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783FFA" w:rsidP="00F85E5F">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WO/GA/5</w:t>
      </w:r>
      <w:r w:rsidR="00F85E5F">
        <w:rPr>
          <w:rFonts w:ascii="Arial Black" w:eastAsia="SimSun" w:hAnsi="Arial Black" w:cs="Arial"/>
          <w:b/>
          <w:caps/>
          <w:noProof/>
          <w:sz w:val="16"/>
          <w:szCs w:val="16"/>
          <w:lang w:eastAsia="zh-CN"/>
        </w:rPr>
        <w:t>1</w:t>
      </w:r>
      <w:r>
        <w:rPr>
          <w:rFonts w:ascii="Arial Black" w:eastAsia="SimSun" w:hAnsi="Arial Black" w:cs="Arial"/>
          <w:b/>
          <w:caps/>
          <w:noProof/>
          <w:sz w:val="16"/>
          <w:szCs w:val="16"/>
          <w:lang w:eastAsia="zh-CN"/>
        </w:rPr>
        <w:t>/</w:t>
      </w:r>
      <w:r w:rsidR="00B90CD9">
        <w:rPr>
          <w:rFonts w:ascii="Arial Black" w:eastAsia="SimSun" w:hAnsi="Arial Black" w:cs="Arial"/>
          <w:b/>
          <w:caps/>
          <w:noProof/>
          <w:sz w:val="16"/>
          <w:szCs w:val="16"/>
          <w:lang w:eastAsia="zh-CN"/>
        </w:rPr>
        <w:t>9</w:t>
      </w:r>
    </w:p>
    <w:bookmarkEnd w:id="4"/>
    <w:p w:rsidR="003F7284" w:rsidRPr="00B90CD9" w:rsidRDefault="003F7284" w:rsidP="005D79F6">
      <w:pPr>
        <w:jc w:val="right"/>
        <w:rPr>
          <w:b/>
          <w:bCs/>
          <w:sz w:val="30"/>
          <w:szCs w:val="30"/>
          <w:rtl/>
          <w:lang w:val="fr-CH" w:bidi="ar-SY"/>
        </w:rPr>
      </w:pPr>
      <w:r w:rsidRPr="00BB6440">
        <w:rPr>
          <w:b/>
          <w:bCs/>
          <w:sz w:val="30"/>
          <w:szCs w:val="30"/>
          <w:rtl/>
        </w:rPr>
        <w:t xml:space="preserve">الأصل: </w:t>
      </w:r>
      <w:bookmarkStart w:id="5" w:name="Original"/>
      <w:bookmarkEnd w:id="5"/>
      <w:r w:rsidR="00B90CD9">
        <w:rPr>
          <w:rFonts w:hint="cs"/>
          <w:b/>
          <w:bCs/>
          <w:sz w:val="30"/>
          <w:szCs w:val="30"/>
          <w:rtl/>
          <w:lang w:val="fr-CH" w:bidi="ar-SY"/>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B90CD9">
        <w:rPr>
          <w:rFonts w:hint="cs"/>
          <w:b/>
          <w:bCs/>
          <w:sz w:val="30"/>
          <w:szCs w:val="30"/>
          <w:rtl/>
        </w:rPr>
        <w:t>28 يونيو 2019</w:t>
      </w:r>
    </w:p>
    <w:p w:rsidR="002E7810" w:rsidRPr="00FD6D15" w:rsidRDefault="00783FFA" w:rsidP="009B7572">
      <w:pPr>
        <w:pStyle w:val="Heading1"/>
        <w:spacing w:after="600" w:line="240" w:lineRule="auto"/>
        <w:rPr>
          <w:rtl/>
        </w:rPr>
      </w:pPr>
      <w:bookmarkStart w:id="7" w:name="Body"/>
      <w:bookmarkEnd w:id="7"/>
      <w:r>
        <w:rPr>
          <w:rFonts w:hint="eastAsia"/>
          <w:rtl/>
        </w:rPr>
        <w:t>الجمعية</w:t>
      </w:r>
      <w:r>
        <w:rPr>
          <w:rtl/>
        </w:rPr>
        <w:t xml:space="preserve"> </w:t>
      </w:r>
      <w:r>
        <w:rPr>
          <w:rFonts w:hint="eastAsia"/>
          <w:rtl/>
        </w:rPr>
        <w:t>العامة</w:t>
      </w:r>
      <w:r>
        <w:rPr>
          <w:rtl/>
        </w:rPr>
        <w:t xml:space="preserve"> </w:t>
      </w:r>
      <w:r>
        <w:rPr>
          <w:rFonts w:hint="eastAsia"/>
          <w:rtl/>
        </w:rPr>
        <w:t>للويبو</w:t>
      </w:r>
    </w:p>
    <w:p w:rsidR="002E7810" w:rsidRPr="002E7810" w:rsidRDefault="00783FFA" w:rsidP="00F85E5F">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85E5F">
        <w:rPr>
          <w:rFonts w:ascii="Arial Black" w:hAnsi="Arial Black" w:cs="PT Bold Heading" w:hint="cs"/>
          <w:sz w:val="30"/>
          <w:szCs w:val="30"/>
          <w:rtl/>
        </w:rPr>
        <w:t>الحادية و</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85E5F">
        <w:rPr>
          <w:rFonts w:ascii="Arial Black" w:hAnsi="Arial Black" w:cs="PT Bold Heading" w:hint="cs"/>
          <w:sz w:val="30"/>
          <w:szCs w:val="30"/>
          <w:rtl/>
        </w:rPr>
        <w:t>العادية</w:t>
      </w:r>
      <w:r>
        <w:rPr>
          <w:rFonts w:ascii="Arial Black" w:hAnsi="Arial Black" w:cs="PT Bold Heading"/>
          <w:sz w:val="30"/>
          <w:szCs w:val="30"/>
          <w:rtl/>
        </w:rPr>
        <w:t xml:space="preserve"> </w:t>
      </w:r>
      <w:r w:rsidR="00F85E5F">
        <w:rPr>
          <w:rFonts w:ascii="Arial Black" w:hAnsi="Arial Black" w:cs="PT Bold Heading" w:hint="cs"/>
          <w:sz w:val="30"/>
          <w:szCs w:val="30"/>
          <w:rtl/>
        </w:rPr>
        <w:t>الرابعة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rsidR="002E7810" w:rsidRPr="002E7810" w:rsidRDefault="00783FFA" w:rsidP="00F85E5F">
      <w:pPr>
        <w:spacing w:line="600" w:lineRule="auto"/>
        <w:rPr>
          <w:b/>
          <w:bCs/>
          <w:rtl/>
        </w:rPr>
      </w:pPr>
      <w:bookmarkStart w:id="9" w:name="Place"/>
      <w:bookmarkEnd w:id="9"/>
      <w:r>
        <w:rPr>
          <w:b/>
          <w:bCs/>
          <w:rtl/>
        </w:rPr>
        <w:t xml:space="preserve">جنيف، من </w:t>
      </w:r>
      <w:r w:rsidR="00F85E5F">
        <w:rPr>
          <w:rFonts w:hint="cs"/>
          <w:b/>
          <w:bCs/>
          <w:rtl/>
        </w:rPr>
        <w:t>30</w:t>
      </w:r>
      <w:r>
        <w:rPr>
          <w:b/>
          <w:bCs/>
          <w:rtl/>
        </w:rPr>
        <w:t xml:space="preserve"> سبتمبر إلى </w:t>
      </w:r>
      <w:r w:rsidR="00F85E5F">
        <w:rPr>
          <w:rFonts w:hint="cs"/>
          <w:b/>
          <w:bCs/>
          <w:rtl/>
        </w:rPr>
        <w:t>9</w:t>
      </w:r>
      <w:r>
        <w:rPr>
          <w:b/>
          <w:bCs/>
          <w:rtl/>
        </w:rPr>
        <w:t xml:space="preserve"> أكتوبر </w:t>
      </w:r>
      <w:r w:rsidR="00F85E5F">
        <w:rPr>
          <w:rFonts w:hint="cs"/>
          <w:b/>
          <w:bCs/>
          <w:rtl/>
        </w:rPr>
        <w:t>2019</w:t>
      </w:r>
    </w:p>
    <w:p w:rsidR="002E7810" w:rsidRPr="002E7810" w:rsidRDefault="00B90CD9"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تقرير عن اللجنة المعنية بالتنمية والملكية الفكرية واستعراض تنفيذ توصيات أجندة التنمية</w:t>
      </w:r>
    </w:p>
    <w:p w:rsidR="003F7284" w:rsidRPr="00BB6440" w:rsidRDefault="003F7284" w:rsidP="001E5415">
      <w:pPr>
        <w:spacing w:before="200" w:after="600"/>
        <w:rPr>
          <w:i/>
          <w:iCs/>
          <w:rtl/>
        </w:rPr>
      </w:pPr>
      <w:bookmarkStart w:id="11" w:name="Doc"/>
      <w:bookmarkEnd w:id="11"/>
      <w:r w:rsidRPr="00BB6440">
        <w:rPr>
          <w:i/>
          <w:iCs/>
          <w:rtl/>
        </w:rPr>
        <w:t>من إعداد</w:t>
      </w:r>
      <w:r w:rsidR="005D79F6" w:rsidRPr="00BB6440">
        <w:rPr>
          <w:rFonts w:hint="cs"/>
          <w:i/>
          <w:iCs/>
          <w:rtl/>
        </w:rPr>
        <w:t xml:space="preserve"> </w:t>
      </w:r>
      <w:bookmarkStart w:id="12" w:name="Prepared"/>
      <w:bookmarkEnd w:id="12"/>
      <w:r w:rsidR="00B90CD9">
        <w:rPr>
          <w:rFonts w:hint="cs"/>
          <w:i/>
          <w:iCs/>
          <w:rtl/>
        </w:rPr>
        <w:t>الأمانة</w:t>
      </w:r>
    </w:p>
    <w:p w:rsidR="00E3612C" w:rsidRDefault="00B90CD9" w:rsidP="001E5415">
      <w:pPr>
        <w:pStyle w:val="ONUMA"/>
      </w:pPr>
      <w:r w:rsidRPr="00B90CD9">
        <w:rPr>
          <w:rtl/>
        </w:rPr>
        <w:t xml:space="preserve">اجتمعت </w:t>
      </w:r>
      <w:r>
        <w:rPr>
          <w:rFonts w:hint="cs"/>
          <w:rtl/>
          <w:lang w:val="fr-CH" w:bidi="ar-SY"/>
        </w:rPr>
        <w:t>ال</w:t>
      </w:r>
      <w:r w:rsidRPr="00B90CD9">
        <w:rPr>
          <w:rtl/>
        </w:rPr>
        <w:t xml:space="preserve">لجنة </w:t>
      </w:r>
      <w:r>
        <w:rPr>
          <w:rFonts w:hint="cs"/>
          <w:rtl/>
        </w:rPr>
        <w:t>المعنية ب</w:t>
      </w:r>
      <w:r w:rsidRPr="00B90CD9">
        <w:rPr>
          <w:rtl/>
        </w:rPr>
        <w:t xml:space="preserve">التنمية والملكية الفكرية </w:t>
      </w:r>
      <w:r w:rsidR="003B4F26">
        <w:rPr>
          <w:rFonts w:hint="cs"/>
          <w:rtl/>
        </w:rPr>
        <w:t>(</w:t>
      </w:r>
      <w:r w:rsidR="003B4F26">
        <w:rPr>
          <w:rFonts w:hint="cs"/>
          <w:rtl/>
          <w:lang w:val="fr-CH" w:bidi="ar-SY"/>
        </w:rPr>
        <w:t>ل</w:t>
      </w:r>
      <w:r w:rsidR="00334D22">
        <w:rPr>
          <w:rFonts w:hint="cs"/>
          <w:rtl/>
        </w:rPr>
        <w:t>جنة</w:t>
      </w:r>
      <w:r w:rsidR="003B4F26">
        <w:rPr>
          <w:rFonts w:hint="cs"/>
          <w:rtl/>
        </w:rPr>
        <w:t xml:space="preserve"> التنمية</w:t>
      </w:r>
      <w:r w:rsidR="00334D22">
        <w:rPr>
          <w:rFonts w:hint="cs"/>
          <w:rtl/>
        </w:rPr>
        <w:t>)</w:t>
      </w:r>
      <w:r w:rsidRPr="00B90CD9">
        <w:rPr>
          <w:rtl/>
        </w:rPr>
        <w:t xml:space="preserve"> مرتين منذ الدورة الخمسين (الدورة الاستثنائية السابعة والعشرين) للجمعية العامة للمنظمة ال</w:t>
      </w:r>
      <w:r w:rsidR="00334D22">
        <w:rPr>
          <w:rtl/>
        </w:rPr>
        <w:t>عالمية للملكية الفكرية (الويبو)</w:t>
      </w:r>
      <w:r w:rsidRPr="00B90CD9">
        <w:rPr>
          <w:rtl/>
        </w:rPr>
        <w:t xml:space="preserve">، </w:t>
      </w:r>
      <w:r w:rsidR="001E5415">
        <w:rPr>
          <w:rFonts w:hint="cs"/>
          <w:rtl/>
          <w:lang w:bidi="ar-SY"/>
        </w:rPr>
        <w:t>التي انعقدت</w:t>
      </w:r>
      <w:r w:rsidRPr="00B90CD9">
        <w:rPr>
          <w:rtl/>
        </w:rPr>
        <w:t xml:space="preserve"> </w:t>
      </w:r>
      <w:r w:rsidR="00334D22">
        <w:rPr>
          <w:rtl/>
        </w:rPr>
        <w:t>من 24 سبتمبر إلى 2 أكتوبر 2018، وه</w:t>
      </w:r>
      <w:r w:rsidR="00334D22">
        <w:rPr>
          <w:rFonts w:hint="cs"/>
          <w:rtl/>
        </w:rPr>
        <w:t>ما</w:t>
      </w:r>
      <w:r w:rsidR="00334D22">
        <w:rPr>
          <w:rtl/>
        </w:rPr>
        <w:t xml:space="preserve"> الدورة الثانية والعشرون ال</w:t>
      </w:r>
      <w:r w:rsidR="00334D22">
        <w:rPr>
          <w:rFonts w:hint="cs"/>
          <w:rtl/>
        </w:rPr>
        <w:t>تي</w:t>
      </w:r>
      <w:r w:rsidRPr="00B90CD9">
        <w:rPr>
          <w:rtl/>
        </w:rPr>
        <w:t xml:space="preserve"> ع</w:t>
      </w:r>
      <w:r w:rsidR="00334D22">
        <w:rPr>
          <w:rFonts w:hint="cs"/>
          <w:rtl/>
        </w:rPr>
        <w:t>ُ</w:t>
      </w:r>
      <w:r w:rsidRPr="00B90CD9">
        <w:rPr>
          <w:rtl/>
        </w:rPr>
        <w:t>قد</w:t>
      </w:r>
      <w:r w:rsidR="00334D22">
        <w:rPr>
          <w:rFonts w:hint="cs"/>
          <w:rtl/>
        </w:rPr>
        <w:t>ت</w:t>
      </w:r>
      <w:r w:rsidRPr="00B90CD9">
        <w:rPr>
          <w:rtl/>
        </w:rPr>
        <w:t xml:space="preserve"> </w:t>
      </w:r>
      <w:r w:rsidR="00334D22">
        <w:rPr>
          <w:rtl/>
        </w:rPr>
        <w:t>من 19 نوفمبر إلى 23 نوفمبر 2018</w:t>
      </w:r>
      <w:r w:rsidRPr="00B90CD9">
        <w:rPr>
          <w:rtl/>
        </w:rPr>
        <w:t>، والدورة الثالثة والعشرين التي عقدت من 20 إلى 24 مايو 2019.</w:t>
      </w:r>
    </w:p>
    <w:p w:rsidR="00334D22" w:rsidRPr="00334D22" w:rsidRDefault="00212D2B" w:rsidP="00212D2B">
      <w:pPr>
        <w:pStyle w:val="ONUMA"/>
      </w:pPr>
      <w:r>
        <w:rPr>
          <w:rFonts w:hint="cs"/>
          <w:rtl/>
        </w:rPr>
        <w:t xml:space="preserve">وقررت </w:t>
      </w:r>
      <w:r w:rsidR="00334D22">
        <w:rPr>
          <w:rFonts w:hint="cs"/>
          <w:rtl/>
        </w:rPr>
        <w:t>لجنة</w:t>
      </w:r>
      <w:r>
        <w:rPr>
          <w:rFonts w:hint="cs"/>
          <w:rtl/>
        </w:rPr>
        <w:t xml:space="preserve"> التنمية</w:t>
      </w:r>
      <w:r w:rsidR="00334D22">
        <w:rPr>
          <w:rFonts w:hint="cs"/>
          <w:rtl/>
        </w:rPr>
        <w:t xml:space="preserve"> خلال الدورتين أن </w:t>
      </w:r>
      <w:r>
        <w:rPr>
          <w:rFonts w:hint="cs"/>
          <w:rtl/>
        </w:rPr>
        <w:t xml:space="preserve">يشكّل </w:t>
      </w:r>
      <w:r w:rsidR="00334D22">
        <w:rPr>
          <w:rFonts w:hint="cs"/>
          <w:rtl/>
        </w:rPr>
        <w:t>ملخصي رئيسي الاجتماعين</w:t>
      </w:r>
      <w:r w:rsidR="001E5415">
        <w:rPr>
          <w:rFonts w:hint="cs"/>
          <w:rtl/>
        </w:rPr>
        <w:t>،</w:t>
      </w:r>
      <w:r w:rsidR="00334D22">
        <w:rPr>
          <w:rFonts w:hint="cs"/>
          <w:rtl/>
        </w:rPr>
        <w:t xml:space="preserve"> إلى جانب تقرير المدير العام عن تنفيذ أجندة التنمية لعام </w:t>
      </w:r>
      <w:r w:rsidR="00334D22">
        <w:rPr>
          <w:rFonts w:hint="cs"/>
          <w:rtl/>
        </w:rPr>
        <w:lastRenderedPageBreak/>
        <w:t xml:space="preserve">2018 (الوثيقة </w:t>
      </w:r>
      <w:r w:rsidR="00334D22">
        <w:t>CDIP/3/2</w:t>
      </w:r>
      <w:r w:rsidR="00334D22">
        <w:rPr>
          <w:rFonts w:hint="cs"/>
          <w:rtl/>
          <w:lang w:val="fr-CH" w:bidi="ar-SY"/>
        </w:rPr>
        <w:t>)، تقرير اللجنة المقدّم إلى الجمعية العامة.</w:t>
      </w:r>
    </w:p>
    <w:p w:rsidR="00334D22" w:rsidRPr="00F46A93" w:rsidRDefault="00334D22" w:rsidP="00F46A93">
      <w:pPr>
        <w:pStyle w:val="ONUMA"/>
      </w:pPr>
      <w:r>
        <w:rPr>
          <w:rFonts w:hint="cs"/>
          <w:rtl/>
          <w:lang w:val="fr-CH" w:bidi="ar-SY"/>
        </w:rPr>
        <w:t xml:space="preserve">ووفقاً لذلك، تتضمن هذه الوثيقة </w:t>
      </w:r>
      <w:r w:rsidR="00F46A93">
        <w:rPr>
          <w:rFonts w:hint="cs"/>
          <w:rtl/>
          <w:lang w:val="fr-CH" w:bidi="ar-SY"/>
        </w:rPr>
        <w:t>الملخصين والتقرير.</w:t>
      </w:r>
    </w:p>
    <w:p w:rsidR="00F46A93" w:rsidRDefault="00F46A93" w:rsidP="00AD0E5C">
      <w:pPr>
        <w:pStyle w:val="Decision"/>
        <w:spacing w:before="0"/>
        <w:ind w:left="5472"/>
      </w:pPr>
      <w:r>
        <w:rPr>
          <w:rFonts w:hint="cs"/>
          <w:rtl/>
        </w:rPr>
        <w:t>إن الجمعية العامة للويبو مدعوة إلى الإحاطة علماً بمضمون الوثيقة "</w:t>
      </w:r>
      <w:r w:rsidRPr="00F46A93">
        <w:rPr>
          <w:rtl/>
        </w:rPr>
        <w:t xml:space="preserve"> تقرير عن اللجنة المعنية بالتنمية والملكية الفكرية واستعراض تنفيذ توصيات أجندة التنمية</w:t>
      </w:r>
      <w:r>
        <w:rPr>
          <w:rFonts w:hint="cs"/>
          <w:rtl/>
        </w:rPr>
        <w:t xml:space="preserve">" (الوثيقة </w:t>
      </w:r>
      <w:r>
        <w:t>WO/GA/5</w:t>
      </w:r>
      <w:r w:rsidR="00AD0E5C">
        <w:t>1</w:t>
      </w:r>
      <w:r>
        <w:t>/9</w:t>
      </w:r>
      <w:r>
        <w:rPr>
          <w:rFonts w:hint="cs"/>
          <w:rtl/>
        </w:rPr>
        <w:t>)</w:t>
      </w:r>
    </w:p>
    <w:p w:rsidR="001E5415" w:rsidRDefault="00F46A93" w:rsidP="00F46A93">
      <w:pPr>
        <w:pStyle w:val="Endofdocument-Annex"/>
        <w:rPr>
          <w:rtl/>
        </w:rPr>
        <w:sectPr w:rsidR="001E5415" w:rsidSect="00482180">
          <w:headerReference w:type="even" r:id="rId9"/>
          <w:headerReference w:type="default" r:id="rId10"/>
          <w:footerReference w:type="default" r:id="rId11"/>
          <w:headerReference w:type="first" r:id="rId12"/>
          <w:pgSz w:w="11907" w:h="16840" w:code="9"/>
          <w:pgMar w:top="567" w:right="1418" w:bottom="1418" w:left="1134" w:header="510" w:footer="1021" w:gutter="0"/>
          <w:cols w:space="720"/>
          <w:titlePg/>
          <w:docGrid w:linePitch="490"/>
        </w:sectPr>
      </w:pPr>
      <w:r>
        <w:rPr>
          <w:rtl/>
        </w:rPr>
        <w:t>[</w:t>
      </w:r>
      <w:r>
        <w:rPr>
          <w:rFonts w:hint="cs"/>
          <w:rtl/>
        </w:rPr>
        <w:t xml:space="preserve">يلي ذلك الملخصين والوثيقة </w:t>
      </w:r>
      <w:r>
        <w:t>CDIP/23/2</w:t>
      </w:r>
      <w:r>
        <w:rPr>
          <w:rtl/>
        </w:rPr>
        <w:t>]</w:t>
      </w:r>
    </w:p>
    <w:p w:rsidR="0099010D" w:rsidRPr="0099010D" w:rsidRDefault="0099010D" w:rsidP="0099010D">
      <w:pPr>
        <w:widowControl w:val="0"/>
        <w:bidi w:val="0"/>
        <w:rPr>
          <w:rFonts w:ascii="Arial Bold" w:eastAsia="SimSun" w:hAnsi="Arial Bold" w:cs="Arial" w:hint="eastAsia"/>
          <w:b/>
          <w:noProof/>
          <w:sz w:val="40"/>
          <w:szCs w:val="40"/>
          <w:rtl/>
          <w:lang w:eastAsia="zh-CN"/>
        </w:rPr>
      </w:pPr>
      <w:r w:rsidRPr="0099010D">
        <w:rPr>
          <w:rFonts w:ascii="Arial Bold" w:eastAsia="SimSun" w:hAnsi="Arial Bold" w:cs="Arial"/>
          <w:b/>
          <w:noProof/>
          <w:sz w:val="40"/>
          <w:szCs w:val="40"/>
          <w:lang w:eastAsia="zh-CN"/>
        </w:rPr>
        <w:lastRenderedPageBreak/>
        <w:t>A</w:t>
      </w:r>
    </w:p>
    <w:p w:rsidR="0099010D" w:rsidRPr="0099010D" w:rsidRDefault="0099010D" w:rsidP="0099010D">
      <w:pPr>
        <w:spacing w:after="120"/>
        <w:ind w:left="4535"/>
        <w:rPr>
          <w:rtl/>
        </w:rPr>
      </w:pPr>
      <w:r w:rsidRPr="0099010D">
        <w:rPr>
          <w:noProof/>
        </w:rPr>
        <w:drawing>
          <wp:inline distT="0" distB="0" distL="0" distR="0" wp14:anchorId="0C253EC9" wp14:editId="0BE65607">
            <wp:extent cx="1327150" cy="1263650"/>
            <wp:effectExtent l="0" t="0" r="6350" b="0"/>
            <wp:docPr id="3" name="Picture 3"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99010D" w:rsidRPr="0099010D" w:rsidRDefault="0099010D" w:rsidP="0099010D">
      <w:pPr>
        <w:pBdr>
          <w:top w:val="single" w:sz="4" w:space="10" w:color="auto"/>
        </w:pBdr>
        <w:bidi w:val="0"/>
        <w:rPr>
          <w:rFonts w:ascii="Arial Black" w:eastAsia="SimSun" w:hAnsi="Arial Black" w:cs="Arial"/>
          <w:b/>
          <w:caps/>
          <w:noProof/>
          <w:sz w:val="16"/>
          <w:szCs w:val="16"/>
          <w:rtl/>
          <w:lang w:eastAsia="zh-CN"/>
        </w:rPr>
      </w:pPr>
    </w:p>
    <w:p w:rsidR="0099010D" w:rsidRPr="0099010D" w:rsidRDefault="0099010D" w:rsidP="0099010D">
      <w:pPr>
        <w:jc w:val="right"/>
        <w:rPr>
          <w:b/>
          <w:bCs/>
          <w:sz w:val="30"/>
          <w:szCs w:val="30"/>
          <w:rtl/>
        </w:rPr>
      </w:pPr>
      <w:r w:rsidRPr="0099010D">
        <w:rPr>
          <w:b/>
          <w:bCs/>
          <w:sz w:val="30"/>
          <w:szCs w:val="30"/>
          <w:rtl/>
        </w:rPr>
        <w:t xml:space="preserve">الأصل: </w:t>
      </w:r>
      <w:r w:rsidRPr="0099010D">
        <w:rPr>
          <w:rFonts w:hint="cs"/>
          <w:b/>
          <w:bCs/>
          <w:sz w:val="30"/>
          <w:szCs w:val="30"/>
          <w:rtl/>
        </w:rPr>
        <w:t>بالإنكليزية</w:t>
      </w:r>
    </w:p>
    <w:p w:rsidR="0099010D" w:rsidRPr="0099010D" w:rsidRDefault="0099010D" w:rsidP="0099010D">
      <w:pPr>
        <w:spacing w:line="720" w:lineRule="auto"/>
        <w:jc w:val="right"/>
        <w:rPr>
          <w:b/>
          <w:bCs/>
          <w:sz w:val="30"/>
          <w:szCs w:val="30"/>
          <w:rtl/>
        </w:rPr>
      </w:pPr>
      <w:r w:rsidRPr="0099010D">
        <w:rPr>
          <w:b/>
          <w:bCs/>
          <w:sz w:val="30"/>
          <w:szCs w:val="30"/>
          <w:rtl/>
        </w:rPr>
        <w:t xml:space="preserve">التاريخ: </w:t>
      </w:r>
      <w:r w:rsidRPr="0099010D">
        <w:rPr>
          <w:rFonts w:hint="cs"/>
          <w:b/>
          <w:bCs/>
          <w:sz w:val="30"/>
          <w:szCs w:val="30"/>
          <w:rtl/>
        </w:rPr>
        <w:t>23 نوفمبر 2018</w:t>
      </w:r>
    </w:p>
    <w:p w:rsidR="0099010D" w:rsidRPr="0099010D" w:rsidRDefault="0099010D" w:rsidP="0099010D">
      <w:pPr>
        <w:spacing w:after="600"/>
        <w:outlineLvl w:val="0"/>
        <w:rPr>
          <w:rFonts w:ascii="Arial Black" w:hAnsi="Arial Black" w:cs="PT Bold Heading"/>
          <w:sz w:val="34"/>
          <w:szCs w:val="34"/>
          <w:rtl/>
        </w:rPr>
      </w:pPr>
      <w:r w:rsidRPr="0099010D">
        <w:rPr>
          <w:rFonts w:ascii="Arial Black" w:hAnsi="Arial Black" w:cs="PT Bold Heading" w:hint="eastAsia"/>
          <w:sz w:val="34"/>
          <w:szCs w:val="34"/>
          <w:rtl/>
        </w:rPr>
        <w:t>اللجنة</w:t>
      </w:r>
      <w:r w:rsidRPr="0099010D">
        <w:rPr>
          <w:rFonts w:ascii="Arial Black" w:hAnsi="Arial Black" w:cs="PT Bold Heading"/>
          <w:sz w:val="34"/>
          <w:szCs w:val="34"/>
          <w:rtl/>
        </w:rPr>
        <w:t xml:space="preserve"> </w:t>
      </w:r>
      <w:r w:rsidRPr="0099010D">
        <w:rPr>
          <w:rFonts w:ascii="Arial Black" w:hAnsi="Arial Black" w:cs="PT Bold Heading" w:hint="eastAsia"/>
          <w:sz w:val="34"/>
          <w:szCs w:val="34"/>
          <w:rtl/>
        </w:rPr>
        <w:t>المعنية</w:t>
      </w:r>
      <w:r w:rsidRPr="0099010D">
        <w:rPr>
          <w:rFonts w:ascii="Arial Black" w:hAnsi="Arial Black" w:cs="PT Bold Heading"/>
          <w:sz w:val="34"/>
          <w:szCs w:val="34"/>
          <w:rtl/>
        </w:rPr>
        <w:t xml:space="preserve"> </w:t>
      </w:r>
      <w:r w:rsidRPr="0099010D">
        <w:rPr>
          <w:rFonts w:ascii="Arial Black" w:hAnsi="Arial Black" w:cs="PT Bold Heading" w:hint="eastAsia"/>
          <w:sz w:val="34"/>
          <w:szCs w:val="34"/>
          <w:rtl/>
        </w:rPr>
        <w:t>بالتنمية</w:t>
      </w:r>
      <w:r w:rsidRPr="0099010D">
        <w:rPr>
          <w:rFonts w:ascii="Arial Black" w:hAnsi="Arial Black" w:cs="PT Bold Heading"/>
          <w:sz w:val="34"/>
          <w:szCs w:val="34"/>
          <w:rtl/>
        </w:rPr>
        <w:t xml:space="preserve"> </w:t>
      </w:r>
      <w:r w:rsidRPr="0099010D">
        <w:rPr>
          <w:rFonts w:ascii="Arial Black" w:hAnsi="Arial Black" w:cs="PT Bold Heading" w:hint="eastAsia"/>
          <w:sz w:val="34"/>
          <w:szCs w:val="34"/>
          <w:rtl/>
        </w:rPr>
        <w:t>والملكية</w:t>
      </w:r>
      <w:r w:rsidRPr="0099010D">
        <w:rPr>
          <w:rFonts w:ascii="Arial Black" w:hAnsi="Arial Black" w:cs="PT Bold Heading"/>
          <w:sz w:val="34"/>
          <w:szCs w:val="34"/>
          <w:rtl/>
        </w:rPr>
        <w:t xml:space="preserve"> </w:t>
      </w:r>
      <w:r w:rsidRPr="0099010D">
        <w:rPr>
          <w:rFonts w:ascii="Arial Black" w:hAnsi="Arial Black" w:cs="PT Bold Heading" w:hint="eastAsia"/>
          <w:sz w:val="34"/>
          <w:szCs w:val="34"/>
          <w:rtl/>
        </w:rPr>
        <w:t>الفكرية</w:t>
      </w:r>
    </w:p>
    <w:p w:rsidR="0099010D" w:rsidRPr="0099010D" w:rsidRDefault="0099010D" w:rsidP="0099010D">
      <w:pPr>
        <w:rPr>
          <w:rFonts w:ascii="Arial Black" w:hAnsi="Arial Black" w:cs="PT Bold Heading"/>
          <w:sz w:val="30"/>
          <w:szCs w:val="30"/>
          <w:rtl/>
        </w:rPr>
      </w:pPr>
      <w:r w:rsidRPr="0099010D">
        <w:rPr>
          <w:rFonts w:ascii="Arial Black" w:hAnsi="Arial Black" w:cs="PT Bold Heading" w:hint="eastAsia"/>
          <w:sz w:val="30"/>
          <w:szCs w:val="30"/>
          <w:rtl/>
        </w:rPr>
        <w:t>الدورة</w:t>
      </w:r>
      <w:r w:rsidRPr="0099010D">
        <w:rPr>
          <w:rFonts w:ascii="Arial Black" w:hAnsi="Arial Black" w:cs="PT Bold Heading"/>
          <w:sz w:val="30"/>
          <w:szCs w:val="30"/>
          <w:rtl/>
        </w:rPr>
        <w:t xml:space="preserve"> </w:t>
      </w:r>
      <w:r w:rsidRPr="0099010D">
        <w:rPr>
          <w:rFonts w:ascii="Arial Black" w:hAnsi="Arial Black" w:cs="PT Bold Heading" w:hint="eastAsia"/>
          <w:sz w:val="30"/>
          <w:szCs w:val="30"/>
          <w:rtl/>
        </w:rPr>
        <w:t>الثانية</w:t>
      </w:r>
      <w:r w:rsidRPr="0099010D">
        <w:rPr>
          <w:rFonts w:ascii="Arial Black" w:hAnsi="Arial Black" w:cs="PT Bold Heading"/>
          <w:sz w:val="30"/>
          <w:szCs w:val="30"/>
          <w:rtl/>
        </w:rPr>
        <w:t xml:space="preserve"> </w:t>
      </w:r>
      <w:r w:rsidRPr="0099010D">
        <w:rPr>
          <w:rFonts w:ascii="Arial Black" w:hAnsi="Arial Black" w:cs="PT Bold Heading" w:hint="eastAsia"/>
          <w:sz w:val="30"/>
          <w:szCs w:val="30"/>
          <w:rtl/>
        </w:rPr>
        <w:t>والعشرون</w:t>
      </w:r>
    </w:p>
    <w:p w:rsidR="0099010D" w:rsidRPr="0099010D" w:rsidRDefault="0099010D" w:rsidP="0099010D">
      <w:pPr>
        <w:spacing w:line="600" w:lineRule="auto"/>
        <w:rPr>
          <w:b/>
          <w:bCs/>
          <w:rtl/>
        </w:rPr>
      </w:pPr>
      <w:r w:rsidRPr="0099010D">
        <w:rPr>
          <w:b/>
          <w:bCs/>
          <w:rtl/>
        </w:rPr>
        <w:t>جنيف، من 19 إلى 23 نوفمبر 2018</w:t>
      </w:r>
    </w:p>
    <w:p w:rsidR="0099010D" w:rsidRPr="0099010D" w:rsidRDefault="0099010D" w:rsidP="0099010D">
      <w:pPr>
        <w:rPr>
          <w:rFonts w:ascii="Arial Black" w:hAnsi="Arial Black" w:cs="PT Bold Heading"/>
          <w:sz w:val="26"/>
          <w:szCs w:val="26"/>
          <w:rtl/>
        </w:rPr>
      </w:pPr>
      <w:r w:rsidRPr="0099010D">
        <w:rPr>
          <w:rFonts w:ascii="Arial Black" w:hAnsi="Arial Black" w:cs="PT Bold Heading" w:hint="cs"/>
          <w:sz w:val="26"/>
          <w:szCs w:val="26"/>
          <w:rtl/>
        </w:rPr>
        <w:t>ملخص الرئيس</w:t>
      </w:r>
    </w:p>
    <w:p w:rsidR="0099010D" w:rsidRPr="0099010D" w:rsidRDefault="0099010D" w:rsidP="0099010D">
      <w:pPr>
        <w:spacing w:before="200" w:after="960"/>
        <w:rPr>
          <w:i/>
          <w:iCs/>
          <w:rtl/>
        </w:rPr>
      </w:pPr>
    </w:p>
    <w:p w:rsidR="0099010D" w:rsidRPr="0099010D" w:rsidRDefault="0099010D" w:rsidP="004827EB">
      <w:pPr>
        <w:numPr>
          <w:ilvl w:val="0"/>
          <w:numId w:val="14"/>
        </w:numPr>
        <w:spacing w:after="240" w:line="360" w:lineRule="exact"/>
      </w:pPr>
      <w:r w:rsidRPr="0099010D">
        <w:rPr>
          <w:rFonts w:hint="cs"/>
          <w:rtl/>
        </w:rPr>
        <w:t>عُقدت الدورة الثانية والعشرون للجنة المعنية بالتنمية والملكية الفكرية (لجنة التنمية أو اللجنة) في الفترة من 19 إلى</w:t>
      </w:r>
      <w:r w:rsidRPr="0099010D">
        <w:rPr>
          <w:rFonts w:hint="eastAsia"/>
          <w:rtl/>
        </w:rPr>
        <w:t> </w:t>
      </w:r>
      <w:r w:rsidRPr="0099010D">
        <w:rPr>
          <w:rFonts w:hint="cs"/>
          <w:rtl/>
        </w:rPr>
        <w:t>23 نوفمبر 2018. وحضر الدورة 96 دولة عضوا و27 مراقبا. وافتتح الدورة السفير حسن كليب، الممثل الدائم لجمهورية إندونيسيا لدى الأمم المتحدة ومنظمة التجارية العالمية وسائر المنظمات الدولية في جنيف. ولدى الافتتاح، أدلى المدير العام ببيان أشاد فيه بجملة أمور منها استمرار الدول الأعضاء في إبداء الالتزام والاهتمام بتنفيذ مشروعات أجندة التنمية واتباعها لنهج قائم على الطلب. وأكّد من جديد على مواصلة المنظمة بذل الجهود اللازمة لضمان تنفيذ توصيات أجندة التنمية وتعميمها على كل القطاعات، وكذلك لإنجاز أنشطتها المكرّسة للتنمية.</w:t>
      </w:r>
    </w:p>
    <w:p w:rsidR="0099010D" w:rsidRPr="0099010D" w:rsidRDefault="0099010D" w:rsidP="00035A05">
      <w:pPr>
        <w:numPr>
          <w:ilvl w:val="0"/>
          <w:numId w:val="14"/>
        </w:numPr>
        <w:spacing w:after="240" w:line="360" w:lineRule="exact"/>
      </w:pPr>
      <w:r w:rsidRPr="0099010D">
        <w:rPr>
          <w:rFonts w:hint="cs"/>
          <w:rtl/>
        </w:rPr>
        <w:lastRenderedPageBreak/>
        <w:t>وفي إطار البند 2 من جدول الأعمال، اعتمدت اللجنة مشروع جدول الأعمال الوارد في الوثيقة </w:t>
      </w:r>
      <w:r w:rsidRPr="0099010D">
        <w:t>CDIP/22/1 Prov. 2</w:t>
      </w:r>
      <w:r w:rsidRPr="0099010D">
        <w:rPr>
          <w:rFonts w:hint="cs"/>
          <w:rtl/>
        </w:rPr>
        <w:t xml:space="preserve">، مع إضافة الوثيقة </w:t>
      </w:r>
      <w:r w:rsidRPr="0099010D">
        <w:t>CDIP/22/17</w:t>
      </w:r>
      <w:r w:rsidRPr="0099010D">
        <w:rPr>
          <w:rFonts w:hint="cs"/>
          <w:rtl/>
        </w:rPr>
        <w:t xml:space="preserve"> تحت البند</w:t>
      </w:r>
      <w:r w:rsidRPr="0099010D">
        <w:rPr>
          <w:rFonts w:hint="eastAsia"/>
          <w:rtl/>
        </w:rPr>
        <w:t> </w:t>
      </w:r>
      <w:r w:rsidRPr="0099010D">
        <w:rPr>
          <w:rFonts w:hint="cs"/>
          <w:rtl/>
        </w:rPr>
        <w:t>7 من جدول الأعمال.</w:t>
      </w:r>
    </w:p>
    <w:p w:rsidR="0099010D" w:rsidRPr="0099010D" w:rsidRDefault="0099010D" w:rsidP="00035A05">
      <w:pPr>
        <w:numPr>
          <w:ilvl w:val="0"/>
          <w:numId w:val="14"/>
        </w:numPr>
        <w:spacing w:after="240" w:line="360" w:lineRule="exact"/>
      </w:pPr>
      <w:r w:rsidRPr="0099010D">
        <w:rPr>
          <w:rFonts w:hint="cs"/>
          <w:rtl/>
        </w:rPr>
        <w:t xml:space="preserve">وفي إطار البند 3 من جدول الأعمال، قرّرت اللجنة أن تقبل منظمة غير حكومية بصفة مراقب مؤقت وهي </w:t>
      </w:r>
      <w:r w:rsidRPr="0099010D">
        <w:rPr>
          <w:i/>
          <w:iCs/>
          <w:rtl/>
        </w:rPr>
        <w:t>الرابطة</w:t>
      </w:r>
      <w:r w:rsidRPr="0099010D">
        <w:rPr>
          <w:rFonts w:hint="cs"/>
          <w:i/>
          <w:iCs/>
          <w:rtl/>
        </w:rPr>
        <w:t> </w:t>
      </w:r>
      <w:r w:rsidRPr="0099010D">
        <w:rPr>
          <w:i/>
          <w:iCs/>
          <w:rtl/>
        </w:rPr>
        <w:t>الفرنسية للمؤشرات الجغرافية الصناعية والحرفية</w:t>
      </w:r>
      <w:r w:rsidRPr="0099010D">
        <w:rPr>
          <w:rFonts w:hint="cs"/>
          <w:rtl/>
        </w:rPr>
        <w:t xml:space="preserve"> (</w:t>
      </w:r>
      <w:r w:rsidRPr="0099010D">
        <w:rPr>
          <w:bCs/>
        </w:rPr>
        <w:t>AFIGIA</w:t>
      </w:r>
      <w:r w:rsidRPr="0099010D">
        <w:rPr>
          <w:rFonts w:hint="cs"/>
          <w:rtl/>
        </w:rPr>
        <w:t>).</w:t>
      </w:r>
    </w:p>
    <w:p w:rsidR="0099010D" w:rsidRPr="0099010D" w:rsidRDefault="0099010D" w:rsidP="00035A05">
      <w:pPr>
        <w:numPr>
          <w:ilvl w:val="0"/>
          <w:numId w:val="14"/>
        </w:numPr>
        <w:spacing w:after="240" w:line="360" w:lineRule="exact"/>
      </w:pPr>
      <w:r w:rsidRPr="0099010D">
        <w:rPr>
          <w:rFonts w:hint="cs"/>
          <w:rtl/>
        </w:rPr>
        <w:t>وفي إطار البند 4 من جدول الأعمال، اعتمدت اللجنة مشروع تقرير دورتها الحادية والعشرين الوارد في الوثيقة </w:t>
      </w:r>
      <w:r w:rsidRPr="0099010D">
        <w:t>CDIP/21/15 Prov.</w:t>
      </w:r>
      <w:r w:rsidRPr="0099010D">
        <w:rPr>
          <w:rFonts w:hint="cs"/>
          <w:rtl/>
        </w:rPr>
        <w:t>، مع إدخال تصويب اقترحت الأمانة إدخاله في الفقرة 197 يتعلق بمداخلتها بشأن أهداف التنمية المستدامة.</w:t>
      </w:r>
    </w:p>
    <w:p w:rsidR="0099010D" w:rsidRPr="0099010D" w:rsidRDefault="0099010D" w:rsidP="00035A05">
      <w:pPr>
        <w:numPr>
          <w:ilvl w:val="0"/>
          <w:numId w:val="14"/>
        </w:numPr>
        <w:spacing w:after="240" w:line="360" w:lineRule="exact"/>
      </w:pPr>
      <w:r w:rsidRPr="0099010D">
        <w:rPr>
          <w:rFonts w:hint="cs"/>
          <w:rtl/>
        </w:rPr>
        <w:t>وفي إطار البند 5 من جدول الأعمال، استمعت اللجنة إلى البيانات العامة. وأبدت الوفود دعمها للجهود التي تبذلها الويبو من أجل تنفيذ توصيات أجندة التنمية وتعميمها. وأشارت إلى المسائل المهمّة المطروحة أمام اللجنة وأبدت التزامها بالمشاركة على نحو بنّاء للمضي قدما بعملها.</w:t>
      </w:r>
    </w:p>
    <w:p w:rsidR="0099010D" w:rsidRPr="0099010D" w:rsidRDefault="0099010D" w:rsidP="00035A05">
      <w:pPr>
        <w:numPr>
          <w:ilvl w:val="0"/>
          <w:numId w:val="14"/>
        </w:numPr>
        <w:spacing w:after="240" w:line="360" w:lineRule="exact"/>
      </w:pPr>
      <w:r w:rsidRPr="0099010D">
        <w:rPr>
          <w:rFonts w:hint="cs"/>
          <w:rtl/>
        </w:rPr>
        <w:t>وفي إطار البند 6 من جدول الأعمال، نظرت اللجنة فيما يلي:</w:t>
      </w:r>
    </w:p>
    <w:p w:rsidR="0099010D" w:rsidRPr="0099010D" w:rsidRDefault="0099010D" w:rsidP="0099010D">
      <w:pPr>
        <w:spacing w:after="240" w:line="360" w:lineRule="exact"/>
        <w:ind w:left="715"/>
        <w:rPr>
          <w:rtl/>
          <w:lang w:bidi="ar-EG"/>
        </w:rPr>
      </w:pPr>
      <w:r w:rsidRPr="0099010D">
        <w:rPr>
          <w:rFonts w:hint="cs"/>
          <w:rtl/>
        </w:rPr>
        <w:t>1.6</w:t>
      </w:r>
      <w:r w:rsidRPr="0099010D">
        <w:rPr>
          <w:rFonts w:hint="cs"/>
          <w:rtl/>
        </w:rPr>
        <w:tab/>
      </w:r>
      <w:r w:rsidRPr="0099010D">
        <w:rPr>
          <w:rFonts w:hint="cs"/>
          <w:rtl/>
          <w:lang w:bidi="ar-EG"/>
        </w:rPr>
        <w:t xml:space="preserve">التقارير المرحلية الواردة في الوثيقة </w:t>
      </w:r>
      <w:r w:rsidRPr="0099010D">
        <w:rPr>
          <w:lang w:bidi="ar-EG"/>
        </w:rPr>
        <w:t>CDIP/22/2</w:t>
      </w:r>
      <w:r w:rsidRPr="0099010D">
        <w:rPr>
          <w:rFonts w:hint="cs"/>
          <w:rtl/>
          <w:lang w:bidi="ar-EG"/>
        </w:rPr>
        <w:t>. وأحاطت اللجنة علما بالمعلومات الواردة في الأجزاء الأول والثاني والثالث. ووافقت اللجنة على اقتراح تمديد فترة تنفيذ المشروعين التاليين:</w:t>
      </w:r>
    </w:p>
    <w:p w:rsidR="0099010D" w:rsidRPr="0099010D" w:rsidRDefault="0099010D" w:rsidP="0099010D">
      <w:pPr>
        <w:spacing w:after="240" w:line="360" w:lineRule="exact"/>
        <w:ind w:left="1435"/>
        <w:rPr>
          <w:rtl/>
          <w:lang w:bidi="ar-EG"/>
        </w:rPr>
      </w:pPr>
      <w:r w:rsidRPr="0099010D">
        <w:rPr>
          <w:rFonts w:hint="cs"/>
          <w:rtl/>
          <w:lang w:bidi="ar-EG"/>
        </w:rPr>
        <w:t>"1"</w:t>
      </w:r>
      <w:r w:rsidRPr="0099010D">
        <w:rPr>
          <w:rtl/>
          <w:lang w:bidi="ar-EG"/>
        </w:rPr>
        <w:tab/>
      </w:r>
      <w:r w:rsidRPr="0099010D">
        <w:rPr>
          <w:rFonts w:hint="cs"/>
          <w:rtl/>
          <w:lang w:bidi="ar-EG"/>
        </w:rPr>
        <w:t xml:space="preserve">مشروع </w:t>
      </w:r>
      <w:r w:rsidRPr="0099010D">
        <w:rPr>
          <w:rtl/>
          <w:lang w:bidi="ar-EG"/>
        </w:rPr>
        <w:t>استخدام المعلومات الموجودة في الملك العام لأغراض التنمية الاقتصادية</w:t>
      </w:r>
      <w:r w:rsidRPr="0099010D">
        <w:rPr>
          <w:rFonts w:hint="cs"/>
          <w:rtl/>
          <w:lang w:bidi="ar-EG"/>
        </w:rPr>
        <w:t>، لمدة ستة</w:t>
      </w:r>
      <w:r w:rsidRPr="0099010D">
        <w:rPr>
          <w:rFonts w:hint="eastAsia"/>
          <w:rtl/>
          <w:lang w:bidi="ar-EG"/>
        </w:rPr>
        <w:t> </w:t>
      </w:r>
      <w:r w:rsidRPr="0099010D">
        <w:rPr>
          <w:rFonts w:hint="cs"/>
          <w:rtl/>
          <w:lang w:bidi="ar-EG"/>
        </w:rPr>
        <w:t>أشهر؛</w:t>
      </w:r>
    </w:p>
    <w:p w:rsidR="0099010D" w:rsidRPr="0099010D" w:rsidRDefault="0099010D" w:rsidP="0099010D">
      <w:pPr>
        <w:spacing w:after="240" w:line="360" w:lineRule="exact"/>
        <w:ind w:left="1435"/>
        <w:rPr>
          <w:rtl/>
          <w:lang w:bidi="ar-EG"/>
        </w:rPr>
      </w:pPr>
      <w:r w:rsidRPr="0099010D">
        <w:rPr>
          <w:rFonts w:hint="cs"/>
          <w:rtl/>
          <w:lang w:bidi="ar-EG"/>
        </w:rPr>
        <w:t>"2"</w:t>
      </w:r>
      <w:r w:rsidRPr="0099010D">
        <w:rPr>
          <w:rtl/>
          <w:lang w:bidi="ar-EG"/>
        </w:rPr>
        <w:tab/>
      </w:r>
      <w:r w:rsidRPr="0099010D">
        <w:rPr>
          <w:rFonts w:hint="cs"/>
          <w:rtl/>
          <w:lang w:bidi="ar-EG"/>
        </w:rPr>
        <w:t>ومشروع ا</w:t>
      </w:r>
      <w:r w:rsidRPr="0099010D">
        <w:rPr>
          <w:rtl/>
          <w:lang w:bidi="ar-EG"/>
        </w:rPr>
        <w:t>لملكية الفكرية والسياحة والثقافة: دعم الأهداف الإنمائية والنهوض بالتراث الثقافي في</w:t>
      </w:r>
      <w:r w:rsidRPr="0099010D">
        <w:rPr>
          <w:rFonts w:hint="cs"/>
          <w:rtl/>
          <w:lang w:bidi="ar-EG"/>
        </w:rPr>
        <w:t> </w:t>
      </w:r>
      <w:r w:rsidRPr="0099010D">
        <w:rPr>
          <w:rtl/>
          <w:lang w:bidi="ar-EG"/>
        </w:rPr>
        <w:t xml:space="preserve">مصر </w:t>
      </w:r>
      <w:r w:rsidRPr="0099010D">
        <w:rPr>
          <w:rtl/>
          <w:lang w:bidi="ar-EG"/>
        </w:rPr>
        <w:lastRenderedPageBreak/>
        <w:t>وغيرها من البلدان النامية</w:t>
      </w:r>
      <w:r w:rsidRPr="0099010D">
        <w:rPr>
          <w:rFonts w:hint="cs"/>
          <w:rtl/>
          <w:lang w:bidi="ar-EG"/>
        </w:rPr>
        <w:t>، لمدة أربعة أشهر.</w:t>
      </w:r>
    </w:p>
    <w:p w:rsidR="0099010D" w:rsidRPr="0099010D" w:rsidRDefault="0099010D" w:rsidP="0099010D">
      <w:pPr>
        <w:spacing w:after="240" w:line="360" w:lineRule="exact"/>
        <w:ind w:left="566"/>
        <w:rPr>
          <w:rtl/>
        </w:rPr>
      </w:pPr>
      <w:r w:rsidRPr="0099010D">
        <w:rPr>
          <w:rFonts w:hint="cs"/>
          <w:rtl/>
        </w:rPr>
        <w:t>ورحّبت اللجنة بالهيكل الجديد الوارد في الجزء الثالث من الوثيقة، الذي يتيح نظرة شاملة عن تنفيذ كل توصيات أجندة التنمية الخمس والأربعين، وشجّعت الأمانة على مواصلة الإبلاغ على ذلك الأساس.</w:t>
      </w:r>
    </w:p>
    <w:p w:rsidR="0099010D" w:rsidRPr="0099010D" w:rsidRDefault="0099010D" w:rsidP="0099010D">
      <w:pPr>
        <w:spacing w:after="240" w:line="360" w:lineRule="exact"/>
        <w:ind w:left="715"/>
        <w:rPr>
          <w:rtl/>
        </w:rPr>
      </w:pPr>
      <w:r w:rsidRPr="0099010D">
        <w:rPr>
          <w:rFonts w:hint="cs"/>
          <w:rtl/>
        </w:rPr>
        <w:t>2.6</w:t>
      </w:r>
      <w:r w:rsidRPr="0099010D">
        <w:rPr>
          <w:rtl/>
        </w:rPr>
        <w:tab/>
      </w:r>
      <w:r w:rsidRPr="0099010D">
        <w:rPr>
          <w:rFonts w:hint="cs"/>
          <w:rtl/>
        </w:rPr>
        <w:t>والتقرير عن تقييم المرحلة الثانية من مشروع الملكية الفكرية والتنمية الاجتماعية والاقتصادية، الوارد في الوثيقة</w:t>
      </w:r>
      <w:r w:rsidRPr="0099010D">
        <w:rPr>
          <w:rFonts w:hint="eastAsia"/>
          <w:rtl/>
        </w:rPr>
        <w:t> </w:t>
      </w:r>
      <w:r w:rsidRPr="0099010D">
        <w:t>CDIP/22/9 Rev.</w:t>
      </w:r>
      <w:r w:rsidRPr="0099010D">
        <w:rPr>
          <w:rFonts w:hint="cs"/>
          <w:rtl/>
        </w:rPr>
        <w:t>. وأحاطت اللجنة علما بالمعلومات الواردة في الوثيقة وأوصت بلزوم تعميم الأنشطة المُضطلع بها في إطار هذا المشروع.</w:t>
      </w:r>
    </w:p>
    <w:p w:rsidR="0099010D" w:rsidRPr="0099010D" w:rsidRDefault="0099010D" w:rsidP="0099010D">
      <w:pPr>
        <w:spacing w:after="240" w:line="360" w:lineRule="exact"/>
        <w:ind w:left="715"/>
        <w:rPr>
          <w:rtl/>
        </w:rPr>
      </w:pPr>
      <w:r w:rsidRPr="0099010D">
        <w:rPr>
          <w:rFonts w:hint="cs"/>
          <w:rtl/>
        </w:rPr>
        <w:t>3.6</w:t>
      </w:r>
      <w:r w:rsidRPr="0099010D">
        <w:rPr>
          <w:rtl/>
        </w:rPr>
        <w:tab/>
      </w:r>
      <w:r w:rsidRPr="0099010D">
        <w:rPr>
          <w:rFonts w:hint="cs"/>
          <w:rtl/>
        </w:rPr>
        <w:t>و</w:t>
      </w:r>
      <w:r w:rsidRPr="0099010D">
        <w:rPr>
          <w:rtl/>
        </w:rPr>
        <w:t>مساهمة مختلف هيئات الويبو في تنفيذ ما يعنيها من توصيات أجندة التنمية</w:t>
      </w:r>
      <w:r w:rsidRPr="0099010D">
        <w:rPr>
          <w:rFonts w:hint="cs"/>
          <w:rtl/>
        </w:rPr>
        <w:t>، الواردة في الوثيقة</w:t>
      </w:r>
      <w:r w:rsidRPr="0099010D">
        <w:rPr>
          <w:rFonts w:hint="eastAsia"/>
          <w:rtl/>
        </w:rPr>
        <w:t> </w:t>
      </w:r>
      <w:r w:rsidRPr="0099010D">
        <w:t>CDIP/22/13</w:t>
      </w:r>
      <w:r w:rsidRPr="0099010D">
        <w:rPr>
          <w:rFonts w:hint="cs"/>
          <w:rtl/>
        </w:rPr>
        <w:t>. وأحاطت اللجنة علما بالمعلومات الواردة في الوثيقة.</w:t>
      </w:r>
    </w:p>
    <w:p w:rsidR="0099010D" w:rsidRPr="0099010D" w:rsidRDefault="0099010D" w:rsidP="00035A05">
      <w:pPr>
        <w:numPr>
          <w:ilvl w:val="0"/>
          <w:numId w:val="14"/>
        </w:numPr>
        <w:spacing w:after="240" w:line="360" w:lineRule="exact"/>
      </w:pPr>
      <w:r w:rsidRPr="0099010D">
        <w:rPr>
          <w:rFonts w:hint="cs"/>
          <w:rtl/>
        </w:rPr>
        <w:t>وفي إطار البند 6"1" من جدول الأعمال، نظرت اللجنة فيما يلي:</w:t>
      </w:r>
    </w:p>
    <w:p w:rsidR="0099010D" w:rsidRPr="0099010D" w:rsidRDefault="0099010D" w:rsidP="0099010D">
      <w:pPr>
        <w:spacing w:after="240" w:line="360" w:lineRule="exact"/>
        <w:ind w:left="1435"/>
        <w:rPr>
          <w:rtl/>
        </w:rPr>
      </w:pPr>
      <w:r w:rsidRPr="0099010D">
        <w:rPr>
          <w:rFonts w:hint="cs"/>
          <w:rtl/>
        </w:rPr>
        <w:t>1.7</w:t>
      </w:r>
      <w:r w:rsidRPr="0099010D">
        <w:rPr>
          <w:rtl/>
        </w:rPr>
        <w:tab/>
        <w:t>جدوى إنشاء منتدى إلكتروني بشأن المساعدة التقنية</w:t>
      </w:r>
      <w:r w:rsidRPr="0099010D">
        <w:rPr>
          <w:rFonts w:hint="cs"/>
          <w:rtl/>
        </w:rPr>
        <w:t>، الوارد في الوثيقة</w:t>
      </w:r>
      <w:r w:rsidRPr="0099010D">
        <w:rPr>
          <w:rFonts w:hint="eastAsia"/>
          <w:rtl/>
        </w:rPr>
        <w:t> </w:t>
      </w:r>
      <w:r w:rsidRPr="0099010D">
        <w:t>CDIP/22/3</w:t>
      </w:r>
      <w:r w:rsidRPr="0099010D">
        <w:rPr>
          <w:rFonts w:hint="cs"/>
          <w:rtl/>
        </w:rPr>
        <w:t>. والتمست اللجنة من الأمانة استحداث نموذج على الويكي أو منصة مماثلة يكون موصولا بالصفحة الرئيسية لأجندة التنمية ويحتوي على كل الوظائف التي تستجيب لاحتياجات الدول الأعضاء من المساعدة التقنية. وينبغي أن يوفر النموذج خيارا لإجراء مناقشات منسَقة. وينبغي أن يُعرض النموذج على اللجنة في دورتها</w:t>
      </w:r>
      <w:r w:rsidRPr="0099010D">
        <w:rPr>
          <w:rFonts w:hint="eastAsia"/>
          <w:rtl/>
        </w:rPr>
        <w:t> </w:t>
      </w:r>
      <w:r w:rsidRPr="0099010D">
        <w:rPr>
          <w:rFonts w:hint="cs"/>
          <w:rtl/>
        </w:rPr>
        <w:t>القادمة.</w:t>
      </w:r>
    </w:p>
    <w:p w:rsidR="0099010D" w:rsidRPr="0099010D" w:rsidRDefault="0099010D" w:rsidP="0099010D">
      <w:pPr>
        <w:spacing w:after="240" w:line="360" w:lineRule="exact"/>
        <w:ind w:left="1435"/>
        <w:rPr>
          <w:rtl/>
        </w:rPr>
      </w:pPr>
      <w:r w:rsidRPr="0099010D">
        <w:rPr>
          <w:rFonts w:hint="cs"/>
          <w:rtl/>
        </w:rPr>
        <w:t>2.7</w:t>
      </w:r>
      <w:r w:rsidRPr="0099010D">
        <w:rPr>
          <w:rtl/>
        </w:rPr>
        <w:tab/>
      </w:r>
      <w:r w:rsidRPr="0099010D">
        <w:rPr>
          <w:rFonts w:hint="cs"/>
          <w:rtl/>
        </w:rPr>
        <w:t>و</w:t>
      </w:r>
      <w:r w:rsidRPr="0099010D">
        <w:rPr>
          <w:rFonts w:hint="eastAsia"/>
          <w:rtl/>
        </w:rPr>
        <w:t>تقييم</w:t>
      </w:r>
      <w:r w:rsidRPr="0099010D">
        <w:rPr>
          <w:rtl/>
        </w:rPr>
        <w:t xml:space="preserve"> </w:t>
      </w:r>
      <w:r w:rsidRPr="0099010D">
        <w:rPr>
          <w:rFonts w:hint="eastAsia"/>
          <w:rtl/>
        </w:rPr>
        <w:t>أدوات</w:t>
      </w:r>
      <w:r w:rsidRPr="0099010D">
        <w:rPr>
          <w:rtl/>
        </w:rPr>
        <w:t xml:space="preserve"> </w:t>
      </w:r>
      <w:r w:rsidRPr="0099010D">
        <w:rPr>
          <w:rFonts w:hint="eastAsia"/>
          <w:rtl/>
        </w:rPr>
        <w:t>الويبو</w:t>
      </w:r>
      <w:r w:rsidRPr="0099010D">
        <w:rPr>
          <w:rtl/>
        </w:rPr>
        <w:t xml:space="preserve"> </w:t>
      </w:r>
      <w:r w:rsidRPr="0099010D">
        <w:rPr>
          <w:rFonts w:hint="eastAsia"/>
          <w:rtl/>
        </w:rPr>
        <w:t>ومنهجيات</w:t>
      </w:r>
      <w:r w:rsidRPr="0099010D">
        <w:rPr>
          <w:rFonts w:hint="cs"/>
          <w:rtl/>
        </w:rPr>
        <w:t>ها</w:t>
      </w:r>
      <w:r w:rsidRPr="0099010D">
        <w:rPr>
          <w:rtl/>
        </w:rPr>
        <w:t xml:space="preserve"> </w:t>
      </w:r>
      <w:r w:rsidRPr="0099010D">
        <w:rPr>
          <w:rFonts w:hint="eastAsia"/>
          <w:rtl/>
        </w:rPr>
        <w:t>الحالية</w:t>
      </w:r>
      <w:r w:rsidRPr="0099010D">
        <w:rPr>
          <w:rtl/>
        </w:rPr>
        <w:t xml:space="preserve"> </w:t>
      </w:r>
      <w:r w:rsidRPr="0099010D">
        <w:rPr>
          <w:rFonts w:hint="eastAsia"/>
          <w:rtl/>
        </w:rPr>
        <w:t>لقياس</w:t>
      </w:r>
      <w:r w:rsidRPr="0099010D">
        <w:rPr>
          <w:rtl/>
        </w:rPr>
        <w:t xml:space="preserve"> </w:t>
      </w:r>
      <w:r w:rsidRPr="0099010D">
        <w:rPr>
          <w:rFonts w:hint="cs"/>
          <w:rtl/>
        </w:rPr>
        <w:t>وقع</w:t>
      </w:r>
      <w:r w:rsidRPr="0099010D">
        <w:rPr>
          <w:rtl/>
        </w:rPr>
        <w:t xml:space="preserve"> </w:t>
      </w:r>
      <w:r w:rsidRPr="0099010D">
        <w:rPr>
          <w:rFonts w:hint="eastAsia"/>
          <w:rtl/>
        </w:rPr>
        <w:t>أنشطة</w:t>
      </w:r>
      <w:r w:rsidRPr="0099010D">
        <w:rPr>
          <w:rtl/>
        </w:rPr>
        <w:t xml:space="preserve"> </w:t>
      </w:r>
      <w:r w:rsidRPr="0099010D">
        <w:rPr>
          <w:rFonts w:hint="eastAsia"/>
          <w:rtl/>
        </w:rPr>
        <w:t>المساعدة</w:t>
      </w:r>
      <w:r w:rsidRPr="0099010D">
        <w:rPr>
          <w:rtl/>
        </w:rPr>
        <w:t xml:space="preserve"> </w:t>
      </w:r>
      <w:r w:rsidRPr="0099010D">
        <w:rPr>
          <w:rFonts w:hint="eastAsia"/>
          <w:rtl/>
        </w:rPr>
        <w:t>التقنية</w:t>
      </w:r>
      <w:r w:rsidRPr="0099010D">
        <w:rPr>
          <w:rtl/>
        </w:rPr>
        <w:t xml:space="preserve"> </w:t>
      </w:r>
      <w:r w:rsidRPr="0099010D">
        <w:rPr>
          <w:rFonts w:hint="eastAsia"/>
          <w:rtl/>
        </w:rPr>
        <w:t>و</w:t>
      </w:r>
      <w:r w:rsidRPr="0099010D">
        <w:rPr>
          <w:rFonts w:hint="cs"/>
          <w:rtl/>
        </w:rPr>
        <w:t>كفاءتها و</w:t>
      </w:r>
      <w:r w:rsidRPr="0099010D">
        <w:rPr>
          <w:rFonts w:hint="eastAsia"/>
          <w:rtl/>
        </w:rPr>
        <w:t>فعاليت</w:t>
      </w:r>
      <w:r w:rsidRPr="0099010D">
        <w:rPr>
          <w:rFonts w:hint="cs"/>
          <w:rtl/>
        </w:rPr>
        <w:t xml:space="preserve">ها، الوارد </w:t>
      </w:r>
      <w:r w:rsidRPr="0099010D">
        <w:rPr>
          <w:rFonts w:hint="cs"/>
          <w:rtl/>
        </w:rPr>
        <w:lastRenderedPageBreak/>
        <w:t xml:space="preserve">في الوثيقة </w:t>
      </w:r>
      <w:r w:rsidRPr="0099010D">
        <w:t>CDIP/22/10</w:t>
      </w:r>
      <w:r w:rsidRPr="0099010D">
        <w:rPr>
          <w:rFonts w:hint="cs"/>
          <w:rtl/>
        </w:rPr>
        <w:t>. وأحاطت اللجنة علما بالمعلومات الواردة في الوثيقة.</w:t>
      </w:r>
    </w:p>
    <w:p w:rsidR="0099010D" w:rsidRPr="0099010D" w:rsidRDefault="0099010D" w:rsidP="0099010D">
      <w:pPr>
        <w:spacing w:after="240" w:line="360" w:lineRule="exact"/>
        <w:ind w:left="1435"/>
        <w:rPr>
          <w:rtl/>
        </w:rPr>
      </w:pPr>
      <w:r w:rsidRPr="0099010D">
        <w:rPr>
          <w:rFonts w:hint="cs"/>
          <w:rtl/>
        </w:rPr>
        <w:t>3.7</w:t>
      </w:r>
      <w:r w:rsidRPr="0099010D">
        <w:rPr>
          <w:rtl/>
        </w:rPr>
        <w:tab/>
      </w:r>
      <w:r w:rsidRPr="0099010D">
        <w:rPr>
          <w:rFonts w:hint="cs"/>
          <w:rtl/>
        </w:rPr>
        <w:t>و</w:t>
      </w:r>
      <w:r w:rsidRPr="0099010D">
        <w:rPr>
          <w:rtl/>
        </w:rPr>
        <w:t xml:space="preserve">التنسيق الداخلي والعمل مع الأمم المتحدة والتعاون </w:t>
      </w:r>
      <w:r w:rsidRPr="0099010D">
        <w:rPr>
          <w:rFonts w:hint="cs"/>
          <w:rtl/>
        </w:rPr>
        <w:t xml:space="preserve">مع </w:t>
      </w:r>
      <w:r w:rsidRPr="0099010D">
        <w:rPr>
          <w:rtl/>
        </w:rPr>
        <w:t>مكاتب الملكية الفكرية الوطنية والإقليمية</w:t>
      </w:r>
      <w:r w:rsidRPr="0099010D">
        <w:rPr>
          <w:rFonts w:hint="cs"/>
          <w:rtl/>
        </w:rPr>
        <w:t>، الوارد في الوثيقة</w:t>
      </w:r>
      <w:r w:rsidRPr="0099010D">
        <w:rPr>
          <w:rFonts w:hint="eastAsia"/>
          <w:rtl/>
        </w:rPr>
        <w:t> </w:t>
      </w:r>
      <w:r w:rsidRPr="0099010D">
        <w:t>CDIP/22/11</w:t>
      </w:r>
      <w:r w:rsidRPr="0099010D">
        <w:rPr>
          <w:rFonts w:hint="cs"/>
          <w:rtl/>
        </w:rPr>
        <w:t>. وأحاطت اللجنة علما بالمعلومات الواردة في الوثيقة.</w:t>
      </w:r>
    </w:p>
    <w:p w:rsidR="0099010D" w:rsidRPr="0099010D" w:rsidRDefault="0099010D" w:rsidP="0099010D">
      <w:pPr>
        <w:spacing w:after="240" w:line="360" w:lineRule="exact"/>
        <w:ind w:left="1435"/>
        <w:rPr>
          <w:rtl/>
        </w:rPr>
      </w:pPr>
      <w:r w:rsidRPr="0099010D">
        <w:rPr>
          <w:rFonts w:hint="cs"/>
          <w:rtl/>
        </w:rPr>
        <w:t>4.7</w:t>
      </w:r>
      <w:r w:rsidRPr="0099010D">
        <w:rPr>
          <w:rtl/>
        </w:rPr>
        <w:tab/>
      </w:r>
      <w:r w:rsidRPr="0099010D">
        <w:rPr>
          <w:rFonts w:hint="cs"/>
          <w:rtl/>
        </w:rPr>
        <w:t>وال</w:t>
      </w:r>
      <w:r w:rsidRPr="0099010D">
        <w:rPr>
          <w:rtl/>
        </w:rPr>
        <w:t xml:space="preserve">حوار </w:t>
      </w:r>
      <w:r w:rsidRPr="0099010D">
        <w:rPr>
          <w:rFonts w:hint="cs"/>
          <w:rtl/>
        </w:rPr>
        <w:t>ال</w:t>
      </w:r>
      <w:r w:rsidRPr="0099010D">
        <w:rPr>
          <w:rtl/>
        </w:rPr>
        <w:t>تفاعلي بخصوص المساعدة التقنية.</w:t>
      </w:r>
      <w:r w:rsidRPr="0099010D">
        <w:rPr>
          <w:rFonts w:hint="cs"/>
          <w:rtl/>
        </w:rPr>
        <w:t xml:space="preserve"> وقدمت بعض الدول الأعضاء عروضا عن تجاربها وممارساتها وأدواتها الخاصة بتقديم و/أو تلقي المساعدة التقنية. وأعقب العروض حوار تفاعلي شاركت فيه دول أعضاء أخرى. وأحاطت اللجنة علما بالعروض والمداخلات.</w:t>
      </w:r>
    </w:p>
    <w:p w:rsidR="0099010D" w:rsidRPr="0099010D" w:rsidRDefault="0099010D" w:rsidP="00035A05">
      <w:pPr>
        <w:keepNext/>
        <w:numPr>
          <w:ilvl w:val="0"/>
          <w:numId w:val="14"/>
        </w:numPr>
        <w:spacing w:after="240" w:line="360" w:lineRule="exact"/>
      </w:pPr>
      <w:r w:rsidRPr="0099010D">
        <w:rPr>
          <w:rFonts w:hint="cs"/>
          <w:rtl/>
        </w:rPr>
        <w:t>وفي إطار البند 7 من جدول الأعمال، نظرت اللجنة فيما يلي:</w:t>
      </w:r>
    </w:p>
    <w:p w:rsidR="0099010D" w:rsidRPr="0099010D" w:rsidRDefault="0099010D" w:rsidP="0099010D">
      <w:pPr>
        <w:spacing w:after="240" w:line="360" w:lineRule="exact"/>
        <w:ind w:left="1435"/>
        <w:rPr>
          <w:rtl/>
        </w:rPr>
      </w:pPr>
      <w:r w:rsidRPr="0099010D">
        <w:rPr>
          <w:rFonts w:hint="cs"/>
          <w:rtl/>
        </w:rPr>
        <w:t>1.8</w:t>
      </w:r>
      <w:r w:rsidRPr="0099010D">
        <w:rPr>
          <w:rtl/>
        </w:rPr>
        <w:tab/>
      </w:r>
      <w:r w:rsidRPr="0099010D">
        <w:rPr>
          <w:rFonts w:hint="cs"/>
          <w:rtl/>
        </w:rPr>
        <w:t xml:space="preserve">مناقشة بشأن الصيغة المراجعة لاقتراح المجموعة الأفريقية حول تنظيم مؤتمر دولي مرّة كل سنتين بشأن الملكية الفكرية والتنمية، الوارد في الوثيقة </w:t>
      </w:r>
      <w:r w:rsidRPr="0099010D">
        <w:t>CDIP/20/8</w:t>
      </w:r>
      <w:r w:rsidRPr="0099010D">
        <w:rPr>
          <w:rFonts w:hint="cs"/>
          <w:rtl/>
        </w:rPr>
        <w:t>. وقرّرت اللجنة أن تعقد، مرّة كل سنتين، ثلاثة مؤتمرات دولية متتالية تدوم يوما واحدا بشأن الملكية الفكرية والتنمية في اليوم الأول من الأسبوع الذي تنعقد فيه لجنة التنمية، وذلك اعتبارا من الدورة الثالثة والعشرين للجنة التنمية التي سيكون فيها موضوع المؤتمر "كيفية الاستفادة من نظام الملكية الفكرية". وسيُحدّد موضوعا المؤتمر الثاني والثالث بموافقة الدول الأعضاء. وأوكلت اللجنة للأمانة مهمة تنفيذ القرار على أساس مبدأي التوازن والعدل، بما ذلك في اختيار المتحدثين وتحديد الشكل.</w:t>
      </w:r>
    </w:p>
    <w:p w:rsidR="0099010D" w:rsidRPr="0099010D" w:rsidRDefault="0099010D" w:rsidP="0099010D">
      <w:pPr>
        <w:spacing w:after="240" w:line="360" w:lineRule="exact"/>
        <w:ind w:left="1435"/>
        <w:rPr>
          <w:rtl/>
        </w:rPr>
      </w:pPr>
      <w:r w:rsidRPr="0099010D">
        <w:rPr>
          <w:rFonts w:hint="cs"/>
          <w:rtl/>
        </w:rPr>
        <w:t>2.8</w:t>
      </w:r>
      <w:r w:rsidRPr="0099010D">
        <w:rPr>
          <w:rtl/>
        </w:rPr>
        <w:tab/>
        <w:t xml:space="preserve">المسائل التي ينبغي تناولها في إطار بند جدول الأعمال المُعنون </w:t>
      </w:r>
      <w:r w:rsidRPr="0099010D">
        <w:rPr>
          <w:rtl/>
        </w:rPr>
        <w:lastRenderedPageBreak/>
        <w:t>''الملكية الفكرية والتنمية''</w:t>
      </w:r>
      <w:r w:rsidRPr="0099010D">
        <w:rPr>
          <w:rFonts w:hint="cs"/>
          <w:rtl/>
        </w:rPr>
        <w:t>، الواردة في الوثيقتين</w:t>
      </w:r>
      <w:r w:rsidRPr="0099010D">
        <w:rPr>
          <w:rFonts w:hint="eastAsia"/>
          <w:rtl/>
        </w:rPr>
        <w:t> </w:t>
      </w:r>
      <w:r w:rsidRPr="0099010D">
        <w:t>CDIP/21/8 Rev.</w:t>
      </w:r>
      <w:r w:rsidRPr="0099010D">
        <w:rPr>
          <w:rFonts w:hint="cs"/>
          <w:rtl/>
        </w:rPr>
        <w:t xml:space="preserve"> و</w:t>
      </w:r>
      <w:r w:rsidRPr="0099010D">
        <w:t>CDIP/22/17</w:t>
      </w:r>
      <w:r w:rsidRPr="0099010D">
        <w:rPr>
          <w:rFonts w:hint="cs"/>
          <w:rtl/>
        </w:rPr>
        <w:t>. وقرّرت اللجنة ما يلي:</w:t>
      </w:r>
    </w:p>
    <w:p w:rsidR="0099010D" w:rsidRPr="0099010D" w:rsidRDefault="0099010D" w:rsidP="0099010D">
      <w:pPr>
        <w:spacing w:after="240" w:line="360" w:lineRule="exact"/>
        <w:ind w:left="2155"/>
        <w:rPr>
          <w:rtl/>
        </w:rPr>
      </w:pPr>
      <w:r w:rsidRPr="0099010D">
        <w:rPr>
          <w:rFonts w:hint="cs"/>
          <w:rtl/>
        </w:rPr>
        <w:t>"1"</w:t>
      </w:r>
      <w:r w:rsidRPr="0099010D">
        <w:rPr>
          <w:rtl/>
        </w:rPr>
        <w:tab/>
      </w:r>
      <w:r w:rsidRPr="0099010D">
        <w:rPr>
          <w:rFonts w:hint="cs"/>
          <w:rtl/>
        </w:rPr>
        <w:t>أن تلتمس من الأمانة تقديم عرض عن موضوع "الملكية الفكرية والتنمية في البيئة الرقمية" أثناء مداولاتها في الدورة الثالثة والعشرين؛</w:t>
      </w:r>
    </w:p>
    <w:p w:rsidR="0099010D" w:rsidRPr="0099010D" w:rsidRDefault="0099010D" w:rsidP="0099010D">
      <w:pPr>
        <w:spacing w:after="240" w:line="360" w:lineRule="exact"/>
        <w:ind w:left="2155"/>
        <w:rPr>
          <w:rtl/>
        </w:rPr>
      </w:pPr>
      <w:r w:rsidRPr="0099010D">
        <w:rPr>
          <w:rFonts w:hint="cs"/>
          <w:rtl/>
        </w:rPr>
        <w:t>"2"</w:t>
      </w:r>
      <w:r w:rsidRPr="0099010D">
        <w:rPr>
          <w:rtl/>
        </w:rPr>
        <w:tab/>
      </w:r>
      <w:r w:rsidRPr="0099010D">
        <w:rPr>
          <w:rFonts w:hint="cs"/>
          <w:rtl/>
        </w:rPr>
        <w:t>وأن تناقش موضوع "الشركات الصغري والصغيرة والمتوسطة والابتكار والملكية الفكرية" في دورتها الرابعة والعشرين. والتمست اللجنة من الأمانة إعداد عرض حول الموضوع؛</w:t>
      </w:r>
    </w:p>
    <w:p w:rsidR="0099010D" w:rsidRPr="0099010D" w:rsidRDefault="0099010D" w:rsidP="0099010D">
      <w:pPr>
        <w:spacing w:after="240" w:line="360" w:lineRule="exact"/>
        <w:ind w:left="2155"/>
        <w:rPr>
          <w:rtl/>
        </w:rPr>
      </w:pPr>
      <w:r w:rsidRPr="0099010D">
        <w:rPr>
          <w:rFonts w:hint="cs"/>
          <w:rtl/>
        </w:rPr>
        <w:t>"3"</w:t>
      </w:r>
      <w:r w:rsidRPr="0099010D">
        <w:rPr>
          <w:rtl/>
        </w:rPr>
        <w:tab/>
      </w:r>
      <w:r w:rsidRPr="0099010D">
        <w:rPr>
          <w:rFonts w:hint="cs"/>
          <w:rtl/>
        </w:rPr>
        <w:t>وأن تلتمس من الأمانة إتاحة قائمة بالموضوعات المقترحة من الدول الأعضاء وتركها مفتوحة لمساهمات أخرى. وسيُنظر في اختيار الموضوعات المقترحة للدورات التالية في الدورة الرابعة والعشرين؛</w:t>
      </w:r>
    </w:p>
    <w:p w:rsidR="0099010D" w:rsidRPr="0099010D" w:rsidRDefault="0099010D" w:rsidP="0099010D">
      <w:pPr>
        <w:spacing w:after="240" w:line="360" w:lineRule="exact"/>
        <w:ind w:left="2155"/>
        <w:rPr>
          <w:rtl/>
        </w:rPr>
      </w:pPr>
      <w:r w:rsidRPr="0099010D">
        <w:rPr>
          <w:rFonts w:hint="cs"/>
          <w:rtl/>
        </w:rPr>
        <w:t>"4"</w:t>
      </w:r>
      <w:r w:rsidRPr="0099010D">
        <w:rPr>
          <w:rtl/>
        </w:rPr>
        <w:tab/>
      </w:r>
      <w:r w:rsidRPr="0099010D">
        <w:rPr>
          <w:rFonts w:hint="cs"/>
          <w:rtl/>
        </w:rPr>
        <w:t>وأن تناقش موضوع "الملكية الفكرية والاقتصاد الإبداعي" في دورتها الخامسة والعشرين. والتمست اللجنة من الأمانة إعداد عرض حول الموضوع؛</w:t>
      </w:r>
    </w:p>
    <w:p w:rsidR="0099010D" w:rsidRPr="0099010D" w:rsidRDefault="0099010D" w:rsidP="0099010D">
      <w:pPr>
        <w:spacing w:after="240" w:line="360" w:lineRule="exact"/>
        <w:ind w:left="2155"/>
        <w:rPr>
          <w:rtl/>
        </w:rPr>
      </w:pPr>
      <w:r w:rsidRPr="0099010D">
        <w:rPr>
          <w:rFonts w:hint="cs"/>
          <w:rtl/>
        </w:rPr>
        <w:t>"5"</w:t>
      </w:r>
      <w:r w:rsidRPr="0099010D">
        <w:rPr>
          <w:rtl/>
        </w:rPr>
        <w:tab/>
      </w:r>
      <w:r w:rsidRPr="0099010D">
        <w:rPr>
          <w:rFonts w:hint="cs"/>
          <w:rtl/>
        </w:rPr>
        <w:t>وأن تستعرض مجددا مسألة "المرأة والملكية الفكرية" في دورتها السادسة والعشرين لتحديد كيفية المضي قدما فيها.</w:t>
      </w:r>
    </w:p>
    <w:p w:rsidR="0099010D" w:rsidRPr="0099010D" w:rsidRDefault="0099010D" w:rsidP="0099010D">
      <w:pPr>
        <w:spacing w:after="240" w:line="360" w:lineRule="exact"/>
        <w:ind w:left="1435"/>
        <w:rPr>
          <w:rtl/>
        </w:rPr>
      </w:pPr>
      <w:r w:rsidRPr="0099010D">
        <w:rPr>
          <w:rFonts w:hint="cs"/>
          <w:rtl/>
        </w:rPr>
        <w:t>3.8</w:t>
      </w:r>
      <w:r w:rsidRPr="0099010D">
        <w:rPr>
          <w:rtl/>
        </w:rPr>
        <w:tab/>
      </w:r>
      <w:r w:rsidRPr="0099010D">
        <w:rPr>
          <w:rFonts w:hint="cs"/>
          <w:rtl/>
        </w:rPr>
        <w:t xml:space="preserve">المناقشة بشأن توصيتي الاستعراض المستقل 5 و11. وأحاطت اللجنة علما بتوصيتي الاستعراض المستقل 5 و11 والتمست من الأمانة مواصلة جميع ممارساتها المتعلقة بالتوصيتين 5 و11 </w:t>
      </w:r>
      <w:r w:rsidRPr="0099010D">
        <w:rPr>
          <w:rFonts w:hint="cs"/>
          <w:rtl/>
        </w:rPr>
        <w:lastRenderedPageBreak/>
        <w:t>طبقا لولاية الويبو ذات الصلة، وإضافة الرابط إلى النتائج المرتقبة في المرفق الأول من تقرير المدير العام السنوي عن تنفيذ أجندة التنمية.</w:t>
      </w:r>
    </w:p>
    <w:p w:rsidR="0099010D" w:rsidRPr="0099010D" w:rsidRDefault="0099010D" w:rsidP="0099010D">
      <w:pPr>
        <w:spacing w:after="240" w:line="360" w:lineRule="exact"/>
        <w:ind w:left="1435"/>
        <w:rPr>
          <w:rtl/>
        </w:rPr>
      </w:pPr>
      <w:r w:rsidRPr="0099010D">
        <w:rPr>
          <w:rFonts w:hint="cs"/>
          <w:rtl/>
        </w:rPr>
        <w:t>4.8</w:t>
      </w:r>
      <w:r w:rsidRPr="0099010D">
        <w:rPr>
          <w:rtl/>
        </w:rPr>
        <w:tab/>
      </w:r>
      <w:r w:rsidRPr="0099010D">
        <w:rPr>
          <w:rFonts w:hint="cs"/>
          <w:rtl/>
        </w:rPr>
        <w:t>و</w:t>
      </w:r>
      <w:r w:rsidRPr="0099010D">
        <w:rPr>
          <w:rtl/>
        </w:rPr>
        <w:t>مساهمات الدول الأعضاء في الخطوات المستقبلية بشأن الإجراءات واستراتيجيات التنفيذ الخاصة بالتوصيات المعتمدة المنبثقة عن توصيات الاستعراض المستقل</w:t>
      </w:r>
      <w:r w:rsidRPr="0099010D">
        <w:rPr>
          <w:rFonts w:hint="cs"/>
          <w:rtl/>
        </w:rPr>
        <w:t>، الواردة في الوثيقتين</w:t>
      </w:r>
      <w:r w:rsidRPr="0099010D">
        <w:rPr>
          <w:rFonts w:hint="eastAsia"/>
          <w:rtl/>
        </w:rPr>
        <w:t> </w:t>
      </w:r>
      <w:r w:rsidRPr="0099010D">
        <w:t>CDIP/22/4 Rev.</w:t>
      </w:r>
      <w:r w:rsidRPr="0099010D">
        <w:rPr>
          <w:rFonts w:hint="cs"/>
          <w:rtl/>
        </w:rPr>
        <w:t xml:space="preserve"> و</w:t>
      </w:r>
      <w:r w:rsidRPr="0099010D">
        <w:t>CDIP/21/11</w:t>
      </w:r>
      <w:r w:rsidRPr="0099010D">
        <w:rPr>
          <w:rFonts w:hint="cs"/>
          <w:rtl/>
        </w:rPr>
        <w:t>. وقرّرت اللجنة ما يلي:</w:t>
      </w:r>
    </w:p>
    <w:p w:rsidR="0099010D" w:rsidRPr="0099010D" w:rsidRDefault="0099010D" w:rsidP="0099010D">
      <w:pPr>
        <w:spacing w:after="240" w:line="360" w:lineRule="exact"/>
        <w:ind w:left="2155"/>
        <w:rPr>
          <w:rtl/>
        </w:rPr>
      </w:pPr>
      <w:r w:rsidRPr="0099010D">
        <w:rPr>
          <w:rFonts w:hint="cs"/>
          <w:rtl/>
        </w:rPr>
        <w:t>"1"</w:t>
      </w:r>
      <w:r w:rsidRPr="0099010D">
        <w:rPr>
          <w:rtl/>
        </w:rPr>
        <w:tab/>
      </w:r>
      <w:r w:rsidRPr="0099010D">
        <w:rPr>
          <w:rFonts w:hint="cs"/>
          <w:rtl/>
        </w:rPr>
        <w:t>يجوز للدول الأعضاء المهتمة تقديم مساهمات إضافية إلى الأمانة في أجل أقصاه 31</w:t>
      </w:r>
      <w:r w:rsidRPr="0099010D">
        <w:rPr>
          <w:rFonts w:hint="eastAsia"/>
          <w:rtl/>
        </w:rPr>
        <w:t> </w:t>
      </w:r>
      <w:r w:rsidRPr="0099010D">
        <w:rPr>
          <w:rFonts w:hint="cs"/>
          <w:rtl/>
        </w:rPr>
        <w:t>يناير</w:t>
      </w:r>
      <w:r w:rsidRPr="0099010D">
        <w:rPr>
          <w:rFonts w:hint="eastAsia"/>
          <w:rtl/>
        </w:rPr>
        <w:t> </w:t>
      </w:r>
      <w:r w:rsidRPr="0099010D">
        <w:rPr>
          <w:rFonts w:hint="cs"/>
          <w:rtl/>
        </w:rPr>
        <w:t>2019. وينبغي أن تُجمّع المساهمات، إن وجدت، في وثيقة واحدة للعلم لأغراض الدورة الثالثة والعشرين للجنة؛</w:t>
      </w:r>
    </w:p>
    <w:p w:rsidR="0099010D" w:rsidRPr="0099010D" w:rsidRDefault="0099010D" w:rsidP="0099010D">
      <w:pPr>
        <w:spacing w:after="240" w:line="360" w:lineRule="exact"/>
        <w:ind w:left="2155"/>
        <w:rPr>
          <w:rtl/>
        </w:rPr>
      </w:pPr>
      <w:r w:rsidRPr="0099010D">
        <w:rPr>
          <w:rFonts w:hint="cs"/>
          <w:rtl/>
        </w:rPr>
        <w:t>"2"</w:t>
      </w:r>
      <w:r w:rsidRPr="0099010D">
        <w:rPr>
          <w:rtl/>
        </w:rPr>
        <w:tab/>
      </w:r>
      <w:r w:rsidRPr="0099010D">
        <w:rPr>
          <w:rFonts w:hint="cs"/>
          <w:rtl/>
        </w:rPr>
        <w:t>وفيما يخص الإجراءات الواردة في الفقرة 1.8 من ملخص رئيس الدورة التاسعة عشرة للجنة، ستستخدم الأمانة المساهمات المستلمة من الدول الأعضاء لتقترح على لجنة التنمية أن تنظر، في دورتها المقبلة، في "الإجراءات واستراتيجيات التنفيذ" الخاصة بالتوصيات المعتمدة. وستقترح الأمانة أيضا خيارات ممكنة بشأن "الإبلاغ والاستعراض" فيما يخص تلك التوصيات.</w:t>
      </w:r>
    </w:p>
    <w:p w:rsidR="0099010D" w:rsidRPr="0099010D" w:rsidRDefault="0099010D" w:rsidP="0099010D">
      <w:pPr>
        <w:spacing w:after="240" w:line="360" w:lineRule="exact"/>
        <w:ind w:left="1435"/>
        <w:rPr>
          <w:rtl/>
        </w:rPr>
      </w:pPr>
      <w:r w:rsidRPr="0099010D">
        <w:rPr>
          <w:rFonts w:hint="cs"/>
          <w:rtl/>
        </w:rPr>
        <w:t>5.8</w:t>
      </w:r>
      <w:r w:rsidRPr="0099010D">
        <w:rPr>
          <w:rtl/>
        </w:rPr>
        <w:tab/>
      </w:r>
      <w:r w:rsidRPr="0099010D">
        <w:rPr>
          <w:rFonts w:hint="cs"/>
          <w:rtl/>
        </w:rPr>
        <w:t>و</w:t>
      </w:r>
      <w:r w:rsidRPr="0099010D">
        <w:rPr>
          <w:rtl/>
        </w:rPr>
        <w:t>تحديث تكلفة خارطة الطريق بشأن الترويج لاستخدام المنتدى الإلكتروني المقام بموجب "مشروع الملكية الفكرية ونقل التكنولوجيا: التحديات المشتركة وبناء الحلول" باستخدام المنصات القائمة</w:t>
      </w:r>
      <w:r w:rsidRPr="0099010D">
        <w:rPr>
          <w:rFonts w:hint="cs"/>
          <w:rtl/>
        </w:rPr>
        <w:t xml:space="preserve">، الوارد في الوثيقة </w:t>
      </w:r>
      <w:r w:rsidRPr="0099010D">
        <w:t>CDIP/22/5</w:t>
      </w:r>
      <w:r w:rsidRPr="0099010D">
        <w:rPr>
          <w:rFonts w:hint="cs"/>
          <w:rtl/>
        </w:rPr>
        <w:t xml:space="preserve">. وأحاطت اللجنة علما بالمعلومات الواردة في الوثيقة </w:t>
      </w:r>
      <w:r w:rsidRPr="0099010D">
        <w:rPr>
          <w:rFonts w:hint="cs"/>
          <w:rtl/>
        </w:rPr>
        <w:lastRenderedPageBreak/>
        <w:t>والتمست من الأمانة توفير المزيد من التفاصيل وبيانات التكلفة الخاصة بتصميم المنتدى الإلكتروني حسب الحاجة ودمجه في منصة الويبو التبادلية "</w:t>
      </w:r>
      <w:r w:rsidRPr="0099010D">
        <w:t>Intellogist</w:t>
      </w:r>
      <w:r w:rsidRPr="0099010D">
        <w:rPr>
          <w:rFonts w:hint="cs"/>
          <w:rtl/>
        </w:rPr>
        <w:t>" الجاري تطويرها، كي تنظر فيها اللجنة في دورتها الثالثة والعشرين.</w:t>
      </w:r>
    </w:p>
    <w:p w:rsidR="0099010D" w:rsidRPr="0099010D" w:rsidRDefault="0099010D" w:rsidP="0099010D">
      <w:pPr>
        <w:spacing w:after="240" w:line="360" w:lineRule="exact"/>
        <w:ind w:left="1435"/>
        <w:rPr>
          <w:rtl/>
        </w:rPr>
      </w:pPr>
      <w:r w:rsidRPr="0099010D">
        <w:rPr>
          <w:rFonts w:hint="cs"/>
          <w:rtl/>
        </w:rPr>
        <w:t>6.8</w:t>
      </w:r>
      <w:r w:rsidRPr="0099010D">
        <w:rPr>
          <w:rtl/>
        </w:rPr>
        <w:tab/>
      </w:r>
      <w:r w:rsidRPr="0099010D">
        <w:rPr>
          <w:rFonts w:hint="cs"/>
          <w:rtl/>
        </w:rPr>
        <w:t>و</w:t>
      </w:r>
      <w:r w:rsidRPr="0099010D">
        <w:rPr>
          <w:rtl/>
        </w:rPr>
        <w:t>قائمة مؤشرات تقييم خدمات الويبو وأنشطتها المتعلقة بنقل التكنولوجيا</w:t>
      </w:r>
      <w:r w:rsidRPr="0099010D">
        <w:rPr>
          <w:rFonts w:hint="cs"/>
          <w:rtl/>
        </w:rPr>
        <w:t>، الواردة في الوثيقة</w:t>
      </w:r>
      <w:r w:rsidRPr="0099010D">
        <w:rPr>
          <w:rFonts w:hint="eastAsia"/>
          <w:rtl/>
        </w:rPr>
        <w:t> </w:t>
      </w:r>
      <w:r w:rsidRPr="0099010D">
        <w:t>CDIP/22/7</w:t>
      </w:r>
      <w:r w:rsidRPr="0099010D">
        <w:rPr>
          <w:rFonts w:hint="cs"/>
          <w:rtl/>
        </w:rPr>
        <w:t>. وأحاطت اللجنة علما بالمعلومات الواردة في الوثيقة ووافقت على أنه تمت مراعاة أهداف الاقتراح المشترك المقدم من الولايات المتحدة الأمريكية وأستراليا وكندا والوارد في المرفق الأول من الوثيقة</w:t>
      </w:r>
      <w:r w:rsidRPr="0099010D">
        <w:rPr>
          <w:rFonts w:hint="eastAsia"/>
          <w:rtl/>
        </w:rPr>
        <w:t> </w:t>
      </w:r>
      <w:r w:rsidRPr="0099010D">
        <w:t>CDIP/18/6 Rev.</w:t>
      </w:r>
      <w:r w:rsidRPr="0099010D">
        <w:rPr>
          <w:rFonts w:hint="cs"/>
          <w:rtl/>
        </w:rPr>
        <w:t>.</w:t>
      </w:r>
    </w:p>
    <w:p w:rsidR="0099010D" w:rsidRPr="0099010D" w:rsidRDefault="0099010D" w:rsidP="0099010D">
      <w:pPr>
        <w:spacing w:after="240" w:line="360" w:lineRule="exact"/>
        <w:ind w:left="1435"/>
        <w:rPr>
          <w:rtl/>
        </w:rPr>
      </w:pPr>
      <w:r w:rsidRPr="0099010D">
        <w:rPr>
          <w:rFonts w:hint="cs"/>
          <w:rtl/>
        </w:rPr>
        <w:t>7.8</w:t>
      </w:r>
      <w:r w:rsidRPr="0099010D">
        <w:rPr>
          <w:rtl/>
        </w:rPr>
        <w:tab/>
      </w:r>
      <w:r w:rsidRPr="0099010D">
        <w:rPr>
          <w:rFonts w:hint="cs"/>
          <w:rtl/>
        </w:rPr>
        <w:t>و</w:t>
      </w:r>
      <w:r w:rsidRPr="0099010D">
        <w:rPr>
          <w:rtl/>
        </w:rPr>
        <w:t xml:space="preserve">اقتراح </w:t>
      </w:r>
      <w:r w:rsidRPr="0099010D">
        <w:rPr>
          <w:rFonts w:hint="cs"/>
          <w:rtl/>
        </w:rPr>
        <w:t>ال</w:t>
      </w:r>
      <w:r w:rsidRPr="0099010D">
        <w:rPr>
          <w:rtl/>
        </w:rPr>
        <w:t xml:space="preserve">مشروع </w:t>
      </w:r>
      <w:r w:rsidRPr="0099010D">
        <w:rPr>
          <w:rFonts w:hint="cs"/>
          <w:rtl/>
        </w:rPr>
        <w:t>ال</w:t>
      </w:r>
      <w:r w:rsidRPr="0099010D">
        <w:rPr>
          <w:rtl/>
        </w:rPr>
        <w:t xml:space="preserve">معدل </w:t>
      </w:r>
      <w:r w:rsidRPr="0099010D">
        <w:rPr>
          <w:rFonts w:hint="eastAsia"/>
          <w:rtl/>
        </w:rPr>
        <w:t>بشأن</w:t>
      </w:r>
      <w:r w:rsidRPr="0099010D">
        <w:rPr>
          <w:rtl/>
        </w:rPr>
        <w:t xml:space="preserve"> </w:t>
      </w:r>
      <w:r w:rsidRPr="0099010D">
        <w:rPr>
          <w:rFonts w:hint="eastAsia"/>
          <w:rtl/>
        </w:rPr>
        <w:t>تعزيز</w:t>
      </w:r>
      <w:r w:rsidRPr="0099010D">
        <w:rPr>
          <w:rtl/>
        </w:rPr>
        <w:t xml:space="preserve"> </w:t>
      </w:r>
      <w:r w:rsidRPr="0099010D">
        <w:rPr>
          <w:rFonts w:hint="eastAsia"/>
          <w:rtl/>
        </w:rPr>
        <w:t>استخدام</w:t>
      </w:r>
      <w:r w:rsidRPr="0099010D">
        <w:rPr>
          <w:rtl/>
        </w:rPr>
        <w:t xml:space="preserve"> </w:t>
      </w:r>
      <w:r w:rsidRPr="0099010D">
        <w:rPr>
          <w:rFonts w:hint="eastAsia"/>
          <w:rtl/>
        </w:rPr>
        <w:t>الملكية</w:t>
      </w:r>
      <w:r w:rsidRPr="0099010D">
        <w:rPr>
          <w:rtl/>
        </w:rPr>
        <w:t xml:space="preserve"> </w:t>
      </w:r>
      <w:r w:rsidRPr="0099010D">
        <w:rPr>
          <w:rFonts w:hint="eastAsia"/>
          <w:rtl/>
        </w:rPr>
        <w:t>الفكرية</w:t>
      </w:r>
      <w:r w:rsidRPr="0099010D">
        <w:rPr>
          <w:rtl/>
        </w:rPr>
        <w:t xml:space="preserve"> </w:t>
      </w:r>
      <w:r w:rsidRPr="0099010D">
        <w:rPr>
          <w:rFonts w:hint="eastAsia"/>
          <w:rtl/>
        </w:rPr>
        <w:t>في</w:t>
      </w:r>
      <w:r w:rsidRPr="0099010D">
        <w:rPr>
          <w:rtl/>
        </w:rPr>
        <w:t xml:space="preserve"> </w:t>
      </w:r>
      <w:r w:rsidRPr="0099010D">
        <w:rPr>
          <w:rFonts w:hint="eastAsia"/>
          <w:rtl/>
        </w:rPr>
        <w:t>قطاع</w:t>
      </w:r>
      <w:r w:rsidRPr="0099010D">
        <w:rPr>
          <w:rtl/>
        </w:rPr>
        <w:t xml:space="preserve"> </w:t>
      </w:r>
      <w:r w:rsidRPr="0099010D">
        <w:rPr>
          <w:rFonts w:hint="eastAsia"/>
          <w:rtl/>
        </w:rPr>
        <w:t>البرمجيات</w:t>
      </w:r>
      <w:r w:rsidRPr="0099010D">
        <w:rPr>
          <w:rtl/>
        </w:rPr>
        <w:t xml:space="preserve"> </w:t>
      </w:r>
      <w:r w:rsidRPr="0099010D">
        <w:rPr>
          <w:rFonts w:hint="eastAsia"/>
          <w:rtl/>
        </w:rPr>
        <w:t>في</w:t>
      </w:r>
      <w:r w:rsidRPr="0099010D">
        <w:rPr>
          <w:rtl/>
        </w:rPr>
        <w:t xml:space="preserve"> </w:t>
      </w:r>
      <w:r w:rsidRPr="0099010D">
        <w:rPr>
          <w:rFonts w:hint="eastAsia"/>
          <w:rtl/>
        </w:rPr>
        <w:t>البلدان</w:t>
      </w:r>
      <w:r w:rsidRPr="0099010D">
        <w:rPr>
          <w:rtl/>
        </w:rPr>
        <w:t xml:space="preserve"> </w:t>
      </w:r>
      <w:r w:rsidRPr="0099010D">
        <w:rPr>
          <w:rFonts w:hint="eastAsia"/>
          <w:rtl/>
        </w:rPr>
        <w:t>الأفريقية</w:t>
      </w:r>
      <w:r w:rsidRPr="0099010D">
        <w:rPr>
          <w:rtl/>
        </w:rPr>
        <w:t xml:space="preserve"> </w:t>
      </w:r>
      <w:r w:rsidRPr="0099010D">
        <w:rPr>
          <w:rFonts w:hint="eastAsia"/>
          <w:rtl/>
        </w:rPr>
        <w:t>المقترح</w:t>
      </w:r>
      <w:r w:rsidRPr="0099010D">
        <w:rPr>
          <w:rtl/>
        </w:rPr>
        <w:t xml:space="preserve"> </w:t>
      </w:r>
      <w:r w:rsidRPr="0099010D">
        <w:rPr>
          <w:rFonts w:hint="eastAsia"/>
          <w:rtl/>
        </w:rPr>
        <w:t>من</w:t>
      </w:r>
      <w:r w:rsidRPr="0099010D">
        <w:rPr>
          <w:rtl/>
        </w:rPr>
        <w:t xml:space="preserve"> </w:t>
      </w:r>
      <w:r w:rsidRPr="0099010D">
        <w:rPr>
          <w:rFonts w:hint="eastAsia"/>
          <w:rtl/>
        </w:rPr>
        <w:t>جمهورية</w:t>
      </w:r>
      <w:r w:rsidRPr="0099010D">
        <w:rPr>
          <w:rtl/>
        </w:rPr>
        <w:t xml:space="preserve"> </w:t>
      </w:r>
      <w:r w:rsidRPr="0099010D">
        <w:rPr>
          <w:rFonts w:hint="eastAsia"/>
          <w:rtl/>
        </w:rPr>
        <w:t>كينيا</w:t>
      </w:r>
      <w:r w:rsidRPr="0099010D">
        <w:rPr>
          <w:rFonts w:hint="cs"/>
          <w:rtl/>
        </w:rPr>
        <w:t>، الوارد في الوثيقة</w:t>
      </w:r>
      <w:r w:rsidRPr="0099010D">
        <w:rPr>
          <w:rFonts w:hint="eastAsia"/>
          <w:rtl/>
        </w:rPr>
        <w:t> </w:t>
      </w:r>
      <w:r w:rsidRPr="0099010D">
        <w:t>CDIP/22/8</w:t>
      </w:r>
      <w:r w:rsidRPr="0099010D">
        <w:rPr>
          <w:rFonts w:hint="cs"/>
          <w:rtl/>
        </w:rPr>
        <w:t>. ووافقت اللجنة على اقتراح المشروع كما ورد في الوثيقة</w:t>
      </w:r>
      <w:r w:rsidRPr="0099010D">
        <w:rPr>
          <w:rFonts w:hint="eastAsia"/>
          <w:rtl/>
        </w:rPr>
        <w:t> </w:t>
      </w:r>
      <w:r w:rsidRPr="0099010D">
        <w:t>CDIP/22/8</w:t>
      </w:r>
      <w:r w:rsidRPr="0099010D">
        <w:rPr>
          <w:rFonts w:hint="cs"/>
          <w:rtl/>
        </w:rPr>
        <w:t>.</w:t>
      </w:r>
    </w:p>
    <w:p w:rsidR="0099010D" w:rsidRPr="0099010D" w:rsidRDefault="0099010D" w:rsidP="0099010D">
      <w:pPr>
        <w:spacing w:after="240" w:line="360" w:lineRule="exact"/>
        <w:ind w:left="1435"/>
        <w:rPr>
          <w:rtl/>
        </w:rPr>
      </w:pPr>
      <w:r w:rsidRPr="0099010D">
        <w:rPr>
          <w:rFonts w:hint="cs"/>
          <w:rtl/>
        </w:rPr>
        <w:t>8.8</w:t>
      </w:r>
      <w:r w:rsidRPr="0099010D">
        <w:rPr>
          <w:rtl/>
        </w:rPr>
        <w:tab/>
      </w:r>
      <w:r w:rsidRPr="0099010D">
        <w:rPr>
          <w:rFonts w:hint="cs"/>
          <w:rtl/>
        </w:rPr>
        <w:t>و</w:t>
      </w:r>
      <w:r w:rsidRPr="0099010D">
        <w:rPr>
          <w:rtl/>
        </w:rPr>
        <w:t xml:space="preserve">مشروع تعزيز قطاع الموسيقى وتطويره في بوركينا فاسو وبعض البلدان الأفريقية </w:t>
      </w:r>
      <w:r w:rsidRPr="0099010D">
        <w:rPr>
          <w:rFonts w:hint="cs"/>
          <w:rtl/>
        </w:rPr>
        <w:t>المقترح من</w:t>
      </w:r>
      <w:r w:rsidRPr="0099010D">
        <w:rPr>
          <w:rtl/>
        </w:rPr>
        <w:t xml:space="preserve"> بوركينا فاسو</w:t>
      </w:r>
      <w:r w:rsidRPr="0099010D">
        <w:rPr>
          <w:rFonts w:hint="cs"/>
          <w:rtl/>
        </w:rPr>
        <w:t>، الوارد في الوثيقة</w:t>
      </w:r>
      <w:r w:rsidRPr="0099010D">
        <w:rPr>
          <w:rFonts w:hint="eastAsia"/>
          <w:rtl/>
        </w:rPr>
        <w:t> </w:t>
      </w:r>
      <w:r w:rsidRPr="0099010D">
        <w:t>CDIP/22/12</w:t>
      </w:r>
      <w:r w:rsidRPr="0099010D">
        <w:rPr>
          <w:rFonts w:hint="cs"/>
          <w:rtl/>
        </w:rPr>
        <w:t>. ونظرت اللجنة بشكل إيجابي في اقتراح المشروع والتمست من وفد بوركينا فاسو تعديله، بدعم من الأمانة، كي تنظر فيه في دورتها المقبلة.</w:t>
      </w:r>
    </w:p>
    <w:p w:rsidR="0099010D" w:rsidRPr="0099010D" w:rsidRDefault="0099010D" w:rsidP="0099010D">
      <w:pPr>
        <w:spacing w:after="240" w:line="360" w:lineRule="exact"/>
        <w:ind w:left="1435"/>
        <w:rPr>
          <w:rtl/>
        </w:rPr>
      </w:pPr>
      <w:r w:rsidRPr="0099010D">
        <w:rPr>
          <w:rFonts w:hint="cs"/>
          <w:rtl/>
        </w:rPr>
        <w:t>9.8</w:t>
      </w:r>
      <w:r w:rsidRPr="0099010D">
        <w:rPr>
          <w:rtl/>
        </w:rPr>
        <w:tab/>
      </w:r>
      <w:r w:rsidRPr="0099010D">
        <w:rPr>
          <w:rFonts w:hint="cs"/>
          <w:rtl/>
        </w:rPr>
        <w:t>و</w:t>
      </w:r>
      <w:r w:rsidRPr="0099010D">
        <w:rPr>
          <w:rtl/>
        </w:rPr>
        <w:t xml:space="preserve">اقتراح </w:t>
      </w:r>
      <w:r w:rsidRPr="0099010D">
        <w:rPr>
          <w:rFonts w:hint="cs"/>
          <w:rtl/>
        </w:rPr>
        <w:t>ال</w:t>
      </w:r>
      <w:r w:rsidRPr="0099010D">
        <w:rPr>
          <w:rtl/>
        </w:rPr>
        <w:t xml:space="preserve">مشروع </w:t>
      </w:r>
      <w:r w:rsidRPr="0099010D">
        <w:rPr>
          <w:rFonts w:hint="cs"/>
          <w:rtl/>
        </w:rPr>
        <w:t>ال</w:t>
      </w:r>
      <w:r w:rsidRPr="0099010D">
        <w:rPr>
          <w:rtl/>
        </w:rPr>
        <w:t>معدل بشأن الملكية الفكرية وسياحة المأكولات في بيرو وبلدان نامية أخرى: تسخير الملكية الفكرية لأغراض تنمية سياحة المأكولات</w:t>
      </w:r>
      <w:r w:rsidRPr="0099010D">
        <w:rPr>
          <w:rFonts w:hint="cs"/>
          <w:rtl/>
        </w:rPr>
        <w:t xml:space="preserve">، الوارد في الوثيقة </w:t>
      </w:r>
      <w:r w:rsidRPr="0099010D">
        <w:t>CDIP/22/14</w:t>
      </w:r>
      <w:r w:rsidRPr="0099010D">
        <w:rPr>
          <w:rFonts w:hint="cs"/>
          <w:rtl/>
        </w:rPr>
        <w:t xml:space="preserve">. ووافقت اللجنة على اقتراح </w:t>
      </w:r>
      <w:r w:rsidRPr="0099010D">
        <w:rPr>
          <w:rFonts w:hint="cs"/>
          <w:rtl/>
        </w:rPr>
        <w:lastRenderedPageBreak/>
        <w:t>المشروع المعدل كما ورد في الوثيقة</w:t>
      </w:r>
      <w:r w:rsidRPr="0099010D">
        <w:rPr>
          <w:rFonts w:hint="eastAsia"/>
          <w:rtl/>
        </w:rPr>
        <w:t> </w:t>
      </w:r>
      <w:r w:rsidRPr="0099010D">
        <w:t>CDIP/22/14 Rev.</w:t>
      </w:r>
      <w:r w:rsidRPr="0099010D">
        <w:rPr>
          <w:rFonts w:hint="cs"/>
          <w:rtl/>
        </w:rPr>
        <w:t>.</w:t>
      </w:r>
    </w:p>
    <w:p w:rsidR="0099010D" w:rsidRPr="0099010D" w:rsidRDefault="0099010D" w:rsidP="0099010D">
      <w:pPr>
        <w:spacing w:after="240" w:line="360" w:lineRule="exact"/>
        <w:ind w:left="1435"/>
        <w:rPr>
          <w:rtl/>
        </w:rPr>
      </w:pPr>
      <w:r w:rsidRPr="0099010D">
        <w:rPr>
          <w:rFonts w:hint="cs"/>
          <w:rtl/>
        </w:rPr>
        <w:t>10.8</w:t>
      </w:r>
      <w:r w:rsidRPr="0099010D">
        <w:rPr>
          <w:rtl/>
        </w:rPr>
        <w:tab/>
      </w:r>
      <w:r w:rsidRPr="0099010D">
        <w:rPr>
          <w:rFonts w:hint="cs"/>
          <w:rtl/>
        </w:rPr>
        <w:t>و</w:t>
      </w:r>
      <w:r w:rsidRPr="0099010D">
        <w:rPr>
          <w:rtl/>
        </w:rPr>
        <w:t xml:space="preserve">اقتراح </w:t>
      </w:r>
      <w:r w:rsidRPr="0099010D">
        <w:rPr>
          <w:rFonts w:hint="cs"/>
          <w:rtl/>
        </w:rPr>
        <w:t>ال</w:t>
      </w:r>
      <w:r w:rsidRPr="0099010D">
        <w:rPr>
          <w:rtl/>
        </w:rPr>
        <w:t xml:space="preserve">مشروع </w:t>
      </w:r>
      <w:r w:rsidRPr="0099010D">
        <w:rPr>
          <w:rFonts w:hint="cs"/>
          <w:rtl/>
        </w:rPr>
        <w:t>ال</w:t>
      </w:r>
      <w:r w:rsidRPr="0099010D">
        <w:rPr>
          <w:rtl/>
        </w:rPr>
        <w:t xml:space="preserve">رائد بشأن حق المؤلف وتوزيع المحتوى في المحيط الرقمي </w:t>
      </w:r>
      <w:r w:rsidRPr="0099010D">
        <w:rPr>
          <w:rFonts w:hint="cs"/>
          <w:rtl/>
        </w:rPr>
        <w:t>ال</w:t>
      </w:r>
      <w:r w:rsidRPr="0099010D">
        <w:rPr>
          <w:rtl/>
        </w:rPr>
        <w:t>مقدم من البرازيل</w:t>
      </w:r>
      <w:r w:rsidRPr="0099010D">
        <w:rPr>
          <w:rFonts w:hint="cs"/>
          <w:rtl/>
        </w:rPr>
        <w:t xml:space="preserve"> والوارد في الوثيقة</w:t>
      </w:r>
      <w:r w:rsidRPr="0099010D">
        <w:rPr>
          <w:rFonts w:hint="eastAsia"/>
          <w:rtl/>
        </w:rPr>
        <w:t> </w:t>
      </w:r>
      <w:r w:rsidRPr="0099010D">
        <w:t>CDIP/22/15</w:t>
      </w:r>
      <w:r w:rsidRPr="0099010D">
        <w:rPr>
          <w:rFonts w:hint="cs"/>
          <w:rtl/>
        </w:rPr>
        <w:t>. ووافقت اللجنة على اقتراح المشروع المعدل كما ورد في الوثيقة</w:t>
      </w:r>
      <w:r w:rsidRPr="0099010D">
        <w:rPr>
          <w:rFonts w:hint="eastAsia"/>
          <w:rtl/>
        </w:rPr>
        <w:t> </w:t>
      </w:r>
      <w:r w:rsidRPr="0099010D">
        <w:t>CDIP/22/15 Rev.</w:t>
      </w:r>
      <w:r w:rsidRPr="0099010D">
        <w:rPr>
          <w:rFonts w:hint="cs"/>
          <w:rtl/>
        </w:rPr>
        <w:t>.</w:t>
      </w:r>
    </w:p>
    <w:p w:rsidR="0099010D" w:rsidRPr="0099010D" w:rsidRDefault="0099010D" w:rsidP="0099010D">
      <w:pPr>
        <w:spacing w:after="240" w:line="360" w:lineRule="exact"/>
        <w:ind w:left="1435"/>
        <w:rPr>
          <w:rtl/>
        </w:rPr>
      </w:pPr>
      <w:r w:rsidRPr="0099010D">
        <w:rPr>
          <w:rFonts w:hint="cs"/>
          <w:rtl/>
        </w:rPr>
        <w:t>11.8</w:t>
      </w:r>
      <w:r w:rsidRPr="0099010D">
        <w:rPr>
          <w:rtl/>
        </w:rPr>
        <w:tab/>
      </w:r>
      <w:r w:rsidRPr="0099010D">
        <w:rPr>
          <w:rFonts w:hint="cs"/>
          <w:rtl/>
        </w:rPr>
        <w:t>والدراستان المُعدتان في سياق مشروع الملكية الفكرية والمرحلة الثانية من مشروع الملكية الفكرية والتنمية الاجتماعية والاقتصادية:</w:t>
      </w:r>
    </w:p>
    <w:p w:rsidR="0099010D" w:rsidRPr="0099010D" w:rsidRDefault="0099010D" w:rsidP="0099010D">
      <w:pPr>
        <w:spacing w:after="240" w:line="360" w:lineRule="exact"/>
        <w:ind w:left="2155"/>
        <w:rPr>
          <w:rtl/>
        </w:rPr>
      </w:pPr>
      <w:r w:rsidRPr="0099010D">
        <w:rPr>
          <w:rFonts w:hint="cs"/>
          <w:rtl/>
        </w:rPr>
        <w:t>"1"</w:t>
      </w:r>
      <w:r w:rsidRPr="0099010D">
        <w:rPr>
          <w:rtl/>
        </w:rPr>
        <w:tab/>
      </w:r>
      <w:r w:rsidRPr="0099010D">
        <w:rPr>
          <w:rFonts w:hint="cs"/>
          <w:rtl/>
        </w:rPr>
        <w:t>ملخص ال</w:t>
      </w:r>
      <w:r w:rsidRPr="0099010D">
        <w:rPr>
          <w:rFonts w:hint="eastAsia"/>
          <w:rtl/>
        </w:rPr>
        <w:t>دراسة</w:t>
      </w:r>
      <w:r w:rsidRPr="0099010D">
        <w:rPr>
          <w:rtl/>
        </w:rPr>
        <w:t xml:space="preserve"> </w:t>
      </w:r>
      <w:r w:rsidRPr="0099010D">
        <w:rPr>
          <w:rFonts w:hint="cs"/>
          <w:rtl/>
        </w:rPr>
        <w:t>بشأن</w:t>
      </w:r>
      <w:r w:rsidRPr="0099010D">
        <w:rPr>
          <w:rtl/>
        </w:rPr>
        <w:t xml:space="preserve"> </w:t>
      </w:r>
      <w:r w:rsidRPr="0099010D">
        <w:rPr>
          <w:rFonts w:hint="eastAsia"/>
          <w:rtl/>
        </w:rPr>
        <w:t>فهم</w:t>
      </w:r>
      <w:r w:rsidRPr="0099010D">
        <w:rPr>
          <w:rtl/>
        </w:rPr>
        <w:t xml:space="preserve"> </w:t>
      </w:r>
      <w:r w:rsidRPr="0099010D">
        <w:rPr>
          <w:rFonts w:hint="eastAsia"/>
          <w:rtl/>
        </w:rPr>
        <w:t>استخدام</w:t>
      </w:r>
      <w:r w:rsidRPr="0099010D">
        <w:rPr>
          <w:rtl/>
        </w:rPr>
        <w:t xml:space="preserve"> </w:t>
      </w:r>
      <w:r w:rsidRPr="0099010D">
        <w:rPr>
          <w:rFonts w:hint="eastAsia"/>
          <w:rtl/>
        </w:rPr>
        <w:t>التصميم</w:t>
      </w:r>
      <w:r w:rsidRPr="0099010D">
        <w:rPr>
          <w:rtl/>
        </w:rPr>
        <w:t xml:space="preserve"> </w:t>
      </w:r>
      <w:r w:rsidRPr="0099010D">
        <w:rPr>
          <w:rFonts w:hint="eastAsia"/>
          <w:rtl/>
        </w:rPr>
        <w:t>الصناعي</w:t>
      </w:r>
      <w:r w:rsidRPr="0099010D">
        <w:rPr>
          <w:rtl/>
        </w:rPr>
        <w:t xml:space="preserve"> </w:t>
      </w:r>
      <w:r w:rsidRPr="0099010D">
        <w:rPr>
          <w:rFonts w:hint="eastAsia"/>
          <w:rtl/>
        </w:rPr>
        <w:t>في</w:t>
      </w:r>
      <w:r w:rsidRPr="0099010D">
        <w:rPr>
          <w:rtl/>
        </w:rPr>
        <w:t xml:space="preserve"> </w:t>
      </w:r>
      <w:r w:rsidRPr="0099010D">
        <w:rPr>
          <w:rFonts w:hint="eastAsia"/>
          <w:rtl/>
        </w:rPr>
        <w:t>دول</w:t>
      </w:r>
      <w:r w:rsidRPr="0099010D">
        <w:rPr>
          <w:rtl/>
        </w:rPr>
        <w:t xml:space="preserve"> </w:t>
      </w:r>
      <w:r w:rsidRPr="0099010D">
        <w:rPr>
          <w:rFonts w:hint="eastAsia"/>
          <w:rtl/>
        </w:rPr>
        <w:t>جنوب</w:t>
      </w:r>
      <w:r w:rsidRPr="0099010D">
        <w:rPr>
          <w:rtl/>
        </w:rPr>
        <w:t xml:space="preserve"> </w:t>
      </w:r>
      <w:r w:rsidRPr="0099010D">
        <w:rPr>
          <w:rFonts w:hint="eastAsia"/>
          <w:rtl/>
        </w:rPr>
        <w:t>شرق</w:t>
      </w:r>
      <w:r w:rsidRPr="0099010D">
        <w:rPr>
          <w:rtl/>
        </w:rPr>
        <w:t xml:space="preserve"> </w:t>
      </w:r>
      <w:r w:rsidRPr="0099010D">
        <w:rPr>
          <w:rFonts w:hint="eastAsia"/>
          <w:rtl/>
        </w:rPr>
        <w:t>آسيا</w:t>
      </w:r>
      <w:r w:rsidRPr="0099010D">
        <w:rPr>
          <w:rtl/>
        </w:rPr>
        <w:t xml:space="preserve"> - </w:t>
      </w:r>
      <w:r w:rsidRPr="0099010D">
        <w:rPr>
          <w:rFonts w:hint="cs"/>
          <w:rtl/>
        </w:rPr>
        <w:t>حالة</w:t>
      </w:r>
      <w:r w:rsidRPr="0099010D">
        <w:rPr>
          <w:rtl/>
        </w:rPr>
        <w:t xml:space="preserve"> </w:t>
      </w:r>
      <w:r w:rsidRPr="0099010D">
        <w:rPr>
          <w:rFonts w:hint="eastAsia"/>
          <w:rtl/>
        </w:rPr>
        <w:t>إندونيسيا</w:t>
      </w:r>
      <w:r w:rsidRPr="0099010D">
        <w:rPr>
          <w:rtl/>
        </w:rPr>
        <w:t xml:space="preserve"> </w:t>
      </w:r>
      <w:r w:rsidRPr="0099010D">
        <w:rPr>
          <w:rFonts w:hint="eastAsia"/>
          <w:rtl/>
        </w:rPr>
        <w:t>والفلبين</w:t>
      </w:r>
      <w:r w:rsidRPr="0099010D">
        <w:rPr>
          <w:rtl/>
        </w:rPr>
        <w:t xml:space="preserve"> </w:t>
      </w:r>
      <w:r w:rsidRPr="0099010D">
        <w:rPr>
          <w:rFonts w:hint="eastAsia"/>
          <w:rtl/>
        </w:rPr>
        <w:t>وتايلند</w:t>
      </w:r>
      <w:r w:rsidRPr="0099010D">
        <w:rPr>
          <w:rFonts w:hint="cs"/>
          <w:rtl/>
        </w:rPr>
        <w:t xml:space="preserve">، الوارد في الوثيقة </w:t>
      </w:r>
      <w:r w:rsidRPr="0099010D">
        <w:t>CDIP/22/INF/2</w:t>
      </w:r>
      <w:r w:rsidRPr="0099010D">
        <w:rPr>
          <w:rFonts w:hint="cs"/>
          <w:rtl/>
        </w:rPr>
        <w:t>؛</w:t>
      </w:r>
    </w:p>
    <w:p w:rsidR="0099010D" w:rsidRPr="0099010D" w:rsidRDefault="0099010D" w:rsidP="0099010D">
      <w:pPr>
        <w:spacing w:after="240" w:line="360" w:lineRule="exact"/>
        <w:ind w:left="2155"/>
        <w:rPr>
          <w:rtl/>
        </w:rPr>
      </w:pPr>
      <w:r w:rsidRPr="0099010D">
        <w:rPr>
          <w:rFonts w:hint="cs"/>
          <w:rtl/>
        </w:rPr>
        <w:t>"2"</w:t>
      </w:r>
      <w:r w:rsidRPr="0099010D">
        <w:rPr>
          <w:rtl/>
        </w:rPr>
        <w:tab/>
      </w:r>
      <w:r w:rsidRPr="0099010D">
        <w:rPr>
          <w:rFonts w:hint="cs"/>
          <w:rtl/>
        </w:rPr>
        <w:t>وملخص الدراسة بشأن الملكية الفكرية في نظام الابتكار في قطاع الصحة في بولندا، الوارد في الوثيقة</w:t>
      </w:r>
      <w:r w:rsidRPr="0099010D">
        <w:rPr>
          <w:rFonts w:hint="eastAsia"/>
          <w:rtl/>
        </w:rPr>
        <w:t> </w:t>
      </w:r>
      <w:r w:rsidRPr="0099010D">
        <w:t>CDIP/22/INF/3</w:t>
      </w:r>
      <w:r w:rsidRPr="0099010D">
        <w:rPr>
          <w:rFonts w:hint="cs"/>
          <w:rtl/>
        </w:rPr>
        <w:t>.</w:t>
      </w:r>
    </w:p>
    <w:p w:rsidR="0099010D" w:rsidRPr="0099010D" w:rsidRDefault="0099010D" w:rsidP="0099010D">
      <w:pPr>
        <w:spacing w:after="240" w:line="360" w:lineRule="exact"/>
        <w:ind w:left="1435"/>
        <w:rPr>
          <w:rtl/>
        </w:rPr>
      </w:pPr>
      <w:r w:rsidRPr="0099010D">
        <w:rPr>
          <w:rFonts w:hint="cs"/>
          <w:rtl/>
        </w:rPr>
        <w:t>وأحاطت اللجنة علما بالمعلومات الواردة في الدراستين المذكورتين.</w:t>
      </w:r>
    </w:p>
    <w:p w:rsidR="0099010D" w:rsidRPr="0099010D" w:rsidRDefault="0099010D" w:rsidP="00035A05">
      <w:pPr>
        <w:numPr>
          <w:ilvl w:val="0"/>
          <w:numId w:val="14"/>
        </w:numPr>
        <w:spacing w:after="240" w:line="360" w:lineRule="exact"/>
      </w:pPr>
      <w:r w:rsidRPr="0099010D">
        <w:rPr>
          <w:rFonts w:hint="cs"/>
          <w:rtl/>
        </w:rPr>
        <w:t>وفي إطار البند</w:t>
      </w:r>
      <w:r w:rsidRPr="0099010D">
        <w:rPr>
          <w:rFonts w:hint="eastAsia"/>
          <w:rtl/>
        </w:rPr>
        <w:t> </w:t>
      </w:r>
      <w:r w:rsidRPr="0099010D">
        <w:rPr>
          <w:rFonts w:hint="cs"/>
          <w:rtl/>
        </w:rPr>
        <w:t>8 من جدول الأعمال، ناقشت اللجنة موضوع "الملكية الفكرية والتنمية" وشدّد المدير العام، في</w:t>
      </w:r>
      <w:r w:rsidRPr="0099010D">
        <w:rPr>
          <w:rFonts w:hint="eastAsia"/>
          <w:rtl/>
        </w:rPr>
        <w:t> </w:t>
      </w:r>
      <w:r w:rsidRPr="0099010D">
        <w:rPr>
          <w:rFonts w:hint="cs"/>
          <w:rtl/>
        </w:rPr>
        <w:t>الكلمة التي ألقاها في هذا الشأن، عن أهمية هذا الموضوع واتساقه مع التزام المنظمة بتعزيز المساواة بين الجنسين. واستمعت اللجنة إلى عرض قدمه ممثلون عن قطاعات الأمانة المعنية بشأن أنشطة المنظمة وسياساتها الرامية إلى تمكين المرأة في مجال الملكية الفكرية. وأعقب ذلك تبادل بين الدول الأعضاء لتجاربها في تدعيم السياسات التي تسهم في زيادة مشاركة النساء في مجال الملكية الفكرية.</w:t>
      </w:r>
    </w:p>
    <w:p w:rsidR="0099010D" w:rsidRPr="0099010D" w:rsidRDefault="0099010D" w:rsidP="0099010D">
      <w:pPr>
        <w:spacing w:after="240" w:line="360" w:lineRule="exact"/>
        <w:ind w:left="1435"/>
        <w:rPr>
          <w:rtl/>
        </w:rPr>
      </w:pPr>
      <w:r w:rsidRPr="0099010D">
        <w:rPr>
          <w:rFonts w:hint="cs"/>
          <w:rtl/>
        </w:rPr>
        <w:lastRenderedPageBreak/>
        <w:t>1.9</w:t>
      </w:r>
      <w:r w:rsidRPr="0099010D">
        <w:rPr>
          <w:rtl/>
        </w:rPr>
        <w:tab/>
      </w:r>
      <w:r w:rsidRPr="0099010D">
        <w:rPr>
          <w:rFonts w:hint="cs"/>
          <w:rtl/>
        </w:rPr>
        <w:t>ونظرت اللجنة في الوثيقة</w:t>
      </w:r>
      <w:r w:rsidRPr="0099010D">
        <w:rPr>
          <w:rFonts w:hint="eastAsia"/>
          <w:rtl/>
        </w:rPr>
        <w:t> </w:t>
      </w:r>
      <w:r w:rsidRPr="0099010D">
        <w:t>CDIP/22/16 Rev. 2</w:t>
      </w:r>
      <w:r w:rsidRPr="0099010D">
        <w:rPr>
          <w:rFonts w:hint="cs"/>
          <w:rtl/>
        </w:rPr>
        <w:t xml:space="preserve"> واعتمدت اقتراحا قدمه المكسيك بشأن "المرأة والملكية الفكرية" كما هو وارد في مرفق هذه الوثيقة. وسيُقدم المرفق إلى الجمعية العامة للويبو لعام</w:t>
      </w:r>
      <w:r w:rsidRPr="0099010D">
        <w:rPr>
          <w:rFonts w:hint="eastAsia"/>
          <w:rtl/>
        </w:rPr>
        <w:t> </w:t>
      </w:r>
      <w:r w:rsidRPr="0099010D">
        <w:rPr>
          <w:rFonts w:hint="cs"/>
          <w:rtl/>
        </w:rPr>
        <w:t>2019.</w:t>
      </w:r>
    </w:p>
    <w:p w:rsidR="0099010D" w:rsidRPr="0099010D" w:rsidRDefault="0099010D" w:rsidP="00035A05">
      <w:pPr>
        <w:numPr>
          <w:ilvl w:val="0"/>
          <w:numId w:val="14"/>
        </w:numPr>
        <w:spacing w:after="240" w:line="360" w:lineRule="exact"/>
      </w:pPr>
      <w:r w:rsidRPr="0099010D">
        <w:rPr>
          <w:rFonts w:hint="cs"/>
          <w:rtl/>
        </w:rPr>
        <w:t>وفي إطار البند</w:t>
      </w:r>
      <w:r w:rsidRPr="0099010D">
        <w:rPr>
          <w:rFonts w:hint="eastAsia"/>
          <w:rtl/>
        </w:rPr>
        <w:t> </w:t>
      </w:r>
      <w:r w:rsidRPr="0099010D">
        <w:rPr>
          <w:rFonts w:hint="cs"/>
          <w:rtl/>
        </w:rPr>
        <w:t>9 من جدول الأعمال بشأن العمل المقبل، اتفقت اللجنة على قائمة بالمسائل والوثائق لأغراض دورتها</w:t>
      </w:r>
      <w:r w:rsidRPr="0099010D">
        <w:rPr>
          <w:rFonts w:hint="eastAsia"/>
          <w:rtl/>
        </w:rPr>
        <w:t> </w:t>
      </w:r>
      <w:r w:rsidRPr="0099010D">
        <w:rPr>
          <w:rFonts w:hint="cs"/>
          <w:rtl/>
        </w:rPr>
        <w:t>المقبلة.</w:t>
      </w:r>
    </w:p>
    <w:p w:rsidR="0099010D" w:rsidRPr="0099010D" w:rsidRDefault="0099010D" w:rsidP="00035A05">
      <w:pPr>
        <w:numPr>
          <w:ilvl w:val="0"/>
          <w:numId w:val="14"/>
        </w:numPr>
        <w:spacing w:after="240" w:line="360" w:lineRule="exact"/>
      </w:pPr>
      <w:r w:rsidRPr="0099010D">
        <w:rPr>
          <w:rFonts w:hint="cs"/>
          <w:rtl/>
          <w:lang w:bidi="ar-EG"/>
        </w:rPr>
        <w:t>وأشارت اللجنة إلى أن الأمانة ستتولى إعداد مشروع تقرير الدورة الثانية والعشرين ونشره على موقع الويبو الإلكتروني. وينبغي أن تُرسل التعليقات على مشروع التقرير كتابيا إلى الأمانة، ويُفضَّل إرسالها قبل انعقاد الاجتماع المقبل بثمانية أسابيع. وسيُعرض مشروع التقرير بعد ذلك على اللجنة لتعتمده في دورتها الثالثة والعشرين.</w:t>
      </w:r>
    </w:p>
    <w:p w:rsidR="0099010D" w:rsidRPr="0099010D" w:rsidRDefault="0099010D" w:rsidP="00035A05">
      <w:pPr>
        <w:numPr>
          <w:ilvl w:val="0"/>
          <w:numId w:val="14"/>
        </w:numPr>
        <w:spacing w:after="480" w:line="360" w:lineRule="exact"/>
        <w:rPr>
          <w:lang w:bidi="ar-EG"/>
        </w:rPr>
      </w:pPr>
      <w:r w:rsidRPr="0099010D">
        <w:rPr>
          <w:rFonts w:hint="cs"/>
          <w:rtl/>
          <w:lang w:bidi="ar-EG"/>
        </w:rPr>
        <w:t>وسيكون هذا الملخص، إلى جانب ملخص رئيس الدورة الثالثة والعشرين للجنة، تقريرَ اللجنة إلى الجمعية العامة.</w:t>
      </w:r>
    </w:p>
    <w:p w:rsidR="0099010D" w:rsidRPr="0099010D" w:rsidRDefault="0099010D" w:rsidP="0099010D">
      <w:pPr>
        <w:spacing w:after="240" w:line="360" w:lineRule="exact"/>
        <w:ind w:left="5534"/>
        <w:rPr>
          <w:rtl/>
        </w:rPr>
        <w:sectPr w:rsidR="0099010D" w:rsidRPr="0099010D" w:rsidSect="004827EB">
          <w:headerReference w:type="even" r:id="rId13"/>
          <w:headerReference w:type="default" r:id="rId14"/>
          <w:footerReference w:type="even" r:id="rId15"/>
          <w:footerReference w:type="default" r:id="rId16"/>
          <w:headerReference w:type="first" r:id="rId17"/>
          <w:footerReference w:type="first" r:id="rId18"/>
          <w:pgSz w:w="11907" w:h="16840" w:code="9"/>
          <w:pgMar w:top="567" w:right="1418" w:bottom="1418" w:left="1134" w:header="510" w:footer="1021" w:gutter="0"/>
          <w:pgNumType w:start="1"/>
          <w:cols w:space="720"/>
          <w:titlePg/>
          <w:docGrid w:linePitch="490"/>
        </w:sectPr>
      </w:pPr>
      <w:r w:rsidRPr="0099010D">
        <w:rPr>
          <w:rFonts w:hint="cs"/>
          <w:rtl/>
        </w:rPr>
        <w:t>[يلي ذلك المرفق]</w:t>
      </w:r>
    </w:p>
    <w:p w:rsidR="0099010D" w:rsidRPr="0099010D" w:rsidRDefault="0099010D" w:rsidP="0099010D">
      <w:pPr>
        <w:spacing w:before="200" w:after="480"/>
        <w:jc w:val="center"/>
        <w:rPr>
          <w:b/>
          <w:bCs/>
          <w:rtl/>
          <w:lang w:bidi="ar-EG"/>
        </w:rPr>
      </w:pPr>
      <w:r w:rsidRPr="0099010D">
        <w:rPr>
          <w:rFonts w:hint="cs"/>
          <w:b/>
          <w:bCs/>
          <w:rtl/>
          <w:lang w:bidi="ar-EG"/>
        </w:rPr>
        <w:lastRenderedPageBreak/>
        <w:t>اقتراح من المكسيك بشأن المرأة والملكية الفكرية (نسخة مراجعة)</w:t>
      </w:r>
    </w:p>
    <w:p w:rsidR="0099010D" w:rsidRPr="0099010D" w:rsidRDefault="0099010D" w:rsidP="0099010D">
      <w:pPr>
        <w:spacing w:before="200"/>
        <w:rPr>
          <w:rtl/>
          <w:lang w:bidi="ar-EG"/>
        </w:rPr>
      </w:pPr>
      <w:r w:rsidRPr="0099010D">
        <w:rPr>
          <w:rFonts w:hint="cs"/>
          <w:rtl/>
          <w:lang w:bidi="ar-EG"/>
        </w:rPr>
        <w:t>تناولت اللجنة مسألة "المرأة والملكية الفكرية" تحت بند جدول الأعمال "الملكية الفكرية والتنمية" وقرّرت ما يلي:</w:t>
      </w:r>
    </w:p>
    <w:p w:rsidR="0099010D" w:rsidRPr="0099010D" w:rsidRDefault="0099010D" w:rsidP="0099010D">
      <w:pPr>
        <w:spacing w:before="200"/>
        <w:rPr>
          <w:rtl/>
          <w:lang w:bidi="ar-EG"/>
        </w:rPr>
      </w:pPr>
      <w:r w:rsidRPr="0099010D">
        <w:rPr>
          <w:rFonts w:hint="cs"/>
          <w:rtl/>
          <w:lang w:bidi="ar-EG"/>
        </w:rPr>
        <w:t xml:space="preserve">إن اللجنة تعترف بأهمية تعزيز فرص المساواة بين الجنسين؛ وتمكين النساء والفتيات المبتكرات والمبدعات؛ وإدماج المنظور الجنساني في سياسات الملكية الفكرية؛ وتدعيم نظام ملكية فكرية شامل ومتاح للجميع، من أجل سدّ الفجوات القائمة بين الجنسين في مجال الملكية الفكرية وزيادة مشاركة النساء والفتيات في إيجاد حلول ابتكارية تمكّن من التصدي </w:t>
      </w:r>
      <w:r w:rsidRPr="0099010D">
        <w:rPr>
          <w:rFonts w:hint="cs"/>
          <w:rtl/>
        </w:rPr>
        <w:t>لبعض المشاكل الرئيسية التي تواجهها البشرية</w:t>
      </w:r>
    </w:p>
    <w:p w:rsidR="0099010D" w:rsidRPr="0099010D" w:rsidRDefault="0099010D" w:rsidP="0099010D">
      <w:pPr>
        <w:spacing w:before="200"/>
        <w:rPr>
          <w:rtl/>
        </w:rPr>
      </w:pPr>
      <w:r w:rsidRPr="0099010D">
        <w:rPr>
          <w:rFonts w:hint="cs"/>
          <w:rtl/>
        </w:rPr>
        <w:t xml:space="preserve">وفيما يخص الويبو، وهي المنظمة الرائدة المتخصصة داخل منظومة الأمم المتحدة في قضايا الملكية الفكرية، تحيط اللجنة علما مع التقدير </w:t>
      </w:r>
      <w:r w:rsidRPr="0099010D">
        <w:rPr>
          <w:rFonts w:hint="cs"/>
          <w:rtl/>
          <w:lang w:bidi="ar-EG"/>
        </w:rPr>
        <w:t xml:space="preserve">بعزم تلك المنظمة على تعزيز المساواة بين الجنسين وتمكين المرأة في مجال الملكية الفكرية. وتحيط علما كذلك بأن </w:t>
      </w:r>
      <w:r w:rsidRPr="0099010D">
        <w:rPr>
          <w:rFonts w:hint="cs"/>
          <w:rtl/>
        </w:rPr>
        <w:t>النساء أصبحن، بحسب بيانات الويبو المتاحة، يستخدمن نظام البراءات الدولي</w:t>
      </w:r>
      <w:r w:rsidRPr="0099010D">
        <w:rPr>
          <w:rFonts w:hint="cs"/>
          <w:rtl/>
          <w:lang w:bidi="ar"/>
        </w:rPr>
        <w:t xml:space="preserve"> </w:t>
      </w:r>
      <w:r w:rsidRPr="0099010D">
        <w:rPr>
          <w:rFonts w:hint="cs"/>
          <w:rtl/>
        </w:rPr>
        <w:t>أكثر من أي وقت مضى، وإن كان الطريق لا</w:t>
      </w:r>
      <w:r w:rsidRPr="0099010D">
        <w:rPr>
          <w:rFonts w:hint="eastAsia"/>
          <w:rtl/>
        </w:rPr>
        <w:t> </w:t>
      </w:r>
      <w:r w:rsidRPr="0099010D">
        <w:rPr>
          <w:rFonts w:hint="cs"/>
          <w:rtl/>
        </w:rPr>
        <w:t>يزال</w:t>
      </w:r>
      <w:r w:rsidRPr="0099010D">
        <w:rPr>
          <w:rFonts w:hint="eastAsia"/>
          <w:rtl/>
        </w:rPr>
        <w:t> </w:t>
      </w:r>
      <w:r w:rsidRPr="0099010D">
        <w:rPr>
          <w:rFonts w:hint="cs"/>
          <w:rtl/>
        </w:rPr>
        <w:t>طويلا في هذا المجال.</w:t>
      </w:r>
    </w:p>
    <w:p w:rsidR="0099010D" w:rsidRPr="0099010D" w:rsidRDefault="0099010D" w:rsidP="0099010D">
      <w:pPr>
        <w:spacing w:before="360"/>
        <w:rPr>
          <w:rtl/>
          <w:lang w:bidi="ar"/>
        </w:rPr>
      </w:pPr>
      <w:r w:rsidRPr="0099010D">
        <w:rPr>
          <w:rFonts w:hint="cs"/>
          <w:rtl/>
        </w:rPr>
        <w:t>وتحثّ اللجنة الدول الأعضاء في الويبو على إيلاء الاعتبار الواجب لما يلي</w:t>
      </w:r>
      <w:r w:rsidRPr="0099010D">
        <w:rPr>
          <w:rFonts w:hint="cs"/>
          <w:rtl/>
          <w:lang w:bidi="ar"/>
        </w:rPr>
        <w:t>:</w:t>
      </w:r>
    </w:p>
    <w:p w:rsidR="0099010D" w:rsidRPr="0099010D" w:rsidRDefault="0099010D" w:rsidP="00035A05">
      <w:pPr>
        <w:numPr>
          <w:ilvl w:val="0"/>
          <w:numId w:val="15"/>
        </w:numPr>
        <w:spacing w:before="200"/>
        <w:rPr>
          <w:rFonts w:eastAsia="SimSun"/>
          <w:lang w:eastAsia="zh-CN"/>
        </w:rPr>
      </w:pPr>
      <w:r w:rsidRPr="0099010D">
        <w:rPr>
          <w:rFonts w:eastAsia="SimSun" w:hint="cs"/>
          <w:rtl/>
          <w:lang w:eastAsia="zh-CN"/>
        </w:rPr>
        <w:t>تعزيز فرص مشاركة النساء المبتكرات والمبدعات بشكل أوسع وأكبر في نظام الملكية الفكرية.</w:t>
      </w:r>
    </w:p>
    <w:p w:rsidR="0099010D" w:rsidRPr="0099010D" w:rsidRDefault="0099010D" w:rsidP="00035A05">
      <w:pPr>
        <w:numPr>
          <w:ilvl w:val="0"/>
          <w:numId w:val="15"/>
        </w:numPr>
        <w:spacing w:before="200"/>
        <w:rPr>
          <w:rFonts w:eastAsia="SimSun"/>
          <w:lang w:eastAsia="zh-CN"/>
        </w:rPr>
      </w:pPr>
      <w:r w:rsidRPr="0099010D">
        <w:rPr>
          <w:rFonts w:eastAsia="SimSun" w:hint="cs"/>
          <w:rtl/>
          <w:lang w:eastAsia="zh-CN"/>
        </w:rPr>
        <w:lastRenderedPageBreak/>
        <w:t>تشجيع الابتكار والإبداع في أوساط النساء المبتكرات من أجل تضييق الفجوة الجنسانية بين المبتكرين والمبدعين.</w:t>
      </w:r>
    </w:p>
    <w:p w:rsidR="0099010D" w:rsidRPr="0099010D" w:rsidRDefault="0099010D" w:rsidP="00035A05">
      <w:pPr>
        <w:numPr>
          <w:ilvl w:val="0"/>
          <w:numId w:val="15"/>
        </w:numPr>
        <w:spacing w:before="200"/>
        <w:rPr>
          <w:rFonts w:eastAsia="SimSun"/>
          <w:lang w:eastAsia="zh-CN"/>
        </w:rPr>
      </w:pPr>
      <w:r w:rsidRPr="0099010D">
        <w:rPr>
          <w:rFonts w:eastAsia="SimSun" w:hint="cs"/>
          <w:rtl/>
          <w:lang w:eastAsia="zh-CN"/>
        </w:rPr>
        <w:t>العمل باتجاه تنفيذ السياسات والممارسات الرامية إلى تعزيز فرص تمكين النساء والفتيات للمشاركة مشاركة كاملة في الابتكار</w:t>
      </w:r>
      <w:r w:rsidRPr="0099010D">
        <w:rPr>
          <w:rFonts w:eastAsia="SimSun" w:hint="eastAsia"/>
          <w:rtl/>
          <w:lang w:eastAsia="zh-CN"/>
        </w:rPr>
        <w:t> </w:t>
      </w:r>
      <w:r w:rsidRPr="0099010D">
        <w:rPr>
          <w:rFonts w:eastAsia="SimSun" w:hint="cs"/>
          <w:rtl/>
          <w:lang w:eastAsia="zh-CN"/>
        </w:rPr>
        <w:t>والإبداع.</w:t>
      </w:r>
    </w:p>
    <w:p w:rsidR="0099010D" w:rsidRPr="0099010D" w:rsidRDefault="0099010D" w:rsidP="00035A05">
      <w:pPr>
        <w:numPr>
          <w:ilvl w:val="0"/>
          <w:numId w:val="15"/>
        </w:numPr>
        <w:spacing w:before="200"/>
        <w:rPr>
          <w:rFonts w:eastAsia="SimSun"/>
          <w:lang w:eastAsia="zh-CN"/>
        </w:rPr>
      </w:pPr>
      <w:r w:rsidRPr="0099010D">
        <w:rPr>
          <w:rFonts w:eastAsia="SimSun" w:hint="cs"/>
          <w:rtl/>
          <w:lang w:eastAsia="zh-CN"/>
        </w:rPr>
        <w:t>تعزيز فرص إدماج النساء والفتيات في مجالي العلوم والتكنولوجيا، وكذلك في عمليات اتخاذ القرار في</w:t>
      </w:r>
      <w:r w:rsidRPr="0099010D">
        <w:rPr>
          <w:rFonts w:eastAsia="SimSun" w:hint="eastAsia"/>
          <w:rtl/>
          <w:lang w:eastAsia="zh-CN"/>
        </w:rPr>
        <w:t> </w:t>
      </w:r>
      <w:r w:rsidRPr="0099010D">
        <w:rPr>
          <w:rFonts w:eastAsia="SimSun" w:hint="cs"/>
          <w:rtl/>
          <w:lang w:eastAsia="zh-CN"/>
        </w:rPr>
        <w:t>مجال</w:t>
      </w:r>
      <w:r w:rsidRPr="0099010D">
        <w:rPr>
          <w:rFonts w:eastAsia="SimSun" w:hint="eastAsia"/>
          <w:rtl/>
          <w:lang w:eastAsia="zh-CN"/>
        </w:rPr>
        <w:t> </w:t>
      </w:r>
      <w:r w:rsidRPr="0099010D">
        <w:rPr>
          <w:rFonts w:eastAsia="SimSun" w:hint="cs"/>
          <w:rtl/>
          <w:lang w:eastAsia="zh-CN"/>
        </w:rPr>
        <w:t>الابتكار.</w:t>
      </w:r>
    </w:p>
    <w:p w:rsidR="0099010D" w:rsidRPr="0099010D" w:rsidRDefault="0099010D" w:rsidP="00035A05">
      <w:pPr>
        <w:numPr>
          <w:ilvl w:val="0"/>
          <w:numId w:val="15"/>
        </w:numPr>
        <w:spacing w:before="200"/>
        <w:rPr>
          <w:rFonts w:eastAsia="SimSun"/>
          <w:lang w:eastAsia="zh-CN"/>
        </w:rPr>
      </w:pPr>
      <w:r w:rsidRPr="0099010D">
        <w:rPr>
          <w:rFonts w:eastAsia="SimSun" w:hint="cs"/>
          <w:rtl/>
          <w:lang w:eastAsia="zh-CN"/>
        </w:rPr>
        <w:t>تبادل تجاربها الخاصة بالسياسات والممارسات لتمكين النساء والفتيات من المشاركة في مجال الملكية الفكرية.</w:t>
      </w:r>
    </w:p>
    <w:p w:rsidR="0099010D" w:rsidRPr="0099010D" w:rsidRDefault="0099010D" w:rsidP="00035A05">
      <w:pPr>
        <w:numPr>
          <w:ilvl w:val="0"/>
          <w:numId w:val="15"/>
        </w:numPr>
        <w:spacing w:before="200"/>
        <w:rPr>
          <w:rFonts w:eastAsia="SimSun"/>
          <w:lang w:eastAsia="zh-CN"/>
        </w:rPr>
      </w:pPr>
      <w:r w:rsidRPr="0099010D">
        <w:rPr>
          <w:rFonts w:eastAsia="SimSun" w:hint="cs"/>
          <w:rtl/>
          <w:lang w:eastAsia="zh-CN"/>
        </w:rPr>
        <w:t>تبادل أفضل الممارسات بشأن المبادرات المشتركة بين العديد من أصحاب المصلحة لتشجيع المزيد من النساء والفتيات على المشاركة في أنشطة الابتكار بغرض خلق ملكية فكرية قيّمة.</w:t>
      </w:r>
    </w:p>
    <w:p w:rsidR="0099010D" w:rsidRPr="0099010D" w:rsidRDefault="0099010D" w:rsidP="00035A05">
      <w:pPr>
        <w:numPr>
          <w:ilvl w:val="0"/>
          <w:numId w:val="15"/>
        </w:numPr>
        <w:spacing w:before="200"/>
        <w:rPr>
          <w:rFonts w:eastAsia="SimSun"/>
          <w:lang w:eastAsia="zh-CN"/>
        </w:rPr>
      </w:pPr>
      <w:r w:rsidRPr="0099010D">
        <w:rPr>
          <w:rFonts w:eastAsia="SimSun" w:hint="cs"/>
          <w:rtl/>
          <w:lang w:eastAsia="zh-CN"/>
        </w:rPr>
        <w:t>تبادل أفضل الممارسات من أجل دعم النساء المخترعات و</w:t>
      </w:r>
      <w:r w:rsidRPr="0099010D">
        <w:rPr>
          <w:rFonts w:eastAsia="SimSun"/>
          <w:rtl/>
          <w:lang w:eastAsia="zh-CN"/>
        </w:rPr>
        <w:t>رائدات الأعمال</w:t>
      </w:r>
      <w:r w:rsidRPr="0099010D">
        <w:rPr>
          <w:rFonts w:eastAsia="SimSun" w:hint="cs"/>
          <w:rtl/>
          <w:lang w:eastAsia="zh-CN"/>
        </w:rPr>
        <w:t xml:space="preserve"> وتمكين المرأة في إدارة الملكية الفكرية.</w:t>
      </w:r>
    </w:p>
    <w:p w:rsidR="0099010D" w:rsidRPr="0099010D" w:rsidRDefault="0099010D" w:rsidP="00035A05">
      <w:pPr>
        <w:numPr>
          <w:ilvl w:val="0"/>
          <w:numId w:val="15"/>
        </w:numPr>
        <w:spacing w:before="200"/>
        <w:rPr>
          <w:rFonts w:eastAsia="SimSun"/>
          <w:lang w:eastAsia="zh-CN"/>
        </w:rPr>
      </w:pPr>
      <w:r w:rsidRPr="0099010D">
        <w:rPr>
          <w:rFonts w:eastAsia="SimSun" w:hint="cs"/>
          <w:rtl/>
          <w:lang w:eastAsia="zh-CN"/>
        </w:rPr>
        <w:t>تبادل أفضل الممارسات لتشجيع الشابات والفتيات وتمكينهن من تعزيز مواهبهن في العلوم والتكنولوجيا والهندسة والرياضيات والفنون من أجل تيسير حصولهن على تعليم جيد وتمكينهن من تطوير المهارات والمعلومات والمعارف اللازمة لدعم دخولهن في سوق العمل، ولا</w:t>
      </w:r>
      <w:r w:rsidRPr="0099010D">
        <w:rPr>
          <w:rFonts w:eastAsia="SimSun" w:hint="eastAsia"/>
          <w:rtl/>
          <w:lang w:eastAsia="zh-CN"/>
        </w:rPr>
        <w:t> </w:t>
      </w:r>
      <w:r w:rsidRPr="0099010D">
        <w:rPr>
          <w:rFonts w:eastAsia="SimSun" w:hint="cs"/>
          <w:rtl/>
          <w:lang w:eastAsia="zh-CN"/>
        </w:rPr>
        <w:t>سيما في مجال الملكية الفكرية.</w:t>
      </w:r>
    </w:p>
    <w:p w:rsidR="0099010D" w:rsidRPr="0099010D" w:rsidRDefault="0099010D" w:rsidP="00035A05">
      <w:pPr>
        <w:numPr>
          <w:ilvl w:val="0"/>
          <w:numId w:val="15"/>
        </w:numPr>
        <w:spacing w:before="200"/>
        <w:rPr>
          <w:rFonts w:eastAsia="SimSun"/>
          <w:lang w:eastAsia="zh-CN"/>
        </w:rPr>
      </w:pPr>
      <w:r w:rsidRPr="0099010D">
        <w:rPr>
          <w:rFonts w:eastAsia="SimSun" w:hint="cs"/>
          <w:rtl/>
          <w:lang w:eastAsia="zh-CN"/>
        </w:rPr>
        <w:t>تبادل أفضل الممارسات لنظام ملكية فكرية شامل ومتاح للجميع.</w:t>
      </w:r>
    </w:p>
    <w:p w:rsidR="0099010D" w:rsidRPr="0099010D" w:rsidRDefault="0099010D" w:rsidP="00035A05">
      <w:pPr>
        <w:numPr>
          <w:ilvl w:val="0"/>
          <w:numId w:val="15"/>
        </w:numPr>
        <w:spacing w:before="200"/>
        <w:rPr>
          <w:rFonts w:eastAsia="SimSun"/>
          <w:lang w:eastAsia="zh-CN"/>
        </w:rPr>
      </w:pPr>
      <w:r w:rsidRPr="0099010D">
        <w:rPr>
          <w:rFonts w:eastAsia="SimSun" w:hint="cs"/>
          <w:rtl/>
          <w:lang w:eastAsia="zh-CN"/>
        </w:rPr>
        <w:lastRenderedPageBreak/>
        <w:t>العمل مع أمانة الويبو على تحديد العقبات التي تحدّ من مشاركة النساء في مجال الملكية الفكرية.</w:t>
      </w:r>
    </w:p>
    <w:p w:rsidR="0099010D" w:rsidRPr="0099010D" w:rsidRDefault="0099010D" w:rsidP="0099010D">
      <w:pPr>
        <w:keepNext/>
        <w:tabs>
          <w:tab w:val="right" w:pos="9355"/>
        </w:tabs>
        <w:spacing w:before="360"/>
        <w:rPr>
          <w:rtl/>
        </w:rPr>
      </w:pPr>
      <w:r w:rsidRPr="0099010D">
        <w:rPr>
          <w:rFonts w:hint="cs"/>
          <w:rtl/>
        </w:rPr>
        <w:t>وبناء عليه، يُلتمس من أمانة الويبو ما يلي:</w:t>
      </w:r>
      <w:r w:rsidRPr="0099010D">
        <w:rPr>
          <w:rtl/>
        </w:rPr>
        <w:tab/>
      </w:r>
    </w:p>
    <w:p w:rsidR="0099010D" w:rsidRPr="0099010D" w:rsidRDefault="0099010D" w:rsidP="00035A05">
      <w:pPr>
        <w:numPr>
          <w:ilvl w:val="0"/>
          <w:numId w:val="16"/>
        </w:numPr>
        <w:spacing w:before="200"/>
        <w:rPr>
          <w:rFonts w:eastAsia="SimSun"/>
          <w:lang w:eastAsia="zh-CN"/>
        </w:rPr>
      </w:pPr>
      <w:r w:rsidRPr="0099010D">
        <w:rPr>
          <w:rFonts w:eastAsia="SimSun" w:hint="cs"/>
          <w:rtl/>
          <w:lang w:eastAsia="zh-CN"/>
        </w:rPr>
        <w:t>تجميع بيانات دولية متشابهة ومصنفة بشأن نوع جنس أصحاب حقوق الملكية الفكرية والمبدعين.</w:t>
      </w:r>
    </w:p>
    <w:p w:rsidR="0099010D" w:rsidRPr="0099010D" w:rsidRDefault="0099010D" w:rsidP="00035A05">
      <w:pPr>
        <w:numPr>
          <w:ilvl w:val="0"/>
          <w:numId w:val="16"/>
        </w:numPr>
        <w:spacing w:before="200"/>
        <w:rPr>
          <w:rFonts w:eastAsia="SimSun"/>
          <w:lang w:eastAsia="zh-CN"/>
        </w:rPr>
      </w:pPr>
      <w:r w:rsidRPr="0099010D">
        <w:rPr>
          <w:rFonts w:eastAsia="SimSun" w:hint="cs"/>
          <w:rtl/>
          <w:lang w:eastAsia="zh-CN"/>
        </w:rPr>
        <w:t>تبادل الأساليب والإجراءات المتبعة لجمع البيانات المصنفة بحسب نوع الجنس، واستخدام المؤشرات ومنهجيات الرصد والتقييم وإجراء تحليل اقتصادي للفجوات القائمة بين الجنسين في مجال الملكية الفكرية.</w:t>
      </w:r>
    </w:p>
    <w:p w:rsidR="0099010D" w:rsidRPr="0099010D" w:rsidRDefault="0099010D" w:rsidP="00035A05">
      <w:pPr>
        <w:numPr>
          <w:ilvl w:val="0"/>
          <w:numId w:val="16"/>
        </w:numPr>
        <w:spacing w:before="200"/>
        <w:rPr>
          <w:rFonts w:eastAsia="SimSun"/>
          <w:lang w:eastAsia="zh-CN"/>
        </w:rPr>
      </w:pPr>
      <w:r w:rsidRPr="0099010D">
        <w:rPr>
          <w:rFonts w:eastAsia="SimSun" w:hint="cs"/>
          <w:rtl/>
          <w:lang w:eastAsia="zh-CN"/>
        </w:rPr>
        <w:t>مواصلة تعميم المنظور الجنساني في برامج الويبو وسياساتها، بما في ذلك تنفيذ سياسة الويبو بشأن المساواة بين</w:t>
      </w:r>
      <w:r w:rsidRPr="0099010D">
        <w:rPr>
          <w:rFonts w:eastAsia="SimSun" w:hint="eastAsia"/>
          <w:rtl/>
          <w:lang w:eastAsia="zh-CN"/>
        </w:rPr>
        <w:t> </w:t>
      </w:r>
      <w:r w:rsidRPr="0099010D">
        <w:rPr>
          <w:rFonts w:eastAsia="SimSun" w:hint="cs"/>
          <w:rtl/>
          <w:lang w:eastAsia="zh-CN"/>
        </w:rPr>
        <w:t>الجنسين، طبقا لنظام الموظفين ولائحته.</w:t>
      </w:r>
    </w:p>
    <w:p w:rsidR="0099010D" w:rsidRPr="0099010D" w:rsidRDefault="0099010D" w:rsidP="00035A05">
      <w:pPr>
        <w:numPr>
          <w:ilvl w:val="0"/>
          <w:numId w:val="16"/>
        </w:numPr>
        <w:spacing w:before="200"/>
        <w:rPr>
          <w:rFonts w:eastAsia="SimSun"/>
          <w:lang w:eastAsia="zh-CN"/>
        </w:rPr>
      </w:pPr>
      <w:r w:rsidRPr="0099010D">
        <w:rPr>
          <w:rFonts w:eastAsia="SimSun" w:hint="cs"/>
          <w:rtl/>
          <w:lang w:eastAsia="zh-CN"/>
        </w:rPr>
        <w:t>مواصلة تمكين المرأة من خلال أكاديمية الويبو باستخدام مجموعة برامجها الخاصة بالتدريب وتكوين الكفاءات في مجال الملكية الفكرية.</w:t>
      </w:r>
    </w:p>
    <w:p w:rsidR="0099010D" w:rsidRPr="0099010D" w:rsidRDefault="0099010D" w:rsidP="00035A05">
      <w:pPr>
        <w:numPr>
          <w:ilvl w:val="0"/>
          <w:numId w:val="16"/>
        </w:numPr>
        <w:spacing w:before="200"/>
        <w:rPr>
          <w:rFonts w:eastAsia="SimSun"/>
          <w:lang w:eastAsia="zh-CN"/>
        </w:rPr>
      </w:pPr>
      <w:r w:rsidRPr="0099010D">
        <w:rPr>
          <w:rFonts w:eastAsia="SimSun" w:hint="cs"/>
          <w:rtl/>
          <w:lang w:eastAsia="zh-CN"/>
        </w:rPr>
        <w:t>مساعدة الدول الأعضاء، بناء على طلبها، لتمكينها من تنفيذ تدابير وبرامج ترمي إلى تشجيع مشاركة النساء والفتيات في مجال الملكية الفكرية.</w:t>
      </w:r>
    </w:p>
    <w:p w:rsidR="0099010D" w:rsidRPr="0099010D" w:rsidRDefault="0099010D" w:rsidP="0099010D">
      <w:pPr>
        <w:spacing w:before="360"/>
        <w:rPr>
          <w:rtl/>
          <w:lang w:bidi="ar-EG"/>
        </w:rPr>
      </w:pPr>
      <w:r w:rsidRPr="0099010D">
        <w:rPr>
          <w:rFonts w:hint="cs"/>
          <w:rtl/>
          <w:lang w:bidi="ar-EG"/>
        </w:rPr>
        <w:t>وتقرّر اللجنة تقديم هذا القرار إلى الجمعية العامة مع الالتماس منها أن تحيط علما بمضمونه.</w:t>
      </w:r>
    </w:p>
    <w:p w:rsidR="0099010D" w:rsidRPr="0099010D" w:rsidRDefault="0099010D" w:rsidP="0099010D">
      <w:pPr>
        <w:spacing w:before="200"/>
        <w:rPr>
          <w:rtl/>
        </w:rPr>
      </w:pPr>
      <w:r w:rsidRPr="0099010D">
        <w:rPr>
          <w:rFonts w:hint="cs"/>
          <w:rtl/>
          <w:lang w:bidi="ar-EG"/>
        </w:rPr>
        <w:t xml:space="preserve">وتقرّر </w:t>
      </w:r>
      <w:r w:rsidRPr="0099010D">
        <w:rPr>
          <w:rFonts w:hint="cs"/>
          <w:rtl/>
        </w:rPr>
        <w:t xml:space="preserve">اللجنة كذلك أن تستعرض مجددا مسألة "المرأة والملكية الفكرية" في دورتها السادسة </w:t>
      </w:r>
      <w:r w:rsidRPr="0099010D">
        <w:rPr>
          <w:rFonts w:hint="cs"/>
          <w:rtl/>
        </w:rPr>
        <w:lastRenderedPageBreak/>
        <w:t>والعشرين لتحديد كيفية المضي قدما فيها، بما في ذلك من خلال جلسة تشاورية تنظمها الأمانة لتيسير المناقشات المزمع إجراؤها في إطار النقاط من 5 إلى 10 أعلاه، وجلسات تشاورية أخرى، إن اتُفق على ذلك.</w:t>
      </w:r>
    </w:p>
    <w:p w:rsidR="0099010D" w:rsidRDefault="0099010D" w:rsidP="0099010D">
      <w:pPr>
        <w:spacing w:before="480"/>
        <w:ind w:left="5530"/>
        <w:rPr>
          <w:rtl/>
        </w:rPr>
        <w:sectPr w:rsidR="0099010D" w:rsidSect="004827EB">
          <w:headerReference w:type="even" r:id="rId19"/>
          <w:headerReference w:type="default" r:id="rId20"/>
          <w:footerReference w:type="even" r:id="rId21"/>
          <w:footerReference w:type="default" r:id="rId22"/>
          <w:headerReference w:type="first" r:id="rId23"/>
          <w:footerReference w:type="first" r:id="rId24"/>
          <w:pgSz w:w="11907" w:h="16840" w:code="9"/>
          <w:pgMar w:top="567" w:right="1418" w:bottom="1418" w:left="1134" w:header="510" w:footer="1021" w:gutter="0"/>
          <w:pgNumType w:start="1"/>
          <w:cols w:space="720"/>
          <w:titlePg/>
          <w:docGrid w:linePitch="299"/>
        </w:sectPr>
      </w:pPr>
      <w:r w:rsidRPr="0099010D">
        <w:rPr>
          <w:rtl/>
        </w:rPr>
        <w:t>[</w:t>
      </w:r>
      <w:r w:rsidRPr="0099010D">
        <w:rPr>
          <w:rFonts w:hint="cs"/>
          <w:rtl/>
        </w:rPr>
        <w:t>نهاية المرفق والوثيقة</w:t>
      </w:r>
      <w:r w:rsidRPr="0099010D">
        <w:rPr>
          <w:rtl/>
        </w:rPr>
        <w:t>]</w:t>
      </w:r>
    </w:p>
    <w:p w:rsidR="0099010D" w:rsidRPr="0099010D" w:rsidRDefault="0099010D" w:rsidP="0099010D">
      <w:pPr>
        <w:widowControl w:val="0"/>
        <w:bidi w:val="0"/>
        <w:rPr>
          <w:rFonts w:ascii="Arial Bold" w:eastAsia="SimSun" w:hAnsi="Arial Bold" w:cs="Arial" w:hint="eastAsia"/>
          <w:b/>
          <w:noProof/>
          <w:sz w:val="40"/>
          <w:szCs w:val="40"/>
          <w:rtl/>
          <w:lang w:eastAsia="zh-CN"/>
        </w:rPr>
      </w:pPr>
      <w:r w:rsidRPr="0099010D">
        <w:rPr>
          <w:rFonts w:ascii="Arial Bold" w:eastAsia="SimSun" w:hAnsi="Arial Bold" w:cs="Arial"/>
          <w:b/>
          <w:noProof/>
          <w:sz w:val="40"/>
          <w:szCs w:val="40"/>
          <w:lang w:eastAsia="zh-CN"/>
        </w:rPr>
        <w:lastRenderedPageBreak/>
        <w:t>A</w:t>
      </w:r>
    </w:p>
    <w:p w:rsidR="0099010D" w:rsidRPr="0099010D" w:rsidRDefault="0099010D" w:rsidP="0099010D">
      <w:pPr>
        <w:spacing w:after="120"/>
        <w:ind w:left="4535"/>
        <w:rPr>
          <w:rtl/>
        </w:rPr>
      </w:pPr>
      <w:r w:rsidRPr="0099010D">
        <w:rPr>
          <w:noProof/>
        </w:rPr>
        <w:drawing>
          <wp:inline distT="0" distB="0" distL="0" distR="0" wp14:anchorId="182F4D32" wp14:editId="69B1441D">
            <wp:extent cx="1327150" cy="1263650"/>
            <wp:effectExtent l="0" t="0" r="6350" b="0"/>
            <wp:docPr id="4" name="Picture 4"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99010D" w:rsidRPr="0099010D" w:rsidRDefault="0099010D" w:rsidP="0099010D">
      <w:pPr>
        <w:pBdr>
          <w:top w:val="single" w:sz="4" w:space="10" w:color="auto"/>
        </w:pBdr>
        <w:bidi w:val="0"/>
        <w:rPr>
          <w:rFonts w:ascii="Arial Black" w:eastAsia="SimSun" w:hAnsi="Arial Black" w:cs="Arial"/>
          <w:b/>
          <w:caps/>
          <w:noProof/>
          <w:sz w:val="16"/>
          <w:szCs w:val="16"/>
          <w:rtl/>
          <w:lang w:eastAsia="zh-CN"/>
        </w:rPr>
      </w:pPr>
    </w:p>
    <w:p w:rsidR="0099010D" w:rsidRPr="0099010D" w:rsidRDefault="0099010D" w:rsidP="0099010D">
      <w:pPr>
        <w:jc w:val="right"/>
        <w:rPr>
          <w:b/>
          <w:bCs/>
          <w:sz w:val="30"/>
          <w:szCs w:val="30"/>
          <w:rtl/>
        </w:rPr>
      </w:pPr>
      <w:r w:rsidRPr="0099010D">
        <w:rPr>
          <w:b/>
          <w:bCs/>
          <w:sz w:val="30"/>
          <w:szCs w:val="30"/>
          <w:rtl/>
        </w:rPr>
        <w:t xml:space="preserve">الأصل: </w:t>
      </w:r>
      <w:r w:rsidRPr="0099010D">
        <w:rPr>
          <w:rFonts w:hint="cs"/>
          <w:b/>
          <w:bCs/>
          <w:sz w:val="30"/>
          <w:szCs w:val="30"/>
          <w:rtl/>
        </w:rPr>
        <w:t>بالإنكليزية</w:t>
      </w:r>
    </w:p>
    <w:p w:rsidR="0099010D" w:rsidRPr="0099010D" w:rsidRDefault="0099010D" w:rsidP="0099010D">
      <w:pPr>
        <w:spacing w:line="720" w:lineRule="auto"/>
        <w:jc w:val="right"/>
        <w:rPr>
          <w:b/>
          <w:bCs/>
          <w:sz w:val="30"/>
          <w:szCs w:val="30"/>
          <w:rtl/>
        </w:rPr>
      </w:pPr>
      <w:r w:rsidRPr="0099010D">
        <w:rPr>
          <w:b/>
          <w:bCs/>
          <w:sz w:val="30"/>
          <w:szCs w:val="30"/>
          <w:rtl/>
        </w:rPr>
        <w:t xml:space="preserve">التاريخ: </w:t>
      </w:r>
      <w:r w:rsidRPr="0099010D">
        <w:rPr>
          <w:rFonts w:hint="cs"/>
          <w:b/>
          <w:bCs/>
          <w:sz w:val="30"/>
          <w:szCs w:val="30"/>
          <w:rtl/>
        </w:rPr>
        <w:t>24 مايو 2019</w:t>
      </w:r>
    </w:p>
    <w:p w:rsidR="0099010D" w:rsidRPr="0099010D" w:rsidRDefault="0099010D" w:rsidP="0099010D">
      <w:pPr>
        <w:spacing w:after="600"/>
        <w:outlineLvl w:val="0"/>
        <w:rPr>
          <w:rFonts w:ascii="Arial Black" w:hAnsi="Arial Black" w:cs="PT Bold Heading"/>
          <w:sz w:val="34"/>
          <w:szCs w:val="34"/>
          <w:rtl/>
        </w:rPr>
      </w:pPr>
      <w:r w:rsidRPr="0099010D">
        <w:rPr>
          <w:rFonts w:ascii="Arial Black" w:hAnsi="Arial Black" w:cs="PT Bold Heading" w:hint="eastAsia"/>
          <w:sz w:val="34"/>
          <w:szCs w:val="34"/>
          <w:rtl/>
        </w:rPr>
        <w:t>اللجنة</w:t>
      </w:r>
      <w:r w:rsidRPr="0099010D">
        <w:rPr>
          <w:rFonts w:ascii="Arial Black" w:hAnsi="Arial Black" w:cs="PT Bold Heading"/>
          <w:sz w:val="34"/>
          <w:szCs w:val="34"/>
          <w:rtl/>
        </w:rPr>
        <w:t xml:space="preserve"> </w:t>
      </w:r>
      <w:r w:rsidRPr="0099010D">
        <w:rPr>
          <w:rFonts w:ascii="Arial Black" w:hAnsi="Arial Black" w:cs="PT Bold Heading" w:hint="eastAsia"/>
          <w:sz w:val="34"/>
          <w:szCs w:val="34"/>
          <w:rtl/>
        </w:rPr>
        <w:t>المعنية</w:t>
      </w:r>
      <w:r w:rsidRPr="0099010D">
        <w:rPr>
          <w:rFonts w:ascii="Arial Black" w:hAnsi="Arial Black" w:cs="PT Bold Heading"/>
          <w:sz w:val="34"/>
          <w:szCs w:val="34"/>
          <w:rtl/>
        </w:rPr>
        <w:t xml:space="preserve"> </w:t>
      </w:r>
      <w:r w:rsidRPr="0099010D">
        <w:rPr>
          <w:rFonts w:ascii="Arial Black" w:hAnsi="Arial Black" w:cs="PT Bold Heading" w:hint="eastAsia"/>
          <w:sz w:val="34"/>
          <w:szCs w:val="34"/>
          <w:rtl/>
        </w:rPr>
        <w:t>بالتنمية</w:t>
      </w:r>
      <w:r w:rsidRPr="0099010D">
        <w:rPr>
          <w:rFonts w:ascii="Arial Black" w:hAnsi="Arial Black" w:cs="PT Bold Heading"/>
          <w:sz w:val="34"/>
          <w:szCs w:val="34"/>
          <w:rtl/>
        </w:rPr>
        <w:t xml:space="preserve"> </w:t>
      </w:r>
      <w:r w:rsidRPr="0099010D">
        <w:rPr>
          <w:rFonts w:ascii="Arial Black" w:hAnsi="Arial Black" w:cs="PT Bold Heading" w:hint="eastAsia"/>
          <w:sz w:val="34"/>
          <w:szCs w:val="34"/>
          <w:rtl/>
        </w:rPr>
        <w:t>والملكية</w:t>
      </w:r>
      <w:r w:rsidRPr="0099010D">
        <w:rPr>
          <w:rFonts w:ascii="Arial Black" w:hAnsi="Arial Black" w:cs="PT Bold Heading"/>
          <w:sz w:val="34"/>
          <w:szCs w:val="34"/>
          <w:rtl/>
        </w:rPr>
        <w:t xml:space="preserve"> </w:t>
      </w:r>
      <w:r w:rsidRPr="0099010D">
        <w:rPr>
          <w:rFonts w:ascii="Arial Black" w:hAnsi="Arial Black" w:cs="PT Bold Heading" w:hint="eastAsia"/>
          <w:sz w:val="34"/>
          <w:szCs w:val="34"/>
          <w:rtl/>
        </w:rPr>
        <w:t>الفكرية</w:t>
      </w:r>
    </w:p>
    <w:p w:rsidR="0099010D" w:rsidRPr="0099010D" w:rsidRDefault="0099010D" w:rsidP="0099010D">
      <w:pPr>
        <w:rPr>
          <w:rFonts w:ascii="Arial Black" w:hAnsi="Arial Black" w:cs="PT Bold Heading"/>
          <w:sz w:val="30"/>
          <w:szCs w:val="30"/>
          <w:rtl/>
        </w:rPr>
      </w:pPr>
      <w:r w:rsidRPr="0099010D">
        <w:rPr>
          <w:rFonts w:ascii="Arial Black" w:hAnsi="Arial Black" w:cs="PT Bold Heading" w:hint="eastAsia"/>
          <w:sz w:val="30"/>
          <w:szCs w:val="30"/>
          <w:rtl/>
        </w:rPr>
        <w:t>الدورة</w:t>
      </w:r>
      <w:r w:rsidRPr="0099010D">
        <w:rPr>
          <w:rFonts w:ascii="Arial Black" w:hAnsi="Arial Black" w:cs="PT Bold Heading"/>
          <w:sz w:val="30"/>
          <w:szCs w:val="30"/>
          <w:rtl/>
        </w:rPr>
        <w:t xml:space="preserve"> </w:t>
      </w:r>
      <w:r w:rsidRPr="0099010D">
        <w:rPr>
          <w:rFonts w:ascii="Arial Black" w:hAnsi="Arial Black" w:cs="PT Bold Heading" w:hint="cs"/>
          <w:sz w:val="30"/>
          <w:szCs w:val="30"/>
          <w:rtl/>
        </w:rPr>
        <w:t xml:space="preserve">الثالثة </w:t>
      </w:r>
      <w:r w:rsidRPr="0099010D">
        <w:rPr>
          <w:rFonts w:ascii="Arial Black" w:hAnsi="Arial Black" w:cs="PT Bold Heading" w:hint="eastAsia"/>
          <w:sz w:val="30"/>
          <w:szCs w:val="30"/>
          <w:rtl/>
        </w:rPr>
        <w:t>والعشرون</w:t>
      </w:r>
    </w:p>
    <w:p w:rsidR="0099010D" w:rsidRPr="0099010D" w:rsidRDefault="0099010D" w:rsidP="0099010D">
      <w:pPr>
        <w:spacing w:line="600" w:lineRule="auto"/>
        <w:rPr>
          <w:b/>
          <w:bCs/>
        </w:rPr>
      </w:pPr>
      <w:r w:rsidRPr="0099010D">
        <w:rPr>
          <w:b/>
          <w:bCs/>
          <w:rtl/>
        </w:rPr>
        <w:t>جنيف، م</w:t>
      </w:r>
      <w:r w:rsidRPr="0099010D">
        <w:rPr>
          <w:rFonts w:hint="cs"/>
          <w:b/>
          <w:bCs/>
          <w:rtl/>
        </w:rPr>
        <w:t xml:space="preserve">ن 20 </w:t>
      </w:r>
      <w:r w:rsidRPr="0099010D">
        <w:rPr>
          <w:b/>
          <w:bCs/>
          <w:rtl/>
        </w:rPr>
        <w:t xml:space="preserve">إلى </w:t>
      </w:r>
      <w:r w:rsidRPr="0099010D">
        <w:rPr>
          <w:rFonts w:hint="cs"/>
          <w:b/>
          <w:bCs/>
          <w:rtl/>
        </w:rPr>
        <w:t>24</w:t>
      </w:r>
      <w:r w:rsidRPr="0099010D">
        <w:rPr>
          <w:b/>
          <w:bCs/>
          <w:rtl/>
        </w:rPr>
        <w:t xml:space="preserve"> </w:t>
      </w:r>
      <w:r w:rsidRPr="0099010D">
        <w:rPr>
          <w:rFonts w:hint="cs"/>
          <w:b/>
          <w:bCs/>
          <w:rtl/>
        </w:rPr>
        <w:t>مايو</w:t>
      </w:r>
      <w:r w:rsidRPr="0099010D">
        <w:rPr>
          <w:b/>
          <w:bCs/>
          <w:rtl/>
        </w:rPr>
        <w:t xml:space="preserve"> 201</w:t>
      </w:r>
      <w:r w:rsidRPr="0099010D">
        <w:rPr>
          <w:rFonts w:hint="cs"/>
          <w:b/>
          <w:bCs/>
          <w:rtl/>
        </w:rPr>
        <w:t>9</w:t>
      </w:r>
    </w:p>
    <w:p w:rsidR="0099010D" w:rsidRPr="0099010D" w:rsidRDefault="0099010D" w:rsidP="0099010D">
      <w:pPr>
        <w:rPr>
          <w:rFonts w:ascii="Arial Black" w:hAnsi="Arial Black" w:cs="PT Bold Heading"/>
          <w:sz w:val="26"/>
          <w:szCs w:val="26"/>
          <w:rtl/>
        </w:rPr>
      </w:pPr>
      <w:r w:rsidRPr="0099010D">
        <w:rPr>
          <w:rFonts w:ascii="Arial Black" w:hAnsi="Arial Black" w:cs="PT Bold Heading" w:hint="cs"/>
          <w:sz w:val="26"/>
          <w:szCs w:val="26"/>
          <w:rtl/>
        </w:rPr>
        <w:t>ملخص الرئيس</w:t>
      </w:r>
    </w:p>
    <w:p w:rsidR="0099010D" w:rsidRPr="0099010D" w:rsidRDefault="0099010D" w:rsidP="0099010D">
      <w:pPr>
        <w:spacing w:before="200" w:after="960"/>
        <w:rPr>
          <w:i/>
          <w:iCs/>
          <w:rtl/>
        </w:rPr>
      </w:pPr>
    </w:p>
    <w:p w:rsidR="0099010D" w:rsidRPr="0099010D" w:rsidRDefault="0099010D" w:rsidP="00AC4E73">
      <w:pPr>
        <w:pStyle w:val="ONUMA"/>
        <w:numPr>
          <w:ilvl w:val="0"/>
          <w:numId w:val="36"/>
        </w:numPr>
      </w:pPr>
      <w:r w:rsidRPr="0099010D">
        <w:rPr>
          <w:rFonts w:hint="cs"/>
          <w:rtl/>
        </w:rPr>
        <w:t>عُقدت الدورة الثالثة والعشرون للجنة المعنية بالتنمية والملكية الفكرية (لجنة التنمية أو اللجنة) في الفترة من 20 إلى 24 مايو 2019. وحضر الدورة 97 دولة عضوا و23 مراقبا. وافتتح الدورة السيد فرانسس غري، المدير العام للويبو. وأبرز في مداخلته مشاركة الدول الأعضاء النشطة في اقتراح مشروعات وأبدى تقديره لالتزامها المستمر في هذا</w:t>
      </w:r>
      <w:r w:rsidRPr="0099010D">
        <w:rPr>
          <w:rFonts w:hint="eastAsia"/>
          <w:rtl/>
        </w:rPr>
        <w:t> </w:t>
      </w:r>
      <w:r w:rsidRPr="0099010D">
        <w:rPr>
          <w:rFonts w:hint="cs"/>
          <w:rtl/>
        </w:rPr>
        <w:t>الصدد. وأشار كذلك إلى أن تنوع بنود جدول الأعمال يعكس الطابع الأفقي للملكية الفكرية على كل مستويات القطاع</w:t>
      </w:r>
      <w:r w:rsidRPr="0099010D">
        <w:rPr>
          <w:rFonts w:hint="eastAsia"/>
          <w:rtl/>
        </w:rPr>
        <w:t> </w:t>
      </w:r>
      <w:r w:rsidRPr="0099010D">
        <w:rPr>
          <w:rFonts w:hint="cs"/>
          <w:rtl/>
        </w:rPr>
        <w:t>الاقتصادي.</w:t>
      </w:r>
    </w:p>
    <w:p w:rsidR="0099010D" w:rsidRPr="0099010D" w:rsidRDefault="0099010D" w:rsidP="004827EB">
      <w:pPr>
        <w:pStyle w:val="ONUMA"/>
        <w:numPr>
          <w:ilvl w:val="0"/>
          <w:numId w:val="36"/>
        </w:numPr>
      </w:pPr>
      <w:r w:rsidRPr="0099010D">
        <w:rPr>
          <w:rFonts w:hint="cs"/>
          <w:rtl/>
        </w:rPr>
        <w:t>وفي إطار البند</w:t>
      </w:r>
      <w:r w:rsidRPr="0099010D">
        <w:rPr>
          <w:rFonts w:hint="eastAsia"/>
          <w:rtl/>
        </w:rPr>
        <w:t> </w:t>
      </w:r>
      <w:r w:rsidRPr="0099010D">
        <w:rPr>
          <w:rFonts w:hint="cs"/>
          <w:rtl/>
        </w:rPr>
        <w:t xml:space="preserve">2 من جدول الأعمال، أعادت اللجنة انتخاب السفير </w:t>
      </w:r>
      <w:r w:rsidRPr="0099010D">
        <w:rPr>
          <w:rtl/>
        </w:rPr>
        <w:t xml:space="preserve">حسن كليب، الممثل الدائم لجمهورية إندونيسيا لدى الأمم المتحدة </w:t>
      </w:r>
      <w:r w:rsidRPr="0099010D">
        <w:rPr>
          <w:rtl/>
        </w:rPr>
        <w:lastRenderedPageBreak/>
        <w:t>ومنظمة التجارية العالمية وسائر المنظمات الدولية في جنيف</w:t>
      </w:r>
      <w:r w:rsidRPr="0099010D">
        <w:rPr>
          <w:rFonts w:hint="cs"/>
          <w:rtl/>
        </w:rPr>
        <w:t>، رئيسا للجنة؛ وانتخبت الدكتورة كيري فاول، رئيسة مكتب إدارة الملكية الفكرية (</w:t>
      </w:r>
      <w:r w:rsidRPr="004827EB">
        <w:t>NIPMO</w:t>
      </w:r>
      <w:r w:rsidRPr="0099010D">
        <w:rPr>
          <w:rFonts w:hint="cs"/>
          <w:rtl/>
        </w:rPr>
        <w:t>) في جنوب أفريقيا، والسيد راي أوغوستو مليوني غارسيا، مدير قسم الإشارات المميزة بالمعهد الوطني لحماية المنافسة والملكية الفكرية في بيرو، نائبين للرئيس، لمدة سنة واحدة.</w:t>
      </w:r>
    </w:p>
    <w:p w:rsidR="0099010D" w:rsidRPr="0099010D" w:rsidRDefault="0099010D" w:rsidP="004827EB">
      <w:pPr>
        <w:pStyle w:val="ONUMA"/>
        <w:numPr>
          <w:ilvl w:val="0"/>
          <w:numId w:val="36"/>
        </w:numPr>
      </w:pPr>
      <w:r w:rsidRPr="0099010D">
        <w:rPr>
          <w:rtl/>
        </w:rPr>
        <w:t>وفي إطار البند </w:t>
      </w:r>
      <w:r w:rsidRPr="0099010D">
        <w:rPr>
          <w:rFonts w:hint="cs"/>
          <w:rtl/>
        </w:rPr>
        <w:t>3</w:t>
      </w:r>
      <w:r w:rsidRPr="0099010D">
        <w:rPr>
          <w:rtl/>
        </w:rPr>
        <w:t xml:space="preserve"> من جدول الأعمال، اعتمدت اللجنة مشروع جدول الأعمال الوارد في الوثيقة </w:t>
      </w:r>
      <w:r w:rsidRPr="0099010D">
        <w:t>CDIP/23/1 Prov. 2</w:t>
      </w:r>
      <w:r w:rsidRPr="0099010D">
        <w:rPr>
          <w:rFonts w:hint="cs"/>
          <w:rtl/>
        </w:rPr>
        <w:t>.</w:t>
      </w:r>
    </w:p>
    <w:p w:rsidR="0099010D" w:rsidRPr="0099010D" w:rsidRDefault="0099010D" w:rsidP="004827EB">
      <w:pPr>
        <w:pStyle w:val="ONUMA"/>
        <w:numPr>
          <w:ilvl w:val="0"/>
          <w:numId w:val="36"/>
        </w:numPr>
      </w:pPr>
      <w:r w:rsidRPr="0099010D">
        <w:rPr>
          <w:rtl/>
        </w:rPr>
        <w:t>وفي إطار البند </w:t>
      </w:r>
      <w:r w:rsidRPr="0099010D">
        <w:rPr>
          <w:rFonts w:hint="cs"/>
          <w:rtl/>
        </w:rPr>
        <w:t>4</w:t>
      </w:r>
      <w:r w:rsidRPr="0099010D">
        <w:rPr>
          <w:rtl/>
        </w:rPr>
        <w:t xml:space="preserve"> من جدول الأعمال، </w:t>
      </w:r>
      <w:r w:rsidRPr="0099010D">
        <w:rPr>
          <w:rFonts w:hint="cs"/>
          <w:rtl/>
        </w:rPr>
        <w:t>نظرت اللجنة في موضوع قبول المراقبين الوارد في الوثيقة</w:t>
      </w:r>
      <w:r w:rsidRPr="0099010D">
        <w:rPr>
          <w:rFonts w:hint="eastAsia"/>
          <w:rtl/>
        </w:rPr>
        <w:t> </w:t>
      </w:r>
      <w:r w:rsidRPr="004827EB">
        <w:t>CDIP/23/14</w:t>
      </w:r>
      <w:r w:rsidRPr="004827EB">
        <w:rPr>
          <w:rFonts w:hint="cs"/>
          <w:rtl/>
        </w:rPr>
        <w:t>. و</w:t>
      </w:r>
      <w:r w:rsidRPr="0099010D">
        <w:rPr>
          <w:rtl/>
        </w:rPr>
        <w:t>قرّرت اللجنة أن تقبل منظمة غير حكومية بصفة مراقب مؤقت</w:t>
      </w:r>
      <w:r w:rsidRPr="0099010D">
        <w:rPr>
          <w:rFonts w:hint="cs"/>
          <w:rtl/>
        </w:rPr>
        <w:t xml:space="preserve"> لمدة سنة واحدة</w:t>
      </w:r>
      <w:r w:rsidRPr="0099010D">
        <w:rPr>
          <w:rtl/>
        </w:rPr>
        <w:t xml:space="preserve"> وهي </w:t>
      </w:r>
      <w:r w:rsidRPr="004827EB">
        <w:rPr>
          <w:rFonts w:hint="cs"/>
          <w:rtl/>
        </w:rPr>
        <w:t>منظمة</w:t>
      </w:r>
      <w:r w:rsidRPr="004827EB">
        <w:rPr>
          <w:rtl/>
        </w:rPr>
        <w:t xml:space="preserve"> </w:t>
      </w:r>
      <w:r w:rsidRPr="004827EB">
        <w:t>Think and do Tank</w:t>
      </w:r>
      <w:r w:rsidRPr="004827EB">
        <w:rPr>
          <w:rFonts w:hint="cs"/>
          <w:rtl/>
        </w:rPr>
        <w:t xml:space="preserve"> </w:t>
      </w:r>
      <w:r w:rsidRPr="004827EB">
        <w:rPr>
          <w:rtl/>
        </w:rPr>
        <w:t>من أجل نُهج بديلة للإدمان.</w:t>
      </w:r>
      <w:r w:rsidRPr="004827EB">
        <w:rPr>
          <w:rFonts w:hint="cs"/>
          <w:rtl/>
        </w:rPr>
        <w:t>(</w:t>
      </w:r>
      <w:r w:rsidRPr="004827EB">
        <w:t>FAAAT think and do tank</w:t>
      </w:r>
      <w:r w:rsidRPr="004827EB">
        <w:rPr>
          <w:rFonts w:hint="cs"/>
          <w:rtl/>
        </w:rPr>
        <w:t>)</w:t>
      </w:r>
      <w:r w:rsidRPr="0099010D">
        <w:rPr>
          <w:rtl/>
        </w:rPr>
        <w:t xml:space="preserve"> </w:t>
      </w:r>
      <w:r w:rsidRPr="0099010D">
        <w:rPr>
          <w:rFonts w:hint="cs"/>
          <w:rtl/>
        </w:rPr>
        <w:t xml:space="preserve">وذلك </w:t>
      </w:r>
      <w:r w:rsidRPr="0099010D">
        <w:rPr>
          <w:rtl/>
        </w:rPr>
        <w:t>دون أي تأثير في صفتهما في اجتماعات اللجنة المقبلة.</w:t>
      </w:r>
      <w:r w:rsidRPr="0099010D">
        <w:rPr>
          <w:rFonts w:hint="cs"/>
          <w:rtl/>
        </w:rPr>
        <w:t xml:space="preserve"> وبسبب عدم التوافق في الآراء، قرّرت اللجنة ألا تمنح في هذه الدورة صفة المراقب المؤقت لمنظمة غير حكومية هي </w:t>
      </w:r>
      <w:r w:rsidRPr="004827EB">
        <w:rPr>
          <w:rtl/>
        </w:rPr>
        <w:t>منظمة جنيف للتدريب العالمي على حقوق الإنسان (</w:t>
      </w:r>
      <w:r w:rsidRPr="004827EB">
        <w:t>GHR</w:t>
      </w:r>
      <w:r w:rsidRPr="004827EB">
        <w:rPr>
          <w:rtl/>
        </w:rPr>
        <w:t>)</w:t>
      </w:r>
      <w:r w:rsidRPr="0099010D">
        <w:rPr>
          <w:rFonts w:hint="cs"/>
          <w:rtl/>
        </w:rPr>
        <w:t>.</w:t>
      </w:r>
    </w:p>
    <w:p w:rsidR="0099010D" w:rsidRPr="0099010D" w:rsidRDefault="0099010D" w:rsidP="004827EB">
      <w:pPr>
        <w:pStyle w:val="ONUMA"/>
        <w:numPr>
          <w:ilvl w:val="0"/>
          <w:numId w:val="36"/>
        </w:numPr>
      </w:pPr>
      <w:r w:rsidRPr="0099010D">
        <w:rPr>
          <w:rtl/>
        </w:rPr>
        <w:t>وفي إطار البند </w:t>
      </w:r>
      <w:r w:rsidRPr="0099010D">
        <w:rPr>
          <w:rFonts w:hint="cs"/>
          <w:rtl/>
        </w:rPr>
        <w:t>5</w:t>
      </w:r>
      <w:r w:rsidRPr="0099010D">
        <w:rPr>
          <w:rtl/>
        </w:rPr>
        <w:t xml:space="preserve"> من جدول الأعمال، اعتمدت اللجنة مشروع تقرير دورتها </w:t>
      </w:r>
      <w:r w:rsidRPr="0099010D">
        <w:rPr>
          <w:rFonts w:hint="cs"/>
          <w:rtl/>
        </w:rPr>
        <w:t>الثانية</w:t>
      </w:r>
      <w:r w:rsidRPr="0099010D">
        <w:rPr>
          <w:rtl/>
        </w:rPr>
        <w:t xml:space="preserve"> والعشرين الوارد في الوثيقة </w:t>
      </w:r>
      <w:r w:rsidRPr="004827EB">
        <w:t>CDIP/22/18 Prov.</w:t>
      </w:r>
      <w:r w:rsidRPr="0099010D">
        <w:rPr>
          <w:rFonts w:hint="cs"/>
          <w:rtl/>
        </w:rPr>
        <w:t>.</w:t>
      </w:r>
    </w:p>
    <w:p w:rsidR="0099010D" w:rsidRPr="0099010D" w:rsidRDefault="0099010D" w:rsidP="004827EB">
      <w:pPr>
        <w:pStyle w:val="ONUMA"/>
        <w:numPr>
          <w:ilvl w:val="0"/>
          <w:numId w:val="36"/>
        </w:numPr>
      </w:pPr>
      <w:r w:rsidRPr="0099010D">
        <w:rPr>
          <w:rtl/>
        </w:rPr>
        <w:t>وفي إطار البند </w:t>
      </w:r>
      <w:r w:rsidRPr="0099010D">
        <w:rPr>
          <w:rFonts w:hint="cs"/>
          <w:rtl/>
        </w:rPr>
        <w:t>6</w:t>
      </w:r>
      <w:r w:rsidRPr="0099010D">
        <w:rPr>
          <w:rtl/>
        </w:rPr>
        <w:t xml:space="preserve"> من جدول الأعمال، استمعت اللجنة إلى البيانات العامة. وأبدت الوفود </w:t>
      </w:r>
      <w:r w:rsidRPr="0099010D">
        <w:rPr>
          <w:rFonts w:hint="cs"/>
          <w:rtl/>
        </w:rPr>
        <w:t xml:space="preserve">من جديد </w:t>
      </w:r>
      <w:r w:rsidRPr="0099010D">
        <w:rPr>
          <w:rtl/>
        </w:rPr>
        <w:t xml:space="preserve">دعمها </w:t>
      </w:r>
      <w:r w:rsidRPr="0099010D">
        <w:rPr>
          <w:rFonts w:hint="cs"/>
          <w:rtl/>
        </w:rPr>
        <w:t>للتقدم الذي أحرزته</w:t>
      </w:r>
      <w:r w:rsidRPr="0099010D">
        <w:rPr>
          <w:rtl/>
        </w:rPr>
        <w:t xml:space="preserve"> الويبو </w:t>
      </w:r>
      <w:r w:rsidRPr="0099010D">
        <w:rPr>
          <w:rFonts w:hint="cs"/>
          <w:rtl/>
        </w:rPr>
        <w:t>في</w:t>
      </w:r>
      <w:r w:rsidRPr="0099010D">
        <w:rPr>
          <w:rtl/>
        </w:rPr>
        <w:t xml:space="preserve"> تنفيذ توصيات أجندة التنمية. </w:t>
      </w:r>
      <w:r w:rsidRPr="0099010D">
        <w:rPr>
          <w:rFonts w:hint="cs"/>
          <w:rtl/>
        </w:rPr>
        <w:t xml:space="preserve">وأعربت الوفود عن تقديرها لتنظيم المؤتمر الدولي بشأن الملكية الفكرية والتنمية - </w:t>
      </w:r>
      <w:r w:rsidRPr="0099010D">
        <w:rPr>
          <w:rtl/>
        </w:rPr>
        <w:t>كيفية الاستفادة من نظام الملكية الفكرية</w:t>
      </w:r>
      <w:r w:rsidRPr="0099010D">
        <w:rPr>
          <w:rFonts w:hint="cs"/>
          <w:rtl/>
        </w:rPr>
        <w:t xml:space="preserve">، المعقود في 20 مايو 2019، وأقرّت بنجاح ذلك الحدث من حيث جودة </w:t>
      </w:r>
      <w:r w:rsidRPr="0099010D">
        <w:rPr>
          <w:rFonts w:hint="cs"/>
          <w:rtl/>
        </w:rPr>
        <w:lastRenderedPageBreak/>
        <w:t>العروض والهيكل التنظيمي والترتيبات اللوجستية. وأبدت التزامها بالمشاركة على نحو بنّاء في معالجة القضايا المهمة المطروحة على جدول أعمال هذه الدورة.</w:t>
      </w:r>
    </w:p>
    <w:p w:rsidR="0099010D" w:rsidRPr="0099010D" w:rsidRDefault="0099010D" w:rsidP="004827EB">
      <w:pPr>
        <w:pStyle w:val="ONUMA"/>
        <w:numPr>
          <w:ilvl w:val="0"/>
          <w:numId w:val="36"/>
        </w:numPr>
      </w:pPr>
      <w:r w:rsidRPr="0099010D">
        <w:rPr>
          <w:rtl/>
        </w:rPr>
        <w:t>وفي إطار البند </w:t>
      </w:r>
      <w:r w:rsidRPr="0099010D">
        <w:rPr>
          <w:rFonts w:hint="cs"/>
          <w:rtl/>
        </w:rPr>
        <w:t>7</w:t>
      </w:r>
      <w:r w:rsidRPr="0099010D">
        <w:rPr>
          <w:rtl/>
        </w:rPr>
        <w:t xml:space="preserve"> من جدول الأعمال، نظرت اللجنة فيما يلي:</w:t>
      </w:r>
    </w:p>
    <w:p w:rsidR="0099010D" w:rsidRPr="0099010D" w:rsidRDefault="0099010D" w:rsidP="0099010D">
      <w:pPr>
        <w:spacing w:before="200"/>
        <w:ind w:left="715"/>
        <w:rPr>
          <w:rFonts w:eastAsia="SimSun"/>
          <w:rtl/>
          <w:lang w:eastAsia="zh-CN"/>
        </w:rPr>
      </w:pPr>
      <w:r w:rsidRPr="0099010D">
        <w:rPr>
          <w:rFonts w:hint="cs"/>
          <w:rtl/>
          <w:lang w:bidi="ar-EG"/>
        </w:rPr>
        <w:t>1.7</w:t>
      </w:r>
      <w:r w:rsidRPr="0099010D">
        <w:rPr>
          <w:rtl/>
          <w:lang w:bidi="ar-EG"/>
        </w:rPr>
        <w:tab/>
      </w:r>
      <w:r w:rsidRPr="0099010D">
        <w:rPr>
          <w:rFonts w:eastAsia="SimSun"/>
          <w:rtl/>
          <w:lang w:eastAsia="zh-CN"/>
        </w:rPr>
        <w:t>تقرير المدير العام عن تنفيذ أجندة التنمية</w:t>
      </w:r>
      <w:r w:rsidRPr="0099010D">
        <w:rPr>
          <w:rFonts w:eastAsia="SimSun" w:hint="cs"/>
          <w:rtl/>
          <w:lang w:eastAsia="zh-CN"/>
        </w:rPr>
        <w:t>، الوارد في الوثيقة</w:t>
      </w:r>
      <w:r w:rsidRPr="0099010D">
        <w:rPr>
          <w:rFonts w:eastAsia="SimSun" w:hint="eastAsia"/>
          <w:rtl/>
          <w:lang w:eastAsia="zh-CN"/>
        </w:rPr>
        <w:t> </w:t>
      </w:r>
      <w:r w:rsidRPr="0099010D">
        <w:rPr>
          <w:rFonts w:eastAsia="SimSun"/>
          <w:lang w:eastAsia="zh-CN"/>
        </w:rPr>
        <w:t>CDIP/23/2</w:t>
      </w:r>
      <w:r w:rsidRPr="0099010D">
        <w:rPr>
          <w:rFonts w:eastAsia="SimSun" w:hint="cs"/>
          <w:rtl/>
          <w:lang w:eastAsia="zh-CN"/>
        </w:rPr>
        <w:t>. وأحاطت اللجنة علما بملاحظات الوفود واقتراحاتها. كما أحاطت علما بالمعلومات الواردة في الوثيقة ومرفقاتها.</w:t>
      </w:r>
    </w:p>
    <w:p w:rsidR="0099010D" w:rsidRPr="0099010D" w:rsidRDefault="0099010D" w:rsidP="0099010D">
      <w:pPr>
        <w:spacing w:before="200"/>
        <w:ind w:left="715"/>
        <w:rPr>
          <w:rFonts w:eastAsia="SimSun"/>
          <w:rtl/>
          <w:lang w:eastAsia="zh-CN"/>
        </w:rPr>
      </w:pPr>
      <w:r w:rsidRPr="0099010D">
        <w:rPr>
          <w:rFonts w:hint="cs"/>
          <w:rtl/>
          <w:lang w:bidi="ar-EG"/>
        </w:rPr>
        <w:t>2.7</w:t>
      </w:r>
      <w:r w:rsidRPr="0099010D">
        <w:rPr>
          <w:rtl/>
          <w:lang w:bidi="ar-EG"/>
        </w:rPr>
        <w:tab/>
      </w:r>
      <w:r w:rsidRPr="0099010D">
        <w:rPr>
          <w:rFonts w:eastAsia="SimSun" w:hint="cs"/>
          <w:rtl/>
          <w:lang w:eastAsia="zh-CN"/>
        </w:rPr>
        <w:t>و</w:t>
      </w:r>
      <w:r w:rsidRPr="0099010D">
        <w:rPr>
          <w:rFonts w:eastAsia="SimSun"/>
          <w:rtl/>
          <w:lang w:eastAsia="zh-CN"/>
        </w:rPr>
        <w:t>تقرير إنجاز مشروع التعاون على التنمية والتعليم والتدريب المهني في مجال حقوق الملكية الفكرية مع مؤسسات التدريب القضائي في البلدان النامية والبلدان الأقل نمواً</w:t>
      </w:r>
      <w:r w:rsidRPr="0099010D">
        <w:rPr>
          <w:rFonts w:eastAsia="SimSun" w:hint="cs"/>
          <w:rtl/>
          <w:lang w:eastAsia="zh-CN"/>
        </w:rPr>
        <w:t>، الوارد في الوثيقة</w:t>
      </w:r>
      <w:r w:rsidRPr="0099010D">
        <w:rPr>
          <w:rFonts w:eastAsia="SimSun" w:hint="eastAsia"/>
          <w:rtl/>
          <w:lang w:eastAsia="zh-CN"/>
        </w:rPr>
        <w:t> </w:t>
      </w:r>
      <w:r w:rsidRPr="0099010D">
        <w:rPr>
          <w:rFonts w:eastAsia="SimSun"/>
          <w:lang w:eastAsia="zh-CN"/>
        </w:rPr>
        <w:t>CDIP/23/4</w:t>
      </w:r>
      <w:r w:rsidRPr="0099010D">
        <w:rPr>
          <w:rFonts w:eastAsia="SimSun" w:hint="cs"/>
          <w:rtl/>
          <w:lang w:eastAsia="zh-CN"/>
        </w:rPr>
        <w:t>. وأحاطت اللجنة علما بالمعلومات الواردة في التقرير.</w:t>
      </w:r>
    </w:p>
    <w:p w:rsidR="0099010D" w:rsidRPr="0099010D" w:rsidRDefault="0099010D" w:rsidP="0099010D">
      <w:pPr>
        <w:spacing w:before="200"/>
        <w:ind w:left="715"/>
        <w:rPr>
          <w:rFonts w:eastAsia="SimSun"/>
          <w:rtl/>
          <w:lang w:eastAsia="zh-CN"/>
        </w:rPr>
      </w:pPr>
      <w:r w:rsidRPr="0099010D">
        <w:rPr>
          <w:rFonts w:eastAsia="SimSun" w:hint="cs"/>
          <w:rtl/>
          <w:lang w:eastAsia="zh-CN"/>
        </w:rPr>
        <w:t>3.7</w:t>
      </w:r>
      <w:r w:rsidRPr="0099010D">
        <w:rPr>
          <w:rFonts w:eastAsia="SimSun"/>
          <w:rtl/>
          <w:lang w:eastAsia="zh-CN"/>
        </w:rPr>
        <w:tab/>
      </w:r>
      <w:r w:rsidRPr="0099010D">
        <w:rPr>
          <w:rFonts w:eastAsia="SimSun" w:hint="cs"/>
          <w:rtl/>
          <w:lang w:eastAsia="zh-CN"/>
        </w:rPr>
        <w:t>و</w:t>
      </w:r>
      <w:r w:rsidRPr="0099010D">
        <w:rPr>
          <w:rFonts w:eastAsia="SimSun"/>
          <w:rtl/>
          <w:lang w:eastAsia="zh-CN"/>
        </w:rPr>
        <w:t>تقرير إنجاز المشروع الخاص بتعزيز القطاع السمعي البصري وتطويره في بوركينا فاسو وبعض البلدان الأفريقية – المرحلة الثانية</w:t>
      </w:r>
      <w:r w:rsidRPr="0099010D">
        <w:rPr>
          <w:rFonts w:eastAsia="SimSun" w:hint="cs"/>
          <w:rtl/>
          <w:lang w:eastAsia="zh-CN"/>
        </w:rPr>
        <w:t>، الوارد في الوثيقة</w:t>
      </w:r>
      <w:r w:rsidRPr="0099010D">
        <w:rPr>
          <w:rFonts w:eastAsia="SimSun" w:hint="eastAsia"/>
          <w:rtl/>
          <w:lang w:eastAsia="zh-CN"/>
        </w:rPr>
        <w:t> </w:t>
      </w:r>
      <w:r w:rsidRPr="0099010D">
        <w:rPr>
          <w:rFonts w:eastAsia="SimSun"/>
          <w:bCs/>
          <w:lang w:eastAsia="zh-CN"/>
        </w:rPr>
        <w:t>CDIP/23/5</w:t>
      </w:r>
      <w:r w:rsidRPr="0099010D">
        <w:rPr>
          <w:rFonts w:eastAsia="SimSun" w:hint="cs"/>
          <w:bCs/>
          <w:rtl/>
          <w:lang w:eastAsia="zh-CN"/>
        </w:rPr>
        <w:t xml:space="preserve">. </w:t>
      </w:r>
      <w:r w:rsidRPr="0099010D">
        <w:rPr>
          <w:rFonts w:eastAsia="SimSun" w:hint="cs"/>
          <w:rtl/>
          <w:lang w:eastAsia="zh-CN"/>
        </w:rPr>
        <w:t>وأحاطت اللجنة علما بالمعلومات الواردة في التقرير.</w:t>
      </w:r>
    </w:p>
    <w:p w:rsidR="0099010D" w:rsidRPr="0099010D" w:rsidRDefault="0099010D" w:rsidP="0099010D">
      <w:pPr>
        <w:spacing w:before="200"/>
        <w:ind w:left="715"/>
        <w:rPr>
          <w:rFonts w:eastAsia="SimSun"/>
          <w:lang w:eastAsia="zh-CN"/>
        </w:rPr>
      </w:pPr>
      <w:r w:rsidRPr="0099010D">
        <w:rPr>
          <w:rFonts w:eastAsia="SimSun" w:hint="cs"/>
          <w:rtl/>
          <w:lang w:eastAsia="zh-CN"/>
        </w:rPr>
        <w:t>4.7</w:t>
      </w:r>
      <w:r w:rsidRPr="0099010D">
        <w:rPr>
          <w:rFonts w:eastAsia="SimSun"/>
          <w:rtl/>
          <w:lang w:eastAsia="zh-CN"/>
        </w:rPr>
        <w:tab/>
      </w:r>
      <w:r w:rsidRPr="0099010D">
        <w:rPr>
          <w:rFonts w:eastAsia="SimSun" w:hint="cs"/>
          <w:rtl/>
          <w:lang w:eastAsia="zh-CN"/>
        </w:rPr>
        <w:t>وال</w:t>
      </w:r>
      <w:r w:rsidRPr="0099010D">
        <w:rPr>
          <w:rFonts w:eastAsia="SimSun"/>
          <w:rtl/>
          <w:lang w:eastAsia="zh-CN"/>
        </w:rPr>
        <w:t xml:space="preserve">تقرير </w:t>
      </w:r>
      <w:r w:rsidRPr="0099010D">
        <w:rPr>
          <w:rFonts w:eastAsia="SimSun" w:hint="cs"/>
          <w:rtl/>
          <w:lang w:eastAsia="zh-CN"/>
        </w:rPr>
        <w:t>ال</w:t>
      </w:r>
      <w:r w:rsidRPr="0099010D">
        <w:rPr>
          <w:rFonts w:eastAsia="SimSun"/>
          <w:rtl/>
          <w:lang w:eastAsia="zh-CN"/>
        </w:rPr>
        <w:t>تقييمي لمشروع تعزيز القطاع السمعي والبصري وتطويره في بوركينا فاصو وبعض البلدان الأفريقية – المرحلة الثانية</w:t>
      </w:r>
      <w:r w:rsidRPr="0099010D">
        <w:rPr>
          <w:rFonts w:eastAsia="SimSun" w:hint="cs"/>
          <w:rtl/>
          <w:lang w:eastAsia="zh-CN"/>
        </w:rPr>
        <w:t>، الوارد في الوثيقة</w:t>
      </w:r>
      <w:r w:rsidRPr="0099010D">
        <w:rPr>
          <w:rFonts w:eastAsia="SimSun" w:hint="eastAsia"/>
          <w:rtl/>
          <w:lang w:eastAsia="zh-CN"/>
        </w:rPr>
        <w:t> </w:t>
      </w:r>
      <w:r w:rsidRPr="0099010D">
        <w:rPr>
          <w:rFonts w:eastAsia="SimSun"/>
          <w:lang w:eastAsia="zh-CN"/>
        </w:rPr>
        <w:t>CDIP/23/6</w:t>
      </w:r>
      <w:r w:rsidRPr="0099010D">
        <w:rPr>
          <w:rFonts w:eastAsia="SimSun" w:hint="cs"/>
          <w:rtl/>
          <w:lang w:eastAsia="zh-CN"/>
        </w:rPr>
        <w:t>. وأحاطت اللجنة علما بالمعلومات الواردة في التقرير.</w:t>
      </w:r>
    </w:p>
    <w:p w:rsidR="0099010D" w:rsidRPr="0099010D" w:rsidRDefault="0099010D" w:rsidP="0099010D">
      <w:pPr>
        <w:spacing w:before="200"/>
        <w:ind w:left="714"/>
        <w:rPr>
          <w:rFonts w:eastAsia="SimSun"/>
          <w:rtl/>
          <w:lang w:eastAsia="zh-CN" w:bidi="ar-EG"/>
        </w:rPr>
      </w:pPr>
      <w:r w:rsidRPr="0099010D">
        <w:rPr>
          <w:rFonts w:eastAsia="SimSun" w:hint="cs"/>
          <w:rtl/>
          <w:lang w:eastAsia="zh-CN" w:bidi="ar-EG"/>
        </w:rPr>
        <w:t>5.7</w:t>
      </w:r>
      <w:r w:rsidRPr="0099010D">
        <w:rPr>
          <w:rFonts w:eastAsia="SimSun" w:hint="cs"/>
          <w:rtl/>
          <w:lang w:eastAsia="zh-CN" w:bidi="ar-EG"/>
        </w:rPr>
        <w:tab/>
        <w:t>و</w:t>
      </w:r>
      <w:r w:rsidRPr="0099010D">
        <w:rPr>
          <w:rFonts w:eastAsia="SimSun"/>
          <w:rtl/>
          <w:lang w:eastAsia="zh-CN"/>
        </w:rPr>
        <w:t xml:space="preserve">تقرير </w:t>
      </w:r>
      <w:r w:rsidRPr="0099010D">
        <w:rPr>
          <w:rFonts w:eastAsia="SimSun" w:hint="cs"/>
          <w:rtl/>
          <w:lang w:eastAsia="zh-CN" w:bidi="ar-EG"/>
        </w:rPr>
        <w:t>ال</w:t>
      </w:r>
      <w:r w:rsidRPr="0099010D">
        <w:rPr>
          <w:rFonts w:eastAsia="SimSun"/>
          <w:rtl/>
          <w:lang w:eastAsia="zh-CN"/>
        </w:rPr>
        <w:t xml:space="preserve">تقييم </w:t>
      </w:r>
      <w:r w:rsidRPr="0099010D">
        <w:rPr>
          <w:rtl/>
          <w:lang w:bidi="ar-EG"/>
        </w:rPr>
        <w:t>لمشروع</w:t>
      </w:r>
      <w:r w:rsidRPr="0099010D">
        <w:rPr>
          <w:rFonts w:eastAsia="SimSun"/>
          <w:rtl/>
          <w:lang w:eastAsia="zh-CN"/>
        </w:rPr>
        <w:t xml:space="preserve"> التعاون على التنمية والتعليم والتدريب المهني في </w:t>
      </w:r>
      <w:r w:rsidRPr="0099010D">
        <w:rPr>
          <w:rFonts w:eastAsia="SimSun"/>
          <w:rtl/>
          <w:lang w:eastAsia="zh-CN"/>
        </w:rPr>
        <w:lastRenderedPageBreak/>
        <w:t>مجال حقوق الملكية الفكرية مع مؤسسات التدريب القضائي في البلدان النامية والبلدان الأقل نمواً</w:t>
      </w:r>
      <w:r w:rsidRPr="0099010D">
        <w:rPr>
          <w:rFonts w:eastAsia="SimSun" w:hint="cs"/>
          <w:rtl/>
          <w:lang w:eastAsia="zh-CN" w:bidi="ar-EG"/>
        </w:rPr>
        <w:t xml:space="preserve">، الوارد في </w:t>
      </w:r>
      <w:r w:rsidRPr="0099010D">
        <w:rPr>
          <w:rFonts w:eastAsia="SimSun" w:hint="cs"/>
          <w:rtl/>
          <w:lang w:eastAsia="zh-CN"/>
        </w:rPr>
        <w:t xml:space="preserve">الوثيقة </w:t>
      </w:r>
      <w:r w:rsidRPr="0099010D">
        <w:rPr>
          <w:rFonts w:eastAsia="SimSun"/>
          <w:lang w:eastAsia="zh-CN"/>
        </w:rPr>
        <w:t>CDIP/23/7</w:t>
      </w:r>
      <w:r w:rsidRPr="0099010D">
        <w:rPr>
          <w:rFonts w:eastAsia="SimSun" w:hint="cs"/>
          <w:rtl/>
          <w:lang w:eastAsia="zh-CN"/>
        </w:rPr>
        <w:t>.</w:t>
      </w:r>
      <w:r w:rsidRPr="0099010D">
        <w:rPr>
          <w:rFonts w:eastAsia="SimSun" w:hint="cs"/>
          <w:rtl/>
          <w:lang w:eastAsia="zh-CN" w:bidi="ar-EG"/>
        </w:rPr>
        <w:t xml:space="preserve"> و</w:t>
      </w:r>
      <w:r w:rsidRPr="0099010D">
        <w:rPr>
          <w:rFonts w:eastAsia="SimSun"/>
          <w:rtl/>
          <w:lang w:eastAsia="zh-CN"/>
        </w:rPr>
        <w:t>أحاطت اللجنة علما بالمعلومات الواردة في</w:t>
      </w:r>
      <w:r w:rsidRPr="0099010D">
        <w:rPr>
          <w:rFonts w:eastAsia="SimSun" w:hint="cs"/>
          <w:rtl/>
          <w:lang w:eastAsia="zh-CN" w:bidi="ar-EG"/>
        </w:rPr>
        <w:t xml:space="preserve"> التقرير.</w:t>
      </w:r>
    </w:p>
    <w:p w:rsidR="0099010D" w:rsidRPr="0099010D" w:rsidRDefault="0099010D" w:rsidP="0099010D">
      <w:pPr>
        <w:spacing w:before="200"/>
        <w:ind w:left="715"/>
        <w:rPr>
          <w:rFonts w:eastAsia="SimSun"/>
          <w:rtl/>
          <w:lang w:eastAsia="zh-CN" w:bidi="ar-EG"/>
        </w:rPr>
      </w:pPr>
      <w:r w:rsidRPr="0099010D">
        <w:rPr>
          <w:rFonts w:eastAsia="SimSun" w:hint="cs"/>
          <w:rtl/>
          <w:lang w:eastAsia="zh-CN" w:bidi="ar-EG"/>
        </w:rPr>
        <w:t>6.7</w:t>
      </w:r>
      <w:r w:rsidRPr="0099010D">
        <w:rPr>
          <w:rFonts w:eastAsia="SimSun" w:hint="cs"/>
          <w:rtl/>
          <w:lang w:eastAsia="zh-CN" w:bidi="ar-EG"/>
        </w:rPr>
        <w:tab/>
        <w:t>وال</w:t>
      </w:r>
      <w:r w:rsidRPr="0099010D">
        <w:rPr>
          <w:rFonts w:eastAsia="SimSun"/>
          <w:rtl/>
          <w:lang w:eastAsia="zh-CN"/>
        </w:rPr>
        <w:t>تقرير بشأن مساهمة الويبو في تنفيذ أهداف التنمية المستدامة والغايات المرتبطة بها</w:t>
      </w:r>
      <w:r w:rsidRPr="0099010D">
        <w:rPr>
          <w:rFonts w:eastAsia="SimSun" w:hint="cs"/>
          <w:rtl/>
          <w:lang w:eastAsia="zh-CN" w:bidi="ar-EG"/>
        </w:rPr>
        <w:t xml:space="preserve">، الوارد في </w:t>
      </w:r>
      <w:r w:rsidRPr="0099010D">
        <w:rPr>
          <w:rFonts w:eastAsia="SimSun" w:hint="cs"/>
          <w:rtl/>
          <w:lang w:eastAsia="zh-CN"/>
        </w:rPr>
        <w:t>الوثيقة</w:t>
      </w:r>
      <w:r w:rsidRPr="0099010D">
        <w:rPr>
          <w:rFonts w:eastAsia="SimSun" w:hint="eastAsia"/>
          <w:rtl/>
          <w:lang w:eastAsia="zh-CN"/>
        </w:rPr>
        <w:t> </w:t>
      </w:r>
      <w:r w:rsidRPr="0099010D">
        <w:rPr>
          <w:rFonts w:eastAsia="SimSun"/>
          <w:lang w:eastAsia="zh-CN"/>
        </w:rPr>
        <w:t>CDIP/23/10</w:t>
      </w:r>
      <w:r w:rsidRPr="0099010D">
        <w:rPr>
          <w:rFonts w:eastAsia="SimSun" w:hint="cs"/>
          <w:rtl/>
          <w:lang w:eastAsia="zh-CN" w:bidi="ar-EG"/>
        </w:rPr>
        <w:t>. وأ</w:t>
      </w:r>
      <w:r w:rsidRPr="0099010D">
        <w:rPr>
          <w:rFonts w:eastAsia="SimSun"/>
          <w:rtl/>
          <w:lang w:eastAsia="zh-CN"/>
        </w:rPr>
        <w:t>عرب</w:t>
      </w:r>
      <w:r w:rsidRPr="0099010D">
        <w:rPr>
          <w:rFonts w:eastAsia="SimSun" w:hint="cs"/>
          <w:rtl/>
          <w:lang w:eastAsia="zh-CN" w:bidi="ar-EG"/>
        </w:rPr>
        <w:t>ت</w:t>
      </w:r>
      <w:r w:rsidRPr="0099010D">
        <w:rPr>
          <w:rFonts w:eastAsia="SimSun"/>
          <w:rtl/>
          <w:lang w:eastAsia="zh-CN"/>
        </w:rPr>
        <w:t xml:space="preserve"> الوفود عن تقديرها للتقرير. و</w:t>
      </w:r>
      <w:r w:rsidRPr="0099010D">
        <w:rPr>
          <w:rFonts w:eastAsia="SimSun" w:hint="cs"/>
          <w:rtl/>
          <w:lang w:eastAsia="zh-CN" w:bidi="ar-EG"/>
        </w:rPr>
        <w:t>حثّت</w:t>
      </w:r>
      <w:r w:rsidRPr="0099010D">
        <w:rPr>
          <w:rFonts w:eastAsia="SimSun"/>
          <w:rtl/>
          <w:lang w:eastAsia="zh-CN"/>
        </w:rPr>
        <w:t xml:space="preserve"> الدول الأعضاء على طلب الدعم والمساعدة من الويبو في تحقيق أهداف التنمية المستدامة. و</w:t>
      </w:r>
      <w:r w:rsidRPr="0099010D">
        <w:rPr>
          <w:rFonts w:eastAsia="SimSun" w:hint="cs"/>
          <w:rtl/>
          <w:lang w:eastAsia="zh-CN" w:bidi="ar-EG"/>
        </w:rPr>
        <w:t>حثّت</w:t>
      </w:r>
      <w:r w:rsidRPr="0099010D">
        <w:rPr>
          <w:rFonts w:eastAsia="SimSun"/>
          <w:rtl/>
          <w:lang w:eastAsia="zh-CN"/>
        </w:rPr>
        <w:t xml:space="preserve"> المنظمة على مواصلة نشر المعلومات </w:t>
      </w:r>
      <w:r w:rsidRPr="0099010D">
        <w:rPr>
          <w:rFonts w:eastAsia="SimSun" w:hint="cs"/>
          <w:rtl/>
          <w:lang w:eastAsia="zh-CN" w:bidi="ar-EG"/>
        </w:rPr>
        <w:t xml:space="preserve">بشأن </w:t>
      </w:r>
      <w:r w:rsidRPr="0099010D">
        <w:rPr>
          <w:rFonts w:eastAsia="SimSun"/>
          <w:rtl/>
          <w:lang w:eastAsia="zh-CN"/>
        </w:rPr>
        <w:t xml:space="preserve">مجالات المساعدة الممكنة وآلياتها المتاحة للدول الأعضاء، بما في ذلك </w:t>
      </w:r>
      <w:r w:rsidRPr="0099010D">
        <w:rPr>
          <w:rFonts w:eastAsia="SimSun" w:hint="cs"/>
          <w:rtl/>
          <w:lang w:eastAsia="zh-CN" w:bidi="ar-EG"/>
        </w:rPr>
        <w:t xml:space="preserve">عبر </w:t>
      </w:r>
      <w:r w:rsidRPr="0099010D">
        <w:rPr>
          <w:rFonts w:eastAsia="SimSun"/>
          <w:rtl/>
          <w:lang w:eastAsia="zh-CN"/>
        </w:rPr>
        <w:t xml:space="preserve">موقع الويبو </w:t>
      </w:r>
      <w:r w:rsidRPr="0099010D">
        <w:rPr>
          <w:rFonts w:eastAsia="SimSun" w:hint="cs"/>
          <w:rtl/>
          <w:lang w:eastAsia="zh-CN" w:bidi="ar-EG"/>
        </w:rPr>
        <w:t xml:space="preserve">الجديد </w:t>
      </w:r>
      <w:r w:rsidRPr="0099010D">
        <w:rPr>
          <w:rFonts w:eastAsia="SimSun"/>
          <w:rtl/>
          <w:lang w:eastAsia="zh-CN"/>
        </w:rPr>
        <w:t xml:space="preserve">بشأن أهداف التنمية المستدامة. </w:t>
      </w:r>
      <w:r w:rsidRPr="0099010D">
        <w:rPr>
          <w:rFonts w:eastAsia="SimSun" w:hint="cs"/>
          <w:rtl/>
          <w:lang w:eastAsia="zh-CN" w:bidi="ar-EG"/>
        </w:rPr>
        <w:t>و</w:t>
      </w:r>
      <w:r w:rsidRPr="0099010D">
        <w:rPr>
          <w:rFonts w:eastAsia="SimSun"/>
          <w:rtl/>
          <w:lang w:eastAsia="zh-CN"/>
        </w:rPr>
        <w:t xml:space="preserve">نظرت اللجنة في المعلومات الواردة في </w:t>
      </w:r>
      <w:r w:rsidRPr="0099010D">
        <w:rPr>
          <w:rFonts w:eastAsia="SimSun" w:hint="cs"/>
          <w:rtl/>
          <w:lang w:eastAsia="zh-CN"/>
        </w:rPr>
        <w:t>الوثيقة</w:t>
      </w:r>
      <w:r w:rsidRPr="0099010D">
        <w:rPr>
          <w:rFonts w:eastAsia="SimSun" w:hint="eastAsia"/>
          <w:rtl/>
          <w:lang w:eastAsia="zh-CN"/>
        </w:rPr>
        <w:t> </w:t>
      </w:r>
      <w:r w:rsidRPr="0099010D">
        <w:rPr>
          <w:rFonts w:eastAsia="SimSun"/>
          <w:lang w:eastAsia="zh-CN"/>
        </w:rPr>
        <w:t>CDIP/23/10</w:t>
      </w:r>
      <w:r w:rsidRPr="0099010D">
        <w:rPr>
          <w:rFonts w:eastAsia="SimSun" w:hint="cs"/>
          <w:rtl/>
          <w:lang w:eastAsia="zh-CN" w:bidi="ar-EG"/>
        </w:rPr>
        <w:t xml:space="preserve"> </w:t>
      </w:r>
      <w:r w:rsidRPr="0099010D">
        <w:rPr>
          <w:rFonts w:eastAsia="SimSun"/>
          <w:rtl/>
          <w:lang w:eastAsia="zh-CN"/>
        </w:rPr>
        <w:t>وأحاطت علما بها.</w:t>
      </w:r>
    </w:p>
    <w:p w:rsidR="0099010D" w:rsidRPr="0099010D" w:rsidRDefault="0099010D" w:rsidP="004827EB">
      <w:pPr>
        <w:pStyle w:val="ONUMA"/>
        <w:rPr>
          <w:lang w:val="fr-CH"/>
        </w:rPr>
      </w:pPr>
      <w:r w:rsidRPr="0099010D">
        <w:rPr>
          <w:rFonts w:hint="cs"/>
          <w:rtl/>
        </w:rPr>
        <w:t>و</w:t>
      </w:r>
      <w:r w:rsidRPr="0099010D">
        <w:rPr>
          <w:rtl/>
        </w:rPr>
        <w:t>في إطار البند</w:t>
      </w:r>
      <w:r w:rsidRPr="0099010D">
        <w:rPr>
          <w:rFonts w:hint="cs"/>
          <w:rtl/>
        </w:rPr>
        <w:t> </w:t>
      </w:r>
      <w:r w:rsidRPr="0099010D">
        <w:rPr>
          <w:rtl/>
        </w:rPr>
        <w:t>7</w:t>
      </w:r>
      <w:r w:rsidRPr="0099010D">
        <w:rPr>
          <w:rFonts w:hint="cs"/>
          <w:rtl/>
        </w:rPr>
        <w:t xml:space="preserve"> "1" </w:t>
      </w:r>
      <w:r w:rsidRPr="0099010D">
        <w:rPr>
          <w:rtl/>
        </w:rPr>
        <w:t>من جدول الأعمال، نظرت اللجنة فيما يلي:</w:t>
      </w:r>
      <w:r w:rsidR="001E5415">
        <w:rPr>
          <w:rtl/>
        </w:rPr>
        <w:tab/>
      </w:r>
    </w:p>
    <w:p w:rsidR="0099010D" w:rsidRPr="0099010D" w:rsidRDefault="0099010D" w:rsidP="0099010D">
      <w:pPr>
        <w:spacing w:before="200"/>
        <w:ind w:left="715"/>
        <w:rPr>
          <w:rFonts w:eastAsia="SimSun"/>
          <w:rtl/>
          <w:lang w:eastAsia="zh-CN" w:bidi="ar-EG"/>
        </w:rPr>
      </w:pPr>
      <w:r w:rsidRPr="0099010D">
        <w:rPr>
          <w:rFonts w:eastAsia="SimSun" w:hint="cs"/>
          <w:rtl/>
          <w:lang w:eastAsia="zh-CN" w:bidi="ar-EG"/>
        </w:rPr>
        <w:t>1.8</w:t>
      </w:r>
      <w:r w:rsidRPr="0099010D">
        <w:rPr>
          <w:rFonts w:eastAsia="SimSun" w:hint="cs"/>
          <w:rtl/>
          <w:lang w:eastAsia="zh-CN" w:bidi="ar-EG"/>
        </w:rPr>
        <w:tab/>
      </w:r>
      <w:r w:rsidRPr="0099010D">
        <w:rPr>
          <w:rFonts w:eastAsia="SimSun"/>
          <w:rtl/>
          <w:lang w:eastAsia="zh-CN"/>
        </w:rPr>
        <w:t>نموذج منتدى إلكتروني بشأن المساعدة التقنية</w:t>
      </w:r>
      <w:r w:rsidRPr="0099010D">
        <w:rPr>
          <w:rFonts w:eastAsia="SimSun" w:hint="cs"/>
          <w:rtl/>
          <w:lang w:eastAsia="zh-CN" w:bidi="ar-EG"/>
        </w:rPr>
        <w:t xml:space="preserve">، الوارد في </w:t>
      </w:r>
      <w:r w:rsidRPr="0099010D">
        <w:rPr>
          <w:rFonts w:eastAsia="SimSun"/>
          <w:rtl/>
          <w:lang w:eastAsia="zh-CN"/>
        </w:rPr>
        <w:t xml:space="preserve">الوثيقة </w:t>
      </w:r>
      <w:r w:rsidRPr="0099010D">
        <w:rPr>
          <w:rFonts w:eastAsia="SimSun"/>
          <w:lang w:val="fr-CH" w:eastAsia="zh-CN"/>
        </w:rPr>
        <w:t>CDIP/23/9</w:t>
      </w:r>
      <w:r w:rsidRPr="0099010D">
        <w:rPr>
          <w:rFonts w:eastAsia="SimSun" w:hint="cs"/>
          <w:rtl/>
          <w:lang w:eastAsia="zh-CN" w:bidi="ar-EG"/>
        </w:rPr>
        <w:t>. و</w:t>
      </w:r>
      <w:r w:rsidRPr="0099010D">
        <w:rPr>
          <w:rFonts w:eastAsia="SimSun"/>
          <w:rtl/>
          <w:lang w:eastAsia="zh-CN"/>
        </w:rPr>
        <w:t xml:space="preserve">أحاطت اللجنة علماً بالعرض </w:t>
      </w:r>
      <w:r w:rsidRPr="0099010D">
        <w:rPr>
          <w:rFonts w:eastAsia="SimSun" w:hint="cs"/>
          <w:rtl/>
          <w:lang w:eastAsia="zh-CN" w:bidi="ar-EG"/>
        </w:rPr>
        <w:t>المقدّم</w:t>
      </w:r>
      <w:r w:rsidRPr="0099010D">
        <w:rPr>
          <w:rFonts w:eastAsia="SimSun"/>
          <w:rtl/>
          <w:lang w:eastAsia="zh-CN" w:bidi="ar-EG"/>
        </w:rPr>
        <w:t xml:space="preserve">، وطلبت من الأمانة تنفيذ </w:t>
      </w:r>
      <w:r w:rsidRPr="0099010D">
        <w:rPr>
          <w:rFonts w:eastAsia="SimSun" w:hint="cs"/>
          <w:rtl/>
          <w:lang w:eastAsia="zh-CN"/>
        </w:rPr>
        <w:t>ال</w:t>
      </w:r>
      <w:r w:rsidRPr="0099010D">
        <w:rPr>
          <w:rFonts w:eastAsia="SimSun"/>
          <w:rtl/>
          <w:lang w:eastAsia="zh-CN"/>
        </w:rPr>
        <w:t xml:space="preserve">منتدى </w:t>
      </w:r>
      <w:r w:rsidRPr="0099010D">
        <w:rPr>
          <w:rFonts w:eastAsia="SimSun" w:hint="cs"/>
          <w:rtl/>
          <w:lang w:eastAsia="zh-CN" w:bidi="ar-EG"/>
        </w:rPr>
        <w:t>ال</w:t>
      </w:r>
      <w:r w:rsidRPr="0099010D">
        <w:rPr>
          <w:rFonts w:eastAsia="SimSun"/>
          <w:rtl/>
          <w:lang w:eastAsia="zh-CN"/>
        </w:rPr>
        <w:t xml:space="preserve">إلكتروني، على النحو الوارد في الخيار </w:t>
      </w:r>
      <w:r w:rsidRPr="0099010D">
        <w:rPr>
          <w:rFonts w:eastAsia="SimSun" w:hint="cs"/>
          <w:rtl/>
          <w:lang w:eastAsia="zh-CN" w:bidi="ar-EG"/>
        </w:rPr>
        <w:t>با</w:t>
      </w:r>
      <w:r w:rsidRPr="0099010D">
        <w:rPr>
          <w:rFonts w:eastAsia="SimSun" w:hint="eastAsia"/>
          <w:rtl/>
          <w:lang w:eastAsia="zh-CN" w:bidi="ar-EG"/>
        </w:rPr>
        <w:t>ء</w:t>
      </w:r>
      <w:r w:rsidRPr="0099010D">
        <w:rPr>
          <w:rFonts w:eastAsia="SimSun"/>
          <w:rtl/>
          <w:lang w:eastAsia="zh-CN"/>
        </w:rPr>
        <w:t>، لفترة أولية مدتها ستة أشهر</w:t>
      </w:r>
      <w:r w:rsidRPr="0099010D">
        <w:rPr>
          <w:rFonts w:eastAsia="SimSun" w:hint="cs"/>
          <w:rtl/>
          <w:lang w:eastAsia="zh-CN" w:bidi="ar-EG"/>
        </w:rPr>
        <w:t>،</w:t>
      </w:r>
      <w:r w:rsidRPr="0099010D">
        <w:rPr>
          <w:rFonts w:eastAsia="SimSun"/>
          <w:rtl/>
          <w:lang w:eastAsia="zh-CN"/>
        </w:rPr>
        <w:t xml:space="preserve"> وتقديم تقرير تقييم عن </w:t>
      </w:r>
      <w:r w:rsidRPr="0099010D">
        <w:rPr>
          <w:rFonts w:eastAsia="SimSun" w:hint="cs"/>
          <w:rtl/>
          <w:lang w:eastAsia="zh-CN" w:bidi="ar-EG"/>
        </w:rPr>
        <w:t>ال</w:t>
      </w:r>
      <w:r w:rsidRPr="0099010D">
        <w:rPr>
          <w:rFonts w:eastAsia="SimSun"/>
          <w:rtl/>
          <w:lang w:eastAsia="zh-CN"/>
        </w:rPr>
        <w:t xml:space="preserve">منتدى </w:t>
      </w:r>
      <w:r w:rsidRPr="0099010D">
        <w:rPr>
          <w:rFonts w:eastAsia="SimSun" w:hint="cs"/>
          <w:rtl/>
          <w:lang w:eastAsia="zh-CN" w:bidi="ar-EG"/>
        </w:rPr>
        <w:t>ال</w:t>
      </w:r>
      <w:r w:rsidRPr="0099010D">
        <w:rPr>
          <w:rFonts w:eastAsia="SimSun"/>
          <w:rtl/>
          <w:lang w:eastAsia="zh-CN"/>
        </w:rPr>
        <w:t xml:space="preserve">إلكتروني </w:t>
      </w:r>
      <w:r w:rsidRPr="0099010D">
        <w:rPr>
          <w:rFonts w:eastAsia="SimSun" w:hint="cs"/>
          <w:rtl/>
          <w:lang w:eastAsia="zh-CN"/>
        </w:rPr>
        <w:t>إلى ال</w:t>
      </w:r>
      <w:r w:rsidRPr="0099010D">
        <w:rPr>
          <w:rFonts w:eastAsia="SimSun"/>
          <w:rtl/>
          <w:lang w:eastAsia="zh-CN"/>
        </w:rPr>
        <w:t xml:space="preserve">دورة الخامسة والعشرين للجنة، </w:t>
      </w:r>
      <w:r w:rsidRPr="0099010D">
        <w:rPr>
          <w:rFonts w:eastAsia="SimSun"/>
          <w:rtl/>
          <w:lang w:eastAsia="zh-CN" w:bidi="ar-EG"/>
        </w:rPr>
        <w:t>كي يتسنى النظر فيه بشكل</w:t>
      </w:r>
      <w:r w:rsidRPr="0099010D">
        <w:rPr>
          <w:rFonts w:eastAsia="SimSun" w:hint="cs"/>
          <w:rtl/>
          <w:lang w:eastAsia="zh-CN" w:bidi="ar-EG"/>
        </w:rPr>
        <w:t> </w:t>
      </w:r>
      <w:r w:rsidRPr="0099010D">
        <w:rPr>
          <w:rFonts w:eastAsia="SimSun"/>
          <w:rtl/>
          <w:lang w:eastAsia="zh-CN"/>
        </w:rPr>
        <w:t>معمّق.</w:t>
      </w:r>
    </w:p>
    <w:p w:rsidR="0099010D" w:rsidRPr="0099010D" w:rsidRDefault="0099010D" w:rsidP="0099010D">
      <w:pPr>
        <w:spacing w:before="200"/>
        <w:ind w:left="715"/>
        <w:rPr>
          <w:rFonts w:eastAsia="SimSun"/>
          <w:rtl/>
          <w:lang w:eastAsia="zh-CN" w:bidi="ar-EG"/>
        </w:rPr>
      </w:pPr>
      <w:r w:rsidRPr="0099010D">
        <w:rPr>
          <w:rFonts w:eastAsia="SimSun" w:hint="cs"/>
          <w:rtl/>
          <w:lang w:eastAsia="zh-CN" w:bidi="ar-EG"/>
        </w:rPr>
        <w:t>2.8</w:t>
      </w:r>
      <w:r w:rsidRPr="0099010D">
        <w:rPr>
          <w:rFonts w:eastAsia="SimSun" w:hint="cs"/>
          <w:rtl/>
          <w:lang w:eastAsia="zh-CN" w:bidi="ar-EG"/>
        </w:rPr>
        <w:tab/>
        <w:t>و</w:t>
      </w:r>
      <w:r w:rsidRPr="0099010D">
        <w:rPr>
          <w:rFonts w:eastAsia="SimSun"/>
          <w:rtl/>
          <w:lang w:eastAsia="zh-CN"/>
        </w:rPr>
        <w:t>عرض من الأمانة بشأن قائمة الخبراء الاستشاريين بعد دمجها في نظام التخطيط للموارد المؤسسية</w:t>
      </w:r>
      <w:r w:rsidRPr="0099010D">
        <w:rPr>
          <w:rFonts w:eastAsia="SimSun" w:hint="cs"/>
          <w:rtl/>
          <w:lang w:eastAsia="zh-CN" w:bidi="ar-EG"/>
        </w:rPr>
        <w:t xml:space="preserve">. </w:t>
      </w:r>
      <w:r w:rsidRPr="0099010D">
        <w:rPr>
          <w:rFonts w:eastAsia="SimSun"/>
          <w:rtl/>
          <w:lang w:eastAsia="zh-CN"/>
        </w:rPr>
        <w:t>وأحاطت اللجنة علماً بالعرض</w:t>
      </w:r>
      <w:r w:rsidRPr="0099010D">
        <w:rPr>
          <w:rFonts w:eastAsia="SimSun" w:hint="cs"/>
          <w:rtl/>
          <w:lang w:eastAsia="zh-CN" w:bidi="ar-EG"/>
        </w:rPr>
        <w:t>.</w:t>
      </w:r>
    </w:p>
    <w:p w:rsidR="0099010D" w:rsidRPr="0099010D" w:rsidRDefault="0099010D" w:rsidP="004827EB">
      <w:pPr>
        <w:pStyle w:val="ONUMA"/>
        <w:rPr>
          <w:lang w:val="fr-CH"/>
        </w:rPr>
      </w:pPr>
      <w:r w:rsidRPr="0099010D">
        <w:rPr>
          <w:rFonts w:hint="cs"/>
          <w:rtl/>
        </w:rPr>
        <w:lastRenderedPageBreak/>
        <w:t>و</w:t>
      </w:r>
      <w:r w:rsidRPr="0099010D">
        <w:rPr>
          <w:rtl/>
        </w:rPr>
        <w:t>في إطار البند</w:t>
      </w:r>
      <w:r w:rsidRPr="0099010D">
        <w:rPr>
          <w:rFonts w:hint="eastAsia"/>
          <w:rtl/>
        </w:rPr>
        <w:t> </w:t>
      </w:r>
      <w:r w:rsidRPr="0099010D">
        <w:rPr>
          <w:rFonts w:hint="cs"/>
          <w:rtl/>
        </w:rPr>
        <w:t xml:space="preserve">8 </w:t>
      </w:r>
      <w:r w:rsidRPr="0099010D">
        <w:rPr>
          <w:rtl/>
        </w:rPr>
        <w:t>من جدول الأعمال، نظرت اللجنة فيما يلي</w:t>
      </w:r>
      <w:r w:rsidRPr="0099010D">
        <w:rPr>
          <w:rFonts w:hint="cs"/>
          <w:rtl/>
        </w:rPr>
        <w:t>:</w:t>
      </w:r>
    </w:p>
    <w:p w:rsidR="0099010D" w:rsidRPr="0099010D" w:rsidRDefault="0099010D" w:rsidP="0099010D">
      <w:pPr>
        <w:spacing w:before="200"/>
        <w:ind w:left="715"/>
        <w:rPr>
          <w:rFonts w:eastAsia="SimSun"/>
          <w:rtl/>
          <w:lang w:eastAsia="zh-CN" w:bidi="ar-EG"/>
        </w:rPr>
      </w:pPr>
      <w:r w:rsidRPr="0099010D">
        <w:rPr>
          <w:rFonts w:eastAsia="SimSun" w:hint="cs"/>
          <w:rtl/>
          <w:lang w:eastAsia="zh-CN" w:bidi="ar-EG"/>
        </w:rPr>
        <w:t>1.9</w:t>
      </w:r>
      <w:r w:rsidRPr="0099010D">
        <w:rPr>
          <w:rFonts w:eastAsia="SimSun" w:hint="cs"/>
          <w:rtl/>
          <w:lang w:eastAsia="zh-CN" w:bidi="ar-EG"/>
        </w:rPr>
        <w:tab/>
        <w:t>ال</w:t>
      </w:r>
      <w:r w:rsidRPr="0099010D">
        <w:rPr>
          <w:rFonts w:eastAsia="SimSun"/>
          <w:rtl/>
          <w:lang w:eastAsia="zh-CN"/>
        </w:rPr>
        <w:t xml:space="preserve">اقتراح </w:t>
      </w:r>
      <w:r w:rsidRPr="0099010D">
        <w:rPr>
          <w:rFonts w:eastAsia="SimSun" w:hint="cs"/>
          <w:rtl/>
          <w:lang w:eastAsia="zh-CN" w:bidi="ar-EG"/>
        </w:rPr>
        <w:t>ال</w:t>
      </w:r>
      <w:r w:rsidRPr="0099010D">
        <w:rPr>
          <w:rFonts w:eastAsia="SimSun"/>
          <w:rtl/>
          <w:lang w:eastAsia="zh-CN"/>
        </w:rPr>
        <w:t>معدَّل لمشروع بشأن تطوير قطاع الموسيقى والنماذج التجارية الجديدة للموسيقى في بوركينا فاسو وبعض بلدان الاتحاد الاقتصادي والنقدي لغرب أفريقيا</w:t>
      </w:r>
      <w:r w:rsidRPr="0099010D">
        <w:rPr>
          <w:rFonts w:eastAsia="SimSun" w:hint="cs"/>
          <w:rtl/>
          <w:lang w:eastAsia="zh-CN" w:bidi="ar-EG"/>
        </w:rPr>
        <w:t xml:space="preserve">، الوارد في </w:t>
      </w:r>
      <w:r w:rsidRPr="0099010D">
        <w:rPr>
          <w:rFonts w:eastAsia="SimSun"/>
          <w:rtl/>
          <w:lang w:eastAsia="zh-CN"/>
        </w:rPr>
        <w:t>الوثيقة</w:t>
      </w:r>
      <w:r w:rsidRPr="0099010D">
        <w:rPr>
          <w:rFonts w:eastAsia="SimSun" w:hint="cs"/>
          <w:rtl/>
          <w:lang w:eastAsia="zh-CN"/>
        </w:rPr>
        <w:t> </w:t>
      </w:r>
      <w:r w:rsidRPr="0099010D">
        <w:rPr>
          <w:rFonts w:eastAsia="SimSun"/>
          <w:lang w:val="fr-CH" w:eastAsia="zh-CN" w:bidi="ar-EG"/>
        </w:rPr>
        <w:t>CDIP/23/13</w:t>
      </w:r>
      <w:r w:rsidRPr="0099010D">
        <w:rPr>
          <w:rFonts w:eastAsia="SimSun"/>
          <w:rtl/>
          <w:lang w:eastAsia="zh-CN"/>
        </w:rPr>
        <w:t>.</w:t>
      </w:r>
      <w:r w:rsidRPr="0099010D">
        <w:rPr>
          <w:rFonts w:eastAsia="SimSun" w:hint="cs"/>
          <w:rtl/>
          <w:lang w:eastAsia="zh-CN" w:bidi="ar-EG"/>
        </w:rPr>
        <w:t xml:space="preserve"> و</w:t>
      </w:r>
      <w:r w:rsidRPr="0099010D">
        <w:rPr>
          <w:rFonts w:eastAsia="SimSun"/>
          <w:rtl/>
          <w:lang w:eastAsia="zh-CN"/>
        </w:rPr>
        <w:t>وافقت اللجنة على اقتراح الم</w:t>
      </w:r>
      <w:r w:rsidRPr="0099010D">
        <w:rPr>
          <w:rFonts w:eastAsia="SimSun"/>
          <w:rtl/>
          <w:lang w:eastAsia="zh-CN" w:bidi="ar-EG"/>
        </w:rPr>
        <w:t xml:space="preserve">شروع على النحو </w:t>
      </w:r>
      <w:r w:rsidRPr="0099010D">
        <w:rPr>
          <w:rFonts w:eastAsia="SimSun" w:hint="cs"/>
          <w:rtl/>
          <w:lang w:eastAsia="zh-CN" w:bidi="ar-EG"/>
        </w:rPr>
        <w:t xml:space="preserve">الوارد في </w:t>
      </w:r>
      <w:r w:rsidRPr="0099010D">
        <w:rPr>
          <w:rFonts w:eastAsia="SimSun"/>
          <w:rtl/>
          <w:lang w:eastAsia="zh-CN"/>
        </w:rPr>
        <w:t>الوثيقة</w:t>
      </w:r>
      <w:r w:rsidRPr="0099010D">
        <w:rPr>
          <w:rFonts w:eastAsia="SimSun" w:hint="cs"/>
          <w:rtl/>
          <w:lang w:eastAsia="zh-CN"/>
        </w:rPr>
        <w:t> </w:t>
      </w:r>
      <w:r w:rsidRPr="0099010D">
        <w:rPr>
          <w:rFonts w:eastAsia="SimSun"/>
          <w:lang w:val="fr-CH" w:eastAsia="zh-CN" w:bidi="ar-EG"/>
        </w:rPr>
        <w:t>CDIP/23/13</w:t>
      </w:r>
      <w:r w:rsidRPr="0099010D">
        <w:rPr>
          <w:rFonts w:eastAsia="SimSun"/>
          <w:rtl/>
          <w:lang w:eastAsia="zh-CN"/>
        </w:rPr>
        <w:t>.</w:t>
      </w:r>
    </w:p>
    <w:p w:rsidR="0099010D" w:rsidRPr="0099010D" w:rsidRDefault="0099010D" w:rsidP="0099010D">
      <w:pPr>
        <w:spacing w:before="200"/>
        <w:ind w:left="715"/>
        <w:rPr>
          <w:rFonts w:eastAsia="SimSun"/>
          <w:rtl/>
          <w:lang w:eastAsia="zh-CN" w:bidi="ar-EG"/>
        </w:rPr>
      </w:pPr>
      <w:r w:rsidRPr="0099010D">
        <w:rPr>
          <w:rFonts w:eastAsia="SimSun" w:hint="cs"/>
          <w:rtl/>
          <w:lang w:eastAsia="zh-CN" w:bidi="ar-EG"/>
        </w:rPr>
        <w:t>2.9</w:t>
      </w:r>
      <w:r w:rsidRPr="0099010D">
        <w:rPr>
          <w:rFonts w:eastAsia="SimSun" w:hint="cs"/>
          <w:rtl/>
          <w:lang w:eastAsia="zh-CN" w:bidi="ar-EG"/>
        </w:rPr>
        <w:tab/>
        <w:t>وال</w:t>
      </w:r>
      <w:r w:rsidRPr="0099010D">
        <w:rPr>
          <w:rFonts w:eastAsia="SimSun" w:hint="eastAsia"/>
          <w:rtl/>
          <w:lang w:eastAsia="zh-CN" w:bidi="ar-EG"/>
        </w:rPr>
        <w:t>مساهمات</w:t>
      </w:r>
      <w:r w:rsidRPr="0099010D">
        <w:rPr>
          <w:rFonts w:eastAsia="SimSun" w:hint="cs"/>
          <w:rtl/>
          <w:lang w:eastAsia="zh-CN" w:bidi="ar-EG"/>
        </w:rPr>
        <w:t xml:space="preserve"> الإضافية</w:t>
      </w:r>
      <w:r w:rsidRPr="0099010D">
        <w:rPr>
          <w:rFonts w:eastAsia="SimSun"/>
          <w:rtl/>
          <w:lang w:eastAsia="zh-CN" w:bidi="ar-EG"/>
        </w:rPr>
        <w:t xml:space="preserve"> </w:t>
      </w:r>
      <w:r w:rsidRPr="0099010D">
        <w:rPr>
          <w:rFonts w:eastAsia="SimSun" w:hint="cs"/>
          <w:rtl/>
          <w:lang w:eastAsia="zh-CN" w:bidi="ar-EG"/>
        </w:rPr>
        <w:t>ل</w:t>
      </w:r>
      <w:r w:rsidRPr="0099010D">
        <w:rPr>
          <w:rFonts w:eastAsia="SimSun" w:hint="eastAsia"/>
          <w:rtl/>
          <w:lang w:eastAsia="zh-CN" w:bidi="ar-EG"/>
        </w:rPr>
        <w:t>لدول</w:t>
      </w:r>
      <w:r w:rsidRPr="0099010D">
        <w:rPr>
          <w:rFonts w:eastAsia="SimSun"/>
          <w:rtl/>
          <w:lang w:eastAsia="zh-CN" w:bidi="ar-EG"/>
        </w:rPr>
        <w:t xml:space="preserve"> </w:t>
      </w:r>
      <w:r w:rsidRPr="0099010D">
        <w:rPr>
          <w:rFonts w:eastAsia="SimSun" w:hint="eastAsia"/>
          <w:rtl/>
          <w:lang w:eastAsia="zh-CN" w:bidi="ar-EG"/>
        </w:rPr>
        <w:t>الأعضاء</w:t>
      </w:r>
      <w:r w:rsidRPr="0099010D">
        <w:rPr>
          <w:rFonts w:eastAsia="SimSun"/>
          <w:rtl/>
          <w:lang w:eastAsia="zh-CN" w:bidi="ar-EG"/>
        </w:rPr>
        <w:t xml:space="preserve"> </w:t>
      </w:r>
      <w:r w:rsidRPr="0099010D">
        <w:rPr>
          <w:rFonts w:eastAsia="SimSun" w:hint="cs"/>
          <w:rtl/>
          <w:lang w:eastAsia="zh-CN" w:bidi="ar-EG"/>
        </w:rPr>
        <w:t>حول</w:t>
      </w:r>
      <w:r w:rsidRPr="0099010D">
        <w:rPr>
          <w:rFonts w:eastAsia="SimSun"/>
          <w:rtl/>
          <w:lang w:eastAsia="zh-CN" w:bidi="ar-EG"/>
        </w:rPr>
        <w:t xml:space="preserve"> </w:t>
      </w:r>
      <w:r w:rsidRPr="0099010D">
        <w:rPr>
          <w:rFonts w:eastAsia="SimSun" w:hint="eastAsia"/>
          <w:rtl/>
          <w:lang w:eastAsia="zh-CN" w:bidi="ar-EG"/>
        </w:rPr>
        <w:t>الخطوات</w:t>
      </w:r>
      <w:r w:rsidRPr="0099010D">
        <w:rPr>
          <w:rFonts w:eastAsia="SimSun"/>
          <w:rtl/>
          <w:lang w:eastAsia="zh-CN" w:bidi="ar-EG"/>
        </w:rPr>
        <w:t xml:space="preserve"> </w:t>
      </w:r>
      <w:r w:rsidRPr="0099010D">
        <w:rPr>
          <w:rFonts w:eastAsia="SimSun" w:hint="eastAsia"/>
          <w:rtl/>
          <w:lang w:eastAsia="zh-CN" w:bidi="ar-EG"/>
        </w:rPr>
        <w:t>المستقبلية</w:t>
      </w:r>
      <w:r w:rsidRPr="0099010D">
        <w:rPr>
          <w:rFonts w:eastAsia="SimSun"/>
          <w:rtl/>
          <w:lang w:eastAsia="zh-CN" w:bidi="ar-EG"/>
        </w:rPr>
        <w:t xml:space="preserve"> </w:t>
      </w:r>
      <w:r w:rsidRPr="0099010D">
        <w:rPr>
          <w:rFonts w:eastAsia="SimSun" w:hint="eastAsia"/>
          <w:rtl/>
          <w:lang w:eastAsia="zh-CN" w:bidi="ar-EG"/>
        </w:rPr>
        <w:t>بشأن</w:t>
      </w:r>
      <w:r w:rsidRPr="0099010D">
        <w:rPr>
          <w:rFonts w:eastAsia="SimSun"/>
          <w:rtl/>
          <w:lang w:eastAsia="zh-CN" w:bidi="ar-EG"/>
        </w:rPr>
        <w:t xml:space="preserve"> </w:t>
      </w:r>
      <w:r w:rsidRPr="0099010D">
        <w:rPr>
          <w:rFonts w:eastAsia="SimSun" w:hint="eastAsia"/>
          <w:rtl/>
          <w:lang w:eastAsia="zh-CN" w:bidi="ar-EG"/>
        </w:rPr>
        <w:t>الإجراءات</w:t>
      </w:r>
      <w:r w:rsidRPr="0099010D">
        <w:rPr>
          <w:rFonts w:eastAsia="SimSun"/>
          <w:rtl/>
          <w:lang w:eastAsia="zh-CN" w:bidi="ar-EG"/>
        </w:rPr>
        <w:t xml:space="preserve"> </w:t>
      </w:r>
      <w:r w:rsidRPr="0099010D">
        <w:rPr>
          <w:rFonts w:eastAsia="SimSun" w:hint="eastAsia"/>
          <w:rtl/>
          <w:lang w:eastAsia="zh-CN" w:bidi="ar-EG"/>
        </w:rPr>
        <w:t>واستراتيجيات</w:t>
      </w:r>
      <w:r w:rsidRPr="0099010D">
        <w:rPr>
          <w:rFonts w:eastAsia="SimSun"/>
          <w:rtl/>
          <w:lang w:eastAsia="zh-CN" w:bidi="ar-EG"/>
        </w:rPr>
        <w:t xml:space="preserve"> </w:t>
      </w:r>
      <w:r w:rsidRPr="0099010D">
        <w:rPr>
          <w:rFonts w:eastAsia="SimSun" w:hint="eastAsia"/>
          <w:rtl/>
          <w:lang w:eastAsia="zh-CN" w:bidi="ar-EG"/>
        </w:rPr>
        <w:t>التنفيذ</w:t>
      </w:r>
      <w:r w:rsidRPr="0099010D">
        <w:rPr>
          <w:rFonts w:eastAsia="SimSun"/>
          <w:rtl/>
          <w:lang w:eastAsia="zh-CN" w:bidi="ar-EG"/>
        </w:rPr>
        <w:t xml:space="preserve"> </w:t>
      </w:r>
      <w:r w:rsidRPr="0099010D">
        <w:rPr>
          <w:rFonts w:eastAsia="SimSun" w:hint="cs"/>
          <w:rtl/>
          <w:lang w:eastAsia="zh-CN" w:bidi="ar-EG"/>
        </w:rPr>
        <w:t>لأغراض</w:t>
      </w:r>
      <w:r w:rsidRPr="0099010D">
        <w:rPr>
          <w:rFonts w:eastAsia="SimSun"/>
          <w:rtl/>
          <w:lang w:eastAsia="zh-CN" w:bidi="ar-EG"/>
        </w:rPr>
        <w:t xml:space="preserve"> </w:t>
      </w:r>
      <w:r w:rsidRPr="0099010D">
        <w:rPr>
          <w:rFonts w:eastAsia="SimSun" w:hint="eastAsia"/>
          <w:rtl/>
          <w:lang w:eastAsia="zh-CN" w:bidi="ar-EG"/>
        </w:rPr>
        <w:t>التوصيات</w:t>
      </w:r>
      <w:r w:rsidRPr="0099010D">
        <w:rPr>
          <w:rFonts w:eastAsia="SimSun"/>
          <w:rtl/>
          <w:lang w:eastAsia="zh-CN" w:bidi="ar-EG"/>
        </w:rPr>
        <w:t xml:space="preserve"> </w:t>
      </w:r>
      <w:r w:rsidRPr="0099010D">
        <w:rPr>
          <w:rFonts w:eastAsia="SimSun" w:hint="eastAsia"/>
          <w:rtl/>
          <w:lang w:eastAsia="zh-CN" w:bidi="ar-EG"/>
        </w:rPr>
        <w:t>المعتمدة</w:t>
      </w:r>
      <w:r w:rsidRPr="0099010D">
        <w:rPr>
          <w:rFonts w:eastAsia="SimSun"/>
          <w:rtl/>
          <w:lang w:eastAsia="zh-CN" w:bidi="ar-EG"/>
        </w:rPr>
        <w:t xml:space="preserve"> </w:t>
      </w:r>
      <w:r w:rsidRPr="0099010D">
        <w:rPr>
          <w:rFonts w:eastAsia="SimSun" w:hint="cs"/>
          <w:rtl/>
          <w:lang w:eastAsia="zh-CN" w:bidi="ar-EG"/>
        </w:rPr>
        <w:t>المنبثقة</w:t>
      </w:r>
      <w:r w:rsidRPr="0099010D">
        <w:rPr>
          <w:rFonts w:eastAsia="SimSun"/>
          <w:rtl/>
          <w:lang w:eastAsia="zh-CN" w:bidi="ar-EG"/>
        </w:rPr>
        <w:t xml:space="preserve"> </w:t>
      </w:r>
      <w:r w:rsidRPr="0099010D">
        <w:rPr>
          <w:rFonts w:eastAsia="SimSun" w:hint="eastAsia"/>
          <w:rtl/>
          <w:lang w:eastAsia="zh-CN" w:bidi="ar-EG"/>
        </w:rPr>
        <w:t>عن</w:t>
      </w:r>
      <w:r w:rsidRPr="0099010D">
        <w:rPr>
          <w:rFonts w:eastAsia="SimSun"/>
          <w:rtl/>
          <w:lang w:eastAsia="zh-CN" w:bidi="ar-EG"/>
        </w:rPr>
        <w:t xml:space="preserve"> </w:t>
      </w:r>
      <w:r w:rsidRPr="0099010D">
        <w:rPr>
          <w:rFonts w:eastAsia="SimSun" w:hint="eastAsia"/>
          <w:rtl/>
          <w:lang w:eastAsia="zh-CN" w:bidi="ar-EG"/>
        </w:rPr>
        <w:t>الاستعراض</w:t>
      </w:r>
      <w:r w:rsidRPr="0099010D">
        <w:rPr>
          <w:rFonts w:eastAsia="SimSun"/>
          <w:rtl/>
          <w:lang w:eastAsia="zh-CN" w:bidi="ar-EG"/>
        </w:rPr>
        <w:t xml:space="preserve"> </w:t>
      </w:r>
      <w:r w:rsidRPr="0099010D">
        <w:rPr>
          <w:rFonts w:eastAsia="SimSun" w:hint="eastAsia"/>
          <w:rtl/>
          <w:lang w:eastAsia="zh-CN" w:bidi="ar-EG"/>
        </w:rPr>
        <w:t>المستقل</w:t>
      </w:r>
      <w:r w:rsidRPr="0099010D">
        <w:rPr>
          <w:rFonts w:eastAsia="SimSun" w:hint="cs"/>
          <w:rtl/>
          <w:lang w:eastAsia="zh-CN" w:bidi="ar-EG"/>
        </w:rPr>
        <w:t xml:space="preserve">، الوارد في </w:t>
      </w:r>
      <w:r w:rsidRPr="0099010D">
        <w:rPr>
          <w:rFonts w:eastAsia="SimSun"/>
          <w:rtl/>
          <w:lang w:eastAsia="zh-CN"/>
        </w:rPr>
        <w:t>الوثيقة</w:t>
      </w:r>
      <w:r w:rsidRPr="0099010D">
        <w:rPr>
          <w:rFonts w:eastAsia="SimSun" w:hint="cs"/>
          <w:rtl/>
          <w:lang w:eastAsia="zh-CN"/>
        </w:rPr>
        <w:t> </w:t>
      </w:r>
      <w:r w:rsidRPr="0099010D">
        <w:rPr>
          <w:rFonts w:eastAsia="SimSun"/>
          <w:lang w:val="fr-CH" w:eastAsia="zh-CN" w:bidi="ar-EG"/>
        </w:rPr>
        <w:t>CDIP/23/3</w:t>
      </w:r>
      <w:r w:rsidRPr="0099010D">
        <w:rPr>
          <w:rFonts w:eastAsia="SimSun"/>
          <w:rtl/>
          <w:lang w:eastAsia="zh-CN"/>
        </w:rPr>
        <w:t>.</w:t>
      </w:r>
      <w:r w:rsidRPr="0099010D">
        <w:rPr>
          <w:rFonts w:eastAsia="SimSun" w:hint="cs"/>
          <w:rtl/>
          <w:lang w:eastAsia="zh-CN" w:bidi="ar-EG"/>
        </w:rPr>
        <w:t xml:space="preserve"> و</w:t>
      </w:r>
      <w:r w:rsidRPr="0099010D">
        <w:rPr>
          <w:rFonts w:eastAsia="SimSun"/>
          <w:rtl/>
          <w:lang w:eastAsia="zh-CN"/>
        </w:rPr>
        <w:t xml:space="preserve">أُبلغت اللجنة </w:t>
      </w:r>
      <w:r w:rsidRPr="0099010D">
        <w:rPr>
          <w:rFonts w:eastAsia="SimSun" w:hint="cs"/>
          <w:rtl/>
          <w:lang w:eastAsia="zh-CN" w:bidi="ar-EG"/>
        </w:rPr>
        <w:t>بال</w:t>
      </w:r>
      <w:r w:rsidRPr="0099010D">
        <w:rPr>
          <w:rFonts w:eastAsia="SimSun" w:hint="eastAsia"/>
          <w:rtl/>
          <w:lang w:eastAsia="zh-CN" w:bidi="ar-EG"/>
        </w:rPr>
        <w:t>مساهمات</w:t>
      </w:r>
      <w:r w:rsidRPr="0099010D">
        <w:rPr>
          <w:rFonts w:eastAsia="SimSun" w:hint="cs"/>
          <w:rtl/>
          <w:lang w:eastAsia="zh-CN" w:bidi="ar-EG"/>
        </w:rPr>
        <w:t xml:space="preserve"> الإضافية</w:t>
      </w:r>
      <w:r w:rsidRPr="0099010D">
        <w:rPr>
          <w:rFonts w:eastAsia="SimSun"/>
          <w:rtl/>
          <w:lang w:eastAsia="zh-CN" w:bidi="ar-EG"/>
        </w:rPr>
        <w:t xml:space="preserve"> </w:t>
      </w:r>
      <w:r w:rsidRPr="0099010D">
        <w:rPr>
          <w:rFonts w:eastAsia="SimSun"/>
          <w:rtl/>
          <w:lang w:eastAsia="zh-CN"/>
        </w:rPr>
        <w:t>المقدمة من ال</w:t>
      </w:r>
      <w:r w:rsidRPr="0099010D">
        <w:rPr>
          <w:rFonts w:eastAsia="SimSun"/>
          <w:rtl/>
          <w:lang w:eastAsia="zh-CN" w:bidi="ar-EG"/>
        </w:rPr>
        <w:t>دول الأعضاء على النحو الوارد في</w:t>
      </w:r>
      <w:r w:rsidRPr="0099010D">
        <w:rPr>
          <w:rFonts w:eastAsia="SimSun" w:hint="cs"/>
          <w:rtl/>
          <w:lang w:eastAsia="zh-CN" w:bidi="ar-EG"/>
        </w:rPr>
        <w:t xml:space="preserve"> </w:t>
      </w:r>
      <w:r w:rsidRPr="0099010D">
        <w:rPr>
          <w:rFonts w:eastAsia="SimSun"/>
          <w:rtl/>
          <w:lang w:eastAsia="zh-CN"/>
        </w:rPr>
        <w:t>الوثيقة</w:t>
      </w:r>
      <w:r w:rsidRPr="0099010D">
        <w:rPr>
          <w:rFonts w:eastAsia="SimSun" w:hint="cs"/>
          <w:rtl/>
          <w:lang w:eastAsia="zh-CN"/>
        </w:rPr>
        <w:t> </w:t>
      </w:r>
      <w:r w:rsidRPr="0099010D">
        <w:rPr>
          <w:rFonts w:eastAsia="SimSun"/>
          <w:lang w:val="fr-CH" w:eastAsia="zh-CN" w:bidi="ar-EG"/>
        </w:rPr>
        <w:t>CDIP/23/3</w:t>
      </w:r>
      <w:r w:rsidRPr="0099010D">
        <w:rPr>
          <w:rFonts w:eastAsia="SimSun"/>
          <w:rtl/>
          <w:lang w:eastAsia="zh-CN"/>
        </w:rPr>
        <w:t>.</w:t>
      </w:r>
    </w:p>
    <w:p w:rsidR="0099010D" w:rsidRPr="0099010D" w:rsidRDefault="0099010D" w:rsidP="0099010D">
      <w:pPr>
        <w:spacing w:before="200"/>
        <w:ind w:left="715"/>
        <w:rPr>
          <w:rFonts w:eastAsia="SimSun"/>
          <w:rtl/>
          <w:lang w:eastAsia="zh-CN" w:bidi="ar-EG"/>
        </w:rPr>
      </w:pPr>
      <w:r w:rsidRPr="0099010D">
        <w:rPr>
          <w:rFonts w:eastAsia="SimSun" w:hint="cs"/>
          <w:rtl/>
          <w:lang w:eastAsia="zh-CN" w:bidi="ar-EG"/>
        </w:rPr>
        <w:t>3.9</w:t>
      </w:r>
      <w:r w:rsidRPr="0099010D">
        <w:rPr>
          <w:rFonts w:eastAsia="SimSun" w:hint="cs"/>
          <w:rtl/>
          <w:lang w:eastAsia="zh-CN" w:bidi="ar-EG"/>
        </w:rPr>
        <w:tab/>
        <w:t>و</w:t>
      </w:r>
      <w:r w:rsidRPr="0099010D">
        <w:rPr>
          <w:rFonts w:eastAsia="SimSun"/>
          <w:rtl/>
          <w:lang w:eastAsia="zh-CN"/>
        </w:rPr>
        <w:t>تحديث لتكلفة خارطة الطريق بشأن الترويج لاستخدام المنتدى الإلكتروني المقام بموجب "مشروع الملكية الفكرية ونقل التكنولوجيا: التحديات المشتركة وبناء الحلول" ودمجه في منصة الويبو الجديدة</w:t>
      </w:r>
      <w:r w:rsidRPr="0099010D">
        <w:rPr>
          <w:rFonts w:eastAsia="SimSun" w:hint="cs"/>
          <w:rtl/>
          <w:lang w:eastAsia="zh-CN"/>
        </w:rPr>
        <w:t> </w:t>
      </w:r>
      <w:r w:rsidRPr="0099010D">
        <w:rPr>
          <w:rFonts w:eastAsia="SimSun"/>
          <w:lang w:val="fr-CH" w:eastAsia="zh-CN" w:bidi="ar-EG"/>
        </w:rPr>
        <w:t>INSPIRE</w:t>
      </w:r>
      <w:r w:rsidRPr="0099010D">
        <w:rPr>
          <w:rFonts w:eastAsia="SimSun" w:hint="cs"/>
          <w:rtl/>
          <w:lang w:eastAsia="zh-CN" w:bidi="ar-EG"/>
        </w:rPr>
        <w:t>، الوارد في</w:t>
      </w:r>
      <w:r w:rsidRPr="0099010D">
        <w:rPr>
          <w:rFonts w:eastAsia="SimSun" w:hint="eastAsia"/>
          <w:rtl/>
          <w:lang w:eastAsia="zh-CN" w:bidi="ar-EG"/>
        </w:rPr>
        <w:t> </w:t>
      </w:r>
      <w:r w:rsidRPr="0099010D">
        <w:rPr>
          <w:rFonts w:eastAsia="SimSun"/>
          <w:rtl/>
          <w:lang w:eastAsia="zh-CN"/>
        </w:rPr>
        <w:t>الوثيقة</w:t>
      </w:r>
      <w:r w:rsidRPr="0099010D">
        <w:rPr>
          <w:rFonts w:eastAsia="SimSun" w:hint="cs"/>
          <w:rtl/>
          <w:lang w:eastAsia="zh-CN"/>
        </w:rPr>
        <w:t> </w:t>
      </w:r>
      <w:r w:rsidRPr="0099010D">
        <w:rPr>
          <w:rFonts w:eastAsia="SimSun"/>
          <w:lang w:val="fr-CH" w:eastAsia="zh-CN" w:bidi="ar-EG"/>
        </w:rPr>
        <w:t>CDIP/23/11</w:t>
      </w:r>
      <w:r w:rsidRPr="0099010D">
        <w:rPr>
          <w:rFonts w:eastAsia="SimSun"/>
          <w:rtl/>
          <w:lang w:eastAsia="zh-CN"/>
        </w:rPr>
        <w:t>.</w:t>
      </w:r>
      <w:r w:rsidRPr="0099010D">
        <w:rPr>
          <w:rFonts w:eastAsia="SimSun" w:hint="cs"/>
          <w:rtl/>
          <w:lang w:eastAsia="zh-CN" w:bidi="ar-EG"/>
        </w:rPr>
        <w:t xml:space="preserve"> و</w:t>
      </w:r>
      <w:r w:rsidRPr="0099010D">
        <w:rPr>
          <w:rFonts w:eastAsia="SimSun"/>
          <w:rtl/>
          <w:lang w:eastAsia="zh-CN"/>
        </w:rPr>
        <w:t>أحاطت ال</w:t>
      </w:r>
      <w:r w:rsidRPr="0099010D">
        <w:rPr>
          <w:rFonts w:eastAsia="SimSun"/>
          <w:rtl/>
          <w:lang w:eastAsia="zh-CN" w:bidi="ar-EG"/>
        </w:rPr>
        <w:t>لجنة علما بالمعلومات الواردة في</w:t>
      </w:r>
      <w:r w:rsidRPr="0099010D">
        <w:rPr>
          <w:rFonts w:eastAsia="SimSun" w:hint="cs"/>
          <w:rtl/>
          <w:lang w:eastAsia="zh-CN" w:bidi="ar-EG"/>
        </w:rPr>
        <w:t xml:space="preserve"> </w:t>
      </w:r>
      <w:r w:rsidRPr="0099010D">
        <w:rPr>
          <w:rFonts w:eastAsia="SimSun"/>
          <w:rtl/>
          <w:lang w:eastAsia="zh-CN"/>
        </w:rPr>
        <w:t>الوثيقة</w:t>
      </w:r>
      <w:r w:rsidRPr="0099010D">
        <w:rPr>
          <w:rFonts w:eastAsia="SimSun" w:hint="cs"/>
          <w:rtl/>
          <w:lang w:eastAsia="zh-CN"/>
        </w:rPr>
        <w:t> </w:t>
      </w:r>
      <w:r w:rsidRPr="0099010D">
        <w:rPr>
          <w:rFonts w:eastAsia="SimSun"/>
          <w:lang w:val="fr-CH" w:eastAsia="zh-CN" w:bidi="ar-EG"/>
        </w:rPr>
        <w:t>CDIP/23/11</w:t>
      </w:r>
      <w:r w:rsidRPr="0099010D">
        <w:rPr>
          <w:rFonts w:eastAsia="SimSun" w:hint="cs"/>
          <w:rtl/>
          <w:lang w:eastAsia="zh-CN" w:bidi="ar-EG"/>
        </w:rPr>
        <w:t>، ووافق</w:t>
      </w:r>
      <w:r w:rsidRPr="0099010D">
        <w:rPr>
          <w:rFonts w:eastAsia="SimSun"/>
          <w:rtl/>
          <w:lang w:eastAsia="zh-CN"/>
        </w:rPr>
        <w:t xml:space="preserve">ت </w:t>
      </w:r>
      <w:r w:rsidRPr="0099010D">
        <w:rPr>
          <w:rFonts w:eastAsia="SimSun" w:hint="cs"/>
          <w:rtl/>
          <w:lang w:eastAsia="zh-CN" w:bidi="ar-EG"/>
        </w:rPr>
        <w:t xml:space="preserve">على </w:t>
      </w:r>
      <w:r w:rsidRPr="0099010D">
        <w:rPr>
          <w:rFonts w:eastAsia="SimSun"/>
          <w:rtl/>
          <w:lang w:eastAsia="zh-CN"/>
        </w:rPr>
        <w:t>ال</w:t>
      </w:r>
      <w:r w:rsidRPr="0099010D">
        <w:rPr>
          <w:rFonts w:eastAsia="SimSun" w:hint="cs"/>
          <w:rtl/>
          <w:lang w:eastAsia="zh-CN" w:bidi="ar-EG"/>
        </w:rPr>
        <w:t>م</w:t>
      </w:r>
      <w:r w:rsidRPr="0099010D">
        <w:rPr>
          <w:rFonts w:eastAsia="SimSun"/>
          <w:rtl/>
          <w:lang w:eastAsia="zh-CN" w:bidi="ar-EG"/>
        </w:rPr>
        <w:t>خط</w:t>
      </w:r>
      <w:r w:rsidRPr="0099010D">
        <w:rPr>
          <w:rFonts w:eastAsia="SimSun" w:hint="cs"/>
          <w:rtl/>
          <w:lang w:eastAsia="zh-CN" w:bidi="ar-EG"/>
        </w:rPr>
        <w:t>ط</w:t>
      </w:r>
      <w:r w:rsidRPr="0099010D">
        <w:rPr>
          <w:rFonts w:eastAsia="SimSun"/>
          <w:rtl/>
          <w:lang w:eastAsia="zh-CN"/>
        </w:rPr>
        <w:t xml:space="preserve"> </w:t>
      </w:r>
      <w:r w:rsidRPr="0099010D">
        <w:rPr>
          <w:rFonts w:eastAsia="SimSun"/>
          <w:rtl/>
          <w:lang w:eastAsia="zh-CN" w:bidi="ar-EG"/>
        </w:rPr>
        <w:t>البديل</w:t>
      </w:r>
      <w:r w:rsidRPr="0099010D">
        <w:rPr>
          <w:rFonts w:eastAsia="SimSun"/>
          <w:rtl/>
          <w:lang w:eastAsia="zh-CN"/>
        </w:rPr>
        <w:t xml:space="preserve">. </w:t>
      </w:r>
      <w:r w:rsidRPr="0099010D">
        <w:rPr>
          <w:rFonts w:eastAsia="SimSun" w:hint="cs"/>
          <w:rtl/>
          <w:lang w:eastAsia="zh-CN" w:bidi="ar-EG"/>
        </w:rPr>
        <w:t>و</w:t>
      </w:r>
      <w:r w:rsidRPr="0099010D">
        <w:rPr>
          <w:rFonts w:eastAsia="SimSun"/>
          <w:rtl/>
          <w:lang w:eastAsia="zh-CN"/>
        </w:rPr>
        <w:t xml:space="preserve">طلبت اللجنة من الأمانة أن </w:t>
      </w:r>
      <w:r w:rsidRPr="0099010D">
        <w:rPr>
          <w:rFonts w:eastAsia="SimSun" w:hint="cs"/>
          <w:rtl/>
          <w:lang w:eastAsia="zh-CN"/>
        </w:rPr>
        <w:t>تقدم تقريرا عن ا</w:t>
      </w:r>
      <w:r w:rsidRPr="0099010D">
        <w:rPr>
          <w:rFonts w:eastAsia="SimSun" w:hint="cs"/>
          <w:rtl/>
          <w:lang w:eastAsia="zh-CN" w:bidi="ar-EG"/>
        </w:rPr>
        <w:t>ل</w:t>
      </w:r>
      <w:r w:rsidRPr="0099010D">
        <w:rPr>
          <w:rFonts w:eastAsia="SimSun"/>
          <w:rtl/>
          <w:lang w:eastAsia="zh-CN"/>
        </w:rPr>
        <w:t xml:space="preserve">منتدى </w:t>
      </w:r>
      <w:r w:rsidRPr="0099010D">
        <w:rPr>
          <w:rFonts w:eastAsia="SimSun" w:hint="cs"/>
          <w:rtl/>
          <w:lang w:eastAsia="zh-CN" w:bidi="ar-EG"/>
        </w:rPr>
        <w:t xml:space="preserve">الإلكتروني </w:t>
      </w:r>
      <w:r w:rsidRPr="0099010D">
        <w:rPr>
          <w:rFonts w:eastAsia="SimSun" w:hint="cs"/>
          <w:rtl/>
          <w:lang w:eastAsia="zh-CN"/>
        </w:rPr>
        <w:t>إلى</w:t>
      </w:r>
      <w:r w:rsidRPr="0099010D">
        <w:rPr>
          <w:rFonts w:eastAsia="SimSun" w:hint="cs"/>
          <w:rtl/>
          <w:lang w:eastAsia="zh-CN" w:bidi="ar-EG"/>
        </w:rPr>
        <w:t xml:space="preserve"> الدورة </w:t>
      </w:r>
      <w:r w:rsidRPr="0099010D">
        <w:rPr>
          <w:rFonts w:eastAsia="SimSun"/>
          <w:rtl/>
          <w:lang w:eastAsia="zh-CN"/>
        </w:rPr>
        <w:t>الخامسة</w:t>
      </w:r>
      <w:r w:rsidRPr="0099010D">
        <w:rPr>
          <w:rFonts w:eastAsia="SimSun" w:hint="cs"/>
          <w:rtl/>
          <w:lang w:eastAsia="zh-CN"/>
        </w:rPr>
        <w:t> </w:t>
      </w:r>
      <w:r w:rsidRPr="0099010D">
        <w:rPr>
          <w:rFonts w:eastAsia="SimSun"/>
          <w:rtl/>
          <w:lang w:eastAsia="zh-CN"/>
        </w:rPr>
        <w:t>والعشرين</w:t>
      </w:r>
      <w:r w:rsidRPr="0099010D">
        <w:rPr>
          <w:rFonts w:eastAsia="SimSun" w:hint="eastAsia"/>
          <w:rtl/>
          <w:lang w:eastAsia="zh-CN" w:bidi="ar-EG"/>
        </w:rPr>
        <w:t> </w:t>
      </w:r>
      <w:r w:rsidRPr="0099010D">
        <w:rPr>
          <w:rFonts w:eastAsia="SimSun" w:hint="cs"/>
          <w:rtl/>
          <w:lang w:eastAsia="zh-CN" w:bidi="ar-EG"/>
        </w:rPr>
        <w:t>للجنة</w:t>
      </w:r>
      <w:r w:rsidRPr="0099010D">
        <w:rPr>
          <w:rFonts w:eastAsia="SimSun"/>
          <w:rtl/>
          <w:lang w:eastAsia="zh-CN"/>
        </w:rPr>
        <w:t>.</w:t>
      </w:r>
    </w:p>
    <w:p w:rsidR="0099010D" w:rsidRPr="0099010D" w:rsidRDefault="0099010D" w:rsidP="0099010D">
      <w:pPr>
        <w:spacing w:before="200"/>
        <w:ind w:left="715"/>
        <w:rPr>
          <w:rFonts w:eastAsia="SimSun"/>
          <w:rtl/>
          <w:lang w:eastAsia="zh-CN" w:bidi="ar-EG"/>
        </w:rPr>
      </w:pPr>
      <w:r w:rsidRPr="0099010D">
        <w:rPr>
          <w:rFonts w:eastAsia="SimSun" w:hint="cs"/>
          <w:rtl/>
          <w:lang w:eastAsia="zh-CN" w:bidi="ar-EG"/>
        </w:rPr>
        <w:t>4.9</w:t>
      </w:r>
      <w:r w:rsidRPr="0099010D">
        <w:rPr>
          <w:rFonts w:eastAsia="SimSun" w:hint="cs"/>
          <w:rtl/>
          <w:lang w:eastAsia="zh-CN" w:bidi="ar-EG"/>
        </w:rPr>
        <w:tab/>
        <w:t>و</w:t>
      </w:r>
      <w:r w:rsidRPr="0099010D">
        <w:rPr>
          <w:rFonts w:eastAsia="SimSun"/>
          <w:rtl/>
          <w:lang w:eastAsia="zh-CN"/>
        </w:rPr>
        <w:t>مقترح مشروع مقدم من دولة بوليفيا المتعددة القوميات بشأن تسجيل العلامات الجماعية للشركات المحلية بصفته قضية محورية في التنمية الاقتصادية</w:t>
      </w:r>
      <w:r w:rsidRPr="0099010D">
        <w:rPr>
          <w:rFonts w:eastAsia="SimSun" w:hint="cs"/>
          <w:rtl/>
          <w:lang w:eastAsia="zh-CN" w:bidi="ar-EG"/>
        </w:rPr>
        <w:t xml:space="preserve">، الوارد في </w:t>
      </w:r>
      <w:r w:rsidRPr="0099010D">
        <w:rPr>
          <w:rFonts w:eastAsia="SimSun"/>
          <w:rtl/>
          <w:lang w:eastAsia="zh-CN"/>
        </w:rPr>
        <w:lastRenderedPageBreak/>
        <w:t>الوثيقة</w:t>
      </w:r>
      <w:r w:rsidRPr="0099010D">
        <w:rPr>
          <w:rFonts w:eastAsia="SimSun" w:hint="cs"/>
          <w:rtl/>
          <w:lang w:eastAsia="zh-CN"/>
        </w:rPr>
        <w:t> </w:t>
      </w:r>
      <w:r w:rsidRPr="0099010D">
        <w:rPr>
          <w:rFonts w:eastAsia="SimSun"/>
          <w:lang w:val="fr-CH" w:eastAsia="zh-CN" w:bidi="ar-EG"/>
        </w:rPr>
        <w:t>CDIP/23/15</w:t>
      </w:r>
      <w:r w:rsidRPr="0099010D">
        <w:rPr>
          <w:rFonts w:eastAsia="SimSun"/>
          <w:rtl/>
          <w:lang w:eastAsia="zh-CN"/>
        </w:rPr>
        <w:t>.</w:t>
      </w:r>
      <w:r w:rsidRPr="0099010D">
        <w:rPr>
          <w:rFonts w:eastAsia="SimSun" w:hint="cs"/>
          <w:rtl/>
          <w:lang w:eastAsia="zh-CN" w:bidi="ar-EG"/>
        </w:rPr>
        <w:t xml:space="preserve"> و</w:t>
      </w:r>
      <w:r w:rsidRPr="0099010D">
        <w:rPr>
          <w:rFonts w:eastAsia="SimSun"/>
          <w:rtl/>
          <w:lang w:eastAsia="zh-CN"/>
        </w:rPr>
        <w:t xml:space="preserve">نظرت اللجنة بإيجابية في </w:t>
      </w:r>
      <w:r w:rsidRPr="0099010D">
        <w:rPr>
          <w:rFonts w:eastAsia="SimSun" w:hint="cs"/>
          <w:rtl/>
          <w:lang w:eastAsia="zh-CN" w:bidi="ar-EG"/>
        </w:rPr>
        <w:t xml:space="preserve">مقترح </w:t>
      </w:r>
      <w:r w:rsidRPr="0099010D">
        <w:rPr>
          <w:rFonts w:eastAsia="SimSun"/>
          <w:rtl/>
          <w:lang w:eastAsia="zh-CN"/>
        </w:rPr>
        <w:t xml:space="preserve">المشروع وطلبت من دولة بوليفيا المتعددة القوميات العمل مع الأمانة </w:t>
      </w:r>
      <w:r w:rsidRPr="0099010D">
        <w:rPr>
          <w:rFonts w:eastAsia="SimSun" w:hint="cs"/>
          <w:rtl/>
          <w:lang w:eastAsia="zh-CN"/>
        </w:rPr>
        <w:t xml:space="preserve">على </w:t>
      </w:r>
      <w:r w:rsidRPr="0099010D">
        <w:rPr>
          <w:rFonts w:eastAsia="SimSun"/>
          <w:rtl/>
          <w:lang w:eastAsia="zh-CN"/>
        </w:rPr>
        <w:t>مواصلة تطوير المشروع للنظر فيه في</w:t>
      </w:r>
      <w:r w:rsidRPr="0099010D">
        <w:rPr>
          <w:rFonts w:eastAsia="SimSun" w:hint="cs"/>
          <w:rtl/>
          <w:lang w:eastAsia="zh-CN"/>
        </w:rPr>
        <w:t> </w:t>
      </w:r>
      <w:r w:rsidRPr="0099010D">
        <w:rPr>
          <w:rFonts w:eastAsia="SimSun"/>
          <w:rtl/>
          <w:lang w:eastAsia="zh-CN"/>
        </w:rPr>
        <w:t>الدورة</w:t>
      </w:r>
      <w:r w:rsidRPr="0099010D">
        <w:rPr>
          <w:rFonts w:eastAsia="SimSun" w:hint="cs"/>
          <w:rtl/>
          <w:lang w:eastAsia="zh-CN"/>
        </w:rPr>
        <w:t> </w:t>
      </w:r>
      <w:r w:rsidRPr="0099010D">
        <w:rPr>
          <w:rFonts w:eastAsia="SimSun"/>
          <w:rtl/>
          <w:lang w:eastAsia="zh-CN"/>
        </w:rPr>
        <w:t>القادمة.</w:t>
      </w:r>
    </w:p>
    <w:p w:rsidR="0099010D" w:rsidRPr="0099010D" w:rsidRDefault="0099010D" w:rsidP="0099010D">
      <w:pPr>
        <w:spacing w:before="200"/>
        <w:ind w:left="715"/>
        <w:rPr>
          <w:rFonts w:eastAsia="SimSun"/>
          <w:rtl/>
          <w:lang w:eastAsia="zh-CN" w:bidi="ar-EG"/>
        </w:rPr>
      </w:pPr>
      <w:r w:rsidRPr="0099010D">
        <w:rPr>
          <w:rFonts w:eastAsia="SimSun" w:hint="cs"/>
          <w:rtl/>
          <w:lang w:eastAsia="zh-CN" w:bidi="ar-EG"/>
        </w:rPr>
        <w:t>5.9</w:t>
      </w:r>
      <w:r w:rsidRPr="0099010D">
        <w:rPr>
          <w:rFonts w:eastAsia="SimSun" w:hint="cs"/>
          <w:rtl/>
          <w:lang w:eastAsia="zh-CN" w:bidi="ar-EG"/>
        </w:rPr>
        <w:tab/>
        <w:t>و</w:t>
      </w:r>
      <w:r w:rsidRPr="0099010D">
        <w:rPr>
          <w:rFonts w:eastAsia="SimSun" w:hint="eastAsia"/>
          <w:rtl/>
          <w:lang w:eastAsia="zh-CN" w:bidi="ar-EG"/>
        </w:rPr>
        <w:t>ملخص</w:t>
      </w:r>
      <w:r w:rsidRPr="0099010D">
        <w:rPr>
          <w:rFonts w:eastAsia="SimSun"/>
          <w:rtl/>
          <w:lang w:eastAsia="zh-CN" w:bidi="ar-EG"/>
        </w:rPr>
        <w:t xml:space="preserve"> </w:t>
      </w:r>
      <w:r w:rsidRPr="0099010D">
        <w:rPr>
          <w:rFonts w:eastAsia="SimSun" w:hint="eastAsia"/>
          <w:rtl/>
          <w:lang w:eastAsia="zh-CN" w:bidi="ar-EG"/>
        </w:rPr>
        <w:t>دراسة</w:t>
      </w:r>
      <w:r w:rsidRPr="0099010D">
        <w:rPr>
          <w:rFonts w:eastAsia="SimSun" w:hint="cs"/>
          <w:rtl/>
          <w:lang w:eastAsia="zh-CN" w:bidi="ar-EG"/>
        </w:rPr>
        <w:t xml:space="preserve"> عن </w:t>
      </w:r>
      <w:r w:rsidRPr="0099010D">
        <w:rPr>
          <w:rFonts w:eastAsia="SimSun" w:hint="eastAsia"/>
          <w:rtl/>
          <w:lang w:eastAsia="zh-CN" w:bidi="ar-EG"/>
        </w:rPr>
        <w:t>الملكية</w:t>
      </w:r>
      <w:r w:rsidRPr="0099010D">
        <w:rPr>
          <w:rFonts w:eastAsia="SimSun"/>
          <w:rtl/>
          <w:lang w:eastAsia="zh-CN" w:bidi="ar-EG"/>
        </w:rPr>
        <w:t xml:space="preserve"> </w:t>
      </w:r>
      <w:r w:rsidRPr="0099010D">
        <w:rPr>
          <w:rFonts w:eastAsia="SimSun" w:hint="eastAsia"/>
          <w:rtl/>
          <w:lang w:eastAsia="zh-CN" w:bidi="ar-EG"/>
        </w:rPr>
        <w:t>الفكرية</w:t>
      </w:r>
      <w:r w:rsidRPr="0099010D">
        <w:rPr>
          <w:rFonts w:eastAsia="SimSun"/>
          <w:rtl/>
          <w:lang w:eastAsia="zh-CN" w:bidi="ar-EG"/>
        </w:rPr>
        <w:t xml:space="preserve"> </w:t>
      </w:r>
      <w:r w:rsidRPr="0099010D">
        <w:rPr>
          <w:rFonts w:eastAsia="SimSun" w:hint="eastAsia"/>
          <w:rtl/>
          <w:lang w:eastAsia="zh-CN" w:bidi="ar-EG"/>
        </w:rPr>
        <w:t>والسياحة</w:t>
      </w:r>
      <w:r w:rsidRPr="0099010D">
        <w:rPr>
          <w:rFonts w:eastAsia="SimSun"/>
          <w:rtl/>
          <w:lang w:eastAsia="zh-CN" w:bidi="ar-EG"/>
        </w:rPr>
        <w:t xml:space="preserve"> </w:t>
      </w:r>
      <w:r w:rsidRPr="0099010D">
        <w:rPr>
          <w:rFonts w:eastAsia="SimSun" w:hint="eastAsia"/>
          <w:rtl/>
          <w:lang w:eastAsia="zh-CN" w:bidi="ar-EG"/>
        </w:rPr>
        <w:t>والثقافة</w:t>
      </w:r>
      <w:r w:rsidRPr="0099010D">
        <w:rPr>
          <w:rFonts w:eastAsia="SimSun"/>
          <w:rtl/>
          <w:lang w:eastAsia="zh-CN" w:bidi="ar-EG"/>
        </w:rPr>
        <w:t xml:space="preserve">: </w:t>
      </w:r>
      <w:r w:rsidRPr="0099010D">
        <w:rPr>
          <w:rFonts w:eastAsia="SimSun" w:hint="eastAsia"/>
          <w:rtl/>
          <w:lang w:eastAsia="zh-CN" w:bidi="ar-EG"/>
        </w:rPr>
        <w:t>دعم</w:t>
      </w:r>
      <w:r w:rsidRPr="0099010D">
        <w:rPr>
          <w:rFonts w:eastAsia="SimSun"/>
          <w:rtl/>
          <w:lang w:eastAsia="zh-CN" w:bidi="ar-EG"/>
        </w:rPr>
        <w:t xml:space="preserve"> </w:t>
      </w:r>
      <w:r w:rsidRPr="0099010D">
        <w:rPr>
          <w:rFonts w:eastAsia="SimSun" w:hint="eastAsia"/>
          <w:rtl/>
          <w:lang w:eastAsia="zh-CN" w:bidi="ar-EG"/>
        </w:rPr>
        <w:t>الأهداف</w:t>
      </w:r>
      <w:r w:rsidRPr="0099010D">
        <w:rPr>
          <w:rFonts w:eastAsia="SimSun"/>
          <w:rtl/>
          <w:lang w:eastAsia="zh-CN" w:bidi="ar-EG"/>
        </w:rPr>
        <w:t xml:space="preserve"> </w:t>
      </w:r>
      <w:r w:rsidRPr="0099010D">
        <w:rPr>
          <w:rFonts w:eastAsia="SimSun" w:hint="eastAsia"/>
          <w:rtl/>
          <w:lang w:eastAsia="zh-CN" w:bidi="ar-EG"/>
        </w:rPr>
        <w:t>الإنمائية</w:t>
      </w:r>
      <w:r w:rsidRPr="0099010D">
        <w:rPr>
          <w:rFonts w:eastAsia="SimSun"/>
          <w:rtl/>
          <w:lang w:eastAsia="zh-CN" w:bidi="ar-EG"/>
        </w:rPr>
        <w:t xml:space="preserve"> </w:t>
      </w:r>
      <w:r w:rsidRPr="0099010D">
        <w:rPr>
          <w:rFonts w:eastAsia="SimSun" w:hint="cs"/>
          <w:rtl/>
          <w:lang w:eastAsia="zh-CN" w:bidi="ar-EG"/>
        </w:rPr>
        <w:t>والنهوض بالتراث</w:t>
      </w:r>
      <w:r w:rsidRPr="0099010D">
        <w:rPr>
          <w:rFonts w:eastAsia="SimSun"/>
          <w:rtl/>
          <w:lang w:eastAsia="zh-CN" w:bidi="ar-EG"/>
        </w:rPr>
        <w:t xml:space="preserve"> </w:t>
      </w:r>
      <w:r w:rsidRPr="0099010D">
        <w:rPr>
          <w:rFonts w:eastAsia="SimSun" w:hint="eastAsia"/>
          <w:rtl/>
          <w:lang w:eastAsia="zh-CN" w:bidi="ar-EG"/>
        </w:rPr>
        <w:t>الثقافي</w:t>
      </w:r>
      <w:r w:rsidRPr="0099010D">
        <w:rPr>
          <w:rFonts w:eastAsia="SimSun"/>
          <w:rtl/>
          <w:lang w:eastAsia="zh-CN" w:bidi="ar-EG"/>
        </w:rPr>
        <w:t xml:space="preserve"> </w:t>
      </w:r>
      <w:r w:rsidRPr="0099010D">
        <w:rPr>
          <w:rFonts w:eastAsia="SimSun" w:hint="eastAsia"/>
          <w:rtl/>
          <w:lang w:eastAsia="zh-CN" w:bidi="ar-EG"/>
        </w:rPr>
        <w:t>في مصر</w:t>
      </w:r>
      <w:r w:rsidRPr="0099010D">
        <w:rPr>
          <w:rFonts w:eastAsia="SimSun" w:hint="cs"/>
          <w:rtl/>
          <w:lang w:eastAsia="zh-CN" w:bidi="ar-EG"/>
        </w:rPr>
        <w:t>، الوارد في الوثيقة</w:t>
      </w:r>
      <w:r w:rsidRPr="0099010D">
        <w:rPr>
          <w:rFonts w:eastAsia="SimSun" w:hint="eastAsia"/>
          <w:rtl/>
          <w:lang w:eastAsia="zh-CN" w:bidi="ar-EG"/>
        </w:rPr>
        <w:t> </w:t>
      </w:r>
      <w:r w:rsidRPr="0099010D">
        <w:rPr>
          <w:rFonts w:eastAsia="SimSun"/>
          <w:lang w:eastAsia="zh-CN" w:bidi="ar-EG"/>
        </w:rPr>
        <w:t>CDIP/22/INF/4</w:t>
      </w:r>
      <w:r w:rsidRPr="0099010D">
        <w:rPr>
          <w:rFonts w:eastAsia="SimSun" w:hint="cs"/>
          <w:rtl/>
          <w:lang w:eastAsia="zh-CN" w:bidi="ar-EG"/>
        </w:rPr>
        <w:t>. وأحاطت اللجنة علماً بالمعلومات الواردة في ذلك الملخص.</w:t>
      </w:r>
    </w:p>
    <w:p w:rsidR="0099010D" w:rsidRPr="0099010D" w:rsidRDefault="0099010D" w:rsidP="0099010D">
      <w:pPr>
        <w:spacing w:before="200"/>
        <w:ind w:left="715"/>
        <w:rPr>
          <w:rFonts w:eastAsia="SimSun"/>
          <w:rtl/>
          <w:lang w:eastAsia="zh-CN" w:bidi="ar-EG"/>
        </w:rPr>
      </w:pPr>
      <w:r w:rsidRPr="0099010D">
        <w:rPr>
          <w:rFonts w:eastAsia="SimSun" w:hint="cs"/>
          <w:rtl/>
          <w:lang w:eastAsia="zh-CN" w:bidi="ar-EG"/>
        </w:rPr>
        <w:t>6.9</w:t>
      </w:r>
      <w:r w:rsidRPr="0099010D">
        <w:rPr>
          <w:rFonts w:eastAsia="SimSun" w:hint="cs"/>
          <w:rtl/>
          <w:lang w:eastAsia="zh-CN" w:bidi="ar-EG"/>
        </w:rPr>
        <w:tab/>
        <w:t>وملخص دراسة عن استخدام نظام الملكية الفكرية في قطاع التعدين في البرازيل وشيلي، الوارد في</w:t>
      </w:r>
      <w:r w:rsidRPr="0099010D">
        <w:rPr>
          <w:rFonts w:eastAsia="SimSun" w:hint="eastAsia"/>
          <w:rtl/>
          <w:lang w:eastAsia="zh-CN" w:bidi="ar-EG"/>
        </w:rPr>
        <w:t> </w:t>
      </w:r>
      <w:r w:rsidRPr="0099010D">
        <w:rPr>
          <w:rFonts w:eastAsia="SimSun" w:hint="cs"/>
          <w:rtl/>
          <w:lang w:eastAsia="zh-CN" w:bidi="ar-EG"/>
        </w:rPr>
        <w:t>الوثيقة</w:t>
      </w:r>
      <w:r w:rsidRPr="0099010D">
        <w:rPr>
          <w:rFonts w:eastAsia="SimSun" w:hint="eastAsia"/>
          <w:rtl/>
          <w:lang w:eastAsia="zh-CN" w:bidi="ar-EG"/>
        </w:rPr>
        <w:t> </w:t>
      </w:r>
      <w:r w:rsidRPr="0099010D">
        <w:rPr>
          <w:rFonts w:eastAsia="SimSun"/>
          <w:lang w:eastAsia="zh-CN" w:bidi="ar-EG"/>
        </w:rPr>
        <w:t>CDIP/23/INF/2</w:t>
      </w:r>
      <w:r w:rsidRPr="0099010D">
        <w:rPr>
          <w:rFonts w:eastAsia="SimSun" w:hint="cs"/>
          <w:rtl/>
          <w:lang w:eastAsia="zh-CN" w:bidi="ar-EG"/>
        </w:rPr>
        <w:t>. وأحاطت اللجنة علماً بالمعلومات الواردة في ذلك الملخص.</w:t>
      </w:r>
    </w:p>
    <w:p w:rsidR="0099010D" w:rsidRPr="0099010D" w:rsidRDefault="0099010D" w:rsidP="0099010D">
      <w:pPr>
        <w:spacing w:before="200"/>
        <w:ind w:left="715"/>
        <w:rPr>
          <w:rFonts w:eastAsia="SimSun"/>
          <w:lang w:eastAsia="zh-CN"/>
        </w:rPr>
      </w:pPr>
      <w:r w:rsidRPr="0099010D">
        <w:rPr>
          <w:rFonts w:eastAsia="SimSun" w:hint="cs"/>
          <w:rtl/>
          <w:lang w:eastAsia="zh-CN" w:bidi="ar-EG"/>
        </w:rPr>
        <w:t>7.9</w:t>
      </w:r>
      <w:r w:rsidRPr="0099010D">
        <w:rPr>
          <w:rFonts w:eastAsia="SimSun"/>
          <w:rtl/>
          <w:lang w:eastAsia="zh-CN" w:bidi="ar-EG"/>
        </w:rPr>
        <w:tab/>
      </w:r>
      <w:r w:rsidRPr="0099010D">
        <w:rPr>
          <w:rFonts w:eastAsia="SimSun" w:hint="cs"/>
          <w:rtl/>
          <w:lang w:eastAsia="zh-CN"/>
        </w:rPr>
        <w:t>و</w:t>
      </w:r>
      <w:r w:rsidRPr="0099010D">
        <w:rPr>
          <w:rFonts w:eastAsia="SimSun"/>
          <w:rtl/>
          <w:lang w:eastAsia="zh-CN"/>
        </w:rPr>
        <w:t>اقتراح لمتابعة دراسة الجدوى بشأن تعزيز تجميع بيانات اقتصادية عن القطاع السمعي البصري في عدد من البلدان الأفريقية</w:t>
      </w:r>
      <w:r w:rsidRPr="0099010D">
        <w:rPr>
          <w:rFonts w:eastAsia="SimSun" w:hint="cs"/>
          <w:rtl/>
          <w:lang w:eastAsia="zh-CN"/>
        </w:rPr>
        <w:t xml:space="preserve">، الوارد في </w:t>
      </w:r>
      <w:r w:rsidRPr="0099010D">
        <w:rPr>
          <w:rFonts w:eastAsia="SimSun"/>
          <w:rtl/>
          <w:lang w:eastAsia="zh-CN"/>
        </w:rPr>
        <w:t>الوثيقة</w:t>
      </w:r>
      <w:r w:rsidRPr="0099010D">
        <w:rPr>
          <w:rFonts w:eastAsia="SimSun" w:hint="cs"/>
          <w:rtl/>
          <w:lang w:eastAsia="zh-CN"/>
        </w:rPr>
        <w:t> </w:t>
      </w:r>
      <w:r w:rsidRPr="0099010D">
        <w:rPr>
          <w:rFonts w:eastAsia="SimSun"/>
          <w:lang w:val="fr-CH" w:eastAsia="zh-CN" w:bidi="ar-EG"/>
        </w:rPr>
        <w:t>CDIP/23/12</w:t>
      </w:r>
      <w:r w:rsidRPr="0099010D">
        <w:rPr>
          <w:rFonts w:eastAsia="SimSun" w:hint="cs"/>
          <w:rtl/>
          <w:lang w:eastAsia="zh-CN"/>
        </w:rPr>
        <w:t>. ووافقت اللجنة على اقتراح أنشطة المشروع كما ورد في</w:t>
      </w:r>
      <w:r w:rsidRPr="0099010D">
        <w:rPr>
          <w:rFonts w:eastAsia="SimSun" w:hint="eastAsia"/>
          <w:rtl/>
          <w:lang w:eastAsia="zh-CN"/>
        </w:rPr>
        <w:t> </w:t>
      </w:r>
      <w:r w:rsidRPr="0099010D">
        <w:rPr>
          <w:rFonts w:eastAsia="SimSun"/>
          <w:rtl/>
          <w:lang w:eastAsia="zh-CN"/>
        </w:rPr>
        <w:t>الوثيقة</w:t>
      </w:r>
      <w:r w:rsidRPr="0099010D">
        <w:rPr>
          <w:rFonts w:eastAsia="SimSun" w:hint="cs"/>
          <w:rtl/>
          <w:lang w:eastAsia="zh-CN"/>
        </w:rPr>
        <w:t> </w:t>
      </w:r>
      <w:r w:rsidRPr="0099010D">
        <w:rPr>
          <w:rFonts w:eastAsia="SimSun"/>
          <w:lang w:val="fr-CH" w:eastAsia="zh-CN" w:bidi="ar-EG"/>
        </w:rPr>
        <w:t>CDIP/23/12</w:t>
      </w:r>
      <w:r w:rsidRPr="0099010D">
        <w:rPr>
          <w:rFonts w:eastAsia="SimSun" w:hint="cs"/>
          <w:rtl/>
          <w:lang w:eastAsia="zh-CN"/>
        </w:rPr>
        <w:t>، وطلبت من الأمانة أن تقدم لها تقريرا عن تنفيذ تلك الأنشطة في دورتها الخامسة</w:t>
      </w:r>
      <w:r w:rsidRPr="0099010D">
        <w:rPr>
          <w:rFonts w:eastAsia="SimSun" w:hint="eastAsia"/>
          <w:rtl/>
          <w:lang w:eastAsia="zh-CN"/>
        </w:rPr>
        <w:t> </w:t>
      </w:r>
      <w:r w:rsidRPr="0099010D">
        <w:rPr>
          <w:rFonts w:eastAsia="SimSun" w:hint="cs"/>
          <w:rtl/>
          <w:lang w:eastAsia="zh-CN"/>
        </w:rPr>
        <w:t>والعشرين.</w:t>
      </w:r>
    </w:p>
    <w:p w:rsidR="0099010D" w:rsidRPr="0099010D" w:rsidRDefault="0099010D" w:rsidP="0099010D">
      <w:pPr>
        <w:spacing w:before="200"/>
        <w:ind w:left="715"/>
        <w:rPr>
          <w:rFonts w:eastAsia="SimSun"/>
          <w:rtl/>
          <w:lang w:eastAsia="zh-CN"/>
        </w:rPr>
      </w:pPr>
      <w:r w:rsidRPr="0099010D">
        <w:rPr>
          <w:rFonts w:eastAsia="SimSun"/>
          <w:lang w:eastAsia="zh-CN"/>
        </w:rPr>
        <w:t>8.9</w:t>
      </w:r>
      <w:r w:rsidRPr="0099010D">
        <w:rPr>
          <w:rFonts w:eastAsia="SimSun"/>
          <w:lang w:eastAsia="zh-CN"/>
        </w:rPr>
        <w:tab/>
      </w:r>
      <w:r w:rsidRPr="0099010D">
        <w:rPr>
          <w:rFonts w:eastAsia="SimSun" w:hint="cs"/>
          <w:rtl/>
          <w:lang w:eastAsia="zh-CN"/>
        </w:rPr>
        <w:t>و</w:t>
      </w:r>
      <w:r w:rsidRPr="0099010D">
        <w:rPr>
          <w:rFonts w:eastAsia="SimSun"/>
          <w:rtl/>
          <w:lang w:eastAsia="zh-CN"/>
        </w:rPr>
        <w:t>اقتراح الأمانة بشأن الإجراءات واستراتيجيات التنفيذ الخاصة بالتوصيات المعتمدة المنبثقة عن توصيات الاستعراض المستقل والخيارات بشأن الإبلاغ والاستعراض</w:t>
      </w:r>
      <w:r w:rsidRPr="0099010D">
        <w:rPr>
          <w:rFonts w:eastAsia="SimSun" w:hint="cs"/>
          <w:rtl/>
          <w:lang w:eastAsia="zh-CN"/>
        </w:rPr>
        <w:t>، الوارد في الوثيقة</w:t>
      </w:r>
      <w:r w:rsidRPr="0099010D">
        <w:rPr>
          <w:rFonts w:eastAsia="SimSun" w:hint="eastAsia"/>
          <w:rtl/>
          <w:lang w:eastAsia="zh-CN"/>
        </w:rPr>
        <w:t> </w:t>
      </w:r>
      <w:r w:rsidRPr="0099010D">
        <w:rPr>
          <w:rFonts w:eastAsia="SimSun"/>
          <w:lang w:eastAsia="zh-CN"/>
        </w:rPr>
        <w:t>CDIP/23/8</w:t>
      </w:r>
      <w:r w:rsidRPr="0099010D">
        <w:rPr>
          <w:rFonts w:eastAsia="SimSun" w:hint="cs"/>
          <w:rtl/>
          <w:lang w:eastAsia="zh-CN"/>
        </w:rPr>
        <w:t>. ووافقت اللجنة على استراتيجيات التنفيذ رقم 5 و6 و8 و9 و10 و11 و12 و14 كما وردت في الوثيقة</w:t>
      </w:r>
      <w:r w:rsidRPr="0099010D">
        <w:rPr>
          <w:rFonts w:eastAsia="SimSun" w:hint="eastAsia"/>
          <w:rtl/>
          <w:lang w:eastAsia="zh-CN"/>
        </w:rPr>
        <w:t> </w:t>
      </w:r>
      <w:r w:rsidRPr="0099010D">
        <w:rPr>
          <w:rFonts w:eastAsia="SimSun"/>
          <w:lang w:eastAsia="zh-CN"/>
        </w:rPr>
        <w:t>CDIP/23/8</w:t>
      </w:r>
      <w:r w:rsidRPr="0099010D">
        <w:rPr>
          <w:rFonts w:eastAsia="SimSun" w:hint="cs"/>
          <w:rtl/>
          <w:lang w:eastAsia="zh-CN"/>
        </w:rPr>
        <w:t xml:space="preserve">، وستواصل مناقشاتها حول استراتيجيات التنفيذ رقم 1 و2 و3 و4 و7 و13 و15، وحول الاقتراحات الجديدة </w:t>
      </w:r>
      <w:r w:rsidRPr="0099010D">
        <w:rPr>
          <w:rFonts w:eastAsia="SimSun" w:hint="cs"/>
          <w:rtl/>
          <w:lang w:eastAsia="zh-CN"/>
        </w:rPr>
        <w:lastRenderedPageBreak/>
        <w:t>المُقدمة من الدول الأعضاء وفقا للمرفق الأول من الوثيقة بحلول 18 سبتمبر 2019، فضلا عن خيارات الإبلاغ والاستعراض على النحو الواردة في الوثيقة</w:t>
      </w:r>
      <w:r w:rsidRPr="0099010D">
        <w:rPr>
          <w:rFonts w:eastAsia="SimSun" w:hint="eastAsia"/>
          <w:rtl/>
          <w:lang w:eastAsia="zh-CN"/>
        </w:rPr>
        <w:t> </w:t>
      </w:r>
      <w:r w:rsidRPr="0099010D">
        <w:rPr>
          <w:rFonts w:eastAsia="SimSun"/>
          <w:lang w:eastAsia="zh-CN"/>
        </w:rPr>
        <w:t>CDIP/23/8</w:t>
      </w:r>
      <w:r w:rsidRPr="0099010D">
        <w:rPr>
          <w:rFonts w:eastAsia="SimSun" w:hint="cs"/>
          <w:rtl/>
          <w:lang w:eastAsia="zh-CN"/>
        </w:rPr>
        <w:t xml:space="preserve"> في الدورة المقبلة.</w:t>
      </w:r>
    </w:p>
    <w:p w:rsidR="0099010D" w:rsidRPr="0099010D" w:rsidRDefault="0099010D" w:rsidP="004827EB">
      <w:pPr>
        <w:pStyle w:val="ONUMA"/>
        <w:rPr>
          <w:rtl/>
          <w:lang w:bidi="ar-EG"/>
        </w:rPr>
      </w:pPr>
      <w:r w:rsidRPr="0099010D">
        <w:rPr>
          <w:rFonts w:hint="cs"/>
          <w:rtl/>
        </w:rPr>
        <w:t>و</w:t>
      </w:r>
      <w:r w:rsidRPr="0099010D">
        <w:rPr>
          <w:rtl/>
        </w:rPr>
        <w:t>في إطار البند</w:t>
      </w:r>
      <w:r w:rsidRPr="0099010D">
        <w:rPr>
          <w:rFonts w:hint="eastAsia"/>
          <w:rtl/>
        </w:rPr>
        <w:t> </w:t>
      </w:r>
      <w:r w:rsidRPr="0099010D">
        <w:rPr>
          <w:rFonts w:hint="cs"/>
          <w:rtl/>
        </w:rPr>
        <w:t xml:space="preserve">9 </w:t>
      </w:r>
      <w:r w:rsidRPr="0099010D">
        <w:rPr>
          <w:rtl/>
        </w:rPr>
        <w:t>من جدول الأعمال</w:t>
      </w:r>
      <w:r w:rsidRPr="0099010D">
        <w:rPr>
          <w:rFonts w:hint="cs"/>
          <w:rtl/>
        </w:rPr>
        <w:t xml:space="preserve"> "الملكية الفكرية والتنمية":</w:t>
      </w:r>
    </w:p>
    <w:p w:rsidR="0099010D" w:rsidRPr="0099010D" w:rsidRDefault="0099010D" w:rsidP="0099010D">
      <w:pPr>
        <w:tabs>
          <w:tab w:val="left" w:pos="1435"/>
        </w:tabs>
        <w:spacing w:before="200"/>
        <w:ind w:left="715"/>
        <w:rPr>
          <w:rtl/>
        </w:rPr>
      </w:pPr>
      <w:r w:rsidRPr="0099010D">
        <w:rPr>
          <w:rFonts w:hint="cs"/>
          <w:rtl/>
        </w:rPr>
        <w:t>1.10</w:t>
      </w:r>
      <w:r w:rsidRPr="0099010D">
        <w:rPr>
          <w:rtl/>
        </w:rPr>
        <w:tab/>
      </w:r>
      <w:r w:rsidRPr="0099010D">
        <w:rPr>
          <w:rFonts w:hint="cs"/>
          <w:rtl/>
        </w:rPr>
        <w:t>ناقشت اللجنة موضوع "الملكية الفكرية والتنمية في البيئة الرقمية" وأحاطت علما بالعرض الذي قدمته الأمانة والتجارب التي تقاسمتها الدول الأعضاء بشأن التحديات والفرص المطروحة أمام نظام الملكية الفكرية في الوقت الحالي وتلك التي ستُطرح أمامه في المستقبل نتيجة التحوّل إلى البيئة الرقمية. وأعربت الوفود عن تقديرها للعرض المقدم من الأمانة بشأن "الملكية الفكرية والتنمية في البيئة الرقمية".</w:t>
      </w:r>
    </w:p>
    <w:p w:rsidR="0099010D" w:rsidRPr="0099010D" w:rsidRDefault="0099010D" w:rsidP="0099010D">
      <w:pPr>
        <w:tabs>
          <w:tab w:val="left" w:pos="1435"/>
        </w:tabs>
        <w:spacing w:before="200"/>
        <w:ind w:left="715"/>
        <w:rPr>
          <w:rtl/>
        </w:rPr>
      </w:pPr>
      <w:r w:rsidRPr="0099010D">
        <w:rPr>
          <w:rFonts w:hint="cs"/>
          <w:rtl/>
        </w:rPr>
        <w:t>2.10</w:t>
      </w:r>
      <w:r w:rsidRPr="0099010D">
        <w:rPr>
          <w:rtl/>
        </w:rPr>
        <w:tab/>
      </w:r>
      <w:r w:rsidRPr="0099010D">
        <w:rPr>
          <w:rFonts w:hint="cs"/>
          <w:rtl/>
        </w:rPr>
        <w:t>وطلبت اللجنة من الأمانة ما يلي:</w:t>
      </w:r>
    </w:p>
    <w:p w:rsidR="0099010D" w:rsidRPr="0099010D" w:rsidRDefault="0099010D" w:rsidP="0099010D">
      <w:pPr>
        <w:tabs>
          <w:tab w:val="left" w:pos="1795"/>
        </w:tabs>
        <w:spacing w:before="200"/>
        <w:ind w:left="1435"/>
        <w:rPr>
          <w:rtl/>
        </w:rPr>
      </w:pPr>
      <w:r w:rsidRPr="0099010D">
        <w:rPr>
          <w:rFonts w:hint="cs"/>
          <w:rtl/>
        </w:rPr>
        <w:t>(أ)</w:t>
      </w:r>
      <w:r w:rsidRPr="0099010D">
        <w:rPr>
          <w:rtl/>
        </w:rPr>
        <w:tab/>
      </w:r>
      <w:r w:rsidRPr="0099010D">
        <w:rPr>
          <w:rFonts w:hint="cs"/>
          <w:rtl/>
        </w:rPr>
        <w:t>إجراء تقييم في سياق رقمنة مكاتب الملكية الفكرية لتحديد احتياجات كل من الدول النامية والدول الأقل نموا من البنية التحتية، أي إذكاء الوعي، وتحسين قدرات مكاتب/مؤسسات الملكية الفكرية، واستخداما للتكنولوجيات الرقمية بغض أتمتة عمليات تسجيل الملكية الفكرية وإدارتها والارتقاء بتلك العمليات إلى المستوى الأمثل.</w:t>
      </w:r>
    </w:p>
    <w:p w:rsidR="0099010D" w:rsidRPr="0099010D" w:rsidRDefault="0099010D" w:rsidP="0099010D">
      <w:pPr>
        <w:tabs>
          <w:tab w:val="left" w:pos="1795"/>
        </w:tabs>
        <w:spacing w:before="200"/>
        <w:ind w:left="1435"/>
        <w:rPr>
          <w:rtl/>
        </w:rPr>
      </w:pPr>
      <w:r w:rsidRPr="0099010D">
        <w:rPr>
          <w:rFonts w:hint="cs"/>
          <w:rtl/>
        </w:rPr>
        <w:t>(ب)</w:t>
      </w:r>
      <w:r w:rsidRPr="0099010D">
        <w:rPr>
          <w:rtl/>
        </w:rPr>
        <w:tab/>
      </w:r>
      <w:r w:rsidRPr="0099010D">
        <w:rPr>
          <w:rFonts w:hint="cs"/>
          <w:rtl/>
        </w:rPr>
        <w:t xml:space="preserve">واستنادا إلى نتيجة التقييم، تزويد لجنة التنمية بقائمة بالأنشطة المقترحة الهادفة إلى دعم تنفيذ توصيات أجندة الويبو بشأن التنمية من </w:t>
      </w:r>
      <w:r w:rsidRPr="0099010D">
        <w:rPr>
          <w:rFonts w:hint="cs"/>
          <w:rtl/>
        </w:rPr>
        <w:lastRenderedPageBreak/>
        <w:t>الفئة ألف إلى الفئة جيم، والهادفة تحديدا إلى ردم الهوّة الرقمية (التوصية 24)، وتعزيز الكفاءات المؤسسية الوطنية في مجال الملكية الفكرية من خلال المضي في تطوير البنى التحتية (التوصية 10)، وتيسير الجوانب المتصلة بالملكية الفكرية من تكنولوجيا المعلومات والاتصالات تحقيقا للنمو والتنمية (التوصية 27)، كي تنظر اللجنة فيها.</w:t>
      </w:r>
    </w:p>
    <w:p w:rsidR="0099010D" w:rsidRPr="0099010D" w:rsidRDefault="0099010D" w:rsidP="0099010D">
      <w:pPr>
        <w:tabs>
          <w:tab w:val="left" w:pos="1435"/>
        </w:tabs>
        <w:spacing w:before="200"/>
        <w:ind w:left="715"/>
        <w:rPr>
          <w:rtl/>
        </w:rPr>
      </w:pPr>
      <w:r w:rsidRPr="0099010D">
        <w:rPr>
          <w:rFonts w:hint="cs"/>
          <w:rtl/>
        </w:rPr>
        <w:t>3.10</w:t>
      </w:r>
      <w:r w:rsidRPr="0099010D">
        <w:rPr>
          <w:rtl/>
        </w:rPr>
        <w:tab/>
      </w:r>
      <w:r w:rsidRPr="0099010D">
        <w:rPr>
          <w:rFonts w:hint="cs"/>
          <w:rtl/>
        </w:rPr>
        <w:t>وستنظر اللجنة في نتيجة التقييم وقائمة الأنشطة المقترحة في دورتها الخامسة والعشرين، بغرض تحديد مشروعات مستقبلية ممكنة للجنة التنمية تركّز على الاحتياجات. ويمكن للدول الأعضاء المهتمة بالمشاركة في تلك المشروعات والأنشطة إبلاغ أمانة لجنة التنمية بذلك و/أو تقديم اقتراحاتها الممكنة إلى اللجنة. وإذا ظهرت الحاجة إلى تخصيص وقت إضافي أو موارد مالية إضافية للاضطلاع بالأنشطة المذكورة في الفقرتين</w:t>
      </w:r>
      <w:r w:rsidRPr="0099010D">
        <w:rPr>
          <w:rFonts w:hint="eastAsia"/>
          <w:rtl/>
        </w:rPr>
        <w:t> </w:t>
      </w:r>
      <w:r w:rsidRPr="0099010D">
        <w:rPr>
          <w:rFonts w:hint="cs"/>
          <w:rtl/>
        </w:rPr>
        <w:t>2.10(أ) و2.10(ب)، ينبغي للأمانة إبلاغ اللجنة بذلك في دورتها الرابعة والعشرين.</w:t>
      </w:r>
    </w:p>
    <w:p w:rsidR="0099010D" w:rsidRPr="0099010D" w:rsidRDefault="0099010D" w:rsidP="004827EB">
      <w:pPr>
        <w:pStyle w:val="ONUMA"/>
      </w:pPr>
      <w:r w:rsidRPr="0099010D">
        <w:rPr>
          <w:rFonts w:hint="cs"/>
          <w:rtl/>
        </w:rPr>
        <w:t>وفي إطار البند</w:t>
      </w:r>
      <w:r w:rsidRPr="0099010D">
        <w:rPr>
          <w:rFonts w:hint="eastAsia"/>
          <w:rtl/>
        </w:rPr>
        <w:t> </w:t>
      </w:r>
      <w:r w:rsidRPr="0099010D">
        <w:rPr>
          <w:rFonts w:hint="cs"/>
          <w:rtl/>
        </w:rPr>
        <w:t>10 من جدول الأعمال بشأن العمل المقبل، اتفقت اللجنة على قائمة بالمسائل والوثائق لأغراض دورتها</w:t>
      </w:r>
      <w:r w:rsidRPr="0099010D">
        <w:rPr>
          <w:rFonts w:hint="eastAsia"/>
          <w:rtl/>
        </w:rPr>
        <w:t> </w:t>
      </w:r>
      <w:r w:rsidRPr="0099010D">
        <w:rPr>
          <w:rFonts w:hint="cs"/>
          <w:rtl/>
        </w:rPr>
        <w:t>المقبلة.</w:t>
      </w:r>
    </w:p>
    <w:p w:rsidR="0099010D" w:rsidRPr="0099010D" w:rsidRDefault="0099010D" w:rsidP="004827EB">
      <w:pPr>
        <w:pStyle w:val="ONUMA"/>
      </w:pPr>
      <w:r w:rsidRPr="0099010D">
        <w:rPr>
          <w:rFonts w:hint="cs"/>
          <w:rtl/>
          <w:lang w:bidi="ar-EG"/>
        </w:rPr>
        <w:t>وأشارت اللجنة إلى أن الأمانة ستتولى إعداد مشروع تقرير الدورة الثالثة والعشرين ونشره على موقع الويبو الإلكتروني. وينبغي أن تُرسل التعليقات على مشروع الت</w:t>
      </w:r>
      <w:r w:rsidRPr="0099010D">
        <w:rPr>
          <w:rFonts w:hint="cs"/>
          <w:rtl/>
        </w:rPr>
        <w:t xml:space="preserve">قرير كتابيا إلى الأمانة، ويُفضَّل إرسالها قبل انعقاد الاجتماع المقبل بثمانية أسابيع. وسيُعرض مشروع التقرير </w:t>
      </w:r>
      <w:r w:rsidRPr="0099010D">
        <w:rPr>
          <w:rFonts w:hint="cs"/>
          <w:rtl/>
        </w:rPr>
        <w:lastRenderedPageBreak/>
        <w:t>بعد ذلك على اللجنة لتعتمده في دورتها الرابعة والعشرين.</w:t>
      </w:r>
    </w:p>
    <w:p w:rsidR="0099010D" w:rsidRPr="0099010D" w:rsidRDefault="0099010D" w:rsidP="004827EB">
      <w:pPr>
        <w:pStyle w:val="ONUMA"/>
        <w:rPr>
          <w:rtl/>
        </w:rPr>
      </w:pPr>
      <w:r w:rsidRPr="0099010D">
        <w:rPr>
          <w:rFonts w:hint="cs"/>
          <w:rtl/>
        </w:rPr>
        <w:t xml:space="preserve">وسيكون هذا الملخص، إلى جانب ملخص </w:t>
      </w:r>
      <w:r w:rsidRPr="0099010D">
        <w:rPr>
          <w:rFonts w:hint="cs"/>
          <w:rtl/>
          <w:lang w:bidi="ar-EG"/>
        </w:rPr>
        <w:t>رئيس الدورة الثانية والعشرين للجنة وتقرير المدير العام عن تنفيذ أجندة التنمية الوارد في الوثيقة</w:t>
      </w:r>
      <w:r w:rsidRPr="0099010D">
        <w:rPr>
          <w:rFonts w:hint="eastAsia"/>
          <w:rtl/>
          <w:lang w:bidi="ar-EG"/>
        </w:rPr>
        <w:t> </w:t>
      </w:r>
      <w:r w:rsidRPr="0099010D">
        <w:rPr>
          <w:lang w:bidi="ar-EG"/>
        </w:rPr>
        <w:t>CDIP/23/2</w:t>
      </w:r>
      <w:r w:rsidRPr="0099010D">
        <w:rPr>
          <w:rFonts w:hint="cs"/>
          <w:rtl/>
          <w:lang w:bidi="ar-EG"/>
        </w:rPr>
        <w:t>، تقريرَ اللجنة إلى الجمعية العامة.</w:t>
      </w:r>
    </w:p>
    <w:p w:rsidR="0099010D" w:rsidRDefault="0099010D" w:rsidP="0099010D">
      <w:pPr>
        <w:spacing w:before="200"/>
        <w:ind w:left="5534"/>
        <w:rPr>
          <w:rtl/>
        </w:rPr>
        <w:sectPr w:rsidR="0099010D" w:rsidSect="004827EB">
          <w:headerReference w:type="even" r:id="rId25"/>
          <w:headerReference w:type="default" r:id="rId26"/>
          <w:footerReference w:type="even" r:id="rId27"/>
          <w:footerReference w:type="default" r:id="rId28"/>
          <w:headerReference w:type="first" r:id="rId29"/>
          <w:footerReference w:type="first" r:id="rId30"/>
          <w:pgSz w:w="11907" w:h="16840" w:code="9"/>
          <w:pgMar w:top="567" w:right="1418" w:bottom="1418" w:left="1134" w:header="510" w:footer="1021" w:gutter="0"/>
          <w:pgNumType w:start="1"/>
          <w:cols w:space="720"/>
          <w:titlePg/>
          <w:docGrid w:linePitch="299"/>
        </w:sectPr>
      </w:pPr>
      <w:r w:rsidRPr="0099010D">
        <w:rPr>
          <w:rFonts w:hint="cs"/>
          <w:rtl/>
        </w:rPr>
        <w:t>[نهاية الوثيقة]</w:t>
      </w:r>
    </w:p>
    <w:tbl>
      <w:tblPr>
        <w:bidiVisual/>
        <w:tblW w:w="0" w:type="auto"/>
        <w:tblLook w:val="01E0" w:firstRow="1" w:lastRow="1" w:firstColumn="1" w:lastColumn="1" w:noHBand="0" w:noVBand="0"/>
      </w:tblPr>
      <w:tblGrid>
        <w:gridCol w:w="4690"/>
        <w:gridCol w:w="4160"/>
        <w:gridCol w:w="505"/>
      </w:tblGrid>
      <w:tr w:rsidR="0099010D" w:rsidRPr="0099010D" w:rsidTr="001E5415">
        <w:tc>
          <w:tcPr>
            <w:tcW w:w="4843" w:type="dxa"/>
            <w:tcBorders>
              <w:bottom w:val="single" w:sz="4" w:space="0" w:color="auto"/>
            </w:tcBorders>
          </w:tcPr>
          <w:p w:rsidR="0099010D" w:rsidRPr="0099010D" w:rsidRDefault="0099010D" w:rsidP="0099010D">
            <w:pPr>
              <w:rPr>
                <w:rtl/>
              </w:rPr>
            </w:pPr>
          </w:p>
        </w:tc>
        <w:tc>
          <w:tcPr>
            <w:tcW w:w="4223" w:type="dxa"/>
            <w:tcBorders>
              <w:bottom w:val="single" w:sz="4" w:space="0" w:color="auto"/>
            </w:tcBorders>
          </w:tcPr>
          <w:p w:rsidR="0099010D" w:rsidRPr="0099010D" w:rsidRDefault="0099010D" w:rsidP="0099010D">
            <w:pPr>
              <w:spacing w:after="20"/>
              <w:rPr>
                <w:rtl/>
              </w:rPr>
            </w:pPr>
            <w:r w:rsidRPr="0099010D">
              <w:rPr>
                <w:rFonts w:ascii="Arial" w:hAnsi="Arial" w:cs="Arial"/>
                <w:noProof/>
                <w:sz w:val="22"/>
                <w:szCs w:val="20"/>
              </w:rPr>
              <w:drawing>
                <wp:inline distT="0" distB="0" distL="0" distR="0" wp14:anchorId="6054ADD5" wp14:editId="2B9DA8EF">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99010D" w:rsidRPr="0099010D" w:rsidRDefault="0099010D" w:rsidP="0099010D">
            <w:pPr>
              <w:rPr>
                <w:rFonts w:ascii="Arial" w:hAnsi="Arial" w:cs="Arial"/>
                <w:b/>
                <w:bCs/>
                <w:sz w:val="40"/>
                <w:szCs w:val="40"/>
              </w:rPr>
            </w:pPr>
            <w:r w:rsidRPr="0099010D">
              <w:rPr>
                <w:rFonts w:ascii="Arial" w:hAnsi="Arial" w:cs="Arial"/>
                <w:b/>
                <w:bCs/>
                <w:sz w:val="40"/>
                <w:szCs w:val="40"/>
              </w:rPr>
              <w:t>A</w:t>
            </w:r>
          </w:p>
        </w:tc>
      </w:tr>
      <w:tr w:rsidR="0099010D" w:rsidRPr="0099010D" w:rsidTr="001E5415">
        <w:trPr>
          <w:trHeight w:val="333"/>
        </w:trPr>
        <w:tc>
          <w:tcPr>
            <w:tcW w:w="9571" w:type="dxa"/>
            <w:gridSpan w:val="3"/>
            <w:tcBorders>
              <w:top w:val="single" w:sz="4" w:space="0" w:color="auto"/>
            </w:tcBorders>
            <w:vAlign w:val="bottom"/>
          </w:tcPr>
          <w:p w:rsidR="0099010D" w:rsidRPr="0099010D" w:rsidRDefault="0099010D" w:rsidP="0099010D">
            <w:pPr>
              <w:jc w:val="right"/>
              <w:rPr>
                <w:rFonts w:ascii="Arial Black" w:hAnsi="Arial Black"/>
                <w:sz w:val="16"/>
                <w:szCs w:val="16"/>
                <w:rtl/>
              </w:rPr>
            </w:pPr>
            <w:r w:rsidRPr="0099010D">
              <w:rPr>
                <w:rFonts w:ascii="Arial Black" w:hAnsi="Arial Black"/>
                <w:sz w:val="16"/>
                <w:szCs w:val="16"/>
              </w:rPr>
              <w:t>CDIP/23/2</w:t>
            </w:r>
          </w:p>
        </w:tc>
      </w:tr>
      <w:tr w:rsidR="0099010D" w:rsidRPr="0099010D" w:rsidTr="001E5415">
        <w:tc>
          <w:tcPr>
            <w:tcW w:w="9571" w:type="dxa"/>
            <w:gridSpan w:val="3"/>
          </w:tcPr>
          <w:p w:rsidR="0099010D" w:rsidRPr="0099010D" w:rsidRDefault="0099010D" w:rsidP="0099010D">
            <w:pPr>
              <w:spacing w:line="240" w:lineRule="exact"/>
              <w:jc w:val="right"/>
              <w:rPr>
                <w:b/>
                <w:bCs/>
                <w:sz w:val="30"/>
                <w:szCs w:val="30"/>
                <w:rtl/>
              </w:rPr>
            </w:pPr>
            <w:r w:rsidRPr="0099010D">
              <w:rPr>
                <w:rFonts w:hint="cs"/>
                <w:b/>
                <w:bCs/>
                <w:sz w:val="30"/>
                <w:szCs w:val="30"/>
                <w:rtl/>
              </w:rPr>
              <w:t>الأصل: بالإنكليزية</w:t>
            </w:r>
          </w:p>
        </w:tc>
      </w:tr>
      <w:tr w:rsidR="0099010D" w:rsidRPr="0099010D" w:rsidTr="001E5415">
        <w:tc>
          <w:tcPr>
            <w:tcW w:w="9571" w:type="dxa"/>
            <w:gridSpan w:val="3"/>
          </w:tcPr>
          <w:p w:rsidR="0099010D" w:rsidRPr="0099010D" w:rsidRDefault="0099010D" w:rsidP="0099010D">
            <w:pPr>
              <w:jc w:val="right"/>
              <w:rPr>
                <w:b/>
                <w:bCs/>
                <w:sz w:val="30"/>
                <w:szCs w:val="30"/>
                <w:rtl/>
              </w:rPr>
            </w:pPr>
            <w:r w:rsidRPr="0099010D">
              <w:rPr>
                <w:rFonts w:hint="cs"/>
                <w:b/>
                <w:bCs/>
                <w:sz w:val="30"/>
                <w:szCs w:val="30"/>
                <w:rtl/>
              </w:rPr>
              <w:t>التاريخ: 11 مارس 2019</w:t>
            </w:r>
          </w:p>
        </w:tc>
      </w:tr>
    </w:tbl>
    <w:p w:rsidR="0099010D" w:rsidRPr="0099010D" w:rsidRDefault="0099010D" w:rsidP="0099010D">
      <w:pPr>
        <w:spacing w:line="360" w:lineRule="exact"/>
        <w:rPr>
          <w:rtl/>
        </w:rPr>
      </w:pPr>
    </w:p>
    <w:p w:rsidR="0099010D" w:rsidRPr="0099010D" w:rsidRDefault="0099010D" w:rsidP="0099010D">
      <w:pPr>
        <w:spacing w:line="360" w:lineRule="exact"/>
        <w:rPr>
          <w:rtl/>
        </w:rPr>
      </w:pPr>
    </w:p>
    <w:p w:rsidR="0099010D" w:rsidRPr="0099010D" w:rsidRDefault="0099010D" w:rsidP="0099010D">
      <w:pPr>
        <w:spacing w:line="360" w:lineRule="exact"/>
        <w:rPr>
          <w:rtl/>
        </w:rPr>
      </w:pPr>
    </w:p>
    <w:p w:rsidR="0099010D" w:rsidRPr="0099010D" w:rsidRDefault="0099010D" w:rsidP="0099010D">
      <w:pPr>
        <w:spacing w:line="360" w:lineRule="exact"/>
        <w:ind w:right="550"/>
        <w:rPr>
          <w:rFonts w:ascii="Arial Black" w:hAnsi="Arial Black" w:cs="PT Bold Heading"/>
          <w:sz w:val="34"/>
          <w:szCs w:val="34"/>
          <w:rtl/>
        </w:rPr>
      </w:pPr>
      <w:r w:rsidRPr="0099010D">
        <w:rPr>
          <w:rFonts w:ascii="Arial Black" w:hAnsi="Arial Black" w:cs="PT Bold Heading"/>
          <w:sz w:val="34"/>
          <w:szCs w:val="34"/>
          <w:rtl/>
        </w:rPr>
        <w:t>اللجنة المعنية بالتنمية والملكية الفكرية</w:t>
      </w:r>
    </w:p>
    <w:p w:rsidR="0099010D" w:rsidRPr="0099010D" w:rsidRDefault="0099010D" w:rsidP="0099010D">
      <w:pPr>
        <w:spacing w:line="360" w:lineRule="exact"/>
        <w:rPr>
          <w:rtl/>
        </w:rPr>
      </w:pPr>
    </w:p>
    <w:p w:rsidR="0099010D" w:rsidRPr="0099010D" w:rsidRDefault="0099010D" w:rsidP="0099010D">
      <w:pPr>
        <w:spacing w:line="360" w:lineRule="exact"/>
        <w:rPr>
          <w:rFonts w:ascii="Cambria Math" w:hAnsi="Cambria Math" w:cs="PT Bold Heading"/>
          <w:sz w:val="30"/>
          <w:szCs w:val="30"/>
          <w:rtl/>
        </w:rPr>
      </w:pPr>
      <w:r w:rsidRPr="0099010D">
        <w:rPr>
          <w:rFonts w:ascii="Cambria Math" w:hAnsi="Cambria Math" w:cs="PT Bold Heading"/>
          <w:sz w:val="30"/>
          <w:szCs w:val="30"/>
          <w:rtl/>
        </w:rPr>
        <w:t xml:space="preserve">الدورة </w:t>
      </w:r>
      <w:r w:rsidRPr="0099010D">
        <w:rPr>
          <w:rFonts w:ascii="Cambria Math" w:hAnsi="Cambria Math" w:cs="PT Bold Heading" w:hint="cs"/>
          <w:sz w:val="30"/>
          <w:szCs w:val="30"/>
          <w:rtl/>
        </w:rPr>
        <w:t>الثالثة والعشرون</w:t>
      </w:r>
    </w:p>
    <w:p w:rsidR="0099010D" w:rsidRPr="0099010D" w:rsidRDefault="0099010D" w:rsidP="0099010D">
      <w:pPr>
        <w:spacing w:line="360" w:lineRule="exact"/>
      </w:pPr>
      <w:r w:rsidRPr="0099010D">
        <w:rPr>
          <w:rFonts w:hint="cs"/>
          <w:rtl/>
        </w:rPr>
        <w:t xml:space="preserve">جنيف، من </w:t>
      </w:r>
      <w:r w:rsidRPr="0099010D">
        <w:t>20</w:t>
      </w:r>
      <w:r w:rsidRPr="0099010D">
        <w:rPr>
          <w:rFonts w:hint="cs"/>
          <w:rtl/>
        </w:rPr>
        <w:t xml:space="preserve"> إلى </w:t>
      </w:r>
      <w:r w:rsidRPr="0099010D">
        <w:t>24</w:t>
      </w:r>
      <w:r w:rsidRPr="0099010D">
        <w:rPr>
          <w:rFonts w:hint="cs"/>
          <w:rtl/>
        </w:rPr>
        <w:t xml:space="preserve"> مايو </w:t>
      </w:r>
      <w:r w:rsidRPr="0099010D">
        <w:t>2019</w:t>
      </w:r>
    </w:p>
    <w:p w:rsidR="0099010D" w:rsidRPr="0099010D" w:rsidRDefault="0099010D" w:rsidP="0099010D">
      <w:pPr>
        <w:spacing w:line="360" w:lineRule="exact"/>
        <w:rPr>
          <w:rtl/>
        </w:rPr>
      </w:pPr>
    </w:p>
    <w:p w:rsidR="0099010D" w:rsidRPr="0099010D" w:rsidRDefault="0099010D" w:rsidP="0099010D">
      <w:pPr>
        <w:spacing w:line="360" w:lineRule="exact"/>
        <w:rPr>
          <w:rtl/>
        </w:rPr>
      </w:pPr>
    </w:p>
    <w:p w:rsidR="0099010D" w:rsidRPr="0099010D" w:rsidRDefault="0099010D" w:rsidP="0098431A">
      <w:pPr>
        <w:spacing w:line="360" w:lineRule="exact"/>
        <w:rPr>
          <w:rFonts w:ascii="Arial Black" w:hAnsi="Arial Black" w:cs="PT Bold Heading"/>
          <w:sz w:val="26"/>
          <w:szCs w:val="26"/>
          <w:rtl/>
          <w:lang w:val="fr-FR" w:bidi="ar-EG"/>
        </w:rPr>
      </w:pPr>
      <w:r w:rsidRPr="0099010D">
        <w:rPr>
          <w:rFonts w:ascii="Arial Black" w:hAnsi="Arial Black" w:cs="PT Bold Heading" w:hint="cs"/>
          <w:sz w:val="26"/>
          <w:szCs w:val="26"/>
          <w:rtl/>
          <w:lang w:val="fr-FR" w:bidi="ar-EG"/>
        </w:rPr>
        <w:t>تقرير</w:t>
      </w:r>
      <w:r w:rsidRPr="0099010D">
        <w:rPr>
          <w:rFonts w:ascii="Arial Black" w:hAnsi="Arial Black" w:cs="PT Bold Heading"/>
          <w:sz w:val="26"/>
          <w:szCs w:val="26"/>
          <w:rtl/>
          <w:lang w:val="fr-FR" w:bidi="ar-EG"/>
        </w:rPr>
        <w:t xml:space="preserve"> المدير العام عن تنفيذ </w:t>
      </w:r>
      <w:r w:rsidRPr="0099010D">
        <w:rPr>
          <w:rFonts w:ascii="Arial Black" w:hAnsi="Arial Black" w:cs="PT Bold Heading" w:hint="cs"/>
          <w:sz w:val="26"/>
          <w:szCs w:val="26"/>
          <w:rtl/>
          <w:lang w:val="fr-FR" w:bidi="ar-EG"/>
        </w:rPr>
        <w:t>أجندة</w:t>
      </w:r>
      <w:r w:rsidRPr="0099010D">
        <w:rPr>
          <w:rFonts w:ascii="Arial Black" w:hAnsi="Arial Black" w:cs="PT Bold Heading"/>
          <w:sz w:val="26"/>
          <w:szCs w:val="26"/>
          <w:rtl/>
          <w:lang w:val="fr-FR" w:bidi="ar-EG"/>
        </w:rPr>
        <w:t xml:space="preserve"> التنمية</w:t>
      </w:r>
    </w:p>
    <w:p w:rsidR="0099010D" w:rsidRPr="0099010D" w:rsidRDefault="0099010D" w:rsidP="0098431A">
      <w:pPr>
        <w:spacing w:before="240" w:after="840" w:line="360" w:lineRule="exact"/>
        <w:rPr>
          <w:i/>
          <w:iCs/>
        </w:rPr>
      </w:pPr>
      <w:r w:rsidRPr="0099010D">
        <w:rPr>
          <w:rFonts w:hint="cs"/>
          <w:i/>
          <w:iCs/>
          <w:rtl/>
        </w:rPr>
        <w:t>من إعداد الأمانة</w:t>
      </w:r>
    </w:p>
    <w:p w:rsidR="0099010D" w:rsidRPr="0099010D" w:rsidRDefault="0099010D" w:rsidP="006F5F14">
      <w:pPr>
        <w:pStyle w:val="ONUMA"/>
        <w:numPr>
          <w:ilvl w:val="0"/>
          <w:numId w:val="40"/>
        </w:numPr>
        <w:rPr>
          <w:rtl/>
        </w:rPr>
      </w:pPr>
      <w:r w:rsidRPr="006F5F14">
        <w:rPr>
          <w:bdr w:val="nil"/>
          <w:rtl/>
        </w:rPr>
        <w:t xml:space="preserve">تحتوي هذه الوثيقة على تقرير المدير العام عن تنفيذ أجندة التنمية لعام </w:t>
      </w:r>
      <w:r w:rsidRPr="006F5F14">
        <w:rPr>
          <w:bdr w:val="nil"/>
        </w:rPr>
        <w:t>2018</w:t>
      </w:r>
      <w:r w:rsidRPr="006F5F14">
        <w:rPr>
          <w:bdr w:val="nil"/>
          <w:rtl/>
        </w:rPr>
        <w:t>.</w:t>
      </w:r>
    </w:p>
    <w:p w:rsidR="0099010D" w:rsidRPr="0099010D" w:rsidRDefault="0099010D" w:rsidP="006F5F14">
      <w:pPr>
        <w:pStyle w:val="ONUMA"/>
        <w:rPr>
          <w:bdr w:val="nil"/>
          <w:lang w:val="en-SG"/>
        </w:rPr>
      </w:pPr>
      <w:r w:rsidRPr="0099010D">
        <w:rPr>
          <w:bdr w:val="nil"/>
          <w:rtl/>
          <w:lang w:val="en-SG"/>
        </w:rPr>
        <w:t xml:space="preserve">ويقدّم التقرير السنوي </w:t>
      </w:r>
      <w:r w:rsidRPr="0099010D">
        <w:rPr>
          <w:rFonts w:hint="cs"/>
          <w:bdr w:val="nil"/>
          <w:rtl/>
          <w:lang w:val="en-SG"/>
        </w:rPr>
        <w:t>العاشر</w:t>
      </w:r>
      <w:r w:rsidRPr="0099010D">
        <w:rPr>
          <w:bdr w:val="nil"/>
          <w:rtl/>
          <w:lang w:val="en-SG"/>
        </w:rPr>
        <w:t xml:space="preserve"> للمدير العام لمحة عامة عن الأنشطة التي تضطلع بها الويبو لتنفيذ أجندة التنمية وتعميمها في برامج المنظمة ذات الصلة.</w:t>
      </w:r>
    </w:p>
    <w:p w:rsidR="0099010D" w:rsidRPr="0099010D" w:rsidRDefault="0099010D" w:rsidP="006F5F14">
      <w:pPr>
        <w:pStyle w:val="ONUMA"/>
        <w:rPr>
          <w:bdr w:val="nil"/>
          <w:lang w:val="en-SG"/>
        </w:rPr>
      </w:pPr>
      <w:r w:rsidRPr="0099010D">
        <w:rPr>
          <w:bdr w:val="nil"/>
          <w:rtl/>
          <w:lang w:val="en-SG"/>
        </w:rPr>
        <w:t>ويعد التقرير أيضًا استجابة للقرار الذي اتخذته اللجنة فيما يخص التوصيتين 5 و11 المنبثقتين عن الاستعراض المستقل</w:t>
      </w:r>
      <w:r w:rsidRPr="0099010D">
        <w:rPr>
          <w:sz w:val="28"/>
          <w:szCs w:val="28"/>
          <w:bdr w:val="nil"/>
          <w:vertAlign w:val="superscript"/>
          <w:rtl/>
          <w:lang w:val="en-SG"/>
        </w:rPr>
        <w:footnoteReference w:id="1"/>
      </w:r>
      <w:r w:rsidRPr="0099010D">
        <w:rPr>
          <w:bdr w:val="nil"/>
          <w:rtl/>
          <w:lang w:val="en-SG"/>
        </w:rPr>
        <w:t>.</w:t>
      </w:r>
      <w:r w:rsidRPr="0099010D">
        <w:rPr>
          <w:rFonts w:hint="cs"/>
          <w:bdr w:val="nil"/>
          <w:lang w:val="en-SG"/>
        </w:rPr>
        <w:t xml:space="preserve"> </w:t>
      </w:r>
      <w:r w:rsidRPr="0099010D">
        <w:rPr>
          <w:bdr w:val="nil"/>
          <w:rtl/>
          <w:lang w:val="en-SG"/>
        </w:rPr>
        <w:t xml:space="preserve">وتجدر </w:t>
      </w:r>
      <w:r w:rsidRPr="0099010D">
        <w:rPr>
          <w:bdr w:val="nil"/>
          <w:rtl/>
          <w:lang w:val="en-SG"/>
        </w:rPr>
        <w:lastRenderedPageBreak/>
        <w:t>الإشارة إلى أن اللجنة، في دورتها الثانية والعشرين، قد طلبت إلى الأمانة أن تربط توصيات جدول أعمال التنمية بالنتائج المرتقبة الواردة في المرفق الأول من تقرير المدير العام السنوي عن تنفيذ أجندة التنمية</w:t>
      </w:r>
      <w:r w:rsidRPr="0099010D">
        <w:rPr>
          <w:bdr w:val="nil"/>
          <w:lang w:val="en-SG"/>
        </w:rPr>
        <w:t>.</w:t>
      </w:r>
      <w:r w:rsidRPr="0099010D">
        <w:rPr>
          <w:bdr w:val="nil"/>
          <w:rtl/>
          <w:lang w:val="en-SG"/>
        </w:rPr>
        <w:t xml:space="preserve"> ويرد القرار في الفقرة</w:t>
      </w:r>
      <w:r w:rsidRPr="0099010D">
        <w:rPr>
          <w:rFonts w:hint="cs"/>
          <w:bdr w:val="nil"/>
          <w:rtl/>
          <w:lang w:val="en-SG"/>
        </w:rPr>
        <w:t> 3.8</w:t>
      </w:r>
      <w:r w:rsidRPr="0099010D">
        <w:rPr>
          <w:bdr w:val="nil"/>
          <w:rtl/>
          <w:lang w:val="en-SG"/>
        </w:rPr>
        <w:t xml:space="preserve"> من ملخص رئيس </w:t>
      </w:r>
      <w:r w:rsidRPr="0099010D">
        <w:rPr>
          <w:rFonts w:hint="cs"/>
          <w:bdr w:val="nil"/>
          <w:rtl/>
          <w:lang w:val="en-SG"/>
        </w:rPr>
        <w:t>ال</w:t>
      </w:r>
      <w:r w:rsidRPr="0099010D">
        <w:rPr>
          <w:bdr w:val="nil"/>
          <w:rtl/>
          <w:lang w:val="en-SG"/>
        </w:rPr>
        <w:t>دورة الثانية والعشرين.</w:t>
      </w:r>
    </w:p>
    <w:p w:rsidR="0099010D" w:rsidRPr="0099010D" w:rsidRDefault="0099010D" w:rsidP="0099010D">
      <w:pPr>
        <w:bidi w:val="0"/>
        <w:rPr>
          <w:rFonts w:eastAsia="Arial"/>
          <w:bdr w:val="nil"/>
          <w:rtl/>
          <w:lang w:val="en-SG" w:eastAsia="zh-CN"/>
        </w:rPr>
      </w:pPr>
      <w:r w:rsidRPr="0099010D">
        <w:rPr>
          <w:rFonts w:ascii="Arial" w:eastAsia="Arial" w:hAnsi="Arial" w:cs="Arial"/>
          <w:sz w:val="22"/>
          <w:szCs w:val="20"/>
          <w:bdr w:val="nil"/>
          <w:rtl/>
          <w:lang w:val="en-SG" w:eastAsia="zh-CN"/>
        </w:rPr>
        <w:br w:type="page"/>
      </w:r>
    </w:p>
    <w:p w:rsidR="0099010D" w:rsidRPr="0099010D" w:rsidRDefault="0099010D" w:rsidP="006F5F14">
      <w:pPr>
        <w:pStyle w:val="ONUMA"/>
      </w:pPr>
      <w:r w:rsidRPr="0099010D">
        <w:rPr>
          <w:rFonts w:hint="cs"/>
          <w:bdr w:val="none" w:sz="0" w:space="0" w:color="auto" w:frame="1"/>
          <w:rtl/>
          <w:lang w:val="en-SG"/>
        </w:rPr>
        <w:lastRenderedPageBreak/>
        <w:t>و</w:t>
      </w:r>
      <w:r w:rsidRPr="0099010D">
        <w:rPr>
          <w:bdr w:val="none" w:sz="0" w:space="0" w:color="auto" w:frame="1"/>
          <w:rtl/>
          <w:lang w:val="en-SG"/>
        </w:rPr>
        <w:t xml:space="preserve">بناء </w:t>
      </w:r>
      <w:r w:rsidRPr="0099010D">
        <w:rPr>
          <w:rFonts w:hint="cs"/>
          <w:bdr w:val="none" w:sz="0" w:space="0" w:color="auto" w:frame="1"/>
          <w:rtl/>
          <w:lang w:val="en-SG"/>
        </w:rPr>
        <w:t>ما</w:t>
      </w:r>
      <w:r w:rsidRPr="0099010D">
        <w:rPr>
          <w:bdr w:val="none" w:sz="0" w:space="0" w:color="auto" w:frame="1"/>
          <w:rtl/>
          <w:lang w:val="en-SG"/>
        </w:rPr>
        <w:t xml:space="preserve"> تشكل وفقا لتوجيهات اللجنة، </w:t>
      </w:r>
      <w:r w:rsidRPr="0099010D">
        <w:rPr>
          <w:rFonts w:hint="cs"/>
          <w:bdr w:val="none" w:sz="0" w:space="0" w:color="auto" w:frame="1"/>
          <w:rtl/>
          <w:lang w:val="en-SG"/>
        </w:rPr>
        <w:t>يتألف</w:t>
      </w:r>
      <w:r w:rsidRPr="0099010D">
        <w:rPr>
          <w:bdr w:val="none" w:sz="0" w:space="0" w:color="auto" w:frame="1"/>
          <w:rtl/>
          <w:lang w:val="en-SG"/>
        </w:rPr>
        <w:t xml:space="preserve"> </w:t>
      </w:r>
      <w:r w:rsidRPr="0099010D">
        <w:rPr>
          <w:rFonts w:hint="cs"/>
          <w:bdr w:val="none" w:sz="0" w:space="0" w:color="auto" w:frame="1"/>
          <w:rtl/>
          <w:lang w:val="en-SG"/>
        </w:rPr>
        <w:t xml:space="preserve">هيكل </w:t>
      </w:r>
      <w:r w:rsidRPr="0099010D">
        <w:rPr>
          <w:bdr w:val="none" w:sz="0" w:space="0" w:color="auto" w:frame="1"/>
          <w:rtl/>
          <w:lang w:val="en-SG"/>
        </w:rPr>
        <w:t xml:space="preserve">هذا التقرير </w:t>
      </w:r>
      <w:r w:rsidRPr="0099010D">
        <w:rPr>
          <w:rFonts w:hint="cs"/>
          <w:bdr w:val="nil"/>
          <w:rtl/>
          <w:lang w:val="en-SG"/>
        </w:rPr>
        <w:t>مما يلي</w:t>
      </w:r>
      <w:r w:rsidRPr="0099010D">
        <w:rPr>
          <w:bdr w:val="nil"/>
          <w:rtl/>
          <w:lang w:val="en-SG"/>
        </w:rPr>
        <w:t>:</w:t>
      </w:r>
    </w:p>
    <w:p w:rsidR="0099010D" w:rsidRPr="0099010D" w:rsidRDefault="0099010D" w:rsidP="0099010D">
      <w:pPr>
        <w:spacing w:after="240" w:line="360" w:lineRule="exact"/>
        <w:ind w:left="566"/>
        <w:rPr>
          <w:rFonts w:eastAsia="SimSun"/>
          <w:rtl/>
          <w:lang w:val="en-SG" w:eastAsia="zh-CN"/>
        </w:rPr>
      </w:pPr>
      <w:r w:rsidRPr="0099010D">
        <w:rPr>
          <w:rFonts w:eastAsia="Arial"/>
          <w:bdr w:val="nil"/>
          <w:rtl/>
          <w:lang w:val="en-SG" w:eastAsia="zh-CN"/>
        </w:rPr>
        <w:t>"</w:t>
      </w:r>
      <w:r w:rsidRPr="0099010D">
        <w:rPr>
          <w:rFonts w:eastAsia="Arial"/>
          <w:bdr w:val="nil"/>
          <w:lang w:val="en-SG" w:eastAsia="zh-CN"/>
        </w:rPr>
        <w:t>1</w:t>
      </w:r>
      <w:r w:rsidRPr="0099010D">
        <w:rPr>
          <w:rFonts w:eastAsia="Arial"/>
          <w:bdr w:val="nil"/>
          <w:rtl/>
          <w:lang w:val="en-SG" w:eastAsia="zh-CN"/>
        </w:rPr>
        <w:t>"</w:t>
      </w:r>
      <w:r w:rsidRPr="0099010D">
        <w:rPr>
          <w:rFonts w:eastAsia="Arial"/>
          <w:bdr w:val="nil"/>
          <w:rtl/>
          <w:lang w:val="en-SG" w:eastAsia="zh-CN"/>
        </w:rPr>
        <w:tab/>
        <w:t>يقدم الجزء الأول أبرز النقاط بخصوص تنفيذ أجندة التنمية وتعميمه على المستويين التاليين:</w:t>
      </w:r>
    </w:p>
    <w:p w:rsidR="0099010D" w:rsidRPr="0099010D" w:rsidRDefault="0099010D" w:rsidP="0099010D">
      <w:pPr>
        <w:spacing w:after="240" w:line="360" w:lineRule="exact"/>
        <w:ind w:left="1133"/>
        <w:rPr>
          <w:rFonts w:eastAsia="SimSun"/>
          <w:lang w:val="en-SG" w:eastAsia="zh-CN"/>
        </w:rPr>
      </w:pPr>
      <w:r w:rsidRPr="0099010D">
        <w:rPr>
          <w:rFonts w:eastAsia="Arial"/>
          <w:bdr w:val="nil"/>
          <w:rtl/>
          <w:lang w:val="en-SG" w:eastAsia="zh-CN"/>
        </w:rPr>
        <w:t>(أ)</w:t>
      </w:r>
      <w:r w:rsidRPr="0099010D">
        <w:rPr>
          <w:rFonts w:eastAsia="Arial"/>
          <w:bdr w:val="nil"/>
          <w:rtl/>
          <w:lang w:val="en-SG" w:eastAsia="zh-CN"/>
        </w:rPr>
        <w:tab/>
        <w:t>الأنشطة العادية لبرامج الويبو؛</w:t>
      </w:r>
    </w:p>
    <w:p w:rsidR="0099010D" w:rsidRPr="0099010D" w:rsidRDefault="0099010D" w:rsidP="0099010D">
      <w:pPr>
        <w:spacing w:after="240" w:line="360" w:lineRule="exact"/>
        <w:ind w:left="1133"/>
        <w:rPr>
          <w:rFonts w:eastAsia="SimSun"/>
          <w:lang w:val="en-SG" w:eastAsia="zh-CN"/>
        </w:rPr>
      </w:pPr>
      <w:r w:rsidRPr="0099010D">
        <w:rPr>
          <w:rFonts w:eastAsia="Arial"/>
          <w:bdr w:val="nil"/>
          <w:rtl/>
          <w:lang w:val="en-SG" w:eastAsia="zh-CN"/>
        </w:rPr>
        <w:t>(ب)</w:t>
      </w:r>
      <w:r w:rsidRPr="0099010D">
        <w:rPr>
          <w:rFonts w:eastAsia="Arial"/>
          <w:bdr w:val="nil"/>
          <w:rtl/>
          <w:lang w:val="en-SG" w:eastAsia="zh-CN"/>
        </w:rPr>
        <w:tab/>
        <w:t>وعمل هيئات الويبو الأخرى.</w:t>
      </w:r>
    </w:p>
    <w:p w:rsidR="0099010D" w:rsidRPr="0099010D" w:rsidRDefault="0099010D" w:rsidP="0099010D">
      <w:pPr>
        <w:spacing w:after="240" w:line="360" w:lineRule="exact"/>
        <w:ind w:left="566"/>
        <w:rPr>
          <w:rFonts w:eastAsia="SimSun"/>
          <w:lang w:val="en-SG" w:eastAsia="zh-CN"/>
        </w:rPr>
      </w:pPr>
      <w:r w:rsidRPr="0099010D">
        <w:rPr>
          <w:rFonts w:eastAsia="Arial"/>
          <w:bdr w:val="nil"/>
          <w:rtl/>
          <w:lang w:val="en-SG" w:eastAsia="zh-CN"/>
        </w:rPr>
        <w:t>"</w:t>
      </w:r>
      <w:r w:rsidRPr="0099010D">
        <w:rPr>
          <w:rFonts w:eastAsia="Arial"/>
          <w:bdr w:val="nil"/>
          <w:lang w:val="en-SG" w:eastAsia="zh-CN"/>
        </w:rPr>
        <w:t>2</w:t>
      </w:r>
      <w:r w:rsidRPr="0099010D">
        <w:rPr>
          <w:rFonts w:eastAsia="Arial"/>
          <w:bdr w:val="nil"/>
          <w:rtl/>
          <w:lang w:val="en-SG" w:eastAsia="zh-CN"/>
        </w:rPr>
        <w:t>"</w:t>
      </w:r>
      <w:r w:rsidRPr="0099010D">
        <w:rPr>
          <w:rFonts w:eastAsia="Arial"/>
          <w:bdr w:val="nil"/>
          <w:rtl/>
          <w:lang w:val="en-SG" w:eastAsia="zh-CN"/>
        </w:rPr>
        <w:tab/>
        <w:t>ويصف الجزء الثاني التطورات الرئيسية في تنفيذ مشروعات أجندة التنمية</w:t>
      </w:r>
      <w:r w:rsidRPr="0099010D">
        <w:rPr>
          <w:rFonts w:eastAsia="Arial" w:hint="cs"/>
          <w:bdr w:val="nil"/>
          <w:rtl/>
          <w:lang w:val="en-SG" w:eastAsia="zh-CN"/>
        </w:rPr>
        <w:t xml:space="preserve"> الجارية</w:t>
      </w:r>
      <w:r w:rsidRPr="0099010D">
        <w:rPr>
          <w:rFonts w:eastAsia="Arial"/>
          <w:bdr w:val="nil"/>
          <w:rtl/>
          <w:lang w:val="en-SG" w:eastAsia="zh-CN"/>
        </w:rPr>
        <w:t>.</w:t>
      </w:r>
    </w:p>
    <w:p w:rsidR="0099010D" w:rsidRPr="0099010D" w:rsidRDefault="0099010D" w:rsidP="006F5F14">
      <w:pPr>
        <w:pStyle w:val="ONUMA"/>
        <w:rPr>
          <w:lang w:val="en-SG"/>
        </w:rPr>
      </w:pPr>
      <w:r w:rsidRPr="0099010D">
        <w:rPr>
          <w:bdr w:val="nil"/>
          <w:rtl/>
          <w:lang w:val="en-SG"/>
        </w:rPr>
        <w:t xml:space="preserve">وتقدم المرفقات التالية لمحة </w:t>
      </w:r>
      <w:r w:rsidRPr="0099010D">
        <w:rPr>
          <w:rFonts w:hint="cs"/>
          <w:bdr w:val="nil"/>
          <w:rtl/>
          <w:lang w:val="en-SG"/>
        </w:rPr>
        <w:t>عما</w:t>
      </w:r>
      <w:r w:rsidRPr="0099010D">
        <w:rPr>
          <w:bdr w:val="nil"/>
          <w:rtl/>
          <w:lang w:val="en-SG"/>
        </w:rPr>
        <w:t xml:space="preserve"> يلي:</w:t>
      </w:r>
    </w:p>
    <w:p w:rsidR="0099010D" w:rsidRPr="0099010D" w:rsidRDefault="0099010D" w:rsidP="0099010D">
      <w:pPr>
        <w:spacing w:after="240" w:line="360" w:lineRule="exact"/>
        <w:ind w:left="566"/>
        <w:rPr>
          <w:rFonts w:eastAsia="SimSun"/>
          <w:lang w:val="en-SG" w:eastAsia="zh-CN"/>
        </w:rPr>
      </w:pPr>
      <w:r w:rsidRPr="0099010D">
        <w:rPr>
          <w:rFonts w:eastAsia="Arial"/>
          <w:bdr w:val="nil"/>
          <w:rtl/>
          <w:lang w:val="en-SG" w:eastAsia="zh-CN"/>
        </w:rPr>
        <w:t>"</w:t>
      </w:r>
      <w:r w:rsidRPr="0099010D">
        <w:rPr>
          <w:rFonts w:eastAsia="Arial"/>
          <w:bdr w:val="nil"/>
          <w:lang w:val="en-SG" w:eastAsia="zh-CN"/>
        </w:rPr>
        <w:t>1</w:t>
      </w:r>
      <w:r w:rsidRPr="0099010D">
        <w:rPr>
          <w:rFonts w:eastAsia="Arial"/>
          <w:bdr w:val="nil"/>
          <w:rtl/>
          <w:lang w:val="en-SG" w:eastAsia="zh-CN"/>
        </w:rPr>
        <w:t>"</w:t>
      </w:r>
      <w:r w:rsidRPr="0099010D">
        <w:rPr>
          <w:rFonts w:eastAsia="Arial"/>
          <w:bdr w:val="nil"/>
          <w:rtl/>
          <w:lang w:val="en-SG" w:eastAsia="zh-CN"/>
        </w:rPr>
        <w:tab/>
        <w:t xml:space="preserve">وضع تنفيذ توصيات أجندة التنمية </w:t>
      </w:r>
      <w:r w:rsidRPr="0099010D">
        <w:rPr>
          <w:rFonts w:eastAsia="Arial" w:hint="cs"/>
          <w:bdr w:val="nil"/>
          <w:rtl/>
          <w:lang w:val="en-SG" w:eastAsia="zh-CN"/>
        </w:rPr>
        <w:t>الخمس</w:t>
      </w:r>
      <w:r w:rsidRPr="0099010D">
        <w:rPr>
          <w:rFonts w:eastAsia="Arial"/>
          <w:bdr w:val="nil"/>
          <w:rtl/>
          <w:lang w:val="en-SG" w:eastAsia="zh-CN"/>
        </w:rPr>
        <w:t xml:space="preserve"> والأربعين (المرفق الأول).</w:t>
      </w:r>
    </w:p>
    <w:p w:rsidR="0099010D" w:rsidRPr="0099010D" w:rsidRDefault="0099010D" w:rsidP="0099010D">
      <w:pPr>
        <w:spacing w:after="240" w:line="360" w:lineRule="exact"/>
        <w:ind w:left="566"/>
        <w:rPr>
          <w:rFonts w:eastAsia="Arial"/>
          <w:bdr w:val="nil"/>
          <w:lang w:val="en-SG" w:eastAsia="zh-CN"/>
        </w:rPr>
      </w:pPr>
      <w:r w:rsidRPr="0099010D">
        <w:rPr>
          <w:rFonts w:eastAsia="Arial"/>
          <w:bdr w:val="nil"/>
          <w:rtl/>
          <w:lang w:val="en-SG" w:eastAsia="zh-CN"/>
        </w:rPr>
        <w:t>"</w:t>
      </w:r>
      <w:r w:rsidRPr="0099010D">
        <w:rPr>
          <w:rFonts w:eastAsia="Arial"/>
          <w:bdr w:val="nil"/>
          <w:lang w:val="en-SG" w:eastAsia="zh-CN"/>
        </w:rPr>
        <w:t>2</w:t>
      </w:r>
      <w:r w:rsidRPr="0099010D">
        <w:rPr>
          <w:rFonts w:eastAsia="Arial"/>
          <w:bdr w:val="nil"/>
          <w:rtl/>
          <w:lang w:val="en-SG" w:eastAsia="zh-CN"/>
        </w:rPr>
        <w:t>"</w:t>
      </w:r>
      <w:r w:rsidRPr="0099010D">
        <w:rPr>
          <w:rFonts w:eastAsia="Arial"/>
          <w:bdr w:val="nil"/>
          <w:rtl/>
          <w:lang w:val="en-SG" w:eastAsia="zh-CN"/>
        </w:rPr>
        <w:tab/>
        <w:t>ومشروعات أجندة التنمية التي كانت قيد التنفيذ في عام</w:t>
      </w:r>
      <w:r w:rsidRPr="0099010D">
        <w:rPr>
          <w:rFonts w:eastAsia="Arial" w:hint="cs"/>
          <w:bdr w:val="nil"/>
          <w:rtl/>
          <w:lang w:val="en-SG" w:eastAsia="zh-CN"/>
        </w:rPr>
        <w:t xml:space="preserve"> 2018</w:t>
      </w:r>
      <w:r w:rsidRPr="0099010D">
        <w:rPr>
          <w:rFonts w:eastAsia="Arial"/>
          <w:sz w:val="28"/>
          <w:szCs w:val="28"/>
          <w:bdr w:val="nil"/>
          <w:vertAlign w:val="superscript"/>
          <w:rtl/>
          <w:lang w:val="en-SG" w:eastAsia="zh-CN"/>
        </w:rPr>
        <w:footnoteReference w:id="2"/>
      </w:r>
      <w:r w:rsidRPr="0099010D">
        <w:rPr>
          <w:rFonts w:eastAsia="Arial"/>
          <w:bdr w:val="nil"/>
          <w:rtl/>
          <w:lang w:val="en-SG" w:eastAsia="zh-CN"/>
        </w:rPr>
        <w:t xml:space="preserve"> (المرفق الثاني)؛</w:t>
      </w:r>
    </w:p>
    <w:p w:rsidR="0099010D" w:rsidRPr="0099010D" w:rsidRDefault="0099010D" w:rsidP="0099010D">
      <w:pPr>
        <w:spacing w:after="240" w:line="360" w:lineRule="exact"/>
        <w:ind w:left="566"/>
        <w:rPr>
          <w:rFonts w:eastAsia="Arial"/>
          <w:bdr w:val="nil"/>
          <w:lang w:val="en-SG" w:eastAsia="zh-CN"/>
        </w:rPr>
      </w:pPr>
      <w:r w:rsidRPr="0099010D">
        <w:rPr>
          <w:rFonts w:eastAsia="Arial"/>
          <w:bdr w:val="nil"/>
          <w:rtl/>
          <w:lang w:val="en-SG" w:eastAsia="zh-CN"/>
        </w:rPr>
        <w:t>"</w:t>
      </w:r>
      <w:r w:rsidRPr="0099010D">
        <w:rPr>
          <w:rFonts w:eastAsia="Arial"/>
          <w:bdr w:val="nil"/>
          <w:lang w:val="en-SG" w:eastAsia="zh-CN"/>
        </w:rPr>
        <w:t>3</w:t>
      </w:r>
      <w:r w:rsidRPr="0099010D">
        <w:rPr>
          <w:rFonts w:eastAsia="Arial"/>
          <w:bdr w:val="nil"/>
          <w:rtl/>
          <w:lang w:val="en-SG" w:eastAsia="zh-CN"/>
        </w:rPr>
        <w:t>"</w:t>
      </w:r>
      <w:r w:rsidRPr="0099010D">
        <w:rPr>
          <w:rFonts w:eastAsia="Arial"/>
          <w:bdr w:val="nil"/>
          <w:rtl/>
          <w:lang w:val="en-SG" w:eastAsia="zh-CN"/>
        </w:rPr>
        <w:tab/>
        <w:t>ومشروعات أجندة التنمية المنجزة والمُقيّمة، إضافة إلى التوصيات الرئيسية التي قدَّمها المُقيِّمون الخارجيون (المرفق الثالث).</w:t>
      </w:r>
    </w:p>
    <w:p w:rsidR="0099010D" w:rsidRPr="0099010D" w:rsidRDefault="0099010D" w:rsidP="0099010D">
      <w:pPr>
        <w:keepNext/>
        <w:spacing w:before="240" w:after="240" w:line="400" w:lineRule="exact"/>
        <w:outlineLvl w:val="1"/>
        <w:rPr>
          <w:rFonts w:eastAsia="Arial"/>
          <w:b/>
          <w:bCs/>
          <w:sz w:val="40"/>
          <w:szCs w:val="40"/>
          <w:bdr w:val="nil"/>
          <w:rtl/>
          <w:lang w:val="fr-CH" w:eastAsia="zh-CN"/>
        </w:rPr>
      </w:pPr>
      <w:r w:rsidRPr="0099010D">
        <w:rPr>
          <w:rFonts w:eastAsia="Arial"/>
          <w:b/>
          <w:bCs/>
          <w:sz w:val="40"/>
          <w:szCs w:val="40"/>
          <w:bdr w:val="nil"/>
          <w:rtl/>
          <w:lang w:val="fr-CH" w:eastAsia="zh-CN"/>
        </w:rPr>
        <w:t xml:space="preserve">الجزء </w:t>
      </w:r>
      <w:r w:rsidRPr="0099010D">
        <w:rPr>
          <w:rFonts w:eastAsia="Arial" w:hint="cs"/>
          <w:b/>
          <w:bCs/>
          <w:sz w:val="40"/>
          <w:szCs w:val="40"/>
          <w:bdr w:val="nil"/>
          <w:rtl/>
          <w:lang w:val="fr-CH" w:eastAsia="zh-CN"/>
        </w:rPr>
        <w:t xml:space="preserve">الأول: </w:t>
      </w:r>
      <w:r w:rsidRPr="0099010D">
        <w:rPr>
          <w:rFonts w:eastAsia="Arial"/>
          <w:b/>
          <w:bCs/>
          <w:sz w:val="40"/>
          <w:szCs w:val="40"/>
          <w:bdr w:val="nil"/>
          <w:rtl/>
          <w:lang w:val="fr-CH" w:eastAsia="zh-CN"/>
        </w:rPr>
        <w:tab/>
        <w:t>تنفيذ أجندة التنمية وتعميمه في الأنشطة العادية لبرامج الويبو</w:t>
      </w:r>
    </w:p>
    <w:p w:rsidR="0099010D" w:rsidRPr="0099010D" w:rsidRDefault="0099010D" w:rsidP="006F5F14">
      <w:pPr>
        <w:pStyle w:val="ONUMA"/>
        <w:rPr>
          <w:bdr w:val="nil"/>
          <w:lang w:val="en-SG"/>
        </w:rPr>
      </w:pPr>
      <w:r w:rsidRPr="0099010D">
        <w:rPr>
          <w:bdr w:val="nil"/>
          <w:rtl/>
          <w:lang w:val="en-SG"/>
        </w:rPr>
        <w:t xml:space="preserve">لا تزال أهداف الويبو الاستراتيجية وبرامجها تتماشى مع الأولويات المُحدَّدة في خطة عام 2030. وتواصل المنظمة تقديم مجموعة واسعة من المبادرات وأنشطة المساعدة التقنية وتكوين </w:t>
      </w:r>
      <w:r w:rsidRPr="0099010D">
        <w:rPr>
          <w:bdr w:val="nil"/>
          <w:rtl/>
          <w:lang w:val="en-SG"/>
        </w:rPr>
        <w:lastRenderedPageBreak/>
        <w:t>الكفاءات و</w:t>
      </w:r>
      <w:r w:rsidRPr="0099010D">
        <w:rPr>
          <w:rFonts w:hint="cs"/>
          <w:bdr w:val="nil"/>
          <w:rtl/>
          <w:lang w:val="en-SG"/>
        </w:rPr>
        <w:t>إ</w:t>
      </w:r>
      <w:r w:rsidRPr="0099010D">
        <w:rPr>
          <w:bdr w:val="nil"/>
          <w:rtl/>
          <w:lang w:val="en-SG"/>
        </w:rPr>
        <w:t xml:space="preserve">عداد المنصات وقواعد البيانات وإقامة الشراكات لمساعدة دولها الأعضاء </w:t>
      </w:r>
      <w:r w:rsidRPr="0099010D">
        <w:rPr>
          <w:rFonts w:hint="cs"/>
          <w:bdr w:val="nil"/>
          <w:rtl/>
          <w:lang w:val="en-SG"/>
        </w:rPr>
        <w:t>على النهوض ب</w:t>
      </w:r>
      <w:r w:rsidRPr="0099010D">
        <w:rPr>
          <w:bdr w:val="nil"/>
          <w:rtl/>
          <w:lang w:val="en-SG"/>
        </w:rPr>
        <w:t>بيئة إيجابية للاستفادة من المزايا الكاملة للابتكار والإبداع.</w:t>
      </w:r>
    </w:p>
    <w:p w:rsidR="0099010D" w:rsidRPr="0099010D" w:rsidRDefault="0099010D" w:rsidP="006F5F14">
      <w:pPr>
        <w:pStyle w:val="ONUMA"/>
        <w:rPr>
          <w:bdr w:val="nil"/>
          <w:lang w:val="en-SG"/>
        </w:rPr>
      </w:pPr>
      <w:r w:rsidRPr="0099010D">
        <w:rPr>
          <w:rFonts w:hint="cs"/>
          <w:bdr w:val="nil"/>
          <w:rtl/>
          <w:lang w:val="en-SG"/>
        </w:rPr>
        <w:t>و</w:t>
      </w:r>
      <w:r w:rsidRPr="0099010D">
        <w:rPr>
          <w:bdr w:val="nil"/>
          <w:rtl/>
          <w:lang w:val="en-SG"/>
        </w:rPr>
        <w:t>كان "تقرير أداء البرنامج 2016/17 أول تقرير يجمع بين تقرير الإدارة المالية السابق وتقرير أداء البرنامج. وقد قدم تقييماً شاملاً وشفافاً للأداء البرنامجي والمالي في الثنائية 2016/17، بالإضافة إلى استعراض عام للنفقات الفعلية بما في ذلك نفقات التنمية حسب النتيجة.</w:t>
      </w:r>
    </w:p>
    <w:p w:rsidR="0099010D" w:rsidRPr="0099010D" w:rsidRDefault="0099010D" w:rsidP="006F5F14">
      <w:pPr>
        <w:pStyle w:val="ONUMA"/>
        <w:rPr>
          <w:bdr w:val="nil"/>
          <w:lang w:val="en-SG"/>
        </w:rPr>
      </w:pPr>
      <w:r w:rsidRPr="0099010D">
        <w:rPr>
          <w:bdr w:val="nil"/>
          <w:rtl/>
          <w:lang w:val="en-SG"/>
        </w:rPr>
        <w:t xml:space="preserve">وقد تضمن تقرير أداء البرنامج </w:t>
      </w:r>
      <w:r w:rsidRPr="0099010D">
        <w:rPr>
          <w:bdr w:val="nil"/>
          <w:lang w:val="en-SG"/>
        </w:rPr>
        <w:t>17/2016</w:t>
      </w:r>
      <w:r w:rsidRPr="0099010D">
        <w:rPr>
          <w:bdr w:val="nil"/>
          <w:rtl/>
          <w:lang w:val="en-SG"/>
        </w:rPr>
        <w:t xml:space="preserve"> أيضًا تحسينات رئيسية أخرى، بما في ذلك قسم مستقل عن تنفيذ أجندة التنمية، والذي قدم معلومات شاملة تتعلق بمشاريع أجندة التنمية الجارية والأنشطة المعتمدة من اللجنة، وتعميم مشاريع أجندة التنمية المكتملة، وكيف وجهت مبادئ أجندة التنمية عمل البرامج نحو تحقيق النتائج المرتقبة. بالإضافة إلى ذلك، كان تقرير أداء البرنامج </w:t>
      </w:r>
      <w:r w:rsidRPr="0099010D">
        <w:rPr>
          <w:bdr w:val="nil"/>
          <w:lang w:val="en-SG"/>
        </w:rPr>
        <w:t>17/2016</w:t>
      </w:r>
      <w:r w:rsidRPr="0099010D">
        <w:rPr>
          <w:bdr w:val="nil"/>
          <w:rtl/>
          <w:lang w:val="en-SG"/>
        </w:rPr>
        <w:t xml:space="preserve"> أول تقرير يتضمن صلات البرامج بأهداف التنمية المستدامة على مستوى مؤشر الأداء. ومن بين واحد وثلاثين برنامجًا في الثنائية </w:t>
      </w:r>
      <w:r w:rsidRPr="0099010D">
        <w:rPr>
          <w:bdr w:val="nil"/>
          <w:lang w:val="en-SG"/>
        </w:rPr>
        <w:t>17/2016</w:t>
      </w:r>
      <w:r w:rsidRPr="0099010D">
        <w:rPr>
          <w:bdr w:val="nil"/>
          <w:rtl/>
          <w:lang w:val="en-SG"/>
        </w:rPr>
        <w:t>، أبلغ اثنان وعشرون برنامجًا بشكل موضوعي عن مدى استرشادها في عملها بتوصيات أجندة التنمية، وأشار واحد وعشرون برنامجًا إلى وجود صلات بأهداف التنمية المستدامة.</w:t>
      </w:r>
    </w:p>
    <w:p w:rsidR="0099010D" w:rsidRPr="0099010D" w:rsidRDefault="0099010D" w:rsidP="006F5F14">
      <w:pPr>
        <w:pStyle w:val="ONUMA"/>
        <w:rPr>
          <w:bdr w:val="nil"/>
          <w:lang w:val="en-SG"/>
        </w:rPr>
      </w:pPr>
      <w:r w:rsidRPr="0099010D">
        <w:rPr>
          <w:rtl/>
        </w:rPr>
        <w:t xml:space="preserve">وقد وافقت اللجنة، في دورتها الثامنة عشرة، على اقتراح مكون من ست نقاط بشأن </w:t>
      </w:r>
      <w:r w:rsidRPr="0099010D">
        <w:rPr>
          <w:rtl/>
        </w:rPr>
        <w:lastRenderedPageBreak/>
        <w:t>المساعدة التقنية</w:t>
      </w:r>
      <w:r w:rsidRPr="0099010D">
        <w:rPr>
          <w:sz w:val="28"/>
          <w:szCs w:val="28"/>
          <w:vertAlign w:val="superscript"/>
          <w:rtl/>
        </w:rPr>
        <w:footnoteReference w:id="3"/>
      </w:r>
      <w:r w:rsidRPr="0099010D">
        <w:rPr>
          <w:rtl/>
        </w:rPr>
        <w:t xml:space="preserve"> كلفت فيه الأمانة بمواصلة تحسين التنسيق الداخلي في المنظمة، والتعاون مع وكالات الأمم المتحدة وبرامجها وسائر المنظمات الدولية المعنية، وكذلك التعاون مع المكاتب الوطنية والإقليمية للملكية الفكرية بشأن القضايا المتعلقة بالمساعدة التقنية وتكوين الكفاءات والتعاون الموجه نحو التنمية. واستجابت الأمانة بالوثيقة</w:t>
      </w:r>
      <w:r w:rsidRPr="0099010D">
        <w:rPr>
          <w:rFonts w:hint="cs"/>
          <w:rtl/>
        </w:rPr>
        <w:t xml:space="preserve"> </w:t>
      </w:r>
      <w:r w:rsidRPr="0099010D">
        <w:t>CDIP/22/11</w:t>
      </w:r>
      <w:r w:rsidRPr="0099010D">
        <w:rPr>
          <w:rFonts w:hint="cs"/>
          <w:rtl/>
        </w:rPr>
        <w:t xml:space="preserve"> </w:t>
      </w:r>
      <w:r w:rsidRPr="0099010D">
        <w:rPr>
          <w:sz w:val="28"/>
          <w:szCs w:val="28"/>
          <w:vertAlign w:val="superscript"/>
        </w:rPr>
        <w:footnoteReference w:id="4"/>
      </w:r>
      <w:r w:rsidRPr="0099010D">
        <w:rPr>
          <w:rtl/>
        </w:rPr>
        <w:t xml:space="preserve">، حيث أبلغت فيها عن الإجراءات المتخذة لمواصلة </w:t>
      </w:r>
      <w:r w:rsidRPr="0099010D">
        <w:rPr>
          <w:bdr w:val="nil"/>
          <w:rtl/>
          <w:lang w:val="en-SG"/>
        </w:rPr>
        <w:t>تحسين تلك الجوانب وتحديد المقترحات الجديدة، من أجل مواصلة توجيه عمل المنظمة في هذا الصدد. وأشارت الوثيقة إلى أن قطاع التنمية كان مسؤولاً عن ضمان اتباع نهج متسق في تقديم المساعدة التقنية وأن المسؤولية الرئيسية عن تنسيق المشاريع والأنشطة وتبسيطها وتحديد أولوياتها بما يتماشى مع الأهداف الإنمائية لكل بلد تقع أساسًا على عاتق المكاتب الإقليمية باعتبارها الوصية على خطط المساعدة التقنية في الدول الأعضاء. واستمر احترام مبادئ المساعدة التقنية القائمة على الطلب والموجهة نحو التنمية، والتي تهدف إلى تمكين البلدان من استخدام نظام الملكية الفكرية لديها والاستفادة من مشاركتها في الاقتصاد العالمي القائم على المعرفة والابتكار</w:t>
      </w:r>
      <w:r w:rsidRPr="0099010D">
        <w:rPr>
          <w:bdr w:val="nil"/>
          <w:lang w:val="en-SG"/>
        </w:rPr>
        <w:t>.</w:t>
      </w:r>
    </w:p>
    <w:p w:rsidR="0099010D" w:rsidRPr="0099010D" w:rsidRDefault="0099010D" w:rsidP="0099010D">
      <w:pPr>
        <w:spacing w:after="240" w:line="360" w:lineRule="exact"/>
        <w:rPr>
          <w:rtl/>
        </w:rPr>
      </w:pPr>
      <w:r w:rsidRPr="0099010D">
        <w:rPr>
          <w:rtl/>
        </w:rPr>
        <w:t xml:space="preserve">واستمر تقديم المساعدة التقنية للبلدان النامية والبلدان الأقل نموًا في صياغة الوثائق الوطنية المعنية باستراتيجية الملكية </w:t>
      </w:r>
      <w:r w:rsidRPr="0099010D">
        <w:rPr>
          <w:rtl/>
        </w:rPr>
        <w:lastRenderedPageBreak/>
        <w:t>الفكرية. فضلاً عن ذلك، ساعدت الويبو عددًا من البلدان في تقييم أداء الاستراتيجيات الحالية بهدف تحسين تنفيذ خطط العمل الملموسة. وفي أحد السياقات الإقليمية، يجري النظر في وضع إطار للرصد والتقييم لقياس التقدم المحرز بشأن تنفيذ خطة العمل الإقليمية. واعتبارًا من 2018، كان ثمة 63 بلدًا ينفذ استراتيجيات وطنية للملكية الفكرية، في حين كان 13 بلدًا بصدد صياغتها.</w:t>
      </w:r>
    </w:p>
    <w:p w:rsidR="0099010D" w:rsidRPr="0099010D" w:rsidRDefault="0099010D" w:rsidP="006F5F14">
      <w:pPr>
        <w:pStyle w:val="ONUMA"/>
        <w:rPr>
          <w:bdr w:val="nil"/>
          <w:lang w:val="en-SG"/>
        </w:rPr>
      </w:pPr>
      <w:r w:rsidRPr="0099010D">
        <w:rPr>
          <w:rtl/>
        </w:rPr>
        <w:t xml:space="preserve">وفي 2018، واصلت أكاديمية الويبو إسهامها </w:t>
      </w:r>
      <w:r w:rsidRPr="0099010D">
        <w:rPr>
          <w:bdr w:val="nil"/>
          <w:rtl/>
          <w:lang w:val="en-SG"/>
        </w:rPr>
        <w:t>في تكوين الكفاءات البشرية في مجال الملكية الفكرية وإتاحة الوصول إلى التعليم والتدريب في مجال الملكية الفكرية، ولا سيما للبلدان النامية والبلدان الأقل نمواً والبلدان التي تمر اقتصاداتها بمرحلة انتقالية. وقدمت الدورات التعليمية المنتظمة والمتخصصة بشأن الملكية الفكرية والتي تتناول مجموعة كاملة من موضوعات الملكية الفكرية بعدة لغات وصيغ بغية تلبية الطلب المتزايد من الدول الأعضاء في الويبو على التدريب والتعليم في مجال الملكية الفكرية، مع السعي إلى ضمان تحقيق التوازن الجغرافي العادل في عملها. ودرَّبت الأكاديمية نحو 92 ألف مشارك في عام 2018، واستمرت في تعزيز تعاونها مع عدد من البلدان النامية، بدعم من شركاء الأكاديمية وتعاونهم القيّم والمساهمات السخية المقدمة من الدول الأعضاء. وخلال ذلك العام، منحت أكاديمية الويبو أولوية متزايدة إلى التعاون فيما بين بلدان الجنوب والتعاون الثلاثي بغية استيفاء احتياجات التعليم والتدريب في مجال الملكية الفكرية في الجهات المستفيدة.</w:t>
      </w:r>
    </w:p>
    <w:p w:rsidR="0099010D" w:rsidRPr="0099010D" w:rsidRDefault="0099010D" w:rsidP="0099010D">
      <w:pPr>
        <w:spacing w:after="240" w:line="360" w:lineRule="exact"/>
      </w:pPr>
      <w:r w:rsidRPr="0099010D">
        <w:rPr>
          <w:rtl/>
        </w:rPr>
        <w:t xml:space="preserve">ولا تزال أكاديمية الويبو تنفرد بتغطيتها العالمية وتقديمها تدريبا متخصصًا في مجال الملكية الفكرية إلى المسؤولين الحكوميين من </w:t>
      </w:r>
      <w:r w:rsidRPr="0099010D">
        <w:rPr>
          <w:rtl/>
        </w:rPr>
        <w:lastRenderedPageBreak/>
        <w:t>خلال برنامج التطوير المهني. وبناء على التقييم والتعقيب بصفة مستمرة، تُصمم الدورات المقدمة في هذا البرنامج خصيصا لتلبية الشروط المهنية للمشاركين المستهدفين</w:t>
      </w:r>
      <w:r w:rsidRPr="0099010D">
        <w:t>.</w:t>
      </w:r>
      <w:r w:rsidRPr="0099010D">
        <w:rPr>
          <w:rtl/>
        </w:rPr>
        <w:t xml:space="preserve"> وقد زاد عدد البلدان النامية التي أصبحت من الشركاء النشطين في تقديم المهارات والمعرفة المتخصصة إلى غيرها من البلدان النامية والبلدان الأقل نمواً، حيث نُظم ما نسبته 80 بالمائة من الدورات المقدمة في البلدان النامية من خلال شراكات مع مؤسسات في الدول الأعضاء</w:t>
      </w:r>
      <w:r w:rsidRPr="0099010D">
        <w:t>.</w:t>
      </w:r>
    </w:p>
    <w:p w:rsidR="0099010D" w:rsidRPr="0099010D" w:rsidRDefault="0099010D" w:rsidP="0099010D">
      <w:pPr>
        <w:spacing w:after="240" w:line="360" w:lineRule="exact"/>
        <w:rPr>
          <w:rtl/>
        </w:rPr>
      </w:pPr>
      <w:r w:rsidRPr="0099010D">
        <w:rPr>
          <w:rFonts w:hint="cs"/>
          <w:rtl/>
        </w:rPr>
        <w:t>وقدم</w:t>
      </w:r>
      <w:r w:rsidRPr="0099010D">
        <w:rPr>
          <w:rtl/>
        </w:rPr>
        <w:t xml:space="preserve"> </w:t>
      </w:r>
      <w:r w:rsidRPr="0099010D">
        <w:rPr>
          <w:rFonts w:hint="cs"/>
          <w:rtl/>
        </w:rPr>
        <w:t>برنامج</w:t>
      </w:r>
      <w:r w:rsidRPr="0099010D">
        <w:rPr>
          <w:rtl/>
        </w:rPr>
        <w:t xml:space="preserve"> </w:t>
      </w:r>
      <w:r w:rsidRPr="0099010D">
        <w:rPr>
          <w:rFonts w:hint="cs"/>
          <w:rtl/>
        </w:rPr>
        <w:t>التعليم</w:t>
      </w:r>
      <w:r w:rsidRPr="0099010D">
        <w:rPr>
          <w:rtl/>
        </w:rPr>
        <w:t xml:space="preserve"> </w:t>
      </w:r>
      <w:r w:rsidRPr="0099010D">
        <w:rPr>
          <w:rFonts w:hint="cs"/>
          <w:rtl/>
        </w:rPr>
        <w:t>عن</w:t>
      </w:r>
      <w:r w:rsidRPr="0099010D">
        <w:rPr>
          <w:rtl/>
        </w:rPr>
        <w:t xml:space="preserve"> </w:t>
      </w:r>
      <w:r w:rsidRPr="0099010D">
        <w:rPr>
          <w:rFonts w:hint="cs"/>
          <w:rtl/>
        </w:rPr>
        <w:t>بعد</w:t>
      </w:r>
      <w:r w:rsidRPr="0099010D">
        <w:rPr>
          <w:rtl/>
        </w:rPr>
        <w:t xml:space="preserve"> </w:t>
      </w:r>
      <w:r w:rsidRPr="0099010D">
        <w:rPr>
          <w:rFonts w:hint="cs"/>
          <w:rtl/>
        </w:rPr>
        <w:t>أكثر</w:t>
      </w:r>
      <w:r w:rsidRPr="0099010D">
        <w:rPr>
          <w:rtl/>
        </w:rPr>
        <w:t xml:space="preserve"> </w:t>
      </w:r>
      <w:r w:rsidRPr="0099010D">
        <w:rPr>
          <w:rFonts w:hint="cs"/>
          <w:rtl/>
        </w:rPr>
        <w:t>من</w:t>
      </w:r>
      <w:r w:rsidRPr="0099010D">
        <w:rPr>
          <w:rtl/>
        </w:rPr>
        <w:t xml:space="preserve"> 208 </w:t>
      </w:r>
      <w:r w:rsidRPr="0099010D">
        <w:rPr>
          <w:rFonts w:hint="cs"/>
          <w:rtl/>
        </w:rPr>
        <w:t>دورة</w:t>
      </w:r>
      <w:r w:rsidRPr="0099010D">
        <w:rPr>
          <w:rtl/>
        </w:rPr>
        <w:t xml:space="preserve"> </w:t>
      </w:r>
      <w:r w:rsidRPr="0099010D">
        <w:rPr>
          <w:rFonts w:hint="cs"/>
          <w:rtl/>
        </w:rPr>
        <w:t>للتعليم</w:t>
      </w:r>
      <w:r w:rsidRPr="0099010D">
        <w:rPr>
          <w:rtl/>
        </w:rPr>
        <w:t xml:space="preserve"> </w:t>
      </w:r>
      <w:r w:rsidRPr="0099010D">
        <w:rPr>
          <w:rFonts w:hint="cs"/>
          <w:rtl/>
        </w:rPr>
        <w:t>عن</w:t>
      </w:r>
      <w:r w:rsidRPr="0099010D">
        <w:rPr>
          <w:rtl/>
        </w:rPr>
        <w:t xml:space="preserve"> </w:t>
      </w:r>
      <w:r w:rsidRPr="0099010D">
        <w:rPr>
          <w:rFonts w:hint="cs"/>
          <w:rtl/>
        </w:rPr>
        <w:t>بعد في</w:t>
      </w:r>
      <w:r w:rsidRPr="0099010D">
        <w:rPr>
          <w:rtl/>
        </w:rPr>
        <w:t xml:space="preserve"> </w:t>
      </w:r>
      <w:r w:rsidRPr="0099010D">
        <w:rPr>
          <w:rFonts w:hint="cs"/>
          <w:rtl/>
        </w:rPr>
        <w:t>عام</w:t>
      </w:r>
      <w:r w:rsidRPr="0099010D">
        <w:rPr>
          <w:rtl/>
        </w:rPr>
        <w:t xml:space="preserve"> 2018.</w:t>
      </w:r>
      <w:r w:rsidRPr="0099010D">
        <w:rPr>
          <w:rFonts w:hint="cs"/>
          <w:rtl/>
        </w:rPr>
        <w:t xml:space="preserve"> وأضيفت دورتان/ خدمتان جديدتان، وهما: خدمة</w:t>
      </w:r>
      <w:r w:rsidRPr="0099010D">
        <w:rPr>
          <w:rtl/>
        </w:rPr>
        <w:t xml:space="preserve"> </w:t>
      </w:r>
      <w:r w:rsidRPr="0099010D">
        <w:rPr>
          <w:rFonts w:hint="cs"/>
          <w:rtl/>
        </w:rPr>
        <w:t>الملكية</w:t>
      </w:r>
      <w:r w:rsidRPr="0099010D">
        <w:rPr>
          <w:rtl/>
        </w:rPr>
        <w:t xml:space="preserve"> </w:t>
      </w:r>
      <w:r w:rsidRPr="0099010D">
        <w:rPr>
          <w:rFonts w:hint="cs"/>
          <w:rtl/>
        </w:rPr>
        <w:t>الفكرية</w:t>
      </w:r>
      <w:r w:rsidRPr="0099010D">
        <w:rPr>
          <w:rtl/>
        </w:rPr>
        <w:t xml:space="preserve"> </w:t>
      </w:r>
      <w:r w:rsidRPr="0099010D">
        <w:rPr>
          <w:rFonts w:hint="cs"/>
          <w:rtl/>
        </w:rPr>
        <w:t>للشباب</w:t>
      </w:r>
      <w:r w:rsidRPr="0099010D">
        <w:rPr>
          <w:rtl/>
        </w:rPr>
        <w:t xml:space="preserve"> </w:t>
      </w:r>
      <w:r w:rsidRPr="0099010D">
        <w:rPr>
          <w:rFonts w:hint="cs"/>
          <w:rtl/>
        </w:rPr>
        <w:t>والمدرسين</w:t>
      </w:r>
      <w:r w:rsidRPr="0099010D">
        <w:rPr>
          <w:rtl/>
        </w:rPr>
        <w:t xml:space="preserve"> (</w:t>
      </w:r>
      <w:r w:rsidRPr="0099010D">
        <w:t>IP4Youth &amp; Teachers</w:t>
      </w:r>
      <w:r w:rsidRPr="0099010D">
        <w:rPr>
          <w:rtl/>
        </w:rPr>
        <w:t>)</w:t>
      </w:r>
      <w:r w:rsidRPr="0099010D">
        <w:rPr>
          <w:rFonts w:hint="cs"/>
          <w:rtl/>
        </w:rPr>
        <w:t xml:space="preserve"> والدورة العامة للقضاة، فضلاً عن</w:t>
      </w:r>
      <w:r w:rsidRPr="0099010D">
        <w:rPr>
          <w:rtl/>
        </w:rPr>
        <w:t xml:space="preserve"> </w:t>
      </w:r>
      <w:r w:rsidRPr="0099010D">
        <w:rPr>
          <w:rFonts w:hint="cs"/>
          <w:rtl/>
        </w:rPr>
        <w:t>إضافة</w:t>
      </w:r>
      <w:r w:rsidRPr="0099010D">
        <w:rPr>
          <w:rtl/>
        </w:rPr>
        <w:t xml:space="preserve"> </w:t>
      </w:r>
      <w:r w:rsidRPr="0099010D">
        <w:rPr>
          <w:rFonts w:hint="cs"/>
          <w:rtl/>
        </w:rPr>
        <w:t>ثماني</w:t>
      </w:r>
      <w:r w:rsidRPr="0099010D">
        <w:rPr>
          <w:rtl/>
        </w:rPr>
        <w:t xml:space="preserve"> </w:t>
      </w:r>
      <w:r w:rsidRPr="0099010D">
        <w:rPr>
          <w:rFonts w:hint="cs"/>
          <w:rtl/>
        </w:rPr>
        <w:t>نسخ</w:t>
      </w:r>
      <w:r w:rsidRPr="0099010D">
        <w:rPr>
          <w:rtl/>
        </w:rPr>
        <w:t xml:space="preserve"> </w:t>
      </w:r>
      <w:r w:rsidRPr="0099010D">
        <w:rPr>
          <w:rFonts w:hint="cs"/>
          <w:rtl/>
        </w:rPr>
        <w:t>بلغات</w:t>
      </w:r>
      <w:r w:rsidRPr="0099010D">
        <w:rPr>
          <w:rtl/>
        </w:rPr>
        <w:t xml:space="preserve"> </w:t>
      </w:r>
      <w:r w:rsidRPr="0099010D">
        <w:rPr>
          <w:rFonts w:hint="cs"/>
          <w:rtl/>
        </w:rPr>
        <w:t>جديدة</w:t>
      </w:r>
      <w:r w:rsidRPr="0099010D">
        <w:rPr>
          <w:rtl/>
        </w:rPr>
        <w:t xml:space="preserve"> </w:t>
      </w:r>
      <w:r w:rsidRPr="0099010D">
        <w:rPr>
          <w:rFonts w:hint="cs"/>
          <w:rtl/>
        </w:rPr>
        <w:t>لدورات</w:t>
      </w:r>
      <w:r w:rsidRPr="0099010D">
        <w:rPr>
          <w:rtl/>
        </w:rPr>
        <w:t xml:space="preserve"> </w:t>
      </w:r>
      <w:r w:rsidRPr="0099010D">
        <w:rPr>
          <w:rFonts w:hint="cs"/>
          <w:rtl/>
        </w:rPr>
        <w:t>تدريبية متقدمة</w:t>
      </w:r>
      <w:r w:rsidRPr="0099010D">
        <w:rPr>
          <w:rtl/>
        </w:rPr>
        <w:t xml:space="preserve"> </w:t>
      </w:r>
      <w:r w:rsidRPr="0099010D">
        <w:rPr>
          <w:rFonts w:hint="cs"/>
          <w:rtl/>
        </w:rPr>
        <w:t>قائمة. وحدث البرنامج إمكانية الوصول إليه من خلال الأجهزة المحمولة من أجل زيادة انتشاره. ولا تزال</w:t>
      </w:r>
      <w:r w:rsidRPr="0099010D">
        <w:rPr>
          <w:rtl/>
        </w:rPr>
        <w:t xml:space="preserve"> </w:t>
      </w:r>
      <w:r w:rsidRPr="0099010D">
        <w:rPr>
          <w:rFonts w:hint="cs"/>
          <w:rtl/>
        </w:rPr>
        <w:t>الاتفاقات</w:t>
      </w:r>
      <w:r w:rsidRPr="0099010D">
        <w:rPr>
          <w:rtl/>
        </w:rPr>
        <w:t xml:space="preserve"> </w:t>
      </w:r>
      <w:r w:rsidRPr="0099010D">
        <w:rPr>
          <w:rFonts w:hint="cs"/>
          <w:rtl/>
        </w:rPr>
        <w:t>الإطارية</w:t>
      </w:r>
      <w:r w:rsidRPr="0099010D">
        <w:rPr>
          <w:rtl/>
        </w:rPr>
        <w:t xml:space="preserve"> </w:t>
      </w:r>
      <w:r w:rsidRPr="0099010D">
        <w:rPr>
          <w:rFonts w:hint="cs"/>
          <w:rtl/>
        </w:rPr>
        <w:t>الهامة</w:t>
      </w:r>
      <w:r w:rsidRPr="0099010D">
        <w:rPr>
          <w:rtl/>
        </w:rPr>
        <w:t xml:space="preserve"> </w:t>
      </w:r>
      <w:r w:rsidRPr="0099010D">
        <w:rPr>
          <w:rFonts w:hint="cs"/>
          <w:rtl/>
        </w:rPr>
        <w:t>المبرمة</w:t>
      </w:r>
      <w:r w:rsidRPr="0099010D">
        <w:rPr>
          <w:rtl/>
        </w:rPr>
        <w:t xml:space="preserve"> </w:t>
      </w:r>
      <w:r w:rsidRPr="0099010D">
        <w:rPr>
          <w:rFonts w:hint="cs"/>
          <w:rtl/>
        </w:rPr>
        <w:t>مع</w:t>
      </w:r>
      <w:r w:rsidRPr="0099010D">
        <w:rPr>
          <w:rtl/>
        </w:rPr>
        <w:t xml:space="preserve"> </w:t>
      </w:r>
      <w:r w:rsidRPr="0099010D">
        <w:rPr>
          <w:rFonts w:hint="cs"/>
          <w:rtl/>
        </w:rPr>
        <w:t>مكاتب</w:t>
      </w:r>
      <w:r w:rsidRPr="0099010D">
        <w:rPr>
          <w:rtl/>
        </w:rPr>
        <w:t xml:space="preserve"> </w:t>
      </w:r>
      <w:r w:rsidRPr="0099010D">
        <w:rPr>
          <w:rFonts w:hint="cs"/>
          <w:rtl/>
        </w:rPr>
        <w:t>الملكية</w:t>
      </w:r>
      <w:r w:rsidRPr="0099010D">
        <w:rPr>
          <w:rtl/>
        </w:rPr>
        <w:t xml:space="preserve"> </w:t>
      </w:r>
      <w:r w:rsidRPr="0099010D">
        <w:rPr>
          <w:rFonts w:hint="cs"/>
          <w:rtl/>
        </w:rPr>
        <w:t>الفكرية</w:t>
      </w:r>
      <w:r w:rsidRPr="0099010D">
        <w:rPr>
          <w:rtl/>
        </w:rPr>
        <w:t xml:space="preserve"> </w:t>
      </w:r>
      <w:r w:rsidRPr="0099010D">
        <w:rPr>
          <w:rFonts w:hint="cs"/>
          <w:rtl/>
        </w:rPr>
        <w:t>في</w:t>
      </w:r>
      <w:r w:rsidRPr="0099010D">
        <w:rPr>
          <w:rtl/>
        </w:rPr>
        <w:t xml:space="preserve"> </w:t>
      </w:r>
      <w:r w:rsidRPr="0099010D">
        <w:rPr>
          <w:rFonts w:hint="cs"/>
          <w:rtl/>
        </w:rPr>
        <w:t>البرازيل</w:t>
      </w:r>
      <w:r w:rsidRPr="0099010D">
        <w:rPr>
          <w:rtl/>
        </w:rPr>
        <w:t xml:space="preserve"> </w:t>
      </w:r>
      <w:r w:rsidRPr="0099010D">
        <w:rPr>
          <w:rFonts w:hint="cs"/>
          <w:rtl/>
        </w:rPr>
        <w:t>وكولومبيا</w:t>
      </w:r>
      <w:r w:rsidRPr="0099010D">
        <w:rPr>
          <w:rtl/>
        </w:rPr>
        <w:t xml:space="preserve"> </w:t>
      </w:r>
      <w:r w:rsidRPr="0099010D">
        <w:rPr>
          <w:rFonts w:hint="cs"/>
          <w:rtl/>
        </w:rPr>
        <w:t>والصين</w:t>
      </w:r>
      <w:r w:rsidRPr="0099010D">
        <w:rPr>
          <w:rtl/>
        </w:rPr>
        <w:t xml:space="preserve"> </w:t>
      </w:r>
      <w:r w:rsidRPr="0099010D">
        <w:rPr>
          <w:rFonts w:hint="cs"/>
          <w:rtl/>
        </w:rPr>
        <w:t>ومصر</w:t>
      </w:r>
      <w:r w:rsidRPr="0099010D">
        <w:rPr>
          <w:rtl/>
        </w:rPr>
        <w:t xml:space="preserve"> </w:t>
      </w:r>
      <w:r w:rsidRPr="0099010D">
        <w:rPr>
          <w:rFonts w:hint="cs"/>
          <w:rtl/>
        </w:rPr>
        <w:t>والمكسيك تعد عاملاً جوهريًا</w:t>
      </w:r>
      <w:r w:rsidRPr="0099010D">
        <w:rPr>
          <w:rtl/>
        </w:rPr>
        <w:t xml:space="preserve"> </w:t>
      </w:r>
      <w:r w:rsidRPr="0099010D">
        <w:rPr>
          <w:rFonts w:hint="cs"/>
          <w:rtl/>
        </w:rPr>
        <w:t>في</w:t>
      </w:r>
      <w:r w:rsidRPr="0099010D">
        <w:rPr>
          <w:rtl/>
        </w:rPr>
        <w:t xml:space="preserve"> </w:t>
      </w:r>
      <w:r w:rsidRPr="0099010D">
        <w:rPr>
          <w:rFonts w:hint="cs"/>
          <w:rtl/>
        </w:rPr>
        <w:t>توفير</w:t>
      </w:r>
      <w:r w:rsidRPr="0099010D">
        <w:rPr>
          <w:rtl/>
        </w:rPr>
        <w:t xml:space="preserve"> </w:t>
      </w:r>
      <w:r w:rsidRPr="0099010D">
        <w:rPr>
          <w:rFonts w:hint="cs"/>
          <w:rtl/>
        </w:rPr>
        <w:t>التدريب</w:t>
      </w:r>
      <w:r w:rsidRPr="0099010D">
        <w:rPr>
          <w:rtl/>
        </w:rPr>
        <w:t xml:space="preserve"> </w:t>
      </w:r>
      <w:r w:rsidRPr="0099010D">
        <w:rPr>
          <w:rFonts w:hint="cs"/>
          <w:rtl/>
        </w:rPr>
        <w:t>المخصص</w:t>
      </w:r>
      <w:r w:rsidRPr="0099010D">
        <w:rPr>
          <w:rtl/>
        </w:rPr>
        <w:t xml:space="preserve"> </w:t>
      </w:r>
      <w:r w:rsidRPr="0099010D">
        <w:rPr>
          <w:rFonts w:hint="cs"/>
          <w:rtl/>
        </w:rPr>
        <w:t>في</w:t>
      </w:r>
      <w:r w:rsidRPr="0099010D">
        <w:rPr>
          <w:rtl/>
        </w:rPr>
        <w:t xml:space="preserve"> </w:t>
      </w:r>
      <w:r w:rsidRPr="0099010D">
        <w:rPr>
          <w:rFonts w:hint="cs"/>
          <w:rtl/>
        </w:rPr>
        <w:t>مجال</w:t>
      </w:r>
      <w:r w:rsidRPr="0099010D">
        <w:rPr>
          <w:rtl/>
        </w:rPr>
        <w:t xml:space="preserve"> </w:t>
      </w:r>
      <w:r w:rsidRPr="0099010D">
        <w:rPr>
          <w:rFonts w:hint="cs"/>
          <w:rtl/>
        </w:rPr>
        <w:t>الملكية</w:t>
      </w:r>
      <w:r w:rsidRPr="0099010D">
        <w:rPr>
          <w:rtl/>
        </w:rPr>
        <w:t xml:space="preserve"> </w:t>
      </w:r>
      <w:r w:rsidRPr="0099010D">
        <w:rPr>
          <w:rFonts w:hint="cs"/>
          <w:rtl/>
        </w:rPr>
        <w:t>الفكرية</w:t>
      </w:r>
      <w:r w:rsidRPr="0099010D">
        <w:rPr>
          <w:rtl/>
        </w:rPr>
        <w:t xml:space="preserve"> </w:t>
      </w:r>
      <w:r w:rsidRPr="0099010D">
        <w:rPr>
          <w:rFonts w:hint="cs"/>
          <w:rtl/>
        </w:rPr>
        <w:t>باستخدام</w:t>
      </w:r>
      <w:r w:rsidRPr="0099010D">
        <w:rPr>
          <w:rtl/>
        </w:rPr>
        <w:t xml:space="preserve"> </w:t>
      </w:r>
      <w:r w:rsidRPr="0099010D">
        <w:rPr>
          <w:rFonts w:hint="cs"/>
          <w:rtl/>
        </w:rPr>
        <w:t>دورة</w:t>
      </w:r>
      <w:r w:rsidRPr="0099010D">
        <w:rPr>
          <w:rtl/>
        </w:rPr>
        <w:t xml:space="preserve"> </w:t>
      </w:r>
      <w:r w:rsidRPr="0099010D">
        <w:rPr>
          <w:rFonts w:hint="cs"/>
          <w:rtl/>
        </w:rPr>
        <w:t>الويبو</w:t>
      </w:r>
      <w:r w:rsidRPr="0099010D">
        <w:rPr>
          <w:rtl/>
        </w:rPr>
        <w:t xml:space="preserve"> </w:t>
      </w:r>
      <w:r w:rsidRPr="0099010D">
        <w:rPr>
          <w:rFonts w:hint="cs"/>
          <w:rtl/>
        </w:rPr>
        <w:t>العامة</w:t>
      </w:r>
      <w:r w:rsidRPr="0099010D">
        <w:rPr>
          <w:rtl/>
        </w:rPr>
        <w:t xml:space="preserve"> </w:t>
      </w:r>
      <w:r w:rsidRPr="0099010D">
        <w:rPr>
          <w:rFonts w:hint="cs"/>
          <w:rtl/>
        </w:rPr>
        <w:t>عن</w:t>
      </w:r>
      <w:r w:rsidRPr="0099010D">
        <w:rPr>
          <w:rtl/>
        </w:rPr>
        <w:t xml:space="preserve"> </w:t>
      </w:r>
      <w:r w:rsidRPr="0099010D">
        <w:rPr>
          <w:rFonts w:hint="cs"/>
          <w:rtl/>
        </w:rPr>
        <w:t>الملكية</w:t>
      </w:r>
      <w:r w:rsidRPr="0099010D">
        <w:rPr>
          <w:rtl/>
        </w:rPr>
        <w:t xml:space="preserve"> </w:t>
      </w:r>
      <w:r w:rsidRPr="0099010D">
        <w:rPr>
          <w:rFonts w:hint="cs"/>
          <w:rtl/>
        </w:rPr>
        <w:t xml:space="preserve">الفكرية </w:t>
      </w:r>
      <w:r w:rsidRPr="0099010D">
        <w:t>(DL-101)</w:t>
      </w:r>
      <w:r w:rsidRPr="0099010D">
        <w:rPr>
          <w:rFonts w:hint="cs"/>
          <w:rtl/>
        </w:rPr>
        <w:t>. وقد بدأ إجراء استعراض</w:t>
      </w:r>
      <w:r w:rsidRPr="0099010D">
        <w:rPr>
          <w:rtl/>
        </w:rPr>
        <w:t xml:space="preserve"> </w:t>
      </w:r>
      <w:r w:rsidRPr="0099010D">
        <w:rPr>
          <w:rFonts w:hint="cs"/>
          <w:rtl/>
        </w:rPr>
        <w:t>رئيسي</w:t>
      </w:r>
      <w:r w:rsidRPr="0099010D">
        <w:rPr>
          <w:rtl/>
        </w:rPr>
        <w:t xml:space="preserve"> </w:t>
      </w:r>
      <w:r w:rsidRPr="0099010D">
        <w:rPr>
          <w:rFonts w:hint="cs"/>
          <w:rtl/>
        </w:rPr>
        <w:t>لدورة</w:t>
      </w:r>
      <w:r w:rsidRPr="0099010D">
        <w:t xml:space="preserve"> DL-101 </w:t>
      </w:r>
      <w:r w:rsidRPr="0099010D">
        <w:rPr>
          <w:rFonts w:hint="cs"/>
          <w:rtl/>
        </w:rPr>
        <w:t>ودورتين</w:t>
      </w:r>
      <w:r w:rsidRPr="0099010D">
        <w:rPr>
          <w:rtl/>
        </w:rPr>
        <w:t xml:space="preserve"> </w:t>
      </w:r>
      <w:r w:rsidRPr="0099010D">
        <w:rPr>
          <w:rFonts w:hint="cs"/>
          <w:rtl/>
        </w:rPr>
        <w:t>متقدمتين</w:t>
      </w:r>
      <w:r w:rsidRPr="0099010D">
        <w:rPr>
          <w:rtl/>
        </w:rPr>
        <w:t xml:space="preserve"> </w:t>
      </w:r>
      <w:r w:rsidRPr="0099010D">
        <w:rPr>
          <w:rFonts w:hint="cs"/>
          <w:rtl/>
        </w:rPr>
        <w:t>عن</w:t>
      </w:r>
      <w:r w:rsidRPr="0099010D">
        <w:rPr>
          <w:rtl/>
        </w:rPr>
        <w:t xml:space="preserve"> </w:t>
      </w:r>
      <w:r w:rsidRPr="0099010D">
        <w:rPr>
          <w:rFonts w:hint="cs"/>
          <w:rtl/>
        </w:rPr>
        <w:t>البراءات</w:t>
      </w:r>
      <w:r w:rsidRPr="0099010D">
        <w:rPr>
          <w:rtl/>
        </w:rPr>
        <w:t xml:space="preserve"> </w:t>
      </w:r>
      <w:r w:rsidRPr="0099010D">
        <w:rPr>
          <w:rFonts w:hint="cs"/>
          <w:rtl/>
        </w:rPr>
        <w:t>والعلامات</w:t>
      </w:r>
      <w:r w:rsidRPr="0099010D">
        <w:rPr>
          <w:rtl/>
        </w:rPr>
        <w:t xml:space="preserve"> </w:t>
      </w:r>
      <w:r w:rsidRPr="0099010D">
        <w:rPr>
          <w:rFonts w:hint="cs"/>
          <w:rtl/>
        </w:rPr>
        <w:t>التجارية</w:t>
      </w:r>
      <w:r w:rsidRPr="0099010D">
        <w:rPr>
          <w:rtl/>
        </w:rPr>
        <w:t xml:space="preserve"> </w:t>
      </w:r>
      <w:r w:rsidRPr="0099010D">
        <w:rPr>
          <w:rFonts w:hint="cs"/>
          <w:rtl/>
        </w:rPr>
        <w:t>والرسوم</w:t>
      </w:r>
      <w:r w:rsidRPr="0099010D">
        <w:rPr>
          <w:rtl/>
        </w:rPr>
        <w:t xml:space="preserve"> </w:t>
      </w:r>
      <w:r w:rsidRPr="0099010D">
        <w:rPr>
          <w:rFonts w:hint="cs"/>
          <w:rtl/>
        </w:rPr>
        <w:t>والنماذج</w:t>
      </w:r>
      <w:r w:rsidRPr="0099010D">
        <w:rPr>
          <w:rtl/>
        </w:rPr>
        <w:t xml:space="preserve"> </w:t>
      </w:r>
      <w:r w:rsidRPr="0099010D">
        <w:rPr>
          <w:rFonts w:hint="cs"/>
          <w:rtl/>
        </w:rPr>
        <w:t>الصناعية</w:t>
      </w:r>
      <w:r w:rsidRPr="0099010D">
        <w:rPr>
          <w:rtl/>
        </w:rPr>
        <w:t xml:space="preserve"> </w:t>
      </w:r>
      <w:r w:rsidRPr="0099010D">
        <w:rPr>
          <w:rFonts w:hint="cs"/>
          <w:rtl/>
        </w:rPr>
        <w:t>والمؤشرات</w:t>
      </w:r>
      <w:r w:rsidRPr="0099010D">
        <w:rPr>
          <w:rtl/>
        </w:rPr>
        <w:t xml:space="preserve"> </w:t>
      </w:r>
      <w:r w:rsidRPr="0099010D">
        <w:rPr>
          <w:rFonts w:hint="cs"/>
          <w:rtl/>
        </w:rPr>
        <w:t>الجغرافية،</w:t>
      </w:r>
      <w:r w:rsidRPr="0099010D">
        <w:rPr>
          <w:rtl/>
        </w:rPr>
        <w:t xml:space="preserve"> </w:t>
      </w:r>
      <w:r w:rsidRPr="0099010D">
        <w:rPr>
          <w:rFonts w:hint="cs"/>
          <w:rtl/>
        </w:rPr>
        <w:t>ومن</w:t>
      </w:r>
      <w:r w:rsidRPr="0099010D">
        <w:rPr>
          <w:rtl/>
        </w:rPr>
        <w:t xml:space="preserve"> </w:t>
      </w:r>
      <w:r w:rsidRPr="0099010D">
        <w:rPr>
          <w:rFonts w:hint="cs"/>
          <w:rtl/>
        </w:rPr>
        <w:t>المتوقع</w:t>
      </w:r>
      <w:r w:rsidRPr="0099010D">
        <w:rPr>
          <w:rtl/>
        </w:rPr>
        <w:t xml:space="preserve"> </w:t>
      </w:r>
      <w:r w:rsidRPr="0099010D">
        <w:rPr>
          <w:rFonts w:hint="cs"/>
          <w:rtl/>
        </w:rPr>
        <w:t>الانتهاء</w:t>
      </w:r>
      <w:r w:rsidRPr="0099010D">
        <w:rPr>
          <w:rtl/>
        </w:rPr>
        <w:t xml:space="preserve"> </w:t>
      </w:r>
      <w:r w:rsidRPr="0099010D">
        <w:rPr>
          <w:rFonts w:hint="cs"/>
          <w:rtl/>
        </w:rPr>
        <w:t>منه</w:t>
      </w:r>
      <w:r w:rsidRPr="0099010D">
        <w:rPr>
          <w:rtl/>
        </w:rPr>
        <w:t xml:space="preserve"> </w:t>
      </w:r>
      <w:r w:rsidRPr="0099010D">
        <w:rPr>
          <w:rFonts w:hint="cs"/>
          <w:rtl/>
        </w:rPr>
        <w:t>في</w:t>
      </w:r>
      <w:r w:rsidRPr="0099010D">
        <w:rPr>
          <w:rtl/>
        </w:rPr>
        <w:t xml:space="preserve"> </w:t>
      </w:r>
      <w:r w:rsidRPr="0099010D">
        <w:rPr>
          <w:rFonts w:hint="cs"/>
          <w:rtl/>
        </w:rPr>
        <w:t>عام</w:t>
      </w:r>
      <w:r w:rsidRPr="0099010D">
        <w:rPr>
          <w:rtl/>
        </w:rPr>
        <w:t xml:space="preserve"> 2019. </w:t>
      </w:r>
      <w:r w:rsidRPr="0099010D">
        <w:rPr>
          <w:rFonts w:hint="cs"/>
          <w:rtl/>
        </w:rPr>
        <w:t>وفي</w:t>
      </w:r>
      <w:r w:rsidRPr="0099010D">
        <w:rPr>
          <w:rtl/>
        </w:rPr>
        <w:t xml:space="preserve"> </w:t>
      </w:r>
      <w:r w:rsidRPr="0099010D">
        <w:rPr>
          <w:rFonts w:hint="cs"/>
          <w:rtl/>
        </w:rPr>
        <w:t>عام</w:t>
      </w:r>
      <w:r w:rsidRPr="0099010D">
        <w:rPr>
          <w:rtl/>
        </w:rPr>
        <w:t xml:space="preserve"> 2018</w:t>
      </w:r>
      <w:r w:rsidRPr="0099010D">
        <w:rPr>
          <w:rFonts w:hint="cs"/>
          <w:rtl/>
        </w:rPr>
        <w:t>،</w:t>
      </w:r>
      <w:r w:rsidRPr="0099010D">
        <w:rPr>
          <w:rtl/>
        </w:rPr>
        <w:t xml:space="preserve"> </w:t>
      </w:r>
      <w:r w:rsidRPr="0099010D">
        <w:rPr>
          <w:rFonts w:hint="cs"/>
          <w:rtl/>
        </w:rPr>
        <w:t>سجل</w:t>
      </w:r>
      <w:r w:rsidRPr="0099010D">
        <w:rPr>
          <w:rtl/>
        </w:rPr>
        <w:t xml:space="preserve"> </w:t>
      </w:r>
      <w:r w:rsidRPr="0099010D">
        <w:rPr>
          <w:rFonts w:hint="cs"/>
          <w:rtl/>
        </w:rPr>
        <w:t>عدد</w:t>
      </w:r>
      <w:r w:rsidRPr="0099010D">
        <w:rPr>
          <w:rtl/>
        </w:rPr>
        <w:t xml:space="preserve"> </w:t>
      </w:r>
      <w:r w:rsidRPr="0099010D">
        <w:rPr>
          <w:rFonts w:hint="cs"/>
          <w:rtl/>
        </w:rPr>
        <w:t>قياسي</w:t>
      </w:r>
      <w:r w:rsidRPr="0099010D">
        <w:rPr>
          <w:rtl/>
        </w:rPr>
        <w:t xml:space="preserve"> </w:t>
      </w:r>
      <w:r w:rsidRPr="0099010D">
        <w:rPr>
          <w:rFonts w:hint="cs"/>
          <w:rtl/>
        </w:rPr>
        <w:t>من</w:t>
      </w:r>
      <w:r w:rsidRPr="0099010D">
        <w:rPr>
          <w:rtl/>
        </w:rPr>
        <w:t xml:space="preserve"> </w:t>
      </w:r>
      <w:r w:rsidRPr="0099010D">
        <w:rPr>
          <w:rFonts w:hint="cs"/>
          <w:rtl/>
        </w:rPr>
        <w:t>المشاركين</w:t>
      </w:r>
      <w:r w:rsidRPr="0099010D">
        <w:rPr>
          <w:rtl/>
        </w:rPr>
        <w:t xml:space="preserve"> (90069) </w:t>
      </w:r>
      <w:r w:rsidRPr="0099010D">
        <w:rPr>
          <w:rFonts w:hint="cs"/>
          <w:rtl/>
        </w:rPr>
        <w:t>في</w:t>
      </w:r>
      <w:r w:rsidRPr="0099010D">
        <w:rPr>
          <w:rtl/>
        </w:rPr>
        <w:t xml:space="preserve"> </w:t>
      </w:r>
      <w:r w:rsidRPr="0099010D">
        <w:rPr>
          <w:rFonts w:hint="cs"/>
          <w:rtl/>
        </w:rPr>
        <w:t>الدورات</w:t>
      </w:r>
      <w:r w:rsidRPr="0099010D">
        <w:rPr>
          <w:rtl/>
        </w:rPr>
        <w:t xml:space="preserve"> </w:t>
      </w:r>
      <w:r w:rsidRPr="0099010D">
        <w:rPr>
          <w:rFonts w:hint="cs"/>
          <w:rtl/>
        </w:rPr>
        <w:t>التدريبية</w:t>
      </w:r>
      <w:r w:rsidRPr="0099010D">
        <w:rPr>
          <w:rtl/>
        </w:rPr>
        <w:t xml:space="preserve"> </w:t>
      </w:r>
      <w:r w:rsidRPr="0099010D">
        <w:rPr>
          <w:rFonts w:hint="cs"/>
          <w:rtl/>
        </w:rPr>
        <w:t>المعيارية</w:t>
      </w:r>
      <w:r w:rsidRPr="0099010D">
        <w:rPr>
          <w:rtl/>
        </w:rPr>
        <w:t xml:space="preserve"> </w:t>
      </w:r>
      <w:r w:rsidRPr="0099010D">
        <w:rPr>
          <w:rFonts w:hint="cs"/>
          <w:rtl/>
        </w:rPr>
        <w:t>الأساسية</w:t>
      </w:r>
      <w:r w:rsidRPr="0099010D">
        <w:rPr>
          <w:rtl/>
        </w:rPr>
        <w:t xml:space="preserve"> </w:t>
      </w:r>
      <w:r w:rsidRPr="0099010D">
        <w:rPr>
          <w:rFonts w:hint="cs"/>
          <w:rtl/>
        </w:rPr>
        <w:t>والمتقدمة</w:t>
      </w:r>
      <w:r w:rsidRPr="0099010D">
        <w:rPr>
          <w:rtl/>
        </w:rPr>
        <w:t xml:space="preserve"> </w:t>
      </w:r>
      <w:r w:rsidRPr="0099010D">
        <w:rPr>
          <w:rFonts w:hint="cs"/>
          <w:rtl/>
        </w:rPr>
        <w:t>للتعليم</w:t>
      </w:r>
      <w:r w:rsidRPr="0099010D">
        <w:rPr>
          <w:rtl/>
        </w:rPr>
        <w:t xml:space="preserve"> </w:t>
      </w:r>
      <w:r w:rsidRPr="0099010D">
        <w:rPr>
          <w:rFonts w:hint="cs"/>
          <w:rtl/>
        </w:rPr>
        <w:t>عن</w:t>
      </w:r>
      <w:r w:rsidRPr="0099010D">
        <w:rPr>
          <w:rtl/>
        </w:rPr>
        <w:t xml:space="preserve"> </w:t>
      </w:r>
      <w:r w:rsidRPr="0099010D">
        <w:rPr>
          <w:rFonts w:hint="cs"/>
          <w:rtl/>
        </w:rPr>
        <w:t>بعد فضلاً عن دورتين للتعليم المختلط بالتدريب</w:t>
      </w:r>
      <w:r w:rsidRPr="0099010D">
        <w:rPr>
          <w:rtl/>
        </w:rPr>
        <w:t xml:space="preserve"> </w:t>
      </w:r>
      <w:r w:rsidRPr="0099010D">
        <w:rPr>
          <w:rFonts w:hint="cs"/>
          <w:rtl/>
        </w:rPr>
        <w:t>وجها</w:t>
      </w:r>
      <w:r w:rsidRPr="0099010D">
        <w:rPr>
          <w:rtl/>
        </w:rPr>
        <w:t xml:space="preserve"> </w:t>
      </w:r>
      <w:r w:rsidRPr="0099010D">
        <w:rPr>
          <w:rFonts w:hint="cs"/>
          <w:rtl/>
        </w:rPr>
        <w:t>لوجه</w:t>
      </w:r>
      <w:r w:rsidRPr="0099010D">
        <w:rPr>
          <w:rtl/>
        </w:rPr>
        <w:t xml:space="preserve"> </w:t>
      </w:r>
      <w:r w:rsidRPr="0099010D">
        <w:rPr>
          <w:rFonts w:hint="cs"/>
          <w:rtl/>
        </w:rPr>
        <w:t>لمديري</w:t>
      </w:r>
      <w:r w:rsidRPr="0099010D">
        <w:rPr>
          <w:rtl/>
        </w:rPr>
        <w:t xml:space="preserve"> </w:t>
      </w:r>
      <w:r w:rsidRPr="0099010D">
        <w:rPr>
          <w:rFonts w:hint="cs"/>
          <w:rtl/>
        </w:rPr>
        <w:t>الملكية</w:t>
      </w:r>
      <w:r w:rsidRPr="0099010D">
        <w:rPr>
          <w:rtl/>
        </w:rPr>
        <w:t xml:space="preserve"> </w:t>
      </w:r>
      <w:r w:rsidRPr="0099010D">
        <w:rPr>
          <w:rFonts w:hint="cs"/>
          <w:rtl/>
        </w:rPr>
        <w:t>الفكرية</w:t>
      </w:r>
      <w:r w:rsidRPr="0099010D">
        <w:rPr>
          <w:rtl/>
        </w:rPr>
        <w:t xml:space="preserve"> </w:t>
      </w:r>
      <w:r w:rsidRPr="0099010D">
        <w:rPr>
          <w:rFonts w:hint="cs"/>
          <w:rtl/>
        </w:rPr>
        <w:t>ومدرسي</w:t>
      </w:r>
      <w:r w:rsidRPr="0099010D">
        <w:rPr>
          <w:rtl/>
        </w:rPr>
        <w:t xml:space="preserve"> </w:t>
      </w:r>
      <w:r w:rsidRPr="0099010D">
        <w:rPr>
          <w:rFonts w:hint="cs"/>
          <w:rtl/>
        </w:rPr>
        <w:t>المرحلتين</w:t>
      </w:r>
      <w:r w:rsidRPr="0099010D">
        <w:rPr>
          <w:rtl/>
        </w:rPr>
        <w:t xml:space="preserve"> </w:t>
      </w:r>
      <w:r w:rsidRPr="0099010D">
        <w:rPr>
          <w:rFonts w:hint="cs"/>
          <w:rtl/>
        </w:rPr>
        <w:t>الإعدادية</w:t>
      </w:r>
      <w:r w:rsidRPr="0099010D">
        <w:rPr>
          <w:rtl/>
        </w:rPr>
        <w:t xml:space="preserve"> </w:t>
      </w:r>
      <w:r w:rsidRPr="0099010D">
        <w:rPr>
          <w:rFonts w:hint="cs"/>
          <w:rtl/>
        </w:rPr>
        <w:t>والثانوية</w:t>
      </w:r>
      <w:r w:rsidRPr="0099010D">
        <w:rPr>
          <w:rtl/>
        </w:rPr>
        <w:t>.</w:t>
      </w:r>
    </w:p>
    <w:p w:rsidR="0099010D" w:rsidRPr="0099010D" w:rsidRDefault="0099010D" w:rsidP="0099010D">
      <w:pPr>
        <w:spacing w:after="240" w:line="360" w:lineRule="exact"/>
        <w:rPr>
          <w:rFonts w:eastAsia="SimSun"/>
          <w:rtl/>
          <w:lang w:eastAsia="zh-CN"/>
        </w:rPr>
      </w:pPr>
      <w:r w:rsidRPr="0099010D">
        <w:rPr>
          <w:rFonts w:eastAsia="SimSun" w:hint="cs"/>
          <w:rtl/>
          <w:lang w:eastAsia="zh-CN"/>
        </w:rPr>
        <w:t>وواصلت</w:t>
      </w:r>
      <w:r w:rsidRPr="0099010D">
        <w:rPr>
          <w:rFonts w:eastAsia="SimSun"/>
          <w:rtl/>
          <w:lang w:eastAsia="zh-CN"/>
        </w:rPr>
        <w:t xml:space="preserve"> </w:t>
      </w:r>
      <w:r w:rsidRPr="0099010D">
        <w:rPr>
          <w:rFonts w:eastAsia="SimSun" w:hint="cs"/>
          <w:rtl/>
          <w:lang w:eastAsia="zh-CN"/>
        </w:rPr>
        <w:t>أكاديمية</w:t>
      </w:r>
      <w:r w:rsidRPr="0099010D">
        <w:rPr>
          <w:rFonts w:eastAsia="SimSun"/>
          <w:rtl/>
          <w:lang w:eastAsia="zh-CN"/>
        </w:rPr>
        <w:t xml:space="preserve"> </w:t>
      </w:r>
      <w:r w:rsidRPr="0099010D">
        <w:rPr>
          <w:rFonts w:eastAsia="SimSun" w:hint="cs"/>
          <w:rtl/>
          <w:lang w:eastAsia="zh-CN"/>
        </w:rPr>
        <w:t>الويبو</w:t>
      </w:r>
      <w:r w:rsidRPr="0099010D">
        <w:rPr>
          <w:rFonts w:eastAsia="SimSun"/>
          <w:rtl/>
          <w:lang w:eastAsia="zh-CN"/>
        </w:rPr>
        <w:t xml:space="preserve"> </w:t>
      </w:r>
      <w:r w:rsidRPr="0099010D">
        <w:rPr>
          <w:rFonts w:eastAsia="SimSun" w:hint="cs"/>
          <w:rtl/>
          <w:lang w:eastAsia="zh-CN"/>
        </w:rPr>
        <w:t>أيضا</w:t>
      </w:r>
      <w:r w:rsidRPr="0099010D">
        <w:rPr>
          <w:rFonts w:eastAsia="SimSun"/>
          <w:rtl/>
          <w:lang w:eastAsia="zh-CN"/>
        </w:rPr>
        <w:t xml:space="preserve"> </w:t>
      </w:r>
      <w:r w:rsidRPr="0099010D">
        <w:rPr>
          <w:rFonts w:eastAsia="SimSun" w:hint="cs"/>
          <w:rtl/>
          <w:lang w:eastAsia="zh-CN"/>
        </w:rPr>
        <w:t>عملها</w:t>
      </w:r>
      <w:r w:rsidRPr="0099010D">
        <w:rPr>
          <w:rFonts w:eastAsia="SimSun"/>
          <w:rtl/>
          <w:lang w:eastAsia="zh-CN"/>
        </w:rPr>
        <w:t xml:space="preserve"> </w:t>
      </w:r>
      <w:r w:rsidRPr="0099010D">
        <w:rPr>
          <w:rFonts w:eastAsia="SimSun" w:hint="cs"/>
          <w:rtl/>
          <w:lang w:eastAsia="zh-CN"/>
        </w:rPr>
        <w:t>المهم</w:t>
      </w:r>
      <w:r w:rsidRPr="0099010D">
        <w:rPr>
          <w:rFonts w:eastAsia="SimSun"/>
          <w:rtl/>
          <w:lang w:eastAsia="zh-CN"/>
        </w:rPr>
        <w:t xml:space="preserve"> </w:t>
      </w:r>
      <w:r w:rsidRPr="0099010D">
        <w:rPr>
          <w:rFonts w:eastAsia="SimSun" w:hint="cs"/>
          <w:rtl/>
          <w:lang w:eastAsia="zh-CN"/>
        </w:rPr>
        <w:t>في</w:t>
      </w:r>
      <w:r w:rsidRPr="0099010D">
        <w:rPr>
          <w:rFonts w:eastAsia="SimSun"/>
          <w:rtl/>
          <w:lang w:eastAsia="zh-CN"/>
        </w:rPr>
        <w:t xml:space="preserve"> </w:t>
      </w:r>
      <w:r w:rsidRPr="0099010D">
        <w:rPr>
          <w:rFonts w:eastAsia="SimSun" w:hint="cs"/>
          <w:rtl/>
          <w:lang w:eastAsia="zh-CN"/>
        </w:rPr>
        <w:t>تيسير</w:t>
      </w:r>
      <w:r w:rsidRPr="0099010D">
        <w:rPr>
          <w:rFonts w:eastAsia="SimSun"/>
          <w:rtl/>
          <w:lang w:eastAsia="zh-CN"/>
        </w:rPr>
        <w:t xml:space="preserve"> </w:t>
      </w:r>
      <w:r w:rsidRPr="0099010D">
        <w:rPr>
          <w:rFonts w:eastAsia="SimSun" w:hint="cs"/>
          <w:rtl/>
          <w:lang w:eastAsia="zh-CN"/>
        </w:rPr>
        <w:t>الحصول</w:t>
      </w:r>
      <w:r w:rsidRPr="0099010D">
        <w:rPr>
          <w:rFonts w:eastAsia="SimSun"/>
          <w:rtl/>
          <w:lang w:eastAsia="zh-CN"/>
        </w:rPr>
        <w:t xml:space="preserve"> </w:t>
      </w:r>
      <w:r w:rsidRPr="0099010D">
        <w:rPr>
          <w:rFonts w:eastAsia="SimSun" w:hint="cs"/>
          <w:rtl/>
          <w:lang w:eastAsia="zh-CN"/>
        </w:rPr>
        <w:t>على</w:t>
      </w:r>
      <w:r w:rsidRPr="0099010D">
        <w:rPr>
          <w:rFonts w:eastAsia="SimSun"/>
          <w:rtl/>
          <w:lang w:eastAsia="zh-CN"/>
        </w:rPr>
        <w:t xml:space="preserve"> </w:t>
      </w:r>
      <w:r w:rsidRPr="0099010D">
        <w:rPr>
          <w:rFonts w:eastAsia="SimSun" w:hint="cs"/>
          <w:rtl/>
          <w:lang w:eastAsia="zh-CN"/>
        </w:rPr>
        <w:t>تعليم</w:t>
      </w:r>
      <w:r w:rsidRPr="0099010D">
        <w:rPr>
          <w:rFonts w:eastAsia="SimSun"/>
          <w:rtl/>
          <w:lang w:eastAsia="zh-CN"/>
        </w:rPr>
        <w:t xml:space="preserve"> </w:t>
      </w:r>
      <w:r w:rsidRPr="0099010D">
        <w:rPr>
          <w:rFonts w:eastAsia="SimSun" w:hint="cs"/>
          <w:rtl/>
          <w:lang w:eastAsia="zh-CN"/>
        </w:rPr>
        <w:t>عالٍ</w:t>
      </w:r>
      <w:r w:rsidRPr="0099010D">
        <w:rPr>
          <w:rFonts w:eastAsia="SimSun"/>
          <w:rtl/>
          <w:lang w:eastAsia="zh-CN"/>
        </w:rPr>
        <w:t xml:space="preserve"> </w:t>
      </w:r>
      <w:r w:rsidRPr="0099010D">
        <w:rPr>
          <w:rFonts w:eastAsia="SimSun" w:hint="cs"/>
          <w:rtl/>
          <w:lang w:eastAsia="zh-CN"/>
        </w:rPr>
        <w:t>في</w:t>
      </w:r>
      <w:r w:rsidRPr="0099010D">
        <w:rPr>
          <w:rFonts w:eastAsia="SimSun"/>
          <w:rtl/>
          <w:lang w:eastAsia="zh-CN"/>
        </w:rPr>
        <w:t xml:space="preserve"> </w:t>
      </w:r>
      <w:r w:rsidRPr="0099010D">
        <w:rPr>
          <w:rFonts w:eastAsia="SimSun" w:hint="cs"/>
          <w:rtl/>
          <w:lang w:eastAsia="zh-CN"/>
        </w:rPr>
        <w:t>مجال</w:t>
      </w:r>
      <w:r w:rsidRPr="0099010D">
        <w:rPr>
          <w:rFonts w:eastAsia="SimSun"/>
          <w:rtl/>
          <w:lang w:eastAsia="zh-CN"/>
        </w:rPr>
        <w:t xml:space="preserve"> </w:t>
      </w:r>
      <w:r w:rsidRPr="0099010D">
        <w:rPr>
          <w:rFonts w:eastAsia="SimSun" w:hint="cs"/>
          <w:rtl/>
          <w:lang w:eastAsia="zh-CN"/>
        </w:rPr>
        <w:t>الملكية</w:t>
      </w:r>
      <w:r w:rsidRPr="0099010D">
        <w:rPr>
          <w:rFonts w:eastAsia="SimSun"/>
          <w:rtl/>
          <w:lang w:eastAsia="zh-CN"/>
        </w:rPr>
        <w:t xml:space="preserve"> </w:t>
      </w:r>
      <w:r w:rsidRPr="0099010D">
        <w:rPr>
          <w:rFonts w:eastAsia="SimSun" w:hint="cs"/>
          <w:rtl/>
          <w:lang w:eastAsia="zh-CN"/>
        </w:rPr>
        <w:lastRenderedPageBreak/>
        <w:t>الفكرية</w:t>
      </w:r>
      <w:r w:rsidRPr="0099010D">
        <w:rPr>
          <w:rFonts w:eastAsia="SimSun"/>
          <w:rtl/>
          <w:lang w:eastAsia="zh-CN"/>
        </w:rPr>
        <w:t xml:space="preserve"> </w:t>
      </w:r>
      <w:r w:rsidRPr="0099010D">
        <w:rPr>
          <w:rFonts w:eastAsia="SimSun" w:hint="cs"/>
          <w:rtl/>
          <w:lang w:eastAsia="zh-CN"/>
        </w:rPr>
        <w:t>للمشاركين</w:t>
      </w:r>
      <w:r w:rsidRPr="0099010D">
        <w:rPr>
          <w:rFonts w:eastAsia="SimSun"/>
          <w:rtl/>
          <w:lang w:eastAsia="zh-CN"/>
        </w:rPr>
        <w:t xml:space="preserve"> </w:t>
      </w:r>
      <w:r w:rsidRPr="0099010D">
        <w:rPr>
          <w:rFonts w:eastAsia="SimSun" w:hint="cs"/>
          <w:rtl/>
          <w:lang w:eastAsia="zh-CN"/>
        </w:rPr>
        <w:t>من</w:t>
      </w:r>
      <w:r w:rsidRPr="0099010D">
        <w:rPr>
          <w:rFonts w:eastAsia="SimSun"/>
          <w:rtl/>
          <w:lang w:eastAsia="zh-CN"/>
        </w:rPr>
        <w:t xml:space="preserve"> </w:t>
      </w:r>
      <w:r w:rsidRPr="0099010D">
        <w:rPr>
          <w:rFonts w:eastAsia="SimSun" w:hint="cs"/>
          <w:rtl/>
          <w:lang w:eastAsia="zh-CN"/>
        </w:rPr>
        <w:t>البلدان</w:t>
      </w:r>
      <w:r w:rsidRPr="0099010D">
        <w:rPr>
          <w:rFonts w:eastAsia="SimSun"/>
          <w:rtl/>
          <w:lang w:eastAsia="zh-CN"/>
        </w:rPr>
        <w:t xml:space="preserve"> </w:t>
      </w:r>
      <w:r w:rsidRPr="0099010D">
        <w:rPr>
          <w:rFonts w:eastAsia="SimSun" w:hint="cs"/>
          <w:rtl/>
          <w:lang w:eastAsia="zh-CN"/>
        </w:rPr>
        <w:t>النامية</w:t>
      </w:r>
      <w:r w:rsidRPr="0099010D">
        <w:rPr>
          <w:rFonts w:eastAsia="SimSun"/>
          <w:rtl/>
          <w:lang w:eastAsia="zh-CN"/>
        </w:rPr>
        <w:t xml:space="preserve"> </w:t>
      </w:r>
      <w:r w:rsidRPr="0099010D">
        <w:rPr>
          <w:rFonts w:eastAsia="SimSun" w:hint="cs"/>
          <w:rtl/>
          <w:lang w:eastAsia="zh-CN"/>
        </w:rPr>
        <w:t>والبلدان</w:t>
      </w:r>
      <w:r w:rsidRPr="0099010D">
        <w:rPr>
          <w:rFonts w:eastAsia="SimSun"/>
          <w:rtl/>
          <w:lang w:eastAsia="zh-CN"/>
        </w:rPr>
        <w:t xml:space="preserve"> </w:t>
      </w:r>
      <w:r w:rsidRPr="0099010D">
        <w:rPr>
          <w:rFonts w:eastAsia="SimSun" w:hint="cs"/>
          <w:rtl/>
          <w:lang w:eastAsia="zh-CN"/>
        </w:rPr>
        <w:t>الأقل</w:t>
      </w:r>
      <w:r w:rsidRPr="0099010D">
        <w:rPr>
          <w:rFonts w:eastAsia="SimSun"/>
          <w:rtl/>
          <w:lang w:eastAsia="zh-CN"/>
        </w:rPr>
        <w:t xml:space="preserve"> </w:t>
      </w:r>
      <w:r w:rsidRPr="0099010D">
        <w:rPr>
          <w:rFonts w:eastAsia="SimSun" w:hint="cs"/>
          <w:rtl/>
          <w:lang w:eastAsia="zh-CN"/>
        </w:rPr>
        <w:t>نموا</w:t>
      </w:r>
      <w:r w:rsidRPr="0099010D">
        <w:rPr>
          <w:rFonts w:eastAsia="SimSun"/>
          <w:rtl/>
          <w:lang w:eastAsia="zh-CN"/>
        </w:rPr>
        <w:t xml:space="preserve"> </w:t>
      </w:r>
      <w:r w:rsidRPr="0099010D">
        <w:rPr>
          <w:rFonts w:eastAsia="SimSun" w:hint="cs"/>
          <w:rtl/>
          <w:lang w:eastAsia="zh-CN"/>
        </w:rPr>
        <w:t>والبلدان</w:t>
      </w:r>
      <w:r w:rsidRPr="0099010D">
        <w:rPr>
          <w:rFonts w:eastAsia="SimSun"/>
          <w:rtl/>
          <w:lang w:eastAsia="zh-CN"/>
        </w:rPr>
        <w:t xml:space="preserve"> </w:t>
      </w:r>
      <w:r w:rsidRPr="0099010D">
        <w:rPr>
          <w:rFonts w:eastAsia="SimSun" w:hint="cs"/>
          <w:rtl/>
          <w:lang w:eastAsia="zh-CN"/>
        </w:rPr>
        <w:t>التي</w:t>
      </w:r>
      <w:r w:rsidRPr="0099010D">
        <w:rPr>
          <w:rFonts w:eastAsia="SimSun"/>
          <w:rtl/>
          <w:lang w:eastAsia="zh-CN"/>
        </w:rPr>
        <w:t xml:space="preserve"> </w:t>
      </w:r>
      <w:r w:rsidRPr="0099010D">
        <w:rPr>
          <w:rFonts w:eastAsia="SimSun" w:hint="cs"/>
          <w:rtl/>
          <w:lang w:eastAsia="zh-CN"/>
        </w:rPr>
        <w:t>تمر</w:t>
      </w:r>
      <w:r w:rsidRPr="0099010D">
        <w:rPr>
          <w:rFonts w:eastAsia="SimSun"/>
          <w:rtl/>
          <w:lang w:eastAsia="zh-CN"/>
        </w:rPr>
        <w:t xml:space="preserve"> </w:t>
      </w:r>
      <w:r w:rsidRPr="0099010D">
        <w:rPr>
          <w:rFonts w:eastAsia="SimSun" w:hint="cs"/>
          <w:rtl/>
          <w:lang w:eastAsia="zh-CN"/>
        </w:rPr>
        <w:t>اقتصاداتها</w:t>
      </w:r>
      <w:r w:rsidRPr="0099010D">
        <w:rPr>
          <w:rFonts w:eastAsia="SimSun"/>
          <w:rtl/>
          <w:lang w:eastAsia="zh-CN"/>
        </w:rPr>
        <w:t xml:space="preserve"> </w:t>
      </w:r>
      <w:r w:rsidRPr="0099010D">
        <w:rPr>
          <w:rFonts w:eastAsia="SimSun" w:hint="cs"/>
          <w:rtl/>
          <w:lang w:eastAsia="zh-CN"/>
        </w:rPr>
        <w:t>بمرحلة</w:t>
      </w:r>
      <w:r w:rsidRPr="0099010D">
        <w:rPr>
          <w:rFonts w:eastAsia="SimSun"/>
          <w:rtl/>
          <w:lang w:eastAsia="zh-CN"/>
        </w:rPr>
        <w:t xml:space="preserve"> </w:t>
      </w:r>
      <w:r w:rsidRPr="0099010D">
        <w:rPr>
          <w:rFonts w:eastAsia="SimSun" w:hint="cs"/>
          <w:rtl/>
          <w:lang w:eastAsia="zh-CN"/>
        </w:rPr>
        <w:t>انتقالية،</w:t>
      </w:r>
      <w:r w:rsidRPr="0099010D">
        <w:rPr>
          <w:rFonts w:eastAsia="SimSun"/>
          <w:rtl/>
          <w:lang w:eastAsia="zh-CN"/>
        </w:rPr>
        <w:t xml:space="preserve"> </w:t>
      </w:r>
      <w:r w:rsidRPr="0099010D">
        <w:rPr>
          <w:rFonts w:eastAsia="SimSun" w:hint="cs"/>
          <w:rtl/>
          <w:lang w:eastAsia="zh-CN"/>
        </w:rPr>
        <w:t>وخصوصا</w:t>
      </w:r>
      <w:r w:rsidRPr="0099010D">
        <w:rPr>
          <w:rFonts w:eastAsia="SimSun"/>
          <w:rtl/>
          <w:lang w:eastAsia="zh-CN"/>
        </w:rPr>
        <w:t xml:space="preserve"> </w:t>
      </w:r>
      <w:r w:rsidRPr="0099010D">
        <w:rPr>
          <w:rFonts w:eastAsia="SimSun" w:hint="cs"/>
          <w:rtl/>
          <w:lang w:eastAsia="zh-CN"/>
        </w:rPr>
        <w:t>من</w:t>
      </w:r>
      <w:r w:rsidRPr="0099010D">
        <w:rPr>
          <w:rFonts w:eastAsia="SimSun"/>
          <w:rtl/>
          <w:lang w:eastAsia="zh-CN"/>
        </w:rPr>
        <w:t xml:space="preserve"> </w:t>
      </w:r>
      <w:r w:rsidRPr="0099010D">
        <w:rPr>
          <w:rFonts w:eastAsia="SimSun" w:hint="cs"/>
          <w:rtl/>
          <w:lang w:eastAsia="zh-CN"/>
        </w:rPr>
        <w:t>خلال</w:t>
      </w:r>
      <w:r w:rsidRPr="0099010D">
        <w:rPr>
          <w:rFonts w:eastAsia="SimSun"/>
          <w:rtl/>
          <w:lang w:eastAsia="zh-CN"/>
        </w:rPr>
        <w:t xml:space="preserve"> </w:t>
      </w:r>
      <w:r w:rsidRPr="0099010D">
        <w:rPr>
          <w:rFonts w:eastAsia="SimSun" w:hint="cs"/>
          <w:rtl/>
          <w:lang w:eastAsia="zh-CN"/>
        </w:rPr>
        <w:t>برنامج</w:t>
      </w:r>
      <w:r w:rsidRPr="0099010D">
        <w:rPr>
          <w:rFonts w:eastAsia="SimSun"/>
          <w:rtl/>
          <w:lang w:eastAsia="zh-CN"/>
        </w:rPr>
        <w:t xml:space="preserve"> </w:t>
      </w:r>
      <w:r w:rsidRPr="0099010D">
        <w:rPr>
          <w:rFonts w:eastAsia="SimSun" w:hint="cs"/>
          <w:rtl/>
          <w:lang w:eastAsia="zh-CN"/>
        </w:rPr>
        <w:t>الماجستير</w:t>
      </w:r>
      <w:r w:rsidRPr="0099010D">
        <w:rPr>
          <w:rFonts w:eastAsia="SimSun"/>
          <w:rtl/>
          <w:lang w:eastAsia="zh-CN"/>
        </w:rPr>
        <w:t xml:space="preserve"> </w:t>
      </w:r>
      <w:r w:rsidRPr="0099010D">
        <w:rPr>
          <w:rFonts w:eastAsia="SimSun" w:hint="cs"/>
          <w:rtl/>
          <w:lang w:eastAsia="zh-CN"/>
        </w:rPr>
        <w:t>المشترك</w:t>
      </w:r>
      <w:r w:rsidRPr="0099010D">
        <w:rPr>
          <w:rFonts w:eastAsia="SimSun"/>
          <w:rtl/>
          <w:lang w:eastAsia="zh-CN"/>
        </w:rPr>
        <w:t>.</w:t>
      </w:r>
      <w:r w:rsidRPr="0099010D">
        <w:rPr>
          <w:rFonts w:eastAsia="SimSun" w:hint="cs"/>
          <w:rtl/>
          <w:lang w:eastAsia="zh-CN"/>
        </w:rPr>
        <w:t xml:space="preserve"> وفي</w:t>
      </w:r>
      <w:r w:rsidRPr="0099010D">
        <w:rPr>
          <w:rFonts w:eastAsia="SimSun"/>
          <w:rtl/>
          <w:lang w:eastAsia="zh-CN"/>
        </w:rPr>
        <w:t xml:space="preserve"> </w:t>
      </w:r>
      <w:r w:rsidRPr="0099010D">
        <w:rPr>
          <w:rFonts w:eastAsia="SimSun" w:hint="cs"/>
          <w:rtl/>
          <w:lang w:eastAsia="zh-CN"/>
        </w:rPr>
        <w:t>عام</w:t>
      </w:r>
      <w:r w:rsidRPr="0099010D">
        <w:rPr>
          <w:rFonts w:eastAsia="SimSun"/>
          <w:rtl/>
          <w:lang w:eastAsia="zh-CN"/>
        </w:rPr>
        <w:t xml:space="preserve"> </w:t>
      </w:r>
      <w:r w:rsidRPr="0099010D">
        <w:rPr>
          <w:rFonts w:eastAsia="SimSun" w:hint="cs"/>
          <w:rtl/>
          <w:lang w:eastAsia="zh-CN"/>
        </w:rPr>
        <w:t>2018، قدمت</w:t>
      </w:r>
      <w:r w:rsidRPr="0099010D">
        <w:rPr>
          <w:rFonts w:eastAsia="SimSun"/>
          <w:rtl/>
          <w:lang w:eastAsia="zh-CN"/>
        </w:rPr>
        <w:t xml:space="preserve"> </w:t>
      </w:r>
      <w:r w:rsidRPr="0099010D">
        <w:rPr>
          <w:rFonts w:eastAsia="SimSun" w:hint="cs"/>
          <w:rtl/>
          <w:lang w:eastAsia="zh-CN"/>
        </w:rPr>
        <w:t>سبعة</w:t>
      </w:r>
      <w:r w:rsidRPr="0099010D">
        <w:rPr>
          <w:rFonts w:eastAsia="SimSun"/>
          <w:rtl/>
          <w:lang w:eastAsia="zh-CN"/>
        </w:rPr>
        <w:t xml:space="preserve"> </w:t>
      </w:r>
      <w:r w:rsidRPr="0099010D">
        <w:rPr>
          <w:rFonts w:eastAsia="SimSun" w:hint="cs"/>
          <w:rtl/>
          <w:lang w:eastAsia="zh-CN"/>
        </w:rPr>
        <w:t>برامج</w:t>
      </w:r>
      <w:r w:rsidRPr="0099010D">
        <w:rPr>
          <w:rFonts w:eastAsia="SimSun"/>
          <w:rtl/>
          <w:lang w:eastAsia="zh-CN"/>
        </w:rPr>
        <w:t xml:space="preserve"> </w:t>
      </w:r>
      <w:r w:rsidRPr="0099010D">
        <w:rPr>
          <w:rFonts w:eastAsia="SimSun" w:hint="cs"/>
          <w:rtl/>
          <w:lang w:eastAsia="zh-CN"/>
        </w:rPr>
        <w:t>مشتركة</w:t>
      </w:r>
      <w:r w:rsidRPr="0099010D">
        <w:rPr>
          <w:rFonts w:eastAsia="SimSun"/>
          <w:rtl/>
          <w:lang w:eastAsia="zh-CN"/>
        </w:rPr>
        <w:t xml:space="preserve"> </w:t>
      </w:r>
      <w:r w:rsidRPr="0099010D">
        <w:rPr>
          <w:rFonts w:eastAsia="SimSun" w:hint="cs"/>
          <w:rtl/>
          <w:lang w:eastAsia="zh-CN"/>
        </w:rPr>
        <w:t>للماجستير</w:t>
      </w:r>
      <w:r w:rsidRPr="0099010D">
        <w:rPr>
          <w:rFonts w:eastAsia="SimSun"/>
          <w:rtl/>
          <w:lang w:eastAsia="zh-CN"/>
        </w:rPr>
        <w:t xml:space="preserve"> </w:t>
      </w:r>
      <w:r w:rsidRPr="0099010D">
        <w:rPr>
          <w:rFonts w:eastAsia="SimSun" w:hint="cs"/>
          <w:rtl/>
          <w:lang w:eastAsia="zh-CN"/>
        </w:rPr>
        <w:t>عالميا</w:t>
      </w:r>
      <w:r w:rsidRPr="0099010D">
        <w:rPr>
          <w:rFonts w:eastAsia="SimSun"/>
          <w:rtl/>
          <w:lang w:eastAsia="zh-CN"/>
        </w:rPr>
        <w:t xml:space="preserve"> </w:t>
      </w:r>
      <w:r w:rsidRPr="0099010D">
        <w:rPr>
          <w:rFonts w:eastAsia="SimSun" w:hint="cs"/>
          <w:rtl/>
          <w:lang w:eastAsia="zh-CN"/>
        </w:rPr>
        <w:t>وشارك</w:t>
      </w:r>
      <w:r w:rsidRPr="0099010D">
        <w:rPr>
          <w:rFonts w:eastAsia="SimSun"/>
          <w:rtl/>
          <w:lang w:eastAsia="zh-CN"/>
        </w:rPr>
        <w:t xml:space="preserve"> </w:t>
      </w:r>
      <w:r w:rsidRPr="0099010D">
        <w:rPr>
          <w:rFonts w:eastAsia="SimSun" w:hint="cs"/>
          <w:rtl/>
          <w:lang w:eastAsia="zh-CN"/>
        </w:rPr>
        <w:t>فيها حوالي</w:t>
      </w:r>
      <w:r w:rsidRPr="0099010D">
        <w:rPr>
          <w:rFonts w:eastAsia="SimSun"/>
          <w:rtl/>
          <w:lang w:eastAsia="zh-CN"/>
        </w:rPr>
        <w:t xml:space="preserve"> 180 </w:t>
      </w:r>
      <w:r w:rsidRPr="0099010D">
        <w:rPr>
          <w:rFonts w:eastAsia="SimSun" w:hint="cs"/>
          <w:rtl/>
          <w:lang w:eastAsia="zh-CN"/>
        </w:rPr>
        <w:t>من الطلبة. وقدمت أكاديمية الويبو أيضًا 12 دورة من برنامج المدرسة الصيفية للويبو الذي حقق نجاحًا كبيرًا في 2018 وزاد عدد المشاركين من 389 في 2017 إلى 575 في 2018. وبناء على نجاح الندو</w:t>
      </w:r>
      <w:r w:rsidRPr="0099010D">
        <w:rPr>
          <w:rFonts w:eastAsia="SimSun"/>
          <w:rtl/>
          <w:lang w:eastAsia="zh-CN"/>
        </w:rPr>
        <w:t>ة</w:t>
      </w:r>
      <w:r w:rsidRPr="0099010D">
        <w:rPr>
          <w:rFonts w:eastAsia="SimSun" w:hint="cs"/>
          <w:rtl/>
          <w:lang w:eastAsia="zh-CN"/>
        </w:rPr>
        <w:t xml:space="preserve"> الإقليمية المشتركة بين الويبو ومنظمة التجارة العالمية لمعلمي الملكية الفكرية، واصلت الأكاديمية تنظيم الحدث في جنيف، فضلاً عن تنظيم نسخة إقليمية في عام 2018 في جنوب أفريقيا، والتي ركزت على البلدان الأفريقية. ودمجت الندوات الآن مع مؤتمرات مدرسي الملكية الفكرية، بما في ذلك مؤتمر</w:t>
      </w:r>
      <w:r w:rsidRPr="0099010D">
        <w:rPr>
          <w:rFonts w:eastAsia="SimSun"/>
          <w:rtl/>
          <w:lang w:eastAsia="zh-CN"/>
        </w:rPr>
        <w:t xml:space="preserve"> </w:t>
      </w:r>
      <w:r w:rsidRPr="0099010D">
        <w:rPr>
          <w:rFonts w:eastAsia="SimSun" w:hint="cs"/>
          <w:rtl/>
          <w:lang w:eastAsia="zh-CN"/>
        </w:rPr>
        <w:t>أوروبا</w:t>
      </w:r>
      <w:r w:rsidRPr="0099010D">
        <w:rPr>
          <w:rFonts w:eastAsia="SimSun"/>
          <w:rtl/>
          <w:lang w:eastAsia="zh-CN"/>
        </w:rPr>
        <w:t xml:space="preserve"> </w:t>
      </w:r>
      <w:r w:rsidRPr="0099010D">
        <w:rPr>
          <w:rFonts w:eastAsia="SimSun" w:hint="cs"/>
          <w:rtl/>
          <w:lang w:eastAsia="zh-CN"/>
        </w:rPr>
        <w:t>لباحثي</w:t>
      </w:r>
      <w:r w:rsidRPr="0099010D">
        <w:rPr>
          <w:rFonts w:eastAsia="SimSun"/>
          <w:rtl/>
          <w:lang w:eastAsia="zh-CN"/>
        </w:rPr>
        <w:t xml:space="preserve"> </w:t>
      </w:r>
      <w:r w:rsidRPr="0099010D">
        <w:rPr>
          <w:rFonts w:eastAsia="SimSun" w:hint="cs"/>
          <w:rtl/>
          <w:lang w:eastAsia="zh-CN"/>
        </w:rPr>
        <w:t>الملكية</w:t>
      </w:r>
      <w:r w:rsidRPr="0099010D">
        <w:rPr>
          <w:rFonts w:eastAsia="SimSun"/>
          <w:rtl/>
          <w:lang w:eastAsia="zh-CN"/>
        </w:rPr>
        <w:t xml:space="preserve"> </w:t>
      </w:r>
      <w:r w:rsidRPr="0099010D">
        <w:rPr>
          <w:rFonts w:eastAsia="SimSun" w:hint="cs"/>
          <w:rtl/>
          <w:lang w:eastAsia="zh-CN"/>
        </w:rPr>
        <w:t>الفكرية</w:t>
      </w:r>
      <w:r w:rsidRPr="0099010D">
        <w:rPr>
          <w:rFonts w:eastAsia="SimSun"/>
          <w:rtl/>
          <w:lang w:eastAsia="zh-CN"/>
        </w:rPr>
        <w:t xml:space="preserve"> (</w:t>
      </w:r>
      <w:r w:rsidRPr="0099010D">
        <w:rPr>
          <w:rFonts w:eastAsia="SimSun"/>
          <w:lang w:eastAsia="zh-CN"/>
        </w:rPr>
        <w:t>IP Researchers Europe</w:t>
      </w:r>
      <w:r w:rsidRPr="0099010D">
        <w:rPr>
          <w:rFonts w:eastAsia="SimSun"/>
          <w:rtl/>
          <w:lang w:eastAsia="zh-CN"/>
        </w:rPr>
        <w:t xml:space="preserve">) </w:t>
      </w:r>
      <w:r w:rsidRPr="0099010D">
        <w:rPr>
          <w:rFonts w:eastAsia="SimSun" w:hint="cs"/>
          <w:rtl/>
          <w:lang w:eastAsia="zh-CN"/>
        </w:rPr>
        <w:t>لأول مرة في عام 2018. وتدعم هذه المحافل معلمي الملكية الفكرية وباحثيها وتوفر منصة يستطيعون من خلالها أن يقدموا أبحاثهم الجارية وأن يتلقوا التعقيبات من أقرانهم. وقُدمت</w:t>
      </w:r>
      <w:r w:rsidRPr="0099010D">
        <w:rPr>
          <w:rFonts w:eastAsia="SimSun"/>
          <w:rtl/>
          <w:lang w:eastAsia="zh-CN"/>
        </w:rPr>
        <w:t xml:space="preserve"> </w:t>
      </w:r>
      <w:r w:rsidRPr="0099010D">
        <w:rPr>
          <w:rFonts w:eastAsia="SimSun" w:hint="cs"/>
          <w:rtl/>
          <w:lang w:eastAsia="zh-CN"/>
        </w:rPr>
        <w:t>أنواع</w:t>
      </w:r>
      <w:r w:rsidRPr="0099010D">
        <w:rPr>
          <w:rFonts w:eastAsia="SimSun"/>
          <w:rtl/>
          <w:lang w:eastAsia="zh-CN"/>
        </w:rPr>
        <w:t xml:space="preserve"> </w:t>
      </w:r>
      <w:r w:rsidRPr="0099010D">
        <w:rPr>
          <w:rFonts w:eastAsia="SimSun" w:hint="cs"/>
          <w:rtl/>
          <w:lang w:eastAsia="zh-CN"/>
        </w:rPr>
        <w:t>أخرى</w:t>
      </w:r>
      <w:r w:rsidRPr="0099010D">
        <w:rPr>
          <w:rFonts w:eastAsia="SimSun"/>
          <w:rtl/>
          <w:lang w:eastAsia="zh-CN"/>
        </w:rPr>
        <w:t xml:space="preserve"> </w:t>
      </w:r>
      <w:r w:rsidRPr="0099010D">
        <w:rPr>
          <w:rFonts w:eastAsia="SimSun" w:hint="cs"/>
          <w:rtl/>
          <w:lang w:eastAsia="zh-CN"/>
        </w:rPr>
        <w:t>من</w:t>
      </w:r>
      <w:r w:rsidRPr="0099010D">
        <w:rPr>
          <w:rFonts w:eastAsia="SimSun"/>
          <w:rtl/>
          <w:lang w:eastAsia="zh-CN"/>
        </w:rPr>
        <w:t xml:space="preserve"> </w:t>
      </w:r>
      <w:r w:rsidRPr="0099010D">
        <w:rPr>
          <w:rFonts w:eastAsia="SimSun" w:hint="cs"/>
          <w:rtl/>
          <w:lang w:eastAsia="zh-CN"/>
        </w:rPr>
        <w:t>المساعدة</w:t>
      </w:r>
      <w:r w:rsidRPr="0099010D">
        <w:rPr>
          <w:rFonts w:eastAsia="SimSun"/>
          <w:rtl/>
          <w:lang w:eastAsia="zh-CN"/>
        </w:rPr>
        <w:t xml:space="preserve"> </w:t>
      </w:r>
      <w:r w:rsidRPr="0099010D">
        <w:rPr>
          <w:rFonts w:eastAsia="SimSun" w:hint="cs"/>
          <w:rtl/>
          <w:lang w:eastAsia="zh-CN"/>
        </w:rPr>
        <w:t>إلى</w:t>
      </w:r>
      <w:r w:rsidRPr="0099010D">
        <w:rPr>
          <w:rFonts w:eastAsia="SimSun"/>
          <w:rtl/>
          <w:lang w:eastAsia="zh-CN"/>
        </w:rPr>
        <w:t xml:space="preserve"> </w:t>
      </w:r>
      <w:r w:rsidRPr="0099010D">
        <w:rPr>
          <w:rFonts w:eastAsia="SimSun" w:hint="cs"/>
          <w:rtl/>
          <w:lang w:eastAsia="zh-CN"/>
        </w:rPr>
        <w:t>الجامعات</w:t>
      </w:r>
      <w:r w:rsidRPr="0099010D">
        <w:rPr>
          <w:rFonts w:eastAsia="SimSun"/>
          <w:rtl/>
          <w:lang w:eastAsia="zh-CN"/>
        </w:rPr>
        <w:t xml:space="preserve"> </w:t>
      </w:r>
      <w:r w:rsidRPr="0099010D">
        <w:rPr>
          <w:rFonts w:eastAsia="SimSun" w:hint="cs"/>
          <w:rtl/>
          <w:lang w:eastAsia="zh-CN"/>
        </w:rPr>
        <w:t>بما</w:t>
      </w:r>
      <w:r w:rsidRPr="0099010D">
        <w:rPr>
          <w:rFonts w:eastAsia="SimSun"/>
          <w:rtl/>
          <w:lang w:eastAsia="zh-CN"/>
        </w:rPr>
        <w:t xml:space="preserve"> </w:t>
      </w:r>
      <w:r w:rsidRPr="0099010D">
        <w:rPr>
          <w:rFonts w:eastAsia="SimSun" w:hint="cs"/>
          <w:rtl/>
          <w:lang w:eastAsia="zh-CN"/>
        </w:rPr>
        <w:t>في</w:t>
      </w:r>
      <w:r w:rsidRPr="0099010D">
        <w:rPr>
          <w:rFonts w:eastAsia="SimSun"/>
          <w:rtl/>
          <w:lang w:eastAsia="zh-CN"/>
        </w:rPr>
        <w:t xml:space="preserve"> </w:t>
      </w:r>
      <w:r w:rsidRPr="0099010D">
        <w:rPr>
          <w:rFonts w:eastAsia="SimSun" w:hint="cs"/>
          <w:rtl/>
          <w:lang w:eastAsia="zh-CN"/>
        </w:rPr>
        <w:t>ذلك</w:t>
      </w:r>
      <w:r w:rsidRPr="0099010D">
        <w:rPr>
          <w:rFonts w:eastAsia="SimSun"/>
          <w:rtl/>
          <w:lang w:eastAsia="zh-CN"/>
        </w:rPr>
        <w:t xml:space="preserve"> </w:t>
      </w:r>
      <w:r w:rsidRPr="0099010D">
        <w:rPr>
          <w:rFonts w:eastAsia="SimSun" w:hint="cs"/>
          <w:rtl/>
          <w:lang w:eastAsia="zh-CN"/>
        </w:rPr>
        <w:t>تطوير</w:t>
      </w:r>
      <w:r w:rsidRPr="0099010D">
        <w:rPr>
          <w:rFonts w:eastAsia="SimSun"/>
          <w:rtl/>
          <w:lang w:eastAsia="zh-CN"/>
        </w:rPr>
        <w:t xml:space="preserve"> </w:t>
      </w:r>
      <w:r w:rsidRPr="0099010D">
        <w:rPr>
          <w:rFonts w:eastAsia="SimSun" w:hint="cs"/>
          <w:rtl/>
          <w:lang w:eastAsia="zh-CN"/>
        </w:rPr>
        <w:t>المناهج</w:t>
      </w:r>
      <w:r w:rsidRPr="0099010D">
        <w:rPr>
          <w:rFonts w:eastAsia="SimSun"/>
          <w:rtl/>
          <w:lang w:eastAsia="zh-CN"/>
        </w:rPr>
        <w:t xml:space="preserve"> </w:t>
      </w:r>
      <w:r w:rsidRPr="0099010D">
        <w:rPr>
          <w:rFonts w:eastAsia="SimSun" w:hint="cs"/>
          <w:rtl/>
          <w:lang w:eastAsia="zh-CN"/>
        </w:rPr>
        <w:t>الدراسية</w:t>
      </w:r>
      <w:r w:rsidRPr="0099010D">
        <w:rPr>
          <w:rFonts w:eastAsia="SimSun"/>
          <w:rtl/>
          <w:lang w:eastAsia="zh-CN"/>
        </w:rPr>
        <w:t xml:space="preserve"> </w:t>
      </w:r>
      <w:r w:rsidRPr="0099010D">
        <w:rPr>
          <w:rFonts w:eastAsia="SimSun" w:hint="cs"/>
          <w:rtl/>
          <w:lang w:eastAsia="zh-CN"/>
        </w:rPr>
        <w:t>وتقديم</w:t>
      </w:r>
      <w:r w:rsidRPr="0099010D">
        <w:rPr>
          <w:rFonts w:eastAsia="SimSun"/>
          <w:rtl/>
          <w:lang w:eastAsia="zh-CN"/>
        </w:rPr>
        <w:t xml:space="preserve"> </w:t>
      </w:r>
      <w:r w:rsidRPr="0099010D">
        <w:rPr>
          <w:rFonts w:eastAsia="SimSun" w:hint="cs"/>
          <w:rtl/>
          <w:lang w:eastAsia="zh-CN"/>
        </w:rPr>
        <w:t>مراجع</w:t>
      </w:r>
      <w:r w:rsidRPr="0099010D">
        <w:rPr>
          <w:rFonts w:eastAsia="SimSun"/>
          <w:rtl/>
          <w:lang w:eastAsia="zh-CN"/>
        </w:rPr>
        <w:t xml:space="preserve"> </w:t>
      </w:r>
      <w:r w:rsidRPr="0099010D">
        <w:rPr>
          <w:rFonts w:eastAsia="SimSun" w:hint="cs"/>
          <w:rtl/>
          <w:lang w:eastAsia="zh-CN"/>
        </w:rPr>
        <w:t>وكتب</w:t>
      </w:r>
      <w:r w:rsidRPr="0099010D">
        <w:rPr>
          <w:rFonts w:eastAsia="SimSun"/>
          <w:rtl/>
          <w:lang w:eastAsia="zh-CN"/>
        </w:rPr>
        <w:t xml:space="preserve"> </w:t>
      </w:r>
      <w:r w:rsidRPr="0099010D">
        <w:rPr>
          <w:rFonts w:eastAsia="SimSun" w:hint="cs"/>
          <w:rtl/>
          <w:lang w:eastAsia="zh-CN"/>
        </w:rPr>
        <w:t>دراسية</w:t>
      </w:r>
      <w:r w:rsidRPr="0099010D">
        <w:rPr>
          <w:rFonts w:eastAsia="SimSun"/>
          <w:rtl/>
          <w:lang w:eastAsia="zh-CN"/>
        </w:rPr>
        <w:t xml:space="preserve"> </w:t>
      </w:r>
      <w:r w:rsidRPr="0099010D">
        <w:rPr>
          <w:rFonts w:eastAsia="SimSun" w:hint="cs"/>
          <w:rtl/>
          <w:lang w:eastAsia="zh-CN"/>
        </w:rPr>
        <w:t>ودعم</w:t>
      </w:r>
      <w:r w:rsidRPr="0099010D">
        <w:rPr>
          <w:rFonts w:eastAsia="SimSun"/>
          <w:rtl/>
          <w:lang w:eastAsia="zh-CN"/>
        </w:rPr>
        <w:t xml:space="preserve"> </w:t>
      </w:r>
      <w:r w:rsidRPr="0099010D">
        <w:rPr>
          <w:rFonts w:eastAsia="SimSun" w:hint="cs"/>
          <w:rtl/>
          <w:lang w:eastAsia="zh-CN"/>
        </w:rPr>
        <w:t>مشاركة</w:t>
      </w:r>
      <w:r w:rsidRPr="0099010D">
        <w:rPr>
          <w:rFonts w:eastAsia="SimSun"/>
          <w:rtl/>
          <w:lang w:eastAsia="zh-CN"/>
        </w:rPr>
        <w:t xml:space="preserve"> </w:t>
      </w:r>
      <w:r w:rsidRPr="0099010D">
        <w:rPr>
          <w:rFonts w:eastAsia="SimSun" w:hint="cs"/>
          <w:rtl/>
          <w:lang w:eastAsia="zh-CN"/>
        </w:rPr>
        <w:t>محاضرين</w:t>
      </w:r>
      <w:r w:rsidRPr="0099010D">
        <w:rPr>
          <w:rFonts w:eastAsia="SimSun"/>
          <w:rtl/>
          <w:lang w:eastAsia="zh-CN"/>
        </w:rPr>
        <w:t xml:space="preserve"> </w:t>
      </w:r>
      <w:r w:rsidRPr="0099010D">
        <w:rPr>
          <w:rFonts w:eastAsia="SimSun" w:hint="cs"/>
          <w:rtl/>
          <w:lang w:eastAsia="zh-CN"/>
        </w:rPr>
        <w:t>دوليين</w:t>
      </w:r>
      <w:r w:rsidRPr="0099010D">
        <w:rPr>
          <w:rFonts w:eastAsia="SimSun"/>
          <w:rtl/>
          <w:lang w:eastAsia="zh-CN"/>
        </w:rPr>
        <w:t xml:space="preserve"> </w:t>
      </w:r>
      <w:r w:rsidRPr="0099010D">
        <w:rPr>
          <w:rFonts w:eastAsia="SimSun" w:hint="cs"/>
          <w:rtl/>
          <w:lang w:eastAsia="zh-CN"/>
        </w:rPr>
        <w:t>في</w:t>
      </w:r>
      <w:r w:rsidRPr="0099010D">
        <w:rPr>
          <w:rFonts w:eastAsia="SimSun"/>
          <w:rtl/>
          <w:lang w:eastAsia="zh-CN"/>
        </w:rPr>
        <w:t xml:space="preserve"> </w:t>
      </w:r>
      <w:r w:rsidRPr="0099010D">
        <w:rPr>
          <w:rFonts w:eastAsia="SimSun" w:hint="cs"/>
          <w:rtl/>
          <w:lang w:eastAsia="zh-CN"/>
        </w:rPr>
        <w:t>تدريس</w:t>
      </w:r>
      <w:r w:rsidRPr="0099010D">
        <w:rPr>
          <w:rFonts w:eastAsia="SimSun"/>
          <w:rtl/>
          <w:lang w:eastAsia="zh-CN"/>
        </w:rPr>
        <w:t xml:space="preserve"> </w:t>
      </w:r>
      <w:r w:rsidRPr="0099010D">
        <w:rPr>
          <w:rFonts w:eastAsia="SimSun" w:hint="cs"/>
          <w:rtl/>
          <w:lang w:eastAsia="zh-CN"/>
        </w:rPr>
        <w:t>مقررات</w:t>
      </w:r>
      <w:r w:rsidRPr="0099010D">
        <w:rPr>
          <w:rFonts w:eastAsia="SimSun"/>
          <w:rtl/>
          <w:lang w:eastAsia="zh-CN"/>
        </w:rPr>
        <w:t xml:space="preserve"> </w:t>
      </w:r>
      <w:r w:rsidRPr="0099010D">
        <w:rPr>
          <w:rFonts w:eastAsia="SimSun" w:hint="cs"/>
          <w:rtl/>
          <w:lang w:eastAsia="zh-CN"/>
        </w:rPr>
        <w:t>المرحلة</w:t>
      </w:r>
      <w:r w:rsidRPr="0099010D">
        <w:rPr>
          <w:rFonts w:eastAsia="SimSun"/>
          <w:rtl/>
          <w:lang w:eastAsia="zh-CN"/>
        </w:rPr>
        <w:t xml:space="preserve"> </w:t>
      </w:r>
      <w:r w:rsidRPr="0099010D">
        <w:rPr>
          <w:rFonts w:eastAsia="SimSun" w:hint="cs"/>
          <w:rtl/>
          <w:lang w:eastAsia="zh-CN"/>
        </w:rPr>
        <w:t>الجامعية</w:t>
      </w:r>
      <w:r w:rsidRPr="0099010D">
        <w:rPr>
          <w:rFonts w:eastAsia="SimSun"/>
          <w:rtl/>
          <w:lang w:eastAsia="zh-CN"/>
        </w:rPr>
        <w:t xml:space="preserve"> </w:t>
      </w:r>
      <w:r w:rsidRPr="0099010D">
        <w:rPr>
          <w:rFonts w:eastAsia="SimSun" w:hint="cs"/>
          <w:rtl/>
          <w:lang w:eastAsia="zh-CN"/>
        </w:rPr>
        <w:t>ومقررات</w:t>
      </w:r>
      <w:r w:rsidRPr="0099010D">
        <w:rPr>
          <w:rFonts w:eastAsia="SimSun"/>
          <w:rtl/>
          <w:lang w:eastAsia="zh-CN"/>
        </w:rPr>
        <w:t xml:space="preserve"> </w:t>
      </w:r>
      <w:r w:rsidRPr="0099010D">
        <w:rPr>
          <w:rFonts w:eastAsia="SimSun" w:hint="cs"/>
          <w:rtl/>
          <w:lang w:eastAsia="zh-CN"/>
        </w:rPr>
        <w:t>الدراسات</w:t>
      </w:r>
      <w:r w:rsidRPr="0099010D">
        <w:rPr>
          <w:rFonts w:eastAsia="SimSun"/>
          <w:rtl/>
          <w:lang w:eastAsia="zh-CN"/>
        </w:rPr>
        <w:t xml:space="preserve"> </w:t>
      </w:r>
      <w:r w:rsidRPr="0099010D">
        <w:rPr>
          <w:rFonts w:eastAsia="SimSun" w:hint="cs"/>
          <w:rtl/>
          <w:lang w:eastAsia="zh-CN"/>
        </w:rPr>
        <w:t>العليا</w:t>
      </w:r>
      <w:r w:rsidRPr="0099010D">
        <w:rPr>
          <w:rFonts w:eastAsia="SimSun"/>
          <w:rtl/>
          <w:lang w:eastAsia="zh-CN"/>
        </w:rPr>
        <w:t>.</w:t>
      </w:r>
    </w:p>
    <w:p w:rsidR="0099010D" w:rsidRPr="0099010D" w:rsidRDefault="0099010D" w:rsidP="006F5F14">
      <w:pPr>
        <w:pStyle w:val="ONUMA"/>
      </w:pPr>
      <w:r w:rsidRPr="0099010D">
        <w:rPr>
          <w:rFonts w:hint="cs"/>
          <w:rtl/>
        </w:rPr>
        <w:t>ووفقا</w:t>
      </w:r>
      <w:r w:rsidRPr="0099010D">
        <w:rPr>
          <w:rtl/>
        </w:rPr>
        <w:t xml:space="preserve"> </w:t>
      </w:r>
      <w:r w:rsidRPr="0099010D">
        <w:rPr>
          <w:rFonts w:hint="cs"/>
          <w:rtl/>
        </w:rPr>
        <w:t>لآليات</w:t>
      </w:r>
      <w:r w:rsidRPr="0099010D">
        <w:rPr>
          <w:rtl/>
        </w:rPr>
        <w:t xml:space="preserve"> </w:t>
      </w:r>
      <w:r w:rsidRPr="0099010D">
        <w:rPr>
          <w:rFonts w:hint="cs"/>
          <w:rtl/>
        </w:rPr>
        <w:t>التنسيق</w:t>
      </w:r>
      <w:r w:rsidRPr="0099010D">
        <w:rPr>
          <w:rtl/>
        </w:rPr>
        <w:t xml:space="preserve"> </w:t>
      </w:r>
      <w:r w:rsidRPr="0099010D">
        <w:rPr>
          <w:rFonts w:hint="cs"/>
          <w:rtl/>
        </w:rPr>
        <w:t>وإجراءات</w:t>
      </w:r>
      <w:r w:rsidRPr="0099010D">
        <w:rPr>
          <w:rtl/>
        </w:rPr>
        <w:t xml:space="preserve"> </w:t>
      </w:r>
      <w:r w:rsidRPr="0099010D">
        <w:rPr>
          <w:rFonts w:hint="cs"/>
          <w:rtl/>
        </w:rPr>
        <w:t>الرصد</w:t>
      </w:r>
      <w:r w:rsidRPr="0099010D">
        <w:rPr>
          <w:rtl/>
        </w:rPr>
        <w:t xml:space="preserve"> </w:t>
      </w:r>
      <w:r w:rsidRPr="0099010D">
        <w:rPr>
          <w:rFonts w:hint="cs"/>
          <w:rtl/>
        </w:rPr>
        <w:t>والتقييم</w:t>
      </w:r>
      <w:r w:rsidRPr="0099010D">
        <w:rPr>
          <w:rtl/>
        </w:rPr>
        <w:t xml:space="preserve"> </w:t>
      </w:r>
      <w:r w:rsidRPr="0099010D">
        <w:rPr>
          <w:rFonts w:hint="cs"/>
          <w:rtl/>
        </w:rPr>
        <w:t>وإعداد</w:t>
      </w:r>
      <w:r w:rsidRPr="0099010D">
        <w:rPr>
          <w:rtl/>
        </w:rPr>
        <w:t xml:space="preserve"> </w:t>
      </w:r>
      <w:r w:rsidRPr="0099010D">
        <w:rPr>
          <w:rFonts w:hint="cs"/>
          <w:rtl/>
        </w:rPr>
        <w:t>التقارير</w:t>
      </w:r>
      <w:r w:rsidRPr="0099010D">
        <w:rPr>
          <w:rtl/>
        </w:rPr>
        <w:t xml:space="preserve"> (</w:t>
      </w:r>
      <w:r w:rsidRPr="0099010D">
        <w:rPr>
          <w:rFonts w:hint="cs"/>
          <w:rtl/>
        </w:rPr>
        <w:t>آليات</w:t>
      </w:r>
      <w:r w:rsidRPr="0099010D">
        <w:rPr>
          <w:rtl/>
        </w:rPr>
        <w:t xml:space="preserve"> </w:t>
      </w:r>
      <w:r w:rsidRPr="0099010D">
        <w:rPr>
          <w:rFonts w:hint="cs"/>
          <w:rtl/>
        </w:rPr>
        <w:t>التنسيق</w:t>
      </w:r>
      <w:r w:rsidRPr="0099010D">
        <w:rPr>
          <w:rtl/>
        </w:rPr>
        <w:t>)</w:t>
      </w:r>
      <w:r w:rsidRPr="0099010D">
        <w:rPr>
          <w:rFonts w:hint="cs"/>
          <w:rtl/>
        </w:rPr>
        <w:t>،</w:t>
      </w:r>
      <w:r w:rsidRPr="0099010D">
        <w:rPr>
          <w:rtl/>
        </w:rPr>
        <w:t xml:space="preserve"> </w:t>
      </w:r>
      <w:r w:rsidRPr="0099010D">
        <w:rPr>
          <w:rFonts w:hint="cs"/>
          <w:rtl/>
        </w:rPr>
        <w:t>واصلت</w:t>
      </w:r>
      <w:r w:rsidRPr="0099010D">
        <w:rPr>
          <w:rtl/>
        </w:rPr>
        <w:t xml:space="preserve"> </w:t>
      </w:r>
      <w:r w:rsidRPr="0099010D">
        <w:rPr>
          <w:rFonts w:hint="cs"/>
          <w:rtl/>
        </w:rPr>
        <w:t>الأمانة</w:t>
      </w:r>
      <w:r w:rsidRPr="0099010D">
        <w:rPr>
          <w:rtl/>
        </w:rPr>
        <w:t xml:space="preserve"> </w:t>
      </w:r>
      <w:r w:rsidRPr="0099010D">
        <w:rPr>
          <w:rFonts w:hint="cs"/>
          <w:rtl/>
        </w:rPr>
        <w:t>رفع</w:t>
      </w:r>
      <w:r w:rsidRPr="0099010D">
        <w:rPr>
          <w:rtl/>
        </w:rPr>
        <w:t xml:space="preserve"> </w:t>
      </w:r>
      <w:r w:rsidRPr="0099010D">
        <w:rPr>
          <w:rFonts w:hint="cs"/>
          <w:rtl/>
        </w:rPr>
        <w:t>تقرير</w:t>
      </w:r>
      <w:r w:rsidRPr="0099010D">
        <w:rPr>
          <w:rtl/>
        </w:rPr>
        <w:t xml:space="preserve"> </w:t>
      </w:r>
      <w:r w:rsidRPr="0099010D">
        <w:rPr>
          <w:rFonts w:hint="cs"/>
          <w:rtl/>
        </w:rPr>
        <w:t>سنوي</w:t>
      </w:r>
      <w:r w:rsidRPr="0099010D">
        <w:rPr>
          <w:rtl/>
        </w:rPr>
        <w:t xml:space="preserve"> </w:t>
      </w:r>
      <w:r w:rsidRPr="0099010D">
        <w:rPr>
          <w:rFonts w:hint="cs"/>
          <w:rtl/>
        </w:rPr>
        <w:t>إلى</w:t>
      </w:r>
      <w:r w:rsidRPr="0099010D">
        <w:rPr>
          <w:rtl/>
        </w:rPr>
        <w:t xml:space="preserve"> </w:t>
      </w:r>
      <w:r w:rsidRPr="0099010D">
        <w:rPr>
          <w:rFonts w:hint="cs"/>
          <w:rtl/>
        </w:rPr>
        <w:t>الأمم</w:t>
      </w:r>
      <w:r w:rsidRPr="0099010D">
        <w:rPr>
          <w:rtl/>
        </w:rPr>
        <w:t xml:space="preserve"> </w:t>
      </w:r>
      <w:r w:rsidRPr="0099010D">
        <w:rPr>
          <w:rFonts w:hint="cs"/>
          <w:rtl/>
        </w:rPr>
        <w:t>المتحدة</w:t>
      </w:r>
      <w:r w:rsidRPr="0099010D">
        <w:rPr>
          <w:rtl/>
        </w:rPr>
        <w:t xml:space="preserve"> </w:t>
      </w:r>
      <w:r w:rsidRPr="0099010D">
        <w:rPr>
          <w:rFonts w:hint="cs"/>
          <w:rtl/>
        </w:rPr>
        <w:t>عن</w:t>
      </w:r>
      <w:r w:rsidRPr="0099010D">
        <w:rPr>
          <w:rtl/>
        </w:rPr>
        <w:t xml:space="preserve"> </w:t>
      </w:r>
      <w:r w:rsidRPr="0099010D">
        <w:rPr>
          <w:rFonts w:hint="cs"/>
          <w:rtl/>
        </w:rPr>
        <w:t>تنفيذ</w:t>
      </w:r>
      <w:r w:rsidRPr="0099010D">
        <w:rPr>
          <w:rtl/>
        </w:rPr>
        <w:t xml:space="preserve"> </w:t>
      </w:r>
      <w:r w:rsidRPr="0099010D">
        <w:rPr>
          <w:rFonts w:hint="cs"/>
          <w:rtl/>
        </w:rPr>
        <w:t>الويبو</w:t>
      </w:r>
      <w:r w:rsidRPr="0099010D">
        <w:rPr>
          <w:rtl/>
        </w:rPr>
        <w:t xml:space="preserve"> </w:t>
      </w:r>
      <w:r w:rsidRPr="0099010D">
        <w:rPr>
          <w:rFonts w:hint="cs"/>
          <w:rtl/>
        </w:rPr>
        <w:t>لأجندة</w:t>
      </w:r>
      <w:r w:rsidRPr="0099010D">
        <w:rPr>
          <w:rtl/>
        </w:rPr>
        <w:t xml:space="preserve"> </w:t>
      </w:r>
      <w:r w:rsidRPr="0099010D">
        <w:rPr>
          <w:rFonts w:hint="cs"/>
          <w:rtl/>
        </w:rPr>
        <w:t>التنمية</w:t>
      </w:r>
      <w:r w:rsidRPr="0099010D">
        <w:t>.</w:t>
      </w:r>
      <w:r w:rsidRPr="0099010D">
        <w:rPr>
          <w:rFonts w:hint="cs"/>
          <w:rtl/>
        </w:rPr>
        <w:t xml:space="preserve"> ويتألف</w:t>
      </w:r>
      <w:r w:rsidRPr="0099010D">
        <w:rPr>
          <w:rtl/>
        </w:rPr>
        <w:t xml:space="preserve"> </w:t>
      </w:r>
      <w:r w:rsidRPr="0099010D">
        <w:rPr>
          <w:rFonts w:hint="cs"/>
          <w:rtl/>
        </w:rPr>
        <w:t>هذا</w:t>
      </w:r>
      <w:r w:rsidRPr="0099010D">
        <w:rPr>
          <w:rtl/>
        </w:rPr>
        <w:t xml:space="preserve"> </w:t>
      </w:r>
      <w:r w:rsidRPr="0099010D">
        <w:rPr>
          <w:rFonts w:hint="cs"/>
          <w:rtl/>
        </w:rPr>
        <w:t>التقرير</w:t>
      </w:r>
      <w:r w:rsidRPr="0099010D">
        <w:rPr>
          <w:rtl/>
        </w:rPr>
        <w:t xml:space="preserve"> </w:t>
      </w:r>
      <w:r w:rsidRPr="0099010D">
        <w:rPr>
          <w:rFonts w:hint="cs"/>
          <w:rtl/>
        </w:rPr>
        <w:t>من</w:t>
      </w:r>
      <w:r w:rsidRPr="0099010D">
        <w:rPr>
          <w:rtl/>
        </w:rPr>
        <w:t xml:space="preserve"> </w:t>
      </w:r>
      <w:r w:rsidRPr="0099010D">
        <w:rPr>
          <w:rFonts w:hint="cs"/>
          <w:rtl/>
        </w:rPr>
        <w:t>تقرير</w:t>
      </w:r>
      <w:r w:rsidRPr="0099010D">
        <w:rPr>
          <w:rtl/>
        </w:rPr>
        <w:t xml:space="preserve"> </w:t>
      </w:r>
      <w:r w:rsidRPr="0099010D">
        <w:rPr>
          <w:rFonts w:hint="cs"/>
          <w:rtl/>
        </w:rPr>
        <w:t>المدير</w:t>
      </w:r>
      <w:r w:rsidRPr="0099010D">
        <w:rPr>
          <w:rtl/>
        </w:rPr>
        <w:t xml:space="preserve"> </w:t>
      </w:r>
      <w:r w:rsidRPr="0099010D">
        <w:rPr>
          <w:rFonts w:hint="cs"/>
          <w:rtl/>
        </w:rPr>
        <w:t>العام</w:t>
      </w:r>
      <w:r w:rsidRPr="0099010D">
        <w:rPr>
          <w:rtl/>
        </w:rPr>
        <w:t xml:space="preserve"> </w:t>
      </w:r>
      <w:r w:rsidRPr="0099010D">
        <w:rPr>
          <w:rFonts w:hint="cs"/>
          <w:rtl/>
        </w:rPr>
        <w:t>المُقدَّم</w:t>
      </w:r>
      <w:r w:rsidRPr="0099010D">
        <w:rPr>
          <w:rtl/>
        </w:rPr>
        <w:t xml:space="preserve"> </w:t>
      </w:r>
      <w:r w:rsidRPr="0099010D">
        <w:rPr>
          <w:rFonts w:hint="cs"/>
          <w:rtl/>
        </w:rPr>
        <w:t>إلى</w:t>
      </w:r>
      <w:r w:rsidRPr="0099010D">
        <w:rPr>
          <w:rtl/>
        </w:rPr>
        <w:t xml:space="preserve"> </w:t>
      </w:r>
      <w:r w:rsidRPr="0099010D">
        <w:rPr>
          <w:rFonts w:hint="cs"/>
          <w:rtl/>
        </w:rPr>
        <w:t>لجنة</w:t>
      </w:r>
      <w:r w:rsidRPr="0099010D">
        <w:rPr>
          <w:rtl/>
        </w:rPr>
        <w:t xml:space="preserve"> </w:t>
      </w:r>
      <w:r w:rsidRPr="0099010D">
        <w:rPr>
          <w:rFonts w:hint="cs"/>
          <w:rtl/>
        </w:rPr>
        <w:t>التنمية</w:t>
      </w:r>
      <w:r w:rsidRPr="0099010D">
        <w:rPr>
          <w:rtl/>
        </w:rPr>
        <w:t xml:space="preserve"> </w:t>
      </w:r>
      <w:r w:rsidRPr="0099010D">
        <w:rPr>
          <w:rFonts w:hint="cs"/>
          <w:rtl/>
        </w:rPr>
        <w:t>بشأن</w:t>
      </w:r>
      <w:r w:rsidRPr="0099010D">
        <w:rPr>
          <w:rtl/>
        </w:rPr>
        <w:t xml:space="preserve"> </w:t>
      </w:r>
      <w:r w:rsidRPr="0099010D">
        <w:rPr>
          <w:rFonts w:hint="cs"/>
          <w:rtl/>
        </w:rPr>
        <w:t>تنفيذ</w:t>
      </w:r>
      <w:r w:rsidRPr="0099010D">
        <w:rPr>
          <w:rtl/>
        </w:rPr>
        <w:t xml:space="preserve"> </w:t>
      </w:r>
      <w:r w:rsidRPr="0099010D">
        <w:rPr>
          <w:rFonts w:hint="cs"/>
          <w:rtl/>
        </w:rPr>
        <w:t>أجندة</w:t>
      </w:r>
      <w:r w:rsidRPr="0099010D">
        <w:rPr>
          <w:rtl/>
        </w:rPr>
        <w:t xml:space="preserve"> </w:t>
      </w:r>
      <w:r w:rsidRPr="0099010D">
        <w:rPr>
          <w:rFonts w:hint="cs"/>
          <w:rtl/>
        </w:rPr>
        <w:t>التنمية</w:t>
      </w:r>
      <w:r w:rsidRPr="0099010D">
        <w:rPr>
          <w:rtl/>
        </w:rPr>
        <w:t xml:space="preserve"> </w:t>
      </w:r>
      <w:r w:rsidRPr="0099010D">
        <w:rPr>
          <w:rFonts w:hint="cs"/>
          <w:rtl/>
        </w:rPr>
        <w:t>الذي</w:t>
      </w:r>
      <w:r w:rsidRPr="0099010D">
        <w:rPr>
          <w:rtl/>
        </w:rPr>
        <w:t xml:space="preserve"> </w:t>
      </w:r>
      <w:r w:rsidRPr="0099010D">
        <w:rPr>
          <w:rFonts w:hint="cs"/>
          <w:rtl/>
        </w:rPr>
        <w:t>يسلط</w:t>
      </w:r>
      <w:r w:rsidRPr="0099010D">
        <w:rPr>
          <w:rtl/>
        </w:rPr>
        <w:t xml:space="preserve"> </w:t>
      </w:r>
      <w:r w:rsidRPr="0099010D">
        <w:rPr>
          <w:rFonts w:hint="cs"/>
          <w:rtl/>
        </w:rPr>
        <w:t>الضوء</w:t>
      </w:r>
      <w:r w:rsidRPr="0099010D">
        <w:rPr>
          <w:rtl/>
        </w:rPr>
        <w:t xml:space="preserve"> </w:t>
      </w:r>
      <w:r w:rsidRPr="0099010D">
        <w:rPr>
          <w:rFonts w:hint="cs"/>
          <w:rtl/>
        </w:rPr>
        <w:t>على</w:t>
      </w:r>
      <w:r w:rsidRPr="0099010D">
        <w:rPr>
          <w:rtl/>
        </w:rPr>
        <w:t xml:space="preserve"> </w:t>
      </w:r>
      <w:r w:rsidRPr="0099010D">
        <w:rPr>
          <w:rFonts w:hint="cs"/>
          <w:rtl/>
        </w:rPr>
        <w:t>الإنجازات</w:t>
      </w:r>
      <w:r w:rsidRPr="0099010D">
        <w:rPr>
          <w:rtl/>
        </w:rPr>
        <w:t xml:space="preserve"> </w:t>
      </w:r>
      <w:r w:rsidRPr="0099010D">
        <w:rPr>
          <w:rFonts w:hint="cs"/>
          <w:rtl/>
        </w:rPr>
        <w:t>الرئيسية</w:t>
      </w:r>
      <w:r w:rsidRPr="0099010D">
        <w:rPr>
          <w:rtl/>
        </w:rPr>
        <w:t xml:space="preserve"> </w:t>
      </w:r>
      <w:r w:rsidRPr="0099010D">
        <w:rPr>
          <w:rFonts w:hint="cs"/>
          <w:rtl/>
        </w:rPr>
        <w:t>في</w:t>
      </w:r>
      <w:r w:rsidRPr="0099010D">
        <w:rPr>
          <w:rtl/>
        </w:rPr>
        <w:t xml:space="preserve"> </w:t>
      </w:r>
      <w:r w:rsidRPr="0099010D">
        <w:rPr>
          <w:rFonts w:hint="cs"/>
          <w:rtl/>
        </w:rPr>
        <w:t>تنفيذ</w:t>
      </w:r>
      <w:r w:rsidRPr="0099010D">
        <w:rPr>
          <w:rtl/>
        </w:rPr>
        <w:t xml:space="preserve"> </w:t>
      </w:r>
      <w:r w:rsidRPr="0099010D">
        <w:rPr>
          <w:rFonts w:hint="cs"/>
          <w:rtl/>
        </w:rPr>
        <w:t>أجندة</w:t>
      </w:r>
      <w:r w:rsidRPr="0099010D">
        <w:rPr>
          <w:rtl/>
        </w:rPr>
        <w:t xml:space="preserve"> </w:t>
      </w:r>
      <w:r w:rsidRPr="0099010D">
        <w:rPr>
          <w:rFonts w:hint="cs"/>
          <w:rtl/>
        </w:rPr>
        <w:t>التنمية</w:t>
      </w:r>
      <w:r w:rsidRPr="0099010D">
        <w:rPr>
          <w:rtl/>
        </w:rPr>
        <w:t xml:space="preserve"> </w:t>
      </w:r>
      <w:r w:rsidRPr="0099010D">
        <w:rPr>
          <w:rFonts w:hint="cs"/>
          <w:rtl/>
        </w:rPr>
        <w:t>وتعميمها،</w:t>
      </w:r>
      <w:r w:rsidRPr="0099010D">
        <w:rPr>
          <w:rtl/>
        </w:rPr>
        <w:t xml:space="preserve"> </w:t>
      </w:r>
      <w:r w:rsidRPr="0099010D">
        <w:rPr>
          <w:rFonts w:hint="cs"/>
          <w:rtl/>
        </w:rPr>
        <w:t>وتقرير</w:t>
      </w:r>
      <w:r w:rsidRPr="0099010D">
        <w:rPr>
          <w:rtl/>
        </w:rPr>
        <w:t xml:space="preserve"> </w:t>
      </w:r>
      <w:r w:rsidRPr="0099010D">
        <w:rPr>
          <w:rFonts w:hint="cs"/>
          <w:rtl/>
        </w:rPr>
        <w:t xml:space="preserve">أداء الويبو. </w:t>
      </w:r>
    </w:p>
    <w:p w:rsidR="0099010D" w:rsidRPr="0099010D" w:rsidRDefault="0099010D" w:rsidP="006F5F14">
      <w:pPr>
        <w:pStyle w:val="ONUMA"/>
        <w:rPr>
          <w:rtl/>
        </w:rPr>
      </w:pPr>
      <w:r w:rsidRPr="0099010D">
        <w:rPr>
          <w:rFonts w:hint="cs"/>
          <w:rtl/>
          <w:lang w:bidi="ar-EG"/>
        </w:rPr>
        <w:lastRenderedPageBreak/>
        <w:t>و</w:t>
      </w:r>
      <w:r w:rsidRPr="0099010D">
        <w:rPr>
          <w:rFonts w:hint="cs"/>
          <w:rtl/>
        </w:rPr>
        <w:t>ظلت الويبو منخرطة في أعمال منظومة الأمم المتحدة طوال عام 2018، وذلك بالمشاركة والمساهمة في نطاق ولايتها في المؤتمرات والعمليات والمبادرات ذات الصلة بالتنمية. وتتعاون أمانة الويبو باستمرار مع العمليات المشتركة بين وكالات الأمم المتحدة ذات الصلة بالملكية الفكرية والابتكار. ويشمل ذلك المشاركة في تنفيذ خطة التنمية المستدامة لعام 2030 (خطة عام 2030) ودعم الأنشطة والمبادرات التي اضطلع بها فريق العمل المشترك بين وكالات الأمم المتحدة المعني بتسخير العلم والتكنولوجيا والابتكار لأغراض أهداف التنمية المستدامة المنشأ في إطار آلية تيسير التكنولوجيا، بالإضافة إلى التعاون والشراكات مع الوكالات المتخصصة التابعة للأمم المتحدة (منتدى إدارة الإنترنت (</w:t>
      </w:r>
      <w:r w:rsidRPr="0099010D">
        <w:t>IGF</w:t>
      </w:r>
      <w:r w:rsidRPr="0099010D">
        <w:rPr>
          <w:rFonts w:hint="cs"/>
          <w:rtl/>
        </w:rPr>
        <w:t>) والاتحاد الدولي للاتصالات (</w:t>
      </w:r>
      <w:r w:rsidRPr="0099010D">
        <w:t>ITU</w:t>
      </w:r>
      <w:r w:rsidRPr="0099010D">
        <w:rPr>
          <w:rFonts w:hint="cs"/>
          <w:rtl/>
        </w:rPr>
        <w:t>) واتفاقية الأمم المتحدة الإطارية بشأن تغير المناخ (</w:t>
      </w:r>
      <w:r w:rsidRPr="0099010D">
        <w:t>UNFCCC</w:t>
      </w:r>
      <w:r w:rsidRPr="0099010D">
        <w:rPr>
          <w:rFonts w:hint="cs"/>
          <w:rtl/>
        </w:rPr>
        <w:t>) ومؤتمر الأمم المتحدة للتجارة والتنمية (</w:t>
      </w:r>
      <w:r w:rsidRPr="0099010D">
        <w:t>UNCTAD</w:t>
      </w:r>
      <w:r w:rsidRPr="0099010D">
        <w:rPr>
          <w:rFonts w:hint="cs"/>
          <w:rtl/>
        </w:rPr>
        <w:t>) ومنظمة الصحة العالمية (</w:t>
      </w:r>
      <w:r w:rsidRPr="0099010D">
        <w:t>WHO</w:t>
      </w:r>
      <w:r w:rsidRPr="0099010D">
        <w:rPr>
          <w:rFonts w:hint="cs"/>
          <w:rtl/>
        </w:rPr>
        <w:t>)) والمنظمات الحكومية الدولية الأخرى مثل منظمة التجارة العالمية</w:t>
      </w:r>
      <w:r w:rsidRPr="0099010D">
        <w:t xml:space="preserve"> (WTO) </w:t>
      </w:r>
      <w:r w:rsidRPr="0099010D">
        <w:rPr>
          <w:rFonts w:hint="cs"/>
          <w:rtl/>
        </w:rPr>
        <w:t>والوكالة الدولية للطاقة المتجددة (</w:t>
      </w:r>
      <w:r w:rsidRPr="0099010D">
        <w:t>IRENA</w:t>
      </w:r>
      <w:r w:rsidRPr="0099010D">
        <w:rPr>
          <w:rFonts w:hint="cs"/>
          <w:rtl/>
        </w:rPr>
        <w:t>).</w:t>
      </w:r>
    </w:p>
    <w:p w:rsidR="0099010D" w:rsidRPr="0099010D" w:rsidRDefault="0099010D" w:rsidP="0099010D">
      <w:pPr>
        <w:spacing w:after="240" w:line="360" w:lineRule="exact"/>
      </w:pPr>
      <w:r w:rsidRPr="0099010D">
        <w:rPr>
          <w:rFonts w:hint="cs"/>
          <w:rtl/>
        </w:rPr>
        <w:t>وفيما يلي أبرز أوجه تعاون الويبو مع منظومة الأمم المتحدة والمنظمات الحكومية الدولية الأخرى طوال عام 2018</w:t>
      </w:r>
      <w:r w:rsidRPr="0099010D">
        <w:t>:</w:t>
      </w:r>
    </w:p>
    <w:p w:rsidR="0099010D" w:rsidRPr="0099010D" w:rsidRDefault="0099010D" w:rsidP="0099010D">
      <w:pPr>
        <w:spacing w:after="240" w:line="360" w:lineRule="exact"/>
        <w:ind w:left="567"/>
      </w:pPr>
      <w:r w:rsidRPr="0099010D">
        <w:rPr>
          <w:rFonts w:eastAsia="Arial"/>
          <w:bdr w:val="nil"/>
          <w:rtl/>
          <w:lang w:eastAsia="zh-CN"/>
        </w:rPr>
        <w:t>"</w:t>
      </w:r>
      <w:r w:rsidRPr="0099010D">
        <w:rPr>
          <w:rFonts w:eastAsia="Arial"/>
          <w:bdr w:val="nil"/>
          <w:lang w:eastAsia="zh-CN"/>
        </w:rPr>
        <w:t>1</w:t>
      </w:r>
      <w:r w:rsidRPr="0099010D">
        <w:rPr>
          <w:rFonts w:eastAsia="Arial"/>
          <w:bdr w:val="nil"/>
          <w:rtl/>
          <w:lang w:eastAsia="zh-CN"/>
        </w:rPr>
        <w:t>"</w:t>
      </w:r>
      <w:r w:rsidRPr="0099010D">
        <w:rPr>
          <w:rFonts w:eastAsia="Arial"/>
          <w:bdr w:val="nil"/>
          <w:rtl/>
          <w:lang w:eastAsia="zh-CN"/>
        </w:rPr>
        <w:tab/>
      </w:r>
      <w:r w:rsidRPr="0099010D">
        <w:rPr>
          <w:rtl/>
        </w:rPr>
        <w:t xml:space="preserve">واصلت الويبو مشاركتها النشطة في المناقشات التقنية </w:t>
      </w:r>
      <w:r w:rsidRPr="0099010D">
        <w:rPr>
          <w:rtl/>
          <w:lang w:bidi="ar-EG"/>
        </w:rPr>
        <w:t xml:space="preserve">والعمليات </w:t>
      </w:r>
      <w:r w:rsidRPr="0099010D">
        <w:rPr>
          <w:rtl/>
        </w:rPr>
        <w:t xml:space="preserve">المشتركة بين وكالات الأمم المتحدة المشاركة في تنفيذ خطة عام 2030 وأهداف التنمية المستدامة. وساعدت الويبو، كعضو مؤسس في فريق العمل المشترك بين وكالات الأمم المتحدة المعني بتسخير العلم والتكنولوجيا والابتكار لأغراض أهداف التنمية المستدامة، في العملية </w:t>
      </w:r>
      <w:r w:rsidRPr="0099010D">
        <w:rPr>
          <w:rtl/>
        </w:rPr>
        <w:lastRenderedPageBreak/>
        <w:t>التحضيرية للمنتدى السنوي الثالث المتعدد أصحاب المصلحة المعني بتسخير العلم والتكنولوجيا والابتكار لأغراض أهداف التنمية المستدامة في نيويورك، المنعقد في 5 و6 يونيو 2018. واستعداداً لإنشاء منصة على الإنترنت على النحو الذي تقتضيه آلية تيسير التكنولوجيا والتي صممت لتكون "محطة واحدة" لجميع مبادرات الأمم المتحدة المعنية بتسخير العلم والتكنولوجيا والابتكار لأغراض أهداف التنمية المستدامة، واصلت الويبو المساهمة في عمل فريق العمل فيما يتعلق بتنفيذ عملية رسم خارطة تشمل المبادرات والآليات والبرامج داخل منظومة الأمم المتحدة فيما يتعلق بالعلم والتكنولوجيا والابتكار. ووافقت الويبو أيضًا على تسهيل تبادل البيانات بين المنصة الإلكترونية لآلية تيسير التكنولوجيا ومنصات</w:t>
      </w:r>
      <w:r w:rsidRPr="0099010D">
        <w:rPr>
          <w:rFonts w:hint="cs"/>
          <w:rtl/>
        </w:rPr>
        <w:t xml:space="preserve"> ويبو غرين</w:t>
      </w:r>
      <w:r w:rsidRPr="0099010D">
        <w:rPr>
          <w:rtl/>
        </w:rPr>
        <w:t xml:space="preserve"> </w:t>
      </w:r>
      <w:r w:rsidRPr="0099010D">
        <w:rPr>
          <w:rFonts w:hint="cs"/>
          <w:rtl/>
        </w:rPr>
        <w:t>(</w:t>
      </w:r>
      <w:r w:rsidRPr="0099010D">
        <w:t>WIPO Green</w:t>
      </w:r>
      <w:r w:rsidRPr="0099010D">
        <w:rPr>
          <w:rFonts w:hint="cs"/>
          <w:rtl/>
        </w:rPr>
        <w:t xml:space="preserve">) </w:t>
      </w:r>
      <w:r w:rsidRPr="0099010D">
        <w:rPr>
          <w:rtl/>
        </w:rPr>
        <w:t>و</w:t>
      </w:r>
      <w:r w:rsidRPr="0099010D">
        <w:rPr>
          <w:rFonts w:hint="cs"/>
          <w:rtl/>
        </w:rPr>
        <w:t>ويبو ريسيرتش (</w:t>
      </w:r>
      <w:r w:rsidRPr="0099010D">
        <w:t>WIPO Re:Search</w:t>
      </w:r>
      <w:r w:rsidRPr="0099010D">
        <w:rPr>
          <w:rFonts w:hint="cs"/>
          <w:rtl/>
        </w:rPr>
        <w:t xml:space="preserve">) </w:t>
      </w:r>
      <w:r w:rsidRPr="0099010D">
        <w:rPr>
          <w:rtl/>
        </w:rPr>
        <w:t>و</w:t>
      </w:r>
      <w:r w:rsidRPr="0099010D">
        <w:rPr>
          <w:rFonts w:hint="cs"/>
          <w:rtl/>
        </w:rPr>
        <w:t>ويبو ماتش (</w:t>
      </w:r>
      <w:r w:rsidRPr="0099010D">
        <w:t>WIPO Match</w:t>
      </w:r>
      <w:r w:rsidRPr="0099010D">
        <w:rPr>
          <w:rFonts w:hint="cs"/>
          <w:rtl/>
        </w:rPr>
        <w:t>)</w:t>
      </w:r>
      <w:r w:rsidRPr="0099010D">
        <w:rPr>
          <w:rtl/>
        </w:rPr>
        <w:t>.</w:t>
      </w:r>
    </w:p>
    <w:p w:rsidR="0099010D" w:rsidRPr="0099010D" w:rsidRDefault="0099010D" w:rsidP="0099010D">
      <w:pPr>
        <w:spacing w:after="240" w:line="360" w:lineRule="exact"/>
        <w:ind w:left="567"/>
        <w:rPr>
          <w:rFonts w:eastAsia="SimSun"/>
          <w:lang w:eastAsia="zh-CN"/>
        </w:rPr>
      </w:pPr>
      <w:r w:rsidRPr="0099010D">
        <w:rPr>
          <w:rFonts w:eastAsia="Arial"/>
          <w:bdr w:val="nil"/>
          <w:rtl/>
          <w:lang w:eastAsia="zh-CN"/>
        </w:rPr>
        <w:t>"</w:t>
      </w:r>
      <w:r w:rsidRPr="0099010D">
        <w:rPr>
          <w:rFonts w:eastAsia="Arial" w:hint="cs"/>
          <w:bdr w:val="nil"/>
          <w:rtl/>
          <w:lang w:eastAsia="zh-CN"/>
        </w:rPr>
        <w:t>2</w:t>
      </w:r>
      <w:r w:rsidRPr="0099010D">
        <w:rPr>
          <w:rFonts w:eastAsia="Arial"/>
          <w:bdr w:val="nil"/>
          <w:rtl/>
          <w:lang w:eastAsia="zh-CN"/>
        </w:rPr>
        <w:t>"</w:t>
      </w:r>
      <w:r w:rsidRPr="0099010D">
        <w:rPr>
          <w:rFonts w:eastAsia="Arial"/>
          <w:bdr w:val="nil"/>
          <w:rtl/>
          <w:lang w:eastAsia="zh-CN"/>
        </w:rPr>
        <w:tab/>
      </w:r>
      <w:r w:rsidRPr="0099010D">
        <w:rPr>
          <w:rFonts w:eastAsia="Arial" w:hint="cs"/>
          <w:bdr w:val="nil"/>
          <w:rtl/>
          <w:lang w:eastAsia="zh-CN"/>
        </w:rPr>
        <w:t>و</w:t>
      </w:r>
      <w:r w:rsidRPr="0099010D">
        <w:rPr>
          <w:rtl/>
        </w:rPr>
        <w:t xml:space="preserve">دعمًا لمهام فريق العمل، شارك كبير </w:t>
      </w:r>
      <w:r w:rsidRPr="0099010D">
        <w:rPr>
          <w:rtl/>
          <w:lang w:bidi="ar-EG"/>
        </w:rPr>
        <w:t>الاقتصاديين</w:t>
      </w:r>
      <w:r w:rsidRPr="0099010D">
        <w:rPr>
          <w:rtl/>
        </w:rPr>
        <w:t xml:space="preserve"> في الويبو في الفريق المعني بتطوير العلم والتكنولوجيا والابتكار </w:t>
      </w:r>
      <w:r w:rsidRPr="0099010D">
        <w:rPr>
          <w:rFonts w:eastAsia="Arial"/>
          <w:bdr w:val="nil"/>
          <w:rtl/>
          <w:lang w:eastAsia="zh-CN"/>
        </w:rPr>
        <w:t>لأغراض</w:t>
      </w:r>
      <w:r w:rsidRPr="0099010D">
        <w:rPr>
          <w:rtl/>
        </w:rPr>
        <w:t xml:space="preserve"> أهداف التنمية المستدامة وقدم مؤشر الابتكار العالمي 2018 بعنوان "الابتكار يمد العالم بالطاقة". وقد أتيحت نسخ من طبعة عام 2018 للمؤشر، والتي تناولت الهدف 7 من أهداف التنمية المستدامة (ضمان حصول الجميع بتكلفة ميسورة على خدمات الطاقة الحديثة والموثوقة والمستدامة)، للدول الأعضاء المشاركة في المنتدى السياسي الرفيع المستوى. </w:t>
      </w:r>
      <w:r w:rsidRPr="0099010D">
        <w:rPr>
          <w:rFonts w:eastAsia="SimSun" w:hint="cs"/>
          <w:rtl/>
          <w:lang w:eastAsia="zh-CN"/>
        </w:rPr>
        <w:t>و</w:t>
      </w:r>
      <w:r w:rsidRPr="0099010D">
        <w:rPr>
          <w:rFonts w:eastAsia="SimSun"/>
          <w:rtl/>
          <w:lang w:eastAsia="zh-CN"/>
        </w:rPr>
        <w:t xml:space="preserve">شاركت الويبو في حلقة العمل المعنية بسياسات الابتكار لأهداف التنمية المستدامة في المنطقة العربية (عمان، 15 إلى 19 أبريل 2018) وقدمت عرضاً حول دور حقوق الملكية الفكرية في </w:t>
      </w:r>
      <w:r w:rsidRPr="0099010D">
        <w:rPr>
          <w:rFonts w:eastAsia="SimSun" w:hint="cs"/>
          <w:rtl/>
          <w:lang w:eastAsia="zh-CN"/>
        </w:rPr>
        <w:t>العلم</w:t>
      </w:r>
      <w:r w:rsidRPr="0099010D">
        <w:rPr>
          <w:rFonts w:eastAsia="SimSun"/>
          <w:rtl/>
          <w:lang w:eastAsia="zh-CN"/>
        </w:rPr>
        <w:t xml:space="preserve"> والتكنولوجيا والابتكار. </w:t>
      </w:r>
      <w:r w:rsidRPr="0099010D">
        <w:rPr>
          <w:rFonts w:eastAsia="SimSun" w:hint="cs"/>
          <w:rtl/>
          <w:lang w:eastAsia="zh-CN"/>
        </w:rPr>
        <w:t>و</w:t>
      </w:r>
      <w:r w:rsidRPr="0099010D">
        <w:rPr>
          <w:rFonts w:eastAsia="SimSun"/>
          <w:rtl/>
          <w:lang w:eastAsia="zh-CN"/>
        </w:rPr>
        <w:t xml:space="preserve">لدعم إعداد كتيب </w:t>
      </w:r>
      <w:r w:rsidRPr="0099010D">
        <w:rPr>
          <w:rFonts w:eastAsia="SimSun"/>
          <w:rtl/>
          <w:lang w:eastAsia="zh-CN"/>
        </w:rPr>
        <w:lastRenderedPageBreak/>
        <w:t xml:space="preserve">إرشادي </w:t>
      </w:r>
      <w:r w:rsidRPr="0099010D">
        <w:rPr>
          <w:rFonts w:eastAsia="SimSun" w:hint="cs"/>
          <w:rtl/>
          <w:lang w:eastAsia="zh-CN"/>
        </w:rPr>
        <w:t>لوضع</w:t>
      </w:r>
      <w:r w:rsidRPr="0099010D">
        <w:rPr>
          <w:rFonts w:eastAsia="SimSun"/>
          <w:rtl/>
          <w:lang w:eastAsia="zh-CN"/>
        </w:rPr>
        <w:t xml:space="preserve"> خرائط طريق</w:t>
      </w:r>
      <w:r w:rsidRPr="0099010D">
        <w:rPr>
          <w:rFonts w:eastAsia="SimSun" w:hint="cs"/>
          <w:rtl/>
          <w:lang w:eastAsia="zh-CN"/>
        </w:rPr>
        <w:t xml:space="preserve"> بخصوص</w:t>
      </w:r>
      <w:r w:rsidRPr="0099010D">
        <w:rPr>
          <w:rFonts w:eastAsia="SimSun"/>
          <w:rtl/>
          <w:lang w:eastAsia="zh-CN"/>
        </w:rPr>
        <w:t xml:space="preserve"> </w:t>
      </w:r>
      <w:r w:rsidRPr="0099010D">
        <w:rPr>
          <w:rFonts w:eastAsia="SimSun" w:hint="cs"/>
          <w:rtl/>
          <w:lang w:eastAsia="zh-CN"/>
        </w:rPr>
        <w:t>العلم</w:t>
      </w:r>
      <w:r w:rsidRPr="0099010D">
        <w:rPr>
          <w:rFonts w:eastAsia="SimSun"/>
          <w:rtl/>
          <w:lang w:eastAsia="zh-CN"/>
        </w:rPr>
        <w:t xml:space="preserve"> والتكنولوجيا والابتكار، شاركت الويبو في اجتماعات فريق الخبراء </w:t>
      </w:r>
      <w:r w:rsidRPr="0099010D">
        <w:rPr>
          <w:rFonts w:eastAsia="SimSun" w:hint="cs"/>
          <w:rtl/>
          <w:lang w:eastAsia="zh-CN"/>
        </w:rPr>
        <w:t>بشأن</w:t>
      </w:r>
      <w:r w:rsidRPr="0099010D">
        <w:rPr>
          <w:rFonts w:eastAsia="SimSun"/>
          <w:rtl/>
          <w:lang w:eastAsia="zh-CN"/>
        </w:rPr>
        <w:t xml:space="preserve"> خرائط </w:t>
      </w:r>
      <w:r w:rsidRPr="0099010D">
        <w:rPr>
          <w:rFonts w:eastAsia="SimSun" w:hint="cs"/>
          <w:rtl/>
          <w:lang w:eastAsia="zh-CN"/>
        </w:rPr>
        <w:t>الطريق الخاصة بالعلم والتكنولوجيا والابتكار</w:t>
      </w:r>
      <w:r w:rsidRPr="0099010D">
        <w:rPr>
          <w:rFonts w:eastAsia="SimSun"/>
          <w:rtl/>
          <w:lang w:eastAsia="zh-CN"/>
        </w:rPr>
        <w:t xml:space="preserve"> </w:t>
      </w:r>
      <w:r w:rsidRPr="0099010D">
        <w:rPr>
          <w:rFonts w:eastAsia="SimSun" w:hint="cs"/>
          <w:rtl/>
          <w:lang w:eastAsia="zh-CN"/>
        </w:rPr>
        <w:t>لأغراض أهداف</w:t>
      </w:r>
      <w:r w:rsidRPr="0099010D">
        <w:rPr>
          <w:rFonts w:eastAsia="SimSun"/>
          <w:rtl/>
          <w:lang w:eastAsia="zh-CN"/>
        </w:rPr>
        <w:t xml:space="preserve"> التنمية المستدامة (طوكيو، 8 و9 مايو 2018 وبروكسل، 27 إلى 29 نوفمبر 2018).</w:t>
      </w:r>
    </w:p>
    <w:p w:rsidR="0099010D" w:rsidRPr="0099010D" w:rsidRDefault="0099010D" w:rsidP="0099010D">
      <w:pPr>
        <w:spacing w:after="240" w:line="360" w:lineRule="exact"/>
        <w:ind w:left="567"/>
        <w:rPr>
          <w:rFonts w:eastAsia="SimSun"/>
          <w:rtl/>
          <w:lang w:eastAsia="zh-CN"/>
        </w:rPr>
      </w:pPr>
      <w:r w:rsidRPr="0099010D">
        <w:rPr>
          <w:rFonts w:eastAsia="Arial"/>
          <w:bdr w:val="nil"/>
          <w:rtl/>
          <w:lang w:eastAsia="zh-CN"/>
        </w:rPr>
        <w:t>"</w:t>
      </w:r>
      <w:r w:rsidRPr="0099010D">
        <w:rPr>
          <w:rFonts w:eastAsia="Arial" w:hint="cs"/>
          <w:bdr w:val="nil"/>
          <w:rtl/>
          <w:lang w:eastAsia="zh-CN"/>
        </w:rPr>
        <w:t>3</w:t>
      </w:r>
      <w:r w:rsidRPr="0099010D">
        <w:rPr>
          <w:rFonts w:eastAsia="Arial"/>
          <w:bdr w:val="nil"/>
          <w:rtl/>
          <w:lang w:eastAsia="zh-CN"/>
        </w:rPr>
        <w:t>"</w:t>
      </w:r>
      <w:r w:rsidRPr="0099010D">
        <w:rPr>
          <w:rFonts w:eastAsia="Arial"/>
          <w:bdr w:val="nil"/>
          <w:rtl/>
          <w:lang w:eastAsia="zh-CN"/>
        </w:rPr>
        <w:tab/>
      </w:r>
      <w:r w:rsidRPr="0099010D">
        <w:rPr>
          <w:rFonts w:eastAsia="Arial" w:hint="cs"/>
          <w:bdr w:val="nil"/>
          <w:rtl/>
          <w:lang w:eastAsia="zh-CN"/>
        </w:rPr>
        <w:t>و</w:t>
      </w:r>
      <w:r w:rsidRPr="0099010D">
        <w:rPr>
          <w:rFonts w:eastAsia="SimSun" w:hint="cs"/>
          <w:rtl/>
          <w:lang w:eastAsia="zh-CN"/>
        </w:rPr>
        <w:t xml:space="preserve">اشتركت الويبو مع هيئة الأمم المتحدة للمرأة ومنظمة الأمم المتحدة للتربية والعلم والثقافة في تأسيس </w:t>
      </w:r>
      <w:r w:rsidRPr="0099010D">
        <w:rPr>
          <w:rFonts w:eastAsia="SimSun"/>
          <w:rtl/>
          <w:lang w:eastAsia="zh-CN"/>
        </w:rPr>
        <w:t xml:space="preserve">الفريق الفرعي المعني بالمساواة بين الجنسين والعلم والتكنولوجيا والابتكار التابع </w:t>
      </w:r>
      <w:r w:rsidRPr="0099010D">
        <w:rPr>
          <w:rFonts w:eastAsia="SimSun" w:hint="cs"/>
          <w:rtl/>
          <w:lang w:eastAsia="zh-CN"/>
        </w:rPr>
        <w:t>لفريق</w:t>
      </w:r>
      <w:r w:rsidRPr="0099010D">
        <w:rPr>
          <w:rFonts w:eastAsia="SimSun"/>
          <w:rtl/>
          <w:lang w:eastAsia="zh-CN"/>
        </w:rPr>
        <w:t xml:space="preserve"> العمل المشترك بين الوكالات. </w:t>
      </w:r>
      <w:r w:rsidRPr="0099010D">
        <w:rPr>
          <w:rFonts w:eastAsia="SimSun" w:hint="cs"/>
          <w:rtl/>
          <w:lang w:eastAsia="zh-CN"/>
        </w:rPr>
        <w:t>و</w:t>
      </w:r>
      <w:r w:rsidRPr="0099010D">
        <w:rPr>
          <w:rFonts w:eastAsia="SimSun"/>
          <w:rtl/>
          <w:lang w:eastAsia="zh-CN"/>
        </w:rPr>
        <w:t xml:space="preserve">نُظم الاجتماع الأول </w:t>
      </w:r>
      <w:r w:rsidRPr="0099010D">
        <w:rPr>
          <w:rFonts w:eastAsia="SimSun" w:hint="cs"/>
          <w:rtl/>
          <w:lang w:eastAsia="zh-CN"/>
        </w:rPr>
        <w:t>لهذا الفريق</w:t>
      </w:r>
      <w:r w:rsidRPr="0099010D">
        <w:rPr>
          <w:rFonts w:eastAsia="SimSun"/>
          <w:rtl/>
          <w:lang w:eastAsia="zh-CN"/>
        </w:rPr>
        <w:t xml:space="preserve"> </w:t>
      </w:r>
      <w:r w:rsidRPr="0099010D">
        <w:rPr>
          <w:rFonts w:eastAsia="SimSun" w:hint="cs"/>
          <w:rtl/>
          <w:lang w:eastAsia="zh-CN"/>
        </w:rPr>
        <w:t xml:space="preserve">في </w:t>
      </w:r>
      <w:r w:rsidRPr="0099010D">
        <w:rPr>
          <w:rFonts w:eastAsia="SimSun"/>
          <w:rtl/>
          <w:lang w:eastAsia="zh-CN"/>
        </w:rPr>
        <w:t xml:space="preserve">26 و27 مارس 2018 </w:t>
      </w:r>
      <w:r w:rsidRPr="0099010D">
        <w:rPr>
          <w:rFonts w:eastAsia="SimSun" w:hint="cs"/>
          <w:rtl/>
          <w:lang w:eastAsia="zh-CN"/>
        </w:rPr>
        <w:t>من خلال</w:t>
      </w:r>
      <w:r w:rsidRPr="0099010D">
        <w:rPr>
          <w:rFonts w:eastAsia="SimSun"/>
          <w:rtl/>
          <w:lang w:eastAsia="zh-CN"/>
        </w:rPr>
        <w:t xml:space="preserve"> إدارة الأمم المتحدة للشؤون الاقتصادية والاجتماعية (</w:t>
      </w:r>
      <w:r w:rsidRPr="0099010D">
        <w:rPr>
          <w:rFonts w:eastAsia="SimSun"/>
          <w:lang w:eastAsia="zh-CN"/>
        </w:rPr>
        <w:t>UNDESA</w:t>
      </w:r>
      <w:r w:rsidRPr="0099010D">
        <w:rPr>
          <w:rFonts w:eastAsia="SimSun"/>
          <w:rtl/>
          <w:lang w:eastAsia="zh-CN"/>
        </w:rPr>
        <w:t>) والبنك الدولي و</w:t>
      </w:r>
      <w:r w:rsidRPr="0099010D">
        <w:rPr>
          <w:rtl/>
        </w:rPr>
        <w:t>مؤتمر الأمم المتحدة للتجارة والتنمية</w:t>
      </w:r>
      <w:r w:rsidRPr="0099010D">
        <w:rPr>
          <w:rFonts w:hint="cs"/>
          <w:rtl/>
        </w:rPr>
        <w:t xml:space="preserve"> (</w:t>
      </w:r>
      <w:r w:rsidRPr="0099010D">
        <w:rPr>
          <w:rFonts w:eastAsia="SimSun"/>
          <w:rtl/>
          <w:lang w:eastAsia="zh-CN"/>
        </w:rPr>
        <w:t>الأونكتاد</w:t>
      </w:r>
      <w:r w:rsidRPr="0099010D">
        <w:rPr>
          <w:rFonts w:eastAsia="SimSun" w:hint="cs"/>
          <w:rtl/>
          <w:lang w:eastAsia="zh-CN"/>
        </w:rPr>
        <w:t>)</w:t>
      </w:r>
      <w:r w:rsidRPr="0099010D">
        <w:rPr>
          <w:rFonts w:eastAsia="SimSun"/>
          <w:rtl/>
          <w:lang w:eastAsia="zh-CN"/>
        </w:rPr>
        <w:t xml:space="preserve"> </w:t>
      </w:r>
      <w:r w:rsidRPr="0099010D">
        <w:rPr>
          <w:rFonts w:eastAsia="SimSun" w:hint="cs"/>
          <w:rtl/>
          <w:lang w:eastAsia="zh-CN"/>
        </w:rPr>
        <w:t>و</w:t>
      </w:r>
      <w:r w:rsidRPr="0099010D">
        <w:rPr>
          <w:rFonts w:eastAsia="SimSun"/>
          <w:rtl/>
          <w:lang w:eastAsia="zh-CN"/>
        </w:rPr>
        <w:t xml:space="preserve">عرضت فيه الويبو أعمالها بشأن الاستراتيجيات الوطنية للملكية الفكرية والابتكار. </w:t>
      </w:r>
      <w:r w:rsidRPr="0099010D">
        <w:rPr>
          <w:rFonts w:eastAsia="SimSun" w:hint="cs"/>
          <w:rtl/>
          <w:lang w:eastAsia="zh-CN"/>
        </w:rPr>
        <w:t>و</w:t>
      </w:r>
      <w:r w:rsidRPr="0099010D">
        <w:rPr>
          <w:rFonts w:eastAsia="SimSun"/>
          <w:rtl/>
          <w:lang w:eastAsia="zh-CN"/>
        </w:rPr>
        <w:t xml:space="preserve">لتشجيع النساء والفتيات على العمل في </w:t>
      </w:r>
      <w:r w:rsidRPr="0099010D">
        <w:rPr>
          <w:rFonts w:eastAsia="SimSun" w:hint="cs"/>
          <w:rtl/>
          <w:lang w:eastAsia="zh-CN"/>
        </w:rPr>
        <w:t xml:space="preserve">مجالات </w:t>
      </w:r>
      <w:r w:rsidRPr="0099010D">
        <w:rPr>
          <w:rFonts w:eastAsia="SimSun"/>
          <w:rtl/>
          <w:lang w:eastAsia="zh-CN"/>
        </w:rPr>
        <w:t xml:space="preserve">العلوم والتكنولوجيا والهندسة والرياضيات والبحث، </w:t>
      </w:r>
      <w:r w:rsidRPr="0099010D">
        <w:rPr>
          <w:rFonts w:eastAsia="SimSun" w:hint="cs"/>
          <w:rtl/>
          <w:lang w:eastAsia="zh-CN"/>
        </w:rPr>
        <w:t>نظمت</w:t>
      </w:r>
      <w:r w:rsidRPr="0099010D">
        <w:rPr>
          <w:rFonts w:eastAsia="SimSun"/>
          <w:rtl/>
          <w:lang w:eastAsia="zh-CN"/>
        </w:rPr>
        <w:t xml:space="preserve"> الويبو </w:t>
      </w:r>
      <w:r w:rsidRPr="0099010D">
        <w:rPr>
          <w:rFonts w:eastAsia="SimSun" w:hint="cs"/>
          <w:rtl/>
          <w:lang w:eastAsia="zh-CN"/>
        </w:rPr>
        <w:t xml:space="preserve">بالاشتراك </w:t>
      </w:r>
      <w:r w:rsidRPr="0099010D">
        <w:rPr>
          <w:rFonts w:eastAsia="SimSun"/>
          <w:rtl/>
          <w:lang w:eastAsia="zh-CN"/>
        </w:rPr>
        <w:t>مع الأكاديمية الملكية الدولية</w:t>
      </w:r>
      <w:r w:rsidRPr="0099010D">
        <w:rPr>
          <w:rFonts w:eastAsia="SimSun" w:hint="cs"/>
          <w:rtl/>
          <w:lang w:eastAsia="zh-CN"/>
        </w:rPr>
        <w:t xml:space="preserve"> للعلوم</w:t>
      </w:r>
      <w:r w:rsidRPr="0099010D">
        <w:rPr>
          <w:rFonts w:eastAsia="SimSun"/>
          <w:rtl/>
          <w:lang w:eastAsia="zh-CN"/>
        </w:rPr>
        <w:t xml:space="preserve"> (</w:t>
      </w:r>
      <w:r w:rsidRPr="0099010D">
        <w:rPr>
          <w:rFonts w:eastAsia="SimSun"/>
          <w:lang w:eastAsia="zh-CN"/>
        </w:rPr>
        <w:t>RASIT</w:t>
      </w:r>
      <w:r w:rsidRPr="0099010D">
        <w:rPr>
          <w:rFonts w:eastAsia="SimSun"/>
          <w:rtl/>
          <w:lang w:eastAsia="zh-CN"/>
        </w:rPr>
        <w:t>) والعديد من وكالات الأمم المتحدة</w:t>
      </w:r>
      <w:r w:rsidRPr="0099010D">
        <w:rPr>
          <w:rFonts w:eastAsia="SimSun" w:hint="cs"/>
          <w:rtl/>
          <w:lang w:eastAsia="zh-CN"/>
        </w:rPr>
        <w:t xml:space="preserve"> </w:t>
      </w:r>
      <w:r w:rsidRPr="0099010D">
        <w:rPr>
          <w:rFonts w:eastAsia="SimSun"/>
          <w:rtl/>
          <w:lang w:eastAsia="zh-CN"/>
        </w:rPr>
        <w:t xml:space="preserve">منتدى </w:t>
      </w:r>
      <w:r w:rsidRPr="0099010D">
        <w:rPr>
          <w:rFonts w:eastAsia="SimSun" w:hint="cs"/>
          <w:rtl/>
          <w:lang w:eastAsia="zh-CN"/>
        </w:rPr>
        <w:t>دام</w:t>
      </w:r>
      <w:r w:rsidRPr="0099010D">
        <w:rPr>
          <w:rFonts w:eastAsia="SimSun"/>
          <w:rtl/>
          <w:lang w:eastAsia="zh-CN"/>
        </w:rPr>
        <w:t xml:space="preserve"> يومين في نيويورك (8 و9 فبراير 2018) بمناسبة اليوم الدولي الثالث للمرأة والفتاة في ميدان العلوم </w:t>
      </w:r>
      <w:r w:rsidRPr="0099010D">
        <w:rPr>
          <w:rFonts w:eastAsia="SimSun" w:hint="cs"/>
          <w:rtl/>
          <w:lang w:eastAsia="zh-CN"/>
        </w:rPr>
        <w:t>تحت شعار</w:t>
      </w:r>
      <w:r w:rsidRPr="0099010D">
        <w:rPr>
          <w:rFonts w:eastAsia="SimSun"/>
          <w:rtl/>
          <w:lang w:eastAsia="zh-CN"/>
        </w:rPr>
        <w:t xml:space="preserve"> "المساواة والتكافؤ في ميدان العلوم من أجل السلام والتنمية". </w:t>
      </w:r>
      <w:r w:rsidRPr="0099010D">
        <w:rPr>
          <w:rFonts w:eastAsia="SimSun" w:hint="cs"/>
          <w:rtl/>
          <w:lang w:eastAsia="zh-CN"/>
        </w:rPr>
        <w:t>و</w:t>
      </w:r>
      <w:r w:rsidRPr="0099010D">
        <w:rPr>
          <w:rFonts w:eastAsia="SimSun"/>
          <w:rtl/>
          <w:lang w:eastAsia="zh-CN"/>
        </w:rPr>
        <w:t xml:space="preserve">قدمت الويبو إحصاءات </w:t>
      </w:r>
      <w:r w:rsidRPr="0099010D">
        <w:rPr>
          <w:rFonts w:eastAsia="SimSun" w:hint="cs"/>
          <w:rtl/>
          <w:lang w:eastAsia="zh-CN"/>
        </w:rPr>
        <w:t>هامة</w:t>
      </w:r>
      <w:r w:rsidRPr="0099010D">
        <w:rPr>
          <w:rFonts w:eastAsia="SimSun"/>
          <w:rtl/>
          <w:lang w:eastAsia="zh-CN"/>
        </w:rPr>
        <w:t xml:space="preserve"> عن مشاركة المرأة في </w:t>
      </w:r>
      <w:r w:rsidRPr="0099010D">
        <w:rPr>
          <w:rFonts w:eastAsia="SimSun" w:hint="cs"/>
          <w:rtl/>
          <w:lang w:eastAsia="zh-CN"/>
        </w:rPr>
        <w:t>ال</w:t>
      </w:r>
      <w:r w:rsidRPr="0099010D">
        <w:rPr>
          <w:rFonts w:eastAsia="SimSun"/>
          <w:rtl/>
          <w:lang w:eastAsia="zh-CN"/>
        </w:rPr>
        <w:t xml:space="preserve">براءات الدولية وأبلغت المشاركين بأنها تجري مزيدًا من البحوث لقياس مشاركة المرأة في مجالات أخرى من الملكية الفكرية. ونتيجة للاجتماع، وقعت 22 دولة عضو على وثيقة جديدة، تعهدت فيها </w:t>
      </w:r>
      <w:r w:rsidRPr="0099010D">
        <w:rPr>
          <w:rFonts w:eastAsia="SimSun" w:hint="cs"/>
          <w:rtl/>
          <w:lang w:eastAsia="zh-CN"/>
        </w:rPr>
        <w:t>"</w:t>
      </w:r>
      <w:r w:rsidRPr="0099010D">
        <w:rPr>
          <w:rFonts w:eastAsia="SimSun"/>
          <w:rtl/>
          <w:lang w:eastAsia="zh-CN"/>
        </w:rPr>
        <w:t>بمواصلة</w:t>
      </w:r>
      <w:r w:rsidRPr="0099010D">
        <w:rPr>
          <w:rFonts w:eastAsia="SimSun" w:hint="cs"/>
          <w:rtl/>
          <w:lang w:eastAsia="zh-CN"/>
        </w:rPr>
        <w:t xml:space="preserve"> بذل</w:t>
      </w:r>
      <w:r w:rsidRPr="0099010D">
        <w:rPr>
          <w:rFonts w:eastAsia="SimSun"/>
          <w:rtl/>
          <w:lang w:eastAsia="zh-CN"/>
        </w:rPr>
        <w:t xml:space="preserve"> الجهود لتحقيق التمكين الفعال للنساء والفتيات على جميع المستويات، بما في ذلك </w:t>
      </w:r>
      <w:r w:rsidRPr="0099010D">
        <w:rPr>
          <w:rFonts w:eastAsia="SimSun" w:hint="cs"/>
          <w:rtl/>
          <w:lang w:eastAsia="zh-CN"/>
        </w:rPr>
        <w:t>كمستخدمات</w:t>
      </w:r>
      <w:r w:rsidRPr="0099010D">
        <w:rPr>
          <w:rFonts w:eastAsia="SimSun"/>
          <w:rtl/>
          <w:lang w:eastAsia="zh-CN"/>
        </w:rPr>
        <w:t xml:space="preserve"> </w:t>
      </w:r>
      <w:r w:rsidRPr="0099010D">
        <w:rPr>
          <w:rFonts w:eastAsia="SimSun" w:hint="cs"/>
          <w:rtl/>
          <w:lang w:eastAsia="zh-CN"/>
        </w:rPr>
        <w:lastRenderedPageBreak/>
        <w:t>ومبدعات</w:t>
      </w:r>
      <w:r w:rsidRPr="0099010D">
        <w:rPr>
          <w:rFonts w:eastAsia="SimSun"/>
          <w:rtl/>
          <w:lang w:eastAsia="zh-CN"/>
        </w:rPr>
        <w:t xml:space="preserve"> محتوى </w:t>
      </w:r>
      <w:r w:rsidRPr="0099010D">
        <w:rPr>
          <w:rFonts w:eastAsia="SimSun" w:hint="cs"/>
          <w:rtl/>
          <w:lang w:eastAsia="zh-CN"/>
        </w:rPr>
        <w:t>وربات</w:t>
      </w:r>
      <w:r w:rsidRPr="0099010D">
        <w:rPr>
          <w:rFonts w:eastAsia="SimSun"/>
          <w:rtl/>
          <w:lang w:eastAsia="zh-CN"/>
        </w:rPr>
        <w:t xml:space="preserve"> عمل</w:t>
      </w:r>
      <w:r w:rsidRPr="0099010D">
        <w:rPr>
          <w:rFonts w:eastAsia="SimSun" w:hint="cs"/>
          <w:rtl/>
          <w:lang w:eastAsia="zh-CN"/>
        </w:rPr>
        <w:t xml:space="preserve"> وموظفات ونساء أعمال ومبتكرات وقائدات </w:t>
      </w:r>
      <w:r w:rsidRPr="0099010D">
        <w:rPr>
          <w:rFonts w:eastAsia="SimSun"/>
          <w:rtl/>
          <w:lang w:eastAsia="zh-CN"/>
        </w:rPr>
        <w:t>في العلوم والتكنولوجيا والابتكار".</w:t>
      </w:r>
    </w:p>
    <w:p w:rsidR="0099010D" w:rsidRPr="0099010D" w:rsidRDefault="0099010D" w:rsidP="0099010D">
      <w:pPr>
        <w:spacing w:after="240" w:line="360" w:lineRule="exact"/>
        <w:ind w:left="567"/>
        <w:rPr>
          <w:rFonts w:eastAsia="SimSun"/>
          <w:lang w:eastAsia="zh-CN"/>
        </w:rPr>
      </w:pPr>
      <w:r w:rsidRPr="0099010D">
        <w:rPr>
          <w:rFonts w:eastAsia="Arial"/>
          <w:bdr w:val="nil"/>
          <w:rtl/>
          <w:lang w:eastAsia="zh-CN"/>
        </w:rPr>
        <w:t>"</w:t>
      </w:r>
      <w:r w:rsidRPr="0099010D">
        <w:rPr>
          <w:rFonts w:eastAsia="Arial" w:hint="cs"/>
          <w:bdr w:val="nil"/>
          <w:rtl/>
          <w:lang w:eastAsia="zh-CN"/>
        </w:rPr>
        <w:t>4</w:t>
      </w:r>
      <w:r w:rsidRPr="0099010D">
        <w:rPr>
          <w:rFonts w:eastAsia="Arial"/>
          <w:bdr w:val="nil"/>
          <w:rtl/>
          <w:lang w:eastAsia="zh-CN"/>
        </w:rPr>
        <w:t>"</w:t>
      </w:r>
      <w:r w:rsidRPr="0099010D">
        <w:rPr>
          <w:rFonts w:eastAsia="Arial"/>
          <w:bdr w:val="nil"/>
          <w:rtl/>
          <w:lang w:eastAsia="zh-CN"/>
        </w:rPr>
        <w:tab/>
      </w:r>
      <w:r w:rsidRPr="0099010D">
        <w:rPr>
          <w:rFonts w:eastAsia="Arial" w:hint="cs"/>
          <w:bdr w:val="nil"/>
          <w:rtl/>
          <w:lang w:eastAsia="zh-CN"/>
        </w:rPr>
        <w:t xml:space="preserve">ومن خلال التعاون الثلاثي بشأن الصحة العامة والملكية الفكرية والتجارة، والذي يضم كلاً من منظمة الصحة العالمية والويبو ومنظمة التجارة العالمية، وتمشيًا مع التوصيتين 14 و25، تسهم الويبو في </w:t>
      </w:r>
      <w:r w:rsidRPr="0099010D">
        <w:rPr>
          <w:rFonts w:eastAsia="Arial"/>
          <w:bdr w:val="nil"/>
          <w:rtl/>
          <w:lang w:eastAsia="zh-CN"/>
        </w:rPr>
        <w:t xml:space="preserve">تعزيز الأساس التجريبي والواقعي </w:t>
      </w:r>
      <w:r w:rsidRPr="0099010D">
        <w:rPr>
          <w:rFonts w:eastAsia="Arial" w:hint="cs"/>
          <w:bdr w:val="nil"/>
          <w:rtl/>
          <w:lang w:eastAsia="zh-CN"/>
        </w:rPr>
        <w:t xml:space="preserve">للمعلومات المتوفرة لواضعي السياسات المنخرطين في التفاعل مع هذه المجالات الثلاثة، وتدعمهم في معالجة جوانب الصحة العامة المتعلقة بالملكية الفكرية والتجارة. وفي إطار هذا التعاون، شاركت الويبو مشاركة فعالة في الندوة الثلاثية السابعة حول أهداف التنمية المستدامة بعنوان: </w:t>
      </w:r>
      <w:r w:rsidRPr="0099010D">
        <w:rPr>
          <w:rFonts w:eastAsia="Arial"/>
          <w:bdr w:val="nil"/>
          <w:rtl/>
          <w:lang w:eastAsia="zh-CN"/>
        </w:rPr>
        <w:t>تكنولوجيات مبتكرة للنهوض بأنماط الحياة الصحية والرفاهية،</w:t>
      </w:r>
      <w:r w:rsidRPr="0099010D">
        <w:rPr>
          <w:rFonts w:eastAsia="Arial" w:hint="cs"/>
          <w:bdr w:val="nil"/>
          <w:rtl/>
          <w:lang w:eastAsia="zh-CN"/>
        </w:rPr>
        <w:t xml:space="preserve"> والتي انعقدت </w:t>
      </w:r>
      <w:r w:rsidRPr="0099010D">
        <w:rPr>
          <w:rFonts w:eastAsia="Arial"/>
          <w:bdr w:val="nil"/>
          <w:rtl/>
          <w:lang w:eastAsia="zh-CN"/>
        </w:rPr>
        <w:t>في 26 فبراير 2018 في مقر منظمة الصحة العالمية</w:t>
      </w:r>
      <w:r w:rsidRPr="0099010D">
        <w:rPr>
          <w:rFonts w:eastAsia="Arial" w:hint="cs"/>
          <w:bdr w:val="nil"/>
          <w:rtl/>
          <w:lang w:eastAsia="zh-CN"/>
        </w:rPr>
        <w:t>. وشاركت الويبو أيضًا في حلقة عمل منظمة التجارة العالمية حول التجارة والصحة العامة المنعقدة في الفترة من 8 إلى 12 أكتوبر، 2018، وأسهمت في العديد من الجلسات خلال البرنامج، على سبيل المثال فيما يتعلق بنظام الملكية الفكرية كعامل رئيسي للابتكار في قطاع الأدوية وخيارات سياسات الملكية الفكرية لزيادة الوصول العالمي إلى التكنولوجيات الصحية. وإلى جانب منظمة الصحة العالمية ومنظمة التجارة العالمية، شاركت الويبو في ندوات حول الملكية الفكرية والصحة العامة في الكويت في نوفمبر 2018، وفي الجمهورية الدومنيكية</w:t>
      </w:r>
      <w:r w:rsidRPr="0099010D">
        <w:rPr>
          <w:rFonts w:eastAsia="SimSun" w:hint="cs"/>
          <w:rtl/>
          <w:lang w:eastAsia="zh-CN"/>
        </w:rPr>
        <w:t xml:space="preserve"> في</w:t>
      </w:r>
      <w:r w:rsidRPr="0099010D">
        <w:rPr>
          <w:rFonts w:eastAsia="SimSun"/>
          <w:rtl/>
          <w:lang w:eastAsia="zh-CN"/>
        </w:rPr>
        <w:t xml:space="preserve"> 24 و25 أبريل، </w:t>
      </w:r>
      <w:r w:rsidRPr="0099010D">
        <w:rPr>
          <w:rFonts w:eastAsia="SimSun" w:hint="cs"/>
          <w:rtl/>
          <w:lang w:eastAsia="zh-CN"/>
        </w:rPr>
        <w:t>و</w:t>
      </w:r>
      <w:r w:rsidRPr="0099010D">
        <w:rPr>
          <w:rFonts w:eastAsia="SimSun"/>
          <w:rtl/>
          <w:lang w:eastAsia="zh-CN"/>
        </w:rPr>
        <w:t xml:space="preserve">في جورجيا، من 11 إلى 13 يونيو، وفي قيرغيزستان، </w:t>
      </w:r>
      <w:r w:rsidRPr="0099010D">
        <w:rPr>
          <w:rFonts w:eastAsia="SimSun" w:hint="cs"/>
          <w:rtl/>
          <w:lang w:eastAsia="zh-CN"/>
        </w:rPr>
        <w:t xml:space="preserve">في </w:t>
      </w:r>
      <w:r w:rsidRPr="0099010D">
        <w:rPr>
          <w:rFonts w:eastAsia="SimSun"/>
          <w:rtl/>
          <w:lang w:eastAsia="zh-CN"/>
        </w:rPr>
        <w:t xml:space="preserve">15 و16 نوفمبر 2018. </w:t>
      </w:r>
      <w:r w:rsidRPr="0099010D">
        <w:rPr>
          <w:rFonts w:eastAsia="SimSun" w:hint="cs"/>
          <w:rtl/>
          <w:lang w:eastAsia="zh-CN"/>
        </w:rPr>
        <w:t>و</w:t>
      </w:r>
      <w:r w:rsidRPr="0099010D">
        <w:rPr>
          <w:rFonts w:eastAsia="SimSun"/>
          <w:rtl/>
          <w:lang w:eastAsia="zh-CN"/>
        </w:rPr>
        <w:t xml:space="preserve">خلال هذه الاجتماعات، </w:t>
      </w:r>
      <w:r w:rsidRPr="0099010D">
        <w:rPr>
          <w:rFonts w:eastAsia="SimSun" w:hint="cs"/>
          <w:rtl/>
          <w:lang w:eastAsia="zh-CN"/>
        </w:rPr>
        <w:t>تناولت</w:t>
      </w:r>
      <w:r w:rsidRPr="0099010D">
        <w:rPr>
          <w:rFonts w:eastAsia="SimSun"/>
          <w:rtl/>
          <w:lang w:eastAsia="zh-CN"/>
        </w:rPr>
        <w:t xml:space="preserve"> الويبو، في جملة أمور، القضايا المتعلقة بخيارات السياس</w:t>
      </w:r>
      <w:r w:rsidRPr="0099010D">
        <w:rPr>
          <w:rFonts w:eastAsia="SimSun" w:hint="cs"/>
          <w:rtl/>
          <w:lang w:eastAsia="zh-CN"/>
        </w:rPr>
        <w:t xml:space="preserve">ات </w:t>
      </w:r>
      <w:r w:rsidRPr="0099010D">
        <w:rPr>
          <w:rFonts w:eastAsia="SimSun"/>
          <w:rtl/>
          <w:lang w:eastAsia="zh-CN"/>
        </w:rPr>
        <w:t xml:space="preserve">في نظام البراءات الدولي. كما استضافت الويبو </w:t>
      </w:r>
      <w:r w:rsidRPr="0099010D">
        <w:rPr>
          <w:rFonts w:eastAsia="SimSun"/>
          <w:rtl/>
          <w:lang w:eastAsia="zh-CN"/>
        </w:rPr>
        <w:lastRenderedPageBreak/>
        <w:t>الاجتماع الحادي عشر لفرقة عمل الأمم المتحدة المشتركة بين الوكالات (</w:t>
      </w:r>
      <w:r w:rsidRPr="0099010D">
        <w:rPr>
          <w:rFonts w:eastAsia="SimSun"/>
          <w:lang w:eastAsia="zh-CN"/>
        </w:rPr>
        <w:t>UNIATF</w:t>
      </w:r>
      <w:r w:rsidRPr="0099010D">
        <w:rPr>
          <w:rFonts w:eastAsia="SimSun"/>
          <w:rtl/>
          <w:lang w:eastAsia="zh-CN"/>
        </w:rPr>
        <w:t xml:space="preserve">) </w:t>
      </w:r>
      <w:r w:rsidRPr="0099010D">
        <w:rPr>
          <w:rFonts w:eastAsia="SimSun" w:hint="cs"/>
          <w:rtl/>
          <w:lang w:eastAsia="zh-CN"/>
        </w:rPr>
        <w:t>المعنية</w:t>
      </w:r>
      <w:r w:rsidRPr="0099010D">
        <w:rPr>
          <w:rFonts w:eastAsia="SimSun"/>
          <w:rtl/>
          <w:lang w:eastAsia="zh-CN"/>
        </w:rPr>
        <w:t xml:space="preserve"> </w:t>
      </w:r>
      <w:r w:rsidRPr="0099010D">
        <w:rPr>
          <w:rFonts w:eastAsia="SimSun" w:hint="cs"/>
          <w:rtl/>
          <w:lang w:eastAsia="zh-CN"/>
        </w:rPr>
        <w:t>ب</w:t>
      </w:r>
      <w:r w:rsidRPr="0099010D">
        <w:rPr>
          <w:rFonts w:eastAsia="SimSun"/>
          <w:rtl/>
          <w:lang w:eastAsia="zh-CN"/>
        </w:rPr>
        <w:t xml:space="preserve">الوقاية من الأمراض غير المعدية ومكافحتها في يومي 8 و9 نوفمبر 2018. </w:t>
      </w:r>
      <w:r w:rsidRPr="0099010D">
        <w:rPr>
          <w:rFonts w:eastAsia="SimSun" w:hint="cs"/>
          <w:rtl/>
          <w:lang w:eastAsia="zh-CN"/>
        </w:rPr>
        <w:t xml:space="preserve">وتعد </w:t>
      </w:r>
      <w:r w:rsidRPr="0099010D">
        <w:rPr>
          <w:rFonts w:eastAsia="SimSun"/>
          <w:rtl/>
          <w:lang w:eastAsia="zh-CN"/>
        </w:rPr>
        <w:t>فرقة عمل الأمم المتحدة المشتركة بين الوكالات (</w:t>
      </w:r>
      <w:r w:rsidRPr="0099010D">
        <w:rPr>
          <w:rFonts w:eastAsia="SimSun"/>
          <w:lang w:eastAsia="zh-CN"/>
        </w:rPr>
        <w:t>UNIATF</w:t>
      </w:r>
      <w:r w:rsidRPr="0099010D">
        <w:rPr>
          <w:rFonts w:eastAsia="SimSun"/>
          <w:rtl/>
          <w:lang w:eastAsia="zh-CN"/>
        </w:rPr>
        <w:t xml:space="preserve">) </w:t>
      </w:r>
      <w:r w:rsidRPr="0099010D">
        <w:rPr>
          <w:rFonts w:eastAsia="SimSun" w:hint="cs"/>
          <w:rtl/>
          <w:lang w:eastAsia="zh-CN"/>
        </w:rPr>
        <w:t>المعنية</w:t>
      </w:r>
      <w:r w:rsidRPr="0099010D">
        <w:rPr>
          <w:rFonts w:eastAsia="SimSun"/>
          <w:rtl/>
          <w:lang w:eastAsia="zh-CN"/>
        </w:rPr>
        <w:t xml:space="preserve"> </w:t>
      </w:r>
      <w:r w:rsidRPr="0099010D">
        <w:rPr>
          <w:rFonts w:eastAsia="SimSun" w:hint="cs"/>
          <w:rtl/>
          <w:lang w:eastAsia="zh-CN"/>
        </w:rPr>
        <w:t>ب</w:t>
      </w:r>
      <w:r w:rsidRPr="0099010D">
        <w:rPr>
          <w:rFonts w:eastAsia="SimSun"/>
          <w:rtl/>
          <w:lang w:eastAsia="zh-CN"/>
        </w:rPr>
        <w:t xml:space="preserve">الوقاية من الأمراض غير المعدية </w:t>
      </w:r>
      <w:r w:rsidRPr="0099010D">
        <w:rPr>
          <w:rFonts w:eastAsia="SimSun" w:hint="cs"/>
          <w:rtl/>
          <w:lang w:eastAsia="zh-CN"/>
        </w:rPr>
        <w:t xml:space="preserve">بمنزلة </w:t>
      </w:r>
      <w:r w:rsidRPr="0099010D">
        <w:rPr>
          <w:rFonts w:eastAsia="SimSun"/>
          <w:rtl/>
          <w:lang w:eastAsia="zh-CN"/>
        </w:rPr>
        <w:t xml:space="preserve">الآلية الحكومية الدولية التي تسهل تبادل المعلومات والتعاون التقني بين أكثر من 40 كيانا من كيانات الأمم المتحدة </w:t>
      </w:r>
      <w:r w:rsidRPr="0099010D">
        <w:rPr>
          <w:rFonts w:eastAsia="SimSun" w:hint="cs"/>
          <w:rtl/>
          <w:lang w:eastAsia="zh-CN"/>
        </w:rPr>
        <w:t>وغيرها من</w:t>
      </w:r>
      <w:r w:rsidRPr="0099010D">
        <w:rPr>
          <w:rFonts w:eastAsia="SimSun"/>
          <w:rtl/>
          <w:lang w:eastAsia="zh-CN"/>
        </w:rPr>
        <w:t xml:space="preserve"> المنظمات الحكومية الدولية غير التابعة للأمم المتحدة، بهدف دعم الدول الأعضاء للتصدي </w:t>
      </w:r>
      <w:r w:rsidRPr="0099010D">
        <w:rPr>
          <w:rFonts w:eastAsia="SimSun" w:hint="cs"/>
          <w:rtl/>
          <w:lang w:eastAsia="zh-CN"/>
        </w:rPr>
        <w:t>للأوبئة</w:t>
      </w:r>
      <w:r w:rsidRPr="0099010D">
        <w:rPr>
          <w:rFonts w:eastAsia="SimSun"/>
          <w:rtl/>
          <w:lang w:eastAsia="zh-CN"/>
        </w:rPr>
        <w:t xml:space="preserve"> غير </w:t>
      </w:r>
      <w:r w:rsidRPr="0099010D">
        <w:rPr>
          <w:rFonts w:eastAsia="SimSun" w:hint="cs"/>
          <w:rtl/>
          <w:lang w:eastAsia="zh-CN"/>
        </w:rPr>
        <w:t>المعدية</w:t>
      </w:r>
      <w:r w:rsidRPr="0099010D">
        <w:rPr>
          <w:rFonts w:eastAsia="SimSun"/>
          <w:rtl/>
          <w:lang w:eastAsia="zh-CN"/>
        </w:rPr>
        <w:t xml:space="preserve"> في جميع أنحاء العالم.</w:t>
      </w:r>
    </w:p>
    <w:p w:rsidR="0099010D" w:rsidRPr="0099010D" w:rsidRDefault="0099010D" w:rsidP="0099010D">
      <w:pPr>
        <w:spacing w:after="240" w:line="360" w:lineRule="exact"/>
        <w:ind w:left="567"/>
      </w:pPr>
      <w:r w:rsidRPr="0099010D">
        <w:rPr>
          <w:rFonts w:eastAsia="SimSun"/>
          <w:rtl/>
          <w:lang w:eastAsia="zh-CN"/>
        </w:rPr>
        <w:t>"</w:t>
      </w:r>
      <w:r w:rsidRPr="0099010D">
        <w:rPr>
          <w:rFonts w:eastAsia="SimSun"/>
          <w:lang w:eastAsia="zh-CN"/>
        </w:rPr>
        <w:t>5</w:t>
      </w:r>
      <w:r w:rsidRPr="0099010D">
        <w:rPr>
          <w:rFonts w:eastAsia="SimSun"/>
          <w:rtl/>
          <w:lang w:eastAsia="zh-CN"/>
        </w:rPr>
        <w:t>"</w:t>
      </w:r>
      <w:r w:rsidRPr="0099010D">
        <w:rPr>
          <w:rFonts w:eastAsia="SimSun"/>
          <w:rtl/>
          <w:lang w:eastAsia="zh-CN"/>
        </w:rPr>
        <w:tab/>
      </w:r>
      <w:r w:rsidRPr="0099010D">
        <w:rPr>
          <w:rFonts w:eastAsia="SimSun" w:hint="cs"/>
          <w:rtl/>
          <w:lang w:eastAsia="zh-CN"/>
        </w:rPr>
        <w:t>و</w:t>
      </w:r>
      <w:r w:rsidRPr="0099010D">
        <w:rPr>
          <w:rtl/>
        </w:rPr>
        <w:t>في عام 2018، واصلت أمانة الويبو مشاركتها عن كثب في تقديم الدعم لاتفاقية الأمم المتحدة الإطارية بشأن تغير المناخ (</w:t>
      </w:r>
      <w:r w:rsidRPr="0099010D">
        <w:t>UNFCCC</w:t>
      </w:r>
      <w:r w:rsidRPr="0099010D">
        <w:rPr>
          <w:rtl/>
        </w:rPr>
        <w:t>) في تنفيذ الآلية التكنولوجية للاتفاقية (أيْ اللجنة التنفيذية المعنية بالتكنولوجيا، ومركز وشبكة تكنولوجيا المناخ). وشاركت الأمانة في اجتماعات مختلفة لهذه الأجهزة وقدمت نتائج مؤشر الابتكار العالمي</w:t>
      </w:r>
      <w:r w:rsidRPr="0099010D">
        <w:t xml:space="preserve"> </w:t>
      </w:r>
      <w:r w:rsidRPr="0099010D">
        <w:rPr>
          <w:rtl/>
        </w:rPr>
        <w:t>لعام 2018 خلال الاجتماع السابع عشر للجنة التنفيذية المعنية بالتكنولوجيا التابعة لتلك الاتفاقية، التي عقدت في بون في الفترة من 25 إلى 28 سبتمبر 2018</w:t>
      </w:r>
      <w:r w:rsidRPr="0099010D">
        <w:t>.</w:t>
      </w:r>
    </w:p>
    <w:p w:rsidR="0099010D" w:rsidRPr="0099010D" w:rsidRDefault="0099010D" w:rsidP="0099010D">
      <w:pPr>
        <w:spacing w:after="240" w:line="360" w:lineRule="exact"/>
        <w:ind w:left="567"/>
        <w:rPr>
          <w:rtl/>
        </w:rPr>
      </w:pPr>
      <w:r w:rsidRPr="0099010D">
        <w:rPr>
          <w:rFonts w:eastAsia="SimSun"/>
          <w:rtl/>
          <w:lang w:eastAsia="zh-CN"/>
        </w:rPr>
        <w:t>"</w:t>
      </w:r>
      <w:r w:rsidRPr="0099010D">
        <w:rPr>
          <w:rFonts w:eastAsia="SimSun"/>
          <w:lang w:eastAsia="zh-CN"/>
        </w:rPr>
        <w:t>6</w:t>
      </w:r>
      <w:r w:rsidRPr="0099010D">
        <w:rPr>
          <w:rFonts w:eastAsia="SimSun"/>
          <w:rtl/>
          <w:lang w:eastAsia="zh-CN"/>
        </w:rPr>
        <w:t>"</w:t>
      </w:r>
      <w:r w:rsidRPr="0099010D">
        <w:rPr>
          <w:rFonts w:eastAsia="SimSun"/>
          <w:rtl/>
          <w:lang w:eastAsia="zh-CN"/>
        </w:rPr>
        <w:tab/>
      </w:r>
      <w:r w:rsidRPr="0099010D">
        <w:rPr>
          <w:rFonts w:eastAsia="SimSun" w:hint="cs"/>
          <w:rtl/>
          <w:lang w:eastAsia="zh-CN"/>
        </w:rPr>
        <w:t>و</w:t>
      </w:r>
      <w:r w:rsidRPr="0099010D">
        <w:rPr>
          <w:rFonts w:hint="cs"/>
          <w:rtl/>
        </w:rPr>
        <w:t>فيما</w:t>
      </w:r>
      <w:r w:rsidRPr="0099010D">
        <w:rPr>
          <w:rtl/>
        </w:rPr>
        <w:t xml:space="preserve"> </w:t>
      </w:r>
      <w:r w:rsidRPr="0099010D">
        <w:rPr>
          <w:rFonts w:hint="cs"/>
          <w:rtl/>
        </w:rPr>
        <w:t>يتعلق</w:t>
      </w:r>
      <w:r w:rsidRPr="0099010D">
        <w:rPr>
          <w:rtl/>
        </w:rPr>
        <w:t xml:space="preserve"> </w:t>
      </w:r>
      <w:r w:rsidRPr="0099010D">
        <w:rPr>
          <w:rFonts w:hint="cs"/>
          <w:rtl/>
        </w:rPr>
        <w:t>بأنشطة</w:t>
      </w:r>
      <w:r w:rsidRPr="0099010D">
        <w:rPr>
          <w:rtl/>
        </w:rPr>
        <w:t xml:space="preserve"> </w:t>
      </w:r>
      <w:r w:rsidRPr="0099010D">
        <w:rPr>
          <w:rFonts w:hint="cs"/>
          <w:rtl/>
        </w:rPr>
        <w:t>الويبو</w:t>
      </w:r>
      <w:r w:rsidRPr="0099010D">
        <w:rPr>
          <w:rtl/>
        </w:rPr>
        <w:t xml:space="preserve"> </w:t>
      </w:r>
      <w:r w:rsidRPr="0099010D">
        <w:rPr>
          <w:rFonts w:hint="cs"/>
          <w:rtl/>
        </w:rPr>
        <w:t>الرامية</w:t>
      </w:r>
      <w:r w:rsidRPr="0099010D">
        <w:rPr>
          <w:rtl/>
        </w:rPr>
        <w:t xml:space="preserve"> </w:t>
      </w:r>
      <w:r w:rsidRPr="0099010D">
        <w:rPr>
          <w:rFonts w:hint="cs"/>
          <w:rtl/>
        </w:rPr>
        <w:t>إلى</w:t>
      </w:r>
      <w:r w:rsidRPr="0099010D">
        <w:rPr>
          <w:rtl/>
        </w:rPr>
        <w:t xml:space="preserve"> </w:t>
      </w:r>
      <w:r w:rsidRPr="0099010D">
        <w:rPr>
          <w:rFonts w:hint="cs"/>
          <w:rtl/>
        </w:rPr>
        <w:t>ردم الهوة</w:t>
      </w:r>
      <w:r w:rsidRPr="0099010D">
        <w:rPr>
          <w:rtl/>
        </w:rPr>
        <w:t xml:space="preserve"> </w:t>
      </w:r>
      <w:r w:rsidRPr="0099010D">
        <w:rPr>
          <w:rFonts w:hint="cs"/>
          <w:rtl/>
        </w:rPr>
        <w:t>الرقمية</w:t>
      </w:r>
      <w:r w:rsidRPr="0099010D">
        <w:rPr>
          <w:rtl/>
        </w:rPr>
        <w:t xml:space="preserve"> </w:t>
      </w:r>
      <w:r w:rsidRPr="0099010D">
        <w:rPr>
          <w:rFonts w:hint="cs"/>
          <w:rtl/>
        </w:rPr>
        <w:t>بما</w:t>
      </w:r>
      <w:r w:rsidRPr="0099010D">
        <w:rPr>
          <w:rtl/>
        </w:rPr>
        <w:t xml:space="preserve"> </w:t>
      </w:r>
      <w:r w:rsidRPr="0099010D">
        <w:rPr>
          <w:rFonts w:hint="cs"/>
          <w:rtl/>
        </w:rPr>
        <w:t>يتمشى</w:t>
      </w:r>
      <w:r w:rsidRPr="0099010D">
        <w:rPr>
          <w:rtl/>
        </w:rPr>
        <w:t xml:space="preserve"> </w:t>
      </w:r>
      <w:r w:rsidRPr="0099010D">
        <w:rPr>
          <w:rFonts w:hint="cs"/>
          <w:rtl/>
        </w:rPr>
        <w:t>مع</w:t>
      </w:r>
      <w:r w:rsidRPr="0099010D">
        <w:rPr>
          <w:rtl/>
        </w:rPr>
        <w:t xml:space="preserve"> </w:t>
      </w:r>
      <w:r w:rsidRPr="0099010D">
        <w:rPr>
          <w:rFonts w:hint="cs"/>
          <w:rtl/>
        </w:rPr>
        <w:t>التوصية</w:t>
      </w:r>
      <w:r w:rsidRPr="0099010D">
        <w:rPr>
          <w:rtl/>
        </w:rPr>
        <w:t xml:space="preserve"> 24</w:t>
      </w:r>
      <w:r w:rsidRPr="0099010D">
        <w:rPr>
          <w:rFonts w:hint="cs"/>
          <w:rtl/>
        </w:rPr>
        <w:t>،</w:t>
      </w:r>
      <w:r w:rsidRPr="0099010D">
        <w:rPr>
          <w:rtl/>
        </w:rPr>
        <w:t xml:space="preserve"> </w:t>
      </w:r>
      <w:r w:rsidRPr="0099010D">
        <w:rPr>
          <w:rFonts w:hint="cs"/>
          <w:rtl/>
        </w:rPr>
        <w:t>واصلت</w:t>
      </w:r>
      <w:r w:rsidRPr="0099010D">
        <w:rPr>
          <w:rtl/>
        </w:rPr>
        <w:t xml:space="preserve"> </w:t>
      </w:r>
      <w:r w:rsidRPr="0099010D">
        <w:rPr>
          <w:rFonts w:hint="cs"/>
          <w:rtl/>
        </w:rPr>
        <w:t>الأمانة</w:t>
      </w:r>
      <w:r w:rsidRPr="0099010D">
        <w:rPr>
          <w:rtl/>
        </w:rPr>
        <w:t xml:space="preserve"> </w:t>
      </w:r>
      <w:r w:rsidRPr="0099010D">
        <w:rPr>
          <w:rFonts w:hint="cs"/>
          <w:rtl/>
        </w:rPr>
        <w:t>دعمها لتنفيذ</w:t>
      </w:r>
      <w:r w:rsidRPr="0099010D">
        <w:rPr>
          <w:rtl/>
        </w:rPr>
        <w:t xml:space="preserve"> </w:t>
      </w:r>
      <w:r w:rsidRPr="0099010D">
        <w:rPr>
          <w:rFonts w:hint="cs"/>
          <w:rtl/>
        </w:rPr>
        <w:t>نتائج</w:t>
      </w:r>
      <w:r w:rsidRPr="0099010D">
        <w:rPr>
          <w:rtl/>
        </w:rPr>
        <w:t xml:space="preserve"> </w:t>
      </w:r>
      <w:r w:rsidRPr="0099010D">
        <w:rPr>
          <w:rFonts w:hint="cs"/>
          <w:rtl/>
        </w:rPr>
        <w:t>مؤتمر</w:t>
      </w:r>
      <w:r w:rsidRPr="0099010D">
        <w:rPr>
          <w:rtl/>
        </w:rPr>
        <w:t xml:space="preserve"> </w:t>
      </w:r>
      <w:r w:rsidRPr="0099010D">
        <w:rPr>
          <w:rFonts w:hint="cs"/>
          <w:rtl/>
        </w:rPr>
        <w:t>القمة</w:t>
      </w:r>
      <w:r w:rsidRPr="0099010D">
        <w:rPr>
          <w:rtl/>
        </w:rPr>
        <w:t xml:space="preserve"> </w:t>
      </w:r>
      <w:r w:rsidRPr="0099010D">
        <w:rPr>
          <w:rFonts w:hint="cs"/>
          <w:rtl/>
        </w:rPr>
        <w:t>العالمي</w:t>
      </w:r>
      <w:r w:rsidRPr="0099010D">
        <w:rPr>
          <w:rtl/>
        </w:rPr>
        <w:t xml:space="preserve"> </w:t>
      </w:r>
      <w:r w:rsidRPr="0099010D">
        <w:rPr>
          <w:rFonts w:hint="cs"/>
          <w:rtl/>
        </w:rPr>
        <w:t>بشأن</w:t>
      </w:r>
      <w:r w:rsidRPr="0099010D">
        <w:rPr>
          <w:rtl/>
        </w:rPr>
        <w:t xml:space="preserve"> </w:t>
      </w:r>
      <w:r w:rsidRPr="0099010D">
        <w:rPr>
          <w:rFonts w:hint="cs"/>
          <w:rtl/>
        </w:rPr>
        <w:t>مجتمع</w:t>
      </w:r>
      <w:r w:rsidRPr="0099010D">
        <w:rPr>
          <w:rtl/>
        </w:rPr>
        <w:t xml:space="preserve"> </w:t>
      </w:r>
      <w:r w:rsidRPr="0099010D">
        <w:rPr>
          <w:rFonts w:hint="cs"/>
          <w:rtl/>
        </w:rPr>
        <w:t>المعلومات. فقد شاركت</w:t>
      </w:r>
      <w:r w:rsidRPr="0099010D">
        <w:rPr>
          <w:rtl/>
        </w:rPr>
        <w:t xml:space="preserve"> </w:t>
      </w:r>
      <w:r w:rsidRPr="0099010D">
        <w:rPr>
          <w:rFonts w:hint="cs"/>
          <w:rtl/>
        </w:rPr>
        <w:t>الأمانة</w:t>
      </w:r>
      <w:r w:rsidRPr="0099010D">
        <w:rPr>
          <w:rtl/>
        </w:rPr>
        <w:t xml:space="preserve"> </w:t>
      </w:r>
      <w:r w:rsidRPr="0099010D">
        <w:rPr>
          <w:rFonts w:hint="cs"/>
          <w:rtl/>
        </w:rPr>
        <w:t>بفعالية</w:t>
      </w:r>
      <w:r w:rsidRPr="0099010D">
        <w:rPr>
          <w:rtl/>
        </w:rPr>
        <w:t xml:space="preserve"> </w:t>
      </w:r>
      <w:r w:rsidRPr="0099010D">
        <w:rPr>
          <w:rFonts w:hint="cs"/>
          <w:rtl/>
        </w:rPr>
        <w:t>في</w:t>
      </w:r>
      <w:r w:rsidRPr="0099010D">
        <w:rPr>
          <w:rtl/>
        </w:rPr>
        <w:t xml:space="preserve"> </w:t>
      </w:r>
      <w:r w:rsidRPr="0099010D">
        <w:rPr>
          <w:rFonts w:hint="cs"/>
          <w:rtl/>
        </w:rPr>
        <w:t>مؤتمر</w:t>
      </w:r>
      <w:r w:rsidRPr="0099010D">
        <w:rPr>
          <w:rtl/>
        </w:rPr>
        <w:t xml:space="preserve"> </w:t>
      </w:r>
      <w:r w:rsidRPr="0099010D">
        <w:rPr>
          <w:rFonts w:hint="cs"/>
          <w:rtl/>
        </w:rPr>
        <w:t>القمة</w:t>
      </w:r>
      <w:r w:rsidRPr="0099010D">
        <w:rPr>
          <w:rtl/>
        </w:rPr>
        <w:t xml:space="preserve"> </w:t>
      </w:r>
      <w:r w:rsidRPr="0099010D">
        <w:rPr>
          <w:rFonts w:hint="cs"/>
          <w:rtl/>
        </w:rPr>
        <w:t>العالمي</w:t>
      </w:r>
      <w:r w:rsidRPr="0099010D">
        <w:rPr>
          <w:rtl/>
        </w:rPr>
        <w:t xml:space="preserve"> </w:t>
      </w:r>
      <w:r w:rsidRPr="0099010D">
        <w:rPr>
          <w:rFonts w:hint="cs"/>
          <w:rtl/>
        </w:rPr>
        <w:t>بشأن</w:t>
      </w:r>
      <w:r w:rsidRPr="0099010D">
        <w:rPr>
          <w:rtl/>
        </w:rPr>
        <w:t xml:space="preserve"> </w:t>
      </w:r>
      <w:r w:rsidRPr="0099010D">
        <w:rPr>
          <w:rFonts w:hint="cs"/>
          <w:rtl/>
        </w:rPr>
        <w:t>مجتمع</w:t>
      </w:r>
      <w:r w:rsidRPr="0099010D">
        <w:rPr>
          <w:rtl/>
        </w:rPr>
        <w:t xml:space="preserve"> </w:t>
      </w:r>
      <w:r w:rsidRPr="0099010D">
        <w:rPr>
          <w:rFonts w:hint="cs"/>
          <w:rtl/>
        </w:rPr>
        <w:t>المعلومات</w:t>
      </w:r>
      <w:r w:rsidRPr="0099010D">
        <w:rPr>
          <w:rtl/>
        </w:rPr>
        <w:t xml:space="preserve"> </w:t>
      </w:r>
      <w:r w:rsidRPr="0099010D">
        <w:rPr>
          <w:rFonts w:hint="cs"/>
          <w:rtl/>
        </w:rPr>
        <w:t>الذي</w:t>
      </w:r>
      <w:r w:rsidRPr="0099010D">
        <w:rPr>
          <w:rtl/>
        </w:rPr>
        <w:t xml:space="preserve"> </w:t>
      </w:r>
      <w:r w:rsidRPr="0099010D">
        <w:rPr>
          <w:rFonts w:hint="cs"/>
          <w:rtl/>
        </w:rPr>
        <w:t>انعقد</w:t>
      </w:r>
      <w:r w:rsidRPr="0099010D">
        <w:rPr>
          <w:rtl/>
        </w:rPr>
        <w:t xml:space="preserve"> </w:t>
      </w:r>
      <w:r w:rsidRPr="0099010D">
        <w:rPr>
          <w:rFonts w:hint="cs"/>
          <w:rtl/>
        </w:rPr>
        <w:t>في</w:t>
      </w:r>
      <w:r w:rsidRPr="0099010D">
        <w:rPr>
          <w:rtl/>
        </w:rPr>
        <w:t xml:space="preserve"> </w:t>
      </w:r>
      <w:r w:rsidRPr="0099010D">
        <w:rPr>
          <w:rFonts w:hint="cs"/>
          <w:rtl/>
        </w:rPr>
        <w:t>جنيف</w:t>
      </w:r>
      <w:r w:rsidRPr="0099010D">
        <w:rPr>
          <w:rtl/>
        </w:rPr>
        <w:t xml:space="preserve"> </w:t>
      </w:r>
      <w:r w:rsidRPr="0099010D">
        <w:rPr>
          <w:rFonts w:hint="cs"/>
          <w:rtl/>
        </w:rPr>
        <w:t>في</w:t>
      </w:r>
      <w:r w:rsidRPr="0099010D">
        <w:rPr>
          <w:rtl/>
        </w:rPr>
        <w:t xml:space="preserve"> </w:t>
      </w:r>
      <w:r w:rsidRPr="0099010D">
        <w:rPr>
          <w:rFonts w:hint="cs"/>
          <w:rtl/>
        </w:rPr>
        <w:t>مارس</w:t>
      </w:r>
      <w:r w:rsidRPr="0099010D">
        <w:rPr>
          <w:rtl/>
        </w:rPr>
        <w:t xml:space="preserve"> 2018</w:t>
      </w:r>
      <w:r w:rsidRPr="0099010D">
        <w:rPr>
          <w:rFonts w:hint="cs"/>
          <w:rtl/>
        </w:rPr>
        <w:t>،</w:t>
      </w:r>
      <w:r w:rsidRPr="0099010D">
        <w:rPr>
          <w:rtl/>
        </w:rPr>
        <w:t xml:space="preserve"> </w:t>
      </w:r>
      <w:r w:rsidRPr="0099010D">
        <w:rPr>
          <w:rFonts w:hint="cs"/>
          <w:rtl/>
        </w:rPr>
        <w:t>حيث نظمت بالتعاون</w:t>
      </w:r>
      <w:r w:rsidRPr="0099010D">
        <w:rPr>
          <w:rtl/>
        </w:rPr>
        <w:t xml:space="preserve"> </w:t>
      </w:r>
      <w:r w:rsidRPr="0099010D">
        <w:rPr>
          <w:rFonts w:hint="cs"/>
          <w:rtl/>
        </w:rPr>
        <w:t>مع الاتحاد</w:t>
      </w:r>
      <w:r w:rsidRPr="0099010D">
        <w:rPr>
          <w:rtl/>
        </w:rPr>
        <w:t xml:space="preserve"> </w:t>
      </w:r>
      <w:r w:rsidRPr="0099010D">
        <w:rPr>
          <w:rFonts w:hint="cs"/>
          <w:rtl/>
        </w:rPr>
        <w:t>الأوروبي</w:t>
      </w:r>
      <w:r w:rsidRPr="0099010D">
        <w:rPr>
          <w:rtl/>
        </w:rPr>
        <w:t xml:space="preserve"> </w:t>
      </w:r>
      <w:r w:rsidRPr="0099010D">
        <w:rPr>
          <w:rFonts w:hint="cs"/>
          <w:rtl/>
        </w:rPr>
        <w:t xml:space="preserve">للإذاعة </w:t>
      </w:r>
      <w:r w:rsidRPr="0099010D">
        <w:t>(EBU)</w:t>
      </w:r>
      <w:r w:rsidRPr="0099010D">
        <w:rPr>
          <w:rFonts w:hint="cs"/>
          <w:rtl/>
        </w:rPr>
        <w:t xml:space="preserve"> واليونيسكو</w:t>
      </w:r>
      <w:r w:rsidRPr="0099010D">
        <w:rPr>
          <w:rtl/>
        </w:rPr>
        <w:t xml:space="preserve"> </w:t>
      </w:r>
      <w:r w:rsidRPr="0099010D">
        <w:rPr>
          <w:rFonts w:hint="cs"/>
          <w:rtl/>
        </w:rPr>
        <w:t>حلقة عمل</w:t>
      </w:r>
      <w:r w:rsidRPr="0099010D">
        <w:rPr>
          <w:rtl/>
        </w:rPr>
        <w:t xml:space="preserve"> </w:t>
      </w:r>
      <w:r w:rsidRPr="0099010D">
        <w:rPr>
          <w:rFonts w:hint="cs"/>
          <w:rtl/>
        </w:rPr>
        <w:t>عن</w:t>
      </w:r>
      <w:r w:rsidRPr="0099010D">
        <w:rPr>
          <w:rtl/>
        </w:rPr>
        <w:t xml:space="preserve"> </w:t>
      </w:r>
      <w:r w:rsidRPr="0099010D">
        <w:rPr>
          <w:rFonts w:hint="cs"/>
          <w:rtl/>
        </w:rPr>
        <w:t>البث المجاني</w:t>
      </w:r>
      <w:r w:rsidRPr="0099010D">
        <w:rPr>
          <w:rtl/>
        </w:rPr>
        <w:t xml:space="preserve"> </w:t>
      </w:r>
      <w:r w:rsidRPr="0099010D">
        <w:rPr>
          <w:rFonts w:hint="cs"/>
          <w:rtl/>
        </w:rPr>
        <w:t>كوسيلة داعمة للمحتوى</w:t>
      </w:r>
      <w:r w:rsidRPr="0099010D">
        <w:rPr>
          <w:rtl/>
        </w:rPr>
        <w:t xml:space="preserve"> </w:t>
      </w:r>
      <w:r w:rsidRPr="0099010D">
        <w:rPr>
          <w:rFonts w:hint="cs"/>
          <w:rtl/>
        </w:rPr>
        <w:t>المحلي</w:t>
      </w:r>
      <w:r w:rsidRPr="0099010D">
        <w:rPr>
          <w:rtl/>
        </w:rPr>
        <w:t xml:space="preserve">. </w:t>
      </w:r>
      <w:r w:rsidRPr="0099010D">
        <w:rPr>
          <w:rFonts w:hint="cs"/>
          <w:rtl/>
        </w:rPr>
        <w:lastRenderedPageBreak/>
        <w:t>وبالإضافة</w:t>
      </w:r>
      <w:r w:rsidRPr="0099010D">
        <w:rPr>
          <w:rtl/>
        </w:rPr>
        <w:t xml:space="preserve"> </w:t>
      </w:r>
      <w:r w:rsidRPr="0099010D">
        <w:rPr>
          <w:rFonts w:hint="cs"/>
          <w:rtl/>
        </w:rPr>
        <w:t>إلى</w:t>
      </w:r>
      <w:r w:rsidRPr="0099010D">
        <w:rPr>
          <w:rtl/>
        </w:rPr>
        <w:t xml:space="preserve"> </w:t>
      </w:r>
      <w:r w:rsidRPr="0099010D">
        <w:rPr>
          <w:rFonts w:hint="cs"/>
          <w:rtl/>
        </w:rPr>
        <w:t>مؤتمر</w:t>
      </w:r>
      <w:r w:rsidRPr="0099010D">
        <w:rPr>
          <w:rtl/>
        </w:rPr>
        <w:t xml:space="preserve"> </w:t>
      </w:r>
      <w:r w:rsidRPr="0099010D">
        <w:rPr>
          <w:rFonts w:hint="cs"/>
          <w:rtl/>
        </w:rPr>
        <w:t>القمة</w:t>
      </w:r>
      <w:r w:rsidRPr="0099010D">
        <w:rPr>
          <w:rtl/>
        </w:rPr>
        <w:t xml:space="preserve"> </w:t>
      </w:r>
      <w:r w:rsidRPr="0099010D">
        <w:rPr>
          <w:rFonts w:hint="cs"/>
          <w:rtl/>
        </w:rPr>
        <w:t>العالمي</w:t>
      </w:r>
      <w:r w:rsidRPr="0099010D">
        <w:rPr>
          <w:rtl/>
        </w:rPr>
        <w:t xml:space="preserve"> </w:t>
      </w:r>
      <w:r w:rsidRPr="0099010D">
        <w:rPr>
          <w:rFonts w:hint="cs"/>
          <w:rtl/>
        </w:rPr>
        <w:t>بشأن</w:t>
      </w:r>
      <w:r w:rsidRPr="0099010D">
        <w:rPr>
          <w:rtl/>
        </w:rPr>
        <w:t xml:space="preserve"> </w:t>
      </w:r>
      <w:r w:rsidRPr="0099010D">
        <w:rPr>
          <w:rFonts w:hint="cs"/>
          <w:rtl/>
        </w:rPr>
        <w:t>مجتمع</w:t>
      </w:r>
      <w:r w:rsidRPr="0099010D">
        <w:rPr>
          <w:rtl/>
        </w:rPr>
        <w:t xml:space="preserve"> </w:t>
      </w:r>
      <w:r w:rsidRPr="0099010D">
        <w:rPr>
          <w:rFonts w:hint="cs"/>
          <w:rtl/>
        </w:rPr>
        <w:t>المعلومات،</w:t>
      </w:r>
      <w:r w:rsidRPr="0099010D">
        <w:rPr>
          <w:rtl/>
        </w:rPr>
        <w:t xml:space="preserve"> </w:t>
      </w:r>
      <w:r w:rsidRPr="0099010D">
        <w:rPr>
          <w:rFonts w:hint="cs"/>
          <w:rtl/>
        </w:rPr>
        <w:t>شاركت</w:t>
      </w:r>
      <w:r w:rsidRPr="0099010D">
        <w:rPr>
          <w:rtl/>
        </w:rPr>
        <w:t xml:space="preserve"> </w:t>
      </w:r>
      <w:r w:rsidRPr="0099010D">
        <w:rPr>
          <w:rFonts w:hint="cs"/>
          <w:rtl/>
        </w:rPr>
        <w:t>أمانة</w:t>
      </w:r>
      <w:r w:rsidRPr="0099010D">
        <w:rPr>
          <w:rtl/>
        </w:rPr>
        <w:t xml:space="preserve"> </w:t>
      </w:r>
      <w:r w:rsidRPr="0099010D">
        <w:rPr>
          <w:rFonts w:hint="cs"/>
          <w:rtl/>
        </w:rPr>
        <w:t>الويبو</w:t>
      </w:r>
      <w:r w:rsidRPr="0099010D">
        <w:rPr>
          <w:rtl/>
        </w:rPr>
        <w:t xml:space="preserve"> </w:t>
      </w:r>
      <w:r w:rsidRPr="0099010D">
        <w:rPr>
          <w:rFonts w:hint="cs"/>
          <w:rtl/>
        </w:rPr>
        <w:t>بفعالية</w:t>
      </w:r>
      <w:r w:rsidRPr="0099010D">
        <w:rPr>
          <w:rtl/>
        </w:rPr>
        <w:t xml:space="preserve"> </w:t>
      </w:r>
      <w:r w:rsidRPr="0099010D">
        <w:rPr>
          <w:rFonts w:hint="cs"/>
          <w:rtl/>
        </w:rPr>
        <w:t>في</w:t>
      </w:r>
      <w:r w:rsidRPr="0099010D">
        <w:rPr>
          <w:rtl/>
        </w:rPr>
        <w:t xml:space="preserve"> </w:t>
      </w:r>
      <w:r w:rsidRPr="0099010D">
        <w:rPr>
          <w:rFonts w:hint="cs"/>
          <w:rtl/>
        </w:rPr>
        <w:t>منتدى</w:t>
      </w:r>
      <w:r w:rsidRPr="0099010D">
        <w:rPr>
          <w:rtl/>
        </w:rPr>
        <w:t xml:space="preserve"> </w:t>
      </w:r>
      <w:r w:rsidRPr="0099010D">
        <w:rPr>
          <w:rFonts w:hint="cs"/>
          <w:rtl/>
        </w:rPr>
        <w:t>إدارة</w:t>
      </w:r>
      <w:r w:rsidRPr="0099010D">
        <w:rPr>
          <w:rtl/>
        </w:rPr>
        <w:t xml:space="preserve"> </w:t>
      </w:r>
      <w:r w:rsidRPr="0099010D">
        <w:rPr>
          <w:rFonts w:hint="cs"/>
          <w:rtl/>
        </w:rPr>
        <w:t>الإنترنت</w:t>
      </w:r>
      <w:r w:rsidRPr="0099010D">
        <w:rPr>
          <w:rtl/>
        </w:rPr>
        <w:t xml:space="preserve"> </w:t>
      </w:r>
      <w:r w:rsidRPr="0099010D">
        <w:rPr>
          <w:rFonts w:hint="cs"/>
          <w:rtl/>
        </w:rPr>
        <w:t>لعام</w:t>
      </w:r>
      <w:r w:rsidRPr="0099010D">
        <w:rPr>
          <w:rtl/>
        </w:rPr>
        <w:t xml:space="preserve"> 201</w:t>
      </w:r>
      <w:r w:rsidRPr="0099010D">
        <w:rPr>
          <w:rFonts w:hint="cs"/>
          <w:rtl/>
        </w:rPr>
        <w:t>8</w:t>
      </w:r>
      <w:r w:rsidRPr="0099010D">
        <w:t xml:space="preserve"> </w:t>
      </w:r>
      <w:r w:rsidRPr="0099010D">
        <w:rPr>
          <w:rFonts w:hint="cs"/>
          <w:rtl/>
        </w:rPr>
        <w:t>من خلال</w:t>
      </w:r>
      <w:r w:rsidRPr="0099010D">
        <w:rPr>
          <w:rtl/>
        </w:rPr>
        <w:t xml:space="preserve"> </w:t>
      </w:r>
      <w:r w:rsidRPr="0099010D">
        <w:rPr>
          <w:rFonts w:hint="cs"/>
          <w:rtl/>
        </w:rPr>
        <w:t>تنظيم</w:t>
      </w:r>
      <w:r w:rsidRPr="0099010D">
        <w:rPr>
          <w:rtl/>
        </w:rPr>
        <w:t xml:space="preserve"> </w:t>
      </w:r>
      <w:r w:rsidRPr="0099010D">
        <w:rPr>
          <w:rFonts w:hint="cs"/>
          <w:rtl/>
        </w:rPr>
        <w:t>جلسة</w:t>
      </w:r>
      <w:r w:rsidRPr="0099010D">
        <w:rPr>
          <w:rtl/>
        </w:rPr>
        <w:t xml:space="preserve"> </w:t>
      </w:r>
      <w:r w:rsidRPr="0099010D">
        <w:rPr>
          <w:rFonts w:hint="cs"/>
          <w:rtl/>
        </w:rPr>
        <w:t>حول</w:t>
      </w:r>
      <w:r w:rsidRPr="0099010D">
        <w:rPr>
          <w:rtl/>
        </w:rPr>
        <w:t xml:space="preserve"> </w:t>
      </w:r>
      <w:r w:rsidRPr="0099010D">
        <w:rPr>
          <w:rFonts w:hint="cs"/>
          <w:rtl/>
        </w:rPr>
        <w:t>كيفية</w:t>
      </w:r>
      <w:r w:rsidRPr="0099010D">
        <w:rPr>
          <w:rtl/>
        </w:rPr>
        <w:t xml:space="preserve"> </w:t>
      </w:r>
      <w:r w:rsidRPr="0099010D">
        <w:rPr>
          <w:rFonts w:hint="cs"/>
          <w:rtl/>
        </w:rPr>
        <w:t>دعم</w:t>
      </w:r>
      <w:r w:rsidRPr="0099010D">
        <w:rPr>
          <w:rtl/>
        </w:rPr>
        <w:t xml:space="preserve"> </w:t>
      </w:r>
      <w:r w:rsidRPr="0099010D">
        <w:rPr>
          <w:rFonts w:hint="cs"/>
          <w:rtl/>
        </w:rPr>
        <w:t>الإنتاج</w:t>
      </w:r>
      <w:r w:rsidRPr="0099010D">
        <w:rPr>
          <w:rtl/>
        </w:rPr>
        <w:t xml:space="preserve"> </w:t>
      </w:r>
      <w:r w:rsidRPr="0099010D">
        <w:rPr>
          <w:rFonts w:hint="cs"/>
          <w:rtl/>
        </w:rPr>
        <w:t>المحلي</w:t>
      </w:r>
      <w:r w:rsidRPr="0099010D">
        <w:rPr>
          <w:rtl/>
        </w:rPr>
        <w:t xml:space="preserve"> </w:t>
      </w:r>
      <w:r w:rsidRPr="0099010D">
        <w:rPr>
          <w:rFonts w:hint="cs"/>
          <w:rtl/>
        </w:rPr>
        <w:t>والمحتوى</w:t>
      </w:r>
      <w:r w:rsidRPr="0099010D">
        <w:rPr>
          <w:rtl/>
        </w:rPr>
        <w:t xml:space="preserve"> </w:t>
      </w:r>
      <w:r w:rsidRPr="0099010D">
        <w:rPr>
          <w:rFonts w:hint="cs"/>
          <w:rtl/>
        </w:rPr>
        <w:t>المحلي</w:t>
      </w:r>
      <w:r w:rsidRPr="0099010D">
        <w:rPr>
          <w:rtl/>
        </w:rPr>
        <w:t xml:space="preserve">. </w:t>
      </w:r>
      <w:r w:rsidRPr="0099010D">
        <w:rPr>
          <w:rFonts w:hint="cs"/>
          <w:rtl/>
        </w:rPr>
        <w:t>فضلاً عن ذلك،</w:t>
      </w:r>
      <w:r w:rsidRPr="0099010D">
        <w:rPr>
          <w:rtl/>
        </w:rPr>
        <w:t xml:space="preserve"> </w:t>
      </w:r>
      <w:r w:rsidRPr="0099010D">
        <w:rPr>
          <w:rFonts w:hint="cs"/>
          <w:rtl/>
        </w:rPr>
        <w:t>أسهمت</w:t>
      </w:r>
      <w:r w:rsidRPr="0099010D">
        <w:rPr>
          <w:rtl/>
        </w:rPr>
        <w:t xml:space="preserve"> </w:t>
      </w:r>
      <w:r w:rsidRPr="0099010D">
        <w:rPr>
          <w:rFonts w:hint="cs"/>
          <w:rtl/>
        </w:rPr>
        <w:t>الويبو</w:t>
      </w:r>
      <w:r w:rsidRPr="0099010D">
        <w:rPr>
          <w:rtl/>
        </w:rPr>
        <w:t xml:space="preserve"> </w:t>
      </w:r>
      <w:r w:rsidRPr="0099010D">
        <w:rPr>
          <w:rFonts w:hint="cs"/>
          <w:rtl/>
        </w:rPr>
        <w:t>بشكل فعال</w:t>
      </w:r>
      <w:r w:rsidRPr="0099010D">
        <w:rPr>
          <w:rtl/>
        </w:rPr>
        <w:t xml:space="preserve"> </w:t>
      </w:r>
      <w:r w:rsidRPr="0099010D">
        <w:rPr>
          <w:rFonts w:hint="cs"/>
          <w:rtl/>
        </w:rPr>
        <w:t>في</w:t>
      </w:r>
      <w:r w:rsidRPr="0099010D">
        <w:rPr>
          <w:rtl/>
        </w:rPr>
        <w:t xml:space="preserve"> </w:t>
      </w:r>
      <w:r w:rsidRPr="0099010D">
        <w:rPr>
          <w:rFonts w:hint="cs"/>
          <w:rtl/>
        </w:rPr>
        <w:t>منتدى</w:t>
      </w:r>
      <w:r w:rsidRPr="0099010D">
        <w:rPr>
          <w:rtl/>
        </w:rPr>
        <w:t xml:space="preserve"> </w:t>
      </w:r>
      <w:r w:rsidRPr="0099010D">
        <w:rPr>
          <w:rFonts w:hint="cs"/>
          <w:rtl/>
        </w:rPr>
        <w:t>أفضل</w:t>
      </w:r>
      <w:r w:rsidRPr="0099010D">
        <w:rPr>
          <w:rtl/>
        </w:rPr>
        <w:t xml:space="preserve"> </w:t>
      </w:r>
      <w:r w:rsidRPr="0099010D">
        <w:rPr>
          <w:rFonts w:hint="cs"/>
          <w:rtl/>
        </w:rPr>
        <w:t>الممارسات المتعلقة بالمحتوى المحلي التابع</w:t>
      </w:r>
      <w:r w:rsidRPr="0099010D">
        <w:rPr>
          <w:rtl/>
        </w:rPr>
        <w:t xml:space="preserve"> </w:t>
      </w:r>
      <w:r w:rsidRPr="0099010D">
        <w:rPr>
          <w:rFonts w:hint="cs"/>
          <w:rtl/>
        </w:rPr>
        <w:t>لمنتدى</w:t>
      </w:r>
      <w:r w:rsidRPr="0099010D">
        <w:rPr>
          <w:rtl/>
        </w:rPr>
        <w:t xml:space="preserve"> </w:t>
      </w:r>
      <w:r w:rsidRPr="0099010D">
        <w:rPr>
          <w:rFonts w:hint="cs"/>
          <w:rtl/>
        </w:rPr>
        <w:t>إدارة</w:t>
      </w:r>
      <w:r w:rsidRPr="0099010D">
        <w:rPr>
          <w:rtl/>
        </w:rPr>
        <w:t xml:space="preserve"> </w:t>
      </w:r>
      <w:r w:rsidRPr="0099010D">
        <w:rPr>
          <w:rFonts w:hint="cs"/>
          <w:rtl/>
        </w:rPr>
        <w:t>الإنترنت.</w:t>
      </w:r>
    </w:p>
    <w:p w:rsidR="0099010D" w:rsidRPr="0099010D" w:rsidRDefault="0099010D" w:rsidP="0099010D">
      <w:pPr>
        <w:spacing w:after="240" w:line="360" w:lineRule="exact"/>
        <w:ind w:left="567"/>
        <w:rPr>
          <w:rtl/>
        </w:rPr>
      </w:pPr>
      <w:r w:rsidRPr="0099010D">
        <w:rPr>
          <w:rFonts w:eastAsia="SimSun"/>
          <w:rtl/>
          <w:lang w:eastAsia="zh-CN"/>
        </w:rPr>
        <w:t>"</w:t>
      </w:r>
      <w:r w:rsidRPr="0099010D">
        <w:rPr>
          <w:rFonts w:eastAsia="SimSun"/>
          <w:lang w:eastAsia="zh-CN"/>
        </w:rPr>
        <w:t>7</w:t>
      </w:r>
      <w:r w:rsidRPr="0099010D">
        <w:rPr>
          <w:rFonts w:eastAsia="SimSun"/>
          <w:rtl/>
          <w:lang w:eastAsia="zh-CN"/>
        </w:rPr>
        <w:t>"</w:t>
      </w:r>
      <w:r w:rsidRPr="0099010D">
        <w:rPr>
          <w:rFonts w:eastAsia="SimSun"/>
          <w:rtl/>
          <w:lang w:eastAsia="zh-CN"/>
        </w:rPr>
        <w:tab/>
      </w:r>
      <w:r w:rsidRPr="0099010D">
        <w:rPr>
          <w:rFonts w:eastAsia="SimSun" w:hint="cs"/>
          <w:rtl/>
          <w:lang w:eastAsia="zh-CN"/>
        </w:rPr>
        <w:t>و</w:t>
      </w:r>
      <w:r w:rsidRPr="0099010D">
        <w:rPr>
          <w:rFonts w:hint="cs"/>
          <w:rtl/>
        </w:rPr>
        <w:t>بالتعاون</w:t>
      </w:r>
      <w:r w:rsidRPr="0099010D">
        <w:rPr>
          <w:rtl/>
        </w:rPr>
        <w:t xml:space="preserve"> </w:t>
      </w:r>
      <w:r w:rsidRPr="0099010D">
        <w:rPr>
          <w:rFonts w:hint="cs"/>
          <w:rtl/>
        </w:rPr>
        <w:t>مع</w:t>
      </w:r>
      <w:r w:rsidRPr="0099010D">
        <w:rPr>
          <w:rtl/>
        </w:rPr>
        <w:t xml:space="preserve"> </w:t>
      </w:r>
      <w:r w:rsidRPr="0099010D">
        <w:rPr>
          <w:rFonts w:hint="cs"/>
          <w:rtl/>
        </w:rPr>
        <w:t>الأونكتاد،</w:t>
      </w:r>
      <w:r w:rsidRPr="0099010D">
        <w:rPr>
          <w:rtl/>
        </w:rPr>
        <w:t xml:space="preserve"> </w:t>
      </w:r>
      <w:r w:rsidRPr="0099010D">
        <w:rPr>
          <w:rFonts w:hint="cs"/>
          <w:rtl/>
        </w:rPr>
        <w:t>شاركت</w:t>
      </w:r>
      <w:r w:rsidRPr="0099010D">
        <w:rPr>
          <w:rtl/>
        </w:rPr>
        <w:t xml:space="preserve"> </w:t>
      </w:r>
      <w:r w:rsidRPr="0099010D">
        <w:rPr>
          <w:rFonts w:hint="cs"/>
          <w:rtl/>
        </w:rPr>
        <w:t>الويبو</w:t>
      </w:r>
      <w:r w:rsidRPr="0099010D">
        <w:rPr>
          <w:rtl/>
        </w:rPr>
        <w:t xml:space="preserve"> </w:t>
      </w:r>
      <w:r w:rsidRPr="0099010D">
        <w:rPr>
          <w:rFonts w:hint="cs"/>
          <w:rtl/>
        </w:rPr>
        <w:t>في</w:t>
      </w:r>
      <w:r w:rsidRPr="0099010D">
        <w:rPr>
          <w:rtl/>
        </w:rPr>
        <w:t xml:space="preserve"> </w:t>
      </w:r>
      <w:r w:rsidRPr="0099010D">
        <w:rPr>
          <w:rFonts w:hint="cs"/>
          <w:rtl/>
        </w:rPr>
        <w:t>أسبوع</w:t>
      </w:r>
      <w:r w:rsidRPr="0099010D">
        <w:rPr>
          <w:rtl/>
        </w:rPr>
        <w:t xml:space="preserve"> </w:t>
      </w:r>
      <w:r w:rsidRPr="0099010D">
        <w:rPr>
          <w:rFonts w:hint="cs"/>
          <w:rtl/>
        </w:rPr>
        <w:t>التجارة</w:t>
      </w:r>
      <w:r w:rsidRPr="0099010D">
        <w:rPr>
          <w:rtl/>
        </w:rPr>
        <w:t xml:space="preserve"> </w:t>
      </w:r>
      <w:r w:rsidRPr="0099010D">
        <w:rPr>
          <w:rFonts w:hint="cs"/>
          <w:rtl/>
        </w:rPr>
        <w:t>الإلكترونية</w:t>
      </w:r>
      <w:r w:rsidRPr="0099010D">
        <w:rPr>
          <w:rtl/>
        </w:rPr>
        <w:t xml:space="preserve"> (</w:t>
      </w:r>
      <w:r w:rsidRPr="0099010D">
        <w:rPr>
          <w:rFonts w:hint="cs"/>
          <w:rtl/>
        </w:rPr>
        <w:t>جنيف،</w:t>
      </w:r>
      <w:r w:rsidRPr="0099010D">
        <w:rPr>
          <w:rtl/>
        </w:rPr>
        <w:t xml:space="preserve"> </w:t>
      </w:r>
      <w:r w:rsidRPr="0099010D">
        <w:rPr>
          <w:rFonts w:hint="cs"/>
          <w:rtl/>
        </w:rPr>
        <w:t xml:space="preserve">من </w:t>
      </w:r>
      <w:r w:rsidRPr="0099010D">
        <w:rPr>
          <w:rtl/>
        </w:rPr>
        <w:t xml:space="preserve">16 </w:t>
      </w:r>
      <w:r w:rsidRPr="0099010D">
        <w:rPr>
          <w:rFonts w:hint="cs"/>
          <w:rtl/>
        </w:rPr>
        <w:t>إلى</w:t>
      </w:r>
      <w:r w:rsidRPr="0099010D">
        <w:rPr>
          <w:rtl/>
        </w:rPr>
        <w:t xml:space="preserve"> 20 </w:t>
      </w:r>
      <w:r w:rsidRPr="0099010D">
        <w:rPr>
          <w:rFonts w:hint="cs"/>
          <w:rtl/>
        </w:rPr>
        <w:t>أبريل</w:t>
      </w:r>
      <w:r w:rsidRPr="0099010D">
        <w:rPr>
          <w:rtl/>
        </w:rPr>
        <w:t xml:space="preserve"> 2018) </w:t>
      </w:r>
      <w:r w:rsidRPr="0099010D">
        <w:rPr>
          <w:rFonts w:hint="cs"/>
          <w:rtl/>
        </w:rPr>
        <w:t>ونظمت</w:t>
      </w:r>
      <w:r w:rsidRPr="0099010D">
        <w:rPr>
          <w:rtl/>
        </w:rPr>
        <w:t xml:space="preserve"> </w:t>
      </w:r>
      <w:r w:rsidRPr="0099010D">
        <w:rPr>
          <w:rFonts w:hint="cs"/>
          <w:rtl/>
        </w:rPr>
        <w:t>جلسة</w:t>
      </w:r>
      <w:r w:rsidRPr="0099010D">
        <w:rPr>
          <w:rtl/>
        </w:rPr>
        <w:t xml:space="preserve"> </w:t>
      </w:r>
      <w:r w:rsidRPr="0099010D">
        <w:rPr>
          <w:rFonts w:hint="cs"/>
          <w:rtl/>
        </w:rPr>
        <w:t>إفطار عن مظاهر تمكين نظام حق المؤلف لإنتاج المحتوى المحلي وتوزيعه، وكذلك عن أنشطة الويبو التي تدعم حل المنازعات في بيئة الإنترنت. وعلاوة</w:t>
      </w:r>
      <w:r w:rsidRPr="0099010D">
        <w:rPr>
          <w:rtl/>
        </w:rPr>
        <w:t xml:space="preserve"> </w:t>
      </w:r>
      <w:r w:rsidRPr="0099010D">
        <w:rPr>
          <w:rFonts w:hint="cs"/>
          <w:rtl/>
        </w:rPr>
        <w:t>على</w:t>
      </w:r>
      <w:r w:rsidRPr="0099010D">
        <w:rPr>
          <w:rtl/>
        </w:rPr>
        <w:t xml:space="preserve"> </w:t>
      </w:r>
      <w:r w:rsidRPr="0099010D">
        <w:rPr>
          <w:rFonts w:hint="cs"/>
          <w:rtl/>
        </w:rPr>
        <w:t>ذلك،</w:t>
      </w:r>
      <w:r w:rsidRPr="0099010D">
        <w:rPr>
          <w:rtl/>
        </w:rPr>
        <w:t xml:space="preserve"> </w:t>
      </w:r>
      <w:r w:rsidRPr="0099010D">
        <w:rPr>
          <w:rFonts w:hint="cs"/>
          <w:rtl/>
        </w:rPr>
        <w:t>موّلت</w:t>
      </w:r>
      <w:r w:rsidRPr="0099010D">
        <w:rPr>
          <w:rtl/>
        </w:rPr>
        <w:t xml:space="preserve"> </w:t>
      </w:r>
      <w:r w:rsidRPr="0099010D">
        <w:rPr>
          <w:rFonts w:hint="cs"/>
          <w:rtl/>
        </w:rPr>
        <w:t>الويبو</w:t>
      </w:r>
      <w:r w:rsidRPr="0099010D">
        <w:rPr>
          <w:rtl/>
        </w:rPr>
        <w:t xml:space="preserve"> </w:t>
      </w:r>
      <w:r w:rsidRPr="0099010D">
        <w:rPr>
          <w:rFonts w:hint="cs"/>
          <w:rtl/>
        </w:rPr>
        <w:t>مشاركة ثلاثة متسابقين نهائيين في حدث مشترك لعرض أفكار الأعمال تابع للأمم المتحدة نُظم في إطار الأسبوع العالمي لريادة الأعمال في جنيف في الفترة من 12 إلى 16 نوفمبر 2018. وحظي المتسابقون النهائيون المشاركون في حدث عرض أفكار الأعمال بفرصة الاستفادة من برنامج تدريب في الويبو حول الملكية الفكرية في 15 نوفمبر 2018 وعُرض عليهم الالتحاق ببرنامج التعليم عن بعد التابع للويبو.</w:t>
      </w:r>
    </w:p>
    <w:p w:rsidR="0099010D" w:rsidRPr="0099010D" w:rsidRDefault="0099010D" w:rsidP="0099010D">
      <w:pPr>
        <w:spacing w:after="240" w:line="360" w:lineRule="exact"/>
        <w:ind w:left="567"/>
      </w:pPr>
      <w:r w:rsidRPr="0099010D">
        <w:rPr>
          <w:rFonts w:eastAsia="SimSun"/>
          <w:rtl/>
          <w:lang w:eastAsia="zh-CN"/>
        </w:rPr>
        <w:t>"</w:t>
      </w:r>
      <w:r w:rsidRPr="0099010D">
        <w:rPr>
          <w:rFonts w:eastAsia="SimSun"/>
          <w:lang w:eastAsia="zh-CN"/>
        </w:rPr>
        <w:t>8</w:t>
      </w:r>
      <w:r w:rsidRPr="0099010D">
        <w:rPr>
          <w:rFonts w:eastAsia="SimSun"/>
          <w:rtl/>
          <w:lang w:eastAsia="zh-CN"/>
        </w:rPr>
        <w:t>"</w:t>
      </w:r>
      <w:r w:rsidRPr="0099010D">
        <w:rPr>
          <w:rFonts w:eastAsia="SimSun"/>
          <w:rtl/>
          <w:lang w:eastAsia="zh-CN"/>
        </w:rPr>
        <w:tab/>
      </w:r>
      <w:r w:rsidRPr="0099010D">
        <w:rPr>
          <w:rFonts w:hint="cs"/>
          <w:rtl/>
        </w:rPr>
        <w:t>واصلت</w:t>
      </w:r>
      <w:r w:rsidRPr="0099010D">
        <w:rPr>
          <w:rtl/>
        </w:rPr>
        <w:t xml:space="preserve"> </w:t>
      </w:r>
      <w:r w:rsidRPr="0099010D">
        <w:rPr>
          <w:rFonts w:hint="cs"/>
          <w:rtl/>
        </w:rPr>
        <w:t>الأمانة</w:t>
      </w:r>
      <w:r w:rsidRPr="0099010D">
        <w:rPr>
          <w:rtl/>
        </w:rPr>
        <w:t xml:space="preserve"> العمل على تحديد الشركاء والبحث عن دعم مالي من مصادر خارج الميزانية من أجل برامجها ومشروعاتها</w:t>
      </w:r>
      <w:r w:rsidRPr="0099010D">
        <w:rPr>
          <w:rFonts w:hint="cs"/>
          <w:rtl/>
        </w:rPr>
        <w:t>. وتركزت</w:t>
      </w:r>
      <w:r w:rsidRPr="0099010D">
        <w:rPr>
          <w:rtl/>
        </w:rPr>
        <w:t xml:space="preserve"> </w:t>
      </w:r>
      <w:r w:rsidRPr="0099010D">
        <w:rPr>
          <w:rFonts w:hint="cs"/>
          <w:rtl/>
        </w:rPr>
        <w:t>جهود</w:t>
      </w:r>
      <w:r w:rsidRPr="0099010D">
        <w:rPr>
          <w:rtl/>
        </w:rPr>
        <w:t xml:space="preserve"> </w:t>
      </w:r>
      <w:r w:rsidRPr="0099010D">
        <w:rPr>
          <w:rFonts w:hint="cs"/>
          <w:rtl/>
        </w:rPr>
        <w:t>التوعية</w:t>
      </w:r>
      <w:r w:rsidRPr="0099010D">
        <w:rPr>
          <w:rtl/>
        </w:rPr>
        <w:t xml:space="preserve"> </w:t>
      </w:r>
      <w:r w:rsidRPr="0099010D">
        <w:rPr>
          <w:rFonts w:hint="cs"/>
          <w:rtl/>
        </w:rPr>
        <w:t>على</w:t>
      </w:r>
      <w:r w:rsidRPr="0099010D">
        <w:rPr>
          <w:rtl/>
        </w:rPr>
        <w:t xml:space="preserve"> </w:t>
      </w:r>
      <w:r w:rsidRPr="0099010D">
        <w:rPr>
          <w:rFonts w:hint="cs"/>
          <w:rtl/>
        </w:rPr>
        <w:t>إقامة</w:t>
      </w:r>
      <w:r w:rsidRPr="0099010D">
        <w:rPr>
          <w:rtl/>
        </w:rPr>
        <w:t xml:space="preserve"> </w:t>
      </w:r>
      <w:r w:rsidRPr="0099010D">
        <w:rPr>
          <w:rFonts w:hint="cs"/>
          <w:rtl/>
        </w:rPr>
        <w:t>شراكات</w:t>
      </w:r>
      <w:r w:rsidRPr="0099010D">
        <w:rPr>
          <w:rtl/>
        </w:rPr>
        <w:t xml:space="preserve"> </w:t>
      </w:r>
      <w:r w:rsidRPr="0099010D">
        <w:rPr>
          <w:rFonts w:hint="cs"/>
          <w:rtl/>
        </w:rPr>
        <w:t>لدعم</w:t>
      </w:r>
      <w:r w:rsidRPr="0099010D">
        <w:rPr>
          <w:rtl/>
        </w:rPr>
        <w:t xml:space="preserve"> </w:t>
      </w:r>
      <w:r w:rsidRPr="0099010D">
        <w:rPr>
          <w:rFonts w:hint="cs"/>
          <w:rtl/>
        </w:rPr>
        <w:t>برنامج</w:t>
      </w:r>
      <w:r w:rsidRPr="0099010D">
        <w:rPr>
          <w:rtl/>
        </w:rPr>
        <w:t xml:space="preserve"> </w:t>
      </w:r>
      <w:r w:rsidRPr="0099010D">
        <w:rPr>
          <w:rFonts w:hint="cs"/>
          <w:rtl/>
        </w:rPr>
        <w:t>ويبو غرين،</w:t>
      </w:r>
      <w:r w:rsidRPr="0099010D">
        <w:rPr>
          <w:rtl/>
        </w:rPr>
        <w:t xml:space="preserve"> </w:t>
      </w:r>
      <w:r w:rsidRPr="0099010D">
        <w:rPr>
          <w:rFonts w:hint="cs"/>
          <w:rtl/>
        </w:rPr>
        <w:t>وبرنامج</w:t>
      </w:r>
      <w:r w:rsidRPr="0099010D">
        <w:rPr>
          <w:rtl/>
        </w:rPr>
        <w:t xml:space="preserve"> </w:t>
      </w:r>
      <w:r w:rsidRPr="0099010D">
        <w:rPr>
          <w:rFonts w:hint="cs"/>
          <w:rtl/>
        </w:rPr>
        <w:t>ويبو ريسيرتش ،</w:t>
      </w:r>
      <w:r w:rsidRPr="0099010D">
        <w:rPr>
          <w:rtl/>
        </w:rPr>
        <w:t xml:space="preserve"> </w:t>
      </w:r>
      <w:r w:rsidRPr="0099010D">
        <w:rPr>
          <w:rFonts w:hint="cs"/>
          <w:rtl/>
        </w:rPr>
        <w:t>واتحاد</w:t>
      </w:r>
      <w:r w:rsidRPr="0099010D">
        <w:rPr>
          <w:rtl/>
        </w:rPr>
        <w:t xml:space="preserve"> </w:t>
      </w:r>
      <w:r w:rsidRPr="0099010D">
        <w:rPr>
          <w:rFonts w:hint="cs"/>
          <w:rtl/>
        </w:rPr>
        <w:t>الكتب</w:t>
      </w:r>
      <w:r w:rsidRPr="0099010D">
        <w:rPr>
          <w:rtl/>
        </w:rPr>
        <w:t xml:space="preserve"> </w:t>
      </w:r>
      <w:r w:rsidRPr="0099010D">
        <w:rPr>
          <w:rFonts w:hint="cs"/>
          <w:rtl/>
        </w:rPr>
        <w:t>الميسرة</w:t>
      </w:r>
      <w:r w:rsidRPr="0099010D">
        <w:rPr>
          <w:rtl/>
        </w:rPr>
        <w:t>.</w:t>
      </w:r>
    </w:p>
    <w:p w:rsidR="0099010D" w:rsidRPr="0099010D" w:rsidRDefault="0099010D" w:rsidP="006F5F14">
      <w:pPr>
        <w:pStyle w:val="ONUMA"/>
      </w:pPr>
      <w:r w:rsidRPr="0099010D">
        <w:rPr>
          <w:rFonts w:hint="cs"/>
          <w:rtl/>
        </w:rPr>
        <w:t xml:space="preserve">وتحت بند أجندة التنمية الجديد بعنوان "الملكية الفكرية والتنمية"، أرسلت الدول الأعضاء اقتراحاتها الأولى بشأن مواضيع النقاش، على النحو الوارد في الوثيقتين </w:t>
      </w:r>
      <w:r w:rsidRPr="0099010D">
        <w:t xml:space="preserve">CDIP/21/8 </w:t>
      </w:r>
      <w:r w:rsidRPr="0099010D">
        <w:lastRenderedPageBreak/>
        <w:t>Rev.</w:t>
      </w:r>
      <w:r w:rsidRPr="0099010D">
        <w:rPr>
          <w:rFonts w:hint="cs"/>
          <w:rtl/>
        </w:rPr>
        <w:t xml:space="preserve"> و</w:t>
      </w:r>
      <w:r w:rsidRPr="0099010D">
        <w:t>CDIP/22/17</w:t>
      </w:r>
      <w:r w:rsidRPr="0099010D">
        <w:rPr>
          <w:rFonts w:hint="cs"/>
          <w:rtl/>
        </w:rPr>
        <w:t>. وقررت اللجنة تناول موضوع واحد لكل دورة. وكانت المناقشات في إطار هذا البند ترمي إلى إتاحة الفرصة لتبادل الخبرات وأفضل الممارسات التي تتبعها الدول الأعضاء والويبو في مختلف مجالات الملكية الفكرية.</w:t>
      </w:r>
    </w:p>
    <w:p w:rsidR="0099010D" w:rsidRPr="0099010D" w:rsidRDefault="0099010D" w:rsidP="0099010D">
      <w:pPr>
        <w:spacing w:after="240" w:line="360" w:lineRule="exact"/>
        <w:rPr>
          <w:rFonts w:eastAsia="SimSun"/>
          <w:lang w:eastAsia="zh-CN"/>
        </w:rPr>
      </w:pPr>
      <w:r w:rsidRPr="0099010D">
        <w:rPr>
          <w:rFonts w:eastAsia="SimSun" w:hint="cs"/>
          <w:rtl/>
          <w:lang w:eastAsia="zh-CN"/>
        </w:rPr>
        <w:t>وفي الدورة</w:t>
      </w:r>
      <w:r w:rsidRPr="0099010D">
        <w:rPr>
          <w:rFonts w:eastAsia="SimSun"/>
          <w:rtl/>
          <w:lang w:eastAsia="zh-CN"/>
        </w:rPr>
        <w:t xml:space="preserve"> </w:t>
      </w:r>
      <w:r w:rsidRPr="0099010D">
        <w:rPr>
          <w:rFonts w:eastAsia="SimSun" w:hint="cs"/>
          <w:rtl/>
          <w:lang w:eastAsia="zh-CN"/>
        </w:rPr>
        <w:t>الثانية</w:t>
      </w:r>
      <w:r w:rsidRPr="0099010D">
        <w:rPr>
          <w:rFonts w:eastAsia="SimSun"/>
          <w:rtl/>
          <w:lang w:eastAsia="zh-CN"/>
        </w:rPr>
        <w:t xml:space="preserve"> </w:t>
      </w:r>
      <w:r w:rsidRPr="0099010D">
        <w:rPr>
          <w:rFonts w:eastAsia="SimSun" w:hint="cs"/>
          <w:rtl/>
          <w:lang w:eastAsia="zh-CN"/>
        </w:rPr>
        <w:t>والعشرين للجنة المعقودة في</w:t>
      </w:r>
      <w:r w:rsidRPr="0099010D">
        <w:rPr>
          <w:rFonts w:eastAsia="SimSun"/>
          <w:rtl/>
          <w:lang w:eastAsia="zh-CN"/>
        </w:rPr>
        <w:t xml:space="preserve"> </w:t>
      </w:r>
      <w:r w:rsidRPr="0099010D">
        <w:rPr>
          <w:rFonts w:eastAsia="SimSun" w:hint="cs"/>
          <w:rtl/>
          <w:lang w:eastAsia="zh-CN"/>
        </w:rPr>
        <w:t>الفترة</w:t>
      </w:r>
      <w:r w:rsidRPr="0099010D">
        <w:rPr>
          <w:rFonts w:eastAsia="SimSun"/>
          <w:rtl/>
          <w:lang w:eastAsia="zh-CN"/>
        </w:rPr>
        <w:t xml:space="preserve"> </w:t>
      </w:r>
      <w:r w:rsidRPr="0099010D">
        <w:rPr>
          <w:rFonts w:eastAsia="SimSun" w:hint="cs"/>
          <w:rtl/>
          <w:lang w:eastAsia="zh-CN"/>
        </w:rPr>
        <w:t>من</w:t>
      </w:r>
      <w:r w:rsidRPr="0099010D">
        <w:rPr>
          <w:rFonts w:eastAsia="SimSun"/>
          <w:rtl/>
          <w:lang w:eastAsia="zh-CN"/>
        </w:rPr>
        <w:t xml:space="preserve"> 19 </w:t>
      </w:r>
      <w:r w:rsidRPr="0099010D">
        <w:rPr>
          <w:rFonts w:eastAsia="SimSun" w:hint="cs"/>
          <w:rtl/>
          <w:lang w:eastAsia="zh-CN"/>
        </w:rPr>
        <w:t>إلى</w:t>
      </w:r>
      <w:r w:rsidRPr="0099010D">
        <w:rPr>
          <w:rFonts w:eastAsia="SimSun"/>
          <w:rtl/>
          <w:lang w:eastAsia="zh-CN"/>
        </w:rPr>
        <w:t xml:space="preserve"> 23 </w:t>
      </w:r>
      <w:r w:rsidRPr="0099010D">
        <w:rPr>
          <w:rFonts w:eastAsia="SimSun" w:hint="cs"/>
          <w:rtl/>
          <w:lang w:eastAsia="zh-CN"/>
        </w:rPr>
        <w:t>نوفمبر</w:t>
      </w:r>
      <w:r w:rsidRPr="0099010D">
        <w:rPr>
          <w:rFonts w:eastAsia="SimSun"/>
          <w:rtl/>
          <w:lang w:eastAsia="zh-CN"/>
        </w:rPr>
        <w:t xml:space="preserve"> 2018</w:t>
      </w:r>
      <w:r w:rsidRPr="0099010D">
        <w:rPr>
          <w:rFonts w:eastAsia="SimSun" w:hint="cs"/>
          <w:rtl/>
          <w:lang w:eastAsia="zh-CN"/>
        </w:rPr>
        <w:t>،</w:t>
      </w:r>
      <w:r w:rsidRPr="0099010D">
        <w:rPr>
          <w:rFonts w:eastAsia="SimSun"/>
          <w:rtl/>
          <w:lang w:eastAsia="zh-CN"/>
        </w:rPr>
        <w:t xml:space="preserve"> </w:t>
      </w:r>
      <w:r w:rsidRPr="0099010D">
        <w:rPr>
          <w:rFonts w:eastAsia="SimSun" w:hint="cs"/>
          <w:rtl/>
          <w:lang w:eastAsia="zh-CN"/>
        </w:rPr>
        <w:t>ناقشت اللجنة ـ حسبما اتفق</w:t>
      </w:r>
      <w:r w:rsidRPr="0099010D">
        <w:rPr>
          <w:rFonts w:eastAsia="SimSun"/>
          <w:rtl/>
          <w:lang w:eastAsia="zh-CN"/>
        </w:rPr>
        <w:t xml:space="preserve"> </w:t>
      </w:r>
      <w:r w:rsidRPr="0099010D">
        <w:rPr>
          <w:rFonts w:eastAsia="SimSun" w:hint="cs"/>
          <w:rtl/>
          <w:lang w:eastAsia="zh-CN"/>
        </w:rPr>
        <w:t>عليه</w:t>
      </w:r>
      <w:r w:rsidRPr="0099010D">
        <w:rPr>
          <w:rFonts w:eastAsia="SimSun"/>
          <w:rtl/>
          <w:lang w:eastAsia="zh-CN"/>
        </w:rPr>
        <w:t xml:space="preserve"> </w:t>
      </w:r>
      <w:r w:rsidRPr="0099010D">
        <w:rPr>
          <w:rFonts w:eastAsia="SimSun" w:hint="cs"/>
          <w:rtl/>
          <w:lang w:eastAsia="zh-CN"/>
        </w:rPr>
        <w:t>في</w:t>
      </w:r>
      <w:r w:rsidRPr="0099010D">
        <w:rPr>
          <w:rFonts w:eastAsia="SimSun"/>
          <w:rtl/>
          <w:lang w:eastAsia="zh-CN"/>
        </w:rPr>
        <w:t xml:space="preserve"> </w:t>
      </w:r>
      <w:r w:rsidRPr="0099010D">
        <w:rPr>
          <w:rFonts w:eastAsia="SimSun" w:hint="cs"/>
          <w:rtl/>
          <w:lang w:eastAsia="zh-CN"/>
        </w:rPr>
        <w:t>الدورة</w:t>
      </w:r>
      <w:r w:rsidRPr="0099010D">
        <w:rPr>
          <w:rFonts w:eastAsia="SimSun"/>
          <w:rtl/>
          <w:lang w:eastAsia="zh-CN"/>
        </w:rPr>
        <w:t xml:space="preserve"> </w:t>
      </w:r>
      <w:r w:rsidRPr="0099010D">
        <w:rPr>
          <w:rFonts w:eastAsia="SimSun" w:hint="cs"/>
          <w:rtl/>
          <w:lang w:eastAsia="zh-CN"/>
        </w:rPr>
        <w:t>السابقة ـ أول</w:t>
      </w:r>
      <w:r w:rsidRPr="0099010D">
        <w:rPr>
          <w:rFonts w:eastAsia="SimSun"/>
          <w:rtl/>
          <w:lang w:eastAsia="zh-CN"/>
        </w:rPr>
        <w:t xml:space="preserve"> </w:t>
      </w:r>
      <w:r w:rsidRPr="0099010D">
        <w:rPr>
          <w:rFonts w:eastAsia="SimSun" w:hint="cs"/>
          <w:rtl/>
          <w:lang w:eastAsia="zh-CN"/>
        </w:rPr>
        <w:t>مسألة جوهرية تحت بند الأجندة الجديد حول "المرأة والملكية الفكرية". وشمل النقاش عروضًا من ممثلي القطاعات المعنية في الأمانة بشأن أنشطة الويبو وسياساتها فيما يتعلق بتمكين المرأة في مجال الملكية الفكرية. وبعد العروض، شاركت الدول الأعضاء في مناقشة حول هذا الموضوع وطرحت تجاربها وممارساتها. واعتمدت اللجنة أيضًا اقتراحًا من المكسيك بشأن المرأة والملكية الفكرية، والذي سيحال إلى الجمعية العامة للويبو لعام 2019. ووافقت اللجنة أيضًا على الاحتفاظ بقائمة مقترحات المواضيع مع استمرار تقديم الدول الأعضاء لمقترحاتها في المستقبل.</w:t>
      </w:r>
    </w:p>
    <w:p w:rsidR="0099010D" w:rsidRPr="0099010D" w:rsidRDefault="0099010D" w:rsidP="006F5F14">
      <w:pPr>
        <w:pStyle w:val="ONUMA"/>
      </w:pPr>
      <w:r w:rsidRPr="0099010D">
        <w:rPr>
          <w:rFonts w:hint="cs"/>
          <w:rtl/>
        </w:rPr>
        <w:t>واختتمت لجنة التنمية مناقشتها بشأن طلب إنشاء بند دائم في الأجندة عن أهداف التنمية المستدامة. ففي الدورة الحادية والعشرين للجنة المعقودة في الفترة من 14 إلى 18 مايو 2018 قررت الدول الأعضاء إجراء أي مناقشة بشأن أهداف التنمية المستدامة في دورات اللجنة تحت بند الأجندة المعنون "الملكية الفكرية والتنمية". وتناول</w:t>
      </w:r>
      <w:r w:rsidRPr="0099010D">
        <w:rPr>
          <w:rtl/>
        </w:rPr>
        <w:t xml:space="preserve"> </w:t>
      </w:r>
      <w:r w:rsidRPr="0099010D">
        <w:rPr>
          <w:rFonts w:hint="cs"/>
          <w:rtl/>
        </w:rPr>
        <w:t>بعض</w:t>
      </w:r>
      <w:r w:rsidRPr="0099010D">
        <w:rPr>
          <w:rtl/>
        </w:rPr>
        <w:t xml:space="preserve"> </w:t>
      </w:r>
      <w:r w:rsidRPr="0099010D">
        <w:rPr>
          <w:rFonts w:hint="cs"/>
          <w:rtl/>
        </w:rPr>
        <w:t>الموضوعات</w:t>
      </w:r>
      <w:r w:rsidRPr="0099010D">
        <w:rPr>
          <w:rtl/>
        </w:rPr>
        <w:t xml:space="preserve"> </w:t>
      </w:r>
      <w:r w:rsidRPr="0099010D">
        <w:rPr>
          <w:rFonts w:hint="cs"/>
          <w:rtl/>
        </w:rPr>
        <w:t>التي</w:t>
      </w:r>
      <w:r w:rsidRPr="0099010D">
        <w:rPr>
          <w:rtl/>
        </w:rPr>
        <w:t xml:space="preserve"> </w:t>
      </w:r>
      <w:r w:rsidRPr="0099010D">
        <w:rPr>
          <w:rFonts w:hint="cs"/>
          <w:rtl/>
        </w:rPr>
        <w:t>اقترحتها</w:t>
      </w:r>
      <w:r w:rsidRPr="0099010D">
        <w:rPr>
          <w:rtl/>
        </w:rPr>
        <w:t xml:space="preserve"> </w:t>
      </w:r>
      <w:r w:rsidRPr="0099010D">
        <w:rPr>
          <w:rFonts w:hint="cs"/>
          <w:rtl/>
        </w:rPr>
        <w:t>الدول</w:t>
      </w:r>
      <w:r w:rsidRPr="0099010D">
        <w:rPr>
          <w:rtl/>
        </w:rPr>
        <w:t xml:space="preserve"> </w:t>
      </w:r>
      <w:r w:rsidRPr="0099010D">
        <w:rPr>
          <w:rFonts w:hint="cs"/>
          <w:rtl/>
        </w:rPr>
        <w:t>الأعضاء</w:t>
      </w:r>
      <w:r w:rsidRPr="0099010D">
        <w:rPr>
          <w:rtl/>
        </w:rPr>
        <w:t xml:space="preserve"> </w:t>
      </w:r>
      <w:r w:rsidRPr="0099010D">
        <w:rPr>
          <w:rFonts w:hint="cs"/>
          <w:rtl/>
        </w:rPr>
        <w:t>للمناقشة</w:t>
      </w:r>
      <w:r w:rsidRPr="0099010D">
        <w:rPr>
          <w:rtl/>
        </w:rPr>
        <w:t xml:space="preserve"> </w:t>
      </w:r>
      <w:r w:rsidRPr="0099010D">
        <w:rPr>
          <w:rFonts w:hint="cs"/>
          <w:rtl/>
        </w:rPr>
        <w:t>في</w:t>
      </w:r>
      <w:r w:rsidRPr="0099010D">
        <w:rPr>
          <w:rtl/>
        </w:rPr>
        <w:t xml:space="preserve"> </w:t>
      </w:r>
      <w:r w:rsidRPr="0099010D">
        <w:rPr>
          <w:rFonts w:hint="cs"/>
          <w:rtl/>
        </w:rPr>
        <w:t>إطار</w:t>
      </w:r>
      <w:r w:rsidRPr="0099010D">
        <w:rPr>
          <w:rtl/>
        </w:rPr>
        <w:t xml:space="preserve"> </w:t>
      </w:r>
      <w:r w:rsidRPr="0099010D">
        <w:rPr>
          <w:rFonts w:hint="cs"/>
          <w:rtl/>
        </w:rPr>
        <w:t>بند</w:t>
      </w:r>
      <w:r w:rsidRPr="0099010D">
        <w:rPr>
          <w:rtl/>
        </w:rPr>
        <w:t xml:space="preserve"> </w:t>
      </w:r>
      <w:r w:rsidRPr="0099010D">
        <w:rPr>
          <w:rFonts w:hint="cs"/>
          <w:rtl/>
        </w:rPr>
        <w:t>الأجندة</w:t>
      </w:r>
      <w:r w:rsidRPr="0099010D">
        <w:rPr>
          <w:rtl/>
        </w:rPr>
        <w:t xml:space="preserve"> </w:t>
      </w:r>
      <w:r w:rsidRPr="0099010D">
        <w:rPr>
          <w:rFonts w:hint="cs"/>
          <w:rtl/>
        </w:rPr>
        <w:t>المذكور</w:t>
      </w:r>
      <w:r w:rsidRPr="0099010D">
        <w:rPr>
          <w:rtl/>
        </w:rPr>
        <w:t xml:space="preserve"> </w:t>
      </w:r>
      <w:r w:rsidRPr="0099010D">
        <w:rPr>
          <w:rFonts w:hint="cs"/>
          <w:rtl/>
        </w:rPr>
        <w:t>الهدف</w:t>
      </w:r>
      <w:r w:rsidRPr="0099010D">
        <w:rPr>
          <w:rtl/>
        </w:rPr>
        <w:t xml:space="preserve"> 9 </w:t>
      </w:r>
      <w:r w:rsidRPr="0099010D">
        <w:rPr>
          <w:rFonts w:hint="cs"/>
          <w:rtl/>
        </w:rPr>
        <w:t>من</w:t>
      </w:r>
      <w:r w:rsidRPr="0099010D">
        <w:rPr>
          <w:rtl/>
        </w:rPr>
        <w:t xml:space="preserve"> </w:t>
      </w:r>
      <w:r w:rsidRPr="0099010D">
        <w:rPr>
          <w:rFonts w:hint="cs"/>
          <w:rtl/>
        </w:rPr>
        <w:t>أهداف</w:t>
      </w:r>
      <w:r w:rsidRPr="0099010D">
        <w:rPr>
          <w:rtl/>
        </w:rPr>
        <w:t xml:space="preserve"> </w:t>
      </w:r>
      <w:r w:rsidRPr="0099010D">
        <w:rPr>
          <w:rFonts w:hint="cs"/>
          <w:rtl/>
        </w:rPr>
        <w:t>التنمية</w:t>
      </w:r>
      <w:r w:rsidRPr="0099010D">
        <w:rPr>
          <w:rtl/>
        </w:rPr>
        <w:t xml:space="preserve"> </w:t>
      </w:r>
      <w:r w:rsidRPr="0099010D">
        <w:rPr>
          <w:rFonts w:hint="cs"/>
          <w:rtl/>
        </w:rPr>
        <w:t>المستدامة،</w:t>
      </w:r>
      <w:r w:rsidRPr="0099010D">
        <w:rPr>
          <w:rtl/>
        </w:rPr>
        <w:t xml:space="preserve"> </w:t>
      </w:r>
      <w:r w:rsidRPr="0099010D">
        <w:rPr>
          <w:rFonts w:hint="cs"/>
          <w:rtl/>
        </w:rPr>
        <w:t>الذي</w:t>
      </w:r>
      <w:r w:rsidRPr="0099010D">
        <w:rPr>
          <w:rtl/>
        </w:rPr>
        <w:t xml:space="preserve"> </w:t>
      </w:r>
      <w:r w:rsidRPr="0099010D">
        <w:rPr>
          <w:rFonts w:hint="cs"/>
          <w:rtl/>
        </w:rPr>
        <w:t>يمثل</w:t>
      </w:r>
      <w:r w:rsidRPr="0099010D">
        <w:rPr>
          <w:rtl/>
        </w:rPr>
        <w:t xml:space="preserve"> </w:t>
      </w:r>
      <w:r w:rsidRPr="0099010D">
        <w:rPr>
          <w:rFonts w:hint="cs"/>
          <w:rtl/>
        </w:rPr>
        <w:t>جوهر</w:t>
      </w:r>
      <w:r w:rsidRPr="0099010D">
        <w:rPr>
          <w:rtl/>
        </w:rPr>
        <w:t xml:space="preserve"> </w:t>
      </w:r>
      <w:r w:rsidRPr="0099010D">
        <w:rPr>
          <w:rFonts w:hint="cs"/>
          <w:rtl/>
        </w:rPr>
        <w:t>ولاية</w:t>
      </w:r>
      <w:r w:rsidRPr="0099010D">
        <w:rPr>
          <w:rtl/>
        </w:rPr>
        <w:t xml:space="preserve"> </w:t>
      </w:r>
      <w:r w:rsidRPr="0099010D">
        <w:rPr>
          <w:rFonts w:hint="cs"/>
          <w:rtl/>
        </w:rPr>
        <w:t>المنظمة</w:t>
      </w:r>
      <w:r w:rsidRPr="0099010D">
        <w:t>.</w:t>
      </w:r>
    </w:p>
    <w:p w:rsidR="0099010D" w:rsidRPr="0099010D" w:rsidRDefault="0099010D" w:rsidP="0099010D">
      <w:pPr>
        <w:spacing w:after="240" w:line="360" w:lineRule="exact"/>
        <w:rPr>
          <w:rFonts w:eastAsia="SimSun"/>
          <w:rtl/>
          <w:lang w:eastAsia="zh-CN"/>
        </w:rPr>
      </w:pPr>
      <w:r w:rsidRPr="0099010D">
        <w:rPr>
          <w:rFonts w:eastAsia="SimSun" w:hint="cs"/>
          <w:rtl/>
          <w:lang w:eastAsia="zh-CN"/>
        </w:rPr>
        <w:t>وفي</w:t>
      </w:r>
      <w:r w:rsidRPr="0099010D">
        <w:rPr>
          <w:rFonts w:eastAsia="SimSun"/>
          <w:rtl/>
          <w:lang w:eastAsia="zh-CN"/>
        </w:rPr>
        <w:t xml:space="preserve"> </w:t>
      </w:r>
      <w:r w:rsidRPr="0099010D">
        <w:rPr>
          <w:rFonts w:eastAsia="SimSun" w:hint="cs"/>
          <w:rtl/>
          <w:lang w:eastAsia="zh-CN"/>
        </w:rPr>
        <w:t>عام</w:t>
      </w:r>
      <w:r w:rsidRPr="0099010D">
        <w:rPr>
          <w:rFonts w:eastAsia="SimSun"/>
          <w:rtl/>
          <w:lang w:eastAsia="zh-CN"/>
        </w:rPr>
        <w:t xml:space="preserve"> 2018</w:t>
      </w:r>
      <w:r w:rsidRPr="0099010D">
        <w:rPr>
          <w:rFonts w:eastAsia="SimSun" w:hint="cs"/>
          <w:rtl/>
          <w:lang w:eastAsia="zh-CN"/>
        </w:rPr>
        <w:t>،</w:t>
      </w:r>
      <w:r w:rsidRPr="0099010D">
        <w:rPr>
          <w:rFonts w:eastAsia="SimSun"/>
          <w:rtl/>
          <w:lang w:eastAsia="zh-CN"/>
        </w:rPr>
        <w:t xml:space="preserve"> </w:t>
      </w:r>
      <w:r w:rsidRPr="0099010D">
        <w:rPr>
          <w:rFonts w:eastAsia="SimSun" w:hint="cs"/>
          <w:rtl/>
          <w:lang w:eastAsia="zh-CN"/>
        </w:rPr>
        <w:t>نشرت</w:t>
      </w:r>
      <w:r w:rsidRPr="0099010D">
        <w:rPr>
          <w:rFonts w:eastAsia="SimSun"/>
          <w:rtl/>
          <w:lang w:eastAsia="zh-CN"/>
        </w:rPr>
        <w:t xml:space="preserve"> </w:t>
      </w:r>
      <w:r w:rsidRPr="0099010D">
        <w:rPr>
          <w:rFonts w:eastAsia="SimSun" w:hint="cs"/>
          <w:rtl/>
          <w:lang w:eastAsia="zh-CN"/>
        </w:rPr>
        <w:t>الويبو</w:t>
      </w:r>
      <w:r w:rsidRPr="0099010D">
        <w:rPr>
          <w:rFonts w:eastAsia="SimSun"/>
          <w:rtl/>
          <w:lang w:eastAsia="zh-CN"/>
        </w:rPr>
        <w:t xml:space="preserve"> </w:t>
      </w:r>
      <w:r w:rsidRPr="0099010D">
        <w:rPr>
          <w:rFonts w:eastAsia="SimSun" w:hint="cs"/>
          <w:rtl/>
          <w:lang w:eastAsia="zh-CN"/>
        </w:rPr>
        <w:t>كتيبًا</w:t>
      </w:r>
      <w:r w:rsidRPr="0099010D">
        <w:rPr>
          <w:rFonts w:eastAsia="SimSun"/>
          <w:rtl/>
          <w:lang w:eastAsia="zh-CN"/>
        </w:rPr>
        <w:t xml:space="preserve"> </w:t>
      </w:r>
      <w:r w:rsidRPr="0099010D">
        <w:rPr>
          <w:rFonts w:eastAsia="SimSun" w:hint="cs"/>
          <w:rtl/>
          <w:lang w:eastAsia="zh-CN"/>
        </w:rPr>
        <w:t>عن</w:t>
      </w:r>
      <w:r w:rsidRPr="0099010D">
        <w:rPr>
          <w:rFonts w:eastAsia="SimSun"/>
          <w:rtl/>
          <w:lang w:eastAsia="zh-CN"/>
        </w:rPr>
        <w:t xml:space="preserve"> </w:t>
      </w:r>
      <w:r w:rsidRPr="0099010D">
        <w:rPr>
          <w:rFonts w:eastAsia="SimSun" w:hint="cs"/>
          <w:rtl/>
          <w:lang w:eastAsia="zh-CN"/>
        </w:rPr>
        <w:t>الويبو</w:t>
      </w:r>
      <w:r w:rsidRPr="0099010D">
        <w:rPr>
          <w:rFonts w:eastAsia="SimSun"/>
          <w:rtl/>
          <w:lang w:eastAsia="zh-CN"/>
        </w:rPr>
        <w:t xml:space="preserve"> </w:t>
      </w:r>
      <w:r w:rsidRPr="0099010D">
        <w:rPr>
          <w:rFonts w:eastAsia="SimSun" w:hint="cs"/>
          <w:rtl/>
          <w:lang w:eastAsia="zh-CN"/>
        </w:rPr>
        <w:t>وأهداف</w:t>
      </w:r>
      <w:r w:rsidRPr="0099010D">
        <w:rPr>
          <w:rFonts w:eastAsia="SimSun"/>
          <w:rtl/>
          <w:lang w:eastAsia="zh-CN"/>
        </w:rPr>
        <w:t xml:space="preserve"> </w:t>
      </w:r>
      <w:r w:rsidRPr="0099010D">
        <w:rPr>
          <w:rFonts w:eastAsia="SimSun" w:hint="cs"/>
          <w:rtl/>
          <w:lang w:eastAsia="zh-CN"/>
        </w:rPr>
        <w:t>التنمية</w:t>
      </w:r>
      <w:r w:rsidRPr="0099010D">
        <w:rPr>
          <w:rFonts w:eastAsia="SimSun"/>
          <w:rtl/>
          <w:lang w:eastAsia="zh-CN"/>
        </w:rPr>
        <w:t xml:space="preserve"> </w:t>
      </w:r>
      <w:r w:rsidRPr="0099010D">
        <w:rPr>
          <w:rFonts w:eastAsia="SimSun" w:hint="cs"/>
          <w:rtl/>
          <w:lang w:eastAsia="zh-CN"/>
        </w:rPr>
        <w:t>المستدامة</w:t>
      </w:r>
      <w:r w:rsidRPr="0099010D">
        <w:rPr>
          <w:rFonts w:eastAsia="SimSun"/>
          <w:rtl/>
          <w:lang w:eastAsia="zh-CN"/>
        </w:rPr>
        <w:t xml:space="preserve"> </w:t>
      </w:r>
      <w:r w:rsidRPr="0099010D">
        <w:rPr>
          <w:rFonts w:eastAsia="SimSun" w:hint="cs"/>
          <w:rtl/>
          <w:lang w:eastAsia="zh-CN"/>
        </w:rPr>
        <w:t>يشرح</w:t>
      </w:r>
      <w:r w:rsidRPr="0099010D">
        <w:rPr>
          <w:rFonts w:eastAsia="SimSun"/>
          <w:rtl/>
          <w:lang w:eastAsia="zh-CN"/>
        </w:rPr>
        <w:t xml:space="preserve"> </w:t>
      </w:r>
      <w:r w:rsidRPr="0099010D">
        <w:rPr>
          <w:rFonts w:eastAsia="SimSun" w:hint="cs"/>
          <w:rtl/>
          <w:lang w:eastAsia="zh-CN"/>
        </w:rPr>
        <w:t>كيف</w:t>
      </w:r>
      <w:r w:rsidRPr="0099010D">
        <w:rPr>
          <w:rFonts w:eastAsia="SimSun"/>
          <w:rtl/>
          <w:lang w:eastAsia="zh-CN"/>
        </w:rPr>
        <w:t xml:space="preserve"> </w:t>
      </w:r>
      <w:r w:rsidRPr="0099010D">
        <w:rPr>
          <w:rFonts w:eastAsia="SimSun" w:hint="cs"/>
          <w:rtl/>
          <w:lang w:eastAsia="zh-CN"/>
        </w:rPr>
        <w:t>يدعم</w:t>
      </w:r>
      <w:r w:rsidRPr="0099010D">
        <w:rPr>
          <w:rFonts w:eastAsia="SimSun"/>
          <w:rtl/>
          <w:lang w:eastAsia="zh-CN"/>
        </w:rPr>
        <w:t xml:space="preserve"> </w:t>
      </w:r>
      <w:r w:rsidRPr="0099010D">
        <w:rPr>
          <w:rFonts w:eastAsia="SimSun" w:hint="cs"/>
          <w:rtl/>
          <w:lang w:eastAsia="zh-CN"/>
        </w:rPr>
        <w:t>عمل</w:t>
      </w:r>
      <w:r w:rsidRPr="0099010D">
        <w:rPr>
          <w:rFonts w:eastAsia="SimSun"/>
          <w:rtl/>
          <w:lang w:eastAsia="zh-CN"/>
        </w:rPr>
        <w:t xml:space="preserve"> </w:t>
      </w:r>
      <w:r w:rsidRPr="0099010D">
        <w:rPr>
          <w:rFonts w:eastAsia="SimSun" w:hint="cs"/>
          <w:rtl/>
          <w:lang w:eastAsia="zh-CN"/>
        </w:rPr>
        <w:t>الويبو</w:t>
      </w:r>
      <w:r w:rsidRPr="0099010D">
        <w:rPr>
          <w:rFonts w:eastAsia="SimSun"/>
          <w:rtl/>
          <w:lang w:eastAsia="zh-CN"/>
        </w:rPr>
        <w:t xml:space="preserve"> </w:t>
      </w:r>
      <w:r w:rsidRPr="0099010D">
        <w:rPr>
          <w:rFonts w:eastAsia="SimSun" w:hint="cs"/>
          <w:rtl/>
          <w:lang w:eastAsia="zh-CN"/>
        </w:rPr>
        <w:t>أهداف</w:t>
      </w:r>
      <w:r w:rsidRPr="0099010D">
        <w:rPr>
          <w:rFonts w:eastAsia="SimSun"/>
          <w:rtl/>
          <w:lang w:eastAsia="zh-CN"/>
        </w:rPr>
        <w:t xml:space="preserve"> </w:t>
      </w:r>
      <w:r w:rsidRPr="0099010D">
        <w:rPr>
          <w:rFonts w:eastAsia="SimSun" w:hint="cs"/>
          <w:rtl/>
          <w:lang w:eastAsia="zh-CN"/>
        </w:rPr>
        <w:t>التنمية</w:t>
      </w:r>
      <w:r w:rsidRPr="0099010D">
        <w:rPr>
          <w:rFonts w:eastAsia="SimSun"/>
          <w:rtl/>
          <w:lang w:eastAsia="zh-CN"/>
        </w:rPr>
        <w:t xml:space="preserve"> </w:t>
      </w:r>
      <w:r w:rsidRPr="0099010D">
        <w:rPr>
          <w:rFonts w:eastAsia="SimSun" w:hint="cs"/>
          <w:rtl/>
          <w:lang w:eastAsia="zh-CN"/>
        </w:rPr>
        <w:t>المستدامة</w:t>
      </w:r>
      <w:r w:rsidRPr="0099010D">
        <w:rPr>
          <w:rFonts w:eastAsia="SimSun"/>
          <w:rtl/>
          <w:lang w:eastAsia="zh-CN"/>
        </w:rPr>
        <w:t xml:space="preserve"> </w:t>
      </w:r>
      <w:r w:rsidRPr="0099010D">
        <w:rPr>
          <w:rFonts w:eastAsia="SimSun" w:hint="cs"/>
          <w:rtl/>
          <w:lang w:eastAsia="zh-CN"/>
        </w:rPr>
        <w:t>من</w:t>
      </w:r>
      <w:r w:rsidRPr="0099010D">
        <w:rPr>
          <w:rFonts w:eastAsia="SimSun"/>
          <w:rtl/>
          <w:lang w:eastAsia="zh-CN"/>
        </w:rPr>
        <w:t xml:space="preserve"> </w:t>
      </w:r>
      <w:r w:rsidRPr="0099010D">
        <w:rPr>
          <w:rFonts w:eastAsia="SimSun" w:hint="cs"/>
          <w:rtl/>
          <w:lang w:eastAsia="zh-CN"/>
        </w:rPr>
        <w:t>خلال</w:t>
      </w:r>
      <w:r w:rsidRPr="0099010D">
        <w:rPr>
          <w:rFonts w:eastAsia="SimSun"/>
          <w:rtl/>
          <w:lang w:eastAsia="zh-CN"/>
        </w:rPr>
        <w:t xml:space="preserve"> </w:t>
      </w:r>
      <w:r w:rsidRPr="0099010D">
        <w:rPr>
          <w:rFonts w:eastAsia="SimSun" w:hint="cs"/>
          <w:rtl/>
          <w:lang w:eastAsia="zh-CN"/>
        </w:rPr>
        <w:t>تمكين</w:t>
      </w:r>
      <w:r w:rsidRPr="0099010D">
        <w:rPr>
          <w:rFonts w:eastAsia="SimSun"/>
          <w:rtl/>
          <w:lang w:eastAsia="zh-CN"/>
        </w:rPr>
        <w:t xml:space="preserve"> </w:t>
      </w:r>
      <w:r w:rsidRPr="0099010D">
        <w:rPr>
          <w:rFonts w:eastAsia="SimSun" w:hint="cs"/>
          <w:rtl/>
          <w:lang w:eastAsia="zh-CN"/>
        </w:rPr>
        <w:lastRenderedPageBreak/>
        <w:t>الابتكار</w:t>
      </w:r>
      <w:r w:rsidRPr="0099010D">
        <w:rPr>
          <w:rFonts w:eastAsia="SimSun"/>
          <w:rtl/>
          <w:lang w:eastAsia="zh-CN"/>
        </w:rPr>
        <w:t xml:space="preserve"> </w:t>
      </w:r>
      <w:r w:rsidRPr="0099010D">
        <w:rPr>
          <w:rFonts w:eastAsia="SimSun" w:hint="cs"/>
          <w:rtl/>
          <w:lang w:eastAsia="zh-CN"/>
        </w:rPr>
        <w:t>من</w:t>
      </w:r>
      <w:r w:rsidRPr="0099010D">
        <w:rPr>
          <w:rFonts w:eastAsia="SimSun"/>
          <w:rtl/>
          <w:lang w:eastAsia="zh-CN"/>
        </w:rPr>
        <w:t xml:space="preserve"> </w:t>
      </w:r>
      <w:r w:rsidRPr="0099010D">
        <w:rPr>
          <w:rFonts w:eastAsia="SimSun" w:hint="cs"/>
          <w:rtl/>
          <w:lang w:eastAsia="zh-CN"/>
        </w:rPr>
        <w:t>أجل</w:t>
      </w:r>
      <w:r w:rsidRPr="0099010D">
        <w:rPr>
          <w:rFonts w:eastAsia="SimSun"/>
          <w:rtl/>
          <w:lang w:eastAsia="zh-CN"/>
        </w:rPr>
        <w:t xml:space="preserve"> </w:t>
      </w:r>
      <w:r w:rsidRPr="0099010D">
        <w:rPr>
          <w:rFonts w:eastAsia="SimSun" w:hint="cs"/>
          <w:rtl/>
          <w:lang w:eastAsia="zh-CN"/>
        </w:rPr>
        <w:t>التنمية</w:t>
      </w:r>
      <w:r w:rsidRPr="0099010D">
        <w:rPr>
          <w:rFonts w:eastAsia="SimSun"/>
          <w:rtl/>
          <w:lang w:eastAsia="zh-CN"/>
        </w:rPr>
        <w:t xml:space="preserve"> </w:t>
      </w:r>
      <w:r w:rsidRPr="0099010D">
        <w:rPr>
          <w:rFonts w:eastAsia="SimSun" w:hint="cs"/>
          <w:rtl/>
          <w:lang w:eastAsia="zh-CN"/>
        </w:rPr>
        <w:t>الاقتصادية</w:t>
      </w:r>
      <w:r w:rsidRPr="0099010D">
        <w:rPr>
          <w:rFonts w:eastAsia="SimSun"/>
          <w:rtl/>
          <w:lang w:eastAsia="zh-CN"/>
        </w:rPr>
        <w:t xml:space="preserve"> </w:t>
      </w:r>
      <w:r w:rsidRPr="0099010D">
        <w:rPr>
          <w:rFonts w:eastAsia="SimSun" w:hint="cs"/>
          <w:rtl/>
          <w:lang w:eastAsia="zh-CN"/>
        </w:rPr>
        <w:t>والاجتماعية</w:t>
      </w:r>
      <w:r w:rsidRPr="0099010D">
        <w:rPr>
          <w:rFonts w:eastAsia="SimSun"/>
          <w:rtl/>
          <w:lang w:eastAsia="zh-CN"/>
        </w:rPr>
        <w:t xml:space="preserve"> </w:t>
      </w:r>
      <w:r w:rsidRPr="0099010D">
        <w:rPr>
          <w:rFonts w:eastAsia="SimSun" w:hint="cs"/>
          <w:rtl/>
          <w:lang w:eastAsia="zh-CN"/>
        </w:rPr>
        <w:t>والثقافية</w:t>
      </w:r>
      <w:r w:rsidRPr="0099010D">
        <w:rPr>
          <w:rFonts w:eastAsia="SimSun"/>
          <w:rtl/>
          <w:lang w:eastAsia="zh-CN"/>
        </w:rPr>
        <w:t xml:space="preserve"> </w:t>
      </w:r>
      <w:r w:rsidRPr="0099010D">
        <w:rPr>
          <w:rFonts w:eastAsia="SimSun" w:hint="cs"/>
          <w:rtl/>
          <w:lang w:eastAsia="zh-CN"/>
        </w:rPr>
        <w:t>لجميع</w:t>
      </w:r>
      <w:r w:rsidRPr="0099010D">
        <w:rPr>
          <w:rFonts w:eastAsia="SimSun"/>
          <w:rtl/>
          <w:lang w:eastAsia="zh-CN"/>
        </w:rPr>
        <w:t xml:space="preserve"> </w:t>
      </w:r>
      <w:r w:rsidRPr="0099010D">
        <w:rPr>
          <w:rFonts w:eastAsia="SimSun" w:hint="cs"/>
          <w:rtl/>
          <w:lang w:eastAsia="zh-CN"/>
        </w:rPr>
        <w:t>البلدان</w:t>
      </w:r>
      <w:r w:rsidRPr="0099010D">
        <w:rPr>
          <w:rFonts w:eastAsia="SimSun"/>
          <w:rtl/>
          <w:lang w:eastAsia="zh-CN"/>
        </w:rPr>
        <w:t xml:space="preserve">. </w:t>
      </w:r>
      <w:r w:rsidRPr="0099010D">
        <w:rPr>
          <w:rFonts w:eastAsia="SimSun" w:hint="cs"/>
          <w:rtl/>
          <w:lang w:eastAsia="zh-CN"/>
        </w:rPr>
        <w:t>وتُرجم</w:t>
      </w:r>
      <w:r w:rsidRPr="0099010D">
        <w:rPr>
          <w:rFonts w:eastAsia="SimSun"/>
          <w:rtl/>
          <w:lang w:eastAsia="zh-CN"/>
        </w:rPr>
        <w:t xml:space="preserve"> </w:t>
      </w:r>
      <w:r w:rsidRPr="0099010D">
        <w:rPr>
          <w:rFonts w:eastAsia="SimSun" w:hint="cs"/>
          <w:rtl/>
          <w:lang w:eastAsia="zh-CN"/>
        </w:rPr>
        <w:t>الكتيب</w:t>
      </w:r>
      <w:r w:rsidRPr="0099010D">
        <w:rPr>
          <w:rFonts w:eastAsia="SimSun"/>
          <w:rtl/>
          <w:lang w:eastAsia="zh-CN"/>
        </w:rPr>
        <w:t xml:space="preserve"> </w:t>
      </w:r>
      <w:r w:rsidRPr="0099010D">
        <w:rPr>
          <w:rFonts w:eastAsia="SimSun" w:hint="cs"/>
          <w:rtl/>
          <w:lang w:eastAsia="zh-CN"/>
        </w:rPr>
        <w:t>بجميع</w:t>
      </w:r>
      <w:r w:rsidRPr="0099010D">
        <w:rPr>
          <w:rFonts w:eastAsia="SimSun"/>
          <w:rtl/>
          <w:lang w:eastAsia="zh-CN"/>
        </w:rPr>
        <w:t xml:space="preserve"> </w:t>
      </w:r>
      <w:r w:rsidRPr="0099010D">
        <w:rPr>
          <w:rFonts w:eastAsia="SimSun" w:hint="cs"/>
          <w:rtl/>
          <w:lang w:eastAsia="zh-CN"/>
        </w:rPr>
        <w:t>لغات</w:t>
      </w:r>
      <w:r w:rsidRPr="0099010D">
        <w:rPr>
          <w:rFonts w:eastAsia="SimSun"/>
          <w:rtl/>
          <w:lang w:eastAsia="zh-CN"/>
        </w:rPr>
        <w:t xml:space="preserve"> </w:t>
      </w:r>
      <w:r w:rsidRPr="0099010D">
        <w:rPr>
          <w:rFonts w:eastAsia="SimSun" w:hint="cs"/>
          <w:rtl/>
          <w:lang w:eastAsia="zh-CN"/>
        </w:rPr>
        <w:t>الأمم</w:t>
      </w:r>
      <w:r w:rsidRPr="0099010D">
        <w:rPr>
          <w:rFonts w:eastAsia="SimSun"/>
          <w:rtl/>
          <w:lang w:eastAsia="zh-CN"/>
        </w:rPr>
        <w:t xml:space="preserve"> </w:t>
      </w:r>
      <w:r w:rsidRPr="0099010D">
        <w:rPr>
          <w:rFonts w:eastAsia="SimSun" w:hint="cs"/>
          <w:rtl/>
          <w:lang w:eastAsia="zh-CN"/>
        </w:rPr>
        <w:t>المتحدة</w:t>
      </w:r>
      <w:r w:rsidRPr="0099010D">
        <w:rPr>
          <w:rFonts w:eastAsia="SimSun"/>
          <w:rtl/>
          <w:lang w:eastAsia="zh-CN"/>
        </w:rPr>
        <w:t xml:space="preserve"> </w:t>
      </w:r>
      <w:r w:rsidRPr="0099010D">
        <w:rPr>
          <w:rFonts w:eastAsia="SimSun" w:hint="cs"/>
          <w:rtl/>
          <w:lang w:eastAsia="zh-CN"/>
        </w:rPr>
        <w:t>الرسمية</w:t>
      </w:r>
      <w:r w:rsidRPr="0099010D">
        <w:rPr>
          <w:rFonts w:eastAsia="SimSun"/>
          <w:rtl/>
          <w:lang w:eastAsia="zh-CN"/>
        </w:rPr>
        <w:t xml:space="preserve"> </w:t>
      </w:r>
      <w:r w:rsidRPr="0099010D">
        <w:rPr>
          <w:rFonts w:eastAsia="SimSun" w:hint="cs"/>
          <w:rtl/>
          <w:lang w:eastAsia="zh-CN"/>
        </w:rPr>
        <w:t>الست</w:t>
      </w:r>
      <w:r w:rsidRPr="0099010D">
        <w:rPr>
          <w:rFonts w:eastAsia="SimSun"/>
          <w:rtl/>
          <w:lang w:eastAsia="zh-CN"/>
        </w:rPr>
        <w:t xml:space="preserve"> </w:t>
      </w:r>
      <w:r w:rsidRPr="0099010D">
        <w:rPr>
          <w:rFonts w:eastAsia="SimSun" w:hint="cs"/>
          <w:rtl/>
          <w:lang w:eastAsia="zh-CN"/>
        </w:rPr>
        <w:t>وأتيح</w:t>
      </w:r>
      <w:r w:rsidRPr="0099010D">
        <w:rPr>
          <w:rFonts w:eastAsia="SimSun"/>
          <w:rtl/>
          <w:lang w:eastAsia="zh-CN"/>
        </w:rPr>
        <w:t xml:space="preserve"> </w:t>
      </w:r>
      <w:r w:rsidRPr="0099010D">
        <w:rPr>
          <w:rFonts w:eastAsia="SimSun" w:hint="cs"/>
          <w:rtl/>
          <w:lang w:eastAsia="zh-CN"/>
        </w:rPr>
        <w:t>على</w:t>
      </w:r>
      <w:r w:rsidRPr="0099010D">
        <w:rPr>
          <w:rFonts w:eastAsia="SimSun"/>
          <w:rtl/>
          <w:lang w:eastAsia="zh-CN"/>
        </w:rPr>
        <w:t xml:space="preserve"> </w:t>
      </w:r>
      <w:r w:rsidRPr="0099010D">
        <w:rPr>
          <w:rFonts w:eastAsia="SimSun" w:hint="cs"/>
          <w:rtl/>
          <w:lang w:eastAsia="zh-CN"/>
        </w:rPr>
        <w:t>موقع</w:t>
      </w:r>
      <w:r w:rsidRPr="0099010D">
        <w:rPr>
          <w:rFonts w:eastAsia="SimSun"/>
          <w:rtl/>
          <w:lang w:eastAsia="zh-CN"/>
        </w:rPr>
        <w:t xml:space="preserve"> </w:t>
      </w:r>
      <w:r w:rsidRPr="0099010D">
        <w:rPr>
          <w:rFonts w:eastAsia="SimSun" w:hint="cs"/>
          <w:rtl/>
          <w:lang w:eastAsia="zh-CN"/>
        </w:rPr>
        <w:t>الويبو</w:t>
      </w:r>
      <w:r w:rsidRPr="0099010D">
        <w:rPr>
          <w:rFonts w:eastAsia="SimSun"/>
          <w:sz w:val="28"/>
          <w:szCs w:val="28"/>
          <w:vertAlign w:val="superscript"/>
          <w:rtl/>
          <w:lang w:eastAsia="zh-CN"/>
        </w:rPr>
        <w:footnoteReference w:id="5"/>
      </w:r>
      <w:r w:rsidRPr="0099010D">
        <w:rPr>
          <w:rFonts w:eastAsia="SimSun"/>
          <w:lang w:eastAsia="zh-CN"/>
        </w:rPr>
        <w:t>.</w:t>
      </w:r>
      <w:r w:rsidRPr="0099010D">
        <w:rPr>
          <w:rFonts w:eastAsia="SimSun" w:hint="cs"/>
          <w:rtl/>
          <w:lang w:eastAsia="zh-CN"/>
        </w:rPr>
        <w:t xml:space="preserve"> </w:t>
      </w:r>
    </w:p>
    <w:p w:rsidR="0099010D" w:rsidRPr="0099010D" w:rsidRDefault="0099010D" w:rsidP="0099010D">
      <w:pPr>
        <w:spacing w:after="240" w:line="360" w:lineRule="exact"/>
        <w:rPr>
          <w:rFonts w:eastAsia="SimSun"/>
          <w:lang w:eastAsia="zh-CN"/>
        </w:rPr>
      </w:pPr>
      <w:r w:rsidRPr="0099010D">
        <w:rPr>
          <w:rFonts w:eastAsia="SimSun" w:hint="cs"/>
          <w:rtl/>
          <w:lang w:eastAsia="zh-CN"/>
        </w:rPr>
        <w:t>ويُقدم</w:t>
      </w:r>
      <w:r w:rsidRPr="0099010D">
        <w:rPr>
          <w:rFonts w:eastAsia="SimSun"/>
          <w:rtl/>
          <w:lang w:eastAsia="zh-CN"/>
        </w:rPr>
        <w:t xml:space="preserve"> </w:t>
      </w:r>
      <w:r w:rsidRPr="0099010D">
        <w:rPr>
          <w:rFonts w:eastAsia="SimSun" w:hint="cs"/>
          <w:rtl/>
          <w:lang w:eastAsia="zh-CN"/>
        </w:rPr>
        <w:t>التقرير</w:t>
      </w:r>
      <w:r w:rsidRPr="0099010D">
        <w:rPr>
          <w:rFonts w:eastAsia="SimSun"/>
          <w:rtl/>
          <w:lang w:eastAsia="zh-CN"/>
        </w:rPr>
        <w:t xml:space="preserve"> </w:t>
      </w:r>
      <w:r w:rsidRPr="0099010D">
        <w:rPr>
          <w:rFonts w:eastAsia="SimSun" w:hint="cs"/>
          <w:rtl/>
          <w:lang w:eastAsia="zh-CN"/>
        </w:rPr>
        <w:t>السنوي</w:t>
      </w:r>
      <w:r w:rsidRPr="0099010D">
        <w:rPr>
          <w:rFonts w:eastAsia="SimSun"/>
          <w:rtl/>
          <w:lang w:eastAsia="zh-CN"/>
        </w:rPr>
        <w:t xml:space="preserve"> </w:t>
      </w:r>
      <w:r w:rsidRPr="0099010D">
        <w:rPr>
          <w:rFonts w:eastAsia="SimSun" w:hint="cs"/>
          <w:rtl/>
          <w:lang w:eastAsia="zh-CN"/>
        </w:rPr>
        <w:t>الثالث</w:t>
      </w:r>
      <w:r w:rsidRPr="0099010D">
        <w:rPr>
          <w:rFonts w:eastAsia="SimSun"/>
          <w:rtl/>
          <w:lang w:eastAsia="zh-CN"/>
        </w:rPr>
        <w:t xml:space="preserve"> </w:t>
      </w:r>
      <w:r w:rsidRPr="0099010D">
        <w:rPr>
          <w:rFonts w:eastAsia="SimSun" w:hint="cs"/>
          <w:rtl/>
          <w:lang w:eastAsia="zh-CN"/>
        </w:rPr>
        <w:t>بشأن</w:t>
      </w:r>
      <w:r w:rsidRPr="0099010D">
        <w:rPr>
          <w:rFonts w:eastAsia="SimSun"/>
          <w:rtl/>
          <w:lang w:eastAsia="zh-CN"/>
        </w:rPr>
        <w:t xml:space="preserve"> </w:t>
      </w:r>
      <w:r w:rsidRPr="0099010D">
        <w:rPr>
          <w:rFonts w:eastAsia="SimSun" w:hint="cs"/>
          <w:rtl/>
          <w:lang w:eastAsia="zh-CN"/>
        </w:rPr>
        <w:t>مساهمة</w:t>
      </w:r>
      <w:r w:rsidRPr="0099010D">
        <w:rPr>
          <w:rFonts w:eastAsia="SimSun"/>
          <w:rtl/>
          <w:lang w:eastAsia="zh-CN"/>
        </w:rPr>
        <w:t xml:space="preserve"> </w:t>
      </w:r>
      <w:r w:rsidRPr="0099010D">
        <w:rPr>
          <w:rFonts w:eastAsia="SimSun" w:hint="cs"/>
          <w:rtl/>
          <w:lang w:eastAsia="zh-CN"/>
        </w:rPr>
        <w:t>الويبو</w:t>
      </w:r>
      <w:r w:rsidRPr="0099010D">
        <w:rPr>
          <w:rFonts w:eastAsia="SimSun"/>
          <w:rtl/>
          <w:lang w:eastAsia="zh-CN"/>
        </w:rPr>
        <w:t xml:space="preserve"> </w:t>
      </w:r>
      <w:r w:rsidRPr="0099010D">
        <w:rPr>
          <w:rFonts w:eastAsia="SimSun" w:hint="cs"/>
          <w:rtl/>
          <w:lang w:eastAsia="zh-CN"/>
        </w:rPr>
        <w:t>في</w:t>
      </w:r>
      <w:r w:rsidRPr="0099010D">
        <w:rPr>
          <w:rFonts w:eastAsia="SimSun"/>
          <w:rtl/>
          <w:lang w:eastAsia="zh-CN"/>
        </w:rPr>
        <w:t xml:space="preserve"> </w:t>
      </w:r>
      <w:r w:rsidRPr="0099010D">
        <w:rPr>
          <w:rFonts w:eastAsia="SimSun" w:hint="cs"/>
          <w:rtl/>
          <w:lang w:eastAsia="zh-CN"/>
        </w:rPr>
        <w:t>تنفيذ</w:t>
      </w:r>
      <w:r w:rsidRPr="0099010D">
        <w:rPr>
          <w:rFonts w:eastAsia="SimSun"/>
          <w:rtl/>
          <w:lang w:eastAsia="zh-CN"/>
        </w:rPr>
        <w:t xml:space="preserve"> </w:t>
      </w:r>
      <w:r w:rsidRPr="0099010D">
        <w:rPr>
          <w:rFonts w:eastAsia="SimSun" w:hint="cs"/>
          <w:rtl/>
          <w:lang w:eastAsia="zh-CN"/>
        </w:rPr>
        <w:t>أهداف</w:t>
      </w:r>
      <w:r w:rsidRPr="0099010D">
        <w:rPr>
          <w:rFonts w:eastAsia="SimSun"/>
          <w:rtl/>
          <w:lang w:eastAsia="zh-CN"/>
        </w:rPr>
        <w:t xml:space="preserve"> </w:t>
      </w:r>
      <w:r w:rsidRPr="0099010D">
        <w:rPr>
          <w:rFonts w:eastAsia="SimSun" w:hint="cs"/>
          <w:rtl/>
          <w:lang w:eastAsia="zh-CN"/>
        </w:rPr>
        <w:t>التنمية</w:t>
      </w:r>
      <w:r w:rsidRPr="0099010D">
        <w:rPr>
          <w:rFonts w:eastAsia="SimSun"/>
          <w:rtl/>
          <w:lang w:eastAsia="zh-CN"/>
        </w:rPr>
        <w:t xml:space="preserve"> </w:t>
      </w:r>
      <w:r w:rsidRPr="0099010D">
        <w:rPr>
          <w:rFonts w:eastAsia="SimSun" w:hint="cs"/>
          <w:rtl/>
          <w:lang w:eastAsia="zh-CN"/>
        </w:rPr>
        <w:t>المستدامة والأهداف</w:t>
      </w:r>
      <w:r w:rsidRPr="0099010D">
        <w:rPr>
          <w:rFonts w:eastAsia="SimSun"/>
          <w:rtl/>
          <w:lang w:eastAsia="zh-CN"/>
        </w:rPr>
        <w:t xml:space="preserve"> </w:t>
      </w:r>
      <w:r w:rsidRPr="0099010D">
        <w:rPr>
          <w:rFonts w:eastAsia="SimSun" w:hint="cs"/>
          <w:rtl/>
          <w:lang w:eastAsia="zh-CN"/>
        </w:rPr>
        <w:t>الفرعية</w:t>
      </w:r>
      <w:r w:rsidRPr="0099010D">
        <w:rPr>
          <w:rFonts w:eastAsia="SimSun"/>
          <w:rtl/>
          <w:lang w:eastAsia="zh-CN"/>
        </w:rPr>
        <w:t xml:space="preserve"> </w:t>
      </w:r>
      <w:r w:rsidRPr="0099010D">
        <w:rPr>
          <w:rFonts w:eastAsia="SimSun" w:hint="cs"/>
          <w:rtl/>
          <w:lang w:eastAsia="zh-CN"/>
        </w:rPr>
        <w:t>المرتبطة</w:t>
      </w:r>
      <w:r w:rsidRPr="0099010D">
        <w:rPr>
          <w:rFonts w:eastAsia="SimSun"/>
          <w:rtl/>
          <w:lang w:eastAsia="zh-CN"/>
        </w:rPr>
        <w:t xml:space="preserve"> </w:t>
      </w:r>
      <w:r w:rsidRPr="0099010D">
        <w:rPr>
          <w:rFonts w:eastAsia="SimSun" w:hint="cs"/>
          <w:rtl/>
          <w:lang w:eastAsia="zh-CN"/>
        </w:rPr>
        <w:t>بها إلى الدورة</w:t>
      </w:r>
      <w:r w:rsidRPr="0099010D">
        <w:rPr>
          <w:rFonts w:eastAsia="SimSun"/>
          <w:rtl/>
          <w:lang w:eastAsia="zh-CN"/>
        </w:rPr>
        <w:t xml:space="preserve"> </w:t>
      </w:r>
      <w:r w:rsidRPr="0099010D">
        <w:rPr>
          <w:rFonts w:eastAsia="SimSun" w:hint="cs"/>
          <w:rtl/>
          <w:lang w:eastAsia="zh-CN"/>
        </w:rPr>
        <w:t>الحالية</w:t>
      </w:r>
      <w:r w:rsidRPr="0099010D">
        <w:rPr>
          <w:rFonts w:eastAsia="SimSun"/>
          <w:rtl/>
          <w:lang w:eastAsia="zh-CN"/>
        </w:rPr>
        <w:t xml:space="preserve"> </w:t>
      </w:r>
      <w:r w:rsidRPr="0099010D">
        <w:rPr>
          <w:rFonts w:eastAsia="SimSun" w:hint="cs"/>
          <w:rtl/>
          <w:lang w:eastAsia="zh-CN"/>
        </w:rPr>
        <w:t>للجنة</w:t>
      </w:r>
      <w:r w:rsidRPr="0099010D">
        <w:rPr>
          <w:rFonts w:eastAsia="SimSun"/>
          <w:rtl/>
          <w:lang w:eastAsia="zh-CN"/>
        </w:rPr>
        <w:t xml:space="preserve">. </w:t>
      </w:r>
      <w:r w:rsidRPr="0099010D">
        <w:rPr>
          <w:rFonts w:eastAsia="SimSun" w:hint="cs"/>
          <w:rtl/>
          <w:lang w:eastAsia="zh-CN"/>
        </w:rPr>
        <w:t>ويسلط</w:t>
      </w:r>
      <w:r w:rsidRPr="0099010D">
        <w:rPr>
          <w:rFonts w:eastAsia="SimSun"/>
          <w:rtl/>
          <w:lang w:eastAsia="zh-CN"/>
        </w:rPr>
        <w:t xml:space="preserve"> </w:t>
      </w:r>
      <w:r w:rsidRPr="0099010D">
        <w:rPr>
          <w:rFonts w:eastAsia="SimSun" w:hint="cs"/>
          <w:rtl/>
          <w:lang w:eastAsia="zh-CN"/>
        </w:rPr>
        <w:t>التقرير</w:t>
      </w:r>
      <w:r w:rsidRPr="0099010D">
        <w:rPr>
          <w:rFonts w:eastAsia="SimSun"/>
          <w:rtl/>
          <w:lang w:eastAsia="zh-CN"/>
        </w:rPr>
        <w:t xml:space="preserve"> </w:t>
      </w:r>
      <w:r w:rsidRPr="0099010D">
        <w:rPr>
          <w:rFonts w:eastAsia="SimSun" w:hint="cs"/>
          <w:rtl/>
          <w:lang w:eastAsia="zh-CN"/>
        </w:rPr>
        <w:t>الضوء</w:t>
      </w:r>
      <w:r w:rsidRPr="0099010D">
        <w:rPr>
          <w:rFonts w:eastAsia="SimSun"/>
          <w:rtl/>
          <w:lang w:eastAsia="zh-CN"/>
        </w:rPr>
        <w:t xml:space="preserve"> </w:t>
      </w:r>
      <w:r w:rsidRPr="0099010D">
        <w:rPr>
          <w:rFonts w:eastAsia="SimSun" w:hint="cs"/>
          <w:rtl/>
          <w:lang w:eastAsia="zh-CN"/>
        </w:rPr>
        <w:t>على</w:t>
      </w:r>
      <w:r w:rsidRPr="0099010D">
        <w:rPr>
          <w:rFonts w:eastAsia="SimSun"/>
          <w:rtl/>
          <w:lang w:eastAsia="zh-CN"/>
        </w:rPr>
        <w:t>:</w:t>
      </w:r>
      <w:r w:rsidRPr="0099010D">
        <w:rPr>
          <w:rFonts w:eastAsia="SimSun" w:hint="cs"/>
          <w:rtl/>
          <w:lang w:eastAsia="zh-CN"/>
        </w:rPr>
        <w:t xml:space="preserve"> </w:t>
      </w:r>
      <w:r w:rsidRPr="0099010D">
        <w:rPr>
          <w:rFonts w:eastAsia="SimSun"/>
          <w:rtl/>
          <w:lang w:eastAsia="zh-CN"/>
        </w:rPr>
        <w:t>(</w:t>
      </w:r>
      <w:r w:rsidRPr="0099010D">
        <w:rPr>
          <w:rFonts w:eastAsia="SimSun" w:hint="cs"/>
          <w:rtl/>
          <w:lang w:eastAsia="zh-CN"/>
        </w:rPr>
        <w:t>أ</w:t>
      </w:r>
      <w:r w:rsidRPr="0099010D">
        <w:rPr>
          <w:rFonts w:eastAsia="SimSun"/>
          <w:rtl/>
          <w:lang w:eastAsia="zh-CN"/>
        </w:rPr>
        <w:t xml:space="preserve">) </w:t>
      </w:r>
      <w:r w:rsidRPr="0099010D">
        <w:rPr>
          <w:rFonts w:eastAsia="SimSun" w:hint="cs"/>
          <w:rtl/>
          <w:lang w:eastAsia="zh-CN"/>
        </w:rPr>
        <w:t>الأنشطة</w:t>
      </w:r>
      <w:r w:rsidRPr="0099010D">
        <w:rPr>
          <w:rFonts w:eastAsia="SimSun"/>
          <w:rtl/>
          <w:lang w:eastAsia="zh-CN"/>
        </w:rPr>
        <w:t xml:space="preserve"> </w:t>
      </w:r>
      <w:r w:rsidRPr="0099010D">
        <w:rPr>
          <w:rFonts w:eastAsia="SimSun" w:hint="cs"/>
          <w:rtl/>
          <w:lang w:eastAsia="zh-CN"/>
        </w:rPr>
        <w:t>والمبادرات</w:t>
      </w:r>
      <w:r w:rsidRPr="0099010D">
        <w:rPr>
          <w:rFonts w:eastAsia="SimSun"/>
          <w:rtl/>
          <w:lang w:eastAsia="zh-CN"/>
        </w:rPr>
        <w:t xml:space="preserve"> </w:t>
      </w:r>
      <w:r w:rsidRPr="0099010D">
        <w:rPr>
          <w:rFonts w:eastAsia="SimSun" w:hint="cs"/>
          <w:rtl/>
          <w:lang w:eastAsia="zh-CN"/>
        </w:rPr>
        <w:t>التي</w:t>
      </w:r>
      <w:r w:rsidRPr="0099010D">
        <w:rPr>
          <w:rFonts w:eastAsia="SimSun"/>
          <w:rtl/>
          <w:lang w:eastAsia="zh-CN"/>
        </w:rPr>
        <w:t xml:space="preserve"> </w:t>
      </w:r>
      <w:r w:rsidRPr="0099010D">
        <w:rPr>
          <w:rFonts w:eastAsia="SimSun" w:hint="cs"/>
          <w:rtl/>
          <w:lang w:eastAsia="zh-CN"/>
        </w:rPr>
        <w:t>اضطلعت</w:t>
      </w:r>
      <w:r w:rsidRPr="0099010D">
        <w:rPr>
          <w:rFonts w:eastAsia="SimSun"/>
          <w:rtl/>
          <w:lang w:eastAsia="zh-CN"/>
        </w:rPr>
        <w:t xml:space="preserve"> </w:t>
      </w:r>
      <w:r w:rsidRPr="0099010D">
        <w:rPr>
          <w:rFonts w:eastAsia="SimSun" w:hint="cs"/>
          <w:rtl/>
          <w:lang w:eastAsia="zh-CN"/>
        </w:rPr>
        <w:t>بها</w:t>
      </w:r>
      <w:r w:rsidRPr="0099010D">
        <w:rPr>
          <w:rFonts w:eastAsia="SimSun"/>
          <w:rtl/>
          <w:lang w:eastAsia="zh-CN"/>
        </w:rPr>
        <w:t xml:space="preserve"> </w:t>
      </w:r>
      <w:r w:rsidRPr="0099010D">
        <w:rPr>
          <w:rFonts w:eastAsia="SimSun" w:hint="cs"/>
          <w:rtl/>
          <w:lang w:eastAsia="zh-CN"/>
        </w:rPr>
        <w:t>المنظمة</w:t>
      </w:r>
      <w:r w:rsidRPr="0099010D">
        <w:rPr>
          <w:rFonts w:eastAsia="SimSun"/>
          <w:rtl/>
          <w:lang w:eastAsia="zh-CN"/>
        </w:rPr>
        <w:t xml:space="preserve"> </w:t>
      </w:r>
      <w:r w:rsidRPr="0099010D">
        <w:rPr>
          <w:rFonts w:eastAsia="SimSun" w:hint="cs"/>
          <w:rtl/>
          <w:lang w:eastAsia="zh-CN"/>
        </w:rPr>
        <w:t>بمفردها؛</w:t>
      </w:r>
      <w:r w:rsidRPr="0099010D">
        <w:rPr>
          <w:rFonts w:eastAsia="SimSun"/>
          <w:rtl/>
          <w:lang w:eastAsia="zh-CN"/>
        </w:rPr>
        <w:t xml:space="preserve"> (</w:t>
      </w:r>
      <w:r w:rsidRPr="0099010D">
        <w:rPr>
          <w:rFonts w:eastAsia="SimSun" w:hint="cs"/>
          <w:rtl/>
          <w:lang w:eastAsia="zh-CN"/>
        </w:rPr>
        <w:t>ب</w:t>
      </w:r>
      <w:r w:rsidRPr="0099010D">
        <w:rPr>
          <w:rFonts w:eastAsia="SimSun"/>
          <w:rtl/>
          <w:lang w:eastAsia="zh-CN"/>
        </w:rPr>
        <w:t xml:space="preserve">) </w:t>
      </w:r>
      <w:r w:rsidRPr="0099010D">
        <w:rPr>
          <w:rFonts w:eastAsia="SimSun" w:hint="cs"/>
          <w:rtl/>
          <w:lang w:eastAsia="zh-CN"/>
        </w:rPr>
        <w:t>والأنشطة</w:t>
      </w:r>
      <w:r w:rsidRPr="0099010D">
        <w:rPr>
          <w:rFonts w:eastAsia="SimSun"/>
          <w:rtl/>
          <w:lang w:eastAsia="zh-CN"/>
        </w:rPr>
        <w:t xml:space="preserve"> </w:t>
      </w:r>
      <w:r w:rsidRPr="0099010D">
        <w:rPr>
          <w:rFonts w:eastAsia="SimSun" w:hint="cs"/>
          <w:rtl/>
          <w:lang w:eastAsia="zh-CN"/>
        </w:rPr>
        <w:t>التي</w:t>
      </w:r>
      <w:r w:rsidRPr="0099010D">
        <w:rPr>
          <w:rFonts w:eastAsia="SimSun"/>
          <w:rtl/>
          <w:lang w:eastAsia="zh-CN"/>
        </w:rPr>
        <w:t xml:space="preserve"> </w:t>
      </w:r>
      <w:r w:rsidRPr="0099010D">
        <w:rPr>
          <w:rFonts w:eastAsia="SimSun" w:hint="cs"/>
          <w:rtl/>
          <w:lang w:eastAsia="zh-CN"/>
        </w:rPr>
        <w:t>اضطلعت</w:t>
      </w:r>
      <w:r w:rsidRPr="0099010D">
        <w:rPr>
          <w:rFonts w:eastAsia="SimSun"/>
          <w:rtl/>
          <w:lang w:eastAsia="zh-CN"/>
        </w:rPr>
        <w:t xml:space="preserve"> </w:t>
      </w:r>
      <w:r w:rsidRPr="0099010D">
        <w:rPr>
          <w:rFonts w:eastAsia="SimSun" w:hint="cs"/>
          <w:rtl/>
          <w:lang w:eastAsia="zh-CN"/>
        </w:rPr>
        <w:t>بها</w:t>
      </w:r>
      <w:r w:rsidRPr="0099010D">
        <w:rPr>
          <w:rFonts w:eastAsia="SimSun"/>
          <w:rtl/>
          <w:lang w:eastAsia="zh-CN"/>
        </w:rPr>
        <w:t xml:space="preserve"> </w:t>
      </w:r>
      <w:r w:rsidRPr="0099010D">
        <w:rPr>
          <w:rFonts w:eastAsia="SimSun" w:hint="cs"/>
          <w:rtl/>
          <w:lang w:eastAsia="zh-CN"/>
        </w:rPr>
        <w:t>المنظمة</w:t>
      </w:r>
      <w:r w:rsidRPr="0099010D">
        <w:rPr>
          <w:rFonts w:eastAsia="SimSun"/>
          <w:rtl/>
          <w:lang w:eastAsia="zh-CN"/>
        </w:rPr>
        <w:t xml:space="preserve"> </w:t>
      </w:r>
      <w:r w:rsidRPr="0099010D">
        <w:rPr>
          <w:rFonts w:eastAsia="SimSun" w:hint="cs"/>
          <w:rtl/>
          <w:lang w:eastAsia="zh-CN"/>
        </w:rPr>
        <w:t>في</w:t>
      </w:r>
      <w:r w:rsidRPr="0099010D">
        <w:rPr>
          <w:rFonts w:eastAsia="SimSun"/>
          <w:rtl/>
          <w:lang w:eastAsia="zh-CN"/>
        </w:rPr>
        <w:t xml:space="preserve"> </w:t>
      </w:r>
      <w:r w:rsidRPr="0099010D">
        <w:rPr>
          <w:rFonts w:eastAsia="SimSun" w:hint="cs"/>
          <w:rtl/>
          <w:lang w:eastAsia="zh-CN"/>
        </w:rPr>
        <w:t>إطار</w:t>
      </w:r>
      <w:r w:rsidRPr="0099010D">
        <w:rPr>
          <w:rFonts w:eastAsia="SimSun"/>
          <w:rtl/>
          <w:lang w:eastAsia="zh-CN"/>
        </w:rPr>
        <w:t xml:space="preserve"> </w:t>
      </w:r>
      <w:r w:rsidRPr="0099010D">
        <w:rPr>
          <w:rFonts w:eastAsia="SimSun" w:hint="cs"/>
          <w:rtl/>
          <w:lang w:eastAsia="zh-CN"/>
        </w:rPr>
        <w:t>منظومة</w:t>
      </w:r>
      <w:r w:rsidRPr="0099010D">
        <w:rPr>
          <w:rFonts w:eastAsia="SimSun"/>
          <w:rtl/>
          <w:lang w:eastAsia="zh-CN"/>
        </w:rPr>
        <w:t xml:space="preserve"> </w:t>
      </w:r>
      <w:r w:rsidRPr="0099010D">
        <w:rPr>
          <w:rFonts w:eastAsia="SimSun" w:hint="cs"/>
          <w:rtl/>
          <w:lang w:eastAsia="zh-CN"/>
        </w:rPr>
        <w:t>الأمم</w:t>
      </w:r>
      <w:r w:rsidRPr="0099010D">
        <w:rPr>
          <w:rFonts w:eastAsia="SimSun"/>
          <w:rtl/>
          <w:lang w:eastAsia="zh-CN"/>
        </w:rPr>
        <w:t xml:space="preserve"> </w:t>
      </w:r>
      <w:r w:rsidRPr="0099010D">
        <w:rPr>
          <w:rFonts w:eastAsia="SimSun" w:hint="cs"/>
          <w:rtl/>
          <w:lang w:eastAsia="zh-CN"/>
        </w:rPr>
        <w:t>المتحدة؛</w:t>
      </w:r>
      <w:r w:rsidRPr="0099010D">
        <w:rPr>
          <w:rFonts w:eastAsia="SimSun"/>
          <w:rtl/>
          <w:lang w:eastAsia="zh-CN"/>
        </w:rPr>
        <w:t xml:space="preserve"> </w:t>
      </w:r>
      <w:r w:rsidRPr="0099010D">
        <w:rPr>
          <w:rFonts w:eastAsia="SimSun" w:hint="cs"/>
          <w:rtl/>
          <w:lang w:eastAsia="zh-CN"/>
        </w:rPr>
        <w:t>(ج)</w:t>
      </w:r>
      <w:r w:rsidRPr="0099010D">
        <w:rPr>
          <w:rFonts w:eastAsia="SimSun"/>
          <w:rtl/>
          <w:lang w:eastAsia="zh-CN"/>
        </w:rPr>
        <w:t xml:space="preserve"> </w:t>
      </w:r>
      <w:r w:rsidRPr="0099010D">
        <w:rPr>
          <w:rFonts w:eastAsia="SimSun" w:hint="cs"/>
          <w:rtl/>
          <w:lang w:eastAsia="zh-CN"/>
        </w:rPr>
        <w:t>والمساعدة</w:t>
      </w:r>
      <w:r w:rsidRPr="0099010D">
        <w:rPr>
          <w:rFonts w:eastAsia="SimSun"/>
          <w:rtl/>
          <w:lang w:eastAsia="zh-CN"/>
        </w:rPr>
        <w:t xml:space="preserve"> </w:t>
      </w:r>
      <w:r w:rsidRPr="0099010D">
        <w:rPr>
          <w:rFonts w:eastAsia="SimSun" w:hint="cs"/>
          <w:rtl/>
          <w:lang w:eastAsia="zh-CN"/>
        </w:rPr>
        <w:t>التي</w:t>
      </w:r>
      <w:r w:rsidRPr="0099010D">
        <w:rPr>
          <w:rFonts w:eastAsia="SimSun"/>
          <w:rtl/>
          <w:lang w:eastAsia="zh-CN"/>
        </w:rPr>
        <w:t xml:space="preserve"> </w:t>
      </w:r>
      <w:r w:rsidRPr="0099010D">
        <w:rPr>
          <w:rFonts w:eastAsia="SimSun" w:hint="cs"/>
          <w:rtl/>
          <w:lang w:eastAsia="zh-CN"/>
        </w:rPr>
        <w:t>قدمتها</w:t>
      </w:r>
      <w:r w:rsidRPr="0099010D">
        <w:rPr>
          <w:rFonts w:eastAsia="SimSun"/>
          <w:rtl/>
          <w:lang w:eastAsia="zh-CN"/>
        </w:rPr>
        <w:t xml:space="preserve"> </w:t>
      </w:r>
      <w:r w:rsidRPr="0099010D">
        <w:rPr>
          <w:rFonts w:eastAsia="SimSun" w:hint="cs"/>
          <w:rtl/>
          <w:lang w:eastAsia="zh-CN"/>
        </w:rPr>
        <w:t>الويبو</w:t>
      </w:r>
      <w:r w:rsidRPr="0099010D">
        <w:rPr>
          <w:rFonts w:eastAsia="SimSun"/>
          <w:rtl/>
          <w:lang w:eastAsia="zh-CN"/>
        </w:rPr>
        <w:t xml:space="preserve"> </w:t>
      </w:r>
      <w:r w:rsidRPr="0099010D">
        <w:rPr>
          <w:rFonts w:eastAsia="SimSun" w:hint="cs"/>
          <w:rtl/>
          <w:lang w:eastAsia="zh-CN"/>
        </w:rPr>
        <w:t>إلى</w:t>
      </w:r>
      <w:r w:rsidRPr="0099010D">
        <w:rPr>
          <w:rFonts w:eastAsia="SimSun"/>
          <w:rtl/>
          <w:lang w:eastAsia="zh-CN"/>
        </w:rPr>
        <w:t xml:space="preserve"> </w:t>
      </w:r>
      <w:r w:rsidRPr="0099010D">
        <w:rPr>
          <w:rFonts w:eastAsia="SimSun" w:hint="cs"/>
          <w:rtl/>
          <w:lang w:eastAsia="zh-CN"/>
        </w:rPr>
        <w:t>الدول</w:t>
      </w:r>
      <w:r w:rsidRPr="0099010D">
        <w:rPr>
          <w:rFonts w:eastAsia="SimSun"/>
          <w:rtl/>
          <w:lang w:eastAsia="zh-CN"/>
        </w:rPr>
        <w:t xml:space="preserve"> </w:t>
      </w:r>
      <w:r w:rsidRPr="0099010D">
        <w:rPr>
          <w:rFonts w:eastAsia="SimSun" w:hint="cs"/>
          <w:rtl/>
          <w:lang w:eastAsia="zh-CN"/>
        </w:rPr>
        <w:t>الأعضاء</w:t>
      </w:r>
      <w:r w:rsidRPr="0099010D">
        <w:rPr>
          <w:rFonts w:eastAsia="SimSun"/>
          <w:rtl/>
          <w:lang w:eastAsia="zh-CN"/>
        </w:rPr>
        <w:t xml:space="preserve"> </w:t>
      </w:r>
      <w:r w:rsidRPr="0099010D">
        <w:rPr>
          <w:rFonts w:eastAsia="SimSun" w:hint="cs"/>
          <w:rtl/>
          <w:lang w:eastAsia="zh-CN"/>
        </w:rPr>
        <w:t>بناء</w:t>
      </w:r>
      <w:r w:rsidRPr="0099010D">
        <w:rPr>
          <w:rFonts w:eastAsia="SimSun"/>
          <w:rtl/>
          <w:lang w:eastAsia="zh-CN"/>
        </w:rPr>
        <w:t xml:space="preserve"> </w:t>
      </w:r>
      <w:r w:rsidRPr="0099010D">
        <w:rPr>
          <w:rFonts w:eastAsia="SimSun" w:hint="cs"/>
          <w:rtl/>
          <w:lang w:eastAsia="zh-CN"/>
        </w:rPr>
        <w:t>على</w:t>
      </w:r>
      <w:r w:rsidRPr="0099010D">
        <w:rPr>
          <w:rFonts w:eastAsia="SimSun"/>
          <w:rtl/>
          <w:lang w:eastAsia="zh-CN"/>
        </w:rPr>
        <w:t xml:space="preserve"> </w:t>
      </w:r>
      <w:r w:rsidRPr="0099010D">
        <w:rPr>
          <w:rFonts w:eastAsia="SimSun" w:hint="cs"/>
          <w:rtl/>
          <w:lang w:eastAsia="zh-CN"/>
        </w:rPr>
        <w:t>طلب</w:t>
      </w:r>
      <w:r w:rsidRPr="0099010D">
        <w:rPr>
          <w:rFonts w:eastAsia="SimSun"/>
          <w:rtl/>
          <w:lang w:eastAsia="zh-CN"/>
        </w:rPr>
        <w:t xml:space="preserve"> </w:t>
      </w:r>
      <w:r w:rsidRPr="0099010D">
        <w:rPr>
          <w:rFonts w:eastAsia="SimSun" w:hint="cs"/>
          <w:rtl/>
          <w:lang w:eastAsia="zh-CN"/>
        </w:rPr>
        <w:t>هذه</w:t>
      </w:r>
      <w:r w:rsidRPr="0099010D">
        <w:rPr>
          <w:rFonts w:eastAsia="SimSun"/>
          <w:rtl/>
          <w:lang w:eastAsia="zh-CN"/>
        </w:rPr>
        <w:t xml:space="preserve"> </w:t>
      </w:r>
      <w:r w:rsidRPr="0099010D">
        <w:rPr>
          <w:rFonts w:eastAsia="SimSun" w:hint="cs"/>
          <w:rtl/>
          <w:lang w:eastAsia="zh-CN"/>
        </w:rPr>
        <w:t>الدول</w:t>
      </w:r>
      <w:r w:rsidRPr="0099010D">
        <w:rPr>
          <w:rFonts w:eastAsia="SimSun"/>
          <w:lang w:eastAsia="zh-CN"/>
        </w:rPr>
        <w:t>.</w:t>
      </w:r>
    </w:p>
    <w:p w:rsidR="0099010D" w:rsidRPr="0099010D" w:rsidRDefault="0099010D" w:rsidP="0099010D">
      <w:pPr>
        <w:spacing w:after="240" w:line="360" w:lineRule="exact"/>
        <w:rPr>
          <w:rFonts w:eastAsia="SimSun"/>
          <w:rtl/>
          <w:lang w:eastAsia="zh-CN"/>
        </w:rPr>
      </w:pPr>
      <w:r w:rsidRPr="0099010D">
        <w:rPr>
          <w:rFonts w:eastAsia="SimSun" w:hint="cs"/>
          <w:rtl/>
          <w:lang w:eastAsia="zh-CN"/>
        </w:rPr>
        <w:t>وبصفة الويبو عضوًا</w:t>
      </w:r>
      <w:r w:rsidRPr="0099010D">
        <w:rPr>
          <w:rFonts w:eastAsia="SimSun"/>
          <w:rtl/>
          <w:lang w:eastAsia="zh-CN"/>
        </w:rPr>
        <w:t xml:space="preserve"> </w:t>
      </w:r>
      <w:r w:rsidRPr="0099010D">
        <w:rPr>
          <w:rFonts w:eastAsia="SimSun" w:hint="cs"/>
          <w:rtl/>
          <w:lang w:eastAsia="zh-CN"/>
        </w:rPr>
        <w:t>في</w:t>
      </w:r>
      <w:r w:rsidRPr="0099010D">
        <w:rPr>
          <w:rFonts w:eastAsia="SimSun"/>
          <w:rtl/>
          <w:lang w:eastAsia="zh-CN"/>
        </w:rPr>
        <w:t xml:space="preserve"> فريق العمل المشترك بين </w:t>
      </w:r>
      <w:r w:rsidRPr="0099010D">
        <w:rPr>
          <w:rFonts w:eastAsia="SimSun" w:hint="cs"/>
          <w:rtl/>
          <w:lang w:eastAsia="zh-CN"/>
        </w:rPr>
        <w:t>ال</w:t>
      </w:r>
      <w:r w:rsidRPr="0099010D">
        <w:rPr>
          <w:rFonts w:eastAsia="SimSun"/>
          <w:rtl/>
          <w:lang w:eastAsia="zh-CN"/>
        </w:rPr>
        <w:t>وكالات المعني بتسخير العلم والتكنولوجيا والابتكار لأغراض أهداف التنمية المستدامة</w:t>
      </w:r>
      <w:r w:rsidRPr="0099010D">
        <w:rPr>
          <w:rFonts w:eastAsia="SimSun" w:hint="cs"/>
          <w:rtl/>
          <w:lang w:eastAsia="zh-CN"/>
        </w:rPr>
        <w:t>، فقد انضمت</w:t>
      </w:r>
      <w:r w:rsidRPr="0099010D">
        <w:rPr>
          <w:rFonts w:eastAsia="SimSun"/>
          <w:rtl/>
          <w:lang w:eastAsia="zh-CN"/>
        </w:rPr>
        <w:t xml:space="preserve"> </w:t>
      </w:r>
      <w:r w:rsidRPr="0099010D">
        <w:rPr>
          <w:rFonts w:eastAsia="SimSun" w:hint="cs"/>
          <w:rtl/>
          <w:lang w:eastAsia="zh-CN"/>
        </w:rPr>
        <w:t>إلى</w:t>
      </w:r>
      <w:r w:rsidRPr="0099010D">
        <w:rPr>
          <w:rFonts w:eastAsia="SimSun"/>
          <w:rtl/>
          <w:lang w:eastAsia="zh-CN"/>
        </w:rPr>
        <w:t xml:space="preserve"> </w:t>
      </w:r>
      <w:r w:rsidRPr="0099010D">
        <w:rPr>
          <w:rFonts w:eastAsia="SimSun" w:hint="cs"/>
          <w:rtl/>
          <w:lang w:eastAsia="zh-CN"/>
        </w:rPr>
        <w:t>ست</w:t>
      </w:r>
      <w:r w:rsidRPr="0099010D">
        <w:rPr>
          <w:rFonts w:eastAsia="SimSun"/>
          <w:rtl/>
          <w:lang w:eastAsia="zh-CN"/>
        </w:rPr>
        <w:t xml:space="preserve"> </w:t>
      </w:r>
      <w:r w:rsidRPr="0099010D">
        <w:rPr>
          <w:rFonts w:eastAsia="SimSun" w:hint="cs"/>
          <w:rtl/>
          <w:lang w:eastAsia="zh-CN"/>
        </w:rPr>
        <w:t>وكالات</w:t>
      </w:r>
      <w:r w:rsidRPr="0099010D">
        <w:rPr>
          <w:rFonts w:eastAsia="SimSun"/>
          <w:rtl/>
          <w:lang w:eastAsia="zh-CN"/>
        </w:rPr>
        <w:t xml:space="preserve"> </w:t>
      </w:r>
      <w:r w:rsidRPr="0099010D">
        <w:rPr>
          <w:rFonts w:eastAsia="SimSun" w:hint="cs"/>
          <w:rtl/>
          <w:lang w:eastAsia="zh-CN"/>
        </w:rPr>
        <w:t>أخرى</w:t>
      </w:r>
      <w:r w:rsidRPr="0099010D">
        <w:rPr>
          <w:rFonts w:eastAsia="SimSun"/>
          <w:rtl/>
          <w:lang w:eastAsia="zh-CN"/>
        </w:rPr>
        <w:t xml:space="preserve"> </w:t>
      </w:r>
      <w:r w:rsidRPr="0099010D">
        <w:rPr>
          <w:rFonts w:eastAsia="SimSun" w:hint="cs"/>
          <w:rtl/>
          <w:lang w:eastAsia="zh-CN"/>
        </w:rPr>
        <w:t>تابعة</w:t>
      </w:r>
      <w:r w:rsidRPr="0099010D">
        <w:rPr>
          <w:rFonts w:eastAsia="SimSun"/>
          <w:rtl/>
          <w:lang w:eastAsia="zh-CN"/>
        </w:rPr>
        <w:t xml:space="preserve"> </w:t>
      </w:r>
      <w:r w:rsidRPr="0099010D">
        <w:rPr>
          <w:rFonts w:eastAsia="SimSun" w:hint="cs"/>
          <w:rtl/>
          <w:lang w:eastAsia="zh-CN"/>
        </w:rPr>
        <w:t>للأمم</w:t>
      </w:r>
      <w:r w:rsidRPr="0099010D">
        <w:rPr>
          <w:rFonts w:eastAsia="SimSun"/>
          <w:rtl/>
          <w:lang w:eastAsia="zh-CN"/>
        </w:rPr>
        <w:t xml:space="preserve"> </w:t>
      </w:r>
      <w:r w:rsidRPr="0099010D">
        <w:rPr>
          <w:rFonts w:eastAsia="SimSun" w:hint="cs"/>
          <w:rtl/>
          <w:lang w:eastAsia="zh-CN"/>
        </w:rPr>
        <w:t>المتحدة</w:t>
      </w:r>
      <w:r w:rsidRPr="0099010D">
        <w:rPr>
          <w:rFonts w:eastAsia="SimSun"/>
          <w:rtl/>
          <w:lang w:eastAsia="zh-CN"/>
        </w:rPr>
        <w:t xml:space="preserve"> </w:t>
      </w:r>
      <w:r w:rsidRPr="0099010D">
        <w:rPr>
          <w:rFonts w:eastAsia="SimSun" w:hint="cs"/>
          <w:rtl/>
          <w:lang w:eastAsia="zh-CN"/>
        </w:rPr>
        <w:t>في</w:t>
      </w:r>
      <w:r w:rsidRPr="0099010D">
        <w:rPr>
          <w:rFonts w:eastAsia="SimSun"/>
          <w:rtl/>
          <w:lang w:eastAsia="zh-CN"/>
        </w:rPr>
        <w:t xml:space="preserve"> </w:t>
      </w:r>
      <w:r w:rsidRPr="0099010D">
        <w:rPr>
          <w:rFonts w:eastAsia="SimSun" w:hint="cs"/>
          <w:rtl/>
          <w:lang w:eastAsia="zh-CN"/>
        </w:rPr>
        <w:t>برنامج</w:t>
      </w:r>
      <w:r w:rsidRPr="0099010D">
        <w:rPr>
          <w:rFonts w:eastAsia="SimSun"/>
          <w:rtl/>
          <w:lang w:eastAsia="zh-CN"/>
        </w:rPr>
        <w:t xml:space="preserve"> </w:t>
      </w:r>
      <w:r w:rsidRPr="0099010D">
        <w:rPr>
          <w:rFonts w:eastAsia="SimSun" w:hint="cs"/>
          <w:rtl/>
          <w:lang w:eastAsia="zh-CN"/>
        </w:rPr>
        <w:t>في</w:t>
      </w:r>
      <w:r w:rsidRPr="0099010D">
        <w:rPr>
          <w:rFonts w:eastAsia="SimSun"/>
          <w:rtl/>
          <w:lang w:eastAsia="zh-CN"/>
        </w:rPr>
        <w:t xml:space="preserve"> </w:t>
      </w:r>
      <w:r w:rsidRPr="0099010D">
        <w:rPr>
          <w:rFonts w:eastAsia="SimSun" w:hint="cs"/>
          <w:rtl/>
          <w:lang w:eastAsia="zh-CN"/>
        </w:rPr>
        <w:t>الأردن</w:t>
      </w:r>
      <w:r w:rsidRPr="0099010D">
        <w:rPr>
          <w:rFonts w:eastAsia="SimSun"/>
          <w:rtl/>
          <w:lang w:eastAsia="zh-CN"/>
        </w:rPr>
        <w:t xml:space="preserve"> </w:t>
      </w:r>
      <w:r w:rsidRPr="0099010D">
        <w:rPr>
          <w:rFonts w:eastAsia="SimSun" w:hint="cs"/>
          <w:rtl/>
          <w:lang w:eastAsia="zh-CN"/>
        </w:rPr>
        <w:t>بشأن</w:t>
      </w:r>
      <w:r w:rsidRPr="0099010D">
        <w:rPr>
          <w:rFonts w:eastAsia="SimSun"/>
          <w:rtl/>
          <w:lang w:eastAsia="zh-CN"/>
        </w:rPr>
        <w:t xml:space="preserve"> </w:t>
      </w:r>
      <w:r w:rsidRPr="0099010D">
        <w:rPr>
          <w:rFonts w:eastAsia="SimSun" w:hint="cs"/>
          <w:rtl/>
          <w:lang w:eastAsia="zh-CN"/>
        </w:rPr>
        <w:t>سياسة</w:t>
      </w:r>
      <w:r w:rsidRPr="0099010D">
        <w:rPr>
          <w:rFonts w:eastAsia="SimSun"/>
          <w:rtl/>
          <w:lang w:eastAsia="zh-CN"/>
        </w:rPr>
        <w:t xml:space="preserve"> </w:t>
      </w:r>
      <w:r w:rsidRPr="0099010D">
        <w:rPr>
          <w:rFonts w:eastAsia="SimSun" w:hint="cs"/>
          <w:rtl/>
          <w:lang w:eastAsia="zh-CN"/>
        </w:rPr>
        <w:t>الابتكار</w:t>
      </w:r>
      <w:r w:rsidRPr="0099010D">
        <w:rPr>
          <w:rFonts w:eastAsia="SimSun"/>
          <w:rtl/>
          <w:lang w:eastAsia="zh-CN"/>
        </w:rPr>
        <w:t xml:space="preserve">. </w:t>
      </w:r>
      <w:r w:rsidRPr="0099010D">
        <w:rPr>
          <w:rFonts w:eastAsia="SimSun" w:hint="cs"/>
          <w:rtl/>
          <w:lang w:eastAsia="zh-CN"/>
        </w:rPr>
        <w:t>وأبرزت الويبو أهمية الملكية</w:t>
      </w:r>
      <w:r w:rsidRPr="0099010D">
        <w:rPr>
          <w:rFonts w:eastAsia="SimSun"/>
          <w:rtl/>
          <w:lang w:eastAsia="zh-CN"/>
        </w:rPr>
        <w:t xml:space="preserve"> </w:t>
      </w:r>
      <w:r w:rsidRPr="0099010D">
        <w:rPr>
          <w:rFonts w:eastAsia="SimSun" w:hint="cs"/>
          <w:rtl/>
          <w:lang w:eastAsia="zh-CN"/>
        </w:rPr>
        <w:t>الفكرية</w:t>
      </w:r>
      <w:r w:rsidRPr="0099010D">
        <w:rPr>
          <w:rFonts w:eastAsia="SimSun"/>
          <w:rtl/>
          <w:lang w:eastAsia="zh-CN"/>
        </w:rPr>
        <w:t xml:space="preserve"> </w:t>
      </w:r>
      <w:r w:rsidRPr="0099010D">
        <w:rPr>
          <w:rFonts w:eastAsia="SimSun" w:hint="cs"/>
          <w:rtl/>
          <w:lang w:eastAsia="zh-CN"/>
        </w:rPr>
        <w:t>في</w:t>
      </w:r>
      <w:r w:rsidRPr="0099010D">
        <w:rPr>
          <w:rFonts w:eastAsia="SimSun"/>
          <w:rtl/>
          <w:lang w:eastAsia="zh-CN"/>
        </w:rPr>
        <w:t xml:space="preserve"> </w:t>
      </w:r>
      <w:r w:rsidRPr="0099010D">
        <w:rPr>
          <w:rFonts w:eastAsia="SimSun" w:hint="cs"/>
          <w:rtl/>
          <w:lang w:eastAsia="zh-CN"/>
        </w:rPr>
        <w:t>برنامج</w:t>
      </w:r>
      <w:r w:rsidRPr="0099010D">
        <w:rPr>
          <w:rFonts w:eastAsia="SimSun"/>
          <w:rtl/>
          <w:lang w:eastAsia="zh-CN"/>
        </w:rPr>
        <w:t xml:space="preserve"> </w:t>
      </w:r>
      <w:r w:rsidRPr="0099010D">
        <w:rPr>
          <w:rFonts w:eastAsia="SimSun" w:hint="cs"/>
          <w:rtl/>
          <w:lang w:eastAsia="zh-CN"/>
        </w:rPr>
        <w:t>أوسع</w:t>
      </w:r>
      <w:r w:rsidRPr="0099010D">
        <w:rPr>
          <w:rFonts w:eastAsia="SimSun"/>
          <w:rtl/>
          <w:lang w:eastAsia="zh-CN"/>
        </w:rPr>
        <w:t xml:space="preserve"> </w:t>
      </w:r>
      <w:r w:rsidRPr="0099010D">
        <w:rPr>
          <w:rFonts w:eastAsia="SimSun" w:hint="cs"/>
          <w:rtl/>
          <w:lang w:eastAsia="zh-CN"/>
        </w:rPr>
        <w:t>لوضع</w:t>
      </w:r>
      <w:r w:rsidRPr="0099010D">
        <w:rPr>
          <w:rFonts w:eastAsia="SimSun"/>
          <w:rtl/>
          <w:lang w:eastAsia="zh-CN"/>
        </w:rPr>
        <w:t xml:space="preserve"> </w:t>
      </w:r>
      <w:r w:rsidRPr="0099010D">
        <w:rPr>
          <w:rFonts w:eastAsia="SimSun" w:hint="cs"/>
          <w:rtl/>
          <w:lang w:eastAsia="zh-CN"/>
        </w:rPr>
        <w:t>سياسات</w:t>
      </w:r>
      <w:r w:rsidRPr="0099010D">
        <w:rPr>
          <w:rFonts w:eastAsia="SimSun"/>
          <w:rtl/>
          <w:lang w:eastAsia="zh-CN"/>
        </w:rPr>
        <w:t xml:space="preserve"> </w:t>
      </w:r>
      <w:r w:rsidRPr="0099010D">
        <w:rPr>
          <w:rFonts w:eastAsia="SimSun" w:hint="cs"/>
          <w:rtl/>
          <w:lang w:eastAsia="zh-CN"/>
        </w:rPr>
        <w:t>الابتكار</w:t>
      </w:r>
      <w:r w:rsidRPr="0099010D">
        <w:rPr>
          <w:rFonts w:eastAsia="SimSun"/>
          <w:rtl/>
          <w:lang w:eastAsia="zh-CN"/>
        </w:rPr>
        <w:t xml:space="preserve">. </w:t>
      </w:r>
      <w:r w:rsidRPr="0099010D">
        <w:rPr>
          <w:rFonts w:eastAsia="SimSun" w:hint="cs"/>
          <w:rtl/>
          <w:lang w:eastAsia="zh-CN"/>
        </w:rPr>
        <w:t>وجمع</w:t>
      </w:r>
      <w:r w:rsidRPr="0099010D">
        <w:rPr>
          <w:rFonts w:eastAsia="SimSun"/>
          <w:rtl/>
          <w:lang w:eastAsia="zh-CN"/>
        </w:rPr>
        <w:t xml:space="preserve"> </w:t>
      </w:r>
      <w:r w:rsidRPr="0099010D">
        <w:rPr>
          <w:rFonts w:eastAsia="SimSun" w:hint="cs"/>
          <w:rtl/>
          <w:lang w:eastAsia="zh-CN"/>
        </w:rPr>
        <w:t>الحدث</w:t>
      </w:r>
      <w:r w:rsidRPr="0099010D">
        <w:rPr>
          <w:rFonts w:eastAsia="SimSun"/>
          <w:rtl/>
          <w:lang w:eastAsia="zh-CN"/>
        </w:rPr>
        <w:t xml:space="preserve"> 32 </w:t>
      </w:r>
      <w:r w:rsidRPr="0099010D">
        <w:rPr>
          <w:rFonts w:eastAsia="SimSun" w:hint="cs"/>
          <w:rtl/>
          <w:lang w:eastAsia="zh-CN"/>
        </w:rPr>
        <w:t>مشاركًا</w:t>
      </w:r>
      <w:r w:rsidRPr="0099010D">
        <w:rPr>
          <w:rFonts w:eastAsia="SimSun"/>
          <w:rtl/>
          <w:lang w:eastAsia="zh-CN"/>
        </w:rPr>
        <w:t xml:space="preserve"> </w:t>
      </w:r>
      <w:r w:rsidRPr="0099010D">
        <w:rPr>
          <w:rFonts w:eastAsia="SimSun" w:hint="cs"/>
          <w:rtl/>
          <w:lang w:eastAsia="zh-CN"/>
        </w:rPr>
        <w:t>من</w:t>
      </w:r>
      <w:r w:rsidRPr="0099010D">
        <w:rPr>
          <w:rFonts w:eastAsia="SimSun"/>
          <w:rtl/>
          <w:lang w:eastAsia="zh-CN"/>
        </w:rPr>
        <w:t xml:space="preserve"> 12 </w:t>
      </w:r>
      <w:r w:rsidRPr="0099010D">
        <w:rPr>
          <w:rFonts w:eastAsia="SimSun" w:hint="cs"/>
          <w:rtl/>
          <w:lang w:eastAsia="zh-CN"/>
        </w:rPr>
        <w:t>بلدًا من البلدان النامية والبلدان الأقل نموًا</w:t>
      </w:r>
      <w:r w:rsidRPr="0099010D">
        <w:rPr>
          <w:rFonts w:eastAsia="SimSun"/>
          <w:rtl/>
          <w:lang w:eastAsia="zh-CN"/>
        </w:rPr>
        <w:t>.</w:t>
      </w:r>
      <w:r w:rsidRPr="0099010D">
        <w:rPr>
          <w:rFonts w:eastAsia="SimSun" w:hint="cs"/>
          <w:rtl/>
          <w:lang w:eastAsia="zh-CN"/>
        </w:rPr>
        <w:t xml:space="preserve"> ودعم</w:t>
      </w:r>
      <w:r w:rsidRPr="0099010D">
        <w:rPr>
          <w:rFonts w:eastAsia="SimSun"/>
          <w:rtl/>
          <w:lang w:eastAsia="zh-CN"/>
        </w:rPr>
        <w:t xml:space="preserve"> </w:t>
      </w:r>
      <w:r w:rsidRPr="0099010D">
        <w:rPr>
          <w:rFonts w:eastAsia="SimSun" w:hint="cs"/>
          <w:rtl/>
          <w:lang w:eastAsia="zh-CN"/>
        </w:rPr>
        <w:t>البرنامج أيضًا المعرض الدولي السنوي لاختراعات النساء الكوريات (</w:t>
      </w:r>
      <w:r w:rsidRPr="0099010D">
        <w:rPr>
          <w:rFonts w:eastAsia="SimSun"/>
          <w:rtl/>
          <w:lang w:eastAsia="zh-CN"/>
        </w:rPr>
        <w:t>المنتدى الدولي لاختراعات النساء الذي نظمته الويبو والمكتب الكوري للملكية الفكرية والجمعية الكورية للنساء المخترعات</w:t>
      </w:r>
      <w:r w:rsidRPr="0099010D">
        <w:rPr>
          <w:rFonts w:eastAsia="SimSun" w:hint="cs"/>
          <w:rtl/>
          <w:lang w:eastAsia="zh-CN"/>
        </w:rPr>
        <w:t>)</w:t>
      </w:r>
      <w:r w:rsidRPr="0099010D">
        <w:rPr>
          <w:rFonts w:eastAsia="SimSun"/>
          <w:rtl/>
          <w:lang w:eastAsia="zh-CN"/>
        </w:rPr>
        <w:t xml:space="preserve"> ونُظمت حلقة عمل بشأن الإدارة الأفضل للملكية الفكرية لصالح</w:t>
      </w:r>
      <w:r w:rsidRPr="0099010D">
        <w:rPr>
          <w:rFonts w:eastAsia="SimSun" w:hint="cs"/>
          <w:rtl/>
          <w:lang w:eastAsia="zh-CN"/>
        </w:rPr>
        <w:t xml:space="preserve"> حوالي 75</w:t>
      </w:r>
      <w:r w:rsidRPr="0099010D">
        <w:rPr>
          <w:rFonts w:eastAsia="SimSun"/>
          <w:rtl/>
          <w:lang w:eastAsia="zh-CN"/>
        </w:rPr>
        <w:t xml:space="preserve"> سيدة مخترعة مشاركة </w:t>
      </w:r>
      <w:r w:rsidRPr="0099010D">
        <w:rPr>
          <w:rFonts w:eastAsia="SimSun" w:hint="cs"/>
          <w:rtl/>
          <w:lang w:eastAsia="zh-CN"/>
        </w:rPr>
        <w:t>(</w:t>
      </w:r>
      <w:r w:rsidRPr="0099010D">
        <w:rPr>
          <w:rFonts w:eastAsia="SimSun"/>
          <w:rtl/>
          <w:lang w:eastAsia="zh-CN"/>
        </w:rPr>
        <w:t xml:space="preserve">من بينهن نساء </w:t>
      </w:r>
      <w:r w:rsidRPr="0099010D">
        <w:rPr>
          <w:rFonts w:eastAsia="SimSun" w:hint="cs"/>
          <w:rtl/>
          <w:lang w:eastAsia="zh-CN"/>
        </w:rPr>
        <w:t xml:space="preserve">قادمات من 8 </w:t>
      </w:r>
      <w:r w:rsidRPr="0099010D">
        <w:rPr>
          <w:rFonts w:eastAsia="SimSun"/>
          <w:rtl/>
          <w:lang w:eastAsia="zh-CN"/>
        </w:rPr>
        <w:t>من البلدان النامية</w:t>
      </w:r>
      <w:r w:rsidRPr="0099010D">
        <w:rPr>
          <w:rFonts w:eastAsia="SimSun" w:hint="cs"/>
          <w:rtl/>
          <w:lang w:eastAsia="zh-CN"/>
        </w:rPr>
        <w:t>).</w:t>
      </w:r>
    </w:p>
    <w:p w:rsidR="0099010D" w:rsidRPr="0099010D" w:rsidRDefault="0099010D" w:rsidP="006F5F14">
      <w:pPr>
        <w:pStyle w:val="ONUMA"/>
      </w:pPr>
      <w:r w:rsidRPr="0099010D">
        <w:rPr>
          <w:rFonts w:hint="cs"/>
          <w:rtl/>
        </w:rPr>
        <w:lastRenderedPageBreak/>
        <w:t>ولا يزال التعاون مع</w:t>
      </w:r>
      <w:r w:rsidRPr="0099010D">
        <w:rPr>
          <w:rtl/>
        </w:rPr>
        <w:t xml:space="preserve"> </w:t>
      </w:r>
      <w:r w:rsidRPr="0099010D">
        <w:rPr>
          <w:rFonts w:hint="cs"/>
          <w:rtl/>
        </w:rPr>
        <w:t>المنظمات</w:t>
      </w:r>
      <w:r w:rsidRPr="0099010D">
        <w:rPr>
          <w:rtl/>
        </w:rPr>
        <w:t xml:space="preserve"> </w:t>
      </w:r>
      <w:r w:rsidRPr="0099010D">
        <w:rPr>
          <w:rFonts w:hint="cs"/>
          <w:rtl/>
        </w:rPr>
        <w:t>غير</w:t>
      </w:r>
      <w:r w:rsidRPr="0099010D">
        <w:rPr>
          <w:rtl/>
        </w:rPr>
        <w:t xml:space="preserve"> </w:t>
      </w:r>
      <w:r w:rsidRPr="0099010D">
        <w:rPr>
          <w:rFonts w:hint="cs"/>
          <w:rtl/>
        </w:rPr>
        <w:t>الحكومية</w:t>
      </w:r>
      <w:r w:rsidRPr="0099010D">
        <w:rPr>
          <w:rtl/>
        </w:rPr>
        <w:t xml:space="preserve"> </w:t>
      </w:r>
      <w:r w:rsidRPr="0099010D">
        <w:rPr>
          <w:rFonts w:hint="cs"/>
          <w:rtl/>
        </w:rPr>
        <w:t>من الأمور الهامة</w:t>
      </w:r>
      <w:r w:rsidRPr="0099010D">
        <w:rPr>
          <w:rtl/>
        </w:rPr>
        <w:t xml:space="preserve"> </w:t>
      </w:r>
      <w:r w:rsidRPr="0099010D">
        <w:rPr>
          <w:rFonts w:hint="cs"/>
          <w:rtl/>
        </w:rPr>
        <w:t>للويبو</w:t>
      </w:r>
      <w:r w:rsidRPr="0099010D">
        <w:rPr>
          <w:rtl/>
        </w:rPr>
        <w:t xml:space="preserve">. </w:t>
      </w:r>
      <w:r w:rsidRPr="0099010D">
        <w:rPr>
          <w:rFonts w:hint="cs"/>
          <w:rtl/>
        </w:rPr>
        <w:t>فقد عقد</w:t>
      </w:r>
      <w:r w:rsidRPr="0099010D">
        <w:rPr>
          <w:rtl/>
        </w:rPr>
        <w:t xml:space="preserve"> </w:t>
      </w:r>
      <w:r w:rsidRPr="0099010D">
        <w:rPr>
          <w:rFonts w:hint="cs"/>
          <w:rtl/>
        </w:rPr>
        <w:t>المدير</w:t>
      </w:r>
      <w:r w:rsidRPr="0099010D">
        <w:rPr>
          <w:rtl/>
        </w:rPr>
        <w:t xml:space="preserve"> </w:t>
      </w:r>
      <w:r w:rsidRPr="0099010D">
        <w:rPr>
          <w:rFonts w:hint="cs"/>
          <w:rtl/>
        </w:rPr>
        <w:t>العام</w:t>
      </w:r>
      <w:r w:rsidRPr="0099010D">
        <w:t xml:space="preserve"> </w:t>
      </w:r>
      <w:r w:rsidRPr="0099010D">
        <w:rPr>
          <w:rFonts w:hint="cs"/>
          <w:rtl/>
        </w:rPr>
        <w:t>اجتماعه</w:t>
      </w:r>
      <w:r w:rsidRPr="0099010D">
        <w:rPr>
          <w:rtl/>
        </w:rPr>
        <w:t xml:space="preserve"> </w:t>
      </w:r>
      <w:r w:rsidRPr="0099010D">
        <w:rPr>
          <w:rFonts w:hint="cs"/>
          <w:rtl/>
        </w:rPr>
        <w:t>التشاوري</w:t>
      </w:r>
      <w:r w:rsidRPr="0099010D">
        <w:rPr>
          <w:rtl/>
        </w:rPr>
        <w:t xml:space="preserve"> </w:t>
      </w:r>
      <w:r w:rsidRPr="0099010D">
        <w:rPr>
          <w:rFonts w:hint="cs"/>
          <w:rtl/>
        </w:rPr>
        <w:t>السنوي</w:t>
      </w:r>
      <w:r w:rsidRPr="0099010D">
        <w:rPr>
          <w:rtl/>
        </w:rPr>
        <w:t xml:space="preserve"> </w:t>
      </w:r>
      <w:r w:rsidRPr="0099010D">
        <w:rPr>
          <w:rFonts w:hint="cs"/>
          <w:rtl/>
        </w:rPr>
        <w:t>مع</w:t>
      </w:r>
      <w:r w:rsidRPr="0099010D">
        <w:rPr>
          <w:rtl/>
        </w:rPr>
        <w:t xml:space="preserve"> </w:t>
      </w:r>
      <w:r w:rsidRPr="0099010D">
        <w:rPr>
          <w:rFonts w:hint="cs"/>
          <w:rtl/>
        </w:rPr>
        <w:t>المنظمات</w:t>
      </w:r>
      <w:r w:rsidRPr="0099010D">
        <w:rPr>
          <w:rtl/>
        </w:rPr>
        <w:t xml:space="preserve"> </w:t>
      </w:r>
      <w:r w:rsidRPr="0099010D">
        <w:rPr>
          <w:rFonts w:hint="cs"/>
          <w:rtl/>
        </w:rPr>
        <w:t>غير</w:t>
      </w:r>
      <w:r w:rsidRPr="0099010D">
        <w:rPr>
          <w:rtl/>
        </w:rPr>
        <w:t xml:space="preserve"> </w:t>
      </w:r>
      <w:r w:rsidRPr="0099010D">
        <w:rPr>
          <w:rFonts w:hint="cs"/>
          <w:rtl/>
        </w:rPr>
        <w:t>الحكومية</w:t>
      </w:r>
      <w:r w:rsidRPr="0099010D">
        <w:rPr>
          <w:rtl/>
        </w:rPr>
        <w:t xml:space="preserve"> </w:t>
      </w:r>
      <w:r w:rsidRPr="0099010D">
        <w:rPr>
          <w:rFonts w:hint="cs"/>
          <w:rtl/>
        </w:rPr>
        <w:t>المعتمدة</w:t>
      </w:r>
      <w:r w:rsidRPr="0099010D">
        <w:rPr>
          <w:rtl/>
        </w:rPr>
        <w:t xml:space="preserve"> </w:t>
      </w:r>
      <w:r w:rsidRPr="0099010D">
        <w:rPr>
          <w:rFonts w:hint="cs"/>
          <w:rtl/>
        </w:rPr>
        <w:t>في</w:t>
      </w:r>
      <w:r w:rsidRPr="0099010D">
        <w:rPr>
          <w:rtl/>
        </w:rPr>
        <w:t xml:space="preserve"> 10 </w:t>
      </w:r>
      <w:r w:rsidRPr="0099010D">
        <w:rPr>
          <w:rFonts w:hint="cs"/>
          <w:rtl/>
        </w:rPr>
        <w:t>أكتوبر</w:t>
      </w:r>
      <w:r w:rsidRPr="0099010D">
        <w:rPr>
          <w:rtl/>
        </w:rPr>
        <w:t xml:space="preserve"> 2018</w:t>
      </w:r>
      <w:r w:rsidRPr="0099010D">
        <w:rPr>
          <w:rFonts w:hint="cs"/>
          <w:rtl/>
        </w:rPr>
        <w:t>،</w:t>
      </w:r>
      <w:r w:rsidRPr="0099010D">
        <w:rPr>
          <w:rtl/>
        </w:rPr>
        <w:t xml:space="preserve"> </w:t>
      </w:r>
      <w:r w:rsidRPr="0099010D">
        <w:rPr>
          <w:rFonts w:hint="cs"/>
          <w:rtl/>
        </w:rPr>
        <w:t>حيث</w:t>
      </w:r>
      <w:r w:rsidRPr="0099010D">
        <w:rPr>
          <w:rtl/>
        </w:rPr>
        <w:t xml:space="preserve"> </w:t>
      </w:r>
      <w:r w:rsidRPr="0099010D">
        <w:rPr>
          <w:rFonts w:hint="cs"/>
          <w:rtl/>
        </w:rPr>
        <w:t>أتيحت</w:t>
      </w:r>
      <w:r w:rsidRPr="0099010D">
        <w:rPr>
          <w:rtl/>
        </w:rPr>
        <w:t xml:space="preserve"> </w:t>
      </w:r>
      <w:r w:rsidRPr="0099010D">
        <w:rPr>
          <w:rFonts w:hint="cs"/>
          <w:rtl/>
        </w:rPr>
        <w:t>الفرصة</w:t>
      </w:r>
      <w:r w:rsidRPr="0099010D">
        <w:rPr>
          <w:rtl/>
        </w:rPr>
        <w:t xml:space="preserve"> </w:t>
      </w:r>
      <w:r w:rsidRPr="0099010D">
        <w:rPr>
          <w:rFonts w:hint="cs"/>
          <w:rtl/>
        </w:rPr>
        <w:t>لحوالي</w:t>
      </w:r>
      <w:r w:rsidRPr="0099010D">
        <w:rPr>
          <w:rtl/>
        </w:rPr>
        <w:t xml:space="preserve"> 26 </w:t>
      </w:r>
      <w:r w:rsidRPr="0099010D">
        <w:rPr>
          <w:rFonts w:hint="cs"/>
          <w:rtl/>
        </w:rPr>
        <w:t>من</w:t>
      </w:r>
      <w:r w:rsidRPr="0099010D">
        <w:rPr>
          <w:rtl/>
        </w:rPr>
        <w:t xml:space="preserve"> </w:t>
      </w:r>
      <w:r w:rsidRPr="0099010D">
        <w:rPr>
          <w:rFonts w:hint="cs"/>
          <w:rtl/>
        </w:rPr>
        <w:t>ممثلي</w:t>
      </w:r>
      <w:r w:rsidRPr="0099010D">
        <w:rPr>
          <w:rtl/>
        </w:rPr>
        <w:t xml:space="preserve"> </w:t>
      </w:r>
      <w:r w:rsidRPr="0099010D">
        <w:rPr>
          <w:rFonts w:hint="cs"/>
          <w:rtl/>
        </w:rPr>
        <w:t>المنظمات</w:t>
      </w:r>
      <w:r w:rsidRPr="0099010D">
        <w:rPr>
          <w:rtl/>
        </w:rPr>
        <w:t xml:space="preserve"> </w:t>
      </w:r>
      <w:r w:rsidRPr="0099010D">
        <w:rPr>
          <w:rFonts w:hint="cs"/>
          <w:rtl/>
        </w:rPr>
        <w:t>غير</w:t>
      </w:r>
      <w:r w:rsidRPr="0099010D">
        <w:rPr>
          <w:rtl/>
        </w:rPr>
        <w:t xml:space="preserve"> </w:t>
      </w:r>
      <w:r w:rsidRPr="0099010D">
        <w:rPr>
          <w:rFonts w:hint="cs"/>
          <w:rtl/>
        </w:rPr>
        <w:t>الحكومية</w:t>
      </w:r>
      <w:r w:rsidRPr="0099010D">
        <w:rPr>
          <w:rtl/>
        </w:rPr>
        <w:t xml:space="preserve"> </w:t>
      </w:r>
      <w:r w:rsidRPr="0099010D">
        <w:rPr>
          <w:rFonts w:hint="cs"/>
          <w:rtl/>
        </w:rPr>
        <w:t>لطرح الأسئلة على</w:t>
      </w:r>
      <w:r w:rsidRPr="0099010D">
        <w:rPr>
          <w:rtl/>
        </w:rPr>
        <w:t xml:space="preserve"> </w:t>
      </w:r>
      <w:r w:rsidRPr="0099010D">
        <w:rPr>
          <w:rFonts w:hint="cs"/>
          <w:rtl/>
        </w:rPr>
        <w:t>المدير العام</w:t>
      </w:r>
      <w:r w:rsidRPr="0099010D">
        <w:rPr>
          <w:rtl/>
        </w:rPr>
        <w:t xml:space="preserve"> </w:t>
      </w:r>
      <w:r w:rsidRPr="0099010D">
        <w:rPr>
          <w:rFonts w:hint="cs"/>
          <w:rtl/>
        </w:rPr>
        <w:t>للويبو</w:t>
      </w:r>
      <w:r w:rsidRPr="0099010D">
        <w:rPr>
          <w:rtl/>
        </w:rPr>
        <w:t xml:space="preserve"> </w:t>
      </w:r>
      <w:r w:rsidRPr="0099010D">
        <w:rPr>
          <w:rFonts w:hint="cs"/>
          <w:rtl/>
        </w:rPr>
        <w:t>والحصول</w:t>
      </w:r>
      <w:r w:rsidRPr="0099010D">
        <w:rPr>
          <w:rtl/>
        </w:rPr>
        <w:t xml:space="preserve"> </w:t>
      </w:r>
      <w:r w:rsidRPr="0099010D">
        <w:rPr>
          <w:rFonts w:hint="cs"/>
          <w:rtl/>
        </w:rPr>
        <w:t>على</w:t>
      </w:r>
      <w:r w:rsidRPr="0099010D">
        <w:rPr>
          <w:rtl/>
        </w:rPr>
        <w:t xml:space="preserve"> </w:t>
      </w:r>
      <w:r w:rsidRPr="0099010D">
        <w:rPr>
          <w:rFonts w:hint="cs"/>
          <w:rtl/>
        </w:rPr>
        <w:t>آرائه</w:t>
      </w:r>
      <w:r w:rsidRPr="0099010D">
        <w:rPr>
          <w:rtl/>
        </w:rPr>
        <w:t xml:space="preserve"> </w:t>
      </w:r>
      <w:r w:rsidRPr="0099010D">
        <w:rPr>
          <w:rFonts w:hint="cs"/>
          <w:rtl/>
        </w:rPr>
        <w:t>بشأن</w:t>
      </w:r>
      <w:r w:rsidRPr="0099010D">
        <w:rPr>
          <w:rtl/>
        </w:rPr>
        <w:t xml:space="preserve"> </w:t>
      </w:r>
      <w:r w:rsidRPr="0099010D">
        <w:rPr>
          <w:rFonts w:hint="cs"/>
          <w:rtl/>
        </w:rPr>
        <w:t>معاهدات</w:t>
      </w:r>
      <w:r w:rsidRPr="0099010D">
        <w:rPr>
          <w:rtl/>
        </w:rPr>
        <w:t xml:space="preserve"> </w:t>
      </w:r>
      <w:r w:rsidRPr="0099010D">
        <w:rPr>
          <w:rFonts w:hint="cs"/>
          <w:rtl/>
        </w:rPr>
        <w:t>الويبو</w:t>
      </w:r>
      <w:r w:rsidRPr="0099010D">
        <w:rPr>
          <w:rtl/>
        </w:rPr>
        <w:t xml:space="preserve"> </w:t>
      </w:r>
      <w:r w:rsidRPr="0099010D">
        <w:rPr>
          <w:rFonts w:hint="cs"/>
          <w:rtl/>
        </w:rPr>
        <w:t>الحالية</w:t>
      </w:r>
      <w:r w:rsidRPr="0099010D">
        <w:rPr>
          <w:rtl/>
        </w:rPr>
        <w:t xml:space="preserve"> </w:t>
      </w:r>
      <w:r w:rsidRPr="0099010D">
        <w:rPr>
          <w:rFonts w:hint="cs"/>
          <w:rtl/>
        </w:rPr>
        <w:t>والتطورات</w:t>
      </w:r>
      <w:r w:rsidRPr="0099010D">
        <w:rPr>
          <w:rtl/>
        </w:rPr>
        <w:t xml:space="preserve"> </w:t>
      </w:r>
      <w:r w:rsidRPr="0099010D">
        <w:rPr>
          <w:rFonts w:hint="cs"/>
          <w:rtl/>
        </w:rPr>
        <w:t>المستقبلية</w:t>
      </w:r>
      <w:r w:rsidRPr="0099010D">
        <w:rPr>
          <w:rtl/>
        </w:rPr>
        <w:t xml:space="preserve"> </w:t>
      </w:r>
      <w:r w:rsidRPr="0099010D">
        <w:rPr>
          <w:rFonts w:hint="cs"/>
          <w:rtl/>
        </w:rPr>
        <w:t>في</w:t>
      </w:r>
      <w:r w:rsidRPr="0099010D">
        <w:rPr>
          <w:rtl/>
        </w:rPr>
        <w:t xml:space="preserve"> </w:t>
      </w:r>
      <w:r w:rsidRPr="0099010D">
        <w:rPr>
          <w:rFonts w:hint="cs"/>
          <w:rtl/>
        </w:rPr>
        <w:t>المشهد العالمي للملكية الفكرية. واستمرت الويبو في تعاونها مع المنظمات</w:t>
      </w:r>
      <w:r w:rsidRPr="0099010D">
        <w:rPr>
          <w:rtl/>
        </w:rPr>
        <w:t xml:space="preserve"> </w:t>
      </w:r>
      <w:r w:rsidRPr="0099010D">
        <w:rPr>
          <w:rFonts w:hint="cs"/>
          <w:rtl/>
        </w:rPr>
        <w:t>غير</w:t>
      </w:r>
      <w:r w:rsidRPr="0099010D">
        <w:rPr>
          <w:rtl/>
        </w:rPr>
        <w:t xml:space="preserve"> </w:t>
      </w:r>
      <w:r w:rsidRPr="0099010D">
        <w:rPr>
          <w:rFonts w:hint="cs"/>
          <w:rtl/>
        </w:rPr>
        <w:t>الحكومية أيضًا</w:t>
      </w:r>
      <w:r w:rsidRPr="0099010D">
        <w:rPr>
          <w:rtl/>
        </w:rPr>
        <w:t xml:space="preserve"> </w:t>
      </w:r>
      <w:r w:rsidRPr="0099010D">
        <w:rPr>
          <w:rFonts w:hint="cs"/>
          <w:rtl/>
        </w:rPr>
        <w:t>من</w:t>
      </w:r>
      <w:r w:rsidRPr="0099010D">
        <w:rPr>
          <w:rtl/>
        </w:rPr>
        <w:t xml:space="preserve"> </w:t>
      </w:r>
      <w:r w:rsidRPr="0099010D">
        <w:rPr>
          <w:rFonts w:hint="cs"/>
          <w:rtl/>
        </w:rPr>
        <w:t>خلال</w:t>
      </w:r>
      <w:r w:rsidRPr="0099010D">
        <w:rPr>
          <w:rtl/>
        </w:rPr>
        <w:t xml:space="preserve"> </w:t>
      </w:r>
      <w:r w:rsidRPr="0099010D">
        <w:rPr>
          <w:rFonts w:hint="cs"/>
          <w:rtl/>
        </w:rPr>
        <w:t>حثها على المشاركة</w:t>
      </w:r>
      <w:r w:rsidRPr="0099010D">
        <w:rPr>
          <w:rtl/>
        </w:rPr>
        <w:t xml:space="preserve"> </w:t>
      </w:r>
      <w:r w:rsidRPr="0099010D">
        <w:rPr>
          <w:rFonts w:hint="cs"/>
          <w:rtl/>
        </w:rPr>
        <w:t>في</w:t>
      </w:r>
      <w:r w:rsidRPr="0099010D">
        <w:rPr>
          <w:rtl/>
        </w:rPr>
        <w:t xml:space="preserve"> </w:t>
      </w:r>
      <w:r w:rsidRPr="0099010D">
        <w:rPr>
          <w:rFonts w:hint="cs"/>
          <w:rtl/>
        </w:rPr>
        <w:t>الاجتماعات</w:t>
      </w:r>
      <w:r w:rsidRPr="0099010D">
        <w:rPr>
          <w:rtl/>
        </w:rPr>
        <w:t xml:space="preserve"> </w:t>
      </w:r>
      <w:r w:rsidRPr="0099010D">
        <w:rPr>
          <w:rFonts w:hint="cs"/>
          <w:rtl/>
        </w:rPr>
        <w:t>والمناسبات</w:t>
      </w:r>
      <w:r w:rsidRPr="0099010D">
        <w:rPr>
          <w:rtl/>
        </w:rPr>
        <w:t xml:space="preserve"> </w:t>
      </w:r>
      <w:r w:rsidRPr="0099010D">
        <w:rPr>
          <w:rFonts w:hint="cs"/>
          <w:rtl/>
        </w:rPr>
        <w:t>التي</w:t>
      </w:r>
      <w:r w:rsidRPr="0099010D">
        <w:rPr>
          <w:rtl/>
        </w:rPr>
        <w:t xml:space="preserve"> </w:t>
      </w:r>
      <w:r w:rsidRPr="0099010D">
        <w:rPr>
          <w:rFonts w:hint="cs"/>
          <w:rtl/>
        </w:rPr>
        <w:t>تنظمها</w:t>
      </w:r>
      <w:r w:rsidRPr="0099010D">
        <w:rPr>
          <w:rtl/>
        </w:rPr>
        <w:t xml:space="preserve"> </w:t>
      </w:r>
      <w:r w:rsidRPr="0099010D">
        <w:rPr>
          <w:rFonts w:hint="cs"/>
          <w:rtl/>
        </w:rPr>
        <w:t>أو</w:t>
      </w:r>
      <w:r w:rsidRPr="0099010D">
        <w:rPr>
          <w:rtl/>
        </w:rPr>
        <w:t xml:space="preserve"> </w:t>
      </w:r>
      <w:r w:rsidRPr="0099010D">
        <w:rPr>
          <w:rFonts w:hint="cs"/>
          <w:rtl/>
        </w:rPr>
        <w:t>تستضيفها</w:t>
      </w:r>
      <w:r w:rsidRPr="0099010D">
        <w:rPr>
          <w:rtl/>
        </w:rPr>
        <w:t xml:space="preserve"> </w:t>
      </w:r>
      <w:r w:rsidRPr="0099010D">
        <w:rPr>
          <w:rFonts w:hint="cs"/>
          <w:rtl/>
        </w:rPr>
        <w:t>الويبو،</w:t>
      </w:r>
      <w:r w:rsidRPr="0099010D">
        <w:rPr>
          <w:rtl/>
        </w:rPr>
        <w:t xml:space="preserve"> </w:t>
      </w:r>
      <w:r w:rsidRPr="0099010D">
        <w:rPr>
          <w:rFonts w:hint="cs"/>
          <w:rtl/>
        </w:rPr>
        <w:t>بما</w:t>
      </w:r>
      <w:r w:rsidRPr="0099010D">
        <w:rPr>
          <w:rtl/>
        </w:rPr>
        <w:t xml:space="preserve"> </w:t>
      </w:r>
      <w:r w:rsidRPr="0099010D">
        <w:rPr>
          <w:rFonts w:hint="cs"/>
          <w:rtl/>
        </w:rPr>
        <w:t>في</w:t>
      </w:r>
      <w:r w:rsidRPr="0099010D">
        <w:rPr>
          <w:rtl/>
        </w:rPr>
        <w:t xml:space="preserve"> </w:t>
      </w:r>
      <w:r w:rsidRPr="0099010D">
        <w:rPr>
          <w:rFonts w:hint="cs"/>
          <w:rtl/>
        </w:rPr>
        <w:t>ذلك</w:t>
      </w:r>
      <w:r w:rsidRPr="0099010D">
        <w:rPr>
          <w:rtl/>
        </w:rPr>
        <w:t xml:space="preserve"> </w:t>
      </w:r>
      <w:r w:rsidRPr="0099010D">
        <w:rPr>
          <w:rFonts w:hint="cs"/>
          <w:rtl/>
        </w:rPr>
        <w:t>الندوات</w:t>
      </w:r>
      <w:r w:rsidRPr="0099010D">
        <w:rPr>
          <w:rtl/>
        </w:rPr>
        <w:t xml:space="preserve"> </w:t>
      </w:r>
      <w:r w:rsidRPr="0099010D">
        <w:rPr>
          <w:rFonts w:hint="cs"/>
          <w:rtl/>
        </w:rPr>
        <w:t>والمؤتمرات</w:t>
      </w:r>
      <w:r w:rsidRPr="0099010D">
        <w:rPr>
          <w:rtl/>
        </w:rPr>
        <w:t xml:space="preserve"> </w:t>
      </w:r>
      <w:r w:rsidRPr="0099010D">
        <w:rPr>
          <w:rFonts w:hint="cs"/>
          <w:rtl/>
        </w:rPr>
        <w:t>الوطنية</w:t>
      </w:r>
      <w:r w:rsidRPr="0099010D">
        <w:rPr>
          <w:rtl/>
        </w:rPr>
        <w:t xml:space="preserve"> </w:t>
      </w:r>
      <w:r w:rsidRPr="0099010D">
        <w:rPr>
          <w:rFonts w:hint="cs"/>
          <w:rtl/>
        </w:rPr>
        <w:t>والإقليمية</w:t>
      </w:r>
      <w:r w:rsidRPr="0099010D">
        <w:rPr>
          <w:rtl/>
        </w:rPr>
        <w:t xml:space="preserve"> </w:t>
      </w:r>
      <w:r w:rsidRPr="0099010D">
        <w:rPr>
          <w:rFonts w:hint="cs"/>
          <w:rtl/>
        </w:rPr>
        <w:t>والدولية</w:t>
      </w:r>
      <w:r w:rsidRPr="0099010D">
        <w:rPr>
          <w:rtl/>
        </w:rPr>
        <w:t>.</w:t>
      </w:r>
      <w:r w:rsidRPr="0099010D">
        <w:rPr>
          <w:rFonts w:hint="cs"/>
          <w:rtl/>
        </w:rPr>
        <w:t xml:space="preserve"> وفي</w:t>
      </w:r>
      <w:r w:rsidRPr="0099010D">
        <w:rPr>
          <w:rtl/>
        </w:rPr>
        <w:t xml:space="preserve"> </w:t>
      </w:r>
      <w:r w:rsidRPr="0099010D">
        <w:rPr>
          <w:rFonts w:hint="cs"/>
          <w:rtl/>
        </w:rPr>
        <w:t>هذا</w:t>
      </w:r>
      <w:r w:rsidRPr="0099010D">
        <w:rPr>
          <w:rtl/>
        </w:rPr>
        <w:t xml:space="preserve"> </w:t>
      </w:r>
      <w:r w:rsidRPr="0099010D">
        <w:rPr>
          <w:rFonts w:hint="cs"/>
          <w:rtl/>
        </w:rPr>
        <w:t>الصدد،</w:t>
      </w:r>
      <w:r w:rsidRPr="0099010D">
        <w:rPr>
          <w:rtl/>
        </w:rPr>
        <w:t xml:space="preserve"> </w:t>
      </w:r>
      <w:r w:rsidRPr="0099010D">
        <w:rPr>
          <w:rFonts w:hint="cs"/>
          <w:rtl/>
        </w:rPr>
        <w:t>في</w:t>
      </w:r>
      <w:r w:rsidRPr="0099010D">
        <w:rPr>
          <w:rtl/>
        </w:rPr>
        <w:t xml:space="preserve"> </w:t>
      </w:r>
      <w:r w:rsidRPr="0099010D">
        <w:rPr>
          <w:rFonts w:hint="cs"/>
          <w:rtl/>
        </w:rPr>
        <w:t>عام</w:t>
      </w:r>
      <w:r w:rsidRPr="0099010D">
        <w:rPr>
          <w:rtl/>
        </w:rPr>
        <w:t xml:space="preserve"> 2018</w:t>
      </w:r>
      <w:r w:rsidRPr="0099010D">
        <w:rPr>
          <w:rFonts w:hint="cs"/>
          <w:rtl/>
        </w:rPr>
        <w:t>،</w:t>
      </w:r>
      <w:r w:rsidRPr="0099010D">
        <w:rPr>
          <w:rtl/>
        </w:rPr>
        <w:t xml:space="preserve"> </w:t>
      </w:r>
      <w:r w:rsidRPr="0099010D">
        <w:rPr>
          <w:rFonts w:hint="cs"/>
          <w:rtl/>
        </w:rPr>
        <w:t>منحت</w:t>
      </w:r>
      <w:r w:rsidRPr="0099010D">
        <w:rPr>
          <w:rtl/>
        </w:rPr>
        <w:t xml:space="preserve"> </w:t>
      </w:r>
      <w:r w:rsidRPr="0099010D">
        <w:rPr>
          <w:rFonts w:hint="cs"/>
          <w:rtl/>
        </w:rPr>
        <w:t>الجمعية</w:t>
      </w:r>
      <w:r w:rsidRPr="0099010D">
        <w:rPr>
          <w:rtl/>
        </w:rPr>
        <w:t xml:space="preserve"> </w:t>
      </w:r>
      <w:r w:rsidRPr="0099010D">
        <w:rPr>
          <w:rFonts w:hint="cs"/>
          <w:rtl/>
        </w:rPr>
        <w:t>العامة</w:t>
      </w:r>
      <w:r w:rsidRPr="0099010D">
        <w:rPr>
          <w:rtl/>
        </w:rPr>
        <w:t xml:space="preserve"> </w:t>
      </w:r>
      <w:r w:rsidRPr="0099010D">
        <w:rPr>
          <w:rFonts w:hint="cs"/>
          <w:rtl/>
        </w:rPr>
        <w:t>للويبو</w:t>
      </w:r>
      <w:r w:rsidRPr="0099010D">
        <w:rPr>
          <w:rtl/>
        </w:rPr>
        <w:t xml:space="preserve"> </w:t>
      </w:r>
      <w:r w:rsidRPr="0099010D">
        <w:rPr>
          <w:rFonts w:hint="cs"/>
          <w:rtl/>
        </w:rPr>
        <w:t>صفة مراقب دائم</w:t>
      </w:r>
      <w:r w:rsidRPr="0099010D">
        <w:rPr>
          <w:rtl/>
        </w:rPr>
        <w:t xml:space="preserve"> </w:t>
      </w:r>
      <w:r w:rsidRPr="0099010D">
        <w:rPr>
          <w:rFonts w:hint="cs"/>
          <w:rtl/>
        </w:rPr>
        <w:t>لمنظمتين غير حكوميتين دوليتين وست</w:t>
      </w:r>
      <w:r w:rsidRPr="0099010D">
        <w:rPr>
          <w:rtl/>
        </w:rPr>
        <w:t xml:space="preserve"> </w:t>
      </w:r>
      <w:r w:rsidRPr="0099010D">
        <w:rPr>
          <w:rFonts w:hint="cs"/>
          <w:rtl/>
        </w:rPr>
        <w:t>منظمات غير</w:t>
      </w:r>
      <w:r w:rsidRPr="0099010D">
        <w:rPr>
          <w:rtl/>
        </w:rPr>
        <w:t xml:space="preserve"> </w:t>
      </w:r>
      <w:r w:rsidRPr="0099010D">
        <w:rPr>
          <w:rFonts w:hint="cs"/>
          <w:rtl/>
        </w:rPr>
        <w:t>حكومية وطنية</w:t>
      </w:r>
      <w:r w:rsidRPr="0099010D">
        <w:rPr>
          <w:rtl/>
        </w:rPr>
        <w:t>.</w:t>
      </w:r>
      <w:r w:rsidRPr="0099010D">
        <w:rPr>
          <w:rFonts w:hint="cs"/>
          <w:rtl/>
        </w:rPr>
        <w:t xml:space="preserve"> وبذلك</w:t>
      </w:r>
      <w:r w:rsidRPr="0099010D">
        <w:rPr>
          <w:rtl/>
        </w:rPr>
        <w:t xml:space="preserve"> </w:t>
      </w:r>
      <w:r w:rsidRPr="0099010D">
        <w:rPr>
          <w:rFonts w:hint="cs"/>
          <w:rtl/>
        </w:rPr>
        <w:t>يصل</w:t>
      </w:r>
      <w:r w:rsidRPr="0099010D">
        <w:rPr>
          <w:rtl/>
        </w:rPr>
        <w:t xml:space="preserve"> </w:t>
      </w:r>
      <w:r w:rsidRPr="0099010D">
        <w:rPr>
          <w:rFonts w:hint="cs"/>
          <w:rtl/>
        </w:rPr>
        <w:t>المجموع</w:t>
      </w:r>
      <w:r w:rsidRPr="0099010D">
        <w:rPr>
          <w:rtl/>
        </w:rPr>
        <w:t xml:space="preserve"> </w:t>
      </w:r>
      <w:r w:rsidRPr="0099010D">
        <w:rPr>
          <w:rFonts w:hint="cs"/>
          <w:rtl/>
        </w:rPr>
        <w:t>إلى</w:t>
      </w:r>
      <w:r w:rsidRPr="0099010D">
        <w:rPr>
          <w:rtl/>
        </w:rPr>
        <w:t xml:space="preserve"> 75 </w:t>
      </w:r>
      <w:r w:rsidRPr="0099010D">
        <w:rPr>
          <w:rFonts w:hint="cs"/>
          <w:rtl/>
        </w:rPr>
        <w:t>منظمة</w:t>
      </w:r>
      <w:r w:rsidRPr="0099010D">
        <w:rPr>
          <w:rtl/>
        </w:rPr>
        <w:t xml:space="preserve"> </w:t>
      </w:r>
      <w:r w:rsidRPr="0099010D">
        <w:rPr>
          <w:rFonts w:hint="cs"/>
          <w:rtl/>
        </w:rPr>
        <w:t>حكومية دولية،</w:t>
      </w:r>
      <w:r w:rsidRPr="0099010D">
        <w:rPr>
          <w:rtl/>
        </w:rPr>
        <w:t xml:space="preserve"> </w:t>
      </w:r>
      <w:r w:rsidRPr="0099010D">
        <w:rPr>
          <w:rFonts w:hint="cs"/>
          <w:rtl/>
        </w:rPr>
        <w:t>و</w:t>
      </w:r>
      <w:r w:rsidRPr="0099010D">
        <w:rPr>
          <w:rtl/>
        </w:rPr>
        <w:t xml:space="preserve">261 </w:t>
      </w:r>
      <w:r w:rsidRPr="0099010D">
        <w:rPr>
          <w:rFonts w:hint="cs"/>
          <w:rtl/>
        </w:rPr>
        <w:t>منظمة</w:t>
      </w:r>
      <w:r w:rsidRPr="0099010D">
        <w:rPr>
          <w:rtl/>
        </w:rPr>
        <w:t xml:space="preserve"> </w:t>
      </w:r>
      <w:r w:rsidRPr="0099010D">
        <w:rPr>
          <w:rFonts w:hint="cs"/>
          <w:rtl/>
        </w:rPr>
        <w:t>غير</w:t>
      </w:r>
      <w:r w:rsidRPr="0099010D">
        <w:rPr>
          <w:rtl/>
        </w:rPr>
        <w:t xml:space="preserve"> </w:t>
      </w:r>
      <w:r w:rsidRPr="0099010D">
        <w:rPr>
          <w:rFonts w:hint="cs"/>
          <w:rtl/>
        </w:rPr>
        <w:t>حكومية</w:t>
      </w:r>
      <w:r w:rsidRPr="0099010D">
        <w:rPr>
          <w:rtl/>
        </w:rPr>
        <w:t xml:space="preserve"> </w:t>
      </w:r>
      <w:r w:rsidRPr="0099010D">
        <w:rPr>
          <w:rFonts w:hint="cs"/>
          <w:rtl/>
        </w:rPr>
        <w:t>دولية،</w:t>
      </w:r>
      <w:r w:rsidRPr="0099010D">
        <w:rPr>
          <w:rtl/>
        </w:rPr>
        <w:t xml:space="preserve"> </w:t>
      </w:r>
      <w:r w:rsidRPr="0099010D">
        <w:rPr>
          <w:rFonts w:hint="cs"/>
          <w:rtl/>
        </w:rPr>
        <w:t>و</w:t>
      </w:r>
      <w:r w:rsidRPr="0099010D">
        <w:rPr>
          <w:rtl/>
        </w:rPr>
        <w:t xml:space="preserve">92 </w:t>
      </w:r>
      <w:r w:rsidRPr="0099010D">
        <w:rPr>
          <w:rFonts w:hint="cs"/>
          <w:rtl/>
        </w:rPr>
        <w:t>منظمة</w:t>
      </w:r>
      <w:r w:rsidRPr="0099010D">
        <w:rPr>
          <w:rtl/>
        </w:rPr>
        <w:t xml:space="preserve"> </w:t>
      </w:r>
      <w:r w:rsidRPr="0099010D">
        <w:rPr>
          <w:rFonts w:hint="cs"/>
          <w:rtl/>
        </w:rPr>
        <w:t>غير</w:t>
      </w:r>
      <w:r w:rsidRPr="0099010D">
        <w:rPr>
          <w:rtl/>
        </w:rPr>
        <w:t xml:space="preserve"> </w:t>
      </w:r>
      <w:r w:rsidRPr="0099010D">
        <w:rPr>
          <w:rFonts w:hint="cs"/>
          <w:rtl/>
        </w:rPr>
        <w:t>حكومية</w:t>
      </w:r>
      <w:r w:rsidRPr="0099010D">
        <w:rPr>
          <w:rtl/>
        </w:rPr>
        <w:t xml:space="preserve"> </w:t>
      </w:r>
      <w:r w:rsidRPr="0099010D">
        <w:rPr>
          <w:rFonts w:hint="cs"/>
          <w:rtl/>
        </w:rPr>
        <w:t>وطنية</w:t>
      </w:r>
      <w:r w:rsidRPr="0099010D">
        <w:rPr>
          <w:rtl/>
        </w:rPr>
        <w:t xml:space="preserve"> </w:t>
      </w:r>
      <w:r w:rsidRPr="0099010D">
        <w:rPr>
          <w:rFonts w:hint="cs"/>
          <w:rtl/>
          <w:lang w:bidi="ar-EG"/>
        </w:rPr>
        <w:t>حصلت على صفة مراقب دائم في الويبو</w:t>
      </w:r>
      <w:r w:rsidRPr="0099010D">
        <w:t>.</w:t>
      </w:r>
    </w:p>
    <w:p w:rsidR="0099010D" w:rsidRPr="0099010D" w:rsidRDefault="0099010D" w:rsidP="006F5F14">
      <w:pPr>
        <w:pStyle w:val="ONUMA"/>
        <w:rPr>
          <w:rtl/>
        </w:rPr>
      </w:pPr>
      <w:r w:rsidRPr="0099010D">
        <w:rPr>
          <w:rFonts w:hint="cs"/>
          <w:rtl/>
        </w:rPr>
        <w:t>ويواصل</w:t>
      </w:r>
      <w:r w:rsidRPr="0099010D">
        <w:rPr>
          <w:rtl/>
        </w:rPr>
        <w:t xml:space="preserve"> </w:t>
      </w:r>
      <w:r w:rsidRPr="0099010D">
        <w:rPr>
          <w:rFonts w:hint="cs"/>
          <w:rtl/>
        </w:rPr>
        <w:t>اتحاد</w:t>
      </w:r>
      <w:r w:rsidRPr="0099010D">
        <w:rPr>
          <w:rtl/>
        </w:rPr>
        <w:t xml:space="preserve"> </w:t>
      </w:r>
      <w:r w:rsidRPr="0099010D">
        <w:rPr>
          <w:rFonts w:hint="cs"/>
          <w:rtl/>
        </w:rPr>
        <w:t>الكتب</w:t>
      </w:r>
      <w:r w:rsidRPr="0099010D">
        <w:rPr>
          <w:rtl/>
        </w:rPr>
        <w:t xml:space="preserve"> </w:t>
      </w:r>
      <w:r w:rsidRPr="0099010D">
        <w:rPr>
          <w:rFonts w:hint="cs"/>
          <w:rtl/>
        </w:rPr>
        <w:t>الميسرة تأدية دوره المميز كأداة رئيسية</w:t>
      </w:r>
      <w:r w:rsidRPr="0099010D">
        <w:t xml:space="preserve"> </w:t>
      </w:r>
      <w:r w:rsidRPr="0099010D">
        <w:rPr>
          <w:rFonts w:hint="cs"/>
          <w:rtl/>
        </w:rPr>
        <w:t>للتنفيذ</w:t>
      </w:r>
      <w:r w:rsidRPr="0099010D">
        <w:rPr>
          <w:rtl/>
        </w:rPr>
        <w:t xml:space="preserve"> </w:t>
      </w:r>
      <w:r w:rsidRPr="0099010D">
        <w:rPr>
          <w:rFonts w:hint="cs"/>
          <w:rtl/>
        </w:rPr>
        <w:t>العملي</w:t>
      </w:r>
      <w:r w:rsidRPr="0099010D">
        <w:rPr>
          <w:rtl/>
        </w:rPr>
        <w:t xml:space="preserve"> </w:t>
      </w:r>
      <w:r w:rsidRPr="0099010D">
        <w:rPr>
          <w:rFonts w:hint="cs"/>
          <w:rtl/>
        </w:rPr>
        <w:t>لمعاهدة</w:t>
      </w:r>
      <w:r w:rsidRPr="0099010D">
        <w:rPr>
          <w:rtl/>
        </w:rPr>
        <w:t xml:space="preserve"> </w:t>
      </w:r>
      <w:r w:rsidRPr="0099010D">
        <w:rPr>
          <w:rFonts w:hint="cs"/>
          <w:rtl/>
        </w:rPr>
        <w:t>مراكش</w:t>
      </w:r>
      <w:r w:rsidRPr="0099010D">
        <w:rPr>
          <w:rtl/>
        </w:rPr>
        <w:t xml:space="preserve"> </w:t>
      </w:r>
      <w:r w:rsidRPr="0099010D">
        <w:rPr>
          <w:rFonts w:hint="cs"/>
          <w:rtl/>
        </w:rPr>
        <w:t>من</w:t>
      </w:r>
      <w:r w:rsidRPr="0099010D">
        <w:rPr>
          <w:rtl/>
        </w:rPr>
        <w:t xml:space="preserve"> </w:t>
      </w:r>
      <w:r w:rsidRPr="0099010D">
        <w:rPr>
          <w:rFonts w:hint="cs"/>
          <w:rtl/>
        </w:rPr>
        <w:t>خلال</w:t>
      </w:r>
      <w:r w:rsidRPr="0099010D">
        <w:rPr>
          <w:rtl/>
        </w:rPr>
        <w:t xml:space="preserve"> </w:t>
      </w:r>
      <w:r w:rsidRPr="0099010D">
        <w:rPr>
          <w:rFonts w:hint="cs"/>
          <w:rtl/>
        </w:rPr>
        <w:t>توفير</w:t>
      </w:r>
      <w:r w:rsidRPr="0099010D">
        <w:rPr>
          <w:rtl/>
        </w:rPr>
        <w:t xml:space="preserve"> </w:t>
      </w:r>
      <w:r w:rsidRPr="0099010D">
        <w:rPr>
          <w:rFonts w:hint="cs"/>
          <w:rtl/>
        </w:rPr>
        <w:t>التدريب</w:t>
      </w:r>
      <w:r w:rsidRPr="0099010D">
        <w:rPr>
          <w:rtl/>
        </w:rPr>
        <w:t xml:space="preserve"> </w:t>
      </w:r>
      <w:r w:rsidRPr="0099010D">
        <w:rPr>
          <w:rFonts w:hint="cs"/>
          <w:rtl/>
        </w:rPr>
        <w:t>المحدّث</w:t>
      </w:r>
      <w:r w:rsidRPr="0099010D">
        <w:rPr>
          <w:rtl/>
        </w:rPr>
        <w:t xml:space="preserve"> </w:t>
      </w:r>
      <w:r w:rsidRPr="0099010D">
        <w:rPr>
          <w:rFonts w:hint="cs"/>
          <w:rtl/>
        </w:rPr>
        <w:t>في</w:t>
      </w:r>
      <w:r w:rsidRPr="0099010D">
        <w:rPr>
          <w:rtl/>
        </w:rPr>
        <w:t xml:space="preserve"> </w:t>
      </w:r>
      <w:r w:rsidRPr="0099010D">
        <w:rPr>
          <w:rFonts w:hint="cs"/>
          <w:rtl/>
        </w:rPr>
        <w:t>مجال</w:t>
      </w:r>
      <w:r w:rsidRPr="0099010D">
        <w:rPr>
          <w:rtl/>
        </w:rPr>
        <w:t xml:space="preserve"> </w:t>
      </w:r>
      <w:r w:rsidRPr="0099010D">
        <w:rPr>
          <w:rFonts w:hint="cs"/>
          <w:rtl/>
        </w:rPr>
        <w:t>إنتاج</w:t>
      </w:r>
      <w:r w:rsidRPr="0099010D">
        <w:rPr>
          <w:rtl/>
        </w:rPr>
        <w:t xml:space="preserve"> </w:t>
      </w:r>
      <w:r w:rsidRPr="0099010D">
        <w:rPr>
          <w:rFonts w:hint="cs"/>
          <w:rtl/>
        </w:rPr>
        <w:t>الكتب الميسرة</w:t>
      </w:r>
      <w:r w:rsidRPr="0099010D">
        <w:rPr>
          <w:rtl/>
        </w:rPr>
        <w:t xml:space="preserve"> </w:t>
      </w:r>
      <w:r w:rsidRPr="0099010D">
        <w:rPr>
          <w:rFonts w:hint="cs"/>
          <w:rtl/>
        </w:rPr>
        <w:t>للمنظمات</w:t>
      </w:r>
      <w:r w:rsidRPr="0099010D">
        <w:rPr>
          <w:rtl/>
        </w:rPr>
        <w:t xml:space="preserve"> </w:t>
      </w:r>
      <w:r w:rsidRPr="0099010D">
        <w:rPr>
          <w:rFonts w:hint="cs"/>
          <w:rtl/>
        </w:rPr>
        <w:t>التي</w:t>
      </w:r>
      <w:r w:rsidRPr="0099010D">
        <w:rPr>
          <w:rtl/>
        </w:rPr>
        <w:t xml:space="preserve"> </w:t>
      </w:r>
      <w:r w:rsidRPr="0099010D">
        <w:rPr>
          <w:rFonts w:hint="cs"/>
          <w:rtl/>
        </w:rPr>
        <w:t>تخدم</w:t>
      </w:r>
      <w:r w:rsidRPr="0099010D">
        <w:rPr>
          <w:rtl/>
        </w:rPr>
        <w:t xml:space="preserve"> </w:t>
      </w:r>
      <w:r w:rsidRPr="0099010D">
        <w:rPr>
          <w:rFonts w:hint="cs"/>
          <w:rtl/>
        </w:rPr>
        <w:t>المكفوفين</w:t>
      </w:r>
      <w:r w:rsidRPr="0099010D">
        <w:rPr>
          <w:rtl/>
        </w:rPr>
        <w:t xml:space="preserve"> </w:t>
      </w:r>
      <w:r w:rsidRPr="0099010D">
        <w:rPr>
          <w:rFonts w:hint="cs"/>
          <w:rtl/>
        </w:rPr>
        <w:t>ومعاقي</w:t>
      </w:r>
      <w:r w:rsidRPr="0099010D">
        <w:rPr>
          <w:rtl/>
        </w:rPr>
        <w:t xml:space="preserve"> </w:t>
      </w:r>
      <w:r w:rsidRPr="0099010D">
        <w:rPr>
          <w:rFonts w:hint="cs"/>
          <w:rtl/>
        </w:rPr>
        <w:t>البصر</w:t>
      </w:r>
      <w:r w:rsidRPr="0099010D">
        <w:rPr>
          <w:rtl/>
        </w:rPr>
        <w:t xml:space="preserve"> </w:t>
      </w:r>
      <w:r w:rsidRPr="0099010D">
        <w:rPr>
          <w:rFonts w:hint="cs"/>
          <w:rtl/>
        </w:rPr>
        <w:t>في</w:t>
      </w:r>
      <w:r w:rsidRPr="0099010D">
        <w:rPr>
          <w:rtl/>
        </w:rPr>
        <w:t xml:space="preserve"> </w:t>
      </w:r>
      <w:r w:rsidRPr="0099010D">
        <w:rPr>
          <w:rFonts w:hint="cs"/>
          <w:rtl/>
        </w:rPr>
        <w:t>البلدان</w:t>
      </w:r>
      <w:r w:rsidRPr="0099010D">
        <w:rPr>
          <w:rtl/>
        </w:rPr>
        <w:t xml:space="preserve"> </w:t>
      </w:r>
      <w:r w:rsidRPr="0099010D">
        <w:rPr>
          <w:rFonts w:hint="cs"/>
          <w:rtl/>
        </w:rPr>
        <w:t>النامية</w:t>
      </w:r>
      <w:r w:rsidRPr="0099010D">
        <w:rPr>
          <w:rtl/>
        </w:rPr>
        <w:t xml:space="preserve"> </w:t>
      </w:r>
      <w:r w:rsidRPr="0099010D">
        <w:rPr>
          <w:rFonts w:hint="cs"/>
          <w:rtl/>
        </w:rPr>
        <w:t>والبلدان</w:t>
      </w:r>
      <w:r w:rsidRPr="0099010D">
        <w:rPr>
          <w:rtl/>
        </w:rPr>
        <w:t xml:space="preserve"> </w:t>
      </w:r>
      <w:r w:rsidRPr="0099010D">
        <w:rPr>
          <w:rFonts w:hint="cs"/>
          <w:rtl/>
        </w:rPr>
        <w:t>الأقل</w:t>
      </w:r>
      <w:r w:rsidRPr="0099010D">
        <w:rPr>
          <w:rtl/>
        </w:rPr>
        <w:t xml:space="preserve"> </w:t>
      </w:r>
      <w:r w:rsidRPr="0099010D">
        <w:rPr>
          <w:rFonts w:hint="cs"/>
          <w:rtl/>
        </w:rPr>
        <w:t>نموا</w:t>
      </w:r>
      <w:r w:rsidRPr="0099010D">
        <w:rPr>
          <w:rtl/>
        </w:rPr>
        <w:t xml:space="preserve">. </w:t>
      </w:r>
      <w:r w:rsidRPr="0099010D">
        <w:rPr>
          <w:rFonts w:hint="cs"/>
          <w:rtl/>
        </w:rPr>
        <w:t>وفي</w:t>
      </w:r>
      <w:r w:rsidRPr="0099010D">
        <w:rPr>
          <w:rtl/>
        </w:rPr>
        <w:t xml:space="preserve"> </w:t>
      </w:r>
      <w:r w:rsidRPr="0099010D">
        <w:rPr>
          <w:rFonts w:hint="cs"/>
          <w:rtl/>
        </w:rPr>
        <w:t>عام</w:t>
      </w:r>
      <w:r w:rsidRPr="0099010D">
        <w:rPr>
          <w:rtl/>
        </w:rPr>
        <w:t xml:space="preserve"> 2018</w:t>
      </w:r>
      <w:r w:rsidRPr="0099010D">
        <w:rPr>
          <w:rFonts w:hint="cs"/>
          <w:rtl/>
        </w:rPr>
        <w:t>،</w:t>
      </w:r>
      <w:r w:rsidRPr="0099010D">
        <w:rPr>
          <w:rtl/>
        </w:rPr>
        <w:t xml:space="preserve"> </w:t>
      </w:r>
      <w:r w:rsidRPr="0099010D">
        <w:rPr>
          <w:rFonts w:hint="cs"/>
          <w:rtl/>
        </w:rPr>
        <w:t>وسع اتحاد الكتب الميسرة نطاق أنشطته بشأن تكوين الكفاءات: حيث موّل إنتاج أكثر من</w:t>
      </w:r>
      <w:r w:rsidRPr="0099010D">
        <w:rPr>
          <w:rtl/>
        </w:rPr>
        <w:t xml:space="preserve"> 2500 </w:t>
      </w:r>
      <w:r w:rsidRPr="0099010D">
        <w:rPr>
          <w:rFonts w:hint="cs"/>
          <w:rtl/>
        </w:rPr>
        <w:t>كتاب</w:t>
      </w:r>
      <w:r w:rsidRPr="0099010D">
        <w:rPr>
          <w:rtl/>
        </w:rPr>
        <w:t xml:space="preserve"> </w:t>
      </w:r>
      <w:r w:rsidRPr="0099010D">
        <w:rPr>
          <w:rFonts w:hint="cs"/>
          <w:rtl/>
        </w:rPr>
        <w:t>باللغات</w:t>
      </w:r>
      <w:r w:rsidRPr="0099010D">
        <w:rPr>
          <w:rtl/>
        </w:rPr>
        <w:t xml:space="preserve"> </w:t>
      </w:r>
      <w:r w:rsidRPr="0099010D">
        <w:rPr>
          <w:rFonts w:hint="cs"/>
          <w:rtl/>
        </w:rPr>
        <w:t>الوطنية</w:t>
      </w:r>
      <w:r w:rsidRPr="0099010D">
        <w:rPr>
          <w:rtl/>
        </w:rPr>
        <w:t xml:space="preserve"> </w:t>
      </w:r>
      <w:r w:rsidRPr="0099010D">
        <w:rPr>
          <w:rFonts w:hint="cs"/>
          <w:rtl/>
        </w:rPr>
        <w:t>بأنساق ميسرة. وبجانب</w:t>
      </w:r>
      <w:r w:rsidRPr="0099010D">
        <w:rPr>
          <w:rtl/>
        </w:rPr>
        <w:t xml:space="preserve"> </w:t>
      </w:r>
      <w:r w:rsidRPr="0099010D">
        <w:rPr>
          <w:rFonts w:hint="cs"/>
          <w:rtl/>
        </w:rPr>
        <w:t>مشاريع الاتحاد</w:t>
      </w:r>
      <w:r w:rsidRPr="0099010D">
        <w:rPr>
          <w:rtl/>
        </w:rPr>
        <w:t xml:space="preserve"> </w:t>
      </w:r>
      <w:r w:rsidRPr="0099010D">
        <w:rPr>
          <w:rFonts w:hint="cs"/>
          <w:rtl/>
        </w:rPr>
        <w:t>السابقة</w:t>
      </w:r>
      <w:r w:rsidRPr="0099010D">
        <w:rPr>
          <w:rtl/>
        </w:rPr>
        <w:t xml:space="preserve"> </w:t>
      </w:r>
      <w:r w:rsidRPr="0099010D">
        <w:rPr>
          <w:rFonts w:hint="cs"/>
          <w:rtl/>
        </w:rPr>
        <w:t>التي</w:t>
      </w:r>
      <w:r w:rsidRPr="0099010D">
        <w:rPr>
          <w:rtl/>
        </w:rPr>
        <w:t xml:space="preserve"> </w:t>
      </w:r>
      <w:r w:rsidRPr="0099010D">
        <w:rPr>
          <w:rFonts w:hint="cs"/>
          <w:rtl/>
        </w:rPr>
        <w:t>أنشأها</w:t>
      </w:r>
      <w:r w:rsidRPr="0099010D">
        <w:rPr>
          <w:rtl/>
        </w:rPr>
        <w:t xml:space="preserve"> </w:t>
      </w:r>
      <w:r w:rsidRPr="0099010D">
        <w:rPr>
          <w:rFonts w:hint="cs"/>
          <w:rtl/>
        </w:rPr>
        <w:t>في</w:t>
      </w:r>
      <w:r w:rsidRPr="0099010D">
        <w:rPr>
          <w:rtl/>
        </w:rPr>
        <w:t xml:space="preserve"> </w:t>
      </w:r>
      <w:r w:rsidRPr="0099010D">
        <w:rPr>
          <w:rFonts w:hint="cs"/>
          <w:rtl/>
        </w:rPr>
        <w:t>الأرجنتين</w:t>
      </w:r>
      <w:r w:rsidRPr="0099010D">
        <w:rPr>
          <w:rtl/>
        </w:rPr>
        <w:t xml:space="preserve"> </w:t>
      </w:r>
      <w:r w:rsidRPr="0099010D">
        <w:rPr>
          <w:rFonts w:hint="cs"/>
          <w:rtl/>
        </w:rPr>
        <w:t>وبنغلاديش</w:t>
      </w:r>
      <w:r w:rsidRPr="0099010D">
        <w:rPr>
          <w:rtl/>
        </w:rPr>
        <w:t xml:space="preserve"> </w:t>
      </w:r>
      <w:r w:rsidRPr="0099010D">
        <w:rPr>
          <w:rFonts w:hint="cs"/>
          <w:rtl/>
        </w:rPr>
        <w:t>وبوتسوانا</w:t>
      </w:r>
      <w:r w:rsidRPr="0099010D">
        <w:rPr>
          <w:rtl/>
        </w:rPr>
        <w:t xml:space="preserve"> </w:t>
      </w:r>
      <w:r w:rsidRPr="0099010D">
        <w:rPr>
          <w:rFonts w:hint="cs"/>
          <w:rtl/>
        </w:rPr>
        <w:t>والهند</w:t>
      </w:r>
      <w:r w:rsidRPr="0099010D">
        <w:rPr>
          <w:rtl/>
        </w:rPr>
        <w:t xml:space="preserve"> </w:t>
      </w:r>
      <w:r w:rsidRPr="0099010D">
        <w:rPr>
          <w:rFonts w:hint="cs"/>
          <w:rtl/>
        </w:rPr>
        <w:t>ونيبال</w:t>
      </w:r>
      <w:r w:rsidRPr="0099010D">
        <w:rPr>
          <w:rtl/>
        </w:rPr>
        <w:t xml:space="preserve"> </w:t>
      </w:r>
      <w:r w:rsidRPr="0099010D">
        <w:rPr>
          <w:rFonts w:hint="cs"/>
          <w:rtl/>
        </w:rPr>
        <w:t>وسريلانكا</w:t>
      </w:r>
      <w:r w:rsidRPr="0099010D">
        <w:rPr>
          <w:rtl/>
        </w:rPr>
        <w:t xml:space="preserve"> </w:t>
      </w:r>
      <w:r w:rsidRPr="0099010D">
        <w:rPr>
          <w:rFonts w:hint="cs"/>
          <w:rtl/>
        </w:rPr>
        <w:t>وأوروغواي،</w:t>
      </w:r>
      <w:r w:rsidRPr="0099010D">
        <w:rPr>
          <w:rtl/>
        </w:rPr>
        <w:t xml:space="preserve"> </w:t>
      </w:r>
      <w:r w:rsidRPr="0099010D">
        <w:rPr>
          <w:rFonts w:hint="cs"/>
          <w:rtl/>
        </w:rPr>
        <w:t>بدأ</w:t>
      </w:r>
      <w:r w:rsidRPr="0099010D">
        <w:t xml:space="preserve"> </w:t>
      </w:r>
      <w:r w:rsidRPr="0099010D">
        <w:rPr>
          <w:rFonts w:hint="cs"/>
          <w:rtl/>
        </w:rPr>
        <w:t>الاتحاد</w:t>
      </w:r>
      <w:r w:rsidRPr="0099010D">
        <w:t xml:space="preserve"> </w:t>
      </w:r>
      <w:r w:rsidRPr="0099010D">
        <w:rPr>
          <w:rFonts w:hint="cs"/>
          <w:rtl/>
        </w:rPr>
        <w:t>مشاريع</w:t>
      </w:r>
      <w:r w:rsidRPr="0099010D">
        <w:rPr>
          <w:rtl/>
        </w:rPr>
        <w:t xml:space="preserve"> </w:t>
      </w:r>
      <w:r w:rsidRPr="0099010D">
        <w:rPr>
          <w:rFonts w:hint="cs"/>
          <w:rtl/>
        </w:rPr>
        <w:t>جديدة</w:t>
      </w:r>
      <w:r w:rsidRPr="0099010D">
        <w:rPr>
          <w:rtl/>
        </w:rPr>
        <w:t xml:space="preserve"> </w:t>
      </w:r>
      <w:r w:rsidRPr="0099010D">
        <w:rPr>
          <w:rFonts w:hint="cs"/>
          <w:rtl/>
        </w:rPr>
        <w:t>لتكوين الكفاءات</w:t>
      </w:r>
      <w:r w:rsidRPr="0099010D">
        <w:rPr>
          <w:rtl/>
        </w:rPr>
        <w:t xml:space="preserve"> </w:t>
      </w:r>
      <w:r w:rsidRPr="0099010D">
        <w:rPr>
          <w:rFonts w:hint="cs"/>
          <w:rtl/>
        </w:rPr>
        <w:t>في</w:t>
      </w:r>
      <w:r w:rsidRPr="0099010D">
        <w:rPr>
          <w:rtl/>
        </w:rPr>
        <w:t xml:space="preserve"> </w:t>
      </w:r>
      <w:r w:rsidRPr="0099010D">
        <w:rPr>
          <w:rFonts w:hint="cs"/>
          <w:rtl/>
        </w:rPr>
        <w:t>بوركينا</w:t>
      </w:r>
      <w:r w:rsidRPr="0099010D">
        <w:rPr>
          <w:rtl/>
        </w:rPr>
        <w:t xml:space="preserve"> </w:t>
      </w:r>
      <w:r w:rsidRPr="0099010D">
        <w:rPr>
          <w:rFonts w:hint="cs"/>
          <w:rtl/>
        </w:rPr>
        <w:t>فاسو</w:t>
      </w:r>
      <w:r w:rsidRPr="0099010D">
        <w:rPr>
          <w:rtl/>
        </w:rPr>
        <w:t xml:space="preserve"> </w:t>
      </w:r>
      <w:r w:rsidRPr="0099010D">
        <w:rPr>
          <w:rFonts w:hint="cs"/>
          <w:rtl/>
        </w:rPr>
        <w:t>وإندونيسيا</w:t>
      </w:r>
      <w:r w:rsidRPr="0099010D">
        <w:rPr>
          <w:rtl/>
        </w:rPr>
        <w:t xml:space="preserve"> </w:t>
      </w:r>
      <w:r w:rsidRPr="0099010D">
        <w:rPr>
          <w:rFonts w:hint="cs"/>
          <w:rtl/>
        </w:rPr>
        <w:lastRenderedPageBreak/>
        <w:t>والمكسيك</w:t>
      </w:r>
      <w:r w:rsidRPr="0099010D">
        <w:rPr>
          <w:rtl/>
        </w:rPr>
        <w:t xml:space="preserve"> </w:t>
      </w:r>
      <w:r w:rsidRPr="0099010D">
        <w:rPr>
          <w:rFonts w:hint="cs"/>
          <w:rtl/>
        </w:rPr>
        <w:t>ومنغوليا</w:t>
      </w:r>
      <w:r w:rsidRPr="0099010D">
        <w:rPr>
          <w:rtl/>
        </w:rPr>
        <w:t xml:space="preserve"> </w:t>
      </w:r>
      <w:r w:rsidRPr="0099010D">
        <w:rPr>
          <w:rFonts w:hint="cs"/>
          <w:rtl/>
        </w:rPr>
        <w:t>ونيجيريا</w:t>
      </w:r>
      <w:r w:rsidRPr="0099010D">
        <w:rPr>
          <w:rtl/>
        </w:rPr>
        <w:t xml:space="preserve"> </w:t>
      </w:r>
      <w:r w:rsidRPr="0099010D">
        <w:rPr>
          <w:rFonts w:hint="cs"/>
          <w:rtl/>
        </w:rPr>
        <w:t>وفييت نام</w:t>
      </w:r>
      <w:r w:rsidRPr="0099010D">
        <w:rPr>
          <w:rtl/>
        </w:rPr>
        <w:t>.</w:t>
      </w:r>
      <w:r w:rsidRPr="0099010D">
        <w:rPr>
          <w:rFonts w:ascii="Arial" w:hAnsi="Arial" w:cs="Arial"/>
        </w:rPr>
        <w:t xml:space="preserve"> </w:t>
      </w:r>
      <w:r w:rsidRPr="0099010D">
        <w:rPr>
          <w:rFonts w:hint="cs"/>
          <w:rtl/>
        </w:rPr>
        <w:t xml:space="preserve">ويعمل اتحاد الكتب الميسرة أيضًا على تسخير صناعة النشر في البلدان النامية والبلدان الأقل نموًا عن طريق تضمين تدريب للناشرين على إنتاج الكتب "الميسرة من الأساس" في مشاريعه الرامية إلى تكوين الكفاءات، ويعني ذلك أن تلك الكتب من الممكن قراءتها من قبل المبصرين والعاجزين عن القراءة من لحظة نشرها. ولتحقيق هذا الهدف، يرعى اتحاد الكتب الميسرة أيضًا </w:t>
      </w:r>
      <w:r w:rsidRPr="0099010D">
        <w:rPr>
          <w:rtl/>
        </w:rPr>
        <w:t>جائزة الاتحاد الدولية للتميز في النشر الميسَّر</w:t>
      </w:r>
      <w:r w:rsidRPr="0099010D">
        <w:rPr>
          <w:rFonts w:hint="cs"/>
          <w:rtl/>
        </w:rPr>
        <w:t xml:space="preserve">، ويحث الناشرين على التوقيع على </w:t>
      </w:r>
      <w:r w:rsidRPr="0099010D">
        <w:rPr>
          <w:rtl/>
        </w:rPr>
        <w:t xml:space="preserve">ميثاق الاتحاد للنشر الميسّر الذي يحتوي على ثمانية مبادئ متطلعة </w:t>
      </w:r>
      <w:r w:rsidRPr="0099010D">
        <w:rPr>
          <w:rFonts w:hint="cs"/>
          <w:rtl/>
        </w:rPr>
        <w:t>يتعين على الناشرين أن يتبعوها لكي يجعلوا منشوراتهم الرقمية ميسرة للعاجزين عن القراءة. بالإضافة</w:t>
      </w:r>
      <w:r w:rsidRPr="0099010D">
        <w:rPr>
          <w:rtl/>
        </w:rPr>
        <w:t xml:space="preserve"> </w:t>
      </w:r>
      <w:r w:rsidRPr="0099010D">
        <w:rPr>
          <w:rFonts w:hint="cs"/>
          <w:rtl/>
        </w:rPr>
        <w:t>إلى</w:t>
      </w:r>
      <w:r w:rsidRPr="0099010D">
        <w:rPr>
          <w:rtl/>
        </w:rPr>
        <w:t xml:space="preserve"> </w:t>
      </w:r>
      <w:r w:rsidRPr="0099010D">
        <w:rPr>
          <w:rFonts w:hint="cs"/>
          <w:rtl/>
        </w:rPr>
        <w:t>ذلك،</w:t>
      </w:r>
      <w:r w:rsidRPr="0099010D">
        <w:rPr>
          <w:rtl/>
        </w:rPr>
        <w:t xml:space="preserve"> </w:t>
      </w:r>
      <w:r w:rsidRPr="0099010D">
        <w:rPr>
          <w:rFonts w:hint="cs"/>
          <w:rtl/>
        </w:rPr>
        <w:t>أنشأ</w:t>
      </w:r>
      <w:r w:rsidRPr="0099010D">
        <w:t xml:space="preserve"> </w:t>
      </w:r>
      <w:r w:rsidRPr="0099010D">
        <w:rPr>
          <w:rFonts w:hint="cs"/>
          <w:rtl/>
        </w:rPr>
        <w:t>اتحاد</w:t>
      </w:r>
      <w:r w:rsidRPr="0099010D">
        <w:rPr>
          <w:rtl/>
        </w:rPr>
        <w:t xml:space="preserve"> </w:t>
      </w:r>
      <w:r w:rsidRPr="0099010D">
        <w:rPr>
          <w:rFonts w:hint="cs"/>
          <w:rtl/>
        </w:rPr>
        <w:t>الكتب</w:t>
      </w:r>
      <w:r w:rsidRPr="0099010D">
        <w:rPr>
          <w:rtl/>
        </w:rPr>
        <w:t xml:space="preserve"> </w:t>
      </w:r>
      <w:r w:rsidRPr="0099010D">
        <w:rPr>
          <w:rFonts w:hint="cs"/>
          <w:rtl/>
        </w:rPr>
        <w:t>الميسرة نموذجًا</w:t>
      </w:r>
      <w:r w:rsidRPr="0099010D">
        <w:rPr>
          <w:rtl/>
        </w:rPr>
        <w:t xml:space="preserve"> </w:t>
      </w:r>
      <w:r w:rsidRPr="0099010D">
        <w:rPr>
          <w:rFonts w:hint="cs"/>
          <w:rtl/>
        </w:rPr>
        <w:t>جديدًا</w:t>
      </w:r>
      <w:r w:rsidRPr="0099010D">
        <w:rPr>
          <w:rtl/>
        </w:rPr>
        <w:t xml:space="preserve"> </w:t>
      </w:r>
      <w:r w:rsidRPr="0099010D">
        <w:rPr>
          <w:rFonts w:hint="cs"/>
          <w:rtl/>
        </w:rPr>
        <w:t xml:space="preserve">للتعاون مع مؤسسة </w:t>
      </w:r>
      <w:r w:rsidRPr="0099010D">
        <w:rPr>
          <w:rtl/>
        </w:rPr>
        <w:t xml:space="preserve">كلمات الإمارتية </w:t>
      </w:r>
      <w:r w:rsidRPr="0099010D">
        <w:rPr>
          <w:rFonts w:hint="cs"/>
          <w:rtl/>
        </w:rPr>
        <w:t>في</w:t>
      </w:r>
      <w:r w:rsidRPr="0099010D">
        <w:rPr>
          <w:rtl/>
        </w:rPr>
        <w:t xml:space="preserve"> </w:t>
      </w:r>
      <w:r w:rsidRPr="0099010D">
        <w:rPr>
          <w:rFonts w:hint="cs"/>
          <w:rtl/>
        </w:rPr>
        <w:t>عام</w:t>
      </w:r>
      <w:r w:rsidRPr="0099010D">
        <w:rPr>
          <w:rtl/>
        </w:rPr>
        <w:t xml:space="preserve"> 2018 </w:t>
      </w:r>
      <w:r w:rsidRPr="0099010D">
        <w:rPr>
          <w:rFonts w:hint="cs"/>
          <w:rtl/>
        </w:rPr>
        <w:t>بشأن</w:t>
      </w:r>
      <w:r w:rsidRPr="0099010D">
        <w:rPr>
          <w:rtl/>
        </w:rPr>
        <w:t xml:space="preserve"> </w:t>
      </w:r>
      <w:r w:rsidRPr="0099010D">
        <w:rPr>
          <w:rFonts w:hint="cs"/>
          <w:rtl/>
        </w:rPr>
        <w:t>إنتاج</w:t>
      </w:r>
      <w:r w:rsidRPr="0099010D">
        <w:rPr>
          <w:rtl/>
        </w:rPr>
        <w:t xml:space="preserve"> </w:t>
      </w:r>
      <w:r w:rsidRPr="0099010D">
        <w:rPr>
          <w:rFonts w:hint="cs"/>
          <w:rtl/>
        </w:rPr>
        <w:t>كتب</w:t>
      </w:r>
      <w:r w:rsidRPr="0099010D">
        <w:rPr>
          <w:rtl/>
        </w:rPr>
        <w:t xml:space="preserve"> </w:t>
      </w:r>
      <w:r w:rsidRPr="0099010D">
        <w:rPr>
          <w:rFonts w:hint="cs"/>
          <w:rtl/>
        </w:rPr>
        <w:t>باللغة</w:t>
      </w:r>
      <w:r w:rsidRPr="0099010D">
        <w:rPr>
          <w:rtl/>
        </w:rPr>
        <w:t xml:space="preserve"> </w:t>
      </w:r>
      <w:r w:rsidRPr="0099010D">
        <w:rPr>
          <w:rFonts w:hint="cs"/>
          <w:rtl/>
        </w:rPr>
        <w:t>العربية</w:t>
      </w:r>
      <w:r w:rsidRPr="0099010D">
        <w:rPr>
          <w:rtl/>
        </w:rPr>
        <w:t xml:space="preserve"> </w:t>
      </w:r>
      <w:r w:rsidRPr="0099010D">
        <w:rPr>
          <w:rFonts w:hint="cs"/>
          <w:rtl/>
        </w:rPr>
        <w:t>مكيفة</w:t>
      </w:r>
      <w:r w:rsidRPr="0099010D">
        <w:rPr>
          <w:rtl/>
        </w:rPr>
        <w:t xml:space="preserve"> </w:t>
      </w:r>
      <w:r w:rsidRPr="0099010D">
        <w:rPr>
          <w:rFonts w:hint="cs"/>
          <w:rtl/>
        </w:rPr>
        <w:t>خصيصًا</w:t>
      </w:r>
      <w:r w:rsidRPr="0099010D">
        <w:rPr>
          <w:rtl/>
        </w:rPr>
        <w:t xml:space="preserve"> ليستخدمها الأطفال المكفوفون أو معاقو البصر. </w:t>
      </w:r>
      <w:r w:rsidRPr="0099010D">
        <w:rPr>
          <w:rFonts w:hint="cs"/>
          <w:rtl/>
        </w:rPr>
        <w:t>وسيوفر الاتحاد</w:t>
      </w:r>
      <w:r w:rsidRPr="0099010D">
        <w:t xml:space="preserve"> </w:t>
      </w:r>
      <w:r w:rsidRPr="0099010D">
        <w:rPr>
          <w:rFonts w:hint="cs"/>
          <w:rtl/>
        </w:rPr>
        <w:t>التدريب</w:t>
      </w:r>
      <w:r w:rsidRPr="0099010D">
        <w:rPr>
          <w:rtl/>
        </w:rPr>
        <w:t xml:space="preserve"> </w:t>
      </w:r>
      <w:r w:rsidRPr="0099010D">
        <w:rPr>
          <w:rFonts w:hint="cs"/>
          <w:rtl/>
        </w:rPr>
        <w:t>لموظفي</w:t>
      </w:r>
      <w:r w:rsidRPr="0099010D">
        <w:rPr>
          <w:rtl/>
        </w:rPr>
        <w:t xml:space="preserve"> </w:t>
      </w:r>
      <w:r w:rsidRPr="0099010D">
        <w:rPr>
          <w:rFonts w:hint="cs"/>
          <w:rtl/>
        </w:rPr>
        <w:t>مؤسسة</w:t>
      </w:r>
      <w:r w:rsidRPr="0099010D">
        <w:rPr>
          <w:rtl/>
        </w:rPr>
        <w:t xml:space="preserve"> </w:t>
      </w:r>
      <w:r w:rsidRPr="0099010D">
        <w:rPr>
          <w:rFonts w:hint="cs"/>
          <w:rtl/>
        </w:rPr>
        <w:t>كلمات،</w:t>
      </w:r>
      <w:r w:rsidRPr="0099010D">
        <w:rPr>
          <w:rtl/>
        </w:rPr>
        <w:t xml:space="preserve"> </w:t>
      </w:r>
      <w:r w:rsidRPr="0099010D">
        <w:rPr>
          <w:rFonts w:hint="cs"/>
          <w:rtl/>
        </w:rPr>
        <w:t>وستنتج</w:t>
      </w:r>
      <w:r w:rsidRPr="0099010D">
        <w:rPr>
          <w:rtl/>
        </w:rPr>
        <w:t xml:space="preserve"> </w:t>
      </w:r>
      <w:r w:rsidRPr="0099010D">
        <w:rPr>
          <w:rFonts w:hint="cs"/>
          <w:rtl/>
        </w:rPr>
        <w:t>مؤسسة</w:t>
      </w:r>
      <w:r w:rsidRPr="0099010D">
        <w:rPr>
          <w:rtl/>
        </w:rPr>
        <w:t xml:space="preserve"> </w:t>
      </w:r>
      <w:r w:rsidRPr="0099010D">
        <w:rPr>
          <w:rFonts w:hint="cs"/>
          <w:rtl/>
        </w:rPr>
        <w:t>كلمات</w:t>
      </w:r>
      <w:r w:rsidRPr="0099010D">
        <w:rPr>
          <w:rtl/>
        </w:rPr>
        <w:t xml:space="preserve"> </w:t>
      </w:r>
      <w:r w:rsidRPr="0099010D">
        <w:rPr>
          <w:rFonts w:hint="cs"/>
          <w:rtl/>
        </w:rPr>
        <w:t>بعد</w:t>
      </w:r>
      <w:r w:rsidRPr="0099010D">
        <w:rPr>
          <w:rtl/>
        </w:rPr>
        <w:t xml:space="preserve"> </w:t>
      </w:r>
      <w:r w:rsidRPr="0099010D">
        <w:rPr>
          <w:rFonts w:hint="cs"/>
          <w:rtl/>
        </w:rPr>
        <w:t>ذلك</w:t>
      </w:r>
      <w:r w:rsidRPr="0099010D">
        <w:rPr>
          <w:rtl/>
        </w:rPr>
        <w:t xml:space="preserve"> </w:t>
      </w:r>
      <w:r w:rsidRPr="0099010D">
        <w:rPr>
          <w:rFonts w:hint="cs"/>
          <w:rtl/>
        </w:rPr>
        <w:t>كتبها بحيث تكون "ميسرة من الأساس". وأخيرًا، يدرك الاتحاد دور طريقة</w:t>
      </w:r>
      <w:r w:rsidRPr="0099010D">
        <w:rPr>
          <w:rtl/>
        </w:rPr>
        <w:t xml:space="preserve"> </w:t>
      </w:r>
      <w:r w:rsidRPr="0099010D">
        <w:rPr>
          <w:rFonts w:hint="cs"/>
          <w:rtl/>
        </w:rPr>
        <w:t>برايل كمحرك مهم للنجاح التعليمي</w:t>
      </w:r>
      <w:r w:rsidRPr="0099010D">
        <w:rPr>
          <w:rtl/>
        </w:rPr>
        <w:t xml:space="preserve"> </w:t>
      </w:r>
      <w:r w:rsidRPr="0099010D">
        <w:rPr>
          <w:rFonts w:hint="cs"/>
          <w:rtl/>
        </w:rPr>
        <w:t>والاقتصادي</w:t>
      </w:r>
      <w:r w:rsidRPr="0099010D">
        <w:rPr>
          <w:rtl/>
        </w:rPr>
        <w:t xml:space="preserve"> </w:t>
      </w:r>
      <w:r w:rsidRPr="0099010D">
        <w:rPr>
          <w:rFonts w:hint="cs"/>
          <w:rtl/>
        </w:rPr>
        <w:t>للأشخاص</w:t>
      </w:r>
      <w:r w:rsidRPr="0099010D">
        <w:rPr>
          <w:rtl/>
        </w:rPr>
        <w:t xml:space="preserve"> </w:t>
      </w:r>
      <w:r w:rsidRPr="0099010D">
        <w:rPr>
          <w:rFonts w:hint="cs"/>
          <w:rtl/>
        </w:rPr>
        <w:t>المكفوفين</w:t>
      </w:r>
      <w:r w:rsidRPr="0099010D">
        <w:rPr>
          <w:rtl/>
        </w:rPr>
        <w:t xml:space="preserve"> </w:t>
      </w:r>
      <w:r w:rsidRPr="0099010D">
        <w:rPr>
          <w:rFonts w:hint="cs"/>
          <w:rtl/>
        </w:rPr>
        <w:t>ومعاقي</w:t>
      </w:r>
      <w:r w:rsidRPr="0099010D">
        <w:rPr>
          <w:rtl/>
        </w:rPr>
        <w:t xml:space="preserve"> </w:t>
      </w:r>
      <w:r w:rsidRPr="0099010D">
        <w:rPr>
          <w:rFonts w:hint="cs"/>
          <w:rtl/>
        </w:rPr>
        <w:t>البصر</w:t>
      </w:r>
      <w:r w:rsidRPr="0099010D">
        <w:rPr>
          <w:rtl/>
        </w:rPr>
        <w:t xml:space="preserve">. </w:t>
      </w:r>
      <w:r w:rsidRPr="0099010D">
        <w:rPr>
          <w:rFonts w:hint="cs"/>
          <w:rtl/>
        </w:rPr>
        <w:t>فالأدلة</w:t>
      </w:r>
      <w:r w:rsidRPr="0099010D">
        <w:rPr>
          <w:rtl/>
        </w:rPr>
        <w:t xml:space="preserve"> </w:t>
      </w:r>
      <w:r w:rsidRPr="0099010D">
        <w:rPr>
          <w:rFonts w:hint="cs"/>
          <w:rtl/>
        </w:rPr>
        <w:t>تبين أن</w:t>
      </w:r>
      <w:r w:rsidRPr="0099010D">
        <w:rPr>
          <w:rtl/>
        </w:rPr>
        <w:t xml:space="preserve"> </w:t>
      </w:r>
      <w:r w:rsidRPr="0099010D">
        <w:rPr>
          <w:rFonts w:hint="cs"/>
          <w:rtl/>
        </w:rPr>
        <w:t>الأشخاص</w:t>
      </w:r>
      <w:r w:rsidRPr="0099010D">
        <w:rPr>
          <w:rtl/>
        </w:rPr>
        <w:t xml:space="preserve"> </w:t>
      </w:r>
      <w:r w:rsidRPr="0099010D">
        <w:rPr>
          <w:rFonts w:hint="cs"/>
          <w:rtl/>
        </w:rPr>
        <w:t>المكفوفين</w:t>
      </w:r>
      <w:r w:rsidRPr="0099010D">
        <w:rPr>
          <w:rtl/>
        </w:rPr>
        <w:t xml:space="preserve"> </w:t>
      </w:r>
      <w:r w:rsidRPr="0099010D">
        <w:rPr>
          <w:rFonts w:hint="cs"/>
          <w:rtl/>
        </w:rPr>
        <w:t>أو</w:t>
      </w:r>
      <w:r w:rsidRPr="0099010D">
        <w:rPr>
          <w:rtl/>
        </w:rPr>
        <w:t xml:space="preserve"> </w:t>
      </w:r>
      <w:r w:rsidRPr="0099010D">
        <w:rPr>
          <w:rFonts w:hint="cs"/>
          <w:rtl/>
        </w:rPr>
        <w:t>معاقي</w:t>
      </w:r>
      <w:r w:rsidRPr="0099010D">
        <w:rPr>
          <w:rtl/>
        </w:rPr>
        <w:t xml:space="preserve"> </w:t>
      </w:r>
      <w:r w:rsidRPr="0099010D">
        <w:rPr>
          <w:rFonts w:hint="cs"/>
          <w:rtl/>
        </w:rPr>
        <w:t>البصر الذين</w:t>
      </w:r>
      <w:r w:rsidRPr="0099010D">
        <w:rPr>
          <w:rtl/>
        </w:rPr>
        <w:t xml:space="preserve"> </w:t>
      </w:r>
      <w:r w:rsidRPr="0099010D">
        <w:rPr>
          <w:rFonts w:hint="cs"/>
          <w:rtl/>
        </w:rPr>
        <w:t>تتاح</w:t>
      </w:r>
      <w:r w:rsidRPr="0099010D">
        <w:rPr>
          <w:rtl/>
        </w:rPr>
        <w:t xml:space="preserve"> </w:t>
      </w:r>
      <w:r w:rsidRPr="0099010D">
        <w:rPr>
          <w:rFonts w:hint="cs"/>
          <w:rtl/>
        </w:rPr>
        <w:t>لهم</w:t>
      </w:r>
      <w:r w:rsidRPr="0099010D">
        <w:rPr>
          <w:rtl/>
        </w:rPr>
        <w:t xml:space="preserve"> </w:t>
      </w:r>
      <w:r w:rsidRPr="0099010D">
        <w:rPr>
          <w:rFonts w:hint="cs"/>
          <w:rtl/>
        </w:rPr>
        <w:t>الفرصة</w:t>
      </w:r>
      <w:r w:rsidRPr="0099010D">
        <w:rPr>
          <w:rtl/>
        </w:rPr>
        <w:t xml:space="preserve"> </w:t>
      </w:r>
      <w:r w:rsidRPr="0099010D">
        <w:rPr>
          <w:rFonts w:hint="cs"/>
          <w:rtl/>
        </w:rPr>
        <w:t>لتعلم</w:t>
      </w:r>
      <w:r w:rsidRPr="0099010D">
        <w:rPr>
          <w:rtl/>
        </w:rPr>
        <w:t xml:space="preserve"> </w:t>
      </w:r>
      <w:r w:rsidRPr="0099010D">
        <w:rPr>
          <w:rFonts w:hint="cs"/>
          <w:rtl/>
        </w:rPr>
        <w:t>طريقة</w:t>
      </w:r>
      <w:r w:rsidRPr="0099010D">
        <w:rPr>
          <w:rtl/>
        </w:rPr>
        <w:t xml:space="preserve"> </w:t>
      </w:r>
      <w:r w:rsidRPr="0099010D">
        <w:rPr>
          <w:rFonts w:hint="cs"/>
          <w:rtl/>
        </w:rPr>
        <w:t>برايل يظهرون</w:t>
      </w:r>
      <w:r w:rsidRPr="0099010D">
        <w:rPr>
          <w:rtl/>
        </w:rPr>
        <w:t xml:space="preserve"> </w:t>
      </w:r>
      <w:r w:rsidRPr="0099010D">
        <w:rPr>
          <w:rFonts w:hint="cs"/>
          <w:rtl/>
        </w:rPr>
        <w:t>نتائج</w:t>
      </w:r>
      <w:r w:rsidRPr="0099010D">
        <w:rPr>
          <w:rtl/>
        </w:rPr>
        <w:t xml:space="preserve"> </w:t>
      </w:r>
      <w:r w:rsidRPr="0099010D">
        <w:rPr>
          <w:rFonts w:hint="cs"/>
          <w:rtl/>
        </w:rPr>
        <w:t>تعليمية</w:t>
      </w:r>
      <w:r w:rsidRPr="0099010D">
        <w:rPr>
          <w:rtl/>
        </w:rPr>
        <w:t xml:space="preserve"> </w:t>
      </w:r>
      <w:r w:rsidRPr="0099010D">
        <w:rPr>
          <w:rFonts w:hint="cs"/>
          <w:rtl/>
        </w:rPr>
        <w:t>محسنة</w:t>
      </w:r>
      <w:r w:rsidRPr="0099010D">
        <w:rPr>
          <w:rtl/>
        </w:rPr>
        <w:t xml:space="preserve"> </w:t>
      </w:r>
      <w:r w:rsidRPr="0099010D">
        <w:rPr>
          <w:rFonts w:hint="cs"/>
          <w:rtl/>
        </w:rPr>
        <w:t>ويتمتعون بمعدلات</w:t>
      </w:r>
      <w:r w:rsidRPr="0099010D">
        <w:rPr>
          <w:rtl/>
        </w:rPr>
        <w:t xml:space="preserve"> </w:t>
      </w:r>
      <w:r w:rsidRPr="0099010D">
        <w:rPr>
          <w:rFonts w:hint="cs"/>
          <w:rtl/>
        </w:rPr>
        <w:t>توظيف</w:t>
      </w:r>
      <w:r w:rsidRPr="0099010D">
        <w:rPr>
          <w:rtl/>
        </w:rPr>
        <w:t xml:space="preserve"> </w:t>
      </w:r>
      <w:r w:rsidRPr="0099010D">
        <w:rPr>
          <w:rFonts w:hint="cs"/>
          <w:rtl/>
        </w:rPr>
        <w:t>أعلى</w:t>
      </w:r>
      <w:r w:rsidRPr="0099010D">
        <w:rPr>
          <w:rtl/>
        </w:rPr>
        <w:t>.</w:t>
      </w:r>
      <w:r w:rsidRPr="0099010D">
        <w:rPr>
          <w:rFonts w:hint="cs"/>
          <w:rtl/>
        </w:rPr>
        <w:t xml:space="preserve"> ومن ثم يدعم الاتحاد</w:t>
      </w:r>
      <w:r w:rsidRPr="0099010D">
        <w:rPr>
          <w:rtl/>
        </w:rPr>
        <w:t xml:space="preserve"> </w:t>
      </w:r>
      <w:r w:rsidRPr="0099010D">
        <w:rPr>
          <w:rFonts w:hint="cs"/>
          <w:rtl/>
        </w:rPr>
        <w:t>تدريس</w:t>
      </w:r>
      <w:r w:rsidRPr="0099010D">
        <w:rPr>
          <w:rtl/>
        </w:rPr>
        <w:t xml:space="preserve"> </w:t>
      </w:r>
      <w:r w:rsidRPr="0099010D">
        <w:rPr>
          <w:rFonts w:hint="cs"/>
          <w:rtl/>
        </w:rPr>
        <w:t>طريقة</w:t>
      </w:r>
      <w:r w:rsidRPr="0099010D">
        <w:rPr>
          <w:rtl/>
        </w:rPr>
        <w:t xml:space="preserve"> </w:t>
      </w:r>
      <w:r w:rsidRPr="0099010D">
        <w:rPr>
          <w:rFonts w:hint="cs"/>
          <w:rtl/>
        </w:rPr>
        <w:t>برايل</w:t>
      </w:r>
      <w:r w:rsidRPr="0099010D">
        <w:rPr>
          <w:rtl/>
        </w:rPr>
        <w:t xml:space="preserve"> </w:t>
      </w:r>
      <w:r w:rsidRPr="0099010D">
        <w:rPr>
          <w:rFonts w:hint="cs"/>
          <w:rtl/>
        </w:rPr>
        <w:t>وإنتاج الكتب بطريقة برايل، سواء المنقوشة</w:t>
      </w:r>
      <w:r w:rsidRPr="0099010D">
        <w:rPr>
          <w:rtl/>
        </w:rPr>
        <w:t xml:space="preserve"> </w:t>
      </w:r>
      <w:r w:rsidRPr="0099010D">
        <w:rPr>
          <w:rFonts w:hint="cs"/>
          <w:rtl/>
        </w:rPr>
        <w:t>أو الرقمية</w:t>
      </w:r>
      <w:r w:rsidRPr="0099010D">
        <w:rPr>
          <w:rtl/>
        </w:rPr>
        <w:t xml:space="preserve"> </w:t>
      </w:r>
      <w:r w:rsidRPr="0099010D">
        <w:rPr>
          <w:rFonts w:hint="cs"/>
          <w:rtl/>
        </w:rPr>
        <w:t>لكي تُقرأ</w:t>
      </w:r>
      <w:r w:rsidRPr="0099010D">
        <w:rPr>
          <w:rtl/>
        </w:rPr>
        <w:t xml:space="preserve"> </w:t>
      </w:r>
      <w:r w:rsidRPr="0099010D">
        <w:rPr>
          <w:rFonts w:hint="cs"/>
          <w:rtl/>
        </w:rPr>
        <w:t>من</w:t>
      </w:r>
      <w:r w:rsidRPr="0099010D">
        <w:rPr>
          <w:rtl/>
        </w:rPr>
        <w:t xml:space="preserve"> </w:t>
      </w:r>
      <w:r w:rsidRPr="0099010D">
        <w:rPr>
          <w:rFonts w:hint="cs"/>
          <w:rtl/>
        </w:rPr>
        <w:t>خلال</w:t>
      </w:r>
      <w:r w:rsidRPr="0099010D">
        <w:rPr>
          <w:rtl/>
        </w:rPr>
        <w:t xml:space="preserve"> </w:t>
      </w:r>
      <w:r w:rsidRPr="0099010D">
        <w:rPr>
          <w:rFonts w:hint="cs"/>
          <w:rtl/>
        </w:rPr>
        <w:t>شاشات</w:t>
      </w:r>
      <w:r w:rsidRPr="0099010D">
        <w:rPr>
          <w:rtl/>
        </w:rPr>
        <w:t xml:space="preserve"> </w:t>
      </w:r>
      <w:r w:rsidRPr="0099010D">
        <w:rPr>
          <w:rFonts w:hint="cs"/>
          <w:rtl/>
        </w:rPr>
        <w:t>برايل</w:t>
      </w:r>
      <w:r w:rsidRPr="0099010D">
        <w:rPr>
          <w:rtl/>
        </w:rPr>
        <w:t xml:space="preserve"> </w:t>
      </w:r>
      <w:r w:rsidRPr="0099010D">
        <w:rPr>
          <w:rFonts w:hint="cs"/>
          <w:rtl/>
        </w:rPr>
        <w:t>الإلكترونية،</w:t>
      </w:r>
      <w:r w:rsidRPr="0099010D">
        <w:rPr>
          <w:rtl/>
        </w:rPr>
        <w:t xml:space="preserve"> </w:t>
      </w:r>
      <w:r w:rsidRPr="0099010D">
        <w:rPr>
          <w:rFonts w:hint="cs"/>
          <w:rtl/>
        </w:rPr>
        <w:t>وكذلك</w:t>
      </w:r>
      <w:r w:rsidRPr="0099010D">
        <w:rPr>
          <w:rtl/>
        </w:rPr>
        <w:t xml:space="preserve"> </w:t>
      </w:r>
      <w:r w:rsidRPr="0099010D">
        <w:rPr>
          <w:rFonts w:hint="cs"/>
          <w:rtl/>
        </w:rPr>
        <w:t>تشجيع</w:t>
      </w:r>
      <w:r w:rsidRPr="0099010D">
        <w:rPr>
          <w:rtl/>
        </w:rPr>
        <w:t xml:space="preserve"> </w:t>
      </w:r>
      <w:r w:rsidRPr="0099010D">
        <w:rPr>
          <w:rFonts w:hint="cs"/>
          <w:rtl/>
        </w:rPr>
        <w:t>إنتاج</w:t>
      </w:r>
      <w:r w:rsidRPr="0099010D">
        <w:rPr>
          <w:rtl/>
        </w:rPr>
        <w:t xml:space="preserve"> </w:t>
      </w:r>
      <w:r w:rsidRPr="0099010D">
        <w:rPr>
          <w:rFonts w:hint="cs"/>
          <w:rtl/>
        </w:rPr>
        <w:t>الكتب</w:t>
      </w:r>
      <w:r w:rsidRPr="0099010D">
        <w:rPr>
          <w:rtl/>
        </w:rPr>
        <w:t xml:space="preserve"> </w:t>
      </w:r>
      <w:r w:rsidRPr="0099010D">
        <w:rPr>
          <w:rFonts w:hint="cs"/>
          <w:rtl/>
        </w:rPr>
        <w:t>الميسرة</w:t>
      </w:r>
      <w:r w:rsidRPr="0099010D">
        <w:rPr>
          <w:rtl/>
        </w:rPr>
        <w:t xml:space="preserve"> </w:t>
      </w:r>
      <w:r w:rsidRPr="0099010D">
        <w:rPr>
          <w:rFonts w:hint="cs"/>
          <w:rtl/>
        </w:rPr>
        <w:t>رقميًا</w:t>
      </w:r>
      <w:r w:rsidRPr="0099010D">
        <w:rPr>
          <w:rtl/>
        </w:rPr>
        <w:t xml:space="preserve"> </w:t>
      </w:r>
      <w:r w:rsidRPr="0099010D">
        <w:rPr>
          <w:rFonts w:hint="cs"/>
          <w:rtl/>
        </w:rPr>
        <w:t>التي</w:t>
      </w:r>
      <w:r w:rsidRPr="0099010D">
        <w:rPr>
          <w:rtl/>
        </w:rPr>
        <w:t xml:space="preserve"> </w:t>
      </w:r>
      <w:r w:rsidRPr="0099010D">
        <w:rPr>
          <w:rFonts w:hint="cs"/>
          <w:rtl/>
        </w:rPr>
        <w:t>يمكن</w:t>
      </w:r>
      <w:r w:rsidRPr="0099010D">
        <w:rPr>
          <w:rtl/>
        </w:rPr>
        <w:t xml:space="preserve"> </w:t>
      </w:r>
      <w:r w:rsidRPr="0099010D">
        <w:rPr>
          <w:rFonts w:hint="cs"/>
          <w:rtl/>
        </w:rPr>
        <w:t>قراءتها</w:t>
      </w:r>
      <w:r w:rsidRPr="0099010D">
        <w:rPr>
          <w:rtl/>
        </w:rPr>
        <w:t xml:space="preserve"> </w:t>
      </w:r>
      <w:r w:rsidRPr="0099010D">
        <w:rPr>
          <w:rFonts w:hint="cs"/>
          <w:rtl/>
        </w:rPr>
        <w:t>باستخدام</w:t>
      </w:r>
      <w:r w:rsidRPr="0099010D">
        <w:rPr>
          <w:rtl/>
        </w:rPr>
        <w:t xml:space="preserve"> </w:t>
      </w:r>
      <w:r w:rsidRPr="0099010D">
        <w:rPr>
          <w:rFonts w:hint="cs"/>
          <w:rtl/>
        </w:rPr>
        <w:t>التكنولوجيا</w:t>
      </w:r>
      <w:r w:rsidRPr="0099010D">
        <w:rPr>
          <w:rtl/>
        </w:rPr>
        <w:t xml:space="preserve"> </w:t>
      </w:r>
      <w:r w:rsidRPr="0099010D">
        <w:rPr>
          <w:rFonts w:hint="cs"/>
          <w:rtl/>
        </w:rPr>
        <w:t>المساعدة</w:t>
      </w:r>
      <w:r w:rsidRPr="0099010D">
        <w:t>.</w:t>
      </w:r>
    </w:p>
    <w:p w:rsidR="0099010D" w:rsidRPr="0099010D" w:rsidRDefault="0099010D" w:rsidP="006F5F14">
      <w:pPr>
        <w:pStyle w:val="ONUMA"/>
        <w:rPr>
          <w:rFonts w:eastAsia="Arial"/>
          <w:bdr w:val="nil"/>
          <w:rtl/>
        </w:rPr>
      </w:pPr>
      <w:r w:rsidRPr="0099010D">
        <w:rPr>
          <w:rFonts w:eastAsia="Arial" w:hint="cs"/>
          <w:bdr w:val="nil"/>
          <w:rtl/>
        </w:rPr>
        <w:lastRenderedPageBreak/>
        <w:t>و</w:t>
      </w:r>
      <w:r w:rsidRPr="0099010D">
        <w:rPr>
          <w:rFonts w:eastAsia="Arial"/>
          <w:bdr w:val="nil"/>
          <w:rtl/>
        </w:rPr>
        <w:t xml:space="preserve">مع نهاية عام </w:t>
      </w:r>
      <w:r w:rsidRPr="0099010D">
        <w:rPr>
          <w:rFonts w:eastAsia="Arial" w:hint="cs"/>
          <w:bdr w:val="nil"/>
          <w:rtl/>
        </w:rPr>
        <w:t>2018</w:t>
      </w:r>
      <w:r w:rsidRPr="0099010D">
        <w:rPr>
          <w:rFonts w:eastAsia="Arial"/>
          <w:bdr w:val="nil"/>
          <w:rtl/>
        </w:rPr>
        <w:t xml:space="preserve"> بلغ عدد الأعضاء في </w:t>
      </w:r>
      <w:r w:rsidRPr="0099010D">
        <w:rPr>
          <w:rFonts w:eastAsia="Arial" w:hint="cs"/>
          <w:bdr w:val="nil"/>
          <w:rtl/>
        </w:rPr>
        <w:t>منصة</w:t>
      </w:r>
      <w:r w:rsidRPr="0099010D">
        <w:rPr>
          <w:rFonts w:eastAsia="Arial"/>
          <w:bdr w:val="nil"/>
          <w:rtl/>
        </w:rPr>
        <w:t xml:space="preserve"> ويبو ريسيرتش </w:t>
      </w:r>
      <w:r w:rsidRPr="0099010D">
        <w:rPr>
          <w:rFonts w:eastAsia="Arial" w:hint="cs"/>
          <w:bdr w:val="nil"/>
          <w:rtl/>
        </w:rPr>
        <w:t>140</w:t>
      </w:r>
      <w:r w:rsidRPr="0099010D">
        <w:rPr>
          <w:rFonts w:eastAsia="Arial"/>
          <w:bdr w:val="nil"/>
          <w:rtl/>
        </w:rPr>
        <w:t xml:space="preserve"> عضو</w:t>
      </w:r>
      <w:r w:rsidRPr="0099010D">
        <w:rPr>
          <w:rFonts w:eastAsia="Arial" w:hint="cs"/>
          <w:bdr w:val="nil"/>
          <w:rtl/>
        </w:rPr>
        <w:t>ً</w:t>
      </w:r>
      <w:r w:rsidRPr="0099010D">
        <w:rPr>
          <w:rFonts w:eastAsia="Arial"/>
          <w:bdr w:val="nil"/>
          <w:rtl/>
        </w:rPr>
        <w:t xml:space="preserve">ا، </w:t>
      </w:r>
      <w:r w:rsidRPr="0099010D">
        <w:rPr>
          <w:rFonts w:hint="cs"/>
          <w:rtl/>
        </w:rPr>
        <w:t>يمثلون</w:t>
      </w:r>
      <w:r w:rsidRPr="0099010D">
        <w:rPr>
          <w:rtl/>
        </w:rPr>
        <w:t xml:space="preserve"> 40 </w:t>
      </w:r>
      <w:r w:rsidRPr="0099010D">
        <w:rPr>
          <w:rFonts w:hint="cs"/>
          <w:rtl/>
        </w:rPr>
        <w:t>بلدًا</w:t>
      </w:r>
      <w:r w:rsidRPr="0099010D">
        <w:rPr>
          <w:rtl/>
        </w:rPr>
        <w:t xml:space="preserve"> </w:t>
      </w:r>
      <w:r w:rsidRPr="0099010D">
        <w:rPr>
          <w:rFonts w:hint="cs"/>
          <w:rtl/>
        </w:rPr>
        <w:t>من</w:t>
      </w:r>
      <w:r w:rsidRPr="0099010D">
        <w:rPr>
          <w:rtl/>
        </w:rPr>
        <w:t xml:space="preserve"> </w:t>
      </w:r>
      <w:r w:rsidRPr="0099010D">
        <w:rPr>
          <w:rFonts w:hint="cs"/>
          <w:rtl/>
        </w:rPr>
        <w:t>ست</w:t>
      </w:r>
      <w:r w:rsidRPr="0099010D">
        <w:rPr>
          <w:rtl/>
        </w:rPr>
        <w:t xml:space="preserve"> </w:t>
      </w:r>
      <w:r w:rsidRPr="0099010D">
        <w:rPr>
          <w:rFonts w:hint="cs"/>
          <w:rtl/>
        </w:rPr>
        <w:t>قارات،</w:t>
      </w:r>
      <w:r w:rsidRPr="0099010D">
        <w:rPr>
          <w:rtl/>
        </w:rPr>
        <w:t xml:space="preserve"> </w:t>
      </w:r>
      <w:r w:rsidRPr="0099010D">
        <w:rPr>
          <w:rFonts w:hint="cs"/>
          <w:rtl/>
        </w:rPr>
        <w:t>بما</w:t>
      </w:r>
      <w:r w:rsidRPr="0099010D">
        <w:rPr>
          <w:rtl/>
        </w:rPr>
        <w:t xml:space="preserve"> </w:t>
      </w:r>
      <w:r w:rsidRPr="0099010D">
        <w:rPr>
          <w:rFonts w:hint="cs"/>
          <w:rtl/>
        </w:rPr>
        <w:t>في</w:t>
      </w:r>
      <w:r w:rsidRPr="0099010D">
        <w:rPr>
          <w:rtl/>
        </w:rPr>
        <w:t xml:space="preserve"> </w:t>
      </w:r>
      <w:r w:rsidRPr="0099010D">
        <w:rPr>
          <w:rFonts w:hint="cs"/>
          <w:rtl/>
        </w:rPr>
        <w:t>ذلك</w:t>
      </w:r>
      <w:r w:rsidRPr="0099010D">
        <w:rPr>
          <w:rtl/>
        </w:rPr>
        <w:t xml:space="preserve"> </w:t>
      </w:r>
      <w:r w:rsidRPr="0099010D">
        <w:rPr>
          <w:rFonts w:hint="cs"/>
          <w:rtl/>
        </w:rPr>
        <w:t>أكثر</w:t>
      </w:r>
      <w:r w:rsidRPr="0099010D">
        <w:rPr>
          <w:rtl/>
        </w:rPr>
        <w:t xml:space="preserve"> </w:t>
      </w:r>
      <w:r w:rsidRPr="0099010D">
        <w:rPr>
          <w:rFonts w:hint="cs"/>
          <w:rtl/>
        </w:rPr>
        <w:t>من</w:t>
      </w:r>
      <w:r w:rsidRPr="0099010D">
        <w:rPr>
          <w:rtl/>
        </w:rPr>
        <w:t xml:space="preserve"> 30 </w:t>
      </w:r>
      <w:r w:rsidRPr="0099010D">
        <w:rPr>
          <w:rFonts w:hint="cs"/>
          <w:rtl/>
        </w:rPr>
        <w:t>مؤسسة</w:t>
      </w:r>
      <w:r w:rsidRPr="0099010D">
        <w:rPr>
          <w:rtl/>
        </w:rPr>
        <w:t xml:space="preserve"> </w:t>
      </w:r>
      <w:r w:rsidRPr="0099010D">
        <w:rPr>
          <w:rFonts w:hint="cs"/>
          <w:rtl/>
        </w:rPr>
        <w:t>بحثية أفريقية، سواء</w:t>
      </w:r>
      <w:r w:rsidRPr="0099010D">
        <w:rPr>
          <w:rtl/>
        </w:rPr>
        <w:t xml:space="preserve"> </w:t>
      </w:r>
      <w:r w:rsidRPr="0099010D">
        <w:rPr>
          <w:rFonts w:hint="cs"/>
          <w:rtl/>
        </w:rPr>
        <w:t>أكاديمية</w:t>
      </w:r>
      <w:r w:rsidRPr="0099010D">
        <w:rPr>
          <w:rtl/>
        </w:rPr>
        <w:t xml:space="preserve"> </w:t>
      </w:r>
      <w:r w:rsidRPr="0099010D">
        <w:rPr>
          <w:rFonts w:hint="cs"/>
          <w:rtl/>
        </w:rPr>
        <w:t>أو عامة</w:t>
      </w:r>
      <w:r w:rsidRPr="0099010D">
        <w:rPr>
          <w:rtl/>
        </w:rPr>
        <w:t xml:space="preserve">. </w:t>
      </w:r>
      <w:r w:rsidRPr="0099010D">
        <w:rPr>
          <w:rFonts w:hint="cs"/>
          <w:rtl/>
        </w:rPr>
        <w:t>وزاد</w:t>
      </w:r>
      <w:r w:rsidRPr="0099010D">
        <w:rPr>
          <w:rtl/>
        </w:rPr>
        <w:t xml:space="preserve"> </w:t>
      </w:r>
      <w:r w:rsidRPr="0099010D">
        <w:rPr>
          <w:rFonts w:hint="cs"/>
          <w:rtl/>
        </w:rPr>
        <w:t>عدد</w:t>
      </w:r>
      <w:r w:rsidRPr="0099010D">
        <w:rPr>
          <w:rtl/>
        </w:rPr>
        <w:t xml:space="preserve"> </w:t>
      </w:r>
      <w:r w:rsidRPr="0099010D">
        <w:rPr>
          <w:rFonts w:hint="cs"/>
          <w:rtl/>
        </w:rPr>
        <w:t>المؤسسات</w:t>
      </w:r>
      <w:r w:rsidRPr="0099010D">
        <w:rPr>
          <w:rtl/>
        </w:rPr>
        <w:t xml:space="preserve"> </w:t>
      </w:r>
      <w:r w:rsidRPr="0099010D">
        <w:rPr>
          <w:rFonts w:hint="cs"/>
          <w:rtl/>
        </w:rPr>
        <w:t>من</w:t>
      </w:r>
      <w:r w:rsidRPr="0099010D">
        <w:rPr>
          <w:rtl/>
        </w:rPr>
        <w:t xml:space="preserve"> </w:t>
      </w:r>
      <w:r w:rsidRPr="0099010D">
        <w:rPr>
          <w:rFonts w:hint="cs"/>
          <w:rtl/>
        </w:rPr>
        <w:t>البلدان</w:t>
      </w:r>
      <w:r w:rsidRPr="0099010D">
        <w:rPr>
          <w:rtl/>
        </w:rPr>
        <w:t xml:space="preserve"> </w:t>
      </w:r>
      <w:r w:rsidRPr="0099010D">
        <w:rPr>
          <w:rFonts w:hint="cs"/>
          <w:rtl/>
        </w:rPr>
        <w:t>النامية،</w:t>
      </w:r>
      <w:r w:rsidRPr="0099010D">
        <w:rPr>
          <w:rtl/>
        </w:rPr>
        <w:t xml:space="preserve"> </w:t>
      </w:r>
      <w:r w:rsidRPr="0099010D">
        <w:rPr>
          <w:rFonts w:hint="cs"/>
          <w:rtl/>
        </w:rPr>
        <w:t>فالاتحاد يضم</w:t>
      </w:r>
      <w:r w:rsidRPr="0099010D">
        <w:rPr>
          <w:rtl/>
        </w:rPr>
        <w:t xml:space="preserve"> </w:t>
      </w:r>
      <w:r w:rsidRPr="0099010D">
        <w:rPr>
          <w:rFonts w:hint="cs"/>
          <w:rtl/>
        </w:rPr>
        <w:t>الآن</w:t>
      </w:r>
      <w:r w:rsidRPr="0099010D">
        <w:rPr>
          <w:rtl/>
        </w:rPr>
        <w:t xml:space="preserve"> </w:t>
      </w:r>
      <w:r w:rsidRPr="0099010D">
        <w:rPr>
          <w:rFonts w:hint="cs"/>
          <w:rtl/>
        </w:rPr>
        <w:t>أعضاء</w:t>
      </w:r>
      <w:r w:rsidRPr="0099010D">
        <w:rPr>
          <w:rtl/>
        </w:rPr>
        <w:t xml:space="preserve"> </w:t>
      </w:r>
      <w:r w:rsidRPr="0099010D">
        <w:rPr>
          <w:rFonts w:hint="cs"/>
          <w:rtl/>
        </w:rPr>
        <w:t>من</w:t>
      </w:r>
      <w:r w:rsidRPr="0099010D">
        <w:rPr>
          <w:rtl/>
        </w:rPr>
        <w:t xml:space="preserve"> 11 </w:t>
      </w:r>
      <w:r w:rsidRPr="0099010D">
        <w:rPr>
          <w:rFonts w:hint="cs"/>
          <w:rtl/>
        </w:rPr>
        <w:t>بلدًا من</w:t>
      </w:r>
      <w:r w:rsidRPr="0099010D">
        <w:rPr>
          <w:rtl/>
        </w:rPr>
        <w:t xml:space="preserve"> </w:t>
      </w:r>
      <w:r w:rsidRPr="0099010D">
        <w:rPr>
          <w:rFonts w:hint="cs"/>
          <w:rtl/>
        </w:rPr>
        <w:t>البلدان الأقل نموًا</w:t>
      </w:r>
      <w:r w:rsidRPr="0099010D">
        <w:rPr>
          <w:rtl/>
        </w:rPr>
        <w:t xml:space="preserve">. وتمكن البرنامج من خلال شراكته المحورية مع منظمة مشاريع التكنولوجيا البيولوجية لأغراض الصحة العالمية من تيسير </w:t>
      </w:r>
      <w:r w:rsidRPr="0099010D">
        <w:rPr>
          <w:rFonts w:hint="cs"/>
          <w:rtl/>
        </w:rPr>
        <w:t>140</w:t>
      </w:r>
      <w:r w:rsidRPr="0099010D">
        <w:rPr>
          <w:rtl/>
        </w:rPr>
        <w:t xml:space="preserve"> </w:t>
      </w:r>
      <w:r w:rsidRPr="0099010D">
        <w:rPr>
          <w:rFonts w:hint="cs"/>
          <w:rtl/>
        </w:rPr>
        <w:t>اتفاق</w:t>
      </w:r>
      <w:r w:rsidRPr="0099010D">
        <w:rPr>
          <w:rtl/>
        </w:rPr>
        <w:t xml:space="preserve"> تعاون </w:t>
      </w:r>
      <w:r w:rsidRPr="0099010D">
        <w:rPr>
          <w:rFonts w:hint="cs"/>
          <w:rtl/>
        </w:rPr>
        <w:t>منذ 2011، منها 8 اتفاقات في مراحل متقدمة</w:t>
      </w:r>
      <w:r w:rsidRPr="0099010D">
        <w:rPr>
          <w:rFonts w:eastAsia="Arial"/>
          <w:bdr w:val="nil"/>
          <w:rtl/>
        </w:rPr>
        <w:t>.</w:t>
      </w:r>
      <w:r w:rsidRPr="0099010D">
        <w:rPr>
          <w:rFonts w:eastAsia="Arial" w:hint="cs"/>
          <w:bdr w:val="nil"/>
          <w:rtl/>
        </w:rPr>
        <w:t xml:space="preserve"> وخلال 2018، استمر البرنامج في تفعيل </w:t>
      </w:r>
      <w:r w:rsidRPr="0099010D">
        <w:rPr>
          <w:rFonts w:eastAsia="Arial"/>
          <w:bdr w:val="nil"/>
          <w:rtl/>
        </w:rPr>
        <w:t>خط</w:t>
      </w:r>
      <w:r w:rsidRPr="0099010D">
        <w:rPr>
          <w:rFonts w:eastAsia="Arial" w:hint="cs"/>
          <w:bdr w:val="nil"/>
          <w:rtl/>
        </w:rPr>
        <w:t>ته</w:t>
      </w:r>
      <w:r w:rsidRPr="0099010D">
        <w:rPr>
          <w:rFonts w:eastAsia="Arial"/>
          <w:bdr w:val="nil"/>
          <w:rtl/>
        </w:rPr>
        <w:t xml:space="preserve"> </w:t>
      </w:r>
      <w:r w:rsidRPr="0099010D">
        <w:rPr>
          <w:rFonts w:eastAsia="Arial" w:hint="cs"/>
          <w:bdr w:val="nil"/>
          <w:rtl/>
        </w:rPr>
        <w:t>ال</w:t>
      </w:r>
      <w:r w:rsidRPr="0099010D">
        <w:rPr>
          <w:rFonts w:eastAsia="Arial"/>
          <w:bdr w:val="nil"/>
          <w:rtl/>
        </w:rPr>
        <w:t xml:space="preserve">استراتيجية </w:t>
      </w:r>
      <w:r w:rsidRPr="0099010D">
        <w:rPr>
          <w:rFonts w:eastAsia="Arial" w:hint="cs"/>
          <w:bdr w:val="nil"/>
          <w:rtl/>
        </w:rPr>
        <w:t>ال</w:t>
      </w:r>
      <w:r w:rsidRPr="0099010D">
        <w:rPr>
          <w:rFonts w:eastAsia="Arial"/>
          <w:bdr w:val="nil"/>
          <w:rtl/>
        </w:rPr>
        <w:t>خمسية</w:t>
      </w:r>
      <w:r w:rsidRPr="0099010D">
        <w:rPr>
          <w:rFonts w:eastAsia="Arial" w:hint="cs"/>
          <w:bdr w:val="nil"/>
          <w:rtl/>
        </w:rPr>
        <w:t xml:space="preserve"> (المنطلقة في 2017). وكشف النقاب عن منصة تفاعلية للموارد على الإنترنت تسمح للمستخدمين باسترجاع المعلومات المتعلقة بأعضاء منصة ويبو ريسيرتش وأوجه التعاون والأصول وتقاسم المعلومات للنهوض بالبحوث المتعلقة بالأمراض المدارية المهملة والملاريا والسل. وفي 2018، جذب</w:t>
      </w:r>
      <w:r w:rsidRPr="0099010D">
        <w:rPr>
          <w:rFonts w:eastAsia="Arial"/>
          <w:bdr w:val="nil"/>
          <w:rtl/>
        </w:rPr>
        <w:t xml:space="preserve"> برنامج الزمالة التابع إلى ويبو ريسيرتش الذي تموله حكومة أستراليا </w:t>
      </w:r>
      <w:r w:rsidRPr="0099010D">
        <w:rPr>
          <w:rFonts w:eastAsia="Arial" w:hint="cs"/>
          <w:bdr w:val="nil"/>
          <w:rtl/>
        </w:rPr>
        <w:t>14 باحثًا</w:t>
      </w:r>
      <w:r w:rsidRPr="0099010D">
        <w:rPr>
          <w:rFonts w:eastAsia="Arial"/>
          <w:bdr w:val="nil"/>
          <w:rtl/>
        </w:rPr>
        <w:t xml:space="preserve"> من أفريقيا </w:t>
      </w:r>
      <w:r w:rsidRPr="0099010D">
        <w:rPr>
          <w:rFonts w:eastAsia="Arial" w:hint="cs"/>
          <w:bdr w:val="nil"/>
          <w:rtl/>
        </w:rPr>
        <w:t>ومنطقة</w:t>
      </w:r>
      <w:r w:rsidRPr="0099010D">
        <w:rPr>
          <w:rFonts w:eastAsia="Arial"/>
          <w:bdr w:val="nil"/>
          <w:rtl/>
        </w:rPr>
        <w:t xml:space="preserve"> </w:t>
      </w:r>
      <w:r w:rsidRPr="0099010D">
        <w:rPr>
          <w:rFonts w:eastAsia="Arial" w:hint="cs"/>
          <w:bdr w:val="nil"/>
          <w:rtl/>
        </w:rPr>
        <w:t>الهند</w:t>
      </w:r>
      <w:r w:rsidRPr="0099010D">
        <w:rPr>
          <w:rFonts w:eastAsia="Arial"/>
          <w:bdr w:val="nil"/>
          <w:rtl/>
        </w:rPr>
        <w:t xml:space="preserve"> </w:t>
      </w:r>
      <w:r w:rsidRPr="0099010D">
        <w:rPr>
          <w:rFonts w:eastAsia="Arial" w:hint="cs"/>
          <w:bdr w:val="nil"/>
          <w:rtl/>
        </w:rPr>
        <w:t>والمحيط</w:t>
      </w:r>
      <w:r w:rsidRPr="0099010D">
        <w:rPr>
          <w:rFonts w:eastAsia="Arial"/>
          <w:bdr w:val="nil"/>
          <w:rtl/>
        </w:rPr>
        <w:t xml:space="preserve"> </w:t>
      </w:r>
      <w:r w:rsidRPr="0099010D">
        <w:rPr>
          <w:rFonts w:eastAsia="Arial" w:hint="cs"/>
          <w:bdr w:val="nil"/>
          <w:rtl/>
        </w:rPr>
        <w:t>الهادئ</w:t>
      </w:r>
      <w:r w:rsidRPr="0099010D">
        <w:rPr>
          <w:rFonts w:eastAsia="Arial"/>
          <w:bdr w:val="nil"/>
          <w:rtl/>
        </w:rPr>
        <w:t xml:space="preserve"> إلى مؤسسات مضيفة في أستراليا</w:t>
      </w:r>
      <w:r w:rsidRPr="0099010D">
        <w:rPr>
          <w:rFonts w:eastAsia="Arial" w:hint="cs"/>
          <w:bdr w:val="nil"/>
          <w:rtl/>
        </w:rPr>
        <w:t xml:space="preserve"> والولايات المتحدة</w:t>
      </w:r>
      <w:r w:rsidRPr="0099010D">
        <w:rPr>
          <w:rFonts w:eastAsia="Arial"/>
          <w:bdr w:val="nil"/>
          <w:rtl/>
        </w:rPr>
        <w:t xml:space="preserve"> بغية زيادة قدراتهم البحثية والعلمية. </w:t>
      </w:r>
      <w:r w:rsidRPr="0099010D">
        <w:rPr>
          <w:rFonts w:eastAsia="Arial" w:hint="cs"/>
          <w:bdr w:val="nil"/>
          <w:rtl/>
        </w:rPr>
        <w:t>ومن</w:t>
      </w:r>
      <w:r w:rsidRPr="0099010D">
        <w:rPr>
          <w:rFonts w:eastAsia="Arial"/>
          <w:bdr w:val="nil"/>
          <w:rtl/>
        </w:rPr>
        <w:t xml:space="preserve"> </w:t>
      </w:r>
      <w:r w:rsidRPr="0099010D">
        <w:rPr>
          <w:rFonts w:eastAsia="Arial" w:hint="cs"/>
          <w:bdr w:val="nil"/>
          <w:rtl/>
        </w:rPr>
        <w:t>خلال</w:t>
      </w:r>
      <w:r w:rsidRPr="0099010D">
        <w:rPr>
          <w:rFonts w:eastAsia="Arial"/>
          <w:bdr w:val="nil"/>
          <w:rtl/>
        </w:rPr>
        <w:t xml:space="preserve"> </w:t>
      </w:r>
      <w:r w:rsidRPr="0099010D">
        <w:rPr>
          <w:rFonts w:eastAsia="Arial" w:hint="cs"/>
          <w:bdr w:val="nil"/>
          <w:rtl/>
        </w:rPr>
        <w:t>العديد</w:t>
      </w:r>
      <w:r w:rsidRPr="0099010D">
        <w:rPr>
          <w:rFonts w:eastAsia="Arial"/>
          <w:bdr w:val="nil"/>
          <w:rtl/>
        </w:rPr>
        <w:t xml:space="preserve"> </w:t>
      </w:r>
      <w:r w:rsidRPr="0099010D">
        <w:rPr>
          <w:rFonts w:eastAsia="Arial" w:hint="cs"/>
          <w:bdr w:val="nil"/>
          <w:rtl/>
        </w:rPr>
        <w:t>من</w:t>
      </w:r>
      <w:r w:rsidRPr="0099010D">
        <w:rPr>
          <w:rFonts w:eastAsia="Arial"/>
          <w:bdr w:val="nil"/>
          <w:rtl/>
        </w:rPr>
        <w:t xml:space="preserve"> </w:t>
      </w:r>
      <w:r w:rsidRPr="0099010D">
        <w:rPr>
          <w:rFonts w:eastAsia="Arial" w:hint="cs"/>
          <w:bdr w:val="nil"/>
          <w:rtl/>
        </w:rPr>
        <w:t>اتفاقات</w:t>
      </w:r>
      <w:r w:rsidRPr="0099010D">
        <w:rPr>
          <w:rFonts w:eastAsia="Arial"/>
          <w:bdr w:val="nil"/>
          <w:rtl/>
        </w:rPr>
        <w:t xml:space="preserve"> </w:t>
      </w:r>
      <w:r w:rsidRPr="0099010D">
        <w:rPr>
          <w:rFonts w:eastAsia="Arial" w:hint="cs"/>
          <w:bdr w:val="nil"/>
          <w:rtl/>
        </w:rPr>
        <w:t>التعاون</w:t>
      </w:r>
      <w:r w:rsidRPr="0099010D">
        <w:rPr>
          <w:rFonts w:eastAsia="Arial"/>
          <w:bdr w:val="nil"/>
          <w:rtl/>
        </w:rPr>
        <w:t xml:space="preserve"> </w:t>
      </w:r>
      <w:r w:rsidRPr="0099010D">
        <w:rPr>
          <w:rFonts w:eastAsia="Arial" w:hint="cs"/>
          <w:bdr w:val="nil"/>
          <w:rtl/>
        </w:rPr>
        <w:t>والزمالات،</w:t>
      </w:r>
      <w:r w:rsidRPr="0099010D">
        <w:rPr>
          <w:rFonts w:eastAsia="Arial"/>
          <w:bdr w:val="nil"/>
          <w:rtl/>
        </w:rPr>
        <w:t xml:space="preserve"> </w:t>
      </w:r>
      <w:r w:rsidRPr="0099010D">
        <w:rPr>
          <w:rFonts w:eastAsia="Arial" w:hint="cs"/>
          <w:bdr w:val="nil"/>
          <w:rtl/>
        </w:rPr>
        <w:t>استمرت منصة ويبو ريسيرتش في تقديم دليل ملموس على أن التكنولوجيا بوسعها أن تنهص بالصحة العالمية، لا</w:t>
      </w:r>
      <w:r w:rsidRPr="0099010D">
        <w:rPr>
          <w:rFonts w:eastAsia="Arial"/>
          <w:bdr w:val="nil"/>
          <w:rtl/>
        </w:rPr>
        <w:t xml:space="preserve"> </w:t>
      </w:r>
      <w:r w:rsidRPr="0099010D">
        <w:rPr>
          <w:rFonts w:eastAsia="Arial" w:hint="cs"/>
          <w:bdr w:val="nil"/>
          <w:rtl/>
        </w:rPr>
        <w:t>سيما</w:t>
      </w:r>
      <w:r w:rsidRPr="0099010D">
        <w:rPr>
          <w:rFonts w:eastAsia="Arial"/>
          <w:bdr w:val="nil"/>
          <w:rtl/>
        </w:rPr>
        <w:t xml:space="preserve"> </w:t>
      </w:r>
      <w:r w:rsidRPr="0099010D">
        <w:rPr>
          <w:rFonts w:eastAsia="Arial" w:hint="cs"/>
          <w:bdr w:val="nil"/>
          <w:rtl/>
        </w:rPr>
        <w:t>في</w:t>
      </w:r>
      <w:r w:rsidRPr="0099010D">
        <w:rPr>
          <w:rFonts w:eastAsia="Arial"/>
          <w:bdr w:val="nil"/>
          <w:rtl/>
        </w:rPr>
        <w:t xml:space="preserve"> </w:t>
      </w:r>
      <w:r w:rsidRPr="0099010D">
        <w:rPr>
          <w:rFonts w:eastAsia="Arial" w:hint="cs"/>
          <w:bdr w:val="nil"/>
          <w:rtl/>
        </w:rPr>
        <w:t>مجال</w:t>
      </w:r>
      <w:r w:rsidRPr="0099010D">
        <w:rPr>
          <w:rFonts w:eastAsia="Arial"/>
          <w:bdr w:val="nil"/>
          <w:rtl/>
        </w:rPr>
        <w:t xml:space="preserve"> </w:t>
      </w:r>
      <w:r w:rsidRPr="0099010D">
        <w:rPr>
          <w:rFonts w:eastAsia="Arial" w:hint="cs"/>
          <w:bdr w:val="nil"/>
          <w:rtl/>
        </w:rPr>
        <w:t>الأمراض المدارية المهملة</w:t>
      </w:r>
      <w:r w:rsidRPr="0099010D">
        <w:rPr>
          <w:rFonts w:eastAsia="Arial"/>
          <w:bdr w:val="nil"/>
          <w:rtl/>
        </w:rPr>
        <w:t xml:space="preserve"> </w:t>
      </w:r>
      <w:r w:rsidRPr="0099010D">
        <w:rPr>
          <w:rFonts w:eastAsia="Arial" w:hint="cs"/>
          <w:bdr w:val="nil"/>
          <w:rtl/>
        </w:rPr>
        <w:t>والملاريا</w:t>
      </w:r>
      <w:r w:rsidRPr="0099010D">
        <w:rPr>
          <w:rFonts w:eastAsia="Arial"/>
          <w:bdr w:val="nil"/>
          <w:rtl/>
        </w:rPr>
        <w:t xml:space="preserve"> </w:t>
      </w:r>
      <w:r w:rsidRPr="0099010D">
        <w:rPr>
          <w:rFonts w:eastAsia="Arial" w:hint="cs"/>
          <w:bdr w:val="nil"/>
          <w:rtl/>
        </w:rPr>
        <w:t>والسل</w:t>
      </w:r>
      <w:r w:rsidRPr="0099010D">
        <w:rPr>
          <w:rFonts w:eastAsia="Arial"/>
          <w:bdr w:val="nil"/>
        </w:rPr>
        <w:t>.</w:t>
      </w:r>
    </w:p>
    <w:p w:rsidR="0099010D" w:rsidRPr="0099010D" w:rsidRDefault="0099010D" w:rsidP="006F5F14">
      <w:pPr>
        <w:pStyle w:val="ONUMA"/>
        <w:rPr>
          <w:bdr w:val="nil"/>
          <w:rtl/>
        </w:rPr>
      </w:pPr>
      <w:r w:rsidRPr="0099010D">
        <w:rPr>
          <w:rFonts w:hint="cs"/>
          <w:bdr w:val="nil"/>
          <w:rtl/>
        </w:rPr>
        <w:t xml:space="preserve">ومع نهاية عام 2018 بلغ عدد الشركاء في منصة ويبو غرين 86 شريكًا وما يزيد عن 7000 عضو في شبكتها من 170 بلدًا. ومنذ انطلاقها في 2013، يسرت المنصة أكثر من 640 اتصالاً فيما بين أعضاء شبكتها. </w:t>
      </w:r>
      <w:r w:rsidRPr="0099010D">
        <w:rPr>
          <w:bdr w:val="nil"/>
          <w:rtl/>
        </w:rPr>
        <w:t xml:space="preserve">وتشتمل قاعدة بيانات ويبو </w:t>
      </w:r>
      <w:r w:rsidRPr="0099010D">
        <w:rPr>
          <w:bdr w:val="nil"/>
          <w:rtl/>
        </w:rPr>
        <w:lastRenderedPageBreak/>
        <w:t xml:space="preserve">غرين حاليا على </w:t>
      </w:r>
      <w:r w:rsidRPr="0099010D">
        <w:rPr>
          <w:rFonts w:hint="cs"/>
          <w:bdr w:val="nil"/>
          <w:rtl/>
        </w:rPr>
        <w:t>ما يقارب</w:t>
      </w:r>
      <w:r w:rsidRPr="0099010D">
        <w:rPr>
          <w:bdr w:val="nil"/>
          <w:rtl/>
        </w:rPr>
        <w:t xml:space="preserve"> </w:t>
      </w:r>
      <w:r w:rsidRPr="0099010D">
        <w:rPr>
          <w:rFonts w:hint="cs"/>
          <w:bdr w:val="nil"/>
          <w:rtl/>
        </w:rPr>
        <w:t>4000</w:t>
      </w:r>
      <w:r w:rsidRPr="0099010D">
        <w:rPr>
          <w:bdr w:val="nil"/>
          <w:rtl/>
        </w:rPr>
        <w:t xml:space="preserve"> تكنولوجيا بيئية ومعلومات عن الاحتياجات والخبراء.</w:t>
      </w:r>
      <w:r w:rsidRPr="0099010D">
        <w:rPr>
          <w:rFonts w:hint="cs"/>
          <w:bdr w:val="nil"/>
          <w:rtl/>
        </w:rPr>
        <w:t xml:space="preserve"> وفي 2018، وبدعم من حكومة أستراليا، أقيم في إطار مبادرة ويبو غرين مشروع وساطة على مرحلتين في جنوب شرق آسيا للتوصل إلى حلول التكنولوجيا المستدامة في المنطقة وتسهيل إقامة الاتصالات بين الباحثين عن التكنولوجيا ومقدمي الخدمات. وقد نتج عن المشروع 153 اتصالاً كما أسفر بالفعل عن 3 صفقات لنقل التكنولوجيا البيئية. وتوجت المرحلة الثانية من المشروع بإقامة حدث للوساطة شارك فيه 85 مشاركًا من 26 بلدًا من بينهم رواد أعمال ومستثمرون وشركات ومنظمات قطاع عام وحاضنات تكنولوجيا</w:t>
      </w:r>
      <w:r w:rsidRPr="0099010D">
        <w:rPr>
          <w:rFonts w:hint="eastAsia"/>
          <w:bdr w:val="nil"/>
          <w:rtl/>
        </w:rPr>
        <w:t> </w:t>
      </w:r>
      <w:r w:rsidRPr="0099010D">
        <w:rPr>
          <w:rFonts w:hint="cs"/>
          <w:bdr w:val="nil"/>
          <w:rtl/>
        </w:rPr>
        <w:t>وغيرها.</w:t>
      </w:r>
    </w:p>
    <w:p w:rsidR="0099010D" w:rsidRPr="0099010D" w:rsidRDefault="0099010D" w:rsidP="006F5F14">
      <w:pPr>
        <w:pStyle w:val="ONUMA"/>
        <w:rPr>
          <w:bdr w:val="nil"/>
        </w:rPr>
      </w:pPr>
      <w:r w:rsidRPr="0099010D">
        <w:rPr>
          <w:rFonts w:hint="cs"/>
          <w:bdr w:val="nil"/>
          <w:rtl/>
        </w:rPr>
        <w:t>وأطلقت</w:t>
      </w:r>
      <w:r w:rsidRPr="0099010D">
        <w:rPr>
          <w:bdr w:val="nil"/>
          <w:rtl/>
        </w:rPr>
        <w:t xml:space="preserve"> الويبو أحدث قواعد البيانات الخاصة به</w:t>
      </w:r>
      <w:r w:rsidRPr="0099010D">
        <w:rPr>
          <w:rFonts w:hint="cs"/>
          <w:bdr w:val="nil"/>
          <w:rtl/>
        </w:rPr>
        <w:t>ا، (</w:t>
      </w:r>
      <w:r w:rsidRPr="0099010D">
        <w:rPr>
          <w:bdr w:val="nil"/>
        </w:rPr>
        <w:t>Pat-INFORMED</w:t>
      </w:r>
      <w:r w:rsidRPr="0099010D">
        <w:rPr>
          <w:rFonts w:hint="cs"/>
          <w:bdr w:val="nil"/>
          <w:rtl/>
        </w:rPr>
        <w:t>)</w:t>
      </w:r>
      <w:r w:rsidRPr="0099010D">
        <w:rPr>
          <w:bdr w:val="nil"/>
          <w:rtl/>
        </w:rPr>
        <w:t>، وهي مبادرة من الويبو والاتحاد الدولي لجمعيات ومنتجي الأدوية (</w:t>
      </w:r>
      <w:r w:rsidRPr="0099010D">
        <w:rPr>
          <w:bdr w:val="nil"/>
        </w:rPr>
        <w:t>IFPMA</w:t>
      </w:r>
      <w:r w:rsidRPr="0099010D">
        <w:rPr>
          <w:bdr w:val="nil"/>
          <w:rtl/>
        </w:rPr>
        <w:t xml:space="preserve">) و20 شركة رائدة في مجال المستحضرات الصيدلانية البيولوجية </w:t>
      </w:r>
      <w:r w:rsidRPr="0099010D">
        <w:rPr>
          <w:rFonts w:hint="cs"/>
          <w:bdr w:val="nil"/>
          <w:rtl/>
        </w:rPr>
        <w:t>ال</w:t>
      </w:r>
      <w:r w:rsidRPr="0099010D">
        <w:rPr>
          <w:bdr w:val="nil"/>
          <w:rtl/>
        </w:rPr>
        <w:t>وليدة البحوث</w:t>
      </w:r>
      <w:r w:rsidRPr="0099010D">
        <w:rPr>
          <w:rFonts w:hint="cs"/>
          <w:bdr w:val="nil"/>
          <w:rtl/>
        </w:rPr>
        <w:t>. وتعد قاعدة البيانات (</w:t>
      </w:r>
      <w:r w:rsidRPr="0099010D">
        <w:rPr>
          <w:bdr w:val="nil"/>
        </w:rPr>
        <w:t>Pat-INFORMED</w:t>
      </w:r>
      <w:r w:rsidRPr="0099010D">
        <w:rPr>
          <w:rFonts w:hint="cs"/>
          <w:bdr w:val="nil"/>
          <w:rtl/>
        </w:rPr>
        <w:t xml:space="preserve">) </w:t>
      </w:r>
      <w:r w:rsidRPr="0099010D">
        <w:rPr>
          <w:bdr w:val="nil"/>
          <w:rtl/>
        </w:rPr>
        <w:t>جسر</w:t>
      </w:r>
      <w:r w:rsidRPr="0099010D">
        <w:rPr>
          <w:rFonts w:hint="cs"/>
          <w:bdr w:val="nil"/>
          <w:rtl/>
        </w:rPr>
        <w:t>ًا للمعلومات</w:t>
      </w:r>
      <w:r w:rsidRPr="0099010D">
        <w:rPr>
          <w:bdr w:val="nil"/>
          <w:rtl/>
        </w:rPr>
        <w:t xml:space="preserve"> بين شركات الأدوية المشاركة وكيانات المشتريات في البلدان النامية. </w:t>
      </w:r>
      <w:r w:rsidRPr="0099010D">
        <w:rPr>
          <w:rFonts w:hint="cs"/>
          <w:bdr w:val="nil"/>
          <w:rtl/>
        </w:rPr>
        <w:t>ومن شأن قاعدة البيانات أن تساعد</w:t>
      </w:r>
      <w:r w:rsidRPr="0099010D">
        <w:rPr>
          <w:bdr w:val="nil"/>
          <w:rtl/>
        </w:rPr>
        <w:t xml:space="preserve"> هذه الكيانات من خلال إتاحة معلومات البراءات المتعلقة بالأدوية في تنسيق سهل الاستخدام وفعال. </w:t>
      </w:r>
      <w:r w:rsidRPr="0099010D">
        <w:rPr>
          <w:rFonts w:hint="cs"/>
          <w:bdr w:val="nil"/>
          <w:rtl/>
        </w:rPr>
        <w:t>و</w:t>
      </w:r>
      <w:r w:rsidRPr="0099010D">
        <w:rPr>
          <w:bdr w:val="nil"/>
          <w:rtl/>
        </w:rPr>
        <w:t xml:space="preserve">نظرًا لأن معلومات البراءات </w:t>
      </w:r>
      <w:r w:rsidRPr="0099010D">
        <w:rPr>
          <w:rFonts w:hint="cs"/>
          <w:bdr w:val="nil"/>
          <w:rtl/>
        </w:rPr>
        <w:t>قد</w:t>
      </w:r>
      <w:r w:rsidRPr="0099010D">
        <w:rPr>
          <w:bdr w:val="nil"/>
          <w:rtl/>
        </w:rPr>
        <w:t xml:space="preserve"> تكون معقدة وصعبة الفهم، فإن</w:t>
      </w:r>
      <w:r w:rsidRPr="0099010D">
        <w:rPr>
          <w:rFonts w:hint="cs"/>
          <w:bdr w:val="nil"/>
          <w:rtl/>
        </w:rPr>
        <w:t xml:space="preserve"> قاعدة البيانات (</w:t>
      </w:r>
      <w:r w:rsidRPr="0099010D">
        <w:rPr>
          <w:bdr w:val="nil"/>
        </w:rPr>
        <w:t>Pat-INFORMED</w:t>
      </w:r>
      <w:r w:rsidRPr="0099010D">
        <w:rPr>
          <w:rFonts w:hint="cs"/>
          <w:bdr w:val="nil"/>
          <w:rtl/>
        </w:rPr>
        <w:t xml:space="preserve">) </w:t>
      </w:r>
      <w:r w:rsidRPr="0099010D">
        <w:rPr>
          <w:bdr w:val="nil"/>
          <w:rtl/>
        </w:rPr>
        <w:t xml:space="preserve">تبسط المسألة من خلال إتاحة </w:t>
      </w:r>
      <w:r w:rsidRPr="0099010D">
        <w:rPr>
          <w:rFonts w:hint="cs"/>
          <w:bdr w:val="nil"/>
          <w:rtl/>
        </w:rPr>
        <w:t>ال</w:t>
      </w:r>
      <w:r w:rsidRPr="0099010D">
        <w:rPr>
          <w:bdr w:val="nil"/>
          <w:rtl/>
        </w:rPr>
        <w:t>براءات الرئيسية للأدوية المسجلة</w:t>
      </w:r>
      <w:r w:rsidRPr="0099010D">
        <w:rPr>
          <w:rFonts w:hint="cs"/>
          <w:bdr w:val="nil"/>
          <w:rtl/>
        </w:rPr>
        <w:t xml:space="preserve"> بحسب النظام القانوني</w:t>
      </w:r>
      <w:r w:rsidRPr="0099010D">
        <w:rPr>
          <w:bdr w:val="nil"/>
        </w:rPr>
        <w:t>.</w:t>
      </w:r>
    </w:p>
    <w:p w:rsidR="0099010D" w:rsidRPr="0099010D" w:rsidRDefault="0099010D" w:rsidP="006F5F14">
      <w:pPr>
        <w:pStyle w:val="ONUMA"/>
        <w:rPr>
          <w:bdr w:val="nil"/>
        </w:rPr>
      </w:pPr>
      <w:r w:rsidRPr="0099010D">
        <w:rPr>
          <w:rFonts w:hint="cs"/>
          <w:bdr w:val="nil"/>
          <w:rtl/>
        </w:rPr>
        <w:t>وتابع</w:t>
      </w:r>
      <w:r w:rsidRPr="0099010D">
        <w:rPr>
          <w:bdr w:val="nil"/>
          <w:rtl/>
        </w:rPr>
        <w:t xml:space="preserve"> برنامج مساعدة المخترعين (</w:t>
      </w:r>
      <w:r w:rsidRPr="0099010D">
        <w:rPr>
          <w:bdr w:val="nil"/>
        </w:rPr>
        <w:t>IAP</w:t>
      </w:r>
      <w:r w:rsidRPr="0099010D">
        <w:rPr>
          <w:bdr w:val="nil"/>
          <w:rtl/>
        </w:rPr>
        <w:t>) الذي أعدته الويبو، بالتعاون مع المنتدى الاقتصادي العالمي</w:t>
      </w:r>
      <w:r w:rsidRPr="0099010D">
        <w:rPr>
          <w:rFonts w:hint="cs"/>
          <w:bdr w:val="nil"/>
          <w:rtl/>
        </w:rPr>
        <w:t>، عمله في</w:t>
      </w:r>
      <w:r w:rsidRPr="0099010D">
        <w:rPr>
          <w:bdr w:val="nil"/>
          <w:rtl/>
        </w:rPr>
        <w:t xml:space="preserve"> </w:t>
      </w:r>
      <w:r w:rsidRPr="0099010D">
        <w:rPr>
          <w:rFonts w:hint="cs"/>
          <w:bdr w:val="nil"/>
          <w:rtl/>
        </w:rPr>
        <w:t>جمع</w:t>
      </w:r>
      <w:r w:rsidRPr="0099010D">
        <w:rPr>
          <w:bdr w:val="nil"/>
          <w:rtl/>
        </w:rPr>
        <w:t xml:space="preserve"> محدودي الموارد من المخترعين والشركات الصغيرة في </w:t>
      </w:r>
      <w:r w:rsidRPr="0099010D">
        <w:rPr>
          <w:bdr w:val="nil"/>
          <w:rtl/>
        </w:rPr>
        <w:lastRenderedPageBreak/>
        <w:t>البلدان النامية بمحامي براءات يقدمون خدماتهم دون مقابل.</w:t>
      </w:r>
      <w:r w:rsidRPr="0099010D">
        <w:rPr>
          <w:rFonts w:hint="cs"/>
          <w:bdr w:val="nil"/>
          <w:rtl/>
        </w:rPr>
        <w:t xml:space="preserve"> ويشمل ذلك المساعدة في الحصول على الحماية بموجب براءات في بلدانهم وفي أنظمة قانونية معينة من خلال معاهدة التعاون بشأن البراءات. وفي المستقبل القريب، سيمدد نطاق البرنام</w:t>
      </w:r>
      <w:r w:rsidRPr="0099010D">
        <w:rPr>
          <w:rFonts w:hint="eastAsia"/>
          <w:bdr w:val="nil"/>
          <w:rtl/>
        </w:rPr>
        <w:t>ج</w:t>
      </w:r>
      <w:r w:rsidRPr="0099010D">
        <w:rPr>
          <w:rFonts w:hint="cs"/>
          <w:bdr w:val="nil"/>
          <w:rtl/>
        </w:rPr>
        <w:t xml:space="preserve"> ليشمل أنظمة قانونية إضافية نظرًا إلى ازدياد اهتمام الدول الأعضاء في الويبو بهذه المبادرة.</w:t>
      </w:r>
      <w:r w:rsidRPr="0099010D">
        <w:rPr>
          <w:bdr w:val="nil"/>
          <w:rtl/>
        </w:rPr>
        <w:t xml:space="preserve"> ويحظى هذا البرنامج المُبتكَر بترحيب الدول الأعضاء كما تلقى البرنامج دعماً حماسياً من محامي البراءات ووكلائها، فقد سجَّل أكثر من </w:t>
      </w:r>
      <w:r w:rsidRPr="0099010D">
        <w:rPr>
          <w:rFonts w:hint="cs"/>
          <w:bdr w:val="nil"/>
          <w:rtl/>
        </w:rPr>
        <w:t>100</w:t>
      </w:r>
      <w:r w:rsidRPr="0099010D">
        <w:rPr>
          <w:bdr w:val="nil"/>
          <w:rtl/>
        </w:rPr>
        <w:t xml:space="preserve"> مهنياً حتى الآن في البلدان المستفيدة</w:t>
      </w:r>
      <w:r w:rsidRPr="0099010D">
        <w:rPr>
          <w:rFonts w:hint="cs"/>
          <w:bdr w:val="nil"/>
          <w:rtl/>
        </w:rPr>
        <w:t>. و</w:t>
      </w:r>
      <w:r w:rsidRPr="0099010D">
        <w:rPr>
          <w:bdr w:val="nil"/>
          <w:rtl/>
        </w:rPr>
        <w:t xml:space="preserve">أدت المشاورات مع محامي ووكلاء البراءات على المستوى الدولي والمستوى الإقليمي إلى إمكانية الانضمام إلى إحدى شبكات وكلاء البراءات في بعض </w:t>
      </w:r>
      <w:r w:rsidRPr="0099010D">
        <w:rPr>
          <w:rFonts w:hint="cs"/>
          <w:bdr w:val="nil"/>
          <w:rtl/>
        </w:rPr>
        <w:t>الأنظمة القانونية</w:t>
      </w:r>
      <w:r w:rsidRPr="0099010D">
        <w:rPr>
          <w:bdr w:val="nil"/>
          <w:rtl/>
        </w:rPr>
        <w:t xml:space="preserve"> المهمة مثل الولايات المتحدة الأمريكية وأوروبا. ولا تزال المفاوضات قائمة للحصول على دعم إضافي في بعض </w:t>
      </w:r>
      <w:r w:rsidRPr="0099010D">
        <w:rPr>
          <w:rFonts w:hint="cs"/>
          <w:bdr w:val="nil"/>
          <w:rtl/>
        </w:rPr>
        <w:t>الأنظمة القانونية</w:t>
      </w:r>
      <w:r w:rsidRPr="0099010D">
        <w:rPr>
          <w:bdr w:val="nil"/>
          <w:rtl/>
        </w:rPr>
        <w:t xml:space="preserve"> الكبرى الأخرى. أما فيما يتعلق بالمخترعين فقد تابع </w:t>
      </w:r>
      <w:r w:rsidRPr="0099010D">
        <w:rPr>
          <w:rFonts w:hint="cs"/>
          <w:bdr w:val="nil"/>
          <w:rtl/>
        </w:rPr>
        <w:t>حوالي 100</w:t>
      </w:r>
      <w:r w:rsidRPr="0099010D">
        <w:rPr>
          <w:bdr w:val="nil"/>
          <w:rtl/>
        </w:rPr>
        <w:t xml:space="preserve"> منهم الدورة المقدمة عن بعد بينما تلقى </w:t>
      </w:r>
      <w:r w:rsidRPr="0099010D">
        <w:rPr>
          <w:rFonts w:hint="cs"/>
          <w:bdr w:val="nil"/>
          <w:rtl/>
        </w:rPr>
        <w:t>حوالي 40</w:t>
      </w:r>
      <w:r w:rsidRPr="0099010D">
        <w:rPr>
          <w:bdr w:val="nil"/>
          <w:rtl/>
        </w:rPr>
        <w:t xml:space="preserve"> مخترع بالفعل دعما في مجال تقديم طلبات براءة خاصة بهم. </w:t>
      </w:r>
      <w:r w:rsidRPr="0099010D">
        <w:rPr>
          <w:rFonts w:hint="cs"/>
          <w:bdr w:val="nil"/>
          <w:rtl/>
        </w:rPr>
        <w:t>ويعول البرنامج على 10 رعاة، من بينهم شركات ومؤسسات وجمعيات متخصصة في الملكية الفكرية ومنظمات غير حكومية أخرى تعمل على السعيد الدولي.</w:t>
      </w:r>
    </w:p>
    <w:p w:rsidR="0099010D" w:rsidRPr="0099010D" w:rsidRDefault="0099010D" w:rsidP="006F5F14">
      <w:pPr>
        <w:pStyle w:val="ONUMA"/>
      </w:pPr>
      <w:r w:rsidRPr="0099010D">
        <w:rPr>
          <w:bdr w:val="nil"/>
          <w:rtl/>
        </w:rPr>
        <w:t xml:space="preserve">ولا تزال </w:t>
      </w:r>
      <w:r w:rsidRPr="0099010D">
        <w:rPr>
          <w:rFonts w:hint="cs"/>
          <w:bdr w:val="nil"/>
          <w:rtl/>
        </w:rPr>
        <w:t>ال</w:t>
      </w:r>
      <w:r w:rsidRPr="0099010D">
        <w:rPr>
          <w:bdr w:val="nil"/>
          <w:rtl/>
        </w:rPr>
        <w:t xml:space="preserve">صفحات </w:t>
      </w:r>
      <w:r w:rsidRPr="0099010D">
        <w:rPr>
          <w:rFonts w:hint="cs"/>
          <w:bdr w:val="nil"/>
          <w:rtl/>
        </w:rPr>
        <w:t>الإلكترونية</w:t>
      </w:r>
      <w:r w:rsidRPr="0099010D">
        <w:rPr>
          <w:bdr w:val="nil"/>
          <w:rtl/>
        </w:rPr>
        <w:t xml:space="preserve"> الخاصة بدراسات الويبو الإحصائية والاقتصادية مصدراً قيماً لدعم عملية وضع سياسات قائمة على الأدلة خصوصا في البلدان النامية. وحُدِّثت هذه الصفحات بأبحاث وإحصاءات إضافية مع توسيع نطاق التغطية القطرية.</w:t>
      </w:r>
      <w:r w:rsidRPr="0099010D">
        <w:rPr>
          <w:rFonts w:hint="cs"/>
          <w:bdr w:val="nil"/>
          <w:rtl/>
        </w:rPr>
        <w:t xml:space="preserve"> وفي المرحلة الثانية من </w:t>
      </w:r>
      <w:r w:rsidRPr="0099010D">
        <w:rPr>
          <w:bdr w:val="nil"/>
          <w:rtl/>
        </w:rPr>
        <w:t xml:space="preserve">مشروع الملكية الفكرية والتنمية الاجتماعية </w:t>
      </w:r>
      <w:r w:rsidRPr="0099010D">
        <w:rPr>
          <w:bdr w:val="nil"/>
          <w:rtl/>
        </w:rPr>
        <w:lastRenderedPageBreak/>
        <w:t>والاقتصادية</w:t>
      </w:r>
      <w:r w:rsidRPr="0099010D">
        <w:rPr>
          <w:rFonts w:hint="cs"/>
          <w:bdr w:val="nil"/>
          <w:rtl/>
        </w:rPr>
        <w:t xml:space="preserve"> التي اختتمت في </w:t>
      </w:r>
      <w:r w:rsidRPr="0099010D">
        <w:rPr>
          <w:rFonts w:hint="cs"/>
          <w:rtl/>
        </w:rPr>
        <w:t xml:space="preserve">منتصف عام </w:t>
      </w:r>
      <w:r w:rsidRPr="0099010D">
        <w:rPr>
          <w:rFonts w:hint="cs"/>
          <w:rtl/>
          <w:lang w:bidi="ar"/>
        </w:rPr>
        <w:t>2018</w:t>
      </w:r>
      <w:r w:rsidRPr="0099010D">
        <w:rPr>
          <w:rFonts w:hint="cs"/>
          <w:rtl/>
        </w:rPr>
        <w:t xml:space="preserve">، بدأت </w:t>
      </w:r>
      <w:r w:rsidRPr="0099010D">
        <w:rPr>
          <w:rtl/>
        </w:rPr>
        <w:t>شعبة الدراسات الاقتصادية والإحصاءات</w:t>
      </w:r>
      <w:r w:rsidRPr="0099010D">
        <w:rPr>
          <w:rFonts w:hint="cs"/>
          <w:rtl/>
          <w:lang w:bidi="ar"/>
        </w:rPr>
        <w:t xml:space="preserve"> </w:t>
      </w:r>
      <w:r w:rsidRPr="0099010D">
        <w:rPr>
          <w:rFonts w:hint="cs"/>
          <w:rtl/>
        </w:rPr>
        <w:t xml:space="preserve">في تحديد أولويات إجراء المزيد من الدراسات الإنمائية كجزء من الأنشطة العادية في إطار البرنامج </w:t>
      </w:r>
      <w:r w:rsidRPr="0099010D">
        <w:rPr>
          <w:rFonts w:hint="cs"/>
          <w:rtl/>
          <w:lang w:bidi="ar"/>
        </w:rPr>
        <w:t xml:space="preserve">16. </w:t>
      </w:r>
      <w:r w:rsidRPr="0099010D">
        <w:rPr>
          <w:rFonts w:hint="cs"/>
          <w:rtl/>
        </w:rPr>
        <w:t>وبالإضافة إلى ذلك، واصلت الويبو إتاحة قاعدة بياناتها حول هجرة لمخترعين إلى العلماء الأكاديميين</w:t>
      </w:r>
      <w:r w:rsidRPr="0099010D">
        <w:rPr>
          <w:rFonts w:hint="cs"/>
          <w:rtl/>
          <w:lang w:bidi="ar"/>
        </w:rPr>
        <w:t xml:space="preserve">. </w:t>
      </w:r>
      <w:r w:rsidRPr="0099010D">
        <w:rPr>
          <w:rFonts w:hint="cs"/>
          <w:rtl/>
        </w:rPr>
        <w:t xml:space="preserve">وقد نشر عدد كبير من الدراسات البحثية حول أسباب هجرة المخترعين ونتائجها في عام </w:t>
      </w:r>
      <w:r w:rsidRPr="0099010D">
        <w:rPr>
          <w:rFonts w:hint="cs"/>
          <w:rtl/>
          <w:lang w:bidi="ar"/>
        </w:rPr>
        <w:t xml:space="preserve">2018 </w:t>
      </w:r>
      <w:r w:rsidRPr="0099010D">
        <w:rPr>
          <w:rFonts w:hint="cs"/>
          <w:rtl/>
        </w:rPr>
        <w:t>بالاعتماد على قاعدة البيانات هذه</w:t>
      </w:r>
      <w:r w:rsidRPr="0099010D">
        <w:rPr>
          <w:rFonts w:hint="cs"/>
          <w:lang w:bidi="ar"/>
        </w:rPr>
        <w:t>.</w:t>
      </w:r>
    </w:p>
    <w:p w:rsidR="0099010D" w:rsidRPr="0099010D" w:rsidRDefault="0099010D" w:rsidP="006F5F14">
      <w:pPr>
        <w:pStyle w:val="ONUMA"/>
        <w:rPr>
          <w:bdr w:val="nil"/>
        </w:rPr>
      </w:pPr>
      <w:r w:rsidRPr="0099010D">
        <w:rPr>
          <w:rFonts w:hint="cs"/>
          <w:bdr w:val="nil"/>
          <w:rtl/>
        </w:rPr>
        <w:t>و</w:t>
      </w:r>
      <w:r w:rsidRPr="0099010D">
        <w:rPr>
          <w:bdr w:val="nil"/>
          <w:rtl/>
        </w:rPr>
        <w:t xml:space="preserve">واصلت الويبو </w:t>
      </w:r>
      <w:r w:rsidRPr="0099010D">
        <w:rPr>
          <w:rFonts w:hint="cs"/>
          <w:bdr w:val="nil"/>
          <w:rtl/>
        </w:rPr>
        <w:t>جهودها</w:t>
      </w:r>
      <w:r w:rsidRPr="0099010D">
        <w:rPr>
          <w:bdr w:val="nil"/>
          <w:rtl/>
        </w:rPr>
        <w:t xml:space="preserve"> لتنفيذ البرامج والأنشطة لصالح الشركات الصغيرة والمتوسطة وقطاع البحوث في عدد من البلدان، بما في ذلك البلدان النامية والبلدان الأقل نمواً. </w:t>
      </w:r>
      <w:r w:rsidRPr="0099010D">
        <w:rPr>
          <w:rFonts w:hint="cs"/>
          <w:bdr w:val="nil"/>
          <w:rtl/>
        </w:rPr>
        <w:t>و</w:t>
      </w:r>
      <w:r w:rsidRPr="0099010D">
        <w:rPr>
          <w:bdr w:val="nil"/>
          <w:rtl/>
        </w:rPr>
        <w:t xml:space="preserve">استمر تنفيذ المؤتمرات والندوات </w:t>
      </w:r>
      <w:r w:rsidRPr="0099010D">
        <w:rPr>
          <w:rFonts w:hint="cs"/>
          <w:bdr w:val="nil"/>
          <w:rtl/>
        </w:rPr>
        <w:t>وحلقات</w:t>
      </w:r>
      <w:r w:rsidRPr="0099010D">
        <w:rPr>
          <w:bdr w:val="nil"/>
          <w:rtl/>
        </w:rPr>
        <w:t xml:space="preserve"> العمل الوطنية والإقليمية ودون الإقليمية </w:t>
      </w:r>
      <w:r w:rsidRPr="0099010D">
        <w:rPr>
          <w:rFonts w:hint="cs"/>
          <w:bdr w:val="nil"/>
          <w:rtl/>
        </w:rPr>
        <w:t>فيما يخص تكوين الكفاءات</w:t>
      </w:r>
      <w:r w:rsidRPr="0099010D">
        <w:rPr>
          <w:bdr w:val="nil"/>
          <w:rtl/>
        </w:rPr>
        <w:t xml:space="preserve">، وفي عام 2018، نظمت </w:t>
      </w:r>
      <w:r w:rsidRPr="0099010D">
        <w:rPr>
          <w:rFonts w:hint="cs"/>
          <w:bdr w:val="nil"/>
          <w:rtl/>
        </w:rPr>
        <w:t>ندوات</w:t>
      </w:r>
      <w:r w:rsidRPr="0099010D">
        <w:rPr>
          <w:bdr w:val="nil"/>
          <w:rtl/>
        </w:rPr>
        <w:t xml:space="preserve"> حول إدارة أصول الملكية الفكرية في ثمانية بلدان هي لبنان والكويت وسان خوسيه وملاوي وكينيا وهايتي وعمان وجامايكا.</w:t>
      </w:r>
    </w:p>
    <w:p w:rsidR="0099010D" w:rsidRPr="0099010D" w:rsidRDefault="0099010D" w:rsidP="0099010D">
      <w:pPr>
        <w:spacing w:after="240" w:line="360" w:lineRule="exact"/>
        <w:rPr>
          <w:rFonts w:eastAsia="Arial"/>
          <w:bdr w:val="nil"/>
          <w:lang w:eastAsia="zh-CN"/>
        </w:rPr>
      </w:pPr>
      <w:r w:rsidRPr="0099010D">
        <w:rPr>
          <w:rFonts w:eastAsia="Arial" w:hint="cs"/>
          <w:bdr w:val="nil"/>
          <w:rtl/>
          <w:lang w:eastAsia="zh-CN"/>
        </w:rPr>
        <w:t>واستمر في عام 2018 تنفيذ</w:t>
      </w:r>
      <w:r w:rsidRPr="0099010D">
        <w:rPr>
          <w:rFonts w:eastAsia="Arial"/>
          <w:bdr w:val="nil"/>
          <w:rtl/>
          <w:lang w:eastAsia="zh-CN"/>
        </w:rPr>
        <w:t xml:space="preserve"> المشروع الوطني لإدارة الشركات الصغيرة والمتوسطة للملكية الفكرية في جنوب أفريقيا، الذي بدأ في أغسطس 2017، وركز على تعزيز إطار التعاون بين مكتب الملكية الفكرية ومؤسسات دعم الشركات الصغيرة والمتوسطة والشركات الصغيرة والمتوسطة. </w:t>
      </w:r>
      <w:r w:rsidRPr="0099010D">
        <w:rPr>
          <w:rFonts w:eastAsia="Arial" w:hint="cs"/>
          <w:bdr w:val="nil"/>
          <w:rtl/>
          <w:lang w:eastAsia="zh-CN"/>
        </w:rPr>
        <w:t>و</w:t>
      </w:r>
      <w:r w:rsidRPr="0099010D">
        <w:rPr>
          <w:rFonts w:eastAsia="Arial"/>
          <w:bdr w:val="nil"/>
          <w:rtl/>
          <w:lang w:eastAsia="zh-CN"/>
        </w:rPr>
        <w:t xml:space="preserve">عمل على تعزيز قدرة الشركات الصغيرة والمتوسطة </w:t>
      </w:r>
      <w:r w:rsidRPr="0099010D">
        <w:rPr>
          <w:rFonts w:eastAsia="Arial" w:hint="cs"/>
          <w:bdr w:val="nil"/>
          <w:rtl/>
          <w:lang w:eastAsia="zh-CN"/>
        </w:rPr>
        <w:t xml:space="preserve">على </w:t>
      </w:r>
      <w:r w:rsidRPr="0099010D">
        <w:rPr>
          <w:rFonts w:eastAsia="Arial"/>
          <w:bdr w:val="nil"/>
          <w:rtl/>
          <w:lang w:eastAsia="zh-CN"/>
        </w:rPr>
        <w:t xml:space="preserve">إدارة نظام الملكية الفكرية </w:t>
      </w:r>
      <w:r w:rsidRPr="0099010D">
        <w:rPr>
          <w:rFonts w:eastAsia="Arial" w:hint="cs"/>
          <w:bdr w:val="nil"/>
          <w:rtl/>
          <w:lang w:eastAsia="zh-CN"/>
        </w:rPr>
        <w:t>والانتفاع به</w:t>
      </w:r>
      <w:r w:rsidRPr="0099010D">
        <w:rPr>
          <w:rFonts w:eastAsia="Arial"/>
          <w:bdr w:val="nil"/>
          <w:lang w:eastAsia="zh-CN"/>
        </w:rPr>
        <w:t>.</w:t>
      </w:r>
    </w:p>
    <w:p w:rsidR="0099010D" w:rsidRPr="0099010D" w:rsidRDefault="0099010D" w:rsidP="006F5F14">
      <w:pPr>
        <w:pStyle w:val="ONUMA"/>
        <w:rPr>
          <w:bdr w:val="nil"/>
          <w:rtl/>
        </w:rPr>
      </w:pPr>
      <w:r w:rsidRPr="0099010D">
        <w:rPr>
          <w:rFonts w:hint="cs"/>
          <w:bdr w:val="nil"/>
          <w:rtl/>
        </w:rPr>
        <w:t>و</w:t>
      </w:r>
      <w:r w:rsidRPr="0099010D">
        <w:rPr>
          <w:bdr w:val="nil"/>
          <w:rtl/>
        </w:rPr>
        <w:t xml:space="preserve">للتأكيد على أهمية تطوير سياسات الملكية الفكرية لتعزيز نقل المعرفة والتكنولوجيا </w:t>
      </w:r>
      <w:r w:rsidRPr="0099010D">
        <w:rPr>
          <w:rFonts w:hint="cs"/>
          <w:bdr w:val="nil"/>
          <w:rtl/>
        </w:rPr>
        <w:t xml:space="preserve">ونشرهما </w:t>
      </w:r>
      <w:r w:rsidRPr="0099010D">
        <w:rPr>
          <w:bdr w:val="nil"/>
          <w:rtl/>
        </w:rPr>
        <w:t xml:space="preserve">على المستوى المؤسسي، ولتدريب المؤسسات المشاركة ومساعدتها على صياغة سياسات الملكية الفكرية، نظمت الويبو </w:t>
      </w:r>
      <w:r w:rsidRPr="0099010D">
        <w:rPr>
          <w:bdr w:val="nil"/>
          <w:rtl/>
        </w:rPr>
        <w:lastRenderedPageBreak/>
        <w:t xml:space="preserve">مؤتمراً دولياً في إسطنبول، </w:t>
      </w:r>
      <w:r w:rsidRPr="0099010D">
        <w:rPr>
          <w:rFonts w:hint="cs"/>
          <w:bdr w:val="nil"/>
          <w:rtl/>
        </w:rPr>
        <w:t>و</w:t>
      </w:r>
      <w:r w:rsidRPr="0099010D">
        <w:rPr>
          <w:bdr w:val="nil"/>
          <w:rtl/>
        </w:rPr>
        <w:t xml:space="preserve">ثلاث </w:t>
      </w:r>
      <w:r w:rsidRPr="0099010D">
        <w:rPr>
          <w:rFonts w:hint="cs"/>
          <w:bdr w:val="nil"/>
          <w:rtl/>
        </w:rPr>
        <w:t>حلقات</w:t>
      </w:r>
      <w:r w:rsidRPr="0099010D">
        <w:rPr>
          <w:bdr w:val="nil"/>
          <w:rtl/>
        </w:rPr>
        <w:t xml:space="preserve"> عمل وطنية في مصر وهانوي والفلبين </w:t>
      </w:r>
      <w:r w:rsidRPr="0099010D">
        <w:rPr>
          <w:rFonts w:hint="cs"/>
          <w:bdr w:val="nil"/>
          <w:rtl/>
        </w:rPr>
        <w:t>وندوة</w:t>
      </w:r>
      <w:r w:rsidRPr="0099010D">
        <w:rPr>
          <w:bdr w:val="nil"/>
          <w:rtl/>
        </w:rPr>
        <w:t xml:space="preserve"> دون إقليمية واحدة في ترينيداد وتوباغو للجامعات والمؤسسات البحثية. </w:t>
      </w:r>
      <w:r w:rsidRPr="0099010D">
        <w:rPr>
          <w:rFonts w:hint="cs"/>
          <w:bdr w:val="nil"/>
          <w:rtl/>
        </w:rPr>
        <w:t>و</w:t>
      </w:r>
      <w:r w:rsidRPr="0099010D">
        <w:rPr>
          <w:bdr w:val="nil"/>
          <w:rtl/>
        </w:rPr>
        <w:t xml:space="preserve">في عام 2018، </w:t>
      </w:r>
      <w:r w:rsidRPr="0099010D">
        <w:rPr>
          <w:rFonts w:hint="cs"/>
          <w:bdr w:val="nil"/>
          <w:rtl/>
        </w:rPr>
        <w:t>اكتمل العمل فيما يخص: "</w:t>
      </w:r>
      <w:r w:rsidRPr="0099010D">
        <w:rPr>
          <w:bdr w:val="nil"/>
          <w:rtl/>
        </w:rPr>
        <w:t>نموذج سياسة الويبو للملكية الفكرية لفائدة المؤسسات الأكاديمية والبحثية</w:t>
      </w:r>
      <w:r w:rsidRPr="0099010D">
        <w:rPr>
          <w:rFonts w:hint="cs"/>
          <w:bdr w:val="nil"/>
          <w:rtl/>
        </w:rPr>
        <w:t>"</w:t>
      </w:r>
      <w:r w:rsidRPr="0099010D">
        <w:rPr>
          <w:bdr w:val="nil"/>
          <w:rtl/>
        </w:rPr>
        <w:t xml:space="preserve"> وكذا </w:t>
      </w:r>
      <w:r w:rsidRPr="0099010D">
        <w:rPr>
          <w:rFonts w:hint="cs"/>
          <w:bdr w:val="nil"/>
          <w:rtl/>
        </w:rPr>
        <w:t>"</w:t>
      </w:r>
      <w:r w:rsidRPr="0099010D">
        <w:rPr>
          <w:bdr w:val="nil"/>
          <w:rtl/>
        </w:rPr>
        <w:t>المبادئ التوجيهية للتخصيص</w:t>
      </w:r>
      <w:r w:rsidRPr="0099010D">
        <w:rPr>
          <w:rFonts w:hint="cs"/>
          <w:bdr w:val="nil"/>
          <w:rtl/>
        </w:rPr>
        <w:t>"</w:t>
      </w:r>
      <w:r w:rsidRPr="0099010D">
        <w:rPr>
          <w:bdr w:val="nil"/>
          <w:rtl/>
        </w:rPr>
        <w:t>، إلى جانب (1) الإشارات إلى التسويق الاجتماعي المسؤول لمخرجات البحوث الأكاديمية؛ (2) وتقاسم الممارسات الجيدة والخبرات السياساتية بشأن الأمور المتعلقة بنقل المعرفة.</w:t>
      </w:r>
      <w:r w:rsidRPr="0099010D">
        <w:rPr>
          <w:sz w:val="28"/>
          <w:szCs w:val="28"/>
          <w:bdr w:val="nil"/>
          <w:vertAlign w:val="superscript"/>
          <w:rtl/>
        </w:rPr>
        <w:footnoteReference w:id="6"/>
      </w:r>
      <w:r w:rsidRPr="0099010D">
        <w:rPr>
          <w:rFonts w:hint="cs"/>
          <w:bdr w:val="nil"/>
          <w:rtl/>
        </w:rPr>
        <w:t xml:space="preserve"> وترجمت الوثائق إلى العربية والفرنسية والروسية. </w:t>
      </w:r>
      <w:r w:rsidRPr="0099010D">
        <w:rPr>
          <w:bdr w:val="nil"/>
          <w:rtl/>
        </w:rPr>
        <w:t xml:space="preserve">بالإضافة إلى ذلك، </w:t>
      </w:r>
      <w:r w:rsidRPr="0099010D">
        <w:rPr>
          <w:rFonts w:hint="cs"/>
          <w:bdr w:val="nil"/>
          <w:rtl/>
        </w:rPr>
        <w:t>وضعت</w:t>
      </w:r>
      <w:r w:rsidRPr="0099010D">
        <w:rPr>
          <w:bdr w:val="nil"/>
          <w:rtl/>
        </w:rPr>
        <w:t xml:space="preserve"> اللمسات الأخيرة على المجلد الثاني من مجموعة أدوات </w:t>
      </w:r>
      <w:r w:rsidRPr="0099010D">
        <w:rPr>
          <w:rFonts w:hint="cs"/>
          <w:bdr w:val="nil"/>
          <w:rtl/>
        </w:rPr>
        <w:t>الملكية الفكرية</w:t>
      </w:r>
      <w:r w:rsidRPr="0099010D">
        <w:rPr>
          <w:bdr w:val="nil"/>
          <w:rtl/>
        </w:rPr>
        <w:t>: نماذج لاتفاقيات (نقل التكنولوجيا) ونشر</w:t>
      </w:r>
      <w:r w:rsidRPr="0099010D">
        <w:rPr>
          <w:rFonts w:hint="cs"/>
          <w:bdr w:val="nil"/>
          <w:rtl/>
        </w:rPr>
        <w:t xml:space="preserve"> المجلد</w:t>
      </w:r>
      <w:r w:rsidRPr="0099010D">
        <w:rPr>
          <w:bdr w:val="nil"/>
          <w:rtl/>
        </w:rPr>
        <w:t>.</w:t>
      </w:r>
    </w:p>
    <w:p w:rsidR="0099010D" w:rsidRPr="0099010D" w:rsidRDefault="0099010D" w:rsidP="0099010D">
      <w:pPr>
        <w:spacing w:after="240" w:line="360" w:lineRule="exact"/>
        <w:rPr>
          <w:rFonts w:eastAsia="Arial"/>
          <w:bdr w:val="nil"/>
          <w:lang w:eastAsia="zh-CN"/>
        </w:rPr>
      </w:pPr>
      <w:r w:rsidRPr="0099010D">
        <w:rPr>
          <w:rFonts w:eastAsia="Arial" w:hint="cs"/>
          <w:bdr w:val="nil"/>
          <w:rtl/>
          <w:lang w:eastAsia="zh-CN"/>
        </w:rPr>
        <w:t>ووسع نطاق</w:t>
      </w:r>
      <w:r w:rsidRPr="0099010D">
        <w:rPr>
          <w:rFonts w:eastAsia="Arial"/>
          <w:bdr w:val="nil"/>
          <w:rtl/>
          <w:lang w:eastAsia="zh-CN"/>
        </w:rPr>
        <w:t xml:space="preserve"> </w:t>
      </w:r>
      <w:r w:rsidRPr="0099010D">
        <w:rPr>
          <w:rFonts w:eastAsia="Arial" w:hint="cs"/>
          <w:bdr w:val="nil"/>
          <w:rtl/>
          <w:lang w:eastAsia="zh-CN"/>
        </w:rPr>
        <w:t>ال</w:t>
      </w:r>
      <w:r w:rsidRPr="0099010D">
        <w:rPr>
          <w:rFonts w:eastAsia="Arial"/>
          <w:bdr w:val="nil"/>
          <w:rtl/>
          <w:lang w:eastAsia="zh-CN"/>
        </w:rPr>
        <w:t xml:space="preserve">موقع </w:t>
      </w:r>
      <w:r w:rsidRPr="0099010D">
        <w:rPr>
          <w:rFonts w:eastAsia="Arial" w:hint="cs"/>
          <w:bdr w:val="nil"/>
          <w:rtl/>
          <w:lang w:eastAsia="zh-CN"/>
        </w:rPr>
        <w:t>الإلكتروني</w:t>
      </w:r>
      <w:r w:rsidRPr="0099010D">
        <w:rPr>
          <w:rFonts w:eastAsia="Arial"/>
          <w:bdr w:val="nil"/>
          <w:rtl/>
          <w:lang w:eastAsia="zh-CN"/>
        </w:rPr>
        <w:t xml:space="preserve"> المخصص للجامعات والملكية الفكرية من خلال </w:t>
      </w:r>
      <w:r w:rsidRPr="0099010D">
        <w:rPr>
          <w:rFonts w:eastAsia="Arial" w:hint="cs"/>
          <w:bdr w:val="nil"/>
          <w:rtl/>
          <w:lang w:eastAsia="zh-CN"/>
        </w:rPr>
        <w:t xml:space="preserve">إضافة </w:t>
      </w:r>
      <w:r w:rsidRPr="0099010D">
        <w:rPr>
          <w:rFonts w:eastAsia="Arial"/>
          <w:bdr w:val="nil"/>
          <w:rtl/>
          <w:lang w:eastAsia="zh-CN"/>
        </w:rPr>
        <w:t xml:space="preserve">جزء حول نقل المعرفة للجامعات والمؤسسات البحثية. </w:t>
      </w:r>
      <w:r w:rsidRPr="0099010D">
        <w:rPr>
          <w:rFonts w:eastAsia="Arial" w:hint="cs"/>
          <w:bdr w:val="nil"/>
          <w:rtl/>
          <w:lang w:eastAsia="zh-CN"/>
        </w:rPr>
        <w:t>ووسع نطاق</w:t>
      </w:r>
      <w:r w:rsidRPr="0099010D">
        <w:rPr>
          <w:rFonts w:eastAsia="Arial"/>
          <w:bdr w:val="nil"/>
          <w:rtl/>
          <w:lang w:eastAsia="zh-CN"/>
        </w:rPr>
        <w:t xml:space="preserve"> قاعدة بيانات الويبو </w:t>
      </w:r>
      <w:r w:rsidRPr="0099010D">
        <w:rPr>
          <w:rFonts w:eastAsia="Arial" w:hint="cs"/>
          <w:bdr w:val="nil"/>
          <w:rtl/>
          <w:lang w:eastAsia="zh-CN"/>
        </w:rPr>
        <w:t>التي تتضمن</w:t>
      </w:r>
      <w:r w:rsidRPr="0099010D">
        <w:rPr>
          <w:rFonts w:eastAsia="Arial"/>
          <w:bdr w:val="nil"/>
          <w:rtl/>
          <w:lang w:eastAsia="zh-CN"/>
        </w:rPr>
        <w:t xml:space="preserve"> روابط </w:t>
      </w:r>
      <w:r w:rsidRPr="0099010D">
        <w:rPr>
          <w:rFonts w:eastAsia="Arial" w:hint="cs"/>
          <w:bdr w:val="nil"/>
          <w:rtl/>
          <w:lang w:eastAsia="zh-CN"/>
        </w:rPr>
        <w:t>ب</w:t>
      </w:r>
      <w:r w:rsidRPr="0099010D">
        <w:rPr>
          <w:rFonts w:eastAsia="Arial"/>
          <w:bdr w:val="nil"/>
          <w:rtl/>
          <w:lang w:eastAsia="zh-CN"/>
        </w:rPr>
        <w:t>سياسات الملكية الفكرية الحالية للمؤسسات الأكاديمية والبحثية في جميع أنحاء العالم من خلال</w:t>
      </w:r>
      <w:r w:rsidRPr="0099010D">
        <w:rPr>
          <w:rFonts w:eastAsia="Arial" w:hint="cs"/>
          <w:bdr w:val="nil"/>
          <w:rtl/>
          <w:lang w:eastAsia="zh-CN"/>
        </w:rPr>
        <w:t xml:space="preserve"> إضافة</w:t>
      </w:r>
      <w:r w:rsidRPr="0099010D">
        <w:rPr>
          <w:rFonts w:eastAsia="Arial"/>
          <w:bdr w:val="nil"/>
          <w:rtl/>
          <w:lang w:eastAsia="zh-CN"/>
        </w:rPr>
        <w:t xml:space="preserve"> 26 سياسة جديدة، بعضها يتضمن مبادئ توجيهية أو إشارة إلى التعاون بين الشمال والجنوب أو التسويق المسؤول ونقل المعرفة</w:t>
      </w:r>
      <w:r w:rsidRPr="0099010D">
        <w:rPr>
          <w:rFonts w:eastAsia="Arial" w:hint="cs"/>
          <w:bdr w:val="nil"/>
          <w:rtl/>
          <w:lang w:eastAsia="zh-CN"/>
        </w:rPr>
        <w:t xml:space="preserve"> أو كليهما</w:t>
      </w:r>
      <w:r w:rsidRPr="0099010D">
        <w:rPr>
          <w:rFonts w:eastAsia="Arial"/>
          <w:bdr w:val="nil"/>
          <w:rtl/>
          <w:lang w:eastAsia="zh-CN"/>
        </w:rPr>
        <w:t xml:space="preserve">. </w:t>
      </w:r>
      <w:r w:rsidRPr="0099010D">
        <w:rPr>
          <w:rFonts w:eastAsia="Arial" w:hint="cs"/>
          <w:bdr w:val="nil"/>
          <w:rtl/>
          <w:lang w:eastAsia="zh-CN"/>
        </w:rPr>
        <w:t>وأضيفت إلى صفحة الويب</w:t>
      </w:r>
      <w:r w:rsidRPr="0099010D">
        <w:rPr>
          <w:rFonts w:eastAsia="Arial"/>
          <w:bdr w:val="nil"/>
          <w:rtl/>
          <w:lang w:eastAsia="zh-CN"/>
        </w:rPr>
        <w:t xml:space="preserve"> دراسة </w:t>
      </w:r>
      <w:r w:rsidRPr="0099010D">
        <w:rPr>
          <w:rFonts w:eastAsia="Arial" w:hint="cs"/>
          <w:bdr w:val="nil"/>
          <w:rtl/>
          <w:lang w:eastAsia="zh-CN"/>
        </w:rPr>
        <w:t>إفرادية</w:t>
      </w:r>
      <w:r w:rsidRPr="0099010D">
        <w:rPr>
          <w:rFonts w:eastAsia="Arial"/>
          <w:bdr w:val="nil"/>
          <w:rtl/>
          <w:lang w:eastAsia="zh-CN"/>
        </w:rPr>
        <w:t xml:space="preserve"> عن </w:t>
      </w:r>
      <w:r w:rsidRPr="0099010D">
        <w:rPr>
          <w:rFonts w:eastAsia="Arial" w:hint="cs"/>
          <w:bdr w:val="nil"/>
          <w:rtl/>
          <w:lang w:eastAsia="zh-CN"/>
        </w:rPr>
        <w:t>"</w:t>
      </w:r>
      <w:r w:rsidRPr="0099010D">
        <w:rPr>
          <w:rFonts w:eastAsia="Arial"/>
          <w:bdr w:val="nil"/>
          <w:rtl/>
          <w:lang w:eastAsia="zh-CN"/>
        </w:rPr>
        <w:t>إدارة الملكية الفكرية وتسويق نتائج البحوث الممولة من القطاع العام في جنوب أفريقيا</w:t>
      </w:r>
      <w:r w:rsidRPr="0099010D">
        <w:rPr>
          <w:rFonts w:eastAsia="Arial" w:hint="cs"/>
          <w:bdr w:val="nil"/>
          <w:rtl/>
          <w:lang w:eastAsia="zh-CN"/>
        </w:rPr>
        <w:t>"</w:t>
      </w:r>
      <w:r w:rsidRPr="0099010D">
        <w:rPr>
          <w:rFonts w:eastAsia="Arial"/>
          <w:sz w:val="28"/>
          <w:szCs w:val="28"/>
          <w:bdr w:val="nil"/>
          <w:vertAlign w:val="superscript"/>
          <w:rtl/>
          <w:lang w:eastAsia="zh-CN"/>
        </w:rPr>
        <w:footnoteReference w:id="7"/>
      </w:r>
      <w:r w:rsidRPr="0099010D">
        <w:rPr>
          <w:rFonts w:eastAsia="Arial"/>
          <w:bdr w:val="nil"/>
          <w:rtl/>
          <w:lang w:eastAsia="zh-CN"/>
        </w:rPr>
        <w:t xml:space="preserve">، </w:t>
      </w:r>
      <w:r w:rsidRPr="0099010D">
        <w:rPr>
          <w:rFonts w:eastAsia="Arial" w:hint="cs"/>
          <w:bdr w:val="nil"/>
          <w:rtl/>
          <w:lang w:eastAsia="zh-CN"/>
        </w:rPr>
        <w:t>والتي</w:t>
      </w:r>
      <w:r w:rsidRPr="0099010D">
        <w:rPr>
          <w:rFonts w:eastAsia="Arial"/>
          <w:bdr w:val="nil"/>
          <w:rtl/>
          <w:lang w:eastAsia="zh-CN"/>
        </w:rPr>
        <w:t xml:space="preserve"> تقدم رؤى حول كيفية تصميم </w:t>
      </w:r>
      <w:r w:rsidRPr="0099010D">
        <w:rPr>
          <w:rFonts w:eastAsia="Arial"/>
          <w:bdr w:val="nil"/>
          <w:rtl/>
          <w:lang w:eastAsia="zh-CN"/>
        </w:rPr>
        <w:lastRenderedPageBreak/>
        <w:t>أطر السياسات لدعم تسويق نتائج البحوث والتطوير الممولة من القطاع العام.</w:t>
      </w:r>
    </w:p>
    <w:p w:rsidR="0099010D" w:rsidRPr="0099010D" w:rsidRDefault="0099010D" w:rsidP="006F5F14">
      <w:pPr>
        <w:pStyle w:val="ONUMA"/>
        <w:rPr>
          <w:bdr w:val="nil"/>
        </w:rPr>
      </w:pPr>
      <w:r w:rsidRPr="0099010D">
        <w:rPr>
          <w:bdr w:val="nil"/>
          <w:rtl/>
        </w:rPr>
        <w:t xml:space="preserve">وروجع </w:t>
      </w:r>
      <w:r w:rsidRPr="0099010D">
        <w:rPr>
          <w:rFonts w:hint="cs"/>
          <w:bdr w:val="nil"/>
          <w:rtl/>
        </w:rPr>
        <w:t>ثاني</w:t>
      </w:r>
      <w:r w:rsidRPr="0099010D">
        <w:rPr>
          <w:bdr w:val="nil"/>
          <w:rtl/>
        </w:rPr>
        <w:t xml:space="preserve"> منشور في </w:t>
      </w:r>
      <w:r w:rsidRPr="0099010D">
        <w:rPr>
          <w:rFonts w:hint="cs"/>
          <w:bdr w:val="nil"/>
          <w:rtl/>
        </w:rPr>
        <w:t>ال</w:t>
      </w:r>
      <w:r w:rsidRPr="0099010D">
        <w:rPr>
          <w:bdr w:val="nil"/>
          <w:rtl/>
        </w:rPr>
        <w:t xml:space="preserve">سلسلة </w:t>
      </w:r>
      <w:r w:rsidRPr="0099010D">
        <w:rPr>
          <w:rFonts w:hint="cs"/>
          <w:bdr w:val="nil"/>
          <w:rtl/>
        </w:rPr>
        <w:t>ال</w:t>
      </w:r>
      <w:r w:rsidRPr="0099010D">
        <w:rPr>
          <w:bdr w:val="nil"/>
          <w:rtl/>
        </w:rPr>
        <w:t>خاصة بالملكية الفكرية لأغراض الأعمال بعنوان "اختراع المستقبل" ونشرت نسخة جديدة ومنقحة منه</w:t>
      </w:r>
      <w:r w:rsidRPr="0099010D">
        <w:rPr>
          <w:rFonts w:hint="cs"/>
          <w:bdr w:val="nil"/>
          <w:rtl/>
        </w:rPr>
        <w:t xml:space="preserve"> بخمس لغات</w:t>
      </w:r>
      <w:r w:rsidRPr="0099010D">
        <w:rPr>
          <w:sz w:val="28"/>
          <w:szCs w:val="28"/>
          <w:bdr w:val="nil"/>
          <w:vertAlign w:val="superscript"/>
          <w:rtl/>
        </w:rPr>
        <w:footnoteReference w:id="8"/>
      </w:r>
      <w:r w:rsidRPr="0099010D">
        <w:rPr>
          <w:bdr w:val="nil"/>
          <w:rtl/>
        </w:rPr>
        <w:t>.</w:t>
      </w:r>
      <w:r w:rsidRPr="0099010D">
        <w:rPr>
          <w:rFonts w:hint="cs"/>
          <w:bdr w:val="nil"/>
          <w:rtl/>
        </w:rPr>
        <w:t xml:space="preserve"> وأطلق </w:t>
      </w:r>
      <w:r w:rsidRPr="0099010D">
        <w:rPr>
          <w:bdr w:val="nil"/>
          <w:rtl/>
        </w:rPr>
        <w:t xml:space="preserve">مشروع ممول من </w:t>
      </w:r>
      <w:r w:rsidRPr="0099010D">
        <w:rPr>
          <w:rFonts w:hint="cs"/>
          <w:bdr w:val="nil"/>
          <w:rtl/>
        </w:rPr>
        <w:t xml:space="preserve">الصناديق الاستئمانية الأسترالية </w:t>
      </w:r>
      <w:r w:rsidRPr="0099010D">
        <w:rPr>
          <w:bdr w:val="nil"/>
          <w:rtl/>
        </w:rPr>
        <w:t>بشأن سد الفجوة بين الصناعة والأبحاث في ماليزيا والفلبين، حيث بذلت محاولة لربط الشركات الصغيرة والمتوسطة المناسبة بالجامعات التي تنخرط في إجراء بحوث تنطبق عليها ولبدء التعاون المرتقب</w:t>
      </w:r>
      <w:r w:rsidRPr="0099010D">
        <w:rPr>
          <w:rFonts w:hint="cs"/>
          <w:bdr w:val="nil"/>
          <w:rtl/>
        </w:rPr>
        <w:t xml:space="preserve">. </w:t>
      </w:r>
      <w:r w:rsidRPr="0099010D">
        <w:rPr>
          <w:bdr w:val="nil"/>
          <w:rtl/>
        </w:rPr>
        <w:t xml:space="preserve">بالإضافة إلى ذلك، </w:t>
      </w:r>
      <w:r w:rsidRPr="0099010D">
        <w:rPr>
          <w:rFonts w:hint="cs"/>
          <w:bdr w:val="nil"/>
          <w:rtl/>
        </w:rPr>
        <w:t>بحث</w:t>
      </w:r>
      <w:r w:rsidRPr="0099010D">
        <w:rPr>
          <w:bdr w:val="nil"/>
          <w:rtl/>
        </w:rPr>
        <w:t xml:space="preserve"> المشروع مشاركة المرأة في اقتصادات المعرفة وركز على تشجيع مشاركة الباحثات في عملية تسويق الملكية الفكرية </w:t>
      </w:r>
      <w:r w:rsidRPr="0099010D">
        <w:rPr>
          <w:rFonts w:hint="cs"/>
          <w:bdr w:val="nil"/>
          <w:rtl/>
        </w:rPr>
        <w:t>و</w:t>
      </w:r>
      <w:r w:rsidRPr="0099010D">
        <w:rPr>
          <w:bdr w:val="nil"/>
          <w:rtl/>
        </w:rPr>
        <w:t xml:space="preserve">نوقشت </w:t>
      </w:r>
      <w:r w:rsidRPr="0099010D">
        <w:rPr>
          <w:rFonts w:hint="cs"/>
          <w:bdr w:val="nil"/>
          <w:rtl/>
        </w:rPr>
        <w:t>ال</w:t>
      </w:r>
      <w:r w:rsidRPr="0099010D">
        <w:rPr>
          <w:bdr w:val="nil"/>
          <w:rtl/>
        </w:rPr>
        <w:t>نتائج في مؤتمر إقليمي في الفلبين.</w:t>
      </w:r>
    </w:p>
    <w:p w:rsidR="0099010D" w:rsidRPr="0099010D" w:rsidRDefault="0099010D" w:rsidP="006F5F14">
      <w:pPr>
        <w:pStyle w:val="ONUMA"/>
      </w:pPr>
      <w:r w:rsidRPr="0099010D">
        <w:rPr>
          <w:bdr w:val="nil"/>
          <w:rtl/>
        </w:rPr>
        <w:t>وفي مجال إذكاء الاحترام للملكية الفكرية، استمرت المنظمة في تناول مسألة الإنفاذ في سياق المصالح المجتمعية الأوسع نطاقاً، وبخاصة الشواغل الموجهة نحو التنمية. وقدمت الويبو، بناءً على طلب الدول الأعضاء، مساعدةً تشريعيةً بشأن توافق التشريع المحلي الحالي أو مشروع التشريع المحلي مع الالتزامات المتعلقة بالإنفاذ بمقتضى الجزء الثالث من اتفاق تريبس، مع مراعاة مواطن التوازن والمرونة الواردة في الاتفاق</w:t>
      </w:r>
      <w:r w:rsidRPr="0099010D">
        <w:rPr>
          <w:vertAlign w:val="superscript"/>
        </w:rPr>
        <w:footnoteReference w:id="9"/>
      </w:r>
      <w:r w:rsidRPr="0099010D">
        <w:rPr>
          <w:bdr w:val="nil"/>
          <w:rtl/>
        </w:rPr>
        <w:t>.</w:t>
      </w:r>
      <w:r w:rsidRPr="0099010D">
        <w:rPr>
          <w:rFonts w:hint="cs"/>
          <w:bdr w:val="nil"/>
          <w:rtl/>
        </w:rPr>
        <w:t xml:space="preserve"> </w:t>
      </w:r>
      <w:r w:rsidRPr="0099010D">
        <w:rPr>
          <w:bdr w:val="nil"/>
          <w:rtl/>
        </w:rPr>
        <w:t xml:space="preserve">وبالإضافة إلى </w:t>
      </w:r>
      <w:r w:rsidRPr="0099010D">
        <w:rPr>
          <w:bdr w:val="nil"/>
          <w:rtl/>
        </w:rPr>
        <w:lastRenderedPageBreak/>
        <w:t>ذلك، نُظِّم عدد من أنشطة تكوين الكفاءات ورفع مستوى الوعي لتناول موضوعات تتعلق بإذكاء الاحترام للملكية الفكرية</w:t>
      </w:r>
      <w:r w:rsidRPr="0099010D">
        <w:rPr>
          <w:sz w:val="28"/>
          <w:szCs w:val="28"/>
          <w:vertAlign w:val="superscript"/>
          <w:rtl/>
        </w:rPr>
        <w:footnoteReference w:id="10"/>
      </w:r>
      <w:r w:rsidRPr="0099010D">
        <w:rPr>
          <w:bdr w:val="nil"/>
          <w:rtl/>
        </w:rPr>
        <w:t>.</w:t>
      </w:r>
      <w:r w:rsidRPr="0099010D">
        <w:rPr>
          <w:rFonts w:hint="cs"/>
          <w:bdr w:val="nil"/>
          <w:rtl/>
        </w:rPr>
        <w:t xml:space="preserve"> و</w:t>
      </w:r>
      <w:r w:rsidRPr="0099010D">
        <w:rPr>
          <w:bdr w:val="nil"/>
          <w:rtl/>
        </w:rPr>
        <w:t xml:space="preserve">صممت مختلف الهيئات الوطنية أو كانت في طريقها إلى تصميم مواد تدريبية ذات موصفات محددة موجهة إلى سلطات إنفاذ القانون وأعضاء النيابة العامة، وكانت الويبو قد وضعت هذه المادة فيما سبق لتلبية شروط محلية ولاستخدامها كأداة مرجعية في فعاليات محددة من فعاليات تكوين الكفاءات. علاوة على ذلك، </w:t>
      </w:r>
      <w:r w:rsidRPr="0099010D">
        <w:rPr>
          <w:rFonts w:hint="cs"/>
          <w:bdr w:val="nil"/>
          <w:rtl/>
        </w:rPr>
        <w:t>صدرت</w:t>
      </w:r>
      <w:r w:rsidRPr="0099010D">
        <w:rPr>
          <w:bdr w:val="nil"/>
          <w:rtl/>
        </w:rPr>
        <w:t xml:space="preserve"> الطبعة الرابعة </w:t>
      </w:r>
      <w:r w:rsidRPr="0099010D">
        <w:rPr>
          <w:rFonts w:hint="cs"/>
          <w:bdr w:val="nil"/>
          <w:rtl/>
        </w:rPr>
        <w:t>"</w:t>
      </w:r>
      <w:r w:rsidRPr="0099010D">
        <w:rPr>
          <w:rtl/>
        </w:rPr>
        <w:t>لمجموعة القضايا المتعلقة بإنفاذ حقوق الملكية الفكرية</w:t>
      </w:r>
      <w:r w:rsidRPr="0099010D">
        <w:rPr>
          <w:rFonts w:hint="cs"/>
          <w:rtl/>
        </w:rPr>
        <w:t>"</w:t>
      </w:r>
      <w:r w:rsidRPr="0099010D">
        <w:rPr>
          <w:rtl/>
        </w:rPr>
        <w:t xml:space="preserve"> التي أعدها القاضي الموقر لويس هارمز</w:t>
      </w:r>
      <w:r w:rsidRPr="0099010D">
        <w:rPr>
          <w:bdr w:val="nil"/>
          <w:rtl/>
        </w:rPr>
        <w:t xml:space="preserve">، نائب رئيس محكمة الاستئناف العليا في جنوب </w:t>
      </w:r>
      <w:r w:rsidRPr="0099010D">
        <w:rPr>
          <w:rFonts w:hint="cs"/>
          <w:bdr w:val="nil"/>
          <w:rtl/>
        </w:rPr>
        <w:t>أ</w:t>
      </w:r>
      <w:r w:rsidRPr="0099010D">
        <w:rPr>
          <w:bdr w:val="nil"/>
          <w:rtl/>
        </w:rPr>
        <w:t>فريق</w:t>
      </w:r>
      <w:r w:rsidRPr="0099010D">
        <w:rPr>
          <w:rFonts w:hint="cs"/>
          <w:bdr w:val="nil"/>
          <w:rtl/>
        </w:rPr>
        <w:t>يا سابقًا</w:t>
      </w:r>
      <w:r w:rsidRPr="0099010D">
        <w:rPr>
          <w:bdr w:val="nil"/>
        </w:rPr>
        <w:t>.</w:t>
      </w:r>
      <w:r w:rsidRPr="0099010D">
        <w:rPr>
          <w:sz w:val="28"/>
          <w:szCs w:val="28"/>
          <w:bdr w:val="nil"/>
          <w:vertAlign w:val="superscript"/>
        </w:rPr>
        <w:footnoteReference w:id="11"/>
      </w:r>
    </w:p>
    <w:p w:rsidR="0099010D" w:rsidRPr="0099010D" w:rsidRDefault="0099010D" w:rsidP="0099010D">
      <w:pPr>
        <w:spacing w:after="240" w:line="360" w:lineRule="exact"/>
        <w:rPr>
          <w:rFonts w:eastAsia="Arial"/>
          <w:bdr w:val="nil"/>
          <w:lang w:eastAsia="zh-CN"/>
        </w:rPr>
      </w:pPr>
      <w:r w:rsidRPr="0099010D">
        <w:rPr>
          <w:rFonts w:eastAsia="Arial" w:hint="cs"/>
          <w:bdr w:val="nil"/>
          <w:rtl/>
          <w:lang w:eastAsia="zh-CN"/>
        </w:rPr>
        <w:t>و</w:t>
      </w:r>
      <w:r w:rsidRPr="0099010D">
        <w:rPr>
          <w:rFonts w:eastAsia="Arial"/>
          <w:bdr w:val="nil"/>
          <w:rtl/>
          <w:lang w:eastAsia="zh-CN"/>
        </w:rPr>
        <w:t xml:space="preserve">في مجال </w:t>
      </w:r>
      <w:r w:rsidRPr="0099010D">
        <w:rPr>
          <w:rFonts w:eastAsia="Arial" w:hint="cs"/>
          <w:bdr w:val="nil"/>
          <w:rtl/>
          <w:lang w:eastAsia="zh-CN"/>
        </w:rPr>
        <w:t>إذكاء</w:t>
      </w:r>
      <w:r w:rsidRPr="0099010D">
        <w:rPr>
          <w:rFonts w:eastAsia="Arial"/>
          <w:bdr w:val="nil"/>
          <w:rtl/>
          <w:lang w:eastAsia="zh-CN"/>
        </w:rPr>
        <w:t xml:space="preserve"> الوعي، استمر العمل </w:t>
      </w:r>
      <w:r w:rsidRPr="0099010D">
        <w:rPr>
          <w:rFonts w:eastAsia="Arial" w:hint="cs"/>
          <w:bdr w:val="nil"/>
          <w:rtl/>
          <w:lang w:eastAsia="zh-CN"/>
        </w:rPr>
        <w:t>على</w:t>
      </w:r>
      <w:r w:rsidRPr="0099010D">
        <w:rPr>
          <w:rFonts w:eastAsia="Arial"/>
          <w:bdr w:val="nil"/>
          <w:rtl/>
          <w:lang w:eastAsia="zh-CN"/>
        </w:rPr>
        <w:t xml:space="preserve"> إنتاج أدوات لمساعدة الويبو والدول الأعضاء فيها على تحسين فهم الجمهور لأهمية الملكية الفكرية. </w:t>
      </w:r>
      <w:r w:rsidRPr="0099010D">
        <w:rPr>
          <w:rFonts w:eastAsia="Arial" w:hint="cs"/>
          <w:bdr w:val="nil"/>
          <w:rtl/>
          <w:lang w:eastAsia="zh-CN"/>
        </w:rPr>
        <w:t>وأنتج مقطعا</w:t>
      </w:r>
      <w:r w:rsidRPr="0099010D">
        <w:rPr>
          <w:rFonts w:eastAsia="Arial"/>
          <w:bdr w:val="nil"/>
          <w:rtl/>
          <w:lang w:eastAsia="zh-CN"/>
        </w:rPr>
        <w:t xml:space="preserve"> فيديو للتوعية بشأن احترام حق المؤلف في ملاوي</w:t>
      </w:r>
      <w:r w:rsidRPr="0099010D">
        <w:rPr>
          <w:rFonts w:eastAsia="Arial"/>
          <w:sz w:val="28"/>
          <w:szCs w:val="28"/>
          <w:bdr w:val="nil"/>
          <w:vertAlign w:val="superscript"/>
          <w:rtl/>
          <w:lang w:eastAsia="zh-CN"/>
        </w:rPr>
        <w:footnoteReference w:id="12"/>
      </w:r>
      <w:r w:rsidRPr="0099010D">
        <w:rPr>
          <w:rFonts w:eastAsia="Arial"/>
          <w:bdr w:val="nil"/>
          <w:rtl/>
          <w:lang w:eastAsia="zh-CN"/>
        </w:rPr>
        <w:t>، إلى جانب حلقات جديدة من الرسوم المتحركة</w:t>
      </w:r>
      <w:r w:rsidRPr="0099010D">
        <w:rPr>
          <w:rFonts w:eastAsia="Arial" w:hint="cs"/>
          <w:bdr w:val="nil"/>
          <w:rtl/>
          <w:lang w:eastAsia="zh-CN"/>
        </w:rPr>
        <w:t xml:space="preserve"> التي تنتجها الويبو</w:t>
      </w:r>
      <w:r w:rsidRPr="0099010D">
        <w:rPr>
          <w:rFonts w:eastAsia="Arial"/>
          <w:bdr w:val="nil"/>
          <w:rtl/>
          <w:lang w:eastAsia="zh-CN"/>
        </w:rPr>
        <w:t xml:space="preserve"> من أجل الأطفال</w:t>
      </w:r>
      <w:r w:rsidRPr="0099010D">
        <w:rPr>
          <w:rFonts w:eastAsia="Arial" w:hint="cs"/>
          <w:bdr w:val="nil"/>
          <w:rtl/>
          <w:lang w:eastAsia="zh-CN"/>
        </w:rPr>
        <w:t xml:space="preserve"> والتي</w:t>
      </w:r>
      <w:r w:rsidRPr="0099010D">
        <w:rPr>
          <w:rFonts w:eastAsia="Arial"/>
          <w:bdr w:val="nil"/>
          <w:rtl/>
          <w:lang w:eastAsia="zh-CN"/>
        </w:rPr>
        <w:t xml:space="preserve"> </w:t>
      </w:r>
      <w:r w:rsidRPr="0099010D">
        <w:rPr>
          <w:rFonts w:eastAsia="Arial" w:hint="cs"/>
          <w:bdr w:val="nil"/>
          <w:rtl/>
          <w:lang w:eastAsia="zh-CN"/>
        </w:rPr>
        <w:t>يظهر بها</w:t>
      </w:r>
      <w:r w:rsidRPr="0099010D">
        <w:rPr>
          <w:rFonts w:eastAsia="Arial"/>
          <w:bdr w:val="nil"/>
          <w:rtl/>
          <w:lang w:eastAsia="zh-CN"/>
        </w:rPr>
        <w:t xml:space="preserve"> بورورو</w:t>
      </w:r>
      <w:r w:rsidRPr="0099010D">
        <w:rPr>
          <w:rFonts w:eastAsia="Arial" w:hint="cs"/>
          <w:bdr w:val="nil"/>
          <w:rtl/>
          <w:lang w:eastAsia="zh-CN"/>
        </w:rPr>
        <w:t xml:space="preserve"> </w:t>
      </w:r>
      <w:r w:rsidRPr="0099010D">
        <w:rPr>
          <w:rFonts w:eastAsia="Arial"/>
          <w:bdr w:val="nil"/>
          <w:rtl/>
          <w:lang w:eastAsia="zh-CN"/>
        </w:rPr>
        <w:t xml:space="preserve">البطريق الصغير، </w:t>
      </w:r>
      <w:r w:rsidRPr="0099010D">
        <w:rPr>
          <w:rFonts w:eastAsia="Arial" w:hint="cs"/>
          <w:bdr w:val="nil"/>
          <w:rtl/>
          <w:lang w:eastAsia="zh-CN"/>
        </w:rPr>
        <w:t>مقطع</w:t>
      </w:r>
      <w:r w:rsidRPr="0099010D">
        <w:rPr>
          <w:rFonts w:eastAsia="Arial"/>
          <w:bdr w:val="nil"/>
          <w:rtl/>
          <w:lang w:eastAsia="zh-CN"/>
        </w:rPr>
        <w:t xml:space="preserve"> عن التصاميم وآخر عن </w:t>
      </w:r>
      <w:r w:rsidRPr="0099010D">
        <w:rPr>
          <w:rFonts w:eastAsia="Arial" w:hint="cs"/>
          <w:bdr w:val="nil"/>
          <w:rtl/>
          <w:lang w:eastAsia="zh-CN"/>
        </w:rPr>
        <w:t>التقليد</w:t>
      </w:r>
      <w:r w:rsidRPr="0099010D">
        <w:rPr>
          <w:rFonts w:eastAsia="Arial"/>
          <w:sz w:val="28"/>
          <w:szCs w:val="28"/>
          <w:bdr w:val="nil"/>
          <w:vertAlign w:val="superscript"/>
          <w:rtl/>
          <w:lang w:eastAsia="zh-CN"/>
        </w:rPr>
        <w:footnoteReference w:id="13"/>
      </w:r>
      <w:r w:rsidRPr="0099010D">
        <w:rPr>
          <w:rFonts w:eastAsia="Arial"/>
          <w:bdr w:val="nil"/>
          <w:rtl/>
          <w:lang w:eastAsia="zh-CN"/>
        </w:rPr>
        <w:t xml:space="preserve">. </w:t>
      </w:r>
      <w:r w:rsidRPr="0099010D">
        <w:rPr>
          <w:rFonts w:eastAsia="Arial" w:hint="cs"/>
          <w:bdr w:val="nil"/>
          <w:rtl/>
          <w:lang w:eastAsia="zh-CN"/>
        </w:rPr>
        <w:t xml:space="preserve">ودبلجت </w:t>
      </w:r>
      <w:r w:rsidRPr="0099010D">
        <w:rPr>
          <w:rFonts w:eastAsia="Arial"/>
          <w:bdr w:val="nil"/>
          <w:rtl/>
          <w:lang w:eastAsia="zh-CN"/>
        </w:rPr>
        <w:t xml:space="preserve">رسوم متحركة أخرى </w:t>
      </w:r>
      <w:r w:rsidRPr="0099010D">
        <w:rPr>
          <w:rFonts w:eastAsia="Arial" w:hint="cs"/>
          <w:bdr w:val="nil"/>
          <w:rtl/>
          <w:lang w:eastAsia="zh-CN"/>
        </w:rPr>
        <w:t>من إنتاج الويبو ب</w:t>
      </w:r>
      <w:r w:rsidRPr="0099010D">
        <w:rPr>
          <w:rFonts w:eastAsia="Arial"/>
          <w:bdr w:val="nil"/>
          <w:rtl/>
          <w:lang w:eastAsia="zh-CN"/>
        </w:rPr>
        <w:t>اللغتين الصينية والعربية.</w:t>
      </w:r>
      <w:r w:rsidRPr="0099010D">
        <w:rPr>
          <w:rFonts w:eastAsia="Arial" w:hint="cs"/>
          <w:bdr w:val="nil"/>
          <w:rtl/>
          <w:lang w:eastAsia="zh-CN"/>
        </w:rPr>
        <w:t xml:space="preserve"> وأطلق</w:t>
      </w:r>
      <w:r w:rsidRPr="0099010D">
        <w:rPr>
          <w:rFonts w:eastAsia="Arial"/>
          <w:bdr w:val="nil"/>
          <w:rtl/>
          <w:lang w:eastAsia="zh-CN"/>
        </w:rPr>
        <w:t xml:space="preserve"> موقع </w:t>
      </w:r>
      <w:r w:rsidRPr="0099010D">
        <w:rPr>
          <w:rFonts w:eastAsia="Arial"/>
          <w:bdr w:val="nil"/>
          <w:rtl/>
          <w:lang w:eastAsia="zh-CN"/>
        </w:rPr>
        <w:lastRenderedPageBreak/>
        <w:t xml:space="preserve">إلكتروني باللغة الإسبانية </w:t>
      </w:r>
      <w:r w:rsidRPr="0099010D">
        <w:rPr>
          <w:rFonts w:eastAsia="Arial" w:hint="cs"/>
          <w:bdr w:val="nil"/>
          <w:rtl/>
          <w:lang w:eastAsia="zh-CN"/>
        </w:rPr>
        <w:t>لتوعية الشباب</w:t>
      </w:r>
      <w:r w:rsidRPr="0099010D">
        <w:rPr>
          <w:rFonts w:eastAsia="Arial"/>
          <w:bdr w:val="nil"/>
          <w:rtl/>
          <w:lang w:eastAsia="zh-CN"/>
        </w:rPr>
        <w:t xml:space="preserve"> بشأن </w:t>
      </w:r>
      <w:r w:rsidRPr="0099010D">
        <w:rPr>
          <w:rFonts w:eastAsia="Arial" w:hint="cs"/>
          <w:bdr w:val="nil"/>
          <w:rtl/>
          <w:lang w:eastAsia="zh-CN"/>
        </w:rPr>
        <w:t xml:space="preserve">حق المؤلف، تحت اسم </w:t>
      </w:r>
      <w:hyperlink r:id="rId32" w:history="1">
        <w:r w:rsidRPr="0099010D">
          <w:rPr>
            <w:rFonts w:eastAsia="Arial"/>
            <w:bdr w:val="nil"/>
            <w:lang w:eastAsia="zh-CN"/>
          </w:rPr>
          <w:t>www.respetoporelderechodeautor.org</w:t>
        </w:r>
      </w:hyperlink>
      <w:r w:rsidRPr="0099010D">
        <w:rPr>
          <w:rFonts w:eastAsia="Arial" w:hint="cs"/>
          <w:bdr w:val="nil"/>
          <w:rtl/>
          <w:lang w:eastAsia="zh-CN"/>
        </w:rPr>
        <w:t>.</w:t>
      </w:r>
      <w:r w:rsidRPr="0099010D">
        <w:rPr>
          <w:rFonts w:eastAsia="Arial"/>
          <w:sz w:val="28"/>
          <w:szCs w:val="28"/>
          <w:bdr w:val="nil"/>
          <w:vertAlign w:val="superscript"/>
          <w:rtl/>
          <w:lang w:eastAsia="zh-CN"/>
        </w:rPr>
        <w:footnoteReference w:id="14"/>
      </w:r>
      <w:r w:rsidRPr="0099010D">
        <w:rPr>
          <w:rFonts w:eastAsia="Arial" w:hint="cs"/>
          <w:bdr w:val="nil"/>
          <w:rtl/>
          <w:lang w:eastAsia="zh-CN"/>
        </w:rPr>
        <w:t xml:space="preserve"> وواصلت الويبو مساعدة</w:t>
      </w:r>
      <w:r w:rsidRPr="0099010D">
        <w:rPr>
          <w:rFonts w:eastAsia="Arial"/>
          <w:bdr w:val="nil"/>
          <w:rtl/>
          <w:lang w:eastAsia="zh-CN"/>
        </w:rPr>
        <w:t xml:space="preserve"> الدول الأعضاء في مشاريع محددة بشأن </w:t>
      </w:r>
      <w:r w:rsidRPr="0099010D">
        <w:rPr>
          <w:rFonts w:eastAsia="Arial" w:hint="cs"/>
          <w:bdr w:val="nil"/>
          <w:rtl/>
          <w:lang w:eastAsia="zh-CN"/>
        </w:rPr>
        <w:t>إذكاء</w:t>
      </w:r>
      <w:r w:rsidRPr="0099010D">
        <w:rPr>
          <w:rFonts w:eastAsia="Arial"/>
          <w:bdr w:val="nil"/>
          <w:rtl/>
          <w:lang w:eastAsia="zh-CN"/>
        </w:rPr>
        <w:t xml:space="preserve"> الوعي، مثل </w:t>
      </w:r>
      <w:r w:rsidRPr="0099010D">
        <w:rPr>
          <w:rFonts w:eastAsia="Arial" w:hint="cs"/>
          <w:bdr w:val="nil"/>
          <w:rtl/>
          <w:lang w:eastAsia="zh-CN"/>
        </w:rPr>
        <w:t>إعداد</w:t>
      </w:r>
      <w:r w:rsidRPr="0099010D">
        <w:rPr>
          <w:rFonts w:eastAsia="Arial"/>
          <w:bdr w:val="nil"/>
          <w:rtl/>
          <w:lang w:eastAsia="zh-CN"/>
        </w:rPr>
        <w:t xml:space="preserve"> استراتيجيات التوعية وتنظيم مسابقات المدارس</w:t>
      </w:r>
      <w:r w:rsidRPr="0099010D">
        <w:rPr>
          <w:rFonts w:eastAsia="Arial" w:hint="cs"/>
          <w:bdr w:val="nil"/>
          <w:rtl/>
          <w:lang w:eastAsia="zh-CN"/>
        </w:rPr>
        <w:t>.</w:t>
      </w:r>
    </w:p>
    <w:p w:rsidR="0099010D" w:rsidRPr="0099010D" w:rsidRDefault="0099010D" w:rsidP="006F5F14">
      <w:pPr>
        <w:pStyle w:val="ONUMA"/>
        <w:rPr>
          <w:bdr w:val="nil"/>
        </w:rPr>
      </w:pPr>
      <w:r w:rsidRPr="0099010D">
        <w:rPr>
          <w:rFonts w:hint="cs"/>
          <w:bdr w:val="nil"/>
          <w:rtl/>
        </w:rPr>
        <w:t>و</w:t>
      </w:r>
      <w:r w:rsidRPr="0099010D">
        <w:rPr>
          <w:bdr w:val="nil"/>
          <w:rtl/>
        </w:rPr>
        <w:t xml:space="preserve">استمر تقديم المساعدة التشريعية </w:t>
      </w:r>
      <w:r w:rsidRPr="0099010D">
        <w:rPr>
          <w:rFonts w:hint="cs"/>
          <w:bdr w:val="nil"/>
          <w:rtl/>
        </w:rPr>
        <w:t>تمشيًا</w:t>
      </w:r>
      <w:r w:rsidRPr="0099010D">
        <w:rPr>
          <w:bdr w:val="nil"/>
          <w:rtl/>
        </w:rPr>
        <w:t xml:space="preserve"> مع توصيات </w:t>
      </w:r>
      <w:r w:rsidRPr="0099010D">
        <w:rPr>
          <w:rFonts w:hint="cs"/>
          <w:bdr w:val="nil"/>
          <w:rtl/>
        </w:rPr>
        <w:t>أجندة</w:t>
      </w:r>
      <w:r w:rsidRPr="0099010D">
        <w:rPr>
          <w:bdr w:val="nil"/>
          <w:rtl/>
        </w:rPr>
        <w:t xml:space="preserve"> التنمية. </w:t>
      </w:r>
      <w:r w:rsidRPr="0099010D">
        <w:rPr>
          <w:rFonts w:hint="cs"/>
          <w:bdr w:val="nil"/>
          <w:rtl/>
        </w:rPr>
        <w:t>ف</w:t>
      </w:r>
      <w:r w:rsidRPr="0099010D">
        <w:rPr>
          <w:bdr w:val="nil"/>
          <w:rtl/>
        </w:rPr>
        <w:t xml:space="preserve">في الدورة الحادية والعشرين للجنة (14 إلى 18 مايو 2018)، </w:t>
      </w:r>
      <w:r w:rsidRPr="0099010D">
        <w:rPr>
          <w:rFonts w:hint="cs"/>
          <w:bdr w:val="nil"/>
          <w:rtl/>
        </w:rPr>
        <w:t>و</w:t>
      </w:r>
      <w:r w:rsidRPr="0099010D">
        <w:rPr>
          <w:bdr w:val="nil"/>
          <w:rtl/>
        </w:rPr>
        <w:t xml:space="preserve">في سياق مناقشة </w:t>
      </w:r>
      <w:r w:rsidRPr="0099010D">
        <w:rPr>
          <w:rtl/>
        </w:rPr>
        <w:t>مجموعة ممارسات ومنهجيات وأدوات الويبو القائمة لتقديم المساعدة التقنية</w:t>
      </w:r>
      <w:r w:rsidRPr="0099010D">
        <w:rPr>
          <w:sz w:val="28"/>
          <w:szCs w:val="28"/>
          <w:bdr w:val="nil"/>
          <w:vertAlign w:val="superscript"/>
          <w:rtl/>
        </w:rPr>
        <w:footnoteReference w:id="15"/>
      </w:r>
      <w:r w:rsidRPr="0099010D">
        <w:rPr>
          <w:bdr w:val="nil"/>
          <w:rtl/>
        </w:rPr>
        <w:t xml:space="preserve">، نظرت اللجنة في خصائص أنشطة المساعدة التقنية التي تقدمها. </w:t>
      </w:r>
      <w:r w:rsidRPr="0099010D">
        <w:rPr>
          <w:rFonts w:hint="cs"/>
          <w:bdr w:val="nil"/>
          <w:rtl/>
        </w:rPr>
        <w:t>ف</w:t>
      </w:r>
      <w:r w:rsidRPr="0099010D">
        <w:rPr>
          <w:bdr w:val="nil"/>
          <w:rtl/>
        </w:rPr>
        <w:t>المساعدة التشريعية</w:t>
      </w:r>
      <w:r w:rsidRPr="0099010D">
        <w:rPr>
          <w:rFonts w:hint="cs"/>
          <w:bdr w:val="nil"/>
          <w:rtl/>
        </w:rPr>
        <w:t xml:space="preserve"> تُقدم</w:t>
      </w:r>
      <w:r w:rsidRPr="0099010D">
        <w:rPr>
          <w:bdr w:val="nil"/>
          <w:rtl/>
        </w:rPr>
        <w:t xml:space="preserve"> فقط عند الطلب؛ وتُطلع الويبو الدولة العضو على خيارات السياسات بطريقة موضوعية وتفاعلية، مع مراعاة خصائص واحتياجات هذه الدولة العضو التي تطلب ذلك؛ وتغطي هذه السياسات مختلف المجالات المتعلقة بالملكية الفكرية (حق المؤلف أو البراءات أو المعارف التقليدية، وغيرها) والأنشطة (مراجعة وتحديث القوانين واللوائح، والتصديق على المعاهدات، أو تنفيذ مواطن المرونة، وغيرها).</w:t>
      </w:r>
      <w:r w:rsidRPr="0099010D">
        <w:rPr>
          <w:rFonts w:hint="cs"/>
          <w:bdr w:val="nil"/>
          <w:rtl/>
        </w:rPr>
        <w:t xml:space="preserve"> </w:t>
      </w:r>
      <w:r w:rsidRPr="0099010D">
        <w:rPr>
          <w:bdr w:val="nil"/>
          <w:rtl/>
        </w:rPr>
        <w:t xml:space="preserve">وبالإضافة إلى ذلك، تُعد هذه العملية ثنائية وسرية للغاية؛ </w:t>
      </w:r>
      <w:r w:rsidRPr="0099010D">
        <w:rPr>
          <w:rFonts w:hint="cs"/>
          <w:bdr w:val="nil"/>
          <w:rtl/>
        </w:rPr>
        <w:t xml:space="preserve">فمن جانب الويبو، هي </w:t>
      </w:r>
      <w:r w:rsidRPr="0099010D">
        <w:rPr>
          <w:bdr w:val="nil"/>
          <w:rtl/>
        </w:rPr>
        <w:t>تشمل كل من المكاتب الإقليمية والمجالات الموضوعية؛ وتسعى إلى إشراك جميع أصحاب المصلحة المعنيين وكذلك ضمان الخبرة المطلوبة.</w:t>
      </w:r>
      <w:r w:rsidRPr="0099010D">
        <w:rPr>
          <w:rFonts w:hint="cs"/>
          <w:bdr w:val="nil"/>
          <w:rtl/>
        </w:rPr>
        <w:t xml:space="preserve"> وف</w:t>
      </w:r>
      <w:r w:rsidRPr="0099010D">
        <w:rPr>
          <w:bdr w:val="nil"/>
          <w:rtl/>
        </w:rPr>
        <w:t xml:space="preserve">ي مجال </w:t>
      </w:r>
      <w:r w:rsidRPr="0099010D">
        <w:rPr>
          <w:rFonts w:hint="cs"/>
          <w:bdr w:val="nil"/>
          <w:rtl/>
        </w:rPr>
        <w:t>ال</w:t>
      </w:r>
      <w:r w:rsidRPr="0099010D">
        <w:rPr>
          <w:bdr w:val="nil"/>
          <w:rtl/>
        </w:rPr>
        <w:t xml:space="preserve">براءات، يستمر تقديم المشورة التشريعية والسياساتية إلى البلدان </w:t>
      </w:r>
      <w:r w:rsidRPr="0099010D">
        <w:rPr>
          <w:bdr w:val="nil"/>
          <w:rtl/>
        </w:rPr>
        <w:lastRenderedPageBreak/>
        <w:t xml:space="preserve">النامية والبلدان الأقل نمواً بشأن </w:t>
      </w:r>
      <w:r w:rsidRPr="0099010D">
        <w:rPr>
          <w:rFonts w:hint="cs"/>
          <w:bdr w:val="nil"/>
          <w:rtl/>
        </w:rPr>
        <w:t>إنفاذ</w:t>
      </w:r>
      <w:r w:rsidRPr="0099010D">
        <w:rPr>
          <w:bdr w:val="nil"/>
          <w:rtl/>
        </w:rPr>
        <w:t xml:space="preserve"> الحقوق والالتزامات </w:t>
      </w:r>
      <w:r w:rsidRPr="0099010D">
        <w:rPr>
          <w:rFonts w:hint="cs"/>
          <w:bdr w:val="nil"/>
          <w:rtl/>
        </w:rPr>
        <w:t>وتفعيلها</w:t>
      </w:r>
      <w:r w:rsidRPr="0099010D">
        <w:rPr>
          <w:bdr w:val="nil"/>
          <w:rtl/>
        </w:rPr>
        <w:t>، وكذلك فهم مواطن المرونة الواردة في اتفاق تريبس واستخدامها</w:t>
      </w:r>
      <w:r w:rsidRPr="0099010D">
        <w:rPr>
          <w:rFonts w:hint="cs"/>
          <w:bdr w:val="nil"/>
          <w:rtl/>
        </w:rPr>
        <w:t>.</w:t>
      </w:r>
    </w:p>
    <w:p w:rsidR="0099010D" w:rsidRPr="0099010D" w:rsidRDefault="0099010D" w:rsidP="006F5F14">
      <w:pPr>
        <w:pStyle w:val="ONUMA"/>
        <w:rPr>
          <w:bdr w:val="nil"/>
          <w:rtl/>
        </w:rPr>
      </w:pPr>
      <w:r w:rsidRPr="0099010D">
        <w:rPr>
          <w:rFonts w:hint="cs"/>
          <w:bdr w:val="nil"/>
          <w:rtl/>
        </w:rPr>
        <w:t>و</w:t>
      </w:r>
      <w:r w:rsidRPr="0099010D">
        <w:rPr>
          <w:bdr w:val="nil"/>
          <w:rtl/>
        </w:rPr>
        <w:t xml:space="preserve">واصلت الويبو </w:t>
      </w:r>
      <w:r w:rsidRPr="0099010D">
        <w:rPr>
          <w:rFonts w:hint="cs"/>
          <w:bdr w:val="nil"/>
          <w:rtl/>
        </w:rPr>
        <w:t>تناول</w:t>
      </w:r>
      <w:r w:rsidRPr="0099010D">
        <w:rPr>
          <w:bdr w:val="nil"/>
          <w:rtl/>
        </w:rPr>
        <w:t xml:space="preserve"> مسألة المرونة في نظام الملكية الفكرية ونشر المعلومات الواردة في قاعدة بيانات مواطن المرونة</w:t>
      </w:r>
      <w:r w:rsidRPr="0099010D">
        <w:rPr>
          <w:sz w:val="28"/>
          <w:szCs w:val="28"/>
          <w:bdr w:val="nil"/>
          <w:vertAlign w:val="superscript"/>
          <w:rtl/>
        </w:rPr>
        <w:footnoteReference w:id="16"/>
      </w:r>
      <w:r w:rsidRPr="0099010D">
        <w:rPr>
          <w:bdr w:val="nil"/>
          <w:rtl/>
        </w:rPr>
        <w:t xml:space="preserve"> في مختلف المنتديات على النحو الوارد في تقريرها عن التدابير المتخذة لنشر المعلومات الواردة في قاعدة بيانات مواطن المرونة،</w:t>
      </w:r>
      <w:r w:rsidRPr="0099010D">
        <w:rPr>
          <w:sz w:val="28"/>
          <w:szCs w:val="28"/>
          <w:bdr w:val="nil"/>
          <w:vertAlign w:val="superscript"/>
          <w:rtl/>
        </w:rPr>
        <w:footnoteReference w:id="17"/>
      </w:r>
      <w:r w:rsidRPr="0099010D">
        <w:rPr>
          <w:bdr w:val="nil"/>
          <w:rtl/>
        </w:rPr>
        <w:t xml:space="preserve"> </w:t>
      </w:r>
      <w:r w:rsidRPr="0099010D">
        <w:rPr>
          <w:rFonts w:hint="cs"/>
          <w:bdr w:val="nil"/>
          <w:rtl/>
        </w:rPr>
        <w:t>الذي</w:t>
      </w:r>
      <w:r w:rsidRPr="0099010D">
        <w:rPr>
          <w:bdr w:val="nil"/>
          <w:rtl/>
        </w:rPr>
        <w:t xml:space="preserve"> نظرت فيه في نوفمبر 2017.</w:t>
      </w:r>
      <w:r w:rsidRPr="0099010D">
        <w:rPr>
          <w:rFonts w:hint="cs"/>
          <w:bdr w:val="nil"/>
          <w:rtl/>
        </w:rPr>
        <w:t xml:space="preserve"> و</w:t>
      </w:r>
      <w:r w:rsidRPr="0099010D">
        <w:rPr>
          <w:bdr w:val="nil"/>
          <w:rtl/>
        </w:rPr>
        <w:t xml:space="preserve">بالإضافة إلى </w:t>
      </w:r>
      <w:r w:rsidRPr="0099010D">
        <w:rPr>
          <w:rFonts w:hint="cs"/>
          <w:bdr w:val="nil"/>
          <w:rtl/>
        </w:rPr>
        <w:t>خاصيات</w:t>
      </w:r>
      <w:r w:rsidRPr="0099010D">
        <w:rPr>
          <w:bdr w:val="nil"/>
          <w:rtl/>
        </w:rPr>
        <w:t xml:space="preserve"> البحث الجديدة، تتضمن قاعدة البيانات معلومات عن آلية التحديث الخاصة بها، والتي وافقت عليها اللجنة في دورتها الثامنة عشرة في عام 2016. وتطلب الآلية من الدول الأعضاء تزويد الأمانة، من خلال </w:t>
      </w:r>
      <w:r w:rsidRPr="0099010D">
        <w:rPr>
          <w:rFonts w:hint="cs"/>
          <w:bdr w:val="nil"/>
          <w:rtl/>
        </w:rPr>
        <w:t>اتصال رسمي</w:t>
      </w:r>
      <w:r w:rsidRPr="0099010D">
        <w:rPr>
          <w:bdr w:val="nil"/>
          <w:rtl/>
        </w:rPr>
        <w:t xml:space="preserve">، </w:t>
      </w:r>
      <w:r w:rsidRPr="0099010D">
        <w:rPr>
          <w:rFonts w:hint="cs"/>
          <w:bdr w:val="nil"/>
          <w:rtl/>
        </w:rPr>
        <w:t xml:space="preserve">بتحديث (تحديثات) </w:t>
      </w:r>
      <w:r w:rsidRPr="0099010D">
        <w:rPr>
          <w:bdr w:val="nil"/>
          <w:rtl/>
        </w:rPr>
        <w:t xml:space="preserve">أحكامها الوطنية المتعلقة بمواطن المرونة الواردة في قاعدة البيانات. </w:t>
      </w:r>
      <w:r w:rsidRPr="0099010D">
        <w:rPr>
          <w:rFonts w:hint="cs"/>
          <w:bdr w:val="nil"/>
          <w:rtl/>
        </w:rPr>
        <w:t>و</w:t>
      </w:r>
      <w:r w:rsidRPr="0099010D">
        <w:rPr>
          <w:bdr w:val="nil"/>
          <w:rtl/>
        </w:rPr>
        <w:t>يمكن أن يشير التحديث (التحديثات) التي أخطرت بها الدول الأعضاء إلى:</w:t>
      </w:r>
      <w:r w:rsidRPr="0099010D">
        <w:rPr>
          <w:rFonts w:hint="cs"/>
          <w:bdr w:val="nil"/>
          <w:rtl/>
        </w:rPr>
        <w:t xml:space="preserve"> </w:t>
      </w:r>
      <w:r w:rsidRPr="0099010D">
        <w:rPr>
          <w:bdr w:val="nil"/>
          <w:rtl/>
        </w:rPr>
        <w:t>"1" تعديل مادة أو أكثر سبق إدراجها في قاعدة البيانات؛</w:t>
      </w:r>
      <w:r w:rsidRPr="0099010D">
        <w:rPr>
          <w:rFonts w:hint="cs"/>
          <w:bdr w:val="nil"/>
          <w:rtl/>
        </w:rPr>
        <w:t xml:space="preserve"> </w:t>
      </w:r>
      <w:r w:rsidRPr="0099010D">
        <w:rPr>
          <w:bdr w:val="nil"/>
          <w:rtl/>
        </w:rPr>
        <w:t>"2" مادة أو أكثر لا سابق لها ومعتمدة حديثا في القانون الوطني وتتعلق بمواطن المرونة الواردة في قاعدة البيانات.</w:t>
      </w:r>
      <w:r w:rsidRPr="0099010D">
        <w:rPr>
          <w:rFonts w:hint="cs"/>
          <w:bdr w:val="nil"/>
          <w:rtl/>
        </w:rPr>
        <w:t xml:space="preserve"> </w:t>
      </w:r>
      <w:r w:rsidRPr="0099010D">
        <w:rPr>
          <w:bdr w:val="nil"/>
          <w:rtl/>
        </w:rPr>
        <w:t xml:space="preserve">ويُدرج التحديث المبلّغ فورا في قاعدة البيانات تحت ركن جديد يسمّى </w:t>
      </w:r>
      <w:r w:rsidRPr="0099010D">
        <w:rPr>
          <w:rFonts w:hint="cs"/>
          <w:bdr w:val="nil"/>
          <w:rtl/>
        </w:rPr>
        <w:t>"</w:t>
      </w:r>
      <w:r w:rsidRPr="0099010D">
        <w:rPr>
          <w:bdr w:val="nil"/>
        </w:rPr>
        <w:t>Updates by Member States</w:t>
      </w:r>
      <w:r w:rsidRPr="0099010D">
        <w:rPr>
          <w:rFonts w:hint="cs"/>
          <w:bdr w:val="nil"/>
          <w:rtl/>
        </w:rPr>
        <w:t>"</w:t>
      </w:r>
      <w:r w:rsidRPr="0099010D">
        <w:rPr>
          <w:bdr w:val="nil"/>
          <w:rtl/>
        </w:rPr>
        <w:t>.</w:t>
      </w:r>
      <w:r w:rsidRPr="0099010D">
        <w:rPr>
          <w:rFonts w:hint="cs"/>
          <w:bdr w:val="nil"/>
          <w:rtl/>
        </w:rPr>
        <w:t xml:space="preserve"> و</w:t>
      </w:r>
      <w:r w:rsidRPr="0099010D">
        <w:rPr>
          <w:bdr w:val="nil"/>
          <w:rtl/>
        </w:rPr>
        <w:t>في عام 2018، لم تقدم الدول الأعضاء أي تحديثات</w:t>
      </w:r>
      <w:r w:rsidRPr="0099010D">
        <w:rPr>
          <w:bdr w:val="nil"/>
        </w:rPr>
        <w:t>.</w:t>
      </w:r>
    </w:p>
    <w:p w:rsidR="0099010D" w:rsidRPr="0099010D" w:rsidRDefault="0099010D" w:rsidP="006F5F14">
      <w:pPr>
        <w:pStyle w:val="ONUMA"/>
        <w:rPr>
          <w:bdr w:val="nil"/>
        </w:rPr>
      </w:pPr>
      <w:r w:rsidRPr="0099010D">
        <w:rPr>
          <w:rFonts w:hint="cs"/>
          <w:bdr w:val="nil"/>
          <w:rtl/>
        </w:rPr>
        <w:lastRenderedPageBreak/>
        <w:t>و</w:t>
      </w:r>
      <w:r w:rsidRPr="0099010D">
        <w:rPr>
          <w:bdr w:val="nil"/>
          <w:rtl/>
        </w:rPr>
        <w:t xml:space="preserve">في مجال نقل التكنولوجيا، واصلت الويبو عملها على أساس </w:t>
      </w:r>
      <w:r w:rsidRPr="0099010D">
        <w:rPr>
          <w:rFonts w:hint="cs"/>
          <w:bdr w:val="nil"/>
          <w:rtl/>
        </w:rPr>
        <w:t>التدابير</w:t>
      </w:r>
      <w:r w:rsidRPr="0099010D">
        <w:rPr>
          <w:bdr w:val="nil"/>
          <w:rtl/>
        </w:rPr>
        <w:t xml:space="preserve"> التي اقترحتها الدول الأعضاء في سياق مشروع الملكية الفكرية ونقل التكنولوجيا: التحديات المشتركة </w:t>
      </w:r>
      <w:r w:rsidRPr="0099010D">
        <w:rPr>
          <w:rFonts w:hint="cs"/>
          <w:bdr w:val="nil"/>
          <w:rtl/>
        </w:rPr>
        <w:t>و</w:t>
      </w:r>
      <w:r w:rsidRPr="0099010D">
        <w:rPr>
          <w:bdr w:val="nil"/>
          <w:rtl/>
        </w:rPr>
        <w:t>بناء الحلول.</w:t>
      </w:r>
      <w:r w:rsidRPr="0099010D">
        <w:rPr>
          <w:sz w:val="28"/>
          <w:szCs w:val="28"/>
          <w:bdr w:val="nil"/>
          <w:vertAlign w:val="superscript"/>
          <w:rtl/>
        </w:rPr>
        <w:footnoteReference w:id="18"/>
      </w:r>
      <w:r w:rsidRPr="0099010D">
        <w:rPr>
          <w:bdr w:val="nil"/>
          <w:rtl/>
        </w:rPr>
        <w:t xml:space="preserve"> وفي هذا الصدد، قدمت الأمانة إلى الدورة الحادية والعشرين للجنة، المنعقدة في الفترة من 14 إلى 18 مايو 2018، </w:t>
      </w:r>
      <w:r w:rsidRPr="0099010D">
        <w:rPr>
          <w:rFonts w:hint="cs"/>
          <w:bdr w:val="nil"/>
          <w:rtl/>
        </w:rPr>
        <w:t>"</w:t>
      </w:r>
      <w:r w:rsidRPr="0099010D">
        <w:rPr>
          <w:bdr w:val="nil"/>
          <w:rtl/>
        </w:rPr>
        <w:t>تحليل الفجوات في خدمات وأنشطة نقل التكنولوجيا القائمة في الويبو فيما يتعلق بتوصيات أجندة الويبو بشأن التنمية "المجموعة ج"</w:t>
      </w:r>
      <w:r w:rsidRPr="0099010D">
        <w:rPr>
          <w:sz w:val="28"/>
          <w:szCs w:val="28"/>
          <w:bdr w:val="nil"/>
          <w:vertAlign w:val="superscript"/>
          <w:rtl/>
        </w:rPr>
        <w:footnoteReference w:id="19"/>
      </w:r>
      <w:r w:rsidRPr="0099010D">
        <w:rPr>
          <w:rFonts w:hint="cs"/>
          <w:bdr w:val="nil"/>
          <w:rtl/>
        </w:rPr>
        <w:t>، فضلاً عن وثيقة "</w:t>
      </w:r>
      <w:r w:rsidRPr="0099010D">
        <w:rPr>
          <w:bdr w:val="nil"/>
          <w:rtl/>
        </w:rPr>
        <w:t xml:space="preserve">تكلفة خارطة الطريق بشأن الترويج لاستخدام المنتدى الإلكتروني المقام بموجب </w:t>
      </w:r>
      <w:r w:rsidRPr="0099010D">
        <w:rPr>
          <w:rFonts w:hint="cs"/>
          <w:bdr w:val="nil"/>
          <w:rtl/>
        </w:rPr>
        <w:t>المشروع المذكور.</w:t>
      </w:r>
      <w:r w:rsidRPr="0099010D">
        <w:rPr>
          <w:sz w:val="28"/>
          <w:szCs w:val="28"/>
          <w:vertAlign w:val="superscript"/>
        </w:rPr>
        <w:footnoteReference w:id="20"/>
      </w:r>
    </w:p>
    <w:p w:rsidR="0099010D" w:rsidRPr="0099010D" w:rsidRDefault="0099010D" w:rsidP="0099010D">
      <w:pPr>
        <w:spacing w:after="240" w:line="360" w:lineRule="exact"/>
        <w:rPr>
          <w:rFonts w:eastAsia="Arial"/>
          <w:bdr w:val="nil"/>
          <w:rtl/>
          <w:lang w:eastAsia="zh-CN"/>
        </w:rPr>
      </w:pPr>
      <w:r w:rsidRPr="0099010D">
        <w:rPr>
          <w:rFonts w:eastAsia="Arial"/>
          <w:bdr w:val="nil"/>
          <w:rtl/>
          <w:lang w:eastAsia="zh-CN"/>
        </w:rPr>
        <w:t>و</w:t>
      </w:r>
      <w:r w:rsidRPr="0099010D">
        <w:rPr>
          <w:rFonts w:eastAsia="Arial" w:hint="cs"/>
          <w:bdr w:val="nil"/>
          <w:rtl/>
          <w:lang w:eastAsia="zh-CN"/>
        </w:rPr>
        <w:t xml:space="preserve">في إطار </w:t>
      </w:r>
      <w:r w:rsidRPr="0099010D">
        <w:rPr>
          <w:rFonts w:eastAsia="Arial"/>
          <w:bdr w:val="nil"/>
          <w:rtl/>
          <w:lang w:eastAsia="zh-CN"/>
        </w:rPr>
        <w:t xml:space="preserve">متابعة تحليل </w:t>
      </w:r>
      <w:r w:rsidRPr="0099010D">
        <w:rPr>
          <w:rFonts w:eastAsia="Arial" w:hint="cs"/>
          <w:bdr w:val="nil"/>
          <w:rtl/>
          <w:lang w:eastAsia="zh-CN"/>
        </w:rPr>
        <w:t>الفجوات</w:t>
      </w:r>
      <w:r w:rsidRPr="0099010D">
        <w:rPr>
          <w:rFonts w:eastAsia="Arial"/>
          <w:bdr w:val="nil"/>
          <w:rtl/>
          <w:lang w:eastAsia="zh-CN"/>
        </w:rPr>
        <w:t xml:space="preserve">، نظرت اللجنة في دورتها الثانية والعشرين التي عقدت في الفترة من 19 إلى 23 نوفمبر 2018، في قائمة مؤشرات </w:t>
      </w:r>
      <w:r w:rsidRPr="0099010D">
        <w:rPr>
          <w:rFonts w:eastAsia="Arial" w:hint="cs"/>
          <w:bdr w:val="nil"/>
          <w:rtl/>
          <w:lang w:eastAsia="zh-CN"/>
        </w:rPr>
        <w:t xml:space="preserve">بشأن </w:t>
      </w:r>
      <w:r w:rsidRPr="0099010D">
        <w:rPr>
          <w:rFonts w:eastAsia="Arial"/>
          <w:bdr w:val="nil"/>
          <w:rtl/>
          <w:lang w:eastAsia="zh-CN"/>
        </w:rPr>
        <w:t>تقييم الأنشطة الواردة في تلك الوثيقة</w:t>
      </w:r>
      <w:r w:rsidRPr="0099010D">
        <w:rPr>
          <w:rFonts w:eastAsia="Arial"/>
          <w:sz w:val="28"/>
          <w:szCs w:val="28"/>
          <w:bdr w:val="nil"/>
          <w:vertAlign w:val="superscript"/>
          <w:rtl/>
          <w:lang w:eastAsia="zh-CN"/>
        </w:rPr>
        <w:footnoteReference w:id="21"/>
      </w:r>
      <w:r w:rsidRPr="0099010D">
        <w:rPr>
          <w:rFonts w:eastAsia="Arial"/>
          <w:bdr w:val="nil"/>
          <w:rtl/>
          <w:lang w:eastAsia="zh-CN"/>
        </w:rPr>
        <w:t xml:space="preserve"> وقررت أن أهداف الإجراءات المقترحة من قبل الدول الأعضاء قد </w:t>
      </w:r>
      <w:r w:rsidRPr="0099010D">
        <w:rPr>
          <w:rFonts w:eastAsia="Arial" w:hint="cs"/>
          <w:bdr w:val="nil"/>
          <w:rtl/>
          <w:lang w:eastAsia="zh-CN"/>
        </w:rPr>
        <w:t>تحققت</w:t>
      </w:r>
      <w:r w:rsidRPr="0099010D">
        <w:rPr>
          <w:rFonts w:eastAsia="Arial"/>
          <w:bdr w:val="nil"/>
          <w:rtl/>
          <w:lang w:eastAsia="zh-CN"/>
        </w:rPr>
        <w:t xml:space="preserve">. </w:t>
      </w:r>
      <w:r w:rsidRPr="0099010D">
        <w:rPr>
          <w:rFonts w:eastAsia="Arial" w:hint="cs"/>
          <w:bdr w:val="nil"/>
          <w:rtl/>
          <w:lang w:eastAsia="zh-CN"/>
        </w:rPr>
        <w:t>و</w:t>
      </w:r>
      <w:r w:rsidRPr="0099010D">
        <w:rPr>
          <w:rFonts w:eastAsia="Arial"/>
          <w:bdr w:val="nil"/>
          <w:rtl/>
          <w:lang w:eastAsia="zh-CN"/>
        </w:rPr>
        <w:t>علاوة على ذلك، واصلت اللجنة النقاش حول منتدى الويب في إطار "</w:t>
      </w:r>
      <w:r w:rsidRPr="0099010D">
        <w:rPr>
          <w:rFonts w:eastAsia="Arial" w:hint="cs"/>
          <w:bdr w:val="nil"/>
          <w:rtl/>
          <w:lang w:eastAsia="zh-CN"/>
        </w:rPr>
        <w:t>ت</w:t>
      </w:r>
      <w:r w:rsidRPr="0099010D">
        <w:rPr>
          <w:rFonts w:eastAsia="Arial"/>
          <w:bdr w:val="nil"/>
          <w:rtl/>
          <w:lang w:eastAsia="zh-CN"/>
        </w:rPr>
        <w:t>حديث تكلفة خارطة الطريق بشأن الترويج لاستخدام المنتدى الإلكتروني المقام بموجب "مشروع الملكية الفكرية ونقل التكنولوجيا: التحديات المشتركة وبناء الحلول" باستخدام المنصات القائمة</w:t>
      </w:r>
      <w:r w:rsidRPr="0099010D">
        <w:rPr>
          <w:rFonts w:eastAsia="Arial"/>
          <w:sz w:val="28"/>
          <w:szCs w:val="28"/>
          <w:bdr w:val="nil"/>
          <w:vertAlign w:val="superscript"/>
          <w:rtl/>
          <w:lang w:eastAsia="zh-CN"/>
        </w:rPr>
        <w:footnoteReference w:id="22"/>
      </w:r>
      <w:r w:rsidRPr="0099010D">
        <w:rPr>
          <w:rFonts w:eastAsia="Arial" w:hint="cs"/>
          <w:bdr w:val="nil"/>
          <w:rtl/>
          <w:lang w:eastAsia="zh-CN"/>
        </w:rPr>
        <w:t>، وقررت أن تطلب إلى الأمانة أن تقدم المزيد من المعلومات وأن تواصل النقاش حول هذه المسألة.</w:t>
      </w:r>
    </w:p>
    <w:p w:rsidR="0099010D" w:rsidRPr="0099010D" w:rsidRDefault="0099010D" w:rsidP="006F5F14">
      <w:pPr>
        <w:pStyle w:val="ONUMA"/>
        <w:rPr>
          <w:bdr w:val="nil"/>
        </w:rPr>
      </w:pPr>
      <w:r w:rsidRPr="0099010D">
        <w:rPr>
          <w:rFonts w:hint="cs"/>
          <w:bdr w:val="nil"/>
          <w:rtl/>
        </w:rPr>
        <w:lastRenderedPageBreak/>
        <w:t>و</w:t>
      </w:r>
      <w:r w:rsidRPr="0099010D">
        <w:rPr>
          <w:bdr w:val="nil"/>
          <w:rtl/>
        </w:rPr>
        <w:t xml:space="preserve">في عام 2018، قدمت شعبة المعارف التقليدية في الويبو مساعدة تقنية ونفذت أنشطة </w:t>
      </w:r>
      <w:r w:rsidRPr="0099010D">
        <w:rPr>
          <w:rFonts w:hint="cs"/>
          <w:bdr w:val="nil"/>
          <w:rtl/>
        </w:rPr>
        <w:t>لتكوين الكفاءات</w:t>
      </w:r>
      <w:r w:rsidRPr="0099010D">
        <w:rPr>
          <w:bdr w:val="nil"/>
          <w:rtl/>
        </w:rPr>
        <w:t>، بما في</w:t>
      </w:r>
      <w:r w:rsidRPr="0099010D">
        <w:rPr>
          <w:rFonts w:hint="cs"/>
          <w:bdr w:val="nil"/>
          <w:rtl/>
        </w:rPr>
        <w:t> </w:t>
      </w:r>
      <w:r w:rsidRPr="0099010D">
        <w:rPr>
          <w:bdr w:val="nil"/>
          <w:rtl/>
        </w:rPr>
        <w:t>ذلك</w:t>
      </w:r>
      <w:r w:rsidRPr="0099010D">
        <w:rPr>
          <w:rFonts w:hint="cs"/>
          <w:bdr w:val="nil"/>
          <w:rtl/>
        </w:rPr>
        <w:t>:</w:t>
      </w:r>
    </w:p>
    <w:p w:rsidR="0099010D" w:rsidRPr="0099010D" w:rsidRDefault="0099010D" w:rsidP="0099010D">
      <w:pPr>
        <w:spacing w:after="240" w:line="360" w:lineRule="exact"/>
        <w:ind w:left="567"/>
        <w:rPr>
          <w:rFonts w:eastAsia="Arial"/>
          <w:bdr w:val="nil"/>
          <w:rtl/>
          <w:lang w:eastAsia="zh-CN"/>
        </w:rPr>
      </w:pPr>
      <w:r w:rsidRPr="0099010D">
        <w:rPr>
          <w:rFonts w:eastAsia="Arial"/>
          <w:bdr w:val="nil"/>
          <w:rtl/>
          <w:lang w:eastAsia="zh-CN"/>
        </w:rPr>
        <w:t>"</w:t>
      </w:r>
      <w:r w:rsidRPr="0099010D">
        <w:rPr>
          <w:rFonts w:eastAsia="Arial"/>
          <w:bdr w:val="nil"/>
          <w:lang w:eastAsia="zh-CN"/>
        </w:rPr>
        <w:t>1</w:t>
      </w:r>
      <w:r w:rsidRPr="0099010D">
        <w:rPr>
          <w:rFonts w:eastAsia="Arial"/>
          <w:bdr w:val="nil"/>
          <w:rtl/>
          <w:lang w:eastAsia="zh-CN"/>
        </w:rPr>
        <w:t>"</w:t>
      </w:r>
      <w:r w:rsidRPr="0099010D">
        <w:rPr>
          <w:rFonts w:eastAsia="Arial"/>
          <w:bdr w:val="nil"/>
          <w:rtl/>
          <w:lang w:eastAsia="zh-CN"/>
        </w:rPr>
        <w:tab/>
        <w:t xml:space="preserve"> </w:t>
      </w:r>
      <w:r w:rsidRPr="0099010D">
        <w:rPr>
          <w:rFonts w:eastAsia="Arial" w:hint="cs"/>
          <w:bdr w:val="nil"/>
          <w:rtl/>
          <w:lang w:eastAsia="zh-CN"/>
        </w:rPr>
        <w:t xml:space="preserve">توفير </w:t>
      </w:r>
      <w:r w:rsidRPr="0099010D">
        <w:rPr>
          <w:rFonts w:eastAsia="Arial"/>
          <w:bdr w:val="nil"/>
          <w:rtl/>
          <w:lang w:eastAsia="zh-CN"/>
        </w:rPr>
        <w:t>معلومات محايدة</w:t>
      </w:r>
      <w:r w:rsidRPr="0099010D">
        <w:rPr>
          <w:rFonts w:eastAsia="Arial" w:hint="cs"/>
          <w:bdr w:val="nil"/>
          <w:rtl/>
          <w:lang w:eastAsia="zh-CN"/>
        </w:rPr>
        <w:t xml:space="preserve"> </w:t>
      </w:r>
      <w:r w:rsidRPr="0099010D">
        <w:rPr>
          <w:rFonts w:eastAsia="Arial"/>
          <w:bdr w:val="nil"/>
          <w:rtl/>
          <w:lang w:eastAsia="zh-CN"/>
        </w:rPr>
        <w:t>عند الطلب للمساعدة في وضع وتنفيذ السياسات والتشريعات الوطنية والإقليمية المتعلقة بالملكية الفكرية والموارد الوراثية والمعارف التقليدية وأشكال التعبير الثقافي التقليدي</w:t>
      </w:r>
      <w:r w:rsidRPr="0099010D">
        <w:rPr>
          <w:rFonts w:eastAsia="Arial" w:hint="cs"/>
          <w:bdr w:val="nil"/>
          <w:rtl/>
          <w:lang w:eastAsia="zh-CN"/>
        </w:rPr>
        <w:t>. ويتماشى هذا</w:t>
      </w:r>
      <w:r w:rsidRPr="0099010D">
        <w:rPr>
          <w:rFonts w:eastAsia="Arial"/>
          <w:bdr w:val="nil"/>
          <w:rtl/>
          <w:lang w:eastAsia="zh-CN"/>
        </w:rPr>
        <w:t xml:space="preserve"> مع التوصيات 1 و10 و11 و13 و14</w:t>
      </w:r>
      <w:r w:rsidRPr="0099010D">
        <w:rPr>
          <w:rFonts w:eastAsia="Arial"/>
          <w:bdr w:val="nil"/>
          <w:lang w:eastAsia="zh-CN"/>
        </w:rPr>
        <w:t>.</w:t>
      </w:r>
    </w:p>
    <w:p w:rsidR="0099010D" w:rsidRPr="0099010D" w:rsidRDefault="0099010D" w:rsidP="0099010D">
      <w:pPr>
        <w:spacing w:after="240" w:line="360" w:lineRule="exact"/>
        <w:ind w:left="567"/>
        <w:rPr>
          <w:rFonts w:eastAsia="Arial"/>
          <w:bdr w:val="nil"/>
          <w:lang w:eastAsia="zh-CN"/>
        </w:rPr>
      </w:pPr>
      <w:r w:rsidRPr="0099010D">
        <w:rPr>
          <w:rFonts w:eastAsia="Arial"/>
          <w:bdr w:val="nil"/>
          <w:rtl/>
          <w:lang w:eastAsia="zh-CN"/>
        </w:rPr>
        <w:t>"</w:t>
      </w:r>
      <w:r w:rsidRPr="0099010D">
        <w:rPr>
          <w:rFonts w:eastAsia="Arial" w:hint="cs"/>
          <w:bdr w:val="nil"/>
          <w:rtl/>
          <w:lang w:eastAsia="zh-CN"/>
        </w:rPr>
        <w:t>2</w:t>
      </w:r>
      <w:r w:rsidRPr="0099010D">
        <w:rPr>
          <w:rFonts w:eastAsia="Arial"/>
          <w:bdr w:val="nil"/>
          <w:rtl/>
          <w:lang w:eastAsia="zh-CN"/>
        </w:rPr>
        <w:t>"</w:t>
      </w:r>
      <w:r w:rsidRPr="0099010D">
        <w:rPr>
          <w:rFonts w:eastAsia="Arial"/>
          <w:bdr w:val="nil"/>
          <w:rtl/>
          <w:lang w:eastAsia="zh-CN"/>
        </w:rPr>
        <w:tab/>
        <w:t xml:space="preserve"> تنظيم عدد من </w:t>
      </w:r>
      <w:r w:rsidRPr="0099010D">
        <w:rPr>
          <w:rFonts w:eastAsia="Arial" w:hint="cs"/>
          <w:bdr w:val="nil"/>
          <w:rtl/>
          <w:lang w:eastAsia="zh-CN"/>
        </w:rPr>
        <w:t>حلقات</w:t>
      </w:r>
      <w:r w:rsidRPr="0099010D">
        <w:rPr>
          <w:rFonts w:eastAsia="Arial"/>
          <w:bdr w:val="nil"/>
          <w:rtl/>
          <w:lang w:eastAsia="zh-CN"/>
        </w:rPr>
        <w:t xml:space="preserve"> العمل </w:t>
      </w:r>
      <w:r w:rsidRPr="0099010D">
        <w:rPr>
          <w:rFonts w:eastAsia="Arial" w:hint="cs"/>
          <w:bdr w:val="nil"/>
          <w:rtl/>
          <w:lang w:eastAsia="zh-CN"/>
        </w:rPr>
        <w:t>ال</w:t>
      </w:r>
      <w:r w:rsidRPr="0099010D">
        <w:rPr>
          <w:rFonts w:eastAsia="Arial"/>
          <w:bdr w:val="nil"/>
          <w:rtl/>
          <w:lang w:eastAsia="zh-CN"/>
        </w:rPr>
        <w:t xml:space="preserve">تطبيقية لأصحاب المصلحة المتعددين في </w:t>
      </w:r>
      <w:r w:rsidRPr="0099010D">
        <w:rPr>
          <w:rFonts w:eastAsia="Arial" w:hint="cs"/>
          <w:bdr w:val="nil"/>
          <w:rtl/>
          <w:lang w:eastAsia="zh-CN"/>
        </w:rPr>
        <w:t>مناطق وبلدان مختلفة</w:t>
      </w:r>
      <w:r w:rsidRPr="0099010D">
        <w:rPr>
          <w:rFonts w:eastAsia="Arial"/>
          <w:bdr w:val="nil"/>
          <w:rtl/>
          <w:lang w:eastAsia="zh-CN"/>
        </w:rPr>
        <w:t>، بهدف تكوين الكفاءات ورفع مستوى الوعي لدى ممثلي الشعوب الأصلية والجماعات المحلية، فضلاً عن الوكالات الحكومية الرئيسية، وتعزيز حوارات السياسات الوطنية ومساراتها التي تدور حول العلاقة بين الملكية الفكرية والموارد الوراثية والمعارف التقليدية وأشكال التعبير الثقافي التقليدي</w:t>
      </w:r>
      <w:r w:rsidRPr="0099010D">
        <w:rPr>
          <w:rFonts w:eastAsia="Arial" w:hint="cs"/>
          <w:bdr w:val="nil"/>
          <w:rtl/>
          <w:lang w:eastAsia="zh-CN"/>
        </w:rPr>
        <w:t>. ويتماشى هذا</w:t>
      </w:r>
      <w:r w:rsidRPr="0099010D">
        <w:rPr>
          <w:rFonts w:eastAsia="Arial"/>
          <w:bdr w:val="nil"/>
          <w:rtl/>
          <w:lang w:eastAsia="zh-CN"/>
        </w:rPr>
        <w:t xml:space="preserve"> مع التوصيتين 3 و42</w:t>
      </w:r>
      <w:r w:rsidRPr="0099010D">
        <w:rPr>
          <w:rFonts w:eastAsia="Arial"/>
          <w:bdr w:val="nil"/>
          <w:lang w:eastAsia="zh-CN"/>
        </w:rPr>
        <w:t>.</w:t>
      </w:r>
    </w:p>
    <w:p w:rsidR="0099010D" w:rsidRPr="0099010D" w:rsidRDefault="0099010D" w:rsidP="0099010D">
      <w:pPr>
        <w:spacing w:after="240" w:line="360" w:lineRule="exact"/>
        <w:ind w:left="567"/>
        <w:rPr>
          <w:rFonts w:eastAsia="Arial"/>
          <w:bdr w:val="nil"/>
          <w:lang w:eastAsia="zh-CN"/>
        </w:rPr>
      </w:pPr>
      <w:r w:rsidRPr="0099010D">
        <w:rPr>
          <w:rFonts w:eastAsia="Arial"/>
          <w:bdr w:val="nil"/>
          <w:rtl/>
          <w:lang w:eastAsia="zh-CN"/>
        </w:rPr>
        <w:t>"</w:t>
      </w:r>
      <w:r w:rsidRPr="0099010D">
        <w:rPr>
          <w:rFonts w:eastAsia="Arial" w:hint="cs"/>
          <w:bdr w:val="nil"/>
          <w:rtl/>
          <w:lang w:eastAsia="zh-CN"/>
        </w:rPr>
        <w:t>3</w:t>
      </w:r>
      <w:r w:rsidRPr="0099010D">
        <w:rPr>
          <w:rFonts w:eastAsia="Arial"/>
          <w:bdr w:val="nil"/>
          <w:rtl/>
          <w:lang w:eastAsia="zh-CN"/>
        </w:rPr>
        <w:t>"</w:t>
      </w:r>
      <w:r w:rsidRPr="0099010D">
        <w:rPr>
          <w:rFonts w:eastAsia="Arial"/>
          <w:bdr w:val="nil"/>
          <w:rtl/>
          <w:lang w:eastAsia="zh-CN"/>
        </w:rPr>
        <w:tab/>
        <w:t xml:space="preserve"> </w:t>
      </w:r>
      <w:r w:rsidRPr="0099010D">
        <w:rPr>
          <w:rFonts w:eastAsia="Arial" w:hint="cs"/>
          <w:bdr w:val="nil"/>
          <w:rtl/>
          <w:lang w:eastAsia="zh-CN"/>
        </w:rPr>
        <w:t>الاشتراك مع</w:t>
      </w:r>
      <w:r w:rsidRPr="0099010D">
        <w:rPr>
          <w:rFonts w:eastAsia="Arial"/>
          <w:bdr w:val="nil"/>
          <w:rtl/>
          <w:lang w:eastAsia="zh-CN"/>
        </w:rPr>
        <w:t xml:space="preserve"> المكتب السويدي للبراءات والتسجيل، وبدعم من الوكالة السويدية للتعاون الإنمائي الدولي، </w:t>
      </w:r>
      <w:r w:rsidRPr="0099010D">
        <w:rPr>
          <w:rFonts w:eastAsia="Arial" w:hint="cs"/>
          <w:bdr w:val="nil"/>
          <w:rtl/>
          <w:lang w:eastAsia="zh-CN"/>
        </w:rPr>
        <w:t xml:space="preserve">في تنظيم </w:t>
      </w:r>
      <w:r w:rsidRPr="0099010D">
        <w:rPr>
          <w:rFonts w:eastAsia="Arial"/>
          <w:bdr w:val="nil"/>
          <w:rtl/>
          <w:lang w:eastAsia="zh-CN"/>
        </w:rPr>
        <w:t>برنامجين تدريبيين دوليين متقدمين بشأن الملكية الفكرية والموارد الوراثية - لدعم الابتكا</w:t>
      </w:r>
      <w:r w:rsidRPr="0099010D">
        <w:rPr>
          <w:rFonts w:eastAsia="Arial" w:hint="cs"/>
          <w:bdr w:val="nil"/>
          <w:rtl/>
          <w:lang w:eastAsia="zh-CN"/>
        </w:rPr>
        <w:t xml:space="preserve">ر. والهدف هو تكوين الكفاءات فيما يخص </w:t>
      </w:r>
      <w:r w:rsidRPr="0099010D">
        <w:rPr>
          <w:rFonts w:eastAsia="Arial"/>
          <w:bdr w:val="nil"/>
          <w:rtl/>
          <w:lang w:eastAsia="zh-CN"/>
        </w:rPr>
        <w:t xml:space="preserve">استخدام أنظمة الملكية الفكرية فيما يتعلق بالموارد الوراثية لتحقيق أفضل استفادة </w:t>
      </w:r>
      <w:r w:rsidRPr="0099010D">
        <w:rPr>
          <w:rFonts w:eastAsia="Arial" w:hint="cs"/>
          <w:bdr w:val="nil"/>
          <w:rtl/>
          <w:lang w:eastAsia="zh-CN"/>
        </w:rPr>
        <w:t>ل</w:t>
      </w:r>
      <w:r w:rsidRPr="0099010D">
        <w:rPr>
          <w:rFonts w:eastAsia="Arial"/>
          <w:bdr w:val="nil"/>
          <w:rtl/>
          <w:lang w:eastAsia="zh-CN"/>
        </w:rPr>
        <w:t>أصحاب المصلحة في الموارد الوراثية ودعم الابتكار كعامل مساهم في زيادة النمو الاقتصادي والحد من الفقر</w:t>
      </w:r>
      <w:r w:rsidRPr="0099010D">
        <w:rPr>
          <w:rFonts w:eastAsia="Arial" w:hint="cs"/>
          <w:bdr w:val="nil"/>
          <w:rtl/>
          <w:lang w:eastAsia="zh-CN"/>
        </w:rPr>
        <w:t>. ويتماشى هذا</w:t>
      </w:r>
      <w:r w:rsidRPr="0099010D">
        <w:rPr>
          <w:rFonts w:eastAsia="Arial"/>
          <w:bdr w:val="nil"/>
          <w:rtl/>
          <w:lang w:eastAsia="zh-CN"/>
        </w:rPr>
        <w:t xml:space="preserve"> مع التوصيتين 3 و11</w:t>
      </w:r>
      <w:r w:rsidRPr="0099010D">
        <w:rPr>
          <w:rFonts w:eastAsia="Arial"/>
          <w:bdr w:val="nil"/>
          <w:lang w:eastAsia="zh-CN"/>
        </w:rPr>
        <w:t>.</w:t>
      </w:r>
    </w:p>
    <w:p w:rsidR="0099010D" w:rsidRPr="0099010D" w:rsidRDefault="0099010D" w:rsidP="0099010D">
      <w:pPr>
        <w:spacing w:after="240" w:line="360" w:lineRule="exact"/>
        <w:ind w:left="567"/>
        <w:rPr>
          <w:rFonts w:eastAsia="Arial"/>
          <w:bdr w:val="nil"/>
          <w:lang w:eastAsia="zh-CN"/>
        </w:rPr>
      </w:pPr>
      <w:r w:rsidRPr="0099010D">
        <w:rPr>
          <w:rFonts w:eastAsia="Arial"/>
          <w:bdr w:val="nil"/>
          <w:rtl/>
          <w:lang w:eastAsia="zh-CN"/>
        </w:rPr>
        <w:lastRenderedPageBreak/>
        <w:t>"</w:t>
      </w:r>
      <w:r w:rsidRPr="0099010D">
        <w:rPr>
          <w:rFonts w:eastAsia="Arial" w:hint="cs"/>
          <w:bdr w:val="nil"/>
          <w:rtl/>
          <w:lang w:eastAsia="zh-CN"/>
        </w:rPr>
        <w:t>4</w:t>
      </w:r>
      <w:r w:rsidRPr="0099010D">
        <w:rPr>
          <w:rFonts w:eastAsia="Arial"/>
          <w:bdr w:val="nil"/>
          <w:rtl/>
          <w:lang w:eastAsia="zh-CN"/>
        </w:rPr>
        <w:t>"</w:t>
      </w:r>
      <w:r w:rsidRPr="0099010D">
        <w:rPr>
          <w:rFonts w:eastAsia="Arial"/>
          <w:bdr w:val="nil"/>
          <w:rtl/>
          <w:lang w:eastAsia="zh-CN"/>
        </w:rPr>
        <w:tab/>
        <w:t xml:space="preserve"> المشاركة في الاجتماعات التي تنظمها مختلف وكالات الأمم المتحدة</w:t>
      </w:r>
      <w:r w:rsidRPr="0099010D">
        <w:rPr>
          <w:rFonts w:eastAsia="Arial" w:hint="cs"/>
          <w:bdr w:val="nil"/>
          <w:rtl/>
          <w:lang w:eastAsia="zh-CN"/>
        </w:rPr>
        <w:t>. ويتماشى هذا</w:t>
      </w:r>
      <w:r w:rsidRPr="0099010D">
        <w:rPr>
          <w:rFonts w:eastAsia="Arial"/>
          <w:bdr w:val="nil"/>
          <w:rtl/>
          <w:lang w:eastAsia="zh-CN"/>
        </w:rPr>
        <w:t xml:space="preserve"> مع التوصية 40</w:t>
      </w:r>
      <w:r w:rsidRPr="0099010D">
        <w:rPr>
          <w:rFonts w:eastAsia="Arial"/>
          <w:bdr w:val="nil"/>
          <w:lang w:eastAsia="zh-CN"/>
        </w:rPr>
        <w:t>.</w:t>
      </w:r>
    </w:p>
    <w:p w:rsidR="0099010D" w:rsidRPr="0099010D" w:rsidRDefault="0099010D" w:rsidP="006F5F14">
      <w:pPr>
        <w:pStyle w:val="ONUMA"/>
        <w:rPr>
          <w:rtl/>
        </w:rPr>
      </w:pPr>
      <w:r w:rsidRPr="0099010D">
        <w:rPr>
          <w:rFonts w:hint="cs"/>
          <w:rtl/>
        </w:rPr>
        <w:t>و</w:t>
      </w:r>
      <w:r w:rsidRPr="0099010D">
        <w:rPr>
          <w:rtl/>
        </w:rPr>
        <w:t>يقود مركز التطبيقات التكنولوجية المتقدمة الأبحاث التي تجريها الويبو في مجال الذكاء الاصطناعي، ويعم</w:t>
      </w:r>
      <w:r w:rsidRPr="0099010D">
        <w:rPr>
          <w:rFonts w:hint="cs"/>
          <w:rtl/>
        </w:rPr>
        <w:t>ل</w:t>
      </w:r>
      <w:r w:rsidRPr="0099010D">
        <w:rPr>
          <w:rtl/>
        </w:rPr>
        <w:t xml:space="preserve"> هذا المركز على تعزيز وظائف المنظمة وعملياتها</w:t>
      </w:r>
      <w:r w:rsidRPr="0099010D">
        <w:t>.</w:t>
      </w:r>
      <w:r w:rsidRPr="0099010D">
        <w:rPr>
          <w:rFonts w:hint="cs"/>
          <w:rtl/>
        </w:rPr>
        <w:t xml:space="preserve"> </w:t>
      </w:r>
      <w:r w:rsidRPr="0099010D">
        <w:rPr>
          <w:rtl/>
        </w:rPr>
        <w:t>وتستخدم الويبو حالياً الذكاء الاصطناعي في ثلاثة مجالات رئيسية:</w:t>
      </w:r>
      <w:r w:rsidRPr="0099010D">
        <w:rPr>
          <w:rFonts w:hint="cs"/>
          <w:rtl/>
        </w:rPr>
        <w:t xml:space="preserve"> </w:t>
      </w:r>
      <w:r w:rsidRPr="0099010D">
        <w:rPr>
          <w:rtl/>
        </w:rPr>
        <w:t>الترجمة</w:t>
      </w:r>
      <w:r w:rsidRPr="0099010D">
        <w:rPr>
          <w:rFonts w:hint="cs"/>
          <w:rtl/>
        </w:rPr>
        <w:t xml:space="preserve"> و</w:t>
      </w:r>
      <w:r w:rsidRPr="0099010D">
        <w:rPr>
          <w:rtl/>
        </w:rPr>
        <w:t>البحث بالصور</w:t>
      </w:r>
      <w:r w:rsidRPr="0099010D">
        <w:rPr>
          <w:rFonts w:hint="cs"/>
          <w:rtl/>
        </w:rPr>
        <w:t xml:space="preserve"> و</w:t>
      </w:r>
      <w:r w:rsidRPr="0099010D">
        <w:rPr>
          <w:rtl/>
        </w:rPr>
        <w:t>التصنيف التلقائي للبراءات</w:t>
      </w:r>
      <w:r w:rsidRPr="0099010D">
        <w:rPr>
          <w:rFonts w:hint="cs"/>
          <w:rtl/>
        </w:rPr>
        <w:t>. و</w:t>
      </w:r>
      <w:r w:rsidRPr="0099010D">
        <w:rPr>
          <w:rtl/>
        </w:rPr>
        <w:t>تقود الويبو التعاون فيما بين مكاتب الملكية الفكرية وتتيحه عملاً بالاستراتيجية المتّسقة لتكنولوجيا المعلومات والاتصالات، وإدارة البيانات الكبيرة للملكية الفكرية، واستخدام الذكاء الاصطناعي في إدارة مكاتب الملكية الفكرية.</w:t>
      </w:r>
      <w:r w:rsidRPr="0099010D">
        <w:rPr>
          <w:rFonts w:hint="cs"/>
          <w:rtl/>
        </w:rPr>
        <w:t xml:space="preserve"> وتنشر الويبو بصفة دورية </w:t>
      </w:r>
      <w:r w:rsidRPr="0099010D">
        <w:rPr>
          <w:rtl/>
        </w:rPr>
        <w:t xml:space="preserve">محتويات عن المواضيع الأكثر نقاشاً في مجال الذكاء الاصطناعي والملكية الفكرية، </w:t>
      </w:r>
      <w:r w:rsidRPr="0099010D">
        <w:rPr>
          <w:rFonts w:hint="cs"/>
          <w:rtl/>
        </w:rPr>
        <w:t xml:space="preserve">وتشارك </w:t>
      </w:r>
      <w:r w:rsidRPr="0099010D">
        <w:rPr>
          <w:rtl/>
        </w:rPr>
        <w:t>في الاجتماعات والفعاليات التي تساعد على فهم الموضوع</w:t>
      </w:r>
      <w:r w:rsidRPr="0099010D">
        <w:t>.</w:t>
      </w:r>
    </w:p>
    <w:p w:rsidR="0099010D" w:rsidRPr="0099010D" w:rsidRDefault="0099010D" w:rsidP="006F5F14">
      <w:pPr>
        <w:pStyle w:val="ONUMA"/>
      </w:pPr>
      <w:r w:rsidRPr="0099010D">
        <w:rPr>
          <w:rtl/>
        </w:rPr>
        <w:t>وواصلت الويبو إذكاء الوعي بأهمية الملكية الفكرية</w:t>
      </w:r>
      <w:r w:rsidRPr="0099010D">
        <w:rPr>
          <w:rFonts w:hint="cs"/>
          <w:rtl/>
        </w:rPr>
        <w:t xml:space="preserve"> </w:t>
      </w:r>
      <w:r w:rsidRPr="0099010D">
        <w:rPr>
          <w:rtl/>
        </w:rPr>
        <w:t>للنمو والتنمية من خلال عدد من القنوات</w:t>
      </w:r>
      <w:r w:rsidRPr="0099010D">
        <w:rPr>
          <w:rFonts w:hint="cs"/>
          <w:rtl/>
        </w:rPr>
        <w:t xml:space="preserve">، ولا سيما </w:t>
      </w:r>
      <w:r w:rsidRPr="0099010D">
        <w:rPr>
          <w:rtl/>
        </w:rPr>
        <w:t xml:space="preserve">مجلة الويبو والحملة السنوية لليوم العالمي للملكية الفكرية. </w:t>
      </w:r>
      <w:r w:rsidRPr="0099010D">
        <w:rPr>
          <w:rFonts w:hint="cs"/>
          <w:rtl/>
        </w:rPr>
        <w:t xml:space="preserve">فقد </w:t>
      </w:r>
      <w:r w:rsidRPr="0099010D">
        <w:rPr>
          <w:rtl/>
        </w:rPr>
        <w:t xml:space="preserve">تضمنت مجلة الويبو، التي </w:t>
      </w:r>
      <w:r w:rsidRPr="0099010D">
        <w:rPr>
          <w:rFonts w:hint="cs"/>
          <w:rtl/>
        </w:rPr>
        <w:t>يقرؤها</w:t>
      </w:r>
      <w:r w:rsidRPr="0099010D">
        <w:rPr>
          <w:rtl/>
        </w:rPr>
        <w:t xml:space="preserve"> أكثر من 22000 مشترك، 19 </w:t>
      </w:r>
      <w:r w:rsidRPr="0099010D">
        <w:rPr>
          <w:rFonts w:hint="cs"/>
          <w:rtl/>
        </w:rPr>
        <w:t>مقالة</w:t>
      </w:r>
      <w:r w:rsidRPr="0099010D">
        <w:rPr>
          <w:rtl/>
        </w:rPr>
        <w:t xml:space="preserve"> تشدد على أهمية الملكية الفكرية </w:t>
      </w:r>
      <w:r w:rsidRPr="0099010D">
        <w:rPr>
          <w:rFonts w:hint="cs"/>
          <w:rtl/>
        </w:rPr>
        <w:t>ل</w:t>
      </w:r>
      <w:r w:rsidRPr="0099010D">
        <w:rPr>
          <w:rtl/>
        </w:rPr>
        <w:t xml:space="preserve">لتنمية الاقتصادية والاجتماعية، أي 34 </w:t>
      </w:r>
      <w:r w:rsidRPr="0099010D">
        <w:rPr>
          <w:rFonts w:hint="cs"/>
          <w:rtl/>
        </w:rPr>
        <w:t>%</w:t>
      </w:r>
      <w:r w:rsidRPr="0099010D">
        <w:rPr>
          <w:rtl/>
        </w:rPr>
        <w:t xml:space="preserve"> من 56 مقالة نشرت في </w:t>
      </w:r>
      <w:r w:rsidRPr="0099010D">
        <w:rPr>
          <w:rFonts w:hint="cs"/>
          <w:rtl/>
        </w:rPr>
        <w:t>الأعداد السبعة لعام</w:t>
      </w:r>
      <w:r w:rsidRPr="0099010D">
        <w:rPr>
          <w:rtl/>
        </w:rPr>
        <w:t xml:space="preserve"> 2018. </w:t>
      </w:r>
      <w:r w:rsidRPr="0099010D">
        <w:rPr>
          <w:rFonts w:hint="cs"/>
          <w:rtl/>
        </w:rPr>
        <w:t xml:space="preserve">وشهدت </w:t>
      </w:r>
      <w:r w:rsidRPr="0099010D">
        <w:rPr>
          <w:rtl/>
        </w:rPr>
        <w:t xml:space="preserve">حملة اليوم العالمي للملكية الفكرية لعام 2018 </w:t>
      </w:r>
      <w:r w:rsidRPr="0099010D">
        <w:rPr>
          <w:rFonts w:hint="cs"/>
          <w:rtl/>
        </w:rPr>
        <w:t>بعنوان</w:t>
      </w:r>
      <w:r w:rsidRPr="0099010D">
        <w:rPr>
          <w:rtl/>
        </w:rPr>
        <w:t xml:space="preserve"> " تمكين التغيير: المرأة في مجال الابتكار والإبداع"</w:t>
      </w:r>
      <w:r w:rsidRPr="0099010D">
        <w:rPr>
          <w:rFonts w:hint="cs"/>
          <w:rtl/>
        </w:rPr>
        <w:t xml:space="preserve"> </w:t>
      </w:r>
      <w:r w:rsidRPr="0099010D">
        <w:rPr>
          <w:rtl/>
        </w:rPr>
        <w:t xml:space="preserve">مشاركة قياسية في جميع أنحاء العالم، حيث </w:t>
      </w:r>
      <w:r w:rsidRPr="0099010D">
        <w:rPr>
          <w:rFonts w:hint="cs"/>
          <w:rtl/>
        </w:rPr>
        <w:t>أعد</w:t>
      </w:r>
      <w:r w:rsidRPr="0099010D">
        <w:rPr>
          <w:rtl/>
        </w:rPr>
        <w:t xml:space="preserve"> أكثر من 630 حدثًا في 135 </w:t>
      </w:r>
      <w:r w:rsidRPr="0099010D">
        <w:rPr>
          <w:rFonts w:hint="cs"/>
          <w:rtl/>
        </w:rPr>
        <w:t>بلدًا</w:t>
      </w:r>
      <w:r w:rsidRPr="0099010D">
        <w:rPr>
          <w:rtl/>
        </w:rPr>
        <w:t xml:space="preserve"> وزادت مشاركة الجمهور زيادة ملحوظة في </w:t>
      </w:r>
      <w:r w:rsidRPr="0099010D">
        <w:rPr>
          <w:rtl/>
        </w:rPr>
        <w:lastRenderedPageBreak/>
        <w:t xml:space="preserve">عام 2018، حيث وصلت إلى ما يقرب من مليون </w:t>
      </w:r>
      <w:r w:rsidRPr="0099010D">
        <w:rPr>
          <w:rFonts w:hint="cs"/>
          <w:rtl/>
        </w:rPr>
        <w:t>شخص</w:t>
      </w:r>
      <w:r w:rsidRPr="0099010D">
        <w:rPr>
          <w:rtl/>
        </w:rPr>
        <w:t xml:space="preserve"> عبر الفيس بوك، </w:t>
      </w:r>
      <w:r w:rsidRPr="0099010D">
        <w:rPr>
          <w:rFonts w:hint="cs"/>
          <w:rtl/>
        </w:rPr>
        <w:t>و</w:t>
      </w:r>
      <w:r w:rsidRPr="0099010D">
        <w:rPr>
          <w:rtl/>
        </w:rPr>
        <w:t xml:space="preserve">916000 </w:t>
      </w:r>
      <w:r w:rsidRPr="0099010D">
        <w:rPr>
          <w:rFonts w:hint="cs"/>
          <w:rtl/>
        </w:rPr>
        <w:t>انطباع</w:t>
      </w:r>
      <w:r w:rsidRPr="0099010D">
        <w:rPr>
          <w:rtl/>
        </w:rPr>
        <w:t xml:space="preserve"> على</w:t>
      </w:r>
      <w:r w:rsidRPr="0099010D">
        <w:t xml:space="preserve"> </w:t>
      </w:r>
      <w:r w:rsidRPr="0099010D">
        <w:rPr>
          <w:rFonts w:hint="cs"/>
          <w:rtl/>
        </w:rPr>
        <w:t>تويتر</w:t>
      </w:r>
      <w:r w:rsidRPr="0099010D">
        <w:t xml:space="preserve"> </w:t>
      </w:r>
      <w:r w:rsidRPr="0099010D">
        <w:rPr>
          <w:rtl/>
        </w:rPr>
        <w:t>و101000 زائر لصفحة اليوم العالمي للملكية الفكرية</w:t>
      </w:r>
      <w:r w:rsidRPr="0099010D">
        <w:t>.</w:t>
      </w:r>
    </w:p>
    <w:p w:rsidR="0099010D" w:rsidRPr="0099010D" w:rsidRDefault="0099010D" w:rsidP="006F5F14">
      <w:pPr>
        <w:pStyle w:val="ONUMA"/>
      </w:pPr>
      <w:r w:rsidRPr="0099010D">
        <w:rPr>
          <w:rFonts w:hint="cs"/>
          <w:rtl/>
        </w:rPr>
        <w:t>و</w:t>
      </w:r>
      <w:r w:rsidRPr="0099010D">
        <w:rPr>
          <w:rtl/>
        </w:rPr>
        <w:t>واصل مكتب الأخلاقيات جهوده لزيادة مستوى الوعي بقضايا الأخلاقيات،</w:t>
      </w:r>
      <w:r w:rsidRPr="0099010D">
        <w:rPr>
          <w:rFonts w:hint="cs"/>
          <w:rtl/>
        </w:rPr>
        <w:t xml:space="preserve"> وذلك</w:t>
      </w:r>
      <w:r w:rsidRPr="0099010D">
        <w:rPr>
          <w:rtl/>
        </w:rPr>
        <w:t xml:space="preserve"> فيما يتعلق </w:t>
      </w:r>
      <w:r w:rsidRPr="0099010D">
        <w:rPr>
          <w:rFonts w:hint="cs"/>
          <w:rtl/>
        </w:rPr>
        <w:t>بأعداد</w:t>
      </w:r>
      <w:r w:rsidRPr="0099010D">
        <w:rPr>
          <w:rtl/>
        </w:rPr>
        <w:t xml:space="preserve"> موظفي الويبو والقضايا المركز عليها. </w:t>
      </w:r>
      <w:r w:rsidRPr="0099010D">
        <w:rPr>
          <w:rFonts w:hint="cs"/>
          <w:rtl/>
        </w:rPr>
        <w:t>ومن ثم</w:t>
      </w:r>
      <w:r w:rsidRPr="0099010D">
        <w:rPr>
          <w:rtl/>
        </w:rPr>
        <w:t xml:space="preserve">، نظم مكتب الأخلاقيات في الويبو في عام 2018 أول محاضرة عامة حول الأخلاقيات والتكنولوجيا في منظومة الأمم المتحدة، ألقاها البروفيسور بيتر سينغر الشهير، لإظهار الحاجة إلى وجود عدسة أخلاقية في التطورات في هذه المجالات. علاوة على ذلك، واصل مكتب الأخلاقيات التركيز على </w:t>
      </w:r>
      <w:r w:rsidRPr="0099010D">
        <w:rPr>
          <w:rFonts w:hint="cs"/>
          <w:rtl/>
        </w:rPr>
        <w:t>وضع</w:t>
      </w:r>
      <w:r w:rsidRPr="0099010D">
        <w:rPr>
          <w:rtl/>
        </w:rPr>
        <w:t xml:space="preserve"> المعايير وتقديم المشورة والتوجيه السريين لموظفي الويبو بشأن المواقف التي تثير المعضلات الأخلاقية. </w:t>
      </w:r>
      <w:r w:rsidRPr="0099010D">
        <w:rPr>
          <w:rFonts w:hint="cs"/>
          <w:rtl/>
        </w:rPr>
        <w:t xml:space="preserve">وكانت </w:t>
      </w:r>
      <w:r w:rsidRPr="0099010D">
        <w:rPr>
          <w:rtl/>
        </w:rPr>
        <w:t>ردود الفعل الواردة على جميع المستويات إيجابية</w:t>
      </w:r>
      <w:r w:rsidRPr="0099010D">
        <w:t>.</w:t>
      </w:r>
    </w:p>
    <w:p w:rsidR="0099010D" w:rsidRPr="0099010D" w:rsidRDefault="0099010D" w:rsidP="006F5F14">
      <w:pPr>
        <w:pStyle w:val="ONUMA"/>
      </w:pPr>
      <w:r w:rsidRPr="0099010D">
        <w:rPr>
          <w:rFonts w:hint="cs"/>
          <w:rtl/>
        </w:rPr>
        <w:t>و</w:t>
      </w:r>
      <w:r w:rsidRPr="0099010D">
        <w:rPr>
          <w:rtl/>
        </w:rPr>
        <w:t xml:space="preserve">فيما يتعلق بالاستعراض المستقل لتنفيذ توصيات </w:t>
      </w:r>
      <w:r w:rsidRPr="0099010D">
        <w:rPr>
          <w:rFonts w:hint="cs"/>
          <w:rtl/>
        </w:rPr>
        <w:t>أجندة</w:t>
      </w:r>
      <w:r w:rsidRPr="0099010D">
        <w:rPr>
          <w:rtl/>
        </w:rPr>
        <w:t xml:space="preserve"> التنمية، رُفع تقرير يحتوي على اثني عشرة توصية من بين جملة أمور أخرى إلى اللجنة في دورتها الثامنة عشرة.</w:t>
      </w:r>
      <w:r w:rsidRPr="0099010D">
        <w:rPr>
          <w:sz w:val="28"/>
          <w:szCs w:val="28"/>
          <w:vertAlign w:val="superscript"/>
          <w:rtl/>
        </w:rPr>
        <w:footnoteReference w:id="23"/>
      </w:r>
      <w:r w:rsidRPr="0099010D">
        <w:rPr>
          <w:rFonts w:hint="cs"/>
          <w:rtl/>
        </w:rPr>
        <w:t xml:space="preserve"> </w:t>
      </w:r>
      <w:r w:rsidRPr="0099010D">
        <w:rPr>
          <w:rtl/>
        </w:rPr>
        <w:t>و</w:t>
      </w:r>
      <w:r w:rsidRPr="0099010D">
        <w:rPr>
          <w:rFonts w:hint="cs"/>
          <w:rtl/>
        </w:rPr>
        <w:t xml:space="preserve">منذ ذلك الحين، </w:t>
      </w:r>
      <w:r w:rsidRPr="0099010D">
        <w:rPr>
          <w:rtl/>
        </w:rPr>
        <w:t>ناقشت اللجنة</w:t>
      </w:r>
      <w:r w:rsidRPr="0099010D">
        <w:rPr>
          <w:rFonts w:hint="cs"/>
          <w:rtl/>
        </w:rPr>
        <w:t xml:space="preserve"> </w:t>
      </w:r>
      <w:r w:rsidRPr="0099010D">
        <w:rPr>
          <w:rtl/>
        </w:rPr>
        <w:t>واعتمدت عدد</w:t>
      </w:r>
      <w:r w:rsidRPr="0099010D">
        <w:rPr>
          <w:rFonts w:hint="cs"/>
          <w:rtl/>
        </w:rPr>
        <w:t>ً</w:t>
      </w:r>
      <w:r w:rsidRPr="0099010D">
        <w:rPr>
          <w:rtl/>
        </w:rPr>
        <w:t xml:space="preserve">ا من تلك التوصيات. </w:t>
      </w:r>
      <w:r w:rsidRPr="0099010D">
        <w:rPr>
          <w:rFonts w:hint="cs"/>
          <w:rtl/>
        </w:rPr>
        <w:t>و</w:t>
      </w:r>
      <w:r w:rsidRPr="0099010D">
        <w:rPr>
          <w:rtl/>
        </w:rPr>
        <w:t xml:space="preserve">أحاطت اللجنة، في دورتها الثانية والعشرين المعقودة في الفترة من 19 إلى 23 نوفمبر 2018، علما بتوصيتي الاستعراض المستقل 5 و11 والتمست من الأمانة مواصلة جميع ممارساتها المتعلقة بالتوصيتين 5 و11 طبقا لولاية الويبو </w:t>
      </w:r>
      <w:r w:rsidRPr="0099010D">
        <w:rPr>
          <w:rFonts w:hint="cs"/>
          <w:rtl/>
        </w:rPr>
        <w:t>فيما يتصل بهما</w:t>
      </w:r>
      <w:r w:rsidRPr="0099010D">
        <w:rPr>
          <w:rtl/>
        </w:rPr>
        <w:t xml:space="preserve">، وإضافة الرابط إلى النتائج المرتقبة في المرفق الأول من تقرير المدير </w:t>
      </w:r>
      <w:r w:rsidRPr="0099010D">
        <w:rPr>
          <w:rFonts w:hint="cs"/>
          <w:rtl/>
        </w:rPr>
        <w:t>هذا.</w:t>
      </w:r>
      <w:r w:rsidRPr="0099010D">
        <w:rPr>
          <w:rtl/>
        </w:rPr>
        <w:t xml:space="preserve"> علاوة على ذلك، قدمت الأمانة </w:t>
      </w:r>
      <w:r w:rsidRPr="0099010D">
        <w:rPr>
          <w:rtl/>
        </w:rPr>
        <w:lastRenderedPageBreak/>
        <w:t>مساهمات الدول الأعضاء في الخطوات المستقبلية بشأن الإجراءات واستراتيجيات التنفيذ الخاصة بالتوصيات المعتمدة إلى الدورتين الحادية والعشرين والثانية والعشرين للجنة.</w:t>
      </w:r>
      <w:r w:rsidRPr="0099010D">
        <w:rPr>
          <w:sz w:val="28"/>
          <w:szCs w:val="28"/>
          <w:vertAlign w:val="superscript"/>
          <w:rtl/>
        </w:rPr>
        <w:footnoteReference w:id="24"/>
      </w:r>
      <w:r w:rsidRPr="0099010D">
        <w:rPr>
          <w:rtl/>
        </w:rPr>
        <w:t xml:space="preserve"> </w:t>
      </w:r>
      <w:r w:rsidRPr="0099010D">
        <w:rPr>
          <w:rFonts w:hint="cs"/>
          <w:rtl/>
        </w:rPr>
        <w:t>و</w:t>
      </w:r>
      <w:r w:rsidRPr="0099010D">
        <w:rPr>
          <w:rtl/>
        </w:rPr>
        <w:t xml:space="preserve">ستستمر المناقشات حول هذه المسألة خلال الدورة الحالية على أساس (1) </w:t>
      </w:r>
      <w:r w:rsidRPr="0099010D">
        <w:rPr>
          <w:rFonts w:hint="cs"/>
          <w:rtl/>
        </w:rPr>
        <w:t>مساهمات</w:t>
      </w:r>
      <w:r w:rsidRPr="0099010D">
        <w:rPr>
          <w:rtl/>
        </w:rPr>
        <w:t xml:space="preserve"> إضافية تقدمها الدول الأعضاء المهتمة؛ (2) </w:t>
      </w:r>
      <w:r w:rsidRPr="0099010D">
        <w:rPr>
          <w:rFonts w:hint="cs"/>
          <w:rtl/>
        </w:rPr>
        <w:t>و</w:t>
      </w:r>
      <w:r w:rsidRPr="0099010D">
        <w:rPr>
          <w:rtl/>
        </w:rPr>
        <w:t xml:space="preserve">اقتراح من الأمانة بشأن </w:t>
      </w:r>
      <w:r w:rsidRPr="0099010D">
        <w:rPr>
          <w:rFonts w:hint="cs"/>
          <w:rtl/>
        </w:rPr>
        <w:t>الإجراءات</w:t>
      </w:r>
      <w:r w:rsidRPr="0099010D">
        <w:rPr>
          <w:rtl/>
        </w:rPr>
        <w:t xml:space="preserve"> واستراتيجيات التنفيذ، وكذلك بشأن خيارات عملية </w:t>
      </w:r>
      <w:r w:rsidRPr="0099010D">
        <w:rPr>
          <w:rFonts w:hint="cs"/>
          <w:rtl/>
        </w:rPr>
        <w:t>رفع التقارير</w:t>
      </w:r>
      <w:r w:rsidRPr="0099010D">
        <w:rPr>
          <w:rtl/>
        </w:rPr>
        <w:t xml:space="preserve"> </w:t>
      </w:r>
      <w:r w:rsidRPr="0099010D">
        <w:rPr>
          <w:rFonts w:hint="cs"/>
          <w:rtl/>
        </w:rPr>
        <w:t>واستعراض</w:t>
      </w:r>
      <w:r w:rsidRPr="0099010D">
        <w:rPr>
          <w:rtl/>
        </w:rPr>
        <w:t xml:space="preserve"> التوصيات المعتمدة</w:t>
      </w:r>
      <w:r w:rsidRPr="0099010D">
        <w:t>.</w:t>
      </w:r>
    </w:p>
    <w:p w:rsidR="0099010D" w:rsidRPr="0099010D" w:rsidRDefault="0099010D" w:rsidP="006F5F14">
      <w:pPr>
        <w:pStyle w:val="ONUMA"/>
      </w:pPr>
      <w:r w:rsidRPr="0099010D">
        <w:rPr>
          <w:rFonts w:hint="cs"/>
          <w:rtl/>
        </w:rPr>
        <w:t>و</w:t>
      </w:r>
      <w:r w:rsidRPr="0099010D">
        <w:rPr>
          <w:rtl/>
        </w:rPr>
        <w:t>وفقاً لاقتراح من ست نقاط بشأن المساعدة التقنية اعتمدته اللجنة في دورتها الثامنة عشرة</w:t>
      </w:r>
      <w:r w:rsidRPr="0099010D">
        <w:rPr>
          <w:sz w:val="28"/>
          <w:szCs w:val="28"/>
          <w:vertAlign w:val="superscript"/>
          <w:rtl/>
        </w:rPr>
        <w:footnoteReference w:id="25"/>
      </w:r>
      <w:r w:rsidRPr="0099010D">
        <w:rPr>
          <w:rtl/>
        </w:rPr>
        <w:t xml:space="preserve">، نظمت الويبو في عام 2018 حواراً تفاعلياً بشأن المساعدة التقنية. </w:t>
      </w:r>
      <w:r w:rsidRPr="0099010D">
        <w:rPr>
          <w:rFonts w:hint="cs"/>
          <w:rtl/>
        </w:rPr>
        <w:t>و</w:t>
      </w:r>
      <w:r w:rsidRPr="0099010D">
        <w:rPr>
          <w:rtl/>
        </w:rPr>
        <w:t>قدم</w:t>
      </w:r>
      <w:r w:rsidRPr="0099010D">
        <w:rPr>
          <w:rFonts w:hint="cs"/>
          <w:rtl/>
        </w:rPr>
        <w:t>ت</w:t>
      </w:r>
      <w:r w:rsidRPr="0099010D">
        <w:rPr>
          <w:rtl/>
        </w:rPr>
        <w:t xml:space="preserve"> بعض الدول الأعضاء عروضاً عن تجاربه</w:t>
      </w:r>
      <w:r w:rsidRPr="0099010D">
        <w:rPr>
          <w:rFonts w:hint="cs"/>
          <w:rtl/>
        </w:rPr>
        <w:t>ا</w:t>
      </w:r>
      <w:r w:rsidRPr="0099010D">
        <w:rPr>
          <w:rtl/>
        </w:rPr>
        <w:t xml:space="preserve"> وممارساته</w:t>
      </w:r>
      <w:r w:rsidRPr="0099010D">
        <w:rPr>
          <w:rFonts w:hint="cs"/>
          <w:rtl/>
        </w:rPr>
        <w:t>ا</w:t>
      </w:r>
      <w:r w:rsidRPr="0099010D">
        <w:rPr>
          <w:rtl/>
        </w:rPr>
        <w:t xml:space="preserve"> وأدواته</w:t>
      </w:r>
      <w:r w:rsidRPr="0099010D">
        <w:rPr>
          <w:rFonts w:hint="cs"/>
          <w:rtl/>
        </w:rPr>
        <w:t>ا</w:t>
      </w:r>
      <w:r w:rsidRPr="0099010D">
        <w:rPr>
          <w:rtl/>
        </w:rPr>
        <w:t xml:space="preserve"> في تقديم المساعدة التقنية</w:t>
      </w:r>
      <w:r w:rsidRPr="0099010D">
        <w:rPr>
          <w:rFonts w:hint="cs"/>
          <w:rtl/>
        </w:rPr>
        <w:t xml:space="preserve"> وتلقيها</w:t>
      </w:r>
      <w:r w:rsidRPr="0099010D">
        <w:rPr>
          <w:rtl/>
        </w:rPr>
        <w:t>. وتلت ذلك مناقشة تفاعلية بين الدول الأعضاء الأخرى</w:t>
      </w:r>
      <w:r w:rsidRPr="0099010D">
        <w:t>.</w:t>
      </w:r>
      <w:r w:rsidRPr="0099010D">
        <w:rPr>
          <w:sz w:val="28"/>
          <w:szCs w:val="28"/>
          <w:vertAlign w:val="superscript"/>
        </w:rPr>
        <w:footnoteReference w:id="26"/>
      </w:r>
    </w:p>
    <w:p w:rsidR="0099010D" w:rsidRPr="0099010D" w:rsidRDefault="0099010D" w:rsidP="0099010D">
      <w:pPr>
        <w:spacing w:after="240" w:line="360" w:lineRule="exact"/>
        <w:rPr>
          <w:rFonts w:eastAsia="SimSun"/>
          <w:lang w:eastAsia="zh-CN"/>
        </w:rPr>
      </w:pPr>
      <w:r w:rsidRPr="0099010D">
        <w:rPr>
          <w:rFonts w:eastAsia="SimSun"/>
          <w:rtl/>
          <w:lang w:eastAsia="zh-CN"/>
        </w:rPr>
        <w:t xml:space="preserve">بالإضافة إلى ذلك، قدمت اللجنة الوثائق التالية وناقشتها في إطار البند الفرعي من </w:t>
      </w:r>
      <w:r w:rsidRPr="0099010D">
        <w:rPr>
          <w:rFonts w:eastAsia="SimSun" w:hint="cs"/>
          <w:rtl/>
          <w:lang w:eastAsia="zh-CN"/>
        </w:rPr>
        <w:t>الأجندة</w:t>
      </w:r>
      <w:r w:rsidRPr="0099010D">
        <w:rPr>
          <w:rFonts w:eastAsia="SimSun"/>
          <w:rtl/>
          <w:lang w:eastAsia="zh-CN"/>
        </w:rPr>
        <w:t xml:space="preserve"> بشأن "المساعدة التقنية التي تقدمها الويبو في مجال التعاون لأغراض التنمية" في عام 2018:</w:t>
      </w:r>
      <w:r w:rsidRPr="0099010D">
        <w:rPr>
          <w:rFonts w:eastAsia="SimSun" w:hint="cs"/>
          <w:rtl/>
          <w:lang w:eastAsia="zh-CN"/>
        </w:rPr>
        <w:t xml:space="preserve"> "1" </w:t>
      </w:r>
      <w:r w:rsidRPr="0099010D">
        <w:rPr>
          <w:rFonts w:eastAsia="SimSun"/>
          <w:rtl/>
          <w:lang w:eastAsia="zh-CN"/>
        </w:rPr>
        <w:t xml:space="preserve">مجموعة ممارسات ومنهجيات وأدوات الويبو القائمة لتقديم المساعدة التقنية (الوثيقة </w:t>
      </w:r>
      <w:r w:rsidRPr="0099010D">
        <w:rPr>
          <w:rFonts w:eastAsia="SimSun"/>
          <w:lang w:eastAsia="zh-CN"/>
        </w:rPr>
        <w:t>CDIP/21/4</w:t>
      </w:r>
      <w:r w:rsidRPr="0099010D">
        <w:rPr>
          <w:rFonts w:eastAsia="SimSun"/>
          <w:rtl/>
          <w:lang w:eastAsia="zh-CN"/>
        </w:rPr>
        <w:t>)؛</w:t>
      </w:r>
      <w:r w:rsidRPr="0099010D">
        <w:rPr>
          <w:rFonts w:eastAsia="SimSun" w:hint="cs"/>
          <w:rtl/>
          <w:lang w:eastAsia="zh-CN"/>
        </w:rPr>
        <w:t xml:space="preserve"> "2" </w:t>
      </w:r>
      <w:r w:rsidRPr="0099010D">
        <w:rPr>
          <w:rFonts w:eastAsia="SimSun"/>
          <w:rtl/>
          <w:lang w:eastAsia="zh-CN"/>
        </w:rPr>
        <w:t xml:space="preserve">ممارسات الويبو لاختيار الخبراء الاستشاريين لأغراض </w:t>
      </w:r>
      <w:r w:rsidRPr="0099010D">
        <w:rPr>
          <w:rFonts w:eastAsia="SimSun"/>
          <w:rtl/>
          <w:lang w:eastAsia="zh-CN"/>
        </w:rPr>
        <w:lastRenderedPageBreak/>
        <w:t xml:space="preserve">المساعدة التقنية (الوثيقة </w:t>
      </w:r>
      <w:r w:rsidRPr="0099010D">
        <w:rPr>
          <w:rFonts w:eastAsia="SimSun"/>
          <w:lang w:eastAsia="zh-CN"/>
        </w:rPr>
        <w:t>CDIP/21/9</w:t>
      </w:r>
      <w:r w:rsidRPr="0099010D">
        <w:rPr>
          <w:rFonts w:eastAsia="SimSun"/>
          <w:rtl/>
          <w:lang w:eastAsia="zh-CN"/>
        </w:rPr>
        <w:t>)</w:t>
      </w:r>
      <w:r w:rsidRPr="0099010D">
        <w:rPr>
          <w:rFonts w:eastAsia="SimSun" w:hint="cs"/>
          <w:rtl/>
          <w:lang w:eastAsia="zh-CN"/>
        </w:rPr>
        <w:t xml:space="preserve">؛ "3" </w:t>
      </w:r>
      <w:r w:rsidRPr="0099010D">
        <w:rPr>
          <w:rFonts w:eastAsia="SimSun"/>
          <w:rtl/>
          <w:lang w:eastAsia="zh-CN"/>
        </w:rPr>
        <w:t>جدوى إنشاء منتدى إلكتروني بشأن المساعدة التقنية</w:t>
      </w:r>
      <w:r w:rsidRPr="0099010D">
        <w:rPr>
          <w:rFonts w:eastAsia="SimSun" w:hint="cs"/>
          <w:rtl/>
          <w:lang w:eastAsia="zh-CN"/>
        </w:rPr>
        <w:t xml:space="preserve"> (</w:t>
      </w:r>
      <w:r w:rsidRPr="0099010D">
        <w:rPr>
          <w:rFonts w:eastAsia="SimSun"/>
          <w:rtl/>
          <w:lang w:eastAsia="zh-CN"/>
        </w:rPr>
        <w:t xml:space="preserve">الوثيقة </w:t>
      </w:r>
      <w:r w:rsidRPr="0099010D">
        <w:rPr>
          <w:rFonts w:eastAsia="SimSun"/>
          <w:lang w:eastAsia="zh-CN"/>
        </w:rPr>
        <w:t>CDIP/22/3</w:t>
      </w:r>
      <w:r w:rsidRPr="0099010D">
        <w:rPr>
          <w:rFonts w:eastAsia="SimSun" w:hint="cs"/>
          <w:rtl/>
          <w:lang w:eastAsia="zh-CN"/>
        </w:rPr>
        <w:t xml:space="preserve">)؛ "4" </w:t>
      </w:r>
      <w:r w:rsidRPr="0099010D">
        <w:rPr>
          <w:rFonts w:eastAsia="SimSun"/>
          <w:rtl/>
          <w:lang w:eastAsia="zh-CN"/>
        </w:rPr>
        <w:t>تقييم أدوات الويبو ومنهجياتها الحالية لقياس وقع أنشطة المساعدة التقنية وكفاءتها وفعاليتها</w:t>
      </w:r>
      <w:r w:rsidRPr="0099010D">
        <w:rPr>
          <w:rFonts w:eastAsia="SimSun" w:hint="cs"/>
          <w:rtl/>
          <w:lang w:eastAsia="zh-CN"/>
        </w:rPr>
        <w:t xml:space="preserve"> (</w:t>
      </w:r>
      <w:r w:rsidRPr="0099010D">
        <w:rPr>
          <w:rFonts w:eastAsia="SimSun"/>
          <w:rtl/>
          <w:lang w:eastAsia="zh-CN"/>
        </w:rPr>
        <w:t xml:space="preserve">الوثيقة </w:t>
      </w:r>
      <w:r w:rsidRPr="0099010D">
        <w:rPr>
          <w:rFonts w:eastAsia="SimSun"/>
          <w:lang w:eastAsia="zh-CN"/>
        </w:rPr>
        <w:t>CDIP/22/10</w:t>
      </w:r>
      <w:r w:rsidRPr="0099010D">
        <w:rPr>
          <w:rFonts w:eastAsia="SimSun" w:hint="cs"/>
          <w:rtl/>
          <w:lang w:eastAsia="zh-CN"/>
        </w:rPr>
        <w:t xml:space="preserve">)؛ "5" </w:t>
      </w:r>
      <w:r w:rsidRPr="0099010D">
        <w:rPr>
          <w:rFonts w:eastAsia="SimSun"/>
          <w:rtl/>
          <w:lang w:eastAsia="zh-CN"/>
        </w:rPr>
        <w:t>التنسيق الداخلي والعمل مع الأمم المتحدة والتعاون مع مكاتب الملكية الفكرية الوطنية والإقليمية</w:t>
      </w:r>
      <w:r w:rsidRPr="0099010D">
        <w:rPr>
          <w:rFonts w:eastAsia="SimSun" w:hint="cs"/>
          <w:rtl/>
          <w:lang w:eastAsia="zh-CN"/>
        </w:rPr>
        <w:t xml:space="preserve"> (</w:t>
      </w:r>
      <w:r w:rsidRPr="0099010D">
        <w:rPr>
          <w:rFonts w:eastAsia="SimSun"/>
          <w:rtl/>
          <w:lang w:eastAsia="zh-CN"/>
        </w:rPr>
        <w:t xml:space="preserve">الوثيقة </w:t>
      </w:r>
      <w:r w:rsidRPr="0099010D">
        <w:rPr>
          <w:rFonts w:eastAsia="SimSun"/>
          <w:lang w:eastAsia="zh-CN"/>
        </w:rPr>
        <w:t>CDIP/22/11</w:t>
      </w:r>
      <w:r w:rsidRPr="0099010D">
        <w:rPr>
          <w:rFonts w:eastAsia="SimSun" w:hint="cs"/>
          <w:rtl/>
          <w:lang w:eastAsia="zh-CN"/>
        </w:rPr>
        <w:t>).</w:t>
      </w:r>
    </w:p>
    <w:p w:rsidR="0099010D" w:rsidRPr="0099010D" w:rsidRDefault="0099010D" w:rsidP="006F5F14">
      <w:pPr>
        <w:pStyle w:val="ONUMA"/>
      </w:pPr>
      <w:r w:rsidRPr="0099010D">
        <w:rPr>
          <w:rFonts w:hint="cs"/>
          <w:rtl/>
        </w:rPr>
        <w:t xml:space="preserve">وقد عُمم ما عدده </w:t>
      </w:r>
      <w:r w:rsidRPr="0099010D">
        <w:rPr>
          <w:rtl/>
        </w:rPr>
        <w:t>21 مشروعًا من</w:t>
      </w:r>
      <w:r w:rsidRPr="0099010D">
        <w:rPr>
          <w:rFonts w:hint="cs"/>
          <w:rtl/>
        </w:rPr>
        <w:t xml:space="preserve"> مشروعات</w:t>
      </w:r>
      <w:r w:rsidRPr="0099010D">
        <w:rPr>
          <w:rtl/>
        </w:rPr>
        <w:t xml:space="preserve"> أجندة التنمية في العمل المنتظم للمنظمة، بعد أن تم إنجاز تلك المشروعات وتقييمها تقييم</w:t>
      </w:r>
      <w:r w:rsidRPr="0099010D">
        <w:rPr>
          <w:rFonts w:hint="cs"/>
          <w:rtl/>
        </w:rPr>
        <w:t>ً</w:t>
      </w:r>
      <w:r w:rsidRPr="0099010D">
        <w:rPr>
          <w:rtl/>
        </w:rPr>
        <w:t>ا خارجيً</w:t>
      </w:r>
      <w:r w:rsidRPr="0099010D">
        <w:rPr>
          <w:rFonts w:hint="cs"/>
          <w:rtl/>
        </w:rPr>
        <w:t>ا</w:t>
      </w:r>
      <w:r w:rsidRPr="0099010D">
        <w:rPr>
          <w:rtl/>
        </w:rPr>
        <w:t xml:space="preserve"> مستقلاً. </w:t>
      </w:r>
      <w:r w:rsidRPr="0099010D">
        <w:rPr>
          <w:rFonts w:hint="cs"/>
          <w:rtl/>
        </w:rPr>
        <w:t>و</w:t>
      </w:r>
      <w:r w:rsidRPr="0099010D">
        <w:rPr>
          <w:rtl/>
        </w:rPr>
        <w:t xml:space="preserve">فيما يلي بعض النقاط البارزة للتطورات في بعض </w:t>
      </w:r>
      <w:r w:rsidRPr="0099010D">
        <w:rPr>
          <w:rFonts w:hint="cs"/>
          <w:rtl/>
        </w:rPr>
        <w:t>مشروعات</w:t>
      </w:r>
      <w:r w:rsidRPr="0099010D">
        <w:rPr>
          <w:rtl/>
        </w:rPr>
        <w:t xml:space="preserve"> أجندة التنمية </w:t>
      </w:r>
      <w:r w:rsidRPr="0099010D">
        <w:rPr>
          <w:rFonts w:hint="cs"/>
          <w:rtl/>
        </w:rPr>
        <w:t>المعممة</w:t>
      </w:r>
      <w:r w:rsidRPr="0099010D">
        <w:rPr>
          <w:rtl/>
        </w:rPr>
        <w:t xml:space="preserve"> خلال عام 2018</w:t>
      </w:r>
      <w:r w:rsidRPr="0099010D">
        <w:t>:</w:t>
      </w:r>
    </w:p>
    <w:p w:rsidR="0099010D" w:rsidRPr="0099010D" w:rsidRDefault="0099010D" w:rsidP="0099010D">
      <w:pPr>
        <w:spacing w:after="240" w:line="360" w:lineRule="exact"/>
        <w:ind w:left="567"/>
        <w:rPr>
          <w:rFonts w:eastAsia="Arial"/>
          <w:bdr w:val="nil"/>
          <w:lang w:eastAsia="zh-CN"/>
        </w:rPr>
      </w:pPr>
      <w:r w:rsidRPr="0099010D">
        <w:rPr>
          <w:rFonts w:eastAsia="Arial"/>
          <w:bdr w:val="nil"/>
          <w:rtl/>
          <w:lang w:eastAsia="zh-CN"/>
        </w:rPr>
        <w:t>"</w:t>
      </w:r>
      <w:r w:rsidRPr="0099010D">
        <w:rPr>
          <w:rFonts w:eastAsia="Arial"/>
          <w:bdr w:val="nil"/>
          <w:lang w:eastAsia="zh-CN"/>
        </w:rPr>
        <w:t>1</w:t>
      </w:r>
      <w:r w:rsidRPr="0099010D">
        <w:rPr>
          <w:rFonts w:eastAsia="Arial"/>
          <w:bdr w:val="nil"/>
          <w:rtl/>
          <w:lang w:eastAsia="zh-CN"/>
        </w:rPr>
        <w:t>"</w:t>
      </w:r>
      <w:r w:rsidRPr="0099010D">
        <w:rPr>
          <w:rFonts w:eastAsia="Arial"/>
          <w:bdr w:val="nil"/>
          <w:rtl/>
          <w:lang w:eastAsia="zh-CN"/>
        </w:rPr>
        <w:tab/>
      </w:r>
      <w:r w:rsidRPr="0099010D">
        <w:rPr>
          <w:rFonts w:eastAsia="SimSun"/>
          <w:rtl/>
          <w:lang w:eastAsia="zh-CN"/>
        </w:rPr>
        <w:t xml:space="preserve">من خلال تعميم المشروع الرائد لإقامة أكاديميات وطنية "ناشئة" في مجال الملكية الفكرية، واصلت الويبو دعم البلدان لبناء كفاءات التدريب الخاصة بها في مجال الملكية الفكرية. وتم الانتهاء من </w:t>
      </w:r>
      <w:r w:rsidRPr="0099010D">
        <w:rPr>
          <w:rFonts w:eastAsia="SimSun" w:hint="cs"/>
          <w:rtl/>
          <w:lang w:eastAsia="zh-CN"/>
        </w:rPr>
        <w:t>سبعة</w:t>
      </w:r>
      <w:r w:rsidRPr="0099010D">
        <w:rPr>
          <w:rFonts w:eastAsia="SimSun"/>
          <w:rtl/>
          <w:lang w:eastAsia="zh-CN"/>
        </w:rPr>
        <w:t xml:space="preserve"> مشروعات مع نهاية</w:t>
      </w:r>
      <w:r w:rsidRPr="0099010D">
        <w:rPr>
          <w:rFonts w:eastAsia="SimSun" w:hint="cs"/>
          <w:rtl/>
          <w:lang w:eastAsia="zh-CN"/>
        </w:rPr>
        <w:t> 2018</w:t>
      </w:r>
      <w:r w:rsidRPr="0099010D">
        <w:rPr>
          <w:rFonts w:eastAsia="SimSun"/>
          <w:rtl/>
          <w:lang w:eastAsia="zh-CN"/>
        </w:rPr>
        <w:t xml:space="preserve">، ولا تزال </w:t>
      </w:r>
      <w:r w:rsidRPr="0099010D">
        <w:rPr>
          <w:rFonts w:eastAsia="SimSun" w:hint="cs"/>
          <w:rtl/>
          <w:lang w:eastAsia="zh-CN"/>
        </w:rPr>
        <w:t>8</w:t>
      </w:r>
      <w:r w:rsidRPr="0099010D">
        <w:rPr>
          <w:rFonts w:eastAsia="SimSun"/>
          <w:rtl/>
          <w:lang w:eastAsia="zh-CN"/>
        </w:rPr>
        <w:t xml:space="preserve"> مشروعات قيد التنفيذ واستقبلت المنظمة المزيد من طلبات المشروعات من الدول</w:t>
      </w:r>
      <w:r w:rsidRPr="0099010D">
        <w:rPr>
          <w:rFonts w:eastAsia="SimSun" w:hint="cs"/>
          <w:rtl/>
          <w:lang w:eastAsia="zh-CN"/>
        </w:rPr>
        <w:t> </w:t>
      </w:r>
      <w:r w:rsidRPr="0099010D">
        <w:rPr>
          <w:rFonts w:eastAsia="SimSun"/>
          <w:rtl/>
          <w:lang w:eastAsia="zh-CN"/>
        </w:rPr>
        <w:t>الأعضاء</w:t>
      </w:r>
      <w:r w:rsidRPr="0099010D">
        <w:rPr>
          <w:rFonts w:eastAsia="SimSun" w:hint="cs"/>
          <w:rtl/>
          <w:lang w:eastAsia="zh-CN"/>
        </w:rPr>
        <w:t>.</w:t>
      </w:r>
    </w:p>
    <w:p w:rsidR="0099010D" w:rsidRPr="0099010D" w:rsidRDefault="0099010D" w:rsidP="0099010D">
      <w:pPr>
        <w:spacing w:after="240" w:line="360" w:lineRule="exact"/>
        <w:ind w:left="567"/>
        <w:rPr>
          <w:rFonts w:eastAsia="SimSun"/>
          <w:lang w:eastAsia="zh-CN"/>
        </w:rPr>
      </w:pPr>
      <w:r w:rsidRPr="0099010D">
        <w:rPr>
          <w:rFonts w:eastAsia="Arial"/>
          <w:bdr w:val="nil"/>
          <w:rtl/>
          <w:lang w:eastAsia="zh-CN"/>
        </w:rPr>
        <w:t>"</w:t>
      </w:r>
      <w:r w:rsidRPr="0099010D">
        <w:rPr>
          <w:rFonts w:eastAsia="Arial" w:hint="cs"/>
          <w:bdr w:val="nil"/>
          <w:rtl/>
          <w:lang w:eastAsia="zh-CN"/>
        </w:rPr>
        <w:t>2</w:t>
      </w:r>
      <w:r w:rsidRPr="0099010D">
        <w:rPr>
          <w:rFonts w:eastAsia="Arial"/>
          <w:bdr w:val="nil"/>
          <w:rtl/>
          <w:lang w:eastAsia="zh-CN"/>
        </w:rPr>
        <w:t>"</w:t>
      </w:r>
      <w:r w:rsidRPr="0099010D">
        <w:rPr>
          <w:rFonts w:eastAsia="Arial"/>
          <w:bdr w:val="nil"/>
          <w:rtl/>
          <w:lang w:eastAsia="zh-CN"/>
        </w:rPr>
        <w:tab/>
      </w:r>
      <w:r w:rsidRPr="0099010D">
        <w:rPr>
          <w:rFonts w:eastAsia="Arial" w:hint="cs"/>
          <w:bdr w:val="nil"/>
          <w:rtl/>
          <w:lang w:eastAsia="zh-CN"/>
        </w:rPr>
        <w:t>و</w:t>
      </w:r>
      <w:r w:rsidRPr="0099010D">
        <w:rPr>
          <w:rFonts w:eastAsia="Arial"/>
          <w:bdr w:val="nil"/>
          <w:rtl/>
          <w:lang w:eastAsia="zh-CN"/>
        </w:rPr>
        <w:t xml:space="preserve">في سياق مشروع النفاذ إلى قواعد البيانات المتخصصة ودعمه، </w:t>
      </w:r>
      <w:r w:rsidRPr="0099010D">
        <w:rPr>
          <w:rFonts w:eastAsia="Arial" w:hint="cs"/>
          <w:bdr w:val="nil"/>
          <w:rtl/>
          <w:lang w:eastAsia="zh-CN"/>
        </w:rPr>
        <w:t>استمر</w:t>
      </w:r>
      <w:r w:rsidRPr="0099010D">
        <w:rPr>
          <w:rFonts w:eastAsia="Arial"/>
          <w:bdr w:val="nil"/>
          <w:rtl/>
          <w:lang w:eastAsia="zh-CN"/>
        </w:rPr>
        <w:t xml:space="preserve"> </w:t>
      </w:r>
      <w:r w:rsidRPr="0099010D">
        <w:rPr>
          <w:rFonts w:eastAsia="Arial" w:hint="cs"/>
          <w:bdr w:val="nil"/>
          <w:rtl/>
          <w:lang w:eastAsia="zh-CN"/>
        </w:rPr>
        <w:t>تأسيس</w:t>
      </w:r>
      <w:r w:rsidRPr="0099010D">
        <w:rPr>
          <w:rFonts w:eastAsia="Arial"/>
          <w:bdr w:val="nil"/>
          <w:rtl/>
          <w:lang w:eastAsia="zh-CN"/>
        </w:rPr>
        <w:t xml:space="preserve"> مراكز جديدة لدعم التكنولوجيا والابتكار</w:t>
      </w:r>
      <w:r w:rsidRPr="0099010D">
        <w:rPr>
          <w:rFonts w:eastAsia="Arial" w:hint="cs"/>
          <w:bdr w:val="nil"/>
          <w:rtl/>
          <w:lang w:eastAsia="zh-CN"/>
        </w:rPr>
        <w:t xml:space="preserve"> واستمر</w:t>
      </w:r>
      <w:r w:rsidRPr="0099010D">
        <w:rPr>
          <w:rFonts w:eastAsia="Arial"/>
          <w:bdr w:val="nil"/>
          <w:rtl/>
          <w:lang w:eastAsia="zh-CN"/>
        </w:rPr>
        <w:t xml:space="preserve"> تعزيز المراكز الحالية من خلال تنمية القدرات وتوفير موارد وخدمات جديدة </w:t>
      </w:r>
      <w:r w:rsidRPr="0099010D">
        <w:rPr>
          <w:rFonts w:eastAsia="Arial" w:hint="cs"/>
          <w:bdr w:val="nil"/>
          <w:rtl/>
          <w:lang w:eastAsia="zh-CN"/>
        </w:rPr>
        <w:t>للمستخدمين المحليين</w:t>
      </w:r>
      <w:r w:rsidRPr="0099010D">
        <w:rPr>
          <w:rFonts w:eastAsia="Arial"/>
          <w:bdr w:val="nil"/>
          <w:rtl/>
          <w:lang w:eastAsia="zh-CN"/>
        </w:rPr>
        <w:t xml:space="preserve"> في المؤسسات المضيفة مثل الجامعات ومراكز البحوث ورابطات الأعمال في 78 دولة عضو. </w:t>
      </w:r>
      <w:r w:rsidRPr="0099010D">
        <w:rPr>
          <w:rFonts w:eastAsia="Arial" w:hint="cs"/>
          <w:bdr w:val="nil"/>
          <w:rtl/>
          <w:lang w:eastAsia="zh-CN"/>
        </w:rPr>
        <w:t>وتم تأسيس</w:t>
      </w:r>
      <w:r w:rsidRPr="0099010D">
        <w:rPr>
          <w:rFonts w:eastAsia="Arial"/>
          <w:bdr w:val="nil"/>
          <w:rtl/>
          <w:lang w:eastAsia="zh-CN"/>
        </w:rPr>
        <w:t xml:space="preserve"> أكثر من 750 مركز من مراكز دعم التكنولوجيا والابتكار حول العالم، و</w:t>
      </w:r>
      <w:r w:rsidRPr="0099010D">
        <w:rPr>
          <w:rFonts w:eastAsia="Arial" w:hint="cs"/>
          <w:bdr w:val="nil"/>
          <w:rtl/>
          <w:lang w:eastAsia="zh-CN"/>
        </w:rPr>
        <w:t xml:space="preserve">هي </w:t>
      </w:r>
      <w:r w:rsidRPr="0099010D">
        <w:rPr>
          <w:rFonts w:eastAsia="Arial"/>
          <w:bdr w:val="nil"/>
          <w:rtl/>
          <w:lang w:eastAsia="zh-CN"/>
        </w:rPr>
        <w:t xml:space="preserve">تقدم مجموعة من الخدمات مثل البحث المتخصص في البراءات، وترد على أكثر من 700 </w:t>
      </w:r>
      <w:r w:rsidRPr="0099010D">
        <w:rPr>
          <w:rFonts w:eastAsia="Arial" w:hint="cs"/>
          <w:bdr w:val="nil"/>
          <w:rtl/>
          <w:lang w:eastAsia="zh-CN"/>
        </w:rPr>
        <w:t xml:space="preserve">ألف </w:t>
      </w:r>
      <w:r w:rsidRPr="0099010D">
        <w:rPr>
          <w:rFonts w:eastAsia="Arial"/>
          <w:bdr w:val="nil"/>
          <w:rtl/>
          <w:lang w:eastAsia="zh-CN"/>
        </w:rPr>
        <w:t xml:space="preserve">سؤال سنويًا حسب استقصاء الأداء وتقدير الاحتياجات الأخير </w:t>
      </w:r>
      <w:r w:rsidRPr="0099010D">
        <w:rPr>
          <w:rFonts w:eastAsia="Arial"/>
          <w:bdr w:val="nil"/>
          <w:rtl/>
          <w:lang w:eastAsia="zh-CN"/>
        </w:rPr>
        <w:lastRenderedPageBreak/>
        <w:t xml:space="preserve">الذي أجري على مراكز دعم التكنولوجيا. </w:t>
      </w:r>
      <w:r w:rsidRPr="0099010D">
        <w:rPr>
          <w:rFonts w:eastAsia="Arial" w:hint="cs"/>
          <w:bdr w:val="nil"/>
          <w:rtl/>
          <w:lang w:eastAsia="zh-CN"/>
        </w:rPr>
        <w:t xml:space="preserve">وقد </w:t>
      </w:r>
      <w:r w:rsidRPr="0099010D">
        <w:rPr>
          <w:rFonts w:eastAsia="Arial"/>
          <w:bdr w:val="nil"/>
          <w:rtl/>
          <w:lang w:eastAsia="zh-CN"/>
        </w:rPr>
        <w:t xml:space="preserve">استكملت الفعاليات التدريبية الميدانية بشأن البحث في البراءات وبشأن تحليلات البراءات </w:t>
      </w:r>
      <w:r w:rsidRPr="0099010D">
        <w:rPr>
          <w:rFonts w:eastAsia="Arial" w:hint="cs"/>
          <w:bdr w:val="nil"/>
          <w:rtl/>
          <w:lang w:eastAsia="zh-CN"/>
        </w:rPr>
        <w:t>و</w:t>
      </w:r>
      <w:r w:rsidRPr="0099010D">
        <w:rPr>
          <w:rFonts w:eastAsia="Arial"/>
          <w:bdr w:val="nil"/>
          <w:rtl/>
          <w:lang w:eastAsia="zh-CN"/>
        </w:rPr>
        <w:t>التي نُظمت في 26 دولة في عام 2018 بمزيد من خيارات التدريب عبر الإنترنت.</w:t>
      </w:r>
      <w:r w:rsidRPr="0099010D">
        <w:rPr>
          <w:rFonts w:eastAsia="Arial" w:hint="cs"/>
          <w:bdr w:val="nil"/>
          <w:rtl/>
          <w:lang w:eastAsia="zh-CN"/>
        </w:rPr>
        <w:t xml:space="preserve"> </w:t>
      </w:r>
      <w:r w:rsidRPr="0099010D">
        <w:rPr>
          <w:rFonts w:eastAsia="Arial"/>
          <w:bdr w:val="nil"/>
          <w:rtl/>
          <w:lang w:eastAsia="zh-CN"/>
        </w:rPr>
        <w:t xml:space="preserve">وتم تشجيع تبادل الخبرات وأفضل الممارسات فيما بين المراكز من خلال ثلاثة مؤتمرات إقليمية </w:t>
      </w:r>
      <w:r w:rsidRPr="0099010D">
        <w:rPr>
          <w:rFonts w:eastAsia="Arial" w:hint="cs"/>
          <w:bdr w:val="nil"/>
          <w:rtl/>
          <w:lang w:eastAsia="zh-CN"/>
        </w:rPr>
        <w:t>نُظمت</w:t>
      </w:r>
      <w:r w:rsidRPr="0099010D">
        <w:rPr>
          <w:rFonts w:eastAsia="Arial"/>
          <w:bdr w:val="nil"/>
          <w:rtl/>
          <w:lang w:eastAsia="zh-CN"/>
        </w:rPr>
        <w:t xml:space="preserve"> في عام 2018 وعبر الإنترنت من خلال منصة تبادل المعارف الخاصة بمراكز دعم التكنولوجيا والابتكار الإلكترونية، التي سجلت أكثر من 2300 عضو </w:t>
      </w:r>
      <w:r w:rsidRPr="0099010D">
        <w:rPr>
          <w:rFonts w:eastAsia="Arial" w:hint="cs"/>
          <w:bdr w:val="nil"/>
          <w:rtl/>
          <w:lang w:eastAsia="zh-CN"/>
        </w:rPr>
        <w:t>وبلغ عدد زيارات صفحاتها</w:t>
      </w:r>
      <w:r w:rsidRPr="0099010D">
        <w:rPr>
          <w:rFonts w:eastAsia="Arial"/>
          <w:bdr w:val="nil"/>
          <w:rtl/>
          <w:lang w:eastAsia="zh-CN"/>
        </w:rPr>
        <w:t xml:space="preserve"> أكثر من 22000 </w:t>
      </w:r>
      <w:r w:rsidRPr="0099010D">
        <w:rPr>
          <w:rFonts w:eastAsia="Arial" w:hint="cs"/>
          <w:bdr w:val="nil"/>
          <w:rtl/>
          <w:lang w:eastAsia="zh-CN"/>
        </w:rPr>
        <w:t>زيارة</w:t>
      </w:r>
      <w:r w:rsidRPr="0099010D">
        <w:rPr>
          <w:rFonts w:eastAsia="Arial"/>
          <w:bdr w:val="nil"/>
          <w:rtl/>
          <w:lang w:eastAsia="zh-CN"/>
        </w:rPr>
        <w:t xml:space="preserve"> في العام الماضي. </w:t>
      </w:r>
      <w:r w:rsidRPr="0099010D">
        <w:rPr>
          <w:rFonts w:eastAsia="Arial" w:hint="cs"/>
          <w:bdr w:val="nil"/>
          <w:rtl/>
          <w:lang w:eastAsia="zh-CN"/>
        </w:rPr>
        <w:t>واستمرت</w:t>
      </w:r>
      <w:r w:rsidRPr="0099010D">
        <w:rPr>
          <w:rFonts w:eastAsia="Arial"/>
          <w:bdr w:val="nil"/>
          <w:rtl/>
          <w:lang w:eastAsia="zh-CN"/>
        </w:rPr>
        <w:t xml:space="preserve"> إضافة خدمات جديدة كتلك المتعلقة بتحديد الاختراعات واستخدامها في الملك العام </w:t>
      </w:r>
      <w:r w:rsidRPr="0099010D">
        <w:rPr>
          <w:rFonts w:eastAsia="Arial" w:hint="cs"/>
          <w:bdr w:val="nil"/>
          <w:rtl/>
          <w:lang w:eastAsia="zh-CN"/>
        </w:rPr>
        <w:t xml:space="preserve">وذلك </w:t>
      </w:r>
      <w:r w:rsidRPr="0099010D">
        <w:rPr>
          <w:rFonts w:eastAsia="Arial"/>
          <w:bdr w:val="nil"/>
          <w:rtl/>
          <w:lang w:eastAsia="zh-CN"/>
        </w:rPr>
        <w:t xml:space="preserve">من خلال مشروع مرتبط بأجندة التنمية ينفذ تجريبيا مع شبكات مراكز دعم التكنولوجيا والابتكار </w:t>
      </w:r>
      <w:r w:rsidRPr="0099010D">
        <w:rPr>
          <w:rFonts w:eastAsia="Arial" w:hint="cs"/>
          <w:bdr w:val="nil"/>
          <w:rtl/>
          <w:lang w:eastAsia="zh-CN"/>
        </w:rPr>
        <w:t>في عدة بلدان في 2018 وأوائل 2019، ومن المزمع الانتهاء منه وتوفير النتائج لجميع الدول الأعضاء في وقت لاحق هذا العام.</w:t>
      </w:r>
    </w:p>
    <w:p w:rsidR="0099010D" w:rsidRPr="0099010D" w:rsidRDefault="0099010D" w:rsidP="0099010D">
      <w:pPr>
        <w:spacing w:after="240" w:line="360" w:lineRule="exact"/>
        <w:ind w:left="567"/>
        <w:rPr>
          <w:rFonts w:eastAsia="SimSun"/>
          <w:lang w:eastAsia="zh-CN"/>
        </w:rPr>
      </w:pPr>
      <w:r w:rsidRPr="0099010D">
        <w:rPr>
          <w:rFonts w:eastAsia="Arial"/>
          <w:bdr w:val="nil"/>
          <w:rtl/>
          <w:lang w:eastAsia="zh-CN"/>
        </w:rPr>
        <w:t>"</w:t>
      </w:r>
      <w:r w:rsidRPr="0099010D">
        <w:rPr>
          <w:rFonts w:eastAsia="Arial" w:hint="cs"/>
          <w:bdr w:val="nil"/>
          <w:rtl/>
          <w:lang w:eastAsia="zh-CN"/>
        </w:rPr>
        <w:t>3</w:t>
      </w:r>
      <w:r w:rsidRPr="0099010D">
        <w:rPr>
          <w:rFonts w:eastAsia="Arial"/>
          <w:bdr w:val="nil"/>
          <w:rtl/>
          <w:lang w:eastAsia="zh-CN"/>
        </w:rPr>
        <w:t>"</w:t>
      </w:r>
      <w:r w:rsidRPr="0099010D">
        <w:rPr>
          <w:rFonts w:eastAsia="Arial"/>
          <w:bdr w:val="nil"/>
          <w:rtl/>
          <w:lang w:eastAsia="zh-CN"/>
        </w:rPr>
        <w:tab/>
      </w:r>
      <w:r w:rsidRPr="0099010D">
        <w:rPr>
          <w:rFonts w:eastAsia="Arial" w:hint="cs"/>
          <w:bdr w:val="nil"/>
          <w:rtl/>
          <w:lang w:eastAsia="zh-CN"/>
        </w:rPr>
        <w:t>و</w:t>
      </w:r>
      <w:r w:rsidRPr="0099010D">
        <w:rPr>
          <w:rFonts w:eastAsia="SimSun"/>
          <w:rtl/>
          <w:lang w:eastAsia="zh-CN"/>
        </w:rPr>
        <w:t xml:space="preserve">يواصل برنامج توفير النفاذ إلى الأبحاث لأغراض التطوير والابتكار </w:t>
      </w:r>
      <w:r w:rsidRPr="0099010D">
        <w:rPr>
          <w:rFonts w:eastAsia="SimSun" w:hint="cs"/>
          <w:rtl/>
          <w:lang w:eastAsia="zh-CN"/>
        </w:rPr>
        <w:t>(</w:t>
      </w:r>
      <w:r w:rsidRPr="0099010D">
        <w:rPr>
          <w:rFonts w:eastAsia="SimSun"/>
          <w:lang w:eastAsia="zh-CN"/>
        </w:rPr>
        <w:t>ARDI</w:t>
      </w:r>
      <w:r w:rsidRPr="0099010D">
        <w:rPr>
          <w:rFonts w:eastAsia="SimSun" w:hint="cs"/>
          <w:rtl/>
          <w:lang w:eastAsia="zh-CN"/>
        </w:rPr>
        <w:t xml:space="preserve">) </w:t>
      </w:r>
      <w:r w:rsidRPr="0099010D">
        <w:rPr>
          <w:rFonts w:eastAsia="SimSun"/>
          <w:rtl/>
          <w:lang w:eastAsia="zh-CN"/>
        </w:rPr>
        <w:t xml:space="preserve">إمكانية نفاذ أكثر من </w:t>
      </w:r>
      <w:r w:rsidRPr="0099010D">
        <w:rPr>
          <w:rFonts w:eastAsia="SimSun" w:hint="cs"/>
          <w:rtl/>
          <w:lang w:eastAsia="zh-CN"/>
        </w:rPr>
        <w:t>1250 </w:t>
      </w:r>
      <w:r w:rsidRPr="0099010D">
        <w:rPr>
          <w:rFonts w:eastAsia="SimSun"/>
          <w:rtl/>
          <w:lang w:eastAsia="zh-CN"/>
        </w:rPr>
        <w:t xml:space="preserve">مؤسسة مسجلة في </w:t>
      </w:r>
      <w:r w:rsidRPr="0099010D">
        <w:rPr>
          <w:rFonts w:eastAsia="SimSun"/>
          <w:lang w:eastAsia="zh-CN"/>
        </w:rPr>
        <w:t>85</w:t>
      </w:r>
      <w:r w:rsidRPr="0099010D">
        <w:rPr>
          <w:rFonts w:eastAsia="SimSun"/>
          <w:rtl/>
          <w:lang w:eastAsia="zh-CN"/>
        </w:rPr>
        <w:t xml:space="preserve"> من البلدان النامية والبلدان الأقل نمواً إلى أكثر من </w:t>
      </w:r>
      <w:r w:rsidRPr="0099010D">
        <w:rPr>
          <w:rFonts w:eastAsia="SimSun" w:hint="cs"/>
          <w:rtl/>
          <w:lang w:eastAsia="zh-CN"/>
        </w:rPr>
        <w:t>7700</w:t>
      </w:r>
      <w:r w:rsidRPr="0099010D">
        <w:rPr>
          <w:rFonts w:eastAsia="SimSun"/>
          <w:rtl/>
          <w:lang w:eastAsia="zh-CN"/>
        </w:rPr>
        <w:t xml:space="preserve"> مجلة علمية وتقنية متاحة مقابل رسوم اشتراك و</w:t>
      </w:r>
      <w:r w:rsidRPr="0099010D">
        <w:rPr>
          <w:rFonts w:eastAsia="SimSun"/>
          <w:lang w:eastAsia="zh-CN"/>
        </w:rPr>
        <w:t>22</w:t>
      </w:r>
      <w:r w:rsidRPr="0099010D">
        <w:rPr>
          <w:rFonts w:eastAsia="SimSun" w:hint="cs"/>
          <w:rtl/>
          <w:lang w:eastAsia="zh-CN"/>
        </w:rPr>
        <w:t xml:space="preserve"> ألف</w:t>
      </w:r>
      <w:r w:rsidRPr="0099010D">
        <w:rPr>
          <w:rFonts w:eastAsia="SimSun"/>
          <w:rtl/>
          <w:lang w:eastAsia="zh-CN"/>
        </w:rPr>
        <w:t xml:space="preserve"> كتاب إلكتروني ومصنف مرجعي، من خلال شراكة القطاع العم والقطاع الخاص مع أهم الناشرين في العالم. وبرنامج النفاذ إلى البحث والتطوير لأغراض الابتكار عضو في شراكة </w:t>
      </w:r>
      <w:r w:rsidRPr="0099010D">
        <w:rPr>
          <w:rFonts w:eastAsia="SimSun"/>
          <w:lang w:eastAsia="zh-CN"/>
        </w:rPr>
        <w:t>Research4Life</w:t>
      </w:r>
      <w:r w:rsidRPr="0099010D">
        <w:rPr>
          <w:rFonts w:eastAsia="SimSun"/>
          <w:rtl/>
          <w:lang w:eastAsia="zh-CN"/>
        </w:rPr>
        <w:t xml:space="preserve"> بالاشتراك مع برامج تديرها منظمة الصحة العالمية ومنظمة الأغذية والزراعة وبرنامج الأمم المتحدة للبيئة التي تقدم بدورها محتوى كل في مجال تخصصها. وبالتعاون مع الشركاء من شراكة </w:t>
      </w:r>
      <w:r w:rsidRPr="0099010D">
        <w:rPr>
          <w:rFonts w:eastAsia="SimSun"/>
          <w:lang w:eastAsia="zh-CN"/>
        </w:rPr>
        <w:t>Research4Life</w:t>
      </w:r>
      <w:r w:rsidRPr="0099010D">
        <w:rPr>
          <w:rFonts w:eastAsia="SimSun"/>
          <w:rtl/>
          <w:lang w:eastAsia="zh-CN"/>
        </w:rPr>
        <w:t xml:space="preserve"> يتاح للمؤسسات المسجلة في برنامج النفاذ إلى </w:t>
      </w:r>
      <w:r w:rsidRPr="0099010D">
        <w:rPr>
          <w:rFonts w:eastAsia="SimSun"/>
          <w:rtl/>
          <w:lang w:eastAsia="zh-CN"/>
        </w:rPr>
        <w:lastRenderedPageBreak/>
        <w:t>البحث والتطوير لأغراض الابتكار إمكانية النفاذ أيضًا إلى حوالي 21 ألف مجلة و69 ألف كتاب ومصنف مرجعي.</w:t>
      </w:r>
      <w:r w:rsidRPr="0099010D">
        <w:rPr>
          <w:rFonts w:eastAsia="SimSun" w:hint="cs"/>
          <w:rtl/>
          <w:lang w:eastAsia="zh-CN"/>
        </w:rPr>
        <w:t xml:space="preserve"> </w:t>
      </w:r>
      <w:r w:rsidRPr="0099010D">
        <w:rPr>
          <w:rFonts w:eastAsia="SimSun"/>
          <w:rtl/>
          <w:lang w:eastAsia="zh-CN"/>
        </w:rPr>
        <w:t>و</w:t>
      </w:r>
      <w:r w:rsidRPr="0099010D">
        <w:rPr>
          <w:rFonts w:eastAsia="SimSun" w:hint="cs"/>
          <w:rtl/>
          <w:lang w:eastAsia="zh-CN"/>
        </w:rPr>
        <w:t xml:space="preserve">بالمثل، </w:t>
      </w:r>
      <w:r w:rsidRPr="0099010D">
        <w:rPr>
          <w:rFonts w:eastAsia="SimSun"/>
          <w:rtl/>
          <w:lang w:eastAsia="zh-CN"/>
        </w:rPr>
        <w:t>واصل برنامج النفاذ إلى المعلومات المتخصصة بشأن البراءات (</w:t>
      </w:r>
      <w:r w:rsidRPr="0099010D">
        <w:rPr>
          <w:rFonts w:eastAsia="SimSun"/>
          <w:lang w:eastAsia="zh-CN"/>
        </w:rPr>
        <w:t>ASPI</w:t>
      </w:r>
      <w:r w:rsidRPr="0099010D">
        <w:rPr>
          <w:rFonts w:eastAsia="SimSun"/>
          <w:rtl/>
          <w:lang w:eastAsia="zh-CN"/>
        </w:rPr>
        <w:t xml:space="preserve">) توفير إمكانية نفاذ أكثر من </w:t>
      </w:r>
      <w:r w:rsidRPr="0099010D">
        <w:rPr>
          <w:rFonts w:eastAsia="SimSun" w:hint="cs"/>
          <w:rtl/>
          <w:lang w:eastAsia="zh-CN"/>
        </w:rPr>
        <w:t>120</w:t>
      </w:r>
      <w:r w:rsidRPr="0099010D">
        <w:rPr>
          <w:rFonts w:eastAsia="SimSun"/>
          <w:rtl/>
          <w:lang w:eastAsia="zh-CN"/>
        </w:rPr>
        <w:t xml:space="preserve"> مؤسسة مُسجَّلة في </w:t>
      </w:r>
      <w:r w:rsidRPr="0099010D">
        <w:rPr>
          <w:rFonts w:eastAsia="SimSun" w:hint="cs"/>
          <w:rtl/>
          <w:lang w:eastAsia="zh-CN"/>
        </w:rPr>
        <w:t>43</w:t>
      </w:r>
      <w:r w:rsidRPr="0099010D">
        <w:rPr>
          <w:rFonts w:eastAsia="SimSun"/>
          <w:rtl/>
          <w:lang w:eastAsia="zh-CN"/>
        </w:rPr>
        <w:t xml:space="preserve"> بلداً من البلدان النامية والبلدان الأقل نمواً إلى البحث التجاري في البراءات والخدمات التحليلية بالمجان أو بتكلفة منخفضة من خلال شراكة القطاع العام والقطاع الخاص مع موفري قواعد بيانات البراءات الكبار.</w:t>
      </w:r>
    </w:p>
    <w:p w:rsidR="0099010D" w:rsidRPr="0099010D" w:rsidRDefault="0099010D" w:rsidP="0099010D">
      <w:pPr>
        <w:spacing w:after="240" w:line="360" w:lineRule="exact"/>
        <w:ind w:left="567"/>
        <w:rPr>
          <w:rFonts w:eastAsia="SimSun"/>
          <w:lang w:eastAsia="zh-CN"/>
        </w:rPr>
      </w:pPr>
      <w:r w:rsidRPr="0099010D">
        <w:rPr>
          <w:rFonts w:eastAsia="Arial"/>
          <w:bdr w:val="nil"/>
          <w:rtl/>
          <w:lang w:eastAsia="zh-CN"/>
        </w:rPr>
        <w:t>"</w:t>
      </w:r>
      <w:r w:rsidRPr="0099010D">
        <w:rPr>
          <w:rFonts w:eastAsia="Arial" w:hint="cs"/>
          <w:bdr w:val="nil"/>
          <w:rtl/>
          <w:lang w:eastAsia="zh-CN"/>
        </w:rPr>
        <w:t>4</w:t>
      </w:r>
      <w:r w:rsidRPr="0099010D">
        <w:rPr>
          <w:rFonts w:eastAsia="Arial"/>
          <w:bdr w:val="nil"/>
          <w:rtl/>
          <w:lang w:eastAsia="zh-CN"/>
        </w:rPr>
        <w:t>"</w:t>
      </w:r>
      <w:r w:rsidRPr="0099010D">
        <w:rPr>
          <w:rFonts w:eastAsia="Arial"/>
          <w:bdr w:val="nil"/>
          <w:rtl/>
          <w:lang w:eastAsia="zh-CN"/>
        </w:rPr>
        <w:tab/>
      </w:r>
      <w:r w:rsidRPr="0099010D">
        <w:rPr>
          <w:rFonts w:eastAsia="Arial" w:hint="cs"/>
          <w:bdr w:val="nil"/>
          <w:rtl/>
          <w:lang w:eastAsia="zh-CN"/>
        </w:rPr>
        <w:t>و</w:t>
      </w:r>
      <w:r w:rsidRPr="0099010D">
        <w:rPr>
          <w:rFonts w:eastAsia="SimSun" w:hint="cs"/>
          <w:rtl/>
          <w:lang w:eastAsia="zh-CN"/>
        </w:rPr>
        <w:t xml:space="preserve">انتهى العمل بنجاح على </w:t>
      </w:r>
      <w:r w:rsidRPr="0099010D">
        <w:rPr>
          <w:rFonts w:eastAsia="SimSun"/>
          <w:rtl/>
          <w:lang w:eastAsia="zh-CN"/>
        </w:rPr>
        <w:t>دمج قاعدة بيانات المساعدة التقنية للويبو (</w:t>
      </w:r>
      <w:r w:rsidRPr="0099010D">
        <w:rPr>
          <w:rFonts w:eastAsia="SimSun"/>
          <w:lang w:eastAsia="zh-CN"/>
        </w:rPr>
        <w:t>IP-TAD</w:t>
      </w:r>
      <w:r w:rsidRPr="0099010D">
        <w:rPr>
          <w:rFonts w:eastAsia="SimSun"/>
          <w:rtl/>
          <w:lang w:eastAsia="zh-CN"/>
        </w:rPr>
        <w:t>)</w:t>
      </w:r>
      <w:r w:rsidRPr="0099010D">
        <w:rPr>
          <w:rFonts w:eastAsia="SimSun"/>
          <w:sz w:val="28"/>
          <w:szCs w:val="28"/>
          <w:vertAlign w:val="superscript"/>
          <w:rtl/>
          <w:lang w:eastAsia="zh-CN"/>
        </w:rPr>
        <w:footnoteReference w:id="27"/>
      </w:r>
      <w:r w:rsidRPr="0099010D">
        <w:rPr>
          <w:rFonts w:eastAsia="SimSun"/>
          <w:rtl/>
          <w:lang w:eastAsia="zh-CN"/>
        </w:rPr>
        <w:t xml:space="preserve"> في نظام إدارة الأداء المؤسسي. ويسمح هذا التكييف الرئيسي لقاعدة بيانات المساعدة التقنية للويبو في نظام إدارة الأداء المؤسسي على مستوى المنظمة في زيادة اتساق وموثوقية المعلومات المتعلقة بأنشطة المساعدة التقنية للمنظمة، واستقاء البيانات من مختلف البرامج والقطاعات التي تنفّذ أنشطة تعاونية موجهة نحو التنمية.</w:t>
      </w:r>
      <w:r w:rsidRPr="0099010D">
        <w:rPr>
          <w:rFonts w:eastAsia="SimSun" w:hint="cs"/>
          <w:rtl/>
          <w:lang w:eastAsia="zh-CN"/>
        </w:rPr>
        <w:t xml:space="preserve"> وتخزن قاعدة بيانات</w:t>
      </w:r>
      <w:r w:rsidRPr="0099010D">
        <w:rPr>
          <w:rFonts w:eastAsia="SimSun"/>
          <w:rtl/>
          <w:lang w:eastAsia="zh-CN"/>
        </w:rPr>
        <w:t xml:space="preserve"> المساعدة التقنية للويبو (</w:t>
      </w:r>
      <w:r w:rsidRPr="0099010D">
        <w:rPr>
          <w:rFonts w:eastAsia="SimSun"/>
          <w:lang w:eastAsia="zh-CN"/>
        </w:rPr>
        <w:t>IP-TAD</w:t>
      </w:r>
      <w:r w:rsidRPr="0099010D">
        <w:rPr>
          <w:rFonts w:eastAsia="SimSun"/>
          <w:rtl/>
          <w:lang w:eastAsia="zh-CN"/>
        </w:rPr>
        <w:t xml:space="preserve">) </w:t>
      </w:r>
      <w:r w:rsidRPr="0099010D">
        <w:rPr>
          <w:rFonts w:eastAsia="SimSun" w:hint="cs"/>
          <w:rtl/>
          <w:lang w:eastAsia="zh-CN"/>
        </w:rPr>
        <w:t xml:space="preserve">أيضًا البيانات </w:t>
      </w:r>
      <w:r w:rsidRPr="0099010D">
        <w:rPr>
          <w:rFonts w:eastAsia="SimSun"/>
          <w:rtl/>
          <w:lang w:eastAsia="zh-CN"/>
        </w:rPr>
        <w:t>من خلال التقارير المنتظمة الخاصة بأنشطة التعاون فيما بين بلدان الجنوب والتعاون الثلاثي.</w:t>
      </w:r>
      <w:r w:rsidRPr="0099010D">
        <w:rPr>
          <w:rFonts w:eastAsia="SimSun" w:hint="cs"/>
          <w:rtl/>
          <w:lang w:eastAsia="zh-CN"/>
        </w:rPr>
        <w:t xml:space="preserve"> و</w:t>
      </w:r>
      <w:r w:rsidRPr="0099010D">
        <w:rPr>
          <w:rFonts w:eastAsia="SimSun"/>
          <w:rtl/>
          <w:lang w:eastAsia="zh-CN"/>
        </w:rPr>
        <w:t xml:space="preserve">يتواصل العمل لإدماج قاعدة بيانات الويبو المشتملة على قائمة الخبراء الاستشاريين </w:t>
      </w:r>
      <w:r w:rsidRPr="0099010D">
        <w:rPr>
          <w:rFonts w:eastAsia="SimSun"/>
          <w:lang w:eastAsia="zh-CN"/>
        </w:rPr>
        <w:t>(IP-ROC)</w:t>
      </w:r>
      <w:r w:rsidRPr="0099010D">
        <w:rPr>
          <w:rFonts w:eastAsia="SimSun" w:hint="cs"/>
          <w:rtl/>
          <w:lang w:eastAsia="zh-CN"/>
        </w:rPr>
        <w:t xml:space="preserve"> </w:t>
      </w:r>
      <w:r w:rsidRPr="0099010D">
        <w:rPr>
          <w:rFonts w:eastAsia="SimSun"/>
          <w:rtl/>
          <w:lang w:eastAsia="zh-CN"/>
        </w:rPr>
        <w:t xml:space="preserve">في نظام إدارة الأداء المؤسسي على مستوى المنظمة. </w:t>
      </w:r>
      <w:r w:rsidRPr="0099010D">
        <w:rPr>
          <w:rFonts w:eastAsia="SimSun" w:hint="cs"/>
          <w:rtl/>
          <w:lang w:eastAsia="zh-CN"/>
        </w:rPr>
        <w:t>وعندما تعمل قاعدة البيانات المحسنة بشكل كامل</w:t>
      </w:r>
      <w:r w:rsidRPr="0099010D">
        <w:rPr>
          <w:rFonts w:eastAsia="SimSun"/>
          <w:rtl/>
          <w:lang w:eastAsia="zh-CN"/>
        </w:rPr>
        <w:t xml:space="preserve">، </w:t>
      </w:r>
      <w:r w:rsidRPr="0099010D">
        <w:rPr>
          <w:rFonts w:eastAsia="SimSun" w:hint="cs"/>
          <w:rtl/>
          <w:lang w:eastAsia="zh-CN"/>
        </w:rPr>
        <w:t xml:space="preserve">فإنها </w:t>
      </w:r>
      <w:r w:rsidRPr="0099010D">
        <w:rPr>
          <w:rFonts w:eastAsia="SimSun"/>
          <w:rtl/>
          <w:lang w:eastAsia="zh-CN"/>
        </w:rPr>
        <w:t xml:space="preserve">ستشمل </w:t>
      </w:r>
      <w:r w:rsidRPr="0099010D">
        <w:rPr>
          <w:rFonts w:eastAsia="SimSun"/>
          <w:rtl/>
          <w:lang w:eastAsia="zh-CN"/>
        </w:rPr>
        <w:lastRenderedPageBreak/>
        <w:t xml:space="preserve">قوالب جديدة لتسجيل معلومات أكثر اكتمالا </w:t>
      </w:r>
      <w:r w:rsidRPr="0099010D">
        <w:rPr>
          <w:rFonts w:eastAsia="SimSun" w:hint="cs"/>
          <w:rtl/>
          <w:lang w:eastAsia="zh-CN"/>
        </w:rPr>
        <w:t>ودقة</w:t>
      </w:r>
      <w:r w:rsidRPr="0099010D">
        <w:rPr>
          <w:rFonts w:eastAsia="SimSun"/>
          <w:rtl/>
          <w:lang w:eastAsia="zh-CN"/>
        </w:rPr>
        <w:t xml:space="preserve"> عن</w:t>
      </w:r>
      <w:r w:rsidRPr="0099010D">
        <w:rPr>
          <w:rFonts w:eastAsia="SimSun" w:hint="cs"/>
          <w:rtl/>
          <w:lang w:eastAsia="zh-CN"/>
        </w:rPr>
        <w:t xml:space="preserve"> الخبراء</w:t>
      </w:r>
      <w:r w:rsidRPr="0099010D">
        <w:rPr>
          <w:rFonts w:eastAsia="SimSun"/>
          <w:rtl/>
          <w:lang w:eastAsia="zh-CN"/>
        </w:rPr>
        <w:t xml:space="preserve"> الاستشاريين في الويبو المشاركين في مختلف أنشطة المساعدة التقنية. </w:t>
      </w:r>
      <w:r w:rsidRPr="0099010D">
        <w:rPr>
          <w:rFonts w:eastAsia="SimSun" w:hint="cs"/>
          <w:rtl/>
          <w:lang w:eastAsia="zh-CN"/>
        </w:rPr>
        <w:t>وستحسن</w:t>
      </w:r>
      <w:r w:rsidRPr="0099010D">
        <w:rPr>
          <w:rFonts w:eastAsia="SimSun"/>
          <w:rtl/>
          <w:lang w:eastAsia="zh-CN"/>
        </w:rPr>
        <w:t xml:space="preserve"> قاعدة البيانات أيضًا وظائف البحث الخاصة بها لتسهيل تحديد</w:t>
      </w:r>
      <w:r w:rsidRPr="0099010D">
        <w:rPr>
          <w:rFonts w:eastAsia="SimSun" w:hint="cs"/>
          <w:rtl/>
          <w:lang w:eastAsia="zh-CN"/>
        </w:rPr>
        <w:t xml:space="preserve"> الخبراء</w:t>
      </w:r>
      <w:r w:rsidRPr="0099010D">
        <w:rPr>
          <w:rFonts w:eastAsia="SimSun"/>
          <w:rtl/>
          <w:lang w:eastAsia="zh-CN"/>
        </w:rPr>
        <w:t xml:space="preserve"> الاستشاريين حسب مجال التخصص والمهام المنفذة. </w:t>
      </w:r>
      <w:r w:rsidRPr="0099010D">
        <w:rPr>
          <w:rFonts w:eastAsia="SimSun" w:hint="cs"/>
          <w:rtl/>
          <w:lang w:eastAsia="zh-CN"/>
        </w:rPr>
        <w:t>و</w:t>
      </w:r>
      <w:r w:rsidRPr="0099010D">
        <w:rPr>
          <w:rFonts w:eastAsia="SimSun"/>
          <w:rtl/>
          <w:lang w:eastAsia="zh-CN"/>
        </w:rPr>
        <w:t xml:space="preserve">حتى الآن، </w:t>
      </w:r>
      <w:r w:rsidRPr="0099010D">
        <w:rPr>
          <w:rFonts w:eastAsia="SimSun" w:hint="cs"/>
          <w:rtl/>
          <w:lang w:eastAsia="zh-CN"/>
        </w:rPr>
        <w:t xml:space="preserve">سُجل </w:t>
      </w:r>
      <w:r w:rsidRPr="0099010D">
        <w:rPr>
          <w:rFonts w:eastAsia="SimSun"/>
          <w:rtl/>
          <w:lang w:eastAsia="zh-CN"/>
        </w:rPr>
        <w:t>ما مجموعه 3785 خبيرًا/</w:t>
      </w:r>
      <w:r w:rsidRPr="0099010D">
        <w:rPr>
          <w:rFonts w:eastAsia="SimSun" w:hint="cs"/>
          <w:rtl/>
          <w:lang w:eastAsia="zh-CN"/>
        </w:rPr>
        <w:t xml:space="preserve">خبيرًا </w:t>
      </w:r>
      <w:r w:rsidRPr="0099010D">
        <w:rPr>
          <w:rFonts w:eastAsia="SimSun"/>
          <w:rtl/>
          <w:lang w:eastAsia="zh-CN"/>
        </w:rPr>
        <w:t xml:space="preserve">استشاريًا في قاعدة بيانات الويبو المشتملة على قائمة الخبراء الاستشاريين </w:t>
      </w:r>
      <w:r w:rsidRPr="0099010D">
        <w:rPr>
          <w:rFonts w:eastAsia="SimSun"/>
          <w:lang w:eastAsia="zh-CN"/>
        </w:rPr>
        <w:t>(IP-ROC)</w:t>
      </w:r>
      <w:r w:rsidRPr="0099010D">
        <w:rPr>
          <w:rFonts w:eastAsia="SimSun"/>
          <w:rtl/>
          <w:lang w:eastAsia="zh-CN"/>
        </w:rPr>
        <w:t>.</w:t>
      </w:r>
    </w:p>
    <w:p w:rsidR="0099010D" w:rsidRPr="0099010D" w:rsidRDefault="0099010D" w:rsidP="0099010D">
      <w:pPr>
        <w:spacing w:after="240" w:line="360" w:lineRule="exact"/>
        <w:ind w:left="567"/>
        <w:rPr>
          <w:rFonts w:eastAsia="SimSun"/>
          <w:lang w:eastAsia="zh-CN"/>
        </w:rPr>
      </w:pPr>
      <w:r w:rsidRPr="0099010D">
        <w:rPr>
          <w:rFonts w:eastAsia="Arial"/>
          <w:bdr w:val="nil"/>
          <w:rtl/>
          <w:lang w:eastAsia="zh-CN"/>
        </w:rPr>
        <w:t>"</w:t>
      </w:r>
      <w:r w:rsidRPr="0099010D">
        <w:rPr>
          <w:rFonts w:eastAsia="Arial" w:hint="cs"/>
          <w:bdr w:val="nil"/>
          <w:rtl/>
          <w:lang w:eastAsia="zh-CN"/>
        </w:rPr>
        <w:t>5</w:t>
      </w:r>
      <w:r w:rsidRPr="0099010D">
        <w:rPr>
          <w:rFonts w:eastAsia="Arial"/>
          <w:bdr w:val="nil"/>
          <w:rtl/>
          <w:lang w:eastAsia="zh-CN"/>
        </w:rPr>
        <w:t>"</w:t>
      </w:r>
      <w:r w:rsidRPr="0099010D">
        <w:rPr>
          <w:rFonts w:eastAsia="Arial"/>
          <w:bdr w:val="nil"/>
          <w:rtl/>
          <w:lang w:eastAsia="zh-CN"/>
        </w:rPr>
        <w:tab/>
      </w:r>
      <w:r w:rsidRPr="0099010D">
        <w:rPr>
          <w:rFonts w:eastAsia="Arial" w:hint="cs"/>
          <w:bdr w:val="nil"/>
          <w:rtl/>
          <w:lang w:eastAsia="zh-CN"/>
        </w:rPr>
        <w:t>و</w:t>
      </w:r>
      <w:r w:rsidRPr="0099010D">
        <w:rPr>
          <w:rFonts w:eastAsia="SimSun"/>
          <w:rtl/>
          <w:lang w:eastAsia="zh-CN"/>
        </w:rPr>
        <w:t>وسّعت منصة الويبو الإلكترونية للمطابقة بشأن المساعدة التقنية</w:t>
      </w:r>
      <w:r w:rsidRPr="0099010D">
        <w:rPr>
          <w:rFonts w:eastAsia="SimSun" w:hint="cs"/>
          <w:rtl/>
          <w:lang w:eastAsia="zh-CN"/>
        </w:rPr>
        <w:t>، المنشأة في إطار مشروع</w:t>
      </w:r>
      <w:r w:rsidRPr="0099010D">
        <w:rPr>
          <w:rFonts w:eastAsia="SimSun"/>
          <w:rtl/>
          <w:lang w:eastAsia="zh-CN"/>
        </w:rPr>
        <w:t xml:space="preserve"> قاعدة بيانات مطابقة الاحتياجات الإنمائية في مجال الملكية الفكرية</w:t>
      </w:r>
      <w:r w:rsidRPr="0099010D">
        <w:rPr>
          <w:rFonts w:eastAsia="SimSun" w:hint="cs"/>
          <w:rtl/>
          <w:lang w:eastAsia="zh-CN"/>
        </w:rPr>
        <w:t>،</w:t>
      </w:r>
      <w:r w:rsidRPr="0099010D">
        <w:rPr>
          <w:rFonts w:eastAsia="SimSun"/>
          <w:rtl/>
          <w:lang w:eastAsia="zh-CN"/>
        </w:rPr>
        <w:t xml:space="preserve"> انتشارها لتشمل </w:t>
      </w:r>
      <w:r w:rsidRPr="0099010D">
        <w:rPr>
          <w:rFonts w:eastAsia="SimSun" w:hint="cs"/>
          <w:rtl/>
          <w:lang w:eastAsia="zh-CN"/>
        </w:rPr>
        <w:t>61</w:t>
      </w:r>
      <w:r w:rsidRPr="0099010D">
        <w:rPr>
          <w:rFonts w:eastAsia="SimSun"/>
          <w:rtl/>
          <w:lang w:eastAsia="zh-CN"/>
        </w:rPr>
        <w:t xml:space="preserve"> مؤيدا من 33 بلدا، بما في ذلك مكاتب الملكية الفكرية، والمنظمات غير الحكومية، </w:t>
      </w:r>
      <w:r w:rsidRPr="0099010D">
        <w:rPr>
          <w:rFonts w:eastAsia="SimSun" w:hint="cs"/>
          <w:rtl/>
          <w:lang w:eastAsia="zh-CN"/>
        </w:rPr>
        <w:t>والصناعة</w:t>
      </w:r>
      <w:r w:rsidRPr="0099010D">
        <w:rPr>
          <w:rFonts w:eastAsia="SimSun"/>
          <w:rtl/>
          <w:lang w:eastAsia="zh-CN"/>
        </w:rPr>
        <w:t>، والجامعات، ومكاتب نقل التكنولوجيا</w:t>
      </w:r>
      <w:r w:rsidRPr="0099010D">
        <w:rPr>
          <w:rFonts w:eastAsia="SimSun"/>
          <w:lang w:eastAsia="zh-CN"/>
        </w:rPr>
        <w:t>.</w:t>
      </w:r>
      <w:r w:rsidRPr="0099010D">
        <w:rPr>
          <w:rFonts w:eastAsia="SimSun" w:hint="cs"/>
          <w:rtl/>
          <w:lang w:eastAsia="zh-CN"/>
        </w:rPr>
        <w:t xml:space="preserve"> </w:t>
      </w:r>
      <w:r w:rsidRPr="0099010D">
        <w:rPr>
          <w:rFonts w:eastAsia="SimSun"/>
          <w:rtl/>
          <w:lang w:eastAsia="zh-CN"/>
        </w:rPr>
        <w:t xml:space="preserve">وهي تحتوي حاليًا على </w:t>
      </w:r>
      <w:r w:rsidRPr="0099010D">
        <w:rPr>
          <w:rFonts w:eastAsia="SimSun" w:hint="cs"/>
          <w:rtl/>
          <w:lang w:eastAsia="zh-CN"/>
        </w:rPr>
        <w:t>14</w:t>
      </w:r>
      <w:r w:rsidRPr="0099010D">
        <w:rPr>
          <w:rFonts w:eastAsia="SimSun"/>
          <w:rtl/>
          <w:lang w:eastAsia="zh-CN"/>
        </w:rPr>
        <w:t xml:space="preserve"> عرضًا لتقديم الدعم و13 تعبيرًا عن الحاجة للدعم، مع تحقيق </w:t>
      </w:r>
      <w:r w:rsidRPr="0099010D">
        <w:rPr>
          <w:rFonts w:eastAsia="SimSun" w:hint="cs"/>
          <w:rtl/>
          <w:lang w:eastAsia="zh-CN"/>
        </w:rPr>
        <w:t>6</w:t>
      </w:r>
      <w:r w:rsidRPr="0099010D">
        <w:rPr>
          <w:rFonts w:eastAsia="SimSun"/>
          <w:rtl/>
          <w:lang w:eastAsia="zh-CN"/>
        </w:rPr>
        <w:t xml:space="preserve"> مطابقات حتى الآن.</w:t>
      </w:r>
      <w:r w:rsidRPr="0099010D">
        <w:rPr>
          <w:rFonts w:eastAsia="SimSun" w:hint="cs"/>
          <w:rtl/>
          <w:lang w:eastAsia="zh-CN"/>
        </w:rPr>
        <w:t xml:space="preserve"> </w:t>
      </w:r>
      <w:r w:rsidRPr="0099010D">
        <w:rPr>
          <w:rFonts w:eastAsia="SimSun"/>
          <w:rtl/>
          <w:lang w:eastAsia="zh-CN"/>
        </w:rPr>
        <w:t>ويجري دمج المنصة في المنصة الإلكترونية</w:t>
      </w:r>
      <w:r w:rsidRPr="0099010D">
        <w:rPr>
          <w:rFonts w:eastAsia="SimSun" w:hint="cs"/>
          <w:rtl/>
          <w:lang w:eastAsia="zh-CN"/>
        </w:rPr>
        <w:t xml:space="preserve"> لآلية تيسير التكنولوجيا التابعة</w:t>
      </w:r>
      <w:r w:rsidRPr="0099010D">
        <w:rPr>
          <w:rFonts w:eastAsia="SimSun"/>
          <w:rtl/>
          <w:lang w:eastAsia="zh-CN"/>
        </w:rPr>
        <w:t xml:space="preserve"> للأمم المتحدة بهدف دعم خطة التنمية المستدامة لعام 2030.</w:t>
      </w:r>
      <w:r w:rsidRPr="0099010D">
        <w:rPr>
          <w:rFonts w:eastAsia="SimSun" w:hint="cs"/>
          <w:rtl/>
          <w:lang w:eastAsia="zh-CN"/>
        </w:rPr>
        <w:t xml:space="preserve"> و</w:t>
      </w:r>
      <w:r w:rsidRPr="0099010D">
        <w:rPr>
          <w:rFonts w:eastAsia="SimSun"/>
          <w:rtl/>
          <w:lang w:eastAsia="zh-CN"/>
        </w:rPr>
        <w:t>الغرض من</w:t>
      </w:r>
      <w:r w:rsidRPr="0099010D">
        <w:rPr>
          <w:rFonts w:eastAsia="SimSun"/>
          <w:lang w:eastAsia="zh-CN"/>
        </w:rPr>
        <w:t xml:space="preserve"> </w:t>
      </w:r>
      <w:r w:rsidRPr="0099010D">
        <w:rPr>
          <w:rFonts w:eastAsia="SimSun" w:hint="cs"/>
          <w:rtl/>
          <w:lang w:eastAsia="zh-CN"/>
        </w:rPr>
        <w:t xml:space="preserve">آلية تيسير التكنولوجيا </w:t>
      </w:r>
      <w:r w:rsidRPr="0099010D">
        <w:rPr>
          <w:rFonts w:eastAsia="SimSun"/>
          <w:rtl/>
          <w:lang w:eastAsia="zh-CN"/>
        </w:rPr>
        <w:t xml:space="preserve">هو تسهيل </w:t>
      </w:r>
      <w:r w:rsidRPr="0099010D">
        <w:rPr>
          <w:rFonts w:eastAsia="SimSun" w:hint="cs"/>
          <w:rtl/>
          <w:lang w:eastAsia="zh-CN"/>
        </w:rPr>
        <w:t>تكوين الكفاءات وتقديم المساعدة التقنية على نحو مفيد ومستدام لفائدة البلدان النامية فيما يخص</w:t>
      </w:r>
      <w:r w:rsidRPr="0099010D">
        <w:rPr>
          <w:rFonts w:eastAsia="SimSun"/>
          <w:rtl/>
          <w:lang w:eastAsia="zh-CN"/>
        </w:rPr>
        <w:t xml:space="preserve"> تطوير التكنولوجيا ونقلها ونشرها، مع تسهيل تنسيق الأنشطة التي تنفذها وكالات الأمم المتحدة المختلفة</w:t>
      </w:r>
      <w:r w:rsidRPr="0099010D">
        <w:rPr>
          <w:rFonts w:eastAsia="SimSun"/>
          <w:lang w:eastAsia="zh-CN"/>
        </w:rPr>
        <w:t>.</w:t>
      </w:r>
    </w:p>
    <w:p w:rsidR="0099010D" w:rsidRPr="0099010D" w:rsidRDefault="0099010D" w:rsidP="0099010D">
      <w:pPr>
        <w:spacing w:after="240" w:line="360" w:lineRule="exact"/>
        <w:ind w:left="567"/>
        <w:rPr>
          <w:rFonts w:eastAsia="SimSun"/>
          <w:lang w:eastAsia="zh-CN"/>
        </w:rPr>
      </w:pPr>
      <w:r w:rsidRPr="0099010D">
        <w:rPr>
          <w:rFonts w:eastAsia="Arial"/>
          <w:bdr w:val="nil"/>
          <w:rtl/>
          <w:lang w:eastAsia="zh-CN"/>
        </w:rPr>
        <w:t>"</w:t>
      </w:r>
      <w:r w:rsidRPr="0099010D">
        <w:rPr>
          <w:rFonts w:eastAsia="Arial" w:hint="cs"/>
          <w:bdr w:val="nil"/>
          <w:rtl/>
          <w:lang w:eastAsia="zh-CN"/>
        </w:rPr>
        <w:t>6</w:t>
      </w:r>
      <w:r w:rsidRPr="0099010D">
        <w:rPr>
          <w:rFonts w:eastAsia="Arial"/>
          <w:bdr w:val="nil"/>
          <w:rtl/>
          <w:lang w:eastAsia="zh-CN"/>
        </w:rPr>
        <w:t>"</w:t>
      </w:r>
      <w:r w:rsidRPr="0099010D">
        <w:rPr>
          <w:rFonts w:eastAsia="Arial"/>
          <w:bdr w:val="nil"/>
          <w:rtl/>
          <w:lang w:eastAsia="zh-CN"/>
        </w:rPr>
        <w:tab/>
      </w:r>
      <w:r w:rsidRPr="0099010D">
        <w:rPr>
          <w:rFonts w:eastAsia="Arial" w:hint="cs"/>
          <w:bdr w:val="nil"/>
          <w:rtl/>
          <w:lang w:eastAsia="zh-CN"/>
        </w:rPr>
        <w:t>و</w:t>
      </w:r>
      <w:r w:rsidRPr="0099010D">
        <w:rPr>
          <w:rFonts w:eastAsia="SimSun"/>
          <w:rtl/>
          <w:lang w:eastAsia="zh-CN"/>
        </w:rPr>
        <w:t xml:space="preserve">عقب تعميم مشروع تعزيز التعاون حول الملكية الفكرية والتنمية فيما بين بلدان الجنوب من بلدان نامية وبلدان أقل نموًا، واصلت المنظمة دعمها لعدد من الأنشطة الموجهة نحو التنمية </w:t>
      </w:r>
      <w:r w:rsidRPr="0099010D">
        <w:rPr>
          <w:rFonts w:eastAsia="SimSun" w:hint="cs"/>
          <w:rtl/>
          <w:lang w:eastAsia="zh-CN"/>
        </w:rPr>
        <w:t>بناءً على طلب</w:t>
      </w:r>
      <w:r w:rsidRPr="0099010D">
        <w:rPr>
          <w:rFonts w:eastAsia="SimSun"/>
          <w:rtl/>
          <w:lang w:eastAsia="zh-CN"/>
        </w:rPr>
        <w:t xml:space="preserve"> الدول الأعضاء</w:t>
      </w:r>
      <w:r w:rsidRPr="0099010D">
        <w:rPr>
          <w:rFonts w:eastAsia="SimSun" w:hint="cs"/>
          <w:rtl/>
          <w:lang w:eastAsia="zh-CN"/>
        </w:rPr>
        <w:t xml:space="preserve">، خاصة تلك التي تيسر </w:t>
      </w:r>
      <w:r w:rsidRPr="0099010D">
        <w:rPr>
          <w:rFonts w:eastAsia="SimSun"/>
          <w:rtl/>
          <w:lang w:eastAsia="zh-CN"/>
        </w:rPr>
        <w:t xml:space="preserve">تبادل المعارف </w:t>
      </w:r>
      <w:r w:rsidRPr="0099010D">
        <w:rPr>
          <w:rFonts w:eastAsia="SimSun"/>
          <w:rtl/>
          <w:lang w:eastAsia="zh-CN"/>
        </w:rPr>
        <w:lastRenderedPageBreak/>
        <w:t>والتجارب بين البلدان النامية والبلدان الأقل نموا</w:t>
      </w:r>
      <w:r w:rsidRPr="0099010D">
        <w:rPr>
          <w:rFonts w:eastAsia="SimSun" w:hint="cs"/>
          <w:rtl/>
          <w:lang w:eastAsia="zh-CN"/>
        </w:rPr>
        <w:t xml:space="preserve">، </w:t>
      </w:r>
      <w:r w:rsidRPr="0099010D">
        <w:rPr>
          <w:rFonts w:eastAsia="SimSun"/>
          <w:rtl/>
          <w:lang w:eastAsia="zh-CN"/>
        </w:rPr>
        <w:t xml:space="preserve">والتي تهدف إلى تشجيع الابتكار والإبداع والاستخدام الفعال لنظام الملكية الفكرية من أجل التنمية الاقتصادية والتكنولوجية والاجتماعية والثقافية. ويجري الآن وضع اللمسات الأخيرة على دراسة بشأن </w:t>
      </w:r>
      <w:r w:rsidRPr="0099010D">
        <w:rPr>
          <w:rFonts w:eastAsia="SimSun" w:hint="cs"/>
          <w:rtl/>
          <w:lang w:eastAsia="zh-CN"/>
        </w:rPr>
        <w:t>الإيداع المتبادل لطلبات</w:t>
      </w:r>
      <w:r w:rsidRPr="0099010D">
        <w:rPr>
          <w:rFonts w:eastAsia="SimSun"/>
          <w:rtl/>
          <w:lang w:eastAsia="zh-CN"/>
        </w:rPr>
        <w:t xml:space="preserve"> البراءات والعلامات التجارية بين البلدان النامية. </w:t>
      </w:r>
      <w:r w:rsidRPr="0099010D">
        <w:rPr>
          <w:rFonts w:eastAsia="SimSun" w:hint="cs"/>
          <w:rtl/>
          <w:lang w:eastAsia="zh-CN"/>
        </w:rPr>
        <w:t>و</w:t>
      </w:r>
      <w:r w:rsidRPr="0099010D">
        <w:rPr>
          <w:rFonts w:eastAsia="SimSun"/>
          <w:rtl/>
          <w:lang w:eastAsia="zh-CN"/>
        </w:rPr>
        <w:t xml:space="preserve">تعرض الدراسة بيانات إحصائية عن إيداع </w:t>
      </w:r>
      <w:r w:rsidRPr="0099010D">
        <w:rPr>
          <w:rFonts w:eastAsia="SimSun" w:hint="cs"/>
          <w:rtl/>
          <w:lang w:eastAsia="zh-CN"/>
        </w:rPr>
        <w:t>ال</w:t>
      </w:r>
      <w:r w:rsidRPr="0099010D">
        <w:rPr>
          <w:rFonts w:eastAsia="SimSun"/>
          <w:rtl/>
          <w:lang w:eastAsia="zh-CN"/>
        </w:rPr>
        <w:t>براءات والعلامات التجارية في البلدان النامية بواسطة مودعين أجانب من بلدان نامية أخرى.</w:t>
      </w:r>
      <w:r w:rsidRPr="0099010D">
        <w:rPr>
          <w:rFonts w:eastAsia="SimSun" w:hint="cs"/>
          <w:rtl/>
          <w:lang w:eastAsia="zh-CN"/>
        </w:rPr>
        <w:t xml:space="preserve"> واكتمل العمل على وضع</w:t>
      </w:r>
      <w:r w:rsidRPr="0099010D">
        <w:rPr>
          <w:rFonts w:eastAsia="SimSun"/>
          <w:rtl/>
          <w:lang w:eastAsia="zh-CN"/>
        </w:rPr>
        <w:t xml:space="preserve"> </w:t>
      </w:r>
      <w:r w:rsidRPr="0099010D">
        <w:rPr>
          <w:rFonts w:eastAsia="SimSun" w:hint="cs"/>
          <w:rtl/>
          <w:lang w:eastAsia="zh-CN"/>
        </w:rPr>
        <w:t>خارطة</w:t>
      </w:r>
      <w:r w:rsidRPr="0099010D">
        <w:rPr>
          <w:rFonts w:eastAsia="SimSun"/>
          <w:rtl/>
          <w:lang w:eastAsia="zh-CN"/>
        </w:rPr>
        <w:t xml:space="preserve"> جديدة لجميع الأنشطة المضطلع بها في فترة السنوات الخمس، من 2014 إلى 2018.</w:t>
      </w:r>
      <w:r w:rsidRPr="0099010D">
        <w:rPr>
          <w:rFonts w:eastAsia="SimSun" w:hint="cs"/>
          <w:rtl/>
          <w:lang w:eastAsia="zh-CN"/>
        </w:rPr>
        <w:t xml:space="preserve"> وتتضمن الخارطة</w:t>
      </w:r>
      <w:r w:rsidRPr="0099010D">
        <w:rPr>
          <w:rFonts w:eastAsia="SimSun"/>
          <w:rtl/>
          <w:lang w:eastAsia="zh-CN"/>
        </w:rPr>
        <w:t xml:space="preserve"> قائمة بالأنشطة التي اضطلعت بها المنظمة </w:t>
      </w:r>
      <w:r w:rsidRPr="0099010D">
        <w:rPr>
          <w:rFonts w:eastAsia="SimSun" w:hint="cs"/>
          <w:rtl/>
          <w:lang w:eastAsia="zh-CN"/>
        </w:rPr>
        <w:t xml:space="preserve">والتي </w:t>
      </w:r>
      <w:r w:rsidRPr="0099010D">
        <w:rPr>
          <w:rFonts w:eastAsia="SimSun"/>
          <w:rtl/>
          <w:lang w:eastAsia="zh-CN"/>
        </w:rPr>
        <w:t>يكون فيها كل من البلدان المستفيدة والبلدان المفيدة بلدانا نامية أو من البلدان الأقل نموا، وحيث يكون جميع أو غالبية المتحدثين/ الخبراء الذين يحضرون الحدث ينتمون إلى بلد نام أو من البلدان الأقل نموا.</w:t>
      </w:r>
      <w:r w:rsidRPr="0099010D">
        <w:rPr>
          <w:rFonts w:eastAsia="SimSun" w:hint="cs"/>
          <w:rtl/>
          <w:lang w:eastAsia="zh-CN"/>
        </w:rPr>
        <w:t xml:space="preserve"> </w:t>
      </w:r>
      <w:r w:rsidRPr="0099010D">
        <w:rPr>
          <w:rFonts w:eastAsia="SimSun"/>
          <w:rtl/>
          <w:lang w:eastAsia="zh-CN"/>
        </w:rPr>
        <w:t xml:space="preserve">ويشمل ذلك أيضًا أنشطة التعاون الثلاثي التي تنفذها الأمانة </w:t>
      </w:r>
      <w:r w:rsidRPr="0099010D">
        <w:rPr>
          <w:rFonts w:eastAsia="SimSun" w:hint="cs"/>
          <w:rtl/>
          <w:lang w:eastAsia="zh-CN"/>
        </w:rPr>
        <w:t xml:space="preserve">والتي تنطبق عليها </w:t>
      </w:r>
      <w:r w:rsidRPr="0099010D">
        <w:rPr>
          <w:rFonts w:eastAsia="SimSun"/>
          <w:rtl/>
          <w:lang w:eastAsia="zh-CN"/>
        </w:rPr>
        <w:t xml:space="preserve">المعايير المذكورة أعلاه، ولكن </w:t>
      </w:r>
      <w:r w:rsidRPr="0099010D">
        <w:rPr>
          <w:rFonts w:eastAsia="SimSun" w:hint="cs"/>
          <w:rtl/>
          <w:lang w:eastAsia="zh-CN"/>
        </w:rPr>
        <w:t>اضطلع</w:t>
      </w:r>
      <w:r w:rsidRPr="0099010D">
        <w:rPr>
          <w:rFonts w:eastAsia="SimSun"/>
          <w:rtl/>
          <w:lang w:eastAsia="zh-CN"/>
        </w:rPr>
        <w:t xml:space="preserve"> بها بدعم مالي من بلد متقدم، </w:t>
      </w:r>
      <w:r w:rsidRPr="0099010D">
        <w:rPr>
          <w:rFonts w:eastAsia="SimSun" w:hint="cs"/>
          <w:rtl/>
          <w:lang w:eastAsia="zh-CN"/>
        </w:rPr>
        <w:t xml:space="preserve">وذلك بشكل أساسي </w:t>
      </w:r>
      <w:r w:rsidRPr="0099010D">
        <w:rPr>
          <w:rFonts w:eastAsia="SimSun"/>
          <w:rtl/>
          <w:lang w:eastAsia="zh-CN"/>
        </w:rPr>
        <w:t xml:space="preserve">وفقًا </w:t>
      </w:r>
      <w:r w:rsidRPr="0099010D">
        <w:rPr>
          <w:rFonts w:eastAsia="SimSun" w:hint="cs"/>
          <w:rtl/>
          <w:lang w:eastAsia="zh-CN"/>
        </w:rPr>
        <w:t>لنموذج</w:t>
      </w:r>
      <w:r w:rsidRPr="0099010D">
        <w:rPr>
          <w:rFonts w:eastAsia="SimSun"/>
          <w:rtl/>
          <w:lang w:eastAsia="zh-CN"/>
        </w:rPr>
        <w:t xml:space="preserve"> الصندوق الاستئماني.</w:t>
      </w:r>
      <w:r w:rsidRPr="0099010D">
        <w:rPr>
          <w:rFonts w:eastAsia="SimSun" w:hint="cs"/>
          <w:rtl/>
          <w:lang w:eastAsia="zh-CN"/>
        </w:rPr>
        <w:t xml:space="preserve"> و</w:t>
      </w:r>
      <w:r w:rsidRPr="0099010D">
        <w:rPr>
          <w:rFonts w:eastAsia="SimSun"/>
          <w:rtl/>
          <w:lang w:eastAsia="zh-CN"/>
        </w:rPr>
        <w:t xml:space="preserve">قدمت الويبو مساهماتها بشأن أنشطة التعاون فيما بين بلدان الجنوب </w:t>
      </w:r>
      <w:r w:rsidRPr="0099010D">
        <w:rPr>
          <w:rFonts w:eastAsia="SimSun" w:hint="cs"/>
          <w:rtl/>
          <w:lang w:eastAsia="zh-CN"/>
        </w:rPr>
        <w:t xml:space="preserve">لإدراجها في </w:t>
      </w:r>
      <w:r w:rsidRPr="0099010D">
        <w:rPr>
          <w:rFonts w:eastAsia="SimSun"/>
          <w:rtl/>
          <w:lang w:eastAsia="zh-CN"/>
        </w:rPr>
        <w:t>تقرير الأمين العام السنوي المقدم إلى الجمعية العامة للأمم المتحدة. كما شاركت بنشاط في عملية مؤتمر</w:t>
      </w:r>
      <w:r w:rsidRPr="0099010D">
        <w:rPr>
          <w:rFonts w:eastAsia="SimSun" w:hint="cs"/>
          <w:rtl/>
          <w:lang w:eastAsia="zh-CN"/>
        </w:rPr>
        <w:t xml:space="preserve"> الأمم المتحدة بشأن</w:t>
      </w:r>
      <w:r w:rsidRPr="0099010D">
        <w:rPr>
          <w:rFonts w:eastAsia="SimSun"/>
          <w:lang w:eastAsia="zh-CN"/>
        </w:rPr>
        <w:t xml:space="preserve"> </w:t>
      </w:r>
      <w:r w:rsidRPr="0099010D">
        <w:rPr>
          <w:rFonts w:eastAsia="SimSun"/>
          <w:rtl/>
          <w:lang w:eastAsia="zh-CN"/>
        </w:rPr>
        <w:t xml:space="preserve">التعاون فيما بين بلدان الجنوب </w:t>
      </w:r>
      <w:r w:rsidRPr="0099010D">
        <w:rPr>
          <w:rFonts w:eastAsia="SimSun" w:hint="cs"/>
          <w:rtl/>
          <w:lang w:eastAsia="zh-CN"/>
        </w:rPr>
        <w:t>(40</w:t>
      </w:r>
      <w:r w:rsidRPr="0099010D">
        <w:rPr>
          <w:rFonts w:eastAsia="SimSun"/>
          <w:rtl/>
          <w:lang w:eastAsia="zh-CN"/>
        </w:rPr>
        <w:t xml:space="preserve"> عاما على اعتماد خطة عمل بوينس أيريس</w:t>
      </w:r>
      <w:r w:rsidRPr="0099010D">
        <w:rPr>
          <w:rFonts w:eastAsia="SimSun" w:hint="cs"/>
          <w:rtl/>
          <w:lang w:eastAsia="zh-CN"/>
        </w:rPr>
        <w:t xml:space="preserve">) </w:t>
      </w:r>
      <w:r w:rsidRPr="0099010D">
        <w:rPr>
          <w:rFonts w:eastAsia="SimSun"/>
          <w:rtl/>
          <w:lang w:eastAsia="zh-CN"/>
        </w:rPr>
        <w:t>حيث قدمت تقريراً عن العدد المتزايد للأنشطة المتعلقة بالملكية الفكرية في مجال</w:t>
      </w:r>
      <w:r w:rsidRPr="0099010D">
        <w:rPr>
          <w:rFonts w:eastAsia="SimSun"/>
          <w:lang w:eastAsia="zh-CN"/>
        </w:rPr>
        <w:t xml:space="preserve"> </w:t>
      </w:r>
      <w:r w:rsidRPr="0099010D">
        <w:rPr>
          <w:rFonts w:eastAsia="SimSun"/>
          <w:rtl/>
          <w:lang w:eastAsia="zh-CN"/>
        </w:rPr>
        <w:t xml:space="preserve">التعاون فيما بين بلدان الجنوب، لا سيما حول مساهمة قطاع التنمية وكذلك نتائج الشراكات التي تحققت من خلال </w:t>
      </w:r>
      <w:r w:rsidRPr="0099010D">
        <w:rPr>
          <w:rFonts w:eastAsia="SimSun" w:hint="cs"/>
          <w:rtl/>
          <w:lang w:eastAsia="zh-CN"/>
        </w:rPr>
        <w:t>منصة</w:t>
      </w:r>
      <w:r w:rsidRPr="0099010D">
        <w:rPr>
          <w:rFonts w:eastAsia="SimSun"/>
          <w:lang w:eastAsia="zh-CN"/>
        </w:rPr>
        <w:t xml:space="preserve"> </w:t>
      </w:r>
      <w:r w:rsidRPr="0099010D">
        <w:rPr>
          <w:rFonts w:eastAsia="SimSun" w:hint="cs"/>
          <w:rtl/>
          <w:lang w:eastAsia="zh-CN"/>
        </w:rPr>
        <w:t xml:space="preserve">ويبو </w:t>
      </w:r>
      <w:r w:rsidRPr="0099010D">
        <w:rPr>
          <w:rFonts w:eastAsia="SimSun"/>
          <w:rtl/>
          <w:lang w:eastAsia="zh-CN"/>
        </w:rPr>
        <w:t xml:space="preserve">غرين واتحاد الكتب الميسّرة </w:t>
      </w:r>
      <w:r w:rsidRPr="0099010D">
        <w:rPr>
          <w:rFonts w:eastAsia="SimSun" w:hint="cs"/>
          <w:rtl/>
          <w:lang w:eastAsia="zh-CN"/>
        </w:rPr>
        <w:t>و</w:t>
      </w:r>
      <w:r w:rsidRPr="0099010D">
        <w:rPr>
          <w:rFonts w:eastAsia="SimSun"/>
          <w:rtl/>
          <w:lang w:eastAsia="zh-CN"/>
        </w:rPr>
        <w:t xml:space="preserve">منصة الويبو الإلكترونية </w:t>
      </w:r>
      <w:r w:rsidRPr="0099010D">
        <w:rPr>
          <w:rFonts w:eastAsia="SimSun"/>
          <w:rtl/>
          <w:lang w:eastAsia="zh-CN"/>
        </w:rPr>
        <w:lastRenderedPageBreak/>
        <w:t>للمطابقة</w:t>
      </w:r>
      <w:r w:rsidRPr="0099010D">
        <w:rPr>
          <w:rFonts w:eastAsia="SimSun" w:hint="cs"/>
          <w:rtl/>
          <w:lang w:eastAsia="zh-CN"/>
        </w:rPr>
        <w:t>. وعززت</w:t>
      </w:r>
      <w:r w:rsidRPr="0099010D">
        <w:rPr>
          <w:rFonts w:eastAsia="SimSun"/>
          <w:rtl/>
          <w:lang w:eastAsia="zh-CN"/>
        </w:rPr>
        <w:t xml:space="preserve"> وظيفة </w:t>
      </w:r>
      <w:r w:rsidRPr="0099010D">
        <w:rPr>
          <w:rFonts w:eastAsia="SimSun" w:hint="cs"/>
          <w:rtl/>
          <w:lang w:eastAsia="zh-CN"/>
        </w:rPr>
        <w:t>جهة التنسيق التابعة للويبو</w:t>
      </w:r>
      <w:r w:rsidRPr="0099010D">
        <w:rPr>
          <w:rFonts w:eastAsia="SimSun"/>
          <w:rtl/>
          <w:lang w:eastAsia="zh-CN"/>
        </w:rPr>
        <w:t xml:space="preserve"> داخل شبكة</w:t>
      </w:r>
      <w:r w:rsidRPr="0099010D">
        <w:rPr>
          <w:rFonts w:eastAsia="SimSun"/>
          <w:lang w:eastAsia="zh-CN"/>
        </w:rPr>
        <w:t xml:space="preserve"> </w:t>
      </w:r>
      <w:r w:rsidRPr="0099010D">
        <w:rPr>
          <w:rFonts w:eastAsia="SimSun"/>
          <w:rtl/>
          <w:lang w:eastAsia="zh-CN"/>
        </w:rPr>
        <w:t>التعاون فيما بين بلدان الجنوب التابعة للأمم المتحدة، والتي تضم مكتب</w:t>
      </w:r>
      <w:r w:rsidRPr="0099010D">
        <w:rPr>
          <w:rFonts w:eastAsia="SimSun"/>
          <w:lang w:eastAsia="zh-CN"/>
        </w:rPr>
        <w:t xml:space="preserve"> </w:t>
      </w:r>
      <w:r w:rsidRPr="0099010D">
        <w:rPr>
          <w:rFonts w:eastAsia="SimSun"/>
          <w:rtl/>
          <w:lang w:eastAsia="zh-CN"/>
        </w:rPr>
        <w:t>التعاون فيما بين بلدان الجنوب التابع للأمم المتحدة وجهات التنسيق في الوكالات المتخصصة الأخرى التابعة للأمم المتحدة</w:t>
      </w:r>
      <w:r w:rsidRPr="0099010D">
        <w:rPr>
          <w:rFonts w:eastAsia="SimSun"/>
          <w:lang w:eastAsia="zh-CN"/>
        </w:rPr>
        <w:t>.</w:t>
      </w:r>
    </w:p>
    <w:p w:rsidR="0099010D" w:rsidRPr="0099010D" w:rsidRDefault="0099010D" w:rsidP="0099010D">
      <w:pPr>
        <w:spacing w:after="240" w:line="360" w:lineRule="exact"/>
        <w:ind w:left="567"/>
        <w:rPr>
          <w:rFonts w:eastAsia="SimSun"/>
          <w:rtl/>
          <w:lang w:eastAsia="zh-CN"/>
        </w:rPr>
      </w:pPr>
      <w:r w:rsidRPr="0099010D">
        <w:rPr>
          <w:rFonts w:eastAsia="Arial"/>
          <w:bdr w:val="nil"/>
          <w:rtl/>
          <w:lang w:eastAsia="zh-CN"/>
        </w:rPr>
        <w:t>"</w:t>
      </w:r>
      <w:r w:rsidRPr="0099010D">
        <w:rPr>
          <w:rFonts w:eastAsia="Arial" w:hint="cs"/>
          <w:bdr w:val="nil"/>
          <w:rtl/>
          <w:lang w:eastAsia="zh-CN"/>
        </w:rPr>
        <w:t>7</w:t>
      </w:r>
      <w:r w:rsidRPr="0099010D">
        <w:rPr>
          <w:rFonts w:eastAsia="Arial"/>
          <w:bdr w:val="nil"/>
          <w:rtl/>
          <w:lang w:eastAsia="zh-CN"/>
        </w:rPr>
        <w:t>"</w:t>
      </w:r>
      <w:r w:rsidRPr="0099010D">
        <w:rPr>
          <w:rFonts w:eastAsia="Arial"/>
          <w:bdr w:val="nil"/>
          <w:rtl/>
          <w:lang w:eastAsia="zh-CN"/>
        </w:rPr>
        <w:tab/>
      </w:r>
      <w:r w:rsidRPr="0099010D">
        <w:rPr>
          <w:rFonts w:eastAsia="Arial" w:hint="cs"/>
          <w:bdr w:val="nil"/>
          <w:rtl/>
          <w:lang w:eastAsia="zh-CN"/>
        </w:rPr>
        <w:t>و</w:t>
      </w:r>
      <w:r w:rsidRPr="0099010D">
        <w:rPr>
          <w:rFonts w:eastAsia="SimSun"/>
          <w:rtl/>
          <w:lang w:eastAsia="zh-CN"/>
        </w:rPr>
        <w:t xml:space="preserve">في إطار </w:t>
      </w:r>
      <w:r w:rsidRPr="0099010D">
        <w:rPr>
          <w:rFonts w:eastAsia="SimSun" w:hint="cs"/>
          <w:rtl/>
          <w:lang w:eastAsia="zh-CN"/>
        </w:rPr>
        <w:t>المشروعات</w:t>
      </w:r>
      <w:r w:rsidRPr="0099010D">
        <w:rPr>
          <w:rFonts w:eastAsia="SimSun"/>
          <w:rtl/>
          <w:lang w:eastAsia="zh-CN"/>
        </w:rPr>
        <w:t xml:space="preserve"> المتعلقة بالملكية الفكرية والملك العام و</w:t>
      </w:r>
      <w:r w:rsidRPr="0099010D">
        <w:rPr>
          <w:rFonts w:eastAsia="SimSun" w:hint="cs"/>
          <w:rtl/>
          <w:lang w:eastAsia="zh-CN"/>
        </w:rPr>
        <w:t>ال</w:t>
      </w:r>
      <w:r w:rsidRPr="0099010D">
        <w:rPr>
          <w:rFonts w:eastAsia="SimSun"/>
          <w:rtl/>
          <w:lang w:eastAsia="zh-CN"/>
        </w:rPr>
        <w:t>براءات والملك العام، واصلت الويبو جهودها للمساعدة في تعزيز قدرة الدول الأعضاء على</w:t>
      </w:r>
      <w:r w:rsidRPr="0099010D">
        <w:rPr>
          <w:rFonts w:eastAsia="SimSun" w:hint="cs"/>
          <w:rtl/>
          <w:lang w:eastAsia="zh-CN"/>
        </w:rPr>
        <w:t xml:space="preserve"> </w:t>
      </w:r>
      <w:r w:rsidRPr="0099010D">
        <w:rPr>
          <w:rFonts w:eastAsia="SimSun"/>
          <w:rtl/>
          <w:lang w:eastAsia="zh-CN"/>
        </w:rPr>
        <w:t>تحديد واستخدام الموضوع الذي آل إلى الملك العام</w:t>
      </w:r>
      <w:r w:rsidRPr="0099010D">
        <w:rPr>
          <w:rFonts w:eastAsia="SimSun" w:hint="cs"/>
          <w:rtl/>
          <w:lang w:eastAsia="zh-CN"/>
        </w:rPr>
        <w:t>. و</w:t>
      </w:r>
      <w:r w:rsidRPr="0099010D">
        <w:rPr>
          <w:rFonts w:eastAsia="SimSun"/>
          <w:rtl/>
          <w:lang w:eastAsia="zh-CN"/>
        </w:rPr>
        <w:t xml:space="preserve">علاوة على ذلك، ونتيجةً لجملة أمور منها مشروع الملكية الفكرية والملك العام، طورت الويبو بوابة سجل البراءات التي توفر معلومات وروابط لسجلات البراءات الإلكترونية للدول الأعضاء في الويبو. </w:t>
      </w:r>
      <w:r w:rsidRPr="0099010D">
        <w:rPr>
          <w:rFonts w:eastAsia="SimSun" w:hint="cs"/>
          <w:rtl/>
          <w:lang w:eastAsia="zh-CN"/>
        </w:rPr>
        <w:t>وقد أعيد</w:t>
      </w:r>
      <w:r w:rsidRPr="0099010D">
        <w:rPr>
          <w:rFonts w:eastAsia="SimSun"/>
          <w:rtl/>
          <w:lang w:eastAsia="zh-CN"/>
        </w:rPr>
        <w:t xml:space="preserve"> تصميم البوابة مؤخرًا في إطار مشروع </w:t>
      </w:r>
      <w:r w:rsidRPr="0099010D">
        <w:rPr>
          <w:rFonts w:eastAsia="SimSun" w:hint="cs"/>
          <w:rtl/>
          <w:lang w:eastAsia="zh-CN"/>
        </w:rPr>
        <w:t>متصل بالموضوع</w:t>
      </w:r>
      <w:r w:rsidRPr="0099010D">
        <w:rPr>
          <w:rFonts w:eastAsia="SimSun"/>
          <w:rtl/>
          <w:lang w:eastAsia="zh-CN"/>
        </w:rPr>
        <w:t xml:space="preserve"> (استخدام المعلومات الموجودة في الملك العام لأغراض التنمية الاقتصادية) </w:t>
      </w:r>
      <w:r w:rsidRPr="0099010D">
        <w:rPr>
          <w:rFonts w:eastAsia="SimSun" w:hint="cs"/>
          <w:rtl/>
          <w:lang w:eastAsia="zh-CN"/>
        </w:rPr>
        <w:t xml:space="preserve">بغية </w:t>
      </w:r>
      <w:r w:rsidRPr="0099010D">
        <w:rPr>
          <w:rFonts w:eastAsia="SimSun"/>
          <w:rtl/>
          <w:lang w:eastAsia="zh-CN"/>
        </w:rPr>
        <w:t xml:space="preserve">تقديم </w:t>
      </w:r>
      <w:r w:rsidRPr="0099010D">
        <w:rPr>
          <w:rFonts w:eastAsia="SimSun" w:hint="cs"/>
          <w:rtl/>
          <w:lang w:eastAsia="zh-CN"/>
        </w:rPr>
        <w:t>خاصيات</w:t>
      </w:r>
      <w:r w:rsidRPr="0099010D">
        <w:rPr>
          <w:rFonts w:eastAsia="SimSun"/>
          <w:rtl/>
          <w:lang w:eastAsia="zh-CN"/>
        </w:rPr>
        <w:t xml:space="preserve"> بحث متقدمة ومعلومات إضافية من شأنها تسهيل تحديد ما إذا كان الاختراع </w:t>
      </w:r>
      <w:r w:rsidRPr="0099010D">
        <w:rPr>
          <w:rFonts w:eastAsia="SimSun" w:hint="cs"/>
          <w:rtl/>
          <w:lang w:eastAsia="zh-CN"/>
        </w:rPr>
        <w:t>موجودًا في</w:t>
      </w:r>
      <w:r w:rsidRPr="0099010D">
        <w:rPr>
          <w:rFonts w:eastAsia="SimSun"/>
          <w:rtl/>
          <w:lang w:eastAsia="zh-CN"/>
        </w:rPr>
        <w:t xml:space="preserve"> </w:t>
      </w:r>
      <w:r w:rsidRPr="0099010D">
        <w:rPr>
          <w:rFonts w:eastAsia="SimSun" w:hint="cs"/>
          <w:rtl/>
          <w:lang w:eastAsia="zh-CN"/>
        </w:rPr>
        <w:t>الملك</w:t>
      </w:r>
      <w:r w:rsidRPr="0099010D">
        <w:rPr>
          <w:rFonts w:eastAsia="SimSun"/>
          <w:rtl/>
          <w:lang w:eastAsia="zh-CN"/>
        </w:rPr>
        <w:t xml:space="preserve"> العام. </w:t>
      </w:r>
      <w:r w:rsidRPr="0099010D">
        <w:rPr>
          <w:rFonts w:eastAsia="SimSun" w:hint="cs"/>
          <w:rtl/>
          <w:lang w:eastAsia="zh-CN"/>
        </w:rPr>
        <w:t>وتشتمل</w:t>
      </w:r>
      <w:r w:rsidRPr="0099010D">
        <w:rPr>
          <w:rFonts w:eastAsia="SimSun"/>
          <w:rtl/>
          <w:lang w:eastAsia="zh-CN"/>
        </w:rPr>
        <w:t xml:space="preserve"> البوابة</w:t>
      </w:r>
      <w:r w:rsidRPr="0099010D">
        <w:rPr>
          <w:rFonts w:eastAsia="SimSun" w:hint="cs"/>
          <w:rtl/>
          <w:lang w:eastAsia="zh-CN"/>
        </w:rPr>
        <w:t xml:space="preserve"> على </w:t>
      </w:r>
      <w:r w:rsidRPr="0099010D">
        <w:rPr>
          <w:rFonts w:eastAsia="SimSun"/>
          <w:rtl/>
          <w:lang w:eastAsia="zh-CN"/>
        </w:rPr>
        <w:t>واجهة مستخدم جديدة ومحسّنة</w:t>
      </w:r>
      <w:r w:rsidRPr="0099010D">
        <w:rPr>
          <w:rFonts w:eastAsia="SimSun" w:hint="cs"/>
          <w:rtl/>
          <w:lang w:eastAsia="zh-CN"/>
        </w:rPr>
        <w:t xml:space="preserve"> وتمتاز ب</w:t>
      </w:r>
      <w:r w:rsidRPr="0099010D">
        <w:rPr>
          <w:rFonts w:eastAsia="SimSun"/>
          <w:rtl/>
          <w:lang w:eastAsia="zh-CN"/>
        </w:rPr>
        <w:t xml:space="preserve">محتوى لأكثر من 200 </w:t>
      </w:r>
      <w:r w:rsidRPr="0099010D">
        <w:rPr>
          <w:rFonts w:eastAsia="SimSun" w:hint="cs"/>
          <w:rtl/>
          <w:lang w:eastAsia="zh-CN"/>
        </w:rPr>
        <w:t>نظام قانوني</w:t>
      </w:r>
      <w:r w:rsidRPr="0099010D">
        <w:rPr>
          <w:rFonts w:eastAsia="SimSun"/>
          <w:rtl/>
          <w:lang w:eastAsia="zh-CN"/>
        </w:rPr>
        <w:t xml:space="preserve"> </w:t>
      </w:r>
      <w:r w:rsidRPr="0099010D">
        <w:rPr>
          <w:rFonts w:eastAsia="SimSun" w:hint="cs"/>
          <w:rtl/>
          <w:lang w:eastAsia="zh-CN"/>
        </w:rPr>
        <w:t>ومجموعة معلومات</w:t>
      </w:r>
      <w:r w:rsidRPr="0099010D">
        <w:rPr>
          <w:rFonts w:eastAsia="SimSun"/>
          <w:rtl/>
          <w:lang w:eastAsia="zh-CN"/>
        </w:rPr>
        <w:t xml:space="preserve"> </w:t>
      </w:r>
      <w:r w:rsidRPr="0099010D">
        <w:rPr>
          <w:rFonts w:eastAsia="SimSun" w:hint="cs"/>
          <w:rtl/>
          <w:lang w:eastAsia="zh-CN"/>
        </w:rPr>
        <w:t>خاصة</w:t>
      </w:r>
      <w:r w:rsidRPr="0099010D">
        <w:rPr>
          <w:rFonts w:eastAsia="SimSun"/>
          <w:rtl/>
          <w:lang w:eastAsia="zh-CN"/>
        </w:rPr>
        <w:t xml:space="preserve"> </w:t>
      </w:r>
      <w:r w:rsidRPr="0099010D">
        <w:rPr>
          <w:rFonts w:eastAsia="SimSun" w:hint="cs"/>
          <w:rtl/>
          <w:lang w:eastAsia="zh-CN"/>
        </w:rPr>
        <w:t>ب</w:t>
      </w:r>
      <w:r w:rsidRPr="0099010D">
        <w:rPr>
          <w:rFonts w:eastAsia="SimSun"/>
          <w:rtl/>
          <w:lang w:eastAsia="zh-CN"/>
        </w:rPr>
        <w:t>البراءات في جميع أنحاء العالم</w:t>
      </w:r>
      <w:r w:rsidRPr="0099010D">
        <w:rPr>
          <w:rFonts w:eastAsia="SimSun"/>
          <w:lang w:eastAsia="zh-CN"/>
        </w:rPr>
        <w:t>.</w:t>
      </w:r>
    </w:p>
    <w:p w:rsidR="0099010D" w:rsidRPr="0099010D" w:rsidRDefault="0099010D" w:rsidP="0099010D">
      <w:pPr>
        <w:spacing w:after="240" w:line="360" w:lineRule="exact"/>
        <w:ind w:left="567"/>
        <w:rPr>
          <w:rFonts w:eastAsia="SimSun"/>
          <w:rtl/>
          <w:lang w:eastAsia="zh-CN"/>
        </w:rPr>
      </w:pPr>
      <w:r w:rsidRPr="0099010D">
        <w:rPr>
          <w:rFonts w:eastAsia="Arial"/>
          <w:bdr w:val="nil"/>
          <w:rtl/>
          <w:lang w:eastAsia="zh-CN"/>
        </w:rPr>
        <w:t>"</w:t>
      </w:r>
      <w:r w:rsidRPr="0099010D">
        <w:rPr>
          <w:rFonts w:eastAsia="Arial" w:hint="cs"/>
          <w:bdr w:val="nil"/>
          <w:rtl/>
          <w:lang w:eastAsia="zh-CN"/>
        </w:rPr>
        <w:t>8</w:t>
      </w:r>
      <w:r w:rsidRPr="0099010D">
        <w:rPr>
          <w:rFonts w:eastAsia="Arial"/>
          <w:bdr w:val="nil"/>
          <w:rtl/>
          <w:lang w:eastAsia="zh-CN"/>
        </w:rPr>
        <w:t>"</w:t>
      </w:r>
      <w:r w:rsidRPr="0099010D">
        <w:rPr>
          <w:rFonts w:eastAsia="Arial"/>
          <w:bdr w:val="nil"/>
          <w:rtl/>
          <w:lang w:eastAsia="zh-CN"/>
        </w:rPr>
        <w:tab/>
      </w:r>
      <w:r w:rsidRPr="0099010D">
        <w:rPr>
          <w:rFonts w:eastAsia="Arial" w:hint="cs"/>
          <w:bdr w:val="nil"/>
          <w:rtl/>
          <w:lang w:eastAsia="zh-CN"/>
        </w:rPr>
        <w:t>و</w:t>
      </w:r>
      <w:r w:rsidRPr="0099010D">
        <w:rPr>
          <w:rFonts w:eastAsia="SimSun"/>
          <w:rtl/>
          <w:lang w:eastAsia="zh-CN"/>
        </w:rPr>
        <w:t xml:space="preserve">واصلت الويبو عملها بشأن الملكية الفكرية وسياسة المنافسة وعززت مكانتها كمنتدى متعدد الأطراف في هذا المجال. وفيما يتعلق بالتوصيات ذات الصلة رقم </w:t>
      </w:r>
      <w:r w:rsidRPr="0099010D">
        <w:rPr>
          <w:rFonts w:eastAsia="SimSun"/>
          <w:lang w:eastAsia="zh-CN"/>
        </w:rPr>
        <w:t>7</w:t>
      </w:r>
      <w:r w:rsidRPr="0099010D">
        <w:rPr>
          <w:rFonts w:eastAsia="SimSun"/>
          <w:rtl/>
          <w:lang w:eastAsia="zh-CN"/>
        </w:rPr>
        <w:t xml:space="preserve"> و</w:t>
      </w:r>
      <w:r w:rsidRPr="0099010D">
        <w:rPr>
          <w:rFonts w:eastAsia="SimSun"/>
          <w:lang w:eastAsia="zh-CN"/>
        </w:rPr>
        <w:t>23</w:t>
      </w:r>
      <w:r w:rsidRPr="0099010D">
        <w:rPr>
          <w:rFonts w:eastAsia="SimSun"/>
          <w:rtl/>
          <w:lang w:eastAsia="zh-CN"/>
        </w:rPr>
        <w:t xml:space="preserve"> و</w:t>
      </w:r>
      <w:r w:rsidRPr="0099010D">
        <w:rPr>
          <w:rFonts w:eastAsia="SimSun"/>
          <w:lang w:eastAsia="zh-CN"/>
        </w:rPr>
        <w:t>32</w:t>
      </w:r>
      <w:r w:rsidRPr="0099010D">
        <w:rPr>
          <w:rFonts w:eastAsia="SimSun"/>
          <w:rtl/>
          <w:lang w:eastAsia="zh-CN"/>
        </w:rPr>
        <w:t xml:space="preserve"> من توصيات أجندة التنمية، ركَّز عمل الويبو في عام</w:t>
      </w:r>
      <w:r w:rsidRPr="0099010D">
        <w:rPr>
          <w:rFonts w:eastAsia="SimSun" w:hint="cs"/>
          <w:rtl/>
          <w:lang w:eastAsia="zh-CN"/>
        </w:rPr>
        <w:t> 2018</w:t>
      </w:r>
      <w:r w:rsidRPr="0099010D">
        <w:rPr>
          <w:rFonts w:eastAsia="SimSun"/>
          <w:rtl/>
          <w:lang w:eastAsia="zh-CN"/>
        </w:rPr>
        <w:t xml:space="preserve"> على رصد السوابق القضائية بشأن الملكية الفكرية والمنافسة في البلدان النامية والاقتصادات الناشئة</w:t>
      </w:r>
      <w:r w:rsidRPr="0099010D">
        <w:rPr>
          <w:rFonts w:eastAsia="SimSun" w:hint="cs"/>
          <w:rtl/>
          <w:lang w:eastAsia="zh-CN"/>
        </w:rPr>
        <w:t xml:space="preserve"> مع التركيز على حق المؤلف والمنافسة في </w:t>
      </w:r>
      <w:r w:rsidRPr="0099010D">
        <w:rPr>
          <w:rFonts w:eastAsia="SimSun"/>
          <w:rtl/>
          <w:lang w:eastAsia="zh-CN"/>
        </w:rPr>
        <w:t xml:space="preserve">بعض </w:t>
      </w:r>
      <w:r w:rsidRPr="0099010D">
        <w:rPr>
          <w:rFonts w:eastAsia="SimSun"/>
          <w:rtl/>
          <w:lang w:eastAsia="zh-CN"/>
        </w:rPr>
        <w:lastRenderedPageBreak/>
        <w:t xml:space="preserve">بلدان أمريكا اللاتينية. وظلت الأمانة تشارك بنشاط في الفريق المختص المعني بالملكية الفكرية والمنافسة، حيث </w:t>
      </w:r>
      <w:r w:rsidRPr="0099010D">
        <w:rPr>
          <w:rFonts w:eastAsia="SimSun" w:hint="cs"/>
          <w:rtl/>
          <w:lang w:eastAsia="zh-CN"/>
        </w:rPr>
        <w:t xml:space="preserve">تعاونت </w:t>
      </w:r>
      <w:r w:rsidRPr="0099010D">
        <w:rPr>
          <w:rFonts w:eastAsia="SimSun"/>
          <w:rtl/>
          <w:lang w:eastAsia="zh-CN"/>
        </w:rPr>
        <w:t>مع الأونكتاد ومنظمة التجارة العالمية ومنظمة التعاون والتنمية في الميدان الاقتصادي (</w:t>
      </w:r>
      <w:r w:rsidRPr="0099010D">
        <w:rPr>
          <w:rFonts w:eastAsia="SimSun"/>
          <w:lang w:eastAsia="zh-CN"/>
        </w:rPr>
        <w:t>OECD</w:t>
      </w:r>
      <w:r w:rsidRPr="0099010D">
        <w:rPr>
          <w:rFonts w:eastAsia="SimSun"/>
          <w:rtl/>
          <w:lang w:eastAsia="zh-CN"/>
        </w:rPr>
        <w:t xml:space="preserve">). كما عززت الويبو مشاركتها في شبكة المنافسة الدولية، وخاصة من خلال الفريق العامل المعني بالسلوك الأحادي الجانب، فساهمت في مناقشات بشأن قضايا المنافسة المتعلقة بالملكية الفكرية وطرحت وجهة </w:t>
      </w:r>
      <w:r w:rsidRPr="0099010D">
        <w:rPr>
          <w:rFonts w:eastAsia="SimSun" w:hint="cs"/>
          <w:rtl/>
          <w:lang w:eastAsia="zh-CN"/>
        </w:rPr>
        <w:t>نظر مؤيدة</w:t>
      </w:r>
      <w:r w:rsidRPr="0099010D">
        <w:rPr>
          <w:rFonts w:eastAsia="SimSun"/>
          <w:rtl/>
          <w:lang w:eastAsia="zh-CN"/>
        </w:rPr>
        <w:t xml:space="preserve"> للمنافسة في مجتمع الوكالات المعنية بالمنافسة.</w:t>
      </w:r>
    </w:p>
    <w:p w:rsidR="0099010D" w:rsidRPr="0099010D" w:rsidRDefault="0099010D" w:rsidP="0099010D">
      <w:pPr>
        <w:spacing w:after="240" w:line="360" w:lineRule="exact"/>
        <w:ind w:left="567"/>
        <w:rPr>
          <w:rFonts w:eastAsia="SimSun"/>
          <w:rtl/>
          <w:lang w:eastAsia="zh-CN"/>
        </w:rPr>
      </w:pPr>
      <w:r w:rsidRPr="0099010D">
        <w:rPr>
          <w:rFonts w:eastAsia="Arial"/>
          <w:bdr w:val="nil"/>
          <w:rtl/>
          <w:lang w:eastAsia="zh-CN"/>
        </w:rPr>
        <w:t>"</w:t>
      </w:r>
      <w:r w:rsidRPr="0099010D">
        <w:rPr>
          <w:rFonts w:eastAsia="Arial" w:hint="cs"/>
          <w:bdr w:val="nil"/>
          <w:rtl/>
          <w:lang w:eastAsia="zh-CN"/>
        </w:rPr>
        <w:t>9</w:t>
      </w:r>
      <w:r w:rsidRPr="0099010D">
        <w:rPr>
          <w:rFonts w:eastAsia="Arial"/>
          <w:bdr w:val="nil"/>
          <w:rtl/>
          <w:lang w:eastAsia="zh-CN"/>
        </w:rPr>
        <w:t>"</w:t>
      </w:r>
      <w:r w:rsidRPr="0099010D">
        <w:rPr>
          <w:rFonts w:eastAsia="Arial"/>
          <w:bdr w:val="nil"/>
          <w:rtl/>
          <w:lang w:eastAsia="zh-CN"/>
        </w:rPr>
        <w:tab/>
      </w:r>
      <w:r w:rsidRPr="0099010D">
        <w:rPr>
          <w:rFonts w:eastAsia="Arial" w:hint="cs"/>
          <w:bdr w:val="nil"/>
          <w:rtl/>
          <w:lang w:eastAsia="zh-CN"/>
        </w:rPr>
        <w:t>و</w:t>
      </w:r>
      <w:r w:rsidRPr="0099010D">
        <w:rPr>
          <w:rFonts w:eastAsia="SimSun"/>
          <w:rtl/>
          <w:lang w:eastAsia="zh-CN"/>
        </w:rPr>
        <w:t>استمرت أنشطة الويبو في مجال المساعدة التقنية في البلدان النامية والبلدان الأقل نمواً خلال عام 2018 في استخدام منهجية مشروع تعزيز قدرات المؤسسات والمستخدمين في مجال الملكية الفكرية على كل من الصعيد الوطني ودون الإقليمي والإقليمي</w:t>
      </w:r>
      <w:r w:rsidRPr="0099010D">
        <w:rPr>
          <w:rFonts w:eastAsia="SimSun"/>
          <w:lang w:eastAsia="zh-CN"/>
        </w:rPr>
        <w:t>.</w:t>
      </w:r>
    </w:p>
    <w:p w:rsidR="0099010D" w:rsidRPr="0099010D" w:rsidRDefault="0099010D" w:rsidP="0099010D">
      <w:pPr>
        <w:spacing w:after="240" w:line="360" w:lineRule="exact"/>
        <w:ind w:left="567"/>
        <w:rPr>
          <w:rFonts w:eastAsia="SimSun"/>
          <w:rtl/>
          <w:lang w:eastAsia="zh-CN"/>
        </w:rPr>
      </w:pPr>
      <w:r w:rsidRPr="0099010D">
        <w:rPr>
          <w:rFonts w:eastAsia="Arial"/>
          <w:bdr w:val="nil"/>
          <w:rtl/>
          <w:lang w:eastAsia="zh-CN"/>
        </w:rPr>
        <w:t>"</w:t>
      </w:r>
      <w:r w:rsidRPr="0099010D">
        <w:rPr>
          <w:rFonts w:eastAsia="Arial" w:hint="cs"/>
          <w:bdr w:val="nil"/>
          <w:rtl/>
          <w:lang w:eastAsia="zh-CN"/>
        </w:rPr>
        <w:t>10</w:t>
      </w:r>
      <w:r w:rsidRPr="0099010D">
        <w:rPr>
          <w:rFonts w:eastAsia="Arial"/>
          <w:bdr w:val="nil"/>
          <w:rtl/>
          <w:lang w:eastAsia="zh-CN"/>
        </w:rPr>
        <w:t>"</w:t>
      </w:r>
      <w:r w:rsidRPr="0099010D">
        <w:rPr>
          <w:rFonts w:eastAsia="Arial"/>
          <w:bdr w:val="nil"/>
          <w:rtl/>
          <w:lang w:eastAsia="zh-CN"/>
        </w:rPr>
        <w:tab/>
      </w:r>
      <w:r w:rsidRPr="0099010D">
        <w:rPr>
          <w:rFonts w:eastAsia="Arial" w:hint="cs"/>
          <w:bdr w:val="nil"/>
          <w:rtl/>
          <w:lang w:eastAsia="zh-CN"/>
        </w:rPr>
        <w:t>و</w:t>
      </w:r>
      <w:r w:rsidRPr="0099010D">
        <w:rPr>
          <w:rFonts w:eastAsia="SimSun"/>
          <w:rtl/>
          <w:lang w:eastAsia="zh-CN"/>
        </w:rPr>
        <w:t xml:space="preserve">أثبتت مخرجات مشروع الملكية الفكرية وتوسيم المنتجات لتطوير الأعمال في البلدان النامية والبلدان الأقل نمواً فعاليتها بشكل خاص في </w:t>
      </w:r>
      <w:r w:rsidRPr="0099010D">
        <w:rPr>
          <w:rFonts w:eastAsia="SimSun" w:hint="cs"/>
          <w:rtl/>
          <w:lang w:eastAsia="zh-CN"/>
        </w:rPr>
        <w:t>تصور</w:t>
      </w:r>
      <w:r w:rsidRPr="0099010D">
        <w:rPr>
          <w:rFonts w:eastAsia="SimSun"/>
          <w:rtl/>
          <w:lang w:eastAsia="zh-CN"/>
        </w:rPr>
        <w:t xml:space="preserve"> وتصميم وتنفيذ مشروع على نطاق المنطقة بشأن إنشاء بيئة مواتية للملكية الفكرية لتعزيز القدرة التنافسية للأعمال من خلال العلامات التجارية والتصاميم". </w:t>
      </w:r>
      <w:r w:rsidRPr="0099010D">
        <w:rPr>
          <w:rFonts w:eastAsia="SimSun" w:hint="cs"/>
          <w:rtl/>
          <w:lang w:eastAsia="zh-CN"/>
        </w:rPr>
        <w:t>وثمة 5 بلدان</w:t>
      </w:r>
      <w:r w:rsidRPr="0099010D">
        <w:rPr>
          <w:rFonts w:eastAsia="SimSun"/>
          <w:rtl/>
          <w:lang w:eastAsia="zh-CN"/>
        </w:rPr>
        <w:t xml:space="preserve"> في منطقة</w:t>
      </w:r>
      <w:r w:rsidRPr="0099010D">
        <w:rPr>
          <w:rFonts w:eastAsia="SimSun"/>
          <w:lang w:eastAsia="zh-CN"/>
        </w:rPr>
        <w:t xml:space="preserve"> </w:t>
      </w:r>
      <w:r w:rsidRPr="0099010D">
        <w:rPr>
          <w:rFonts w:eastAsia="SimSun"/>
          <w:rtl/>
          <w:lang w:eastAsia="zh-CN"/>
        </w:rPr>
        <w:t xml:space="preserve">آسيا والمحيط الهادئ حاليًا في مرحلة تصميم المشروع والتنفيذ الأولي، بينما طلبت </w:t>
      </w:r>
      <w:r w:rsidRPr="0099010D">
        <w:rPr>
          <w:rFonts w:eastAsia="SimSun" w:hint="cs"/>
          <w:rtl/>
          <w:lang w:eastAsia="zh-CN"/>
        </w:rPr>
        <w:t>6</w:t>
      </w:r>
      <w:r w:rsidRPr="0099010D">
        <w:rPr>
          <w:rFonts w:eastAsia="SimSun"/>
          <w:rtl/>
          <w:lang w:eastAsia="zh-CN"/>
        </w:rPr>
        <w:t xml:space="preserve"> بلدان أخرى بالفعل المشاركة في المشروع اعتبارًا من 2019</w:t>
      </w:r>
      <w:r w:rsidRPr="0099010D">
        <w:rPr>
          <w:rFonts w:eastAsia="SimSun"/>
          <w:lang w:eastAsia="zh-CN"/>
        </w:rPr>
        <w:t>.</w:t>
      </w:r>
    </w:p>
    <w:p w:rsidR="0099010D" w:rsidRPr="0099010D" w:rsidRDefault="0099010D" w:rsidP="0099010D">
      <w:pPr>
        <w:spacing w:after="240" w:line="360" w:lineRule="exact"/>
        <w:ind w:left="567"/>
        <w:rPr>
          <w:rFonts w:eastAsia="SimSun"/>
          <w:rtl/>
          <w:lang w:eastAsia="zh-CN"/>
        </w:rPr>
      </w:pPr>
      <w:r w:rsidRPr="0099010D">
        <w:rPr>
          <w:rFonts w:eastAsia="Arial"/>
          <w:bdr w:val="nil"/>
          <w:rtl/>
          <w:lang w:eastAsia="zh-CN"/>
        </w:rPr>
        <w:t>"</w:t>
      </w:r>
      <w:r w:rsidRPr="0099010D">
        <w:rPr>
          <w:rFonts w:eastAsia="Arial" w:hint="cs"/>
          <w:bdr w:val="nil"/>
          <w:rtl/>
          <w:lang w:eastAsia="zh-CN"/>
        </w:rPr>
        <w:t>11</w:t>
      </w:r>
      <w:r w:rsidRPr="0099010D">
        <w:rPr>
          <w:rFonts w:eastAsia="Arial"/>
          <w:bdr w:val="nil"/>
          <w:rtl/>
          <w:lang w:eastAsia="zh-CN"/>
        </w:rPr>
        <w:t>"</w:t>
      </w:r>
      <w:r w:rsidRPr="0099010D">
        <w:rPr>
          <w:rFonts w:eastAsia="Arial"/>
          <w:bdr w:val="nil"/>
          <w:rtl/>
          <w:lang w:eastAsia="zh-CN"/>
        </w:rPr>
        <w:tab/>
      </w:r>
      <w:r w:rsidRPr="0099010D">
        <w:rPr>
          <w:rFonts w:eastAsia="Arial" w:hint="cs"/>
          <w:bdr w:val="nil"/>
          <w:rtl/>
          <w:lang w:eastAsia="zh-CN"/>
        </w:rPr>
        <w:t>و</w:t>
      </w:r>
      <w:r w:rsidRPr="0099010D">
        <w:rPr>
          <w:rFonts w:eastAsia="SimSun"/>
          <w:rtl/>
          <w:lang w:eastAsia="zh-CN"/>
        </w:rPr>
        <w:t xml:space="preserve">استمرت التطورات في مجال الدراسات التحليلية للبراءات، نتيجة لتعميم مشروع استنباط أدوات للنفاذ إلى المعلومات المتعلقة بالبراءات طوال عام 2018 بناءً على الخبرة المكتسبة </w:t>
      </w:r>
      <w:r w:rsidRPr="0099010D">
        <w:rPr>
          <w:rFonts w:eastAsia="SimSun" w:hint="cs"/>
          <w:rtl/>
          <w:lang w:eastAsia="zh-CN"/>
        </w:rPr>
        <w:t>بشأن</w:t>
      </w:r>
      <w:r w:rsidRPr="0099010D">
        <w:rPr>
          <w:rFonts w:eastAsia="SimSun"/>
          <w:rtl/>
          <w:lang w:eastAsia="zh-CN"/>
        </w:rPr>
        <w:t xml:space="preserve"> </w:t>
      </w:r>
      <w:r w:rsidRPr="0099010D">
        <w:rPr>
          <w:rFonts w:eastAsia="SimSun" w:hint="cs"/>
          <w:rtl/>
          <w:lang w:eastAsia="zh-CN"/>
        </w:rPr>
        <w:t>إعداد</w:t>
      </w:r>
      <w:r w:rsidRPr="0099010D">
        <w:rPr>
          <w:rFonts w:eastAsia="SimSun"/>
          <w:rtl/>
          <w:lang w:eastAsia="zh-CN"/>
        </w:rPr>
        <w:t xml:space="preserve"> تقارير واقع البراءات مع سلسلة جديدة من </w:t>
      </w:r>
      <w:r w:rsidRPr="0099010D">
        <w:rPr>
          <w:rFonts w:eastAsia="SimSun" w:hint="cs"/>
          <w:rtl/>
          <w:lang w:eastAsia="zh-CN"/>
        </w:rPr>
        <w:lastRenderedPageBreak/>
        <w:t xml:space="preserve">المنشورات القائمة على </w:t>
      </w:r>
      <w:r w:rsidRPr="0099010D">
        <w:rPr>
          <w:rFonts w:eastAsia="SimSun"/>
          <w:rtl/>
          <w:lang w:eastAsia="zh-CN"/>
        </w:rPr>
        <w:t xml:space="preserve">تحليلات البراءات </w:t>
      </w:r>
      <w:r w:rsidRPr="0099010D">
        <w:rPr>
          <w:rFonts w:eastAsia="SimSun" w:hint="cs"/>
          <w:rtl/>
          <w:lang w:eastAsia="zh-CN"/>
        </w:rPr>
        <w:t>تحت مسمى تقارير الويبو بشأن الاتجاهات التكنولوجية (</w:t>
      </w:r>
      <w:r w:rsidRPr="0099010D">
        <w:rPr>
          <w:rFonts w:eastAsia="SimSun"/>
          <w:lang w:eastAsia="zh-CN"/>
        </w:rPr>
        <w:t>WITT</w:t>
      </w:r>
      <w:r w:rsidRPr="0099010D">
        <w:rPr>
          <w:rFonts w:eastAsia="SimSun" w:hint="cs"/>
          <w:rtl/>
          <w:lang w:eastAsia="zh-CN"/>
        </w:rPr>
        <w:t>). و</w:t>
      </w:r>
      <w:r w:rsidRPr="0099010D">
        <w:rPr>
          <w:rFonts w:eastAsia="SimSun"/>
          <w:rtl/>
          <w:lang w:eastAsia="zh-CN"/>
        </w:rPr>
        <w:t xml:space="preserve">على الرغم من أن هذا النوع الجديد من المنشورات يعتمد على </w:t>
      </w:r>
      <w:r w:rsidRPr="0099010D">
        <w:rPr>
          <w:rFonts w:eastAsia="SimSun" w:hint="cs"/>
          <w:rtl/>
          <w:lang w:eastAsia="zh-CN"/>
        </w:rPr>
        <w:t>تقرير</w:t>
      </w:r>
      <w:r w:rsidRPr="0099010D">
        <w:rPr>
          <w:rFonts w:eastAsia="SimSun"/>
          <w:rtl/>
          <w:lang w:eastAsia="zh-CN"/>
        </w:rPr>
        <w:t xml:space="preserve"> واقع البراءات، </w:t>
      </w:r>
      <w:r w:rsidRPr="0099010D">
        <w:rPr>
          <w:rFonts w:eastAsia="SimSun" w:hint="cs"/>
          <w:rtl/>
          <w:lang w:eastAsia="zh-CN"/>
        </w:rPr>
        <w:t>إلا أنه</w:t>
      </w:r>
      <w:r w:rsidRPr="0099010D">
        <w:rPr>
          <w:rFonts w:eastAsia="SimSun"/>
          <w:rtl/>
          <w:lang w:eastAsia="zh-CN"/>
        </w:rPr>
        <w:t xml:space="preserve"> </w:t>
      </w:r>
      <w:r w:rsidRPr="0099010D">
        <w:rPr>
          <w:rFonts w:eastAsia="SimSun" w:hint="cs"/>
          <w:rtl/>
          <w:lang w:eastAsia="zh-CN"/>
        </w:rPr>
        <w:t>يُعزز</w:t>
      </w:r>
      <w:r w:rsidRPr="0099010D">
        <w:rPr>
          <w:rFonts w:eastAsia="SimSun"/>
          <w:rtl/>
          <w:lang w:eastAsia="zh-CN"/>
        </w:rPr>
        <w:t xml:space="preserve"> ببيانات غير متعلقة ب</w:t>
      </w:r>
      <w:r w:rsidRPr="0099010D">
        <w:rPr>
          <w:rFonts w:eastAsia="SimSun" w:hint="cs"/>
          <w:rtl/>
          <w:lang w:eastAsia="zh-CN"/>
        </w:rPr>
        <w:t>ال</w:t>
      </w:r>
      <w:r w:rsidRPr="0099010D">
        <w:rPr>
          <w:rFonts w:eastAsia="SimSun"/>
          <w:rtl/>
          <w:lang w:eastAsia="zh-CN"/>
        </w:rPr>
        <w:t xml:space="preserve">براءات </w:t>
      </w:r>
      <w:r w:rsidRPr="0099010D">
        <w:rPr>
          <w:rFonts w:eastAsia="SimSun" w:hint="cs"/>
          <w:rtl/>
          <w:lang w:eastAsia="zh-CN"/>
        </w:rPr>
        <w:t>ومساهمات</w:t>
      </w:r>
      <w:r w:rsidRPr="0099010D">
        <w:rPr>
          <w:rFonts w:eastAsia="SimSun"/>
          <w:rtl/>
          <w:lang w:eastAsia="zh-CN"/>
        </w:rPr>
        <w:t xml:space="preserve"> من خبراء عالميين بارزين في الموضوع </w:t>
      </w:r>
      <w:r w:rsidRPr="0099010D">
        <w:rPr>
          <w:rFonts w:eastAsia="SimSun" w:hint="cs"/>
          <w:rtl/>
          <w:lang w:eastAsia="zh-CN"/>
        </w:rPr>
        <w:t>المتناول</w:t>
      </w:r>
      <w:r w:rsidRPr="0099010D">
        <w:rPr>
          <w:rFonts w:eastAsia="SimSun"/>
          <w:rtl/>
          <w:lang w:eastAsia="zh-CN"/>
        </w:rPr>
        <w:t xml:space="preserve"> وذلك من أجل </w:t>
      </w:r>
      <w:r w:rsidRPr="0099010D">
        <w:rPr>
          <w:rFonts w:eastAsia="SimSun" w:hint="cs"/>
          <w:rtl/>
          <w:lang w:eastAsia="zh-CN"/>
        </w:rPr>
        <w:t>تأطير</w:t>
      </w:r>
      <w:r w:rsidRPr="0099010D">
        <w:rPr>
          <w:rFonts w:eastAsia="SimSun"/>
          <w:rtl/>
          <w:lang w:eastAsia="zh-CN"/>
        </w:rPr>
        <w:t xml:space="preserve"> الموضوع وتقديمه إلى جمهور أوسع، بما في ذلك </w:t>
      </w:r>
      <w:r w:rsidRPr="0099010D">
        <w:rPr>
          <w:rFonts w:eastAsia="SimSun" w:hint="cs"/>
          <w:rtl/>
          <w:lang w:eastAsia="zh-CN"/>
        </w:rPr>
        <w:t xml:space="preserve">القائمون على سياسات </w:t>
      </w:r>
      <w:r w:rsidRPr="0099010D">
        <w:rPr>
          <w:rFonts w:eastAsia="SimSun"/>
          <w:rtl/>
          <w:lang w:eastAsia="zh-CN"/>
        </w:rPr>
        <w:t xml:space="preserve">الابتكار </w:t>
      </w:r>
      <w:r w:rsidRPr="0099010D">
        <w:rPr>
          <w:rFonts w:eastAsia="SimSun" w:hint="cs"/>
          <w:rtl/>
          <w:lang w:eastAsia="zh-CN"/>
        </w:rPr>
        <w:t xml:space="preserve">ومتخذو </w:t>
      </w:r>
      <w:r w:rsidRPr="0099010D">
        <w:rPr>
          <w:rFonts w:eastAsia="SimSun"/>
          <w:rtl/>
          <w:lang w:eastAsia="zh-CN"/>
        </w:rPr>
        <w:t xml:space="preserve">القرار، </w:t>
      </w:r>
      <w:r w:rsidRPr="0099010D">
        <w:rPr>
          <w:rFonts w:eastAsia="SimSun" w:hint="cs"/>
          <w:rtl/>
          <w:lang w:eastAsia="zh-CN"/>
        </w:rPr>
        <w:t xml:space="preserve">وتقديم </w:t>
      </w:r>
      <w:r w:rsidRPr="0099010D">
        <w:rPr>
          <w:rFonts w:eastAsia="SimSun"/>
          <w:rtl/>
          <w:lang w:eastAsia="zh-CN"/>
        </w:rPr>
        <w:t xml:space="preserve">نظرة شاملة </w:t>
      </w:r>
      <w:r w:rsidRPr="0099010D">
        <w:rPr>
          <w:rFonts w:eastAsia="SimSun" w:hint="cs"/>
          <w:rtl/>
          <w:lang w:eastAsia="zh-CN"/>
        </w:rPr>
        <w:t>عن ا</w:t>
      </w:r>
      <w:r w:rsidRPr="0099010D">
        <w:rPr>
          <w:rFonts w:eastAsia="SimSun"/>
          <w:rtl/>
          <w:lang w:eastAsia="zh-CN"/>
        </w:rPr>
        <w:t xml:space="preserve">لتكنولوجيا مع وجهات نظر أخرى، مثل </w:t>
      </w:r>
      <w:r w:rsidRPr="0099010D">
        <w:rPr>
          <w:rFonts w:eastAsia="SimSun" w:hint="cs"/>
          <w:rtl/>
          <w:lang w:eastAsia="zh-CN"/>
        </w:rPr>
        <w:t>ال</w:t>
      </w:r>
      <w:r w:rsidRPr="0099010D">
        <w:rPr>
          <w:rFonts w:eastAsia="SimSun"/>
          <w:rtl/>
          <w:lang w:eastAsia="zh-CN"/>
        </w:rPr>
        <w:t xml:space="preserve">مناقشات </w:t>
      </w:r>
      <w:r w:rsidRPr="0099010D">
        <w:rPr>
          <w:rFonts w:eastAsia="SimSun" w:hint="cs"/>
          <w:rtl/>
          <w:lang w:eastAsia="zh-CN"/>
        </w:rPr>
        <w:t>السياساتية</w:t>
      </w:r>
      <w:r w:rsidRPr="0099010D">
        <w:rPr>
          <w:rFonts w:eastAsia="SimSun"/>
          <w:rtl/>
          <w:lang w:eastAsia="zh-CN"/>
        </w:rPr>
        <w:t xml:space="preserve"> أو الأدبيات العلمية، لتوفير أداة دعم </w:t>
      </w:r>
      <w:r w:rsidRPr="0099010D">
        <w:rPr>
          <w:rFonts w:eastAsia="SimSun" w:hint="cs"/>
          <w:rtl/>
          <w:lang w:eastAsia="zh-CN"/>
        </w:rPr>
        <w:t>تتميز</w:t>
      </w:r>
      <w:r w:rsidRPr="0099010D">
        <w:rPr>
          <w:rFonts w:eastAsia="SimSun"/>
          <w:rtl/>
          <w:lang w:eastAsia="zh-CN"/>
        </w:rPr>
        <w:t xml:space="preserve"> </w:t>
      </w:r>
      <w:r w:rsidRPr="0099010D">
        <w:rPr>
          <w:rFonts w:eastAsia="SimSun" w:hint="cs"/>
          <w:rtl/>
          <w:lang w:eastAsia="zh-CN"/>
        </w:rPr>
        <w:t>ب</w:t>
      </w:r>
      <w:r w:rsidRPr="0099010D">
        <w:rPr>
          <w:rFonts w:eastAsia="SimSun"/>
          <w:rtl/>
          <w:lang w:eastAsia="zh-CN"/>
        </w:rPr>
        <w:t xml:space="preserve">نهج أكثر شمولية </w:t>
      </w:r>
      <w:r w:rsidRPr="0099010D">
        <w:rPr>
          <w:rFonts w:eastAsia="SimSun" w:hint="cs"/>
          <w:rtl/>
          <w:lang w:eastAsia="zh-CN"/>
        </w:rPr>
        <w:t>لفائدة متخذي</w:t>
      </w:r>
      <w:r w:rsidRPr="0099010D">
        <w:rPr>
          <w:rFonts w:eastAsia="SimSun"/>
          <w:rtl/>
          <w:lang w:eastAsia="zh-CN"/>
        </w:rPr>
        <w:t xml:space="preserve"> القرار. </w:t>
      </w:r>
      <w:r w:rsidRPr="0099010D">
        <w:rPr>
          <w:rFonts w:eastAsia="SimSun" w:hint="cs"/>
          <w:rtl/>
          <w:lang w:eastAsia="zh-CN"/>
        </w:rPr>
        <w:t>و</w:t>
      </w:r>
      <w:r w:rsidRPr="0099010D">
        <w:rPr>
          <w:rFonts w:eastAsia="SimSun"/>
          <w:rtl/>
          <w:lang w:eastAsia="zh-CN"/>
        </w:rPr>
        <w:t>في الفترة من 2014 إلى 2018،</w:t>
      </w:r>
      <w:r w:rsidRPr="0099010D">
        <w:rPr>
          <w:rFonts w:eastAsia="SimSun" w:hint="cs"/>
          <w:rtl/>
          <w:lang w:eastAsia="zh-CN"/>
        </w:rPr>
        <w:t xml:space="preserve"> تم تحميل</w:t>
      </w:r>
      <w:r w:rsidRPr="0099010D">
        <w:rPr>
          <w:rFonts w:eastAsia="SimSun"/>
          <w:lang w:eastAsia="zh-CN"/>
        </w:rPr>
        <w:t xml:space="preserve">273061 </w:t>
      </w:r>
      <w:r w:rsidRPr="0099010D">
        <w:rPr>
          <w:rFonts w:eastAsia="SimSun" w:hint="cs"/>
          <w:rtl/>
          <w:lang w:eastAsia="zh-CN"/>
        </w:rPr>
        <w:t xml:space="preserve"> ملف </w:t>
      </w:r>
      <w:r w:rsidRPr="0099010D">
        <w:rPr>
          <w:rFonts w:eastAsia="SimSun"/>
          <w:lang w:eastAsia="zh-CN"/>
        </w:rPr>
        <w:t>PDF</w:t>
      </w:r>
      <w:r w:rsidRPr="0099010D">
        <w:rPr>
          <w:rFonts w:eastAsia="SimSun" w:hint="cs"/>
          <w:rtl/>
          <w:lang w:eastAsia="zh-CN"/>
        </w:rPr>
        <w:t xml:space="preserve"> </w:t>
      </w:r>
      <w:r w:rsidRPr="0099010D">
        <w:rPr>
          <w:rFonts w:eastAsia="SimSun"/>
          <w:rtl/>
          <w:lang w:eastAsia="zh-CN"/>
        </w:rPr>
        <w:t xml:space="preserve">من </w:t>
      </w:r>
      <w:r w:rsidRPr="0099010D">
        <w:rPr>
          <w:rFonts w:eastAsia="SimSun" w:hint="cs"/>
          <w:rtl/>
          <w:lang w:eastAsia="zh-CN"/>
        </w:rPr>
        <w:t>تقارير الواقع التي تصدرها الويبو</w:t>
      </w:r>
      <w:r w:rsidRPr="0099010D">
        <w:rPr>
          <w:rFonts w:eastAsia="SimSun"/>
          <w:rtl/>
          <w:lang w:eastAsia="zh-CN"/>
        </w:rPr>
        <w:t xml:space="preserve"> مع 59735 عملية </w:t>
      </w:r>
      <w:r w:rsidRPr="0099010D">
        <w:rPr>
          <w:rFonts w:eastAsia="SimSun" w:hint="cs"/>
          <w:rtl/>
          <w:lang w:eastAsia="zh-CN"/>
        </w:rPr>
        <w:t>تحميل</w:t>
      </w:r>
      <w:r w:rsidRPr="0099010D">
        <w:rPr>
          <w:rFonts w:eastAsia="SimSun"/>
          <w:rtl/>
          <w:lang w:eastAsia="zh-CN"/>
        </w:rPr>
        <w:t xml:space="preserve"> في عام 2018.</w:t>
      </w:r>
      <w:r w:rsidRPr="0099010D">
        <w:rPr>
          <w:rFonts w:eastAsia="SimSun" w:hint="cs"/>
          <w:rtl/>
          <w:lang w:eastAsia="zh-CN"/>
        </w:rPr>
        <w:t xml:space="preserve"> واتسع نطاق</w:t>
      </w:r>
      <w:r w:rsidRPr="0099010D">
        <w:rPr>
          <w:rFonts w:eastAsia="SimSun"/>
          <w:rtl/>
          <w:lang w:eastAsia="zh-CN"/>
        </w:rPr>
        <w:t xml:space="preserve"> قاعدة </w:t>
      </w:r>
      <w:r w:rsidRPr="0099010D">
        <w:rPr>
          <w:rFonts w:eastAsia="SimSun" w:hint="cs"/>
          <w:rtl/>
          <w:lang w:eastAsia="zh-CN"/>
        </w:rPr>
        <w:t>بيانات الويبو</w:t>
      </w:r>
      <w:r w:rsidRPr="0099010D">
        <w:rPr>
          <w:rFonts w:eastAsia="SimSun"/>
          <w:rtl/>
          <w:lang w:eastAsia="zh-CN"/>
        </w:rPr>
        <w:t xml:space="preserve"> القابلة للبحث</w:t>
      </w:r>
      <w:r w:rsidRPr="0099010D">
        <w:rPr>
          <w:rFonts w:eastAsia="SimSun" w:hint="cs"/>
          <w:rtl/>
          <w:lang w:eastAsia="zh-CN"/>
        </w:rPr>
        <w:t xml:space="preserve"> التي تشمل تقارير واقع البراءات</w:t>
      </w:r>
      <w:r w:rsidRPr="0099010D">
        <w:rPr>
          <w:rFonts w:eastAsia="SimSun"/>
          <w:rtl/>
          <w:lang w:eastAsia="zh-CN"/>
        </w:rPr>
        <w:t xml:space="preserve"> التي أعدتها كيانات أخرى لتشمل 214 من تقارير</w:t>
      </w:r>
      <w:r w:rsidRPr="0099010D">
        <w:rPr>
          <w:rFonts w:eastAsia="SimSun"/>
          <w:lang w:eastAsia="zh-CN"/>
        </w:rPr>
        <w:t xml:space="preserve"> </w:t>
      </w:r>
      <w:r w:rsidRPr="0099010D">
        <w:rPr>
          <w:rFonts w:eastAsia="SimSun" w:hint="cs"/>
          <w:rtl/>
          <w:lang w:eastAsia="zh-CN"/>
        </w:rPr>
        <w:t>واقع البراءات</w:t>
      </w:r>
      <w:r w:rsidRPr="0099010D">
        <w:rPr>
          <w:rFonts w:eastAsia="SimSun"/>
          <w:lang w:eastAsia="zh-CN"/>
        </w:rPr>
        <w:t xml:space="preserve"> </w:t>
      </w:r>
      <w:r w:rsidRPr="0099010D">
        <w:rPr>
          <w:rFonts w:eastAsia="SimSun"/>
          <w:rtl/>
          <w:lang w:eastAsia="zh-CN"/>
        </w:rPr>
        <w:t>في مجالات الصحة العامة والغذاء والزراعة والبيئة وتكنولوجيا المعلومات والاتصالات.</w:t>
      </w:r>
      <w:r w:rsidRPr="0099010D">
        <w:rPr>
          <w:rFonts w:eastAsia="SimSun" w:hint="cs"/>
          <w:rtl/>
          <w:lang w:eastAsia="zh-CN"/>
        </w:rPr>
        <w:t xml:space="preserve"> و</w:t>
      </w:r>
      <w:r w:rsidRPr="0099010D">
        <w:rPr>
          <w:rFonts w:eastAsia="SimSun"/>
          <w:rtl/>
          <w:lang w:eastAsia="zh-CN"/>
        </w:rPr>
        <w:t xml:space="preserve">من أجل </w:t>
      </w:r>
      <w:r w:rsidRPr="0099010D">
        <w:rPr>
          <w:rFonts w:eastAsia="SimSun" w:hint="cs"/>
          <w:rtl/>
          <w:lang w:eastAsia="zh-CN"/>
        </w:rPr>
        <w:t xml:space="preserve">تطوير </w:t>
      </w:r>
      <w:r w:rsidRPr="0099010D">
        <w:rPr>
          <w:rFonts w:eastAsia="SimSun"/>
          <w:rtl/>
          <w:lang w:eastAsia="zh-CN"/>
        </w:rPr>
        <w:t>قدرات مراكز دعم التكنولوجيا والابتكار</w:t>
      </w:r>
      <w:r w:rsidRPr="0099010D">
        <w:rPr>
          <w:rFonts w:eastAsia="SimSun"/>
          <w:lang w:eastAsia="zh-CN"/>
        </w:rPr>
        <w:t xml:space="preserve"> </w:t>
      </w:r>
      <w:r w:rsidRPr="0099010D">
        <w:rPr>
          <w:rFonts w:eastAsia="SimSun"/>
          <w:rtl/>
          <w:lang w:eastAsia="zh-CN"/>
        </w:rPr>
        <w:t xml:space="preserve">في </w:t>
      </w:r>
      <w:r w:rsidRPr="0099010D">
        <w:rPr>
          <w:rFonts w:eastAsia="SimSun" w:hint="cs"/>
          <w:rtl/>
          <w:lang w:eastAsia="zh-CN"/>
        </w:rPr>
        <w:t xml:space="preserve">مجال </w:t>
      </w:r>
      <w:r w:rsidRPr="0099010D">
        <w:rPr>
          <w:rFonts w:eastAsia="SimSun"/>
          <w:rtl/>
          <w:lang w:eastAsia="zh-CN"/>
        </w:rPr>
        <w:t xml:space="preserve">تقديم خدمات </w:t>
      </w:r>
      <w:r w:rsidRPr="0099010D">
        <w:rPr>
          <w:rFonts w:eastAsia="SimSun" w:hint="cs"/>
          <w:rtl/>
          <w:lang w:eastAsia="zh-CN"/>
        </w:rPr>
        <w:t>تحليل</w:t>
      </w:r>
      <w:r w:rsidRPr="0099010D">
        <w:rPr>
          <w:rFonts w:eastAsia="SimSun"/>
          <w:rtl/>
          <w:lang w:eastAsia="zh-CN"/>
        </w:rPr>
        <w:t xml:space="preserve"> </w:t>
      </w:r>
      <w:r w:rsidRPr="0099010D">
        <w:rPr>
          <w:rFonts w:eastAsia="SimSun" w:hint="cs"/>
          <w:rtl/>
          <w:lang w:eastAsia="zh-CN"/>
        </w:rPr>
        <w:t>ا</w:t>
      </w:r>
      <w:r w:rsidRPr="0099010D">
        <w:rPr>
          <w:rFonts w:eastAsia="SimSun"/>
          <w:rtl/>
          <w:lang w:eastAsia="zh-CN"/>
        </w:rPr>
        <w:t>لبراءات، بدأ العمل في عام 2018 على كتيب</w:t>
      </w:r>
      <w:r w:rsidRPr="0099010D">
        <w:rPr>
          <w:rFonts w:eastAsia="SimSun" w:hint="cs"/>
          <w:rtl/>
          <w:lang w:eastAsia="zh-CN"/>
        </w:rPr>
        <w:t xml:space="preserve"> بشأن</w:t>
      </w:r>
      <w:r w:rsidRPr="0099010D">
        <w:rPr>
          <w:rFonts w:eastAsia="SimSun"/>
          <w:rtl/>
          <w:lang w:eastAsia="zh-CN"/>
        </w:rPr>
        <w:t xml:space="preserve"> </w:t>
      </w:r>
      <w:r w:rsidRPr="0099010D">
        <w:rPr>
          <w:rFonts w:eastAsia="SimSun" w:hint="cs"/>
          <w:rtl/>
          <w:lang w:eastAsia="zh-CN"/>
        </w:rPr>
        <w:t>تحليل</w:t>
      </w:r>
      <w:r w:rsidRPr="0099010D">
        <w:rPr>
          <w:rFonts w:eastAsia="SimSun"/>
          <w:rtl/>
          <w:lang w:eastAsia="zh-CN"/>
        </w:rPr>
        <w:t xml:space="preserve"> </w:t>
      </w:r>
      <w:r w:rsidRPr="0099010D">
        <w:rPr>
          <w:rFonts w:eastAsia="SimSun" w:hint="cs"/>
          <w:rtl/>
          <w:lang w:eastAsia="zh-CN"/>
        </w:rPr>
        <w:t>ا</w:t>
      </w:r>
      <w:r w:rsidRPr="0099010D">
        <w:rPr>
          <w:rFonts w:eastAsia="SimSun"/>
          <w:rtl/>
          <w:lang w:eastAsia="zh-CN"/>
        </w:rPr>
        <w:t xml:space="preserve">لبراءات، والذي </w:t>
      </w:r>
      <w:r w:rsidRPr="0099010D">
        <w:rPr>
          <w:rFonts w:eastAsia="SimSun" w:hint="cs"/>
          <w:rtl/>
          <w:lang w:eastAsia="zh-CN"/>
        </w:rPr>
        <w:t>تتوفر مسودة له</w:t>
      </w:r>
      <w:r w:rsidRPr="0099010D">
        <w:rPr>
          <w:rFonts w:eastAsia="SimSun"/>
          <w:rtl/>
          <w:lang w:eastAsia="zh-CN"/>
        </w:rPr>
        <w:t xml:space="preserve"> على منصة تعاونية</w:t>
      </w:r>
      <w:r w:rsidRPr="0099010D">
        <w:rPr>
          <w:rFonts w:eastAsia="SimSun"/>
          <w:lang w:eastAsia="zh-CN"/>
        </w:rPr>
        <w:t xml:space="preserve"> (Github) </w:t>
      </w:r>
      <w:r w:rsidRPr="0099010D">
        <w:rPr>
          <w:rFonts w:eastAsia="SimSun"/>
          <w:rtl/>
          <w:lang w:eastAsia="zh-CN"/>
        </w:rPr>
        <w:t xml:space="preserve">للحصول على </w:t>
      </w:r>
      <w:r w:rsidRPr="0099010D">
        <w:rPr>
          <w:rFonts w:eastAsia="SimSun" w:hint="cs"/>
          <w:rtl/>
          <w:lang w:eastAsia="zh-CN"/>
        </w:rPr>
        <w:t>المساهمات</w:t>
      </w:r>
      <w:r w:rsidRPr="0099010D">
        <w:rPr>
          <w:rFonts w:eastAsia="SimSun"/>
          <w:rtl/>
          <w:lang w:eastAsia="zh-CN"/>
        </w:rPr>
        <w:t xml:space="preserve"> </w:t>
      </w:r>
      <w:r w:rsidRPr="0099010D">
        <w:rPr>
          <w:rFonts w:eastAsia="SimSun" w:hint="cs"/>
          <w:rtl/>
          <w:lang w:eastAsia="zh-CN"/>
        </w:rPr>
        <w:t>ومراجعته</w:t>
      </w:r>
      <w:r w:rsidRPr="0099010D">
        <w:rPr>
          <w:rFonts w:eastAsia="SimSun"/>
          <w:rtl/>
          <w:lang w:eastAsia="zh-CN"/>
        </w:rPr>
        <w:t xml:space="preserve"> من قبل </w:t>
      </w:r>
      <w:r w:rsidRPr="0099010D">
        <w:rPr>
          <w:rFonts w:eastAsia="SimSun" w:hint="cs"/>
          <w:rtl/>
          <w:lang w:eastAsia="zh-CN"/>
        </w:rPr>
        <w:t xml:space="preserve">المهنيين والمنتفعين من </w:t>
      </w:r>
      <w:r w:rsidRPr="0099010D">
        <w:rPr>
          <w:rFonts w:eastAsia="SimSun"/>
          <w:rtl/>
          <w:lang w:eastAsia="zh-CN"/>
        </w:rPr>
        <w:t>معلومات البراءات</w:t>
      </w:r>
      <w:r w:rsidRPr="0099010D">
        <w:rPr>
          <w:rFonts w:eastAsia="SimSun"/>
          <w:lang w:eastAsia="zh-CN"/>
        </w:rPr>
        <w:t>.</w:t>
      </w:r>
    </w:p>
    <w:p w:rsidR="0099010D" w:rsidRPr="0099010D" w:rsidRDefault="0099010D" w:rsidP="0099010D">
      <w:pPr>
        <w:spacing w:after="240" w:line="360" w:lineRule="exact"/>
        <w:ind w:left="567"/>
        <w:rPr>
          <w:rFonts w:eastAsia="SimSun"/>
          <w:rtl/>
          <w:lang w:eastAsia="zh-CN"/>
        </w:rPr>
      </w:pPr>
      <w:r w:rsidRPr="0099010D">
        <w:rPr>
          <w:rFonts w:eastAsia="Arial"/>
          <w:bdr w:val="nil"/>
          <w:rtl/>
          <w:lang w:eastAsia="zh-CN"/>
        </w:rPr>
        <w:t>"</w:t>
      </w:r>
      <w:r w:rsidRPr="0099010D">
        <w:rPr>
          <w:rFonts w:eastAsia="Arial" w:hint="cs"/>
          <w:bdr w:val="nil"/>
          <w:rtl/>
          <w:lang w:eastAsia="zh-CN"/>
        </w:rPr>
        <w:t>12</w:t>
      </w:r>
      <w:r w:rsidRPr="0099010D">
        <w:rPr>
          <w:rFonts w:eastAsia="Arial"/>
          <w:bdr w:val="nil"/>
          <w:rtl/>
          <w:lang w:eastAsia="zh-CN"/>
        </w:rPr>
        <w:t>"</w:t>
      </w:r>
      <w:r w:rsidRPr="0099010D">
        <w:rPr>
          <w:rFonts w:eastAsia="Arial"/>
          <w:bdr w:val="nil"/>
          <w:rtl/>
          <w:lang w:eastAsia="zh-CN"/>
        </w:rPr>
        <w:tab/>
      </w:r>
      <w:r w:rsidRPr="0099010D">
        <w:rPr>
          <w:rFonts w:eastAsia="Arial" w:hint="cs"/>
          <w:bdr w:val="nil"/>
          <w:rtl/>
          <w:lang w:eastAsia="zh-CN"/>
        </w:rPr>
        <w:t>و</w:t>
      </w:r>
      <w:r w:rsidRPr="0099010D">
        <w:rPr>
          <w:rFonts w:eastAsia="SimSun"/>
          <w:rtl/>
          <w:lang w:eastAsia="zh-CN"/>
        </w:rPr>
        <w:t>أطلق مشروع تعزيز إطار الويبو للإدارة القائمة على النتائج بغية دعم عملية الرصد والتقييم للأنشطة الإنمائية نقاش</w:t>
      </w:r>
      <w:r w:rsidRPr="0099010D">
        <w:rPr>
          <w:rFonts w:eastAsia="SimSun" w:hint="cs"/>
          <w:rtl/>
          <w:lang w:eastAsia="zh-CN"/>
        </w:rPr>
        <w:t>ًا</w:t>
      </w:r>
      <w:r w:rsidRPr="0099010D">
        <w:rPr>
          <w:rFonts w:eastAsia="SimSun"/>
          <w:rtl/>
          <w:lang w:eastAsia="zh-CN"/>
        </w:rPr>
        <w:t xml:space="preserve"> بشأن المساعدة التقنية للويبو في مجال التعاون من أجل التنمية وامتد هذا النقاش على عدد من دورات لجنة التنمية.</w:t>
      </w:r>
      <w:r w:rsidRPr="0099010D">
        <w:rPr>
          <w:rFonts w:eastAsia="SimSun" w:hint="cs"/>
          <w:rtl/>
          <w:lang w:eastAsia="zh-CN"/>
        </w:rPr>
        <w:t xml:space="preserve"> </w:t>
      </w:r>
      <w:r w:rsidRPr="0099010D">
        <w:rPr>
          <w:rFonts w:eastAsia="SimSun"/>
          <w:rtl/>
          <w:lang w:eastAsia="zh-CN"/>
        </w:rPr>
        <w:t xml:space="preserve">وفي هذا السياق، اعتمدت لجنة التنمية </w:t>
      </w:r>
      <w:r w:rsidRPr="0099010D">
        <w:rPr>
          <w:rFonts w:eastAsia="SimSun"/>
          <w:rtl/>
          <w:lang w:eastAsia="zh-CN"/>
        </w:rPr>
        <w:lastRenderedPageBreak/>
        <w:t>الاقتراح المكون من ست نقاط في دورتها الثامنة عشرة</w:t>
      </w:r>
      <w:r w:rsidRPr="0099010D">
        <w:rPr>
          <w:rFonts w:eastAsia="SimSun"/>
          <w:sz w:val="28"/>
          <w:szCs w:val="28"/>
          <w:vertAlign w:val="superscript"/>
          <w:rtl/>
          <w:lang w:eastAsia="zh-CN"/>
        </w:rPr>
        <w:footnoteReference w:id="28"/>
      </w:r>
      <w:r w:rsidRPr="0099010D">
        <w:rPr>
          <w:rFonts w:eastAsia="SimSun" w:hint="cs"/>
          <w:rtl/>
          <w:lang w:eastAsia="zh-CN"/>
        </w:rPr>
        <w:t xml:space="preserve"> </w:t>
      </w:r>
      <w:r w:rsidRPr="0099010D">
        <w:rPr>
          <w:rFonts w:eastAsia="SimSun"/>
          <w:rtl/>
          <w:lang w:eastAsia="zh-CN"/>
        </w:rPr>
        <w:t xml:space="preserve">طُلِب فيه، من ضمن ما طُلِب، أن "تُقيِّم الأمانة الأدوات والمنهجيات الحالية لقياس وقع أنشطة المساعدة التقنية وكفاءتها وفعاليتها على مختلف المستويات، وأن تسعى، في إطار هذا المسار، إلى تحديد مجالات التحسين الممكنة". </w:t>
      </w:r>
      <w:r w:rsidRPr="0099010D">
        <w:rPr>
          <w:rFonts w:eastAsia="SimSun" w:hint="cs"/>
          <w:rtl/>
          <w:lang w:eastAsia="zh-CN"/>
        </w:rPr>
        <w:t xml:space="preserve">واستجابة لهذا الاقتراح، </w:t>
      </w:r>
      <w:r w:rsidRPr="0099010D">
        <w:rPr>
          <w:rFonts w:eastAsia="SimSun"/>
          <w:rtl/>
          <w:lang w:eastAsia="zh-CN"/>
        </w:rPr>
        <w:t>نظرت اللجنة في دورتها الثانية والعشرين في تقرير أعدته الأمانة</w:t>
      </w:r>
      <w:r w:rsidRPr="0099010D">
        <w:rPr>
          <w:rFonts w:eastAsia="SimSun" w:hint="cs"/>
          <w:rtl/>
          <w:lang w:eastAsia="zh-CN"/>
        </w:rPr>
        <w:t xml:space="preserve"> بشأن "</w:t>
      </w:r>
      <w:r w:rsidRPr="0099010D">
        <w:rPr>
          <w:rFonts w:eastAsia="SimSun"/>
          <w:rtl/>
          <w:lang w:eastAsia="zh-CN"/>
        </w:rPr>
        <w:t>تقييم أدوات الويبو ومنهجياتها الحالية لقياس وقع أنشطة المساعدة التقنية وكفاءتها وفعاليتها</w:t>
      </w:r>
      <w:r w:rsidRPr="0099010D">
        <w:rPr>
          <w:rFonts w:eastAsia="SimSun"/>
          <w:sz w:val="28"/>
          <w:szCs w:val="28"/>
          <w:vertAlign w:val="superscript"/>
          <w:rtl/>
          <w:lang w:eastAsia="zh-CN"/>
        </w:rPr>
        <w:footnoteReference w:id="29"/>
      </w:r>
      <w:r w:rsidRPr="0099010D">
        <w:rPr>
          <w:rFonts w:eastAsia="SimSun" w:hint="cs"/>
          <w:rtl/>
          <w:lang w:eastAsia="zh-CN"/>
        </w:rPr>
        <w:t>".</w:t>
      </w:r>
    </w:p>
    <w:p w:rsidR="0099010D" w:rsidRPr="0099010D" w:rsidRDefault="0099010D" w:rsidP="0099010D">
      <w:pPr>
        <w:spacing w:after="240" w:line="360" w:lineRule="exact"/>
        <w:ind w:left="567"/>
        <w:rPr>
          <w:rFonts w:eastAsia="SimSun"/>
          <w:rtl/>
          <w:lang w:eastAsia="zh-CN"/>
        </w:rPr>
      </w:pPr>
      <w:r w:rsidRPr="0099010D">
        <w:rPr>
          <w:rFonts w:eastAsia="Arial"/>
          <w:bdr w:val="nil"/>
          <w:rtl/>
          <w:lang w:eastAsia="zh-CN"/>
        </w:rPr>
        <w:t>"</w:t>
      </w:r>
      <w:r w:rsidRPr="0099010D">
        <w:rPr>
          <w:rFonts w:eastAsia="Arial" w:hint="cs"/>
          <w:bdr w:val="nil"/>
          <w:rtl/>
          <w:lang w:eastAsia="zh-CN"/>
        </w:rPr>
        <w:t>13</w:t>
      </w:r>
      <w:r w:rsidRPr="0099010D">
        <w:rPr>
          <w:rFonts w:eastAsia="Arial"/>
          <w:bdr w:val="nil"/>
          <w:rtl/>
          <w:lang w:eastAsia="zh-CN"/>
        </w:rPr>
        <w:t>"</w:t>
      </w:r>
      <w:r w:rsidRPr="0099010D">
        <w:rPr>
          <w:rFonts w:eastAsia="Arial"/>
          <w:bdr w:val="nil"/>
          <w:rtl/>
          <w:lang w:eastAsia="zh-CN"/>
        </w:rPr>
        <w:tab/>
      </w:r>
      <w:r w:rsidRPr="0099010D">
        <w:rPr>
          <w:rFonts w:eastAsia="Arial" w:hint="cs"/>
          <w:bdr w:val="nil"/>
          <w:rtl/>
          <w:lang w:eastAsia="zh-CN"/>
        </w:rPr>
        <w:t>و</w:t>
      </w:r>
      <w:r w:rsidRPr="0099010D">
        <w:rPr>
          <w:rFonts w:eastAsia="SimSun"/>
          <w:rtl/>
          <w:lang w:eastAsia="zh-CN"/>
        </w:rPr>
        <w:t>لا يزال عمل اللجنة بشأن مشروع الملكية الفكرية والاقتصاد غير الرسمي و</w:t>
      </w:r>
      <w:r w:rsidRPr="0099010D">
        <w:rPr>
          <w:rFonts w:eastAsia="SimSun" w:hint="cs"/>
          <w:rtl/>
          <w:lang w:eastAsia="zh-CN"/>
        </w:rPr>
        <w:t>ال</w:t>
      </w:r>
      <w:r w:rsidRPr="0099010D">
        <w:rPr>
          <w:rFonts w:eastAsia="SimSun"/>
          <w:rtl/>
          <w:lang w:eastAsia="zh-CN"/>
        </w:rPr>
        <w:t xml:space="preserve">مجلد </w:t>
      </w:r>
      <w:r w:rsidRPr="0099010D">
        <w:rPr>
          <w:rFonts w:eastAsia="SimSun" w:hint="cs"/>
          <w:rtl/>
          <w:lang w:eastAsia="zh-CN"/>
        </w:rPr>
        <w:t>المتعلق به</w:t>
      </w:r>
      <w:r w:rsidRPr="0099010D">
        <w:rPr>
          <w:rFonts w:eastAsia="SimSun"/>
          <w:rtl/>
          <w:lang w:eastAsia="zh-CN"/>
        </w:rPr>
        <w:t xml:space="preserve"> "الاقتصاد غير الرسمي في الدول النامية: محرّك ابتكار خفي؟"، المنشور بشراكة بين الويبو ومطبعة جامعة كامبريدج،</w:t>
      </w:r>
      <w:r w:rsidRPr="0099010D">
        <w:rPr>
          <w:rFonts w:eastAsia="SimSun" w:hint="cs"/>
          <w:rtl/>
          <w:lang w:eastAsia="zh-CN"/>
        </w:rPr>
        <w:t xml:space="preserve"> يحظيان بعدد كبير</w:t>
      </w:r>
      <w:r w:rsidRPr="0099010D">
        <w:rPr>
          <w:rFonts w:eastAsia="SimSun"/>
          <w:rtl/>
          <w:lang w:eastAsia="zh-CN"/>
        </w:rPr>
        <w:t xml:space="preserve"> من </w:t>
      </w:r>
      <w:r w:rsidRPr="0099010D">
        <w:rPr>
          <w:rFonts w:eastAsia="SimSun" w:hint="cs"/>
          <w:rtl/>
          <w:lang w:eastAsia="zh-CN"/>
        </w:rPr>
        <w:t xml:space="preserve">الاقتباسات الأكاديمية. وذلك </w:t>
      </w:r>
      <w:r w:rsidRPr="0099010D">
        <w:rPr>
          <w:rFonts w:eastAsia="SimSun"/>
          <w:rtl/>
          <w:lang w:eastAsia="zh-CN"/>
        </w:rPr>
        <w:t xml:space="preserve">نظرًا </w:t>
      </w:r>
      <w:r w:rsidRPr="0099010D">
        <w:rPr>
          <w:rFonts w:eastAsia="SimSun" w:hint="cs"/>
          <w:rtl/>
          <w:lang w:eastAsia="zh-CN"/>
        </w:rPr>
        <w:t>إلى أن</w:t>
      </w:r>
      <w:r w:rsidRPr="0099010D">
        <w:rPr>
          <w:rFonts w:eastAsia="SimSun"/>
          <w:rtl/>
          <w:lang w:eastAsia="zh-CN"/>
        </w:rPr>
        <w:t xml:space="preserve"> مخرجات المشروع لا تزال</w:t>
      </w:r>
      <w:r w:rsidRPr="0099010D">
        <w:rPr>
          <w:rFonts w:eastAsia="SimSun" w:hint="cs"/>
          <w:rtl/>
          <w:lang w:eastAsia="zh-CN"/>
        </w:rPr>
        <w:t xml:space="preserve"> تعتبر</w:t>
      </w:r>
      <w:r w:rsidRPr="0099010D">
        <w:rPr>
          <w:rFonts w:eastAsia="SimSun"/>
          <w:rtl/>
          <w:lang w:eastAsia="zh-CN"/>
        </w:rPr>
        <w:t xml:space="preserve"> مساهمة مفاهيمية وتجريبية فريدة نسبيًا في هذا المجال، فهي ذات أهمية خاصة للاقتصادات المنخفضة</w:t>
      </w:r>
      <w:r w:rsidRPr="0099010D">
        <w:rPr>
          <w:rFonts w:eastAsia="SimSun" w:hint="cs"/>
          <w:rtl/>
          <w:lang w:eastAsia="zh-CN"/>
        </w:rPr>
        <w:t xml:space="preserve"> الدخل</w:t>
      </w:r>
      <w:r w:rsidRPr="0099010D">
        <w:rPr>
          <w:rFonts w:eastAsia="SimSun"/>
          <w:rtl/>
          <w:lang w:eastAsia="zh-CN"/>
        </w:rPr>
        <w:t xml:space="preserve"> والمتوسطة الدخل</w:t>
      </w:r>
      <w:r w:rsidRPr="0099010D">
        <w:rPr>
          <w:rFonts w:eastAsia="SimSun" w:hint="cs"/>
          <w:rtl/>
          <w:lang w:eastAsia="zh-CN"/>
        </w:rPr>
        <w:t xml:space="preserve"> من الشريحة الدنيا</w:t>
      </w:r>
      <w:r w:rsidRPr="0099010D">
        <w:rPr>
          <w:rFonts w:eastAsia="SimSun"/>
          <w:rtl/>
          <w:lang w:eastAsia="zh-CN"/>
        </w:rPr>
        <w:t xml:space="preserve"> ذات القطاعات غير الرسمية الكبيرة. وبالتالي يظل العمل </w:t>
      </w:r>
      <w:r w:rsidRPr="0099010D">
        <w:rPr>
          <w:rFonts w:eastAsia="SimSun" w:hint="cs"/>
          <w:rtl/>
          <w:lang w:eastAsia="zh-CN"/>
        </w:rPr>
        <w:t>بمنزلة منهل دائم</w:t>
      </w:r>
      <w:r w:rsidRPr="0099010D">
        <w:rPr>
          <w:rFonts w:eastAsia="SimSun"/>
          <w:rtl/>
          <w:lang w:eastAsia="zh-CN"/>
        </w:rPr>
        <w:t xml:space="preserve"> لمنتديات السياسات المتعلقة بالابتكار والتنمية الاقتصادية، لا سيما في سياق الشراكة الجديدة من أجل تنمية إفريقيا</w:t>
      </w:r>
      <w:r w:rsidRPr="0099010D">
        <w:rPr>
          <w:rFonts w:eastAsia="SimSun"/>
          <w:lang w:eastAsia="zh-CN"/>
        </w:rPr>
        <w:t xml:space="preserve">(NEPAD) </w:t>
      </w:r>
      <w:r w:rsidRPr="0099010D">
        <w:rPr>
          <w:rFonts w:eastAsia="SimSun" w:hint="cs"/>
          <w:rtl/>
          <w:lang w:eastAsia="zh-CN"/>
        </w:rPr>
        <w:t xml:space="preserve"> </w:t>
      </w:r>
      <w:r w:rsidRPr="0099010D">
        <w:rPr>
          <w:rFonts w:eastAsia="SimSun"/>
          <w:rtl/>
          <w:lang w:eastAsia="zh-CN"/>
        </w:rPr>
        <w:t>ومشروع مؤشرات العلوم والتكنولوجيا والابتكار</w:t>
      </w:r>
      <w:r w:rsidRPr="0099010D">
        <w:rPr>
          <w:rFonts w:eastAsia="SimSun" w:hint="cs"/>
          <w:rtl/>
          <w:lang w:eastAsia="zh-CN"/>
        </w:rPr>
        <w:t xml:space="preserve"> في أفريقيا (</w:t>
      </w:r>
      <w:r w:rsidRPr="0099010D">
        <w:rPr>
          <w:rFonts w:eastAsia="SimSun"/>
          <w:lang w:eastAsia="zh-CN"/>
        </w:rPr>
        <w:t>ASTII</w:t>
      </w:r>
      <w:r w:rsidRPr="0099010D">
        <w:rPr>
          <w:rFonts w:eastAsia="SimSun" w:hint="cs"/>
          <w:rtl/>
          <w:lang w:eastAsia="zh-CN"/>
        </w:rPr>
        <w:t>).</w:t>
      </w:r>
    </w:p>
    <w:p w:rsidR="0099010D" w:rsidRPr="0099010D" w:rsidRDefault="0099010D" w:rsidP="0099010D">
      <w:pPr>
        <w:spacing w:after="240" w:line="360" w:lineRule="exact"/>
        <w:ind w:left="567"/>
        <w:rPr>
          <w:rFonts w:eastAsia="SimSun"/>
          <w:lang w:eastAsia="zh-CN"/>
        </w:rPr>
      </w:pPr>
      <w:r w:rsidRPr="0099010D">
        <w:rPr>
          <w:rFonts w:eastAsia="Arial"/>
          <w:bdr w:val="nil"/>
          <w:rtl/>
          <w:lang w:eastAsia="zh-CN"/>
        </w:rPr>
        <w:lastRenderedPageBreak/>
        <w:t>"</w:t>
      </w:r>
      <w:r w:rsidRPr="0099010D">
        <w:rPr>
          <w:rFonts w:eastAsia="Arial" w:hint="cs"/>
          <w:bdr w:val="nil"/>
          <w:rtl/>
          <w:lang w:eastAsia="zh-CN"/>
        </w:rPr>
        <w:t>14</w:t>
      </w:r>
      <w:r w:rsidRPr="0099010D">
        <w:rPr>
          <w:rFonts w:eastAsia="Arial"/>
          <w:bdr w:val="nil"/>
          <w:rtl/>
          <w:lang w:eastAsia="zh-CN"/>
        </w:rPr>
        <w:t>"</w:t>
      </w:r>
      <w:r w:rsidRPr="0099010D">
        <w:rPr>
          <w:rFonts w:eastAsia="Arial"/>
          <w:bdr w:val="nil"/>
          <w:rtl/>
          <w:lang w:eastAsia="zh-CN"/>
        </w:rPr>
        <w:tab/>
      </w:r>
      <w:r w:rsidRPr="0099010D">
        <w:rPr>
          <w:rFonts w:eastAsia="Arial" w:hint="cs"/>
          <w:bdr w:val="nil"/>
          <w:rtl/>
          <w:lang w:eastAsia="zh-CN"/>
        </w:rPr>
        <w:t>و</w:t>
      </w:r>
      <w:r w:rsidRPr="0099010D">
        <w:rPr>
          <w:rFonts w:eastAsia="SimSun" w:hint="cs"/>
          <w:rtl/>
          <w:lang w:eastAsia="zh-CN"/>
        </w:rPr>
        <w:t xml:space="preserve">فيما يخص </w:t>
      </w:r>
      <w:r w:rsidRPr="0099010D">
        <w:rPr>
          <w:rFonts w:eastAsia="SimSun"/>
          <w:rtl/>
          <w:lang w:eastAsia="zh-CN"/>
        </w:rPr>
        <w:t xml:space="preserve">مشروع </w:t>
      </w:r>
      <w:r w:rsidRPr="0099010D">
        <w:rPr>
          <w:rFonts w:eastAsia="SimSun" w:hint="cs"/>
          <w:rtl/>
          <w:lang w:eastAsia="zh-CN"/>
        </w:rPr>
        <w:t>"</w:t>
      </w:r>
      <w:r w:rsidRPr="0099010D">
        <w:rPr>
          <w:rFonts w:eastAsia="SimSun"/>
          <w:rtl/>
          <w:lang w:eastAsia="zh-CN"/>
        </w:rPr>
        <w:t>تكوين الكفاءات في استعمال المعلومات التقنية والعلمية الملائمة لمجالات تكنولوجية محددة حلاً لتحديات إنمائية محددة</w:t>
      </w:r>
      <w:r w:rsidRPr="0099010D">
        <w:rPr>
          <w:rFonts w:eastAsia="SimSun" w:hint="cs"/>
          <w:rtl/>
          <w:lang w:eastAsia="zh-CN"/>
        </w:rPr>
        <w:t xml:space="preserve">"، المنفذ على الصعيد الوطني والمُقيّم في مايو 2018، عُمم المشروع في الأنشطة العادية لشعبة البلدان الأقل نموًا. وفي عام 2018، أطلق في موزمبيق مشروع وطني </w:t>
      </w:r>
      <w:r w:rsidRPr="0099010D">
        <w:rPr>
          <w:rFonts w:eastAsia="SimSun"/>
          <w:rtl/>
          <w:lang w:eastAsia="zh-CN"/>
        </w:rPr>
        <w:t>بشأن نقل التكنولوجيا الملائمة من أجل التنمية على أساس تحليل الحاجة.</w:t>
      </w:r>
      <w:r w:rsidRPr="0099010D">
        <w:rPr>
          <w:rFonts w:eastAsia="SimSun" w:hint="cs"/>
          <w:rtl/>
          <w:lang w:eastAsia="zh-CN"/>
        </w:rPr>
        <w:t xml:space="preserve"> وفي هذا السياق، وقعت </w:t>
      </w:r>
      <w:r w:rsidRPr="0099010D">
        <w:rPr>
          <w:rFonts w:eastAsia="SimSun"/>
          <w:rtl/>
          <w:lang w:eastAsia="zh-CN"/>
        </w:rPr>
        <w:t>مذكرة تفاهم و</w:t>
      </w:r>
      <w:r w:rsidRPr="0099010D">
        <w:rPr>
          <w:rFonts w:eastAsia="SimSun" w:hint="cs"/>
          <w:rtl/>
          <w:lang w:eastAsia="zh-CN"/>
        </w:rPr>
        <w:t xml:space="preserve">يجري حاليًا توظيف </w:t>
      </w:r>
      <w:r w:rsidRPr="0099010D">
        <w:rPr>
          <w:rFonts w:eastAsia="SimSun"/>
          <w:rtl/>
          <w:lang w:eastAsia="zh-CN"/>
        </w:rPr>
        <w:t xml:space="preserve">خبراء دوليين ووطنيين. </w:t>
      </w:r>
      <w:r w:rsidRPr="0099010D">
        <w:rPr>
          <w:rFonts w:eastAsia="SimSun" w:hint="cs"/>
          <w:rtl/>
          <w:lang w:eastAsia="zh-CN"/>
        </w:rPr>
        <w:t xml:space="preserve">وفي أوغندا، </w:t>
      </w:r>
      <w:r w:rsidRPr="0099010D">
        <w:rPr>
          <w:rFonts w:eastAsia="SimSun"/>
          <w:rtl/>
          <w:lang w:eastAsia="zh-CN"/>
        </w:rPr>
        <w:t>يجري</w:t>
      </w:r>
      <w:r w:rsidRPr="0099010D">
        <w:rPr>
          <w:rFonts w:eastAsia="SimSun" w:hint="cs"/>
          <w:rtl/>
          <w:lang w:eastAsia="zh-CN"/>
        </w:rPr>
        <w:t xml:space="preserve"> أيضًا</w:t>
      </w:r>
      <w:r w:rsidRPr="0099010D">
        <w:rPr>
          <w:rFonts w:eastAsia="SimSun"/>
          <w:rtl/>
          <w:lang w:eastAsia="zh-CN"/>
        </w:rPr>
        <w:t xml:space="preserve"> تنفيذ مشروع وطني بشأن نقل التكنولوجيا الملائمة وتم الانتهاء من توظيف خبراء وطنيين ودوليين.</w:t>
      </w:r>
      <w:r w:rsidRPr="0099010D">
        <w:rPr>
          <w:rFonts w:eastAsia="SimSun" w:hint="cs"/>
          <w:rtl/>
          <w:lang w:eastAsia="zh-CN"/>
        </w:rPr>
        <w:t xml:space="preserve"> وفي السنغال، عقب </w:t>
      </w:r>
      <w:r w:rsidRPr="0099010D">
        <w:rPr>
          <w:rFonts w:eastAsia="SimSun"/>
          <w:rtl/>
          <w:lang w:eastAsia="zh-CN"/>
        </w:rPr>
        <w:t xml:space="preserve">توقيع مذكرة </w:t>
      </w:r>
      <w:r w:rsidRPr="0099010D">
        <w:rPr>
          <w:rFonts w:eastAsia="SimSun" w:hint="cs"/>
          <w:rtl/>
          <w:lang w:eastAsia="zh-CN"/>
        </w:rPr>
        <w:t>تفاهم</w:t>
      </w:r>
      <w:r w:rsidRPr="0099010D">
        <w:rPr>
          <w:rFonts w:eastAsia="SimSun"/>
          <w:rtl/>
          <w:lang w:eastAsia="zh-CN"/>
        </w:rPr>
        <w:t xml:space="preserve"> في ديسمبر 2018، تجري الاستعدادات للبدء في العمل على نقل التكنولوجيا الملائمة. </w:t>
      </w:r>
      <w:r w:rsidRPr="0099010D">
        <w:rPr>
          <w:rFonts w:eastAsia="SimSun" w:hint="cs"/>
          <w:rtl/>
          <w:lang w:eastAsia="zh-CN"/>
        </w:rPr>
        <w:t xml:space="preserve">كما </w:t>
      </w:r>
      <w:r w:rsidRPr="0099010D">
        <w:rPr>
          <w:rFonts w:eastAsia="SimSun"/>
          <w:rtl/>
          <w:lang w:eastAsia="zh-CN"/>
        </w:rPr>
        <w:t>أعرب عدد</w:t>
      </w:r>
      <w:r w:rsidRPr="0099010D">
        <w:rPr>
          <w:rFonts w:eastAsia="SimSun" w:hint="cs"/>
          <w:rtl/>
          <w:lang w:eastAsia="zh-CN"/>
        </w:rPr>
        <w:t xml:space="preserve"> إضافي</w:t>
      </w:r>
      <w:r w:rsidRPr="0099010D">
        <w:rPr>
          <w:rFonts w:eastAsia="SimSun"/>
          <w:rtl/>
          <w:lang w:eastAsia="zh-CN"/>
        </w:rPr>
        <w:t xml:space="preserve"> من الدول الأعضاء عن </w:t>
      </w:r>
      <w:r w:rsidRPr="0099010D">
        <w:rPr>
          <w:rFonts w:eastAsia="SimSun" w:hint="cs"/>
          <w:rtl/>
          <w:lang w:eastAsia="zh-CN"/>
        </w:rPr>
        <w:t>اهتمامه</w:t>
      </w:r>
      <w:r w:rsidRPr="0099010D">
        <w:rPr>
          <w:rFonts w:eastAsia="SimSun"/>
          <w:rtl/>
          <w:lang w:eastAsia="zh-CN"/>
        </w:rPr>
        <w:t xml:space="preserve"> بنقل التكنولوجيا الملائمة من أجل التنمية. </w:t>
      </w:r>
      <w:r w:rsidRPr="0099010D">
        <w:rPr>
          <w:rFonts w:eastAsia="SimSun" w:hint="cs"/>
          <w:rtl/>
          <w:lang w:eastAsia="zh-CN"/>
        </w:rPr>
        <w:t>و</w:t>
      </w:r>
      <w:r w:rsidRPr="0099010D">
        <w:rPr>
          <w:rFonts w:eastAsia="SimSun"/>
          <w:rtl/>
          <w:lang w:eastAsia="zh-CN"/>
        </w:rPr>
        <w:t xml:space="preserve">تعمل شعبة </w:t>
      </w:r>
      <w:r w:rsidRPr="0099010D">
        <w:rPr>
          <w:rFonts w:eastAsia="SimSun" w:hint="cs"/>
          <w:rtl/>
          <w:lang w:eastAsia="zh-CN"/>
        </w:rPr>
        <w:t>البلدان الأقل نموًا</w:t>
      </w:r>
      <w:r w:rsidRPr="0099010D">
        <w:rPr>
          <w:rFonts w:eastAsia="SimSun"/>
          <w:rtl/>
          <w:lang w:eastAsia="zh-CN"/>
        </w:rPr>
        <w:t xml:space="preserve"> حاليًا على تنفيذ عدد من المبادرات لإنشاء مركز امتياز بشأن استخدام التكنولوجيا الملائمة، بما في ذلك توثيق قصص النجاح، وإعداد دليل عن استخدام التكنولوجيا الملائمة</w:t>
      </w:r>
      <w:r w:rsidRPr="0099010D">
        <w:rPr>
          <w:rFonts w:eastAsia="SimSun" w:hint="cs"/>
          <w:rtl/>
          <w:lang w:eastAsia="zh-CN"/>
        </w:rPr>
        <w:t xml:space="preserve"> في </w:t>
      </w:r>
      <w:r w:rsidRPr="0099010D">
        <w:rPr>
          <w:rFonts w:eastAsia="SimSun"/>
          <w:rtl/>
          <w:lang w:eastAsia="zh-CN"/>
        </w:rPr>
        <w:t>تحقيق أهداف التنمية.</w:t>
      </w:r>
    </w:p>
    <w:p w:rsidR="0099010D" w:rsidRPr="0099010D" w:rsidRDefault="0099010D" w:rsidP="0099010D">
      <w:pPr>
        <w:keepNext/>
        <w:spacing w:before="240" w:after="240" w:line="400" w:lineRule="exact"/>
        <w:outlineLvl w:val="1"/>
        <w:rPr>
          <w:rFonts w:eastAsia="SimSun"/>
          <w:b/>
          <w:bCs/>
          <w:sz w:val="40"/>
          <w:szCs w:val="40"/>
          <w:lang w:val="fr-CH" w:eastAsia="zh-CN"/>
        </w:rPr>
      </w:pPr>
      <w:r w:rsidRPr="0099010D">
        <w:rPr>
          <w:rFonts w:eastAsia="Arial"/>
          <w:b/>
          <w:bCs/>
          <w:sz w:val="40"/>
          <w:szCs w:val="40"/>
          <w:bdr w:val="nil"/>
          <w:rtl/>
          <w:lang w:val="fr-CH" w:eastAsia="zh-CN"/>
        </w:rPr>
        <w:t>تعميم أجندة التنمية في عمل هيئات الويبو الأخرى</w:t>
      </w:r>
    </w:p>
    <w:p w:rsidR="0099010D" w:rsidRPr="0099010D" w:rsidRDefault="0099010D" w:rsidP="006F5F14">
      <w:pPr>
        <w:pStyle w:val="ONUMA"/>
        <w:rPr>
          <w:rtl/>
        </w:rPr>
      </w:pPr>
      <w:r w:rsidRPr="0099010D">
        <w:rPr>
          <w:bdr w:val="nil"/>
          <w:rtl/>
        </w:rPr>
        <w:t xml:space="preserve">إن آليات التنسيق وإجراءات الرصد والتقييم وإعداد التقارير ("آلية التنسيق") التي اعتمدتها الجمعية العامة للويبو في دورتها التاسعة والثلاثين ووافقت عليها </w:t>
      </w:r>
      <w:r w:rsidRPr="0099010D">
        <w:rPr>
          <w:rFonts w:hint="cs"/>
          <w:bdr w:val="nil"/>
          <w:rtl/>
        </w:rPr>
        <w:t>لجنة التنمية</w:t>
      </w:r>
      <w:r w:rsidRPr="0099010D">
        <w:rPr>
          <w:bdr w:val="nil"/>
          <w:rtl/>
        </w:rPr>
        <w:t xml:space="preserve"> في دورتها الخامسة طلبت، من ضمن ما طلبت، إلى "هيئات الويبو المعنية أن تحدد السبل التي تُعمّم من خلالها توصيات أجندة التنمية على عملها". وناقشت الجمعية العامة </w:t>
      </w:r>
      <w:r w:rsidRPr="0099010D">
        <w:rPr>
          <w:bdr w:val="nil"/>
          <w:rtl/>
        </w:rPr>
        <w:lastRenderedPageBreak/>
        <w:t xml:space="preserve">للويبو في دورتها </w:t>
      </w:r>
      <w:r w:rsidRPr="0099010D">
        <w:rPr>
          <w:rFonts w:hint="cs"/>
          <w:bdr w:val="nil"/>
          <w:rtl/>
        </w:rPr>
        <w:t>الخمسين</w:t>
      </w:r>
      <w:r w:rsidRPr="0099010D">
        <w:rPr>
          <w:bdr w:val="nil"/>
          <w:rtl/>
        </w:rPr>
        <w:t xml:space="preserve"> في عام </w:t>
      </w:r>
      <w:r w:rsidRPr="0099010D">
        <w:rPr>
          <w:rFonts w:hint="cs"/>
          <w:bdr w:val="nil"/>
          <w:rtl/>
        </w:rPr>
        <w:t>2018</w:t>
      </w:r>
      <w:r w:rsidRPr="0099010D">
        <w:rPr>
          <w:bdr w:val="nil"/>
          <w:rtl/>
        </w:rPr>
        <w:t xml:space="preserve"> وثيقةً تتضمن إشارات إلى هذه المساهمات.</w:t>
      </w:r>
      <w:r w:rsidRPr="0099010D">
        <w:rPr>
          <w:vertAlign w:val="superscript"/>
        </w:rPr>
        <w:footnoteReference w:id="30"/>
      </w:r>
    </w:p>
    <w:p w:rsidR="0099010D" w:rsidRPr="0099010D" w:rsidRDefault="0099010D" w:rsidP="006F5F14">
      <w:pPr>
        <w:pStyle w:val="ONUMA"/>
      </w:pPr>
      <w:r w:rsidRPr="0099010D">
        <w:rPr>
          <w:bdr w:val="nil"/>
          <w:rtl/>
        </w:rPr>
        <w:t xml:space="preserve">وفيما يلي موجز بالتطورات التي تمت في مختلف هيئات الويبو أثناء عام </w:t>
      </w:r>
      <w:r w:rsidRPr="0099010D">
        <w:rPr>
          <w:rFonts w:hint="cs"/>
          <w:bdr w:val="nil"/>
          <w:rtl/>
        </w:rPr>
        <w:t>2018</w:t>
      </w:r>
      <w:r w:rsidRPr="0099010D">
        <w:rPr>
          <w:bdr w:val="nil"/>
          <w:rtl/>
        </w:rPr>
        <w:t>، ومساهمتها في تنفيذ توصيات أجندة التنمية الخاصة بها:</w:t>
      </w:r>
    </w:p>
    <w:p w:rsidR="0099010D" w:rsidRPr="0099010D" w:rsidRDefault="0099010D" w:rsidP="0099010D">
      <w:pPr>
        <w:keepNext/>
        <w:spacing w:after="240" w:line="360" w:lineRule="exact"/>
        <w:rPr>
          <w:rFonts w:eastAsia="SimSun"/>
          <w:i/>
          <w:lang w:eastAsia="zh-CN"/>
        </w:rPr>
      </w:pPr>
      <w:r w:rsidRPr="0099010D">
        <w:rPr>
          <w:rFonts w:eastAsia="Arial"/>
          <w:i/>
          <w:iCs/>
          <w:bdr w:val="nil"/>
          <w:rtl/>
          <w:lang w:eastAsia="zh-CN"/>
        </w:rPr>
        <w:t>اللجنة الحكومية الدولية المعنية بالملكية الفكرية والموارد الوراثية والمعارف التقليدية والفولكلور</w:t>
      </w:r>
    </w:p>
    <w:p w:rsidR="0099010D" w:rsidRPr="0099010D" w:rsidRDefault="0099010D" w:rsidP="006F5F14">
      <w:pPr>
        <w:pStyle w:val="ONUMA"/>
      </w:pPr>
      <w:r w:rsidRPr="0099010D">
        <w:rPr>
          <w:bdr w:val="nil"/>
          <w:rtl/>
        </w:rPr>
        <w:t xml:space="preserve">وافقت الجمعية العامة في أكتوبر </w:t>
      </w:r>
      <w:r w:rsidRPr="0099010D">
        <w:rPr>
          <w:bdr w:val="nil"/>
        </w:rPr>
        <w:t>2017</w:t>
      </w:r>
      <w:r w:rsidRPr="0099010D">
        <w:rPr>
          <w:bdr w:val="nil"/>
          <w:rtl/>
        </w:rPr>
        <w:t xml:space="preserve"> على تجديد ولاية اللجنة الحكومية الدولية للثنائية</w:t>
      </w:r>
      <w:r w:rsidRPr="0099010D">
        <w:rPr>
          <w:bdr w:val="nil"/>
        </w:rPr>
        <w:t xml:space="preserve">2018-2019 </w:t>
      </w:r>
      <w:r w:rsidRPr="0099010D">
        <w:rPr>
          <w:bdr w:val="nil"/>
          <w:rtl/>
        </w:rPr>
        <w:t>، فضلا عن برنامج العمل الخاص بها للثنائية</w:t>
      </w:r>
      <w:r w:rsidRPr="0099010D">
        <w:rPr>
          <w:rFonts w:hint="cs"/>
          <w:bdr w:val="nil"/>
          <w:rtl/>
        </w:rPr>
        <w:t xml:space="preserve"> </w:t>
      </w:r>
      <w:r w:rsidRPr="0099010D">
        <w:rPr>
          <w:bdr w:val="nil"/>
        </w:rPr>
        <w:t>2018-2019</w:t>
      </w:r>
      <w:r w:rsidRPr="0099010D">
        <w:rPr>
          <w:bdr w:val="nil"/>
          <w:rtl/>
        </w:rPr>
        <w:t>.</w:t>
      </w:r>
      <w:r w:rsidRPr="0099010D">
        <w:rPr>
          <w:rFonts w:hint="cs"/>
          <w:bdr w:val="nil"/>
          <w:rtl/>
        </w:rPr>
        <w:t xml:space="preserve"> </w:t>
      </w:r>
      <w:r w:rsidRPr="0099010D">
        <w:rPr>
          <w:bdr w:val="nil"/>
          <w:rtl/>
        </w:rPr>
        <w:t>ووفقا للولاية المتفق عليها، ستواصل لجنة المعارف تسريع عملها بهدف التوصل إلى اتفاق حول صك قانوني دولي (صكوك قانونية دولية) فيما يتعلق بالملكية الفكرية بما يضمن الحماية المتوازنة والفعالة للموارد الوراثية والمعارف التقليدية وأشكال التعبير الثقافي التقليدي.</w:t>
      </w:r>
      <w:r w:rsidRPr="0099010D">
        <w:rPr>
          <w:rFonts w:hint="cs"/>
          <w:bdr w:val="nil"/>
          <w:rtl/>
        </w:rPr>
        <w:t xml:space="preserve"> </w:t>
      </w:r>
    </w:p>
    <w:p w:rsidR="0099010D" w:rsidRPr="0099010D" w:rsidRDefault="0099010D" w:rsidP="006F5F14">
      <w:pPr>
        <w:pStyle w:val="ONUMA"/>
      </w:pPr>
      <w:r w:rsidRPr="0099010D">
        <w:rPr>
          <w:rFonts w:hint="cs"/>
          <w:bdr w:val="nil"/>
          <w:rtl/>
        </w:rPr>
        <w:t>ووفقًا للولاية المتفق عليها، اجتمعت اللجنة أربع مرات في 2018 (</w:t>
      </w:r>
      <w:r w:rsidRPr="0099010D">
        <w:rPr>
          <w:bdr w:val="nil"/>
          <w:rtl/>
        </w:rPr>
        <w:t xml:space="preserve">الدورة </w:t>
      </w:r>
      <w:r w:rsidRPr="0099010D">
        <w:rPr>
          <w:rFonts w:hint="cs"/>
          <w:bdr w:val="nil"/>
          <w:rtl/>
        </w:rPr>
        <w:t>35</w:t>
      </w:r>
      <w:r w:rsidRPr="0099010D">
        <w:rPr>
          <w:bdr w:val="nil"/>
          <w:rtl/>
        </w:rPr>
        <w:t xml:space="preserve"> للجنة بشأن الموارد الوراثية</w:t>
      </w:r>
      <w:r w:rsidRPr="0099010D">
        <w:rPr>
          <w:rFonts w:hint="cs"/>
          <w:bdr w:val="nil"/>
          <w:rtl/>
        </w:rPr>
        <w:t xml:space="preserve"> في مارس والدورة 36 </w:t>
      </w:r>
      <w:r w:rsidRPr="0099010D">
        <w:rPr>
          <w:bdr w:val="nil"/>
          <w:rtl/>
        </w:rPr>
        <w:t>للجنة بشأن الموارد الوراثية</w:t>
      </w:r>
      <w:r w:rsidRPr="0099010D">
        <w:rPr>
          <w:rFonts w:hint="cs"/>
          <w:bdr w:val="nil"/>
          <w:rtl/>
        </w:rPr>
        <w:t xml:space="preserve"> والدورة 37 للجنة بشأن </w:t>
      </w:r>
      <w:r w:rsidRPr="0099010D">
        <w:rPr>
          <w:bdr w:val="nil"/>
          <w:rtl/>
        </w:rPr>
        <w:t>المعارف التقليدية/أشكال التعبير الثقافي التقليدي</w:t>
      </w:r>
      <w:r w:rsidRPr="0099010D">
        <w:rPr>
          <w:rFonts w:hint="cs"/>
          <w:bdr w:val="nil"/>
          <w:rtl/>
        </w:rPr>
        <w:t xml:space="preserve"> في أغسطس والدورة 38 للجنة بشأن </w:t>
      </w:r>
      <w:r w:rsidRPr="0099010D">
        <w:rPr>
          <w:bdr w:val="nil"/>
          <w:rtl/>
        </w:rPr>
        <w:t>المعارف التقليدية/أشكال التعبير الثقافي التقليدي</w:t>
      </w:r>
      <w:r w:rsidRPr="0099010D">
        <w:rPr>
          <w:rFonts w:hint="cs"/>
          <w:bdr w:val="nil"/>
          <w:rtl/>
        </w:rPr>
        <w:t xml:space="preserve"> في ديسمبر).</w:t>
      </w:r>
    </w:p>
    <w:p w:rsidR="0099010D" w:rsidRPr="0099010D" w:rsidRDefault="0099010D" w:rsidP="006F5F14">
      <w:pPr>
        <w:pStyle w:val="ONUMA"/>
        <w:rPr>
          <w:rtl/>
        </w:rPr>
      </w:pPr>
      <w:r w:rsidRPr="0099010D">
        <w:rPr>
          <w:rtl/>
        </w:rPr>
        <w:lastRenderedPageBreak/>
        <w:t xml:space="preserve">وطبقا للولاية، أُنشئ فريق خبراء مخصص للموارد الجينية </w:t>
      </w:r>
      <w:r w:rsidRPr="0099010D">
        <w:rPr>
          <w:rFonts w:hint="cs"/>
          <w:rtl/>
        </w:rPr>
        <w:t>و</w:t>
      </w:r>
      <w:r w:rsidRPr="0099010D">
        <w:rPr>
          <w:rtl/>
        </w:rPr>
        <w:t xml:space="preserve">فريق خبراء مخصص </w:t>
      </w:r>
      <w:r w:rsidRPr="0099010D">
        <w:rPr>
          <w:rFonts w:hint="cs"/>
          <w:bdr w:val="nil"/>
          <w:rtl/>
        </w:rPr>
        <w:t>ل</w:t>
      </w:r>
      <w:r w:rsidRPr="0099010D">
        <w:rPr>
          <w:bdr w:val="nil"/>
          <w:rtl/>
        </w:rPr>
        <w:t>لمعارف التقليدية/أشكال التعبير الثقافي التقليدي</w:t>
      </w:r>
      <w:r w:rsidRPr="0099010D">
        <w:rPr>
          <w:rtl/>
        </w:rPr>
        <w:t xml:space="preserve"> لتناول قضايا قانونية أو سياساتية أو تقنية محددة.</w:t>
      </w:r>
      <w:r w:rsidRPr="0099010D">
        <w:rPr>
          <w:rFonts w:hint="cs"/>
          <w:rtl/>
        </w:rPr>
        <w:t xml:space="preserve"> </w:t>
      </w:r>
      <w:r w:rsidRPr="0099010D">
        <w:rPr>
          <w:rtl/>
        </w:rPr>
        <w:t>وقد زاد تطور النصوص التفاوضية الخاصة بالموارد الوراثية والمعارف التقليدية</w:t>
      </w:r>
      <w:r w:rsidRPr="0099010D">
        <w:rPr>
          <w:rFonts w:hint="cs"/>
          <w:bdr w:val="nil"/>
          <w:rtl/>
        </w:rPr>
        <w:t xml:space="preserve">. وطبقًا للولاية، نظرت الجمعية العامة لعام 2018 في مضمون تقرير عن عمل اللجنة الحكومية الدولية حتى ذلك الوقت، </w:t>
      </w:r>
      <w:r w:rsidRPr="0099010D">
        <w:rPr>
          <w:bdr w:val="nil"/>
          <w:rtl/>
        </w:rPr>
        <w:t xml:space="preserve">وناشدت </w:t>
      </w:r>
      <w:r w:rsidRPr="0099010D">
        <w:rPr>
          <w:rFonts w:hint="cs"/>
          <w:bdr w:val="nil"/>
          <w:rtl/>
        </w:rPr>
        <w:t>اللجنة تسريع وتيرة</w:t>
      </w:r>
      <w:r w:rsidRPr="0099010D">
        <w:rPr>
          <w:bdr w:val="nil"/>
          <w:rtl/>
        </w:rPr>
        <w:t xml:space="preserve"> عملها طبقا لولاية </w:t>
      </w:r>
      <w:r w:rsidRPr="0099010D">
        <w:rPr>
          <w:rFonts w:hint="cs"/>
          <w:bdr w:val="nil"/>
          <w:rtl/>
        </w:rPr>
        <w:t xml:space="preserve">اللجنة لعام 2018 وعام 2019. </w:t>
      </w:r>
    </w:p>
    <w:p w:rsidR="0099010D" w:rsidRPr="0099010D" w:rsidRDefault="0099010D" w:rsidP="006F5F14">
      <w:pPr>
        <w:pStyle w:val="ONUMA"/>
      </w:pPr>
      <w:r w:rsidRPr="0099010D">
        <w:rPr>
          <w:bdr w:val="nil"/>
          <w:rtl/>
        </w:rPr>
        <w:t xml:space="preserve">أما الانتهاء من مفاوضات اللجنة الحكومية الدولية فهو موضوع التوصية </w:t>
      </w:r>
      <w:r w:rsidRPr="0099010D">
        <w:rPr>
          <w:bdr w:val="nil"/>
        </w:rPr>
        <w:t>18</w:t>
      </w:r>
      <w:r w:rsidRPr="0099010D">
        <w:rPr>
          <w:bdr w:val="nil"/>
          <w:rtl/>
        </w:rPr>
        <w:t xml:space="preserve"> من توصيات أجندة التنمية، التي تحث اللجنة على "الإسراع في مسارها بشأن حماية الموارد الوراثية والمعارف التقليدية والفولكلور، من غير إخلال بأي نتائج بما فيها إمكانية وضع صك دولي واحد أو أكثر". ومن التوصيات الأخرى ذات الصلة: التوصيات </w:t>
      </w:r>
      <w:r w:rsidRPr="0099010D">
        <w:rPr>
          <w:bdr w:val="nil"/>
        </w:rPr>
        <w:t>12</w:t>
      </w:r>
      <w:r w:rsidRPr="0099010D">
        <w:rPr>
          <w:bdr w:val="nil"/>
          <w:rtl/>
        </w:rPr>
        <w:t xml:space="preserve"> و</w:t>
      </w:r>
      <w:r w:rsidRPr="0099010D">
        <w:rPr>
          <w:bdr w:val="nil"/>
        </w:rPr>
        <w:t>14</w:t>
      </w:r>
      <w:r w:rsidRPr="0099010D">
        <w:rPr>
          <w:bdr w:val="nil"/>
          <w:rtl/>
        </w:rPr>
        <w:t xml:space="preserve"> و</w:t>
      </w:r>
      <w:r w:rsidRPr="0099010D">
        <w:rPr>
          <w:bdr w:val="nil"/>
        </w:rPr>
        <w:t>15</w:t>
      </w:r>
      <w:r w:rsidRPr="0099010D">
        <w:rPr>
          <w:bdr w:val="nil"/>
          <w:rtl/>
        </w:rPr>
        <w:t xml:space="preserve"> و</w:t>
      </w:r>
      <w:r w:rsidRPr="0099010D">
        <w:rPr>
          <w:bdr w:val="nil"/>
        </w:rPr>
        <w:t>16</w:t>
      </w:r>
      <w:r w:rsidRPr="0099010D">
        <w:rPr>
          <w:bdr w:val="nil"/>
          <w:rtl/>
        </w:rPr>
        <w:t xml:space="preserve"> و</w:t>
      </w:r>
      <w:r w:rsidRPr="0099010D">
        <w:rPr>
          <w:bdr w:val="nil"/>
        </w:rPr>
        <w:t>17</w:t>
      </w:r>
      <w:r w:rsidRPr="0099010D">
        <w:rPr>
          <w:bdr w:val="nil"/>
          <w:rtl/>
        </w:rPr>
        <w:t xml:space="preserve"> و</w:t>
      </w:r>
      <w:r w:rsidRPr="0099010D">
        <w:rPr>
          <w:bdr w:val="nil"/>
        </w:rPr>
        <w:t>20</w:t>
      </w:r>
      <w:r w:rsidRPr="0099010D">
        <w:rPr>
          <w:bdr w:val="nil"/>
          <w:rtl/>
        </w:rPr>
        <w:t xml:space="preserve"> و</w:t>
      </w:r>
      <w:r w:rsidRPr="0099010D">
        <w:rPr>
          <w:bdr w:val="nil"/>
        </w:rPr>
        <w:t>21</w:t>
      </w:r>
      <w:r w:rsidRPr="0099010D">
        <w:rPr>
          <w:bdr w:val="nil"/>
          <w:rtl/>
        </w:rPr>
        <w:t xml:space="preserve"> و</w:t>
      </w:r>
      <w:r w:rsidRPr="0099010D">
        <w:rPr>
          <w:bdr w:val="nil"/>
        </w:rPr>
        <w:t>22</w:t>
      </w:r>
      <w:r w:rsidRPr="0099010D">
        <w:rPr>
          <w:bdr w:val="nil"/>
          <w:rtl/>
        </w:rPr>
        <w:t xml:space="preserve"> و</w:t>
      </w:r>
      <w:r w:rsidRPr="0099010D">
        <w:rPr>
          <w:bdr w:val="nil"/>
        </w:rPr>
        <w:t>40</w:t>
      </w:r>
      <w:r w:rsidRPr="0099010D">
        <w:rPr>
          <w:bdr w:val="nil"/>
          <w:rtl/>
        </w:rPr>
        <w:t xml:space="preserve"> و</w:t>
      </w:r>
      <w:r w:rsidRPr="0099010D">
        <w:rPr>
          <w:bdr w:val="nil"/>
        </w:rPr>
        <w:t>42</w:t>
      </w:r>
      <w:r w:rsidRPr="0099010D">
        <w:rPr>
          <w:rFonts w:hint="cs"/>
          <w:bdr w:val="nil"/>
          <w:rtl/>
        </w:rPr>
        <w:t xml:space="preserve">: </w:t>
      </w:r>
    </w:p>
    <w:p w:rsidR="0099010D" w:rsidRPr="0099010D" w:rsidRDefault="0099010D" w:rsidP="0099010D">
      <w:pPr>
        <w:spacing w:after="240" w:line="360" w:lineRule="exact"/>
        <w:ind w:left="720"/>
        <w:rPr>
          <w:rFonts w:eastAsia="Arial"/>
          <w:bdr w:val="nil"/>
          <w:rtl/>
          <w:lang w:eastAsia="zh-CN"/>
        </w:rPr>
      </w:pPr>
      <w:r w:rsidRPr="0099010D">
        <w:rPr>
          <w:rFonts w:eastAsia="Arial"/>
          <w:bdr w:val="nil"/>
          <w:rtl/>
          <w:lang w:eastAsia="zh-CN"/>
        </w:rPr>
        <w:t>"</w:t>
      </w:r>
      <w:r w:rsidRPr="0099010D">
        <w:rPr>
          <w:rFonts w:eastAsia="Arial"/>
          <w:bdr w:val="nil"/>
          <w:lang w:eastAsia="zh-CN"/>
        </w:rPr>
        <w:t>1</w:t>
      </w:r>
      <w:r w:rsidRPr="0099010D">
        <w:rPr>
          <w:rFonts w:eastAsia="Arial"/>
          <w:bdr w:val="nil"/>
          <w:rtl/>
          <w:lang w:eastAsia="zh-CN"/>
        </w:rPr>
        <w:t>"</w:t>
      </w:r>
      <w:r w:rsidRPr="0099010D">
        <w:rPr>
          <w:rFonts w:eastAsia="Arial"/>
          <w:bdr w:val="nil"/>
          <w:rtl/>
          <w:lang w:eastAsia="zh-CN"/>
        </w:rPr>
        <w:tab/>
        <w:t xml:space="preserve">أنشطة وضع القواعد والمعايير موجهة من الدول الأعضاء </w:t>
      </w:r>
      <w:r w:rsidRPr="0099010D">
        <w:rPr>
          <w:rFonts w:eastAsia="Arial" w:hint="cs"/>
          <w:bdr w:val="nil"/>
          <w:rtl/>
          <w:lang w:eastAsia="zh-CN"/>
        </w:rPr>
        <w:t>وتضمن</w:t>
      </w:r>
      <w:r w:rsidRPr="0099010D">
        <w:rPr>
          <w:rFonts w:eastAsia="Arial"/>
          <w:bdr w:val="nil"/>
          <w:rtl/>
          <w:lang w:eastAsia="zh-CN"/>
        </w:rPr>
        <w:t xml:space="preserve"> مسار تشاركي يراعي مصالح كل الدول الأعضاء وأولوياتها فضلاً عن وجهات نظر أصحاب المصالح الآخرين، بما في ذلك المنظمات الحكومية الدولية المعتمدة، وممثل</w:t>
      </w:r>
      <w:r w:rsidRPr="0099010D">
        <w:rPr>
          <w:rFonts w:eastAsia="Arial" w:hint="cs"/>
          <w:bdr w:val="nil"/>
          <w:rtl/>
          <w:lang w:eastAsia="zh-CN"/>
        </w:rPr>
        <w:t>ي</w:t>
      </w:r>
      <w:r w:rsidRPr="0099010D">
        <w:rPr>
          <w:rFonts w:eastAsia="Arial"/>
          <w:bdr w:val="nil"/>
          <w:rtl/>
          <w:lang w:eastAsia="zh-CN"/>
        </w:rPr>
        <w:t xml:space="preserve"> الشعوب الأصلية والجماعات المحلية، والمنظمات غير الحكومية، والعمل الجاري في محافل أخرى</w:t>
      </w:r>
      <w:r w:rsidRPr="0099010D">
        <w:rPr>
          <w:rFonts w:eastAsia="Arial" w:hint="cs"/>
          <w:bdr w:val="nil"/>
          <w:rtl/>
          <w:lang w:eastAsia="zh-CN"/>
        </w:rPr>
        <w:t>. ويتماشى هذا مع</w:t>
      </w:r>
      <w:r w:rsidRPr="0099010D">
        <w:rPr>
          <w:rFonts w:eastAsia="Arial"/>
          <w:bdr w:val="nil"/>
          <w:rtl/>
          <w:lang w:eastAsia="zh-CN"/>
        </w:rPr>
        <w:t xml:space="preserve"> التوصيات</w:t>
      </w:r>
      <w:r w:rsidRPr="0099010D">
        <w:rPr>
          <w:rFonts w:eastAsia="Arial" w:hint="cs"/>
          <w:bdr w:val="nil"/>
          <w:rtl/>
          <w:lang w:eastAsia="zh-CN"/>
        </w:rPr>
        <w:t> </w:t>
      </w:r>
      <w:r w:rsidRPr="0099010D">
        <w:rPr>
          <w:rFonts w:eastAsia="Arial"/>
          <w:bdr w:val="nil"/>
          <w:lang w:eastAsia="zh-CN"/>
        </w:rPr>
        <w:t>15</w:t>
      </w:r>
      <w:r w:rsidRPr="0099010D">
        <w:rPr>
          <w:rFonts w:eastAsia="Arial"/>
          <w:bdr w:val="nil"/>
          <w:rtl/>
          <w:lang w:eastAsia="zh-CN"/>
        </w:rPr>
        <w:t xml:space="preserve"> و</w:t>
      </w:r>
      <w:r w:rsidRPr="0099010D">
        <w:rPr>
          <w:rFonts w:eastAsia="Arial"/>
          <w:bdr w:val="nil"/>
          <w:lang w:eastAsia="zh-CN"/>
        </w:rPr>
        <w:t>40</w:t>
      </w:r>
      <w:r w:rsidRPr="0099010D">
        <w:rPr>
          <w:rFonts w:eastAsia="Arial"/>
          <w:bdr w:val="nil"/>
          <w:rtl/>
          <w:lang w:eastAsia="zh-CN"/>
        </w:rPr>
        <w:t xml:space="preserve"> و</w:t>
      </w:r>
      <w:r w:rsidRPr="0099010D">
        <w:rPr>
          <w:rFonts w:eastAsia="Arial"/>
          <w:bdr w:val="nil"/>
          <w:lang w:eastAsia="zh-CN"/>
        </w:rPr>
        <w:t>42</w:t>
      </w:r>
      <w:r w:rsidRPr="0099010D">
        <w:rPr>
          <w:rFonts w:eastAsia="Arial"/>
          <w:bdr w:val="nil"/>
          <w:rtl/>
          <w:lang w:eastAsia="zh-CN"/>
        </w:rPr>
        <w:t>.</w:t>
      </w:r>
    </w:p>
    <w:p w:rsidR="0099010D" w:rsidRPr="0099010D" w:rsidRDefault="0099010D" w:rsidP="0099010D">
      <w:pPr>
        <w:spacing w:after="240" w:line="360" w:lineRule="exact"/>
        <w:ind w:left="720"/>
        <w:rPr>
          <w:rFonts w:eastAsia="Arial"/>
          <w:bdr w:val="nil"/>
          <w:rtl/>
          <w:lang w:eastAsia="zh-CN"/>
        </w:rPr>
      </w:pPr>
      <w:r w:rsidRPr="0099010D">
        <w:rPr>
          <w:rFonts w:eastAsia="Arial"/>
          <w:bdr w:val="nil"/>
          <w:rtl/>
          <w:lang w:eastAsia="zh-CN"/>
        </w:rPr>
        <w:t>"</w:t>
      </w:r>
      <w:r w:rsidRPr="0099010D">
        <w:rPr>
          <w:rFonts w:eastAsia="Arial" w:hint="cs"/>
          <w:bdr w:val="nil"/>
          <w:rtl/>
          <w:lang w:eastAsia="zh-CN"/>
        </w:rPr>
        <w:t>2</w:t>
      </w:r>
      <w:r w:rsidRPr="0099010D">
        <w:rPr>
          <w:rFonts w:eastAsia="Arial"/>
          <w:bdr w:val="nil"/>
          <w:rtl/>
          <w:lang w:eastAsia="zh-CN"/>
        </w:rPr>
        <w:t>"</w:t>
      </w:r>
      <w:r w:rsidRPr="0099010D">
        <w:rPr>
          <w:rFonts w:eastAsia="Arial"/>
          <w:bdr w:val="nil"/>
          <w:rtl/>
          <w:lang w:eastAsia="zh-CN"/>
        </w:rPr>
        <w:tab/>
        <w:t xml:space="preserve">يراعي مسار وضع القواعد والمعايير على النحو الواجب حدود الملك العام ودوره وسماته بما يتماشى مع التوصيتين </w:t>
      </w:r>
      <w:r w:rsidRPr="0099010D">
        <w:rPr>
          <w:rFonts w:eastAsia="Arial"/>
          <w:bdr w:val="nil"/>
          <w:lang w:eastAsia="zh-CN"/>
        </w:rPr>
        <w:t>16</w:t>
      </w:r>
      <w:r w:rsidRPr="0099010D">
        <w:rPr>
          <w:rFonts w:eastAsia="Arial"/>
          <w:bdr w:val="nil"/>
          <w:rtl/>
          <w:lang w:eastAsia="zh-CN"/>
        </w:rPr>
        <w:t xml:space="preserve"> و</w:t>
      </w:r>
      <w:r w:rsidRPr="0099010D">
        <w:rPr>
          <w:rFonts w:eastAsia="Arial"/>
          <w:bdr w:val="nil"/>
          <w:lang w:eastAsia="zh-CN"/>
        </w:rPr>
        <w:t>20</w:t>
      </w:r>
      <w:r w:rsidRPr="0099010D">
        <w:rPr>
          <w:rFonts w:eastAsia="Arial"/>
          <w:bdr w:val="nil"/>
          <w:rtl/>
          <w:lang w:eastAsia="zh-CN"/>
        </w:rPr>
        <w:t xml:space="preserve">، ويأخذ بعين الاعتبار مواطن المرونة المنصوص عليها في الاتفاقات الدولية </w:t>
      </w:r>
      <w:r w:rsidRPr="0099010D">
        <w:rPr>
          <w:rFonts w:eastAsia="Arial"/>
          <w:bdr w:val="nil"/>
          <w:rtl/>
          <w:lang w:eastAsia="zh-CN"/>
        </w:rPr>
        <w:lastRenderedPageBreak/>
        <w:t xml:space="preserve">للملكية الفكرية بما يتماشى مع التوصيات </w:t>
      </w:r>
      <w:r w:rsidRPr="0099010D">
        <w:rPr>
          <w:rFonts w:eastAsia="Arial"/>
          <w:bdr w:val="nil"/>
          <w:lang w:eastAsia="zh-CN"/>
        </w:rPr>
        <w:t>12</w:t>
      </w:r>
      <w:r w:rsidRPr="0099010D">
        <w:rPr>
          <w:rFonts w:eastAsia="Arial"/>
          <w:bdr w:val="nil"/>
          <w:rtl/>
          <w:lang w:eastAsia="zh-CN"/>
        </w:rPr>
        <w:t xml:space="preserve"> و</w:t>
      </w:r>
      <w:r w:rsidRPr="0099010D">
        <w:rPr>
          <w:rFonts w:eastAsia="Arial"/>
          <w:bdr w:val="nil"/>
          <w:lang w:eastAsia="zh-CN"/>
        </w:rPr>
        <w:t>14</w:t>
      </w:r>
      <w:r w:rsidRPr="0099010D">
        <w:rPr>
          <w:rFonts w:eastAsia="Arial"/>
          <w:bdr w:val="nil"/>
          <w:rtl/>
          <w:lang w:eastAsia="zh-CN"/>
        </w:rPr>
        <w:t xml:space="preserve"> و</w:t>
      </w:r>
      <w:r w:rsidRPr="0099010D">
        <w:rPr>
          <w:rFonts w:eastAsia="Arial"/>
          <w:bdr w:val="nil"/>
          <w:lang w:eastAsia="zh-CN"/>
        </w:rPr>
        <w:t>17</w:t>
      </w:r>
      <w:r w:rsidRPr="0099010D">
        <w:rPr>
          <w:rFonts w:eastAsia="Arial"/>
          <w:bdr w:val="nil"/>
          <w:rtl/>
          <w:lang w:eastAsia="zh-CN"/>
        </w:rPr>
        <w:t>.</w:t>
      </w:r>
    </w:p>
    <w:p w:rsidR="0099010D" w:rsidRPr="0099010D" w:rsidRDefault="0099010D" w:rsidP="0099010D">
      <w:pPr>
        <w:spacing w:after="240" w:line="360" w:lineRule="exact"/>
        <w:ind w:left="720"/>
        <w:rPr>
          <w:rFonts w:eastAsia="Arial"/>
          <w:bdr w:val="nil"/>
          <w:lang w:eastAsia="zh-CN"/>
        </w:rPr>
      </w:pPr>
      <w:r w:rsidRPr="0099010D">
        <w:rPr>
          <w:rFonts w:eastAsia="Arial"/>
          <w:bdr w:val="nil"/>
          <w:rtl/>
          <w:lang w:eastAsia="zh-CN"/>
        </w:rPr>
        <w:t>"</w:t>
      </w:r>
      <w:r w:rsidRPr="0099010D">
        <w:rPr>
          <w:rFonts w:eastAsia="Arial" w:hint="cs"/>
          <w:bdr w:val="nil"/>
          <w:rtl/>
          <w:lang w:eastAsia="zh-CN"/>
        </w:rPr>
        <w:t>3</w:t>
      </w:r>
      <w:r w:rsidRPr="0099010D">
        <w:rPr>
          <w:rFonts w:eastAsia="Arial"/>
          <w:bdr w:val="nil"/>
          <w:rtl/>
          <w:lang w:eastAsia="zh-CN"/>
        </w:rPr>
        <w:t>"</w:t>
      </w:r>
      <w:r w:rsidRPr="0099010D">
        <w:rPr>
          <w:rFonts w:eastAsia="Arial"/>
          <w:bdr w:val="nil"/>
          <w:rtl/>
          <w:lang w:eastAsia="zh-CN"/>
        </w:rPr>
        <w:tab/>
        <w:t xml:space="preserve">تستند مفاوضات اللجنة الحكومية الدولية إلى مشاورات مفتوحة ومتوازنة بما يتماشى مع التوصية </w:t>
      </w:r>
      <w:r w:rsidRPr="0099010D">
        <w:rPr>
          <w:rFonts w:eastAsia="Arial"/>
          <w:bdr w:val="nil"/>
          <w:lang w:eastAsia="zh-CN"/>
        </w:rPr>
        <w:t>21</w:t>
      </w:r>
      <w:r w:rsidRPr="0099010D">
        <w:rPr>
          <w:rFonts w:eastAsia="Arial"/>
          <w:bdr w:val="nil"/>
          <w:rtl/>
          <w:lang w:eastAsia="zh-CN"/>
        </w:rPr>
        <w:t xml:space="preserve">، وهي داعمة لأهداف الأمم المتحدة الإنمائية بما يتماشى مع التوصية </w:t>
      </w:r>
      <w:r w:rsidRPr="0099010D">
        <w:rPr>
          <w:rFonts w:eastAsia="Arial"/>
          <w:bdr w:val="nil"/>
          <w:lang w:eastAsia="zh-CN"/>
        </w:rPr>
        <w:t>22</w:t>
      </w:r>
      <w:r w:rsidRPr="0099010D">
        <w:rPr>
          <w:rFonts w:eastAsia="Arial"/>
          <w:bdr w:val="nil"/>
          <w:rtl/>
          <w:lang w:eastAsia="zh-CN"/>
        </w:rPr>
        <w:t>.</w:t>
      </w:r>
    </w:p>
    <w:p w:rsidR="0099010D" w:rsidRPr="0099010D" w:rsidRDefault="0099010D" w:rsidP="0099010D">
      <w:pPr>
        <w:keepNext/>
        <w:spacing w:after="240" w:line="360" w:lineRule="exact"/>
        <w:rPr>
          <w:rFonts w:eastAsia="Arial"/>
          <w:i/>
          <w:iCs/>
          <w:bdr w:val="nil"/>
          <w:rtl/>
          <w:lang w:eastAsia="zh-CN"/>
        </w:rPr>
      </w:pPr>
      <w:r w:rsidRPr="0099010D">
        <w:rPr>
          <w:rFonts w:eastAsia="Arial"/>
          <w:i/>
          <w:iCs/>
          <w:bdr w:val="nil"/>
          <w:rtl/>
          <w:lang w:eastAsia="zh-CN"/>
        </w:rPr>
        <w:t>اللجنة الدائمة المعنية بقانون البراءات</w:t>
      </w:r>
    </w:p>
    <w:p w:rsidR="0099010D" w:rsidRPr="0099010D" w:rsidRDefault="0099010D" w:rsidP="006F5F14">
      <w:pPr>
        <w:pStyle w:val="ONUMA"/>
        <w:rPr>
          <w:bdr w:val="nil"/>
          <w:rtl/>
        </w:rPr>
      </w:pPr>
      <w:r w:rsidRPr="0099010D">
        <w:rPr>
          <w:bdr w:val="nil"/>
          <w:rtl/>
        </w:rPr>
        <w:t xml:space="preserve">عقدت لجنة البراءات </w:t>
      </w:r>
      <w:r w:rsidRPr="0099010D">
        <w:rPr>
          <w:rFonts w:hint="cs"/>
          <w:bdr w:val="nil"/>
          <w:rtl/>
        </w:rPr>
        <w:t>دورتيها</w:t>
      </w:r>
      <w:r w:rsidRPr="0099010D">
        <w:rPr>
          <w:bdr w:val="nil"/>
          <w:rtl/>
        </w:rPr>
        <w:t xml:space="preserve"> </w:t>
      </w:r>
      <w:r w:rsidRPr="0099010D">
        <w:rPr>
          <w:rFonts w:hint="cs"/>
          <w:bdr w:val="nil"/>
          <w:rtl/>
        </w:rPr>
        <w:t>الثامنة</w:t>
      </w:r>
      <w:r w:rsidRPr="0099010D">
        <w:rPr>
          <w:bdr w:val="nil"/>
          <w:rtl/>
        </w:rPr>
        <w:t xml:space="preserve"> والعشرين</w:t>
      </w:r>
      <w:r w:rsidRPr="0099010D">
        <w:rPr>
          <w:rFonts w:hint="cs"/>
          <w:bdr w:val="nil"/>
          <w:rtl/>
        </w:rPr>
        <w:t xml:space="preserve"> والتاسعة والعشرين</w:t>
      </w:r>
      <w:r w:rsidRPr="0099010D">
        <w:rPr>
          <w:bdr w:val="nil"/>
          <w:rtl/>
        </w:rPr>
        <w:t xml:space="preserve"> في الفترة من </w:t>
      </w:r>
      <w:r w:rsidRPr="0099010D">
        <w:rPr>
          <w:rFonts w:hint="cs"/>
          <w:bdr w:val="nil"/>
          <w:rtl/>
        </w:rPr>
        <w:t>9</w:t>
      </w:r>
      <w:r w:rsidRPr="0099010D">
        <w:rPr>
          <w:bdr w:val="nil"/>
          <w:rtl/>
        </w:rPr>
        <w:t xml:space="preserve"> إلى </w:t>
      </w:r>
      <w:r w:rsidRPr="0099010D">
        <w:rPr>
          <w:rFonts w:hint="cs"/>
          <w:bdr w:val="nil"/>
          <w:rtl/>
        </w:rPr>
        <w:t>12</w:t>
      </w:r>
      <w:r w:rsidRPr="0099010D">
        <w:rPr>
          <w:bdr w:val="nil"/>
          <w:rtl/>
        </w:rPr>
        <w:t xml:space="preserve"> يوليو </w:t>
      </w:r>
      <w:r w:rsidRPr="0099010D">
        <w:rPr>
          <w:rFonts w:hint="cs"/>
          <w:bdr w:val="nil"/>
          <w:rtl/>
        </w:rPr>
        <w:t>2018 والفترة من 3 إلى</w:t>
      </w:r>
      <w:r w:rsidRPr="0099010D">
        <w:rPr>
          <w:bdr w:val="nil"/>
        </w:rPr>
        <w:t xml:space="preserve"> </w:t>
      </w:r>
      <w:r w:rsidRPr="0099010D">
        <w:rPr>
          <w:rFonts w:hint="cs"/>
          <w:bdr w:val="nil"/>
          <w:rtl/>
        </w:rPr>
        <w:t>6</w:t>
      </w:r>
      <w:r w:rsidRPr="0099010D">
        <w:rPr>
          <w:bdr w:val="nil"/>
          <w:rtl/>
        </w:rPr>
        <w:t xml:space="preserve"> ديسمبر </w:t>
      </w:r>
      <w:r w:rsidRPr="0099010D">
        <w:rPr>
          <w:rFonts w:hint="cs"/>
          <w:bdr w:val="nil"/>
          <w:rtl/>
        </w:rPr>
        <w:t>2018</w:t>
      </w:r>
      <w:r w:rsidRPr="0099010D">
        <w:rPr>
          <w:bdr w:val="nil"/>
          <w:rtl/>
        </w:rPr>
        <w:t>، على التوالي.</w:t>
      </w:r>
      <w:r w:rsidRPr="0099010D">
        <w:rPr>
          <w:rFonts w:hint="cs"/>
          <w:bdr w:val="nil"/>
          <w:rtl/>
        </w:rPr>
        <w:t xml:space="preserve"> </w:t>
      </w:r>
      <w:r w:rsidRPr="0099010D">
        <w:rPr>
          <w:bdr w:val="nil"/>
          <w:rtl/>
        </w:rPr>
        <w:t>وواصلت لجنة البراءات تناول الموضوعات الخمسة التالية: "</w:t>
      </w:r>
      <w:r w:rsidRPr="0099010D">
        <w:rPr>
          <w:bdr w:val="nil"/>
        </w:rPr>
        <w:t>1</w:t>
      </w:r>
      <w:r w:rsidRPr="0099010D">
        <w:rPr>
          <w:bdr w:val="nil"/>
          <w:rtl/>
        </w:rPr>
        <w:t>" الاستثناءات والتقييدات على حقوق البراءات، "</w:t>
      </w:r>
      <w:r w:rsidRPr="0099010D">
        <w:rPr>
          <w:bdr w:val="nil"/>
        </w:rPr>
        <w:t>2</w:t>
      </w:r>
      <w:r w:rsidRPr="0099010D">
        <w:rPr>
          <w:bdr w:val="nil"/>
          <w:rtl/>
        </w:rPr>
        <w:t>" وجودة البراءات، بما في ذلك أنظمة الاعتراض، "</w:t>
      </w:r>
      <w:r w:rsidRPr="0099010D">
        <w:rPr>
          <w:bdr w:val="nil"/>
        </w:rPr>
        <w:t>3</w:t>
      </w:r>
      <w:r w:rsidRPr="0099010D">
        <w:rPr>
          <w:bdr w:val="nil"/>
          <w:rtl/>
        </w:rPr>
        <w:t>" والبراءات والصحة، "</w:t>
      </w:r>
      <w:r w:rsidRPr="0099010D">
        <w:rPr>
          <w:bdr w:val="nil"/>
        </w:rPr>
        <w:t>4</w:t>
      </w:r>
      <w:r w:rsidRPr="0099010D">
        <w:rPr>
          <w:bdr w:val="nil"/>
          <w:rtl/>
        </w:rPr>
        <w:t>"</w:t>
      </w:r>
      <w:r w:rsidRPr="0099010D">
        <w:rPr>
          <w:rFonts w:hint="cs"/>
          <w:bdr w:val="nil"/>
          <w:rtl/>
        </w:rPr>
        <w:t>و</w:t>
      </w:r>
      <w:r w:rsidRPr="0099010D">
        <w:rPr>
          <w:bdr w:val="nil"/>
          <w:rtl/>
        </w:rPr>
        <w:t>سرية الاتصالات بين مستشاري البراءات وزبائنهم؛ "</w:t>
      </w:r>
      <w:r w:rsidRPr="0099010D">
        <w:rPr>
          <w:bdr w:val="nil"/>
        </w:rPr>
        <w:t>5</w:t>
      </w:r>
      <w:r w:rsidRPr="0099010D">
        <w:rPr>
          <w:bdr w:val="nil"/>
          <w:rtl/>
        </w:rPr>
        <w:t xml:space="preserve">" ونقل التكنولوجيا. وتناولت المناقشات، من ضمن ما تناولته، </w:t>
      </w:r>
      <w:r w:rsidRPr="0099010D">
        <w:rPr>
          <w:rFonts w:hint="cs"/>
          <w:bdr w:val="nil"/>
          <w:rtl/>
        </w:rPr>
        <w:t>أنشطة الويبو بشأن المساعدة التقنية (توصية أجندة التنمية رقم 5) و</w:t>
      </w:r>
      <w:r w:rsidRPr="0099010D">
        <w:rPr>
          <w:bdr w:val="nil"/>
          <w:rtl/>
        </w:rPr>
        <w:t xml:space="preserve">مواطن المرونة في اتفاقات الملكية الفكرية الدولية (التوصية </w:t>
      </w:r>
      <w:r w:rsidRPr="0099010D">
        <w:rPr>
          <w:bdr w:val="nil"/>
        </w:rPr>
        <w:t>17</w:t>
      </w:r>
      <w:r w:rsidRPr="0099010D">
        <w:rPr>
          <w:bdr w:val="nil"/>
          <w:rtl/>
        </w:rPr>
        <w:t xml:space="preserve"> من توصيات أجندة التنمية)، ومواطن المرونة المحتملة والاستثناءات والتقييدات الخاصة بالدول الأعضاء (التوصية </w:t>
      </w:r>
      <w:r w:rsidRPr="0099010D">
        <w:rPr>
          <w:bdr w:val="nil"/>
        </w:rPr>
        <w:t>22</w:t>
      </w:r>
      <w:r w:rsidRPr="0099010D">
        <w:rPr>
          <w:bdr w:val="nil"/>
          <w:rtl/>
        </w:rPr>
        <w:t xml:space="preserve"> من توصيات أجندة التنمية)، ونقل التكنولوجيا المتعلقة بالملكية</w:t>
      </w:r>
      <w:r w:rsidRPr="0099010D">
        <w:rPr>
          <w:rFonts w:hint="cs"/>
          <w:bdr w:val="nil"/>
          <w:rtl/>
        </w:rPr>
        <w:t xml:space="preserve"> </w:t>
      </w:r>
      <w:r w:rsidRPr="0099010D">
        <w:rPr>
          <w:bdr w:val="nil"/>
          <w:rtl/>
        </w:rPr>
        <w:t xml:space="preserve">الفكرية (التوصيات </w:t>
      </w:r>
      <w:r w:rsidRPr="0099010D">
        <w:rPr>
          <w:bdr w:val="nil"/>
        </w:rPr>
        <w:t>19</w:t>
      </w:r>
      <w:r w:rsidRPr="0099010D">
        <w:rPr>
          <w:bdr w:val="nil"/>
          <w:rtl/>
        </w:rPr>
        <w:t xml:space="preserve"> و</w:t>
      </w:r>
      <w:r w:rsidRPr="0099010D">
        <w:rPr>
          <w:bdr w:val="nil"/>
        </w:rPr>
        <w:t>22</w:t>
      </w:r>
      <w:r w:rsidRPr="0099010D">
        <w:rPr>
          <w:bdr w:val="nil"/>
          <w:rtl/>
        </w:rPr>
        <w:t xml:space="preserve"> و</w:t>
      </w:r>
      <w:r w:rsidRPr="0099010D">
        <w:rPr>
          <w:bdr w:val="nil"/>
        </w:rPr>
        <w:t>25</w:t>
      </w:r>
      <w:r w:rsidRPr="0099010D">
        <w:rPr>
          <w:bdr w:val="nil"/>
          <w:rtl/>
        </w:rPr>
        <w:t xml:space="preserve"> و</w:t>
      </w:r>
      <w:r w:rsidRPr="0099010D">
        <w:rPr>
          <w:bdr w:val="nil"/>
        </w:rPr>
        <w:t>29</w:t>
      </w:r>
      <w:r w:rsidRPr="0099010D">
        <w:rPr>
          <w:bdr w:val="nil"/>
          <w:rtl/>
        </w:rPr>
        <w:t xml:space="preserve"> </w:t>
      </w:r>
      <w:r w:rsidRPr="0099010D">
        <w:rPr>
          <w:rFonts w:hint="cs"/>
          <w:bdr w:val="nil"/>
          <w:rtl/>
        </w:rPr>
        <w:t xml:space="preserve">و31 </w:t>
      </w:r>
      <w:r w:rsidRPr="0099010D">
        <w:rPr>
          <w:bdr w:val="nil"/>
          <w:rtl/>
        </w:rPr>
        <w:t>من توصيات أجندة التنمية).</w:t>
      </w:r>
      <w:r w:rsidRPr="0099010D">
        <w:rPr>
          <w:rFonts w:hint="cs"/>
          <w:bdr w:val="nil"/>
          <w:rtl/>
        </w:rPr>
        <w:t xml:space="preserve"> </w:t>
      </w:r>
    </w:p>
    <w:p w:rsidR="0099010D" w:rsidRPr="0099010D" w:rsidRDefault="0099010D" w:rsidP="006F5F14">
      <w:pPr>
        <w:pStyle w:val="ONUMA"/>
        <w:rPr>
          <w:bdr w:val="nil"/>
        </w:rPr>
      </w:pPr>
      <w:r w:rsidRPr="0099010D">
        <w:rPr>
          <w:rFonts w:hint="cs"/>
          <w:i/>
          <w:bdr w:val="nil"/>
          <w:rtl/>
        </w:rPr>
        <w:t>و</w:t>
      </w:r>
      <w:r w:rsidRPr="0099010D">
        <w:rPr>
          <w:i/>
          <w:bdr w:val="nil"/>
          <w:rtl/>
        </w:rPr>
        <w:t>استمرت أنشطة اللجنة الدائمة المعنية بقانون البراءات قائمة على توجيه من الدول الأعضاء وشاملة (توصية</w:t>
      </w:r>
      <w:r w:rsidRPr="0099010D">
        <w:rPr>
          <w:bdr w:val="nil"/>
          <w:rtl/>
        </w:rPr>
        <w:t xml:space="preserve"> أجندة التنمية </w:t>
      </w:r>
      <w:r w:rsidRPr="0099010D">
        <w:rPr>
          <w:bdr w:val="nil"/>
        </w:rPr>
        <w:t>15</w:t>
      </w:r>
      <w:r w:rsidRPr="0099010D">
        <w:rPr>
          <w:bdr w:val="nil"/>
          <w:rtl/>
        </w:rPr>
        <w:t>)</w:t>
      </w:r>
      <w:r w:rsidRPr="0099010D">
        <w:rPr>
          <w:rFonts w:hint="cs"/>
          <w:bdr w:val="nil"/>
          <w:rtl/>
        </w:rPr>
        <w:t>.</w:t>
      </w:r>
      <w:r w:rsidRPr="0099010D">
        <w:rPr>
          <w:bdr w:val="nil"/>
          <w:rtl/>
        </w:rPr>
        <w:t xml:space="preserve"> وسعيا لتيسير الحو</w:t>
      </w:r>
      <w:r w:rsidRPr="0099010D">
        <w:rPr>
          <w:rFonts w:hint="cs"/>
          <w:bdr w:val="nil"/>
          <w:rtl/>
        </w:rPr>
        <w:t>ا</w:t>
      </w:r>
      <w:r w:rsidRPr="0099010D">
        <w:rPr>
          <w:bdr w:val="nil"/>
          <w:rtl/>
        </w:rPr>
        <w:t xml:space="preserve">ر فيما بين الدول الأعضاء </w:t>
      </w:r>
      <w:r w:rsidRPr="0099010D">
        <w:rPr>
          <w:rFonts w:hint="cs"/>
          <w:bdr w:val="nil"/>
          <w:rtl/>
        </w:rPr>
        <w:t>استندت</w:t>
      </w:r>
      <w:r w:rsidRPr="0099010D">
        <w:rPr>
          <w:bdr w:val="nil"/>
          <w:rtl/>
        </w:rPr>
        <w:t xml:space="preserve"> الأنشطة إلى مشاورات مفتوحة ومتوازنة، </w:t>
      </w:r>
      <w:r w:rsidRPr="0099010D">
        <w:rPr>
          <w:bdr w:val="nil"/>
          <w:rtl/>
        </w:rPr>
        <w:lastRenderedPageBreak/>
        <w:t xml:space="preserve">بما يتوافق مع توصية أجندة التنمية </w:t>
      </w:r>
      <w:r w:rsidRPr="0099010D">
        <w:rPr>
          <w:bdr w:val="nil"/>
        </w:rPr>
        <w:t>21</w:t>
      </w:r>
      <w:r w:rsidRPr="0099010D">
        <w:rPr>
          <w:bdr w:val="nil"/>
          <w:rtl/>
        </w:rPr>
        <w:t xml:space="preserve">. وسارت اللجنة الدائمة المعنية بقانون البراءات قدما في المناقشات بناء على وثائق أعدتها الأمانة ومقترحات قدمتها الدول الأعضاء. </w:t>
      </w:r>
    </w:p>
    <w:p w:rsidR="0099010D" w:rsidRPr="0099010D" w:rsidRDefault="0099010D" w:rsidP="006F5F14">
      <w:pPr>
        <w:pStyle w:val="ONUMA"/>
        <w:rPr>
          <w:i/>
        </w:rPr>
      </w:pPr>
      <w:r w:rsidRPr="0099010D">
        <w:rPr>
          <w:i/>
          <w:bdr w:val="nil"/>
          <w:rtl/>
        </w:rPr>
        <w:t xml:space="preserve">واسترشدت المناقشات أيضا </w:t>
      </w:r>
      <w:r w:rsidRPr="0099010D">
        <w:rPr>
          <w:rFonts w:hint="cs"/>
          <w:i/>
          <w:bdr w:val="nil"/>
          <w:rtl/>
        </w:rPr>
        <w:t>ب</w:t>
      </w:r>
      <w:r w:rsidRPr="0099010D">
        <w:rPr>
          <w:i/>
          <w:bdr w:val="nil"/>
          <w:rtl/>
        </w:rPr>
        <w:t>جلسات تبادل الخبرات وجلسات تبادل المعلومات</w:t>
      </w:r>
      <w:r w:rsidRPr="0099010D">
        <w:rPr>
          <w:rFonts w:hint="cs"/>
          <w:i/>
          <w:bdr w:val="nil"/>
          <w:rtl/>
        </w:rPr>
        <w:t xml:space="preserve"> والمؤتمرات</w:t>
      </w:r>
      <w:r w:rsidRPr="0099010D">
        <w:rPr>
          <w:i/>
          <w:bdr w:val="nil"/>
          <w:rtl/>
        </w:rPr>
        <w:t>. ويسرت</w:t>
      </w:r>
      <w:r w:rsidRPr="0099010D">
        <w:rPr>
          <w:rFonts w:hint="cs"/>
          <w:i/>
          <w:bdr w:val="nil"/>
          <w:rtl/>
        </w:rPr>
        <w:t xml:space="preserve"> هذه الجلسات</w:t>
      </w:r>
      <w:r w:rsidRPr="0099010D">
        <w:rPr>
          <w:i/>
          <w:bdr w:val="nil"/>
          <w:rtl/>
        </w:rPr>
        <w:t xml:space="preserve"> تبادل المعلومات بشأن قوانين الدول الأعضاء وممارساتها والخبرات المكتسبة فيها من خلال تنفيذ القوانين على المستوى الوطني أو على المستوى الإقليمي أو كليهما. وساهمت أيضا في عملية تشاركية راعت اهتمامات جميع الدول الأعضاء وأولوياتها، فضلا عن وجهات نظر أصحاب المصلحة الآخرين، بما في ذلك المنظمات الحكومية الدولية والمنظمات غير الحكومية المعتمدة (التوصيتان</w:t>
      </w:r>
      <w:r w:rsidRPr="0099010D">
        <w:rPr>
          <w:iCs/>
          <w:bdr w:val="nil"/>
          <w:rtl/>
        </w:rPr>
        <w:t xml:space="preserve"> </w:t>
      </w:r>
      <w:r w:rsidRPr="0099010D">
        <w:rPr>
          <w:iCs/>
          <w:bdr w:val="nil"/>
        </w:rPr>
        <w:t>15</w:t>
      </w:r>
      <w:r w:rsidRPr="0099010D">
        <w:rPr>
          <w:iCs/>
          <w:bdr w:val="nil"/>
          <w:rtl/>
        </w:rPr>
        <w:t xml:space="preserve"> و</w:t>
      </w:r>
      <w:r w:rsidRPr="0099010D">
        <w:rPr>
          <w:iCs/>
          <w:bdr w:val="nil"/>
        </w:rPr>
        <w:t>42</w:t>
      </w:r>
      <w:r w:rsidRPr="0099010D">
        <w:rPr>
          <w:i/>
          <w:bdr w:val="nil"/>
          <w:rtl/>
        </w:rPr>
        <w:t xml:space="preserve"> من أجندة التنمية).</w:t>
      </w:r>
    </w:p>
    <w:p w:rsidR="0099010D" w:rsidRPr="0099010D" w:rsidRDefault="0099010D" w:rsidP="006F5F14">
      <w:pPr>
        <w:pStyle w:val="ONUMA"/>
      </w:pPr>
      <w:r w:rsidRPr="0099010D">
        <w:rPr>
          <w:bdr w:val="nil"/>
          <w:rtl/>
        </w:rPr>
        <w:t xml:space="preserve">وفي عام </w:t>
      </w:r>
      <w:r w:rsidRPr="0099010D">
        <w:rPr>
          <w:rFonts w:hint="cs"/>
          <w:bdr w:val="nil"/>
          <w:rtl/>
        </w:rPr>
        <w:t xml:space="preserve">2018، </w:t>
      </w:r>
      <w:r w:rsidRPr="0099010D">
        <w:rPr>
          <w:bdr w:val="nil"/>
          <w:rtl/>
        </w:rPr>
        <w:t>أدى عدد من جلسات تبادل المعلومات</w:t>
      </w:r>
      <w:r w:rsidRPr="0099010D">
        <w:rPr>
          <w:rFonts w:hint="cs"/>
          <w:bdr w:val="nil"/>
          <w:rtl/>
        </w:rPr>
        <w:t xml:space="preserve"> والمؤتمرات</w:t>
      </w:r>
      <w:r w:rsidRPr="0099010D">
        <w:rPr>
          <w:bdr w:val="nil"/>
          <w:rtl/>
        </w:rPr>
        <w:t xml:space="preserve"> بشأن مسائل ذات أهمية راهنة إلى مواصلة الفهم المتزايد للموضوعات التي تتناولها الوفود وخصوصا:</w:t>
      </w:r>
      <w:r w:rsidRPr="0099010D">
        <w:rPr>
          <w:rFonts w:hint="cs"/>
          <w:bdr w:val="nil"/>
          <w:rtl/>
        </w:rPr>
        <w:t xml:space="preserve"> "1" </w:t>
      </w:r>
      <w:r w:rsidRPr="0099010D">
        <w:rPr>
          <w:i/>
          <w:bdr w:val="nil"/>
          <w:rtl/>
        </w:rPr>
        <w:t>آليات الاعتراض والإبطال الإداري</w:t>
      </w:r>
      <w:r w:rsidRPr="0099010D">
        <w:rPr>
          <w:rFonts w:hint="cs"/>
          <w:i/>
          <w:bdr w:val="nil"/>
          <w:rtl/>
        </w:rPr>
        <w:t>؛ "2" و</w:t>
      </w:r>
      <w:r w:rsidRPr="0099010D">
        <w:rPr>
          <w:i/>
          <w:bdr w:val="nil"/>
          <w:rtl/>
        </w:rPr>
        <w:t>التعاون بين مكاتب البراءات في مجالي البحث والفحص</w:t>
      </w:r>
      <w:r w:rsidRPr="0099010D">
        <w:rPr>
          <w:rFonts w:hint="cs"/>
          <w:i/>
          <w:bdr w:val="nil"/>
          <w:rtl/>
        </w:rPr>
        <w:t>؛ "3" و</w:t>
      </w:r>
      <w:r w:rsidRPr="0099010D">
        <w:rPr>
          <w:i/>
          <w:bdr w:val="nil"/>
          <w:rtl/>
        </w:rPr>
        <w:t>النُهج التي تستخدمها الوفود لضمان جودة عملية منح البراءات داخل مكاتب الملكية الفكرية، بما في ذلك أنظمة الاعتراض، والتحديات المطروحة وكيفية التصدي لها</w:t>
      </w:r>
      <w:r w:rsidRPr="0099010D">
        <w:rPr>
          <w:rFonts w:hint="cs"/>
          <w:i/>
          <w:bdr w:val="nil"/>
          <w:rtl/>
        </w:rPr>
        <w:t>؛ "4" وتجارب</w:t>
      </w:r>
      <w:r w:rsidRPr="0099010D">
        <w:rPr>
          <w:i/>
          <w:bdr w:val="nil"/>
          <w:rtl/>
        </w:rPr>
        <w:t xml:space="preserve"> الدول الأعضاء بخصوص تعزيز قدرات فاحصي البراءات، لا سيما في المكاتب الصغيرة والمتوسطة</w:t>
      </w:r>
      <w:r w:rsidRPr="0099010D">
        <w:rPr>
          <w:rFonts w:hint="cs"/>
          <w:i/>
          <w:bdr w:val="nil"/>
          <w:rtl/>
        </w:rPr>
        <w:t>؛ "5" و</w:t>
      </w:r>
      <w:r w:rsidRPr="0099010D">
        <w:rPr>
          <w:i/>
          <w:bdr w:val="nil"/>
          <w:rtl/>
        </w:rPr>
        <w:t>قواعد البيانات المتاحة للجمهور بشأن وضع معلومات البراءات والبيانات المتعلقة بالأدوية</w:t>
      </w:r>
      <w:r w:rsidRPr="0099010D">
        <w:rPr>
          <w:i/>
          <w:bdr w:val="nil"/>
        </w:rPr>
        <w:t> </w:t>
      </w:r>
      <w:r w:rsidRPr="0099010D">
        <w:rPr>
          <w:i/>
          <w:bdr w:val="nil"/>
          <w:rtl/>
        </w:rPr>
        <w:t xml:space="preserve">واللقاحات؛ </w:t>
      </w:r>
      <w:r w:rsidRPr="0099010D">
        <w:rPr>
          <w:rFonts w:hint="cs"/>
          <w:i/>
          <w:bdr w:val="nil"/>
          <w:rtl/>
        </w:rPr>
        <w:t xml:space="preserve">"6" والتجارب </w:t>
      </w:r>
      <w:r w:rsidRPr="0099010D">
        <w:rPr>
          <w:i/>
          <w:bdr w:val="nil"/>
          <w:rtl/>
        </w:rPr>
        <w:t>في مجال التفاوض على اتفاقات الترخيص</w:t>
      </w:r>
      <w:r w:rsidRPr="0099010D">
        <w:rPr>
          <w:rFonts w:hint="cs"/>
          <w:i/>
          <w:bdr w:val="nil"/>
          <w:rtl/>
        </w:rPr>
        <w:t xml:space="preserve">؛ "7" </w:t>
      </w:r>
      <w:r w:rsidRPr="0099010D">
        <w:rPr>
          <w:rFonts w:hint="cs"/>
          <w:i/>
          <w:bdr w:val="nil"/>
          <w:rtl/>
        </w:rPr>
        <w:lastRenderedPageBreak/>
        <w:t>و</w:t>
      </w:r>
      <w:r w:rsidRPr="0099010D">
        <w:rPr>
          <w:i/>
          <w:bdr w:val="nil"/>
          <w:rtl/>
        </w:rPr>
        <w:t>تجارب الدول الأعضاء المتعلقة بتنفيذ سرية الاتصالات بين العملاء ومستشاري البراءات من خلال</w:t>
      </w:r>
      <w:r w:rsidRPr="0099010D">
        <w:rPr>
          <w:i/>
          <w:bdr w:val="nil"/>
        </w:rPr>
        <w:t> </w:t>
      </w:r>
      <w:r w:rsidRPr="0099010D">
        <w:rPr>
          <w:i/>
          <w:bdr w:val="nil"/>
          <w:rtl/>
        </w:rPr>
        <w:t xml:space="preserve">التشريعات الوطنية بما في ذلك المسائل العابرة للحدود؛ </w:t>
      </w:r>
      <w:r w:rsidRPr="0099010D">
        <w:rPr>
          <w:rFonts w:hint="cs"/>
          <w:i/>
          <w:bdr w:val="nil"/>
          <w:rtl/>
        </w:rPr>
        <w:t>"8" و</w:t>
      </w:r>
      <w:r w:rsidRPr="0099010D">
        <w:rPr>
          <w:i/>
          <w:bdr w:val="nil"/>
          <w:rtl/>
        </w:rPr>
        <w:t>أحكام قانون البراءات التي أسهمت في النقل الفعال</w:t>
      </w:r>
      <w:r w:rsidRPr="0099010D">
        <w:rPr>
          <w:i/>
          <w:bdr w:val="nil"/>
        </w:rPr>
        <w:t> </w:t>
      </w:r>
      <w:r w:rsidRPr="0099010D">
        <w:rPr>
          <w:i/>
          <w:bdr w:val="nil"/>
          <w:rtl/>
        </w:rPr>
        <w:t>للتكنولوجيا.</w:t>
      </w:r>
    </w:p>
    <w:p w:rsidR="0099010D" w:rsidRPr="0099010D" w:rsidRDefault="0099010D" w:rsidP="0099010D">
      <w:pPr>
        <w:keepNext/>
        <w:keepLines/>
        <w:spacing w:after="240" w:line="360" w:lineRule="exact"/>
        <w:rPr>
          <w:rFonts w:eastAsia="SimSun"/>
          <w:i/>
          <w:iCs/>
          <w:rtl/>
          <w:lang w:eastAsia="zh-CN" w:bidi="ar-EG"/>
        </w:rPr>
      </w:pPr>
      <w:r w:rsidRPr="0099010D">
        <w:rPr>
          <w:rFonts w:eastAsia="Arial"/>
          <w:i/>
          <w:iCs/>
          <w:bdr w:val="nil"/>
          <w:rtl/>
          <w:lang w:eastAsia="zh-CN"/>
        </w:rPr>
        <w:t>اللجنة الدائمة المعنية بقانون العلامات التجارية والتصاميم الصناعية والمؤشرات الجغرافية</w:t>
      </w:r>
    </w:p>
    <w:p w:rsidR="0099010D" w:rsidRPr="0099010D" w:rsidRDefault="0099010D" w:rsidP="006F5F14">
      <w:pPr>
        <w:pStyle w:val="ONUMA"/>
      </w:pPr>
      <w:r w:rsidRPr="0099010D">
        <w:rPr>
          <w:bdr w:val="nil"/>
          <w:rtl/>
        </w:rPr>
        <w:t xml:space="preserve">عقدت اللجنة الدائمة المعنية بقانون العلامات التجارية والتصاميم الصناعية والمؤشرات الجغرافية (لجنة العلامات) دورتها </w:t>
      </w:r>
      <w:r w:rsidRPr="0099010D">
        <w:rPr>
          <w:rFonts w:hint="cs"/>
          <w:bdr w:val="nil"/>
          <w:rtl/>
        </w:rPr>
        <w:t>التاسعة</w:t>
      </w:r>
      <w:r w:rsidRPr="0099010D">
        <w:rPr>
          <w:bdr w:val="nil"/>
          <w:rtl/>
        </w:rPr>
        <w:t xml:space="preserve"> والثلاثين في الفترة من </w:t>
      </w:r>
      <w:r w:rsidRPr="0099010D">
        <w:rPr>
          <w:rFonts w:hint="cs"/>
          <w:bdr w:val="nil"/>
          <w:rtl/>
        </w:rPr>
        <w:t>23</w:t>
      </w:r>
      <w:r w:rsidRPr="0099010D">
        <w:rPr>
          <w:bdr w:val="nil"/>
          <w:rtl/>
        </w:rPr>
        <w:t xml:space="preserve"> إلى </w:t>
      </w:r>
      <w:r w:rsidRPr="0099010D">
        <w:rPr>
          <w:rFonts w:hint="cs"/>
          <w:bdr w:val="nil"/>
          <w:rtl/>
        </w:rPr>
        <w:t>26</w:t>
      </w:r>
      <w:r w:rsidRPr="0099010D">
        <w:rPr>
          <w:bdr w:val="nil"/>
          <w:rtl/>
        </w:rPr>
        <w:t xml:space="preserve"> </w:t>
      </w:r>
      <w:r w:rsidRPr="0099010D">
        <w:rPr>
          <w:rFonts w:hint="cs"/>
          <w:bdr w:val="nil"/>
          <w:rtl/>
        </w:rPr>
        <w:t>أبريل</w:t>
      </w:r>
      <w:r w:rsidRPr="0099010D">
        <w:rPr>
          <w:bdr w:val="nil"/>
          <w:rtl/>
        </w:rPr>
        <w:t xml:space="preserve"> </w:t>
      </w:r>
      <w:r w:rsidRPr="0099010D">
        <w:rPr>
          <w:rFonts w:hint="cs"/>
          <w:bdr w:val="nil"/>
          <w:rtl/>
        </w:rPr>
        <w:t>2018</w:t>
      </w:r>
      <w:r w:rsidRPr="0099010D">
        <w:rPr>
          <w:bdr w:val="nil"/>
          <w:rtl/>
        </w:rPr>
        <w:t xml:space="preserve"> ودورتها </w:t>
      </w:r>
      <w:r w:rsidRPr="0099010D">
        <w:rPr>
          <w:rFonts w:hint="cs"/>
          <w:bdr w:val="nil"/>
          <w:rtl/>
        </w:rPr>
        <w:t>الأربعين</w:t>
      </w:r>
      <w:r w:rsidRPr="0099010D">
        <w:rPr>
          <w:bdr w:val="nil"/>
          <w:rtl/>
        </w:rPr>
        <w:t xml:space="preserve"> في الفترة من </w:t>
      </w:r>
      <w:r w:rsidRPr="0099010D">
        <w:rPr>
          <w:rFonts w:hint="cs"/>
          <w:bdr w:val="nil"/>
          <w:rtl/>
        </w:rPr>
        <w:t xml:space="preserve">12 إلى 16 نوفمبر 2018. </w:t>
      </w:r>
      <w:r w:rsidRPr="0099010D">
        <w:rPr>
          <w:bdr w:val="nil"/>
          <w:rtl/>
        </w:rPr>
        <w:t xml:space="preserve">والعمل الحالي الذي تقوم به لجنة العلامات فيما يتعلق بالتصاميم الصناعية، وحماية أسماء البلدان من تسجيلها واستخدامها كعلامات تجارية، والمؤشرات الجغرافية لا يزال يتماشى مع التوصية </w:t>
      </w:r>
      <w:r w:rsidRPr="0099010D">
        <w:rPr>
          <w:bdr w:val="nil"/>
        </w:rPr>
        <w:t>15</w:t>
      </w:r>
      <w:r w:rsidRPr="0099010D">
        <w:rPr>
          <w:bdr w:val="nil"/>
          <w:rtl/>
        </w:rPr>
        <w:t xml:space="preserve"> من توصيات أجندة التنمية ويُعمِّم أجندة التنمية.</w:t>
      </w:r>
    </w:p>
    <w:p w:rsidR="0099010D" w:rsidRPr="0099010D" w:rsidRDefault="0099010D" w:rsidP="006F5F14">
      <w:pPr>
        <w:pStyle w:val="ONUMA"/>
      </w:pPr>
      <w:r w:rsidRPr="0099010D">
        <w:rPr>
          <w:rFonts w:hint="cs"/>
          <w:rtl/>
        </w:rPr>
        <w:t xml:space="preserve">تناولت الدورة </w:t>
      </w:r>
      <w:r w:rsidRPr="0099010D">
        <w:rPr>
          <w:rtl/>
        </w:rPr>
        <w:t>الخمسون (الدورة الاستثنائية السابعة والعشرون)</w:t>
      </w:r>
      <w:r w:rsidRPr="0099010D">
        <w:rPr>
          <w:rFonts w:hint="cs"/>
          <w:rtl/>
        </w:rPr>
        <w:t xml:space="preserve"> للجمعية العامة للويبو (انظر الوثيقة </w:t>
      </w:r>
      <w:r w:rsidRPr="0099010D">
        <w:t>WO/GA/50/6</w:t>
      </w:r>
      <w:r w:rsidRPr="0099010D">
        <w:rPr>
          <w:rFonts w:hint="cs"/>
          <w:rtl/>
        </w:rPr>
        <w:t>) الدعوة إلى</w:t>
      </w:r>
      <w:r w:rsidRPr="0099010D">
        <w:rPr>
          <w:rtl/>
        </w:rPr>
        <w:t xml:space="preserve"> عقد مؤتمر دبلوماسي لاعتماد معاهدة بشأن قانون التصاميم</w:t>
      </w:r>
      <w:r w:rsidRPr="0099010D">
        <w:rPr>
          <w:rFonts w:hint="cs"/>
          <w:rtl/>
        </w:rPr>
        <w:t xml:space="preserve"> وجرت المفاوضات </w:t>
      </w:r>
      <w:r w:rsidRPr="0099010D">
        <w:rPr>
          <w:bdr w:val="nil"/>
          <w:rtl/>
        </w:rPr>
        <w:t>الخاصة بمشروع معاهدة قانون التصاميم بطريقة شاملة وقائمة على توجيهات الأعضاء</w:t>
      </w:r>
      <w:r w:rsidRPr="0099010D">
        <w:rPr>
          <w:rFonts w:hint="cs"/>
          <w:bdr w:val="nil"/>
          <w:rtl/>
        </w:rPr>
        <w:t>، وتضمنت</w:t>
      </w:r>
      <w:r w:rsidRPr="0099010D">
        <w:rPr>
          <w:bdr w:val="nil"/>
          <w:rtl/>
        </w:rPr>
        <w:t xml:space="preserve"> مقترحات بخصوص إدراج مادة/قرار بشأن المساعدة التقنية، مع مراعاة التوصيتين </w:t>
      </w:r>
      <w:r w:rsidRPr="0099010D">
        <w:rPr>
          <w:bdr w:val="nil"/>
        </w:rPr>
        <w:t>10</w:t>
      </w:r>
      <w:r w:rsidRPr="0099010D">
        <w:rPr>
          <w:bdr w:val="nil"/>
          <w:rtl/>
        </w:rPr>
        <w:t xml:space="preserve"> و</w:t>
      </w:r>
      <w:r w:rsidRPr="0099010D">
        <w:rPr>
          <w:bdr w:val="nil"/>
        </w:rPr>
        <w:t>12</w:t>
      </w:r>
      <w:r w:rsidRPr="0099010D">
        <w:rPr>
          <w:bdr w:val="nil"/>
          <w:rtl/>
        </w:rPr>
        <w:t xml:space="preserve"> من توصيات أجندة التنمية، وبخصوص إدراج حكم بشأن الكشف عن المصدر أو المنشأ في مشروع معاهدة قانون التصاميم.</w:t>
      </w:r>
    </w:p>
    <w:p w:rsidR="0099010D" w:rsidRPr="0099010D" w:rsidRDefault="0099010D" w:rsidP="0099010D">
      <w:pPr>
        <w:keepNext/>
        <w:spacing w:after="240" w:line="360" w:lineRule="exact"/>
        <w:rPr>
          <w:rFonts w:eastAsia="Arial"/>
          <w:i/>
          <w:iCs/>
          <w:bdr w:val="nil"/>
          <w:lang w:eastAsia="zh-CN"/>
        </w:rPr>
      </w:pPr>
      <w:r w:rsidRPr="0099010D">
        <w:rPr>
          <w:rFonts w:eastAsia="Arial"/>
          <w:i/>
          <w:iCs/>
          <w:bdr w:val="nil"/>
          <w:rtl/>
          <w:lang w:eastAsia="zh-CN"/>
        </w:rPr>
        <w:lastRenderedPageBreak/>
        <w:t>اللجنة الدائمة المعنية بحق المؤلف والحقوق المجاورة</w:t>
      </w:r>
    </w:p>
    <w:p w:rsidR="0099010D" w:rsidRPr="0099010D" w:rsidRDefault="0099010D" w:rsidP="006F5F14">
      <w:pPr>
        <w:pStyle w:val="ONUMA"/>
      </w:pPr>
      <w:r w:rsidRPr="0099010D">
        <w:rPr>
          <w:bdr w:val="nil"/>
          <w:rtl/>
        </w:rPr>
        <w:t xml:space="preserve">اجتمعت اللجنة الدائمة المعنية بحق المؤلف والحقوق المجاورة (لجنة حق المؤلف أو اللجنة) مرتين في عام </w:t>
      </w:r>
      <w:r w:rsidRPr="0099010D">
        <w:rPr>
          <w:rFonts w:hint="cs"/>
          <w:bdr w:val="nil"/>
          <w:rtl/>
        </w:rPr>
        <w:t>2018</w:t>
      </w:r>
      <w:r w:rsidRPr="0099010D">
        <w:rPr>
          <w:bdr w:val="nil"/>
          <w:rtl/>
        </w:rPr>
        <w:t xml:space="preserve">. وعقدت الدورة </w:t>
      </w:r>
      <w:r w:rsidRPr="0099010D">
        <w:rPr>
          <w:rFonts w:hint="cs"/>
          <w:bdr w:val="nil"/>
          <w:rtl/>
        </w:rPr>
        <w:t>السادسة</w:t>
      </w:r>
      <w:r w:rsidRPr="0099010D">
        <w:rPr>
          <w:bdr w:val="nil"/>
          <w:rtl/>
        </w:rPr>
        <w:t xml:space="preserve"> والثلاثون في الفترة من </w:t>
      </w:r>
      <w:r w:rsidRPr="0099010D">
        <w:rPr>
          <w:rFonts w:hint="cs"/>
          <w:bdr w:val="nil"/>
          <w:rtl/>
        </w:rPr>
        <w:t>28 مايو إلى 1 يونيو 2018</w:t>
      </w:r>
      <w:r w:rsidRPr="0099010D">
        <w:rPr>
          <w:bdr w:val="nil"/>
          <w:rtl/>
        </w:rPr>
        <w:t xml:space="preserve"> والدورة </w:t>
      </w:r>
      <w:r w:rsidRPr="0099010D">
        <w:rPr>
          <w:rFonts w:hint="cs"/>
          <w:bdr w:val="nil"/>
          <w:rtl/>
        </w:rPr>
        <w:t>السابعة</w:t>
      </w:r>
      <w:r w:rsidRPr="0099010D">
        <w:rPr>
          <w:bdr w:val="nil"/>
          <w:rtl/>
        </w:rPr>
        <w:t xml:space="preserve"> والثلاثون في الفترة من </w:t>
      </w:r>
      <w:r w:rsidRPr="0099010D">
        <w:rPr>
          <w:rFonts w:hint="cs"/>
          <w:bdr w:val="nil"/>
          <w:rtl/>
        </w:rPr>
        <w:t>26</w:t>
      </w:r>
      <w:r w:rsidRPr="0099010D">
        <w:rPr>
          <w:bdr w:val="nil"/>
          <w:rtl/>
        </w:rPr>
        <w:t xml:space="preserve"> إلى </w:t>
      </w:r>
      <w:r w:rsidRPr="0099010D">
        <w:rPr>
          <w:rFonts w:hint="cs"/>
          <w:bdr w:val="nil"/>
          <w:rtl/>
        </w:rPr>
        <w:t>30</w:t>
      </w:r>
      <w:r w:rsidRPr="0099010D">
        <w:rPr>
          <w:bdr w:val="nil"/>
          <w:rtl/>
        </w:rPr>
        <w:t xml:space="preserve"> نوفمبر </w:t>
      </w:r>
      <w:r w:rsidRPr="0099010D">
        <w:rPr>
          <w:rFonts w:hint="cs"/>
          <w:bdr w:val="nil"/>
          <w:rtl/>
        </w:rPr>
        <w:t>2018</w:t>
      </w:r>
      <w:r w:rsidRPr="0099010D">
        <w:rPr>
          <w:bdr w:val="nil"/>
          <w:rtl/>
        </w:rPr>
        <w:t>. وخصَّصت اللجنةُ وقتاً كبيراً لمناقشة مسألة التقييدات والاستثناءات لفائدة المكتبات ودور المحفوظات</w:t>
      </w:r>
      <w:r w:rsidRPr="0099010D">
        <w:rPr>
          <w:rFonts w:hint="cs"/>
          <w:bdr w:val="nil"/>
          <w:rtl/>
        </w:rPr>
        <w:t xml:space="preserve"> والمتاحف،</w:t>
      </w:r>
      <w:r w:rsidRPr="0099010D">
        <w:rPr>
          <w:bdr w:val="nil"/>
          <w:rtl/>
        </w:rPr>
        <w:t xml:space="preserve"> ولفائدة المؤسسات التعليمية والبحثية، ولفائدة الأشخاص ذوي الإعاقات.</w:t>
      </w:r>
      <w:r w:rsidRPr="0099010D">
        <w:rPr>
          <w:rFonts w:hint="cs"/>
          <w:bdr w:val="nil"/>
          <w:rtl/>
        </w:rPr>
        <w:t xml:space="preserve"> </w:t>
      </w:r>
      <w:r w:rsidRPr="0099010D">
        <w:rPr>
          <w:rFonts w:hint="cs"/>
          <w:rtl/>
        </w:rPr>
        <w:t>و</w:t>
      </w:r>
      <w:r w:rsidRPr="0099010D">
        <w:rPr>
          <w:rtl/>
        </w:rPr>
        <w:t xml:space="preserve">اعتمدت اللجنة خطط عمل (الوثيقة </w:t>
      </w:r>
      <w:r w:rsidRPr="0099010D">
        <w:t>SCCR/36/7</w:t>
      </w:r>
      <w:r w:rsidRPr="0099010D">
        <w:rPr>
          <w:rtl/>
        </w:rPr>
        <w:t xml:space="preserve">) لإجراء مزيد من التحليل </w:t>
      </w:r>
      <w:r w:rsidRPr="0099010D">
        <w:rPr>
          <w:rFonts w:hint="cs"/>
          <w:rtl/>
        </w:rPr>
        <w:t>بشأن جميع</w:t>
      </w:r>
      <w:r w:rsidRPr="0099010D">
        <w:rPr>
          <w:rtl/>
        </w:rPr>
        <w:t xml:space="preserve"> هذه الموضوعات، </w:t>
      </w:r>
      <w:r w:rsidRPr="0099010D">
        <w:rPr>
          <w:rFonts w:hint="cs"/>
          <w:rtl/>
        </w:rPr>
        <w:t>كما خططت</w:t>
      </w:r>
      <w:r w:rsidRPr="0099010D">
        <w:rPr>
          <w:rtl/>
        </w:rPr>
        <w:t xml:space="preserve"> لعقد ثلاثة اجتماعات إقليمية ومؤتمر حول التقييدات والاستثناءات في عام 2019. </w:t>
      </w:r>
      <w:r w:rsidRPr="0099010D">
        <w:rPr>
          <w:rFonts w:hint="cs"/>
          <w:rtl/>
        </w:rPr>
        <w:t>و</w:t>
      </w:r>
      <w:r w:rsidRPr="0099010D">
        <w:rPr>
          <w:rtl/>
        </w:rPr>
        <w:t xml:space="preserve">خلال عام 2018 استمعت اللجنة إلى عرض </w:t>
      </w:r>
      <w:r w:rsidRPr="0099010D">
        <w:rPr>
          <w:rFonts w:hint="cs"/>
          <w:rtl/>
        </w:rPr>
        <w:t>وتلقت</w:t>
      </w:r>
      <w:r w:rsidRPr="0099010D">
        <w:rPr>
          <w:rtl/>
        </w:rPr>
        <w:t xml:space="preserve"> تقريرًا عن </w:t>
      </w:r>
      <w:r w:rsidRPr="0099010D">
        <w:rPr>
          <w:rFonts w:hint="cs"/>
          <w:rtl/>
        </w:rPr>
        <w:t>ممارسات</w:t>
      </w:r>
      <w:r w:rsidRPr="0099010D">
        <w:rPr>
          <w:rtl/>
        </w:rPr>
        <w:t xml:space="preserve"> </w:t>
      </w:r>
      <w:r w:rsidRPr="0099010D">
        <w:rPr>
          <w:rFonts w:hint="cs"/>
          <w:rtl/>
        </w:rPr>
        <w:t>حق</w:t>
      </w:r>
      <w:r w:rsidRPr="0099010D">
        <w:rPr>
          <w:rtl/>
        </w:rPr>
        <w:t xml:space="preserve"> </w:t>
      </w:r>
      <w:r w:rsidRPr="0099010D">
        <w:rPr>
          <w:rFonts w:hint="cs"/>
          <w:rtl/>
        </w:rPr>
        <w:t>المؤلف</w:t>
      </w:r>
      <w:r w:rsidRPr="0099010D">
        <w:rPr>
          <w:rtl/>
        </w:rPr>
        <w:t xml:space="preserve"> </w:t>
      </w:r>
      <w:r w:rsidRPr="0099010D">
        <w:rPr>
          <w:rFonts w:hint="cs"/>
          <w:rtl/>
        </w:rPr>
        <w:t>والتحديات</w:t>
      </w:r>
      <w:r w:rsidRPr="0099010D">
        <w:rPr>
          <w:rtl/>
        </w:rPr>
        <w:t xml:space="preserve"> </w:t>
      </w:r>
      <w:r w:rsidRPr="0099010D">
        <w:rPr>
          <w:rFonts w:hint="cs"/>
          <w:rtl/>
        </w:rPr>
        <w:t>المطروحة</w:t>
      </w:r>
      <w:r w:rsidRPr="0099010D">
        <w:rPr>
          <w:rtl/>
        </w:rPr>
        <w:t xml:space="preserve"> </w:t>
      </w:r>
      <w:r w:rsidRPr="0099010D">
        <w:rPr>
          <w:rFonts w:hint="cs"/>
          <w:rtl/>
        </w:rPr>
        <w:t>أمام</w:t>
      </w:r>
      <w:r w:rsidRPr="0099010D">
        <w:rPr>
          <w:rtl/>
        </w:rPr>
        <w:t xml:space="preserve"> </w:t>
      </w:r>
      <w:r w:rsidRPr="0099010D">
        <w:rPr>
          <w:rFonts w:hint="cs"/>
          <w:rtl/>
        </w:rPr>
        <w:t>المتاحف</w:t>
      </w:r>
      <w:r w:rsidRPr="0099010D">
        <w:rPr>
          <w:rtl/>
        </w:rPr>
        <w:t xml:space="preserve"> (الوثيقة </w:t>
      </w:r>
      <w:r w:rsidRPr="0099010D">
        <w:t>SCCR/37/6</w:t>
      </w:r>
      <w:r w:rsidRPr="0099010D">
        <w:rPr>
          <w:rtl/>
        </w:rPr>
        <w:t>) من الدكتور يانيف بنهامو واستمع</w:t>
      </w:r>
      <w:r w:rsidRPr="0099010D">
        <w:rPr>
          <w:rFonts w:hint="cs"/>
          <w:rtl/>
        </w:rPr>
        <w:t>ت</w:t>
      </w:r>
      <w:r w:rsidRPr="0099010D">
        <w:rPr>
          <w:rtl/>
        </w:rPr>
        <w:t xml:space="preserve"> إلى عرض عن التصنيف النموذجي للمكتبات </w:t>
      </w:r>
      <w:r w:rsidRPr="0099010D">
        <w:rPr>
          <w:rFonts w:hint="cs"/>
          <w:rtl/>
        </w:rPr>
        <w:t>من إعداد</w:t>
      </w:r>
      <w:r w:rsidRPr="0099010D">
        <w:rPr>
          <w:rtl/>
        </w:rPr>
        <w:t xml:space="preserve"> الدكتور كينيث كروز.</w:t>
      </w:r>
      <w:r w:rsidRPr="0099010D">
        <w:rPr>
          <w:rFonts w:hint="cs"/>
          <w:rtl/>
        </w:rPr>
        <w:t xml:space="preserve"> </w:t>
      </w:r>
      <w:r w:rsidRPr="0099010D">
        <w:rPr>
          <w:bdr w:val="nil"/>
          <w:rtl/>
        </w:rPr>
        <w:t xml:space="preserve">ورسَّخت </w:t>
      </w:r>
      <w:r w:rsidRPr="0099010D">
        <w:rPr>
          <w:rFonts w:hint="cs"/>
          <w:bdr w:val="nil"/>
          <w:rtl/>
        </w:rPr>
        <w:t>هذه المواد</w:t>
      </w:r>
      <w:r w:rsidRPr="0099010D">
        <w:rPr>
          <w:bdr w:val="nil"/>
          <w:rtl/>
        </w:rPr>
        <w:t xml:space="preserve"> الأساس المتين لمناقشة ثرية ومفيدة بشأن الموضوعات المدرجة على أجندة لجنة حق المؤلف.</w:t>
      </w:r>
    </w:p>
    <w:p w:rsidR="0099010D" w:rsidRPr="0099010D" w:rsidRDefault="0099010D" w:rsidP="0099010D">
      <w:pPr>
        <w:keepNext/>
        <w:spacing w:after="240" w:line="360" w:lineRule="exact"/>
        <w:rPr>
          <w:rFonts w:eastAsia="SimSun"/>
          <w:i/>
          <w:iCs/>
          <w:rtl/>
          <w:lang w:eastAsia="zh-CN" w:bidi="ar-EG"/>
        </w:rPr>
      </w:pPr>
      <w:r w:rsidRPr="0099010D">
        <w:rPr>
          <w:rFonts w:eastAsia="Arial"/>
          <w:i/>
          <w:iCs/>
          <w:bdr w:val="nil"/>
          <w:rtl/>
          <w:lang w:eastAsia="zh-CN"/>
        </w:rPr>
        <w:t>اللجنة الاستشارية المعنية بالإنفاذ</w:t>
      </w:r>
    </w:p>
    <w:p w:rsidR="0099010D" w:rsidRPr="0099010D" w:rsidRDefault="0099010D" w:rsidP="006F5F14">
      <w:pPr>
        <w:pStyle w:val="ONUMA"/>
        <w:rPr>
          <w:rtl/>
        </w:rPr>
      </w:pPr>
      <w:r w:rsidRPr="0099010D">
        <w:rPr>
          <w:bdr w:val="nil"/>
          <w:rtl/>
        </w:rPr>
        <w:t xml:space="preserve">عقدت لجنة الإنفاذ دورتها </w:t>
      </w:r>
      <w:r w:rsidRPr="0099010D">
        <w:rPr>
          <w:rFonts w:hint="cs"/>
          <w:bdr w:val="nil"/>
          <w:rtl/>
        </w:rPr>
        <w:t>الثالثة</w:t>
      </w:r>
      <w:r w:rsidRPr="0099010D">
        <w:rPr>
          <w:bdr w:val="nil"/>
          <w:rtl/>
        </w:rPr>
        <w:t xml:space="preserve"> عشرة في الفترة من </w:t>
      </w:r>
      <w:r w:rsidRPr="0099010D">
        <w:rPr>
          <w:rFonts w:hint="cs"/>
          <w:bdr w:val="nil"/>
          <w:rtl/>
        </w:rPr>
        <w:t>3</w:t>
      </w:r>
      <w:r w:rsidRPr="0099010D">
        <w:rPr>
          <w:bdr w:val="nil"/>
          <w:rtl/>
        </w:rPr>
        <w:t xml:space="preserve"> إلى </w:t>
      </w:r>
      <w:r w:rsidRPr="0099010D">
        <w:rPr>
          <w:rFonts w:hint="cs"/>
          <w:bdr w:val="nil"/>
          <w:rtl/>
        </w:rPr>
        <w:t>5</w:t>
      </w:r>
      <w:r w:rsidRPr="0099010D">
        <w:rPr>
          <w:bdr w:val="nil"/>
          <w:rtl/>
        </w:rPr>
        <w:t xml:space="preserve"> سبتمبر </w:t>
      </w:r>
      <w:r w:rsidRPr="0099010D">
        <w:rPr>
          <w:rFonts w:hint="cs"/>
          <w:bdr w:val="nil"/>
          <w:rtl/>
        </w:rPr>
        <w:t>2018</w:t>
      </w:r>
      <w:r w:rsidRPr="0099010D">
        <w:rPr>
          <w:bdr w:val="nil"/>
          <w:rtl/>
        </w:rPr>
        <w:t>. و</w:t>
      </w:r>
      <w:r w:rsidRPr="0099010D">
        <w:rPr>
          <w:rFonts w:hint="cs"/>
          <w:bdr w:val="nil"/>
          <w:rtl/>
        </w:rPr>
        <w:t>ي</w:t>
      </w:r>
      <w:r w:rsidRPr="0099010D">
        <w:rPr>
          <w:bdr w:val="nil"/>
          <w:rtl/>
        </w:rPr>
        <w:t xml:space="preserve">تركَّز عمل لجنة الإنفاذ على المساعدة التقنية والتنسيق مع المنظمات الأخرى والقطاع الخاص في مجال الإنفاذ وإذكاء الاحترام للملكية الفكرية. وطبقاً للتوصية </w:t>
      </w:r>
      <w:r w:rsidRPr="0099010D">
        <w:rPr>
          <w:bdr w:val="nil"/>
        </w:rPr>
        <w:t>45</w:t>
      </w:r>
      <w:r w:rsidRPr="0099010D">
        <w:rPr>
          <w:bdr w:val="nil"/>
          <w:rtl/>
        </w:rPr>
        <w:t xml:space="preserve"> من توصيات أجندة التنمية، تتناول هذه اللجنةُ الإنفاذ في إطار الاهتمامات المجتمعية الأوسع نطاقاً وخصوصاً الشواغل </w:t>
      </w:r>
      <w:r w:rsidRPr="0099010D">
        <w:rPr>
          <w:bdr w:val="nil"/>
          <w:rtl/>
        </w:rPr>
        <w:lastRenderedPageBreak/>
        <w:t xml:space="preserve">الإنمائية التوجه، التي تتجلى في برنامج عمل الدورة </w:t>
      </w:r>
      <w:r w:rsidRPr="0099010D">
        <w:rPr>
          <w:rFonts w:hint="cs"/>
          <w:bdr w:val="nil"/>
          <w:rtl/>
        </w:rPr>
        <w:t>الثالثة</w:t>
      </w:r>
      <w:r w:rsidRPr="0099010D">
        <w:rPr>
          <w:bdr w:val="nil"/>
          <w:rtl/>
        </w:rPr>
        <w:t xml:space="preserve"> عشرة للجنة الإنفاذ: "</w:t>
      </w:r>
      <w:r w:rsidRPr="0099010D">
        <w:rPr>
          <w:bdr w:val="nil"/>
        </w:rPr>
        <w:t>1</w:t>
      </w:r>
      <w:r w:rsidRPr="0099010D">
        <w:rPr>
          <w:bdr w:val="nil"/>
          <w:rtl/>
        </w:rPr>
        <w:t>" تبادل المعلومات حول التجارب الوطنية الخاصة بأنشطة التوعية والحملات الاستراتيجية بوصفها وسيلة لإذكاء الاحترام للملكية الفكرية بين الجمهور عموماً والشباب خصوصاً، طبقاً لأولويات الدول الأعضاء التعليمية وغيرها من الأولويات؛ "</w:t>
      </w:r>
      <w:r w:rsidRPr="0099010D">
        <w:rPr>
          <w:bdr w:val="nil"/>
        </w:rPr>
        <w:t>2</w:t>
      </w:r>
      <w:r w:rsidRPr="0099010D">
        <w:rPr>
          <w:bdr w:val="nil"/>
          <w:rtl/>
        </w:rPr>
        <w:t>" وتبادل المعلومات حول التجارب الوطنية الخاصة بالترتيبات المؤسسية بشأن سياسات وأنظمة إنفاذ الملكية الفكرية، بما في ذلك آلية لتسوية منازعات الملكية الفكرية بطريقة متوازنة وشاملة وفعالة؛ "</w:t>
      </w:r>
      <w:r w:rsidRPr="0099010D">
        <w:rPr>
          <w:bdr w:val="nil"/>
        </w:rPr>
        <w:t>3</w:t>
      </w:r>
      <w:r w:rsidRPr="0099010D">
        <w:rPr>
          <w:bdr w:val="nil"/>
          <w:rtl/>
        </w:rPr>
        <w:t>" وتبادل المعلومات حول التجارب الوطنية الخاصة بالمساعدة التشريعية التي تقدمها الويبو، مع التركيز على صياغة قوانين الإنفاذ الوطنية التي تراعي مواطن المرونة ومستوى التنمية واختلاف التقاليد القانونية واحتمال إساءة استعمال إجراءات الإنفاذ، مع أخذ المصلحة الاجتماعية الأعم في الحسبان وبالتوافق مع أولويات الدول الأعضاء؛</w:t>
      </w:r>
      <w:r w:rsidRPr="0099010D">
        <w:rPr>
          <w:rFonts w:hint="cs"/>
          <w:bdr w:val="nil"/>
          <w:rtl/>
        </w:rPr>
        <w:t> </w:t>
      </w:r>
      <w:r w:rsidRPr="0099010D">
        <w:rPr>
          <w:bdr w:val="nil"/>
          <w:rtl/>
        </w:rPr>
        <w:t>"</w:t>
      </w:r>
      <w:r w:rsidRPr="0099010D">
        <w:rPr>
          <w:bdr w:val="nil"/>
        </w:rPr>
        <w:t>4</w:t>
      </w:r>
      <w:r w:rsidRPr="0099010D">
        <w:rPr>
          <w:bdr w:val="nil"/>
          <w:rtl/>
        </w:rPr>
        <w:t>"وتبادل التجارب الناجحة بشأن خدمات تكوين الكفاءات وخدمات الدعم المُقدمة من الويبو لأغراض تنفيذ أنشطة التدريب على الصعيدين الوطني والإقليمي لفائدة الوكالات والموظفين الوطنيين طبقا لتوصيات أجندة التنمية ذات الصلة وولاية لجنة الإنفاذ.</w:t>
      </w:r>
    </w:p>
    <w:p w:rsidR="0099010D" w:rsidRPr="0099010D" w:rsidRDefault="0099010D" w:rsidP="006F5F14">
      <w:pPr>
        <w:pStyle w:val="ONUMA"/>
        <w:rPr>
          <w:bdr w:val="nil"/>
        </w:rPr>
      </w:pPr>
      <w:r w:rsidRPr="0099010D">
        <w:rPr>
          <w:bdr w:val="nil"/>
          <w:rtl/>
        </w:rPr>
        <w:t xml:space="preserve">وبموجب برنامج العمل المذكور استمعت اللجنة إلى </w:t>
      </w:r>
      <w:r w:rsidRPr="0099010D">
        <w:rPr>
          <w:rFonts w:hint="cs"/>
          <w:bdr w:val="nil"/>
          <w:rtl/>
        </w:rPr>
        <w:t>30</w:t>
      </w:r>
      <w:r w:rsidRPr="0099010D">
        <w:rPr>
          <w:bdr w:val="nil"/>
          <w:rtl/>
        </w:rPr>
        <w:t xml:space="preserve"> عرض</w:t>
      </w:r>
      <w:r w:rsidRPr="0099010D">
        <w:rPr>
          <w:rFonts w:hint="cs"/>
          <w:bdr w:val="nil"/>
          <w:rtl/>
        </w:rPr>
        <w:t>ًا</w:t>
      </w:r>
      <w:r w:rsidRPr="0099010D">
        <w:rPr>
          <w:bdr w:val="nil"/>
          <w:rtl/>
        </w:rPr>
        <w:t xml:space="preserve"> من الخبراء وأربع مناقشات أفرقة. وبجانب لجنة الويبو الاستشارية المعنية بإنفاذ الملكية الفكرية نظم معرض موجه لإشراك الجمهور في إذكاء احترام الملكية الفكرية. وعرض </w:t>
      </w:r>
      <w:r w:rsidRPr="0099010D">
        <w:rPr>
          <w:rFonts w:hint="cs"/>
          <w:bdr w:val="nil"/>
          <w:rtl/>
        </w:rPr>
        <w:t>خمسة</w:t>
      </w:r>
      <w:r w:rsidRPr="0099010D">
        <w:rPr>
          <w:bdr w:val="nil"/>
          <w:rtl/>
        </w:rPr>
        <w:t xml:space="preserve"> من الأعضاء في لجنة الإنفاذ ومنظمة واحدة بصفة مراقب</w:t>
      </w:r>
      <w:r w:rsidRPr="0099010D">
        <w:rPr>
          <w:rFonts w:hint="cs"/>
          <w:bdr w:val="nil"/>
          <w:rtl/>
        </w:rPr>
        <w:t xml:space="preserve"> وثلاث مؤسسات وطنية معنية بالعلامات التجارية</w:t>
      </w:r>
      <w:r w:rsidRPr="0099010D">
        <w:rPr>
          <w:bdr w:val="nil"/>
          <w:rtl/>
        </w:rPr>
        <w:t xml:space="preserve"> أنشطتها التي صممت لاكتساب </w:t>
      </w:r>
      <w:r w:rsidRPr="0099010D">
        <w:rPr>
          <w:bdr w:val="nil"/>
          <w:rtl/>
        </w:rPr>
        <w:lastRenderedPageBreak/>
        <w:t xml:space="preserve">الدعم لرسالتها من خلال إشراك جمهورها. وقررت لجنة الإنفاذ في دورتها </w:t>
      </w:r>
      <w:r w:rsidRPr="0099010D">
        <w:rPr>
          <w:rFonts w:hint="cs"/>
          <w:bdr w:val="nil"/>
          <w:rtl/>
        </w:rPr>
        <w:t>الرابعة</w:t>
      </w:r>
      <w:r w:rsidRPr="0099010D">
        <w:rPr>
          <w:bdr w:val="nil"/>
          <w:rtl/>
        </w:rPr>
        <w:t xml:space="preserve"> عشرة المزمع عقدها في الفترة من </w:t>
      </w:r>
      <w:r w:rsidRPr="0099010D">
        <w:rPr>
          <w:rFonts w:hint="cs"/>
          <w:bdr w:val="nil"/>
          <w:rtl/>
        </w:rPr>
        <w:t>2</w:t>
      </w:r>
      <w:r w:rsidRPr="0099010D">
        <w:rPr>
          <w:bdr w:val="nil"/>
          <w:rtl/>
        </w:rPr>
        <w:t xml:space="preserve"> إلى </w:t>
      </w:r>
      <w:r w:rsidRPr="0099010D">
        <w:rPr>
          <w:rFonts w:hint="cs"/>
          <w:bdr w:val="nil"/>
          <w:rtl/>
        </w:rPr>
        <w:t>4</w:t>
      </w:r>
      <w:r w:rsidRPr="0099010D">
        <w:rPr>
          <w:bdr w:val="nil"/>
          <w:rtl/>
        </w:rPr>
        <w:t xml:space="preserve"> سبتمبر</w:t>
      </w:r>
      <w:r w:rsidRPr="0099010D">
        <w:rPr>
          <w:rFonts w:hint="cs"/>
          <w:bdr w:val="nil"/>
          <w:rtl/>
        </w:rPr>
        <w:t> 2019</w:t>
      </w:r>
      <w:r w:rsidRPr="0099010D">
        <w:rPr>
          <w:bdr w:val="nil"/>
          <w:rtl/>
        </w:rPr>
        <w:t xml:space="preserve"> أن تواصل استناد عملها إلى </w:t>
      </w:r>
      <w:r w:rsidRPr="0099010D">
        <w:rPr>
          <w:rFonts w:hint="cs"/>
          <w:bdr w:val="nil"/>
          <w:rtl/>
        </w:rPr>
        <w:t>بنود برنامج العمل</w:t>
      </w:r>
      <w:r w:rsidRPr="0099010D">
        <w:rPr>
          <w:bdr w:val="nil"/>
          <w:rtl/>
        </w:rPr>
        <w:t xml:space="preserve"> الأربعة المذكورة آنفا.</w:t>
      </w:r>
    </w:p>
    <w:p w:rsidR="0099010D" w:rsidRPr="0099010D" w:rsidRDefault="0099010D" w:rsidP="006F5F14">
      <w:pPr>
        <w:pStyle w:val="ONUMA"/>
        <w:rPr>
          <w:bdr w:val="nil"/>
        </w:rPr>
      </w:pPr>
      <w:r w:rsidRPr="0099010D">
        <w:rPr>
          <w:rFonts w:hint="cs"/>
          <w:bdr w:val="nil"/>
          <w:rtl/>
        </w:rPr>
        <w:t>ونُظم</w:t>
      </w:r>
      <w:r w:rsidRPr="0099010D">
        <w:rPr>
          <w:bdr w:val="nil"/>
          <w:rtl/>
        </w:rPr>
        <w:t xml:space="preserve"> معرض إلى جانب </w:t>
      </w:r>
      <w:r w:rsidRPr="0099010D">
        <w:rPr>
          <w:rFonts w:hint="cs"/>
          <w:bdr w:val="nil"/>
          <w:rtl/>
        </w:rPr>
        <w:t>لجنة الإنفاذ</w:t>
      </w:r>
      <w:r w:rsidRPr="0099010D">
        <w:rPr>
          <w:bdr w:val="nil"/>
          <w:rtl/>
        </w:rPr>
        <w:t xml:space="preserve">، عرضت فيه مختلف الدول الأعضاء ومكتب الاتحاد الأوروبي للملكية الفكرية مبادرات </w:t>
      </w:r>
      <w:r w:rsidRPr="0099010D">
        <w:rPr>
          <w:rFonts w:hint="cs"/>
          <w:bdr w:val="nil"/>
          <w:rtl/>
        </w:rPr>
        <w:t>لإذكاء</w:t>
      </w:r>
      <w:r w:rsidRPr="0099010D">
        <w:rPr>
          <w:bdr w:val="nil"/>
          <w:rtl/>
        </w:rPr>
        <w:t xml:space="preserve"> الوعي.</w:t>
      </w:r>
    </w:p>
    <w:p w:rsidR="0099010D" w:rsidRPr="0099010D" w:rsidRDefault="0099010D" w:rsidP="0099010D">
      <w:pPr>
        <w:keepNext/>
        <w:spacing w:after="240" w:line="360" w:lineRule="exact"/>
        <w:rPr>
          <w:rFonts w:eastAsia="SimSun"/>
          <w:i/>
          <w:iCs/>
          <w:rtl/>
          <w:lang w:eastAsia="zh-CN" w:bidi="ar-EG"/>
        </w:rPr>
      </w:pPr>
      <w:r w:rsidRPr="0099010D">
        <w:rPr>
          <w:rFonts w:eastAsia="Arial"/>
          <w:i/>
          <w:iCs/>
          <w:bdr w:val="nil"/>
          <w:rtl/>
          <w:lang w:eastAsia="zh-CN"/>
        </w:rPr>
        <w:t>الفريق العامل لمعاهدة التعاون بشأن البراءات</w:t>
      </w:r>
    </w:p>
    <w:p w:rsidR="0099010D" w:rsidRPr="0099010D" w:rsidRDefault="0099010D" w:rsidP="006F5F14">
      <w:pPr>
        <w:pStyle w:val="ONUMA"/>
        <w:rPr>
          <w:bdr w:val="nil"/>
          <w:rtl/>
        </w:rPr>
      </w:pPr>
      <w:r w:rsidRPr="0099010D">
        <w:rPr>
          <w:bdr w:val="nil"/>
          <w:rtl/>
        </w:rPr>
        <w:t>عقد الفريق العامل لمعاهدة التعاون بشأن البراءات</w:t>
      </w:r>
      <w:r w:rsidRPr="0099010D">
        <w:rPr>
          <w:rFonts w:hint="cs"/>
          <w:bdr w:val="nil"/>
          <w:rtl/>
        </w:rPr>
        <w:t xml:space="preserve"> </w:t>
      </w:r>
      <w:r w:rsidRPr="0099010D">
        <w:rPr>
          <w:bdr w:val="nil"/>
          <w:rtl/>
        </w:rPr>
        <w:t xml:space="preserve">دورته </w:t>
      </w:r>
      <w:r w:rsidRPr="0099010D">
        <w:rPr>
          <w:rFonts w:hint="cs"/>
          <w:bdr w:val="nil"/>
          <w:rtl/>
        </w:rPr>
        <w:t>الحادية عشرة</w:t>
      </w:r>
      <w:r w:rsidRPr="0099010D">
        <w:rPr>
          <w:bdr w:val="nil"/>
          <w:rtl/>
        </w:rPr>
        <w:t xml:space="preserve"> في الفترة من </w:t>
      </w:r>
      <w:r w:rsidRPr="0099010D">
        <w:rPr>
          <w:rFonts w:hint="cs"/>
          <w:bdr w:val="nil"/>
          <w:rtl/>
        </w:rPr>
        <w:t>18</w:t>
      </w:r>
      <w:r w:rsidRPr="0099010D">
        <w:rPr>
          <w:bdr w:val="nil"/>
          <w:rtl/>
        </w:rPr>
        <w:t xml:space="preserve"> إلى </w:t>
      </w:r>
      <w:r w:rsidRPr="0099010D">
        <w:rPr>
          <w:rFonts w:hint="cs"/>
          <w:bdr w:val="nil"/>
          <w:rtl/>
        </w:rPr>
        <w:t>22</w:t>
      </w:r>
      <w:r w:rsidRPr="0099010D">
        <w:rPr>
          <w:bdr w:val="nil"/>
          <w:rtl/>
        </w:rPr>
        <w:t xml:space="preserve"> </w:t>
      </w:r>
      <w:r w:rsidRPr="0099010D">
        <w:rPr>
          <w:rFonts w:hint="cs"/>
          <w:bdr w:val="nil"/>
          <w:rtl/>
        </w:rPr>
        <w:t>يونيو</w:t>
      </w:r>
      <w:r w:rsidRPr="0099010D">
        <w:rPr>
          <w:bdr w:val="nil"/>
          <w:rtl/>
        </w:rPr>
        <w:t xml:space="preserve"> </w:t>
      </w:r>
      <w:r w:rsidRPr="0099010D">
        <w:rPr>
          <w:rFonts w:hint="cs"/>
          <w:bdr w:val="nil"/>
          <w:rtl/>
        </w:rPr>
        <w:t>2018</w:t>
      </w:r>
      <w:r w:rsidRPr="0099010D">
        <w:rPr>
          <w:bdr w:val="nil"/>
          <w:rtl/>
        </w:rPr>
        <w:t>. وواصل الفريق العامل مناقشاته بشأن عدد من المقترحات الرامية إلى تحسين أداء نظام معاهدة التعاون بشأن البراءات، بما يتماشى مع التوصيات التي كان الفريق العامل قد أقرها في دورته الثالثة</w:t>
      </w:r>
      <w:r w:rsidRPr="0099010D">
        <w:rPr>
          <w:rFonts w:hint="cs"/>
          <w:bdr w:val="nil"/>
          <w:rtl/>
        </w:rPr>
        <w:t xml:space="preserve"> في 2010.</w:t>
      </w:r>
      <w:r w:rsidRPr="0099010D">
        <w:rPr>
          <w:bdr w:val="nil"/>
          <w:rtl/>
        </w:rPr>
        <w:t xml:space="preserve"> وأحاط الفريق العامل علما أيضا بتحديث عن تنفيذ</w:t>
      </w:r>
      <w:r w:rsidRPr="0099010D">
        <w:rPr>
          <w:rFonts w:hint="cs"/>
          <w:bdr w:val="nil"/>
          <w:rtl/>
        </w:rPr>
        <w:t xml:space="preserve"> هذه</w:t>
      </w:r>
      <w:r w:rsidRPr="0099010D">
        <w:rPr>
          <w:bdr w:val="nil"/>
          <w:rtl/>
        </w:rPr>
        <w:t xml:space="preserve"> التوصيات الواردة في وثيقة تحدد الأولويات والتوجيهات </w:t>
      </w:r>
      <w:r w:rsidRPr="0099010D">
        <w:rPr>
          <w:rFonts w:hint="cs"/>
          <w:bdr w:val="nil"/>
          <w:rtl/>
        </w:rPr>
        <w:t>للمحاور</w:t>
      </w:r>
      <w:r w:rsidRPr="0099010D">
        <w:rPr>
          <w:bdr w:val="nil"/>
          <w:rtl/>
        </w:rPr>
        <w:t xml:space="preserve"> الرئيسية للعمل في المستقبل والتي تهدف إلى زيادة تحسين نظام معاهدة التعاون بشأن البراءات (الوثيقة </w:t>
      </w:r>
      <w:r w:rsidRPr="0099010D">
        <w:rPr>
          <w:bdr w:val="nil"/>
        </w:rPr>
        <w:t>PCT/WG/11/5</w:t>
      </w:r>
      <w:r w:rsidRPr="0099010D">
        <w:rPr>
          <w:bdr w:val="nil"/>
          <w:rtl/>
        </w:rPr>
        <w:t>).</w:t>
      </w:r>
      <w:r w:rsidRPr="0099010D">
        <w:rPr>
          <w:rFonts w:hint="cs"/>
          <w:bdr w:val="nil"/>
          <w:rtl/>
        </w:rPr>
        <w:t xml:space="preserve"> </w:t>
      </w:r>
      <w:r w:rsidRPr="0099010D">
        <w:rPr>
          <w:bdr w:val="nil"/>
          <w:rtl/>
        </w:rPr>
        <w:t xml:space="preserve">واشتملت هذه التوصيات التي أقرها الفريق العامل على توصيات بشأن كيفية التوفيق بين التطوير المستقبلي لنظام معاهدة التعاون بشأن البراءات وتوصيات أجندة التنمية المعمول بها، لا سيما بدءاً من الفئة ألِف إلى الفئة جيم. وتركّز هذه التحسينات، التي </w:t>
      </w:r>
      <w:r w:rsidRPr="0099010D">
        <w:rPr>
          <w:rFonts w:hint="cs"/>
          <w:bdr w:val="nil"/>
          <w:rtl/>
        </w:rPr>
        <w:t>ستنفذها</w:t>
      </w:r>
      <w:r w:rsidRPr="0099010D">
        <w:rPr>
          <w:bdr w:val="nil"/>
          <w:rtl/>
        </w:rPr>
        <w:t xml:space="preserve"> أمانة الويبو ومودعو الطلبات والدول المتعاقدة والمكاتب الوطنية (بصفتيها الوطنية والدولية)، على جعل نظام معاهدة التعاون بشأن البراءات أكثر فعالية في كلٍّ من معالجة طلبات </w:t>
      </w:r>
      <w:r w:rsidRPr="0099010D">
        <w:rPr>
          <w:bdr w:val="nil"/>
          <w:rtl/>
        </w:rPr>
        <w:lastRenderedPageBreak/>
        <w:t>البراءات ودعم نقل التكنولوجيا وتقديم المساعدة التقنية إلى البلدان النامية.</w:t>
      </w:r>
    </w:p>
    <w:p w:rsidR="0099010D" w:rsidRPr="0099010D" w:rsidRDefault="0099010D" w:rsidP="006F5F14">
      <w:pPr>
        <w:pStyle w:val="ONUMA"/>
      </w:pPr>
      <w:r w:rsidRPr="0099010D">
        <w:rPr>
          <w:rFonts w:hint="cs"/>
          <w:bdr w:val="nil"/>
          <w:rtl/>
        </w:rPr>
        <w:t>و</w:t>
      </w:r>
      <w:r w:rsidRPr="0099010D">
        <w:rPr>
          <w:bdr w:val="nil"/>
          <w:rtl/>
        </w:rPr>
        <w:t xml:space="preserve">ناقش الفريق العامل اقتراحاً مُقدَّماً من البرازيل بشأن "وضع سياسة رسوم لمعاهدة التعاون بشأن البراءات لتحفيز إيداع البراءات من قبل الجامعات ومؤسسات البحث الممولة من الخزينة العامة لبعض البلدان، لا سيما البلدان النامية والبلدان الأقل نمواً" (الوثيقة </w:t>
      </w:r>
      <w:r w:rsidRPr="0099010D">
        <w:rPr>
          <w:bdr w:val="nil"/>
        </w:rPr>
        <w:t>PCT/WG/11/18 Rev.</w:t>
      </w:r>
      <w:r w:rsidRPr="0099010D">
        <w:rPr>
          <w:bdr w:val="nil"/>
          <w:rtl/>
        </w:rPr>
        <w:t>).</w:t>
      </w:r>
      <w:r w:rsidRPr="0099010D">
        <w:rPr>
          <w:rFonts w:hint="cs"/>
          <w:bdr w:val="nil"/>
          <w:rtl/>
        </w:rPr>
        <w:t xml:space="preserve"> </w:t>
      </w:r>
      <w:r w:rsidRPr="0099010D">
        <w:rPr>
          <w:rFonts w:hint="cs"/>
          <w:rtl/>
        </w:rPr>
        <w:t>و</w:t>
      </w:r>
      <w:r w:rsidRPr="0099010D">
        <w:rPr>
          <w:rtl/>
        </w:rPr>
        <w:t xml:space="preserve">بناءً على طلب الفريق العامل في دورته العاشرة في عام 2017، عقد المكتب الدولي أيضًا حلقة عمل بشأن تخفيض رسوم معاهدة التعاون بشأن البراءات للجامعات، عُقدت في 18 يونيو 2018 وشملت ثمانية متحدثين من خلفيات متنوعة. ودعا الفريق العامل </w:t>
      </w:r>
      <w:r w:rsidRPr="0099010D">
        <w:rPr>
          <w:rFonts w:hint="cs"/>
          <w:rtl/>
        </w:rPr>
        <w:t>المكتب الدولي</w:t>
      </w:r>
      <w:r w:rsidRPr="0099010D">
        <w:rPr>
          <w:rtl/>
        </w:rPr>
        <w:t xml:space="preserve"> إلى أن </w:t>
      </w:r>
      <w:r w:rsidRPr="0099010D">
        <w:rPr>
          <w:rFonts w:hint="cs"/>
          <w:rtl/>
        </w:rPr>
        <w:t>ي</w:t>
      </w:r>
      <w:r w:rsidRPr="0099010D">
        <w:rPr>
          <w:rtl/>
        </w:rPr>
        <w:t>ستهل، من خلال تعميم، من أجل تحديد المشكلات والحلول والمخاطر واستراتيجيات الحد من المخاطر من أجل إرشاد المناقشات بشأن اقتراح تخفيض رسوم معاهدة البراءات على الجامعات</w:t>
      </w:r>
      <w:r w:rsidRPr="0099010D">
        <w:rPr>
          <w:rFonts w:hint="cs"/>
          <w:rtl/>
        </w:rPr>
        <w:t>، على أن تستخدم</w:t>
      </w:r>
      <w:r w:rsidRPr="0099010D">
        <w:rPr>
          <w:rtl/>
        </w:rPr>
        <w:t xml:space="preserve"> التعليقات </w:t>
      </w:r>
      <w:r w:rsidRPr="0099010D">
        <w:rPr>
          <w:rFonts w:hint="cs"/>
          <w:rtl/>
        </w:rPr>
        <w:t>المنبثقة عن</w:t>
      </w:r>
      <w:r w:rsidRPr="0099010D">
        <w:rPr>
          <w:rtl/>
        </w:rPr>
        <w:t xml:space="preserve"> </w:t>
      </w:r>
      <w:r w:rsidRPr="0099010D">
        <w:rPr>
          <w:rFonts w:hint="cs"/>
          <w:rtl/>
        </w:rPr>
        <w:t>تلك</w:t>
      </w:r>
      <w:r w:rsidRPr="0099010D">
        <w:rPr>
          <w:rtl/>
        </w:rPr>
        <w:t xml:space="preserve"> المشاورة </w:t>
      </w:r>
      <w:r w:rsidRPr="0099010D">
        <w:rPr>
          <w:rFonts w:hint="cs"/>
          <w:rtl/>
        </w:rPr>
        <w:t>أساسًا</w:t>
      </w:r>
      <w:r w:rsidRPr="0099010D">
        <w:rPr>
          <w:rtl/>
        </w:rPr>
        <w:t xml:space="preserve"> </w:t>
      </w:r>
      <w:r w:rsidRPr="0099010D">
        <w:rPr>
          <w:rFonts w:hint="cs"/>
          <w:rtl/>
        </w:rPr>
        <w:t>ل</w:t>
      </w:r>
      <w:r w:rsidRPr="0099010D">
        <w:rPr>
          <w:rtl/>
        </w:rPr>
        <w:t>وثيقة يعدها المكتب الدولي لينظر فيها الفريق العامل في دورته الثانية عشرة.</w:t>
      </w:r>
      <w:r w:rsidRPr="0099010D">
        <w:rPr>
          <w:rFonts w:hint="cs"/>
          <w:rtl/>
        </w:rPr>
        <w:t xml:space="preserve"> و</w:t>
      </w:r>
      <w:r w:rsidRPr="0099010D">
        <w:rPr>
          <w:rtl/>
        </w:rPr>
        <w:t xml:space="preserve">تحدد هذه الوثيقة الخيارات الممكنة فيما يتعلق بكيفية معالجة مختلف قضايا التنفيذ </w:t>
      </w:r>
      <w:r w:rsidRPr="0099010D">
        <w:rPr>
          <w:rFonts w:hint="cs"/>
          <w:rtl/>
        </w:rPr>
        <w:t>المحددة</w:t>
      </w:r>
      <w:r w:rsidRPr="0099010D">
        <w:rPr>
          <w:rtl/>
        </w:rPr>
        <w:t xml:space="preserve"> أثناء المناقشات في الدورة الحادية عشرة للفريق العامل</w:t>
      </w:r>
      <w:r w:rsidRPr="0099010D">
        <w:rPr>
          <w:rFonts w:hint="cs"/>
          <w:rtl/>
        </w:rPr>
        <w:t>،</w:t>
      </w:r>
      <w:r w:rsidRPr="0099010D">
        <w:rPr>
          <w:rtl/>
        </w:rPr>
        <w:t xml:space="preserve"> بما في ذلك، حسب الاقتضاء، المقترحات المتعلقة بالتعديلات اللازمة على اللائحة التنفيذية لمعاهدة التعاون بشأن البراءات. </w:t>
      </w:r>
      <w:r w:rsidRPr="0099010D">
        <w:rPr>
          <w:rFonts w:hint="cs"/>
          <w:rtl/>
        </w:rPr>
        <w:t>و</w:t>
      </w:r>
      <w:r w:rsidRPr="0099010D">
        <w:rPr>
          <w:rtl/>
        </w:rPr>
        <w:t xml:space="preserve">أصدر المكتب الدولي </w:t>
      </w:r>
      <w:r w:rsidRPr="0099010D">
        <w:rPr>
          <w:rFonts w:hint="cs"/>
          <w:rtl/>
        </w:rPr>
        <w:t>هذا التعميم</w:t>
      </w:r>
      <w:r w:rsidRPr="0099010D">
        <w:rPr>
          <w:rtl/>
        </w:rPr>
        <w:t xml:space="preserve"> (</w:t>
      </w:r>
      <w:r w:rsidRPr="0099010D">
        <w:t>C. PCT 1553</w:t>
      </w:r>
      <w:r w:rsidRPr="0099010D">
        <w:rPr>
          <w:rtl/>
        </w:rPr>
        <w:t xml:space="preserve"> </w:t>
      </w:r>
      <w:r w:rsidRPr="0099010D">
        <w:rPr>
          <w:rFonts w:hint="cs"/>
          <w:rtl/>
        </w:rPr>
        <w:t>و</w:t>
      </w:r>
      <w:r w:rsidRPr="0099010D">
        <w:t>C. PCT 1554</w:t>
      </w:r>
      <w:r w:rsidRPr="0099010D">
        <w:rPr>
          <w:rtl/>
        </w:rPr>
        <w:t>) في 17 يناير 2019.</w:t>
      </w:r>
    </w:p>
    <w:p w:rsidR="0099010D" w:rsidRPr="0099010D" w:rsidRDefault="0099010D" w:rsidP="006F5F14">
      <w:pPr>
        <w:pStyle w:val="ONUMA"/>
      </w:pPr>
      <w:r w:rsidRPr="0099010D">
        <w:rPr>
          <w:bdr w:val="nil"/>
          <w:rtl/>
        </w:rPr>
        <w:t xml:space="preserve">وأحاط الفريق العامل </w:t>
      </w:r>
      <w:r w:rsidRPr="0099010D">
        <w:rPr>
          <w:rFonts w:hint="cs"/>
          <w:bdr w:val="nil"/>
          <w:rtl/>
        </w:rPr>
        <w:t>بتحديث متعلق ب</w:t>
      </w:r>
      <w:r w:rsidRPr="0099010D">
        <w:rPr>
          <w:bdr w:val="nil"/>
          <w:rtl/>
        </w:rPr>
        <w:t xml:space="preserve">التقرير المرحلي عن تنفيذ معايير الأهلية </w:t>
      </w:r>
      <w:r w:rsidRPr="0099010D">
        <w:rPr>
          <w:bdr w:val="nil"/>
          <w:rtl/>
        </w:rPr>
        <w:lastRenderedPageBreak/>
        <w:t>المنقحة للاستفادة من تخفيضات في بعض الرسوم المستحقة للمكتب الدولي</w:t>
      </w:r>
      <w:r w:rsidRPr="0099010D">
        <w:rPr>
          <w:rFonts w:hint="cs"/>
          <w:bdr w:val="nil"/>
          <w:rtl/>
        </w:rPr>
        <w:t xml:space="preserve"> والذي قُدم إلى </w:t>
      </w:r>
      <w:r w:rsidRPr="0099010D">
        <w:rPr>
          <w:bdr w:val="nil"/>
          <w:rtl/>
        </w:rPr>
        <w:t xml:space="preserve">الفريق العامل في دورته </w:t>
      </w:r>
      <w:r w:rsidRPr="0099010D">
        <w:rPr>
          <w:rFonts w:hint="cs"/>
          <w:bdr w:val="nil"/>
          <w:rtl/>
        </w:rPr>
        <w:t>العاشرة</w:t>
      </w:r>
      <w:r w:rsidRPr="0099010D">
        <w:rPr>
          <w:bdr w:val="nil"/>
          <w:rtl/>
        </w:rPr>
        <w:t xml:space="preserve"> (الوثيقة </w:t>
      </w:r>
      <w:r w:rsidRPr="0099010D">
        <w:rPr>
          <w:bdr w:val="nil"/>
        </w:rPr>
        <w:t>PCT/WG/11/23</w:t>
      </w:r>
      <w:r w:rsidRPr="0099010D">
        <w:rPr>
          <w:bdr w:val="nil"/>
          <w:rtl/>
        </w:rPr>
        <w:t xml:space="preserve">). وتتعلق المعايير المنقحة التي دخلت حيز النفاذ في </w:t>
      </w:r>
      <w:r w:rsidRPr="0099010D">
        <w:rPr>
          <w:bdr w:val="nil"/>
        </w:rPr>
        <w:t>1</w:t>
      </w:r>
      <w:r w:rsidRPr="0099010D">
        <w:rPr>
          <w:bdr w:val="nil"/>
          <w:rtl/>
        </w:rPr>
        <w:t xml:space="preserve"> يوليو</w:t>
      </w:r>
      <w:r w:rsidRPr="0099010D">
        <w:rPr>
          <w:rFonts w:hint="cs"/>
          <w:bdr w:val="nil"/>
          <w:rtl/>
        </w:rPr>
        <w:t> </w:t>
      </w:r>
      <w:r w:rsidRPr="0099010D">
        <w:rPr>
          <w:bdr w:val="nil"/>
        </w:rPr>
        <w:t>2015</w:t>
      </w:r>
      <w:r w:rsidRPr="0099010D">
        <w:rPr>
          <w:bdr w:val="nil"/>
          <w:rtl/>
        </w:rPr>
        <w:t xml:space="preserve"> بالدول التي يستوفي مواطنوها والمقيمون فيها شروط الأهلية للاستفادة من تخفيضات في الرسوم بنسبة </w:t>
      </w:r>
      <w:r w:rsidRPr="0099010D">
        <w:rPr>
          <w:bdr w:val="nil"/>
        </w:rPr>
        <w:t>90</w:t>
      </w:r>
      <w:r w:rsidRPr="0099010D">
        <w:rPr>
          <w:bdr w:val="nil"/>
          <w:rtl/>
        </w:rPr>
        <w:t xml:space="preserve"> في المائة من رسم الإيداع الدولي ومن بعض الرسوم المحددة أخرى المستحقة للمكتب الدولي. ونتيجة لهذه المعايير المنقحة أصبحت الطلبات المودعة من أشخاص طبيعيين من مواطني </w:t>
      </w:r>
      <w:r w:rsidRPr="0099010D">
        <w:rPr>
          <w:bdr w:val="nil"/>
        </w:rPr>
        <w:t>10</w:t>
      </w:r>
      <w:r w:rsidRPr="0099010D">
        <w:rPr>
          <w:bdr w:val="nil"/>
          <w:rtl/>
        </w:rPr>
        <w:t xml:space="preserve"> دول إضافية أو مقيمون فيها مستوفية الشروط لتخفيضات</w:t>
      </w:r>
      <w:r w:rsidRPr="0099010D">
        <w:rPr>
          <w:rFonts w:hint="cs"/>
          <w:bdr w:val="nil"/>
          <w:rtl/>
        </w:rPr>
        <w:t> </w:t>
      </w:r>
      <w:r w:rsidRPr="0099010D">
        <w:rPr>
          <w:bdr w:val="nil"/>
          <w:rtl/>
        </w:rPr>
        <w:t>الرسوم بينما لم تعد تخفيضات الرسوم ولا إيداع الطلبات من مودعين مواطنين لدولتين أو مقيمين فيها مستوفية شرط التخفيض.</w:t>
      </w:r>
    </w:p>
    <w:p w:rsidR="0099010D" w:rsidRPr="0099010D" w:rsidRDefault="0099010D" w:rsidP="006F5F14">
      <w:pPr>
        <w:pStyle w:val="ONUMA"/>
        <w:rPr>
          <w:bdr w:val="nil"/>
        </w:rPr>
      </w:pPr>
      <w:r w:rsidRPr="0099010D">
        <w:rPr>
          <w:rFonts w:hint="cs"/>
          <w:bdr w:val="nil"/>
          <w:rtl/>
        </w:rPr>
        <w:t>و</w:t>
      </w:r>
      <w:r w:rsidRPr="0099010D">
        <w:rPr>
          <w:bdr w:val="nil"/>
          <w:rtl/>
        </w:rPr>
        <w:t xml:space="preserve">واصل الفريق العامل مناقشاته بشأن اقتراح أعدَّه المكتب الدولي للدورة الثامنة للفريق العامل </w:t>
      </w:r>
      <w:r w:rsidRPr="0099010D">
        <w:rPr>
          <w:rFonts w:hint="cs"/>
          <w:bdr w:val="nil"/>
          <w:rtl/>
        </w:rPr>
        <w:t xml:space="preserve">في 2015 </w:t>
      </w:r>
      <w:r w:rsidRPr="0099010D">
        <w:rPr>
          <w:bdr w:val="nil"/>
          <w:rtl/>
        </w:rPr>
        <w:t>(الوثيقة</w:t>
      </w:r>
      <w:r w:rsidRPr="0099010D">
        <w:rPr>
          <w:rFonts w:hint="cs"/>
          <w:bdr w:val="nil"/>
          <w:rtl/>
        </w:rPr>
        <w:t> </w:t>
      </w:r>
      <w:r w:rsidRPr="0099010D">
        <w:rPr>
          <w:bdr w:val="nil"/>
        </w:rPr>
        <w:t>PCT/WG/8/7</w:t>
      </w:r>
      <w:r w:rsidRPr="0099010D">
        <w:rPr>
          <w:bdr w:val="nil"/>
          <w:rtl/>
        </w:rPr>
        <w:t>) من أجل تحسين التنسيق بين المكاتب الوطنية في مجال تدريب فاحصي البراءات، مع مراعاة مسائل التخطيط الفعال على المدى البعيد، وتبادل الخبرات في تقديم التدريب الفعال، ومطابقة الاحتياجات إلى تدريب الفاحصين لدى المكاتب القادرة على تقديم التدريب المعني.</w:t>
      </w:r>
      <w:r w:rsidRPr="0099010D">
        <w:rPr>
          <w:rFonts w:hint="cs"/>
          <w:bdr w:val="nil"/>
          <w:rtl/>
        </w:rPr>
        <w:t xml:space="preserve"> </w:t>
      </w:r>
      <w:r w:rsidRPr="0099010D">
        <w:rPr>
          <w:bdr w:val="nil"/>
          <w:rtl/>
        </w:rPr>
        <w:t>وفي ه</w:t>
      </w:r>
      <w:r w:rsidRPr="0099010D">
        <w:rPr>
          <w:rFonts w:hint="cs"/>
          <w:bdr w:val="nil"/>
          <w:rtl/>
        </w:rPr>
        <w:t>ذ</w:t>
      </w:r>
      <w:r w:rsidRPr="0099010D">
        <w:rPr>
          <w:bdr w:val="nil"/>
          <w:rtl/>
        </w:rPr>
        <w:t xml:space="preserve">ا الصدد أحاط الفريق العالم بتقييم الاستقصاء الذي أجراه المكتب الدولي فيما يتعلق بتدريب القائمين على الفحص الموضوعي للبراءات (الوثيقة </w:t>
      </w:r>
      <w:r w:rsidRPr="0099010D">
        <w:rPr>
          <w:bdr w:val="nil"/>
        </w:rPr>
        <w:t>PCT/WG/11/16</w:t>
      </w:r>
      <w:r w:rsidRPr="0099010D">
        <w:rPr>
          <w:bdr w:val="nil"/>
          <w:rtl/>
        </w:rPr>
        <w:t xml:space="preserve">)؛ وأجري هذا الاستقصاء لمتابعة الاتفاق الذي تم أثناء الدورة التاسعة للفريق العامل في </w:t>
      </w:r>
      <w:r w:rsidRPr="0099010D">
        <w:rPr>
          <w:bdr w:val="nil"/>
        </w:rPr>
        <w:t>2016</w:t>
      </w:r>
      <w:r w:rsidRPr="0099010D">
        <w:rPr>
          <w:bdr w:val="nil"/>
          <w:rtl/>
        </w:rPr>
        <w:t xml:space="preserve"> بأن يدعو المكتب الدولي المكاتب، ولا سيما المانحة منها، إلى موافاته بتقرير سنوي عن الأنشطة التدريبية التي نظمتها أو استفادت منها. وأحاط الفريق </w:t>
      </w:r>
      <w:r w:rsidRPr="0099010D">
        <w:rPr>
          <w:bdr w:val="nil"/>
          <w:rtl/>
        </w:rPr>
        <w:lastRenderedPageBreak/>
        <w:t xml:space="preserve">العامل أيضا بالتقدم الذي أحرزه المكتب الدولي بشأن وضع إطار للكفاءة للقائمين على الفحص الموضوعي للبراءات، ونظام إدارة التعلم </w:t>
      </w:r>
      <w:r w:rsidRPr="0099010D">
        <w:rPr>
          <w:rtl/>
        </w:rPr>
        <w:t>وذلك بناءً على اقتراح لتحسين التنسيق بين المكاتب المستفيدة والمانحة فيما يخص تدريب القائمين على الفحص الموضوعي للبراءات، قدّم الفريق العامل عرضاً له خلال دورته العاشرة</w:t>
      </w:r>
      <w:r w:rsidRPr="0099010D">
        <w:rPr>
          <w:bdr w:val="nil"/>
          <w:rtl/>
        </w:rPr>
        <w:t xml:space="preserve"> (الوثيقة </w:t>
      </w:r>
      <w:r w:rsidRPr="0099010D">
        <w:rPr>
          <w:bdr w:val="nil"/>
        </w:rPr>
        <w:t>PCT/WG/11/17</w:t>
      </w:r>
      <w:r w:rsidRPr="0099010D">
        <w:rPr>
          <w:bdr w:val="nil"/>
          <w:rtl/>
        </w:rPr>
        <w:t>).</w:t>
      </w:r>
    </w:p>
    <w:p w:rsidR="0099010D" w:rsidRPr="0099010D" w:rsidRDefault="0099010D" w:rsidP="006F5F14">
      <w:pPr>
        <w:pStyle w:val="ONUMA"/>
        <w:rPr>
          <w:bdr w:val="nil"/>
        </w:rPr>
      </w:pPr>
      <w:r w:rsidRPr="0099010D">
        <w:rPr>
          <w:bdr w:val="nil"/>
          <w:rtl/>
        </w:rPr>
        <w:t xml:space="preserve">وأحاط الفريق العامل علماً بتحديث من المكتب الدولي </w:t>
      </w:r>
      <w:r w:rsidRPr="0099010D">
        <w:rPr>
          <w:rFonts w:hint="cs"/>
          <w:rtl/>
        </w:rPr>
        <w:t xml:space="preserve">بشأن المناقشات التي </w:t>
      </w:r>
      <w:r w:rsidRPr="0099010D">
        <w:rPr>
          <w:bdr w:val="nil"/>
          <w:rtl/>
        </w:rPr>
        <w:t xml:space="preserve">جرت </w:t>
      </w:r>
      <w:r w:rsidRPr="0099010D">
        <w:rPr>
          <w:rFonts w:hint="cs"/>
          <w:rtl/>
        </w:rPr>
        <w:t xml:space="preserve">في إطار البند الفرعي من الأجندة </w:t>
      </w:r>
      <w:r w:rsidRPr="0099010D">
        <w:rPr>
          <w:rFonts w:hint="cs"/>
          <w:rtl/>
          <w:lang w:bidi="ar"/>
        </w:rPr>
        <w:t>"</w:t>
      </w:r>
      <w:r w:rsidRPr="0099010D">
        <w:rPr>
          <w:rFonts w:hint="cs"/>
          <w:rtl/>
        </w:rPr>
        <w:t xml:space="preserve">المساعدة التقنية </w:t>
      </w:r>
      <w:r w:rsidRPr="0099010D">
        <w:rPr>
          <w:bdr w:val="nil"/>
          <w:rtl/>
        </w:rPr>
        <w:t>التي تقدمها الويبو في مجال التعاون من أجل التنمية</w:t>
      </w:r>
      <w:r w:rsidRPr="0099010D">
        <w:rPr>
          <w:rFonts w:hint="cs"/>
          <w:bdr w:val="nil"/>
          <w:rtl/>
        </w:rPr>
        <w:t xml:space="preserve">" الذي استحدث في الدورة التاسعة عشرة للجنة المعنية بالتنمية والملكية الفكرية في مايو 2017، استنادا إلى الاقتراح المكون من ست نقاط الوارد في المرفق الأول لملخص رئيس الدورة السابعة عشرة للجنة (الوثيقة </w:t>
      </w:r>
      <w:r w:rsidRPr="0099010D">
        <w:rPr>
          <w:bdr w:val="nil"/>
        </w:rPr>
        <w:t>PCT/WG/11/22</w:t>
      </w:r>
      <w:r w:rsidRPr="0099010D">
        <w:rPr>
          <w:rFonts w:hint="cs"/>
          <w:bdr w:val="nil"/>
          <w:rtl/>
        </w:rPr>
        <w:t>).</w:t>
      </w:r>
    </w:p>
    <w:p w:rsidR="0099010D" w:rsidRPr="0099010D" w:rsidRDefault="0099010D" w:rsidP="006F5F14">
      <w:pPr>
        <w:pStyle w:val="ONUMA"/>
      </w:pPr>
      <w:r w:rsidRPr="0099010D">
        <w:rPr>
          <w:bdr w:val="nil"/>
          <w:rtl/>
        </w:rPr>
        <w:t xml:space="preserve">وأخيراً، يُدرَج، كبند منتظم، على أجندة كل دورة من دورات الفريق العامل لمعاهدة التعاون بشأن البراءات تقريرٌ يُعِدّه المكتب الدولي بشأن أنشطة المساعدة التقنية وتكوين الكفاءات التي لها تأثير مباشر على انتفاع البلدان النامية بمعاهدة التعاون بشأن البراءات، وبشأن أنشطة المساعدة التقنية المتعلقة بمعاهدة التعاون بشأن البراءات التي تُنفَّذ تحت إشراف هيئات الويبو الأخرى (لا سيما لجنة التنمية، واللجنة المعنية بمعايير الويبو، والجمعية العامة للويبو)، وذلك وفقاً لقرار اتخذه الفريق العامل لمعاهدة التعاون بشأن البراءات في دورته الخامسة في عام </w:t>
      </w:r>
      <w:r w:rsidRPr="0099010D">
        <w:rPr>
          <w:bdr w:val="nil"/>
        </w:rPr>
        <w:t>2012</w:t>
      </w:r>
      <w:r w:rsidRPr="0099010D">
        <w:rPr>
          <w:bdr w:val="nil"/>
          <w:rtl/>
        </w:rPr>
        <w:t>.</w:t>
      </w:r>
      <w:r w:rsidRPr="0099010D">
        <w:rPr>
          <w:rFonts w:hint="cs"/>
          <w:rtl/>
        </w:rPr>
        <w:t xml:space="preserve"> </w:t>
      </w:r>
      <w:r w:rsidRPr="0099010D">
        <w:rPr>
          <w:bdr w:val="nil"/>
          <w:rtl/>
        </w:rPr>
        <w:t xml:space="preserve">ويرد في الوثيقة </w:t>
      </w:r>
      <w:r w:rsidRPr="0099010D">
        <w:rPr>
          <w:bdr w:val="nil"/>
        </w:rPr>
        <w:t>PCT/WG/11/22</w:t>
      </w:r>
      <w:r w:rsidRPr="0099010D">
        <w:rPr>
          <w:bdr w:val="nil"/>
          <w:rtl/>
        </w:rPr>
        <w:t xml:space="preserve">، المتاحة على موقع الويبو </w:t>
      </w:r>
      <w:r w:rsidRPr="0099010D">
        <w:rPr>
          <w:bdr w:val="nil"/>
          <w:rtl/>
        </w:rPr>
        <w:lastRenderedPageBreak/>
        <w:t>الإلكتروني</w:t>
      </w:r>
      <w:r w:rsidRPr="0099010D">
        <w:rPr>
          <w:vertAlign w:val="superscript"/>
        </w:rPr>
        <w:footnoteReference w:id="31"/>
      </w:r>
      <w:r w:rsidRPr="0099010D">
        <w:rPr>
          <w:bdr w:val="nil"/>
          <w:rtl/>
        </w:rPr>
        <w:t xml:space="preserve">، التقرير الأحدث، الذي يُقدِّم معلومات مفصلة وشاملة عمّا قام به المكتب الدولي في عام </w:t>
      </w:r>
      <w:r w:rsidRPr="0099010D">
        <w:rPr>
          <w:rFonts w:hint="cs"/>
          <w:bdr w:val="nil"/>
          <w:rtl/>
        </w:rPr>
        <w:t>2017</w:t>
      </w:r>
      <w:r w:rsidRPr="0099010D">
        <w:rPr>
          <w:bdr w:val="nil"/>
          <w:rtl/>
        </w:rPr>
        <w:t xml:space="preserve"> وفي أول ثلاثة أشهر من عام </w:t>
      </w:r>
      <w:r w:rsidRPr="0099010D">
        <w:rPr>
          <w:rFonts w:hint="cs"/>
          <w:bdr w:val="nil"/>
          <w:rtl/>
        </w:rPr>
        <w:t>2018</w:t>
      </w:r>
      <w:r w:rsidRPr="0099010D">
        <w:rPr>
          <w:bdr w:val="nil"/>
          <w:rtl/>
        </w:rPr>
        <w:t xml:space="preserve"> من أنشطة المساعدة التقنية المتعلقة بالمعاهدة، وكذلك خطة العمل التي تشمل هذه الأنشطة التي كان من المخطط تنفيذها في الفترة المتبقية من عام </w:t>
      </w:r>
      <w:r w:rsidRPr="0099010D">
        <w:rPr>
          <w:rFonts w:hint="cs"/>
          <w:bdr w:val="nil"/>
          <w:rtl/>
        </w:rPr>
        <w:t>2018</w:t>
      </w:r>
      <w:r w:rsidRPr="0099010D">
        <w:rPr>
          <w:bdr w:val="nil"/>
          <w:rtl/>
        </w:rPr>
        <w:t>.</w:t>
      </w:r>
      <w:r w:rsidRPr="0099010D">
        <w:rPr>
          <w:rFonts w:hint="cs"/>
          <w:bdr w:val="nil"/>
          <w:rtl/>
        </w:rPr>
        <w:t xml:space="preserve"> </w:t>
      </w:r>
      <w:r w:rsidRPr="0099010D">
        <w:rPr>
          <w:bdr w:val="nil"/>
          <w:rtl/>
        </w:rPr>
        <w:t xml:space="preserve">وسوف يُقدَّم تقرير آخر من هذا القبيل، يشمل عامي </w:t>
      </w:r>
      <w:r w:rsidRPr="0099010D">
        <w:rPr>
          <w:rFonts w:hint="cs"/>
          <w:bdr w:val="nil"/>
          <w:rtl/>
        </w:rPr>
        <w:t>2018</w:t>
      </w:r>
      <w:r w:rsidRPr="0099010D">
        <w:rPr>
          <w:bdr w:val="nil"/>
          <w:rtl/>
        </w:rPr>
        <w:t xml:space="preserve"> </w:t>
      </w:r>
      <w:r w:rsidRPr="0099010D">
        <w:rPr>
          <w:rFonts w:hint="cs"/>
          <w:bdr w:val="nil"/>
          <w:rtl/>
        </w:rPr>
        <w:t>و2019</w:t>
      </w:r>
      <w:r w:rsidRPr="0099010D">
        <w:rPr>
          <w:bdr w:val="nil"/>
          <w:rtl/>
        </w:rPr>
        <w:t>، إلى الفريق العامل لمعاهدة التعاون بشأن البراءات لينظر فيه في دورة يونيو</w:t>
      </w:r>
      <w:r w:rsidRPr="0099010D">
        <w:rPr>
          <w:rFonts w:hint="cs"/>
          <w:bdr w:val="nil"/>
          <w:rtl/>
        </w:rPr>
        <w:t> 2019</w:t>
      </w:r>
      <w:r w:rsidRPr="0099010D">
        <w:rPr>
          <w:bdr w:val="nil"/>
          <w:rtl/>
        </w:rPr>
        <w:t>.</w:t>
      </w:r>
    </w:p>
    <w:p w:rsidR="0099010D" w:rsidRPr="0099010D" w:rsidRDefault="0099010D" w:rsidP="0099010D">
      <w:pPr>
        <w:keepNext/>
        <w:spacing w:before="240" w:after="240" w:line="400" w:lineRule="exact"/>
        <w:outlineLvl w:val="1"/>
        <w:rPr>
          <w:rFonts w:eastAsia="Arial"/>
          <w:b/>
          <w:bCs/>
          <w:sz w:val="40"/>
          <w:szCs w:val="40"/>
          <w:bdr w:val="nil"/>
          <w:rtl/>
          <w:lang w:val="fr-CH" w:eastAsia="zh-CN"/>
        </w:rPr>
      </w:pPr>
      <w:r w:rsidRPr="0099010D">
        <w:rPr>
          <w:rFonts w:eastAsia="Arial"/>
          <w:b/>
          <w:bCs/>
          <w:sz w:val="40"/>
          <w:szCs w:val="40"/>
          <w:bdr w:val="nil"/>
          <w:rtl/>
          <w:lang w:val="fr-CH" w:eastAsia="zh-CN"/>
        </w:rPr>
        <w:t>الجزء الثاني: مشروعات أجندة التنمية</w:t>
      </w:r>
    </w:p>
    <w:p w:rsidR="0099010D" w:rsidRPr="0099010D" w:rsidRDefault="0099010D" w:rsidP="00AC4E73">
      <w:pPr>
        <w:pStyle w:val="ONUMA"/>
        <w:rPr>
          <w:lang w:bidi="ar-EG"/>
        </w:rPr>
      </w:pPr>
      <w:r w:rsidRPr="0099010D">
        <w:rPr>
          <w:bdr w:val="nil"/>
          <w:rtl/>
        </w:rPr>
        <w:t xml:space="preserve">مع نهاية عام </w:t>
      </w:r>
      <w:r w:rsidRPr="0099010D">
        <w:rPr>
          <w:rFonts w:hint="cs"/>
          <w:bdr w:val="nil"/>
          <w:rtl/>
        </w:rPr>
        <w:t>2018</w:t>
      </w:r>
      <w:r w:rsidRPr="0099010D">
        <w:rPr>
          <w:bdr w:val="nil"/>
          <w:rtl/>
        </w:rPr>
        <w:t xml:space="preserve"> اعتمدت الدول الأعضاء </w:t>
      </w:r>
      <w:r w:rsidRPr="0099010D">
        <w:rPr>
          <w:rFonts w:hint="cs"/>
          <w:bdr w:val="nil"/>
          <w:rtl/>
        </w:rPr>
        <w:t>39</w:t>
      </w:r>
      <w:r w:rsidRPr="0099010D">
        <w:rPr>
          <w:bdr w:val="nil"/>
          <w:rtl/>
        </w:rPr>
        <w:t xml:space="preserve"> مشروعا تنفيذا لأربع وثلاثين توصية من توصيات أجندة التنمية. وبلغ إجمالي الموارد المخصصة لتنفيذ هذه المشروعات ما قيمته</w:t>
      </w:r>
      <w:r w:rsidR="00AC4E73">
        <w:rPr>
          <w:rFonts w:hint="cs"/>
          <w:bdr w:val="nil"/>
          <w:rtl/>
        </w:rPr>
        <w:t xml:space="preserve"> 32 565</w:t>
      </w:r>
      <w:r w:rsidR="00AC4E73">
        <w:rPr>
          <w:rFonts w:hint="eastAsia"/>
          <w:bdr w:val="nil"/>
          <w:rtl/>
        </w:rPr>
        <w:t> 000</w:t>
      </w:r>
      <w:r w:rsidR="00AC4E73">
        <w:rPr>
          <w:rFonts w:hint="cs"/>
          <w:bdr w:val="nil"/>
          <w:rtl/>
        </w:rPr>
        <w:t xml:space="preserve"> </w:t>
      </w:r>
      <w:r w:rsidRPr="0099010D">
        <w:rPr>
          <w:bdr w:val="nil"/>
          <w:rtl/>
        </w:rPr>
        <w:t>فرنك فرنسي.</w:t>
      </w:r>
    </w:p>
    <w:p w:rsidR="0099010D" w:rsidRPr="0099010D" w:rsidRDefault="0099010D" w:rsidP="006F5F14">
      <w:pPr>
        <w:pStyle w:val="ONUMA"/>
        <w:rPr>
          <w:lang w:bidi="ar-EG"/>
        </w:rPr>
      </w:pPr>
      <w:r w:rsidRPr="0099010D">
        <w:rPr>
          <w:rFonts w:hint="cs"/>
          <w:rtl/>
          <w:lang w:bidi="ar-EG"/>
        </w:rPr>
        <w:t xml:space="preserve">وفي عام 2018، أظهرت الدول الأعضاء </w:t>
      </w:r>
      <w:r w:rsidRPr="0099010D">
        <w:rPr>
          <w:rtl/>
          <w:lang w:bidi="ar-EG"/>
        </w:rPr>
        <w:t xml:space="preserve">التزامًا كبيرًا بعمل اللجنة وبتنفيذ </w:t>
      </w:r>
      <w:r w:rsidRPr="0099010D">
        <w:rPr>
          <w:rFonts w:hint="cs"/>
          <w:rtl/>
          <w:lang w:bidi="ar-EG"/>
        </w:rPr>
        <w:t>أجندة</w:t>
      </w:r>
      <w:r w:rsidRPr="0099010D">
        <w:rPr>
          <w:rtl/>
          <w:lang w:bidi="ar-EG"/>
        </w:rPr>
        <w:t xml:space="preserve"> التنمية من خلال تنفيذ المشروعات. </w:t>
      </w:r>
      <w:r w:rsidRPr="0099010D">
        <w:rPr>
          <w:rFonts w:hint="cs"/>
          <w:rtl/>
          <w:lang w:bidi="ar-EG"/>
        </w:rPr>
        <w:t>و</w:t>
      </w:r>
      <w:r w:rsidRPr="0099010D">
        <w:rPr>
          <w:rtl/>
          <w:lang w:bidi="ar-EG"/>
        </w:rPr>
        <w:t xml:space="preserve">قدمت </w:t>
      </w:r>
      <w:r w:rsidRPr="0099010D">
        <w:rPr>
          <w:rFonts w:hint="cs"/>
          <w:rtl/>
          <w:lang w:bidi="ar-EG"/>
        </w:rPr>
        <w:t>دول أعضاء مختلفة 4 مقترحات جديدة</w:t>
      </w:r>
      <w:r w:rsidRPr="0099010D">
        <w:rPr>
          <w:rtl/>
          <w:lang w:bidi="ar-EG"/>
        </w:rPr>
        <w:t xml:space="preserve"> بشأن </w:t>
      </w:r>
      <w:r w:rsidRPr="0099010D">
        <w:rPr>
          <w:rFonts w:hint="cs"/>
          <w:rtl/>
          <w:lang w:bidi="ar-EG"/>
        </w:rPr>
        <w:t>مشروعات</w:t>
      </w:r>
      <w:r w:rsidRPr="0099010D">
        <w:rPr>
          <w:rtl/>
          <w:lang w:bidi="ar-EG"/>
        </w:rPr>
        <w:t xml:space="preserve"> </w:t>
      </w:r>
      <w:r w:rsidRPr="0099010D">
        <w:rPr>
          <w:rFonts w:hint="cs"/>
          <w:rtl/>
          <w:lang w:bidi="ar-EG"/>
        </w:rPr>
        <w:t>ذات</w:t>
      </w:r>
      <w:r w:rsidRPr="0099010D">
        <w:rPr>
          <w:rtl/>
          <w:lang w:bidi="ar-EG"/>
        </w:rPr>
        <w:t xml:space="preserve"> موضوعات مختلفة</w:t>
      </w:r>
      <w:r w:rsidRPr="0099010D">
        <w:rPr>
          <w:rFonts w:hint="cs"/>
          <w:rtl/>
          <w:lang w:bidi="ar-EG"/>
        </w:rPr>
        <w:t xml:space="preserve"> ولكنها تعزز </w:t>
      </w:r>
      <w:r w:rsidRPr="0099010D">
        <w:rPr>
          <w:rtl/>
          <w:lang w:bidi="ar-EG"/>
        </w:rPr>
        <w:t>استخدام نظام الملكية الفكرية، وهي:</w:t>
      </w:r>
    </w:p>
    <w:p w:rsidR="0099010D" w:rsidRPr="0099010D" w:rsidRDefault="0099010D" w:rsidP="0099010D">
      <w:pPr>
        <w:spacing w:after="240" w:line="360" w:lineRule="exact"/>
        <w:ind w:left="720"/>
        <w:rPr>
          <w:rFonts w:eastAsia="SimSun"/>
          <w:rtl/>
          <w:lang w:eastAsia="zh-CN" w:bidi="ar-EG"/>
        </w:rPr>
      </w:pPr>
      <w:r w:rsidRPr="0099010D">
        <w:rPr>
          <w:rFonts w:eastAsia="SimSun" w:hint="cs"/>
          <w:rtl/>
          <w:lang w:eastAsia="zh-CN" w:bidi="ar-EG"/>
        </w:rPr>
        <w:t>"1"</w:t>
      </w:r>
      <w:r w:rsidRPr="0099010D">
        <w:rPr>
          <w:rFonts w:eastAsia="SimSun" w:hint="cs"/>
          <w:rtl/>
          <w:lang w:eastAsia="zh-CN" w:bidi="ar-EG"/>
        </w:rPr>
        <w:tab/>
      </w:r>
      <w:r w:rsidRPr="0099010D">
        <w:rPr>
          <w:rFonts w:eastAsia="SimSun"/>
          <w:rtl/>
          <w:lang w:eastAsia="zh-CN" w:bidi="ar-EG"/>
        </w:rPr>
        <w:t>تعزيز دور النساء في الابتكار والمقاولة، وتشجيع النساء في البلدان النامية على استخدام نظام الملكية الفكرية</w:t>
      </w:r>
      <w:r w:rsidRPr="0099010D">
        <w:rPr>
          <w:rFonts w:eastAsia="SimSun" w:hint="cs"/>
          <w:rtl/>
          <w:lang w:eastAsia="zh-CN" w:bidi="ar-EG"/>
        </w:rPr>
        <w:t xml:space="preserve">. وقد </w:t>
      </w:r>
      <w:r w:rsidRPr="0099010D">
        <w:rPr>
          <w:rFonts w:eastAsia="SimSun"/>
          <w:rtl/>
          <w:lang w:eastAsia="zh-CN" w:bidi="ar-EG"/>
        </w:rPr>
        <w:t xml:space="preserve">تمت الموافقة عليه في الدورة الحادية والعشرين للجنة وبدأ </w:t>
      </w:r>
      <w:r w:rsidRPr="0099010D">
        <w:rPr>
          <w:rFonts w:eastAsia="SimSun"/>
          <w:rtl/>
          <w:lang w:eastAsia="zh-CN" w:bidi="ar-EG"/>
        </w:rPr>
        <w:lastRenderedPageBreak/>
        <w:t xml:space="preserve">تنفيذه في يناير 2019. </w:t>
      </w:r>
      <w:r w:rsidRPr="0099010D">
        <w:rPr>
          <w:rFonts w:eastAsia="SimSun" w:hint="cs"/>
          <w:rtl/>
          <w:lang w:eastAsia="zh-CN" w:bidi="ar-EG"/>
        </w:rPr>
        <w:t>و</w:t>
      </w:r>
      <w:r w:rsidRPr="0099010D">
        <w:rPr>
          <w:rFonts w:eastAsia="SimSun"/>
          <w:rtl/>
          <w:lang w:eastAsia="zh-CN" w:bidi="ar-EG"/>
        </w:rPr>
        <w:t>يهدف المشروع إلى تنفيذ التوصيات 1 و10 و12 و19 و31.</w:t>
      </w:r>
    </w:p>
    <w:p w:rsidR="0099010D" w:rsidRPr="0099010D" w:rsidRDefault="0099010D" w:rsidP="0099010D">
      <w:pPr>
        <w:spacing w:after="240" w:line="360" w:lineRule="exact"/>
        <w:ind w:left="720"/>
        <w:rPr>
          <w:rFonts w:eastAsia="SimSun"/>
          <w:rtl/>
          <w:lang w:eastAsia="zh-CN" w:bidi="ar-EG"/>
        </w:rPr>
      </w:pPr>
      <w:r w:rsidRPr="0099010D">
        <w:rPr>
          <w:rFonts w:eastAsia="SimSun" w:hint="cs"/>
          <w:rtl/>
          <w:lang w:eastAsia="zh-CN" w:bidi="ar-EG"/>
        </w:rPr>
        <w:t>"2"</w:t>
      </w:r>
      <w:r w:rsidRPr="0099010D">
        <w:rPr>
          <w:rFonts w:eastAsia="SimSun" w:hint="cs"/>
          <w:rtl/>
          <w:lang w:eastAsia="zh-CN" w:bidi="ar-EG"/>
        </w:rPr>
        <w:tab/>
        <w:t>و</w:t>
      </w:r>
      <w:r w:rsidRPr="0099010D">
        <w:rPr>
          <w:rFonts w:eastAsia="SimSun"/>
          <w:rtl/>
          <w:lang w:eastAsia="zh-CN" w:bidi="ar-EG"/>
        </w:rPr>
        <w:t>مشروع تعزيز استخدام الملكية الفكرية في قطاع البرمجيات في البلدان الأفريقية المقترح من جمهورية كينيا</w:t>
      </w:r>
      <w:r w:rsidRPr="0099010D">
        <w:rPr>
          <w:rFonts w:eastAsia="SimSun" w:hint="cs"/>
          <w:rtl/>
          <w:lang w:eastAsia="zh-CN" w:bidi="ar-EG"/>
        </w:rPr>
        <w:t xml:space="preserve">. وقد </w:t>
      </w:r>
      <w:r w:rsidRPr="0099010D">
        <w:rPr>
          <w:rFonts w:eastAsia="SimSun"/>
          <w:rtl/>
          <w:lang w:eastAsia="zh-CN" w:bidi="ar-EG"/>
        </w:rPr>
        <w:t xml:space="preserve">تمت الموافقة عليه في الدورة </w:t>
      </w:r>
      <w:r w:rsidRPr="0099010D">
        <w:rPr>
          <w:rFonts w:eastAsia="SimSun" w:hint="cs"/>
          <w:rtl/>
          <w:lang w:eastAsia="zh-CN" w:bidi="ar-EG"/>
        </w:rPr>
        <w:t>الثانية</w:t>
      </w:r>
      <w:r w:rsidRPr="0099010D">
        <w:rPr>
          <w:rFonts w:eastAsia="SimSun"/>
          <w:rtl/>
          <w:lang w:eastAsia="zh-CN" w:bidi="ar-EG"/>
        </w:rPr>
        <w:t xml:space="preserve"> والعشرين للجنة وبدأ تنفيذه في يناير 2019. </w:t>
      </w:r>
      <w:r w:rsidRPr="0099010D">
        <w:rPr>
          <w:rFonts w:eastAsia="SimSun" w:hint="cs"/>
          <w:rtl/>
          <w:lang w:eastAsia="zh-CN" w:bidi="ar-EG"/>
        </w:rPr>
        <w:t>و</w:t>
      </w:r>
      <w:r w:rsidRPr="0099010D">
        <w:rPr>
          <w:rFonts w:eastAsia="SimSun"/>
          <w:rtl/>
          <w:lang w:eastAsia="zh-CN" w:bidi="ar-EG"/>
        </w:rPr>
        <w:t xml:space="preserve">يهدف المشروع إلى تنفيذ التوصيات </w:t>
      </w:r>
      <w:r w:rsidRPr="0099010D">
        <w:rPr>
          <w:rFonts w:eastAsia="SimSun" w:hint="cs"/>
          <w:rtl/>
          <w:lang w:eastAsia="zh-CN" w:bidi="ar-EG"/>
        </w:rPr>
        <w:t>11</w:t>
      </w:r>
      <w:r w:rsidRPr="0099010D">
        <w:rPr>
          <w:rFonts w:eastAsia="SimSun"/>
          <w:rtl/>
          <w:lang w:eastAsia="zh-CN" w:bidi="ar-EG"/>
        </w:rPr>
        <w:t xml:space="preserve"> و</w:t>
      </w:r>
      <w:r w:rsidRPr="0099010D">
        <w:rPr>
          <w:rFonts w:eastAsia="SimSun" w:hint="cs"/>
          <w:rtl/>
          <w:lang w:eastAsia="zh-CN" w:bidi="ar-EG"/>
        </w:rPr>
        <w:t>23</w:t>
      </w:r>
      <w:r w:rsidRPr="0099010D">
        <w:rPr>
          <w:rFonts w:eastAsia="SimSun"/>
          <w:rtl/>
          <w:lang w:eastAsia="zh-CN" w:bidi="ar-EG"/>
        </w:rPr>
        <w:t xml:space="preserve"> و</w:t>
      </w:r>
      <w:r w:rsidRPr="0099010D">
        <w:rPr>
          <w:rFonts w:eastAsia="SimSun" w:hint="cs"/>
          <w:rtl/>
          <w:lang w:eastAsia="zh-CN" w:bidi="ar-EG"/>
        </w:rPr>
        <w:t>24</w:t>
      </w:r>
      <w:r w:rsidRPr="0099010D">
        <w:rPr>
          <w:rFonts w:eastAsia="SimSun"/>
          <w:rtl/>
          <w:lang w:eastAsia="zh-CN" w:bidi="ar-EG"/>
        </w:rPr>
        <w:t xml:space="preserve"> و</w:t>
      </w:r>
      <w:r w:rsidRPr="0099010D">
        <w:rPr>
          <w:rFonts w:eastAsia="SimSun" w:hint="cs"/>
          <w:rtl/>
          <w:lang w:eastAsia="zh-CN" w:bidi="ar-EG"/>
        </w:rPr>
        <w:t>27.</w:t>
      </w:r>
    </w:p>
    <w:p w:rsidR="0099010D" w:rsidRPr="0099010D" w:rsidRDefault="0099010D" w:rsidP="0099010D">
      <w:pPr>
        <w:spacing w:after="240" w:line="360" w:lineRule="exact"/>
        <w:ind w:left="720"/>
        <w:rPr>
          <w:rFonts w:eastAsia="SimSun"/>
          <w:rtl/>
          <w:lang w:eastAsia="zh-CN" w:bidi="ar-EG"/>
        </w:rPr>
      </w:pPr>
      <w:r w:rsidRPr="0099010D">
        <w:rPr>
          <w:rFonts w:eastAsia="SimSun" w:hint="cs"/>
          <w:rtl/>
          <w:lang w:eastAsia="zh-CN" w:bidi="ar-EG"/>
        </w:rPr>
        <w:t>"3"</w:t>
      </w:r>
      <w:r w:rsidRPr="0099010D">
        <w:rPr>
          <w:rFonts w:eastAsia="SimSun" w:hint="cs"/>
          <w:rtl/>
          <w:lang w:eastAsia="zh-CN" w:bidi="ar-EG"/>
        </w:rPr>
        <w:tab/>
        <w:t>و</w:t>
      </w:r>
      <w:r w:rsidRPr="0099010D">
        <w:rPr>
          <w:rFonts w:eastAsia="SimSun"/>
          <w:rtl/>
          <w:lang w:eastAsia="zh-CN" w:bidi="ar-EG"/>
        </w:rPr>
        <w:t>المشروع الرائد بشأن حق المؤلف وتوزيع المحتوى في المحيط الرقمي</w:t>
      </w:r>
      <w:r w:rsidRPr="0099010D">
        <w:rPr>
          <w:rFonts w:eastAsia="SimSun" w:hint="cs"/>
          <w:rtl/>
          <w:lang w:eastAsia="zh-CN" w:bidi="ar-EG"/>
        </w:rPr>
        <w:t xml:space="preserve">. وقد </w:t>
      </w:r>
      <w:r w:rsidRPr="0099010D">
        <w:rPr>
          <w:rFonts w:eastAsia="SimSun"/>
          <w:rtl/>
          <w:lang w:eastAsia="zh-CN" w:bidi="ar-EG"/>
        </w:rPr>
        <w:t xml:space="preserve">تمت الموافقة عليه في الدورة </w:t>
      </w:r>
      <w:r w:rsidRPr="0099010D">
        <w:rPr>
          <w:rFonts w:eastAsia="SimSun" w:hint="cs"/>
          <w:rtl/>
          <w:lang w:eastAsia="zh-CN" w:bidi="ar-EG"/>
        </w:rPr>
        <w:t>الثانية</w:t>
      </w:r>
      <w:r w:rsidRPr="0099010D">
        <w:rPr>
          <w:rFonts w:eastAsia="SimSun"/>
          <w:rtl/>
          <w:lang w:eastAsia="zh-CN" w:bidi="ar-EG"/>
        </w:rPr>
        <w:t xml:space="preserve"> والعشرين للجنة وبدأ تنفيذه في يناير 2019. </w:t>
      </w:r>
      <w:r w:rsidRPr="0099010D">
        <w:rPr>
          <w:rFonts w:eastAsia="SimSun" w:hint="cs"/>
          <w:rtl/>
          <w:lang w:eastAsia="zh-CN" w:bidi="ar-EG"/>
        </w:rPr>
        <w:t>و</w:t>
      </w:r>
      <w:r w:rsidRPr="0099010D">
        <w:rPr>
          <w:rFonts w:eastAsia="SimSun"/>
          <w:rtl/>
          <w:lang w:eastAsia="zh-CN" w:bidi="ar-EG"/>
        </w:rPr>
        <w:t>يهدف المشروع إلى تنفيذ التوصيات 1 و</w:t>
      </w:r>
      <w:r w:rsidRPr="0099010D">
        <w:rPr>
          <w:rFonts w:eastAsia="SimSun" w:hint="cs"/>
          <w:rtl/>
          <w:lang w:eastAsia="zh-CN" w:bidi="ar-EG"/>
        </w:rPr>
        <w:t>3</w:t>
      </w:r>
      <w:r w:rsidRPr="0099010D">
        <w:rPr>
          <w:rFonts w:eastAsia="SimSun"/>
          <w:rtl/>
          <w:lang w:eastAsia="zh-CN" w:bidi="ar-EG"/>
        </w:rPr>
        <w:t xml:space="preserve"> و</w:t>
      </w:r>
      <w:r w:rsidRPr="0099010D">
        <w:rPr>
          <w:rFonts w:eastAsia="SimSun" w:hint="cs"/>
          <w:rtl/>
          <w:lang w:eastAsia="zh-CN" w:bidi="ar-EG"/>
        </w:rPr>
        <w:t>4</w:t>
      </w:r>
      <w:r w:rsidRPr="0099010D">
        <w:rPr>
          <w:rFonts w:eastAsia="SimSun"/>
          <w:rtl/>
          <w:lang w:eastAsia="zh-CN" w:bidi="ar-EG"/>
        </w:rPr>
        <w:t xml:space="preserve"> و</w:t>
      </w:r>
      <w:r w:rsidRPr="0099010D">
        <w:rPr>
          <w:rFonts w:eastAsia="SimSun" w:hint="cs"/>
          <w:rtl/>
          <w:lang w:eastAsia="zh-CN" w:bidi="ar-EG"/>
        </w:rPr>
        <w:t>10</w:t>
      </w:r>
      <w:r w:rsidRPr="0099010D">
        <w:rPr>
          <w:rFonts w:eastAsia="SimSun"/>
          <w:rtl/>
          <w:lang w:eastAsia="zh-CN" w:bidi="ar-EG"/>
        </w:rPr>
        <w:t xml:space="preserve"> و</w:t>
      </w:r>
      <w:r w:rsidRPr="0099010D">
        <w:rPr>
          <w:rFonts w:eastAsia="SimSun" w:hint="cs"/>
          <w:rtl/>
          <w:lang w:eastAsia="zh-CN" w:bidi="ar-EG"/>
        </w:rPr>
        <w:t>11 و16 و25 و35.</w:t>
      </w:r>
    </w:p>
    <w:p w:rsidR="0099010D" w:rsidRPr="0099010D" w:rsidRDefault="0099010D" w:rsidP="0099010D">
      <w:pPr>
        <w:spacing w:after="240" w:line="360" w:lineRule="exact"/>
        <w:ind w:left="720"/>
        <w:rPr>
          <w:rFonts w:eastAsia="SimSun"/>
          <w:rtl/>
          <w:lang w:eastAsia="zh-CN" w:bidi="ar-EG"/>
        </w:rPr>
      </w:pPr>
      <w:r w:rsidRPr="0099010D">
        <w:rPr>
          <w:rFonts w:eastAsia="SimSun" w:hint="cs"/>
          <w:rtl/>
          <w:lang w:eastAsia="zh-CN" w:bidi="ar-EG"/>
        </w:rPr>
        <w:t>"4"</w:t>
      </w:r>
      <w:r w:rsidRPr="0099010D">
        <w:rPr>
          <w:rFonts w:eastAsia="SimSun" w:hint="cs"/>
          <w:rtl/>
          <w:lang w:eastAsia="zh-CN" w:bidi="ar-EG"/>
        </w:rPr>
        <w:tab/>
        <w:t>وم</w:t>
      </w:r>
      <w:r w:rsidRPr="0099010D">
        <w:rPr>
          <w:rFonts w:eastAsia="SimSun"/>
          <w:rtl/>
          <w:lang w:eastAsia="zh-CN" w:bidi="ar-EG"/>
        </w:rPr>
        <w:t>شروع الملكية الفكرية وسياحة المأكولات</w:t>
      </w:r>
      <w:r w:rsidRPr="0099010D">
        <w:rPr>
          <w:rFonts w:eastAsia="SimSun" w:hint="cs"/>
          <w:rtl/>
          <w:lang w:eastAsia="zh-CN" w:bidi="ar-EG"/>
        </w:rPr>
        <w:t xml:space="preserve"> </w:t>
      </w:r>
      <w:r w:rsidRPr="0099010D">
        <w:rPr>
          <w:rFonts w:eastAsia="SimSun"/>
          <w:rtl/>
          <w:lang w:eastAsia="zh-CN" w:bidi="ar-EG"/>
        </w:rPr>
        <w:t>في بيرو وبلدان نامية أخرى</w:t>
      </w:r>
      <w:r w:rsidRPr="0099010D">
        <w:rPr>
          <w:rFonts w:eastAsia="SimSun" w:hint="cs"/>
          <w:rtl/>
          <w:lang w:eastAsia="zh-CN" w:bidi="ar-EG"/>
        </w:rPr>
        <w:t xml:space="preserve">. وقد </w:t>
      </w:r>
      <w:r w:rsidRPr="0099010D">
        <w:rPr>
          <w:rFonts w:eastAsia="SimSun"/>
          <w:rtl/>
          <w:lang w:eastAsia="zh-CN" w:bidi="ar-EG"/>
        </w:rPr>
        <w:t xml:space="preserve">تمت الموافقة عليه في الدورة </w:t>
      </w:r>
      <w:r w:rsidRPr="0099010D">
        <w:rPr>
          <w:rFonts w:eastAsia="SimSun" w:hint="cs"/>
          <w:rtl/>
          <w:lang w:eastAsia="zh-CN" w:bidi="ar-EG"/>
        </w:rPr>
        <w:t>الثانية</w:t>
      </w:r>
      <w:r w:rsidRPr="0099010D">
        <w:rPr>
          <w:rFonts w:eastAsia="SimSun"/>
          <w:rtl/>
          <w:lang w:eastAsia="zh-CN" w:bidi="ar-EG"/>
        </w:rPr>
        <w:t xml:space="preserve"> والعشرين للجنة وبدأ تنفيذه في يناير 2019. </w:t>
      </w:r>
      <w:r w:rsidRPr="0099010D">
        <w:rPr>
          <w:rFonts w:eastAsia="SimSun" w:hint="cs"/>
          <w:rtl/>
          <w:lang w:eastAsia="zh-CN" w:bidi="ar-EG"/>
        </w:rPr>
        <w:t>و</w:t>
      </w:r>
      <w:r w:rsidRPr="0099010D">
        <w:rPr>
          <w:rFonts w:eastAsia="SimSun"/>
          <w:rtl/>
          <w:lang w:eastAsia="zh-CN" w:bidi="ar-EG"/>
        </w:rPr>
        <w:t>يهدف المشروع إلى تنفيذ التوصيات 1 و10 و12</w:t>
      </w:r>
      <w:r w:rsidRPr="0099010D">
        <w:rPr>
          <w:rFonts w:eastAsia="SimSun" w:hint="cs"/>
          <w:rtl/>
          <w:lang w:eastAsia="zh-CN" w:bidi="ar-EG"/>
        </w:rPr>
        <w:t>.</w:t>
      </w:r>
    </w:p>
    <w:p w:rsidR="0099010D" w:rsidRPr="0099010D" w:rsidRDefault="0099010D" w:rsidP="006F5F14">
      <w:pPr>
        <w:pStyle w:val="ONUMA"/>
      </w:pPr>
      <w:r w:rsidRPr="0099010D">
        <w:rPr>
          <w:bdr w:val="nil"/>
          <w:rtl/>
        </w:rPr>
        <w:t>ولا تزال تقارير التقييم المستقلة لمشروعات أجندة التنمية المُنجَزة أداة أساسية تُمكِّن الدول الأعضاء من تقييم فعالية تنفيذ هذه المشروعات وتقديم توجيهات للأنشطة المستقبلية المتعلقة بالتنمية والمشروعات الجديدة ذات الصلة بأجندة التنمية. وواصلت أمانة الويبو استخدام آليتها المطورة تراعي التوصيات المنبثقة عن التقييمات، وذلك للتأكد من أن التوصيات المتفق عليها التي قدمها المُقيِّمون تُنفَّذ على النحو الواجب.</w:t>
      </w:r>
      <w:r w:rsidRPr="0099010D">
        <w:rPr>
          <w:bdr w:val="nil"/>
          <w:rtl/>
        </w:rPr>
        <w:tab/>
      </w:r>
    </w:p>
    <w:p w:rsidR="0099010D" w:rsidRPr="0099010D" w:rsidRDefault="0099010D" w:rsidP="006F5F14">
      <w:pPr>
        <w:pStyle w:val="ONUMA"/>
      </w:pPr>
      <w:r w:rsidRPr="0099010D">
        <w:rPr>
          <w:rFonts w:hint="cs"/>
          <w:rtl/>
        </w:rPr>
        <w:t>و</w:t>
      </w:r>
      <w:r w:rsidRPr="0099010D">
        <w:rPr>
          <w:rtl/>
        </w:rPr>
        <w:t xml:space="preserve">قُدم </w:t>
      </w:r>
      <w:r w:rsidRPr="0099010D">
        <w:rPr>
          <w:bdr w:val="nil"/>
          <w:rtl/>
          <w:lang w:val="fr-FR"/>
        </w:rPr>
        <w:t xml:space="preserve">تقرير تقييمي مستقل نهائي </w:t>
      </w:r>
      <w:r w:rsidRPr="0099010D">
        <w:rPr>
          <w:rtl/>
        </w:rPr>
        <w:t>ل</w:t>
      </w:r>
      <w:r w:rsidRPr="0099010D">
        <w:rPr>
          <w:rFonts w:hint="cs"/>
          <w:rtl/>
        </w:rPr>
        <w:t xml:space="preserve">مشروع أجندة التنمية الرائد المكتمل </w:t>
      </w:r>
      <w:r w:rsidRPr="0099010D">
        <w:rPr>
          <w:rtl/>
        </w:rPr>
        <w:t xml:space="preserve">بشأن </w:t>
      </w:r>
      <w:r w:rsidRPr="0099010D">
        <w:rPr>
          <w:rFonts w:hint="cs"/>
          <w:rtl/>
        </w:rPr>
        <w:t>"</w:t>
      </w:r>
      <w:r w:rsidRPr="0099010D">
        <w:rPr>
          <w:bdr w:val="nil"/>
          <w:rtl/>
        </w:rPr>
        <w:t xml:space="preserve">تكوين </w:t>
      </w:r>
      <w:r w:rsidRPr="0099010D">
        <w:rPr>
          <w:bdr w:val="nil"/>
          <w:rtl/>
        </w:rPr>
        <w:lastRenderedPageBreak/>
        <w:t>الكفاءات في استعمال المعلومات التقنية والعلمية الملائمة لمجالات تكنولوجية محددة حلاً لتحديات إنمائية محددة – المرحلة الثانية</w:t>
      </w:r>
      <w:r w:rsidRPr="0099010D">
        <w:rPr>
          <w:rFonts w:hint="cs"/>
          <w:bdr w:val="nil"/>
          <w:rtl/>
        </w:rPr>
        <w:t xml:space="preserve"> " </w:t>
      </w:r>
      <w:r w:rsidRPr="0099010D">
        <w:rPr>
          <w:rFonts w:hint="cs"/>
          <w:rtl/>
        </w:rPr>
        <w:t>لتنظر فيه اللجنة في</w:t>
      </w:r>
      <w:r w:rsidRPr="0099010D">
        <w:rPr>
          <w:rtl/>
        </w:rPr>
        <w:t xml:space="preserve"> الدورة الحادية والعشرين</w:t>
      </w:r>
      <w:r w:rsidRPr="0099010D">
        <w:rPr>
          <w:rFonts w:hint="cs"/>
          <w:rtl/>
        </w:rPr>
        <w:t xml:space="preserve"> المعقودة في مايو 2018. </w:t>
      </w:r>
      <w:r w:rsidRPr="0099010D">
        <w:rPr>
          <w:rtl/>
        </w:rPr>
        <w:t xml:space="preserve">بالإضافة إلى ذلك، قُدم تقرير </w:t>
      </w:r>
      <w:r w:rsidRPr="0099010D">
        <w:rPr>
          <w:bdr w:val="nil"/>
          <w:rtl/>
          <w:lang w:val="fr-FR"/>
        </w:rPr>
        <w:t xml:space="preserve">تقييمي </w:t>
      </w:r>
      <w:r w:rsidRPr="0099010D">
        <w:rPr>
          <w:rtl/>
        </w:rPr>
        <w:t xml:space="preserve">مستقل عن </w:t>
      </w:r>
      <w:r w:rsidRPr="0099010D">
        <w:rPr>
          <w:rFonts w:hint="cs"/>
          <w:rtl/>
        </w:rPr>
        <w:t>"</w:t>
      </w:r>
      <w:r w:rsidRPr="0099010D">
        <w:rPr>
          <w:rtl/>
        </w:rPr>
        <w:t>مشروع الملكية الفكرية والتنمية الاجتماعية والاقتصادية - المرحلة الثانية</w:t>
      </w:r>
      <w:r w:rsidRPr="0099010D">
        <w:rPr>
          <w:rFonts w:hint="cs"/>
          <w:rtl/>
        </w:rPr>
        <w:t>"</w:t>
      </w:r>
      <w:r w:rsidRPr="0099010D">
        <w:rPr>
          <w:rtl/>
        </w:rPr>
        <w:t xml:space="preserve"> </w:t>
      </w:r>
      <w:r w:rsidRPr="0099010D">
        <w:rPr>
          <w:rFonts w:hint="cs"/>
          <w:rtl/>
        </w:rPr>
        <w:t>لتنظر فيه اللجنة في</w:t>
      </w:r>
      <w:r w:rsidRPr="0099010D">
        <w:rPr>
          <w:rtl/>
        </w:rPr>
        <w:t xml:space="preserve"> الدورة الثانية والعشرين</w:t>
      </w:r>
      <w:r w:rsidRPr="0099010D">
        <w:rPr>
          <w:rFonts w:hint="cs"/>
          <w:rtl/>
        </w:rPr>
        <w:t xml:space="preserve"> المعقودة</w:t>
      </w:r>
      <w:r w:rsidRPr="0099010D">
        <w:rPr>
          <w:rtl/>
        </w:rPr>
        <w:t xml:space="preserve"> في نوفمبر 2018. </w:t>
      </w:r>
      <w:r w:rsidRPr="0099010D">
        <w:rPr>
          <w:rFonts w:hint="cs"/>
          <w:rtl/>
        </w:rPr>
        <w:t>ومن ثم اختتم عام 2018 بمجموع 30 مشروع من مشروعات أجندة التنمية المكتملة والمقيمة، والتي نوقشت تقارير تقييمها من قبل.</w:t>
      </w:r>
    </w:p>
    <w:p w:rsidR="0099010D" w:rsidRPr="0099010D" w:rsidRDefault="0099010D" w:rsidP="006F5F14">
      <w:pPr>
        <w:pStyle w:val="ONUMA"/>
        <w:rPr>
          <w:rtl/>
        </w:rPr>
      </w:pPr>
      <w:r w:rsidRPr="0099010D">
        <w:rPr>
          <w:rFonts w:hint="cs"/>
          <w:rtl/>
        </w:rPr>
        <w:t>وفضلاً عن ذلك</w:t>
      </w:r>
      <w:r w:rsidRPr="0099010D">
        <w:rPr>
          <w:rtl/>
        </w:rPr>
        <w:t xml:space="preserve">، </w:t>
      </w:r>
      <w:r w:rsidRPr="0099010D">
        <w:rPr>
          <w:rFonts w:hint="cs"/>
          <w:rtl/>
        </w:rPr>
        <w:t xml:space="preserve">أعد تقريرا إنجاز </w:t>
      </w:r>
      <w:r w:rsidRPr="0099010D">
        <w:rPr>
          <w:rtl/>
        </w:rPr>
        <w:t xml:space="preserve">حول </w:t>
      </w:r>
      <w:r w:rsidRPr="0099010D">
        <w:rPr>
          <w:rFonts w:hint="cs"/>
          <w:rtl/>
        </w:rPr>
        <w:t xml:space="preserve">مشروع </w:t>
      </w:r>
      <w:r w:rsidRPr="0099010D">
        <w:rPr>
          <w:rtl/>
        </w:rPr>
        <w:t>"</w:t>
      </w:r>
      <w:r w:rsidRPr="0099010D">
        <w:rPr>
          <w:rFonts w:eastAsia="Arial"/>
          <w:bdr w:val="nil"/>
          <w:rtl/>
        </w:rPr>
        <w:t>تعزيز القطاع السمعي البصري وتطويره في بوركينا فاصو وبعض البلدان الأفريقية – المرحلة الثانية</w:t>
      </w:r>
      <w:r w:rsidRPr="0099010D">
        <w:rPr>
          <w:rFonts w:hint="cs"/>
          <w:rtl/>
        </w:rPr>
        <w:t>" (</w:t>
      </w:r>
      <w:r w:rsidRPr="0099010D">
        <w:t>CDIP/17/7</w:t>
      </w:r>
      <w:r w:rsidRPr="0099010D">
        <w:rPr>
          <w:rFonts w:hint="cs"/>
          <w:rtl/>
        </w:rPr>
        <w:t>)</w:t>
      </w:r>
      <w:r w:rsidRPr="0099010D">
        <w:rPr>
          <w:rtl/>
        </w:rPr>
        <w:t>، و</w:t>
      </w:r>
      <w:r w:rsidRPr="0099010D">
        <w:rPr>
          <w:rFonts w:hint="cs"/>
          <w:rtl/>
        </w:rPr>
        <w:t>مشروع "</w:t>
      </w:r>
      <w:r w:rsidRPr="0099010D">
        <w:rPr>
          <w:rtl/>
        </w:rPr>
        <w:t xml:space="preserve">التعاون على التنمية والتعليم والتدريب المهني في مجال حقوق الملكية الفكرية مع مؤسسات التدريب القضائي في البلدان النامية والبلدان الأقل نمواً </w:t>
      </w:r>
      <w:r w:rsidRPr="0099010D">
        <w:rPr>
          <w:rFonts w:hint="cs"/>
          <w:rtl/>
        </w:rPr>
        <w:t>(</w:t>
      </w:r>
      <w:r w:rsidRPr="0099010D">
        <w:t>CDIP/16/7 REV. 2</w:t>
      </w:r>
      <w:r w:rsidRPr="0099010D">
        <w:rPr>
          <w:rFonts w:hint="cs"/>
          <w:rtl/>
        </w:rPr>
        <w:t>) بعد اكتمال تنفيذهما</w:t>
      </w:r>
      <w:r w:rsidRPr="0099010D">
        <w:rPr>
          <w:rtl/>
        </w:rPr>
        <w:t xml:space="preserve">. </w:t>
      </w:r>
      <w:r w:rsidRPr="0099010D">
        <w:rPr>
          <w:rFonts w:hint="cs"/>
          <w:rtl/>
        </w:rPr>
        <w:t xml:space="preserve">وهما يعطيان </w:t>
      </w:r>
      <w:r w:rsidRPr="0099010D">
        <w:rPr>
          <w:rtl/>
        </w:rPr>
        <w:t xml:space="preserve">نظرة شاملة حول مخرجات </w:t>
      </w:r>
      <w:r w:rsidRPr="0099010D">
        <w:rPr>
          <w:rFonts w:hint="cs"/>
          <w:rtl/>
        </w:rPr>
        <w:t>المشروعين ونواتجهما</w:t>
      </w:r>
      <w:r w:rsidRPr="0099010D">
        <w:rPr>
          <w:rtl/>
        </w:rPr>
        <w:t xml:space="preserve">، </w:t>
      </w:r>
      <w:r w:rsidRPr="0099010D">
        <w:rPr>
          <w:rFonts w:hint="cs"/>
          <w:rtl/>
        </w:rPr>
        <w:t>وكذلك</w:t>
      </w:r>
      <w:r w:rsidRPr="0099010D">
        <w:rPr>
          <w:rtl/>
        </w:rPr>
        <w:t xml:space="preserve"> المخاطر </w:t>
      </w:r>
      <w:r w:rsidRPr="0099010D">
        <w:rPr>
          <w:rFonts w:hint="cs"/>
          <w:rtl/>
        </w:rPr>
        <w:t>وسبل التخفيف المسجلة</w:t>
      </w:r>
      <w:r w:rsidRPr="0099010D">
        <w:rPr>
          <w:rtl/>
        </w:rPr>
        <w:t xml:space="preserve"> خلال فترة التنفيذ بأكملها. </w:t>
      </w:r>
      <w:r w:rsidRPr="0099010D">
        <w:rPr>
          <w:rFonts w:hint="cs"/>
          <w:rtl/>
        </w:rPr>
        <w:t xml:space="preserve">ويرد تقريرا الإنجاز في الوثيقة </w:t>
      </w:r>
      <w:r w:rsidRPr="0099010D">
        <w:t>CDIP/23/5</w:t>
      </w:r>
      <w:r w:rsidRPr="0099010D">
        <w:rPr>
          <w:rFonts w:hint="cs"/>
          <w:rtl/>
        </w:rPr>
        <w:t xml:space="preserve"> والوثيقة </w:t>
      </w:r>
      <w:r w:rsidRPr="0099010D">
        <w:t>CDIP/23/4</w:t>
      </w:r>
      <w:r w:rsidRPr="0099010D">
        <w:rPr>
          <w:rFonts w:hint="cs"/>
          <w:rtl/>
        </w:rPr>
        <w:t xml:space="preserve"> على التوالي.</w:t>
      </w:r>
    </w:p>
    <w:p w:rsidR="0099010D" w:rsidRPr="0099010D" w:rsidRDefault="0099010D" w:rsidP="006F5F14">
      <w:pPr>
        <w:pStyle w:val="ONUMA"/>
      </w:pPr>
      <w:r w:rsidRPr="0099010D">
        <w:rPr>
          <w:rFonts w:eastAsia="Arial"/>
          <w:bdr w:val="nil"/>
          <w:rtl/>
        </w:rPr>
        <w:t xml:space="preserve">واستمر تنفيذ ستة مشروعات من مشروعات أجندة التنمية في عام </w:t>
      </w:r>
      <w:r w:rsidRPr="0099010D">
        <w:rPr>
          <w:rFonts w:eastAsia="Arial" w:hint="cs"/>
          <w:bdr w:val="nil"/>
          <w:rtl/>
        </w:rPr>
        <w:t>2018</w:t>
      </w:r>
      <w:r w:rsidRPr="0099010D">
        <w:rPr>
          <w:rFonts w:eastAsia="Arial"/>
          <w:bdr w:val="nil"/>
          <w:rtl/>
        </w:rPr>
        <w:t>. وتمشيا مع العرف الجاري، قدم تقري</w:t>
      </w:r>
      <w:r w:rsidRPr="0099010D">
        <w:rPr>
          <w:rFonts w:eastAsia="Arial" w:hint="cs"/>
          <w:bdr w:val="nil"/>
          <w:rtl/>
        </w:rPr>
        <w:t>ر</w:t>
      </w:r>
      <w:r w:rsidRPr="0099010D">
        <w:rPr>
          <w:rFonts w:eastAsia="Arial"/>
          <w:bdr w:val="nil"/>
          <w:rtl/>
        </w:rPr>
        <w:t xml:space="preserve"> مرحلي بشأن تنفيذ </w:t>
      </w:r>
      <w:r w:rsidRPr="0099010D">
        <w:rPr>
          <w:rFonts w:eastAsia="Arial" w:hint="cs"/>
          <w:bdr w:val="nil"/>
          <w:rtl/>
        </w:rPr>
        <w:t xml:space="preserve">خمسة من </w:t>
      </w:r>
      <w:r w:rsidRPr="0099010D">
        <w:rPr>
          <w:rFonts w:eastAsia="Arial"/>
          <w:bdr w:val="nil"/>
          <w:rtl/>
        </w:rPr>
        <w:t xml:space="preserve">هذه المشروعات إلى الدورة </w:t>
      </w:r>
      <w:r w:rsidRPr="0099010D">
        <w:rPr>
          <w:rFonts w:eastAsia="Arial" w:hint="cs"/>
          <w:bdr w:val="nil"/>
          <w:rtl/>
        </w:rPr>
        <w:t>الثانية وا</w:t>
      </w:r>
      <w:r w:rsidRPr="0099010D">
        <w:rPr>
          <w:rFonts w:eastAsia="Arial"/>
          <w:bdr w:val="nil"/>
          <w:rtl/>
        </w:rPr>
        <w:t xml:space="preserve">لعشرين للجنة المعنية بالتنمية والملكية الفكرية التي انعقدت في الفترة </w:t>
      </w:r>
      <w:r w:rsidRPr="0099010D">
        <w:rPr>
          <w:rFonts w:eastAsia="Arial" w:hint="cs"/>
          <w:bdr w:val="nil"/>
          <w:rtl/>
        </w:rPr>
        <w:t>من 19 إلى 23 نوفمبر 2018،</w:t>
      </w:r>
      <w:r w:rsidRPr="0099010D">
        <w:rPr>
          <w:rFonts w:eastAsia="Arial"/>
          <w:bdr w:val="nil"/>
          <w:rtl/>
        </w:rPr>
        <w:t xml:space="preserve"> وناقشته الدول الأعضاء.</w:t>
      </w:r>
      <w:r w:rsidRPr="0099010D">
        <w:rPr>
          <w:rFonts w:eastAsia="Arial" w:hint="cs"/>
          <w:bdr w:val="nil"/>
          <w:rtl/>
        </w:rPr>
        <w:t xml:space="preserve"> وقدم تقرير </w:t>
      </w:r>
      <w:r w:rsidRPr="0099010D">
        <w:rPr>
          <w:rFonts w:eastAsia="Arial" w:hint="cs"/>
          <w:bdr w:val="nil"/>
          <w:rtl/>
        </w:rPr>
        <w:lastRenderedPageBreak/>
        <w:t>إنجاز بشأن "</w:t>
      </w:r>
      <w:r w:rsidRPr="0099010D">
        <w:rPr>
          <w:rFonts w:eastAsia="Arial"/>
          <w:bdr w:val="nil"/>
          <w:rtl/>
        </w:rPr>
        <w:t>مشروع الملكية الفكرية والتنمية الاجتماعية والاقتصادية - المرحلة الثانية</w:t>
      </w:r>
      <w:r w:rsidRPr="0099010D">
        <w:rPr>
          <w:rFonts w:eastAsia="Arial" w:hint="cs"/>
          <w:bdr w:val="nil"/>
          <w:rtl/>
        </w:rPr>
        <w:t>" إلى</w:t>
      </w:r>
      <w:r w:rsidRPr="0099010D">
        <w:rPr>
          <w:rFonts w:hint="cs"/>
          <w:rtl/>
        </w:rPr>
        <w:t xml:space="preserve"> هذه الدورة. </w:t>
      </w:r>
      <w:r w:rsidRPr="0099010D">
        <w:rPr>
          <w:rFonts w:eastAsia="Arial"/>
          <w:bdr w:val="nil"/>
          <w:rtl/>
        </w:rPr>
        <w:t xml:space="preserve">وفي نهاية عام </w:t>
      </w:r>
      <w:r w:rsidRPr="0099010D">
        <w:rPr>
          <w:rFonts w:eastAsia="Arial" w:hint="cs"/>
          <w:bdr w:val="nil"/>
          <w:rtl/>
        </w:rPr>
        <w:t>2018</w:t>
      </w:r>
      <w:r w:rsidRPr="0099010D">
        <w:rPr>
          <w:rFonts w:eastAsia="Arial"/>
          <w:bdr w:val="nil"/>
          <w:rtl/>
        </w:rPr>
        <w:t xml:space="preserve">، كانت لا تزال توجد </w:t>
      </w:r>
      <w:r w:rsidRPr="0099010D">
        <w:rPr>
          <w:rFonts w:eastAsia="Arial" w:hint="cs"/>
          <w:bdr w:val="nil"/>
          <w:rtl/>
        </w:rPr>
        <w:t>خمسة</w:t>
      </w:r>
      <w:r w:rsidRPr="0099010D">
        <w:rPr>
          <w:rFonts w:eastAsia="Arial"/>
          <w:bdr w:val="nil"/>
          <w:rtl/>
        </w:rPr>
        <w:t xml:space="preserve"> مشروعات قيد التنفيذ، ألا وهي:</w:t>
      </w:r>
    </w:p>
    <w:p w:rsidR="0099010D" w:rsidRPr="0099010D" w:rsidRDefault="0099010D" w:rsidP="0099010D">
      <w:pPr>
        <w:spacing w:after="240" w:line="360" w:lineRule="exact"/>
        <w:ind w:left="567"/>
        <w:rPr>
          <w:rFonts w:eastAsia="SimSun"/>
          <w:lang w:eastAsia="zh-CN"/>
        </w:rPr>
      </w:pPr>
      <w:r w:rsidRPr="0099010D">
        <w:rPr>
          <w:rFonts w:eastAsia="Arial"/>
          <w:bdr w:val="nil"/>
          <w:rtl/>
          <w:lang w:eastAsia="zh-CN"/>
        </w:rPr>
        <w:t>"</w:t>
      </w:r>
      <w:r w:rsidRPr="0099010D">
        <w:rPr>
          <w:rFonts w:eastAsia="Arial"/>
          <w:bdr w:val="nil"/>
          <w:lang w:eastAsia="zh-CN"/>
        </w:rPr>
        <w:t>1</w:t>
      </w:r>
      <w:r w:rsidRPr="0099010D">
        <w:rPr>
          <w:rFonts w:eastAsia="Arial"/>
          <w:bdr w:val="nil"/>
          <w:rtl/>
          <w:lang w:eastAsia="zh-CN"/>
        </w:rPr>
        <w:t>"</w:t>
      </w:r>
      <w:r w:rsidRPr="0099010D">
        <w:rPr>
          <w:rFonts w:eastAsia="Arial"/>
          <w:bdr w:val="nil"/>
          <w:rtl/>
          <w:lang w:eastAsia="zh-CN"/>
        </w:rPr>
        <w:tab/>
        <w:t>الملكية الفكرية والسياحة والثقافة: دعم الأهداف الإنمائية والنهوض بالتراث الثقافي في مصر وغيرها من البلدان</w:t>
      </w:r>
      <w:r w:rsidRPr="0099010D">
        <w:rPr>
          <w:rFonts w:eastAsia="Arial" w:hint="cs"/>
          <w:bdr w:val="nil"/>
          <w:rtl/>
          <w:lang w:eastAsia="zh-CN"/>
        </w:rPr>
        <w:t> </w:t>
      </w:r>
      <w:r w:rsidRPr="0099010D">
        <w:rPr>
          <w:rFonts w:eastAsia="Arial"/>
          <w:bdr w:val="nil"/>
          <w:rtl/>
          <w:lang w:eastAsia="zh-CN"/>
        </w:rPr>
        <w:t>النامية</w:t>
      </w:r>
      <w:r w:rsidRPr="0099010D">
        <w:rPr>
          <w:rFonts w:eastAsia="Arial" w:hint="cs"/>
          <w:bdr w:val="nil"/>
          <w:rtl/>
          <w:lang w:eastAsia="zh-CN"/>
        </w:rPr>
        <w:t>؛</w:t>
      </w:r>
    </w:p>
    <w:p w:rsidR="0099010D" w:rsidRPr="0099010D" w:rsidRDefault="0099010D" w:rsidP="0099010D">
      <w:pPr>
        <w:spacing w:after="240" w:line="360" w:lineRule="exact"/>
        <w:ind w:left="567"/>
        <w:rPr>
          <w:rFonts w:eastAsia="SimSun"/>
          <w:lang w:eastAsia="zh-CN"/>
        </w:rPr>
      </w:pPr>
      <w:r w:rsidRPr="0099010D">
        <w:rPr>
          <w:rFonts w:eastAsia="Arial"/>
          <w:bdr w:val="nil"/>
          <w:rtl/>
          <w:lang w:eastAsia="zh-CN"/>
        </w:rPr>
        <w:t>"</w:t>
      </w:r>
      <w:r w:rsidRPr="0099010D">
        <w:rPr>
          <w:rFonts w:eastAsia="Arial" w:hint="cs"/>
          <w:bdr w:val="nil"/>
          <w:rtl/>
          <w:lang w:eastAsia="zh-CN"/>
        </w:rPr>
        <w:t>2</w:t>
      </w:r>
      <w:r w:rsidRPr="0099010D">
        <w:rPr>
          <w:rFonts w:eastAsia="Arial"/>
          <w:bdr w:val="nil"/>
          <w:rtl/>
          <w:lang w:eastAsia="zh-CN"/>
        </w:rPr>
        <w:t>"</w:t>
      </w:r>
      <w:r w:rsidRPr="0099010D">
        <w:rPr>
          <w:rFonts w:eastAsia="Arial"/>
          <w:bdr w:val="nil"/>
          <w:rtl/>
          <w:lang w:eastAsia="zh-CN"/>
        </w:rPr>
        <w:tab/>
      </w:r>
      <w:r w:rsidRPr="0099010D">
        <w:rPr>
          <w:rFonts w:eastAsia="Arial" w:hint="cs"/>
          <w:bdr w:val="nil"/>
          <w:rtl/>
          <w:lang w:eastAsia="zh-CN"/>
        </w:rPr>
        <w:t>و</w:t>
      </w:r>
      <w:r w:rsidRPr="0099010D">
        <w:rPr>
          <w:rFonts w:eastAsia="Arial"/>
          <w:bdr w:val="nil"/>
          <w:rtl/>
          <w:lang w:eastAsia="zh-CN"/>
        </w:rPr>
        <w:t>التعاون على التنمية والتعليم والتدريب المهني في مجال حقوق الملكية الفكرية مع مؤسسات التدريب القضائي في البلدان النامية والبلدان الأقل نمواً</w:t>
      </w:r>
      <w:r w:rsidRPr="0099010D">
        <w:rPr>
          <w:rFonts w:eastAsia="Arial" w:hint="cs"/>
          <w:bdr w:val="nil"/>
          <w:rtl/>
          <w:lang w:eastAsia="zh-CN"/>
        </w:rPr>
        <w:t>؛</w:t>
      </w:r>
    </w:p>
    <w:p w:rsidR="0099010D" w:rsidRPr="0099010D" w:rsidRDefault="0099010D" w:rsidP="0099010D">
      <w:pPr>
        <w:spacing w:after="240" w:line="360" w:lineRule="exact"/>
        <w:ind w:left="567"/>
        <w:rPr>
          <w:rFonts w:eastAsia="SimSun"/>
          <w:lang w:eastAsia="zh-CN"/>
        </w:rPr>
      </w:pPr>
      <w:r w:rsidRPr="0099010D">
        <w:rPr>
          <w:rFonts w:eastAsia="Arial"/>
          <w:bdr w:val="nil"/>
          <w:rtl/>
          <w:lang w:eastAsia="zh-CN"/>
        </w:rPr>
        <w:t>"</w:t>
      </w:r>
      <w:r w:rsidRPr="0099010D">
        <w:rPr>
          <w:rFonts w:eastAsia="Arial" w:hint="cs"/>
          <w:bdr w:val="nil"/>
          <w:rtl/>
          <w:lang w:eastAsia="zh-CN"/>
        </w:rPr>
        <w:t>3</w:t>
      </w:r>
      <w:r w:rsidRPr="0099010D">
        <w:rPr>
          <w:rFonts w:eastAsia="Arial"/>
          <w:bdr w:val="nil"/>
          <w:rtl/>
          <w:lang w:eastAsia="zh-CN"/>
        </w:rPr>
        <w:t>"</w:t>
      </w:r>
      <w:r w:rsidRPr="0099010D">
        <w:rPr>
          <w:rFonts w:eastAsia="Arial"/>
          <w:bdr w:val="nil"/>
          <w:rtl/>
          <w:lang w:eastAsia="zh-CN"/>
        </w:rPr>
        <w:tab/>
      </w:r>
      <w:r w:rsidRPr="0099010D">
        <w:rPr>
          <w:rFonts w:eastAsia="Arial" w:hint="cs"/>
          <w:bdr w:val="nil"/>
          <w:rtl/>
          <w:lang w:eastAsia="zh-CN"/>
        </w:rPr>
        <w:t>و</w:t>
      </w:r>
      <w:r w:rsidRPr="0099010D">
        <w:rPr>
          <w:rFonts w:eastAsia="Arial"/>
          <w:bdr w:val="nil"/>
          <w:rtl/>
          <w:lang w:eastAsia="zh-CN"/>
        </w:rPr>
        <w:t>تعزيز القطاع السمعي البصري وتطويره في بوركينا فاصو وبعض البلدان الأفريقية – المرحلة الثانية</w:t>
      </w:r>
      <w:r w:rsidRPr="0099010D">
        <w:rPr>
          <w:rFonts w:eastAsia="Arial" w:hint="cs"/>
          <w:bdr w:val="nil"/>
          <w:rtl/>
          <w:lang w:eastAsia="zh-CN"/>
        </w:rPr>
        <w:t>؛</w:t>
      </w:r>
    </w:p>
    <w:p w:rsidR="0099010D" w:rsidRPr="0099010D" w:rsidRDefault="0099010D" w:rsidP="0099010D">
      <w:pPr>
        <w:spacing w:after="240" w:line="360" w:lineRule="exact"/>
        <w:ind w:left="567"/>
        <w:rPr>
          <w:rFonts w:eastAsia="Arial"/>
          <w:bdr w:val="nil"/>
          <w:rtl/>
          <w:lang w:eastAsia="zh-CN"/>
        </w:rPr>
      </w:pPr>
      <w:r w:rsidRPr="0099010D">
        <w:rPr>
          <w:rFonts w:eastAsia="Arial"/>
          <w:bdr w:val="nil"/>
          <w:rtl/>
          <w:lang w:eastAsia="zh-CN"/>
        </w:rPr>
        <w:t>"</w:t>
      </w:r>
      <w:r w:rsidRPr="0099010D">
        <w:rPr>
          <w:rFonts w:eastAsia="Arial" w:hint="cs"/>
          <w:bdr w:val="nil"/>
          <w:rtl/>
          <w:lang w:eastAsia="zh-CN"/>
        </w:rPr>
        <w:t>4</w:t>
      </w:r>
      <w:r w:rsidRPr="0099010D">
        <w:rPr>
          <w:rFonts w:eastAsia="Arial"/>
          <w:bdr w:val="nil"/>
          <w:rtl/>
          <w:lang w:eastAsia="zh-CN"/>
        </w:rPr>
        <w:t>"</w:t>
      </w:r>
      <w:r w:rsidRPr="0099010D">
        <w:rPr>
          <w:rFonts w:eastAsia="Arial"/>
          <w:bdr w:val="nil"/>
          <w:rtl/>
          <w:lang w:eastAsia="zh-CN"/>
        </w:rPr>
        <w:tab/>
      </w:r>
      <w:r w:rsidRPr="0099010D">
        <w:rPr>
          <w:rFonts w:eastAsia="Arial" w:hint="cs"/>
          <w:bdr w:val="nil"/>
          <w:rtl/>
          <w:lang w:eastAsia="zh-CN"/>
        </w:rPr>
        <w:t>و</w:t>
      </w:r>
      <w:r w:rsidRPr="0099010D">
        <w:rPr>
          <w:rFonts w:eastAsia="Arial"/>
          <w:bdr w:val="nil"/>
          <w:rtl/>
          <w:lang w:eastAsia="zh-CN"/>
        </w:rPr>
        <w:t>مشروع استخدام المعلومات الموجودة في الملك العام لأغراض التنمية الاقتصادية.</w:t>
      </w:r>
    </w:p>
    <w:p w:rsidR="0099010D" w:rsidRPr="0099010D" w:rsidRDefault="0099010D" w:rsidP="0099010D">
      <w:pPr>
        <w:spacing w:after="240" w:line="360" w:lineRule="exact"/>
        <w:ind w:left="567"/>
        <w:rPr>
          <w:rFonts w:eastAsia="Arial"/>
          <w:bdr w:val="nil"/>
          <w:rtl/>
          <w:lang w:eastAsia="zh-CN"/>
        </w:rPr>
      </w:pPr>
      <w:r w:rsidRPr="0099010D">
        <w:rPr>
          <w:rFonts w:eastAsia="Arial"/>
          <w:bdr w:val="nil"/>
          <w:rtl/>
          <w:lang w:eastAsia="zh-CN"/>
        </w:rPr>
        <w:t>"</w:t>
      </w:r>
      <w:r w:rsidRPr="0099010D">
        <w:rPr>
          <w:rFonts w:eastAsia="Arial" w:hint="cs"/>
          <w:bdr w:val="nil"/>
          <w:rtl/>
          <w:lang w:eastAsia="zh-CN"/>
        </w:rPr>
        <w:t>5</w:t>
      </w:r>
      <w:r w:rsidRPr="0099010D">
        <w:rPr>
          <w:rFonts w:eastAsia="Arial"/>
          <w:bdr w:val="nil"/>
          <w:rtl/>
          <w:lang w:eastAsia="zh-CN"/>
        </w:rPr>
        <w:t>"</w:t>
      </w:r>
      <w:r w:rsidRPr="0099010D">
        <w:rPr>
          <w:rFonts w:eastAsia="Arial"/>
          <w:bdr w:val="nil"/>
          <w:rtl/>
          <w:lang w:eastAsia="zh-CN"/>
        </w:rPr>
        <w:tab/>
      </w:r>
      <w:r w:rsidRPr="0099010D">
        <w:rPr>
          <w:rFonts w:eastAsia="Arial" w:hint="cs"/>
          <w:bdr w:val="nil"/>
          <w:rtl/>
          <w:lang w:eastAsia="zh-CN"/>
        </w:rPr>
        <w:t>ومشروع</w:t>
      </w:r>
      <w:r w:rsidRPr="0099010D">
        <w:rPr>
          <w:rFonts w:eastAsia="Arial"/>
          <w:bdr w:val="nil"/>
          <w:rtl/>
          <w:lang w:eastAsia="zh-CN"/>
        </w:rPr>
        <w:t xml:space="preserve">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p>
    <w:p w:rsidR="0099010D" w:rsidRPr="0099010D" w:rsidRDefault="0099010D" w:rsidP="006F5F14">
      <w:pPr>
        <w:pStyle w:val="ONUMA"/>
        <w:rPr>
          <w:rtl/>
        </w:rPr>
      </w:pPr>
      <w:r w:rsidRPr="0099010D">
        <w:rPr>
          <w:bdr w:val="nil"/>
          <w:rtl/>
        </w:rPr>
        <w:t>وفيما يلي بعض النقاط البارزة فيما يخص تنفيذ مشروعات أجندة التنمية</w:t>
      </w:r>
      <w:r w:rsidRPr="0099010D">
        <w:rPr>
          <w:rFonts w:hint="cs"/>
          <w:bdr w:val="nil"/>
          <w:rtl/>
        </w:rPr>
        <w:t xml:space="preserve"> الجارية</w:t>
      </w:r>
      <w:r w:rsidRPr="0099010D">
        <w:rPr>
          <w:bdr w:val="nil"/>
          <w:rtl/>
        </w:rPr>
        <w:t xml:space="preserve"> خلال الفترة المشمولة بالتقرير:</w:t>
      </w:r>
    </w:p>
    <w:p w:rsidR="0099010D" w:rsidRPr="0099010D" w:rsidRDefault="0099010D" w:rsidP="0099010D">
      <w:pPr>
        <w:spacing w:after="240" w:line="360" w:lineRule="exact"/>
        <w:ind w:left="567"/>
        <w:rPr>
          <w:rFonts w:eastAsia="Arial"/>
          <w:bdr w:val="nil"/>
          <w:rtl/>
          <w:lang w:eastAsia="zh-CN"/>
        </w:rPr>
      </w:pPr>
      <w:r w:rsidRPr="0099010D">
        <w:rPr>
          <w:rFonts w:eastAsia="Arial"/>
          <w:bdr w:val="nil"/>
          <w:rtl/>
          <w:lang w:eastAsia="zh-CN"/>
        </w:rPr>
        <w:t>"</w:t>
      </w:r>
      <w:r w:rsidRPr="0099010D">
        <w:rPr>
          <w:rFonts w:eastAsia="Arial"/>
          <w:bdr w:val="nil"/>
          <w:lang w:eastAsia="zh-CN"/>
        </w:rPr>
        <w:t>1</w:t>
      </w:r>
      <w:r w:rsidRPr="0099010D">
        <w:rPr>
          <w:rFonts w:eastAsia="Arial"/>
          <w:bdr w:val="nil"/>
          <w:rtl/>
          <w:lang w:eastAsia="zh-CN"/>
        </w:rPr>
        <w:t>"</w:t>
      </w:r>
      <w:r w:rsidRPr="0099010D">
        <w:rPr>
          <w:rFonts w:eastAsia="Arial"/>
          <w:bdr w:val="nil"/>
          <w:rtl/>
          <w:lang w:eastAsia="zh-CN"/>
        </w:rPr>
        <w:tab/>
        <w:t xml:space="preserve">في سياق مشروع </w:t>
      </w:r>
      <w:r w:rsidRPr="0099010D">
        <w:rPr>
          <w:rFonts w:eastAsia="Arial"/>
          <w:i/>
          <w:iCs/>
          <w:bdr w:val="nil"/>
          <w:rtl/>
          <w:lang w:eastAsia="zh-CN"/>
        </w:rPr>
        <w:t>الملكية الفكرية والسياحة والثقافة: دعم الأهداف الإنمائية والنهوض بالتراث الثقافي في مصر وغيرها من البلدان النامية</w:t>
      </w:r>
      <w:r w:rsidRPr="0099010D">
        <w:rPr>
          <w:rFonts w:eastAsia="Arial"/>
          <w:bdr w:val="nil"/>
          <w:rtl/>
          <w:lang w:eastAsia="zh-CN"/>
        </w:rPr>
        <w:t xml:space="preserve">، ولا يزال السعي مستمراً نحو تحقيق أهداف المشروع على مستوى الإدارة المركزية للمشروع بقيادة الويبو، ومن خلال التنفيذ اللامركزي على المستوى الميداني على حد سواء، في البلدان الرائدة الأربعة المُختارة، ألا وهي إكوادور ومصر وناميبيا </w:t>
      </w:r>
      <w:r w:rsidRPr="0099010D">
        <w:rPr>
          <w:rFonts w:eastAsia="Arial"/>
          <w:bdr w:val="nil"/>
          <w:rtl/>
          <w:lang w:eastAsia="zh-CN"/>
        </w:rPr>
        <w:lastRenderedPageBreak/>
        <w:t xml:space="preserve">وسري لانكا. </w:t>
      </w:r>
      <w:r w:rsidRPr="0099010D">
        <w:rPr>
          <w:rFonts w:eastAsia="Arial" w:hint="cs"/>
          <w:bdr w:val="nil"/>
          <w:rtl/>
          <w:lang w:eastAsia="zh-CN"/>
        </w:rPr>
        <w:t xml:space="preserve">واضطلعت فرق المشاريع الوطنية بمبادرات توعية مناسبة على نحو متكرر. وقد مكنت هذه المبادرات بعض أصحاب المصلحة في مجال السياحة من التعرف على فوائد الاستخدام الفعال للملكية الفكرية في أنشطة الأعمال المرتبطة بالسياحة، ومن ثم أصبح أصحاب المصلحة أنفسهم وكلاء يدعون إلى استخدام أدوات الملكية الفكرية واستراتيجياتها الملائمة </w:t>
      </w:r>
      <w:r w:rsidRPr="0099010D">
        <w:rPr>
          <w:rFonts w:eastAsia="Arial"/>
          <w:bdr w:val="nil"/>
          <w:rtl/>
          <w:lang w:eastAsia="zh-CN"/>
        </w:rPr>
        <w:t>لمناطق/مدن/وجهات العلامات التجارية ذات الأهمية السياحية</w:t>
      </w:r>
      <w:r w:rsidRPr="0099010D">
        <w:rPr>
          <w:rFonts w:eastAsia="Arial" w:hint="cs"/>
          <w:bdr w:val="nil"/>
          <w:rtl/>
          <w:lang w:eastAsia="zh-CN"/>
        </w:rPr>
        <w:t>. وأجريت أنشطة لتكوين الكفاءات، وشكلت لجان توجيهية حول الملكية الفكرية والسياحة في جميع البلدان الأربعة. فضلاً عن ذلك، وضعت اللمسات الأخيرة على</w:t>
      </w:r>
      <w:r w:rsidRPr="0099010D">
        <w:rPr>
          <w:rFonts w:eastAsia="Arial"/>
          <w:bdr w:val="nil"/>
          <w:rtl/>
          <w:lang w:eastAsia="zh-CN"/>
        </w:rPr>
        <w:t xml:space="preserve"> دورة </w:t>
      </w:r>
      <w:r w:rsidRPr="0099010D">
        <w:rPr>
          <w:rFonts w:eastAsia="Arial" w:hint="cs"/>
          <w:bdr w:val="nil"/>
          <w:rtl/>
          <w:lang w:eastAsia="zh-CN"/>
        </w:rPr>
        <w:t>ل</w:t>
      </w:r>
      <w:r w:rsidRPr="0099010D">
        <w:rPr>
          <w:rFonts w:eastAsia="Arial"/>
          <w:bdr w:val="nil"/>
          <w:rtl/>
          <w:lang w:eastAsia="zh-CN"/>
        </w:rPr>
        <w:t>تدريب المدربين من 40 ساعة حول الملكية الفكرية والسياحة والتنمية المحلية</w:t>
      </w:r>
      <w:r w:rsidRPr="0099010D">
        <w:rPr>
          <w:rFonts w:eastAsia="Arial" w:hint="cs"/>
          <w:bdr w:val="nil"/>
          <w:rtl/>
          <w:lang w:eastAsia="zh-CN"/>
        </w:rPr>
        <w:t xml:space="preserve"> وانطلقت في أكوادور. ويرد المزيد من التفاصيل بشأن الإنجازات الرئيسية بشأن تنفيذ هذا المشروع في المرفق الثاني لهذه الوثيقة.</w:t>
      </w:r>
    </w:p>
    <w:p w:rsidR="0099010D" w:rsidRPr="0099010D" w:rsidRDefault="0099010D" w:rsidP="0099010D">
      <w:pPr>
        <w:spacing w:after="240" w:line="360" w:lineRule="exact"/>
        <w:ind w:left="567"/>
        <w:rPr>
          <w:rFonts w:eastAsia="Arial"/>
          <w:bdr w:val="nil"/>
          <w:lang w:eastAsia="zh-CN"/>
        </w:rPr>
      </w:pPr>
      <w:r w:rsidRPr="0099010D">
        <w:rPr>
          <w:rFonts w:eastAsia="Arial"/>
          <w:bdr w:val="nil"/>
          <w:rtl/>
          <w:lang w:eastAsia="zh-CN"/>
        </w:rPr>
        <w:t>"</w:t>
      </w:r>
      <w:r w:rsidRPr="0099010D">
        <w:rPr>
          <w:rFonts w:eastAsia="Arial" w:hint="cs"/>
          <w:bdr w:val="nil"/>
          <w:rtl/>
          <w:lang w:eastAsia="zh-CN"/>
        </w:rPr>
        <w:t>2</w:t>
      </w:r>
      <w:r w:rsidRPr="0099010D">
        <w:rPr>
          <w:rFonts w:eastAsia="Arial"/>
          <w:bdr w:val="nil"/>
          <w:rtl/>
          <w:lang w:eastAsia="zh-CN"/>
        </w:rPr>
        <w:t>"</w:t>
      </w:r>
      <w:r w:rsidRPr="0099010D">
        <w:rPr>
          <w:rFonts w:eastAsia="Arial"/>
          <w:bdr w:val="nil"/>
          <w:rtl/>
          <w:lang w:eastAsia="zh-CN"/>
        </w:rPr>
        <w:tab/>
      </w:r>
      <w:r w:rsidRPr="0099010D">
        <w:rPr>
          <w:rFonts w:eastAsia="Arial" w:hint="cs"/>
          <w:bdr w:val="nil"/>
          <w:rtl/>
          <w:lang w:eastAsia="zh-CN"/>
        </w:rPr>
        <w:t>واكتمل</w:t>
      </w:r>
      <w:r w:rsidRPr="0099010D">
        <w:rPr>
          <w:rFonts w:eastAsia="Arial"/>
          <w:bdr w:val="nil"/>
          <w:rtl/>
          <w:lang w:eastAsia="zh-CN"/>
        </w:rPr>
        <w:t xml:space="preserve"> تنفيذ </w:t>
      </w:r>
      <w:r w:rsidRPr="0099010D">
        <w:rPr>
          <w:rFonts w:eastAsia="Arial"/>
          <w:i/>
          <w:iCs/>
          <w:bdr w:val="nil"/>
          <w:rtl/>
          <w:lang w:eastAsia="zh-CN"/>
        </w:rPr>
        <w:t>مشروع الملكية الفكرية والتنمية الاجتماعية والاقتصادية</w:t>
      </w:r>
      <w:r w:rsidRPr="0099010D">
        <w:rPr>
          <w:rFonts w:eastAsia="Arial"/>
          <w:bdr w:val="nil"/>
          <w:rtl/>
          <w:lang w:eastAsia="zh-CN"/>
        </w:rPr>
        <w:t xml:space="preserve"> – </w:t>
      </w:r>
      <w:r w:rsidRPr="0099010D">
        <w:rPr>
          <w:rFonts w:eastAsia="Arial"/>
          <w:i/>
          <w:iCs/>
          <w:bdr w:val="nil"/>
          <w:rtl/>
          <w:lang w:eastAsia="zh-CN"/>
        </w:rPr>
        <w:t>المرحلة الثانية</w:t>
      </w:r>
      <w:r w:rsidRPr="0099010D">
        <w:rPr>
          <w:rFonts w:eastAsia="Arial"/>
          <w:bdr w:val="nil"/>
          <w:rtl/>
          <w:lang w:eastAsia="zh-CN"/>
        </w:rPr>
        <w:t xml:space="preserve"> في عام </w:t>
      </w:r>
      <w:r w:rsidRPr="0099010D">
        <w:rPr>
          <w:rFonts w:eastAsia="Arial" w:hint="cs"/>
          <w:bdr w:val="nil"/>
          <w:rtl/>
          <w:lang w:eastAsia="zh-CN"/>
        </w:rPr>
        <w:t>2018</w:t>
      </w:r>
      <w:r w:rsidRPr="0099010D">
        <w:rPr>
          <w:rFonts w:eastAsia="Arial"/>
          <w:bdr w:val="nil"/>
          <w:rtl/>
          <w:lang w:eastAsia="zh-CN"/>
        </w:rPr>
        <w:t>.</w:t>
      </w:r>
      <w:r w:rsidRPr="0099010D">
        <w:rPr>
          <w:rFonts w:eastAsia="Arial" w:hint="cs"/>
          <w:bdr w:val="nil"/>
          <w:rtl/>
          <w:lang w:eastAsia="zh-CN"/>
        </w:rPr>
        <w:t xml:space="preserve"> وانتهى العمل على</w:t>
      </w:r>
      <w:r w:rsidRPr="0099010D">
        <w:rPr>
          <w:rFonts w:eastAsia="Arial"/>
          <w:bdr w:val="nil"/>
          <w:rtl/>
          <w:lang w:eastAsia="zh-CN"/>
        </w:rPr>
        <w:t xml:space="preserve"> جميع الدراسات القطرية والإقليمية</w:t>
      </w:r>
      <w:r w:rsidRPr="0099010D">
        <w:rPr>
          <w:rFonts w:eastAsia="Arial" w:hint="cs"/>
          <w:bdr w:val="nil"/>
          <w:rtl/>
          <w:lang w:eastAsia="zh-CN"/>
        </w:rPr>
        <w:t xml:space="preserve"> السبع بنجاح في 2018 وقدمت موجزات للدراسات الأربع إلى الدورة الحادية والعشرين والدورة الثانية والعشرين للجنة التنمية</w:t>
      </w:r>
      <w:r w:rsidRPr="0099010D">
        <w:rPr>
          <w:rFonts w:eastAsia="Arial"/>
          <w:bdr w:val="nil"/>
          <w:rtl/>
          <w:lang w:eastAsia="zh-CN"/>
        </w:rPr>
        <w:t>.</w:t>
      </w:r>
      <w:r w:rsidRPr="0099010D">
        <w:rPr>
          <w:rFonts w:eastAsia="Arial" w:hint="cs"/>
          <w:bdr w:val="nil"/>
          <w:rtl/>
          <w:lang w:eastAsia="zh-CN"/>
        </w:rPr>
        <w:t xml:space="preserve"> وفيما يلي الدراسات المنتهية في 2018: (أ) </w:t>
      </w:r>
      <w:r w:rsidRPr="0099010D">
        <w:rPr>
          <w:rFonts w:eastAsia="Arial"/>
          <w:bdr w:val="nil"/>
          <w:rtl/>
          <w:lang w:eastAsia="zh-CN"/>
        </w:rPr>
        <w:t>رابطة أمم جنوب شرق آسيا: فهم الانتفاع بالتصميم الصناعي في بلدان جنوب شرق آسيا –إندونيسيا والفلبين وتايلند نموذجاً</w:t>
      </w:r>
      <w:r w:rsidRPr="0099010D">
        <w:rPr>
          <w:rFonts w:eastAsia="Arial" w:hint="cs"/>
          <w:bdr w:val="nil"/>
          <w:rtl/>
          <w:lang w:eastAsia="zh-CN"/>
        </w:rPr>
        <w:t xml:space="preserve">؛ (ب) </w:t>
      </w:r>
      <w:r w:rsidRPr="0099010D">
        <w:rPr>
          <w:rFonts w:eastAsia="Arial"/>
          <w:bdr w:val="nil"/>
          <w:rtl/>
          <w:lang w:eastAsia="zh-CN"/>
        </w:rPr>
        <w:t>شيلي: الانتفاع بالملكية الفكرية في البلدان المتوسطة الدخل</w:t>
      </w:r>
      <w:r w:rsidRPr="0099010D">
        <w:rPr>
          <w:rFonts w:eastAsia="Arial" w:hint="cs"/>
          <w:bdr w:val="nil"/>
          <w:rtl/>
          <w:lang w:eastAsia="zh-CN"/>
        </w:rPr>
        <w:t xml:space="preserve">؛ (ج) </w:t>
      </w:r>
      <w:r w:rsidRPr="0099010D">
        <w:rPr>
          <w:rFonts w:eastAsia="Arial"/>
          <w:bdr w:val="nil"/>
          <w:rtl/>
          <w:lang w:eastAsia="zh-CN"/>
        </w:rPr>
        <w:t>أوغندا: تعزيز الابتكار في قطاع الأغذية الزراعية الأوغندي: المواد المستخدمة في زراعة قهوة "روبوستا" وتجهيز الفواكه المدارية</w:t>
      </w:r>
      <w:r w:rsidRPr="0099010D">
        <w:rPr>
          <w:rFonts w:eastAsia="Arial" w:hint="cs"/>
          <w:bdr w:val="nil"/>
          <w:rtl/>
          <w:lang w:eastAsia="zh-CN"/>
        </w:rPr>
        <w:t xml:space="preserve">؛ (د) </w:t>
      </w:r>
      <w:r w:rsidRPr="0099010D">
        <w:rPr>
          <w:rFonts w:eastAsia="Arial"/>
          <w:bdr w:val="nil"/>
          <w:rtl/>
          <w:lang w:eastAsia="zh-CN"/>
        </w:rPr>
        <w:t>بولندا: الملكية الفكرية في نظام الابتكار في قطاع الصحة</w:t>
      </w:r>
      <w:r w:rsidRPr="0099010D">
        <w:rPr>
          <w:rFonts w:eastAsia="Arial" w:hint="cs"/>
          <w:bdr w:val="nil"/>
          <w:rtl/>
          <w:lang w:eastAsia="zh-CN"/>
        </w:rPr>
        <w:t xml:space="preserve">. وتتوفر الدراسات التي </w:t>
      </w:r>
      <w:r w:rsidRPr="0099010D">
        <w:rPr>
          <w:rFonts w:eastAsia="Arial" w:hint="cs"/>
          <w:bdr w:val="nil"/>
          <w:rtl/>
          <w:lang w:eastAsia="zh-CN"/>
        </w:rPr>
        <w:lastRenderedPageBreak/>
        <w:t xml:space="preserve">أجريت في إطار المشروع بشكل كامل عبر الرابط: </w:t>
      </w:r>
      <w:hyperlink r:id="rId33" w:history="1">
        <w:r w:rsidRPr="0099010D">
          <w:rPr>
            <w:rFonts w:eastAsia="SimSun"/>
            <w:color w:val="0000FF" w:themeColor="hyperlink"/>
            <w:u w:val="single"/>
            <w:lang w:eastAsia="zh-CN" w:bidi="th-TH"/>
          </w:rPr>
          <w:t>https://www.wipo.int/econ_stat/en/economics/studies/</w:t>
        </w:r>
      </w:hyperlink>
      <w:r w:rsidRPr="0099010D">
        <w:rPr>
          <w:rFonts w:eastAsia="Arial" w:hint="cs"/>
          <w:bdr w:val="nil"/>
          <w:rtl/>
          <w:lang w:eastAsia="zh-CN"/>
        </w:rPr>
        <w:t>.</w:t>
      </w:r>
    </w:p>
    <w:p w:rsidR="0099010D" w:rsidRPr="0099010D" w:rsidRDefault="0099010D" w:rsidP="0099010D">
      <w:pPr>
        <w:spacing w:after="240" w:line="360" w:lineRule="exact"/>
        <w:ind w:left="567"/>
        <w:rPr>
          <w:rFonts w:eastAsia="Arial"/>
          <w:bdr w:val="nil"/>
          <w:rtl/>
          <w:lang w:eastAsia="zh-CN"/>
        </w:rPr>
      </w:pPr>
      <w:r w:rsidRPr="0099010D">
        <w:rPr>
          <w:rFonts w:eastAsia="Arial"/>
          <w:bdr w:val="nil"/>
          <w:rtl/>
          <w:lang w:eastAsia="zh-CN"/>
        </w:rPr>
        <w:t>"</w:t>
      </w:r>
      <w:r w:rsidRPr="0099010D">
        <w:rPr>
          <w:rFonts w:eastAsia="Arial" w:hint="cs"/>
          <w:bdr w:val="nil"/>
          <w:rtl/>
          <w:lang w:eastAsia="zh-CN"/>
        </w:rPr>
        <w:t>3</w:t>
      </w:r>
      <w:r w:rsidRPr="0099010D">
        <w:rPr>
          <w:rFonts w:eastAsia="Arial"/>
          <w:bdr w:val="nil"/>
          <w:rtl/>
          <w:lang w:eastAsia="zh-CN"/>
        </w:rPr>
        <w:t>"</w:t>
      </w:r>
      <w:r w:rsidRPr="0099010D">
        <w:rPr>
          <w:rFonts w:eastAsia="Arial"/>
          <w:bdr w:val="nil"/>
          <w:rtl/>
          <w:lang w:eastAsia="zh-CN"/>
        </w:rPr>
        <w:tab/>
      </w:r>
      <w:r w:rsidRPr="0099010D">
        <w:rPr>
          <w:rFonts w:eastAsia="Arial" w:hint="cs"/>
          <w:bdr w:val="nil"/>
          <w:rtl/>
          <w:lang w:eastAsia="zh-CN"/>
        </w:rPr>
        <w:t>وبدأ تنفيذ "</w:t>
      </w:r>
      <w:r w:rsidRPr="0099010D">
        <w:rPr>
          <w:rFonts w:eastAsia="Arial" w:hint="cs"/>
          <w:i/>
          <w:iCs/>
          <w:bdr w:val="nil"/>
          <w:rtl/>
          <w:lang w:eastAsia="zh-CN"/>
        </w:rPr>
        <w:t>مشروع</w:t>
      </w:r>
      <w:r w:rsidRPr="0099010D">
        <w:rPr>
          <w:rFonts w:eastAsia="Arial"/>
          <w:i/>
          <w:iCs/>
          <w:bdr w:val="nil"/>
          <w:rtl/>
          <w:lang w:eastAsia="zh-CN"/>
        </w:rPr>
        <w:t xml:space="preserve">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r w:rsidRPr="0099010D">
        <w:rPr>
          <w:rFonts w:eastAsia="Arial" w:hint="cs"/>
          <w:i/>
          <w:iCs/>
          <w:bdr w:val="nil"/>
          <w:rtl/>
          <w:lang w:eastAsia="zh-CN"/>
        </w:rPr>
        <w:t>"</w:t>
      </w:r>
      <w:r w:rsidRPr="0099010D">
        <w:rPr>
          <w:rFonts w:eastAsia="Arial" w:hint="cs"/>
          <w:bdr w:val="nil"/>
          <w:rtl/>
          <w:lang w:eastAsia="zh-CN"/>
        </w:rPr>
        <w:t xml:space="preserve"> بنجاح في 2018 في أربعة بلدان رائدة وهي جنوب أفريقيا وشيلي وإندونيسيا ورواندا. و</w:t>
      </w:r>
      <w:r w:rsidRPr="0099010D">
        <w:rPr>
          <w:rFonts w:eastAsia="Arial"/>
          <w:bdr w:val="nil"/>
          <w:rtl/>
          <w:lang w:eastAsia="zh-CN"/>
        </w:rPr>
        <w:t>وضع دليل ومجموعة أدوات لتقييم الاحتياجات التدريبية في المجالات المتصلة بنقل التكنولوجيا</w:t>
      </w:r>
      <w:r w:rsidRPr="0099010D">
        <w:rPr>
          <w:rFonts w:eastAsia="Arial" w:hint="cs"/>
          <w:bdr w:val="nil"/>
          <w:rtl/>
          <w:lang w:eastAsia="zh-CN"/>
        </w:rPr>
        <w:t xml:space="preserve"> وتسويق الملكية الفكرية والانتفاع بها ووردت تعقيبات من خبراء قطريين. وأعدت خارطة</w:t>
      </w:r>
      <w:r w:rsidRPr="0099010D">
        <w:rPr>
          <w:rFonts w:eastAsia="Arial"/>
          <w:bdr w:val="nil"/>
          <w:rtl/>
          <w:lang w:eastAsia="zh-CN"/>
        </w:rPr>
        <w:t xml:space="preserve"> لسلاسل قيمة الابتكار في </w:t>
      </w:r>
      <w:r w:rsidRPr="0099010D">
        <w:rPr>
          <w:rFonts w:eastAsia="Arial" w:hint="cs"/>
          <w:bdr w:val="nil"/>
          <w:rtl/>
          <w:lang w:eastAsia="zh-CN"/>
        </w:rPr>
        <w:t>جميع بلدان التنفيذ الأربعة واكتملت عمليات تقييم احتياجات التدريب من قبل خبراء مستقدمين في كل من بلدان التنفيذ. ويرد المزيد من التفاصيل حول الإنجازات المتعلقة بتنفيذ المشروع في المرفق الثاني لهذه الوثيقة.</w:t>
      </w:r>
    </w:p>
    <w:p w:rsidR="0099010D" w:rsidRPr="0099010D" w:rsidRDefault="0099010D" w:rsidP="0099010D">
      <w:pPr>
        <w:spacing w:after="240" w:line="360" w:lineRule="exact"/>
        <w:ind w:left="567"/>
        <w:rPr>
          <w:rFonts w:eastAsia="Arial"/>
          <w:bdr w:val="nil"/>
          <w:rtl/>
        </w:rPr>
      </w:pPr>
      <w:r w:rsidRPr="0099010D">
        <w:rPr>
          <w:rFonts w:eastAsia="Arial"/>
          <w:bdr w:val="nil"/>
          <w:rtl/>
        </w:rPr>
        <w:t>"</w:t>
      </w:r>
      <w:r w:rsidRPr="0099010D">
        <w:rPr>
          <w:rFonts w:eastAsia="Arial" w:hint="cs"/>
          <w:bdr w:val="nil"/>
          <w:rtl/>
        </w:rPr>
        <w:t>4</w:t>
      </w:r>
      <w:r w:rsidRPr="0099010D">
        <w:rPr>
          <w:rFonts w:eastAsia="Arial"/>
          <w:bdr w:val="nil"/>
          <w:rtl/>
        </w:rPr>
        <w:t>"</w:t>
      </w:r>
      <w:r w:rsidRPr="0099010D">
        <w:rPr>
          <w:rFonts w:eastAsia="Arial"/>
          <w:bdr w:val="nil"/>
          <w:rtl/>
        </w:rPr>
        <w:tab/>
      </w:r>
      <w:r w:rsidRPr="0099010D">
        <w:rPr>
          <w:rFonts w:eastAsia="Arial" w:hint="cs"/>
          <w:bdr w:val="nil"/>
          <w:rtl/>
        </w:rPr>
        <w:t>و</w:t>
      </w:r>
      <w:r w:rsidRPr="0099010D">
        <w:rPr>
          <w:rFonts w:eastAsia="Arial"/>
          <w:bdr w:val="nil"/>
          <w:rtl/>
        </w:rPr>
        <w:t xml:space="preserve">اختتم بنجاح </w:t>
      </w:r>
      <w:r w:rsidRPr="0099010D">
        <w:rPr>
          <w:rFonts w:eastAsia="Arial" w:hint="cs"/>
          <w:bdr w:val="nil"/>
          <w:rtl/>
        </w:rPr>
        <w:t>في</w:t>
      </w:r>
      <w:r w:rsidRPr="0099010D">
        <w:rPr>
          <w:rFonts w:eastAsia="Arial"/>
          <w:bdr w:val="nil"/>
          <w:rtl/>
        </w:rPr>
        <w:t xml:space="preserve"> عام 2018 </w:t>
      </w:r>
      <w:r w:rsidRPr="0099010D">
        <w:rPr>
          <w:rFonts w:eastAsia="Arial" w:hint="cs"/>
          <w:bdr w:val="nil"/>
          <w:rtl/>
        </w:rPr>
        <w:t>مشروع</w:t>
      </w:r>
      <w:r w:rsidRPr="0099010D">
        <w:rPr>
          <w:rFonts w:eastAsia="Arial"/>
          <w:bdr w:val="nil"/>
          <w:rtl/>
        </w:rPr>
        <w:t xml:space="preserve"> </w:t>
      </w:r>
      <w:r w:rsidRPr="0099010D">
        <w:rPr>
          <w:rFonts w:eastAsia="Arial"/>
          <w:i/>
          <w:iCs/>
          <w:bdr w:val="nil"/>
          <w:rtl/>
        </w:rPr>
        <w:t>التعاون على التنمية والتعليم والتدريب المهني في مجال حقوق الملكية الفكرية مع مؤسسات التدريب القضائي في البلدان النامية والبلدان الأقل نموا</w:t>
      </w:r>
      <w:r w:rsidRPr="0099010D">
        <w:rPr>
          <w:rFonts w:eastAsia="Arial"/>
          <w:bdr w:val="nil"/>
          <w:rtl/>
        </w:rPr>
        <w:t xml:space="preserve"> (مشروع مؤسسات التدريب القضائي)، الذي أقرته لجنة التنمية في عام 2016</w:t>
      </w:r>
      <w:r w:rsidRPr="0099010D">
        <w:rPr>
          <w:rFonts w:eastAsia="Arial" w:hint="cs"/>
          <w:bdr w:val="nil"/>
          <w:rtl/>
        </w:rPr>
        <w:t xml:space="preserve"> و</w:t>
      </w:r>
      <w:r w:rsidRPr="0099010D">
        <w:rPr>
          <w:rFonts w:eastAsia="Arial"/>
          <w:bdr w:val="nil"/>
          <w:rtl/>
        </w:rPr>
        <w:t>تحققت جميع أهدافه</w:t>
      </w:r>
      <w:r w:rsidRPr="0099010D">
        <w:rPr>
          <w:rFonts w:eastAsia="Arial" w:hint="cs"/>
          <w:bdr w:val="nil"/>
          <w:rtl/>
        </w:rPr>
        <w:t xml:space="preserve"> </w:t>
      </w:r>
      <w:r w:rsidRPr="0099010D">
        <w:rPr>
          <w:rFonts w:eastAsia="Arial"/>
          <w:bdr w:val="nil"/>
          <w:rtl/>
        </w:rPr>
        <w:t xml:space="preserve">بالكامل كما </w:t>
      </w:r>
      <w:r w:rsidRPr="0099010D">
        <w:rPr>
          <w:rFonts w:eastAsia="Arial" w:hint="cs"/>
          <w:bdr w:val="nil"/>
          <w:rtl/>
        </w:rPr>
        <w:t>أظهرت</w:t>
      </w:r>
      <w:r w:rsidRPr="0099010D">
        <w:rPr>
          <w:rFonts w:eastAsia="Arial"/>
          <w:bdr w:val="nil"/>
          <w:rtl/>
        </w:rPr>
        <w:t xml:space="preserve"> مؤشرات النجاح الإيجابية للغاية.</w:t>
      </w:r>
      <w:r w:rsidRPr="0099010D">
        <w:rPr>
          <w:rFonts w:eastAsia="Arial" w:hint="cs"/>
          <w:bdr w:val="nil"/>
          <w:rtl/>
        </w:rPr>
        <w:t xml:space="preserve"> وقد</w:t>
      </w:r>
      <w:r w:rsidRPr="0099010D">
        <w:rPr>
          <w:rFonts w:eastAsia="Arial"/>
          <w:bdr w:val="nil"/>
          <w:rtl/>
        </w:rPr>
        <w:t xml:space="preserve"> عزز المشروع قدرة مؤسسات التدريب القضائي على تقديم برامج التعليم المستمر بشأن حقوق الملكية الفكرية </w:t>
      </w:r>
      <w:r w:rsidRPr="0099010D">
        <w:rPr>
          <w:rFonts w:eastAsia="Arial" w:hint="cs"/>
          <w:bdr w:val="nil"/>
          <w:rtl/>
        </w:rPr>
        <w:t>وتكوين الكفاءات وصقل ال</w:t>
      </w:r>
      <w:r w:rsidRPr="0099010D">
        <w:rPr>
          <w:rFonts w:eastAsia="Arial"/>
          <w:bdr w:val="nil"/>
          <w:rtl/>
        </w:rPr>
        <w:t>مهارات</w:t>
      </w:r>
      <w:r w:rsidRPr="0099010D">
        <w:rPr>
          <w:rFonts w:eastAsia="Arial" w:hint="cs"/>
          <w:bdr w:val="nil"/>
          <w:rtl/>
        </w:rPr>
        <w:t xml:space="preserve"> لدى</w:t>
      </w:r>
      <w:r w:rsidRPr="0099010D">
        <w:rPr>
          <w:rFonts w:eastAsia="Arial"/>
          <w:bdr w:val="nil"/>
          <w:rtl/>
        </w:rPr>
        <w:t xml:space="preserve"> القضاة للفصل في </w:t>
      </w:r>
      <w:r w:rsidRPr="0099010D">
        <w:rPr>
          <w:rFonts w:eastAsia="Arial" w:hint="cs"/>
          <w:bdr w:val="nil"/>
          <w:rtl/>
        </w:rPr>
        <w:t>منازعات</w:t>
      </w:r>
      <w:r w:rsidRPr="0099010D">
        <w:rPr>
          <w:rFonts w:eastAsia="Arial"/>
          <w:bdr w:val="nil"/>
          <w:rtl/>
        </w:rPr>
        <w:t xml:space="preserve"> الملكية الفكرية بكفاءة. </w:t>
      </w:r>
      <w:r w:rsidRPr="0099010D">
        <w:rPr>
          <w:rFonts w:eastAsia="Arial" w:hint="cs"/>
          <w:bdr w:val="nil"/>
          <w:rtl/>
        </w:rPr>
        <w:t>وكان قد صمم</w:t>
      </w:r>
      <w:r w:rsidRPr="0099010D">
        <w:rPr>
          <w:rFonts w:eastAsia="Arial"/>
          <w:bdr w:val="nil"/>
          <w:rtl/>
        </w:rPr>
        <w:t xml:space="preserve"> من قبل فريق من القضاة، </w:t>
      </w:r>
      <w:r w:rsidRPr="0099010D">
        <w:rPr>
          <w:rFonts w:eastAsia="Arial" w:hint="cs"/>
          <w:bdr w:val="nil"/>
          <w:rtl/>
        </w:rPr>
        <w:t xml:space="preserve">ونُفذ من </w:t>
      </w:r>
      <w:r w:rsidRPr="0099010D">
        <w:rPr>
          <w:rFonts w:eastAsia="Arial" w:hint="cs"/>
          <w:bdr w:val="nil"/>
          <w:rtl/>
        </w:rPr>
        <w:lastRenderedPageBreak/>
        <w:t>قبل ممارسين</w:t>
      </w:r>
      <w:r w:rsidRPr="0099010D">
        <w:rPr>
          <w:rFonts w:eastAsia="Arial"/>
          <w:bdr w:val="nil"/>
          <w:rtl/>
        </w:rPr>
        <w:t xml:space="preserve"> لضمان </w:t>
      </w:r>
      <w:r w:rsidRPr="0099010D">
        <w:rPr>
          <w:rFonts w:eastAsia="Arial" w:hint="cs"/>
          <w:bdr w:val="nil"/>
          <w:rtl/>
        </w:rPr>
        <w:t>وجاهته</w:t>
      </w:r>
      <w:r w:rsidRPr="0099010D">
        <w:rPr>
          <w:rFonts w:eastAsia="Arial"/>
          <w:bdr w:val="nil"/>
          <w:rtl/>
        </w:rPr>
        <w:t xml:space="preserve"> ونُفذ بالتنسيق الوثيق مع البلدان الرائدة، وهي كوستاريكا ولبنان ونيبال ونيجيريا، مع مراعاة أولوياته</w:t>
      </w:r>
      <w:r w:rsidRPr="0099010D">
        <w:rPr>
          <w:rFonts w:eastAsia="Arial" w:hint="cs"/>
          <w:bdr w:val="nil"/>
          <w:rtl/>
        </w:rPr>
        <w:t>ا</w:t>
      </w:r>
      <w:r w:rsidRPr="0099010D">
        <w:rPr>
          <w:rFonts w:eastAsia="Arial"/>
          <w:bdr w:val="nil"/>
          <w:rtl/>
        </w:rPr>
        <w:t xml:space="preserve"> واحتياجاته</w:t>
      </w:r>
      <w:r w:rsidRPr="0099010D">
        <w:rPr>
          <w:rFonts w:eastAsia="Arial" w:hint="cs"/>
          <w:bdr w:val="nil"/>
          <w:rtl/>
        </w:rPr>
        <w:t>ا</w:t>
      </w:r>
      <w:r w:rsidRPr="0099010D">
        <w:rPr>
          <w:rFonts w:eastAsia="Arial"/>
          <w:bdr w:val="nil"/>
          <w:rtl/>
        </w:rPr>
        <w:t xml:space="preserve"> المحددة. </w:t>
      </w:r>
      <w:r w:rsidRPr="0099010D">
        <w:rPr>
          <w:rFonts w:eastAsia="Arial" w:hint="cs"/>
          <w:bdr w:val="nil"/>
          <w:rtl/>
        </w:rPr>
        <w:t>و</w:t>
      </w:r>
      <w:r w:rsidRPr="0099010D">
        <w:rPr>
          <w:rFonts w:eastAsia="Arial"/>
          <w:bdr w:val="nil"/>
          <w:rtl/>
        </w:rPr>
        <w:t xml:space="preserve">ركز المشروع على </w:t>
      </w:r>
      <w:r w:rsidRPr="0099010D">
        <w:rPr>
          <w:rFonts w:eastAsia="Arial" w:hint="cs"/>
          <w:bdr w:val="nil"/>
          <w:rtl/>
        </w:rPr>
        <w:t>إعداد</w:t>
      </w:r>
      <w:r w:rsidRPr="0099010D">
        <w:rPr>
          <w:rFonts w:eastAsia="Arial"/>
          <w:bdr w:val="nil"/>
          <w:rtl/>
        </w:rPr>
        <w:t xml:space="preserve"> وحدات وأدلة مخصصة وتقديم برامج شاملة للتعليم المستمر وجها لوجه و</w:t>
      </w:r>
      <w:r w:rsidRPr="0099010D">
        <w:rPr>
          <w:rFonts w:eastAsia="Arial" w:hint="cs"/>
          <w:bdr w:val="nil"/>
          <w:rtl/>
        </w:rPr>
        <w:t>عن بعد</w:t>
      </w:r>
      <w:r w:rsidRPr="0099010D">
        <w:rPr>
          <w:rFonts w:eastAsia="Arial"/>
          <w:bdr w:val="nil"/>
          <w:rtl/>
        </w:rPr>
        <w:t xml:space="preserve">. كما سمح المشروع بإنشاء شبكات على الإنترنت لتبادل المعلومات والتعلم </w:t>
      </w:r>
      <w:r w:rsidRPr="0099010D">
        <w:rPr>
          <w:rFonts w:eastAsia="Arial" w:hint="cs"/>
          <w:bdr w:val="nil"/>
          <w:rtl/>
        </w:rPr>
        <w:t>بين الأقران</w:t>
      </w:r>
      <w:r w:rsidRPr="0099010D">
        <w:rPr>
          <w:rFonts w:eastAsia="Arial"/>
          <w:bdr w:val="nil"/>
          <w:rtl/>
        </w:rPr>
        <w:t xml:space="preserve">، ووفر الوصول إلى مجموعة مختارة من المواد المرجعية وإلى قاعدة بيانات متخصصة </w:t>
      </w:r>
      <w:r w:rsidRPr="0099010D">
        <w:rPr>
          <w:rFonts w:eastAsia="Arial" w:hint="cs"/>
          <w:bdr w:val="nil"/>
          <w:rtl/>
        </w:rPr>
        <w:t>للدعاوى القضائية</w:t>
      </w:r>
      <w:r w:rsidRPr="0099010D">
        <w:rPr>
          <w:rFonts w:eastAsia="Arial"/>
          <w:bdr w:val="nil"/>
          <w:rtl/>
        </w:rPr>
        <w:t>.</w:t>
      </w:r>
    </w:p>
    <w:p w:rsidR="0099010D" w:rsidRPr="0099010D" w:rsidRDefault="0099010D" w:rsidP="0099010D">
      <w:pPr>
        <w:spacing w:after="240" w:line="360" w:lineRule="exact"/>
        <w:ind w:left="567"/>
        <w:rPr>
          <w:rFonts w:eastAsia="Arial"/>
          <w:bdr w:val="nil"/>
          <w:rtl/>
        </w:rPr>
      </w:pPr>
      <w:r w:rsidRPr="0099010D">
        <w:rPr>
          <w:rFonts w:eastAsia="Arial"/>
          <w:bdr w:val="nil"/>
          <w:rtl/>
        </w:rPr>
        <w:t>"</w:t>
      </w:r>
      <w:r w:rsidRPr="0099010D">
        <w:rPr>
          <w:rFonts w:eastAsia="Arial" w:hint="cs"/>
          <w:bdr w:val="nil"/>
          <w:rtl/>
        </w:rPr>
        <w:t>5</w:t>
      </w:r>
      <w:r w:rsidRPr="0099010D">
        <w:rPr>
          <w:rFonts w:eastAsia="Arial"/>
          <w:bdr w:val="nil"/>
          <w:rtl/>
        </w:rPr>
        <w:t>"</w:t>
      </w:r>
      <w:r w:rsidRPr="0099010D">
        <w:rPr>
          <w:rFonts w:eastAsia="Arial"/>
          <w:bdr w:val="nil"/>
          <w:rtl/>
        </w:rPr>
        <w:tab/>
      </w:r>
      <w:r w:rsidRPr="0099010D">
        <w:rPr>
          <w:rFonts w:eastAsia="Arial" w:hint="cs"/>
          <w:bdr w:val="nil"/>
          <w:rtl/>
        </w:rPr>
        <w:t>وانتهى ب</w:t>
      </w:r>
      <w:r w:rsidRPr="0099010D">
        <w:rPr>
          <w:rFonts w:eastAsia="Arial"/>
          <w:bdr w:val="nil"/>
          <w:rtl/>
        </w:rPr>
        <w:t xml:space="preserve">نجاح </w:t>
      </w:r>
      <w:r w:rsidRPr="0099010D">
        <w:rPr>
          <w:rFonts w:eastAsia="Arial" w:hint="cs"/>
          <w:i/>
          <w:iCs/>
          <w:bdr w:val="nil"/>
          <w:rtl/>
        </w:rPr>
        <w:t xml:space="preserve">مشروع </w:t>
      </w:r>
      <w:r w:rsidRPr="0099010D">
        <w:rPr>
          <w:rFonts w:eastAsia="Arial"/>
          <w:i/>
          <w:iCs/>
          <w:bdr w:val="nil"/>
          <w:rtl/>
          <w:lang w:eastAsia="zh-CN"/>
        </w:rPr>
        <w:t>تعزيز القطاع السمعي البصري وتطويره في بوركينا فاصو وبعض البلدان الأفريقية – المرحلة الثانية</w:t>
      </w:r>
      <w:r w:rsidRPr="0099010D">
        <w:rPr>
          <w:rFonts w:eastAsia="Arial"/>
          <w:i/>
          <w:iCs/>
          <w:bdr w:val="nil"/>
          <w:rtl/>
        </w:rPr>
        <w:t>،</w:t>
      </w:r>
      <w:r w:rsidRPr="0099010D">
        <w:rPr>
          <w:rFonts w:eastAsia="Arial"/>
          <w:bdr w:val="nil"/>
          <w:rtl/>
        </w:rPr>
        <w:t xml:space="preserve"> في نهاية عام 2018، حيث حقق جميع مخرجاته المتوقعة. </w:t>
      </w:r>
      <w:r w:rsidRPr="0099010D">
        <w:rPr>
          <w:rFonts w:eastAsia="Arial" w:hint="cs"/>
          <w:bdr w:val="nil"/>
          <w:rtl/>
        </w:rPr>
        <w:t>ووضعت اللمسات النهائية على</w:t>
      </w:r>
      <w:r w:rsidRPr="0099010D">
        <w:rPr>
          <w:rFonts w:eastAsia="Arial"/>
          <w:bdr w:val="nil"/>
          <w:rtl/>
        </w:rPr>
        <w:t xml:space="preserve"> دراسة جدوى بعنوان "تعزيز تجميع بيانات اقتصادية عن القطاع السمعي البصري في عدد من البلدان الأفريقية" وعرضت على اللجنة في دورتها </w:t>
      </w:r>
      <w:r w:rsidRPr="0099010D">
        <w:rPr>
          <w:rFonts w:eastAsia="Arial" w:hint="cs"/>
          <w:bdr w:val="nil"/>
          <w:rtl/>
        </w:rPr>
        <w:t xml:space="preserve">المعقودة </w:t>
      </w:r>
      <w:r w:rsidRPr="0099010D">
        <w:rPr>
          <w:rFonts w:eastAsia="Arial"/>
          <w:bdr w:val="nil"/>
          <w:rtl/>
        </w:rPr>
        <w:t>في مايو 2018.</w:t>
      </w:r>
      <w:r w:rsidRPr="0099010D">
        <w:rPr>
          <w:rFonts w:eastAsia="Arial" w:hint="cs"/>
          <w:bdr w:val="nil"/>
          <w:rtl/>
        </w:rPr>
        <w:t xml:space="preserve"> و</w:t>
      </w:r>
      <w:r w:rsidRPr="0099010D">
        <w:rPr>
          <w:rFonts w:eastAsia="Arial"/>
          <w:bdr w:val="nil"/>
          <w:rtl/>
        </w:rPr>
        <w:t xml:space="preserve">تناول التقرير أهمية </w:t>
      </w:r>
      <w:r w:rsidRPr="0099010D">
        <w:rPr>
          <w:rFonts w:eastAsia="Arial" w:hint="cs"/>
          <w:bdr w:val="nil"/>
          <w:rtl/>
        </w:rPr>
        <w:t>الدراية</w:t>
      </w:r>
      <w:r w:rsidRPr="0099010D">
        <w:rPr>
          <w:rFonts w:eastAsia="Arial"/>
          <w:bdr w:val="nil"/>
          <w:rtl/>
        </w:rPr>
        <w:t xml:space="preserve"> </w:t>
      </w:r>
      <w:r w:rsidRPr="0099010D">
        <w:rPr>
          <w:rFonts w:eastAsia="Arial" w:hint="cs"/>
          <w:bdr w:val="nil"/>
          <w:rtl/>
        </w:rPr>
        <w:t>ب</w:t>
      </w:r>
      <w:r w:rsidRPr="0099010D">
        <w:rPr>
          <w:rFonts w:eastAsia="Arial"/>
          <w:bdr w:val="nil"/>
          <w:rtl/>
        </w:rPr>
        <w:t xml:space="preserve">الأسواق السمعية البصرية </w:t>
      </w:r>
      <w:r w:rsidRPr="0099010D">
        <w:rPr>
          <w:rFonts w:eastAsia="Arial" w:hint="cs"/>
          <w:bdr w:val="nil"/>
          <w:rtl/>
        </w:rPr>
        <w:t>من أجل تطوير</w:t>
      </w:r>
      <w:r w:rsidRPr="0099010D">
        <w:rPr>
          <w:rFonts w:eastAsia="Arial"/>
          <w:bdr w:val="nil"/>
          <w:rtl/>
        </w:rPr>
        <w:t xml:space="preserve"> الأسواق</w:t>
      </w:r>
      <w:r w:rsidRPr="0099010D">
        <w:rPr>
          <w:rFonts w:eastAsia="Arial" w:hint="cs"/>
          <w:bdr w:val="nil"/>
          <w:rtl/>
        </w:rPr>
        <w:t>،</w:t>
      </w:r>
      <w:r w:rsidRPr="0099010D">
        <w:rPr>
          <w:rFonts w:eastAsia="Arial"/>
          <w:bdr w:val="nil"/>
          <w:rtl/>
        </w:rPr>
        <w:t xml:space="preserve"> وحدد العديد من العقبات والتحديات الموجودة في مجموعة من البلدان </w:t>
      </w:r>
      <w:r w:rsidRPr="0099010D">
        <w:rPr>
          <w:rFonts w:eastAsia="Arial" w:hint="cs"/>
          <w:bdr w:val="nil"/>
          <w:rtl/>
        </w:rPr>
        <w:t>لجمع</w:t>
      </w:r>
      <w:r w:rsidRPr="0099010D">
        <w:rPr>
          <w:rFonts w:eastAsia="Arial"/>
          <w:bdr w:val="nil"/>
          <w:rtl/>
        </w:rPr>
        <w:t xml:space="preserve"> هذه البيانات. </w:t>
      </w:r>
      <w:r w:rsidRPr="0099010D">
        <w:rPr>
          <w:rFonts w:eastAsia="Arial" w:hint="cs"/>
          <w:bdr w:val="nil"/>
          <w:rtl/>
        </w:rPr>
        <w:t>ومن الاستنتاجات الرئيسية</w:t>
      </w:r>
      <w:r w:rsidRPr="0099010D">
        <w:rPr>
          <w:rFonts w:eastAsia="Arial"/>
          <w:bdr w:val="nil"/>
          <w:rtl/>
        </w:rPr>
        <w:t xml:space="preserve"> لهذه الدراسة </w:t>
      </w:r>
      <w:r w:rsidRPr="0099010D">
        <w:rPr>
          <w:rFonts w:eastAsia="Arial" w:hint="cs"/>
          <w:bdr w:val="nil"/>
          <w:rtl/>
        </w:rPr>
        <w:t>أن الحاجة تدعو</w:t>
      </w:r>
      <w:r w:rsidRPr="0099010D">
        <w:rPr>
          <w:rFonts w:eastAsia="Arial"/>
          <w:bdr w:val="nil"/>
          <w:rtl/>
        </w:rPr>
        <w:t xml:space="preserve"> إلى زيادة وعي أصحاب المصلحة في </w:t>
      </w:r>
      <w:r w:rsidRPr="0099010D">
        <w:rPr>
          <w:rFonts w:eastAsia="Arial" w:hint="cs"/>
          <w:bdr w:val="nil"/>
          <w:rtl/>
        </w:rPr>
        <w:t>الصناعة السمعية البصرية</w:t>
      </w:r>
      <w:r w:rsidRPr="0099010D">
        <w:rPr>
          <w:rFonts w:eastAsia="Arial"/>
          <w:bdr w:val="nil"/>
          <w:rtl/>
        </w:rPr>
        <w:t xml:space="preserve"> فيما يتعلق بأهمية تعزيز جمع البيانات الاقتصادية لتطوير الأسواق وإمكانية توليد الدخل من الملكية الفكرية. </w:t>
      </w:r>
      <w:r w:rsidRPr="0099010D">
        <w:rPr>
          <w:rFonts w:eastAsia="Arial" w:hint="cs"/>
          <w:bdr w:val="nil"/>
          <w:rtl/>
        </w:rPr>
        <w:t>وأعد وطُبع في عام 2018 كتيب</w:t>
      </w:r>
      <w:r w:rsidRPr="0099010D">
        <w:rPr>
          <w:rFonts w:eastAsia="Arial"/>
          <w:bdr w:val="nil"/>
          <w:rtl/>
        </w:rPr>
        <w:t xml:space="preserve"> عن </w:t>
      </w:r>
      <w:r w:rsidRPr="0099010D">
        <w:rPr>
          <w:rFonts w:eastAsia="Arial"/>
          <w:i/>
          <w:iCs/>
          <w:bdr w:val="nil"/>
          <w:rtl/>
        </w:rPr>
        <w:t>"</w:t>
      </w:r>
      <w:r w:rsidRPr="0099010D">
        <w:rPr>
          <w:rFonts w:eastAsia="Arial" w:hint="cs"/>
          <w:i/>
          <w:iCs/>
          <w:bdr w:val="nil"/>
          <w:rtl/>
        </w:rPr>
        <w:t>حق المؤلف</w:t>
      </w:r>
      <w:r w:rsidRPr="0099010D">
        <w:rPr>
          <w:rFonts w:eastAsia="Arial"/>
          <w:i/>
          <w:iCs/>
          <w:bdr w:val="nil"/>
          <w:rtl/>
        </w:rPr>
        <w:t xml:space="preserve"> </w:t>
      </w:r>
      <w:r w:rsidRPr="0099010D">
        <w:rPr>
          <w:rFonts w:eastAsia="Arial" w:hint="cs"/>
          <w:i/>
          <w:iCs/>
          <w:bdr w:val="nil"/>
          <w:rtl/>
        </w:rPr>
        <w:t>والصناعة السمعية البصرية</w:t>
      </w:r>
      <w:r w:rsidRPr="0099010D">
        <w:rPr>
          <w:rFonts w:eastAsia="Arial"/>
          <w:i/>
          <w:iCs/>
          <w:bdr w:val="nil"/>
          <w:rtl/>
        </w:rPr>
        <w:t xml:space="preserve"> في كينيا: دليل عملي لصانعي الأفلام"</w:t>
      </w:r>
      <w:r w:rsidRPr="0099010D">
        <w:rPr>
          <w:rFonts w:eastAsia="Arial" w:hint="cs"/>
          <w:bdr w:val="nil"/>
          <w:rtl/>
        </w:rPr>
        <w:t>.</w:t>
      </w:r>
      <w:r w:rsidRPr="0099010D">
        <w:rPr>
          <w:rFonts w:eastAsia="Arial"/>
          <w:bdr w:val="nil"/>
          <w:rtl/>
        </w:rPr>
        <w:t xml:space="preserve"> </w:t>
      </w:r>
      <w:r w:rsidRPr="0099010D">
        <w:rPr>
          <w:rFonts w:eastAsia="Arial" w:hint="cs"/>
          <w:bdr w:val="nil"/>
          <w:rtl/>
        </w:rPr>
        <w:t>وأعدت دورة التعليم</w:t>
      </w:r>
      <w:r w:rsidRPr="0099010D">
        <w:rPr>
          <w:rFonts w:eastAsia="Arial"/>
          <w:bdr w:val="nil"/>
          <w:rtl/>
        </w:rPr>
        <w:t xml:space="preserve"> عن بعد بشأن حق المؤلف للمهنيين الأفارقة في مجال الأفلام، </w:t>
      </w:r>
      <w:r w:rsidRPr="0099010D">
        <w:rPr>
          <w:rFonts w:eastAsia="Arial" w:hint="cs"/>
          <w:bdr w:val="nil"/>
          <w:rtl/>
        </w:rPr>
        <w:t>واستكمل محتواها</w:t>
      </w:r>
      <w:r w:rsidRPr="0099010D">
        <w:rPr>
          <w:rFonts w:eastAsia="Arial"/>
          <w:bdr w:val="nil"/>
          <w:rtl/>
        </w:rPr>
        <w:t xml:space="preserve">. </w:t>
      </w:r>
      <w:r w:rsidRPr="0099010D">
        <w:rPr>
          <w:rFonts w:eastAsia="Arial" w:hint="cs"/>
          <w:bdr w:val="nil"/>
          <w:rtl/>
        </w:rPr>
        <w:t>ويتعين أن ينتقل</w:t>
      </w:r>
      <w:r w:rsidRPr="0099010D">
        <w:rPr>
          <w:rFonts w:eastAsia="Arial"/>
          <w:bdr w:val="nil"/>
          <w:rtl/>
        </w:rPr>
        <w:t xml:space="preserve"> هذا المشروع إلى </w:t>
      </w:r>
      <w:r w:rsidRPr="0099010D">
        <w:rPr>
          <w:rFonts w:eastAsia="Arial" w:hint="cs"/>
          <w:bdr w:val="nil"/>
          <w:rtl/>
        </w:rPr>
        <w:t xml:space="preserve">مرحلة التفعيل </w:t>
      </w:r>
      <w:r w:rsidRPr="0099010D">
        <w:rPr>
          <w:rFonts w:eastAsia="Arial"/>
          <w:bdr w:val="nil"/>
          <w:rtl/>
        </w:rPr>
        <w:t xml:space="preserve">النهائية للاختبار والتنفيذ بالتنسيق الوثيق مع </w:t>
      </w:r>
      <w:r w:rsidRPr="0099010D">
        <w:rPr>
          <w:rFonts w:eastAsia="Arial"/>
          <w:bdr w:val="nil"/>
          <w:rtl/>
        </w:rPr>
        <w:lastRenderedPageBreak/>
        <w:t xml:space="preserve">أكاديمية الويبو. </w:t>
      </w:r>
      <w:r w:rsidRPr="0099010D">
        <w:rPr>
          <w:rFonts w:eastAsia="Arial" w:hint="cs"/>
          <w:bdr w:val="nil"/>
          <w:rtl/>
        </w:rPr>
        <w:t xml:space="preserve">ويتوفر </w:t>
      </w:r>
      <w:r w:rsidRPr="0099010D">
        <w:rPr>
          <w:rFonts w:eastAsia="Arial"/>
          <w:bdr w:val="nil"/>
          <w:rtl/>
        </w:rPr>
        <w:t xml:space="preserve">المزيد من المعلومات حول مخرجات المشروع في </w:t>
      </w:r>
      <w:r w:rsidRPr="0099010D">
        <w:rPr>
          <w:rFonts w:eastAsia="Arial" w:hint="cs"/>
          <w:bdr w:val="nil"/>
          <w:rtl/>
        </w:rPr>
        <w:t>المرفق</w:t>
      </w:r>
      <w:r w:rsidRPr="0099010D">
        <w:rPr>
          <w:rFonts w:eastAsia="Arial"/>
          <w:bdr w:val="nil"/>
          <w:rtl/>
        </w:rPr>
        <w:t xml:space="preserve"> الثاني </w:t>
      </w:r>
      <w:r w:rsidRPr="0099010D">
        <w:rPr>
          <w:rFonts w:eastAsia="Arial" w:hint="cs"/>
          <w:bdr w:val="nil"/>
          <w:rtl/>
        </w:rPr>
        <w:t>لهذه</w:t>
      </w:r>
      <w:r w:rsidRPr="0099010D">
        <w:rPr>
          <w:rFonts w:eastAsia="Arial"/>
          <w:bdr w:val="nil"/>
          <w:rtl/>
        </w:rPr>
        <w:t xml:space="preserve"> الوثيقة.</w:t>
      </w:r>
    </w:p>
    <w:p w:rsidR="0099010D" w:rsidRPr="0099010D" w:rsidRDefault="0099010D" w:rsidP="0099010D">
      <w:pPr>
        <w:spacing w:after="240" w:line="360" w:lineRule="exact"/>
        <w:ind w:left="567"/>
        <w:rPr>
          <w:rFonts w:eastAsia="Arial"/>
          <w:bdr w:val="nil"/>
          <w:rtl/>
        </w:rPr>
      </w:pPr>
      <w:r w:rsidRPr="0099010D">
        <w:rPr>
          <w:rFonts w:eastAsia="Arial"/>
          <w:bdr w:val="nil"/>
          <w:rtl/>
        </w:rPr>
        <w:t>"</w:t>
      </w:r>
      <w:r w:rsidRPr="0099010D">
        <w:rPr>
          <w:rFonts w:eastAsia="Arial" w:hint="cs"/>
          <w:bdr w:val="nil"/>
          <w:rtl/>
        </w:rPr>
        <w:t>6</w:t>
      </w:r>
      <w:r w:rsidRPr="0099010D">
        <w:rPr>
          <w:rFonts w:eastAsia="Arial"/>
          <w:bdr w:val="nil"/>
          <w:rtl/>
        </w:rPr>
        <w:t>"</w:t>
      </w:r>
      <w:r w:rsidRPr="0099010D">
        <w:rPr>
          <w:rFonts w:eastAsia="Arial"/>
          <w:bdr w:val="nil"/>
          <w:rtl/>
        </w:rPr>
        <w:tab/>
      </w:r>
      <w:r w:rsidRPr="0099010D">
        <w:rPr>
          <w:rFonts w:eastAsia="Arial" w:hint="cs"/>
          <w:bdr w:val="nil"/>
          <w:rtl/>
        </w:rPr>
        <w:t>و</w:t>
      </w:r>
      <w:r w:rsidRPr="0099010D">
        <w:rPr>
          <w:rFonts w:eastAsia="Arial"/>
          <w:bdr w:val="nil"/>
          <w:rtl/>
        </w:rPr>
        <w:t xml:space="preserve">في سياق مشروع </w:t>
      </w:r>
      <w:r w:rsidRPr="0099010D">
        <w:rPr>
          <w:rFonts w:eastAsia="Arial"/>
          <w:i/>
          <w:iCs/>
          <w:bdr w:val="nil"/>
          <w:rtl/>
        </w:rPr>
        <w:t>استخدام المعلومات الموجودة في الملك العام لأغراض التنمية الاقتصادية</w:t>
      </w:r>
      <w:r w:rsidRPr="0099010D">
        <w:rPr>
          <w:rFonts w:eastAsia="Arial"/>
          <w:bdr w:val="nil"/>
          <w:rtl/>
        </w:rPr>
        <w:t>،</w:t>
      </w:r>
      <w:r w:rsidRPr="0099010D">
        <w:rPr>
          <w:rFonts w:eastAsia="Arial" w:hint="cs"/>
          <w:bdr w:val="nil"/>
          <w:rtl/>
        </w:rPr>
        <w:t xml:space="preserve"> </w:t>
      </w:r>
      <w:r w:rsidRPr="0099010D">
        <w:rPr>
          <w:rFonts w:eastAsia="Arial"/>
          <w:bdr w:val="nil"/>
          <w:rtl/>
        </w:rPr>
        <w:t xml:space="preserve">استكملت </w:t>
      </w:r>
      <w:r w:rsidRPr="0099010D">
        <w:rPr>
          <w:rFonts w:eastAsia="Arial" w:hint="cs"/>
          <w:bdr w:val="nil"/>
          <w:rtl/>
        </w:rPr>
        <w:t>المسودة</w:t>
      </w:r>
      <w:r w:rsidRPr="0099010D">
        <w:rPr>
          <w:rFonts w:eastAsia="Arial"/>
          <w:bdr w:val="nil"/>
          <w:rtl/>
        </w:rPr>
        <w:t xml:space="preserve"> الأولى </w:t>
      </w:r>
      <w:r w:rsidRPr="0099010D">
        <w:rPr>
          <w:rFonts w:eastAsia="Arial" w:hint="cs"/>
          <w:bdr w:val="nil"/>
          <w:rtl/>
        </w:rPr>
        <w:t>للدليل الإرشادي</w:t>
      </w:r>
      <w:r w:rsidRPr="0099010D">
        <w:rPr>
          <w:rFonts w:eastAsia="Arial"/>
          <w:bdr w:val="nil"/>
          <w:rtl/>
        </w:rPr>
        <w:t xml:space="preserve"> الخاص بتحديد الاختراعات المدرجة في الملك العام في </w:t>
      </w:r>
      <w:r w:rsidRPr="0099010D">
        <w:rPr>
          <w:rFonts w:eastAsia="Arial" w:hint="cs"/>
          <w:bdr w:val="nil"/>
          <w:rtl/>
        </w:rPr>
        <w:t>يونيو 2018</w:t>
      </w:r>
      <w:r w:rsidRPr="0099010D">
        <w:rPr>
          <w:rFonts w:eastAsia="Arial"/>
          <w:bdr w:val="nil"/>
          <w:rtl/>
        </w:rPr>
        <w:t>.</w:t>
      </w:r>
      <w:r w:rsidRPr="0099010D">
        <w:rPr>
          <w:rFonts w:eastAsia="Arial" w:hint="cs"/>
          <w:bdr w:val="nil"/>
          <w:rtl/>
        </w:rPr>
        <w:t xml:space="preserve"> وقد نقحت المسودة في ضوء التعليقات المجمعة أثناء تجريب الدليل في تسع </w:t>
      </w:r>
      <w:r w:rsidRPr="0099010D">
        <w:rPr>
          <w:rFonts w:eastAsia="Arial"/>
          <w:bdr w:val="nil"/>
          <w:rtl/>
        </w:rPr>
        <w:t xml:space="preserve">شبكات محلية مختارة </w:t>
      </w:r>
      <w:r w:rsidRPr="0099010D">
        <w:rPr>
          <w:rFonts w:eastAsia="Arial" w:hint="cs"/>
          <w:bdr w:val="nil"/>
          <w:rtl/>
        </w:rPr>
        <w:t>ل</w:t>
      </w:r>
      <w:r w:rsidRPr="0099010D">
        <w:rPr>
          <w:rFonts w:eastAsia="Arial"/>
          <w:bdr w:val="nil"/>
          <w:rtl/>
        </w:rPr>
        <w:t xml:space="preserve">مراكز دعم التكنولوجيا والابتكار. وتماشيا مع سياسة المنشورات في الويبو، وقبل المرحلة الاحترافية من تحرير وتصميم وترجمة </w:t>
      </w:r>
      <w:r w:rsidRPr="0099010D">
        <w:rPr>
          <w:rFonts w:eastAsia="Arial" w:hint="cs"/>
          <w:bdr w:val="nil"/>
          <w:rtl/>
        </w:rPr>
        <w:t>للدليل</w:t>
      </w:r>
      <w:r w:rsidRPr="0099010D">
        <w:rPr>
          <w:rFonts w:eastAsia="Arial"/>
          <w:bdr w:val="nil"/>
          <w:rtl/>
        </w:rPr>
        <w:t xml:space="preserve"> إلى لغات الويبو الرسمية الست</w:t>
      </w:r>
      <w:r w:rsidRPr="0099010D">
        <w:rPr>
          <w:rFonts w:eastAsia="Arial" w:hint="cs"/>
          <w:bdr w:val="nil"/>
          <w:rtl/>
        </w:rPr>
        <w:t xml:space="preserve"> (العربية والإنكليزية والإسبانية والفرنسية والروسية والصينية)</w:t>
      </w:r>
      <w:r w:rsidRPr="0099010D">
        <w:rPr>
          <w:rFonts w:eastAsia="Arial"/>
          <w:bdr w:val="nil"/>
          <w:rtl/>
        </w:rPr>
        <w:t xml:space="preserve"> </w:t>
      </w:r>
      <w:r w:rsidRPr="0099010D">
        <w:rPr>
          <w:rFonts w:eastAsia="Arial" w:hint="cs"/>
          <w:bdr w:val="nil"/>
          <w:rtl/>
        </w:rPr>
        <w:t>قدم محتوى الدليل</w:t>
      </w:r>
      <w:r w:rsidRPr="0099010D">
        <w:rPr>
          <w:rFonts w:eastAsia="Arial"/>
          <w:bdr w:val="nil"/>
          <w:rtl/>
        </w:rPr>
        <w:t xml:space="preserve"> لخبراء مناسبين للقيام باستعراض </w:t>
      </w:r>
      <w:r w:rsidRPr="0099010D">
        <w:rPr>
          <w:rFonts w:eastAsia="Arial" w:hint="cs"/>
          <w:bdr w:val="nil"/>
          <w:rtl/>
        </w:rPr>
        <w:t>نظراء خلال النصف الثاني من عام 2018 وانتهى الاستعراض في ديسمبر 2018. و</w:t>
      </w:r>
      <w:r w:rsidRPr="0099010D">
        <w:rPr>
          <w:rFonts w:eastAsia="Arial"/>
          <w:bdr w:val="nil"/>
          <w:rtl/>
        </w:rPr>
        <w:t>بدأت</w:t>
      </w:r>
      <w:r w:rsidRPr="0099010D">
        <w:rPr>
          <w:rFonts w:eastAsia="Arial" w:hint="cs"/>
          <w:bdr w:val="nil"/>
          <w:rtl/>
        </w:rPr>
        <w:t xml:space="preserve"> في عام 2018 أنشطة</w:t>
      </w:r>
      <w:r w:rsidRPr="0099010D">
        <w:rPr>
          <w:rFonts w:eastAsia="Arial"/>
          <w:bdr w:val="nil"/>
          <w:rtl/>
        </w:rPr>
        <w:t xml:space="preserve"> المساعدة التقنية </w:t>
      </w:r>
      <w:r w:rsidRPr="0099010D">
        <w:rPr>
          <w:rFonts w:eastAsia="Arial" w:hint="cs"/>
          <w:bdr w:val="nil"/>
          <w:rtl/>
        </w:rPr>
        <w:t>الرامية إلى تعزيز</w:t>
      </w:r>
      <w:r w:rsidRPr="0099010D">
        <w:rPr>
          <w:rFonts w:eastAsia="Arial"/>
          <w:bdr w:val="nil"/>
          <w:rtl/>
        </w:rPr>
        <w:t xml:space="preserve"> المهارات </w:t>
      </w:r>
      <w:r w:rsidRPr="0099010D">
        <w:rPr>
          <w:rFonts w:eastAsia="Arial" w:hint="cs"/>
          <w:bdr w:val="nil"/>
          <w:rtl/>
        </w:rPr>
        <w:t>اللازمة لدى</w:t>
      </w:r>
      <w:r w:rsidRPr="0099010D">
        <w:rPr>
          <w:rFonts w:eastAsia="Arial"/>
          <w:bdr w:val="nil"/>
          <w:rtl/>
        </w:rPr>
        <w:t xml:space="preserve"> شبكات مراكز دعم التكنولوجيا والابتكار الوطنية </w:t>
      </w:r>
      <w:r w:rsidRPr="0099010D">
        <w:rPr>
          <w:rFonts w:eastAsia="Arial" w:hint="cs"/>
          <w:bdr w:val="nil"/>
          <w:rtl/>
        </w:rPr>
        <w:t xml:space="preserve">بشأن </w:t>
      </w:r>
      <w:r w:rsidRPr="0099010D">
        <w:rPr>
          <w:rFonts w:eastAsia="Arial"/>
          <w:bdr w:val="nil"/>
          <w:rtl/>
        </w:rPr>
        <w:t>إدارة الخدمات</w:t>
      </w:r>
      <w:r w:rsidRPr="0099010D">
        <w:rPr>
          <w:rFonts w:eastAsia="Arial" w:hint="cs"/>
          <w:bdr w:val="nil"/>
          <w:rtl/>
        </w:rPr>
        <w:t xml:space="preserve"> </w:t>
      </w:r>
      <w:r w:rsidRPr="0099010D">
        <w:rPr>
          <w:rFonts w:eastAsia="Arial"/>
          <w:bdr w:val="nil"/>
          <w:rtl/>
        </w:rPr>
        <w:t>المتعلقة بالاختراعات المدرجة في الملك العام</w:t>
      </w:r>
      <w:r w:rsidRPr="0099010D">
        <w:rPr>
          <w:rFonts w:eastAsia="Arial" w:hint="cs"/>
          <w:bdr w:val="nil"/>
          <w:rtl/>
        </w:rPr>
        <w:t xml:space="preserve"> وتقديمها بغية</w:t>
      </w:r>
      <w:r w:rsidRPr="0099010D">
        <w:rPr>
          <w:rFonts w:eastAsia="Arial"/>
          <w:bdr w:val="nil"/>
          <w:rtl/>
        </w:rPr>
        <w:t xml:space="preserve"> </w:t>
      </w:r>
      <w:r w:rsidRPr="0099010D">
        <w:rPr>
          <w:rFonts w:eastAsia="Arial" w:hint="cs"/>
          <w:bdr w:val="nil"/>
          <w:rtl/>
        </w:rPr>
        <w:t>تحديد هذه</w:t>
      </w:r>
      <w:r w:rsidRPr="0099010D">
        <w:rPr>
          <w:rFonts w:eastAsia="Arial"/>
          <w:bdr w:val="nil"/>
          <w:rtl/>
        </w:rPr>
        <w:t xml:space="preserve"> </w:t>
      </w:r>
      <w:r w:rsidRPr="0099010D">
        <w:rPr>
          <w:rFonts w:eastAsia="Arial" w:hint="cs"/>
          <w:bdr w:val="nil"/>
          <w:rtl/>
        </w:rPr>
        <w:t xml:space="preserve">الاختراعات ودعم استخدامها، وذلك </w:t>
      </w:r>
      <w:r w:rsidRPr="0099010D">
        <w:rPr>
          <w:rFonts w:eastAsia="Arial"/>
          <w:bdr w:val="nil"/>
          <w:rtl/>
        </w:rPr>
        <w:t xml:space="preserve">من خلال تنظيم ثلاث </w:t>
      </w:r>
      <w:r w:rsidRPr="0099010D">
        <w:rPr>
          <w:rFonts w:eastAsia="Arial" w:hint="cs"/>
          <w:bdr w:val="nil"/>
          <w:rtl/>
        </w:rPr>
        <w:t>حلقات</w:t>
      </w:r>
      <w:r w:rsidRPr="0099010D">
        <w:rPr>
          <w:rFonts w:eastAsia="Arial"/>
          <w:bdr w:val="nil"/>
          <w:rtl/>
        </w:rPr>
        <w:t xml:space="preserve"> عمل: في الهند والمغرب والاتحاد الروسي.</w:t>
      </w:r>
      <w:r w:rsidRPr="0099010D">
        <w:rPr>
          <w:rFonts w:eastAsia="Arial" w:hint="cs"/>
          <w:bdr w:val="nil"/>
          <w:rtl/>
        </w:rPr>
        <w:t xml:space="preserve"> </w:t>
      </w:r>
      <w:r w:rsidRPr="0099010D">
        <w:rPr>
          <w:rFonts w:eastAsia="Arial"/>
          <w:bdr w:val="nil"/>
          <w:rtl/>
        </w:rPr>
        <w:t xml:space="preserve">بالإضافة إلى ذلك، </w:t>
      </w:r>
      <w:r w:rsidRPr="0099010D">
        <w:rPr>
          <w:rFonts w:eastAsia="Arial" w:hint="cs"/>
          <w:bdr w:val="nil"/>
          <w:rtl/>
        </w:rPr>
        <w:t>وضعت اللمسات النهائية على</w:t>
      </w:r>
      <w:r w:rsidRPr="0099010D">
        <w:rPr>
          <w:rFonts w:eastAsia="Arial"/>
          <w:bdr w:val="nil"/>
          <w:rtl/>
        </w:rPr>
        <w:t xml:space="preserve"> بوابة </w:t>
      </w:r>
      <w:r w:rsidRPr="0099010D">
        <w:rPr>
          <w:rFonts w:eastAsia="Arial" w:hint="cs"/>
          <w:bdr w:val="nil"/>
          <w:rtl/>
        </w:rPr>
        <w:t>سجلات</w:t>
      </w:r>
      <w:r w:rsidRPr="0099010D">
        <w:rPr>
          <w:rFonts w:eastAsia="Arial"/>
          <w:bdr w:val="nil"/>
          <w:rtl/>
        </w:rPr>
        <w:t xml:space="preserve"> </w:t>
      </w:r>
      <w:r w:rsidRPr="0099010D">
        <w:rPr>
          <w:rFonts w:eastAsia="Arial" w:hint="cs"/>
          <w:bdr w:val="nil"/>
          <w:rtl/>
        </w:rPr>
        <w:t>ال</w:t>
      </w:r>
      <w:r w:rsidRPr="0099010D">
        <w:rPr>
          <w:rFonts w:eastAsia="Arial"/>
          <w:bdr w:val="nil"/>
          <w:rtl/>
        </w:rPr>
        <w:t xml:space="preserve">براءات </w:t>
      </w:r>
      <w:r w:rsidRPr="0099010D">
        <w:rPr>
          <w:rFonts w:eastAsia="Arial" w:hint="cs"/>
          <w:bdr w:val="nil"/>
          <w:rtl/>
        </w:rPr>
        <w:t>وأطلقت</w:t>
      </w:r>
      <w:r w:rsidRPr="0099010D">
        <w:rPr>
          <w:rFonts w:eastAsia="Arial"/>
          <w:bdr w:val="nil"/>
          <w:rtl/>
        </w:rPr>
        <w:t xml:space="preserve"> في نوفمبر 2018 وهي متاحة الآن </w:t>
      </w:r>
      <w:r w:rsidRPr="0099010D">
        <w:rPr>
          <w:rFonts w:eastAsia="Arial" w:hint="cs"/>
          <w:bdr w:val="nil"/>
          <w:rtl/>
        </w:rPr>
        <w:t>عبر الرابط</w:t>
      </w:r>
      <w:r w:rsidRPr="0099010D">
        <w:rPr>
          <w:rFonts w:eastAsia="Arial"/>
          <w:bdr w:val="nil"/>
          <w:rtl/>
        </w:rPr>
        <w:t xml:space="preserve">: </w:t>
      </w:r>
      <w:hyperlink r:id="rId34" w:history="1">
        <w:r w:rsidRPr="0099010D">
          <w:rPr>
            <w:iCs/>
            <w:color w:val="0000FF" w:themeColor="hyperlink"/>
            <w:u w:val="single"/>
            <w:lang w:eastAsia="zh-CN"/>
          </w:rPr>
          <w:t>www.wipo.int/patent_register_portal</w:t>
        </w:r>
      </w:hyperlink>
      <w:r w:rsidRPr="0099010D">
        <w:rPr>
          <w:rFonts w:eastAsia="Arial"/>
          <w:bdr w:val="nil"/>
          <w:rtl/>
        </w:rPr>
        <w:t>.</w:t>
      </w:r>
    </w:p>
    <w:p w:rsidR="0099010D" w:rsidRPr="0099010D" w:rsidRDefault="0099010D" w:rsidP="0099010D">
      <w:pPr>
        <w:bidi w:val="0"/>
        <w:rPr>
          <w:rFonts w:eastAsia="Arial"/>
          <w:bdr w:val="nil"/>
          <w:rtl/>
        </w:rPr>
      </w:pPr>
      <w:r w:rsidRPr="0099010D">
        <w:rPr>
          <w:rFonts w:eastAsia="Arial"/>
          <w:bdr w:val="nil"/>
          <w:rtl/>
        </w:rPr>
        <w:br w:type="page"/>
      </w:r>
    </w:p>
    <w:p w:rsidR="0099010D" w:rsidRPr="0099010D" w:rsidRDefault="0099010D" w:rsidP="0099010D">
      <w:pPr>
        <w:keepNext/>
        <w:spacing w:before="240" w:after="240" w:line="400" w:lineRule="exact"/>
        <w:outlineLvl w:val="1"/>
        <w:rPr>
          <w:rFonts w:eastAsia="Arial"/>
          <w:b/>
          <w:bCs/>
          <w:sz w:val="40"/>
          <w:szCs w:val="40"/>
          <w:bdr w:val="nil"/>
          <w:rtl/>
          <w:lang w:val="fr-CH" w:eastAsia="zh-CN"/>
        </w:rPr>
      </w:pPr>
      <w:r w:rsidRPr="0099010D">
        <w:rPr>
          <w:rFonts w:eastAsia="Arial"/>
          <w:b/>
          <w:bCs/>
          <w:sz w:val="40"/>
          <w:szCs w:val="40"/>
          <w:bdr w:val="nil"/>
          <w:rtl/>
          <w:lang w:val="fr-CH" w:eastAsia="zh-CN"/>
        </w:rPr>
        <w:lastRenderedPageBreak/>
        <w:t>الخاتمة</w:t>
      </w:r>
    </w:p>
    <w:p w:rsidR="0099010D" w:rsidRPr="0099010D" w:rsidRDefault="0099010D" w:rsidP="006F5F14">
      <w:pPr>
        <w:pStyle w:val="ONUMA"/>
      </w:pPr>
      <w:r w:rsidRPr="0099010D">
        <w:rPr>
          <w:rFonts w:hint="cs"/>
          <w:rtl/>
        </w:rPr>
        <w:t xml:space="preserve">استمرت الويبو في تجسيد البعد الإنمائي في جميع برامجها وأنشطتها، ويتجلى ذلك في جميع أدوات رفع التقارير الخاصة بها، مثل تقرير أداء الويبو وتقرير المدير العام إلى جمعيات الويبو، وتقرير المدير العام إلى لجنة التنمية، وكذلك التقارير المرحلية. وتظهر التقارير أيضًا أنه بالإضافة إلى مشروعات أجندة التنمية المعممة، تعد توصيات أجندة التنمية في صميم العديد من الأنشطة التي تنفذها المنظمة. وكان سيصعب تحقيق هذا التقدم لولا الالتزام القوي والمستمر للدول الأعضاء في الويبو وإبداء الاهتمام بمشروعات أجندة التنمية وأنشطتها. </w:t>
      </w:r>
    </w:p>
    <w:p w:rsidR="0099010D" w:rsidRPr="0099010D" w:rsidRDefault="0099010D" w:rsidP="006F5F14">
      <w:pPr>
        <w:numPr>
          <w:ilvl w:val="0"/>
          <w:numId w:val="41"/>
        </w:numPr>
        <w:spacing w:after="240" w:line="360" w:lineRule="exact"/>
        <w:rPr>
          <w:rFonts w:eastAsia="SimSun"/>
          <w:lang w:eastAsia="zh-CN"/>
        </w:rPr>
      </w:pPr>
      <w:r w:rsidRPr="0099010D">
        <w:rPr>
          <w:rFonts w:eastAsia="SimSun" w:hint="cs"/>
          <w:rtl/>
          <w:lang w:eastAsia="zh-CN"/>
        </w:rPr>
        <w:t>وقد وافقت لجنة التنمية على أربعة مشروعات جديدة في أجندة التنمية في عام 2018، والتي تمكن المزيد من البلدان من الاستفادة من الأنشطة الموجهة نحو التنمية في مجال الملكية الفكرية. وقد عممت مشروعي أجندة التنمية المنجزين والمقيمين على نحو يضمن استدامتهما، وذلك في ضوء التزام الويبو باستمرار بالوفاء بدورها في التنفيذ الفعال لأجندة التنمية. واختتمت العام أيضًا بلا أي بند دائم على أجندة التنمية، وهو ما يدل على تحلي الدول الأعضاء بالانفتاح على التعاون من أجل التنمية.</w:t>
      </w:r>
    </w:p>
    <w:p w:rsidR="0099010D" w:rsidRPr="0099010D" w:rsidRDefault="0099010D" w:rsidP="006F5F14">
      <w:pPr>
        <w:numPr>
          <w:ilvl w:val="0"/>
          <w:numId w:val="41"/>
        </w:numPr>
        <w:spacing w:after="240" w:line="360" w:lineRule="exact"/>
        <w:rPr>
          <w:rFonts w:eastAsia="SimSun"/>
          <w:lang w:eastAsia="zh-CN"/>
        </w:rPr>
      </w:pPr>
      <w:r w:rsidRPr="0099010D">
        <w:rPr>
          <w:rFonts w:eastAsia="SimSun" w:hint="cs"/>
          <w:rtl/>
          <w:lang w:eastAsia="zh-CN"/>
        </w:rPr>
        <w:t>وأخيرًا، كان عام 2018 عامًا مهمًا بالنسبة للجنة حيث شهد المرة الأولى التي تتناول فيها موضوعًا تحت بند الأجندة الجديد "الملكية الفكرية والتنمية". وقد بادرت الدول الأعضاء على نحو نشط باقتراح المواضيع لتناولها تحت هذا البند. وتظل المنظمة ملتزمة بإظهار تفانيها الكامل بشأن تلبية طلبات أعضائها واحتياجاتهم وتيسير تنفيذ قراراتهم على نحو تام.</w:t>
      </w:r>
    </w:p>
    <w:p w:rsidR="0099010D" w:rsidRPr="0099010D" w:rsidRDefault="0099010D" w:rsidP="0099010D">
      <w:pPr>
        <w:spacing w:before="480" w:after="240" w:line="360" w:lineRule="exact"/>
        <w:ind w:left="5534"/>
      </w:pPr>
      <w:r w:rsidRPr="0099010D">
        <w:rPr>
          <w:rFonts w:eastAsia="Arial"/>
          <w:bdr w:val="nil"/>
          <w:rtl/>
        </w:rPr>
        <w:lastRenderedPageBreak/>
        <w:t>[يلي ذلك المرفق الأول]</w:t>
      </w:r>
    </w:p>
    <w:p w:rsidR="0099010D" w:rsidRPr="0099010D" w:rsidRDefault="0099010D" w:rsidP="0099010D">
      <w:pPr>
        <w:spacing w:line="360" w:lineRule="exact"/>
        <w:contextualSpacing/>
      </w:pPr>
    </w:p>
    <w:p w:rsidR="0099010D" w:rsidRPr="0099010D" w:rsidRDefault="0099010D" w:rsidP="0099010D">
      <w:pPr>
        <w:spacing w:line="360" w:lineRule="exact"/>
        <w:contextualSpacing/>
        <w:sectPr w:rsidR="0099010D" w:rsidRPr="0099010D" w:rsidSect="00DC10ED">
          <w:headerReference w:type="even" r:id="rId35"/>
          <w:headerReference w:type="default" r:id="rId36"/>
          <w:footerReference w:type="even" r:id="rId37"/>
          <w:footerReference w:type="default" r:id="rId38"/>
          <w:headerReference w:type="first" r:id="rId39"/>
          <w:footerReference w:type="first" r:id="rId40"/>
          <w:pgSz w:w="11907" w:h="16840" w:code="9"/>
          <w:pgMar w:top="567" w:right="1134" w:bottom="1418" w:left="1418" w:header="709" w:footer="709" w:gutter="0"/>
          <w:pgNumType w:start="1"/>
          <w:cols w:space="720"/>
          <w:titlePg/>
          <w:docGrid w:linePitch="490"/>
        </w:sectPr>
      </w:pPr>
    </w:p>
    <w:p w:rsidR="0099010D" w:rsidRPr="0099010D" w:rsidRDefault="0099010D" w:rsidP="0099010D">
      <w:pPr>
        <w:keepNext/>
        <w:spacing w:before="240" w:after="240" w:line="400" w:lineRule="exact"/>
        <w:outlineLvl w:val="1"/>
        <w:rPr>
          <w:b/>
          <w:bCs/>
          <w:sz w:val="40"/>
          <w:szCs w:val="40"/>
          <w:rtl/>
          <w:lang w:val="fr-CH" w:bidi="ar-EG"/>
        </w:rPr>
      </w:pPr>
      <w:r w:rsidRPr="0099010D">
        <w:rPr>
          <w:b/>
          <w:bCs/>
          <w:sz w:val="40"/>
          <w:szCs w:val="40"/>
          <w:rtl/>
          <w:lang w:val="fr-CH" w:bidi="ar-EG"/>
        </w:rPr>
        <w:lastRenderedPageBreak/>
        <w:t xml:space="preserve">وضع تنفيذ توصيات </w:t>
      </w:r>
      <w:r w:rsidRPr="0099010D">
        <w:rPr>
          <w:rFonts w:hint="cs"/>
          <w:b/>
          <w:bCs/>
          <w:sz w:val="40"/>
          <w:szCs w:val="40"/>
          <w:rtl/>
          <w:lang w:val="fr-CH" w:bidi="ar-EG"/>
        </w:rPr>
        <w:t>أجندة</w:t>
      </w:r>
      <w:r w:rsidRPr="0099010D">
        <w:rPr>
          <w:b/>
          <w:bCs/>
          <w:sz w:val="40"/>
          <w:szCs w:val="40"/>
          <w:rtl/>
          <w:lang w:val="fr-CH" w:bidi="ar-EG"/>
        </w:rPr>
        <w:t xml:space="preserve"> التنمية</w:t>
      </w:r>
    </w:p>
    <w:tbl>
      <w:tblPr>
        <w:tblStyle w:val="TableGrid1"/>
        <w:bidiVisual/>
        <w:tblW w:w="0" w:type="auto"/>
        <w:jc w:val="center"/>
        <w:tblLayout w:type="fixed"/>
        <w:tblLook w:val="04A0" w:firstRow="1" w:lastRow="0" w:firstColumn="1" w:lastColumn="0" w:noHBand="0" w:noVBand="1"/>
      </w:tblPr>
      <w:tblGrid>
        <w:gridCol w:w="788"/>
        <w:gridCol w:w="3827"/>
        <w:gridCol w:w="5875"/>
        <w:gridCol w:w="3855"/>
      </w:tblGrid>
      <w:tr w:rsidR="0099010D" w:rsidRPr="00D62BD3" w:rsidTr="001E5415">
        <w:trPr>
          <w:tblHeade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التوصية</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التنفيذ والوثائق</w:t>
            </w:r>
            <w:r w:rsidRPr="00D62BD3">
              <w:rPr>
                <w:rFonts w:ascii="Arabic Typesetting" w:hAnsi="Arabic Typesetting" w:cs="Arabic Typesetting"/>
                <w:sz w:val="36"/>
                <w:szCs w:val="36"/>
                <w:lang w:bidi="ar-EG"/>
              </w:rPr>
              <w:t xml:space="preserve"> </w:t>
            </w:r>
            <w:r w:rsidRPr="00D62BD3">
              <w:rPr>
                <w:rFonts w:ascii="Arabic Typesetting" w:hAnsi="Arabic Typesetting" w:cs="Arabic Typesetting"/>
                <w:sz w:val="36"/>
                <w:szCs w:val="36"/>
                <w:rtl/>
                <w:lang w:bidi="ar-EG"/>
              </w:rPr>
              <w:t>المرجعية والتقارير</w:t>
            </w:r>
          </w:p>
        </w:tc>
        <w:tc>
          <w:tcPr>
            <w:tcW w:w="3855" w:type="dxa"/>
          </w:tcPr>
          <w:p w:rsidR="0099010D" w:rsidRPr="00D62BD3" w:rsidRDefault="0099010D" w:rsidP="0099010D">
            <w:pPr>
              <w:spacing w:after="240" w:line="360" w:lineRule="exact"/>
              <w:jc w:val="both"/>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الصلة بالنتيجة المرتقبة</w:t>
            </w: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1.</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للبلدان النامية والبلدان الأقل نمواً على وجه الخصوص فضلاً عن مختلف مستويات التنمية المدركة في الدول الأعضاء، وينبغي إدراج </w:t>
            </w:r>
            <w:r w:rsidRPr="00D62BD3">
              <w:rPr>
                <w:rFonts w:ascii="Arabic Typesetting" w:hAnsi="Arabic Typesetting" w:cs="Arabic Typesetting"/>
                <w:sz w:val="36"/>
                <w:szCs w:val="36"/>
                <w:rtl/>
                <w:lang w:bidi="ar-EG"/>
              </w:rPr>
              <w:lastRenderedPageBreak/>
              <w:t>الأنشطة في أطر زمنية لاستكمال البرامج. وفي هذا الصدد، ينبغي أن يكون تصميم برامج المساعدة التقنية وآليات تسليمها وعمليات تقييمها خاصة بكل بلد.</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التوصية قيد التنفيذ منذ اعتماد أجندة التنمية في أكتوبر 2007.</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الوثيقتان المرجعيتان:</w:t>
            </w:r>
            <w:r w:rsidRPr="00D62BD3">
              <w:rPr>
                <w:rFonts w:ascii="Arabic Typesetting" w:hAnsi="Arabic Typesetting" w:cs="Arabic Typesetting"/>
                <w:sz w:val="36"/>
                <w:szCs w:val="36"/>
                <w:lang w:bidi="ar-EG"/>
              </w:rPr>
              <w:t xml:space="preserve">CDIP/1/3 </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CDIP/2/2</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وهذه التوصية تناولتها المشروعات المكتملة التالية: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"تعزيز التعاون حول الملكية الفكرية والتنمية فيما بين بلدان الجنوب من بلدان نامية وبلدان أقل نمواً" </w:t>
            </w:r>
            <w:r w:rsidRPr="00D62BD3">
              <w:rPr>
                <w:rFonts w:ascii="Arabic Typesetting" w:hAnsi="Arabic Typesetting" w:cs="Arabic Typesetting"/>
                <w:sz w:val="36"/>
                <w:szCs w:val="36"/>
                <w:lang w:bidi="ar-EG"/>
              </w:rPr>
              <w:t>)</w:t>
            </w:r>
            <w:r w:rsidRPr="00D62BD3">
              <w:rPr>
                <w:rFonts w:ascii="Arabic Typesetting" w:hAnsi="Arabic Typesetting" w:cs="Arabic Typesetting"/>
                <w:sz w:val="36"/>
                <w:szCs w:val="36"/>
                <w:rtl/>
                <w:lang w:bidi="ar-EG"/>
              </w:rPr>
              <w:t xml:space="preserve">الوثيقة </w:t>
            </w:r>
            <w:r w:rsidRPr="00D62BD3">
              <w:rPr>
                <w:rFonts w:ascii="Arabic Typesetting" w:hAnsi="Arabic Typesetting" w:cs="Arabic Typesetting"/>
                <w:sz w:val="36"/>
                <w:szCs w:val="36"/>
                <w:lang w:bidi="ar-EG"/>
              </w:rPr>
              <w:t>CDIP/7/6</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وعُرض تقرير تقييميّ</w:t>
            </w:r>
            <w:r w:rsidRPr="00D62BD3">
              <w:rPr>
                <w:rFonts w:ascii="Arabic Typesetting" w:hAnsi="Arabic Typesetting" w:cs="Arabic Typesetting"/>
                <w:sz w:val="36"/>
                <w:szCs w:val="36"/>
                <w:lang w:bidi="ar-EG"/>
              </w:rPr>
              <w:t xml:space="preserve"> </w:t>
            </w:r>
            <w:r w:rsidRPr="00D62BD3">
              <w:rPr>
                <w:rFonts w:ascii="Arabic Typesetting" w:hAnsi="Arabic Typesetting" w:cs="Arabic Typesetting"/>
                <w:sz w:val="36"/>
                <w:szCs w:val="36"/>
                <w:rtl/>
                <w:lang w:bidi="ar-EG"/>
              </w:rPr>
              <w:t xml:space="preserve">على الدورة الثالثة عشرة للجنة </w:t>
            </w:r>
            <w:r w:rsidRPr="00D62BD3">
              <w:rPr>
                <w:rFonts w:ascii="Arabic Typesetting" w:hAnsi="Arabic Typesetting" w:cs="Arabic Typesetting"/>
                <w:sz w:val="36"/>
                <w:szCs w:val="36"/>
                <w:rtl/>
                <w:lang w:bidi="ar-EG"/>
              </w:rPr>
              <w:lastRenderedPageBreak/>
              <w:t xml:space="preserve">المعنية بالتنمية والملكية الفكرية (الوثيقة </w:t>
            </w:r>
            <w:r w:rsidRPr="00D62BD3">
              <w:rPr>
                <w:rFonts w:ascii="Arabic Typesetting" w:hAnsi="Arabic Typesetting" w:cs="Arabic Typesetting"/>
                <w:sz w:val="36"/>
                <w:szCs w:val="36"/>
                <w:lang w:bidi="ar-EG"/>
              </w:rPr>
              <w:t>CDIP/13/4</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"تعزيز القطاع السمعي البصري وتطويره في بوركينا فاصو وبعض البلدان الأفريقية" (الوثيقة </w:t>
            </w:r>
            <w:r w:rsidRPr="00D62BD3">
              <w:rPr>
                <w:rFonts w:ascii="Arabic Typesetting" w:hAnsi="Arabic Typesetting" w:cs="Arabic Typesetting"/>
                <w:sz w:val="36"/>
                <w:szCs w:val="36"/>
                <w:lang w:bidi="ar-EG"/>
              </w:rPr>
              <w:t>CDIP/9/13</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وعُرض تقرير تقييميّ لهذا المشروع في الدورة السابعة عشرة للجنة المعنية بالتنمية والملكية الفكرية(</w:t>
            </w:r>
            <w:r w:rsidRPr="00D62BD3">
              <w:rPr>
                <w:rFonts w:ascii="Arabic Typesetting" w:hAnsi="Arabic Typesetting" w:cs="Arabic Typesetting"/>
                <w:sz w:val="36"/>
                <w:szCs w:val="36"/>
                <w:lang w:bidi="ar-EG"/>
              </w:rPr>
              <w:t>CDIP/17/3</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eastAsia="SimSun" w:hAnsi="Arabic Typesetting" w:cs="Arabic Typesetting"/>
                <w:sz w:val="36"/>
                <w:szCs w:val="36"/>
                <w:rtl/>
                <w:lang w:eastAsia="zh-CN"/>
              </w:rPr>
            </w:pPr>
            <w:r w:rsidRPr="00D62BD3">
              <w:rPr>
                <w:rFonts w:ascii="Arabic Typesetting" w:hAnsi="Arabic Typesetting" w:cs="Arabic Typesetting"/>
                <w:sz w:val="36"/>
                <w:szCs w:val="36"/>
                <w:rtl/>
                <w:lang w:bidi="ar-EG"/>
              </w:rPr>
              <w:t xml:space="preserve">ـ </w:t>
            </w:r>
            <w:r w:rsidRPr="00D62BD3">
              <w:rPr>
                <w:rFonts w:ascii="Arabic Typesetting" w:eastAsia="SimSun" w:hAnsi="Arabic Typesetting" w:cs="Arabic Typesetting"/>
                <w:sz w:val="36"/>
                <w:szCs w:val="36"/>
                <w:rtl/>
                <w:lang w:eastAsia="zh-CN"/>
              </w:rPr>
              <w:t>"</w:t>
            </w:r>
            <w:r w:rsidRPr="00D62BD3">
              <w:rPr>
                <w:rFonts w:ascii="Arabic Typesetting" w:eastAsia="Arial" w:hAnsi="Arabic Typesetting" w:cs="Arabic Typesetting"/>
                <w:sz w:val="36"/>
                <w:szCs w:val="36"/>
                <w:bdr w:val="nil"/>
                <w:rtl/>
                <w:lang w:eastAsia="zh-CN"/>
              </w:rPr>
              <w:t>تعزيز القطاع السمعي البصري وتطويره في بوركينا فاصو وبعض البلدان الأفريقية – المرحلة الثانية</w:t>
            </w:r>
            <w:r w:rsidRPr="00D62BD3">
              <w:rPr>
                <w:rFonts w:ascii="Arabic Typesetting" w:eastAsia="SimSun" w:hAnsi="Arabic Typesetting" w:cs="Arabic Typesetting"/>
                <w:sz w:val="36"/>
                <w:szCs w:val="36"/>
                <w:rtl/>
                <w:lang w:eastAsia="zh-CN"/>
              </w:rPr>
              <w:t xml:space="preserve">" (الوثيقة </w:t>
            </w:r>
            <w:r w:rsidRPr="00D62BD3">
              <w:rPr>
                <w:rFonts w:ascii="Arabic Typesetting" w:eastAsia="SimSun" w:hAnsi="Arabic Typesetting" w:cs="Arabic Typesetting"/>
                <w:sz w:val="36"/>
                <w:szCs w:val="36"/>
                <w:lang w:eastAsia="zh-CN"/>
              </w:rPr>
              <w:t>CDIP/17/7</w:t>
            </w:r>
            <w:r w:rsidRPr="00D62BD3">
              <w:rPr>
                <w:rFonts w:ascii="Arabic Typesetting" w:eastAsia="SimSun" w:hAnsi="Arabic Typesetting" w:cs="Arabic Typesetting"/>
                <w:sz w:val="36"/>
                <w:szCs w:val="36"/>
                <w:rtl/>
                <w:lang w:eastAsia="zh-CN"/>
              </w:rPr>
              <w:t>)</w:t>
            </w:r>
          </w:p>
          <w:p w:rsidR="0099010D" w:rsidRPr="00D62BD3" w:rsidRDefault="0099010D" w:rsidP="0099010D">
            <w:pPr>
              <w:spacing w:after="240" w:line="360" w:lineRule="exact"/>
              <w:rPr>
                <w:rFonts w:ascii="Arabic Typesetting" w:eastAsia="SimSun" w:hAnsi="Arabic Typesetting" w:cs="Arabic Typesetting"/>
                <w:sz w:val="36"/>
                <w:szCs w:val="36"/>
                <w:rtl/>
                <w:lang w:eastAsia="zh-CN"/>
              </w:rPr>
            </w:pPr>
            <w:r w:rsidRPr="00D62BD3">
              <w:rPr>
                <w:rFonts w:ascii="Arabic Typesetting" w:eastAsia="SimSun" w:hAnsi="Arabic Typesetting" w:cs="Arabic Typesetting"/>
                <w:sz w:val="36"/>
                <w:szCs w:val="36"/>
                <w:rtl/>
                <w:lang w:eastAsia="zh-CN"/>
              </w:rPr>
              <w:lastRenderedPageBreak/>
              <w:t>وسيقدم تقرير إنجاز</w:t>
            </w:r>
            <w:r w:rsidRPr="00D62BD3">
              <w:rPr>
                <w:rFonts w:ascii="Arabic Typesetting" w:eastAsia="SimSun" w:hAnsi="Arabic Typesetting" w:cs="Arabic Typesetting"/>
                <w:sz w:val="36"/>
                <w:szCs w:val="36"/>
                <w:lang w:eastAsia="zh-CN"/>
              </w:rPr>
              <w:t xml:space="preserve"> (CDIP/23/5) </w:t>
            </w:r>
            <w:r w:rsidRPr="00D62BD3">
              <w:rPr>
                <w:rFonts w:ascii="Arabic Typesetting" w:eastAsia="SimSun" w:hAnsi="Arabic Typesetting" w:cs="Arabic Typesetting"/>
                <w:sz w:val="36"/>
                <w:szCs w:val="36"/>
                <w:rtl/>
                <w:lang w:eastAsia="zh-CN"/>
              </w:rPr>
              <w:t>وتقرير تقييمي</w:t>
            </w:r>
            <w:r w:rsidRPr="00D62BD3">
              <w:rPr>
                <w:rFonts w:ascii="Arabic Typesetting" w:eastAsia="SimSun" w:hAnsi="Arabic Typesetting" w:cs="Arabic Typesetting"/>
                <w:sz w:val="36"/>
                <w:szCs w:val="36"/>
                <w:lang w:eastAsia="zh-CN"/>
              </w:rPr>
              <w:t xml:space="preserve"> (CDIP/23/6) </w:t>
            </w:r>
            <w:r w:rsidRPr="00D62BD3">
              <w:rPr>
                <w:rFonts w:ascii="Arabic Typesetting" w:eastAsia="SimSun" w:hAnsi="Arabic Typesetting" w:cs="Arabic Typesetting"/>
                <w:sz w:val="36"/>
                <w:szCs w:val="36"/>
                <w:rtl/>
                <w:lang w:eastAsia="zh-CN"/>
              </w:rPr>
              <w:t>لهذا المشروع في الدورة الثالثة والعشرين للجنة</w:t>
            </w:r>
            <w:r w:rsidRPr="00D62BD3">
              <w:rPr>
                <w:rFonts w:ascii="Arabic Typesetting" w:eastAsia="SimSun" w:hAnsi="Arabic Typesetting" w:cs="Arabic Typesetting"/>
                <w:sz w:val="36"/>
                <w:szCs w:val="36"/>
                <w:lang w:eastAsia="zh-CN"/>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وتناولت المشروع وثيقة بعنوان "خارطة طريق لتعميم أنشطة التعاون فيما بين بلدان الجنوب داخل المنظمة العالمية لملكية الفكرية (الوثيقة </w:t>
            </w:r>
            <w:r w:rsidRPr="00D62BD3">
              <w:rPr>
                <w:rFonts w:ascii="Arabic Typesetting" w:hAnsi="Arabic Typesetting" w:cs="Arabic Typesetting"/>
                <w:sz w:val="36"/>
                <w:szCs w:val="36"/>
                <w:lang w:bidi="ar-EG"/>
              </w:rPr>
              <w:t>CDIP/17/4</w:t>
            </w:r>
            <w:r w:rsidRPr="00D62BD3">
              <w:rPr>
                <w:rFonts w:ascii="Arabic Typesetting" w:hAnsi="Arabic Typesetting" w:cs="Arabic Typesetting"/>
                <w:sz w:val="36"/>
                <w:szCs w:val="36"/>
                <w:rtl/>
                <w:lang w:bidi="ar-EG"/>
              </w:rPr>
              <w:t>) والتي قُدمت للمرة الأولى أثناء الدورة السابعة عشرة للجنة المعنية بالتنمية والملكية الفكرية. ومتابعة لها عُرضت وثيقة ثانية من هذا النوع على اللجنة في دورتها التاسعة عشرة (الوثيقة </w:t>
            </w:r>
            <w:r w:rsidRPr="00D62BD3">
              <w:rPr>
                <w:rFonts w:ascii="Arabic Typesetting" w:hAnsi="Arabic Typesetting" w:cs="Arabic Typesetting"/>
                <w:sz w:val="36"/>
                <w:szCs w:val="36"/>
                <w:lang w:bidi="ar-EG"/>
              </w:rPr>
              <w:t>CDIP/19/5</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وتتناول المشروعات الجارية التالية أيضاً هذه التوصية: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ـ "الملكية الفكرية والسياحة والثقافة:</w:t>
            </w:r>
            <w:r w:rsidRPr="00D62BD3">
              <w:rPr>
                <w:rFonts w:ascii="Arabic Typesetting" w:hAnsi="Arabic Typesetting" w:cs="Arabic Typesetting"/>
                <w:sz w:val="36"/>
                <w:szCs w:val="36"/>
                <w:lang w:bidi="ar-EG"/>
              </w:rPr>
              <w:t xml:space="preserve"> </w:t>
            </w:r>
            <w:r w:rsidRPr="00D62BD3">
              <w:rPr>
                <w:rFonts w:ascii="Arabic Typesetting" w:hAnsi="Arabic Typesetting" w:cs="Arabic Typesetting"/>
                <w:sz w:val="36"/>
                <w:szCs w:val="36"/>
                <w:rtl/>
                <w:lang w:bidi="ar-EG"/>
              </w:rPr>
              <w:t xml:space="preserve">دعم الأهداف الإنمائية والنهوض بالتراث الثقافي في مصر وغيرها من البلدان النامية (الوثيقة </w:t>
            </w:r>
            <w:r w:rsidRPr="00D62BD3">
              <w:rPr>
                <w:rFonts w:ascii="Arabic Typesetting" w:hAnsi="Arabic Typesetting" w:cs="Arabic Typesetting"/>
                <w:sz w:val="36"/>
                <w:szCs w:val="36"/>
                <w:lang w:bidi="ar-EG"/>
              </w:rPr>
              <w:t>CDIP/15/7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الذي اعتمدته اللجنة في دورتها التاسعة عشرة (الوثيقة </w:t>
            </w:r>
            <w:r w:rsidRPr="00D62BD3">
              <w:rPr>
                <w:rFonts w:ascii="Arabic Typesetting" w:hAnsi="Arabic Typesetting" w:cs="Arabic Typesetting"/>
                <w:sz w:val="36"/>
                <w:szCs w:val="36"/>
                <w:lang w:bidi="ar-EG"/>
              </w:rPr>
              <w:t>CDIP/19/11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 xml:space="preserve">- تعزيز دور النساء في الابتكار والمقاولة، وتشجيع النساء في البلدان النامية على استخدام نظام الملكية الفكرية، وقد تمت الموافقة عليه في الدورة الحادية والعشرين للجنة (الوثيقة </w:t>
            </w:r>
            <w:r w:rsidRPr="00D62BD3">
              <w:rPr>
                <w:rFonts w:ascii="Arabic Typesetting" w:hAnsi="Arabic Typesetting" w:cs="Arabic Typesetting"/>
                <w:sz w:val="36"/>
                <w:szCs w:val="36"/>
                <w:lang w:bidi="ar-EG"/>
              </w:rPr>
              <w:t>CDIP/21/12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المشروع الرائد بشأن حق المؤلف وتوزيع المحتوى في المحيط الرقمي، وقد تمت الموافقة عليه في الدورة الثانية والعشرين للجنة (الوثيقة </w:t>
            </w:r>
            <w:r w:rsidRPr="00D62BD3">
              <w:rPr>
                <w:rFonts w:ascii="Arabic Typesetting" w:eastAsia="SimSun" w:hAnsi="Arabic Typesetting" w:cs="Arabic Typesetting"/>
                <w:bCs/>
                <w:sz w:val="36"/>
                <w:szCs w:val="36"/>
                <w:lang w:val="en-CA" w:eastAsia="en-CA"/>
              </w:rPr>
              <w:t>CDIP/22/15 Rev.</w:t>
            </w:r>
            <w:r w:rsidRPr="00D62BD3">
              <w:rPr>
                <w:rFonts w:ascii="Arabic Typesetting" w:eastAsia="SimSun" w:hAnsi="Arabic Typesetting" w:cs="Arabic Typesetting"/>
                <w:bCs/>
                <w:sz w:val="36"/>
                <w:szCs w:val="36"/>
                <w:rtl/>
                <w:lang w:val="en-CA" w:eastAsia="en-CA"/>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مشروع الملكية الفكرية وسياحة المأكولات في بيرو وبلدان نامية أخرى: تسخير الملكية الفكرية لأغراض تنمية سياحة المأكولات، وقد تمت الموافقة عليه في </w:t>
            </w:r>
            <w:r w:rsidRPr="00D62BD3">
              <w:rPr>
                <w:rFonts w:ascii="Arabic Typesetting" w:hAnsi="Arabic Typesetting" w:cs="Arabic Typesetting"/>
                <w:sz w:val="36"/>
                <w:szCs w:val="36"/>
                <w:rtl/>
                <w:lang w:bidi="ar-EG"/>
              </w:rPr>
              <w:lastRenderedPageBreak/>
              <w:t xml:space="preserve">الدورة الثانية والعشرين للجنة (الوثيقة </w:t>
            </w:r>
            <w:r w:rsidRPr="00D62BD3">
              <w:rPr>
                <w:rFonts w:ascii="Arabic Typesetting" w:hAnsi="Arabic Typesetting" w:cs="Arabic Typesetting"/>
                <w:sz w:val="36"/>
                <w:szCs w:val="36"/>
                <w:lang w:bidi="ar-EG"/>
              </w:rPr>
              <w:t>CDIP/22/14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eastAsia="SimSun" w:hAnsi="Arabic Typesetting" w:cs="Arabic Typesetting"/>
                <w:sz w:val="36"/>
                <w:szCs w:val="36"/>
                <w:lang w:val="en-CA" w:eastAsia="en-CA"/>
              </w:rPr>
            </w:pPr>
            <w:r w:rsidRPr="00D62BD3">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eastAsia="SimSun" w:hAnsi="Arabic Typesetting" w:cs="Arabic Typesetting"/>
                <w:sz w:val="36"/>
                <w:szCs w:val="36"/>
                <w:lang w:val="en-CA" w:eastAsia="en-CA"/>
              </w:rPr>
              <w:t>CDIP/3/5</w:t>
            </w:r>
            <w:r w:rsidRPr="00D62BD3">
              <w:rPr>
                <w:rFonts w:ascii="Arabic Typesetting" w:eastAsia="SimSun" w:hAnsi="Arabic Typesetting" w:cs="Arabic Typesetting"/>
                <w:sz w:val="36"/>
                <w:szCs w:val="36"/>
                <w:rtl/>
                <w:lang w:val="en-CA" w:eastAsia="en-CA"/>
              </w:rPr>
              <w:t xml:space="preserve"> و</w:t>
            </w:r>
            <w:r w:rsidRPr="00D62BD3">
              <w:rPr>
                <w:rFonts w:ascii="Arabic Typesetting" w:eastAsia="SimSun" w:hAnsi="Arabic Typesetting" w:cs="Arabic Typesetting"/>
                <w:sz w:val="36"/>
                <w:szCs w:val="36"/>
                <w:lang w:val="en-CA" w:eastAsia="en-CA"/>
              </w:rPr>
              <w:t>CDIP/6/3</w:t>
            </w:r>
            <w:r w:rsidRPr="00D62BD3">
              <w:rPr>
                <w:rFonts w:ascii="Arabic Typesetting" w:eastAsia="SimSun" w:hAnsi="Arabic Typesetting" w:cs="Arabic Typesetting"/>
                <w:sz w:val="36"/>
                <w:szCs w:val="36"/>
                <w:rtl/>
                <w:lang w:val="en-CA" w:eastAsia="en-CA"/>
              </w:rPr>
              <w:t xml:space="preserve"> و</w:t>
            </w:r>
            <w:r w:rsidRPr="00D62BD3">
              <w:rPr>
                <w:rFonts w:ascii="Arabic Typesetting" w:eastAsia="SimSun" w:hAnsi="Arabic Typesetting" w:cs="Arabic Typesetting"/>
                <w:sz w:val="36"/>
                <w:szCs w:val="36"/>
                <w:lang w:val="en-CA" w:eastAsia="en-CA"/>
              </w:rPr>
              <w:t>CDIP/8/2</w:t>
            </w:r>
            <w:r w:rsidRPr="00D62BD3">
              <w:rPr>
                <w:rFonts w:ascii="Arabic Typesetting" w:eastAsia="SimSun" w:hAnsi="Arabic Typesetting" w:cs="Arabic Typesetting"/>
                <w:sz w:val="36"/>
                <w:szCs w:val="36"/>
                <w:rtl/>
                <w:lang w:val="en-CA" w:eastAsia="en-CA"/>
              </w:rPr>
              <w:t xml:space="preserve"> و</w:t>
            </w:r>
            <w:r w:rsidRPr="00D62BD3">
              <w:rPr>
                <w:rFonts w:ascii="Arabic Typesetting" w:eastAsia="SimSun" w:hAnsi="Arabic Typesetting" w:cs="Arabic Typesetting"/>
                <w:sz w:val="36"/>
                <w:szCs w:val="36"/>
                <w:lang w:val="en-CA" w:eastAsia="en-CA"/>
              </w:rPr>
              <w:t>CDIP/10/2</w:t>
            </w:r>
            <w:r w:rsidRPr="00D62BD3">
              <w:rPr>
                <w:rFonts w:ascii="Arabic Typesetting" w:eastAsia="SimSun" w:hAnsi="Arabic Typesetting" w:cs="Arabic Typesetting"/>
                <w:sz w:val="36"/>
                <w:szCs w:val="36"/>
                <w:rtl/>
                <w:lang w:val="en-CA" w:eastAsia="en-CA"/>
              </w:rPr>
              <w:t xml:space="preserve"> و</w:t>
            </w:r>
            <w:r w:rsidRPr="00D62BD3">
              <w:rPr>
                <w:rFonts w:ascii="Arabic Typesetting" w:eastAsia="SimSun" w:hAnsi="Arabic Typesetting" w:cs="Arabic Typesetting"/>
                <w:sz w:val="36"/>
                <w:szCs w:val="36"/>
                <w:lang w:val="en-CA" w:eastAsia="en-CA"/>
              </w:rPr>
              <w:t>CDIP/11/2</w:t>
            </w:r>
            <w:r w:rsidRPr="00D62BD3">
              <w:rPr>
                <w:rFonts w:ascii="Arabic Typesetting" w:eastAsia="SimSun" w:hAnsi="Arabic Typesetting" w:cs="Arabic Typesetting"/>
                <w:sz w:val="36"/>
                <w:szCs w:val="36"/>
                <w:rtl/>
                <w:lang w:val="en-CA" w:eastAsia="en-CA"/>
              </w:rPr>
              <w:t xml:space="preserve"> و</w:t>
            </w:r>
            <w:r w:rsidRPr="00D62BD3">
              <w:rPr>
                <w:rFonts w:ascii="Arabic Typesetting" w:eastAsia="SimSun" w:hAnsi="Arabic Typesetting" w:cs="Arabic Typesetting"/>
                <w:sz w:val="36"/>
                <w:szCs w:val="36"/>
                <w:lang w:val="en-CA" w:eastAsia="en-CA"/>
              </w:rPr>
              <w:t>CDIP/12/2</w:t>
            </w:r>
            <w:r w:rsidRPr="00D62BD3">
              <w:rPr>
                <w:rFonts w:ascii="Arabic Typesetting" w:eastAsia="SimSun" w:hAnsi="Arabic Typesetting" w:cs="Arabic Typesetting"/>
                <w:sz w:val="36"/>
                <w:szCs w:val="36"/>
                <w:rtl/>
                <w:lang w:val="en-CA" w:eastAsia="en-CA"/>
              </w:rPr>
              <w:t xml:space="preserve"> و</w:t>
            </w:r>
            <w:r w:rsidRPr="00D62BD3">
              <w:rPr>
                <w:rFonts w:ascii="Arabic Typesetting" w:eastAsia="SimSun" w:hAnsi="Arabic Typesetting" w:cs="Arabic Typesetting"/>
                <w:sz w:val="36"/>
                <w:szCs w:val="36"/>
                <w:lang w:val="en-CA" w:eastAsia="en-CA"/>
              </w:rPr>
              <w:t>CDIP/13/4</w:t>
            </w:r>
            <w:r w:rsidRPr="00D62BD3">
              <w:rPr>
                <w:rFonts w:ascii="Arabic Typesetting" w:eastAsia="SimSun" w:hAnsi="Arabic Typesetting" w:cs="Arabic Typesetting"/>
                <w:sz w:val="36"/>
                <w:szCs w:val="36"/>
                <w:rtl/>
                <w:lang w:val="en-CA" w:eastAsia="en-CA"/>
              </w:rPr>
              <w:t xml:space="preserve"> </w:t>
            </w:r>
            <w:r w:rsidRPr="00D62BD3">
              <w:rPr>
                <w:rFonts w:ascii="Arabic Typesetting" w:eastAsia="SimSun" w:hAnsi="Arabic Typesetting" w:cs="Arabic Typesetting"/>
                <w:sz w:val="36"/>
                <w:szCs w:val="36"/>
                <w:rtl/>
                <w:lang w:val="en-CA" w:eastAsia="en-CA"/>
              </w:rPr>
              <w:lastRenderedPageBreak/>
              <w:t>و</w:t>
            </w:r>
            <w:r w:rsidRPr="00D62BD3">
              <w:rPr>
                <w:rFonts w:ascii="Arabic Typesetting" w:eastAsia="SimSun" w:hAnsi="Arabic Typesetting" w:cs="Arabic Typesetting"/>
                <w:sz w:val="36"/>
                <w:szCs w:val="36"/>
                <w:lang w:val="en-CA" w:eastAsia="en-CA"/>
              </w:rPr>
              <w:t>CDIP/14/2</w:t>
            </w:r>
            <w:r w:rsidRPr="00D62BD3">
              <w:rPr>
                <w:rFonts w:ascii="Arabic Typesetting" w:eastAsia="SimSun" w:hAnsi="Arabic Typesetting" w:cs="Arabic Typesetting"/>
                <w:sz w:val="36"/>
                <w:szCs w:val="36"/>
                <w:rtl/>
                <w:lang w:val="en-CA" w:eastAsia="en-CA"/>
              </w:rPr>
              <w:t xml:space="preserve"> و</w:t>
            </w:r>
            <w:r w:rsidRPr="00D62BD3">
              <w:rPr>
                <w:rFonts w:ascii="Arabic Typesetting" w:eastAsia="SimSun" w:hAnsi="Arabic Typesetting" w:cs="Arabic Typesetting"/>
                <w:sz w:val="36"/>
                <w:szCs w:val="36"/>
                <w:lang w:val="en-CA" w:eastAsia="en-CA"/>
              </w:rPr>
              <w:t>CDIP/16/2</w:t>
            </w:r>
            <w:r w:rsidRPr="00D62BD3">
              <w:rPr>
                <w:rFonts w:ascii="Arabic Typesetting" w:eastAsia="SimSun" w:hAnsi="Arabic Typesetting" w:cs="Arabic Typesetting"/>
                <w:sz w:val="36"/>
                <w:szCs w:val="36"/>
                <w:rtl/>
                <w:lang w:val="en-CA" w:eastAsia="en-CA"/>
              </w:rPr>
              <w:t xml:space="preserve"> و</w:t>
            </w:r>
            <w:r w:rsidRPr="00D62BD3">
              <w:rPr>
                <w:rFonts w:ascii="Arabic Typesetting" w:eastAsia="SimSun" w:hAnsi="Arabic Typesetting" w:cs="Arabic Typesetting"/>
                <w:sz w:val="36"/>
                <w:szCs w:val="36"/>
                <w:lang w:val="en-CA" w:eastAsia="en-CA"/>
              </w:rPr>
              <w:t>CDIP/17/3</w:t>
            </w:r>
            <w:r w:rsidRPr="00D62BD3">
              <w:rPr>
                <w:rFonts w:ascii="Arabic Typesetting" w:eastAsia="SimSun" w:hAnsi="Arabic Typesetting" w:cs="Arabic Typesetting"/>
                <w:sz w:val="36"/>
                <w:szCs w:val="36"/>
                <w:rtl/>
                <w:lang w:val="en-CA" w:eastAsia="en-CA"/>
              </w:rPr>
              <w:t xml:space="preserve"> و</w:t>
            </w:r>
            <w:r w:rsidRPr="00D62BD3">
              <w:rPr>
                <w:rFonts w:ascii="Arabic Typesetting" w:eastAsia="SimSun" w:hAnsi="Arabic Typesetting" w:cs="Arabic Typesetting"/>
                <w:sz w:val="36"/>
                <w:szCs w:val="36"/>
                <w:lang w:val="en-CA" w:eastAsia="en-CA"/>
              </w:rPr>
              <w:t>CDIP/18/2</w:t>
            </w:r>
            <w:r w:rsidRPr="00D62BD3">
              <w:rPr>
                <w:rFonts w:ascii="Arabic Typesetting" w:eastAsia="SimSun" w:hAnsi="Arabic Typesetting" w:cs="Arabic Typesetting"/>
                <w:sz w:val="36"/>
                <w:szCs w:val="36"/>
                <w:rtl/>
                <w:lang w:val="en-CA" w:eastAsia="en-CA"/>
              </w:rPr>
              <w:t xml:space="preserve"> و</w:t>
            </w:r>
            <w:r w:rsidRPr="00D62BD3">
              <w:rPr>
                <w:rFonts w:ascii="Arabic Typesetting" w:eastAsia="SimSun" w:hAnsi="Arabic Typesetting" w:cs="Arabic Typesetting"/>
                <w:sz w:val="36"/>
                <w:szCs w:val="36"/>
                <w:lang w:val="en-CA" w:eastAsia="en-CA"/>
              </w:rPr>
              <w:t>CDIP/20/2</w:t>
            </w:r>
            <w:r w:rsidRPr="00D62BD3">
              <w:rPr>
                <w:rFonts w:ascii="Arabic Typesetting" w:eastAsia="SimSun" w:hAnsi="Arabic Typesetting" w:cs="Arabic Typesetting"/>
                <w:sz w:val="36"/>
                <w:szCs w:val="36"/>
                <w:rtl/>
                <w:lang w:val="en-CA" w:eastAsia="en-CA"/>
              </w:rPr>
              <w:t xml:space="preserve"> و</w:t>
            </w:r>
            <w:r w:rsidRPr="00D62BD3">
              <w:rPr>
                <w:rFonts w:ascii="Arabic Typesetting" w:eastAsia="SimSun" w:hAnsi="Arabic Typesetting" w:cs="Arabic Typesetting"/>
                <w:sz w:val="36"/>
                <w:szCs w:val="36"/>
                <w:lang w:val="en-CA" w:eastAsia="en-CA"/>
              </w:rPr>
              <w:t>CDIP/22/2</w:t>
            </w:r>
            <w:r w:rsidRPr="00D62BD3">
              <w:rPr>
                <w:rFonts w:ascii="Arabic Typesetting" w:eastAsia="SimSun" w:hAnsi="Arabic Typesetting" w:cs="Arabic Typesetting"/>
                <w:sz w:val="36"/>
                <w:szCs w:val="36"/>
                <w:rtl/>
                <w:lang w:val="en-CA" w:eastAsia="en-CA"/>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ھ2.1 أطر تشريعية وتنظيمية وسياسية مكيّفة ومتوازنة في مجال الملكية الفكرية.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ھ1.3 استراتيجيات وخطط وطنية في مجال الملكية الفكرية تتماشى مع الأهداف الإنمائية الوطنية.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ھ2.3 كفاءات معزَّزة للموارد </w:t>
            </w:r>
            <w:r w:rsidRPr="00D62BD3">
              <w:rPr>
                <w:rFonts w:ascii="Arabic Typesetting" w:eastAsia="SimSun" w:hAnsi="Arabic Typesetting" w:cs="Arabic Typesetting"/>
                <w:sz w:val="36"/>
                <w:szCs w:val="36"/>
                <w:rtl/>
                <w:lang w:eastAsia="zh-CN"/>
              </w:rPr>
              <w:lastRenderedPageBreak/>
              <w:t>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ھ4.3 ترتيبات تعاونية معزّزة مع البلدان النامية والبلدان الأقل نموا والبلدان المتحولة بما يناسب احتياجاتها.</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ھ6.3 قدرات معزّزة للشركات الصغيرة والمتوسطة والجامعات ومؤسسات البحث من أجل النجاح في تسخير الملكية الفكرية لأغراض دعم الابتكار.</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ھ2.4 نفاذ محسّن إلى المعلومات المتعلقة بالملكية الفكرية واستخدامها من قبل مؤسسات الملكية الفكرية والجمهور لتشجيع الابتكار والإبداع.</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2.</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تقديم مساعدة إضافية إلى الويبو من خلال تبرعات المانحين وإنشاء صناديق ائتمانية أو صناديق أخرى للتبرعات داخل الويبو لفائدة البلدان الأقل نمواً على وجه الخصوص، مع الاستمرار في إعطاء أولوية كبرى لتمويل الأنشطة في أفريقيا بفضل الموارد من داخل </w:t>
            </w:r>
            <w:r w:rsidRPr="00D62BD3">
              <w:rPr>
                <w:rFonts w:ascii="Arabic Typesetting" w:hAnsi="Arabic Typesetting" w:cs="Arabic Typesetting"/>
                <w:sz w:val="36"/>
                <w:szCs w:val="36"/>
                <w:rtl/>
                <w:lang w:bidi="ar-EG"/>
              </w:rPr>
              <w:lastRenderedPageBreak/>
              <w:t>ومن خارج الميزانية للنهوض بعدة مجالات، منها الانتفاع القانوني والتجاري والثقافي والاقتصادي بالملكية الفكرية في البلدان المذكورة.</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هذه التوصية قيد التنفيذ منذ أوائل عام 2009.</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الوثائق المرجعية: </w:t>
            </w:r>
            <w:r w:rsidRPr="00D62BD3">
              <w:rPr>
                <w:rFonts w:ascii="Arabic Typesetting" w:hAnsi="Arabic Typesetting" w:cs="Arabic Typesetting"/>
                <w:sz w:val="36"/>
                <w:szCs w:val="36"/>
                <w:lang w:bidi="ar-EG"/>
              </w:rPr>
              <w:t>CDIP/1/3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CDIP/2/INF/2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CDIP/2/2</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وهذه التوصية تناولتها المشروعات المكتملة التالية:</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 xml:space="preserve">ـ "مؤتمر حشد الموارد لأغراض التنمية" (الوثيقة </w:t>
            </w:r>
            <w:r w:rsidRPr="00D62BD3">
              <w:rPr>
                <w:rFonts w:ascii="Arabic Typesetting" w:hAnsi="Arabic Typesetting" w:cs="Arabic Typesetting"/>
                <w:sz w:val="36"/>
                <w:szCs w:val="36"/>
                <w:lang w:bidi="ar-EG"/>
              </w:rPr>
              <w:t>CDIP/3/INF/2</w:t>
            </w:r>
            <w:r w:rsidRPr="00D62BD3">
              <w:rPr>
                <w:rFonts w:ascii="Arabic Typesetting" w:hAnsi="Arabic Typesetting" w:cs="Arabic Typesetting"/>
                <w:sz w:val="36"/>
                <w:szCs w:val="36"/>
                <w:rtl/>
                <w:lang w:bidi="ar-EG"/>
              </w:rPr>
              <w:t xml:space="preserve">). واستُكمل هذا المشروع في نوفمبر 2010. </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وعُرض تقرير تقييمي لهذا المشروع على لجنة التنمية </w:t>
            </w:r>
            <w:r w:rsidRPr="00D62BD3">
              <w:rPr>
                <w:rFonts w:ascii="Arabic Typesetting" w:hAnsi="Arabic Typesetting" w:cs="Arabic Typesetting"/>
                <w:sz w:val="36"/>
                <w:szCs w:val="36"/>
                <w:rtl/>
                <w:lang w:bidi="ar-EG"/>
              </w:rPr>
              <w:lastRenderedPageBreak/>
              <w:t>لتنظر فيه في دورتها التاسعة (</w:t>
            </w:r>
            <w:r w:rsidRPr="00D62BD3">
              <w:rPr>
                <w:rFonts w:ascii="Arabic Typesetting" w:hAnsi="Arabic Typesetting" w:cs="Arabic Typesetting"/>
                <w:sz w:val="36"/>
                <w:szCs w:val="36"/>
                <w:lang w:bidi="ar-EG"/>
              </w:rPr>
              <w:t>CDIP/9/3</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"تعزيز القطاع السمعي البصري وتطويره في بوركينا فاصو وبعض البلدان الأفريقية" (الوثيقة </w:t>
            </w:r>
            <w:r w:rsidRPr="00D62BD3">
              <w:rPr>
                <w:rFonts w:ascii="Arabic Typesetting" w:hAnsi="Arabic Typesetting" w:cs="Arabic Typesetting"/>
                <w:sz w:val="36"/>
                <w:szCs w:val="36"/>
                <w:lang w:bidi="ar-EG"/>
              </w:rPr>
              <w:t>CDIP/9/13</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وعُرض تقرير تقييمي لهذا المشروع على لجنة التنمية لتنظر فيه في دورتها السابعة عشرة (</w:t>
            </w:r>
            <w:r w:rsidRPr="00D62BD3">
              <w:rPr>
                <w:rFonts w:ascii="Arabic Typesetting" w:hAnsi="Arabic Typesetting" w:cs="Arabic Typesetting"/>
                <w:sz w:val="36"/>
                <w:szCs w:val="36"/>
                <w:lang w:bidi="ar-EG"/>
              </w:rPr>
              <w:t>CDIP/17/3</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 xml:space="preserve">ـ “تعزيز القطاع السمعي البصري وتطويره في بوركينا فاصو وبعض البلدان الأفريقية – المرحلة الثانية” (الوثيقة </w:t>
            </w:r>
            <w:r w:rsidRPr="00D62BD3">
              <w:rPr>
                <w:rFonts w:ascii="Arabic Typesetting" w:hAnsi="Arabic Typesetting" w:cs="Arabic Typesetting"/>
                <w:sz w:val="36"/>
                <w:szCs w:val="36"/>
                <w:lang w:bidi="ar-EG"/>
              </w:rPr>
              <w:t>CDIP/17/7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وسيقدم تقرير إنجاز</w:t>
            </w:r>
            <w:r w:rsidRPr="00D62BD3">
              <w:rPr>
                <w:rFonts w:ascii="Arabic Typesetting" w:hAnsi="Arabic Typesetting" w:cs="Arabic Typesetting"/>
                <w:sz w:val="36"/>
                <w:szCs w:val="36"/>
                <w:lang w:bidi="ar-EG"/>
              </w:rPr>
              <w:t xml:space="preserve"> (CDIP/23/5) </w:t>
            </w:r>
            <w:r w:rsidRPr="00D62BD3">
              <w:rPr>
                <w:rFonts w:ascii="Arabic Typesetting" w:hAnsi="Arabic Typesetting" w:cs="Arabic Typesetting"/>
                <w:sz w:val="36"/>
                <w:szCs w:val="36"/>
                <w:rtl/>
                <w:lang w:bidi="ar-EG"/>
              </w:rPr>
              <w:t>وتقرير تقييمي</w:t>
            </w:r>
            <w:r w:rsidRPr="00D62BD3">
              <w:rPr>
                <w:rFonts w:ascii="Arabic Typesetting" w:hAnsi="Arabic Typesetting" w:cs="Arabic Typesetting"/>
                <w:sz w:val="36"/>
                <w:szCs w:val="36"/>
                <w:lang w:bidi="ar-EG"/>
              </w:rPr>
              <w:t xml:space="preserve"> (CDIP/23/6) </w:t>
            </w:r>
            <w:r w:rsidRPr="00D62BD3">
              <w:rPr>
                <w:rFonts w:ascii="Arabic Typesetting" w:hAnsi="Arabic Typesetting" w:cs="Arabic Typesetting"/>
                <w:sz w:val="36"/>
                <w:szCs w:val="36"/>
                <w:rtl/>
                <w:lang w:bidi="ar-EG"/>
              </w:rPr>
              <w:t xml:space="preserve">لهذا المشروع </w:t>
            </w:r>
            <w:r w:rsidRPr="00D62BD3">
              <w:rPr>
                <w:rFonts w:ascii="Arabic Typesetting" w:hAnsi="Arabic Typesetting" w:cs="Arabic Typesetting"/>
                <w:sz w:val="36"/>
                <w:szCs w:val="36"/>
                <w:rtl/>
                <w:lang w:bidi="ar-EG"/>
              </w:rPr>
              <w:lastRenderedPageBreak/>
              <w:t>في الدورة الثالثة والعشرين للجنة</w:t>
            </w:r>
            <w:r w:rsidRPr="00D62BD3">
              <w:rPr>
                <w:rFonts w:ascii="Arabic Typesetting" w:hAnsi="Arabic Typesetting" w:cs="Arabic Typesetting"/>
                <w:sz w:val="36"/>
                <w:szCs w:val="36"/>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واستكمالاً لمؤتمر حشد الموارد لأغراض التنمية، تواصل الويبو العمل على تحديد الشركاء والدعم المالي الخارج عن الميزانية لبرامجها ومشاريعها. واستمرت الجهود، حيث عُززت الشراكات لدعم منصة ويبو غرين، وقاعدة بيانات الويبو للبحث، واتحاد الكتب الميسرة.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وفي عام 2018، انطلقت مبادرة جديدة للويبو والاتحاد الدولي لرابطات صانعي المستحضرات الصيدلانية (</w:t>
            </w:r>
            <w:r w:rsidRPr="00D62BD3">
              <w:rPr>
                <w:rFonts w:ascii="Arabic Typesetting" w:hAnsi="Arabic Typesetting" w:cs="Arabic Typesetting"/>
                <w:sz w:val="36"/>
                <w:szCs w:val="36"/>
                <w:lang w:bidi="ar-EG"/>
              </w:rPr>
              <w:t>IFPMA</w:t>
            </w:r>
            <w:r w:rsidRPr="00D62BD3">
              <w:rPr>
                <w:rFonts w:ascii="Arabic Typesetting" w:hAnsi="Arabic Typesetting" w:cs="Arabic Typesetting"/>
                <w:sz w:val="36"/>
                <w:szCs w:val="36"/>
                <w:rtl/>
                <w:lang w:bidi="ar-EG"/>
              </w:rPr>
              <w:t xml:space="preserve">) وعشرين شركة عالمية رائدة في مجال المستحضرات الصيدلانية البيولوجية </w:t>
            </w:r>
            <w:r w:rsidRPr="00D62BD3">
              <w:rPr>
                <w:rFonts w:ascii="Arabic Typesetting" w:hAnsi="Arabic Typesetting" w:cs="Arabic Typesetting"/>
                <w:sz w:val="36"/>
                <w:szCs w:val="36"/>
                <w:rtl/>
                <w:lang w:bidi="ar-EG"/>
              </w:rPr>
              <w:lastRenderedPageBreak/>
              <w:t>الوليدة البحوث. فمبادرة معلومات البراءات من أجل الأدوية (</w:t>
            </w:r>
            <w:r w:rsidRPr="00D62BD3">
              <w:rPr>
                <w:rFonts w:ascii="Arabic Typesetting" w:hAnsi="Arabic Typesetting" w:cs="Arabic Typesetting"/>
                <w:sz w:val="36"/>
                <w:szCs w:val="36"/>
                <w:lang w:bidi="ar-EG"/>
              </w:rPr>
              <w:t>Pat-INFORMED</w:t>
            </w:r>
            <w:r w:rsidRPr="00D62BD3">
              <w:rPr>
                <w:rFonts w:ascii="Arabic Typesetting" w:hAnsi="Arabic Typesetting" w:cs="Arabic Typesetting"/>
                <w:sz w:val="36"/>
                <w:szCs w:val="36"/>
                <w:rtl/>
                <w:lang w:bidi="ar-EG"/>
              </w:rPr>
              <w:t xml:space="preserve">) توفر خدمة للأوساط الصحية العالمية، لا سيما أولئك المعنيين بشراء الأدوية، من خلال تيسير النفاذ إلى معلومات البراءات المتعلقة بالأدوية. وتقدم هذه الشركات العشرون التي تشكل جزءًا من الشراكة، 20 معلومات طوعية عن البراءات الرئيسية لمنتجاتها الصيدلانية المعتمدة في الفئات العلاجية التي تغطيها مبادرة </w:t>
            </w:r>
            <w:r w:rsidRPr="00D62BD3">
              <w:rPr>
                <w:rFonts w:ascii="Arabic Typesetting" w:hAnsi="Arabic Typesetting" w:cs="Arabic Typesetting"/>
                <w:sz w:val="36"/>
                <w:szCs w:val="36"/>
                <w:lang w:bidi="ar-EG"/>
              </w:rPr>
              <w:t>Pat-INFORMED</w:t>
            </w:r>
            <w:r w:rsidRPr="00D62BD3">
              <w:rPr>
                <w:rFonts w:ascii="Arabic Typesetting" w:hAnsi="Arabic Typesetting" w:cs="Arabic Typesetting"/>
                <w:sz w:val="36"/>
                <w:szCs w:val="36"/>
                <w:rtl/>
                <w:lang w:bidi="ar-EG"/>
              </w:rPr>
              <w:t>، وتلتزم بالرد على الاستفسارات المقدمة بحسن نية من وكالات المشتريات.</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xml:space="preserve">)، </w:t>
            </w:r>
            <w:r w:rsidRPr="00D62BD3">
              <w:rPr>
                <w:rFonts w:ascii="Arabic Typesetting" w:hAnsi="Arabic Typesetting" w:cs="Arabic Typesetting"/>
                <w:sz w:val="36"/>
                <w:szCs w:val="36"/>
                <w:rtl/>
                <w:lang w:bidi="ar-EG"/>
              </w:rPr>
              <w:lastRenderedPageBreak/>
              <w:t>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eastAsia="SimSun" w:hAnsi="Arabic Typesetting" w:cs="Arabic Typesetting"/>
                <w:bCs/>
                <w:sz w:val="36"/>
                <w:szCs w:val="36"/>
                <w:lang w:val="en-CA" w:eastAsia="en-CA"/>
              </w:rPr>
              <w:t>CDIP/4/2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CDIP/6/2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CDIP/8/2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CDIP/9/3</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CDIP/12/2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CDIP/14/2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CDIP/16/</w:t>
            </w:r>
            <w:r w:rsidRPr="00D62BD3">
              <w:rPr>
                <w:rFonts w:ascii="Arabic Typesetting" w:hAnsi="Arabic Typesetting" w:cs="Arabic Typesetting"/>
                <w:sz w:val="36"/>
                <w:szCs w:val="36"/>
                <w:lang w:bidi="ar-EG"/>
              </w:rPr>
              <w:t>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CDIP/17/3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CDIP/22/2</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b/>
                <w:sz w:val="36"/>
                <w:szCs w:val="36"/>
                <w:lang w:eastAsia="zh-CN"/>
              </w:rPr>
            </w:pPr>
            <w:r w:rsidRPr="00D62BD3">
              <w:rPr>
                <w:rFonts w:ascii="Arabic Typesetting" w:eastAsia="SimSun" w:hAnsi="Arabic Typesetting" w:cs="Arabic Typesetting"/>
                <w:sz w:val="36"/>
                <w:szCs w:val="36"/>
                <w:rtl/>
                <w:lang w:eastAsia="zh-CN"/>
              </w:rPr>
              <w:t>ھ3.8 التزام فعال مع الدول الأعضاء.</w:t>
            </w: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3.</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زيادة ما يخصص من أموال وموارد بشرية لبرامج المساعدة التقنية في الويبو للنهوض بجملة أمور، منها ثقافة الملكية الفكرية الموجهة نحو التنمية مع التأكيد على إدراج الملكية الفكرية في مختلف المستويات التعليمية وحفز اهتمام الجمهور بالملكية الفكرية.</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التوصية قيد التنفيذ منذ اعتماد أجندة</w:t>
            </w:r>
            <w:r w:rsidRPr="00D62BD3">
              <w:rPr>
                <w:rFonts w:ascii="Arabic Typesetting" w:hAnsi="Arabic Typesetting" w:cs="Arabic Typesetting"/>
                <w:sz w:val="36"/>
                <w:szCs w:val="36"/>
                <w:lang w:bidi="ar-EG"/>
              </w:rPr>
              <w:t xml:space="preserve"> </w:t>
            </w:r>
            <w:r w:rsidRPr="00D62BD3">
              <w:rPr>
                <w:rFonts w:ascii="Arabic Typesetting" w:hAnsi="Arabic Typesetting" w:cs="Arabic Typesetting"/>
                <w:sz w:val="36"/>
                <w:szCs w:val="36"/>
                <w:rtl/>
                <w:lang w:bidi="ar-EG"/>
              </w:rPr>
              <w:t>التنمية في أكتوبر 2007.</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الوثيقتان المرجعيتان: </w:t>
            </w:r>
            <w:r w:rsidRPr="00D62BD3">
              <w:rPr>
                <w:rFonts w:ascii="Arabic Typesetting" w:hAnsi="Arabic Typesetting" w:cs="Arabic Typesetting"/>
                <w:sz w:val="36"/>
                <w:szCs w:val="36"/>
                <w:lang w:bidi="ar-EG"/>
              </w:rPr>
              <w:t>CDIP/1/3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CDIP/2/3</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يستند الإنفاق الإنمائي للثنائية 2018/19 على التعريف المنقح "للتنمية الإنمائية" الذي أقرته الدول الأعضاء في الدورة الخامسة والخمسين للجمعية العامة للويبو عام 2015. وبموجب التعريف المنقح المذكور يبلغ إجمالي نصيب التنمية من البرنامج والميزانية للثنائية 2018/2019، 132.8 مليون فرنك سويسري أو 18.3 في المائة. وبالإضافة إلى ذلك، تمت الموافقة على تخصيص مبلغ إجمالي قدره </w:t>
            </w:r>
            <w:r w:rsidRPr="00D62BD3">
              <w:rPr>
                <w:rFonts w:ascii="Arabic Typesetting" w:hAnsi="Arabic Typesetting" w:cs="Arabic Typesetting"/>
                <w:sz w:val="36"/>
                <w:szCs w:val="36"/>
                <w:rtl/>
                <w:lang w:bidi="ar-EG"/>
              </w:rPr>
              <w:lastRenderedPageBreak/>
              <w:t xml:space="preserve">1.35 مليون فرنك سويسري لتنفيذ مشروعات أجندة التنمية في الثنائية 2018/2019 (انظر الجدول 7 من وثيقة البرنامج والميزانية للثنائية 2018/2019، الوثيقة </w:t>
            </w:r>
            <w:r w:rsidRPr="00D62BD3">
              <w:rPr>
                <w:rFonts w:ascii="Arabic Typesetting" w:eastAsia="SimSun" w:hAnsi="Arabic Typesetting" w:cs="Arabic Typesetting"/>
                <w:bCs/>
                <w:sz w:val="36"/>
                <w:szCs w:val="36"/>
                <w:lang w:val="en-CA" w:eastAsia="en-CA"/>
              </w:rPr>
              <w:t>WIPO/PBC/27/8</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أما بالنسبة لأنشطة إدراج الملكية الفكرية في مختلف المستويات الأكاديمية، تواصل المنظمة تنفيذ طائفة عريضة من البرامج والأنشطة المعدة خصيصا لهذا الغرض، ولا سيما في إطار أكاديمية الويبو. والمبادرتان المهمتان في هذا المجال هما "الأكاديميات الجديدة في مجال الملكية الفكرية" (الوثيقة </w:t>
            </w:r>
            <w:r w:rsidRPr="00D62BD3">
              <w:rPr>
                <w:rFonts w:ascii="Arabic Typesetting" w:hAnsi="Arabic Typesetting" w:cs="Arabic Typesetting"/>
                <w:sz w:val="36"/>
                <w:szCs w:val="36"/>
                <w:lang w:bidi="ar-EG"/>
              </w:rPr>
              <w:t>CDIP/3/INF/2</w:t>
            </w:r>
            <w:r w:rsidRPr="00D62BD3">
              <w:rPr>
                <w:rFonts w:ascii="Arabic Typesetting" w:hAnsi="Arabic Typesetting" w:cs="Arabic Typesetting"/>
                <w:sz w:val="36"/>
                <w:szCs w:val="36"/>
                <w:rtl/>
                <w:lang w:bidi="ar-EG"/>
              </w:rPr>
              <w:t xml:space="preserve">، الوثيقة </w:t>
            </w:r>
            <w:r w:rsidRPr="00D62BD3">
              <w:rPr>
                <w:rFonts w:ascii="Arabic Typesetting" w:hAnsi="Arabic Typesetting" w:cs="Arabic Typesetting"/>
                <w:sz w:val="36"/>
                <w:szCs w:val="36"/>
                <w:lang w:bidi="ar-EG"/>
              </w:rPr>
              <w:t>CDIP/9/10 Rev.1</w:t>
            </w:r>
            <w:r w:rsidRPr="00D62BD3">
              <w:rPr>
                <w:rFonts w:ascii="Arabic Typesetting" w:hAnsi="Arabic Typesetting" w:cs="Arabic Typesetting"/>
                <w:sz w:val="36"/>
                <w:szCs w:val="36"/>
                <w:rtl/>
                <w:lang w:bidi="ar-EG"/>
              </w:rPr>
              <w:t xml:space="preserve">) اللذان </w:t>
            </w:r>
            <w:r w:rsidRPr="00D62BD3">
              <w:rPr>
                <w:rFonts w:ascii="Arabic Typesetting" w:hAnsi="Arabic Typesetting" w:cs="Arabic Typesetting"/>
                <w:sz w:val="36"/>
                <w:szCs w:val="36"/>
                <w:rtl/>
                <w:lang w:bidi="ar-EG"/>
              </w:rPr>
              <w:lastRenderedPageBreak/>
              <w:t>استكملا وقيّما وأدرجا في برنامج وميزانية الويبو ودمج أجندة التنمية في برامج الويبو للتعليم عن بعد التي ينتفع بها العديد من المؤسسات الأكاديمية.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وإضافةً إلى ذلك، هذه التوصية تناولها المشروع المكتمل التالي: </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مشروع بشأن التعاون على التعليم والتدريب المهني في مجال حقوق الملكية الفكرية مع مؤسسات التدريب القضائي في البلدان النامية والبلدان الأقل نمواً (الوثيقة </w:t>
            </w:r>
            <w:r w:rsidRPr="00D62BD3">
              <w:rPr>
                <w:rFonts w:ascii="Arabic Typesetting" w:hAnsi="Arabic Typesetting" w:cs="Arabic Typesetting"/>
                <w:sz w:val="36"/>
                <w:szCs w:val="36"/>
                <w:lang w:bidi="ar-EG"/>
              </w:rPr>
              <w:t>CDIP/16/7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eastAsia="SimSun" w:hAnsi="Arabic Typesetting" w:cs="Arabic Typesetting"/>
                <w:sz w:val="36"/>
                <w:szCs w:val="36"/>
                <w:rtl/>
                <w:lang w:eastAsia="zh-CN"/>
              </w:rPr>
            </w:pPr>
            <w:r w:rsidRPr="00D62BD3">
              <w:rPr>
                <w:rFonts w:ascii="Arabic Typesetting" w:eastAsia="SimSun" w:hAnsi="Arabic Typesetting" w:cs="Arabic Typesetting"/>
                <w:sz w:val="36"/>
                <w:szCs w:val="36"/>
                <w:rtl/>
                <w:lang w:eastAsia="zh-CN"/>
              </w:rPr>
              <w:t>وسيقدم تقرير إنجاز</w:t>
            </w:r>
            <w:r w:rsidRPr="00D62BD3">
              <w:rPr>
                <w:rFonts w:ascii="Arabic Typesetting" w:eastAsia="SimSun" w:hAnsi="Arabic Typesetting" w:cs="Arabic Typesetting"/>
                <w:sz w:val="36"/>
                <w:szCs w:val="36"/>
                <w:lang w:eastAsia="zh-CN"/>
              </w:rPr>
              <w:t xml:space="preserve"> (</w:t>
            </w:r>
            <w:r w:rsidRPr="00D62BD3">
              <w:rPr>
                <w:rFonts w:ascii="Arabic Typesetting" w:eastAsia="SimSun" w:hAnsi="Arabic Typesetting" w:cs="Arabic Typesetting"/>
                <w:bCs/>
                <w:sz w:val="36"/>
                <w:szCs w:val="36"/>
                <w:lang w:val="en-CA" w:eastAsia="en-CA"/>
              </w:rPr>
              <w:t>CDIP/23/4</w:t>
            </w:r>
            <w:r w:rsidRPr="00D62BD3">
              <w:rPr>
                <w:rFonts w:ascii="Arabic Typesetting" w:eastAsia="SimSun" w:hAnsi="Arabic Typesetting" w:cs="Arabic Typesetting"/>
                <w:sz w:val="36"/>
                <w:szCs w:val="36"/>
                <w:lang w:eastAsia="zh-CN"/>
              </w:rPr>
              <w:t xml:space="preserve">) </w:t>
            </w:r>
            <w:r w:rsidRPr="00D62BD3">
              <w:rPr>
                <w:rFonts w:ascii="Arabic Typesetting" w:eastAsia="SimSun" w:hAnsi="Arabic Typesetting" w:cs="Arabic Typesetting"/>
                <w:sz w:val="36"/>
                <w:szCs w:val="36"/>
                <w:rtl/>
                <w:lang w:eastAsia="zh-CN"/>
              </w:rPr>
              <w:t>وتقرير تقييمي</w:t>
            </w:r>
            <w:r w:rsidRPr="00D62BD3">
              <w:rPr>
                <w:rFonts w:ascii="Arabic Typesetting" w:eastAsia="SimSun" w:hAnsi="Arabic Typesetting" w:cs="Arabic Typesetting"/>
                <w:sz w:val="36"/>
                <w:szCs w:val="36"/>
                <w:lang w:eastAsia="zh-CN"/>
              </w:rPr>
              <w:t xml:space="preserve"> (</w:t>
            </w:r>
            <w:r w:rsidRPr="00D62BD3">
              <w:rPr>
                <w:rFonts w:ascii="Arabic Typesetting" w:eastAsia="SimSun" w:hAnsi="Arabic Typesetting" w:cs="Arabic Typesetting"/>
                <w:bCs/>
                <w:sz w:val="36"/>
                <w:szCs w:val="36"/>
                <w:lang w:val="en-CA" w:eastAsia="en-CA"/>
              </w:rPr>
              <w:t>CDIP/23/7</w:t>
            </w:r>
            <w:r w:rsidRPr="00D62BD3">
              <w:rPr>
                <w:rFonts w:ascii="Arabic Typesetting" w:eastAsia="SimSun" w:hAnsi="Arabic Typesetting" w:cs="Arabic Typesetting"/>
                <w:sz w:val="36"/>
                <w:szCs w:val="36"/>
                <w:lang w:eastAsia="zh-CN"/>
              </w:rPr>
              <w:t xml:space="preserve">) </w:t>
            </w:r>
            <w:r w:rsidRPr="00D62BD3">
              <w:rPr>
                <w:rFonts w:ascii="Arabic Typesetting" w:eastAsia="SimSun" w:hAnsi="Arabic Typesetting" w:cs="Arabic Typesetting"/>
                <w:sz w:val="36"/>
                <w:szCs w:val="36"/>
                <w:rtl/>
                <w:lang w:eastAsia="zh-CN"/>
              </w:rPr>
              <w:t xml:space="preserve">لهذا المشروع </w:t>
            </w:r>
            <w:r w:rsidRPr="00D62BD3">
              <w:rPr>
                <w:rFonts w:ascii="Arabic Typesetting" w:eastAsia="SimSun" w:hAnsi="Arabic Typesetting" w:cs="Arabic Typesetting"/>
                <w:sz w:val="36"/>
                <w:szCs w:val="36"/>
                <w:rtl/>
                <w:lang w:eastAsia="zh-CN"/>
              </w:rPr>
              <w:lastRenderedPageBreak/>
              <w:t>في الدورة الثالثة والعشرين للجنة</w:t>
            </w:r>
            <w:r w:rsidRPr="00D62BD3">
              <w:rPr>
                <w:rFonts w:ascii="Arabic Typesetting" w:eastAsia="SimSun" w:hAnsi="Arabic Typesetting" w:cs="Arabic Typesetting"/>
                <w:sz w:val="36"/>
                <w:szCs w:val="36"/>
                <w:lang w:eastAsia="zh-CN"/>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ويتناول المشروع الجاري التالي أيضاً هذه التوصية: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المشروع الرائد بشأن حق المؤلف وتوزيع المحتوى في المحيط الرقمي، وقد تمت الموافقة عليه في الدورة الثانية والعشرين للجنة (الوثيقة </w:t>
            </w:r>
            <w:r w:rsidRPr="00D62BD3">
              <w:rPr>
                <w:rFonts w:ascii="Arabic Typesetting" w:eastAsia="SimSun" w:hAnsi="Arabic Typesetting" w:cs="Arabic Typesetting"/>
                <w:bCs/>
                <w:sz w:val="36"/>
                <w:szCs w:val="36"/>
                <w:lang w:val="en-CA" w:eastAsia="en-CA"/>
              </w:rPr>
              <w:t>CDIP/22/15 Rev.</w:t>
            </w:r>
            <w:r w:rsidRPr="00D62BD3">
              <w:rPr>
                <w:rFonts w:ascii="Arabic Typesetting" w:eastAsia="SimSun" w:hAnsi="Arabic Typesetting" w:cs="Arabic Typesetting"/>
                <w:bCs/>
                <w:sz w:val="36"/>
                <w:szCs w:val="36"/>
                <w:rtl/>
                <w:lang w:val="en-CA" w:eastAsia="en-CA"/>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CDIP/3/5</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CDIP/6/3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CDIP/9/6</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CDIP/14/2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CDIP/22/2</w:t>
            </w:r>
            <w:r w:rsidRPr="00D62BD3">
              <w:rPr>
                <w:rFonts w:ascii="Arabic Typesetting" w:hAnsi="Arabic Typesetting" w:cs="Arabic Typesetting"/>
                <w:sz w:val="36"/>
                <w:szCs w:val="36"/>
                <w:rtl/>
                <w:lang w:bidi="ar-EG"/>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ھ2.1 أطر تشريعية وتنظيمية وسياسية مكيّفة ومتوازنة في مجال الملكية الفكرية.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w:t>
            </w:r>
            <w:r w:rsidRPr="00D62BD3">
              <w:rPr>
                <w:rFonts w:ascii="Arabic Typesetting" w:eastAsia="SimSun" w:hAnsi="Arabic Typesetting" w:cs="Arabic Typesetting"/>
                <w:sz w:val="36"/>
                <w:szCs w:val="36"/>
                <w:rtl/>
                <w:lang w:eastAsia="zh-CN"/>
              </w:rPr>
              <w:lastRenderedPageBreak/>
              <w:t>ذات الاقتصادات المتحولة.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ھ4.3 ترتيبات تعاونية معزّزة مع البلدان النامية والبلدان الأقل نموا والبلدان المتحولة بما يناسب احتياجاتها.</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ھ2.4 نفاذ محسّن إلى المعلومات </w:t>
            </w:r>
            <w:r w:rsidRPr="00D62BD3">
              <w:rPr>
                <w:rFonts w:ascii="Arabic Typesetting" w:eastAsia="SimSun" w:hAnsi="Arabic Typesetting" w:cs="Arabic Typesetting"/>
                <w:sz w:val="36"/>
                <w:szCs w:val="36"/>
                <w:rtl/>
                <w:lang w:eastAsia="zh-CN"/>
              </w:rPr>
              <w:lastRenderedPageBreak/>
              <w:t>المتعلقة بالملكية الفكرية واستخدامها من قبل مؤسسات الملكية الفكرية والجمهور لتشجيع الابتكار والإبداع.</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ھ1.8 التواصل بفعالية أكبر مع جمهور واسع ومتنوع بشأن الملكية الفكرية ودور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b/>
                <w:sz w:val="36"/>
                <w:szCs w:val="36"/>
                <w:lang w:eastAsia="zh-CN"/>
              </w:rPr>
            </w:pPr>
          </w:p>
        </w:tc>
      </w:tr>
      <w:tr w:rsidR="0099010D" w:rsidRPr="00D62BD3" w:rsidTr="001E5415">
        <w:trPr>
          <w:trHeight w:val="1619"/>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4.</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التأكيد بشكل خاص على احتياجات الشركات الصغيرة والمتوسطة والمؤسسات التي تعمل في مجال البحث العلمي والصناعات الثقافية، ومساعدة الدول </w:t>
            </w:r>
            <w:r w:rsidRPr="00D62BD3">
              <w:rPr>
                <w:rFonts w:ascii="Arabic Typesetting" w:hAnsi="Arabic Typesetting" w:cs="Arabic Typesetting"/>
                <w:sz w:val="36"/>
                <w:szCs w:val="36"/>
                <w:rtl/>
                <w:lang w:bidi="ar-EG"/>
              </w:rPr>
              <w:lastRenderedPageBreak/>
              <w:t>الأعضاء، بطلب منها، على وضع الاستراتيجيات الوطنية المناسبة في مجال الملكية الفكرية.</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هذه</w:t>
            </w:r>
            <w:r w:rsidRPr="00D62BD3">
              <w:rPr>
                <w:rFonts w:ascii="Arabic Typesetting" w:hAnsi="Arabic Typesetting" w:cs="Arabic Typesetting"/>
                <w:sz w:val="36"/>
                <w:szCs w:val="36"/>
                <w:lang w:bidi="ar-EG"/>
              </w:rPr>
              <w:t xml:space="preserve"> </w:t>
            </w:r>
            <w:r w:rsidRPr="00D62BD3">
              <w:rPr>
                <w:rFonts w:ascii="Arabic Typesetting" w:hAnsi="Arabic Typesetting" w:cs="Arabic Typesetting"/>
                <w:sz w:val="36"/>
                <w:szCs w:val="36"/>
                <w:rtl/>
                <w:lang w:bidi="ar-EG"/>
              </w:rPr>
              <w:t>التوصية قيد التنفيذ منذ اعتماد أجندة التنمية في أكتوبر 2007.</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الوثائق المرجعية: </w:t>
            </w:r>
            <w:r w:rsidRPr="00D62BD3">
              <w:rPr>
                <w:rFonts w:ascii="Arabic Typesetting" w:eastAsia="SimSun" w:hAnsi="Arabic Typesetting" w:cs="Arabic Typesetting"/>
                <w:sz w:val="36"/>
                <w:szCs w:val="36"/>
                <w:lang w:val="en-CA" w:eastAsia="en-CA"/>
              </w:rPr>
              <w:t>CDIP/1/3</w:t>
            </w:r>
            <w:r w:rsidRPr="00D62BD3">
              <w:rPr>
                <w:rFonts w:ascii="Arabic Typesetting" w:eastAsia="SimSun" w:hAnsi="Arabic Typesetting" w:cs="Arabic Typesetting"/>
                <w:sz w:val="36"/>
                <w:szCs w:val="36"/>
                <w:rtl/>
                <w:lang w:val="en-CA" w:eastAsia="en-CA"/>
              </w:rPr>
              <w:t xml:space="preserve"> و</w:t>
            </w:r>
            <w:r w:rsidRPr="00D62BD3">
              <w:rPr>
                <w:rFonts w:ascii="Arabic Typesetting" w:eastAsia="SimSun" w:hAnsi="Arabic Typesetting" w:cs="Arabic Typesetting"/>
                <w:sz w:val="36"/>
                <w:szCs w:val="36"/>
                <w:lang w:val="en-CA" w:eastAsia="en-CA"/>
              </w:rPr>
              <w:t xml:space="preserve"> CDIP/2/3</w:t>
            </w:r>
            <w:r w:rsidRPr="00D62BD3">
              <w:rPr>
                <w:rFonts w:ascii="Arabic Typesetting" w:eastAsia="SimSun" w:hAnsi="Arabic Typesetting" w:cs="Arabic Typesetting"/>
                <w:sz w:val="36"/>
                <w:szCs w:val="36"/>
                <w:rtl/>
                <w:lang w:val="en-CA" w:eastAsia="en-CA"/>
              </w:rPr>
              <w:t>و</w:t>
            </w:r>
            <w:r w:rsidRPr="00D62BD3">
              <w:rPr>
                <w:rFonts w:ascii="Arabic Typesetting" w:eastAsia="SimSun" w:hAnsi="Arabic Typesetting" w:cs="Arabic Typesetting"/>
                <w:sz w:val="36"/>
                <w:szCs w:val="36"/>
                <w:lang w:val="en-CA" w:eastAsia="en-CA"/>
              </w:rPr>
              <w:t>CDIP/5/5</w:t>
            </w:r>
            <w:r w:rsidRPr="00D62BD3">
              <w:rPr>
                <w:rFonts w:ascii="Arabic Typesetting" w:eastAsia="SimSun" w:hAnsi="Arabic Typesetting" w:cs="Arabic Typesetting"/>
                <w:sz w:val="36"/>
                <w:szCs w:val="36"/>
                <w:rtl/>
                <w:lang w:val="en-CA" w:eastAsia="en-CA"/>
              </w:rPr>
              <w:t xml:space="preserve"> و</w:t>
            </w:r>
            <w:r w:rsidRPr="00D62BD3">
              <w:rPr>
                <w:rFonts w:ascii="Arabic Typesetting" w:eastAsia="SimSun" w:hAnsi="Arabic Typesetting" w:cs="Arabic Typesetting"/>
                <w:sz w:val="36"/>
                <w:szCs w:val="36"/>
                <w:lang w:val="en-CA" w:eastAsia="en-CA"/>
              </w:rPr>
              <w:t>CDIP3/INF/2</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lastRenderedPageBreak/>
              <w:t>وهذه التوصية تناولتها مشروعات أجندة التنمية المكتملة التالية: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ـ</w:t>
            </w:r>
            <w:r w:rsidRPr="00D62BD3">
              <w:rPr>
                <w:rFonts w:ascii="Arabic Typesetting" w:hAnsi="Arabic Typesetting" w:cs="Arabic Typesetting"/>
                <w:sz w:val="36"/>
                <w:szCs w:val="36"/>
                <w:lang w:bidi="ar-EG"/>
              </w:rPr>
              <w:t xml:space="preserve"> </w:t>
            </w:r>
            <w:r w:rsidRPr="00D62BD3">
              <w:rPr>
                <w:rFonts w:ascii="Arabic Typesetting" w:hAnsi="Arabic Typesetting" w:cs="Arabic Typesetting"/>
                <w:sz w:val="36"/>
                <w:szCs w:val="36"/>
                <w:rtl/>
                <w:lang w:bidi="ar-EG"/>
              </w:rPr>
              <w:t xml:space="preserve">"الملكية الفكرية وتوسيم المنتجات لتطوير الأعمال في البلدان النامية والبلدان الأقل نمواً" (الوثيقة </w:t>
            </w:r>
            <w:r w:rsidRPr="00D62BD3">
              <w:rPr>
                <w:rFonts w:ascii="Arabic Typesetting" w:hAnsi="Arabic Typesetting" w:cs="Arabic Typesetting"/>
                <w:sz w:val="36"/>
                <w:szCs w:val="36"/>
                <w:lang w:bidi="ar-EG"/>
              </w:rPr>
              <w:t>CDIP/5/5</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وعُرض تقرير تقييميّ لهذا المشروع لتنظر فيه الدورة التاسعة عشرة للجنة المعنية بالتنمية والملكية الفكرية(</w:t>
            </w:r>
            <w:r w:rsidRPr="00D62BD3">
              <w:rPr>
                <w:rFonts w:ascii="Arabic Typesetting" w:eastAsia="SimSun" w:hAnsi="Arabic Typesetting" w:cs="Arabic Typesetting"/>
                <w:bCs/>
                <w:sz w:val="36"/>
                <w:szCs w:val="36"/>
                <w:lang w:val="en-CA" w:eastAsia="en-CA"/>
              </w:rPr>
              <w:t>CDIP/19/4</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"تعزيز القطاع السمعي البصري وتطويره في بوركينا فاصو وبعض البلدان الأفريقية ـ المرحلة الأولى" (الوثيقة </w:t>
            </w:r>
            <w:r w:rsidRPr="00D62BD3">
              <w:rPr>
                <w:rFonts w:ascii="Arabic Typesetting" w:hAnsi="Arabic Typesetting" w:cs="Arabic Typesetting"/>
                <w:sz w:val="36"/>
                <w:szCs w:val="36"/>
                <w:lang w:bidi="ar-EG"/>
              </w:rPr>
              <w:t>CDIP/9/13</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lastRenderedPageBreak/>
              <w:t>وعُرض تقرير تقييميّ لهذا المشروع لتنظر فيه الدورة السابعة عشرة للجنة المعنية بالتنمية والملكية الفكرية(</w:t>
            </w:r>
            <w:r w:rsidRPr="00D62BD3">
              <w:rPr>
                <w:rFonts w:ascii="Arabic Typesetting" w:eastAsia="SimSun" w:hAnsi="Arabic Typesetting" w:cs="Arabic Typesetting"/>
                <w:bCs/>
                <w:sz w:val="36"/>
                <w:szCs w:val="36"/>
                <w:lang w:val="en-CA" w:eastAsia="en-CA"/>
              </w:rPr>
              <w:t>CDIP/17/3</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w:t>
            </w:r>
            <w:r w:rsidRPr="00D62BD3">
              <w:rPr>
                <w:rFonts w:ascii="Arabic Typesetting" w:hAnsi="Arabic Typesetting" w:cs="Arabic Typesetting"/>
                <w:sz w:val="36"/>
                <w:szCs w:val="36"/>
                <w:lang w:bidi="ar-EG"/>
              </w:rPr>
              <w:t>”</w:t>
            </w:r>
            <w:r w:rsidRPr="00D62BD3">
              <w:rPr>
                <w:rFonts w:ascii="Arabic Typesetting" w:hAnsi="Arabic Typesetting" w:cs="Arabic Typesetting"/>
                <w:sz w:val="36"/>
                <w:szCs w:val="36"/>
                <w:rtl/>
                <w:lang w:bidi="ar-EG"/>
              </w:rPr>
              <w:t xml:space="preserve">المشروع الرائد بشأن الملكية الفكرية وإدارة التصاميم لتطوير الأعمال في البلدان النامية والبلدان الأقل نمواً" (الوثيقة </w:t>
            </w:r>
            <w:r w:rsidRPr="00D62BD3">
              <w:rPr>
                <w:rFonts w:ascii="Arabic Typesetting" w:hAnsi="Arabic Typesetting" w:cs="Arabic Typesetting"/>
                <w:sz w:val="36"/>
                <w:szCs w:val="36"/>
                <w:lang w:bidi="ar-EG"/>
              </w:rPr>
              <w:t>CDIP/12/6</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وعُرض في الدورة التاسعة عشرة للجنة المعنية بالتنمية والملكية الفكرية (الوثيقة </w:t>
            </w:r>
            <w:r w:rsidRPr="00D62BD3">
              <w:rPr>
                <w:rFonts w:ascii="Arabic Typesetting" w:hAnsi="Arabic Typesetting" w:cs="Arabic Typesetting"/>
                <w:sz w:val="36"/>
                <w:szCs w:val="36"/>
                <w:lang w:bidi="ar-EG"/>
              </w:rPr>
              <w:t>CDIP/19/4</w:t>
            </w:r>
            <w:r w:rsidRPr="00D62BD3">
              <w:rPr>
                <w:rFonts w:ascii="Arabic Typesetting" w:hAnsi="Arabic Typesetting" w:cs="Arabic Typesetting"/>
                <w:sz w:val="36"/>
                <w:szCs w:val="36"/>
                <w:rtl/>
                <w:lang w:bidi="ar-EG"/>
              </w:rPr>
              <w:t xml:space="preserve">) تقرير التقييم الخاص بالمشروع الرائد بشأن "الملكية الفكرية وإدارة التصاميم لتطوير الأعمال في البلدان النامية والبلدان الأقل </w:t>
            </w:r>
            <w:r w:rsidRPr="00D62BD3">
              <w:rPr>
                <w:rFonts w:ascii="Arabic Typesetting" w:hAnsi="Arabic Typesetting" w:cs="Arabic Typesetting"/>
                <w:sz w:val="36"/>
                <w:szCs w:val="36"/>
                <w:rtl/>
                <w:lang w:bidi="ar-EG"/>
              </w:rPr>
              <w:lastRenderedPageBreak/>
              <w:t>نمواً". وقدمت الأمانة وثيقة (</w:t>
            </w:r>
            <w:r w:rsidRPr="00D62BD3">
              <w:rPr>
                <w:rFonts w:ascii="Arabic Typesetting" w:eastAsia="SimSun" w:hAnsi="Arabic Typesetting" w:cs="Arabic Typesetting"/>
                <w:bCs/>
                <w:sz w:val="36"/>
                <w:szCs w:val="36"/>
                <w:lang w:val="en-CA" w:eastAsia="en-CA"/>
              </w:rPr>
              <w:t>CDIP/20/4</w:t>
            </w:r>
            <w:r w:rsidRPr="00D62BD3">
              <w:rPr>
                <w:rFonts w:ascii="Arabic Typesetting" w:hAnsi="Arabic Typesetting" w:cs="Arabic Typesetting"/>
                <w:sz w:val="36"/>
                <w:szCs w:val="36"/>
                <w:rtl/>
                <w:lang w:bidi="ar-EG"/>
              </w:rPr>
              <w:t>) بشأن متابعة المشروع، والتي تمت الموافقة عليها في لجنة التنمية في دورتها العشرين.</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ـ</w:t>
            </w:r>
            <w:r w:rsidRPr="00D62BD3">
              <w:rPr>
                <w:rFonts w:ascii="Arabic Typesetting" w:hAnsi="Arabic Typesetting" w:cs="Arabic Typesetting"/>
                <w:sz w:val="36"/>
                <w:szCs w:val="36"/>
                <w:lang w:bidi="ar-EG"/>
              </w:rPr>
              <w:t xml:space="preserve"> </w:t>
            </w:r>
            <w:r w:rsidRPr="00D62BD3">
              <w:rPr>
                <w:rFonts w:ascii="Arabic Typesetting" w:hAnsi="Arabic Typesetting" w:cs="Arabic Typesetting"/>
                <w:sz w:val="36"/>
                <w:szCs w:val="36"/>
                <w:rtl/>
                <w:lang w:bidi="ar-EG"/>
              </w:rPr>
              <w:t xml:space="preserve">"تعزيز القطاع السمعي البصري وتطويره في بوركينا فاصو وبعض البلدان الأفريقية – المرحلة الثانية” (الوثيقة </w:t>
            </w:r>
            <w:r w:rsidRPr="00D62BD3">
              <w:rPr>
                <w:rFonts w:ascii="Arabic Typesetting" w:hAnsi="Arabic Typesetting" w:cs="Arabic Typesetting"/>
                <w:sz w:val="36"/>
                <w:szCs w:val="36"/>
                <w:lang w:bidi="ar-EG"/>
              </w:rPr>
              <w:t>CDIP/17/7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وسيقدم تقرير إنجاز</w:t>
            </w:r>
            <w:r w:rsidRPr="00D62BD3">
              <w:rPr>
                <w:rFonts w:ascii="Arabic Typesetting" w:hAnsi="Arabic Typesetting" w:cs="Arabic Typesetting"/>
                <w:sz w:val="36"/>
                <w:szCs w:val="36"/>
                <w:lang w:bidi="ar-EG"/>
              </w:rPr>
              <w:t xml:space="preserve"> (CDIP/23/5) </w:t>
            </w:r>
            <w:r w:rsidRPr="00D62BD3">
              <w:rPr>
                <w:rFonts w:ascii="Arabic Typesetting" w:hAnsi="Arabic Typesetting" w:cs="Arabic Typesetting"/>
                <w:sz w:val="36"/>
                <w:szCs w:val="36"/>
                <w:rtl/>
                <w:lang w:bidi="ar-EG"/>
              </w:rPr>
              <w:t>وتقرير تقييمي</w:t>
            </w:r>
            <w:r w:rsidRPr="00D62BD3">
              <w:rPr>
                <w:rFonts w:ascii="Arabic Typesetting" w:hAnsi="Arabic Typesetting" w:cs="Arabic Typesetting"/>
                <w:sz w:val="36"/>
                <w:szCs w:val="36"/>
                <w:lang w:bidi="ar-EG"/>
              </w:rPr>
              <w:t xml:space="preserve"> (CDIP/23/6) </w:t>
            </w:r>
            <w:r w:rsidRPr="00D62BD3">
              <w:rPr>
                <w:rFonts w:ascii="Arabic Typesetting" w:hAnsi="Arabic Typesetting" w:cs="Arabic Typesetting"/>
                <w:sz w:val="36"/>
                <w:szCs w:val="36"/>
                <w:rtl/>
                <w:lang w:bidi="ar-EG"/>
              </w:rPr>
              <w:t>لهذا المشروع في الدورة الثالثة والعشرين للجنة</w:t>
            </w:r>
            <w:r w:rsidRPr="00D62BD3">
              <w:rPr>
                <w:rFonts w:ascii="Arabic Typesetting" w:hAnsi="Arabic Typesetting" w:cs="Arabic Typesetting"/>
                <w:sz w:val="36"/>
                <w:szCs w:val="36"/>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ويتناول المشروع الجاري التالي أيضاً هذه التوصية: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المشروع الرائد بشأن حق المؤلف وتوزيع المحتوى في </w:t>
            </w:r>
            <w:r w:rsidRPr="00D62BD3">
              <w:rPr>
                <w:rFonts w:ascii="Arabic Typesetting" w:hAnsi="Arabic Typesetting" w:cs="Arabic Typesetting"/>
                <w:sz w:val="36"/>
                <w:szCs w:val="36"/>
                <w:rtl/>
                <w:lang w:bidi="ar-EG"/>
              </w:rPr>
              <w:lastRenderedPageBreak/>
              <w:t xml:space="preserve">المحيط الرقمي، وقد تمت الموافقة عليه في الدورة الثانية والعشرين للجنة (الوثيقة </w:t>
            </w:r>
            <w:r w:rsidRPr="00D62BD3">
              <w:rPr>
                <w:rFonts w:ascii="Arabic Typesetting" w:eastAsia="SimSun" w:hAnsi="Arabic Typesetting" w:cs="Arabic Typesetting"/>
                <w:bCs/>
                <w:sz w:val="36"/>
                <w:szCs w:val="36"/>
                <w:lang w:val="en-CA" w:eastAsia="en-CA"/>
              </w:rPr>
              <w:t>CDIP/22/15 Rev.</w:t>
            </w:r>
            <w:r w:rsidRPr="00D62BD3">
              <w:rPr>
                <w:rFonts w:ascii="Arabic Typesetting" w:eastAsia="SimSun" w:hAnsi="Arabic Typesetting" w:cs="Arabic Typesetting"/>
                <w:bCs/>
                <w:sz w:val="36"/>
                <w:szCs w:val="36"/>
                <w:rtl/>
                <w:lang w:val="en-CA" w:eastAsia="en-CA"/>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وبالإضافة إلى ذلك، ساهمت برامج الويبو وأنشطتها المتعلقة بالشركات الصغيرة والمتوسطة في تعزيز الكفاءات الوطنية/الإقليمية لحماية أعمال الإبداع والابتكار والاختراع على الصعيد المحلي.</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تقرير أداء الويبو </w:t>
            </w:r>
            <w:r w:rsidRPr="00D62BD3">
              <w:rPr>
                <w:rFonts w:ascii="Arabic Typesetting" w:hAnsi="Arabic Typesetting" w:cs="Arabic Typesetting"/>
                <w:sz w:val="36"/>
                <w:szCs w:val="36"/>
                <w:rtl/>
                <w:lang w:bidi="ar-EG"/>
              </w:rPr>
              <w:lastRenderedPageBreak/>
              <w:t>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CDIP/3/5</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CDIP/6/3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w:t>
            </w:r>
            <w:r w:rsidRPr="00D62BD3">
              <w:rPr>
                <w:rFonts w:ascii="Arabic Typesetting" w:hAnsi="Arabic Typesetting" w:cs="Arabic Typesetting"/>
                <w:sz w:val="36"/>
                <w:szCs w:val="36"/>
                <w:lang w:bidi="ar-EG"/>
              </w:rPr>
              <w:t xml:space="preserve">CDIP/10/2 </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CDIP/10/7</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CDIP/13/3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CDIP/14/2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CDIP/17/3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CDIP/19/4</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CDIP/22/2</w:t>
            </w:r>
            <w:r w:rsidRPr="00D62BD3">
              <w:rPr>
                <w:rFonts w:ascii="Arabic Typesetting" w:hAnsi="Arabic Typesetting" w:cs="Arabic Typesetting"/>
                <w:sz w:val="36"/>
                <w:szCs w:val="36"/>
                <w:rtl/>
                <w:lang w:bidi="ar-EG"/>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ھ2.1 أطر تشريعية وتنظيمية وسياسية مكيّفة ومتوازنة في مجال الملكية الفكرية.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ھ1.3 استراتيجيات وخطط وطنية في </w:t>
            </w:r>
            <w:r w:rsidRPr="00D62BD3">
              <w:rPr>
                <w:rFonts w:ascii="Arabic Typesetting" w:eastAsia="SimSun" w:hAnsi="Arabic Typesetting" w:cs="Arabic Typesetting"/>
                <w:sz w:val="36"/>
                <w:szCs w:val="36"/>
                <w:rtl/>
                <w:lang w:eastAsia="zh-CN"/>
              </w:rPr>
              <w:lastRenderedPageBreak/>
              <w:t>مجال الملكية الفكرية تتماشى مع الأهداف الإنمائية الوطنية.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ھ4.3 ترتيبات تعاونية معزّزة مع البلدان النامية والبلدان الأقل نموا والبلدان المتحولة بما يناسب احتياجاتها.</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ھ6.3 قدرات معزّزة للشركات الصغيرة والمتوسطة والجامعات ومؤسسات البحث من أجل النجاح في تسخير الملكية الفكرية لأغراض دعم الابتكار.</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b/>
                <w:sz w:val="36"/>
                <w:szCs w:val="36"/>
                <w:lang w:eastAsia="zh-CN"/>
              </w:rPr>
            </w:pPr>
            <w:r w:rsidRPr="00D62BD3">
              <w:rPr>
                <w:rFonts w:ascii="Arabic Typesetting" w:eastAsia="SimSun" w:hAnsi="Arabic Typesetting" w:cs="Arabic Typesetting"/>
                <w:sz w:val="36"/>
                <w:szCs w:val="36"/>
                <w:rtl/>
                <w:lang w:eastAsia="zh-CN"/>
              </w:rPr>
              <w:t xml:space="preserve">ھ2.4 نفاذ محسّن إلى المعلومات المتعلقة بالملكية الفكرية واستخدامها من قبل مؤسسات الملكية الفكرية </w:t>
            </w:r>
            <w:r w:rsidRPr="00D62BD3">
              <w:rPr>
                <w:rFonts w:ascii="Arabic Typesetting" w:eastAsia="SimSun" w:hAnsi="Arabic Typesetting" w:cs="Arabic Typesetting"/>
                <w:sz w:val="36"/>
                <w:szCs w:val="36"/>
                <w:rtl/>
                <w:lang w:eastAsia="zh-CN"/>
              </w:rPr>
              <w:lastRenderedPageBreak/>
              <w:t>والجمهور لتشجيع الابتكار والإبداع.</w:t>
            </w: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5.</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على الويبو أن تنشر معلومات عامة حول كل أنشطة المساعدة التقنية على موقعها الإلكتروني </w:t>
            </w:r>
            <w:r w:rsidRPr="00D62BD3">
              <w:rPr>
                <w:rFonts w:ascii="Arabic Typesetting" w:hAnsi="Arabic Typesetting" w:cs="Arabic Typesetting"/>
                <w:sz w:val="36"/>
                <w:szCs w:val="36"/>
                <w:rtl/>
                <w:lang w:bidi="ar-EG"/>
              </w:rPr>
              <w:lastRenderedPageBreak/>
              <w:t>وعليها أن تقدم، بطلب من الدول الأعضاء، تفاصيل عن أنشطة محددة بموافقة الدولة العضو (الدول الأعضاء) أو الجهات الأخرى المستفيدة من النشاط.</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التوصية قيد التنفيذ منذ بداية سنة 2009.</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الوثيقتان المرجعيتان: </w:t>
            </w:r>
            <w:r w:rsidRPr="00D62BD3">
              <w:rPr>
                <w:rFonts w:ascii="Arabic Typesetting" w:eastAsia="SimSun" w:hAnsi="Arabic Typesetting" w:cs="Arabic Typesetting"/>
                <w:bCs/>
                <w:sz w:val="36"/>
                <w:szCs w:val="36"/>
                <w:lang w:val="en-CA" w:eastAsia="en-CA"/>
              </w:rPr>
              <w:t>CDIP/1/3</w:t>
            </w:r>
            <w:r w:rsidRPr="00D62BD3">
              <w:rPr>
                <w:rFonts w:ascii="Arabic Typesetting" w:eastAsia="SimSun" w:hAnsi="Arabic Typesetting" w:cs="Arabic Typesetting"/>
                <w:bCs/>
                <w:sz w:val="36"/>
                <w:szCs w:val="36"/>
                <w:rtl/>
                <w:lang w:val="en-CA" w:eastAsia="en-CA"/>
              </w:rPr>
              <w:t xml:space="preserve"> و</w:t>
            </w:r>
            <w:r w:rsidRPr="00D62BD3">
              <w:rPr>
                <w:rFonts w:ascii="Arabic Typesetting" w:eastAsia="SimSun" w:hAnsi="Arabic Typesetting" w:cs="Arabic Typesetting"/>
                <w:bCs/>
                <w:sz w:val="36"/>
                <w:szCs w:val="36"/>
                <w:lang w:val="en-CA" w:eastAsia="en-CA"/>
              </w:rPr>
              <w:t>CDIP/2/2</w:t>
            </w:r>
            <w:r w:rsidRPr="00D62BD3">
              <w:rPr>
                <w:rFonts w:ascii="Arabic Typesetting" w:eastAsia="SimSun" w:hAnsi="Arabic Typesetting" w:cs="Arabic Typesetting"/>
                <w:bCs/>
                <w:sz w:val="36"/>
                <w:szCs w:val="36"/>
                <w:rtl/>
                <w:lang w:val="en-CA" w:eastAsia="en-CA"/>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وتناول هذه التوصية مشروع أجندة التنمية بشأن "قاعدة بيانات للمساعدة التقنية في مجال الملكية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xml:space="preserve">)" (الوثيقة </w:t>
            </w:r>
            <w:r w:rsidRPr="00D62BD3">
              <w:rPr>
                <w:rFonts w:ascii="Arabic Typesetting" w:hAnsi="Arabic Typesetting" w:cs="Arabic Typesetting"/>
                <w:sz w:val="36"/>
                <w:szCs w:val="36"/>
                <w:lang w:bidi="ar-EG"/>
              </w:rPr>
              <w:t>CDIP/3/INF/2</w:t>
            </w:r>
            <w:r w:rsidRPr="00D62BD3">
              <w:rPr>
                <w:rFonts w:ascii="Arabic Typesetting" w:hAnsi="Arabic Typesetting" w:cs="Arabic Typesetting"/>
                <w:sz w:val="36"/>
                <w:szCs w:val="36"/>
                <w:rtl/>
                <w:lang w:bidi="ar-EG"/>
              </w:rPr>
              <w:t>، المرفق الثاني)</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وقاعدة البيانات متاحة في الرابط التالي:</w:t>
            </w:r>
            <w:hyperlink r:id="rId41" w:history="1">
              <w:r w:rsidRPr="00D62BD3">
                <w:rPr>
                  <w:rFonts w:ascii="Arabic Typesetting" w:hAnsi="Arabic Typesetting" w:cs="Arabic Typesetting"/>
                  <w:color w:val="0000FF" w:themeColor="hyperlink"/>
                  <w:sz w:val="36"/>
                  <w:szCs w:val="36"/>
                  <w:u w:val="single"/>
                  <w:lang w:bidi="ar-EG"/>
                </w:rPr>
                <w:t>http://www.wipo.int/tad/en/</w:t>
              </w:r>
            </w:hyperlink>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وعُرض تقرير تقييمي لهذا المشروع على لجنة التنمية لتنظر فيه في دورتها التاسعة (</w:t>
            </w:r>
            <w:r w:rsidRPr="00D62BD3">
              <w:rPr>
                <w:rFonts w:ascii="Arabic Typesetting" w:hAnsi="Arabic Typesetting" w:cs="Arabic Typesetting"/>
                <w:sz w:val="36"/>
                <w:szCs w:val="36"/>
                <w:lang w:bidi="ar-EG"/>
              </w:rPr>
              <w:t>CDIP/9/4</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وقُدِّم عرض بشأن قاعدة بيانات المساعدة التقنية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xml:space="preserve">) خلال الدورة الثامنة عشرة </w:t>
            </w:r>
            <w:r w:rsidRPr="00D62BD3">
              <w:rPr>
                <w:rFonts w:ascii="Arabic Typesetting" w:hAnsi="Arabic Typesetting" w:cs="Arabic Typesetting"/>
                <w:sz w:val="36"/>
                <w:szCs w:val="36"/>
                <w:rtl/>
                <w:lang w:bidi="ar-EG"/>
              </w:rPr>
              <w:lastRenderedPageBreak/>
              <w:t>للجنة المعنية بالتنمية والملكية الفكرية.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وتوفر قاعدة بيانات المساعدة التقنية معلومات عن أنشطة المساعدة التقنية التي تقدمها الويبو حيث كان مستفيد واحد أو أكثر من بلد نام أو أقل نموا أو من بلد يمر اقتصاده بمرحلة انتقالية. ويعد مشروع الويبو بشأن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جزءًا من مشروع الانتقال إلى التخطيط للموارد المؤسسية، وتعد قاعدة البيانات أيسر استخدامًا الآن.</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ولمزيد من المعلومات حول الإنجازات المتعلقة بهذه التوصية، يُرجى الرجوع إلى </w:t>
            </w:r>
            <w:r w:rsidRPr="00D62BD3">
              <w:rPr>
                <w:rFonts w:ascii="Arabic Typesetting" w:hAnsi="Arabic Typesetting" w:cs="Arabic Typesetting"/>
                <w:sz w:val="36"/>
                <w:szCs w:val="36"/>
                <w:rtl/>
                <w:lang w:bidi="ar-EG"/>
              </w:rPr>
              <w:lastRenderedPageBreak/>
              <w:t>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CDIP/4/2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CDIP/9/4</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CDIP/14/2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CDIP/22/2</w:t>
            </w:r>
            <w:r w:rsidRPr="00D62BD3">
              <w:rPr>
                <w:rFonts w:ascii="Arabic Typesetting" w:hAnsi="Arabic Typesetting" w:cs="Arabic Typesetting"/>
                <w:sz w:val="36"/>
                <w:szCs w:val="36"/>
                <w:rtl/>
                <w:lang w:bidi="ar-EG"/>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ھ1.8 التواصل بفعالية أكبر مع جمهور واسع ومتنوع بشأن الملكية الفكرية ودور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b/>
                <w:sz w:val="36"/>
                <w:szCs w:val="36"/>
                <w:lang w:eastAsia="zh-CN"/>
              </w:rPr>
            </w:pPr>
            <w:r w:rsidRPr="00D62BD3">
              <w:rPr>
                <w:rFonts w:ascii="Arabic Typesetting" w:eastAsia="SimSun" w:hAnsi="Arabic Typesetting" w:cs="Arabic Typesetting"/>
                <w:sz w:val="36"/>
                <w:szCs w:val="36"/>
                <w:rtl/>
                <w:lang w:eastAsia="zh-CN"/>
              </w:rPr>
              <w:t>ھ2.8 توجّه أكبر نحو تقديم الخدمات واستجابة أفضل للاستفسارات.</w:t>
            </w: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6.</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على موظفي الويبو وخبرائها الاستشاريين العاملين في مجال المساعدة التقنية الاستمرار في التزام الحياد </w:t>
            </w:r>
            <w:r w:rsidRPr="00D62BD3">
              <w:rPr>
                <w:rFonts w:ascii="Arabic Typesetting" w:hAnsi="Arabic Typesetting" w:cs="Arabic Typesetting"/>
                <w:sz w:val="36"/>
                <w:szCs w:val="36"/>
                <w:rtl/>
                <w:lang w:bidi="ar-EG"/>
              </w:rPr>
              <w:lastRenderedPageBreak/>
              <w:t>والقابلية للمساءلة بإيلاء أهمية خاصة لمدونة أخلاق المهنة القائمة وتجنب ما قد يحدث من تضارب في المصالح. ويتعين على الويبو إعداد لائحة بالخبراء الاستشاريين لديها في مجال المساعدة التقنية والتعريف بهم لدى الدول الأعضاء.</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التوصية قيد التنفيذ منذ اعتماد أجندة التنمية في أكتوبر 2007.</w:t>
            </w:r>
          </w:p>
          <w:p w:rsidR="0099010D" w:rsidRPr="00D62BD3" w:rsidRDefault="0099010D" w:rsidP="0099010D">
            <w:pPr>
              <w:spacing w:after="240" w:line="360" w:lineRule="exact"/>
              <w:rPr>
                <w:rFonts w:ascii="Arabic Typesetting" w:eastAsia="SimSun" w:hAnsi="Arabic Typesetting" w:cs="Arabic Typesetting"/>
                <w:bCs/>
                <w:sz w:val="36"/>
                <w:szCs w:val="36"/>
                <w:rtl/>
                <w:lang w:val="en-CA" w:eastAsia="en-CA"/>
              </w:rPr>
            </w:pPr>
            <w:r w:rsidRPr="00D62BD3">
              <w:rPr>
                <w:rFonts w:ascii="Arabic Typesetting" w:hAnsi="Arabic Typesetting" w:cs="Arabic Typesetting"/>
                <w:sz w:val="36"/>
                <w:szCs w:val="36"/>
                <w:rtl/>
                <w:lang w:bidi="ar-EG"/>
              </w:rPr>
              <w:t xml:space="preserve">الوثيقتان المرجعيتان: </w:t>
            </w:r>
            <w:r w:rsidRPr="00D62BD3">
              <w:rPr>
                <w:rFonts w:ascii="Arabic Typesetting" w:eastAsia="SimSun" w:hAnsi="Arabic Typesetting" w:cs="Arabic Typesetting"/>
                <w:bCs/>
                <w:sz w:val="36"/>
                <w:szCs w:val="36"/>
                <w:lang w:val="en-CA" w:eastAsia="en-CA"/>
              </w:rPr>
              <w:t>CDIP/1/3</w:t>
            </w:r>
            <w:r w:rsidRPr="00D62BD3">
              <w:rPr>
                <w:rFonts w:ascii="Arabic Typesetting" w:eastAsia="SimSun" w:hAnsi="Arabic Typesetting" w:cs="Arabic Typesetting"/>
                <w:bCs/>
                <w:sz w:val="36"/>
                <w:szCs w:val="36"/>
                <w:rtl/>
                <w:lang w:val="en-CA" w:eastAsia="en-CA"/>
              </w:rPr>
              <w:t xml:space="preserve"> و</w:t>
            </w:r>
            <w:r w:rsidRPr="00D62BD3">
              <w:rPr>
                <w:rFonts w:ascii="Arabic Typesetting" w:eastAsia="SimSun" w:hAnsi="Arabic Typesetting" w:cs="Arabic Typesetting"/>
                <w:bCs/>
                <w:sz w:val="36"/>
                <w:szCs w:val="36"/>
                <w:lang w:val="en-CA" w:eastAsia="en-CA"/>
              </w:rPr>
              <w:t>CDIP/2/3</w:t>
            </w:r>
            <w:r w:rsidRPr="00D62BD3">
              <w:rPr>
                <w:rFonts w:ascii="Arabic Typesetting" w:eastAsia="SimSun" w:hAnsi="Arabic Typesetting" w:cs="Arabic Typesetting"/>
                <w:bCs/>
                <w:sz w:val="36"/>
                <w:szCs w:val="36"/>
                <w:rtl/>
                <w:lang w:val="en-CA" w:eastAsia="en-CA"/>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 xml:space="preserve">ويتألف تنفيذ هذه التوصية مما يلي: </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ألف) إدماج معايير السلوك المعمول بها في الأمم المتحدة في الخدمة المدنية الدولية في العقود المبرمة مع جميع موظفي الويبو، بمن فيهم الخبراء الاستشاريون الذين تستعين بهم الويبو.</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وقد صدرت سياسة بشأن الإفصاح المالي والإعلان عن المصالح لتعزيز إطار الأخلاقيات ومواءمته مع معايير السلوك المعمول بها في الأمم المتحدة في الخدمة المدنية الدولية، ولتعزيز أفضل الممارسات.</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باء) وإذكاء الوعي بأهمية مدونات الأخلاقيات والنزاهة وتحسين فهمها.</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بعد استكمال برنامج التقويم الاستراتيجي (</w:t>
            </w:r>
            <w:r w:rsidRPr="00D62BD3">
              <w:rPr>
                <w:rFonts w:ascii="Arabic Typesetting" w:hAnsi="Arabic Typesetting" w:cs="Arabic Typesetting"/>
                <w:sz w:val="36"/>
                <w:szCs w:val="36"/>
                <w:lang w:bidi="ar-EG"/>
              </w:rPr>
              <w:t>SRP</w:t>
            </w:r>
            <w:r w:rsidRPr="00D62BD3">
              <w:rPr>
                <w:rFonts w:ascii="Arabic Typesetting" w:hAnsi="Arabic Typesetting" w:cs="Arabic Typesetting"/>
                <w:sz w:val="36"/>
                <w:szCs w:val="36"/>
                <w:rtl/>
                <w:lang w:bidi="ar-EG"/>
              </w:rPr>
              <w:t>) واعتماد مدونة أخلاقيات الويبو، أجري تدريب مكثف، ويمكن اعتبار أن الوعي كبير بمسائل الأخلاقيات في الوييو. وتستمر الجهود للنهوض بإذكاء الوعي بالأخلاقيات كما يوصل مكتب الأخلاقيات تركيزه على وضع المعايير وتقديم المشورة السرية لموظفي الويبو بشأن القضايا الأخلاقية.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جيم) وتطوير قدرة الويبو على التحقيق في المخالفات التي ترتكب داخلها.</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lastRenderedPageBreak/>
              <w:t xml:space="preserve">واُعتمدت سياسة الجزاءات الخاصة بالبائعين مما سمح للويبو بفرض عقوبات الحظر أو عدم الأهلية على البائعين الذين وجدت شعبة الرقابة الداخلية أنهم متورطين في ارتكاب مخالفات. كما اُعتمدت سياسة منقحة للحماية من الأعمال الانتقامية الناجمة عن الإبلاغ عن إساءة سلوك وعن التعاون في عمليات التدقيق أو التحقيق المأذون بها حسب الأصول مما يعزز حماية المخبرين وحقوقهم وغيرهم من الموظفين المتعاونين في أنشطة الرقابة. وتابعت شعبة الرقابة الداخلية مناقشات بشأن أفضل الممارسات وكذا تحديدها في مجال التحقيقات من خلال المشاركة في اجتماعات وأنشطة مجموعة </w:t>
            </w:r>
            <w:r w:rsidRPr="00D62BD3">
              <w:rPr>
                <w:rFonts w:ascii="Arabic Typesetting" w:hAnsi="Arabic Typesetting" w:cs="Arabic Typesetting"/>
                <w:sz w:val="36"/>
                <w:szCs w:val="36"/>
                <w:rtl/>
                <w:lang w:bidi="ar-EG"/>
              </w:rPr>
              <w:lastRenderedPageBreak/>
              <w:t>ممثلي دوائر التحقيق بالأمم المتحدة ومؤتمر المحققين الدوليين.</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دال) وإعداد قائمة بخبراء الويبو الاستشاريين في مجال المساعدة التقنية وإتاحتها.</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حُدثت قائمة الخبراء الاستشاريين التي عرضت على الدورة الثالثة للجنة وأدرجت في مشروع "قاعدة بيانات للمساعدة التقنية في مجال الملكية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xml:space="preserve">)" (المشروع </w:t>
            </w:r>
            <w:r w:rsidRPr="00D62BD3">
              <w:rPr>
                <w:rFonts w:ascii="Arabic Typesetting" w:hAnsi="Arabic Typesetting" w:cs="Arabic Typesetting"/>
                <w:sz w:val="36"/>
                <w:szCs w:val="36"/>
                <w:lang w:bidi="ar-EG"/>
              </w:rPr>
              <w:t>DA_05_01</w:t>
            </w:r>
            <w:r w:rsidRPr="00D62BD3">
              <w:rPr>
                <w:rFonts w:ascii="Arabic Typesetting" w:hAnsi="Arabic Typesetting" w:cs="Arabic Typesetting"/>
                <w:sz w:val="36"/>
                <w:szCs w:val="36"/>
                <w:rtl/>
                <w:lang w:bidi="ar-EG"/>
              </w:rPr>
              <w:t>). وهذه القائمة متاحة على الموقع الإلكتروني التالي:</w:t>
            </w:r>
            <w:r w:rsidRPr="00D62BD3">
              <w:rPr>
                <w:rFonts w:ascii="Arabic Typesetting" w:hAnsi="Arabic Typesetting" w:cs="Arabic Typesetting"/>
                <w:sz w:val="36"/>
                <w:szCs w:val="36"/>
                <w:lang w:bidi="ar-EG"/>
              </w:rPr>
              <w:t>http://www.wipo.int/roc/en/</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وبالإضافة إلى ذلك عقب الموافقة على المقترح من ست </w:t>
            </w:r>
            <w:r w:rsidRPr="00D62BD3">
              <w:rPr>
                <w:rFonts w:ascii="Arabic Typesetting" w:hAnsi="Arabic Typesetting" w:cs="Arabic Typesetting"/>
                <w:sz w:val="36"/>
                <w:szCs w:val="36"/>
                <w:rtl/>
                <w:lang w:bidi="ar-EG"/>
              </w:rPr>
              <w:lastRenderedPageBreak/>
              <w:t xml:space="preserve">نقاط (الذي يحتوي عليه المرفق الأول من ملخص رئيس الدورة السابعة عشرة للجنة التنمية)، التُمست الأمانة لتحديث وتنقيح القائمة. وفي هذا الصدد نظرت اللجنة في الوثيقة </w:t>
            </w:r>
            <w:r w:rsidRPr="00D62BD3">
              <w:rPr>
                <w:rFonts w:ascii="Arabic Typesetting" w:hAnsi="Arabic Typesetting" w:cs="Arabic Typesetting"/>
                <w:sz w:val="36"/>
                <w:szCs w:val="36"/>
                <w:lang w:bidi="ar-EG"/>
              </w:rPr>
              <w:t>CDIP/20/6</w:t>
            </w:r>
            <w:r w:rsidRPr="00D62BD3">
              <w:rPr>
                <w:rFonts w:ascii="Arabic Typesetting" w:hAnsi="Arabic Typesetting" w:cs="Arabic Typesetting"/>
                <w:sz w:val="36"/>
                <w:szCs w:val="36"/>
                <w:rtl/>
                <w:lang w:bidi="ar-EG"/>
              </w:rPr>
              <w:t xml:space="preserve"> التي قدمت معلومات بشأن استخدام القائمة وتنقيحها لاحقا. وسوف تُبلغ اللجنة بالمستجدات فيما يخص تحديث القائمة في الوقت المناسب.</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تقرير أداء الويبو </w:t>
            </w:r>
            <w:r w:rsidRPr="00D62BD3">
              <w:rPr>
                <w:rFonts w:ascii="Arabic Typesetting" w:hAnsi="Arabic Typesetting" w:cs="Arabic Typesetting"/>
                <w:sz w:val="36"/>
                <w:szCs w:val="36"/>
                <w:rtl/>
                <w:lang w:bidi="ar-EG"/>
              </w:rPr>
              <w:lastRenderedPageBreak/>
              <w:t>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CDIP/3/5</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CDIP/6/3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CDIP/14/2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 xml:space="preserve">CDIP/20/6 </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CDIP/22/2</w:t>
            </w:r>
            <w:r w:rsidRPr="00D62BD3">
              <w:rPr>
                <w:rFonts w:ascii="Arabic Typesetting" w:hAnsi="Arabic Typesetting" w:cs="Arabic Typesetting"/>
                <w:sz w:val="36"/>
                <w:szCs w:val="36"/>
                <w:rtl/>
                <w:lang w:bidi="ar-EG"/>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 xml:space="preserve">ھ2.3 كفاءات معزَّزة للموارد البشرية القادرة على تلبية تشكيلة واسعة من المتطلبات لتسخير </w:t>
            </w:r>
            <w:r w:rsidRPr="00D62BD3">
              <w:rPr>
                <w:rFonts w:ascii="Arabic Typesetting" w:eastAsia="SimSun" w:hAnsi="Arabic Typesetting" w:cs="Arabic Typesetting"/>
                <w:sz w:val="36"/>
                <w:szCs w:val="36"/>
                <w:rtl/>
                <w:lang w:eastAsia="zh-CN"/>
              </w:rPr>
              <w:lastRenderedPageBreak/>
              <w:t>الملكية الفكرية بفعالية لأغراض التنمية في البلدان النامية والبلدان الأقل نموا والبلدان ذات الاقتصادات المتحولة.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ھ2.9 أمانة نبيهة تعمل بسلاسة وموظفون يعملون تحت إدارة جيّدة وبمهارات مناسبة </w:t>
            </w:r>
            <w:r w:rsidRPr="00D62BD3">
              <w:rPr>
                <w:rFonts w:ascii="Arabic Typesetting" w:eastAsia="SimSun" w:hAnsi="Arabic Typesetting" w:cs="Arabic Typesetting"/>
                <w:sz w:val="36"/>
                <w:szCs w:val="36"/>
                <w:rtl/>
                <w:lang w:eastAsia="zh-CN"/>
              </w:rPr>
              <w:lastRenderedPageBreak/>
              <w:t>ويحققون النتائج بكفاءة.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b/>
                <w:sz w:val="36"/>
                <w:szCs w:val="36"/>
                <w:lang w:eastAsia="zh-CN"/>
              </w:rPr>
            </w:pPr>
            <w:r w:rsidRPr="00D62BD3">
              <w:rPr>
                <w:rFonts w:ascii="Arabic Typesetting" w:eastAsia="SimSun" w:hAnsi="Arabic Typesetting" w:cs="Arabic Typesetting"/>
                <w:sz w:val="36"/>
                <w:szCs w:val="36"/>
                <w:rtl/>
                <w:lang w:eastAsia="zh-CN"/>
              </w:rPr>
              <w:t>ھ5.9 مستوى محسّن فيما يخص المساءلة، والتعلم المؤسسي، والقيمة مقابل المال، والريادة، والمراقبة الداخلية، والحوكمة المؤسسية من خلال الاستعانة برقابة فعالة ومستقلة.</w:t>
            </w: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7.</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التشجيع على اتخاذ تدابير من شأنها مساعدة البلدان على التصدي للممارسات المنافية للمنافسة المشروعة من خلال </w:t>
            </w:r>
            <w:r w:rsidRPr="00D62BD3">
              <w:rPr>
                <w:rFonts w:ascii="Arabic Typesetting" w:hAnsi="Arabic Typesetting" w:cs="Arabic Typesetting"/>
                <w:sz w:val="36"/>
                <w:szCs w:val="36"/>
                <w:rtl/>
                <w:lang w:bidi="ar-EG"/>
              </w:rPr>
              <w:lastRenderedPageBreak/>
              <w:t>مد البلدان النامية ولا سيما البلدان الأقل نموا بالمساعدة التقنية بطلب منها، لتحقيق فهم أفضل لأوجه التلامس بين حقوق الملكية الفكرية وسياسات المنافسة.</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التوصية قيد التنفيذ منذ اعتماد أجندة التنمية في أكتوبر 2007.</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 xml:space="preserve">الوثائق المرجعية: </w:t>
            </w:r>
            <w:r w:rsidRPr="00D62BD3">
              <w:rPr>
                <w:rFonts w:ascii="Arabic Typesetting" w:eastAsia="SimSun" w:hAnsi="Arabic Typesetting" w:cs="Arabic Typesetting"/>
                <w:bCs/>
                <w:sz w:val="36"/>
                <w:szCs w:val="36"/>
                <w:lang w:val="en-CA" w:eastAsia="en-CA"/>
              </w:rPr>
              <w:t>CDIP/1/3</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eastAsia="SimSun" w:hAnsi="Arabic Typesetting" w:cs="Arabic Typesetting"/>
                <w:b/>
                <w:sz w:val="36"/>
                <w:szCs w:val="36"/>
                <w:rtl/>
                <w:lang w:val="en-CA" w:eastAsia="en-CA"/>
              </w:rPr>
              <w:t>و</w:t>
            </w:r>
            <w:r w:rsidRPr="00D62BD3">
              <w:rPr>
                <w:rFonts w:ascii="Arabic Typesetting" w:eastAsia="SimSun" w:hAnsi="Arabic Typesetting" w:cs="Arabic Typesetting"/>
                <w:bCs/>
                <w:sz w:val="36"/>
                <w:szCs w:val="36"/>
                <w:lang w:val="en-CA" w:eastAsia="en-CA"/>
              </w:rPr>
              <w:t>CDIP/2/3</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eastAsia="SimSun" w:hAnsi="Arabic Typesetting" w:cs="Arabic Typesetting"/>
                <w:b/>
                <w:sz w:val="36"/>
                <w:szCs w:val="36"/>
                <w:rtl/>
                <w:lang w:val="en-CA" w:eastAsia="en-CA"/>
              </w:rPr>
              <w:t>و</w:t>
            </w:r>
            <w:r w:rsidRPr="00D62BD3">
              <w:rPr>
                <w:rFonts w:ascii="Arabic Typesetting" w:eastAsia="SimSun" w:hAnsi="Arabic Typesetting" w:cs="Arabic Typesetting"/>
                <w:bCs/>
                <w:sz w:val="36"/>
                <w:szCs w:val="36"/>
                <w:lang w:val="en-CA" w:eastAsia="en-CA"/>
              </w:rPr>
              <w:t>CDIP/3/4</w:t>
            </w:r>
            <w:r w:rsidRPr="00D62BD3">
              <w:rPr>
                <w:rFonts w:ascii="Arabic Typesetting" w:eastAsia="SimSun" w:hAnsi="Arabic Typesetting" w:cs="Arabic Typesetting"/>
                <w:bCs/>
                <w:sz w:val="36"/>
                <w:szCs w:val="36"/>
                <w:rtl/>
                <w:lang w:val="en-CA" w:eastAsia="en-CA"/>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 وقد تناول التوصية مشروع أجندة التنمية المكتمل </w:t>
            </w:r>
            <w:r w:rsidRPr="00D62BD3">
              <w:rPr>
                <w:rFonts w:ascii="Arabic Typesetting" w:hAnsi="Arabic Typesetting" w:cs="Arabic Typesetting"/>
                <w:sz w:val="36"/>
                <w:szCs w:val="36"/>
                <w:rtl/>
                <w:lang w:bidi="ar-EG"/>
              </w:rPr>
              <w:lastRenderedPageBreak/>
              <w:t xml:space="preserve">بعنوان، "الملكية الفكرية وسياسية المنافسة" (الوثيقة </w:t>
            </w:r>
            <w:r w:rsidRPr="00D62BD3">
              <w:rPr>
                <w:rFonts w:ascii="Arabic Typesetting" w:hAnsi="Arabic Typesetting" w:cs="Arabic Typesetting"/>
                <w:sz w:val="36"/>
                <w:szCs w:val="36"/>
                <w:lang w:bidi="ar-EG"/>
              </w:rPr>
              <w:t>CDIP/4/4/Rev.</w:t>
            </w:r>
            <w:r w:rsidRPr="00D62BD3">
              <w:rPr>
                <w:rFonts w:ascii="Arabic Typesetting" w:hAnsi="Arabic Typesetting" w:cs="Arabic Typesetting"/>
                <w:sz w:val="36"/>
                <w:szCs w:val="36"/>
                <w:rtl/>
                <w:lang w:bidi="ar-EG"/>
              </w:rPr>
              <w:t xml:space="preserve">). وعُرض تقرير تقييمي لهذا المشروع على لجنة التنمية لتنظر فيه في دورتها التاسعة (الوثيقة </w:t>
            </w:r>
            <w:r w:rsidRPr="00D62BD3">
              <w:rPr>
                <w:rFonts w:ascii="Arabic Typesetting" w:hAnsi="Arabic Typesetting" w:cs="Arabic Typesetting"/>
                <w:sz w:val="36"/>
                <w:szCs w:val="36"/>
                <w:lang w:bidi="ar-EG"/>
              </w:rPr>
              <w:t>CDIP/9/8</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وركز عمل الويبو في عام 2018 على رصد السوابق القضائية المتعلقة بالملكية الفكرية والمنافسة في الاقتصادات النامية والناشئة. وبالإضافة إلى ذلك، صدر كتاب جديد مشترك بين الويبو ومنظمة التجارة العالمية في عام 2018 حول "سياسة المنافسة والملكية الفكرية في الاقتصاد العالمي الراهن". وعززت الويبو أيضًا </w:t>
            </w:r>
            <w:r w:rsidRPr="00D62BD3">
              <w:rPr>
                <w:rFonts w:ascii="Arabic Typesetting" w:hAnsi="Arabic Typesetting" w:cs="Arabic Typesetting"/>
                <w:sz w:val="36"/>
                <w:szCs w:val="36"/>
                <w:rtl/>
                <w:lang w:bidi="ar-EG"/>
              </w:rPr>
              <w:lastRenderedPageBreak/>
              <w:t>مشاركتها في شبكة المنافسة الدولية.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CDIP/3/5</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CDIP/4/2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CDIP/6/3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CDIP/9/8</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CDIP/14/2</w:t>
            </w:r>
            <w:r w:rsidRPr="00D62BD3">
              <w:rPr>
                <w:rFonts w:ascii="Arabic Typesetting" w:hAnsi="Arabic Typesetting" w:cs="Arabic Typesetting"/>
                <w:sz w:val="36"/>
                <w:szCs w:val="36"/>
                <w:rtl/>
                <w:lang w:bidi="ar-EG"/>
              </w:rPr>
              <w:t xml:space="preserve"> </w:t>
            </w:r>
            <w:r w:rsidRPr="00D62BD3">
              <w:rPr>
                <w:rFonts w:ascii="Arabic Typesetting" w:hAnsi="Arabic Typesetting" w:cs="Arabic Typesetting"/>
                <w:sz w:val="36"/>
                <w:szCs w:val="36"/>
                <w:rtl/>
                <w:lang w:bidi="ar-EG"/>
              </w:rPr>
              <w:lastRenderedPageBreak/>
              <w:t>و</w:t>
            </w:r>
            <w:r w:rsidRPr="00D62BD3">
              <w:rPr>
                <w:rFonts w:ascii="Arabic Typesetting" w:hAnsi="Arabic Typesetting" w:cs="Arabic Typesetting"/>
                <w:sz w:val="36"/>
                <w:szCs w:val="36"/>
                <w:lang w:bidi="ar-EG"/>
              </w:rPr>
              <w:t>CDIP/16/2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CDIP/22/2</w:t>
            </w:r>
            <w:r w:rsidRPr="00D62BD3">
              <w:rPr>
                <w:rFonts w:ascii="Arabic Typesetting" w:hAnsi="Arabic Typesetting" w:cs="Arabic Typesetting"/>
                <w:sz w:val="36"/>
                <w:szCs w:val="36"/>
                <w:rtl/>
                <w:lang w:bidi="ar-EG"/>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 xml:space="preserve">ھ2.3 كفاءات معزَّزة للموارد البشرية القادرة على تلبية تشكيلة واسعة من المتطلبات لتسخير الملكية الفكرية </w:t>
            </w:r>
            <w:r w:rsidRPr="00D62BD3">
              <w:rPr>
                <w:rFonts w:ascii="Arabic Typesetting" w:eastAsia="SimSun" w:hAnsi="Arabic Typesetting" w:cs="Arabic Typesetting"/>
                <w:sz w:val="36"/>
                <w:szCs w:val="36"/>
                <w:rtl/>
                <w:lang w:eastAsia="zh-CN"/>
              </w:rPr>
              <w:lastRenderedPageBreak/>
              <w:t>بفعالية لأغراض التنمية في البلدان النامية والبلدان الأقل نموا والبلدان ذات الاقتصادات المتحولة.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b/>
                <w:sz w:val="36"/>
                <w:szCs w:val="36"/>
                <w:lang w:eastAsia="zh-CN"/>
              </w:rPr>
            </w:pPr>
            <w:r w:rsidRPr="00D62BD3">
              <w:rPr>
                <w:rFonts w:ascii="Arabic Typesetting" w:eastAsia="SimSun" w:hAnsi="Arabic Typesetting" w:cs="Arabic Typesetting"/>
                <w:sz w:val="36"/>
                <w:szCs w:val="36"/>
                <w:rtl/>
                <w:lang w:eastAsia="zh-CN"/>
              </w:rPr>
              <w:t>ھ2.5 استخدام تحليلات الويبو الاقتصادية على نطاق أوسع ونحو أفضل في صياغة السياسات العامة.</w:t>
            </w: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8.</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مطالبة الويبو بوضع اتفاقات مع معاهد البحث والشركات الخاصة بهدف مساعدة المكاتب الوطنية في البلدان النامية ولا سيما البلدان الأقل نموا، فضلا عن منظماتها الإقليمية ودون الإقليمية المعنية بالملكية الفكرية، على النفاذ إلى قواعد بيانات متخصصة </w:t>
            </w:r>
            <w:r w:rsidRPr="00D62BD3">
              <w:rPr>
                <w:rFonts w:ascii="Arabic Typesetting" w:hAnsi="Arabic Typesetting" w:cs="Arabic Typesetting"/>
                <w:sz w:val="36"/>
                <w:szCs w:val="36"/>
                <w:rtl/>
                <w:lang w:bidi="ar-EG"/>
              </w:rPr>
              <w:lastRenderedPageBreak/>
              <w:t>لأغراض البحث في البراءات.</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التوصية قيد التنفيذ منذ بداية سنة 2009.</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الوثائق المرجعية: </w:t>
            </w:r>
            <w:r w:rsidRPr="00D62BD3">
              <w:rPr>
                <w:rFonts w:ascii="Arabic Typesetting" w:eastAsia="SimSun" w:hAnsi="Arabic Typesetting" w:cs="Arabic Typesetting"/>
                <w:bCs/>
                <w:sz w:val="36"/>
                <w:szCs w:val="36"/>
                <w:lang w:val="en-CA" w:eastAsia="en-CA"/>
              </w:rPr>
              <w:t>CDIP/1/3</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eastAsia="SimSun" w:hAnsi="Arabic Typesetting" w:cs="Arabic Typesetting"/>
                <w:b/>
                <w:sz w:val="36"/>
                <w:szCs w:val="36"/>
                <w:rtl/>
                <w:lang w:val="en-CA" w:eastAsia="en-CA"/>
              </w:rPr>
              <w:t>و</w:t>
            </w:r>
            <w:r w:rsidRPr="00D62BD3">
              <w:rPr>
                <w:rFonts w:ascii="Arabic Typesetting" w:eastAsia="SimSun" w:hAnsi="Arabic Typesetting" w:cs="Arabic Typesetting"/>
                <w:bCs/>
                <w:sz w:val="36"/>
                <w:szCs w:val="36"/>
                <w:lang w:val="en-CA" w:eastAsia="en-CA"/>
              </w:rPr>
              <w:t>CDIP/2/2</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eastAsia="SimSun" w:hAnsi="Arabic Typesetting" w:cs="Arabic Typesetting"/>
                <w:b/>
                <w:sz w:val="36"/>
                <w:szCs w:val="36"/>
                <w:rtl/>
                <w:lang w:val="en-CA" w:eastAsia="en-CA"/>
              </w:rPr>
              <w:t>و</w:t>
            </w:r>
            <w:r w:rsidRPr="00D62BD3">
              <w:rPr>
                <w:rFonts w:ascii="Arabic Typesetting" w:eastAsia="SimSun" w:hAnsi="Arabic Typesetting" w:cs="Arabic Typesetting"/>
                <w:bCs/>
                <w:sz w:val="36"/>
                <w:szCs w:val="36"/>
                <w:lang w:val="en-CA" w:eastAsia="en-CA"/>
              </w:rPr>
              <w:t>CDIP/2/INF/3</w:t>
            </w:r>
            <w:r w:rsidRPr="00D62BD3">
              <w:rPr>
                <w:rFonts w:ascii="Arabic Typesetting" w:eastAsia="SimSun" w:hAnsi="Arabic Typesetting" w:cs="Arabic Typesetting"/>
                <w:bCs/>
                <w:sz w:val="36"/>
                <w:szCs w:val="36"/>
                <w:rtl/>
                <w:lang w:val="en-CA" w:eastAsia="en-CA"/>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 وتناولتها المرحلتان الأولى والثانية من مشروع "النفاذ إلى قواعد البيانات المتخصصة ودعمها" (في الوثيقة </w:t>
            </w:r>
            <w:r w:rsidRPr="00D62BD3">
              <w:rPr>
                <w:rFonts w:ascii="Arabic Typesetting" w:hAnsi="Arabic Typesetting" w:cs="Arabic Typesetting"/>
                <w:sz w:val="36"/>
                <w:szCs w:val="36"/>
                <w:lang w:bidi="ar-EG"/>
              </w:rPr>
              <w:t>CDIP/3/INF/2</w:t>
            </w:r>
            <w:r w:rsidRPr="00D62BD3">
              <w:rPr>
                <w:rFonts w:ascii="Arabic Typesetting" w:hAnsi="Arabic Typesetting" w:cs="Arabic Typesetting"/>
                <w:sz w:val="36"/>
                <w:szCs w:val="36"/>
                <w:rtl/>
                <w:lang w:bidi="ar-EG"/>
              </w:rPr>
              <w:t xml:space="preserve">، وفي الوثيقة </w:t>
            </w:r>
            <w:r w:rsidRPr="00D62BD3">
              <w:rPr>
                <w:rFonts w:ascii="Arabic Typesetting" w:hAnsi="Arabic Typesetting" w:cs="Arabic Typesetting"/>
                <w:sz w:val="36"/>
                <w:szCs w:val="36"/>
                <w:lang w:bidi="ar-EG"/>
              </w:rPr>
              <w:t>CDIP/9/9</w:t>
            </w:r>
            <w:r w:rsidRPr="00D62BD3">
              <w:rPr>
                <w:rFonts w:ascii="Arabic Typesetting" w:hAnsi="Arabic Typesetting" w:cs="Arabic Typesetting"/>
                <w:sz w:val="36"/>
                <w:szCs w:val="36"/>
                <w:rtl/>
                <w:lang w:bidi="ar-EG"/>
              </w:rPr>
              <w:t xml:space="preserve"> على التوالي).</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وعُرض تقريران تقييميان للمرحلة الأولى والمرحلة الثانية من هذا المشروع على لجنة التنمية لتنظر فيهما في دورتيها التاسعة والرابعة عشرة على التوالي </w:t>
            </w:r>
            <w:r w:rsidRPr="00D62BD3">
              <w:rPr>
                <w:rFonts w:ascii="Arabic Typesetting" w:hAnsi="Arabic Typesetting" w:cs="Arabic Typesetting"/>
                <w:sz w:val="36"/>
                <w:szCs w:val="36"/>
                <w:rtl/>
                <w:lang w:bidi="ar-EG"/>
              </w:rPr>
              <w:lastRenderedPageBreak/>
              <w:t xml:space="preserve">(الوثيقتان </w:t>
            </w:r>
            <w:r w:rsidRPr="00D62BD3">
              <w:rPr>
                <w:rFonts w:ascii="Arabic Typesetting" w:hAnsi="Arabic Typesetting" w:cs="Arabic Typesetting"/>
                <w:sz w:val="36"/>
                <w:szCs w:val="36"/>
                <w:lang w:bidi="ar-EG"/>
              </w:rPr>
              <w:t>CDIP/9/5</w:t>
            </w:r>
            <w:r w:rsidRPr="00D62BD3">
              <w:rPr>
                <w:rFonts w:ascii="Arabic Typesetting" w:hAnsi="Arabic Typesetting" w:cs="Arabic Typesetting"/>
                <w:sz w:val="36"/>
                <w:szCs w:val="36"/>
                <w:rtl/>
                <w:lang w:bidi="ar-EG"/>
              </w:rPr>
              <w:t>و</w:t>
            </w:r>
            <w:r w:rsidRPr="00D62BD3">
              <w:rPr>
                <w:rFonts w:ascii="Arabic Typesetting" w:hAnsi="Arabic Typesetting" w:cs="Arabic Typesetting"/>
                <w:sz w:val="36"/>
                <w:szCs w:val="36"/>
                <w:lang w:bidi="ar-EG"/>
              </w:rPr>
              <w:t>CDIP/14/5</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واكتمل المشروع بشأن النفاذ إلى قواعد البيانات المتخصصة ودعمها (الوثيقة </w:t>
            </w:r>
            <w:r w:rsidRPr="00D62BD3">
              <w:rPr>
                <w:rFonts w:ascii="Arabic Typesetting" w:eastAsia="SimSun" w:hAnsi="Arabic Typesetting" w:cs="Arabic Typesetting"/>
                <w:bCs/>
                <w:sz w:val="36"/>
                <w:szCs w:val="36"/>
                <w:lang w:val="en-CA" w:eastAsia="en-CA"/>
              </w:rPr>
              <w:t>CDIP/3/INF/2</w:t>
            </w:r>
            <w:r w:rsidRPr="00D62BD3">
              <w:rPr>
                <w:rFonts w:ascii="Arabic Typesetting" w:hAnsi="Arabic Typesetting" w:cs="Arabic Typesetting"/>
                <w:sz w:val="36"/>
                <w:szCs w:val="36"/>
                <w:rtl/>
                <w:lang w:bidi="ar-EG"/>
              </w:rPr>
              <w:t xml:space="preserve"> والمرفق الثالث) وعُمم في أنشطة البرنامج الاعتيادية.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w:t>
            </w:r>
            <w:r w:rsidRPr="00D62BD3">
              <w:rPr>
                <w:rFonts w:ascii="Arabic Typesetting" w:hAnsi="Arabic Typesetting" w:cs="Arabic Typesetting"/>
                <w:sz w:val="36"/>
                <w:szCs w:val="36"/>
                <w:rtl/>
                <w:lang w:bidi="ar-EG"/>
              </w:rPr>
              <w:lastRenderedPageBreak/>
              <w:t xml:space="preserve">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CDIP/4/2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CDIP/9/5</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CDIP/14/2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CDIP/14/5</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CDIP/22/2</w:t>
            </w:r>
            <w:r w:rsidRPr="00D62BD3">
              <w:rPr>
                <w:rFonts w:ascii="Arabic Typesetting" w:hAnsi="Arabic Typesetting" w:cs="Arabic Typesetting"/>
                <w:sz w:val="36"/>
                <w:szCs w:val="36"/>
                <w:rtl/>
                <w:lang w:bidi="ar-EG"/>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ھ4.3 ترتيبات تعاونية معزّزة مع البلدان النامية والبلدان الأقل نموا والبلدان المتحولة بما يناسب احتياجاتها.</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ھ2.4 نفاذ محسّن إلى المعلومات </w:t>
            </w:r>
            <w:r w:rsidRPr="00D62BD3">
              <w:rPr>
                <w:rFonts w:ascii="Arabic Typesetting" w:eastAsia="SimSun" w:hAnsi="Arabic Typesetting" w:cs="Arabic Typesetting"/>
                <w:sz w:val="36"/>
                <w:szCs w:val="36"/>
                <w:rtl/>
                <w:lang w:eastAsia="zh-CN"/>
              </w:rPr>
              <w:lastRenderedPageBreak/>
              <w:t>المتعلقة بالملكية الفكرية واستخدامها من قبل مؤسسات الملكية الفكرية والجمهور لتشجيع الابتكار والإبداع.</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ھ3.4 تغطية جغرافية واسعة لقواعد بيانات الويبو العالمية بشأن الملكية الفكرية من حيث المحتوى والاستخدام.</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b/>
                <w:sz w:val="36"/>
                <w:szCs w:val="36"/>
                <w:lang w:eastAsia="zh-CN"/>
              </w:rPr>
            </w:pPr>
            <w:r w:rsidRPr="00D62BD3">
              <w:rPr>
                <w:rFonts w:ascii="Arabic Typesetting" w:eastAsia="SimSun" w:hAnsi="Arabic Typesetting" w:cs="Arabic Typesetting"/>
                <w:sz w:val="36"/>
                <w:szCs w:val="36"/>
                <w:rtl/>
                <w:lang w:eastAsia="zh-CN"/>
              </w:rPr>
              <w:t xml:space="preserve">ھ4.4 بنية تحتية تقنية ومعرفية </w:t>
            </w:r>
            <w:r w:rsidRPr="00D62BD3">
              <w:rPr>
                <w:rFonts w:ascii="Arabic Typesetting" w:eastAsia="SimSun" w:hAnsi="Arabic Typesetting" w:cs="Arabic Typesetting"/>
                <w:sz w:val="36"/>
                <w:szCs w:val="36"/>
                <w:rtl/>
                <w:lang w:eastAsia="zh-CN"/>
              </w:rPr>
              <w:lastRenderedPageBreak/>
              <w:t>معزّزة لمكاتب الملكية الفكرية وسائر مؤسسات الملكية الفكرية بما يؤدي إلى خدمات أفضل (بتكلفة أقل وسرعة أعلى وجودة أحسن) لأصحاب المصلحة الذين يتعاملون معها ونتائج أحسن لإدارة الملكية الفكرية.</w:t>
            </w: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9.</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مطالبة الويبو بإنشاء قاعدة بيانات بالتنسيق مع الدول الأعضاء لتلبية احتياجات </w:t>
            </w:r>
            <w:r w:rsidRPr="00D62BD3">
              <w:rPr>
                <w:rFonts w:ascii="Arabic Typesetting" w:hAnsi="Arabic Typesetting" w:cs="Arabic Typesetting"/>
                <w:sz w:val="36"/>
                <w:szCs w:val="36"/>
                <w:rtl/>
                <w:lang w:bidi="ar-EG"/>
              </w:rPr>
              <w:lastRenderedPageBreak/>
              <w:t>التنمية المحددة في مجال حقوق الملكية الفكرية بالموارد المتاحة مما يوسع من نطاق برامجها المتعلقة بالمساعدة التقنية والرامية إلى ردم الهوة الرقمية.</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lastRenderedPageBreak/>
              <w:t>التوصية قيد التنفيذ منذ بداية سنة 2009.</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الوثيقتان المرجعيتان: </w:t>
            </w:r>
            <w:r w:rsidRPr="00D62BD3">
              <w:rPr>
                <w:rFonts w:ascii="Arabic Typesetting" w:eastAsia="SimSun" w:hAnsi="Arabic Typesetting" w:cs="Arabic Typesetting"/>
                <w:bCs/>
                <w:sz w:val="36"/>
                <w:szCs w:val="36"/>
                <w:lang w:val="en-CA" w:eastAsia="en-CA"/>
              </w:rPr>
              <w:t>CDIP/1/3</w:t>
            </w:r>
            <w:r w:rsidRPr="00D62BD3">
              <w:rPr>
                <w:rFonts w:ascii="Arabic Typesetting" w:eastAsia="SimSun" w:hAnsi="Arabic Typesetting" w:cs="Arabic Typesetting"/>
                <w:bCs/>
                <w:sz w:val="36"/>
                <w:szCs w:val="36"/>
                <w:rtl/>
                <w:lang w:val="en-CA" w:eastAsia="en-CA"/>
              </w:rPr>
              <w:t xml:space="preserve"> و</w:t>
            </w:r>
            <w:r w:rsidRPr="00D62BD3">
              <w:rPr>
                <w:rFonts w:ascii="Arabic Typesetting" w:eastAsia="SimSun" w:hAnsi="Arabic Typesetting" w:cs="Arabic Typesetting"/>
                <w:bCs/>
                <w:sz w:val="36"/>
                <w:szCs w:val="36"/>
                <w:lang w:val="en-CA" w:eastAsia="en-CA"/>
              </w:rPr>
              <w:t>CDIP/2/2</w:t>
            </w:r>
            <w:r w:rsidRPr="00D62BD3">
              <w:rPr>
                <w:rFonts w:ascii="Arabic Typesetting" w:eastAsia="SimSun" w:hAnsi="Arabic Typesetting" w:cs="Arabic Typesetting"/>
                <w:bCs/>
                <w:sz w:val="36"/>
                <w:szCs w:val="36"/>
                <w:rtl/>
                <w:lang w:val="en-CA" w:eastAsia="en-CA"/>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وتناول التوصية مشروع "قاعدة بيانات لمطابقة الاحتياجات الإنمائية في مجال الملكية الفكرية (</w:t>
            </w:r>
            <w:r w:rsidRPr="00D62BD3">
              <w:rPr>
                <w:rFonts w:ascii="Arabic Typesetting" w:hAnsi="Arabic Typesetting" w:cs="Arabic Typesetting"/>
                <w:sz w:val="36"/>
                <w:szCs w:val="36"/>
                <w:lang w:bidi="ar-EG"/>
              </w:rPr>
              <w:t>IP-DMD</w:t>
            </w:r>
            <w:r w:rsidRPr="00D62BD3">
              <w:rPr>
                <w:rFonts w:ascii="Arabic Typesetting" w:hAnsi="Arabic Typesetting" w:cs="Arabic Typesetting"/>
                <w:sz w:val="36"/>
                <w:szCs w:val="36"/>
                <w:rtl/>
                <w:lang w:bidi="ar-EG"/>
              </w:rPr>
              <w:t xml:space="preserve">)" (الوثيقة </w:t>
            </w:r>
            <w:r w:rsidRPr="00D62BD3">
              <w:rPr>
                <w:rFonts w:ascii="Arabic Typesetting" w:hAnsi="Arabic Typesetting" w:cs="Arabic Typesetting"/>
                <w:sz w:val="36"/>
                <w:szCs w:val="36"/>
                <w:lang w:bidi="ar-EG"/>
              </w:rPr>
              <w:t>CDIP/3/INF/2</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وعُرض تقرير تقييمي لهذا المشروع لتنظر فيه اللجنة في دورتها العاشرة (الوثيقة </w:t>
            </w:r>
            <w:r w:rsidRPr="00D62BD3">
              <w:rPr>
                <w:rFonts w:ascii="Arabic Typesetting" w:hAnsi="Arabic Typesetting" w:cs="Arabic Typesetting"/>
                <w:sz w:val="36"/>
                <w:szCs w:val="36"/>
                <w:lang w:bidi="ar-EG"/>
              </w:rPr>
              <w:t>CDIP/10/3</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قاعدة بيانات مطابقة الاحتياجات الإنمائية في مجال الملكية الفكرية (</w:t>
            </w:r>
            <w:r w:rsidRPr="00D62BD3">
              <w:rPr>
                <w:rFonts w:ascii="Arabic Typesetting" w:hAnsi="Arabic Typesetting" w:cs="Arabic Typesetting"/>
                <w:sz w:val="36"/>
                <w:szCs w:val="36"/>
                <w:lang w:bidi="ar-EG"/>
              </w:rPr>
              <w:t>IP-DMD</w:t>
            </w:r>
            <w:r w:rsidRPr="00D62BD3">
              <w:rPr>
                <w:rFonts w:ascii="Arabic Typesetting" w:hAnsi="Arabic Typesetting" w:cs="Arabic Typesetting"/>
                <w:sz w:val="36"/>
                <w:szCs w:val="36"/>
                <w:rtl/>
                <w:lang w:bidi="ar-EG"/>
              </w:rPr>
              <w:t>) متاحة على الرابط التالي:</w:t>
            </w:r>
            <w:hyperlink r:id="rId42" w:history="1">
              <w:r w:rsidRPr="00D62BD3">
                <w:rPr>
                  <w:rFonts w:ascii="Arabic Typesetting" w:hAnsi="Arabic Typesetting" w:cs="Arabic Typesetting"/>
                  <w:color w:val="0000FF" w:themeColor="hyperlink"/>
                  <w:sz w:val="36"/>
                  <w:szCs w:val="36"/>
                  <w:u w:val="single"/>
                  <w:lang w:bidi="ar-EG"/>
                </w:rPr>
                <w:t>http://www.wipo.int/dmd/en/</w:t>
              </w:r>
            </w:hyperlink>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rPr>
              <w:t>وقُدِّم عرض بشأنها خلال الدورة الثامنة عشرة للجنة المعنية بالتنمية والملكية الفكرية. وتغير اسم</w:t>
            </w:r>
            <w:r w:rsidRPr="00D62BD3">
              <w:rPr>
                <w:rFonts w:ascii="Arabic Typesetting" w:hAnsi="Arabic Typesetting" w:cs="Arabic Typesetting"/>
                <w:sz w:val="36"/>
                <w:szCs w:val="36"/>
                <w:rtl/>
                <w:lang w:bidi="ar-EG"/>
              </w:rPr>
              <w:t xml:space="preserve"> قاعدة البيانات </w:t>
            </w:r>
            <w:r w:rsidRPr="00D62BD3">
              <w:rPr>
                <w:rFonts w:ascii="Arabic Typesetting" w:hAnsi="Arabic Typesetting" w:cs="Arabic Typesetting"/>
                <w:sz w:val="36"/>
                <w:szCs w:val="36"/>
                <w:rtl/>
                <w:lang w:bidi="ar-EG"/>
              </w:rPr>
              <w:lastRenderedPageBreak/>
              <w:t xml:space="preserve">إلى "ويبو ماتش"، وهي متاحة في العنوان التالي: </w:t>
            </w:r>
            <w:hyperlink r:id="rId43" w:history="1">
              <w:r w:rsidRPr="00D62BD3">
                <w:rPr>
                  <w:rFonts w:ascii="Arabic Typesetting" w:eastAsia="SimSun" w:hAnsi="Arabic Typesetting" w:cs="Arabic Typesetting"/>
                  <w:bCs/>
                  <w:color w:val="0000FF" w:themeColor="hyperlink"/>
                  <w:sz w:val="36"/>
                  <w:szCs w:val="36"/>
                  <w:u w:val="single"/>
                  <w:lang w:val="en-CA" w:eastAsia="en-CA"/>
                </w:rPr>
                <w:t>http://www.wipo.int/wipo-match/en/</w:t>
              </w:r>
            </w:hyperlink>
            <w:r w:rsidRPr="00D62BD3">
              <w:rPr>
                <w:rFonts w:ascii="Arabic Typesetting" w:eastAsia="SimSun" w:hAnsi="Arabic Typesetting" w:cs="Arabic Typesetting"/>
                <w:bCs/>
                <w:sz w:val="36"/>
                <w:szCs w:val="36"/>
                <w:lang w:val="en-CA" w:eastAsia="en-CA"/>
              </w:rPr>
              <w:t>.</w:t>
            </w:r>
            <w:r w:rsidRPr="00D62BD3">
              <w:rPr>
                <w:rFonts w:ascii="Arabic Typesetting" w:hAnsi="Arabic Typesetting" w:cs="Arabic Typesetting"/>
                <w:sz w:val="36"/>
                <w:szCs w:val="36"/>
                <w:rtl/>
                <w:lang w:bidi="ar-EG"/>
              </w:rPr>
              <w:t xml:space="preserve"> </w:t>
            </w:r>
          </w:p>
          <w:p w:rsidR="0099010D" w:rsidRPr="00D62BD3" w:rsidRDefault="0099010D" w:rsidP="0099010D">
            <w:pPr>
              <w:spacing w:after="240" w:line="360" w:lineRule="exact"/>
              <w:rPr>
                <w:rFonts w:ascii="Arabic Typesetting" w:hAnsi="Arabic Typesetting" w:cs="Arabic Typesetting"/>
                <w:sz w:val="36"/>
                <w:szCs w:val="36"/>
                <w:rtl/>
              </w:rPr>
            </w:pPr>
            <w:r w:rsidRPr="00D62BD3">
              <w:rPr>
                <w:rFonts w:ascii="Arabic Typesetting" w:hAnsi="Arabic Typesetting" w:cs="Arabic Typesetting"/>
                <w:sz w:val="36"/>
                <w:szCs w:val="36"/>
                <w:rtl/>
              </w:rPr>
              <w:t xml:space="preserve">ويجري دمج المنصة في المنصة الإلكترونية للأمم المتحدة بهدف دعم خطة التنمية المستدامة لعام 2030. </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w:t>
            </w:r>
            <w:r w:rsidRPr="00D62BD3">
              <w:rPr>
                <w:rFonts w:ascii="Arabic Typesetting" w:hAnsi="Arabic Typesetting" w:cs="Arabic Typesetting"/>
                <w:sz w:val="36"/>
                <w:szCs w:val="36"/>
                <w:rtl/>
                <w:lang w:bidi="ar-EG"/>
              </w:rPr>
              <w:lastRenderedPageBreak/>
              <w:t xml:space="preserve">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CDIP/4/2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CDIP/21/2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CDIP/22/2</w:t>
            </w:r>
            <w:r w:rsidRPr="00D62BD3">
              <w:rPr>
                <w:rFonts w:ascii="Arabic Typesetting" w:hAnsi="Arabic Typesetting" w:cs="Arabic Typesetting"/>
                <w:sz w:val="36"/>
                <w:szCs w:val="36"/>
                <w:rtl/>
                <w:lang w:bidi="ar-EG"/>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ھ4.3 ترتيبات تعاونية معزّزة مع البلدان النامية والبلدان الأقل نموا والبلدان المتحولة بما يناسب احتياجاتها.</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ھ1.7 منصات وأدوات الملكية الفكرية لنقل المعارف وتطويع التكنولوجيا ونشرها من البلدان المتقدمة إلى البلدان النامية، ولا سيما البلدان الأقل </w:t>
            </w:r>
            <w:r w:rsidRPr="00D62BD3">
              <w:rPr>
                <w:rFonts w:ascii="Arabic Typesetting" w:eastAsia="SimSun" w:hAnsi="Arabic Typesetting" w:cs="Arabic Typesetting"/>
                <w:sz w:val="36"/>
                <w:szCs w:val="36"/>
                <w:rtl/>
                <w:lang w:eastAsia="zh-CN"/>
              </w:rPr>
              <w:lastRenderedPageBreak/>
              <w:t>نموا، لمواجهة التحديات العالمية.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b/>
                <w:sz w:val="36"/>
                <w:szCs w:val="36"/>
                <w:lang w:eastAsia="zh-CN"/>
              </w:rPr>
            </w:pPr>
            <w:r w:rsidRPr="00D62BD3">
              <w:rPr>
                <w:rFonts w:ascii="Arabic Typesetting" w:eastAsia="SimSun" w:hAnsi="Arabic Typesetting" w:cs="Arabic Typesetting"/>
                <w:sz w:val="36"/>
                <w:szCs w:val="36"/>
                <w:rtl/>
                <w:lang w:eastAsia="zh-CN"/>
              </w:rPr>
              <w:t>ھ3.8 التزام فعال مع الدول الأعضاء.</w:t>
            </w: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10.</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w:t>
            </w:r>
            <w:r w:rsidRPr="00D62BD3">
              <w:rPr>
                <w:rFonts w:ascii="Arabic Typesetting" w:hAnsi="Arabic Typesetting" w:cs="Arabic Typesetting"/>
                <w:sz w:val="36"/>
                <w:szCs w:val="36"/>
                <w:rtl/>
                <w:lang w:bidi="ar-EG"/>
              </w:rPr>
              <w:lastRenderedPageBreak/>
              <w:t>الملكية الفكرية والمصلحة العامة. ويجب أن تمتد هذه المساعدة التقنية لتشمل المنظمات التي تعنى بالملكية الفكرية على الصعيدين دون الإقليمي والإقليمي.</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التوصية قيد التنفيذ منذ بداية سنة 2009.</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الوثائق المرجعية: </w:t>
            </w:r>
            <w:r w:rsidRPr="00D62BD3">
              <w:rPr>
                <w:rFonts w:ascii="Arabic Typesetting" w:hAnsi="Arabic Typesetting" w:cs="Arabic Typesetting"/>
                <w:sz w:val="36"/>
                <w:szCs w:val="36"/>
                <w:lang w:bidi="ar-EG"/>
              </w:rPr>
              <w:t>CDIP/1/3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 xml:space="preserve"> CDIP/2/INF/1</w:t>
            </w:r>
            <w:r w:rsidRPr="00D62BD3">
              <w:rPr>
                <w:rFonts w:ascii="Arabic Typesetting" w:hAnsi="Arabic Typesetting" w:cs="Arabic Typesetting"/>
                <w:sz w:val="36"/>
                <w:szCs w:val="36"/>
                <w:rtl/>
                <w:lang w:bidi="ar-EG"/>
              </w:rPr>
              <w:t>و</w:t>
            </w:r>
            <w:r w:rsidRPr="00D62BD3">
              <w:rPr>
                <w:rFonts w:ascii="Arabic Typesetting" w:hAnsi="Arabic Typesetting" w:cs="Arabic Typesetting"/>
                <w:sz w:val="36"/>
                <w:szCs w:val="36"/>
                <w:lang w:bidi="ar-EG"/>
              </w:rPr>
              <w:t>CDIP/2/2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CDIP/4/12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CDIP/5/5</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CDIP3/INF/2</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وهذه التوصية تناولتها مشروعات أجندة التنمية المكتملة التالية: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وتناولها ما يلي من مشروعات أجندة التنمية:</w:t>
            </w:r>
          </w:p>
          <w:p w:rsidR="0099010D" w:rsidRPr="00D62BD3" w:rsidRDefault="0099010D" w:rsidP="0099010D">
            <w:pPr>
              <w:spacing w:after="240" w:line="360" w:lineRule="exact"/>
              <w:rPr>
                <w:rFonts w:ascii="Arabic Typesetting" w:hAnsi="Arabic Typesetting" w:cs="Arabic Typesetting"/>
                <w:sz w:val="36"/>
                <w:szCs w:val="36"/>
                <w:rtl/>
                <w:lang w:val="fr-CH" w:bidi="ar-EG"/>
              </w:rPr>
            </w:pPr>
            <w:r w:rsidRPr="00D62BD3">
              <w:rPr>
                <w:rFonts w:ascii="Arabic Typesetting" w:hAnsi="Arabic Typesetting" w:cs="Arabic Typesetting"/>
                <w:sz w:val="36"/>
                <w:szCs w:val="36"/>
                <w:rtl/>
                <w:lang w:bidi="ar-EG"/>
              </w:rPr>
              <w:lastRenderedPageBreak/>
              <w:t xml:space="preserve">ـ "لإنشاء أكاديميات وطنية جديدة في مجال الملكية الفكرية" المرحلتان الأولى والثانية (في الوثيقة </w:t>
            </w:r>
            <w:r w:rsidRPr="00D62BD3">
              <w:rPr>
                <w:rFonts w:ascii="Arabic Typesetting" w:hAnsi="Arabic Typesetting" w:cs="Arabic Typesetting"/>
                <w:sz w:val="36"/>
                <w:szCs w:val="36"/>
                <w:lang w:bidi="ar-EG"/>
              </w:rPr>
              <w:t>CDIP/3/INF/2</w:t>
            </w:r>
            <w:r w:rsidRPr="00D62BD3">
              <w:rPr>
                <w:rFonts w:ascii="Arabic Typesetting" w:hAnsi="Arabic Typesetting" w:cs="Arabic Typesetting"/>
                <w:sz w:val="36"/>
                <w:szCs w:val="36"/>
                <w:rtl/>
                <w:lang w:bidi="ar-EG"/>
              </w:rPr>
              <w:t xml:space="preserve"> وفي الوثيقة </w:t>
            </w:r>
            <w:r w:rsidRPr="00D62BD3">
              <w:rPr>
                <w:rFonts w:ascii="Arabic Typesetting" w:hAnsi="Arabic Typesetting" w:cs="Arabic Typesetting"/>
                <w:sz w:val="36"/>
                <w:szCs w:val="36"/>
                <w:lang w:bidi="ar-EG"/>
              </w:rPr>
              <w:t>CDIP/9/10 Rev.1</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ومشروع لمؤسسات الملكية الفكرية الذكية: "استخدام المكونات والحلول التجارية المكيفة لتحديث البنية التحتية للملكية الفكرية التابعة لمؤسسات الملكية الفكرية الوطنية والإقليمية" (الوثيقة </w:t>
            </w:r>
            <w:r w:rsidRPr="00D62BD3">
              <w:rPr>
                <w:rFonts w:ascii="Arabic Typesetting" w:hAnsi="Arabic Typesetting" w:cs="Arabic Typesetting"/>
                <w:sz w:val="36"/>
                <w:szCs w:val="36"/>
                <w:lang w:bidi="ar-EG"/>
              </w:rPr>
              <w:t>CDIP/3/INF/2</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w w:val="92"/>
                <w:sz w:val="36"/>
                <w:szCs w:val="36"/>
                <w:rtl/>
                <w:lang w:bidi="ar-EG"/>
              </w:rPr>
            </w:pPr>
            <w:r w:rsidRPr="00D62BD3">
              <w:rPr>
                <w:rFonts w:ascii="Arabic Typesetting" w:hAnsi="Arabic Typesetting" w:cs="Arabic Typesetting"/>
                <w:w w:val="92"/>
                <w:sz w:val="36"/>
                <w:szCs w:val="36"/>
                <w:rtl/>
                <w:lang w:bidi="ar-EG"/>
              </w:rPr>
              <w:t xml:space="preserve">ـ "بنية دعم الابتكار ونقل التكنولوجيا لفائدة المؤسسات الوطنية" (الوثيقة </w:t>
            </w:r>
            <w:r w:rsidRPr="00D62BD3">
              <w:rPr>
                <w:rFonts w:ascii="Arabic Typesetting" w:hAnsi="Arabic Typesetting" w:cs="Arabic Typesetting"/>
                <w:w w:val="92"/>
                <w:sz w:val="36"/>
                <w:szCs w:val="36"/>
                <w:lang w:bidi="ar-EG"/>
              </w:rPr>
              <w:t>CDIP/3/INF/2</w:t>
            </w:r>
            <w:r w:rsidRPr="00D62BD3">
              <w:rPr>
                <w:rFonts w:ascii="Arabic Typesetting" w:hAnsi="Arabic Typesetting" w:cs="Arabic Typesetting"/>
                <w:w w:val="92"/>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 xml:space="preserve">ـ "تعزيز قدرات المؤسسات والمستخدمين في مجال الملكية الفكرية على كل من الصعيد الوطني ودون الإقليمي والإقليمي" (الوثيقة </w:t>
            </w:r>
            <w:r w:rsidRPr="00D62BD3">
              <w:rPr>
                <w:rFonts w:ascii="Arabic Typesetting" w:hAnsi="Arabic Typesetting" w:cs="Arabic Typesetting"/>
                <w:sz w:val="36"/>
                <w:szCs w:val="36"/>
                <w:lang w:bidi="ar-EG"/>
              </w:rPr>
              <w:t>CDIP/3/INF/2</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"الملكية الفكرية وتوسيم المنتجات لتطوير الأعمال في البلدان النامية والبلدان الأقل نموا" (الوثيقة </w:t>
            </w:r>
            <w:r w:rsidRPr="00D62BD3">
              <w:rPr>
                <w:rFonts w:ascii="Arabic Typesetting" w:hAnsi="Arabic Typesetting" w:cs="Arabic Typesetting"/>
                <w:sz w:val="36"/>
                <w:szCs w:val="36"/>
                <w:lang w:bidi="ar-EG"/>
              </w:rPr>
              <w:t>CDIP/5/5</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ـ"تعزيز التعاون حول الملكية الفكرية والتنمية فيما بين بلدان الجنوب من بلدان نامية وبلدان أقل نموا" (الوثيقة </w:t>
            </w:r>
            <w:r w:rsidRPr="00D62BD3">
              <w:rPr>
                <w:rFonts w:ascii="Arabic Typesetting" w:hAnsi="Arabic Typesetting" w:cs="Arabic Typesetting"/>
                <w:sz w:val="36"/>
                <w:szCs w:val="36"/>
                <w:lang w:bidi="ar-EG"/>
              </w:rPr>
              <w:t>CDIP/7/6</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"تعزيز قدرة المؤسسات الحكومية وأصحاب المصلحة المعنيين بالملكية الفكرية </w:t>
            </w:r>
            <w:r w:rsidRPr="00D62BD3">
              <w:rPr>
                <w:rFonts w:ascii="Arabic Typesetting" w:hAnsi="Arabic Typesetting" w:cs="Arabic Typesetting"/>
                <w:sz w:val="36"/>
                <w:szCs w:val="36"/>
                <w:rtl/>
                <w:lang w:bidi="ar-EG"/>
              </w:rPr>
              <w:lastRenderedPageBreak/>
              <w:t xml:space="preserve">على الصعيد الوطني لإدارة الصناعات الإبداعية والإشراف عليها وتعزيزها، وتحسين الأداء والربط الشبكي بين منظمات الإدارة الجماعية لحق المؤلف" (الوثيقة </w:t>
            </w:r>
            <w:r w:rsidRPr="00D62BD3">
              <w:rPr>
                <w:rFonts w:ascii="Arabic Typesetting" w:hAnsi="Arabic Typesetting" w:cs="Arabic Typesetting"/>
                <w:sz w:val="36"/>
                <w:szCs w:val="36"/>
                <w:lang w:bidi="ar-EG"/>
              </w:rPr>
              <w:t>CDIP/3/INF/2</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"تعزيز القطاع السمعي البصري وتطويره في بوركينا فاصو وبعض البلدان الأفريقية" (الوثيقة </w:t>
            </w:r>
            <w:r w:rsidRPr="00D62BD3">
              <w:rPr>
                <w:rFonts w:ascii="Arabic Typesetting" w:hAnsi="Arabic Typesetting" w:cs="Arabic Typesetting"/>
                <w:sz w:val="36"/>
                <w:szCs w:val="36"/>
                <w:lang w:bidi="ar-EG"/>
              </w:rPr>
              <w:t>CDIP/9/13</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w:t>
            </w:r>
            <w:r w:rsidRPr="00D62BD3">
              <w:rPr>
                <w:rFonts w:ascii="Arabic Typesetting" w:hAnsi="Arabic Typesetting" w:cs="Arabic Typesetting"/>
                <w:sz w:val="36"/>
                <w:szCs w:val="36"/>
                <w:lang w:bidi="ar-EG"/>
              </w:rPr>
              <w:t>”</w:t>
            </w:r>
            <w:r w:rsidRPr="00D62BD3">
              <w:rPr>
                <w:rFonts w:ascii="Arabic Typesetting" w:hAnsi="Arabic Typesetting" w:cs="Arabic Typesetting"/>
                <w:sz w:val="36"/>
                <w:szCs w:val="36"/>
                <w:rtl/>
                <w:lang w:bidi="ar-EG"/>
              </w:rPr>
              <w:t xml:space="preserve">الملكية الفكرية وإدارة التصاميم لتطوير الأعمال في البلدان النامية والبلدان الأقل نمواً" (الوثيقة </w:t>
            </w:r>
            <w:r w:rsidRPr="00D62BD3">
              <w:rPr>
                <w:rFonts w:ascii="Arabic Typesetting" w:hAnsi="Arabic Typesetting" w:cs="Arabic Typesetting"/>
                <w:sz w:val="36"/>
                <w:szCs w:val="36"/>
                <w:lang w:bidi="ar-EG"/>
              </w:rPr>
              <w:t>CDIP/12/6</w:t>
            </w:r>
            <w:r w:rsidRPr="00D62BD3">
              <w:rPr>
                <w:rFonts w:ascii="Arabic Typesetting" w:hAnsi="Arabic Typesetting" w:cs="Arabic Typesetting"/>
                <w:sz w:val="36"/>
                <w:szCs w:val="36"/>
                <w:rtl/>
                <w:lang w:bidi="ar-EG"/>
              </w:rPr>
              <w:t>).</w:t>
            </w:r>
          </w:p>
          <w:p w:rsidR="0099010D" w:rsidRPr="00D62BD3" w:rsidRDefault="0099010D" w:rsidP="0099010D">
            <w:pPr>
              <w:spacing w:after="12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وعُرضت تقارير تقييم هذه المشروعات على لجنة التنمية </w:t>
            </w:r>
            <w:r w:rsidRPr="00D62BD3">
              <w:rPr>
                <w:rFonts w:ascii="Arabic Typesetting" w:hAnsi="Arabic Typesetting" w:cs="Arabic Typesetting"/>
                <w:sz w:val="36"/>
                <w:szCs w:val="36"/>
                <w:rtl/>
                <w:lang w:bidi="ar-EG"/>
              </w:rPr>
              <w:lastRenderedPageBreak/>
              <w:t>لتنظر فيها في دوارتها التاسعة والعاشرة والثالثة عشرة والرابعة عشرة والخامسة عشرة</w:t>
            </w:r>
            <w:r w:rsidRPr="00D62BD3">
              <w:rPr>
                <w:rFonts w:ascii="Arabic Typesetting" w:hAnsi="Arabic Typesetting" w:cs="Arabic Typesetting"/>
                <w:sz w:val="36"/>
                <w:szCs w:val="36"/>
                <w:lang w:bidi="ar-EG"/>
              </w:rPr>
              <w:t xml:space="preserve"> </w:t>
            </w:r>
            <w:r w:rsidRPr="00D62BD3">
              <w:rPr>
                <w:rFonts w:ascii="Arabic Typesetting" w:hAnsi="Arabic Typesetting" w:cs="Arabic Typesetting"/>
                <w:sz w:val="36"/>
                <w:szCs w:val="36"/>
                <w:rtl/>
                <w:lang w:bidi="ar-EG"/>
              </w:rPr>
              <w:t xml:space="preserve">والسابعة عشرة والتاسعة عشرة، وترد هذه التقارير في الوثائق </w:t>
            </w:r>
            <w:r w:rsidRPr="00D62BD3">
              <w:rPr>
                <w:rFonts w:ascii="Arabic Typesetting" w:hAnsi="Arabic Typesetting" w:cs="Arabic Typesetting"/>
                <w:sz w:val="36"/>
                <w:szCs w:val="36"/>
                <w:lang w:bidi="ar-EG"/>
              </w:rPr>
              <w:t>CDIP/9/6</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CDIP/14/4</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CDIP/10/4</w:t>
            </w:r>
            <w:r w:rsidRPr="00D62BD3">
              <w:rPr>
                <w:rFonts w:ascii="Arabic Typesetting" w:hAnsi="Arabic Typesetting" w:cs="Arabic Typesetting"/>
                <w:sz w:val="36"/>
                <w:szCs w:val="36"/>
                <w:rtl/>
                <w:lang w:bidi="ar-EG"/>
              </w:rPr>
              <w:t>، و</w:t>
            </w:r>
            <w:r w:rsidRPr="00D62BD3">
              <w:rPr>
                <w:rFonts w:ascii="Arabic Typesetting" w:hAnsi="Arabic Typesetting" w:cs="Arabic Typesetting"/>
                <w:sz w:val="36"/>
                <w:szCs w:val="36"/>
                <w:lang w:bidi="ar-EG"/>
              </w:rPr>
              <w:t>CDIP/10/8</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CDIP/10/7</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CDIP/13/3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CDIP/13/4</w:t>
            </w:r>
            <w:r w:rsidRPr="00D62BD3">
              <w:rPr>
                <w:rFonts w:ascii="Arabic Typesetting" w:hAnsi="Arabic Typesetting" w:cs="Arabic Typesetting"/>
                <w:sz w:val="36"/>
                <w:szCs w:val="36"/>
                <w:rtl/>
                <w:lang w:bidi="ar-EG"/>
              </w:rPr>
              <w:t>، و</w:t>
            </w:r>
            <w:r w:rsidRPr="00D62BD3">
              <w:rPr>
                <w:rFonts w:ascii="Arabic Typesetting" w:hAnsi="Arabic Typesetting" w:cs="Arabic Typesetting"/>
                <w:sz w:val="36"/>
                <w:szCs w:val="36"/>
                <w:lang w:bidi="ar-EG"/>
              </w:rPr>
              <w:t>CDIP/14/4</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CDIP/15/14</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CDIP/17/3</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w:t>
            </w:r>
            <w:r w:rsidRPr="00D62BD3">
              <w:rPr>
                <w:rFonts w:ascii="Arabic Typesetting" w:hAnsi="Arabic Typesetting" w:cs="Arabic Typesetting"/>
                <w:sz w:val="36"/>
                <w:szCs w:val="36"/>
                <w:lang w:bidi="ar-EG"/>
              </w:rPr>
              <w:t xml:space="preserve"> CDIP/19/4</w:t>
            </w:r>
            <w:r w:rsidRPr="00D62BD3">
              <w:rPr>
                <w:rFonts w:ascii="Arabic Typesetting" w:hAnsi="Arabic Typesetting" w:cs="Arabic Typesetting"/>
                <w:sz w:val="36"/>
                <w:szCs w:val="36"/>
                <w:rtl/>
                <w:lang w:bidi="ar-EG"/>
              </w:rPr>
              <w:t>على التوالي.</w:t>
            </w:r>
          </w:p>
          <w:p w:rsidR="0099010D" w:rsidRPr="00D62BD3" w:rsidRDefault="0099010D" w:rsidP="0099010D">
            <w:pPr>
              <w:spacing w:after="240" w:line="360" w:lineRule="exact"/>
              <w:rPr>
                <w:rFonts w:ascii="Arabic Typesetting" w:eastAsia="SimSun" w:hAnsi="Arabic Typesetting" w:cs="Arabic Typesetting"/>
                <w:sz w:val="36"/>
                <w:szCs w:val="36"/>
                <w:rtl/>
                <w:lang w:eastAsia="zh-CN"/>
              </w:rPr>
            </w:pPr>
            <w:r w:rsidRPr="00D62BD3">
              <w:rPr>
                <w:rFonts w:ascii="Arabic Typesetting" w:hAnsi="Arabic Typesetting" w:cs="Arabic Typesetting"/>
                <w:sz w:val="36"/>
                <w:szCs w:val="36"/>
                <w:rtl/>
                <w:lang w:bidi="ar-EG"/>
              </w:rPr>
              <w:t xml:space="preserve">ـ </w:t>
            </w:r>
            <w:r w:rsidRPr="00D62BD3">
              <w:rPr>
                <w:rFonts w:ascii="Arabic Typesetting" w:eastAsia="SimSun" w:hAnsi="Arabic Typesetting" w:cs="Arabic Typesetting"/>
                <w:sz w:val="36"/>
                <w:szCs w:val="36"/>
                <w:rtl/>
                <w:lang w:eastAsia="zh-CN"/>
              </w:rPr>
              <w:t>"</w:t>
            </w:r>
            <w:r w:rsidRPr="00D62BD3">
              <w:rPr>
                <w:rFonts w:ascii="Arabic Typesetting" w:eastAsia="Arial" w:hAnsi="Arabic Typesetting" w:cs="Arabic Typesetting"/>
                <w:sz w:val="36"/>
                <w:szCs w:val="36"/>
                <w:bdr w:val="nil"/>
                <w:rtl/>
                <w:lang w:eastAsia="zh-CN"/>
              </w:rPr>
              <w:t>تعزيز القطاع السمعي البصري وتطويره في بوركينا فاصو وبعض البلدان الأفريقية – المرحلة الثانية</w:t>
            </w:r>
            <w:r w:rsidRPr="00D62BD3">
              <w:rPr>
                <w:rFonts w:ascii="Arabic Typesetting" w:eastAsia="SimSun" w:hAnsi="Arabic Typesetting" w:cs="Arabic Typesetting"/>
                <w:sz w:val="36"/>
                <w:szCs w:val="36"/>
                <w:rtl/>
                <w:lang w:eastAsia="zh-CN"/>
              </w:rPr>
              <w:t xml:space="preserve">" (الوثيقة </w:t>
            </w:r>
            <w:r w:rsidRPr="00D62BD3">
              <w:rPr>
                <w:rFonts w:ascii="Arabic Typesetting" w:eastAsia="SimSun" w:hAnsi="Arabic Typesetting" w:cs="Arabic Typesetting"/>
                <w:sz w:val="36"/>
                <w:szCs w:val="36"/>
                <w:lang w:eastAsia="zh-CN"/>
              </w:rPr>
              <w:t>CDIP/17/7</w:t>
            </w:r>
            <w:r w:rsidRPr="00D62BD3">
              <w:rPr>
                <w:rFonts w:ascii="Arabic Typesetting" w:eastAsia="SimSun" w:hAnsi="Arabic Typesetting" w:cs="Arabic Typesetting"/>
                <w:sz w:val="36"/>
                <w:szCs w:val="36"/>
                <w:rtl/>
                <w:lang w:eastAsia="zh-CN"/>
              </w:rPr>
              <w:t>)</w:t>
            </w:r>
          </w:p>
          <w:p w:rsidR="0099010D" w:rsidRPr="00D62BD3" w:rsidRDefault="0099010D" w:rsidP="0099010D">
            <w:pPr>
              <w:spacing w:after="240" w:line="360" w:lineRule="exact"/>
              <w:rPr>
                <w:rFonts w:ascii="Arabic Typesetting" w:eastAsia="SimSun" w:hAnsi="Arabic Typesetting" w:cs="Arabic Typesetting"/>
                <w:sz w:val="36"/>
                <w:szCs w:val="36"/>
                <w:rtl/>
                <w:lang w:eastAsia="zh-CN"/>
              </w:rPr>
            </w:pPr>
            <w:r w:rsidRPr="00D62BD3">
              <w:rPr>
                <w:rFonts w:ascii="Arabic Typesetting" w:eastAsia="SimSun" w:hAnsi="Arabic Typesetting" w:cs="Arabic Typesetting"/>
                <w:sz w:val="36"/>
                <w:szCs w:val="36"/>
                <w:rtl/>
                <w:lang w:eastAsia="zh-CN"/>
              </w:rPr>
              <w:t>وسيقدم تقرير إنجاز</w:t>
            </w:r>
            <w:r w:rsidRPr="00D62BD3">
              <w:rPr>
                <w:rFonts w:ascii="Arabic Typesetting" w:eastAsia="SimSun" w:hAnsi="Arabic Typesetting" w:cs="Arabic Typesetting"/>
                <w:sz w:val="36"/>
                <w:szCs w:val="36"/>
                <w:lang w:eastAsia="zh-CN"/>
              </w:rPr>
              <w:t xml:space="preserve"> (CDIP/23/5) </w:t>
            </w:r>
            <w:r w:rsidRPr="00D62BD3">
              <w:rPr>
                <w:rFonts w:ascii="Arabic Typesetting" w:eastAsia="SimSun" w:hAnsi="Arabic Typesetting" w:cs="Arabic Typesetting"/>
                <w:sz w:val="36"/>
                <w:szCs w:val="36"/>
                <w:rtl/>
                <w:lang w:eastAsia="zh-CN"/>
              </w:rPr>
              <w:t>وتقرير تقييمي</w:t>
            </w:r>
            <w:r w:rsidRPr="00D62BD3">
              <w:rPr>
                <w:rFonts w:ascii="Arabic Typesetting" w:eastAsia="SimSun" w:hAnsi="Arabic Typesetting" w:cs="Arabic Typesetting"/>
                <w:sz w:val="36"/>
                <w:szCs w:val="36"/>
                <w:lang w:eastAsia="zh-CN"/>
              </w:rPr>
              <w:t xml:space="preserve"> (CDIP/23/6) </w:t>
            </w:r>
            <w:r w:rsidRPr="00D62BD3">
              <w:rPr>
                <w:rFonts w:ascii="Arabic Typesetting" w:eastAsia="SimSun" w:hAnsi="Arabic Typesetting" w:cs="Arabic Typesetting"/>
                <w:sz w:val="36"/>
                <w:szCs w:val="36"/>
                <w:rtl/>
                <w:lang w:eastAsia="zh-CN"/>
              </w:rPr>
              <w:t xml:space="preserve">لهذا المشروع </w:t>
            </w:r>
            <w:r w:rsidRPr="00D62BD3">
              <w:rPr>
                <w:rFonts w:ascii="Arabic Typesetting" w:eastAsia="SimSun" w:hAnsi="Arabic Typesetting" w:cs="Arabic Typesetting"/>
                <w:sz w:val="36"/>
                <w:szCs w:val="36"/>
                <w:rtl/>
                <w:lang w:eastAsia="zh-CN"/>
              </w:rPr>
              <w:lastRenderedPageBreak/>
              <w:t>في الدورة الثالثة والعشرين للجنة</w:t>
            </w:r>
            <w:r w:rsidRPr="00D62BD3">
              <w:rPr>
                <w:rFonts w:ascii="Arabic Typesetting" w:eastAsia="SimSun" w:hAnsi="Arabic Typesetting" w:cs="Arabic Typesetting"/>
                <w:sz w:val="36"/>
                <w:szCs w:val="36"/>
                <w:lang w:eastAsia="zh-CN"/>
              </w:rPr>
              <w:t>.</w:t>
            </w:r>
          </w:p>
          <w:p w:rsidR="0099010D" w:rsidRPr="00D62BD3" w:rsidRDefault="0099010D" w:rsidP="0099010D">
            <w:pPr>
              <w:spacing w:after="240" w:line="360" w:lineRule="exact"/>
              <w:rPr>
                <w:rFonts w:ascii="Arabic Typesetting" w:eastAsia="SimSun" w:hAnsi="Arabic Typesetting" w:cs="Arabic Typesetting"/>
                <w:sz w:val="36"/>
                <w:szCs w:val="36"/>
                <w:rtl/>
                <w:lang w:eastAsia="zh-CN"/>
              </w:rPr>
            </w:pPr>
            <w:r w:rsidRPr="00D62BD3">
              <w:rPr>
                <w:rFonts w:ascii="Arabic Typesetting" w:hAnsi="Arabic Typesetting" w:cs="Arabic Typesetting"/>
                <w:sz w:val="36"/>
                <w:szCs w:val="36"/>
                <w:rtl/>
                <w:lang w:bidi="ar-EG"/>
              </w:rPr>
              <w:t xml:space="preserve">ـ "التعاون على التعليم والتدريب المهني في مجال حقوق الملكية الفكرية مع مؤسسات التدريب القضائي في البلدان النامية والبلدان الأقل نمواً" (الوثيقة </w:t>
            </w:r>
            <w:r w:rsidRPr="00D62BD3">
              <w:rPr>
                <w:rFonts w:ascii="Arabic Typesetting" w:hAnsi="Arabic Typesetting" w:cs="Arabic Typesetting"/>
                <w:sz w:val="36"/>
                <w:szCs w:val="36"/>
                <w:lang w:bidi="ar-EG"/>
              </w:rPr>
              <w:t>CDIP/16/7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eastAsia="SimSun" w:hAnsi="Arabic Typesetting" w:cs="Arabic Typesetting"/>
                <w:sz w:val="36"/>
                <w:szCs w:val="36"/>
                <w:rtl/>
                <w:lang w:eastAsia="zh-CN"/>
              </w:rPr>
            </w:pPr>
            <w:r w:rsidRPr="00D62BD3">
              <w:rPr>
                <w:rFonts w:ascii="Arabic Typesetting" w:eastAsia="SimSun" w:hAnsi="Arabic Typesetting" w:cs="Arabic Typesetting"/>
                <w:sz w:val="36"/>
                <w:szCs w:val="36"/>
                <w:rtl/>
                <w:lang w:eastAsia="zh-CN"/>
              </w:rPr>
              <w:t>وسيقدم تقرير إنجاز</w:t>
            </w:r>
            <w:r w:rsidRPr="00D62BD3">
              <w:rPr>
                <w:rFonts w:ascii="Arabic Typesetting" w:eastAsia="SimSun" w:hAnsi="Arabic Typesetting" w:cs="Arabic Typesetting"/>
                <w:sz w:val="36"/>
                <w:szCs w:val="36"/>
                <w:lang w:eastAsia="zh-CN"/>
              </w:rPr>
              <w:t xml:space="preserve"> (</w:t>
            </w:r>
            <w:r w:rsidRPr="00D62BD3">
              <w:rPr>
                <w:rFonts w:ascii="Arabic Typesetting" w:eastAsia="SimSun" w:hAnsi="Arabic Typesetting" w:cs="Arabic Typesetting"/>
                <w:bCs/>
                <w:sz w:val="36"/>
                <w:szCs w:val="36"/>
                <w:lang w:val="en-CA" w:eastAsia="en-CA"/>
              </w:rPr>
              <w:t>CDIP/23/4</w:t>
            </w:r>
            <w:r w:rsidRPr="00D62BD3">
              <w:rPr>
                <w:rFonts w:ascii="Arabic Typesetting" w:eastAsia="SimSun" w:hAnsi="Arabic Typesetting" w:cs="Arabic Typesetting"/>
                <w:sz w:val="36"/>
                <w:szCs w:val="36"/>
                <w:lang w:eastAsia="zh-CN"/>
              </w:rPr>
              <w:t xml:space="preserve">) </w:t>
            </w:r>
            <w:r w:rsidRPr="00D62BD3">
              <w:rPr>
                <w:rFonts w:ascii="Arabic Typesetting" w:eastAsia="SimSun" w:hAnsi="Arabic Typesetting" w:cs="Arabic Typesetting"/>
                <w:sz w:val="36"/>
                <w:szCs w:val="36"/>
                <w:rtl/>
                <w:lang w:eastAsia="zh-CN"/>
              </w:rPr>
              <w:t>وتقرير تقييمي</w:t>
            </w:r>
            <w:r w:rsidRPr="00D62BD3">
              <w:rPr>
                <w:rFonts w:ascii="Arabic Typesetting" w:eastAsia="SimSun" w:hAnsi="Arabic Typesetting" w:cs="Arabic Typesetting"/>
                <w:sz w:val="36"/>
                <w:szCs w:val="36"/>
                <w:lang w:eastAsia="zh-CN"/>
              </w:rPr>
              <w:t xml:space="preserve"> (</w:t>
            </w:r>
            <w:r w:rsidRPr="00D62BD3">
              <w:rPr>
                <w:rFonts w:ascii="Arabic Typesetting" w:eastAsia="SimSun" w:hAnsi="Arabic Typesetting" w:cs="Arabic Typesetting"/>
                <w:bCs/>
                <w:sz w:val="36"/>
                <w:szCs w:val="36"/>
                <w:lang w:val="en-CA" w:eastAsia="en-CA"/>
              </w:rPr>
              <w:t>CDIP/23/7</w:t>
            </w:r>
            <w:r w:rsidRPr="00D62BD3">
              <w:rPr>
                <w:rFonts w:ascii="Arabic Typesetting" w:eastAsia="SimSun" w:hAnsi="Arabic Typesetting" w:cs="Arabic Typesetting"/>
                <w:sz w:val="36"/>
                <w:szCs w:val="36"/>
                <w:lang w:eastAsia="zh-CN"/>
              </w:rPr>
              <w:t xml:space="preserve">) </w:t>
            </w:r>
            <w:r w:rsidRPr="00D62BD3">
              <w:rPr>
                <w:rFonts w:ascii="Arabic Typesetting" w:eastAsia="SimSun" w:hAnsi="Arabic Typesetting" w:cs="Arabic Typesetting"/>
                <w:sz w:val="36"/>
                <w:szCs w:val="36"/>
                <w:rtl/>
                <w:lang w:eastAsia="zh-CN"/>
              </w:rPr>
              <w:t>لهذا المشروع في الدورة الثالثة والعشرين للجنة</w:t>
            </w:r>
            <w:r w:rsidRPr="00D62BD3">
              <w:rPr>
                <w:rFonts w:ascii="Arabic Typesetting" w:eastAsia="SimSun" w:hAnsi="Arabic Typesetting" w:cs="Arabic Typesetting"/>
                <w:sz w:val="36"/>
                <w:szCs w:val="36"/>
                <w:lang w:eastAsia="zh-CN"/>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وعرضت خارطة طريق لتعميم أنشطة التعاون فيما بين بلدان الجنوب داخل المنظمة العالمية لملكية الفكرية (الوثيقة </w:t>
            </w:r>
            <w:r w:rsidRPr="00D62BD3">
              <w:rPr>
                <w:rFonts w:ascii="Arabic Typesetting" w:hAnsi="Arabic Typesetting" w:cs="Arabic Typesetting"/>
                <w:sz w:val="36"/>
                <w:szCs w:val="36"/>
                <w:lang w:bidi="ar-EG"/>
              </w:rPr>
              <w:t>CDIP/17/4</w:t>
            </w:r>
            <w:r w:rsidRPr="00D62BD3">
              <w:rPr>
                <w:rFonts w:ascii="Arabic Typesetting" w:hAnsi="Arabic Typesetting" w:cs="Arabic Typesetting"/>
                <w:sz w:val="36"/>
                <w:szCs w:val="36"/>
                <w:rtl/>
                <w:lang w:bidi="ar-EG"/>
              </w:rPr>
              <w:t xml:space="preserve">) للمرة </w:t>
            </w:r>
            <w:r w:rsidRPr="00D62BD3">
              <w:rPr>
                <w:rFonts w:ascii="Arabic Typesetting" w:hAnsi="Arabic Typesetting" w:cs="Arabic Typesetting"/>
                <w:sz w:val="36"/>
                <w:szCs w:val="36"/>
                <w:rtl/>
                <w:lang w:bidi="ar-EG"/>
              </w:rPr>
              <w:lastRenderedPageBreak/>
              <w:t xml:space="preserve">الأولى أثناء الدورة السابعة عشرة للجنة المعنية بالتنمية والملكية الفكرية. ومتابعة لها عُرضت وثيقة ثانية من هذا النوع على اللجنة في دورتها التاسعة عشرة (الوثيقة </w:t>
            </w:r>
            <w:r w:rsidRPr="00D62BD3">
              <w:rPr>
                <w:rFonts w:ascii="Arabic Typesetting" w:hAnsi="Arabic Typesetting" w:cs="Arabic Typesetting"/>
                <w:sz w:val="36"/>
                <w:szCs w:val="36"/>
                <w:lang w:bidi="ar-EG"/>
              </w:rPr>
              <w:t>CDIP/19/5</w:t>
            </w:r>
            <w:r w:rsidRPr="00D62BD3">
              <w:rPr>
                <w:rFonts w:ascii="Arabic Typesetting" w:hAnsi="Arabic Typesetting" w:cs="Arabic Typesetting"/>
                <w:sz w:val="36"/>
                <w:szCs w:val="36"/>
                <w:rtl/>
                <w:lang w:bidi="ar-EG"/>
              </w:rPr>
              <w:t>)، حيث راعت هذه الوثيقة التعليقات المقدمة من الدول الأعضاء واشتملت على أنشطة التعاون بين بلدان الجنوب التي اضطُلع بها في الفترة ما بين 2014 و2016.</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وتتناول المشروعات الجارية التالية هذه التوصية: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"الملكية الفكرية والسياحة والثقافة: دعم الأهداف الإنمائية والنهوض بالتراث الثقافي في مصر </w:t>
            </w:r>
            <w:r w:rsidRPr="00D62BD3">
              <w:rPr>
                <w:rFonts w:ascii="Arabic Typesetting" w:hAnsi="Arabic Typesetting" w:cs="Arabic Typesetting"/>
                <w:sz w:val="36"/>
                <w:szCs w:val="36"/>
                <w:rtl/>
                <w:lang w:bidi="ar-EG"/>
              </w:rPr>
              <w:lastRenderedPageBreak/>
              <w:t xml:space="preserve">وغيرها من البلدان النامية (الوثيقة </w:t>
            </w:r>
            <w:r w:rsidRPr="00D62BD3">
              <w:rPr>
                <w:rFonts w:ascii="Arabic Typesetting" w:hAnsi="Arabic Typesetting" w:cs="Arabic Typesetting"/>
                <w:sz w:val="36"/>
                <w:szCs w:val="36"/>
                <w:lang w:bidi="ar-EG"/>
              </w:rPr>
              <w:t>CDIP/15/7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الذي اعتمدته اللجنة في دورتها التاسعة عشرة (الوثيقة </w:t>
            </w:r>
            <w:r w:rsidRPr="00D62BD3">
              <w:rPr>
                <w:rFonts w:ascii="Arabic Typesetting" w:hAnsi="Arabic Typesetting" w:cs="Arabic Typesetting"/>
                <w:sz w:val="36"/>
                <w:szCs w:val="36"/>
                <w:lang w:bidi="ar-EG"/>
              </w:rPr>
              <w:t>CDIP/19/11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 تعزيز دور النساء في الابتكار والمقاولة، وتشجيع النساء في البلدان النامية على استخدام نظام الملكية الفكرية، وقد تمت الموافقة عليه في الدورة الحادية </w:t>
            </w:r>
            <w:r w:rsidRPr="00D62BD3">
              <w:rPr>
                <w:rFonts w:ascii="Arabic Typesetting" w:hAnsi="Arabic Typesetting" w:cs="Arabic Typesetting"/>
                <w:sz w:val="36"/>
                <w:szCs w:val="36"/>
                <w:rtl/>
                <w:lang w:bidi="ar-EG"/>
              </w:rPr>
              <w:lastRenderedPageBreak/>
              <w:t xml:space="preserve">والعشرين للجنة (الوثيقة </w:t>
            </w:r>
            <w:r w:rsidRPr="00D62BD3">
              <w:rPr>
                <w:rFonts w:ascii="Arabic Typesetting" w:hAnsi="Arabic Typesetting" w:cs="Arabic Typesetting"/>
                <w:sz w:val="36"/>
                <w:szCs w:val="36"/>
                <w:lang w:bidi="ar-EG"/>
              </w:rPr>
              <w:t>CDIP/21/12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المشروع الرائد بشأن حق المؤلف وتوزيع المحتوى في المحيط الرقمي، وقد تمت الموافقة عليه في الدورة الثانية والعشرين للجنة (الوثيقة </w:t>
            </w:r>
            <w:r w:rsidRPr="00D62BD3">
              <w:rPr>
                <w:rFonts w:ascii="Arabic Typesetting" w:eastAsia="SimSun" w:hAnsi="Arabic Typesetting" w:cs="Arabic Typesetting"/>
                <w:bCs/>
                <w:sz w:val="36"/>
                <w:szCs w:val="36"/>
                <w:lang w:val="en-CA" w:eastAsia="en-CA"/>
              </w:rPr>
              <w:t>CDIP/22/15 Rev.</w:t>
            </w:r>
            <w:r w:rsidRPr="00D62BD3">
              <w:rPr>
                <w:rFonts w:ascii="Arabic Typesetting" w:eastAsia="SimSun" w:hAnsi="Arabic Typesetting" w:cs="Arabic Typesetting"/>
                <w:bCs/>
                <w:sz w:val="36"/>
                <w:szCs w:val="36"/>
                <w:rtl/>
                <w:lang w:val="en-CA" w:eastAsia="en-CA"/>
              </w:rPr>
              <w:t>)؛</w:t>
            </w:r>
          </w:p>
          <w:p w:rsidR="0099010D" w:rsidRPr="00D62BD3" w:rsidRDefault="0099010D" w:rsidP="0099010D">
            <w:pPr>
              <w:spacing w:after="240" w:line="360" w:lineRule="exact"/>
              <w:rPr>
                <w:rFonts w:ascii="Arabic Typesetting" w:eastAsia="SimSun" w:hAnsi="Arabic Typesetting" w:cs="Arabic Typesetting"/>
                <w:bCs/>
                <w:sz w:val="36"/>
                <w:szCs w:val="36"/>
                <w:rtl/>
                <w:lang w:val="en-CA" w:eastAsia="en-CA"/>
              </w:rPr>
            </w:pPr>
            <w:r w:rsidRPr="00D62BD3">
              <w:rPr>
                <w:rFonts w:ascii="Arabic Typesetting" w:hAnsi="Arabic Typesetting" w:cs="Arabic Typesetting"/>
                <w:sz w:val="36"/>
                <w:szCs w:val="36"/>
                <w:rtl/>
                <w:lang w:bidi="ar-EG"/>
              </w:rPr>
              <w:t xml:space="preserve">ـ مشروع الملكية الفكرية وسياحة المأكولات في بيرو وبلدان نامية أخرى: تسخير الملكية الفكرية لأغراض تنمية سياحة المأكولات، وقد تمت الموافقة عليه في الدورة الثانية والعشرين للجنة (الوثيقة </w:t>
            </w:r>
            <w:r w:rsidRPr="00D62BD3">
              <w:rPr>
                <w:rFonts w:ascii="Arabic Typesetting" w:eastAsia="SimSun" w:hAnsi="Arabic Typesetting" w:cs="Arabic Typesetting"/>
                <w:bCs/>
                <w:sz w:val="36"/>
                <w:szCs w:val="36"/>
                <w:lang w:val="en-CA" w:eastAsia="en-CA"/>
              </w:rPr>
              <w:t>CDIP/22/14 Rev.</w:t>
            </w:r>
            <w:r w:rsidRPr="00D62BD3">
              <w:rPr>
                <w:rFonts w:ascii="Arabic Typesetting" w:eastAsia="SimSun" w:hAnsi="Arabic Typesetting" w:cs="Arabic Typesetting"/>
                <w:bCs/>
                <w:sz w:val="36"/>
                <w:szCs w:val="36"/>
                <w:rtl/>
                <w:lang w:val="en-CA" w:eastAsia="en-CA"/>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وترد أنشطة إضافية في قاعدة بيانات المساعدة التقنية </w:t>
            </w:r>
            <w:r w:rsidRPr="00D62BD3">
              <w:rPr>
                <w:rFonts w:ascii="Arabic Typesetting" w:hAnsi="Arabic Typesetting" w:cs="Arabic Typesetting"/>
                <w:sz w:val="36"/>
                <w:szCs w:val="36"/>
                <w:rtl/>
                <w:lang w:bidi="ar-EG"/>
              </w:rPr>
              <w:lastRenderedPageBreak/>
              <w:t>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CDIP/4/2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CDIP/9/6</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CDIP/10/4</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CDIP/10/7</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CDIP/10/8</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CDIP/13/3</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CDIP/13/4</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CDIP/14/2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CDIP/14/4</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CDIP/15/4</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CDIP/16/2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CDIP/17/3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CDIP/18/2</w:t>
            </w:r>
            <w:r w:rsidRPr="00D62BD3">
              <w:rPr>
                <w:rFonts w:ascii="Arabic Typesetting" w:hAnsi="Arabic Typesetting" w:cs="Arabic Typesetting"/>
                <w:sz w:val="36"/>
                <w:szCs w:val="36"/>
                <w:rtl/>
                <w:lang w:bidi="ar-EG"/>
              </w:rPr>
              <w:t xml:space="preserve"> </w:t>
            </w:r>
            <w:r w:rsidRPr="00D62BD3">
              <w:rPr>
                <w:rFonts w:ascii="Arabic Typesetting" w:hAnsi="Arabic Typesetting" w:cs="Arabic Typesetting"/>
                <w:sz w:val="36"/>
                <w:szCs w:val="36"/>
                <w:rtl/>
                <w:lang w:bidi="ar-EG"/>
              </w:rPr>
              <w:lastRenderedPageBreak/>
              <w:t>و</w:t>
            </w:r>
            <w:r w:rsidRPr="00D62BD3">
              <w:rPr>
                <w:rFonts w:ascii="Arabic Typesetting" w:eastAsia="SimSun" w:hAnsi="Arabic Typesetting" w:cs="Arabic Typesetting"/>
                <w:bCs/>
                <w:sz w:val="36"/>
                <w:szCs w:val="36"/>
                <w:lang w:val="en-CA" w:eastAsia="en-CA"/>
              </w:rPr>
              <w:t>CDIP/19/4</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CDIP/22/2</w:t>
            </w:r>
            <w:r w:rsidRPr="00D62BD3">
              <w:rPr>
                <w:rFonts w:ascii="Arabic Typesetting" w:hAnsi="Arabic Typesetting" w:cs="Arabic Typesetting"/>
                <w:sz w:val="36"/>
                <w:szCs w:val="36"/>
                <w:rtl/>
                <w:lang w:bidi="ar-EG"/>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ھ2.1 أطر تشريعية وتنظيمية وسياسية مكيّفة ومتوازنة في مجال الملكية الفكرية.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ھ1.3 استراتيجيات وخطط وطنية في مجال الملكية الفكرية تتماشى مع الأهداف الإنمائية الوطنية.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ھ3.3 تعميم توصيات أجندة </w:t>
            </w:r>
            <w:r w:rsidRPr="00D62BD3">
              <w:rPr>
                <w:rFonts w:ascii="Arabic Typesetting" w:eastAsia="SimSun" w:hAnsi="Arabic Typesetting" w:cs="Arabic Typesetting"/>
                <w:sz w:val="36"/>
                <w:szCs w:val="36"/>
                <w:rtl/>
                <w:lang w:eastAsia="zh-CN"/>
              </w:rPr>
              <w:lastRenderedPageBreak/>
              <w:t>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ھ4.3 ترتيبات تعاونية معزّزة مع البلدان النامية والبلدان الأقل نموا والبلدان المتحولة بما يناسب احتياجاتها.</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ھ6.3 قدرات معزّزة للشركات الصغيرة والمتوسطة والجامعات ومؤسسات البحث من أجل النجاح في تسخير الملكية </w:t>
            </w:r>
            <w:r w:rsidRPr="00D62BD3">
              <w:rPr>
                <w:rFonts w:ascii="Arabic Typesetting" w:eastAsia="SimSun" w:hAnsi="Arabic Typesetting" w:cs="Arabic Typesetting"/>
                <w:sz w:val="36"/>
                <w:szCs w:val="36"/>
                <w:rtl/>
                <w:lang w:eastAsia="zh-CN"/>
              </w:rPr>
              <w:lastRenderedPageBreak/>
              <w:t>الفكرية لأغراض دعم الابتكار.</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ھ2.4 نفاذ محسّن إلى المعلومات المتعلقة بالملكية الفكرية واستخدامها من قبل مؤسسات الملكية الفكرية والجمهور لتشجيع الابتكار والإبداع.</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ھ4.4 بنية تحتية تقنية ومعرفية معزّزة لمكاتب الملكية الفكرية وسائر مؤسسات الملكية الفكرية </w:t>
            </w:r>
            <w:r w:rsidRPr="00D62BD3">
              <w:rPr>
                <w:rFonts w:ascii="Arabic Typesetting" w:eastAsia="SimSun" w:hAnsi="Arabic Typesetting" w:cs="Arabic Typesetting"/>
                <w:sz w:val="36"/>
                <w:szCs w:val="36"/>
                <w:rtl/>
                <w:lang w:eastAsia="zh-CN"/>
              </w:rPr>
              <w:lastRenderedPageBreak/>
              <w:t>بما يؤدي إلى خدمات أفضل (بتكلفة أقل وسرعة أعلى وجودة أحسن) لأصحاب المصلحة الذين يتعاملون معها ونتائج أحسن لإدارة الملكية الفكرية.</w:t>
            </w:r>
          </w:p>
          <w:p w:rsidR="0099010D" w:rsidRPr="00D62BD3" w:rsidRDefault="0099010D" w:rsidP="0099010D">
            <w:pPr>
              <w:rPr>
                <w:rFonts w:ascii="Arabic Typesetting" w:eastAsia="SimSun" w:hAnsi="Arabic Typesetting" w:cs="Arabic Typesetting"/>
                <w:b/>
                <w:sz w:val="36"/>
                <w:szCs w:val="36"/>
                <w:lang w:eastAsia="zh-CN"/>
              </w:rPr>
            </w:pP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11.</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التوصية قيد التنفيذ منذ اعتماد أجندة التنمية في أكتوبر 2007.</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الوثيقتان المرجعيتان: </w:t>
            </w:r>
            <w:r w:rsidRPr="00D62BD3">
              <w:rPr>
                <w:rFonts w:ascii="Arabic Typesetting" w:eastAsia="SimSun" w:hAnsi="Arabic Typesetting" w:cs="Arabic Typesetting"/>
                <w:bCs/>
                <w:sz w:val="36"/>
                <w:szCs w:val="36"/>
                <w:lang w:val="en-CA" w:eastAsia="en-CA"/>
              </w:rPr>
              <w:t>CDIP/1/3</w:t>
            </w:r>
            <w:r w:rsidRPr="00D62BD3">
              <w:rPr>
                <w:rFonts w:ascii="Arabic Typesetting" w:eastAsia="SimSun" w:hAnsi="Arabic Typesetting" w:cs="Arabic Typesetting"/>
                <w:bCs/>
                <w:sz w:val="36"/>
                <w:szCs w:val="36"/>
                <w:rtl/>
                <w:lang w:val="en-CA" w:eastAsia="en-CA"/>
              </w:rPr>
              <w:t xml:space="preserve"> و</w:t>
            </w:r>
            <w:r w:rsidRPr="00D62BD3">
              <w:rPr>
                <w:rFonts w:ascii="Arabic Typesetting" w:eastAsia="SimSun" w:hAnsi="Arabic Typesetting" w:cs="Arabic Typesetting"/>
                <w:bCs/>
                <w:sz w:val="36"/>
                <w:szCs w:val="36"/>
                <w:lang w:val="en-CA" w:eastAsia="en-CA"/>
              </w:rPr>
              <w:t>CDIP/2/4</w:t>
            </w:r>
            <w:r w:rsidRPr="00D62BD3">
              <w:rPr>
                <w:rFonts w:ascii="Arabic Typesetting" w:eastAsia="SimSun" w:hAnsi="Arabic Typesetting" w:cs="Arabic Typesetting"/>
                <w:bCs/>
                <w:sz w:val="36"/>
                <w:szCs w:val="36"/>
                <w:rtl/>
                <w:lang w:val="en-CA" w:eastAsia="en-CA"/>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وهذه التوصية يتناولها العديد من برامج الويبو، بما فيها البرامج 1 و3 و9 و14 و18 و30، ويتناولها بشكل غير مباشر عدد من مشروعات أجندة التنمية التي تتصدى للتوصيتين 8 و10.</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وهذه التوصية تناولتها المشروعات المكتملة التالية: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 xml:space="preserve">ـ"تعزيز القطاع السمعي البصري وتطويره في بوركينا فاصو وبعض البلدان الأفريقية– المرحلة الأولى" (الوثيقة </w:t>
            </w:r>
            <w:r w:rsidRPr="00D62BD3">
              <w:rPr>
                <w:rFonts w:ascii="Arabic Typesetting" w:hAnsi="Arabic Typesetting" w:cs="Arabic Typesetting"/>
                <w:sz w:val="36"/>
                <w:szCs w:val="36"/>
                <w:lang w:bidi="ar-EG"/>
              </w:rPr>
              <w:t>CDIP/9/13</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"تعزيز التعاون حول الملكية الفكرية والتنمية فيما بين بلدان الجنوب من بلدان نامية وبلدان أقل نموا" (الوثيقة </w:t>
            </w:r>
            <w:r w:rsidRPr="00D62BD3">
              <w:rPr>
                <w:rFonts w:ascii="Arabic Typesetting" w:hAnsi="Arabic Typesetting" w:cs="Arabic Typesetting"/>
                <w:sz w:val="36"/>
                <w:szCs w:val="36"/>
                <w:lang w:bidi="ar-EG"/>
              </w:rPr>
              <w:t>CDIP/7/6</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وعُرض تقريران تقييميان لهذين المشروعين على الدورة الثالثة عشرة والدورة السابعة عشرة للجنة، ويرد هذان التقريران في الوثيقتين</w:t>
            </w:r>
            <w:r w:rsidRPr="00D62BD3">
              <w:rPr>
                <w:rFonts w:ascii="Arabic Typesetting" w:hAnsi="Arabic Typesetting" w:cs="Arabic Typesetting"/>
                <w:sz w:val="36"/>
                <w:szCs w:val="36"/>
                <w:lang w:bidi="ar-EG"/>
              </w:rPr>
              <w:t>CDIP/13/4</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CDIP/17/3</w:t>
            </w:r>
            <w:r w:rsidRPr="00D62BD3">
              <w:rPr>
                <w:rFonts w:ascii="Arabic Typesetting" w:hAnsi="Arabic Typesetting" w:cs="Arabic Typesetting"/>
                <w:sz w:val="36"/>
                <w:szCs w:val="36"/>
                <w:rtl/>
                <w:lang w:bidi="ar-EG"/>
              </w:rPr>
              <w:t xml:space="preserve"> على التوالي.</w:t>
            </w:r>
          </w:p>
          <w:p w:rsidR="0099010D" w:rsidRPr="00D62BD3" w:rsidRDefault="0099010D" w:rsidP="0099010D">
            <w:pPr>
              <w:spacing w:after="240" w:line="360" w:lineRule="exact"/>
              <w:rPr>
                <w:rFonts w:ascii="Arabic Typesetting" w:eastAsia="SimSun" w:hAnsi="Arabic Typesetting" w:cs="Arabic Typesetting"/>
                <w:sz w:val="36"/>
                <w:szCs w:val="36"/>
                <w:rtl/>
                <w:lang w:eastAsia="zh-CN"/>
              </w:rPr>
            </w:pPr>
            <w:r w:rsidRPr="00D62BD3">
              <w:rPr>
                <w:rFonts w:ascii="Arabic Typesetting" w:hAnsi="Arabic Typesetting" w:cs="Arabic Typesetting"/>
                <w:sz w:val="36"/>
                <w:szCs w:val="36"/>
                <w:rtl/>
                <w:lang w:bidi="ar-EG"/>
              </w:rPr>
              <w:t xml:space="preserve">ـ </w:t>
            </w:r>
            <w:r w:rsidRPr="00D62BD3">
              <w:rPr>
                <w:rFonts w:ascii="Arabic Typesetting" w:eastAsia="SimSun" w:hAnsi="Arabic Typesetting" w:cs="Arabic Typesetting"/>
                <w:sz w:val="36"/>
                <w:szCs w:val="36"/>
                <w:rtl/>
                <w:lang w:eastAsia="zh-CN"/>
              </w:rPr>
              <w:t>"</w:t>
            </w:r>
            <w:r w:rsidRPr="00D62BD3">
              <w:rPr>
                <w:rFonts w:ascii="Arabic Typesetting" w:eastAsia="Arial" w:hAnsi="Arabic Typesetting" w:cs="Arabic Typesetting"/>
                <w:sz w:val="36"/>
                <w:szCs w:val="36"/>
                <w:bdr w:val="nil"/>
                <w:rtl/>
                <w:lang w:eastAsia="zh-CN"/>
              </w:rPr>
              <w:t xml:space="preserve">تعزيز القطاع السمعي البصري وتطويره في بوركينا </w:t>
            </w:r>
            <w:r w:rsidRPr="00D62BD3">
              <w:rPr>
                <w:rFonts w:ascii="Arabic Typesetting" w:eastAsia="Arial" w:hAnsi="Arabic Typesetting" w:cs="Arabic Typesetting"/>
                <w:sz w:val="36"/>
                <w:szCs w:val="36"/>
                <w:bdr w:val="nil"/>
                <w:rtl/>
                <w:lang w:eastAsia="zh-CN"/>
              </w:rPr>
              <w:lastRenderedPageBreak/>
              <w:t>فاصو وبعض البلدان الأفريقية – المرحلة الثانية</w:t>
            </w:r>
            <w:r w:rsidRPr="00D62BD3">
              <w:rPr>
                <w:rFonts w:ascii="Arabic Typesetting" w:eastAsia="SimSun" w:hAnsi="Arabic Typesetting" w:cs="Arabic Typesetting"/>
                <w:sz w:val="36"/>
                <w:szCs w:val="36"/>
                <w:rtl/>
                <w:lang w:eastAsia="zh-CN"/>
              </w:rPr>
              <w:t xml:space="preserve">" (الوثيقة </w:t>
            </w:r>
            <w:r w:rsidRPr="00D62BD3">
              <w:rPr>
                <w:rFonts w:ascii="Arabic Typesetting" w:eastAsia="SimSun" w:hAnsi="Arabic Typesetting" w:cs="Arabic Typesetting"/>
                <w:sz w:val="36"/>
                <w:szCs w:val="36"/>
                <w:lang w:eastAsia="zh-CN"/>
              </w:rPr>
              <w:t>CDIP/17/7</w:t>
            </w:r>
            <w:r w:rsidRPr="00D62BD3">
              <w:rPr>
                <w:rFonts w:ascii="Arabic Typesetting" w:eastAsia="SimSun" w:hAnsi="Arabic Typesetting" w:cs="Arabic Typesetting"/>
                <w:sz w:val="36"/>
                <w:szCs w:val="36"/>
                <w:rtl/>
                <w:lang w:eastAsia="zh-CN"/>
              </w:rPr>
              <w:t>)</w:t>
            </w:r>
          </w:p>
          <w:p w:rsidR="0099010D" w:rsidRPr="00D62BD3" w:rsidRDefault="0099010D" w:rsidP="0099010D">
            <w:pPr>
              <w:spacing w:after="240" w:line="360" w:lineRule="exact"/>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وسيقدم تقرير إنجاز</w:t>
            </w:r>
            <w:r w:rsidRPr="00D62BD3">
              <w:rPr>
                <w:rFonts w:ascii="Arabic Typesetting" w:eastAsia="SimSun" w:hAnsi="Arabic Typesetting" w:cs="Arabic Typesetting"/>
                <w:sz w:val="36"/>
                <w:szCs w:val="36"/>
                <w:lang w:eastAsia="zh-CN"/>
              </w:rPr>
              <w:t xml:space="preserve"> (CDIP/23/5) </w:t>
            </w:r>
            <w:r w:rsidRPr="00D62BD3">
              <w:rPr>
                <w:rFonts w:ascii="Arabic Typesetting" w:eastAsia="SimSun" w:hAnsi="Arabic Typesetting" w:cs="Arabic Typesetting"/>
                <w:sz w:val="36"/>
                <w:szCs w:val="36"/>
                <w:rtl/>
                <w:lang w:eastAsia="zh-CN"/>
              </w:rPr>
              <w:t>وتقرير تقييمي</w:t>
            </w:r>
            <w:r w:rsidRPr="00D62BD3">
              <w:rPr>
                <w:rFonts w:ascii="Arabic Typesetting" w:eastAsia="SimSun" w:hAnsi="Arabic Typesetting" w:cs="Arabic Typesetting"/>
                <w:sz w:val="36"/>
                <w:szCs w:val="36"/>
                <w:lang w:eastAsia="zh-CN"/>
              </w:rPr>
              <w:t xml:space="preserve"> (CDIP/23/6) </w:t>
            </w:r>
            <w:r w:rsidRPr="00D62BD3">
              <w:rPr>
                <w:rFonts w:ascii="Arabic Typesetting" w:eastAsia="SimSun" w:hAnsi="Arabic Typesetting" w:cs="Arabic Typesetting"/>
                <w:sz w:val="36"/>
                <w:szCs w:val="36"/>
                <w:rtl/>
                <w:lang w:eastAsia="zh-CN"/>
              </w:rPr>
              <w:t>لهذا المشروع في الدورة الثالثة والعشرين للجنة</w:t>
            </w:r>
            <w:r w:rsidRPr="00D62BD3">
              <w:rPr>
                <w:rFonts w:ascii="Arabic Typesetting" w:eastAsia="SimSun" w:hAnsi="Arabic Typesetting" w:cs="Arabic Typesetting"/>
                <w:sz w:val="36"/>
                <w:szCs w:val="36"/>
                <w:lang w:eastAsia="zh-CN"/>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وعرضت خارطة طريق لتعميم أنشطة التعاون فيما بين بلدان الجنوب داخل المنظمة العالمية لملكية الفكرية (الوثيقة </w:t>
            </w:r>
            <w:r w:rsidRPr="00D62BD3">
              <w:rPr>
                <w:rFonts w:ascii="Arabic Typesetting" w:hAnsi="Arabic Typesetting" w:cs="Arabic Typesetting"/>
                <w:sz w:val="36"/>
                <w:szCs w:val="36"/>
                <w:lang w:bidi="ar-EG"/>
              </w:rPr>
              <w:t>CDIP/17/4</w:t>
            </w:r>
            <w:r w:rsidRPr="00D62BD3">
              <w:rPr>
                <w:rFonts w:ascii="Arabic Typesetting" w:hAnsi="Arabic Typesetting" w:cs="Arabic Typesetting"/>
                <w:sz w:val="36"/>
                <w:szCs w:val="36"/>
                <w:rtl/>
                <w:lang w:bidi="ar-EG"/>
              </w:rPr>
              <w:t xml:space="preserve">) للمرة الأولى أثناء الدورة السابعة عشرة للجنة المعنية بالتنمية والملكية الفكرية. ومتابعة لها عُرضت وثيقة ثانية من هذا النوع على اللجنة في دورتها التاسعة عشرة (الوثيقة </w:t>
            </w:r>
            <w:r w:rsidRPr="00D62BD3">
              <w:rPr>
                <w:rFonts w:ascii="Arabic Typesetting" w:hAnsi="Arabic Typesetting" w:cs="Arabic Typesetting"/>
                <w:sz w:val="36"/>
                <w:szCs w:val="36"/>
                <w:lang w:bidi="ar-EG"/>
              </w:rPr>
              <w:t>CDIP/19/5</w:t>
            </w:r>
            <w:r w:rsidRPr="00D62BD3">
              <w:rPr>
                <w:rFonts w:ascii="Arabic Typesetting" w:hAnsi="Arabic Typesetting" w:cs="Arabic Typesetting"/>
                <w:sz w:val="36"/>
                <w:szCs w:val="36"/>
                <w:rtl/>
                <w:lang w:bidi="ar-EG"/>
              </w:rPr>
              <w:t xml:space="preserve">)، </w:t>
            </w:r>
            <w:r w:rsidRPr="00D62BD3">
              <w:rPr>
                <w:rFonts w:ascii="Arabic Typesetting" w:hAnsi="Arabic Typesetting" w:cs="Arabic Typesetting"/>
                <w:sz w:val="36"/>
                <w:szCs w:val="36"/>
                <w:rtl/>
                <w:lang w:bidi="ar-EG"/>
              </w:rPr>
              <w:lastRenderedPageBreak/>
              <w:t>حيث راعت هذه الوثيقة التعليقات المقدمة من الدول الأعضاء واشتملت على أنشطة التعاون بين بلدان الجنوب التي اضطُلع بها في الفترة ما بين 2014 و2016.</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وإضافة إلى ذلك، يتناول المشروعان الجاريان التاليان هذه التوصية: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مشروع تعزيز استخدام الملكية الفكرية في قطاع البرمجيات في البلدان الأفريقية، وقد تمت الموافقة عليه في الدورة الثانية والعشرين للجنة (الوثيقة </w:t>
            </w:r>
            <w:r w:rsidRPr="00D62BD3">
              <w:rPr>
                <w:rFonts w:ascii="Arabic Typesetting" w:eastAsia="SimSun" w:hAnsi="Arabic Typesetting" w:cs="Arabic Typesetting"/>
                <w:bCs/>
                <w:sz w:val="36"/>
                <w:szCs w:val="36"/>
                <w:lang w:val="en-CA" w:eastAsia="en-CA"/>
              </w:rPr>
              <w:t>CDIP/22/8</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ـ المشروع الرائد بشأن حق المؤلف وتوزيع المحتوى في المحيط الرقمي، وقد تمت </w:t>
            </w:r>
            <w:r w:rsidRPr="00D62BD3">
              <w:rPr>
                <w:rFonts w:ascii="Arabic Typesetting" w:hAnsi="Arabic Typesetting" w:cs="Arabic Typesetting"/>
                <w:sz w:val="36"/>
                <w:szCs w:val="36"/>
                <w:rtl/>
                <w:lang w:bidi="ar-EG"/>
              </w:rPr>
              <w:lastRenderedPageBreak/>
              <w:t xml:space="preserve">الموافقة عليه في الدورة الثانية والعشرين للجنة (الوثيقة </w:t>
            </w:r>
            <w:r w:rsidRPr="00D62BD3">
              <w:rPr>
                <w:rFonts w:ascii="Arabic Typesetting" w:eastAsia="SimSun" w:hAnsi="Arabic Typesetting" w:cs="Arabic Typesetting"/>
                <w:bCs/>
                <w:sz w:val="36"/>
                <w:szCs w:val="36"/>
                <w:lang w:val="en-CA" w:eastAsia="en-CA"/>
              </w:rPr>
              <w:t>CDIP/22/15 Rev.</w:t>
            </w:r>
            <w:r w:rsidRPr="00D62BD3">
              <w:rPr>
                <w:rFonts w:ascii="Arabic Typesetting" w:eastAsia="SimSun" w:hAnsi="Arabic Typesetting" w:cs="Arabic Typesetting"/>
                <w:bCs/>
                <w:sz w:val="36"/>
                <w:szCs w:val="36"/>
                <w:rtl/>
                <w:lang w:val="en-CA" w:eastAsia="en-CA"/>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CDIP/3/5</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CDIP/6/3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CDIP/13/4</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CDIP/14/2</w:t>
            </w:r>
            <w:r w:rsidRPr="00D62BD3">
              <w:rPr>
                <w:rFonts w:ascii="Arabic Typesetting" w:hAnsi="Arabic Typesetting" w:cs="Arabic Typesetting"/>
                <w:sz w:val="36"/>
                <w:szCs w:val="36"/>
                <w:rtl/>
                <w:lang w:bidi="ar-EG"/>
              </w:rPr>
              <w:t xml:space="preserve"> </w:t>
            </w:r>
            <w:r w:rsidRPr="00D62BD3">
              <w:rPr>
                <w:rFonts w:ascii="Arabic Typesetting" w:hAnsi="Arabic Typesetting" w:cs="Arabic Typesetting"/>
                <w:sz w:val="36"/>
                <w:szCs w:val="36"/>
                <w:rtl/>
                <w:lang w:bidi="ar-EG"/>
              </w:rPr>
              <w:lastRenderedPageBreak/>
              <w:t>و</w:t>
            </w:r>
            <w:r w:rsidRPr="00D62BD3">
              <w:rPr>
                <w:rFonts w:ascii="Arabic Typesetting" w:hAnsi="Arabic Typesetting" w:cs="Arabic Typesetting"/>
                <w:sz w:val="36"/>
                <w:szCs w:val="36"/>
                <w:lang w:bidi="ar-EG"/>
              </w:rPr>
              <w:t>CDIP/16/2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CDIP/17/3</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CDIP/17/4</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CDIP/18/2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CDIP/19/5</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CDIP/22/2</w:t>
            </w:r>
            <w:r w:rsidRPr="00D62BD3">
              <w:rPr>
                <w:rFonts w:ascii="Arabic Typesetting" w:hAnsi="Arabic Typesetting" w:cs="Arabic Typesetting"/>
                <w:sz w:val="36"/>
                <w:szCs w:val="36"/>
                <w:rtl/>
                <w:lang w:bidi="ar-EG"/>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ھ2.1 أطر تشريعية وتنظيمية وسياسية مكيّفة ومتوازنة في مجال الملكية الفكرية.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ھ2.3 كفاءات معزَّزة للموارد البشرية القادرة على تلبية تشكيلة واسعة من المتطلبات لتسخير الملكية الفكرية بفعالية لأغراض التنمية في البلدان النامية </w:t>
            </w:r>
            <w:r w:rsidRPr="00D62BD3">
              <w:rPr>
                <w:rFonts w:ascii="Arabic Typesetting" w:eastAsia="SimSun" w:hAnsi="Arabic Typesetting" w:cs="Arabic Typesetting"/>
                <w:sz w:val="36"/>
                <w:szCs w:val="36"/>
                <w:rtl/>
                <w:lang w:eastAsia="zh-CN"/>
              </w:rPr>
              <w:lastRenderedPageBreak/>
              <w:t>والبلدان الأقل نموا والبلدان ذات الاقتصادات المتحولة.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ھ4.3 ترتيبات تعاونية معزّزة مع البلدان النامية والبلدان الأقل نموا والبلدان المتحولة بما يناسب احتياجاتها.</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ھ6.3 قدرات معزّزة للشركات الصغيرة والمتوسطة والجامعات ومؤسسات البحث من أجل النجاح في تسخير الملكية الفكرية لأغراض دعم الابتكار.</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ھ2.4 نفاذ محسّن إلى المعلومات المتعلقة بالملكية الفكرية واستخدامها من قبل مؤسسات الملكية الفكرية والجمهور لتشجيع الابتكار والإبداع.</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ھ4.4 بنية تحتية تقنية ومعرفية معزّزة لمكاتب الملكية الفكرية وسائر مؤسسات الملكية الفكرية بما يؤدي إلى خدمات أفضل (بتكلفة أقل وسرعة أعلى وجودة أحسن) لأصحاب المصلحة الذين يتعاملون معها ونتائج أحسن لإدارة الملكية الفكرية.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b/>
                <w:sz w:val="36"/>
                <w:szCs w:val="36"/>
                <w:lang w:eastAsia="zh-CN"/>
              </w:rPr>
            </w:pP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12.</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المضي في إدماج الاعتبارات الإنمائية في أنشطة الويبو ومناقشاتها الموضوعية والتقنية، وفقاً لاختصاصها.</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التوصية قيد التنفيذ منذ اعتماد أجندة التنمية في أكتوبر 2007.</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الوثيقتان المرجعيتان: </w:t>
            </w:r>
            <w:r w:rsidRPr="00D62BD3">
              <w:rPr>
                <w:rFonts w:ascii="Arabic Typesetting" w:hAnsi="Arabic Typesetting" w:cs="Arabic Typesetting"/>
                <w:sz w:val="36"/>
                <w:szCs w:val="36"/>
                <w:lang w:bidi="ar-EG"/>
              </w:rPr>
              <w:t>CDIP/1/3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CDIP/3/3</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وعُمِّمت توصيات أجندة التنمية في وثائق البرنامج والميزانية للثنائية 2010/2011 والثنائية 2012/2013 والثنائية 2016/2017 والثنائية 2018/ 2019. وحرصت الويبو في وثيقة البرنامج والميزانية على تجسيد التوصيات المعتمدة في إطار أجندة </w:t>
            </w:r>
            <w:r w:rsidRPr="00D62BD3">
              <w:rPr>
                <w:rFonts w:ascii="Arabic Typesetting" w:hAnsi="Arabic Typesetting" w:cs="Arabic Typesetting"/>
                <w:sz w:val="36"/>
                <w:szCs w:val="36"/>
                <w:rtl/>
                <w:lang w:bidi="ar-EG"/>
              </w:rPr>
              <w:lastRenderedPageBreak/>
              <w:t>الويبو بشأن التنمية على النحو السليم في كل البرامج المعنية. وأضيفت، بصورة خاصة، إشارات إلى توصيات بعينها من أجندة التنمية ضمن نصوص البرامج، كما أضيف جزء جديد في كل البرامج وهو "الصلة بأجندة التنمية".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واكتمل المشروع بشأن "تعزيز إطار الويبو للإدارة القائمة على النتائج بغية دعم رصد أنشطة التنمية وتقييمها" (الوارد في الوثيقة </w:t>
            </w:r>
            <w:r w:rsidRPr="00D62BD3">
              <w:rPr>
                <w:rFonts w:ascii="Arabic Typesetting" w:hAnsi="Arabic Typesetting" w:cs="Arabic Typesetting"/>
                <w:sz w:val="36"/>
                <w:szCs w:val="36"/>
                <w:lang w:bidi="ar-EG"/>
              </w:rPr>
              <w:t>CDIP/4/8/Rev.</w:t>
            </w:r>
            <w:r w:rsidRPr="00D62BD3">
              <w:rPr>
                <w:rFonts w:ascii="Arabic Typesetting" w:hAnsi="Arabic Typesetting" w:cs="Arabic Typesetting"/>
                <w:sz w:val="36"/>
                <w:szCs w:val="36"/>
                <w:rtl/>
                <w:lang w:bidi="ar-EG"/>
              </w:rPr>
              <w:t xml:space="preserve">). وعُرض تقرير تقييمي على اللجنة في دورتها الثانية عشرة لتنظر فيه (يرد في الوثيقة </w:t>
            </w:r>
            <w:r w:rsidRPr="00D62BD3">
              <w:rPr>
                <w:rFonts w:ascii="Arabic Typesetting" w:hAnsi="Arabic Typesetting" w:cs="Arabic Typesetting"/>
                <w:sz w:val="36"/>
                <w:szCs w:val="36"/>
                <w:lang w:bidi="ar-EG"/>
              </w:rPr>
              <w:t>CDIP/12/4</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وأُدرج تقييم تنفيذ توصيات أجندة التنمية في تقرير </w:t>
            </w:r>
            <w:r w:rsidRPr="00D62BD3">
              <w:rPr>
                <w:rFonts w:ascii="Arabic Typesetting" w:hAnsi="Arabic Typesetting" w:cs="Arabic Typesetting"/>
                <w:sz w:val="36"/>
                <w:szCs w:val="36"/>
                <w:rtl/>
                <w:lang w:bidi="ar-EG"/>
              </w:rPr>
              <w:lastRenderedPageBreak/>
              <w:t>أداء الويبو للثنائية</w:t>
            </w:r>
            <w:r w:rsidRPr="00D62BD3">
              <w:rPr>
                <w:rFonts w:ascii="Arabic Typesetting" w:eastAsia="SimSun" w:hAnsi="Arabic Typesetting" w:cs="Arabic Typesetting"/>
                <w:bCs/>
                <w:sz w:val="36"/>
                <w:szCs w:val="36"/>
                <w:lang w:val="en-CA" w:eastAsia="en-CA"/>
              </w:rPr>
              <w:t xml:space="preserve">2016/2017 </w:t>
            </w:r>
            <w:r w:rsidRPr="00D62BD3">
              <w:rPr>
                <w:rFonts w:ascii="Arabic Typesetting" w:hAnsi="Arabic Typesetting" w:cs="Arabic Typesetting"/>
                <w:sz w:val="36"/>
                <w:szCs w:val="36"/>
                <w:rtl/>
                <w:lang w:bidi="ar-EG"/>
              </w:rPr>
              <w:t>، ومن ثمَّ أُدمج بصورة كاملة في "لوحة متابعة أداء البرنامج" لكل برنامج.</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وتتناول المشروعات الجارية التالية أيضًا هذه التوصية: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ـ"الملكية الفكرية والسياحة والثقافة: دعم الأهداف الإنمائية والنهوض بالتراث الثقافي في مصر وغيرها من البلدان النامية (الوثيقة </w:t>
            </w:r>
            <w:r w:rsidRPr="00D62BD3">
              <w:rPr>
                <w:rFonts w:ascii="Arabic Typesetting" w:hAnsi="Arabic Typesetting" w:cs="Arabic Typesetting"/>
                <w:sz w:val="36"/>
                <w:szCs w:val="36"/>
                <w:lang w:bidi="ar-EG"/>
              </w:rPr>
              <w:t>CDIP/15/7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"إدارة الملكية الفكرية ونقل التكنولوجيا: الترويج لاستخدام الملكية الفكرية على نحو فعال في البلدان النامية والبلدان الأقل نموا والبلدان التي تمر </w:t>
            </w:r>
            <w:r w:rsidRPr="00D62BD3">
              <w:rPr>
                <w:rFonts w:ascii="Arabic Typesetting" w:hAnsi="Arabic Typesetting" w:cs="Arabic Typesetting"/>
                <w:sz w:val="36"/>
                <w:szCs w:val="36"/>
                <w:rtl/>
                <w:lang w:bidi="ar-EG"/>
              </w:rPr>
              <w:lastRenderedPageBreak/>
              <w:t xml:space="preserve">اقتصاداتها بمرحة انتقالية" (الوثيقة </w:t>
            </w:r>
            <w:r w:rsidRPr="00D62BD3">
              <w:rPr>
                <w:rFonts w:ascii="Arabic Typesetting" w:hAnsi="Arabic Typesetting" w:cs="Arabic Typesetting"/>
                <w:sz w:val="36"/>
                <w:szCs w:val="36"/>
                <w:lang w:bidi="ar-EG"/>
              </w:rPr>
              <w:t>CDIP/19/11/Rev.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 تعزيز دور النساء في الابتكار والمقاولة، وتشجيع النساء في البلدان النامية على استخدام نظام الملكية الفكرية، وقد تمت الموافقة عليه في الدورة الحادية والعشرين للجنة (الوثيقة </w:t>
            </w:r>
            <w:r w:rsidRPr="00D62BD3">
              <w:rPr>
                <w:rFonts w:ascii="Arabic Typesetting" w:hAnsi="Arabic Typesetting" w:cs="Arabic Typesetting"/>
                <w:sz w:val="36"/>
                <w:szCs w:val="36"/>
                <w:lang w:bidi="ar-EG"/>
              </w:rPr>
              <w:t>CDIP/21/12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eastAsia="SimSun" w:hAnsi="Arabic Typesetting" w:cs="Arabic Typesetting"/>
                <w:bCs/>
                <w:sz w:val="36"/>
                <w:szCs w:val="36"/>
                <w:rtl/>
                <w:lang w:val="en-CA" w:eastAsia="en-CA"/>
              </w:rPr>
            </w:pPr>
            <w:r w:rsidRPr="00D62BD3">
              <w:rPr>
                <w:rFonts w:ascii="Arabic Typesetting" w:hAnsi="Arabic Typesetting" w:cs="Arabic Typesetting"/>
                <w:sz w:val="36"/>
                <w:szCs w:val="36"/>
                <w:rtl/>
                <w:lang w:bidi="ar-EG"/>
              </w:rPr>
              <w:t xml:space="preserve">ـ مشروع الملكية الفكرية وسياحة المأكولات في بيرو وبلدان نامية أخرى: تسخير الملكية الفكرية لأغراض تنمية سياحة المأكولات، وقد تمت الموافقة عليه في الدورة الثانية والعشرين للجنة (الوثيقة </w:t>
            </w:r>
            <w:r w:rsidRPr="00D62BD3">
              <w:rPr>
                <w:rFonts w:ascii="Arabic Typesetting" w:eastAsia="SimSun" w:hAnsi="Arabic Typesetting" w:cs="Arabic Typesetting"/>
                <w:bCs/>
                <w:sz w:val="36"/>
                <w:szCs w:val="36"/>
                <w:lang w:val="en-CA" w:eastAsia="en-CA"/>
              </w:rPr>
              <w:t>CDIP/22/14 Rev.</w:t>
            </w:r>
            <w:r w:rsidRPr="00D62BD3">
              <w:rPr>
                <w:rFonts w:ascii="Arabic Typesetting" w:eastAsia="SimSun" w:hAnsi="Arabic Typesetting" w:cs="Arabic Typesetting"/>
                <w:bCs/>
                <w:sz w:val="36"/>
                <w:szCs w:val="36"/>
                <w:rtl/>
                <w:lang w:val="en-CA" w:eastAsia="en-CA"/>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CDIP/3/5</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CDIP/12/4</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CDIP/14/2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CDIP/22/2</w:t>
            </w:r>
            <w:r w:rsidRPr="00D62BD3">
              <w:rPr>
                <w:rFonts w:ascii="Arabic Typesetting" w:hAnsi="Arabic Typesetting" w:cs="Arabic Typesetting"/>
                <w:sz w:val="36"/>
                <w:szCs w:val="36"/>
                <w:rtl/>
                <w:lang w:bidi="ar-EG"/>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ھ1.3 استراتيجيات وخطط وطنية في مجال الملكية الفكرية تتماشى مع الأهداف الإنمائية الوطنية.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ھ2.3 كفاءات معزَّزة للموارد البشرية القادرة على تلبية تشكيلة واسعة من المتطلبات لتسخير الملكية الفكرية </w:t>
            </w:r>
            <w:r w:rsidRPr="00D62BD3">
              <w:rPr>
                <w:rFonts w:ascii="Arabic Typesetting" w:eastAsia="SimSun" w:hAnsi="Arabic Typesetting" w:cs="Arabic Typesetting"/>
                <w:sz w:val="36"/>
                <w:szCs w:val="36"/>
                <w:rtl/>
                <w:lang w:eastAsia="zh-CN"/>
              </w:rPr>
              <w:lastRenderedPageBreak/>
              <w:t>بفعالية لأغراض التنمية في البلدان النامية والبلدان الأقل نموا والبلدان ذات الاقتصادات المتحولة.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ھ2.4 نفاذ محسّن إلى المعلومات المتعلقة بالملكية الفكرية واستخدامها من قبل مؤسسات </w:t>
            </w:r>
            <w:r w:rsidRPr="00D62BD3">
              <w:rPr>
                <w:rFonts w:ascii="Arabic Typesetting" w:eastAsia="SimSun" w:hAnsi="Arabic Typesetting" w:cs="Arabic Typesetting"/>
                <w:sz w:val="36"/>
                <w:szCs w:val="36"/>
                <w:rtl/>
                <w:lang w:eastAsia="zh-CN"/>
              </w:rPr>
              <w:lastRenderedPageBreak/>
              <w:t>الملكية الفكرية والجمهور لتشجيع الابتكار والإبداع.</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b/>
                <w:sz w:val="36"/>
                <w:szCs w:val="36"/>
                <w:lang w:eastAsia="zh-CN"/>
              </w:rPr>
            </w:pPr>
            <w:r w:rsidRPr="00D62BD3">
              <w:rPr>
                <w:rFonts w:ascii="Arabic Typesetting" w:eastAsia="SimSun" w:hAnsi="Arabic Typesetting" w:cs="Arabic Typesetting"/>
                <w:sz w:val="36"/>
                <w:szCs w:val="36"/>
                <w:rtl/>
                <w:lang w:eastAsia="zh-CN"/>
              </w:rPr>
              <w:t>ھ6.3 قدرات معزّزة للشركات الصغيرة والمتوسطة والجامعات ومؤسسات البحث من أجل النجاح في تسخير الملكية الفكرية لأغراض دعم الابتكار.</w:t>
            </w: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13.</w:t>
            </w:r>
          </w:p>
        </w:tc>
        <w:tc>
          <w:tcPr>
            <w:tcW w:w="3827" w:type="dxa"/>
          </w:tcPr>
          <w:p w:rsidR="0099010D" w:rsidRPr="00D62BD3" w:rsidRDefault="0099010D" w:rsidP="0099010D">
            <w:pPr>
              <w:spacing w:after="240" w:line="360" w:lineRule="exact"/>
              <w:rPr>
                <w:rFonts w:ascii="Arabic Typesetting" w:hAnsi="Arabic Typesetting" w:cs="Arabic Typesetting"/>
                <w:w w:val="90"/>
                <w:sz w:val="36"/>
                <w:szCs w:val="36"/>
                <w:rtl/>
                <w:lang w:bidi="ar-EG"/>
              </w:rPr>
            </w:pPr>
            <w:r w:rsidRPr="00D62BD3">
              <w:rPr>
                <w:rFonts w:ascii="Arabic Typesetting" w:hAnsi="Arabic Typesetting" w:cs="Arabic Typesetting"/>
                <w:sz w:val="36"/>
                <w:szCs w:val="36"/>
                <w:rtl/>
                <w:lang w:bidi="ar-EG"/>
              </w:rPr>
              <w:t>يتعين أن تكون المساعدة التشريعية التي تقدمها الويبو، بوجه خاص، إنمائية الاتجاه ومدفوعة بحسب الطلب، مع مراعاة الأولويات والاحتياجات الخاصة بالبلدان النامية ولا سيما البلدان الأقل نمواً وكذا مستويات التنمية المتفاوتة في الدول الأعضاء، وينبغي أن تكون الأنشطة محل جداول زمنية لاستكمالها</w:t>
            </w:r>
            <w:r w:rsidRPr="00D62BD3">
              <w:rPr>
                <w:rFonts w:ascii="Arabic Typesetting" w:hAnsi="Arabic Typesetting" w:cs="Arabic Typesetting"/>
                <w:w w:val="90"/>
                <w:sz w:val="36"/>
                <w:szCs w:val="36"/>
                <w:rtl/>
                <w:lang w:bidi="ar-EG"/>
              </w:rPr>
              <w:t>.</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التوصية قيد التنفيذ منذ اعتماد أجندة التنمية في أكتوبر 2007.</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الوثيقة المرجعية: </w:t>
            </w:r>
            <w:r w:rsidRPr="00D62BD3">
              <w:rPr>
                <w:rFonts w:ascii="Arabic Typesetting" w:hAnsi="Arabic Typesetting" w:cs="Arabic Typesetting"/>
                <w:sz w:val="36"/>
                <w:szCs w:val="36"/>
                <w:lang w:bidi="ar-EG"/>
              </w:rPr>
              <w:t>CDIP/1/3</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الوثائق ذات الصلة: </w:t>
            </w:r>
            <w:r w:rsidRPr="00D62BD3">
              <w:rPr>
                <w:rFonts w:ascii="Arabic Typesetting" w:hAnsi="Arabic Typesetting" w:cs="Arabic Typesetting"/>
                <w:sz w:val="36"/>
                <w:szCs w:val="36"/>
                <w:lang w:bidi="ar-EG"/>
              </w:rPr>
              <w:t>CDIP/3/5</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CDIP/6/3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CDIP/6/10</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CDIP/7/3</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CDIP/8/5</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CDIP/9/11</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CDIP/10/10</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CDIP/10/11</w:t>
            </w:r>
            <w:r w:rsidRPr="00D62BD3">
              <w:rPr>
                <w:rFonts w:ascii="Arabic Typesetting" w:hAnsi="Arabic Typesetting" w:cs="Arabic Typesetting"/>
                <w:sz w:val="36"/>
                <w:szCs w:val="36"/>
                <w:rtl/>
                <w:lang w:bidi="ar-EG"/>
              </w:rPr>
              <w:t xml:space="preserve">. </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في سياق مناقشة الوثيقة </w:t>
            </w:r>
            <w:r w:rsidRPr="00D62BD3">
              <w:rPr>
                <w:rFonts w:ascii="Arabic Typesetting" w:hAnsi="Arabic Typesetting" w:cs="Arabic Typesetting"/>
                <w:sz w:val="36"/>
                <w:szCs w:val="36"/>
                <w:lang w:bidi="ar-EG"/>
              </w:rPr>
              <w:t>CDIP/21/4</w:t>
            </w:r>
            <w:r w:rsidRPr="00D62BD3">
              <w:rPr>
                <w:rFonts w:ascii="Arabic Typesetting" w:hAnsi="Arabic Typesetting" w:cs="Arabic Typesetting"/>
                <w:sz w:val="36"/>
                <w:szCs w:val="36"/>
                <w:rtl/>
                <w:lang w:bidi="ar-EG"/>
              </w:rPr>
              <w:t xml:space="preserve">، نظرت اللجنة في دورتها الحادية والعشرين في خصائص المساعدة التشريعية المقدمة من الويبو، وكذلك الخطوات التي تتضمنها العملية. وتُقدم المساعدة التشريعية فقط عند الطلب؛ </w:t>
            </w:r>
            <w:r w:rsidRPr="00D62BD3">
              <w:rPr>
                <w:rFonts w:ascii="Arabic Typesetting" w:hAnsi="Arabic Typesetting" w:cs="Arabic Typesetting"/>
                <w:sz w:val="36"/>
                <w:szCs w:val="36"/>
                <w:rtl/>
                <w:lang w:bidi="ar-EG"/>
              </w:rPr>
              <w:lastRenderedPageBreak/>
              <w:t xml:space="preserve">وتُطلع الويبو الدولة العضو على خيارات السياسات بطريقة موضوعية وتفاعلية، مع مراعاة خصائص واحتياجات هذه الدولة العضو التي تطلب ذلك؛ وتغطي هذه السياسات مختلف المجالات المتعلقة بالملكية الفكرية (حق المؤلف أو البراءات أو المعارف التقليدية، وغيرها) والأنشطة (مراجعة وتحديث القوانين واللوائح، والتصديق على المعاهدات، أو تنفيذ مواطن المرونة، وغيرها). وبالإضافة إلى ذلك، تُعد هذه العملية ثنائية وسرية للغاية؛ وتشمل كل من المكاتب الإقليمية والمجالات الموضوعية؛ وتسعى إلى إشراك جميع أصحاب المصلحة المعنيين وكذلك ضمان الخبرة </w:t>
            </w:r>
            <w:r w:rsidRPr="00D62BD3">
              <w:rPr>
                <w:rFonts w:ascii="Arabic Typesetting" w:hAnsi="Arabic Typesetting" w:cs="Arabic Typesetting"/>
                <w:sz w:val="36"/>
                <w:szCs w:val="36"/>
                <w:rtl/>
                <w:lang w:bidi="ar-EG"/>
              </w:rPr>
              <w:lastRenderedPageBreak/>
              <w:t>المطلوبة. وخلال 2018، استمرت الويبو في تقديم المساعدة التشريعية تلبيةً لطلبات سلطات الدول الأعضاء.</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وهذه التوصية تناولها أيضاً مشروع "تعزيز التعاون حول الملكية الفكرية والتنمية فيما بين بلدان الجنوب من بلدان نامية وبلدان أقل نموا" (الوثيقة </w:t>
            </w:r>
            <w:r w:rsidRPr="00D62BD3">
              <w:rPr>
                <w:rFonts w:ascii="Arabic Typesetting" w:hAnsi="Arabic Typesetting" w:cs="Arabic Typesetting"/>
                <w:sz w:val="36"/>
                <w:szCs w:val="36"/>
                <w:lang w:bidi="ar-EG"/>
              </w:rPr>
              <w:t>CDIP/7/6</w:t>
            </w:r>
            <w:r w:rsidRPr="00D62BD3">
              <w:rPr>
                <w:rFonts w:ascii="Arabic Typesetting" w:hAnsi="Arabic Typesetting" w:cs="Arabic Typesetting"/>
                <w:sz w:val="36"/>
                <w:szCs w:val="36"/>
                <w:rtl/>
                <w:lang w:bidi="ar-EG"/>
              </w:rPr>
              <w:t xml:space="preserve">). وعُرض التقرير التقييمي لهذا المشروع على الدورة الثالثة عشرة للجنة، ويرد هذا التقرير في الوثيقة </w:t>
            </w:r>
            <w:r w:rsidRPr="00D62BD3">
              <w:rPr>
                <w:rFonts w:ascii="Arabic Typesetting" w:hAnsi="Arabic Typesetting" w:cs="Arabic Typesetting"/>
                <w:sz w:val="36"/>
                <w:szCs w:val="36"/>
                <w:lang w:bidi="ar-EG"/>
              </w:rPr>
              <w:t>CDIP/13/4</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وعرضت خارطة طريق لتعميم أنشطة التعاون فيما بين بلدان الجنوب داخل المنظمة العالمية لملكية الفكرية (الوثيقة </w:t>
            </w:r>
            <w:r w:rsidRPr="00D62BD3">
              <w:rPr>
                <w:rFonts w:ascii="Arabic Typesetting" w:hAnsi="Arabic Typesetting" w:cs="Arabic Typesetting"/>
                <w:sz w:val="36"/>
                <w:szCs w:val="36"/>
                <w:lang w:bidi="ar-EG"/>
              </w:rPr>
              <w:t>CDIP/17/4</w:t>
            </w:r>
            <w:r w:rsidRPr="00D62BD3">
              <w:rPr>
                <w:rFonts w:ascii="Arabic Typesetting" w:hAnsi="Arabic Typesetting" w:cs="Arabic Typesetting"/>
                <w:sz w:val="36"/>
                <w:szCs w:val="36"/>
                <w:rtl/>
                <w:lang w:bidi="ar-EG"/>
              </w:rPr>
              <w:t xml:space="preserve">) للمرة </w:t>
            </w:r>
            <w:r w:rsidRPr="00D62BD3">
              <w:rPr>
                <w:rFonts w:ascii="Arabic Typesetting" w:hAnsi="Arabic Typesetting" w:cs="Arabic Typesetting"/>
                <w:sz w:val="36"/>
                <w:szCs w:val="36"/>
                <w:rtl/>
                <w:lang w:bidi="ar-EG"/>
              </w:rPr>
              <w:lastRenderedPageBreak/>
              <w:t xml:space="preserve">الأولى أثناء الدورة السابعة عشرة للجنة المعنية بالتنمية والملكية الفكرية. ومتابعة لها عُرضت وثيقة ثانية من هذا النوع على اللجنة في دورتها التاسعة عشرة (الوثيقة </w:t>
            </w:r>
            <w:r w:rsidRPr="00D62BD3">
              <w:rPr>
                <w:rFonts w:ascii="Arabic Typesetting" w:hAnsi="Arabic Typesetting" w:cs="Arabic Typesetting"/>
                <w:sz w:val="36"/>
                <w:szCs w:val="36"/>
                <w:lang w:bidi="ar-EG"/>
              </w:rPr>
              <w:t>CDIP/19/5</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w:t>
            </w:r>
            <w:r w:rsidRPr="00D62BD3">
              <w:rPr>
                <w:rFonts w:ascii="Arabic Typesetting" w:hAnsi="Arabic Typesetting" w:cs="Arabic Typesetting"/>
                <w:sz w:val="36"/>
                <w:szCs w:val="36"/>
                <w:rtl/>
                <w:lang w:bidi="ar-EG"/>
              </w:rPr>
              <w:lastRenderedPageBreak/>
              <w:t xml:space="preserve">الوثائق التالية: </w:t>
            </w:r>
            <w:r w:rsidRPr="00D62BD3">
              <w:rPr>
                <w:rFonts w:ascii="Arabic Typesetting" w:hAnsi="Arabic Typesetting" w:cs="Arabic Typesetting"/>
                <w:sz w:val="36"/>
                <w:szCs w:val="36"/>
                <w:lang w:bidi="ar-EG"/>
              </w:rPr>
              <w:t>CDIP/3/5</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CDIP/6/3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CDIP/12/4</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CDIP/14/2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CDIP/22/2</w:t>
            </w:r>
            <w:r w:rsidRPr="00D62BD3">
              <w:rPr>
                <w:rFonts w:ascii="Arabic Typesetting" w:hAnsi="Arabic Typesetting" w:cs="Arabic Typesetting"/>
                <w:sz w:val="36"/>
                <w:szCs w:val="36"/>
                <w:rtl/>
                <w:lang w:bidi="ar-EG"/>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ھ2.1 أطر تشريعية وتنظيمية وسياسية مكيّفة ومتوازنة في مجال الملكية الفكرية.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ھ1.3 استراتيجيات وخطط وطنية في مجال الملكية الفكرية تتماشى مع الأهداف الإنمائية الوطنية.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b/>
                <w:sz w:val="36"/>
                <w:szCs w:val="36"/>
                <w:lang w:eastAsia="zh-CN"/>
              </w:rPr>
            </w:pPr>
            <w:r w:rsidRPr="00D62BD3">
              <w:rPr>
                <w:rFonts w:ascii="Arabic Typesetting" w:eastAsia="SimSun" w:hAnsi="Arabic Typesetting" w:cs="Arabic Typesetting"/>
                <w:sz w:val="36"/>
                <w:szCs w:val="36"/>
                <w:rtl/>
                <w:lang w:eastAsia="zh-CN"/>
              </w:rPr>
              <w:t>ھ3.3 تعميم توصيات أجندة التنمية على عمل الويبو.</w:t>
            </w: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14.</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تضع الويبو بتصرف البلدان النامية والبلدان الأقل نمواً مشورتها بشأن تنفيذ الحقوق والالتزامات وإعمالها، وفهم مواطن المرونة في اتفاق تريبس والانتفاع بها، وذلك في إطار الاتفاق المبرم بين الويبو </w:t>
            </w:r>
            <w:r w:rsidRPr="00D62BD3">
              <w:rPr>
                <w:rFonts w:ascii="Arabic Typesetting" w:hAnsi="Arabic Typesetting" w:cs="Arabic Typesetting"/>
                <w:sz w:val="36"/>
                <w:szCs w:val="36"/>
                <w:rtl/>
                <w:lang w:bidi="ar-EG"/>
              </w:rPr>
              <w:lastRenderedPageBreak/>
              <w:t>ومنظمة التجارة العالمية.</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التوصية قيد التنفيذ منذ اعتماد أجندة التنمية في أكتوبر 2007.</w:t>
            </w:r>
          </w:p>
          <w:p w:rsidR="0099010D" w:rsidRPr="00D62BD3" w:rsidRDefault="0099010D" w:rsidP="0099010D">
            <w:pPr>
              <w:spacing w:after="240" w:line="360" w:lineRule="exact"/>
              <w:rPr>
                <w:rFonts w:ascii="Arabic Typesetting" w:eastAsia="SimSun" w:hAnsi="Arabic Typesetting" w:cs="Arabic Typesetting"/>
                <w:bCs/>
                <w:sz w:val="36"/>
                <w:szCs w:val="36"/>
                <w:rtl/>
                <w:lang w:val="en-CA" w:eastAsia="en-CA"/>
              </w:rPr>
            </w:pPr>
            <w:r w:rsidRPr="00D62BD3">
              <w:rPr>
                <w:rFonts w:ascii="Arabic Typesetting" w:hAnsi="Arabic Typesetting" w:cs="Arabic Typesetting"/>
                <w:sz w:val="36"/>
                <w:szCs w:val="36"/>
                <w:rtl/>
                <w:lang w:bidi="ar-EG"/>
              </w:rPr>
              <w:t xml:space="preserve">الوثيقة المرجعية: </w:t>
            </w:r>
            <w:r w:rsidRPr="00D62BD3">
              <w:rPr>
                <w:rFonts w:ascii="Arabic Typesetting" w:eastAsia="SimSun" w:hAnsi="Arabic Typesetting" w:cs="Arabic Typesetting"/>
                <w:bCs/>
                <w:sz w:val="36"/>
                <w:szCs w:val="36"/>
                <w:lang w:val="en-CA" w:eastAsia="en-CA"/>
              </w:rPr>
              <w:t>CDIP/1/3</w:t>
            </w:r>
            <w:r w:rsidRPr="00D62BD3">
              <w:rPr>
                <w:rFonts w:ascii="Arabic Typesetting" w:eastAsia="SimSun" w:hAnsi="Arabic Typesetting" w:cs="Arabic Typesetting"/>
                <w:bCs/>
                <w:sz w:val="36"/>
                <w:szCs w:val="36"/>
                <w:rtl/>
                <w:lang w:val="en-CA" w:eastAsia="en-CA"/>
              </w:rPr>
              <w:t>.</w:t>
            </w:r>
          </w:p>
          <w:p w:rsidR="0099010D" w:rsidRPr="00D62BD3" w:rsidRDefault="0099010D" w:rsidP="0099010D">
            <w:pPr>
              <w:spacing w:after="240" w:line="360" w:lineRule="exact"/>
              <w:rPr>
                <w:rFonts w:ascii="Arabic Typesetting" w:eastAsia="SimSun" w:hAnsi="Arabic Typesetting" w:cs="Arabic Typesetting"/>
                <w:bCs/>
                <w:sz w:val="36"/>
                <w:szCs w:val="36"/>
                <w:rtl/>
                <w:lang w:val="en-CA" w:eastAsia="en-CA"/>
              </w:rPr>
            </w:pPr>
            <w:r w:rsidRPr="00D62BD3">
              <w:rPr>
                <w:rFonts w:ascii="Arabic Typesetting" w:hAnsi="Arabic Typesetting" w:cs="Arabic Typesetting"/>
                <w:sz w:val="36"/>
                <w:szCs w:val="36"/>
                <w:rtl/>
                <w:lang w:bidi="ar-EG"/>
              </w:rPr>
              <w:t xml:space="preserve">الوثائق ذات الصلة: </w:t>
            </w:r>
            <w:r w:rsidRPr="00D62BD3">
              <w:rPr>
                <w:rFonts w:ascii="Arabic Typesetting" w:hAnsi="Arabic Typesetting" w:cs="Arabic Typesetting"/>
                <w:sz w:val="36"/>
                <w:szCs w:val="36"/>
                <w:lang w:bidi="ar-EG"/>
              </w:rPr>
              <w:t>CDIP/3/5</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CDIP/6/3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CDIP/5/4</w:t>
            </w:r>
            <w:r w:rsidRPr="00D62BD3">
              <w:rPr>
                <w:rFonts w:ascii="Arabic Typesetting" w:eastAsia="SimSun" w:hAnsi="Arabic Typesetting" w:cs="Arabic Typesetting"/>
                <w:bCs/>
                <w:sz w:val="36"/>
                <w:szCs w:val="36"/>
                <w:rtl/>
                <w:lang w:val="en-CA" w:eastAsia="en-CA"/>
              </w:rPr>
              <w:t xml:space="preserve"> و</w:t>
            </w:r>
            <w:r w:rsidRPr="00D62BD3">
              <w:rPr>
                <w:rFonts w:ascii="Arabic Typesetting" w:eastAsia="SimSun" w:hAnsi="Arabic Typesetting" w:cs="Arabic Typesetting"/>
                <w:bCs/>
                <w:sz w:val="36"/>
                <w:szCs w:val="36"/>
                <w:lang w:val="en-CA" w:eastAsia="en-CA"/>
              </w:rPr>
              <w:t>CDIP/6/10</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CDIP/7/3</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CDIP/8/5</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CDIP/9/11</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CDIP/10/10</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CDIP/10/11</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CDIP/13/10</w:t>
            </w:r>
            <w:r w:rsidRPr="00D62BD3">
              <w:rPr>
                <w:rFonts w:ascii="Arabic Typesetting" w:eastAsia="SimSun" w:hAnsi="Arabic Typesetting" w:cs="Arabic Typesetting"/>
                <w:bCs/>
                <w:sz w:val="36"/>
                <w:szCs w:val="36"/>
                <w:rtl/>
                <w:lang w:val="en-CA" w:eastAsia="en-CA"/>
              </w:rPr>
              <w:t xml:space="preserve"> و</w:t>
            </w:r>
            <w:r w:rsidRPr="00D62BD3">
              <w:rPr>
                <w:rFonts w:ascii="Arabic Typesetting" w:eastAsia="SimSun" w:hAnsi="Arabic Typesetting" w:cs="Arabic Typesetting"/>
                <w:bCs/>
                <w:sz w:val="36"/>
                <w:szCs w:val="36"/>
                <w:lang w:val="en-CA" w:eastAsia="en-CA"/>
              </w:rPr>
              <w:t>CDIP/15/6</w:t>
            </w:r>
            <w:r w:rsidRPr="00D62BD3">
              <w:rPr>
                <w:rFonts w:ascii="Arabic Typesetting" w:eastAsia="SimSun" w:hAnsi="Arabic Typesetting" w:cs="Arabic Typesetting"/>
                <w:bCs/>
                <w:sz w:val="36"/>
                <w:szCs w:val="36"/>
                <w:rtl/>
                <w:lang w:val="en-CA" w:eastAsia="en-CA"/>
              </w:rPr>
              <w:t xml:space="preserve"> و</w:t>
            </w:r>
            <w:r w:rsidRPr="00D62BD3">
              <w:rPr>
                <w:rFonts w:ascii="Arabic Typesetting" w:eastAsia="SimSun" w:hAnsi="Arabic Typesetting" w:cs="Arabic Typesetting"/>
                <w:bCs/>
                <w:sz w:val="36"/>
                <w:szCs w:val="36"/>
                <w:lang w:val="en-CA" w:eastAsia="en-CA"/>
              </w:rPr>
              <w:t>CDIP/16/5</w:t>
            </w:r>
            <w:r w:rsidRPr="00D62BD3">
              <w:rPr>
                <w:rFonts w:ascii="Arabic Typesetting" w:eastAsia="SimSun" w:hAnsi="Arabic Typesetting" w:cs="Arabic Typesetting"/>
                <w:bCs/>
                <w:sz w:val="36"/>
                <w:szCs w:val="36"/>
                <w:rtl/>
                <w:lang w:val="en-CA" w:eastAsia="en-CA"/>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 xml:space="preserve">وتقدم الويبو مشورتها التشريعية بانتظام إلى البلدان النامية والبلدان الأقل نموا بشأن تنفيذ الحقوق والالتزامات وإعمالها، وفهم مواطن المرونة في اتفاق تريبس والانتفاع بها. </w:t>
            </w:r>
            <w:r w:rsidRPr="00D62BD3">
              <w:rPr>
                <w:rFonts w:ascii="Arabic Typesetting" w:hAnsi="Arabic Typesetting" w:cs="Arabic Typesetting"/>
                <w:w w:val="93"/>
                <w:sz w:val="36"/>
                <w:szCs w:val="36"/>
                <w:rtl/>
                <w:lang w:bidi="ar-EG"/>
              </w:rPr>
              <w:t xml:space="preserve">وعرضت على الدورة الخامسة للجنة وثيقة بشأن "مواطن المرونة المتعلقة بالبراءات في الإطار القانوني متعدد الأطراف وتنفيذها التشريعي على الصعيد الوطني والإقليمي". كما عُرض على اللجنة في دورتها السابعة الجزء الثاني من هذه الوثيقة الذي يحتوي على خمسة مواطن مرونة جديدة وافقت عليها اللجنة في الدورة السادسة. </w:t>
            </w:r>
            <w:r w:rsidRPr="00D62BD3">
              <w:rPr>
                <w:rFonts w:ascii="Arabic Typesetting" w:hAnsi="Arabic Typesetting" w:cs="Arabic Typesetting"/>
                <w:sz w:val="36"/>
                <w:szCs w:val="36"/>
                <w:rtl/>
                <w:lang w:bidi="ar-EG"/>
              </w:rPr>
              <w:t xml:space="preserve">وناقشت اللجنة في دورتها الثالثة عشرة الجزء الثالث </w:t>
            </w:r>
            <w:r w:rsidRPr="00D62BD3">
              <w:rPr>
                <w:rFonts w:ascii="Arabic Typesetting" w:hAnsi="Arabic Typesetting" w:cs="Arabic Typesetting"/>
                <w:sz w:val="36"/>
                <w:szCs w:val="36"/>
                <w:rtl/>
                <w:lang w:bidi="ar-EG"/>
              </w:rPr>
              <w:lastRenderedPageBreak/>
              <w:t>من الوثيقة التي تتضمن موطني مرونة جديدين. وعرض على اللجنة في دورتها الخامسة عشرة الجزءُ الرابعُ من الوثيقة التي تتضمن موطني مرونة</w:t>
            </w:r>
            <w:r w:rsidRPr="00D62BD3">
              <w:rPr>
                <w:rFonts w:ascii="Arabic Typesetting" w:hAnsi="Arabic Typesetting" w:cs="Arabic Typesetting"/>
                <w:sz w:val="36"/>
                <w:szCs w:val="36"/>
                <w:lang w:bidi="ar-EG"/>
              </w:rPr>
              <w:t xml:space="preserve"> </w:t>
            </w:r>
            <w:r w:rsidRPr="00D62BD3">
              <w:rPr>
                <w:rFonts w:ascii="Arabic Typesetting" w:hAnsi="Arabic Typesetting" w:cs="Arabic Typesetting"/>
                <w:sz w:val="36"/>
                <w:szCs w:val="36"/>
                <w:rtl/>
                <w:lang w:bidi="ar-EG"/>
              </w:rPr>
              <w:t xml:space="preserve">(الوثيقة </w:t>
            </w:r>
            <w:r w:rsidRPr="00D62BD3">
              <w:rPr>
                <w:rFonts w:ascii="Arabic Typesetting" w:hAnsi="Arabic Typesetting" w:cs="Arabic Typesetting"/>
                <w:sz w:val="36"/>
                <w:szCs w:val="36"/>
                <w:lang w:bidi="ar-EG"/>
              </w:rPr>
              <w:t>CDIP/15/6</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كما تساهم الويبو بانتظام في الدورات الدراسية لمنظمة التجارة العالمية بشأن السياسة التجارية، وفي حلقات العمل الوطنية أو دون الإقليمية بشأن قضايا ترتبط بتنفيذ اتفاق تريبس ومواطن المرونة والسياسات العامة لدعم البلدان في تنفيذ اتفاق تريبس.</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وطبقا لما اتفقت عليه الدول الأعضاء خلال الدورة السادسة للجنة، نشرت الويبو صفحة </w:t>
            </w:r>
            <w:r w:rsidRPr="00D62BD3">
              <w:rPr>
                <w:rFonts w:ascii="Arabic Typesetting" w:hAnsi="Arabic Typesetting" w:cs="Arabic Typesetting"/>
                <w:sz w:val="36"/>
                <w:szCs w:val="36"/>
                <w:rtl/>
                <w:lang w:bidi="ar-EG"/>
              </w:rPr>
              <w:lastRenderedPageBreak/>
              <w:t xml:space="preserve">على الإنترنت تخصص لتوفير المعلومات المتعلقة بالانتفاع بمواطن المرونة في نظام الملكية الفكرية، بما في ذلك الموارد الخاصة بمواطن المرونة التي تجمعها الويبو وغيرها من المنظمات الحكومية الدولية، وقاعدة بيانات بشأن الأحكام المتعلقة بمواطن المرونة في قوانين الملكية الفكرية الوطنية. وجرى تحديث قاعدة البيانات مواطن المرونة بناءً على طلب اللجنة في دورتها الخامسة عشرة، وتحتوي قاعدة البيانات حالياً على 1371 حكماً بشأن تشريعات الملكية الفكرية الوطنية المتعلقة بمواطن المرونة من 202 ولاية قضائية مُختارة. وعُرضت على اللجنة </w:t>
            </w:r>
            <w:r w:rsidRPr="00D62BD3">
              <w:rPr>
                <w:rFonts w:ascii="Arabic Typesetting" w:hAnsi="Arabic Typesetting" w:cs="Arabic Typesetting"/>
                <w:sz w:val="36"/>
                <w:szCs w:val="36"/>
                <w:rtl/>
                <w:lang w:bidi="ar-EG"/>
              </w:rPr>
              <w:lastRenderedPageBreak/>
              <w:t xml:space="preserve">في دورتها السادسة عشرة النسخة المُحدثة من كلٍّ من صفحة مواطن المرونة وقاعدة بيانات مواطن المرونة باللغات الإنكليزية والفرنسية والإسبانية. </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وعُرض أيضاً على اللجنة في دورتها السادسة عشرة تقريرٌ عن تحديث قاعدة بيانات مواطن المرونة، وورد هذا التقرير في الوثيقة </w:t>
            </w:r>
            <w:r w:rsidRPr="00D62BD3">
              <w:rPr>
                <w:rFonts w:ascii="Arabic Typesetting" w:hAnsi="Arabic Typesetting" w:cs="Arabic Typesetting"/>
                <w:sz w:val="36"/>
                <w:szCs w:val="36"/>
                <w:lang w:bidi="ar-EG"/>
              </w:rPr>
              <w:t>CDIP/16/5</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وعُرضت آلية لتحديث قاعدة بيانات مواطن المرونة على الدورة السابعة عشرة للجنة المعنية بالتنمية والملكية الفكرية، وعُرض اقتراح مُعدَّل بشأن آلية لتحديث قاعدة بيانات مواطن المرونة على الدورة الثامنة عشرة لهذه </w:t>
            </w:r>
            <w:r w:rsidRPr="00D62BD3">
              <w:rPr>
                <w:rFonts w:ascii="Arabic Typesetting" w:hAnsi="Arabic Typesetting" w:cs="Arabic Typesetting"/>
                <w:sz w:val="36"/>
                <w:szCs w:val="36"/>
                <w:rtl/>
                <w:lang w:bidi="ar-EG"/>
              </w:rPr>
              <w:lastRenderedPageBreak/>
              <w:t xml:space="preserve">اللجنة (الوثيقتان </w:t>
            </w:r>
            <w:r w:rsidRPr="00D62BD3">
              <w:rPr>
                <w:rFonts w:ascii="Arabic Typesetting" w:hAnsi="Arabic Typesetting" w:cs="Arabic Typesetting"/>
                <w:sz w:val="36"/>
                <w:szCs w:val="36"/>
                <w:lang w:bidi="ar-EG"/>
              </w:rPr>
              <w:t>CDIP/17/5</w:t>
            </w:r>
            <w:r w:rsidRPr="00D62BD3">
              <w:rPr>
                <w:rFonts w:ascii="Arabic Typesetting" w:hAnsi="Arabic Typesetting" w:cs="Arabic Typesetting"/>
                <w:sz w:val="36"/>
                <w:szCs w:val="36"/>
                <w:rtl/>
                <w:lang w:bidi="ar-EG"/>
              </w:rPr>
              <w:t>و</w:t>
            </w:r>
            <w:r w:rsidRPr="00D62BD3">
              <w:rPr>
                <w:rFonts w:ascii="Arabic Typesetting" w:hAnsi="Arabic Typesetting" w:cs="Arabic Typesetting"/>
                <w:sz w:val="36"/>
                <w:szCs w:val="36"/>
                <w:lang w:bidi="ar-EG"/>
              </w:rPr>
              <w:t>CDIP/18/5</w:t>
            </w:r>
            <w:r w:rsidRPr="00D62BD3">
              <w:rPr>
                <w:rFonts w:ascii="Arabic Typesetting" w:hAnsi="Arabic Typesetting" w:cs="Arabic Typesetting"/>
                <w:sz w:val="36"/>
                <w:szCs w:val="36"/>
                <w:rtl/>
                <w:lang w:bidi="ar-EG"/>
              </w:rPr>
              <w:t xml:space="preserve"> على التوالي). وأقرت اللجنة أحد الخيارات التي احتوى عليها المقترح المنقح لتكون آلية لتحديث قاعدة بيانات مواطن المرونة في نظام الملكية الفكرية. ومتابعة لذلك، عرضت الأمانة وثيقة بشأن التدابير المتخذة لنشر المعلومات الواردة في قاعدة البيانات بشأن مواطن المرونة (الوثيقة </w:t>
            </w:r>
            <w:r w:rsidRPr="00D62BD3">
              <w:rPr>
                <w:rFonts w:ascii="Arabic Typesetting" w:hAnsi="Arabic Typesetting" w:cs="Arabic Typesetting"/>
                <w:sz w:val="36"/>
                <w:szCs w:val="36"/>
                <w:lang w:bidi="ar-EG"/>
              </w:rPr>
              <w:t>CDIP/20/5</w:t>
            </w:r>
            <w:r w:rsidRPr="00D62BD3">
              <w:rPr>
                <w:rFonts w:ascii="Arabic Typesetting" w:hAnsi="Arabic Typesetting" w:cs="Arabic Typesetting"/>
                <w:sz w:val="36"/>
                <w:szCs w:val="36"/>
                <w:rtl/>
                <w:lang w:bidi="ar-EG"/>
              </w:rPr>
              <w:t>) وأحاطت اللجنة علما بالمعلومات المقدمة فيها. وفي 2018، لم تُقدم أي تحديثات من الدول الأعضاء.</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صفحة مواطن المرونة متاحة على الرابط التالي:</w:t>
            </w:r>
            <w:r w:rsidRPr="00D62BD3">
              <w:rPr>
                <w:rFonts w:ascii="Arabic Typesetting" w:eastAsia="SimSun" w:hAnsi="Arabic Typesetting" w:cs="Arabic Typesetting"/>
                <w:bCs/>
                <w:color w:val="0000FF" w:themeColor="hyperlink"/>
                <w:sz w:val="36"/>
                <w:szCs w:val="36"/>
                <w:u w:val="single"/>
                <w:lang w:val="en-CA" w:eastAsia="en-CA"/>
              </w:rPr>
              <w:t xml:space="preserve"> </w:t>
            </w:r>
            <w:hyperlink r:id="rId44" w:history="1">
              <w:r w:rsidRPr="00D62BD3">
                <w:rPr>
                  <w:rFonts w:ascii="Arabic Typesetting" w:eastAsia="SimSun" w:hAnsi="Arabic Typesetting" w:cs="Arabic Typesetting"/>
                  <w:bCs/>
                  <w:color w:val="0000FF" w:themeColor="hyperlink"/>
                  <w:sz w:val="36"/>
                  <w:szCs w:val="36"/>
                  <w:u w:val="single"/>
                  <w:lang w:val="en-CA" w:eastAsia="en-CA"/>
                </w:rPr>
                <w:t>http://www.wipo.int/ip-</w:t>
              </w:r>
              <w:r w:rsidRPr="00D62BD3">
                <w:rPr>
                  <w:rFonts w:ascii="Arabic Typesetting" w:eastAsia="SimSun" w:hAnsi="Arabic Typesetting" w:cs="Arabic Typesetting"/>
                  <w:bCs/>
                  <w:color w:val="0000FF" w:themeColor="hyperlink"/>
                  <w:sz w:val="36"/>
                  <w:szCs w:val="36"/>
                  <w:u w:val="single"/>
                  <w:lang w:val="en-CA" w:eastAsia="en-CA"/>
                </w:rPr>
                <w:lastRenderedPageBreak/>
                <w:t>development/en/agenda/flexibilities/</w:t>
              </w:r>
            </w:hyperlink>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CDIP/3/5</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CDIP/6/3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CDIP/12/4</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CDIP/14/2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CDIP/16/2</w:t>
            </w:r>
            <w:r w:rsidRPr="00D62BD3">
              <w:rPr>
                <w:rFonts w:ascii="Arabic Typesetting" w:hAnsi="Arabic Typesetting" w:cs="Arabic Typesetting"/>
                <w:sz w:val="36"/>
                <w:szCs w:val="36"/>
                <w:rtl/>
                <w:lang w:bidi="ar-EG"/>
              </w:rPr>
              <w:t xml:space="preserve"> </w:t>
            </w:r>
            <w:r w:rsidRPr="00D62BD3">
              <w:rPr>
                <w:rFonts w:ascii="Arabic Typesetting" w:hAnsi="Arabic Typesetting" w:cs="Arabic Typesetting"/>
                <w:sz w:val="36"/>
                <w:szCs w:val="36"/>
                <w:rtl/>
                <w:lang w:bidi="ar-EG"/>
              </w:rPr>
              <w:lastRenderedPageBreak/>
              <w:t>و</w:t>
            </w:r>
            <w:r w:rsidRPr="00D62BD3">
              <w:rPr>
                <w:rFonts w:ascii="Arabic Typesetting" w:hAnsi="Arabic Typesetting" w:cs="Arabic Typesetting"/>
                <w:sz w:val="36"/>
                <w:szCs w:val="36"/>
                <w:lang w:bidi="ar-EG"/>
              </w:rPr>
              <w:t>CDIP/18/2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CDIP/22/2</w:t>
            </w:r>
            <w:r w:rsidRPr="00D62BD3">
              <w:rPr>
                <w:rFonts w:ascii="Arabic Typesetting" w:hAnsi="Arabic Typesetting" w:cs="Arabic Typesetting"/>
                <w:sz w:val="36"/>
                <w:szCs w:val="36"/>
                <w:rtl/>
                <w:lang w:bidi="ar-EG"/>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ھ2.1 أطر تشريعية وتنظيمية وسياسية مكيّفة ومتوازنة في مجال الملكية الفكرية.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ھ1.3 استراتيجيات وخطط وطنية في مجال الملكية الفكرية تتماشى مع الأهداف الإنمائية الوطنية.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ھ3.8 التزام فعال مع الدول الأعضاء.</w:t>
            </w:r>
          </w:p>
        </w:tc>
      </w:tr>
      <w:tr w:rsidR="0099010D" w:rsidRPr="00D62BD3" w:rsidTr="001E5415">
        <w:trPr>
          <w:jc w:val="center"/>
        </w:trPr>
        <w:tc>
          <w:tcPr>
            <w:tcW w:w="788" w:type="dxa"/>
          </w:tcPr>
          <w:p w:rsidR="0099010D" w:rsidRPr="00D62BD3" w:rsidRDefault="0099010D" w:rsidP="0099010D">
            <w:pPr>
              <w:keepLines/>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15.</w:t>
            </w:r>
          </w:p>
        </w:tc>
        <w:tc>
          <w:tcPr>
            <w:tcW w:w="3827" w:type="dxa"/>
          </w:tcPr>
          <w:p w:rsidR="0099010D" w:rsidRPr="00D62BD3" w:rsidRDefault="0099010D" w:rsidP="0099010D">
            <w:pPr>
              <w:keepLines/>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يتعين أن تكون أنشطة وضع القواعد والمعايير كما يلي:</w:t>
            </w:r>
          </w:p>
          <w:p w:rsidR="0099010D" w:rsidRPr="00D62BD3" w:rsidRDefault="0099010D" w:rsidP="0099010D">
            <w:pPr>
              <w:keepLines/>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w:t>
            </w:r>
            <w:r w:rsidRPr="00D62BD3">
              <w:rPr>
                <w:rFonts w:ascii="Arabic Typesetting" w:hAnsi="Arabic Typesetting" w:cs="Arabic Typesetting"/>
                <w:sz w:val="36"/>
                <w:szCs w:val="36"/>
                <w:lang w:bidi="ar-EG"/>
              </w:rPr>
              <w:tab/>
            </w:r>
            <w:r w:rsidRPr="00D62BD3">
              <w:rPr>
                <w:rFonts w:ascii="Arabic Typesetting" w:hAnsi="Arabic Typesetting" w:cs="Arabic Typesetting"/>
                <w:sz w:val="36"/>
                <w:szCs w:val="36"/>
                <w:rtl/>
                <w:lang w:bidi="ar-EG"/>
              </w:rPr>
              <w:t>شمولية وقائمة على توجيه الأعضاء؛</w:t>
            </w:r>
          </w:p>
          <w:p w:rsidR="0099010D" w:rsidRPr="00D62BD3" w:rsidRDefault="0099010D" w:rsidP="0099010D">
            <w:pPr>
              <w:keepLines/>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w:t>
            </w:r>
            <w:r w:rsidRPr="00D62BD3">
              <w:rPr>
                <w:rFonts w:ascii="Arabic Typesetting" w:hAnsi="Arabic Typesetting" w:cs="Arabic Typesetting"/>
                <w:sz w:val="36"/>
                <w:szCs w:val="36"/>
                <w:lang w:bidi="ar-EG"/>
              </w:rPr>
              <w:tab/>
            </w:r>
            <w:r w:rsidRPr="00D62BD3">
              <w:rPr>
                <w:rFonts w:ascii="Arabic Typesetting" w:hAnsi="Arabic Typesetting" w:cs="Arabic Typesetting"/>
                <w:sz w:val="36"/>
                <w:szCs w:val="36"/>
                <w:rtl/>
              </w:rPr>
              <w:t>و</w:t>
            </w:r>
            <w:r w:rsidRPr="00D62BD3">
              <w:rPr>
                <w:rFonts w:ascii="Arabic Typesetting" w:hAnsi="Arabic Typesetting" w:cs="Arabic Typesetting"/>
                <w:sz w:val="36"/>
                <w:szCs w:val="36"/>
                <w:rtl/>
                <w:lang w:bidi="ar-EG"/>
              </w:rPr>
              <w:t>أن تأخذ بعين الاعتبار مختلف مستويات التنمية؛</w:t>
            </w:r>
          </w:p>
          <w:p w:rsidR="0099010D" w:rsidRPr="00D62BD3" w:rsidRDefault="0099010D" w:rsidP="0099010D">
            <w:pPr>
              <w:keepLines/>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w:t>
            </w:r>
            <w:r w:rsidRPr="00D62BD3">
              <w:rPr>
                <w:rFonts w:ascii="Arabic Typesetting" w:hAnsi="Arabic Typesetting" w:cs="Arabic Typesetting"/>
                <w:sz w:val="36"/>
                <w:szCs w:val="36"/>
                <w:lang w:bidi="ar-EG"/>
              </w:rPr>
              <w:tab/>
            </w:r>
            <w:r w:rsidRPr="00D62BD3">
              <w:rPr>
                <w:rFonts w:ascii="Arabic Typesetting" w:hAnsi="Arabic Typesetting" w:cs="Arabic Typesetting"/>
                <w:sz w:val="36"/>
                <w:szCs w:val="36"/>
                <w:rtl/>
                <w:lang w:bidi="ar-EG"/>
              </w:rPr>
              <w:t>وأن تأخذ بعين الاعتبار تحقيق توازن بين التكاليف والمنافع؛</w:t>
            </w:r>
          </w:p>
          <w:p w:rsidR="0099010D" w:rsidRPr="00D62BD3" w:rsidRDefault="0099010D" w:rsidP="0099010D">
            <w:pPr>
              <w:keepLines/>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lastRenderedPageBreak/>
              <w:t>-</w:t>
            </w:r>
            <w:r w:rsidRPr="00D62BD3">
              <w:rPr>
                <w:rFonts w:ascii="Arabic Typesetting" w:hAnsi="Arabic Typesetting" w:cs="Arabic Typesetting"/>
                <w:sz w:val="36"/>
                <w:szCs w:val="36"/>
                <w:lang w:bidi="ar-EG"/>
              </w:rPr>
              <w:tab/>
            </w:r>
            <w:r w:rsidRPr="00D62BD3">
              <w:rPr>
                <w:rFonts w:ascii="Arabic Typesetting" w:hAnsi="Arabic Typesetting" w:cs="Arabic Typesetting"/>
                <w:sz w:val="36"/>
                <w:szCs w:val="36"/>
                <w:rtl/>
                <w:lang w:bidi="ar-EG"/>
              </w:rPr>
              <w:t>وقائمة على مشاركة جميع الأطراف بحيث تأخذ بعين الاعتبار مصالح وأولويات كل الدول الأعضاء في الويبو وآراء أصحاب المصالح الآخرين ومن ضمنهم المنظمات الحكومية الدولية والمنظمات غير الحكومية المعتمدة؛</w:t>
            </w:r>
          </w:p>
          <w:p w:rsidR="0099010D" w:rsidRPr="00D62BD3" w:rsidRDefault="0099010D" w:rsidP="0099010D">
            <w:pPr>
              <w:keepLines/>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w:t>
            </w:r>
            <w:r w:rsidRPr="00D62BD3">
              <w:rPr>
                <w:rFonts w:ascii="Arabic Typesetting" w:hAnsi="Arabic Typesetting" w:cs="Arabic Typesetting"/>
                <w:sz w:val="36"/>
                <w:szCs w:val="36"/>
                <w:rtl/>
                <w:lang w:bidi="ar-EG"/>
              </w:rPr>
              <w:tab/>
              <w:t>وممتثلة لمبدأ الحياد الذي تلتزم به أمانة الويبو.</w:t>
            </w:r>
          </w:p>
        </w:tc>
        <w:tc>
          <w:tcPr>
            <w:tcW w:w="5875" w:type="dxa"/>
          </w:tcPr>
          <w:p w:rsidR="0099010D" w:rsidRPr="00D62BD3" w:rsidRDefault="0099010D" w:rsidP="0099010D">
            <w:pPr>
              <w:keepLines/>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التوصية قيد التنفيذ منذ اعتماد أجندة التنمية في أكتوبر 2007.</w:t>
            </w:r>
          </w:p>
          <w:p w:rsidR="0099010D" w:rsidRPr="00D62BD3" w:rsidRDefault="0099010D" w:rsidP="0099010D">
            <w:pPr>
              <w:keepLines/>
              <w:spacing w:after="240" w:line="360" w:lineRule="exact"/>
              <w:rPr>
                <w:rFonts w:ascii="Arabic Typesetting" w:eastAsia="SimSun" w:hAnsi="Arabic Typesetting" w:cs="Arabic Typesetting"/>
                <w:bCs/>
                <w:sz w:val="36"/>
                <w:szCs w:val="36"/>
                <w:rtl/>
                <w:lang w:val="en-CA" w:eastAsia="en-CA"/>
              </w:rPr>
            </w:pPr>
            <w:r w:rsidRPr="00D62BD3">
              <w:rPr>
                <w:rFonts w:ascii="Arabic Typesetting" w:hAnsi="Arabic Typesetting" w:cs="Arabic Typesetting"/>
                <w:sz w:val="36"/>
                <w:szCs w:val="36"/>
                <w:rtl/>
                <w:lang w:bidi="ar-EG"/>
              </w:rPr>
              <w:t xml:space="preserve">الوثيقة المرجعية: </w:t>
            </w:r>
            <w:r w:rsidRPr="00D62BD3">
              <w:rPr>
                <w:rFonts w:ascii="Arabic Typesetting" w:eastAsia="SimSun" w:hAnsi="Arabic Typesetting" w:cs="Arabic Typesetting"/>
                <w:bCs/>
                <w:sz w:val="36"/>
                <w:szCs w:val="36"/>
                <w:lang w:val="en-CA" w:eastAsia="en-CA"/>
              </w:rPr>
              <w:t>CDIP/1/3</w:t>
            </w:r>
            <w:r w:rsidRPr="00D62BD3">
              <w:rPr>
                <w:rFonts w:ascii="Arabic Typesetting" w:eastAsia="SimSun" w:hAnsi="Arabic Typesetting" w:cs="Arabic Typesetting"/>
                <w:bCs/>
                <w:sz w:val="36"/>
                <w:szCs w:val="36"/>
                <w:rtl/>
                <w:lang w:val="en-CA" w:eastAsia="en-CA"/>
              </w:rPr>
              <w:t>.</w:t>
            </w:r>
          </w:p>
          <w:p w:rsidR="0099010D" w:rsidRPr="00D62BD3" w:rsidRDefault="0099010D" w:rsidP="0099010D">
            <w:pPr>
              <w:keepLines/>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الوثائق ذات الصلة: </w:t>
            </w:r>
            <w:r w:rsidRPr="00D62BD3">
              <w:rPr>
                <w:rFonts w:ascii="Arabic Typesetting" w:hAnsi="Arabic Typesetting" w:cs="Arabic Typesetting"/>
                <w:sz w:val="36"/>
                <w:szCs w:val="36"/>
                <w:lang w:bidi="ar-EG"/>
              </w:rPr>
              <w:t>CDIP/3/5</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CDIP/6/3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w:t>
            </w:r>
          </w:p>
          <w:p w:rsidR="0099010D" w:rsidRPr="00D62BD3" w:rsidRDefault="0099010D" w:rsidP="0099010D">
            <w:pPr>
              <w:keepLines/>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وفي أكتوبر 2007، طلبت الجمعية العامة من جميع هيئات الويبو، بما فيها لجان وضع القواعد والمعايير، تنفيذ هذه التوصية (إضافة إلى التوصيات المتبقية البالغ عددها 18 توصية والمحدّدة للتنفيذ الفوري). وتضطلع الدول الأعضاء من خلال مشاركتها في تلك اللجان، بدور حاسم في ضمان تنفيذ هذه التوصيات.</w:t>
            </w:r>
          </w:p>
          <w:p w:rsidR="0099010D" w:rsidRPr="00D62BD3" w:rsidRDefault="0099010D" w:rsidP="0099010D">
            <w:pPr>
              <w:keepLines/>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lastRenderedPageBreak/>
              <w:t>ونُفِّذت هذه التوصيات في سياق اللجنة الدائمة المعنية بقانون البراءات، واللجنة الدائمة المعنية بحق المؤلف والحقوق المجاورة، ولجنة المعارف، واللجنة الدائمة المعنية بقانون العلامات التجارية والتصاميم الصناعية والمؤشرات الجغرافية.</w:t>
            </w:r>
          </w:p>
          <w:p w:rsidR="0099010D" w:rsidRPr="00D62BD3" w:rsidRDefault="0099010D" w:rsidP="0099010D">
            <w:pPr>
              <w:keepLines/>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وتمول الويبو حضور المرشحين من البلدان النامية للمشاركة في أنشطة الويبو الخاصة بوضع القواعد والمعايير.</w:t>
            </w:r>
          </w:p>
          <w:p w:rsidR="0099010D" w:rsidRPr="00D62BD3" w:rsidRDefault="0099010D" w:rsidP="0099010D">
            <w:pPr>
              <w:keepLines/>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إشراك المنظمات الحكومية الدولية والمنظمات غير الحكومية والاهتمام بوجهات نظرها: في سنة 2018، منحت الجمعية العامة للويبو منظمتين دوليتين غير حكوميتين، وست منظمات وطنية غير حكومية صفة مراقب دائم. وبهذا يصل المجموع إلى 75 منظمة حكومية دولية و261 منظمة دولية غير حكومية و92 منظمة وطنية غير حكومية حصلت على صفة مراقب دائم في الويبو.</w:t>
            </w:r>
          </w:p>
          <w:p w:rsidR="0099010D" w:rsidRPr="00D62BD3" w:rsidRDefault="0099010D" w:rsidP="0099010D">
            <w:pPr>
              <w:keepLines/>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القيام على توجيه الأعضاء: وُضع جدول الأعمال وحدّدت قضايا لمناقشتها في اللجان، وذلك من قِبل الدول الأعضاء في دورة اللجان السابقة أو الجمعية العامة.</w:t>
            </w:r>
          </w:p>
          <w:p w:rsidR="0099010D" w:rsidRPr="00D62BD3" w:rsidRDefault="0099010D" w:rsidP="0099010D">
            <w:pPr>
              <w:keepLines/>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اختلاف مستويات النمو: تعكس القضايا التي تجري مناقشتها حالياً في اللجان مصالح متنوعة وواسعة اقترحتها بلدان لها مستويات نمو مختلفة.</w:t>
            </w:r>
          </w:p>
          <w:p w:rsidR="0099010D" w:rsidRPr="00D62BD3" w:rsidRDefault="0099010D" w:rsidP="0099010D">
            <w:pPr>
              <w:keepLines/>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التوفيق بين التكاليف والمزايا: طرحت هذه المسألة في عدة مناسبات في اللجنة.</w:t>
            </w:r>
          </w:p>
          <w:p w:rsidR="0099010D" w:rsidRPr="00D62BD3" w:rsidRDefault="0099010D" w:rsidP="0099010D">
            <w:pPr>
              <w:keepLines/>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مبدأ الحياد: هذا مبدأ أساسي بالنسبة للأمانة عموما ولموظفيها بصفتهم موظفين مدنيين دوليين (انظر على وجه الخصوص الفقرات 9 و33 و38 و42 من معايير سلوك موظفي الخدمة المدنية الدولية).</w:t>
            </w:r>
          </w:p>
          <w:p w:rsidR="0099010D" w:rsidRPr="00D62BD3" w:rsidRDefault="0099010D" w:rsidP="0099010D">
            <w:pPr>
              <w:keepLines/>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keepLines/>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CDIP/3/5</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CDIP/6/3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CDIP/14/2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CDIP/22/2</w:t>
            </w:r>
            <w:r w:rsidRPr="00D62BD3">
              <w:rPr>
                <w:rFonts w:ascii="Arabic Typesetting" w:hAnsi="Arabic Typesetting" w:cs="Arabic Typesetting"/>
                <w:sz w:val="36"/>
                <w:szCs w:val="36"/>
                <w:rtl/>
                <w:lang w:bidi="ar-EG"/>
              </w:rPr>
              <w:t>.</w:t>
            </w:r>
          </w:p>
        </w:tc>
        <w:tc>
          <w:tcPr>
            <w:tcW w:w="3855" w:type="dxa"/>
          </w:tcPr>
          <w:p w:rsidR="0099010D" w:rsidRPr="00D62BD3" w:rsidRDefault="0099010D" w:rsidP="0099010D">
            <w:pPr>
              <w:keepLines/>
              <w:rPr>
                <w:rFonts w:ascii="Arabic Typesetting" w:eastAsia="SimSun" w:hAnsi="Arabic Typesetting" w:cs="Arabic Typesetting"/>
                <w:sz w:val="36"/>
                <w:szCs w:val="36"/>
                <w:rtl/>
                <w:lang w:eastAsia="zh-CN"/>
              </w:rPr>
            </w:pPr>
            <w:r w:rsidRPr="00D62BD3">
              <w:rPr>
                <w:rFonts w:ascii="Arabic Typesetting" w:eastAsia="SimSun" w:hAnsi="Arabic Typesetting" w:cs="Arabic Typesetting"/>
                <w:sz w:val="36"/>
                <w:szCs w:val="36"/>
                <w:rtl/>
                <w:lang w:eastAsia="zh-CN"/>
              </w:rPr>
              <w:lastRenderedPageBreak/>
              <w:t>ھ1.1 تعاون معزز بين الدول الأعضاء في وضع أطر تقنينية دولية متوازنة في مجال الملكية الفكرية.</w:t>
            </w:r>
          </w:p>
          <w:p w:rsidR="0099010D" w:rsidRPr="00D62BD3" w:rsidRDefault="0099010D" w:rsidP="0099010D">
            <w:pPr>
              <w:keepLines/>
              <w:rPr>
                <w:rFonts w:ascii="Arabic Typesetting" w:eastAsia="SimSun" w:hAnsi="Arabic Typesetting" w:cs="Arabic Typesetting"/>
                <w:sz w:val="36"/>
                <w:szCs w:val="36"/>
                <w:lang w:eastAsia="zh-CN"/>
              </w:rPr>
            </w:pPr>
          </w:p>
          <w:p w:rsidR="0099010D" w:rsidRPr="00D62BD3" w:rsidRDefault="0099010D" w:rsidP="0099010D">
            <w:pPr>
              <w:keepLines/>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ھ2.1 أطر تشريعية وتنظيمية وسياسية مكيّفة ومتوازنة في مجال الملكية الفكرية.</w:t>
            </w:r>
          </w:p>
          <w:p w:rsidR="0099010D" w:rsidRPr="00D62BD3" w:rsidRDefault="0099010D" w:rsidP="0099010D">
            <w:pPr>
              <w:keepLines/>
              <w:rPr>
                <w:rFonts w:ascii="Arabic Typesetting" w:eastAsia="SimSun" w:hAnsi="Arabic Typesetting" w:cs="Arabic Typesetting"/>
                <w:sz w:val="36"/>
                <w:szCs w:val="36"/>
                <w:lang w:eastAsia="zh-CN"/>
              </w:rPr>
            </w:pPr>
          </w:p>
          <w:p w:rsidR="0099010D" w:rsidRPr="00D62BD3" w:rsidRDefault="0099010D" w:rsidP="0099010D">
            <w:pPr>
              <w:keepLines/>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99010D" w:rsidRPr="00D62BD3" w:rsidRDefault="0099010D" w:rsidP="0099010D">
            <w:pPr>
              <w:keepLines/>
              <w:rPr>
                <w:rFonts w:ascii="Arabic Typesetting" w:eastAsia="SimSun" w:hAnsi="Arabic Typesetting" w:cs="Arabic Typesetting"/>
                <w:sz w:val="36"/>
                <w:szCs w:val="36"/>
                <w:lang w:eastAsia="zh-CN"/>
              </w:rPr>
            </w:pPr>
          </w:p>
          <w:p w:rsidR="0099010D" w:rsidRPr="00D62BD3" w:rsidRDefault="0099010D" w:rsidP="0099010D">
            <w:pPr>
              <w:keepLines/>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ھ3.8 التزام فعال مع الدول الأعضاء</w:t>
            </w:r>
          </w:p>
          <w:p w:rsidR="0099010D" w:rsidRPr="00D62BD3" w:rsidRDefault="0099010D" w:rsidP="0099010D">
            <w:pPr>
              <w:keepLines/>
              <w:rPr>
                <w:rFonts w:ascii="Arabic Typesetting" w:eastAsia="SimSun" w:hAnsi="Arabic Typesetting" w:cs="Arabic Typesetting"/>
                <w:sz w:val="36"/>
                <w:szCs w:val="36"/>
                <w:lang w:eastAsia="zh-CN"/>
              </w:rPr>
            </w:pPr>
          </w:p>
          <w:p w:rsidR="0099010D" w:rsidRPr="00D62BD3" w:rsidRDefault="0099010D" w:rsidP="0099010D">
            <w:pPr>
              <w:keepLines/>
              <w:rPr>
                <w:rFonts w:ascii="Arabic Typesetting" w:eastAsia="SimSun" w:hAnsi="Arabic Typesetting" w:cs="Arabic Typesetting"/>
                <w:b/>
                <w:sz w:val="36"/>
                <w:szCs w:val="36"/>
                <w:lang w:eastAsia="zh-CN"/>
              </w:rPr>
            </w:pPr>
            <w:r w:rsidRPr="00D62BD3">
              <w:rPr>
                <w:rFonts w:ascii="Arabic Typesetting" w:eastAsia="SimSun" w:hAnsi="Arabic Typesetting" w:cs="Arabic Typesetting"/>
                <w:sz w:val="36"/>
                <w:szCs w:val="36"/>
                <w:rtl/>
                <w:lang w:eastAsia="zh-CN"/>
              </w:rPr>
              <w:t>ھ4.8 تفاعل منفتح وشفاف ومتجاوب مع أصحاب المصلحة غير الحكوميين.</w:t>
            </w: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16.</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أخذ حماية الملك العام بعين الاعتبار عند وضع القواعد والمعايير في سياق الويبو والتعمق في تحليل العواقب والمنافع الناتجة عن ملك عام غزير ومفتوح.</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هذه التوصية قيد التنفيذ منذ اعتماد أجندة التنمية في أكتوبر 2007.</w:t>
            </w:r>
          </w:p>
          <w:p w:rsidR="0099010D" w:rsidRPr="00D62BD3" w:rsidRDefault="0099010D" w:rsidP="0099010D">
            <w:pPr>
              <w:keepLines/>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الوثائق المرجعية: </w:t>
            </w:r>
            <w:r w:rsidRPr="00D62BD3">
              <w:rPr>
                <w:rFonts w:ascii="Arabic Typesetting" w:hAnsi="Arabic Typesetting" w:cs="Arabic Typesetting"/>
                <w:sz w:val="36"/>
                <w:szCs w:val="36"/>
                <w:lang w:bidi="ar-EG"/>
              </w:rPr>
              <w:t>CDIP/1/3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 xml:space="preserve"> CDIP/3/4</w:t>
            </w:r>
            <w:r w:rsidRPr="00D62BD3">
              <w:rPr>
                <w:rFonts w:ascii="Arabic Typesetting" w:hAnsi="Arabic Typesetting" w:cs="Arabic Typesetting"/>
                <w:sz w:val="36"/>
                <w:szCs w:val="36"/>
                <w:rtl/>
                <w:lang w:bidi="ar-EG"/>
              </w:rPr>
              <w:t>و</w:t>
            </w:r>
            <w:r w:rsidRPr="00D62BD3">
              <w:rPr>
                <w:rFonts w:ascii="Arabic Typesetting" w:hAnsi="Arabic Typesetting" w:cs="Arabic Typesetting"/>
                <w:sz w:val="36"/>
                <w:szCs w:val="36"/>
                <w:lang w:bidi="ar-EG"/>
              </w:rPr>
              <w:t>CDIP/4/3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وهذه التوصية تناولتها المشروعات التالية: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"الملكية الفكرية والملك العام" (الوثيقة </w:t>
            </w:r>
            <w:r w:rsidRPr="00D62BD3">
              <w:rPr>
                <w:rFonts w:ascii="Arabic Typesetting" w:hAnsi="Arabic Typesetting" w:cs="Arabic Typesetting"/>
                <w:sz w:val="36"/>
                <w:szCs w:val="36"/>
                <w:lang w:bidi="ar-EG"/>
              </w:rPr>
              <w:t>CDIP/4/3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وعُرض تقرير تقييمي لهذا المشروع لتنظر فيه لجنة التنمية في دورتها التاسعة، (الوثيقة </w:t>
            </w:r>
            <w:r w:rsidRPr="00D62BD3">
              <w:rPr>
                <w:rFonts w:ascii="Arabic Typesetting" w:hAnsi="Arabic Typesetting" w:cs="Arabic Typesetting"/>
                <w:sz w:val="36"/>
                <w:szCs w:val="36"/>
                <w:lang w:bidi="ar-EG"/>
              </w:rPr>
              <w:t>CDIP/9/7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"البراءات والملك العام" (الوثيقة </w:t>
            </w:r>
            <w:r w:rsidRPr="00D62BD3">
              <w:rPr>
                <w:rFonts w:ascii="Arabic Typesetting" w:hAnsi="Arabic Typesetting" w:cs="Arabic Typesetting"/>
                <w:sz w:val="36"/>
                <w:szCs w:val="36"/>
                <w:lang w:bidi="ar-EG"/>
              </w:rPr>
              <w:t>CDIP/7/5 Rev.</w:t>
            </w:r>
            <w:r w:rsidRPr="00D62BD3">
              <w:rPr>
                <w:rFonts w:ascii="Arabic Typesetting" w:hAnsi="Arabic Typesetting" w:cs="Arabic Typesetting"/>
                <w:sz w:val="36"/>
                <w:szCs w:val="36"/>
                <w:rtl/>
                <w:lang w:bidi="ar-EG"/>
              </w:rPr>
              <w:t xml:space="preserve">). </w:t>
            </w:r>
          </w:p>
          <w:p w:rsidR="0099010D" w:rsidRPr="00D62BD3" w:rsidRDefault="0099010D" w:rsidP="0099010D">
            <w:pPr>
              <w:tabs>
                <w:tab w:val="right" w:pos="3702"/>
              </w:tabs>
              <w:spacing w:after="240" w:line="360" w:lineRule="exact"/>
              <w:rPr>
                <w:rFonts w:ascii="Arabic Typesetting" w:hAnsi="Arabic Typesetting" w:cs="Arabic Typesetting"/>
                <w:color w:val="0000FF" w:themeColor="hyperlink"/>
                <w:sz w:val="36"/>
                <w:szCs w:val="36"/>
                <w:u w:val="single"/>
                <w:lang w:bidi="ar-EG"/>
              </w:rPr>
            </w:pPr>
            <w:r w:rsidRPr="00D62BD3">
              <w:rPr>
                <w:rFonts w:ascii="Arabic Typesetting" w:hAnsi="Arabic Typesetting" w:cs="Arabic Typesetting"/>
                <w:sz w:val="36"/>
                <w:szCs w:val="36"/>
                <w:rtl/>
                <w:lang w:bidi="ar-EG"/>
              </w:rPr>
              <w:lastRenderedPageBreak/>
              <w:t xml:space="preserve">وناقشت اللجنة خلال دورتها الثانية عشرة دراسة عن البراءات والملك العام (ثانيا) (الوثيقة </w:t>
            </w:r>
            <w:r w:rsidRPr="00D62BD3">
              <w:rPr>
                <w:rFonts w:ascii="Arabic Typesetting" w:hAnsi="Arabic Typesetting" w:cs="Arabic Typesetting"/>
                <w:sz w:val="36"/>
                <w:szCs w:val="36"/>
                <w:lang w:bidi="ar-EG"/>
              </w:rPr>
              <w:t>CDIP/12/INF/2 Rev.</w:t>
            </w:r>
            <w:r w:rsidRPr="00D62BD3">
              <w:rPr>
                <w:rFonts w:ascii="Arabic Typesetting" w:hAnsi="Arabic Typesetting" w:cs="Arabic Typesetting"/>
                <w:sz w:val="36"/>
                <w:szCs w:val="36"/>
                <w:rtl/>
                <w:lang w:bidi="ar-EG"/>
              </w:rPr>
              <w:t>)، وهي متاحة على الرابط التالي</w:t>
            </w:r>
            <w:r w:rsidRPr="00D62BD3">
              <w:rPr>
                <w:rFonts w:ascii="Arabic Typesetting" w:hAnsi="Arabic Typesetting" w:cs="Arabic Typesetting"/>
                <w:sz w:val="36"/>
                <w:szCs w:val="36"/>
              </w:rPr>
              <w:t xml:space="preserve"> </w:t>
            </w:r>
            <w:hyperlink r:id="rId45" w:history="1">
              <w:r w:rsidRPr="00D62BD3">
                <w:rPr>
                  <w:rFonts w:ascii="Arabic Typesetting" w:hAnsi="Arabic Typesetting" w:cs="Arabic Typesetting"/>
                  <w:color w:val="0000FF" w:themeColor="hyperlink"/>
                  <w:sz w:val="36"/>
                  <w:szCs w:val="36"/>
                  <w:u w:val="single"/>
                  <w:lang w:bidi="ar-EG"/>
                </w:rPr>
                <w:t>http://www.wipo.int/meetings/ar/doc_details.jsp?doc_id=253106</w:t>
              </w:r>
            </w:hyperlink>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وقُدِّم تقرير تقييم ذاتي لهذا المشروع لتنظر فيه اللجنة في دورتها الثالثة عشرة (الوثيقة </w:t>
            </w:r>
            <w:r w:rsidRPr="00D62BD3">
              <w:rPr>
                <w:rFonts w:ascii="Arabic Typesetting" w:hAnsi="Arabic Typesetting" w:cs="Arabic Typesetting"/>
                <w:sz w:val="36"/>
                <w:szCs w:val="36"/>
                <w:lang w:bidi="ar-EG"/>
              </w:rPr>
              <w:t>CDIP/13/7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وتتناول المشروعات الجارية التالية هذه التوصية:</w:t>
            </w:r>
          </w:p>
          <w:p w:rsidR="0099010D" w:rsidRPr="00D62BD3" w:rsidRDefault="0099010D" w:rsidP="0099010D">
            <w:pPr>
              <w:spacing w:after="240" w:line="360" w:lineRule="exact"/>
              <w:rPr>
                <w:rFonts w:ascii="Arabic Typesetting" w:hAnsi="Arabic Typesetting" w:cs="Arabic Typesetting"/>
                <w:sz w:val="36"/>
                <w:szCs w:val="36"/>
                <w:rtl/>
                <w:lang w:val="fr-CH" w:bidi="ar-EG"/>
              </w:rPr>
            </w:pPr>
            <w:r w:rsidRPr="00D62BD3">
              <w:rPr>
                <w:rFonts w:ascii="Arabic Typesetting" w:hAnsi="Arabic Typesetting" w:cs="Arabic Typesetting"/>
                <w:sz w:val="36"/>
                <w:szCs w:val="36"/>
                <w:rtl/>
                <w:lang w:bidi="ar-EG"/>
              </w:rPr>
              <w:t xml:space="preserve">ـ </w:t>
            </w:r>
            <w:r w:rsidRPr="00D62BD3">
              <w:rPr>
                <w:rFonts w:ascii="Arabic Typesetting" w:hAnsi="Arabic Typesetting" w:cs="Arabic Typesetting"/>
                <w:sz w:val="36"/>
                <w:szCs w:val="36"/>
                <w:rtl/>
                <w:lang w:val="fr-CH" w:bidi="ar-EG"/>
              </w:rPr>
              <w:t xml:space="preserve">مشروع "استخدام المعلومات الموجودة في الملك العام لأغراض التنمية الاقتصادية" (الوثيقة </w:t>
            </w:r>
            <w:r w:rsidRPr="00D62BD3">
              <w:rPr>
                <w:rFonts w:ascii="Arabic Typesetting" w:hAnsi="Arabic Typesetting" w:cs="Arabic Typesetting"/>
                <w:sz w:val="36"/>
                <w:szCs w:val="36"/>
                <w:lang w:val="fr-CH" w:bidi="ar-EG"/>
              </w:rPr>
              <w:t>CDIP/16/4 Rev.</w:t>
            </w:r>
            <w:r w:rsidRPr="00D62BD3">
              <w:rPr>
                <w:rFonts w:ascii="Arabic Typesetting" w:hAnsi="Arabic Typesetting" w:cs="Arabic Typesetting"/>
                <w:sz w:val="36"/>
                <w:szCs w:val="36"/>
                <w:rtl/>
                <w:lang w:val="fr-CH"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 xml:space="preserve">ـ المشروع الرائد بشأن حق المؤلف وتوزيع المحتوى في المحيط الرقمي، وقد تمت الموافقة عليه في الدورة الثانية والعشرين للجنة (الوثيقة </w:t>
            </w:r>
            <w:r w:rsidRPr="00D62BD3">
              <w:rPr>
                <w:rFonts w:ascii="Arabic Typesetting" w:eastAsia="SimSun" w:hAnsi="Arabic Typesetting" w:cs="Arabic Typesetting"/>
                <w:bCs/>
                <w:sz w:val="36"/>
                <w:szCs w:val="36"/>
                <w:lang w:val="en-CA" w:eastAsia="en-CA"/>
              </w:rPr>
              <w:t>CDIP/22/15 Rev.</w:t>
            </w:r>
            <w:r w:rsidRPr="00D62BD3">
              <w:rPr>
                <w:rFonts w:ascii="Arabic Typesetting" w:eastAsia="SimSun" w:hAnsi="Arabic Typesetting" w:cs="Arabic Typesetting"/>
                <w:bCs/>
                <w:sz w:val="36"/>
                <w:szCs w:val="36"/>
                <w:rtl/>
                <w:lang w:val="en-CA" w:eastAsia="en-CA"/>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val="fr-CH"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CDIP/3/5</w:t>
            </w:r>
            <w:r w:rsidRPr="00D62BD3">
              <w:rPr>
                <w:rFonts w:ascii="Arabic Typesetting" w:hAnsi="Arabic Typesetting" w:cs="Arabic Typesetting"/>
                <w:sz w:val="36"/>
                <w:szCs w:val="36"/>
                <w:rtl/>
                <w:lang w:bidi="ar-EG"/>
              </w:rPr>
              <w:t xml:space="preserve"> </w:t>
            </w:r>
            <w:r w:rsidRPr="00D62BD3">
              <w:rPr>
                <w:rFonts w:ascii="Arabic Typesetting" w:hAnsi="Arabic Typesetting" w:cs="Arabic Typesetting"/>
                <w:sz w:val="36"/>
                <w:szCs w:val="36"/>
                <w:rtl/>
                <w:lang w:bidi="ar-EG"/>
              </w:rPr>
              <w:lastRenderedPageBreak/>
              <w:t>و</w:t>
            </w:r>
            <w:r w:rsidRPr="00D62BD3">
              <w:rPr>
                <w:rFonts w:ascii="Arabic Typesetting" w:hAnsi="Arabic Typesetting" w:cs="Arabic Typesetting"/>
                <w:sz w:val="36"/>
                <w:szCs w:val="36"/>
                <w:lang w:bidi="ar-EG"/>
              </w:rPr>
              <w:t>CDIP/6/2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CDIP/6/3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CDIP/9/7</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CDIP/13/7</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CDIP/16/4 Rev</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CDIP/22/2</w:t>
            </w:r>
            <w:r w:rsidRPr="00D62BD3">
              <w:rPr>
                <w:rFonts w:ascii="Arabic Typesetting" w:hAnsi="Arabic Typesetting" w:cs="Arabic Typesetting"/>
                <w:sz w:val="36"/>
                <w:szCs w:val="36"/>
                <w:rtl/>
                <w:lang w:bidi="ar-EG"/>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ھ1.1 تعاون معزز بين الدول الأعضاء في وضع أطر تقنينية دولية متوازنة في مجال الملكية الفكرية.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ھ2.1 أطر تشريعية وتنظيمية وسياسية مكيّفة ومتوازنة في مجال الملكية الفكرية</w:t>
            </w: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ھ4.3 ترتيبات تعاونية معزّزة مع </w:t>
            </w:r>
            <w:r w:rsidRPr="00D62BD3">
              <w:rPr>
                <w:rFonts w:ascii="Arabic Typesetting" w:eastAsia="SimSun" w:hAnsi="Arabic Typesetting" w:cs="Arabic Typesetting"/>
                <w:sz w:val="36"/>
                <w:szCs w:val="36"/>
                <w:rtl/>
                <w:lang w:eastAsia="zh-CN"/>
              </w:rPr>
              <w:lastRenderedPageBreak/>
              <w:t>البلدان النامية والبلدان الأقل نموا والبلدان المتحولة بما يناسب احتياجاتها.</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ھ2.4 نفاذ محسّن إلى المعلومات المتعلقة بالملكية الفكرية واستخدامها من قبل مؤسسات الملكية الفكرية والجمهور لتشجيع الابتكار والإبداع.</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ھ2.5 استخدام تحليلات الويبو </w:t>
            </w:r>
            <w:r w:rsidRPr="00D62BD3">
              <w:rPr>
                <w:rFonts w:ascii="Arabic Typesetting" w:eastAsia="SimSun" w:hAnsi="Arabic Typesetting" w:cs="Arabic Typesetting"/>
                <w:sz w:val="36"/>
                <w:szCs w:val="36"/>
                <w:rtl/>
                <w:lang w:eastAsia="zh-CN"/>
              </w:rPr>
              <w:lastRenderedPageBreak/>
              <w:t>الاقتصادية على نطاق أوسع ونحو أفضل في صياغة السياسات العامة.</w:t>
            </w: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17.</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ينبغي أن تأخذ الويبو في حسبانها، في أنشطتها وبما فيها وضع القواعد والمعايير، جوانب المرونة في اتفاقات الملكية الفكرية الدولية ولا سيما تلك التي تهم البلدان النامية والبلدان الأقل نمواً.</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قيد التنفيذ منذ اعتماد أجندة التنمية في أكتوبر 2007.</w:t>
            </w:r>
          </w:p>
          <w:p w:rsidR="0099010D" w:rsidRPr="00D62BD3" w:rsidRDefault="0099010D" w:rsidP="0099010D">
            <w:pPr>
              <w:spacing w:after="240" w:line="360" w:lineRule="exact"/>
              <w:rPr>
                <w:rFonts w:ascii="Arabic Typesetting" w:eastAsia="SimSun" w:hAnsi="Arabic Typesetting" w:cs="Arabic Typesetting"/>
                <w:bCs/>
                <w:sz w:val="36"/>
                <w:szCs w:val="36"/>
                <w:rtl/>
                <w:lang w:val="en-CA" w:eastAsia="en-CA"/>
              </w:rPr>
            </w:pPr>
            <w:r w:rsidRPr="00D62BD3">
              <w:rPr>
                <w:rFonts w:ascii="Arabic Typesetting" w:hAnsi="Arabic Typesetting" w:cs="Arabic Typesetting"/>
                <w:sz w:val="36"/>
                <w:szCs w:val="36"/>
                <w:rtl/>
                <w:lang w:bidi="ar-EG"/>
              </w:rPr>
              <w:t xml:space="preserve">الوثيقة المرجعية: </w:t>
            </w:r>
            <w:r w:rsidRPr="00D62BD3">
              <w:rPr>
                <w:rFonts w:ascii="Arabic Typesetting" w:eastAsia="SimSun" w:hAnsi="Arabic Typesetting" w:cs="Arabic Typesetting"/>
                <w:bCs/>
                <w:sz w:val="36"/>
                <w:szCs w:val="36"/>
                <w:lang w:val="en-CA" w:eastAsia="en-CA"/>
              </w:rPr>
              <w:t>CDIP/1/3</w:t>
            </w:r>
            <w:r w:rsidRPr="00D62BD3">
              <w:rPr>
                <w:rFonts w:ascii="Arabic Typesetting" w:eastAsia="SimSun" w:hAnsi="Arabic Typesetting" w:cs="Arabic Typesetting"/>
                <w:bCs/>
                <w:sz w:val="36"/>
                <w:szCs w:val="36"/>
                <w:rtl/>
                <w:lang w:val="en-CA" w:eastAsia="en-CA"/>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الوثائق ذات الصلة: </w:t>
            </w:r>
            <w:r w:rsidRPr="00D62BD3">
              <w:rPr>
                <w:rFonts w:ascii="Arabic Typesetting" w:hAnsi="Arabic Typesetting" w:cs="Arabic Typesetting"/>
                <w:sz w:val="36"/>
                <w:szCs w:val="36"/>
                <w:lang w:bidi="ar-EG"/>
              </w:rPr>
              <w:t>CDIP/3/5</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CDIP/6/3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CDIP/5/4</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CDIP/6/10</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CDIP/7/3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CDIP/8/5</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CDIP/9/11</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CDIP/10/10</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CDIP/10/11</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CDIP/13/10</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CDIP/15/6</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CDIP/16/5</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يرجى الرجوع إلى وضع تنفيذ التوصية 14 (المرفق الأول، الصفحتان 23 و24).</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ھ1.1 تعاون معزز بين الدول الأعضاء في وضع أطر تقنينية دولية متوازنة في مجال الملكية الفكرية.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ھ2.1 أطر تشريعية وتنظيمية وسياسية مكيّفة ومتوازنة في مجال الملكية الفكرية.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ھ1.3 استراتيجيات وخطط وطنية في مجال الملكية الفكرية تتماشى مع الأهداف الإنمائية الوطنية.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w:t>
            </w:r>
            <w:r w:rsidRPr="00D62BD3">
              <w:rPr>
                <w:rFonts w:ascii="Arabic Typesetting" w:eastAsia="SimSun" w:hAnsi="Arabic Typesetting" w:cs="Arabic Typesetting"/>
                <w:sz w:val="36"/>
                <w:szCs w:val="36"/>
                <w:rtl/>
                <w:lang w:eastAsia="zh-CN"/>
              </w:rPr>
              <w:lastRenderedPageBreak/>
              <w:t>نموا والبلدان ذات الاقتصادات المتحولة.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b/>
                <w:sz w:val="36"/>
                <w:szCs w:val="36"/>
                <w:lang w:eastAsia="zh-CN"/>
              </w:rPr>
            </w:pPr>
            <w:r w:rsidRPr="00D62BD3">
              <w:rPr>
                <w:rFonts w:ascii="Arabic Typesetting" w:eastAsia="SimSun" w:hAnsi="Arabic Typesetting" w:cs="Arabic Typesetting"/>
                <w:sz w:val="36"/>
                <w:szCs w:val="36"/>
                <w:rtl/>
                <w:lang w:eastAsia="zh-CN"/>
              </w:rPr>
              <w:t>ھ3.3 تعميم توصيات أجندة التنمية على عمل الويبو.</w:t>
            </w: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18.</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حث اللجنة الحكومية الدولية على الإسراع في مسارها بشأن حماية الموارد الوراثية والمعارف التقليدية والفولكلور، من غير إخلال بأي نتائج بما فيها إمكانية وضع صك </w:t>
            </w:r>
            <w:r w:rsidRPr="00D62BD3">
              <w:rPr>
                <w:rFonts w:ascii="Arabic Typesetting" w:hAnsi="Arabic Typesetting" w:cs="Arabic Typesetting"/>
                <w:sz w:val="36"/>
                <w:szCs w:val="36"/>
                <w:rtl/>
                <w:lang w:bidi="ar-EG"/>
              </w:rPr>
              <w:lastRenderedPageBreak/>
              <w:t>دولي واحد أو أكثر.</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قيد التنفيذ منذ اعتماد أجندة التنمية في أكتوبر 2007.</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الوثيقة المرجعية: </w:t>
            </w:r>
            <w:r w:rsidRPr="00D62BD3">
              <w:rPr>
                <w:rFonts w:ascii="Arabic Typesetting" w:hAnsi="Arabic Typesetting" w:cs="Arabic Typesetting"/>
                <w:sz w:val="36"/>
                <w:szCs w:val="36"/>
                <w:lang w:bidi="ar-EG"/>
              </w:rPr>
              <w:t>CDIP/1/3</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واجتمعت اللجنة الحكومية الدولية 4 مرات في عام 2018 (الدورة الخامسة والثلاثين في مارس والدورة السادسة والثلاثين في يونيو والدورة السابعة والثلاثين في أغسطس </w:t>
            </w:r>
            <w:r w:rsidRPr="00D62BD3">
              <w:rPr>
                <w:rFonts w:ascii="Arabic Typesetting" w:hAnsi="Arabic Typesetting" w:cs="Arabic Typesetting"/>
                <w:sz w:val="36"/>
                <w:szCs w:val="36"/>
                <w:rtl/>
                <w:lang w:bidi="ar-EG"/>
              </w:rPr>
              <w:lastRenderedPageBreak/>
              <w:t>والدورة الثامنة والثلاثين في ديسمبر) وفقا لولايتها التي أقرتها الجمعية العامة للويبو المعقودة في 2017.</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وقدِّمت الوثيقة (</w:t>
            </w:r>
            <w:r w:rsidRPr="00D62BD3">
              <w:rPr>
                <w:rFonts w:ascii="Arabic Typesetting" w:hAnsi="Arabic Typesetting" w:cs="Arabic Typesetting"/>
                <w:sz w:val="36"/>
                <w:szCs w:val="36"/>
                <w:lang w:bidi="ar-EG"/>
              </w:rPr>
              <w:t>WO/GA/50/8</w:t>
            </w:r>
            <w:r w:rsidRPr="00D62BD3">
              <w:rPr>
                <w:rFonts w:ascii="Arabic Typesetting" w:hAnsi="Arabic Typesetting" w:cs="Arabic Typesetting"/>
                <w:sz w:val="36"/>
                <w:szCs w:val="36"/>
                <w:rtl/>
                <w:lang w:bidi="ar-EG"/>
              </w:rPr>
              <w:t xml:space="preserve"> "تقرير عن اللجنة الحكومية الدولية المعنية بالملكية الفكرية والموارد الوراثية والمعارف التقليدية والفولكلور") إلى الجمعية العامة للويبو في سبتمبر 2018 </w:t>
            </w:r>
            <w:r w:rsidRPr="00D62BD3">
              <w:rPr>
                <w:rFonts w:ascii="Arabic Typesetting" w:eastAsia="Arial" w:hAnsi="Arabic Typesetting" w:cs="Arabic Typesetting"/>
                <w:sz w:val="36"/>
                <w:szCs w:val="36"/>
                <w:bdr w:val="nil"/>
                <w:rtl/>
                <w:lang w:eastAsia="zh-CN"/>
              </w:rPr>
              <w:t>وناشدت الجمعية العامة اللجنة الحكومية الدولية أن تسرع وتيرة عملها طبقا لولاية اللجنة لعام 2018 وعام 2019.</w:t>
            </w:r>
          </w:p>
          <w:p w:rsidR="0099010D" w:rsidRPr="00D62BD3" w:rsidRDefault="0099010D" w:rsidP="0099010D">
            <w:pPr>
              <w:spacing w:after="240" w:line="360" w:lineRule="exact"/>
              <w:rPr>
                <w:rFonts w:ascii="Arabic Typesetting" w:eastAsia="SimSun" w:hAnsi="Arabic Typesetting" w:cs="Arabic Typesetting"/>
                <w:sz w:val="36"/>
                <w:szCs w:val="36"/>
                <w:rtl/>
                <w:lang w:eastAsia="zh-CN"/>
              </w:rPr>
            </w:pPr>
            <w:r w:rsidRPr="00D62BD3">
              <w:rPr>
                <w:rFonts w:ascii="Arabic Typesetting" w:eastAsia="SimSun" w:hAnsi="Arabic Typesetting" w:cs="Arabic Typesetting"/>
                <w:sz w:val="36"/>
                <w:szCs w:val="36"/>
                <w:rtl/>
                <w:lang w:eastAsia="zh-CN"/>
              </w:rPr>
              <w:t xml:space="preserve">وطبقا للولاية الجديدة، أُنشئ فريق خبراء مخصص معني بالموارد الوراثية في 24 يونيو 2018 قبيل الدورة </w:t>
            </w:r>
            <w:r w:rsidRPr="00D62BD3">
              <w:rPr>
                <w:rFonts w:ascii="Arabic Typesetting" w:eastAsia="SimSun" w:hAnsi="Arabic Typesetting" w:cs="Arabic Typesetting"/>
                <w:sz w:val="36"/>
                <w:szCs w:val="36"/>
                <w:rtl/>
                <w:lang w:eastAsia="zh-CN"/>
              </w:rPr>
              <w:lastRenderedPageBreak/>
              <w:t>السادسة والثلاثين للجنة الحكومية الدولية لتناول قضايا قانونية أو سياساتية أو تقنية محددة.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CDIP/3/5</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CDIP/6/3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CDIP/12/2</w:t>
            </w:r>
            <w:r w:rsidRPr="00D62BD3">
              <w:rPr>
                <w:rFonts w:ascii="Arabic Typesetting" w:hAnsi="Arabic Typesetting" w:cs="Arabic Typesetting"/>
                <w:sz w:val="36"/>
                <w:szCs w:val="36"/>
                <w:rtl/>
                <w:lang w:bidi="ar-EG"/>
              </w:rPr>
              <w:t xml:space="preserve"> </w:t>
            </w:r>
            <w:r w:rsidRPr="00D62BD3">
              <w:rPr>
                <w:rFonts w:ascii="Arabic Typesetting" w:hAnsi="Arabic Typesetting" w:cs="Arabic Typesetting"/>
                <w:sz w:val="36"/>
                <w:szCs w:val="36"/>
                <w:rtl/>
                <w:lang w:bidi="ar-EG"/>
              </w:rPr>
              <w:lastRenderedPageBreak/>
              <w:t>و</w:t>
            </w:r>
            <w:r w:rsidRPr="00D62BD3">
              <w:rPr>
                <w:rFonts w:ascii="Arabic Typesetting" w:hAnsi="Arabic Typesetting" w:cs="Arabic Typesetting"/>
                <w:sz w:val="36"/>
                <w:szCs w:val="36"/>
                <w:lang w:bidi="ar-EG"/>
              </w:rPr>
              <w:t>CDIP/14/2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CDIP/22/2</w:t>
            </w:r>
            <w:r w:rsidRPr="00D62BD3">
              <w:rPr>
                <w:rFonts w:ascii="Arabic Typesetting" w:hAnsi="Arabic Typesetting" w:cs="Arabic Typesetting"/>
                <w:sz w:val="36"/>
                <w:szCs w:val="36"/>
                <w:rtl/>
                <w:lang w:bidi="ar-EG"/>
              </w:rPr>
              <w:t>.</w:t>
            </w:r>
          </w:p>
        </w:tc>
        <w:tc>
          <w:tcPr>
            <w:tcW w:w="3855" w:type="dxa"/>
          </w:tcPr>
          <w:p w:rsidR="0099010D" w:rsidRPr="00D62BD3" w:rsidRDefault="0099010D" w:rsidP="0099010D">
            <w:pPr>
              <w:rPr>
                <w:rFonts w:ascii="Arabic Typesetting" w:hAnsi="Arabic Typesetting" w:cs="Arabic Typesetting"/>
                <w:sz w:val="36"/>
                <w:szCs w:val="36"/>
              </w:rPr>
            </w:pPr>
            <w:r w:rsidRPr="00D62BD3">
              <w:rPr>
                <w:rFonts w:ascii="Arabic Typesetting" w:hAnsi="Arabic Typesetting" w:cs="Arabic Typesetting"/>
                <w:color w:val="000000" w:themeColor="text1"/>
                <w:sz w:val="36"/>
                <w:szCs w:val="36"/>
                <w:rtl/>
              </w:rPr>
              <w:lastRenderedPageBreak/>
              <w:t>ھ1.1 تعاون معزز بين الدول الأعضاء في وضع أطر تقنينية دولية متوازنة في مجال الملكية الفكرية</w:t>
            </w:r>
            <w:r w:rsidRPr="00D62BD3">
              <w:rPr>
                <w:rFonts w:ascii="Arabic Typesetting" w:eastAsia="SimSun" w:hAnsi="Arabic Typesetting" w:cs="Arabic Typesetting"/>
                <w:sz w:val="36"/>
                <w:szCs w:val="36"/>
                <w:rtl/>
                <w:lang w:eastAsia="zh-CN"/>
              </w:rPr>
              <w:t>.</w:t>
            </w:r>
          </w:p>
          <w:p w:rsidR="0099010D" w:rsidRPr="00D62BD3" w:rsidRDefault="0099010D" w:rsidP="0099010D">
            <w:pPr>
              <w:rPr>
                <w:rFonts w:ascii="Arabic Typesetting" w:hAnsi="Arabic Typesetting" w:cs="Arabic Typesetting"/>
                <w:color w:val="000000" w:themeColor="text1"/>
                <w:sz w:val="36"/>
                <w:szCs w:val="36"/>
              </w:rPr>
            </w:pPr>
          </w:p>
          <w:p w:rsidR="0099010D" w:rsidRPr="00D62BD3" w:rsidRDefault="0099010D" w:rsidP="0099010D">
            <w:pPr>
              <w:rPr>
                <w:rFonts w:ascii="Arabic Typesetting" w:eastAsia="SimSun" w:hAnsi="Arabic Typesetting" w:cs="Arabic Typesetting"/>
                <w:b/>
                <w:sz w:val="36"/>
                <w:szCs w:val="36"/>
                <w:lang w:eastAsia="zh-CN"/>
              </w:rPr>
            </w:pPr>
            <w:r w:rsidRPr="00D62BD3">
              <w:rPr>
                <w:rFonts w:ascii="Arabic Typesetting" w:hAnsi="Arabic Typesetting" w:cs="Arabic Typesetting"/>
                <w:color w:val="000000" w:themeColor="text1"/>
                <w:sz w:val="36"/>
                <w:szCs w:val="36"/>
                <w:rtl/>
              </w:rPr>
              <w:t>ھ3.3 تعميم توصيات أجندة التنمية على عمل الويبو</w:t>
            </w:r>
            <w:r w:rsidRPr="00D62BD3">
              <w:rPr>
                <w:rFonts w:ascii="Arabic Typesetting" w:eastAsia="SimSun" w:hAnsi="Arabic Typesetting" w:cs="Arabic Typesetting"/>
                <w:sz w:val="36"/>
                <w:szCs w:val="36"/>
                <w:rtl/>
                <w:lang w:eastAsia="zh-CN"/>
              </w:rPr>
              <w:t>.</w:t>
            </w: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19.</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الشروع في مناقشات حول كيفية العمل، ضمن اختصاص الويبو، على المضي في تسهيل نفاذ البلدان النامية والبلدان والأقل نمواً إلى المعرفة والتكنولوجيا للنهوض بالنشاط الإبداعي والابتكاري وتعزيز تلك الأنشطة المنجزة في إطار الويبو.</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قيد التنفيذ منذ اعتماد أجندة التنمية في أكتوبر 2007.</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الوثائق المرجعية: </w:t>
            </w:r>
            <w:r w:rsidRPr="00D62BD3">
              <w:rPr>
                <w:rFonts w:ascii="Arabic Typesetting" w:hAnsi="Arabic Typesetting" w:cs="Arabic Typesetting"/>
                <w:sz w:val="36"/>
                <w:szCs w:val="36"/>
                <w:lang w:bidi="ar-EG"/>
              </w:rPr>
              <w:t>CDIP/1/3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 xml:space="preserve"> CDIP/3/4</w:t>
            </w:r>
            <w:r w:rsidRPr="00D62BD3">
              <w:rPr>
                <w:rFonts w:ascii="Arabic Typesetting" w:hAnsi="Arabic Typesetting" w:cs="Arabic Typesetting"/>
                <w:sz w:val="36"/>
                <w:szCs w:val="36"/>
                <w:rtl/>
                <w:lang w:bidi="ar-EG"/>
              </w:rPr>
              <w:t>و</w:t>
            </w:r>
            <w:r w:rsidRPr="00D62BD3">
              <w:rPr>
                <w:rFonts w:ascii="Arabic Typesetting" w:hAnsi="Arabic Typesetting" w:cs="Arabic Typesetting"/>
                <w:sz w:val="36"/>
                <w:szCs w:val="36"/>
                <w:lang w:bidi="ar-EG"/>
              </w:rPr>
              <w:t>CDIP/3/4 Add.</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الوثائق ذات الصلة: </w:t>
            </w:r>
            <w:r w:rsidRPr="00D62BD3">
              <w:rPr>
                <w:rFonts w:ascii="Arabic Typesetting" w:hAnsi="Arabic Typesetting" w:cs="Arabic Typesetting"/>
                <w:sz w:val="36"/>
                <w:szCs w:val="36"/>
                <w:lang w:bidi="ar-EG"/>
              </w:rPr>
              <w:t>CDIP/4/5 Rev.</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CDIP/4/6</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CDIP/6/4</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وهذه التوصية تناولتها المشروعات التالية: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"الملكية الفكرية وتكنولوجيا المعلومات والاتصالات والهوة الرقمية </w:t>
            </w:r>
            <w:r w:rsidRPr="00D62BD3">
              <w:rPr>
                <w:rFonts w:ascii="Arabic Typesetting" w:hAnsi="Arabic Typesetting" w:cs="Arabic Typesetting"/>
                <w:sz w:val="36"/>
                <w:szCs w:val="36"/>
                <w:rtl/>
                <w:lang w:bidi="ar-EG"/>
              </w:rPr>
              <w:lastRenderedPageBreak/>
              <w:t xml:space="preserve">والنفاذ إلى المعرفة" (الوثيقة </w:t>
            </w:r>
            <w:r w:rsidRPr="00D62BD3">
              <w:rPr>
                <w:rFonts w:ascii="Arabic Typesetting" w:hAnsi="Arabic Typesetting" w:cs="Arabic Typesetting"/>
                <w:sz w:val="36"/>
                <w:szCs w:val="36"/>
                <w:lang w:bidi="ar-EG"/>
              </w:rPr>
              <w:t>CDIP/4/5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val="fr-CH"/>
              </w:rPr>
            </w:pPr>
            <w:r w:rsidRPr="00D62BD3">
              <w:rPr>
                <w:rFonts w:ascii="Arabic Typesetting" w:hAnsi="Arabic Typesetting" w:cs="Arabic Typesetting"/>
                <w:sz w:val="36"/>
                <w:szCs w:val="36"/>
                <w:rtl/>
                <w:lang w:bidi="ar-EG"/>
              </w:rPr>
              <w:t xml:space="preserve">ـ "استحداث أدوات للنفاذ إلى المعلومات المتعلقة بالبراءات"، المرحلتان الأولى والثانية (الوثيقة </w:t>
            </w:r>
            <w:r w:rsidRPr="00D62BD3">
              <w:rPr>
                <w:rFonts w:ascii="Arabic Typesetting" w:hAnsi="Arabic Typesetting" w:cs="Arabic Typesetting"/>
                <w:sz w:val="36"/>
                <w:szCs w:val="36"/>
                <w:lang w:bidi="ar-EG"/>
              </w:rPr>
              <w:t>CDIP/4/6</w:t>
            </w:r>
            <w:r w:rsidRPr="00D62BD3">
              <w:rPr>
                <w:rFonts w:ascii="Arabic Typesetting" w:hAnsi="Arabic Typesetting" w:cs="Arabic Typesetting"/>
                <w:sz w:val="36"/>
                <w:szCs w:val="36"/>
                <w:rtl/>
                <w:lang w:bidi="ar-EG"/>
              </w:rPr>
              <w:t xml:space="preserve"> والوثيقة</w:t>
            </w:r>
            <w:r w:rsidRPr="00D62BD3">
              <w:rPr>
                <w:rFonts w:ascii="Arabic Typesetting" w:hAnsi="Arabic Typesetting" w:cs="Arabic Typesetting"/>
                <w:sz w:val="36"/>
                <w:szCs w:val="36"/>
                <w:lang w:bidi="ar-EG"/>
              </w:rPr>
              <w:t>CDIP/10/13</w:t>
            </w:r>
            <w:r w:rsidRPr="00D62BD3">
              <w:rPr>
                <w:rFonts w:ascii="Arabic Typesetting" w:hAnsi="Arabic Typesetting" w:cs="Arabic Typesetting"/>
                <w:sz w:val="36"/>
                <w:szCs w:val="36"/>
                <w:rtl/>
                <w:lang w:val="fr-CH"/>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"تكوين الكفاءات في استعمال المعلومات التقنية والعلمية الملائمة لمجالات تكنولوجية محددة حلا لتحديات إنمائية محددة" المرحلتان الأولى والثانية (الوثيقة </w:t>
            </w:r>
            <w:r w:rsidRPr="00D62BD3">
              <w:rPr>
                <w:rFonts w:ascii="Arabic Typesetting" w:hAnsi="Arabic Typesetting" w:cs="Arabic Typesetting"/>
                <w:sz w:val="36"/>
                <w:szCs w:val="36"/>
                <w:lang w:bidi="ar-EG"/>
              </w:rPr>
              <w:t>CDIP/5/6 Rev.</w:t>
            </w:r>
            <w:r w:rsidRPr="00D62BD3">
              <w:rPr>
                <w:rFonts w:ascii="Arabic Typesetting" w:hAnsi="Arabic Typesetting" w:cs="Arabic Typesetting"/>
                <w:sz w:val="36"/>
                <w:szCs w:val="36"/>
                <w:rtl/>
                <w:lang w:bidi="ar-EG"/>
              </w:rPr>
              <w:t xml:space="preserve"> والوثيقة </w:t>
            </w:r>
            <w:r w:rsidRPr="00D62BD3">
              <w:rPr>
                <w:rFonts w:ascii="Arabic Typesetting" w:eastAsia="SimSun" w:hAnsi="Arabic Typesetting" w:cs="Arabic Typesetting"/>
                <w:bCs/>
                <w:sz w:val="36"/>
                <w:szCs w:val="36"/>
                <w:lang w:val="en-CA" w:eastAsia="en-CA"/>
              </w:rPr>
              <w:t>CDIP/13/9</w:t>
            </w:r>
            <w:r w:rsidRPr="00D62BD3">
              <w:rPr>
                <w:rFonts w:ascii="Arabic Typesetting" w:eastAsia="SimSun" w:hAnsi="Arabic Typesetting" w:cs="Arabic Typesetting"/>
                <w:bCs/>
                <w:sz w:val="36"/>
                <w:szCs w:val="36"/>
                <w:rtl/>
                <w:lang w:val="en-CA" w:eastAsia="en-CA"/>
              </w:rPr>
              <w:t>)</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"تعزيز التعاون حول الملكية الفكرية والتنمية فيما بين بلدان الجنوب من </w:t>
            </w:r>
            <w:r w:rsidRPr="00D62BD3">
              <w:rPr>
                <w:rFonts w:ascii="Arabic Typesetting" w:hAnsi="Arabic Typesetting" w:cs="Arabic Typesetting"/>
                <w:sz w:val="36"/>
                <w:szCs w:val="36"/>
                <w:rtl/>
                <w:lang w:bidi="ar-EG"/>
              </w:rPr>
              <w:lastRenderedPageBreak/>
              <w:t xml:space="preserve">بلدان نامية وبلدان أقل نمواً" (الوثيقة </w:t>
            </w:r>
            <w:r w:rsidRPr="00D62BD3">
              <w:rPr>
                <w:rFonts w:ascii="Arabic Typesetting" w:hAnsi="Arabic Typesetting" w:cs="Arabic Typesetting"/>
                <w:sz w:val="36"/>
                <w:szCs w:val="36"/>
                <w:lang w:bidi="ar-EG"/>
              </w:rPr>
              <w:t>CDIP/7/6</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"الملكية الفكرية ونقل التكنولوجيا: التحديات المشتركة – بناء الحلول" (الوثيقة </w:t>
            </w:r>
            <w:r w:rsidRPr="00D62BD3">
              <w:rPr>
                <w:rFonts w:ascii="Arabic Typesetting" w:hAnsi="Arabic Typesetting" w:cs="Arabic Typesetting"/>
                <w:sz w:val="36"/>
                <w:szCs w:val="36"/>
                <w:lang w:bidi="ar-EG"/>
              </w:rPr>
              <w:t>CDIP/6/3</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وعرضت تقارير تقييم هذه المشروعات على لجنة التنمية لتنظر فيها في دوراتها العاشرة والثانية عشرة والثالثة عشرة والرابعة عشرة والسادسة عشرة والحادية والعشرين وتحتوي عليها الوثائق </w:t>
            </w:r>
            <w:r w:rsidRPr="00D62BD3">
              <w:rPr>
                <w:rFonts w:ascii="Arabic Typesetting" w:hAnsi="Arabic Typesetting" w:cs="Arabic Typesetting"/>
                <w:sz w:val="36"/>
                <w:szCs w:val="36"/>
                <w:lang w:bidi="ar-EG"/>
              </w:rPr>
              <w:t>CDIP/10/5</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CDIP/10/6</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CDIP/13/4</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CDIP/14/6</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CDIP/16/3</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CDIP/21/13</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وعرضت خارطة طريق لتعميم أنشطة التعاون فيما بين </w:t>
            </w:r>
            <w:r w:rsidRPr="00D62BD3">
              <w:rPr>
                <w:rFonts w:ascii="Arabic Typesetting" w:hAnsi="Arabic Typesetting" w:cs="Arabic Typesetting"/>
                <w:sz w:val="36"/>
                <w:szCs w:val="36"/>
                <w:rtl/>
                <w:lang w:bidi="ar-EG"/>
              </w:rPr>
              <w:lastRenderedPageBreak/>
              <w:t xml:space="preserve">بلدان الجنوب داخل المنظمة العالمية لملكية الفكرية (الوثيقة </w:t>
            </w:r>
            <w:r w:rsidRPr="00D62BD3">
              <w:rPr>
                <w:rFonts w:ascii="Arabic Typesetting" w:hAnsi="Arabic Typesetting" w:cs="Arabic Typesetting"/>
                <w:sz w:val="36"/>
                <w:szCs w:val="36"/>
                <w:lang w:bidi="ar-EG"/>
              </w:rPr>
              <w:t>CDIP/17/4</w:t>
            </w:r>
            <w:r w:rsidRPr="00D62BD3">
              <w:rPr>
                <w:rFonts w:ascii="Arabic Typesetting" w:hAnsi="Arabic Typesetting" w:cs="Arabic Typesetting"/>
                <w:sz w:val="36"/>
                <w:szCs w:val="36"/>
                <w:rtl/>
                <w:lang w:bidi="ar-EG"/>
              </w:rPr>
              <w:t xml:space="preserve">) للمرة الأولى أثناء الدورة السابعة عشرة للجنة المعنية بالتنمية والملكية الفكرية. ومتابعة لها عُرضت وثيقة ثانية من هذا النوع على اللجنة في دورتها التاسعة عشرة (الوثيقة </w:t>
            </w:r>
            <w:r w:rsidRPr="00D62BD3">
              <w:rPr>
                <w:rFonts w:ascii="Arabic Typesetting" w:hAnsi="Arabic Typesetting" w:cs="Arabic Typesetting"/>
                <w:sz w:val="36"/>
                <w:szCs w:val="36"/>
                <w:lang w:bidi="ar-EG"/>
              </w:rPr>
              <w:t>CDIP/19/5</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وإضافة إلى ذلك، يتناول المشروع الجاري التالي هذه التوصية: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 تعزيز دور النساء في الابتكار والمقاولة، وتشجيع النساء في البلدان النامية على استخدام نظام الملكية الفكرية، وقد تمت الموافقة عليه في الدورة الحادية </w:t>
            </w:r>
            <w:r w:rsidRPr="00D62BD3">
              <w:rPr>
                <w:rFonts w:ascii="Arabic Typesetting" w:hAnsi="Arabic Typesetting" w:cs="Arabic Typesetting"/>
                <w:sz w:val="36"/>
                <w:szCs w:val="36"/>
                <w:rtl/>
                <w:lang w:bidi="ar-EG"/>
              </w:rPr>
              <w:lastRenderedPageBreak/>
              <w:t xml:space="preserve">والعشرين للجنة (الوثيقة </w:t>
            </w:r>
            <w:r w:rsidRPr="00D62BD3">
              <w:rPr>
                <w:rFonts w:ascii="Arabic Typesetting" w:hAnsi="Arabic Typesetting" w:cs="Arabic Typesetting"/>
                <w:sz w:val="36"/>
                <w:szCs w:val="36"/>
                <w:lang w:bidi="ar-EG"/>
              </w:rPr>
              <w:t>CDIP/21/12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CDIP/3/5</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CDIP/6/3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CDIP/14/2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CDIP/16/2</w:t>
            </w:r>
            <w:r w:rsidRPr="00D62BD3">
              <w:rPr>
                <w:rFonts w:ascii="Arabic Typesetting" w:hAnsi="Arabic Typesetting" w:cs="Arabic Typesetting"/>
                <w:sz w:val="36"/>
                <w:szCs w:val="36"/>
                <w:rtl/>
                <w:lang w:bidi="ar-EG"/>
              </w:rPr>
              <w:t xml:space="preserve"> </w:t>
            </w:r>
            <w:r w:rsidRPr="00D62BD3">
              <w:rPr>
                <w:rFonts w:ascii="Arabic Typesetting" w:hAnsi="Arabic Typesetting" w:cs="Arabic Typesetting"/>
                <w:sz w:val="36"/>
                <w:szCs w:val="36"/>
                <w:rtl/>
                <w:lang w:bidi="ar-EG"/>
              </w:rPr>
              <w:lastRenderedPageBreak/>
              <w:t>و</w:t>
            </w:r>
            <w:r w:rsidRPr="00D62BD3">
              <w:rPr>
                <w:rFonts w:ascii="Arabic Typesetting" w:hAnsi="Arabic Typesetting" w:cs="Arabic Typesetting"/>
                <w:sz w:val="36"/>
                <w:szCs w:val="36"/>
                <w:lang w:bidi="ar-EG"/>
              </w:rPr>
              <w:t>CDIP/18/2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CDIP/22/2</w:t>
            </w:r>
            <w:r w:rsidRPr="00D62BD3">
              <w:rPr>
                <w:rFonts w:ascii="Arabic Typesetting" w:hAnsi="Arabic Typesetting" w:cs="Arabic Typesetting"/>
                <w:sz w:val="36"/>
                <w:szCs w:val="36"/>
                <w:rtl/>
                <w:lang w:bidi="ar-EG"/>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ھ6.3 قدرات معزّزة للشركات الصغيرة والمتوسطة والجامعات ومؤسسات البحث من أجل النجاح في تسخير الملكية الفكرية لأغراض دعم الابتكار.</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ھ2.4 نفاذ محسّن إلى المعلومات المتعلقة بالملكية الفكرية </w:t>
            </w:r>
            <w:r w:rsidRPr="00D62BD3">
              <w:rPr>
                <w:rFonts w:ascii="Arabic Typesetting" w:eastAsia="SimSun" w:hAnsi="Arabic Typesetting" w:cs="Arabic Typesetting"/>
                <w:sz w:val="36"/>
                <w:szCs w:val="36"/>
                <w:rtl/>
                <w:lang w:eastAsia="zh-CN"/>
              </w:rPr>
              <w:lastRenderedPageBreak/>
              <w:t>واستخدامها من قبل مؤسسات الملكية الفكرية والجمهور لتشجيع الابتكار والإبداع.</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ھ1.7 منصات وأدوات الملكية الفكرية لنقل المعارف وتطويع التكنولوجيا ونشرها من البلدان المتقدمة إلى البلدان النامية، ولا سيما البلدان الأقل نموا، لمواجهة التحديات العالمية.</w:t>
            </w:r>
          </w:p>
          <w:p w:rsidR="0099010D" w:rsidRPr="00D62BD3" w:rsidRDefault="0099010D" w:rsidP="0099010D">
            <w:pPr>
              <w:rPr>
                <w:rFonts w:ascii="Arabic Typesetting" w:eastAsia="SimSun" w:hAnsi="Arabic Typesetting" w:cs="Arabic Typesetting"/>
                <w:sz w:val="36"/>
                <w:szCs w:val="36"/>
                <w:lang w:eastAsia="zh-CN"/>
              </w:rPr>
            </w:pP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20.</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النهوض بأنشطة وضع القواعد والمعايير المرتبطة بالملكية الفكرية والداعمة لملك عام متين في الدول الأعضاء في الويبو، بما في ذلك إمكانية إعداد مبادئ توجيهية بإمكانها أن تساعد الدول الأعضاء المهتمة بالموضوع على تحديد المواد التي آلت إلى الملك العام وفقا </w:t>
            </w:r>
            <w:r w:rsidRPr="00D62BD3">
              <w:rPr>
                <w:rFonts w:ascii="Arabic Typesetting" w:hAnsi="Arabic Typesetting" w:cs="Arabic Typesetting"/>
                <w:sz w:val="36"/>
                <w:szCs w:val="36"/>
                <w:rtl/>
                <w:lang w:bidi="ar-EG"/>
              </w:rPr>
              <w:lastRenderedPageBreak/>
              <w:t>لأنظمتها القانونية.</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التوصية قيد التنفيذ منذ يناير 2010.</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 xml:space="preserve">الوثائق المرجعية: </w:t>
            </w:r>
            <w:r w:rsidRPr="00D62BD3">
              <w:rPr>
                <w:rFonts w:ascii="Arabic Typesetting" w:hAnsi="Arabic Typesetting" w:cs="Arabic Typesetting"/>
                <w:sz w:val="36"/>
                <w:szCs w:val="36"/>
                <w:lang w:bidi="ar-EG"/>
              </w:rPr>
              <w:t>CDIP/1/3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 xml:space="preserve"> CDIP/3/3</w:t>
            </w:r>
            <w:r w:rsidRPr="00D62BD3">
              <w:rPr>
                <w:rFonts w:ascii="Arabic Typesetting" w:hAnsi="Arabic Typesetting" w:cs="Arabic Typesetting"/>
                <w:sz w:val="36"/>
                <w:szCs w:val="36"/>
                <w:rtl/>
                <w:lang w:bidi="ar-EG"/>
              </w:rPr>
              <w:t>و</w:t>
            </w:r>
            <w:r w:rsidRPr="00D62BD3">
              <w:rPr>
                <w:rFonts w:ascii="Arabic Typesetting" w:hAnsi="Arabic Typesetting" w:cs="Arabic Typesetting"/>
                <w:sz w:val="36"/>
                <w:szCs w:val="36"/>
                <w:lang w:bidi="ar-EG"/>
              </w:rPr>
              <w:t>CDIP/3/4</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CDIP/4/3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وتناول التوصية المشروعان المكتملان التاليان:</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"الملكية الفكرية والملك العام" (الوثيقة </w:t>
            </w:r>
            <w:r w:rsidRPr="00D62BD3">
              <w:rPr>
                <w:rFonts w:ascii="Arabic Typesetting" w:hAnsi="Arabic Typesetting" w:cs="Arabic Typesetting"/>
                <w:sz w:val="36"/>
                <w:szCs w:val="36"/>
                <w:lang w:bidi="ar-EG"/>
              </w:rPr>
              <w:t>CDIP/4/3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"البراءات والملك العام" </w:t>
            </w:r>
            <w:r w:rsidRPr="00D62BD3">
              <w:rPr>
                <w:rFonts w:ascii="Arabic Typesetting" w:hAnsi="Arabic Typesetting" w:cs="Arabic Typesetting"/>
                <w:sz w:val="36"/>
                <w:szCs w:val="36"/>
                <w:lang w:bidi="ar-EG"/>
              </w:rPr>
              <w:t>)</w:t>
            </w:r>
            <w:r w:rsidRPr="00D62BD3">
              <w:rPr>
                <w:rFonts w:ascii="Arabic Typesetting" w:hAnsi="Arabic Typesetting" w:cs="Arabic Typesetting"/>
                <w:sz w:val="36"/>
                <w:szCs w:val="36"/>
                <w:rtl/>
                <w:lang w:bidi="ar-EG"/>
              </w:rPr>
              <w:t xml:space="preserve">الوثيقة </w:t>
            </w:r>
            <w:r w:rsidRPr="00D62BD3">
              <w:rPr>
                <w:rFonts w:ascii="Arabic Typesetting" w:hAnsi="Arabic Typesetting" w:cs="Arabic Typesetting"/>
                <w:sz w:val="36"/>
                <w:szCs w:val="36"/>
                <w:lang w:bidi="ar-EG"/>
              </w:rPr>
              <w:t>(CDIP/7/5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ونظرت اللجنة في دورتها التاسعة والثالثة عشرة على التوالي تقريرين تقييمين </w:t>
            </w:r>
            <w:r w:rsidRPr="00D62BD3">
              <w:rPr>
                <w:rFonts w:ascii="Arabic Typesetting" w:hAnsi="Arabic Typesetting" w:cs="Arabic Typesetting"/>
                <w:sz w:val="36"/>
                <w:szCs w:val="36"/>
                <w:rtl/>
                <w:lang w:bidi="ar-EG"/>
              </w:rPr>
              <w:lastRenderedPageBreak/>
              <w:t xml:space="preserve">لهذين المشروعين (الوثيقتان </w:t>
            </w:r>
            <w:r w:rsidRPr="00D62BD3">
              <w:rPr>
                <w:rFonts w:ascii="Arabic Typesetting" w:hAnsi="Arabic Typesetting" w:cs="Arabic Typesetting"/>
                <w:sz w:val="36"/>
                <w:szCs w:val="36"/>
                <w:lang w:bidi="ar-EG"/>
              </w:rPr>
              <w:t>CDIP/9/7</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CDIP/13/7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فضلاً عن ذلك، يتناول هذه التوصية المشروع الجاري بشأن "استخدام المعلومات الموجودة في الملك العام لأغراض التنمية الاقتصادية"(الوثيقة </w:t>
            </w:r>
            <w:r w:rsidRPr="00D62BD3">
              <w:rPr>
                <w:rFonts w:ascii="Arabic Typesetting" w:hAnsi="Arabic Typesetting" w:cs="Arabic Typesetting"/>
                <w:sz w:val="36"/>
                <w:szCs w:val="36"/>
                <w:lang w:bidi="ar-EG"/>
              </w:rPr>
              <w:t>CDIP/16/4 Rev.</w:t>
            </w:r>
            <w:r w:rsidRPr="00D62BD3">
              <w:rPr>
                <w:rFonts w:ascii="Arabic Typesetting" w:hAnsi="Arabic Typesetting" w:cs="Arabic Typesetting"/>
                <w:sz w:val="36"/>
                <w:szCs w:val="36"/>
                <w:rtl/>
                <w:lang w:bidi="ar-EG"/>
              </w:rPr>
              <w:t xml:space="preserve">). </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CDIP/9/7</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CDIP/13/7</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CDIP/16/4 Rev.</w:t>
            </w:r>
            <w:r w:rsidRPr="00D62BD3">
              <w:rPr>
                <w:rFonts w:ascii="Arabic Typesetting" w:hAnsi="Arabic Typesetting" w:cs="Arabic Typesetting"/>
                <w:sz w:val="36"/>
                <w:szCs w:val="36"/>
                <w:rtl/>
                <w:lang w:bidi="ar-EG"/>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ھ1.1 تعاون معزز بين الدول الأعضاء في وضع أطر تقنينية دولية متوازنة في مجال الملكية الفكرية.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ھ2.1 أطر تشريعية وتنظيمية وسياسية مكيّفة ومتوازنة في مجال الملكية الفكرية.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ھ2.3 كفاءات معزَّزة للموارد البشرية القادرة </w:t>
            </w:r>
            <w:r w:rsidRPr="00D62BD3">
              <w:rPr>
                <w:rFonts w:ascii="Arabic Typesetting" w:eastAsia="SimSun" w:hAnsi="Arabic Typesetting" w:cs="Arabic Typesetting"/>
                <w:sz w:val="36"/>
                <w:szCs w:val="36"/>
                <w:rtl/>
                <w:lang w:eastAsia="zh-CN"/>
              </w:rPr>
              <w:lastRenderedPageBreak/>
              <w:t>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ھ2.4 نفاذ محسّن إلى المعلومات </w:t>
            </w:r>
            <w:r w:rsidRPr="00D62BD3">
              <w:rPr>
                <w:rFonts w:ascii="Arabic Typesetting" w:eastAsia="SimSun" w:hAnsi="Arabic Typesetting" w:cs="Arabic Typesetting"/>
                <w:sz w:val="36"/>
                <w:szCs w:val="36"/>
                <w:rtl/>
                <w:lang w:eastAsia="zh-CN"/>
              </w:rPr>
              <w:lastRenderedPageBreak/>
              <w:t>المتعلقة بالملكية الفكرية واستخدامها من قبل مؤسسات الملكية الفكرية والجمهور لتشجيع الابتكار والإبداع.</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21.</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تُجري الويبو مشاورات غير رسمية تكون مفتوحة ومتوازنة، حسب ما يكون مناسباً، قبل الشروع في أي أنشطة جديدة بشأن وضع القواعد والمعايير، باعتماد مسارات </w:t>
            </w:r>
            <w:r w:rsidRPr="00D62BD3">
              <w:rPr>
                <w:rFonts w:ascii="Arabic Typesetting" w:hAnsi="Arabic Typesetting" w:cs="Arabic Typesetting"/>
                <w:sz w:val="36"/>
                <w:szCs w:val="36"/>
                <w:rtl/>
                <w:lang w:bidi="ar-EG"/>
              </w:rPr>
              <w:lastRenderedPageBreak/>
              <w:t>مدفوعة من الأعضاء وتشجيع مشاركة الخبراء من الدول الأعضاء ولا سيما البلدان النامية والبلدان الأقل نمواً.</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قيد التنفيذ منذ اعتماد أجندة التنمية في أكتوبر 2007.</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الوثيقة المرجعية: </w:t>
            </w:r>
            <w:r w:rsidRPr="00D62BD3">
              <w:rPr>
                <w:rFonts w:ascii="Arabic Typesetting" w:eastAsia="SimSun" w:hAnsi="Arabic Typesetting" w:cs="Arabic Typesetting"/>
                <w:bCs/>
                <w:sz w:val="36"/>
                <w:szCs w:val="36"/>
                <w:lang w:val="en-CA" w:eastAsia="en-CA"/>
              </w:rPr>
              <w:t>CDIP/1/3</w:t>
            </w:r>
            <w:r w:rsidRPr="00D62BD3">
              <w:rPr>
                <w:rFonts w:ascii="Arabic Typesetting" w:eastAsia="SimSun" w:hAnsi="Arabic Typesetting" w:cs="Arabic Typesetting"/>
                <w:bCs/>
                <w:sz w:val="36"/>
                <w:szCs w:val="36"/>
                <w:rtl/>
                <w:lang w:val="en-CA" w:eastAsia="en-CA"/>
              </w:rPr>
              <w:t>.</w:t>
            </w:r>
          </w:p>
          <w:p w:rsidR="0099010D" w:rsidRPr="00D62BD3" w:rsidRDefault="0099010D" w:rsidP="0099010D">
            <w:pPr>
              <w:spacing w:after="240" w:line="360" w:lineRule="exact"/>
              <w:rPr>
                <w:rFonts w:ascii="Arabic Typesetting" w:eastAsia="SimSun" w:hAnsi="Arabic Typesetting" w:cs="Arabic Typesetting"/>
                <w:bCs/>
                <w:sz w:val="36"/>
                <w:szCs w:val="36"/>
                <w:rtl/>
                <w:lang w:val="en-CA" w:eastAsia="en-CA" w:bidi="ar-EG"/>
              </w:rPr>
            </w:pPr>
            <w:r w:rsidRPr="00D62BD3">
              <w:rPr>
                <w:rFonts w:ascii="Arabic Typesetting" w:hAnsi="Arabic Typesetting" w:cs="Arabic Typesetting"/>
                <w:sz w:val="36"/>
                <w:szCs w:val="36"/>
                <w:rtl/>
                <w:lang w:bidi="ar-EG"/>
              </w:rPr>
              <w:t>الوثائق ذات الصلة:</w:t>
            </w:r>
            <w:r w:rsidRPr="00D62BD3">
              <w:rPr>
                <w:rFonts w:ascii="Arabic Typesetting" w:eastAsia="SimSun" w:hAnsi="Arabic Typesetting" w:cs="Arabic Typesetting"/>
                <w:bCs/>
                <w:sz w:val="36"/>
                <w:szCs w:val="36"/>
                <w:lang w:val="en-CA" w:eastAsia="en-CA"/>
              </w:rPr>
              <w:t xml:space="preserve"> CDIP/3/5 </w:t>
            </w:r>
            <w:r w:rsidRPr="00D62BD3">
              <w:rPr>
                <w:rFonts w:ascii="Arabic Typesetting" w:eastAsia="SimSun" w:hAnsi="Arabic Typesetting" w:cs="Arabic Typesetting"/>
                <w:bCs/>
                <w:sz w:val="36"/>
                <w:szCs w:val="36"/>
                <w:rtl/>
                <w:lang w:val="en-CA" w:eastAsia="en-CA"/>
              </w:rPr>
              <w:t xml:space="preserve"> و</w:t>
            </w:r>
            <w:r w:rsidRPr="00D62BD3">
              <w:rPr>
                <w:rFonts w:ascii="Arabic Typesetting" w:eastAsia="SimSun" w:hAnsi="Arabic Typesetting" w:cs="Arabic Typesetting"/>
                <w:bCs/>
                <w:sz w:val="36"/>
                <w:szCs w:val="36"/>
                <w:lang w:val="en-CA" w:eastAsia="en-CA"/>
              </w:rPr>
              <w:t xml:space="preserve"> CDIP/6/3</w:t>
            </w:r>
            <w:r w:rsidRPr="00D62BD3">
              <w:rPr>
                <w:rFonts w:ascii="Arabic Typesetting" w:hAnsi="Arabic Typesetting" w:cs="Arabic Typesetting"/>
                <w:sz w:val="36"/>
                <w:szCs w:val="36"/>
                <w:rtl/>
                <w:lang w:bidi="ar-EG"/>
              </w:rPr>
              <w:t>و</w:t>
            </w:r>
            <w:r w:rsidRPr="00D62BD3">
              <w:rPr>
                <w:rFonts w:ascii="Arabic Typesetting" w:eastAsia="SimSun" w:hAnsi="Arabic Typesetting" w:cs="Arabic Typesetting"/>
                <w:bCs/>
                <w:sz w:val="36"/>
                <w:szCs w:val="36"/>
                <w:lang w:val="en-CA" w:eastAsia="en-CA"/>
              </w:rPr>
              <w:t xml:space="preserve"> CDIP/8/2</w:t>
            </w:r>
            <w:r w:rsidRPr="00D62BD3">
              <w:rPr>
                <w:rFonts w:ascii="Arabic Typesetting" w:hAnsi="Arabic Typesetting" w:cs="Arabic Typesetting"/>
                <w:sz w:val="36"/>
                <w:szCs w:val="36"/>
                <w:rtl/>
                <w:lang w:bidi="ar-EG"/>
              </w:rPr>
              <w:t>و</w:t>
            </w:r>
            <w:r w:rsidRPr="00D62BD3">
              <w:rPr>
                <w:rFonts w:ascii="Arabic Typesetting" w:eastAsia="SimSun" w:hAnsi="Arabic Typesetting" w:cs="Arabic Typesetting"/>
                <w:bCs/>
                <w:sz w:val="36"/>
                <w:szCs w:val="36"/>
                <w:lang w:val="en-CA" w:eastAsia="en-CA"/>
              </w:rPr>
              <w:t>CDIP/10/2</w:t>
            </w:r>
            <w:r w:rsidRPr="00D62BD3">
              <w:rPr>
                <w:rFonts w:ascii="Arabic Typesetting" w:eastAsia="SimSun" w:hAnsi="Arabic Typesetting" w:cs="Arabic Typesetting"/>
                <w:bCs/>
                <w:sz w:val="36"/>
                <w:szCs w:val="36"/>
                <w:rtl/>
                <w:lang w:val="en-CA" w:eastAsia="en-CA"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 xml:space="preserve">وحسبما ذكر في سياق التوصية 15 (المرفق الأول، الصفحتان 25 و26)، تمول الويبو حضور المرشحين من البلدان النامية للمشاركة في أنشطة الويبو الخاصة بوضع القواعد والمعايير. </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إشراك المنظمات الحكومية الدولية والمنظمات غير الحكومية والاهتمام بوجهات نظرها: في سنة 2018، منحت الجمعية العامة للويبو منظمتين دوليتين غير حكوميتين، وست منظمات وطنية غير حكومية صفة مراقب دائم. وبهذا يصل المجموع إلى 75 منظمة حكومية دولية و261 منظمة دولية غير حكومية و92 منظمة وطنية غير حكومية </w:t>
            </w:r>
            <w:r w:rsidRPr="00D62BD3">
              <w:rPr>
                <w:rFonts w:ascii="Arabic Typesetting" w:hAnsi="Arabic Typesetting" w:cs="Arabic Typesetting"/>
                <w:sz w:val="36"/>
                <w:szCs w:val="36"/>
                <w:rtl/>
                <w:lang w:bidi="ar-EG"/>
              </w:rPr>
              <w:lastRenderedPageBreak/>
              <w:t>حصلت على صفة مراقب دائم في الويبو.</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القيام على توجيه الأعضاء: وُضع جدول الأعمال وحدّدت قضايا لمناقشتها في اللجان، وذلك من قِبل الدول الأعضاء في دورة اللجان السابقة أو الجمعية العامة.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اختلاف مستويات النمو: تعكس القضايا التي تجري مناقشتها حالياً في اللجان مصالح متنوعة وواسعة اقترحتها بلدان لها مستويات نمو مختلفة.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التوفيق بين التكاليف والمزايا: طرحت هذه المسألة في عدة مناسبات في اللجنة.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مبدأ الحياد: هذا مبدأ أساسي بالنسبة للأمانة عموما </w:t>
            </w:r>
            <w:r w:rsidRPr="00D62BD3">
              <w:rPr>
                <w:rFonts w:ascii="Arabic Typesetting" w:hAnsi="Arabic Typesetting" w:cs="Arabic Typesetting"/>
                <w:sz w:val="36"/>
                <w:szCs w:val="36"/>
                <w:rtl/>
                <w:lang w:bidi="ar-EG"/>
              </w:rPr>
              <w:lastRenderedPageBreak/>
              <w:t>ولموظفيها بصفتهم موظفين مدنيين دوليين (انظر على وجه الخصوص الفقرات 9 و33 و38 و42 من معايير سلوك موظفي الخدمة المدنية الدولية).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CDIP/3/5</w:t>
            </w:r>
            <w:r w:rsidRPr="00D62BD3">
              <w:rPr>
                <w:rFonts w:ascii="Arabic Typesetting" w:hAnsi="Arabic Typesetting" w:cs="Arabic Typesetting"/>
                <w:sz w:val="36"/>
                <w:szCs w:val="36"/>
                <w:rtl/>
                <w:lang w:bidi="ar-EG"/>
              </w:rPr>
              <w:t xml:space="preserve"> </w:t>
            </w:r>
            <w:r w:rsidRPr="00D62BD3">
              <w:rPr>
                <w:rFonts w:ascii="Arabic Typesetting" w:hAnsi="Arabic Typesetting" w:cs="Arabic Typesetting"/>
                <w:sz w:val="36"/>
                <w:szCs w:val="36"/>
                <w:rtl/>
                <w:lang w:bidi="ar-EG"/>
              </w:rPr>
              <w:lastRenderedPageBreak/>
              <w:t>و</w:t>
            </w:r>
            <w:r w:rsidRPr="00D62BD3">
              <w:rPr>
                <w:rFonts w:ascii="Arabic Typesetting" w:hAnsi="Arabic Typesetting" w:cs="Arabic Typesetting"/>
                <w:sz w:val="36"/>
                <w:szCs w:val="36"/>
                <w:lang w:bidi="ar-EG"/>
              </w:rPr>
              <w:t>CDIP/6/3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CDIP/14/2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CDIP/22/2</w:t>
            </w:r>
            <w:r w:rsidRPr="00D62BD3">
              <w:rPr>
                <w:rFonts w:ascii="Arabic Typesetting" w:hAnsi="Arabic Typesetting" w:cs="Arabic Typesetting"/>
                <w:sz w:val="36"/>
                <w:szCs w:val="36"/>
                <w:rtl/>
                <w:lang w:bidi="ar-EG"/>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ھ1.1 تعاون معزز بين الدول الأعضاء في وضع أطر تقنينية دولية متوازنة في مجال الملكية الفكرية.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ھ2.1 أطر تشريعية وتنظيمية وسياسية مكيّفة ومتوازنة </w:t>
            </w:r>
            <w:r w:rsidRPr="00D62BD3">
              <w:rPr>
                <w:rFonts w:ascii="Arabic Typesetting" w:eastAsia="SimSun" w:hAnsi="Arabic Typesetting" w:cs="Arabic Typesetting"/>
                <w:sz w:val="36"/>
                <w:szCs w:val="36"/>
                <w:rtl/>
                <w:lang w:eastAsia="zh-CN"/>
              </w:rPr>
              <w:lastRenderedPageBreak/>
              <w:t>في مجال الملكية الفكرية.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ھ3.8 التزام فعال مع الدول الأعضاء.</w:t>
            </w: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22.</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ينبغي أن تكون أنشطة الويبو بشأن وضع القواعد والمعايير داعمة للأهداف الإنمائية المتفق عليها في منظومة الأمم المتحدة، بما فيها الأهداف الواردة في إعلان الألفية.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ينبغي لأمانة الويبو أن تتناول في وثائق عملها المتعلقة بأنشطة </w:t>
            </w:r>
            <w:r w:rsidRPr="00D62BD3">
              <w:rPr>
                <w:rFonts w:ascii="Arabic Typesetting" w:hAnsi="Arabic Typesetting" w:cs="Arabic Typesetting"/>
                <w:sz w:val="36"/>
                <w:szCs w:val="36"/>
                <w:rtl/>
                <w:lang w:bidi="ar-EG"/>
              </w:rPr>
              <w:lastRenderedPageBreak/>
              <w:t>وضع القواعد والمعايير ما يناسب من القضايا التالي ذكرها على سبيل المثال، بتوجيه من الدول الأعضاء ودون إخلال بنتائج مداولاتها:</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(أ) الحفاظ على تنفيذ قواعد الملكية الفكرية على المستوى الوطني؛</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(ب) وأوجه الصلة بين الملكية الفكرية والمنافسة؛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(ج) ونقل التكنولوجيا </w:t>
            </w:r>
            <w:r w:rsidRPr="00D62BD3">
              <w:rPr>
                <w:rFonts w:ascii="Arabic Typesetting" w:hAnsi="Arabic Typesetting" w:cs="Arabic Typesetting"/>
                <w:sz w:val="36"/>
                <w:szCs w:val="36"/>
                <w:rtl/>
                <w:lang w:bidi="ar-EG"/>
              </w:rPr>
              <w:lastRenderedPageBreak/>
              <w:t>المرتبط بالملكية الفكرية؛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(د) وما يمكن توافره من جوانب المرونة والاستثناءات والتقييدات للدول الأعضاء؛</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(ﻫ) وإمكانية إضافة أحكام خاصة بالبلدان النامية والبلدان الأقل نمواً.</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 xml:space="preserve">الوثيقتان المرجعيتان: </w:t>
            </w:r>
            <w:r w:rsidRPr="00D62BD3">
              <w:rPr>
                <w:rFonts w:ascii="Arabic Typesetting" w:hAnsi="Arabic Typesetting" w:cs="Arabic Typesetting"/>
                <w:sz w:val="36"/>
                <w:szCs w:val="36"/>
                <w:lang w:bidi="ar-EG"/>
              </w:rPr>
              <w:t>CDIP/1/3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CDIP/3/3</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الوثائق ذات الصلة: </w:t>
            </w:r>
            <w:r w:rsidRPr="00D62BD3">
              <w:rPr>
                <w:rFonts w:ascii="Arabic Typesetting" w:hAnsi="Arabic Typesetting" w:cs="Arabic Typesetting"/>
                <w:sz w:val="36"/>
                <w:szCs w:val="36"/>
                <w:lang w:bidi="ar-EG"/>
              </w:rPr>
              <w:t>CDIP/5/3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CDIP/6/10</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 xml:space="preserve"> CDIP/8/4</w:t>
            </w:r>
            <w:r w:rsidRPr="00D62BD3">
              <w:rPr>
                <w:rFonts w:ascii="Arabic Typesetting" w:hAnsi="Arabic Typesetting" w:cs="Arabic Typesetting"/>
                <w:sz w:val="36"/>
                <w:szCs w:val="36"/>
                <w:rtl/>
                <w:lang w:bidi="ar-EG"/>
              </w:rPr>
              <w:t>و</w:t>
            </w:r>
            <w:r w:rsidRPr="00D62BD3">
              <w:rPr>
                <w:rFonts w:ascii="Arabic Typesetting" w:hAnsi="Arabic Typesetting" w:cs="Arabic Typesetting"/>
                <w:sz w:val="36"/>
                <w:szCs w:val="36"/>
                <w:lang w:bidi="ar-EG"/>
              </w:rPr>
              <w:t xml:space="preserve"> CDIP10/9</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CDIP/11/3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CDIP/12/8</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CDIP/14/12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وتمت مناقشة تقرير بشأن مساهمة الويبو في الأهداف الإنمائية للألفية (الوثيقة </w:t>
            </w:r>
            <w:r w:rsidRPr="00D62BD3">
              <w:rPr>
                <w:rFonts w:ascii="Arabic Typesetting" w:hAnsi="Arabic Typesetting" w:cs="Arabic Typesetting"/>
                <w:sz w:val="36"/>
                <w:szCs w:val="36"/>
                <w:lang w:bidi="ar-EG"/>
              </w:rPr>
              <w:t>CDIP/5/3</w:t>
            </w:r>
            <w:r w:rsidRPr="00D62BD3">
              <w:rPr>
                <w:rFonts w:ascii="Arabic Typesetting" w:hAnsi="Arabic Typesetting" w:cs="Arabic Typesetting"/>
                <w:sz w:val="36"/>
                <w:szCs w:val="36"/>
                <w:rtl/>
                <w:lang w:bidi="ar-EG"/>
              </w:rPr>
              <w:t xml:space="preserve">) في الدورة الخامسة للجنة، وقد أنشئت صفحة على الإنترنت بشأن الأهداف الإنمائية للألفية </w:t>
            </w:r>
            <w:r w:rsidRPr="00D62BD3">
              <w:rPr>
                <w:rFonts w:ascii="Arabic Typesetting" w:hAnsi="Arabic Typesetting" w:cs="Arabic Typesetting"/>
                <w:sz w:val="36"/>
                <w:szCs w:val="36"/>
                <w:rtl/>
                <w:lang w:bidi="ar-EG"/>
              </w:rPr>
              <w:lastRenderedPageBreak/>
              <w:t>والويبو (</w:t>
            </w:r>
            <w:hyperlink r:id="rId46" w:history="1">
              <w:r w:rsidRPr="00D62BD3">
                <w:rPr>
                  <w:rFonts w:ascii="Arabic Typesetting" w:hAnsi="Arabic Typesetting" w:cs="Arabic Typesetting"/>
                  <w:color w:val="0000FF" w:themeColor="hyperlink"/>
                  <w:sz w:val="36"/>
                  <w:szCs w:val="36"/>
                  <w:u w:val="single"/>
                  <w:lang w:bidi="ar-EG"/>
                </w:rPr>
                <w:t>http://www.wipo.int/ip-development/en/agenda/millennium_goals/</w:t>
              </w:r>
            </w:hyperlink>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ونوقشت أثناء الدورة الثامنة للجنة وثيقة تمت مراجعتها بشأن تقدير مساهمة الويبو في إنجاز الأهداف الإنمائية للألفية (</w:t>
            </w:r>
            <w:r w:rsidRPr="00D62BD3">
              <w:rPr>
                <w:rFonts w:ascii="Arabic Typesetting" w:hAnsi="Arabic Typesetting" w:cs="Arabic Typesetting"/>
                <w:sz w:val="36"/>
                <w:szCs w:val="36"/>
                <w:lang w:bidi="ar-EG"/>
              </w:rPr>
              <w:t>CDIP/8/4</w:t>
            </w:r>
            <w:r w:rsidRPr="00D62BD3">
              <w:rPr>
                <w:rFonts w:ascii="Arabic Typesetting" w:hAnsi="Arabic Typesetting" w:cs="Arabic Typesetting"/>
                <w:sz w:val="36"/>
                <w:szCs w:val="36"/>
                <w:rtl/>
                <w:lang w:bidi="ar-EG"/>
              </w:rPr>
              <w:t xml:space="preserve">). وعُدِّلت هذه الوثيقة لتأخذ بعين الاعتبار تعليقات الدول الأعضاء (الوثيقة </w:t>
            </w:r>
            <w:r w:rsidRPr="00D62BD3">
              <w:rPr>
                <w:rFonts w:ascii="Arabic Typesetting" w:hAnsi="Arabic Typesetting" w:cs="Arabic Typesetting"/>
                <w:sz w:val="36"/>
                <w:szCs w:val="36"/>
                <w:lang w:bidi="ar-EG"/>
              </w:rPr>
              <w:t>CDIP/10/9</w:t>
            </w:r>
            <w:r w:rsidRPr="00D62BD3">
              <w:rPr>
                <w:rFonts w:ascii="Arabic Typesetting" w:hAnsi="Arabic Typesetting" w:cs="Arabic Typesetting"/>
                <w:sz w:val="36"/>
                <w:szCs w:val="36"/>
                <w:rtl/>
                <w:lang w:bidi="ar-EG"/>
              </w:rPr>
              <w:t>) خلال الدورة العاشرة للجنة.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وإضافةً إلى ذلك، ناقشت اللجنة خلال دورتها الحادية عشرة دراسة عن جدوى إدراج الاحتياجات والنتائج المتعلقة بالأهداف الإنمائية للألفية ضمن إطار الويبو </w:t>
            </w:r>
            <w:r w:rsidRPr="00D62BD3">
              <w:rPr>
                <w:rFonts w:ascii="Arabic Typesetting" w:hAnsi="Arabic Typesetting" w:cs="Arabic Typesetting"/>
                <w:sz w:val="36"/>
                <w:szCs w:val="36"/>
                <w:rtl/>
                <w:lang w:bidi="ar-EG"/>
              </w:rPr>
              <w:lastRenderedPageBreak/>
              <w:t>لنتائج الثنائية (الوثيقة </w:t>
            </w:r>
            <w:r w:rsidRPr="00D62BD3">
              <w:rPr>
                <w:rFonts w:ascii="Arabic Typesetting" w:hAnsi="Arabic Typesetting" w:cs="Arabic Typesetting"/>
                <w:sz w:val="36"/>
                <w:szCs w:val="36"/>
                <w:lang w:bidi="ar-EG"/>
              </w:rPr>
              <w:t>CDIP/11/3</w:t>
            </w:r>
            <w:r w:rsidRPr="00D62BD3">
              <w:rPr>
                <w:rFonts w:ascii="Arabic Typesetting" w:hAnsi="Arabic Typesetting" w:cs="Arabic Typesetting"/>
                <w:sz w:val="36"/>
                <w:szCs w:val="36"/>
                <w:rtl/>
                <w:lang w:bidi="ar-EG"/>
              </w:rPr>
              <w:t xml:space="preserve">). وناقشت اللجنة في دورتها الثانية عشرة وثيقةً عن الأهداف الإنمائية للألفية في وكالات الأمم المتحدة الأخرى وإسهام الويبو في تلك الأهداف (الوثيقة </w:t>
            </w:r>
            <w:r w:rsidRPr="00D62BD3">
              <w:rPr>
                <w:rFonts w:ascii="Arabic Typesetting" w:hAnsi="Arabic Typesetting" w:cs="Arabic Typesetting"/>
                <w:sz w:val="36"/>
                <w:szCs w:val="36"/>
                <w:lang w:bidi="ar-EG"/>
              </w:rPr>
              <w:t>CDIP/12/8</w:t>
            </w:r>
            <w:r w:rsidRPr="00D62BD3">
              <w:rPr>
                <w:rFonts w:ascii="Arabic Typesetting" w:hAnsi="Arabic Typesetting" w:cs="Arabic Typesetting"/>
                <w:sz w:val="36"/>
                <w:szCs w:val="36"/>
                <w:rtl/>
                <w:lang w:bidi="ar-EG"/>
              </w:rPr>
              <w:t xml:space="preserve">)، وناقشت اللجنة في دورتها الرابعة عشرة وثيقة معدلة (الوثيقة </w:t>
            </w:r>
            <w:r w:rsidRPr="00D62BD3">
              <w:rPr>
                <w:rFonts w:ascii="Arabic Typesetting" w:hAnsi="Arabic Typesetting" w:cs="Arabic Typesetting"/>
                <w:sz w:val="36"/>
                <w:szCs w:val="36"/>
                <w:lang w:bidi="ar-EG"/>
              </w:rPr>
              <w:t>CDIP/14/12 Rev.</w:t>
            </w:r>
            <w:r w:rsidRPr="00D62BD3">
              <w:rPr>
                <w:rFonts w:ascii="Arabic Typesetting" w:hAnsi="Arabic Typesetting" w:cs="Arabic Typesetting"/>
                <w:sz w:val="36"/>
                <w:szCs w:val="36"/>
                <w:rtl/>
                <w:lang w:bidi="ar-EG"/>
              </w:rPr>
              <w:t xml:space="preserve">) بشأن تلك المسألة تغطي منظمات وبرامج أخرى تابعة للأمم المتحدة وتوسع نطاق الدراسة الاستقصائية الواردة في الوثيقة </w:t>
            </w:r>
            <w:r w:rsidRPr="00D62BD3">
              <w:rPr>
                <w:rFonts w:ascii="Arabic Typesetting" w:hAnsi="Arabic Typesetting" w:cs="Arabic Typesetting"/>
                <w:sz w:val="36"/>
                <w:szCs w:val="36"/>
                <w:lang w:bidi="ar-EG"/>
              </w:rPr>
              <w:t>CDIP/12/8</w:t>
            </w:r>
            <w:r w:rsidRPr="00D62BD3">
              <w:rPr>
                <w:rFonts w:ascii="Arabic Typesetting" w:hAnsi="Arabic Typesetting" w:cs="Arabic Typesetting"/>
                <w:sz w:val="36"/>
                <w:szCs w:val="36"/>
                <w:rtl/>
                <w:lang w:bidi="ar-EG"/>
              </w:rPr>
              <w:t xml:space="preserve">. </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 xml:space="preserve">واُختتمت المناقشات حول الأهداف الإنمائية للألفية بمجرد اعتماد خطة التنمية المستدامة لعام 2030 وأهداف </w:t>
            </w:r>
            <w:r w:rsidRPr="00D62BD3">
              <w:rPr>
                <w:rFonts w:ascii="Arabic Typesetting" w:hAnsi="Arabic Typesetting" w:cs="Arabic Typesetting"/>
                <w:sz w:val="36"/>
                <w:szCs w:val="36"/>
                <w:rtl/>
                <w:lang w:bidi="ar-EG"/>
              </w:rPr>
              <w:lastRenderedPageBreak/>
              <w:t>التنمية المستدامة في عام 2015. وفي هذا الصدد، عرضت الأمانة في دورتها السادسة عشرة وثيقة عن الويبو وخطة التنمية لما بعد عام 2015 (</w:t>
            </w:r>
            <w:r w:rsidRPr="00D62BD3">
              <w:rPr>
                <w:rFonts w:ascii="Arabic Typesetting" w:hAnsi="Arabic Typesetting" w:cs="Arabic Typesetting"/>
                <w:sz w:val="36"/>
                <w:szCs w:val="36"/>
                <w:lang w:bidi="ar-EG"/>
              </w:rPr>
              <w:t>CDIP/16/8</w:t>
            </w:r>
            <w:r w:rsidRPr="00D62BD3">
              <w:rPr>
                <w:rFonts w:ascii="Arabic Typesetting" w:hAnsi="Arabic Typesetting" w:cs="Arabic Typesetting"/>
                <w:sz w:val="36"/>
                <w:szCs w:val="36"/>
                <w:rtl/>
                <w:lang w:bidi="ar-EG"/>
              </w:rPr>
              <w:t>) حيث قدمت ملخصاً قصيراً عن مشاركة الويبو في عملية خطة التنمية لما بعد عام 2015 وفي العمل الجاري بشأن إطار مؤشرات أهداف التنمية المستدامة. وكمتابعة لذلك، عرضت الأمانة أيضا في دورتها السابعة عشرة خريطة لأنشطة الويبو المتصلة بتنفيذ أهداف التنمية المستدامة (</w:t>
            </w:r>
            <w:r w:rsidRPr="00D62BD3">
              <w:rPr>
                <w:rFonts w:ascii="Arabic Typesetting" w:hAnsi="Arabic Typesetting" w:cs="Arabic Typesetting"/>
                <w:sz w:val="36"/>
                <w:szCs w:val="36"/>
                <w:lang w:bidi="ar-EG"/>
              </w:rPr>
              <w:t>CDIP/17/8</w:t>
            </w:r>
            <w:r w:rsidRPr="00D62BD3">
              <w:rPr>
                <w:rFonts w:ascii="Arabic Typesetting" w:hAnsi="Arabic Typesetting" w:cs="Arabic Typesetting"/>
                <w:sz w:val="36"/>
                <w:szCs w:val="36"/>
                <w:rtl/>
                <w:lang w:bidi="ar-EG"/>
              </w:rPr>
              <w:t>) حيث حددت الأنشطة التي اضطلعت بها الويبو ذات الصلة بأهداف التنمية المستدامة.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 xml:space="preserve">وأدت المناقشة بشأن الوثيقتين إلى اتخاذ قرار بطلب الدول الأعضاء تقديم مساهمات فيما يتعلق بأهداف التنمية المستدامة التي تراها مناسبة لعمل المنظمة مرفقة بشرح/تبرير لوجهات نظرها. ونظرت اللجنة في دورتها الثامنة عشرة في مجموعة مساهمات الدول الأعضاء بشأن أهداف التنمية المستدامة المتعلقة بعمل الويبو، الواردة في الوثيقة </w:t>
            </w:r>
            <w:r w:rsidRPr="00D62BD3">
              <w:rPr>
                <w:rFonts w:ascii="Arabic Typesetting" w:hAnsi="Arabic Typesetting" w:cs="Arabic Typesetting"/>
                <w:sz w:val="36"/>
                <w:szCs w:val="36"/>
                <w:lang w:bidi="ar-EG"/>
              </w:rPr>
              <w:t>CDIP/18/4</w:t>
            </w:r>
            <w:r w:rsidRPr="00D62BD3">
              <w:rPr>
                <w:rFonts w:ascii="Arabic Typesetting" w:hAnsi="Arabic Typesetting" w:cs="Arabic Typesetting"/>
                <w:sz w:val="36"/>
                <w:szCs w:val="36"/>
                <w:rtl/>
                <w:lang w:bidi="ar-EG"/>
              </w:rPr>
              <w:t xml:space="preserve">. وتضمنت هذه الوثيقة، ضمن أمور أخرى، المساهمات المستلمة من وفد البرازيل حيث طلبت إدراج بند دائم في جدول الأعمال بشأن أهداف التنمية المستدامة. ونوقشت هذه </w:t>
            </w:r>
            <w:r w:rsidRPr="00D62BD3">
              <w:rPr>
                <w:rFonts w:ascii="Arabic Typesetting" w:hAnsi="Arabic Typesetting" w:cs="Arabic Typesetting"/>
                <w:sz w:val="36"/>
                <w:szCs w:val="36"/>
                <w:rtl/>
                <w:lang w:bidi="ar-EG"/>
              </w:rPr>
              <w:lastRenderedPageBreak/>
              <w:t>القضية لخمسة جلسات متتالية.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وعقب قرار اللجنة أن تقدم الأمانة تقريرًا سنويًا يحتوي على معلومات بشأن مساهمة الويبو في تنفيذ أهداف التنمية المستدامة والغايات ذات الصلة، نظرت اللجنة في تقريرين من هذا النوع. وكان ثانيهما قد قُدم إلى الدورة الحادية والعشرين للجنة التنمية المعقودة في مايو 2018، وهو يرد في الوثيقة </w:t>
            </w:r>
            <w:r w:rsidRPr="00D62BD3">
              <w:rPr>
                <w:rFonts w:ascii="Arabic Typesetting" w:eastAsia="SimSun" w:hAnsi="Arabic Typesetting" w:cs="Arabic Typesetting"/>
                <w:bCs/>
                <w:sz w:val="36"/>
                <w:szCs w:val="36"/>
                <w:lang w:val="en-CA" w:eastAsia="en-CA"/>
              </w:rPr>
              <w:t>CDIP/21/10</w:t>
            </w:r>
            <w:r w:rsidRPr="00D62BD3">
              <w:rPr>
                <w:rFonts w:ascii="Arabic Typesetting" w:hAnsi="Arabic Typesetting" w:cs="Arabic Typesetting"/>
                <w:sz w:val="36"/>
                <w:szCs w:val="36"/>
                <w:rtl/>
                <w:lang w:bidi="ar-EG"/>
              </w:rPr>
              <w:t>. وسيقدم التقرير الثالث من هذا النوع إلى اللجنة في الدورة الحالية (</w:t>
            </w:r>
            <w:r w:rsidRPr="00D62BD3">
              <w:rPr>
                <w:rFonts w:ascii="Arabic Typesetting" w:eastAsia="SimSun" w:hAnsi="Arabic Typesetting" w:cs="Arabic Typesetting"/>
                <w:bCs/>
                <w:sz w:val="36"/>
                <w:szCs w:val="36"/>
                <w:lang w:val="en-CA" w:eastAsia="en-CA"/>
              </w:rPr>
              <w:t>CDIP/23/10</w:t>
            </w:r>
            <w:r w:rsidRPr="00D62BD3">
              <w:rPr>
                <w:rFonts w:ascii="Arabic Typesetting" w:hAnsi="Arabic Typesetting" w:cs="Arabic Typesetting"/>
                <w:sz w:val="36"/>
                <w:szCs w:val="36"/>
                <w:rtl/>
                <w:lang w:bidi="ar-EG"/>
              </w:rPr>
              <w:t xml:space="preserve">). </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ويركز التقرير على ما يلي: (أ) الأنشطة والمبادرات التي تضطلع بها المنظمة بمفردها؛ </w:t>
            </w:r>
            <w:r w:rsidRPr="00D62BD3">
              <w:rPr>
                <w:rFonts w:ascii="Arabic Typesetting" w:hAnsi="Arabic Typesetting" w:cs="Arabic Typesetting"/>
                <w:sz w:val="36"/>
                <w:szCs w:val="36"/>
                <w:rtl/>
                <w:lang w:bidi="ar-EG"/>
              </w:rPr>
              <w:lastRenderedPageBreak/>
              <w:t>(ب) والأنشطة التي تضطلع بها المنظمة باعتبارها جزءا من منظومة الأمم المتحدة؛ (ج) والمساعدة التي تقدمها الويبو إلى الدول الأعضاء بناء على طلبها.</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وتواصل النقاش أيضًا في الدورة الحادية والعشرين للجنة التنمية بشأن كيفية تناول أهداف التنمية المستدامة في الدورات المقبلة للجنة التنمية، بما في ذلك التماس إدراج بند دائم في جدول الأعمال، على النحو الوارد في الوثيقة </w:t>
            </w:r>
            <w:r w:rsidRPr="00D62BD3">
              <w:rPr>
                <w:rFonts w:ascii="Arabic Typesetting" w:hAnsi="Arabic Typesetting" w:cs="Arabic Typesetting"/>
                <w:sz w:val="36"/>
                <w:szCs w:val="36"/>
                <w:lang w:bidi="ar-EG"/>
              </w:rPr>
              <w:t>CDIP/18/4</w:t>
            </w:r>
            <w:r w:rsidRPr="00D62BD3">
              <w:rPr>
                <w:rFonts w:ascii="Arabic Typesetting" w:hAnsi="Arabic Typesetting" w:cs="Arabic Typesetting"/>
                <w:sz w:val="36"/>
                <w:szCs w:val="36"/>
                <w:rtl/>
                <w:lang w:bidi="ar-EG"/>
              </w:rPr>
              <w:t xml:space="preserve">. وقرّرت اللجنة أن تكون أي مناقشة تُجرى بشأن تناول أهداف التنمية المستدامة في الدورات المقبلة للجنة التنمية تحت بند جدول </w:t>
            </w:r>
            <w:r w:rsidRPr="00D62BD3">
              <w:rPr>
                <w:rFonts w:ascii="Arabic Typesetting" w:hAnsi="Arabic Typesetting" w:cs="Arabic Typesetting"/>
                <w:sz w:val="36"/>
                <w:szCs w:val="36"/>
                <w:rtl/>
                <w:lang w:bidi="ar-EG"/>
              </w:rPr>
              <w:lastRenderedPageBreak/>
              <w:t>الأعمال المُعنون "الملكية الفكرية والتنمية".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w w:val="93"/>
                <w:sz w:val="36"/>
                <w:szCs w:val="36"/>
                <w:rtl/>
                <w:lang w:bidi="ar-EG"/>
              </w:rPr>
            </w:pPr>
            <w:r w:rsidRPr="00D62BD3">
              <w:rPr>
                <w:rFonts w:ascii="Arabic Typesetting" w:hAnsi="Arabic Typesetting" w:cs="Arabic Typesetting"/>
                <w:sz w:val="36"/>
                <w:szCs w:val="36"/>
                <w:rtl/>
                <w:lang w:bidi="ar-EG"/>
              </w:rPr>
              <w:t>وللحصول على معلومات حول الإنجازات المتعلقة بهذه التوصية منذ اعتماد أجندة التنمية، يرجى الرجوع إلى الوثيقتين التاليتين:</w:t>
            </w:r>
            <w:r w:rsidRPr="00D62BD3">
              <w:rPr>
                <w:rFonts w:ascii="Arabic Typesetting" w:eastAsia="SimSun" w:hAnsi="Arabic Typesetting" w:cs="Arabic Typesetting"/>
                <w:bCs/>
                <w:sz w:val="36"/>
                <w:szCs w:val="36"/>
                <w:lang w:val="en-CA" w:eastAsia="en-CA"/>
              </w:rPr>
              <w:t xml:space="preserve">CDIP/19/6 </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CDIP/21/10</w:t>
            </w:r>
            <w:r w:rsidRPr="00D62BD3">
              <w:rPr>
                <w:rFonts w:ascii="Arabic Typesetting" w:eastAsia="SimSun" w:hAnsi="Arabic Typesetting" w:cs="Arabic Typesetting"/>
                <w:bCs/>
                <w:sz w:val="36"/>
                <w:szCs w:val="36"/>
                <w:rtl/>
                <w:lang w:val="en-CA" w:eastAsia="en-CA"/>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ھ1.1 تعاون معزز بين الدول الأعضاء في وضع أطر تقنينية دولية متوازنة في مجال الملكية الفكرية.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ھ2.1 أطر تشريعية وتنظيمية وسياسية مكيّفة ومتوازنة في مجال الملكية الفكرية.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ھ3.8 التزام فعال مع الدول الأعضاء.</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ھ5.8 تفاعل الويبو وتشاركها بفعالية مع مسارات ومفاوضات الأمم المتحدة وسائر المنظمات الحكومية الدولية.</w:t>
            </w: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23.</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النظر في أفضل السبل للنهوض بممارسات الترخيص في مجال الملكية الفكرية بما يعزز القدرات التنافسية ولا سيما بهدف النهوض بالنشاط الإبداعي والابتكاري ونقل التكنولوجيا إلى البلدان المهتمة، ولا سيما البلدان النامية والبلدان الأقل نموا وتعميمها في تلك البلدان.</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هذه التوصية قيد التنفيذ منذ يناير 2010.</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الوثائق المرجعية: </w:t>
            </w:r>
            <w:r w:rsidRPr="00D62BD3">
              <w:rPr>
                <w:rFonts w:ascii="Arabic Typesetting" w:eastAsia="SimSun" w:hAnsi="Arabic Typesetting" w:cs="Arabic Typesetting"/>
                <w:bCs/>
                <w:sz w:val="36"/>
                <w:szCs w:val="36"/>
                <w:lang w:val="en-CA" w:eastAsia="en-CA"/>
              </w:rPr>
              <w:t>CDIP/1/3</w:t>
            </w:r>
            <w:r w:rsidRPr="00D62BD3">
              <w:rPr>
                <w:rFonts w:ascii="Arabic Typesetting" w:eastAsia="SimSun" w:hAnsi="Arabic Typesetting" w:cs="Arabic Typesetting"/>
                <w:bCs/>
                <w:sz w:val="36"/>
                <w:szCs w:val="36"/>
                <w:rtl/>
                <w:lang w:val="en-CA" w:eastAsia="en-CA"/>
              </w:rPr>
              <w:t xml:space="preserve"> و</w:t>
            </w:r>
            <w:r w:rsidRPr="00D62BD3">
              <w:rPr>
                <w:rFonts w:ascii="Arabic Typesetting" w:eastAsia="SimSun" w:hAnsi="Arabic Typesetting" w:cs="Arabic Typesetting"/>
                <w:bCs/>
                <w:sz w:val="36"/>
                <w:szCs w:val="36"/>
                <w:lang w:val="en-CA" w:eastAsia="en-CA"/>
              </w:rPr>
              <w:t xml:space="preserve"> CDIP/4/4 Rev</w:t>
            </w:r>
            <w:r w:rsidRPr="00D62BD3">
              <w:rPr>
                <w:rFonts w:ascii="Arabic Typesetting" w:eastAsia="SimSun" w:hAnsi="Arabic Typesetting" w:cs="Arabic Typesetting"/>
                <w:bCs/>
                <w:sz w:val="36"/>
                <w:szCs w:val="36"/>
                <w:rtl/>
                <w:lang w:val="en-CA" w:eastAsia="en-CA"/>
              </w:rPr>
              <w:t>و</w:t>
            </w:r>
            <w:r w:rsidRPr="00D62BD3">
              <w:rPr>
                <w:rFonts w:ascii="Arabic Typesetting" w:eastAsia="SimSun" w:hAnsi="Arabic Typesetting" w:cs="Arabic Typesetting"/>
                <w:bCs/>
                <w:sz w:val="36"/>
                <w:szCs w:val="36"/>
                <w:lang w:val="en-CA" w:eastAsia="en-CA"/>
              </w:rPr>
              <w:t xml:space="preserve"> CDIP/3/3</w:t>
            </w:r>
            <w:r w:rsidRPr="00D62BD3">
              <w:rPr>
                <w:rFonts w:ascii="Arabic Typesetting" w:eastAsia="SimSun" w:hAnsi="Arabic Typesetting" w:cs="Arabic Typesetting"/>
                <w:bCs/>
                <w:sz w:val="36"/>
                <w:szCs w:val="36"/>
                <w:rtl/>
                <w:lang w:val="en-CA" w:eastAsia="en-CA"/>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وقد تناول هذه التوصية المشروع المكتمل بشأن "الملكية الفكرية وسياسة المنافسة" (الوثيقة </w:t>
            </w:r>
            <w:r w:rsidRPr="00D62BD3">
              <w:rPr>
                <w:rFonts w:ascii="Arabic Typesetting" w:hAnsi="Arabic Typesetting" w:cs="Arabic Typesetting"/>
                <w:sz w:val="36"/>
                <w:szCs w:val="36"/>
                <w:lang w:bidi="ar-EG"/>
              </w:rPr>
              <w:t>CDIP/4/4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وعرض تقرير تقييمي لهذا المشروع لتنظر فيه اللجنة في دورتها التاسعة (الوثيقة </w:t>
            </w:r>
            <w:r w:rsidRPr="00D62BD3">
              <w:rPr>
                <w:rFonts w:ascii="Arabic Typesetting" w:hAnsi="Arabic Typesetting" w:cs="Arabic Typesetting"/>
                <w:sz w:val="36"/>
                <w:szCs w:val="36"/>
                <w:lang w:bidi="ar-EG"/>
              </w:rPr>
              <w:t>CDIP/9/8</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وإضافة إلى ذلك هذه التوصية يتناولها المشروعان الجاريان التاليان:</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مشروع بشأن "إدارة الملكية الفكرية ونقل </w:t>
            </w:r>
            <w:r w:rsidRPr="00D62BD3">
              <w:rPr>
                <w:rFonts w:ascii="Arabic Typesetting" w:hAnsi="Arabic Typesetting" w:cs="Arabic Typesetting"/>
                <w:sz w:val="36"/>
                <w:szCs w:val="36"/>
                <w:rtl/>
                <w:lang w:bidi="ar-EG"/>
              </w:rPr>
              <w:lastRenderedPageBreak/>
              <w:t xml:space="preserve">التكنولوجيا: الترويج لاستخدام الملكية الفكرية على نحو فعال في البلدان النامية والبلدان الأقل نموا والبلدان التي تمر اقتصاداتها بمرحلة انتقالية" (الوثيقة </w:t>
            </w:r>
            <w:r w:rsidRPr="00D62BD3">
              <w:rPr>
                <w:rFonts w:ascii="Arabic Typesetting" w:hAnsi="Arabic Typesetting" w:cs="Arabic Typesetting"/>
                <w:sz w:val="36"/>
                <w:szCs w:val="36"/>
                <w:lang w:bidi="ar-EG"/>
              </w:rPr>
              <w:t>CDIP/19/11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مشروع تعزيز استخدام الملكية الفكرية في قطاع البرمجيات في البلدان الأفريقية، وقد تمت الموافقة عليه في الدورة الثانية والعشرين للجنة (الوثيقة </w:t>
            </w:r>
            <w:r w:rsidRPr="00D62BD3">
              <w:rPr>
                <w:rFonts w:ascii="Arabic Typesetting" w:eastAsia="SimSun" w:hAnsi="Arabic Typesetting" w:cs="Arabic Typesetting"/>
                <w:bCs/>
                <w:sz w:val="36"/>
                <w:szCs w:val="36"/>
                <w:lang w:val="en-CA" w:eastAsia="en-CA"/>
              </w:rPr>
              <w:t>CDIP/22/8</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xml:space="preserve">)، ولمزيد من المعلومات حول الإنجازات المتعلقة بهذه </w:t>
            </w:r>
            <w:r w:rsidRPr="00D62BD3">
              <w:rPr>
                <w:rFonts w:ascii="Arabic Typesetting" w:hAnsi="Arabic Typesetting" w:cs="Arabic Typesetting"/>
                <w:sz w:val="36"/>
                <w:szCs w:val="36"/>
                <w:rtl/>
                <w:lang w:bidi="ar-EG"/>
              </w:rPr>
              <w:lastRenderedPageBreak/>
              <w:t>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eastAsia="SimSun" w:hAnsi="Arabic Typesetting" w:cs="Arabic Typesetting"/>
                <w:bCs/>
                <w:sz w:val="36"/>
                <w:szCs w:val="36"/>
                <w:lang w:val="en-CA" w:eastAsia="en-CA"/>
              </w:rPr>
              <w:t>CDIP/4/2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CDIP/9/8</w:t>
            </w:r>
            <w:r w:rsidRPr="00D62BD3">
              <w:rPr>
                <w:rFonts w:ascii="Arabic Typesetting" w:hAnsi="Arabic Typesetting" w:cs="Arabic Typesetting"/>
                <w:sz w:val="36"/>
                <w:szCs w:val="36"/>
                <w:rtl/>
                <w:lang w:bidi="ar-EG"/>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ھ2.1 أطر تشريعية وتنظيمية وسياسية مكيّفة ومتوازنة في مجال الملكية الفكرية.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w:t>
            </w:r>
            <w:r w:rsidRPr="00D62BD3">
              <w:rPr>
                <w:rFonts w:ascii="Arabic Typesetting" w:eastAsia="SimSun" w:hAnsi="Arabic Typesetting" w:cs="Arabic Typesetting"/>
                <w:sz w:val="36"/>
                <w:szCs w:val="36"/>
                <w:rtl/>
                <w:lang w:eastAsia="zh-CN"/>
              </w:rPr>
              <w:lastRenderedPageBreak/>
              <w:t>ذات الاقتصادات المتحولة.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ھ6.3 قدرات معزّزة للشركات الصغيرة والمتوسطة والجامعات ومؤسسات البحث من أجل النجاح في تسخير الملكية الفكرية لأغراض دعم الابتكار.</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ھ2.4 نفاذ محسّن إلى المعلومات المتعلقة بالملكية الفكرية واستخدامها من قبل مؤسسات الملكية الفكرية والجمهور لتشجيع الابتكار والإبداع.</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24.</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مطالبة الويبو، في إطار ولايتها، بتوسيع نطاق نشاطها الموجّه لردم الهوّة الرقمية تماشياً مع مقررات مؤتمر القمة العالمي بشأن مجتمع </w:t>
            </w:r>
            <w:r w:rsidRPr="00D62BD3">
              <w:rPr>
                <w:rFonts w:ascii="Arabic Typesetting" w:hAnsi="Arabic Typesetting" w:cs="Arabic Typesetting"/>
                <w:sz w:val="36"/>
                <w:szCs w:val="36"/>
                <w:rtl/>
                <w:lang w:bidi="ar-EG"/>
              </w:rPr>
              <w:lastRenderedPageBreak/>
              <w:t>المعلومات مع مراعاة أهمية صندوق التضامن الرقمي.</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هذه التوصية قيد التنفيذ منذ يناير 2010.</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الوثائق المرجعية: </w:t>
            </w:r>
            <w:r w:rsidRPr="00D62BD3">
              <w:rPr>
                <w:rFonts w:ascii="Arabic Typesetting" w:hAnsi="Arabic Typesetting" w:cs="Arabic Typesetting"/>
                <w:sz w:val="36"/>
                <w:szCs w:val="36"/>
                <w:lang w:bidi="ar-EG"/>
              </w:rPr>
              <w:t>CDIP/1/3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 xml:space="preserve"> CDIP/4/5 Rev.</w:t>
            </w:r>
            <w:r w:rsidRPr="00D62BD3">
              <w:rPr>
                <w:rFonts w:ascii="Arabic Typesetting" w:hAnsi="Arabic Typesetting" w:cs="Arabic Typesetting"/>
                <w:sz w:val="36"/>
                <w:szCs w:val="36"/>
                <w:rtl/>
                <w:lang w:bidi="ar-EG"/>
              </w:rPr>
              <w:t>و</w:t>
            </w:r>
            <w:r w:rsidRPr="00D62BD3">
              <w:rPr>
                <w:rFonts w:ascii="Arabic Typesetting" w:hAnsi="Arabic Typesetting" w:cs="Arabic Typesetting"/>
                <w:sz w:val="36"/>
                <w:szCs w:val="36"/>
                <w:lang w:bidi="ar-EG"/>
              </w:rPr>
              <w:t>CDIP/3/4</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وقد تناول هذه التوصية المشروع المكتمل بشأن "الملكية الفكرية </w:t>
            </w:r>
            <w:r w:rsidRPr="00D62BD3">
              <w:rPr>
                <w:rFonts w:ascii="Arabic Typesetting" w:hAnsi="Arabic Typesetting" w:cs="Arabic Typesetting"/>
                <w:sz w:val="36"/>
                <w:szCs w:val="36"/>
                <w:rtl/>
                <w:lang w:bidi="ar-EG"/>
              </w:rPr>
              <w:lastRenderedPageBreak/>
              <w:t xml:space="preserve">وتكنولوجيا المعلومات والاتصالات والهوة الرقمية والنفاذ إلى المعرفة" (الوثيقة </w:t>
            </w:r>
            <w:r w:rsidRPr="00D62BD3">
              <w:rPr>
                <w:rFonts w:ascii="Arabic Typesetting" w:hAnsi="Arabic Typesetting" w:cs="Arabic Typesetting"/>
                <w:sz w:val="36"/>
                <w:szCs w:val="36"/>
                <w:lang w:bidi="ar-EG"/>
              </w:rPr>
              <w:t>CDIP/4/5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وعُرض تقرير تقييمي لهذا المشروع لتنظر فيه اللجنة في دورتها العاشرة (الوثيقة </w:t>
            </w:r>
            <w:r w:rsidRPr="00D62BD3">
              <w:rPr>
                <w:rFonts w:ascii="Arabic Typesetting" w:hAnsi="Arabic Typesetting" w:cs="Arabic Typesetting"/>
                <w:sz w:val="36"/>
                <w:szCs w:val="36"/>
                <w:lang w:bidi="ar-EG"/>
              </w:rPr>
              <w:t>CDIP/10/5</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ويتناول هذه التوصية أيضًا مشروع تعزيز استخدام الملكية الفكرية في قطاع البرمجيات في البلدان الأفريقية، وقد تمت الموافقة عليه في الدورة الثانية والعشرين للجنة (الوثيقة </w:t>
            </w:r>
            <w:r w:rsidRPr="00D62BD3">
              <w:rPr>
                <w:rFonts w:ascii="Arabic Typesetting" w:eastAsia="SimSun" w:hAnsi="Arabic Typesetting" w:cs="Arabic Typesetting"/>
                <w:bCs/>
                <w:sz w:val="36"/>
                <w:szCs w:val="36"/>
                <w:lang w:val="en-CA" w:eastAsia="en-CA"/>
              </w:rPr>
              <w:t>CDIP/22/8</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xml:space="preserve">)، </w:t>
            </w:r>
            <w:r w:rsidRPr="00D62BD3">
              <w:rPr>
                <w:rFonts w:ascii="Arabic Typesetting" w:hAnsi="Arabic Typesetting" w:cs="Arabic Typesetting"/>
                <w:sz w:val="36"/>
                <w:szCs w:val="36"/>
                <w:rtl/>
                <w:lang w:bidi="ar-EG"/>
              </w:rPr>
              <w:lastRenderedPageBreak/>
              <w:t>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CDIP/10/5</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CDIP/22/2</w:t>
            </w:r>
            <w:r w:rsidRPr="00D62BD3">
              <w:rPr>
                <w:rFonts w:ascii="Arabic Typesetting" w:hAnsi="Arabic Typesetting" w:cs="Arabic Typesetting"/>
                <w:sz w:val="36"/>
                <w:szCs w:val="36"/>
                <w:rtl/>
                <w:lang w:bidi="ar-EG"/>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ھ2.3 كفاءات معزَّزة للموارد البشرية القادرة </w:t>
            </w:r>
            <w:r w:rsidRPr="00D62BD3">
              <w:rPr>
                <w:rFonts w:ascii="Arabic Typesetting" w:eastAsia="SimSun" w:hAnsi="Arabic Typesetting" w:cs="Arabic Typesetting"/>
                <w:sz w:val="36"/>
                <w:szCs w:val="36"/>
                <w:rtl/>
                <w:lang w:eastAsia="zh-CN"/>
              </w:rPr>
              <w:lastRenderedPageBreak/>
              <w:t>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ھ6.3 قدرات معزّزة للشركات الصغيرة والمتوسطة والجامعات ومؤسسات البحث من أجل النجاح في تسخير الملكية </w:t>
            </w:r>
            <w:r w:rsidRPr="00D62BD3">
              <w:rPr>
                <w:rFonts w:ascii="Arabic Typesetting" w:eastAsia="SimSun" w:hAnsi="Arabic Typesetting" w:cs="Arabic Typesetting"/>
                <w:sz w:val="36"/>
                <w:szCs w:val="36"/>
                <w:rtl/>
                <w:lang w:eastAsia="zh-CN"/>
              </w:rPr>
              <w:lastRenderedPageBreak/>
              <w:t>الفكرية لأغراض دعم الابتكار.</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ھ2.4 نفاذ محسّن إلى المعلومات المتعلقة بالملكية الفكرية واستخدامها من قبل مؤسسات الملكية الفكرية والجمهور لتشجيع الابتكار والإبداع.</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25.</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استكشاف السياسات والمبادرات المرتبطة بالملكية الفكرية والضرورية لتشجيع </w:t>
            </w:r>
            <w:r w:rsidRPr="00D62BD3">
              <w:rPr>
                <w:rFonts w:ascii="Arabic Typesetting" w:hAnsi="Arabic Typesetting" w:cs="Arabic Typesetting"/>
                <w:sz w:val="36"/>
                <w:szCs w:val="36"/>
                <w:rtl/>
                <w:lang w:bidi="ar-EG"/>
              </w:rPr>
              <w:lastRenderedPageBreak/>
              <w:t>نقل التكنولوجيا ونشرها لفائدة البلدان النامية واتخاذ التدابير الملائمة لتمكين البلدان المذكورة من فهم جوانب المرونة التي تتيحها الاتفاقات الدولية المعنية بها ومن الاستفادة منها بأكبر قدر، حسب ما يكون مناسباً.</w:t>
            </w:r>
          </w:p>
        </w:tc>
        <w:tc>
          <w:tcPr>
            <w:tcW w:w="5875" w:type="dxa"/>
          </w:tcPr>
          <w:p w:rsidR="0099010D" w:rsidRPr="00D62BD3" w:rsidRDefault="0099010D" w:rsidP="0099010D">
            <w:pPr>
              <w:spacing w:after="240" w:line="360" w:lineRule="exact"/>
              <w:rPr>
                <w:rFonts w:ascii="Arabic Typesetting" w:hAnsi="Arabic Typesetting" w:cs="Arabic Typesetting"/>
                <w:w w:val="90"/>
                <w:sz w:val="36"/>
                <w:szCs w:val="36"/>
                <w:rtl/>
                <w:lang w:bidi="ar-EG"/>
              </w:rPr>
            </w:pPr>
            <w:r w:rsidRPr="00D62BD3">
              <w:rPr>
                <w:rFonts w:ascii="Arabic Typesetting" w:hAnsi="Arabic Typesetting" w:cs="Arabic Typesetting"/>
                <w:w w:val="90"/>
                <w:sz w:val="36"/>
                <w:szCs w:val="36"/>
                <w:rtl/>
                <w:lang w:bidi="ar-EG"/>
              </w:rPr>
              <w:lastRenderedPageBreak/>
              <w:t>هذه التوصية قيد التنفيذ منذ ديسمبر 2010،</w:t>
            </w:r>
          </w:p>
          <w:p w:rsidR="0099010D" w:rsidRPr="00D62BD3" w:rsidRDefault="0099010D" w:rsidP="0099010D">
            <w:pPr>
              <w:spacing w:after="240" w:line="360" w:lineRule="exact"/>
              <w:rPr>
                <w:rFonts w:ascii="Arabic Typesetting" w:hAnsi="Arabic Typesetting" w:cs="Arabic Typesetting"/>
                <w:w w:val="90"/>
                <w:sz w:val="36"/>
                <w:szCs w:val="36"/>
                <w:rtl/>
                <w:lang w:bidi="ar-EG"/>
              </w:rPr>
            </w:pPr>
            <w:r w:rsidRPr="00D62BD3">
              <w:rPr>
                <w:rFonts w:ascii="Arabic Typesetting" w:hAnsi="Arabic Typesetting" w:cs="Arabic Typesetting"/>
                <w:w w:val="90"/>
                <w:sz w:val="36"/>
                <w:szCs w:val="36"/>
                <w:rtl/>
                <w:lang w:bidi="ar-EG"/>
              </w:rPr>
              <w:t xml:space="preserve">الوثائق المرجعية: </w:t>
            </w:r>
            <w:r w:rsidRPr="00D62BD3">
              <w:rPr>
                <w:rFonts w:ascii="Arabic Typesetting" w:hAnsi="Arabic Typesetting" w:cs="Arabic Typesetting"/>
                <w:w w:val="90"/>
                <w:sz w:val="36"/>
                <w:szCs w:val="36"/>
                <w:lang w:bidi="ar-EG"/>
              </w:rPr>
              <w:t>CDIP/1/3</w:t>
            </w:r>
            <w:r w:rsidRPr="00D62BD3">
              <w:rPr>
                <w:rFonts w:ascii="Arabic Typesetting" w:hAnsi="Arabic Typesetting" w:cs="Arabic Typesetting"/>
                <w:w w:val="90"/>
                <w:sz w:val="36"/>
                <w:szCs w:val="36"/>
                <w:rtl/>
                <w:lang w:bidi="ar-EG"/>
              </w:rPr>
              <w:t xml:space="preserve"> و</w:t>
            </w:r>
            <w:r w:rsidRPr="00D62BD3">
              <w:rPr>
                <w:rFonts w:ascii="Arabic Typesetting" w:hAnsi="Arabic Typesetting" w:cs="Arabic Typesetting"/>
                <w:w w:val="90"/>
                <w:sz w:val="36"/>
                <w:szCs w:val="36"/>
                <w:lang w:bidi="ar-EG"/>
              </w:rPr>
              <w:t xml:space="preserve"> CDIP/3/4 Add</w:t>
            </w:r>
            <w:r w:rsidRPr="00D62BD3">
              <w:rPr>
                <w:rFonts w:ascii="Arabic Typesetting" w:hAnsi="Arabic Typesetting" w:cs="Arabic Typesetting"/>
                <w:w w:val="90"/>
                <w:sz w:val="36"/>
                <w:szCs w:val="36"/>
                <w:rtl/>
                <w:lang w:bidi="ar-EG"/>
              </w:rPr>
              <w:t>و</w:t>
            </w:r>
            <w:r w:rsidRPr="00D62BD3">
              <w:rPr>
                <w:rFonts w:ascii="Arabic Typesetting" w:hAnsi="Arabic Typesetting" w:cs="Arabic Typesetting"/>
                <w:w w:val="90"/>
                <w:sz w:val="36"/>
                <w:szCs w:val="36"/>
                <w:lang w:bidi="ar-EG"/>
              </w:rPr>
              <w:t>CDIP/17/9</w:t>
            </w:r>
            <w:r w:rsidRPr="00D62BD3">
              <w:rPr>
                <w:rFonts w:ascii="Arabic Typesetting" w:hAnsi="Arabic Typesetting" w:cs="Arabic Typesetting"/>
                <w:w w:val="90"/>
                <w:sz w:val="36"/>
                <w:szCs w:val="36"/>
                <w:rtl/>
                <w:lang w:bidi="ar-EG"/>
              </w:rPr>
              <w:t xml:space="preserve"> و</w:t>
            </w:r>
            <w:r w:rsidRPr="00D62BD3">
              <w:rPr>
                <w:rFonts w:ascii="Arabic Typesetting" w:hAnsi="Arabic Typesetting" w:cs="Arabic Typesetting"/>
                <w:w w:val="90"/>
                <w:sz w:val="36"/>
                <w:szCs w:val="36"/>
                <w:lang w:bidi="ar-EG"/>
              </w:rPr>
              <w:t>CDIP/18/6 Rev</w:t>
            </w:r>
            <w:r w:rsidRPr="00D62BD3">
              <w:rPr>
                <w:rFonts w:ascii="Arabic Typesetting" w:hAnsi="Arabic Typesetting" w:cs="Arabic Typesetting"/>
                <w:w w:val="90"/>
                <w:sz w:val="36"/>
                <w:szCs w:val="36"/>
                <w:rtl/>
                <w:lang w:bidi="ar-EG"/>
              </w:rPr>
              <w:t xml:space="preserve"> و</w:t>
            </w:r>
            <w:r w:rsidRPr="00D62BD3">
              <w:rPr>
                <w:rFonts w:ascii="Arabic Typesetting" w:hAnsi="Arabic Typesetting" w:cs="Arabic Typesetting"/>
                <w:w w:val="90"/>
                <w:sz w:val="36"/>
                <w:szCs w:val="36"/>
                <w:lang w:bidi="ar-EG"/>
              </w:rPr>
              <w:t xml:space="preserve"> CDIP/20/7</w:t>
            </w:r>
            <w:r w:rsidRPr="00D62BD3">
              <w:rPr>
                <w:rFonts w:ascii="Arabic Typesetting" w:hAnsi="Arabic Typesetting" w:cs="Arabic Typesetting"/>
                <w:w w:val="90"/>
                <w:sz w:val="36"/>
                <w:szCs w:val="36"/>
                <w:rtl/>
                <w:lang w:bidi="ar-EG"/>
              </w:rPr>
              <w:t>و</w:t>
            </w:r>
            <w:r w:rsidRPr="00D62BD3">
              <w:rPr>
                <w:rFonts w:ascii="Arabic Typesetting" w:hAnsi="Arabic Typesetting" w:cs="Arabic Typesetting"/>
                <w:w w:val="90"/>
                <w:sz w:val="36"/>
                <w:szCs w:val="36"/>
                <w:lang w:bidi="ar-EG"/>
              </w:rPr>
              <w:t xml:space="preserve"> </w:t>
            </w:r>
            <w:r w:rsidRPr="00D62BD3">
              <w:rPr>
                <w:rFonts w:ascii="Arabic Typesetting" w:hAnsi="Arabic Typesetting" w:cs="Arabic Typesetting"/>
                <w:w w:val="90"/>
                <w:sz w:val="36"/>
                <w:szCs w:val="36"/>
                <w:lang w:bidi="ar-EG"/>
              </w:rPr>
              <w:lastRenderedPageBreak/>
              <w:t>CDIP/20/10 Rev</w:t>
            </w:r>
            <w:r w:rsidRPr="00D62BD3">
              <w:rPr>
                <w:rFonts w:ascii="Arabic Typesetting" w:hAnsi="Arabic Typesetting" w:cs="Arabic Typesetting"/>
                <w:w w:val="90"/>
                <w:sz w:val="36"/>
                <w:szCs w:val="36"/>
                <w:rtl/>
                <w:lang w:bidi="ar-EG"/>
              </w:rPr>
              <w:t>و</w:t>
            </w:r>
            <w:r w:rsidRPr="00D62BD3">
              <w:rPr>
                <w:rFonts w:ascii="Arabic Typesetting" w:hAnsi="Arabic Typesetting" w:cs="Arabic Typesetting"/>
                <w:w w:val="90"/>
                <w:sz w:val="36"/>
                <w:szCs w:val="36"/>
                <w:lang w:bidi="ar-EG"/>
              </w:rPr>
              <w:t>CDIP/20/11</w:t>
            </w:r>
            <w:r w:rsidRPr="00D62BD3">
              <w:rPr>
                <w:rFonts w:ascii="Arabic Typesetting" w:hAnsi="Arabic Typesetting" w:cs="Arabic Typesetting"/>
                <w:w w:val="90"/>
                <w:sz w:val="36"/>
                <w:szCs w:val="36"/>
                <w:rtl/>
                <w:lang w:bidi="ar-EG"/>
              </w:rPr>
              <w:t xml:space="preserve"> و</w:t>
            </w:r>
            <w:r w:rsidRPr="00D62BD3">
              <w:rPr>
                <w:rFonts w:ascii="Arabic Typesetting" w:hAnsi="Arabic Typesetting" w:cs="Arabic Typesetting"/>
                <w:w w:val="90"/>
                <w:sz w:val="36"/>
                <w:szCs w:val="36"/>
                <w:lang w:bidi="ar-EG"/>
              </w:rPr>
              <w:t xml:space="preserve"> CDIP/20/12</w:t>
            </w:r>
            <w:r w:rsidRPr="00D62BD3">
              <w:rPr>
                <w:rFonts w:ascii="Arabic Typesetting" w:hAnsi="Arabic Typesetting" w:cs="Arabic Typesetting"/>
                <w:w w:val="90"/>
                <w:sz w:val="36"/>
                <w:szCs w:val="36"/>
                <w:rtl/>
                <w:lang w:bidi="ar-EG"/>
              </w:rPr>
              <w:t>و</w:t>
            </w:r>
            <w:r w:rsidRPr="00D62BD3">
              <w:rPr>
                <w:rFonts w:ascii="Arabic Typesetting" w:hAnsi="Arabic Typesetting" w:cs="Arabic Typesetting"/>
                <w:w w:val="90"/>
                <w:sz w:val="36"/>
                <w:szCs w:val="36"/>
                <w:lang w:bidi="ar-EG"/>
              </w:rPr>
              <w:t>CDIP/21/5</w:t>
            </w:r>
            <w:r w:rsidRPr="00D62BD3">
              <w:rPr>
                <w:rFonts w:ascii="Arabic Typesetting" w:hAnsi="Arabic Typesetting" w:cs="Arabic Typesetting"/>
                <w:w w:val="90"/>
                <w:sz w:val="36"/>
                <w:szCs w:val="36"/>
                <w:rtl/>
                <w:lang w:bidi="ar-EG"/>
              </w:rPr>
              <w:t xml:space="preserve"> و</w:t>
            </w:r>
            <w:r w:rsidRPr="00D62BD3">
              <w:rPr>
                <w:rFonts w:ascii="Arabic Typesetting" w:hAnsi="Arabic Typesetting" w:cs="Arabic Typesetting"/>
                <w:w w:val="90"/>
                <w:sz w:val="36"/>
                <w:szCs w:val="36"/>
                <w:lang w:bidi="ar-EG"/>
              </w:rPr>
              <w:t>CDIP/21/6</w:t>
            </w:r>
            <w:r w:rsidRPr="00D62BD3">
              <w:rPr>
                <w:rFonts w:ascii="Arabic Typesetting" w:hAnsi="Arabic Typesetting" w:cs="Arabic Typesetting"/>
                <w:w w:val="90"/>
                <w:sz w:val="36"/>
                <w:szCs w:val="36"/>
                <w:rtl/>
                <w:lang w:bidi="ar-EG"/>
              </w:rPr>
              <w:t xml:space="preserve"> و</w:t>
            </w:r>
            <w:r w:rsidRPr="00D62BD3">
              <w:rPr>
                <w:rFonts w:ascii="Arabic Typesetting" w:hAnsi="Arabic Typesetting" w:cs="Arabic Typesetting"/>
                <w:w w:val="90"/>
                <w:sz w:val="36"/>
                <w:szCs w:val="36"/>
                <w:lang w:bidi="ar-EG"/>
              </w:rPr>
              <w:t>CDIP/22/5</w:t>
            </w:r>
            <w:r w:rsidRPr="00D62BD3">
              <w:rPr>
                <w:rFonts w:ascii="Arabic Typesetting" w:hAnsi="Arabic Typesetting" w:cs="Arabic Typesetting"/>
                <w:w w:val="90"/>
                <w:sz w:val="36"/>
                <w:szCs w:val="36"/>
                <w:rtl/>
                <w:lang w:bidi="ar-EG"/>
              </w:rPr>
              <w:t>.</w:t>
            </w:r>
          </w:p>
          <w:p w:rsidR="0099010D" w:rsidRPr="00D62BD3" w:rsidRDefault="0099010D" w:rsidP="0099010D">
            <w:pPr>
              <w:spacing w:after="240" w:line="360" w:lineRule="exact"/>
              <w:rPr>
                <w:rFonts w:ascii="Arabic Typesetting" w:hAnsi="Arabic Typesetting" w:cs="Arabic Typesetting"/>
                <w:w w:val="90"/>
                <w:sz w:val="36"/>
                <w:szCs w:val="36"/>
                <w:rtl/>
                <w:lang w:bidi="ar-EG"/>
              </w:rPr>
            </w:pPr>
            <w:r w:rsidRPr="00D62BD3">
              <w:rPr>
                <w:rFonts w:ascii="Arabic Typesetting" w:hAnsi="Arabic Typesetting" w:cs="Arabic Typesetting"/>
                <w:w w:val="90"/>
                <w:sz w:val="36"/>
                <w:szCs w:val="36"/>
                <w:rtl/>
                <w:lang w:bidi="ar-EG"/>
              </w:rPr>
              <w:t xml:space="preserve">الوثائق ذات الصلة: </w:t>
            </w:r>
            <w:r w:rsidRPr="00D62BD3">
              <w:rPr>
                <w:rFonts w:ascii="Arabic Typesetting" w:hAnsi="Arabic Typesetting" w:cs="Arabic Typesetting"/>
                <w:w w:val="90"/>
                <w:sz w:val="36"/>
                <w:szCs w:val="36"/>
                <w:lang w:bidi="ar-EG"/>
              </w:rPr>
              <w:t>CDIP/6/10</w:t>
            </w:r>
            <w:r w:rsidRPr="00D62BD3">
              <w:rPr>
                <w:rFonts w:ascii="Arabic Typesetting" w:hAnsi="Arabic Typesetting" w:cs="Arabic Typesetting"/>
                <w:w w:val="90"/>
                <w:sz w:val="36"/>
                <w:szCs w:val="36"/>
                <w:rtl/>
                <w:lang w:bidi="ar-EG"/>
              </w:rPr>
              <w:t xml:space="preserve"> و</w:t>
            </w:r>
            <w:r w:rsidRPr="00D62BD3">
              <w:rPr>
                <w:rFonts w:ascii="Arabic Typesetting" w:hAnsi="Arabic Typesetting" w:cs="Arabic Typesetting"/>
                <w:w w:val="90"/>
                <w:sz w:val="36"/>
                <w:szCs w:val="36"/>
                <w:lang w:bidi="ar-EG"/>
              </w:rPr>
              <w:t>CDIP/7/3</w:t>
            </w:r>
            <w:r w:rsidRPr="00D62BD3">
              <w:rPr>
                <w:rFonts w:ascii="Arabic Typesetting" w:hAnsi="Arabic Typesetting" w:cs="Arabic Typesetting"/>
                <w:w w:val="90"/>
                <w:sz w:val="36"/>
                <w:szCs w:val="36"/>
                <w:rtl/>
                <w:lang w:bidi="ar-EG"/>
              </w:rPr>
              <w:t xml:space="preserve"> و</w:t>
            </w:r>
            <w:r w:rsidRPr="00D62BD3">
              <w:rPr>
                <w:rFonts w:ascii="Arabic Typesetting" w:hAnsi="Arabic Typesetting" w:cs="Arabic Typesetting"/>
                <w:w w:val="90"/>
                <w:sz w:val="36"/>
                <w:szCs w:val="36"/>
                <w:lang w:bidi="ar-EG"/>
              </w:rPr>
              <w:t>CDIP/8/5</w:t>
            </w:r>
            <w:r w:rsidRPr="00D62BD3">
              <w:rPr>
                <w:rFonts w:ascii="Arabic Typesetting" w:hAnsi="Arabic Typesetting" w:cs="Arabic Typesetting"/>
                <w:w w:val="90"/>
                <w:sz w:val="36"/>
                <w:szCs w:val="36"/>
                <w:rtl/>
                <w:lang w:bidi="ar-EG"/>
              </w:rPr>
              <w:t xml:space="preserve"> و</w:t>
            </w:r>
            <w:r w:rsidRPr="00D62BD3">
              <w:rPr>
                <w:rFonts w:ascii="Arabic Typesetting" w:hAnsi="Arabic Typesetting" w:cs="Arabic Typesetting"/>
                <w:w w:val="90"/>
                <w:sz w:val="36"/>
                <w:szCs w:val="36"/>
                <w:lang w:bidi="ar-EG"/>
              </w:rPr>
              <w:t>CDIP/9/11</w:t>
            </w:r>
            <w:r w:rsidRPr="00D62BD3">
              <w:rPr>
                <w:rFonts w:ascii="Arabic Typesetting" w:hAnsi="Arabic Typesetting" w:cs="Arabic Typesetting"/>
                <w:w w:val="90"/>
                <w:sz w:val="36"/>
                <w:szCs w:val="36"/>
                <w:rtl/>
                <w:lang w:bidi="ar-EG"/>
              </w:rPr>
              <w:t xml:space="preserve"> و</w:t>
            </w:r>
            <w:r w:rsidRPr="00D62BD3">
              <w:rPr>
                <w:rFonts w:ascii="Arabic Typesetting" w:hAnsi="Arabic Typesetting" w:cs="Arabic Typesetting"/>
                <w:w w:val="90"/>
                <w:sz w:val="36"/>
                <w:szCs w:val="36"/>
                <w:lang w:bidi="ar-EG"/>
              </w:rPr>
              <w:t>CDIP/10/10</w:t>
            </w:r>
            <w:r w:rsidRPr="00D62BD3">
              <w:rPr>
                <w:rFonts w:ascii="Arabic Typesetting" w:hAnsi="Arabic Typesetting" w:cs="Arabic Typesetting"/>
                <w:w w:val="90"/>
                <w:sz w:val="36"/>
                <w:szCs w:val="36"/>
                <w:rtl/>
                <w:lang w:bidi="ar-EG"/>
              </w:rPr>
              <w:t xml:space="preserve"> و</w:t>
            </w:r>
            <w:r w:rsidRPr="00D62BD3">
              <w:rPr>
                <w:rFonts w:ascii="Arabic Typesetting" w:hAnsi="Arabic Typesetting" w:cs="Arabic Typesetting"/>
                <w:w w:val="90"/>
                <w:sz w:val="36"/>
                <w:szCs w:val="36"/>
                <w:lang w:bidi="ar-EG"/>
              </w:rPr>
              <w:t>CDIP/10/11</w:t>
            </w:r>
            <w:r w:rsidRPr="00D62BD3">
              <w:rPr>
                <w:rFonts w:ascii="Arabic Typesetting" w:hAnsi="Arabic Typesetting" w:cs="Arabic Typesetting"/>
                <w:w w:val="90"/>
                <w:sz w:val="36"/>
                <w:szCs w:val="36"/>
                <w:rtl/>
                <w:lang w:bidi="ar-EG"/>
              </w:rPr>
              <w:t>.</w:t>
            </w:r>
          </w:p>
          <w:p w:rsidR="0099010D" w:rsidRPr="00D62BD3" w:rsidRDefault="0099010D" w:rsidP="0099010D">
            <w:pPr>
              <w:tabs>
                <w:tab w:val="left" w:pos="2460"/>
              </w:tabs>
              <w:spacing w:after="240" w:line="360" w:lineRule="exact"/>
              <w:rPr>
                <w:rFonts w:ascii="Arabic Typesetting" w:hAnsi="Arabic Typesetting" w:cs="Arabic Typesetting"/>
                <w:w w:val="90"/>
                <w:sz w:val="36"/>
                <w:szCs w:val="36"/>
                <w:rtl/>
                <w:lang w:bidi="ar-EG"/>
              </w:rPr>
            </w:pPr>
            <w:r w:rsidRPr="00D62BD3">
              <w:rPr>
                <w:rFonts w:ascii="Arabic Typesetting" w:hAnsi="Arabic Typesetting" w:cs="Arabic Typesetting"/>
                <w:w w:val="90"/>
                <w:sz w:val="36"/>
                <w:szCs w:val="36"/>
                <w:rtl/>
                <w:lang w:bidi="ar-EG"/>
              </w:rPr>
              <w:t>وقد تناول المشروعان المكتملان التاليان هذه التوصية:</w:t>
            </w:r>
          </w:p>
          <w:p w:rsidR="0099010D" w:rsidRPr="00D62BD3" w:rsidRDefault="0099010D" w:rsidP="0099010D">
            <w:pPr>
              <w:spacing w:after="240" w:line="360" w:lineRule="exact"/>
              <w:rPr>
                <w:rFonts w:ascii="Arabic Typesetting" w:hAnsi="Arabic Typesetting" w:cs="Arabic Typesetting"/>
                <w:w w:val="90"/>
                <w:sz w:val="36"/>
                <w:szCs w:val="36"/>
                <w:rtl/>
                <w:lang w:bidi="ar-EG"/>
              </w:rPr>
            </w:pPr>
            <w:r w:rsidRPr="00D62BD3">
              <w:rPr>
                <w:rFonts w:ascii="Arabic Typesetting" w:hAnsi="Arabic Typesetting" w:cs="Arabic Typesetting"/>
                <w:w w:val="90"/>
                <w:sz w:val="36"/>
                <w:szCs w:val="36"/>
                <w:rtl/>
                <w:lang w:bidi="ar-EG"/>
              </w:rPr>
              <w:t xml:space="preserve">ـ "تعزيز التعاون حول الملكية الفكرية والتنمية فيما بين بلدان الجنوب من بلدان نامية وبلدان أقل نمواً" (الوثيقة </w:t>
            </w:r>
            <w:r w:rsidRPr="00D62BD3">
              <w:rPr>
                <w:rFonts w:ascii="Arabic Typesetting" w:hAnsi="Arabic Typesetting" w:cs="Arabic Typesetting"/>
                <w:w w:val="90"/>
                <w:sz w:val="36"/>
                <w:szCs w:val="36"/>
                <w:lang w:bidi="ar-EG"/>
              </w:rPr>
              <w:t>CDIP/7/6</w:t>
            </w:r>
            <w:r w:rsidRPr="00D62BD3">
              <w:rPr>
                <w:rFonts w:ascii="Arabic Typesetting" w:hAnsi="Arabic Typesetting" w:cs="Arabic Typesetting"/>
                <w:w w:val="90"/>
                <w:sz w:val="36"/>
                <w:szCs w:val="36"/>
                <w:rtl/>
                <w:lang w:bidi="ar-EG"/>
              </w:rPr>
              <w:t>)،</w:t>
            </w:r>
          </w:p>
          <w:p w:rsidR="0099010D" w:rsidRPr="00D62BD3" w:rsidRDefault="0099010D" w:rsidP="0099010D">
            <w:pPr>
              <w:spacing w:after="240" w:line="360" w:lineRule="exact"/>
              <w:rPr>
                <w:rFonts w:ascii="Arabic Typesetting" w:hAnsi="Arabic Typesetting" w:cs="Arabic Typesetting"/>
                <w:w w:val="90"/>
                <w:sz w:val="36"/>
                <w:szCs w:val="36"/>
                <w:rtl/>
                <w:lang w:bidi="ar-EG"/>
              </w:rPr>
            </w:pPr>
            <w:r w:rsidRPr="00D62BD3">
              <w:rPr>
                <w:rFonts w:ascii="Arabic Typesetting" w:hAnsi="Arabic Typesetting" w:cs="Arabic Typesetting"/>
                <w:sz w:val="36"/>
                <w:szCs w:val="36"/>
                <w:rtl/>
                <w:lang w:bidi="ar-EG"/>
              </w:rPr>
              <w:t xml:space="preserve">ـ </w:t>
            </w:r>
            <w:r w:rsidRPr="00D62BD3">
              <w:rPr>
                <w:rFonts w:ascii="Arabic Typesetting" w:hAnsi="Arabic Typesetting" w:cs="Arabic Typesetting"/>
                <w:w w:val="90"/>
                <w:sz w:val="36"/>
                <w:szCs w:val="36"/>
                <w:rtl/>
                <w:lang w:bidi="ar-EG"/>
              </w:rPr>
              <w:t xml:space="preserve">و"الملكية الفكرية ونقل التكنولوجيا: التحديات المشتركة – بناء الحلول" (الوثيقة </w:t>
            </w:r>
            <w:r w:rsidRPr="00D62BD3">
              <w:rPr>
                <w:rFonts w:ascii="Arabic Typesetting" w:hAnsi="Arabic Typesetting" w:cs="Arabic Typesetting"/>
                <w:w w:val="90"/>
                <w:sz w:val="36"/>
                <w:szCs w:val="36"/>
                <w:lang w:bidi="ar-EG"/>
              </w:rPr>
              <w:t>CDIP/6/4</w:t>
            </w:r>
            <w:r w:rsidRPr="00D62BD3">
              <w:rPr>
                <w:rFonts w:ascii="Arabic Typesetting" w:hAnsi="Arabic Typesetting" w:cs="Arabic Typesetting"/>
                <w:w w:val="90"/>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 xml:space="preserve">وعُرض تقريران تقييميان لهذين المشروعين على اللجنة لتنظر فيهما في الدورتين الثالثة عشرة والسادسة عشرة على التوالي، ويرد التقريران في الوثيقتين </w:t>
            </w:r>
            <w:r w:rsidRPr="00D62BD3">
              <w:rPr>
                <w:rFonts w:ascii="Arabic Typesetting" w:hAnsi="Arabic Typesetting" w:cs="Arabic Typesetting"/>
                <w:sz w:val="36"/>
                <w:szCs w:val="36"/>
                <w:lang w:bidi="ar-EG"/>
              </w:rPr>
              <w:t>CDIP/13/4</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CDIP/16/3</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وعرضت خارطة طريق لتعميم أنشطة التعاون فيما بين بلدان الجنوب داخل المنظمة العالمية لملكية الفكرية (الوثيقة </w:t>
            </w:r>
            <w:r w:rsidRPr="00D62BD3">
              <w:rPr>
                <w:rFonts w:ascii="Arabic Typesetting" w:hAnsi="Arabic Typesetting" w:cs="Arabic Typesetting"/>
                <w:sz w:val="36"/>
                <w:szCs w:val="36"/>
                <w:lang w:bidi="ar-EG"/>
              </w:rPr>
              <w:t>CDIP/17/4</w:t>
            </w:r>
            <w:r w:rsidRPr="00D62BD3">
              <w:rPr>
                <w:rFonts w:ascii="Arabic Typesetting" w:hAnsi="Arabic Typesetting" w:cs="Arabic Typesetting"/>
                <w:sz w:val="36"/>
                <w:szCs w:val="36"/>
                <w:rtl/>
                <w:lang w:bidi="ar-EG"/>
              </w:rPr>
              <w:t xml:space="preserve">) للمرة الأولى أثناء الدورة السابعة عشرة للجنة المعنية بالتنمية والملكية الفكرية. ومتابعة لها عُرضت وثيقة ثانية من هذا النوع على اللجنة في دورتها التاسعة عشرة (الوثيقة </w:t>
            </w:r>
            <w:r w:rsidRPr="00D62BD3">
              <w:rPr>
                <w:rFonts w:ascii="Arabic Typesetting" w:hAnsi="Arabic Typesetting" w:cs="Arabic Typesetting"/>
                <w:sz w:val="36"/>
                <w:szCs w:val="36"/>
                <w:lang w:bidi="ar-EG"/>
              </w:rPr>
              <w:t>CDIP/19/5</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وفي إطار مناقشة مشروع الملكية الفكرية ونقل التكنولوجيا: التحديات المشتركة وبناء الحلول، نظرت اللجنة في دوراتها الخامسة عشرة والسادسة عشرة والسابعة عشرة في الوثائق التالية: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 "1" التقرير عن منتدى خبراء الويبو بشأن نقل التكنولوجيا على الصعيد الدولي (</w:t>
            </w:r>
            <w:r w:rsidRPr="00D62BD3">
              <w:rPr>
                <w:rFonts w:ascii="Arabic Typesetting" w:hAnsi="Arabic Typesetting" w:cs="Arabic Typesetting"/>
                <w:sz w:val="36"/>
                <w:szCs w:val="36"/>
                <w:lang w:bidi="ar-EG"/>
              </w:rPr>
              <w:t>CDIP/15/5</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 "2" والتقرير التقييمي للمشروع (</w:t>
            </w:r>
            <w:r w:rsidRPr="00D62BD3">
              <w:rPr>
                <w:rFonts w:ascii="Arabic Typesetting" w:hAnsi="Arabic Typesetting" w:cs="Arabic Typesetting"/>
                <w:sz w:val="36"/>
                <w:szCs w:val="36"/>
                <w:lang w:bidi="ar-EG"/>
              </w:rPr>
              <w:t>CDIP/16/3</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 xml:space="preserve"> "3" ومسح الأنشطة المتعلقة بنقل التكنولوجيا (</w:t>
            </w:r>
            <w:r w:rsidRPr="00D62BD3">
              <w:rPr>
                <w:rFonts w:ascii="Arabic Typesetting" w:hAnsi="Arabic Typesetting" w:cs="Arabic Typesetting"/>
                <w:sz w:val="36"/>
                <w:szCs w:val="36"/>
                <w:lang w:bidi="ar-EG"/>
              </w:rPr>
              <w:t>CDIP/17/9</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 xml:space="preserve">وأثناء مناقشة الوثيقة </w:t>
            </w:r>
            <w:r w:rsidRPr="00D62BD3">
              <w:rPr>
                <w:rFonts w:ascii="Arabic Typesetting" w:hAnsi="Arabic Typesetting" w:cs="Arabic Typesetting"/>
                <w:sz w:val="36"/>
                <w:szCs w:val="36"/>
                <w:lang w:bidi="ar-EG"/>
              </w:rPr>
              <w:t>CDIP/17/9</w:t>
            </w:r>
            <w:r w:rsidRPr="00D62BD3">
              <w:rPr>
                <w:rFonts w:ascii="Arabic Typesetting" w:hAnsi="Arabic Typesetting" w:cs="Arabic Typesetting"/>
                <w:sz w:val="36"/>
                <w:szCs w:val="36"/>
                <w:rtl/>
                <w:lang w:bidi="ar-EG"/>
              </w:rPr>
              <w:t xml:space="preserve">، قررت اللجنة أن </w:t>
            </w:r>
            <w:r w:rsidRPr="00D62BD3">
              <w:rPr>
                <w:rFonts w:ascii="Arabic Typesetting" w:hAnsi="Arabic Typesetting" w:cs="Arabic Typesetting"/>
                <w:sz w:val="36"/>
                <w:szCs w:val="36"/>
                <w:rtl/>
                <w:lang w:bidi="ar-EG"/>
              </w:rPr>
              <w:lastRenderedPageBreak/>
              <w:t xml:space="preserve">تقدّم الدول الأعضاء المهتمة اقتراحات للمناقشة وينبغي الفصل بين الاقتراحات الخاصة بمسائل السياسة العامة والاقتراحات الخاصة التي يُحتمل التصرف بشأنها. وتتضمن الوثيقة </w:t>
            </w:r>
            <w:r w:rsidRPr="00D62BD3">
              <w:rPr>
                <w:rFonts w:ascii="Arabic Typesetting" w:hAnsi="Arabic Typesetting" w:cs="Arabic Typesetting"/>
                <w:sz w:val="36"/>
                <w:szCs w:val="36"/>
                <w:lang w:bidi="ar-EG"/>
              </w:rPr>
              <w:t>CDIP/18/6 Rev</w:t>
            </w:r>
            <w:r w:rsidRPr="00D62BD3">
              <w:rPr>
                <w:rFonts w:ascii="Arabic Typesetting" w:hAnsi="Arabic Typesetting" w:cs="Arabic Typesetting"/>
                <w:sz w:val="36"/>
                <w:szCs w:val="36"/>
                <w:rtl/>
                <w:lang w:bidi="ar-EG"/>
              </w:rPr>
              <w:t xml:space="preserve"> المساهمات التي تقدم بها وفد جنوب أفريقيا واقتراح مشترك من وفود أستراليا وكندا والولايات المتحدة الأمريكية. واستجابة إلى الاقتراح المشترك نظرت اللجنة في الوثائق التالية:</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 ترويج أنشطة الويبو ومواردها المتعلقة بنقل التكنولوجيا (</w:t>
            </w:r>
            <w:r w:rsidRPr="00D62BD3">
              <w:rPr>
                <w:rFonts w:ascii="Arabic Typesetting" w:hAnsi="Arabic Typesetting" w:cs="Arabic Typesetting"/>
                <w:sz w:val="36"/>
                <w:szCs w:val="36"/>
                <w:lang w:bidi="ar-EG"/>
              </w:rPr>
              <w:t>CDIP/20/11</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 xml:space="preserve">- خارطة المنتديات والمؤتمرات الدولية المعنية بمبادرات وأنشطة متعلقة </w:t>
            </w:r>
            <w:r w:rsidRPr="00D62BD3">
              <w:rPr>
                <w:rFonts w:ascii="Arabic Typesetting" w:hAnsi="Arabic Typesetting" w:cs="Arabic Typesetting"/>
                <w:sz w:val="36"/>
                <w:szCs w:val="36"/>
                <w:rtl/>
                <w:lang w:bidi="ar-EG"/>
              </w:rPr>
              <w:lastRenderedPageBreak/>
              <w:t>بنقل التكنولوجيا (</w:t>
            </w:r>
            <w:r w:rsidRPr="00D62BD3">
              <w:rPr>
                <w:rFonts w:ascii="Arabic Typesetting" w:hAnsi="Arabic Typesetting" w:cs="Arabic Typesetting"/>
                <w:sz w:val="36"/>
                <w:szCs w:val="36"/>
                <w:lang w:bidi="ar-EG"/>
              </w:rPr>
              <w:t>CDIP/20/12</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 خارطة الطريق بشأن تعزيز استخدام المنتدى الإلكتروني الذي أنشئ في إطار</w:t>
            </w:r>
            <w:r w:rsidR="00856FF9">
              <w:rPr>
                <w:rFonts w:ascii="Arabic Typesetting" w:hAnsi="Arabic Typesetting" w:cs="Arabic Typesetting" w:hint="cs"/>
                <w:sz w:val="36"/>
                <w:szCs w:val="36"/>
                <w:rtl/>
                <w:lang w:bidi="ar-EG"/>
              </w:rPr>
              <w:t xml:space="preserve"> </w:t>
            </w:r>
            <w:r w:rsidRPr="00D62BD3">
              <w:rPr>
                <w:rFonts w:ascii="Arabic Typesetting" w:hAnsi="Arabic Typesetting" w:cs="Arabic Typesetting"/>
                <w:sz w:val="36"/>
                <w:szCs w:val="36"/>
                <w:rtl/>
                <w:lang w:bidi="ar-EG"/>
              </w:rPr>
              <w:t>"المشروع الخاص بالملكية الفكرية ونقل التكنولوجيا: التحديات المشتركة وبناء الحلول" (</w:t>
            </w:r>
            <w:r w:rsidRPr="00D62BD3">
              <w:rPr>
                <w:rFonts w:ascii="Arabic Typesetting" w:hAnsi="Arabic Typesetting" w:cs="Arabic Typesetting"/>
                <w:sz w:val="36"/>
                <w:szCs w:val="36"/>
                <w:lang w:bidi="ar-EG"/>
              </w:rPr>
              <w:t>CDIP/20/7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تجميع أمثلة على منصات تبادل التكنولوجيا وترخيصها (</w:t>
            </w:r>
            <w:r w:rsidRPr="00D62BD3">
              <w:rPr>
                <w:rFonts w:ascii="Arabic Typesetting" w:hAnsi="Arabic Typesetting" w:cs="Arabic Typesetting"/>
                <w:sz w:val="36"/>
                <w:szCs w:val="36"/>
                <w:lang w:bidi="ar-EG"/>
              </w:rPr>
              <w:t>CDIP/20/10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تحليل الفجوات في خدمات وأنشطة نقل التكنولوجيا القائمة في الويبو فيما يتعلق بتوصيات أجندة الويبو بشأن التنمية "المجموعة ج" الواردة في الوثيقة (</w:t>
            </w:r>
            <w:r w:rsidRPr="00D62BD3">
              <w:rPr>
                <w:rFonts w:ascii="Arabic Typesetting" w:hAnsi="Arabic Typesetting" w:cs="Arabic Typesetting"/>
                <w:sz w:val="36"/>
                <w:szCs w:val="36"/>
                <w:lang w:bidi="ar-EG"/>
              </w:rPr>
              <w:t>CDIP/21/5</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 تكلفة خارطة الطريق بشأن الترويج لاستخدام المنتدى الإلكتروني المقام بموجب "مشروع الملكية الفكرية ونقل التكنولوجيا: التحديات المشتركة وبناء الحلول " (</w:t>
            </w:r>
            <w:r w:rsidRPr="00D62BD3">
              <w:rPr>
                <w:rFonts w:ascii="Arabic Typesetting" w:hAnsi="Arabic Typesetting" w:cs="Arabic Typesetting"/>
                <w:sz w:val="36"/>
                <w:szCs w:val="36"/>
                <w:lang w:bidi="ar-EG"/>
              </w:rPr>
              <w:t>CDIP/21/6</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ـ تحديث تكلفة خارطة الطريق بشأن الترويج لاستخدام المنتدى الإلكتروني المقام بموجب "مشروع الملكية الفكرية ونقل التكنولوجيا: التحديات المشتركة وبناء الحلول" باستخدام المنصات القائمة (</w:t>
            </w:r>
            <w:r w:rsidRPr="00D62BD3">
              <w:rPr>
                <w:rFonts w:ascii="Arabic Typesetting" w:hAnsi="Arabic Typesetting" w:cs="Arabic Typesetting"/>
                <w:sz w:val="36"/>
                <w:szCs w:val="36"/>
                <w:lang w:bidi="ar-EG"/>
              </w:rPr>
              <w:t>CDIP/22/5</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ويتناول المشروعان الجاريان التاليان أيضًا هذه التوصية: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"إدارة الملكية الفكرية ونقل التكنولوجيا: الترويج </w:t>
            </w:r>
            <w:r w:rsidRPr="00D62BD3">
              <w:rPr>
                <w:rFonts w:ascii="Arabic Typesetting" w:hAnsi="Arabic Typesetting" w:cs="Arabic Typesetting"/>
                <w:sz w:val="36"/>
                <w:szCs w:val="36"/>
                <w:rtl/>
                <w:lang w:bidi="ar-EG"/>
              </w:rPr>
              <w:lastRenderedPageBreak/>
              <w:t xml:space="preserve">لاستخدام الملكية الفكرية على نحو فعال في البلدان النامية والبلدان الأقل نموا والبلدان التي تمر اقتصاداتها بمرحلة انتقالية" (الوثيقة </w:t>
            </w:r>
            <w:r w:rsidRPr="00D62BD3">
              <w:rPr>
                <w:rFonts w:ascii="Arabic Typesetting" w:hAnsi="Arabic Typesetting" w:cs="Arabic Typesetting"/>
                <w:sz w:val="36"/>
                <w:szCs w:val="36"/>
                <w:lang w:bidi="ar-EG"/>
              </w:rPr>
              <w:t>CDIP/19/11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المشروع الرائد بشأن حق المؤلف وتوزيع المحتوى في المحيط الرقمي، وقد تمت الموافقة عليه في الدورة الثانية والعشرين للجنة (الوثيقة </w:t>
            </w:r>
            <w:r w:rsidRPr="00D62BD3">
              <w:rPr>
                <w:rFonts w:ascii="Arabic Typesetting" w:eastAsia="SimSun" w:hAnsi="Arabic Typesetting" w:cs="Arabic Typesetting"/>
                <w:bCs/>
                <w:sz w:val="36"/>
                <w:szCs w:val="36"/>
                <w:lang w:val="en-CA" w:eastAsia="en-CA"/>
              </w:rPr>
              <w:t>CDIP/22/15 Rev.</w:t>
            </w:r>
            <w:r w:rsidRPr="00D62BD3">
              <w:rPr>
                <w:rFonts w:ascii="Arabic Typesetting" w:eastAsia="SimSun" w:hAnsi="Arabic Typesetting" w:cs="Arabic Typesetting"/>
                <w:bCs/>
                <w:sz w:val="36"/>
                <w:szCs w:val="36"/>
                <w:rtl/>
                <w:lang w:val="en-CA" w:eastAsia="en-CA"/>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xml:space="preserve">)، ولمزيد من المعلومات حول الإنجازات المتعلقة بهذه التوصية، يُرجى الرجوع إلى تقرير أداء الويبو للثنائية </w:t>
            </w:r>
            <w:r w:rsidRPr="00D62BD3">
              <w:rPr>
                <w:rFonts w:ascii="Arabic Typesetting" w:eastAsia="SimSun" w:hAnsi="Arabic Typesetting" w:cs="Arabic Typesetting"/>
                <w:bCs/>
                <w:sz w:val="36"/>
                <w:szCs w:val="36"/>
                <w:lang w:val="en-CA" w:eastAsia="en-CA"/>
              </w:rPr>
              <w:lastRenderedPageBreak/>
              <w:t>17/2016</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CDIP/13/4</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CDIP/14/2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CDIP/16/3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CDIP/17/4</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CDIP/19/5</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CDIP/21/2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CDIP/22/2</w:t>
            </w:r>
            <w:r w:rsidRPr="00D62BD3">
              <w:rPr>
                <w:rFonts w:ascii="Arabic Typesetting" w:hAnsi="Arabic Typesetting" w:cs="Arabic Typesetting"/>
                <w:sz w:val="36"/>
                <w:szCs w:val="36"/>
                <w:rtl/>
                <w:lang w:bidi="ar-EG"/>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 xml:space="preserve">ھ1.3 استراتيجيات وخطط وطنية في مجال الملكية الفكرية تتماشى مع الأهداف </w:t>
            </w:r>
            <w:r w:rsidRPr="00D62BD3">
              <w:rPr>
                <w:rFonts w:ascii="Arabic Typesetting" w:eastAsia="SimSun" w:hAnsi="Arabic Typesetting" w:cs="Arabic Typesetting"/>
                <w:sz w:val="36"/>
                <w:szCs w:val="36"/>
                <w:rtl/>
                <w:lang w:eastAsia="zh-CN"/>
              </w:rPr>
              <w:lastRenderedPageBreak/>
              <w:t>الإنمائية الوطنية.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ھ4.3 ترتيبات تعاونية معزّزة مع البلدان النامية والبلدان الأقل نموا والبلدان المتحولة بما يناسب احتياجاتها.</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ھ2.4 نفاذ محسّن إلى المعلومات المتعلقة بالملكية الفكرية واستخدامها من </w:t>
            </w:r>
            <w:r w:rsidRPr="00D62BD3">
              <w:rPr>
                <w:rFonts w:ascii="Arabic Typesetting" w:eastAsia="SimSun" w:hAnsi="Arabic Typesetting" w:cs="Arabic Typesetting"/>
                <w:sz w:val="36"/>
                <w:szCs w:val="36"/>
                <w:rtl/>
                <w:lang w:eastAsia="zh-CN"/>
              </w:rPr>
              <w:lastRenderedPageBreak/>
              <w:t>قبل مؤسسات الملكية الفكرية والجمهور لتشجيع الابتكار والإبداع.</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ھ1.7 منصات وأدوات الملكية الفكرية لنقل المعارف وتطويع التكنولوجيا ونشرها من البلدان المتقدمة إلى البلدان النامية، ولا سيما البلدان الأقل نموا، لمواجهة التحديات العالمية.</w:t>
            </w:r>
          </w:p>
          <w:p w:rsidR="0099010D" w:rsidRPr="00D62BD3" w:rsidRDefault="0099010D" w:rsidP="0099010D">
            <w:pPr>
              <w:rPr>
                <w:rFonts w:ascii="Arabic Typesetting" w:eastAsia="SimSun" w:hAnsi="Arabic Typesetting" w:cs="Arabic Typesetting"/>
                <w:sz w:val="36"/>
                <w:szCs w:val="36"/>
                <w:lang w:eastAsia="zh-CN"/>
              </w:rPr>
            </w:pP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26.</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حثّ الدول الأعضاء ولا سيما البلدان المتقدمة، على تشجيع مؤسسات البحث العلمي لديها على تعزيز تعاونها مع مؤسسات البحث </w:t>
            </w:r>
            <w:r w:rsidRPr="00D62BD3">
              <w:rPr>
                <w:rFonts w:ascii="Arabic Typesetting" w:hAnsi="Arabic Typesetting" w:cs="Arabic Typesetting"/>
                <w:sz w:val="36"/>
                <w:szCs w:val="36"/>
                <w:rtl/>
                <w:lang w:bidi="ar-EG"/>
              </w:rPr>
              <w:lastRenderedPageBreak/>
              <w:t>والتطوير في البلدان النامية والبلدان الأقل نمواً على وجه الخصوص وتبادل المعلومات معها.</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هذه التوصية قيد التنفيذ منذ ديسمبر 2010.</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الوثائق المرجعية: </w:t>
            </w:r>
            <w:r w:rsidRPr="00D62BD3">
              <w:rPr>
                <w:rFonts w:ascii="Arabic Typesetting" w:hAnsi="Arabic Typesetting" w:cs="Arabic Typesetting"/>
                <w:sz w:val="36"/>
                <w:szCs w:val="36"/>
                <w:lang w:bidi="ar-EG"/>
              </w:rPr>
              <w:t>CDIP/1/3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 xml:space="preserve"> CDIP/3/4 Add</w:t>
            </w:r>
            <w:r w:rsidRPr="00D62BD3">
              <w:rPr>
                <w:rFonts w:ascii="Arabic Typesetting" w:hAnsi="Arabic Typesetting" w:cs="Arabic Typesetting"/>
                <w:sz w:val="36"/>
                <w:szCs w:val="36"/>
                <w:rtl/>
                <w:lang w:bidi="ar-EG"/>
              </w:rPr>
              <w:t>و</w:t>
            </w:r>
            <w:r w:rsidRPr="00D62BD3">
              <w:rPr>
                <w:rFonts w:ascii="Arabic Typesetting" w:hAnsi="Arabic Typesetting" w:cs="Arabic Typesetting"/>
                <w:sz w:val="36"/>
                <w:szCs w:val="36"/>
                <w:lang w:bidi="ar-EG"/>
              </w:rPr>
              <w:t>CDIP/6/4</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 وتناول هذه التوصية المشروع المكتمل بشأن "الملكية الفكرية ونقل </w:t>
            </w:r>
            <w:r w:rsidRPr="00D62BD3">
              <w:rPr>
                <w:rFonts w:ascii="Arabic Typesetting" w:hAnsi="Arabic Typesetting" w:cs="Arabic Typesetting"/>
                <w:sz w:val="36"/>
                <w:szCs w:val="36"/>
                <w:rtl/>
                <w:lang w:bidi="ar-EG"/>
              </w:rPr>
              <w:lastRenderedPageBreak/>
              <w:t xml:space="preserve">التكنولوجيا: التحديات المشتركة – بناء الحلول" (الوثيقة </w:t>
            </w:r>
            <w:r w:rsidRPr="00D62BD3">
              <w:rPr>
                <w:rFonts w:ascii="Arabic Typesetting" w:hAnsi="Arabic Typesetting" w:cs="Arabic Typesetting"/>
                <w:sz w:val="36"/>
                <w:szCs w:val="36"/>
                <w:lang w:bidi="ar-EG"/>
              </w:rPr>
              <w:t>CDIP/6/4</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وعُرض تقرير تقييمي لهذا المشروع على اللجنة لتنظر فيه في دورتها السادسة عشرة، ويرد هذا التقرير في الوثيقة </w:t>
            </w:r>
            <w:r w:rsidRPr="00D62BD3">
              <w:rPr>
                <w:rFonts w:ascii="Arabic Typesetting" w:hAnsi="Arabic Typesetting" w:cs="Arabic Typesetting"/>
                <w:sz w:val="36"/>
                <w:szCs w:val="36"/>
                <w:lang w:bidi="ar-EG"/>
              </w:rPr>
              <w:t>CDIP/16/3</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w:t>
            </w:r>
            <w:r w:rsidRPr="00D62BD3">
              <w:rPr>
                <w:rFonts w:ascii="Arabic Typesetting" w:hAnsi="Arabic Typesetting" w:cs="Arabic Typesetting"/>
                <w:sz w:val="36"/>
                <w:szCs w:val="36"/>
                <w:rtl/>
                <w:lang w:bidi="ar-EG"/>
              </w:rPr>
              <w:lastRenderedPageBreak/>
              <w:t xml:space="preserve">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CDIP/14/2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CDIP/16/3</w:t>
            </w:r>
            <w:r w:rsidRPr="00D62BD3">
              <w:rPr>
                <w:rFonts w:ascii="Arabic Typesetting" w:hAnsi="Arabic Typesetting" w:cs="Arabic Typesetting"/>
                <w:sz w:val="36"/>
                <w:szCs w:val="36"/>
                <w:rtl/>
                <w:lang w:bidi="ar-EG"/>
              </w:rPr>
              <w:t xml:space="preserve">. </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ھ4.3 ترتيبات تعاونية معزّزة مع البلدان النامية </w:t>
            </w:r>
            <w:r w:rsidRPr="00D62BD3">
              <w:rPr>
                <w:rFonts w:ascii="Arabic Typesetting" w:eastAsia="SimSun" w:hAnsi="Arabic Typesetting" w:cs="Arabic Typesetting"/>
                <w:sz w:val="36"/>
                <w:szCs w:val="36"/>
                <w:rtl/>
                <w:lang w:eastAsia="zh-CN"/>
              </w:rPr>
              <w:lastRenderedPageBreak/>
              <w:t>والبلدان الأقل نموا والبلدان المتحولة بما يناسب احتياجاتها.</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ھ1.7 منصات وأدوات الملكية الفكرية لنقل المعارف وتطويع التكنولوجيا ونشرها من البلدان المتقدمة إلى البلدان النامية، ولا سيما البلدان الأقل نموا، لمواجهة التحديات العالمية.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ھ3.8 التزام فعال مع الدول الأعضاء.</w:t>
            </w: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27.</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تسهيل الجوانب المتصلة بالملكية الفكرية من تكنولوجيا المعلومات والاتصال تحقيقا للنمو والتنمية بضمان إمكانية إجراء نقاشات في إطار هيئة مناسبة من هيئات الويبو، والتركيز على أهمية الجوانب المتصلة بالملكية الفكرية من </w:t>
            </w:r>
            <w:r w:rsidRPr="00D62BD3">
              <w:rPr>
                <w:rFonts w:ascii="Arabic Typesetting" w:hAnsi="Arabic Typesetting" w:cs="Arabic Typesetting"/>
                <w:sz w:val="36"/>
                <w:szCs w:val="36"/>
                <w:rtl/>
                <w:lang w:bidi="ar-EG"/>
              </w:rPr>
              <w:lastRenderedPageBreak/>
              <w:t>تكنولوجيا المعلومات والاتصال ودورها في التنمية الاقتصادية والثقافية، وإيلاء انتباه خاص لمساعدة الدول الأعضاء على تشخيص الاستراتيجيات العملية المرتبطة بالملكية الفكرية للانتفاع بتكنولوجيا المعلومات والاتصال في سبيل تنميتها الاقتصادية والاجتماعية والثقافية.</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هذه التوصية قيد التنفيذ منذ يناير 2010.</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الوثائق المرجعية: </w:t>
            </w:r>
            <w:r w:rsidRPr="00D62BD3">
              <w:rPr>
                <w:rFonts w:ascii="Arabic Typesetting" w:hAnsi="Arabic Typesetting" w:cs="Arabic Typesetting"/>
                <w:sz w:val="36"/>
                <w:szCs w:val="36"/>
                <w:lang w:bidi="ar-EG"/>
              </w:rPr>
              <w:t>CDIP/1/3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CDIP/3/4</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CDIP/4/5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وتناول هذه التوصية المشروع المكتمل بشأن "الملكية الفكرية وتكنولوجيا المعلومات والاتصالات والهوة الرقمية والنفاذ إلى المعرفة" (الوثيقة </w:t>
            </w:r>
            <w:r w:rsidRPr="00D62BD3">
              <w:rPr>
                <w:rFonts w:ascii="Arabic Typesetting" w:hAnsi="Arabic Typesetting" w:cs="Arabic Typesetting"/>
                <w:sz w:val="36"/>
                <w:szCs w:val="36"/>
                <w:lang w:bidi="ar-EG"/>
              </w:rPr>
              <w:t>CDIP/4/5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وعُرض تقرير تقييمي لهذا المشروع لتنظر فيه اللجنة </w:t>
            </w:r>
            <w:r w:rsidRPr="00D62BD3">
              <w:rPr>
                <w:rFonts w:ascii="Arabic Typesetting" w:hAnsi="Arabic Typesetting" w:cs="Arabic Typesetting"/>
                <w:sz w:val="36"/>
                <w:szCs w:val="36"/>
                <w:rtl/>
                <w:lang w:bidi="ar-EG"/>
              </w:rPr>
              <w:lastRenderedPageBreak/>
              <w:t>في دورتها العاشرة (الوثيقة </w:t>
            </w:r>
            <w:r w:rsidRPr="00D62BD3">
              <w:rPr>
                <w:rFonts w:ascii="Arabic Typesetting" w:hAnsi="Arabic Typesetting" w:cs="Arabic Typesetting"/>
                <w:sz w:val="36"/>
                <w:szCs w:val="36"/>
                <w:lang w:bidi="ar-EG"/>
              </w:rPr>
              <w:t>CDIP/10/5</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وإضافة لذلك عُرض تقرير مرحلي عن "أنشطة الويبو الجديدة المتعلقة بالانتفاع بحق المؤلف للنهوض بالنفاذ إلى المعلومات والمواد الإبداعية" على اللجنة في دورتها التاسعة عشرة (الوثيقة </w:t>
            </w:r>
            <w:r w:rsidRPr="00D62BD3">
              <w:rPr>
                <w:rFonts w:ascii="Arabic Typesetting" w:hAnsi="Arabic Typesetting" w:cs="Arabic Typesetting"/>
                <w:sz w:val="36"/>
                <w:szCs w:val="36"/>
                <w:lang w:bidi="ar-EG"/>
              </w:rPr>
              <w:t>CDIP/19/8</w:t>
            </w:r>
            <w:r w:rsidRPr="00D62BD3">
              <w:rPr>
                <w:rFonts w:ascii="Arabic Typesetting" w:hAnsi="Arabic Typesetting" w:cs="Arabic Typesetting"/>
                <w:sz w:val="36"/>
                <w:szCs w:val="36"/>
                <w:rtl/>
                <w:lang w:bidi="ar-EG"/>
              </w:rPr>
              <w:t>). ووافقت اللجنة على الطريقة المقترحة فيه للمضي قدما.</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إضافة إلى ذلك، يتناول هذه التوصية أيضًا المشروع الجاري بشأن "تعزيز استخدام الملكية الفكرية في قطاع البرمجيات في البلدان الأفريقية"، وقد تمت الموافقة عليه في الدورة </w:t>
            </w:r>
            <w:r w:rsidRPr="00D62BD3">
              <w:rPr>
                <w:rFonts w:ascii="Arabic Typesetting" w:hAnsi="Arabic Typesetting" w:cs="Arabic Typesetting"/>
                <w:sz w:val="36"/>
                <w:szCs w:val="36"/>
                <w:rtl/>
                <w:lang w:bidi="ar-EG"/>
              </w:rPr>
              <w:lastRenderedPageBreak/>
              <w:t xml:space="preserve">الثانية والعشرين للجنة (الوثيقة </w:t>
            </w:r>
            <w:r w:rsidRPr="00D62BD3">
              <w:rPr>
                <w:rFonts w:ascii="Arabic Typesetting" w:eastAsia="SimSun" w:hAnsi="Arabic Typesetting" w:cs="Arabic Typesetting"/>
                <w:bCs/>
                <w:sz w:val="36"/>
                <w:szCs w:val="36"/>
                <w:lang w:val="en-CA" w:eastAsia="en-CA"/>
              </w:rPr>
              <w:t>CDIP/22/8</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CDIP/10/5</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CDIP/16/2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CDIP/19/8</w:t>
            </w:r>
            <w:r w:rsidRPr="00D62BD3">
              <w:rPr>
                <w:rFonts w:ascii="Arabic Typesetting" w:hAnsi="Arabic Typesetting" w:cs="Arabic Typesetting"/>
                <w:sz w:val="36"/>
                <w:szCs w:val="36"/>
                <w:rtl/>
                <w:lang w:bidi="ar-EG"/>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 xml:space="preserve">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w:t>
            </w:r>
            <w:r w:rsidRPr="00D62BD3">
              <w:rPr>
                <w:rFonts w:ascii="Arabic Typesetting" w:eastAsia="SimSun" w:hAnsi="Arabic Typesetting" w:cs="Arabic Typesetting"/>
                <w:sz w:val="36"/>
                <w:szCs w:val="36"/>
                <w:rtl/>
                <w:lang w:eastAsia="zh-CN"/>
              </w:rPr>
              <w:lastRenderedPageBreak/>
              <w:t>ذات الاقتصادات المتحولة.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rtl/>
                <w:lang w:eastAsia="zh-CN"/>
              </w:rPr>
            </w:pPr>
            <w:r w:rsidRPr="00D62BD3">
              <w:rPr>
                <w:rFonts w:ascii="Arabic Typesetting" w:eastAsia="SimSun" w:hAnsi="Arabic Typesetting" w:cs="Arabic Typesetting"/>
                <w:sz w:val="36"/>
                <w:szCs w:val="36"/>
                <w:rtl/>
                <w:lang w:eastAsia="zh-CN"/>
              </w:rPr>
              <w:t>ھ6.3 قدرات معزّزة للشركات الصغيرة والمتوسطة والجامعات ومؤسسات البحث من أجل النجاح في تسخير الملكية الفكرية لأغراض دعم الابتكار.</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ھ2.4 نفاذ محسّن إلى المعلومات المتعلقة بالملكية الفكرية واستخدامها من قبل مؤسسات الملكية الفكرية والجمهور لتشجيع الابتكار والإبداع.</w:t>
            </w:r>
          </w:p>
          <w:p w:rsidR="0099010D" w:rsidRPr="00D62BD3" w:rsidRDefault="0099010D" w:rsidP="0099010D">
            <w:pPr>
              <w:rPr>
                <w:rFonts w:ascii="Arabic Typesetting" w:eastAsia="SimSun" w:hAnsi="Arabic Typesetting" w:cs="Arabic Typesetting"/>
                <w:sz w:val="36"/>
                <w:szCs w:val="36"/>
                <w:lang w:eastAsia="zh-CN"/>
              </w:rPr>
            </w:pP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28.</w:t>
            </w:r>
          </w:p>
        </w:tc>
        <w:tc>
          <w:tcPr>
            <w:tcW w:w="3827" w:type="dxa"/>
          </w:tcPr>
          <w:p w:rsidR="0099010D" w:rsidRPr="00D62BD3" w:rsidRDefault="0099010D" w:rsidP="0099010D">
            <w:pPr>
              <w:spacing w:after="240" w:line="360" w:lineRule="exact"/>
              <w:rPr>
                <w:rFonts w:ascii="Arabic Typesetting" w:hAnsi="Arabic Typesetting" w:cs="Arabic Typesetting"/>
                <w:w w:val="96"/>
                <w:sz w:val="36"/>
                <w:szCs w:val="36"/>
                <w:rtl/>
                <w:lang w:bidi="ar-EG"/>
              </w:rPr>
            </w:pPr>
            <w:r w:rsidRPr="00D62BD3">
              <w:rPr>
                <w:rFonts w:ascii="Arabic Typesetting" w:hAnsi="Arabic Typesetting" w:cs="Arabic Typesetting"/>
                <w:w w:val="96"/>
                <w:sz w:val="36"/>
                <w:szCs w:val="36"/>
                <w:rtl/>
                <w:lang w:bidi="ar-EG"/>
              </w:rPr>
              <w:t>تدارس ما يمكن للدول الأعضاء، ولا سيما البلدان المتقدمة، اعتماده من السياسات والتدابير المرتبطة بالملكية الفكرية في سبيل تعزيز نقل التكنولوجيا ونشرها في البلدان النامية.</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هذه التوصية قيد التنفيذ منذ ديسمبر 2010.</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الوثيقتان المرجعيتان: </w:t>
            </w:r>
            <w:r w:rsidRPr="00D62BD3">
              <w:rPr>
                <w:rFonts w:ascii="Arabic Typesetting" w:hAnsi="Arabic Typesetting" w:cs="Arabic Typesetting"/>
                <w:sz w:val="36"/>
                <w:szCs w:val="36"/>
                <w:lang w:bidi="ar-EG"/>
              </w:rPr>
              <w:t>CDIP/1/3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CDIP/3/4 Add</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الوثائق ذات الصلة: </w:t>
            </w:r>
            <w:r w:rsidRPr="00D62BD3">
              <w:rPr>
                <w:rFonts w:ascii="Arabic Typesetting" w:hAnsi="Arabic Typesetting" w:cs="Arabic Typesetting"/>
                <w:sz w:val="36"/>
                <w:szCs w:val="36"/>
                <w:lang w:bidi="ar-EG"/>
              </w:rPr>
              <w:t>CDIP/17/9</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CDIP/18/6 Rev</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CDIP/20/7</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CDIP/20/10</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CDIP/20/11</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CDIP/20/12</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وتناول هذه التوصية المشروع المكتمل بشأن "الملكية الفكرية ونقل التكنولوجيا: التحديات المشتركة – بناء الحلول" (الوثيقة </w:t>
            </w:r>
            <w:r w:rsidRPr="00D62BD3">
              <w:rPr>
                <w:rFonts w:ascii="Arabic Typesetting" w:hAnsi="Arabic Typesetting" w:cs="Arabic Typesetting"/>
                <w:sz w:val="36"/>
                <w:szCs w:val="36"/>
                <w:lang w:bidi="ar-EG"/>
              </w:rPr>
              <w:t>CDIP/6/4</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وعُرض تقرير تقييمي لهذا المشروع لتنظر فيه اللجنة في دورتها السادسة عشرة، </w:t>
            </w:r>
            <w:r w:rsidRPr="00D62BD3">
              <w:rPr>
                <w:rFonts w:ascii="Arabic Typesetting" w:hAnsi="Arabic Typesetting" w:cs="Arabic Typesetting"/>
                <w:sz w:val="36"/>
                <w:szCs w:val="36"/>
                <w:rtl/>
                <w:lang w:bidi="ar-EG"/>
              </w:rPr>
              <w:lastRenderedPageBreak/>
              <w:t xml:space="preserve">ويرد هذا التقرير في الوثيقة </w:t>
            </w:r>
            <w:r w:rsidRPr="00D62BD3">
              <w:rPr>
                <w:rFonts w:ascii="Arabic Typesetting" w:hAnsi="Arabic Typesetting" w:cs="Arabic Typesetting"/>
                <w:sz w:val="36"/>
                <w:szCs w:val="36"/>
                <w:lang w:bidi="ar-EG"/>
              </w:rPr>
              <w:t>CDIP/16/3</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وسعيا لاستكمال وتقييم المشروع بشأن الملكية ا لفكرية ونقل التكنولوجيا: التحديات المشتركة وبناء الحلول" (الوثيقة </w:t>
            </w:r>
            <w:r w:rsidRPr="00D62BD3">
              <w:rPr>
                <w:rFonts w:ascii="Arabic Typesetting" w:hAnsi="Arabic Typesetting" w:cs="Arabic Typesetting"/>
                <w:sz w:val="36"/>
                <w:szCs w:val="36"/>
                <w:lang w:bidi="ar-EG"/>
              </w:rPr>
              <w:t>CDIP/6/4Rev</w:t>
            </w:r>
            <w:r w:rsidRPr="00D62BD3">
              <w:rPr>
                <w:rFonts w:ascii="Arabic Typesetting" w:hAnsi="Arabic Typesetting" w:cs="Arabic Typesetting"/>
                <w:sz w:val="36"/>
                <w:szCs w:val="36"/>
                <w:rtl/>
                <w:lang w:bidi="ar-EG"/>
              </w:rPr>
              <w:t>)، استمرت مناقشة المسائل ذات الصلة بنقل التكنولوجيا في اللجنة. وللحصول على مزيد من المعلومات حول هذه المناقشات، يرجى الرجوع إلى وضع تنفيذ التوصية 25 (المرفق الأول، الصفحات 38ـ40).</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xml:space="preserve">)، ولمزيد من المعلومات حول </w:t>
            </w:r>
            <w:r w:rsidRPr="00D62BD3">
              <w:rPr>
                <w:rFonts w:ascii="Arabic Typesetting" w:hAnsi="Arabic Typesetting" w:cs="Arabic Typesetting"/>
                <w:sz w:val="36"/>
                <w:szCs w:val="36"/>
                <w:rtl/>
                <w:lang w:bidi="ar-EG"/>
              </w:rPr>
              <w:lastRenderedPageBreak/>
              <w:t>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CDIP/14/2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CDIP/16/3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CDIP/22/2</w:t>
            </w:r>
            <w:r w:rsidRPr="00D62BD3">
              <w:rPr>
                <w:rFonts w:ascii="Arabic Typesetting" w:hAnsi="Arabic Typesetting" w:cs="Arabic Typesetting"/>
                <w:sz w:val="36"/>
                <w:szCs w:val="36"/>
                <w:rtl/>
                <w:lang w:bidi="ar-EG"/>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ھ1.7 منصات وأدوات الملكية الفكرية لنقل المعارف وتطويع التكنولوجيا ونشرها من البلدان المتقدمة إلى البلدان النامية، ولا سيما البلدان الأقل نموا، لمواجهة التحديات العالمية.</w:t>
            </w: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29.</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إدراج المناقشات حول قضايا نقل التكنولوجيا المرتبطة بالملكية الفكرية ضمن الاختصاصات المناطة بإحدى </w:t>
            </w:r>
            <w:r w:rsidRPr="00D62BD3">
              <w:rPr>
                <w:rFonts w:ascii="Arabic Typesetting" w:hAnsi="Arabic Typesetting" w:cs="Arabic Typesetting"/>
                <w:sz w:val="36"/>
                <w:szCs w:val="36"/>
                <w:rtl/>
                <w:lang w:bidi="ar-EG"/>
              </w:rPr>
              <w:lastRenderedPageBreak/>
              <w:t>هيئات الويبو المناسبة.</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 xml:space="preserve">الوثيقة المرجعية: </w:t>
            </w:r>
            <w:r w:rsidRPr="00D62BD3">
              <w:rPr>
                <w:rFonts w:ascii="Arabic Typesetting" w:hAnsi="Arabic Typesetting" w:cs="Arabic Typesetting"/>
                <w:sz w:val="36"/>
                <w:szCs w:val="36"/>
                <w:lang w:bidi="ar-EG"/>
              </w:rPr>
              <w:t>CDIP/17/9</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CDIP/18/6 Rev</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CDIP/20/7</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CDIP/20/10</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CDIP/20/11</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CDIP/20/12</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الوثائق ذات الصلة: </w:t>
            </w:r>
            <w:r w:rsidRPr="00D62BD3">
              <w:rPr>
                <w:rFonts w:ascii="Arabic Typesetting" w:hAnsi="Arabic Typesetting" w:cs="Arabic Typesetting"/>
                <w:sz w:val="36"/>
                <w:szCs w:val="36"/>
                <w:lang w:bidi="ar-EG"/>
              </w:rPr>
              <w:t>CDIP/17/9</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CDIP/18/6 Rev</w:t>
            </w:r>
            <w:r w:rsidRPr="00D62BD3">
              <w:rPr>
                <w:rFonts w:ascii="Arabic Typesetting" w:hAnsi="Arabic Typesetting" w:cs="Arabic Typesetting"/>
                <w:sz w:val="36"/>
                <w:szCs w:val="36"/>
                <w:rtl/>
                <w:lang w:bidi="ar-EG"/>
              </w:rPr>
              <w:t xml:space="preserve"> </w:t>
            </w:r>
            <w:r w:rsidRPr="00D62BD3">
              <w:rPr>
                <w:rFonts w:ascii="Arabic Typesetting" w:hAnsi="Arabic Typesetting" w:cs="Arabic Typesetting"/>
                <w:sz w:val="36"/>
                <w:szCs w:val="36"/>
                <w:rtl/>
                <w:lang w:bidi="ar-EG"/>
              </w:rPr>
              <w:lastRenderedPageBreak/>
              <w:t>و</w:t>
            </w:r>
            <w:r w:rsidRPr="00D62BD3">
              <w:rPr>
                <w:rFonts w:ascii="Arabic Typesetting" w:hAnsi="Arabic Typesetting" w:cs="Arabic Typesetting"/>
                <w:sz w:val="36"/>
                <w:szCs w:val="36"/>
                <w:lang w:bidi="ar-EG"/>
              </w:rPr>
              <w:t>CDIP/20/7</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CDIP/20/10</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CDIP/20/11</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CDIP/20/12</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rPr>
              <w:t>ونوقش موضوع نقل التكنولوجيا في اللجنة منذ إنشائها. و</w:t>
            </w:r>
            <w:r w:rsidRPr="00D62BD3">
              <w:rPr>
                <w:rFonts w:ascii="Arabic Typesetting" w:hAnsi="Arabic Typesetting" w:cs="Arabic Typesetting"/>
                <w:sz w:val="36"/>
                <w:szCs w:val="36"/>
                <w:rtl/>
                <w:lang w:bidi="ar-EG"/>
              </w:rPr>
              <w:t>تُجرى حالياً مناقشات بشأن نقل التكنولوجيا في هيئات الويبو المناسبة.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وقد تناول هذه التوصية أساسًا المشروع الخاص بالملكية الفكرية ونقل التكنولوجيا: التحديات المشتركة وبناء الحلول" (الوثيقة </w:t>
            </w:r>
            <w:r w:rsidRPr="00D62BD3">
              <w:rPr>
                <w:rFonts w:ascii="Arabic Typesetting" w:hAnsi="Arabic Typesetting" w:cs="Arabic Typesetting"/>
                <w:sz w:val="36"/>
                <w:szCs w:val="36"/>
                <w:lang w:bidi="ar-EG"/>
              </w:rPr>
              <w:t>CDIP/6/4REV</w:t>
            </w:r>
            <w:r w:rsidRPr="00D62BD3">
              <w:rPr>
                <w:rFonts w:ascii="Arabic Typesetting" w:hAnsi="Arabic Typesetting" w:cs="Arabic Typesetting"/>
                <w:sz w:val="36"/>
                <w:szCs w:val="36"/>
                <w:rtl/>
                <w:lang w:bidi="ar-EG"/>
              </w:rPr>
              <w:t>). وعُرض تقرير تقييمي لهذا المشروع على لجنة التنمية لتنظر فيه في دورتها السادسة عشرة وهو يرد في الوثيقة (</w:t>
            </w:r>
            <w:r w:rsidRPr="00D62BD3">
              <w:rPr>
                <w:rFonts w:ascii="Arabic Typesetting" w:eastAsia="SimSun" w:hAnsi="Arabic Typesetting" w:cs="Arabic Typesetting"/>
                <w:bCs/>
                <w:sz w:val="36"/>
                <w:szCs w:val="36"/>
                <w:lang w:val="en-CA" w:eastAsia="en-CA"/>
              </w:rPr>
              <w:t>CDIP/16/3</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 xml:space="preserve">وسوف تواصل اللجنة مناقشة المسائل المتعلقة بنقل التكنولوجيا عقب الانتهاء من "المشروع الخاص بالملكية الفكرية ونقل التكنولوجيا: التحديات المشتركة وبناء الحلول" (الوثيقة </w:t>
            </w:r>
            <w:r w:rsidRPr="00D62BD3">
              <w:rPr>
                <w:rFonts w:ascii="Arabic Typesetting" w:hAnsi="Arabic Typesetting" w:cs="Arabic Typesetting"/>
                <w:sz w:val="36"/>
                <w:szCs w:val="36"/>
                <w:lang w:bidi="ar-EG"/>
              </w:rPr>
              <w:t>CDIP/6/4REV</w:t>
            </w:r>
            <w:r w:rsidRPr="00D62BD3">
              <w:rPr>
                <w:rFonts w:ascii="Arabic Typesetting" w:hAnsi="Arabic Typesetting" w:cs="Arabic Typesetting"/>
                <w:sz w:val="36"/>
                <w:szCs w:val="36"/>
                <w:rtl/>
                <w:lang w:bidi="ar-EG"/>
              </w:rPr>
              <w:t>) وتقييمه. وللحصول على مزيد من المعلومات حول هذه المناقشات، يرجى الرجوع إلى وضع تنفيذ التوصية 25 (المرفق الأول، الصفحات 38ـ40).</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وبالإضافة إلى ذلك، في إطار اللجنة الدائمة المعنية بقانون البراءات، واصلت الدول الأعضاء تبادل المعلومات حول أحكام قانون البراءات التي أسهمت في النقل الفعال للتكنولوجيا. </w:t>
            </w:r>
            <w:r w:rsidRPr="00D62BD3">
              <w:rPr>
                <w:rFonts w:ascii="Arabic Typesetting" w:hAnsi="Arabic Typesetting" w:cs="Arabic Typesetting"/>
                <w:sz w:val="36"/>
                <w:szCs w:val="36"/>
                <w:rtl/>
                <w:lang w:bidi="ar-EG"/>
              </w:rPr>
              <w:lastRenderedPageBreak/>
              <w:t>واقترحت بعض الوفود في الدورة الثامنة والعشرين للجنة الدائمة المعنية بقانون البراءات، التي عقدت في الفترة من 9 إلى 12 يوليو 2018، أنشطة ستنفذها هذه اللجنة الدائمة بنفسها، بينما اقترح آخرون إجراء مناقشات حول هذا الموضوع في لجنة التنمية.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ويتوفر المزيد من المعلومات أيضًا في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ھ1.1 تعاون معزز بين الدول الأعضاء في وضع أطر تقنينية دولية متوازنة في مجال الملكية الفكرية.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ھ3.3 تعميم توصيات أجندة التنمية على عمل الويبو.</w:t>
            </w: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30.</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ينبغي للويبو أن تتعاون مع منظمات حكومية دولية أخرى لإسداء النصح للبلدان النامية، بما فيها البلدان </w:t>
            </w:r>
            <w:r w:rsidRPr="00D62BD3">
              <w:rPr>
                <w:rFonts w:ascii="Arabic Typesetting" w:hAnsi="Arabic Typesetting" w:cs="Arabic Typesetting"/>
                <w:sz w:val="36"/>
                <w:szCs w:val="36"/>
                <w:rtl/>
                <w:lang w:bidi="ar-EG"/>
              </w:rPr>
              <w:lastRenderedPageBreak/>
              <w:t>الأقل نموا، بناء على طلبها، حول سبل النفاذ إلى المعلومات التكنولوجية المتعلقة بالملكية الفكرية وكيفية الانتفاع بها، ولا سيما في المجالات التي توليها الجهة صاحبة الطلب أهمية خاصة.</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التوصية قيد التنفيذ منذ يناير 2010.</w:t>
            </w:r>
          </w:p>
          <w:p w:rsidR="0099010D" w:rsidRPr="00D62BD3" w:rsidRDefault="0099010D" w:rsidP="0099010D">
            <w:pPr>
              <w:spacing w:after="240" w:line="360" w:lineRule="exact"/>
              <w:rPr>
                <w:rFonts w:ascii="Arabic Typesetting" w:eastAsia="SimSun" w:hAnsi="Arabic Typesetting" w:cs="Arabic Typesetting"/>
                <w:sz w:val="36"/>
                <w:szCs w:val="36"/>
                <w:rtl/>
                <w:lang w:eastAsia="zh-CN"/>
              </w:rPr>
            </w:pPr>
            <w:r w:rsidRPr="00D62BD3">
              <w:rPr>
                <w:rFonts w:ascii="Arabic Typesetting" w:hAnsi="Arabic Typesetting" w:cs="Arabic Typesetting"/>
                <w:sz w:val="36"/>
                <w:szCs w:val="36"/>
                <w:rtl/>
                <w:lang w:bidi="ar-EG"/>
              </w:rPr>
              <w:t xml:space="preserve">الوثائق المرجعية: </w:t>
            </w:r>
            <w:r w:rsidRPr="00D62BD3">
              <w:rPr>
                <w:rFonts w:ascii="Arabic Typesetting" w:eastAsia="SimSun" w:hAnsi="Arabic Typesetting" w:cs="Arabic Typesetting"/>
                <w:sz w:val="36"/>
                <w:szCs w:val="36"/>
                <w:lang w:eastAsia="zh-CN"/>
              </w:rPr>
              <w:t>CDIP/1/3</w:t>
            </w:r>
            <w:r w:rsidRPr="00D62BD3">
              <w:rPr>
                <w:rFonts w:ascii="Arabic Typesetting" w:eastAsia="SimSun" w:hAnsi="Arabic Typesetting" w:cs="Arabic Typesetting"/>
                <w:sz w:val="36"/>
                <w:szCs w:val="36"/>
                <w:rtl/>
                <w:lang w:eastAsia="zh-CN"/>
              </w:rPr>
              <w:t xml:space="preserve"> و</w:t>
            </w:r>
            <w:r w:rsidRPr="00D62BD3">
              <w:rPr>
                <w:rFonts w:ascii="Arabic Typesetting" w:eastAsia="SimSun" w:hAnsi="Arabic Typesetting" w:cs="Arabic Typesetting"/>
                <w:sz w:val="36"/>
                <w:szCs w:val="36"/>
                <w:lang w:eastAsia="zh-CN"/>
              </w:rPr>
              <w:t>CDIP/3/4</w:t>
            </w:r>
            <w:r w:rsidRPr="00D62BD3">
              <w:rPr>
                <w:rFonts w:ascii="Arabic Typesetting" w:eastAsia="SimSun" w:hAnsi="Arabic Typesetting" w:cs="Arabic Typesetting"/>
                <w:sz w:val="36"/>
                <w:szCs w:val="36"/>
                <w:rtl/>
                <w:lang w:eastAsia="zh-CN"/>
              </w:rPr>
              <w:t xml:space="preserve"> و</w:t>
            </w:r>
            <w:r w:rsidRPr="00D62BD3">
              <w:rPr>
                <w:rFonts w:ascii="Arabic Typesetting" w:eastAsia="SimSun" w:hAnsi="Arabic Typesetting" w:cs="Arabic Typesetting"/>
                <w:sz w:val="36"/>
                <w:szCs w:val="36"/>
                <w:lang w:eastAsia="zh-CN"/>
              </w:rPr>
              <w:t>CDIP/4/6</w:t>
            </w:r>
            <w:r w:rsidRPr="00D62BD3">
              <w:rPr>
                <w:rFonts w:ascii="Arabic Typesetting" w:eastAsia="SimSun" w:hAnsi="Arabic Typesetting" w:cs="Arabic Typesetting"/>
                <w:sz w:val="36"/>
                <w:szCs w:val="36"/>
                <w:rtl/>
                <w:lang w:eastAsia="zh-CN"/>
              </w:rPr>
              <w:t xml:space="preserve"> و</w:t>
            </w:r>
            <w:r w:rsidRPr="00D62BD3">
              <w:rPr>
                <w:rFonts w:ascii="Arabic Typesetting" w:eastAsia="SimSun" w:hAnsi="Arabic Typesetting" w:cs="Arabic Typesetting"/>
                <w:sz w:val="36"/>
                <w:szCs w:val="36"/>
                <w:lang w:eastAsia="zh-CN"/>
              </w:rPr>
              <w:t>CDIP/5/6 Rev</w:t>
            </w:r>
            <w:r w:rsidRPr="00D62BD3">
              <w:rPr>
                <w:rFonts w:ascii="Arabic Typesetting" w:eastAsia="SimSun" w:hAnsi="Arabic Typesetting" w:cs="Arabic Typesetting"/>
                <w:sz w:val="36"/>
                <w:szCs w:val="36"/>
                <w:rtl/>
                <w:lang w:eastAsia="zh-CN"/>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وقد تناول التوصية المشروعان التاليان:</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مشروع "استحداث أدوات للنفاذ إلى المعلومات المتعلقة بالبراءات"– المرحلتان الأولى والثانية (الوثيقة </w:t>
            </w:r>
            <w:r w:rsidRPr="00D62BD3">
              <w:rPr>
                <w:rFonts w:ascii="Arabic Typesetting" w:hAnsi="Arabic Typesetting" w:cs="Arabic Typesetting"/>
                <w:sz w:val="36"/>
                <w:szCs w:val="36"/>
                <w:lang w:bidi="ar-EG"/>
              </w:rPr>
              <w:t>CDIP/4/6</w:t>
            </w:r>
            <w:r w:rsidRPr="00D62BD3">
              <w:rPr>
                <w:rFonts w:ascii="Arabic Typesetting" w:hAnsi="Arabic Typesetting" w:cs="Arabic Typesetting"/>
                <w:sz w:val="36"/>
                <w:szCs w:val="36"/>
                <w:rtl/>
                <w:lang w:bidi="ar-EG"/>
              </w:rPr>
              <w:t xml:space="preserve"> والوثيقة </w:t>
            </w:r>
            <w:r w:rsidRPr="00D62BD3">
              <w:rPr>
                <w:rFonts w:ascii="Arabic Typesetting" w:hAnsi="Arabic Typesetting" w:cs="Arabic Typesetting"/>
                <w:sz w:val="36"/>
                <w:szCs w:val="36"/>
                <w:lang w:bidi="ar-EG"/>
              </w:rPr>
              <w:t>CDIP/10/13</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ومشروع "تكوين الكفاءات في استعمال المعلومات التقنية والعلمية الملائمة لمجالات تكنولوجية محددة حلا لتحديات إنمائية محددة، المرحلتان الأولى والثانية" (الوثيقة </w:t>
            </w:r>
            <w:r w:rsidRPr="00D62BD3">
              <w:rPr>
                <w:rFonts w:ascii="Arabic Typesetting" w:hAnsi="Arabic Typesetting" w:cs="Arabic Typesetting"/>
                <w:sz w:val="36"/>
                <w:szCs w:val="36"/>
                <w:lang w:bidi="ar-EG"/>
              </w:rPr>
              <w:t>CDIP/5/6 Rev.</w:t>
            </w:r>
            <w:r w:rsidRPr="00D62BD3">
              <w:rPr>
                <w:rFonts w:ascii="Arabic Typesetting" w:hAnsi="Arabic Typesetting" w:cs="Arabic Typesetting"/>
                <w:sz w:val="36"/>
                <w:szCs w:val="36"/>
                <w:rtl/>
                <w:lang w:bidi="ar-EG"/>
              </w:rPr>
              <w:t xml:space="preserve"> والوثيقة </w:t>
            </w:r>
            <w:r w:rsidRPr="00D62BD3">
              <w:rPr>
                <w:rFonts w:ascii="Arabic Typesetting" w:eastAsia="SimSun" w:hAnsi="Arabic Typesetting" w:cs="Arabic Typesetting"/>
                <w:bCs/>
                <w:sz w:val="36"/>
                <w:szCs w:val="36"/>
                <w:lang w:val="en-CA" w:eastAsia="en-CA"/>
              </w:rPr>
              <w:t>CDIP/13/9</w:t>
            </w:r>
            <w:r w:rsidRPr="00D62BD3">
              <w:rPr>
                <w:rFonts w:ascii="Arabic Typesetting" w:eastAsia="SimSun" w:hAnsi="Arabic Typesetting" w:cs="Arabic Typesetting"/>
                <w:bCs/>
                <w:sz w:val="36"/>
                <w:szCs w:val="36"/>
                <w:rtl/>
                <w:lang w:val="en-CA" w:eastAsia="en-CA"/>
              </w:rPr>
              <w:t>)</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وعُرضت تقارير تقييمية لهذين المشروعين لتنظر فيها اللجنة في دوراتها العاشرة </w:t>
            </w:r>
            <w:r w:rsidRPr="00D62BD3">
              <w:rPr>
                <w:rFonts w:ascii="Arabic Typesetting" w:hAnsi="Arabic Typesetting" w:cs="Arabic Typesetting"/>
                <w:sz w:val="36"/>
                <w:szCs w:val="36"/>
                <w:rtl/>
                <w:lang w:bidi="ar-EG"/>
              </w:rPr>
              <w:lastRenderedPageBreak/>
              <w:t xml:space="preserve">والثانية عشرة والرابعة عشرة والحادية والعشرين (الوثائق </w:t>
            </w:r>
            <w:r w:rsidRPr="00D62BD3">
              <w:rPr>
                <w:rFonts w:ascii="Arabic Typesetting" w:hAnsi="Arabic Typesetting" w:cs="Arabic Typesetting"/>
                <w:sz w:val="36"/>
                <w:szCs w:val="36"/>
                <w:lang w:bidi="ar-EG"/>
              </w:rPr>
              <w:t>CDIP/10/6</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CDIP/14/6</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CDIP/21/12</w:t>
            </w:r>
            <w:r w:rsidRPr="00D62BD3">
              <w:rPr>
                <w:rFonts w:ascii="Arabic Typesetting" w:eastAsia="SimSun" w:hAnsi="Arabic Typesetting" w:cs="Arabic Typesetting"/>
                <w:bCs/>
                <w:sz w:val="36"/>
                <w:szCs w:val="36"/>
                <w:rtl/>
                <w:lang w:val="en-CA" w:eastAsia="en-CA"/>
              </w:rPr>
              <w:t>)</w:t>
            </w:r>
            <w:r w:rsidRPr="00D62BD3">
              <w:rPr>
                <w:rFonts w:ascii="Arabic Typesetting" w:hAnsi="Arabic Typesetting" w:cs="Arabic Typesetting"/>
                <w:sz w:val="36"/>
                <w:szCs w:val="36"/>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 xml:space="preserve"> </w:t>
            </w:r>
            <w:r w:rsidRPr="00D62BD3">
              <w:rPr>
                <w:rFonts w:ascii="Arabic Typesetting" w:hAnsi="Arabic Typesetting" w:cs="Arabic Typesetting"/>
                <w:sz w:val="36"/>
                <w:szCs w:val="36"/>
                <w:rtl/>
                <w:lang w:bidi="ar-EG"/>
              </w:rPr>
              <w:lastRenderedPageBreak/>
              <w:t>و</w:t>
            </w:r>
            <w:r w:rsidRPr="00D62BD3">
              <w:rPr>
                <w:rFonts w:ascii="Arabic Typesetting" w:eastAsia="SimSun" w:hAnsi="Arabic Typesetting" w:cs="Arabic Typesetting"/>
                <w:bCs/>
                <w:sz w:val="36"/>
                <w:szCs w:val="36"/>
                <w:lang w:val="en-CA" w:eastAsia="en-CA"/>
              </w:rPr>
              <w:t>CDIP/10/6</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CDIP/12/3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CDIP/14/2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CDIP/14/6</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CDIP/22/2</w:t>
            </w:r>
            <w:r w:rsidRPr="00D62BD3">
              <w:rPr>
                <w:rFonts w:ascii="Arabic Typesetting" w:hAnsi="Arabic Typesetting" w:cs="Arabic Typesetting"/>
                <w:sz w:val="36"/>
                <w:szCs w:val="36"/>
                <w:rtl/>
                <w:lang w:bidi="ar-EG"/>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ھ4.3 ترتيبات تعاونية معزّزة مع البلدان النامية والبلدان الأقل نموا والبلدان المتحولة بما يناسب احتياجاتها.</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ھ5.8 تفاعل الويبو وتشاركها بفعالية مع مسارات ومفاوضات الأمم المتحدة وسائر المنظمات الحكومية الدولية.</w:t>
            </w: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31.</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اتخاذ مبادرات تتفق عليها الدول الأعضاء وتسهم في نقل التكنولوجيا إلى البلدان النامية، كتوجيه التماس إلى الويبو بتسهيل نفاذ محسّن إلى المعلومات العلنية الواردة في سندات البراءات.</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التوصية قيد التنفيذ منذ يناير 2010.</w:t>
            </w:r>
          </w:p>
          <w:p w:rsidR="0099010D" w:rsidRPr="00D62BD3" w:rsidRDefault="0099010D" w:rsidP="0099010D">
            <w:pPr>
              <w:rPr>
                <w:rFonts w:ascii="Arabic Typesetting" w:eastAsia="SimSun" w:hAnsi="Arabic Typesetting" w:cs="Arabic Typesetting"/>
                <w:sz w:val="36"/>
                <w:szCs w:val="36"/>
                <w:rtl/>
                <w:lang w:eastAsia="zh-CN"/>
              </w:rPr>
            </w:pPr>
            <w:r w:rsidRPr="00D62BD3">
              <w:rPr>
                <w:rFonts w:ascii="Arabic Typesetting" w:eastAsia="SimSun" w:hAnsi="Arabic Typesetting" w:cs="Arabic Typesetting"/>
                <w:sz w:val="36"/>
                <w:szCs w:val="36"/>
                <w:rtl/>
                <w:lang w:eastAsia="zh-CN"/>
              </w:rPr>
              <w:t xml:space="preserve">الوثائق المرجعية: </w:t>
            </w:r>
            <w:r w:rsidRPr="00D62BD3">
              <w:rPr>
                <w:rFonts w:ascii="Arabic Typesetting" w:eastAsia="SimSun" w:hAnsi="Arabic Typesetting" w:cs="Arabic Typesetting"/>
                <w:sz w:val="36"/>
                <w:szCs w:val="36"/>
                <w:lang w:eastAsia="zh-CN"/>
              </w:rPr>
              <w:t>CDIP/1/3</w:t>
            </w:r>
            <w:r w:rsidRPr="00D62BD3">
              <w:rPr>
                <w:rFonts w:ascii="Arabic Typesetting" w:eastAsia="SimSun" w:hAnsi="Arabic Typesetting" w:cs="Arabic Typesetting"/>
                <w:sz w:val="36"/>
                <w:szCs w:val="36"/>
                <w:rtl/>
                <w:lang w:eastAsia="zh-CN"/>
              </w:rPr>
              <w:t xml:space="preserve"> و</w:t>
            </w:r>
            <w:r w:rsidRPr="00D62BD3">
              <w:rPr>
                <w:rFonts w:ascii="Arabic Typesetting" w:eastAsia="SimSun" w:hAnsi="Arabic Typesetting" w:cs="Arabic Typesetting"/>
                <w:sz w:val="36"/>
                <w:szCs w:val="36"/>
                <w:lang w:eastAsia="zh-CN"/>
              </w:rPr>
              <w:t>CDIP/3/4</w:t>
            </w:r>
            <w:r w:rsidRPr="00D62BD3">
              <w:rPr>
                <w:rFonts w:ascii="Arabic Typesetting" w:eastAsia="SimSun" w:hAnsi="Arabic Typesetting" w:cs="Arabic Typesetting"/>
                <w:sz w:val="36"/>
                <w:szCs w:val="36"/>
                <w:rtl/>
                <w:lang w:eastAsia="zh-CN"/>
              </w:rPr>
              <w:t xml:space="preserve"> و</w:t>
            </w:r>
            <w:r w:rsidRPr="00D62BD3">
              <w:rPr>
                <w:rFonts w:ascii="Arabic Typesetting" w:eastAsia="SimSun" w:hAnsi="Arabic Typesetting" w:cs="Arabic Typesetting"/>
                <w:sz w:val="36"/>
                <w:szCs w:val="36"/>
                <w:lang w:eastAsia="zh-CN"/>
              </w:rPr>
              <w:t>CDIP/4/6</w:t>
            </w:r>
            <w:r w:rsidRPr="00D62BD3">
              <w:rPr>
                <w:rFonts w:ascii="Arabic Typesetting" w:eastAsia="SimSun" w:hAnsi="Arabic Typesetting" w:cs="Arabic Typesetting"/>
                <w:sz w:val="36"/>
                <w:szCs w:val="36"/>
                <w:rtl/>
                <w:lang w:eastAsia="zh-CN"/>
              </w:rPr>
              <w:t xml:space="preserve"> و</w:t>
            </w:r>
            <w:r w:rsidRPr="00D62BD3">
              <w:rPr>
                <w:rFonts w:ascii="Arabic Typesetting" w:eastAsia="SimSun" w:hAnsi="Arabic Typesetting" w:cs="Arabic Typesetting"/>
                <w:sz w:val="36"/>
                <w:szCs w:val="36"/>
                <w:lang w:eastAsia="zh-CN"/>
              </w:rPr>
              <w:t>CDIP/5/6 Rev</w:t>
            </w:r>
            <w:r w:rsidRPr="00D62BD3">
              <w:rPr>
                <w:rFonts w:ascii="Arabic Typesetting" w:eastAsia="SimSun" w:hAnsi="Arabic Typesetting" w:cs="Arabic Typesetting"/>
                <w:sz w:val="36"/>
                <w:szCs w:val="36"/>
                <w:rtl/>
                <w:lang w:eastAsia="zh-CN"/>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وتناول التوصية المشروعان المكتملان التاليان:</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مشروع "استحداث أدوات للنفاذ إلى المعلومات المتعلقة بالبراءات" – المرحلتان الأولى والثانية (الوثيقة </w:t>
            </w:r>
            <w:r w:rsidRPr="00D62BD3">
              <w:rPr>
                <w:rFonts w:ascii="Arabic Typesetting" w:hAnsi="Arabic Typesetting" w:cs="Arabic Typesetting"/>
                <w:sz w:val="36"/>
                <w:szCs w:val="36"/>
                <w:lang w:bidi="ar-EG"/>
              </w:rPr>
              <w:t>CDIP/4/6</w:t>
            </w:r>
            <w:r w:rsidRPr="00D62BD3">
              <w:rPr>
                <w:rFonts w:ascii="Arabic Typesetting" w:hAnsi="Arabic Typesetting" w:cs="Arabic Typesetting"/>
                <w:sz w:val="36"/>
                <w:szCs w:val="36"/>
                <w:rtl/>
                <w:lang w:bidi="ar-EG"/>
              </w:rPr>
              <w:t xml:space="preserve"> والوثيقة </w:t>
            </w:r>
            <w:r w:rsidRPr="00D62BD3">
              <w:rPr>
                <w:rFonts w:ascii="Arabic Typesetting" w:hAnsi="Arabic Typesetting" w:cs="Arabic Typesetting"/>
                <w:sz w:val="36"/>
                <w:szCs w:val="36"/>
                <w:lang w:bidi="ar-EG"/>
              </w:rPr>
              <w:t>CDIP/10/13</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 xml:space="preserve">ـ ومشروع "تكوين الكفاءات في استعمال المعلومات التقنية والعلمية الملائمة لمجالات تكنولوجية محددة حلا لتحديات إنمائية محددة، المرحلتان الأولى والثانية" (الوثيقة </w:t>
            </w:r>
            <w:r w:rsidRPr="00D62BD3">
              <w:rPr>
                <w:rFonts w:ascii="Arabic Typesetting" w:hAnsi="Arabic Typesetting" w:cs="Arabic Typesetting"/>
                <w:sz w:val="36"/>
                <w:szCs w:val="36"/>
                <w:lang w:bidi="ar-EG"/>
              </w:rPr>
              <w:t>CDIP/5/6 Rev.</w:t>
            </w:r>
            <w:r w:rsidRPr="00D62BD3">
              <w:rPr>
                <w:rFonts w:ascii="Arabic Typesetting" w:hAnsi="Arabic Typesetting" w:cs="Arabic Typesetting"/>
                <w:sz w:val="36"/>
                <w:szCs w:val="36"/>
                <w:rtl/>
                <w:lang w:bidi="ar-EG"/>
              </w:rPr>
              <w:t xml:space="preserve"> والوثيقة </w:t>
            </w:r>
            <w:r w:rsidRPr="00D62BD3">
              <w:rPr>
                <w:rFonts w:ascii="Arabic Typesetting" w:eastAsia="SimSun" w:hAnsi="Arabic Typesetting" w:cs="Arabic Typesetting"/>
                <w:bCs/>
                <w:sz w:val="36"/>
                <w:szCs w:val="36"/>
                <w:lang w:val="en-CA" w:eastAsia="en-CA"/>
              </w:rPr>
              <w:t>CDIP/13/9</w:t>
            </w:r>
            <w:r w:rsidRPr="00D62BD3">
              <w:rPr>
                <w:rFonts w:ascii="Arabic Typesetting" w:eastAsia="SimSun" w:hAnsi="Arabic Typesetting" w:cs="Arabic Typesetting"/>
                <w:bCs/>
                <w:sz w:val="36"/>
                <w:szCs w:val="36"/>
                <w:rtl/>
                <w:lang w:val="en-CA" w:eastAsia="en-CA"/>
              </w:rPr>
              <w:t>)</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وعُرضت تقارير تقييمية لهذين المشروعين لتنظر فيها اللجنة في دوراتها العاشرة والثانية عشرة والرابعة عشرة والحادية والعشرين (الوثائق </w:t>
            </w:r>
            <w:r w:rsidRPr="00D62BD3">
              <w:rPr>
                <w:rFonts w:ascii="Arabic Typesetting" w:hAnsi="Arabic Typesetting" w:cs="Arabic Typesetting"/>
                <w:sz w:val="36"/>
                <w:szCs w:val="36"/>
                <w:lang w:bidi="ar-EG"/>
              </w:rPr>
              <w:t>CDIP/10/6</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CDIP/14/6</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CDIP/21/12</w:t>
            </w:r>
            <w:r w:rsidRPr="00D62BD3">
              <w:rPr>
                <w:rFonts w:ascii="Arabic Typesetting" w:eastAsia="SimSun" w:hAnsi="Arabic Typesetting" w:cs="Arabic Typesetting"/>
                <w:bCs/>
                <w:sz w:val="36"/>
                <w:szCs w:val="36"/>
                <w:rtl/>
                <w:lang w:val="en-CA" w:eastAsia="en-CA"/>
              </w:rPr>
              <w:t>)</w:t>
            </w:r>
            <w:r w:rsidRPr="00D62BD3">
              <w:rPr>
                <w:rFonts w:ascii="Arabic Typesetting" w:hAnsi="Arabic Typesetting" w:cs="Arabic Typesetting"/>
                <w:sz w:val="36"/>
                <w:szCs w:val="36"/>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وهذه التوصية يتناولها أيضاً المشروعان الجاريان التاليان:</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 xml:space="preserve">ـ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الذي اعتمدته اللجنة في دورتها التاسعة عشرة (الوثيقة </w:t>
            </w:r>
            <w:r w:rsidRPr="00D62BD3">
              <w:rPr>
                <w:rFonts w:ascii="Arabic Typesetting" w:hAnsi="Arabic Typesetting" w:cs="Arabic Typesetting"/>
                <w:sz w:val="36"/>
                <w:szCs w:val="36"/>
                <w:lang w:bidi="ar-EG"/>
              </w:rPr>
              <w:t>CDIP/19/11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 تعزيز دور النساء في الابتكار والمقاولة، وتشجيع النساء في البلدان النامية على استخدام نظام الملكية الفكرية، وقد تمت الموافقة عليه في الدورة الحادية والعشرين للجنة (الوثيقة </w:t>
            </w:r>
            <w:r w:rsidRPr="00D62BD3">
              <w:rPr>
                <w:rFonts w:ascii="Arabic Typesetting" w:hAnsi="Arabic Typesetting" w:cs="Arabic Typesetting"/>
                <w:sz w:val="36"/>
                <w:szCs w:val="36"/>
                <w:lang w:bidi="ar-EG"/>
              </w:rPr>
              <w:t>CDIP/21/12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CDIP/10/6</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CDIP/12/3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CDIP/14/2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CDIP/14/6</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CDIP/18/2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 xml:space="preserve">CDIP/19/11 </w:t>
            </w:r>
            <w:r w:rsidRPr="00D62BD3">
              <w:rPr>
                <w:rFonts w:ascii="Arabic Typesetting" w:eastAsia="SimSun" w:hAnsi="Arabic Typesetting" w:cs="Arabic Typesetting"/>
                <w:bCs/>
                <w:sz w:val="36"/>
                <w:szCs w:val="36"/>
                <w:lang w:val="en-CA" w:eastAsia="en-CA"/>
              </w:rPr>
              <w:lastRenderedPageBreak/>
              <w:t>/Rev.</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CDIP/22/2</w:t>
            </w:r>
            <w:r w:rsidRPr="00D62BD3">
              <w:rPr>
                <w:rFonts w:ascii="Arabic Typesetting" w:hAnsi="Arabic Typesetting" w:cs="Arabic Typesetting"/>
                <w:sz w:val="36"/>
                <w:szCs w:val="36"/>
                <w:rtl/>
                <w:lang w:bidi="ar-EG"/>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ھ6.3 قدرات معزّزة للشركات الصغيرة والمتوسطة والجامعات ومؤسسات البحث من أجل النجاح في تسخير الملكية الفكرية لأغراض دعم الابتكار.</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ھ2.4 نفاذ محسّن إلى المعلومات المتعلقة </w:t>
            </w:r>
            <w:r w:rsidRPr="00D62BD3">
              <w:rPr>
                <w:rFonts w:ascii="Arabic Typesetting" w:eastAsia="SimSun" w:hAnsi="Arabic Typesetting" w:cs="Arabic Typesetting"/>
                <w:sz w:val="36"/>
                <w:szCs w:val="36"/>
                <w:rtl/>
                <w:lang w:eastAsia="zh-CN"/>
              </w:rPr>
              <w:lastRenderedPageBreak/>
              <w:t>بالملكية الفكرية واستخدامها من قبل مؤسسات الملكية الفكرية والجمهور لتشجيع الابتكار والإبداع.</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ھ1.7 منصات وأدوات الملكية الفكرية لنقل المعارف وتطويع التكنولوجيا ونشرها من البلدان المتقدمة إلى البلدان النامية، ولا سيما البلدان الأقل نموا، لمواجهة </w:t>
            </w:r>
            <w:r w:rsidRPr="00D62BD3">
              <w:rPr>
                <w:rFonts w:ascii="Arabic Typesetting" w:eastAsia="SimSun" w:hAnsi="Arabic Typesetting" w:cs="Arabic Typesetting"/>
                <w:sz w:val="36"/>
                <w:szCs w:val="36"/>
                <w:rtl/>
                <w:lang w:eastAsia="zh-CN"/>
              </w:rPr>
              <w:lastRenderedPageBreak/>
              <w:t>التحديات العالمية.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32.</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إتاحة الفرصة في الويبو لتبادل التجارب والمعلومات الوطنية والإقليمية حول أوجه الصلة بين حقوق الملكية الفكرية وسياسات المنافسة.</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التوصية قيد التنفيذ منذ يناير 2010.</w:t>
            </w:r>
          </w:p>
          <w:p w:rsidR="0099010D" w:rsidRPr="00D62BD3" w:rsidRDefault="0099010D" w:rsidP="0099010D">
            <w:pPr>
              <w:spacing w:after="240" w:line="360" w:lineRule="exact"/>
              <w:rPr>
                <w:rFonts w:ascii="Arabic Typesetting" w:eastAsia="SimSun" w:hAnsi="Arabic Typesetting" w:cs="Arabic Typesetting"/>
                <w:bCs/>
                <w:sz w:val="36"/>
                <w:szCs w:val="36"/>
                <w:rtl/>
                <w:lang w:val="en-CA" w:eastAsia="en-CA"/>
              </w:rPr>
            </w:pPr>
            <w:r w:rsidRPr="00D62BD3">
              <w:rPr>
                <w:rFonts w:ascii="Arabic Typesetting" w:hAnsi="Arabic Typesetting" w:cs="Arabic Typesetting"/>
                <w:sz w:val="36"/>
                <w:szCs w:val="36"/>
                <w:rtl/>
                <w:lang w:bidi="ar-EG"/>
              </w:rPr>
              <w:t xml:space="preserve">الوثائق المرجعية: </w:t>
            </w:r>
            <w:r w:rsidRPr="00D62BD3">
              <w:rPr>
                <w:rFonts w:ascii="Arabic Typesetting" w:eastAsia="SimSun" w:hAnsi="Arabic Typesetting" w:cs="Arabic Typesetting"/>
                <w:bCs/>
                <w:sz w:val="36"/>
                <w:szCs w:val="36"/>
                <w:lang w:val="en-CA" w:eastAsia="en-CA"/>
              </w:rPr>
              <w:t>CDIP/1/3</w:t>
            </w:r>
            <w:r w:rsidRPr="00D62BD3">
              <w:rPr>
                <w:rFonts w:ascii="Arabic Typesetting" w:eastAsia="SimSun" w:hAnsi="Arabic Typesetting" w:cs="Arabic Typesetting"/>
                <w:bCs/>
                <w:sz w:val="36"/>
                <w:szCs w:val="36"/>
                <w:rtl/>
                <w:lang w:val="en-CA" w:eastAsia="en-CA"/>
              </w:rPr>
              <w:t xml:space="preserve"> و</w:t>
            </w:r>
            <w:r w:rsidRPr="00D62BD3">
              <w:rPr>
                <w:rFonts w:ascii="Arabic Typesetting" w:eastAsia="SimSun" w:hAnsi="Arabic Typesetting" w:cs="Arabic Typesetting"/>
                <w:bCs/>
                <w:sz w:val="36"/>
                <w:szCs w:val="36"/>
                <w:lang w:val="en-CA" w:eastAsia="en-CA"/>
              </w:rPr>
              <w:t xml:space="preserve"> CDIP/3/4</w:t>
            </w:r>
            <w:r w:rsidRPr="00D62BD3">
              <w:rPr>
                <w:rFonts w:ascii="Arabic Typesetting" w:eastAsia="SimSun" w:hAnsi="Arabic Typesetting" w:cs="Arabic Typesetting"/>
                <w:bCs/>
                <w:sz w:val="36"/>
                <w:szCs w:val="36"/>
                <w:rtl/>
                <w:lang w:val="en-CA" w:eastAsia="en-CA"/>
              </w:rPr>
              <w:t>و</w:t>
            </w:r>
            <w:r w:rsidRPr="00D62BD3">
              <w:rPr>
                <w:rFonts w:ascii="Arabic Typesetting" w:eastAsia="SimSun" w:hAnsi="Arabic Typesetting" w:cs="Arabic Typesetting"/>
                <w:bCs/>
                <w:sz w:val="36"/>
                <w:szCs w:val="36"/>
                <w:lang w:val="en-CA" w:eastAsia="en-CA"/>
              </w:rPr>
              <w:t>CDIP/4/4 Rev</w:t>
            </w:r>
            <w:r w:rsidRPr="00D62BD3">
              <w:rPr>
                <w:rFonts w:ascii="Arabic Typesetting" w:eastAsia="SimSun" w:hAnsi="Arabic Typesetting" w:cs="Arabic Typesetting"/>
                <w:bCs/>
                <w:sz w:val="36"/>
                <w:szCs w:val="36"/>
                <w:rtl/>
                <w:lang w:val="en-CA" w:eastAsia="en-CA"/>
              </w:rPr>
              <w:t>.</w:t>
            </w:r>
          </w:p>
          <w:p w:rsidR="0099010D" w:rsidRPr="00D62BD3" w:rsidRDefault="0099010D" w:rsidP="0099010D">
            <w:pPr>
              <w:spacing w:after="240" w:line="360" w:lineRule="exact"/>
              <w:rPr>
                <w:rFonts w:ascii="Arabic Typesetting" w:hAnsi="Arabic Typesetting" w:cs="Arabic Typesetting"/>
                <w:sz w:val="36"/>
                <w:szCs w:val="36"/>
                <w:rtl/>
              </w:rPr>
            </w:pPr>
            <w:r w:rsidRPr="00D62BD3">
              <w:rPr>
                <w:rFonts w:ascii="Arabic Typesetting" w:hAnsi="Arabic Typesetting" w:cs="Arabic Typesetting"/>
                <w:sz w:val="36"/>
                <w:szCs w:val="36"/>
                <w:rtl/>
                <w:lang w:bidi="ar-EG"/>
              </w:rPr>
              <w:t>وتناول التوصية المشروعان المكتملان التاليان:</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"الملكية الفكرية وسياسة المنافسة" (الوثيقة </w:t>
            </w:r>
            <w:r w:rsidRPr="00D62BD3">
              <w:rPr>
                <w:rFonts w:ascii="Arabic Typesetting" w:hAnsi="Arabic Typesetting" w:cs="Arabic Typesetting"/>
                <w:sz w:val="36"/>
                <w:szCs w:val="36"/>
                <w:lang w:bidi="ar-EG"/>
              </w:rPr>
              <w:t>CDIP/4/4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و"تعزيز التعاون حول الملكية الفكرية والتنمية فيما بين بلدان الجنوب من بلدان نامية وبلدان أقل نمواً" (الوثيقة </w:t>
            </w:r>
            <w:r w:rsidRPr="00D62BD3">
              <w:rPr>
                <w:rFonts w:ascii="Arabic Typesetting" w:hAnsi="Arabic Typesetting" w:cs="Arabic Typesetting"/>
                <w:sz w:val="36"/>
                <w:szCs w:val="36"/>
                <w:lang w:bidi="ar-EG"/>
              </w:rPr>
              <w:t>CDIP/7/6</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 xml:space="preserve">وعُرض على اللجنة تقريران تقييميان لهذين المشروعين لتنظر فيهما في دورتيها التاسعة والثالثة عشرة، ويرد هذا التقريران في الوثيقتين </w:t>
            </w:r>
            <w:r w:rsidRPr="00D62BD3">
              <w:rPr>
                <w:rFonts w:ascii="Arabic Typesetting" w:hAnsi="Arabic Typesetting" w:cs="Arabic Typesetting"/>
                <w:sz w:val="36"/>
                <w:szCs w:val="36"/>
                <w:lang w:bidi="ar-EG"/>
              </w:rPr>
              <w:t>CDIP/9/8</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CDIP/13/4</w:t>
            </w:r>
            <w:r w:rsidRPr="00D62BD3">
              <w:rPr>
                <w:rFonts w:ascii="Arabic Typesetting" w:hAnsi="Arabic Typesetting" w:cs="Arabic Typesetting"/>
                <w:sz w:val="36"/>
                <w:szCs w:val="36"/>
                <w:rtl/>
                <w:lang w:bidi="ar-EG"/>
              </w:rPr>
              <w:t xml:space="preserve">، على التوالي. </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وعرضت خارطة طريق لتعميم أنشطة التعاون فيما بين بلدان الجنوب داخل المنظمة العالمية لملكية الفكرية (الوثيقة </w:t>
            </w:r>
            <w:r w:rsidRPr="00D62BD3">
              <w:rPr>
                <w:rFonts w:ascii="Arabic Typesetting" w:hAnsi="Arabic Typesetting" w:cs="Arabic Typesetting"/>
                <w:sz w:val="36"/>
                <w:szCs w:val="36"/>
                <w:lang w:bidi="ar-EG"/>
              </w:rPr>
              <w:t>CDIP/17/4</w:t>
            </w:r>
            <w:r w:rsidRPr="00D62BD3">
              <w:rPr>
                <w:rFonts w:ascii="Arabic Typesetting" w:hAnsi="Arabic Typesetting" w:cs="Arabic Typesetting"/>
                <w:sz w:val="36"/>
                <w:szCs w:val="36"/>
                <w:rtl/>
                <w:lang w:bidi="ar-EG"/>
              </w:rPr>
              <w:t xml:space="preserve">) للمرة الأولى أثناء الدورة السابعة عشرة للجنة المعنية بالتنمية والملكية الفكرية. ومتابعة لها عُرضت وثيقة ثانية من هذا النوع على اللجنة في دورتها التاسعة عشرة (الوثيقة </w:t>
            </w:r>
            <w:r w:rsidRPr="00D62BD3">
              <w:rPr>
                <w:rFonts w:ascii="Arabic Typesetting" w:hAnsi="Arabic Typesetting" w:cs="Arabic Typesetting"/>
                <w:sz w:val="36"/>
                <w:szCs w:val="36"/>
                <w:lang w:bidi="ar-EG"/>
              </w:rPr>
              <w:t>CDIP/19/5</w:t>
            </w:r>
            <w:r w:rsidRPr="00D62BD3">
              <w:rPr>
                <w:rFonts w:ascii="Arabic Typesetting" w:hAnsi="Arabic Typesetting" w:cs="Arabic Typesetting"/>
                <w:sz w:val="36"/>
                <w:szCs w:val="36"/>
                <w:rtl/>
                <w:lang w:bidi="ar-EG"/>
              </w:rPr>
              <w:t xml:space="preserve">)، حيث راعت هذه الوثيقة </w:t>
            </w:r>
            <w:r w:rsidRPr="00D62BD3">
              <w:rPr>
                <w:rFonts w:ascii="Arabic Typesetting" w:hAnsi="Arabic Typesetting" w:cs="Arabic Typesetting"/>
                <w:sz w:val="36"/>
                <w:szCs w:val="36"/>
                <w:rtl/>
                <w:lang w:bidi="ar-EG"/>
              </w:rPr>
              <w:lastRenderedPageBreak/>
              <w:t>التعليقات المقدمة من الدول الأعضاء.</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CDIP/9/8</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CDIP/13/4</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CDIP/14/2</w:t>
            </w:r>
            <w:r w:rsidRPr="00D62BD3">
              <w:rPr>
                <w:rFonts w:ascii="Arabic Typesetting" w:hAnsi="Arabic Typesetting" w:cs="Arabic Typesetting"/>
                <w:sz w:val="36"/>
                <w:szCs w:val="36"/>
                <w:rtl/>
                <w:lang w:bidi="ar-EG"/>
              </w:rPr>
              <w:t xml:space="preserve"> </w:t>
            </w:r>
            <w:r w:rsidRPr="00D62BD3">
              <w:rPr>
                <w:rFonts w:ascii="Arabic Typesetting" w:hAnsi="Arabic Typesetting" w:cs="Arabic Typesetting"/>
                <w:sz w:val="36"/>
                <w:szCs w:val="36"/>
                <w:rtl/>
                <w:lang w:bidi="ar-EG"/>
              </w:rPr>
              <w:lastRenderedPageBreak/>
              <w:t>و</w:t>
            </w:r>
            <w:r w:rsidRPr="00D62BD3">
              <w:rPr>
                <w:rFonts w:ascii="Arabic Typesetting" w:hAnsi="Arabic Typesetting" w:cs="Arabic Typesetting"/>
                <w:sz w:val="36"/>
                <w:szCs w:val="36"/>
                <w:lang w:bidi="ar-EG"/>
              </w:rPr>
              <w:t>CDIP/16/2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CDIP/17/4</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CDIP/19/5</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CDIP/22/2</w:t>
            </w:r>
            <w:r w:rsidRPr="00D62BD3">
              <w:rPr>
                <w:rFonts w:ascii="Arabic Typesetting" w:hAnsi="Arabic Typesetting" w:cs="Arabic Typesetting"/>
                <w:sz w:val="36"/>
                <w:szCs w:val="36"/>
                <w:rtl/>
                <w:lang w:bidi="ar-EG"/>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ھ3.3 تعميم توصيات أجندة التنمية على عمل الويبو.</w:t>
            </w: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33.</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مطالبة الويبو بتطوير آلية مراجعة وتقييم ناجعة، سنوية الأساس، لتقدير جدوى جميع أنشطتها الموجهة للتنمية ومنها الأنشطة المرتبطة بالمساعدة التقنية ووضع المؤشرات والمقاييس الخاصة لهذا الغرض، حيث كان ذلك مناسباً.</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التوصية قيد التنفيذ منذ يناير 2010.</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الوثيقتان المرجعيتان: </w:t>
            </w:r>
            <w:r w:rsidRPr="00D62BD3">
              <w:rPr>
                <w:rFonts w:ascii="Arabic Typesetting" w:hAnsi="Arabic Typesetting" w:cs="Arabic Typesetting"/>
                <w:sz w:val="36"/>
                <w:szCs w:val="36"/>
                <w:lang w:bidi="ar-EG"/>
              </w:rPr>
              <w:t>CDIP/1/3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CDIP/4/8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وتناول التوصية مشروع "تعزيز إطار الويبو للإدارة القائمة على النتائج بغية دعم رصد أنشطة التنمية وتقييمها" (الوثيقة </w:t>
            </w:r>
            <w:r w:rsidRPr="00D62BD3">
              <w:rPr>
                <w:rFonts w:ascii="Arabic Typesetting" w:hAnsi="Arabic Typesetting" w:cs="Arabic Typesetting"/>
                <w:sz w:val="36"/>
                <w:szCs w:val="36"/>
                <w:lang w:bidi="ar-EG"/>
              </w:rPr>
              <w:t>CDIP/4/8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وعُرض تقرير تقييمي لهذا المشروع لتنظر فيه اللجنة في دورتها الثانية عشرة (الوثيقة </w:t>
            </w:r>
            <w:r w:rsidRPr="00D62BD3">
              <w:rPr>
                <w:rFonts w:ascii="Arabic Typesetting" w:hAnsi="Arabic Typesetting" w:cs="Arabic Typesetting"/>
                <w:sz w:val="36"/>
                <w:szCs w:val="36"/>
                <w:lang w:bidi="ar-EG"/>
              </w:rPr>
              <w:t>CDIP/12/4</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وفي سياق المناقشات الخاصة بمتابعة هذا المشروع اعتمدت </w:t>
            </w:r>
            <w:r w:rsidRPr="00D62BD3">
              <w:rPr>
                <w:rFonts w:ascii="Arabic Typesetting" w:hAnsi="Arabic Typesetting" w:cs="Arabic Typesetting"/>
                <w:sz w:val="36"/>
                <w:szCs w:val="36"/>
                <w:rtl/>
                <w:lang w:bidi="ar-EG"/>
              </w:rPr>
              <w:lastRenderedPageBreak/>
              <w:t>اللجنة في دورتها الثامنة عشرة مقترحا من ست نقاط يحتوي عليه المرفق الأول من ملخص رئيس الدورة السابعة عشرة. وفي هذا الشأن أضيف بند فرعي جديد بعنوان "المساعدة التنقية التي تقدمها الويبو في مجال التعاون لأغراض التنمية" إلى جدول أعمال اللجنة. وفيما يلي الوثائق/ المواضيع التي نوقشت بموجب هذا البند الفرعي من الاجندة في 2018:</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1. مجموعة ممارسات ومنهجيات وأدوات الويبو القائمة لتقديم المساعدة التقنية (الوثيقة </w:t>
            </w:r>
            <w:r w:rsidRPr="00D62BD3">
              <w:rPr>
                <w:rFonts w:ascii="Arabic Typesetting" w:hAnsi="Arabic Typesetting" w:cs="Arabic Typesetting"/>
                <w:sz w:val="36"/>
                <w:szCs w:val="36"/>
                <w:lang w:bidi="ar-EG"/>
              </w:rPr>
              <w:t>CDIP/21/4</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2. ممارسات الويبو لاختيار الخبراء الاستشاريين لأغراض </w:t>
            </w:r>
            <w:r w:rsidRPr="00D62BD3">
              <w:rPr>
                <w:rFonts w:ascii="Arabic Typesetting" w:hAnsi="Arabic Typesetting" w:cs="Arabic Typesetting"/>
                <w:sz w:val="36"/>
                <w:szCs w:val="36"/>
                <w:rtl/>
                <w:lang w:bidi="ar-EG"/>
              </w:rPr>
              <w:lastRenderedPageBreak/>
              <w:t xml:space="preserve">المساعدة التقنية (الوثيقة </w:t>
            </w:r>
            <w:r w:rsidRPr="00D62BD3">
              <w:rPr>
                <w:rFonts w:ascii="Arabic Typesetting" w:hAnsi="Arabic Typesetting" w:cs="Arabic Typesetting"/>
                <w:sz w:val="36"/>
                <w:szCs w:val="36"/>
                <w:lang w:bidi="ar-EG"/>
              </w:rPr>
              <w:t>CDIP/21/9</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3. مناقشة حول إنشاء منتدى بشأن المساعدة التقنية.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4. جدوى إنشاء منتدى إلكتروني بشأن المساعدة التقنية، (الوثيقة </w:t>
            </w:r>
            <w:r w:rsidRPr="00D62BD3">
              <w:rPr>
                <w:rFonts w:ascii="Arabic Typesetting" w:hAnsi="Arabic Typesetting" w:cs="Arabic Typesetting"/>
                <w:sz w:val="36"/>
                <w:szCs w:val="36"/>
                <w:lang w:bidi="ar-EG"/>
              </w:rPr>
              <w:t>CDIP/22/3</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5. تقييم أدوات الويبو ومنهجياتها الحالية لقياس وقع أنشطة المساعدة التقنية وكفاءتها وفعاليتها  (الوثيقة </w:t>
            </w:r>
            <w:r w:rsidRPr="00D62BD3">
              <w:rPr>
                <w:rFonts w:ascii="Arabic Typesetting" w:hAnsi="Arabic Typesetting" w:cs="Arabic Typesetting"/>
                <w:sz w:val="36"/>
                <w:szCs w:val="36"/>
                <w:lang w:bidi="ar-EG"/>
              </w:rPr>
              <w:t>CDIP/22/10</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6. التنسيق الداخلي والعمل مع الأمم المتحدة والتعاون مع مكاتب الملكية الفكرية الوطنية والإقليمية (الوثيقة </w:t>
            </w:r>
            <w:r w:rsidRPr="00D62BD3">
              <w:rPr>
                <w:rFonts w:ascii="Arabic Typesetting" w:hAnsi="Arabic Typesetting" w:cs="Arabic Typesetting"/>
                <w:sz w:val="36"/>
                <w:szCs w:val="36"/>
                <w:lang w:bidi="ar-EG"/>
              </w:rPr>
              <w:t>CDIP/22/11</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7. الحوار التفاعلي بخصوص المساعدة التقنية.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وسوف تستمر المناقشات بموجب هذا البند الفرعي لجدول الأعمال لمدة دورتين متعاقبتين للجنة. وعند نهاية كل فترة سوف تنظر اللجنة تقريرا ختاميا خاص بها.</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CDIP/12/4</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CDIP/20/3</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CDIP/20/6</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CDIP/22/2</w:t>
            </w:r>
            <w:r w:rsidRPr="00D62BD3">
              <w:rPr>
                <w:rFonts w:ascii="Arabic Typesetting" w:hAnsi="Arabic Typesetting" w:cs="Arabic Typesetting"/>
                <w:sz w:val="36"/>
                <w:szCs w:val="36"/>
                <w:rtl/>
                <w:lang w:bidi="ar-EG"/>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ھ3.8 التزام فعال مع الدول الأعضاء.</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ھ5.9 مستوى محسّن فيما يخص المساءلة، والتعلم المؤسسي، والقيمة مقابل المال، والريادة، والمراقبة الداخلية، </w:t>
            </w:r>
            <w:r w:rsidRPr="00D62BD3">
              <w:rPr>
                <w:rFonts w:ascii="Arabic Typesetting" w:eastAsia="SimSun" w:hAnsi="Arabic Typesetting" w:cs="Arabic Typesetting"/>
                <w:sz w:val="36"/>
                <w:szCs w:val="36"/>
                <w:rtl/>
                <w:lang w:eastAsia="zh-CN"/>
              </w:rPr>
              <w:lastRenderedPageBreak/>
              <w:t>والحوكمة المؤسسية من خلال الاستعانة برقابة فعالة ومستقلة.</w:t>
            </w: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34.</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مطالبة الويبو بإجراء دراسة حول ما يعوق حماية الملكية الفكرية في القطاع الاقتصادي غير الرسمي، بما في ذلك دراسة التكاليف والمنافع الملموسة لحماية الملكية الفكرية بالنظر خاصة إلى </w:t>
            </w:r>
            <w:r w:rsidRPr="00D62BD3">
              <w:rPr>
                <w:rFonts w:ascii="Arabic Typesetting" w:hAnsi="Arabic Typesetting" w:cs="Arabic Typesetting"/>
                <w:sz w:val="36"/>
                <w:szCs w:val="36"/>
                <w:rtl/>
                <w:lang w:bidi="ar-EG"/>
              </w:rPr>
              <w:lastRenderedPageBreak/>
              <w:t>خلق فرص العمل، بغية مساعدة الدول الأعضاء على تصميم برامج وطنية هامة.</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التوصية قيد التنفيذ منذ نوفمبر 2011.</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الوثائق المرجعية: </w:t>
            </w:r>
            <w:r w:rsidRPr="00D62BD3">
              <w:rPr>
                <w:rFonts w:ascii="Arabic Typesetting" w:hAnsi="Arabic Typesetting" w:cs="Arabic Typesetting"/>
                <w:sz w:val="36"/>
                <w:szCs w:val="36"/>
                <w:lang w:bidi="ar-EG"/>
              </w:rPr>
              <w:t>CDIP/1/3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 xml:space="preserve"> CDIP/6/9</w:t>
            </w:r>
            <w:r w:rsidRPr="00D62BD3">
              <w:rPr>
                <w:rFonts w:ascii="Arabic Typesetting" w:hAnsi="Arabic Typesetting" w:cs="Arabic Typesetting"/>
                <w:sz w:val="36"/>
                <w:szCs w:val="36"/>
                <w:rtl/>
                <w:lang w:bidi="ar-EG"/>
              </w:rPr>
              <w:t>و</w:t>
            </w:r>
            <w:r w:rsidRPr="00D62BD3">
              <w:rPr>
                <w:rFonts w:ascii="Arabic Typesetting" w:hAnsi="Arabic Typesetting" w:cs="Arabic Typesetting"/>
                <w:sz w:val="36"/>
                <w:szCs w:val="36"/>
                <w:lang w:bidi="ar-EG"/>
              </w:rPr>
              <w:t>CDIP/8/3</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وتناول التوصية أساسًا مشروع "الملكية الفكرية والاقتصاد غير الرسمي" (المشروع </w:t>
            </w:r>
            <w:r w:rsidRPr="00D62BD3">
              <w:rPr>
                <w:rFonts w:ascii="Arabic Typesetting" w:hAnsi="Arabic Typesetting" w:cs="Arabic Typesetting"/>
                <w:sz w:val="36"/>
                <w:szCs w:val="36"/>
                <w:lang w:bidi="ar-EG"/>
              </w:rPr>
              <w:t>DA_34_01</w:t>
            </w:r>
            <w:r w:rsidRPr="00D62BD3">
              <w:rPr>
                <w:rFonts w:ascii="Arabic Typesetting" w:hAnsi="Arabic Typesetting" w:cs="Arabic Typesetting"/>
                <w:sz w:val="36"/>
                <w:szCs w:val="36"/>
                <w:rtl/>
                <w:lang w:bidi="ar-EG"/>
              </w:rPr>
              <w:t xml:space="preserve"> الوارد في الوثيقة </w:t>
            </w:r>
            <w:r w:rsidRPr="00D62BD3">
              <w:rPr>
                <w:rFonts w:ascii="Arabic Typesetting" w:hAnsi="Arabic Typesetting" w:cs="Arabic Typesetting"/>
                <w:sz w:val="36"/>
                <w:szCs w:val="36"/>
                <w:lang w:bidi="ar-EG"/>
              </w:rPr>
              <w:t>CDIP/8/3 Rev.</w:t>
            </w:r>
            <w:r w:rsidRPr="00D62BD3">
              <w:rPr>
                <w:rFonts w:ascii="Arabic Typesetting" w:hAnsi="Arabic Typesetting" w:cs="Arabic Typesetting"/>
                <w:sz w:val="36"/>
                <w:szCs w:val="36"/>
                <w:rtl/>
                <w:lang w:bidi="ar-EG"/>
              </w:rPr>
              <w:t>)</w:t>
            </w:r>
            <w:r w:rsidRPr="00D62BD3">
              <w:rPr>
                <w:rFonts w:ascii="Arabic Typesetting" w:hAnsi="Arabic Typesetting" w:cs="Arabic Typesetting"/>
                <w:sz w:val="36"/>
                <w:szCs w:val="36"/>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وعُرض تقرير تقييمي لهذا المشروع لتنظر فيه اللجنة </w:t>
            </w:r>
            <w:r w:rsidRPr="00D62BD3">
              <w:rPr>
                <w:rFonts w:ascii="Arabic Typesetting" w:hAnsi="Arabic Typesetting" w:cs="Arabic Typesetting"/>
                <w:sz w:val="36"/>
                <w:szCs w:val="36"/>
                <w:rtl/>
                <w:lang w:bidi="ar-EG"/>
              </w:rPr>
              <w:lastRenderedPageBreak/>
              <w:t xml:space="preserve">في دورتها الثالثة عشرة (يرد في الوثيقة </w:t>
            </w:r>
            <w:r w:rsidRPr="00D62BD3">
              <w:rPr>
                <w:rFonts w:ascii="Arabic Typesetting" w:hAnsi="Arabic Typesetting" w:cs="Arabic Typesetting"/>
                <w:sz w:val="36"/>
                <w:szCs w:val="36"/>
                <w:lang w:bidi="ar-EG"/>
              </w:rPr>
              <w:t>CDIP/13/5</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CDIP/13/5</w:t>
            </w:r>
            <w:r w:rsidRPr="00D62BD3">
              <w:rPr>
                <w:rFonts w:ascii="Arabic Typesetting" w:eastAsia="SimSun" w:hAnsi="Arabic Typesetting" w:cs="Arabic Typesetting"/>
                <w:bCs/>
                <w:sz w:val="36"/>
                <w:szCs w:val="36"/>
                <w:rtl/>
                <w:lang w:val="en-CA" w:eastAsia="en-CA"/>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ھ2.5 استخدام تحليلات الويبو الاقتصادية على نطاق أوسع ونحو أفضل في صياغة السياسات العامة</w:t>
            </w: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35.</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مطالبة الويبو بإجراء دراسات جديدة، بطلب من الدول الأعضاء، لتقييم الأثر الاقتصادي والاجتماعي والثقافي لانتفاع تلك الدول بأنظمة الملكية الفكرية.</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التوصية قيد التنفيذ منذ اعتماد أجندة التنمية في أكتوبر 2007.</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الوثائق المرجعية: </w:t>
            </w:r>
            <w:r w:rsidRPr="00D62BD3">
              <w:rPr>
                <w:rFonts w:ascii="Arabic Typesetting" w:hAnsi="Arabic Typesetting" w:cs="Arabic Typesetting"/>
                <w:sz w:val="36"/>
                <w:szCs w:val="36"/>
                <w:lang w:bidi="ar-EG"/>
              </w:rPr>
              <w:t>CDIP/1/3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 xml:space="preserve"> CDIP/3/5</w:t>
            </w:r>
            <w:r w:rsidRPr="00D62BD3">
              <w:rPr>
                <w:rFonts w:ascii="Arabic Typesetting" w:hAnsi="Arabic Typesetting" w:cs="Arabic Typesetting"/>
                <w:sz w:val="36"/>
                <w:szCs w:val="36"/>
                <w:rtl/>
                <w:lang w:bidi="ar-EG"/>
              </w:rPr>
              <w:t>و</w:t>
            </w:r>
            <w:r w:rsidRPr="00D62BD3">
              <w:rPr>
                <w:rFonts w:ascii="Arabic Typesetting" w:hAnsi="Arabic Typesetting" w:cs="Arabic Typesetting"/>
                <w:sz w:val="36"/>
                <w:szCs w:val="36"/>
                <w:lang w:bidi="ar-EG"/>
              </w:rPr>
              <w:t>CDIP/6/3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CDIP/5/7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 وتناول هذه التوصية "مشروع الملكية الفكرية والتنمية الاقتصادية والاجتماعية، المرحلتان الأولى والثانية" (الوثيقة </w:t>
            </w:r>
            <w:r w:rsidRPr="00D62BD3">
              <w:rPr>
                <w:rFonts w:ascii="Arabic Typesetting" w:hAnsi="Arabic Typesetting" w:cs="Arabic Typesetting"/>
                <w:sz w:val="36"/>
                <w:szCs w:val="36"/>
                <w:lang w:bidi="ar-EG"/>
              </w:rPr>
              <w:t>CDIP/5/7 Rev.</w:t>
            </w:r>
            <w:r w:rsidRPr="00D62BD3">
              <w:rPr>
                <w:rFonts w:ascii="Arabic Typesetting" w:hAnsi="Arabic Typesetting" w:cs="Arabic Typesetting"/>
                <w:sz w:val="36"/>
                <w:szCs w:val="36"/>
                <w:rtl/>
                <w:lang w:bidi="ar-EG"/>
              </w:rPr>
              <w:t xml:space="preserve"> والوثيقة </w:t>
            </w:r>
            <w:r w:rsidRPr="00D62BD3">
              <w:rPr>
                <w:rFonts w:ascii="Arabic Typesetting" w:eastAsia="SimSun" w:hAnsi="Arabic Typesetting" w:cs="Arabic Typesetting"/>
                <w:bCs/>
                <w:sz w:val="36"/>
                <w:szCs w:val="36"/>
                <w:lang w:val="en-CA" w:eastAsia="en-CA"/>
              </w:rPr>
              <w:t>CDIP/14/7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وعُرضت تقارير تقييمية لهذين المشروعين لتنظر فيها اللجنة في دورتيها الرابعة عشرة والثانية والعشرين (الوثيقة </w:t>
            </w:r>
            <w:r w:rsidRPr="00D62BD3">
              <w:rPr>
                <w:rFonts w:ascii="Arabic Typesetting" w:hAnsi="Arabic Typesetting" w:cs="Arabic Typesetting"/>
                <w:sz w:val="36"/>
                <w:szCs w:val="36"/>
                <w:lang w:bidi="ar-EG"/>
              </w:rPr>
              <w:t>CDIP/14/3</w:t>
            </w:r>
            <w:r w:rsidRPr="00D62BD3">
              <w:rPr>
                <w:rFonts w:ascii="Arabic Typesetting" w:hAnsi="Arabic Typesetting" w:cs="Arabic Typesetting"/>
                <w:sz w:val="36"/>
                <w:szCs w:val="36"/>
                <w:rtl/>
                <w:lang w:bidi="ar-EG"/>
              </w:rPr>
              <w:t xml:space="preserve"> والوثيقة </w:t>
            </w:r>
            <w:r w:rsidRPr="00D62BD3">
              <w:rPr>
                <w:rFonts w:ascii="Arabic Typesetting" w:eastAsia="SimSun" w:hAnsi="Arabic Typesetting" w:cs="Arabic Typesetting"/>
                <w:bCs/>
                <w:sz w:val="36"/>
                <w:szCs w:val="36"/>
                <w:lang w:val="en-CA" w:eastAsia="en-CA"/>
              </w:rPr>
              <w:t>CDIP/22/9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ويتناول هذه التوصية أيضًا المشروع الرائد الجاري بشأن حق المؤلف وتوزيع المحتوى في المحيط الرقمي، وقد تمت الموافقة عليه في الدورة الثانية والعشرين للجنة (الوثيقة</w:t>
            </w:r>
            <w:r w:rsidRPr="00D62BD3">
              <w:rPr>
                <w:rFonts w:ascii="Arabic Typesetting" w:hAnsi="Arabic Typesetting" w:cs="Arabic Typesetting"/>
                <w:sz w:val="36"/>
                <w:szCs w:val="36"/>
                <w:lang w:bidi="ar-EG"/>
              </w:rPr>
              <w:t>CDIP/22/15 Rev.</w:t>
            </w:r>
            <w:r w:rsidRPr="00D62BD3">
              <w:rPr>
                <w:rFonts w:ascii="Arabic Typesetting" w:hAnsi="Arabic Typesetting" w:cs="Arabic Typesetting"/>
                <w:sz w:val="36"/>
                <w:szCs w:val="36"/>
                <w:rtl/>
                <w:lang w:bidi="ar-EG"/>
              </w:rPr>
              <w:t>) وبدأ تنفيذه في 2019.</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w:t>
            </w:r>
            <w:r w:rsidRPr="00D62BD3">
              <w:rPr>
                <w:rFonts w:ascii="Arabic Typesetting" w:hAnsi="Arabic Typesetting" w:cs="Arabic Typesetting"/>
                <w:sz w:val="36"/>
                <w:szCs w:val="36"/>
                <w:rtl/>
                <w:lang w:bidi="ar-EG"/>
              </w:rPr>
              <w:lastRenderedPageBreak/>
              <w:t xml:space="preserve">التنمية، يرجى الرجوع إلى الوثائق التالية: </w:t>
            </w:r>
            <w:r w:rsidRPr="00D62BD3">
              <w:rPr>
                <w:rFonts w:ascii="Arabic Typesetting" w:hAnsi="Arabic Typesetting" w:cs="Arabic Typesetting"/>
                <w:sz w:val="36"/>
                <w:szCs w:val="36"/>
                <w:lang w:bidi="ar-EG"/>
              </w:rPr>
              <w:t>CDIP/3/5</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CDIP/6/3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CDIP/14/2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CDIP/14/3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CDIP/22/2</w:t>
            </w:r>
            <w:r w:rsidRPr="00D62BD3">
              <w:rPr>
                <w:rFonts w:ascii="Arabic Typesetting" w:hAnsi="Arabic Typesetting" w:cs="Arabic Typesetting"/>
                <w:sz w:val="36"/>
                <w:szCs w:val="36"/>
                <w:rtl/>
                <w:lang w:bidi="ar-EG"/>
              </w:rPr>
              <w:t xml:space="preserve">. </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ھ2.1 أطر تشريعية وتنظيمية وسياسية مكيّفة ومتوازنة في مجال الملكية الفكرية.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ھ4.3 ترتيبات تعاونية معزّزة مع البلدان النامية والبلدان الأقل نموا والبلدان المتحولة بما يناسب احتياجاتها.</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ھ2.4 نفاذ محسّن إلى المعلومات المتعلقة بالملكية الفكرية واستخدامها من قبل مؤسسات الملكية الفكرية والجمهور لتشجيع الابتكار والإبداع.</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ھ2.5 استخدام تحليلات الويبو الاقتصادية على نطاق أوسع ونحو أفضل في صياغة السياسات العامة.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36.</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تبادل التجارب حول المشروعات التعاونية المفتوحة مثل مشروع المجين البشري وكذا نماذج الملكية الفكرية.</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التوصية قيد التنفيذ منذ ديسمبر 2010.</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الوثيقتان المرجعيتان: </w:t>
            </w:r>
            <w:r w:rsidRPr="00D62BD3">
              <w:rPr>
                <w:rFonts w:ascii="Arabic Typesetting" w:eastAsia="SimSun" w:hAnsi="Arabic Typesetting" w:cs="Arabic Typesetting"/>
                <w:bCs/>
                <w:sz w:val="36"/>
                <w:szCs w:val="36"/>
                <w:lang w:val="en-CA" w:eastAsia="en-CA"/>
              </w:rPr>
              <w:t>CDIP/1/3</w:t>
            </w:r>
            <w:r w:rsidRPr="00D62BD3">
              <w:rPr>
                <w:rFonts w:ascii="Arabic Typesetting" w:eastAsia="SimSun" w:hAnsi="Arabic Typesetting" w:cs="Arabic Typesetting"/>
                <w:bCs/>
                <w:sz w:val="36"/>
                <w:szCs w:val="36"/>
                <w:rtl/>
                <w:lang w:val="en-CA" w:eastAsia="en-CA"/>
              </w:rPr>
              <w:t xml:space="preserve"> و</w:t>
            </w:r>
            <w:r w:rsidRPr="00D62BD3">
              <w:rPr>
                <w:rFonts w:ascii="Arabic Typesetting" w:eastAsia="SimSun" w:hAnsi="Arabic Typesetting" w:cs="Arabic Typesetting"/>
                <w:bCs/>
                <w:sz w:val="36"/>
                <w:szCs w:val="36"/>
                <w:lang w:val="en-CA" w:eastAsia="en-CA"/>
              </w:rPr>
              <w:t xml:space="preserve"> CDIP/6/6</w:t>
            </w:r>
            <w:r w:rsidRPr="00D62BD3">
              <w:rPr>
                <w:rFonts w:ascii="Arabic Typesetting" w:eastAsia="SimSun" w:hAnsi="Arabic Typesetting" w:cs="Arabic Typesetting"/>
                <w:bCs/>
                <w:sz w:val="36"/>
                <w:szCs w:val="36"/>
                <w:rtl/>
                <w:lang w:val="en-CA" w:eastAsia="en-CA"/>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وتناول التوصية أساسًا المشروع المكتمل المعنون "المشروعات التعاونية المفتوحة والنماذج القائمة على الملكية الفكرية" (الوثيقة </w:t>
            </w:r>
            <w:r w:rsidRPr="00D62BD3">
              <w:rPr>
                <w:rFonts w:ascii="Arabic Typesetting" w:hAnsi="Arabic Typesetting" w:cs="Arabic Typesetting"/>
                <w:sz w:val="36"/>
                <w:szCs w:val="36"/>
                <w:lang w:bidi="ar-EG"/>
              </w:rPr>
              <w:t>CDIP/6/6</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وعُرض تقرير تقييمي لهذا المشروع لتنظر فيه اللجنة </w:t>
            </w:r>
            <w:r w:rsidRPr="00D62BD3">
              <w:rPr>
                <w:rFonts w:ascii="Arabic Typesetting" w:hAnsi="Arabic Typesetting" w:cs="Arabic Typesetting"/>
                <w:sz w:val="36"/>
                <w:szCs w:val="36"/>
                <w:rtl/>
                <w:lang w:bidi="ar-EG"/>
              </w:rPr>
              <w:lastRenderedPageBreak/>
              <w:t xml:space="preserve">في الدورة الخامسة عشرة (الوثيقة </w:t>
            </w:r>
            <w:r w:rsidRPr="00D62BD3">
              <w:rPr>
                <w:rFonts w:ascii="Arabic Typesetting" w:hAnsi="Arabic Typesetting" w:cs="Arabic Typesetting"/>
                <w:sz w:val="36"/>
                <w:szCs w:val="36"/>
                <w:lang w:bidi="ar-EG"/>
              </w:rPr>
              <w:t>CDIP/15/3</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وفي سياق المشروع المذكور، طُورت بوابة نقل التكنولوجيا والتعاون المفتوح بالإضافة إلى مخرجات أخرى، وهي متاحة عبر الرابط: </w:t>
            </w:r>
            <w:hyperlink r:id="rId47" w:history="1">
              <w:r w:rsidRPr="00D62BD3">
                <w:rPr>
                  <w:rFonts w:ascii="Arabic Typesetting" w:eastAsia="SimSun" w:hAnsi="Arabic Typesetting" w:cs="Arabic Typesetting"/>
                  <w:bCs/>
                  <w:color w:val="0000FF" w:themeColor="hyperlink"/>
                  <w:sz w:val="36"/>
                  <w:szCs w:val="36"/>
                  <w:u w:val="single"/>
                  <w:lang w:val="en-CA" w:eastAsia="en-CA"/>
                </w:rPr>
                <w:t>https://www.wipo.int/ip-development/en/agenda/tech_transfer/index.html</w:t>
              </w:r>
            </w:hyperlink>
            <w:r w:rsidRPr="00D62BD3">
              <w:rPr>
                <w:rFonts w:ascii="Arabic Typesetting" w:eastAsia="SimSun" w:hAnsi="Arabic Typesetting" w:cs="Arabic Typesetting"/>
                <w:bCs/>
                <w:color w:val="0000FF" w:themeColor="hyperlink"/>
                <w:sz w:val="36"/>
                <w:szCs w:val="36"/>
                <w:u w:val="single"/>
                <w:rtl/>
                <w:lang w:val="en-CA" w:eastAsia="en-CA"/>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CDIP/14/2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CDIP/15/3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CDIP/16/2</w:t>
            </w:r>
            <w:r w:rsidRPr="00D62BD3">
              <w:rPr>
                <w:rFonts w:ascii="Arabic Typesetting" w:hAnsi="Arabic Typesetting" w:cs="Arabic Typesetting"/>
                <w:sz w:val="36"/>
                <w:szCs w:val="36"/>
                <w:rtl/>
                <w:lang w:bidi="ar-EG"/>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 xml:space="preserve">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w:t>
            </w:r>
            <w:r w:rsidRPr="00D62BD3">
              <w:rPr>
                <w:rFonts w:ascii="Arabic Typesetting" w:eastAsia="SimSun" w:hAnsi="Arabic Typesetting" w:cs="Arabic Typesetting"/>
                <w:sz w:val="36"/>
                <w:szCs w:val="36"/>
                <w:rtl/>
                <w:lang w:eastAsia="zh-CN"/>
              </w:rPr>
              <w:lastRenderedPageBreak/>
              <w:t>ذات الاقتصادات المتحولة.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ھ3.3 تعميم توصيات أجندة التنمية على عمل الويبو.</w:t>
            </w: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37.</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يجوز للويبو أن تجري دراسات بشأن حماية الملكية الفكرية، بطلب وتوجيه من الدول الأعضاء، لتحديد أوجه الصلة والتأثير بين الملكية الفكرية والتنمية.</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التوصية قيد التنفيذ منذ اعتماد أجندة التنمية في أكتوبر 2007.</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الوثيقتان المرجعيتان: </w:t>
            </w:r>
            <w:r w:rsidRPr="00D62BD3">
              <w:rPr>
                <w:rFonts w:ascii="Arabic Typesetting" w:hAnsi="Arabic Typesetting" w:cs="Arabic Typesetting"/>
                <w:sz w:val="36"/>
                <w:szCs w:val="36"/>
                <w:lang w:bidi="ar-EG"/>
              </w:rPr>
              <w:t>CDIP/1/3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CDIP/2/2</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وتناول هذه التوصية "مشروع الملكية الفكرية والتنمية الاقتصادية والاجتماعية، المرحلتان الأولى والثانية" (الوثيقة </w:t>
            </w:r>
            <w:r w:rsidRPr="00D62BD3">
              <w:rPr>
                <w:rFonts w:ascii="Arabic Typesetting" w:hAnsi="Arabic Typesetting" w:cs="Arabic Typesetting"/>
                <w:sz w:val="36"/>
                <w:szCs w:val="36"/>
                <w:lang w:bidi="ar-EG"/>
              </w:rPr>
              <w:t>CDIP/5/7 Rev.</w:t>
            </w:r>
            <w:r w:rsidRPr="00D62BD3">
              <w:rPr>
                <w:rFonts w:ascii="Arabic Typesetting" w:hAnsi="Arabic Typesetting" w:cs="Arabic Typesetting"/>
                <w:sz w:val="36"/>
                <w:szCs w:val="36"/>
                <w:rtl/>
                <w:lang w:bidi="ar-EG"/>
              </w:rPr>
              <w:t xml:space="preserve"> والوثيقة </w:t>
            </w:r>
            <w:r w:rsidRPr="00D62BD3">
              <w:rPr>
                <w:rFonts w:ascii="Arabic Typesetting" w:eastAsia="SimSun" w:hAnsi="Arabic Typesetting" w:cs="Arabic Typesetting"/>
                <w:bCs/>
                <w:sz w:val="36"/>
                <w:szCs w:val="36"/>
                <w:lang w:val="en-CA" w:eastAsia="en-CA"/>
              </w:rPr>
              <w:t>CDIP/14/7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 xml:space="preserve">وعُرضت تقارير تقييمية لهذين المشروعين لتنظر فيها اللجنة في دورتيها الرابعة عشرة والثانية والعشرين (الوثيقة </w:t>
            </w:r>
            <w:r w:rsidRPr="00D62BD3">
              <w:rPr>
                <w:rFonts w:ascii="Arabic Typesetting" w:hAnsi="Arabic Typesetting" w:cs="Arabic Typesetting"/>
                <w:sz w:val="36"/>
                <w:szCs w:val="36"/>
                <w:lang w:bidi="ar-EG"/>
              </w:rPr>
              <w:t>CDIP/14/3</w:t>
            </w:r>
            <w:r w:rsidRPr="00D62BD3">
              <w:rPr>
                <w:rFonts w:ascii="Arabic Typesetting" w:hAnsi="Arabic Typesetting" w:cs="Arabic Typesetting"/>
                <w:sz w:val="36"/>
                <w:szCs w:val="36"/>
                <w:rtl/>
                <w:lang w:bidi="ar-EG"/>
              </w:rPr>
              <w:t xml:space="preserve"> والوثيقة </w:t>
            </w:r>
            <w:r w:rsidRPr="00D62BD3">
              <w:rPr>
                <w:rFonts w:ascii="Arabic Typesetting" w:eastAsia="SimSun" w:hAnsi="Arabic Typesetting" w:cs="Arabic Typesetting"/>
                <w:bCs/>
                <w:sz w:val="36"/>
                <w:szCs w:val="36"/>
                <w:lang w:val="en-CA" w:eastAsia="en-CA"/>
              </w:rPr>
              <w:t>CDIP/22/9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CDIP/3/5</w:t>
            </w:r>
            <w:r w:rsidRPr="00D62BD3">
              <w:rPr>
                <w:rFonts w:ascii="Arabic Typesetting" w:hAnsi="Arabic Typesetting" w:cs="Arabic Typesetting"/>
                <w:sz w:val="36"/>
                <w:szCs w:val="36"/>
                <w:rtl/>
                <w:lang w:bidi="ar-EG"/>
              </w:rPr>
              <w:t xml:space="preserve"> </w:t>
            </w:r>
            <w:r w:rsidRPr="00D62BD3">
              <w:rPr>
                <w:rFonts w:ascii="Arabic Typesetting" w:hAnsi="Arabic Typesetting" w:cs="Arabic Typesetting"/>
                <w:sz w:val="36"/>
                <w:szCs w:val="36"/>
                <w:rtl/>
                <w:lang w:bidi="ar-EG"/>
              </w:rPr>
              <w:lastRenderedPageBreak/>
              <w:t>و</w:t>
            </w:r>
            <w:r w:rsidRPr="00D62BD3">
              <w:rPr>
                <w:rFonts w:ascii="Arabic Typesetting" w:hAnsi="Arabic Typesetting" w:cs="Arabic Typesetting"/>
                <w:sz w:val="36"/>
                <w:szCs w:val="36"/>
                <w:lang w:bidi="ar-EG"/>
              </w:rPr>
              <w:t>CDIP/6/3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CDIP/14/2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CDIP/14/3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CDIP/22/2</w:t>
            </w:r>
            <w:r w:rsidRPr="00D62BD3">
              <w:rPr>
                <w:rFonts w:ascii="Arabic Typesetting" w:hAnsi="Arabic Typesetting" w:cs="Arabic Typesetting"/>
                <w:sz w:val="36"/>
                <w:szCs w:val="36"/>
                <w:rtl/>
                <w:lang w:bidi="ar-EG"/>
              </w:rPr>
              <w:t xml:space="preserve">. </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ھ2.5 استخدام تحليلات الويبو الاقتصادية على نطاق أوسع ونحو أفضل في صياغة السياسات العامة.</w:t>
            </w: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38.</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تعزيز قدرة الويبو على إجراء عمليات تقييم موضوعية لوقع أنشطة الويبو على التنمية.</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التوصية قيد التنفيذ منذ يناير 2010.</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الوثيقتان المرجعيتان: </w:t>
            </w:r>
            <w:r w:rsidRPr="00D62BD3">
              <w:rPr>
                <w:rFonts w:ascii="Arabic Typesetting" w:hAnsi="Arabic Typesetting" w:cs="Arabic Typesetting"/>
                <w:sz w:val="36"/>
                <w:szCs w:val="36"/>
                <w:lang w:bidi="ar-EG"/>
              </w:rPr>
              <w:t>CDIP/1/3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CDIP/4/8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وقد تناول التوصية مشروع "تعزيز إطار الويبو للإدارة القائمة على النتائج بغية دعم رصد أنشطة التنمية وتقييمها" (الوثيقة </w:t>
            </w:r>
            <w:r w:rsidRPr="00D62BD3">
              <w:rPr>
                <w:rFonts w:ascii="Arabic Typesetting" w:hAnsi="Arabic Typesetting" w:cs="Arabic Typesetting"/>
                <w:sz w:val="36"/>
                <w:szCs w:val="36"/>
                <w:lang w:bidi="ar-EG"/>
              </w:rPr>
              <w:t>CDIP/4/8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وعُرض تقرير تقييمي لهذا المشروع لتنظر فيه اللجنة في دورتها الثانية عشرة </w:t>
            </w:r>
            <w:r w:rsidRPr="00D62BD3">
              <w:rPr>
                <w:rFonts w:ascii="Arabic Typesetting" w:hAnsi="Arabic Typesetting" w:cs="Arabic Typesetting"/>
                <w:sz w:val="36"/>
                <w:szCs w:val="36"/>
                <w:rtl/>
                <w:lang w:bidi="ar-EG"/>
              </w:rPr>
              <w:lastRenderedPageBreak/>
              <w:t xml:space="preserve">(يرد في الوثيقة </w:t>
            </w:r>
            <w:r w:rsidRPr="00D62BD3">
              <w:rPr>
                <w:rFonts w:ascii="Arabic Typesetting" w:hAnsi="Arabic Typesetting" w:cs="Arabic Typesetting"/>
                <w:sz w:val="36"/>
                <w:szCs w:val="36"/>
                <w:lang w:bidi="ar-EG"/>
              </w:rPr>
              <w:t>CDIP/12/4</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وقدمت الوثيقة "تقييم أدوات الويبو ومنهجياتها الحالية لقياس وقع أنشطة المساعدة التقنية وكفاءتها وفعاليتها" (</w:t>
            </w:r>
            <w:r w:rsidRPr="00D62BD3">
              <w:rPr>
                <w:rFonts w:ascii="Arabic Typesetting" w:hAnsi="Arabic Typesetting" w:cs="Arabic Typesetting"/>
                <w:sz w:val="36"/>
                <w:szCs w:val="36"/>
                <w:lang w:bidi="ar-EG"/>
              </w:rPr>
              <w:t>CDIP/22/10</w:t>
            </w:r>
            <w:r w:rsidRPr="00D62BD3">
              <w:rPr>
                <w:rFonts w:ascii="Arabic Typesetting" w:hAnsi="Arabic Typesetting" w:cs="Arabic Typesetting"/>
                <w:sz w:val="36"/>
                <w:szCs w:val="36"/>
                <w:rtl/>
                <w:lang w:bidi="ar-EG"/>
              </w:rPr>
              <w:t>) في الدور الثانية والعشرين للجنة التنمية.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CDIP/12/4</w:t>
            </w:r>
            <w:r w:rsidRPr="00D62BD3">
              <w:rPr>
                <w:rFonts w:ascii="Arabic Typesetting" w:eastAsia="SimSun" w:hAnsi="Arabic Typesetting" w:cs="Arabic Typesetting"/>
                <w:bCs/>
                <w:sz w:val="36"/>
                <w:szCs w:val="36"/>
                <w:rtl/>
                <w:lang w:val="en-CA" w:eastAsia="en-CA"/>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ھ2.5 استخدام تحليلات الويبو الاقتصادية على نطاق أوسع ونحو أفضل في صياغة السياسات العامة.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ھ5.9 مستوى محسّن فيما يخص </w:t>
            </w:r>
            <w:r w:rsidRPr="00D62BD3">
              <w:rPr>
                <w:rFonts w:ascii="Arabic Typesetting" w:eastAsia="SimSun" w:hAnsi="Arabic Typesetting" w:cs="Arabic Typesetting"/>
                <w:sz w:val="36"/>
                <w:szCs w:val="36"/>
                <w:rtl/>
                <w:lang w:eastAsia="zh-CN"/>
              </w:rPr>
              <w:lastRenderedPageBreak/>
              <w:t>المساءلة، والتعلم المؤسسي، والقيمة مقابل المال، والريادة، والمراقبة الداخلية، والحوكمة المؤسسية من خلال الاستعانة برقابة فعالة ومستقلة.</w:t>
            </w: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39.</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مطالبة الويبو، في حدود اختصاصها ومهمتها، بمساعدة البلدان النامية ولا سيما البلدان الأفريقية، بالتعاون مع المنظمات الدولية المعنية بذلك، عن طريق إجراء دراسات حول هجرة الأدمغة وتقديم </w:t>
            </w:r>
            <w:r w:rsidRPr="00D62BD3">
              <w:rPr>
                <w:rFonts w:ascii="Arabic Typesetting" w:hAnsi="Arabic Typesetting" w:cs="Arabic Typesetting"/>
                <w:sz w:val="36"/>
                <w:szCs w:val="36"/>
                <w:rtl/>
                <w:lang w:bidi="ar-EG"/>
              </w:rPr>
              <w:lastRenderedPageBreak/>
              <w:t>توصيات على أساسها.</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هذه التوصية قيد التنفيذ منذ مارس 2014.</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الوثيقتان المرجعيتان: </w:t>
            </w:r>
            <w:r w:rsidRPr="00D62BD3">
              <w:rPr>
                <w:rFonts w:ascii="Arabic Typesetting" w:hAnsi="Arabic Typesetting" w:cs="Arabic Typesetting"/>
                <w:sz w:val="36"/>
                <w:szCs w:val="36"/>
                <w:lang w:bidi="ar-EG"/>
              </w:rPr>
              <w:t>CDIP/1/3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CDIP/6/8</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 xml:space="preserve"> وتناول التوصية أساسًا مشروع "الملكية الفكرية وهجرة الأدمغة" (الوثيقة </w:t>
            </w:r>
            <w:r w:rsidRPr="00D62BD3">
              <w:rPr>
                <w:rFonts w:ascii="Arabic Typesetting" w:hAnsi="Arabic Typesetting" w:cs="Arabic Typesetting"/>
                <w:sz w:val="36"/>
                <w:szCs w:val="36"/>
                <w:lang w:bidi="ar-EG"/>
              </w:rPr>
              <w:t>CDIP/7/4</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وعُرض تقرير تقييمي لهذا المشروع لتنظر فيه اللجنة </w:t>
            </w:r>
            <w:r w:rsidRPr="00D62BD3">
              <w:rPr>
                <w:rFonts w:ascii="Arabic Typesetting" w:hAnsi="Arabic Typesetting" w:cs="Arabic Typesetting"/>
                <w:sz w:val="36"/>
                <w:szCs w:val="36"/>
                <w:rtl/>
                <w:lang w:bidi="ar-EG"/>
              </w:rPr>
              <w:lastRenderedPageBreak/>
              <w:t xml:space="preserve">في دورتها </w:t>
            </w:r>
            <w:r w:rsidRPr="00D62BD3">
              <w:rPr>
                <w:rFonts w:ascii="Arabic Typesetting" w:hAnsi="Arabic Typesetting" w:cs="Arabic Typesetting"/>
                <w:sz w:val="36"/>
                <w:szCs w:val="36"/>
                <w:rtl/>
                <w:lang w:val="fr-CH"/>
              </w:rPr>
              <w:t>الثالثة</w:t>
            </w:r>
            <w:r w:rsidRPr="00D62BD3">
              <w:rPr>
                <w:rFonts w:ascii="Arabic Typesetting" w:hAnsi="Arabic Typesetting" w:cs="Arabic Typesetting"/>
                <w:sz w:val="36"/>
                <w:szCs w:val="36"/>
                <w:rtl/>
                <w:lang w:bidi="ar-EG"/>
              </w:rPr>
              <w:t xml:space="preserve"> عشرة (الوثيقة </w:t>
            </w:r>
            <w:r w:rsidRPr="00D62BD3">
              <w:rPr>
                <w:rFonts w:ascii="Arabic Typesetting" w:hAnsi="Arabic Typesetting" w:cs="Arabic Typesetting"/>
                <w:sz w:val="36"/>
                <w:szCs w:val="36"/>
                <w:lang w:bidi="ar-EG"/>
              </w:rPr>
              <w:t>CDIP/13/6</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CDIP/13/6</w:t>
            </w:r>
            <w:r w:rsidRPr="00D62BD3">
              <w:rPr>
                <w:rFonts w:ascii="Arabic Typesetting" w:eastAsia="SimSun" w:hAnsi="Arabic Typesetting" w:cs="Arabic Typesetting"/>
                <w:bCs/>
                <w:sz w:val="36"/>
                <w:szCs w:val="36"/>
                <w:rtl/>
                <w:lang w:val="en-CA" w:eastAsia="en-CA"/>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 xml:space="preserve">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w:t>
            </w:r>
            <w:r w:rsidRPr="00D62BD3">
              <w:rPr>
                <w:rFonts w:ascii="Arabic Typesetting" w:eastAsia="SimSun" w:hAnsi="Arabic Typesetting" w:cs="Arabic Typesetting"/>
                <w:sz w:val="36"/>
                <w:szCs w:val="36"/>
                <w:rtl/>
                <w:lang w:eastAsia="zh-CN"/>
              </w:rPr>
              <w:lastRenderedPageBreak/>
              <w:t>ذات الاقتصادات المتحولة.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ھ1.5 استخدام معلومات الويبو الإحصائية بشأن الملكية الفكرية على نطاق أوسع ونحو أفضل.</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ھ2.5 استخدام تحليلات الويبو الاقتصادية على نطاق أوسع ونحو </w:t>
            </w:r>
            <w:r w:rsidRPr="00D62BD3">
              <w:rPr>
                <w:rFonts w:ascii="Arabic Typesetting" w:eastAsia="SimSun" w:hAnsi="Arabic Typesetting" w:cs="Arabic Typesetting"/>
                <w:sz w:val="36"/>
                <w:szCs w:val="36"/>
                <w:rtl/>
                <w:lang w:eastAsia="zh-CN"/>
              </w:rPr>
              <w:lastRenderedPageBreak/>
              <w:t>أفضل في صياغة السياسات العامة.</w:t>
            </w: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40.</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مطالبة الويبو بتكثيف تعاونها مع وكالات الأمم المتحدة بشأن مسائل الملكية الفكرية، وفقا لتوجه الدول الأعضاء، وبالأخص منها الأونكتاد وبرنامج الأمم المتحدة للبيئة ومنظمة الصحة العالمية واليونيدو واليونسكو وسائر المنظمات الدولية المعنية، وعلى وجه الخصوص منظمة التجارة العالمية </w:t>
            </w:r>
            <w:r w:rsidRPr="00D62BD3">
              <w:rPr>
                <w:rFonts w:ascii="Arabic Typesetting" w:hAnsi="Arabic Typesetting" w:cs="Arabic Typesetting"/>
                <w:sz w:val="36"/>
                <w:szCs w:val="36"/>
                <w:rtl/>
                <w:lang w:bidi="ar-EG"/>
              </w:rPr>
              <w:lastRenderedPageBreak/>
              <w:t>لتعزيز التعاون تحقيقا للكفاءة القصوى في تنفيذ برامج التنمية.</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نوقشت هذه التوصية جزئيًا في لجنة التنمية.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الوثيقة المرجعية: </w:t>
            </w:r>
            <w:r w:rsidRPr="00D62BD3">
              <w:rPr>
                <w:rFonts w:ascii="Arabic Typesetting" w:hAnsi="Arabic Typesetting" w:cs="Arabic Typesetting"/>
                <w:sz w:val="36"/>
                <w:szCs w:val="36"/>
                <w:lang w:bidi="ar-EG"/>
              </w:rPr>
              <w:t>CDIP/1/3</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وتناول هذه التوصية المشروع المكتمل المعنون "الملكية الفكرية وهجرة الأدمغة" (الوثيقة </w:t>
            </w:r>
            <w:r w:rsidRPr="00D62BD3">
              <w:rPr>
                <w:rFonts w:ascii="Arabic Typesetting" w:hAnsi="Arabic Typesetting" w:cs="Arabic Typesetting"/>
                <w:sz w:val="36"/>
                <w:szCs w:val="36"/>
                <w:lang w:bidi="ar-EG"/>
              </w:rPr>
              <w:t>CDIP/7/4</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وعُرض تقرير تقييمي لهذا المشروع لتنظر فيه اللجنة في دورتها </w:t>
            </w:r>
            <w:r w:rsidRPr="00D62BD3">
              <w:rPr>
                <w:rFonts w:ascii="Arabic Typesetting" w:hAnsi="Arabic Typesetting" w:cs="Arabic Typesetting"/>
                <w:sz w:val="36"/>
                <w:szCs w:val="36"/>
                <w:rtl/>
                <w:lang w:val="fr-CH"/>
              </w:rPr>
              <w:t>الثالثة</w:t>
            </w:r>
            <w:r w:rsidRPr="00D62BD3">
              <w:rPr>
                <w:rFonts w:ascii="Arabic Typesetting" w:hAnsi="Arabic Typesetting" w:cs="Arabic Typesetting"/>
                <w:sz w:val="36"/>
                <w:szCs w:val="36"/>
                <w:rtl/>
                <w:lang w:bidi="ar-EG"/>
              </w:rPr>
              <w:t xml:space="preserve"> عشرة (الوثيقة </w:t>
            </w:r>
            <w:r w:rsidRPr="00D62BD3">
              <w:rPr>
                <w:rFonts w:ascii="Arabic Typesetting" w:hAnsi="Arabic Typesetting" w:cs="Arabic Typesetting"/>
                <w:sz w:val="36"/>
                <w:szCs w:val="36"/>
                <w:lang w:bidi="ar-EG"/>
              </w:rPr>
              <w:t>CDIP/13/6</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وإضافةً إلى ذلك، هذه التوصية يتناولها أيضًا المشروعان الجاريان </w:t>
            </w:r>
            <w:r w:rsidRPr="00D62BD3">
              <w:rPr>
                <w:rFonts w:ascii="Arabic Typesetting" w:hAnsi="Arabic Typesetting" w:cs="Arabic Typesetting"/>
                <w:sz w:val="36"/>
                <w:szCs w:val="36"/>
                <w:rtl/>
                <w:lang w:bidi="ar-EG"/>
              </w:rPr>
              <w:lastRenderedPageBreak/>
              <w:t>التاليان من مشروعات أجندة التنمية: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مشروع "الملكية الفكرية والسياحة والثقافة: دعم الأهداف الإنمائية والنهوض بالتراث الثقافي في مصر وغيرها من البلدان النامية" (الوثيقة </w:t>
            </w:r>
            <w:r w:rsidRPr="00D62BD3">
              <w:rPr>
                <w:rFonts w:ascii="Arabic Typesetting" w:hAnsi="Arabic Typesetting" w:cs="Arabic Typesetting"/>
                <w:sz w:val="36"/>
                <w:szCs w:val="36"/>
                <w:lang w:bidi="ar-EG"/>
              </w:rPr>
              <w:t>CDIP/15/7 Rev.</w:t>
            </w:r>
            <w:r w:rsidRPr="00D62BD3">
              <w:rPr>
                <w:rFonts w:ascii="Arabic Typesetting" w:hAnsi="Arabic Typesetting" w:cs="Arabic Typesetting"/>
                <w:sz w:val="36"/>
                <w:szCs w:val="36"/>
                <w:rtl/>
                <w:lang w:bidi="ar-EG"/>
              </w:rPr>
              <w:t xml:space="preserve">)، </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ـ ومشروع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(الوثيقة </w:t>
            </w:r>
            <w:r w:rsidRPr="00D62BD3">
              <w:rPr>
                <w:rFonts w:ascii="Arabic Typesetting" w:eastAsia="SimSun" w:hAnsi="Arabic Typesetting" w:cs="Arabic Typesetting"/>
                <w:bCs/>
                <w:sz w:val="36"/>
                <w:szCs w:val="36"/>
                <w:lang w:val="en-CA" w:eastAsia="en-CA"/>
              </w:rPr>
              <w:t>CDIP/19/11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وترد أنشطة إضافية في قاعدة بيانات المساعدة التقنية </w:t>
            </w:r>
            <w:r w:rsidRPr="00D62BD3">
              <w:rPr>
                <w:rFonts w:ascii="Arabic Typesetting" w:hAnsi="Arabic Typesetting" w:cs="Arabic Typesetting"/>
                <w:sz w:val="36"/>
                <w:szCs w:val="36"/>
                <w:rtl/>
                <w:lang w:bidi="ar-EG"/>
              </w:rPr>
              <w:lastRenderedPageBreak/>
              <w:t>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CDIP/13/4</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CDIP/13/6</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CDIP/14/2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CDIP/22/2</w:t>
            </w:r>
            <w:r w:rsidRPr="00D62BD3">
              <w:rPr>
                <w:rFonts w:ascii="Arabic Typesetting" w:hAnsi="Arabic Typesetting" w:cs="Arabic Typesetting"/>
                <w:sz w:val="36"/>
                <w:szCs w:val="36"/>
                <w:rtl/>
                <w:lang w:bidi="ar-EG"/>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ھ1.3 استراتيجيات وخطط وطنية في مجال الملكية الفكرية تتماشى مع الأهداف الإنمائية الوطنية.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ھ2.3 كفاءات معزَّزة للموارد البشرية القادرة على تلبية تشكيلة واسعة من المتطلبات لتسخير الملكية الفكرية بفعالية لأغراض التنمية في </w:t>
            </w:r>
            <w:r w:rsidRPr="00D62BD3">
              <w:rPr>
                <w:rFonts w:ascii="Arabic Typesetting" w:eastAsia="SimSun" w:hAnsi="Arabic Typesetting" w:cs="Arabic Typesetting"/>
                <w:sz w:val="36"/>
                <w:szCs w:val="36"/>
                <w:rtl/>
                <w:lang w:eastAsia="zh-CN"/>
              </w:rPr>
              <w:lastRenderedPageBreak/>
              <w:t>البلدان النامية والبلدان الأقل نموا والبلدان ذات الاقتصادات المتحولة.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ھ2.6 تعاون وتنسيق على نحو منتظم وفعال وشفاف بين عمل الويبو وعمل المنظمات الوطنية والدولية الأخرى في مجال إذكاء </w:t>
            </w:r>
            <w:r w:rsidRPr="00D62BD3">
              <w:rPr>
                <w:rFonts w:ascii="Arabic Typesetting" w:eastAsia="SimSun" w:hAnsi="Arabic Typesetting" w:cs="Arabic Typesetting"/>
                <w:sz w:val="36"/>
                <w:szCs w:val="36"/>
                <w:rtl/>
                <w:lang w:eastAsia="zh-CN"/>
              </w:rPr>
              <w:lastRenderedPageBreak/>
              <w:t>احترام الملكية الفكرية.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ھ5.8 تفاعل الويبو وتشاركها بفعالية مع مسارات ومفاوضات الأمم المتحدة وسائر المنظمات الحكومية الدولية.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41.</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جرد أنشطة الويبو الحالية لتقديم المساعدة التقنية </w:t>
            </w:r>
            <w:r w:rsidRPr="00D62BD3">
              <w:rPr>
                <w:rFonts w:ascii="Arabic Typesetting" w:hAnsi="Arabic Typesetting" w:cs="Arabic Typesetting"/>
                <w:sz w:val="36"/>
                <w:szCs w:val="36"/>
                <w:rtl/>
                <w:lang w:bidi="ar-EG"/>
              </w:rPr>
              <w:lastRenderedPageBreak/>
              <w:t>في مجال التعاون والتنمية.</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التوصية قيد التنفيذ منذ يناير 2010.</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 xml:space="preserve">الوثائق المرجعية: </w:t>
            </w:r>
            <w:r w:rsidRPr="00D62BD3">
              <w:rPr>
                <w:rFonts w:ascii="Arabic Typesetting" w:hAnsi="Arabic Typesetting" w:cs="Arabic Typesetting"/>
                <w:sz w:val="36"/>
                <w:szCs w:val="36"/>
                <w:lang w:bidi="ar-EG"/>
              </w:rPr>
              <w:t>CDIP/1/3</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 xml:space="preserve"> CDIP/4/8</w:t>
            </w:r>
            <w:r w:rsidRPr="00D62BD3">
              <w:rPr>
                <w:rFonts w:ascii="Arabic Typesetting" w:hAnsi="Arabic Typesetting" w:cs="Arabic Typesetting"/>
                <w:sz w:val="36"/>
                <w:szCs w:val="36"/>
                <w:rtl/>
                <w:lang w:bidi="ar-EG"/>
              </w:rPr>
              <w:t>و</w:t>
            </w:r>
            <w:r w:rsidRPr="00D62BD3">
              <w:rPr>
                <w:rFonts w:ascii="Arabic Typesetting" w:hAnsi="Arabic Typesetting" w:cs="Arabic Typesetting"/>
                <w:sz w:val="36"/>
                <w:szCs w:val="36"/>
                <w:lang w:bidi="ar-EG"/>
              </w:rPr>
              <w:t>CDIP/8/INF/1</w:t>
            </w:r>
            <w:r w:rsidRPr="00D62BD3">
              <w:rPr>
                <w:rFonts w:ascii="Arabic Typesetting" w:hAnsi="Arabic Typesetting" w:cs="Arabic Typesetting"/>
                <w:sz w:val="36"/>
                <w:szCs w:val="36"/>
                <w:rtl/>
                <w:lang w:bidi="ar-EG"/>
              </w:rPr>
              <w:t xml:space="preserve"> والملحق الأول لملخص رئيس الدورة السابعة عشرة للجنة التنمية.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 وتناول هذه التوصية مشروع "تعزيز إطار الويبو للإدارة القائمة على النتائج بغية دعم رصد أنشطة التنمية وتقييمها" (المشروع </w:t>
            </w:r>
            <w:r w:rsidRPr="00D62BD3">
              <w:rPr>
                <w:rFonts w:ascii="Arabic Typesetting" w:hAnsi="Arabic Typesetting" w:cs="Arabic Typesetting"/>
                <w:sz w:val="36"/>
                <w:szCs w:val="36"/>
                <w:lang w:bidi="ar-EG"/>
              </w:rPr>
              <w:t>DA_33_38_41_01</w:t>
            </w:r>
            <w:r w:rsidRPr="00D62BD3">
              <w:rPr>
                <w:rFonts w:ascii="Arabic Typesetting" w:hAnsi="Arabic Typesetting" w:cs="Arabic Typesetting"/>
                <w:sz w:val="36"/>
                <w:szCs w:val="36"/>
                <w:rtl/>
                <w:lang w:bidi="ar-EG"/>
              </w:rPr>
              <w:t xml:space="preserve"> الوارد في الوثيقة </w:t>
            </w:r>
            <w:r w:rsidRPr="00D62BD3">
              <w:rPr>
                <w:rFonts w:ascii="Arabic Typesetting" w:hAnsi="Arabic Typesetting" w:cs="Arabic Typesetting"/>
                <w:sz w:val="36"/>
                <w:szCs w:val="36"/>
                <w:lang w:bidi="ar-EG"/>
              </w:rPr>
              <w:t>CDIP/4/8 Rev.</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وعُرض تقرير تقييمي لهذا المشروع لتنظر فيه اللجنة في دورتها الثانية عشرة (الوثيقة </w:t>
            </w:r>
            <w:r w:rsidRPr="00D62BD3">
              <w:rPr>
                <w:rFonts w:ascii="Arabic Typesetting" w:hAnsi="Arabic Typesetting" w:cs="Arabic Typesetting"/>
                <w:sz w:val="36"/>
                <w:szCs w:val="36"/>
                <w:lang w:bidi="ar-EG"/>
              </w:rPr>
              <w:t>CDIP/12/4</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ونوقش تنفيذ هذه التوصية كذلك في سياق الاستعراض الخارجي للمساعدة التقنية </w:t>
            </w:r>
            <w:r w:rsidRPr="00D62BD3">
              <w:rPr>
                <w:rFonts w:ascii="Arabic Typesetting" w:hAnsi="Arabic Typesetting" w:cs="Arabic Typesetting"/>
                <w:sz w:val="36"/>
                <w:szCs w:val="36"/>
                <w:rtl/>
                <w:lang w:bidi="ar-EG"/>
              </w:rPr>
              <w:lastRenderedPageBreak/>
              <w:t xml:space="preserve">التي تقدمها الويبو في مجال التعاون لأغراض التنمية، الوارد في الوثيقة </w:t>
            </w:r>
            <w:r w:rsidRPr="00D62BD3">
              <w:rPr>
                <w:rFonts w:ascii="Arabic Typesetting" w:hAnsi="Arabic Typesetting" w:cs="Arabic Typesetting"/>
                <w:sz w:val="36"/>
                <w:szCs w:val="36"/>
                <w:lang w:bidi="ar-EG"/>
              </w:rPr>
              <w:t>CDIP/8/INF/1</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وفي سياق المناقشات الخاصة بمتابعة هذه الوثائق اعتمدت اللجنة في دورتها الثامنة عشرة مقترحا من ست نقاط يحتوي عليه المرفق الأول من ملخص رئيس الدورة السابعة عشرة. وفي هذا الشأن أضيف بند فرعي جديد بعنوان "المساعدة التنقية التي تقدمها الويبو في مجال التعاون لأغراض التنمية" إلى جدول أعمال اللجنة. وفيما يلي الوثائق / الموضوعات التي نوقشت بموجب هذا البند الفرعي من الأجندة في 2018:</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 xml:space="preserve">1. مجموعة ممارسات ومنهجيات وأدوات الويبو القائمة لتقديم المساعدة التقنية (الوثيقة </w:t>
            </w:r>
            <w:r w:rsidRPr="00D62BD3">
              <w:rPr>
                <w:rFonts w:ascii="Arabic Typesetting" w:hAnsi="Arabic Typesetting" w:cs="Arabic Typesetting"/>
                <w:sz w:val="36"/>
                <w:szCs w:val="36"/>
                <w:lang w:bidi="ar-EG"/>
              </w:rPr>
              <w:t>CDIP/21/4</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2. ممارسات الويبو لاختيار الخبراء الاستشاريين لأغراض المساعدة التقنية (الوثيقة </w:t>
            </w:r>
            <w:r w:rsidRPr="00D62BD3">
              <w:rPr>
                <w:rFonts w:ascii="Arabic Typesetting" w:hAnsi="Arabic Typesetting" w:cs="Arabic Typesetting"/>
                <w:sz w:val="36"/>
                <w:szCs w:val="36"/>
                <w:lang w:bidi="ar-EG"/>
              </w:rPr>
              <w:t>CDIP/21/9</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3. مناقشة حول إنشاء منتدى بشأن المساعدة التقنية.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4. جدوى إنشاء منتدى إلكتروني بشأن المساعدة التقنية، (الوثيقة </w:t>
            </w:r>
            <w:r w:rsidRPr="00D62BD3">
              <w:rPr>
                <w:rFonts w:ascii="Arabic Typesetting" w:hAnsi="Arabic Typesetting" w:cs="Arabic Typesetting"/>
                <w:sz w:val="36"/>
                <w:szCs w:val="36"/>
                <w:lang w:bidi="ar-EG"/>
              </w:rPr>
              <w:t>CDIP/22/3</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5. تقييم أدوات الويبو ومنهجياتها الحالية لقياس وقع أنشطة المساعدة التقنية </w:t>
            </w:r>
            <w:r w:rsidRPr="00D62BD3">
              <w:rPr>
                <w:rFonts w:ascii="Arabic Typesetting" w:hAnsi="Arabic Typesetting" w:cs="Arabic Typesetting"/>
                <w:sz w:val="36"/>
                <w:szCs w:val="36"/>
                <w:rtl/>
                <w:lang w:bidi="ar-EG"/>
              </w:rPr>
              <w:lastRenderedPageBreak/>
              <w:t xml:space="preserve">وكفاءتها وفعاليتها  (الوثيقة </w:t>
            </w:r>
            <w:r w:rsidRPr="00D62BD3">
              <w:rPr>
                <w:rFonts w:ascii="Arabic Typesetting" w:hAnsi="Arabic Typesetting" w:cs="Arabic Typesetting"/>
                <w:sz w:val="36"/>
                <w:szCs w:val="36"/>
                <w:lang w:bidi="ar-EG"/>
              </w:rPr>
              <w:t>CDIP/22/10</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6. التنسيق الداخلي والعمل مع الأمم المتحدة والتعاون مع مكاتب الملكية الفكرية الوطنية والإقليمية (الوثيقة </w:t>
            </w:r>
            <w:r w:rsidRPr="00D62BD3">
              <w:rPr>
                <w:rFonts w:ascii="Arabic Typesetting" w:hAnsi="Arabic Typesetting" w:cs="Arabic Typesetting"/>
                <w:sz w:val="36"/>
                <w:szCs w:val="36"/>
                <w:lang w:bidi="ar-EG"/>
              </w:rPr>
              <w:t>CDIP/22/11</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7. الحوار التفاعلي بخصوص المساعدة التقنية.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وسوف تستمر المناقشات بموجب هذا البند الفرعي لجدول الأعمال لمدة دورتين متعاقبتين للجنة. وعند نهاية كل فترة سوف تنظر اللجنة تقريرا ختاميا خاص بها.</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xml:space="preserve">)، </w:t>
            </w:r>
            <w:r w:rsidRPr="00D62BD3">
              <w:rPr>
                <w:rFonts w:ascii="Arabic Typesetting" w:hAnsi="Arabic Typesetting" w:cs="Arabic Typesetting"/>
                <w:sz w:val="36"/>
                <w:szCs w:val="36"/>
                <w:rtl/>
                <w:lang w:bidi="ar-EG"/>
              </w:rPr>
              <w:lastRenderedPageBreak/>
              <w:t>ولمزيد من المعلومات حول الإنجازات المتعلقة بهذه 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hAnsi="Arabic Typesetting" w:cs="Arabic Typesetting"/>
                <w:sz w:val="36"/>
                <w:szCs w:val="36"/>
                <w:lang w:bidi="ar-EG"/>
              </w:rPr>
              <w:t>CDIP/6/2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CDIP/8/2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CDIP/10/2</w:t>
            </w:r>
            <w:r w:rsidRPr="00D62BD3">
              <w:rPr>
                <w:rFonts w:ascii="Arabic Typesetting" w:hAnsi="Arabic Typesetting" w:cs="Arabic Typesetting"/>
                <w:sz w:val="36"/>
                <w:szCs w:val="36"/>
                <w:rtl/>
                <w:lang w:bidi="ar-EG"/>
              </w:rPr>
              <w:t xml:space="preserve"> و</w:t>
            </w:r>
            <w:r w:rsidRPr="00D62BD3">
              <w:rPr>
                <w:rFonts w:ascii="Arabic Typesetting" w:hAnsi="Arabic Typesetting" w:cs="Arabic Typesetting"/>
                <w:sz w:val="36"/>
                <w:szCs w:val="36"/>
                <w:lang w:bidi="ar-EG"/>
              </w:rPr>
              <w:t>CDIP/12/2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CDIP/12/4</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CDIP/20/3</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CDIP/20/6</w:t>
            </w:r>
            <w:r w:rsidRPr="00D62BD3">
              <w:rPr>
                <w:rFonts w:ascii="Arabic Typesetting" w:hAnsi="Arabic Typesetting" w:cs="Arabic Typesetting"/>
                <w:sz w:val="36"/>
                <w:szCs w:val="36"/>
                <w:rtl/>
                <w:lang w:bidi="ar-EG"/>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 xml:space="preserve">ھ3.3 تعميم توصيات أجندة </w:t>
            </w:r>
            <w:r w:rsidRPr="00D62BD3">
              <w:rPr>
                <w:rFonts w:ascii="Arabic Typesetting" w:eastAsia="SimSun" w:hAnsi="Arabic Typesetting" w:cs="Arabic Typesetting"/>
                <w:sz w:val="36"/>
                <w:szCs w:val="36"/>
                <w:rtl/>
                <w:lang w:eastAsia="zh-CN"/>
              </w:rPr>
              <w:lastRenderedPageBreak/>
              <w:t>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ھ5.9 مستوى محسّن فيما يخص المساءلة، والتعلم المؤسسي، والقيمة مقابل المال، والريادة، والمراقبة الداخلية، والحوكمة المؤسسية من خلال الاستعانة برقابة فعالة ومستقلة.</w:t>
            </w: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42.</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تعزيز التدابير التي تضمن المشاركة الواسعة للمجتمع المدني بكل فئاته في أنشطة الويبو، </w:t>
            </w:r>
            <w:r w:rsidRPr="00D62BD3">
              <w:rPr>
                <w:rFonts w:ascii="Arabic Typesetting" w:hAnsi="Arabic Typesetting" w:cs="Arabic Typesetting"/>
                <w:sz w:val="36"/>
                <w:szCs w:val="36"/>
                <w:rtl/>
                <w:lang w:bidi="ar-EG"/>
              </w:rPr>
              <w:lastRenderedPageBreak/>
              <w:t>وفقا للمعايير التي تتعلق بقبول المنظمات غير الحكومية واعتمادها بما يجعل هذه القضية قيد الدرس باستمرار.</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لم تناقش اللجنة أنشطة التنفيذ بعد، غير أن التوصية قيد التنفيذ عملياً بالفعل.</w:t>
            </w:r>
          </w:p>
          <w:p w:rsidR="0099010D" w:rsidRPr="00D62BD3" w:rsidRDefault="0099010D" w:rsidP="0099010D">
            <w:pPr>
              <w:keepNext/>
              <w:keepLines/>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وفي سنة 2018، منحت الجمعية العامة للويبو منظمتين دوليتين غير حكوميتين، وست منظمات وطنية غير حكومية صفة مراقب دائم. وبهذا يصل المجموع إلى 75 منظمة حكومية دولية و261 منظمة دولية غير حكومية و92 منظمة وطنية غير حكومية حصلت على صفة مراقب دائم في الويبو.</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وعُقدت مشاورات عديدة مع منظمات غير حكومية/ مراقبين من المجتمع المدني، سواء في جنيف أو في الميدان، لإبقاء أصحاب المصلحة المعنيين على علم بعمل الويبو، وللسماح لهم بإبلاغنا بأولويات سياسة الملكية الفكرية الموضوعية.</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ھ1.8 التواصل بفعالية أكبر مع جمهور واسع ومتنوع بشأن الملكية الفكرية ودور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ھ4.8 تفاعل منفتح وشفاف ومتجاوب مع أصحاب المصلحة غير الحكوميين.</w:t>
            </w: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43.</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النظر في كيفية تحسين دور الويبو في اختيار الشركاء لتمويل مشروعات المساعدة المرتبطة بالملكية الفكرية وتنفيذها في مسار شفاف بتوجيه من الأعضاء ودون إخلال بأنشطة الويبو الجارية.</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سيبدأ تنفيذ التوصية فور أن تتفق الدول الأعضاء على الأنشطة.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الوثيقة المرجعية: </w:t>
            </w:r>
            <w:r w:rsidRPr="00D62BD3">
              <w:rPr>
                <w:rFonts w:ascii="Arabic Typesetting" w:eastAsia="SimSun" w:hAnsi="Arabic Typesetting" w:cs="Arabic Typesetting"/>
                <w:bCs/>
                <w:sz w:val="36"/>
                <w:szCs w:val="36"/>
                <w:lang w:val="en-CA" w:eastAsia="en-CA"/>
              </w:rPr>
              <w:t>CDIP/1/3</w:t>
            </w:r>
            <w:r w:rsidRPr="00D62BD3">
              <w:rPr>
                <w:rFonts w:ascii="Arabic Typesetting" w:eastAsia="SimSun" w:hAnsi="Arabic Typesetting" w:cs="Arabic Typesetting"/>
                <w:bCs/>
                <w:sz w:val="36"/>
                <w:szCs w:val="36"/>
                <w:rtl/>
                <w:lang w:val="en-CA" w:eastAsia="en-CA"/>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ھ3.8 التزام فعال مع الدول الأعضاء.</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ھ4.8 تفاعل منفتح وشفاف ومتجاوب مع أصحاب المصلحة غير الحكوميين.</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ھ5.8 تفاعل الويبو وتشاركها بفعالية مع مسارات ومفاوضات الأمم المتحدة وسائر المنظمات </w:t>
            </w:r>
            <w:r w:rsidRPr="00D62BD3">
              <w:rPr>
                <w:rFonts w:ascii="Arabic Typesetting" w:eastAsia="SimSun" w:hAnsi="Arabic Typesetting" w:cs="Arabic Typesetting"/>
                <w:sz w:val="36"/>
                <w:szCs w:val="36"/>
                <w:rtl/>
                <w:lang w:eastAsia="zh-CN"/>
              </w:rPr>
              <w:lastRenderedPageBreak/>
              <w:t>الحكومية الدولية.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ھ5.9 مستوى محسّن فيما يخص المساءلة، والتعلم المؤسسي، والقيمة مقابل المال، والريادة، والمراقبة الداخلية، والحوكمة المؤسسية من خلال الاستعانة برقابة فعالة ومستقلة.</w:t>
            </w:r>
          </w:p>
          <w:p w:rsidR="0099010D" w:rsidRPr="00D62BD3" w:rsidRDefault="0099010D" w:rsidP="0099010D">
            <w:pPr>
              <w:rPr>
                <w:rFonts w:ascii="Arabic Typesetting" w:eastAsia="SimSun" w:hAnsi="Arabic Typesetting" w:cs="Arabic Typesetting"/>
                <w:sz w:val="36"/>
                <w:szCs w:val="36"/>
                <w:lang w:eastAsia="zh-CN"/>
              </w:rPr>
            </w:pPr>
          </w:p>
        </w:tc>
      </w:tr>
      <w:tr w:rsidR="0099010D" w:rsidRPr="00D62BD3" w:rsidTr="001E5415">
        <w:trPr>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44.</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لمّا كانت الويبو بطبيعتها وكالة متخصصة في منظومة الأمم المتحدة تعمل بتوجيه من الدول الأعضاء فيها، فمن المستساغ أن تعقد الاجتماعات أو المشاورات الرسمية أو غير الرسمية المتعلقة بأنشطة وضع القواعد والمعايير في الويبو والتي ينظمها المكتب الدولي بناء على طلب الدول الأعضاء، في جنيف أساساً، وتسيير </w:t>
            </w:r>
            <w:r w:rsidRPr="00D62BD3">
              <w:rPr>
                <w:rFonts w:ascii="Arabic Typesetting" w:hAnsi="Arabic Typesetting" w:cs="Arabic Typesetting"/>
                <w:sz w:val="36"/>
                <w:szCs w:val="36"/>
                <w:rtl/>
                <w:lang w:bidi="ar-EG"/>
              </w:rPr>
              <w:lastRenderedPageBreak/>
              <w:t>مجرياتها بانفتاح وشفافية تسمح بإشراك كافة الدول الأعضاء. وفي حالة عقد هذه الاجتماعات خارج جنيف، يجب إخطار الدول الأعضاء مسبقا عبر قنوات رسمية واستشارتها حول مشروع جدول الأعمال والبرنامج.</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التوصية قيد التنفيذ منذ اعتماد أجندة التنمية في أكتوبر 2007.</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يرجى الرجوع إلى وضع تنفيذ التوصية 15 (المرفق الأول، الصفحات 24 إلى 26).</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يرد في البرنامج 21 مؤشر أداء يتعلق بهذه التوصية.</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ھ3.8 التزام فعال مع الدول الأعضاء.</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ھ5.9 مستوى محسّن فيما يخص المساءلة، والتعلم المؤسسي، والقيمة مقابل المال، والريادة، والمراقبة الداخلية، والحوكمة المؤسسية من خلال </w:t>
            </w:r>
            <w:r w:rsidRPr="00D62BD3">
              <w:rPr>
                <w:rFonts w:ascii="Arabic Typesetting" w:eastAsia="SimSun" w:hAnsi="Arabic Typesetting" w:cs="Arabic Typesetting"/>
                <w:sz w:val="36"/>
                <w:szCs w:val="36"/>
                <w:rtl/>
                <w:lang w:eastAsia="zh-CN"/>
              </w:rPr>
              <w:lastRenderedPageBreak/>
              <w:t>الاستعانة برقابة فعالة ومستقلة.</w:t>
            </w:r>
          </w:p>
        </w:tc>
      </w:tr>
      <w:tr w:rsidR="0099010D" w:rsidRPr="00D62BD3" w:rsidTr="001E5415">
        <w:trPr>
          <w:trHeight w:val="1979"/>
          <w:jc w:val="center"/>
        </w:trPr>
        <w:tc>
          <w:tcPr>
            <w:tcW w:w="788"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45.</w:t>
            </w:r>
          </w:p>
        </w:tc>
        <w:tc>
          <w:tcPr>
            <w:tcW w:w="382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انتهاج إنفاذ الملكية الفكرية في إطار الاهتمامات الاجتماعية الأوسع والانشغالات المعنية بالتنمية بصفة خاصة، بحيث </w:t>
            </w:r>
            <w:r w:rsidRPr="00D62BD3">
              <w:rPr>
                <w:rFonts w:ascii="Arabic Typesetting" w:hAnsi="Arabic Typesetting" w:cs="Arabic Typesetting"/>
                <w:sz w:val="36"/>
                <w:szCs w:val="36"/>
                <w:rtl/>
                <w:lang w:bidi="ar-EG"/>
              </w:rPr>
              <w:lastRenderedPageBreak/>
              <w:t>تسهم حماية حقوق الملكية الفكرية وإنفاذها في تشجيع الإبداع التكنولوجي ونقل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 بما يتفق مع المادة 7 من اتفاق تريبس.</w:t>
            </w:r>
          </w:p>
        </w:tc>
        <w:tc>
          <w:tcPr>
            <w:tcW w:w="587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التوصية قيد التنفيذ بالفعل في سياق اللجنة الاستشارية المعنية بالإنفاذ.</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وتُجرى مناقشات في اللجنة الاستشارية المعنية بالإنفاذ في إطار التوصية 45، ويسترشد بهذه التوصية أيضاً </w:t>
            </w:r>
            <w:r w:rsidRPr="00D62BD3">
              <w:rPr>
                <w:rFonts w:ascii="Arabic Typesetting" w:hAnsi="Arabic Typesetting" w:cs="Arabic Typesetting"/>
                <w:sz w:val="36"/>
                <w:szCs w:val="36"/>
                <w:rtl/>
                <w:lang w:bidi="ar-EG"/>
              </w:rPr>
              <w:lastRenderedPageBreak/>
              <w:t>عملُ الويبو في مجال إذكاء الاحترام للملكية الفكرية.</w:t>
            </w:r>
          </w:p>
          <w:p w:rsidR="0099010D" w:rsidRPr="00D62BD3" w:rsidRDefault="0099010D" w:rsidP="0099010D">
            <w:pPr>
              <w:spacing w:after="240" w:line="360" w:lineRule="exact"/>
              <w:rPr>
                <w:rFonts w:ascii="Arabic Typesetting" w:eastAsia="SimSun" w:hAnsi="Arabic Typesetting" w:cs="Arabic Typesetting"/>
                <w:sz w:val="36"/>
                <w:szCs w:val="36"/>
                <w:rtl/>
                <w:lang w:eastAsia="zh-CN"/>
              </w:rPr>
            </w:pPr>
            <w:r w:rsidRPr="00D62BD3">
              <w:rPr>
                <w:rFonts w:ascii="Arabic Typesetting" w:hAnsi="Arabic Typesetting" w:cs="Arabic Typesetting"/>
                <w:sz w:val="36"/>
                <w:szCs w:val="36"/>
                <w:rtl/>
                <w:lang w:bidi="ar-EG"/>
              </w:rPr>
              <w:t xml:space="preserve">وإضافةً إلى ذلك، تناول هذه التوصية المشروع المكتمل بشأن "التعاون على التعليم والتدريب المهني في مجال حقوق الملكية الفكرية مع معاهد التدريب القضائي في البلدان النامية والبلدان الأقل نمواً" (الوثيقة </w:t>
            </w:r>
            <w:r w:rsidRPr="00D62BD3">
              <w:rPr>
                <w:rFonts w:ascii="Arabic Typesetting" w:hAnsi="Arabic Typesetting" w:cs="Arabic Typesetting"/>
                <w:sz w:val="36"/>
                <w:szCs w:val="36"/>
                <w:lang w:bidi="ar-EG"/>
              </w:rPr>
              <w:t>CDIP/16/7 Rev.</w:t>
            </w:r>
            <w:r w:rsidRPr="00D62BD3">
              <w:rPr>
                <w:rFonts w:ascii="Arabic Typesetting" w:hAnsi="Arabic Typesetting" w:cs="Arabic Typesetting"/>
                <w:sz w:val="36"/>
                <w:szCs w:val="36"/>
                <w:rtl/>
                <w:lang w:bidi="ar-EG"/>
              </w:rPr>
              <w:t xml:space="preserve">)، </w:t>
            </w:r>
            <w:r w:rsidRPr="00D62BD3">
              <w:rPr>
                <w:rFonts w:ascii="Arabic Typesetting" w:eastAsia="SimSun" w:hAnsi="Arabic Typesetting" w:cs="Arabic Typesetting"/>
                <w:sz w:val="36"/>
                <w:szCs w:val="36"/>
                <w:rtl/>
                <w:lang w:eastAsia="zh-CN"/>
              </w:rPr>
              <w:t>وسيقدم تقرير إنجاز</w:t>
            </w:r>
            <w:r w:rsidRPr="00D62BD3">
              <w:rPr>
                <w:rFonts w:ascii="Arabic Typesetting" w:eastAsia="SimSun" w:hAnsi="Arabic Typesetting" w:cs="Arabic Typesetting"/>
                <w:sz w:val="36"/>
                <w:szCs w:val="36"/>
                <w:lang w:eastAsia="zh-CN"/>
              </w:rPr>
              <w:t xml:space="preserve"> (</w:t>
            </w:r>
            <w:r w:rsidRPr="00D62BD3">
              <w:rPr>
                <w:rFonts w:ascii="Arabic Typesetting" w:eastAsia="SimSun" w:hAnsi="Arabic Typesetting" w:cs="Arabic Typesetting"/>
                <w:bCs/>
                <w:sz w:val="36"/>
                <w:szCs w:val="36"/>
                <w:lang w:val="en-CA" w:eastAsia="en-CA"/>
              </w:rPr>
              <w:t>CDIP/23/4</w:t>
            </w:r>
            <w:r w:rsidRPr="00D62BD3">
              <w:rPr>
                <w:rFonts w:ascii="Arabic Typesetting" w:eastAsia="SimSun" w:hAnsi="Arabic Typesetting" w:cs="Arabic Typesetting"/>
                <w:sz w:val="36"/>
                <w:szCs w:val="36"/>
                <w:lang w:eastAsia="zh-CN"/>
              </w:rPr>
              <w:t xml:space="preserve">) </w:t>
            </w:r>
            <w:r w:rsidRPr="00D62BD3">
              <w:rPr>
                <w:rFonts w:ascii="Arabic Typesetting" w:eastAsia="SimSun" w:hAnsi="Arabic Typesetting" w:cs="Arabic Typesetting"/>
                <w:sz w:val="36"/>
                <w:szCs w:val="36"/>
                <w:rtl/>
                <w:lang w:eastAsia="zh-CN"/>
              </w:rPr>
              <w:t>وتقرير تقييمي</w:t>
            </w:r>
            <w:r w:rsidRPr="00D62BD3">
              <w:rPr>
                <w:rFonts w:ascii="Arabic Typesetting" w:eastAsia="SimSun" w:hAnsi="Arabic Typesetting" w:cs="Arabic Typesetting"/>
                <w:sz w:val="36"/>
                <w:szCs w:val="36"/>
                <w:lang w:eastAsia="zh-CN"/>
              </w:rPr>
              <w:t xml:space="preserve"> (</w:t>
            </w:r>
            <w:r w:rsidRPr="00D62BD3">
              <w:rPr>
                <w:rFonts w:ascii="Arabic Typesetting" w:eastAsia="SimSun" w:hAnsi="Arabic Typesetting" w:cs="Arabic Typesetting"/>
                <w:bCs/>
                <w:sz w:val="36"/>
                <w:szCs w:val="36"/>
                <w:lang w:val="en-CA" w:eastAsia="en-CA"/>
              </w:rPr>
              <w:t>CDIP/23/7</w:t>
            </w:r>
            <w:r w:rsidRPr="00D62BD3">
              <w:rPr>
                <w:rFonts w:ascii="Arabic Typesetting" w:eastAsia="SimSun" w:hAnsi="Arabic Typesetting" w:cs="Arabic Typesetting"/>
                <w:sz w:val="36"/>
                <w:szCs w:val="36"/>
                <w:lang w:eastAsia="zh-CN"/>
              </w:rPr>
              <w:t xml:space="preserve">) </w:t>
            </w:r>
            <w:r w:rsidRPr="00D62BD3">
              <w:rPr>
                <w:rFonts w:ascii="Arabic Typesetting" w:eastAsia="SimSun" w:hAnsi="Arabic Typesetting" w:cs="Arabic Typesetting"/>
                <w:sz w:val="36"/>
                <w:szCs w:val="36"/>
                <w:rtl/>
                <w:lang w:eastAsia="zh-CN"/>
              </w:rPr>
              <w:t xml:space="preserve"> لهذا المشروع في الدورة الثالثة والعشرين للجنة</w:t>
            </w:r>
            <w:r w:rsidRPr="00D62BD3">
              <w:rPr>
                <w:rFonts w:ascii="Arabic Typesetting" w:eastAsia="SimSun" w:hAnsi="Arabic Typesetting" w:cs="Arabic Typesetting"/>
                <w:sz w:val="36"/>
                <w:szCs w:val="36"/>
                <w:lang w:eastAsia="zh-CN"/>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وترد أنشطة إضافية في قاعدة بيانات المساعدة التقنية للملكية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xml:space="preserve">)، ولمزيد من المعلومات حول الإنجازات المتعلقة بهذه </w:t>
            </w:r>
            <w:r w:rsidRPr="00D62BD3">
              <w:rPr>
                <w:rFonts w:ascii="Arabic Typesetting" w:hAnsi="Arabic Typesetting" w:cs="Arabic Typesetting"/>
                <w:sz w:val="36"/>
                <w:szCs w:val="36"/>
                <w:rtl/>
                <w:lang w:bidi="ar-EG"/>
              </w:rPr>
              <w:lastRenderedPageBreak/>
              <w:t>التوصية، يُرجى الرجوع إلى تقرير أداء الويبو للثنائية</w:t>
            </w:r>
            <w:r w:rsidRPr="00D62BD3">
              <w:rPr>
                <w:rFonts w:ascii="Arabic Typesetting" w:eastAsia="SimSun" w:hAnsi="Arabic Typesetting" w:cs="Arabic Typesetting"/>
                <w:bCs/>
                <w:sz w:val="36"/>
                <w:szCs w:val="36"/>
                <w:lang w:val="en-CA" w:eastAsia="en-CA"/>
              </w:rPr>
              <w:t xml:space="preserve">17/2016 </w:t>
            </w:r>
            <w:r w:rsidRPr="00D62BD3">
              <w:rPr>
                <w:rFonts w:ascii="Arabic Typesetting" w:eastAsia="SimSun" w:hAnsi="Arabic Typesetting" w:cs="Arabic Typesetting"/>
                <w:bCs/>
                <w:sz w:val="36"/>
                <w:szCs w:val="36"/>
                <w:rtl/>
                <w:lang w:val="en-CA" w:eastAsia="en-CA"/>
              </w:rPr>
              <w:t xml:space="preserve"> </w:t>
            </w:r>
            <w:r w:rsidRPr="00D62BD3">
              <w:rPr>
                <w:rFonts w:ascii="Arabic Typesetting" w:hAnsi="Arabic Typesetting" w:cs="Arabic Typesetting"/>
                <w:sz w:val="36"/>
                <w:szCs w:val="36"/>
                <w:rtl/>
                <w:lang w:bidi="ar-EG"/>
              </w:rPr>
              <w:t>(الوثيقة </w:t>
            </w:r>
            <w:r w:rsidRPr="00D62BD3">
              <w:rPr>
                <w:rFonts w:ascii="Arabic Typesetting" w:eastAsia="SimSun" w:hAnsi="Arabic Typesetting" w:cs="Arabic Typesetting"/>
                <w:bCs/>
                <w:sz w:val="36"/>
                <w:szCs w:val="36"/>
                <w:lang w:val="en-CA" w:eastAsia="en-CA"/>
              </w:rPr>
              <w:t>WO/PBC/28/7</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وللحصول على معلومات حول الإنجازات المتعلقة بهذه التوصية منذ اعتماد أجندة التنمية، يرجى الرجوع إلى الوثائق التالية: </w:t>
            </w:r>
            <w:r w:rsidRPr="00D62BD3">
              <w:rPr>
                <w:rFonts w:ascii="Arabic Typesetting" w:eastAsia="SimSun" w:hAnsi="Arabic Typesetting" w:cs="Arabic Typesetting"/>
                <w:bCs/>
                <w:sz w:val="36"/>
                <w:szCs w:val="36"/>
                <w:lang w:val="en-CA" w:eastAsia="en-CA"/>
              </w:rPr>
              <w:t>CDIP/18/2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CDIP/20/2</w:t>
            </w:r>
            <w:r w:rsidRPr="00D62BD3">
              <w:rPr>
                <w:rFonts w:ascii="Arabic Typesetting" w:hAnsi="Arabic Typesetting" w:cs="Arabic Typesetting"/>
                <w:sz w:val="36"/>
                <w:szCs w:val="36"/>
                <w:rtl/>
                <w:lang w:bidi="ar-EG"/>
              </w:rPr>
              <w:t xml:space="preserve"> و</w:t>
            </w:r>
            <w:r w:rsidRPr="00D62BD3">
              <w:rPr>
                <w:rFonts w:ascii="Arabic Typesetting" w:eastAsia="SimSun" w:hAnsi="Arabic Typesetting" w:cs="Arabic Typesetting"/>
                <w:bCs/>
                <w:sz w:val="36"/>
                <w:szCs w:val="36"/>
                <w:lang w:val="en-CA" w:eastAsia="en-CA"/>
              </w:rPr>
              <w:t>CDIP/22/2</w:t>
            </w:r>
            <w:r w:rsidRPr="00D62BD3">
              <w:rPr>
                <w:rFonts w:ascii="Arabic Typesetting" w:hAnsi="Arabic Typesetting" w:cs="Arabic Typesetting"/>
                <w:sz w:val="36"/>
                <w:szCs w:val="36"/>
                <w:rtl/>
                <w:lang w:bidi="ar-EG"/>
              </w:rPr>
              <w:t>.</w:t>
            </w:r>
          </w:p>
        </w:tc>
        <w:tc>
          <w:tcPr>
            <w:tcW w:w="3855" w:type="dxa"/>
          </w:tcPr>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lastRenderedPageBreak/>
              <w:t>ھ3.3 تعميم توصيات أجندة التنمية على عمل الويبو</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ھ1.6 تقدّم في الحوار الدولي </w:t>
            </w:r>
            <w:r w:rsidRPr="00D62BD3">
              <w:rPr>
                <w:rFonts w:ascii="Arabic Typesetting" w:eastAsia="SimSun" w:hAnsi="Arabic Typesetting" w:cs="Arabic Typesetting"/>
                <w:sz w:val="36"/>
                <w:szCs w:val="36"/>
                <w:rtl/>
                <w:lang w:eastAsia="zh-CN"/>
              </w:rPr>
              <w:lastRenderedPageBreak/>
              <w:t>بين الدول الأعضاء في الويبو وأصحاب المصلحة الدوليين المعنيين حول إذكاء الاحترام للملكية الفكرية، مع الاسترشاد بالتوصية رقم 45 من أجندة الويبو للتنمية</w:t>
            </w:r>
          </w:p>
          <w:p w:rsidR="0099010D" w:rsidRPr="00D62BD3" w:rsidRDefault="0099010D" w:rsidP="0099010D">
            <w:pPr>
              <w:rPr>
                <w:rFonts w:ascii="Arabic Typesetting" w:eastAsia="SimSun" w:hAnsi="Arabic Typesetting" w:cs="Arabic Typesetting"/>
                <w:sz w:val="36"/>
                <w:szCs w:val="36"/>
                <w:lang w:eastAsia="zh-CN"/>
              </w:rPr>
            </w:pPr>
          </w:p>
          <w:p w:rsidR="0099010D" w:rsidRPr="00D62BD3" w:rsidRDefault="0099010D" w:rsidP="0099010D">
            <w:pPr>
              <w:rPr>
                <w:rFonts w:ascii="Arabic Typesetting" w:eastAsia="SimSun" w:hAnsi="Arabic Typesetting" w:cs="Arabic Typesetting"/>
                <w:sz w:val="36"/>
                <w:szCs w:val="36"/>
                <w:lang w:eastAsia="zh-CN"/>
              </w:rPr>
            </w:pPr>
            <w:r w:rsidRPr="00D62BD3">
              <w:rPr>
                <w:rFonts w:ascii="Arabic Typesetting" w:eastAsia="SimSun" w:hAnsi="Arabic Typesetting" w:cs="Arabic Typesetting"/>
                <w:sz w:val="36"/>
                <w:szCs w:val="36"/>
                <w:rtl/>
                <w:lang w:eastAsia="zh-CN"/>
              </w:rPr>
              <w:t xml:space="preserve">ھ2.6 تعاون وتنسيق على نحو منتظم وفعال وشفاف بين عمل الويبو وعمل المنظمات الوطنية والدولية الأخرى في مجال إذكاء </w:t>
            </w:r>
            <w:r w:rsidRPr="00D62BD3">
              <w:rPr>
                <w:rFonts w:ascii="Arabic Typesetting" w:eastAsia="SimSun" w:hAnsi="Arabic Typesetting" w:cs="Arabic Typesetting"/>
                <w:sz w:val="36"/>
                <w:szCs w:val="36"/>
                <w:rtl/>
                <w:lang w:eastAsia="zh-CN"/>
              </w:rPr>
              <w:lastRenderedPageBreak/>
              <w:t>احترام الملكية الفكرية</w:t>
            </w:r>
          </w:p>
        </w:tc>
      </w:tr>
    </w:tbl>
    <w:p w:rsidR="0099010D" w:rsidRPr="0099010D" w:rsidRDefault="0099010D" w:rsidP="0099010D">
      <w:pPr>
        <w:spacing w:after="240" w:line="360" w:lineRule="exact"/>
        <w:rPr>
          <w:rtl/>
          <w:lang w:bidi="ar-EG"/>
        </w:rPr>
      </w:pPr>
    </w:p>
    <w:p w:rsidR="0099010D" w:rsidRPr="0099010D" w:rsidRDefault="0099010D" w:rsidP="0099010D">
      <w:pPr>
        <w:spacing w:after="240" w:line="360" w:lineRule="exact"/>
        <w:ind w:left="8051"/>
        <w:rPr>
          <w:rtl/>
          <w:lang w:bidi="ar-EG"/>
        </w:rPr>
      </w:pPr>
      <w:r w:rsidRPr="0099010D">
        <w:rPr>
          <w:rFonts w:hint="cs"/>
          <w:rtl/>
          <w:lang w:bidi="ar-EG"/>
        </w:rPr>
        <w:t>[يلي ذلك المرفق الثاني]</w:t>
      </w:r>
    </w:p>
    <w:p w:rsidR="0099010D" w:rsidRPr="0099010D" w:rsidRDefault="0099010D" w:rsidP="0099010D">
      <w:pPr>
        <w:spacing w:after="240" w:line="360" w:lineRule="exact"/>
        <w:rPr>
          <w:rtl/>
          <w:lang w:bidi="ar-EG"/>
        </w:rPr>
        <w:sectPr w:rsidR="0099010D" w:rsidRPr="0099010D" w:rsidSect="001E5415">
          <w:headerReference w:type="even" r:id="rId48"/>
          <w:headerReference w:type="default" r:id="rId49"/>
          <w:footerReference w:type="even" r:id="rId50"/>
          <w:footerReference w:type="default" r:id="rId51"/>
          <w:headerReference w:type="first" r:id="rId52"/>
          <w:footerReference w:type="first" r:id="rId53"/>
          <w:pgSz w:w="16840" w:h="11907" w:orient="landscape" w:code="9"/>
          <w:pgMar w:top="1134" w:right="1134" w:bottom="1134" w:left="1134" w:header="510" w:footer="1021" w:gutter="0"/>
          <w:pgNumType w:start="1"/>
          <w:cols w:space="720"/>
          <w:titlePg/>
          <w:docGrid w:linePitch="299"/>
        </w:sectPr>
      </w:pPr>
    </w:p>
    <w:p w:rsidR="0099010D" w:rsidRPr="0099010D" w:rsidRDefault="0099010D" w:rsidP="0099010D">
      <w:pPr>
        <w:keepNext/>
        <w:spacing w:before="240" w:after="240" w:line="400" w:lineRule="exact"/>
        <w:outlineLvl w:val="1"/>
        <w:rPr>
          <w:b/>
          <w:bCs/>
          <w:sz w:val="40"/>
          <w:szCs w:val="40"/>
          <w:rtl/>
          <w:lang w:val="fr-CH" w:bidi="ar-EG"/>
        </w:rPr>
      </w:pPr>
      <w:r w:rsidRPr="0099010D">
        <w:rPr>
          <w:b/>
          <w:bCs/>
          <w:sz w:val="40"/>
          <w:szCs w:val="40"/>
          <w:rtl/>
          <w:lang w:val="fr-CH" w:bidi="ar-EG"/>
        </w:rPr>
        <w:lastRenderedPageBreak/>
        <w:t xml:space="preserve">مشروعات </w:t>
      </w:r>
      <w:r w:rsidRPr="0099010D">
        <w:rPr>
          <w:rFonts w:hint="cs"/>
          <w:b/>
          <w:bCs/>
          <w:sz w:val="40"/>
          <w:szCs w:val="40"/>
          <w:rtl/>
          <w:lang w:val="fr-CH" w:bidi="ar-EG"/>
        </w:rPr>
        <w:t>أجندة</w:t>
      </w:r>
      <w:r w:rsidRPr="0099010D">
        <w:rPr>
          <w:b/>
          <w:bCs/>
          <w:sz w:val="40"/>
          <w:szCs w:val="40"/>
          <w:rtl/>
          <w:lang w:val="fr-CH" w:bidi="ar-EG"/>
        </w:rPr>
        <w:t xml:space="preserve"> التنمية التي كانت قيد التنفيذ في عام </w:t>
      </w:r>
      <w:r w:rsidRPr="0099010D">
        <w:rPr>
          <w:b/>
          <w:bCs/>
          <w:sz w:val="40"/>
          <w:szCs w:val="40"/>
          <w:lang w:val="fr-CH" w:bidi="ar-EG"/>
        </w:rPr>
        <w:t>2018</w:t>
      </w:r>
    </w:p>
    <w:p w:rsidR="0099010D" w:rsidRPr="0099010D" w:rsidRDefault="0099010D" w:rsidP="0099010D">
      <w:pPr>
        <w:spacing w:after="240" w:line="360" w:lineRule="exact"/>
        <w:rPr>
          <w:sz w:val="40"/>
          <w:szCs w:val="40"/>
          <w:u w:val="single"/>
          <w:lang w:bidi="ar-EG"/>
        </w:rPr>
      </w:pPr>
      <w:r w:rsidRPr="0099010D">
        <w:rPr>
          <w:sz w:val="40"/>
          <w:szCs w:val="40"/>
          <w:u w:val="single"/>
          <w:rtl/>
          <w:lang w:bidi="ar-EG"/>
        </w:rPr>
        <w:t>مشروعات قيد التنفيذ</w:t>
      </w:r>
    </w:p>
    <w:p w:rsidR="0099010D" w:rsidRPr="0099010D" w:rsidRDefault="0099010D" w:rsidP="0099010D">
      <w:pPr>
        <w:keepNext/>
        <w:spacing w:after="240" w:line="360" w:lineRule="exact"/>
        <w:rPr>
          <w:rtl/>
          <w:lang w:bidi="ar-EG"/>
        </w:rPr>
      </w:pPr>
      <w:r w:rsidRPr="0099010D">
        <w:rPr>
          <w:rFonts w:hint="cs"/>
          <w:rtl/>
          <w:lang w:bidi="ar-EG"/>
        </w:rPr>
        <w:t>"1"</w:t>
      </w:r>
      <w:r w:rsidRPr="0099010D">
        <w:rPr>
          <w:rtl/>
          <w:lang w:bidi="ar-EG"/>
        </w:rPr>
        <w:tab/>
        <w:t>الملكية الفكرية والسياحة والثقافة: دعم الأهداف الإنمائية والنهوض بالتراث الثقافي في مصر وغيرها من البلدان النامية</w:t>
      </w:r>
      <w:r w:rsidRPr="0099010D">
        <w:rPr>
          <w:rtl/>
          <w:lang w:bidi="ar-EG"/>
        </w:rPr>
        <w:br/>
      </w:r>
      <w:r w:rsidRPr="0099010D">
        <w:rPr>
          <w:lang w:bidi="ar-EG"/>
        </w:rPr>
        <w:t>DA_1_10_12_40_01</w:t>
      </w:r>
      <w:r w:rsidRPr="0099010D">
        <w:rPr>
          <w:rtl/>
          <w:lang w:bidi="ar-EG"/>
        </w:rPr>
        <w:t>–</w:t>
      </w:r>
      <w:r w:rsidRPr="0099010D">
        <w:rPr>
          <w:rFonts w:hint="cs"/>
          <w:rtl/>
          <w:lang w:bidi="ar-EG"/>
        </w:rPr>
        <w:t xml:space="preserve"> التوصيات 1 و10 و12 و40</w:t>
      </w:r>
    </w:p>
    <w:tbl>
      <w:tblPr>
        <w:bidiVisual/>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8"/>
        <w:gridCol w:w="3955"/>
        <w:gridCol w:w="4097"/>
        <w:gridCol w:w="3765"/>
      </w:tblGrid>
      <w:tr w:rsidR="0099010D" w:rsidRPr="0099010D" w:rsidTr="001E5415">
        <w:tc>
          <w:tcPr>
            <w:tcW w:w="1020"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sz w:val="40"/>
                <w:szCs w:val="40"/>
              </w:rPr>
            </w:pPr>
            <w:r w:rsidRPr="0099010D">
              <w:rPr>
                <w:sz w:val="40"/>
                <w:szCs w:val="40"/>
                <w:rtl/>
              </w:rPr>
              <w:t>وصف مقتضب للمشروع</w:t>
            </w:r>
          </w:p>
        </w:tc>
        <w:tc>
          <w:tcPr>
            <w:tcW w:w="1332"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sz w:val="40"/>
                <w:szCs w:val="40"/>
              </w:rPr>
            </w:pPr>
            <w:r w:rsidRPr="0099010D">
              <w:rPr>
                <w:sz w:val="40"/>
                <w:szCs w:val="40"/>
                <w:rtl/>
              </w:rPr>
              <w:t>أهداف المشروع</w:t>
            </w:r>
          </w:p>
        </w:tc>
        <w:tc>
          <w:tcPr>
            <w:tcW w:w="1380"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sz w:val="40"/>
                <w:szCs w:val="40"/>
              </w:rPr>
            </w:pPr>
            <w:r w:rsidRPr="0099010D">
              <w:rPr>
                <w:sz w:val="40"/>
                <w:szCs w:val="40"/>
                <w:rtl/>
              </w:rPr>
              <w:t>الإنجازات الرئيسية</w:t>
            </w:r>
          </w:p>
        </w:tc>
        <w:tc>
          <w:tcPr>
            <w:tcW w:w="1268"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sz w:val="40"/>
                <w:szCs w:val="40"/>
              </w:rPr>
            </w:pPr>
            <w:r w:rsidRPr="0099010D">
              <w:rPr>
                <w:sz w:val="40"/>
                <w:szCs w:val="40"/>
                <w:rtl/>
              </w:rPr>
              <w:t>النتائج</w:t>
            </w:r>
          </w:p>
        </w:tc>
      </w:tr>
      <w:tr w:rsidR="0099010D" w:rsidRPr="0099010D" w:rsidTr="001E5415">
        <w:tc>
          <w:tcPr>
            <w:tcW w:w="1020"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pPr>
            <w:r w:rsidRPr="0099010D">
              <w:rPr>
                <w:rFonts w:hint="cs"/>
                <w:rtl/>
              </w:rPr>
              <w:t>يهدف</w:t>
            </w:r>
            <w:r w:rsidRPr="0099010D">
              <w:rPr>
                <w:rtl/>
              </w:rPr>
              <w:t xml:space="preserve"> المشروع إلى تحليل دور نظام الملكية الفكرية</w:t>
            </w:r>
            <w:r w:rsidRPr="0099010D">
              <w:rPr>
                <w:rFonts w:hint="cs"/>
                <w:rtl/>
              </w:rPr>
              <w:t xml:space="preserve"> ودعم هذا الدور ورفع مستوى الوعي به</w:t>
            </w:r>
            <w:r w:rsidRPr="0099010D">
              <w:rPr>
                <w:rtl/>
              </w:rPr>
              <w:t xml:space="preserve"> في مجال النشاط الاقتصادي المتصل بالسياحة، بما في ذلك النشاط المتعلق بالنهوض </w:t>
            </w:r>
            <w:r w:rsidRPr="0099010D">
              <w:rPr>
                <w:rtl/>
              </w:rPr>
              <w:lastRenderedPageBreak/>
              <w:t>بالمعارف والتقاليد والثقافة الوطنية و/أو المحلية.</w:t>
            </w:r>
          </w:p>
          <w:p w:rsidR="0099010D" w:rsidRPr="0099010D" w:rsidRDefault="0099010D" w:rsidP="0099010D">
            <w:pPr>
              <w:spacing w:after="240" w:line="360" w:lineRule="exact"/>
            </w:pPr>
            <w:r w:rsidRPr="0099010D">
              <w:rPr>
                <w:rtl/>
              </w:rPr>
              <w:t>وسينفَّذ المشروع في أربعة بلدان رائدة، منها مصر، حيث سيهدف إلى تكوين كفاءات أصحاب المصلحة الرئيسيين وإذكاء الوعي بالقواسم المشتركة بين الملكية الفكرية والسياحة في إطار سياسات النمو والتنمية.</w:t>
            </w:r>
          </w:p>
          <w:p w:rsidR="0099010D" w:rsidRPr="0099010D" w:rsidRDefault="0099010D" w:rsidP="0099010D">
            <w:pPr>
              <w:spacing w:after="240" w:line="360" w:lineRule="exact"/>
            </w:pPr>
          </w:p>
          <w:p w:rsidR="0099010D" w:rsidRPr="0099010D" w:rsidRDefault="0099010D" w:rsidP="0099010D">
            <w:pPr>
              <w:spacing w:after="240" w:line="360" w:lineRule="exact"/>
              <w:rPr>
                <w:lang w:bidi="ar-EG"/>
              </w:rPr>
            </w:pPr>
            <w:r w:rsidRPr="0099010D">
              <w:rPr>
                <w:rFonts w:hint="cs"/>
                <w:rtl/>
                <w:lang w:bidi="ar-EG"/>
              </w:rPr>
              <w:t>وهذا المشروع قيد التنفيذ منذ يناير 2016.</w:t>
            </w:r>
          </w:p>
        </w:tc>
        <w:tc>
          <w:tcPr>
            <w:tcW w:w="1332"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rtl/>
              </w:rPr>
            </w:pPr>
            <w:r w:rsidRPr="0099010D">
              <w:rPr>
                <w:rFonts w:hint="cs"/>
                <w:u w:val="single"/>
                <w:rtl/>
                <w:lang w:bidi="ar-EG"/>
              </w:rPr>
              <w:lastRenderedPageBreak/>
              <w:t>الهدف العام:</w:t>
            </w:r>
            <w:r w:rsidRPr="0099010D">
              <w:rPr>
                <w:rtl/>
                <w:lang w:bidi="ar-EG"/>
              </w:rPr>
              <w:br/>
            </w:r>
            <w:r w:rsidRPr="0099010D">
              <w:rPr>
                <w:rtl/>
              </w:rPr>
              <w:t>تحليل دور نظام وأدوات الملكية الفكرية في النهوض بالسياحة والمعارف والتقاليد والثقافة الوطنية و/أو المحلية في سياق أهداف النمو والتنمية الوطنية، ودعم ذلك الدور وإذكاء الوعي به.</w:t>
            </w:r>
          </w:p>
          <w:p w:rsidR="0099010D" w:rsidRPr="0099010D" w:rsidRDefault="0099010D" w:rsidP="0099010D">
            <w:pPr>
              <w:spacing w:after="240" w:line="360" w:lineRule="exact"/>
              <w:rPr>
                <w:rtl/>
              </w:rPr>
            </w:pPr>
            <w:r w:rsidRPr="0099010D">
              <w:rPr>
                <w:u w:val="single"/>
                <w:rtl/>
              </w:rPr>
              <w:lastRenderedPageBreak/>
              <w:t>أهداف محددة:</w:t>
            </w:r>
            <w:r w:rsidRPr="0099010D">
              <w:rPr>
                <w:rtl/>
              </w:rPr>
              <w:br/>
              <w:t>"1" تكوين الكفاءات لدى أصحاب المصلحة الرئيسيين في مجال السياحة فضلاً عن السلطات الوطنية، بما في ذلك مكاتب الملكية الفكرية، فيما يخص سبل استخدام أدوات واستراتيجيات الملكية الفكرية لإضافة القيمة وتنويع النشاط الاقتصادي المتصل بالسياحة، بما في ذلك النشاط المتعلق بالنهوض بالمعارف والتقاليد والثقافة الوطنية و/أو المحلية؛</w:t>
            </w:r>
          </w:p>
          <w:p w:rsidR="0099010D" w:rsidRPr="0099010D" w:rsidRDefault="0099010D" w:rsidP="0099010D">
            <w:pPr>
              <w:spacing w:after="240" w:line="360" w:lineRule="exact"/>
              <w:rPr>
                <w:rtl/>
              </w:rPr>
            </w:pPr>
            <w:r w:rsidRPr="0099010D">
              <w:rPr>
                <w:rtl/>
              </w:rPr>
              <w:lastRenderedPageBreak/>
              <w:t>"2"</w:t>
            </w:r>
            <w:r w:rsidRPr="0099010D">
              <w:rPr>
                <w:rtl/>
              </w:rPr>
              <w:tab/>
              <w:t>وإذكاء الوعي في صفوف المجتمع الأكاديمي بشأن القواسم المشتركة بين الملكية الفكرية والسياحة في إطار سياسات النمو والتنمية على الصعيد المحلي، وذلك بهدف استحداث مواد تعليمية وتشجيع إدراج مناهج متخصصة في مدارس إدارة السياحة وفي الأكاديميات الوطنية للملكية الفكرية.</w:t>
            </w:r>
          </w:p>
        </w:tc>
        <w:tc>
          <w:tcPr>
            <w:tcW w:w="1380"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rtl/>
                <w:lang w:bidi="ar-EG"/>
              </w:rPr>
            </w:pPr>
            <w:r w:rsidRPr="0099010D">
              <w:rPr>
                <w:rFonts w:hint="cs"/>
                <w:rtl/>
                <w:lang w:bidi="ar-EG"/>
              </w:rPr>
              <w:lastRenderedPageBreak/>
              <w:t xml:space="preserve">استمر تنفيذ المشروع بنجاح خلال 2018. </w:t>
            </w:r>
            <w:r w:rsidRPr="0099010D">
              <w:rPr>
                <w:rtl/>
                <w:lang w:bidi="ar-EG"/>
              </w:rPr>
              <w:t>وثبت أن المشاركة النشطة لفرق المشاريع على الصعيد القطري تحت توجيه الوكالة الرائدة المعينة هي العنصر الأساسي للنجاح في تنفيذ المشاريع على الصعيد القطري.</w:t>
            </w:r>
          </w:p>
          <w:p w:rsidR="0099010D" w:rsidRPr="0099010D" w:rsidRDefault="0099010D" w:rsidP="0099010D">
            <w:pPr>
              <w:spacing w:after="240" w:line="360" w:lineRule="exact"/>
              <w:rPr>
                <w:rtl/>
                <w:lang w:bidi="ar-EG"/>
              </w:rPr>
            </w:pPr>
            <w:r w:rsidRPr="0099010D">
              <w:rPr>
                <w:rFonts w:hint="cs"/>
                <w:rtl/>
                <w:lang w:bidi="ar-EG"/>
              </w:rPr>
              <w:lastRenderedPageBreak/>
              <w:t>ومكنت</w:t>
            </w:r>
            <w:r w:rsidRPr="0099010D">
              <w:rPr>
                <w:rtl/>
                <w:lang w:bidi="ar-EG"/>
              </w:rPr>
              <w:t xml:space="preserve"> مبادرات التوعية المناسبة والمتكررة التي تضطلع بها فرق المشاريع الوطنية</w:t>
            </w:r>
            <w:r w:rsidRPr="0099010D">
              <w:rPr>
                <w:rFonts w:hint="cs"/>
                <w:rtl/>
                <w:lang w:bidi="ar-EG"/>
              </w:rPr>
              <w:t xml:space="preserve">، في بعض الحالات، </w:t>
            </w:r>
            <w:r w:rsidRPr="0099010D">
              <w:rPr>
                <w:rtl/>
                <w:lang w:bidi="ar-EG"/>
              </w:rPr>
              <w:t xml:space="preserve">أصحاب المصلحة في مجال السياحة من </w:t>
            </w:r>
            <w:r w:rsidRPr="0099010D">
              <w:rPr>
                <w:rFonts w:hint="cs"/>
                <w:rtl/>
                <w:lang w:bidi="ar-EG"/>
              </w:rPr>
              <w:t>إدراك</w:t>
            </w:r>
            <w:r w:rsidRPr="0099010D">
              <w:rPr>
                <w:rtl/>
                <w:lang w:bidi="ar-EG"/>
              </w:rPr>
              <w:t xml:space="preserve"> فوائد الاستخدام الفعال للملكية الفكرية في أنشطة الأعمال المرتبطة بالسياحة</w:t>
            </w:r>
            <w:r w:rsidRPr="0099010D">
              <w:rPr>
                <w:rFonts w:hint="cs"/>
                <w:rtl/>
                <w:lang w:bidi="ar-EG"/>
              </w:rPr>
              <w:t xml:space="preserve">، وجعلتهم </w:t>
            </w:r>
            <w:r w:rsidRPr="0099010D">
              <w:rPr>
                <w:rtl/>
                <w:lang w:bidi="ar-EG"/>
              </w:rPr>
              <w:t>وكلاء يدعون إلى استخدام أدوات واستراتيجيات الملكية الفكرية المناسبة لمناطق/مدن/وجهات العلامات التجارية ذات الأهمية السياحية</w:t>
            </w:r>
            <w:r w:rsidRPr="0099010D">
              <w:rPr>
                <w:rFonts w:hint="cs"/>
                <w:rtl/>
                <w:lang w:bidi="ar-EG"/>
              </w:rPr>
              <w:t>.</w:t>
            </w:r>
          </w:p>
          <w:p w:rsidR="0099010D" w:rsidRPr="0099010D" w:rsidRDefault="0099010D" w:rsidP="0099010D">
            <w:pPr>
              <w:spacing w:after="240" w:line="360" w:lineRule="exact"/>
              <w:rPr>
                <w:rtl/>
                <w:lang w:bidi="ar-EG"/>
              </w:rPr>
            </w:pPr>
            <w:r w:rsidRPr="0099010D">
              <w:rPr>
                <w:rFonts w:hint="cs"/>
                <w:rtl/>
                <w:lang w:bidi="ar-EG"/>
              </w:rPr>
              <w:lastRenderedPageBreak/>
              <w:t>إكوادور</w:t>
            </w:r>
          </w:p>
          <w:p w:rsidR="0099010D" w:rsidRPr="0099010D" w:rsidRDefault="0099010D" w:rsidP="0099010D">
            <w:pPr>
              <w:spacing w:after="240" w:line="360" w:lineRule="exact"/>
              <w:rPr>
                <w:lang w:bidi="ar-EG"/>
              </w:rPr>
            </w:pPr>
            <w:r w:rsidRPr="0099010D">
              <w:rPr>
                <w:rtl/>
                <w:lang w:bidi="ar-EG"/>
              </w:rPr>
              <w:t xml:space="preserve">يُنفذ المشروع </w:t>
            </w:r>
            <w:r w:rsidRPr="0099010D">
              <w:rPr>
                <w:rFonts w:hint="cs"/>
                <w:rtl/>
                <w:lang w:bidi="ar-EG"/>
              </w:rPr>
              <w:t>في إكوادور حاليًا</w:t>
            </w:r>
            <w:r w:rsidRPr="0099010D">
              <w:rPr>
                <w:rtl/>
                <w:lang w:bidi="ar-EG"/>
              </w:rPr>
              <w:t xml:space="preserve"> على 3 جبهات رئيسية:</w:t>
            </w:r>
            <w:r w:rsidRPr="0099010D">
              <w:rPr>
                <w:rFonts w:hint="cs"/>
                <w:rtl/>
                <w:lang w:bidi="ar-EG"/>
              </w:rPr>
              <w:t xml:space="preserve"> </w:t>
            </w:r>
            <w:r w:rsidRPr="0099010D">
              <w:rPr>
                <w:rtl/>
                <w:lang w:bidi="ar-EG"/>
              </w:rPr>
              <w:t>أ) التعاون مع وزارة السياحة (لبناء قدرات السلطات السياحية على استخدام أدوات الملكية الفكرية لتشجيع السياحة)؛</w:t>
            </w:r>
            <w:r w:rsidRPr="0099010D">
              <w:rPr>
                <w:rFonts w:hint="cs"/>
                <w:rtl/>
                <w:lang w:bidi="ar-EG"/>
              </w:rPr>
              <w:t xml:space="preserve"> </w:t>
            </w:r>
            <w:r w:rsidRPr="0099010D">
              <w:rPr>
                <w:rtl/>
                <w:lang w:bidi="ar-EG"/>
              </w:rPr>
              <w:t>ب) التعاون مع الجامعات (لإدخال دورات أكاديمية عن الملكية الفكرية في مجال السياحة وحماية التراث الثقافي في المناهج الدراسية)؛</w:t>
            </w:r>
            <w:r w:rsidRPr="0099010D">
              <w:rPr>
                <w:rFonts w:hint="cs"/>
                <w:rtl/>
                <w:lang w:bidi="ar-EG"/>
              </w:rPr>
              <w:t xml:space="preserve"> </w:t>
            </w:r>
            <w:r w:rsidRPr="0099010D">
              <w:rPr>
                <w:rtl/>
                <w:lang w:bidi="ar-EG"/>
              </w:rPr>
              <w:t xml:space="preserve">ج) التعاون مع مبادرة مشروع جيو-بارك (على مستوى </w:t>
            </w:r>
            <w:r w:rsidRPr="0099010D">
              <w:rPr>
                <w:rtl/>
                <w:lang w:bidi="ar-EG"/>
              </w:rPr>
              <w:lastRenderedPageBreak/>
              <w:t>المحافظات، لتشجيع استخدام أدوات الملكية الفكرية من خلال الأعمال المتعلقة بالسياحة في سياق مبادرة جيو-بارك التي ترأسها اليونسكو).</w:t>
            </w:r>
          </w:p>
          <w:p w:rsidR="0099010D" w:rsidRPr="0099010D" w:rsidRDefault="0099010D" w:rsidP="0099010D">
            <w:pPr>
              <w:spacing w:after="240" w:line="360" w:lineRule="exact"/>
              <w:rPr>
                <w:lang w:bidi="ar-EG"/>
              </w:rPr>
            </w:pPr>
            <w:r w:rsidRPr="0099010D">
              <w:rPr>
                <w:rtl/>
                <w:lang w:bidi="ar-EG"/>
              </w:rPr>
              <w:t>وقد نظمت الويبو بالتعاون مع مصلحة حقوق الملكية الفكرية وأصحاب المصلحة الوطنيين والإقليميين ثلاث حلقات عمل للتوعية.</w:t>
            </w:r>
            <w:r w:rsidRPr="0099010D">
              <w:rPr>
                <w:rFonts w:hint="cs"/>
                <w:rtl/>
                <w:lang w:bidi="ar-EG"/>
              </w:rPr>
              <w:t xml:space="preserve"> </w:t>
            </w:r>
            <w:r w:rsidRPr="0099010D">
              <w:rPr>
                <w:rtl/>
                <w:lang w:bidi="ar-EG"/>
              </w:rPr>
              <w:t>و</w:t>
            </w:r>
            <w:r w:rsidRPr="0099010D">
              <w:rPr>
                <w:rFonts w:hint="cs"/>
                <w:rtl/>
                <w:lang w:bidi="ar-EG"/>
              </w:rPr>
              <w:t>ﺑﺎﻹﺿﺎﻓﺔ</w:t>
            </w:r>
            <w:r w:rsidRPr="0099010D">
              <w:rPr>
                <w:rtl/>
                <w:lang w:bidi="ar-EG"/>
              </w:rPr>
              <w:t xml:space="preserve"> إ</w:t>
            </w:r>
            <w:r w:rsidRPr="0099010D">
              <w:rPr>
                <w:rFonts w:hint="cs"/>
                <w:rtl/>
                <w:lang w:bidi="ar-EG"/>
              </w:rPr>
              <w:t>ﻟﯽ</w:t>
            </w:r>
            <w:r w:rsidRPr="0099010D">
              <w:rPr>
                <w:rtl/>
                <w:lang w:bidi="ar-EG"/>
              </w:rPr>
              <w:t xml:space="preserve"> ذ</w:t>
            </w:r>
            <w:r w:rsidRPr="0099010D">
              <w:rPr>
                <w:rFonts w:hint="cs"/>
                <w:rtl/>
                <w:lang w:bidi="ar-EG"/>
              </w:rPr>
              <w:t>ﻟ</w:t>
            </w:r>
            <w:r w:rsidRPr="0099010D">
              <w:rPr>
                <w:rFonts w:hint="eastAsia"/>
                <w:rtl/>
                <w:lang w:bidi="ar-EG"/>
              </w:rPr>
              <w:t>ك</w:t>
            </w:r>
            <w:r w:rsidRPr="0099010D">
              <w:rPr>
                <w:rtl/>
                <w:lang w:bidi="ar-EG"/>
              </w:rPr>
              <w:t xml:space="preserve"> </w:t>
            </w:r>
            <w:r w:rsidRPr="0099010D">
              <w:rPr>
                <w:rFonts w:hint="cs"/>
                <w:rtl/>
                <w:lang w:bidi="ar-EG"/>
              </w:rPr>
              <w:t>ﻋﯾ</w:t>
            </w:r>
            <w:r w:rsidRPr="0099010D">
              <w:rPr>
                <w:rFonts w:hint="eastAsia"/>
                <w:rtl/>
                <w:lang w:bidi="ar-EG"/>
              </w:rPr>
              <w:t>نت</w:t>
            </w:r>
            <w:r w:rsidRPr="0099010D">
              <w:rPr>
                <w:rtl/>
                <w:lang w:bidi="ar-EG"/>
              </w:rPr>
              <w:t xml:space="preserve"> مصلحة حقوق الملكية الفكرية </w:t>
            </w:r>
            <w:r w:rsidRPr="0099010D">
              <w:rPr>
                <w:rFonts w:hint="cs"/>
                <w:rtl/>
                <w:lang w:bidi="ar-EG"/>
              </w:rPr>
              <w:t>ﻣ</w:t>
            </w:r>
            <w:r w:rsidRPr="0099010D">
              <w:rPr>
                <w:rFonts w:hint="eastAsia"/>
                <w:rtl/>
                <w:lang w:bidi="ar-EG"/>
              </w:rPr>
              <w:t>وظ</w:t>
            </w:r>
            <w:r w:rsidRPr="0099010D">
              <w:rPr>
                <w:rFonts w:hint="cs"/>
                <w:rtl/>
                <w:lang w:bidi="ar-EG"/>
              </w:rPr>
              <w:t>ﻔﯾ</w:t>
            </w:r>
            <w:r w:rsidRPr="0099010D">
              <w:rPr>
                <w:rFonts w:hint="eastAsia"/>
                <w:rtl/>
                <w:lang w:bidi="ar-EG"/>
              </w:rPr>
              <w:t>ن</w:t>
            </w:r>
            <w:r w:rsidRPr="0099010D">
              <w:rPr>
                <w:rtl/>
                <w:lang w:bidi="ar-EG"/>
              </w:rPr>
              <w:t xml:space="preserve"> </w:t>
            </w:r>
            <w:r w:rsidRPr="0099010D">
              <w:rPr>
                <w:rFonts w:hint="cs"/>
                <w:rtl/>
                <w:lang w:bidi="ar-EG"/>
              </w:rPr>
              <w:t>ﻣﺧﺗﺎ</w:t>
            </w:r>
            <w:r w:rsidRPr="0099010D">
              <w:rPr>
                <w:rFonts w:hint="eastAsia"/>
                <w:rtl/>
                <w:lang w:bidi="ar-EG"/>
              </w:rPr>
              <w:t>ر</w:t>
            </w:r>
            <w:r w:rsidRPr="0099010D">
              <w:rPr>
                <w:rFonts w:hint="cs"/>
                <w:rtl/>
                <w:lang w:bidi="ar-EG"/>
              </w:rPr>
              <w:t>ﯾ</w:t>
            </w:r>
            <w:r w:rsidRPr="0099010D">
              <w:rPr>
                <w:rFonts w:hint="eastAsia"/>
                <w:rtl/>
                <w:lang w:bidi="ar-EG"/>
              </w:rPr>
              <w:t>ن</w:t>
            </w:r>
            <w:r w:rsidRPr="0099010D">
              <w:rPr>
                <w:rtl/>
                <w:lang w:bidi="ar-EG"/>
              </w:rPr>
              <w:t xml:space="preserve"> </w:t>
            </w:r>
            <w:r w:rsidRPr="0099010D">
              <w:rPr>
                <w:rFonts w:hint="cs"/>
                <w:rtl/>
                <w:lang w:bidi="ar-EG"/>
              </w:rPr>
              <w:t>ﻟﺗﻘ</w:t>
            </w:r>
            <w:r w:rsidRPr="0099010D">
              <w:rPr>
                <w:rFonts w:hint="eastAsia"/>
                <w:rtl/>
                <w:lang w:bidi="ar-EG"/>
              </w:rPr>
              <w:t>د</w:t>
            </w:r>
            <w:r w:rsidRPr="0099010D">
              <w:rPr>
                <w:rFonts w:hint="cs"/>
                <w:rtl/>
                <w:lang w:bidi="ar-EG"/>
              </w:rPr>
              <w:t>ﯾ</w:t>
            </w:r>
            <w:r w:rsidRPr="0099010D">
              <w:rPr>
                <w:rFonts w:hint="eastAsia"/>
                <w:rtl/>
                <w:lang w:bidi="ar-EG"/>
              </w:rPr>
              <w:t>م</w:t>
            </w:r>
            <w:r w:rsidRPr="0099010D">
              <w:rPr>
                <w:rtl/>
                <w:lang w:bidi="ar-EG"/>
              </w:rPr>
              <w:t xml:space="preserve"> ا</w:t>
            </w:r>
            <w:r w:rsidRPr="0099010D">
              <w:rPr>
                <w:rFonts w:hint="cs"/>
                <w:rtl/>
                <w:lang w:bidi="ar-EG"/>
              </w:rPr>
              <w:t>ﻟﻣﺷ</w:t>
            </w:r>
            <w:r w:rsidRPr="0099010D">
              <w:rPr>
                <w:rFonts w:hint="eastAsia"/>
                <w:rtl/>
                <w:lang w:bidi="ar-EG"/>
              </w:rPr>
              <w:t>ورة</w:t>
            </w:r>
            <w:r w:rsidRPr="0099010D">
              <w:rPr>
                <w:rtl/>
                <w:lang w:bidi="ar-EG"/>
              </w:rPr>
              <w:t xml:space="preserve"> ا</w:t>
            </w:r>
            <w:r w:rsidRPr="0099010D">
              <w:rPr>
                <w:rFonts w:hint="cs"/>
                <w:rtl/>
                <w:lang w:bidi="ar-EG"/>
              </w:rPr>
              <w:t>ﻟﻣﺳﺗﻣ</w:t>
            </w:r>
            <w:r w:rsidRPr="0099010D">
              <w:rPr>
                <w:rFonts w:hint="eastAsia"/>
                <w:rtl/>
                <w:lang w:bidi="ar-EG"/>
              </w:rPr>
              <w:t>رة</w:t>
            </w:r>
            <w:r w:rsidRPr="0099010D">
              <w:rPr>
                <w:rtl/>
                <w:lang w:bidi="ar-EG"/>
              </w:rPr>
              <w:t xml:space="preserve"> </w:t>
            </w:r>
            <w:r w:rsidRPr="0099010D">
              <w:rPr>
                <w:rFonts w:hint="cs"/>
                <w:rtl/>
                <w:lang w:bidi="ar-EG"/>
              </w:rPr>
              <w:t>ﺣ</w:t>
            </w:r>
            <w:r w:rsidRPr="0099010D">
              <w:rPr>
                <w:rFonts w:hint="eastAsia"/>
                <w:rtl/>
                <w:lang w:bidi="ar-EG"/>
              </w:rPr>
              <w:t>ول</w:t>
            </w:r>
            <w:r w:rsidRPr="0099010D">
              <w:rPr>
                <w:rtl/>
                <w:lang w:bidi="ar-EG"/>
              </w:rPr>
              <w:t xml:space="preserve"> </w:t>
            </w:r>
            <w:r w:rsidRPr="0099010D">
              <w:rPr>
                <w:rFonts w:hint="cs"/>
                <w:rtl/>
                <w:lang w:bidi="ar-EG"/>
              </w:rPr>
              <w:t>ﺧ</w:t>
            </w:r>
            <w:r w:rsidRPr="0099010D">
              <w:rPr>
                <w:rFonts w:hint="eastAsia"/>
                <w:rtl/>
                <w:lang w:bidi="ar-EG"/>
              </w:rPr>
              <w:t>د</w:t>
            </w:r>
            <w:r w:rsidRPr="0099010D">
              <w:rPr>
                <w:rFonts w:hint="cs"/>
                <w:rtl/>
                <w:lang w:bidi="ar-EG"/>
              </w:rPr>
              <w:t>ﻣﺎ</w:t>
            </w:r>
            <w:r w:rsidRPr="0099010D">
              <w:rPr>
                <w:rFonts w:hint="eastAsia"/>
                <w:rtl/>
                <w:lang w:bidi="ar-EG"/>
              </w:rPr>
              <w:t>ت</w:t>
            </w:r>
            <w:r w:rsidRPr="0099010D">
              <w:rPr>
                <w:rtl/>
                <w:lang w:bidi="ar-EG"/>
              </w:rPr>
              <w:t xml:space="preserve"> الملكية </w:t>
            </w:r>
            <w:r w:rsidRPr="0099010D">
              <w:rPr>
                <w:rtl/>
                <w:lang w:bidi="ar-EG"/>
              </w:rPr>
              <w:lastRenderedPageBreak/>
              <w:t xml:space="preserve">الفكرية </w:t>
            </w:r>
            <w:r w:rsidRPr="0099010D">
              <w:rPr>
                <w:rFonts w:hint="cs"/>
                <w:rtl/>
                <w:lang w:bidi="ar-EG"/>
              </w:rPr>
              <w:t>ﻟﻟﺷ</w:t>
            </w:r>
            <w:r w:rsidRPr="0099010D">
              <w:rPr>
                <w:rFonts w:hint="eastAsia"/>
                <w:rtl/>
                <w:lang w:bidi="ar-EG"/>
              </w:rPr>
              <w:t>ر</w:t>
            </w:r>
            <w:r w:rsidRPr="0099010D">
              <w:rPr>
                <w:rFonts w:hint="cs"/>
                <w:rtl/>
                <w:lang w:bidi="ar-EG"/>
              </w:rPr>
              <w:t>ﮐﺎ</w:t>
            </w:r>
            <w:r w:rsidRPr="0099010D">
              <w:rPr>
                <w:rFonts w:hint="eastAsia"/>
                <w:rtl/>
                <w:lang w:bidi="ar-EG"/>
              </w:rPr>
              <w:t>ت</w:t>
            </w:r>
            <w:r w:rsidRPr="0099010D">
              <w:rPr>
                <w:rtl/>
                <w:lang w:bidi="ar-EG"/>
              </w:rPr>
              <w:t xml:space="preserve"> ا</w:t>
            </w:r>
            <w:r w:rsidRPr="0099010D">
              <w:rPr>
                <w:rFonts w:hint="cs"/>
                <w:rtl/>
                <w:lang w:bidi="ar-EG"/>
              </w:rPr>
              <w:t>ﻟﺻﻐﯾ</w:t>
            </w:r>
            <w:r w:rsidRPr="0099010D">
              <w:rPr>
                <w:rFonts w:hint="eastAsia"/>
                <w:rtl/>
                <w:lang w:bidi="ar-EG"/>
              </w:rPr>
              <w:t>رة</w:t>
            </w:r>
            <w:r w:rsidRPr="0099010D">
              <w:rPr>
                <w:rtl/>
                <w:lang w:bidi="ar-EG"/>
              </w:rPr>
              <w:t xml:space="preserve"> وا</w:t>
            </w:r>
            <w:r w:rsidRPr="0099010D">
              <w:rPr>
                <w:rFonts w:hint="cs"/>
                <w:rtl/>
                <w:lang w:bidi="ar-EG"/>
              </w:rPr>
              <w:t>ﻟﻣﺗ</w:t>
            </w:r>
            <w:r w:rsidRPr="0099010D">
              <w:rPr>
                <w:rFonts w:hint="eastAsia"/>
                <w:rtl/>
                <w:lang w:bidi="ar-EG"/>
              </w:rPr>
              <w:t>و</w:t>
            </w:r>
            <w:r w:rsidRPr="0099010D">
              <w:rPr>
                <w:rFonts w:hint="cs"/>
                <w:rtl/>
                <w:lang w:bidi="ar-EG"/>
              </w:rPr>
              <w:t>ﺳ</w:t>
            </w:r>
            <w:r w:rsidRPr="0099010D">
              <w:rPr>
                <w:rFonts w:hint="eastAsia"/>
                <w:rtl/>
                <w:lang w:bidi="ar-EG"/>
              </w:rPr>
              <w:t>ط</w:t>
            </w:r>
            <w:r w:rsidRPr="0099010D">
              <w:rPr>
                <w:rFonts w:hint="cs"/>
                <w:rtl/>
                <w:lang w:bidi="ar-EG"/>
              </w:rPr>
              <w:t>ﺔ</w:t>
            </w:r>
            <w:r w:rsidRPr="0099010D">
              <w:rPr>
                <w:rtl/>
                <w:lang w:bidi="ar-EG"/>
              </w:rPr>
              <w:t xml:space="preserve"> ا</w:t>
            </w:r>
            <w:r w:rsidRPr="0099010D">
              <w:rPr>
                <w:rFonts w:hint="cs"/>
                <w:rtl/>
                <w:lang w:bidi="ar-EG"/>
              </w:rPr>
              <w:t>ﻟﺣﺟ</w:t>
            </w:r>
            <w:r w:rsidRPr="0099010D">
              <w:rPr>
                <w:rFonts w:hint="eastAsia"/>
                <w:rtl/>
                <w:lang w:bidi="ar-EG"/>
              </w:rPr>
              <w:t>م</w:t>
            </w:r>
            <w:r w:rsidRPr="0099010D">
              <w:rPr>
                <w:rtl/>
                <w:lang w:bidi="ar-EG"/>
              </w:rPr>
              <w:t>.</w:t>
            </w:r>
          </w:p>
          <w:p w:rsidR="0099010D" w:rsidRPr="0099010D" w:rsidRDefault="0099010D" w:rsidP="0099010D">
            <w:pPr>
              <w:spacing w:after="240" w:line="360" w:lineRule="exact"/>
              <w:rPr>
                <w:lang w:bidi="ar-EG"/>
              </w:rPr>
            </w:pPr>
            <w:r w:rsidRPr="0099010D">
              <w:rPr>
                <w:rFonts w:hint="eastAsia"/>
                <w:rtl/>
                <w:lang w:bidi="ar-EG"/>
              </w:rPr>
              <w:t>مصر</w:t>
            </w:r>
          </w:p>
          <w:p w:rsidR="0099010D" w:rsidRPr="0099010D" w:rsidRDefault="0099010D" w:rsidP="0099010D">
            <w:pPr>
              <w:spacing w:after="240" w:line="360" w:lineRule="exact"/>
              <w:rPr>
                <w:lang w:bidi="ar-EG"/>
              </w:rPr>
            </w:pPr>
            <w:r w:rsidRPr="0099010D">
              <w:rPr>
                <w:rFonts w:hint="eastAsia"/>
                <w:rtl/>
                <w:lang w:bidi="ar-EG"/>
              </w:rPr>
              <w:t>تم</w:t>
            </w:r>
            <w:r w:rsidRPr="0099010D">
              <w:rPr>
                <w:rtl/>
                <w:lang w:bidi="ar-EG"/>
              </w:rPr>
              <w:t xml:space="preserve"> الانتهاء من الدراسة الوطنية </w:t>
            </w:r>
            <w:r w:rsidRPr="0099010D">
              <w:rPr>
                <w:rFonts w:hint="cs"/>
                <w:rtl/>
                <w:lang w:bidi="ar-EG"/>
              </w:rPr>
              <w:t xml:space="preserve">وأطلقت </w:t>
            </w:r>
            <w:r w:rsidRPr="0099010D">
              <w:rPr>
                <w:rtl/>
                <w:lang w:bidi="ar-EG"/>
              </w:rPr>
              <w:t>2018.</w:t>
            </w:r>
          </w:p>
          <w:p w:rsidR="0099010D" w:rsidRPr="0099010D" w:rsidRDefault="0099010D" w:rsidP="0099010D">
            <w:pPr>
              <w:spacing w:after="240" w:line="360" w:lineRule="exact"/>
              <w:rPr>
                <w:lang w:bidi="ar-EG"/>
              </w:rPr>
            </w:pPr>
            <w:r w:rsidRPr="0099010D">
              <w:rPr>
                <w:rFonts w:hint="eastAsia"/>
                <w:rtl/>
                <w:lang w:bidi="ar-EG"/>
              </w:rPr>
              <w:t>ونُظمت</w:t>
            </w:r>
            <w:r w:rsidRPr="0099010D">
              <w:rPr>
                <w:rtl/>
                <w:lang w:bidi="ar-EG"/>
              </w:rPr>
              <w:t xml:space="preserve"> </w:t>
            </w:r>
            <w:r w:rsidRPr="0099010D">
              <w:rPr>
                <w:rFonts w:hint="cs"/>
                <w:rtl/>
                <w:lang w:bidi="ar-EG"/>
              </w:rPr>
              <w:t>حلقة</w:t>
            </w:r>
            <w:r w:rsidRPr="0099010D">
              <w:rPr>
                <w:rtl/>
                <w:lang w:bidi="ar-EG"/>
              </w:rPr>
              <w:t xml:space="preserve"> عمل لاطلاع أعضاء اللجنة التوجيهية على الاستنتاجات والتوصيات الناشئة عن الدراسة الوطنية.</w:t>
            </w:r>
          </w:p>
          <w:p w:rsidR="0099010D" w:rsidRPr="0099010D" w:rsidRDefault="0099010D" w:rsidP="0099010D">
            <w:pPr>
              <w:spacing w:after="240" w:line="360" w:lineRule="exact"/>
              <w:rPr>
                <w:lang w:bidi="ar-EG"/>
              </w:rPr>
            </w:pPr>
            <w:r w:rsidRPr="0099010D">
              <w:rPr>
                <w:rFonts w:hint="eastAsia"/>
                <w:rtl/>
                <w:lang w:bidi="ar-EG"/>
              </w:rPr>
              <w:t>ناميبيا</w:t>
            </w:r>
          </w:p>
          <w:p w:rsidR="0099010D" w:rsidRPr="0099010D" w:rsidRDefault="0099010D" w:rsidP="0099010D">
            <w:pPr>
              <w:spacing w:after="240" w:line="360" w:lineRule="exact"/>
              <w:rPr>
                <w:lang w:bidi="ar-EG"/>
              </w:rPr>
            </w:pPr>
            <w:r w:rsidRPr="0099010D">
              <w:rPr>
                <w:rFonts w:hint="eastAsia"/>
                <w:rtl/>
                <w:lang w:bidi="ar-EG"/>
              </w:rPr>
              <w:t>أُطلقت</w:t>
            </w:r>
            <w:r w:rsidRPr="0099010D">
              <w:rPr>
                <w:rtl/>
                <w:lang w:bidi="ar-EG"/>
              </w:rPr>
              <w:t xml:space="preserve"> الدراسة الوطنية رسمياً خلال </w:t>
            </w:r>
            <w:r w:rsidRPr="0099010D">
              <w:rPr>
                <w:rFonts w:hint="cs"/>
                <w:rtl/>
                <w:lang w:bidi="ar-EG"/>
              </w:rPr>
              <w:t>حلقة</w:t>
            </w:r>
            <w:r w:rsidRPr="0099010D">
              <w:rPr>
                <w:rtl/>
                <w:lang w:bidi="ar-EG"/>
              </w:rPr>
              <w:t xml:space="preserve"> عمل وطنية </w:t>
            </w:r>
            <w:r w:rsidRPr="0099010D">
              <w:rPr>
                <w:rFonts w:hint="cs"/>
                <w:rtl/>
                <w:lang w:bidi="ar-EG"/>
              </w:rPr>
              <w:t>لواضعي</w:t>
            </w:r>
            <w:r w:rsidRPr="0099010D">
              <w:rPr>
                <w:rtl/>
                <w:lang w:bidi="ar-EG"/>
              </w:rPr>
              <w:t xml:space="preserve"> السياسات في فبراير 2018، مما أدى إلى سلسلة </w:t>
            </w:r>
            <w:r w:rsidRPr="0099010D">
              <w:rPr>
                <w:rtl/>
                <w:lang w:bidi="ar-EG"/>
              </w:rPr>
              <w:lastRenderedPageBreak/>
              <w:t>من التوصيات العملية.</w:t>
            </w:r>
          </w:p>
          <w:p w:rsidR="0099010D" w:rsidRPr="0099010D" w:rsidRDefault="0099010D" w:rsidP="0099010D">
            <w:pPr>
              <w:spacing w:after="240" w:line="360" w:lineRule="exact"/>
              <w:rPr>
                <w:lang w:bidi="ar-EG"/>
              </w:rPr>
            </w:pPr>
            <w:r w:rsidRPr="0099010D">
              <w:rPr>
                <w:rFonts w:hint="eastAsia"/>
                <w:rtl/>
                <w:lang w:bidi="ar-EG"/>
              </w:rPr>
              <w:t>ونظراً</w:t>
            </w:r>
            <w:r w:rsidRPr="0099010D">
              <w:rPr>
                <w:rtl/>
                <w:lang w:bidi="ar-EG"/>
              </w:rPr>
              <w:t xml:space="preserve"> للتغيرات الداخلية في الوكالة الرائدة، فإن تنفيذ تلك التوصيات لا يزال قيد المناقشة مع القيادة القطرية الجديدة للمشروع في الربع الأخير من عام 2018.</w:t>
            </w:r>
          </w:p>
          <w:p w:rsidR="0099010D" w:rsidRPr="0099010D" w:rsidRDefault="0099010D" w:rsidP="0099010D">
            <w:pPr>
              <w:spacing w:after="240" w:line="360" w:lineRule="exact"/>
              <w:rPr>
                <w:lang w:bidi="ar-EG"/>
              </w:rPr>
            </w:pPr>
            <w:r w:rsidRPr="0099010D">
              <w:rPr>
                <w:rFonts w:hint="cs"/>
                <w:rtl/>
                <w:lang w:bidi="ar-EG"/>
              </w:rPr>
              <w:t>سري لانكا</w:t>
            </w:r>
          </w:p>
          <w:p w:rsidR="0099010D" w:rsidRPr="0099010D" w:rsidRDefault="0099010D" w:rsidP="0099010D">
            <w:pPr>
              <w:spacing w:after="240" w:line="360" w:lineRule="exact"/>
              <w:rPr>
                <w:rtl/>
                <w:lang w:bidi="ar-EG"/>
              </w:rPr>
            </w:pPr>
            <w:r w:rsidRPr="0099010D">
              <w:rPr>
                <w:rFonts w:hint="eastAsia"/>
                <w:rtl/>
                <w:lang w:bidi="ar-EG"/>
              </w:rPr>
              <w:t>نُشرت</w:t>
            </w:r>
            <w:r w:rsidRPr="0099010D">
              <w:rPr>
                <w:rtl/>
                <w:lang w:bidi="ar-EG"/>
              </w:rPr>
              <w:t xml:space="preserve"> الدراسة الوطنية وأطلقت رسميا في نوفمبر 2017 خلال ندوة وطنية شارك فيها أصحاب المصلحة</w:t>
            </w:r>
            <w:r w:rsidRPr="0099010D">
              <w:rPr>
                <w:rFonts w:hint="cs"/>
                <w:rtl/>
                <w:lang w:bidi="ar-EG"/>
              </w:rPr>
              <w:t xml:space="preserve"> وواضعو السياسات</w:t>
            </w:r>
            <w:r w:rsidRPr="0099010D">
              <w:rPr>
                <w:rtl/>
                <w:lang w:bidi="ar-EG"/>
              </w:rPr>
              <w:t xml:space="preserve"> في مجال السياحة.</w:t>
            </w:r>
            <w:r w:rsidRPr="0099010D">
              <w:rPr>
                <w:rFonts w:hint="cs"/>
                <w:rtl/>
                <w:lang w:bidi="ar-EG"/>
              </w:rPr>
              <w:t xml:space="preserve"> </w:t>
            </w:r>
            <w:r w:rsidRPr="0099010D">
              <w:rPr>
                <w:rFonts w:hint="eastAsia"/>
                <w:rtl/>
                <w:lang w:bidi="ar-EG"/>
              </w:rPr>
              <w:t>ونتيجة</w:t>
            </w:r>
            <w:r w:rsidRPr="0099010D">
              <w:rPr>
                <w:rtl/>
                <w:lang w:bidi="ar-EG"/>
              </w:rPr>
              <w:t xml:space="preserve"> للتغيرات </w:t>
            </w:r>
            <w:r w:rsidRPr="0099010D">
              <w:rPr>
                <w:rtl/>
                <w:lang w:bidi="ar-EG"/>
              </w:rPr>
              <w:lastRenderedPageBreak/>
              <w:t>الداخلية في الوكالة الرائدة،</w:t>
            </w:r>
            <w:r w:rsidRPr="0099010D">
              <w:rPr>
                <w:rFonts w:hint="cs"/>
                <w:rtl/>
                <w:lang w:bidi="ar-EG"/>
              </w:rPr>
              <w:t xml:space="preserve"> وتغييرات على نحو أوسع نطاقًا على مستوى الحكومة المركزية، تأخر تنفيذ توصيات حلقة العمل. ونظرًا إلى عدم تعيين قادة على الصعيد الوطنية خلال معظم 2018، تعذر حتى تاريخه ترجمة التوصيات إلى خطط عمل ملموسة.</w:t>
            </w:r>
          </w:p>
          <w:p w:rsidR="0099010D" w:rsidRPr="0099010D" w:rsidRDefault="0099010D" w:rsidP="0099010D">
            <w:pPr>
              <w:spacing w:after="240" w:line="360" w:lineRule="exact"/>
              <w:rPr>
                <w:rtl/>
                <w:lang w:bidi="ar-EG"/>
              </w:rPr>
            </w:pPr>
            <w:r w:rsidRPr="0099010D">
              <w:rPr>
                <w:rFonts w:hint="cs"/>
                <w:rtl/>
                <w:lang w:bidi="ar-EG"/>
              </w:rPr>
              <w:t xml:space="preserve">واتساقًا مع هدف المشروع المتعلق بإذكاء </w:t>
            </w:r>
            <w:r w:rsidRPr="0099010D">
              <w:rPr>
                <w:rtl/>
                <w:lang w:bidi="ar-EG"/>
              </w:rPr>
              <w:t>وعي المجتمع الأكاديمي بالقواسم المشتركة بين الملكية الفكرية والسياحة</w:t>
            </w:r>
            <w:r w:rsidRPr="0099010D">
              <w:rPr>
                <w:rFonts w:hint="cs"/>
                <w:rtl/>
                <w:lang w:bidi="ar-EG"/>
              </w:rPr>
              <w:t xml:space="preserve">، يجري العمل في </w:t>
            </w:r>
            <w:r w:rsidRPr="0099010D">
              <w:rPr>
                <w:rtl/>
                <w:lang w:bidi="ar-EG"/>
              </w:rPr>
              <w:lastRenderedPageBreak/>
              <w:t xml:space="preserve">إكوادور وناميبيا وسري لانكا </w:t>
            </w:r>
            <w:r w:rsidRPr="0099010D">
              <w:rPr>
                <w:rFonts w:hint="cs"/>
                <w:rtl/>
                <w:lang w:bidi="ar-EG"/>
              </w:rPr>
              <w:t>على صياغة</w:t>
            </w:r>
            <w:r w:rsidRPr="0099010D">
              <w:rPr>
                <w:rtl/>
                <w:lang w:bidi="ar-EG"/>
              </w:rPr>
              <w:t xml:space="preserve"> ثلاث مجموعات من </w:t>
            </w:r>
            <w:r w:rsidRPr="0099010D">
              <w:rPr>
                <w:rFonts w:hint="cs"/>
                <w:rtl/>
                <w:lang w:bidi="ar-EG"/>
              </w:rPr>
              <w:t>ال</w:t>
            </w:r>
            <w:r w:rsidRPr="0099010D">
              <w:rPr>
                <w:rtl/>
                <w:lang w:bidi="ar-EG"/>
              </w:rPr>
              <w:t xml:space="preserve">مواد </w:t>
            </w:r>
            <w:r w:rsidRPr="0099010D">
              <w:rPr>
                <w:rFonts w:hint="cs"/>
                <w:rtl/>
                <w:lang w:bidi="ar-EG"/>
              </w:rPr>
              <w:t>ال</w:t>
            </w:r>
            <w:r w:rsidRPr="0099010D">
              <w:rPr>
                <w:rtl/>
                <w:lang w:bidi="ar-EG"/>
              </w:rPr>
              <w:t>تعليمية</w:t>
            </w:r>
            <w:r w:rsidRPr="0099010D">
              <w:rPr>
                <w:rFonts w:hint="cs"/>
                <w:rtl/>
                <w:lang w:bidi="ar-EG"/>
              </w:rPr>
              <w:t xml:space="preserve">. </w:t>
            </w:r>
          </w:p>
          <w:p w:rsidR="0099010D" w:rsidRPr="0099010D" w:rsidRDefault="0099010D" w:rsidP="0099010D">
            <w:pPr>
              <w:spacing w:after="240" w:line="360" w:lineRule="exact"/>
              <w:rPr>
                <w:rtl/>
                <w:lang w:bidi="ar-EG"/>
              </w:rPr>
            </w:pPr>
            <w:r w:rsidRPr="0099010D">
              <w:rPr>
                <w:rFonts w:hint="cs"/>
                <w:rtl/>
                <w:lang w:bidi="ar-EG"/>
              </w:rPr>
              <w:t>وكانت نتيجة المناقشات الجارية مع مدارس إدارة السياحة والأكاديميات الوطنية للملكية الفكرية ما يلي:</w:t>
            </w:r>
          </w:p>
          <w:p w:rsidR="0099010D" w:rsidRPr="0099010D" w:rsidRDefault="0099010D" w:rsidP="0099010D">
            <w:pPr>
              <w:spacing w:after="240" w:line="360" w:lineRule="exact"/>
              <w:rPr>
                <w:rtl/>
                <w:lang w:bidi="ar-EG"/>
              </w:rPr>
            </w:pPr>
            <w:r w:rsidRPr="0099010D">
              <w:rPr>
                <w:rFonts w:hint="cs"/>
                <w:rtl/>
                <w:lang w:bidi="ar-EG"/>
              </w:rPr>
              <w:t xml:space="preserve">إكوادور: استكمال </w:t>
            </w:r>
            <w:r w:rsidRPr="0099010D">
              <w:rPr>
                <w:rtl/>
                <w:lang w:bidi="ar-EG"/>
              </w:rPr>
              <w:t xml:space="preserve">دورة تدريب المدربين من 40 ساعة حول الملكية الفكرية والسياحة والتنمية المحلية </w:t>
            </w:r>
            <w:r w:rsidRPr="0099010D">
              <w:rPr>
                <w:rFonts w:hint="cs"/>
                <w:rtl/>
                <w:lang w:bidi="ar-EG"/>
              </w:rPr>
              <w:t>(أطلقت في سبتمبر 2018).</w:t>
            </w:r>
          </w:p>
          <w:p w:rsidR="0099010D" w:rsidRPr="0099010D" w:rsidRDefault="0099010D" w:rsidP="0099010D">
            <w:pPr>
              <w:spacing w:after="240" w:line="360" w:lineRule="exact"/>
              <w:rPr>
                <w:lang w:bidi="ar-EG"/>
              </w:rPr>
            </w:pPr>
            <w:r w:rsidRPr="0099010D">
              <w:rPr>
                <w:rFonts w:hint="cs"/>
                <w:rtl/>
                <w:lang w:bidi="ar-EG"/>
              </w:rPr>
              <w:t xml:space="preserve">سري لانكا: بدأت التفاوض بشأن </w:t>
            </w:r>
            <w:r w:rsidRPr="0099010D">
              <w:rPr>
                <w:rFonts w:hint="cs"/>
                <w:rtl/>
                <w:lang w:bidi="ar-EG"/>
              </w:rPr>
              <w:lastRenderedPageBreak/>
              <w:t>إدراج دورة تعليمية عن الملكية الفكرية والسياحة في جامعة كولومبو.</w:t>
            </w:r>
          </w:p>
        </w:tc>
        <w:tc>
          <w:tcPr>
            <w:tcW w:w="1268"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lang w:bidi="ar-EG"/>
              </w:rPr>
            </w:pPr>
            <w:r w:rsidRPr="0099010D">
              <w:rPr>
                <w:rFonts w:hint="cs"/>
                <w:rtl/>
                <w:lang w:bidi="ar-EG"/>
              </w:rPr>
              <w:lastRenderedPageBreak/>
              <w:t xml:space="preserve">استكملت 4 دراسات وطنية (إكوادور ومصر وناميبيا وسري لانكا) وأُطلقت. </w:t>
            </w:r>
          </w:p>
          <w:p w:rsidR="0099010D" w:rsidRPr="0099010D" w:rsidRDefault="0099010D" w:rsidP="0099010D">
            <w:pPr>
              <w:spacing w:after="240" w:line="360" w:lineRule="exact"/>
              <w:rPr>
                <w:lang w:bidi="ar-EG"/>
              </w:rPr>
            </w:pPr>
            <w:r w:rsidRPr="0099010D">
              <w:rPr>
                <w:rFonts w:hint="cs"/>
                <w:rtl/>
                <w:lang w:bidi="ar-EG"/>
              </w:rPr>
              <w:t xml:space="preserve">توقيع </w:t>
            </w:r>
            <w:r w:rsidRPr="0099010D">
              <w:rPr>
                <w:rtl/>
                <w:lang w:bidi="ar-EG"/>
              </w:rPr>
              <w:t>اتفاق</w:t>
            </w:r>
            <w:r w:rsidRPr="0099010D">
              <w:rPr>
                <w:rFonts w:hint="cs"/>
                <w:rtl/>
                <w:lang w:bidi="ar-EG"/>
              </w:rPr>
              <w:t xml:space="preserve"> بين الويبو و</w:t>
            </w:r>
            <w:r w:rsidRPr="0099010D">
              <w:rPr>
                <w:rFonts w:ascii="Arial" w:hAnsi="Arial" w:cs="Arial"/>
                <w:sz w:val="22"/>
                <w:szCs w:val="20"/>
                <w:rtl/>
              </w:rPr>
              <w:t xml:space="preserve"> </w:t>
            </w:r>
            <w:r w:rsidRPr="0099010D">
              <w:rPr>
                <w:rtl/>
                <w:lang w:bidi="ar-EG"/>
              </w:rPr>
              <w:t>منظمة السياحة العالمية</w:t>
            </w:r>
            <w:r w:rsidRPr="0099010D">
              <w:rPr>
                <w:rFonts w:hint="cs"/>
                <w:rtl/>
                <w:lang w:bidi="ar-EG"/>
              </w:rPr>
              <w:t xml:space="preserve"> بشأن النشر المشترك لدليل الويبو</w:t>
            </w:r>
          </w:p>
          <w:p w:rsidR="0099010D" w:rsidRPr="0099010D" w:rsidRDefault="0099010D" w:rsidP="0099010D">
            <w:pPr>
              <w:spacing w:after="240" w:line="360" w:lineRule="exact"/>
              <w:rPr>
                <w:lang w:bidi="ar-EG"/>
              </w:rPr>
            </w:pPr>
            <w:r w:rsidRPr="0099010D">
              <w:rPr>
                <w:rtl/>
                <w:lang w:bidi="ar-EG"/>
              </w:rPr>
              <w:lastRenderedPageBreak/>
              <w:t xml:space="preserve">أنشطة </w:t>
            </w:r>
            <w:r w:rsidRPr="0099010D">
              <w:rPr>
                <w:rFonts w:hint="cs"/>
                <w:rtl/>
                <w:lang w:bidi="ar-EG"/>
              </w:rPr>
              <w:t>تكوين الكفاءات</w:t>
            </w:r>
          </w:p>
          <w:p w:rsidR="0099010D" w:rsidRPr="0099010D" w:rsidRDefault="0099010D" w:rsidP="0099010D">
            <w:pPr>
              <w:spacing w:after="240" w:line="360" w:lineRule="exact"/>
              <w:rPr>
                <w:lang w:bidi="ar-EG"/>
              </w:rPr>
            </w:pPr>
            <w:r w:rsidRPr="0099010D">
              <w:rPr>
                <w:rtl/>
                <w:lang w:bidi="ar-EG"/>
              </w:rPr>
              <w:t xml:space="preserve">إكوادور: 3 حلقات عمل لأصحاب المصلحة و(20+) </w:t>
            </w:r>
            <w:r w:rsidRPr="0099010D">
              <w:rPr>
                <w:rFonts w:hint="cs"/>
                <w:rtl/>
                <w:lang w:bidi="ar-EG"/>
              </w:rPr>
              <w:t>مبادرة</w:t>
            </w:r>
            <w:r w:rsidRPr="0099010D">
              <w:rPr>
                <w:rtl/>
                <w:lang w:bidi="ar-EG"/>
              </w:rPr>
              <w:t xml:space="preserve"> </w:t>
            </w:r>
            <w:r w:rsidRPr="0099010D">
              <w:rPr>
                <w:rFonts w:hint="cs"/>
                <w:rtl/>
                <w:lang w:bidi="ar-EG"/>
              </w:rPr>
              <w:t>جارية</w:t>
            </w:r>
            <w:r w:rsidRPr="0099010D">
              <w:rPr>
                <w:rtl/>
                <w:lang w:bidi="ar-EG"/>
              </w:rPr>
              <w:t xml:space="preserve"> لإذكاء الوعي من جانب سلطات الملكية الفكرية الوطنية؛</w:t>
            </w:r>
          </w:p>
          <w:p w:rsidR="0099010D" w:rsidRPr="0099010D" w:rsidRDefault="0099010D" w:rsidP="0099010D">
            <w:pPr>
              <w:spacing w:after="240" w:line="360" w:lineRule="exact"/>
              <w:rPr>
                <w:lang w:bidi="ar-EG"/>
              </w:rPr>
            </w:pPr>
            <w:r w:rsidRPr="0099010D">
              <w:rPr>
                <w:rtl/>
                <w:lang w:bidi="ar-EG"/>
              </w:rPr>
              <w:t xml:space="preserve">مصر: 3 </w:t>
            </w:r>
            <w:r w:rsidRPr="0099010D">
              <w:rPr>
                <w:rFonts w:hint="cs"/>
                <w:rtl/>
                <w:lang w:bidi="ar-EG"/>
              </w:rPr>
              <w:t>ندوات</w:t>
            </w:r>
            <w:r w:rsidRPr="0099010D">
              <w:rPr>
                <w:rtl/>
                <w:lang w:bidi="ar-EG"/>
              </w:rPr>
              <w:t xml:space="preserve"> </w:t>
            </w:r>
            <w:r w:rsidRPr="0099010D">
              <w:rPr>
                <w:rFonts w:hint="cs"/>
                <w:rtl/>
                <w:lang w:bidi="ar-EG"/>
              </w:rPr>
              <w:t>لتوعية</w:t>
            </w:r>
            <w:r w:rsidRPr="0099010D">
              <w:rPr>
                <w:rtl/>
                <w:lang w:bidi="ar-EG"/>
              </w:rPr>
              <w:t xml:space="preserve"> أعضاء اللجنة التوجيهية؛</w:t>
            </w:r>
          </w:p>
          <w:p w:rsidR="0099010D" w:rsidRPr="0099010D" w:rsidRDefault="0099010D" w:rsidP="0099010D">
            <w:pPr>
              <w:spacing w:after="240" w:line="360" w:lineRule="exact"/>
              <w:rPr>
                <w:lang w:bidi="ar-EG"/>
              </w:rPr>
            </w:pPr>
            <w:r w:rsidRPr="0099010D">
              <w:rPr>
                <w:rtl/>
                <w:lang w:bidi="ar-EG"/>
              </w:rPr>
              <w:t>ناميبيا: 3 حلقات عمل وطنية لأصحاب المصلحة وواضعي السياسات</w:t>
            </w:r>
            <w:r w:rsidRPr="0099010D">
              <w:rPr>
                <w:rFonts w:hint="cs"/>
                <w:rtl/>
                <w:lang w:bidi="ar-EG"/>
              </w:rPr>
              <w:t xml:space="preserve"> </w:t>
            </w:r>
            <w:r w:rsidRPr="0099010D">
              <w:rPr>
                <w:rtl/>
                <w:lang w:bidi="ar-EG"/>
              </w:rPr>
              <w:t>في مجال السياحة؛</w:t>
            </w:r>
          </w:p>
          <w:p w:rsidR="0099010D" w:rsidRPr="0099010D" w:rsidRDefault="0099010D" w:rsidP="0099010D">
            <w:pPr>
              <w:spacing w:after="240" w:line="360" w:lineRule="exact"/>
              <w:rPr>
                <w:lang w:bidi="ar-EG"/>
              </w:rPr>
            </w:pPr>
            <w:r w:rsidRPr="0099010D">
              <w:rPr>
                <w:rtl/>
                <w:lang w:bidi="ar-EG"/>
              </w:rPr>
              <w:t xml:space="preserve">سري لانكا: 3 حلقات عمل وطنية </w:t>
            </w:r>
            <w:r w:rsidRPr="0099010D">
              <w:rPr>
                <w:rtl/>
                <w:lang w:bidi="ar-EG"/>
              </w:rPr>
              <w:lastRenderedPageBreak/>
              <w:t>لأصحاب المصلحة وواضعي السياسات</w:t>
            </w:r>
            <w:r w:rsidRPr="0099010D">
              <w:rPr>
                <w:rFonts w:hint="cs"/>
                <w:rtl/>
                <w:lang w:bidi="ar-EG"/>
              </w:rPr>
              <w:t xml:space="preserve"> </w:t>
            </w:r>
            <w:r w:rsidRPr="0099010D">
              <w:rPr>
                <w:rtl/>
                <w:lang w:bidi="ar-EG"/>
              </w:rPr>
              <w:t>في مجال السياحة.</w:t>
            </w:r>
          </w:p>
          <w:p w:rsidR="0099010D" w:rsidRPr="0099010D" w:rsidRDefault="0099010D" w:rsidP="0099010D">
            <w:pPr>
              <w:spacing w:after="240" w:line="360" w:lineRule="exact"/>
              <w:rPr>
                <w:lang w:bidi="ar-EG"/>
              </w:rPr>
            </w:pPr>
            <w:r w:rsidRPr="0099010D">
              <w:rPr>
                <w:rtl/>
                <w:lang w:bidi="ar-EG"/>
              </w:rPr>
              <w:t>أُنشئت لجان توجيهية بشأن الملكية الفكرية والسياحة في جميع البلدان الأربعة (إكوادور ومصر وناميبيا وسري</w:t>
            </w:r>
            <w:r w:rsidRPr="0099010D">
              <w:rPr>
                <w:rFonts w:hint="cs"/>
                <w:rtl/>
                <w:lang w:bidi="ar-EG"/>
              </w:rPr>
              <w:t xml:space="preserve"> </w:t>
            </w:r>
            <w:r w:rsidRPr="0099010D">
              <w:rPr>
                <w:rtl/>
                <w:lang w:bidi="ar-EG"/>
              </w:rPr>
              <w:t>لانكا).</w:t>
            </w:r>
          </w:p>
          <w:p w:rsidR="0099010D" w:rsidRPr="0099010D" w:rsidRDefault="0099010D" w:rsidP="0099010D">
            <w:pPr>
              <w:spacing w:after="240" w:line="360" w:lineRule="exact"/>
              <w:rPr>
                <w:rtl/>
                <w:lang w:bidi="ar-EG"/>
              </w:rPr>
            </w:pPr>
            <w:r w:rsidRPr="0099010D">
              <w:rPr>
                <w:rFonts w:hint="cs"/>
                <w:rtl/>
                <w:lang w:bidi="ar-EG"/>
              </w:rPr>
              <w:t>واستكملت</w:t>
            </w:r>
            <w:r w:rsidRPr="0099010D">
              <w:rPr>
                <w:rtl/>
                <w:lang w:bidi="ar-EG"/>
              </w:rPr>
              <w:t xml:space="preserve"> دورة تدريب المدربين من 40 ساعة حول الملكية الفكرية والسياحة والتنمية المحلية </w:t>
            </w:r>
            <w:r w:rsidRPr="0099010D">
              <w:rPr>
                <w:rFonts w:hint="cs"/>
                <w:rtl/>
                <w:lang w:bidi="ar-EG"/>
              </w:rPr>
              <w:t>وانطلقت في إكوادور.</w:t>
            </w:r>
          </w:p>
          <w:p w:rsidR="0099010D" w:rsidRPr="0099010D" w:rsidRDefault="0099010D" w:rsidP="0099010D">
            <w:pPr>
              <w:spacing w:after="240" w:line="360" w:lineRule="exact"/>
              <w:rPr>
                <w:rtl/>
                <w:lang w:bidi="ar-EG"/>
              </w:rPr>
            </w:pPr>
          </w:p>
        </w:tc>
      </w:tr>
    </w:tbl>
    <w:p w:rsidR="0099010D" w:rsidRPr="0099010D" w:rsidRDefault="0099010D" w:rsidP="0099010D">
      <w:pPr>
        <w:spacing w:after="240" w:line="360" w:lineRule="exact"/>
        <w:rPr>
          <w:rtl/>
          <w:lang w:bidi="ar-EG"/>
        </w:rPr>
      </w:pPr>
      <w:r w:rsidRPr="0099010D">
        <w:rPr>
          <w:rtl/>
          <w:lang w:bidi="ar-EG"/>
        </w:rPr>
        <w:lastRenderedPageBreak/>
        <w:br w:type="page"/>
      </w:r>
    </w:p>
    <w:p w:rsidR="0099010D" w:rsidRPr="0099010D" w:rsidRDefault="0099010D" w:rsidP="0099010D">
      <w:pPr>
        <w:keepNext/>
        <w:spacing w:after="240" w:line="360" w:lineRule="exact"/>
        <w:rPr>
          <w:lang w:bidi="ar-EG"/>
        </w:rPr>
      </w:pPr>
      <w:r w:rsidRPr="0099010D">
        <w:rPr>
          <w:rtl/>
          <w:lang w:bidi="ar-EG"/>
        </w:rPr>
        <w:lastRenderedPageBreak/>
        <w:t>"2"</w:t>
      </w:r>
      <w:r w:rsidRPr="0099010D">
        <w:rPr>
          <w:rtl/>
          <w:lang w:bidi="ar-EG"/>
        </w:rPr>
        <w:tab/>
        <w:t>الملكية الفكرية والتنمية الاقتصادية والاجتماعية – المرحلة الثانية</w:t>
      </w:r>
    </w:p>
    <w:p w:rsidR="0099010D" w:rsidRPr="0099010D" w:rsidRDefault="0099010D" w:rsidP="0099010D">
      <w:pPr>
        <w:keepNext/>
        <w:spacing w:after="240" w:line="360" w:lineRule="exact"/>
        <w:rPr>
          <w:rtl/>
          <w:lang w:bidi="ar-EG"/>
        </w:rPr>
      </w:pPr>
      <w:r w:rsidRPr="0099010D">
        <w:rPr>
          <w:lang w:bidi="ar-EG"/>
        </w:rPr>
        <w:t>DA_35_37_02</w:t>
      </w:r>
      <w:r w:rsidRPr="0099010D">
        <w:rPr>
          <w:rtl/>
          <w:lang w:bidi="ar-EG"/>
        </w:rPr>
        <w:t xml:space="preserve"> - التوصيتان 35 و37</w:t>
      </w:r>
    </w:p>
    <w:tbl>
      <w:tblPr>
        <w:bidiVisual/>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8"/>
        <w:gridCol w:w="4017"/>
        <w:gridCol w:w="4050"/>
        <w:gridCol w:w="3750"/>
      </w:tblGrid>
      <w:tr w:rsidR="0099010D" w:rsidRPr="0099010D" w:rsidTr="001E5415">
        <w:tc>
          <w:tcPr>
            <w:tcW w:w="1020"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sz w:val="40"/>
                <w:szCs w:val="40"/>
              </w:rPr>
            </w:pPr>
            <w:r w:rsidRPr="0099010D">
              <w:rPr>
                <w:sz w:val="40"/>
                <w:szCs w:val="40"/>
                <w:rtl/>
              </w:rPr>
              <w:t>وصف مقتضب للمشروع</w:t>
            </w:r>
          </w:p>
        </w:tc>
        <w:tc>
          <w:tcPr>
            <w:tcW w:w="1353"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sz w:val="40"/>
                <w:szCs w:val="40"/>
              </w:rPr>
            </w:pPr>
            <w:r w:rsidRPr="0099010D">
              <w:rPr>
                <w:sz w:val="40"/>
                <w:szCs w:val="40"/>
                <w:rtl/>
              </w:rPr>
              <w:t>أهداف المشروع</w:t>
            </w:r>
          </w:p>
        </w:tc>
        <w:tc>
          <w:tcPr>
            <w:tcW w:w="1364"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sz w:val="40"/>
                <w:szCs w:val="40"/>
              </w:rPr>
            </w:pPr>
            <w:r w:rsidRPr="0099010D">
              <w:rPr>
                <w:sz w:val="40"/>
                <w:szCs w:val="40"/>
                <w:rtl/>
              </w:rPr>
              <w:t>الإنجازات الرئيسية</w:t>
            </w:r>
          </w:p>
        </w:tc>
        <w:tc>
          <w:tcPr>
            <w:tcW w:w="1263"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sz w:val="40"/>
                <w:szCs w:val="40"/>
              </w:rPr>
            </w:pPr>
            <w:r w:rsidRPr="0099010D">
              <w:rPr>
                <w:sz w:val="40"/>
                <w:szCs w:val="40"/>
                <w:rtl/>
              </w:rPr>
              <w:t>النتائج</w:t>
            </w:r>
          </w:p>
        </w:tc>
      </w:tr>
      <w:tr w:rsidR="0099010D" w:rsidRPr="0099010D" w:rsidTr="001E5415">
        <w:tc>
          <w:tcPr>
            <w:tcW w:w="1020"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rtl/>
              </w:rPr>
            </w:pPr>
            <w:r w:rsidRPr="0099010D">
              <w:rPr>
                <w:rtl/>
              </w:rPr>
              <w:t>هذا المشروع هو متابعة لمشروع "الملكية الفكرية والتنمية الاقتصادية والاجتماعية</w:t>
            </w:r>
            <w:r w:rsidRPr="0099010D">
              <w:t>"(CDIP/5/7 Rev. 1</w:t>
            </w:r>
            <w:r w:rsidRPr="0099010D">
              <w:rPr>
                <w:rFonts w:hint="cs"/>
                <w:rtl/>
              </w:rPr>
              <w:t xml:space="preserve">) </w:t>
            </w:r>
            <w:r w:rsidRPr="0099010D">
              <w:rPr>
                <w:rtl/>
              </w:rPr>
              <w:t>المستكمل في نهاية 2013</w:t>
            </w:r>
            <w:r w:rsidRPr="0099010D">
              <w:t>.</w:t>
            </w:r>
            <w:r w:rsidRPr="0099010D">
              <w:rPr>
                <w:rtl/>
              </w:rPr>
              <w:t xml:space="preserve"> وسيظل مشروعا إطاريا</w:t>
            </w:r>
            <w:r w:rsidRPr="0099010D">
              <w:rPr>
                <w:rFonts w:hint="cs"/>
                <w:rtl/>
              </w:rPr>
              <w:t>ً</w:t>
            </w:r>
            <w:r w:rsidRPr="0099010D">
              <w:rPr>
                <w:rtl/>
              </w:rPr>
              <w:t xml:space="preserve"> للدراسات الوطنية والإقليمية التي تسعى إلى سد الفجوة </w:t>
            </w:r>
            <w:r w:rsidRPr="0099010D">
              <w:rPr>
                <w:rtl/>
              </w:rPr>
              <w:lastRenderedPageBreak/>
              <w:t>المعرفية التي تواجه واضعي السياسات في تصميم وتنفيذ نظام للملكية الفكرية ينهض بالتنمية.</w:t>
            </w:r>
          </w:p>
          <w:p w:rsidR="0099010D" w:rsidRPr="0099010D" w:rsidRDefault="0099010D" w:rsidP="0099010D">
            <w:pPr>
              <w:spacing w:after="240" w:line="360" w:lineRule="exact"/>
            </w:pPr>
            <w:r w:rsidRPr="0099010D">
              <w:rPr>
                <w:rFonts w:hint="cs"/>
                <w:rtl/>
              </w:rPr>
              <w:t>وكان هذا المشروع قيد التنفيذ منذ يناير 2015 واكتمل في يونيو 2018.</w:t>
            </w:r>
          </w:p>
          <w:p w:rsidR="0099010D" w:rsidRPr="0099010D" w:rsidRDefault="0099010D" w:rsidP="0099010D">
            <w:pPr>
              <w:spacing w:after="240" w:line="360" w:lineRule="exact"/>
            </w:pPr>
          </w:p>
        </w:tc>
        <w:tc>
          <w:tcPr>
            <w:tcW w:w="1353"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pPr>
            <w:r w:rsidRPr="0099010D">
              <w:rPr>
                <w:rFonts w:hint="cs"/>
                <w:rtl/>
              </w:rPr>
              <w:lastRenderedPageBreak/>
              <w:t xml:space="preserve">"1" </w:t>
            </w:r>
            <w:r w:rsidRPr="0099010D">
              <w:rPr>
                <w:rtl/>
              </w:rPr>
              <w:t>تحسين فهم الآثار الاجتماعية والاقتصادية المترتبة على حماية الملكية الفكرية وعملية أكثر استنارة في اتخاذ القرارات.</w:t>
            </w:r>
          </w:p>
          <w:p w:rsidR="0099010D" w:rsidRPr="0099010D" w:rsidRDefault="0099010D" w:rsidP="0099010D">
            <w:pPr>
              <w:spacing w:after="240" w:line="360" w:lineRule="exact"/>
            </w:pPr>
            <w:r w:rsidRPr="0099010D">
              <w:rPr>
                <w:rFonts w:hint="cs"/>
                <w:rtl/>
              </w:rPr>
              <w:t xml:space="preserve">"2" </w:t>
            </w:r>
            <w:r w:rsidRPr="0099010D">
              <w:rPr>
                <w:rtl/>
              </w:rPr>
              <w:t xml:space="preserve">وللمشروع هدف جانبي هو تكوين كفاءات تحليلية في البلدان النامية التي تقل فيها الدراسات الاقتصادية المنجزة في مجال الملكية </w:t>
            </w:r>
            <w:r w:rsidRPr="0099010D">
              <w:rPr>
                <w:rtl/>
              </w:rPr>
              <w:lastRenderedPageBreak/>
              <w:t>الفكرية حتى اليوم.</w:t>
            </w:r>
          </w:p>
          <w:p w:rsidR="0099010D" w:rsidRPr="0099010D" w:rsidRDefault="0099010D" w:rsidP="0099010D">
            <w:pPr>
              <w:spacing w:after="240" w:line="360" w:lineRule="exact"/>
              <w:rPr>
                <w:rtl/>
                <w:lang w:bidi="ar-EG"/>
              </w:rPr>
            </w:pPr>
            <w:r w:rsidRPr="0099010D">
              <w:rPr>
                <w:rFonts w:hint="cs"/>
                <w:rtl/>
              </w:rPr>
              <w:t xml:space="preserve">"3" </w:t>
            </w:r>
            <w:r w:rsidRPr="0099010D">
              <w:rPr>
                <w:rtl/>
              </w:rPr>
              <w:t>ويستهدف المشروع أساسا واضعي السياسات ومستشاريهم، رغم أن الجهات المستفيدة الأخرى تشمل المنظمات غير الحكومية وخبراء الاقتصاد والجمهور عام</w:t>
            </w:r>
            <w:r w:rsidRPr="0099010D">
              <w:rPr>
                <w:rFonts w:hint="cs"/>
                <w:rtl/>
              </w:rPr>
              <w:t>ةً</w:t>
            </w:r>
            <w:r w:rsidRPr="0099010D">
              <w:rPr>
                <w:rtl/>
              </w:rPr>
              <w:t>.</w:t>
            </w:r>
          </w:p>
        </w:tc>
        <w:tc>
          <w:tcPr>
            <w:tcW w:w="1364"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rtl/>
              </w:rPr>
            </w:pPr>
            <w:r w:rsidRPr="0099010D">
              <w:rPr>
                <w:rFonts w:hint="eastAsia"/>
                <w:rtl/>
              </w:rPr>
              <w:lastRenderedPageBreak/>
              <w:t>الانتهاء</w:t>
            </w:r>
            <w:r w:rsidRPr="0099010D">
              <w:rPr>
                <w:rtl/>
              </w:rPr>
              <w:t xml:space="preserve"> </w:t>
            </w:r>
            <w:r w:rsidRPr="0099010D">
              <w:rPr>
                <w:rFonts w:hint="eastAsia"/>
                <w:rtl/>
              </w:rPr>
              <w:t>من</w:t>
            </w:r>
            <w:r w:rsidRPr="0099010D">
              <w:rPr>
                <w:rtl/>
              </w:rPr>
              <w:t xml:space="preserve"> </w:t>
            </w:r>
            <w:r w:rsidRPr="0099010D">
              <w:rPr>
                <w:rFonts w:hint="eastAsia"/>
                <w:rtl/>
              </w:rPr>
              <w:t>مشروعي</w:t>
            </w:r>
            <w:r w:rsidRPr="0099010D">
              <w:rPr>
                <w:rtl/>
              </w:rPr>
              <w:t xml:space="preserve"> </w:t>
            </w:r>
            <w:r w:rsidRPr="0099010D">
              <w:rPr>
                <w:rFonts w:hint="eastAsia"/>
                <w:rtl/>
              </w:rPr>
              <w:t>دراستين</w:t>
            </w:r>
            <w:r w:rsidRPr="0099010D">
              <w:rPr>
                <w:rtl/>
              </w:rPr>
              <w:t xml:space="preserve"> (كولومبيا </w:t>
            </w:r>
            <w:r w:rsidRPr="0099010D">
              <w:rPr>
                <w:rFonts w:hint="eastAsia"/>
                <w:rtl/>
              </w:rPr>
              <w:t>وأمريكا</w:t>
            </w:r>
            <w:r w:rsidRPr="0099010D">
              <w:rPr>
                <w:rtl/>
              </w:rPr>
              <w:t xml:space="preserve"> </w:t>
            </w:r>
            <w:r w:rsidRPr="0099010D">
              <w:rPr>
                <w:rFonts w:hint="eastAsia"/>
                <w:rtl/>
              </w:rPr>
              <w:t>الوسطى</w:t>
            </w:r>
            <w:r w:rsidRPr="0099010D">
              <w:rPr>
                <w:rtl/>
              </w:rPr>
              <w:t xml:space="preserve">) </w:t>
            </w:r>
            <w:r w:rsidRPr="0099010D">
              <w:rPr>
                <w:rFonts w:hint="eastAsia"/>
                <w:rtl/>
              </w:rPr>
              <w:t>كما</w:t>
            </w:r>
            <w:r w:rsidRPr="0099010D">
              <w:rPr>
                <w:rtl/>
              </w:rPr>
              <w:t xml:space="preserve"> </w:t>
            </w:r>
            <w:r w:rsidRPr="0099010D">
              <w:rPr>
                <w:rFonts w:hint="eastAsia"/>
                <w:rtl/>
              </w:rPr>
              <w:t>قدما</w:t>
            </w:r>
            <w:r w:rsidRPr="0099010D">
              <w:rPr>
                <w:rtl/>
              </w:rPr>
              <w:t xml:space="preserve"> </w:t>
            </w:r>
            <w:r w:rsidRPr="0099010D">
              <w:rPr>
                <w:rFonts w:hint="eastAsia"/>
                <w:rtl/>
              </w:rPr>
              <w:t>في</w:t>
            </w:r>
            <w:r w:rsidRPr="0099010D">
              <w:rPr>
                <w:rtl/>
              </w:rPr>
              <w:t xml:space="preserve"> </w:t>
            </w:r>
            <w:r w:rsidRPr="0099010D">
              <w:rPr>
                <w:rFonts w:hint="eastAsia"/>
                <w:rtl/>
              </w:rPr>
              <w:t>الدورة</w:t>
            </w:r>
            <w:r w:rsidRPr="0099010D">
              <w:rPr>
                <w:rtl/>
              </w:rPr>
              <w:t xml:space="preserve"> </w:t>
            </w:r>
            <w:r w:rsidRPr="0099010D">
              <w:rPr>
                <w:rFonts w:hint="eastAsia"/>
                <w:rtl/>
              </w:rPr>
              <w:t>العشرين</w:t>
            </w:r>
            <w:r w:rsidRPr="0099010D">
              <w:rPr>
                <w:rtl/>
              </w:rPr>
              <w:t xml:space="preserve"> </w:t>
            </w:r>
            <w:r w:rsidRPr="0099010D">
              <w:rPr>
                <w:rFonts w:hint="eastAsia"/>
                <w:rtl/>
              </w:rPr>
              <w:t>للجنة</w:t>
            </w:r>
            <w:r w:rsidRPr="0099010D">
              <w:rPr>
                <w:rtl/>
              </w:rPr>
              <w:t xml:space="preserve"> </w:t>
            </w:r>
            <w:r w:rsidRPr="0099010D">
              <w:rPr>
                <w:rFonts w:hint="eastAsia"/>
                <w:rtl/>
              </w:rPr>
              <w:t>المعنية</w:t>
            </w:r>
            <w:r w:rsidRPr="0099010D">
              <w:rPr>
                <w:rtl/>
              </w:rPr>
              <w:t xml:space="preserve"> </w:t>
            </w:r>
            <w:r w:rsidRPr="0099010D">
              <w:rPr>
                <w:rFonts w:hint="eastAsia"/>
                <w:rtl/>
              </w:rPr>
              <w:t>بالتنمية</w:t>
            </w:r>
            <w:r w:rsidRPr="0099010D">
              <w:rPr>
                <w:rtl/>
              </w:rPr>
              <w:t xml:space="preserve"> </w:t>
            </w:r>
            <w:r w:rsidRPr="0099010D">
              <w:rPr>
                <w:rFonts w:hint="eastAsia"/>
                <w:rtl/>
              </w:rPr>
              <w:t>والملكية</w:t>
            </w:r>
            <w:r w:rsidRPr="0099010D">
              <w:rPr>
                <w:rtl/>
              </w:rPr>
              <w:t xml:space="preserve"> </w:t>
            </w:r>
            <w:r w:rsidRPr="0099010D">
              <w:rPr>
                <w:rFonts w:hint="eastAsia"/>
                <w:rtl/>
              </w:rPr>
              <w:t>الفكرية</w:t>
            </w:r>
            <w:r w:rsidRPr="0099010D">
              <w:rPr>
                <w:rtl/>
              </w:rPr>
              <w:t>.</w:t>
            </w:r>
          </w:p>
          <w:p w:rsidR="0099010D" w:rsidRPr="0099010D" w:rsidRDefault="0099010D" w:rsidP="0099010D">
            <w:pPr>
              <w:spacing w:after="240" w:line="360" w:lineRule="exact"/>
              <w:rPr>
                <w:rtl/>
              </w:rPr>
            </w:pPr>
            <w:r w:rsidRPr="0099010D">
              <w:rPr>
                <w:rFonts w:hint="cs"/>
                <w:rtl/>
              </w:rPr>
              <w:t xml:space="preserve">وفي 2018، استكملت جميع الدراسات المضطلع بها في إطار المرحلة الثانية من المشروع وقدمت إلى لجنة التنمية (وترد موجزات </w:t>
            </w:r>
            <w:r w:rsidRPr="0099010D">
              <w:rPr>
                <w:rFonts w:hint="cs"/>
                <w:rtl/>
              </w:rPr>
              <w:lastRenderedPageBreak/>
              <w:t>للدراسات في الوثائق التالية:</w:t>
            </w:r>
          </w:p>
          <w:p w:rsidR="0099010D" w:rsidRPr="0099010D" w:rsidRDefault="0099010D" w:rsidP="0099010D">
            <w:pPr>
              <w:spacing w:after="240" w:line="360" w:lineRule="exact"/>
              <w:rPr>
                <w:rtl/>
              </w:rPr>
            </w:pPr>
            <w:r w:rsidRPr="0099010D">
              <w:t>CDIP/22/INF/2</w:t>
            </w:r>
            <w:r w:rsidRPr="0099010D">
              <w:rPr>
                <w:rFonts w:hint="cs"/>
                <w:rtl/>
              </w:rPr>
              <w:t xml:space="preserve">، </w:t>
            </w:r>
            <w:r w:rsidRPr="0099010D">
              <w:t>CDIP/22/INF/3</w:t>
            </w:r>
            <w:r w:rsidRPr="0099010D">
              <w:rPr>
                <w:rFonts w:hint="cs"/>
                <w:rtl/>
              </w:rPr>
              <w:t xml:space="preserve">، </w:t>
            </w:r>
            <w:r w:rsidRPr="0099010D">
              <w:t>CDIP/21/INF/3</w:t>
            </w:r>
            <w:r w:rsidRPr="0099010D">
              <w:rPr>
                <w:rFonts w:hint="cs"/>
                <w:rtl/>
              </w:rPr>
              <w:t xml:space="preserve">، </w:t>
            </w:r>
            <w:r w:rsidRPr="0099010D">
              <w:t>CDIP/21/INF/4</w:t>
            </w:r>
            <w:r w:rsidRPr="0099010D">
              <w:rPr>
                <w:rFonts w:hint="cs"/>
                <w:rtl/>
              </w:rPr>
              <w:t>,</w:t>
            </w:r>
          </w:p>
          <w:p w:rsidR="0099010D" w:rsidRPr="0099010D" w:rsidRDefault="0099010D" w:rsidP="0099010D">
            <w:pPr>
              <w:spacing w:after="240" w:line="360" w:lineRule="exact"/>
              <w:rPr>
                <w:rtl/>
              </w:rPr>
            </w:pPr>
            <w:r w:rsidRPr="0099010D">
              <w:rPr>
                <w:rFonts w:hint="cs"/>
                <w:rtl/>
              </w:rPr>
              <w:t xml:space="preserve">ويرد المزيد من التفاصيل عن تنفيذ المشروع وإكماله في المرفق السادس من الوثيقة </w:t>
            </w:r>
            <w:r w:rsidRPr="0099010D">
              <w:t>CDIP/22/2</w:t>
            </w:r>
            <w:r w:rsidRPr="0099010D">
              <w:rPr>
                <w:rFonts w:hint="cs"/>
                <w:rtl/>
              </w:rPr>
              <w:t xml:space="preserve"> وفي التقرير التقييمي الوارد في الوثيقة </w:t>
            </w:r>
            <w:r w:rsidRPr="0099010D">
              <w:t>CDIP/22/9 Rev.</w:t>
            </w:r>
            <w:r w:rsidRPr="0099010D">
              <w:rPr>
                <w:rFonts w:hint="cs"/>
                <w:rtl/>
              </w:rPr>
              <w:t>.</w:t>
            </w:r>
          </w:p>
          <w:p w:rsidR="0099010D" w:rsidRPr="0099010D" w:rsidRDefault="0099010D" w:rsidP="0099010D">
            <w:pPr>
              <w:spacing w:after="240" w:line="360" w:lineRule="exact"/>
            </w:pPr>
          </w:p>
        </w:tc>
        <w:tc>
          <w:tcPr>
            <w:tcW w:w="1263"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lang w:bidi="ar-EG"/>
              </w:rPr>
            </w:pPr>
            <w:r w:rsidRPr="0099010D">
              <w:rPr>
                <w:rtl/>
                <w:lang w:bidi="ar-EG"/>
              </w:rPr>
              <w:lastRenderedPageBreak/>
              <w:t>أنجزت</w:t>
            </w:r>
            <w:r w:rsidRPr="0099010D">
              <w:rPr>
                <w:rFonts w:hint="cs"/>
                <w:rtl/>
                <w:lang w:bidi="ar-EG"/>
              </w:rPr>
              <w:t xml:space="preserve"> جميع الدراسات السبع ونشرت في الموقع الإلكتروني لدراسات الويبو بشان التنمية:</w:t>
            </w:r>
          </w:p>
          <w:p w:rsidR="0099010D" w:rsidRPr="0099010D" w:rsidRDefault="0099010D" w:rsidP="0099010D">
            <w:pPr>
              <w:spacing w:after="240" w:line="360" w:lineRule="exact"/>
              <w:rPr>
                <w:lang w:bidi="ar-EG"/>
              </w:rPr>
            </w:pPr>
            <w:r w:rsidRPr="0099010D">
              <w:rPr>
                <w:rtl/>
                <w:lang w:bidi="ar-EG"/>
              </w:rPr>
              <w:t>أ) أمريكا الوسطى والجمهورية الدومينكية: تقييم أثر الانتفاع بالملكية الفكرية في الاندماج الإقليمي الاقتصادي لبلدان أمريكا الوسطى والجمهورية الدومينيكية.</w:t>
            </w:r>
          </w:p>
          <w:p w:rsidR="0099010D" w:rsidRPr="0099010D" w:rsidRDefault="0099010D" w:rsidP="0099010D">
            <w:pPr>
              <w:spacing w:after="240" w:line="360" w:lineRule="exact"/>
              <w:rPr>
                <w:lang w:bidi="ar-EG"/>
              </w:rPr>
            </w:pPr>
            <w:r w:rsidRPr="0099010D">
              <w:rPr>
                <w:rtl/>
                <w:lang w:bidi="ar-EG"/>
              </w:rPr>
              <w:lastRenderedPageBreak/>
              <w:t>ب) كولومبيا: دراسة بشأن الانتفاع بالملكية الفكرية.</w:t>
            </w:r>
          </w:p>
          <w:p w:rsidR="0099010D" w:rsidRPr="0099010D" w:rsidRDefault="0099010D" w:rsidP="0099010D">
            <w:pPr>
              <w:spacing w:after="240" w:line="360" w:lineRule="exact"/>
              <w:rPr>
                <w:lang w:bidi="ar-EG"/>
              </w:rPr>
            </w:pPr>
            <w:r w:rsidRPr="0099010D">
              <w:rPr>
                <w:rtl/>
                <w:lang w:bidi="ar-EG"/>
              </w:rPr>
              <w:t>ج) شيلي: الانتفاع بالملكية الفكرية في البلدان المتوسطة الدخل.</w:t>
            </w:r>
          </w:p>
          <w:p w:rsidR="0099010D" w:rsidRPr="0099010D" w:rsidRDefault="0099010D" w:rsidP="0099010D">
            <w:pPr>
              <w:spacing w:after="240" w:line="360" w:lineRule="exact"/>
              <w:rPr>
                <w:lang w:bidi="ar-EG"/>
              </w:rPr>
            </w:pPr>
            <w:r w:rsidRPr="0099010D">
              <w:rPr>
                <w:rtl/>
                <w:lang w:bidi="ar-EG"/>
              </w:rPr>
              <w:t>د) أوغندا: تعزيز الابتكار في قطاع الأغذية الزراعية الأوغندي: المواد المستخدمة في زراعة قهوة "روبوستا" وتجهيز الفواكه المدارية.</w:t>
            </w:r>
          </w:p>
          <w:p w:rsidR="0099010D" w:rsidRPr="0099010D" w:rsidRDefault="0099010D" w:rsidP="0099010D">
            <w:pPr>
              <w:spacing w:after="240" w:line="360" w:lineRule="exact"/>
              <w:rPr>
                <w:lang w:bidi="ar-EG"/>
              </w:rPr>
            </w:pPr>
            <w:r w:rsidRPr="0099010D">
              <w:rPr>
                <w:rtl/>
                <w:lang w:bidi="ar-EG"/>
              </w:rPr>
              <w:t>ه) البرازيل وشيلي: دور الملكية الفكرية في قطاع التعدين.</w:t>
            </w:r>
          </w:p>
          <w:p w:rsidR="0099010D" w:rsidRPr="0099010D" w:rsidRDefault="0099010D" w:rsidP="0099010D">
            <w:pPr>
              <w:spacing w:after="240" w:line="360" w:lineRule="exact"/>
              <w:rPr>
                <w:lang w:bidi="ar-EG"/>
              </w:rPr>
            </w:pPr>
            <w:r w:rsidRPr="0099010D">
              <w:rPr>
                <w:rtl/>
                <w:lang w:bidi="ar-EG"/>
              </w:rPr>
              <w:lastRenderedPageBreak/>
              <w:t>و) رابطة أمم جنوب شرق آسيا: فهم الانتفاع بالتصميم الصناعي في بلدان جنوب شرق آسيا –إندونيسيا والفلبين وتايلند نموذجاً.</w:t>
            </w:r>
          </w:p>
          <w:p w:rsidR="0099010D" w:rsidRPr="0099010D" w:rsidRDefault="0099010D" w:rsidP="0099010D">
            <w:pPr>
              <w:spacing w:after="240" w:line="360" w:lineRule="exact"/>
              <w:rPr>
                <w:lang w:bidi="ar-EG"/>
              </w:rPr>
            </w:pPr>
            <w:r w:rsidRPr="0099010D">
              <w:rPr>
                <w:rtl/>
                <w:lang w:bidi="ar-EG"/>
              </w:rPr>
              <w:t>ز) بولندا: الملكية الفكرية في نظام الابتكار في قطاع الصحة.</w:t>
            </w:r>
          </w:p>
        </w:tc>
      </w:tr>
    </w:tbl>
    <w:p w:rsidR="0099010D" w:rsidRPr="0099010D" w:rsidRDefault="0099010D" w:rsidP="0099010D">
      <w:pPr>
        <w:spacing w:after="240" w:line="360" w:lineRule="exact"/>
        <w:rPr>
          <w:rtl/>
          <w:lang w:bidi="ar-EG"/>
        </w:rPr>
      </w:pPr>
    </w:p>
    <w:p w:rsidR="0099010D" w:rsidRPr="0099010D" w:rsidRDefault="0099010D" w:rsidP="0099010D">
      <w:pPr>
        <w:spacing w:after="240" w:line="360" w:lineRule="exact"/>
        <w:rPr>
          <w:rtl/>
          <w:lang w:bidi="ar-EG"/>
        </w:rPr>
      </w:pPr>
      <w:r w:rsidRPr="0099010D">
        <w:rPr>
          <w:rFonts w:hint="cs"/>
          <w:rtl/>
          <w:lang w:bidi="ar-EG"/>
        </w:rPr>
        <w:t>"3"</w:t>
      </w:r>
      <w:r w:rsidRPr="0099010D">
        <w:rPr>
          <w:rtl/>
          <w:lang w:bidi="ar-EG"/>
        </w:rPr>
        <w:tab/>
      </w:r>
      <w:r w:rsidRPr="0099010D">
        <w:rPr>
          <w:rFonts w:eastAsia="Arial" w:hint="cs"/>
          <w:bdr w:val="nil"/>
          <w:rtl/>
          <w:lang w:eastAsia="zh-CN"/>
        </w:rPr>
        <w:t>مشروع</w:t>
      </w:r>
      <w:r w:rsidRPr="0099010D">
        <w:rPr>
          <w:rFonts w:eastAsia="Arial"/>
          <w:bdr w:val="nil"/>
          <w:rtl/>
          <w:lang w:eastAsia="zh-CN"/>
        </w:rPr>
        <w:t xml:space="preserve">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r w:rsidRPr="0099010D">
        <w:rPr>
          <w:rtl/>
          <w:lang w:bidi="ar-EG"/>
        </w:rPr>
        <w:br/>
      </w:r>
      <w:r w:rsidRPr="0099010D">
        <w:rPr>
          <w:cs/>
          <w:lang w:bidi="ar-EG"/>
        </w:rPr>
        <w:t>‎</w:t>
      </w:r>
      <w:r w:rsidRPr="0099010D">
        <w:rPr>
          <w:rFonts w:eastAsia="SimSun"/>
          <w:szCs w:val="22"/>
          <w:lang w:eastAsia="zh-CN"/>
        </w:rPr>
        <w:t xml:space="preserve"> DA_1_10_12_ 23_ 25_ 31_ 40_01</w:t>
      </w:r>
      <w:r w:rsidRPr="0099010D">
        <w:rPr>
          <w:rFonts w:eastAsia="SimSun" w:hint="cs"/>
          <w:szCs w:val="22"/>
          <w:rtl/>
          <w:lang w:eastAsia="zh-CN"/>
        </w:rPr>
        <w:t xml:space="preserve"> </w:t>
      </w:r>
      <w:r w:rsidRPr="0099010D">
        <w:rPr>
          <w:rtl/>
          <w:lang w:bidi="ar-EG"/>
        </w:rPr>
        <w:t>–</w:t>
      </w:r>
      <w:r w:rsidRPr="0099010D">
        <w:rPr>
          <w:rFonts w:hint="cs"/>
          <w:rtl/>
          <w:lang w:bidi="ar-EG"/>
        </w:rPr>
        <w:t xml:space="preserve"> التوصيات 1 و10 و12 و23 و25 و31 و40</w:t>
      </w:r>
    </w:p>
    <w:tbl>
      <w:tblPr>
        <w:bidiVisual/>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3883"/>
        <w:gridCol w:w="4044"/>
        <w:gridCol w:w="3768"/>
      </w:tblGrid>
      <w:tr w:rsidR="0099010D" w:rsidRPr="0099010D" w:rsidTr="001E5415">
        <w:trPr>
          <w:trHeight w:val="645"/>
        </w:trPr>
        <w:tc>
          <w:tcPr>
            <w:tcW w:w="1061"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sz w:val="40"/>
                <w:szCs w:val="40"/>
              </w:rPr>
            </w:pPr>
            <w:r w:rsidRPr="0099010D">
              <w:rPr>
                <w:sz w:val="40"/>
                <w:szCs w:val="40"/>
                <w:rtl/>
              </w:rPr>
              <w:t>وصف مقتضب للمشروع</w:t>
            </w:r>
          </w:p>
        </w:tc>
        <w:tc>
          <w:tcPr>
            <w:tcW w:w="1308" w:type="pct"/>
            <w:tcBorders>
              <w:top w:val="single" w:sz="4" w:space="0" w:color="auto"/>
              <w:left w:val="single" w:sz="4" w:space="0" w:color="auto"/>
              <w:bottom w:val="single" w:sz="4" w:space="0" w:color="auto"/>
              <w:right w:val="single" w:sz="4" w:space="0" w:color="auto"/>
            </w:tcBorders>
          </w:tcPr>
          <w:p w:rsidR="0099010D" w:rsidRPr="0099010D" w:rsidRDefault="0099010D" w:rsidP="0099010D">
            <w:pPr>
              <w:spacing w:after="240" w:line="360" w:lineRule="exact"/>
              <w:rPr>
                <w:sz w:val="40"/>
                <w:szCs w:val="40"/>
              </w:rPr>
            </w:pPr>
            <w:r w:rsidRPr="0099010D">
              <w:rPr>
                <w:sz w:val="40"/>
                <w:szCs w:val="40"/>
                <w:rtl/>
              </w:rPr>
              <w:t>أهداف المشروع</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sz w:val="40"/>
                <w:szCs w:val="40"/>
              </w:rPr>
            </w:pPr>
            <w:r w:rsidRPr="0099010D">
              <w:rPr>
                <w:sz w:val="40"/>
                <w:szCs w:val="40"/>
                <w:rtl/>
              </w:rPr>
              <w:t>الإنجازات الرئيسية</w:t>
            </w:r>
          </w:p>
        </w:tc>
        <w:tc>
          <w:tcPr>
            <w:tcW w:w="1269"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sz w:val="40"/>
                <w:szCs w:val="40"/>
              </w:rPr>
            </w:pPr>
            <w:r w:rsidRPr="0099010D">
              <w:rPr>
                <w:sz w:val="40"/>
                <w:szCs w:val="40"/>
                <w:rtl/>
              </w:rPr>
              <w:t>النتائج</w:t>
            </w:r>
          </w:p>
        </w:tc>
      </w:tr>
      <w:tr w:rsidR="0099010D" w:rsidRPr="0099010D" w:rsidTr="001E5415">
        <w:trPr>
          <w:trHeight w:val="1871"/>
        </w:trPr>
        <w:tc>
          <w:tcPr>
            <w:tcW w:w="1061"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rtl/>
              </w:rPr>
            </w:pPr>
            <w:r w:rsidRPr="0099010D">
              <w:rPr>
                <w:rtl/>
              </w:rPr>
              <w:lastRenderedPageBreak/>
              <w:t xml:space="preserve">يهدف المشروع إلى تعزيز القدرات الابتكارية للبلدان النامية والبلدان الأقل نموا والبلدان التي تمر اقتصاداتها بمرحلة انتقالية عن طريق نشر فرص التدريب/تكوين الكفاءات، وفرص التعاون، والمواد التعليمية مثل الأدلة التوجيهية ووثائق أفضل الممارسات (الأكاديمية منها </w:t>
            </w:r>
            <w:r w:rsidRPr="0099010D">
              <w:rPr>
                <w:rtl/>
              </w:rPr>
              <w:lastRenderedPageBreak/>
              <w:t>والعملية) لتستفيد منها مجموعة من الفاعلين على طول قيمة الابتكار بشكل أكثر استهدافا.</w:t>
            </w:r>
            <w:r w:rsidRPr="0099010D">
              <w:rPr>
                <w:rFonts w:hint="cs"/>
                <w:rtl/>
              </w:rPr>
              <w:t xml:space="preserve"> و</w:t>
            </w:r>
            <w:r w:rsidRPr="0099010D">
              <w:rPr>
                <w:rtl/>
              </w:rPr>
              <w:t>يهدف</w:t>
            </w:r>
            <w:r w:rsidRPr="0099010D">
              <w:rPr>
                <w:rFonts w:hint="cs"/>
                <w:rtl/>
              </w:rPr>
              <w:t xml:space="preserve"> المشروع</w:t>
            </w:r>
            <w:r w:rsidRPr="0099010D">
              <w:rPr>
                <w:rtl/>
              </w:rPr>
              <w:t xml:space="preserve"> إلى تكوين كفاءات أصحاب المصالح الرئيسيين</w:t>
            </w:r>
            <w:r w:rsidRPr="0099010D">
              <w:rPr>
                <w:rFonts w:hint="cs"/>
                <w:rtl/>
              </w:rPr>
              <w:t xml:space="preserve"> في البلدان الرائدة المختارة </w:t>
            </w:r>
            <w:r w:rsidRPr="0099010D">
              <w:rPr>
                <w:rtl/>
              </w:rPr>
              <w:t xml:space="preserve">(بدءا من الممولين والمطورين والمديرين والمستخدمين في آخر المطاف) وزيادة </w:t>
            </w:r>
            <w:r w:rsidRPr="0099010D">
              <w:rPr>
                <w:rtl/>
              </w:rPr>
              <w:lastRenderedPageBreak/>
              <w:t>التعاون بين الدول الأعضاء لتسهيل نقل المعرفة.</w:t>
            </w:r>
            <w:r w:rsidRPr="0099010D">
              <w:rPr>
                <w:rFonts w:hint="cs"/>
                <w:rtl/>
              </w:rPr>
              <w:t xml:space="preserve"> </w:t>
            </w:r>
            <w:r w:rsidRPr="0099010D">
              <w:rPr>
                <w:rtl/>
              </w:rPr>
              <w:t>ويسعى المشروع إلى توضيح الكيفية التي يمكن بها للبلدان النامية والناشئة والأقل نموا أن تستفيد من تنمية القدرات في مجال إدارة الملكية الفكرية ونقل التكنولوجيات، مع تحقيق الهدف النهائي العام المتمثل في تعزيز الابتكار.</w:t>
            </w:r>
          </w:p>
          <w:p w:rsidR="0099010D" w:rsidRPr="0099010D" w:rsidRDefault="0099010D" w:rsidP="0099010D">
            <w:pPr>
              <w:spacing w:after="240" w:line="360" w:lineRule="exact"/>
              <w:rPr>
                <w:rtl/>
              </w:rPr>
            </w:pPr>
          </w:p>
          <w:p w:rsidR="0099010D" w:rsidRPr="0099010D" w:rsidRDefault="0099010D" w:rsidP="0099010D">
            <w:pPr>
              <w:spacing w:after="240" w:line="360" w:lineRule="exact"/>
              <w:rPr>
                <w:rtl/>
              </w:rPr>
            </w:pPr>
            <w:r w:rsidRPr="0099010D">
              <w:rPr>
                <w:rFonts w:hint="cs"/>
                <w:rtl/>
              </w:rPr>
              <w:t>والمشروع قيد التنفيذ منذ يناير 2018</w:t>
            </w:r>
          </w:p>
          <w:p w:rsidR="0099010D" w:rsidRPr="0099010D" w:rsidRDefault="0099010D" w:rsidP="0099010D">
            <w:pPr>
              <w:spacing w:after="240" w:line="360" w:lineRule="exact"/>
            </w:pPr>
          </w:p>
        </w:tc>
        <w:tc>
          <w:tcPr>
            <w:tcW w:w="1308" w:type="pct"/>
            <w:tcBorders>
              <w:top w:val="single" w:sz="4" w:space="0" w:color="auto"/>
              <w:left w:val="single" w:sz="4" w:space="0" w:color="auto"/>
              <w:bottom w:val="single" w:sz="4" w:space="0" w:color="auto"/>
              <w:right w:val="single" w:sz="4" w:space="0" w:color="auto"/>
            </w:tcBorders>
          </w:tcPr>
          <w:p w:rsidR="0099010D" w:rsidRPr="0099010D" w:rsidRDefault="0099010D" w:rsidP="0099010D">
            <w:pPr>
              <w:spacing w:after="240" w:line="360" w:lineRule="exact"/>
            </w:pPr>
            <w:r w:rsidRPr="0099010D">
              <w:rPr>
                <w:rtl/>
              </w:rPr>
              <w:lastRenderedPageBreak/>
              <w:t>الهدف العام:</w:t>
            </w:r>
          </w:p>
          <w:p w:rsidR="0099010D" w:rsidRPr="0099010D" w:rsidRDefault="0099010D" w:rsidP="0099010D">
            <w:pPr>
              <w:spacing w:after="240" w:line="360" w:lineRule="exact"/>
            </w:pPr>
            <w:r w:rsidRPr="0099010D">
              <w:rPr>
                <w:rtl/>
              </w:rPr>
              <w:t>الترويج لاستخدام الملكية الفكرية وجميع الحقوق المرتبطة بها على نحو فعال كأداة للتنمية الاجتماعية والاقتصادية في البلدان النامية والناشئة والأقل نموا، ولاسيما استخدام الملكية الفكرية الناشئة عن الاستثمارات العامة في البحث و/أو التطوير.</w:t>
            </w:r>
          </w:p>
          <w:p w:rsidR="0099010D" w:rsidRPr="0099010D" w:rsidRDefault="0099010D" w:rsidP="0099010D">
            <w:pPr>
              <w:spacing w:after="240" w:line="360" w:lineRule="exact"/>
            </w:pPr>
            <w:r w:rsidRPr="0099010D">
              <w:rPr>
                <w:rtl/>
              </w:rPr>
              <w:t>الأهداف المحددة:</w:t>
            </w:r>
          </w:p>
          <w:p w:rsidR="0099010D" w:rsidRPr="0099010D" w:rsidRDefault="0099010D" w:rsidP="0099010D">
            <w:pPr>
              <w:spacing w:after="240" w:line="360" w:lineRule="exact"/>
            </w:pPr>
            <w:r w:rsidRPr="0099010D">
              <w:rPr>
                <w:rFonts w:hint="cs"/>
                <w:rtl/>
              </w:rPr>
              <w:t xml:space="preserve">"1" </w:t>
            </w:r>
            <w:r w:rsidRPr="0099010D">
              <w:rPr>
                <w:rtl/>
              </w:rPr>
              <w:t xml:space="preserve"> وضع إطار لزيادة الفعالية في استهداف أنشطة تكوين الكفاءات </w:t>
            </w:r>
            <w:r w:rsidRPr="0099010D">
              <w:rPr>
                <w:rtl/>
              </w:rPr>
              <w:lastRenderedPageBreak/>
              <w:t>في مجال نقل التكنولوجيا؛</w:t>
            </w:r>
          </w:p>
          <w:p w:rsidR="0099010D" w:rsidRPr="0099010D" w:rsidRDefault="0099010D" w:rsidP="0099010D">
            <w:pPr>
              <w:spacing w:after="240" w:line="360" w:lineRule="exact"/>
            </w:pPr>
            <w:r w:rsidRPr="0099010D">
              <w:rPr>
                <w:rFonts w:hint="cs"/>
                <w:rtl/>
              </w:rPr>
              <w:t xml:space="preserve">"2" </w:t>
            </w:r>
            <w:r w:rsidRPr="0099010D">
              <w:rPr>
                <w:rtl/>
              </w:rPr>
              <w:t xml:space="preserve"> واستحداث الكفاءات اللازمة لإدارة الملكية الفكرية ونقل التكنولوجيا لدى الفاعلين الرئيسيين في فئات ممولي الملكية الفكرية ومطوريها ومديريها ومستخدميها؛</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rtl/>
              </w:rPr>
            </w:pPr>
            <w:r w:rsidRPr="0099010D">
              <w:rPr>
                <w:rFonts w:hint="cs"/>
                <w:rtl/>
              </w:rPr>
              <w:lastRenderedPageBreak/>
              <w:t>خلال 2018، اختيرت 4 بلدان رائدة، وهي: جنوب أفريقيا وشيلي وإندونيسيا ورواندا.</w:t>
            </w:r>
          </w:p>
          <w:p w:rsidR="0099010D" w:rsidRPr="0099010D" w:rsidRDefault="0099010D" w:rsidP="0099010D">
            <w:pPr>
              <w:spacing w:after="240" w:line="360" w:lineRule="exact"/>
              <w:rPr>
                <w:u w:val="single"/>
                <w:rtl/>
              </w:rPr>
            </w:pPr>
            <w:r w:rsidRPr="0099010D">
              <w:rPr>
                <w:u w:val="single"/>
                <w:rtl/>
              </w:rPr>
              <w:t>وضع دليل ومجموعة أدوات لتقييم الاحتياجات التدريبية في المجالات المتصلة بنقل التكنولوجيا</w:t>
            </w:r>
          </w:p>
          <w:p w:rsidR="0099010D" w:rsidRPr="0099010D" w:rsidRDefault="0099010D" w:rsidP="0099010D">
            <w:pPr>
              <w:spacing w:after="240" w:line="360" w:lineRule="exact"/>
              <w:rPr>
                <w:rtl/>
              </w:rPr>
            </w:pPr>
            <w:r w:rsidRPr="0099010D">
              <w:rPr>
                <w:rFonts w:hint="cs"/>
                <w:rtl/>
              </w:rPr>
              <w:t>انتهى خبير تقييم الاحتياجات التدريبية من</w:t>
            </w:r>
            <w:r w:rsidRPr="0099010D">
              <w:rPr>
                <w:rtl/>
              </w:rPr>
              <w:t xml:space="preserve"> أول</w:t>
            </w:r>
            <w:r w:rsidRPr="0099010D">
              <w:rPr>
                <w:rFonts w:hint="cs"/>
                <w:rtl/>
              </w:rPr>
              <w:t xml:space="preserve"> نسخة</w:t>
            </w:r>
            <w:r w:rsidRPr="0099010D">
              <w:rPr>
                <w:rtl/>
              </w:rPr>
              <w:t xml:space="preserve"> </w:t>
            </w:r>
            <w:r w:rsidRPr="0099010D">
              <w:rPr>
                <w:rFonts w:hint="cs"/>
                <w:rtl/>
              </w:rPr>
              <w:t>ل</w:t>
            </w:r>
            <w:r w:rsidRPr="0099010D">
              <w:rPr>
                <w:rtl/>
              </w:rPr>
              <w:t>مشروع لدليل ومجموعة الأدوات لتقييم الاحتياجات التدريبية في المجالات المتصلة بنقل التكنولوجيا</w:t>
            </w:r>
            <w:r w:rsidRPr="0099010D">
              <w:rPr>
                <w:rFonts w:hint="cs"/>
                <w:rtl/>
              </w:rPr>
              <w:t xml:space="preserve"> وتسويق الملكية </w:t>
            </w:r>
            <w:r w:rsidRPr="0099010D">
              <w:rPr>
                <w:rFonts w:hint="cs"/>
                <w:rtl/>
              </w:rPr>
              <w:lastRenderedPageBreak/>
              <w:t>الفكرية والانتفاع بها.</w:t>
            </w:r>
          </w:p>
          <w:p w:rsidR="0099010D" w:rsidRPr="0099010D" w:rsidRDefault="0099010D" w:rsidP="0099010D">
            <w:pPr>
              <w:spacing w:after="240" w:line="360" w:lineRule="exact"/>
            </w:pPr>
            <w:r w:rsidRPr="0099010D">
              <w:rPr>
                <w:rtl/>
              </w:rPr>
              <w:t>وعرضت أول نسخة من مشروع الدليل على فريق مشروع الويبو في نهاية يونيو 2018</w:t>
            </w:r>
            <w:r w:rsidRPr="0099010D">
              <w:rPr>
                <w:rFonts w:hint="cs"/>
                <w:rtl/>
              </w:rPr>
              <w:t xml:space="preserve"> </w:t>
            </w:r>
            <w:r w:rsidRPr="0099010D">
              <w:rPr>
                <w:rtl/>
              </w:rPr>
              <w:t>ونظم اجتماع في جنيف يومي 12 و13 يوليو 2018، قدّم فيه الخبير نسخة مشروع الدليل ومجموعة الأدوات إلى فريق مشروع الويبو والخبراء القطريين الذي سيقود تقييمات الاحتياجات التدريبية في الدول الرائدة.</w:t>
            </w:r>
          </w:p>
          <w:p w:rsidR="0099010D" w:rsidRPr="0099010D" w:rsidRDefault="0099010D" w:rsidP="0099010D">
            <w:pPr>
              <w:spacing w:after="240" w:line="360" w:lineRule="exact"/>
              <w:rPr>
                <w:u w:val="single"/>
                <w:rtl/>
              </w:rPr>
            </w:pPr>
            <w:r w:rsidRPr="0099010D">
              <w:rPr>
                <w:u w:val="single"/>
                <w:rtl/>
              </w:rPr>
              <w:t>إعداد خريطة لسلاسل قيمة الابتكار في أربعة بلدان رائدة</w:t>
            </w:r>
          </w:p>
          <w:p w:rsidR="0099010D" w:rsidRPr="0099010D" w:rsidRDefault="0099010D" w:rsidP="0099010D">
            <w:pPr>
              <w:spacing w:after="240" w:line="360" w:lineRule="exact"/>
              <w:rPr>
                <w:rtl/>
              </w:rPr>
            </w:pPr>
            <w:r w:rsidRPr="0099010D">
              <w:rPr>
                <w:rtl/>
              </w:rPr>
              <w:lastRenderedPageBreak/>
              <w:t xml:space="preserve">عُين خبير قطري في كل من البلدان الأربعة الرائدة لتولي </w:t>
            </w:r>
            <w:r w:rsidRPr="0099010D">
              <w:rPr>
                <w:rFonts w:hint="cs"/>
                <w:rtl/>
              </w:rPr>
              <w:t xml:space="preserve">مهام إعداد </w:t>
            </w:r>
            <w:r w:rsidRPr="0099010D">
              <w:rPr>
                <w:rtl/>
              </w:rPr>
              <w:t>خريط</w:t>
            </w:r>
            <w:r w:rsidRPr="0099010D">
              <w:rPr>
                <w:rFonts w:hint="cs"/>
                <w:rtl/>
              </w:rPr>
              <w:t>ة</w:t>
            </w:r>
            <w:r w:rsidRPr="0099010D">
              <w:rPr>
                <w:rtl/>
              </w:rPr>
              <w:t xml:space="preserve"> مفصلة لسلاسل قيمة الابتكار، </w:t>
            </w:r>
            <w:r w:rsidRPr="0099010D">
              <w:rPr>
                <w:rFonts w:hint="cs"/>
                <w:rtl/>
              </w:rPr>
              <w:t>و</w:t>
            </w:r>
            <w:r w:rsidRPr="0099010D">
              <w:rPr>
                <w:rtl/>
              </w:rPr>
              <w:t xml:space="preserve">تقييم الاحتياجات التدريبية من بين عناصر سلاسل قيمة الابتكار </w:t>
            </w:r>
            <w:r w:rsidRPr="0099010D">
              <w:rPr>
                <w:rFonts w:hint="cs"/>
                <w:rtl/>
              </w:rPr>
              <w:t>لفائدة البلدان الأربعة الرائدة.</w:t>
            </w:r>
          </w:p>
          <w:p w:rsidR="0099010D" w:rsidRPr="0099010D" w:rsidRDefault="0099010D" w:rsidP="0099010D">
            <w:pPr>
              <w:spacing w:after="240" w:line="360" w:lineRule="exact"/>
            </w:pPr>
            <w:r w:rsidRPr="0099010D">
              <w:rPr>
                <w:rFonts w:hint="cs"/>
                <w:rtl/>
              </w:rPr>
              <w:t>ووضع الخبراء القطريون خطط التدريب لتلبية الاحتياجات التدريبية. وستستخدم خطط التدريب في تنفيذ الأنشطة التدريبية في البلدان الرائدة في 2019.</w:t>
            </w:r>
          </w:p>
        </w:tc>
        <w:tc>
          <w:tcPr>
            <w:tcW w:w="1269"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rtl/>
              </w:rPr>
            </w:pPr>
            <w:r w:rsidRPr="0099010D">
              <w:rPr>
                <w:rFonts w:hint="cs"/>
                <w:rtl/>
              </w:rPr>
              <w:lastRenderedPageBreak/>
              <w:t>وضع ال</w:t>
            </w:r>
            <w:r w:rsidRPr="0099010D">
              <w:rPr>
                <w:rtl/>
              </w:rPr>
              <w:t>دليل ومجموعة الأدوات لتقييم الاحتياجات التدريبية في المجالات المتصلة بنقل التكنولوجيا</w:t>
            </w:r>
            <w:r w:rsidRPr="0099010D">
              <w:rPr>
                <w:rFonts w:hint="cs"/>
                <w:rtl/>
              </w:rPr>
              <w:t xml:space="preserve"> وتسويق الملكية الفكرية والانتفاع بها بالاستعانة بتعليقات الخبراء القطريين.</w:t>
            </w:r>
          </w:p>
          <w:p w:rsidR="0099010D" w:rsidRPr="0099010D" w:rsidRDefault="0099010D" w:rsidP="0099010D">
            <w:pPr>
              <w:spacing w:after="240" w:line="360" w:lineRule="exact"/>
              <w:rPr>
                <w:rtl/>
              </w:rPr>
            </w:pPr>
            <w:r w:rsidRPr="0099010D">
              <w:rPr>
                <w:rFonts w:hint="cs"/>
                <w:rtl/>
              </w:rPr>
              <w:t xml:space="preserve">اكتمال </w:t>
            </w:r>
            <w:r w:rsidRPr="0099010D">
              <w:rPr>
                <w:rtl/>
              </w:rPr>
              <w:t>إعداد خريطة لسلاسل قيمة الابتكار في أربعة بلدان رائدة</w:t>
            </w:r>
            <w:r w:rsidRPr="0099010D">
              <w:rPr>
                <w:rFonts w:hint="cs"/>
                <w:rtl/>
              </w:rPr>
              <w:t>.</w:t>
            </w:r>
          </w:p>
          <w:p w:rsidR="0099010D" w:rsidRPr="0099010D" w:rsidRDefault="0099010D" w:rsidP="0099010D">
            <w:pPr>
              <w:spacing w:after="240" w:line="360" w:lineRule="exact"/>
              <w:rPr>
                <w:rtl/>
              </w:rPr>
            </w:pPr>
            <w:r w:rsidRPr="0099010D">
              <w:rPr>
                <w:rFonts w:hint="cs"/>
                <w:rtl/>
              </w:rPr>
              <w:t>اكتمال تقييم الاحتياجات التدريبية في البلدان الرائدة الأربعة.</w:t>
            </w:r>
          </w:p>
          <w:p w:rsidR="0099010D" w:rsidRPr="0099010D" w:rsidRDefault="0099010D" w:rsidP="0099010D">
            <w:pPr>
              <w:spacing w:after="240" w:line="360" w:lineRule="exact"/>
              <w:rPr>
                <w:rtl/>
              </w:rPr>
            </w:pPr>
            <w:r w:rsidRPr="0099010D">
              <w:rPr>
                <w:rFonts w:hint="cs"/>
                <w:rtl/>
              </w:rPr>
              <w:t xml:space="preserve">إعداد خطط التدريب في </w:t>
            </w:r>
            <w:r w:rsidRPr="0099010D">
              <w:rPr>
                <w:rFonts w:hint="cs"/>
                <w:rtl/>
              </w:rPr>
              <w:lastRenderedPageBreak/>
              <w:t>البلدان الرائدة الأربعة.</w:t>
            </w:r>
          </w:p>
          <w:p w:rsidR="0099010D" w:rsidRPr="0099010D" w:rsidRDefault="0099010D" w:rsidP="0099010D">
            <w:pPr>
              <w:spacing w:after="240" w:line="360" w:lineRule="exact"/>
            </w:pPr>
          </w:p>
        </w:tc>
      </w:tr>
    </w:tbl>
    <w:p w:rsidR="0099010D" w:rsidRPr="0099010D" w:rsidRDefault="0099010D" w:rsidP="0099010D">
      <w:pPr>
        <w:spacing w:after="240" w:line="360" w:lineRule="exact"/>
        <w:rPr>
          <w:rtl/>
          <w:lang w:bidi="ar-EG"/>
        </w:rPr>
      </w:pPr>
    </w:p>
    <w:p w:rsidR="0099010D" w:rsidRPr="0099010D" w:rsidRDefault="0099010D" w:rsidP="0099010D">
      <w:pPr>
        <w:bidi w:val="0"/>
        <w:rPr>
          <w:rtl/>
          <w:lang w:bidi="ar-EG"/>
        </w:rPr>
      </w:pPr>
      <w:r w:rsidRPr="0099010D">
        <w:rPr>
          <w:rtl/>
          <w:lang w:bidi="ar-EG"/>
        </w:rPr>
        <w:br w:type="page"/>
      </w:r>
    </w:p>
    <w:p w:rsidR="0099010D" w:rsidRPr="0099010D" w:rsidRDefault="0099010D" w:rsidP="0099010D">
      <w:pPr>
        <w:spacing w:after="240" w:line="360" w:lineRule="exact"/>
        <w:rPr>
          <w:rtl/>
          <w:lang w:bidi="ar-EG"/>
        </w:rPr>
      </w:pPr>
      <w:r w:rsidRPr="0099010D">
        <w:rPr>
          <w:rFonts w:hint="cs"/>
          <w:rtl/>
          <w:lang w:bidi="ar-EG"/>
        </w:rPr>
        <w:lastRenderedPageBreak/>
        <w:t>"4"</w:t>
      </w:r>
      <w:r w:rsidRPr="0099010D">
        <w:rPr>
          <w:rtl/>
          <w:lang w:bidi="ar-EG"/>
        </w:rPr>
        <w:tab/>
        <w:t>التعاون على التنمية والتعليم والتدريب المهني في مجال حقوق الملكية الفكرية مع مؤسسات التدريب القضائي في البلدان النامية والبلدان الأقل نموا</w:t>
      </w:r>
      <w:r w:rsidRPr="0099010D">
        <w:rPr>
          <w:rFonts w:hint="cs"/>
          <w:rtl/>
          <w:lang w:bidi="ar-EG"/>
        </w:rPr>
        <w:t>ً</w:t>
      </w:r>
      <w:r w:rsidRPr="0099010D">
        <w:rPr>
          <w:rtl/>
          <w:lang w:bidi="ar-EG"/>
        </w:rPr>
        <w:br/>
      </w:r>
      <w:r w:rsidRPr="0099010D">
        <w:rPr>
          <w:lang w:bidi="ar-EG"/>
        </w:rPr>
        <w:t>DA_3_10_45_01</w:t>
      </w:r>
      <w:r w:rsidRPr="0099010D">
        <w:rPr>
          <w:rtl/>
          <w:lang w:bidi="ar-EG"/>
        </w:rPr>
        <w:t>–</w:t>
      </w:r>
      <w:r w:rsidRPr="0099010D">
        <w:rPr>
          <w:rFonts w:hint="cs"/>
          <w:rtl/>
          <w:lang w:bidi="ar-EG"/>
        </w:rPr>
        <w:t xml:space="preserve"> التوصيات 3 و10 و45</w:t>
      </w:r>
    </w:p>
    <w:tbl>
      <w:tblPr>
        <w:bidiVisual/>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5"/>
        <w:gridCol w:w="3910"/>
        <w:gridCol w:w="4050"/>
        <w:gridCol w:w="3750"/>
      </w:tblGrid>
      <w:tr w:rsidR="0099010D" w:rsidRPr="0099010D" w:rsidTr="001E5415">
        <w:tc>
          <w:tcPr>
            <w:tcW w:w="1056"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sz w:val="40"/>
                <w:szCs w:val="40"/>
              </w:rPr>
            </w:pPr>
            <w:r w:rsidRPr="0099010D">
              <w:rPr>
                <w:sz w:val="40"/>
                <w:szCs w:val="40"/>
                <w:rtl/>
              </w:rPr>
              <w:t>وصف مقتضب للمشروع</w:t>
            </w:r>
          </w:p>
        </w:tc>
        <w:tc>
          <w:tcPr>
            <w:tcW w:w="1317"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sz w:val="40"/>
                <w:szCs w:val="40"/>
              </w:rPr>
            </w:pPr>
            <w:r w:rsidRPr="0099010D">
              <w:rPr>
                <w:sz w:val="40"/>
                <w:szCs w:val="40"/>
                <w:rtl/>
              </w:rPr>
              <w:t>أهداف المشروع</w:t>
            </w:r>
          </w:p>
        </w:tc>
        <w:tc>
          <w:tcPr>
            <w:tcW w:w="1364"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sz w:val="40"/>
                <w:szCs w:val="40"/>
              </w:rPr>
            </w:pPr>
            <w:r w:rsidRPr="0099010D">
              <w:rPr>
                <w:sz w:val="40"/>
                <w:szCs w:val="40"/>
                <w:rtl/>
              </w:rPr>
              <w:t>الإنجازات الرئيسية</w:t>
            </w:r>
          </w:p>
        </w:tc>
        <w:tc>
          <w:tcPr>
            <w:tcW w:w="1263"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sz w:val="40"/>
                <w:szCs w:val="40"/>
              </w:rPr>
            </w:pPr>
            <w:r w:rsidRPr="0099010D">
              <w:rPr>
                <w:sz w:val="40"/>
                <w:szCs w:val="40"/>
                <w:rtl/>
              </w:rPr>
              <w:t>النتائج</w:t>
            </w:r>
          </w:p>
        </w:tc>
      </w:tr>
      <w:tr w:rsidR="0099010D" w:rsidRPr="0099010D" w:rsidTr="001E5415">
        <w:tc>
          <w:tcPr>
            <w:tcW w:w="1056"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rFonts w:eastAsia="SimSun"/>
                <w:rtl/>
                <w:lang w:eastAsia="zh-CN"/>
              </w:rPr>
            </w:pPr>
            <w:r w:rsidRPr="0099010D">
              <w:rPr>
                <w:rFonts w:hint="cs"/>
                <w:rtl/>
                <w:lang w:bidi="ar-EG"/>
              </w:rPr>
              <w:t xml:space="preserve">يرمي المشروع، كما تبين الوثيقة </w:t>
            </w:r>
            <w:r w:rsidRPr="0099010D">
              <w:rPr>
                <w:lang w:bidi="ar-EG"/>
              </w:rPr>
              <w:t>CDIP/16/7 REV.2</w:t>
            </w:r>
            <w:r w:rsidRPr="0099010D">
              <w:rPr>
                <w:rFonts w:hint="cs"/>
                <w:rtl/>
                <w:lang w:bidi="ar-EG"/>
              </w:rPr>
              <w:t xml:space="preserve"> إلى </w:t>
            </w:r>
            <w:r w:rsidRPr="0099010D">
              <w:rPr>
                <w:rtl/>
                <w:lang w:bidi="ar-EG"/>
              </w:rPr>
              <w:t>تعزيز قدرات</w:t>
            </w:r>
            <w:r w:rsidRPr="0099010D">
              <w:rPr>
                <w:rFonts w:hint="cs"/>
                <w:rtl/>
                <w:lang w:bidi="ar-EG"/>
              </w:rPr>
              <w:t xml:space="preserve"> </w:t>
            </w:r>
            <w:r w:rsidRPr="0099010D">
              <w:rPr>
                <w:rFonts w:eastAsia="SimSun" w:hint="cs"/>
                <w:rtl/>
                <w:lang w:eastAsia="zh-CN"/>
              </w:rPr>
              <w:t xml:space="preserve">مؤسسات التدريب القضائي على تقديم برامج تعليم مستمرة بشأن الملكية الفكرية ومن ثم تعزيز قدرات القضاة ومهاراتهم </w:t>
            </w:r>
            <w:r w:rsidRPr="0099010D">
              <w:rPr>
                <w:rFonts w:eastAsia="SimSun"/>
                <w:rtl/>
                <w:lang w:eastAsia="zh-CN"/>
              </w:rPr>
              <w:t xml:space="preserve">كي يتمكنوا من </w:t>
            </w:r>
            <w:r w:rsidRPr="0099010D">
              <w:rPr>
                <w:rFonts w:eastAsia="SimSun"/>
                <w:rtl/>
                <w:lang w:eastAsia="zh-CN"/>
              </w:rPr>
              <w:lastRenderedPageBreak/>
              <w:t>البت بفعالية في منازعات حقوق الملكية الفكرية</w:t>
            </w:r>
            <w:r w:rsidRPr="0099010D">
              <w:rPr>
                <w:rFonts w:eastAsia="SimSun" w:hint="cs"/>
                <w:rtl/>
                <w:lang w:eastAsia="zh-CN"/>
              </w:rPr>
              <w:t>.</w:t>
            </w:r>
          </w:p>
          <w:p w:rsidR="0099010D" w:rsidRPr="0099010D" w:rsidRDefault="0099010D" w:rsidP="0099010D">
            <w:pPr>
              <w:spacing w:after="240" w:line="360" w:lineRule="exact"/>
              <w:rPr>
                <w:rFonts w:eastAsia="SimSun"/>
                <w:rtl/>
                <w:lang w:eastAsia="zh-CN" w:bidi="ar-EG"/>
              </w:rPr>
            </w:pPr>
            <w:r w:rsidRPr="0099010D">
              <w:rPr>
                <w:rFonts w:eastAsia="SimSun" w:hint="cs"/>
                <w:rtl/>
                <w:lang w:eastAsia="zh-CN"/>
              </w:rPr>
              <w:t xml:space="preserve">وشاركت في المشروع أربعة بلدان رائدة، وهي </w:t>
            </w:r>
            <w:r w:rsidRPr="0099010D">
              <w:rPr>
                <w:rFonts w:eastAsia="SimSun"/>
                <w:rtl/>
                <w:lang w:eastAsia="zh-CN"/>
              </w:rPr>
              <w:t>كوستاريكا ولبنان ونيبال ونيجيريا</w:t>
            </w:r>
            <w:r w:rsidRPr="0099010D">
              <w:rPr>
                <w:rFonts w:eastAsia="SimSun" w:hint="cs"/>
                <w:rtl/>
                <w:lang w:eastAsia="zh-CN"/>
              </w:rPr>
              <w:t>. وقد مثلت المناطق التالية بالترتيب:</w:t>
            </w:r>
            <w:r w:rsidRPr="0099010D">
              <w:rPr>
                <w:rFonts w:eastAsia="SimSun" w:hint="cs"/>
                <w:rtl/>
                <w:lang w:eastAsia="zh-CN" w:bidi="ar-EG"/>
              </w:rPr>
              <w:t xml:space="preserve"> أمريكا اللاتينية والكاريبي والمنطقة العربية وآسيا والمحيط الهادئ، وأفريقيا. وقد مثلت نيبال أيضًا مجموعة </w:t>
            </w:r>
            <w:r w:rsidRPr="0099010D">
              <w:rPr>
                <w:rFonts w:eastAsia="SimSun" w:hint="cs"/>
                <w:rtl/>
                <w:lang w:eastAsia="zh-CN" w:bidi="ar-EG"/>
              </w:rPr>
              <w:lastRenderedPageBreak/>
              <w:t>البلدان الأقل نموًا.</w:t>
            </w:r>
          </w:p>
          <w:p w:rsidR="0099010D" w:rsidRPr="0099010D" w:rsidRDefault="0099010D" w:rsidP="0099010D">
            <w:pPr>
              <w:spacing w:after="240" w:line="360" w:lineRule="exact"/>
              <w:rPr>
                <w:rFonts w:eastAsia="SimSun"/>
                <w:rtl/>
                <w:lang w:eastAsia="zh-CN" w:bidi="ar-EG"/>
              </w:rPr>
            </w:pPr>
            <w:r w:rsidRPr="0099010D">
              <w:rPr>
                <w:rFonts w:eastAsia="SimSun" w:hint="cs"/>
                <w:rtl/>
                <w:lang w:eastAsia="zh-CN" w:bidi="ar-EG"/>
              </w:rPr>
              <w:t xml:space="preserve">وركز المشروع على إعداد وحدات وأدلة مخصصة وتوفير برامج تعليم مستمرة سواء وجهًا لوجه أو عن بعد. وسمح المشروع أيضًا بإنشاء شبكات على الإنترنت لتبادل المعلومات والتعلم من الأقران وتوفير إمكانية النفاذ إلى مجموعة من الأدلة المرجعية وإلى قاعدة بيانات </w:t>
            </w:r>
            <w:r w:rsidRPr="0099010D">
              <w:rPr>
                <w:rFonts w:eastAsia="SimSun" w:hint="cs"/>
                <w:rtl/>
                <w:lang w:eastAsia="zh-CN" w:bidi="ar-EG"/>
              </w:rPr>
              <w:lastRenderedPageBreak/>
              <w:t>متخصصة للدعاوى القضائية.</w:t>
            </w:r>
          </w:p>
          <w:p w:rsidR="0099010D" w:rsidRPr="0099010D" w:rsidRDefault="0099010D" w:rsidP="0099010D">
            <w:pPr>
              <w:spacing w:after="240" w:line="360" w:lineRule="exact"/>
              <w:rPr>
                <w:rFonts w:eastAsia="SimSun"/>
                <w:rtl/>
                <w:lang w:eastAsia="zh-CN" w:bidi="ar-EG"/>
              </w:rPr>
            </w:pPr>
            <w:r w:rsidRPr="0099010D">
              <w:rPr>
                <w:rFonts w:eastAsia="SimSun" w:hint="cs"/>
                <w:rtl/>
                <w:lang w:eastAsia="zh-CN" w:bidi="ar-EG"/>
              </w:rPr>
              <w:t>ونفذ المشروع بالكامل واختتم في ديسمبر 2018، بالتنسيق الوثيق مع البلدان الرائدة ومع مراعاة أولوياتها واحتياجاتها المحددة.</w:t>
            </w:r>
          </w:p>
          <w:p w:rsidR="0099010D" w:rsidRPr="0099010D" w:rsidRDefault="0099010D" w:rsidP="0099010D">
            <w:pPr>
              <w:spacing w:after="240" w:line="360" w:lineRule="exact"/>
              <w:rPr>
                <w:rFonts w:eastAsia="SimSun"/>
                <w:rtl/>
                <w:lang w:eastAsia="zh-CN" w:bidi="ar-EG"/>
              </w:rPr>
            </w:pPr>
            <w:r w:rsidRPr="0099010D">
              <w:rPr>
                <w:rFonts w:eastAsia="SimSun" w:hint="cs"/>
                <w:rtl/>
                <w:lang w:eastAsia="zh-CN" w:bidi="ar-EG"/>
              </w:rPr>
              <w:t>وتحققت جميع أهداف المشروع بالكامل كما تدل على ذلك مؤشرات النجاح الإيجابية للغاية.</w:t>
            </w:r>
          </w:p>
          <w:p w:rsidR="0099010D" w:rsidRPr="0099010D" w:rsidRDefault="0099010D" w:rsidP="0099010D">
            <w:pPr>
              <w:spacing w:after="240" w:line="360" w:lineRule="exact"/>
              <w:rPr>
                <w:rFonts w:eastAsia="SimSun"/>
                <w:lang w:eastAsia="zh-CN" w:bidi="ar-EG"/>
              </w:rPr>
            </w:pPr>
            <w:r w:rsidRPr="0099010D">
              <w:rPr>
                <w:rFonts w:eastAsia="SimSun" w:hint="cs"/>
                <w:rtl/>
                <w:lang w:eastAsia="zh-CN" w:bidi="ar-EG"/>
              </w:rPr>
              <w:lastRenderedPageBreak/>
              <w:t>وكان المشروع قيد التنفيذ منذ يوليو 2016 واختتم في ديسمبر 2018.</w:t>
            </w:r>
          </w:p>
        </w:tc>
        <w:tc>
          <w:tcPr>
            <w:tcW w:w="1317"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rtl/>
              </w:rPr>
            </w:pPr>
            <w:r w:rsidRPr="0099010D">
              <w:rPr>
                <w:rFonts w:hint="cs"/>
                <w:rtl/>
              </w:rPr>
              <w:lastRenderedPageBreak/>
              <w:t xml:space="preserve">"1" </w:t>
            </w:r>
            <w:r w:rsidRPr="0099010D">
              <w:rPr>
                <w:rtl/>
              </w:rPr>
              <w:t xml:space="preserve">تقديم المساعدة التقنية والمهنية لمؤسسات التدريب القضائي من أجل تعزيز قدرات ومهارات القضاة والمدعين العامين ورجال القضاء وغيرهم في البلدان النامية والبلدان الأقل نمواً كي يتمكنوا من البت بفعالية وكفاءة في منازعات حقوق الملكية الفكرية بطريقة تضمن الاتساق مع </w:t>
            </w:r>
            <w:r w:rsidRPr="0099010D">
              <w:rPr>
                <w:rtl/>
              </w:rPr>
              <w:lastRenderedPageBreak/>
              <w:t xml:space="preserve">الاحتياجات والأولويات الإنمائية المحددة </w:t>
            </w:r>
            <w:r w:rsidRPr="0099010D">
              <w:rPr>
                <w:rFonts w:hint="cs"/>
                <w:rtl/>
              </w:rPr>
              <w:t>ل</w:t>
            </w:r>
            <w:r w:rsidRPr="0099010D">
              <w:rPr>
                <w:rtl/>
              </w:rPr>
              <w:t>لبلد المعني.</w:t>
            </w:r>
          </w:p>
          <w:p w:rsidR="0099010D" w:rsidRPr="0099010D" w:rsidRDefault="0099010D" w:rsidP="0099010D">
            <w:pPr>
              <w:spacing w:after="240" w:line="360" w:lineRule="exact"/>
              <w:rPr>
                <w:rtl/>
                <w:lang w:bidi="ar-EG"/>
              </w:rPr>
            </w:pPr>
            <w:r w:rsidRPr="0099010D">
              <w:rPr>
                <w:rFonts w:hint="cs"/>
                <w:rtl/>
              </w:rPr>
              <w:t xml:space="preserve">"2" </w:t>
            </w:r>
            <w:r w:rsidRPr="0099010D">
              <w:rPr>
                <w:rtl/>
                <w:lang w:bidi="ar-EG"/>
              </w:rPr>
              <w:t xml:space="preserve">وتماشياً مع </w:t>
            </w:r>
            <w:r w:rsidRPr="0099010D">
              <w:rPr>
                <w:i/>
                <w:iCs/>
                <w:rtl/>
                <w:lang w:bidi="ar-EG"/>
              </w:rPr>
              <w:t>التوصية 3</w:t>
            </w:r>
            <w:r w:rsidRPr="0099010D">
              <w:rPr>
                <w:rtl/>
                <w:lang w:bidi="ar-EG"/>
              </w:rPr>
              <w:t xml:space="preserve"> من </w:t>
            </w:r>
            <w:r w:rsidRPr="0099010D">
              <w:rPr>
                <w:rFonts w:hint="cs"/>
                <w:rtl/>
                <w:lang w:bidi="ar-EG"/>
              </w:rPr>
              <w:t>توصيات أجندة</w:t>
            </w:r>
            <w:r w:rsidRPr="0099010D">
              <w:rPr>
                <w:rtl/>
                <w:lang w:bidi="ar-EG"/>
              </w:rPr>
              <w:t xml:space="preserve"> التنمية، يسعى المشروع إلى وضع ثقافة ملكية فكرية موجهة نحو التنمية في الهيئات القضائية تحفز الابتكار والإبداع على المستوى المحلي وتحسِّن بيئة التعاون الدولي ونقل التكنولوجيا والاستثمار.</w:t>
            </w:r>
          </w:p>
          <w:p w:rsidR="0099010D" w:rsidRPr="0099010D" w:rsidRDefault="0099010D" w:rsidP="0099010D">
            <w:pPr>
              <w:spacing w:after="240" w:line="360" w:lineRule="exact"/>
              <w:rPr>
                <w:rtl/>
                <w:lang w:bidi="ar-EG"/>
              </w:rPr>
            </w:pPr>
            <w:r w:rsidRPr="0099010D">
              <w:rPr>
                <w:rFonts w:hint="cs"/>
                <w:rtl/>
                <w:lang w:bidi="ar-EG"/>
              </w:rPr>
              <w:t xml:space="preserve">"3" </w:t>
            </w:r>
            <w:r w:rsidRPr="0099010D">
              <w:rPr>
                <w:rtl/>
                <w:lang w:bidi="ar-EG"/>
              </w:rPr>
              <w:t xml:space="preserve">وتماشياً مع </w:t>
            </w:r>
            <w:r w:rsidRPr="0099010D">
              <w:rPr>
                <w:i/>
                <w:iCs/>
                <w:rtl/>
                <w:lang w:bidi="ar-EG"/>
              </w:rPr>
              <w:t>التوصية 10</w:t>
            </w:r>
            <w:r w:rsidRPr="0099010D">
              <w:rPr>
                <w:rtl/>
                <w:lang w:bidi="ar-EG"/>
              </w:rPr>
              <w:t xml:space="preserve"> من </w:t>
            </w:r>
            <w:r w:rsidRPr="0099010D">
              <w:rPr>
                <w:rFonts w:hint="cs"/>
                <w:rtl/>
                <w:lang w:bidi="ar-EG"/>
              </w:rPr>
              <w:t>توصيات أجندة</w:t>
            </w:r>
            <w:r w:rsidRPr="0099010D">
              <w:rPr>
                <w:rtl/>
                <w:lang w:bidi="ar-EG"/>
              </w:rPr>
              <w:t xml:space="preserve"> التنمية، يرمي </w:t>
            </w:r>
            <w:r w:rsidRPr="0099010D">
              <w:rPr>
                <w:rtl/>
                <w:lang w:bidi="ar-EG"/>
              </w:rPr>
              <w:lastRenderedPageBreak/>
              <w:t>المشروع إلى زيادة فعالية مؤسسات تسوية المنازعات المتعلقة بالملكية الفكرية على الصعيد الوطني، وتعزيز التوازن العادل بين حماية حقوق الملكية الفكرية والمصلحة العامة.</w:t>
            </w:r>
          </w:p>
          <w:p w:rsidR="0099010D" w:rsidRPr="0099010D" w:rsidRDefault="0099010D" w:rsidP="0099010D">
            <w:pPr>
              <w:spacing w:after="240" w:line="360" w:lineRule="exact"/>
              <w:rPr>
                <w:rtl/>
                <w:lang w:bidi="ar-EG"/>
              </w:rPr>
            </w:pPr>
            <w:r w:rsidRPr="0099010D">
              <w:rPr>
                <w:rFonts w:hint="cs"/>
                <w:rtl/>
                <w:lang w:bidi="ar-EG"/>
              </w:rPr>
              <w:t xml:space="preserve">"4" </w:t>
            </w:r>
            <w:r w:rsidRPr="0099010D">
              <w:rPr>
                <w:rtl/>
                <w:lang w:bidi="ar-EG"/>
              </w:rPr>
              <w:t xml:space="preserve">وتماشياً مع </w:t>
            </w:r>
            <w:r w:rsidRPr="0099010D">
              <w:rPr>
                <w:i/>
                <w:iCs/>
                <w:rtl/>
                <w:lang w:bidi="ar-EG"/>
              </w:rPr>
              <w:t>التوصية 45</w:t>
            </w:r>
            <w:r w:rsidRPr="0099010D">
              <w:rPr>
                <w:rtl/>
                <w:lang w:bidi="ar-EG"/>
              </w:rPr>
              <w:t xml:space="preserve"> من </w:t>
            </w:r>
            <w:r w:rsidRPr="0099010D">
              <w:rPr>
                <w:rFonts w:hint="cs"/>
                <w:rtl/>
                <w:lang w:bidi="ar-EG"/>
              </w:rPr>
              <w:t>توصيات أجندة</w:t>
            </w:r>
            <w:r w:rsidRPr="0099010D">
              <w:rPr>
                <w:rtl/>
                <w:lang w:bidi="ar-EG"/>
              </w:rPr>
              <w:t xml:space="preserve"> التنمية، يسعى المشروع إلى </w:t>
            </w:r>
            <w:r w:rsidRPr="0099010D">
              <w:rPr>
                <w:rFonts w:hint="cs"/>
                <w:rtl/>
                <w:lang w:bidi="ar-EG"/>
              </w:rPr>
              <w:t xml:space="preserve">تكوين الكفاءات </w:t>
            </w:r>
            <w:r w:rsidRPr="0099010D">
              <w:rPr>
                <w:rtl/>
                <w:lang w:bidi="ar-EG"/>
              </w:rPr>
              <w:t xml:space="preserve">التقنية في الهيئات القضائية والتأثير في مواقفها وسلوكياتها بغية إرساء توجه نحو التنمية يؤدي إلى </w:t>
            </w:r>
            <w:r w:rsidRPr="0099010D">
              <w:rPr>
                <w:rtl/>
                <w:lang w:bidi="ar-EG"/>
              </w:rPr>
              <w:lastRenderedPageBreak/>
              <w:t>إقامة نظام لتسوية منازعات حقوق الملكية الفكرية يتسم بالتوازن والفعالية والكفاءة ويدعم المواهب والابتكار والإبداع على الصعيد المحلي مع تحفيز ومكافأة وحماية حقوق ومصالح جميع أصحاب حقوق الملكية الفكرية ومستخدمي حقوق الملكية الفكرية والمصلحة العامة على نحو منصف وعادل ومتوازن.</w:t>
            </w:r>
          </w:p>
        </w:tc>
        <w:tc>
          <w:tcPr>
            <w:tcW w:w="1364"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rFonts w:eastAsia="SimSun"/>
                <w:rtl/>
                <w:lang w:eastAsia="zh-CN" w:bidi="ar-EG"/>
              </w:rPr>
            </w:pPr>
            <w:r w:rsidRPr="0099010D">
              <w:rPr>
                <w:rFonts w:eastAsia="SimSun" w:hint="cs"/>
                <w:rtl/>
                <w:lang w:eastAsia="zh-CN" w:bidi="ar-EG"/>
              </w:rPr>
              <w:lastRenderedPageBreak/>
              <w:t xml:space="preserve">نفذ المشروع بالكامل واختتم في ديسمبر 2018، بالتنسيق الوثيق مع البلدان الرائدة </w:t>
            </w:r>
            <w:r w:rsidRPr="0099010D">
              <w:rPr>
                <w:rFonts w:eastAsia="SimSun" w:hint="cs"/>
                <w:rtl/>
                <w:lang w:eastAsia="zh-CN"/>
              </w:rPr>
              <w:t>(</w:t>
            </w:r>
            <w:r w:rsidRPr="0099010D">
              <w:rPr>
                <w:rFonts w:eastAsia="SimSun"/>
                <w:rtl/>
                <w:lang w:eastAsia="zh-CN"/>
              </w:rPr>
              <w:t>كوستاريكا ولبنان ونيبال ونيجيريا</w:t>
            </w:r>
            <w:r w:rsidRPr="0099010D">
              <w:rPr>
                <w:rFonts w:eastAsia="SimSun" w:hint="cs"/>
                <w:rtl/>
                <w:lang w:eastAsia="zh-CN"/>
              </w:rPr>
              <w:t>)</w:t>
            </w:r>
            <w:r w:rsidRPr="0099010D">
              <w:rPr>
                <w:rFonts w:eastAsia="SimSun" w:hint="cs"/>
                <w:rtl/>
                <w:lang w:eastAsia="zh-CN" w:bidi="ar-EG"/>
              </w:rPr>
              <w:t xml:space="preserve"> ومع مراعاة أولوياتها واحتياجاتها المحددة.</w:t>
            </w:r>
          </w:p>
          <w:p w:rsidR="0099010D" w:rsidRPr="0099010D" w:rsidRDefault="0099010D" w:rsidP="0099010D">
            <w:pPr>
              <w:spacing w:after="240" w:line="360" w:lineRule="exact"/>
              <w:rPr>
                <w:rFonts w:eastAsia="SimSun"/>
                <w:rtl/>
                <w:lang w:eastAsia="zh-CN" w:bidi="ar-EG"/>
              </w:rPr>
            </w:pPr>
            <w:r w:rsidRPr="0099010D">
              <w:rPr>
                <w:rFonts w:eastAsia="SimSun" w:hint="cs"/>
                <w:rtl/>
                <w:lang w:eastAsia="zh-CN" w:bidi="ar-EG"/>
              </w:rPr>
              <w:t xml:space="preserve">وتحققت جميع أهداف المشروع بالكامل كما تدل على ذلك </w:t>
            </w:r>
            <w:r w:rsidRPr="0099010D">
              <w:rPr>
                <w:rFonts w:eastAsia="SimSun" w:hint="cs"/>
                <w:rtl/>
                <w:lang w:eastAsia="zh-CN" w:bidi="ar-EG"/>
              </w:rPr>
              <w:lastRenderedPageBreak/>
              <w:t>مؤشرات النجاح الإيجابية للغاية.</w:t>
            </w:r>
          </w:p>
          <w:p w:rsidR="0099010D" w:rsidRPr="0099010D" w:rsidRDefault="0099010D" w:rsidP="0099010D">
            <w:pPr>
              <w:spacing w:after="240" w:line="360" w:lineRule="exact"/>
              <w:rPr>
                <w:rtl/>
                <w:lang w:bidi="ar-EG"/>
              </w:rPr>
            </w:pPr>
            <w:r w:rsidRPr="0099010D">
              <w:rPr>
                <w:rFonts w:eastAsia="SimSun" w:hint="cs"/>
                <w:rtl/>
                <w:lang w:eastAsia="zh-CN" w:bidi="ar-EG"/>
              </w:rPr>
              <w:t xml:space="preserve">ويرد تقرير أكثر تفصيلاً في الوثيقة </w:t>
            </w:r>
            <w:r w:rsidRPr="0099010D">
              <w:rPr>
                <w:rFonts w:ascii="Arial" w:eastAsiaTheme="minorHAnsi" w:hAnsi="Arial" w:cs="Arial"/>
                <w:color w:val="000000"/>
                <w:sz w:val="22"/>
                <w:szCs w:val="22"/>
              </w:rPr>
              <w:t>CDIP/23/4</w:t>
            </w:r>
            <w:r w:rsidRPr="0099010D">
              <w:rPr>
                <w:rFonts w:eastAsia="SimSun" w:hint="cs"/>
                <w:rtl/>
                <w:lang w:eastAsia="zh-CN" w:bidi="ar-EG"/>
              </w:rPr>
              <w:t>.</w:t>
            </w:r>
          </w:p>
        </w:tc>
        <w:tc>
          <w:tcPr>
            <w:tcW w:w="1263"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pPr>
            <w:r w:rsidRPr="0099010D">
              <w:rPr>
                <w:rFonts w:hint="cs"/>
                <w:color w:val="000000"/>
                <w:rtl/>
              </w:rPr>
              <w:lastRenderedPageBreak/>
              <w:t xml:space="preserve">تحققت </w:t>
            </w:r>
            <w:r w:rsidRPr="0099010D">
              <w:rPr>
                <w:rFonts w:hint="cs"/>
                <w:rtl/>
              </w:rPr>
              <w:t>النتائج</w:t>
            </w:r>
            <w:r w:rsidRPr="0099010D">
              <w:rPr>
                <w:rtl/>
              </w:rPr>
              <w:t xml:space="preserve"> الرئيسية التالية:</w:t>
            </w:r>
          </w:p>
          <w:p w:rsidR="0099010D" w:rsidRPr="0099010D" w:rsidRDefault="0099010D" w:rsidP="0099010D">
            <w:pPr>
              <w:spacing w:after="240" w:line="360" w:lineRule="exact"/>
            </w:pPr>
            <w:r w:rsidRPr="0099010D">
              <w:rPr>
                <w:rtl/>
              </w:rPr>
              <w:t xml:space="preserve">1. </w:t>
            </w:r>
            <w:r w:rsidRPr="0099010D">
              <w:rPr>
                <w:rFonts w:hint="cs"/>
                <w:rtl/>
              </w:rPr>
              <w:t>مواد تعليم مستمر للقضاة</w:t>
            </w:r>
            <w:r w:rsidRPr="0099010D">
              <w:rPr>
                <w:rtl/>
              </w:rPr>
              <w:t xml:space="preserve"> </w:t>
            </w:r>
          </w:p>
          <w:p w:rsidR="0099010D" w:rsidRPr="0099010D" w:rsidRDefault="0099010D" w:rsidP="0099010D">
            <w:pPr>
              <w:spacing w:after="240" w:line="360" w:lineRule="exact"/>
            </w:pPr>
            <w:r w:rsidRPr="0099010D">
              <w:rPr>
                <w:rFonts w:hint="cs"/>
                <w:rtl/>
              </w:rPr>
              <w:t>"1" وضعت</w:t>
            </w:r>
            <w:r w:rsidRPr="0099010D">
              <w:rPr>
                <w:rtl/>
              </w:rPr>
              <w:t xml:space="preserve"> دورة للتعل</w:t>
            </w:r>
            <w:r w:rsidRPr="0099010D">
              <w:rPr>
                <w:rFonts w:hint="cs"/>
                <w:rtl/>
              </w:rPr>
              <w:t>ي</w:t>
            </w:r>
            <w:r w:rsidRPr="0099010D">
              <w:rPr>
                <w:rtl/>
              </w:rPr>
              <w:t xml:space="preserve">م عن بعد حول الملكية الفكرية من أجل القضاء من قبل </w:t>
            </w:r>
            <w:r w:rsidRPr="0099010D">
              <w:rPr>
                <w:rFonts w:hint="cs"/>
                <w:rtl/>
              </w:rPr>
              <w:t>فريق</w:t>
            </w:r>
            <w:r w:rsidRPr="0099010D">
              <w:rPr>
                <w:rtl/>
              </w:rPr>
              <w:t xml:space="preserve"> من القضاة؛</w:t>
            </w:r>
          </w:p>
          <w:p w:rsidR="0099010D" w:rsidRPr="0099010D" w:rsidRDefault="0099010D" w:rsidP="0099010D">
            <w:pPr>
              <w:spacing w:after="240" w:line="360" w:lineRule="exact"/>
            </w:pPr>
            <w:r w:rsidRPr="0099010D">
              <w:rPr>
                <w:rFonts w:hint="cs"/>
                <w:rtl/>
              </w:rPr>
              <w:t>"2" وبناءً</w:t>
            </w:r>
            <w:r w:rsidRPr="0099010D">
              <w:rPr>
                <w:rtl/>
              </w:rPr>
              <w:t xml:space="preserve"> على </w:t>
            </w:r>
            <w:r w:rsidRPr="0099010D">
              <w:rPr>
                <w:rFonts w:hint="cs"/>
                <w:rtl/>
              </w:rPr>
              <w:t>الدورة</w:t>
            </w:r>
            <w:r w:rsidRPr="0099010D">
              <w:rPr>
                <w:rtl/>
              </w:rPr>
              <w:t xml:space="preserve"> المذكورة أعلاه، </w:t>
            </w:r>
            <w:r w:rsidRPr="0099010D">
              <w:rPr>
                <w:rFonts w:hint="cs"/>
                <w:rtl/>
              </w:rPr>
              <w:t>خُصصت</w:t>
            </w:r>
            <w:r w:rsidRPr="0099010D">
              <w:rPr>
                <w:rtl/>
              </w:rPr>
              <w:t xml:space="preserve"> أربع دورات وطنية </w:t>
            </w:r>
            <w:r w:rsidRPr="0099010D">
              <w:rPr>
                <w:rtl/>
              </w:rPr>
              <w:lastRenderedPageBreak/>
              <w:t xml:space="preserve">أيضًا، مع مراعاة الاحتياجات والأولويات والسياقات القضائية الوطنية لكل بلد. </w:t>
            </w:r>
            <w:r w:rsidRPr="0099010D">
              <w:rPr>
                <w:rFonts w:hint="cs"/>
                <w:rtl/>
              </w:rPr>
              <w:t>ونفذت</w:t>
            </w:r>
            <w:r w:rsidRPr="0099010D">
              <w:rPr>
                <w:rtl/>
              </w:rPr>
              <w:t xml:space="preserve"> عملية التخصيص بواسطة الخبراء الوطنيين الذين عينتهم البلدان المستفيدة؛</w:t>
            </w:r>
          </w:p>
          <w:p w:rsidR="0099010D" w:rsidRPr="0099010D" w:rsidRDefault="0099010D" w:rsidP="0099010D">
            <w:pPr>
              <w:spacing w:after="240" w:line="360" w:lineRule="exact"/>
            </w:pPr>
            <w:r w:rsidRPr="0099010D">
              <w:rPr>
                <w:rFonts w:hint="cs"/>
                <w:rtl/>
              </w:rPr>
              <w:t>"3" وضعت</w:t>
            </w:r>
            <w:r w:rsidRPr="0099010D">
              <w:rPr>
                <w:rtl/>
              </w:rPr>
              <w:t xml:space="preserve"> أدلة المعلم العامة والمخصصة لمساعدة المدربين </w:t>
            </w:r>
            <w:r w:rsidRPr="0099010D">
              <w:rPr>
                <w:rFonts w:hint="cs"/>
                <w:rtl/>
              </w:rPr>
              <w:t>والمعلمين</w:t>
            </w:r>
            <w:r w:rsidRPr="0099010D">
              <w:rPr>
                <w:rtl/>
              </w:rPr>
              <w:t xml:space="preserve"> في إعداد وتقديم برامج التعليم المستمر.</w:t>
            </w:r>
          </w:p>
          <w:p w:rsidR="0099010D" w:rsidRPr="0099010D" w:rsidRDefault="0099010D" w:rsidP="0099010D">
            <w:pPr>
              <w:spacing w:after="240" w:line="360" w:lineRule="exact"/>
            </w:pPr>
            <w:r w:rsidRPr="0099010D">
              <w:rPr>
                <w:rtl/>
              </w:rPr>
              <w:t>2. برنامج التعليم المستمر للمدربين</w:t>
            </w:r>
          </w:p>
          <w:p w:rsidR="0099010D" w:rsidRPr="0099010D" w:rsidRDefault="0099010D" w:rsidP="0099010D">
            <w:pPr>
              <w:spacing w:after="240" w:line="360" w:lineRule="exact"/>
            </w:pPr>
            <w:r w:rsidRPr="0099010D">
              <w:rPr>
                <w:rFonts w:hint="cs"/>
                <w:rtl/>
              </w:rPr>
              <w:lastRenderedPageBreak/>
              <w:t xml:space="preserve">أعد </w:t>
            </w:r>
            <w:r w:rsidRPr="0099010D">
              <w:rPr>
                <w:rtl/>
              </w:rPr>
              <w:t xml:space="preserve">برنامج لتدريب المدربين متعدد الأوجه لكل بلد </w:t>
            </w:r>
            <w:r w:rsidRPr="0099010D">
              <w:rPr>
                <w:rFonts w:hint="cs"/>
                <w:rtl/>
              </w:rPr>
              <w:t>رائد</w:t>
            </w:r>
            <w:r w:rsidRPr="0099010D">
              <w:rPr>
                <w:rtl/>
              </w:rPr>
              <w:t xml:space="preserve"> يشتمل على دورات خاصة للتعليم عن بعد والتعليم المستمر وجهاً لوجه بالتنسيق مع مؤسسات التدريب القضائي المعنية و</w:t>
            </w:r>
            <w:r w:rsidRPr="0099010D">
              <w:rPr>
                <w:rFonts w:hint="cs"/>
                <w:rtl/>
              </w:rPr>
              <w:t>ب</w:t>
            </w:r>
            <w:r w:rsidRPr="0099010D">
              <w:rPr>
                <w:rtl/>
              </w:rPr>
              <w:t xml:space="preserve">مساعدة القضاة والأساتذة الدوليين والوطنيين ذوي الخبرة. </w:t>
            </w:r>
            <w:r w:rsidRPr="0099010D">
              <w:rPr>
                <w:rFonts w:hint="cs"/>
                <w:rtl/>
              </w:rPr>
              <w:t>و</w:t>
            </w:r>
            <w:r w:rsidRPr="0099010D">
              <w:rPr>
                <w:rtl/>
              </w:rPr>
              <w:t xml:space="preserve">تلقى ما مجموعه 74 قاضياً ومدرباً آخر، من بينهم 21 امرأة، ما متوسطه 120 ساعة من جلسات التعليم المستمر النظرية والعملية بشأن حقوق </w:t>
            </w:r>
            <w:r w:rsidRPr="0099010D">
              <w:rPr>
                <w:rtl/>
              </w:rPr>
              <w:lastRenderedPageBreak/>
              <w:t xml:space="preserve">الملكية الفكرية. </w:t>
            </w:r>
            <w:r w:rsidRPr="0099010D">
              <w:rPr>
                <w:rFonts w:hint="cs"/>
                <w:rtl/>
              </w:rPr>
              <w:t>و</w:t>
            </w:r>
            <w:r w:rsidRPr="0099010D">
              <w:rPr>
                <w:rtl/>
              </w:rPr>
              <w:t>يتوقع من هؤلاء المدربين توفير التدريب على الملكية الفكرية للقضاة الآخرين.</w:t>
            </w:r>
          </w:p>
          <w:p w:rsidR="0099010D" w:rsidRPr="0099010D" w:rsidRDefault="0099010D" w:rsidP="0099010D">
            <w:pPr>
              <w:spacing w:after="240" w:line="360" w:lineRule="exact"/>
            </w:pPr>
            <w:r w:rsidRPr="0099010D">
              <w:rPr>
                <w:rtl/>
              </w:rPr>
              <w:t>3. الوصول إلى المواد المرجعية</w:t>
            </w:r>
          </w:p>
          <w:p w:rsidR="0099010D" w:rsidRPr="0099010D" w:rsidRDefault="0099010D" w:rsidP="0099010D">
            <w:pPr>
              <w:spacing w:after="240" w:line="360" w:lineRule="exact"/>
            </w:pPr>
            <w:r w:rsidRPr="0099010D">
              <w:rPr>
                <w:rFonts w:hint="cs"/>
                <w:rtl/>
              </w:rPr>
              <w:t>"1" قدمت</w:t>
            </w:r>
            <w:r w:rsidRPr="0099010D">
              <w:rPr>
                <w:rtl/>
              </w:rPr>
              <w:t xml:space="preserve"> مجموعة من المواد الببليوغرافية عن حقوق الملكية الفكرية، </w:t>
            </w:r>
            <w:r w:rsidRPr="0099010D">
              <w:rPr>
                <w:rFonts w:hint="cs"/>
                <w:rtl/>
              </w:rPr>
              <w:t>مختارة</w:t>
            </w:r>
            <w:r w:rsidRPr="0099010D">
              <w:rPr>
                <w:rtl/>
              </w:rPr>
              <w:t xml:space="preserve"> بالتنسيق مع </w:t>
            </w:r>
            <w:r w:rsidRPr="0099010D">
              <w:rPr>
                <w:rFonts w:hint="cs"/>
                <w:rtl/>
              </w:rPr>
              <w:t>البلدان</w:t>
            </w:r>
            <w:r w:rsidRPr="0099010D">
              <w:rPr>
                <w:rtl/>
              </w:rPr>
              <w:t xml:space="preserve"> الرائدة، إلى كل مؤسسة تدريب قضائي</w:t>
            </w:r>
            <w:r w:rsidRPr="0099010D">
              <w:rPr>
                <w:rFonts w:hint="cs"/>
                <w:rtl/>
              </w:rPr>
              <w:t>؛</w:t>
            </w:r>
          </w:p>
          <w:p w:rsidR="0099010D" w:rsidRPr="0099010D" w:rsidRDefault="0099010D" w:rsidP="0099010D">
            <w:pPr>
              <w:spacing w:after="240" w:line="360" w:lineRule="exact"/>
            </w:pPr>
            <w:r w:rsidRPr="0099010D">
              <w:rPr>
                <w:rFonts w:hint="cs"/>
                <w:rtl/>
              </w:rPr>
              <w:t>"2"</w:t>
            </w:r>
            <w:r w:rsidRPr="0099010D">
              <w:rPr>
                <w:rtl/>
              </w:rPr>
              <w:t xml:space="preserve"> مُنح جميع القضاة المشاركين حرية الوصول إلى قاعدة بيانات دولية </w:t>
            </w:r>
            <w:r w:rsidRPr="0099010D">
              <w:rPr>
                <w:rFonts w:hint="cs"/>
                <w:rtl/>
              </w:rPr>
              <w:t xml:space="preserve">للدعاوى </w:t>
            </w:r>
            <w:r w:rsidRPr="0099010D">
              <w:rPr>
                <w:rFonts w:hint="cs"/>
                <w:rtl/>
              </w:rPr>
              <w:lastRenderedPageBreak/>
              <w:t>القضائية</w:t>
            </w:r>
            <w:r w:rsidRPr="0099010D">
              <w:rPr>
                <w:rtl/>
              </w:rPr>
              <w:t xml:space="preserve"> المتعلقة بالملكية الفكرية.</w:t>
            </w:r>
          </w:p>
          <w:p w:rsidR="0099010D" w:rsidRPr="0099010D" w:rsidRDefault="0099010D" w:rsidP="0099010D">
            <w:pPr>
              <w:spacing w:after="240" w:line="360" w:lineRule="exact"/>
            </w:pPr>
            <w:r w:rsidRPr="0099010D">
              <w:rPr>
                <w:rtl/>
              </w:rPr>
              <w:t>4. الدعم الإلكتروني</w:t>
            </w:r>
          </w:p>
          <w:p w:rsidR="0099010D" w:rsidRPr="0099010D" w:rsidRDefault="0099010D" w:rsidP="0099010D">
            <w:pPr>
              <w:spacing w:after="240" w:line="360" w:lineRule="exact"/>
            </w:pPr>
            <w:r w:rsidRPr="0099010D">
              <w:rPr>
                <w:rFonts w:hint="cs"/>
                <w:rtl/>
              </w:rPr>
              <w:t>"1” أُتيحت</w:t>
            </w:r>
            <w:r w:rsidRPr="0099010D">
              <w:rPr>
                <w:rtl/>
              </w:rPr>
              <w:t xml:space="preserve"> منصة التعلم الإلكتروني التابعة لأكاديمية الويبو </w:t>
            </w:r>
            <w:r w:rsidRPr="0099010D">
              <w:rPr>
                <w:rFonts w:hint="cs"/>
                <w:rtl/>
              </w:rPr>
              <w:t xml:space="preserve">لإقامة </w:t>
            </w:r>
            <w:r w:rsidRPr="0099010D">
              <w:rPr>
                <w:rtl/>
              </w:rPr>
              <w:t>دورات التعليم المستمر التي ترغب مؤسسات التدريب القضائي في تنظيمها للقضا</w:t>
            </w:r>
            <w:r w:rsidRPr="0099010D">
              <w:rPr>
                <w:rFonts w:hint="cs"/>
                <w:rtl/>
              </w:rPr>
              <w:t>ة</w:t>
            </w:r>
            <w:r w:rsidRPr="0099010D">
              <w:rPr>
                <w:rtl/>
              </w:rPr>
              <w:t xml:space="preserve"> في المستقبل </w:t>
            </w:r>
          </w:p>
          <w:p w:rsidR="0099010D" w:rsidRPr="0099010D" w:rsidRDefault="0099010D" w:rsidP="0099010D">
            <w:pPr>
              <w:spacing w:after="240" w:line="360" w:lineRule="exact"/>
            </w:pPr>
            <w:r w:rsidRPr="0099010D">
              <w:rPr>
                <w:rFonts w:hint="cs"/>
                <w:rtl/>
              </w:rPr>
              <w:t>"2” أنشئت</w:t>
            </w:r>
            <w:r w:rsidRPr="0099010D">
              <w:rPr>
                <w:rtl/>
              </w:rPr>
              <w:t xml:space="preserve"> أربعة منتديات وطنية آمنة لتبادل المعلومات والتعلم من </w:t>
            </w:r>
            <w:r w:rsidRPr="0099010D">
              <w:rPr>
                <w:rtl/>
              </w:rPr>
              <w:lastRenderedPageBreak/>
              <w:t xml:space="preserve">الأقران </w:t>
            </w:r>
            <w:r w:rsidRPr="0099010D">
              <w:rPr>
                <w:rFonts w:hint="cs"/>
                <w:rtl/>
              </w:rPr>
              <w:t>لفائدة</w:t>
            </w:r>
            <w:r w:rsidRPr="0099010D">
              <w:rPr>
                <w:rtl/>
              </w:rPr>
              <w:t xml:space="preserve"> </w:t>
            </w:r>
            <w:r w:rsidRPr="0099010D">
              <w:rPr>
                <w:rFonts w:hint="cs"/>
                <w:rtl/>
              </w:rPr>
              <w:t>القضاة</w:t>
            </w:r>
            <w:r w:rsidRPr="0099010D">
              <w:rPr>
                <w:rtl/>
              </w:rPr>
              <w:t xml:space="preserve"> في كل بلد رائد؛</w:t>
            </w:r>
          </w:p>
          <w:p w:rsidR="0099010D" w:rsidRPr="0099010D" w:rsidRDefault="0099010D" w:rsidP="0099010D">
            <w:pPr>
              <w:spacing w:after="240" w:line="360" w:lineRule="exact"/>
            </w:pPr>
            <w:r w:rsidRPr="0099010D">
              <w:rPr>
                <w:rFonts w:hint="cs"/>
                <w:rtl/>
              </w:rPr>
              <w:t>"3” أنشئت</w:t>
            </w:r>
            <w:r w:rsidRPr="0099010D">
              <w:rPr>
                <w:rtl/>
              </w:rPr>
              <w:t xml:space="preserve"> أيضاً شبكة عالمية </w:t>
            </w:r>
            <w:r w:rsidRPr="0099010D">
              <w:rPr>
                <w:rFonts w:hint="cs"/>
                <w:rtl/>
              </w:rPr>
              <w:t>للوصول</w:t>
            </w:r>
            <w:r w:rsidRPr="0099010D">
              <w:rPr>
                <w:rtl/>
              </w:rPr>
              <w:t xml:space="preserve"> المفتوح </w:t>
            </w:r>
            <w:r w:rsidRPr="0099010D">
              <w:rPr>
                <w:rFonts w:hint="cs"/>
                <w:rtl/>
              </w:rPr>
              <w:t>لفائدة القضاة</w:t>
            </w:r>
            <w:r w:rsidRPr="0099010D">
              <w:rPr>
                <w:rtl/>
              </w:rPr>
              <w:t xml:space="preserve"> فيما يتعلق بمعاهدات الويبو </w:t>
            </w:r>
            <w:r w:rsidRPr="0099010D">
              <w:rPr>
                <w:rFonts w:hint="cs"/>
                <w:rtl/>
              </w:rPr>
              <w:t>ومجموعات القضايا</w:t>
            </w:r>
            <w:r w:rsidRPr="0099010D">
              <w:rPr>
                <w:rtl/>
              </w:rPr>
              <w:t xml:space="preserve"> وقواعد بيانات القوانين الوطنية؛</w:t>
            </w:r>
          </w:p>
          <w:p w:rsidR="0099010D" w:rsidRPr="0099010D" w:rsidRDefault="0099010D" w:rsidP="0099010D">
            <w:pPr>
              <w:spacing w:after="240" w:line="360" w:lineRule="exact"/>
              <w:rPr>
                <w:rtl/>
              </w:rPr>
            </w:pPr>
            <w:r w:rsidRPr="0099010D">
              <w:rPr>
                <w:rFonts w:hint="cs"/>
                <w:rtl/>
              </w:rPr>
              <w:t>"4"</w:t>
            </w:r>
            <w:r w:rsidRPr="0099010D">
              <w:rPr>
                <w:rtl/>
              </w:rPr>
              <w:t xml:space="preserve"> لأجل راحة القضاة، أصبحت مواد التعليم المستمر والشبكات وقواعد البيانات متوافقة مع الأجهزة المحمولة وبالتالي أصبحت سهلة الوصول إليها من خلال </w:t>
            </w:r>
            <w:r w:rsidRPr="0099010D">
              <w:rPr>
                <w:rtl/>
              </w:rPr>
              <w:lastRenderedPageBreak/>
              <w:t>الهواتف الذكية والأجهزة اللوحية.</w:t>
            </w:r>
          </w:p>
        </w:tc>
      </w:tr>
    </w:tbl>
    <w:p w:rsidR="0099010D" w:rsidRPr="0099010D" w:rsidRDefault="0099010D" w:rsidP="0099010D">
      <w:pPr>
        <w:spacing w:after="240" w:line="360" w:lineRule="exact"/>
        <w:rPr>
          <w:rtl/>
          <w:lang w:bidi="ar-EG"/>
        </w:rPr>
      </w:pPr>
    </w:p>
    <w:p w:rsidR="0099010D" w:rsidRPr="0099010D" w:rsidRDefault="0099010D" w:rsidP="0099010D">
      <w:pPr>
        <w:spacing w:after="240" w:line="360" w:lineRule="exact"/>
        <w:rPr>
          <w:lang w:bidi="ar-EG"/>
        </w:rPr>
      </w:pPr>
      <w:r w:rsidRPr="0099010D">
        <w:rPr>
          <w:rFonts w:ascii="Arial" w:hAnsi="Arial" w:cs="Arial"/>
          <w:sz w:val="22"/>
          <w:szCs w:val="20"/>
          <w:rtl/>
          <w:lang w:bidi="ar-EG"/>
        </w:rPr>
        <w:br w:type="page"/>
      </w:r>
    </w:p>
    <w:p w:rsidR="0099010D" w:rsidRPr="0099010D" w:rsidRDefault="0099010D" w:rsidP="0099010D">
      <w:pPr>
        <w:spacing w:after="240" w:line="360" w:lineRule="exact"/>
        <w:rPr>
          <w:rtl/>
          <w:lang w:bidi="ar-EG"/>
        </w:rPr>
      </w:pPr>
      <w:r w:rsidRPr="0099010D">
        <w:rPr>
          <w:rFonts w:hint="cs"/>
          <w:rtl/>
          <w:lang w:bidi="ar-EG"/>
        </w:rPr>
        <w:lastRenderedPageBreak/>
        <w:t>"5"</w:t>
      </w:r>
      <w:r w:rsidRPr="0099010D">
        <w:rPr>
          <w:rtl/>
          <w:lang w:bidi="ar-EG"/>
        </w:rPr>
        <w:tab/>
        <w:t>استخدام المعلومات الموجودة في الملك العام لأغراض التنمية الاقتصادية</w:t>
      </w:r>
      <w:r w:rsidRPr="0099010D">
        <w:rPr>
          <w:rtl/>
          <w:lang w:bidi="ar-EG"/>
        </w:rPr>
        <w:br/>
      </w:r>
      <w:r w:rsidRPr="0099010D">
        <w:rPr>
          <w:lang w:bidi="ar-EG"/>
        </w:rPr>
        <w:t>DA_16_20_03</w:t>
      </w:r>
      <w:r w:rsidRPr="0099010D">
        <w:rPr>
          <w:rtl/>
          <w:lang w:bidi="ar-EG"/>
        </w:rPr>
        <w:t>–</w:t>
      </w:r>
      <w:r w:rsidRPr="0099010D">
        <w:rPr>
          <w:rFonts w:hint="cs"/>
          <w:rtl/>
          <w:lang w:bidi="ar-EG"/>
        </w:rPr>
        <w:t xml:space="preserve"> التوصيتان 16 و20</w:t>
      </w:r>
    </w:p>
    <w:tbl>
      <w:tblPr>
        <w:bidiVisual/>
        <w:tblW w:w="4913"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7"/>
        <w:gridCol w:w="3909"/>
        <w:gridCol w:w="4189"/>
        <w:gridCol w:w="3492"/>
      </w:tblGrid>
      <w:tr w:rsidR="0099010D" w:rsidRPr="0099010D" w:rsidTr="001E5415">
        <w:tc>
          <w:tcPr>
            <w:tcW w:w="1027"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sz w:val="40"/>
                <w:szCs w:val="40"/>
              </w:rPr>
            </w:pPr>
            <w:r w:rsidRPr="0099010D">
              <w:rPr>
                <w:sz w:val="40"/>
                <w:szCs w:val="40"/>
                <w:rtl/>
              </w:rPr>
              <w:t>وصف مقتضب للمشروع</w:t>
            </w:r>
          </w:p>
        </w:tc>
        <w:tc>
          <w:tcPr>
            <w:tcW w:w="1340"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sz w:val="40"/>
                <w:szCs w:val="40"/>
              </w:rPr>
            </w:pPr>
            <w:r w:rsidRPr="0099010D">
              <w:rPr>
                <w:sz w:val="40"/>
                <w:szCs w:val="40"/>
                <w:rtl/>
              </w:rPr>
              <w:t>أهداف المشروع</w:t>
            </w:r>
          </w:p>
        </w:tc>
        <w:tc>
          <w:tcPr>
            <w:tcW w:w="1436"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sz w:val="40"/>
                <w:szCs w:val="40"/>
              </w:rPr>
            </w:pPr>
            <w:r w:rsidRPr="0099010D">
              <w:rPr>
                <w:sz w:val="40"/>
                <w:szCs w:val="40"/>
                <w:rtl/>
              </w:rPr>
              <w:t>الإنجازات الرئيسية</w:t>
            </w:r>
          </w:p>
        </w:tc>
        <w:tc>
          <w:tcPr>
            <w:tcW w:w="1197"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sz w:val="40"/>
                <w:szCs w:val="40"/>
              </w:rPr>
            </w:pPr>
            <w:r w:rsidRPr="0099010D">
              <w:rPr>
                <w:sz w:val="40"/>
                <w:szCs w:val="40"/>
                <w:rtl/>
              </w:rPr>
              <w:t>النتائج</w:t>
            </w:r>
          </w:p>
        </w:tc>
      </w:tr>
      <w:tr w:rsidR="0099010D" w:rsidRPr="0099010D" w:rsidTr="001E5415">
        <w:tc>
          <w:tcPr>
            <w:tcW w:w="1027"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lang w:bidi="ar-EG"/>
              </w:rPr>
            </w:pPr>
            <w:r w:rsidRPr="0099010D">
              <w:rPr>
                <w:rtl/>
                <w:lang w:bidi="ar-EG"/>
              </w:rPr>
              <w:t>يستند المشروع</w:t>
            </w:r>
            <w:r w:rsidRPr="0099010D">
              <w:rPr>
                <w:rFonts w:hint="cs"/>
                <w:rtl/>
                <w:lang w:bidi="ar-EG"/>
              </w:rPr>
              <w:t xml:space="preserve"> </w:t>
            </w:r>
            <w:r w:rsidRPr="0099010D">
              <w:rPr>
                <w:rtl/>
                <w:lang w:bidi="ar-EG"/>
              </w:rPr>
              <w:t>إلى أنشطة البرنامج الجاري تنفيذها بغرض إنشاء وتطوير مراكز دعم التكنولوجيا والابتكار، ونتائج الدراسات المنجزة سابقا</w:t>
            </w:r>
            <w:r w:rsidRPr="0099010D">
              <w:rPr>
                <w:rFonts w:hint="cs"/>
                <w:rtl/>
                <w:lang w:bidi="ar-EG"/>
              </w:rPr>
              <w:t>ً</w:t>
            </w:r>
            <w:r w:rsidRPr="0099010D">
              <w:rPr>
                <w:rtl/>
                <w:lang w:bidi="ar-EG"/>
              </w:rPr>
              <w:t xml:space="preserve"> بشأن الملكية الفكرية والملك العام (عنصر </w:t>
            </w:r>
            <w:r w:rsidRPr="0099010D">
              <w:rPr>
                <w:rtl/>
                <w:lang w:bidi="ar-EG"/>
              </w:rPr>
              <w:lastRenderedPageBreak/>
              <w:t>البراءات) وبشأن البراءات والملك العام، وكذلك إلى بوابة الوضع القانوني القائمة والمُعدة في إطار مشروع جدول الأعمال المستكمل بشأن بيانات الوضع القانوني للبراءات.</w:t>
            </w:r>
          </w:p>
          <w:p w:rsidR="0099010D" w:rsidRPr="0099010D" w:rsidRDefault="0099010D" w:rsidP="0099010D">
            <w:pPr>
              <w:spacing w:after="240" w:line="360" w:lineRule="exact"/>
              <w:rPr>
                <w:rtl/>
                <w:lang w:bidi="ar-EG"/>
              </w:rPr>
            </w:pPr>
            <w:r w:rsidRPr="0099010D">
              <w:rPr>
                <w:rtl/>
                <w:lang w:bidi="ar-EG"/>
              </w:rPr>
              <w:t xml:space="preserve">ويرمي المشروع، على وجه التحديد، إلى تكملة الخدمات التي تقدمها الآن </w:t>
            </w:r>
            <w:r w:rsidRPr="0099010D">
              <w:rPr>
                <w:rtl/>
                <w:lang w:bidi="ar-EG"/>
              </w:rPr>
              <w:lastRenderedPageBreak/>
              <w:t xml:space="preserve">مراكز دعم التكنولوجيا والابتكار بإضافة خدمات وأدوات جديدة لها فائدة عملية على أرض الواقع ولا سيما لخدمة </w:t>
            </w:r>
            <w:r w:rsidRPr="0099010D">
              <w:rPr>
                <w:rFonts w:hint="cs"/>
                <w:rtl/>
                <w:lang w:bidi="ar-EG"/>
              </w:rPr>
              <w:t>ال</w:t>
            </w:r>
            <w:r w:rsidRPr="0099010D">
              <w:rPr>
                <w:rtl/>
                <w:lang w:bidi="ar-EG"/>
              </w:rPr>
              <w:t>أفراد المبتكرين والشركات في البلدان النامية والبلدان الأقل نموا</w:t>
            </w:r>
            <w:r w:rsidRPr="0099010D">
              <w:rPr>
                <w:rFonts w:hint="cs"/>
                <w:rtl/>
                <w:lang w:bidi="ar-EG"/>
              </w:rPr>
              <w:t>ً</w:t>
            </w:r>
            <w:r w:rsidRPr="0099010D">
              <w:rPr>
                <w:rtl/>
                <w:lang w:bidi="ar-EG"/>
              </w:rPr>
              <w:t xml:space="preserve">، بما يسمح لتلك المراكز بعدم الاقتصار على تحديد الاختراعات الموجودة في الملك العام، بل كذلك دعم </w:t>
            </w:r>
            <w:r w:rsidRPr="0099010D">
              <w:rPr>
                <w:rtl/>
                <w:lang w:bidi="ar-EG"/>
              </w:rPr>
              <w:lastRenderedPageBreak/>
              <w:t xml:space="preserve">المخترعين والباحثين </w:t>
            </w:r>
            <w:r w:rsidRPr="0099010D">
              <w:rPr>
                <w:rFonts w:hint="cs"/>
                <w:rtl/>
                <w:lang w:bidi="ar-EG"/>
              </w:rPr>
              <w:t>ورواد الأعمال</w:t>
            </w:r>
            <w:r w:rsidR="00856FF9">
              <w:rPr>
                <w:lang w:bidi="ar-EG"/>
              </w:rPr>
              <w:t xml:space="preserve"> </w:t>
            </w:r>
            <w:r w:rsidRPr="0099010D">
              <w:rPr>
                <w:rFonts w:hint="cs"/>
                <w:rtl/>
                <w:lang w:bidi="ar-EG"/>
              </w:rPr>
              <w:t>ف</w:t>
            </w:r>
            <w:r w:rsidRPr="0099010D">
              <w:rPr>
                <w:rtl/>
                <w:lang w:bidi="ar-EG"/>
              </w:rPr>
              <w:t>ي استخدام تلك المعلومات من أجل استحداث نتائج بحثية ومنتجات جديدة</w:t>
            </w:r>
            <w:r w:rsidRPr="0099010D">
              <w:rPr>
                <w:rFonts w:hint="cs"/>
                <w:rtl/>
                <w:lang w:bidi="ar-EG"/>
              </w:rPr>
              <w:t>،</w:t>
            </w:r>
            <w:r w:rsidRPr="0099010D">
              <w:rPr>
                <w:rtl/>
                <w:lang w:bidi="ar-EG"/>
              </w:rPr>
              <w:t xml:space="preserve"> و</w:t>
            </w:r>
            <w:r w:rsidRPr="0099010D">
              <w:rPr>
                <w:rFonts w:hint="cs"/>
                <w:rtl/>
                <w:lang w:bidi="ar-EG"/>
              </w:rPr>
              <w:t xml:space="preserve">من ثمَّ </w:t>
            </w:r>
            <w:r w:rsidRPr="0099010D">
              <w:rPr>
                <w:rtl/>
                <w:lang w:bidi="ar-EG"/>
              </w:rPr>
              <w:t xml:space="preserve">الإسهام في تحسين فعالية استغلال واستخدام الاختراعات الموجودة في الملك العام، باعتبارها مصدرا لاستحداث المعارف والابتكارات على الصعيد المحلي </w:t>
            </w:r>
            <w:r w:rsidRPr="0099010D">
              <w:rPr>
                <w:rtl/>
                <w:lang w:bidi="ar-EG"/>
              </w:rPr>
              <w:lastRenderedPageBreak/>
              <w:t>وزيادة قدرة البلدان النامية والأقل نموا على تكييف مختلف التكنولوجيات واستيعابها.</w:t>
            </w:r>
          </w:p>
          <w:p w:rsidR="0099010D" w:rsidRPr="0099010D" w:rsidRDefault="0099010D" w:rsidP="0099010D">
            <w:pPr>
              <w:spacing w:after="240" w:line="360" w:lineRule="exact"/>
              <w:rPr>
                <w:lang w:bidi="ar-EG"/>
              </w:rPr>
            </w:pPr>
            <w:r w:rsidRPr="0099010D">
              <w:rPr>
                <w:rFonts w:hint="cs"/>
                <w:rtl/>
                <w:lang w:bidi="ar-EG"/>
              </w:rPr>
              <w:t>والمشروع قيد التنفيذ منذ أبريل 2016 ويتوقع اكتماله في أبريل 2019.</w:t>
            </w:r>
          </w:p>
        </w:tc>
        <w:tc>
          <w:tcPr>
            <w:tcW w:w="1340"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lang w:bidi="ar-EG"/>
              </w:rPr>
            </w:pPr>
            <w:r w:rsidRPr="0099010D">
              <w:rPr>
                <w:rtl/>
                <w:lang w:bidi="ar-EG"/>
              </w:rPr>
              <w:lastRenderedPageBreak/>
              <w:t>الغرض من المشروع هو تيسير نفاذ البلدان النامية والبلدان الأقل نموا</w:t>
            </w:r>
            <w:r w:rsidRPr="0099010D">
              <w:rPr>
                <w:rFonts w:hint="cs"/>
                <w:rtl/>
                <w:lang w:bidi="ar-EG"/>
              </w:rPr>
              <w:t>ً</w:t>
            </w:r>
            <w:r w:rsidRPr="0099010D">
              <w:rPr>
                <w:rtl/>
                <w:lang w:bidi="ar-EG"/>
              </w:rPr>
              <w:t xml:space="preserve"> إلى المعارف والتكنولوجيا ومساعدة الدول الأعضاء المهتمة على تحديد واستخدام الموضوع الموجود في الملك العام أو الموضوع الذي آل إلى الملك العام ضمن ولاياتها القضائية بتدعيم وتوفير ما يلي:</w:t>
            </w:r>
          </w:p>
          <w:p w:rsidR="0099010D" w:rsidRPr="0099010D" w:rsidRDefault="0099010D" w:rsidP="0099010D">
            <w:pPr>
              <w:spacing w:after="240" w:line="360" w:lineRule="exact"/>
              <w:rPr>
                <w:lang w:bidi="ar-EG"/>
              </w:rPr>
            </w:pPr>
            <w:r w:rsidRPr="0099010D">
              <w:rPr>
                <w:rFonts w:hint="cs"/>
                <w:rtl/>
                <w:lang w:bidi="ar-EG"/>
              </w:rPr>
              <w:lastRenderedPageBreak/>
              <w:t>"1"</w:t>
            </w:r>
            <w:r w:rsidRPr="0099010D">
              <w:rPr>
                <w:rtl/>
                <w:lang w:bidi="ar-EG"/>
              </w:rPr>
              <w:t xml:space="preserve"> خدمات معزّزة لمراكز دعم التكنولوجيا والابتكار بغرض تحديد الاختراعات الموجودة في الملك العام؛</w:t>
            </w:r>
          </w:p>
          <w:p w:rsidR="0099010D" w:rsidRPr="0099010D" w:rsidRDefault="0099010D" w:rsidP="0099010D">
            <w:pPr>
              <w:spacing w:after="240" w:line="360" w:lineRule="exact"/>
              <w:rPr>
                <w:lang w:bidi="ar-EG"/>
              </w:rPr>
            </w:pPr>
            <w:r w:rsidRPr="0099010D">
              <w:rPr>
                <w:rFonts w:hint="cs"/>
                <w:rtl/>
                <w:lang w:bidi="ar-EG"/>
              </w:rPr>
              <w:t xml:space="preserve">"2" </w:t>
            </w:r>
            <w:r w:rsidRPr="0099010D">
              <w:rPr>
                <w:rtl/>
                <w:lang w:bidi="ar-EG"/>
              </w:rPr>
              <w:t>وخدمات معزّزة لمراكز دعم التكنولوجيا والابتكار بغرض دعم استخدام الاختراعات الموجودة في الملك العام باعتبارها أساسا</w:t>
            </w:r>
            <w:r w:rsidRPr="0099010D">
              <w:rPr>
                <w:rFonts w:hint="cs"/>
                <w:rtl/>
                <w:lang w:bidi="ar-EG"/>
              </w:rPr>
              <w:t>ً</w:t>
            </w:r>
            <w:r w:rsidRPr="0099010D">
              <w:rPr>
                <w:rtl/>
                <w:lang w:bidi="ar-EG"/>
              </w:rPr>
              <w:t xml:space="preserve"> لاستحداث نتائج بحثية ومنتجات جديدة؛ وإدارة تلك النتائج والمنتجات وتسويقها لاحقا؛</w:t>
            </w:r>
          </w:p>
          <w:p w:rsidR="0099010D" w:rsidRPr="0099010D" w:rsidRDefault="0099010D" w:rsidP="0099010D">
            <w:pPr>
              <w:spacing w:after="240" w:line="360" w:lineRule="exact"/>
              <w:rPr>
                <w:rtl/>
                <w:lang w:bidi="ar-EG"/>
              </w:rPr>
            </w:pPr>
            <w:r w:rsidRPr="0099010D">
              <w:rPr>
                <w:rFonts w:hint="cs"/>
                <w:rtl/>
                <w:lang w:bidi="ar-EG"/>
              </w:rPr>
              <w:t>"3"</w:t>
            </w:r>
            <w:r w:rsidRPr="0099010D">
              <w:rPr>
                <w:rtl/>
                <w:lang w:bidi="ar-EG"/>
              </w:rPr>
              <w:t xml:space="preserve"> وبوابة محسّنة للوضع القانوني تتيح إمكانية </w:t>
            </w:r>
            <w:r w:rsidRPr="0099010D">
              <w:rPr>
                <w:rtl/>
                <w:lang w:bidi="ar-EG"/>
              </w:rPr>
              <w:lastRenderedPageBreak/>
              <w:t>استخدام أسهل ومحتوى أكبر عن كيفية الحصول على المعلومات الخاصة بالوضع القانوني في مختلف الولايات القضائية.</w:t>
            </w:r>
          </w:p>
        </w:tc>
        <w:tc>
          <w:tcPr>
            <w:tcW w:w="1436"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rFonts w:eastAsia="SimSun"/>
                <w:u w:val="single"/>
                <w:lang w:eastAsia="zh-CN"/>
              </w:rPr>
            </w:pPr>
            <w:r w:rsidRPr="0099010D">
              <w:rPr>
                <w:rFonts w:eastAsia="SimSun"/>
                <w:u w:val="single"/>
                <w:rtl/>
                <w:lang w:eastAsia="zh-CN"/>
              </w:rPr>
              <w:lastRenderedPageBreak/>
              <w:t>دليلان عمليان بشأن تحديد الاختراعات الموجودة في الملك العام واستخدامها</w:t>
            </w:r>
            <w:r w:rsidRPr="0099010D">
              <w:rPr>
                <w:rFonts w:eastAsia="SimSun" w:hint="cs"/>
                <w:u w:val="single"/>
                <w:rtl/>
                <w:lang w:eastAsia="zh-CN"/>
              </w:rPr>
              <w:t>:</w:t>
            </w:r>
          </w:p>
          <w:p w:rsidR="0099010D" w:rsidRPr="0099010D" w:rsidRDefault="0099010D" w:rsidP="0099010D">
            <w:pPr>
              <w:spacing w:after="240" w:line="360" w:lineRule="exact"/>
              <w:rPr>
                <w:rFonts w:eastAsia="Arial"/>
                <w:bdr w:val="nil"/>
                <w:rtl/>
              </w:rPr>
            </w:pPr>
            <w:r w:rsidRPr="0099010D">
              <w:rPr>
                <w:rFonts w:eastAsia="SimSun"/>
                <w:rtl/>
                <w:lang w:eastAsia="zh-CN"/>
              </w:rPr>
              <w:t>اُنتهي من المشروع النهائي الكامل الخاص بدليل تحديد الاختراعات في الملك العام في يونيو 2018، واُنتهي من المشروع النهائي الكامل الخاص بدليل استخدام الاختراعات في الملك العام في يوليو 2018.</w:t>
            </w:r>
            <w:r w:rsidRPr="0099010D">
              <w:rPr>
                <w:rFonts w:eastAsia="SimSun" w:hint="cs"/>
                <w:rtl/>
                <w:lang w:eastAsia="zh-CN"/>
              </w:rPr>
              <w:t xml:space="preserve"> واستعرض المشروعان في ضوء التعليقات </w:t>
            </w:r>
            <w:r w:rsidRPr="0099010D">
              <w:rPr>
                <w:rFonts w:eastAsia="SimSun" w:hint="cs"/>
                <w:rtl/>
                <w:lang w:eastAsia="zh-CN"/>
              </w:rPr>
              <w:lastRenderedPageBreak/>
              <w:t xml:space="preserve">الواردة أثناء </w:t>
            </w:r>
            <w:r w:rsidRPr="0099010D">
              <w:rPr>
                <w:rFonts w:eastAsia="SimSun"/>
                <w:rtl/>
                <w:lang w:eastAsia="zh-CN"/>
              </w:rPr>
              <w:t>تجريب الدليلين في مراكز دعم التكنولوجيا والابتكار</w:t>
            </w:r>
            <w:r w:rsidRPr="0099010D">
              <w:rPr>
                <w:rFonts w:eastAsia="SimSun" w:hint="cs"/>
                <w:rtl/>
                <w:lang w:eastAsia="zh-CN"/>
              </w:rPr>
              <w:t xml:space="preserve"> الوطنية التسعة المختارة. </w:t>
            </w:r>
            <w:r w:rsidRPr="0099010D">
              <w:rPr>
                <w:rFonts w:eastAsia="Arial"/>
                <w:bdr w:val="nil"/>
                <w:rtl/>
              </w:rPr>
              <w:t xml:space="preserve">وتماشيا مع سياسة المنشورات في الويبو، وقبل المرحلة الاحترافية من تحرير وتصميم وترجمة </w:t>
            </w:r>
            <w:r w:rsidRPr="0099010D">
              <w:rPr>
                <w:rFonts w:eastAsia="Arial" w:hint="cs"/>
                <w:bdr w:val="nil"/>
                <w:rtl/>
              </w:rPr>
              <w:t>للدليلين</w:t>
            </w:r>
            <w:r w:rsidRPr="0099010D">
              <w:rPr>
                <w:rFonts w:eastAsia="Arial"/>
                <w:bdr w:val="nil"/>
                <w:rtl/>
              </w:rPr>
              <w:t xml:space="preserve"> إلى لغات الويبو الرسمية الست</w:t>
            </w:r>
            <w:r w:rsidRPr="0099010D">
              <w:rPr>
                <w:rFonts w:eastAsia="Arial" w:hint="cs"/>
                <w:bdr w:val="nil"/>
                <w:rtl/>
              </w:rPr>
              <w:t xml:space="preserve"> (العربية والإنكليزية والإسبانية والفرنسية والروسية والصينية)</w:t>
            </w:r>
            <w:r w:rsidRPr="0099010D">
              <w:rPr>
                <w:rFonts w:eastAsia="Arial"/>
                <w:bdr w:val="nil"/>
                <w:rtl/>
              </w:rPr>
              <w:t xml:space="preserve"> </w:t>
            </w:r>
            <w:r w:rsidRPr="0099010D">
              <w:rPr>
                <w:rFonts w:eastAsia="Arial" w:hint="cs"/>
                <w:bdr w:val="nil"/>
                <w:rtl/>
              </w:rPr>
              <w:t>قدم محتوى الدليلين</w:t>
            </w:r>
            <w:r w:rsidRPr="0099010D">
              <w:rPr>
                <w:rFonts w:eastAsia="Arial"/>
                <w:bdr w:val="nil"/>
                <w:rtl/>
              </w:rPr>
              <w:t xml:space="preserve"> لخبراء مناسبين للقيام باستعراض </w:t>
            </w:r>
            <w:r w:rsidRPr="0099010D">
              <w:rPr>
                <w:rFonts w:eastAsia="Arial" w:hint="cs"/>
                <w:bdr w:val="nil"/>
                <w:rtl/>
              </w:rPr>
              <w:t xml:space="preserve">نظراء خلال النصف الثاني من عام 2018 </w:t>
            </w:r>
            <w:r w:rsidRPr="0099010D">
              <w:rPr>
                <w:rFonts w:eastAsia="Arial" w:hint="cs"/>
                <w:bdr w:val="nil"/>
                <w:rtl/>
              </w:rPr>
              <w:lastRenderedPageBreak/>
              <w:t xml:space="preserve">وانتهى الاستعراض في ديسمبر 2018. </w:t>
            </w:r>
          </w:p>
          <w:p w:rsidR="0099010D" w:rsidRPr="0099010D" w:rsidRDefault="0099010D" w:rsidP="0099010D">
            <w:pPr>
              <w:spacing w:after="240" w:line="360" w:lineRule="exact"/>
              <w:rPr>
                <w:rFonts w:eastAsia="SimSun"/>
                <w:lang w:eastAsia="zh-CN"/>
              </w:rPr>
            </w:pPr>
            <w:r w:rsidRPr="0099010D">
              <w:rPr>
                <w:rFonts w:eastAsia="Arial" w:hint="cs"/>
                <w:bdr w:val="nil"/>
                <w:rtl/>
              </w:rPr>
              <w:t xml:space="preserve">وفي موازاة ذلك، </w:t>
            </w:r>
            <w:r w:rsidRPr="0099010D">
              <w:rPr>
                <w:rFonts w:eastAsia="Arial"/>
                <w:bdr w:val="nil"/>
                <w:rtl/>
              </w:rPr>
              <w:t>بدأت</w:t>
            </w:r>
            <w:r w:rsidRPr="0099010D">
              <w:rPr>
                <w:rFonts w:eastAsia="Arial" w:hint="cs"/>
                <w:bdr w:val="nil"/>
                <w:rtl/>
              </w:rPr>
              <w:t xml:space="preserve"> في عام 2018 أنشطة</w:t>
            </w:r>
            <w:r w:rsidRPr="0099010D">
              <w:rPr>
                <w:rFonts w:eastAsia="Arial"/>
                <w:bdr w:val="nil"/>
                <w:rtl/>
              </w:rPr>
              <w:t xml:space="preserve"> المساعدة التقنية </w:t>
            </w:r>
            <w:r w:rsidRPr="0099010D">
              <w:rPr>
                <w:rFonts w:eastAsia="Arial" w:hint="cs"/>
                <w:bdr w:val="nil"/>
                <w:rtl/>
              </w:rPr>
              <w:t>الرامية إلى تعزيز</w:t>
            </w:r>
            <w:r w:rsidRPr="0099010D">
              <w:rPr>
                <w:rFonts w:eastAsia="Arial"/>
                <w:bdr w:val="nil"/>
                <w:rtl/>
              </w:rPr>
              <w:t xml:space="preserve"> المهارات </w:t>
            </w:r>
            <w:r w:rsidRPr="0099010D">
              <w:rPr>
                <w:rFonts w:eastAsia="Arial" w:hint="cs"/>
                <w:bdr w:val="nil"/>
                <w:rtl/>
              </w:rPr>
              <w:t>اللازمة لدى</w:t>
            </w:r>
            <w:r w:rsidRPr="0099010D">
              <w:rPr>
                <w:rFonts w:eastAsia="Arial"/>
                <w:bdr w:val="nil"/>
                <w:rtl/>
              </w:rPr>
              <w:t xml:space="preserve"> شبكات مراكز دعم التكنولوجيا والابتكار الوطنية </w:t>
            </w:r>
            <w:r w:rsidRPr="0099010D">
              <w:rPr>
                <w:rFonts w:eastAsia="Arial" w:hint="cs"/>
                <w:bdr w:val="nil"/>
                <w:rtl/>
              </w:rPr>
              <w:t xml:space="preserve">بشأن </w:t>
            </w:r>
            <w:r w:rsidRPr="0099010D">
              <w:rPr>
                <w:rFonts w:eastAsia="Arial"/>
                <w:bdr w:val="nil"/>
                <w:rtl/>
              </w:rPr>
              <w:t>إدارة الخدمات</w:t>
            </w:r>
            <w:r w:rsidRPr="0099010D">
              <w:rPr>
                <w:rFonts w:eastAsia="Arial" w:hint="cs"/>
                <w:bdr w:val="nil"/>
                <w:rtl/>
              </w:rPr>
              <w:t xml:space="preserve"> </w:t>
            </w:r>
            <w:r w:rsidRPr="0099010D">
              <w:rPr>
                <w:rFonts w:eastAsia="Arial"/>
                <w:bdr w:val="nil"/>
                <w:rtl/>
              </w:rPr>
              <w:t>المتعلقة بالاختراعات المدرجة في الملك العام</w:t>
            </w:r>
            <w:r w:rsidRPr="0099010D">
              <w:rPr>
                <w:rFonts w:eastAsia="Arial" w:hint="cs"/>
                <w:bdr w:val="nil"/>
                <w:rtl/>
              </w:rPr>
              <w:t xml:space="preserve"> وتقديمها بغية</w:t>
            </w:r>
            <w:r w:rsidRPr="0099010D">
              <w:rPr>
                <w:rFonts w:eastAsia="Arial"/>
                <w:bdr w:val="nil"/>
                <w:rtl/>
              </w:rPr>
              <w:t xml:space="preserve"> </w:t>
            </w:r>
            <w:r w:rsidRPr="0099010D">
              <w:rPr>
                <w:rFonts w:eastAsia="Arial" w:hint="cs"/>
                <w:bdr w:val="nil"/>
                <w:rtl/>
              </w:rPr>
              <w:t>تحديد هذه</w:t>
            </w:r>
            <w:r w:rsidRPr="0099010D">
              <w:rPr>
                <w:rFonts w:eastAsia="Arial"/>
                <w:bdr w:val="nil"/>
                <w:rtl/>
              </w:rPr>
              <w:t xml:space="preserve"> </w:t>
            </w:r>
            <w:r w:rsidRPr="0099010D">
              <w:rPr>
                <w:rFonts w:eastAsia="Arial" w:hint="cs"/>
                <w:bdr w:val="nil"/>
                <w:rtl/>
              </w:rPr>
              <w:t xml:space="preserve">الاختراعات ودعم استخدامها، وذلك </w:t>
            </w:r>
            <w:r w:rsidRPr="0099010D">
              <w:rPr>
                <w:rFonts w:eastAsia="Arial"/>
                <w:bdr w:val="nil"/>
                <w:rtl/>
              </w:rPr>
              <w:t xml:space="preserve">من خلال تنظيم ثلاث </w:t>
            </w:r>
            <w:r w:rsidRPr="0099010D">
              <w:rPr>
                <w:rFonts w:eastAsia="Arial" w:hint="cs"/>
                <w:bdr w:val="nil"/>
                <w:rtl/>
              </w:rPr>
              <w:t>حلقات</w:t>
            </w:r>
            <w:r w:rsidRPr="0099010D">
              <w:rPr>
                <w:rFonts w:eastAsia="Arial"/>
                <w:bdr w:val="nil"/>
                <w:rtl/>
              </w:rPr>
              <w:t xml:space="preserve"> عمل: في الهند والمغرب والاتحاد الروسي.</w:t>
            </w:r>
            <w:r w:rsidRPr="0099010D">
              <w:rPr>
                <w:rFonts w:eastAsia="Arial" w:hint="cs"/>
                <w:bdr w:val="nil"/>
                <w:rtl/>
              </w:rPr>
              <w:t xml:space="preserve"> </w:t>
            </w:r>
            <w:r w:rsidRPr="0099010D">
              <w:rPr>
                <w:rFonts w:eastAsia="Arial" w:hint="cs"/>
                <w:bdr w:val="nil"/>
                <w:rtl/>
              </w:rPr>
              <w:lastRenderedPageBreak/>
              <w:t xml:space="preserve">ووضعت أيضًا مواد تدريبية من خلال الخبراء الرئيسيين لهذا الغرض وهي خاضعة للتنقيح بناء على التعليقات المجمعة أثناء حلقات العمل. وسينظم المزيد من جلسات التدريب في 2019 في مناطق أخرى. </w:t>
            </w:r>
          </w:p>
          <w:p w:rsidR="0099010D" w:rsidRPr="0099010D" w:rsidRDefault="0099010D" w:rsidP="0099010D">
            <w:pPr>
              <w:spacing w:after="240" w:line="360" w:lineRule="exact"/>
              <w:rPr>
                <w:rFonts w:eastAsia="SimSun"/>
                <w:u w:val="single"/>
                <w:rtl/>
                <w:lang w:eastAsia="zh-CN"/>
              </w:rPr>
            </w:pPr>
            <w:r w:rsidRPr="0099010D">
              <w:rPr>
                <w:rFonts w:eastAsia="SimSun"/>
                <w:u w:val="single"/>
                <w:rtl/>
                <w:lang w:eastAsia="zh-CN"/>
              </w:rPr>
              <w:t>بوابة الوضع القانوني المحسّنة (بوابة سجلات البراءات)</w:t>
            </w:r>
          </w:p>
          <w:p w:rsidR="0099010D" w:rsidRPr="0099010D" w:rsidRDefault="0099010D" w:rsidP="0099010D">
            <w:pPr>
              <w:spacing w:after="240" w:line="360" w:lineRule="exact"/>
              <w:rPr>
                <w:rFonts w:eastAsia="SimSun"/>
                <w:u w:val="single"/>
                <w:rtl/>
                <w:lang w:eastAsia="zh-CN"/>
              </w:rPr>
            </w:pPr>
            <w:r w:rsidRPr="0099010D">
              <w:rPr>
                <w:rFonts w:eastAsia="Arial" w:hint="cs"/>
                <w:bdr w:val="nil"/>
                <w:rtl/>
              </w:rPr>
              <w:t>وضعت اللمسات النهائية على</w:t>
            </w:r>
            <w:r w:rsidRPr="0099010D">
              <w:rPr>
                <w:rFonts w:eastAsia="Arial"/>
                <w:bdr w:val="nil"/>
                <w:rtl/>
              </w:rPr>
              <w:t xml:space="preserve"> بوابة </w:t>
            </w:r>
            <w:r w:rsidRPr="0099010D">
              <w:rPr>
                <w:rFonts w:eastAsia="Arial" w:hint="cs"/>
                <w:bdr w:val="nil"/>
                <w:rtl/>
              </w:rPr>
              <w:t>سجلات</w:t>
            </w:r>
            <w:r w:rsidRPr="0099010D">
              <w:rPr>
                <w:rFonts w:eastAsia="Arial"/>
                <w:bdr w:val="nil"/>
                <w:rtl/>
              </w:rPr>
              <w:t xml:space="preserve"> </w:t>
            </w:r>
            <w:r w:rsidRPr="0099010D">
              <w:rPr>
                <w:rFonts w:eastAsia="Arial" w:hint="cs"/>
                <w:bdr w:val="nil"/>
                <w:rtl/>
              </w:rPr>
              <w:t>ال</w:t>
            </w:r>
            <w:r w:rsidRPr="0099010D">
              <w:rPr>
                <w:rFonts w:eastAsia="Arial"/>
                <w:bdr w:val="nil"/>
                <w:rtl/>
              </w:rPr>
              <w:t xml:space="preserve">براءات </w:t>
            </w:r>
            <w:r w:rsidRPr="0099010D">
              <w:rPr>
                <w:rFonts w:eastAsia="Arial" w:hint="cs"/>
                <w:bdr w:val="nil"/>
                <w:rtl/>
              </w:rPr>
              <w:t>وأطلقت</w:t>
            </w:r>
            <w:r w:rsidRPr="0099010D">
              <w:rPr>
                <w:rFonts w:eastAsia="Arial"/>
                <w:bdr w:val="nil"/>
                <w:rtl/>
              </w:rPr>
              <w:t xml:space="preserve"> في نوفمبر 2018</w:t>
            </w:r>
            <w:r w:rsidRPr="0099010D">
              <w:rPr>
                <w:rFonts w:eastAsia="Arial" w:hint="cs"/>
                <w:bdr w:val="nil"/>
                <w:rtl/>
              </w:rPr>
              <w:t xml:space="preserve">. وتتوفر الآن معلومات وملفات مساعدة يمكن النفاذ </w:t>
            </w:r>
            <w:r w:rsidRPr="0099010D">
              <w:rPr>
                <w:rFonts w:eastAsia="Arial" w:hint="cs"/>
                <w:bdr w:val="nil"/>
                <w:rtl/>
              </w:rPr>
              <w:lastRenderedPageBreak/>
              <w:t xml:space="preserve">إليها من قبل المستخدمين فيما يتعلق بأكثر من 200 ولاية قضائية ومجموعة معلومات خاصة بالبراءات. </w:t>
            </w:r>
            <w:r w:rsidRPr="0099010D">
              <w:rPr>
                <w:rFonts w:eastAsia="Arial"/>
                <w:bdr w:val="nil"/>
                <w:rtl/>
              </w:rPr>
              <w:t xml:space="preserve">ومن أجل تسليط الضوء على الواجهة الجديدة وميزات ووظائف بوابة سجلات البراءات لمستخدمي البوابة السابقين ولجذب مستخدمين جدد، تم إعداد فيديو تعليمي قصير بالتنسيق مع شعبة الاتصالات وبدعم من خبير في الفيديو. وهي متاحة الآن </w:t>
            </w:r>
            <w:r w:rsidRPr="0099010D">
              <w:rPr>
                <w:rFonts w:eastAsia="Arial" w:hint="cs"/>
                <w:bdr w:val="nil"/>
                <w:rtl/>
              </w:rPr>
              <w:t>عبر الرابط</w:t>
            </w:r>
            <w:r w:rsidRPr="0099010D">
              <w:rPr>
                <w:rFonts w:eastAsia="Arial"/>
                <w:bdr w:val="nil"/>
                <w:rtl/>
              </w:rPr>
              <w:t xml:space="preserve">: </w:t>
            </w:r>
            <w:hyperlink r:id="rId54" w:history="1">
              <w:r w:rsidRPr="0099010D">
                <w:rPr>
                  <w:rFonts w:eastAsia="Arial"/>
                  <w:color w:val="0000FF" w:themeColor="hyperlink"/>
                  <w:u w:val="single"/>
                  <w:bdr w:val="nil"/>
                </w:rPr>
                <w:t>www.wipo.int/patent_register_portal</w:t>
              </w:r>
            </w:hyperlink>
            <w:r w:rsidRPr="0099010D">
              <w:rPr>
                <w:rFonts w:eastAsia="Arial" w:hint="cs"/>
                <w:bdr w:val="nil"/>
                <w:rtl/>
              </w:rPr>
              <w:t>.</w:t>
            </w:r>
          </w:p>
        </w:tc>
        <w:tc>
          <w:tcPr>
            <w:tcW w:w="1197"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rFonts w:eastAsia="SimSun"/>
                <w:rtl/>
                <w:lang w:eastAsia="zh-CN"/>
              </w:rPr>
            </w:pPr>
            <w:r w:rsidRPr="0099010D">
              <w:rPr>
                <w:rFonts w:eastAsia="SimSun" w:hint="cs"/>
                <w:rtl/>
                <w:lang w:eastAsia="zh-CN"/>
              </w:rPr>
              <w:lastRenderedPageBreak/>
              <w:t xml:space="preserve">استكملت نسختا الدليلين النهائيتان الخاضعتان لاستعراض الأقران في 2018 وستخضع النسختان للتحرير والتصميم والترجمة في المرحلة الاحترافية في 2019. وترد في النسختين النهائيتين أمثلة عملية ودراسات إفرادية مجمعة من شبكات </w:t>
            </w:r>
            <w:r w:rsidRPr="0099010D">
              <w:rPr>
                <w:rFonts w:eastAsia="SimSun" w:hint="cs"/>
                <w:rtl/>
                <w:lang w:eastAsia="zh-CN"/>
              </w:rPr>
              <w:lastRenderedPageBreak/>
              <w:t xml:space="preserve">مراكز دعم التكنولوجيا والابتكار الوطنية المختارة خلال مرحلة التجريب. </w:t>
            </w:r>
          </w:p>
          <w:p w:rsidR="0099010D" w:rsidRPr="0099010D" w:rsidRDefault="0099010D" w:rsidP="0099010D">
            <w:pPr>
              <w:spacing w:after="240" w:line="360" w:lineRule="exact"/>
              <w:rPr>
                <w:rFonts w:eastAsia="Arial"/>
                <w:bdr w:val="nil"/>
                <w:rtl/>
              </w:rPr>
            </w:pPr>
            <w:r w:rsidRPr="0099010D">
              <w:rPr>
                <w:rFonts w:hint="cs"/>
                <w:rtl/>
                <w:lang w:bidi="ar-EG"/>
              </w:rPr>
              <w:t xml:space="preserve">نظمت في 2018 حلقات عمل لتعزيز المهارات لدى شبكات مراكز دعم التكنولوجيا والابتكار فيما يخص إدارة </w:t>
            </w:r>
            <w:r w:rsidRPr="0099010D">
              <w:rPr>
                <w:rFonts w:eastAsia="Arial"/>
                <w:bdr w:val="nil"/>
                <w:rtl/>
              </w:rPr>
              <w:t>الخدمات</w:t>
            </w:r>
            <w:r w:rsidRPr="0099010D">
              <w:rPr>
                <w:rFonts w:eastAsia="Arial" w:hint="cs"/>
                <w:bdr w:val="nil"/>
                <w:rtl/>
              </w:rPr>
              <w:t xml:space="preserve"> </w:t>
            </w:r>
            <w:r w:rsidRPr="0099010D">
              <w:rPr>
                <w:rFonts w:eastAsia="Arial"/>
                <w:bdr w:val="nil"/>
                <w:rtl/>
              </w:rPr>
              <w:t>المتعلقة بالاختراعات المدرجة في الملك العام</w:t>
            </w:r>
            <w:r w:rsidRPr="0099010D">
              <w:rPr>
                <w:rFonts w:eastAsia="Arial" w:hint="cs"/>
                <w:bdr w:val="nil"/>
                <w:rtl/>
              </w:rPr>
              <w:t xml:space="preserve"> وتقديمها بغية</w:t>
            </w:r>
            <w:r w:rsidRPr="0099010D">
              <w:rPr>
                <w:rFonts w:eastAsia="Arial"/>
                <w:bdr w:val="nil"/>
                <w:rtl/>
              </w:rPr>
              <w:t xml:space="preserve"> </w:t>
            </w:r>
            <w:r w:rsidRPr="0099010D">
              <w:rPr>
                <w:rFonts w:eastAsia="Arial" w:hint="cs"/>
                <w:bdr w:val="nil"/>
                <w:rtl/>
              </w:rPr>
              <w:t>تحديد هذه</w:t>
            </w:r>
            <w:r w:rsidRPr="0099010D">
              <w:rPr>
                <w:rFonts w:eastAsia="Arial"/>
                <w:bdr w:val="nil"/>
                <w:rtl/>
              </w:rPr>
              <w:t xml:space="preserve"> </w:t>
            </w:r>
            <w:r w:rsidRPr="0099010D">
              <w:rPr>
                <w:rFonts w:eastAsia="Arial" w:hint="cs"/>
                <w:bdr w:val="nil"/>
                <w:rtl/>
              </w:rPr>
              <w:t xml:space="preserve">الاختراعات ودعم استخدامها، وذلك في 3 من هذه </w:t>
            </w:r>
            <w:r w:rsidRPr="0099010D">
              <w:rPr>
                <w:rFonts w:eastAsia="Arial" w:hint="cs"/>
                <w:bdr w:val="nil"/>
                <w:rtl/>
              </w:rPr>
              <w:lastRenderedPageBreak/>
              <w:t>الشبكات، وستستمر الحلقات في 2019.</w:t>
            </w:r>
          </w:p>
          <w:p w:rsidR="0099010D" w:rsidRPr="0099010D" w:rsidRDefault="0099010D" w:rsidP="0099010D">
            <w:pPr>
              <w:spacing w:after="240" w:line="360" w:lineRule="exact"/>
              <w:rPr>
                <w:rFonts w:eastAsia="Arial"/>
                <w:bdr w:val="nil"/>
                <w:rtl/>
              </w:rPr>
            </w:pPr>
            <w:r w:rsidRPr="0099010D">
              <w:rPr>
                <w:rFonts w:eastAsia="Arial" w:hint="cs"/>
                <w:bdr w:val="nil"/>
                <w:rtl/>
              </w:rPr>
              <w:t xml:space="preserve">وقد أجريت حلقات العمل من قبل أخصائيين محليين ودوليين مختارين من مجموعة من الخبراء تشكل الخبراء المشاركين في إعداد الدليلين وفي عملية التجريب، وذلك بالاستعانة بمواد تدريبية معدة من قبل الخبراء الرئيسيين لهذا الغرض. وستستمر عملية تنقيح هذه المواد التدريبية في 2019. </w:t>
            </w:r>
          </w:p>
          <w:p w:rsidR="0099010D" w:rsidRPr="0099010D" w:rsidRDefault="0099010D" w:rsidP="0099010D">
            <w:pPr>
              <w:spacing w:after="240" w:line="360" w:lineRule="exact"/>
              <w:rPr>
                <w:rtl/>
                <w:lang w:bidi="ar-EG"/>
              </w:rPr>
            </w:pPr>
            <w:r w:rsidRPr="0099010D">
              <w:rPr>
                <w:rFonts w:eastAsia="Arial" w:hint="cs"/>
                <w:bdr w:val="nil"/>
                <w:rtl/>
              </w:rPr>
              <w:lastRenderedPageBreak/>
              <w:t>وقد استكملت بوابة سجلات البراءات وأطلقت خلال الدورة الثانية والعشرين للجنة في نوفمبر 2018. وقد أعد مقطع فيديو عن كيفية استخدام البوابة وهو متاح عبر الموقع الإلكتروني للويبو.</w:t>
            </w:r>
          </w:p>
        </w:tc>
      </w:tr>
    </w:tbl>
    <w:p w:rsidR="0099010D" w:rsidRPr="0099010D" w:rsidRDefault="0099010D" w:rsidP="0099010D">
      <w:pPr>
        <w:spacing w:after="240" w:line="360" w:lineRule="exact"/>
        <w:rPr>
          <w:rtl/>
          <w:lang w:bidi="ar-EG"/>
        </w:rPr>
      </w:pPr>
      <w:r w:rsidRPr="0099010D">
        <w:rPr>
          <w:rFonts w:hint="cs"/>
          <w:rtl/>
          <w:lang w:bidi="ar-EG"/>
        </w:rPr>
        <w:lastRenderedPageBreak/>
        <w:t>"6"</w:t>
      </w:r>
      <w:r w:rsidRPr="0099010D">
        <w:rPr>
          <w:rtl/>
          <w:lang w:bidi="ar-EG"/>
        </w:rPr>
        <w:tab/>
        <w:t>تعزيز القطاع السمعي البصري وتطويره في بوركينا فاصو وبعض البلدان الأفريقية–</w:t>
      </w:r>
      <w:r w:rsidRPr="0099010D">
        <w:rPr>
          <w:rFonts w:hint="cs"/>
          <w:rtl/>
          <w:lang w:bidi="ar-EG"/>
        </w:rPr>
        <w:t xml:space="preserve"> المرحلة الثانية</w:t>
      </w:r>
      <w:r w:rsidRPr="0099010D">
        <w:rPr>
          <w:rtl/>
          <w:lang w:bidi="ar-EG"/>
        </w:rPr>
        <w:br/>
      </w:r>
      <w:r w:rsidRPr="0099010D">
        <w:rPr>
          <w:lang w:bidi="ar-EG"/>
        </w:rPr>
        <w:t>DA_1_2_4_10_11</w:t>
      </w:r>
      <w:r w:rsidRPr="0099010D">
        <w:rPr>
          <w:rtl/>
          <w:lang w:bidi="ar-EG"/>
        </w:rPr>
        <w:t>–</w:t>
      </w:r>
      <w:r w:rsidRPr="0099010D">
        <w:rPr>
          <w:rFonts w:hint="cs"/>
          <w:rtl/>
          <w:lang w:bidi="ar-EG"/>
        </w:rPr>
        <w:t xml:space="preserve"> التوصيات 1 و2 و4 و10 و11</w:t>
      </w:r>
    </w:p>
    <w:tbl>
      <w:tblPr>
        <w:bidiVisual/>
        <w:tblW w:w="496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9"/>
        <w:gridCol w:w="3908"/>
        <w:gridCol w:w="4188"/>
        <w:gridCol w:w="3631"/>
      </w:tblGrid>
      <w:tr w:rsidR="0099010D" w:rsidRPr="0099010D" w:rsidTr="001E5415">
        <w:tc>
          <w:tcPr>
            <w:tcW w:w="1018"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sz w:val="40"/>
                <w:szCs w:val="40"/>
              </w:rPr>
            </w:pPr>
            <w:r w:rsidRPr="0099010D">
              <w:rPr>
                <w:sz w:val="40"/>
                <w:szCs w:val="40"/>
                <w:rtl/>
              </w:rPr>
              <w:t>وصف مقتضب للمشروع</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sz w:val="40"/>
                <w:szCs w:val="40"/>
              </w:rPr>
            </w:pPr>
            <w:r w:rsidRPr="0099010D">
              <w:rPr>
                <w:sz w:val="40"/>
                <w:szCs w:val="40"/>
                <w:rtl/>
              </w:rPr>
              <w:t>أهداف المشروع</w:t>
            </w:r>
          </w:p>
        </w:tc>
        <w:tc>
          <w:tcPr>
            <w:tcW w:w="1422"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sz w:val="40"/>
                <w:szCs w:val="40"/>
              </w:rPr>
            </w:pPr>
            <w:r w:rsidRPr="0099010D">
              <w:rPr>
                <w:sz w:val="40"/>
                <w:szCs w:val="40"/>
                <w:rtl/>
              </w:rPr>
              <w:t>الإنجازات الرئيسية</w:t>
            </w:r>
          </w:p>
        </w:tc>
        <w:tc>
          <w:tcPr>
            <w:tcW w:w="1233"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sz w:val="40"/>
                <w:szCs w:val="40"/>
              </w:rPr>
            </w:pPr>
            <w:r w:rsidRPr="0099010D">
              <w:rPr>
                <w:sz w:val="40"/>
                <w:szCs w:val="40"/>
                <w:rtl/>
              </w:rPr>
              <w:t>النتائج</w:t>
            </w:r>
          </w:p>
        </w:tc>
      </w:tr>
      <w:tr w:rsidR="0099010D" w:rsidRPr="0099010D" w:rsidTr="001E5415">
        <w:tc>
          <w:tcPr>
            <w:tcW w:w="1018"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rtl/>
                <w:lang w:bidi="ar-EG"/>
              </w:rPr>
            </w:pPr>
            <w:r w:rsidRPr="0099010D">
              <w:rPr>
                <w:rtl/>
                <w:lang w:bidi="ar-EG"/>
              </w:rPr>
              <w:t xml:space="preserve">يسعى المشروع إلى أن يوفر </w:t>
            </w:r>
            <w:r w:rsidRPr="0099010D">
              <w:rPr>
                <w:rFonts w:hint="cs"/>
                <w:rtl/>
                <w:lang w:bidi="ar-EG"/>
              </w:rPr>
              <w:t>للعاملين في مجال السينما</w:t>
            </w:r>
            <w:r w:rsidRPr="0099010D">
              <w:rPr>
                <w:rtl/>
                <w:lang w:bidi="ar-EG"/>
              </w:rPr>
              <w:t xml:space="preserve"> أدوات عملية لتحسين </w:t>
            </w:r>
            <w:r w:rsidRPr="0099010D">
              <w:rPr>
                <w:rFonts w:hint="cs"/>
                <w:rtl/>
                <w:lang w:bidi="ar-EG"/>
              </w:rPr>
              <w:t>الانتفاع ب</w:t>
            </w:r>
            <w:r w:rsidRPr="0099010D">
              <w:rPr>
                <w:rtl/>
                <w:lang w:bidi="ar-EG"/>
              </w:rPr>
              <w:t xml:space="preserve">إطار حق المؤلف </w:t>
            </w:r>
            <w:r w:rsidRPr="0099010D">
              <w:rPr>
                <w:rFonts w:hint="cs"/>
                <w:rtl/>
                <w:lang w:bidi="ar-EG"/>
              </w:rPr>
              <w:t>من أجل زيادة</w:t>
            </w:r>
            <w:r w:rsidRPr="0099010D">
              <w:rPr>
                <w:rtl/>
                <w:lang w:bidi="ar-EG"/>
              </w:rPr>
              <w:t xml:space="preserve"> تمويل إنتاج الأفلام وإتاحة فرص لتأمين تدفقات الدخل من خلال تحسين الممارسات التعاقدية</w:t>
            </w:r>
            <w:r w:rsidRPr="0099010D">
              <w:rPr>
                <w:rFonts w:hint="cs"/>
                <w:rtl/>
                <w:lang w:bidi="ar-EG"/>
              </w:rPr>
              <w:t>،</w:t>
            </w:r>
            <w:r w:rsidRPr="0099010D">
              <w:rPr>
                <w:rtl/>
                <w:lang w:bidi="ar-EG"/>
              </w:rPr>
              <w:t xml:space="preserve"> وتحسين إدارة </w:t>
            </w:r>
            <w:r w:rsidRPr="0099010D">
              <w:rPr>
                <w:rtl/>
                <w:lang w:bidi="ar-EG"/>
              </w:rPr>
              <w:lastRenderedPageBreak/>
              <w:t>الحقوق</w:t>
            </w:r>
            <w:r w:rsidRPr="0099010D">
              <w:rPr>
                <w:rFonts w:hint="cs"/>
                <w:rtl/>
                <w:lang w:bidi="ar-EG"/>
              </w:rPr>
              <w:t>،</w:t>
            </w:r>
            <w:r w:rsidRPr="0099010D">
              <w:rPr>
                <w:rtl/>
                <w:lang w:bidi="ar-EG"/>
              </w:rPr>
              <w:t xml:space="preserve"> وتأمين التوزيع</w:t>
            </w:r>
            <w:r w:rsidRPr="0099010D">
              <w:rPr>
                <w:rFonts w:hint="cs"/>
                <w:rtl/>
                <w:lang w:bidi="ar-EG"/>
              </w:rPr>
              <w:t>،</w:t>
            </w:r>
            <w:r w:rsidRPr="0099010D">
              <w:rPr>
                <w:rtl/>
                <w:lang w:bidi="ar-EG"/>
              </w:rPr>
              <w:t xml:space="preserve"> وتأمين تدفقات الدخل من خلال وضع سلاسل قِيمة قانونية.</w:t>
            </w:r>
            <w:r w:rsidRPr="0099010D">
              <w:rPr>
                <w:rFonts w:hint="cs"/>
                <w:rtl/>
                <w:lang w:bidi="ar-EG"/>
              </w:rPr>
              <w:t xml:space="preserve"> </w:t>
            </w:r>
            <w:r w:rsidRPr="0099010D">
              <w:rPr>
                <w:rtl/>
                <w:lang w:bidi="ar-EG"/>
              </w:rPr>
              <w:t>وتُنشئ المرحلة الثانية من المشروع زخمًا جديدًا يهدف إلى تعزيز استدامة المشروع وفعاليته.</w:t>
            </w:r>
            <w:r w:rsidRPr="0099010D">
              <w:rPr>
                <w:rFonts w:hint="cs"/>
                <w:rtl/>
                <w:lang w:bidi="ar-EG"/>
              </w:rPr>
              <w:t xml:space="preserve"> </w:t>
            </w:r>
            <w:r w:rsidRPr="0099010D">
              <w:rPr>
                <w:rtl/>
                <w:lang w:bidi="ar-EG"/>
              </w:rPr>
              <w:t xml:space="preserve">وسوف تستفيد هذه المرحلة من المرحلة الأولى التي وضعت اللبنات الأولى لإذكاء الوعي وبناء </w:t>
            </w:r>
            <w:r w:rsidRPr="0099010D">
              <w:rPr>
                <w:rtl/>
                <w:lang w:bidi="ar-EG"/>
              </w:rPr>
              <w:lastRenderedPageBreak/>
              <w:t xml:space="preserve">المعارف الضرورية بشأن الانتفاع </w:t>
            </w:r>
            <w:r w:rsidRPr="0099010D">
              <w:rPr>
                <w:rFonts w:hint="cs"/>
                <w:rtl/>
                <w:lang w:bidi="ar-EG"/>
              </w:rPr>
              <w:t>ب</w:t>
            </w:r>
            <w:r w:rsidRPr="0099010D">
              <w:rPr>
                <w:rtl/>
                <w:lang w:bidi="ar-EG"/>
              </w:rPr>
              <w:t xml:space="preserve">الملكية الفكرية في </w:t>
            </w:r>
            <w:r w:rsidRPr="0099010D">
              <w:rPr>
                <w:rFonts w:hint="cs"/>
                <w:rtl/>
                <w:lang w:bidi="ar-EG"/>
              </w:rPr>
              <w:t xml:space="preserve">هذا </w:t>
            </w:r>
            <w:r w:rsidRPr="0099010D">
              <w:rPr>
                <w:rtl/>
                <w:lang w:bidi="ar-EG"/>
              </w:rPr>
              <w:t xml:space="preserve">القطاع، ولتوفير الدعم المستمر إلى الممارسين </w:t>
            </w:r>
            <w:r w:rsidRPr="0099010D">
              <w:rPr>
                <w:rFonts w:hint="cs"/>
                <w:rtl/>
                <w:lang w:bidi="ar-EG"/>
              </w:rPr>
              <w:t xml:space="preserve">الذي لا </w:t>
            </w:r>
            <w:r w:rsidRPr="0099010D">
              <w:rPr>
                <w:rtl/>
                <w:lang w:bidi="ar-EG"/>
              </w:rPr>
              <w:t>ضروري</w:t>
            </w:r>
            <w:r w:rsidRPr="0099010D">
              <w:rPr>
                <w:rFonts w:hint="cs"/>
                <w:rtl/>
                <w:lang w:bidi="ar-EG"/>
              </w:rPr>
              <w:t>اً</w:t>
            </w:r>
            <w:r w:rsidRPr="0099010D">
              <w:rPr>
                <w:rtl/>
                <w:lang w:bidi="ar-EG"/>
              </w:rPr>
              <w:t xml:space="preserve"> لتحقيق نتائج ملموسة على مستوى الممارسات المهنية.</w:t>
            </w:r>
          </w:p>
          <w:p w:rsidR="0099010D" w:rsidRPr="0099010D" w:rsidRDefault="0099010D" w:rsidP="0099010D">
            <w:pPr>
              <w:spacing w:after="240" w:line="360" w:lineRule="exact"/>
              <w:rPr>
                <w:lang w:bidi="ar-EG"/>
              </w:rPr>
            </w:pPr>
            <w:r w:rsidRPr="0099010D">
              <w:rPr>
                <w:rFonts w:hint="cs"/>
                <w:rtl/>
                <w:lang w:bidi="ar-EG"/>
              </w:rPr>
              <w:t>والمشروع كان قيد التنفيذ منذ يونيو 2016، واكتمل في أكتوبر 2018.</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rtl/>
                <w:lang w:bidi="ar-EG"/>
              </w:rPr>
            </w:pPr>
            <w:r w:rsidRPr="0099010D">
              <w:rPr>
                <w:rtl/>
                <w:lang w:bidi="ar-EG"/>
              </w:rPr>
              <w:lastRenderedPageBreak/>
              <w:t>تهدف المرحلة الثانية إلى تحقيق الأهداف الآتية:</w:t>
            </w:r>
          </w:p>
          <w:p w:rsidR="0099010D" w:rsidRPr="0099010D" w:rsidRDefault="0099010D" w:rsidP="0099010D">
            <w:pPr>
              <w:spacing w:after="240" w:line="360" w:lineRule="exact"/>
              <w:rPr>
                <w:rtl/>
                <w:lang w:bidi="ar-EG"/>
              </w:rPr>
            </w:pPr>
            <w:r w:rsidRPr="0099010D">
              <w:rPr>
                <w:rFonts w:hint="cs"/>
                <w:rtl/>
                <w:lang w:bidi="ar-EG"/>
              </w:rPr>
              <w:t xml:space="preserve">"1" </w:t>
            </w:r>
            <w:r w:rsidRPr="0099010D">
              <w:rPr>
                <w:rtl/>
                <w:lang w:bidi="ar-EG"/>
              </w:rPr>
              <w:t xml:space="preserve">تطوير القطاع السمعي البصري لدى البلدان المستفيدة من خلال إضفاء الصفة الاحترافية على فهم التأثير المتبادل بين نظام الملكية الفكرية والقطاع وتعميق فهم المبدعين والفنانين لهذا الأمر، حيث يمكن إدارة الأصول القائمة على </w:t>
            </w:r>
            <w:r w:rsidRPr="0099010D">
              <w:rPr>
                <w:rtl/>
                <w:lang w:bidi="ar-EG"/>
              </w:rPr>
              <w:lastRenderedPageBreak/>
              <w:t>الملكية الفكرية عند صياغة خطط العمل/ استراتيجياته أثناء المراحل الرئيسية في عملية صناعة الأفلام؛</w:t>
            </w:r>
          </w:p>
          <w:p w:rsidR="0099010D" w:rsidRPr="0099010D" w:rsidRDefault="0099010D" w:rsidP="0099010D">
            <w:pPr>
              <w:spacing w:after="240" w:line="360" w:lineRule="exact"/>
              <w:rPr>
                <w:rtl/>
                <w:lang w:bidi="ar-EG"/>
              </w:rPr>
            </w:pPr>
            <w:r w:rsidRPr="0099010D">
              <w:rPr>
                <w:rFonts w:hint="cs"/>
                <w:rtl/>
                <w:lang w:bidi="ar-EG"/>
              </w:rPr>
              <w:t xml:space="preserve">"2" </w:t>
            </w:r>
            <w:r w:rsidRPr="0099010D">
              <w:rPr>
                <w:rtl/>
                <w:lang w:bidi="ar-EG"/>
              </w:rPr>
              <w:t>دعم تطوير المحتوى المحلي وتوزيعه من خلال مهارات معززة</w:t>
            </w:r>
            <w:r w:rsidRPr="0099010D">
              <w:rPr>
                <w:rFonts w:hint="cs"/>
                <w:rtl/>
                <w:lang w:bidi="ar-EG"/>
              </w:rPr>
              <w:t xml:space="preserve"> سوف</w:t>
            </w:r>
            <w:r w:rsidRPr="0099010D">
              <w:rPr>
                <w:rtl/>
                <w:lang w:bidi="ar-EG"/>
              </w:rPr>
              <w:t xml:space="preserve"> تمكن المنشآت الصغيرة والمتوسطة من تأمين تدفقات الإيرادات من الأسواق المحلية والدولية؛</w:t>
            </w:r>
          </w:p>
          <w:p w:rsidR="0099010D" w:rsidRPr="0099010D" w:rsidRDefault="0099010D" w:rsidP="0099010D">
            <w:pPr>
              <w:spacing w:after="240" w:line="360" w:lineRule="exact"/>
              <w:rPr>
                <w:rtl/>
                <w:lang w:bidi="ar-EG"/>
              </w:rPr>
            </w:pPr>
            <w:r w:rsidRPr="0099010D">
              <w:rPr>
                <w:rFonts w:hint="cs"/>
                <w:rtl/>
                <w:lang w:bidi="ar-EG"/>
              </w:rPr>
              <w:t xml:space="preserve">"3" </w:t>
            </w:r>
            <w:r w:rsidRPr="0099010D">
              <w:rPr>
                <w:rtl/>
                <w:lang w:bidi="ar-EG"/>
              </w:rPr>
              <w:t xml:space="preserve">تعزيز ربحية العمليات القائمة على حق المؤلف من خلال تحسين مهارات إدارة أصول الملكية الفكرية، </w:t>
            </w:r>
            <w:r w:rsidRPr="0099010D">
              <w:rPr>
                <w:rtl/>
                <w:lang w:bidi="ar-EG"/>
              </w:rPr>
              <w:lastRenderedPageBreak/>
              <w:t>والأطر القانونية، والكفاءات المؤسسية المحسنة من خلال تطوير البنية التحتية بشكل خاص</w:t>
            </w:r>
            <w:r w:rsidRPr="0099010D">
              <w:rPr>
                <w:rFonts w:hint="cs"/>
                <w:rtl/>
                <w:lang w:bidi="ar-EG"/>
              </w:rPr>
              <w:t>؛</w:t>
            </w:r>
          </w:p>
          <w:p w:rsidR="0099010D" w:rsidRPr="0099010D" w:rsidRDefault="0099010D" w:rsidP="0099010D">
            <w:pPr>
              <w:spacing w:after="240" w:line="360" w:lineRule="exact"/>
              <w:rPr>
                <w:rtl/>
                <w:lang w:bidi="ar-EG"/>
              </w:rPr>
            </w:pPr>
            <w:r w:rsidRPr="0099010D">
              <w:rPr>
                <w:rFonts w:hint="cs"/>
                <w:rtl/>
                <w:lang w:bidi="ar-EG"/>
              </w:rPr>
              <w:t xml:space="preserve">"4" </w:t>
            </w:r>
            <w:r w:rsidRPr="0099010D">
              <w:rPr>
                <w:rtl/>
                <w:lang w:bidi="ar-EG"/>
              </w:rPr>
              <w:t>إذكاء احترام حق المؤلف.</w:t>
            </w:r>
          </w:p>
        </w:tc>
        <w:tc>
          <w:tcPr>
            <w:tcW w:w="1422"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rFonts w:eastAsia="Arial"/>
                <w:i/>
                <w:bdr w:val="nil"/>
                <w:rtl/>
              </w:rPr>
            </w:pPr>
            <w:r w:rsidRPr="0099010D">
              <w:rPr>
                <w:rFonts w:eastAsia="Arial"/>
                <w:i/>
                <w:bdr w:val="nil"/>
                <w:rtl/>
              </w:rPr>
              <w:lastRenderedPageBreak/>
              <w:t>كان التنفيذ يتقدم على نحو مرض على أساس التنسيق المنتظم بين مدير المشروع وجهات التنسيق الوطنية.</w:t>
            </w:r>
            <w:r w:rsidRPr="0099010D">
              <w:rPr>
                <w:rFonts w:eastAsia="Arial" w:hint="cs"/>
                <w:i/>
                <w:bdr w:val="nil"/>
                <w:rtl/>
              </w:rPr>
              <w:t xml:space="preserve"> وانتهى التنفيذ في أكتوبر 2018. </w:t>
            </w:r>
          </w:p>
          <w:p w:rsidR="0099010D" w:rsidRPr="0099010D" w:rsidRDefault="0099010D" w:rsidP="0099010D">
            <w:pPr>
              <w:spacing w:after="240" w:line="360" w:lineRule="exact"/>
              <w:rPr>
                <w:rFonts w:eastAsia="Arial"/>
                <w:i/>
                <w:bdr w:val="nil"/>
              </w:rPr>
            </w:pPr>
            <w:r w:rsidRPr="0099010D">
              <w:rPr>
                <w:rFonts w:eastAsia="Arial" w:hint="cs"/>
                <w:i/>
                <w:bdr w:val="nil"/>
                <w:rtl/>
              </w:rPr>
              <w:t xml:space="preserve">وتحققت جميع النتائج المرجوة. ويرد تقرير إنجاز مفصل في الوثيقة </w:t>
            </w:r>
            <w:r w:rsidRPr="0099010D">
              <w:rPr>
                <w:rFonts w:eastAsia="Arial"/>
                <w:iCs/>
                <w:bdr w:val="nil"/>
              </w:rPr>
              <w:t>CDIP/23/5</w:t>
            </w:r>
            <w:r w:rsidRPr="0099010D">
              <w:rPr>
                <w:rFonts w:eastAsia="Arial" w:hint="cs"/>
                <w:i/>
                <w:bdr w:val="nil"/>
                <w:rtl/>
              </w:rPr>
              <w:t>.</w:t>
            </w:r>
          </w:p>
          <w:p w:rsidR="0099010D" w:rsidRPr="0099010D" w:rsidRDefault="0099010D" w:rsidP="0099010D">
            <w:pPr>
              <w:spacing w:after="240" w:line="360" w:lineRule="exact"/>
              <w:rPr>
                <w:rFonts w:eastAsia="Arial"/>
                <w:i/>
                <w:bdr w:val="nil"/>
                <w:rtl/>
              </w:rPr>
            </w:pPr>
            <w:r w:rsidRPr="0099010D">
              <w:rPr>
                <w:rFonts w:eastAsia="Arial"/>
                <w:i/>
                <w:bdr w:val="nil"/>
                <w:rtl/>
              </w:rPr>
              <w:t xml:space="preserve">ونُظمت معظم الأنشطة بين البلدان وفي نهج شامل بغية </w:t>
            </w:r>
            <w:r w:rsidRPr="0099010D">
              <w:rPr>
                <w:rFonts w:eastAsia="Arial"/>
                <w:i/>
                <w:bdr w:val="nil"/>
                <w:rtl/>
              </w:rPr>
              <w:lastRenderedPageBreak/>
              <w:t>الوصول إلى جميع البلدان المستفيدة، وفقًا للمتطلبات اللغوية.</w:t>
            </w:r>
          </w:p>
          <w:p w:rsidR="0099010D" w:rsidRPr="0099010D" w:rsidRDefault="0099010D" w:rsidP="0099010D">
            <w:pPr>
              <w:spacing w:after="240" w:line="360" w:lineRule="exact"/>
              <w:rPr>
                <w:rFonts w:eastAsia="Arial"/>
                <w:i/>
                <w:u w:val="single"/>
                <w:bdr w:val="nil"/>
                <w:rtl/>
              </w:rPr>
            </w:pPr>
            <w:r w:rsidRPr="0099010D">
              <w:rPr>
                <w:rFonts w:eastAsia="Arial"/>
                <w:i/>
                <w:u w:val="single"/>
                <w:bdr w:val="nil"/>
                <w:rtl/>
              </w:rPr>
              <w:t>البحث والتعليم عن بعد</w:t>
            </w:r>
          </w:p>
          <w:p w:rsidR="0099010D" w:rsidRPr="0099010D" w:rsidRDefault="0099010D" w:rsidP="0099010D">
            <w:pPr>
              <w:spacing w:after="240" w:line="360" w:lineRule="exact"/>
              <w:rPr>
                <w:rFonts w:eastAsia="Arial"/>
                <w:i/>
                <w:bdr w:val="nil"/>
              </w:rPr>
            </w:pPr>
            <w:r w:rsidRPr="0099010D">
              <w:rPr>
                <w:rFonts w:eastAsia="Arial" w:hint="cs"/>
                <w:i/>
                <w:bdr w:val="nil"/>
                <w:rtl/>
              </w:rPr>
              <w:t>أ</w:t>
            </w:r>
            <w:r w:rsidRPr="0099010D">
              <w:rPr>
                <w:rFonts w:eastAsia="Arial"/>
                <w:i/>
                <w:bdr w:val="nil"/>
                <w:rtl/>
              </w:rPr>
              <w:t>سندت المهمة لإجراء دراسة جدوى بعنوان "تعزيز تجميع بيانات اقتصادية عن القطاع السمعي البصري في عدد من البلدان الأفريقية"</w:t>
            </w:r>
            <w:r w:rsidRPr="0099010D">
              <w:rPr>
                <w:rFonts w:eastAsia="Arial" w:hint="cs"/>
                <w:i/>
                <w:bdr w:val="nil"/>
                <w:rtl/>
              </w:rPr>
              <w:t xml:space="preserve"> وقدمت الدراسة إلى الدورة الحادية والعشرين للجنة التنمية. </w:t>
            </w:r>
            <w:r w:rsidRPr="0099010D">
              <w:rPr>
                <w:rFonts w:eastAsia="Arial"/>
                <w:i/>
                <w:bdr w:val="nil"/>
                <w:rtl/>
              </w:rPr>
              <w:t xml:space="preserve">وتتناول هذه الدراسة أهمية جمع بيانات السوق لوضع سياسات فعالة بغرض تحقيق نتائج ملموسة للقطاع السمعي البصري بما </w:t>
            </w:r>
            <w:r w:rsidRPr="0099010D">
              <w:rPr>
                <w:rFonts w:eastAsia="Arial"/>
                <w:i/>
                <w:bdr w:val="nil"/>
                <w:rtl/>
              </w:rPr>
              <w:lastRenderedPageBreak/>
              <w:t>في ذلك اكتساب حقوق الملكية الفكرية وإدارتها واستخدامها.</w:t>
            </w:r>
          </w:p>
          <w:p w:rsidR="0099010D" w:rsidRPr="0099010D" w:rsidRDefault="0099010D" w:rsidP="0099010D">
            <w:pPr>
              <w:spacing w:after="240" w:line="360" w:lineRule="exact"/>
              <w:rPr>
                <w:rFonts w:eastAsia="Arial"/>
                <w:i/>
                <w:u w:val="single"/>
                <w:bdr w:val="nil"/>
              </w:rPr>
            </w:pPr>
            <w:r w:rsidRPr="0099010D">
              <w:rPr>
                <w:rFonts w:eastAsia="Arial"/>
                <w:i/>
                <w:u w:val="single"/>
                <w:bdr w:val="nil"/>
                <w:rtl/>
              </w:rPr>
              <w:t>التدريب والتطوير المهني: الاستثمار في الأشخاص</w:t>
            </w:r>
          </w:p>
          <w:p w:rsidR="0099010D" w:rsidRPr="0099010D" w:rsidRDefault="0099010D" w:rsidP="0099010D">
            <w:pPr>
              <w:spacing w:after="240" w:line="360" w:lineRule="exact"/>
              <w:rPr>
                <w:rFonts w:eastAsia="Arial"/>
                <w:i/>
                <w:bdr w:val="nil"/>
                <w:rtl/>
              </w:rPr>
            </w:pPr>
            <w:r w:rsidRPr="0099010D">
              <w:rPr>
                <w:rFonts w:eastAsia="Arial"/>
                <w:i/>
                <w:bdr w:val="nil"/>
                <w:rtl/>
              </w:rPr>
              <w:t>صُممت الأنشطة لإذكاء مزيد من الفهم والوعي بحقوق المؤلف ضمن نطاق واسع من المهنيين الذين يشاركون بشكل مباشر أو غير مباشر في المصنفات السمعية البصرية وبيئتها الاقتصادية أو القانونية.</w:t>
            </w:r>
          </w:p>
          <w:p w:rsidR="0099010D" w:rsidRPr="0099010D" w:rsidRDefault="0099010D" w:rsidP="0099010D">
            <w:pPr>
              <w:spacing w:after="240" w:line="360" w:lineRule="exact"/>
              <w:rPr>
                <w:rFonts w:eastAsia="Arial"/>
                <w:i/>
                <w:bdr w:val="nil"/>
                <w:rtl/>
              </w:rPr>
            </w:pPr>
            <w:r w:rsidRPr="0099010D">
              <w:rPr>
                <w:rFonts w:eastAsia="Arial"/>
                <w:i/>
                <w:bdr w:val="nil"/>
                <w:rtl/>
              </w:rPr>
              <w:t xml:space="preserve">ومن الجدير بالذكر أن المشروع تضمن ضرورة العمل بشكل وثيق مع الفئات </w:t>
            </w:r>
            <w:r w:rsidRPr="0099010D">
              <w:rPr>
                <w:rFonts w:eastAsia="Arial"/>
                <w:i/>
                <w:bdr w:val="nil"/>
                <w:rtl/>
              </w:rPr>
              <w:lastRenderedPageBreak/>
              <w:t>الثلاث التالية من أصحاب المصلحة الناشئة من جميع البلدان المستفيدة من المشروع:</w:t>
            </w:r>
          </w:p>
          <w:p w:rsidR="0099010D" w:rsidRPr="0099010D" w:rsidRDefault="0099010D" w:rsidP="0099010D">
            <w:pPr>
              <w:spacing w:after="240" w:line="360" w:lineRule="exact"/>
              <w:rPr>
                <w:rFonts w:eastAsia="Arial"/>
                <w:i/>
                <w:bdr w:val="nil"/>
                <w:rtl/>
              </w:rPr>
            </w:pPr>
            <w:r w:rsidRPr="0099010D">
              <w:rPr>
                <w:rFonts w:eastAsia="Arial"/>
                <w:i/>
                <w:bdr w:val="nil"/>
                <w:rtl/>
              </w:rPr>
              <w:t>أ) المنتجون؛</w:t>
            </w:r>
          </w:p>
          <w:p w:rsidR="0099010D" w:rsidRPr="0099010D" w:rsidRDefault="0099010D" w:rsidP="0099010D">
            <w:pPr>
              <w:spacing w:after="240" w:line="360" w:lineRule="exact"/>
              <w:rPr>
                <w:rFonts w:eastAsia="Arial"/>
                <w:i/>
                <w:bdr w:val="nil"/>
                <w:rtl/>
              </w:rPr>
            </w:pPr>
            <w:r w:rsidRPr="0099010D">
              <w:rPr>
                <w:rFonts w:eastAsia="Arial"/>
                <w:i/>
                <w:bdr w:val="nil"/>
                <w:rtl/>
              </w:rPr>
              <w:t>ب) وهيئات البث؛</w:t>
            </w:r>
          </w:p>
          <w:p w:rsidR="0099010D" w:rsidRPr="0099010D" w:rsidRDefault="0099010D" w:rsidP="0099010D">
            <w:pPr>
              <w:spacing w:after="240" w:line="360" w:lineRule="exact"/>
              <w:rPr>
                <w:rFonts w:eastAsia="Arial"/>
                <w:i/>
                <w:bdr w:val="nil"/>
                <w:rtl/>
              </w:rPr>
            </w:pPr>
            <w:r w:rsidRPr="0099010D">
              <w:rPr>
                <w:rFonts w:eastAsia="Arial"/>
                <w:i/>
                <w:bdr w:val="nil"/>
                <w:rtl/>
              </w:rPr>
              <w:t>ج) والقضاة والمحامون.</w:t>
            </w:r>
          </w:p>
          <w:p w:rsidR="0099010D" w:rsidRPr="0099010D" w:rsidRDefault="0099010D" w:rsidP="0099010D">
            <w:pPr>
              <w:spacing w:after="240" w:line="360" w:lineRule="exact"/>
              <w:rPr>
                <w:rFonts w:eastAsia="Arial"/>
                <w:bdr w:val="nil"/>
                <w:rtl/>
              </w:rPr>
            </w:pPr>
            <w:r w:rsidRPr="0099010D">
              <w:rPr>
                <w:rFonts w:eastAsia="Arial" w:hint="cs"/>
                <w:bdr w:val="nil"/>
                <w:rtl/>
              </w:rPr>
              <w:t>وترد تفاصيل أخرى فيما يتعلق بالأنشطة المضطلع بها في إطار كل من هذه الفئات في التقارير المرحلية (</w:t>
            </w:r>
            <w:r w:rsidRPr="0099010D">
              <w:rPr>
                <w:rFonts w:eastAsia="Arial"/>
                <w:bdr w:val="nil"/>
              </w:rPr>
              <w:t>CDIP/22/2</w:t>
            </w:r>
            <w:r w:rsidRPr="0099010D">
              <w:rPr>
                <w:rFonts w:eastAsia="Arial" w:hint="cs"/>
                <w:bdr w:val="nil"/>
                <w:rtl/>
              </w:rPr>
              <w:t>) وفي تقرير الإنجاز (</w:t>
            </w:r>
            <w:r w:rsidRPr="0099010D">
              <w:rPr>
                <w:rFonts w:eastAsia="Arial"/>
                <w:bdr w:val="nil"/>
              </w:rPr>
              <w:t>CDIP/23/5</w:t>
            </w:r>
            <w:r w:rsidRPr="0099010D">
              <w:rPr>
                <w:rFonts w:eastAsia="Arial" w:hint="cs"/>
                <w:bdr w:val="nil"/>
                <w:rtl/>
              </w:rPr>
              <w:t>).</w:t>
            </w:r>
          </w:p>
          <w:p w:rsidR="0099010D" w:rsidRPr="0099010D" w:rsidRDefault="0099010D" w:rsidP="0099010D">
            <w:pPr>
              <w:spacing w:after="240" w:line="360" w:lineRule="exact"/>
              <w:rPr>
                <w:rFonts w:eastAsia="Arial"/>
                <w:i/>
                <w:bdr w:val="nil"/>
                <w:rtl/>
              </w:rPr>
            </w:pPr>
            <w:r w:rsidRPr="0099010D">
              <w:rPr>
                <w:rFonts w:eastAsia="Arial"/>
                <w:i/>
                <w:bdr w:val="nil"/>
                <w:rtl/>
              </w:rPr>
              <w:t xml:space="preserve">ويستمر المشروع في توفير الأدوات والمهارات لتحسين </w:t>
            </w:r>
            <w:r w:rsidRPr="0099010D">
              <w:rPr>
                <w:rFonts w:eastAsia="Arial"/>
                <w:i/>
                <w:bdr w:val="nil"/>
                <w:rtl/>
              </w:rPr>
              <w:lastRenderedPageBreak/>
              <w:t>الممارسة الفردية للحقوق والإدارة الجماعية كما هو معمول به في الصناعة السمعية البصرية، حيث يخضع عدد من الحقوق لسيطرة منتجي الأفلام لضمان إمكانات الانتفاع الكاملة لصالح لمنتجين السمعين البصريين.</w:t>
            </w:r>
          </w:p>
          <w:p w:rsidR="0099010D" w:rsidRPr="0099010D" w:rsidRDefault="0099010D" w:rsidP="0099010D">
            <w:pPr>
              <w:spacing w:after="240" w:line="360" w:lineRule="exact"/>
              <w:rPr>
                <w:rFonts w:eastAsia="Arial"/>
                <w:i/>
                <w:bdr w:val="nil"/>
                <w:rtl/>
              </w:rPr>
            </w:pPr>
            <w:r w:rsidRPr="0099010D">
              <w:rPr>
                <w:rFonts w:eastAsia="Arial"/>
                <w:i/>
                <w:bdr w:val="nil"/>
                <w:rtl/>
              </w:rPr>
              <w:t>كما واصل المشروع تقديم المشورة التشريعية على أساس الطلب إلى السلطات الوطنية في مساعيها نحو دعم القطاع السمعي البصري مما يتيح بيئة تنظيمية صحية.</w:t>
            </w:r>
            <w:r w:rsidRPr="0099010D">
              <w:rPr>
                <w:rFonts w:eastAsia="Arial" w:hint="cs"/>
                <w:i/>
                <w:bdr w:val="nil"/>
                <w:rtl/>
              </w:rPr>
              <w:t xml:space="preserve"> </w:t>
            </w:r>
            <w:r w:rsidRPr="0099010D">
              <w:rPr>
                <w:rFonts w:eastAsia="Arial"/>
                <w:i/>
                <w:bdr w:val="nil"/>
                <w:rtl/>
              </w:rPr>
              <w:t xml:space="preserve">وشملت هذه الاستراتيجيات الحكومية تحديث أطر </w:t>
            </w:r>
            <w:r w:rsidRPr="0099010D">
              <w:rPr>
                <w:rFonts w:eastAsia="Arial"/>
                <w:i/>
                <w:bdr w:val="nil"/>
                <w:rtl/>
              </w:rPr>
              <w:lastRenderedPageBreak/>
              <w:t>قوانين حق المؤلف والاتصالات.</w:t>
            </w:r>
          </w:p>
          <w:p w:rsidR="0099010D" w:rsidRPr="0099010D" w:rsidRDefault="0099010D" w:rsidP="0099010D">
            <w:pPr>
              <w:spacing w:after="240" w:line="360" w:lineRule="exact"/>
              <w:rPr>
                <w:rtl/>
                <w:lang w:bidi="ar-EG"/>
              </w:rPr>
            </w:pPr>
          </w:p>
        </w:tc>
        <w:tc>
          <w:tcPr>
            <w:tcW w:w="1233"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rFonts w:eastAsia="Arial"/>
                <w:i/>
                <w:bdr w:val="nil"/>
                <w:rtl/>
              </w:rPr>
            </w:pPr>
            <w:r w:rsidRPr="0099010D">
              <w:rPr>
                <w:rFonts w:eastAsia="Arial" w:hint="cs"/>
                <w:i/>
                <w:bdr w:val="nil"/>
                <w:rtl/>
              </w:rPr>
              <w:lastRenderedPageBreak/>
              <w:t>إعداد دراسة وتوصيات.</w:t>
            </w:r>
          </w:p>
          <w:p w:rsidR="0099010D" w:rsidRPr="0099010D" w:rsidRDefault="0099010D" w:rsidP="0099010D">
            <w:pPr>
              <w:spacing w:after="240" w:line="360" w:lineRule="exact"/>
              <w:rPr>
                <w:rFonts w:eastAsia="Arial"/>
                <w:i/>
                <w:bdr w:val="nil"/>
                <w:rtl/>
              </w:rPr>
            </w:pPr>
            <w:r w:rsidRPr="0099010D">
              <w:rPr>
                <w:rFonts w:eastAsia="Arial" w:hint="cs"/>
                <w:i/>
                <w:bdr w:val="nil"/>
                <w:rtl/>
              </w:rPr>
              <w:t>إنجاز زيادة</w:t>
            </w:r>
            <w:r w:rsidRPr="0099010D">
              <w:rPr>
                <w:rFonts w:eastAsia="Arial"/>
                <w:i/>
                <w:bdr w:val="nil"/>
                <w:rtl/>
              </w:rPr>
              <w:t xml:space="preserve"> </w:t>
            </w:r>
            <w:r w:rsidRPr="0099010D">
              <w:rPr>
                <w:rFonts w:eastAsia="Arial" w:hint="cs"/>
                <w:i/>
                <w:bdr w:val="nil"/>
                <w:rtl/>
              </w:rPr>
              <w:t>استخدام</w:t>
            </w:r>
            <w:r w:rsidRPr="0099010D">
              <w:rPr>
                <w:rFonts w:eastAsia="Arial"/>
                <w:i/>
                <w:bdr w:val="nil"/>
                <w:rtl/>
              </w:rPr>
              <w:t xml:space="preserve"> </w:t>
            </w:r>
            <w:r w:rsidRPr="0099010D">
              <w:rPr>
                <w:rFonts w:eastAsia="Arial" w:hint="cs"/>
                <w:i/>
                <w:bdr w:val="nil"/>
                <w:rtl/>
              </w:rPr>
              <w:t>المشاركين</w:t>
            </w:r>
            <w:r w:rsidRPr="0099010D">
              <w:rPr>
                <w:rFonts w:eastAsia="Arial"/>
                <w:i/>
                <w:bdr w:val="nil"/>
                <w:rtl/>
              </w:rPr>
              <w:t xml:space="preserve"> </w:t>
            </w:r>
            <w:r w:rsidRPr="0099010D">
              <w:rPr>
                <w:rFonts w:eastAsia="Arial" w:hint="cs"/>
                <w:i/>
                <w:bdr w:val="nil"/>
                <w:rtl/>
              </w:rPr>
              <w:t>للمهارات</w:t>
            </w:r>
            <w:r w:rsidRPr="0099010D">
              <w:rPr>
                <w:rFonts w:eastAsia="Arial"/>
                <w:i/>
                <w:bdr w:val="nil"/>
                <w:rtl/>
              </w:rPr>
              <w:t xml:space="preserve"> </w:t>
            </w:r>
            <w:r w:rsidRPr="0099010D">
              <w:rPr>
                <w:rFonts w:eastAsia="Arial" w:hint="cs"/>
                <w:i/>
                <w:bdr w:val="nil"/>
                <w:rtl/>
              </w:rPr>
              <w:t>المكتسبة</w:t>
            </w:r>
            <w:r w:rsidRPr="0099010D">
              <w:rPr>
                <w:rFonts w:eastAsia="Arial"/>
                <w:i/>
                <w:bdr w:val="nil"/>
                <w:rtl/>
              </w:rPr>
              <w:t xml:space="preserve"> </w:t>
            </w:r>
            <w:r w:rsidRPr="0099010D">
              <w:rPr>
                <w:rFonts w:eastAsia="Arial" w:hint="cs"/>
                <w:i/>
                <w:bdr w:val="nil"/>
                <w:rtl/>
              </w:rPr>
              <w:t>لتمويل</w:t>
            </w:r>
            <w:r w:rsidRPr="0099010D">
              <w:rPr>
                <w:rFonts w:eastAsia="Arial"/>
                <w:i/>
                <w:bdr w:val="nil"/>
                <w:rtl/>
              </w:rPr>
              <w:t xml:space="preserve"> </w:t>
            </w:r>
            <w:r w:rsidRPr="0099010D">
              <w:rPr>
                <w:rFonts w:eastAsia="Arial" w:hint="cs"/>
                <w:i/>
                <w:bdr w:val="nil"/>
                <w:rtl/>
              </w:rPr>
              <w:t>المصنفات</w:t>
            </w:r>
            <w:r w:rsidRPr="0099010D">
              <w:rPr>
                <w:rFonts w:eastAsia="Arial"/>
                <w:i/>
                <w:bdr w:val="nil"/>
                <w:rtl/>
              </w:rPr>
              <w:t xml:space="preserve"> </w:t>
            </w:r>
            <w:r w:rsidRPr="0099010D">
              <w:rPr>
                <w:rFonts w:eastAsia="Arial" w:hint="cs"/>
                <w:i/>
                <w:bdr w:val="nil"/>
                <w:rtl/>
              </w:rPr>
              <w:t>السمعية</w:t>
            </w:r>
            <w:r w:rsidRPr="0099010D">
              <w:rPr>
                <w:rFonts w:eastAsia="Arial"/>
                <w:i/>
                <w:bdr w:val="nil"/>
                <w:rtl/>
              </w:rPr>
              <w:t xml:space="preserve"> </w:t>
            </w:r>
            <w:r w:rsidRPr="0099010D">
              <w:rPr>
                <w:rFonts w:eastAsia="Arial" w:hint="cs"/>
                <w:i/>
                <w:bdr w:val="nil"/>
                <w:rtl/>
              </w:rPr>
              <w:t>البصرية</w:t>
            </w:r>
            <w:r w:rsidRPr="0099010D">
              <w:rPr>
                <w:rFonts w:eastAsia="Arial"/>
                <w:i/>
                <w:bdr w:val="nil"/>
                <w:rtl/>
              </w:rPr>
              <w:t xml:space="preserve"> </w:t>
            </w:r>
            <w:r w:rsidRPr="0099010D">
              <w:rPr>
                <w:rFonts w:eastAsia="Arial" w:hint="cs"/>
                <w:i/>
                <w:bdr w:val="nil"/>
                <w:rtl/>
              </w:rPr>
              <w:t>وإنتاجها</w:t>
            </w:r>
            <w:r w:rsidRPr="0099010D">
              <w:rPr>
                <w:rFonts w:eastAsia="Arial"/>
                <w:i/>
                <w:bdr w:val="nil"/>
                <w:rtl/>
              </w:rPr>
              <w:t xml:space="preserve"> </w:t>
            </w:r>
            <w:r w:rsidRPr="0099010D">
              <w:rPr>
                <w:rFonts w:eastAsia="Arial" w:hint="cs"/>
                <w:i/>
                <w:bdr w:val="nil"/>
                <w:rtl/>
              </w:rPr>
              <w:t>وتوزيعها من خلال زيادة ممارسة إبرام العقود وتوثيق سلسلة سند الملكية.</w:t>
            </w:r>
          </w:p>
          <w:p w:rsidR="0099010D" w:rsidRPr="0099010D" w:rsidRDefault="0099010D" w:rsidP="0099010D">
            <w:pPr>
              <w:spacing w:after="240" w:line="360" w:lineRule="exact"/>
              <w:rPr>
                <w:rFonts w:eastAsia="Arial"/>
                <w:bdr w:val="nil"/>
                <w:rtl/>
              </w:rPr>
            </w:pPr>
            <w:r w:rsidRPr="0099010D">
              <w:rPr>
                <w:rFonts w:eastAsia="Arial" w:hint="cs"/>
                <w:bdr w:val="nil"/>
                <w:rtl/>
              </w:rPr>
              <w:lastRenderedPageBreak/>
              <w:t>صادقت</w:t>
            </w:r>
            <w:r w:rsidRPr="0099010D">
              <w:rPr>
                <w:rFonts w:eastAsia="Arial"/>
                <w:bdr w:val="nil"/>
                <w:rtl/>
              </w:rPr>
              <w:t xml:space="preserve"> بوركينا فاصو معاهدة بيجين</w:t>
            </w:r>
            <w:r w:rsidRPr="0099010D">
              <w:rPr>
                <w:rFonts w:eastAsia="Arial" w:hint="cs"/>
                <w:bdr w:val="nil"/>
                <w:rtl/>
              </w:rPr>
              <w:t>.</w:t>
            </w:r>
            <w:r w:rsidRPr="0099010D">
              <w:rPr>
                <w:rFonts w:eastAsia="Arial"/>
                <w:bdr w:val="nil"/>
                <w:rtl/>
              </w:rPr>
              <w:t xml:space="preserve"> </w:t>
            </w:r>
          </w:p>
          <w:p w:rsidR="0099010D" w:rsidRPr="0099010D" w:rsidRDefault="0099010D" w:rsidP="0099010D">
            <w:pPr>
              <w:spacing w:after="240" w:line="360" w:lineRule="exact"/>
              <w:rPr>
                <w:rFonts w:eastAsia="Arial"/>
                <w:i/>
                <w:bdr w:val="nil"/>
                <w:rtl/>
              </w:rPr>
            </w:pPr>
            <w:r w:rsidRPr="0099010D">
              <w:rPr>
                <w:rFonts w:eastAsia="Arial" w:hint="cs"/>
                <w:i/>
                <w:bdr w:val="nil"/>
                <w:rtl/>
              </w:rPr>
              <w:t xml:space="preserve">اعتماد </w:t>
            </w:r>
            <w:r w:rsidRPr="0099010D">
              <w:rPr>
                <w:rFonts w:eastAsia="Arial"/>
                <w:i/>
                <w:bdr w:val="nil"/>
                <w:rtl/>
              </w:rPr>
              <w:t>مشروع قانون الاتصالات السمعية البصرية السنغالي</w:t>
            </w:r>
            <w:r w:rsidRPr="0099010D">
              <w:rPr>
                <w:rFonts w:eastAsia="Arial" w:hint="cs"/>
                <w:i/>
                <w:bdr w:val="nil"/>
                <w:rtl/>
              </w:rPr>
              <w:t>.</w:t>
            </w:r>
          </w:p>
          <w:p w:rsidR="0099010D" w:rsidRPr="0099010D" w:rsidRDefault="0099010D" w:rsidP="0099010D">
            <w:pPr>
              <w:spacing w:after="240" w:line="360" w:lineRule="exact"/>
              <w:rPr>
                <w:rFonts w:eastAsia="Arial"/>
                <w:i/>
                <w:bdr w:val="nil"/>
                <w:rtl/>
              </w:rPr>
            </w:pPr>
            <w:r w:rsidRPr="0099010D">
              <w:rPr>
                <w:rFonts w:eastAsia="Arial" w:hint="cs"/>
                <w:i/>
                <w:bdr w:val="nil"/>
                <w:rtl/>
              </w:rPr>
              <w:t>تطوير البنية التحتية للإدارة الجماعية للحقوق السمعية البصرية.</w:t>
            </w:r>
          </w:p>
          <w:p w:rsidR="0099010D" w:rsidRPr="0099010D" w:rsidRDefault="0099010D" w:rsidP="0099010D">
            <w:pPr>
              <w:spacing w:after="240" w:line="360" w:lineRule="exact"/>
              <w:rPr>
                <w:rFonts w:eastAsia="Arial"/>
                <w:i/>
                <w:bdr w:val="nil"/>
                <w:rtl/>
              </w:rPr>
            </w:pPr>
            <w:r w:rsidRPr="0099010D">
              <w:rPr>
                <w:rFonts w:eastAsia="Arial" w:hint="cs"/>
                <w:i/>
                <w:bdr w:val="nil"/>
                <w:rtl/>
              </w:rPr>
              <w:t>تحقيق ممارسة منح التراخيص من خلال العقود.</w:t>
            </w:r>
          </w:p>
          <w:p w:rsidR="0099010D" w:rsidRPr="0099010D" w:rsidRDefault="0099010D" w:rsidP="0099010D">
            <w:pPr>
              <w:spacing w:after="240" w:line="360" w:lineRule="exact"/>
              <w:rPr>
                <w:rFonts w:eastAsia="Arial"/>
                <w:i/>
                <w:bdr w:val="nil"/>
                <w:rtl/>
              </w:rPr>
            </w:pPr>
            <w:r w:rsidRPr="0099010D">
              <w:rPr>
                <w:rFonts w:eastAsia="Arial" w:hint="cs"/>
                <w:i/>
                <w:bdr w:val="nil"/>
                <w:rtl/>
              </w:rPr>
              <w:t>تنفيذ هيئات منظمو البث اشتراطات حق المؤلف.</w:t>
            </w:r>
          </w:p>
          <w:p w:rsidR="0099010D" w:rsidRPr="0099010D" w:rsidRDefault="0099010D" w:rsidP="0099010D">
            <w:pPr>
              <w:spacing w:after="240" w:line="360" w:lineRule="exact"/>
              <w:rPr>
                <w:rFonts w:eastAsia="Arial"/>
                <w:i/>
                <w:bdr w:val="nil"/>
                <w:rtl/>
              </w:rPr>
            </w:pPr>
            <w:r w:rsidRPr="0099010D">
              <w:rPr>
                <w:rFonts w:eastAsia="Arial" w:hint="cs"/>
                <w:i/>
                <w:bdr w:val="nil"/>
                <w:rtl/>
              </w:rPr>
              <w:lastRenderedPageBreak/>
              <w:t>لا يزال مشروع التعليم عن بعد قيد الإعداد.</w:t>
            </w:r>
          </w:p>
          <w:p w:rsidR="0099010D" w:rsidRPr="0099010D" w:rsidRDefault="0099010D" w:rsidP="0099010D">
            <w:pPr>
              <w:spacing w:after="240" w:line="360" w:lineRule="exact"/>
              <w:rPr>
                <w:rFonts w:eastAsia="Arial"/>
                <w:i/>
                <w:bdr w:val="nil"/>
                <w:rtl/>
              </w:rPr>
            </w:pPr>
            <w:r w:rsidRPr="0099010D">
              <w:rPr>
                <w:rFonts w:eastAsia="Arial" w:hint="cs"/>
                <w:i/>
                <w:bdr w:val="nil"/>
                <w:rtl/>
              </w:rPr>
              <w:t xml:space="preserve">تعزيز المهارات الخاصة بحق المؤلف لدى أعضاء الهيئة القضائية حيث زادت السوابق القضائية بشأن الاتصالات السمعية البصرية. </w:t>
            </w:r>
          </w:p>
          <w:p w:rsidR="0099010D" w:rsidRPr="0099010D" w:rsidRDefault="0099010D" w:rsidP="0099010D">
            <w:pPr>
              <w:spacing w:after="240" w:line="360" w:lineRule="exact"/>
              <w:rPr>
                <w:rFonts w:eastAsia="Arial"/>
                <w:i/>
                <w:bdr w:val="nil"/>
                <w:rtl/>
              </w:rPr>
            </w:pPr>
            <w:r w:rsidRPr="0099010D">
              <w:rPr>
                <w:rFonts w:eastAsia="Arial"/>
                <w:i/>
                <w:bdr w:val="nil"/>
                <w:rtl/>
              </w:rPr>
              <w:t xml:space="preserve">ونُظم </w:t>
            </w:r>
            <w:r w:rsidRPr="0099010D">
              <w:rPr>
                <w:rFonts w:eastAsia="Arial" w:hint="cs"/>
                <w:i/>
                <w:bdr w:val="nil"/>
                <w:rtl/>
              </w:rPr>
              <w:t>نشاطان تدريبيان</w:t>
            </w:r>
            <w:r w:rsidRPr="0099010D">
              <w:rPr>
                <w:rFonts w:eastAsia="Arial"/>
                <w:i/>
                <w:bdr w:val="nil"/>
                <w:rtl/>
              </w:rPr>
              <w:t xml:space="preserve"> هما كالآتي:</w:t>
            </w:r>
          </w:p>
          <w:p w:rsidR="0099010D" w:rsidRPr="0099010D" w:rsidRDefault="0099010D" w:rsidP="0099010D">
            <w:pPr>
              <w:spacing w:after="240" w:line="360" w:lineRule="exact"/>
              <w:rPr>
                <w:rFonts w:eastAsia="Arial"/>
                <w:i/>
                <w:bdr w:val="nil"/>
                <w:rtl/>
              </w:rPr>
            </w:pPr>
            <w:r w:rsidRPr="0099010D">
              <w:rPr>
                <w:rFonts w:eastAsia="Arial"/>
                <w:i/>
                <w:bdr w:val="nil"/>
                <w:rtl/>
              </w:rPr>
              <w:t>- نُظم تدريب فيما بين البلدان حول الإدارة الجماعية في القطاع السمعي البصري في المغرب.</w:t>
            </w:r>
            <w:r w:rsidRPr="0099010D">
              <w:rPr>
                <w:rFonts w:eastAsia="Arial" w:hint="cs"/>
                <w:i/>
                <w:bdr w:val="nil"/>
                <w:rtl/>
              </w:rPr>
              <w:t xml:space="preserve"> </w:t>
            </w:r>
            <w:r w:rsidRPr="0099010D">
              <w:rPr>
                <w:rFonts w:eastAsia="Arial"/>
                <w:i/>
                <w:bdr w:val="nil"/>
                <w:rtl/>
              </w:rPr>
              <w:t xml:space="preserve">وقد </w:t>
            </w:r>
            <w:r w:rsidRPr="0099010D">
              <w:rPr>
                <w:rFonts w:eastAsia="Arial"/>
                <w:i/>
                <w:bdr w:val="nil"/>
                <w:rtl/>
              </w:rPr>
              <w:lastRenderedPageBreak/>
              <w:t>ركز على الإدارة الجماعية في القطاع السمعي البصري وأدوات إصدار التراخيص للخدمات الإلكترونية المتاحة حسب الطلب.</w:t>
            </w:r>
          </w:p>
          <w:p w:rsidR="0099010D" w:rsidRPr="0099010D" w:rsidRDefault="0099010D" w:rsidP="0099010D">
            <w:pPr>
              <w:spacing w:after="240" w:line="360" w:lineRule="exact"/>
              <w:rPr>
                <w:rFonts w:eastAsia="Arial"/>
                <w:i/>
                <w:bdr w:val="nil"/>
                <w:rtl/>
              </w:rPr>
            </w:pPr>
            <w:r w:rsidRPr="0099010D">
              <w:rPr>
                <w:rFonts w:eastAsia="Arial"/>
                <w:i/>
                <w:bdr w:val="nil"/>
                <w:rtl/>
              </w:rPr>
              <w:t>- ساهم تدريب متخصص ثاني نُظّم في داكار بالسنغال في تعزيز مهارات البلدان المستفيدة من أجل إدارة أنظمة المكافآت الخاصة بالنسخ.</w:t>
            </w:r>
            <w:r w:rsidRPr="0099010D">
              <w:rPr>
                <w:rFonts w:eastAsia="Arial" w:hint="cs"/>
                <w:i/>
                <w:bdr w:val="nil"/>
                <w:rtl/>
              </w:rPr>
              <w:t xml:space="preserve"> </w:t>
            </w:r>
            <w:r w:rsidRPr="0099010D">
              <w:rPr>
                <w:rFonts w:eastAsia="Arial"/>
                <w:i/>
                <w:bdr w:val="nil"/>
                <w:rtl/>
              </w:rPr>
              <w:t xml:space="preserve">وقد وضعت كوت ديفوار والسنغال والمغرب مؤخرا التزامات </w:t>
            </w:r>
            <w:r w:rsidRPr="0099010D">
              <w:rPr>
                <w:rFonts w:eastAsia="Arial"/>
                <w:i/>
                <w:bdr w:val="nil"/>
                <w:rtl/>
              </w:rPr>
              <w:lastRenderedPageBreak/>
              <w:t>قانونية تتعلق بأنظمة النسخ الخاصة التي تشمل أيضا القطاع السمعي البصري.</w:t>
            </w:r>
            <w:r w:rsidRPr="0099010D">
              <w:rPr>
                <w:rFonts w:eastAsia="Arial" w:hint="cs"/>
                <w:i/>
                <w:bdr w:val="nil"/>
                <w:rtl/>
              </w:rPr>
              <w:t xml:space="preserve"> </w:t>
            </w:r>
            <w:r w:rsidRPr="0099010D">
              <w:rPr>
                <w:rFonts w:eastAsia="Arial"/>
                <w:i/>
                <w:bdr w:val="nil"/>
                <w:rtl/>
              </w:rPr>
              <w:t>ومع ذلك، يلزم هذه البلدان تفعيلها من خلال البنية التحتية الفعالة والمهارات الإدارية.</w:t>
            </w:r>
            <w:r w:rsidRPr="0099010D">
              <w:rPr>
                <w:rFonts w:eastAsia="Arial" w:hint="cs"/>
                <w:i/>
                <w:bdr w:val="nil"/>
                <w:rtl/>
              </w:rPr>
              <w:t xml:space="preserve"> </w:t>
            </w:r>
            <w:r w:rsidRPr="0099010D">
              <w:rPr>
                <w:rFonts w:eastAsia="Arial"/>
                <w:i/>
                <w:bdr w:val="nil"/>
                <w:rtl/>
              </w:rPr>
              <w:t>ونُظّم هذا النشاط بالتعاون مع الاتحاد الدولي لجمعيات حقوق المؤلفين.</w:t>
            </w:r>
            <w:r w:rsidRPr="0099010D">
              <w:rPr>
                <w:rFonts w:eastAsia="Arial" w:hint="cs"/>
                <w:i/>
                <w:bdr w:val="nil"/>
                <w:rtl/>
              </w:rPr>
              <w:t xml:space="preserve"> </w:t>
            </w:r>
            <w:r w:rsidRPr="0099010D">
              <w:rPr>
                <w:rFonts w:eastAsia="Arial"/>
                <w:i/>
                <w:bdr w:val="nil"/>
                <w:rtl/>
              </w:rPr>
              <w:t xml:space="preserve">وركز على تبادل المعرفة المستمدة من الممارسات الأكثر تقدما المتعلقة بإدارة هذا الحق في أفريقيا في </w:t>
            </w:r>
            <w:r w:rsidRPr="0099010D">
              <w:rPr>
                <w:rFonts w:eastAsia="Arial"/>
                <w:i/>
                <w:bdr w:val="nil"/>
                <w:rtl/>
              </w:rPr>
              <w:lastRenderedPageBreak/>
              <w:t>بلدان مثل بوركينا فاسو والجزائر.</w:t>
            </w:r>
          </w:p>
        </w:tc>
      </w:tr>
    </w:tbl>
    <w:p w:rsidR="0099010D" w:rsidRPr="0099010D" w:rsidRDefault="0099010D" w:rsidP="0099010D">
      <w:pPr>
        <w:spacing w:after="240" w:line="360" w:lineRule="exact"/>
        <w:rPr>
          <w:rtl/>
          <w:lang w:bidi="ar-EG"/>
        </w:rPr>
      </w:pPr>
    </w:p>
    <w:p w:rsidR="0099010D" w:rsidRPr="0099010D" w:rsidRDefault="0099010D" w:rsidP="0099010D">
      <w:pPr>
        <w:spacing w:after="240" w:line="360" w:lineRule="exact"/>
        <w:ind w:left="8051"/>
        <w:rPr>
          <w:rtl/>
          <w:lang w:bidi="ar-EG"/>
        </w:rPr>
      </w:pPr>
      <w:r w:rsidRPr="0099010D">
        <w:rPr>
          <w:rFonts w:hint="cs"/>
          <w:rtl/>
          <w:lang w:bidi="ar-EG"/>
        </w:rPr>
        <w:t>[يلي ذلك المرفق الثالث]</w:t>
      </w:r>
    </w:p>
    <w:p w:rsidR="0099010D" w:rsidRPr="0099010D" w:rsidRDefault="0099010D" w:rsidP="0099010D">
      <w:pPr>
        <w:spacing w:after="240" w:line="360" w:lineRule="exact"/>
        <w:rPr>
          <w:rtl/>
          <w:lang w:bidi="ar-EG"/>
        </w:rPr>
        <w:sectPr w:rsidR="0099010D" w:rsidRPr="0099010D" w:rsidSect="001E5415">
          <w:headerReference w:type="even" r:id="rId55"/>
          <w:headerReference w:type="default" r:id="rId56"/>
          <w:footerReference w:type="even" r:id="rId57"/>
          <w:footerReference w:type="default" r:id="rId58"/>
          <w:headerReference w:type="first" r:id="rId59"/>
          <w:footerReference w:type="first" r:id="rId60"/>
          <w:pgSz w:w="16840" w:h="11907" w:orient="landscape" w:code="9"/>
          <w:pgMar w:top="1134" w:right="567" w:bottom="1418" w:left="1418" w:header="510" w:footer="1021" w:gutter="0"/>
          <w:pgNumType w:start="1"/>
          <w:cols w:space="720"/>
          <w:titlePg/>
          <w:docGrid w:linePitch="299"/>
        </w:sectPr>
      </w:pPr>
    </w:p>
    <w:p w:rsidR="0099010D" w:rsidRPr="0099010D" w:rsidRDefault="0099010D" w:rsidP="0099010D">
      <w:pPr>
        <w:keepNext/>
        <w:spacing w:before="240" w:after="240" w:line="400" w:lineRule="exact"/>
        <w:outlineLvl w:val="1"/>
        <w:rPr>
          <w:b/>
          <w:bCs/>
          <w:sz w:val="40"/>
          <w:szCs w:val="40"/>
          <w:rtl/>
          <w:lang w:val="fr-CH" w:bidi="ar-EG"/>
        </w:rPr>
      </w:pPr>
      <w:r w:rsidRPr="0099010D">
        <w:rPr>
          <w:b/>
          <w:bCs/>
          <w:sz w:val="40"/>
          <w:szCs w:val="40"/>
          <w:rtl/>
          <w:lang w:val="fr-CH" w:bidi="ar-EG"/>
        </w:rPr>
        <w:lastRenderedPageBreak/>
        <w:t>استعراض المشروعات المُنجزة التي خضعت للتقييم في إطار لجنة التنمية</w:t>
      </w:r>
    </w:p>
    <w:p w:rsidR="0099010D" w:rsidRPr="0099010D" w:rsidRDefault="0099010D" w:rsidP="0099010D">
      <w:pPr>
        <w:spacing w:after="240" w:line="360" w:lineRule="exact"/>
        <w:rPr>
          <w:sz w:val="40"/>
          <w:szCs w:val="40"/>
          <w:u w:val="single"/>
          <w:rtl/>
          <w:lang w:bidi="ar-EG"/>
        </w:rPr>
      </w:pPr>
      <w:r w:rsidRPr="0099010D">
        <w:rPr>
          <w:sz w:val="40"/>
          <w:szCs w:val="40"/>
          <w:u w:val="single"/>
          <w:rtl/>
          <w:lang w:bidi="ar-EG"/>
        </w:rPr>
        <w:t>المشروعات المُنجزة التي خضعت للتقييم</w:t>
      </w:r>
    </w:p>
    <w:p w:rsidR="0099010D" w:rsidRPr="0099010D" w:rsidRDefault="0099010D" w:rsidP="0099010D">
      <w:pPr>
        <w:keepNext/>
        <w:spacing w:after="240" w:line="360" w:lineRule="exact"/>
        <w:rPr>
          <w:rtl/>
          <w:lang w:bidi="ar-EG"/>
        </w:rPr>
      </w:pPr>
      <w:r w:rsidRPr="0099010D">
        <w:rPr>
          <w:rFonts w:hint="cs"/>
          <w:rtl/>
          <w:lang w:bidi="ar-EG"/>
        </w:rPr>
        <w:t>"1"</w:t>
      </w:r>
      <w:r w:rsidRPr="0099010D">
        <w:rPr>
          <w:rtl/>
          <w:lang w:bidi="ar-EG"/>
        </w:rPr>
        <w:tab/>
        <w:t>مؤتمر حشد الموارد لأغراض التنمية</w:t>
      </w:r>
      <w:r w:rsidRPr="0099010D">
        <w:rPr>
          <w:rtl/>
          <w:lang w:bidi="ar-EG"/>
        </w:rPr>
        <w:br/>
      </w:r>
      <w:r w:rsidRPr="0099010D">
        <w:rPr>
          <w:lang w:bidi="ar-EG"/>
        </w:rPr>
        <w:t>DA_02_01</w:t>
      </w:r>
      <w:r w:rsidRPr="0099010D">
        <w:rPr>
          <w:rtl/>
          <w:lang w:bidi="ar-EG"/>
        </w:rPr>
        <w:t xml:space="preserve"> – التوصية 2</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3"/>
        <w:gridCol w:w="6100"/>
        <w:gridCol w:w="5302"/>
      </w:tblGrid>
      <w:tr w:rsidR="0099010D" w:rsidRPr="0099010D" w:rsidTr="001E5415">
        <w:trPr>
          <w:tblHeader/>
        </w:trPr>
        <w:tc>
          <w:tcPr>
            <w:tcW w:w="1131" w:type="pct"/>
            <w:shd w:val="clear" w:color="auto" w:fill="auto"/>
          </w:tcPr>
          <w:p w:rsidR="0099010D" w:rsidRPr="0099010D" w:rsidRDefault="0099010D" w:rsidP="0099010D">
            <w:pPr>
              <w:spacing w:after="240" w:line="360" w:lineRule="exact"/>
              <w:rPr>
                <w:b/>
                <w:sz w:val="40"/>
                <w:szCs w:val="40"/>
                <w:lang w:bidi="ar-EG"/>
              </w:rPr>
            </w:pPr>
            <w:r w:rsidRPr="0099010D">
              <w:rPr>
                <w:b/>
                <w:sz w:val="40"/>
                <w:szCs w:val="40"/>
                <w:rtl/>
              </w:rPr>
              <w:t>وصف مقتضب للمشروع</w:t>
            </w:r>
          </w:p>
        </w:tc>
        <w:tc>
          <w:tcPr>
            <w:tcW w:w="2070" w:type="pct"/>
            <w:shd w:val="clear" w:color="auto" w:fill="auto"/>
          </w:tcPr>
          <w:p w:rsidR="0099010D" w:rsidRPr="0099010D" w:rsidRDefault="0099010D" w:rsidP="0099010D">
            <w:pPr>
              <w:spacing w:after="240" w:line="360" w:lineRule="exact"/>
              <w:rPr>
                <w:b/>
                <w:sz w:val="40"/>
                <w:szCs w:val="40"/>
              </w:rPr>
            </w:pPr>
            <w:r w:rsidRPr="0099010D">
              <w:rPr>
                <w:b/>
                <w:sz w:val="40"/>
                <w:szCs w:val="40"/>
                <w:rtl/>
              </w:rPr>
              <w:t>الإنجازات الرئيسية والنتائج</w:t>
            </w:r>
          </w:p>
        </w:tc>
        <w:tc>
          <w:tcPr>
            <w:tcW w:w="1799" w:type="pct"/>
            <w:shd w:val="clear" w:color="auto" w:fill="auto"/>
          </w:tcPr>
          <w:p w:rsidR="0099010D" w:rsidRPr="0099010D" w:rsidRDefault="0099010D" w:rsidP="0099010D">
            <w:pPr>
              <w:spacing w:after="240" w:line="360" w:lineRule="exact"/>
              <w:rPr>
                <w:b/>
                <w:sz w:val="40"/>
                <w:szCs w:val="40"/>
              </w:rPr>
            </w:pPr>
            <w:r w:rsidRPr="0099010D">
              <w:rPr>
                <w:b/>
                <w:sz w:val="40"/>
                <w:szCs w:val="40"/>
                <w:rtl/>
              </w:rPr>
              <w:t>توصيات المقيّمين الرئيسية</w:t>
            </w:r>
          </w:p>
        </w:tc>
      </w:tr>
      <w:tr w:rsidR="0099010D" w:rsidRPr="0099010D" w:rsidTr="001E5415">
        <w:tc>
          <w:tcPr>
            <w:tcW w:w="1131" w:type="pct"/>
            <w:shd w:val="clear" w:color="auto" w:fill="auto"/>
          </w:tcPr>
          <w:p w:rsidR="0099010D" w:rsidRPr="0099010D" w:rsidRDefault="0099010D" w:rsidP="0099010D">
            <w:pPr>
              <w:spacing w:after="240" w:line="360" w:lineRule="exact"/>
            </w:pPr>
            <w:r w:rsidRPr="0099010D">
              <w:rPr>
                <w:rtl/>
              </w:rPr>
              <w:t xml:space="preserve">كان المشروع يهدف إلى عقد مؤتمر لتوفير موارد إضافية من خارج الميزانية لدعم الويبو في أنشطتها الرامية إلى مساعدة البلدان النامية على الاستفادة من نظام الملكية الفكرية، </w:t>
            </w:r>
            <w:r w:rsidRPr="0099010D">
              <w:rPr>
                <w:rtl/>
              </w:rPr>
              <w:lastRenderedPageBreak/>
              <w:t>وإنشاء صناديق استئمانية أو صناديق أخرى للتبرعات المالية لفائدة البلدان الأقل نموا</w:t>
            </w:r>
            <w:r w:rsidRPr="0099010D">
              <w:rPr>
                <w:rFonts w:hint="cs"/>
                <w:rtl/>
              </w:rPr>
              <w:t>ً</w:t>
            </w:r>
            <w:r w:rsidRPr="0099010D">
              <w:rPr>
                <w:rtl/>
              </w:rPr>
              <w:t xml:space="preserve"> على وجه الخصوص بالتعاون الوثيق مع الدول الأعضاء ومجتمع المانحين.</w:t>
            </w:r>
          </w:p>
        </w:tc>
        <w:tc>
          <w:tcPr>
            <w:tcW w:w="2070" w:type="pct"/>
            <w:shd w:val="clear" w:color="auto" w:fill="auto"/>
          </w:tcPr>
          <w:p w:rsidR="0099010D" w:rsidRPr="0099010D" w:rsidRDefault="0099010D" w:rsidP="0099010D">
            <w:pPr>
              <w:spacing w:after="240" w:line="360" w:lineRule="exact"/>
            </w:pPr>
            <w:r w:rsidRPr="0099010D">
              <w:rPr>
                <w:rtl/>
              </w:rPr>
              <w:lastRenderedPageBreak/>
              <w:t>است</w:t>
            </w:r>
            <w:r w:rsidRPr="0099010D">
              <w:rPr>
                <w:rFonts w:hint="cs"/>
                <w:rtl/>
              </w:rPr>
              <w:t>ُ</w:t>
            </w:r>
            <w:r w:rsidRPr="0099010D">
              <w:rPr>
                <w:rtl/>
              </w:rPr>
              <w:t>خلص العديد من العبر بفضل التشاور مع المانحين بشأن تطوير فهم أوسع لمنهج</w:t>
            </w:r>
            <w:r w:rsidRPr="0099010D">
              <w:rPr>
                <w:rFonts w:hint="cs"/>
                <w:rtl/>
              </w:rPr>
              <w:t>ي</w:t>
            </w:r>
            <w:r w:rsidRPr="0099010D">
              <w:rPr>
                <w:rtl/>
              </w:rPr>
              <w:t>تهم في العمل، وكيف يمكن النهوض بأفق حشد الموارد إلى أبعد حد.</w:t>
            </w:r>
          </w:p>
          <w:p w:rsidR="0099010D" w:rsidRPr="0099010D" w:rsidRDefault="0099010D" w:rsidP="0099010D">
            <w:pPr>
              <w:spacing w:after="240" w:line="360" w:lineRule="exact"/>
              <w:rPr>
                <w:rtl/>
              </w:rPr>
            </w:pPr>
            <w:r w:rsidRPr="0099010D">
              <w:rPr>
                <w:rtl/>
              </w:rPr>
              <w:t>تفاصيل المؤتمر منشورة على الرابط التالي:</w:t>
            </w:r>
            <w:r w:rsidRPr="0099010D">
              <w:rPr>
                <w:rtl/>
              </w:rPr>
              <w:br/>
            </w:r>
            <w:r w:rsidRPr="0099010D">
              <w:rPr>
                <w:u w:val="single"/>
              </w:rPr>
              <w:fldChar w:fldCharType="begin"/>
            </w:r>
            <w:r w:rsidRPr="0099010D">
              <w:rPr>
                <w:u w:val="single"/>
              </w:rPr>
              <w:instrText xml:space="preserve"> HYPERLINK "http://www.wipo.int/meetings/en/details.jsp?meeting_id=19405</w:instrText>
            </w:r>
          </w:p>
          <w:p w:rsidR="0099010D" w:rsidRPr="0099010D" w:rsidRDefault="0099010D" w:rsidP="0099010D">
            <w:pPr>
              <w:spacing w:after="240" w:line="360" w:lineRule="exact"/>
              <w:rPr>
                <w:color w:val="0000FF" w:themeColor="hyperlink"/>
                <w:u w:val="single"/>
                <w:rtl/>
              </w:rPr>
            </w:pPr>
            <w:r w:rsidRPr="0099010D">
              <w:rPr>
                <w:u w:val="single"/>
              </w:rPr>
              <w:instrText xml:space="preserve">" </w:instrText>
            </w:r>
            <w:r w:rsidRPr="0099010D">
              <w:rPr>
                <w:u w:val="single"/>
              </w:rPr>
              <w:fldChar w:fldCharType="separate"/>
            </w:r>
            <w:r w:rsidRPr="0099010D">
              <w:rPr>
                <w:color w:val="0000FF" w:themeColor="hyperlink"/>
                <w:u w:val="single"/>
              </w:rPr>
              <w:t>http://www.wipo.int/meetings/en/details.jsp?meeting_id=19405</w:t>
            </w:r>
          </w:p>
          <w:p w:rsidR="0099010D" w:rsidRPr="0099010D" w:rsidRDefault="0099010D" w:rsidP="0099010D">
            <w:pPr>
              <w:spacing w:after="240" w:line="360" w:lineRule="exact"/>
            </w:pPr>
            <w:r w:rsidRPr="0099010D">
              <w:rPr>
                <w:u w:val="single"/>
              </w:rPr>
              <w:fldChar w:fldCharType="end"/>
            </w:r>
            <w:r w:rsidRPr="0099010D">
              <w:rPr>
                <w:rFonts w:hint="cs"/>
                <w:rtl/>
              </w:rPr>
              <w:t>و</w:t>
            </w:r>
            <w:r w:rsidRPr="0099010D">
              <w:rPr>
                <w:rtl/>
              </w:rPr>
              <w:t xml:space="preserve">عُرض تقرير تقييمي على اللجنة في دورتها التاسعة </w:t>
            </w:r>
            <w:r w:rsidRPr="0099010D">
              <w:rPr>
                <w:rtl/>
              </w:rPr>
              <w:lastRenderedPageBreak/>
              <w:t>(</w:t>
            </w:r>
            <w:r w:rsidRPr="0099010D">
              <w:rPr>
                <w:cs/>
              </w:rPr>
              <w:t>‎</w:t>
            </w:r>
            <w:r w:rsidRPr="0099010D">
              <w:t>CDIP/9/3</w:t>
            </w:r>
            <w:r w:rsidRPr="0099010D">
              <w:rPr>
                <w:rtl/>
              </w:rPr>
              <w:t xml:space="preserve">‏)، وهو متاح على الرابط التالي: </w:t>
            </w:r>
            <w:hyperlink r:id="rId61" w:history="1">
              <w:r w:rsidRPr="0099010D">
                <w:rPr>
                  <w:color w:val="0000FF" w:themeColor="hyperlink"/>
                  <w:u w:val="single"/>
                </w:rPr>
                <w:t>http://www.wipo.int/meetings/ar/doc_details.jsp?doc_id=202623</w:t>
              </w:r>
            </w:hyperlink>
          </w:p>
        </w:tc>
        <w:tc>
          <w:tcPr>
            <w:tcW w:w="1799" w:type="pct"/>
            <w:shd w:val="clear" w:color="auto" w:fill="auto"/>
          </w:tcPr>
          <w:p w:rsidR="0099010D" w:rsidRPr="0099010D" w:rsidRDefault="0099010D" w:rsidP="0099010D">
            <w:pPr>
              <w:spacing w:after="60" w:line="360" w:lineRule="exact"/>
            </w:pPr>
            <w:r w:rsidRPr="0099010D">
              <w:rPr>
                <w:rtl/>
              </w:rPr>
              <w:lastRenderedPageBreak/>
              <w:t>‏"1"</w:t>
            </w:r>
            <w:r w:rsidRPr="0099010D">
              <w:rPr>
                <w:rtl/>
              </w:rPr>
              <w:tab/>
              <w:t>إقرار استراتيجية متعددة الجوانب لحشد الموارد تتطلب فترة زمنية مدتها أربع سنوات على الأقل لتحقيق نتائج ملموسة ودعم هذه الاستراتيجية.</w:t>
            </w:r>
          </w:p>
          <w:p w:rsidR="0099010D" w:rsidRPr="0099010D" w:rsidRDefault="0099010D" w:rsidP="0099010D">
            <w:pPr>
              <w:spacing w:after="60" w:line="360" w:lineRule="exact"/>
            </w:pPr>
            <w:r w:rsidRPr="0099010D">
              <w:rPr>
                <w:rtl/>
              </w:rPr>
              <w:t>‏"2"</w:t>
            </w:r>
            <w:r w:rsidRPr="0099010D">
              <w:rPr>
                <w:rtl/>
              </w:rPr>
              <w:tab/>
            </w:r>
            <w:r w:rsidRPr="0099010D">
              <w:rPr>
                <w:rFonts w:hint="cs"/>
                <w:rtl/>
              </w:rPr>
              <w:t>و</w:t>
            </w:r>
            <w:r w:rsidRPr="0099010D">
              <w:rPr>
                <w:rtl/>
              </w:rPr>
              <w:t>الاستمرار في رصد التقدم المحرَز في حشد الموارد من خلال البرنامج</w:t>
            </w:r>
            <w:r w:rsidRPr="0099010D">
              <w:rPr>
                <w:rFonts w:hint="cs"/>
                <w:rtl/>
              </w:rPr>
              <w:t> </w:t>
            </w:r>
            <w:r w:rsidRPr="0099010D">
              <w:rPr>
                <w:rtl/>
              </w:rPr>
              <w:t xml:space="preserve">20 </w:t>
            </w:r>
          </w:p>
          <w:p w:rsidR="0099010D" w:rsidRPr="0099010D" w:rsidRDefault="0099010D" w:rsidP="0099010D">
            <w:pPr>
              <w:spacing w:after="60" w:line="360" w:lineRule="exact"/>
            </w:pPr>
            <w:r w:rsidRPr="0099010D">
              <w:rPr>
                <w:rtl/>
              </w:rPr>
              <w:t>‏"3"</w:t>
            </w:r>
            <w:r w:rsidRPr="0099010D">
              <w:rPr>
                <w:rtl/>
              </w:rPr>
              <w:tab/>
            </w:r>
            <w:r w:rsidRPr="0099010D">
              <w:rPr>
                <w:rFonts w:hint="cs"/>
                <w:rtl/>
              </w:rPr>
              <w:t>و</w:t>
            </w:r>
            <w:r w:rsidRPr="0099010D">
              <w:rPr>
                <w:rtl/>
              </w:rPr>
              <w:t xml:space="preserve">النظر في إجراء استعراض أكثر تعمقا للكفاءة والفعالية بعد </w:t>
            </w:r>
            <w:r w:rsidRPr="0099010D">
              <w:rPr>
                <w:rtl/>
              </w:rPr>
              <w:lastRenderedPageBreak/>
              <w:t>فترة زمنية مدتها أربع سنوات.</w:t>
            </w:r>
          </w:p>
          <w:p w:rsidR="0099010D" w:rsidRPr="0099010D" w:rsidRDefault="0099010D" w:rsidP="0099010D">
            <w:pPr>
              <w:spacing w:after="60" w:line="360" w:lineRule="exact"/>
            </w:pPr>
            <w:r w:rsidRPr="0099010D">
              <w:rPr>
                <w:rtl/>
              </w:rPr>
              <w:t>‏"4"</w:t>
            </w:r>
            <w:r w:rsidRPr="0099010D">
              <w:rPr>
                <w:rtl/>
              </w:rPr>
              <w:tab/>
            </w:r>
            <w:r w:rsidRPr="0099010D">
              <w:rPr>
                <w:rFonts w:hint="cs"/>
                <w:rtl/>
              </w:rPr>
              <w:t>و</w:t>
            </w:r>
            <w:r w:rsidRPr="0099010D">
              <w:rPr>
                <w:rtl/>
              </w:rPr>
              <w:t>إعادة النظر في مدى ملاءمة إنشاء صندوق استئماني منفصل متعدد المانحين لصالح أقل البلدان نمواً</w:t>
            </w:r>
            <w:r w:rsidRPr="0099010D">
              <w:rPr>
                <w:rFonts w:hint="cs"/>
                <w:rtl/>
              </w:rPr>
              <w:t>.</w:t>
            </w:r>
          </w:p>
          <w:p w:rsidR="0099010D" w:rsidRPr="0099010D" w:rsidRDefault="0099010D" w:rsidP="0099010D">
            <w:pPr>
              <w:spacing w:after="60" w:line="360" w:lineRule="exact"/>
            </w:pPr>
            <w:r w:rsidRPr="0099010D">
              <w:rPr>
                <w:rtl/>
              </w:rPr>
              <w:t>‏"5"</w:t>
            </w:r>
            <w:r w:rsidRPr="0099010D">
              <w:rPr>
                <w:rtl/>
              </w:rPr>
              <w:tab/>
            </w:r>
            <w:r w:rsidRPr="0099010D">
              <w:rPr>
                <w:rFonts w:hint="cs"/>
                <w:rtl/>
              </w:rPr>
              <w:t>و</w:t>
            </w:r>
            <w:r w:rsidRPr="0099010D">
              <w:rPr>
                <w:rtl/>
              </w:rPr>
              <w:t>النظر في سبل بديلة لدعم أقل البلدان نمواً مثل تكثيف التعاون مع شركاء متعددي الجنسيات وزيادة دعم الصناديق الاستئمانية الحالية لأقل البلدان نمواً.</w:t>
            </w:r>
          </w:p>
          <w:p w:rsidR="0099010D" w:rsidRPr="0099010D" w:rsidRDefault="0099010D" w:rsidP="0099010D">
            <w:pPr>
              <w:spacing w:after="60" w:line="360" w:lineRule="exact"/>
            </w:pPr>
            <w:r w:rsidRPr="0099010D">
              <w:rPr>
                <w:rtl/>
              </w:rPr>
              <w:t>‏"6"</w:t>
            </w:r>
            <w:r w:rsidRPr="0099010D">
              <w:rPr>
                <w:rtl/>
              </w:rPr>
              <w:tab/>
            </w:r>
            <w:r w:rsidRPr="0099010D">
              <w:rPr>
                <w:rFonts w:hint="cs"/>
                <w:rtl/>
              </w:rPr>
              <w:t>و</w:t>
            </w:r>
            <w:r w:rsidRPr="0099010D">
              <w:rPr>
                <w:rtl/>
              </w:rPr>
              <w:t xml:space="preserve">تشجيع الدعم الإضافي داخل الويبو لزيادة قدرتها على وضع مقترحات مشروعات من أجل دعم حشد الموارد وتعزيزه </w:t>
            </w:r>
            <w:r w:rsidRPr="0099010D">
              <w:rPr>
                <w:rtl/>
              </w:rPr>
              <w:lastRenderedPageBreak/>
              <w:t>مع تحديد ما يلزم من الوقت والموارد.</w:t>
            </w:r>
          </w:p>
        </w:tc>
      </w:tr>
    </w:tbl>
    <w:p w:rsidR="0099010D" w:rsidRPr="0099010D" w:rsidRDefault="0099010D" w:rsidP="0099010D">
      <w:pPr>
        <w:keepNext/>
        <w:spacing w:after="240" w:line="360" w:lineRule="exact"/>
        <w:rPr>
          <w:rtl/>
          <w:lang w:bidi="ar-EG"/>
        </w:rPr>
      </w:pPr>
      <w:r w:rsidRPr="0099010D">
        <w:rPr>
          <w:rtl/>
          <w:lang w:bidi="ar-EG"/>
        </w:rPr>
        <w:lastRenderedPageBreak/>
        <w:t>"2"</w:t>
      </w:r>
      <w:r w:rsidRPr="0099010D">
        <w:rPr>
          <w:rtl/>
          <w:lang w:bidi="ar-EG"/>
        </w:rPr>
        <w:tab/>
        <w:t>قاعدة بيانات المساعدة التقنية في مجال الملكية الفكرية (</w:t>
      </w:r>
      <w:r w:rsidRPr="0099010D">
        <w:rPr>
          <w:cs/>
          <w:lang w:bidi="ar-EG"/>
        </w:rPr>
        <w:t>‎</w:t>
      </w:r>
      <w:r w:rsidRPr="0099010D">
        <w:rPr>
          <w:lang w:bidi="ar-EG"/>
        </w:rPr>
        <w:t>IP-TAD</w:t>
      </w:r>
      <w:r w:rsidRPr="0099010D">
        <w:rPr>
          <w:rtl/>
          <w:lang w:bidi="ar-EG"/>
        </w:rPr>
        <w:t>‏)</w:t>
      </w:r>
      <w:r w:rsidRPr="0099010D">
        <w:rPr>
          <w:rtl/>
          <w:lang w:bidi="ar-EG"/>
        </w:rPr>
        <w:br/>
      </w:r>
      <w:r w:rsidRPr="0099010D">
        <w:rPr>
          <w:lang w:bidi="ar-EG"/>
        </w:rPr>
        <w:t>DA_05_01</w:t>
      </w:r>
      <w:r w:rsidRPr="0099010D">
        <w:rPr>
          <w:rtl/>
          <w:lang w:bidi="ar-EG"/>
        </w:rPr>
        <w:t xml:space="preserve"> – التوصية 5</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6"/>
        <w:gridCol w:w="6097"/>
        <w:gridCol w:w="5302"/>
      </w:tblGrid>
      <w:tr w:rsidR="0099010D" w:rsidRPr="0099010D" w:rsidTr="001E5415">
        <w:tc>
          <w:tcPr>
            <w:tcW w:w="1132"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sz w:val="40"/>
                <w:szCs w:val="40"/>
              </w:rPr>
            </w:pPr>
            <w:r w:rsidRPr="0099010D">
              <w:rPr>
                <w:b/>
                <w:sz w:val="40"/>
                <w:szCs w:val="40"/>
                <w:rtl/>
              </w:rPr>
              <w:t>وصف مقتضب للمشروع</w:t>
            </w:r>
          </w:p>
        </w:tc>
        <w:tc>
          <w:tcPr>
            <w:tcW w:w="2069"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sz w:val="40"/>
                <w:szCs w:val="40"/>
              </w:rPr>
            </w:pPr>
            <w:r w:rsidRPr="0099010D">
              <w:rPr>
                <w:b/>
                <w:sz w:val="40"/>
                <w:szCs w:val="40"/>
                <w:rtl/>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sz w:val="40"/>
                <w:szCs w:val="40"/>
              </w:rPr>
            </w:pPr>
            <w:r w:rsidRPr="0099010D">
              <w:rPr>
                <w:b/>
                <w:sz w:val="40"/>
                <w:szCs w:val="40"/>
                <w:rtl/>
              </w:rPr>
              <w:t>توصيات المقيّمين الرئيسية</w:t>
            </w:r>
          </w:p>
        </w:tc>
      </w:tr>
      <w:tr w:rsidR="0099010D" w:rsidRPr="0099010D" w:rsidTr="001E5415">
        <w:tc>
          <w:tcPr>
            <w:tcW w:w="1132" w:type="pct"/>
            <w:shd w:val="clear" w:color="auto" w:fill="auto"/>
          </w:tcPr>
          <w:p w:rsidR="0099010D" w:rsidRPr="0099010D" w:rsidRDefault="0099010D" w:rsidP="0099010D">
            <w:pPr>
              <w:spacing w:after="240" w:line="360" w:lineRule="exact"/>
            </w:pPr>
            <w:r w:rsidRPr="0099010D">
              <w:rPr>
                <w:rtl/>
              </w:rPr>
              <w:t>تصميم وإنشاء قاعدة بيانات موحدة لجميع أنشطة المساعدة التقنية مع ما يلزم من البرامج الحاسوبية، وتحديثها بانتظام</w:t>
            </w:r>
            <w:r w:rsidRPr="0099010D">
              <w:t>.</w:t>
            </w:r>
          </w:p>
          <w:p w:rsidR="0099010D" w:rsidRPr="0099010D" w:rsidRDefault="0099010D" w:rsidP="0099010D">
            <w:pPr>
              <w:spacing w:after="240" w:line="360" w:lineRule="exact"/>
            </w:pPr>
          </w:p>
        </w:tc>
        <w:tc>
          <w:tcPr>
            <w:tcW w:w="2069" w:type="pct"/>
            <w:shd w:val="clear" w:color="auto" w:fill="auto"/>
          </w:tcPr>
          <w:p w:rsidR="0099010D" w:rsidRPr="0099010D" w:rsidRDefault="0099010D" w:rsidP="0099010D">
            <w:pPr>
              <w:spacing w:after="240" w:line="360" w:lineRule="exact"/>
            </w:pPr>
            <w:r w:rsidRPr="0099010D">
              <w:rPr>
                <w:rtl/>
              </w:rPr>
              <w:t xml:space="preserve">أتيح نظام حاسوبي جديد، يعرف باسم نظام قطاع التنمية </w:t>
            </w:r>
            <w:r w:rsidRPr="0099010D">
              <w:rPr>
                <w:rFonts w:hint="cs"/>
                <w:rtl/>
              </w:rPr>
              <w:t>(</w:t>
            </w:r>
            <w:r w:rsidRPr="0099010D">
              <w:t>DSS</w:t>
            </w:r>
            <w:r w:rsidRPr="0099010D">
              <w:rPr>
                <w:rFonts w:hint="cs"/>
                <w:rtl/>
              </w:rPr>
              <w:t>)</w:t>
            </w:r>
            <w:r w:rsidRPr="0099010D">
              <w:rPr>
                <w:rtl/>
              </w:rPr>
              <w:t>، منذ سبتمبر</w:t>
            </w:r>
            <w:r w:rsidRPr="0099010D">
              <w:rPr>
                <w:rFonts w:hint="cs"/>
                <w:rtl/>
              </w:rPr>
              <w:t> </w:t>
            </w:r>
            <w:r w:rsidRPr="0099010D">
              <w:rPr>
                <w:rtl/>
              </w:rPr>
              <w:t>2010. وهو نظام متكامل كليا يتألف من</w:t>
            </w:r>
            <w:r w:rsidRPr="0099010D">
              <w:t>:</w:t>
            </w:r>
          </w:p>
          <w:p w:rsidR="0099010D" w:rsidRPr="0099010D" w:rsidRDefault="0099010D" w:rsidP="0099010D">
            <w:pPr>
              <w:spacing w:after="240" w:line="360" w:lineRule="exact"/>
            </w:pPr>
            <w:r w:rsidRPr="0099010D">
              <w:rPr>
                <w:rFonts w:hint="cs"/>
                <w:rtl/>
              </w:rPr>
              <w:t>(أ)</w:t>
            </w:r>
            <w:r w:rsidRPr="0099010D">
              <w:rPr>
                <w:rtl/>
              </w:rPr>
              <w:tab/>
              <w:t>نظام أنشطة تنمية الملكية الفكرية (</w:t>
            </w:r>
            <w:r w:rsidRPr="0099010D">
              <w:rPr>
                <w:cs/>
              </w:rPr>
              <w:t>‎</w:t>
            </w:r>
            <w:r w:rsidRPr="0099010D">
              <w:t>IP-TAD</w:t>
            </w:r>
            <w:r w:rsidRPr="0099010D">
              <w:rPr>
                <w:rtl/>
              </w:rPr>
              <w:t>‏)</w:t>
            </w:r>
            <w:r w:rsidRPr="0099010D">
              <w:rPr>
                <w:rFonts w:hint="cs"/>
                <w:rtl/>
              </w:rPr>
              <w:t>،</w:t>
            </w:r>
          </w:p>
          <w:p w:rsidR="0099010D" w:rsidRPr="0099010D" w:rsidRDefault="0099010D" w:rsidP="0099010D">
            <w:pPr>
              <w:spacing w:after="240" w:line="360" w:lineRule="exact"/>
            </w:pPr>
            <w:r w:rsidRPr="0099010D">
              <w:rPr>
                <w:rFonts w:hint="cs"/>
                <w:rtl/>
              </w:rPr>
              <w:t>(ب)</w:t>
            </w:r>
            <w:r w:rsidRPr="0099010D">
              <w:rPr>
                <w:rtl/>
              </w:rPr>
              <w:tab/>
            </w:r>
            <w:r w:rsidRPr="0099010D">
              <w:rPr>
                <w:rFonts w:hint="cs"/>
                <w:rtl/>
              </w:rPr>
              <w:t>و</w:t>
            </w:r>
            <w:r w:rsidRPr="0099010D">
              <w:rPr>
                <w:rtl/>
              </w:rPr>
              <w:t xml:space="preserve">قائمة الويبو للخبراء الاستشاريين </w:t>
            </w:r>
            <w:r w:rsidRPr="0099010D">
              <w:rPr>
                <w:rFonts w:hint="cs"/>
                <w:rtl/>
              </w:rPr>
              <w:t>(</w:t>
            </w:r>
            <w:r w:rsidRPr="0099010D">
              <w:t>IP-ROC</w:t>
            </w:r>
            <w:r w:rsidRPr="0099010D">
              <w:rPr>
                <w:rFonts w:hint="cs"/>
                <w:rtl/>
              </w:rPr>
              <w:t>)</w:t>
            </w:r>
            <w:r w:rsidRPr="0099010D">
              <w:rPr>
                <w:rFonts w:hint="cs"/>
                <w:rtl/>
                <w:lang w:bidi="ar-EG"/>
              </w:rPr>
              <w:t>.</w:t>
            </w:r>
          </w:p>
          <w:p w:rsidR="0099010D" w:rsidRPr="0099010D" w:rsidRDefault="0099010D" w:rsidP="0099010D">
            <w:pPr>
              <w:spacing w:after="240" w:line="360" w:lineRule="exact"/>
            </w:pPr>
            <w:r w:rsidRPr="0099010D">
              <w:rPr>
                <w:rtl/>
              </w:rPr>
              <w:t xml:space="preserve">ويمكن النفاذ إلى نظام قطاع التنمية وقائمة الخبراء الاستشاريين عبر الرابطين التاليين، على التوالي: </w:t>
            </w:r>
            <w:hyperlink r:id="rId62" w:tooltip="http://www.wipo.int/tad" w:history="1">
              <w:r w:rsidRPr="0099010D">
                <w:rPr>
                  <w:u w:val="single"/>
                </w:rPr>
                <w:t>http://www.wipo.int/tad</w:t>
              </w:r>
            </w:hyperlink>
            <w:r w:rsidRPr="0099010D">
              <w:rPr>
                <w:rtl/>
              </w:rPr>
              <w:t xml:space="preserve"> و</w:t>
            </w:r>
            <w:hyperlink r:id="rId63" w:tooltip="http://www.wipo.int/roc" w:history="1">
              <w:r w:rsidRPr="0099010D">
                <w:rPr>
                  <w:u w:val="single"/>
                </w:rPr>
                <w:t>http://www.wipo.int/roc</w:t>
              </w:r>
            </w:hyperlink>
            <w:r w:rsidRPr="0099010D">
              <w:rPr>
                <w:rtl/>
              </w:rPr>
              <w:t>.</w:t>
            </w:r>
          </w:p>
          <w:p w:rsidR="0099010D" w:rsidRPr="0099010D" w:rsidRDefault="0099010D" w:rsidP="0099010D">
            <w:pPr>
              <w:spacing w:after="240" w:line="360" w:lineRule="exact"/>
            </w:pPr>
            <w:r w:rsidRPr="0099010D">
              <w:rPr>
                <w:rFonts w:hint="cs"/>
                <w:rtl/>
              </w:rPr>
              <w:t>و</w:t>
            </w:r>
            <w:r w:rsidRPr="0099010D">
              <w:rPr>
                <w:rtl/>
              </w:rPr>
              <w:t>عُرض تقرير تقييمي على اللجنة في دورتها التاسعة (</w:t>
            </w:r>
            <w:r w:rsidRPr="0099010D">
              <w:rPr>
                <w:cs/>
              </w:rPr>
              <w:t>‎</w:t>
            </w:r>
            <w:r w:rsidRPr="0099010D">
              <w:t>CDIP/9/4</w:t>
            </w:r>
            <w:r w:rsidRPr="0099010D">
              <w:rPr>
                <w:rtl/>
              </w:rPr>
              <w:t>‏)، وهو متاح على الرابط التالي:</w:t>
            </w:r>
            <w:r w:rsidRPr="0099010D">
              <w:rPr>
                <w:rFonts w:ascii="Arial" w:hAnsi="Arial" w:cs="Arial"/>
                <w:sz w:val="22"/>
                <w:szCs w:val="20"/>
                <w:rtl/>
              </w:rPr>
              <w:br/>
            </w:r>
            <w:hyperlink r:id="rId64" w:history="1">
              <w:r w:rsidRPr="0099010D">
                <w:rPr>
                  <w:u w:val="single"/>
                </w:rPr>
                <w:t>http://www.wipo.int/meetings/en/doc_details.jsp?doc_id=203283</w:t>
              </w:r>
            </w:hyperlink>
          </w:p>
          <w:p w:rsidR="0099010D" w:rsidRPr="0099010D" w:rsidRDefault="0099010D" w:rsidP="0099010D">
            <w:pPr>
              <w:spacing w:after="240" w:line="360" w:lineRule="exact"/>
            </w:pPr>
          </w:p>
        </w:tc>
        <w:tc>
          <w:tcPr>
            <w:tcW w:w="1799" w:type="pct"/>
            <w:shd w:val="clear" w:color="auto" w:fill="auto"/>
          </w:tcPr>
          <w:p w:rsidR="0099010D" w:rsidRPr="0099010D" w:rsidRDefault="0099010D" w:rsidP="0099010D">
            <w:pPr>
              <w:spacing w:after="240" w:line="360" w:lineRule="exact"/>
            </w:pPr>
            <w:r w:rsidRPr="0099010D">
              <w:rPr>
                <w:rtl/>
              </w:rPr>
              <w:lastRenderedPageBreak/>
              <w:t>‏"1"</w:t>
            </w:r>
            <w:r w:rsidRPr="0099010D">
              <w:rPr>
                <w:rtl/>
              </w:rPr>
              <w:tab/>
              <w:t xml:space="preserve">ينبغي استحداث "خطة لخارطة طريق انتقالية" على هيئة ورقة خيارات تبين مختلف البدائل لتطويع قاعدة بيانات </w:t>
            </w:r>
            <w:r w:rsidRPr="0099010D">
              <w:rPr>
                <w:cs/>
              </w:rPr>
              <w:t>‎</w:t>
            </w:r>
            <w:r w:rsidRPr="0099010D">
              <w:t>IP-TAD</w:t>
            </w:r>
            <w:r w:rsidRPr="0099010D">
              <w:rPr>
                <w:rtl/>
              </w:rPr>
              <w:t>‏ لتتماشى مع نظام تخطيط الموارد المؤسسية و/أو إدماجها به. وينبغي إعداد هذه الورقة وتقديمها لفريق الإدارة العليا في الويبو خلال عام</w:t>
            </w:r>
            <w:r w:rsidRPr="0099010D">
              <w:rPr>
                <w:rFonts w:hint="cs"/>
                <w:rtl/>
              </w:rPr>
              <w:t> </w:t>
            </w:r>
            <w:r w:rsidRPr="0099010D">
              <w:rPr>
                <w:rtl/>
              </w:rPr>
              <w:t xml:space="preserve">2012 حتى يقرر كيفية دمج قاعدة بيانات </w:t>
            </w:r>
            <w:r w:rsidRPr="0099010D">
              <w:rPr>
                <w:cs/>
              </w:rPr>
              <w:t>‎</w:t>
            </w:r>
            <w:r w:rsidRPr="0099010D">
              <w:t>IP-TAD</w:t>
            </w:r>
            <w:r w:rsidRPr="0099010D">
              <w:rPr>
                <w:rtl/>
              </w:rPr>
              <w:t xml:space="preserve"> ‏الحالية في نظام تخطيط </w:t>
            </w:r>
            <w:r w:rsidRPr="0099010D">
              <w:rPr>
                <w:rtl/>
              </w:rPr>
              <w:lastRenderedPageBreak/>
              <w:t>الموارد المؤسسية وتوقيت ذلك الدمج أو استخدام القاعدة كأرشيف لبيانات العام السابق.</w:t>
            </w:r>
          </w:p>
          <w:p w:rsidR="0099010D" w:rsidRPr="0099010D" w:rsidRDefault="0099010D" w:rsidP="0099010D">
            <w:pPr>
              <w:spacing w:after="240" w:line="360" w:lineRule="exact"/>
            </w:pPr>
            <w:r w:rsidRPr="0099010D">
              <w:rPr>
                <w:rtl/>
              </w:rPr>
              <w:t>‏"2"</w:t>
            </w:r>
            <w:r w:rsidRPr="0099010D">
              <w:rPr>
                <w:rtl/>
              </w:rPr>
              <w:tab/>
              <w:t>تلبية احتياجات المستخدم: سيحتاج الحل التكنولوجي حتماً أن يضع في الاعتبار نتائج هذا التقييم المتعلقة بتطبيق المشروع واحتياجات المستخدم في الداخل والخارج للمعلومات.</w:t>
            </w:r>
          </w:p>
          <w:p w:rsidR="0099010D" w:rsidRPr="0099010D" w:rsidRDefault="0099010D" w:rsidP="0099010D">
            <w:pPr>
              <w:spacing w:after="240" w:line="360" w:lineRule="exact"/>
            </w:pPr>
            <w:r w:rsidRPr="0099010D">
              <w:rPr>
                <w:rtl/>
              </w:rPr>
              <w:t>‏"3"</w:t>
            </w:r>
            <w:r w:rsidRPr="0099010D">
              <w:rPr>
                <w:rtl/>
              </w:rPr>
              <w:tab/>
            </w:r>
            <w:r w:rsidRPr="0099010D">
              <w:rPr>
                <w:rFonts w:hint="cs"/>
                <w:rtl/>
              </w:rPr>
              <w:t>و</w:t>
            </w:r>
            <w:r w:rsidRPr="0099010D">
              <w:rPr>
                <w:rtl/>
              </w:rPr>
              <w:t>يتعين زيادة الدعاية على نطاق واسع لقاعدة البيانات (</w:t>
            </w:r>
            <w:r w:rsidRPr="0099010D">
              <w:rPr>
                <w:cs/>
              </w:rPr>
              <w:t>‎</w:t>
            </w:r>
            <w:r w:rsidRPr="0099010D">
              <w:t>IP-TAD</w:t>
            </w:r>
            <w:r w:rsidRPr="0099010D">
              <w:rPr>
                <w:rtl/>
              </w:rPr>
              <w:t xml:space="preserve">‏) أو ما سيحل محلها في إطار تخطيط الموارد المؤسسية بغية تعزيز أهميتها واستخدامها. الهدف البعيد الأجل: بذل الويبو لجهود تسويقية أكبر تتعلق بقاعدة البيانات مثل إصدار منتج </w:t>
            </w:r>
            <w:r w:rsidRPr="0099010D">
              <w:rPr>
                <w:rtl/>
              </w:rPr>
              <w:lastRenderedPageBreak/>
              <w:t>إحصائي سنوي فضلاً عن أنشطة المساعدة التقنية</w:t>
            </w:r>
            <w:r w:rsidRPr="0099010D">
              <w:t>.</w:t>
            </w:r>
            <w:r w:rsidRPr="0099010D">
              <w:rPr>
                <w:rtl/>
              </w:rPr>
              <w:t xml:space="preserve"> الهدف القصير الأجل: زيادة المساحة المخصصة لقاعدة البيانات على موقع الويبو على الإنترنت، إذ يتعذر على عدد كبير من أصحاب المصالح في الخارج الوصول إليها</w:t>
            </w:r>
            <w:r w:rsidRPr="0099010D">
              <w:t>.</w:t>
            </w:r>
          </w:p>
        </w:tc>
      </w:tr>
    </w:tbl>
    <w:p w:rsidR="0099010D" w:rsidRPr="0099010D" w:rsidRDefault="0099010D" w:rsidP="0099010D">
      <w:pPr>
        <w:keepNext/>
        <w:spacing w:after="240" w:line="360" w:lineRule="exact"/>
        <w:rPr>
          <w:rtl/>
          <w:lang w:bidi="ar-EG"/>
        </w:rPr>
      </w:pPr>
      <w:r w:rsidRPr="0099010D">
        <w:rPr>
          <w:rFonts w:hint="cs"/>
          <w:rtl/>
          <w:lang w:bidi="ar-EG"/>
        </w:rPr>
        <w:lastRenderedPageBreak/>
        <w:t>"3"</w:t>
      </w:r>
      <w:r w:rsidRPr="0099010D">
        <w:rPr>
          <w:rtl/>
          <w:lang w:bidi="ar-EG"/>
        </w:rPr>
        <w:tab/>
        <w:t>النفاذ إلى قواعد البيانات المتخصصة ودعمها – المرحلة الأولى</w:t>
      </w:r>
      <w:r w:rsidRPr="0099010D">
        <w:rPr>
          <w:rtl/>
          <w:lang w:bidi="ar-EG"/>
        </w:rPr>
        <w:br/>
      </w:r>
      <w:r w:rsidRPr="0099010D">
        <w:rPr>
          <w:lang w:bidi="ar-EG"/>
        </w:rPr>
        <w:t>DA_08_01</w:t>
      </w:r>
      <w:r w:rsidRPr="0099010D">
        <w:rPr>
          <w:rtl/>
          <w:lang w:bidi="ar-EG"/>
        </w:rPr>
        <w:t xml:space="preserve"> – التوصية 8</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3"/>
        <w:gridCol w:w="6162"/>
        <w:gridCol w:w="5240"/>
      </w:tblGrid>
      <w:tr w:rsidR="0099010D" w:rsidRPr="0099010D" w:rsidTr="001E5415">
        <w:tc>
          <w:tcPr>
            <w:tcW w:w="1131"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sz w:val="40"/>
                <w:szCs w:val="40"/>
              </w:rPr>
            </w:pPr>
            <w:r w:rsidRPr="0099010D">
              <w:rPr>
                <w:b/>
                <w:sz w:val="40"/>
                <w:szCs w:val="40"/>
                <w:rtl/>
              </w:rPr>
              <w:t>وصف مقتضب للمشروع</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sz w:val="40"/>
                <w:szCs w:val="40"/>
              </w:rPr>
            </w:pPr>
            <w:r w:rsidRPr="0099010D">
              <w:rPr>
                <w:b/>
                <w:sz w:val="40"/>
                <w:szCs w:val="40"/>
                <w:rtl/>
              </w:rPr>
              <w:t>الإنجازات الرئيسية والنتائج</w:t>
            </w:r>
          </w:p>
        </w:tc>
        <w:tc>
          <w:tcPr>
            <w:tcW w:w="1778"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sz w:val="40"/>
                <w:szCs w:val="40"/>
              </w:rPr>
            </w:pPr>
            <w:r w:rsidRPr="0099010D">
              <w:rPr>
                <w:b/>
                <w:sz w:val="40"/>
                <w:szCs w:val="40"/>
                <w:rtl/>
              </w:rPr>
              <w:t>توصيات المقيّمين الرئيسية</w:t>
            </w:r>
          </w:p>
        </w:tc>
      </w:tr>
      <w:tr w:rsidR="0099010D" w:rsidRPr="0099010D" w:rsidTr="001E5415">
        <w:tc>
          <w:tcPr>
            <w:tcW w:w="1131" w:type="pct"/>
            <w:shd w:val="clear" w:color="auto" w:fill="auto"/>
          </w:tcPr>
          <w:p w:rsidR="0099010D" w:rsidRPr="0099010D" w:rsidRDefault="0099010D" w:rsidP="0099010D">
            <w:pPr>
              <w:spacing w:after="240" w:line="360" w:lineRule="exact"/>
            </w:pPr>
            <w:r w:rsidRPr="0099010D">
              <w:rPr>
                <w:rtl/>
              </w:rPr>
              <w:t>تيسير حصول المستخدمين من البلدان النامية، لا</w:t>
            </w:r>
            <w:r w:rsidRPr="0099010D">
              <w:rPr>
                <w:cs/>
              </w:rPr>
              <w:t>‎</w:t>
            </w:r>
            <w:r w:rsidRPr="0099010D">
              <w:rPr>
                <w:rtl/>
              </w:rPr>
              <w:t xml:space="preserve"> ‏سيما من البلدان الأقل نموا</w:t>
            </w:r>
            <w:r w:rsidRPr="0099010D">
              <w:rPr>
                <w:rFonts w:hint="cs"/>
                <w:rtl/>
              </w:rPr>
              <w:t>ً</w:t>
            </w:r>
            <w:r w:rsidRPr="0099010D">
              <w:rPr>
                <w:rtl/>
              </w:rPr>
              <w:t xml:space="preserve">، على المعارف </w:t>
            </w:r>
            <w:r w:rsidRPr="0099010D">
              <w:rPr>
                <w:rtl/>
              </w:rPr>
              <w:lastRenderedPageBreak/>
              <w:t>التكنولوجية، في شكل مجلات تقنية وقواعد بيانات متخصصة بشأن البراءات، من أجل إجراء بحوث في البراءات بفعالية أكثر.</w:t>
            </w:r>
          </w:p>
          <w:p w:rsidR="0099010D" w:rsidRPr="0099010D" w:rsidRDefault="0099010D" w:rsidP="0099010D">
            <w:pPr>
              <w:spacing w:after="240" w:line="360" w:lineRule="exact"/>
            </w:pPr>
            <w:r w:rsidRPr="0099010D">
              <w:rPr>
                <w:rtl/>
              </w:rPr>
              <w:t xml:space="preserve">يمثل مشروع النفاذ إلى البحث لأغراض التطوير والابتكار – الذي انطلق في يوليو 2009 – جزءاًمن هذا المشروع الخاص بمساعدة البلدان في إنشاء مراكز لدعم التكنولوجيا </w:t>
            </w:r>
            <w:r w:rsidRPr="0099010D">
              <w:rPr>
                <w:rtl/>
              </w:rPr>
              <w:lastRenderedPageBreak/>
              <w:t>والابتكار إضافة إلى إنشاء شبكة مماثلة.</w:t>
            </w:r>
          </w:p>
          <w:p w:rsidR="0099010D" w:rsidRPr="0099010D" w:rsidRDefault="0099010D" w:rsidP="0099010D">
            <w:pPr>
              <w:spacing w:after="240" w:line="360" w:lineRule="exact"/>
            </w:pPr>
          </w:p>
        </w:tc>
        <w:tc>
          <w:tcPr>
            <w:tcW w:w="2091" w:type="pct"/>
            <w:shd w:val="clear" w:color="auto" w:fill="auto"/>
          </w:tcPr>
          <w:p w:rsidR="0099010D" w:rsidRPr="0099010D" w:rsidRDefault="0099010D" w:rsidP="0099010D">
            <w:pPr>
              <w:spacing w:after="240" w:line="360" w:lineRule="exact"/>
              <w:rPr>
                <w:lang w:bidi="ar-EG"/>
              </w:rPr>
            </w:pPr>
            <w:r w:rsidRPr="0099010D">
              <w:rPr>
                <w:rtl/>
              </w:rPr>
              <w:lastRenderedPageBreak/>
              <w:t xml:space="preserve">ساهم برنامج النفاذ إلى البحوث من أجل التنمية والابتكار مساهمةً كبيرةً في زيادة المحتوى إلى أكثر من 000 10 مجلة وكتاب، في حين أن عدد المستخدمين من </w:t>
            </w:r>
            <w:r w:rsidRPr="0099010D">
              <w:rPr>
                <w:rtl/>
              </w:rPr>
              <w:lastRenderedPageBreak/>
              <w:t>المؤسسات يتزايد أيضاً باطراد.</w:t>
            </w:r>
          </w:p>
          <w:p w:rsidR="0099010D" w:rsidRPr="0099010D" w:rsidRDefault="0099010D" w:rsidP="0099010D">
            <w:pPr>
              <w:spacing w:after="240" w:line="360" w:lineRule="exact"/>
            </w:pPr>
            <w:r w:rsidRPr="0099010D">
              <w:rPr>
                <w:rtl/>
              </w:rPr>
              <w:t>ويتواصل ارتفاع عدد المستخدمين من المؤسسات لبرنامج النفاذ إلى المعلومات المتخصصة بشأن البراءات</w:t>
            </w:r>
            <w:r w:rsidRPr="0099010D">
              <w:t>.</w:t>
            </w:r>
          </w:p>
          <w:p w:rsidR="0099010D" w:rsidRPr="0099010D" w:rsidRDefault="0099010D" w:rsidP="0099010D">
            <w:pPr>
              <w:spacing w:after="240" w:line="360" w:lineRule="exact"/>
            </w:pPr>
            <w:r w:rsidRPr="0099010D">
              <w:rPr>
                <w:rFonts w:hint="cs"/>
                <w:rtl/>
              </w:rPr>
              <w:t>و</w:t>
            </w:r>
            <w:r w:rsidRPr="0099010D">
              <w:rPr>
                <w:rtl/>
              </w:rPr>
              <w:t>تم إبرام</w:t>
            </w:r>
            <w:r w:rsidRPr="0099010D">
              <w:rPr>
                <w:rFonts w:hint="cs"/>
                <w:rtl/>
              </w:rPr>
              <w:t xml:space="preserve"> خمسة وثلاثين(</w:t>
            </w:r>
            <w:r w:rsidRPr="0099010D">
              <w:rPr>
                <w:rtl/>
              </w:rPr>
              <w:t>35</w:t>
            </w:r>
            <w:r w:rsidRPr="0099010D">
              <w:rPr>
                <w:rFonts w:hint="cs"/>
                <w:rtl/>
              </w:rPr>
              <w:t>)</w:t>
            </w:r>
            <w:r w:rsidRPr="0099010D">
              <w:rPr>
                <w:rtl/>
              </w:rPr>
              <w:t xml:space="preserve"> اتفاقاً من اتفاقات مستوى الخدمات، وأنشئت شبكات وطنية لمراكز دعم التكنولوجيا والابتكار.</w:t>
            </w:r>
          </w:p>
          <w:p w:rsidR="0099010D" w:rsidRPr="0099010D" w:rsidRDefault="0099010D" w:rsidP="0099010D">
            <w:pPr>
              <w:spacing w:after="240" w:line="360" w:lineRule="exact"/>
              <w:rPr>
                <w:rtl/>
                <w:lang w:bidi="ar-EG"/>
              </w:rPr>
            </w:pPr>
            <w:r w:rsidRPr="0099010D">
              <w:rPr>
                <w:rFonts w:hint="cs"/>
                <w:rtl/>
              </w:rPr>
              <w:t>و</w:t>
            </w:r>
            <w:r w:rsidRPr="0099010D">
              <w:rPr>
                <w:rtl/>
              </w:rPr>
              <w:t>أُطلقت المنصة الإلكترونية لإدارة المعارف "</w:t>
            </w:r>
            <w:r w:rsidRPr="0099010D">
              <w:rPr>
                <w:cs/>
              </w:rPr>
              <w:t>‎</w:t>
            </w:r>
            <w:r w:rsidRPr="0099010D">
              <w:t>eTISC</w:t>
            </w:r>
            <w:r w:rsidRPr="0099010D">
              <w:rPr>
                <w:rtl/>
              </w:rPr>
              <w:t xml:space="preserve">‏" </w:t>
            </w:r>
            <w:r w:rsidRPr="0099010D">
              <w:rPr>
                <w:cs/>
              </w:rPr>
              <w:t>‎</w:t>
            </w:r>
            <w:r w:rsidRPr="0099010D">
              <w:t>(</w:t>
            </w:r>
            <w:hyperlink r:id="rId65" w:history="1">
              <w:r w:rsidRPr="0099010D">
                <w:rPr>
                  <w:u w:val="single"/>
                </w:rPr>
                <w:t>http://etisc.wipo.org</w:t>
              </w:r>
            </w:hyperlink>
            <w:r w:rsidRPr="0099010D">
              <w:t>)</w:t>
            </w:r>
            <w:r w:rsidRPr="0099010D">
              <w:rPr>
                <w:rtl/>
              </w:rPr>
              <w:t>‏ وأعيد تصميم الموقع الإلكتروني لمراكز دعم التكنولوجيا والابتكار.</w:t>
            </w:r>
          </w:p>
          <w:p w:rsidR="0099010D" w:rsidRPr="0099010D" w:rsidRDefault="0099010D" w:rsidP="0099010D">
            <w:pPr>
              <w:spacing w:after="240" w:line="360" w:lineRule="exact"/>
            </w:pPr>
            <w:r w:rsidRPr="0099010D">
              <w:rPr>
                <w:rFonts w:hint="cs"/>
                <w:rtl/>
              </w:rPr>
              <w:t>و</w:t>
            </w:r>
            <w:r w:rsidRPr="0099010D">
              <w:rPr>
                <w:rtl/>
              </w:rPr>
              <w:t>عُرض تقرير تقييمي على اللجنة في دورتها التاسعة (</w:t>
            </w:r>
            <w:r w:rsidRPr="0099010D">
              <w:rPr>
                <w:cs/>
              </w:rPr>
              <w:t>‎</w:t>
            </w:r>
            <w:r w:rsidRPr="0099010D">
              <w:t>CDIP/9/5</w:t>
            </w:r>
            <w:r w:rsidRPr="0099010D">
              <w:rPr>
                <w:rtl/>
              </w:rPr>
              <w:t xml:space="preserve">‏)، وهو متاح على </w:t>
            </w:r>
            <w:r w:rsidRPr="0099010D">
              <w:rPr>
                <w:rtl/>
              </w:rPr>
              <w:lastRenderedPageBreak/>
              <w:t>الرابط التالي:</w:t>
            </w:r>
            <w:r w:rsidRPr="0099010D">
              <w:rPr>
                <w:rFonts w:ascii="Arial" w:hAnsi="Arial" w:cs="Arial"/>
                <w:sz w:val="22"/>
                <w:szCs w:val="20"/>
                <w:rtl/>
              </w:rPr>
              <w:br/>
            </w:r>
            <w:hyperlink r:id="rId66" w:history="1">
              <w:r w:rsidRPr="0099010D">
                <w:rPr>
                  <w:color w:val="0000FF" w:themeColor="hyperlink"/>
                  <w:u w:val="single"/>
                </w:rPr>
                <w:t>http://www.wipo.int/meetings/ar/doc_details.jsp?doc_id=203099</w:t>
              </w:r>
            </w:hyperlink>
          </w:p>
        </w:tc>
        <w:tc>
          <w:tcPr>
            <w:tcW w:w="1778" w:type="pct"/>
            <w:shd w:val="clear" w:color="auto" w:fill="auto"/>
          </w:tcPr>
          <w:p w:rsidR="0099010D" w:rsidRPr="0099010D" w:rsidRDefault="0099010D" w:rsidP="0099010D">
            <w:pPr>
              <w:spacing w:after="240" w:line="360" w:lineRule="exact"/>
            </w:pPr>
            <w:r w:rsidRPr="0099010D">
              <w:rPr>
                <w:rtl/>
              </w:rPr>
              <w:lastRenderedPageBreak/>
              <w:t>إجراءات المرحلة الثانية، فيما يتعلق بوثيقة المشروع</w:t>
            </w:r>
            <w:r w:rsidRPr="0099010D">
              <w:t>:</w:t>
            </w:r>
          </w:p>
          <w:p w:rsidR="0099010D" w:rsidRPr="0099010D" w:rsidRDefault="0099010D" w:rsidP="0099010D">
            <w:pPr>
              <w:spacing w:after="240" w:line="360" w:lineRule="exact"/>
            </w:pPr>
            <w:r w:rsidRPr="0099010D">
              <w:rPr>
                <w:rtl/>
              </w:rPr>
              <w:t>‏"1"</w:t>
            </w:r>
            <w:r w:rsidRPr="0099010D">
              <w:rPr>
                <w:rtl/>
              </w:rPr>
              <w:tab/>
              <w:t xml:space="preserve">ضمان أن قوالب الرصد والتقييم الذاتي </w:t>
            </w:r>
            <w:r w:rsidRPr="0099010D">
              <w:rPr>
                <w:rtl/>
              </w:rPr>
              <w:lastRenderedPageBreak/>
              <w:t>مفيدة لأغراض الإدارة واتخاذ القرارات.</w:t>
            </w:r>
          </w:p>
          <w:p w:rsidR="0099010D" w:rsidRPr="0099010D" w:rsidRDefault="0099010D" w:rsidP="0099010D">
            <w:pPr>
              <w:spacing w:after="240" w:line="360" w:lineRule="exact"/>
            </w:pPr>
            <w:r w:rsidRPr="0099010D">
              <w:rPr>
                <w:rtl/>
              </w:rPr>
              <w:t>‏"2"</w:t>
            </w:r>
            <w:r w:rsidRPr="0099010D">
              <w:rPr>
                <w:rtl/>
              </w:rPr>
              <w:tab/>
              <w:t xml:space="preserve">واستخدام مؤشرات النتائج والأداء المحددة والقابلة للقياس والتحقيق وذات الصلة والمحددة المدة (معايير </w:t>
            </w:r>
            <w:r w:rsidRPr="0099010D">
              <w:rPr>
                <w:cs/>
              </w:rPr>
              <w:t>‎</w:t>
            </w:r>
            <w:r w:rsidRPr="0099010D">
              <w:t>SMART</w:t>
            </w:r>
            <w:r w:rsidRPr="0099010D">
              <w:rPr>
                <w:rtl/>
              </w:rPr>
              <w:t>‏) لقياس الآثار المترتبة على المشروع بما في ذلك آثاره على مستوى المستفيدين.</w:t>
            </w:r>
          </w:p>
          <w:p w:rsidR="0099010D" w:rsidRPr="0099010D" w:rsidRDefault="0099010D" w:rsidP="0099010D">
            <w:pPr>
              <w:spacing w:after="240" w:line="360" w:lineRule="exact"/>
            </w:pPr>
            <w:r w:rsidRPr="0099010D">
              <w:rPr>
                <w:rtl/>
              </w:rPr>
              <w:t>‏"3"</w:t>
            </w:r>
            <w:r w:rsidRPr="0099010D">
              <w:rPr>
                <w:rtl/>
              </w:rPr>
              <w:tab/>
              <w:t>ووضع إطار شامل لإدارة المشروعات وتنفيذه (على سبيل المثال: استخدام نهج إطار منطقي) لربط نتائج المشروع ونواتجه وأنشطته وموارده، ولإدراج المخاطر والافتراضات.</w:t>
            </w:r>
          </w:p>
          <w:p w:rsidR="0099010D" w:rsidRPr="0099010D" w:rsidRDefault="0099010D" w:rsidP="0099010D">
            <w:pPr>
              <w:spacing w:after="240" w:line="360" w:lineRule="exact"/>
            </w:pPr>
            <w:r w:rsidRPr="0099010D">
              <w:rPr>
                <w:rtl/>
              </w:rPr>
              <w:t>‏"4"</w:t>
            </w:r>
            <w:r w:rsidRPr="0099010D">
              <w:rPr>
                <w:rtl/>
              </w:rPr>
              <w:tab/>
              <w:t xml:space="preserve">وتخطيط الرصد والتقييمات الذاتية وتنفيذها لتعقب الأثر </w:t>
            </w:r>
            <w:r w:rsidRPr="0099010D">
              <w:rPr>
                <w:rtl/>
              </w:rPr>
              <w:lastRenderedPageBreak/>
              <w:t>والاستدامة الأطول أمداً في البلدان.</w:t>
            </w:r>
          </w:p>
          <w:p w:rsidR="0099010D" w:rsidRPr="0099010D" w:rsidRDefault="0099010D" w:rsidP="0099010D">
            <w:pPr>
              <w:spacing w:after="240" w:line="360" w:lineRule="exact"/>
            </w:pPr>
          </w:p>
        </w:tc>
      </w:tr>
    </w:tbl>
    <w:p w:rsidR="0099010D" w:rsidRPr="0099010D" w:rsidRDefault="0099010D" w:rsidP="0099010D">
      <w:pPr>
        <w:spacing w:after="240" w:line="360" w:lineRule="exact"/>
        <w:rPr>
          <w:rtl/>
          <w:lang w:bidi="ar-EG"/>
        </w:rPr>
      </w:pPr>
    </w:p>
    <w:p w:rsidR="0099010D" w:rsidRPr="0099010D" w:rsidRDefault="0099010D" w:rsidP="0099010D">
      <w:pPr>
        <w:keepNext/>
        <w:spacing w:after="240" w:line="360" w:lineRule="exact"/>
        <w:rPr>
          <w:rtl/>
          <w:lang w:bidi="ar-EG"/>
        </w:rPr>
      </w:pPr>
      <w:r w:rsidRPr="0099010D">
        <w:rPr>
          <w:rFonts w:hint="cs"/>
          <w:rtl/>
          <w:lang w:bidi="ar-EG"/>
        </w:rPr>
        <w:t>"4"</w:t>
      </w:r>
      <w:r w:rsidRPr="0099010D">
        <w:rPr>
          <w:rtl/>
          <w:lang w:bidi="ar-EG"/>
        </w:rPr>
        <w:tab/>
        <w:t>النفاذ إلى قواعد البيانات المتخصصة ودعمها – المرحلة</w:t>
      </w:r>
      <w:r w:rsidRPr="0099010D">
        <w:rPr>
          <w:rFonts w:hint="cs"/>
          <w:rtl/>
          <w:lang w:bidi="ar-EG"/>
        </w:rPr>
        <w:t xml:space="preserve"> الثانية</w:t>
      </w:r>
      <w:r w:rsidRPr="0099010D">
        <w:rPr>
          <w:rtl/>
          <w:lang w:bidi="ar-EG"/>
        </w:rPr>
        <w:br/>
      </w:r>
      <w:r w:rsidRPr="0099010D">
        <w:rPr>
          <w:lang w:bidi="ar-EG"/>
        </w:rPr>
        <w:t>DA_08_02</w:t>
      </w:r>
      <w:r w:rsidRPr="0099010D">
        <w:rPr>
          <w:rtl/>
          <w:lang w:bidi="ar-EG"/>
        </w:rPr>
        <w:t xml:space="preserve"> – التوصية 8</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0"/>
        <w:gridCol w:w="6145"/>
        <w:gridCol w:w="5220"/>
      </w:tblGrid>
      <w:tr w:rsidR="0099010D" w:rsidRPr="0099010D" w:rsidTr="001E5415">
        <w:trPr>
          <w:tblHeader/>
        </w:trPr>
        <w:tc>
          <w:tcPr>
            <w:tcW w:w="1143" w:type="pct"/>
            <w:shd w:val="clear" w:color="auto" w:fill="auto"/>
          </w:tcPr>
          <w:p w:rsidR="0099010D" w:rsidRPr="0099010D" w:rsidRDefault="0099010D" w:rsidP="0099010D">
            <w:pPr>
              <w:spacing w:after="240" w:line="360" w:lineRule="exact"/>
              <w:rPr>
                <w:b/>
              </w:rPr>
            </w:pPr>
            <w:r w:rsidRPr="0099010D">
              <w:rPr>
                <w:b/>
                <w:rtl/>
              </w:rPr>
              <w:t>وصف مقتضب للمشروع</w:t>
            </w:r>
          </w:p>
        </w:tc>
        <w:tc>
          <w:tcPr>
            <w:tcW w:w="2085" w:type="pct"/>
            <w:shd w:val="clear" w:color="auto" w:fill="auto"/>
          </w:tcPr>
          <w:p w:rsidR="0099010D" w:rsidRPr="0099010D" w:rsidRDefault="0099010D" w:rsidP="0099010D">
            <w:pPr>
              <w:spacing w:after="240" w:line="360" w:lineRule="exact"/>
              <w:rPr>
                <w:b/>
              </w:rPr>
            </w:pPr>
            <w:r w:rsidRPr="0099010D">
              <w:rPr>
                <w:b/>
                <w:rtl/>
              </w:rPr>
              <w:t>الإنجازات الرئيسية والنتائج</w:t>
            </w:r>
          </w:p>
        </w:tc>
        <w:tc>
          <w:tcPr>
            <w:tcW w:w="1771" w:type="pct"/>
            <w:shd w:val="clear" w:color="auto" w:fill="auto"/>
          </w:tcPr>
          <w:p w:rsidR="0099010D" w:rsidRPr="0099010D" w:rsidRDefault="0099010D" w:rsidP="0099010D">
            <w:pPr>
              <w:spacing w:after="240" w:line="360" w:lineRule="exact"/>
              <w:rPr>
                <w:b/>
              </w:rPr>
            </w:pPr>
            <w:r w:rsidRPr="0099010D">
              <w:rPr>
                <w:b/>
                <w:rtl/>
              </w:rPr>
              <w:t>توصيات المقيّمين الرئيسية</w:t>
            </w:r>
          </w:p>
        </w:tc>
      </w:tr>
      <w:tr w:rsidR="0099010D" w:rsidRPr="0099010D" w:rsidTr="001E5415">
        <w:tc>
          <w:tcPr>
            <w:tcW w:w="1143" w:type="pct"/>
            <w:shd w:val="clear" w:color="auto" w:fill="auto"/>
          </w:tcPr>
          <w:p w:rsidR="0099010D" w:rsidRPr="0099010D" w:rsidRDefault="0099010D" w:rsidP="0099010D">
            <w:pPr>
              <w:spacing w:after="240" w:line="360" w:lineRule="exact"/>
            </w:pPr>
            <w:r w:rsidRPr="0099010D">
              <w:rPr>
                <w:rtl/>
              </w:rPr>
              <w:t>تيسير حصول المستخدمين من البلدان النامية، لا</w:t>
            </w:r>
            <w:r w:rsidRPr="0099010D">
              <w:rPr>
                <w:cs/>
              </w:rPr>
              <w:t>‎</w:t>
            </w:r>
            <w:r w:rsidRPr="0099010D">
              <w:rPr>
                <w:rtl/>
              </w:rPr>
              <w:t xml:space="preserve"> ‏سيما من البلدان الأقل نموا</w:t>
            </w:r>
            <w:r w:rsidRPr="0099010D">
              <w:rPr>
                <w:rFonts w:hint="cs"/>
                <w:rtl/>
              </w:rPr>
              <w:t>ً</w:t>
            </w:r>
            <w:r w:rsidRPr="0099010D">
              <w:rPr>
                <w:rtl/>
              </w:rPr>
              <w:t xml:space="preserve">، على المعارف التكنولوجية، في شكل مجلات تقنية وقواعد </w:t>
            </w:r>
            <w:r w:rsidRPr="0099010D">
              <w:rPr>
                <w:rtl/>
              </w:rPr>
              <w:lastRenderedPageBreak/>
              <w:t>بيانات متخصصة بشأن البراءات، من أجل إجراء بحوث في البراءات بفعالية أكثر.</w:t>
            </w:r>
          </w:p>
          <w:p w:rsidR="0099010D" w:rsidRPr="0099010D" w:rsidRDefault="0099010D" w:rsidP="0099010D">
            <w:pPr>
              <w:spacing w:after="240" w:line="360" w:lineRule="exact"/>
              <w:rPr>
                <w:rtl/>
              </w:rPr>
            </w:pPr>
            <w:r w:rsidRPr="0099010D">
              <w:rPr>
                <w:rtl/>
              </w:rPr>
              <w:t xml:space="preserve">كانت المرحلة الثانية من المشروع تهدف إلى الحفاظ على دعم البلدان التي شاركت في المرحلة الأولى من المشروع وتعزيز هذا الدعم وتوسّع المشروع ليشمل بلداناً لم تشارك في </w:t>
            </w:r>
            <w:r w:rsidRPr="0099010D">
              <w:rPr>
                <w:rtl/>
              </w:rPr>
              <w:lastRenderedPageBreak/>
              <w:t>المرحلة الأولى، وذلك عن طريق:</w:t>
            </w:r>
          </w:p>
          <w:p w:rsidR="0099010D" w:rsidRPr="0099010D" w:rsidRDefault="0099010D" w:rsidP="0099010D">
            <w:pPr>
              <w:spacing w:after="240" w:line="360" w:lineRule="exact"/>
              <w:rPr>
                <w:rtl/>
              </w:rPr>
            </w:pPr>
            <w:r w:rsidRPr="0099010D">
              <w:rPr>
                <w:rtl/>
              </w:rPr>
              <w:t>"1" دعم إنشاء مراكز جديدة من مراكز دعم التكنولوجيا والابتكار، فضلاً عن دعم وصقل برامجها التدريبية؛</w:t>
            </w:r>
          </w:p>
          <w:p w:rsidR="0099010D" w:rsidRPr="0099010D" w:rsidRDefault="0099010D" w:rsidP="0099010D">
            <w:pPr>
              <w:spacing w:after="240" w:line="360" w:lineRule="exact"/>
              <w:rPr>
                <w:rtl/>
              </w:rPr>
            </w:pPr>
            <w:r w:rsidRPr="0099010D">
              <w:rPr>
                <w:rtl/>
              </w:rPr>
              <w:t>"2" ومواصلة تطوير برنامج النفاذ إلى المعلومات المتخصصة بشأن البراءات (</w:t>
            </w:r>
            <w:r w:rsidRPr="0099010D">
              <w:rPr>
                <w:cs/>
              </w:rPr>
              <w:t>‎</w:t>
            </w:r>
            <w:r w:rsidRPr="0099010D">
              <w:t>ASPI</w:t>
            </w:r>
            <w:r w:rsidRPr="0099010D">
              <w:rPr>
                <w:rtl/>
              </w:rPr>
              <w:t xml:space="preserve">‏) وبرنامج النفاذ إلى الأبحاث من أجل التنمية </w:t>
            </w:r>
            <w:r w:rsidRPr="0099010D">
              <w:rPr>
                <w:rtl/>
              </w:rPr>
              <w:lastRenderedPageBreak/>
              <w:t>والابتكار (</w:t>
            </w:r>
            <w:r w:rsidRPr="0099010D">
              <w:rPr>
                <w:cs/>
              </w:rPr>
              <w:t>‎</w:t>
            </w:r>
            <w:r w:rsidRPr="0099010D">
              <w:t>ARDI</w:t>
            </w:r>
            <w:r w:rsidRPr="0099010D">
              <w:rPr>
                <w:rtl/>
              </w:rPr>
              <w:t>‏)؛</w:t>
            </w:r>
          </w:p>
          <w:p w:rsidR="0099010D" w:rsidRPr="0099010D" w:rsidRDefault="0099010D" w:rsidP="0099010D">
            <w:pPr>
              <w:spacing w:after="240" w:line="360" w:lineRule="exact"/>
            </w:pPr>
            <w:r w:rsidRPr="0099010D">
              <w:rPr>
                <w:rtl/>
              </w:rPr>
              <w:t xml:space="preserve">"3" وإنشاء منصة </w:t>
            </w:r>
            <w:r w:rsidRPr="0099010D">
              <w:rPr>
                <w:rFonts w:hint="cs"/>
                <w:rtl/>
              </w:rPr>
              <w:t xml:space="preserve">جديدة </w:t>
            </w:r>
            <w:r w:rsidRPr="0099010D">
              <w:rPr>
                <w:rtl/>
              </w:rPr>
              <w:t>لإدارة المعارف لمراكز دعم التكنولوجيا والابتكار بغية تيسير التبادل بين هذه المراكز.</w:t>
            </w:r>
          </w:p>
          <w:p w:rsidR="0099010D" w:rsidRPr="0099010D" w:rsidRDefault="0099010D" w:rsidP="0099010D">
            <w:pPr>
              <w:spacing w:after="240" w:line="360" w:lineRule="exact"/>
            </w:pPr>
          </w:p>
        </w:tc>
        <w:tc>
          <w:tcPr>
            <w:tcW w:w="2085" w:type="pct"/>
            <w:shd w:val="clear" w:color="auto" w:fill="auto"/>
          </w:tcPr>
          <w:p w:rsidR="0099010D" w:rsidRPr="0099010D" w:rsidRDefault="0099010D" w:rsidP="0099010D">
            <w:pPr>
              <w:spacing w:after="240" w:line="360" w:lineRule="exact"/>
            </w:pPr>
            <w:r w:rsidRPr="0099010D">
              <w:rPr>
                <w:rtl/>
              </w:rPr>
              <w:lastRenderedPageBreak/>
              <w:t xml:space="preserve">زيادة بأكثر من 600% في عدد المؤسسات التي تشارك بنشاط في برنامج </w:t>
            </w:r>
            <w:r w:rsidRPr="0099010D">
              <w:t>ARDI</w:t>
            </w:r>
            <w:r w:rsidRPr="0099010D">
              <w:rPr>
                <w:rtl/>
              </w:rPr>
              <w:t xml:space="preserve"> (من نحو 30 مؤسسة إلى أكثر من 200 مؤسسة).</w:t>
            </w:r>
          </w:p>
          <w:p w:rsidR="0099010D" w:rsidRPr="0099010D" w:rsidRDefault="0099010D" w:rsidP="0099010D">
            <w:pPr>
              <w:spacing w:after="240" w:line="360" w:lineRule="exact"/>
            </w:pPr>
            <w:r w:rsidRPr="0099010D">
              <w:rPr>
                <w:rtl/>
              </w:rPr>
              <w:t xml:space="preserve">وزيادة بأكثر من 300% في عدد المؤسسات التي تشارك بنشاط في برنامج </w:t>
            </w:r>
            <w:r w:rsidRPr="0099010D">
              <w:t>ASPI</w:t>
            </w:r>
            <w:r w:rsidRPr="0099010D">
              <w:rPr>
                <w:rtl/>
              </w:rPr>
              <w:t xml:space="preserve"> (من 6 مؤسسات إلى 20 مؤسسة).</w:t>
            </w:r>
          </w:p>
          <w:p w:rsidR="0099010D" w:rsidRPr="0099010D" w:rsidRDefault="0099010D" w:rsidP="0099010D">
            <w:pPr>
              <w:spacing w:after="240" w:line="360" w:lineRule="exact"/>
            </w:pPr>
            <w:r w:rsidRPr="0099010D">
              <w:rPr>
                <w:rFonts w:hint="cs"/>
                <w:rtl/>
              </w:rPr>
              <w:lastRenderedPageBreak/>
              <w:t xml:space="preserve">وزاد </w:t>
            </w:r>
            <w:r w:rsidRPr="0099010D">
              <w:rPr>
                <w:rtl/>
              </w:rPr>
              <w:t>تبادل أفضل الممارسات، بفضل تسجيل 650 مستخدم</w:t>
            </w:r>
            <w:r w:rsidRPr="0099010D">
              <w:rPr>
                <w:rFonts w:hint="cs"/>
                <w:rtl/>
              </w:rPr>
              <w:t>اً</w:t>
            </w:r>
            <w:r w:rsidRPr="0099010D">
              <w:rPr>
                <w:rtl/>
              </w:rPr>
              <w:t xml:space="preserve"> في المنصة الإلكترونية لإدارة المعارف "</w:t>
            </w:r>
            <w:r w:rsidRPr="0099010D">
              <w:rPr>
                <w:cs/>
              </w:rPr>
              <w:t>‎</w:t>
            </w:r>
            <w:r w:rsidRPr="0099010D">
              <w:t>eTISC</w:t>
            </w:r>
            <w:r w:rsidRPr="0099010D">
              <w:rPr>
                <w:rtl/>
              </w:rPr>
              <w:t>‏" بحلول نهاية عام 2013، ومشاركتهم في 520 مساهمة.</w:t>
            </w:r>
          </w:p>
          <w:p w:rsidR="0099010D" w:rsidRPr="0099010D" w:rsidRDefault="0099010D" w:rsidP="0099010D">
            <w:pPr>
              <w:spacing w:after="240" w:line="360" w:lineRule="exact"/>
            </w:pPr>
            <w:r w:rsidRPr="0099010D">
              <w:rPr>
                <w:rtl/>
              </w:rPr>
              <w:t xml:space="preserve"> أُضيفت</w:t>
            </w:r>
            <w:r w:rsidRPr="0099010D">
              <w:rPr>
                <w:rFonts w:hint="cs"/>
                <w:rtl/>
              </w:rPr>
              <w:t xml:space="preserve"> سبع (</w:t>
            </w:r>
            <w:r w:rsidRPr="0099010D">
              <w:rPr>
                <w:rtl/>
              </w:rPr>
              <w:t>7</w:t>
            </w:r>
            <w:r w:rsidRPr="0099010D">
              <w:rPr>
                <w:rFonts w:hint="cs"/>
                <w:rtl/>
              </w:rPr>
              <w:t>)</w:t>
            </w:r>
            <w:r w:rsidRPr="0099010D">
              <w:rPr>
                <w:rtl/>
              </w:rPr>
              <w:t xml:space="preserve"> حلقات دراسة شبكية جديدة إلى الموقع الإلكتروني لمراكز دعم التكنولوجيا والابتكار (</w:t>
            </w:r>
            <w:r w:rsidRPr="0099010D">
              <w:rPr>
                <w:rFonts w:hint="cs"/>
                <w:rtl/>
              </w:rPr>
              <w:t>ست حلقات</w:t>
            </w:r>
            <w:r w:rsidRPr="0099010D">
              <w:rPr>
                <w:rtl/>
              </w:rPr>
              <w:t xml:space="preserve"> بالإنكليزية وواحدة بالفرنسية) ومن المتوقع إضافة حلقات أخرى بانتظام بخمس لغات</w:t>
            </w:r>
            <w:r w:rsidRPr="0099010D">
              <w:t>.</w:t>
            </w:r>
            <w:r w:rsidRPr="0099010D">
              <w:rPr>
                <w:rtl/>
              </w:rPr>
              <w:t xml:space="preserve"> ووزع أكثر من 2000 نسخة من الدليل التوجيهي الإلكتروني على أقراص مدمجة</w:t>
            </w:r>
            <w:r w:rsidRPr="0099010D">
              <w:t>.</w:t>
            </w:r>
          </w:p>
          <w:p w:rsidR="0099010D" w:rsidRPr="0099010D" w:rsidRDefault="0099010D" w:rsidP="0099010D">
            <w:pPr>
              <w:spacing w:after="240" w:line="360" w:lineRule="exact"/>
            </w:pPr>
            <w:r w:rsidRPr="0099010D">
              <w:rPr>
                <w:rtl/>
              </w:rPr>
              <w:t>وقَّع</w:t>
            </w:r>
            <w:r w:rsidRPr="0099010D">
              <w:rPr>
                <w:rFonts w:hint="cs"/>
                <w:rtl/>
              </w:rPr>
              <w:t xml:space="preserve"> تسعة وثلاثين (</w:t>
            </w:r>
            <w:r w:rsidRPr="0099010D">
              <w:rPr>
                <w:rtl/>
              </w:rPr>
              <w:t>39</w:t>
            </w:r>
            <w:r w:rsidRPr="0099010D">
              <w:rPr>
                <w:rFonts w:hint="cs"/>
                <w:rtl/>
              </w:rPr>
              <w:t>)</w:t>
            </w:r>
            <w:r w:rsidRPr="0099010D">
              <w:rPr>
                <w:rtl/>
              </w:rPr>
              <w:t xml:space="preserve"> مركزاً من مراكز دعم التكنولوجيا والابتكار على اتفاق مستوى </w:t>
            </w:r>
            <w:r w:rsidRPr="0099010D">
              <w:rPr>
                <w:rtl/>
              </w:rPr>
              <w:lastRenderedPageBreak/>
              <w:t>الخدمات، وتلت ذلك حلقة عمل تدريبية أولى في نهاية عام 2013</w:t>
            </w:r>
            <w:r w:rsidRPr="0099010D">
              <w:t>.</w:t>
            </w:r>
          </w:p>
          <w:p w:rsidR="0099010D" w:rsidRPr="0099010D" w:rsidRDefault="0099010D" w:rsidP="0099010D">
            <w:pPr>
              <w:spacing w:after="240" w:line="360" w:lineRule="exact"/>
            </w:pPr>
            <w:r w:rsidRPr="0099010D">
              <w:rPr>
                <w:rFonts w:hint="cs"/>
                <w:rtl/>
              </w:rPr>
              <w:t>وأُقيمت ست وخمسون (</w:t>
            </w:r>
            <w:r w:rsidRPr="0099010D">
              <w:rPr>
                <w:rtl/>
              </w:rPr>
              <w:t>56</w:t>
            </w:r>
            <w:r w:rsidRPr="0099010D">
              <w:rPr>
                <w:rFonts w:hint="cs"/>
                <w:rtl/>
              </w:rPr>
              <w:t>)</w:t>
            </w:r>
            <w:r w:rsidRPr="0099010D">
              <w:rPr>
                <w:rtl/>
              </w:rPr>
              <w:t xml:space="preserve"> حلقة عمل تدريبية وطنية و</w:t>
            </w:r>
            <w:r w:rsidRPr="0099010D">
              <w:rPr>
                <w:rFonts w:hint="cs"/>
                <w:rtl/>
              </w:rPr>
              <w:t>ثماني (</w:t>
            </w:r>
            <w:r w:rsidRPr="0099010D">
              <w:rPr>
                <w:rtl/>
              </w:rPr>
              <w:t>8</w:t>
            </w:r>
            <w:r w:rsidRPr="0099010D">
              <w:rPr>
                <w:rFonts w:hint="cs"/>
                <w:rtl/>
              </w:rPr>
              <w:t>)</w:t>
            </w:r>
            <w:r w:rsidRPr="0099010D">
              <w:rPr>
                <w:rtl/>
              </w:rPr>
              <w:t xml:space="preserve"> ندوات إقليمية.</w:t>
            </w:r>
          </w:p>
          <w:p w:rsidR="0099010D" w:rsidRPr="0099010D" w:rsidRDefault="0099010D" w:rsidP="0099010D">
            <w:pPr>
              <w:spacing w:after="240" w:line="360" w:lineRule="exact"/>
            </w:pPr>
            <w:r w:rsidRPr="0099010D">
              <w:rPr>
                <w:rtl/>
              </w:rPr>
              <w:t>وتتاح المنصة الإلكترونية لإدارة المعارف "</w:t>
            </w:r>
            <w:r w:rsidRPr="0099010D">
              <w:rPr>
                <w:cs/>
              </w:rPr>
              <w:t>‎</w:t>
            </w:r>
            <w:r w:rsidRPr="0099010D">
              <w:t>eTISC</w:t>
            </w:r>
            <w:r w:rsidRPr="0099010D">
              <w:rPr>
                <w:rtl/>
              </w:rPr>
              <w:t xml:space="preserve">‏" على الرابط التالي: </w:t>
            </w:r>
            <w:hyperlink r:id="rId67" w:history="1">
              <w:r w:rsidRPr="0099010D">
                <w:rPr>
                  <w:u w:val="single"/>
                </w:rPr>
                <w:t>http://etisc.wipo.org</w:t>
              </w:r>
            </w:hyperlink>
          </w:p>
          <w:p w:rsidR="0099010D" w:rsidRPr="0099010D" w:rsidRDefault="0099010D" w:rsidP="0099010D">
            <w:pPr>
              <w:spacing w:after="240" w:line="360" w:lineRule="exact"/>
            </w:pPr>
            <w:r w:rsidRPr="0099010D">
              <w:rPr>
                <w:rtl/>
              </w:rPr>
              <w:t xml:space="preserve">الدليل التوجيهي الإلكتروني بشأن استخدام المعلومات المتعلقة بالبراءات واستغلالها متاح على قرص مدمج ومتوفر على شبكة الإنترنت في الصفحة التي يُفضي إليها الرابط التالي: </w:t>
            </w:r>
            <w:hyperlink r:id="rId68" w:history="1">
              <w:r w:rsidRPr="0099010D">
                <w:rPr>
                  <w:u w:val="single"/>
                </w:rPr>
                <w:t>http://www.wipo.int/tisc/en/etutorial.html</w:t>
              </w:r>
            </w:hyperlink>
          </w:p>
        </w:tc>
        <w:tc>
          <w:tcPr>
            <w:tcW w:w="1771" w:type="pct"/>
            <w:shd w:val="clear" w:color="auto" w:fill="auto"/>
          </w:tcPr>
          <w:p w:rsidR="0099010D" w:rsidRPr="0099010D" w:rsidRDefault="0099010D" w:rsidP="0099010D">
            <w:pPr>
              <w:spacing w:after="240" w:line="360" w:lineRule="exact"/>
            </w:pPr>
            <w:r w:rsidRPr="0099010D">
              <w:rPr>
                <w:rtl/>
              </w:rPr>
              <w:lastRenderedPageBreak/>
              <w:t>"1"</w:t>
            </w:r>
            <w:r w:rsidRPr="0099010D">
              <w:rPr>
                <w:rtl/>
              </w:rPr>
              <w:tab/>
              <w:t xml:space="preserve">أن تواصل أمانة الويبو دعم هذا المشروع كنشاط معمّم على قطاع البنية التحتية العالمية واستعراض ما إذا كانت الترتيبات المالية الحالية، أي جلب ما يقارب 60% من الميزانية من وحدات خارج هذا القطاع، </w:t>
            </w:r>
            <w:r w:rsidRPr="0099010D">
              <w:rPr>
                <w:rFonts w:hint="cs"/>
                <w:rtl/>
              </w:rPr>
              <w:t xml:space="preserve">هي </w:t>
            </w:r>
            <w:r w:rsidRPr="0099010D">
              <w:rPr>
                <w:rtl/>
              </w:rPr>
              <w:t xml:space="preserve">الطريقة </w:t>
            </w:r>
            <w:r w:rsidRPr="0099010D">
              <w:rPr>
                <w:rtl/>
              </w:rPr>
              <w:lastRenderedPageBreak/>
              <w:t>الأكثر فعالية لإدارة ميزانية هذا المشروع.</w:t>
            </w:r>
          </w:p>
          <w:p w:rsidR="0099010D" w:rsidRPr="0099010D" w:rsidRDefault="0099010D" w:rsidP="0099010D">
            <w:pPr>
              <w:spacing w:after="240" w:line="360" w:lineRule="exact"/>
            </w:pPr>
            <w:r w:rsidRPr="0099010D">
              <w:rPr>
                <w:rtl/>
              </w:rPr>
              <w:t>"2"</w:t>
            </w:r>
            <w:r w:rsidRPr="0099010D">
              <w:rPr>
                <w:rtl/>
              </w:rPr>
              <w:tab/>
            </w:r>
            <w:r w:rsidRPr="0099010D">
              <w:rPr>
                <w:rFonts w:hint="cs"/>
                <w:rtl/>
              </w:rPr>
              <w:t>و</w:t>
            </w:r>
            <w:r w:rsidRPr="0099010D">
              <w:rPr>
                <w:rtl/>
              </w:rPr>
              <w:t>بالنسبة للدول الأعضاء ومكاتبها الوطنية المعنية بالملكية الفكرية، التي هي بصدد إنشاء شبكة لمراكز دعم التكنولوجيا والابتكار أو التي تخطط لذلك: تقديم ما يكفي من الدعم من أجل تعزيز استدامة تلك المراكز على المدى الطويل.</w:t>
            </w:r>
          </w:p>
          <w:p w:rsidR="0099010D" w:rsidRPr="0099010D" w:rsidRDefault="0099010D" w:rsidP="0099010D">
            <w:pPr>
              <w:spacing w:after="240" w:line="360" w:lineRule="exact"/>
              <w:rPr>
                <w:rtl/>
              </w:rPr>
            </w:pPr>
            <w:r w:rsidRPr="0099010D">
              <w:rPr>
                <w:rtl/>
              </w:rPr>
              <w:t>"3"</w:t>
            </w:r>
            <w:r w:rsidRPr="0099010D">
              <w:rPr>
                <w:rtl/>
              </w:rPr>
              <w:tab/>
            </w:r>
            <w:r w:rsidRPr="0099010D">
              <w:rPr>
                <w:rFonts w:hint="cs"/>
                <w:rtl/>
              </w:rPr>
              <w:t>و</w:t>
            </w:r>
            <w:r w:rsidRPr="0099010D">
              <w:rPr>
                <w:rtl/>
              </w:rPr>
              <w:t xml:space="preserve">أن ينظر قسم دعم الابتكار والتكنولوجيا في أمانة الويبو في كيفية تكييف أنشطته لدعم استدامة مراكز دعم </w:t>
            </w:r>
            <w:r w:rsidRPr="0099010D">
              <w:rPr>
                <w:rtl/>
              </w:rPr>
              <w:lastRenderedPageBreak/>
              <w:t>التكنولوجيا والابتكار على المدى الطويل.</w:t>
            </w:r>
          </w:p>
          <w:p w:rsidR="0099010D" w:rsidRPr="0099010D" w:rsidRDefault="0099010D" w:rsidP="0099010D">
            <w:pPr>
              <w:spacing w:after="240" w:line="360" w:lineRule="exact"/>
            </w:pPr>
            <w:r w:rsidRPr="0099010D">
              <w:rPr>
                <w:rtl/>
              </w:rPr>
              <w:t>"4"</w:t>
            </w:r>
            <w:r w:rsidRPr="0099010D">
              <w:rPr>
                <w:rtl/>
              </w:rPr>
              <w:tab/>
            </w:r>
            <w:r w:rsidRPr="0099010D">
              <w:rPr>
                <w:rFonts w:hint="cs"/>
                <w:rtl/>
              </w:rPr>
              <w:t>ويُوصى ب</w:t>
            </w:r>
            <w:r w:rsidRPr="0099010D">
              <w:rPr>
                <w:rtl/>
              </w:rPr>
              <w:t>أن ينظر جميع أصحاب المصلحة المعنيون بالمشروع (أمانة الويبو والدول الأعضاء والمكاتب الوطنية للملكية الفكرية والمؤسسات المضيفة) في كيفية زيادة دمج مراكز دعم التكنولوجيا والابتكار في مبادرات</w:t>
            </w:r>
            <w:r w:rsidRPr="0099010D">
              <w:rPr>
                <w:rFonts w:hint="cs"/>
                <w:rtl/>
              </w:rPr>
              <w:t xml:space="preserve"> التكنولوجيا</w:t>
            </w:r>
            <w:r w:rsidRPr="0099010D">
              <w:t xml:space="preserve"> </w:t>
            </w:r>
            <w:r w:rsidRPr="0099010D">
              <w:rPr>
                <w:rFonts w:hint="cs"/>
                <w:rtl/>
              </w:rPr>
              <w:t>و</w:t>
            </w:r>
            <w:r w:rsidRPr="0099010D">
              <w:rPr>
                <w:rtl/>
              </w:rPr>
              <w:t>الابتكار الأعم.</w:t>
            </w:r>
          </w:p>
        </w:tc>
      </w:tr>
    </w:tbl>
    <w:p w:rsidR="0099010D" w:rsidRPr="0099010D" w:rsidRDefault="0099010D" w:rsidP="0099010D">
      <w:pPr>
        <w:spacing w:after="240" w:line="360" w:lineRule="exact"/>
        <w:rPr>
          <w:rtl/>
          <w:lang w:bidi="ar-EG"/>
        </w:rPr>
      </w:pPr>
      <w:r w:rsidRPr="0099010D">
        <w:rPr>
          <w:rtl/>
          <w:lang w:bidi="ar-EG"/>
        </w:rPr>
        <w:lastRenderedPageBreak/>
        <w:br w:type="page"/>
      </w:r>
    </w:p>
    <w:p w:rsidR="0099010D" w:rsidRPr="0099010D" w:rsidRDefault="0099010D" w:rsidP="0099010D">
      <w:pPr>
        <w:keepNext/>
        <w:spacing w:after="240" w:line="360" w:lineRule="exact"/>
        <w:rPr>
          <w:rtl/>
          <w:lang w:bidi="ar-EG"/>
        </w:rPr>
      </w:pPr>
      <w:r w:rsidRPr="0099010D">
        <w:rPr>
          <w:rFonts w:hint="cs"/>
          <w:rtl/>
          <w:lang w:bidi="ar-EG"/>
        </w:rPr>
        <w:lastRenderedPageBreak/>
        <w:t>"5"</w:t>
      </w:r>
      <w:r w:rsidRPr="0099010D">
        <w:rPr>
          <w:rtl/>
          <w:lang w:bidi="ar-EG"/>
        </w:rPr>
        <w:tab/>
        <w:t>قاعدة بيانات مطابقة الاحتياجات الإنمائية في مجال الملكية الفكرية (</w:t>
      </w:r>
      <w:r w:rsidRPr="0099010D">
        <w:rPr>
          <w:cs/>
          <w:lang w:bidi="ar-EG"/>
        </w:rPr>
        <w:t>‎</w:t>
      </w:r>
      <w:r w:rsidRPr="0099010D">
        <w:rPr>
          <w:lang w:bidi="ar-EG"/>
        </w:rPr>
        <w:t>IP-DMD</w:t>
      </w:r>
      <w:r w:rsidRPr="0099010D">
        <w:rPr>
          <w:rtl/>
          <w:lang w:bidi="ar-EG"/>
        </w:rPr>
        <w:t>‏)</w:t>
      </w:r>
      <w:r w:rsidRPr="0099010D">
        <w:rPr>
          <w:rtl/>
          <w:lang w:bidi="ar-EG"/>
        </w:rPr>
        <w:br/>
      </w:r>
      <w:r w:rsidRPr="0099010D">
        <w:rPr>
          <w:lang w:bidi="ar-EG"/>
        </w:rPr>
        <w:t>DA_09_01</w:t>
      </w:r>
      <w:r w:rsidRPr="0099010D">
        <w:rPr>
          <w:rtl/>
          <w:lang w:bidi="ar-EG"/>
        </w:rPr>
        <w:t xml:space="preserve"> – التوصية 9</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3"/>
        <w:gridCol w:w="6162"/>
        <w:gridCol w:w="5240"/>
      </w:tblGrid>
      <w:tr w:rsidR="0099010D" w:rsidRPr="0099010D" w:rsidTr="001E5415">
        <w:tc>
          <w:tcPr>
            <w:tcW w:w="1131"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sz w:val="40"/>
                <w:szCs w:val="40"/>
              </w:rPr>
            </w:pPr>
            <w:r w:rsidRPr="0099010D">
              <w:rPr>
                <w:sz w:val="40"/>
                <w:szCs w:val="40"/>
                <w:rtl/>
              </w:rPr>
              <w:t>وصف مقتضب للمشروع</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sz w:val="40"/>
                <w:szCs w:val="40"/>
              </w:rPr>
            </w:pPr>
            <w:r w:rsidRPr="0099010D">
              <w:rPr>
                <w:sz w:val="40"/>
                <w:szCs w:val="40"/>
                <w:rtl/>
              </w:rPr>
              <w:t>الإنجازات الرئيسية والنتائج</w:t>
            </w:r>
          </w:p>
        </w:tc>
        <w:tc>
          <w:tcPr>
            <w:tcW w:w="1778"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sz w:val="40"/>
                <w:szCs w:val="40"/>
              </w:rPr>
            </w:pPr>
            <w:r w:rsidRPr="0099010D">
              <w:rPr>
                <w:sz w:val="40"/>
                <w:szCs w:val="40"/>
                <w:rtl/>
              </w:rPr>
              <w:t>توصيات المقيّمين الرئيسية</w:t>
            </w:r>
          </w:p>
        </w:tc>
      </w:tr>
      <w:tr w:rsidR="0099010D" w:rsidRPr="0099010D" w:rsidTr="001E5415">
        <w:tc>
          <w:tcPr>
            <w:tcW w:w="1131" w:type="pct"/>
            <w:shd w:val="clear" w:color="auto" w:fill="auto"/>
          </w:tcPr>
          <w:p w:rsidR="0099010D" w:rsidRPr="0099010D" w:rsidRDefault="0099010D" w:rsidP="0099010D">
            <w:pPr>
              <w:spacing w:after="240" w:line="360" w:lineRule="exact"/>
            </w:pPr>
            <w:r w:rsidRPr="0099010D">
              <w:rPr>
                <w:rtl/>
              </w:rPr>
              <w:t>تطوير قاعدة بيانات وبرمجيات بغية إنشاء عملية فعالة لمطابقة الاحتياجات الإنمائية في مجال الملكية الفكرية للبلدان والمانحين.</w:t>
            </w:r>
          </w:p>
          <w:p w:rsidR="0099010D" w:rsidRPr="0099010D" w:rsidRDefault="0099010D" w:rsidP="0099010D">
            <w:pPr>
              <w:spacing w:after="240" w:line="360" w:lineRule="exact"/>
            </w:pPr>
          </w:p>
        </w:tc>
        <w:tc>
          <w:tcPr>
            <w:tcW w:w="2091" w:type="pct"/>
            <w:shd w:val="clear" w:color="auto" w:fill="auto"/>
          </w:tcPr>
          <w:p w:rsidR="0099010D" w:rsidRPr="0099010D" w:rsidRDefault="0099010D" w:rsidP="0099010D">
            <w:pPr>
              <w:spacing w:after="240" w:line="360" w:lineRule="exact"/>
            </w:pPr>
            <w:r w:rsidRPr="0099010D">
              <w:rPr>
                <w:rtl/>
              </w:rPr>
              <w:t>‏تم إطلاق قاعدة بيانات مطابقة الاحتياجات الإنمائية في مجال الملكية الفكرية (</w:t>
            </w:r>
            <w:r w:rsidRPr="0099010D">
              <w:t>IP-DMD</w:t>
            </w:r>
            <w:r w:rsidRPr="0099010D">
              <w:rPr>
                <w:rtl/>
              </w:rPr>
              <w:t xml:space="preserve">‏) </w:t>
            </w:r>
            <w:r w:rsidRPr="0099010D">
              <w:rPr>
                <w:cs/>
              </w:rPr>
              <w:t>‎</w:t>
            </w:r>
            <w:r w:rsidRPr="0099010D">
              <w:rPr>
                <w:rtl/>
              </w:rPr>
              <w:t>رسميا</w:t>
            </w:r>
            <w:r w:rsidRPr="0099010D">
              <w:rPr>
                <w:rFonts w:hint="cs"/>
                <w:rtl/>
              </w:rPr>
              <w:t>ً</w:t>
            </w:r>
            <w:r w:rsidRPr="0099010D">
              <w:rPr>
                <w:rtl/>
              </w:rPr>
              <w:t xml:space="preserve"> في أغسطس 2011، وهي جاهزة الآن "لمطابقة" احتياجات الدول الأعضاء مع العروض المحتملة</w:t>
            </w:r>
            <w:r w:rsidRPr="0099010D">
              <w:rPr>
                <w:rFonts w:hint="cs"/>
                <w:rtl/>
              </w:rPr>
              <w:t xml:space="preserve"> و</w:t>
            </w:r>
            <w:r w:rsidRPr="0099010D">
              <w:rPr>
                <w:rtl/>
              </w:rPr>
              <w:t xml:space="preserve">يمكن النفاذ </w:t>
            </w:r>
            <w:r w:rsidRPr="0099010D">
              <w:rPr>
                <w:rFonts w:hint="cs"/>
                <w:rtl/>
              </w:rPr>
              <w:t xml:space="preserve">إليها </w:t>
            </w:r>
            <w:r w:rsidRPr="0099010D">
              <w:rPr>
                <w:rtl/>
              </w:rPr>
              <w:t xml:space="preserve">عبر الرابط التالي: </w:t>
            </w:r>
            <w:hyperlink r:id="rId69" w:history="1">
              <w:r w:rsidRPr="0099010D">
                <w:rPr>
                  <w:u w:val="single"/>
                </w:rPr>
                <w:t>http://www.wipo.int/dmd</w:t>
              </w:r>
            </w:hyperlink>
          </w:p>
          <w:p w:rsidR="0099010D" w:rsidRPr="0099010D" w:rsidRDefault="0099010D" w:rsidP="0099010D">
            <w:pPr>
              <w:spacing w:after="240" w:line="360" w:lineRule="exact"/>
            </w:pPr>
            <w:r w:rsidRPr="0099010D">
              <w:rPr>
                <w:rFonts w:hint="cs"/>
                <w:rtl/>
              </w:rPr>
              <w:t>و</w:t>
            </w:r>
            <w:r w:rsidRPr="0099010D">
              <w:rPr>
                <w:rtl/>
              </w:rPr>
              <w:t>عُرض تقرير تقييمي على اللجنة في دورتها العاشرة (</w:t>
            </w:r>
            <w:r w:rsidRPr="0099010D">
              <w:rPr>
                <w:cs/>
              </w:rPr>
              <w:t>‎</w:t>
            </w:r>
            <w:r w:rsidRPr="0099010D">
              <w:t>CDIP/10/3</w:t>
            </w:r>
            <w:r w:rsidRPr="0099010D">
              <w:rPr>
                <w:rtl/>
              </w:rPr>
              <w:t xml:space="preserve">‏)، وهو متاح على الرابط التالي: </w:t>
            </w:r>
            <w:hyperlink r:id="rId70" w:history="1">
              <w:r w:rsidRPr="0099010D">
                <w:rPr>
                  <w:color w:val="0000FF" w:themeColor="hyperlink"/>
                  <w:u w:val="single"/>
                </w:rPr>
                <w:t>http://www.wipo.int/meeting</w:t>
              </w:r>
              <w:r w:rsidRPr="0099010D">
                <w:rPr>
                  <w:color w:val="0000FF" w:themeColor="hyperlink"/>
                  <w:u w:val="single"/>
                </w:rPr>
                <w:lastRenderedPageBreak/>
                <w:t>s/ar/doc_details.jsp?doc_id=217446</w:t>
              </w:r>
            </w:hyperlink>
          </w:p>
          <w:p w:rsidR="0099010D" w:rsidRPr="0099010D" w:rsidRDefault="0099010D" w:rsidP="0099010D">
            <w:pPr>
              <w:spacing w:after="240" w:line="360" w:lineRule="exact"/>
            </w:pPr>
          </w:p>
        </w:tc>
        <w:tc>
          <w:tcPr>
            <w:tcW w:w="1778" w:type="pct"/>
            <w:shd w:val="clear" w:color="auto" w:fill="auto"/>
          </w:tcPr>
          <w:p w:rsidR="0099010D" w:rsidRPr="0099010D" w:rsidRDefault="0099010D" w:rsidP="0099010D">
            <w:pPr>
              <w:spacing w:after="20" w:line="360" w:lineRule="exact"/>
            </w:pPr>
            <w:r w:rsidRPr="0099010D">
              <w:rPr>
                <w:rtl/>
              </w:rPr>
              <w:lastRenderedPageBreak/>
              <w:t>‏"1"</w:t>
            </w:r>
            <w:r w:rsidRPr="0099010D">
              <w:rPr>
                <w:rtl/>
              </w:rPr>
              <w:tab/>
              <w:t>تحتاج خطوط المسؤولية وعمليات تدفق العمل إلى توضيح فوري. ويشمل هذا تحديد أدوار</w:t>
            </w:r>
            <w:r w:rsidRPr="0099010D">
              <w:t>:</w:t>
            </w:r>
          </w:p>
          <w:p w:rsidR="0099010D" w:rsidRPr="0099010D" w:rsidRDefault="0099010D" w:rsidP="00035A05">
            <w:pPr>
              <w:numPr>
                <w:ilvl w:val="0"/>
                <w:numId w:val="20"/>
              </w:numPr>
              <w:spacing w:after="20" w:line="360" w:lineRule="exact"/>
              <w:ind w:left="567" w:firstLine="0"/>
            </w:pPr>
            <w:r w:rsidRPr="0099010D">
              <w:rPr>
                <w:rtl/>
              </w:rPr>
              <w:t>شعبة خدمات الإنترنت؛</w:t>
            </w:r>
          </w:p>
          <w:p w:rsidR="0099010D" w:rsidRPr="0099010D" w:rsidRDefault="0099010D" w:rsidP="00035A05">
            <w:pPr>
              <w:numPr>
                <w:ilvl w:val="0"/>
                <w:numId w:val="20"/>
              </w:numPr>
              <w:spacing w:after="20" w:line="360" w:lineRule="exact"/>
              <w:ind w:left="567" w:firstLine="0"/>
            </w:pPr>
            <w:r w:rsidRPr="0099010D">
              <w:rPr>
                <w:rtl/>
              </w:rPr>
              <w:t>وقطاع القضايا العالمية؛</w:t>
            </w:r>
          </w:p>
          <w:p w:rsidR="0099010D" w:rsidRPr="0099010D" w:rsidRDefault="0099010D" w:rsidP="00035A05">
            <w:pPr>
              <w:numPr>
                <w:ilvl w:val="0"/>
                <w:numId w:val="20"/>
              </w:numPr>
              <w:spacing w:after="20" w:line="360" w:lineRule="exact"/>
              <w:ind w:left="567" w:firstLine="0"/>
            </w:pPr>
            <w:r w:rsidRPr="0099010D">
              <w:rPr>
                <w:rtl/>
              </w:rPr>
              <w:t>والمكاتب الإقليمية؛</w:t>
            </w:r>
          </w:p>
          <w:p w:rsidR="0099010D" w:rsidRPr="0099010D" w:rsidRDefault="0099010D" w:rsidP="00035A05">
            <w:pPr>
              <w:numPr>
                <w:ilvl w:val="0"/>
                <w:numId w:val="20"/>
              </w:numPr>
              <w:spacing w:after="20" w:line="360" w:lineRule="exact"/>
              <w:ind w:left="567" w:firstLine="0"/>
            </w:pPr>
            <w:r w:rsidRPr="0099010D">
              <w:rPr>
                <w:rtl/>
              </w:rPr>
              <w:t>وفريق المشروعات الخاصة.</w:t>
            </w:r>
          </w:p>
          <w:p w:rsidR="0099010D" w:rsidRPr="0099010D" w:rsidRDefault="0099010D" w:rsidP="0099010D">
            <w:pPr>
              <w:spacing w:after="20" w:line="360" w:lineRule="exact"/>
            </w:pPr>
            <w:r w:rsidRPr="0099010D">
              <w:rPr>
                <w:rtl/>
              </w:rPr>
              <w:t>‏"2"</w:t>
            </w:r>
            <w:r w:rsidRPr="0099010D">
              <w:rPr>
                <w:rtl/>
              </w:rPr>
              <w:tab/>
            </w:r>
            <w:r w:rsidRPr="0099010D">
              <w:rPr>
                <w:rFonts w:hint="cs"/>
                <w:rtl/>
              </w:rPr>
              <w:t>و</w:t>
            </w:r>
            <w:r w:rsidRPr="0099010D">
              <w:rPr>
                <w:rtl/>
              </w:rPr>
              <w:t xml:space="preserve">يجب أن يبدأ العمل الترويجي في أسرع وقت ممكن على المستويين الداخلي والخارجي عن طريق حضور فريق المشروع للاجتماعات الإقليمية، لكي </w:t>
            </w:r>
            <w:r w:rsidRPr="0099010D">
              <w:rPr>
                <w:rtl/>
              </w:rPr>
              <w:lastRenderedPageBreak/>
              <w:t>تعلم الدول الأعضاء والأطراف الأخرى المهتمة بوجود هذه الأداة.</w:t>
            </w:r>
          </w:p>
          <w:p w:rsidR="0099010D" w:rsidRPr="0099010D" w:rsidRDefault="0099010D" w:rsidP="0099010D">
            <w:pPr>
              <w:spacing w:after="20" w:line="360" w:lineRule="exact"/>
              <w:rPr>
                <w:rtl/>
              </w:rPr>
            </w:pPr>
            <w:r w:rsidRPr="0099010D">
              <w:rPr>
                <w:rtl/>
              </w:rPr>
              <w:t>‏"3"</w:t>
            </w:r>
            <w:r w:rsidRPr="0099010D">
              <w:rPr>
                <w:rtl/>
              </w:rPr>
              <w:tab/>
            </w:r>
            <w:r w:rsidRPr="0099010D">
              <w:rPr>
                <w:rFonts w:hint="cs"/>
                <w:rtl/>
              </w:rPr>
              <w:t>و</w:t>
            </w:r>
            <w:r w:rsidRPr="0099010D">
              <w:rPr>
                <w:rtl/>
              </w:rPr>
              <w:t>يجب أن تعزز الويبو اتصالاتها بالمانحين سعيا</w:t>
            </w:r>
            <w:r w:rsidRPr="0099010D">
              <w:rPr>
                <w:rFonts w:hint="cs"/>
                <w:rtl/>
              </w:rPr>
              <w:t>ً</w:t>
            </w:r>
            <w:r w:rsidRPr="0099010D">
              <w:rPr>
                <w:rtl/>
              </w:rPr>
              <w:t xml:space="preserve"> للحصول على دعم لطلبات المشروعات الموجودة في قاعدة البيانات.</w:t>
            </w:r>
          </w:p>
          <w:p w:rsidR="0099010D" w:rsidRPr="0099010D" w:rsidRDefault="0099010D" w:rsidP="0099010D">
            <w:pPr>
              <w:spacing w:after="20" w:line="360" w:lineRule="exact"/>
            </w:pPr>
            <w:r w:rsidRPr="0099010D">
              <w:rPr>
                <w:rtl/>
              </w:rPr>
              <w:t>‏"4"</w:t>
            </w:r>
            <w:r w:rsidRPr="0099010D">
              <w:rPr>
                <w:rtl/>
              </w:rPr>
              <w:tab/>
            </w:r>
            <w:r w:rsidRPr="0099010D">
              <w:rPr>
                <w:rFonts w:hint="cs"/>
                <w:rtl/>
              </w:rPr>
              <w:t>و</w:t>
            </w:r>
            <w:r w:rsidRPr="0099010D">
              <w:rPr>
                <w:rtl/>
              </w:rPr>
              <w:t>بعد الانتهاء من ذلك، يجب تحديد أولويات البلدان بغية تصميم المشروعات الملائمة التي يتم رفعها على قاعدة البيانات.</w:t>
            </w:r>
          </w:p>
          <w:p w:rsidR="0099010D" w:rsidRPr="0099010D" w:rsidRDefault="0099010D" w:rsidP="0099010D">
            <w:pPr>
              <w:spacing w:after="20" w:line="360" w:lineRule="exact"/>
            </w:pPr>
            <w:r w:rsidRPr="0099010D">
              <w:rPr>
                <w:rtl/>
              </w:rPr>
              <w:t>‏"5"</w:t>
            </w:r>
            <w:r w:rsidRPr="0099010D">
              <w:rPr>
                <w:rtl/>
              </w:rPr>
              <w:tab/>
            </w:r>
            <w:r w:rsidRPr="0099010D">
              <w:rPr>
                <w:rFonts w:hint="cs"/>
                <w:rtl/>
              </w:rPr>
              <w:t>و</w:t>
            </w:r>
            <w:r w:rsidRPr="0099010D">
              <w:rPr>
                <w:rtl/>
              </w:rPr>
              <w:t xml:space="preserve">تحتاج قاعدة البيانات إلى أن يتم ربطها بشكل أوثق بإطار نتائج الويبو وميزانيتها العادية وأهدافها الاستراتيجية، وذلك لضمان أن تظهر أية أموال موجهة عبر قاعدة البيانات </w:t>
            </w:r>
            <w:r w:rsidRPr="0099010D">
              <w:rPr>
                <w:rFonts w:hint="cs"/>
                <w:rtl/>
              </w:rPr>
              <w:t>وكذا النتائج المحققة</w:t>
            </w:r>
            <w:r w:rsidRPr="0099010D">
              <w:rPr>
                <w:rtl/>
              </w:rPr>
              <w:t>.</w:t>
            </w:r>
          </w:p>
          <w:p w:rsidR="0099010D" w:rsidRPr="0099010D" w:rsidRDefault="0099010D" w:rsidP="0099010D">
            <w:pPr>
              <w:spacing w:after="240" w:line="360" w:lineRule="exact"/>
            </w:pPr>
            <w:r w:rsidRPr="0099010D">
              <w:rPr>
                <w:rtl/>
              </w:rPr>
              <w:lastRenderedPageBreak/>
              <w:t>‏"6"</w:t>
            </w:r>
            <w:r w:rsidRPr="0099010D">
              <w:rPr>
                <w:rtl/>
              </w:rPr>
              <w:tab/>
            </w:r>
            <w:r w:rsidRPr="0099010D">
              <w:rPr>
                <w:rFonts w:hint="cs"/>
                <w:rtl/>
              </w:rPr>
              <w:t>و</w:t>
            </w:r>
            <w:r w:rsidRPr="0099010D">
              <w:rPr>
                <w:rtl/>
              </w:rPr>
              <w:t>يجب الاتفاق على أهداف لقاعدة البيانات فيما يتعلق مثلا</w:t>
            </w:r>
            <w:r w:rsidRPr="0099010D">
              <w:rPr>
                <w:rFonts w:hint="cs"/>
                <w:rtl/>
              </w:rPr>
              <w:t>ً</w:t>
            </w:r>
            <w:r w:rsidRPr="0099010D">
              <w:rPr>
                <w:rtl/>
              </w:rPr>
              <w:t xml:space="preserve"> بعدد ونوعيات المانحين والطلبات المتوقعة وعدد الشراكات المنشأة.</w:t>
            </w:r>
          </w:p>
        </w:tc>
      </w:tr>
    </w:tbl>
    <w:p w:rsidR="0099010D" w:rsidRPr="0099010D" w:rsidRDefault="0099010D" w:rsidP="0099010D">
      <w:pPr>
        <w:keepNext/>
        <w:spacing w:after="240" w:line="360" w:lineRule="exact"/>
        <w:rPr>
          <w:rtl/>
          <w:lang w:bidi="ar-EG"/>
        </w:rPr>
      </w:pPr>
      <w:r w:rsidRPr="0099010D">
        <w:rPr>
          <w:rFonts w:hint="cs"/>
          <w:rtl/>
          <w:lang w:bidi="ar-EG"/>
        </w:rPr>
        <w:lastRenderedPageBreak/>
        <w:t>"6"</w:t>
      </w:r>
      <w:r w:rsidRPr="0099010D">
        <w:rPr>
          <w:rtl/>
          <w:lang w:bidi="ar-EG"/>
        </w:rPr>
        <w:tab/>
        <w:t>مشروع رائد لإنشاء أكاديميات وطنية جديدة في مجال الملكية الفكرية</w:t>
      </w:r>
      <w:r w:rsidRPr="0099010D">
        <w:rPr>
          <w:rtl/>
          <w:lang w:bidi="ar-EG"/>
        </w:rPr>
        <w:br/>
      </w:r>
      <w:r w:rsidRPr="0099010D">
        <w:rPr>
          <w:lang w:bidi="ar-EG"/>
        </w:rPr>
        <w:t>DA_10_01</w:t>
      </w:r>
      <w:r w:rsidRPr="0099010D">
        <w:rPr>
          <w:rtl/>
          <w:lang w:bidi="ar-EG"/>
        </w:rPr>
        <w:t xml:space="preserve"> –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098"/>
        <w:gridCol w:w="5303"/>
      </w:tblGrid>
      <w:tr w:rsidR="0099010D" w:rsidRPr="0099010D" w:rsidTr="001E5415">
        <w:tc>
          <w:tcPr>
            <w:tcW w:w="1131"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sz w:val="40"/>
                <w:szCs w:val="40"/>
              </w:rPr>
            </w:pPr>
            <w:r w:rsidRPr="0099010D">
              <w:rPr>
                <w:b/>
                <w:sz w:val="40"/>
                <w:szCs w:val="40"/>
                <w:rtl/>
              </w:rPr>
              <w:t>وصف مقتضب للمشروع</w:t>
            </w:r>
          </w:p>
        </w:tc>
        <w:tc>
          <w:tcPr>
            <w:tcW w:w="2069"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sz w:val="40"/>
                <w:szCs w:val="40"/>
              </w:rPr>
            </w:pPr>
            <w:r w:rsidRPr="0099010D">
              <w:rPr>
                <w:b/>
                <w:sz w:val="40"/>
                <w:szCs w:val="40"/>
                <w:rtl/>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sz w:val="40"/>
                <w:szCs w:val="40"/>
              </w:rPr>
            </w:pPr>
            <w:r w:rsidRPr="0099010D">
              <w:rPr>
                <w:b/>
                <w:sz w:val="40"/>
                <w:szCs w:val="40"/>
                <w:rtl/>
              </w:rPr>
              <w:t>توصيات المقيّمين الرئيسية</w:t>
            </w:r>
          </w:p>
        </w:tc>
      </w:tr>
      <w:tr w:rsidR="0099010D" w:rsidRPr="0099010D" w:rsidTr="001E5415">
        <w:tc>
          <w:tcPr>
            <w:tcW w:w="1131" w:type="pct"/>
            <w:shd w:val="clear" w:color="auto" w:fill="auto"/>
          </w:tcPr>
          <w:p w:rsidR="0099010D" w:rsidRPr="0099010D" w:rsidRDefault="0099010D" w:rsidP="0099010D">
            <w:pPr>
              <w:spacing w:after="240" w:line="360" w:lineRule="exact"/>
            </w:pPr>
            <w:r w:rsidRPr="0099010D">
              <w:rPr>
                <w:rFonts w:hint="cs"/>
                <w:rtl/>
              </w:rPr>
              <w:t>يرمي ال</w:t>
            </w:r>
            <w:r w:rsidRPr="0099010D">
              <w:rPr>
                <w:rtl/>
              </w:rPr>
              <w:t xml:space="preserve">مشروع </w:t>
            </w:r>
            <w:r w:rsidRPr="0099010D">
              <w:rPr>
                <w:rFonts w:hint="cs"/>
                <w:rtl/>
              </w:rPr>
              <w:t>ال</w:t>
            </w:r>
            <w:r w:rsidRPr="0099010D">
              <w:rPr>
                <w:rtl/>
              </w:rPr>
              <w:t xml:space="preserve">رائد لإنشاء أكاديميات وطنية جديدة في مجال الملكية الفكرية </w:t>
            </w:r>
            <w:r w:rsidRPr="0099010D">
              <w:rPr>
                <w:rFonts w:hint="cs"/>
                <w:rtl/>
              </w:rPr>
              <w:t xml:space="preserve">إلى </w:t>
            </w:r>
            <w:r w:rsidRPr="0099010D">
              <w:rPr>
                <w:rtl/>
              </w:rPr>
              <w:t xml:space="preserve">مساعدة البلدان النامية والبلدان الأقل نموا على إنشاء مؤسسات للتدريب في مجال </w:t>
            </w:r>
            <w:r w:rsidRPr="0099010D">
              <w:rPr>
                <w:rtl/>
              </w:rPr>
              <w:lastRenderedPageBreak/>
              <w:t>الملكية الفكرية بأقل الموارد الممكنة بغية التصدي لطلبها المتزايد على خبراء الملكية الفكرية والمهنيين والمسؤولين الحكوميين وأصحاب المصلحة الآخرين.</w:t>
            </w:r>
          </w:p>
          <w:p w:rsidR="0099010D" w:rsidRPr="0099010D" w:rsidRDefault="0099010D" w:rsidP="0099010D">
            <w:pPr>
              <w:spacing w:after="240" w:line="360" w:lineRule="exact"/>
            </w:pPr>
          </w:p>
        </w:tc>
        <w:tc>
          <w:tcPr>
            <w:tcW w:w="2069" w:type="pct"/>
            <w:shd w:val="clear" w:color="auto" w:fill="auto"/>
          </w:tcPr>
          <w:p w:rsidR="0099010D" w:rsidRPr="0099010D" w:rsidRDefault="0099010D" w:rsidP="0099010D">
            <w:pPr>
              <w:spacing w:after="240" w:line="360" w:lineRule="exact"/>
              <w:rPr>
                <w:rtl/>
                <w:lang w:bidi="ar-EG"/>
              </w:rPr>
            </w:pPr>
            <w:r w:rsidRPr="0099010D">
              <w:rPr>
                <w:rtl/>
              </w:rPr>
              <w:lastRenderedPageBreak/>
              <w:t>تم تدشين ما مجموعه ست أكاديميات وطنية جديدة في مجال الملكية الفكرية في إطار هذا المشروع.</w:t>
            </w:r>
          </w:p>
          <w:p w:rsidR="0099010D" w:rsidRPr="0099010D" w:rsidRDefault="0099010D" w:rsidP="0099010D">
            <w:pPr>
              <w:spacing w:after="240" w:line="360" w:lineRule="exact"/>
            </w:pPr>
            <w:r w:rsidRPr="0099010D">
              <w:rPr>
                <w:rtl/>
              </w:rPr>
              <w:t xml:space="preserve">مجموعة </w:t>
            </w:r>
            <w:r w:rsidRPr="0099010D">
              <w:rPr>
                <w:rFonts w:hint="cs"/>
                <w:rtl/>
              </w:rPr>
              <w:t xml:space="preserve">من </w:t>
            </w:r>
            <w:r w:rsidRPr="0099010D">
              <w:rPr>
                <w:rtl/>
              </w:rPr>
              <w:t>الأدوات والمواد التدريبية المعدَّة كمراجع للبلدان التي تود أن تنشئ أكاديمياتها الوطنية الجديدة، وهي متاحة على الرابط التالي</w:t>
            </w:r>
            <w:r w:rsidRPr="0099010D">
              <w:t xml:space="preserve">: </w:t>
            </w:r>
            <w:hyperlink r:id="rId71" w:history="1">
              <w:r w:rsidRPr="0099010D">
                <w:rPr>
                  <w:color w:val="0000FF" w:themeColor="hyperlink"/>
                  <w:u w:val="single"/>
                </w:rPr>
                <w:t>http://www.wipo.int/academy</w:t>
              </w:r>
              <w:r w:rsidRPr="0099010D">
                <w:rPr>
                  <w:color w:val="0000FF" w:themeColor="hyperlink"/>
                  <w:u w:val="single"/>
                </w:rPr>
                <w:lastRenderedPageBreak/>
                <w:t>/en/about/startup_academies/</w:t>
              </w:r>
            </w:hyperlink>
          </w:p>
          <w:p w:rsidR="0099010D" w:rsidRPr="0099010D" w:rsidRDefault="0099010D" w:rsidP="0099010D">
            <w:pPr>
              <w:spacing w:after="240" w:line="360" w:lineRule="exact"/>
            </w:pPr>
            <w:r w:rsidRPr="0099010D">
              <w:rPr>
                <w:rFonts w:hint="cs"/>
                <w:rtl/>
              </w:rPr>
              <w:t>و</w:t>
            </w:r>
            <w:r w:rsidRPr="0099010D">
              <w:rPr>
                <w:rtl/>
              </w:rPr>
              <w:t>عُرض تقرير تقييمي لهذا المشروع على اللجنة في دورتها التاسعة (</w:t>
            </w:r>
            <w:r w:rsidRPr="0099010D">
              <w:rPr>
                <w:cs/>
              </w:rPr>
              <w:t>‎</w:t>
            </w:r>
            <w:r w:rsidRPr="0099010D">
              <w:t>CDIP/9/6</w:t>
            </w:r>
            <w:r w:rsidRPr="0099010D">
              <w:rPr>
                <w:rtl/>
              </w:rPr>
              <w:t xml:space="preserve">‏)، وهو متاح على الرابط التالي: </w:t>
            </w:r>
            <w:hyperlink r:id="rId72" w:history="1">
              <w:r w:rsidRPr="0099010D">
                <w:rPr>
                  <w:color w:val="0000FF" w:themeColor="hyperlink"/>
                  <w:u w:val="single"/>
                </w:rPr>
                <w:t>http://www.wipo.int/meetings/ar/doc_details.jsp?doc_id=202199</w:t>
              </w:r>
            </w:hyperlink>
          </w:p>
          <w:p w:rsidR="0099010D" w:rsidRPr="0099010D" w:rsidRDefault="0099010D" w:rsidP="0099010D">
            <w:pPr>
              <w:spacing w:after="240" w:line="360" w:lineRule="exact"/>
            </w:pPr>
          </w:p>
        </w:tc>
        <w:tc>
          <w:tcPr>
            <w:tcW w:w="1799" w:type="pct"/>
            <w:shd w:val="clear" w:color="auto" w:fill="auto"/>
          </w:tcPr>
          <w:p w:rsidR="0099010D" w:rsidRPr="0099010D" w:rsidRDefault="0099010D" w:rsidP="0099010D">
            <w:pPr>
              <w:spacing w:after="120" w:line="360" w:lineRule="exact"/>
            </w:pPr>
            <w:r w:rsidRPr="0099010D">
              <w:rPr>
                <w:rtl/>
              </w:rPr>
              <w:lastRenderedPageBreak/>
              <w:t>‏"1"</w:t>
            </w:r>
            <w:r w:rsidRPr="0099010D">
              <w:rPr>
                <w:rtl/>
              </w:rPr>
              <w:tab/>
              <w:t xml:space="preserve">العملية التجريبية: </w:t>
            </w:r>
          </w:p>
          <w:p w:rsidR="0099010D" w:rsidRPr="0099010D" w:rsidRDefault="0099010D" w:rsidP="00035A05">
            <w:pPr>
              <w:numPr>
                <w:ilvl w:val="0"/>
                <w:numId w:val="21"/>
              </w:numPr>
              <w:spacing w:after="120" w:line="360" w:lineRule="exact"/>
              <w:ind w:left="601"/>
            </w:pPr>
            <w:r w:rsidRPr="0099010D">
              <w:rPr>
                <w:rtl/>
              </w:rPr>
              <w:t>تمديد العملية لمدة عامين آخرين لاستكمالها</w:t>
            </w:r>
            <w:r w:rsidRPr="0099010D">
              <w:rPr>
                <w:rFonts w:hint="cs"/>
                <w:rtl/>
              </w:rPr>
              <w:t>،</w:t>
            </w:r>
          </w:p>
          <w:p w:rsidR="0099010D" w:rsidRPr="0099010D" w:rsidRDefault="0099010D" w:rsidP="00035A05">
            <w:pPr>
              <w:numPr>
                <w:ilvl w:val="0"/>
                <w:numId w:val="21"/>
              </w:numPr>
              <w:spacing w:after="120" w:line="360" w:lineRule="exact"/>
              <w:ind w:left="601"/>
            </w:pPr>
            <w:r w:rsidRPr="0099010D">
              <w:rPr>
                <w:rtl/>
              </w:rPr>
              <w:t>وتحديد أفضل الممارسات التي ينبغي تطبيقها عند التوسع في المشروع.</w:t>
            </w:r>
          </w:p>
          <w:p w:rsidR="0099010D" w:rsidRPr="0099010D" w:rsidRDefault="0099010D" w:rsidP="0099010D">
            <w:pPr>
              <w:spacing w:after="120" w:line="360" w:lineRule="exact"/>
            </w:pPr>
            <w:r w:rsidRPr="0099010D">
              <w:rPr>
                <w:rtl/>
              </w:rPr>
              <w:t>‏"2"</w:t>
            </w:r>
            <w:r w:rsidRPr="0099010D">
              <w:rPr>
                <w:rtl/>
              </w:rPr>
              <w:tab/>
              <w:t>وثيقة المشروع:</w:t>
            </w:r>
          </w:p>
          <w:p w:rsidR="0099010D" w:rsidRPr="0099010D" w:rsidRDefault="0099010D" w:rsidP="00035A05">
            <w:pPr>
              <w:numPr>
                <w:ilvl w:val="0"/>
                <w:numId w:val="21"/>
              </w:numPr>
              <w:spacing w:after="120" w:line="360" w:lineRule="exact"/>
              <w:ind w:left="601"/>
            </w:pPr>
            <w:r w:rsidRPr="0099010D">
              <w:rPr>
                <w:rtl/>
              </w:rPr>
              <w:lastRenderedPageBreak/>
              <w:t>تعديل وثيقة المشروع وإضفاء مزيد من الوضوح على استراتيجية التنفيذ</w:t>
            </w:r>
            <w:r w:rsidRPr="0099010D">
              <w:rPr>
                <w:rFonts w:hint="cs"/>
                <w:rtl/>
              </w:rPr>
              <w:t>،</w:t>
            </w:r>
          </w:p>
          <w:p w:rsidR="0099010D" w:rsidRPr="0099010D" w:rsidRDefault="0099010D" w:rsidP="00035A05">
            <w:pPr>
              <w:numPr>
                <w:ilvl w:val="0"/>
                <w:numId w:val="21"/>
              </w:numPr>
              <w:spacing w:after="120" w:line="360" w:lineRule="exact"/>
              <w:ind w:left="601"/>
            </w:pPr>
            <w:r w:rsidRPr="0099010D">
              <w:rPr>
                <w:rFonts w:hint="cs"/>
                <w:rtl/>
              </w:rPr>
              <w:t>و</w:t>
            </w:r>
            <w:r w:rsidRPr="0099010D">
              <w:rPr>
                <w:rtl/>
              </w:rPr>
              <w:t>زيادة كفاءتها ومرونتها وجعلها قائمة أكثر على الطلب.</w:t>
            </w:r>
          </w:p>
          <w:p w:rsidR="0099010D" w:rsidRPr="0099010D" w:rsidRDefault="0099010D" w:rsidP="0099010D">
            <w:pPr>
              <w:spacing w:after="120" w:line="360" w:lineRule="exact"/>
            </w:pPr>
            <w:r w:rsidRPr="0099010D">
              <w:rPr>
                <w:rtl/>
              </w:rPr>
              <w:t>‏"3"</w:t>
            </w:r>
            <w:r w:rsidRPr="0099010D">
              <w:rPr>
                <w:rtl/>
              </w:rPr>
              <w:tab/>
              <w:t>الأهمية والفعالية:</w:t>
            </w:r>
          </w:p>
          <w:p w:rsidR="0099010D" w:rsidRPr="0099010D" w:rsidRDefault="0099010D" w:rsidP="0099010D">
            <w:pPr>
              <w:spacing w:after="120" w:line="360" w:lineRule="exact"/>
            </w:pPr>
            <w:r w:rsidRPr="0099010D">
              <w:rPr>
                <w:rtl/>
              </w:rPr>
              <w:t>إعداد أدوات ومنهجيات يمكن إتاحتها لتستخدمها الدول الأعضاء في الاتجاه المستقبلي للمشروع بعد انتهاء المرحلة الثانية.</w:t>
            </w:r>
          </w:p>
          <w:p w:rsidR="0099010D" w:rsidRPr="0099010D" w:rsidRDefault="0099010D" w:rsidP="0099010D">
            <w:pPr>
              <w:spacing w:after="120" w:line="360" w:lineRule="exact"/>
            </w:pPr>
            <w:r w:rsidRPr="0099010D">
              <w:rPr>
                <w:rtl/>
              </w:rPr>
              <w:t>‏"4"</w:t>
            </w:r>
            <w:r w:rsidRPr="0099010D">
              <w:rPr>
                <w:rtl/>
              </w:rPr>
              <w:tab/>
              <w:t xml:space="preserve">التآزر والاستدامة: في المرحلة الثانية: </w:t>
            </w:r>
          </w:p>
          <w:p w:rsidR="0099010D" w:rsidRPr="0099010D" w:rsidRDefault="0099010D" w:rsidP="00035A05">
            <w:pPr>
              <w:numPr>
                <w:ilvl w:val="0"/>
                <w:numId w:val="21"/>
              </w:numPr>
              <w:spacing w:after="120" w:line="360" w:lineRule="exact"/>
              <w:ind w:left="601"/>
            </w:pPr>
            <w:r w:rsidRPr="0099010D">
              <w:rPr>
                <w:rtl/>
              </w:rPr>
              <w:t>ينبغي إيلاء مزيد من الاهتمام بتعزيز التآزر دخل الويبو وخارجها.</w:t>
            </w:r>
          </w:p>
          <w:p w:rsidR="0099010D" w:rsidRPr="0099010D" w:rsidRDefault="0099010D" w:rsidP="00035A05">
            <w:pPr>
              <w:numPr>
                <w:ilvl w:val="0"/>
                <w:numId w:val="21"/>
              </w:numPr>
              <w:spacing w:after="120" w:line="360" w:lineRule="exact"/>
              <w:ind w:left="601"/>
            </w:pPr>
            <w:r w:rsidRPr="0099010D">
              <w:rPr>
                <w:rtl/>
              </w:rPr>
              <w:t>وينبغي إيلاء مزيد من الاهتمام بالاستدامة.</w:t>
            </w:r>
          </w:p>
        </w:tc>
      </w:tr>
    </w:tbl>
    <w:p w:rsidR="0099010D" w:rsidRPr="0099010D" w:rsidRDefault="0099010D" w:rsidP="0099010D">
      <w:pPr>
        <w:keepNext/>
        <w:spacing w:after="240" w:line="360" w:lineRule="exact"/>
        <w:rPr>
          <w:rtl/>
          <w:lang w:bidi="ar-EG"/>
        </w:rPr>
      </w:pPr>
      <w:r w:rsidRPr="0099010D">
        <w:rPr>
          <w:rFonts w:hint="cs"/>
          <w:rtl/>
          <w:lang w:bidi="ar-EG"/>
        </w:rPr>
        <w:lastRenderedPageBreak/>
        <w:t>"7"</w:t>
      </w:r>
      <w:r w:rsidRPr="0099010D">
        <w:rPr>
          <w:rtl/>
          <w:lang w:bidi="ar-EG"/>
        </w:rPr>
        <w:tab/>
        <w:t>المشروع الرائد لإنشاء أكاديميات وطنية جديدة في مجال الملكية الفكرية – المرحلة الثانية</w:t>
      </w:r>
      <w:r w:rsidRPr="0099010D">
        <w:rPr>
          <w:rtl/>
          <w:lang w:bidi="ar-EG"/>
        </w:rPr>
        <w:br/>
      </w:r>
      <w:r w:rsidRPr="0099010D">
        <w:rPr>
          <w:lang w:bidi="ar-EG"/>
        </w:rPr>
        <w:t>DA_10_02</w:t>
      </w:r>
      <w:r w:rsidRPr="0099010D">
        <w:rPr>
          <w:rtl/>
          <w:lang w:bidi="ar-EG"/>
        </w:rPr>
        <w:t xml:space="preserve"> –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6144"/>
        <w:gridCol w:w="5302"/>
      </w:tblGrid>
      <w:tr w:rsidR="0099010D" w:rsidRPr="0099010D" w:rsidTr="001E5415">
        <w:tc>
          <w:tcPr>
            <w:tcW w:w="1116"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keepNext/>
              <w:spacing w:after="240" w:line="360" w:lineRule="exact"/>
              <w:rPr>
                <w:b/>
                <w:rtl/>
                <w:lang w:bidi="ar-EG"/>
              </w:rPr>
            </w:pPr>
            <w:r w:rsidRPr="0099010D">
              <w:rPr>
                <w:b/>
                <w:rtl/>
              </w:rPr>
              <w:t>وصف مقتضب للمشروع</w:t>
            </w:r>
          </w:p>
        </w:tc>
        <w:tc>
          <w:tcPr>
            <w:tcW w:w="2085"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keepNext/>
              <w:spacing w:after="240" w:line="360" w:lineRule="exact"/>
              <w:rPr>
                <w:b/>
              </w:rPr>
            </w:pPr>
            <w:r w:rsidRPr="0099010D">
              <w:rPr>
                <w:b/>
                <w:rtl/>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keepNext/>
              <w:spacing w:after="240" w:line="360" w:lineRule="exact"/>
              <w:rPr>
                <w:b/>
              </w:rPr>
            </w:pPr>
            <w:r w:rsidRPr="0099010D">
              <w:rPr>
                <w:b/>
                <w:rtl/>
              </w:rPr>
              <w:t>توصيات المقيّمين الرئيسية</w:t>
            </w:r>
          </w:p>
        </w:tc>
      </w:tr>
      <w:tr w:rsidR="0099010D" w:rsidRPr="0099010D" w:rsidTr="001E5415">
        <w:tc>
          <w:tcPr>
            <w:tcW w:w="1116" w:type="pct"/>
            <w:shd w:val="clear" w:color="auto" w:fill="auto"/>
          </w:tcPr>
          <w:p w:rsidR="0099010D" w:rsidRPr="0099010D" w:rsidRDefault="0099010D" w:rsidP="0099010D">
            <w:pPr>
              <w:spacing w:after="240" w:line="360" w:lineRule="exact"/>
            </w:pPr>
            <w:r w:rsidRPr="0099010D">
              <w:rPr>
                <w:rFonts w:hint="cs"/>
                <w:rtl/>
              </w:rPr>
              <w:t>يهدف ال</w:t>
            </w:r>
            <w:r w:rsidRPr="0099010D">
              <w:rPr>
                <w:rtl/>
              </w:rPr>
              <w:t xml:space="preserve">مشروع </w:t>
            </w:r>
            <w:r w:rsidRPr="0099010D">
              <w:rPr>
                <w:rFonts w:hint="cs"/>
                <w:rtl/>
              </w:rPr>
              <w:t>ال</w:t>
            </w:r>
            <w:r w:rsidRPr="0099010D">
              <w:rPr>
                <w:rtl/>
              </w:rPr>
              <w:t xml:space="preserve">رائد لإنشاء أكاديميات وطنية جديدة في مجال الملكية الفكرية </w:t>
            </w:r>
            <w:r w:rsidRPr="0099010D">
              <w:rPr>
                <w:rFonts w:hint="cs"/>
                <w:rtl/>
              </w:rPr>
              <w:t>إلى م</w:t>
            </w:r>
            <w:r w:rsidRPr="0099010D">
              <w:rPr>
                <w:rtl/>
              </w:rPr>
              <w:t>ساعدة البلدان النامية والبلدان الأقل نموا</w:t>
            </w:r>
            <w:r w:rsidRPr="0099010D">
              <w:rPr>
                <w:rFonts w:hint="cs"/>
                <w:rtl/>
              </w:rPr>
              <w:t>ً</w:t>
            </w:r>
            <w:r w:rsidRPr="0099010D">
              <w:rPr>
                <w:rtl/>
              </w:rPr>
              <w:t xml:space="preserve"> على إنشاء مؤسسات للتدريب في مجال الملكية الفكرية بأقل الموارد الممكنة بغية التصدي لطلبها المتزايد على </w:t>
            </w:r>
            <w:r w:rsidRPr="0099010D">
              <w:rPr>
                <w:rtl/>
              </w:rPr>
              <w:lastRenderedPageBreak/>
              <w:t>خبراء الملكية الفكرية والمهنيين والمسؤولين الحكوميين وأصحاب المصلحة الآخرين.</w:t>
            </w:r>
          </w:p>
          <w:p w:rsidR="0099010D" w:rsidRPr="0099010D" w:rsidRDefault="0099010D" w:rsidP="0099010D">
            <w:pPr>
              <w:spacing w:after="240" w:line="360" w:lineRule="exact"/>
              <w:rPr>
                <w:rtl/>
              </w:rPr>
            </w:pPr>
            <w:r w:rsidRPr="0099010D">
              <w:rPr>
                <w:rFonts w:hint="cs"/>
                <w:rtl/>
              </w:rPr>
              <w:t xml:space="preserve">وكانت </w:t>
            </w:r>
            <w:r w:rsidRPr="0099010D">
              <w:rPr>
                <w:rtl/>
              </w:rPr>
              <w:t>المرحلة الثانية تهدف إلى تعزيز المشروع عن طريق:</w:t>
            </w:r>
          </w:p>
          <w:p w:rsidR="0099010D" w:rsidRPr="0099010D" w:rsidRDefault="0099010D" w:rsidP="0099010D">
            <w:pPr>
              <w:spacing w:after="240" w:line="360" w:lineRule="exact"/>
              <w:rPr>
                <w:rtl/>
              </w:rPr>
            </w:pPr>
            <w:r w:rsidRPr="0099010D">
              <w:rPr>
                <w:rtl/>
              </w:rPr>
              <w:t xml:space="preserve">"1" وضع استراتيجيات تنفيذ مكيفة وتدريب الموارد البشرية الداخلية (تدريب المدربين) المُشارِكة في إنشاء المراكز المحلية </w:t>
            </w:r>
            <w:r w:rsidRPr="0099010D">
              <w:rPr>
                <w:rtl/>
              </w:rPr>
              <w:lastRenderedPageBreak/>
              <w:t>للتدريب في مجال الملكية الفكرية؛</w:t>
            </w:r>
          </w:p>
          <w:p w:rsidR="0099010D" w:rsidRPr="0099010D" w:rsidRDefault="0099010D" w:rsidP="0099010D">
            <w:pPr>
              <w:spacing w:after="240" w:line="360" w:lineRule="exact"/>
              <w:rPr>
                <w:rtl/>
              </w:rPr>
            </w:pPr>
            <w:r w:rsidRPr="0099010D">
              <w:rPr>
                <w:rtl/>
              </w:rPr>
              <w:t>"2" وتوفير برامج تدريبية تلبي احتياجات محلية محددة؛</w:t>
            </w:r>
          </w:p>
          <w:p w:rsidR="0099010D" w:rsidRPr="0099010D" w:rsidRDefault="0099010D" w:rsidP="0099010D">
            <w:pPr>
              <w:spacing w:after="240" w:line="360" w:lineRule="exact"/>
              <w:rPr>
                <w:rtl/>
              </w:rPr>
            </w:pPr>
            <w:r w:rsidRPr="0099010D">
              <w:rPr>
                <w:rtl/>
              </w:rPr>
              <w:t>"3" وتوفير إمكانية النفاذ إلى المواد التدريبية والاستشارات المتخصصة لوضع استراتيجية تنفيذ لمؤسسة التدريب؛</w:t>
            </w:r>
          </w:p>
          <w:p w:rsidR="0099010D" w:rsidRPr="0099010D" w:rsidRDefault="0099010D" w:rsidP="0099010D">
            <w:pPr>
              <w:spacing w:after="240" w:line="360" w:lineRule="exact"/>
              <w:rPr>
                <w:rtl/>
              </w:rPr>
            </w:pPr>
            <w:r w:rsidRPr="0099010D">
              <w:rPr>
                <w:rtl/>
              </w:rPr>
              <w:t xml:space="preserve">"4" وتوفير أدوات إدارية وتنظيمية ومبادئ توجيهية من أجل الاستدامة </w:t>
            </w:r>
            <w:r w:rsidRPr="0099010D">
              <w:rPr>
                <w:rtl/>
              </w:rPr>
              <w:lastRenderedPageBreak/>
              <w:t>الذاتية لمراكز التدريب ولإنشاء مراكز جديدة؛</w:t>
            </w:r>
          </w:p>
          <w:p w:rsidR="0099010D" w:rsidRPr="0099010D" w:rsidRDefault="0099010D" w:rsidP="0099010D">
            <w:pPr>
              <w:spacing w:after="240" w:line="360" w:lineRule="exact"/>
            </w:pPr>
            <w:r w:rsidRPr="0099010D">
              <w:rPr>
                <w:rtl/>
              </w:rPr>
              <w:t>"5" والإسهام في إنشاء بيئة افتراضية للحصول على مواد التدريب المُعدَّة في إطار المشروع وتبادلها مع الغير.</w:t>
            </w:r>
          </w:p>
        </w:tc>
        <w:tc>
          <w:tcPr>
            <w:tcW w:w="2085" w:type="pct"/>
            <w:shd w:val="clear" w:color="auto" w:fill="auto"/>
          </w:tcPr>
          <w:p w:rsidR="0099010D" w:rsidRPr="0099010D" w:rsidRDefault="0099010D" w:rsidP="0099010D">
            <w:pPr>
              <w:spacing w:after="240" w:line="360" w:lineRule="exact"/>
            </w:pPr>
            <w:r w:rsidRPr="0099010D">
              <w:rPr>
                <w:rtl/>
              </w:rPr>
              <w:lastRenderedPageBreak/>
              <w:t xml:space="preserve">توفر حاليا </w:t>
            </w:r>
            <w:r w:rsidRPr="0099010D">
              <w:rPr>
                <w:rFonts w:hint="cs"/>
                <w:rtl/>
              </w:rPr>
              <w:t>خمسة</w:t>
            </w:r>
            <w:r w:rsidRPr="0099010D">
              <w:rPr>
                <w:rtl/>
              </w:rPr>
              <w:t xml:space="preserve"> مراكز تدريب وطنية على الملكية الفكرية في كولومبيا والجمهورية الدومينيكية ومصر وبيرو وتونس برامج تدريب للجمهور الخارجي.</w:t>
            </w:r>
          </w:p>
          <w:p w:rsidR="0099010D" w:rsidRPr="0099010D" w:rsidRDefault="0099010D" w:rsidP="0099010D">
            <w:pPr>
              <w:spacing w:after="240" w:line="360" w:lineRule="exact"/>
            </w:pPr>
            <w:r w:rsidRPr="0099010D">
              <w:rPr>
                <w:rtl/>
              </w:rPr>
              <w:t>وتم اعتماد</w:t>
            </w:r>
            <w:r w:rsidRPr="0099010D">
              <w:rPr>
                <w:rFonts w:hint="cs"/>
                <w:rtl/>
              </w:rPr>
              <w:t xml:space="preserve"> ستة وثمانين(</w:t>
            </w:r>
            <w:r w:rsidRPr="0099010D">
              <w:rPr>
                <w:rtl/>
              </w:rPr>
              <w:t>86</w:t>
            </w:r>
            <w:r w:rsidRPr="0099010D">
              <w:rPr>
                <w:rFonts w:hint="cs"/>
                <w:rtl/>
              </w:rPr>
              <w:t>)</w:t>
            </w:r>
            <w:r w:rsidRPr="0099010D">
              <w:rPr>
                <w:rtl/>
              </w:rPr>
              <w:t xml:space="preserve"> مدربا</w:t>
            </w:r>
            <w:r w:rsidRPr="0099010D">
              <w:rPr>
                <w:rFonts w:hint="cs"/>
                <w:rtl/>
              </w:rPr>
              <w:t>ً</w:t>
            </w:r>
            <w:r w:rsidRPr="0099010D">
              <w:rPr>
                <w:rtl/>
              </w:rPr>
              <w:t xml:space="preserve"> في منهجيات التدريس والجوانب الموضوعية للملكية الفكرية، بما في ذلك النهوض بإقامة توازن عادل بين حماية الملكية الفكرية والمصلحة العامة</w:t>
            </w:r>
            <w:r w:rsidRPr="0099010D">
              <w:t>.</w:t>
            </w:r>
            <w:r w:rsidRPr="0099010D">
              <w:rPr>
                <w:rtl/>
              </w:rPr>
              <w:t xml:space="preserve"> وتلقى المدربون المحددون من البلدان الخمسة تدريبات مخصصة حسب احتياجاتهم لصقل مهاراتهم التعليمية (قدم ما مقداره </w:t>
            </w:r>
            <w:r w:rsidRPr="0099010D">
              <w:rPr>
                <w:rtl/>
              </w:rPr>
              <w:lastRenderedPageBreak/>
              <w:t xml:space="preserve">800 ساعة من التدريب إجمالا في </w:t>
            </w:r>
            <w:r w:rsidRPr="0099010D">
              <w:rPr>
                <w:rFonts w:hint="cs"/>
                <w:rtl/>
              </w:rPr>
              <w:t>خمسة</w:t>
            </w:r>
            <w:r w:rsidRPr="0099010D">
              <w:rPr>
                <w:rtl/>
              </w:rPr>
              <w:t xml:space="preserve"> بلدان</w:t>
            </w:r>
            <w:r w:rsidRPr="0099010D">
              <w:rPr>
                <w:rFonts w:hint="cs"/>
                <w:rtl/>
              </w:rPr>
              <w:t>)</w:t>
            </w:r>
            <w:r w:rsidRPr="0099010D">
              <w:t>.</w:t>
            </w:r>
          </w:p>
          <w:p w:rsidR="0099010D" w:rsidRPr="0099010D" w:rsidRDefault="0099010D" w:rsidP="0099010D">
            <w:pPr>
              <w:spacing w:after="240" w:line="360" w:lineRule="exact"/>
            </w:pPr>
            <w:r w:rsidRPr="0099010D">
              <w:rPr>
                <w:rtl/>
              </w:rPr>
              <w:t>وصُمِّمت ثلاث وحدات إقليمية وقُدِّمت لمُنسِّقين أكاديميين.</w:t>
            </w:r>
          </w:p>
          <w:p w:rsidR="0099010D" w:rsidRPr="0099010D" w:rsidRDefault="0099010D" w:rsidP="0099010D">
            <w:pPr>
              <w:spacing w:after="240" w:line="360" w:lineRule="exact"/>
            </w:pPr>
            <w:r w:rsidRPr="0099010D">
              <w:rPr>
                <w:rtl/>
              </w:rPr>
              <w:t>ومنح 18 مدربا</w:t>
            </w:r>
            <w:r w:rsidRPr="0099010D">
              <w:rPr>
                <w:rFonts w:hint="cs"/>
                <w:rtl/>
              </w:rPr>
              <w:t>ً</w:t>
            </w:r>
            <w:r w:rsidRPr="0099010D">
              <w:rPr>
                <w:rtl/>
              </w:rPr>
              <w:t xml:space="preserve"> أساسيا</w:t>
            </w:r>
            <w:r w:rsidRPr="0099010D">
              <w:rPr>
                <w:rFonts w:hint="cs"/>
                <w:rtl/>
              </w:rPr>
              <w:t>ً</w:t>
            </w:r>
            <w:r w:rsidRPr="0099010D">
              <w:rPr>
                <w:rtl/>
              </w:rPr>
              <w:t xml:space="preserve"> م</w:t>
            </w:r>
            <w:r w:rsidRPr="0099010D">
              <w:rPr>
                <w:rFonts w:hint="cs"/>
                <w:rtl/>
              </w:rPr>
              <w:t>ِ</w:t>
            </w:r>
            <w:r w:rsidRPr="0099010D">
              <w:rPr>
                <w:rtl/>
              </w:rPr>
              <w:t>نحا</w:t>
            </w:r>
            <w:r w:rsidRPr="0099010D">
              <w:rPr>
                <w:rFonts w:hint="cs"/>
                <w:rtl/>
              </w:rPr>
              <w:t>ً</w:t>
            </w:r>
            <w:r w:rsidRPr="0099010D">
              <w:rPr>
                <w:rtl/>
              </w:rPr>
              <w:t xml:space="preserve"> دراسية كاملة للالتحاق ببرامج الماجستير الدولي في قانون الملكية الفكرية.</w:t>
            </w:r>
          </w:p>
          <w:p w:rsidR="0099010D" w:rsidRPr="0099010D" w:rsidRDefault="0099010D" w:rsidP="0099010D">
            <w:pPr>
              <w:spacing w:after="240" w:line="360" w:lineRule="exact"/>
            </w:pPr>
            <w:r w:rsidRPr="0099010D">
              <w:rPr>
                <w:rtl/>
              </w:rPr>
              <w:t>وتلقى ما عدده 8480 مواطنا من 5 بلدان رائدة تدريبات على الملكية الفكرية من خلال مؤسسات وطنية رائدة للتدريب على الملكية الفكرية.</w:t>
            </w:r>
          </w:p>
          <w:p w:rsidR="0099010D" w:rsidRPr="0099010D" w:rsidRDefault="0099010D" w:rsidP="0099010D">
            <w:pPr>
              <w:spacing w:after="240" w:line="360" w:lineRule="exact"/>
            </w:pPr>
            <w:r w:rsidRPr="0099010D">
              <w:rPr>
                <w:rtl/>
              </w:rPr>
              <w:t>وجميع الأكاديميات الرائدة الست أعضاء</w:t>
            </w:r>
            <w:r w:rsidRPr="0099010D">
              <w:t xml:space="preserve"> </w:t>
            </w:r>
            <w:r w:rsidRPr="0099010D">
              <w:rPr>
                <w:rtl/>
              </w:rPr>
              <w:t>في الشبكة العالمية لأكاديميات الملكية الفكرية (</w:t>
            </w:r>
            <w:r w:rsidRPr="0099010D">
              <w:rPr>
                <w:cs/>
              </w:rPr>
              <w:t>‎</w:t>
            </w:r>
            <w:r w:rsidRPr="0099010D">
              <w:t>GNIPA</w:t>
            </w:r>
            <w:r w:rsidRPr="0099010D">
              <w:rPr>
                <w:rtl/>
              </w:rPr>
              <w:t>‏).</w:t>
            </w:r>
          </w:p>
          <w:p w:rsidR="0099010D" w:rsidRPr="0099010D" w:rsidRDefault="0099010D" w:rsidP="0099010D">
            <w:pPr>
              <w:spacing w:after="240" w:line="360" w:lineRule="exact"/>
            </w:pPr>
            <w:r w:rsidRPr="0099010D">
              <w:rPr>
                <w:rFonts w:hint="cs"/>
                <w:rtl/>
              </w:rPr>
              <w:t xml:space="preserve">أُعدت </w:t>
            </w:r>
            <w:r w:rsidRPr="0099010D">
              <w:rPr>
                <w:rtl/>
              </w:rPr>
              <w:t>مجموعة</w:t>
            </w:r>
            <w:r w:rsidRPr="0099010D">
              <w:rPr>
                <w:rFonts w:hint="cs"/>
                <w:rtl/>
              </w:rPr>
              <w:t xml:space="preserve"> من</w:t>
            </w:r>
            <w:r w:rsidRPr="0099010D">
              <w:rPr>
                <w:rtl/>
              </w:rPr>
              <w:t xml:space="preserve"> الأدوات والمواد التدريبية كمراجع للبلدان التي تود أن تنشئ أكاديمياتها الوطنية </w:t>
            </w:r>
            <w:r w:rsidRPr="0099010D">
              <w:rPr>
                <w:rtl/>
              </w:rPr>
              <w:lastRenderedPageBreak/>
              <w:t xml:space="preserve">الجديدة، وهي متاحة على الرابط التالي: </w:t>
            </w:r>
            <w:hyperlink r:id="rId73" w:history="1">
              <w:r w:rsidRPr="0099010D">
                <w:rPr>
                  <w:u w:val="single"/>
                </w:rPr>
                <w:t>http://www.wipo.int/academy/en/about/startup_academies</w:t>
              </w:r>
              <w:r w:rsidRPr="0099010D">
                <w:rPr>
                  <w:u w:val="single"/>
                  <w:rtl/>
                </w:rPr>
                <w:t>/</w:t>
              </w:r>
            </w:hyperlink>
          </w:p>
        </w:tc>
        <w:tc>
          <w:tcPr>
            <w:tcW w:w="1799" w:type="pct"/>
            <w:shd w:val="clear" w:color="auto" w:fill="auto"/>
          </w:tcPr>
          <w:p w:rsidR="0099010D" w:rsidRPr="0099010D" w:rsidRDefault="0099010D" w:rsidP="0099010D">
            <w:pPr>
              <w:spacing w:after="240" w:line="360" w:lineRule="exact"/>
            </w:pPr>
            <w:r w:rsidRPr="0099010D">
              <w:rPr>
                <w:rtl/>
              </w:rPr>
              <w:lastRenderedPageBreak/>
              <w:t>"1"</w:t>
            </w:r>
            <w:r w:rsidRPr="0099010D">
              <w:rPr>
                <w:rtl/>
              </w:rPr>
              <w:tab/>
              <w:t>ينبغي للويبو أن تنظر، عقب عمليات تقييم المشروع، في وضع خطط عمل أو خطط إدارة للاستجابة لكل توصية من توصيات التقييم.</w:t>
            </w:r>
          </w:p>
          <w:p w:rsidR="0099010D" w:rsidRPr="0099010D" w:rsidRDefault="0099010D" w:rsidP="0099010D">
            <w:pPr>
              <w:spacing w:after="240" w:line="360" w:lineRule="exact"/>
            </w:pPr>
            <w:r w:rsidRPr="0099010D">
              <w:rPr>
                <w:rtl/>
              </w:rPr>
              <w:t>"2"</w:t>
            </w:r>
            <w:r w:rsidRPr="0099010D">
              <w:rPr>
                <w:rtl/>
              </w:rPr>
              <w:tab/>
            </w:r>
            <w:r w:rsidRPr="0099010D">
              <w:rPr>
                <w:rFonts w:hint="cs"/>
                <w:rtl/>
              </w:rPr>
              <w:t>و</w:t>
            </w:r>
            <w:r w:rsidRPr="0099010D">
              <w:rPr>
                <w:rtl/>
              </w:rPr>
              <w:t>فيما يخص المشروعات المماثلة المقبلة، سواء أكانت ممولة بوصفها مشروعاً خاصاً أو من خلال ميزانية الويبو العادية، ينبغي تعزيز دور المكاتب الإقليمية في جميع مراحل المشروع.</w:t>
            </w:r>
          </w:p>
          <w:p w:rsidR="0099010D" w:rsidRPr="0099010D" w:rsidRDefault="0099010D" w:rsidP="0099010D">
            <w:pPr>
              <w:spacing w:after="240" w:line="360" w:lineRule="exact"/>
            </w:pPr>
            <w:r w:rsidRPr="0099010D">
              <w:rPr>
                <w:rtl/>
              </w:rPr>
              <w:lastRenderedPageBreak/>
              <w:t>"3"</w:t>
            </w:r>
            <w:r w:rsidRPr="0099010D">
              <w:rPr>
                <w:rtl/>
              </w:rPr>
              <w:tab/>
            </w:r>
            <w:r w:rsidRPr="0099010D">
              <w:rPr>
                <w:rFonts w:hint="cs"/>
                <w:rtl/>
              </w:rPr>
              <w:t>و</w:t>
            </w:r>
            <w:r w:rsidRPr="0099010D">
              <w:rPr>
                <w:rtl/>
              </w:rPr>
              <w:t>ينبغي، بالتنسيق بين أكاديمية الويبو والمكاتب الإقليمية، وضع مؤشرات قياس للاستدامة الذاتية لمراكز التدريب المنشأة وبخاصة في ضوء اندراج هذا النشاط في ميزانية الويبو كجزء منتظم.</w:t>
            </w:r>
          </w:p>
          <w:p w:rsidR="0099010D" w:rsidRPr="0099010D" w:rsidRDefault="0099010D" w:rsidP="0099010D">
            <w:pPr>
              <w:spacing w:after="240" w:line="360" w:lineRule="exact"/>
            </w:pPr>
            <w:r w:rsidRPr="0099010D">
              <w:rPr>
                <w:rtl/>
              </w:rPr>
              <w:t>"4"</w:t>
            </w:r>
            <w:r w:rsidRPr="0099010D">
              <w:rPr>
                <w:rtl/>
              </w:rPr>
              <w:tab/>
            </w:r>
            <w:r w:rsidRPr="0099010D">
              <w:rPr>
                <w:rFonts w:hint="cs"/>
                <w:rtl/>
              </w:rPr>
              <w:t>و</w:t>
            </w:r>
            <w:r w:rsidRPr="0099010D">
              <w:rPr>
                <w:rtl/>
              </w:rPr>
              <w:t>دعماً لمراكز التدريب الحديثة المنشأ، ينبغي لأكاديمية الويبو أن تضع بالتنسيق مع المكتب الإقليمي المعني صيغة تقييم ترسل إلى المراكز كي تكيفها وتستخدمها في تقييم المدرَبين من حيث كفاية مهاراتهم وقدرتهم على تقديم التدريب في المستقبل.</w:t>
            </w:r>
          </w:p>
          <w:p w:rsidR="0099010D" w:rsidRPr="0099010D" w:rsidRDefault="0099010D" w:rsidP="0099010D">
            <w:pPr>
              <w:spacing w:after="240" w:line="360" w:lineRule="exact"/>
            </w:pPr>
            <w:r w:rsidRPr="0099010D">
              <w:rPr>
                <w:rtl/>
              </w:rPr>
              <w:t>"5"</w:t>
            </w:r>
            <w:r w:rsidRPr="0099010D">
              <w:rPr>
                <w:rtl/>
              </w:rPr>
              <w:tab/>
            </w:r>
            <w:r w:rsidRPr="0099010D">
              <w:rPr>
                <w:rFonts w:hint="cs"/>
                <w:rtl/>
              </w:rPr>
              <w:t>و</w:t>
            </w:r>
            <w:r w:rsidRPr="0099010D">
              <w:rPr>
                <w:rtl/>
              </w:rPr>
              <w:t xml:space="preserve">ينبغي للويبو أن تطلق مشروع صفحة الويكي </w:t>
            </w:r>
            <w:r w:rsidRPr="0099010D">
              <w:rPr>
                <w:rtl/>
              </w:rPr>
              <w:lastRenderedPageBreak/>
              <w:t>رسمياً وأن تروجه في صفوف الدول الأعضاء.</w:t>
            </w:r>
            <w:r w:rsidRPr="0099010D">
              <w:t xml:space="preserve"> </w:t>
            </w:r>
            <w:r w:rsidRPr="0099010D">
              <w:rPr>
                <w:rtl/>
              </w:rPr>
              <w:t>وينبغي تحديد مشرف لصفحة الويكي كي يطور ويراقب المناقشات والإسهامات المتعلقة بإنشاء مؤسسات تدريب على الملكية الفكرية وما يقدَّم فيها من تدريب.</w:t>
            </w:r>
          </w:p>
          <w:p w:rsidR="0099010D" w:rsidRPr="0099010D" w:rsidRDefault="0099010D" w:rsidP="0099010D">
            <w:pPr>
              <w:spacing w:after="240" w:line="360" w:lineRule="exact"/>
            </w:pPr>
            <w:r w:rsidRPr="0099010D">
              <w:rPr>
                <w:rtl/>
              </w:rPr>
              <w:t>"6"</w:t>
            </w:r>
            <w:r w:rsidRPr="0099010D">
              <w:rPr>
                <w:rtl/>
              </w:rPr>
              <w:tab/>
            </w:r>
            <w:r w:rsidRPr="0099010D">
              <w:rPr>
                <w:rFonts w:hint="cs"/>
                <w:rtl/>
              </w:rPr>
              <w:t>و</w:t>
            </w:r>
            <w:r w:rsidRPr="0099010D">
              <w:rPr>
                <w:rtl/>
              </w:rPr>
              <w:t>ينبغي لفريق المشروع أن ينتهي بسرعة وبالتنسيق الوثيق مع المكاتب الإقليمية من إعداد مجموعة المبادئ التوجيهية الجاري في الوقت الراهن بشأن المسارات اللازمة لإنشاء مركز تدريب مستدام ذاتيا في مجال الملكية الفكرية.</w:t>
            </w:r>
          </w:p>
        </w:tc>
      </w:tr>
    </w:tbl>
    <w:p w:rsidR="0099010D" w:rsidRPr="0099010D" w:rsidRDefault="0099010D" w:rsidP="0099010D">
      <w:pPr>
        <w:keepNext/>
        <w:spacing w:before="240" w:after="240" w:line="360" w:lineRule="exact"/>
      </w:pPr>
      <w:r w:rsidRPr="0099010D">
        <w:rPr>
          <w:rFonts w:hint="cs"/>
          <w:rtl/>
        </w:rPr>
        <w:lastRenderedPageBreak/>
        <w:t>"8"</w:t>
      </w:r>
      <w:r w:rsidRPr="0099010D">
        <w:rPr>
          <w:rtl/>
        </w:rPr>
        <w:tab/>
        <w:t>مشروع مؤسسات الملكية الفكرية الذكية</w:t>
      </w:r>
      <w:r w:rsidRPr="0099010D">
        <w:rPr>
          <w:rtl/>
        </w:rPr>
        <w:br/>
      </w:r>
      <w:r w:rsidRPr="0099010D">
        <w:t>DA_10_02</w:t>
      </w:r>
      <w:r w:rsidRPr="0099010D">
        <w:rPr>
          <w:rtl/>
        </w:rPr>
        <w:t>–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098"/>
        <w:gridCol w:w="5303"/>
      </w:tblGrid>
      <w:tr w:rsidR="0099010D" w:rsidRPr="0099010D" w:rsidTr="001E5415">
        <w:trPr>
          <w:tblHeader/>
        </w:trPr>
        <w:tc>
          <w:tcPr>
            <w:tcW w:w="1131"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rPr>
            </w:pPr>
            <w:r w:rsidRPr="0099010D">
              <w:rPr>
                <w:b/>
                <w:rtl/>
              </w:rPr>
              <w:t>وصف مقتضب للمشروع</w:t>
            </w:r>
          </w:p>
        </w:tc>
        <w:tc>
          <w:tcPr>
            <w:tcW w:w="2069"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rPr>
            </w:pPr>
            <w:r w:rsidRPr="0099010D">
              <w:rPr>
                <w:b/>
                <w:rtl/>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rPr>
            </w:pPr>
            <w:r w:rsidRPr="0099010D">
              <w:rPr>
                <w:b/>
                <w:rtl/>
              </w:rPr>
              <w:t>توصيات المقيّمين الرئيسية</w:t>
            </w:r>
          </w:p>
        </w:tc>
      </w:tr>
      <w:tr w:rsidR="0099010D" w:rsidRPr="0099010D" w:rsidTr="001E5415">
        <w:tc>
          <w:tcPr>
            <w:tcW w:w="1131" w:type="pct"/>
            <w:shd w:val="clear" w:color="auto" w:fill="auto"/>
          </w:tcPr>
          <w:p w:rsidR="0099010D" w:rsidRPr="0099010D" w:rsidRDefault="0099010D" w:rsidP="0099010D">
            <w:pPr>
              <w:spacing w:after="240" w:line="360" w:lineRule="exact"/>
            </w:pPr>
            <w:r w:rsidRPr="0099010D">
              <w:rPr>
                <w:rtl/>
              </w:rPr>
              <w:t xml:space="preserve">إيجاد حلول الأتمتة حسب الاحتياجات لفائدة مكاتب </w:t>
            </w:r>
            <w:r w:rsidRPr="0099010D">
              <w:rPr>
                <w:rtl/>
              </w:rPr>
              <w:lastRenderedPageBreak/>
              <w:t>الملكية الفكرية</w:t>
            </w:r>
            <w:r w:rsidRPr="0099010D">
              <w:t>.</w:t>
            </w:r>
            <w:r w:rsidRPr="0099010D">
              <w:rPr>
                <w:rtl/>
              </w:rPr>
              <w:t xml:space="preserve"> وتتصدى أربعة عناصر للقضايا التالية</w:t>
            </w:r>
            <w:r w:rsidRPr="0099010D">
              <w:t>:</w:t>
            </w:r>
          </w:p>
          <w:p w:rsidR="0099010D" w:rsidRPr="0099010D" w:rsidRDefault="0099010D" w:rsidP="0099010D">
            <w:pPr>
              <w:spacing w:after="240" w:line="360" w:lineRule="exact"/>
            </w:pPr>
            <w:r w:rsidRPr="0099010D">
              <w:rPr>
                <w:rtl/>
              </w:rPr>
              <w:t>‏</w:t>
            </w:r>
            <w:r w:rsidRPr="0099010D">
              <w:rPr>
                <w:rFonts w:hint="cs"/>
                <w:rtl/>
              </w:rPr>
              <w:t>1.</w:t>
            </w:r>
            <w:r w:rsidRPr="0099010D">
              <w:rPr>
                <w:rtl/>
              </w:rPr>
              <w:tab/>
              <w:t xml:space="preserve">تكنولوجيا المعلومات والاتصالات ونظم الاتصالات الإلكترونية المصممة خصيصاً للمنظمة الأفريقية للملكية الفكرية؛ </w:t>
            </w:r>
          </w:p>
          <w:p w:rsidR="0099010D" w:rsidRPr="0099010D" w:rsidRDefault="0099010D" w:rsidP="0099010D">
            <w:pPr>
              <w:spacing w:after="240" w:line="360" w:lineRule="exact"/>
            </w:pPr>
            <w:r w:rsidRPr="0099010D">
              <w:rPr>
                <w:rtl/>
              </w:rPr>
              <w:t>‏2</w:t>
            </w:r>
            <w:r w:rsidRPr="0099010D">
              <w:rPr>
                <w:rFonts w:hint="cs"/>
                <w:rtl/>
              </w:rPr>
              <w:t>.</w:t>
            </w:r>
            <w:r w:rsidRPr="0099010D">
              <w:rPr>
                <w:rtl/>
              </w:rPr>
              <w:tab/>
            </w:r>
            <w:r w:rsidRPr="0099010D">
              <w:rPr>
                <w:rFonts w:hint="cs"/>
                <w:rtl/>
              </w:rPr>
              <w:t>و</w:t>
            </w:r>
            <w:r w:rsidRPr="0099010D">
              <w:rPr>
                <w:rtl/>
              </w:rPr>
              <w:t xml:space="preserve">تكنولوجيا المعلومات والاتصالات ونظم الاتصالات الإلكترونية </w:t>
            </w:r>
            <w:r w:rsidRPr="0099010D">
              <w:rPr>
                <w:rtl/>
              </w:rPr>
              <w:lastRenderedPageBreak/>
              <w:t xml:space="preserve">المصممة خصيصاً للمنظمة الإقليمية الأفريقية للملكية الفكرية (الأريبو)؛ </w:t>
            </w:r>
          </w:p>
          <w:p w:rsidR="0099010D" w:rsidRPr="0099010D" w:rsidRDefault="0099010D" w:rsidP="0099010D">
            <w:pPr>
              <w:spacing w:after="240" w:line="360" w:lineRule="exact"/>
            </w:pPr>
            <w:r w:rsidRPr="0099010D">
              <w:rPr>
                <w:rtl/>
              </w:rPr>
              <w:t>‏</w:t>
            </w:r>
            <w:r w:rsidRPr="0099010D">
              <w:rPr>
                <w:rFonts w:hint="cs"/>
                <w:rtl/>
              </w:rPr>
              <w:t>3.</w:t>
            </w:r>
            <w:r w:rsidRPr="0099010D">
              <w:rPr>
                <w:rtl/>
              </w:rPr>
              <w:tab/>
              <w:t>وحلول الأتمتة المصممة خصيصاً في مؤسسات الملكية الفكرية لثلاثة بلدان تنتمي إلى البلدان الأقل نمواً؛</w:t>
            </w:r>
          </w:p>
          <w:p w:rsidR="0099010D" w:rsidRPr="0099010D" w:rsidRDefault="0099010D" w:rsidP="0099010D">
            <w:pPr>
              <w:spacing w:after="240" w:line="360" w:lineRule="exact"/>
            </w:pPr>
            <w:r w:rsidRPr="0099010D">
              <w:rPr>
                <w:rtl/>
              </w:rPr>
              <w:t>‏</w:t>
            </w:r>
            <w:r w:rsidRPr="0099010D">
              <w:rPr>
                <w:rFonts w:hint="cs"/>
                <w:rtl/>
              </w:rPr>
              <w:t>4.</w:t>
            </w:r>
            <w:r w:rsidRPr="0099010D">
              <w:rPr>
                <w:rtl/>
              </w:rPr>
              <w:tab/>
              <w:t xml:space="preserve">وحلقات عمل بشأن الأتمتة تسهيلا لتقاسم التجارب </w:t>
            </w:r>
            <w:r w:rsidRPr="0099010D">
              <w:rPr>
                <w:rtl/>
              </w:rPr>
              <w:lastRenderedPageBreak/>
              <w:t>الوطنية وتبادلها.</w:t>
            </w:r>
          </w:p>
          <w:p w:rsidR="0099010D" w:rsidRPr="0099010D" w:rsidRDefault="0099010D" w:rsidP="0099010D">
            <w:pPr>
              <w:spacing w:after="240" w:line="360" w:lineRule="exact"/>
            </w:pPr>
          </w:p>
        </w:tc>
        <w:tc>
          <w:tcPr>
            <w:tcW w:w="2069" w:type="pct"/>
            <w:shd w:val="clear" w:color="auto" w:fill="auto"/>
          </w:tcPr>
          <w:p w:rsidR="0099010D" w:rsidRPr="0099010D" w:rsidRDefault="0099010D" w:rsidP="0099010D">
            <w:pPr>
              <w:spacing w:after="240" w:line="360" w:lineRule="exact"/>
            </w:pPr>
            <w:r w:rsidRPr="0099010D">
              <w:rPr>
                <w:rtl/>
              </w:rPr>
              <w:lastRenderedPageBreak/>
              <w:t>‏</w:t>
            </w:r>
            <w:r w:rsidRPr="0099010D">
              <w:rPr>
                <w:u w:val="single"/>
                <w:rtl/>
              </w:rPr>
              <w:t>مشروع المنظمة الأفريقية للملكية الفكرية:</w:t>
            </w:r>
          </w:p>
          <w:p w:rsidR="0099010D" w:rsidRPr="0099010D" w:rsidRDefault="0099010D" w:rsidP="0099010D">
            <w:pPr>
              <w:spacing w:after="240" w:line="360" w:lineRule="exact"/>
            </w:pPr>
            <w:r w:rsidRPr="0099010D">
              <w:rPr>
                <w:rFonts w:hint="cs"/>
                <w:rtl/>
              </w:rPr>
              <w:t>نُفِّذ</w:t>
            </w:r>
            <w:r w:rsidRPr="0099010D">
              <w:rPr>
                <w:rtl/>
              </w:rPr>
              <w:t xml:space="preserve"> العمل التحضيري لتطبيق نظام أتمتة الملكية </w:t>
            </w:r>
            <w:r w:rsidRPr="0099010D">
              <w:rPr>
                <w:rtl/>
              </w:rPr>
              <w:lastRenderedPageBreak/>
              <w:t>الصناعية</w:t>
            </w:r>
            <w:r w:rsidRPr="0099010D">
              <w:t>.</w:t>
            </w:r>
            <w:r w:rsidRPr="0099010D">
              <w:rPr>
                <w:rtl/>
              </w:rPr>
              <w:t xml:space="preserve"> وبالإضافة إلى ذلك، تم شراء المعدات للمكتب لدعم الخطة في المنظمة الأفريقية للملكية الفكرية وحُددت دولتان عضوان من أجل المشروع، هما السنغال وغابون</w:t>
            </w:r>
            <w:r w:rsidRPr="0099010D">
              <w:t>.</w:t>
            </w:r>
            <w:r w:rsidRPr="0099010D">
              <w:rPr>
                <w:rtl/>
              </w:rPr>
              <w:t xml:space="preserve"> وقد تم إعداد النظام بما يلائم تدفق العمل في المنظمة الأفريقية للملكية الفكرية من أجل المشروع الفرعي المعني بالأسماء التجارية</w:t>
            </w:r>
            <w:r w:rsidRPr="0099010D">
              <w:t>.</w:t>
            </w:r>
            <w:r w:rsidRPr="0099010D">
              <w:rPr>
                <w:rtl/>
              </w:rPr>
              <w:t xml:space="preserve"> وتم نقل البيانات وتدريب المستخدمين على استخدام النظام.</w:t>
            </w:r>
          </w:p>
          <w:p w:rsidR="0099010D" w:rsidRPr="0099010D" w:rsidRDefault="0099010D" w:rsidP="0099010D">
            <w:pPr>
              <w:spacing w:after="240" w:line="360" w:lineRule="exact"/>
              <w:rPr>
                <w:u w:val="single"/>
              </w:rPr>
            </w:pPr>
            <w:r w:rsidRPr="0099010D">
              <w:rPr>
                <w:u w:val="single"/>
                <w:rtl/>
              </w:rPr>
              <w:t>مشروع الأريبو:</w:t>
            </w:r>
          </w:p>
          <w:p w:rsidR="0099010D" w:rsidRPr="0099010D" w:rsidRDefault="0099010D" w:rsidP="0099010D">
            <w:pPr>
              <w:spacing w:after="240" w:line="360" w:lineRule="exact"/>
            </w:pPr>
            <w:r w:rsidRPr="0099010D">
              <w:rPr>
                <w:rtl/>
              </w:rPr>
              <w:t xml:space="preserve">تم بنجاح تنصيب نظام إخطارات إلكتروني لتبادل البيانات بين مشروع المنظمة الإقليمية الأفريقية للملكية الفكرية وخمسة من مكاتب الدول الأعضاء </w:t>
            </w:r>
            <w:r w:rsidRPr="0099010D">
              <w:rPr>
                <w:rtl/>
              </w:rPr>
              <w:lastRenderedPageBreak/>
              <w:t>(بوتسوانا وغانا وكينيا وناميبيا وأوغندا)، ويجري استخدامه بكثافة</w:t>
            </w:r>
            <w:r w:rsidRPr="0099010D">
              <w:t>.</w:t>
            </w:r>
            <w:r w:rsidRPr="0099010D">
              <w:rPr>
                <w:rtl/>
              </w:rPr>
              <w:t xml:space="preserve"> وطلبت النظام أيضا ثلاث دول أعضاء أخرى</w:t>
            </w:r>
            <w:r w:rsidRPr="0099010D">
              <w:t>.</w:t>
            </w:r>
            <w:r w:rsidRPr="0099010D">
              <w:rPr>
                <w:rtl/>
              </w:rPr>
              <w:t xml:space="preserve"> ويسمح هذا النظام بالاستغناء عن استعمال الإخطارات الورقية بين المنظمة الإقليمية الأفريقية للملكية الفكرية والأعضاء</w:t>
            </w:r>
            <w:r w:rsidRPr="0099010D">
              <w:t>.</w:t>
            </w:r>
          </w:p>
          <w:p w:rsidR="0099010D" w:rsidRPr="0099010D" w:rsidRDefault="0099010D" w:rsidP="0099010D">
            <w:pPr>
              <w:spacing w:after="240" w:line="360" w:lineRule="exact"/>
            </w:pPr>
            <w:r w:rsidRPr="0099010D">
              <w:rPr>
                <w:rFonts w:hint="cs"/>
                <w:rtl/>
              </w:rPr>
              <w:t>و</w:t>
            </w:r>
            <w:r w:rsidRPr="0099010D">
              <w:rPr>
                <w:rtl/>
              </w:rPr>
              <w:t>عُرض تقرير تقييمي لهذا المشروع على اللجنة في دورتها العاشرة (</w:t>
            </w:r>
            <w:r w:rsidRPr="0099010D">
              <w:rPr>
                <w:cs/>
              </w:rPr>
              <w:t>‎</w:t>
            </w:r>
            <w:r w:rsidRPr="0099010D">
              <w:t>CDIP/10/4</w:t>
            </w:r>
            <w:r w:rsidRPr="0099010D">
              <w:rPr>
                <w:rtl/>
              </w:rPr>
              <w:t xml:space="preserve">‏)، وهو متاح على الرابط التالي: </w:t>
            </w:r>
            <w:hyperlink r:id="rId74" w:history="1">
              <w:r w:rsidRPr="0099010D">
                <w:rPr>
                  <w:color w:val="0000FF" w:themeColor="hyperlink"/>
                  <w:u w:val="single"/>
                </w:rPr>
                <w:t>http://www.wipo.int/meetings/ar/doc_details.jsp?doc_id=217428</w:t>
              </w:r>
            </w:hyperlink>
          </w:p>
          <w:p w:rsidR="0099010D" w:rsidRPr="0099010D" w:rsidRDefault="0099010D" w:rsidP="0099010D">
            <w:pPr>
              <w:spacing w:after="240" w:line="360" w:lineRule="exact"/>
            </w:pPr>
          </w:p>
        </w:tc>
        <w:tc>
          <w:tcPr>
            <w:tcW w:w="1799" w:type="pct"/>
            <w:shd w:val="clear" w:color="auto" w:fill="auto"/>
          </w:tcPr>
          <w:p w:rsidR="0099010D" w:rsidRPr="0099010D" w:rsidRDefault="0099010D" w:rsidP="0099010D">
            <w:pPr>
              <w:spacing w:after="120" w:line="360" w:lineRule="exact"/>
            </w:pPr>
            <w:r w:rsidRPr="0099010D">
              <w:rPr>
                <w:rtl/>
              </w:rPr>
              <w:lastRenderedPageBreak/>
              <w:t>‏"1"</w:t>
            </w:r>
            <w:r w:rsidRPr="0099010D">
              <w:rPr>
                <w:rtl/>
              </w:rPr>
              <w:tab/>
              <w:t>ينبغي لأمانة الويبو أن تُعدِّل وثيقة المشروع الخاصة بالمشروعات من هذا النوع:</w:t>
            </w:r>
          </w:p>
          <w:p w:rsidR="0099010D" w:rsidRPr="0099010D" w:rsidRDefault="0099010D" w:rsidP="00035A05">
            <w:pPr>
              <w:numPr>
                <w:ilvl w:val="0"/>
                <w:numId w:val="22"/>
              </w:numPr>
              <w:spacing w:after="120" w:line="360" w:lineRule="exact"/>
              <w:ind w:left="567"/>
            </w:pPr>
            <w:r w:rsidRPr="0099010D">
              <w:rPr>
                <w:rtl/>
              </w:rPr>
              <w:lastRenderedPageBreak/>
              <w:t>لإدراج الأدوات التي يمكن أن تساعد المستفيدين على رصد التقدم المُحرَز وقياس أثر المشروع.</w:t>
            </w:r>
          </w:p>
          <w:p w:rsidR="0099010D" w:rsidRPr="0099010D" w:rsidRDefault="0099010D" w:rsidP="00035A05">
            <w:pPr>
              <w:numPr>
                <w:ilvl w:val="0"/>
                <w:numId w:val="22"/>
              </w:numPr>
              <w:spacing w:after="120" w:line="360" w:lineRule="exact"/>
              <w:ind w:left="567"/>
            </w:pPr>
            <w:r w:rsidRPr="0099010D">
              <w:rPr>
                <w:rtl/>
              </w:rPr>
              <w:t>لجعل تقديم المستفيدين لتقارير مرحلية أمراً إلزامياً.</w:t>
            </w:r>
          </w:p>
          <w:p w:rsidR="0099010D" w:rsidRPr="0099010D" w:rsidRDefault="0099010D" w:rsidP="00035A05">
            <w:pPr>
              <w:numPr>
                <w:ilvl w:val="0"/>
                <w:numId w:val="22"/>
              </w:numPr>
              <w:spacing w:after="120" w:line="360" w:lineRule="exact"/>
              <w:ind w:left="567"/>
            </w:pPr>
            <w:r w:rsidRPr="0099010D">
              <w:rPr>
                <w:rtl/>
              </w:rPr>
              <w:t>لتمييز المشروع عن أنشطة المساعدة التقنية العادية التي تقوم بها أمانة الويبو.</w:t>
            </w:r>
          </w:p>
          <w:p w:rsidR="0099010D" w:rsidRPr="0099010D" w:rsidRDefault="0099010D" w:rsidP="00035A05">
            <w:pPr>
              <w:numPr>
                <w:ilvl w:val="0"/>
                <w:numId w:val="22"/>
              </w:numPr>
              <w:spacing w:after="120" w:line="360" w:lineRule="exact"/>
              <w:ind w:left="567"/>
            </w:pPr>
            <w:r w:rsidRPr="0099010D">
              <w:rPr>
                <w:rtl/>
              </w:rPr>
              <w:t>تحسين الاتفاقات التعاقدية مع المورد المحلي للمعدات تكنولوجيا المعلومات والاتصالات من حيث الجودة وخدمات ما بعد البيع.</w:t>
            </w:r>
          </w:p>
          <w:p w:rsidR="0099010D" w:rsidRPr="0099010D" w:rsidRDefault="0099010D" w:rsidP="0099010D">
            <w:pPr>
              <w:spacing w:after="120" w:line="360" w:lineRule="exact"/>
            </w:pPr>
            <w:r w:rsidRPr="0099010D">
              <w:rPr>
                <w:rtl/>
              </w:rPr>
              <w:lastRenderedPageBreak/>
              <w:t>‏"2"</w:t>
            </w:r>
            <w:r w:rsidRPr="0099010D">
              <w:rPr>
                <w:rtl/>
              </w:rPr>
              <w:tab/>
            </w:r>
            <w:r w:rsidRPr="0099010D">
              <w:rPr>
                <w:rFonts w:hint="cs"/>
                <w:rtl/>
              </w:rPr>
              <w:t>و</w:t>
            </w:r>
            <w:r w:rsidRPr="0099010D">
              <w:rPr>
                <w:rtl/>
              </w:rPr>
              <w:t xml:space="preserve">ينبغي لأمانة الويبو أن تنتهي من تسليم المشروع على النحو المذكور في وثيقة المشروع عن طريق تعميم الأنشطة في إطار الميزانية العادية. </w:t>
            </w:r>
            <w:r w:rsidRPr="0099010D">
              <w:rPr>
                <w:rFonts w:hint="cs"/>
                <w:rtl/>
              </w:rPr>
              <w:t>و</w:t>
            </w:r>
            <w:r w:rsidRPr="0099010D">
              <w:rPr>
                <w:rtl/>
              </w:rPr>
              <w:t>على وجه التحديد</w:t>
            </w:r>
            <w:r w:rsidRPr="0099010D">
              <w:t>:</w:t>
            </w:r>
          </w:p>
          <w:p w:rsidR="0099010D" w:rsidRPr="0099010D" w:rsidRDefault="0099010D" w:rsidP="00035A05">
            <w:pPr>
              <w:numPr>
                <w:ilvl w:val="0"/>
                <w:numId w:val="22"/>
              </w:numPr>
              <w:spacing w:after="120" w:line="360" w:lineRule="exact"/>
              <w:ind w:left="567"/>
            </w:pPr>
            <w:r w:rsidRPr="0099010D">
              <w:rPr>
                <w:rtl/>
              </w:rPr>
              <w:t>تعزيز مشروع الأريبو في البلدان الخمسة وتمديده ليشمل دول أعضاء أخرى.</w:t>
            </w:r>
          </w:p>
          <w:p w:rsidR="0099010D" w:rsidRPr="0099010D" w:rsidRDefault="0099010D" w:rsidP="00035A05">
            <w:pPr>
              <w:numPr>
                <w:ilvl w:val="0"/>
                <w:numId w:val="22"/>
              </w:numPr>
              <w:spacing w:after="120" w:line="360" w:lineRule="exact"/>
              <w:ind w:left="567"/>
            </w:pPr>
            <w:r w:rsidRPr="0099010D">
              <w:rPr>
                <w:rtl/>
              </w:rPr>
              <w:t xml:space="preserve">إيجاد الموارد واستكمال عملية نشر نظام تكنولوجيا المعلومات والاتصالات في المنظمة الأفريقية للملكية الفكرية لإتاحة تبادل البيانات مع دولتين من الدول الأعضاء (السنغال </w:t>
            </w:r>
            <w:r w:rsidRPr="0099010D">
              <w:rPr>
                <w:rtl/>
              </w:rPr>
              <w:lastRenderedPageBreak/>
              <w:t>وغابون) وذلك أيضاً حسب توافر الموارد من المنظمة الأفريقية للملكية الفكرية.</w:t>
            </w:r>
          </w:p>
          <w:p w:rsidR="0099010D" w:rsidRPr="0099010D" w:rsidRDefault="0099010D" w:rsidP="00035A05">
            <w:pPr>
              <w:numPr>
                <w:ilvl w:val="0"/>
                <w:numId w:val="22"/>
              </w:numPr>
              <w:spacing w:after="120" w:line="360" w:lineRule="exact"/>
              <w:ind w:left="567"/>
            </w:pPr>
            <w:r w:rsidRPr="0099010D">
              <w:rPr>
                <w:rtl/>
              </w:rPr>
              <w:t>النظر في تنظيم حلقة عمل تدريبية بشأن تبادل الخبرات والدروس المستفادة سنوياً في الإقليم.</w:t>
            </w:r>
          </w:p>
          <w:p w:rsidR="0099010D" w:rsidRPr="0099010D" w:rsidRDefault="0099010D" w:rsidP="0099010D">
            <w:pPr>
              <w:spacing w:after="120" w:line="360" w:lineRule="exact"/>
            </w:pPr>
            <w:r w:rsidRPr="0099010D">
              <w:rPr>
                <w:rtl/>
              </w:rPr>
              <w:t>‏"3"</w:t>
            </w:r>
            <w:r w:rsidRPr="0099010D">
              <w:rPr>
                <w:rtl/>
              </w:rPr>
              <w:tab/>
            </w:r>
            <w:r w:rsidRPr="0099010D">
              <w:rPr>
                <w:rFonts w:hint="cs"/>
                <w:rtl/>
              </w:rPr>
              <w:t>و</w:t>
            </w:r>
            <w:r w:rsidRPr="0099010D">
              <w:rPr>
                <w:rtl/>
              </w:rPr>
              <w:t>ينبغي لأمانة الويبو أن ترسخ مفهوم تقاسم التكاليف في استراتيجياتها لتنفيذ المشروعات وتقديمها في المستقبل.</w:t>
            </w:r>
          </w:p>
          <w:p w:rsidR="0099010D" w:rsidRPr="0099010D" w:rsidRDefault="0099010D" w:rsidP="0099010D">
            <w:pPr>
              <w:spacing w:after="240" w:line="360" w:lineRule="exact"/>
            </w:pPr>
            <w:r w:rsidRPr="0099010D">
              <w:rPr>
                <w:rtl/>
              </w:rPr>
              <w:t>‏"4"</w:t>
            </w:r>
            <w:r w:rsidRPr="0099010D">
              <w:rPr>
                <w:rtl/>
              </w:rPr>
              <w:tab/>
            </w:r>
            <w:r w:rsidRPr="0099010D">
              <w:rPr>
                <w:rFonts w:hint="cs"/>
                <w:rtl/>
              </w:rPr>
              <w:t>و</w:t>
            </w:r>
            <w:r w:rsidRPr="0099010D">
              <w:rPr>
                <w:rtl/>
              </w:rPr>
              <w:t xml:space="preserve">ينبغي لأمانة الويبو ومكاتب الملكية الفكرية أن تضمن استدامة المشروع من خلال توفير الموارد الضرورية اللازمة </w:t>
            </w:r>
            <w:r w:rsidRPr="0099010D">
              <w:rPr>
                <w:rtl/>
              </w:rPr>
              <w:lastRenderedPageBreak/>
              <w:t>لاستكمال المشروع واستمراره.</w:t>
            </w:r>
          </w:p>
        </w:tc>
      </w:tr>
    </w:tbl>
    <w:p w:rsidR="0099010D" w:rsidRPr="0099010D" w:rsidRDefault="0099010D" w:rsidP="0099010D">
      <w:pPr>
        <w:keepNext/>
        <w:spacing w:before="240" w:after="240" w:line="360" w:lineRule="exact"/>
        <w:rPr>
          <w:rtl/>
          <w:lang w:bidi="ar-EG"/>
        </w:rPr>
      </w:pPr>
      <w:r w:rsidRPr="0099010D">
        <w:rPr>
          <w:rFonts w:hint="cs"/>
          <w:rtl/>
          <w:lang w:bidi="ar-EG"/>
        </w:rPr>
        <w:lastRenderedPageBreak/>
        <w:t>"9"</w:t>
      </w:r>
      <w:r w:rsidRPr="0099010D">
        <w:rPr>
          <w:rtl/>
          <w:lang w:bidi="ar-EG"/>
        </w:rPr>
        <w:tab/>
        <w:t>بنية دعم الابتكار ونقل التكنولوجيا لفائدة المؤسسات الوطنية</w:t>
      </w:r>
      <w:r w:rsidRPr="0099010D">
        <w:rPr>
          <w:rtl/>
          <w:lang w:bidi="ar-EG"/>
        </w:rPr>
        <w:br/>
      </w:r>
      <w:r w:rsidRPr="0099010D">
        <w:rPr>
          <w:lang w:bidi="ar-EG"/>
        </w:rPr>
        <w:t>DA_10_03</w:t>
      </w:r>
      <w:r w:rsidRPr="0099010D">
        <w:rPr>
          <w:rtl/>
          <w:lang w:bidi="ar-EG"/>
        </w:rPr>
        <w:t xml:space="preserve"> –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3"/>
        <w:gridCol w:w="6100"/>
        <w:gridCol w:w="5302"/>
      </w:tblGrid>
      <w:tr w:rsidR="0099010D" w:rsidRPr="0099010D" w:rsidTr="001E5415">
        <w:trPr>
          <w:tblHeader/>
        </w:trPr>
        <w:tc>
          <w:tcPr>
            <w:tcW w:w="1131"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rPr>
            </w:pPr>
            <w:r w:rsidRPr="0099010D">
              <w:rPr>
                <w:b/>
                <w:rtl/>
              </w:rPr>
              <w:t>وصف مقتضب للمشروع</w:t>
            </w: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rPr>
            </w:pPr>
            <w:r w:rsidRPr="0099010D">
              <w:rPr>
                <w:b/>
                <w:rtl/>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rPr>
            </w:pPr>
            <w:r w:rsidRPr="0099010D">
              <w:rPr>
                <w:b/>
                <w:rtl/>
              </w:rPr>
              <w:t>توصيات المقيّمين الرئيسية</w:t>
            </w:r>
          </w:p>
        </w:tc>
      </w:tr>
      <w:tr w:rsidR="0099010D" w:rsidRPr="0099010D" w:rsidTr="001E5415">
        <w:tc>
          <w:tcPr>
            <w:tcW w:w="1131" w:type="pct"/>
            <w:shd w:val="clear" w:color="auto" w:fill="auto"/>
          </w:tcPr>
          <w:p w:rsidR="0099010D" w:rsidRPr="0099010D" w:rsidRDefault="0099010D" w:rsidP="0099010D">
            <w:pPr>
              <w:spacing w:after="240" w:line="360" w:lineRule="exact"/>
            </w:pPr>
            <w:r w:rsidRPr="0099010D">
              <w:rPr>
                <w:rFonts w:hint="cs"/>
                <w:rtl/>
              </w:rPr>
              <w:t>إعداد</w:t>
            </w:r>
            <w:r w:rsidRPr="0099010D">
              <w:rPr>
                <w:rtl/>
              </w:rPr>
              <w:t xml:space="preserve"> أو تحديث/تحسين مجموعة من النماذج والمواد التي ترتبط بإدارة حقوق الملكية الفكرية من قِبل المؤسسات الأكاديمية ودوائر البحث، بما في ذلك </w:t>
            </w:r>
            <w:r w:rsidRPr="0099010D">
              <w:rPr>
                <w:rtl/>
              </w:rPr>
              <w:lastRenderedPageBreak/>
              <w:t>إنشاء وإدارة مكاتب نقل التكنولوجيا في مؤسسات البحوث العامة، واستكشاف آليات لنقل التكنولوجيا (لا سيما اتفاقات الترخيص) وتعزيز القدرة على صياغة البراءات.</w:t>
            </w:r>
          </w:p>
          <w:p w:rsidR="0099010D" w:rsidRPr="0099010D" w:rsidRDefault="0099010D" w:rsidP="0099010D">
            <w:pPr>
              <w:spacing w:after="240" w:line="360" w:lineRule="exact"/>
            </w:pPr>
          </w:p>
        </w:tc>
        <w:tc>
          <w:tcPr>
            <w:tcW w:w="2070" w:type="pct"/>
            <w:shd w:val="clear" w:color="auto" w:fill="auto"/>
          </w:tcPr>
          <w:p w:rsidR="0099010D" w:rsidRPr="0099010D" w:rsidRDefault="0099010D" w:rsidP="0099010D">
            <w:pPr>
              <w:spacing w:line="360" w:lineRule="exact"/>
            </w:pPr>
            <w:r w:rsidRPr="0099010D">
              <w:rPr>
                <w:rtl/>
              </w:rPr>
              <w:lastRenderedPageBreak/>
              <w:t>است</w:t>
            </w:r>
            <w:r w:rsidRPr="0099010D">
              <w:rPr>
                <w:rFonts w:hint="cs"/>
                <w:rtl/>
              </w:rPr>
              <w:t>ُ</w:t>
            </w:r>
            <w:r w:rsidRPr="0099010D">
              <w:rPr>
                <w:rtl/>
              </w:rPr>
              <w:t>كملت سبعة أدلة/كتيبات إرشادية لنقل التكنولوجيا واخت</w:t>
            </w:r>
            <w:r w:rsidRPr="0099010D">
              <w:rPr>
                <w:rFonts w:hint="cs"/>
                <w:rtl/>
              </w:rPr>
              <w:t>ُ</w:t>
            </w:r>
            <w:r w:rsidRPr="0099010D">
              <w:rPr>
                <w:rtl/>
              </w:rPr>
              <w:t>برت تلك الأدوات الجديدة في عين المكان في بلدان مختلفة بهدف مساعدة الدول الأعضاء على تنمية وتحسين قدرات المؤسسات المعنية بالملكية الفكرية</w:t>
            </w:r>
            <w:r w:rsidRPr="0099010D">
              <w:t>.</w:t>
            </w:r>
            <w:r w:rsidRPr="0099010D">
              <w:rPr>
                <w:rtl/>
              </w:rPr>
              <w:t xml:space="preserve"> والأدلة/الكتيبات الإرشادية هي</w:t>
            </w:r>
            <w:r w:rsidRPr="0099010D">
              <w:t>:</w:t>
            </w:r>
          </w:p>
          <w:p w:rsidR="0099010D" w:rsidRPr="0099010D" w:rsidRDefault="0099010D" w:rsidP="0099010D">
            <w:pPr>
              <w:spacing w:line="360" w:lineRule="exact"/>
            </w:pPr>
            <w:r w:rsidRPr="0099010D">
              <w:rPr>
                <w:rtl/>
              </w:rPr>
              <w:t>"1"</w:t>
            </w:r>
            <w:r w:rsidRPr="0099010D">
              <w:rPr>
                <w:rtl/>
              </w:rPr>
              <w:tab/>
              <w:t>كتاب ممارسة صياغة البراءات؛</w:t>
            </w:r>
          </w:p>
          <w:p w:rsidR="0099010D" w:rsidRPr="0099010D" w:rsidRDefault="0099010D" w:rsidP="0099010D">
            <w:pPr>
              <w:spacing w:line="360" w:lineRule="exact"/>
            </w:pPr>
            <w:r w:rsidRPr="0099010D">
              <w:rPr>
                <w:rtl/>
              </w:rPr>
              <w:lastRenderedPageBreak/>
              <w:t>‏"2"</w:t>
            </w:r>
            <w:r w:rsidRPr="0099010D">
              <w:rPr>
                <w:rtl/>
              </w:rPr>
              <w:tab/>
              <w:t>ودليل عملي لتقييم الأصول غير الملموسة في معاهد الأبحاث؛</w:t>
            </w:r>
          </w:p>
          <w:p w:rsidR="0099010D" w:rsidRPr="0099010D" w:rsidRDefault="0099010D" w:rsidP="0099010D">
            <w:pPr>
              <w:spacing w:line="360" w:lineRule="exact"/>
            </w:pPr>
            <w:r w:rsidRPr="0099010D">
              <w:rPr>
                <w:rtl/>
              </w:rPr>
              <w:t>‏"3"</w:t>
            </w:r>
            <w:r w:rsidRPr="0099010D">
              <w:rPr>
                <w:rtl/>
              </w:rPr>
              <w:tab/>
              <w:t>ومجموعة تدريب تقييم الملكية الفكرية للم</w:t>
            </w:r>
            <w:r w:rsidRPr="0099010D">
              <w:rPr>
                <w:rFonts w:hint="cs"/>
                <w:rtl/>
              </w:rPr>
              <w:t>ؤسسات</w:t>
            </w:r>
            <w:r w:rsidRPr="0099010D">
              <w:rPr>
                <w:rtl/>
              </w:rPr>
              <w:t xml:space="preserve"> الأكاديمية؛</w:t>
            </w:r>
          </w:p>
          <w:p w:rsidR="0099010D" w:rsidRPr="0099010D" w:rsidRDefault="0099010D" w:rsidP="0099010D">
            <w:pPr>
              <w:spacing w:line="360" w:lineRule="exact"/>
            </w:pPr>
            <w:r w:rsidRPr="0099010D">
              <w:rPr>
                <w:rtl/>
              </w:rPr>
              <w:t>‏"4"</w:t>
            </w:r>
            <w:r w:rsidRPr="0099010D">
              <w:rPr>
                <w:rtl/>
              </w:rPr>
              <w:tab/>
              <w:t xml:space="preserve">ومجموعة التدريب على نماذج العقود المتصلة بالملكية الفكرية للجامعات ومنظمات الأبحاث </w:t>
            </w:r>
            <w:r w:rsidRPr="0099010D">
              <w:rPr>
                <w:rFonts w:hint="cs"/>
                <w:rtl/>
              </w:rPr>
              <w:t>ال</w:t>
            </w:r>
            <w:r w:rsidRPr="0099010D">
              <w:rPr>
                <w:rtl/>
              </w:rPr>
              <w:t>عامة التمويل؛</w:t>
            </w:r>
          </w:p>
          <w:p w:rsidR="0099010D" w:rsidRPr="0099010D" w:rsidRDefault="0099010D" w:rsidP="0099010D">
            <w:pPr>
              <w:spacing w:line="360" w:lineRule="exact"/>
            </w:pPr>
            <w:r w:rsidRPr="0099010D">
              <w:rPr>
                <w:rtl/>
              </w:rPr>
              <w:t>‏"5"</w:t>
            </w:r>
            <w:r w:rsidRPr="0099010D">
              <w:rPr>
                <w:rtl/>
              </w:rPr>
              <w:tab/>
              <w:t>ودليل ترخيص العلامات التجارية؛</w:t>
            </w:r>
          </w:p>
          <w:p w:rsidR="0099010D" w:rsidRPr="0099010D" w:rsidRDefault="0099010D" w:rsidP="0099010D">
            <w:pPr>
              <w:spacing w:line="360" w:lineRule="exact"/>
            </w:pPr>
            <w:r w:rsidRPr="0099010D">
              <w:rPr>
                <w:rtl/>
              </w:rPr>
              <w:t>"6"</w:t>
            </w:r>
            <w:r w:rsidRPr="0099010D">
              <w:rPr>
                <w:rtl/>
              </w:rPr>
              <w:tab/>
              <w:t>ودليل الإدارة الاستراتيجية لشبكات الابتكار المفتوحة؛</w:t>
            </w:r>
          </w:p>
          <w:p w:rsidR="0099010D" w:rsidRPr="0099010D" w:rsidRDefault="0099010D" w:rsidP="0099010D">
            <w:pPr>
              <w:spacing w:line="360" w:lineRule="exact"/>
            </w:pPr>
            <w:r w:rsidRPr="0099010D">
              <w:rPr>
                <w:rtl/>
              </w:rPr>
              <w:t>‏"7"</w:t>
            </w:r>
            <w:r w:rsidRPr="0099010D">
              <w:rPr>
                <w:rtl/>
              </w:rPr>
              <w:tab/>
              <w:t>ودليل التسويق.</w:t>
            </w:r>
          </w:p>
          <w:p w:rsidR="0099010D" w:rsidRPr="0099010D" w:rsidRDefault="0099010D" w:rsidP="0099010D">
            <w:pPr>
              <w:spacing w:line="360" w:lineRule="exact"/>
            </w:pPr>
            <w:r w:rsidRPr="0099010D">
              <w:rPr>
                <w:rFonts w:hint="cs"/>
                <w:rtl/>
              </w:rPr>
              <w:t>ويمكن</w:t>
            </w:r>
            <w:r w:rsidRPr="0099010D">
              <w:rPr>
                <w:rtl/>
              </w:rPr>
              <w:t xml:space="preserve"> النفاذ إلى بوابة دعم الابتكار ونقل التكنولوجيا عبر الرابط التالي:</w:t>
            </w:r>
            <w:hyperlink r:id="rId75" w:history="1">
              <w:r w:rsidRPr="0099010D">
                <w:rPr>
                  <w:u w:val="single"/>
                </w:rPr>
                <w:t>http://www-</w:t>
              </w:r>
              <w:r w:rsidRPr="0099010D">
                <w:rPr>
                  <w:u w:val="single"/>
                </w:rPr>
                <w:lastRenderedPageBreak/>
                <w:t>ocmstest.wipo.int/innovation/en/index.html</w:t>
              </w:r>
            </w:hyperlink>
          </w:p>
          <w:p w:rsidR="0099010D" w:rsidRPr="0099010D" w:rsidRDefault="0099010D" w:rsidP="0099010D">
            <w:pPr>
              <w:spacing w:line="360" w:lineRule="exact"/>
            </w:pPr>
            <w:r w:rsidRPr="0099010D">
              <w:rPr>
                <w:rFonts w:hint="cs"/>
                <w:rtl/>
              </w:rPr>
              <w:t>و</w:t>
            </w:r>
            <w:r w:rsidRPr="0099010D">
              <w:rPr>
                <w:rtl/>
              </w:rPr>
              <w:t>عُرض تقرير تقييمي لهذا المشروع على اللجنة في دورتها العاشرة (</w:t>
            </w:r>
            <w:r w:rsidRPr="0099010D">
              <w:rPr>
                <w:cs/>
              </w:rPr>
              <w:t>‎</w:t>
            </w:r>
            <w:r w:rsidRPr="0099010D">
              <w:t>CDIP/10/8</w:t>
            </w:r>
            <w:r w:rsidRPr="0099010D">
              <w:rPr>
                <w:rtl/>
              </w:rPr>
              <w:t>‏)، وهو متاح على الرابط التالي:</w:t>
            </w:r>
            <w:hyperlink r:id="rId76" w:history="1">
              <w:r w:rsidRPr="0099010D">
                <w:rPr>
                  <w:color w:val="0000FF" w:themeColor="hyperlink"/>
                  <w:u w:val="single"/>
                </w:rPr>
                <w:t>http://www.wipo.int/meetings/ar/doc_details.jsp?doc_id=219464</w:t>
              </w:r>
            </w:hyperlink>
          </w:p>
        </w:tc>
        <w:tc>
          <w:tcPr>
            <w:tcW w:w="1799" w:type="pct"/>
            <w:shd w:val="clear" w:color="auto" w:fill="auto"/>
          </w:tcPr>
          <w:p w:rsidR="0099010D" w:rsidRPr="0099010D" w:rsidRDefault="0099010D" w:rsidP="0099010D">
            <w:pPr>
              <w:spacing w:after="240" w:line="360" w:lineRule="exact"/>
            </w:pPr>
            <w:r w:rsidRPr="0099010D">
              <w:rPr>
                <w:rtl/>
              </w:rPr>
              <w:lastRenderedPageBreak/>
              <w:t>‏"1"</w:t>
            </w:r>
            <w:r w:rsidRPr="0099010D">
              <w:rPr>
                <w:rtl/>
              </w:rPr>
              <w:tab/>
            </w:r>
            <w:r w:rsidRPr="0099010D">
              <w:rPr>
                <w:rFonts w:hint="cs"/>
                <w:rtl/>
              </w:rPr>
              <w:t>النظر في</w:t>
            </w:r>
            <w:r w:rsidRPr="0099010D">
              <w:rPr>
                <w:rtl/>
              </w:rPr>
              <w:t xml:space="preserve"> أفضل طريقة لتحديد وتلبية الاحتياجات المستمرة من تحديث المواد القائمة واستحداث محتويات جديدة تدعم المؤسسات الوطنية في مجالي الابتكار ونقل التكنولوجيا.</w:t>
            </w:r>
          </w:p>
          <w:p w:rsidR="0099010D" w:rsidRPr="0099010D" w:rsidRDefault="0099010D" w:rsidP="0099010D">
            <w:pPr>
              <w:spacing w:after="240" w:line="360" w:lineRule="exact"/>
            </w:pPr>
            <w:r w:rsidRPr="0099010D">
              <w:rPr>
                <w:rtl/>
              </w:rPr>
              <w:t>‏"2"</w:t>
            </w:r>
            <w:r w:rsidRPr="0099010D">
              <w:rPr>
                <w:rtl/>
              </w:rPr>
              <w:tab/>
            </w:r>
            <w:r w:rsidRPr="0099010D">
              <w:rPr>
                <w:rFonts w:hint="cs"/>
                <w:rtl/>
              </w:rPr>
              <w:t>و</w:t>
            </w:r>
            <w:r w:rsidRPr="0099010D">
              <w:rPr>
                <w:rtl/>
              </w:rPr>
              <w:t xml:space="preserve">المضي في استكشاف وتقييم خيارات إتاحة فرص النفاذ بشكل مستمر ومجاني ومفتوح وبالطرق </w:t>
            </w:r>
            <w:r w:rsidRPr="0099010D">
              <w:rPr>
                <w:rtl/>
              </w:rPr>
              <w:lastRenderedPageBreak/>
              <w:t>الإلكترونية إلى المواد والموارد المتعلقة بالابتكار ونقل التكنولوجيا.</w:t>
            </w:r>
          </w:p>
          <w:p w:rsidR="0099010D" w:rsidRPr="0099010D" w:rsidRDefault="0099010D" w:rsidP="0099010D">
            <w:pPr>
              <w:spacing w:after="240" w:line="360" w:lineRule="exact"/>
            </w:pPr>
            <w:r w:rsidRPr="0099010D">
              <w:rPr>
                <w:rtl/>
              </w:rPr>
              <w:t>‏"3"</w:t>
            </w:r>
            <w:r w:rsidRPr="0099010D">
              <w:rPr>
                <w:rtl/>
              </w:rPr>
              <w:tab/>
              <w:t xml:space="preserve">ومن أجل زيادة فعالية وكفاءة ووجاهة المواد الحالية وأيّة مواد تُستحدث في المستقبل في مجالي الابتكار ونقل التكنولوجيا، ينبغي لمكاتب الويبو الإقليمية ولمكاتب الويبو الوطنية أن تقيم شراكات تهدف إلى استرعاء انتباه أصحاب المصلحة على الصعيد الوطني إلى توافر المواد الإلكترونية، وأن تُقدِّم إلى الأمانة والدول الأعضاء انطباعات </w:t>
            </w:r>
            <w:r w:rsidRPr="0099010D">
              <w:rPr>
                <w:rtl/>
              </w:rPr>
              <w:lastRenderedPageBreak/>
              <w:t>المستخدمين المستقاة من تجاربهم.</w:t>
            </w:r>
          </w:p>
        </w:tc>
      </w:tr>
    </w:tbl>
    <w:p w:rsidR="0099010D" w:rsidRPr="0099010D" w:rsidRDefault="0099010D" w:rsidP="0099010D">
      <w:pPr>
        <w:keepNext/>
        <w:spacing w:before="240" w:after="240" w:line="360" w:lineRule="exact"/>
        <w:rPr>
          <w:rtl/>
          <w:lang w:bidi="ar-EG"/>
        </w:rPr>
      </w:pPr>
      <w:r w:rsidRPr="0099010D">
        <w:rPr>
          <w:rFonts w:hint="cs"/>
          <w:rtl/>
          <w:lang w:bidi="ar-EG"/>
        </w:rPr>
        <w:lastRenderedPageBreak/>
        <w:t>"10"</w:t>
      </w:r>
      <w:r w:rsidRPr="0099010D">
        <w:rPr>
          <w:rtl/>
          <w:lang w:bidi="ar-EG"/>
        </w:rPr>
        <w:tab/>
        <w:t>مشروع تعزيز قدرات المؤسسات والمستخدمين في مجال الملكية الفكرية على كل من الصعيد الوطني ودون الإقليمي والإقليمي</w:t>
      </w:r>
      <w:r w:rsidRPr="0099010D">
        <w:rPr>
          <w:rtl/>
          <w:lang w:bidi="ar-EG"/>
        </w:rPr>
        <w:br/>
      </w:r>
      <w:r w:rsidRPr="0099010D">
        <w:rPr>
          <w:lang w:bidi="ar-EG"/>
        </w:rPr>
        <w:t>DA_10_05</w:t>
      </w:r>
      <w:r w:rsidRPr="0099010D">
        <w:rPr>
          <w:rtl/>
          <w:lang w:bidi="ar-EG"/>
        </w:rPr>
        <w:t xml:space="preserve"> –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3"/>
        <w:gridCol w:w="6100"/>
        <w:gridCol w:w="5302"/>
      </w:tblGrid>
      <w:tr w:rsidR="0099010D" w:rsidRPr="0099010D" w:rsidTr="001E5415">
        <w:trPr>
          <w:tblHeader/>
        </w:trPr>
        <w:tc>
          <w:tcPr>
            <w:tcW w:w="1131"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keepNext/>
              <w:spacing w:after="240" w:line="360" w:lineRule="exact"/>
              <w:rPr>
                <w:b/>
                <w:sz w:val="40"/>
                <w:szCs w:val="40"/>
              </w:rPr>
            </w:pPr>
            <w:r w:rsidRPr="0099010D">
              <w:rPr>
                <w:b/>
                <w:sz w:val="40"/>
                <w:szCs w:val="40"/>
                <w:rtl/>
              </w:rPr>
              <w:t>وصف مقتضب للمشروع</w:t>
            </w: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keepNext/>
              <w:spacing w:after="240" w:line="360" w:lineRule="exact"/>
              <w:rPr>
                <w:b/>
                <w:sz w:val="40"/>
                <w:szCs w:val="40"/>
              </w:rPr>
            </w:pPr>
            <w:r w:rsidRPr="0099010D">
              <w:rPr>
                <w:b/>
                <w:sz w:val="40"/>
                <w:szCs w:val="40"/>
                <w:rtl/>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keepNext/>
              <w:spacing w:after="240" w:line="360" w:lineRule="exact"/>
              <w:rPr>
                <w:b/>
                <w:sz w:val="40"/>
                <w:szCs w:val="40"/>
              </w:rPr>
            </w:pPr>
            <w:r w:rsidRPr="0099010D">
              <w:rPr>
                <w:b/>
                <w:sz w:val="40"/>
                <w:szCs w:val="40"/>
                <w:rtl/>
              </w:rPr>
              <w:t>توصيات المقيّمين الرئيسية</w:t>
            </w:r>
          </w:p>
        </w:tc>
      </w:tr>
      <w:tr w:rsidR="0099010D" w:rsidRPr="0099010D" w:rsidTr="001E5415">
        <w:tc>
          <w:tcPr>
            <w:tcW w:w="1131" w:type="pct"/>
            <w:shd w:val="clear" w:color="auto" w:fill="auto"/>
          </w:tcPr>
          <w:p w:rsidR="0099010D" w:rsidRPr="0099010D" w:rsidRDefault="0099010D" w:rsidP="0099010D">
            <w:pPr>
              <w:spacing w:after="240" w:line="360" w:lineRule="exact"/>
            </w:pPr>
            <w:r w:rsidRPr="0099010D">
              <w:rPr>
                <w:rtl/>
              </w:rPr>
              <w:t xml:space="preserve">‏يرمي المشروع إلى: </w:t>
            </w:r>
          </w:p>
          <w:p w:rsidR="0099010D" w:rsidRPr="0099010D" w:rsidRDefault="0099010D" w:rsidP="0099010D">
            <w:pPr>
              <w:spacing w:after="240" w:line="360" w:lineRule="exact"/>
            </w:pPr>
            <w:r w:rsidRPr="0099010D">
              <w:rPr>
                <w:rFonts w:hint="cs"/>
                <w:rtl/>
              </w:rPr>
              <w:t>(</w:t>
            </w:r>
            <w:r w:rsidRPr="0099010D">
              <w:rPr>
                <w:rtl/>
              </w:rPr>
              <w:t>أ</w:t>
            </w:r>
            <w:r w:rsidRPr="0099010D">
              <w:rPr>
                <w:rFonts w:hint="cs"/>
                <w:rtl/>
              </w:rPr>
              <w:t>)</w:t>
            </w:r>
            <w:r w:rsidRPr="0099010D">
              <w:rPr>
                <w:rtl/>
              </w:rPr>
              <w:tab/>
              <w:t xml:space="preserve">تعزيز قدرة المؤسسات </w:t>
            </w:r>
            <w:r w:rsidRPr="0099010D">
              <w:rPr>
                <w:rtl/>
              </w:rPr>
              <w:lastRenderedPageBreak/>
              <w:t xml:space="preserve">الوطنية في مجال الملكية الفكرية من خلال تطوير مقاربة متكاملة ومنهج موحد لرسم الاستراتيجيات الوطنية في مجال الملكية الفكرية التي تتماشى مع احتياجات التنمية وأولوياتها؛ </w:t>
            </w:r>
          </w:p>
          <w:p w:rsidR="0099010D" w:rsidRPr="0099010D" w:rsidRDefault="0099010D" w:rsidP="0099010D">
            <w:pPr>
              <w:spacing w:after="240" w:line="360" w:lineRule="exact"/>
            </w:pPr>
            <w:r w:rsidRPr="0099010D">
              <w:rPr>
                <w:rFonts w:hint="cs"/>
                <w:rtl/>
              </w:rPr>
              <w:t>(</w:t>
            </w:r>
            <w:r w:rsidRPr="0099010D">
              <w:rPr>
                <w:rtl/>
              </w:rPr>
              <w:t>ب)</w:t>
            </w:r>
            <w:r w:rsidRPr="0099010D">
              <w:rPr>
                <w:rtl/>
              </w:rPr>
              <w:tab/>
              <w:t xml:space="preserve">وتعزيز مؤسسات الملكية الفكرية على الصعيدين الإقليمي ودون الإقليمي عن طريق تقديم </w:t>
            </w:r>
            <w:r w:rsidRPr="0099010D">
              <w:rPr>
                <w:rtl/>
              </w:rPr>
              <w:lastRenderedPageBreak/>
              <w:t xml:space="preserve">المساعدة في إنشاء آليات تعاون على الصعيد دون الإقليمي؛ </w:t>
            </w:r>
          </w:p>
          <w:p w:rsidR="0099010D" w:rsidRPr="0099010D" w:rsidRDefault="0099010D" w:rsidP="0099010D">
            <w:pPr>
              <w:spacing w:after="240" w:line="360" w:lineRule="exact"/>
            </w:pPr>
            <w:r w:rsidRPr="0099010D">
              <w:rPr>
                <w:rtl/>
              </w:rPr>
              <w:t>(</w:t>
            </w:r>
            <w:r w:rsidRPr="0099010D">
              <w:rPr>
                <w:rFonts w:hint="cs"/>
                <w:rtl/>
              </w:rPr>
              <w:t>ج</w:t>
            </w:r>
            <w:r w:rsidRPr="0099010D">
              <w:rPr>
                <w:rtl/>
              </w:rPr>
              <w:t>)</w:t>
            </w:r>
            <w:r w:rsidRPr="0099010D">
              <w:rPr>
                <w:rtl/>
              </w:rPr>
              <w:tab/>
              <w:t>وتعزيز قدرات مؤسسات دعم الملكية الفكرية والشركات الصغيرة والمتوسطة من خلال استحداث مجموعة من الأدوات وأنشطة التدريب.</w:t>
            </w:r>
          </w:p>
          <w:p w:rsidR="0099010D" w:rsidRPr="0099010D" w:rsidRDefault="0099010D" w:rsidP="0099010D">
            <w:pPr>
              <w:spacing w:after="240" w:line="360" w:lineRule="exact"/>
            </w:pPr>
          </w:p>
        </w:tc>
        <w:tc>
          <w:tcPr>
            <w:tcW w:w="2070" w:type="pct"/>
            <w:shd w:val="clear" w:color="auto" w:fill="auto"/>
          </w:tcPr>
          <w:p w:rsidR="0099010D" w:rsidRPr="0099010D" w:rsidRDefault="0099010D" w:rsidP="0099010D">
            <w:pPr>
              <w:spacing w:after="240" w:line="360" w:lineRule="exact"/>
            </w:pPr>
            <w:r w:rsidRPr="0099010D">
              <w:rPr>
                <w:rtl/>
              </w:rPr>
              <w:lastRenderedPageBreak/>
              <w:t>استكملت</w:t>
            </w:r>
            <w:r w:rsidRPr="0099010D">
              <w:rPr>
                <w:rFonts w:hint="cs"/>
                <w:rtl/>
              </w:rPr>
              <w:t xml:space="preserve"> جميع</w:t>
            </w:r>
            <w:r w:rsidRPr="0099010D">
              <w:rPr>
                <w:rtl/>
              </w:rPr>
              <w:t xml:space="preserve"> البلدان الرائدة الست صياغة مشروعات لاستراتيجيات وخطط عمل وطنية في مجال الملكية الفكرية باستخدام منهجية الويبو </w:t>
            </w:r>
            <w:r w:rsidRPr="0099010D">
              <w:rPr>
                <w:rtl/>
              </w:rPr>
              <w:lastRenderedPageBreak/>
              <w:t>المقترحة وعرض كل بلد استراتيجيته على حكومته للموافقة عليها.</w:t>
            </w:r>
          </w:p>
          <w:p w:rsidR="0099010D" w:rsidRPr="0099010D" w:rsidRDefault="0099010D" w:rsidP="0099010D">
            <w:pPr>
              <w:spacing w:after="240" w:line="360" w:lineRule="exact"/>
            </w:pPr>
            <w:r w:rsidRPr="0099010D">
              <w:rPr>
                <w:rtl/>
              </w:rPr>
              <w:t>وشُكلت مجموعة من الخبراء المتمرسين الوطنيين والدوليين، لتكون موردا قيما يساعد البلدان المهتمة المحتملة الأخرى في عملية صياغة استراتيجية الملكية الفكرية.</w:t>
            </w:r>
          </w:p>
          <w:p w:rsidR="0099010D" w:rsidRPr="0099010D" w:rsidRDefault="0099010D" w:rsidP="0099010D">
            <w:pPr>
              <w:spacing w:after="240" w:line="360" w:lineRule="exact"/>
            </w:pPr>
            <w:r w:rsidRPr="0099010D">
              <w:rPr>
                <w:rFonts w:hint="cs"/>
                <w:rtl/>
              </w:rPr>
              <w:t>و</w:t>
            </w:r>
            <w:r w:rsidRPr="0099010D">
              <w:rPr>
                <w:rtl/>
              </w:rPr>
              <w:t>عُرض تقرير تقييمي لهذا المشروع على اللجنة في دورتها العاشرة (</w:t>
            </w:r>
            <w:r w:rsidRPr="0099010D">
              <w:rPr>
                <w:cs/>
              </w:rPr>
              <w:t>‎</w:t>
            </w:r>
            <w:r w:rsidRPr="0099010D">
              <w:t>CDIP/10/7</w:t>
            </w:r>
            <w:r w:rsidRPr="0099010D">
              <w:rPr>
                <w:rtl/>
              </w:rPr>
              <w:t>‏)، وهو متاح على الرابط التالي:</w:t>
            </w:r>
            <w:hyperlink r:id="rId77" w:history="1">
              <w:r w:rsidRPr="0099010D">
                <w:rPr>
                  <w:color w:val="0000FF" w:themeColor="hyperlink"/>
                  <w:u w:val="single"/>
                </w:rPr>
                <w:t>http://www.wipo.int/meetings/ar/doc_details.jsp?doc_id=219342</w:t>
              </w:r>
            </w:hyperlink>
          </w:p>
          <w:p w:rsidR="0099010D" w:rsidRPr="0099010D" w:rsidRDefault="0099010D" w:rsidP="0099010D">
            <w:pPr>
              <w:spacing w:after="240" w:line="360" w:lineRule="exact"/>
            </w:pPr>
          </w:p>
        </w:tc>
        <w:tc>
          <w:tcPr>
            <w:tcW w:w="1799" w:type="pct"/>
            <w:shd w:val="clear" w:color="auto" w:fill="auto"/>
          </w:tcPr>
          <w:p w:rsidR="0099010D" w:rsidRPr="0099010D" w:rsidRDefault="0099010D" w:rsidP="0099010D">
            <w:pPr>
              <w:spacing w:after="240" w:line="360" w:lineRule="exact"/>
            </w:pPr>
            <w:r w:rsidRPr="0099010D">
              <w:rPr>
                <w:rtl/>
              </w:rPr>
              <w:lastRenderedPageBreak/>
              <w:t>‏"1"</w:t>
            </w:r>
            <w:r w:rsidRPr="0099010D">
              <w:rPr>
                <w:rtl/>
              </w:rPr>
              <w:tab/>
              <w:t xml:space="preserve">بالنسبة لشعبة تنسيق </w:t>
            </w:r>
            <w:r w:rsidRPr="0099010D">
              <w:rPr>
                <w:rFonts w:hint="cs"/>
                <w:rtl/>
                <w:lang w:bidi="ar-EG"/>
              </w:rPr>
              <w:t>أجندة</w:t>
            </w:r>
            <w:r w:rsidRPr="0099010D">
              <w:rPr>
                <w:rtl/>
              </w:rPr>
              <w:t xml:space="preserve"> التنمية (</w:t>
            </w:r>
            <w:r w:rsidRPr="0099010D">
              <w:rPr>
                <w:cs/>
              </w:rPr>
              <w:t>‎</w:t>
            </w:r>
            <w:r w:rsidRPr="0099010D">
              <w:t>DACD</w:t>
            </w:r>
            <w:r w:rsidRPr="0099010D">
              <w:rPr>
                <w:rtl/>
              </w:rPr>
              <w:t>‏) و</w:t>
            </w:r>
            <w:r w:rsidRPr="0099010D">
              <w:rPr>
                <w:rFonts w:hint="cs"/>
                <w:rtl/>
              </w:rPr>
              <w:t xml:space="preserve">قسم </w:t>
            </w:r>
            <w:r w:rsidRPr="0099010D">
              <w:rPr>
                <w:rtl/>
              </w:rPr>
              <w:t>إدارة البرامج والأداء (</w:t>
            </w:r>
            <w:r w:rsidRPr="0099010D">
              <w:rPr>
                <w:cs/>
              </w:rPr>
              <w:t>‎</w:t>
            </w:r>
            <w:r w:rsidRPr="0099010D">
              <w:t>PMPS</w:t>
            </w:r>
            <w:r w:rsidRPr="0099010D">
              <w:rPr>
                <w:rtl/>
              </w:rPr>
              <w:t xml:space="preserve">‏): </w:t>
            </w:r>
          </w:p>
          <w:p w:rsidR="0099010D" w:rsidRPr="0099010D" w:rsidRDefault="0099010D" w:rsidP="00035A05">
            <w:pPr>
              <w:numPr>
                <w:ilvl w:val="0"/>
                <w:numId w:val="23"/>
              </w:numPr>
              <w:spacing w:after="240" w:line="360" w:lineRule="exact"/>
              <w:ind w:left="567"/>
            </w:pPr>
            <w:r w:rsidRPr="0099010D">
              <w:rPr>
                <w:rtl/>
              </w:rPr>
              <w:lastRenderedPageBreak/>
              <w:t>ينبغي أن تكون إجراءات تصميم المشروع وإدارته أكثر صرامة</w:t>
            </w:r>
            <w:r w:rsidRPr="0099010D">
              <w:t>.</w:t>
            </w:r>
          </w:p>
          <w:p w:rsidR="0099010D" w:rsidRPr="0099010D" w:rsidRDefault="0099010D" w:rsidP="00035A05">
            <w:pPr>
              <w:numPr>
                <w:ilvl w:val="0"/>
                <w:numId w:val="23"/>
              </w:numPr>
              <w:spacing w:after="240" w:line="360" w:lineRule="exact"/>
              <w:ind w:left="567"/>
            </w:pPr>
            <w:r w:rsidRPr="0099010D">
              <w:rPr>
                <w:rtl/>
              </w:rPr>
              <w:t>ينبغي أن تحتوي وثيقة المشروع على هدف شامل واحد، وفرضيات واضحة، واستراتيجيات للمخاطر واستراتيجيات للتخفيف منها، واستراتيجية للتواصل، وخطة انتقالية.</w:t>
            </w:r>
          </w:p>
          <w:p w:rsidR="0099010D" w:rsidRPr="0099010D" w:rsidRDefault="0099010D" w:rsidP="0099010D">
            <w:pPr>
              <w:spacing w:after="240" w:line="360" w:lineRule="exact"/>
              <w:rPr>
                <w:rtl/>
                <w:lang w:bidi="ar-EG"/>
              </w:rPr>
            </w:pPr>
            <w:r w:rsidRPr="0099010D">
              <w:rPr>
                <w:rtl/>
              </w:rPr>
              <w:t>‏"2"</w:t>
            </w:r>
            <w:r w:rsidRPr="0099010D">
              <w:rPr>
                <w:rtl/>
              </w:rPr>
              <w:tab/>
            </w:r>
            <w:r w:rsidRPr="0099010D">
              <w:rPr>
                <w:rFonts w:hint="cs"/>
                <w:rtl/>
              </w:rPr>
              <w:t>و</w:t>
            </w:r>
            <w:r w:rsidRPr="0099010D">
              <w:rPr>
                <w:rtl/>
              </w:rPr>
              <w:t>فيما يخص النتائج:</w:t>
            </w:r>
          </w:p>
          <w:p w:rsidR="0099010D" w:rsidRPr="0099010D" w:rsidRDefault="0099010D" w:rsidP="0099010D">
            <w:pPr>
              <w:spacing w:after="240" w:line="360" w:lineRule="exact"/>
            </w:pPr>
            <w:r w:rsidRPr="0099010D">
              <w:rPr>
                <w:rtl/>
              </w:rPr>
              <w:t>ضرورة وجود صلة واضحة ومنطقية بين الحصائل والنتائج – ينبغي في هذا الصدد أن يُراعى استخدام إطار منطقي</w:t>
            </w:r>
            <w:r w:rsidRPr="0099010D">
              <w:t>.</w:t>
            </w:r>
            <w:r w:rsidRPr="0099010D">
              <w:rPr>
                <w:rtl/>
              </w:rPr>
              <w:t xml:space="preserve"> ويشمل ذلك الإشارة إلى الطريقة التي </w:t>
            </w:r>
            <w:r w:rsidRPr="0099010D">
              <w:rPr>
                <w:rtl/>
              </w:rPr>
              <w:lastRenderedPageBreak/>
              <w:t>ستضمن بها استراتيجيات التنفيذ المختارة أن تؤدي الحصائل إلى النتائج المرتقبة والوقع</w:t>
            </w:r>
            <w:r w:rsidRPr="0099010D">
              <w:t>.</w:t>
            </w:r>
          </w:p>
          <w:p w:rsidR="0099010D" w:rsidRPr="0099010D" w:rsidRDefault="0099010D" w:rsidP="0099010D">
            <w:pPr>
              <w:spacing w:after="240" w:line="360" w:lineRule="exact"/>
              <w:rPr>
                <w:rtl/>
              </w:rPr>
            </w:pPr>
            <w:r w:rsidRPr="0099010D">
              <w:rPr>
                <w:rtl/>
              </w:rPr>
              <w:t>‏"3"</w:t>
            </w:r>
            <w:r w:rsidRPr="0099010D">
              <w:rPr>
                <w:rtl/>
              </w:rPr>
              <w:tab/>
            </w:r>
            <w:r w:rsidRPr="0099010D">
              <w:rPr>
                <w:rFonts w:hint="cs"/>
                <w:rtl/>
              </w:rPr>
              <w:t>و</w:t>
            </w:r>
            <w:r w:rsidRPr="0099010D">
              <w:rPr>
                <w:rtl/>
              </w:rPr>
              <w:t xml:space="preserve">ينبغي وضع نظام يسمح برصد أنشطة محددة من أنشطة مشروعات </w:t>
            </w:r>
            <w:r w:rsidRPr="0099010D">
              <w:rPr>
                <w:rFonts w:hint="cs"/>
                <w:rtl/>
                <w:lang w:bidi="ar-EG"/>
              </w:rPr>
              <w:t>أجندة</w:t>
            </w:r>
            <w:r w:rsidRPr="0099010D">
              <w:rPr>
                <w:rtl/>
              </w:rPr>
              <w:t xml:space="preserve"> التنمية والإبلاغ عنها؛ من أجل التمكن من إجراء تقييم سليم لفعالية المشروعات من حيث التكلفة.</w:t>
            </w:r>
          </w:p>
          <w:p w:rsidR="0099010D" w:rsidRPr="0099010D" w:rsidRDefault="0099010D" w:rsidP="0099010D">
            <w:pPr>
              <w:spacing w:after="240" w:line="360" w:lineRule="exact"/>
            </w:pPr>
            <w:r w:rsidRPr="0099010D">
              <w:rPr>
                <w:rtl/>
              </w:rPr>
              <w:t xml:space="preserve">وينبغي أيضاً للمسؤولين عن المشروعات أن يبذلوا جهداً، في إطار رصد المشروعات، لتتبع النفقات بحسب فئات </w:t>
            </w:r>
            <w:r w:rsidRPr="0099010D">
              <w:rPr>
                <w:rtl/>
              </w:rPr>
              <w:lastRenderedPageBreak/>
              <w:t>التكاليف والأنشطة في المشروعات المعتمدة.</w:t>
            </w:r>
          </w:p>
          <w:p w:rsidR="0099010D" w:rsidRPr="0099010D" w:rsidRDefault="0099010D" w:rsidP="0099010D">
            <w:pPr>
              <w:spacing w:after="240" w:line="360" w:lineRule="exact"/>
            </w:pPr>
            <w:r w:rsidRPr="0099010D">
              <w:rPr>
                <w:rtl/>
              </w:rPr>
              <w:t>‏"4"</w:t>
            </w:r>
            <w:r w:rsidRPr="0099010D">
              <w:rPr>
                <w:rtl/>
              </w:rPr>
              <w:tab/>
            </w:r>
            <w:r w:rsidRPr="0099010D">
              <w:rPr>
                <w:rFonts w:hint="cs"/>
                <w:rtl/>
              </w:rPr>
              <w:t>و</w:t>
            </w:r>
            <w:r w:rsidRPr="0099010D">
              <w:rPr>
                <w:rtl/>
              </w:rPr>
              <w:t>الاستدامة الأطول أمداً:</w:t>
            </w:r>
          </w:p>
          <w:p w:rsidR="0099010D" w:rsidRPr="0099010D" w:rsidRDefault="0099010D" w:rsidP="00035A05">
            <w:pPr>
              <w:numPr>
                <w:ilvl w:val="0"/>
                <w:numId w:val="23"/>
              </w:numPr>
              <w:spacing w:after="240" w:line="360" w:lineRule="exact"/>
              <w:ind w:left="567"/>
            </w:pPr>
            <w:r w:rsidRPr="0099010D">
              <w:rPr>
                <w:rtl/>
              </w:rPr>
              <w:t>ضرورة وجود خطة انتقالية لإدراج مبادرات المشروع في البرنامج والميزانية العاديين أو إسناد مسؤولية الأنشطة/المتابعة إلى الدول الأعضاء المستفيدة.</w:t>
            </w:r>
          </w:p>
          <w:p w:rsidR="0099010D" w:rsidRPr="0099010D" w:rsidRDefault="0099010D" w:rsidP="00035A05">
            <w:pPr>
              <w:numPr>
                <w:ilvl w:val="0"/>
                <w:numId w:val="23"/>
              </w:numPr>
              <w:spacing w:after="240" w:line="360" w:lineRule="exact"/>
              <w:ind w:left="567"/>
            </w:pPr>
            <w:r w:rsidRPr="0099010D">
              <w:rPr>
                <w:rtl/>
              </w:rPr>
              <w:t xml:space="preserve">ضرورة إدراج المشروع في أنشطة المكاتب، و/أو قسم الشركات الصغيرة والمتوسطة في شعبة الابتكار وفي عملية وضع البرامج </w:t>
            </w:r>
            <w:r w:rsidRPr="0099010D">
              <w:rPr>
                <w:rtl/>
              </w:rPr>
              <w:lastRenderedPageBreak/>
              <w:t>العادية للويبو، و/أو وضعه في أيدي البلدان المستفيدة.</w:t>
            </w:r>
          </w:p>
          <w:p w:rsidR="0099010D" w:rsidRPr="0099010D" w:rsidRDefault="0099010D" w:rsidP="00035A05">
            <w:pPr>
              <w:numPr>
                <w:ilvl w:val="0"/>
                <w:numId w:val="23"/>
              </w:numPr>
              <w:spacing w:after="240" w:line="360" w:lineRule="exact"/>
              <w:ind w:left="567"/>
            </w:pPr>
            <w:r w:rsidRPr="0099010D">
              <w:rPr>
                <w:rtl/>
              </w:rPr>
              <w:t>مساعدة الدول الأعضاء الأخرى التي لم تستفد من المرحلة التجريبية من أجل استخدام المنهجيات والأدوات المستحدثة في إطار المشروع و/أو تكييفها.</w:t>
            </w:r>
          </w:p>
        </w:tc>
      </w:tr>
    </w:tbl>
    <w:p w:rsidR="0099010D" w:rsidRPr="0099010D" w:rsidRDefault="0099010D" w:rsidP="0099010D">
      <w:pPr>
        <w:spacing w:after="240" w:line="360" w:lineRule="exact"/>
        <w:rPr>
          <w:rtl/>
          <w:lang w:bidi="ar-EG"/>
        </w:rPr>
      </w:pPr>
    </w:p>
    <w:p w:rsidR="0099010D" w:rsidRPr="0099010D" w:rsidRDefault="0099010D" w:rsidP="0099010D">
      <w:pPr>
        <w:spacing w:after="240" w:line="360" w:lineRule="exact"/>
        <w:rPr>
          <w:rtl/>
          <w:lang w:bidi="ar-EG"/>
        </w:rPr>
      </w:pPr>
      <w:r w:rsidRPr="0099010D">
        <w:rPr>
          <w:rFonts w:ascii="Arial" w:hAnsi="Arial" w:cs="Arial"/>
          <w:sz w:val="22"/>
          <w:szCs w:val="20"/>
          <w:rtl/>
          <w:lang w:bidi="ar-EG"/>
        </w:rPr>
        <w:br w:type="page"/>
      </w:r>
    </w:p>
    <w:p w:rsidR="0099010D" w:rsidRPr="0099010D" w:rsidRDefault="0099010D" w:rsidP="0099010D">
      <w:pPr>
        <w:spacing w:after="240" w:line="360" w:lineRule="exact"/>
        <w:rPr>
          <w:rtl/>
          <w:lang w:bidi="ar-EG"/>
        </w:rPr>
      </w:pPr>
      <w:r w:rsidRPr="0099010D">
        <w:rPr>
          <w:rtl/>
          <w:lang w:bidi="ar-EG"/>
        </w:rPr>
        <w:lastRenderedPageBreak/>
        <w:t>"</w:t>
      </w:r>
      <w:r w:rsidRPr="0099010D">
        <w:rPr>
          <w:rFonts w:hint="cs"/>
          <w:rtl/>
          <w:lang w:bidi="ar-EG"/>
        </w:rPr>
        <w:t>11</w:t>
      </w:r>
      <w:r w:rsidRPr="0099010D">
        <w:rPr>
          <w:rtl/>
          <w:lang w:bidi="ar-EG"/>
        </w:rPr>
        <w:t>"</w:t>
      </w:r>
      <w:r w:rsidRPr="0099010D">
        <w:rPr>
          <w:rtl/>
          <w:lang w:bidi="ar-EG"/>
        </w:rPr>
        <w:tab/>
        <w:t>الملكية الفكرية والملك العام</w:t>
      </w:r>
      <w:r w:rsidRPr="0099010D">
        <w:rPr>
          <w:rtl/>
          <w:lang w:bidi="ar-EG"/>
        </w:rPr>
        <w:br/>
      </w:r>
      <w:r w:rsidRPr="0099010D">
        <w:rPr>
          <w:lang w:bidi="ar-EG"/>
        </w:rPr>
        <w:t>DA_16_20_01</w:t>
      </w:r>
      <w:r w:rsidRPr="0099010D">
        <w:rPr>
          <w:rtl/>
          <w:lang w:bidi="ar-EG"/>
        </w:rPr>
        <w:t xml:space="preserve"> – التوصيتان 16 و20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9"/>
        <w:gridCol w:w="6163"/>
        <w:gridCol w:w="5303"/>
      </w:tblGrid>
      <w:tr w:rsidR="0099010D" w:rsidRPr="0099010D" w:rsidTr="001E5415">
        <w:trPr>
          <w:tblHeader/>
        </w:trPr>
        <w:tc>
          <w:tcPr>
            <w:tcW w:w="1109" w:type="pct"/>
            <w:shd w:val="clear" w:color="auto" w:fill="auto"/>
          </w:tcPr>
          <w:p w:rsidR="0099010D" w:rsidRPr="0099010D" w:rsidRDefault="0099010D" w:rsidP="0099010D">
            <w:pPr>
              <w:spacing w:after="240" w:line="360" w:lineRule="exact"/>
              <w:rPr>
                <w:b/>
              </w:rPr>
            </w:pPr>
            <w:r w:rsidRPr="0099010D">
              <w:rPr>
                <w:b/>
                <w:rtl/>
              </w:rPr>
              <w:t>وصف مقتضب للمشروع</w:t>
            </w:r>
          </w:p>
        </w:tc>
        <w:tc>
          <w:tcPr>
            <w:tcW w:w="2091" w:type="pct"/>
            <w:shd w:val="clear" w:color="auto" w:fill="auto"/>
          </w:tcPr>
          <w:p w:rsidR="0099010D" w:rsidRPr="0099010D" w:rsidRDefault="0099010D" w:rsidP="0099010D">
            <w:pPr>
              <w:spacing w:after="240" w:line="360" w:lineRule="exact"/>
              <w:rPr>
                <w:b/>
              </w:rPr>
            </w:pPr>
            <w:r w:rsidRPr="0099010D">
              <w:rPr>
                <w:b/>
                <w:rtl/>
              </w:rPr>
              <w:t>الإنجازات الرئيسية والنتائج</w:t>
            </w:r>
          </w:p>
        </w:tc>
        <w:tc>
          <w:tcPr>
            <w:tcW w:w="1799" w:type="pct"/>
            <w:shd w:val="clear" w:color="auto" w:fill="auto"/>
          </w:tcPr>
          <w:p w:rsidR="0099010D" w:rsidRPr="0099010D" w:rsidRDefault="0099010D" w:rsidP="0099010D">
            <w:pPr>
              <w:spacing w:after="240" w:line="360" w:lineRule="exact"/>
              <w:rPr>
                <w:b/>
              </w:rPr>
            </w:pPr>
            <w:r w:rsidRPr="0099010D">
              <w:rPr>
                <w:b/>
                <w:rtl/>
              </w:rPr>
              <w:t>توصيات المقيّمين الرئيسية</w:t>
            </w:r>
          </w:p>
        </w:tc>
      </w:tr>
      <w:tr w:rsidR="0099010D" w:rsidRPr="0099010D" w:rsidTr="001E5415">
        <w:tc>
          <w:tcPr>
            <w:tcW w:w="1109" w:type="pct"/>
            <w:shd w:val="clear" w:color="auto" w:fill="auto"/>
          </w:tcPr>
          <w:p w:rsidR="0099010D" w:rsidRPr="0099010D" w:rsidRDefault="0099010D" w:rsidP="0099010D">
            <w:pPr>
              <w:spacing w:after="240" w:line="360" w:lineRule="exact"/>
            </w:pPr>
            <w:r w:rsidRPr="0099010D">
              <w:rPr>
                <w:rtl/>
              </w:rPr>
              <w:t>إقرارا</w:t>
            </w:r>
            <w:r w:rsidRPr="0099010D">
              <w:rPr>
                <w:rFonts w:hint="cs"/>
                <w:rtl/>
              </w:rPr>
              <w:t>ً</w:t>
            </w:r>
            <w:r w:rsidRPr="0099010D">
              <w:rPr>
                <w:rtl/>
              </w:rPr>
              <w:t xml:space="preserve"> بأهمية الملك العام، </w:t>
            </w:r>
            <w:r w:rsidRPr="0099010D">
              <w:rPr>
                <w:rFonts w:hint="cs"/>
                <w:rtl/>
              </w:rPr>
              <w:t xml:space="preserve">سوف </w:t>
            </w:r>
            <w:r w:rsidRPr="0099010D">
              <w:rPr>
                <w:rtl/>
              </w:rPr>
              <w:t>يشمل المشروع مجموعة من الدراسات الاستقصائية والتحليلية استخلاصا للممارسات الجيدة وبحثا عن الأدوات المتاحة حاليا لتحديد ما قد آل إلى الملك العام والحفاظ عليه بما يمنع الخاصة من تملكه</w:t>
            </w:r>
            <w:r w:rsidRPr="0099010D">
              <w:t>.</w:t>
            </w:r>
            <w:r w:rsidRPr="0099010D">
              <w:rPr>
                <w:rtl/>
              </w:rPr>
              <w:t xml:space="preserve"> ومن شأن الدراسات </w:t>
            </w:r>
            <w:r w:rsidRPr="0099010D">
              <w:rPr>
                <w:rtl/>
              </w:rPr>
              <w:lastRenderedPageBreak/>
              <w:t>الاستقصائية والتحليلية أن تيسر التخطيط للتدابير اللاحقة من إعداد محتمل لمبادئ توجيهية أو استنباط محتمل لأدوات تسهل تحديد مضمون الملك العام والنفاذ إليه أو الاثنين معا</w:t>
            </w:r>
            <w:r w:rsidRPr="0099010D">
              <w:t>.</w:t>
            </w:r>
            <w:r w:rsidRPr="0099010D">
              <w:rPr>
                <w:rtl/>
              </w:rPr>
              <w:t xml:space="preserve"> ويضم هذا المشروع ثلاثة عناصر تتصدى لهذه القضية من منظور حق المؤلف والعلامات </w:t>
            </w:r>
            <w:r w:rsidRPr="0099010D">
              <w:rPr>
                <w:rtl/>
              </w:rPr>
              <w:lastRenderedPageBreak/>
              <w:t>التجارية والبراءات</w:t>
            </w:r>
            <w:r w:rsidRPr="0099010D">
              <w:t>.</w:t>
            </w:r>
          </w:p>
          <w:p w:rsidR="0099010D" w:rsidRPr="0099010D" w:rsidRDefault="0099010D" w:rsidP="0099010D">
            <w:pPr>
              <w:spacing w:after="240" w:line="360" w:lineRule="exact"/>
            </w:pPr>
          </w:p>
        </w:tc>
        <w:tc>
          <w:tcPr>
            <w:tcW w:w="2091" w:type="pct"/>
            <w:shd w:val="clear" w:color="auto" w:fill="auto"/>
          </w:tcPr>
          <w:p w:rsidR="0099010D" w:rsidRPr="0099010D" w:rsidRDefault="0099010D" w:rsidP="0099010D">
            <w:pPr>
              <w:spacing w:after="240" w:line="360" w:lineRule="exact"/>
            </w:pPr>
            <w:r w:rsidRPr="0099010D">
              <w:rPr>
                <w:u w:val="single"/>
                <w:rtl/>
              </w:rPr>
              <w:lastRenderedPageBreak/>
              <w:t xml:space="preserve">حق المؤلف </w:t>
            </w:r>
          </w:p>
          <w:p w:rsidR="0099010D" w:rsidRPr="0099010D" w:rsidRDefault="0099010D" w:rsidP="0099010D">
            <w:pPr>
              <w:spacing w:after="240" w:line="360" w:lineRule="exact"/>
              <w:rPr>
                <w:u w:val="single"/>
              </w:rPr>
            </w:pPr>
            <w:r w:rsidRPr="0099010D">
              <w:rPr>
                <w:rtl/>
              </w:rPr>
              <w:t>‏توجد على الرابط التالي دراسة نطاق بشأن حق المؤلف والحقوق المجاورة والملك العام (</w:t>
            </w:r>
            <w:r w:rsidRPr="0099010D">
              <w:t>CDIP/7/INF/2</w:t>
            </w:r>
            <w:r w:rsidRPr="0099010D">
              <w:rPr>
                <w:rtl/>
              </w:rPr>
              <w:t>):</w:t>
            </w:r>
            <w:hyperlink r:id="rId78" w:history="1">
              <w:r w:rsidRPr="0099010D">
                <w:rPr>
                  <w:color w:val="0000FF" w:themeColor="hyperlink"/>
                  <w:u w:val="single"/>
                </w:rPr>
                <w:t>http://www.wipo.int/meetings/ar/doc_details.jsp?doc_id=161162</w:t>
              </w:r>
            </w:hyperlink>
          </w:p>
          <w:p w:rsidR="0099010D" w:rsidRPr="0099010D" w:rsidRDefault="0099010D" w:rsidP="0099010D">
            <w:pPr>
              <w:spacing w:after="240" w:line="360" w:lineRule="exact"/>
              <w:rPr>
                <w:bCs/>
                <w:u w:val="single"/>
              </w:rPr>
            </w:pPr>
            <w:r w:rsidRPr="0099010D">
              <w:rPr>
                <w:b/>
                <w:rtl/>
              </w:rPr>
              <w:t>وتوجد على الرابط التالي الدراسة الاستقصائية الثانية عن أنظمة التسجيل والإيداع الطوعي:</w:t>
            </w:r>
            <w:hyperlink r:id="rId79" w:history="1">
              <w:r w:rsidRPr="0099010D">
                <w:rPr>
                  <w:bCs/>
                  <w:u w:val="single"/>
                </w:rPr>
                <w:t>http://www.wipo.int/copyright/en/registration/registration_and_deposit_system_03_10.html</w:t>
              </w:r>
            </w:hyperlink>
          </w:p>
          <w:p w:rsidR="0099010D" w:rsidRPr="0099010D" w:rsidRDefault="0099010D" w:rsidP="0099010D">
            <w:pPr>
              <w:spacing w:after="240" w:line="360" w:lineRule="exact"/>
            </w:pPr>
            <w:r w:rsidRPr="0099010D">
              <w:rPr>
                <w:rtl/>
              </w:rPr>
              <w:t xml:space="preserve">وتوجد على الرابط التالي دراسة استقصائية عن أنظمة </w:t>
            </w:r>
            <w:r w:rsidRPr="0099010D">
              <w:rPr>
                <w:rtl/>
              </w:rPr>
              <w:lastRenderedPageBreak/>
              <w:t>توثيق حق المؤلف والممارسات المرتبطة به في القطاع الخاص:</w:t>
            </w:r>
            <w:hyperlink r:id="rId80" w:history="1">
              <w:r w:rsidRPr="0099010D">
                <w:rPr>
                  <w:u w:val="single"/>
                </w:rPr>
                <w:t>http://www.wipo.int/export/sites/www/meetings/en/2011/wipo_cr_doc_ge_11/pdf/survey_private_crdocystems.pdf</w:t>
              </w:r>
            </w:hyperlink>
          </w:p>
          <w:p w:rsidR="0099010D" w:rsidRPr="0099010D" w:rsidRDefault="0099010D" w:rsidP="0099010D">
            <w:pPr>
              <w:spacing w:after="240" w:line="360" w:lineRule="exact"/>
              <w:rPr>
                <w:u w:val="single"/>
              </w:rPr>
            </w:pPr>
            <w:r w:rsidRPr="0099010D">
              <w:rPr>
                <w:u w:val="single"/>
                <w:rtl/>
              </w:rPr>
              <w:t>‏العلامات التجارية</w:t>
            </w:r>
          </w:p>
          <w:p w:rsidR="0099010D" w:rsidRPr="0099010D" w:rsidRDefault="0099010D" w:rsidP="0099010D">
            <w:pPr>
              <w:spacing w:after="240" w:line="360" w:lineRule="exact"/>
            </w:pPr>
            <w:r w:rsidRPr="0099010D">
              <w:rPr>
                <w:rtl/>
              </w:rPr>
              <w:t xml:space="preserve">توجد على الرابط التالي دراسة عن التملك غير المشروع للإشارات: </w:t>
            </w:r>
            <w:hyperlink r:id="rId81" w:history="1">
              <w:r w:rsidRPr="0099010D">
                <w:rPr>
                  <w:color w:val="0000FF" w:themeColor="hyperlink"/>
                  <w:u w:val="single"/>
                </w:rPr>
                <w:t>http://www.wipo.int/meetings/ar/doc_details.jsp?doc_id=200622</w:t>
              </w:r>
            </w:hyperlink>
          </w:p>
          <w:p w:rsidR="0099010D" w:rsidRPr="0099010D" w:rsidRDefault="0099010D" w:rsidP="0099010D">
            <w:pPr>
              <w:spacing w:after="240" w:line="360" w:lineRule="exact"/>
              <w:rPr>
                <w:u w:val="single"/>
              </w:rPr>
            </w:pPr>
            <w:r w:rsidRPr="0099010D">
              <w:rPr>
                <w:u w:val="single"/>
                <w:rtl/>
              </w:rPr>
              <w:t>‏البراءات</w:t>
            </w:r>
          </w:p>
          <w:p w:rsidR="0099010D" w:rsidRPr="0099010D" w:rsidRDefault="0099010D" w:rsidP="0099010D">
            <w:pPr>
              <w:spacing w:after="120" w:line="360" w:lineRule="exact"/>
              <w:rPr>
                <w:u w:val="single"/>
              </w:rPr>
            </w:pPr>
            <w:r w:rsidRPr="0099010D">
              <w:rPr>
                <w:rtl/>
              </w:rPr>
              <w:t xml:space="preserve">ناقشت اللجنة في دورتها الثامنة دراسة جدوى عن إنشاء قواعد بيانات وطنية للبراءات ودراسة عن البراءات والملك </w:t>
            </w:r>
            <w:r w:rsidRPr="0099010D">
              <w:rPr>
                <w:rtl/>
              </w:rPr>
              <w:lastRenderedPageBreak/>
              <w:t>العام</w:t>
            </w:r>
            <w:r w:rsidRPr="0099010D">
              <w:rPr>
                <w:rFonts w:hint="cs"/>
                <w:rtl/>
              </w:rPr>
              <w:t xml:space="preserve"> (</w:t>
            </w:r>
            <w:r w:rsidRPr="0099010D">
              <w:rPr>
                <w:cs/>
              </w:rPr>
              <w:t>‎</w:t>
            </w:r>
            <w:r w:rsidRPr="0099010D">
              <w:t>CDIP/8/INF/2</w:t>
            </w:r>
            <w:r w:rsidRPr="0099010D">
              <w:rPr>
                <w:rtl/>
              </w:rPr>
              <w:t>‏ و</w:t>
            </w:r>
            <w:r w:rsidRPr="0099010D">
              <w:rPr>
                <w:cs/>
              </w:rPr>
              <w:t>‎</w:t>
            </w:r>
            <w:r w:rsidRPr="0099010D">
              <w:t>CDIP/8/INF/3</w:t>
            </w:r>
            <w:r w:rsidRPr="0099010D">
              <w:rPr>
                <w:rtl/>
              </w:rPr>
              <w:t>‏</w:t>
            </w:r>
            <w:r w:rsidRPr="0099010D">
              <w:rPr>
                <w:rFonts w:hint="cs"/>
                <w:rtl/>
              </w:rPr>
              <w:t>)</w:t>
            </w:r>
            <w:r w:rsidRPr="0099010D">
              <w:rPr>
                <w:rtl/>
              </w:rPr>
              <w:t>، وهما متوفران على الرابطين التاليين:</w:t>
            </w:r>
            <w:r w:rsidRPr="0099010D">
              <w:t>ar</w:t>
            </w:r>
            <w:hyperlink r:id="rId82" w:history="1">
              <w:r w:rsidRPr="0099010D">
                <w:rPr>
                  <w:color w:val="0000FF" w:themeColor="hyperlink"/>
                  <w:u w:val="single"/>
                </w:rPr>
                <w:t>http://www.wipo.int/meetings/ar/doc_details.jsp?doc_id=182861</w:t>
              </w:r>
            </w:hyperlink>
          </w:p>
          <w:p w:rsidR="0099010D" w:rsidRPr="0099010D" w:rsidRDefault="0099010D" w:rsidP="0099010D">
            <w:pPr>
              <w:spacing w:after="120" w:line="360" w:lineRule="exact"/>
              <w:rPr>
                <w:rtl/>
                <w:lang w:bidi="ar-EG"/>
              </w:rPr>
            </w:pPr>
            <w:r w:rsidRPr="0099010D">
              <w:rPr>
                <w:rtl/>
              </w:rPr>
              <w:t>و</w:t>
            </w:r>
          </w:p>
          <w:p w:rsidR="0099010D" w:rsidRPr="0099010D" w:rsidRDefault="00482180" w:rsidP="0099010D">
            <w:pPr>
              <w:spacing w:after="120" w:line="360" w:lineRule="exact"/>
              <w:rPr>
                <w:u w:val="single"/>
              </w:rPr>
            </w:pPr>
            <w:hyperlink r:id="rId83" w:history="1">
              <w:r w:rsidR="0099010D" w:rsidRPr="0099010D">
                <w:rPr>
                  <w:color w:val="0000FF" w:themeColor="hyperlink"/>
                  <w:u w:val="single"/>
                </w:rPr>
                <w:t>http://www.wipo.int/meetings/ar/doc_details.jsp?doc_id=182822</w:t>
              </w:r>
            </w:hyperlink>
          </w:p>
          <w:p w:rsidR="0099010D" w:rsidRPr="0099010D" w:rsidRDefault="0099010D" w:rsidP="0099010D">
            <w:pPr>
              <w:spacing w:after="120" w:line="360" w:lineRule="exact"/>
            </w:pPr>
            <w:r w:rsidRPr="0099010D">
              <w:rPr>
                <w:rFonts w:hint="cs"/>
                <w:rtl/>
              </w:rPr>
              <w:t>و</w:t>
            </w:r>
            <w:r w:rsidRPr="0099010D">
              <w:rPr>
                <w:rtl/>
              </w:rPr>
              <w:t>عُرض تقرير تقييمي لهذا المشروع على اللجنة في دورتها التاسعة (</w:t>
            </w:r>
            <w:r w:rsidRPr="0099010D">
              <w:rPr>
                <w:cs/>
              </w:rPr>
              <w:t>‎</w:t>
            </w:r>
            <w:r w:rsidRPr="0099010D">
              <w:t>CDIP/9/7</w:t>
            </w:r>
            <w:r w:rsidRPr="0099010D">
              <w:rPr>
                <w:rtl/>
              </w:rPr>
              <w:t>‏)، وهو متاح على الرابط التالي:</w:t>
            </w:r>
            <w:hyperlink r:id="rId84" w:history="1">
              <w:r w:rsidRPr="0099010D">
                <w:rPr>
                  <w:color w:val="0000FF" w:themeColor="hyperlink"/>
                  <w:u w:val="single"/>
                </w:rPr>
                <w:t>http://www.wipo.int/meetings/ar/doc_details.jsp?doc_id=200703</w:t>
              </w:r>
            </w:hyperlink>
          </w:p>
        </w:tc>
        <w:tc>
          <w:tcPr>
            <w:tcW w:w="1799" w:type="pct"/>
            <w:shd w:val="clear" w:color="auto" w:fill="auto"/>
          </w:tcPr>
          <w:p w:rsidR="0099010D" w:rsidRPr="0099010D" w:rsidRDefault="0099010D" w:rsidP="0099010D">
            <w:pPr>
              <w:spacing w:after="240" w:line="360" w:lineRule="exact"/>
              <w:rPr>
                <w:lang w:val="en-GB"/>
              </w:rPr>
            </w:pPr>
            <w:r w:rsidRPr="0099010D">
              <w:rPr>
                <w:rtl/>
                <w:lang w:val="en-GB"/>
              </w:rPr>
              <w:lastRenderedPageBreak/>
              <w:t>لا توجد توصيات بخصوص اتجاه العمل المستقبلي للمشروع أو نطاق هذا العمل</w:t>
            </w:r>
            <w:r w:rsidRPr="0099010D">
              <w:rPr>
                <w:lang w:val="en-GB"/>
              </w:rPr>
              <w:t>.</w:t>
            </w:r>
            <w:r w:rsidRPr="0099010D">
              <w:rPr>
                <w:rFonts w:hint="cs"/>
                <w:rtl/>
                <w:lang w:val="en-GB"/>
              </w:rPr>
              <w:t>و</w:t>
            </w:r>
            <w:r w:rsidRPr="0099010D">
              <w:rPr>
                <w:rtl/>
                <w:lang w:val="en-GB"/>
              </w:rPr>
              <w:t>اقتُرحت الاستنتاجات التالية</w:t>
            </w:r>
            <w:r w:rsidRPr="0099010D">
              <w:rPr>
                <w:lang w:val="en-GB"/>
              </w:rPr>
              <w:t>:</w:t>
            </w:r>
          </w:p>
          <w:p w:rsidR="0099010D" w:rsidRPr="0099010D" w:rsidRDefault="0099010D" w:rsidP="0099010D">
            <w:pPr>
              <w:spacing w:after="240" w:line="360" w:lineRule="exact"/>
              <w:rPr>
                <w:u w:val="single"/>
                <w:lang w:val="en-GB"/>
              </w:rPr>
            </w:pPr>
            <w:r w:rsidRPr="0099010D">
              <w:rPr>
                <w:u w:val="single"/>
                <w:rtl/>
                <w:lang w:val="en-GB"/>
              </w:rPr>
              <w:t>‏إدارة المشروع</w:t>
            </w:r>
            <w:r w:rsidRPr="0099010D">
              <w:rPr>
                <w:rtl/>
                <w:lang w:val="en-GB"/>
              </w:rPr>
              <w:t>:</w:t>
            </w:r>
          </w:p>
          <w:p w:rsidR="0099010D" w:rsidRPr="0099010D" w:rsidRDefault="0099010D" w:rsidP="0099010D">
            <w:pPr>
              <w:spacing w:after="240" w:line="360" w:lineRule="exact"/>
              <w:rPr>
                <w:lang w:val="en-GB"/>
              </w:rPr>
            </w:pPr>
            <w:r w:rsidRPr="0099010D">
              <w:rPr>
                <w:rtl/>
                <w:lang w:val="en-GB"/>
              </w:rPr>
              <w:t>‏"1"</w:t>
            </w:r>
            <w:r w:rsidRPr="0099010D">
              <w:rPr>
                <w:rtl/>
                <w:lang w:val="en-GB"/>
              </w:rPr>
              <w:tab/>
              <w:t>ينبغي أن يكون للمشروع نطاق أكثر تركيزاً واختصاصات أوضح.</w:t>
            </w:r>
          </w:p>
          <w:p w:rsidR="0099010D" w:rsidRPr="0099010D" w:rsidRDefault="0099010D" w:rsidP="0099010D">
            <w:pPr>
              <w:spacing w:after="240" w:line="360" w:lineRule="exact"/>
              <w:rPr>
                <w:lang w:val="en-GB"/>
              </w:rPr>
            </w:pPr>
            <w:r w:rsidRPr="0099010D">
              <w:rPr>
                <w:rtl/>
                <w:lang w:val="en-GB"/>
              </w:rPr>
              <w:t>‏"2"</w:t>
            </w:r>
            <w:r w:rsidRPr="0099010D">
              <w:rPr>
                <w:rtl/>
                <w:lang w:val="en-GB"/>
              </w:rPr>
              <w:tab/>
            </w:r>
            <w:r w:rsidRPr="0099010D">
              <w:rPr>
                <w:rFonts w:hint="cs"/>
                <w:rtl/>
                <w:lang w:val="en-GB"/>
              </w:rPr>
              <w:t>و</w:t>
            </w:r>
            <w:r w:rsidRPr="0099010D">
              <w:rPr>
                <w:rtl/>
                <w:lang w:val="en-GB"/>
              </w:rPr>
              <w:t>ينبغي أن يزداد الطابع العملي للدراسات من أجل مساعدة الدول الأعضاء على اتخاذ قرار بشأن إجراءات ملموسة للمستقبل.</w:t>
            </w:r>
          </w:p>
          <w:p w:rsidR="0099010D" w:rsidRPr="0099010D" w:rsidRDefault="0099010D" w:rsidP="0099010D">
            <w:pPr>
              <w:spacing w:after="240" w:line="360" w:lineRule="exact"/>
              <w:rPr>
                <w:lang w:val="en-GB"/>
              </w:rPr>
            </w:pPr>
            <w:r w:rsidRPr="0099010D">
              <w:rPr>
                <w:rtl/>
                <w:lang w:val="en-GB"/>
              </w:rPr>
              <w:lastRenderedPageBreak/>
              <w:t>‏"3"</w:t>
            </w:r>
            <w:r w:rsidRPr="0099010D">
              <w:rPr>
                <w:rtl/>
                <w:lang w:val="en-GB"/>
              </w:rPr>
              <w:tab/>
            </w:r>
            <w:r w:rsidRPr="0099010D">
              <w:rPr>
                <w:rFonts w:hint="cs"/>
                <w:rtl/>
                <w:lang w:val="en-GB"/>
              </w:rPr>
              <w:t>و</w:t>
            </w:r>
            <w:r w:rsidRPr="0099010D">
              <w:rPr>
                <w:rtl/>
                <w:lang w:val="en-GB"/>
              </w:rPr>
              <w:t>قد يكون من الأفضل من الناحية العملية أن تُفصَل مكونات المشروع المختلفة (البراءات، وحق المؤلف، والعلامات التجارية) وأن يديرها القطاع المعني في الأمانة بشكل مستقل؛ لأن القضايا في هذه المجالات مختلفة. وهذا يمكن أن يُزيد من فعالية التحليل وعمقه</w:t>
            </w:r>
            <w:r w:rsidRPr="0099010D">
              <w:rPr>
                <w:lang w:val="en-GB"/>
              </w:rPr>
              <w:t>.</w:t>
            </w:r>
          </w:p>
          <w:p w:rsidR="0099010D" w:rsidRPr="0099010D" w:rsidRDefault="0099010D" w:rsidP="0099010D">
            <w:pPr>
              <w:spacing w:after="240" w:line="360" w:lineRule="exact"/>
              <w:rPr>
                <w:lang w:val="en-GB"/>
              </w:rPr>
            </w:pPr>
            <w:r w:rsidRPr="0099010D">
              <w:rPr>
                <w:rtl/>
                <w:lang w:val="en-GB"/>
              </w:rPr>
              <w:t>‏"4"</w:t>
            </w:r>
            <w:r w:rsidRPr="0099010D">
              <w:rPr>
                <w:rtl/>
                <w:lang w:val="en-GB"/>
              </w:rPr>
              <w:tab/>
            </w:r>
            <w:r w:rsidRPr="0099010D">
              <w:rPr>
                <w:rFonts w:hint="cs"/>
                <w:rtl/>
                <w:lang w:val="en-GB"/>
              </w:rPr>
              <w:t>و</w:t>
            </w:r>
            <w:r w:rsidRPr="0099010D">
              <w:rPr>
                <w:rtl/>
                <w:lang w:val="en-GB"/>
              </w:rPr>
              <w:t>عمليات التقييم الذاتي نوعية، وليست مجرد إشارة إلى وضع تنفيذ المشروع، بل هي أبعد من ذلك.</w:t>
            </w:r>
          </w:p>
          <w:p w:rsidR="0099010D" w:rsidRPr="0099010D" w:rsidRDefault="0099010D" w:rsidP="0099010D">
            <w:pPr>
              <w:spacing w:after="240" w:line="360" w:lineRule="exact"/>
              <w:rPr>
                <w:u w:val="single"/>
                <w:lang w:val="en-GB"/>
              </w:rPr>
            </w:pPr>
            <w:r w:rsidRPr="0099010D">
              <w:rPr>
                <w:u w:val="single"/>
                <w:rtl/>
                <w:lang w:val="en-GB"/>
              </w:rPr>
              <w:t>‏أدوات ومبادئ توجيهية جديدة</w:t>
            </w:r>
          </w:p>
          <w:p w:rsidR="0099010D" w:rsidRPr="0099010D" w:rsidRDefault="0099010D" w:rsidP="0099010D">
            <w:pPr>
              <w:spacing w:after="240" w:line="360" w:lineRule="exact"/>
              <w:rPr>
                <w:lang w:val="en-GB"/>
              </w:rPr>
            </w:pPr>
            <w:r w:rsidRPr="0099010D">
              <w:rPr>
                <w:rtl/>
                <w:lang w:val="en-GB"/>
              </w:rPr>
              <w:lastRenderedPageBreak/>
              <w:t>لم تُستحدث أي أدوات جديدة فعلية أو مبادئ توجيهية في إطار المشروع لزيادة إمكانية النفاذ إلى الموضوع الذي آل إلى الملك العام أو للحفاظ على المعارف التي آلت إلى الملك العام</w:t>
            </w:r>
            <w:r w:rsidRPr="0099010D">
              <w:rPr>
                <w:lang w:val="en-GB"/>
              </w:rPr>
              <w:t>.</w:t>
            </w:r>
            <w:r w:rsidRPr="0099010D">
              <w:rPr>
                <w:rtl/>
                <w:lang w:val="en-GB"/>
              </w:rPr>
              <w:t xml:space="preserve"> يبدو أن التسلسل الرديء وضيق الوقت هما السببان الرئيسيان لهذه النتيجة</w:t>
            </w:r>
            <w:r w:rsidRPr="0099010D">
              <w:rPr>
                <w:lang w:val="en-GB"/>
              </w:rPr>
              <w:t>.</w:t>
            </w:r>
          </w:p>
        </w:tc>
      </w:tr>
    </w:tbl>
    <w:p w:rsidR="0099010D" w:rsidRPr="0099010D" w:rsidRDefault="0099010D" w:rsidP="0099010D">
      <w:pPr>
        <w:keepNext/>
        <w:spacing w:after="240" w:line="360" w:lineRule="exact"/>
        <w:rPr>
          <w:rtl/>
          <w:lang w:bidi="ar-EG"/>
        </w:rPr>
      </w:pPr>
      <w:r w:rsidRPr="0099010D">
        <w:rPr>
          <w:rFonts w:hint="cs"/>
          <w:rtl/>
          <w:lang w:bidi="ar-EG"/>
        </w:rPr>
        <w:lastRenderedPageBreak/>
        <w:t>"12"</w:t>
      </w:r>
      <w:r w:rsidRPr="0099010D">
        <w:rPr>
          <w:rtl/>
          <w:lang w:bidi="ar-EG"/>
        </w:rPr>
        <w:tab/>
        <w:t>الملكية الفكرية وسياسة المنافسة</w:t>
      </w:r>
      <w:r w:rsidRPr="0099010D">
        <w:rPr>
          <w:rtl/>
          <w:lang w:bidi="ar-EG"/>
        </w:rPr>
        <w:br/>
      </w:r>
      <w:r w:rsidRPr="0099010D">
        <w:rPr>
          <w:lang w:bidi="ar-EG"/>
        </w:rPr>
        <w:t>DA_7_23_32_01</w:t>
      </w:r>
      <w:r w:rsidRPr="0099010D">
        <w:rPr>
          <w:rtl/>
          <w:lang w:bidi="ar-EG"/>
        </w:rPr>
        <w:t xml:space="preserve"> – التوصيات 7 و23 و32</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9"/>
        <w:gridCol w:w="6199"/>
        <w:gridCol w:w="5267"/>
      </w:tblGrid>
      <w:tr w:rsidR="0099010D" w:rsidRPr="0099010D" w:rsidTr="001E5415">
        <w:trPr>
          <w:tblHeader/>
        </w:trPr>
        <w:tc>
          <w:tcPr>
            <w:tcW w:w="1109"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rPr>
            </w:pPr>
            <w:r w:rsidRPr="0099010D">
              <w:rPr>
                <w:b/>
                <w:rtl/>
              </w:rPr>
              <w:t>وصف مقتضب للمشروع</w:t>
            </w:r>
          </w:p>
        </w:tc>
        <w:tc>
          <w:tcPr>
            <w:tcW w:w="2103"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rPr>
            </w:pPr>
            <w:r w:rsidRPr="0099010D">
              <w:rPr>
                <w:b/>
                <w:rtl/>
              </w:rPr>
              <w:t>الإنجازات الرئيسية والنتائج</w:t>
            </w:r>
          </w:p>
        </w:tc>
        <w:tc>
          <w:tcPr>
            <w:tcW w:w="1787"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rPr>
            </w:pPr>
            <w:r w:rsidRPr="0099010D">
              <w:rPr>
                <w:b/>
                <w:rtl/>
              </w:rPr>
              <w:t>توصيات المقيّمين الرئيسية</w:t>
            </w:r>
          </w:p>
        </w:tc>
      </w:tr>
      <w:tr w:rsidR="0099010D" w:rsidRPr="0099010D" w:rsidTr="001E5415">
        <w:tc>
          <w:tcPr>
            <w:tcW w:w="1109" w:type="pct"/>
            <w:shd w:val="clear" w:color="auto" w:fill="auto"/>
          </w:tcPr>
          <w:p w:rsidR="0099010D" w:rsidRPr="0099010D" w:rsidRDefault="0099010D" w:rsidP="0099010D">
            <w:pPr>
              <w:spacing w:after="240" w:line="360" w:lineRule="exact"/>
            </w:pPr>
            <w:r w:rsidRPr="0099010D">
              <w:rPr>
                <w:rtl/>
              </w:rPr>
              <w:t xml:space="preserve">سعياً إلى التشجيع على تحقيق فهم أفضل لأوجه التفاعل بين الملكية الفكرية وسياسة المنافسة ولا سيما في البلدان النامية والبلدان المنتقلة إلى نظام الاقتصاد الحر، سوف تضطلع الويبو بإجراء مجموعة من الأنشطة التي تحلل الممارسات الحديثة </w:t>
            </w:r>
            <w:r w:rsidRPr="0099010D">
              <w:rPr>
                <w:rtl/>
              </w:rPr>
              <w:lastRenderedPageBreak/>
              <w:t>والتطورات القانونية وأحكام المحاكم والحلول القانونية المتاحة في بلدان وأقاليم مختارة، مع التركيز على القضايا المتعلقة بترخيص الملكية الفكرية</w:t>
            </w:r>
            <w:r w:rsidRPr="0099010D">
              <w:t>.</w:t>
            </w:r>
            <w:r w:rsidRPr="0099010D">
              <w:rPr>
                <w:rtl/>
              </w:rPr>
              <w:t xml:space="preserve"> وعلاوة على ذلك، سوف تُنظَّم سلسلة من الحلقات الدراسية دون الإقليمية وندوات في جنيف بوصفها محافل لتبادل الخبرات </w:t>
            </w:r>
            <w:r w:rsidRPr="0099010D">
              <w:rPr>
                <w:rtl/>
              </w:rPr>
              <w:lastRenderedPageBreak/>
              <w:t>في هذا المجال</w:t>
            </w:r>
            <w:r w:rsidRPr="0099010D">
              <w:t>.</w:t>
            </w:r>
            <w:r w:rsidRPr="0099010D">
              <w:rPr>
                <w:rtl/>
              </w:rPr>
              <w:t xml:space="preserve"> وسوف تشتمل برامج الويبو للتدريب في مجال الترخيص على قسم عن جوانب الترخيص المشجعة على المنافسة والممارسات المنافية للمنافسة، وسوف يُنظَّم اجتماع عالمي بشأن الأنماط المستجدة في ترخيص لحق المؤلف</w:t>
            </w:r>
            <w:r w:rsidRPr="0099010D">
              <w:t>.</w:t>
            </w:r>
          </w:p>
          <w:p w:rsidR="0099010D" w:rsidRPr="0099010D" w:rsidRDefault="0099010D" w:rsidP="0099010D">
            <w:pPr>
              <w:spacing w:after="240" w:line="360" w:lineRule="exact"/>
            </w:pPr>
          </w:p>
        </w:tc>
        <w:tc>
          <w:tcPr>
            <w:tcW w:w="2103" w:type="pct"/>
            <w:shd w:val="clear" w:color="auto" w:fill="auto"/>
          </w:tcPr>
          <w:p w:rsidR="0099010D" w:rsidRPr="0099010D" w:rsidRDefault="0099010D" w:rsidP="0099010D">
            <w:pPr>
              <w:spacing w:after="240" w:line="360" w:lineRule="exact"/>
            </w:pPr>
            <w:r w:rsidRPr="0099010D">
              <w:rPr>
                <w:rtl/>
              </w:rPr>
              <w:lastRenderedPageBreak/>
              <w:t>تم الانتهاء من الدراسات التالية، وناقشتها لجنة التنمية</w:t>
            </w:r>
            <w:r w:rsidRPr="0099010D">
              <w:t>:</w:t>
            </w:r>
          </w:p>
          <w:p w:rsidR="0099010D" w:rsidRPr="0099010D" w:rsidRDefault="0099010D" w:rsidP="0099010D">
            <w:pPr>
              <w:spacing w:after="240" w:line="360" w:lineRule="exact"/>
            </w:pPr>
            <w:r w:rsidRPr="0099010D">
              <w:rPr>
                <w:rtl/>
              </w:rPr>
              <w:t>1.</w:t>
            </w:r>
            <w:r w:rsidRPr="0099010D">
              <w:rPr>
                <w:rtl/>
              </w:rPr>
              <w:tab/>
              <w:t>التفاعل بين الإدارات المعنية بالملكية الفكرية والإدارات المعنية بقانون المنافسة (</w:t>
            </w:r>
            <w:r w:rsidRPr="0099010D">
              <w:rPr>
                <w:cs/>
              </w:rPr>
              <w:t>‎</w:t>
            </w:r>
            <w:r w:rsidRPr="0099010D">
              <w:t>CDIP/8/INF/4</w:t>
            </w:r>
            <w:r w:rsidRPr="0099010D">
              <w:rPr>
                <w:rtl/>
              </w:rPr>
              <w:t>‏)؛</w:t>
            </w:r>
          </w:p>
          <w:p w:rsidR="0099010D" w:rsidRPr="0099010D" w:rsidRDefault="0099010D" w:rsidP="0099010D">
            <w:pPr>
              <w:spacing w:after="240" w:line="360" w:lineRule="exact"/>
            </w:pPr>
            <w:r w:rsidRPr="0099010D">
              <w:rPr>
                <w:rFonts w:hint="cs"/>
                <w:rtl/>
              </w:rPr>
              <w:t>2.</w:t>
            </w:r>
            <w:r w:rsidRPr="0099010D">
              <w:rPr>
                <w:rtl/>
              </w:rPr>
              <w:tab/>
              <w:t xml:space="preserve">والعلاقة بين استنفاد حقوق الملكية الفكرية وقانون المنافسة </w:t>
            </w:r>
            <w:r w:rsidRPr="0099010D">
              <w:rPr>
                <w:rFonts w:hint="cs"/>
                <w:rtl/>
              </w:rPr>
              <w:t>(</w:t>
            </w:r>
            <w:r w:rsidRPr="0099010D">
              <w:t>CDIP/8/INF/5</w:t>
            </w:r>
            <w:r w:rsidRPr="0099010D">
              <w:rPr>
                <w:rFonts w:hint="cs"/>
                <w:rtl/>
              </w:rPr>
              <w:t>)</w:t>
            </w:r>
            <w:r w:rsidRPr="0099010D">
              <w:rPr>
                <w:rtl/>
              </w:rPr>
              <w:t xml:space="preserve">؛ </w:t>
            </w:r>
          </w:p>
          <w:p w:rsidR="0099010D" w:rsidRPr="0099010D" w:rsidRDefault="0099010D" w:rsidP="0099010D">
            <w:pPr>
              <w:spacing w:after="240" w:line="360" w:lineRule="exact"/>
            </w:pPr>
            <w:r w:rsidRPr="0099010D">
              <w:rPr>
                <w:rtl/>
              </w:rPr>
              <w:t>3.</w:t>
            </w:r>
            <w:r w:rsidRPr="0099010D">
              <w:rPr>
                <w:rtl/>
              </w:rPr>
              <w:tab/>
              <w:t>وتحليل الإصدارات الاقتصادية/القانونية بشأن آثار حقوق الملكية الفكرية كحاجز للعبور (</w:t>
            </w:r>
            <w:r w:rsidRPr="0099010D">
              <w:rPr>
                <w:cs/>
              </w:rPr>
              <w:t>‎</w:t>
            </w:r>
            <w:r w:rsidRPr="0099010D">
              <w:t>CDIP/8/INF/6 Corr.</w:t>
            </w:r>
            <w:r w:rsidRPr="0099010D">
              <w:rPr>
                <w:rtl/>
              </w:rPr>
              <w:t>‏)؛</w:t>
            </w:r>
          </w:p>
          <w:p w:rsidR="0099010D" w:rsidRPr="0099010D" w:rsidRDefault="0099010D" w:rsidP="0099010D">
            <w:pPr>
              <w:spacing w:after="240" w:line="360" w:lineRule="exact"/>
            </w:pPr>
            <w:r w:rsidRPr="0099010D">
              <w:rPr>
                <w:rtl/>
              </w:rPr>
              <w:lastRenderedPageBreak/>
              <w:t>4.</w:t>
            </w:r>
            <w:r w:rsidRPr="0099010D">
              <w:rPr>
                <w:rtl/>
              </w:rPr>
              <w:tab/>
              <w:t xml:space="preserve">ودراسة عن إنفاذ حقوق الملكية الفكرية المنافي للمنافسة المشروعة: الدعاوى الصورية (الوثيقة </w:t>
            </w:r>
            <w:r w:rsidRPr="0099010D">
              <w:rPr>
                <w:cs/>
              </w:rPr>
              <w:t>‎</w:t>
            </w:r>
            <w:r w:rsidRPr="0099010D">
              <w:t>CDIP/9/INF/6</w:t>
            </w:r>
            <w:r w:rsidRPr="0099010D">
              <w:rPr>
                <w:rtl/>
              </w:rPr>
              <w:t>‏).</w:t>
            </w:r>
          </w:p>
          <w:p w:rsidR="0099010D" w:rsidRPr="0099010D" w:rsidRDefault="0099010D" w:rsidP="0099010D">
            <w:pPr>
              <w:spacing w:after="240" w:line="360" w:lineRule="exact"/>
            </w:pPr>
            <w:r w:rsidRPr="0099010D">
              <w:rPr>
                <w:rtl/>
              </w:rPr>
              <w:t>الدراسات الثلاث المعنية بالملكية الفكرية والمنافسة متاحة على المواقع التالية:</w:t>
            </w:r>
          </w:p>
          <w:p w:rsidR="0099010D" w:rsidRPr="0099010D" w:rsidRDefault="00482180" w:rsidP="0099010D">
            <w:pPr>
              <w:spacing w:after="240" w:line="360" w:lineRule="exact"/>
            </w:pPr>
            <w:hyperlink r:id="rId85" w:history="1">
              <w:r w:rsidR="0099010D" w:rsidRPr="0099010D">
                <w:rPr>
                  <w:color w:val="0000FF" w:themeColor="hyperlink"/>
                  <w:u w:val="single"/>
                </w:rPr>
                <w:t>http://www.wipo.int/meetings/ar/doc_details.jsp?doc_id=182844</w:t>
              </w:r>
            </w:hyperlink>
          </w:p>
          <w:p w:rsidR="0099010D" w:rsidRPr="0099010D" w:rsidRDefault="0099010D" w:rsidP="0099010D">
            <w:pPr>
              <w:spacing w:after="240" w:line="360" w:lineRule="exact"/>
              <w:rPr>
                <w:u w:val="single"/>
              </w:rPr>
            </w:pPr>
            <w:r w:rsidRPr="0099010D">
              <w:rPr>
                <w:u w:val="single"/>
              </w:rPr>
              <w:fldChar w:fldCharType="begin"/>
            </w:r>
            <w:r w:rsidRPr="0099010D">
              <w:rPr>
                <w:u w:val="single"/>
              </w:rPr>
              <w:instrText xml:space="preserve"> HYPERLINK "http://www.wipo.int/meetings/ar/doc_details.jsp?doc_id=182864</w:instrText>
            </w:r>
          </w:p>
          <w:p w:rsidR="0099010D" w:rsidRPr="0099010D" w:rsidRDefault="0099010D" w:rsidP="0099010D">
            <w:pPr>
              <w:spacing w:after="240" w:line="360" w:lineRule="exact"/>
              <w:rPr>
                <w:color w:val="0000FF" w:themeColor="hyperlink"/>
                <w:u w:val="single"/>
                <w:rtl/>
              </w:rPr>
            </w:pPr>
            <w:r w:rsidRPr="0099010D">
              <w:rPr>
                <w:u w:val="single"/>
              </w:rPr>
              <w:instrText xml:space="preserve">" </w:instrText>
            </w:r>
            <w:r w:rsidRPr="0099010D">
              <w:rPr>
                <w:u w:val="single"/>
              </w:rPr>
              <w:fldChar w:fldCharType="separate"/>
            </w:r>
            <w:r w:rsidRPr="0099010D">
              <w:rPr>
                <w:color w:val="0000FF" w:themeColor="hyperlink"/>
                <w:u w:val="single"/>
              </w:rPr>
              <w:t>http://www.wipo.int/meetings/ar/doc_details.jsp?doc_id=182864</w:t>
            </w:r>
          </w:p>
          <w:p w:rsidR="0099010D" w:rsidRPr="0099010D" w:rsidRDefault="0099010D" w:rsidP="0099010D">
            <w:pPr>
              <w:spacing w:after="240" w:line="360" w:lineRule="exact"/>
            </w:pPr>
            <w:r w:rsidRPr="0099010D">
              <w:rPr>
                <w:u w:val="single"/>
              </w:rPr>
              <w:fldChar w:fldCharType="end"/>
            </w:r>
            <w:hyperlink r:id="rId86" w:history="1">
              <w:r w:rsidRPr="0099010D">
                <w:rPr>
                  <w:color w:val="0000FF" w:themeColor="hyperlink"/>
                  <w:u w:val="single"/>
                </w:rPr>
                <w:t>http://www.wipo.int/meetings/ar/doc_details.jsp?doc_id=194637</w:t>
              </w:r>
            </w:hyperlink>
          </w:p>
          <w:p w:rsidR="0099010D" w:rsidRPr="0099010D" w:rsidRDefault="0099010D" w:rsidP="0099010D">
            <w:pPr>
              <w:spacing w:after="240" w:line="360" w:lineRule="exact"/>
            </w:pPr>
            <w:r w:rsidRPr="0099010D">
              <w:rPr>
                <w:rtl/>
              </w:rPr>
              <w:lastRenderedPageBreak/>
              <w:t>و</w:t>
            </w:r>
          </w:p>
          <w:p w:rsidR="0099010D" w:rsidRPr="0099010D" w:rsidRDefault="00482180" w:rsidP="0099010D">
            <w:pPr>
              <w:spacing w:after="240" w:line="360" w:lineRule="exact"/>
            </w:pPr>
            <w:hyperlink r:id="rId87" w:history="1">
              <w:r w:rsidR="0099010D" w:rsidRPr="0099010D">
                <w:rPr>
                  <w:color w:val="0000FF" w:themeColor="hyperlink"/>
                  <w:u w:val="single"/>
                </w:rPr>
                <w:t>http://www.wipo.int/meetings/ar/doc_details.jsp?doc_id=199801</w:t>
              </w:r>
            </w:hyperlink>
          </w:p>
          <w:p w:rsidR="0099010D" w:rsidRPr="0099010D" w:rsidRDefault="0099010D" w:rsidP="0099010D">
            <w:pPr>
              <w:spacing w:after="240" w:line="360" w:lineRule="exact"/>
              <w:rPr>
                <w:u w:val="single"/>
              </w:rPr>
            </w:pPr>
            <w:r w:rsidRPr="0099010D">
              <w:rPr>
                <w:rFonts w:hint="cs"/>
                <w:rtl/>
              </w:rPr>
              <w:t>و</w:t>
            </w:r>
            <w:r w:rsidRPr="0099010D">
              <w:rPr>
                <w:rtl/>
              </w:rPr>
              <w:t>عُرض تقرير تقييمي لهذا المشروع على اللجنة في دورتها التاسعة (</w:t>
            </w:r>
            <w:r w:rsidRPr="0099010D">
              <w:rPr>
                <w:cs/>
              </w:rPr>
              <w:t>‎</w:t>
            </w:r>
            <w:r w:rsidRPr="0099010D">
              <w:t>CDIP/9/8</w:t>
            </w:r>
            <w:r w:rsidRPr="0099010D">
              <w:rPr>
                <w:rtl/>
              </w:rPr>
              <w:t xml:space="preserve">‏)، وهو متاح على الرابط التالي: </w:t>
            </w:r>
            <w:hyperlink r:id="rId88" w:history="1">
              <w:r w:rsidRPr="0099010D">
                <w:rPr>
                  <w:color w:val="0000FF" w:themeColor="hyperlink"/>
                  <w:u w:val="single"/>
                </w:rPr>
                <w:t>http://www.wipo.int/meetings/ar/doc_details.jsp?doc_id=200739</w:t>
              </w:r>
            </w:hyperlink>
          </w:p>
        </w:tc>
        <w:tc>
          <w:tcPr>
            <w:tcW w:w="1787" w:type="pct"/>
            <w:shd w:val="clear" w:color="auto" w:fill="auto"/>
          </w:tcPr>
          <w:p w:rsidR="0099010D" w:rsidRPr="0099010D" w:rsidRDefault="0099010D" w:rsidP="0099010D">
            <w:pPr>
              <w:spacing w:after="240" w:line="360" w:lineRule="exact"/>
              <w:rPr>
                <w:lang w:val="en-GB"/>
              </w:rPr>
            </w:pPr>
            <w:r w:rsidRPr="0099010D">
              <w:rPr>
                <w:rtl/>
                <w:lang w:val="en-GB"/>
              </w:rPr>
              <w:lastRenderedPageBreak/>
              <w:t>لا توجد توصيات بخصوص اتجاه العمل المستقبلي للمشروع أو نطاق هذا العمل</w:t>
            </w:r>
            <w:r w:rsidRPr="0099010D">
              <w:rPr>
                <w:lang w:val="en-GB"/>
              </w:rPr>
              <w:t>.</w:t>
            </w:r>
            <w:r w:rsidRPr="0099010D">
              <w:rPr>
                <w:rFonts w:hint="cs"/>
                <w:rtl/>
                <w:lang w:val="en-GB"/>
              </w:rPr>
              <w:t>و</w:t>
            </w:r>
            <w:r w:rsidRPr="0099010D">
              <w:rPr>
                <w:rtl/>
                <w:lang w:val="en-GB"/>
              </w:rPr>
              <w:t>اقتُرحت الاستنتاجات التالية</w:t>
            </w:r>
            <w:r w:rsidRPr="0099010D">
              <w:rPr>
                <w:lang w:val="en-GB"/>
              </w:rPr>
              <w:t>:</w:t>
            </w:r>
          </w:p>
          <w:p w:rsidR="0099010D" w:rsidRPr="0099010D" w:rsidRDefault="0099010D" w:rsidP="0099010D">
            <w:pPr>
              <w:spacing w:after="240" w:line="360" w:lineRule="exact"/>
              <w:rPr>
                <w:u w:val="single"/>
                <w:lang w:val="en-GB"/>
              </w:rPr>
            </w:pPr>
            <w:r w:rsidRPr="0099010D">
              <w:rPr>
                <w:u w:val="single"/>
                <w:rtl/>
                <w:lang w:val="en-GB"/>
              </w:rPr>
              <w:t>‏تصميم المشروع</w:t>
            </w:r>
          </w:p>
          <w:p w:rsidR="0099010D" w:rsidRPr="0099010D" w:rsidRDefault="0099010D" w:rsidP="0099010D">
            <w:pPr>
              <w:spacing w:after="240" w:line="360" w:lineRule="exact"/>
            </w:pPr>
            <w:r w:rsidRPr="0099010D">
              <w:rPr>
                <w:rtl/>
              </w:rPr>
              <w:t>لا بد أن تكون مدة التنفيذ أطول (ربما ثلاث سنوات</w:t>
            </w:r>
            <w:r w:rsidRPr="0099010D">
              <w:rPr>
                <w:rFonts w:hint="cs"/>
                <w:rtl/>
              </w:rPr>
              <w:t>).</w:t>
            </w:r>
            <w:r w:rsidRPr="0099010D">
              <w:rPr>
                <w:rtl/>
              </w:rPr>
              <w:t xml:space="preserve"> إضافةً إلى ذلك، ربما كان أحد أهداف المشروع طموحاً جدّاً – ألا وهو "النهوض بممارسات الترخيص بما يعزز القدرات التنافسية" – ولميكن من السهل قياسه، وهو الأهم.</w:t>
            </w:r>
          </w:p>
          <w:p w:rsidR="0099010D" w:rsidRPr="0099010D" w:rsidRDefault="0099010D" w:rsidP="0099010D">
            <w:pPr>
              <w:spacing w:after="240" w:line="360" w:lineRule="exact"/>
              <w:rPr>
                <w:u w:val="single"/>
                <w:lang w:val="en-GB"/>
              </w:rPr>
            </w:pPr>
            <w:r w:rsidRPr="0099010D">
              <w:rPr>
                <w:u w:val="single"/>
                <w:rtl/>
                <w:lang w:val="en-GB"/>
              </w:rPr>
              <w:lastRenderedPageBreak/>
              <w:t>‏إدارة المشروع</w:t>
            </w:r>
            <w:r w:rsidRPr="0099010D">
              <w:rPr>
                <w:rtl/>
                <w:lang w:val="en-GB"/>
              </w:rPr>
              <w:t>:</w:t>
            </w:r>
          </w:p>
          <w:p w:rsidR="0099010D" w:rsidRPr="0099010D" w:rsidRDefault="0099010D" w:rsidP="0099010D">
            <w:pPr>
              <w:spacing w:after="240" w:line="360" w:lineRule="exact"/>
              <w:rPr>
                <w:lang w:val="en-GB"/>
              </w:rPr>
            </w:pPr>
            <w:r w:rsidRPr="0099010D">
              <w:rPr>
                <w:rtl/>
              </w:rPr>
              <w:t>كانت زيادة التنسيق الخارجي الشامل سوف تضمن إقامة شراكات أوثق مع المنظمات الدولية الأخرى ذات الصلة بما فيها الأونكتاد، ومنظمة التجارة العالمية، ومنظمة التعاون والتنمية في الميدان الاقتصادي</w:t>
            </w:r>
            <w:r w:rsidRPr="0099010D">
              <w:rPr>
                <w:rFonts w:hint="cs"/>
                <w:rtl/>
              </w:rPr>
              <w:t>.</w:t>
            </w:r>
          </w:p>
        </w:tc>
      </w:tr>
    </w:tbl>
    <w:p w:rsidR="0099010D" w:rsidRPr="0099010D" w:rsidRDefault="0099010D" w:rsidP="0099010D">
      <w:pPr>
        <w:keepNext/>
        <w:spacing w:before="240" w:after="240" w:line="360" w:lineRule="exact"/>
        <w:rPr>
          <w:rtl/>
          <w:lang w:bidi="ar-EG"/>
        </w:rPr>
      </w:pPr>
      <w:r w:rsidRPr="0099010D">
        <w:rPr>
          <w:rFonts w:hint="cs"/>
          <w:rtl/>
          <w:lang w:bidi="ar-EG"/>
        </w:rPr>
        <w:lastRenderedPageBreak/>
        <w:t>"13"</w:t>
      </w:r>
      <w:r w:rsidRPr="0099010D">
        <w:rPr>
          <w:rtl/>
          <w:lang w:bidi="ar-EG"/>
        </w:rPr>
        <w:tab/>
        <w:t>الملكية الفكرية وتكنولوجيا المعلومات والاتصالات، والهوة الرقمية والنفاذ إلى المعرفة</w:t>
      </w:r>
      <w:r w:rsidRPr="0099010D">
        <w:rPr>
          <w:rtl/>
          <w:lang w:bidi="ar-EG"/>
        </w:rPr>
        <w:br/>
      </w:r>
      <w:r w:rsidRPr="0099010D">
        <w:rPr>
          <w:lang w:bidi="ar-EG"/>
        </w:rPr>
        <w:t>DA_19_24_27_01</w:t>
      </w:r>
      <w:r w:rsidRPr="0099010D">
        <w:rPr>
          <w:rtl/>
          <w:lang w:bidi="ar-EG"/>
        </w:rPr>
        <w:t xml:space="preserve"> – التوصيات 19 و24 و27</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8"/>
        <w:gridCol w:w="6165"/>
        <w:gridCol w:w="5302"/>
      </w:tblGrid>
      <w:tr w:rsidR="0099010D" w:rsidRPr="0099010D" w:rsidTr="001E5415">
        <w:trPr>
          <w:tblHeader/>
        </w:trPr>
        <w:tc>
          <w:tcPr>
            <w:tcW w:w="1109"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rPr>
            </w:pPr>
            <w:r w:rsidRPr="0099010D">
              <w:rPr>
                <w:b/>
                <w:rtl/>
              </w:rPr>
              <w:t>وصف مقتضب للمشروع</w:t>
            </w:r>
          </w:p>
        </w:tc>
        <w:tc>
          <w:tcPr>
            <w:tcW w:w="2092"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rPr>
            </w:pPr>
            <w:r w:rsidRPr="0099010D">
              <w:rPr>
                <w:b/>
                <w:rtl/>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rPr>
            </w:pPr>
            <w:r w:rsidRPr="0099010D">
              <w:rPr>
                <w:b/>
                <w:rtl/>
              </w:rPr>
              <w:t>توصيات المقيّمين الرئيسية</w:t>
            </w:r>
          </w:p>
        </w:tc>
      </w:tr>
      <w:tr w:rsidR="0099010D" w:rsidRPr="0099010D" w:rsidTr="001E5415">
        <w:tc>
          <w:tcPr>
            <w:tcW w:w="1109"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pPr>
            <w:r w:rsidRPr="0099010D">
              <w:rPr>
                <w:rtl/>
              </w:rPr>
              <w:t xml:space="preserve">يرمي العنصر الأول من المشروع في مجال حق المؤلف إلى تزويد الدول الأعضاء بمصدر من المعلومات المفيدة والمتوازنة حول الفرص التي تتيحها النماذج الجديدة المعتمدة لتوزيع المعلومات والمواد الإبداعية مع </w:t>
            </w:r>
            <w:r w:rsidRPr="0099010D">
              <w:rPr>
                <w:rtl/>
              </w:rPr>
              <w:lastRenderedPageBreak/>
              <w:t>التركيز على مجالات التعليم والبحث وتطوير البرمجيات وخدمات المعلومات الإلكترونية (مثل الجرائد الإلكترونية وخدمات القطاع العام الإعلامية).</w:t>
            </w:r>
          </w:p>
          <w:p w:rsidR="0099010D" w:rsidRPr="0099010D" w:rsidRDefault="0099010D" w:rsidP="0099010D">
            <w:pPr>
              <w:spacing w:after="240" w:line="360" w:lineRule="exact"/>
            </w:pPr>
            <w:r w:rsidRPr="0099010D">
              <w:rPr>
                <w:rtl/>
              </w:rPr>
              <w:t xml:space="preserve">ويركّز العنصر الثاني من المشروع على رقمنة وثائق الملكية الصناعية الوطنية لإنشاء قاعدة بيانات تعزز نفاذ </w:t>
            </w:r>
            <w:r w:rsidRPr="0099010D">
              <w:rPr>
                <w:rtl/>
              </w:rPr>
              <w:lastRenderedPageBreak/>
              <w:t>الجمهور إلى المحتوى الرقمي وتطوير مهارات لإنشاء قاعدة بيانات وطنية في مجال الملكية الفكرية بما ييسر النفاذ على المستخدم.</w:t>
            </w:r>
          </w:p>
          <w:p w:rsidR="0099010D" w:rsidRPr="0099010D" w:rsidRDefault="0099010D" w:rsidP="0099010D">
            <w:pPr>
              <w:spacing w:after="240" w:line="360" w:lineRule="exact"/>
            </w:pPr>
          </w:p>
        </w:tc>
        <w:tc>
          <w:tcPr>
            <w:tcW w:w="2092"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u w:val="single"/>
              </w:rPr>
            </w:pPr>
            <w:r w:rsidRPr="0099010D">
              <w:rPr>
                <w:u w:val="single"/>
                <w:rtl/>
              </w:rPr>
              <w:lastRenderedPageBreak/>
              <w:t>حق المؤلف</w:t>
            </w:r>
          </w:p>
          <w:p w:rsidR="0099010D" w:rsidRPr="0099010D" w:rsidRDefault="0099010D" w:rsidP="0099010D">
            <w:pPr>
              <w:spacing w:after="240" w:line="360" w:lineRule="exact"/>
            </w:pPr>
            <w:r w:rsidRPr="0099010D">
              <w:rPr>
                <w:rtl/>
              </w:rPr>
              <w:t>قُدمت دراسة بشأن "الانتفاع بحق المؤلف للنهوض بالنفاذ إلى المعلومات والمواد الإبداعية" إلى الدورة التاسعة للجنة</w:t>
            </w:r>
            <w:r w:rsidRPr="0099010D">
              <w:t>.</w:t>
            </w:r>
          </w:p>
          <w:p w:rsidR="0099010D" w:rsidRPr="0099010D" w:rsidRDefault="0099010D" w:rsidP="0099010D">
            <w:pPr>
              <w:keepNext/>
              <w:keepLines/>
              <w:spacing w:after="240" w:line="360" w:lineRule="exact"/>
              <w:rPr>
                <w:u w:val="single"/>
              </w:rPr>
            </w:pPr>
            <w:r w:rsidRPr="0099010D">
              <w:rPr>
                <w:u w:val="single"/>
                <w:rtl/>
              </w:rPr>
              <w:lastRenderedPageBreak/>
              <w:t>‏رقمنة وثائق الملكية الصناعية الوطنية</w:t>
            </w:r>
          </w:p>
          <w:p w:rsidR="0099010D" w:rsidRPr="0099010D" w:rsidRDefault="0099010D" w:rsidP="0099010D">
            <w:pPr>
              <w:keepNext/>
              <w:keepLines/>
              <w:spacing w:after="240" w:line="360" w:lineRule="exact"/>
            </w:pPr>
            <w:r w:rsidRPr="0099010D">
              <w:rPr>
                <w:rtl/>
              </w:rPr>
              <w:t>عنصر الرقمنة: نُفذ هذا العنصر بدرجات مختلفة في 17 مكتبا</w:t>
            </w:r>
            <w:r w:rsidRPr="0099010D">
              <w:rPr>
                <w:rFonts w:hint="cs"/>
                <w:rtl/>
              </w:rPr>
              <w:t>ً</w:t>
            </w:r>
            <w:r w:rsidRPr="0099010D">
              <w:rPr>
                <w:rtl/>
              </w:rPr>
              <w:t xml:space="preserve"> للملكية الفكرية، بما فيها المنظمة الإقليمية الأفريقية للملكية الفكرية </w:t>
            </w:r>
            <w:r w:rsidRPr="0099010D">
              <w:rPr>
                <w:rFonts w:hint="cs"/>
                <w:rtl/>
              </w:rPr>
              <w:t>(</w:t>
            </w:r>
            <w:r w:rsidRPr="0099010D">
              <w:rPr>
                <w:rtl/>
              </w:rPr>
              <w:t>الأريبو</w:t>
            </w:r>
            <w:r w:rsidRPr="0099010D">
              <w:rPr>
                <w:rFonts w:hint="cs"/>
                <w:rtl/>
              </w:rPr>
              <w:t>).</w:t>
            </w:r>
            <w:r w:rsidRPr="0099010D">
              <w:rPr>
                <w:rtl/>
              </w:rPr>
              <w:t xml:space="preserve"> وأحرزت غالبية المكاتب تقدما</w:t>
            </w:r>
            <w:r w:rsidRPr="0099010D">
              <w:rPr>
                <w:rFonts w:hint="cs"/>
                <w:rtl/>
              </w:rPr>
              <w:t>ً</w:t>
            </w:r>
            <w:r w:rsidRPr="0099010D">
              <w:rPr>
                <w:rtl/>
              </w:rPr>
              <w:t xml:space="preserve"> نحو رقمنة سجلات براءاتها واستكملت ستة مكاتب والأريبو المشروع بالكامل</w:t>
            </w:r>
            <w:r w:rsidRPr="0099010D">
              <w:t>.</w:t>
            </w:r>
          </w:p>
          <w:p w:rsidR="0099010D" w:rsidRPr="0099010D" w:rsidRDefault="0099010D" w:rsidP="0099010D">
            <w:pPr>
              <w:spacing w:after="240" w:line="360" w:lineRule="exact"/>
            </w:pPr>
            <w:r w:rsidRPr="0099010D">
              <w:rPr>
                <w:rtl/>
              </w:rPr>
              <w:t>دراسة حق المؤلف متاحة على الموقع التالي:</w:t>
            </w:r>
            <w:hyperlink r:id="rId89" w:history="1">
              <w:r w:rsidRPr="0099010D">
                <w:rPr>
                  <w:color w:val="0000FF" w:themeColor="hyperlink"/>
                  <w:u w:val="single"/>
                </w:rPr>
                <w:t>http://www.wipo.int/meetings/ar/doc_details.jsp?doc_id=202179</w:t>
              </w:r>
            </w:hyperlink>
          </w:p>
          <w:p w:rsidR="0099010D" w:rsidRPr="0099010D" w:rsidRDefault="0099010D" w:rsidP="0099010D">
            <w:pPr>
              <w:spacing w:after="240" w:line="360" w:lineRule="exact"/>
            </w:pPr>
            <w:r w:rsidRPr="0099010D">
              <w:rPr>
                <w:rFonts w:hint="cs"/>
                <w:rtl/>
              </w:rPr>
              <w:t>و</w:t>
            </w:r>
            <w:r w:rsidRPr="0099010D">
              <w:rPr>
                <w:rtl/>
              </w:rPr>
              <w:t xml:space="preserve">عُرض تقرير تقييمي لهذا المشروع على اللجنة في </w:t>
            </w:r>
            <w:r w:rsidRPr="0099010D">
              <w:rPr>
                <w:rtl/>
              </w:rPr>
              <w:lastRenderedPageBreak/>
              <w:t>دورتها العاشرة (</w:t>
            </w:r>
            <w:r w:rsidRPr="0099010D">
              <w:rPr>
                <w:cs/>
              </w:rPr>
              <w:t>‎</w:t>
            </w:r>
            <w:r w:rsidRPr="0099010D">
              <w:t>CDIP/10/5</w:t>
            </w:r>
            <w:r w:rsidRPr="0099010D">
              <w:rPr>
                <w:rtl/>
              </w:rPr>
              <w:t>‏)، وهو متاح على الرابط التالي:</w:t>
            </w:r>
            <w:hyperlink r:id="rId90" w:history="1">
              <w:r w:rsidRPr="0099010D">
                <w:rPr>
                  <w:color w:val="0000FF" w:themeColor="hyperlink"/>
                  <w:u w:val="single"/>
                </w:rPr>
                <w:t>http://www.wipo.int/meetings/ar/doc_details.jsp?doc_id=217825</w:t>
              </w:r>
            </w:hyperlink>
          </w:p>
          <w:p w:rsidR="0099010D" w:rsidRPr="0099010D" w:rsidRDefault="0099010D" w:rsidP="0099010D">
            <w:pPr>
              <w:spacing w:after="240" w:line="360" w:lineRule="exact"/>
            </w:pP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pPr>
            <w:r w:rsidRPr="0099010D">
              <w:rPr>
                <w:rtl/>
              </w:rPr>
              <w:lastRenderedPageBreak/>
              <w:t>‏"1"</w:t>
            </w:r>
            <w:r w:rsidRPr="0099010D">
              <w:rPr>
                <w:rtl/>
              </w:rPr>
              <w:tab/>
              <w:t>ينبغي لأمانة الويبو أن تُعدِّل وثيقة المشروع، على النحو التالي، لاستخدامها في تنفيذ مشروعات إنمائية مشابهة في المستقبل:</w:t>
            </w:r>
          </w:p>
          <w:p w:rsidR="0099010D" w:rsidRPr="0099010D" w:rsidRDefault="0099010D" w:rsidP="00035A05">
            <w:pPr>
              <w:numPr>
                <w:ilvl w:val="0"/>
                <w:numId w:val="24"/>
              </w:numPr>
              <w:spacing w:after="240" w:line="360" w:lineRule="exact"/>
              <w:ind w:left="567" w:firstLine="0"/>
            </w:pPr>
            <w:r w:rsidRPr="0099010D">
              <w:rPr>
                <w:rtl/>
              </w:rPr>
              <w:t>إدراج معايير تقييم موحدة لمشاركة مكتب الملكية الفكرية التي تشمل جوانب إنمائية.</w:t>
            </w:r>
          </w:p>
          <w:p w:rsidR="0099010D" w:rsidRPr="0099010D" w:rsidRDefault="0099010D" w:rsidP="00035A05">
            <w:pPr>
              <w:numPr>
                <w:ilvl w:val="0"/>
                <w:numId w:val="24"/>
              </w:numPr>
              <w:spacing w:after="120" w:line="360" w:lineRule="exact"/>
              <w:ind w:left="567" w:firstLine="0"/>
            </w:pPr>
            <w:r w:rsidRPr="0099010D">
              <w:rPr>
                <w:rFonts w:hint="cs"/>
                <w:rtl/>
              </w:rPr>
              <w:t>و</w:t>
            </w:r>
            <w:r w:rsidRPr="0099010D">
              <w:rPr>
                <w:rtl/>
              </w:rPr>
              <w:t>إدراج أدوات يمكن أن تساعد مكاتب الملكية الفكرية على رصد التقدم المُحرَز وقياس أثر المشروع.</w:t>
            </w:r>
          </w:p>
          <w:p w:rsidR="0099010D" w:rsidRPr="0099010D" w:rsidRDefault="0099010D" w:rsidP="00035A05">
            <w:pPr>
              <w:numPr>
                <w:ilvl w:val="0"/>
                <w:numId w:val="24"/>
              </w:numPr>
              <w:spacing w:after="120" w:line="360" w:lineRule="exact"/>
              <w:ind w:left="567" w:firstLine="0"/>
            </w:pPr>
            <w:r w:rsidRPr="0099010D">
              <w:rPr>
                <w:rFonts w:hint="cs"/>
                <w:rtl/>
              </w:rPr>
              <w:lastRenderedPageBreak/>
              <w:t>و</w:t>
            </w:r>
            <w:r w:rsidRPr="0099010D">
              <w:rPr>
                <w:rtl/>
              </w:rPr>
              <w:t>جعل تقديم مكاتب الملكية الفكرية لتقارير مرحلية أمراً إلزامياً.</w:t>
            </w:r>
          </w:p>
          <w:p w:rsidR="0099010D" w:rsidRPr="0099010D" w:rsidRDefault="0099010D" w:rsidP="00035A05">
            <w:pPr>
              <w:numPr>
                <w:ilvl w:val="0"/>
                <w:numId w:val="24"/>
              </w:numPr>
              <w:spacing w:after="120" w:line="360" w:lineRule="exact"/>
              <w:ind w:left="567" w:firstLine="0"/>
            </w:pPr>
            <w:r w:rsidRPr="0099010D">
              <w:rPr>
                <w:rFonts w:hint="cs"/>
                <w:rtl/>
              </w:rPr>
              <w:t>و</w:t>
            </w:r>
            <w:r w:rsidRPr="0099010D">
              <w:rPr>
                <w:rtl/>
              </w:rPr>
              <w:t>تمييز المشروع عن أنشطة المساعدة التقنية العادية التي تقوم بها شعبة تحديث البنية التحتية.</w:t>
            </w:r>
          </w:p>
          <w:p w:rsidR="0099010D" w:rsidRPr="0099010D" w:rsidRDefault="0099010D" w:rsidP="00035A05">
            <w:pPr>
              <w:numPr>
                <w:ilvl w:val="0"/>
                <w:numId w:val="24"/>
              </w:numPr>
              <w:spacing w:after="120" w:line="360" w:lineRule="exact"/>
              <w:ind w:left="567" w:firstLine="0"/>
            </w:pPr>
            <w:r w:rsidRPr="0099010D">
              <w:rPr>
                <w:rFonts w:hint="cs"/>
                <w:rtl/>
              </w:rPr>
              <w:t>و</w:t>
            </w:r>
            <w:r w:rsidRPr="0099010D">
              <w:rPr>
                <w:rtl/>
              </w:rPr>
              <w:t>تبسيط إجراءات الشراء من الموردين الخارجيين.</w:t>
            </w:r>
          </w:p>
          <w:p w:rsidR="0099010D" w:rsidRPr="0099010D" w:rsidRDefault="0099010D" w:rsidP="0099010D">
            <w:pPr>
              <w:spacing w:after="120" w:line="360" w:lineRule="exact"/>
            </w:pPr>
            <w:r w:rsidRPr="0099010D">
              <w:rPr>
                <w:rtl/>
              </w:rPr>
              <w:t>‏"2"</w:t>
            </w:r>
            <w:r w:rsidRPr="0099010D">
              <w:rPr>
                <w:rtl/>
              </w:rPr>
              <w:tab/>
            </w:r>
            <w:r w:rsidRPr="0099010D">
              <w:rPr>
                <w:rFonts w:hint="cs"/>
                <w:rtl/>
              </w:rPr>
              <w:t>و</w:t>
            </w:r>
            <w:r w:rsidRPr="0099010D">
              <w:rPr>
                <w:rtl/>
              </w:rPr>
              <w:t xml:space="preserve">يعتبر من الضروري تقييم إمكانية استحداث أنشطة جديدة للويبو، لم تُحدَّد بعدُ من خلال تقييم الجدوى. ولذلك ينبغي للويبو أن تنظر في كيفية دعم الشعبة المعنية بحق المؤلف في إجراء هذا </w:t>
            </w:r>
            <w:r w:rsidRPr="0099010D">
              <w:rPr>
                <w:rtl/>
              </w:rPr>
              <w:lastRenderedPageBreak/>
              <w:t>التقييم، وكيفية تمويل تنفيذ أي أنشطة جديدة، بما فيها أنشطة مخاطبة الجماهير وإذكاء الوعي</w:t>
            </w:r>
            <w:r w:rsidRPr="0099010D">
              <w:t>.</w:t>
            </w:r>
          </w:p>
          <w:p w:rsidR="0099010D" w:rsidRPr="0099010D" w:rsidRDefault="0099010D" w:rsidP="0099010D">
            <w:pPr>
              <w:spacing w:after="120" w:line="360" w:lineRule="exact"/>
            </w:pPr>
            <w:r w:rsidRPr="0099010D">
              <w:rPr>
                <w:rtl/>
              </w:rPr>
              <w:t>‏"3"</w:t>
            </w:r>
            <w:r w:rsidRPr="0099010D">
              <w:rPr>
                <w:rtl/>
              </w:rPr>
              <w:tab/>
              <w:t>وفيما يخص استدامة عنصر الرقمنة، يوصى بأن تستكمل أمانة الويبو تنفيذ المشروع من أجل ما يلي على وجه الخصوص:</w:t>
            </w:r>
          </w:p>
          <w:p w:rsidR="0099010D" w:rsidRPr="0099010D" w:rsidRDefault="0099010D" w:rsidP="00035A05">
            <w:pPr>
              <w:numPr>
                <w:ilvl w:val="0"/>
                <w:numId w:val="24"/>
              </w:numPr>
              <w:spacing w:after="120" w:line="360" w:lineRule="exact"/>
              <w:ind w:left="567" w:firstLine="0"/>
            </w:pPr>
            <w:r w:rsidRPr="0099010D">
              <w:rPr>
                <w:rtl/>
              </w:rPr>
              <w:t>للعثور على الموارد اللازمة لإكمال عنصر الرقمنة بالنسبة لجميع مكاتب الملكية الفكرية المُشارِكة البالغ عددها 16مكتباً.</w:t>
            </w:r>
          </w:p>
          <w:p w:rsidR="0099010D" w:rsidRPr="0099010D" w:rsidRDefault="0099010D" w:rsidP="00035A05">
            <w:pPr>
              <w:numPr>
                <w:ilvl w:val="0"/>
                <w:numId w:val="24"/>
              </w:numPr>
              <w:spacing w:after="120" w:line="360" w:lineRule="exact"/>
              <w:ind w:left="567" w:firstLine="0"/>
            </w:pPr>
            <w:r w:rsidRPr="0099010D">
              <w:rPr>
                <w:rtl/>
              </w:rPr>
              <w:t xml:space="preserve">للنظر في كيفية تقديم الدعم لضمان إجراء العملية الرقمية لجميع طلبات </w:t>
            </w:r>
            <w:r w:rsidRPr="0099010D">
              <w:rPr>
                <w:rtl/>
              </w:rPr>
              <w:lastRenderedPageBreak/>
              <w:t>البراءات الجديدة الخاصة بمكاتب الملكية الفكرية المُشارِكة، والتشجيع على إجراء عملية مماثلة لسجلات العلامات التجارية وطلباتها.</w:t>
            </w:r>
          </w:p>
        </w:tc>
      </w:tr>
    </w:tbl>
    <w:p w:rsidR="0099010D" w:rsidRPr="0099010D" w:rsidRDefault="0099010D" w:rsidP="0099010D">
      <w:pPr>
        <w:keepNext/>
        <w:spacing w:before="240" w:after="240" w:line="360" w:lineRule="exact"/>
        <w:rPr>
          <w:rtl/>
          <w:lang w:bidi="ar-EG"/>
        </w:rPr>
      </w:pPr>
      <w:r w:rsidRPr="0099010D">
        <w:rPr>
          <w:rFonts w:hint="cs"/>
          <w:rtl/>
          <w:lang w:bidi="ar-EG"/>
        </w:rPr>
        <w:lastRenderedPageBreak/>
        <w:t>"14"</w:t>
      </w:r>
      <w:r w:rsidRPr="0099010D">
        <w:rPr>
          <w:rtl/>
          <w:lang w:bidi="ar-EG"/>
        </w:rPr>
        <w:tab/>
        <w:t>استحداث أدوات للنفاذ إلى المعلومات المتعلقة بالبراءات</w:t>
      </w:r>
      <w:r w:rsidRPr="0099010D">
        <w:rPr>
          <w:rtl/>
          <w:lang w:bidi="ar-EG"/>
        </w:rPr>
        <w:br/>
      </w:r>
      <w:r w:rsidRPr="0099010D">
        <w:rPr>
          <w:lang w:bidi="ar-EG"/>
        </w:rPr>
        <w:t>DA_19_30_31_01</w:t>
      </w:r>
      <w:r w:rsidRPr="0099010D">
        <w:rPr>
          <w:rtl/>
          <w:lang w:bidi="ar-EG"/>
        </w:rPr>
        <w:t xml:space="preserve"> – التوصيات 19 و30 و31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8"/>
        <w:gridCol w:w="6065"/>
        <w:gridCol w:w="5302"/>
      </w:tblGrid>
      <w:tr w:rsidR="0099010D" w:rsidRPr="0099010D" w:rsidTr="001E5415">
        <w:trPr>
          <w:trHeight w:val="566"/>
          <w:tblHeader/>
        </w:trPr>
        <w:tc>
          <w:tcPr>
            <w:tcW w:w="1143"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rPr>
            </w:pPr>
            <w:r w:rsidRPr="0099010D">
              <w:rPr>
                <w:b/>
                <w:rtl/>
              </w:rPr>
              <w:t>وصف مقتضب للمشروع</w:t>
            </w:r>
          </w:p>
        </w:tc>
        <w:tc>
          <w:tcPr>
            <w:tcW w:w="2058"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rPr>
            </w:pPr>
            <w:r w:rsidRPr="0099010D">
              <w:rPr>
                <w:b/>
                <w:rtl/>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rPr>
            </w:pPr>
            <w:r w:rsidRPr="0099010D">
              <w:rPr>
                <w:b/>
                <w:rtl/>
              </w:rPr>
              <w:t>توصيات المقيّمين الرئيسية</w:t>
            </w:r>
          </w:p>
        </w:tc>
      </w:tr>
      <w:tr w:rsidR="0099010D" w:rsidRPr="0099010D" w:rsidTr="001E5415">
        <w:tc>
          <w:tcPr>
            <w:tcW w:w="1143"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pPr>
            <w:r w:rsidRPr="0099010D">
              <w:rPr>
                <w:rtl/>
              </w:rPr>
              <w:t>يرمي هذا المشروع المقترح إلى تزويد البلدان النامية، بما فيها البلدان الأقل نموا</w:t>
            </w:r>
            <w:r w:rsidRPr="0099010D">
              <w:rPr>
                <w:rFonts w:hint="cs"/>
                <w:rtl/>
              </w:rPr>
              <w:t>ً</w:t>
            </w:r>
            <w:r w:rsidRPr="0099010D">
              <w:rPr>
                <w:rtl/>
              </w:rPr>
              <w:t xml:space="preserve">، بناء على </w:t>
            </w:r>
            <w:r w:rsidRPr="0099010D">
              <w:rPr>
                <w:rtl/>
              </w:rPr>
              <w:lastRenderedPageBreak/>
              <w:t>طلبها، بخدمات تساعد على تسهيل الانتفاع بالمعلومات المتعلقة بالبراءات فيما يتعلق بتكنولوجيا محدّدة بغية تيسير أنشطتها الأصلية في الابتكار والبحث والتطوير بالتعاون مع منظمات حكومية دولية أخرى</w:t>
            </w:r>
            <w:r w:rsidRPr="0099010D">
              <w:t>.</w:t>
            </w:r>
            <w:r w:rsidRPr="0099010D">
              <w:rPr>
                <w:rtl/>
              </w:rPr>
              <w:t xml:space="preserve"> و</w:t>
            </w:r>
            <w:r w:rsidRPr="0099010D">
              <w:rPr>
                <w:rFonts w:hint="cs"/>
                <w:rtl/>
                <w:lang w:bidi="ar-EG"/>
              </w:rPr>
              <w:t xml:space="preserve">سوف تُصاغ </w:t>
            </w:r>
            <w:r w:rsidRPr="0099010D">
              <w:rPr>
                <w:rtl/>
              </w:rPr>
              <w:t>تقارير عن واقع البراءات في مجالات متخصصة انطلاقا</w:t>
            </w:r>
            <w:r w:rsidRPr="0099010D">
              <w:rPr>
                <w:rFonts w:hint="cs"/>
                <w:rtl/>
              </w:rPr>
              <w:t>ً</w:t>
            </w:r>
            <w:r w:rsidRPr="0099010D">
              <w:rPr>
                <w:rtl/>
              </w:rPr>
              <w:t xml:space="preserve"> من وفرة </w:t>
            </w:r>
            <w:r w:rsidRPr="0099010D">
              <w:rPr>
                <w:rtl/>
              </w:rPr>
              <w:lastRenderedPageBreak/>
              <w:t xml:space="preserve">مصادر المعلومات المتعلقة بالبراءات بغية إجراء تحليل لتكنولوجيا بعينها وما يتصل بها من حقوق الملكية الفكرية في مجالات تكنولوجية مختارة؛ وسيقدم دليل إلكتروني على قرص فيديو مدمج أو على الإنترنت للتدريب على الانتفاع بالمعلومات المتعلقة </w:t>
            </w:r>
            <w:r w:rsidRPr="0099010D">
              <w:rPr>
                <w:rtl/>
              </w:rPr>
              <w:lastRenderedPageBreak/>
              <w:t>بالبراءات واستغلالها، وستنظم مؤتمرات كذلك، بما فيها حلقات عمل ودورات تدريبية، لفائدة المنتفعين ولا سيما موظفي مراكز دعم التكنولوجيا والابتكار</w:t>
            </w:r>
            <w:r w:rsidRPr="0099010D">
              <w:t>.</w:t>
            </w:r>
          </w:p>
        </w:tc>
        <w:tc>
          <w:tcPr>
            <w:tcW w:w="2058"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pPr>
            <w:r w:rsidRPr="0099010D">
              <w:rPr>
                <w:rtl/>
              </w:rPr>
              <w:lastRenderedPageBreak/>
              <w:t>استُكملت</w:t>
            </w:r>
            <w:r w:rsidRPr="0099010D">
              <w:rPr>
                <w:rFonts w:hint="cs"/>
                <w:rtl/>
              </w:rPr>
              <w:t xml:space="preserve"> عشرة (</w:t>
            </w:r>
            <w:r w:rsidRPr="0099010D">
              <w:rPr>
                <w:rtl/>
              </w:rPr>
              <w:t>10</w:t>
            </w:r>
            <w:r w:rsidRPr="0099010D">
              <w:rPr>
                <w:rFonts w:hint="cs"/>
                <w:rtl/>
              </w:rPr>
              <w:t>)</w:t>
            </w:r>
            <w:r w:rsidRPr="0099010D">
              <w:rPr>
                <w:rtl/>
              </w:rPr>
              <w:t xml:space="preserve"> تقارير عن واقع البراءات تتعلق باللقاحات</w:t>
            </w:r>
            <w:r w:rsidRPr="0099010D">
              <w:rPr>
                <w:rFonts w:hint="cs"/>
                <w:rtl/>
              </w:rPr>
              <w:t>،</w:t>
            </w:r>
            <w:r w:rsidRPr="0099010D">
              <w:rPr>
                <w:rtl/>
              </w:rPr>
              <w:t xml:space="preserve"> وعقار</w:t>
            </w:r>
            <w:r w:rsidRPr="0099010D">
              <w:rPr>
                <w:rFonts w:hint="cs"/>
                <w:rtl/>
              </w:rPr>
              <w:t xml:space="preserve"> </w:t>
            </w:r>
            <w:r w:rsidRPr="0099010D">
              <w:rPr>
                <w:rtl/>
              </w:rPr>
              <w:t>ي</w:t>
            </w:r>
            <w:r w:rsidRPr="0099010D">
              <w:rPr>
                <w:rtl/>
                <w:lang w:bidi="ar-EG"/>
              </w:rPr>
              <w:t>أتازانافير</w:t>
            </w:r>
            <w:r w:rsidRPr="0099010D">
              <w:rPr>
                <w:rFonts w:hint="cs"/>
                <w:rtl/>
              </w:rPr>
              <w:t>(</w:t>
            </w:r>
            <w:r w:rsidRPr="0099010D">
              <w:rPr>
                <w:cs/>
              </w:rPr>
              <w:t>‎</w:t>
            </w:r>
            <w:r w:rsidRPr="0099010D">
              <w:t>Atazanavir</w:t>
            </w:r>
            <w:r w:rsidRPr="0099010D">
              <w:rPr>
                <w:rtl/>
              </w:rPr>
              <w:t>‏</w:t>
            </w:r>
            <w:r w:rsidRPr="0099010D">
              <w:rPr>
                <w:rFonts w:hint="cs"/>
                <w:rtl/>
              </w:rPr>
              <w:t>)</w:t>
            </w:r>
            <w:r w:rsidRPr="0099010D">
              <w:t xml:space="preserve"> </w:t>
            </w:r>
            <w:r w:rsidRPr="0099010D">
              <w:rPr>
                <w:rtl/>
              </w:rPr>
              <w:t>وريتونافير</w:t>
            </w:r>
            <w:r w:rsidRPr="0099010D">
              <w:rPr>
                <w:rFonts w:hint="cs"/>
                <w:rtl/>
              </w:rPr>
              <w:t>(</w:t>
            </w:r>
            <w:r w:rsidRPr="0099010D">
              <w:rPr>
                <w:cs/>
              </w:rPr>
              <w:t>‎</w:t>
            </w:r>
            <w:r w:rsidRPr="0099010D">
              <w:t>Ritonavir</w:t>
            </w:r>
            <w:r w:rsidRPr="0099010D">
              <w:rPr>
                <w:rtl/>
              </w:rPr>
              <w:t>‏</w:t>
            </w:r>
            <w:r w:rsidRPr="0099010D">
              <w:rPr>
                <w:rFonts w:hint="cs"/>
                <w:rtl/>
              </w:rPr>
              <w:t>)،</w:t>
            </w:r>
            <w:r w:rsidRPr="0099010D">
              <w:rPr>
                <w:rtl/>
              </w:rPr>
              <w:t xml:space="preserve"> والطهي بالطاقة الشمسية</w:t>
            </w:r>
            <w:r w:rsidRPr="0099010D">
              <w:rPr>
                <w:rFonts w:hint="cs"/>
                <w:rtl/>
              </w:rPr>
              <w:t>،</w:t>
            </w:r>
            <w:r w:rsidRPr="0099010D">
              <w:rPr>
                <w:rtl/>
              </w:rPr>
              <w:t xml:space="preserve"> والتبريد بالطاقة الشمسية</w:t>
            </w:r>
            <w:r w:rsidRPr="0099010D">
              <w:rPr>
                <w:rFonts w:hint="cs"/>
                <w:rtl/>
              </w:rPr>
              <w:t>،</w:t>
            </w:r>
            <w:r w:rsidRPr="0099010D">
              <w:rPr>
                <w:rtl/>
              </w:rPr>
              <w:t xml:space="preserve"> وإزالة الملوحة</w:t>
            </w:r>
            <w:r w:rsidRPr="0099010D">
              <w:rPr>
                <w:rFonts w:hint="cs"/>
                <w:rtl/>
              </w:rPr>
              <w:t>،</w:t>
            </w:r>
            <w:r w:rsidRPr="0099010D">
              <w:rPr>
                <w:rtl/>
              </w:rPr>
              <w:t xml:space="preserve"> وتنقية </w:t>
            </w:r>
            <w:r w:rsidRPr="0099010D">
              <w:rPr>
                <w:rtl/>
              </w:rPr>
              <w:lastRenderedPageBreak/>
              <w:t>المياه</w:t>
            </w:r>
            <w:r w:rsidRPr="0099010D">
              <w:rPr>
                <w:rFonts w:hint="cs"/>
                <w:rtl/>
              </w:rPr>
              <w:t>،</w:t>
            </w:r>
            <w:r w:rsidRPr="0099010D">
              <w:rPr>
                <w:rtl/>
              </w:rPr>
              <w:t xml:space="preserve"> والأمراض المهملة</w:t>
            </w:r>
            <w:r w:rsidRPr="0099010D">
              <w:rPr>
                <w:rFonts w:hint="cs"/>
                <w:rtl/>
              </w:rPr>
              <w:t>،</w:t>
            </w:r>
            <w:r w:rsidRPr="0099010D">
              <w:rPr>
                <w:rtl/>
              </w:rPr>
              <w:t xml:space="preserve"> وتحمل الملوحة.</w:t>
            </w:r>
          </w:p>
          <w:p w:rsidR="0099010D" w:rsidRPr="0099010D" w:rsidRDefault="0099010D" w:rsidP="0099010D">
            <w:pPr>
              <w:spacing w:after="240" w:line="360" w:lineRule="exact"/>
              <w:rPr>
                <w:u w:val="single"/>
              </w:rPr>
            </w:pPr>
            <w:r w:rsidRPr="0099010D">
              <w:rPr>
                <w:u w:val="single"/>
                <w:rtl/>
              </w:rPr>
              <w:t>الدليل التوجيهي الإلكتروني</w:t>
            </w:r>
          </w:p>
          <w:p w:rsidR="0099010D" w:rsidRPr="0099010D" w:rsidRDefault="0099010D" w:rsidP="0099010D">
            <w:pPr>
              <w:spacing w:after="240" w:line="360" w:lineRule="exact"/>
            </w:pPr>
            <w:r w:rsidRPr="0099010D">
              <w:rPr>
                <w:rtl/>
              </w:rPr>
              <w:t>أُطلق رسميا</w:t>
            </w:r>
            <w:r w:rsidRPr="0099010D">
              <w:rPr>
                <w:rFonts w:hint="cs"/>
                <w:rtl/>
              </w:rPr>
              <w:t>ً</w:t>
            </w:r>
            <w:r w:rsidRPr="0099010D">
              <w:rPr>
                <w:rtl/>
              </w:rPr>
              <w:t xml:space="preserve"> في نوفمبر 2012 دليل تفاعلي للتعليم الإلكتروني في مجال استخدام المعلومات المتعلقة بالبراءات واستغلالها.</w:t>
            </w:r>
          </w:p>
          <w:p w:rsidR="0099010D" w:rsidRPr="0099010D" w:rsidRDefault="0099010D" w:rsidP="0099010D">
            <w:pPr>
              <w:spacing w:after="240" w:line="360" w:lineRule="exact"/>
            </w:pPr>
            <w:r w:rsidRPr="0099010D">
              <w:rPr>
                <w:rtl/>
              </w:rPr>
              <w:t>تقارير عن واقع البراءات متاحة على الرابط التالي:</w:t>
            </w:r>
          </w:p>
          <w:p w:rsidR="0099010D" w:rsidRPr="0099010D" w:rsidRDefault="00482180" w:rsidP="0099010D">
            <w:pPr>
              <w:spacing w:after="240" w:line="360" w:lineRule="exact"/>
            </w:pPr>
            <w:hyperlink r:id="rId91" w:history="1">
              <w:r w:rsidR="0099010D" w:rsidRPr="0099010D">
                <w:rPr>
                  <w:u w:val="single"/>
                </w:rPr>
                <w:t>http://www.wipo.int/patentscope/en/programs/patent_landscapes/index.html</w:t>
              </w:r>
            </w:hyperlink>
          </w:p>
          <w:p w:rsidR="0099010D" w:rsidRPr="0099010D" w:rsidRDefault="0099010D" w:rsidP="0099010D">
            <w:pPr>
              <w:spacing w:after="240" w:line="360" w:lineRule="exact"/>
              <w:rPr>
                <w:lang w:val="fr-CH"/>
              </w:rPr>
            </w:pPr>
            <w:r w:rsidRPr="0099010D">
              <w:rPr>
                <w:rtl/>
                <w:lang w:val="fr-CH"/>
              </w:rPr>
              <w:t>دليل التعليم الإلكتروني متاح على الرابط التالي:</w:t>
            </w:r>
          </w:p>
          <w:p w:rsidR="0099010D" w:rsidRPr="0099010D" w:rsidRDefault="00482180" w:rsidP="0099010D">
            <w:pPr>
              <w:spacing w:after="240" w:line="360" w:lineRule="exact"/>
            </w:pPr>
            <w:hyperlink r:id="rId92" w:history="1">
              <w:r w:rsidR="0099010D" w:rsidRPr="0099010D">
                <w:rPr>
                  <w:u w:val="single"/>
                </w:rPr>
                <w:t>http://www.wipo.int/tisc/en/index.html ask_the_expert_chats.html</w:t>
              </w:r>
            </w:hyperlink>
          </w:p>
          <w:p w:rsidR="0099010D" w:rsidRPr="0099010D" w:rsidRDefault="0099010D" w:rsidP="0099010D">
            <w:pPr>
              <w:spacing w:after="240" w:line="360" w:lineRule="exact"/>
            </w:pPr>
            <w:r w:rsidRPr="0099010D">
              <w:rPr>
                <w:rFonts w:hint="cs"/>
                <w:rtl/>
              </w:rPr>
              <w:t>و</w:t>
            </w:r>
            <w:r w:rsidRPr="0099010D">
              <w:rPr>
                <w:rtl/>
              </w:rPr>
              <w:t>عُرض تقرير تقييمي لهذا المشروع على اللجنة في دورتها العاشرة (</w:t>
            </w:r>
            <w:r w:rsidRPr="0099010D">
              <w:rPr>
                <w:cs/>
              </w:rPr>
              <w:t>‎</w:t>
            </w:r>
            <w:r w:rsidRPr="0099010D">
              <w:t>CDIP/10/6</w:t>
            </w:r>
            <w:r w:rsidRPr="0099010D">
              <w:rPr>
                <w:rtl/>
              </w:rPr>
              <w:t xml:space="preserve">‏)، وهو متاح على الرابط التالي: </w:t>
            </w:r>
            <w:hyperlink r:id="rId93" w:history="1">
              <w:r w:rsidRPr="0099010D">
                <w:rPr>
                  <w:u w:val="single"/>
                </w:rPr>
                <w:t>http://www.wipo.int/meetings/en/doc_details.jsp?doc_id=217682</w:t>
              </w:r>
            </w:hyperlink>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lang w:val="en-GB"/>
              </w:rPr>
            </w:pPr>
            <w:r w:rsidRPr="0099010D">
              <w:rPr>
                <w:rtl/>
                <w:lang w:val="en-GB"/>
              </w:rPr>
              <w:lastRenderedPageBreak/>
              <w:t>‏"1"</w:t>
            </w:r>
            <w:r w:rsidRPr="0099010D">
              <w:rPr>
                <w:rtl/>
                <w:lang w:val="en-GB"/>
              </w:rPr>
              <w:tab/>
              <w:t>ينبغي تحديد مدة المشروع على أساس تقدير معقول للوقت اللازم.</w:t>
            </w:r>
          </w:p>
          <w:p w:rsidR="0099010D" w:rsidRPr="0099010D" w:rsidRDefault="0099010D" w:rsidP="0099010D">
            <w:pPr>
              <w:spacing w:after="240" w:line="360" w:lineRule="exact"/>
              <w:rPr>
                <w:lang w:val="en-GB"/>
              </w:rPr>
            </w:pPr>
            <w:r w:rsidRPr="0099010D">
              <w:rPr>
                <w:rtl/>
                <w:lang w:val="en-GB"/>
              </w:rPr>
              <w:t>‏"2"</w:t>
            </w:r>
            <w:r w:rsidRPr="0099010D">
              <w:rPr>
                <w:rtl/>
                <w:lang w:val="en-GB"/>
              </w:rPr>
              <w:tab/>
            </w:r>
            <w:r w:rsidRPr="0099010D">
              <w:rPr>
                <w:rFonts w:hint="cs"/>
                <w:rtl/>
                <w:lang w:val="en-GB"/>
              </w:rPr>
              <w:t>و</w:t>
            </w:r>
            <w:r w:rsidRPr="0099010D">
              <w:rPr>
                <w:rtl/>
                <w:lang w:val="en-GB"/>
              </w:rPr>
              <w:t xml:space="preserve">تكييف مؤشرات المشروع التي يتم التحقق </w:t>
            </w:r>
            <w:r w:rsidRPr="0099010D">
              <w:rPr>
                <w:rtl/>
                <w:lang w:val="en-GB"/>
              </w:rPr>
              <w:lastRenderedPageBreak/>
              <w:t>منها بشكل موضوعي حسب التغيرات الأطول أجلا.</w:t>
            </w:r>
          </w:p>
          <w:p w:rsidR="0099010D" w:rsidRPr="0099010D" w:rsidRDefault="0099010D" w:rsidP="0099010D">
            <w:pPr>
              <w:spacing w:after="240" w:line="360" w:lineRule="exact"/>
              <w:rPr>
                <w:lang w:val="en-GB"/>
              </w:rPr>
            </w:pPr>
            <w:r w:rsidRPr="0099010D">
              <w:rPr>
                <w:rtl/>
                <w:lang w:val="en-GB"/>
              </w:rPr>
              <w:t>‏"3"</w:t>
            </w:r>
            <w:r w:rsidRPr="0099010D">
              <w:rPr>
                <w:rtl/>
                <w:lang w:val="en-GB"/>
              </w:rPr>
              <w:tab/>
            </w:r>
            <w:r w:rsidRPr="0099010D">
              <w:rPr>
                <w:rFonts w:hint="cs"/>
                <w:rtl/>
                <w:lang w:val="en-GB"/>
              </w:rPr>
              <w:t>و</w:t>
            </w:r>
            <w:r w:rsidRPr="0099010D">
              <w:rPr>
                <w:rtl/>
                <w:lang w:val="en-GB"/>
              </w:rPr>
              <w:t>إدراج رصد النتائج أو تقييمها ذاتياً أو كليهما في ميزانية المشروع.</w:t>
            </w:r>
          </w:p>
          <w:p w:rsidR="0099010D" w:rsidRPr="0099010D" w:rsidRDefault="0099010D" w:rsidP="0099010D">
            <w:pPr>
              <w:spacing w:after="240" w:line="360" w:lineRule="exact"/>
              <w:rPr>
                <w:lang w:val="en-GB"/>
              </w:rPr>
            </w:pPr>
            <w:r w:rsidRPr="0099010D">
              <w:rPr>
                <w:rtl/>
                <w:lang w:val="en-GB"/>
              </w:rPr>
              <w:t>‏"4"</w:t>
            </w:r>
            <w:r w:rsidRPr="0099010D">
              <w:rPr>
                <w:rtl/>
                <w:lang w:val="en-GB"/>
              </w:rPr>
              <w:tab/>
            </w:r>
            <w:r w:rsidRPr="0099010D">
              <w:rPr>
                <w:rFonts w:hint="cs"/>
                <w:rtl/>
                <w:lang w:val="en-GB"/>
              </w:rPr>
              <w:t>و</w:t>
            </w:r>
            <w:r w:rsidRPr="0099010D">
              <w:rPr>
                <w:rtl/>
                <w:lang w:val="en-GB"/>
              </w:rPr>
              <w:t>إدراج ميزانية قائمة على النتائج – تُوزَّع فيها النفقات وفقاً لأبواب الميزانية على كل نتيجة من النتائج المتوقعة وعلى تكلفة إدارة المشروع – في وثيقة المشروع.</w:t>
            </w:r>
          </w:p>
          <w:p w:rsidR="0099010D" w:rsidRPr="0099010D" w:rsidRDefault="0099010D" w:rsidP="0099010D">
            <w:pPr>
              <w:spacing w:after="240" w:line="360" w:lineRule="exact"/>
              <w:rPr>
                <w:lang w:val="en-GB"/>
              </w:rPr>
            </w:pPr>
            <w:r w:rsidRPr="0099010D">
              <w:rPr>
                <w:rtl/>
                <w:lang w:val="en-GB"/>
              </w:rPr>
              <w:t>‏"5"</w:t>
            </w:r>
            <w:r w:rsidRPr="0099010D">
              <w:rPr>
                <w:rtl/>
                <w:lang w:val="en-GB"/>
              </w:rPr>
              <w:tab/>
            </w:r>
            <w:r w:rsidRPr="0099010D">
              <w:rPr>
                <w:rFonts w:hint="cs"/>
                <w:rtl/>
                <w:lang w:val="en-GB"/>
              </w:rPr>
              <w:t>و</w:t>
            </w:r>
            <w:r w:rsidRPr="0099010D">
              <w:rPr>
                <w:rtl/>
                <w:lang w:val="en-GB"/>
              </w:rPr>
              <w:t>ينبغي تصنيف المخاطر حسب درجة أثرها السلبي المحتمل.</w:t>
            </w:r>
          </w:p>
          <w:p w:rsidR="0099010D" w:rsidRPr="0099010D" w:rsidRDefault="0099010D" w:rsidP="0099010D">
            <w:pPr>
              <w:spacing w:after="240" w:line="360" w:lineRule="exact"/>
              <w:rPr>
                <w:lang w:val="en-GB"/>
              </w:rPr>
            </w:pPr>
            <w:r w:rsidRPr="0099010D">
              <w:rPr>
                <w:rtl/>
                <w:lang w:val="en-GB"/>
              </w:rPr>
              <w:t>‏"6"</w:t>
            </w:r>
            <w:r w:rsidRPr="0099010D">
              <w:rPr>
                <w:rtl/>
                <w:lang w:val="en-GB"/>
              </w:rPr>
              <w:tab/>
            </w:r>
            <w:r w:rsidRPr="0099010D">
              <w:rPr>
                <w:rFonts w:hint="cs"/>
                <w:rtl/>
                <w:lang w:val="en-GB"/>
              </w:rPr>
              <w:t>و</w:t>
            </w:r>
            <w:r w:rsidRPr="0099010D">
              <w:rPr>
                <w:rtl/>
                <w:lang w:val="en-GB"/>
              </w:rPr>
              <w:t xml:space="preserve">ينبغي أن تتضمن وثائق المشروع افتراضات </w:t>
            </w:r>
            <w:r w:rsidRPr="0099010D">
              <w:rPr>
                <w:rtl/>
                <w:lang w:val="en-GB"/>
              </w:rPr>
              <w:lastRenderedPageBreak/>
              <w:t>(شروطاً خارجية يجب أن تتوفر من أجل تحقيق الأهداف).</w:t>
            </w:r>
          </w:p>
          <w:p w:rsidR="0099010D" w:rsidRPr="0099010D" w:rsidRDefault="0099010D" w:rsidP="0099010D">
            <w:pPr>
              <w:spacing w:after="240" w:line="360" w:lineRule="exact"/>
              <w:rPr>
                <w:lang w:val="en-GB"/>
              </w:rPr>
            </w:pPr>
            <w:r w:rsidRPr="0099010D">
              <w:rPr>
                <w:rtl/>
                <w:lang w:val="en-GB"/>
              </w:rPr>
              <w:t>‏"7"</w:t>
            </w:r>
            <w:r w:rsidRPr="0099010D">
              <w:rPr>
                <w:rtl/>
                <w:lang w:val="en-GB"/>
              </w:rPr>
              <w:tab/>
            </w:r>
            <w:r w:rsidRPr="0099010D">
              <w:rPr>
                <w:rFonts w:hint="cs"/>
                <w:rtl/>
                <w:lang w:val="en-GB"/>
              </w:rPr>
              <w:t>و</w:t>
            </w:r>
            <w:r w:rsidRPr="0099010D">
              <w:rPr>
                <w:rtl/>
                <w:lang w:val="en-GB"/>
              </w:rPr>
              <w:t>ينبغي تحديد ملامح التنسيق داخل الويبو والمنظمات الأخرى تحديداً واضحاً (بتوضيح الإجراءات المشتركة التي يجب اتخاذها وتحديد المسؤولين).</w:t>
            </w:r>
          </w:p>
          <w:p w:rsidR="0099010D" w:rsidRPr="0099010D" w:rsidRDefault="0099010D" w:rsidP="0099010D">
            <w:pPr>
              <w:spacing w:after="240" w:line="360" w:lineRule="exact"/>
              <w:rPr>
                <w:lang w:val="en-GB"/>
              </w:rPr>
            </w:pPr>
            <w:r w:rsidRPr="0099010D">
              <w:rPr>
                <w:rtl/>
                <w:lang w:val="en-GB"/>
              </w:rPr>
              <w:t>‏"8"</w:t>
            </w:r>
            <w:r w:rsidRPr="0099010D">
              <w:rPr>
                <w:rtl/>
                <w:lang w:val="en-GB"/>
              </w:rPr>
              <w:tab/>
            </w:r>
            <w:r w:rsidRPr="0099010D">
              <w:rPr>
                <w:rFonts w:hint="cs"/>
                <w:rtl/>
                <w:lang w:val="en-GB"/>
              </w:rPr>
              <w:t>و</w:t>
            </w:r>
            <w:r w:rsidRPr="0099010D">
              <w:rPr>
                <w:rtl/>
                <w:lang w:val="en-GB"/>
              </w:rPr>
              <w:t>ينبغي أيضاً لتقارير التقييم الذاتي أن تُجري بانتظام تقييماً ذاتياً لمدى الاحتفاظ بالأهمية وللكفاءة ولاحتمال تحقق الاستدامة.</w:t>
            </w:r>
          </w:p>
          <w:p w:rsidR="0099010D" w:rsidRPr="0099010D" w:rsidRDefault="0099010D" w:rsidP="0099010D">
            <w:pPr>
              <w:spacing w:after="240" w:line="360" w:lineRule="exact"/>
              <w:rPr>
                <w:lang w:val="en-GB"/>
              </w:rPr>
            </w:pPr>
            <w:r w:rsidRPr="0099010D">
              <w:rPr>
                <w:rtl/>
                <w:lang w:val="en-GB"/>
              </w:rPr>
              <w:t>‏"9"</w:t>
            </w:r>
            <w:r w:rsidRPr="0099010D">
              <w:rPr>
                <w:rtl/>
                <w:lang w:val="en-GB"/>
              </w:rPr>
              <w:tab/>
            </w:r>
            <w:r w:rsidRPr="0099010D">
              <w:rPr>
                <w:rFonts w:hint="cs"/>
                <w:rtl/>
                <w:lang w:val="en-GB"/>
              </w:rPr>
              <w:t>و</w:t>
            </w:r>
            <w:r w:rsidRPr="0099010D">
              <w:rPr>
                <w:rtl/>
                <w:lang w:val="en-GB"/>
              </w:rPr>
              <w:t xml:space="preserve">ينبغي أن تربط التقارير المالية النفقات بأبواب </w:t>
            </w:r>
            <w:r w:rsidRPr="0099010D">
              <w:rPr>
                <w:rtl/>
                <w:lang w:val="en-GB"/>
              </w:rPr>
              <w:lastRenderedPageBreak/>
              <w:t>الميزانية وتوزعها على النتائج المختلفة والتكلفة غير المباشرة للمشروع.</w:t>
            </w:r>
          </w:p>
        </w:tc>
      </w:tr>
    </w:tbl>
    <w:p w:rsidR="0099010D" w:rsidRPr="0099010D" w:rsidRDefault="0099010D" w:rsidP="0099010D">
      <w:pPr>
        <w:spacing w:after="240" w:line="360" w:lineRule="exact"/>
        <w:rPr>
          <w:rtl/>
          <w:lang w:bidi="ar-EG"/>
        </w:rPr>
      </w:pPr>
      <w:r w:rsidRPr="0099010D">
        <w:rPr>
          <w:rtl/>
          <w:lang w:bidi="ar-EG"/>
        </w:rPr>
        <w:lastRenderedPageBreak/>
        <w:br w:type="page"/>
      </w:r>
    </w:p>
    <w:p w:rsidR="0099010D" w:rsidRPr="0099010D" w:rsidRDefault="0099010D" w:rsidP="0099010D">
      <w:pPr>
        <w:keepNext/>
        <w:spacing w:after="240" w:line="360" w:lineRule="exact"/>
        <w:rPr>
          <w:rtl/>
          <w:lang w:bidi="ar-EG"/>
        </w:rPr>
      </w:pPr>
      <w:r w:rsidRPr="0099010D">
        <w:rPr>
          <w:rFonts w:hint="cs"/>
          <w:rtl/>
          <w:lang w:bidi="ar-EG"/>
        </w:rPr>
        <w:lastRenderedPageBreak/>
        <w:t>"15"</w:t>
      </w:r>
      <w:r w:rsidRPr="0099010D">
        <w:rPr>
          <w:rtl/>
          <w:lang w:bidi="ar-EG"/>
        </w:rPr>
        <w:tab/>
        <w:t>استحداث أدوات للنفاذ إلى المعلومات المتعلقة بالبراءات – المرحلة الثانية</w:t>
      </w:r>
      <w:r w:rsidRPr="0099010D">
        <w:rPr>
          <w:rtl/>
          <w:lang w:bidi="ar-EG"/>
        </w:rPr>
        <w:br/>
      </w:r>
      <w:r w:rsidRPr="0099010D">
        <w:rPr>
          <w:lang w:bidi="ar-EG"/>
        </w:rPr>
        <w:t>DA_19_30_31_02</w:t>
      </w:r>
      <w:r w:rsidRPr="0099010D">
        <w:rPr>
          <w:rtl/>
          <w:lang w:bidi="ar-EG"/>
        </w:rPr>
        <w:t xml:space="preserve"> – التوصيات 19 و30 و31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6144"/>
        <w:gridCol w:w="5302"/>
      </w:tblGrid>
      <w:tr w:rsidR="0099010D" w:rsidRPr="0099010D" w:rsidTr="001E5415">
        <w:tc>
          <w:tcPr>
            <w:tcW w:w="1116"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pPr>
            <w:r w:rsidRPr="0099010D">
              <w:rPr>
                <w:rtl/>
              </w:rPr>
              <w:t>وصف مقتضب للمشروع</w:t>
            </w:r>
          </w:p>
        </w:tc>
        <w:tc>
          <w:tcPr>
            <w:tcW w:w="2085"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pPr>
            <w:r w:rsidRPr="0099010D">
              <w:rPr>
                <w:rtl/>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pPr>
            <w:r w:rsidRPr="0099010D">
              <w:rPr>
                <w:rtl/>
              </w:rPr>
              <w:t>توصيات المقيّمين الرئيسية</w:t>
            </w:r>
          </w:p>
        </w:tc>
      </w:tr>
      <w:tr w:rsidR="0099010D" w:rsidRPr="0099010D" w:rsidTr="001E5415">
        <w:tc>
          <w:tcPr>
            <w:tcW w:w="1116" w:type="pct"/>
            <w:shd w:val="clear" w:color="auto" w:fill="auto"/>
          </w:tcPr>
          <w:p w:rsidR="0099010D" w:rsidRPr="0099010D" w:rsidRDefault="0099010D" w:rsidP="0099010D">
            <w:pPr>
              <w:spacing w:after="240" w:line="360" w:lineRule="exact"/>
            </w:pPr>
            <w:r w:rsidRPr="0099010D">
              <w:rPr>
                <w:rtl/>
              </w:rPr>
              <w:t>يرمي هذا المشروع المقترح إلى تزويد البلدان النامية، بما فيها البلدان الأقل نموا</w:t>
            </w:r>
            <w:r w:rsidRPr="0099010D">
              <w:rPr>
                <w:rFonts w:hint="cs"/>
                <w:rtl/>
              </w:rPr>
              <w:t>ً</w:t>
            </w:r>
            <w:r w:rsidRPr="0099010D">
              <w:rPr>
                <w:rtl/>
              </w:rPr>
              <w:t>، بناء على طلبها، بخدمات تساعد على تسهيل الانتفاع بالمعلومات المتعلقة بالبراءات فيما يتعلق بتكنولوجيا محد</w:t>
            </w:r>
            <w:r w:rsidRPr="0099010D">
              <w:rPr>
                <w:rFonts w:hint="cs"/>
                <w:rtl/>
              </w:rPr>
              <w:t>ّ</w:t>
            </w:r>
            <w:r w:rsidRPr="0099010D">
              <w:rPr>
                <w:rtl/>
              </w:rPr>
              <w:t xml:space="preserve">دة بغية تيسير أنشطتها </w:t>
            </w:r>
            <w:r w:rsidRPr="0099010D">
              <w:rPr>
                <w:rtl/>
              </w:rPr>
              <w:lastRenderedPageBreak/>
              <w:t>الأصلية في الابتكار والبحث والتطوير بالتعاون مع منظمات حكومية دولية أخرى</w:t>
            </w:r>
            <w:r w:rsidRPr="0099010D">
              <w:t>.</w:t>
            </w:r>
          </w:p>
          <w:p w:rsidR="0099010D" w:rsidRPr="0099010D" w:rsidRDefault="0099010D" w:rsidP="0099010D">
            <w:pPr>
              <w:spacing w:after="240" w:line="360" w:lineRule="exact"/>
            </w:pPr>
            <w:r w:rsidRPr="0099010D">
              <w:rPr>
                <w:rFonts w:hint="cs"/>
                <w:rtl/>
              </w:rPr>
              <w:t>و</w:t>
            </w:r>
            <w:r w:rsidRPr="0099010D">
              <w:rPr>
                <w:rtl/>
              </w:rPr>
              <w:t xml:space="preserve">تهدف المرحلة الثانية من المشروع إلى الاستمرار في إعداد تقارير جديدة عن واقع البراءات في المجالات المحدَّدة في المرحلة الأولى، وعبر تنظيم أنشطة لنشر المعلومات وتكوين الكفاءات، وخصوصا عبر تنظيم مؤتمر </w:t>
            </w:r>
            <w:r w:rsidRPr="0099010D">
              <w:rPr>
                <w:rtl/>
              </w:rPr>
              <w:lastRenderedPageBreak/>
              <w:t>إقليمي بشأن تحليلات البراءات بغية صياغة مبادئ توجيهية منهجية لإعداد تقارير عن واقع البراءات ونشر أفضل الممارسات وتبادلها بين مكاتب الملكية الفكرية والمؤسسات العاملة في هذا المجال.</w:t>
            </w:r>
          </w:p>
          <w:p w:rsidR="0099010D" w:rsidRPr="0099010D" w:rsidRDefault="0099010D" w:rsidP="0099010D">
            <w:pPr>
              <w:spacing w:after="240" w:line="360" w:lineRule="exact"/>
            </w:pPr>
          </w:p>
        </w:tc>
        <w:tc>
          <w:tcPr>
            <w:tcW w:w="2085" w:type="pct"/>
            <w:shd w:val="clear" w:color="auto" w:fill="auto"/>
          </w:tcPr>
          <w:p w:rsidR="0099010D" w:rsidRPr="0099010D" w:rsidRDefault="0099010D" w:rsidP="0099010D">
            <w:pPr>
              <w:spacing w:after="240" w:line="360" w:lineRule="exact"/>
            </w:pPr>
            <w:r w:rsidRPr="0099010D">
              <w:rPr>
                <w:rtl/>
              </w:rPr>
              <w:lastRenderedPageBreak/>
              <w:t>استُكملت</w:t>
            </w:r>
            <w:r w:rsidRPr="0099010D">
              <w:rPr>
                <w:rFonts w:hint="cs"/>
                <w:rtl/>
              </w:rPr>
              <w:t xml:space="preserve"> ستة(</w:t>
            </w:r>
            <w:r w:rsidRPr="0099010D">
              <w:rPr>
                <w:rtl/>
              </w:rPr>
              <w:t>6</w:t>
            </w:r>
            <w:r w:rsidRPr="0099010D">
              <w:rPr>
                <w:rFonts w:hint="cs"/>
                <w:rtl/>
              </w:rPr>
              <w:t>)</w:t>
            </w:r>
            <w:r w:rsidRPr="0099010D">
              <w:rPr>
                <w:rtl/>
              </w:rPr>
              <w:t xml:space="preserve"> تقارير </w:t>
            </w:r>
            <w:r w:rsidRPr="0099010D">
              <w:rPr>
                <w:rFonts w:hint="cs"/>
                <w:rtl/>
              </w:rPr>
              <w:t xml:space="preserve">جديدة </w:t>
            </w:r>
            <w:r w:rsidRPr="0099010D">
              <w:rPr>
                <w:rtl/>
              </w:rPr>
              <w:t>عن واقع البراءات بالتعاون مع</w:t>
            </w:r>
            <w:r w:rsidRPr="0099010D">
              <w:rPr>
                <w:rFonts w:hint="cs"/>
                <w:rtl/>
              </w:rPr>
              <w:t xml:space="preserve"> ثلاثة (3)</w:t>
            </w:r>
            <w:r w:rsidRPr="0099010D">
              <w:rPr>
                <w:rtl/>
              </w:rPr>
              <w:t xml:space="preserve"> شركاء تعاون جدد.</w:t>
            </w:r>
            <w:r w:rsidRPr="0099010D">
              <w:t xml:space="preserve"> </w:t>
            </w:r>
            <w:r w:rsidRPr="0099010D">
              <w:rPr>
                <w:rtl/>
              </w:rPr>
              <w:t>وأ</w:t>
            </w:r>
            <w:r w:rsidRPr="0099010D">
              <w:rPr>
                <w:rFonts w:hint="cs"/>
                <w:rtl/>
              </w:rPr>
              <w:t>ُ</w:t>
            </w:r>
            <w:r w:rsidRPr="0099010D">
              <w:rPr>
                <w:rtl/>
              </w:rPr>
              <w:t>درج 51 تقريرا</w:t>
            </w:r>
            <w:r w:rsidRPr="0099010D">
              <w:rPr>
                <w:rFonts w:hint="cs"/>
                <w:rtl/>
              </w:rPr>
              <w:t>ً</w:t>
            </w:r>
            <w:r w:rsidRPr="0099010D">
              <w:rPr>
                <w:rtl/>
              </w:rPr>
              <w:t xml:space="preserve"> جديدا</w:t>
            </w:r>
            <w:r w:rsidRPr="0099010D">
              <w:rPr>
                <w:rFonts w:hint="cs"/>
                <w:rtl/>
              </w:rPr>
              <w:t>ً</w:t>
            </w:r>
            <w:r w:rsidRPr="0099010D">
              <w:rPr>
                <w:rtl/>
              </w:rPr>
              <w:t xml:space="preserve"> من تقارير الجهات الخارجية عن واقع البراءات على الموقع الشبكي.</w:t>
            </w:r>
          </w:p>
          <w:p w:rsidR="0099010D" w:rsidRPr="0099010D" w:rsidRDefault="0099010D" w:rsidP="0099010D">
            <w:pPr>
              <w:spacing w:after="240" w:line="360" w:lineRule="exact"/>
            </w:pPr>
            <w:r w:rsidRPr="0099010D">
              <w:rPr>
                <w:rFonts w:hint="cs"/>
                <w:rtl/>
              </w:rPr>
              <w:t>و</w:t>
            </w:r>
            <w:r w:rsidRPr="0099010D">
              <w:rPr>
                <w:rtl/>
              </w:rPr>
              <w:t>نُظِّمت في العام الماضي حلقتا عمل إقليميتان بشأن تحليلات البراءات، في ريو دي جانيرو</w:t>
            </w:r>
            <w:r w:rsidRPr="0099010D">
              <w:rPr>
                <w:rFonts w:hint="cs"/>
                <w:rtl/>
              </w:rPr>
              <w:t xml:space="preserve"> ب</w:t>
            </w:r>
            <w:r w:rsidRPr="0099010D">
              <w:rPr>
                <w:rtl/>
              </w:rPr>
              <w:t>البرازيل، وفي مانيلا</w:t>
            </w:r>
            <w:r w:rsidRPr="0099010D">
              <w:rPr>
                <w:rFonts w:hint="cs"/>
                <w:rtl/>
              </w:rPr>
              <w:t xml:space="preserve"> ب</w:t>
            </w:r>
            <w:r w:rsidRPr="0099010D">
              <w:rPr>
                <w:rtl/>
              </w:rPr>
              <w:t>الفلبين.</w:t>
            </w:r>
          </w:p>
          <w:p w:rsidR="0099010D" w:rsidRPr="0099010D" w:rsidRDefault="0099010D" w:rsidP="0099010D">
            <w:pPr>
              <w:spacing w:after="240" w:line="360" w:lineRule="exact"/>
            </w:pPr>
            <w:r w:rsidRPr="0099010D">
              <w:rPr>
                <w:rFonts w:hint="cs"/>
                <w:rtl/>
              </w:rPr>
              <w:t>و</w:t>
            </w:r>
            <w:r w:rsidRPr="0099010D">
              <w:rPr>
                <w:rtl/>
              </w:rPr>
              <w:t>أ</w:t>
            </w:r>
            <w:r w:rsidRPr="0099010D">
              <w:rPr>
                <w:rFonts w:hint="cs"/>
                <w:rtl/>
              </w:rPr>
              <w:t>ُ</w:t>
            </w:r>
            <w:r w:rsidRPr="0099010D">
              <w:rPr>
                <w:rtl/>
              </w:rPr>
              <w:t>ع</w:t>
            </w:r>
            <w:r w:rsidRPr="0099010D">
              <w:rPr>
                <w:rFonts w:hint="cs"/>
                <w:rtl/>
              </w:rPr>
              <w:t>ِ</w:t>
            </w:r>
            <w:r w:rsidRPr="0099010D">
              <w:rPr>
                <w:rtl/>
              </w:rPr>
              <w:t>د</w:t>
            </w:r>
            <w:r w:rsidRPr="0099010D">
              <w:rPr>
                <w:rFonts w:hint="cs"/>
                <w:rtl/>
              </w:rPr>
              <w:t>َّ</w:t>
            </w:r>
            <w:r w:rsidRPr="0099010D">
              <w:rPr>
                <w:rtl/>
              </w:rPr>
              <w:t xml:space="preserve">ت المبادئ التوجيهية لمنهجية إعداد تقارير واقع البراءات بالتعاون مع خبير خارجي واستعرضتها الويبو </w:t>
            </w:r>
            <w:r w:rsidRPr="0099010D">
              <w:rPr>
                <w:rtl/>
              </w:rPr>
              <w:lastRenderedPageBreak/>
              <w:t>وساهمت فيها مع مراعاة الانطباعات الواردة أثناء حلقتي العمل الإقليميتين من مكاتب الملكية الفكرية والمشاركين.</w:t>
            </w:r>
          </w:p>
          <w:p w:rsidR="0099010D" w:rsidRPr="0099010D" w:rsidRDefault="0099010D" w:rsidP="0099010D">
            <w:pPr>
              <w:spacing w:after="240" w:line="360" w:lineRule="exact"/>
            </w:pPr>
            <w:r w:rsidRPr="0099010D">
              <w:rPr>
                <w:rtl/>
              </w:rPr>
              <w:t>تقارير عن واقع البراءات متاحة على الرابط التالي:</w:t>
            </w:r>
            <w:hyperlink r:id="rId94" w:history="1">
              <w:r w:rsidRPr="0099010D">
                <w:rPr>
                  <w:u w:val="single"/>
                </w:rPr>
                <w:t>http://www.wipo.int/patentscope/en/programs/patent_landscapes/index.html</w:t>
              </w:r>
            </w:hyperlink>
          </w:p>
          <w:p w:rsidR="0099010D" w:rsidRPr="0099010D" w:rsidRDefault="0099010D" w:rsidP="0099010D">
            <w:pPr>
              <w:spacing w:after="240" w:line="360" w:lineRule="exact"/>
              <w:rPr>
                <w:u w:val="single"/>
              </w:rPr>
            </w:pPr>
            <w:r w:rsidRPr="0099010D">
              <w:rPr>
                <w:rtl/>
                <w:lang w:val="es-ES_tradnl"/>
              </w:rPr>
              <w:t>دليل التعليم الإلكتروني متاح على الرابط التالي:</w:t>
            </w:r>
            <w:hyperlink r:id="rId95" w:history="1">
              <w:r w:rsidRPr="0099010D">
                <w:rPr>
                  <w:u w:val="single"/>
                </w:rPr>
                <w:t>http://www.wipo.int/tisc/en/etutorial.html</w:t>
              </w:r>
            </w:hyperlink>
          </w:p>
          <w:p w:rsidR="0099010D" w:rsidRPr="0099010D" w:rsidRDefault="0099010D" w:rsidP="0099010D">
            <w:pPr>
              <w:spacing w:after="240" w:line="360" w:lineRule="exact"/>
              <w:rPr>
                <w:u w:val="single"/>
              </w:rPr>
            </w:pPr>
            <w:r w:rsidRPr="0099010D">
              <w:rPr>
                <w:rFonts w:hint="cs"/>
                <w:rtl/>
              </w:rPr>
              <w:t>و</w:t>
            </w:r>
            <w:r w:rsidRPr="0099010D">
              <w:rPr>
                <w:rtl/>
              </w:rPr>
              <w:t xml:space="preserve">توجد على الرابط التالي وثائق حلقة عمل ريو الإقليمية بشأن تحليلات البراءات: </w:t>
            </w:r>
            <w:hyperlink r:id="rId96" w:history="1">
              <w:r w:rsidRPr="0099010D">
                <w:rPr>
                  <w:u w:val="single"/>
                </w:rPr>
                <w:t>http://www.wipo.int/meetings/en/details.jsp?meeting_id=30167</w:t>
              </w:r>
            </w:hyperlink>
          </w:p>
          <w:p w:rsidR="0099010D" w:rsidRPr="0099010D" w:rsidRDefault="0099010D" w:rsidP="0099010D">
            <w:pPr>
              <w:spacing w:after="240" w:line="360" w:lineRule="exact"/>
            </w:pPr>
            <w:r w:rsidRPr="0099010D">
              <w:rPr>
                <w:rFonts w:hint="cs"/>
                <w:rtl/>
              </w:rPr>
              <w:lastRenderedPageBreak/>
              <w:t>و</w:t>
            </w:r>
            <w:r w:rsidRPr="0099010D">
              <w:rPr>
                <w:rtl/>
              </w:rPr>
              <w:t xml:space="preserve">توجد على الرابط التالي وثائق حلقة عمل مانيلا الإقليمية بشأن تحليلات البراءات: </w:t>
            </w:r>
            <w:hyperlink r:id="rId97" w:history="1">
              <w:r w:rsidRPr="0099010D">
                <w:rPr>
                  <w:u w:val="single"/>
                </w:rPr>
                <w:t>http://www.wipo.int/meetings/en/details.jsp?meeting_id=31543</w:t>
              </w:r>
            </w:hyperlink>
          </w:p>
        </w:tc>
        <w:tc>
          <w:tcPr>
            <w:tcW w:w="1799" w:type="pct"/>
            <w:shd w:val="clear" w:color="auto" w:fill="auto"/>
          </w:tcPr>
          <w:p w:rsidR="0099010D" w:rsidRPr="0099010D" w:rsidRDefault="0099010D" w:rsidP="0099010D">
            <w:pPr>
              <w:spacing w:after="240" w:line="360" w:lineRule="exact"/>
              <w:rPr>
                <w:lang w:val="en-AU"/>
              </w:rPr>
            </w:pPr>
            <w:r w:rsidRPr="0099010D">
              <w:rPr>
                <w:rtl/>
                <w:lang w:val="en-AU"/>
              </w:rPr>
              <w:lastRenderedPageBreak/>
              <w:t>"1"</w:t>
            </w:r>
            <w:r w:rsidRPr="0099010D">
              <w:rPr>
                <w:rtl/>
                <w:lang w:val="en-AU"/>
              </w:rPr>
              <w:tab/>
              <w:t>ينبغي ضبط توقيت تقييمات المشروعات على نحو يضمن نفاذ الش</w:t>
            </w:r>
            <w:r w:rsidRPr="0099010D">
              <w:rPr>
                <w:rFonts w:hint="cs"/>
                <w:rtl/>
                <w:lang w:val="en-AU"/>
              </w:rPr>
              <w:t>ُّ</w:t>
            </w:r>
            <w:r w:rsidRPr="0099010D">
              <w:rPr>
                <w:rtl/>
                <w:lang w:val="en-AU"/>
              </w:rPr>
              <w:t>عب المسؤولة عن التنفيذ إلى توصيات التقييم المتعلقة بتصميم مراحل المشروع اللاحقة في مرحلة صياغة اقتراح المشروع، وقبل أن تكون ملزمة بتقديم اقتراحات المشروع إلى اللجنة لاعتمادها.</w:t>
            </w:r>
          </w:p>
          <w:p w:rsidR="0099010D" w:rsidRPr="0099010D" w:rsidRDefault="0099010D" w:rsidP="0099010D">
            <w:pPr>
              <w:spacing w:after="240" w:line="360" w:lineRule="exact"/>
            </w:pPr>
            <w:r w:rsidRPr="0099010D">
              <w:rPr>
                <w:rFonts w:hint="cs"/>
                <w:rtl/>
                <w:lang w:val="en-AU"/>
              </w:rPr>
              <w:t>"2"</w:t>
            </w:r>
            <w:r w:rsidRPr="0099010D">
              <w:rPr>
                <w:rtl/>
                <w:lang w:val="en-AU"/>
              </w:rPr>
              <w:tab/>
            </w:r>
            <w:r w:rsidRPr="0099010D">
              <w:rPr>
                <w:rFonts w:hint="cs"/>
                <w:rtl/>
                <w:lang w:val="en-AU"/>
              </w:rPr>
              <w:t>و</w:t>
            </w:r>
            <w:r w:rsidRPr="0099010D">
              <w:rPr>
                <w:rtl/>
                <w:lang w:val="en-AU"/>
              </w:rPr>
              <w:t>ينبغي النظر في مدى دعم الترجمة لأهداف المشروع وكفاءته وفعاليته على أساس كل نتيجة على حدة</w:t>
            </w:r>
            <w:r w:rsidRPr="0099010D">
              <w:rPr>
                <w:lang w:val="en-AU"/>
              </w:rPr>
              <w:t>.</w:t>
            </w:r>
            <w:r w:rsidRPr="0099010D">
              <w:rPr>
                <w:rtl/>
                <w:lang w:val="en-AU"/>
              </w:rPr>
              <w:t xml:space="preserve"> وينبغي إدراج بنود ميزانية </w:t>
            </w:r>
            <w:r w:rsidRPr="0099010D">
              <w:rPr>
                <w:rtl/>
                <w:lang w:val="en-AU"/>
              </w:rPr>
              <w:lastRenderedPageBreak/>
              <w:t>كافية بشأن الترجمة في اقتراحات المشروع</w:t>
            </w:r>
            <w:r w:rsidRPr="0099010D">
              <w:rPr>
                <w:lang w:val="en-AU"/>
              </w:rPr>
              <w:t>.</w:t>
            </w:r>
          </w:p>
          <w:p w:rsidR="0099010D" w:rsidRPr="0099010D" w:rsidRDefault="0099010D" w:rsidP="0099010D">
            <w:pPr>
              <w:spacing w:after="240" w:line="360" w:lineRule="exact"/>
              <w:rPr>
                <w:lang w:val="en-AU"/>
              </w:rPr>
            </w:pPr>
            <w:r w:rsidRPr="0099010D">
              <w:rPr>
                <w:rtl/>
                <w:lang w:val="en-AU"/>
              </w:rPr>
              <w:t>"3"</w:t>
            </w:r>
            <w:r w:rsidRPr="0099010D">
              <w:rPr>
                <w:rtl/>
                <w:lang w:val="en-AU"/>
              </w:rPr>
              <w:tab/>
            </w:r>
            <w:r w:rsidRPr="0099010D">
              <w:rPr>
                <w:rFonts w:hint="cs"/>
                <w:rtl/>
                <w:lang w:val="en-AU"/>
              </w:rPr>
              <w:t>و</w:t>
            </w:r>
            <w:r w:rsidRPr="0099010D">
              <w:rPr>
                <w:rtl/>
                <w:lang w:val="en-AU"/>
              </w:rPr>
              <w:t>نشر نتائج المشروع أمر ضروري لوجاهة المشروع وفعاليته، وينبغي أن تخصص ميزانية له وفقا لهذا الأساس.</w:t>
            </w:r>
          </w:p>
          <w:p w:rsidR="0099010D" w:rsidRPr="0099010D" w:rsidRDefault="0099010D" w:rsidP="0099010D">
            <w:pPr>
              <w:spacing w:after="240" w:line="360" w:lineRule="exact"/>
              <w:rPr>
                <w:lang w:val="en-AU"/>
              </w:rPr>
            </w:pPr>
            <w:r w:rsidRPr="0099010D">
              <w:rPr>
                <w:rtl/>
                <w:lang w:val="en-AU"/>
              </w:rPr>
              <w:t>"4"</w:t>
            </w:r>
            <w:r w:rsidRPr="0099010D">
              <w:rPr>
                <w:rtl/>
                <w:lang w:val="en-AU"/>
              </w:rPr>
              <w:tab/>
            </w:r>
            <w:r w:rsidRPr="0099010D">
              <w:rPr>
                <w:rFonts w:hint="cs"/>
                <w:rtl/>
                <w:lang w:val="en-AU"/>
              </w:rPr>
              <w:t>و</w:t>
            </w:r>
            <w:r w:rsidRPr="0099010D">
              <w:rPr>
                <w:rtl/>
                <w:lang w:val="en-AU"/>
              </w:rPr>
              <w:t>ينبغي إجراء مزيد من الدراسة لجميع الخيارات المتعلقة بتعقب تجارب المستخدمين وتقييمها، والنظر في الأنشطة المساعدة في إبلاغ المنخرطين مباشرة في المشروع بإنجازات المشروع.</w:t>
            </w:r>
          </w:p>
          <w:p w:rsidR="0099010D" w:rsidRPr="0099010D" w:rsidRDefault="0099010D" w:rsidP="0099010D">
            <w:pPr>
              <w:spacing w:after="240" w:line="360" w:lineRule="exact"/>
              <w:rPr>
                <w:lang w:val="en-GB"/>
              </w:rPr>
            </w:pPr>
            <w:r w:rsidRPr="0099010D">
              <w:rPr>
                <w:rtl/>
                <w:lang w:val="en-GB"/>
              </w:rPr>
              <w:t>"5"</w:t>
            </w:r>
            <w:r w:rsidRPr="0099010D">
              <w:rPr>
                <w:rtl/>
                <w:lang w:val="en-GB"/>
              </w:rPr>
              <w:tab/>
            </w:r>
            <w:r w:rsidRPr="0099010D">
              <w:rPr>
                <w:rFonts w:hint="cs"/>
                <w:rtl/>
                <w:lang w:val="en-GB"/>
              </w:rPr>
              <w:t>و</w:t>
            </w:r>
            <w:r w:rsidRPr="0099010D">
              <w:rPr>
                <w:rtl/>
                <w:lang w:val="en-GB"/>
              </w:rPr>
              <w:t xml:space="preserve">ينبغي أن يُنظر إلى المشروع عند تعميمه كمشروع تقديم خدمات يتطلب مهارات وخبرات وتجارب خاصة، ومن ثم </w:t>
            </w:r>
            <w:r w:rsidRPr="0099010D">
              <w:rPr>
                <w:rtl/>
                <w:lang w:val="en-GB"/>
              </w:rPr>
              <w:lastRenderedPageBreak/>
              <w:t>ينظم وتخصص له الموارد البشرية على هذا الأساس.</w:t>
            </w:r>
          </w:p>
          <w:p w:rsidR="0099010D" w:rsidRPr="0099010D" w:rsidRDefault="0099010D" w:rsidP="0099010D">
            <w:pPr>
              <w:spacing w:after="240" w:line="360" w:lineRule="exact"/>
              <w:rPr>
                <w:lang w:val="en-GB"/>
              </w:rPr>
            </w:pPr>
          </w:p>
          <w:p w:rsidR="0099010D" w:rsidRPr="0099010D" w:rsidRDefault="0099010D" w:rsidP="0099010D">
            <w:pPr>
              <w:spacing w:after="240" w:line="360" w:lineRule="exact"/>
            </w:pPr>
            <w:r w:rsidRPr="0099010D">
              <w:rPr>
                <w:rtl/>
              </w:rPr>
              <w:t>"6"</w:t>
            </w:r>
            <w:r w:rsidRPr="0099010D">
              <w:rPr>
                <w:rtl/>
              </w:rPr>
              <w:tab/>
              <w:t xml:space="preserve">ينبغي للويبو ودولها الأعضاء أن تنظر في إجراء ما ورد في التوصية 6 من الوثيقة </w:t>
            </w:r>
            <w:r w:rsidRPr="0099010D">
              <w:t>CDIP/14/6</w:t>
            </w:r>
            <w:r w:rsidRPr="0099010D">
              <w:rPr>
                <w:rtl/>
              </w:rPr>
              <w:t xml:space="preserve"> من أنشطة مقبلة في هذا المجال.</w:t>
            </w:r>
          </w:p>
        </w:tc>
      </w:tr>
    </w:tbl>
    <w:p w:rsidR="0099010D" w:rsidRPr="0099010D" w:rsidRDefault="0099010D" w:rsidP="0099010D">
      <w:pPr>
        <w:spacing w:after="240" w:line="360" w:lineRule="exact"/>
        <w:rPr>
          <w:rtl/>
          <w:lang w:bidi="ar-EG"/>
        </w:rPr>
      </w:pPr>
      <w:r w:rsidRPr="0099010D">
        <w:rPr>
          <w:rtl/>
          <w:lang w:bidi="ar-EG"/>
        </w:rPr>
        <w:lastRenderedPageBreak/>
        <w:br w:type="page"/>
      </w:r>
    </w:p>
    <w:p w:rsidR="0099010D" w:rsidRPr="0099010D" w:rsidRDefault="0099010D" w:rsidP="0099010D">
      <w:pPr>
        <w:keepNext/>
        <w:spacing w:after="240" w:line="360" w:lineRule="exact"/>
        <w:rPr>
          <w:rtl/>
          <w:lang w:bidi="ar-EG"/>
        </w:rPr>
      </w:pPr>
      <w:r w:rsidRPr="0099010D">
        <w:rPr>
          <w:rFonts w:hint="cs"/>
          <w:rtl/>
          <w:lang w:bidi="ar-EG"/>
        </w:rPr>
        <w:lastRenderedPageBreak/>
        <w:t>"16"</w:t>
      </w:r>
      <w:r w:rsidRPr="0099010D">
        <w:rPr>
          <w:rtl/>
          <w:lang w:bidi="ar-EG"/>
        </w:rPr>
        <w:tab/>
        <w:t>مشروع تعزيز إطار الويبو للإدارة القائمة على النتائج بغية دعم عملية الرصد والتقييم للأنشطة الإنمائية</w:t>
      </w:r>
      <w:r w:rsidRPr="0099010D">
        <w:rPr>
          <w:rtl/>
          <w:lang w:bidi="ar-EG"/>
        </w:rPr>
        <w:br/>
      </w:r>
      <w:r w:rsidRPr="0099010D">
        <w:rPr>
          <w:lang w:bidi="ar-EG"/>
        </w:rPr>
        <w:t>DA_33_38_41_01</w:t>
      </w:r>
      <w:r w:rsidRPr="0099010D">
        <w:rPr>
          <w:rtl/>
          <w:lang w:bidi="ar-EG"/>
        </w:rPr>
        <w:t xml:space="preserve"> – التوصيات 33 و38 و41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6283"/>
        <w:gridCol w:w="5302"/>
      </w:tblGrid>
      <w:tr w:rsidR="0099010D" w:rsidRPr="0099010D" w:rsidTr="001E5415">
        <w:tc>
          <w:tcPr>
            <w:tcW w:w="1069"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keepNext/>
              <w:spacing w:after="240" w:line="360" w:lineRule="exact"/>
              <w:rPr>
                <w:b/>
                <w:rtl/>
                <w:lang w:bidi="ar-EG"/>
              </w:rPr>
            </w:pPr>
            <w:r w:rsidRPr="0099010D">
              <w:rPr>
                <w:b/>
                <w:rtl/>
              </w:rPr>
              <w:t>وصف مقتضب للمشروع</w:t>
            </w:r>
          </w:p>
        </w:tc>
        <w:tc>
          <w:tcPr>
            <w:tcW w:w="2132"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keepNext/>
              <w:spacing w:after="240" w:line="360" w:lineRule="exact"/>
              <w:rPr>
                <w:b/>
              </w:rPr>
            </w:pPr>
            <w:r w:rsidRPr="0099010D">
              <w:rPr>
                <w:b/>
                <w:rtl/>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keepNext/>
              <w:spacing w:after="240" w:line="360" w:lineRule="exact"/>
              <w:rPr>
                <w:b/>
              </w:rPr>
            </w:pPr>
            <w:r w:rsidRPr="0099010D">
              <w:rPr>
                <w:b/>
                <w:rtl/>
              </w:rPr>
              <w:t>توصيات المقيّمين الرئيسية</w:t>
            </w:r>
          </w:p>
        </w:tc>
      </w:tr>
      <w:tr w:rsidR="0099010D" w:rsidRPr="0099010D" w:rsidTr="001E5415">
        <w:tc>
          <w:tcPr>
            <w:tcW w:w="1069"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pPr>
            <w:r w:rsidRPr="0099010D">
              <w:rPr>
                <w:rtl/>
              </w:rPr>
              <w:t>‏"1"</w:t>
            </w:r>
            <w:r w:rsidRPr="0099010D">
              <w:rPr>
                <w:rtl/>
              </w:rPr>
              <w:tab/>
              <w:t xml:space="preserve">تصميم إطار متَّسق وقائم على النتائج وتطويره وإنشاؤه لأغراض الرصد والتقييم وتركيزه على أنشطة الويبو المتصلة بالتنمية وتوصيات </w:t>
            </w:r>
            <w:r w:rsidRPr="0099010D">
              <w:rPr>
                <w:rFonts w:hint="cs"/>
                <w:rtl/>
                <w:lang w:bidi="ar-EG"/>
              </w:rPr>
              <w:t>أجندة</w:t>
            </w:r>
            <w:r w:rsidRPr="0099010D">
              <w:rPr>
                <w:rtl/>
              </w:rPr>
              <w:t xml:space="preserve"> التنمية.</w:t>
            </w:r>
          </w:p>
          <w:p w:rsidR="0099010D" w:rsidRPr="0099010D" w:rsidRDefault="0099010D" w:rsidP="0099010D">
            <w:pPr>
              <w:spacing w:after="240" w:line="360" w:lineRule="exact"/>
            </w:pPr>
            <w:r w:rsidRPr="0099010D">
              <w:rPr>
                <w:rtl/>
              </w:rPr>
              <w:t>‏"2"</w:t>
            </w:r>
            <w:r w:rsidRPr="0099010D">
              <w:rPr>
                <w:rtl/>
              </w:rPr>
              <w:tab/>
              <w:t xml:space="preserve">والسعي من أجل تعزيز قدرة الويبو </w:t>
            </w:r>
            <w:r w:rsidRPr="0099010D">
              <w:rPr>
                <w:rtl/>
              </w:rPr>
              <w:lastRenderedPageBreak/>
              <w:t xml:space="preserve">على إجراء عمليات تقييم موضوعية لوقع أنشطة الويبو على التنمية؛ </w:t>
            </w:r>
          </w:p>
          <w:p w:rsidR="0099010D" w:rsidRPr="0099010D" w:rsidRDefault="0099010D" w:rsidP="0099010D">
            <w:pPr>
              <w:spacing w:after="240" w:line="360" w:lineRule="exact"/>
            </w:pPr>
            <w:r w:rsidRPr="0099010D">
              <w:rPr>
                <w:rtl/>
              </w:rPr>
              <w:t>‏"3"</w:t>
            </w:r>
            <w:r w:rsidRPr="0099010D">
              <w:rPr>
                <w:rtl/>
              </w:rPr>
              <w:tab/>
              <w:t>واستعراض عمل الويبو للمساعدة التقنية في مجال التعاون لأغراض التنمية بغية المساعدة على إنشاء بعض أسس العمل في المستقبل.</w:t>
            </w:r>
          </w:p>
          <w:p w:rsidR="0099010D" w:rsidRPr="0099010D" w:rsidRDefault="0099010D" w:rsidP="0099010D">
            <w:pPr>
              <w:spacing w:after="240" w:line="360" w:lineRule="exact"/>
            </w:pPr>
          </w:p>
        </w:tc>
        <w:tc>
          <w:tcPr>
            <w:tcW w:w="2132"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60" w:line="360" w:lineRule="exact"/>
            </w:pPr>
            <w:r w:rsidRPr="0099010D">
              <w:rPr>
                <w:rFonts w:hint="cs"/>
                <w:rtl/>
              </w:rPr>
              <w:lastRenderedPageBreak/>
              <w:t>"1"</w:t>
            </w:r>
            <w:r w:rsidRPr="0099010D">
              <w:rPr>
                <w:rtl/>
              </w:rPr>
              <w:tab/>
              <w:t>تم تسليم أول ميزانية قائمة على النتائج، بما فيها تقدير لحصة التنمية حسب النتيجة؛</w:t>
            </w:r>
          </w:p>
          <w:p w:rsidR="0099010D" w:rsidRPr="0099010D" w:rsidRDefault="0099010D" w:rsidP="0099010D">
            <w:pPr>
              <w:spacing w:after="60" w:line="360" w:lineRule="exact"/>
            </w:pPr>
            <w:r w:rsidRPr="0099010D">
              <w:rPr>
                <w:rFonts w:hint="cs"/>
                <w:rtl/>
              </w:rPr>
              <w:t>"2"</w:t>
            </w:r>
            <w:r w:rsidRPr="0099010D">
              <w:rPr>
                <w:rtl/>
              </w:rPr>
              <w:tab/>
              <w:t>إطار التدابير المعززة (المؤشرات، خطوط الأساس، الأهداف)؛</w:t>
            </w:r>
          </w:p>
          <w:p w:rsidR="0099010D" w:rsidRPr="0099010D" w:rsidRDefault="0099010D" w:rsidP="0099010D">
            <w:pPr>
              <w:spacing w:after="60" w:line="360" w:lineRule="exact"/>
            </w:pPr>
            <w:r w:rsidRPr="0099010D">
              <w:rPr>
                <w:rtl/>
              </w:rPr>
              <w:t>"3"‏</w:t>
            </w:r>
            <w:r w:rsidRPr="0099010D">
              <w:rPr>
                <w:rtl/>
              </w:rPr>
              <w:tab/>
              <w:t xml:space="preserve">استُكمل الاستعراض الخارجي الذي أجرته لجنة التنمية للمساعدة </w:t>
            </w:r>
            <w:r w:rsidRPr="0099010D">
              <w:rPr>
                <w:rFonts w:hint="cs"/>
                <w:rtl/>
              </w:rPr>
              <w:t>التقنية</w:t>
            </w:r>
            <w:r w:rsidRPr="0099010D">
              <w:rPr>
                <w:rtl/>
              </w:rPr>
              <w:t xml:space="preserve"> التي تقدمها الويبو؛</w:t>
            </w:r>
          </w:p>
          <w:p w:rsidR="0099010D" w:rsidRPr="0099010D" w:rsidRDefault="0099010D" w:rsidP="0099010D">
            <w:pPr>
              <w:spacing w:after="60" w:line="360" w:lineRule="exact"/>
            </w:pPr>
            <w:r w:rsidRPr="0099010D">
              <w:rPr>
                <w:rtl/>
              </w:rPr>
              <w:t>"4"‏</w:t>
            </w:r>
            <w:r w:rsidRPr="0099010D">
              <w:rPr>
                <w:rtl/>
              </w:rPr>
              <w:tab/>
              <w:t>تم تعميم التنمية في كل الأهداف الاستراتيجية الموضوعية؛</w:t>
            </w:r>
          </w:p>
          <w:p w:rsidR="0099010D" w:rsidRPr="0099010D" w:rsidRDefault="0099010D" w:rsidP="0099010D">
            <w:pPr>
              <w:spacing w:after="60" w:line="360" w:lineRule="exact"/>
              <w:rPr>
                <w:rtl/>
              </w:rPr>
            </w:pPr>
            <w:r w:rsidRPr="0099010D">
              <w:rPr>
                <w:rFonts w:hint="cs"/>
                <w:rtl/>
              </w:rPr>
              <w:t>"5"</w:t>
            </w:r>
            <w:r w:rsidRPr="0099010D">
              <w:rPr>
                <w:rtl/>
              </w:rPr>
              <w:tab/>
              <w:t xml:space="preserve">قدرات معززَّة للمديرين من أجل التخطيط القائم على </w:t>
            </w:r>
            <w:r w:rsidRPr="0099010D">
              <w:rPr>
                <w:rtl/>
              </w:rPr>
              <w:lastRenderedPageBreak/>
              <w:t>النتائج، بما في ذلك الأنشطة الموجهة نحو التنمية.</w:t>
            </w:r>
          </w:p>
          <w:p w:rsidR="0099010D" w:rsidRPr="0099010D" w:rsidRDefault="0099010D" w:rsidP="0099010D">
            <w:pPr>
              <w:spacing w:after="60" w:line="360" w:lineRule="exact"/>
            </w:pPr>
            <w:r w:rsidRPr="0099010D">
              <w:rPr>
                <w:rtl/>
              </w:rPr>
              <w:t xml:space="preserve">وثيقة البرنامج والميزانية للثنائية </w:t>
            </w:r>
            <w:r w:rsidRPr="0099010D">
              <w:rPr>
                <w:rFonts w:hint="cs"/>
                <w:rtl/>
              </w:rPr>
              <w:t>2014</w:t>
            </w:r>
            <w:r w:rsidRPr="0099010D">
              <w:rPr>
                <w:rtl/>
              </w:rPr>
              <w:t>/</w:t>
            </w:r>
            <w:r w:rsidRPr="0099010D">
              <w:rPr>
                <w:rFonts w:hint="cs"/>
                <w:rtl/>
              </w:rPr>
              <w:t>2015</w:t>
            </w:r>
            <w:r w:rsidRPr="0099010D">
              <w:rPr>
                <w:rtl/>
              </w:rPr>
              <w:t xml:space="preserve"> متاحة على الرابط التالي:</w:t>
            </w:r>
          </w:p>
          <w:p w:rsidR="0099010D" w:rsidRPr="0099010D" w:rsidRDefault="00482180" w:rsidP="0099010D">
            <w:pPr>
              <w:spacing w:after="60" w:line="360" w:lineRule="exact"/>
            </w:pPr>
            <w:hyperlink r:id="rId98" w:history="1">
              <w:r w:rsidR="0099010D" w:rsidRPr="0099010D">
                <w:rPr>
                  <w:color w:val="0000FF" w:themeColor="hyperlink"/>
                  <w:u w:val="single"/>
                </w:rPr>
                <w:t>http://www.wipo.int/about-wipo/ar/budget/</w:t>
              </w:r>
            </w:hyperlink>
          </w:p>
          <w:p w:rsidR="0099010D" w:rsidRPr="0099010D" w:rsidRDefault="0099010D" w:rsidP="0099010D">
            <w:pPr>
              <w:spacing w:after="60" w:line="360" w:lineRule="exact"/>
            </w:pPr>
            <w:r w:rsidRPr="0099010D">
              <w:rPr>
                <w:rtl/>
              </w:rPr>
              <w:t>توجد على الرابط التالي مراجعة خارجية للمساعدة التقنية التي تقدمها الويبو في مجال التعاون لأغراض التنمية:</w:t>
            </w:r>
          </w:p>
          <w:p w:rsidR="0099010D" w:rsidRPr="0099010D" w:rsidRDefault="00482180" w:rsidP="0099010D">
            <w:pPr>
              <w:spacing w:after="60" w:line="360" w:lineRule="exact"/>
              <w:rPr>
                <w:u w:val="single"/>
              </w:rPr>
            </w:pPr>
            <w:hyperlink r:id="rId99" w:history="1">
              <w:r w:rsidR="0099010D" w:rsidRPr="0099010D">
                <w:rPr>
                  <w:color w:val="0000FF" w:themeColor="hyperlink"/>
                  <w:u w:val="single"/>
                </w:rPr>
                <w:t>http://www.wipo.int/meetings/ar/doc_details.jsp?doc_id=182842</w:t>
              </w:r>
            </w:hyperlink>
          </w:p>
          <w:p w:rsidR="0099010D" w:rsidRPr="0099010D" w:rsidRDefault="0099010D" w:rsidP="0099010D">
            <w:pPr>
              <w:spacing w:after="60" w:line="360" w:lineRule="exact"/>
            </w:pPr>
            <w:r w:rsidRPr="0099010D">
              <w:rPr>
                <w:rFonts w:hint="cs"/>
                <w:rtl/>
              </w:rPr>
              <w:t>و</w:t>
            </w:r>
            <w:r w:rsidRPr="0099010D">
              <w:rPr>
                <w:rtl/>
              </w:rPr>
              <w:t>عُرض تقرير تقييمي للمشروع على اللجنة في دورتها الثانية عشرة (</w:t>
            </w:r>
            <w:r w:rsidRPr="0099010D">
              <w:rPr>
                <w:cs/>
              </w:rPr>
              <w:t>‎</w:t>
            </w:r>
            <w:r w:rsidRPr="0099010D">
              <w:t>CDIP/12/4</w:t>
            </w:r>
            <w:r w:rsidRPr="0099010D">
              <w:rPr>
                <w:rtl/>
              </w:rPr>
              <w:t xml:space="preserve">‏)، وهو متاح على الرابط التالي: </w:t>
            </w:r>
            <w:hyperlink r:id="rId100" w:history="1">
              <w:r w:rsidRPr="0099010D">
                <w:rPr>
                  <w:color w:val="0000FF" w:themeColor="hyperlink"/>
                  <w:u w:val="single"/>
                </w:rPr>
                <w:t>http://www.wipo.int/meetings/ar/doc_details.jsp?doc_id=250693</w:t>
              </w:r>
            </w:hyperlink>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pPr>
            <w:r w:rsidRPr="0099010D">
              <w:rPr>
                <w:rtl/>
              </w:rPr>
              <w:lastRenderedPageBreak/>
              <w:t>‏"1"</w:t>
            </w:r>
            <w:r w:rsidRPr="0099010D">
              <w:rPr>
                <w:rtl/>
              </w:rPr>
              <w:tab/>
              <w:t>تقديم مزيد من الوصف للأنشطة المقررة والربط بالمبادرات الأخرى في وثائق المشروع.</w:t>
            </w:r>
          </w:p>
          <w:p w:rsidR="0099010D" w:rsidRPr="0099010D" w:rsidRDefault="0099010D" w:rsidP="0099010D">
            <w:pPr>
              <w:spacing w:after="240" w:line="360" w:lineRule="exact"/>
            </w:pPr>
            <w:r w:rsidRPr="0099010D">
              <w:rPr>
                <w:rtl/>
              </w:rPr>
              <w:t>‏"2"</w:t>
            </w:r>
            <w:r w:rsidRPr="0099010D">
              <w:rPr>
                <w:rtl/>
              </w:rPr>
              <w:tab/>
              <w:t>ينبغي ل</w:t>
            </w:r>
            <w:r w:rsidRPr="0099010D">
              <w:rPr>
                <w:rFonts w:hint="cs"/>
                <w:rtl/>
              </w:rPr>
              <w:t xml:space="preserve">قسم </w:t>
            </w:r>
            <w:r w:rsidRPr="0099010D">
              <w:rPr>
                <w:rtl/>
              </w:rPr>
              <w:t xml:space="preserve">إدارة البرامج </w:t>
            </w:r>
            <w:r w:rsidRPr="0099010D">
              <w:rPr>
                <w:rFonts w:hint="cs"/>
                <w:rtl/>
              </w:rPr>
              <w:t>و</w:t>
            </w:r>
            <w:r w:rsidRPr="0099010D">
              <w:rPr>
                <w:rtl/>
              </w:rPr>
              <w:t xml:space="preserve">الأداء أن </w:t>
            </w:r>
            <w:r w:rsidRPr="0099010D">
              <w:rPr>
                <w:rFonts w:hint="cs"/>
                <w:rtl/>
              </w:rPr>
              <w:t>ي</w:t>
            </w:r>
            <w:r w:rsidRPr="0099010D">
              <w:rPr>
                <w:rtl/>
              </w:rPr>
              <w:t xml:space="preserve">عزز إطار الإدارة القائمة على النتائج ومجال تركيزه الإنمائي، وأن </w:t>
            </w:r>
            <w:r w:rsidRPr="0099010D">
              <w:rPr>
                <w:rFonts w:hint="cs"/>
                <w:rtl/>
              </w:rPr>
              <w:t>ي</w:t>
            </w:r>
            <w:r w:rsidRPr="0099010D">
              <w:rPr>
                <w:rtl/>
              </w:rPr>
              <w:t xml:space="preserve">ضطلع بسلسلة جديدة من حلقات العمل بشأن الإطار، وأن </w:t>
            </w:r>
            <w:r w:rsidRPr="0099010D">
              <w:rPr>
                <w:rFonts w:hint="cs"/>
                <w:rtl/>
              </w:rPr>
              <w:t>ي</w:t>
            </w:r>
            <w:r w:rsidRPr="0099010D">
              <w:rPr>
                <w:rtl/>
              </w:rPr>
              <w:t xml:space="preserve">شجع المكاتب الوطنية للملكية الفكرية وغيرها من أصحاب المصلحة على مشاركة الويبو في جمع البيانات اللازمة للرصد في سياق الخطط القطرية </w:t>
            </w:r>
            <w:r w:rsidRPr="0099010D">
              <w:rPr>
                <w:rtl/>
              </w:rPr>
              <w:lastRenderedPageBreak/>
              <w:t>المرتبطة بالخطط الوطنية المتعلقة بالملكية الفكرية.</w:t>
            </w:r>
          </w:p>
          <w:p w:rsidR="0099010D" w:rsidRPr="0099010D" w:rsidRDefault="0099010D" w:rsidP="0099010D">
            <w:pPr>
              <w:spacing w:after="240" w:line="360" w:lineRule="exact"/>
            </w:pPr>
            <w:r w:rsidRPr="0099010D">
              <w:rPr>
                <w:rtl/>
              </w:rPr>
              <w:t>‏"3"</w:t>
            </w:r>
            <w:r w:rsidRPr="0099010D">
              <w:rPr>
                <w:rtl/>
              </w:rPr>
              <w:tab/>
              <w:t>تعجيل تنفيذ خطط الويبو القطرية التي تدرج الأطر القطرية لتقييم التنمية.</w:t>
            </w:r>
          </w:p>
          <w:p w:rsidR="0099010D" w:rsidRPr="0099010D" w:rsidRDefault="0099010D" w:rsidP="0099010D">
            <w:pPr>
              <w:spacing w:after="240" w:line="360" w:lineRule="exact"/>
            </w:pPr>
            <w:r w:rsidRPr="0099010D">
              <w:rPr>
                <w:rtl/>
              </w:rPr>
              <w:t>‏"4"</w:t>
            </w:r>
            <w:r w:rsidRPr="0099010D">
              <w:rPr>
                <w:rtl/>
              </w:rPr>
              <w:tab/>
              <w:t xml:space="preserve">ينبغي لشعبة تنسيق </w:t>
            </w:r>
            <w:r w:rsidRPr="0099010D">
              <w:rPr>
                <w:rFonts w:hint="cs"/>
                <w:rtl/>
                <w:lang w:bidi="ar-EG"/>
              </w:rPr>
              <w:t>أجندة</w:t>
            </w:r>
            <w:r w:rsidRPr="0099010D">
              <w:rPr>
                <w:rtl/>
              </w:rPr>
              <w:t xml:space="preserve"> التنمية أن تضطلع باستعراض للتقييم بشأن تقييمات مشروع </w:t>
            </w:r>
            <w:r w:rsidRPr="0099010D">
              <w:rPr>
                <w:rFonts w:hint="cs"/>
                <w:rtl/>
                <w:lang w:bidi="ar-EG"/>
              </w:rPr>
              <w:t>أجندة</w:t>
            </w:r>
            <w:r w:rsidRPr="0099010D">
              <w:rPr>
                <w:rtl/>
              </w:rPr>
              <w:t xml:space="preserve"> التنمية التي تم الاضطلاع بها إلى الآن (بشأن المنهجيات والنهج المستخدمة، وصحة النتائج، ووضوح التوصيات وما إلى ذلك)؛ وينبغي أيضاً أن تتبع شعبة تنسيق </w:t>
            </w:r>
            <w:r w:rsidRPr="0099010D">
              <w:rPr>
                <w:rFonts w:hint="cs"/>
                <w:rtl/>
                <w:lang w:bidi="ar-EG"/>
              </w:rPr>
              <w:t>أجندة</w:t>
            </w:r>
            <w:r w:rsidRPr="0099010D">
              <w:rPr>
                <w:rtl/>
              </w:rPr>
              <w:t xml:space="preserve"> التنمية بشفافية ما يترتب على نتائج وتوصيات تلك التقييمات وتنفيذها.</w:t>
            </w:r>
          </w:p>
        </w:tc>
      </w:tr>
    </w:tbl>
    <w:p w:rsidR="0099010D" w:rsidRPr="0099010D" w:rsidRDefault="0099010D" w:rsidP="0099010D">
      <w:pPr>
        <w:keepNext/>
        <w:spacing w:after="240" w:line="360" w:lineRule="exact"/>
        <w:rPr>
          <w:rtl/>
          <w:lang w:bidi="ar-EG"/>
        </w:rPr>
      </w:pPr>
      <w:r w:rsidRPr="0099010D">
        <w:rPr>
          <w:rFonts w:hint="cs"/>
          <w:rtl/>
          <w:lang w:bidi="ar-EG"/>
        </w:rPr>
        <w:lastRenderedPageBreak/>
        <w:t>"17"</w:t>
      </w:r>
      <w:r w:rsidRPr="0099010D">
        <w:rPr>
          <w:rtl/>
          <w:lang w:bidi="ar-EG"/>
        </w:rPr>
        <w:tab/>
        <w:t>تكوين الكفاءات في استخدام المعلومات التقنية والعلمية الملائمة لمجالات تكنولوجية معينة حلاً لتحديات إنمائية محددة</w:t>
      </w:r>
      <w:r w:rsidRPr="0099010D">
        <w:rPr>
          <w:rtl/>
          <w:lang w:bidi="ar-EG"/>
        </w:rPr>
        <w:br/>
      </w:r>
      <w:r w:rsidRPr="0099010D">
        <w:rPr>
          <w:lang w:bidi="ar-EG"/>
        </w:rPr>
        <w:t>DA_19_30_31_02</w:t>
      </w:r>
      <w:r w:rsidRPr="0099010D">
        <w:rPr>
          <w:rtl/>
          <w:lang w:bidi="ar-EG"/>
        </w:rPr>
        <w:t xml:space="preserve"> – التوصيات 19 و30 و31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38"/>
        <w:gridCol w:w="9074"/>
      </w:tblGrid>
      <w:tr w:rsidR="0099010D" w:rsidRPr="0099010D" w:rsidTr="001E5415">
        <w:tc>
          <w:tcPr>
            <w:tcW w:w="1026"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rPr>
            </w:pPr>
            <w:r w:rsidRPr="0099010D">
              <w:rPr>
                <w:b/>
                <w:rtl/>
              </w:rPr>
              <w:t>وصف مقتضب للمشروع</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rPr>
            </w:pPr>
            <w:r w:rsidRPr="0099010D">
              <w:rPr>
                <w:b/>
                <w:rtl/>
              </w:rPr>
              <w:t>الإنجازات الرئيسية والنتائج</w:t>
            </w:r>
          </w:p>
        </w:tc>
        <w:tc>
          <w:tcPr>
            <w:tcW w:w="3079"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rPr>
            </w:pPr>
            <w:r w:rsidRPr="0099010D">
              <w:rPr>
                <w:b/>
                <w:rtl/>
              </w:rPr>
              <w:t>توصيات المقيّمين الرئيسية</w:t>
            </w:r>
          </w:p>
        </w:tc>
      </w:tr>
      <w:tr w:rsidR="0099010D" w:rsidRPr="0099010D" w:rsidTr="001E5415">
        <w:tc>
          <w:tcPr>
            <w:tcW w:w="1026"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pPr>
            <w:r w:rsidRPr="0099010D">
              <w:rPr>
                <w:rtl/>
              </w:rPr>
              <w:t xml:space="preserve">يرمي هذا المشروع إلى الإسهام في تكوين الكفاءات الوطنية في استعمال المعلومات التقنية والعلمية الملائمة بوصفها التكنولوجيا الملائمة لرفع تحديات إنمائية محددة </w:t>
            </w:r>
            <w:r w:rsidRPr="0099010D">
              <w:rPr>
                <w:rtl/>
              </w:rPr>
              <w:lastRenderedPageBreak/>
              <w:t>تواجهها البلدان الأقل نموا</w:t>
            </w:r>
            <w:r w:rsidRPr="0099010D">
              <w:rPr>
                <w:rFonts w:hint="cs"/>
                <w:rtl/>
              </w:rPr>
              <w:t>ً</w:t>
            </w:r>
            <w:r w:rsidRPr="0099010D">
              <w:rPr>
                <w:rtl/>
              </w:rPr>
              <w:t>، وهو يستكشف إمكانيات الاستفادة من تكنولوجيا ملائمة لأول مرة من الناحية العملية، بالعمل مع الجهات المعنية الحكومية وغير الحكومية في تلك البلدان.</w:t>
            </w:r>
          </w:p>
          <w:p w:rsidR="0099010D" w:rsidRPr="0099010D" w:rsidRDefault="0099010D" w:rsidP="0099010D">
            <w:pPr>
              <w:spacing w:after="240" w:line="360" w:lineRule="exact"/>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pPr>
            <w:r w:rsidRPr="0099010D">
              <w:rPr>
                <w:rtl/>
              </w:rPr>
              <w:lastRenderedPageBreak/>
              <w:t>نُفِّذ المشروع في ثلاث من أقل البلدان نموا</w:t>
            </w:r>
            <w:r w:rsidRPr="0099010D">
              <w:rPr>
                <w:rFonts w:hint="cs"/>
                <w:rtl/>
              </w:rPr>
              <w:t>ً</w:t>
            </w:r>
            <w:r w:rsidRPr="0099010D">
              <w:rPr>
                <w:rtl/>
              </w:rPr>
              <w:t xml:space="preserve"> وهي: بنغلاديش ونيبال وزامبيا</w:t>
            </w:r>
            <w:r w:rsidRPr="0099010D">
              <w:t>.</w:t>
            </w:r>
            <w:r w:rsidRPr="0099010D">
              <w:rPr>
                <w:rtl/>
              </w:rPr>
              <w:t xml:space="preserve"> وحددت مجموعات الخبراء الوطنيين في كل بلد من تلك البلدان احتياجات البلد ذات الأولوية</w:t>
            </w:r>
            <w:r w:rsidRPr="0099010D">
              <w:t>.</w:t>
            </w:r>
          </w:p>
          <w:p w:rsidR="0099010D" w:rsidRPr="0099010D" w:rsidRDefault="0099010D" w:rsidP="0099010D">
            <w:pPr>
              <w:spacing w:after="240" w:line="360" w:lineRule="exact"/>
            </w:pPr>
            <w:r w:rsidRPr="0099010D">
              <w:rPr>
                <w:rFonts w:hint="cs"/>
                <w:rtl/>
              </w:rPr>
              <w:lastRenderedPageBreak/>
              <w:t>و</w:t>
            </w:r>
            <w:r w:rsidRPr="0099010D">
              <w:rPr>
                <w:rtl/>
              </w:rPr>
              <w:t>عُرض تقرير تقييمي للمشروع على اللجنة في دورتها الثانية عشرة (</w:t>
            </w:r>
            <w:r w:rsidRPr="0099010D">
              <w:rPr>
                <w:cs/>
              </w:rPr>
              <w:t>‎</w:t>
            </w:r>
            <w:r w:rsidRPr="0099010D">
              <w:t>CDIP/12/3</w:t>
            </w:r>
            <w:r w:rsidRPr="0099010D">
              <w:rPr>
                <w:rtl/>
              </w:rPr>
              <w:t xml:space="preserve">‏)، وهو متاح على الرابط التالي: </w:t>
            </w:r>
            <w:hyperlink r:id="rId101" w:history="1">
              <w:r w:rsidRPr="0099010D">
                <w:rPr>
                  <w:color w:val="0000FF" w:themeColor="hyperlink"/>
                  <w:u w:val="single"/>
                </w:rPr>
                <w:t>http://www.wipo.int/meetings/ar/doc_details.jsp?doc_id=250694</w:t>
              </w:r>
            </w:hyperlink>
          </w:p>
          <w:p w:rsidR="0099010D" w:rsidRPr="0099010D" w:rsidRDefault="0099010D" w:rsidP="0099010D">
            <w:pPr>
              <w:spacing w:after="240" w:line="360" w:lineRule="exact"/>
            </w:pPr>
          </w:p>
        </w:tc>
        <w:tc>
          <w:tcPr>
            <w:tcW w:w="3079"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pPr>
            <w:r w:rsidRPr="0099010D">
              <w:rPr>
                <w:rtl/>
              </w:rPr>
              <w:lastRenderedPageBreak/>
              <w:t>‏"1"</w:t>
            </w:r>
            <w:r w:rsidRPr="0099010D">
              <w:rPr>
                <w:rtl/>
              </w:rPr>
              <w:tab/>
              <w:t xml:space="preserve">ينبغي للجنة أن توافق على المرحلة الثانية من المشروع. ولذلك ينبغي </w:t>
            </w:r>
            <w:r w:rsidRPr="0099010D">
              <w:rPr>
                <w:rFonts w:hint="cs"/>
                <w:rtl/>
              </w:rPr>
              <w:t>لها</w:t>
            </w:r>
            <w:r w:rsidRPr="0099010D">
              <w:rPr>
                <w:rtl/>
              </w:rPr>
              <w:t xml:space="preserve"> أن تنظر فيما يلي</w:t>
            </w:r>
            <w:r w:rsidRPr="0099010D">
              <w:t>:</w:t>
            </w:r>
          </w:p>
          <w:p w:rsidR="0099010D" w:rsidRPr="0099010D" w:rsidRDefault="0099010D" w:rsidP="00035A05">
            <w:pPr>
              <w:numPr>
                <w:ilvl w:val="0"/>
                <w:numId w:val="25"/>
              </w:numPr>
              <w:spacing w:after="240" w:line="360" w:lineRule="exact"/>
              <w:ind w:left="567"/>
            </w:pPr>
            <w:r w:rsidRPr="0099010D">
              <w:rPr>
                <w:rtl/>
              </w:rPr>
              <w:t xml:space="preserve">دعم البلدان التجريبية الثلاثة لتنفيذ خطط الأنشطة التجارية الخاصة بها، </w:t>
            </w:r>
          </w:p>
          <w:p w:rsidR="0099010D" w:rsidRPr="0099010D" w:rsidRDefault="0099010D" w:rsidP="00035A05">
            <w:pPr>
              <w:numPr>
                <w:ilvl w:val="0"/>
                <w:numId w:val="25"/>
              </w:numPr>
              <w:spacing w:after="240" w:line="360" w:lineRule="exact"/>
              <w:ind w:left="567"/>
            </w:pPr>
            <w:r w:rsidRPr="0099010D">
              <w:rPr>
                <w:rtl/>
              </w:rPr>
              <w:t>والتوسع في المشروع ليشمل مشاركين جدد</w:t>
            </w:r>
            <w:r w:rsidRPr="0099010D">
              <w:rPr>
                <w:rFonts w:hint="cs"/>
                <w:rtl/>
              </w:rPr>
              <w:t>اً</w:t>
            </w:r>
            <w:r w:rsidRPr="0099010D">
              <w:rPr>
                <w:rtl/>
              </w:rPr>
              <w:t xml:space="preserve"> من البلدان الأقل نمواً، </w:t>
            </w:r>
          </w:p>
          <w:p w:rsidR="0099010D" w:rsidRPr="0099010D" w:rsidRDefault="0099010D" w:rsidP="00035A05">
            <w:pPr>
              <w:numPr>
                <w:ilvl w:val="0"/>
                <w:numId w:val="25"/>
              </w:numPr>
              <w:spacing w:after="240" w:line="360" w:lineRule="exact"/>
              <w:ind w:left="567"/>
            </w:pPr>
            <w:r w:rsidRPr="0099010D">
              <w:rPr>
                <w:rFonts w:hint="cs"/>
                <w:rtl/>
              </w:rPr>
              <w:t>و</w:t>
            </w:r>
            <w:r w:rsidRPr="0099010D">
              <w:rPr>
                <w:rtl/>
              </w:rPr>
              <w:t>تجريب مشاركة بعض البلدان النامية التي يتم اختيارها في المشروع.</w:t>
            </w:r>
          </w:p>
          <w:p w:rsidR="0099010D" w:rsidRPr="0099010D" w:rsidRDefault="0099010D" w:rsidP="0099010D">
            <w:pPr>
              <w:spacing w:after="240" w:line="360" w:lineRule="exact"/>
            </w:pPr>
            <w:r w:rsidRPr="0099010D">
              <w:rPr>
                <w:rtl/>
              </w:rPr>
              <w:t>‏"2"</w:t>
            </w:r>
            <w:r w:rsidRPr="0099010D">
              <w:rPr>
                <w:rtl/>
              </w:rPr>
              <w:tab/>
            </w:r>
            <w:r w:rsidRPr="0099010D">
              <w:rPr>
                <w:rFonts w:hint="cs"/>
                <w:rtl/>
              </w:rPr>
              <w:t>و</w:t>
            </w:r>
            <w:r w:rsidRPr="0099010D">
              <w:rPr>
                <w:rtl/>
              </w:rPr>
              <w:t>ينبغي تعديل وثيقة المشروع لتتناول ما يلي:</w:t>
            </w:r>
          </w:p>
          <w:p w:rsidR="0099010D" w:rsidRPr="0099010D" w:rsidRDefault="0099010D" w:rsidP="00035A05">
            <w:pPr>
              <w:numPr>
                <w:ilvl w:val="0"/>
                <w:numId w:val="25"/>
              </w:numPr>
              <w:spacing w:after="240" w:line="360" w:lineRule="exact"/>
              <w:ind w:left="567"/>
            </w:pPr>
            <w:r w:rsidRPr="0099010D">
              <w:rPr>
                <w:rtl/>
              </w:rPr>
              <w:t xml:space="preserve">توفير معايير واضحة وشاملة لاختيار البلدان المُشارِكة لجعل المشروع ذات توجه </w:t>
            </w:r>
            <w:r w:rsidRPr="0099010D">
              <w:rPr>
                <w:rtl/>
              </w:rPr>
              <w:lastRenderedPageBreak/>
              <w:t>مدفوع بالطلب على نحو أكبر، وإكسابه وثاقة صلة واستدامة.</w:t>
            </w:r>
          </w:p>
          <w:p w:rsidR="0099010D" w:rsidRPr="0099010D" w:rsidRDefault="0099010D" w:rsidP="00035A05">
            <w:pPr>
              <w:numPr>
                <w:ilvl w:val="0"/>
                <w:numId w:val="25"/>
              </w:numPr>
              <w:spacing w:after="240" w:line="360" w:lineRule="exact"/>
              <w:ind w:left="567"/>
            </w:pPr>
            <w:r w:rsidRPr="0099010D">
              <w:rPr>
                <w:rtl/>
              </w:rPr>
              <w:t>إبرام اتفاقات شراكة أو مذكرات تفاهم لتوضيح أدوار ومسؤوليات البلدان المُشارِكة والويبو.</w:t>
            </w:r>
          </w:p>
          <w:p w:rsidR="0099010D" w:rsidRPr="0099010D" w:rsidRDefault="0099010D" w:rsidP="00035A05">
            <w:pPr>
              <w:numPr>
                <w:ilvl w:val="0"/>
                <w:numId w:val="25"/>
              </w:numPr>
              <w:spacing w:after="240" w:line="360" w:lineRule="exact"/>
              <w:ind w:left="567"/>
            </w:pPr>
            <w:r w:rsidRPr="0099010D">
              <w:rPr>
                <w:rtl/>
              </w:rPr>
              <w:t>إعداد مبادئ توجيهية بشأن تحديد مجالات الاحتياجات (التشاور، وتحديد الأولويات، والملكية، والتوثيق السليم للعملية).</w:t>
            </w:r>
          </w:p>
          <w:p w:rsidR="0099010D" w:rsidRPr="0099010D" w:rsidRDefault="0099010D" w:rsidP="00035A05">
            <w:pPr>
              <w:numPr>
                <w:ilvl w:val="0"/>
                <w:numId w:val="25"/>
              </w:numPr>
              <w:spacing w:after="240" w:line="360" w:lineRule="exact"/>
              <w:ind w:left="567"/>
            </w:pPr>
            <w:r w:rsidRPr="0099010D">
              <w:rPr>
                <w:rtl/>
              </w:rPr>
              <w:t>مجموعة الخبراء الوطنية: إعداد مبادئ توجيهية لتحديد معايير اختيار أعضاء المجموعة وأسلوب تكوينها واختصاصاتها ورئاستها والبدلات والحوافز المقررة وسبل التنسيق ووضعها القانوني.</w:t>
            </w:r>
          </w:p>
          <w:p w:rsidR="0099010D" w:rsidRPr="0099010D" w:rsidRDefault="0099010D" w:rsidP="00035A05">
            <w:pPr>
              <w:numPr>
                <w:ilvl w:val="0"/>
                <w:numId w:val="25"/>
              </w:numPr>
              <w:spacing w:after="240" w:line="360" w:lineRule="exact"/>
              <w:ind w:left="567"/>
            </w:pPr>
            <w:r w:rsidRPr="0099010D">
              <w:rPr>
                <w:rtl/>
              </w:rPr>
              <w:t>ينبغي أن يكون تنفيذ خطط الأنشطة التجارية جزءاً إلزامياً من المشروع ويتعين التفاوض بشأنه في اتفاقات الشراكة.</w:t>
            </w:r>
          </w:p>
          <w:p w:rsidR="0099010D" w:rsidRPr="0099010D" w:rsidRDefault="0099010D" w:rsidP="00035A05">
            <w:pPr>
              <w:numPr>
                <w:ilvl w:val="0"/>
                <w:numId w:val="25"/>
              </w:numPr>
              <w:spacing w:after="240" w:line="360" w:lineRule="exact"/>
              <w:ind w:left="567"/>
            </w:pPr>
            <w:r w:rsidRPr="0099010D">
              <w:rPr>
                <w:rtl/>
              </w:rPr>
              <w:t>ينبغي الحفاظ على مدة المشروع التي تبلغ عامين واستغلالها على نحو أكثر كفاءة.</w:t>
            </w:r>
          </w:p>
          <w:p w:rsidR="0099010D" w:rsidRPr="0099010D" w:rsidRDefault="0099010D" w:rsidP="00035A05">
            <w:pPr>
              <w:numPr>
                <w:ilvl w:val="0"/>
                <w:numId w:val="25"/>
              </w:numPr>
              <w:spacing w:after="240" w:line="360" w:lineRule="exact"/>
              <w:ind w:left="567"/>
            </w:pPr>
            <w:r w:rsidRPr="0099010D">
              <w:rPr>
                <w:rtl/>
              </w:rPr>
              <w:lastRenderedPageBreak/>
              <w:t xml:space="preserve"> ينبغي توسيع المجالات التي يركز عليها المشروع المحددة من قبل الويبو (البيئة، والزراعة، والطاقة، والقطاعات الصناعية</w:t>
            </w:r>
            <w:r w:rsidRPr="0099010D">
              <w:rPr>
                <w:rFonts w:hint="cs"/>
                <w:rtl/>
              </w:rPr>
              <w:t>).</w:t>
            </w:r>
          </w:p>
          <w:p w:rsidR="0099010D" w:rsidRPr="0099010D" w:rsidRDefault="0099010D" w:rsidP="0099010D">
            <w:pPr>
              <w:spacing w:after="240" w:line="360" w:lineRule="exact"/>
            </w:pPr>
            <w:r w:rsidRPr="0099010D">
              <w:rPr>
                <w:rtl/>
              </w:rPr>
              <w:t>‏"3"</w:t>
            </w:r>
            <w:r w:rsidRPr="0099010D">
              <w:rPr>
                <w:rtl/>
              </w:rPr>
              <w:tab/>
            </w:r>
            <w:r w:rsidRPr="0099010D">
              <w:rPr>
                <w:rFonts w:hint="cs"/>
                <w:rtl/>
              </w:rPr>
              <w:t>و</w:t>
            </w:r>
            <w:r w:rsidRPr="0099010D">
              <w:rPr>
                <w:rtl/>
              </w:rPr>
              <w:t>ينبغي لأمانة الويبو أن تراجع الترتيب المخطط للبحث وإعداد تقارير أوضاع البراءات على النحو التالي:</w:t>
            </w:r>
          </w:p>
          <w:p w:rsidR="0099010D" w:rsidRPr="0099010D" w:rsidRDefault="0099010D" w:rsidP="00035A05">
            <w:pPr>
              <w:numPr>
                <w:ilvl w:val="0"/>
                <w:numId w:val="25"/>
              </w:numPr>
              <w:spacing w:after="240" w:line="360" w:lineRule="exact"/>
              <w:ind w:left="567"/>
            </w:pPr>
            <w:r w:rsidRPr="0099010D">
              <w:rPr>
                <w:rtl/>
              </w:rPr>
              <w:t xml:space="preserve">القيام بالبحث في الويبو والسماح بمشاركة الخبراء الوطنيين في البحث في براءات الاختراع </w:t>
            </w:r>
            <w:r w:rsidRPr="0099010D">
              <w:rPr>
                <w:rFonts w:hint="cs"/>
                <w:rtl/>
              </w:rPr>
              <w:t>لا</w:t>
            </w:r>
            <w:r w:rsidRPr="0099010D">
              <w:rPr>
                <w:rFonts w:hint="eastAsia"/>
                <w:rtl/>
              </w:rPr>
              <w:t>ك</w:t>
            </w:r>
            <w:r w:rsidRPr="0099010D">
              <w:rPr>
                <w:rFonts w:hint="cs"/>
                <w:rtl/>
              </w:rPr>
              <w:t>ت</w:t>
            </w:r>
            <w:r w:rsidRPr="0099010D">
              <w:rPr>
                <w:rFonts w:hint="eastAsia"/>
                <w:rtl/>
              </w:rPr>
              <w:t>سا</w:t>
            </w:r>
            <w:r w:rsidRPr="0099010D">
              <w:rPr>
                <w:rFonts w:hint="cs"/>
                <w:rtl/>
              </w:rPr>
              <w:t>ب</w:t>
            </w:r>
            <w:r w:rsidRPr="0099010D">
              <w:rPr>
                <w:rtl/>
              </w:rPr>
              <w:t xml:space="preserve"> المهارات اللازمة.</w:t>
            </w:r>
          </w:p>
          <w:p w:rsidR="0099010D" w:rsidRPr="0099010D" w:rsidRDefault="0099010D" w:rsidP="00035A05">
            <w:pPr>
              <w:numPr>
                <w:ilvl w:val="0"/>
                <w:numId w:val="25"/>
              </w:numPr>
              <w:spacing w:after="240" w:line="360" w:lineRule="exact"/>
              <w:ind w:left="567"/>
            </w:pPr>
            <w:r w:rsidRPr="0099010D">
              <w:rPr>
                <w:rtl/>
              </w:rPr>
              <w:t>إتاحة فرصة للتفاعل المباشر وجهاً لوجه بين الخبير الوطني والمستشار الدولي وخبراء الويبو في أثناء إعداد تقارير أوضاع البراءات.</w:t>
            </w:r>
          </w:p>
          <w:p w:rsidR="0099010D" w:rsidRPr="0099010D" w:rsidRDefault="0099010D" w:rsidP="0099010D">
            <w:pPr>
              <w:spacing w:after="240" w:line="360" w:lineRule="exact"/>
            </w:pPr>
            <w:r w:rsidRPr="0099010D">
              <w:rPr>
                <w:rtl/>
              </w:rPr>
              <w:t>‏"4"</w:t>
            </w:r>
            <w:r w:rsidRPr="0099010D">
              <w:rPr>
                <w:rtl/>
              </w:rPr>
              <w:tab/>
            </w:r>
            <w:r w:rsidRPr="0099010D">
              <w:rPr>
                <w:rFonts w:hint="cs"/>
                <w:rtl/>
              </w:rPr>
              <w:t>و</w:t>
            </w:r>
            <w:r w:rsidRPr="0099010D">
              <w:rPr>
                <w:rtl/>
              </w:rPr>
              <w:t>ينبغي لأمانة الويبو أن تتأكد مما يلي، من أجل تحسين الاستدامة:</w:t>
            </w:r>
          </w:p>
          <w:p w:rsidR="0099010D" w:rsidRPr="0099010D" w:rsidRDefault="0099010D" w:rsidP="00035A05">
            <w:pPr>
              <w:numPr>
                <w:ilvl w:val="0"/>
                <w:numId w:val="25"/>
              </w:numPr>
              <w:spacing w:after="240" w:line="360" w:lineRule="exact"/>
              <w:ind w:left="567"/>
            </w:pPr>
            <w:r w:rsidRPr="0099010D">
              <w:rPr>
                <w:rtl/>
              </w:rPr>
              <w:t>ينبغي تسخير مزيد من الموارد في إدارة المشروع في الشعبة المعنية بالبلدان الأقل نمواً في الويبو، ودعم تكوين الكفاءات في الدول الأعضاء.</w:t>
            </w:r>
          </w:p>
          <w:p w:rsidR="0099010D" w:rsidRPr="0099010D" w:rsidRDefault="0099010D" w:rsidP="00035A05">
            <w:pPr>
              <w:numPr>
                <w:ilvl w:val="0"/>
                <w:numId w:val="25"/>
              </w:numPr>
              <w:spacing w:after="240" w:line="360" w:lineRule="exact"/>
              <w:ind w:left="567"/>
            </w:pPr>
            <w:r w:rsidRPr="0099010D">
              <w:rPr>
                <w:rtl/>
              </w:rPr>
              <w:lastRenderedPageBreak/>
              <w:t>ينبغي تعميم استخدام التكنولوجيا الملائمة في استراتيجيات الملكية الفكرية الوطنية للبلدان المُشارِكة.</w:t>
            </w:r>
          </w:p>
        </w:tc>
      </w:tr>
    </w:tbl>
    <w:p w:rsidR="0099010D" w:rsidRPr="0099010D" w:rsidRDefault="0099010D" w:rsidP="0099010D">
      <w:pPr>
        <w:spacing w:after="240" w:line="360" w:lineRule="exact"/>
        <w:rPr>
          <w:rtl/>
        </w:rPr>
      </w:pPr>
    </w:p>
    <w:p w:rsidR="0099010D" w:rsidRPr="0099010D" w:rsidRDefault="0099010D" w:rsidP="0099010D">
      <w:pPr>
        <w:keepNext/>
        <w:spacing w:after="240" w:line="360" w:lineRule="exact"/>
        <w:rPr>
          <w:rtl/>
          <w:lang w:bidi="ar-EG"/>
        </w:rPr>
      </w:pPr>
      <w:r w:rsidRPr="0099010D">
        <w:rPr>
          <w:rFonts w:hint="cs"/>
          <w:rtl/>
          <w:lang w:bidi="ar-EG"/>
        </w:rPr>
        <w:t>"18"</w:t>
      </w:r>
      <w:r w:rsidRPr="0099010D">
        <w:rPr>
          <w:rtl/>
          <w:lang w:bidi="ar-EG"/>
        </w:rPr>
        <w:tab/>
        <w:t>الملكية الفكرية وتوسيم المنتجات لتطوير الأعمال في البلدان النامية والبلدان الأقل نموا</w:t>
      </w:r>
      <w:r w:rsidRPr="0099010D">
        <w:rPr>
          <w:rFonts w:hint="cs"/>
          <w:rtl/>
          <w:lang w:bidi="ar-EG"/>
        </w:rPr>
        <w:t>ً</w:t>
      </w:r>
      <w:r w:rsidRPr="0099010D">
        <w:rPr>
          <w:rtl/>
          <w:lang w:bidi="ar-EG"/>
        </w:rPr>
        <w:br/>
      </w:r>
      <w:r w:rsidRPr="0099010D">
        <w:rPr>
          <w:lang w:bidi="ar-EG"/>
        </w:rPr>
        <w:t>DA_4_10_01</w:t>
      </w:r>
      <w:r w:rsidRPr="0099010D">
        <w:rPr>
          <w:rtl/>
          <w:lang w:bidi="ar-EG"/>
        </w:rPr>
        <w:t xml:space="preserve"> – التوصيتان 4 و10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8"/>
        <w:gridCol w:w="6065"/>
        <w:gridCol w:w="5302"/>
      </w:tblGrid>
      <w:tr w:rsidR="0099010D" w:rsidRPr="0099010D" w:rsidTr="001E5415">
        <w:tc>
          <w:tcPr>
            <w:tcW w:w="1143"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rPr>
            </w:pPr>
            <w:r w:rsidRPr="0099010D">
              <w:rPr>
                <w:b/>
                <w:rtl/>
              </w:rPr>
              <w:t>وصف مقتضب للمشروع</w:t>
            </w:r>
          </w:p>
        </w:tc>
        <w:tc>
          <w:tcPr>
            <w:tcW w:w="2058"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rPr>
            </w:pPr>
            <w:r w:rsidRPr="0099010D">
              <w:rPr>
                <w:b/>
                <w:rtl/>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rPr>
            </w:pPr>
            <w:r w:rsidRPr="0099010D">
              <w:rPr>
                <w:b/>
                <w:rtl/>
              </w:rPr>
              <w:t>توصيات المقيّمين الرئيسية</w:t>
            </w:r>
          </w:p>
        </w:tc>
      </w:tr>
      <w:tr w:rsidR="0099010D" w:rsidRPr="0099010D" w:rsidTr="001E5415">
        <w:tc>
          <w:tcPr>
            <w:tcW w:w="1143" w:type="pct"/>
            <w:shd w:val="clear" w:color="auto" w:fill="auto"/>
          </w:tcPr>
          <w:p w:rsidR="0099010D" w:rsidRPr="0099010D" w:rsidRDefault="0099010D" w:rsidP="0099010D">
            <w:pPr>
              <w:spacing w:after="240" w:line="360" w:lineRule="exact"/>
            </w:pPr>
            <w:r w:rsidRPr="0099010D">
              <w:rPr>
                <w:rtl/>
              </w:rPr>
              <w:t xml:space="preserve">كان هذا المشروع يهدف إلى تقديم الدعم للمجتمعات المحلية في ثلاثة بلدان مختارة، هي بنما وتايلند وأوغندا، في تصميم وتنفيذ استراتيجيات </w:t>
            </w:r>
            <w:r w:rsidRPr="0099010D">
              <w:rPr>
                <w:rtl/>
              </w:rPr>
              <w:lastRenderedPageBreak/>
              <w:t>للاستخدام المناسب للملكية الفكرية في توسيم المنتجات، مع التركيز بصفة خاصة على البيانات الجغرافية والعلامات التجارية.</w:t>
            </w:r>
          </w:p>
        </w:tc>
        <w:tc>
          <w:tcPr>
            <w:tcW w:w="2058" w:type="pct"/>
            <w:shd w:val="clear" w:color="auto" w:fill="auto"/>
          </w:tcPr>
          <w:p w:rsidR="0099010D" w:rsidRPr="0099010D" w:rsidRDefault="0099010D" w:rsidP="0099010D">
            <w:pPr>
              <w:spacing w:after="240" w:line="360" w:lineRule="exact"/>
            </w:pPr>
            <w:r w:rsidRPr="0099010D">
              <w:rPr>
                <w:rtl/>
              </w:rPr>
              <w:lastRenderedPageBreak/>
              <w:t>وُضعت إرشادات وإجراءات لمراقبة الجودة وال</w:t>
            </w:r>
            <w:r w:rsidRPr="0099010D">
              <w:rPr>
                <w:rFonts w:hint="cs"/>
                <w:rtl/>
              </w:rPr>
              <w:t>تصديق</w:t>
            </w:r>
            <w:r w:rsidRPr="0099010D">
              <w:rPr>
                <w:rtl/>
              </w:rPr>
              <w:t>.</w:t>
            </w:r>
          </w:p>
          <w:p w:rsidR="0099010D" w:rsidRPr="0099010D" w:rsidRDefault="0099010D" w:rsidP="0099010D">
            <w:pPr>
              <w:spacing w:after="240" w:line="360" w:lineRule="exact"/>
            </w:pPr>
            <w:r w:rsidRPr="0099010D">
              <w:rPr>
                <w:rFonts w:hint="cs"/>
                <w:rtl/>
              </w:rPr>
              <w:t>و</w:t>
            </w:r>
            <w:r w:rsidRPr="0099010D">
              <w:rPr>
                <w:rtl/>
              </w:rPr>
              <w:t>نُفِّذ خمسة عشر نشاطاً من أنشطة تكوين الكفاءات في بنما وتايلند وأوغندا.</w:t>
            </w:r>
          </w:p>
          <w:p w:rsidR="0099010D" w:rsidRPr="0099010D" w:rsidRDefault="0099010D" w:rsidP="0099010D">
            <w:pPr>
              <w:spacing w:after="240" w:line="360" w:lineRule="exact"/>
            </w:pPr>
            <w:r w:rsidRPr="0099010D">
              <w:rPr>
                <w:rFonts w:hint="cs"/>
                <w:rtl/>
              </w:rPr>
              <w:t>و</w:t>
            </w:r>
            <w:r w:rsidRPr="0099010D">
              <w:rPr>
                <w:rtl/>
              </w:rPr>
              <w:t xml:space="preserve">عُقد اجتماع خبراء ومؤتمر بشأن "الملكية الفكرية وتوسيم المنتجات لتطوير الأعمال والجماعات المحلية" </w:t>
            </w:r>
            <w:r w:rsidRPr="0099010D">
              <w:rPr>
                <w:rtl/>
              </w:rPr>
              <w:lastRenderedPageBreak/>
              <w:t>في مدينة سيول في أبريل 2013.</w:t>
            </w:r>
          </w:p>
          <w:p w:rsidR="0099010D" w:rsidRPr="0099010D" w:rsidRDefault="0099010D" w:rsidP="0099010D">
            <w:pPr>
              <w:spacing w:after="240" w:line="360" w:lineRule="exact"/>
            </w:pPr>
            <w:r w:rsidRPr="0099010D">
              <w:rPr>
                <w:rFonts w:hint="cs"/>
                <w:rtl/>
              </w:rPr>
              <w:t>و</w:t>
            </w:r>
            <w:r w:rsidRPr="0099010D">
              <w:rPr>
                <w:rtl/>
              </w:rPr>
              <w:t>سُجِّلت سندات ملكية فكرية جديدة: 3 علامات جماعية، وعلامة تجارية واحدة، و</w:t>
            </w:r>
            <w:r w:rsidRPr="0099010D">
              <w:rPr>
                <w:rFonts w:hint="cs"/>
                <w:rtl/>
              </w:rPr>
              <w:t xml:space="preserve">علامة تصديق </w:t>
            </w:r>
            <w:r w:rsidRPr="0099010D">
              <w:rPr>
                <w:rtl/>
              </w:rPr>
              <w:t>واحدة، وتسمية منشأ واحدة، وبيان جغرافي واحد.</w:t>
            </w:r>
          </w:p>
          <w:p w:rsidR="0099010D" w:rsidRPr="0099010D" w:rsidRDefault="0099010D" w:rsidP="0099010D">
            <w:pPr>
              <w:spacing w:after="240" w:line="360" w:lineRule="exact"/>
              <w:rPr>
                <w:rtl/>
                <w:lang w:bidi="ar-EG"/>
              </w:rPr>
            </w:pPr>
            <w:r w:rsidRPr="0099010D">
              <w:rPr>
                <w:rFonts w:hint="cs"/>
                <w:rtl/>
              </w:rPr>
              <w:t>و</w:t>
            </w:r>
            <w:r w:rsidRPr="0099010D">
              <w:rPr>
                <w:rtl/>
              </w:rPr>
              <w:t xml:space="preserve">عُقد في مدينة سيول مؤتمر عن "الملكية الفكرية وتوسيم المنتجات لتطوير الأعمال والجماعات المحلية" في الفترة من 24 إلى 26 أبريل 2013 </w:t>
            </w:r>
            <w:r w:rsidRPr="0099010D">
              <w:t>(</w:t>
            </w:r>
            <w:hyperlink r:id="rId102" w:history="1">
              <w:r w:rsidRPr="0099010D">
                <w:rPr>
                  <w:u w:val="single"/>
                </w:rPr>
                <w:t>http://www.wipo.int/meetings/en/details.jsp?meeting_id=29188</w:t>
              </w:r>
            </w:hyperlink>
            <w:r w:rsidRPr="0099010D">
              <w:rPr>
                <w:rtl/>
              </w:rPr>
              <w:t>)</w:t>
            </w:r>
          </w:p>
        </w:tc>
        <w:tc>
          <w:tcPr>
            <w:tcW w:w="1799" w:type="pct"/>
            <w:shd w:val="clear" w:color="auto" w:fill="auto"/>
          </w:tcPr>
          <w:p w:rsidR="0099010D" w:rsidRPr="0099010D" w:rsidRDefault="0099010D" w:rsidP="0099010D">
            <w:pPr>
              <w:spacing w:after="240" w:line="360" w:lineRule="exact"/>
            </w:pPr>
            <w:r w:rsidRPr="0099010D">
              <w:rPr>
                <w:rtl/>
              </w:rPr>
              <w:lastRenderedPageBreak/>
              <w:t>"1"</w:t>
            </w:r>
            <w:r w:rsidRPr="0099010D">
              <w:rPr>
                <w:rtl/>
              </w:rPr>
              <w:tab/>
              <w:t>فيما يتعلق بالمشروعات من هذا النوع في المستقبل، على أمانة الويبو أن تنظر فيما إذا كانت في الوضع الأمثل الذي يؤهلها لإدارة هذه المشروعات، وإذا كان الأمر كذلك، عليها أن تنظر في استخدام أساليب بديلة لإدارة المشروعات.</w:t>
            </w:r>
          </w:p>
          <w:p w:rsidR="0099010D" w:rsidRPr="0099010D" w:rsidRDefault="0099010D" w:rsidP="0099010D">
            <w:pPr>
              <w:spacing w:after="240" w:line="360" w:lineRule="exact"/>
            </w:pPr>
            <w:r w:rsidRPr="0099010D">
              <w:rPr>
                <w:rtl/>
              </w:rPr>
              <w:lastRenderedPageBreak/>
              <w:t>"2"</w:t>
            </w:r>
            <w:r w:rsidRPr="0099010D">
              <w:rPr>
                <w:rtl/>
              </w:rPr>
              <w:tab/>
            </w:r>
            <w:r w:rsidRPr="0099010D">
              <w:rPr>
                <w:rFonts w:hint="cs"/>
                <w:rtl/>
              </w:rPr>
              <w:t>و</w:t>
            </w:r>
            <w:r w:rsidRPr="0099010D">
              <w:rPr>
                <w:rtl/>
              </w:rPr>
              <w:t>فيما يتعلق بالمشروعات من هذا النوع في المستقبل، على أمانة الويبو أن تحدد بدرجة أكبر مدى مشاركتها ودعمها أثناء مرحلة التنفيذ.</w:t>
            </w:r>
          </w:p>
          <w:p w:rsidR="0099010D" w:rsidRPr="0099010D" w:rsidRDefault="0099010D" w:rsidP="0099010D">
            <w:pPr>
              <w:spacing w:after="240" w:line="360" w:lineRule="exact"/>
            </w:pPr>
            <w:r w:rsidRPr="0099010D">
              <w:rPr>
                <w:rFonts w:hint="cs"/>
                <w:rtl/>
              </w:rPr>
              <w:t>"3"</w:t>
            </w:r>
            <w:r w:rsidRPr="0099010D">
              <w:rPr>
                <w:rtl/>
              </w:rPr>
              <w:tab/>
            </w:r>
            <w:r w:rsidRPr="0099010D">
              <w:rPr>
                <w:rFonts w:hint="cs"/>
                <w:rtl/>
              </w:rPr>
              <w:t>و</w:t>
            </w:r>
            <w:r w:rsidRPr="0099010D">
              <w:rPr>
                <w:rtl/>
              </w:rPr>
              <w:t>ينبغي للدول الأعضاء المهتمة بتطوير مشروعات الملكية الفكرية والتوسيم على مستوى المجتمعات أن تستثمر في تنمية قدرة مكاتبها الوطنية للملكية الفكرية على دعم مثل هذه المشروعات</w:t>
            </w:r>
            <w:r w:rsidRPr="0099010D">
              <w:t>.</w:t>
            </w:r>
            <w:r w:rsidRPr="0099010D">
              <w:rPr>
                <w:rtl/>
              </w:rPr>
              <w:t xml:space="preserve"> وأن تضع هذه المشروعات في الاستراتيجيات الوطنية للملكية الفكرية على النحو الملائم</w:t>
            </w:r>
            <w:r w:rsidRPr="0099010D">
              <w:t>.</w:t>
            </w:r>
          </w:p>
          <w:p w:rsidR="0099010D" w:rsidRPr="0099010D" w:rsidRDefault="0099010D" w:rsidP="0099010D">
            <w:pPr>
              <w:spacing w:after="240" w:line="360" w:lineRule="exact"/>
              <w:rPr>
                <w:rtl/>
              </w:rPr>
            </w:pPr>
            <w:r w:rsidRPr="0099010D">
              <w:rPr>
                <w:rtl/>
              </w:rPr>
              <w:t>"4"</w:t>
            </w:r>
            <w:r w:rsidRPr="0099010D">
              <w:rPr>
                <w:rtl/>
              </w:rPr>
              <w:tab/>
            </w:r>
            <w:r w:rsidRPr="0099010D">
              <w:rPr>
                <w:rFonts w:hint="cs"/>
                <w:rtl/>
              </w:rPr>
              <w:t>و</w:t>
            </w:r>
            <w:r w:rsidRPr="0099010D">
              <w:rPr>
                <w:rtl/>
              </w:rPr>
              <w:t xml:space="preserve">ينبغي أن تقدم أمانة الويبو والدول الأعضاء الدعم لإطار </w:t>
            </w:r>
            <w:r w:rsidRPr="0099010D">
              <w:rPr>
                <w:rtl/>
              </w:rPr>
              <w:lastRenderedPageBreak/>
              <w:t>الملكية الفكرية والتوسيم وتعمل على تعزيزه بهدف تحفيز مزيد من الوعي وتطبيق الإطار.</w:t>
            </w:r>
          </w:p>
          <w:p w:rsidR="0099010D" w:rsidRPr="0099010D" w:rsidRDefault="0099010D" w:rsidP="0099010D">
            <w:pPr>
              <w:spacing w:after="240" w:line="360" w:lineRule="exact"/>
            </w:pPr>
            <w:r w:rsidRPr="0099010D">
              <w:rPr>
                <w:rtl/>
              </w:rPr>
              <w:t>"5"</w:t>
            </w:r>
            <w:r w:rsidRPr="0099010D">
              <w:rPr>
                <w:rtl/>
              </w:rPr>
              <w:tab/>
            </w:r>
            <w:r w:rsidRPr="0099010D">
              <w:rPr>
                <w:rFonts w:hint="cs"/>
                <w:rtl/>
              </w:rPr>
              <w:t>و</w:t>
            </w:r>
            <w:r w:rsidRPr="0099010D">
              <w:rPr>
                <w:rtl/>
              </w:rPr>
              <w:t xml:space="preserve">ينبغي أن تواصل أمانة الويبو تقديم الدعم للمشروعات الفرعية التسعة في مرحلة تنفيذها عام 2014 من خلال الدعم الموجه وزيارات المتابعة (من موظفي الويبو أو الخبراء الخارجيين) ولكن مع تقييد الدعم بتحديد استراتيجية للخروج (مفصلة في تقرير نهائي) من أجل التسليم للدول الأعضاء؛ وأن تنظر الويبو في دراسة أكثر تعمقا لأثر المشروع (يمكن أن تضطلع بها مؤسسة بحثية/أكاديمية كطرف ثالث)؛ وأن يأخذ الفريق العامل المعني بالملكية </w:t>
            </w:r>
            <w:r w:rsidRPr="0099010D">
              <w:rPr>
                <w:rtl/>
              </w:rPr>
              <w:lastRenderedPageBreak/>
              <w:t>الفكرية والتوسيم على مستوى المنظمة في الاعتبار نتائج هذا التقرير واستنتاجاته.</w:t>
            </w:r>
          </w:p>
        </w:tc>
      </w:tr>
    </w:tbl>
    <w:p w:rsidR="0099010D" w:rsidRPr="0099010D" w:rsidRDefault="0099010D" w:rsidP="0099010D">
      <w:pPr>
        <w:keepNext/>
        <w:spacing w:before="240" w:after="240" w:line="360" w:lineRule="exact"/>
        <w:rPr>
          <w:rtl/>
          <w:lang w:bidi="ar-EG"/>
        </w:rPr>
      </w:pPr>
      <w:r w:rsidRPr="0099010D">
        <w:rPr>
          <w:rFonts w:hint="cs"/>
          <w:rtl/>
          <w:lang w:bidi="ar-EG"/>
        </w:rPr>
        <w:lastRenderedPageBreak/>
        <w:t>"19"</w:t>
      </w:r>
      <w:r w:rsidRPr="0099010D">
        <w:rPr>
          <w:rtl/>
          <w:lang w:bidi="ar-EG"/>
        </w:rPr>
        <w:tab/>
        <w:t>مشروع الملكية الفكرية والتنمية الاقتصادية والاجتماعية</w:t>
      </w:r>
      <w:r w:rsidRPr="0099010D">
        <w:rPr>
          <w:rtl/>
          <w:lang w:bidi="ar-EG"/>
        </w:rPr>
        <w:br/>
      </w:r>
      <w:r w:rsidRPr="0099010D">
        <w:rPr>
          <w:lang w:bidi="ar-EG"/>
        </w:rPr>
        <w:t>DA_35_37_01</w:t>
      </w:r>
      <w:r w:rsidRPr="0099010D">
        <w:rPr>
          <w:rtl/>
          <w:lang w:bidi="ar-EG"/>
        </w:rPr>
        <w:t>– التوصيتان 35 و37</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6410"/>
        <w:gridCol w:w="5302"/>
      </w:tblGrid>
      <w:tr w:rsidR="0099010D" w:rsidRPr="0099010D" w:rsidTr="001E5415">
        <w:tc>
          <w:tcPr>
            <w:tcW w:w="1026"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rPr>
            </w:pPr>
            <w:r w:rsidRPr="0099010D">
              <w:rPr>
                <w:b/>
                <w:rtl/>
              </w:rPr>
              <w:t>وصف مقتضب للمشروع</w:t>
            </w:r>
          </w:p>
        </w:tc>
        <w:tc>
          <w:tcPr>
            <w:tcW w:w="2175"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rPr>
            </w:pPr>
            <w:r w:rsidRPr="0099010D">
              <w:rPr>
                <w:b/>
                <w:rtl/>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rPr>
            </w:pPr>
            <w:r w:rsidRPr="0099010D">
              <w:rPr>
                <w:b/>
                <w:rtl/>
              </w:rPr>
              <w:t>توصيات المقيّمين الرئيسية</w:t>
            </w:r>
          </w:p>
        </w:tc>
      </w:tr>
      <w:tr w:rsidR="0099010D" w:rsidRPr="0099010D" w:rsidTr="001E5415">
        <w:tc>
          <w:tcPr>
            <w:tcW w:w="1026" w:type="pct"/>
            <w:shd w:val="clear" w:color="auto" w:fill="auto"/>
          </w:tcPr>
          <w:p w:rsidR="0099010D" w:rsidRPr="0099010D" w:rsidRDefault="0099010D" w:rsidP="0099010D">
            <w:pPr>
              <w:spacing w:after="240" w:line="360" w:lineRule="exact"/>
            </w:pPr>
            <w:r w:rsidRPr="0099010D">
              <w:rPr>
                <w:rtl/>
              </w:rPr>
              <w:t>يتألف المشروع من مجموعة من الدراسات عن العلاقة بين حماية الملكية الفكرية ومختلف جوانب الأداء في البلدان النامية</w:t>
            </w:r>
            <w:r w:rsidRPr="0099010D">
              <w:t>.</w:t>
            </w:r>
            <w:r w:rsidRPr="0099010D">
              <w:rPr>
                <w:rtl/>
              </w:rPr>
              <w:t xml:space="preserve"> والهدف </w:t>
            </w:r>
            <w:r w:rsidRPr="0099010D">
              <w:rPr>
                <w:rtl/>
              </w:rPr>
              <w:lastRenderedPageBreak/>
              <w:t>المنشود هو تضييق الهوة المعرفية التي يعاني منها واضعو السياسات في تلك البلدان عند تصميم نظام للملكية الفكرية ينهض بالتنمية وعند إعمال هذا النظام</w:t>
            </w:r>
            <w:r w:rsidRPr="0099010D">
              <w:t>.</w:t>
            </w:r>
            <w:r w:rsidRPr="0099010D">
              <w:rPr>
                <w:rtl/>
              </w:rPr>
              <w:t xml:space="preserve"> ومن المقترح أن تركز الدراسات على ثلاثة موضوعات عامة وهي الابتكار المحلي وتعميم المعرفة على الصعيدين الدولي </w:t>
            </w:r>
            <w:r w:rsidRPr="0099010D">
              <w:rPr>
                <w:rtl/>
              </w:rPr>
              <w:lastRenderedPageBreak/>
              <w:t>والوطني والجوانب المؤسسية لنظام الملكية الفكرية وعواقبه الاقتصادية</w:t>
            </w:r>
            <w:r w:rsidRPr="0099010D">
              <w:t>.</w:t>
            </w:r>
            <w:r w:rsidRPr="0099010D">
              <w:rPr>
                <w:rtl/>
              </w:rPr>
              <w:t xml:space="preserve"> وسيتولى إعداد الدراسات فريق من الباحثين ويشارك فيها مكتب خبير الويبو الاقتصادي وخبراء دوليون وباحثون محليون</w:t>
            </w:r>
            <w:r w:rsidRPr="0099010D">
              <w:t>.</w:t>
            </w:r>
          </w:p>
          <w:p w:rsidR="0099010D" w:rsidRPr="0099010D" w:rsidRDefault="0099010D" w:rsidP="0099010D">
            <w:pPr>
              <w:spacing w:after="240" w:line="360" w:lineRule="exact"/>
            </w:pPr>
          </w:p>
        </w:tc>
        <w:tc>
          <w:tcPr>
            <w:tcW w:w="2175" w:type="pct"/>
            <w:shd w:val="clear" w:color="auto" w:fill="auto"/>
          </w:tcPr>
          <w:p w:rsidR="0099010D" w:rsidRPr="0099010D" w:rsidRDefault="0099010D" w:rsidP="0099010D">
            <w:pPr>
              <w:spacing w:after="240" w:line="360" w:lineRule="exact"/>
            </w:pPr>
            <w:r w:rsidRPr="0099010D">
              <w:rPr>
                <w:rtl/>
              </w:rPr>
              <w:lastRenderedPageBreak/>
              <w:t>انتهت الدراسات القطرية الخاصة بالبرازيل وشيلي والصين ومصر وتايلند وأورغواي من استحداث ما يلزم من بيانات الملكية الفكرية، واستخدمت فرق البحث تلك البيانات للتحقيق في أنماط استخدام الملكية الفكرية على المستوى الجزئي.</w:t>
            </w:r>
          </w:p>
          <w:p w:rsidR="0099010D" w:rsidRPr="0099010D" w:rsidRDefault="0099010D" w:rsidP="0099010D">
            <w:pPr>
              <w:spacing w:after="240" w:line="360" w:lineRule="exact"/>
            </w:pPr>
            <w:r w:rsidRPr="0099010D">
              <w:rPr>
                <w:rtl/>
              </w:rPr>
              <w:t>وفيما يلي النتائج الرئيسية للمشروع:</w:t>
            </w:r>
          </w:p>
          <w:p w:rsidR="0099010D" w:rsidRPr="0099010D" w:rsidRDefault="0099010D" w:rsidP="0099010D">
            <w:pPr>
              <w:spacing w:after="240" w:line="360" w:lineRule="exact"/>
            </w:pPr>
            <w:r w:rsidRPr="0099010D">
              <w:rPr>
                <w:rFonts w:hint="cs"/>
                <w:rtl/>
              </w:rPr>
              <w:lastRenderedPageBreak/>
              <w:t>(أ)</w:t>
            </w:r>
            <w:r w:rsidRPr="0099010D">
              <w:rPr>
                <w:rtl/>
              </w:rPr>
              <w:tab/>
              <w:t>البرازيل: دراسة حول استخدام الملكية الفكرية استنادا إلى بيانات الدراسات الاستقصائية على مستوى الشركات؛ وقاعدة بيانات تسجيل الوحدات الخاصة بالملكية الفكرية لدى المكتب البرازيلي للملكية الفكرية؛ ودراسة حول استخدام الملكية الفكرية في البرازيل استنادا إلى هذه البيانات؛ ودراسة حول استخدام الملكية الفكرية وأداء التصدير.</w:t>
            </w:r>
          </w:p>
          <w:p w:rsidR="0099010D" w:rsidRPr="0099010D" w:rsidRDefault="0099010D" w:rsidP="0099010D">
            <w:pPr>
              <w:spacing w:after="240" w:line="360" w:lineRule="exact"/>
            </w:pPr>
            <w:r w:rsidRPr="0099010D">
              <w:rPr>
                <w:rFonts w:hint="cs"/>
                <w:rtl/>
              </w:rPr>
              <w:t>(ب)</w:t>
            </w:r>
            <w:r w:rsidRPr="0099010D">
              <w:rPr>
                <w:rtl/>
              </w:rPr>
              <w:tab/>
              <w:t xml:space="preserve">شيلي: قاعدة بيانات تسجيل الوحدات الخاصة بالملكية الفكرية لدى المكتب الشيلي للملكية الفكرية؛ </w:t>
            </w:r>
            <w:r w:rsidRPr="0099010D">
              <w:rPr>
                <w:rFonts w:hint="cs"/>
                <w:rtl/>
              </w:rPr>
              <w:t>و</w:t>
            </w:r>
            <w:r w:rsidRPr="0099010D">
              <w:rPr>
                <w:rtl/>
              </w:rPr>
              <w:t xml:space="preserve">دراسة حول استخدام الملكية الفكرية في شيلي؛ </w:t>
            </w:r>
            <w:r w:rsidRPr="0099010D">
              <w:rPr>
                <w:rFonts w:hint="cs"/>
                <w:rtl/>
              </w:rPr>
              <w:t>و</w:t>
            </w:r>
            <w:r w:rsidRPr="0099010D">
              <w:rPr>
                <w:rtl/>
              </w:rPr>
              <w:t xml:space="preserve">دراسة حول السطو على العلامات التجارية في شيلي؛ </w:t>
            </w:r>
            <w:r w:rsidRPr="0099010D">
              <w:rPr>
                <w:rFonts w:hint="cs"/>
                <w:rtl/>
              </w:rPr>
              <w:t>و</w:t>
            </w:r>
            <w:r w:rsidRPr="0099010D">
              <w:rPr>
                <w:rtl/>
              </w:rPr>
              <w:t>دراسة حول منح براءات أجنبية على المستحضرات الصيدلانية في شيلي.</w:t>
            </w:r>
          </w:p>
          <w:p w:rsidR="0099010D" w:rsidRPr="0099010D" w:rsidRDefault="0099010D" w:rsidP="0099010D">
            <w:pPr>
              <w:spacing w:after="240" w:line="360" w:lineRule="exact"/>
            </w:pPr>
            <w:r w:rsidRPr="0099010D">
              <w:rPr>
                <w:rFonts w:hint="cs"/>
                <w:rtl/>
              </w:rPr>
              <w:lastRenderedPageBreak/>
              <w:t>(ج)</w:t>
            </w:r>
            <w:r w:rsidRPr="0099010D">
              <w:rPr>
                <w:rtl/>
              </w:rPr>
              <w:tab/>
              <w:t>أوروغواي: دراسة حول الملكية الفكرية في قطاع الغابات؛ ودراسة حول منح البراءات وبنية السوق في دوائر الصناعات الصيدلانية، بما في ذلك قاعدة بيانات مصغرة حول طلبات حقوق الملكية الفكرية الخاصة بالمستحضرات الصيدلانية ومنتجاتها.</w:t>
            </w:r>
          </w:p>
          <w:p w:rsidR="0099010D" w:rsidRPr="0099010D" w:rsidRDefault="0099010D" w:rsidP="0099010D">
            <w:pPr>
              <w:spacing w:after="240" w:line="360" w:lineRule="exact"/>
              <w:rPr>
                <w:rtl/>
              </w:rPr>
            </w:pPr>
            <w:r w:rsidRPr="0099010D">
              <w:rPr>
                <w:rFonts w:hint="cs"/>
                <w:rtl/>
              </w:rPr>
              <w:t>(د)</w:t>
            </w:r>
            <w:r w:rsidRPr="0099010D">
              <w:rPr>
                <w:rtl/>
              </w:rPr>
              <w:tab/>
              <w:t>مصر: دراسة حول دور الملكية الفكرية في دوائر صناعة تكنولوجيا المعلومات والاتصالات.</w:t>
            </w:r>
          </w:p>
          <w:p w:rsidR="0099010D" w:rsidRPr="0099010D" w:rsidRDefault="0099010D" w:rsidP="0099010D">
            <w:pPr>
              <w:spacing w:after="240" w:line="360" w:lineRule="exact"/>
            </w:pPr>
            <w:r w:rsidRPr="0099010D">
              <w:rPr>
                <w:rFonts w:hint="cs"/>
                <w:rtl/>
              </w:rPr>
              <w:t>(ه)</w:t>
            </w:r>
            <w:r w:rsidRPr="0099010D">
              <w:rPr>
                <w:rtl/>
              </w:rPr>
              <w:tab/>
              <w:t>الصين: دراسة حول سلوكيات المودعين الصينيين في الحصول على براءات أجنبية واستراتيجيات الشركات الصينية في الحصول على البراءات.</w:t>
            </w:r>
          </w:p>
          <w:p w:rsidR="0099010D" w:rsidRPr="0099010D" w:rsidRDefault="0099010D" w:rsidP="0099010D">
            <w:pPr>
              <w:spacing w:after="240" w:line="360" w:lineRule="exact"/>
              <w:rPr>
                <w:rtl/>
              </w:rPr>
            </w:pPr>
            <w:r w:rsidRPr="0099010D">
              <w:rPr>
                <w:rFonts w:hint="cs"/>
                <w:rtl/>
              </w:rPr>
              <w:t>(و)</w:t>
            </w:r>
            <w:r w:rsidRPr="0099010D">
              <w:rPr>
                <w:rtl/>
              </w:rPr>
              <w:tab/>
              <w:t xml:space="preserve">تايلند: قاعدة بيانات تسجيل الوحدات لطلبات نماذج المنفعة في تايلند؛ ودراسة حول استخدام نماذج المنفعة في </w:t>
            </w:r>
            <w:r w:rsidRPr="0099010D">
              <w:rPr>
                <w:rtl/>
              </w:rPr>
              <w:lastRenderedPageBreak/>
              <w:t>تايلند؛ ودراسة حول العلاقة بين استخدام نماذج المنفعة وأداء الشركات التايلندية.</w:t>
            </w:r>
          </w:p>
          <w:p w:rsidR="0099010D" w:rsidRPr="0099010D" w:rsidRDefault="0099010D" w:rsidP="0099010D">
            <w:pPr>
              <w:spacing w:after="240" w:line="360" w:lineRule="exact"/>
            </w:pPr>
            <w:r w:rsidRPr="0099010D">
              <w:rPr>
                <w:rtl/>
              </w:rPr>
              <w:t>و</w:t>
            </w:r>
            <w:r w:rsidRPr="0099010D">
              <w:rPr>
                <w:rFonts w:hint="cs"/>
                <w:rtl/>
              </w:rPr>
              <w:t>إ</w:t>
            </w:r>
            <w:r w:rsidRPr="0099010D">
              <w:rPr>
                <w:rtl/>
              </w:rPr>
              <w:t>ضافة إلى ذلك، عُقدت حلقات عمل في جميع البلدان وع</w:t>
            </w:r>
            <w:r w:rsidRPr="0099010D">
              <w:rPr>
                <w:rFonts w:hint="cs"/>
                <w:rtl/>
              </w:rPr>
              <w:t>ُ</w:t>
            </w:r>
            <w:r w:rsidRPr="0099010D">
              <w:rPr>
                <w:rtl/>
              </w:rPr>
              <w:t xml:space="preserve">قد اجتماع للخبراء بشأن الملكية الفكرية والتنمية الاقتصادية </w:t>
            </w:r>
            <w:r w:rsidRPr="0099010D">
              <w:rPr>
                <w:rFonts w:hint="cs"/>
                <w:rtl/>
              </w:rPr>
              <w:t>و</w:t>
            </w:r>
            <w:r w:rsidRPr="0099010D">
              <w:rPr>
                <w:rtl/>
              </w:rPr>
              <w:t>الاجتماعية في ديسمبر 2013.</w:t>
            </w:r>
          </w:p>
        </w:tc>
        <w:tc>
          <w:tcPr>
            <w:tcW w:w="1799" w:type="pct"/>
            <w:shd w:val="clear" w:color="auto" w:fill="auto"/>
          </w:tcPr>
          <w:p w:rsidR="0099010D" w:rsidRPr="0099010D" w:rsidRDefault="0099010D" w:rsidP="0099010D">
            <w:pPr>
              <w:spacing w:after="240" w:line="360" w:lineRule="exact"/>
            </w:pPr>
            <w:r w:rsidRPr="0099010D">
              <w:rPr>
                <w:rtl/>
              </w:rPr>
              <w:lastRenderedPageBreak/>
              <w:t>"1"</w:t>
            </w:r>
            <w:r w:rsidRPr="0099010D">
              <w:rPr>
                <w:rtl/>
              </w:rPr>
              <w:tab/>
              <w:t>إعداد مشروع متابعة</w:t>
            </w:r>
            <w:r w:rsidRPr="0099010D">
              <w:t xml:space="preserve"> </w:t>
            </w:r>
            <w:r w:rsidRPr="0099010D">
              <w:rPr>
                <w:rtl/>
              </w:rPr>
              <w:t>من أجل توسيع نطاق النتائج الحالية وتعزيزها وفقا</w:t>
            </w:r>
            <w:r w:rsidRPr="0099010D">
              <w:rPr>
                <w:rFonts w:hint="cs"/>
                <w:rtl/>
              </w:rPr>
              <w:t>ً</w:t>
            </w:r>
            <w:r w:rsidRPr="0099010D">
              <w:rPr>
                <w:rtl/>
              </w:rPr>
              <w:t xml:space="preserve"> للاقتراحات الواردة في التقرير التقييمي (</w:t>
            </w:r>
            <w:r w:rsidRPr="0099010D">
              <w:rPr>
                <w:u w:val="single"/>
              </w:rPr>
              <w:t>CDIP/14/3</w:t>
            </w:r>
            <w:r w:rsidRPr="0099010D">
              <w:rPr>
                <w:rtl/>
              </w:rPr>
              <w:t xml:space="preserve">) </w:t>
            </w:r>
            <w:r w:rsidRPr="0099010D">
              <w:rPr>
                <w:rFonts w:hint="cs"/>
                <w:rtl/>
              </w:rPr>
              <w:t>في إطار</w:t>
            </w:r>
            <w:r w:rsidRPr="0099010D">
              <w:rPr>
                <w:rtl/>
              </w:rPr>
              <w:t xml:space="preserve"> التوصية 1.</w:t>
            </w:r>
          </w:p>
          <w:p w:rsidR="0099010D" w:rsidRPr="0099010D" w:rsidRDefault="0099010D" w:rsidP="0099010D">
            <w:pPr>
              <w:spacing w:after="240" w:line="360" w:lineRule="exact"/>
            </w:pPr>
            <w:r w:rsidRPr="0099010D">
              <w:rPr>
                <w:rtl/>
              </w:rPr>
              <w:t>"2"</w:t>
            </w:r>
            <w:r w:rsidRPr="0099010D">
              <w:rPr>
                <w:rtl/>
              </w:rPr>
              <w:tab/>
            </w:r>
            <w:r w:rsidRPr="0099010D">
              <w:rPr>
                <w:rFonts w:hint="cs"/>
                <w:rtl/>
              </w:rPr>
              <w:t>و</w:t>
            </w:r>
            <w:r w:rsidRPr="0099010D">
              <w:rPr>
                <w:rtl/>
              </w:rPr>
              <w:t>الموافقة على مشروع متابعة لتمكين الدول الأعضاء من استحداث مجموعة البيانات ال</w:t>
            </w:r>
            <w:r w:rsidRPr="0099010D">
              <w:rPr>
                <w:rFonts w:hint="cs"/>
                <w:rtl/>
              </w:rPr>
              <w:t>إ</w:t>
            </w:r>
            <w:r w:rsidRPr="0099010D">
              <w:rPr>
                <w:rtl/>
              </w:rPr>
              <w:t xml:space="preserve">حصائية بشأن الملكية </w:t>
            </w:r>
            <w:r w:rsidRPr="0099010D">
              <w:rPr>
                <w:rtl/>
              </w:rPr>
              <w:lastRenderedPageBreak/>
              <w:t>الفكرية واستخدامها من أجل الإسهام في وضع السياسات وفقا للمبادئ المقترحة في التوصية 1 من التقرير التقييمي.</w:t>
            </w:r>
          </w:p>
          <w:p w:rsidR="0099010D" w:rsidRPr="0099010D" w:rsidRDefault="0099010D" w:rsidP="0099010D">
            <w:pPr>
              <w:spacing w:after="240" w:line="360" w:lineRule="exact"/>
            </w:pPr>
            <w:r w:rsidRPr="0099010D">
              <w:rPr>
                <w:rtl/>
              </w:rPr>
              <w:t>"3"</w:t>
            </w:r>
            <w:r w:rsidRPr="0099010D">
              <w:rPr>
                <w:rtl/>
              </w:rPr>
              <w:tab/>
            </w:r>
            <w:r w:rsidRPr="0099010D">
              <w:rPr>
                <w:rFonts w:hint="cs"/>
                <w:rtl/>
              </w:rPr>
              <w:t>و</w:t>
            </w:r>
            <w:r w:rsidRPr="0099010D">
              <w:rPr>
                <w:rtl/>
              </w:rPr>
              <w:t>تعزيز استخدام أدوات التخطيط والرصد: ينبغي تعزيز مراقبة جودة المشروعات في مرحلة التصميم، والعمل بالإطار المنطقي كأساس لإدارة دورة حياة المشروع.</w:t>
            </w:r>
          </w:p>
          <w:p w:rsidR="0099010D" w:rsidRPr="0099010D" w:rsidRDefault="0099010D" w:rsidP="0099010D">
            <w:pPr>
              <w:spacing w:after="240" w:line="360" w:lineRule="exact"/>
            </w:pPr>
            <w:r w:rsidRPr="0099010D">
              <w:rPr>
                <w:rtl/>
              </w:rPr>
              <w:t>"4"</w:t>
            </w:r>
            <w:r w:rsidRPr="0099010D">
              <w:rPr>
                <w:rtl/>
              </w:rPr>
              <w:tab/>
            </w:r>
            <w:r w:rsidRPr="0099010D">
              <w:rPr>
                <w:rFonts w:hint="cs"/>
                <w:rtl/>
              </w:rPr>
              <w:t>و</w:t>
            </w:r>
            <w:r w:rsidRPr="0099010D">
              <w:rPr>
                <w:rtl/>
              </w:rPr>
              <w:t>ينبغي لمكاتب الملكية الفكرية في الدول الأعضاء إيلاء اهتمام خاص لمواصلة تدريب متخصصين جدد للمحافظة على المعارف المكتسبة في مراحل المشروع وتناقلها، وينبغي توثيق استحداث مجموعة البيانات توثيقا</w:t>
            </w:r>
            <w:r w:rsidRPr="0099010D">
              <w:rPr>
                <w:rFonts w:hint="cs"/>
                <w:rtl/>
              </w:rPr>
              <w:t>ً</w:t>
            </w:r>
            <w:r w:rsidRPr="0099010D">
              <w:rPr>
                <w:rtl/>
              </w:rPr>
              <w:t xml:space="preserve"> </w:t>
            </w:r>
            <w:r w:rsidRPr="0099010D">
              <w:rPr>
                <w:rtl/>
              </w:rPr>
              <w:lastRenderedPageBreak/>
              <w:t>واضحا</w:t>
            </w:r>
            <w:r w:rsidRPr="0099010D">
              <w:rPr>
                <w:rFonts w:hint="cs"/>
                <w:rtl/>
              </w:rPr>
              <w:t>ً</w:t>
            </w:r>
            <w:r w:rsidRPr="0099010D">
              <w:rPr>
                <w:rtl/>
              </w:rPr>
              <w:t xml:space="preserve"> من أجل ضمان تحديث مستمر ومنسَّق.</w:t>
            </w:r>
          </w:p>
        </w:tc>
      </w:tr>
    </w:tbl>
    <w:p w:rsidR="0099010D" w:rsidRPr="0099010D" w:rsidRDefault="0099010D" w:rsidP="0099010D">
      <w:pPr>
        <w:keepNext/>
        <w:spacing w:after="240" w:line="360" w:lineRule="exact"/>
        <w:rPr>
          <w:rtl/>
          <w:lang w:bidi="ar-EG"/>
        </w:rPr>
      </w:pPr>
      <w:r w:rsidRPr="0099010D">
        <w:rPr>
          <w:rtl/>
          <w:lang w:bidi="ar-EG"/>
        </w:rPr>
        <w:lastRenderedPageBreak/>
        <w:br w:type="page"/>
      </w:r>
    </w:p>
    <w:p w:rsidR="0099010D" w:rsidRPr="0099010D" w:rsidRDefault="0099010D" w:rsidP="0099010D">
      <w:pPr>
        <w:keepNext/>
        <w:spacing w:after="240" w:line="360" w:lineRule="exact"/>
        <w:rPr>
          <w:rtl/>
          <w:lang w:bidi="ar-EG"/>
        </w:rPr>
      </w:pPr>
      <w:r w:rsidRPr="0099010D">
        <w:rPr>
          <w:rFonts w:hint="cs"/>
          <w:rtl/>
          <w:lang w:bidi="ar-EG"/>
        </w:rPr>
        <w:lastRenderedPageBreak/>
        <w:t>20"</w:t>
      </w:r>
      <w:r w:rsidRPr="0099010D">
        <w:rPr>
          <w:rtl/>
          <w:lang w:bidi="ar-EG"/>
        </w:rPr>
        <w:tab/>
        <w:t>البراءات والملك العام</w:t>
      </w:r>
      <w:r w:rsidRPr="0099010D">
        <w:rPr>
          <w:rtl/>
          <w:lang w:bidi="ar-EG"/>
        </w:rPr>
        <w:br/>
      </w:r>
      <w:r w:rsidRPr="0099010D">
        <w:rPr>
          <w:lang w:bidi="ar-EG"/>
        </w:rPr>
        <w:t>DA_16_20_02</w:t>
      </w:r>
      <w:r w:rsidRPr="0099010D">
        <w:rPr>
          <w:rtl/>
          <w:lang w:bidi="ar-EG"/>
        </w:rPr>
        <w:t xml:space="preserve"> – التوصيتان 16 و20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8"/>
        <w:gridCol w:w="6065"/>
        <w:gridCol w:w="5302"/>
      </w:tblGrid>
      <w:tr w:rsidR="0099010D" w:rsidRPr="0099010D" w:rsidTr="001E5415">
        <w:tc>
          <w:tcPr>
            <w:tcW w:w="1143"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lang w:bidi="ar-EG"/>
              </w:rPr>
            </w:pPr>
            <w:r w:rsidRPr="0099010D">
              <w:rPr>
                <w:b/>
                <w:rtl/>
              </w:rPr>
              <w:t>وصف مقتضب للمشروع</w:t>
            </w:r>
          </w:p>
        </w:tc>
        <w:tc>
          <w:tcPr>
            <w:tcW w:w="2058"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rPr>
            </w:pPr>
            <w:r w:rsidRPr="0099010D">
              <w:rPr>
                <w:b/>
                <w:rtl/>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rPr>
            </w:pPr>
            <w:r w:rsidRPr="0099010D">
              <w:rPr>
                <w:b/>
                <w:rtl/>
              </w:rPr>
              <w:t>توصيات المقيّمين الرئيسية</w:t>
            </w:r>
          </w:p>
        </w:tc>
      </w:tr>
      <w:tr w:rsidR="0099010D" w:rsidRPr="0099010D" w:rsidTr="001E5415">
        <w:tc>
          <w:tcPr>
            <w:tcW w:w="1143" w:type="pct"/>
            <w:shd w:val="clear" w:color="auto" w:fill="auto"/>
          </w:tcPr>
          <w:p w:rsidR="0099010D" w:rsidRPr="0099010D" w:rsidRDefault="0099010D" w:rsidP="0099010D">
            <w:pPr>
              <w:spacing w:after="240" w:line="360" w:lineRule="exact"/>
            </w:pPr>
            <w:r w:rsidRPr="0099010D">
              <w:rPr>
                <w:rtl/>
              </w:rPr>
              <w:t>فحص هذا المشروع</w:t>
            </w:r>
            <w:r w:rsidRPr="0099010D">
              <w:t xml:space="preserve"> </w:t>
            </w:r>
            <w:r w:rsidRPr="0099010D">
              <w:rPr>
                <w:rtl/>
              </w:rPr>
              <w:t xml:space="preserve">واستكشف "1" الدور المهم للملك العام </w:t>
            </w:r>
            <w:r w:rsidRPr="0099010D">
              <w:rPr>
                <w:rFonts w:hint="cs"/>
                <w:rtl/>
              </w:rPr>
              <w:t>الثري</w:t>
            </w:r>
            <w:r w:rsidRPr="0099010D">
              <w:rPr>
                <w:rtl/>
              </w:rPr>
              <w:t xml:space="preserve"> والم</w:t>
            </w:r>
            <w:r w:rsidRPr="0099010D">
              <w:rPr>
                <w:rFonts w:hint="cs"/>
                <w:rtl/>
              </w:rPr>
              <w:t>تاح</w:t>
            </w:r>
            <w:r w:rsidRPr="0099010D">
              <w:rPr>
                <w:rtl/>
              </w:rPr>
              <w:t>، "2" ووقع ممارسات بعض الشركات في مجال البراءات على الملك العام.</w:t>
            </w:r>
          </w:p>
        </w:tc>
        <w:tc>
          <w:tcPr>
            <w:tcW w:w="2058" w:type="pct"/>
            <w:shd w:val="clear" w:color="auto" w:fill="auto"/>
          </w:tcPr>
          <w:p w:rsidR="0099010D" w:rsidRPr="0099010D" w:rsidRDefault="0099010D" w:rsidP="0099010D">
            <w:pPr>
              <w:spacing w:after="240" w:line="360" w:lineRule="exact"/>
            </w:pPr>
            <w:r w:rsidRPr="0099010D">
              <w:rPr>
                <w:rtl/>
              </w:rPr>
              <w:t>اكتملت بنجاح دراسة عن البراءات والملك العام (ثانيا) وعُرضت على اللجنة في دورتها الثانية عشرة</w:t>
            </w:r>
            <w:r w:rsidRPr="0099010D">
              <w:rPr>
                <w:rFonts w:hint="cs"/>
                <w:rtl/>
              </w:rPr>
              <w:t xml:space="preserve"> (</w:t>
            </w:r>
            <w:r w:rsidRPr="0099010D">
              <w:t>CDIP/12/INF/2 Rev.</w:t>
            </w:r>
            <w:r w:rsidRPr="0099010D">
              <w:rPr>
                <w:rFonts w:hint="cs"/>
                <w:rtl/>
              </w:rPr>
              <w:t>)</w:t>
            </w:r>
            <w:r w:rsidRPr="0099010D">
              <w:t>.</w:t>
            </w:r>
          </w:p>
          <w:p w:rsidR="0099010D" w:rsidRPr="0099010D" w:rsidRDefault="0099010D" w:rsidP="0099010D">
            <w:pPr>
              <w:spacing w:after="240" w:line="360" w:lineRule="exact"/>
            </w:pPr>
            <w:r w:rsidRPr="0099010D">
              <w:rPr>
                <w:rtl/>
              </w:rPr>
              <w:t>والدراسة متاحة على الموقع التالي:</w:t>
            </w:r>
            <w:hyperlink r:id="rId103" w:history="1">
              <w:r w:rsidRPr="0099010D">
                <w:rPr>
                  <w:color w:val="0000FF" w:themeColor="hyperlink"/>
                  <w:u w:val="single"/>
                </w:rPr>
                <w:t>http://www.wipo.int/meetings/ar/doc_details.jsp?doc_id=253106</w:t>
              </w:r>
            </w:hyperlink>
          </w:p>
          <w:p w:rsidR="0099010D" w:rsidRPr="0099010D" w:rsidRDefault="0099010D" w:rsidP="0099010D">
            <w:pPr>
              <w:spacing w:after="240" w:line="360" w:lineRule="exact"/>
            </w:pPr>
          </w:p>
        </w:tc>
        <w:tc>
          <w:tcPr>
            <w:tcW w:w="1799" w:type="pct"/>
            <w:shd w:val="clear" w:color="auto" w:fill="auto"/>
          </w:tcPr>
          <w:p w:rsidR="0099010D" w:rsidRPr="0099010D" w:rsidRDefault="0099010D" w:rsidP="0099010D">
            <w:pPr>
              <w:spacing w:after="240" w:line="360" w:lineRule="exact"/>
            </w:pPr>
            <w:r w:rsidRPr="0099010D">
              <w:rPr>
                <w:rtl/>
              </w:rPr>
              <w:t>أ</w:t>
            </w:r>
            <w:r w:rsidRPr="0099010D">
              <w:rPr>
                <w:rFonts w:hint="cs"/>
                <w:rtl/>
              </w:rPr>
              <w:t>ُ</w:t>
            </w:r>
            <w:r w:rsidRPr="0099010D">
              <w:rPr>
                <w:rtl/>
              </w:rPr>
              <w:t>ع</w:t>
            </w:r>
            <w:r w:rsidRPr="0099010D">
              <w:rPr>
                <w:rFonts w:hint="cs"/>
                <w:rtl/>
              </w:rPr>
              <w:t>ِ</w:t>
            </w:r>
            <w:r w:rsidRPr="0099010D">
              <w:rPr>
                <w:rtl/>
              </w:rPr>
              <w:t>د</w:t>
            </w:r>
            <w:r w:rsidRPr="0099010D">
              <w:rPr>
                <w:rFonts w:hint="cs"/>
                <w:rtl/>
              </w:rPr>
              <w:t>َّ</w:t>
            </w:r>
            <w:r w:rsidRPr="0099010D">
              <w:rPr>
                <w:rtl/>
              </w:rPr>
              <w:t xml:space="preserve"> تقرير تقييمي ذاتي بشأن المشروع، وفيما يلي استنتاجاته الرئيسية</w:t>
            </w:r>
            <w:r w:rsidRPr="0099010D">
              <w:rPr>
                <w:rFonts w:hint="cs"/>
                <w:rtl/>
              </w:rPr>
              <w:t>:</w:t>
            </w:r>
          </w:p>
          <w:p w:rsidR="0099010D" w:rsidRPr="0099010D" w:rsidRDefault="0099010D" w:rsidP="0099010D">
            <w:pPr>
              <w:spacing w:after="240" w:line="360" w:lineRule="exact"/>
            </w:pPr>
            <w:r w:rsidRPr="0099010D">
              <w:rPr>
                <w:rtl/>
              </w:rPr>
              <w:t>"1"</w:t>
            </w:r>
            <w:r w:rsidRPr="0099010D">
              <w:rPr>
                <w:rtl/>
              </w:rPr>
              <w:tab/>
              <w:t xml:space="preserve">الآراء والتعقيبات التي وردت بشأن الدراسة، خلال الحدث الجانبي الذي نُظِّم على هامش الدورة الثانية عشرة للجنة وكذلك خلال مناقشات الجلسة العامة، كانت إيجابية إلى حد </w:t>
            </w:r>
            <w:r w:rsidRPr="0099010D">
              <w:rPr>
                <w:rFonts w:hint="cs"/>
                <w:rtl/>
              </w:rPr>
              <w:t>بعيد</w:t>
            </w:r>
            <w:r w:rsidRPr="0099010D">
              <w:rPr>
                <w:rtl/>
              </w:rPr>
              <w:t>.</w:t>
            </w:r>
          </w:p>
          <w:p w:rsidR="0099010D" w:rsidRPr="0099010D" w:rsidRDefault="0099010D" w:rsidP="0099010D">
            <w:pPr>
              <w:spacing w:after="240" w:line="360" w:lineRule="exact"/>
            </w:pPr>
            <w:r w:rsidRPr="0099010D">
              <w:rPr>
                <w:rtl/>
              </w:rPr>
              <w:t>"2"</w:t>
            </w:r>
            <w:r w:rsidRPr="0099010D">
              <w:rPr>
                <w:rtl/>
              </w:rPr>
              <w:tab/>
            </w:r>
            <w:r w:rsidRPr="0099010D">
              <w:rPr>
                <w:rFonts w:hint="cs"/>
                <w:rtl/>
              </w:rPr>
              <w:t>و</w:t>
            </w:r>
            <w:r w:rsidRPr="0099010D">
              <w:rPr>
                <w:rtl/>
              </w:rPr>
              <w:t xml:space="preserve">أقرَّت إحدى الدول الأعضاء </w:t>
            </w:r>
            <w:r w:rsidRPr="0099010D">
              <w:rPr>
                <w:rFonts w:hint="cs"/>
                <w:rtl/>
              </w:rPr>
              <w:t xml:space="preserve">على وجه الخصوص </w:t>
            </w:r>
            <w:r w:rsidRPr="0099010D">
              <w:rPr>
                <w:rtl/>
              </w:rPr>
              <w:t xml:space="preserve">بالاستنتاج الذي خلصت إليه الدراسة والذي مفاده أن العلاقة الشاملة بين البراءات والابتكار </w:t>
            </w:r>
            <w:r w:rsidRPr="0099010D">
              <w:rPr>
                <w:rtl/>
              </w:rPr>
              <w:lastRenderedPageBreak/>
              <w:t>وملك عام ثري متاح دون قيود علاقة معقّدة ودقيقة، وأعربت عن اعتقادها أن الدراسة مفيدة</w:t>
            </w:r>
            <w:r w:rsidRPr="0099010D">
              <w:t xml:space="preserve"> </w:t>
            </w:r>
            <w:r w:rsidRPr="0099010D">
              <w:rPr>
                <w:rtl/>
              </w:rPr>
              <w:t>في فهم كيفية تأثر الملك العام بشتى الجهات الفاعلة والعوامل.</w:t>
            </w:r>
          </w:p>
        </w:tc>
      </w:tr>
    </w:tbl>
    <w:p w:rsidR="0099010D" w:rsidRPr="0099010D" w:rsidRDefault="0099010D" w:rsidP="0099010D">
      <w:pPr>
        <w:keepNext/>
        <w:spacing w:after="240" w:line="360" w:lineRule="exact"/>
        <w:rPr>
          <w:rtl/>
          <w:lang w:bidi="ar-EG"/>
        </w:rPr>
      </w:pPr>
      <w:r w:rsidRPr="0099010D">
        <w:rPr>
          <w:rtl/>
          <w:lang w:bidi="ar-EG"/>
        </w:rPr>
        <w:lastRenderedPageBreak/>
        <w:br w:type="page"/>
      </w:r>
    </w:p>
    <w:p w:rsidR="0099010D" w:rsidRPr="0099010D" w:rsidRDefault="0099010D" w:rsidP="0099010D">
      <w:pPr>
        <w:keepNext/>
        <w:spacing w:after="240" w:line="360" w:lineRule="exact"/>
        <w:rPr>
          <w:rtl/>
          <w:lang w:bidi="ar-EG"/>
        </w:rPr>
      </w:pPr>
      <w:r w:rsidRPr="0099010D">
        <w:rPr>
          <w:rFonts w:hint="cs"/>
          <w:rtl/>
          <w:lang w:bidi="ar-EG"/>
        </w:rPr>
        <w:lastRenderedPageBreak/>
        <w:t>"21"</w:t>
      </w:r>
      <w:r w:rsidRPr="0099010D">
        <w:rPr>
          <w:rtl/>
          <w:lang w:bidi="ar-EG"/>
        </w:rPr>
        <w:tab/>
        <w:t>الملكية الفكرية وهجرة الأدمغة</w:t>
      </w:r>
      <w:r w:rsidRPr="0099010D">
        <w:rPr>
          <w:rtl/>
          <w:lang w:bidi="ar-EG"/>
        </w:rPr>
        <w:br/>
      </w:r>
      <w:r w:rsidRPr="0099010D">
        <w:rPr>
          <w:lang w:bidi="ar-EG"/>
        </w:rPr>
        <w:t>DA_39_40_01</w:t>
      </w:r>
      <w:r w:rsidRPr="0099010D">
        <w:rPr>
          <w:rtl/>
          <w:lang w:bidi="ar-EG"/>
        </w:rPr>
        <w:t xml:space="preserve"> – التوصيتان 39 و40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8"/>
        <w:gridCol w:w="6065"/>
        <w:gridCol w:w="5302"/>
      </w:tblGrid>
      <w:tr w:rsidR="0099010D" w:rsidRPr="0099010D" w:rsidTr="001E5415">
        <w:tc>
          <w:tcPr>
            <w:tcW w:w="1143"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rPr>
            </w:pPr>
            <w:r w:rsidRPr="0099010D">
              <w:rPr>
                <w:b/>
                <w:rtl/>
              </w:rPr>
              <w:t>وصف مقتضب للمشروع</w:t>
            </w:r>
          </w:p>
        </w:tc>
        <w:tc>
          <w:tcPr>
            <w:tcW w:w="2058"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rPr>
            </w:pPr>
            <w:r w:rsidRPr="0099010D">
              <w:rPr>
                <w:b/>
                <w:rtl/>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rPr>
            </w:pPr>
            <w:r w:rsidRPr="0099010D">
              <w:rPr>
                <w:b/>
                <w:rtl/>
              </w:rPr>
              <w:t>توصيات المقيّمين الرئيسية</w:t>
            </w:r>
          </w:p>
        </w:tc>
      </w:tr>
      <w:tr w:rsidR="0099010D" w:rsidRPr="0099010D" w:rsidTr="001E5415">
        <w:tc>
          <w:tcPr>
            <w:tcW w:w="1143" w:type="pct"/>
            <w:shd w:val="clear" w:color="auto" w:fill="auto"/>
          </w:tcPr>
          <w:p w:rsidR="0099010D" w:rsidRPr="0099010D" w:rsidRDefault="0099010D" w:rsidP="0099010D">
            <w:pPr>
              <w:spacing w:after="240" w:line="360" w:lineRule="exact"/>
            </w:pPr>
            <w:r w:rsidRPr="0099010D">
              <w:rPr>
                <w:rtl/>
              </w:rPr>
              <w:t>تمثل إمكانية انتقال الأفراد ذوي المهارات العالية من البلدان النامية إلى البلدان المتقدمة – أو ما يعرف بهجرة الأدمغة – تحديا</w:t>
            </w:r>
            <w:r w:rsidRPr="0099010D">
              <w:rPr>
                <w:rFonts w:hint="cs"/>
                <w:rtl/>
              </w:rPr>
              <w:t>ً</w:t>
            </w:r>
            <w:r w:rsidRPr="0099010D">
              <w:rPr>
                <w:rtl/>
              </w:rPr>
              <w:t xml:space="preserve"> خطيرا</w:t>
            </w:r>
            <w:r w:rsidRPr="0099010D">
              <w:rPr>
                <w:rFonts w:hint="cs"/>
                <w:rtl/>
              </w:rPr>
              <w:t>ً</w:t>
            </w:r>
            <w:r w:rsidRPr="0099010D">
              <w:rPr>
                <w:rtl/>
              </w:rPr>
              <w:t xml:space="preserve"> للتنمية</w:t>
            </w:r>
            <w:r w:rsidRPr="0099010D">
              <w:t>.</w:t>
            </w:r>
            <w:r w:rsidRPr="0099010D">
              <w:rPr>
                <w:rtl/>
              </w:rPr>
              <w:t xml:space="preserve"> ويصح هذا بصفة خاصة بالنسبة لبعض الاقتصادات الأفريقية، التي توجد فيها أعلى معدلات لهجرة ذوي المهارات في العالم</w:t>
            </w:r>
            <w:r w:rsidRPr="0099010D">
              <w:t>.</w:t>
            </w:r>
            <w:r w:rsidRPr="0099010D">
              <w:rPr>
                <w:rtl/>
              </w:rPr>
              <w:t xml:space="preserve"> </w:t>
            </w:r>
            <w:r w:rsidRPr="0099010D">
              <w:rPr>
                <w:rtl/>
              </w:rPr>
              <w:lastRenderedPageBreak/>
              <w:t>ويرمي المشروع الحالي إلى فهم هذه الظاهرة فهما</w:t>
            </w:r>
            <w:r w:rsidRPr="0099010D">
              <w:rPr>
                <w:rFonts w:hint="cs"/>
                <w:rtl/>
              </w:rPr>
              <w:t>ً</w:t>
            </w:r>
            <w:r w:rsidRPr="0099010D">
              <w:rPr>
                <w:rtl/>
              </w:rPr>
              <w:t xml:space="preserve"> أفضل عن طريق بناء قاعدة بيانات شاملة عن شتات العاملين أصحاب المعارف حول العالم باستخدام المعلومات المتاحة عن المخترعين في وثائق البراءات</w:t>
            </w:r>
            <w:r w:rsidRPr="0099010D">
              <w:t>.</w:t>
            </w:r>
            <w:r w:rsidRPr="0099010D">
              <w:rPr>
                <w:rtl/>
              </w:rPr>
              <w:t xml:space="preserve"> كما يستكشف المشروع أيضا</w:t>
            </w:r>
            <w:r w:rsidRPr="0099010D">
              <w:rPr>
                <w:rFonts w:hint="cs"/>
                <w:rtl/>
              </w:rPr>
              <w:t>ً</w:t>
            </w:r>
            <w:r w:rsidRPr="0099010D">
              <w:rPr>
                <w:rtl/>
              </w:rPr>
              <w:t xml:space="preserve"> الصلة بين حماية الملكية الفكرية وهجرة العمال أصحاب المعارف</w:t>
            </w:r>
            <w:r w:rsidRPr="0099010D">
              <w:t>.</w:t>
            </w:r>
          </w:p>
        </w:tc>
        <w:tc>
          <w:tcPr>
            <w:tcW w:w="2058" w:type="pct"/>
            <w:shd w:val="clear" w:color="auto" w:fill="auto"/>
          </w:tcPr>
          <w:p w:rsidR="0099010D" w:rsidRPr="0099010D" w:rsidRDefault="0099010D" w:rsidP="0099010D">
            <w:pPr>
              <w:spacing w:after="240" w:line="360" w:lineRule="exact"/>
            </w:pPr>
            <w:r w:rsidRPr="0099010D">
              <w:rPr>
                <w:rtl/>
              </w:rPr>
              <w:lastRenderedPageBreak/>
              <w:t xml:space="preserve">عُرضت على اللجنة في دورتها الثانية عشرة دراسة عن الملكية الفكرية وهجرة الأدمغة – عملية تتبع جغرافي </w:t>
            </w:r>
            <w:r w:rsidRPr="0099010D">
              <w:rPr>
                <w:rFonts w:hint="cs"/>
                <w:rtl/>
              </w:rPr>
              <w:t>(</w:t>
            </w:r>
            <w:r w:rsidRPr="0099010D">
              <w:t>CDIP/12/INF/4</w:t>
            </w:r>
            <w:r w:rsidRPr="0099010D">
              <w:rPr>
                <w:rFonts w:hint="cs"/>
                <w:rtl/>
              </w:rPr>
              <w:t>)</w:t>
            </w:r>
            <w:r w:rsidRPr="0099010D">
              <w:rPr>
                <w:rtl/>
              </w:rPr>
              <w:t>.</w:t>
            </w:r>
          </w:p>
          <w:p w:rsidR="0099010D" w:rsidRPr="0099010D" w:rsidRDefault="0099010D" w:rsidP="0099010D">
            <w:pPr>
              <w:spacing w:after="240" w:line="360" w:lineRule="exact"/>
            </w:pPr>
            <w:r w:rsidRPr="0099010D">
              <w:rPr>
                <w:rtl/>
              </w:rPr>
              <w:t>عُقدت في أبريل 2013 حلقة عمل الخبراء المعنية بالملكية الفكرية والتنقل الدولي للعاملين في مجال المعرفة وهجرة الأدمغة</w:t>
            </w:r>
            <w:r w:rsidRPr="0099010D">
              <w:t>.</w:t>
            </w:r>
            <w:r w:rsidRPr="0099010D">
              <w:rPr>
                <w:rtl/>
              </w:rPr>
              <w:t xml:space="preserve"> وعُرض على اللجنة في دورتها الثانية عشرة ملخص لحلقة العمل هذه </w:t>
            </w:r>
            <w:r w:rsidRPr="0099010D">
              <w:rPr>
                <w:rFonts w:hint="cs"/>
                <w:rtl/>
              </w:rPr>
              <w:t>(</w:t>
            </w:r>
            <w:r w:rsidRPr="0099010D">
              <w:t>CDIP/12/INF/5</w:t>
            </w:r>
            <w:r w:rsidRPr="0099010D">
              <w:rPr>
                <w:rFonts w:hint="cs"/>
                <w:rtl/>
              </w:rPr>
              <w:t>)</w:t>
            </w:r>
            <w:r w:rsidRPr="0099010D">
              <w:rPr>
                <w:rtl/>
              </w:rPr>
              <w:t>.</w:t>
            </w:r>
          </w:p>
          <w:p w:rsidR="0099010D" w:rsidRPr="0099010D" w:rsidRDefault="0099010D" w:rsidP="0099010D">
            <w:pPr>
              <w:spacing w:after="240" w:line="360" w:lineRule="exact"/>
            </w:pPr>
            <w:r w:rsidRPr="0099010D">
              <w:rPr>
                <w:rtl/>
              </w:rPr>
              <w:t xml:space="preserve">توجد على الرابط التالي الدراسة الخاصة بالملكية الفكرية وهجرة الأدمغة – عملية تتبع جغرافي: </w:t>
            </w:r>
            <w:hyperlink r:id="rId104" w:history="1">
              <w:r w:rsidRPr="0099010D">
                <w:rPr>
                  <w:color w:val="0000FF" w:themeColor="hyperlink"/>
                  <w:u w:val="single"/>
                </w:rPr>
                <w:t>http://www.wipo.int/meetings/ar/doc_details.jsp?doc_id=252189</w:t>
              </w:r>
            </w:hyperlink>
          </w:p>
          <w:p w:rsidR="0099010D" w:rsidRPr="0099010D" w:rsidRDefault="0099010D" w:rsidP="0099010D">
            <w:pPr>
              <w:spacing w:after="240" w:line="360" w:lineRule="exact"/>
            </w:pPr>
            <w:r w:rsidRPr="0099010D">
              <w:rPr>
                <w:rtl/>
              </w:rPr>
              <w:t xml:space="preserve">يوجد على الرابط التالي ملخص لحلقة عمل الخبراء المعنية بالملكية الفكرية والتنقل الدولي للعاملين في مجال المعرفة وهجرة الأدمغة: </w:t>
            </w:r>
            <w:hyperlink r:id="rId105" w:history="1">
              <w:r w:rsidRPr="0099010D">
                <w:rPr>
                  <w:color w:val="0000FF" w:themeColor="hyperlink"/>
                  <w:u w:val="single"/>
                </w:rPr>
                <w:t>http://www.wipo.int/meetings/ar/doc_details.jsp?doc_id=252266</w:t>
              </w:r>
            </w:hyperlink>
          </w:p>
        </w:tc>
        <w:tc>
          <w:tcPr>
            <w:tcW w:w="1799" w:type="pct"/>
            <w:shd w:val="clear" w:color="auto" w:fill="auto"/>
          </w:tcPr>
          <w:p w:rsidR="0099010D" w:rsidRPr="0099010D" w:rsidRDefault="0099010D" w:rsidP="0099010D">
            <w:pPr>
              <w:spacing w:after="240" w:line="360" w:lineRule="exact"/>
            </w:pPr>
            <w:r w:rsidRPr="0099010D">
              <w:rPr>
                <w:rtl/>
              </w:rPr>
              <w:lastRenderedPageBreak/>
              <w:t>"1"</w:t>
            </w:r>
            <w:r w:rsidRPr="0099010D">
              <w:rPr>
                <w:rtl/>
              </w:rPr>
              <w:tab/>
              <w:t>دعم استمرار البحث في مجال الملكية الفكرية وهجرة الأدمغة، ولا سيما على المواضيع التالية: (أ) أسباب ونتائج هجرة العمال ذوي المهارات</w:t>
            </w:r>
            <w:r w:rsidRPr="0099010D">
              <w:rPr>
                <w:rFonts w:hint="cs"/>
                <w:rtl/>
              </w:rPr>
              <w:t>،</w:t>
            </w:r>
            <w:r w:rsidRPr="0099010D">
              <w:rPr>
                <w:rtl/>
              </w:rPr>
              <w:t xml:space="preserve"> (ب)</w:t>
            </w:r>
            <w:r w:rsidRPr="0099010D">
              <w:rPr>
                <w:rFonts w:hint="cs"/>
                <w:rtl/>
              </w:rPr>
              <w:t> </w:t>
            </w:r>
            <w:r w:rsidRPr="0099010D">
              <w:rPr>
                <w:rtl/>
              </w:rPr>
              <w:t>واستخدام الأسماء الشخصية والعائلية من أجل تمييز المخترعين وأصولهم المهاجرة</w:t>
            </w:r>
            <w:r w:rsidRPr="0099010D">
              <w:rPr>
                <w:rFonts w:hint="cs"/>
                <w:rtl/>
              </w:rPr>
              <w:t>،</w:t>
            </w:r>
            <w:r w:rsidRPr="0099010D">
              <w:rPr>
                <w:rtl/>
              </w:rPr>
              <w:t xml:space="preserve"> (ج) واستقصاءات حول المخترعين</w:t>
            </w:r>
            <w:r w:rsidRPr="0099010D">
              <w:rPr>
                <w:rFonts w:hint="cs"/>
                <w:rtl/>
              </w:rPr>
              <w:t>،</w:t>
            </w:r>
            <w:r w:rsidRPr="0099010D">
              <w:rPr>
                <w:rtl/>
              </w:rPr>
              <w:t xml:space="preserve"> (د) واستقصاءات حول المهاجرين العائدين ذوي المهارات العالية.</w:t>
            </w:r>
          </w:p>
          <w:p w:rsidR="0099010D" w:rsidRPr="0099010D" w:rsidRDefault="0099010D" w:rsidP="0099010D">
            <w:pPr>
              <w:spacing w:after="240" w:line="360" w:lineRule="exact"/>
            </w:pPr>
            <w:r w:rsidRPr="0099010D">
              <w:rPr>
                <w:rtl/>
              </w:rPr>
              <w:t>"2"</w:t>
            </w:r>
            <w:r w:rsidRPr="0099010D">
              <w:rPr>
                <w:rtl/>
              </w:rPr>
              <w:tab/>
            </w:r>
            <w:r w:rsidRPr="0099010D">
              <w:rPr>
                <w:rFonts w:hint="cs"/>
                <w:rtl/>
              </w:rPr>
              <w:t>و</w:t>
            </w:r>
            <w:r w:rsidRPr="0099010D">
              <w:rPr>
                <w:rtl/>
              </w:rPr>
              <w:t xml:space="preserve">دعم أمانة الويبو للبلدان الأفريقية في إجراء أبحاث يمكنها أن </w:t>
            </w:r>
            <w:r w:rsidRPr="0099010D">
              <w:rPr>
                <w:rtl/>
              </w:rPr>
              <w:lastRenderedPageBreak/>
              <w:t>تؤدي إلى: (أ) تنفيذ سياسات لتمكين المهاجرين، بما فيهم المخترع</w:t>
            </w:r>
            <w:r w:rsidRPr="0099010D">
              <w:rPr>
                <w:rFonts w:hint="cs"/>
                <w:rtl/>
              </w:rPr>
              <w:t>و</w:t>
            </w:r>
            <w:r w:rsidRPr="0099010D">
              <w:rPr>
                <w:rtl/>
              </w:rPr>
              <w:t>ن، من العودة إلى وطنهم</w:t>
            </w:r>
            <w:r w:rsidRPr="0099010D">
              <w:rPr>
                <w:rFonts w:hint="cs"/>
                <w:rtl/>
              </w:rPr>
              <w:t>،</w:t>
            </w:r>
            <w:r w:rsidRPr="0099010D">
              <w:rPr>
                <w:rtl/>
              </w:rPr>
              <w:t xml:space="preserve"> (ب) وفهم وتحسين معرفة العديد من البلدان الأفريقية بجالياتها في الخارج.</w:t>
            </w:r>
          </w:p>
          <w:p w:rsidR="0099010D" w:rsidRPr="0099010D" w:rsidRDefault="0099010D" w:rsidP="0099010D">
            <w:pPr>
              <w:spacing w:after="240" w:line="360" w:lineRule="exact"/>
            </w:pPr>
            <w:r w:rsidRPr="0099010D">
              <w:rPr>
                <w:rtl/>
              </w:rPr>
              <w:t>"3"</w:t>
            </w:r>
            <w:r w:rsidRPr="0099010D">
              <w:rPr>
                <w:rtl/>
              </w:rPr>
              <w:tab/>
            </w:r>
            <w:r w:rsidRPr="0099010D">
              <w:rPr>
                <w:rFonts w:hint="cs"/>
                <w:rtl/>
              </w:rPr>
              <w:t>و</w:t>
            </w:r>
            <w:r w:rsidRPr="0099010D">
              <w:rPr>
                <w:rtl/>
              </w:rPr>
              <w:t>تعزيز استدامة البحث بشأن الملكية الفكرية وهجرة الأدمغة، وينبغي للأمانة أن تقوم بما يلي: (أ) دعم مواصلة البحث في الموضوع؛ (ب) ودعم تكوين الكفاءات للباحثين من البلدان النامية عبر مشروعات مشتركة؛ (ج)</w:t>
            </w:r>
            <w:r w:rsidRPr="0099010D">
              <w:rPr>
                <w:rFonts w:hint="cs"/>
                <w:rtl/>
              </w:rPr>
              <w:t> و</w:t>
            </w:r>
            <w:r w:rsidRPr="0099010D">
              <w:rPr>
                <w:rtl/>
              </w:rPr>
              <w:t xml:space="preserve">دعم تكوين الكفاءات للاستجابة للطلبات المتزايدة على قواعد البيانات المعدّة استناداً إلى نتائج مشروع البحث؛ (د)ودعم حلقات </w:t>
            </w:r>
            <w:r w:rsidRPr="0099010D">
              <w:rPr>
                <w:rtl/>
              </w:rPr>
              <w:lastRenderedPageBreak/>
              <w:t>عمل إضافية لتعميم نتائج مشروع البحث؛ (ه) ودعم إعداد عدد أكبر من المنشورات.</w:t>
            </w:r>
          </w:p>
        </w:tc>
      </w:tr>
    </w:tbl>
    <w:p w:rsidR="0099010D" w:rsidRPr="0099010D" w:rsidRDefault="0099010D" w:rsidP="0099010D">
      <w:pPr>
        <w:spacing w:after="240" w:line="360" w:lineRule="exact"/>
        <w:rPr>
          <w:rtl/>
          <w:lang w:bidi="ar-EG"/>
        </w:rPr>
      </w:pPr>
    </w:p>
    <w:p w:rsidR="0099010D" w:rsidRPr="0099010D" w:rsidRDefault="0099010D" w:rsidP="0099010D">
      <w:pPr>
        <w:keepNext/>
        <w:spacing w:after="240" w:line="360" w:lineRule="exact"/>
        <w:rPr>
          <w:rtl/>
          <w:lang w:bidi="ar-EG"/>
        </w:rPr>
      </w:pPr>
      <w:r w:rsidRPr="0099010D">
        <w:rPr>
          <w:rFonts w:hint="cs"/>
          <w:rtl/>
          <w:lang w:bidi="ar-EG"/>
        </w:rPr>
        <w:t>"22"</w:t>
      </w:r>
      <w:r w:rsidRPr="0099010D">
        <w:rPr>
          <w:rFonts w:hint="cs"/>
          <w:rtl/>
          <w:lang w:bidi="ar-EG"/>
        </w:rPr>
        <w:tab/>
      </w:r>
      <w:r w:rsidRPr="0099010D">
        <w:rPr>
          <w:rtl/>
          <w:lang w:bidi="ar-EG"/>
        </w:rPr>
        <w:t>الملكية الفكرية والاقتصاد غير الرسمي</w:t>
      </w:r>
      <w:r w:rsidRPr="0099010D">
        <w:rPr>
          <w:rtl/>
          <w:lang w:bidi="ar-EG"/>
        </w:rPr>
        <w:br/>
      </w:r>
      <w:r w:rsidRPr="0099010D">
        <w:rPr>
          <w:lang w:bidi="ar-EG"/>
        </w:rPr>
        <w:t>DA_34_01</w:t>
      </w:r>
      <w:r w:rsidRPr="0099010D">
        <w:rPr>
          <w:rtl/>
          <w:lang w:bidi="ar-EG"/>
        </w:rPr>
        <w:t xml:space="preserve"> – التوصية 34</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8"/>
        <w:gridCol w:w="6065"/>
        <w:gridCol w:w="5302"/>
      </w:tblGrid>
      <w:tr w:rsidR="0099010D" w:rsidRPr="0099010D" w:rsidTr="001E5415">
        <w:tc>
          <w:tcPr>
            <w:tcW w:w="1143"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rPr>
            </w:pPr>
            <w:r w:rsidRPr="0099010D">
              <w:rPr>
                <w:b/>
                <w:rtl/>
              </w:rPr>
              <w:t>وصف مقتضب للمشروع</w:t>
            </w:r>
          </w:p>
        </w:tc>
        <w:tc>
          <w:tcPr>
            <w:tcW w:w="2058"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rPr>
            </w:pPr>
            <w:r w:rsidRPr="0099010D">
              <w:rPr>
                <w:b/>
                <w:rtl/>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99010D" w:rsidRPr="0099010D" w:rsidRDefault="0099010D" w:rsidP="0099010D">
            <w:pPr>
              <w:spacing w:after="240" w:line="360" w:lineRule="exact"/>
              <w:rPr>
                <w:b/>
              </w:rPr>
            </w:pPr>
            <w:r w:rsidRPr="0099010D">
              <w:rPr>
                <w:b/>
                <w:rtl/>
              </w:rPr>
              <w:t>توصيات المقيّمين الرئيسية</w:t>
            </w:r>
          </w:p>
        </w:tc>
      </w:tr>
      <w:tr w:rsidR="0099010D" w:rsidRPr="0099010D" w:rsidTr="001E5415">
        <w:tc>
          <w:tcPr>
            <w:tcW w:w="1143" w:type="pct"/>
            <w:shd w:val="clear" w:color="auto" w:fill="auto"/>
          </w:tcPr>
          <w:p w:rsidR="0099010D" w:rsidRPr="0099010D" w:rsidRDefault="0099010D" w:rsidP="0099010D">
            <w:pPr>
              <w:spacing w:after="240" w:line="360" w:lineRule="exact"/>
            </w:pPr>
            <w:r w:rsidRPr="0099010D">
              <w:rPr>
                <w:rtl/>
              </w:rPr>
              <w:t>تشير الدلائل المتفرقة إلى وجود الابتكار في الاقتصاد غير الرسمي</w:t>
            </w:r>
            <w:r w:rsidRPr="0099010D">
              <w:t>.</w:t>
            </w:r>
            <w:r w:rsidRPr="0099010D">
              <w:rPr>
                <w:rtl/>
              </w:rPr>
              <w:t xml:space="preserve"> ولكن لا يتوفر الكثير من المعلومات حول كيفية تولد الأصول غير الملموسة في الاقتصاد غير الرسمي وكيفية </w:t>
            </w:r>
            <w:r w:rsidRPr="0099010D">
              <w:rPr>
                <w:rtl/>
              </w:rPr>
              <w:lastRenderedPageBreak/>
              <w:t>الحصول عليها واستخدامها في التبادلات للاستفادة منها</w:t>
            </w:r>
            <w:r w:rsidRPr="0099010D">
              <w:t>.</w:t>
            </w:r>
            <w:r w:rsidRPr="0099010D">
              <w:rPr>
                <w:rtl/>
              </w:rPr>
              <w:t xml:space="preserve"> ويعمل المشروع على توفير فهم أفضل للابتكار في القطاعات ذات الصلة والرابط بين الملكية الفكرية والاقتصاد غير الرسمي</w:t>
            </w:r>
            <w:r w:rsidRPr="0099010D">
              <w:t>.</w:t>
            </w:r>
          </w:p>
        </w:tc>
        <w:tc>
          <w:tcPr>
            <w:tcW w:w="2058" w:type="pct"/>
            <w:shd w:val="clear" w:color="auto" w:fill="auto"/>
          </w:tcPr>
          <w:p w:rsidR="0099010D" w:rsidRPr="0099010D" w:rsidRDefault="0099010D" w:rsidP="0099010D">
            <w:pPr>
              <w:spacing w:after="240" w:line="360" w:lineRule="exact"/>
            </w:pPr>
            <w:r w:rsidRPr="0099010D">
              <w:rPr>
                <w:rtl/>
              </w:rPr>
              <w:lastRenderedPageBreak/>
              <w:t xml:space="preserve">‏عُرضت على اللجنة في دورتها الحادية عشرة دراسة </w:t>
            </w:r>
            <w:r w:rsidRPr="0099010D">
              <w:rPr>
                <w:rFonts w:hint="cs"/>
                <w:rtl/>
              </w:rPr>
              <w:t>مفاهيمية</w:t>
            </w:r>
            <w:r w:rsidRPr="0099010D">
              <w:rPr>
                <w:rtl/>
              </w:rPr>
              <w:t xml:space="preserve"> عن الابتكار والملكية الفكرية والاقتصاد غير الرسمي (</w:t>
            </w:r>
            <w:r w:rsidRPr="0099010D">
              <w:rPr>
                <w:cs/>
              </w:rPr>
              <w:t>‎</w:t>
            </w:r>
            <w:r w:rsidRPr="0099010D">
              <w:t>CDIP/11/INF/5</w:t>
            </w:r>
            <w:r w:rsidRPr="0099010D">
              <w:rPr>
                <w:rtl/>
              </w:rPr>
              <w:t xml:space="preserve">‏) وهي متاحة على الرابط التالي: </w:t>
            </w:r>
            <w:hyperlink r:id="rId106" w:history="1">
              <w:r w:rsidRPr="0099010D">
                <w:rPr>
                  <w:color w:val="0000FF" w:themeColor="hyperlink"/>
                  <w:u w:val="single"/>
                </w:rPr>
                <w:t>http://www.wipo.int/meetings/ar/doc_details.jsp?doc_id=232525</w:t>
              </w:r>
            </w:hyperlink>
          </w:p>
          <w:p w:rsidR="0099010D" w:rsidRPr="0099010D" w:rsidRDefault="0099010D" w:rsidP="0099010D">
            <w:pPr>
              <w:spacing w:after="240" w:line="360" w:lineRule="exact"/>
            </w:pPr>
            <w:r w:rsidRPr="0099010D">
              <w:rPr>
                <w:rtl/>
              </w:rPr>
              <w:t xml:space="preserve"> وعُرضت على اللجنة في دورتها الثالثة عشرة ثلاث دراسات </w:t>
            </w:r>
            <w:r w:rsidRPr="0099010D">
              <w:rPr>
                <w:rtl/>
              </w:rPr>
              <w:lastRenderedPageBreak/>
              <w:t>قطرية خاصة بغانا وكينيا وجنوب أفريقيا.</w:t>
            </w:r>
          </w:p>
          <w:p w:rsidR="0099010D" w:rsidRPr="0099010D" w:rsidRDefault="0099010D" w:rsidP="0099010D">
            <w:pPr>
              <w:spacing w:after="240" w:line="360" w:lineRule="exact"/>
            </w:pPr>
            <w:r w:rsidRPr="0099010D">
              <w:rPr>
                <w:rtl/>
              </w:rPr>
              <w:t>وتلك الدراسات متاحة على الرابط التالي</w:t>
            </w:r>
            <w:r w:rsidRPr="0099010D">
              <w:t>:</w:t>
            </w:r>
            <w:hyperlink r:id="rId107" w:history="1">
              <w:r w:rsidRPr="0099010D">
                <w:rPr>
                  <w:color w:val="0000FF" w:themeColor="hyperlink"/>
                  <w:u w:val="single"/>
                </w:rPr>
                <w:t>http://www.wipo.int/meetings/ar/doc_details.jsp?doc_id=267526</w:t>
              </w:r>
            </w:hyperlink>
            <w:r w:rsidRPr="0099010D">
              <w:rPr>
                <w:rFonts w:hint="cs"/>
                <w:rtl/>
              </w:rPr>
              <w:t>؛</w:t>
            </w:r>
          </w:p>
          <w:p w:rsidR="0099010D" w:rsidRPr="0099010D" w:rsidRDefault="0099010D" w:rsidP="0099010D">
            <w:pPr>
              <w:spacing w:after="240" w:line="360" w:lineRule="exact"/>
            </w:pPr>
            <w:r w:rsidRPr="0099010D">
              <w:rPr>
                <w:rFonts w:hint="cs"/>
                <w:rtl/>
              </w:rPr>
              <w:t>و</w:t>
            </w:r>
            <w:hyperlink r:id="rId108" w:history="1">
              <w:r w:rsidRPr="0099010D">
                <w:rPr>
                  <w:color w:val="0000FF" w:themeColor="hyperlink"/>
                  <w:u w:val="single"/>
                </w:rPr>
                <w:t>http://www.wipo.int/meetings/ar/doc_details.jsp?doc_id=267443</w:t>
              </w:r>
            </w:hyperlink>
            <w:r w:rsidRPr="0099010D">
              <w:rPr>
                <w:rFonts w:hint="cs"/>
                <w:rtl/>
              </w:rPr>
              <w:t>؛</w:t>
            </w:r>
          </w:p>
          <w:p w:rsidR="0099010D" w:rsidRPr="0099010D" w:rsidRDefault="0099010D" w:rsidP="0099010D">
            <w:pPr>
              <w:spacing w:after="240" w:line="360" w:lineRule="exact"/>
            </w:pPr>
            <w:r w:rsidRPr="0099010D">
              <w:rPr>
                <w:rFonts w:hint="cs"/>
                <w:rtl/>
              </w:rPr>
              <w:t>و</w:t>
            </w:r>
            <w:hyperlink r:id="rId109" w:history="1">
              <w:r w:rsidRPr="0099010D">
                <w:rPr>
                  <w:color w:val="0000FF" w:themeColor="hyperlink"/>
                  <w:u w:val="single"/>
                </w:rPr>
                <w:t>http://www.wipo.int/meetings/ar/doc_details.jsp?doc_id=268545</w:t>
              </w:r>
            </w:hyperlink>
          </w:p>
        </w:tc>
        <w:tc>
          <w:tcPr>
            <w:tcW w:w="1799" w:type="pct"/>
            <w:shd w:val="clear" w:color="auto" w:fill="auto"/>
          </w:tcPr>
          <w:p w:rsidR="0099010D" w:rsidRPr="0099010D" w:rsidRDefault="0099010D" w:rsidP="0099010D">
            <w:pPr>
              <w:spacing w:after="240" w:line="360" w:lineRule="exact"/>
              <w:rPr>
                <w:rtl/>
              </w:rPr>
            </w:pPr>
            <w:r w:rsidRPr="0099010D">
              <w:rPr>
                <w:rtl/>
              </w:rPr>
              <w:lastRenderedPageBreak/>
              <w:t>"1"</w:t>
            </w:r>
            <w:r w:rsidRPr="0099010D">
              <w:rPr>
                <w:rtl/>
              </w:rPr>
              <w:tab/>
              <w:t>ينبغي أن تُجري أمانة الويبو مناقشات داخلياً ومع الدول الأعضاء لتوضيح المشاركة الإضافية المحتملة في النهوض بنواتج المشروع ودعم العمل المماثل الإضافي داخل دول أخرى من الدول الأعضاء.</w:t>
            </w:r>
          </w:p>
          <w:p w:rsidR="0099010D" w:rsidRPr="0099010D" w:rsidRDefault="0099010D" w:rsidP="0099010D">
            <w:pPr>
              <w:spacing w:after="240" w:line="360" w:lineRule="exact"/>
              <w:rPr>
                <w:rtl/>
              </w:rPr>
            </w:pPr>
            <w:r w:rsidRPr="0099010D">
              <w:rPr>
                <w:rtl/>
              </w:rPr>
              <w:t>"2"</w:t>
            </w:r>
            <w:r w:rsidRPr="0099010D">
              <w:rPr>
                <w:rtl/>
              </w:rPr>
              <w:tab/>
              <w:t xml:space="preserve">وينبغي لأمانة الويبو أن تشترك مع </w:t>
            </w:r>
            <w:r w:rsidRPr="0099010D">
              <w:rPr>
                <w:rtl/>
              </w:rPr>
              <w:lastRenderedPageBreak/>
              <w:t>المؤسسات والهيئات المعنية للبحث عن سُبل لضمان رصد هذا الأثر وقياسه و</w:t>
            </w:r>
            <w:r w:rsidRPr="0099010D">
              <w:rPr>
                <w:rFonts w:hint="cs"/>
                <w:rtl/>
              </w:rPr>
              <w:t>إ</w:t>
            </w:r>
            <w:r w:rsidRPr="0099010D">
              <w:rPr>
                <w:rtl/>
              </w:rPr>
              <w:t>رسال تعقيبات بشأنه إلى الدول الأعضاء.</w:t>
            </w:r>
          </w:p>
          <w:p w:rsidR="0099010D" w:rsidRPr="0099010D" w:rsidRDefault="0099010D" w:rsidP="0099010D">
            <w:pPr>
              <w:spacing w:after="240" w:line="360" w:lineRule="exact"/>
              <w:rPr>
                <w:rtl/>
              </w:rPr>
            </w:pPr>
            <w:r w:rsidRPr="0099010D">
              <w:rPr>
                <w:rtl/>
              </w:rPr>
              <w:t>"3"</w:t>
            </w:r>
            <w:r w:rsidRPr="0099010D">
              <w:rPr>
                <w:rtl/>
              </w:rPr>
              <w:tab/>
              <w:t>ومن أجل زيادة ضمان الاستدامة، ينبغي بأن تقوم تلك الدول الأعضاء التي استضافت الدراسات الإفرادية القطرية بنشر الدراسات على أوسع نطاق ممكن داخل بلدانها وبالدعوة إلى مواصلة القيام بمزيد من العمل في هذا المجال.</w:t>
            </w:r>
          </w:p>
          <w:p w:rsidR="0099010D" w:rsidRPr="0099010D" w:rsidRDefault="0099010D" w:rsidP="0099010D">
            <w:pPr>
              <w:spacing w:after="240" w:line="360" w:lineRule="exact"/>
              <w:rPr>
                <w:rtl/>
              </w:rPr>
            </w:pPr>
            <w:r w:rsidRPr="0099010D">
              <w:rPr>
                <w:rtl/>
              </w:rPr>
              <w:t>"4"</w:t>
            </w:r>
            <w:r w:rsidRPr="0099010D">
              <w:rPr>
                <w:rtl/>
              </w:rPr>
              <w:tab/>
              <w:t>وينبغي للمشروعات المستقبلية أن تتأكد أن الميزانية كافيةٌ للانتهاء بنجاح من كل نواتج المشروع، في حلقة عمل نهائية بشأن المشروع مثلاً.</w:t>
            </w:r>
          </w:p>
          <w:p w:rsidR="0099010D" w:rsidRPr="0099010D" w:rsidRDefault="0099010D" w:rsidP="0099010D">
            <w:pPr>
              <w:spacing w:after="240" w:line="360" w:lineRule="exact"/>
            </w:pPr>
            <w:r w:rsidRPr="0099010D">
              <w:rPr>
                <w:rtl/>
              </w:rPr>
              <w:lastRenderedPageBreak/>
              <w:t>"5"</w:t>
            </w:r>
            <w:r w:rsidRPr="0099010D">
              <w:rPr>
                <w:rtl/>
              </w:rPr>
              <w:tab/>
              <w:t xml:space="preserve">وينبغي للجنة المعنية بالتنمية والملكية الفكرية أن تضمن أنَّ توصيات </w:t>
            </w:r>
            <w:r w:rsidRPr="0099010D">
              <w:rPr>
                <w:rFonts w:hint="cs"/>
                <w:rtl/>
                <w:lang w:bidi="ar-EG"/>
              </w:rPr>
              <w:t>أجندة</w:t>
            </w:r>
            <w:r w:rsidRPr="0099010D">
              <w:rPr>
                <w:rtl/>
              </w:rPr>
              <w:t xml:space="preserve"> التنمية المَصوغة على نحو مُبهم تُفسرها اللجنةُ على نحوٍ يُعطي الأمانةَ توجيهاً مناسباً للسماح بتصميم المشروع وتنفيذه بفعالية.</w:t>
            </w:r>
          </w:p>
        </w:tc>
      </w:tr>
    </w:tbl>
    <w:p w:rsidR="0099010D" w:rsidRPr="0099010D" w:rsidRDefault="0099010D" w:rsidP="0099010D">
      <w:pPr>
        <w:keepNext/>
        <w:spacing w:before="240" w:after="240" w:line="360" w:lineRule="exact"/>
        <w:rPr>
          <w:rtl/>
          <w:lang w:bidi="ar-EG"/>
        </w:rPr>
      </w:pPr>
      <w:r w:rsidRPr="0099010D">
        <w:rPr>
          <w:rFonts w:hint="cs"/>
          <w:rtl/>
          <w:lang w:bidi="ar-EG"/>
        </w:rPr>
        <w:lastRenderedPageBreak/>
        <w:t>"23"</w:t>
      </w:r>
      <w:r w:rsidRPr="0099010D">
        <w:rPr>
          <w:rtl/>
          <w:lang w:bidi="ar-EG"/>
        </w:rPr>
        <w:tab/>
        <w:t>تعزيز قدرة المؤسسات الحكومية وأصحاب المصلحة المعنيين بالملكية الفكرية على الصعيد الوطني لإدارة الصناعات الإبداعية والإشراف عليها وتعزيزها، ولتحسين الأداء والربط الشبكي بين منظمات الإدارة الجماعية لحق المؤلف</w:t>
      </w:r>
      <w:r w:rsidRPr="0099010D">
        <w:rPr>
          <w:rtl/>
          <w:lang w:bidi="ar-EG"/>
        </w:rPr>
        <w:br/>
      </w:r>
      <w:r w:rsidRPr="0099010D">
        <w:rPr>
          <w:lang w:bidi="ar-EG"/>
        </w:rPr>
        <w:t>DA_10_04</w:t>
      </w:r>
      <w:r w:rsidRPr="0099010D">
        <w:rPr>
          <w:rtl/>
          <w:lang w:bidi="ar-EG"/>
        </w:rPr>
        <w:t xml:space="preserve"> – التوصية 10</w:t>
      </w:r>
    </w:p>
    <w:tbl>
      <w:tblPr>
        <w:bidiVisual/>
        <w:tblW w:w="4962"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7"/>
        <w:gridCol w:w="6093"/>
        <w:gridCol w:w="5302"/>
      </w:tblGrid>
      <w:tr w:rsidR="0099010D" w:rsidRPr="0099010D" w:rsidTr="001E5415">
        <w:trPr>
          <w:tblHeader/>
        </w:trPr>
        <w:tc>
          <w:tcPr>
            <w:tcW w:w="3386" w:type="dxa"/>
            <w:shd w:val="clear" w:color="auto" w:fill="auto"/>
          </w:tcPr>
          <w:p w:rsidR="0099010D" w:rsidRPr="0099010D" w:rsidRDefault="0099010D" w:rsidP="0099010D">
            <w:pPr>
              <w:spacing w:after="240" w:line="360" w:lineRule="exact"/>
              <w:rPr>
                <w:b/>
              </w:rPr>
            </w:pPr>
            <w:r w:rsidRPr="0099010D">
              <w:rPr>
                <w:b/>
                <w:rtl/>
              </w:rPr>
              <w:t>وصف مقتضب للمشروع</w:t>
            </w:r>
          </w:p>
        </w:tc>
        <w:tc>
          <w:tcPr>
            <w:tcW w:w="6187" w:type="dxa"/>
            <w:shd w:val="clear" w:color="auto" w:fill="auto"/>
          </w:tcPr>
          <w:p w:rsidR="0099010D" w:rsidRPr="0099010D" w:rsidRDefault="0099010D" w:rsidP="0099010D">
            <w:pPr>
              <w:spacing w:after="240" w:line="360" w:lineRule="exact"/>
              <w:rPr>
                <w:b/>
              </w:rPr>
            </w:pPr>
            <w:r w:rsidRPr="0099010D">
              <w:rPr>
                <w:b/>
                <w:rtl/>
              </w:rPr>
              <w:t>الإنجازات الرئيسية والنتائج</w:t>
            </w:r>
          </w:p>
        </w:tc>
        <w:tc>
          <w:tcPr>
            <w:tcW w:w="5383" w:type="dxa"/>
            <w:shd w:val="clear" w:color="auto" w:fill="auto"/>
          </w:tcPr>
          <w:p w:rsidR="0099010D" w:rsidRPr="0099010D" w:rsidRDefault="0099010D" w:rsidP="0099010D">
            <w:pPr>
              <w:spacing w:after="240" w:line="360" w:lineRule="exact"/>
              <w:rPr>
                <w:b/>
              </w:rPr>
            </w:pPr>
            <w:r w:rsidRPr="0099010D">
              <w:rPr>
                <w:b/>
                <w:rtl/>
              </w:rPr>
              <w:t>توصيات المقيّمين الرئيسية</w:t>
            </w:r>
          </w:p>
        </w:tc>
      </w:tr>
      <w:tr w:rsidR="0099010D" w:rsidRPr="0099010D" w:rsidTr="001E5415">
        <w:tc>
          <w:tcPr>
            <w:tcW w:w="3386" w:type="dxa"/>
            <w:shd w:val="clear" w:color="auto" w:fill="auto"/>
          </w:tcPr>
          <w:p w:rsidR="0099010D" w:rsidRPr="0099010D" w:rsidRDefault="0099010D" w:rsidP="0099010D">
            <w:pPr>
              <w:spacing w:after="240" w:line="360" w:lineRule="exact"/>
            </w:pPr>
            <w:r w:rsidRPr="0099010D">
              <w:rPr>
                <w:rtl/>
              </w:rPr>
              <w:t xml:space="preserve">مساعدة المؤسسات الوطنية ومنظمات أصحاب </w:t>
            </w:r>
            <w:r w:rsidRPr="0099010D">
              <w:rPr>
                <w:rtl/>
              </w:rPr>
              <w:lastRenderedPageBreak/>
              <w:t>المص</w:t>
            </w:r>
            <w:r w:rsidRPr="0099010D">
              <w:rPr>
                <w:rFonts w:hint="cs"/>
                <w:rtl/>
              </w:rPr>
              <w:t>الح</w:t>
            </w:r>
            <w:r w:rsidRPr="0099010D">
              <w:rPr>
                <w:rtl/>
              </w:rPr>
              <w:t xml:space="preserve"> العاملة في ميدان الصناعات الإبداعية والممثلة لها على تحسين فهمها لدور الملكية الفكرية في مجال الإدارة الفعالة والنهوض بالصناعات الإبداعية، وتسهيل إقامة شبكات إقليمية أو دون إقليمية للإدارة الجماعية لحق المؤلف والحقوق المجاورة.</w:t>
            </w:r>
          </w:p>
          <w:p w:rsidR="0099010D" w:rsidRPr="0099010D" w:rsidRDefault="0099010D" w:rsidP="0099010D">
            <w:pPr>
              <w:spacing w:after="240" w:line="360" w:lineRule="exact"/>
              <w:rPr>
                <w:b/>
              </w:rPr>
            </w:pPr>
          </w:p>
        </w:tc>
        <w:tc>
          <w:tcPr>
            <w:tcW w:w="6187" w:type="dxa"/>
            <w:shd w:val="clear" w:color="auto" w:fill="auto"/>
          </w:tcPr>
          <w:p w:rsidR="0099010D" w:rsidRPr="0099010D" w:rsidRDefault="0099010D" w:rsidP="0099010D">
            <w:pPr>
              <w:spacing w:after="240" w:line="360" w:lineRule="exact"/>
              <w:rPr>
                <w:lang w:bidi="ar-EG"/>
              </w:rPr>
            </w:pPr>
            <w:r w:rsidRPr="0099010D">
              <w:rPr>
                <w:rFonts w:hint="cs"/>
                <w:rtl/>
              </w:rPr>
              <w:lastRenderedPageBreak/>
              <w:t xml:space="preserve">- </w:t>
            </w:r>
            <w:r w:rsidRPr="0099010D">
              <w:rPr>
                <w:rtl/>
              </w:rPr>
              <w:t xml:space="preserve">اكتمل بنجاح في عام 2010 الجزء الأول من المشروع، المتعلق بالصناعات الإبداعية </w:t>
            </w:r>
            <w:r w:rsidRPr="0099010D">
              <w:rPr>
                <w:rtl/>
              </w:rPr>
              <w:lastRenderedPageBreak/>
              <w:t>(انظر المرفق الثامن للوثيقة</w:t>
            </w:r>
            <w:r w:rsidRPr="0099010D">
              <w:rPr>
                <w:rFonts w:hint="cs"/>
                <w:rtl/>
                <w:lang w:bidi="ar-EG"/>
              </w:rPr>
              <w:t xml:space="preserve"> </w:t>
            </w:r>
            <w:r w:rsidRPr="0099010D">
              <w:rPr>
                <w:u w:val="single"/>
              </w:rPr>
              <w:t>CDIP/6/2</w:t>
            </w:r>
            <w:r w:rsidRPr="0099010D">
              <w:rPr>
                <w:rtl/>
              </w:rPr>
              <w:t>)</w:t>
            </w:r>
            <w:r w:rsidRPr="0099010D">
              <w:rPr>
                <w:rFonts w:hint="cs"/>
                <w:rtl/>
              </w:rPr>
              <w:t>.</w:t>
            </w:r>
          </w:p>
          <w:p w:rsidR="0099010D" w:rsidRPr="0099010D" w:rsidRDefault="0099010D" w:rsidP="0099010D">
            <w:pPr>
              <w:keepNext/>
              <w:spacing w:after="240" w:line="360" w:lineRule="exact"/>
              <w:rPr>
                <w:rtl/>
              </w:rPr>
            </w:pPr>
            <w:r w:rsidRPr="0099010D">
              <w:rPr>
                <w:rtl/>
              </w:rPr>
              <w:t>‏</w:t>
            </w:r>
            <w:r w:rsidRPr="0099010D">
              <w:rPr>
                <w:rFonts w:hint="cs"/>
                <w:rtl/>
              </w:rPr>
              <w:t xml:space="preserve">- </w:t>
            </w:r>
            <w:r w:rsidRPr="0099010D">
              <w:rPr>
                <w:u w:val="single"/>
                <w:rtl/>
              </w:rPr>
              <w:t>منظمات الإدارة الجماعية:</w:t>
            </w:r>
          </w:p>
          <w:p w:rsidR="0099010D" w:rsidRPr="0099010D" w:rsidRDefault="0099010D" w:rsidP="0099010D">
            <w:pPr>
              <w:spacing w:after="240" w:line="360" w:lineRule="exact"/>
              <w:rPr>
                <w:rtl/>
                <w:lang w:bidi="ar-EG"/>
              </w:rPr>
            </w:pPr>
            <w:r w:rsidRPr="0099010D">
              <w:rPr>
                <w:rtl/>
              </w:rPr>
              <w:t>استُكملت وثيقة رفيعة المستوى لمتطلبات الأعمال التجارية من أجل نظام الويبو الجديد الخاص بحق المؤلف</w:t>
            </w:r>
            <w:r w:rsidRPr="0099010D">
              <w:t>.</w:t>
            </w:r>
            <w:r w:rsidRPr="0099010D">
              <w:rPr>
                <w:rtl/>
              </w:rPr>
              <w:t xml:space="preserve"> ويُشار إلى هذا النظام الآن باسم نظام "شبكة الويبو لحق المؤلف</w:t>
            </w:r>
            <w:r w:rsidRPr="0099010D">
              <w:t>"</w:t>
            </w:r>
            <w:r w:rsidRPr="0099010D">
              <w:rPr>
                <w:rtl/>
              </w:rPr>
              <w:t>.</w:t>
            </w:r>
          </w:p>
          <w:p w:rsidR="0099010D" w:rsidRPr="0099010D" w:rsidRDefault="0099010D" w:rsidP="0099010D">
            <w:pPr>
              <w:spacing w:after="240" w:line="360" w:lineRule="exact"/>
            </w:pPr>
            <w:r w:rsidRPr="0099010D">
              <w:rPr>
                <w:rFonts w:hint="cs"/>
                <w:rtl/>
              </w:rPr>
              <w:t>وعُقدت</w:t>
            </w:r>
            <w:r w:rsidRPr="0099010D">
              <w:rPr>
                <w:rtl/>
              </w:rPr>
              <w:t xml:space="preserve"> حلقة عمل في جنيف لكي يلتقي ممثلو منظمات </w:t>
            </w:r>
            <w:r w:rsidRPr="0099010D">
              <w:rPr>
                <w:rFonts w:hint="cs"/>
                <w:rtl/>
              </w:rPr>
              <w:t>الإدارة</w:t>
            </w:r>
            <w:r w:rsidRPr="0099010D">
              <w:rPr>
                <w:rtl/>
              </w:rPr>
              <w:t xml:space="preserve"> الجماعية الذين يحتمل أن يستخدموا النظام الجديد، ولاستعراض متطلبات الأعمال </w:t>
            </w:r>
            <w:r w:rsidRPr="0099010D">
              <w:rPr>
                <w:rFonts w:hint="cs"/>
                <w:rtl/>
              </w:rPr>
              <w:t>الرفيعة</w:t>
            </w:r>
            <w:r w:rsidRPr="0099010D">
              <w:rPr>
                <w:rtl/>
              </w:rPr>
              <w:t xml:space="preserve"> المستوى، و</w:t>
            </w:r>
            <w:r w:rsidRPr="0099010D">
              <w:rPr>
                <w:rFonts w:hint="cs"/>
                <w:rtl/>
              </w:rPr>
              <w:t>ل</w:t>
            </w:r>
            <w:r w:rsidRPr="0099010D">
              <w:rPr>
                <w:rtl/>
              </w:rPr>
              <w:t>إنشاء فريق خبراء</w:t>
            </w:r>
            <w:r w:rsidRPr="0099010D">
              <w:rPr>
                <w:rFonts w:hint="cs"/>
                <w:rtl/>
              </w:rPr>
              <w:t xml:space="preserve"> تجاري</w:t>
            </w:r>
            <w:r w:rsidRPr="0099010D">
              <w:rPr>
                <w:rtl/>
              </w:rPr>
              <w:t xml:space="preserve"> من شأنه تقديم المشورة لفريق المشروع </w:t>
            </w:r>
            <w:r w:rsidRPr="0099010D">
              <w:rPr>
                <w:rFonts w:hint="cs"/>
                <w:rtl/>
              </w:rPr>
              <w:t xml:space="preserve">في </w:t>
            </w:r>
            <w:r w:rsidRPr="0099010D">
              <w:rPr>
                <w:rtl/>
              </w:rPr>
              <w:t>أثناء وضع النظام.</w:t>
            </w:r>
          </w:p>
          <w:p w:rsidR="0099010D" w:rsidRPr="0099010D" w:rsidRDefault="0099010D" w:rsidP="0099010D">
            <w:pPr>
              <w:spacing w:after="240" w:line="360" w:lineRule="exact"/>
            </w:pPr>
            <w:r w:rsidRPr="0099010D">
              <w:rPr>
                <w:rtl/>
              </w:rPr>
              <w:lastRenderedPageBreak/>
              <w:t>بدأت عملية طلب الاقتراحات في بداية 2014 لتحديد شريك لوضع النظام.</w:t>
            </w:r>
          </w:p>
          <w:p w:rsidR="0099010D" w:rsidRPr="0099010D" w:rsidRDefault="0099010D" w:rsidP="0099010D">
            <w:pPr>
              <w:spacing w:after="240" w:line="360" w:lineRule="exact"/>
              <w:rPr>
                <w:rtl/>
                <w:lang w:bidi="ar-EG"/>
              </w:rPr>
            </w:pPr>
            <w:r w:rsidRPr="0099010D">
              <w:rPr>
                <w:rFonts w:hint="cs"/>
                <w:rtl/>
              </w:rPr>
              <w:t>تم توظيف</w:t>
            </w:r>
            <w:r w:rsidRPr="0099010D">
              <w:rPr>
                <w:rtl/>
              </w:rPr>
              <w:t xml:space="preserve"> مدير تقني للمشروع</w:t>
            </w:r>
            <w:r w:rsidRPr="0099010D">
              <w:rPr>
                <w:rFonts w:hint="cs"/>
                <w:rtl/>
              </w:rPr>
              <w:t>، و</w:t>
            </w:r>
            <w:r w:rsidRPr="0099010D">
              <w:rPr>
                <w:rtl/>
              </w:rPr>
              <w:t>سي</w:t>
            </w:r>
            <w:r w:rsidRPr="0099010D">
              <w:rPr>
                <w:rFonts w:hint="cs"/>
                <w:rtl/>
              </w:rPr>
              <w:t xml:space="preserve">قود </w:t>
            </w:r>
            <w:r w:rsidRPr="0099010D">
              <w:rPr>
                <w:rtl/>
              </w:rPr>
              <w:t xml:space="preserve">المشروع </w:t>
            </w:r>
            <w:r w:rsidRPr="0099010D">
              <w:rPr>
                <w:rFonts w:hint="cs"/>
                <w:rtl/>
              </w:rPr>
              <w:t>خلال</w:t>
            </w:r>
            <w:r w:rsidRPr="0099010D">
              <w:rPr>
                <w:rtl/>
              </w:rPr>
              <w:t xml:space="preserve"> مرحلتي الإنشاء والتجريب.</w:t>
            </w:r>
          </w:p>
          <w:p w:rsidR="0099010D" w:rsidRPr="0099010D" w:rsidRDefault="0099010D" w:rsidP="0099010D">
            <w:pPr>
              <w:spacing w:after="240" w:line="360" w:lineRule="exact"/>
              <w:rPr>
                <w:lang w:bidi="ar-EG"/>
              </w:rPr>
            </w:pPr>
            <w:r w:rsidRPr="0099010D">
              <w:rPr>
                <w:rtl/>
                <w:lang w:bidi="ar-EG"/>
              </w:rPr>
              <w:t>تطوير منصة لتكنولوجيا المعلومات وإنشاء مركز بيانات</w:t>
            </w:r>
            <w:r w:rsidRPr="0099010D">
              <w:rPr>
                <w:rFonts w:hint="cs"/>
                <w:rtl/>
                <w:lang w:bidi="ar-EG"/>
              </w:rPr>
              <w:t>.</w:t>
            </w:r>
          </w:p>
        </w:tc>
        <w:tc>
          <w:tcPr>
            <w:tcW w:w="5383" w:type="dxa"/>
            <w:shd w:val="clear" w:color="auto" w:fill="auto"/>
          </w:tcPr>
          <w:p w:rsidR="0099010D" w:rsidRPr="0099010D" w:rsidRDefault="0099010D" w:rsidP="0099010D">
            <w:pPr>
              <w:spacing w:after="120" w:line="360" w:lineRule="exact"/>
              <w:rPr>
                <w:b/>
                <w:rtl/>
              </w:rPr>
            </w:pPr>
            <w:r w:rsidRPr="0099010D">
              <w:rPr>
                <w:rFonts w:hint="cs"/>
                <w:b/>
                <w:rtl/>
              </w:rPr>
              <w:lastRenderedPageBreak/>
              <w:t>"1"</w:t>
            </w:r>
            <w:r w:rsidRPr="0099010D">
              <w:rPr>
                <w:b/>
                <w:rtl/>
              </w:rPr>
              <w:tab/>
              <w:t xml:space="preserve">عند تنفيذ مشروعات معقدة، من الأحسن تضمين وثائق المشروع توجيهات للمشرفين على المشروعات </w:t>
            </w:r>
            <w:r w:rsidRPr="0099010D">
              <w:rPr>
                <w:b/>
                <w:rtl/>
              </w:rPr>
              <w:lastRenderedPageBreak/>
              <w:t>بشأن نُهُج إدارة المشروع وتنفيذه.</w:t>
            </w:r>
          </w:p>
          <w:p w:rsidR="0099010D" w:rsidRPr="0099010D" w:rsidRDefault="0099010D" w:rsidP="0099010D">
            <w:pPr>
              <w:spacing w:after="120" w:line="360" w:lineRule="exact"/>
              <w:rPr>
                <w:b/>
                <w:rtl/>
              </w:rPr>
            </w:pPr>
            <w:r w:rsidRPr="0099010D">
              <w:rPr>
                <w:rFonts w:hint="cs"/>
                <w:b/>
                <w:rtl/>
              </w:rPr>
              <w:t>"2"</w:t>
            </w:r>
            <w:r w:rsidRPr="0099010D">
              <w:rPr>
                <w:b/>
                <w:rtl/>
              </w:rPr>
              <w:tab/>
              <w:t>في المستقبل، سيكون من العملي، من حيث إعداد التقارير والمتابعة، عرض المشروعات الفردية والمنفصلة في وثائق مشروع منفصلة.</w:t>
            </w:r>
          </w:p>
          <w:p w:rsidR="0099010D" w:rsidRPr="0099010D" w:rsidRDefault="0099010D" w:rsidP="0099010D">
            <w:pPr>
              <w:spacing w:after="120" w:line="360" w:lineRule="exact"/>
              <w:rPr>
                <w:b/>
                <w:rtl/>
              </w:rPr>
            </w:pPr>
            <w:r w:rsidRPr="0099010D">
              <w:rPr>
                <w:rFonts w:hint="cs"/>
                <w:b/>
                <w:rtl/>
              </w:rPr>
              <w:t>"3"</w:t>
            </w:r>
            <w:r w:rsidRPr="0099010D">
              <w:rPr>
                <w:b/>
                <w:rtl/>
              </w:rPr>
              <w:tab/>
              <w:t>قد ينطوي تنظيم حلقات العمل وال</w:t>
            </w:r>
            <w:r w:rsidRPr="0099010D">
              <w:rPr>
                <w:rFonts w:hint="cs"/>
                <w:b/>
                <w:rtl/>
              </w:rPr>
              <w:t xml:space="preserve">حلقات الدراسية </w:t>
            </w:r>
            <w:r w:rsidRPr="0099010D">
              <w:rPr>
                <w:b/>
                <w:rtl/>
              </w:rPr>
              <w:t xml:space="preserve">على ترتيبات لوجستية معقدة والاعتماد على شركاء محليين. </w:t>
            </w:r>
            <w:r w:rsidRPr="0099010D">
              <w:rPr>
                <w:rFonts w:hint="cs"/>
                <w:b/>
                <w:rtl/>
              </w:rPr>
              <w:t xml:space="preserve">فينبغي، </w:t>
            </w:r>
            <w:r w:rsidRPr="0099010D">
              <w:rPr>
                <w:b/>
                <w:rtl/>
              </w:rPr>
              <w:t xml:space="preserve">قبل تنظيم تلك </w:t>
            </w:r>
            <w:r w:rsidRPr="0099010D">
              <w:rPr>
                <w:rFonts w:hint="cs"/>
                <w:b/>
                <w:rtl/>
              </w:rPr>
              <w:t>الأحداث</w:t>
            </w:r>
            <w:r w:rsidRPr="0099010D">
              <w:rPr>
                <w:b/>
                <w:rtl/>
              </w:rPr>
              <w:t xml:space="preserve">، إجراء تقييم شامل للشركاء الميدانيين لضمان إمكانية الاعتماد على الشركاء المختارين في المساعدة على التخطيط </w:t>
            </w:r>
            <w:r w:rsidRPr="0099010D">
              <w:rPr>
                <w:rFonts w:hint="cs"/>
                <w:b/>
                <w:rtl/>
              </w:rPr>
              <w:t>للأحداث</w:t>
            </w:r>
            <w:r w:rsidRPr="0099010D">
              <w:rPr>
                <w:b/>
                <w:rtl/>
              </w:rPr>
              <w:t xml:space="preserve"> بتفصيل كاف بغية تجنب الاضطرار إلى حل </w:t>
            </w:r>
            <w:r w:rsidRPr="0099010D">
              <w:rPr>
                <w:b/>
                <w:rtl/>
              </w:rPr>
              <w:lastRenderedPageBreak/>
              <w:t>الصعوبات العملية واللوجستية في المكان</w:t>
            </w:r>
            <w:r w:rsidRPr="0099010D">
              <w:rPr>
                <w:rFonts w:hint="cs"/>
                <w:b/>
                <w:rtl/>
              </w:rPr>
              <w:t xml:space="preserve"> بعينه</w:t>
            </w:r>
            <w:r w:rsidRPr="0099010D">
              <w:rPr>
                <w:b/>
                <w:rtl/>
              </w:rPr>
              <w:t>.</w:t>
            </w:r>
          </w:p>
          <w:p w:rsidR="0099010D" w:rsidRPr="0099010D" w:rsidRDefault="0099010D" w:rsidP="0099010D">
            <w:pPr>
              <w:spacing w:after="120" w:line="360" w:lineRule="exact"/>
              <w:rPr>
                <w:b/>
              </w:rPr>
            </w:pPr>
            <w:r w:rsidRPr="0099010D">
              <w:rPr>
                <w:rFonts w:hint="cs"/>
                <w:b/>
                <w:rtl/>
              </w:rPr>
              <w:t>"4"</w:t>
            </w:r>
            <w:r w:rsidRPr="0099010D">
              <w:rPr>
                <w:b/>
                <w:rtl/>
              </w:rPr>
              <w:tab/>
              <w:t>ينبغي أن تدرج في وثيقة تصميم المشروعات في المستقبل تدابير رصد المشاركين على فترات زمنية بعد أسابيع أو شهور أو سنوات من تنظيم ال</w:t>
            </w:r>
            <w:r w:rsidRPr="0099010D">
              <w:rPr>
                <w:rFonts w:hint="cs"/>
                <w:b/>
                <w:rtl/>
              </w:rPr>
              <w:t>أحداث</w:t>
            </w:r>
            <w:r w:rsidRPr="0099010D">
              <w:rPr>
                <w:b/>
                <w:rtl/>
              </w:rPr>
              <w:t xml:space="preserve"> من أجل أن يكون لدى الويبو فهم أفضل لفعالية </w:t>
            </w:r>
            <w:r w:rsidRPr="0099010D">
              <w:rPr>
                <w:rFonts w:hint="cs"/>
                <w:b/>
                <w:rtl/>
              </w:rPr>
              <w:t>الأحداث</w:t>
            </w:r>
            <w:r w:rsidRPr="0099010D">
              <w:rPr>
                <w:b/>
                <w:rtl/>
              </w:rPr>
              <w:t xml:space="preserve"> ووقعها، مما سيساعد على تصميم ال</w:t>
            </w:r>
            <w:r w:rsidRPr="0099010D">
              <w:rPr>
                <w:rFonts w:hint="cs"/>
                <w:b/>
                <w:rtl/>
              </w:rPr>
              <w:t xml:space="preserve">أحداث </w:t>
            </w:r>
            <w:r w:rsidRPr="0099010D">
              <w:rPr>
                <w:b/>
                <w:rtl/>
              </w:rPr>
              <w:t>وتحديد مضمونها بطريقة أكثر فعالية.</w:t>
            </w:r>
          </w:p>
        </w:tc>
      </w:tr>
    </w:tbl>
    <w:p w:rsidR="0099010D" w:rsidRPr="0099010D" w:rsidRDefault="0099010D" w:rsidP="0099010D">
      <w:pPr>
        <w:keepNext/>
        <w:spacing w:before="240" w:after="240" w:line="360" w:lineRule="exact"/>
        <w:rPr>
          <w:rtl/>
          <w:lang w:bidi="ar-EG"/>
        </w:rPr>
      </w:pPr>
      <w:r w:rsidRPr="0099010D">
        <w:rPr>
          <w:rFonts w:hint="cs"/>
          <w:rtl/>
          <w:lang w:bidi="ar-EG"/>
        </w:rPr>
        <w:lastRenderedPageBreak/>
        <w:t>"24"</w:t>
      </w:r>
      <w:r w:rsidRPr="0099010D">
        <w:rPr>
          <w:rtl/>
          <w:lang w:bidi="ar-EG"/>
        </w:rPr>
        <w:tab/>
        <w:t>المشروعات التعاونية المفتوحة والنماذج القائمة على الملكية الفكرية</w:t>
      </w:r>
      <w:r w:rsidRPr="0099010D">
        <w:rPr>
          <w:rtl/>
          <w:lang w:bidi="ar-EG"/>
        </w:rPr>
        <w:br/>
      </w:r>
      <w:r w:rsidRPr="0099010D">
        <w:rPr>
          <w:lang w:bidi="ar-EG"/>
        </w:rPr>
        <w:t>DA_36_1</w:t>
      </w:r>
      <w:r w:rsidRPr="0099010D">
        <w:rPr>
          <w:rtl/>
          <w:lang w:bidi="ar-EG"/>
        </w:rPr>
        <w:t xml:space="preserve"> – التوصية 36</w:t>
      </w:r>
    </w:p>
    <w:tbl>
      <w:tblPr>
        <w:tblStyle w:val="TableGrid1"/>
        <w:bidiVisual/>
        <w:tblW w:w="0" w:type="auto"/>
        <w:tblLayout w:type="fixed"/>
        <w:tblCellMar>
          <w:left w:w="115" w:type="dxa"/>
          <w:right w:w="115" w:type="dxa"/>
        </w:tblCellMar>
        <w:tblLook w:val="04A0" w:firstRow="1" w:lastRow="0" w:firstColumn="1" w:lastColumn="0" w:noHBand="0" w:noVBand="1"/>
      </w:tblPr>
      <w:tblGrid>
        <w:gridCol w:w="3325"/>
        <w:gridCol w:w="5940"/>
        <w:gridCol w:w="5422"/>
      </w:tblGrid>
      <w:tr w:rsidR="0099010D" w:rsidRPr="00D62BD3" w:rsidTr="001E5415">
        <w:tc>
          <w:tcPr>
            <w:tcW w:w="332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وصف مقتضب للمشروع</w:t>
            </w:r>
          </w:p>
        </w:tc>
        <w:tc>
          <w:tcPr>
            <w:tcW w:w="5940"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الإنجازات الرئيسية والنتائج</w:t>
            </w:r>
          </w:p>
        </w:tc>
        <w:tc>
          <w:tcPr>
            <w:tcW w:w="5422"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توصيات المقيّمين الرئيسية</w:t>
            </w:r>
          </w:p>
        </w:tc>
      </w:tr>
      <w:tr w:rsidR="0099010D" w:rsidRPr="00D62BD3" w:rsidTr="001E5415">
        <w:tc>
          <w:tcPr>
            <w:tcW w:w="332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سوف</w:t>
            </w:r>
            <w:r w:rsidRPr="00D62BD3">
              <w:rPr>
                <w:rFonts w:ascii="Arabic Typesetting" w:hAnsi="Arabic Typesetting" w:cs="Arabic Typesetting"/>
                <w:sz w:val="36"/>
                <w:szCs w:val="36"/>
                <w:lang w:bidi="ar-EG"/>
              </w:rPr>
              <w:t xml:space="preserve"> </w:t>
            </w:r>
            <w:r w:rsidRPr="00D62BD3">
              <w:rPr>
                <w:rFonts w:ascii="Arabic Typesetting" w:hAnsi="Arabic Typesetting" w:cs="Arabic Typesetting"/>
                <w:sz w:val="36"/>
                <w:szCs w:val="36"/>
                <w:rtl/>
                <w:lang w:bidi="ar-EG"/>
              </w:rPr>
              <w:t>يبدأ هذا المشروع بمجموعة من الأنشطة مستكشفاً إياها من أجل تبادل الخبرات</w:t>
            </w:r>
            <w:r w:rsidRPr="00D62BD3">
              <w:rPr>
                <w:rFonts w:ascii="Arabic Typesetting" w:hAnsi="Arabic Typesetting" w:cs="Arabic Typesetting"/>
                <w:sz w:val="36"/>
                <w:szCs w:val="36"/>
                <w:lang w:bidi="ar-EG"/>
              </w:rPr>
              <w:t xml:space="preserve"> </w:t>
            </w:r>
            <w:r w:rsidRPr="00D62BD3">
              <w:rPr>
                <w:rFonts w:ascii="Arabic Typesetting" w:hAnsi="Arabic Typesetting" w:cs="Arabic Typesetting"/>
                <w:sz w:val="36"/>
                <w:szCs w:val="36"/>
                <w:rtl/>
                <w:lang w:bidi="ar-EG"/>
              </w:rPr>
              <w:t xml:space="preserve">الخاصة بأطر الابتكار المفتوح (بما فيها الأطر المتمحورة حول المستخدم والتي يشارك فيها المستخدم في الابتكار من خلال اتفاقات تعاونية مفتوحة) في </w:t>
            </w:r>
            <w:r w:rsidRPr="00D62BD3">
              <w:rPr>
                <w:rFonts w:ascii="Arabic Typesetting" w:hAnsi="Arabic Typesetting" w:cs="Arabic Typesetting"/>
                <w:sz w:val="36"/>
                <w:szCs w:val="36"/>
                <w:rtl/>
                <w:lang w:bidi="ar-EG"/>
              </w:rPr>
              <w:lastRenderedPageBreak/>
              <w:t>البلدان المتقدمة والبلدان النامية، فضلاً عن نماذج الملكية الفكرية.</w:t>
            </w:r>
          </w:p>
        </w:tc>
        <w:tc>
          <w:tcPr>
            <w:tcW w:w="5940"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نُظِّم اجتماع خبراء في مقر الويبو الرئيسي في شكل مؤتمر للويبو بشأن الابتكار المفتوح: المشروعات التعاونية ومستقبل المعرفة، في 22 و23 يناير 2014.</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وعُرضت على لجنة التنمية في دورتها الرابعة عشرة دراسة تقييمية معمقة ودراسة بشأن "التدفقات المعرفية العالمية".</w:t>
            </w:r>
          </w:p>
          <w:p w:rsidR="0099010D" w:rsidRPr="00D62BD3" w:rsidRDefault="0099010D" w:rsidP="0099010D">
            <w:pPr>
              <w:spacing w:after="240" w:line="360" w:lineRule="exact"/>
              <w:rPr>
                <w:rFonts w:ascii="Arabic Typesetting" w:hAnsi="Arabic Typesetting" w:cs="Arabic Typesetting"/>
                <w:sz w:val="36"/>
                <w:szCs w:val="36"/>
                <w:rtl/>
              </w:rPr>
            </w:pPr>
            <w:r w:rsidRPr="00D62BD3">
              <w:rPr>
                <w:rFonts w:ascii="Arabic Typesetting" w:hAnsi="Arabic Typesetting" w:cs="Arabic Typesetting"/>
                <w:sz w:val="36"/>
                <w:szCs w:val="36"/>
                <w:rtl/>
                <w:lang w:bidi="ar-EG"/>
              </w:rPr>
              <w:t xml:space="preserve">وتوجد على الموقع التالي الدراسة الفرزية التحليلية للمشروع المعنون "المشروعات التعاونية المفتوحة والنماذج القائمة على </w:t>
            </w:r>
            <w:r w:rsidRPr="00D62BD3">
              <w:rPr>
                <w:rFonts w:ascii="Arabic Typesetting" w:hAnsi="Arabic Typesetting" w:cs="Arabic Typesetting"/>
                <w:sz w:val="36"/>
                <w:szCs w:val="36"/>
                <w:rtl/>
                <w:lang w:bidi="ar-EG"/>
              </w:rPr>
              <w:lastRenderedPageBreak/>
              <w:t>الملكية الفكرية":</w:t>
            </w:r>
            <w:hyperlink r:id="rId110" w:history="1">
              <w:r w:rsidRPr="00D62BD3">
                <w:rPr>
                  <w:rFonts w:ascii="Arabic Typesetting" w:hAnsi="Arabic Typesetting" w:cs="Arabic Typesetting"/>
                  <w:color w:val="0000FF" w:themeColor="hyperlink"/>
                  <w:sz w:val="36"/>
                  <w:szCs w:val="36"/>
                  <w:u w:val="single"/>
                  <w:lang w:bidi="ar-EG"/>
                </w:rPr>
                <w:t>http://www.wipo.int/meetings/ar/doc_details.jsp?doc_id=188513</w:t>
              </w:r>
            </w:hyperlink>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يوجد على الموقع التالي مؤتمر الويبو بشأن الابتكار المفتوح: المشروعات التعاونية ومستقبل المعرفة: </w:t>
            </w:r>
            <w:hyperlink r:id="rId111" w:history="1">
              <w:r w:rsidRPr="00D62BD3">
                <w:rPr>
                  <w:rFonts w:ascii="Arabic Typesetting" w:hAnsi="Arabic Typesetting" w:cs="Arabic Typesetting"/>
                  <w:color w:val="0000FF" w:themeColor="hyperlink"/>
                  <w:sz w:val="36"/>
                  <w:szCs w:val="36"/>
                  <w:u w:val="single"/>
                  <w:lang w:bidi="ar-EG"/>
                </w:rPr>
                <w:t>http://www.wipo.int/meetings/en/details.jsp?meeting_id=31762</w:t>
              </w:r>
            </w:hyperlink>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وتوجد على الموقعين التاليين دراسة تقييمية معمقة ودراسة بشأن "التدفقات المعرفية العالمية" على التوالي: </w:t>
            </w:r>
            <w:hyperlink r:id="rId112" w:history="1">
              <w:r w:rsidRPr="00D62BD3">
                <w:rPr>
                  <w:rFonts w:ascii="Arabic Typesetting" w:hAnsi="Arabic Typesetting" w:cs="Arabic Typesetting"/>
                  <w:color w:val="0000FF" w:themeColor="hyperlink"/>
                  <w:sz w:val="36"/>
                  <w:szCs w:val="36"/>
                  <w:u w:val="single"/>
                  <w:lang w:bidi="ar-EG"/>
                </w:rPr>
                <w:t>http://www.wipo.int/meetings/ar/doc_details.jsp?doc_id=287169</w:t>
              </w:r>
            </w:hyperlink>
            <w:r w:rsidRPr="00D62BD3">
              <w:rPr>
                <w:rFonts w:ascii="Arabic Typesetting" w:hAnsi="Arabic Typesetting" w:cs="Arabic Typesetting"/>
                <w:sz w:val="36"/>
                <w:szCs w:val="36"/>
                <w:rtl/>
                <w:lang w:bidi="ar-EG"/>
              </w:rPr>
              <w:t xml:space="preserve"> و</w:t>
            </w:r>
            <w:hyperlink r:id="rId113" w:history="1">
              <w:r w:rsidRPr="00D62BD3">
                <w:rPr>
                  <w:rFonts w:ascii="Arabic Typesetting" w:hAnsi="Arabic Typesetting" w:cs="Arabic Typesetting"/>
                  <w:color w:val="0000FF" w:themeColor="hyperlink"/>
                  <w:sz w:val="36"/>
                  <w:szCs w:val="36"/>
                  <w:u w:val="single"/>
                  <w:lang w:bidi="ar-EG"/>
                </w:rPr>
                <w:t>http://www.wipo.int/meetings/ar/doc_details.jsp?doc_id=287416</w:t>
              </w:r>
            </w:hyperlink>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lastRenderedPageBreak/>
              <w:t>تقرير عن "التدفقات المعرفية العالمية" (</w:t>
            </w:r>
            <w:r w:rsidRPr="00D62BD3">
              <w:rPr>
                <w:rFonts w:ascii="Arabic Typesetting" w:hAnsi="Arabic Typesetting" w:cs="Arabic Typesetting"/>
                <w:sz w:val="36"/>
                <w:szCs w:val="36"/>
                <w:lang w:bidi="ar-EG"/>
              </w:rPr>
              <w:t>CDIP 14/INF/13</w:t>
            </w:r>
            <w:r w:rsidRPr="00D62BD3">
              <w:rPr>
                <w:rFonts w:ascii="Arabic Typesetting" w:hAnsi="Arabic Typesetting" w:cs="Arabic Typesetting"/>
                <w:sz w:val="36"/>
                <w:szCs w:val="36"/>
                <w:rtl/>
                <w:lang w:bidi="ar-EG"/>
              </w:rPr>
              <w:t xml:space="preserve">): </w:t>
            </w:r>
            <w:hyperlink r:id="rId114" w:history="1">
              <w:r w:rsidRPr="00D62BD3">
                <w:rPr>
                  <w:rFonts w:ascii="Arabic Typesetting" w:hAnsi="Arabic Typesetting" w:cs="Arabic Typesetting"/>
                  <w:color w:val="0000FF" w:themeColor="hyperlink"/>
                  <w:sz w:val="36"/>
                  <w:szCs w:val="36"/>
                  <w:u w:val="single"/>
                  <w:lang w:bidi="ar-EG"/>
                </w:rPr>
                <w:t>http://www.wipo.int/edocs/mdocs/mdocs/en/cdip_14/cdip_14_inf_13.pdf</w:t>
              </w:r>
            </w:hyperlink>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نسخة مبدئية من</w:t>
            </w:r>
            <w:r w:rsidRPr="00D62BD3">
              <w:rPr>
                <w:rFonts w:ascii="Arabic Typesetting" w:hAnsi="Arabic Typesetting" w:cs="Arabic Typesetting"/>
                <w:sz w:val="36"/>
                <w:szCs w:val="36"/>
                <w:lang w:bidi="ar-EG"/>
              </w:rPr>
              <w:t xml:space="preserve"> </w:t>
            </w:r>
            <w:r w:rsidRPr="00D62BD3">
              <w:rPr>
                <w:rFonts w:ascii="Arabic Typesetting" w:hAnsi="Arabic Typesetting" w:cs="Arabic Typesetting"/>
                <w:sz w:val="36"/>
                <w:szCs w:val="36"/>
                <w:rtl/>
                <w:lang w:bidi="ar-EG"/>
              </w:rPr>
              <w:t xml:space="preserve">المنصة التفاعلية (لقطات الشاشة) </w:t>
            </w:r>
            <w:hyperlink r:id="rId115" w:history="1">
              <w:r w:rsidRPr="00D62BD3">
                <w:rPr>
                  <w:rFonts w:ascii="Arabic Typesetting" w:hAnsi="Arabic Typesetting" w:cs="Arabic Typesetting"/>
                  <w:sz w:val="36"/>
                  <w:szCs w:val="36"/>
                  <w:u w:val="single"/>
                  <w:lang w:bidi="ar-EG"/>
                </w:rPr>
                <w:t>http://www-ocmstest.wipo.int/innovation</w:t>
              </w:r>
            </w:hyperlink>
            <w:r w:rsidRPr="00D62BD3">
              <w:rPr>
                <w:rFonts w:ascii="Arabic Typesetting" w:hAnsi="Arabic Typesetting" w:cs="Arabic Typesetting"/>
                <w:sz w:val="36"/>
                <w:szCs w:val="36"/>
                <w:u w:val="single"/>
                <w:rtl/>
              </w:rPr>
              <w:t xml:space="preserve"> </w:t>
            </w:r>
            <w:r w:rsidRPr="00D62BD3">
              <w:rPr>
                <w:rFonts w:ascii="Arabic Typesetting" w:hAnsi="Arabic Typesetting" w:cs="Arabic Typesetting"/>
                <w:sz w:val="36"/>
                <w:szCs w:val="36"/>
                <w:rtl/>
                <w:lang w:bidi="ar-EG"/>
              </w:rPr>
              <w:t>(ليست متاحة للنفاذ العام بعدُ)</w:t>
            </w:r>
          </w:p>
        </w:tc>
        <w:tc>
          <w:tcPr>
            <w:tcW w:w="5422"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"1"</w:t>
            </w:r>
            <w:r w:rsidRPr="00D62BD3">
              <w:rPr>
                <w:rFonts w:ascii="Arabic Typesetting" w:hAnsi="Arabic Typesetting" w:cs="Arabic Typesetting"/>
                <w:sz w:val="36"/>
                <w:szCs w:val="36"/>
                <w:rtl/>
                <w:lang w:bidi="ar-EG"/>
              </w:rPr>
              <w:tab/>
              <w:t>إلى أمانة الويبو بشأن الانتهاء من المنصة التفاعلية:</w:t>
            </w:r>
          </w:p>
          <w:p w:rsidR="0099010D" w:rsidRPr="00D62BD3" w:rsidRDefault="0099010D" w:rsidP="00035A05">
            <w:pPr>
              <w:numPr>
                <w:ilvl w:val="0"/>
                <w:numId w:val="26"/>
              </w:numPr>
              <w:spacing w:after="240" w:line="360" w:lineRule="exact"/>
              <w:ind w:left="567" w:firstLine="0"/>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استكمال نسخة تجريبية للمنصة التفاعلية،</w:t>
            </w:r>
          </w:p>
          <w:p w:rsidR="0099010D" w:rsidRPr="00D62BD3" w:rsidRDefault="0099010D" w:rsidP="00035A05">
            <w:pPr>
              <w:numPr>
                <w:ilvl w:val="0"/>
                <w:numId w:val="26"/>
              </w:numPr>
              <w:spacing w:after="240" w:line="360" w:lineRule="exact"/>
              <w:ind w:left="567" w:firstLine="0"/>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واختبار المنصة التفاعلية والحصول على انطباعات المستخدمين،</w:t>
            </w:r>
          </w:p>
          <w:p w:rsidR="0099010D" w:rsidRPr="00D62BD3" w:rsidRDefault="0099010D" w:rsidP="00035A05">
            <w:pPr>
              <w:numPr>
                <w:ilvl w:val="0"/>
                <w:numId w:val="26"/>
              </w:numPr>
              <w:spacing w:after="240" w:line="360" w:lineRule="exact"/>
              <w:ind w:left="567" w:firstLine="0"/>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وإدراج انطباعات المستخدمين،</w:t>
            </w:r>
          </w:p>
          <w:p w:rsidR="0099010D" w:rsidRPr="00D62BD3" w:rsidRDefault="0099010D" w:rsidP="00035A05">
            <w:pPr>
              <w:numPr>
                <w:ilvl w:val="0"/>
                <w:numId w:val="26"/>
              </w:numPr>
              <w:spacing w:after="240" w:line="360" w:lineRule="exact"/>
              <w:ind w:left="567" w:firstLine="0"/>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 xml:space="preserve">وتقديم نسخة نهائية للمنصة إلى اللجنة في دورتها </w:t>
            </w:r>
            <w:r w:rsidRPr="00D62BD3">
              <w:rPr>
                <w:rFonts w:ascii="Arabic Typesetting" w:hAnsi="Arabic Typesetting" w:cs="Arabic Typesetting"/>
                <w:sz w:val="36"/>
                <w:szCs w:val="36"/>
                <w:rtl/>
                <w:lang w:bidi="ar-EG"/>
              </w:rPr>
              <w:lastRenderedPageBreak/>
              <w:t>السابعة عشرة التي ستعقد في نوفمبر 2015،</w:t>
            </w:r>
          </w:p>
          <w:p w:rsidR="0099010D" w:rsidRPr="00D62BD3" w:rsidRDefault="0099010D" w:rsidP="00035A05">
            <w:pPr>
              <w:numPr>
                <w:ilvl w:val="0"/>
                <w:numId w:val="26"/>
              </w:numPr>
              <w:spacing w:after="240" w:line="360" w:lineRule="exact"/>
              <w:ind w:left="567" w:firstLine="0"/>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وتحديد مهمة واضحة وتخصيص موارد لصيانة المنصة التفاعلية وتحديثها بانتظام.</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"2"</w:t>
            </w:r>
            <w:r w:rsidRPr="00D62BD3">
              <w:rPr>
                <w:rFonts w:ascii="Arabic Typesetting" w:hAnsi="Arabic Typesetting" w:cs="Arabic Typesetting"/>
                <w:sz w:val="36"/>
                <w:szCs w:val="36"/>
                <w:rtl/>
                <w:lang w:bidi="ar-EG"/>
              </w:rPr>
              <w:tab/>
              <w:t>إلى أمانة الويبو بشأن إعداد اقتراح للجنة بشأن كيفية تيسير الابتكار المفتوح عبر برامج الويبو القائمة:</w:t>
            </w:r>
          </w:p>
          <w:p w:rsidR="0099010D" w:rsidRPr="00D62BD3" w:rsidRDefault="0099010D" w:rsidP="00035A05">
            <w:pPr>
              <w:numPr>
                <w:ilvl w:val="0"/>
                <w:numId w:val="28"/>
              </w:numPr>
              <w:spacing w:after="240" w:line="360" w:lineRule="exact"/>
              <w:ind w:left="567" w:firstLine="0"/>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مواصلة تحديد أفضل الممارسات في مجال المشروعات التعاونية المفتوحة وجمع تلك الممارسات وتشاركها (الدراسات)،</w:t>
            </w:r>
          </w:p>
          <w:p w:rsidR="0099010D" w:rsidRPr="00D62BD3" w:rsidRDefault="0099010D" w:rsidP="00035A05">
            <w:pPr>
              <w:numPr>
                <w:ilvl w:val="0"/>
                <w:numId w:val="28"/>
              </w:numPr>
              <w:spacing w:after="240" w:line="360" w:lineRule="exact"/>
              <w:ind w:left="567" w:firstLine="0"/>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 xml:space="preserve">وتقديم برامج عملية لتكوين الكفاءات (بما في ذلك مجموعات </w:t>
            </w:r>
            <w:r w:rsidRPr="00D62BD3">
              <w:rPr>
                <w:rFonts w:ascii="Arabic Typesetting" w:hAnsi="Arabic Typesetting" w:cs="Arabic Typesetting"/>
                <w:sz w:val="36"/>
                <w:szCs w:val="36"/>
                <w:rtl/>
                <w:lang w:bidi="ar-EG"/>
              </w:rPr>
              <w:lastRenderedPageBreak/>
              <w:t>الأدوات) مصممة خصيصا لمستخدمين مستهدفين محددين،</w:t>
            </w:r>
          </w:p>
          <w:p w:rsidR="0099010D" w:rsidRPr="00D62BD3" w:rsidRDefault="0099010D" w:rsidP="00035A05">
            <w:pPr>
              <w:numPr>
                <w:ilvl w:val="0"/>
                <w:numId w:val="28"/>
              </w:numPr>
              <w:spacing w:after="240" w:line="360" w:lineRule="exact"/>
              <w:ind w:left="567" w:firstLine="0"/>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وتقديم برامج تكوين الكفاءات لمقدمي خدمات الملكية الفكرية و/ أو خدمات الابتكار في البلدان النامية، مثل مكاتب الملكية الفكرية ومراكز نقل التكنولوجيا، وما إلى ذلك،</w:t>
            </w:r>
          </w:p>
          <w:p w:rsidR="0099010D" w:rsidRPr="00D62BD3" w:rsidRDefault="0099010D" w:rsidP="00035A05">
            <w:pPr>
              <w:numPr>
                <w:ilvl w:val="0"/>
                <w:numId w:val="28"/>
              </w:numPr>
              <w:spacing w:after="240" w:line="360" w:lineRule="exact"/>
              <w:ind w:left="567" w:firstLine="0"/>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ودعم مشروعات تجريبية محددة في مجال التعاون المفتوح في البلدان النامية،</w:t>
            </w:r>
          </w:p>
          <w:p w:rsidR="0099010D" w:rsidRPr="00D62BD3" w:rsidRDefault="0099010D" w:rsidP="00035A05">
            <w:pPr>
              <w:numPr>
                <w:ilvl w:val="0"/>
                <w:numId w:val="28"/>
              </w:numPr>
              <w:spacing w:after="240" w:line="360" w:lineRule="exact"/>
              <w:ind w:left="567" w:firstLine="0"/>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وتقديم المشورة للدول الأعضاء بشأن خلق بيئة مواتية للتعاون المفتوح في سياساتها بشأن الملكية الفكرية.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"3"</w:t>
            </w:r>
            <w:r w:rsidRPr="00D62BD3">
              <w:rPr>
                <w:rFonts w:ascii="Arabic Typesetting" w:hAnsi="Arabic Typesetting" w:cs="Arabic Typesetting"/>
                <w:sz w:val="36"/>
                <w:szCs w:val="36"/>
                <w:rtl/>
                <w:lang w:bidi="ar-EG"/>
              </w:rPr>
              <w:tab/>
              <w:t>إلى أمانة الويبو بشأن تعزيز حضور الويبو في مؤتمرات التعاون المفتوح: إن حضور الويبو وظهورها بانتظام في المؤتمرات الدولية المعنية بالابتكار المفتوح (بما في ذلك، على سبيل المثال لا الحصر، الأحداث التي تنظمها منظمات الأمم المتحدة الأخرى) قد يساعدها على أن تكون "المركز المرجعي" في مجال المشروعات التعاونية المفتوحة، وقد يساعدها على خلق رؤية واضحة، والاستفادة من خبرات إضافية من مجموعة واسعة من المشاركين في المؤتمرات.</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"4"</w:t>
            </w:r>
            <w:r w:rsidRPr="00D62BD3">
              <w:rPr>
                <w:rFonts w:ascii="Arabic Typesetting" w:hAnsi="Arabic Typesetting" w:cs="Arabic Typesetting"/>
                <w:sz w:val="36"/>
                <w:szCs w:val="36"/>
                <w:rtl/>
                <w:lang w:bidi="ar-EG"/>
              </w:rPr>
              <w:tab/>
              <w:t xml:space="preserve">إلى أمانة الويبو بشأن ضمان تطبيق أدوات </w:t>
            </w:r>
            <w:r w:rsidRPr="00D62BD3">
              <w:rPr>
                <w:rFonts w:ascii="Arabic Typesetting" w:hAnsi="Arabic Typesetting" w:cs="Arabic Typesetting"/>
                <w:sz w:val="36"/>
                <w:szCs w:val="36"/>
                <w:rtl/>
                <w:lang w:bidi="ar-EG"/>
              </w:rPr>
              <w:lastRenderedPageBreak/>
              <w:t>التخطيط للمشروعات ورصدها في دورة إدارة المشروعات:</w:t>
            </w:r>
          </w:p>
          <w:p w:rsidR="0099010D" w:rsidRPr="00D62BD3" w:rsidRDefault="0099010D" w:rsidP="00035A05">
            <w:pPr>
              <w:numPr>
                <w:ilvl w:val="0"/>
                <w:numId w:val="27"/>
              </w:numPr>
              <w:spacing w:after="240" w:line="360" w:lineRule="exact"/>
              <w:ind w:left="567" w:firstLine="0"/>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تعزيز مراقبة جودة المشروعات الجديدة المقدمة إلى اللجنة فيما يخص التطبيق السليم لأدوات مشروعات الويبو القائمة في دورة إدارة المشروعات،</w:t>
            </w:r>
          </w:p>
          <w:p w:rsidR="0099010D" w:rsidRPr="00D62BD3" w:rsidRDefault="0099010D" w:rsidP="00035A05">
            <w:pPr>
              <w:numPr>
                <w:ilvl w:val="0"/>
                <w:numId w:val="27"/>
              </w:numPr>
              <w:spacing w:after="240" w:line="360" w:lineRule="exact"/>
              <w:ind w:left="567" w:firstLine="0"/>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وتعزيز مراقبة جودة التقارير المرحلية المقدمة إلى اللجنة للتأكد من التطبيق السليم لأدوات مشروعات الويبو القائمة في دورة إدارة المشروعات،</w:t>
            </w:r>
          </w:p>
          <w:p w:rsidR="0099010D" w:rsidRPr="00D62BD3" w:rsidRDefault="0099010D" w:rsidP="00035A05">
            <w:pPr>
              <w:numPr>
                <w:ilvl w:val="0"/>
                <w:numId w:val="27"/>
              </w:numPr>
              <w:spacing w:after="240" w:line="360" w:lineRule="exact"/>
              <w:ind w:left="567" w:firstLine="0"/>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 xml:space="preserve">والنظر في العمل بالإطار المنطقي كأساس </w:t>
            </w:r>
            <w:r w:rsidRPr="00D62BD3">
              <w:rPr>
                <w:rFonts w:ascii="Arabic Typesetting" w:hAnsi="Arabic Typesetting" w:cs="Arabic Typesetting"/>
                <w:sz w:val="36"/>
                <w:szCs w:val="36"/>
                <w:rtl/>
                <w:lang w:bidi="ar-EG"/>
              </w:rPr>
              <w:lastRenderedPageBreak/>
              <w:t>في دورة إدارة المشروعات،</w:t>
            </w:r>
          </w:p>
          <w:p w:rsidR="0099010D" w:rsidRPr="00D62BD3" w:rsidRDefault="0099010D" w:rsidP="00035A05">
            <w:pPr>
              <w:numPr>
                <w:ilvl w:val="0"/>
                <w:numId w:val="27"/>
              </w:numPr>
              <w:spacing w:after="240" w:line="360" w:lineRule="exact"/>
              <w:ind w:left="567" w:firstLine="0"/>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والنظر في إدخال مقررات إجبارية بشأن دورة إدارة المشروعات للمشرفين على المشروعات في المستقبل،</w:t>
            </w:r>
          </w:p>
          <w:p w:rsidR="0099010D" w:rsidRPr="00D62BD3" w:rsidRDefault="0099010D" w:rsidP="00035A05">
            <w:pPr>
              <w:numPr>
                <w:ilvl w:val="0"/>
                <w:numId w:val="27"/>
              </w:numPr>
              <w:spacing w:after="240" w:line="360" w:lineRule="exact"/>
              <w:ind w:left="567" w:firstLine="0"/>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وضمان تقديم تدريب منتظم للمشرفين على المشروعات بناء على الطلب.</w:t>
            </w:r>
          </w:p>
        </w:tc>
      </w:tr>
    </w:tbl>
    <w:p w:rsidR="0099010D" w:rsidRPr="0099010D" w:rsidRDefault="0099010D" w:rsidP="0099010D">
      <w:pPr>
        <w:spacing w:after="240" w:line="360" w:lineRule="exact"/>
        <w:rPr>
          <w:rtl/>
          <w:lang w:bidi="ar-EG"/>
        </w:rPr>
      </w:pPr>
      <w:r w:rsidRPr="0099010D">
        <w:rPr>
          <w:rtl/>
          <w:lang w:bidi="ar-EG"/>
        </w:rPr>
        <w:lastRenderedPageBreak/>
        <w:br w:type="page"/>
      </w:r>
    </w:p>
    <w:p w:rsidR="0099010D" w:rsidRPr="0099010D" w:rsidRDefault="0099010D" w:rsidP="0099010D">
      <w:pPr>
        <w:keepNext/>
        <w:spacing w:after="240" w:line="360" w:lineRule="exact"/>
        <w:rPr>
          <w:rtl/>
          <w:lang w:bidi="ar-EG"/>
        </w:rPr>
      </w:pPr>
      <w:r w:rsidRPr="0099010D">
        <w:rPr>
          <w:rFonts w:hint="cs"/>
          <w:rtl/>
          <w:lang w:bidi="ar-EG"/>
        </w:rPr>
        <w:lastRenderedPageBreak/>
        <w:t>"25"</w:t>
      </w:r>
      <w:r w:rsidRPr="0099010D">
        <w:rPr>
          <w:rtl/>
          <w:lang w:bidi="ar-EG"/>
        </w:rPr>
        <w:tab/>
        <w:t>مشروع تعزيز التعاون حول الملكية الفكرية والتنمية فيما بين بلدان الجنوب من بلدان نامية وبلدان أقل نموا</w:t>
      </w:r>
      <w:r w:rsidRPr="0099010D">
        <w:rPr>
          <w:rFonts w:hint="cs"/>
          <w:rtl/>
          <w:lang w:bidi="ar-EG"/>
        </w:rPr>
        <w:t>ً</w:t>
      </w:r>
      <w:r w:rsidRPr="0099010D">
        <w:rPr>
          <w:rtl/>
          <w:lang w:bidi="ar-EG"/>
        </w:rPr>
        <w:br/>
      </w:r>
      <w:r w:rsidRPr="0099010D">
        <w:rPr>
          <w:lang w:bidi="ar-EG"/>
        </w:rPr>
        <w:t>DA_1_10_11_13_19_35_32_01</w:t>
      </w:r>
      <w:r w:rsidRPr="0099010D">
        <w:rPr>
          <w:rtl/>
          <w:lang w:bidi="ar-EG"/>
        </w:rPr>
        <w:t xml:space="preserve"> – التوصيات 1 و10 و11 و13 و19 و</w:t>
      </w:r>
      <w:r w:rsidRPr="0099010D">
        <w:rPr>
          <w:lang w:bidi="ar-EG"/>
        </w:rPr>
        <w:t>35</w:t>
      </w:r>
      <w:r w:rsidRPr="0099010D">
        <w:rPr>
          <w:rtl/>
          <w:lang w:bidi="ar-EG"/>
        </w:rPr>
        <w:t xml:space="preserve"> و32</w:t>
      </w:r>
    </w:p>
    <w:tbl>
      <w:tblPr>
        <w:tblStyle w:val="TableGrid1"/>
        <w:bidiVisual/>
        <w:tblW w:w="0" w:type="auto"/>
        <w:tblLayout w:type="fixed"/>
        <w:tblCellMar>
          <w:left w:w="115" w:type="dxa"/>
          <w:right w:w="115" w:type="dxa"/>
        </w:tblCellMar>
        <w:tblLook w:val="04A0" w:firstRow="1" w:lastRow="0" w:firstColumn="1" w:lastColumn="0" w:noHBand="0" w:noVBand="1"/>
      </w:tblPr>
      <w:tblGrid>
        <w:gridCol w:w="3325"/>
        <w:gridCol w:w="5940"/>
        <w:gridCol w:w="5422"/>
      </w:tblGrid>
      <w:tr w:rsidR="0099010D" w:rsidRPr="00D62BD3" w:rsidTr="001E5415">
        <w:tc>
          <w:tcPr>
            <w:tcW w:w="3325" w:type="dxa"/>
          </w:tcPr>
          <w:p w:rsidR="0099010D" w:rsidRPr="00D62BD3" w:rsidRDefault="0099010D" w:rsidP="0099010D">
            <w:pPr>
              <w:keepNext/>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وصف مقتضب للمشروع</w:t>
            </w:r>
          </w:p>
        </w:tc>
        <w:tc>
          <w:tcPr>
            <w:tcW w:w="5940" w:type="dxa"/>
          </w:tcPr>
          <w:p w:rsidR="0099010D" w:rsidRPr="00D62BD3" w:rsidRDefault="0099010D" w:rsidP="0099010D">
            <w:pPr>
              <w:keepNext/>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الإنجازات الرئيسية والنتائج</w:t>
            </w:r>
          </w:p>
        </w:tc>
        <w:tc>
          <w:tcPr>
            <w:tcW w:w="5422" w:type="dxa"/>
          </w:tcPr>
          <w:p w:rsidR="0099010D" w:rsidRPr="00D62BD3" w:rsidRDefault="0099010D" w:rsidP="0099010D">
            <w:pPr>
              <w:keepNext/>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توصيات المقيّمين الرئيسية</w:t>
            </w:r>
          </w:p>
        </w:tc>
      </w:tr>
      <w:tr w:rsidR="0099010D" w:rsidRPr="00D62BD3" w:rsidTr="001E5415">
        <w:tc>
          <w:tcPr>
            <w:tcW w:w="3325"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يرمي هذا المشروع إلى إعداد وسائل لتوجيه جهود مختلف الأطراف الفاعلة نحو تعزيز التعاون بين بلدان الجنوب في مجال الملكية الفكرية.</w:t>
            </w:r>
          </w:p>
        </w:tc>
        <w:tc>
          <w:tcPr>
            <w:tcW w:w="5940"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عُقد في القاهرة في مايو 2013 اجتماع الويبو الأقاليمي الثاني بشأن التعاون بين بلدان الجنوب في مجالات البراءات والعلامات التجارية والبيانات الجغرافية والتصاميم الصناعية والإنفاذ. والمعلومات متاحة على الموقع التالي: </w:t>
            </w:r>
            <w:hyperlink r:id="rId116" w:history="1">
              <w:r w:rsidRPr="00D62BD3">
                <w:rPr>
                  <w:rFonts w:ascii="Arabic Typesetting" w:hAnsi="Arabic Typesetting" w:cs="Arabic Typesetting"/>
                  <w:sz w:val="36"/>
                  <w:szCs w:val="36"/>
                  <w:u w:val="single"/>
                  <w:lang w:bidi="ar-EG"/>
                </w:rPr>
                <w:t>http://www.wipo.int/meetings/en/details.jsp?meeting_id=28982</w:t>
              </w:r>
            </w:hyperlink>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وعُقد مؤتمر الويبو السنوي الثاني بشأن الملكية الفكرية والتنمية في جنيف في نوفمبر 2013. والمعلومات </w:t>
            </w:r>
            <w:r w:rsidRPr="00D62BD3">
              <w:rPr>
                <w:rFonts w:ascii="Arabic Typesetting" w:hAnsi="Arabic Typesetting" w:cs="Arabic Typesetting"/>
                <w:sz w:val="36"/>
                <w:szCs w:val="36"/>
                <w:rtl/>
                <w:lang w:bidi="ar-EG"/>
              </w:rPr>
              <w:lastRenderedPageBreak/>
              <w:t xml:space="preserve">متاحة على الموقع التالي: </w:t>
            </w:r>
            <w:hyperlink r:id="rId117" w:history="1">
              <w:r w:rsidRPr="00D62BD3">
                <w:rPr>
                  <w:rFonts w:ascii="Arabic Typesetting" w:hAnsi="Arabic Typesetting" w:cs="Arabic Typesetting"/>
                  <w:sz w:val="36"/>
                  <w:szCs w:val="36"/>
                  <w:u w:val="single"/>
                  <w:lang w:bidi="ar-EG"/>
                </w:rPr>
                <w:t>http://www.wipo.int/meetings/en/details.jsp?meeting_id=30462</w:t>
              </w:r>
            </w:hyperlink>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واستُكملت الصفحة الإلكترونية للتعاون فيما بين بلدان الجنوب في نهاية 2013، وأُطلقت رسمياً في حدث جانبي للدورة الثالثة عشرة للجنة في 21 مايو 2014. ويمكن النفاذ إلى المنصة على هذا الرابط: (</w:t>
            </w:r>
            <w:hyperlink r:id="rId118" w:history="1">
              <w:r w:rsidRPr="00D62BD3">
                <w:rPr>
                  <w:rFonts w:ascii="Arabic Typesetting" w:hAnsi="Arabic Typesetting" w:cs="Arabic Typesetting"/>
                  <w:color w:val="0000FF" w:themeColor="hyperlink"/>
                  <w:sz w:val="36"/>
                  <w:szCs w:val="36"/>
                  <w:u w:val="single"/>
                  <w:lang w:bidi="ar-EG"/>
                </w:rPr>
                <w:t>http://www.wipo.int/cooperation/ar/south_south/</w:t>
              </w:r>
            </w:hyperlink>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وعُيّن مدير المشروع، بحكم منصبه، مسؤولاً عن الاتصال بشأن التعاون فيما بين بلدان الجنوب بسبب ضيق الوقت الذي تحتمه طبيعة المشروع.</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واستُحدثت قدرات وظيفية جديدة في قاعدة بيانات </w:t>
            </w:r>
            <w:r w:rsidRPr="00D62BD3">
              <w:rPr>
                <w:rFonts w:ascii="Arabic Typesetting" w:hAnsi="Arabic Typesetting" w:cs="Arabic Typesetting"/>
                <w:sz w:val="36"/>
                <w:szCs w:val="36"/>
                <w:rtl/>
                <w:lang w:bidi="ar-EG"/>
              </w:rPr>
              <w:lastRenderedPageBreak/>
              <w:t>الويبو للمساعدة التقنية في مجال الملكية الفكرية (</w:t>
            </w:r>
            <w:r w:rsidRPr="00D62BD3">
              <w:rPr>
                <w:rFonts w:ascii="Arabic Typesetting" w:hAnsi="Arabic Typesetting" w:cs="Arabic Typesetting"/>
                <w:sz w:val="36"/>
                <w:szCs w:val="36"/>
                <w:lang w:bidi="ar-EG"/>
              </w:rPr>
              <w:t>IP-TAD</w:t>
            </w:r>
            <w:r w:rsidRPr="00D62BD3">
              <w:rPr>
                <w:rFonts w:ascii="Arabic Typesetting" w:hAnsi="Arabic Typesetting" w:cs="Arabic Typesetting"/>
                <w:sz w:val="36"/>
                <w:szCs w:val="36"/>
                <w:rtl/>
                <w:lang w:bidi="ar-EG"/>
              </w:rPr>
              <w:t>)، وقاعدة بيانات مطابقة الاحتياجات الإنمائية في مجال الملكية الفكرية (</w:t>
            </w:r>
            <w:r w:rsidRPr="00D62BD3">
              <w:rPr>
                <w:rFonts w:ascii="Arabic Typesetting" w:hAnsi="Arabic Typesetting" w:cs="Arabic Typesetting"/>
                <w:sz w:val="36"/>
                <w:szCs w:val="36"/>
                <w:lang w:bidi="ar-EG"/>
              </w:rPr>
              <w:t>IP-DMD</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ونُفذ عدد من الأنشطة للترويج لصفحة الويب بين المستخدمين المحتملين، ولجمع معلومات إضافية عن قواعد البيانات الخاصة بالتعاون فيما بين بلدان الجنوب، بما في ذلك</w:t>
            </w:r>
            <w:r w:rsidRPr="00D62BD3">
              <w:rPr>
                <w:rFonts w:ascii="Arabic Typesetting" w:hAnsi="Arabic Typesetting" w:cs="Arabic Typesetting"/>
                <w:sz w:val="36"/>
                <w:szCs w:val="36"/>
                <w:lang w:bidi="ar-EG"/>
              </w:rPr>
              <w:t xml:space="preserve"> </w:t>
            </w:r>
            <w:r w:rsidRPr="00D62BD3">
              <w:rPr>
                <w:rFonts w:ascii="Arabic Typesetting" w:hAnsi="Arabic Typesetting" w:cs="Arabic Typesetting"/>
                <w:sz w:val="36"/>
                <w:szCs w:val="36"/>
                <w:rtl/>
                <w:lang w:bidi="ar-EG"/>
              </w:rPr>
              <w:t>الترويج للمنصة الجديدة عبر أدوات وسائل التواصل الاجتماعي ذات الصلة.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ونُظمِّ في بيرو في مايو 2016</w:t>
            </w:r>
            <w:r w:rsidRPr="00D62BD3">
              <w:rPr>
                <w:rFonts w:ascii="Arabic Typesetting" w:hAnsi="Arabic Typesetting" w:cs="Arabic Typesetting"/>
                <w:sz w:val="36"/>
                <w:szCs w:val="36"/>
                <w:lang w:bidi="ar-EG"/>
              </w:rPr>
              <w:t xml:space="preserve"> </w:t>
            </w:r>
            <w:r w:rsidRPr="00D62BD3">
              <w:rPr>
                <w:rFonts w:ascii="Arabic Typesetting" w:hAnsi="Arabic Typesetting" w:cs="Arabic Typesetting"/>
                <w:sz w:val="36"/>
                <w:szCs w:val="36"/>
                <w:rtl/>
                <w:lang w:bidi="ar-EG"/>
              </w:rPr>
              <w:t xml:space="preserve">اجتماع خبراء أقاليمي بشأن التعاون فيما بين بلدان الجنوب والتعاون الثلاثي لإتاحة المعلومات والمعارف ودعم الابتكار ونقل التكنولوجيا، بمشاركة نحو 50 خبيراً من 20 بلداً نامياً وغيرهم من ممثلي الدول </w:t>
            </w:r>
            <w:r w:rsidRPr="00D62BD3">
              <w:rPr>
                <w:rFonts w:ascii="Arabic Typesetting" w:hAnsi="Arabic Typesetting" w:cs="Arabic Typesetting"/>
                <w:sz w:val="36"/>
                <w:szCs w:val="36"/>
                <w:rtl/>
                <w:lang w:bidi="ar-EG"/>
              </w:rPr>
              <w:lastRenderedPageBreak/>
              <w:t>المتقدمة والمنظمات الحكومية الدولية.</w:t>
            </w:r>
          </w:p>
        </w:tc>
        <w:tc>
          <w:tcPr>
            <w:tcW w:w="5422" w:type="dxa"/>
          </w:tcPr>
          <w:p w:rsidR="0099010D" w:rsidRPr="00D62BD3" w:rsidRDefault="0099010D" w:rsidP="0099010D">
            <w:pPr>
              <w:spacing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"1"</w:t>
            </w:r>
            <w:r w:rsidRPr="00D62BD3">
              <w:rPr>
                <w:rFonts w:ascii="Arabic Typesetting" w:hAnsi="Arabic Typesetting" w:cs="Arabic Typesetting"/>
                <w:sz w:val="36"/>
                <w:szCs w:val="36"/>
                <w:rtl/>
                <w:lang w:bidi="ar-EG"/>
              </w:rPr>
              <w:tab/>
              <w:t>إلى الدول الأعضاء وأمانة الويبو بشأن تعميم التعاون بين بلدان الجنوب بوصفه جزءاً منتظماً من أنشطة الويبو:</w:t>
            </w:r>
          </w:p>
          <w:p w:rsidR="0099010D" w:rsidRPr="00D62BD3" w:rsidRDefault="0099010D" w:rsidP="00035A05">
            <w:pPr>
              <w:numPr>
                <w:ilvl w:val="0"/>
                <w:numId w:val="29"/>
              </w:numPr>
              <w:spacing w:line="360" w:lineRule="exact"/>
              <w:ind w:left="567" w:firstLine="0"/>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يُوصى بأن تُعدَّ الأمانةُ خارطة طريق، لتنظر فيها الدول الأعضاء، لتعميم التعاون فيما بين بلدان الجنوب باعتباره استراتيجية تنفيذ لإتمام النُهُج الحالية،</w:t>
            </w:r>
          </w:p>
          <w:p w:rsidR="0099010D" w:rsidRPr="00D62BD3" w:rsidRDefault="0099010D" w:rsidP="00035A05">
            <w:pPr>
              <w:numPr>
                <w:ilvl w:val="0"/>
                <w:numId w:val="29"/>
              </w:numPr>
              <w:spacing w:line="360" w:lineRule="exact"/>
              <w:ind w:left="567" w:firstLine="0"/>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 xml:space="preserve">وبأن تنظر في إيجاد وظيفة تنسيق مُخصَّصة تُنسِّق أيضاً مع المنظمات الأخرى داخل منظومة الأمم المتحدة </w:t>
            </w:r>
            <w:r w:rsidRPr="00D62BD3">
              <w:rPr>
                <w:rFonts w:ascii="Arabic Typesetting" w:hAnsi="Arabic Typesetting" w:cs="Arabic Typesetting"/>
                <w:sz w:val="36"/>
                <w:szCs w:val="36"/>
                <w:rtl/>
                <w:lang w:bidi="ar-EG"/>
              </w:rPr>
              <w:lastRenderedPageBreak/>
              <w:t>وخارجها، وفي إضفاء الطابع الرسمي على التعاون مع مكتب الأمم المتحدة للتعاون فيما بين بلدان الجنوب.</w:t>
            </w:r>
          </w:p>
          <w:p w:rsidR="0099010D" w:rsidRPr="00D62BD3" w:rsidRDefault="0099010D" w:rsidP="0099010D">
            <w:pPr>
              <w:spacing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"2"</w:t>
            </w:r>
            <w:r w:rsidRPr="00D62BD3">
              <w:rPr>
                <w:rFonts w:ascii="Arabic Typesetting" w:hAnsi="Arabic Typesetting" w:cs="Arabic Typesetting"/>
                <w:sz w:val="36"/>
                <w:szCs w:val="36"/>
                <w:rtl/>
                <w:lang w:bidi="ar-EG"/>
              </w:rPr>
              <w:tab/>
              <w:t>إلى لجنة التنمية</w:t>
            </w:r>
            <w:r w:rsidRPr="00D62BD3">
              <w:rPr>
                <w:rFonts w:ascii="Arabic Typesetting" w:hAnsi="Arabic Typesetting" w:cs="Arabic Typesetting"/>
                <w:sz w:val="36"/>
                <w:szCs w:val="36"/>
                <w:lang w:bidi="ar-EG"/>
              </w:rPr>
              <w:t xml:space="preserve"> </w:t>
            </w:r>
            <w:r w:rsidRPr="00D62BD3">
              <w:rPr>
                <w:rFonts w:ascii="Arabic Typesetting" w:hAnsi="Arabic Typesetting" w:cs="Arabic Typesetting"/>
                <w:sz w:val="36"/>
                <w:szCs w:val="36"/>
                <w:rtl/>
                <w:lang w:bidi="ar-EG"/>
              </w:rPr>
              <w:t>بشأن تمديد المشروع:</w:t>
            </w:r>
          </w:p>
          <w:p w:rsidR="0099010D" w:rsidRPr="00D62BD3" w:rsidRDefault="0099010D" w:rsidP="00035A05">
            <w:pPr>
              <w:numPr>
                <w:ilvl w:val="0"/>
                <w:numId w:val="30"/>
              </w:numPr>
              <w:spacing w:line="360" w:lineRule="exact"/>
              <w:ind w:left="567" w:firstLine="0"/>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الموافقة على تمديد المشروع لمدة سنة واحدة من أجل:</w:t>
            </w:r>
          </w:p>
          <w:p w:rsidR="0099010D" w:rsidRPr="00D62BD3" w:rsidRDefault="0099010D" w:rsidP="00035A05">
            <w:pPr>
              <w:numPr>
                <w:ilvl w:val="0"/>
                <w:numId w:val="31"/>
              </w:numPr>
              <w:spacing w:line="360" w:lineRule="exact"/>
              <w:ind w:left="1134" w:firstLine="0"/>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صقل جميع الأدوات القائمة على الويب بناءً على تعقيبات المستخدمين، والترويج لها بين المستخدمين المحتملين والحفاظ عليها (بما في ذلك جمع المعلومات لقواعد البيانات)،</w:t>
            </w:r>
          </w:p>
          <w:p w:rsidR="0099010D" w:rsidRPr="00D62BD3" w:rsidRDefault="0099010D" w:rsidP="00035A05">
            <w:pPr>
              <w:numPr>
                <w:ilvl w:val="0"/>
                <w:numId w:val="31"/>
              </w:numPr>
              <w:spacing w:line="360" w:lineRule="exact"/>
              <w:ind w:left="1134" w:firstLine="0"/>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 xml:space="preserve">وتخطيط الأنشطة الحالية للتعاون فيما بين بلدان الجنوب داخل </w:t>
            </w:r>
            <w:r w:rsidRPr="00D62BD3">
              <w:rPr>
                <w:rFonts w:ascii="Arabic Typesetting" w:hAnsi="Arabic Typesetting" w:cs="Arabic Typesetting"/>
                <w:sz w:val="36"/>
                <w:szCs w:val="36"/>
                <w:rtl/>
                <w:lang w:bidi="ar-EG"/>
              </w:rPr>
              <w:lastRenderedPageBreak/>
              <w:t>الويبو، ودراسة الممارسات الجيدة داخل منظمات الأمم المتحدة الأخرى،</w:t>
            </w:r>
          </w:p>
          <w:p w:rsidR="0099010D" w:rsidRPr="00D62BD3" w:rsidRDefault="0099010D" w:rsidP="00035A05">
            <w:pPr>
              <w:numPr>
                <w:ilvl w:val="0"/>
                <w:numId w:val="31"/>
              </w:numPr>
              <w:spacing w:line="360" w:lineRule="exact"/>
              <w:ind w:left="1134" w:firstLine="0"/>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والاستمرار في المشاركة بنشاط في شتى مبادرات الأمم المتحدة المتعلقة بالتعاون فيما بين بلدان الجنوب والتعاون الثلاثي،</w:t>
            </w:r>
          </w:p>
          <w:p w:rsidR="0099010D" w:rsidRPr="00D62BD3" w:rsidRDefault="0099010D" w:rsidP="00035A05">
            <w:pPr>
              <w:numPr>
                <w:ilvl w:val="0"/>
                <w:numId w:val="30"/>
              </w:numPr>
              <w:spacing w:line="360" w:lineRule="exact"/>
              <w:ind w:left="567" w:firstLine="0"/>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والموافقة على استخدام أموال المشروع المتبقية (إن وجدت) والتمويل الإضافي للمحافظة على موارد الموظفين الحالية من أجل فترة التمديد.</w:t>
            </w:r>
          </w:p>
          <w:p w:rsidR="0099010D" w:rsidRPr="00D62BD3" w:rsidRDefault="0099010D" w:rsidP="0099010D">
            <w:pPr>
              <w:spacing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"3"</w:t>
            </w:r>
            <w:r w:rsidRPr="00D62BD3">
              <w:rPr>
                <w:rFonts w:ascii="Arabic Typesetting" w:hAnsi="Arabic Typesetting" w:cs="Arabic Typesetting"/>
                <w:sz w:val="36"/>
                <w:szCs w:val="36"/>
                <w:rtl/>
                <w:lang w:bidi="ar-EG"/>
              </w:rPr>
              <w:tab/>
              <w:t>إلى اللجنة ومديري المشروعات وشعبة تنسيق أجندة</w:t>
            </w:r>
            <w:r w:rsidRPr="00D62BD3">
              <w:rPr>
                <w:rFonts w:ascii="Arabic Typesetting" w:hAnsi="Arabic Typesetting" w:cs="Arabic Typesetting"/>
                <w:sz w:val="36"/>
                <w:szCs w:val="36"/>
                <w:lang w:bidi="ar-EG"/>
              </w:rPr>
              <w:t xml:space="preserve"> </w:t>
            </w:r>
            <w:r w:rsidRPr="00D62BD3">
              <w:rPr>
                <w:rFonts w:ascii="Arabic Typesetting" w:hAnsi="Arabic Typesetting" w:cs="Arabic Typesetting"/>
                <w:sz w:val="36"/>
                <w:szCs w:val="36"/>
                <w:rtl/>
                <w:lang w:bidi="ar-EG"/>
              </w:rPr>
              <w:t>التنمية وإلى القطاعات المعنية بتكوين الكفاءات التقنية بشأن تنظيم المؤتمرات:</w:t>
            </w:r>
          </w:p>
          <w:p w:rsidR="0099010D" w:rsidRPr="00D62BD3" w:rsidRDefault="0099010D" w:rsidP="00035A05">
            <w:pPr>
              <w:numPr>
                <w:ilvl w:val="0"/>
                <w:numId w:val="32"/>
              </w:numPr>
              <w:spacing w:line="360" w:lineRule="exact"/>
              <w:ind w:left="567" w:firstLine="0"/>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lastRenderedPageBreak/>
              <w:t>ينبغي أن تُركِّز المؤتمرات على عدد محدود من الموضوعات التي يرتبط بعضها ببعض ارتباطاً وثيقاً (مثل البيانات الجغرافية إلى جانب العلامات التجارية)، من أجل تلبية حاجة المشاركين ذوي الخبرة في مجالات مُحدَّدة تتعلق بالملكية الفكرية.</w:t>
            </w:r>
          </w:p>
          <w:p w:rsidR="0099010D" w:rsidRPr="00D62BD3" w:rsidRDefault="0099010D" w:rsidP="00035A05">
            <w:pPr>
              <w:numPr>
                <w:ilvl w:val="0"/>
                <w:numId w:val="32"/>
              </w:numPr>
              <w:spacing w:line="360" w:lineRule="exact"/>
              <w:ind w:left="567" w:firstLine="0"/>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وعند تنظيم المؤتمرات في أعقاب اجتماعات الجمعية العامة للدول الأعضاء أو اجتماعات اللجنة، ينبغي الترجيح بعناية بين ميزة تحقيق وفورات في التكاليف والعيب المتمثل في عدم الوصول إلى المشاركين المناسبين.</w:t>
            </w:r>
          </w:p>
          <w:p w:rsidR="0099010D" w:rsidRPr="00D62BD3" w:rsidRDefault="0099010D" w:rsidP="0099010D">
            <w:pPr>
              <w:spacing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"4"</w:t>
            </w:r>
            <w:r w:rsidRPr="00D62BD3">
              <w:rPr>
                <w:rFonts w:ascii="Arabic Typesetting" w:hAnsi="Arabic Typesetting" w:cs="Arabic Typesetting"/>
                <w:sz w:val="36"/>
                <w:szCs w:val="36"/>
                <w:rtl/>
                <w:lang w:bidi="ar-EG"/>
              </w:rPr>
              <w:tab/>
              <w:t>إلى اللجنة ومديري المشروعات وشعبة تنسيق أجندة التنمية بشأن قائمة الخبراء الاستشاريين:</w:t>
            </w:r>
          </w:p>
          <w:p w:rsidR="0099010D" w:rsidRPr="00D62BD3" w:rsidRDefault="0099010D" w:rsidP="00035A05">
            <w:pPr>
              <w:numPr>
                <w:ilvl w:val="0"/>
                <w:numId w:val="33"/>
              </w:numPr>
              <w:spacing w:line="360" w:lineRule="exact"/>
              <w:ind w:left="567" w:firstLine="0"/>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يُوصَى بالنظر في إدراج الخبراء الذين لم يعملوا مع الويبو من قبل ولكن لديهم الخبرة اللازمة في قائمة الخبراء الاستشاريين،</w:t>
            </w:r>
          </w:p>
          <w:p w:rsidR="0099010D" w:rsidRPr="00D62BD3" w:rsidRDefault="0099010D" w:rsidP="00035A05">
            <w:pPr>
              <w:numPr>
                <w:ilvl w:val="0"/>
                <w:numId w:val="33"/>
              </w:numPr>
              <w:spacing w:line="360" w:lineRule="exact"/>
              <w:ind w:left="567" w:firstLine="0"/>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وإجراء تقييم منهجي لأداء الخبراء الاستشاريين الخارجيين وإتاحة المعلومات ذات الصلة لجميع الموظفين.</w:t>
            </w:r>
          </w:p>
        </w:tc>
      </w:tr>
    </w:tbl>
    <w:p w:rsidR="0099010D" w:rsidRPr="0099010D" w:rsidRDefault="0099010D" w:rsidP="0099010D">
      <w:pPr>
        <w:keepNext/>
        <w:spacing w:after="240" w:line="360" w:lineRule="exact"/>
        <w:rPr>
          <w:rtl/>
          <w:lang w:bidi="ar-EG"/>
        </w:rPr>
      </w:pPr>
      <w:r w:rsidRPr="0099010D">
        <w:rPr>
          <w:rFonts w:hint="cs"/>
          <w:rtl/>
          <w:lang w:bidi="ar-EG"/>
        </w:rPr>
        <w:lastRenderedPageBreak/>
        <w:t>"26"</w:t>
      </w:r>
      <w:r w:rsidRPr="0099010D">
        <w:rPr>
          <w:rFonts w:hint="cs"/>
          <w:rtl/>
          <w:lang w:bidi="ar-EG"/>
        </w:rPr>
        <w:tab/>
      </w:r>
      <w:r w:rsidRPr="0099010D">
        <w:rPr>
          <w:rtl/>
          <w:lang w:bidi="ar-EG"/>
        </w:rPr>
        <w:t>الملكية الفكرية ونقل التكنولوجيا: التحديات المشتركة – بناء الحلول</w:t>
      </w:r>
      <w:r w:rsidRPr="0099010D">
        <w:rPr>
          <w:rtl/>
          <w:lang w:bidi="ar-EG"/>
        </w:rPr>
        <w:br/>
      </w:r>
      <w:r w:rsidRPr="0099010D">
        <w:rPr>
          <w:lang w:bidi="ar-EG"/>
        </w:rPr>
        <w:t>DA_19_25_26_28_01</w:t>
      </w:r>
      <w:r w:rsidRPr="0099010D">
        <w:rPr>
          <w:rtl/>
          <w:lang w:bidi="ar-EG"/>
        </w:rPr>
        <w:t xml:space="preserve"> – التوصيات 19 و25 و26 و28</w:t>
      </w:r>
    </w:p>
    <w:tbl>
      <w:tblPr>
        <w:tblStyle w:val="TableGrid1"/>
        <w:bidiVisual/>
        <w:tblW w:w="0" w:type="auto"/>
        <w:tblLayout w:type="fixed"/>
        <w:tblCellMar>
          <w:left w:w="115" w:type="dxa"/>
          <w:right w:w="115" w:type="dxa"/>
        </w:tblCellMar>
        <w:tblLook w:val="04A0" w:firstRow="1" w:lastRow="0" w:firstColumn="1" w:lastColumn="0" w:noHBand="0" w:noVBand="1"/>
      </w:tblPr>
      <w:tblGrid>
        <w:gridCol w:w="3347"/>
        <w:gridCol w:w="5953"/>
        <w:gridCol w:w="5387"/>
      </w:tblGrid>
      <w:tr w:rsidR="0099010D" w:rsidRPr="00D62BD3" w:rsidTr="001E5415">
        <w:tc>
          <w:tcPr>
            <w:tcW w:w="334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وصف مقتضب للمشروع</w:t>
            </w:r>
          </w:p>
        </w:tc>
        <w:tc>
          <w:tcPr>
            <w:tcW w:w="5953"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الإنجازات الرئيسية والنتائج</w:t>
            </w:r>
          </w:p>
        </w:tc>
        <w:tc>
          <w:tcPr>
            <w:tcW w:w="538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توصيات المقيّمين الرئيسية</w:t>
            </w:r>
          </w:p>
        </w:tc>
      </w:tr>
      <w:tr w:rsidR="0099010D" w:rsidRPr="00D62BD3" w:rsidTr="001E5415">
        <w:tc>
          <w:tcPr>
            <w:tcW w:w="334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يشمل المشروع مجموعة من الأنشطة التي ستستكشف ما يمكن اتخاذه من مبادرات ومن سياسات تتعلق بالملكية الفكرية للنهوض بنقل التكنولوجيا، وخاصة لفائدة البلدان النامية.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وسوف يتألف من خمس مراحل متدرجة بهدف اعتماد قائمة اقتراحات وتوصيات وتدابير محتملة للنهوض بنقل التكنولوجيا.</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ويشمل المشروع الأنشطة التالية: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"1"</w:t>
            </w:r>
            <w:r w:rsidRPr="00D62BD3">
              <w:rPr>
                <w:rFonts w:ascii="Arabic Typesetting" w:hAnsi="Arabic Typesetting" w:cs="Arabic Typesetting"/>
                <w:sz w:val="36"/>
                <w:szCs w:val="36"/>
                <w:rtl/>
                <w:lang w:bidi="ar-EG"/>
              </w:rPr>
              <w:tab/>
              <w:t>تنظيم خمسة اجتماعات تشاورية إقليمية حول نقل التكنولوجيا، وتحدد البلدان معايير تكوينها واختصاصاتها،</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"2"</w:t>
            </w:r>
            <w:r w:rsidRPr="00D62BD3">
              <w:rPr>
                <w:rFonts w:ascii="Arabic Typesetting" w:hAnsi="Arabic Typesetting" w:cs="Arabic Typesetting"/>
                <w:sz w:val="36"/>
                <w:szCs w:val="36"/>
                <w:rtl/>
                <w:lang w:bidi="ar-EG"/>
              </w:rPr>
              <w:tab/>
              <w:t xml:space="preserve">وإعداد عدد من الدراسات التحليلية الخاضعة لمراجعة الأقران، بما في ذلك من دراسات اقتصادية ودراسات إفرادية بشأن </w:t>
            </w:r>
            <w:r w:rsidRPr="00D62BD3">
              <w:rPr>
                <w:rFonts w:ascii="Arabic Typesetting" w:hAnsi="Arabic Typesetting" w:cs="Arabic Typesetting"/>
                <w:sz w:val="36"/>
                <w:szCs w:val="36"/>
                <w:rtl/>
                <w:lang w:bidi="ar-EG"/>
              </w:rPr>
              <w:lastRenderedPageBreak/>
              <w:t>نقل التكنولوجيا على الصعيد الدولي إسهاماً في عمل منتدى الخبراء الرفيع المستوى،</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"3"</w:t>
            </w:r>
            <w:r w:rsidRPr="00D62BD3">
              <w:rPr>
                <w:rFonts w:ascii="Arabic Typesetting" w:hAnsi="Arabic Typesetting" w:cs="Arabic Typesetting"/>
                <w:sz w:val="36"/>
                <w:szCs w:val="36"/>
                <w:rtl/>
                <w:lang w:bidi="ar-EG"/>
              </w:rPr>
              <w:tab/>
              <w:t xml:space="preserve">وتنظيم منتدى دولي رفيع المستوى للخبراء حول "نقل التكنولوجيا والملكية الفكرية: التحديات المشتركة وبناء الحلول" لتحليل الاحتياجات في مجال نقل التكنولوجيا وتقديم اقتراحات بشأن </w:t>
            </w:r>
            <w:r w:rsidRPr="00D62BD3">
              <w:rPr>
                <w:rFonts w:ascii="Arabic Typesetting" w:hAnsi="Arabic Typesetting" w:cs="Arabic Typesetting"/>
                <w:sz w:val="36"/>
                <w:szCs w:val="36"/>
                <w:rtl/>
                <w:lang w:bidi="ar-EG"/>
              </w:rPr>
              <w:lastRenderedPageBreak/>
              <w:t>قائمة الاقتراحات والتوصيات والتدابير المحتملة المذكورة أعلاه للنهوض بنقل التكنولوجيا. وتقرر الدول الأعضاء معايير تكوين هذا المنتدى الرفيع المستوى واختصاصاته،</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"4"</w:t>
            </w:r>
            <w:r w:rsidRPr="00D62BD3">
              <w:rPr>
                <w:rFonts w:ascii="Arabic Typesetting" w:hAnsi="Arabic Typesetting" w:cs="Arabic Typesetting"/>
                <w:sz w:val="36"/>
                <w:szCs w:val="36"/>
                <w:rtl/>
                <w:lang w:bidi="ar-EG"/>
              </w:rPr>
              <w:tab/>
              <w:t>وإنشاء منتدى إلكتروني حول "نقل التكنولوجيا والملكية الفكرية: التحديات المشتركة وبناء الحلول"،</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"5"</w:t>
            </w:r>
            <w:r w:rsidRPr="00D62BD3">
              <w:rPr>
                <w:rFonts w:ascii="Arabic Typesetting" w:hAnsi="Arabic Typesetting" w:cs="Arabic Typesetting"/>
                <w:sz w:val="36"/>
                <w:szCs w:val="36"/>
                <w:rtl/>
                <w:lang w:bidi="ar-EG"/>
              </w:rPr>
              <w:tab/>
              <w:t>وتضمين برامج الويبو أية نتيجة تُسفر عنها الأنشطة المذكورة أعلاه، بعد أن تنظر فيها اللجنة وتقدم أية توصية محتملة إلى الجمعية العامة.</w:t>
            </w:r>
          </w:p>
        </w:tc>
        <w:tc>
          <w:tcPr>
            <w:tcW w:w="5953"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نُفِّذ النشاطان "1" و"2" من أنشطة المشروع.</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وعُقدت كل الاجتماعات التشاورية الإقليمية المُخطَّط لها بشأن نقل التكنولوجيا في المناطق الخمسة، ألا وهي آسيا، وأفريقيا والعالم العربي، والبلدان المنتقلة إلى الاقتصاد الحر، ومنطقة الدول المتقدمة، ومنطقة أمريكا اللاتينية والبحر الكاريبي. وتوجد على المواقع التالية معلومات عن الاجتماعات التشاورية الإقليمية:</w:t>
            </w:r>
          </w:p>
          <w:p w:rsidR="0099010D" w:rsidRPr="00D62BD3" w:rsidRDefault="00482180" w:rsidP="0099010D">
            <w:pPr>
              <w:spacing w:after="240" w:line="360" w:lineRule="exact"/>
              <w:rPr>
                <w:rFonts w:ascii="Arabic Typesetting" w:hAnsi="Arabic Typesetting" w:cs="Arabic Typesetting"/>
                <w:sz w:val="36"/>
                <w:szCs w:val="36"/>
                <w:rtl/>
                <w:lang w:bidi="ar-EG"/>
              </w:rPr>
            </w:pPr>
            <w:hyperlink r:id="rId119" w:history="1">
              <w:r w:rsidR="0099010D" w:rsidRPr="00D62BD3">
                <w:rPr>
                  <w:rFonts w:ascii="Arabic Typesetting" w:hAnsi="Arabic Typesetting" w:cs="Arabic Typesetting"/>
                  <w:sz w:val="36"/>
                  <w:szCs w:val="36"/>
                  <w:u w:val="single"/>
                  <w:lang w:bidi="ar-EG"/>
                </w:rPr>
                <w:t>http://www.wipo.int/meetings/en/details.jsp?meeting_id=28643</w:t>
              </w:r>
            </w:hyperlink>
            <w:r w:rsidR="0099010D" w:rsidRPr="00D62BD3">
              <w:rPr>
                <w:rFonts w:ascii="Arabic Typesetting" w:hAnsi="Arabic Typesetting" w:cs="Arabic Typesetting"/>
                <w:sz w:val="36"/>
                <w:szCs w:val="36"/>
                <w:rtl/>
                <w:lang w:bidi="ar-EG"/>
              </w:rPr>
              <w:t xml:space="preserve">، </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w:t>
            </w:r>
            <w:hyperlink r:id="rId120" w:history="1">
              <w:r w:rsidRPr="00D62BD3">
                <w:rPr>
                  <w:rFonts w:ascii="Arabic Typesetting" w:hAnsi="Arabic Typesetting" w:cs="Arabic Typesetting"/>
                  <w:sz w:val="36"/>
                  <w:szCs w:val="36"/>
                  <w:u w:val="single"/>
                  <w:lang w:bidi="ar-EG"/>
                </w:rPr>
                <w:t>http://www.wipo.int/meetings/en/details.jsp?meeting_id=31263</w:t>
              </w:r>
            </w:hyperlink>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و</w:t>
            </w:r>
            <w:hyperlink r:id="rId121" w:history="1">
              <w:r w:rsidRPr="00D62BD3">
                <w:rPr>
                  <w:rFonts w:ascii="Arabic Typesetting" w:hAnsi="Arabic Typesetting" w:cs="Arabic Typesetting"/>
                  <w:sz w:val="36"/>
                  <w:szCs w:val="36"/>
                  <w:u w:val="single"/>
                  <w:lang w:bidi="ar-EG"/>
                </w:rPr>
                <w:t>http://www.wipo.int/meetings/en/details.jsp?meeting_id=30703</w:t>
              </w:r>
            </w:hyperlink>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w:t>
            </w:r>
            <w:hyperlink r:id="rId122" w:history="1">
              <w:r w:rsidRPr="00D62BD3">
                <w:rPr>
                  <w:rFonts w:ascii="Arabic Typesetting" w:hAnsi="Arabic Typesetting" w:cs="Arabic Typesetting"/>
                  <w:sz w:val="36"/>
                  <w:szCs w:val="36"/>
                  <w:u w:val="single"/>
                  <w:lang w:bidi="ar-EG"/>
                </w:rPr>
                <w:t>http://www.wipo.int/meetings/en/details.jsp?meeting_id=31242</w:t>
              </w:r>
            </w:hyperlink>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w:t>
            </w:r>
            <w:hyperlink r:id="rId123" w:history="1">
              <w:r w:rsidRPr="00D62BD3">
                <w:rPr>
                  <w:rFonts w:ascii="Arabic Typesetting" w:hAnsi="Arabic Typesetting" w:cs="Arabic Typesetting"/>
                  <w:sz w:val="36"/>
                  <w:szCs w:val="36"/>
                  <w:u w:val="single"/>
                  <w:lang w:bidi="ar-EG"/>
                </w:rPr>
                <w:t>http://www.wipo.int/meetings/en/details.jsp?meeting_id=31243</w:t>
              </w:r>
            </w:hyperlink>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وعُرض على لجنة التنمية في دورتها الرابعة عشرة ست دراسات تحليلية راجعها الأقران. وهذه الدراسات متاحة على المواقع التالية:</w:t>
            </w:r>
          </w:p>
          <w:p w:rsidR="0099010D" w:rsidRPr="00D62BD3" w:rsidRDefault="00482180" w:rsidP="0099010D">
            <w:pPr>
              <w:spacing w:after="60" w:line="360" w:lineRule="exact"/>
              <w:rPr>
                <w:rFonts w:ascii="Arabic Typesetting" w:hAnsi="Arabic Typesetting" w:cs="Arabic Typesetting"/>
                <w:sz w:val="36"/>
                <w:szCs w:val="36"/>
                <w:rtl/>
                <w:lang w:bidi="ar-EG"/>
              </w:rPr>
            </w:pPr>
            <w:hyperlink r:id="rId124" w:history="1">
              <w:r w:rsidR="0099010D" w:rsidRPr="00D62BD3">
                <w:rPr>
                  <w:rFonts w:ascii="Arabic Typesetting" w:hAnsi="Arabic Typesetting" w:cs="Arabic Typesetting"/>
                  <w:sz w:val="36"/>
                  <w:szCs w:val="36"/>
                  <w:u w:val="single"/>
                  <w:lang w:bidi="ar-EG"/>
                </w:rPr>
                <w:t>http://www.wipo.int/meetings/en/doc_details.jsp?doc_id=287167</w:t>
              </w:r>
            </w:hyperlink>
            <w:r w:rsidR="0099010D" w:rsidRPr="00D62BD3">
              <w:rPr>
                <w:rFonts w:ascii="Arabic Typesetting" w:hAnsi="Arabic Typesetting" w:cs="Arabic Typesetting"/>
                <w:sz w:val="36"/>
                <w:szCs w:val="36"/>
                <w:rtl/>
                <w:lang w:bidi="ar-EG"/>
              </w:rPr>
              <w:t xml:space="preserve">، </w:t>
            </w:r>
          </w:p>
          <w:p w:rsidR="0099010D" w:rsidRPr="00D62BD3" w:rsidRDefault="0099010D" w:rsidP="0099010D">
            <w:pPr>
              <w:spacing w:after="6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w:t>
            </w:r>
            <w:hyperlink r:id="rId125" w:history="1">
              <w:r w:rsidRPr="00D62BD3">
                <w:rPr>
                  <w:rFonts w:ascii="Arabic Typesetting" w:hAnsi="Arabic Typesetting" w:cs="Arabic Typesetting"/>
                  <w:sz w:val="36"/>
                  <w:szCs w:val="36"/>
                  <w:u w:val="single"/>
                  <w:lang w:bidi="ar-EG"/>
                </w:rPr>
                <w:t>http://www.wipo.int/meetings/en/doc_details.jsp?doc_id=287217</w:t>
              </w:r>
            </w:hyperlink>
            <w:r w:rsidRPr="00D62BD3">
              <w:rPr>
                <w:rFonts w:ascii="Arabic Typesetting" w:hAnsi="Arabic Typesetting" w:cs="Arabic Typesetting"/>
                <w:sz w:val="36"/>
                <w:szCs w:val="36"/>
                <w:rtl/>
                <w:lang w:bidi="ar-EG"/>
              </w:rPr>
              <w:t>،</w:t>
            </w:r>
          </w:p>
          <w:p w:rsidR="0099010D" w:rsidRPr="00D62BD3" w:rsidRDefault="0099010D" w:rsidP="0099010D">
            <w:pPr>
              <w:spacing w:after="6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و</w:t>
            </w:r>
            <w:hyperlink r:id="rId126" w:history="1">
              <w:r w:rsidRPr="00D62BD3">
                <w:rPr>
                  <w:rFonts w:ascii="Arabic Typesetting" w:hAnsi="Arabic Typesetting" w:cs="Arabic Typesetting"/>
                  <w:sz w:val="36"/>
                  <w:szCs w:val="36"/>
                  <w:u w:val="single"/>
                  <w:lang w:bidi="ar-EG"/>
                </w:rPr>
                <w:t>http://www.wipo.int/meetings/en/doc_details.jsp?doc_id=287221</w:t>
              </w:r>
            </w:hyperlink>
            <w:r w:rsidRPr="00D62BD3">
              <w:rPr>
                <w:rFonts w:ascii="Arabic Typesetting" w:hAnsi="Arabic Typesetting" w:cs="Arabic Typesetting"/>
                <w:sz w:val="36"/>
                <w:szCs w:val="36"/>
                <w:rtl/>
                <w:lang w:bidi="ar-EG"/>
              </w:rPr>
              <w:t>،</w:t>
            </w:r>
          </w:p>
          <w:p w:rsidR="0099010D" w:rsidRPr="00D62BD3" w:rsidRDefault="0099010D" w:rsidP="0099010D">
            <w:pPr>
              <w:spacing w:after="6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w:t>
            </w:r>
            <w:hyperlink r:id="rId127" w:history="1">
              <w:r w:rsidRPr="00D62BD3">
                <w:rPr>
                  <w:rFonts w:ascii="Arabic Typesetting" w:hAnsi="Arabic Typesetting" w:cs="Arabic Typesetting"/>
                  <w:sz w:val="36"/>
                  <w:szCs w:val="36"/>
                  <w:u w:val="single"/>
                  <w:lang w:bidi="ar-EG"/>
                </w:rPr>
                <w:t>http://www.wipo.int/meetings/en/doc_details.jsp?doc_id=287221</w:t>
              </w:r>
            </w:hyperlink>
            <w:r w:rsidRPr="00D62BD3">
              <w:rPr>
                <w:rFonts w:ascii="Arabic Typesetting" w:hAnsi="Arabic Typesetting" w:cs="Arabic Typesetting"/>
                <w:sz w:val="36"/>
                <w:szCs w:val="36"/>
                <w:rtl/>
                <w:lang w:bidi="ar-EG"/>
              </w:rPr>
              <w:t>،</w:t>
            </w:r>
          </w:p>
          <w:p w:rsidR="0099010D" w:rsidRPr="00D62BD3" w:rsidRDefault="0099010D" w:rsidP="0099010D">
            <w:pPr>
              <w:spacing w:after="6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w:t>
            </w:r>
            <w:hyperlink r:id="rId128" w:history="1">
              <w:r w:rsidRPr="00D62BD3">
                <w:rPr>
                  <w:rFonts w:ascii="Arabic Typesetting" w:hAnsi="Arabic Typesetting" w:cs="Arabic Typesetting"/>
                  <w:sz w:val="36"/>
                  <w:szCs w:val="36"/>
                  <w:u w:val="single"/>
                  <w:lang w:bidi="ar-EG"/>
                </w:rPr>
                <w:t>http://www.wipo.int/meetings/en/doc_details.jsp?doc_id=287164</w:t>
              </w:r>
            </w:hyperlink>
            <w:r w:rsidRPr="00D62BD3">
              <w:rPr>
                <w:rFonts w:ascii="Arabic Typesetting" w:hAnsi="Arabic Typesetting" w:cs="Arabic Typesetting"/>
                <w:sz w:val="36"/>
                <w:szCs w:val="36"/>
                <w:rtl/>
                <w:lang w:bidi="ar-EG"/>
              </w:rPr>
              <w:t>،</w:t>
            </w:r>
          </w:p>
          <w:p w:rsidR="0099010D" w:rsidRPr="00D62BD3" w:rsidRDefault="0099010D" w:rsidP="0099010D">
            <w:pPr>
              <w:spacing w:after="6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w:t>
            </w:r>
            <w:hyperlink r:id="rId129" w:history="1">
              <w:r w:rsidRPr="00D62BD3">
                <w:rPr>
                  <w:rFonts w:ascii="Arabic Typesetting" w:hAnsi="Arabic Typesetting" w:cs="Arabic Typesetting"/>
                  <w:sz w:val="36"/>
                  <w:szCs w:val="36"/>
                  <w:u w:val="single"/>
                  <w:lang w:bidi="ar-EG"/>
                </w:rPr>
                <w:t>http://www.wipo.int/meetings/en/doc_details.jsp?doc_id=287165</w:t>
              </w:r>
            </w:hyperlink>
            <w:r w:rsidRPr="00D62BD3">
              <w:rPr>
                <w:rFonts w:ascii="Arabic Typesetting" w:hAnsi="Arabic Typesetting" w:cs="Arabic Typesetting"/>
                <w:sz w:val="36"/>
                <w:szCs w:val="36"/>
                <w:rtl/>
                <w:lang w:bidi="ar-EG"/>
              </w:rPr>
              <w:t>،</w:t>
            </w:r>
          </w:p>
          <w:p w:rsidR="0099010D" w:rsidRPr="00D62BD3" w:rsidRDefault="0099010D" w:rsidP="0099010D">
            <w:pPr>
              <w:spacing w:after="6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w:t>
            </w:r>
            <w:hyperlink r:id="rId130" w:history="1">
              <w:r w:rsidRPr="00D62BD3">
                <w:rPr>
                  <w:rFonts w:ascii="Arabic Typesetting" w:hAnsi="Arabic Typesetting" w:cs="Arabic Typesetting"/>
                  <w:sz w:val="36"/>
                  <w:szCs w:val="36"/>
                  <w:u w:val="single"/>
                  <w:lang w:bidi="ar-EG"/>
                </w:rPr>
                <w:t>http://www.wipo.int/meetings/en/doc_details.jsp?doc_id=287218</w:t>
              </w:r>
            </w:hyperlink>
            <w:r w:rsidRPr="00D62BD3">
              <w:rPr>
                <w:rFonts w:ascii="Arabic Typesetting" w:hAnsi="Arabic Typesetting" w:cs="Arabic Typesetting"/>
                <w:sz w:val="36"/>
                <w:szCs w:val="36"/>
                <w:rtl/>
                <w:lang w:bidi="ar-EG"/>
              </w:rPr>
              <w:t>.</w:t>
            </w:r>
          </w:p>
          <w:p w:rsidR="0099010D" w:rsidRPr="00D62BD3" w:rsidRDefault="0099010D" w:rsidP="0099010D">
            <w:pPr>
              <w:spacing w:after="12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ووافقت اللجنة أيضاً في دورتها الرابعة عشرة على ورقة مفاهيم كأساس للمناقشة في منتدى الخبراء الرفيع المستوى.</w:t>
            </w:r>
          </w:p>
          <w:p w:rsidR="0099010D" w:rsidRPr="00D62BD3" w:rsidRDefault="0099010D" w:rsidP="0099010D">
            <w:pPr>
              <w:spacing w:after="12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 xml:space="preserve">وعُقد في جنيف في فبراير 2015 منتدى الخبراء الدولي بشأن </w:t>
            </w:r>
            <w:r w:rsidRPr="00D62BD3">
              <w:rPr>
                <w:rFonts w:ascii="Arabic Typesetting" w:hAnsi="Arabic Typesetting" w:cs="Arabic Typesetting"/>
                <w:i/>
                <w:iCs/>
                <w:sz w:val="36"/>
                <w:szCs w:val="36"/>
                <w:rtl/>
                <w:lang w:bidi="ar-EG"/>
              </w:rPr>
              <w:t xml:space="preserve">الملكية الفكرية ونقل </w:t>
            </w:r>
            <w:r w:rsidRPr="00D62BD3">
              <w:rPr>
                <w:rFonts w:ascii="Arabic Typesetting" w:hAnsi="Arabic Typesetting" w:cs="Arabic Typesetting"/>
                <w:i/>
                <w:iCs/>
                <w:sz w:val="36"/>
                <w:szCs w:val="36"/>
                <w:rtl/>
                <w:lang w:bidi="ar-EG"/>
              </w:rPr>
              <w:lastRenderedPageBreak/>
              <w:t>التكنولوجيا: التحديات المشتركة – بناء الحلول</w:t>
            </w:r>
            <w:r w:rsidRPr="00D62BD3">
              <w:rPr>
                <w:rFonts w:ascii="Arabic Typesetting" w:hAnsi="Arabic Typesetting" w:cs="Arabic Typesetting"/>
                <w:sz w:val="36"/>
                <w:szCs w:val="36"/>
                <w:rtl/>
                <w:lang w:bidi="ar-EG"/>
              </w:rPr>
              <w:t>، وجمع بين الخبراء الذين أجروا الدراسات الست التي أُعِدَّت في إطار المشروع، والأقران الأربعة الذي راجعوا هذه الدراسات. وأجرى أيضاً</w:t>
            </w:r>
            <w:r w:rsidRPr="00D62BD3">
              <w:rPr>
                <w:rFonts w:ascii="Arabic Typesetting" w:hAnsi="Arabic Typesetting" w:cs="Arabic Typesetting"/>
                <w:sz w:val="36"/>
                <w:szCs w:val="36"/>
                <w:lang w:bidi="ar-EG"/>
              </w:rPr>
              <w:t xml:space="preserve"> </w:t>
            </w:r>
            <w:r w:rsidRPr="00D62BD3">
              <w:rPr>
                <w:rFonts w:ascii="Arabic Typesetting" w:hAnsi="Arabic Typesetting" w:cs="Arabic Typesetting"/>
                <w:sz w:val="36"/>
                <w:szCs w:val="36"/>
                <w:rtl/>
                <w:lang w:bidi="ar-EG"/>
              </w:rPr>
              <w:t>ثمانيةُ خبراء دوليين من بلدان متقدمة ونامية ست جولات من المناقشات</w:t>
            </w:r>
            <w:r w:rsidRPr="00D62BD3">
              <w:rPr>
                <w:rFonts w:ascii="Arabic Typesetting" w:hAnsi="Arabic Typesetting" w:cs="Arabic Typesetting"/>
                <w:sz w:val="36"/>
                <w:szCs w:val="36"/>
                <w:lang w:bidi="ar-EG"/>
              </w:rPr>
              <w:t xml:space="preserve"> </w:t>
            </w:r>
            <w:r w:rsidRPr="00D62BD3">
              <w:rPr>
                <w:rFonts w:ascii="Arabic Typesetting" w:hAnsi="Arabic Typesetting" w:cs="Arabic Typesetting"/>
                <w:sz w:val="36"/>
                <w:szCs w:val="36"/>
                <w:rtl/>
                <w:lang w:bidi="ar-EG"/>
              </w:rPr>
              <w:t>بشأن نقل التكنولوجيا. وتوجد على الموقع التالي معلومات عن منتدى الويبو:</w:t>
            </w:r>
            <w:hyperlink r:id="rId131" w:history="1">
              <w:r w:rsidRPr="00D62BD3">
                <w:rPr>
                  <w:rFonts w:ascii="Arabic Typesetting" w:hAnsi="Arabic Typesetting" w:cs="Arabic Typesetting"/>
                  <w:sz w:val="36"/>
                  <w:szCs w:val="36"/>
                  <w:u w:val="single"/>
                  <w:lang w:bidi="ar-EG"/>
                </w:rPr>
                <w:t>http://www.wipo.int/meetings/en/details.jsp?meeting_id=35562</w:t>
              </w:r>
            </w:hyperlink>
          </w:p>
          <w:p w:rsidR="0099010D" w:rsidRPr="00D62BD3" w:rsidRDefault="0099010D" w:rsidP="0099010D">
            <w:pPr>
              <w:spacing w:after="12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وإضافة إلى ذلك، قُدِّم إلى الدورة الخامسة عشرة للجنة تقريرٌ عن منتدى خبراء الويبو بشأن نقل التكنولوجيا على الصعيد الدولي (الوثيقة </w:t>
            </w:r>
            <w:r w:rsidRPr="00D62BD3">
              <w:rPr>
                <w:rFonts w:ascii="Arabic Typesetting" w:hAnsi="Arabic Typesetting" w:cs="Arabic Typesetting"/>
                <w:sz w:val="36"/>
                <w:szCs w:val="36"/>
                <w:lang w:bidi="ar-EG"/>
              </w:rPr>
              <w:t>CDIP/15/5</w:t>
            </w:r>
            <w:r w:rsidRPr="00D62BD3">
              <w:rPr>
                <w:rFonts w:ascii="Arabic Typesetting" w:hAnsi="Arabic Typesetting" w:cs="Arabic Typesetting"/>
                <w:sz w:val="36"/>
                <w:szCs w:val="36"/>
                <w:rtl/>
                <w:lang w:bidi="ar-EG"/>
              </w:rPr>
              <w:t>).</w:t>
            </w:r>
          </w:p>
        </w:tc>
        <w:tc>
          <w:tcPr>
            <w:tcW w:w="538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"1"</w:t>
            </w:r>
            <w:r w:rsidRPr="00D62BD3">
              <w:rPr>
                <w:rFonts w:ascii="Arabic Typesetting" w:hAnsi="Arabic Typesetting" w:cs="Arabic Typesetting"/>
                <w:sz w:val="36"/>
                <w:szCs w:val="36"/>
                <w:rtl/>
                <w:lang w:bidi="ar-EG"/>
              </w:rPr>
              <w:tab/>
              <w:t>إلى الدول الأعضاء وأمانة الويبو بشأن وضع اقتراح عن</w:t>
            </w:r>
            <w:r w:rsidRPr="00D62BD3">
              <w:rPr>
                <w:rFonts w:ascii="Arabic Typesetting" w:hAnsi="Arabic Typesetting" w:cs="Arabic Typesetting"/>
                <w:sz w:val="36"/>
                <w:szCs w:val="36"/>
                <w:lang w:bidi="ar-EG"/>
              </w:rPr>
              <w:t xml:space="preserve"> </w:t>
            </w:r>
            <w:r w:rsidRPr="00D62BD3">
              <w:rPr>
                <w:rFonts w:ascii="Arabic Typesetting" w:hAnsi="Arabic Typesetting" w:cs="Arabic Typesetting"/>
                <w:sz w:val="36"/>
                <w:szCs w:val="36"/>
                <w:rtl/>
                <w:lang w:bidi="ar-EG"/>
              </w:rPr>
              <w:t>كيفية تقديم الويبو لمزيد من الإسهامات في تيسير نقل التكنولوجيا. ينبغي للدول الأعضاء أن تنظر في مطالبة الأمانة برسم مخطط لخدمات الويبو الحالية في مجال نقل التكنولوجيا، وتوضيح كيفية استكمالها وتحسينها مع مراعاة نتائج المشروع.</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"2"</w:t>
            </w:r>
            <w:r w:rsidRPr="00D62BD3">
              <w:rPr>
                <w:rFonts w:ascii="Arabic Typesetting" w:hAnsi="Arabic Typesetting" w:cs="Arabic Typesetting"/>
                <w:sz w:val="36"/>
                <w:szCs w:val="36"/>
                <w:rtl/>
                <w:lang w:bidi="ar-EG"/>
              </w:rPr>
              <w:tab/>
              <w:t>إلى الأمانة لتنظر في تقديم الدعم في مجالات التدخل التالية:</w:t>
            </w:r>
          </w:p>
          <w:p w:rsidR="0099010D" w:rsidRPr="00D62BD3" w:rsidRDefault="0099010D" w:rsidP="00035A05">
            <w:pPr>
              <w:numPr>
                <w:ilvl w:val="0"/>
                <w:numId w:val="34"/>
              </w:numPr>
              <w:spacing w:after="240" w:line="360" w:lineRule="exact"/>
              <w:ind w:left="567" w:firstLine="0"/>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 xml:space="preserve">مواصلة تحديد أفضل الممارسات في مجال نقل التكنولوجيا وجمع تلك الممارسات وتشاركها، وذلك من خلال إجراء دراسات إفرادية </w:t>
            </w:r>
            <w:r w:rsidRPr="00D62BD3">
              <w:rPr>
                <w:rFonts w:ascii="Arabic Typesetting" w:hAnsi="Arabic Typesetting" w:cs="Arabic Typesetting"/>
                <w:sz w:val="36"/>
                <w:szCs w:val="36"/>
                <w:rtl/>
                <w:lang w:bidi="ar-EG"/>
              </w:rPr>
              <w:lastRenderedPageBreak/>
              <w:t xml:space="preserve">إضافية وتوثيق قصص النجاح الناتجة عن التعاون بين البلدان النامية والبلدان المتقدمة. ومن الأهمية بمكان تحديد نماذج التنمية الخاصة بالبلدان التي أصبحت مؤخراً من البلدان المتقدمة. </w:t>
            </w:r>
          </w:p>
          <w:p w:rsidR="0099010D" w:rsidRPr="00D62BD3" w:rsidRDefault="0099010D" w:rsidP="00035A05">
            <w:pPr>
              <w:numPr>
                <w:ilvl w:val="0"/>
                <w:numId w:val="34"/>
              </w:numPr>
              <w:spacing w:after="240" w:line="360" w:lineRule="exact"/>
              <w:ind w:left="567" w:firstLine="0"/>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ومواصلة تقديم برامج عملية لتكوين الكفاءات (بما في ذلك مجموعات الأدوات) مصممة خصيصاً لمستخدمين مُستهدَفين محددين مع التركيز على البلدان الأقل نمواً.</w:t>
            </w:r>
          </w:p>
          <w:p w:rsidR="0099010D" w:rsidRPr="00D62BD3" w:rsidRDefault="0099010D" w:rsidP="00035A05">
            <w:pPr>
              <w:numPr>
                <w:ilvl w:val="0"/>
                <w:numId w:val="34"/>
              </w:numPr>
              <w:spacing w:after="240" w:line="360" w:lineRule="exact"/>
              <w:ind w:left="567" w:firstLine="0"/>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 xml:space="preserve">ومواصلة تقديم برامج تكوين الكفاءات لمقدمي خدمات الملكية الفكرية و/أو خدمات الابتكار في البلدان </w:t>
            </w:r>
            <w:r w:rsidRPr="00D62BD3">
              <w:rPr>
                <w:rFonts w:ascii="Arabic Typesetting" w:hAnsi="Arabic Typesetting" w:cs="Arabic Typesetting"/>
                <w:sz w:val="36"/>
                <w:szCs w:val="36"/>
                <w:rtl/>
                <w:lang w:bidi="ar-EG"/>
              </w:rPr>
              <w:lastRenderedPageBreak/>
              <w:t>النامية، مثل مكاتب الملكية الفكرية ومراكز نقل التكنولوجيا، وما إلى ذلك.</w:t>
            </w:r>
          </w:p>
          <w:p w:rsidR="0099010D" w:rsidRPr="00D62BD3" w:rsidRDefault="0099010D" w:rsidP="00035A05">
            <w:pPr>
              <w:numPr>
                <w:ilvl w:val="0"/>
                <w:numId w:val="34"/>
              </w:numPr>
              <w:spacing w:after="240" w:line="360" w:lineRule="exact"/>
              <w:ind w:left="567" w:firstLine="0"/>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ودعم أنشطة تجريبية مُحدَّدة لنقل التكنولوجيا إلى</w:t>
            </w:r>
            <w:r w:rsidRPr="00D62BD3">
              <w:rPr>
                <w:rFonts w:ascii="Arabic Typesetting" w:hAnsi="Arabic Typesetting" w:cs="Arabic Typesetting"/>
                <w:sz w:val="36"/>
                <w:szCs w:val="36"/>
                <w:lang w:bidi="ar-EG"/>
              </w:rPr>
              <w:t xml:space="preserve"> </w:t>
            </w:r>
            <w:r w:rsidRPr="00D62BD3">
              <w:rPr>
                <w:rFonts w:ascii="Arabic Typesetting" w:hAnsi="Arabic Typesetting" w:cs="Arabic Typesetting"/>
                <w:sz w:val="36"/>
                <w:szCs w:val="36"/>
                <w:rtl/>
                <w:lang w:bidi="ar-EG"/>
              </w:rPr>
              <w:t>البلدان النامية وتوثيق هذه الأنشطة لأغراض توضيحية.</w:t>
            </w:r>
          </w:p>
          <w:p w:rsidR="0099010D" w:rsidRPr="00D62BD3" w:rsidRDefault="0099010D" w:rsidP="00035A05">
            <w:pPr>
              <w:numPr>
                <w:ilvl w:val="0"/>
                <w:numId w:val="34"/>
              </w:numPr>
              <w:spacing w:after="240" w:line="360" w:lineRule="exact"/>
              <w:ind w:left="567" w:firstLine="0"/>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إسداء</w:t>
            </w:r>
            <w:r w:rsidRPr="00D62BD3">
              <w:rPr>
                <w:rFonts w:ascii="Arabic Typesetting" w:hAnsi="Arabic Typesetting" w:cs="Arabic Typesetting"/>
                <w:sz w:val="36"/>
                <w:szCs w:val="36"/>
                <w:lang w:bidi="ar-EG"/>
              </w:rPr>
              <w:t xml:space="preserve"> </w:t>
            </w:r>
            <w:r w:rsidRPr="00D62BD3">
              <w:rPr>
                <w:rFonts w:ascii="Arabic Typesetting" w:hAnsi="Arabic Typesetting" w:cs="Arabic Typesetting"/>
                <w:sz w:val="36"/>
                <w:szCs w:val="36"/>
                <w:rtl/>
                <w:lang w:bidi="ar-EG"/>
              </w:rPr>
              <w:t>مشورة مُحدَّدة ومُصمَّمة خصيصاً بشأن السياسات إلى</w:t>
            </w:r>
            <w:r w:rsidRPr="00D62BD3">
              <w:rPr>
                <w:rFonts w:ascii="Arabic Typesetting" w:hAnsi="Arabic Typesetting" w:cs="Arabic Typesetting"/>
                <w:sz w:val="36"/>
                <w:szCs w:val="36"/>
                <w:lang w:bidi="ar-EG"/>
              </w:rPr>
              <w:t xml:space="preserve"> </w:t>
            </w:r>
            <w:r w:rsidRPr="00D62BD3">
              <w:rPr>
                <w:rFonts w:ascii="Arabic Typesetting" w:hAnsi="Arabic Typesetting" w:cs="Arabic Typesetting"/>
                <w:sz w:val="36"/>
                <w:szCs w:val="36"/>
                <w:rtl/>
                <w:lang w:bidi="ar-EG"/>
              </w:rPr>
              <w:t>الدول الأعضاء، لا سيما البلدان النامية والبلدان الأقل نمواً</w:t>
            </w:r>
            <w:r w:rsidRPr="00D62BD3">
              <w:rPr>
                <w:rFonts w:ascii="Arabic Typesetting" w:hAnsi="Arabic Typesetting" w:cs="Arabic Typesetting"/>
                <w:sz w:val="36"/>
                <w:szCs w:val="36"/>
                <w:lang w:bidi="ar-EG"/>
              </w:rPr>
              <w:t xml:space="preserve"> </w:t>
            </w:r>
            <w:r w:rsidRPr="00D62BD3">
              <w:rPr>
                <w:rFonts w:ascii="Arabic Typesetting" w:hAnsi="Arabic Typesetting" w:cs="Arabic Typesetting"/>
                <w:sz w:val="36"/>
                <w:szCs w:val="36"/>
                <w:rtl/>
                <w:lang w:bidi="ar-EG"/>
              </w:rPr>
              <w:t xml:space="preserve">من أجل وضع إطار قانوني تمكيني لنقل التكنولوجيا. ويمكن أن يشمل ذلك المشورة بشأن الانتفاع بشتى مواطن </w:t>
            </w:r>
            <w:r w:rsidRPr="00D62BD3">
              <w:rPr>
                <w:rFonts w:ascii="Arabic Typesetting" w:hAnsi="Arabic Typesetting" w:cs="Arabic Typesetting"/>
                <w:sz w:val="36"/>
                <w:szCs w:val="36"/>
                <w:rtl/>
                <w:lang w:bidi="ar-EG"/>
              </w:rPr>
              <w:lastRenderedPageBreak/>
              <w:t>المرونة المنصوص عليها في الاتفاقات الدولية.</w:t>
            </w:r>
          </w:p>
          <w:p w:rsidR="0099010D" w:rsidRPr="00D62BD3" w:rsidRDefault="0099010D" w:rsidP="00035A05">
            <w:pPr>
              <w:numPr>
                <w:ilvl w:val="0"/>
                <w:numId w:val="34"/>
              </w:numPr>
              <w:spacing w:after="240" w:line="360" w:lineRule="exact"/>
              <w:ind w:left="567" w:firstLine="0"/>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إضافة قدرات تحليلية لقاعدة بيانات ركن البراءات من أجل تعزيز استفادة عامة المستخدمين في جميع البلدان، بما في ذلك البلدان الأقل نمواً، من بيانات البراءات. انظر في توفير آلية للتنقيب عن البيانات والتصوير البياني للبيانات والأدلة الإحصائية الخاصة بالملكية الفكرية.</w:t>
            </w:r>
          </w:p>
          <w:p w:rsidR="0099010D" w:rsidRPr="00D62BD3" w:rsidRDefault="0099010D" w:rsidP="00035A05">
            <w:pPr>
              <w:numPr>
                <w:ilvl w:val="0"/>
                <w:numId w:val="34"/>
              </w:numPr>
              <w:spacing w:after="240" w:line="360" w:lineRule="exact"/>
              <w:ind w:left="567" w:firstLine="0"/>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 xml:space="preserve">تعزيز فائدة الموقع الإلكتروني الخاص بنقل التكنولوجيا عن طريق عرض جميع أنشطة الويبو </w:t>
            </w:r>
            <w:r w:rsidRPr="00D62BD3">
              <w:rPr>
                <w:rFonts w:ascii="Arabic Typesetting" w:hAnsi="Arabic Typesetting" w:cs="Arabic Typesetting"/>
                <w:sz w:val="36"/>
                <w:szCs w:val="36"/>
                <w:rtl/>
                <w:lang w:bidi="ar-EG"/>
              </w:rPr>
              <w:lastRenderedPageBreak/>
              <w:t>وكذلك موارد الويبو والمؤسسات الوطنية.</w:t>
            </w:r>
          </w:p>
          <w:p w:rsidR="0099010D" w:rsidRPr="00D62BD3" w:rsidRDefault="0099010D" w:rsidP="00035A05">
            <w:pPr>
              <w:numPr>
                <w:ilvl w:val="0"/>
                <w:numId w:val="34"/>
              </w:numPr>
              <w:spacing w:after="240" w:line="360" w:lineRule="exact"/>
              <w:ind w:left="567" w:firstLine="0"/>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إسداء المشورة إلى الدول الأعضاء بشأن أفضل الممارسات</w:t>
            </w:r>
            <w:r w:rsidRPr="00D62BD3">
              <w:rPr>
                <w:rFonts w:ascii="Arabic Typesetting" w:hAnsi="Arabic Typesetting" w:cs="Arabic Typesetting"/>
                <w:sz w:val="36"/>
                <w:szCs w:val="36"/>
                <w:lang w:bidi="ar-EG"/>
              </w:rPr>
              <w:t xml:space="preserve"> </w:t>
            </w:r>
            <w:r w:rsidRPr="00D62BD3">
              <w:rPr>
                <w:rFonts w:ascii="Arabic Typesetting" w:hAnsi="Arabic Typesetting" w:cs="Arabic Typesetting"/>
                <w:sz w:val="36"/>
                <w:szCs w:val="36"/>
                <w:rtl/>
                <w:lang w:bidi="ar-EG"/>
              </w:rPr>
              <w:t>من أجل تطوير شبكة وبنى تحتية فعالة للابتكار.</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"3"</w:t>
            </w:r>
            <w:r w:rsidRPr="00D62BD3">
              <w:rPr>
                <w:rFonts w:ascii="Arabic Typesetting" w:hAnsi="Arabic Typesetting" w:cs="Arabic Typesetting"/>
                <w:sz w:val="36"/>
                <w:szCs w:val="36"/>
                <w:rtl/>
                <w:lang w:bidi="ar-EG"/>
              </w:rPr>
              <w:tab/>
              <w:t>إلى أمانة الويبو للاستفادة من وجود الويبو في المؤتمرات المتعلقة بنقل التكنولوجيا. ينبغي للأمانة أن تعزز وجودها الفعال في المنتديات والمؤتمرات الدولية الخاصة بنقل التكنولوجيا بهدف إثبات حضورها والمساهمة بخبرتها الفنية والاستفادة من الخبرة الإضافية من طائفة متنوعة من المشاركين في المؤتمرات.</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"4"</w:t>
            </w:r>
            <w:r w:rsidRPr="00D62BD3">
              <w:rPr>
                <w:rFonts w:ascii="Arabic Typesetting" w:hAnsi="Arabic Typesetting" w:cs="Arabic Typesetting"/>
                <w:sz w:val="36"/>
                <w:szCs w:val="36"/>
                <w:rtl/>
                <w:lang w:bidi="ar-EG"/>
              </w:rPr>
              <w:tab/>
              <w:t>إلى أمانة الويبو بشأن تعزيز قدراتها على إدارة المشروعات ومراقبة جودة مشروعات أجندة التنمية:</w:t>
            </w:r>
          </w:p>
          <w:p w:rsidR="0099010D" w:rsidRPr="00D62BD3" w:rsidRDefault="0099010D" w:rsidP="00035A05">
            <w:pPr>
              <w:numPr>
                <w:ilvl w:val="0"/>
                <w:numId w:val="35"/>
              </w:numPr>
              <w:spacing w:after="240" w:line="360" w:lineRule="exact"/>
              <w:ind w:left="567"/>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تطبيق أداة الإطار المنطقي من أجل التخطيط لمشروعات أجندة التنمية ورصدها وتقييمها.</w:t>
            </w:r>
          </w:p>
          <w:p w:rsidR="0099010D" w:rsidRPr="00D62BD3" w:rsidRDefault="0099010D" w:rsidP="00035A05">
            <w:pPr>
              <w:numPr>
                <w:ilvl w:val="0"/>
                <w:numId w:val="35"/>
              </w:numPr>
              <w:spacing w:after="240" w:line="360" w:lineRule="exact"/>
              <w:ind w:left="567"/>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النظر في إدخال دورات إجبارية بشأن إدارة المشروعات لمديري المشروعات.</w:t>
            </w:r>
          </w:p>
          <w:p w:rsidR="0099010D" w:rsidRPr="00D62BD3" w:rsidRDefault="0099010D" w:rsidP="00035A05">
            <w:pPr>
              <w:numPr>
                <w:ilvl w:val="0"/>
                <w:numId w:val="35"/>
              </w:numPr>
              <w:spacing w:after="240" w:line="360" w:lineRule="exact"/>
              <w:ind w:left="567"/>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 xml:space="preserve">النظر في إدخال آلية يُطلب بمقتضاها من شعبة تنسيق أجندة التنمية أن تضع "تأشيرتها" على جميع القرارات الإدارية الرئيسية المتعلقة </w:t>
            </w:r>
            <w:r w:rsidRPr="00D62BD3">
              <w:rPr>
                <w:rFonts w:ascii="Arabic Typesetting" w:hAnsi="Arabic Typesetting" w:cs="Arabic Typesetting"/>
                <w:sz w:val="36"/>
                <w:szCs w:val="36"/>
                <w:rtl/>
                <w:lang w:bidi="ar-EG"/>
              </w:rPr>
              <w:lastRenderedPageBreak/>
              <w:t>بمشروعات أجندة التنمية.</w:t>
            </w:r>
          </w:p>
          <w:p w:rsidR="0099010D" w:rsidRPr="00D62BD3" w:rsidRDefault="0099010D" w:rsidP="00035A05">
            <w:pPr>
              <w:numPr>
                <w:ilvl w:val="0"/>
                <w:numId w:val="35"/>
              </w:numPr>
              <w:spacing w:after="240" w:line="360" w:lineRule="exact"/>
              <w:ind w:left="567"/>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تحديد مواعيد اجتماعات مرحلية منتظمة مع مديري مشروعات</w:t>
            </w:r>
            <w:r w:rsidRPr="00D62BD3">
              <w:rPr>
                <w:rFonts w:ascii="Arabic Typesetting" w:hAnsi="Arabic Typesetting" w:cs="Arabic Typesetting"/>
                <w:sz w:val="36"/>
                <w:szCs w:val="36"/>
                <w:lang w:bidi="ar-EG"/>
              </w:rPr>
              <w:t xml:space="preserve"> </w:t>
            </w:r>
            <w:r w:rsidRPr="00D62BD3">
              <w:rPr>
                <w:rFonts w:ascii="Arabic Typesetting" w:hAnsi="Arabic Typesetting" w:cs="Arabic Typesetting"/>
                <w:sz w:val="36"/>
                <w:szCs w:val="36"/>
                <w:rtl/>
                <w:lang w:bidi="ar-EG"/>
              </w:rPr>
              <w:t>أجندة التنمية.</w:t>
            </w:r>
          </w:p>
        </w:tc>
      </w:tr>
    </w:tbl>
    <w:p w:rsidR="0099010D" w:rsidRPr="00D62BD3" w:rsidRDefault="0099010D" w:rsidP="0099010D">
      <w:pPr>
        <w:keepNext/>
        <w:spacing w:after="240" w:line="360" w:lineRule="exact"/>
        <w:rPr>
          <w:rtl/>
          <w:lang w:bidi="ar-EG"/>
        </w:rPr>
      </w:pPr>
      <w:r w:rsidRPr="00D62BD3">
        <w:rPr>
          <w:rtl/>
          <w:lang w:bidi="ar-EG"/>
        </w:rPr>
        <w:lastRenderedPageBreak/>
        <w:br w:type="page"/>
      </w:r>
    </w:p>
    <w:p w:rsidR="0099010D" w:rsidRPr="00D62BD3" w:rsidRDefault="0099010D" w:rsidP="0099010D">
      <w:pPr>
        <w:keepNext/>
        <w:spacing w:after="240" w:line="360" w:lineRule="exact"/>
        <w:rPr>
          <w:rtl/>
          <w:lang w:bidi="ar-EG"/>
        </w:rPr>
      </w:pPr>
      <w:r w:rsidRPr="00D62BD3">
        <w:rPr>
          <w:rtl/>
          <w:lang w:bidi="ar-EG"/>
        </w:rPr>
        <w:lastRenderedPageBreak/>
        <w:t>"27"</w:t>
      </w:r>
      <w:r w:rsidRPr="00D62BD3">
        <w:rPr>
          <w:rtl/>
          <w:lang w:bidi="ar-EG"/>
        </w:rPr>
        <w:tab/>
        <w:t>تعزيز القطاع السمعي البصري وتطويره في</w:t>
      </w:r>
      <w:r w:rsidRPr="00D62BD3">
        <w:rPr>
          <w:cs/>
          <w:lang w:bidi="ar-EG"/>
        </w:rPr>
        <w:t>‎</w:t>
      </w:r>
      <w:r w:rsidRPr="00D62BD3">
        <w:rPr>
          <w:rtl/>
          <w:lang w:bidi="ar-EG"/>
        </w:rPr>
        <w:t xml:space="preserve"> ‏بوركينا فاصو وبعض البلدان الأفريقية</w:t>
      </w:r>
      <w:r w:rsidRPr="00D62BD3">
        <w:rPr>
          <w:rtl/>
          <w:lang w:bidi="ar-EG"/>
        </w:rPr>
        <w:br/>
      </w:r>
      <w:r w:rsidRPr="00D62BD3">
        <w:rPr>
          <w:lang w:bidi="ar-EG"/>
        </w:rPr>
        <w:t>DA_1_2_4_10_11_1</w:t>
      </w:r>
      <w:r w:rsidRPr="00D62BD3">
        <w:rPr>
          <w:rtl/>
          <w:lang w:bidi="ar-EG"/>
        </w:rPr>
        <w:t xml:space="preserve"> – التوصيات 1 و2 و4 و10 و11</w:t>
      </w:r>
    </w:p>
    <w:tbl>
      <w:tblPr>
        <w:tblStyle w:val="TableGrid1"/>
        <w:bidiVisual/>
        <w:tblW w:w="0" w:type="auto"/>
        <w:tblLayout w:type="fixed"/>
        <w:tblCellMar>
          <w:left w:w="115" w:type="dxa"/>
          <w:right w:w="115" w:type="dxa"/>
        </w:tblCellMar>
        <w:tblLook w:val="04A0" w:firstRow="1" w:lastRow="0" w:firstColumn="1" w:lastColumn="0" w:noHBand="0" w:noVBand="1"/>
      </w:tblPr>
      <w:tblGrid>
        <w:gridCol w:w="3347"/>
        <w:gridCol w:w="5953"/>
        <w:gridCol w:w="5387"/>
      </w:tblGrid>
      <w:tr w:rsidR="0099010D" w:rsidRPr="00D62BD3" w:rsidTr="001E5415">
        <w:tc>
          <w:tcPr>
            <w:tcW w:w="334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وصف مقتضب للمشروع</w:t>
            </w:r>
          </w:p>
        </w:tc>
        <w:tc>
          <w:tcPr>
            <w:tcW w:w="5953"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الإنجازات الرئيسية والنتائج</w:t>
            </w:r>
          </w:p>
        </w:tc>
        <w:tc>
          <w:tcPr>
            <w:tcW w:w="538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توصيات المقيّمين الرئيسية</w:t>
            </w:r>
          </w:p>
        </w:tc>
      </w:tr>
      <w:tr w:rsidR="0099010D" w:rsidRPr="00D62BD3" w:rsidTr="001E5415">
        <w:tc>
          <w:tcPr>
            <w:tcW w:w="334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يسعى المشروع إلى وضع إطار مستدام للقطاع السمعي البصري في 3 بلدان رائدة، هي بوركينا فاصو وكينيا والسنغال، على أساس تحسين الأسواق والهياكل المهنية والبيئة التنظيمية. ويهدف إلى تعزيز التفاهم والاستخدام </w:t>
            </w:r>
            <w:r w:rsidRPr="00D62BD3">
              <w:rPr>
                <w:rFonts w:ascii="Arabic Typesetting" w:hAnsi="Arabic Typesetting" w:cs="Arabic Typesetting"/>
                <w:sz w:val="36"/>
                <w:szCs w:val="36"/>
                <w:rtl/>
                <w:lang w:bidi="ar-EG"/>
              </w:rPr>
              <w:lastRenderedPageBreak/>
              <w:t>الاستراتيجي لنظام الملكية الفكرية كأداة رئيسية لدعم تطوير القطاع السمعي البصري الأفريقي. وسوف تُركز أنشطة المشروعات على التنمية المهنية والتدريب، فضلاً عن تعزيز البُنى التحتية والكفاءات المؤسسية ذات الصلة.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الخيار 2:</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 xml:space="preserve">كان المشروع يهدف إلى تسريع تطوير القطاع السمعي البصري من خلال </w:t>
            </w:r>
            <w:r w:rsidRPr="00D62BD3">
              <w:rPr>
                <w:rFonts w:ascii="Arabic Typesetting" w:hAnsi="Arabic Typesetting" w:cs="Arabic Typesetting"/>
                <w:sz w:val="36"/>
                <w:szCs w:val="36"/>
                <w:rtl/>
                <w:lang w:bidi="ar-EG"/>
              </w:rPr>
              <w:lastRenderedPageBreak/>
              <w:t>المساعدة التقنية وتكوين الكفاءات في سبيل زيادة فهم نظام حق المؤلف وزيادة استخدامه.</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وكان المشروع مستنداً إلى اقتراح قدمه وفد بوركينا فاصو لدى لجنة التنمية ودعا فيه إلى إدراج ثلاثة بلدان في نهج رائد وهي بوركينا فاصو وكينيا والسنغال، وهذا الاقتراح تم تطويره من قبل أمانة الويبو </w:t>
            </w:r>
            <w:r w:rsidRPr="00D62BD3">
              <w:rPr>
                <w:rFonts w:ascii="Arabic Typesetting" w:hAnsi="Arabic Typesetting" w:cs="Arabic Typesetting"/>
                <w:sz w:val="36"/>
                <w:szCs w:val="36"/>
                <w:rtl/>
                <w:lang w:bidi="ar-EG"/>
              </w:rPr>
              <w:lastRenderedPageBreak/>
              <w:t>وتم اعتماده من قبل اللجنة.</w:t>
            </w:r>
          </w:p>
        </w:tc>
        <w:tc>
          <w:tcPr>
            <w:tcW w:w="5953" w:type="dxa"/>
          </w:tcPr>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lastRenderedPageBreak/>
              <w:t>يُعين كل بلد مستفيد مسؤول اتصال لتسهيل تخطيط المشروع وتنفيذه.</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حلقات العمل التدريبية:</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نُظِّمت حلقتا عمل تدريبيتان للمهنيين السينمائيين في كينيا في أبريل 2014 وأبريل 2015.</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 xml:space="preserve">وعُقدت حلقتا عمل وطنيتان للمهنيين السينمائيين في يوليو 2014 وسبتمبر 2015 في بوركينا فاصو. وشاركت الويبو أيضاً في برنامج تدريبي بشأن "العقود والإنتاج والتوزيع في العصر الرقمي"، وذلك ضمن إطار </w:t>
            </w:r>
            <w:r w:rsidRPr="00D62BD3">
              <w:rPr>
                <w:rFonts w:ascii="Arabic Typesetting" w:hAnsi="Arabic Typesetting" w:cs="Arabic Typesetting"/>
                <w:sz w:val="36"/>
                <w:szCs w:val="36"/>
                <w:rtl/>
                <w:lang w:bidi="ar-EG"/>
              </w:rPr>
              <w:lastRenderedPageBreak/>
              <w:t>البرنامج الرسمي للدورة الرابعة والعشرين للمهرجان الأفريقي للسينما والتلفزيون (فيسباكو</w:t>
            </w:r>
            <w:r w:rsidRPr="00D62BD3">
              <w:rPr>
                <w:rFonts w:ascii="Arabic Typesetting" w:hAnsi="Arabic Typesetting" w:cs="Arabic Typesetting"/>
                <w:sz w:val="36"/>
                <w:szCs w:val="36"/>
                <w:lang w:bidi="ar-EG"/>
              </w:rPr>
              <w:t>FESPACO</w:t>
            </w:r>
            <w:r w:rsidRPr="00D62BD3">
              <w:rPr>
                <w:rFonts w:ascii="Arabic Typesetting" w:hAnsi="Arabic Typesetting" w:cs="Arabic Typesetting"/>
                <w:sz w:val="36"/>
                <w:szCs w:val="36"/>
                <w:rtl/>
                <w:lang w:bidi="ar-EG"/>
              </w:rPr>
              <w:t>)، الذي نُظم في مارس 2015.</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ونُظِّمت حلقتان دراسيتان للمهنيين السينمائيين في السنغال في سبتمبر 2014 وفي يونيو 2015. وبناء على طلب من الحكومة ونقابة المحامين، عُقدت حلقتا عمل تطبيقيتان للمحامين بشأن حق المؤلف والعقود في القطاع السمعي البصري في مارس 2015 ويونيو 2015. ودُعي محامون من بوركينا فاصو للمشاركة في الجلسات التدريبية.</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بناء المؤسسات والمهارات. التدريب الميداني والترخيص:</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 xml:space="preserve">نُظِّم ونُفِّذ في بوركينا فاصو في يونيو 2015 برنامج رفيع المستوى لتدريب المدير </w:t>
            </w:r>
            <w:r w:rsidRPr="00D62BD3">
              <w:rPr>
                <w:rFonts w:ascii="Arabic Typesetting" w:hAnsi="Arabic Typesetting" w:cs="Arabic Typesetting"/>
                <w:sz w:val="36"/>
                <w:szCs w:val="36"/>
                <w:rtl/>
                <w:lang w:bidi="ar-EG"/>
              </w:rPr>
              <w:lastRenderedPageBreak/>
              <w:t>العام لمكتب بوركينا فاصو لحق المؤلف وبناء مهاراته، وذلك بالتعاون مع الديوان الوطني الجزائري لحقوق المؤلف والحقوق المجاورة (</w:t>
            </w:r>
            <w:r w:rsidRPr="00D62BD3">
              <w:rPr>
                <w:rFonts w:ascii="Arabic Typesetting" w:hAnsi="Arabic Typesetting" w:cs="Arabic Typesetting"/>
                <w:sz w:val="36"/>
                <w:szCs w:val="36"/>
                <w:lang w:bidi="ar-EG"/>
              </w:rPr>
              <w:t>ONDA</w:t>
            </w:r>
            <w:r w:rsidRPr="00D62BD3">
              <w:rPr>
                <w:rFonts w:ascii="Arabic Typesetting" w:hAnsi="Arabic Typesetting" w:cs="Arabic Typesetting"/>
                <w:sz w:val="36"/>
                <w:szCs w:val="36"/>
                <w:rtl/>
                <w:lang w:bidi="ar-EG"/>
              </w:rPr>
              <w:t>).</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وأُنشئت فرقة عمل تضم منتجين وموزعين وهيئة الأفلام الكينية (</w:t>
            </w:r>
            <w:r w:rsidRPr="00D62BD3">
              <w:rPr>
                <w:rFonts w:ascii="Arabic Typesetting" w:hAnsi="Arabic Typesetting" w:cs="Arabic Typesetting"/>
                <w:sz w:val="36"/>
                <w:szCs w:val="36"/>
                <w:lang w:bidi="ar-EG"/>
              </w:rPr>
              <w:t>KFC</w:t>
            </w:r>
            <w:r w:rsidRPr="00D62BD3">
              <w:rPr>
                <w:rFonts w:ascii="Arabic Typesetting" w:hAnsi="Arabic Typesetting" w:cs="Arabic Typesetting"/>
                <w:sz w:val="36"/>
                <w:szCs w:val="36"/>
                <w:rtl/>
                <w:lang w:bidi="ar-EG"/>
              </w:rPr>
              <w:t>) ومجلس كينيا لحق المؤلف (</w:t>
            </w:r>
            <w:r w:rsidRPr="00D62BD3">
              <w:rPr>
                <w:rFonts w:ascii="Arabic Typesetting" w:hAnsi="Arabic Typesetting" w:cs="Arabic Typesetting"/>
                <w:sz w:val="36"/>
                <w:szCs w:val="36"/>
                <w:lang w:bidi="ar-EG"/>
              </w:rPr>
              <w:t>KECOBO</w:t>
            </w:r>
            <w:r w:rsidRPr="00D62BD3">
              <w:rPr>
                <w:rFonts w:ascii="Arabic Typesetting" w:hAnsi="Arabic Typesetting" w:cs="Arabic Typesetting"/>
                <w:sz w:val="36"/>
                <w:szCs w:val="36"/>
                <w:rtl/>
                <w:lang w:bidi="ar-EG"/>
              </w:rPr>
              <w:t>) لوضع خارطة طريق لإنشاء منظمة معنية بالإدارة الجماعية لحقوق المصنفات السمعية والبصرية.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دراسة نطاق بشأن تعزيز القطاع السمعي البصري وتطويره في بوركينا فاصو وبعض البلدان الأفريقية (</w:t>
            </w:r>
            <w:r w:rsidRPr="00D62BD3">
              <w:rPr>
                <w:rFonts w:ascii="Arabic Typesetting" w:hAnsi="Arabic Typesetting" w:cs="Arabic Typesetting"/>
                <w:sz w:val="36"/>
                <w:szCs w:val="36"/>
                <w:cs/>
                <w:lang w:bidi="ar-EG"/>
              </w:rPr>
              <w:t>‎</w:t>
            </w:r>
            <w:r w:rsidRPr="00D62BD3">
              <w:rPr>
                <w:rFonts w:ascii="Arabic Typesetting" w:hAnsi="Arabic Typesetting" w:cs="Arabic Typesetting"/>
                <w:sz w:val="36"/>
                <w:szCs w:val="36"/>
                <w:lang w:bidi="ar-EG"/>
              </w:rPr>
              <w:t>CDIP/12/INF/3</w:t>
            </w:r>
            <w:r w:rsidRPr="00D62BD3">
              <w:rPr>
                <w:rFonts w:ascii="Arabic Typesetting" w:hAnsi="Arabic Typesetting" w:cs="Arabic Typesetting"/>
                <w:sz w:val="36"/>
                <w:szCs w:val="36"/>
                <w:rtl/>
                <w:lang w:bidi="ar-EG"/>
              </w:rPr>
              <w:t xml:space="preserve">‏)، وهي متاحة على الرابط التالي: </w:t>
            </w:r>
            <w:hyperlink r:id="rId132" w:history="1">
              <w:r w:rsidRPr="00D62BD3">
                <w:rPr>
                  <w:rFonts w:ascii="Arabic Typesetting" w:hAnsi="Arabic Typesetting" w:cs="Arabic Typesetting"/>
                  <w:color w:val="0000FF" w:themeColor="hyperlink"/>
                  <w:sz w:val="36"/>
                  <w:szCs w:val="36"/>
                  <w:u w:val="single"/>
                  <w:lang w:bidi="ar-EG"/>
                </w:rPr>
                <w:t>http://www.wipo.int/meetin</w:t>
              </w:r>
              <w:r w:rsidRPr="00D62BD3">
                <w:rPr>
                  <w:rFonts w:ascii="Arabic Typesetting" w:hAnsi="Arabic Typesetting" w:cs="Arabic Typesetting"/>
                  <w:color w:val="0000FF" w:themeColor="hyperlink"/>
                  <w:sz w:val="36"/>
                  <w:szCs w:val="36"/>
                  <w:u w:val="single"/>
                  <w:lang w:bidi="ar-EG"/>
                </w:rPr>
                <w:lastRenderedPageBreak/>
                <w:t>gs/ar/doc_details.jsp?doc_id=250851</w:t>
              </w:r>
            </w:hyperlink>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ودراسة بشأن التفاوض الجماعي على الحقوق والإدارة الجماعية للحقوق في القطاع السمعي البصري (</w:t>
            </w:r>
            <w:r w:rsidRPr="00D62BD3">
              <w:rPr>
                <w:rFonts w:ascii="Arabic Typesetting" w:hAnsi="Arabic Typesetting" w:cs="Arabic Typesetting"/>
                <w:sz w:val="36"/>
                <w:szCs w:val="36"/>
                <w:lang w:bidi="ar-EG"/>
              </w:rPr>
              <w:t>CDIP/14/INF/2</w:t>
            </w:r>
            <w:r w:rsidRPr="00D62BD3">
              <w:rPr>
                <w:rFonts w:ascii="Arabic Typesetting" w:hAnsi="Arabic Typesetting" w:cs="Arabic Typesetting"/>
                <w:sz w:val="36"/>
                <w:szCs w:val="36"/>
                <w:rtl/>
                <w:lang w:bidi="ar-EG"/>
              </w:rPr>
              <w:t>)، وهي متاحة على الرابط التالي:</w:t>
            </w:r>
          </w:p>
          <w:p w:rsidR="0099010D" w:rsidRPr="00D62BD3" w:rsidRDefault="00482180" w:rsidP="0099010D">
            <w:pPr>
              <w:spacing w:after="240" w:line="360" w:lineRule="exact"/>
              <w:rPr>
                <w:rFonts w:ascii="Arabic Typesetting" w:hAnsi="Arabic Typesetting" w:cs="Arabic Typesetting"/>
                <w:sz w:val="36"/>
                <w:szCs w:val="36"/>
                <w:rtl/>
                <w:lang w:bidi="ar-EG"/>
              </w:rPr>
            </w:pPr>
            <w:hyperlink r:id="rId133" w:history="1">
              <w:r w:rsidR="0099010D" w:rsidRPr="00D62BD3">
                <w:rPr>
                  <w:rFonts w:ascii="Arabic Typesetting" w:hAnsi="Arabic Typesetting" w:cs="Arabic Typesetting"/>
                  <w:color w:val="0000FF" w:themeColor="hyperlink"/>
                  <w:sz w:val="36"/>
                  <w:szCs w:val="36"/>
                  <w:u w:val="single"/>
                  <w:lang w:bidi="ar-EG"/>
                </w:rPr>
                <w:t>http://www.wipo.int/meetings/ar/doc_details.jsp?doc_id=283200</w:t>
              </w:r>
            </w:hyperlink>
          </w:p>
        </w:tc>
        <w:tc>
          <w:tcPr>
            <w:tcW w:w="5387" w:type="dxa"/>
          </w:tcPr>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lastRenderedPageBreak/>
              <w:t>"1"</w:t>
            </w:r>
            <w:r w:rsidRPr="00D62BD3">
              <w:rPr>
                <w:rFonts w:ascii="Arabic Typesetting" w:hAnsi="Arabic Typesetting" w:cs="Arabic Typesetting"/>
                <w:sz w:val="36"/>
                <w:szCs w:val="36"/>
                <w:rtl/>
                <w:lang w:bidi="ar-EG"/>
              </w:rPr>
              <w:tab/>
              <w:t>تُوصى لجنة التنمية بأن تُدعم مرحلة ثانية لهذا المشروع وأن تُتاح الموارد اللازمة لأمانة الويبو لتمكين تنفيذها بكفاءة.</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"2"</w:t>
            </w:r>
            <w:r w:rsidRPr="00D62BD3">
              <w:rPr>
                <w:rFonts w:ascii="Arabic Typesetting" w:hAnsi="Arabic Typesetting" w:cs="Arabic Typesetting"/>
                <w:sz w:val="36"/>
                <w:szCs w:val="36"/>
                <w:rtl/>
                <w:lang w:bidi="ar-EG"/>
              </w:rPr>
              <w:tab/>
              <w:t xml:space="preserve">تُوصى أمانة الويبو، عند تصميم مرحلة ثانية، بالتركيز على تدعيم التقدم المحرز حتى الآن في البلدان الثلاثة والحرص، إذا ما أضيفت بلدان أخرى، على إجراء تصميم دقيق لنطاق الدعم المُقدم.كما يتعيّن وضع أنشطة محسّنة للرصد والمتابعة، وزيادة موظفي </w:t>
            </w:r>
            <w:r w:rsidRPr="00D62BD3">
              <w:rPr>
                <w:rFonts w:ascii="Arabic Typesetting" w:hAnsi="Arabic Typesetting" w:cs="Arabic Typesetting"/>
                <w:sz w:val="36"/>
                <w:szCs w:val="36"/>
                <w:rtl/>
                <w:lang w:bidi="ar-EG"/>
              </w:rPr>
              <w:lastRenderedPageBreak/>
              <w:t>الدعم الإداري أو الحلول البديلة الأخرى، مثل المنسقين الإقليميين، مما هو مُدرج في الميزانية. وإضافةً إلى ذلك، ينبغي تخصيص ميزانية كافية لدعم البلدان الثلاثة المشاركة وأية بلدان إضافية أخرى.</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"3" ويُوصى بأن يؤكّد كل أصحاب المصالح الوطنيين (مكاتب حق المؤلف، ووزارات الثقافة، واللجان السينمائية، والوكالات الأخرى) في البلدان المشاركة، مجدّداً، دعمهم للمشروع والتزامهم به ويضمنوا دعم وصون الأدوار الرئيسية، مثل أدوار المنسقين المحليين.</w:t>
            </w:r>
          </w:p>
        </w:tc>
      </w:tr>
    </w:tbl>
    <w:p w:rsidR="0099010D" w:rsidRPr="00D62BD3" w:rsidRDefault="0099010D" w:rsidP="0099010D">
      <w:pPr>
        <w:spacing w:after="240" w:line="360" w:lineRule="exact"/>
        <w:rPr>
          <w:lang w:bidi="ar-EG"/>
        </w:rPr>
      </w:pPr>
      <w:r w:rsidRPr="00D62BD3">
        <w:rPr>
          <w:rtl/>
          <w:lang w:bidi="ar-EG"/>
        </w:rPr>
        <w:lastRenderedPageBreak/>
        <w:br w:type="page"/>
      </w:r>
    </w:p>
    <w:p w:rsidR="0099010D" w:rsidRPr="00D62BD3" w:rsidRDefault="0099010D" w:rsidP="0099010D">
      <w:pPr>
        <w:spacing w:after="60" w:line="360" w:lineRule="exact"/>
        <w:rPr>
          <w:rFonts w:eastAsia="Arial"/>
          <w:bdr w:val="nil"/>
          <w:rtl/>
          <w:lang w:eastAsia="zh-CN"/>
        </w:rPr>
      </w:pPr>
      <w:r w:rsidRPr="00D62BD3">
        <w:rPr>
          <w:rtl/>
          <w:lang w:bidi="ar-EG"/>
        </w:rPr>
        <w:lastRenderedPageBreak/>
        <w:t>"</w:t>
      </w:r>
      <w:r w:rsidRPr="00D62BD3">
        <w:rPr>
          <w:lang w:bidi="ar-EG"/>
        </w:rPr>
        <w:t>28</w:t>
      </w:r>
      <w:r w:rsidRPr="00D62BD3">
        <w:rPr>
          <w:rtl/>
          <w:lang w:bidi="ar-EG"/>
        </w:rPr>
        <w:t xml:space="preserve">" مشروع رائد </w:t>
      </w:r>
      <w:r w:rsidRPr="00D62BD3">
        <w:rPr>
          <w:rFonts w:eastAsia="Arial"/>
          <w:bdr w:val="nil"/>
          <w:rtl/>
          <w:lang w:eastAsia="zh-CN"/>
        </w:rPr>
        <w:t>بشأن الملكية الفكرية وإدارة التصاميم لتطوير الأعمال في البلدان النامية والبلدان الأقل نمواً</w:t>
      </w:r>
    </w:p>
    <w:p w:rsidR="0099010D" w:rsidRPr="00D62BD3" w:rsidRDefault="0099010D" w:rsidP="0099010D">
      <w:pPr>
        <w:spacing w:after="240" w:line="360" w:lineRule="exact"/>
        <w:rPr>
          <w:rtl/>
          <w:lang w:bidi="ar-EG"/>
        </w:rPr>
      </w:pPr>
      <w:r w:rsidRPr="00D62BD3">
        <w:rPr>
          <w:lang w:bidi="ar-EG"/>
        </w:rPr>
        <w:t>DA_4_10_02</w:t>
      </w:r>
      <w:r w:rsidRPr="00D62BD3">
        <w:rPr>
          <w:rtl/>
          <w:lang w:bidi="ar-EG"/>
        </w:rPr>
        <w:t>‏ – التوصيتان 4 و10</w:t>
      </w:r>
    </w:p>
    <w:tbl>
      <w:tblPr>
        <w:tblStyle w:val="TableGrid1"/>
        <w:bidiVisual/>
        <w:tblW w:w="0" w:type="auto"/>
        <w:tblLayout w:type="fixed"/>
        <w:tblCellMar>
          <w:left w:w="115" w:type="dxa"/>
          <w:right w:w="115" w:type="dxa"/>
        </w:tblCellMar>
        <w:tblLook w:val="04A0" w:firstRow="1" w:lastRow="0" w:firstColumn="1" w:lastColumn="0" w:noHBand="0" w:noVBand="1"/>
      </w:tblPr>
      <w:tblGrid>
        <w:gridCol w:w="3347"/>
        <w:gridCol w:w="5953"/>
        <w:gridCol w:w="5387"/>
      </w:tblGrid>
      <w:tr w:rsidR="0099010D" w:rsidRPr="00D62BD3" w:rsidTr="001E5415">
        <w:tc>
          <w:tcPr>
            <w:tcW w:w="334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وصف مقتضب للمشروع</w:t>
            </w:r>
          </w:p>
        </w:tc>
        <w:tc>
          <w:tcPr>
            <w:tcW w:w="5953"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الإنجازات الرئيسية والنتائج</w:t>
            </w:r>
          </w:p>
        </w:tc>
        <w:tc>
          <w:tcPr>
            <w:tcW w:w="538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توصيات المقيّمين الرئيسية</w:t>
            </w:r>
          </w:p>
        </w:tc>
      </w:tr>
      <w:tr w:rsidR="0099010D" w:rsidRPr="00D62BD3" w:rsidTr="001E5415">
        <w:tc>
          <w:tcPr>
            <w:tcW w:w="334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يهدف المشروع إلى دعم الشركات الصغيرة والمتوسطة، التي تقوم بإبداع وتسويق التصاميم بشكل نشط في مجال الاستخدام الفعال لنظام الملكية الفكرية وتطوير الاستراتيجيات التي من شأنها تشجيع الاستثمار في التصاميم.</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 xml:space="preserve">ومن خلال التعاون الوثيق مع الوكالات الرائدة في الدول المشاركة، يسعى المشروع إلى تعزيز الاستخدام الاستراتيجي لحقوق الملكية الفكرية، لا سيما حقوق التصاميم الصناعية للشركات الصغيرة والمتوسطة في هذه البلاد، وبذلك يشجع على اتباع نهج استباقي في حماية التصاميم في الأسواق </w:t>
            </w:r>
            <w:r w:rsidRPr="00D62BD3">
              <w:rPr>
                <w:rFonts w:ascii="Arabic Typesetting" w:hAnsi="Arabic Typesetting" w:cs="Arabic Typesetting"/>
                <w:sz w:val="36"/>
                <w:szCs w:val="36"/>
                <w:rtl/>
                <w:lang w:bidi="ar-EG"/>
              </w:rPr>
              <w:lastRenderedPageBreak/>
              <w:t>المحلية وأسواق التصدير.</w:t>
            </w:r>
          </w:p>
        </w:tc>
        <w:tc>
          <w:tcPr>
            <w:tcW w:w="5953"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اختيار بلدين مشاركين وهما الأرجنتين والمغرب وفقا لمعايير اختيار محددة.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إجراء دراستي جدوى في كلا البلدين.</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عرض المشروع في أبريل 2015 في بوينس آيريس في الأرجنتين وفي الدار البيضاء في المغرب. وتنظيم حلقة عمل لتكوين الكفاءات للخبراء الوطنيين في كلا البلدين الأرجنتين والمغرب.</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اختيار ثمانية وستين شركة صغيرة ومتوسطة مستفيدة.</w:t>
            </w:r>
          </w:p>
        </w:tc>
        <w:tc>
          <w:tcPr>
            <w:tcW w:w="538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"1" أوصيت أمانة الويبو </w:t>
            </w:r>
            <w:r w:rsidRPr="00D62BD3">
              <w:rPr>
                <w:rFonts w:ascii="Arabic Typesetting" w:hAnsi="Arabic Typesetting" w:cs="Arabic Typesetting"/>
                <w:sz w:val="36"/>
                <w:szCs w:val="36"/>
                <w:rtl/>
              </w:rPr>
              <w:t>با</w:t>
            </w:r>
            <w:r w:rsidRPr="00D62BD3">
              <w:rPr>
                <w:rFonts w:ascii="Arabic Typesetting" w:hAnsi="Arabic Typesetting" w:cs="Arabic Typesetting"/>
                <w:sz w:val="36"/>
                <w:szCs w:val="36"/>
                <w:rtl/>
                <w:lang w:bidi="ar-EG"/>
              </w:rPr>
              <w:t>كتساب خبرة إضافية والاستعداد لتوسيع المشروع وتكرار النهج في حال لاقى اهتماما أوسع عند اقتراح مرحلة ثانية للمشروع على لجنة التنمية.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"2" أوصيت أمانة الويبو بإجراء تقييم منهجي للمدخلات الإدارية اللازمة لمشاريع أجندة التنمية الجديدة، وضمان دعم التنفيذ اليومي للمشاريع إن اقتضت الحاجة.</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"3" أوصيت أمانة الويبو باقتراح مشروع لأجندة التنمية إلى اللجنة يهدف إلى تطوير أدوات محددة لتخطيط وتنفيذ مشاريع أجندة التنمية، بما في ذلك تعميم المساواة بين الجنسين.</w:t>
            </w:r>
          </w:p>
        </w:tc>
      </w:tr>
    </w:tbl>
    <w:p w:rsidR="0099010D" w:rsidRPr="00D62BD3" w:rsidRDefault="0099010D" w:rsidP="0099010D">
      <w:pPr>
        <w:spacing w:after="240" w:line="360" w:lineRule="exact"/>
        <w:rPr>
          <w:lang w:bidi="ar-EG"/>
        </w:rPr>
      </w:pPr>
    </w:p>
    <w:p w:rsidR="0099010D" w:rsidRPr="00D62BD3" w:rsidRDefault="0099010D" w:rsidP="0099010D">
      <w:pPr>
        <w:spacing w:after="240" w:line="360" w:lineRule="exact"/>
        <w:rPr>
          <w:lang w:bidi="ar-EG"/>
        </w:rPr>
      </w:pPr>
    </w:p>
    <w:p w:rsidR="0099010D" w:rsidRPr="00D62BD3" w:rsidRDefault="0099010D" w:rsidP="0099010D">
      <w:pPr>
        <w:keepNext/>
        <w:spacing w:after="240" w:line="360" w:lineRule="exact"/>
        <w:rPr>
          <w:rtl/>
          <w:lang w:bidi="ar-EG"/>
        </w:rPr>
      </w:pPr>
      <w:r w:rsidRPr="00D62BD3">
        <w:rPr>
          <w:lang w:bidi="ar-EG"/>
        </w:rPr>
        <w:t>“29”</w:t>
      </w:r>
      <w:r w:rsidRPr="00D62BD3">
        <w:rPr>
          <w:rtl/>
          <w:lang w:bidi="ar-EG"/>
        </w:rPr>
        <w:t xml:space="preserve"> تكوين الكفاءات في استخدام المعلومات التقنية والعلمية الملائمة لمجالات تكنولوجية معينة حلاً لتحديات إنمائية محددة ـ المرحلة الثانية</w:t>
      </w:r>
      <w:r w:rsidRPr="00D62BD3">
        <w:rPr>
          <w:rtl/>
          <w:lang w:bidi="ar-EG"/>
        </w:rPr>
        <w:br/>
      </w:r>
      <w:r w:rsidRPr="00D62BD3">
        <w:rPr>
          <w:lang w:bidi="ar-EG"/>
        </w:rPr>
        <w:t>DA_19_30_31_02</w:t>
      </w:r>
      <w:r w:rsidRPr="00D62BD3">
        <w:rPr>
          <w:rtl/>
          <w:lang w:bidi="ar-EG"/>
        </w:rPr>
        <w:t xml:space="preserve"> – التوصيات 19 و30 و31</w:t>
      </w:r>
    </w:p>
    <w:tbl>
      <w:tblPr>
        <w:tblStyle w:val="TableGrid1"/>
        <w:bidiVisual/>
        <w:tblW w:w="0" w:type="auto"/>
        <w:tblLayout w:type="fixed"/>
        <w:tblCellMar>
          <w:left w:w="115" w:type="dxa"/>
          <w:right w:w="115" w:type="dxa"/>
        </w:tblCellMar>
        <w:tblLook w:val="04A0" w:firstRow="1" w:lastRow="0" w:firstColumn="1" w:lastColumn="0" w:noHBand="0" w:noVBand="1"/>
      </w:tblPr>
      <w:tblGrid>
        <w:gridCol w:w="3346"/>
        <w:gridCol w:w="5812"/>
        <w:gridCol w:w="5529"/>
      </w:tblGrid>
      <w:tr w:rsidR="0099010D" w:rsidRPr="00D62BD3" w:rsidTr="001E5415">
        <w:tc>
          <w:tcPr>
            <w:tcW w:w="3346"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وصف مقتضب للمشروع</w:t>
            </w:r>
          </w:p>
        </w:tc>
        <w:tc>
          <w:tcPr>
            <w:tcW w:w="5812"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الإنجازات الرئيسية والنتائج</w:t>
            </w:r>
          </w:p>
        </w:tc>
        <w:tc>
          <w:tcPr>
            <w:tcW w:w="5529"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توصيات المقيّمين الرئيسية</w:t>
            </w:r>
          </w:p>
        </w:tc>
      </w:tr>
      <w:tr w:rsidR="0099010D" w:rsidRPr="00D62BD3" w:rsidTr="001E5415">
        <w:tc>
          <w:tcPr>
            <w:tcW w:w="3346" w:type="dxa"/>
          </w:tcPr>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 xml:space="preserve">وفقاً لأهداف المرحلة الأولى من المشروع، التي اكتملت في أبريل 2013، صُمِّمت المرحلة الثانية للنهوض بالقدرات الوطنية للبلدان الأقل نمواً في مجالات </w:t>
            </w:r>
            <w:r w:rsidRPr="00D62BD3">
              <w:rPr>
                <w:rFonts w:ascii="Arabic Typesetting" w:hAnsi="Arabic Typesetting" w:cs="Arabic Typesetting"/>
                <w:sz w:val="36"/>
                <w:szCs w:val="36"/>
                <w:rtl/>
                <w:lang w:bidi="ar-EG"/>
              </w:rPr>
              <w:lastRenderedPageBreak/>
              <w:t>تنظيم وإدارة واستخدام المعلومات التكنولوجية والعلمية بهدف بناء قواعد تكنولوجية مناسبة وتلبية احتياجات تنموية محددة على الصعيد الوطني، ومن ثَمَّ تيسير النمو الاقتصادي والإسهام في التخفيف من وطأة الفقر.</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 xml:space="preserve">وتقتضي الجوانب الرئيسية للمشروع نقل المعرفة، وتكوين رأس المال البشري، </w:t>
            </w:r>
            <w:r w:rsidRPr="00D62BD3">
              <w:rPr>
                <w:rFonts w:ascii="Arabic Typesetting" w:hAnsi="Arabic Typesetting" w:cs="Arabic Typesetting"/>
                <w:sz w:val="36"/>
                <w:szCs w:val="36"/>
                <w:rtl/>
                <w:lang w:bidi="ar-EG"/>
              </w:rPr>
              <w:lastRenderedPageBreak/>
              <w:t xml:space="preserve">وبناء القدرات التكنولوجية ومراعاة الآثار الاجتماعية والثقافية والمساواة بين الجنسين في استخدام التكنولوجيات التي حُدِّدت من خلال التفاعل المشترك مع مجموعة من الخبراء الوطنيين ومنظمات التنسيق في البلدان المستفيدة. وفي ضوء ما سبق، تشمل الأهداف المحددة للمشروع ما يلي: (أ) تيسير </w:t>
            </w:r>
            <w:r w:rsidRPr="00D62BD3">
              <w:rPr>
                <w:rFonts w:ascii="Arabic Typesetting" w:hAnsi="Arabic Typesetting" w:cs="Arabic Typesetting"/>
                <w:sz w:val="36"/>
                <w:szCs w:val="36"/>
                <w:rtl/>
                <w:lang w:bidi="ar-EG"/>
              </w:rPr>
              <w:lastRenderedPageBreak/>
              <w:t xml:space="preserve">زيادة استخدام المعلومات التقنية والعلمية الملائمة في تلبية الاحتياجات المحددة على الصعيد الوطني من أجل تحقيق أهداف التنمية؛ (ب) وبناء قدرات مؤسسية وطنية في استخدام المعلومات التقنية والعلمية من أجل سد الاحتياجات المحددة؛ (ج) وتنسيق استرجاع المعلومات التقنية </w:t>
            </w:r>
            <w:r w:rsidRPr="00D62BD3">
              <w:rPr>
                <w:rFonts w:ascii="Arabic Typesetting" w:hAnsi="Arabic Typesetting" w:cs="Arabic Typesetting"/>
                <w:sz w:val="36"/>
                <w:szCs w:val="36"/>
                <w:rtl/>
                <w:lang w:bidi="ar-EG"/>
              </w:rPr>
              <w:lastRenderedPageBreak/>
              <w:t xml:space="preserve">والعلمية الملائمة وتوفير الدراية الفنية المناسبة في تلك المجالات التقنية لتنفيذ هذه التكنولوجيا بطريقة علمية وفعالة. ولأن هذا المشروع يهدف إلى توفير الحلول التكنولوجية الملائمة لمجالات الاحتياج المحددة وفق الخطط التنموية الوطنية، فإن استراتيجية التنفيذ تتطلب تعاون ومشاركة طائفة من الجهات الفاعلة </w:t>
            </w:r>
            <w:r w:rsidRPr="00D62BD3">
              <w:rPr>
                <w:rFonts w:ascii="Arabic Typesetting" w:hAnsi="Arabic Typesetting" w:cs="Arabic Typesetting"/>
                <w:sz w:val="36"/>
                <w:szCs w:val="36"/>
                <w:rtl/>
                <w:lang w:bidi="ar-EG"/>
              </w:rPr>
              <w:lastRenderedPageBreak/>
              <w:t>بدءاً من الأفراد ووصولاً إلى المؤسسات في شتى القطاعات.</w:t>
            </w:r>
          </w:p>
        </w:tc>
        <w:tc>
          <w:tcPr>
            <w:tcW w:w="5812"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 xml:space="preserve">إن إضفاء الطابع المؤسسي على أفرقة الخبراء الوطنية لكل بلد من البلدان المستفيدة يضمن المسؤولية الوطنية طوال العملية والاستدامة الطويلة الأجل للمشروع. وتُصاغ أيضاً نواتج المشروع مثل خطط الأعمال الخاصة بكل تكنولوجيا من التكنولوجيات المحددة من أجل تطبيق التكنولوجيات </w:t>
            </w:r>
            <w:r w:rsidRPr="00D62BD3">
              <w:rPr>
                <w:rFonts w:ascii="Arabic Typesetting" w:hAnsi="Arabic Typesetting" w:cs="Arabic Typesetting"/>
                <w:sz w:val="36"/>
                <w:szCs w:val="36"/>
                <w:rtl/>
                <w:lang w:bidi="ar-EG"/>
              </w:rPr>
              <w:lastRenderedPageBreak/>
              <w:t>وتكرارها على المدى الطويل على الصعيد الوطني.</w:t>
            </w:r>
          </w:p>
        </w:tc>
        <w:tc>
          <w:tcPr>
            <w:tcW w:w="5529"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"1" تُوصى لجنة التنمية بأن تعتمد تعميم مشروع التكنولوجيا الملائمة وتوسيع نطاقه للتنفيذ في كل من البلدان الأقل نمواً والبلدان النامية.</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 xml:space="preserve">"2" من أجل تمكين التعميم والتوسع بفعالية، تُوصى أمانة الويبو بتحديث إجراءات تنفيذ مشروع التكنولوجيا الملائمة </w:t>
            </w:r>
            <w:r w:rsidRPr="00D62BD3">
              <w:rPr>
                <w:rFonts w:ascii="Arabic Typesetting" w:hAnsi="Arabic Typesetting" w:cs="Arabic Typesetting"/>
                <w:sz w:val="36"/>
                <w:szCs w:val="36"/>
                <w:rtl/>
                <w:lang w:bidi="ar-EG"/>
              </w:rPr>
              <w:lastRenderedPageBreak/>
              <w:t>لتلبية ما يلي: (أ) المرونة والقدرة على التكيف للاستخدام من قبل كل من البلدان الأقل نموًا؛ (ب) ضمان التوزيع الإقليمي؛ (ج) زيادة عدد المشروعات لكل بلد؛ (د) تقليص الوقت المخصص للتنفيذ لكل مشروع؛ (هـ) تعميم المشروع على البلدان النامية الراغبة فيه؛ (و) استحداث آلية لضمان التزام أفرقة الخبراء الوطنية بمتطلبات إعداد التقارير الخاصة بالمشروع؛ (ز) استحداث برنامج التمهيد لمستشاري المشروع؛ (ح) تعزيز مساهمة المكاتب الإقليمية في المشروع (ط) تعزيز فعالية أفرقة الخبراء الوطنية في تنفيذ المشروع.</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lastRenderedPageBreak/>
              <w:t>"3" بغية تعزيز تكوين الكفاءات ونقل المعرفة بشأن استخدام المعلومات التقنية والعلمية الملائمة في تلبية الاحتياجات الإنمائية للدول الأعضاء، ينبغي أن تضمن الأمانة ما يلي: (أ) اعتبار أفرقة الخبراء الوطنية مسؤولة مسؤولية كاملة عن إجراء البحوث في البراءات، بالإضافة إلى إعداد تقارير المشهد العام وخطط العمل؛ (ب) مشاركة عدد أكبر من الناس في التدريب على استخدام المعلومات التقنية والعلمية الملائمة في تلبية الاحتياجات الإنمائية للدول الأعضاء؛ (ج) تنفيذ المزيد من المشروعات لكل بلد</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 xml:space="preserve">"4" لتعزيز فرص تنفيذ خطط العمل وتكرار المشاريع، </w:t>
            </w:r>
            <w:r w:rsidRPr="00D62BD3">
              <w:rPr>
                <w:rFonts w:ascii="Arabic Typesetting" w:hAnsi="Arabic Typesetting" w:cs="Arabic Typesetting"/>
                <w:sz w:val="36"/>
                <w:szCs w:val="36"/>
                <w:rtl/>
                <w:lang w:bidi="ar-EG"/>
              </w:rPr>
              <w:lastRenderedPageBreak/>
              <w:t xml:space="preserve">يوصي التقييم بأن تضطلع أمانة الويبو بما يلي: (أ) ضمان أن يصبح تنفيذ خطة العمل الشرط الرئيسي لاختيار الدول الأعضاء للمشاركة في المشروع وأن يكون جزءًا لا يتجزأ من مذكرة التفاهم؛ (ب) تعزيز مشاركة القطاع الخاص في تطوير المشروع وتنفيذه؛ (ج) تعزيز مشاركة الجهات المالية المحلية والمنظمات غير الحكومية في العملية؛ (د) تعزيز تعميم استخدام التكنولوجيا الملائمة في الاستراتيجيات والسياسات الوطنية للدول الأعضاء (على سبيل المثال، سياسة الملكية الفكرية الوطنية، وسياسة العلم والتكنولوجيا والابتكار، وسياسة التصنيع)؛ (هـ) تنظيم اجتماع مراجعة </w:t>
            </w:r>
            <w:r w:rsidRPr="00D62BD3">
              <w:rPr>
                <w:rFonts w:ascii="Arabic Typesetting" w:hAnsi="Arabic Typesetting" w:cs="Arabic Typesetting"/>
                <w:sz w:val="36"/>
                <w:szCs w:val="36"/>
                <w:rtl/>
                <w:lang w:bidi="ar-EG"/>
              </w:rPr>
              <w:lastRenderedPageBreak/>
              <w:t>للمديرين السابقين للبلدان الستة والإدارات الحكومية المعنية لاستكشاف كيفية تعزيز استخدام التكنولوجيا الملائمة في هذه البلدان.</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 xml:space="preserve">"5" لتعزيز استمرار مشروع التكنولوجيا الملائمة داخل الويبو والدول الأعضاء، يوصي التقييم بأن تضطلع الأمانة بما يلي: (أ) تعميم مشروع التكنولوجيا الملائمة كبرنامج في شعبة البلدان الأقل نموًا؛ (ب) تعزيز وتشجيع الجهود التي تبذلها المكاتب الإقليمية لتجريب مشروع التكنولوجيا الملائمة في البلدان النامية في مناطقها؛ (ج) تعزيز الشراكات القائمة المتصلة بمشروع التكنولوجيا الملائمة وإنشاء شراكات جديدة؛ (د) </w:t>
            </w:r>
            <w:r w:rsidRPr="00D62BD3">
              <w:rPr>
                <w:rFonts w:ascii="Arabic Typesetting" w:hAnsi="Arabic Typesetting" w:cs="Arabic Typesetting"/>
                <w:sz w:val="36"/>
                <w:szCs w:val="36"/>
                <w:rtl/>
                <w:lang w:bidi="ar-EG"/>
              </w:rPr>
              <w:lastRenderedPageBreak/>
              <w:t>استعراض المشروعات القائمة وتوثيقها لتوفير قصص النجاح وإنشاء مركز امتياز داخل البلدان الأقل نموًا ليكون مصدر المعلومات حول التكنولوجيا الملائمة.</w:t>
            </w:r>
          </w:p>
          <w:p w:rsidR="0099010D" w:rsidRPr="00D62BD3" w:rsidRDefault="0099010D" w:rsidP="0099010D">
            <w:pPr>
              <w:spacing w:after="240" w:line="360" w:lineRule="exact"/>
              <w:rPr>
                <w:rFonts w:ascii="Arabic Typesetting" w:hAnsi="Arabic Typesetting" w:cs="Arabic Typesetting"/>
                <w:sz w:val="36"/>
                <w:szCs w:val="36"/>
                <w:rtl/>
                <w:lang w:bidi="ar-EG"/>
              </w:rPr>
            </w:pPr>
          </w:p>
        </w:tc>
      </w:tr>
    </w:tbl>
    <w:p w:rsidR="0099010D" w:rsidRPr="00D62BD3" w:rsidRDefault="0099010D" w:rsidP="0099010D">
      <w:pPr>
        <w:spacing w:before="240" w:after="240" w:line="360" w:lineRule="exact"/>
        <w:rPr>
          <w:rtl/>
          <w:lang w:bidi="ar-EG"/>
        </w:rPr>
      </w:pPr>
      <w:r w:rsidRPr="00D62BD3">
        <w:rPr>
          <w:lang w:bidi="ar-EG"/>
        </w:rPr>
        <w:lastRenderedPageBreak/>
        <w:t xml:space="preserve"> “30”</w:t>
      </w:r>
      <w:r w:rsidRPr="00D62BD3">
        <w:rPr>
          <w:rtl/>
          <w:lang w:bidi="ar-EG"/>
        </w:rPr>
        <w:t>الملكية الفكرية والتنمية الاقتصادية والاجتماعية – المرحلة الثانية</w:t>
      </w:r>
      <w:r w:rsidRPr="00D62BD3">
        <w:rPr>
          <w:rtl/>
          <w:lang w:bidi="ar-EG"/>
        </w:rPr>
        <w:br/>
      </w:r>
      <w:r w:rsidRPr="00D62BD3">
        <w:rPr>
          <w:lang w:bidi="ar-EG"/>
        </w:rPr>
        <w:t>DA_35_37_02</w:t>
      </w:r>
      <w:r w:rsidRPr="00D62BD3">
        <w:rPr>
          <w:rtl/>
          <w:lang w:bidi="ar-EG"/>
        </w:rPr>
        <w:t xml:space="preserve"> - التوصيتان 35 و37</w:t>
      </w:r>
    </w:p>
    <w:tbl>
      <w:tblPr>
        <w:tblStyle w:val="TableGrid1"/>
        <w:bidiVisual/>
        <w:tblW w:w="0" w:type="auto"/>
        <w:tblLayout w:type="fixed"/>
        <w:tblCellMar>
          <w:left w:w="115" w:type="dxa"/>
          <w:right w:w="115" w:type="dxa"/>
        </w:tblCellMar>
        <w:tblLook w:val="04A0" w:firstRow="1" w:lastRow="0" w:firstColumn="1" w:lastColumn="0" w:noHBand="0" w:noVBand="1"/>
      </w:tblPr>
      <w:tblGrid>
        <w:gridCol w:w="3347"/>
        <w:gridCol w:w="5811"/>
        <w:gridCol w:w="5529"/>
      </w:tblGrid>
      <w:tr w:rsidR="0099010D" w:rsidRPr="00D62BD3" w:rsidTr="001E5415">
        <w:tc>
          <w:tcPr>
            <w:tcW w:w="3347"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وصف مقتضب للمشروع</w:t>
            </w:r>
          </w:p>
        </w:tc>
        <w:tc>
          <w:tcPr>
            <w:tcW w:w="5811"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الإنجازات الرئيسية والنتائج</w:t>
            </w:r>
          </w:p>
        </w:tc>
        <w:tc>
          <w:tcPr>
            <w:tcW w:w="5529"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توصيات المقيّمين الرئيسية</w:t>
            </w:r>
          </w:p>
        </w:tc>
      </w:tr>
      <w:tr w:rsidR="0099010D" w:rsidRPr="00D62BD3" w:rsidTr="001E5415">
        <w:tc>
          <w:tcPr>
            <w:tcW w:w="3347" w:type="dxa"/>
          </w:tcPr>
          <w:p w:rsidR="0099010D" w:rsidRPr="00D62BD3" w:rsidRDefault="0099010D" w:rsidP="0099010D">
            <w:pPr>
              <w:spacing w:after="240" w:line="360" w:lineRule="exact"/>
              <w:rPr>
                <w:rFonts w:ascii="Arabic Typesetting" w:hAnsi="Arabic Typesetting" w:cs="Arabic Typesetting"/>
                <w:sz w:val="36"/>
                <w:szCs w:val="36"/>
                <w:rtl/>
              </w:rPr>
            </w:pPr>
            <w:r w:rsidRPr="00D62BD3">
              <w:rPr>
                <w:rFonts w:ascii="Arabic Typesetting" w:hAnsi="Arabic Typesetting" w:cs="Arabic Typesetting"/>
                <w:sz w:val="36"/>
                <w:szCs w:val="36"/>
                <w:rtl/>
              </w:rPr>
              <w:t>هذا المشروع هو متابعة لمشروع "الملكية الفكرية والتنمية الاقتصادية والاجتماعية</w:t>
            </w:r>
            <w:r w:rsidRPr="00D62BD3">
              <w:rPr>
                <w:rFonts w:ascii="Arabic Typesetting" w:hAnsi="Arabic Typesetting" w:cs="Arabic Typesetting"/>
                <w:sz w:val="36"/>
                <w:szCs w:val="36"/>
              </w:rPr>
              <w:t>"(CDIP/5/7 Rev. 1</w:t>
            </w:r>
            <w:r w:rsidRPr="00D62BD3">
              <w:rPr>
                <w:rFonts w:ascii="Arabic Typesetting" w:hAnsi="Arabic Typesetting" w:cs="Arabic Typesetting"/>
                <w:sz w:val="36"/>
                <w:szCs w:val="36"/>
                <w:rtl/>
              </w:rPr>
              <w:t xml:space="preserve">) </w:t>
            </w:r>
            <w:r w:rsidRPr="00D62BD3">
              <w:rPr>
                <w:rFonts w:ascii="Arabic Typesetting" w:hAnsi="Arabic Typesetting" w:cs="Arabic Typesetting"/>
                <w:sz w:val="36"/>
                <w:szCs w:val="36"/>
                <w:rtl/>
              </w:rPr>
              <w:lastRenderedPageBreak/>
              <w:t>المستكمل في نهاية 2013</w:t>
            </w:r>
            <w:r w:rsidRPr="00D62BD3">
              <w:rPr>
                <w:rFonts w:ascii="Arabic Typesetting" w:hAnsi="Arabic Typesetting" w:cs="Arabic Typesetting"/>
                <w:sz w:val="36"/>
                <w:szCs w:val="36"/>
              </w:rPr>
              <w:t>.</w:t>
            </w:r>
            <w:r w:rsidRPr="00D62BD3">
              <w:rPr>
                <w:rFonts w:ascii="Arabic Typesetting" w:hAnsi="Arabic Typesetting" w:cs="Arabic Typesetting"/>
                <w:sz w:val="36"/>
                <w:szCs w:val="36"/>
                <w:rtl/>
              </w:rPr>
              <w:t xml:space="preserve"> وسيظل مشروعا إطارياً للدراسات الوطنية والإقليمية التي تسعى إلى سد الفجوة المعرفية التي تواجه واضعي السياسات في تصميم وتنفيذ نظام للملكية الفكرية ينهض بالتنمية.</w:t>
            </w:r>
          </w:p>
          <w:p w:rsidR="0099010D" w:rsidRPr="00D62BD3" w:rsidRDefault="0099010D" w:rsidP="0099010D">
            <w:pPr>
              <w:spacing w:after="240" w:line="360" w:lineRule="exact"/>
              <w:rPr>
                <w:rFonts w:ascii="Arabic Typesetting" w:hAnsi="Arabic Typesetting" w:cs="Arabic Typesetting"/>
                <w:sz w:val="36"/>
                <w:szCs w:val="36"/>
                <w:rtl/>
              </w:rPr>
            </w:pPr>
          </w:p>
        </w:tc>
        <w:tc>
          <w:tcPr>
            <w:tcW w:w="5811"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 xml:space="preserve">تم تنفيذ جميع الدراسات القطرية والإقليمية كما كان متوقعا في الأصل. وكشفت حلقات العمل والندوات التي نُظمت بشأن الدراسات القطرية عن اهتمام أصحاب المصلحة القوي بأعمال الدراسة المتوخاة بما في </w:t>
            </w:r>
            <w:r w:rsidRPr="00D62BD3">
              <w:rPr>
                <w:rFonts w:ascii="Arabic Typesetting" w:hAnsi="Arabic Typesetting" w:cs="Arabic Typesetting"/>
                <w:sz w:val="36"/>
                <w:szCs w:val="36"/>
                <w:rtl/>
                <w:lang w:bidi="ar-EG"/>
              </w:rPr>
              <w:lastRenderedPageBreak/>
              <w:t>ذلك مكاتب الملكية الفكرية ومقدمي الطلبات والهيئات الأكاديمية. وبالإضافة إلى ذلك، فقد عززت الحوار الداخلي بشأن كيفية تأثير الملكية الفكرية على الأداء الاقتصادي.</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وفيما يلي الدراسات المضطلع بها في إطار المشروع:</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"1" دراسة بشأن فهم استخدام التصميم الصناعي في دول جنوب شرق آسيا - حالة إندونيسيا والفلبين وتايلند؛</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"2" دراسة بشأن الملكية الفكرية في نظام الابتكار في قطاع الصحة في بولندا؛</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"3" دراسة بشأن الانتفاع بالملكية الفكرية في شيلي.</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"4" دراسة بشأن الانتفاع بنظام الملكية الفكرية في أمريكا الوسطى والجمهورية الدومينكية؛</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"5" دراسة بشأن الانتفاع بالملكية الفكرية في أوغندا؛</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"6" دراسة بشأن الانتفاع بالملكية الفكرية في كولومبيا؛</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"7" دراسة بشأن الانتفاع بالملكية الفكرية في قطاع التعدين.</w:t>
            </w:r>
          </w:p>
          <w:p w:rsidR="0099010D" w:rsidRPr="00D62BD3" w:rsidRDefault="0099010D" w:rsidP="0099010D">
            <w:pPr>
              <w:spacing w:after="240" w:line="360" w:lineRule="exact"/>
              <w:rPr>
                <w:rFonts w:ascii="Arabic Typesetting" w:hAnsi="Arabic Typesetting" w:cs="Arabic Typesetting"/>
                <w:sz w:val="36"/>
                <w:szCs w:val="36"/>
                <w:lang w:bidi="ar-EG"/>
              </w:rPr>
            </w:pPr>
            <w:r w:rsidRPr="00D62BD3">
              <w:rPr>
                <w:rFonts w:ascii="Arabic Typesetting" w:hAnsi="Arabic Typesetting" w:cs="Arabic Typesetting"/>
                <w:sz w:val="36"/>
                <w:szCs w:val="36"/>
                <w:rtl/>
                <w:lang w:bidi="ar-EG"/>
              </w:rPr>
              <w:t xml:space="preserve">وتتوفر الدراسات المذكورة أعلاه جميعها في الرابط التالي: </w:t>
            </w:r>
            <w:hyperlink r:id="rId134" w:history="1">
              <w:r w:rsidRPr="00D62BD3">
                <w:rPr>
                  <w:rFonts w:ascii="Arabic Typesetting" w:hAnsi="Arabic Typesetting" w:cs="Arabic Typesetting"/>
                  <w:color w:val="0000FF" w:themeColor="hyperlink"/>
                  <w:sz w:val="36"/>
                  <w:szCs w:val="36"/>
                  <w:u w:val="single"/>
                  <w:lang w:bidi="ar-EG"/>
                </w:rPr>
                <w:t>https://www.wipo.int/econ_stat/en/economics/studies/</w:t>
              </w:r>
            </w:hyperlink>
            <w:r w:rsidRPr="00D62BD3">
              <w:rPr>
                <w:rFonts w:ascii="Arabic Typesetting" w:hAnsi="Arabic Typesetting" w:cs="Arabic Typesetting"/>
                <w:sz w:val="36"/>
                <w:szCs w:val="36"/>
                <w:lang w:bidi="ar-EG"/>
              </w:rPr>
              <w:t xml:space="preserve"> </w:t>
            </w:r>
          </w:p>
          <w:p w:rsidR="0099010D" w:rsidRPr="00D62BD3" w:rsidRDefault="0099010D" w:rsidP="0099010D">
            <w:pPr>
              <w:spacing w:after="240" w:line="360" w:lineRule="exact"/>
              <w:rPr>
                <w:rFonts w:ascii="Arabic Typesetting" w:hAnsi="Arabic Typesetting" w:cs="Arabic Typesetting"/>
                <w:sz w:val="36"/>
                <w:szCs w:val="36"/>
                <w:rtl/>
                <w:lang w:bidi="ar-EG"/>
              </w:rPr>
            </w:pPr>
          </w:p>
          <w:p w:rsidR="0099010D" w:rsidRPr="00D62BD3" w:rsidRDefault="0099010D" w:rsidP="0099010D">
            <w:pPr>
              <w:spacing w:after="240" w:line="360" w:lineRule="exact"/>
              <w:rPr>
                <w:rFonts w:ascii="Arabic Typesetting" w:hAnsi="Arabic Typesetting" w:cs="Arabic Typesetting"/>
                <w:sz w:val="36"/>
                <w:szCs w:val="36"/>
                <w:rtl/>
                <w:lang w:bidi="ar-EG"/>
              </w:rPr>
            </w:pPr>
          </w:p>
          <w:p w:rsidR="0099010D" w:rsidRPr="00D62BD3" w:rsidRDefault="0099010D" w:rsidP="0099010D">
            <w:pPr>
              <w:spacing w:after="240" w:line="360" w:lineRule="exact"/>
              <w:rPr>
                <w:rFonts w:ascii="Arabic Typesetting" w:hAnsi="Arabic Typesetting" w:cs="Arabic Typesetting"/>
                <w:sz w:val="36"/>
                <w:szCs w:val="36"/>
                <w:lang w:bidi="ar-EG"/>
              </w:rPr>
            </w:pPr>
          </w:p>
          <w:p w:rsidR="0099010D" w:rsidRPr="00D62BD3" w:rsidRDefault="0099010D" w:rsidP="0099010D">
            <w:pPr>
              <w:spacing w:after="240" w:line="360" w:lineRule="exact"/>
              <w:rPr>
                <w:rFonts w:ascii="Arabic Typesetting" w:hAnsi="Arabic Typesetting" w:cs="Arabic Typesetting"/>
                <w:sz w:val="36"/>
                <w:szCs w:val="36"/>
                <w:rtl/>
                <w:lang w:bidi="ar-EG"/>
              </w:rPr>
            </w:pPr>
          </w:p>
        </w:tc>
        <w:tc>
          <w:tcPr>
            <w:tcW w:w="5529" w:type="dxa"/>
          </w:tcPr>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lastRenderedPageBreak/>
              <w:t xml:space="preserve">"1" توصى لجنة التنمية وأمانة الويبو بما يلي: (أ) الحرص على أن يكون تنفيذ المشروع مصمَّما بطرق تكفل تعزيز التنسيق المحلي المناسب وزيادة التعاون بين مختلف الوكالات والوزارات وأصحاب </w:t>
            </w:r>
            <w:r w:rsidRPr="00D62BD3">
              <w:rPr>
                <w:rFonts w:ascii="Arabic Typesetting" w:hAnsi="Arabic Typesetting" w:cs="Arabic Typesetting"/>
                <w:sz w:val="36"/>
                <w:szCs w:val="36"/>
                <w:rtl/>
                <w:lang w:bidi="ar-EG"/>
              </w:rPr>
              <w:lastRenderedPageBreak/>
              <w:t xml:space="preserve">المصلحة؛ (ب) أن تنظَّم في مرحلة تصميم المشروع والتخطيط له جلسات إحاطة تمهيدية من أجل الوكالات وأصحاب المصلحة والمستفيدين المحتملين لتعزيز مستوى الانخراط في تحقيق النتائج؛ (ج) أن توضع في الحسبان لدى إعداد الجداول الزمنية للتخطيط الحوادثُ التي قد تؤخر عملية التنفيذ، وأن توضع استراتيجيات مناسبة للحد من تأثير هذه الحوادث (ومن هذه الحوادث مثلا تلك المتعلقة بتغيير انتساب الشركاء، والموافقة الرسمية على الاتفاقات مع البلد المستفيد، والترجمة، وتعذر الاستمرار في أداء المهمة على الخبير الاستشاري المحلي)؛ (د) </w:t>
            </w:r>
            <w:r w:rsidRPr="00D62BD3">
              <w:rPr>
                <w:rFonts w:ascii="Arabic Typesetting" w:hAnsi="Arabic Typesetting" w:cs="Arabic Typesetting"/>
                <w:sz w:val="36"/>
                <w:szCs w:val="36"/>
                <w:rtl/>
                <w:lang w:bidi="ar-EG"/>
              </w:rPr>
              <w:lastRenderedPageBreak/>
              <w:t>النظر في اعتماد إطار منطقي.</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"2" تُوصى اللجنة والأمانة باستدامة الجهود الرامية إلى تشجيع النتائج الإيجابية للعمل المنجز بهدف تحسين قياس الآثار الاقتصادية والاجتماعية والثقافية المترتبة على الانتفاع بأنظمة الملكية الفكرية، وتعزيز هذه النتائج.</w:t>
            </w:r>
          </w:p>
          <w:p w:rsidR="0099010D" w:rsidRPr="00D62BD3" w:rsidRDefault="0099010D" w:rsidP="0099010D">
            <w:pPr>
              <w:spacing w:after="240" w:line="360" w:lineRule="exact"/>
              <w:rPr>
                <w:rFonts w:ascii="Arabic Typesetting" w:hAnsi="Arabic Typesetting" w:cs="Arabic Typesetting"/>
                <w:sz w:val="36"/>
                <w:szCs w:val="36"/>
                <w:rtl/>
                <w:lang w:bidi="ar-EG"/>
              </w:rPr>
            </w:pPr>
            <w:r w:rsidRPr="00D62BD3">
              <w:rPr>
                <w:rFonts w:ascii="Arabic Typesetting" w:hAnsi="Arabic Typesetting" w:cs="Arabic Typesetting"/>
                <w:sz w:val="36"/>
                <w:szCs w:val="36"/>
                <w:rtl/>
                <w:lang w:bidi="ar-EG"/>
              </w:rPr>
              <w:t>"3" تُوصى الدول الأعضاء ولجنة التنمية والأمانة بالنظر في تعزيز ودعم تكوين الكفاءات في البلدان المستفيدة ولا سيما لضمان استدامة العمل المنجز في المشروع الإطاري.</w:t>
            </w:r>
          </w:p>
        </w:tc>
      </w:tr>
    </w:tbl>
    <w:p w:rsidR="00F85E5F" w:rsidRPr="00C41AE0" w:rsidRDefault="0099010D" w:rsidP="002C4BC5">
      <w:pPr>
        <w:spacing w:before="480" w:after="240" w:line="360" w:lineRule="exact"/>
        <w:ind w:left="8051"/>
        <w:rPr>
          <w:lang w:bidi="ar-EG"/>
        </w:rPr>
      </w:pPr>
      <w:r w:rsidRPr="0099010D">
        <w:rPr>
          <w:rFonts w:hint="cs"/>
          <w:rtl/>
          <w:lang w:bidi="ar-EG"/>
        </w:rPr>
        <w:lastRenderedPageBreak/>
        <w:t>[نهاية المرفق الثالث والوثيقة]</w:t>
      </w:r>
      <w:bookmarkStart w:id="13" w:name="ExtraPara"/>
      <w:bookmarkEnd w:id="13"/>
    </w:p>
    <w:sectPr w:rsidR="00F85E5F" w:rsidRPr="00C41AE0" w:rsidSect="00856FF9">
      <w:headerReference w:type="even" r:id="rId135"/>
      <w:headerReference w:type="default" r:id="rId136"/>
      <w:footerReference w:type="even" r:id="rId137"/>
      <w:footerReference w:type="default" r:id="rId138"/>
      <w:headerReference w:type="first" r:id="rId139"/>
      <w:footerReference w:type="first" r:id="rId140"/>
      <w:pgSz w:w="16840" w:h="11907" w:orient="landscape" w:code="9"/>
      <w:pgMar w:top="1134" w:right="567" w:bottom="1418" w:left="1418" w:header="510" w:footer="1021" w:gutter="0"/>
      <w:pgNumType w:start="1"/>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E73" w:rsidRDefault="00AC4E73">
      <w:r>
        <w:separator/>
      </w:r>
    </w:p>
  </w:endnote>
  <w:endnote w:type="continuationSeparator" w:id="0">
    <w:p w:rsidR="00AC4E73" w:rsidRDefault="00AC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80" w:rsidRDefault="0048218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80" w:rsidRDefault="0048218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80" w:rsidRDefault="00482180" w:rsidP="0048218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80" w:rsidRDefault="0048218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80" w:rsidRDefault="0048218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80" w:rsidRDefault="00482180" w:rsidP="0048218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80" w:rsidRDefault="0048218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80" w:rsidRDefault="0048218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80" w:rsidRDefault="00482180" w:rsidP="00482180">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80" w:rsidRDefault="00482180">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80" w:rsidRDefault="004821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80" w:rsidRDefault="00482180" w:rsidP="00482180">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80" w:rsidRDefault="00482180" w:rsidP="00482180">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80" w:rsidRDefault="00482180">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80" w:rsidRDefault="004821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80" w:rsidRDefault="004821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80" w:rsidRDefault="004821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80" w:rsidRDefault="00482180" w:rsidP="0048218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80" w:rsidRDefault="0048218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80" w:rsidRDefault="0048218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80" w:rsidRDefault="00482180" w:rsidP="0048218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80" w:rsidRDefault="00482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E73" w:rsidRDefault="00AC4E73" w:rsidP="009622BF">
      <w:bookmarkStart w:id="0" w:name="OLE_LINK1"/>
      <w:bookmarkStart w:id="1" w:name="OLE_LINK2"/>
      <w:r>
        <w:separator/>
      </w:r>
      <w:bookmarkEnd w:id="0"/>
      <w:bookmarkEnd w:id="1"/>
    </w:p>
  </w:footnote>
  <w:footnote w:type="continuationSeparator" w:id="0">
    <w:p w:rsidR="00AC4E73" w:rsidRDefault="00AC4E73" w:rsidP="009622BF">
      <w:r>
        <w:separator/>
      </w:r>
    </w:p>
  </w:footnote>
  <w:footnote w:id="1">
    <w:p w:rsidR="00AC4E73" w:rsidRDefault="00AC4E73" w:rsidP="0099010D">
      <w:pPr>
        <w:pStyle w:val="FootnoteText"/>
        <w:rPr>
          <w:rtl/>
        </w:rPr>
      </w:pPr>
      <w:r>
        <w:rPr>
          <w:rStyle w:val="FootnoteReference"/>
        </w:rPr>
        <w:footnoteRef/>
      </w:r>
      <w:r>
        <w:rPr>
          <w:rtl/>
        </w:rPr>
        <w:t xml:space="preserve"> </w:t>
      </w:r>
      <w:r w:rsidRPr="00BF511B">
        <w:rPr>
          <w:rtl/>
        </w:rPr>
        <w:t xml:space="preserve">اضطُلع بالاستعراض المستقل لتنفيذ توصيات أجندة التنمية (الوثيقة </w:t>
      </w:r>
      <w:hyperlink r:id="rId1" w:history="1">
        <w:r w:rsidRPr="00B453A6">
          <w:rPr>
            <w:rStyle w:val="Hyperlink"/>
          </w:rPr>
          <w:t>CDIP/18/7</w:t>
        </w:r>
      </w:hyperlink>
      <w:r w:rsidRPr="00BF511B">
        <w:rPr>
          <w:rtl/>
        </w:rPr>
        <w:t xml:space="preserve">) وفقًا للفقرة 8 من </w:t>
      </w:r>
      <w:hyperlink r:id="rId2" w:history="1">
        <w:r w:rsidRPr="00B453A6">
          <w:rPr>
            <w:rStyle w:val="Hyperlink"/>
            <w:rtl/>
          </w:rPr>
          <w:t>آليات التنسيق</w:t>
        </w:r>
      </w:hyperlink>
      <w:r w:rsidRPr="00BF511B">
        <w:rPr>
          <w:rtl/>
        </w:rPr>
        <w:t>. وقد شمل تقرير الاستعراض المستقل 12 توصية. واعتمد</w:t>
      </w:r>
      <w:r>
        <w:rPr>
          <w:rFonts w:hint="cs"/>
          <w:rtl/>
        </w:rPr>
        <w:t>ت</w:t>
      </w:r>
      <w:r w:rsidRPr="00BF511B">
        <w:rPr>
          <w:rtl/>
        </w:rPr>
        <w:t xml:space="preserve"> اللجنة في وقت لاحق 10 من تلك التوصيات وقررت أن تحيط علمًا بالتوصيتين 5 و11.</w:t>
      </w:r>
      <w:r>
        <w:t xml:space="preserve"> </w:t>
      </w:r>
    </w:p>
  </w:footnote>
  <w:footnote w:id="2">
    <w:p w:rsidR="00AC4E73" w:rsidRDefault="00AC4E73" w:rsidP="0099010D">
      <w:pPr>
        <w:pStyle w:val="FootnoteText"/>
      </w:pPr>
      <w:r>
        <w:rPr>
          <w:rStyle w:val="FootnoteReference"/>
        </w:rPr>
        <w:footnoteRef/>
      </w:r>
      <w:r>
        <w:rPr>
          <w:rtl/>
        </w:rPr>
        <w:t xml:space="preserve"> </w:t>
      </w:r>
      <w:r>
        <w:rPr>
          <w:rFonts w:eastAsia="Arial" w:hint="cs"/>
          <w:bdr w:val="none" w:sz="0" w:space="0" w:color="auto" w:frame="1"/>
          <w:rtl/>
        </w:rPr>
        <w:t>تماشياً مع الممارسة المُتّبعة في اللجنة، سيُقدّم إلى اللجنة في دورتها الثانية والعشرين استعراض كامل للتقدم المحرز في تنفيذ مشروعات أجندة التنمية، بما في ذلك معلومات عن نفقات الميزانية والنتائج المنشودة، في شكلِ تقريرٍ مرحلي.</w:t>
      </w:r>
    </w:p>
  </w:footnote>
  <w:footnote w:id="3">
    <w:p w:rsidR="00AC4E73" w:rsidRDefault="00AC4E73" w:rsidP="0099010D">
      <w:pPr>
        <w:pStyle w:val="FootnoteText"/>
      </w:pPr>
      <w:r>
        <w:rPr>
          <w:rStyle w:val="FootnoteReference"/>
        </w:rPr>
        <w:footnoteRef/>
      </w:r>
      <w:r>
        <w:rPr>
          <w:rtl/>
        </w:rPr>
        <w:t xml:space="preserve"> </w:t>
      </w:r>
      <w:r>
        <w:rPr>
          <w:rFonts w:hint="cs"/>
          <w:rtl/>
        </w:rPr>
        <w:t>يرد الاقتراح المكون من ست نقاط بشأن المساعدة التقنية في الملحق الأول لملخص رئيس الدورة السابعة عشرة للجنة التنمية.</w:t>
      </w:r>
    </w:p>
  </w:footnote>
  <w:footnote w:id="4">
    <w:p w:rsidR="00AC4E73" w:rsidRDefault="00AC4E73" w:rsidP="0099010D">
      <w:pPr>
        <w:pStyle w:val="FootnoteText"/>
      </w:pPr>
      <w:r>
        <w:rPr>
          <w:rStyle w:val="FootnoteReference"/>
        </w:rPr>
        <w:footnoteRef/>
      </w:r>
      <w:r>
        <w:rPr>
          <w:rtl/>
        </w:rPr>
        <w:t xml:space="preserve"> </w:t>
      </w:r>
      <w:r>
        <w:rPr>
          <w:rFonts w:hint="cs"/>
          <w:rtl/>
        </w:rPr>
        <w:t xml:space="preserve">الوثيقة </w:t>
      </w:r>
      <w:r>
        <w:t>CDIP/22/11</w:t>
      </w:r>
      <w:r>
        <w:rPr>
          <w:rFonts w:hint="cs"/>
          <w:rtl/>
        </w:rPr>
        <w:t xml:space="preserve">، </w:t>
      </w:r>
      <w:r w:rsidRPr="00031054">
        <w:rPr>
          <w:rtl/>
        </w:rPr>
        <w:t>التنسيق الداخلي والعمل مع الأمم المتحدة والتعاون مع مكاتب الملكية الفكرية الوطنية والإقليمية</w:t>
      </w:r>
      <w:r>
        <w:rPr>
          <w:rFonts w:hint="cs"/>
          <w:rtl/>
        </w:rPr>
        <w:t>.</w:t>
      </w:r>
    </w:p>
  </w:footnote>
  <w:footnote w:id="5">
    <w:p w:rsidR="00AC4E73" w:rsidRDefault="00AC4E73" w:rsidP="0099010D">
      <w:pPr>
        <w:pStyle w:val="FootnoteText"/>
        <w:rPr>
          <w:rtl/>
        </w:rPr>
      </w:pPr>
      <w:r>
        <w:rPr>
          <w:rStyle w:val="FootnoteReference"/>
        </w:rPr>
        <w:footnoteRef/>
      </w:r>
      <w:r>
        <w:rPr>
          <w:rtl/>
        </w:rPr>
        <w:t xml:space="preserve"> </w:t>
      </w:r>
      <w:r>
        <w:rPr>
          <w:rFonts w:hint="cs"/>
          <w:rtl/>
        </w:rPr>
        <w:t xml:space="preserve">كتيب "الويبو وأهداف التنمية المستدامة"، متاح عبر الرابط: </w:t>
      </w:r>
      <w:hyperlink r:id="rId3" w:history="1">
        <w:r w:rsidRPr="0026146B">
          <w:rPr>
            <w:rStyle w:val="Hyperlink"/>
            <w:bCs/>
          </w:rPr>
          <w:t>https://www.wipo.int/publications/ar/details.jsp?id=4354</w:t>
        </w:r>
      </w:hyperlink>
    </w:p>
  </w:footnote>
  <w:footnote w:id="6">
    <w:p w:rsidR="00AC4E73" w:rsidRDefault="00AC4E73" w:rsidP="0099010D">
      <w:pPr>
        <w:pStyle w:val="FootnoteText"/>
      </w:pPr>
      <w:r>
        <w:rPr>
          <w:rStyle w:val="FootnoteReference"/>
        </w:rPr>
        <w:footnoteRef/>
      </w:r>
      <w:r>
        <w:rPr>
          <w:rtl/>
        </w:rPr>
        <w:t xml:space="preserve"> </w:t>
      </w:r>
      <w:r>
        <w:rPr>
          <w:rFonts w:hint="cs"/>
          <w:rtl/>
        </w:rPr>
        <w:t xml:space="preserve">يتاح المزيد من المعلومات عبر الرابط: </w:t>
      </w:r>
      <w:hyperlink r:id="rId4" w:history="1">
        <w:r w:rsidRPr="00B528F0">
          <w:rPr>
            <w:rStyle w:val="Hyperlink"/>
          </w:rPr>
          <w:t>https://www.wipo.int/about-ip/en/universities_research/news/2018/news_0001.html</w:t>
        </w:r>
      </w:hyperlink>
    </w:p>
  </w:footnote>
  <w:footnote w:id="7">
    <w:p w:rsidR="00AC4E73" w:rsidRDefault="00AC4E73" w:rsidP="0099010D">
      <w:pPr>
        <w:pStyle w:val="FootnoteText"/>
      </w:pPr>
      <w:r>
        <w:rPr>
          <w:rStyle w:val="FootnoteReference"/>
        </w:rPr>
        <w:footnoteRef/>
      </w:r>
      <w:r>
        <w:rPr>
          <w:rtl/>
        </w:rPr>
        <w:t xml:space="preserve"> </w:t>
      </w:r>
      <w:r>
        <w:rPr>
          <w:rFonts w:hint="cs"/>
          <w:rtl/>
        </w:rPr>
        <w:t xml:space="preserve">الدراسة الإفرادية متاحة عبر الرابط: </w:t>
      </w:r>
      <w:hyperlink r:id="rId5" w:history="1">
        <w:r w:rsidRPr="00B528F0">
          <w:rPr>
            <w:rStyle w:val="Hyperlink"/>
          </w:rPr>
          <w:t>https://www.wipo.int/publications/en/details.jsp?id=4332</w:t>
        </w:r>
      </w:hyperlink>
    </w:p>
  </w:footnote>
  <w:footnote w:id="8">
    <w:p w:rsidR="00AC4E73" w:rsidRDefault="00AC4E73" w:rsidP="0099010D">
      <w:pPr>
        <w:pStyle w:val="FootnoteText"/>
      </w:pPr>
      <w:r>
        <w:rPr>
          <w:rStyle w:val="FootnoteReference"/>
        </w:rPr>
        <w:footnoteRef/>
      </w:r>
      <w:r>
        <w:rPr>
          <w:rtl/>
        </w:rPr>
        <w:t xml:space="preserve"> </w:t>
      </w:r>
      <w:r>
        <w:rPr>
          <w:rFonts w:hint="cs"/>
          <w:rtl/>
        </w:rPr>
        <w:t xml:space="preserve">منشور "اختراع المستقبل" متاح عبر الرابط: </w:t>
      </w:r>
      <w:hyperlink r:id="rId6" w:history="1">
        <w:r w:rsidRPr="00B528F0">
          <w:rPr>
            <w:rStyle w:val="Hyperlink"/>
          </w:rPr>
          <w:t>https://www.wipo.int/publications/en/details.jsp?id=4350&amp;plang=EN</w:t>
        </w:r>
      </w:hyperlink>
      <w:r>
        <w:rPr>
          <w:rStyle w:val="Hyperlink"/>
          <w:rFonts w:hint="cs"/>
          <w:rtl/>
        </w:rPr>
        <w:t xml:space="preserve"> </w:t>
      </w:r>
    </w:p>
  </w:footnote>
  <w:footnote w:id="9">
    <w:p w:rsidR="00AC4E73" w:rsidRPr="004E728F" w:rsidRDefault="00AC4E73" w:rsidP="0099010D">
      <w:pPr>
        <w:pStyle w:val="FootnoteText"/>
        <w:rPr>
          <w:szCs w:val="18"/>
        </w:rPr>
      </w:pPr>
      <w:r w:rsidRPr="004E728F">
        <w:rPr>
          <w:rStyle w:val="FootnoteReference"/>
          <w:rFonts w:eastAsia="SimSun"/>
          <w:szCs w:val="18"/>
        </w:rPr>
        <w:footnoteRef/>
      </w:r>
      <w:r w:rsidRPr="004E728F">
        <w:rPr>
          <w:rFonts w:eastAsia="Arial"/>
          <w:bdr w:val="nil"/>
          <w:rtl/>
        </w:rPr>
        <w:tab/>
      </w:r>
      <w:r>
        <w:rPr>
          <w:rFonts w:eastAsia="Arial" w:hint="cs"/>
          <w:bdr w:val="nil"/>
          <w:rtl/>
        </w:rPr>
        <w:t xml:space="preserve">للمزيد من المعلومات يرجى الاطلاع على الوثيقة </w:t>
      </w:r>
      <w:r w:rsidRPr="004E728F">
        <w:rPr>
          <w:rFonts w:eastAsia="Arial"/>
          <w:bdr w:val="nil"/>
        </w:rPr>
        <w:t>WIPO/ACE/12/14</w:t>
      </w:r>
      <w:r>
        <w:rPr>
          <w:rFonts w:eastAsia="Arial" w:hint="cs"/>
          <w:bdr w:val="nil"/>
          <w:rtl/>
        </w:rPr>
        <w:t xml:space="preserve"> المتاحة في الرابط التالي: </w:t>
      </w:r>
      <w:hyperlink r:id="rId7" w:history="1">
        <w:r w:rsidRPr="004E728F">
          <w:rPr>
            <w:rFonts w:eastAsia="Arial"/>
            <w:color w:val="0000FF"/>
            <w:u w:val="single"/>
            <w:bdr w:val="nil"/>
          </w:rPr>
          <w:t>http://www.wipo.int/edocs/mdocs/enforcement/en/wipo_ace_12/wipo_ace_12_14.pdf</w:t>
        </w:r>
      </w:hyperlink>
      <w:r w:rsidRPr="004E728F">
        <w:rPr>
          <w:rFonts w:eastAsia="Arial"/>
          <w:bdr w:val="nil"/>
          <w:rtl/>
        </w:rPr>
        <w:t>.</w:t>
      </w:r>
    </w:p>
  </w:footnote>
  <w:footnote w:id="10">
    <w:p w:rsidR="00AC4E73" w:rsidRPr="004E728F" w:rsidRDefault="00AC4E73" w:rsidP="0099010D">
      <w:pPr>
        <w:pStyle w:val="FootnoteText"/>
      </w:pPr>
      <w:r w:rsidRPr="004E728F">
        <w:rPr>
          <w:rStyle w:val="FootnoteReference"/>
        </w:rPr>
        <w:footnoteRef/>
      </w:r>
      <w:r w:rsidRPr="004E728F">
        <w:rPr>
          <w:rFonts w:eastAsia="Arial"/>
          <w:bdr w:val="nil"/>
          <w:rtl/>
        </w:rPr>
        <w:tab/>
        <w:t xml:space="preserve">للمزيد من المعلومات </w:t>
      </w:r>
      <w:r>
        <w:rPr>
          <w:rFonts w:eastAsia="Arial" w:hint="cs"/>
          <w:bdr w:val="nil"/>
          <w:rtl/>
        </w:rPr>
        <w:t>يرجى الاطلاع على</w:t>
      </w:r>
      <w:r w:rsidRPr="004E728F">
        <w:rPr>
          <w:rFonts w:eastAsia="Arial"/>
          <w:bdr w:val="nil"/>
          <w:rtl/>
        </w:rPr>
        <w:t xml:space="preserve"> الوثيقة </w:t>
      </w:r>
      <w:r>
        <w:rPr>
          <w:szCs w:val="18"/>
        </w:rPr>
        <w:t xml:space="preserve">WIPO/ACE/13/2rev </w:t>
      </w:r>
      <w:r w:rsidRPr="004E728F">
        <w:rPr>
          <w:rFonts w:eastAsia="Arial"/>
          <w:bdr w:val="nil"/>
          <w:rtl/>
        </w:rPr>
        <w:t xml:space="preserve"> المتاحة </w:t>
      </w:r>
      <w:r>
        <w:rPr>
          <w:rFonts w:eastAsia="Arial" w:hint="cs"/>
          <w:bdr w:val="nil"/>
          <w:rtl/>
        </w:rPr>
        <w:t>في</w:t>
      </w:r>
      <w:r w:rsidRPr="004E728F">
        <w:rPr>
          <w:rFonts w:eastAsia="Arial"/>
          <w:bdr w:val="nil"/>
          <w:rtl/>
        </w:rPr>
        <w:t xml:space="preserve"> الرابط التالي: </w:t>
      </w:r>
      <w:hyperlink r:id="rId8" w:history="1">
        <w:r>
          <w:rPr>
            <w:rStyle w:val="Hyperlink"/>
            <w:szCs w:val="18"/>
          </w:rPr>
          <w:t>http://www.wipo.int/meetings/en/doc_details.jsp?doc_id=411945</w:t>
        </w:r>
      </w:hyperlink>
    </w:p>
  </w:footnote>
  <w:footnote w:id="11">
    <w:p w:rsidR="00AC4E73" w:rsidRDefault="00AC4E73" w:rsidP="0099010D">
      <w:pPr>
        <w:pStyle w:val="FootnoteText"/>
      </w:pPr>
      <w:r>
        <w:rPr>
          <w:rStyle w:val="FootnoteReference"/>
        </w:rPr>
        <w:footnoteRef/>
      </w:r>
      <w:r>
        <w:rPr>
          <w:rtl/>
        </w:rPr>
        <w:t xml:space="preserve"> </w:t>
      </w:r>
      <w:hyperlink r:id="rId9" w:history="1">
        <w:r w:rsidRPr="0069149C">
          <w:rPr>
            <w:rStyle w:val="Hyperlink"/>
          </w:rPr>
          <w:t>https://www.wipo.int/edocs/pubdocs/en/wipo_pub_791_2018.pdf</w:t>
        </w:r>
      </w:hyperlink>
      <w:r>
        <w:rPr>
          <w:rFonts w:hint="cs"/>
          <w:rtl/>
        </w:rPr>
        <w:t xml:space="preserve"> </w:t>
      </w:r>
    </w:p>
  </w:footnote>
  <w:footnote w:id="12">
    <w:p w:rsidR="00AC4E73" w:rsidRDefault="00AC4E73" w:rsidP="0099010D">
      <w:pPr>
        <w:pStyle w:val="FootnoteText"/>
      </w:pPr>
      <w:r>
        <w:rPr>
          <w:rStyle w:val="FootnoteReference"/>
        </w:rPr>
        <w:footnoteRef/>
      </w:r>
      <w:r>
        <w:rPr>
          <w:rtl/>
        </w:rPr>
        <w:t xml:space="preserve"> </w:t>
      </w:r>
      <w:r w:rsidRPr="00A51EB3">
        <w:rPr>
          <w:rtl/>
        </w:rPr>
        <w:t>بمساعدة الصناديق الاستئمانية التي تقدمها وزارة الثقافة والرياضة والسياحة في جمهورية كوريا.</w:t>
      </w:r>
    </w:p>
  </w:footnote>
  <w:footnote w:id="13">
    <w:p w:rsidR="00AC4E73" w:rsidRDefault="00AC4E73" w:rsidP="0099010D">
      <w:pPr>
        <w:pStyle w:val="FootnoteText"/>
      </w:pPr>
      <w:r>
        <w:rPr>
          <w:rStyle w:val="FootnoteReference"/>
        </w:rPr>
        <w:footnoteRef/>
      </w:r>
      <w:r>
        <w:rPr>
          <w:rtl/>
        </w:rPr>
        <w:t xml:space="preserve"> </w:t>
      </w:r>
      <w:r w:rsidRPr="00A51EB3">
        <w:rPr>
          <w:rtl/>
        </w:rPr>
        <w:t>بمساعدة الصناديق الاستئمانية التي يقدمها المكتب الكوري للملكية الفكرية.</w:t>
      </w:r>
    </w:p>
  </w:footnote>
  <w:footnote w:id="14">
    <w:p w:rsidR="00AC4E73" w:rsidRDefault="00AC4E73" w:rsidP="0099010D">
      <w:pPr>
        <w:pStyle w:val="FootnoteText"/>
      </w:pPr>
      <w:r>
        <w:rPr>
          <w:rStyle w:val="FootnoteReference"/>
        </w:rPr>
        <w:footnoteRef/>
      </w:r>
      <w:r>
        <w:rPr>
          <w:rtl/>
        </w:rPr>
        <w:t xml:space="preserve"> </w:t>
      </w:r>
      <w:r>
        <w:rPr>
          <w:rStyle w:val="tlid-translation"/>
          <w:rFonts w:hint="cs"/>
          <w:rtl/>
        </w:rPr>
        <w:t>يعتمد الموقع الإلكتروني على الحقل الحالي</w:t>
      </w:r>
      <w:r>
        <w:rPr>
          <w:rStyle w:val="tlid-translation"/>
          <w:rFonts w:hint="cs"/>
          <w:lang w:bidi="ar"/>
        </w:rPr>
        <w:t xml:space="preserve">www.respectforcopyright.org </w:t>
      </w:r>
      <w:r>
        <w:rPr>
          <w:rStyle w:val="tlid-translation"/>
          <w:rFonts w:hint="cs"/>
          <w:rtl/>
        </w:rPr>
        <w:t>، والذي طُور بدعم من الصناديق الاستئمانية المقدمة من وزارة الثقافة والرياضة والسياحة في جمهورية كوريا</w:t>
      </w:r>
      <w:r>
        <w:rPr>
          <w:rStyle w:val="tlid-translation"/>
          <w:rFonts w:hint="cs"/>
          <w:lang w:bidi="ar"/>
        </w:rPr>
        <w:t>.</w:t>
      </w:r>
    </w:p>
  </w:footnote>
  <w:footnote w:id="15">
    <w:p w:rsidR="00AC4E73" w:rsidRDefault="00AC4E73" w:rsidP="0099010D">
      <w:pPr>
        <w:pStyle w:val="FootnoteText"/>
      </w:pPr>
      <w:r>
        <w:rPr>
          <w:rStyle w:val="FootnoteReference"/>
        </w:rPr>
        <w:footnoteRef/>
      </w:r>
      <w:r>
        <w:rPr>
          <w:rtl/>
        </w:rPr>
        <w:t xml:space="preserve"> </w:t>
      </w:r>
      <w:r>
        <w:rPr>
          <w:rFonts w:hint="cs"/>
          <w:rtl/>
        </w:rPr>
        <w:t xml:space="preserve">الوثيقة </w:t>
      </w:r>
      <w:r w:rsidRPr="000003BC">
        <w:t>CDIP/21/4</w:t>
      </w:r>
      <w:r>
        <w:rPr>
          <w:rFonts w:hint="cs"/>
          <w:rtl/>
        </w:rPr>
        <w:t xml:space="preserve">. </w:t>
      </w:r>
    </w:p>
  </w:footnote>
  <w:footnote w:id="16">
    <w:p w:rsidR="00AC4E73" w:rsidRDefault="00AC4E73" w:rsidP="0099010D">
      <w:pPr>
        <w:pStyle w:val="FootnoteText"/>
      </w:pPr>
      <w:r>
        <w:rPr>
          <w:rStyle w:val="FootnoteReference"/>
        </w:rPr>
        <w:footnoteRef/>
      </w:r>
      <w:r>
        <w:rPr>
          <w:rtl/>
        </w:rPr>
        <w:t xml:space="preserve"> </w:t>
      </w:r>
      <w:r>
        <w:rPr>
          <w:rFonts w:hint="cs"/>
          <w:rtl/>
        </w:rPr>
        <w:t xml:space="preserve"> </w:t>
      </w:r>
      <w:r w:rsidRPr="00D56361">
        <w:rPr>
          <w:rtl/>
        </w:rPr>
        <w:t xml:space="preserve">أنشئت قاعدة بيانات مواطن المرونة في نظام الملكية الفكرية (المشار إليها فيما يلي باسم </w:t>
      </w:r>
      <w:r>
        <w:rPr>
          <w:rtl/>
        </w:rPr>
        <w:t>"قاعدة البيانات") في يونيو 2013</w:t>
      </w:r>
      <w:r w:rsidRPr="00D56361">
        <w:rPr>
          <w:rtl/>
        </w:rPr>
        <w:t>، على النحو الذي وافقت عليه اللجنة في دورتها السادسة:</w:t>
      </w:r>
      <w:r>
        <w:rPr>
          <w:rFonts w:hint="cs"/>
          <w:rtl/>
        </w:rPr>
        <w:t xml:space="preserve"> </w:t>
      </w:r>
      <w:r w:rsidRPr="00D56361">
        <w:rPr>
          <w:rtl/>
        </w:rPr>
        <w:t xml:space="preserve"> </w:t>
      </w:r>
      <w:r w:rsidRPr="00FF13FA">
        <w:t>http://www.wipo.int/ipdevelopment/en/agenda/flexibilities/database.html</w:t>
      </w:r>
      <w:r w:rsidRPr="00D56361">
        <w:rPr>
          <w:rtl/>
        </w:rPr>
        <w:t>.</w:t>
      </w:r>
    </w:p>
  </w:footnote>
  <w:footnote w:id="17">
    <w:p w:rsidR="00AC4E73" w:rsidRDefault="00AC4E73" w:rsidP="0099010D">
      <w:pPr>
        <w:pStyle w:val="FootnoteText"/>
      </w:pPr>
      <w:r>
        <w:rPr>
          <w:rStyle w:val="FootnoteReference"/>
        </w:rPr>
        <w:footnoteRef/>
      </w:r>
      <w:r>
        <w:rPr>
          <w:rtl/>
        </w:rPr>
        <w:t xml:space="preserve"> </w:t>
      </w:r>
      <w:r>
        <w:rPr>
          <w:rFonts w:hint="cs"/>
          <w:rtl/>
        </w:rPr>
        <w:t xml:space="preserve">الوثيقة </w:t>
      </w:r>
      <w:r>
        <w:t>CDIP/20/5</w:t>
      </w:r>
      <w:r>
        <w:rPr>
          <w:rFonts w:hint="cs"/>
          <w:rtl/>
        </w:rPr>
        <w:t>.</w:t>
      </w:r>
    </w:p>
  </w:footnote>
  <w:footnote w:id="18">
    <w:p w:rsidR="00AC4E73" w:rsidRDefault="00AC4E73" w:rsidP="0099010D">
      <w:pPr>
        <w:pStyle w:val="FootnoteText"/>
      </w:pPr>
      <w:r>
        <w:rPr>
          <w:rStyle w:val="FootnoteReference"/>
        </w:rPr>
        <w:footnoteRef/>
      </w:r>
      <w:r>
        <w:rPr>
          <w:rtl/>
        </w:rPr>
        <w:t xml:space="preserve"> </w:t>
      </w:r>
      <w:r w:rsidRPr="00B827A9">
        <w:rPr>
          <w:rtl/>
        </w:rPr>
        <w:t xml:space="preserve">"مجموعة مساهمات الدول الأعضاء بشأن الأنشطة المتعلقة بنقل التكنولوجيا" (الوثيقة </w:t>
      </w:r>
      <w:r w:rsidRPr="004812B3">
        <w:t>CDIP/18/6 Rev</w:t>
      </w:r>
      <w:r>
        <w:t>.</w:t>
      </w:r>
      <w:r w:rsidRPr="00B827A9">
        <w:rPr>
          <w:rtl/>
        </w:rPr>
        <w:t>)</w:t>
      </w:r>
      <w:r>
        <w:rPr>
          <w:rFonts w:hint="cs"/>
          <w:rtl/>
        </w:rPr>
        <w:t>.</w:t>
      </w:r>
    </w:p>
  </w:footnote>
  <w:footnote w:id="19">
    <w:p w:rsidR="00AC4E73" w:rsidRDefault="00AC4E73" w:rsidP="0099010D">
      <w:pPr>
        <w:pStyle w:val="FootnoteText"/>
      </w:pPr>
      <w:r>
        <w:rPr>
          <w:rStyle w:val="FootnoteReference"/>
        </w:rPr>
        <w:footnoteRef/>
      </w:r>
      <w:r>
        <w:rPr>
          <w:rtl/>
        </w:rPr>
        <w:t xml:space="preserve"> </w:t>
      </w:r>
      <w:r>
        <w:rPr>
          <w:rFonts w:hint="cs"/>
          <w:rtl/>
        </w:rPr>
        <w:t xml:space="preserve">الوثيقة </w:t>
      </w:r>
      <w:r w:rsidRPr="009414F3">
        <w:rPr>
          <w:lang w:val="fr-FR"/>
        </w:rPr>
        <w:t>CDIP21/5</w:t>
      </w:r>
      <w:r>
        <w:rPr>
          <w:rFonts w:hint="cs"/>
          <w:rtl/>
          <w:lang w:val="fr-FR"/>
        </w:rPr>
        <w:t>.</w:t>
      </w:r>
    </w:p>
  </w:footnote>
  <w:footnote w:id="20">
    <w:p w:rsidR="00AC4E73" w:rsidRDefault="00AC4E73" w:rsidP="0099010D">
      <w:pPr>
        <w:pStyle w:val="FootnoteText"/>
      </w:pPr>
      <w:r>
        <w:rPr>
          <w:rStyle w:val="FootnoteReference"/>
        </w:rPr>
        <w:footnoteRef/>
      </w:r>
      <w:r>
        <w:rPr>
          <w:rtl/>
        </w:rPr>
        <w:t xml:space="preserve"> </w:t>
      </w:r>
      <w:r>
        <w:rPr>
          <w:rFonts w:hint="cs"/>
          <w:rtl/>
        </w:rPr>
        <w:t xml:space="preserve">الوثيقة </w:t>
      </w:r>
      <w:r w:rsidRPr="009414F3">
        <w:rPr>
          <w:lang w:val="fr-FR"/>
        </w:rPr>
        <w:t>CDIP/21/6</w:t>
      </w:r>
      <w:r>
        <w:rPr>
          <w:rFonts w:hint="cs"/>
          <w:rtl/>
          <w:lang w:val="fr-FR"/>
        </w:rPr>
        <w:t>.</w:t>
      </w:r>
    </w:p>
  </w:footnote>
  <w:footnote w:id="21">
    <w:p w:rsidR="00AC4E73" w:rsidRDefault="00AC4E73" w:rsidP="0099010D">
      <w:pPr>
        <w:pStyle w:val="FootnoteText"/>
      </w:pPr>
      <w:r>
        <w:rPr>
          <w:rStyle w:val="FootnoteReference"/>
        </w:rPr>
        <w:footnoteRef/>
      </w:r>
      <w:r>
        <w:rPr>
          <w:rtl/>
        </w:rPr>
        <w:t xml:space="preserve"> </w:t>
      </w:r>
      <w:r>
        <w:rPr>
          <w:rFonts w:hint="cs"/>
          <w:rtl/>
        </w:rPr>
        <w:t xml:space="preserve">الوثيقة </w:t>
      </w:r>
      <w:r w:rsidRPr="009414F3">
        <w:rPr>
          <w:lang w:val="fr-FR"/>
        </w:rPr>
        <w:t>CDIP/22/7</w:t>
      </w:r>
      <w:r>
        <w:rPr>
          <w:rFonts w:hint="cs"/>
          <w:rtl/>
        </w:rPr>
        <w:t>.</w:t>
      </w:r>
    </w:p>
  </w:footnote>
  <w:footnote w:id="22">
    <w:p w:rsidR="00AC4E73" w:rsidRDefault="00AC4E73" w:rsidP="0099010D">
      <w:pPr>
        <w:pStyle w:val="FootnoteText"/>
      </w:pPr>
      <w:r>
        <w:rPr>
          <w:rStyle w:val="FootnoteReference"/>
        </w:rPr>
        <w:footnoteRef/>
      </w:r>
      <w:r>
        <w:rPr>
          <w:rtl/>
        </w:rPr>
        <w:t xml:space="preserve"> </w:t>
      </w:r>
      <w:r>
        <w:rPr>
          <w:rFonts w:hint="cs"/>
          <w:rtl/>
        </w:rPr>
        <w:t xml:space="preserve">الوثيقة </w:t>
      </w:r>
      <w:r w:rsidRPr="00FC2CF1">
        <w:rPr>
          <w:lang w:val="fr-CH"/>
        </w:rPr>
        <w:t>CDIP/22/5</w:t>
      </w:r>
      <w:r>
        <w:rPr>
          <w:rFonts w:hint="cs"/>
          <w:rtl/>
        </w:rPr>
        <w:t xml:space="preserve">. </w:t>
      </w:r>
    </w:p>
  </w:footnote>
  <w:footnote w:id="23">
    <w:p w:rsidR="00AC4E73" w:rsidRDefault="00AC4E73" w:rsidP="0099010D">
      <w:pPr>
        <w:pStyle w:val="FootnoteText"/>
      </w:pPr>
      <w:r>
        <w:rPr>
          <w:rStyle w:val="FootnoteReference"/>
        </w:rPr>
        <w:footnoteRef/>
      </w:r>
      <w:r>
        <w:rPr>
          <w:rtl/>
        </w:rPr>
        <w:t xml:space="preserve"> </w:t>
      </w:r>
      <w:r>
        <w:rPr>
          <w:rFonts w:hint="cs"/>
          <w:rtl/>
        </w:rPr>
        <w:t xml:space="preserve">الوثيقة </w:t>
      </w:r>
      <w:r w:rsidRPr="009414F3">
        <w:rPr>
          <w:lang w:val="fr-FR"/>
        </w:rPr>
        <w:t>CDIP/18/7</w:t>
      </w:r>
      <w:r>
        <w:rPr>
          <w:rFonts w:hint="cs"/>
          <w:rtl/>
          <w:lang w:val="fr-FR"/>
        </w:rPr>
        <w:t>.</w:t>
      </w:r>
    </w:p>
  </w:footnote>
  <w:footnote w:id="24">
    <w:p w:rsidR="00AC4E73" w:rsidRDefault="00AC4E73" w:rsidP="0099010D">
      <w:pPr>
        <w:pStyle w:val="FootnoteText"/>
      </w:pPr>
      <w:r>
        <w:rPr>
          <w:rStyle w:val="FootnoteReference"/>
        </w:rPr>
        <w:footnoteRef/>
      </w:r>
      <w:r>
        <w:rPr>
          <w:rtl/>
        </w:rPr>
        <w:t xml:space="preserve"> </w:t>
      </w:r>
      <w:r>
        <w:rPr>
          <w:rFonts w:hint="cs"/>
          <w:rtl/>
        </w:rPr>
        <w:t xml:space="preserve">الوثيقة </w:t>
      </w:r>
      <w:r w:rsidRPr="00FC2CF1">
        <w:rPr>
          <w:lang w:val="fr-CH"/>
        </w:rPr>
        <w:t>CDIP/21/11</w:t>
      </w:r>
      <w:r>
        <w:rPr>
          <w:rFonts w:hint="cs"/>
          <w:rtl/>
          <w:lang w:val="fr-CH"/>
        </w:rPr>
        <w:t xml:space="preserve"> والوثيقة </w:t>
      </w:r>
      <w:r w:rsidRPr="00FC2CF1">
        <w:rPr>
          <w:lang w:val="fr-CH"/>
        </w:rPr>
        <w:t>CDIP/22/4 Rev.</w:t>
      </w:r>
      <w:r>
        <w:rPr>
          <w:rFonts w:hint="cs"/>
          <w:rtl/>
          <w:lang w:val="fr-CH"/>
        </w:rPr>
        <w:t>.</w:t>
      </w:r>
    </w:p>
  </w:footnote>
  <w:footnote w:id="25">
    <w:p w:rsidR="00AC4E73" w:rsidRDefault="00AC4E73" w:rsidP="0099010D">
      <w:pPr>
        <w:pStyle w:val="FootnoteText"/>
      </w:pPr>
      <w:r>
        <w:rPr>
          <w:rStyle w:val="FootnoteReference"/>
        </w:rPr>
        <w:footnoteRef/>
      </w:r>
      <w:r>
        <w:rPr>
          <w:rtl/>
        </w:rPr>
        <w:t xml:space="preserve"> </w:t>
      </w:r>
      <w:r>
        <w:rPr>
          <w:rFonts w:hint="cs"/>
          <w:rtl/>
        </w:rPr>
        <w:t xml:space="preserve">الاقتراح المكون من 6 نقاط متوفر عبر الرابط: </w:t>
      </w:r>
      <w:hyperlink r:id="rId10" w:history="1">
        <w:r w:rsidRPr="0026146B">
          <w:rPr>
            <w:rStyle w:val="Hyperlink"/>
          </w:rPr>
          <w:t>http://www.wipo.int/edocs/mdocs/mdocs/ar/cdip_17/cdip_17_summary-appendixi.pdf</w:t>
        </w:r>
      </w:hyperlink>
    </w:p>
  </w:footnote>
  <w:footnote w:id="26">
    <w:p w:rsidR="00AC4E73" w:rsidRDefault="00AC4E73" w:rsidP="0099010D">
      <w:pPr>
        <w:pStyle w:val="FootnoteText"/>
      </w:pPr>
      <w:r>
        <w:rPr>
          <w:rStyle w:val="FootnoteReference"/>
        </w:rPr>
        <w:footnoteRef/>
      </w:r>
      <w:r>
        <w:rPr>
          <w:rtl/>
        </w:rPr>
        <w:t xml:space="preserve"> </w:t>
      </w:r>
      <w:r>
        <w:rPr>
          <w:rFonts w:hint="cs"/>
          <w:rtl/>
        </w:rPr>
        <w:t xml:space="preserve">عروض الدول الأعضاء خلال الحوار التفاعلي متوفرة عبر الرابط: </w:t>
      </w:r>
      <w:hyperlink r:id="rId11" w:history="1">
        <w:r w:rsidRPr="0026146B">
          <w:rPr>
            <w:rStyle w:val="Hyperlink"/>
          </w:rPr>
          <w:t>https://www.wipo.int/meetings/ar/details.jsp?meeting_id=46443</w:t>
        </w:r>
      </w:hyperlink>
    </w:p>
  </w:footnote>
  <w:footnote w:id="27">
    <w:p w:rsidR="00AC4E73" w:rsidRDefault="00AC4E73" w:rsidP="0099010D">
      <w:pPr>
        <w:pStyle w:val="FootnoteText"/>
      </w:pPr>
      <w:r>
        <w:rPr>
          <w:rStyle w:val="FootnoteReference"/>
        </w:rPr>
        <w:footnoteRef/>
      </w:r>
      <w:r>
        <w:rPr>
          <w:rtl/>
        </w:rPr>
        <w:t xml:space="preserve"> </w:t>
      </w:r>
      <w:r>
        <w:rPr>
          <w:rFonts w:hint="cs"/>
          <w:rtl/>
        </w:rPr>
        <w:t>أعدت قاعدة بيانات المساعدة التقنية للويبو (</w:t>
      </w:r>
      <w:r>
        <w:rPr>
          <w:szCs w:val="18"/>
        </w:rPr>
        <w:t>IP-TAD</w:t>
      </w:r>
      <w:r>
        <w:rPr>
          <w:rFonts w:hint="cs"/>
          <w:rtl/>
        </w:rPr>
        <w:t xml:space="preserve">) في إطار </w:t>
      </w:r>
      <w:r w:rsidRPr="005822E3">
        <w:rPr>
          <w:rtl/>
        </w:rPr>
        <w:t>مشروع "قاعدة بيانات للمساعدة التقنية في مجال الملكية الفكرية</w:t>
      </w:r>
      <w:r>
        <w:rPr>
          <w:rFonts w:hint="cs"/>
          <w:rtl/>
        </w:rPr>
        <w:t>" وهي توفر معلومات عن أنشطة المساعدة التقنية التي اضطلعت بها الويبو حيثما كان البلد المستفيد من البلدان النامية أو البلدان الأقل نموًا أو البلدان المتحولة.</w:t>
      </w:r>
    </w:p>
  </w:footnote>
  <w:footnote w:id="28">
    <w:p w:rsidR="00AC4E73" w:rsidRDefault="00AC4E73" w:rsidP="0099010D">
      <w:pPr>
        <w:pStyle w:val="FootnoteText"/>
      </w:pPr>
      <w:r>
        <w:rPr>
          <w:rStyle w:val="FootnoteReference"/>
        </w:rPr>
        <w:footnoteRef/>
      </w:r>
      <w:r>
        <w:rPr>
          <w:rtl/>
        </w:rPr>
        <w:t xml:space="preserve"> </w:t>
      </w:r>
      <w:r>
        <w:rPr>
          <w:rFonts w:hint="cs"/>
          <w:rtl/>
        </w:rPr>
        <w:t>ي</w:t>
      </w:r>
      <w:r w:rsidRPr="004E728F">
        <w:rPr>
          <w:rFonts w:eastAsia="Arial"/>
          <w:bdr w:val="nil"/>
          <w:rtl/>
        </w:rPr>
        <w:t>رد ا</w:t>
      </w:r>
      <w:r>
        <w:rPr>
          <w:rFonts w:eastAsia="Arial"/>
          <w:bdr w:val="nil"/>
          <w:rtl/>
        </w:rPr>
        <w:t>لاقتراح في الملحق الأول لملخص رئيس</w:t>
      </w:r>
      <w:r>
        <w:rPr>
          <w:rFonts w:eastAsia="Arial" w:hint="cs"/>
          <w:bdr w:val="nil"/>
          <w:rtl/>
        </w:rPr>
        <w:t xml:space="preserve"> ال</w:t>
      </w:r>
      <w:r w:rsidRPr="004E728F">
        <w:rPr>
          <w:rFonts w:eastAsia="Arial"/>
          <w:bdr w:val="nil"/>
          <w:rtl/>
        </w:rPr>
        <w:t>دورة السابعة عشرة، المتاح في العنوان التالي:</w:t>
      </w:r>
      <w:r>
        <w:rPr>
          <w:rFonts w:eastAsia="Arial" w:hint="cs"/>
          <w:bdr w:val="nil"/>
          <w:rtl/>
        </w:rPr>
        <w:t xml:space="preserve"> </w:t>
      </w:r>
      <w:hyperlink r:id="rId12" w:history="1">
        <w:r w:rsidRPr="0026146B">
          <w:rPr>
            <w:rStyle w:val="Hyperlink"/>
          </w:rPr>
          <w:t>http://www.wipo.int/edocs/mdocs/mdocs/ar/cdip_17/cdip_17_summary-appendixi.pdf</w:t>
        </w:r>
      </w:hyperlink>
    </w:p>
  </w:footnote>
  <w:footnote w:id="29">
    <w:p w:rsidR="00AC4E73" w:rsidRDefault="00AC4E73" w:rsidP="0099010D">
      <w:pPr>
        <w:pStyle w:val="FootnoteText"/>
      </w:pPr>
      <w:r>
        <w:rPr>
          <w:rStyle w:val="FootnoteReference"/>
        </w:rPr>
        <w:footnoteRef/>
      </w:r>
      <w:r>
        <w:rPr>
          <w:rtl/>
        </w:rPr>
        <w:t xml:space="preserve"> </w:t>
      </w:r>
      <w:r>
        <w:rPr>
          <w:rFonts w:hint="cs"/>
          <w:rtl/>
        </w:rPr>
        <w:t xml:space="preserve">الوثيقة </w:t>
      </w:r>
      <w:hyperlink r:id="rId13" w:history="1">
        <w:r w:rsidRPr="007A14CB">
          <w:t>CDIP/22/10</w:t>
        </w:r>
      </w:hyperlink>
      <w:r w:rsidRPr="007A14CB">
        <w:rPr>
          <w:rFonts w:hint="cs"/>
          <w:rtl/>
        </w:rPr>
        <w:t xml:space="preserve">. </w:t>
      </w:r>
    </w:p>
  </w:footnote>
  <w:footnote w:id="30">
    <w:p w:rsidR="00AC4E73" w:rsidRPr="004E728F" w:rsidRDefault="00AC4E73" w:rsidP="0099010D">
      <w:pPr>
        <w:pStyle w:val="FootnoteText"/>
      </w:pPr>
      <w:r w:rsidRPr="004E728F">
        <w:rPr>
          <w:rStyle w:val="FootnoteReference"/>
          <w:rFonts w:eastAsia="SimSun"/>
        </w:rPr>
        <w:footnoteRef/>
      </w:r>
      <w:r>
        <w:rPr>
          <w:rFonts w:eastAsia="Arial" w:hint="cs"/>
          <w:bdr w:val="nil"/>
          <w:rtl/>
        </w:rPr>
        <w:t xml:space="preserve"> </w:t>
      </w:r>
      <w:r w:rsidRPr="004E728F">
        <w:rPr>
          <w:rFonts w:eastAsia="Arial"/>
          <w:bdr w:val="nil"/>
          <w:rtl/>
        </w:rPr>
        <w:t xml:space="preserve">الوثيقة </w:t>
      </w:r>
      <w:r w:rsidRPr="00BE7954">
        <w:rPr>
          <w:lang w:val="fr-CH"/>
        </w:rPr>
        <w:t>WO/GA/50/13</w:t>
      </w:r>
      <w:r w:rsidRPr="004E728F">
        <w:rPr>
          <w:rFonts w:eastAsia="Arial"/>
          <w:bdr w:val="nil"/>
          <w:rtl/>
        </w:rPr>
        <w:t xml:space="preserve"> المتاحة في العنوان التالي: </w:t>
      </w:r>
      <w:hyperlink r:id="rId14" w:history="1">
        <w:r w:rsidRPr="0026146B">
          <w:rPr>
            <w:rStyle w:val="Hyperlink"/>
            <w:lang w:val="fr-CH"/>
          </w:rPr>
          <w:t>https://www.wipo.int/meetings/ar/doc_details.jsp?doc_id=415451</w:t>
        </w:r>
      </w:hyperlink>
      <w:r w:rsidRPr="004E728F">
        <w:rPr>
          <w:rFonts w:eastAsia="Arial"/>
          <w:bdr w:val="nil"/>
          <w:rtl/>
        </w:rPr>
        <w:t xml:space="preserve"> </w:t>
      </w:r>
    </w:p>
  </w:footnote>
  <w:footnote w:id="31">
    <w:p w:rsidR="00AC4E73" w:rsidRPr="00603B1C" w:rsidRDefault="00AC4E73" w:rsidP="0099010D">
      <w:pPr>
        <w:pStyle w:val="FootnoteText"/>
      </w:pPr>
      <w:r w:rsidRPr="004E728F">
        <w:rPr>
          <w:rStyle w:val="FootnoteReference"/>
          <w:rFonts w:eastAsia="SimSun"/>
        </w:rPr>
        <w:footnoteRef/>
      </w:r>
      <w:r>
        <w:rPr>
          <w:rFonts w:hint="cs"/>
          <w:rtl/>
        </w:rPr>
        <w:t xml:space="preserve"> </w:t>
      </w:r>
      <w:hyperlink r:id="rId15" w:history="1">
        <w:r w:rsidRPr="0026146B">
          <w:rPr>
            <w:rStyle w:val="Hyperlink"/>
            <w:rFonts w:eastAsia="Arial"/>
            <w:bdr w:val="nil"/>
          </w:rPr>
          <w:t>http://www.wipo.int/meetings/ar/doc_details.jsp?doc_id=370516</w:t>
        </w:r>
      </w:hyperlink>
      <w:r>
        <w:rPr>
          <w:rFonts w:eastAsia="Arial" w:hint="cs"/>
          <w:bdr w:val="nil"/>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80" w:rsidRPr="00C50A61" w:rsidRDefault="00482180" w:rsidP="00482180">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w:t>
    </w:r>
    <w:r w:rsidRPr="00C50A61">
      <w:rPr>
        <w:rFonts w:ascii="Arial" w:hAnsi="Arial" w:cs="Arial"/>
        <w:sz w:val="22"/>
        <w:szCs w:val="22"/>
      </w:rPr>
      <w:fldChar w:fldCharType="end"/>
    </w:r>
  </w:p>
  <w:p w:rsidR="00482180" w:rsidRPr="00C50A61" w:rsidRDefault="00482180" w:rsidP="00482180">
    <w:pPr>
      <w:bidi w:val="0"/>
      <w:rPr>
        <w:rFonts w:ascii="Arial" w:hAnsi="Arial" w:cs="Arial"/>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80" w:rsidRDefault="00482180" w:rsidP="00482180">
    <w:pPr>
      <w:bidi w:val="0"/>
      <w:rPr>
        <w:rFonts w:ascii="Arial" w:hAnsi="Arial" w:cs="Arial"/>
        <w:noProof/>
        <w:sz w:val="22"/>
        <w:szCs w:val="22"/>
        <w:lang w:bidi="ar-SY"/>
      </w:rPr>
    </w:pPr>
    <w:r w:rsidRPr="004827EB">
      <w:rPr>
        <w:rFonts w:ascii="Arial" w:hAnsi="Arial" w:cs="Arial"/>
        <w:sz w:val="22"/>
        <w:szCs w:val="22"/>
        <w:lang w:bidi="ar-SY"/>
      </w:rPr>
      <w:fldChar w:fldCharType="begin"/>
    </w:r>
    <w:r w:rsidRPr="004827EB">
      <w:rPr>
        <w:rFonts w:ascii="Arial" w:hAnsi="Arial" w:cs="Arial"/>
        <w:sz w:val="22"/>
        <w:szCs w:val="22"/>
        <w:lang w:bidi="ar-SY"/>
      </w:rPr>
      <w:instrText xml:space="preserve"> PAGE   \* MERGEFORMAT </w:instrText>
    </w:r>
    <w:r w:rsidRPr="004827EB">
      <w:rPr>
        <w:rFonts w:ascii="Arial" w:hAnsi="Arial" w:cs="Arial"/>
        <w:sz w:val="22"/>
        <w:szCs w:val="22"/>
        <w:lang w:bidi="ar-SY"/>
      </w:rPr>
      <w:fldChar w:fldCharType="separate"/>
    </w:r>
    <w:r>
      <w:rPr>
        <w:rFonts w:ascii="Arial" w:hAnsi="Arial" w:cs="Arial"/>
        <w:noProof/>
        <w:sz w:val="22"/>
        <w:szCs w:val="22"/>
        <w:lang w:bidi="ar-SY"/>
      </w:rPr>
      <w:t>4</w:t>
    </w:r>
    <w:r w:rsidRPr="004827EB">
      <w:rPr>
        <w:rFonts w:ascii="Arial" w:hAnsi="Arial" w:cs="Arial"/>
        <w:noProof/>
        <w:sz w:val="22"/>
        <w:szCs w:val="22"/>
        <w:lang w:bidi="ar-SY"/>
      </w:rPr>
      <w:fldChar w:fldCharType="end"/>
    </w:r>
  </w:p>
  <w:p w:rsidR="00482180" w:rsidRPr="00C50A61" w:rsidRDefault="00482180" w:rsidP="00482180">
    <w:pPr>
      <w:bidi w:val="0"/>
      <w:rPr>
        <w:rFonts w:ascii="Arial" w:hAnsi="Arial" w:cs="Arial"/>
        <w:sz w:val="22"/>
        <w:szCs w:val="22"/>
        <w:lang w:bidi="ar-SY"/>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E73" w:rsidRDefault="00AC4E73" w:rsidP="004827EB">
    <w:pPr>
      <w:bidi w:val="0"/>
      <w:rPr>
        <w:rFonts w:ascii="Arial" w:hAnsi="Arial" w:cs="Arial"/>
        <w:noProof/>
        <w:sz w:val="22"/>
        <w:szCs w:val="22"/>
        <w:lang w:bidi="ar-SY"/>
      </w:rPr>
    </w:pPr>
    <w:r w:rsidRPr="004827EB">
      <w:rPr>
        <w:rFonts w:ascii="Arial" w:hAnsi="Arial" w:cs="Arial"/>
        <w:sz w:val="22"/>
        <w:szCs w:val="22"/>
        <w:lang w:bidi="ar-SY"/>
      </w:rPr>
      <w:fldChar w:fldCharType="begin"/>
    </w:r>
    <w:r w:rsidRPr="004827EB">
      <w:rPr>
        <w:rFonts w:ascii="Arial" w:hAnsi="Arial" w:cs="Arial"/>
        <w:sz w:val="22"/>
        <w:szCs w:val="22"/>
        <w:lang w:bidi="ar-SY"/>
      </w:rPr>
      <w:instrText xml:space="preserve"> PAGE   \* MERGEFORMAT </w:instrText>
    </w:r>
    <w:r w:rsidRPr="004827EB">
      <w:rPr>
        <w:rFonts w:ascii="Arial" w:hAnsi="Arial" w:cs="Arial"/>
        <w:sz w:val="22"/>
        <w:szCs w:val="22"/>
        <w:lang w:bidi="ar-SY"/>
      </w:rPr>
      <w:fldChar w:fldCharType="separate"/>
    </w:r>
    <w:r w:rsidR="00482180">
      <w:rPr>
        <w:rFonts w:ascii="Arial" w:hAnsi="Arial" w:cs="Arial"/>
        <w:noProof/>
        <w:sz w:val="22"/>
        <w:szCs w:val="22"/>
        <w:lang w:bidi="ar-SY"/>
      </w:rPr>
      <w:t>5</w:t>
    </w:r>
    <w:r w:rsidRPr="004827EB">
      <w:rPr>
        <w:rFonts w:ascii="Arial" w:hAnsi="Arial" w:cs="Arial"/>
        <w:noProof/>
        <w:sz w:val="22"/>
        <w:szCs w:val="22"/>
        <w:lang w:bidi="ar-SY"/>
      </w:rPr>
      <w:fldChar w:fldCharType="end"/>
    </w:r>
  </w:p>
  <w:p w:rsidR="00AC4E73" w:rsidRPr="00C50A61" w:rsidRDefault="00AC4E73" w:rsidP="004827EB">
    <w:pPr>
      <w:bidi w:val="0"/>
      <w:rPr>
        <w:rFonts w:ascii="Arial" w:hAnsi="Arial" w:cs="Arial"/>
        <w:sz w:val="22"/>
        <w:szCs w:val="22"/>
        <w:lang w:bidi="ar-SY"/>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E73" w:rsidRPr="0099010D" w:rsidRDefault="00AC4E73" w:rsidP="0099010D">
    <w:pPr>
      <w:pStyle w:val="Header"/>
      <w:jc w:val="right"/>
      <w:rPr>
        <w:rtl/>
        <w:lang w:val="fr-CH"/>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tl/>
      </w:rPr>
      <w:id w:val="1656885504"/>
      <w:docPartObj>
        <w:docPartGallery w:val="Page Numbers (Top of Page)"/>
        <w:docPartUnique/>
      </w:docPartObj>
    </w:sdtPr>
    <w:sdtEndPr>
      <w:rPr>
        <w:noProof/>
      </w:rPr>
    </w:sdtEndPr>
    <w:sdtContent>
      <w:p w:rsidR="00482180" w:rsidRPr="008F0373" w:rsidRDefault="00482180" w:rsidP="00482180">
        <w:pPr>
          <w:pStyle w:val="Header"/>
          <w:jc w:val="right"/>
          <w:rPr>
            <w:rFonts w:ascii="Arial" w:hAnsi="Arial" w:cs="Arial"/>
            <w:sz w:val="22"/>
            <w:szCs w:val="22"/>
          </w:rPr>
        </w:pPr>
        <w:r w:rsidRPr="008F0373">
          <w:rPr>
            <w:rFonts w:ascii="Arial" w:eastAsia="Arial" w:hAnsi="Arial" w:cs="Arial"/>
            <w:sz w:val="22"/>
            <w:szCs w:val="22"/>
            <w:bdr w:val="nil"/>
          </w:rPr>
          <w:t>CDIP/23/2</w:t>
        </w:r>
      </w:p>
      <w:p w:rsidR="00482180" w:rsidRPr="008F0373" w:rsidRDefault="00482180" w:rsidP="00482180">
        <w:pPr>
          <w:pStyle w:val="Header"/>
          <w:jc w:val="right"/>
          <w:rPr>
            <w:rFonts w:ascii="Arial" w:hAnsi="Arial" w:cs="Arial"/>
            <w:sz w:val="22"/>
            <w:szCs w:val="22"/>
          </w:rPr>
        </w:pPr>
        <w:r w:rsidRPr="008F0373">
          <w:rPr>
            <w:rFonts w:ascii="Arial" w:hAnsi="Arial" w:cs="Arial"/>
            <w:sz w:val="22"/>
            <w:szCs w:val="22"/>
          </w:rPr>
          <w:fldChar w:fldCharType="begin"/>
        </w:r>
        <w:r w:rsidRPr="008F0373">
          <w:rPr>
            <w:rFonts w:ascii="Arial" w:hAnsi="Arial" w:cs="Arial"/>
            <w:sz w:val="22"/>
            <w:szCs w:val="22"/>
          </w:rPr>
          <w:instrText xml:space="preserve"> PAGE   \* MERGEFORMAT </w:instrText>
        </w:r>
        <w:r w:rsidRPr="008F0373">
          <w:rPr>
            <w:rFonts w:ascii="Arial" w:hAnsi="Arial" w:cs="Arial"/>
            <w:sz w:val="22"/>
            <w:szCs w:val="22"/>
          </w:rPr>
          <w:fldChar w:fldCharType="separate"/>
        </w:r>
        <w:r>
          <w:rPr>
            <w:rFonts w:ascii="Arial" w:hAnsi="Arial" w:cs="Arial"/>
            <w:noProof/>
            <w:sz w:val="22"/>
            <w:szCs w:val="22"/>
          </w:rPr>
          <w:t>62</w:t>
        </w:r>
        <w:r w:rsidRPr="008F0373">
          <w:rPr>
            <w:rFonts w:ascii="Arial" w:hAnsi="Arial" w:cs="Arial"/>
            <w:noProof/>
            <w:sz w:val="22"/>
            <w:szCs w:val="22"/>
          </w:rPr>
          <w:fldChar w:fldCharType="end"/>
        </w:r>
      </w:p>
    </w:sdtContent>
  </w:sdt>
  <w:p w:rsidR="00482180" w:rsidRDefault="00482180" w:rsidP="0048218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tl/>
      </w:rPr>
      <w:id w:val="-206413686"/>
      <w:docPartObj>
        <w:docPartGallery w:val="Page Numbers (Top of Page)"/>
        <w:docPartUnique/>
      </w:docPartObj>
    </w:sdtPr>
    <w:sdtEndPr>
      <w:rPr>
        <w:noProof/>
      </w:rPr>
    </w:sdtEndPr>
    <w:sdtContent>
      <w:p w:rsidR="00AC4E73" w:rsidRPr="008F0373" w:rsidRDefault="00AC4E73" w:rsidP="001E5415">
        <w:pPr>
          <w:pStyle w:val="Header"/>
          <w:jc w:val="right"/>
          <w:rPr>
            <w:rFonts w:ascii="Arial" w:hAnsi="Arial" w:cs="Arial"/>
            <w:sz w:val="22"/>
            <w:szCs w:val="22"/>
          </w:rPr>
        </w:pPr>
        <w:r w:rsidRPr="008F0373">
          <w:rPr>
            <w:rFonts w:ascii="Arial" w:eastAsia="Arial" w:hAnsi="Arial" w:cs="Arial"/>
            <w:sz w:val="22"/>
            <w:szCs w:val="22"/>
            <w:bdr w:val="nil"/>
          </w:rPr>
          <w:t>CDIP/23/2</w:t>
        </w:r>
      </w:p>
      <w:p w:rsidR="00AC4E73" w:rsidRPr="008F0373" w:rsidRDefault="00AC4E73" w:rsidP="001E5415">
        <w:pPr>
          <w:pStyle w:val="Header"/>
          <w:jc w:val="right"/>
          <w:rPr>
            <w:rFonts w:ascii="Arial" w:hAnsi="Arial" w:cs="Arial"/>
            <w:sz w:val="22"/>
            <w:szCs w:val="22"/>
          </w:rPr>
        </w:pPr>
        <w:r w:rsidRPr="008F0373">
          <w:rPr>
            <w:rFonts w:ascii="Arial" w:hAnsi="Arial" w:cs="Arial"/>
            <w:sz w:val="22"/>
            <w:szCs w:val="22"/>
          </w:rPr>
          <w:fldChar w:fldCharType="begin"/>
        </w:r>
        <w:r w:rsidRPr="008F0373">
          <w:rPr>
            <w:rFonts w:ascii="Arial" w:hAnsi="Arial" w:cs="Arial"/>
            <w:sz w:val="22"/>
            <w:szCs w:val="22"/>
          </w:rPr>
          <w:instrText xml:space="preserve"> PAGE   \* MERGEFORMAT </w:instrText>
        </w:r>
        <w:r w:rsidRPr="008F0373">
          <w:rPr>
            <w:rFonts w:ascii="Arial" w:hAnsi="Arial" w:cs="Arial"/>
            <w:sz w:val="22"/>
            <w:szCs w:val="22"/>
          </w:rPr>
          <w:fldChar w:fldCharType="separate"/>
        </w:r>
        <w:r w:rsidR="00482180">
          <w:rPr>
            <w:rFonts w:ascii="Arial" w:hAnsi="Arial" w:cs="Arial"/>
            <w:noProof/>
            <w:sz w:val="22"/>
            <w:szCs w:val="22"/>
          </w:rPr>
          <w:t>63</w:t>
        </w:r>
        <w:r w:rsidRPr="008F0373">
          <w:rPr>
            <w:rFonts w:ascii="Arial" w:hAnsi="Arial" w:cs="Arial"/>
            <w:noProof/>
            <w:sz w:val="22"/>
            <w:szCs w:val="22"/>
          </w:rPr>
          <w:fldChar w:fldCharType="end"/>
        </w:r>
      </w:p>
    </w:sdtContent>
  </w:sdt>
  <w:p w:rsidR="00AC4E73" w:rsidRDefault="00AC4E7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80" w:rsidRPr="0099010D" w:rsidRDefault="00482180" w:rsidP="0099010D">
    <w:pPr>
      <w:pStyle w:val="Header"/>
      <w:jc w:val="right"/>
      <w:rPr>
        <w:rtl/>
        <w:lang w:val="fr-CH"/>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80" w:rsidRPr="001E5415" w:rsidRDefault="00482180" w:rsidP="00482180">
    <w:pPr>
      <w:pStyle w:val="Header"/>
      <w:bidi w:val="0"/>
      <w:rPr>
        <w:rFonts w:asciiTheme="minorBidi" w:eastAsia="Arial" w:hAnsiTheme="minorBidi" w:cstheme="minorBidi"/>
        <w:sz w:val="22"/>
        <w:szCs w:val="14"/>
        <w:bdr w:val="nil"/>
        <w:rtl/>
      </w:rPr>
    </w:pPr>
    <w:r w:rsidRPr="001E5415">
      <w:rPr>
        <w:rFonts w:asciiTheme="minorBidi" w:eastAsia="Arial" w:hAnsiTheme="minorBidi" w:cstheme="minorBidi"/>
        <w:sz w:val="22"/>
        <w:szCs w:val="14"/>
        <w:bdr w:val="nil"/>
      </w:rPr>
      <w:t>CDIP/23/2</w:t>
    </w:r>
  </w:p>
  <w:p w:rsidR="00482180" w:rsidRPr="001E5415" w:rsidRDefault="00482180" w:rsidP="00482180">
    <w:pPr>
      <w:pStyle w:val="Header"/>
      <w:bidi w:val="0"/>
      <w:rPr>
        <w:rFonts w:asciiTheme="minorBidi" w:hAnsiTheme="minorBidi" w:cstheme="minorBidi"/>
        <w:sz w:val="22"/>
        <w:szCs w:val="22"/>
      </w:rPr>
    </w:pPr>
    <w:r w:rsidRPr="001E5415">
      <w:rPr>
        <w:rFonts w:asciiTheme="minorBidi" w:eastAsia="Arial" w:hAnsiTheme="minorBidi" w:cstheme="minorBidi"/>
        <w:sz w:val="22"/>
        <w:szCs w:val="14"/>
        <w:bdr w:val="nil"/>
      </w:rPr>
      <w:t>Annex I</w:t>
    </w:r>
  </w:p>
  <w:p w:rsidR="00482180" w:rsidRPr="001E5415" w:rsidRDefault="00482180" w:rsidP="00482180">
    <w:pPr>
      <w:bidi w:val="0"/>
      <w:rPr>
        <w:rFonts w:asciiTheme="minorBidi" w:hAnsiTheme="minorBidi" w:cstheme="minorBidi"/>
        <w:noProof/>
        <w:sz w:val="22"/>
        <w:szCs w:val="14"/>
      </w:rPr>
    </w:pPr>
    <w:r w:rsidRPr="001E5415">
      <w:rPr>
        <w:rFonts w:asciiTheme="minorBidi" w:hAnsiTheme="minorBidi" w:cstheme="minorBidi"/>
        <w:sz w:val="22"/>
        <w:szCs w:val="14"/>
      </w:rPr>
      <w:fldChar w:fldCharType="begin"/>
    </w:r>
    <w:r w:rsidRPr="001E5415">
      <w:rPr>
        <w:rFonts w:asciiTheme="minorBidi" w:hAnsiTheme="minorBidi" w:cstheme="minorBidi"/>
        <w:sz w:val="22"/>
        <w:szCs w:val="14"/>
      </w:rPr>
      <w:instrText xml:space="preserve"> PAGE   \* MERGEFORMAT </w:instrText>
    </w:r>
    <w:r w:rsidRPr="001E5415">
      <w:rPr>
        <w:rFonts w:asciiTheme="minorBidi" w:hAnsiTheme="minorBidi" w:cstheme="minorBidi"/>
        <w:sz w:val="22"/>
        <w:szCs w:val="14"/>
      </w:rPr>
      <w:fldChar w:fldCharType="separate"/>
    </w:r>
    <w:r>
      <w:rPr>
        <w:rFonts w:asciiTheme="minorBidi" w:hAnsiTheme="minorBidi" w:cstheme="minorBidi"/>
        <w:noProof/>
        <w:sz w:val="22"/>
        <w:szCs w:val="14"/>
      </w:rPr>
      <w:t>164</w:t>
    </w:r>
    <w:r w:rsidRPr="001E5415">
      <w:rPr>
        <w:rFonts w:asciiTheme="minorBidi" w:hAnsiTheme="minorBidi" w:cstheme="minorBidi"/>
        <w:noProof/>
        <w:sz w:val="22"/>
        <w:szCs w:val="14"/>
      </w:rPr>
      <w:fldChar w:fldCharType="end"/>
    </w:r>
  </w:p>
  <w:p w:rsidR="00482180" w:rsidRDefault="00482180" w:rsidP="00482180"/>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E73" w:rsidRPr="001E5415" w:rsidRDefault="00AC4E73" w:rsidP="001E5415">
    <w:pPr>
      <w:pStyle w:val="Header"/>
      <w:bidi w:val="0"/>
      <w:rPr>
        <w:rFonts w:asciiTheme="minorBidi" w:eastAsia="Arial" w:hAnsiTheme="minorBidi" w:cstheme="minorBidi"/>
        <w:sz w:val="22"/>
        <w:szCs w:val="14"/>
        <w:bdr w:val="nil"/>
        <w:rtl/>
      </w:rPr>
    </w:pPr>
    <w:r w:rsidRPr="001E5415">
      <w:rPr>
        <w:rFonts w:asciiTheme="minorBidi" w:eastAsia="Arial" w:hAnsiTheme="minorBidi" w:cstheme="minorBidi"/>
        <w:sz w:val="22"/>
        <w:szCs w:val="14"/>
        <w:bdr w:val="nil"/>
      </w:rPr>
      <w:t>CDIP/23/2</w:t>
    </w:r>
  </w:p>
  <w:p w:rsidR="00AC4E73" w:rsidRPr="001E5415" w:rsidRDefault="00AC4E73" w:rsidP="001E5415">
    <w:pPr>
      <w:pStyle w:val="Header"/>
      <w:bidi w:val="0"/>
      <w:rPr>
        <w:rFonts w:asciiTheme="minorBidi" w:hAnsiTheme="minorBidi" w:cstheme="minorBidi"/>
        <w:sz w:val="22"/>
        <w:szCs w:val="22"/>
      </w:rPr>
    </w:pPr>
    <w:r w:rsidRPr="001E5415">
      <w:rPr>
        <w:rFonts w:asciiTheme="minorBidi" w:eastAsia="Arial" w:hAnsiTheme="minorBidi" w:cstheme="minorBidi"/>
        <w:sz w:val="22"/>
        <w:szCs w:val="14"/>
        <w:bdr w:val="nil"/>
      </w:rPr>
      <w:t>Annex I</w:t>
    </w:r>
  </w:p>
  <w:p w:rsidR="00AC4E73" w:rsidRPr="001E5415" w:rsidRDefault="00AC4E73" w:rsidP="001E5415">
    <w:pPr>
      <w:bidi w:val="0"/>
      <w:rPr>
        <w:rFonts w:asciiTheme="minorBidi" w:hAnsiTheme="minorBidi" w:cstheme="minorBidi"/>
        <w:noProof/>
        <w:sz w:val="22"/>
        <w:szCs w:val="14"/>
      </w:rPr>
    </w:pPr>
    <w:r w:rsidRPr="001E5415">
      <w:rPr>
        <w:rFonts w:asciiTheme="minorBidi" w:hAnsiTheme="minorBidi" w:cstheme="minorBidi"/>
        <w:sz w:val="22"/>
        <w:szCs w:val="14"/>
      </w:rPr>
      <w:fldChar w:fldCharType="begin"/>
    </w:r>
    <w:r w:rsidRPr="001E5415">
      <w:rPr>
        <w:rFonts w:asciiTheme="minorBidi" w:hAnsiTheme="minorBidi" w:cstheme="minorBidi"/>
        <w:sz w:val="22"/>
        <w:szCs w:val="14"/>
      </w:rPr>
      <w:instrText xml:space="preserve"> PAGE   \* MERGEFORMAT </w:instrText>
    </w:r>
    <w:r w:rsidRPr="001E5415">
      <w:rPr>
        <w:rFonts w:asciiTheme="minorBidi" w:hAnsiTheme="minorBidi" w:cstheme="minorBidi"/>
        <w:sz w:val="22"/>
        <w:szCs w:val="14"/>
      </w:rPr>
      <w:fldChar w:fldCharType="separate"/>
    </w:r>
    <w:r w:rsidR="00482180">
      <w:rPr>
        <w:rFonts w:asciiTheme="minorBidi" w:hAnsiTheme="minorBidi" w:cstheme="minorBidi"/>
        <w:noProof/>
        <w:sz w:val="22"/>
        <w:szCs w:val="14"/>
      </w:rPr>
      <w:t>163</w:t>
    </w:r>
    <w:r w:rsidRPr="001E5415">
      <w:rPr>
        <w:rFonts w:asciiTheme="minorBidi" w:hAnsiTheme="minorBidi" w:cstheme="minorBidi"/>
        <w:noProof/>
        <w:sz w:val="22"/>
        <w:szCs w:val="14"/>
      </w:rPr>
      <w:fldChar w:fldCharType="end"/>
    </w:r>
  </w:p>
  <w:p w:rsidR="00AC4E73" w:rsidRDefault="00AC4E73" w:rsidP="001E5415"/>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E73" w:rsidRPr="001E5415" w:rsidRDefault="00AC4E73" w:rsidP="001E5415">
    <w:pPr>
      <w:pStyle w:val="Header"/>
      <w:bidi w:val="0"/>
      <w:rPr>
        <w:rFonts w:ascii="Arial" w:hAnsi="Arial" w:cs="Arial"/>
        <w:sz w:val="22"/>
        <w:szCs w:val="22"/>
        <w:rtl/>
      </w:rPr>
    </w:pPr>
    <w:r w:rsidRPr="001E5415">
      <w:rPr>
        <w:rFonts w:ascii="Arial" w:eastAsia="Arial" w:hAnsi="Arial" w:cs="Arial"/>
        <w:sz w:val="22"/>
        <w:szCs w:val="22"/>
        <w:bdr w:val="nil"/>
      </w:rPr>
      <w:t>CDIP/23/2</w:t>
    </w:r>
  </w:p>
  <w:p w:rsidR="00AC4E73" w:rsidRPr="001E5415" w:rsidRDefault="00AC4E73" w:rsidP="001E5415">
    <w:pPr>
      <w:pStyle w:val="Header"/>
      <w:bidi w:val="0"/>
      <w:rPr>
        <w:rFonts w:ascii="Arial" w:hAnsi="Arial" w:cs="Arial"/>
        <w:sz w:val="22"/>
        <w:szCs w:val="22"/>
        <w:rtl/>
      </w:rPr>
    </w:pPr>
    <w:r w:rsidRPr="001E5415">
      <w:rPr>
        <w:rFonts w:ascii="Arial" w:hAnsi="Arial" w:cs="Arial"/>
        <w:sz w:val="22"/>
        <w:szCs w:val="22"/>
      </w:rPr>
      <w:t>ANNEX</w:t>
    </w:r>
    <w:r w:rsidRPr="001E5415">
      <w:rPr>
        <w:rFonts w:ascii="Arial" w:hAnsi="Arial" w:cs="Arial"/>
        <w:sz w:val="22"/>
        <w:szCs w:val="22"/>
        <w:rtl/>
      </w:rPr>
      <w:t xml:space="preserve"> </w:t>
    </w:r>
    <w:r w:rsidRPr="001E5415">
      <w:rPr>
        <w:rFonts w:ascii="Arial" w:hAnsi="Arial" w:cs="Arial"/>
        <w:sz w:val="22"/>
        <w:szCs w:val="22"/>
      </w:rPr>
      <w:t>I</w:t>
    </w:r>
  </w:p>
  <w:p w:rsidR="00AC4E73" w:rsidRDefault="00AC4E73" w:rsidP="001E5415">
    <w:pPr>
      <w:pStyle w:val="Header"/>
      <w:jc w:val="right"/>
    </w:pPr>
    <w:r w:rsidRPr="00A216DF">
      <w:rPr>
        <w:rtl/>
      </w:rPr>
      <w:t>المرفق الأول</w:t>
    </w:r>
  </w:p>
  <w:p w:rsidR="00AC4E73" w:rsidRPr="00AB02DA" w:rsidRDefault="00AC4E73">
    <w:pPr>
      <w:pStyle w:val="Header"/>
      <w:rPr>
        <w:rFonts w:asciiTheme="minorBidi" w:hAnsiTheme="minorBidi" w:cstheme="minorBidi"/>
        <w:szCs w:val="22"/>
        <w:rtl/>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80" w:rsidRPr="001E5415" w:rsidRDefault="00482180" w:rsidP="00482180">
    <w:pPr>
      <w:pStyle w:val="Header"/>
      <w:jc w:val="right"/>
      <w:rPr>
        <w:rFonts w:ascii="Arial" w:eastAsia="Arial" w:hAnsi="Arial" w:cs="Arial"/>
        <w:sz w:val="22"/>
        <w:szCs w:val="14"/>
        <w:bdr w:val="nil"/>
        <w:rtl/>
      </w:rPr>
    </w:pPr>
    <w:r w:rsidRPr="001E5415">
      <w:rPr>
        <w:rFonts w:ascii="Arial" w:eastAsia="Arial" w:hAnsi="Arial" w:cs="Arial"/>
        <w:sz w:val="22"/>
        <w:szCs w:val="14"/>
        <w:bdr w:val="nil"/>
      </w:rPr>
      <w:t>CDIP/23/2</w:t>
    </w:r>
  </w:p>
  <w:p w:rsidR="00482180" w:rsidRPr="001E5415" w:rsidRDefault="00482180" w:rsidP="00482180">
    <w:pPr>
      <w:pStyle w:val="Header"/>
      <w:jc w:val="right"/>
      <w:rPr>
        <w:rFonts w:ascii="Arial" w:hAnsi="Arial" w:cs="Arial"/>
        <w:sz w:val="22"/>
        <w:szCs w:val="22"/>
      </w:rPr>
    </w:pPr>
    <w:r w:rsidRPr="001E5415">
      <w:rPr>
        <w:rFonts w:ascii="Arial" w:eastAsia="Arial" w:hAnsi="Arial" w:cs="Arial"/>
        <w:sz w:val="22"/>
        <w:szCs w:val="14"/>
        <w:bdr w:val="nil"/>
      </w:rPr>
      <w:t>Annex II</w:t>
    </w:r>
  </w:p>
  <w:p w:rsidR="00482180" w:rsidRPr="001E5415" w:rsidRDefault="00482180" w:rsidP="00482180">
    <w:pPr>
      <w:jc w:val="right"/>
      <w:rPr>
        <w:rFonts w:ascii="Arial" w:hAnsi="Arial" w:cs="Arial"/>
        <w:noProof/>
        <w:sz w:val="22"/>
        <w:szCs w:val="22"/>
      </w:rPr>
    </w:pPr>
    <w:r w:rsidRPr="001E5415">
      <w:rPr>
        <w:rFonts w:ascii="Arial" w:hAnsi="Arial" w:cs="Arial"/>
        <w:sz w:val="22"/>
        <w:szCs w:val="22"/>
      </w:rPr>
      <w:fldChar w:fldCharType="begin"/>
    </w:r>
    <w:r w:rsidRPr="001E5415">
      <w:rPr>
        <w:rFonts w:ascii="Arial" w:hAnsi="Arial" w:cs="Arial"/>
        <w:sz w:val="22"/>
        <w:szCs w:val="22"/>
      </w:rPr>
      <w:instrText xml:space="preserve"> PAGE   \* MERGEFORMAT </w:instrText>
    </w:r>
    <w:r w:rsidRPr="001E5415">
      <w:rPr>
        <w:rFonts w:ascii="Arial" w:hAnsi="Arial" w:cs="Arial"/>
        <w:sz w:val="22"/>
        <w:szCs w:val="22"/>
      </w:rPr>
      <w:fldChar w:fldCharType="separate"/>
    </w:r>
    <w:r>
      <w:rPr>
        <w:rFonts w:ascii="Arial" w:hAnsi="Arial" w:cs="Arial"/>
        <w:noProof/>
        <w:sz w:val="22"/>
        <w:szCs w:val="22"/>
      </w:rPr>
      <w:t>34</w:t>
    </w:r>
    <w:r w:rsidRPr="001E5415">
      <w:rPr>
        <w:rFonts w:ascii="Arial" w:hAnsi="Arial" w:cs="Arial"/>
        <w:noProof/>
        <w:sz w:val="22"/>
        <w:szCs w:val="22"/>
      </w:rPr>
      <w:fldChar w:fldCharType="end"/>
    </w:r>
  </w:p>
  <w:p w:rsidR="00482180" w:rsidRDefault="00482180" w:rsidP="0048218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E73" w:rsidRPr="00C50A61" w:rsidRDefault="00AC4E73" w:rsidP="001E541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3</w:t>
    </w:r>
    <w:r w:rsidRPr="00C50A61">
      <w:rPr>
        <w:rFonts w:ascii="Arial" w:hAnsi="Arial" w:cs="Arial"/>
        <w:sz w:val="22"/>
        <w:szCs w:val="22"/>
      </w:rPr>
      <w:fldChar w:fldCharType="end"/>
    </w:r>
  </w:p>
  <w:p w:rsidR="00AC4E73" w:rsidRPr="00C50A61" w:rsidRDefault="00AC4E73" w:rsidP="0023693F">
    <w:pPr>
      <w:bidi w:val="0"/>
      <w:rPr>
        <w:rFonts w:ascii="Arial" w:hAnsi="Arial" w:cs="Arial"/>
        <w:sz w:val="22"/>
        <w:szCs w:val="22"/>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E73" w:rsidRPr="001E5415" w:rsidRDefault="00AC4E73" w:rsidP="001E5415">
    <w:pPr>
      <w:pStyle w:val="Header"/>
      <w:jc w:val="right"/>
      <w:rPr>
        <w:rFonts w:ascii="Arial" w:eastAsia="Arial" w:hAnsi="Arial" w:cs="Arial"/>
        <w:sz w:val="22"/>
        <w:szCs w:val="14"/>
        <w:bdr w:val="nil"/>
        <w:rtl/>
      </w:rPr>
    </w:pPr>
    <w:r w:rsidRPr="001E5415">
      <w:rPr>
        <w:rFonts w:ascii="Arial" w:eastAsia="Arial" w:hAnsi="Arial" w:cs="Arial"/>
        <w:sz w:val="22"/>
        <w:szCs w:val="14"/>
        <w:bdr w:val="nil"/>
      </w:rPr>
      <w:t>CDIP/23/2</w:t>
    </w:r>
  </w:p>
  <w:p w:rsidR="00AC4E73" w:rsidRPr="001E5415" w:rsidRDefault="00AC4E73" w:rsidP="001E5415">
    <w:pPr>
      <w:pStyle w:val="Header"/>
      <w:jc w:val="right"/>
      <w:rPr>
        <w:rFonts w:ascii="Arial" w:hAnsi="Arial" w:cs="Arial"/>
        <w:sz w:val="22"/>
        <w:szCs w:val="22"/>
      </w:rPr>
    </w:pPr>
    <w:r w:rsidRPr="001E5415">
      <w:rPr>
        <w:rFonts w:ascii="Arial" w:eastAsia="Arial" w:hAnsi="Arial" w:cs="Arial"/>
        <w:sz w:val="22"/>
        <w:szCs w:val="14"/>
        <w:bdr w:val="nil"/>
      </w:rPr>
      <w:t>Annex II</w:t>
    </w:r>
  </w:p>
  <w:p w:rsidR="00AC4E73" w:rsidRPr="001E5415" w:rsidRDefault="00AC4E73" w:rsidP="00856FF9">
    <w:pPr>
      <w:jc w:val="right"/>
      <w:rPr>
        <w:rFonts w:ascii="Arial" w:hAnsi="Arial" w:cs="Arial"/>
        <w:noProof/>
        <w:sz w:val="22"/>
        <w:szCs w:val="22"/>
      </w:rPr>
    </w:pPr>
    <w:r w:rsidRPr="001E5415">
      <w:rPr>
        <w:rFonts w:ascii="Arial" w:hAnsi="Arial" w:cs="Arial"/>
        <w:sz w:val="22"/>
        <w:szCs w:val="22"/>
      </w:rPr>
      <w:fldChar w:fldCharType="begin"/>
    </w:r>
    <w:r w:rsidRPr="001E5415">
      <w:rPr>
        <w:rFonts w:ascii="Arial" w:hAnsi="Arial" w:cs="Arial"/>
        <w:sz w:val="22"/>
        <w:szCs w:val="22"/>
      </w:rPr>
      <w:instrText xml:space="preserve"> PAGE   \* MERGEFORMAT </w:instrText>
    </w:r>
    <w:r w:rsidRPr="001E5415">
      <w:rPr>
        <w:rFonts w:ascii="Arial" w:hAnsi="Arial" w:cs="Arial"/>
        <w:sz w:val="22"/>
        <w:szCs w:val="22"/>
      </w:rPr>
      <w:fldChar w:fldCharType="separate"/>
    </w:r>
    <w:r w:rsidR="00482180">
      <w:rPr>
        <w:rFonts w:ascii="Arial" w:hAnsi="Arial" w:cs="Arial"/>
        <w:noProof/>
        <w:sz w:val="22"/>
        <w:szCs w:val="22"/>
      </w:rPr>
      <w:t>33</w:t>
    </w:r>
    <w:r w:rsidRPr="001E5415">
      <w:rPr>
        <w:rFonts w:ascii="Arial" w:hAnsi="Arial" w:cs="Arial"/>
        <w:noProof/>
        <w:sz w:val="22"/>
        <w:szCs w:val="22"/>
      </w:rPr>
      <w:fldChar w:fldCharType="end"/>
    </w:r>
  </w:p>
  <w:p w:rsidR="00AC4E73" w:rsidRDefault="00AC4E73" w:rsidP="001E5415"/>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E73" w:rsidRPr="001E5415" w:rsidRDefault="00AC4E73" w:rsidP="001E5415">
    <w:pPr>
      <w:pStyle w:val="Header"/>
      <w:jc w:val="right"/>
      <w:rPr>
        <w:rFonts w:ascii="Arial" w:eastAsia="Arial" w:hAnsi="Arial" w:cs="Arial"/>
        <w:sz w:val="22"/>
        <w:szCs w:val="22"/>
        <w:bdr w:val="nil"/>
        <w:rtl/>
      </w:rPr>
    </w:pPr>
    <w:r w:rsidRPr="001E5415">
      <w:rPr>
        <w:rFonts w:ascii="Arial" w:eastAsia="Arial" w:hAnsi="Arial" w:cs="Arial"/>
        <w:sz w:val="22"/>
        <w:szCs w:val="22"/>
        <w:bdr w:val="nil"/>
      </w:rPr>
      <w:t>CDIP/23/2</w:t>
    </w:r>
  </w:p>
  <w:p w:rsidR="00AC4E73" w:rsidRPr="001E5415" w:rsidRDefault="00AC4E73" w:rsidP="001E5415">
    <w:pPr>
      <w:pStyle w:val="Header"/>
      <w:jc w:val="right"/>
      <w:rPr>
        <w:rFonts w:ascii="Arial" w:hAnsi="Arial" w:cs="Arial"/>
        <w:sz w:val="22"/>
        <w:szCs w:val="22"/>
      </w:rPr>
    </w:pPr>
    <w:r w:rsidRPr="001E5415">
      <w:rPr>
        <w:rFonts w:ascii="Arial" w:eastAsia="Arial" w:hAnsi="Arial" w:cs="Arial"/>
        <w:sz w:val="22"/>
        <w:szCs w:val="22"/>
        <w:bdr w:val="nil"/>
      </w:rPr>
      <w:t>ANNEX II</w:t>
    </w:r>
  </w:p>
  <w:p w:rsidR="00AC4E73" w:rsidRDefault="00AC4E73" w:rsidP="001E5415">
    <w:pPr>
      <w:pStyle w:val="Header"/>
      <w:jc w:val="right"/>
      <w:rPr>
        <w:lang w:bidi="ar-EG"/>
      </w:rPr>
    </w:pPr>
    <w:r w:rsidRPr="00AB02DA">
      <w:rPr>
        <w:rFonts w:hint="eastAsia"/>
        <w:rtl/>
        <w:lang w:bidi="ar-EG"/>
      </w:rPr>
      <w:t>المرفق</w:t>
    </w:r>
    <w:r w:rsidRPr="00AB02DA">
      <w:rPr>
        <w:rtl/>
        <w:lang w:bidi="ar-EG"/>
      </w:rPr>
      <w:t xml:space="preserve"> الثاني</w:t>
    </w:r>
  </w:p>
  <w:p w:rsidR="00AC4E73" w:rsidRPr="00683C44" w:rsidRDefault="00AC4E73" w:rsidP="001E5415">
    <w:pPr>
      <w:pStyle w:val="Header"/>
      <w:rPr>
        <w:rFonts w:asciiTheme="minorBidi" w:hAnsiTheme="minorBidi" w:cstheme="minorBidi"/>
        <w:szCs w:val="22"/>
        <w:rtl/>
        <w:lang w:bidi="ar-EG"/>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80" w:rsidRPr="001E5415" w:rsidRDefault="00482180" w:rsidP="00482180">
    <w:pPr>
      <w:pStyle w:val="Header"/>
      <w:jc w:val="right"/>
      <w:rPr>
        <w:rFonts w:ascii="Arial" w:eastAsia="Arial" w:hAnsi="Arial" w:cs="Arial"/>
        <w:sz w:val="22"/>
        <w:szCs w:val="14"/>
        <w:bdr w:val="nil"/>
        <w:rtl/>
      </w:rPr>
    </w:pPr>
    <w:r w:rsidRPr="001E5415">
      <w:rPr>
        <w:rFonts w:ascii="Arial" w:eastAsia="Arial" w:hAnsi="Arial" w:cs="Arial"/>
        <w:sz w:val="22"/>
        <w:szCs w:val="14"/>
        <w:bdr w:val="nil"/>
      </w:rPr>
      <w:t>CDIP/23/2</w:t>
    </w:r>
  </w:p>
  <w:p w:rsidR="00482180" w:rsidRDefault="00482180" w:rsidP="00482180">
    <w:pPr>
      <w:pStyle w:val="Header"/>
      <w:jc w:val="right"/>
      <w:rPr>
        <w:rFonts w:ascii="Arial" w:eastAsia="Arial" w:hAnsi="Arial" w:cs="Arial"/>
        <w:sz w:val="22"/>
        <w:szCs w:val="14"/>
        <w:bdr w:val="nil"/>
      </w:rPr>
    </w:pPr>
    <w:r w:rsidRPr="001E5415">
      <w:rPr>
        <w:rFonts w:ascii="Arial" w:eastAsia="Arial" w:hAnsi="Arial" w:cs="Arial"/>
        <w:sz w:val="22"/>
        <w:szCs w:val="14"/>
        <w:bdr w:val="nil"/>
      </w:rPr>
      <w:t>Annex II</w:t>
    </w:r>
    <w:r>
      <w:rPr>
        <w:rFonts w:ascii="Arial" w:eastAsia="Arial" w:hAnsi="Arial" w:cs="Arial"/>
        <w:sz w:val="22"/>
        <w:szCs w:val="14"/>
        <w:bdr w:val="nil"/>
      </w:rPr>
      <w:t>I</w:t>
    </w:r>
  </w:p>
  <w:p w:rsidR="00482180" w:rsidRPr="001E5415" w:rsidRDefault="00482180" w:rsidP="00482180">
    <w:pPr>
      <w:pStyle w:val="Header"/>
      <w:jc w:val="right"/>
      <w:rPr>
        <w:rFonts w:ascii="Arial" w:hAnsi="Arial" w:cs="Arial"/>
        <w:sz w:val="22"/>
        <w:szCs w:val="22"/>
      </w:rPr>
    </w:pPr>
    <w:r w:rsidRPr="00856FF9">
      <w:rPr>
        <w:rFonts w:ascii="Arial" w:hAnsi="Arial" w:cs="Arial"/>
        <w:sz w:val="22"/>
        <w:szCs w:val="22"/>
      </w:rPr>
      <w:fldChar w:fldCharType="begin"/>
    </w:r>
    <w:r w:rsidRPr="00856FF9">
      <w:rPr>
        <w:rFonts w:ascii="Arial" w:hAnsi="Arial" w:cs="Arial"/>
        <w:sz w:val="22"/>
        <w:szCs w:val="22"/>
      </w:rPr>
      <w:instrText xml:space="preserve"> PAGE   \* MERGEFORMAT </w:instrText>
    </w:r>
    <w:r w:rsidRPr="00856FF9">
      <w:rPr>
        <w:rFonts w:ascii="Arial" w:hAnsi="Arial" w:cs="Arial"/>
        <w:sz w:val="22"/>
        <w:szCs w:val="22"/>
      </w:rPr>
      <w:fldChar w:fldCharType="separate"/>
    </w:r>
    <w:r>
      <w:rPr>
        <w:rFonts w:ascii="Arial" w:hAnsi="Arial" w:cs="Arial"/>
        <w:noProof/>
        <w:sz w:val="22"/>
        <w:szCs w:val="22"/>
      </w:rPr>
      <w:t>98</w:t>
    </w:r>
    <w:r w:rsidRPr="00856FF9">
      <w:rPr>
        <w:rFonts w:ascii="Arial" w:hAnsi="Arial" w:cs="Arial"/>
        <w:noProof/>
        <w:sz w:val="22"/>
        <w:szCs w:val="22"/>
      </w:rPr>
      <w:fldChar w:fldCharType="end"/>
    </w:r>
  </w:p>
  <w:p w:rsidR="00482180" w:rsidRDefault="00482180" w:rsidP="00482180"/>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FF9" w:rsidRPr="001E5415" w:rsidRDefault="00856FF9" w:rsidP="001E5415">
    <w:pPr>
      <w:pStyle w:val="Header"/>
      <w:jc w:val="right"/>
      <w:rPr>
        <w:rFonts w:ascii="Arial" w:eastAsia="Arial" w:hAnsi="Arial" w:cs="Arial"/>
        <w:sz w:val="22"/>
        <w:szCs w:val="14"/>
        <w:bdr w:val="nil"/>
        <w:rtl/>
      </w:rPr>
    </w:pPr>
    <w:r w:rsidRPr="001E5415">
      <w:rPr>
        <w:rFonts w:ascii="Arial" w:eastAsia="Arial" w:hAnsi="Arial" w:cs="Arial"/>
        <w:sz w:val="22"/>
        <w:szCs w:val="14"/>
        <w:bdr w:val="nil"/>
      </w:rPr>
      <w:t>CDIP/23/2</w:t>
    </w:r>
  </w:p>
  <w:p w:rsidR="00856FF9" w:rsidRDefault="00856FF9" w:rsidP="001E5415">
    <w:pPr>
      <w:pStyle w:val="Header"/>
      <w:jc w:val="right"/>
      <w:rPr>
        <w:rFonts w:ascii="Arial" w:eastAsia="Arial" w:hAnsi="Arial" w:cs="Arial"/>
        <w:sz w:val="22"/>
        <w:szCs w:val="14"/>
        <w:bdr w:val="nil"/>
      </w:rPr>
    </w:pPr>
    <w:r w:rsidRPr="001E5415">
      <w:rPr>
        <w:rFonts w:ascii="Arial" w:eastAsia="Arial" w:hAnsi="Arial" w:cs="Arial"/>
        <w:sz w:val="22"/>
        <w:szCs w:val="14"/>
        <w:bdr w:val="nil"/>
      </w:rPr>
      <w:t>Annex II</w:t>
    </w:r>
    <w:r>
      <w:rPr>
        <w:rFonts w:ascii="Arial" w:eastAsia="Arial" w:hAnsi="Arial" w:cs="Arial"/>
        <w:sz w:val="22"/>
        <w:szCs w:val="14"/>
        <w:bdr w:val="nil"/>
      </w:rPr>
      <w:t>I</w:t>
    </w:r>
  </w:p>
  <w:p w:rsidR="00856FF9" w:rsidRPr="001E5415" w:rsidRDefault="00856FF9" w:rsidP="001E5415">
    <w:pPr>
      <w:pStyle w:val="Header"/>
      <w:jc w:val="right"/>
      <w:rPr>
        <w:rFonts w:ascii="Arial" w:hAnsi="Arial" w:cs="Arial"/>
        <w:sz w:val="22"/>
        <w:szCs w:val="22"/>
      </w:rPr>
    </w:pPr>
    <w:r w:rsidRPr="00856FF9">
      <w:rPr>
        <w:rFonts w:ascii="Arial" w:hAnsi="Arial" w:cs="Arial"/>
        <w:sz w:val="22"/>
        <w:szCs w:val="22"/>
      </w:rPr>
      <w:fldChar w:fldCharType="begin"/>
    </w:r>
    <w:r w:rsidRPr="00856FF9">
      <w:rPr>
        <w:rFonts w:ascii="Arial" w:hAnsi="Arial" w:cs="Arial"/>
        <w:sz w:val="22"/>
        <w:szCs w:val="22"/>
      </w:rPr>
      <w:instrText xml:space="preserve"> PAGE   \* MERGEFORMAT </w:instrText>
    </w:r>
    <w:r w:rsidRPr="00856FF9">
      <w:rPr>
        <w:rFonts w:ascii="Arial" w:hAnsi="Arial" w:cs="Arial"/>
        <w:sz w:val="22"/>
        <w:szCs w:val="22"/>
      </w:rPr>
      <w:fldChar w:fldCharType="separate"/>
    </w:r>
    <w:r w:rsidR="00482180">
      <w:rPr>
        <w:rFonts w:ascii="Arial" w:hAnsi="Arial" w:cs="Arial"/>
        <w:noProof/>
        <w:sz w:val="22"/>
        <w:szCs w:val="22"/>
      </w:rPr>
      <w:t>97</w:t>
    </w:r>
    <w:r w:rsidRPr="00856FF9">
      <w:rPr>
        <w:rFonts w:ascii="Arial" w:hAnsi="Arial" w:cs="Arial"/>
        <w:noProof/>
        <w:sz w:val="22"/>
        <w:szCs w:val="22"/>
      </w:rPr>
      <w:fldChar w:fldCharType="end"/>
    </w:r>
  </w:p>
  <w:p w:rsidR="00856FF9" w:rsidRDefault="00856FF9" w:rsidP="001E5415"/>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FF9" w:rsidRPr="001E5415" w:rsidRDefault="00856FF9" w:rsidP="001E5415">
    <w:pPr>
      <w:pStyle w:val="Header"/>
      <w:jc w:val="right"/>
      <w:rPr>
        <w:rFonts w:ascii="Arial" w:eastAsia="Arial" w:hAnsi="Arial" w:cs="Arial"/>
        <w:sz w:val="22"/>
        <w:szCs w:val="22"/>
        <w:bdr w:val="nil"/>
        <w:rtl/>
      </w:rPr>
    </w:pPr>
    <w:r w:rsidRPr="001E5415">
      <w:rPr>
        <w:rFonts w:ascii="Arial" w:eastAsia="Arial" w:hAnsi="Arial" w:cs="Arial"/>
        <w:sz w:val="22"/>
        <w:szCs w:val="22"/>
        <w:bdr w:val="nil"/>
      </w:rPr>
      <w:t>CDIP/23/2</w:t>
    </w:r>
  </w:p>
  <w:p w:rsidR="00856FF9" w:rsidRPr="001E5415" w:rsidRDefault="00856FF9" w:rsidP="001E5415">
    <w:pPr>
      <w:pStyle w:val="Header"/>
      <w:jc w:val="right"/>
      <w:rPr>
        <w:rFonts w:ascii="Arial" w:hAnsi="Arial" w:cs="Arial"/>
        <w:sz w:val="22"/>
        <w:szCs w:val="22"/>
      </w:rPr>
    </w:pPr>
    <w:r w:rsidRPr="001E5415">
      <w:rPr>
        <w:rFonts w:ascii="Arial" w:eastAsia="Arial" w:hAnsi="Arial" w:cs="Arial"/>
        <w:sz w:val="22"/>
        <w:szCs w:val="22"/>
        <w:bdr w:val="nil"/>
      </w:rPr>
      <w:t>ANNEX II</w:t>
    </w:r>
    <w:r>
      <w:rPr>
        <w:rFonts w:ascii="Arial" w:eastAsia="Arial" w:hAnsi="Arial" w:cs="Arial"/>
        <w:sz w:val="22"/>
        <w:szCs w:val="22"/>
        <w:bdr w:val="nil"/>
      </w:rPr>
      <w:t>I</w:t>
    </w:r>
  </w:p>
  <w:p w:rsidR="00856FF9" w:rsidRDefault="00856FF9" w:rsidP="00856FF9">
    <w:pPr>
      <w:pStyle w:val="Header"/>
      <w:jc w:val="right"/>
      <w:rPr>
        <w:lang w:bidi="ar-EG"/>
      </w:rPr>
    </w:pPr>
    <w:r w:rsidRPr="00AB02DA">
      <w:rPr>
        <w:rFonts w:hint="eastAsia"/>
        <w:rtl/>
        <w:lang w:bidi="ar-EG"/>
      </w:rPr>
      <w:t>المرفق</w:t>
    </w:r>
    <w:r w:rsidRPr="00AB02DA">
      <w:rPr>
        <w:rtl/>
        <w:lang w:bidi="ar-EG"/>
      </w:rPr>
      <w:t xml:space="preserve"> </w:t>
    </w:r>
    <w:r>
      <w:rPr>
        <w:rFonts w:hint="cs"/>
        <w:rtl/>
        <w:lang w:bidi="ar-EG"/>
      </w:rPr>
      <w:t>الثالث</w:t>
    </w:r>
  </w:p>
  <w:p w:rsidR="00856FF9" w:rsidRPr="00683C44" w:rsidRDefault="00856FF9" w:rsidP="001E5415">
    <w:pPr>
      <w:pStyle w:val="Header"/>
      <w:rPr>
        <w:rFonts w:asciiTheme="minorBidi" w:hAnsiTheme="minorBidi" w:cstheme="minorBidi"/>
        <w:szCs w:val="22"/>
        <w:rtl/>
        <w:lang w:bidi="ar-EG"/>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E73" w:rsidRPr="0099010D" w:rsidRDefault="00AC4E73" w:rsidP="0099010D">
    <w:pPr>
      <w:pStyle w:val="Header"/>
      <w:jc w:val="right"/>
      <w:rPr>
        <w:rtl/>
        <w:lang w:val="fr-CH" w:bidi="ar-SY"/>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80" w:rsidRPr="00C50A61" w:rsidRDefault="00482180" w:rsidP="00482180">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8</w:t>
    </w:r>
    <w:r w:rsidRPr="00C50A61">
      <w:rPr>
        <w:rFonts w:ascii="Arial" w:hAnsi="Arial" w:cs="Arial"/>
        <w:sz w:val="22"/>
        <w:szCs w:val="22"/>
      </w:rPr>
      <w:fldChar w:fldCharType="end"/>
    </w:r>
  </w:p>
  <w:p w:rsidR="00482180" w:rsidRPr="00C50A61" w:rsidRDefault="00482180" w:rsidP="00482180">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E73" w:rsidRPr="00C50A61" w:rsidRDefault="00AC4E73" w:rsidP="004827E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82180">
      <w:rPr>
        <w:rFonts w:ascii="Arial" w:hAnsi="Arial" w:cs="Arial"/>
        <w:noProof/>
        <w:sz w:val="22"/>
        <w:szCs w:val="22"/>
        <w:lang w:bidi="ar-EG"/>
      </w:rPr>
      <w:t>9</w:t>
    </w:r>
    <w:r w:rsidRPr="00C50A61">
      <w:rPr>
        <w:rFonts w:ascii="Arial" w:hAnsi="Arial" w:cs="Arial"/>
        <w:sz w:val="22"/>
        <w:szCs w:val="22"/>
      </w:rPr>
      <w:fldChar w:fldCharType="end"/>
    </w:r>
  </w:p>
  <w:p w:rsidR="00AC4E73" w:rsidRPr="00C50A61" w:rsidRDefault="00AC4E73" w:rsidP="0023693F">
    <w:pPr>
      <w:bidi w:val="0"/>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80" w:rsidRPr="0099010D" w:rsidRDefault="00482180" w:rsidP="0099010D">
    <w:pPr>
      <w:pStyle w:val="Header"/>
      <w:jc w:val="right"/>
      <w:rPr>
        <w:rtl/>
        <w:lang w:val="fr-CH" w:bidi="ar-SY"/>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180" w:rsidRPr="004827EB" w:rsidRDefault="00482180" w:rsidP="00482180">
    <w:pPr>
      <w:pStyle w:val="Header"/>
      <w:jc w:val="right"/>
      <w:rPr>
        <w:lang w:bidi="ar-SY"/>
      </w:rPr>
    </w:pPr>
    <w:r>
      <w:rPr>
        <w:rFonts w:asciiTheme="minorBidi" w:hAnsiTheme="minorBidi" w:cstheme="minorBidi"/>
        <w:sz w:val="22"/>
        <w:szCs w:val="22"/>
        <w:lang w:val="fr-CH" w:bidi="ar-SY"/>
      </w:rPr>
      <w:t>A</w:t>
    </w:r>
    <w:r>
      <w:rPr>
        <w:rFonts w:asciiTheme="minorBidi" w:hAnsiTheme="minorBidi" w:cstheme="minorBidi"/>
        <w:sz w:val="22"/>
        <w:szCs w:val="22"/>
        <w:lang w:bidi="ar-SY"/>
      </w:rPr>
      <w:t>nnex</w:t>
    </w:r>
  </w:p>
  <w:p w:rsidR="00482180" w:rsidRDefault="00482180" w:rsidP="00482180">
    <w:pPr>
      <w:bidi w:val="0"/>
      <w:rPr>
        <w:rFonts w:ascii="Arial" w:hAnsi="Arial" w:cs="Arial"/>
        <w:sz w:val="22"/>
        <w:szCs w:val="22"/>
        <w:lang w:bidi="ar-SY"/>
      </w:rPr>
    </w:pPr>
    <w:r w:rsidRPr="004827EB">
      <w:rPr>
        <w:rFonts w:ascii="Arial" w:hAnsi="Arial" w:cs="Arial"/>
        <w:sz w:val="22"/>
        <w:szCs w:val="22"/>
        <w:lang w:bidi="ar-SY"/>
      </w:rPr>
      <w:fldChar w:fldCharType="begin"/>
    </w:r>
    <w:r w:rsidRPr="004827EB">
      <w:rPr>
        <w:rFonts w:ascii="Arial" w:hAnsi="Arial" w:cs="Arial"/>
        <w:sz w:val="22"/>
        <w:szCs w:val="22"/>
        <w:lang w:bidi="ar-SY"/>
      </w:rPr>
      <w:instrText xml:space="preserve"> PAGE   \* MERGEFORMAT </w:instrText>
    </w:r>
    <w:r w:rsidRPr="004827EB">
      <w:rPr>
        <w:rFonts w:ascii="Arial" w:hAnsi="Arial" w:cs="Arial"/>
        <w:sz w:val="22"/>
        <w:szCs w:val="22"/>
        <w:lang w:bidi="ar-SY"/>
      </w:rPr>
      <w:fldChar w:fldCharType="separate"/>
    </w:r>
    <w:r>
      <w:rPr>
        <w:rFonts w:ascii="Arial" w:hAnsi="Arial" w:cs="Arial"/>
        <w:noProof/>
        <w:sz w:val="22"/>
        <w:szCs w:val="22"/>
        <w:lang w:bidi="ar-SY"/>
      </w:rPr>
      <w:t>4</w:t>
    </w:r>
    <w:r w:rsidRPr="004827EB">
      <w:rPr>
        <w:rFonts w:ascii="Arial" w:hAnsi="Arial" w:cs="Arial"/>
        <w:noProof/>
        <w:sz w:val="22"/>
        <w:szCs w:val="22"/>
        <w:lang w:bidi="ar-SY"/>
      </w:rPr>
      <w:fldChar w:fldCharType="end"/>
    </w:r>
  </w:p>
  <w:p w:rsidR="00482180" w:rsidRPr="00C50A61" w:rsidRDefault="00482180" w:rsidP="00482180">
    <w:pPr>
      <w:bidi w:val="0"/>
      <w:rPr>
        <w:rFonts w:ascii="Arial" w:hAnsi="Arial" w:cs="Arial"/>
        <w:sz w:val="22"/>
        <w:szCs w:val="22"/>
        <w:lang w:bidi="ar-SY"/>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E73" w:rsidRPr="004827EB" w:rsidRDefault="00AC4E73" w:rsidP="004827EB">
    <w:pPr>
      <w:pStyle w:val="Header"/>
      <w:jc w:val="right"/>
      <w:rPr>
        <w:lang w:bidi="ar-SY"/>
      </w:rPr>
    </w:pPr>
    <w:r>
      <w:rPr>
        <w:rFonts w:asciiTheme="minorBidi" w:hAnsiTheme="minorBidi" w:cstheme="minorBidi"/>
        <w:sz w:val="22"/>
        <w:szCs w:val="22"/>
        <w:lang w:val="fr-CH" w:bidi="ar-SY"/>
      </w:rPr>
      <w:t>A</w:t>
    </w:r>
    <w:r>
      <w:rPr>
        <w:rFonts w:asciiTheme="minorBidi" w:hAnsiTheme="minorBidi" w:cstheme="minorBidi"/>
        <w:sz w:val="22"/>
        <w:szCs w:val="22"/>
        <w:lang w:bidi="ar-SY"/>
      </w:rPr>
      <w:t>nnex</w:t>
    </w:r>
  </w:p>
  <w:p w:rsidR="00AC4E73" w:rsidRDefault="00AC4E73" w:rsidP="001E5415">
    <w:pPr>
      <w:bidi w:val="0"/>
      <w:rPr>
        <w:rFonts w:ascii="Arial" w:hAnsi="Arial" w:cs="Arial"/>
        <w:sz w:val="22"/>
        <w:szCs w:val="22"/>
        <w:lang w:bidi="ar-SY"/>
      </w:rPr>
    </w:pPr>
    <w:r w:rsidRPr="004827EB">
      <w:rPr>
        <w:rFonts w:ascii="Arial" w:hAnsi="Arial" w:cs="Arial"/>
        <w:sz w:val="22"/>
        <w:szCs w:val="22"/>
        <w:lang w:bidi="ar-SY"/>
      </w:rPr>
      <w:fldChar w:fldCharType="begin"/>
    </w:r>
    <w:r w:rsidRPr="004827EB">
      <w:rPr>
        <w:rFonts w:ascii="Arial" w:hAnsi="Arial" w:cs="Arial"/>
        <w:sz w:val="22"/>
        <w:szCs w:val="22"/>
        <w:lang w:bidi="ar-SY"/>
      </w:rPr>
      <w:instrText xml:space="preserve"> PAGE   \* MERGEFORMAT </w:instrText>
    </w:r>
    <w:r w:rsidRPr="004827EB">
      <w:rPr>
        <w:rFonts w:ascii="Arial" w:hAnsi="Arial" w:cs="Arial"/>
        <w:sz w:val="22"/>
        <w:szCs w:val="22"/>
        <w:lang w:bidi="ar-SY"/>
      </w:rPr>
      <w:fldChar w:fldCharType="separate"/>
    </w:r>
    <w:r w:rsidR="00482180">
      <w:rPr>
        <w:rFonts w:ascii="Arial" w:hAnsi="Arial" w:cs="Arial"/>
        <w:noProof/>
        <w:sz w:val="22"/>
        <w:szCs w:val="22"/>
        <w:lang w:bidi="ar-SY"/>
      </w:rPr>
      <w:t>3</w:t>
    </w:r>
    <w:r w:rsidRPr="004827EB">
      <w:rPr>
        <w:rFonts w:ascii="Arial" w:hAnsi="Arial" w:cs="Arial"/>
        <w:noProof/>
        <w:sz w:val="22"/>
        <w:szCs w:val="22"/>
        <w:lang w:bidi="ar-SY"/>
      </w:rPr>
      <w:fldChar w:fldCharType="end"/>
    </w:r>
  </w:p>
  <w:p w:rsidR="00AC4E73" w:rsidRPr="00C50A61" w:rsidRDefault="00AC4E73" w:rsidP="004827EB">
    <w:pPr>
      <w:bidi w:val="0"/>
      <w:rPr>
        <w:rFonts w:ascii="Arial" w:hAnsi="Arial" w:cs="Arial"/>
        <w:sz w:val="22"/>
        <w:szCs w:val="22"/>
        <w:lang w:bidi="ar-SY"/>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E73" w:rsidRDefault="00AC4E73" w:rsidP="0099010D">
    <w:pPr>
      <w:pStyle w:val="Header"/>
      <w:jc w:val="right"/>
      <w:rPr>
        <w:lang w:val="fr-CH" w:bidi="ar-SY"/>
      </w:rPr>
    </w:pPr>
    <w:r w:rsidRPr="004827EB">
      <w:rPr>
        <w:rFonts w:asciiTheme="minorBidi" w:hAnsiTheme="minorBidi" w:cstheme="minorBidi"/>
        <w:sz w:val="22"/>
        <w:szCs w:val="22"/>
        <w:lang w:val="fr-CH" w:bidi="ar-SY"/>
      </w:rPr>
      <w:t>ANNEX</w:t>
    </w:r>
  </w:p>
  <w:p w:rsidR="00AC4E73" w:rsidRDefault="00AC4E73" w:rsidP="0099010D">
    <w:pPr>
      <w:pStyle w:val="Header"/>
      <w:jc w:val="right"/>
      <w:rPr>
        <w:rtl/>
        <w:lang w:val="fr-CH"/>
      </w:rPr>
    </w:pPr>
    <w:r>
      <w:rPr>
        <w:rFonts w:hint="cs"/>
        <w:rtl/>
        <w:lang w:val="fr-CH"/>
      </w:rPr>
      <w:t>المرفق</w:t>
    </w:r>
  </w:p>
  <w:p w:rsidR="00AC4E73" w:rsidRPr="0099010D" w:rsidRDefault="00AC4E73" w:rsidP="0099010D">
    <w:pPr>
      <w:pStyle w:val="Header"/>
      <w:jc w:val="right"/>
      <w:rPr>
        <w:rtl/>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12D589B"/>
    <w:multiLevelType w:val="hybridMultilevel"/>
    <w:tmpl w:val="08CA6AD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EAE666A"/>
    <w:multiLevelType w:val="hybridMultilevel"/>
    <w:tmpl w:val="345AC61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5952B1"/>
    <w:multiLevelType w:val="hybridMultilevel"/>
    <w:tmpl w:val="CBA40136"/>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ED4AF2"/>
    <w:multiLevelType w:val="hybridMultilevel"/>
    <w:tmpl w:val="FC3896B4"/>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325051"/>
    <w:multiLevelType w:val="hybridMultilevel"/>
    <w:tmpl w:val="21983DE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CB1826"/>
    <w:multiLevelType w:val="hybridMultilevel"/>
    <w:tmpl w:val="57D63F8E"/>
    <w:lvl w:ilvl="0" w:tplc="06509576">
      <w:start w:val="1"/>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7B6E1D"/>
    <w:multiLevelType w:val="hybridMultilevel"/>
    <w:tmpl w:val="E684DD7E"/>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E87973"/>
    <w:multiLevelType w:val="hybridMultilevel"/>
    <w:tmpl w:val="B0B24BBE"/>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18" w15:restartNumberingAfterBreak="0">
    <w:nsid w:val="327F7FCE"/>
    <w:multiLevelType w:val="hybridMultilevel"/>
    <w:tmpl w:val="CDB89EF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A31CEE"/>
    <w:multiLevelType w:val="hybridMultilevel"/>
    <w:tmpl w:val="21983DE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FA07A6"/>
    <w:multiLevelType w:val="hybridMultilevel"/>
    <w:tmpl w:val="FCDAD096"/>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294E01"/>
    <w:multiLevelType w:val="hybridMultilevel"/>
    <w:tmpl w:val="C086576E"/>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EE6E85"/>
    <w:multiLevelType w:val="hybridMultilevel"/>
    <w:tmpl w:val="6CDA6A0A"/>
    <w:lvl w:ilvl="0" w:tplc="66F89D56">
      <w:start w:val="66"/>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9348BF"/>
    <w:multiLevelType w:val="hybridMultilevel"/>
    <w:tmpl w:val="2722B1F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F4AE2"/>
    <w:multiLevelType w:val="hybridMultilevel"/>
    <w:tmpl w:val="290C21E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26" w15:restartNumberingAfterBreak="0">
    <w:nsid w:val="5E6358C5"/>
    <w:multiLevelType w:val="hybridMultilevel"/>
    <w:tmpl w:val="D58CFA76"/>
    <w:lvl w:ilvl="0" w:tplc="316EBDF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916A30"/>
    <w:multiLevelType w:val="hybridMultilevel"/>
    <w:tmpl w:val="345AC61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38645E"/>
    <w:multiLevelType w:val="multilevel"/>
    <w:tmpl w:val="0C9AF58C"/>
    <w:lvl w:ilvl="0">
      <w:start w:val="1"/>
      <w:numFmt w:val="decimal"/>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15:restartNumberingAfterBreak="0">
    <w:nsid w:val="74733B92"/>
    <w:multiLevelType w:val="hybridMultilevel"/>
    <w:tmpl w:val="2CF636F2"/>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D11C28"/>
    <w:multiLevelType w:val="multilevel"/>
    <w:tmpl w:val="84E6DB64"/>
    <w:lvl w:ilvl="0">
      <w:start w:val="1"/>
      <w:numFmt w:val="decimal"/>
      <w:pStyle w:val="ONUME"/>
      <w:lvlText w:val="%1."/>
      <w:lvlJc w:val="left"/>
      <w:pPr>
        <w:tabs>
          <w:tab w:val="num" w:pos="1134"/>
        </w:tabs>
        <w:ind w:left="567" w:firstLine="0"/>
      </w:pPr>
    </w:lvl>
    <w:lvl w:ilvl="1">
      <w:start w:val="1"/>
      <w:numFmt w:val="lowerLetter"/>
      <w:lvlText w:val="(%2)"/>
      <w:lvlJc w:val="left"/>
      <w:pPr>
        <w:tabs>
          <w:tab w:val="num" w:pos="1701"/>
        </w:tabs>
        <w:ind w:left="1134" w:firstLine="0"/>
      </w:pPr>
    </w:lvl>
    <w:lvl w:ilvl="2">
      <w:start w:val="1"/>
      <w:numFmt w:val="lowerRoman"/>
      <w:lvlText w:val="(%3)"/>
      <w:lvlJc w:val="left"/>
      <w:pPr>
        <w:tabs>
          <w:tab w:val="num" w:pos="2268"/>
        </w:tabs>
        <w:ind w:left="1701" w:firstLine="0"/>
      </w:p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3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31"/>
  </w:num>
  <w:num w:numId="2">
    <w:abstractNumId w:val="17"/>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0"/>
  </w:num>
  <w:num w:numId="13">
    <w:abstractNumId w:val="25"/>
  </w:num>
  <w:num w:numId="14">
    <w:abstractNumId w:val="17"/>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8"/>
  </w:num>
  <w:num w:numId="19">
    <w:abstractNumId w:val="17"/>
    <w:lvlOverride w:ilvl="0">
      <w:startOverride w:val="64"/>
    </w:lvlOverride>
  </w:num>
  <w:num w:numId="20">
    <w:abstractNumId w:val="26"/>
  </w:num>
  <w:num w:numId="21">
    <w:abstractNumId w:val="16"/>
  </w:num>
  <w:num w:numId="22">
    <w:abstractNumId w:val="21"/>
  </w:num>
  <w:num w:numId="23">
    <w:abstractNumId w:val="13"/>
  </w:num>
  <w:num w:numId="24">
    <w:abstractNumId w:val="12"/>
  </w:num>
  <w:num w:numId="25">
    <w:abstractNumId w:val="20"/>
  </w:num>
  <w:num w:numId="26">
    <w:abstractNumId w:val="19"/>
  </w:num>
  <w:num w:numId="27">
    <w:abstractNumId w:val="29"/>
  </w:num>
  <w:num w:numId="28">
    <w:abstractNumId w:val="14"/>
  </w:num>
  <w:num w:numId="29">
    <w:abstractNumId w:val="24"/>
  </w:num>
  <w:num w:numId="30">
    <w:abstractNumId w:val="27"/>
  </w:num>
  <w:num w:numId="31">
    <w:abstractNumId w:val="15"/>
  </w:num>
  <w:num w:numId="32">
    <w:abstractNumId w:val="11"/>
  </w:num>
  <w:num w:numId="33">
    <w:abstractNumId w:val="9"/>
  </w:num>
  <w:num w:numId="34">
    <w:abstractNumId w:val="23"/>
  </w:num>
  <w:num w:numId="35">
    <w:abstractNumId w:val="18"/>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0"/>
  </w:num>
  <w:num w:numId="39">
    <w:abstractNumId w:val="10"/>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FDB"/>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A05"/>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0CEF"/>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070D"/>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415"/>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2D2B"/>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1D52"/>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4BC5"/>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956"/>
    <w:rsid w:val="00325C8B"/>
    <w:rsid w:val="00326C08"/>
    <w:rsid w:val="00327011"/>
    <w:rsid w:val="00334127"/>
    <w:rsid w:val="00334D22"/>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4F26"/>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80"/>
    <w:rsid w:val="004821D0"/>
    <w:rsid w:val="004827EB"/>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3FD6"/>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5FDB"/>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5F14"/>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0CB3"/>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3FFA"/>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56FF9"/>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73"/>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31A"/>
    <w:rsid w:val="00984E04"/>
    <w:rsid w:val="00986194"/>
    <w:rsid w:val="009861D2"/>
    <w:rsid w:val="00986E53"/>
    <w:rsid w:val="00987CE5"/>
    <w:rsid w:val="0099010D"/>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E79D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4E73"/>
    <w:rsid w:val="00AC5E85"/>
    <w:rsid w:val="00AD03D8"/>
    <w:rsid w:val="00AD0D5F"/>
    <w:rsid w:val="00AD0E5C"/>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0CD9"/>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259"/>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401"/>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2BD3"/>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0A8C"/>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0ED"/>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6E01"/>
    <w:rsid w:val="00E77C2E"/>
    <w:rsid w:val="00E80A1A"/>
    <w:rsid w:val="00E8292A"/>
    <w:rsid w:val="00E82DE7"/>
    <w:rsid w:val="00E84116"/>
    <w:rsid w:val="00E84C5C"/>
    <w:rsid w:val="00E85533"/>
    <w:rsid w:val="00E86343"/>
    <w:rsid w:val="00E866CD"/>
    <w:rsid w:val="00E877ED"/>
    <w:rsid w:val="00E901FD"/>
    <w:rsid w:val="00E918DE"/>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6A93"/>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5E5F"/>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014B28A2-0777-4A32-B7F1-EC23F5631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unhideWhenUs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918DE"/>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aliases w:val="Footnote"/>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
    <w:uiPriority w:val="99"/>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uiPriority w:val="99"/>
    <w:rsid w:val="0023693F"/>
    <w:rPr>
      <w:rFonts w:ascii="Tahoma" w:hAnsi="Tahoma" w:cs="Tahoma"/>
      <w:sz w:val="16"/>
      <w:szCs w:val="16"/>
    </w:rPr>
  </w:style>
  <w:style w:type="character" w:customStyle="1" w:styleId="BalloonTextChar">
    <w:name w:val="Balloon Text Char"/>
    <w:basedOn w:val="DefaultParagraphFont"/>
    <w:link w:val="BalloonText"/>
    <w:uiPriority w:val="99"/>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2"/>
      </w:numPr>
    </w:pPr>
    <w:rPr>
      <w:rFonts w:eastAsia="SimSun"/>
      <w:lang w:eastAsia="zh-CN" w:bidi="ar-SA"/>
    </w:rPr>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rsid w:val="00DA37C7"/>
    <w:rPr>
      <w:rFonts w:ascii="Arabic Typesetting" w:hAnsi="Arabic Typesetting" w:cs="Arabic Typesetting"/>
      <w:sz w:val="36"/>
      <w:szCs w:val="36"/>
      <w:lang w:bidi="ar-EG"/>
    </w:rPr>
  </w:style>
  <w:style w:type="character" w:customStyle="1" w:styleId="FootnoteTextChar">
    <w:name w:val="Footnote Text Char"/>
    <w:aliases w:val="Footnote Char"/>
    <w:basedOn w:val="DefaultParagraphFont"/>
    <w:link w:val="FootnoteText"/>
    <w:uiPriority w:val="99"/>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3"/>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4"/>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5"/>
      </w:numPr>
      <w:spacing w:before="200"/>
      <w:ind w:left="2268" w:hanging="567"/>
    </w:pPr>
  </w:style>
  <w:style w:type="paragraph" w:styleId="ListBullet4">
    <w:name w:val="List Bullet 4"/>
    <w:basedOn w:val="Normal"/>
    <w:semiHidden/>
    <w:rsid w:val="00C50A61"/>
    <w:pPr>
      <w:numPr>
        <w:numId w:val="6"/>
      </w:numPr>
      <w:tabs>
        <w:tab w:val="clear" w:pos="1209"/>
      </w:tabs>
      <w:spacing w:before="200"/>
      <w:ind w:left="2835" w:hanging="567"/>
    </w:pPr>
  </w:style>
  <w:style w:type="paragraph" w:styleId="ListBullet5">
    <w:name w:val="List Bullet 5"/>
    <w:basedOn w:val="Normal"/>
    <w:semiHidden/>
    <w:rsid w:val="00C50A61"/>
    <w:pPr>
      <w:numPr>
        <w:numId w:val="7"/>
      </w:numPr>
      <w:tabs>
        <w:tab w:val="clear" w:pos="1492"/>
      </w:tabs>
      <w:spacing w:before="200"/>
      <w:ind w:left="3402" w:hanging="567"/>
    </w:pPr>
  </w:style>
  <w:style w:type="paragraph" w:styleId="ListNumber5">
    <w:name w:val="List Number 5"/>
    <w:basedOn w:val="Normal"/>
    <w:semiHidden/>
    <w:rsid w:val="00C50A61"/>
    <w:pPr>
      <w:numPr>
        <w:numId w:val="11"/>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8"/>
      </w:numPr>
      <w:tabs>
        <w:tab w:val="clear" w:pos="643"/>
      </w:tabs>
      <w:spacing w:before="200"/>
      <w:ind w:left="1701" w:hanging="567"/>
    </w:pPr>
  </w:style>
  <w:style w:type="paragraph" w:styleId="ListNumber3">
    <w:name w:val="List Number 3"/>
    <w:basedOn w:val="Normal"/>
    <w:semiHidden/>
    <w:rsid w:val="00C50A61"/>
    <w:pPr>
      <w:numPr>
        <w:numId w:val="9"/>
      </w:numPr>
      <w:tabs>
        <w:tab w:val="clear" w:pos="926"/>
      </w:tabs>
      <w:spacing w:before="200"/>
      <w:ind w:left="2267" w:hanging="567"/>
    </w:pPr>
  </w:style>
  <w:style w:type="paragraph" w:styleId="ListNumber4">
    <w:name w:val="List Number 4"/>
    <w:basedOn w:val="Normal"/>
    <w:semiHidden/>
    <w:rsid w:val="00C50A61"/>
    <w:pPr>
      <w:numPr>
        <w:numId w:val="10"/>
      </w:numPr>
      <w:tabs>
        <w:tab w:val="clear" w:pos="1209"/>
      </w:tabs>
      <w:spacing w:before="200"/>
      <w:ind w:left="2834" w:hanging="567"/>
    </w:pPr>
  </w:style>
  <w:style w:type="paragraph" w:customStyle="1" w:styleId="indent1">
    <w:name w:val="indent &quot;1&quot;"/>
    <w:basedOn w:val="BodyText"/>
    <w:qFormat/>
    <w:rsid w:val="00E3612C"/>
    <w:pPr>
      <w:numPr>
        <w:numId w:val="13"/>
      </w:numPr>
    </w:pPr>
  </w:style>
  <w:style w:type="character" w:customStyle="1" w:styleId="HeaderChar">
    <w:name w:val="Header Char"/>
    <w:basedOn w:val="DefaultParagraphFont"/>
    <w:link w:val="Header"/>
    <w:rsid w:val="0099010D"/>
  </w:style>
  <w:style w:type="numbering" w:customStyle="1" w:styleId="NoList1">
    <w:name w:val="No List1"/>
    <w:next w:val="NoList"/>
    <w:uiPriority w:val="99"/>
    <w:semiHidden/>
    <w:unhideWhenUsed/>
    <w:rsid w:val="0099010D"/>
  </w:style>
  <w:style w:type="paragraph" w:customStyle="1" w:styleId="NormalParaAR">
    <w:name w:val="Normal_Para_AR"/>
    <w:rsid w:val="0099010D"/>
    <w:pPr>
      <w:bidi/>
      <w:spacing w:after="240" w:line="360" w:lineRule="exact"/>
    </w:pPr>
  </w:style>
  <w:style w:type="paragraph" w:customStyle="1" w:styleId="NumberedParaAR">
    <w:name w:val="Numbered_Para_AR"/>
    <w:basedOn w:val="NormalParaAR"/>
    <w:rsid w:val="0099010D"/>
    <w:pPr>
      <w:tabs>
        <w:tab w:val="num" w:pos="567"/>
      </w:tabs>
    </w:pPr>
  </w:style>
  <w:style w:type="table" w:customStyle="1" w:styleId="TableGrid1">
    <w:name w:val="Table Grid1"/>
    <w:basedOn w:val="TableNormal"/>
    <w:next w:val="TableGrid"/>
    <w:rsid w:val="0099010D"/>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99010D"/>
    <w:pPr>
      <w:bidi w:val="0"/>
      <w:jc w:val="right"/>
    </w:pPr>
    <w:rPr>
      <w:rFonts w:ascii="Arial Black" w:hAnsi="Arial Black"/>
      <w:b/>
      <w:bCs/>
      <w:sz w:val="16"/>
      <w:szCs w:val="16"/>
    </w:rPr>
  </w:style>
  <w:style w:type="paragraph" w:customStyle="1" w:styleId="DocumentLanguageAR">
    <w:name w:val="Document_Language_AR"/>
    <w:basedOn w:val="Normal"/>
    <w:next w:val="DocumentDateAR"/>
    <w:rsid w:val="0099010D"/>
    <w:pPr>
      <w:bidi w:val="0"/>
      <w:spacing w:line="240" w:lineRule="exact"/>
      <w:jc w:val="right"/>
    </w:pPr>
    <w:rPr>
      <w:b/>
      <w:bCs/>
      <w:sz w:val="30"/>
      <w:szCs w:val="30"/>
    </w:rPr>
  </w:style>
  <w:style w:type="paragraph" w:customStyle="1" w:styleId="DocumentDateAR">
    <w:name w:val="Document_Date_AR"/>
    <w:basedOn w:val="Normal"/>
    <w:next w:val="NormalParaAR"/>
    <w:rsid w:val="0099010D"/>
    <w:pPr>
      <w:bidi w:val="0"/>
      <w:jc w:val="right"/>
    </w:pPr>
    <w:rPr>
      <w:b/>
      <w:bCs/>
      <w:sz w:val="30"/>
      <w:szCs w:val="30"/>
    </w:rPr>
  </w:style>
  <w:style w:type="paragraph" w:customStyle="1" w:styleId="MeetingTitleAR">
    <w:name w:val="Meeting_Title_AR"/>
    <w:basedOn w:val="Normal"/>
    <w:next w:val="NormalParaAR"/>
    <w:rsid w:val="0099010D"/>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99010D"/>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99010D"/>
    <w:pPr>
      <w:bidi w:val="0"/>
      <w:spacing w:line="360" w:lineRule="exact"/>
    </w:pPr>
    <w:rPr>
      <w:b/>
      <w:bCs/>
    </w:rPr>
  </w:style>
  <w:style w:type="paragraph" w:customStyle="1" w:styleId="DocumentTitleAR">
    <w:name w:val="Document_Title_AR"/>
    <w:basedOn w:val="Normal"/>
    <w:next w:val="PreparedbyAR"/>
    <w:rsid w:val="0099010D"/>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9010D"/>
    <w:pPr>
      <w:bidi w:val="0"/>
      <w:spacing w:before="240" w:after="840" w:line="360" w:lineRule="exact"/>
    </w:pPr>
    <w:rPr>
      <w:i/>
      <w:iCs/>
    </w:rPr>
  </w:style>
  <w:style w:type="paragraph" w:customStyle="1" w:styleId="DecisionParaAR">
    <w:name w:val="Decision_Para_AR"/>
    <w:basedOn w:val="NumberedParaAR"/>
    <w:rsid w:val="0099010D"/>
    <w:pPr>
      <w:ind w:left="5534"/>
    </w:pPr>
    <w:rPr>
      <w:i/>
      <w:iCs/>
    </w:rPr>
  </w:style>
  <w:style w:type="paragraph" w:customStyle="1" w:styleId="EndofDocumentAR">
    <w:name w:val="End_of_Document_AR"/>
    <w:basedOn w:val="NormalParaAR"/>
    <w:next w:val="NormalParaAR"/>
    <w:rsid w:val="0099010D"/>
    <w:pPr>
      <w:ind w:left="5534"/>
    </w:pPr>
  </w:style>
  <w:style w:type="paragraph" w:customStyle="1" w:styleId="ONUMFS">
    <w:name w:val="ONUM FS"/>
    <w:basedOn w:val="BodyText"/>
    <w:rsid w:val="0099010D"/>
    <w:pPr>
      <w:numPr>
        <w:numId w:val="18"/>
      </w:numPr>
      <w:bidi w:val="0"/>
      <w:spacing w:before="0" w:after="220"/>
    </w:pPr>
    <w:rPr>
      <w:rFonts w:ascii="Arial" w:hAnsi="Arial" w:cs="Arial"/>
      <w:sz w:val="22"/>
      <w:szCs w:val="20"/>
      <w:lang w:bidi="ar-SA"/>
    </w:rPr>
  </w:style>
  <w:style w:type="paragraph" w:customStyle="1" w:styleId="ONUME">
    <w:name w:val="ONUM E"/>
    <w:basedOn w:val="BodyText"/>
    <w:link w:val="ONUMEChar"/>
    <w:rsid w:val="0099010D"/>
    <w:pPr>
      <w:numPr>
        <w:numId w:val="17"/>
      </w:numPr>
      <w:bidi w:val="0"/>
      <w:spacing w:before="0" w:after="220"/>
    </w:pPr>
    <w:rPr>
      <w:rFonts w:ascii="Arial" w:hAnsi="Arial" w:cs="Arial"/>
      <w:sz w:val="22"/>
      <w:szCs w:val="20"/>
      <w:lang w:bidi="ar-SA"/>
    </w:rPr>
  </w:style>
  <w:style w:type="numbering" w:customStyle="1" w:styleId="NoList11">
    <w:name w:val="No List11"/>
    <w:next w:val="NoList"/>
    <w:uiPriority w:val="99"/>
    <w:semiHidden/>
    <w:unhideWhenUsed/>
    <w:rsid w:val="0099010D"/>
  </w:style>
  <w:style w:type="character" w:customStyle="1" w:styleId="EndnoteTextChar">
    <w:name w:val="Endnote Text Char"/>
    <w:basedOn w:val="DefaultParagraphFont"/>
    <w:link w:val="EndnoteText"/>
    <w:semiHidden/>
    <w:rsid w:val="0099010D"/>
    <w:rPr>
      <w:sz w:val="18"/>
    </w:rPr>
  </w:style>
  <w:style w:type="character" w:customStyle="1" w:styleId="FooterChar">
    <w:name w:val="Footer Char"/>
    <w:basedOn w:val="DefaultParagraphFont"/>
    <w:link w:val="Footer"/>
    <w:uiPriority w:val="99"/>
    <w:rsid w:val="0099010D"/>
  </w:style>
  <w:style w:type="character" w:customStyle="1" w:styleId="SalutationChar">
    <w:name w:val="Salutation Char"/>
    <w:basedOn w:val="DefaultParagraphFont"/>
    <w:link w:val="Salutation"/>
    <w:semiHidden/>
    <w:rsid w:val="0099010D"/>
  </w:style>
  <w:style w:type="character" w:customStyle="1" w:styleId="SignatureChar">
    <w:name w:val="Signature Char"/>
    <w:basedOn w:val="DefaultParagraphFont"/>
    <w:link w:val="Signature"/>
    <w:semiHidden/>
    <w:rsid w:val="0099010D"/>
  </w:style>
  <w:style w:type="paragraph" w:styleId="ListParagraph">
    <w:name w:val="List Paragraph"/>
    <w:basedOn w:val="Normal"/>
    <w:uiPriority w:val="34"/>
    <w:qFormat/>
    <w:rsid w:val="0099010D"/>
    <w:pPr>
      <w:bidi w:val="0"/>
      <w:spacing w:after="200" w:line="276" w:lineRule="auto"/>
      <w:ind w:left="720"/>
      <w:contextualSpacing/>
    </w:pPr>
    <w:rPr>
      <w:rFonts w:asciiTheme="minorHAnsi" w:eastAsiaTheme="minorHAnsi" w:hAnsiTheme="minorHAnsi" w:cstheme="minorBidi"/>
      <w:sz w:val="22"/>
      <w:szCs w:val="22"/>
    </w:rPr>
  </w:style>
  <w:style w:type="numbering" w:customStyle="1" w:styleId="NoList111">
    <w:name w:val="No List111"/>
    <w:next w:val="NoList"/>
    <w:uiPriority w:val="99"/>
    <w:semiHidden/>
    <w:unhideWhenUsed/>
    <w:rsid w:val="0099010D"/>
  </w:style>
  <w:style w:type="character" w:styleId="PageNumber">
    <w:name w:val="page number"/>
    <w:basedOn w:val="DefaultParagraphFont"/>
    <w:rsid w:val="0099010D"/>
  </w:style>
  <w:style w:type="paragraph" w:customStyle="1" w:styleId="Default">
    <w:name w:val="Default"/>
    <w:rsid w:val="0099010D"/>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99010D"/>
    <w:rPr>
      <w:color w:val="800080" w:themeColor="followedHyperlink"/>
      <w:u w:val="single"/>
    </w:rPr>
  </w:style>
  <w:style w:type="paragraph" w:styleId="Revision">
    <w:name w:val="Revision"/>
    <w:hidden/>
    <w:uiPriority w:val="99"/>
    <w:semiHidden/>
    <w:rsid w:val="0099010D"/>
    <w:rPr>
      <w:rFonts w:ascii="Arial" w:eastAsia="SimSun" w:hAnsi="Arial" w:cs="Arial"/>
      <w:sz w:val="22"/>
      <w:szCs w:val="20"/>
      <w:lang w:eastAsia="zh-CN"/>
    </w:rPr>
  </w:style>
  <w:style w:type="paragraph" w:customStyle="1" w:styleId="default0">
    <w:name w:val="default"/>
    <w:basedOn w:val="Normal"/>
    <w:rsid w:val="0099010D"/>
    <w:pPr>
      <w:autoSpaceDE w:val="0"/>
      <w:autoSpaceDN w:val="0"/>
      <w:bidi w:val="0"/>
    </w:pPr>
    <w:rPr>
      <w:rFonts w:ascii="Arial" w:hAnsi="Arial" w:cs="Arial"/>
      <w:color w:val="000000"/>
      <w:sz w:val="24"/>
      <w:szCs w:val="24"/>
    </w:rPr>
  </w:style>
  <w:style w:type="character" w:customStyle="1" w:styleId="HeaderChar1">
    <w:name w:val="Header Char1"/>
    <w:basedOn w:val="DefaultParagraphFont"/>
    <w:uiPriority w:val="99"/>
    <w:semiHidden/>
    <w:rsid w:val="0099010D"/>
    <w:rPr>
      <w:rFonts w:ascii="Arial" w:eastAsia="SimSun" w:hAnsi="Arial" w:cs="Arial"/>
      <w:szCs w:val="20"/>
      <w:lang w:eastAsia="zh-CN"/>
    </w:rPr>
  </w:style>
  <w:style w:type="character" w:styleId="CommentReference">
    <w:name w:val="annotation reference"/>
    <w:basedOn w:val="DefaultParagraphFont"/>
    <w:rsid w:val="0099010D"/>
    <w:rPr>
      <w:sz w:val="16"/>
      <w:szCs w:val="16"/>
    </w:rPr>
  </w:style>
  <w:style w:type="paragraph" w:styleId="CommentSubject">
    <w:name w:val="annotation subject"/>
    <w:basedOn w:val="CommentText"/>
    <w:next w:val="CommentText"/>
    <w:link w:val="CommentSubjectChar"/>
    <w:rsid w:val="0099010D"/>
    <w:pPr>
      <w:bidi w:val="0"/>
    </w:pPr>
    <w:rPr>
      <w:rFonts w:ascii="Arial" w:eastAsia="SimSun" w:hAnsi="Arial" w:cs="Arial"/>
      <w:b/>
      <w:bCs/>
      <w:sz w:val="20"/>
      <w:szCs w:val="20"/>
      <w:lang w:eastAsia="zh-CN"/>
    </w:rPr>
  </w:style>
  <w:style w:type="character" w:customStyle="1" w:styleId="CommentSubjectChar">
    <w:name w:val="Comment Subject Char"/>
    <w:basedOn w:val="CommentTextChar"/>
    <w:link w:val="CommentSubject"/>
    <w:rsid w:val="0099010D"/>
    <w:rPr>
      <w:rFonts w:ascii="Arial" w:eastAsia="SimSun" w:hAnsi="Arial" w:cs="Arial"/>
      <w:b/>
      <w:bCs/>
      <w:sz w:val="20"/>
      <w:szCs w:val="20"/>
      <w:lang w:eastAsia="zh-CN" w:bidi="ar-EG"/>
    </w:rPr>
  </w:style>
  <w:style w:type="character" w:customStyle="1" w:styleId="CommentTextChar1">
    <w:name w:val="Comment Text Char1"/>
    <w:basedOn w:val="DefaultParagraphFont"/>
    <w:semiHidden/>
    <w:rsid w:val="0099010D"/>
    <w:rPr>
      <w:rFonts w:ascii="Arial" w:hAnsi="Arial" w:cs="Arial"/>
      <w:sz w:val="18"/>
    </w:rPr>
  </w:style>
  <w:style w:type="character" w:customStyle="1" w:styleId="ONUMEChar">
    <w:name w:val="ONUM E Char"/>
    <w:link w:val="ONUME"/>
    <w:rsid w:val="0099010D"/>
    <w:rPr>
      <w:rFonts w:ascii="Arial" w:hAnsi="Arial" w:cs="Arial"/>
      <w:sz w:val="22"/>
      <w:szCs w:val="20"/>
    </w:rPr>
  </w:style>
  <w:style w:type="character" w:styleId="Emphasis">
    <w:name w:val="Emphasis"/>
    <w:basedOn w:val="DefaultParagraphFont"/>
    <w:uiPriority w:val="20"/>
    <w:qFormat/>
    <w:rsid w:val="0099010D"/>
    <w:rPr>
      <w:i/>
      <w:iCs/>
    </w:rPr>
  </w:style>
  <w:style w:type="character" w:customStyle="1" w:styleId="st">
    <w:name w:val="st"/>
    <w:basedOn w:val="DefaultParagraphFont"/>
    <w:rsid w:val="0099010D"/>
  </w:style>
  <w:style w:type="paragraph" w:styleId="PlainText">
    <w:name w:val="Plain Text"/>
    <w:basedOn w:val="Normal"/>
    <w:link w:val="PlainTextChar"/>
    <w:uiPriority w:val="99"/>
    <w:unhideWhenUsed/>
    <w:rsid w:val="0099010D"/>
    <w:pPr>
      <w:bidi w:val="0"/>
    </w:pPr>
    <w:rPr>
      <w:rFonts w:ascii="Courier New" w:eastAsiaTheme="minorHAnsi" w:hAnsi="Courier New" w:cs="Courier New"/>
      <w:sz w:val="22"/>
      <w:szCs w:val="22"/>
    </w:rPr>
  </w:style>
  <w:style w:type="character" w:customStyle="1" w:styleId="PlainTextChar">
    <w:name w:val="Plain Text Char"/>
    <w:basedOn w:val="DefaultParagraphFont"/>
    <w:link w:val="PlainText"/>
    <w:uiPriority w:val="99"/>
    <w:rsid w:val="0099010D"/>
    <w:rPr>
      <w:rFonts w:ascii="Courier New" w:eastAsiaTheme="minorHAnsi" w:hAnsi="Courier New" w:cs="Courier New"/>
      <w:sz w:val="22"/>
      <w:szCs w:val="22"/>
    </w:rPr>
  </w:style>
  <w:style w:type="character" w:styleId="Strong">
    <w:name w:val="Strong"/>
    <w:basedOn w:val="DefaultParagraphFont"/>
    <w:uiPriority w:val="22"/>
    <w:qFormat/>
    <w:rsid w:val="0099010D"/>
    <w:rPr>
      <w:b/>
      <w:bCs/>
    </w:rPr>
  </w:style>
  <w:style w:type="paragraph" w:styleId="NormalWeb">
    <w:name w:val="Normal (Web)"/>
    <w:basedOn w:val="Normal"/>
    <w:uiPriority w:val="99"/>
    <w:unhideWhenUsed/>
    <w:rsid w:val="0099010D"/>
    <w:pPr>
      <w:bidi w:val="0"/>
      <w:spacing w:before="100" w:beforeAutospacing="1" w:after="100" w:afterAutospacing="1"/>
    </w:pPr>
    <w:rPr>
      <w:rFonts w:ascii="Times New Roman" w:hAnsi="Times New Roman" w:cs="Times New Roman"/>
      <w:sz w:val="24"/>
      <w:szCs w:val="24"/>
    </w:rPr>
  </w:style>
  <w:style w:type="numbering" w:customStyle="1" w:styleId="NoList2">
    <w:name w:val="No List2"/>
    <w:next w:val="NoList"/>
    <w:uiPriority w:val="99"/>
    <w:semiHidden/>
    <w:unhideWhenUsed/>
    <w:rsid w:val="0099010D"/>
  </w:style>
  <w:style w:type="numbering" w:customStyle="1" w:styleId="NoList1111">
    <w:name w:val="No List1111"/>
    <w:next w:val="NoList"/>
    <w:uiPriority w:val="99"/>
    <w:semiHidden/>
    <w:unhideWhenUsed/>
    <w:rsid w:val="0099010D"/>
  </w:style>
  <w:style w:type="numbering" w:customStyle="1" w:styleId="NoList11111">
    <w:name w:val="No List11111"/>
    <w:next w:val="NoList"/>
    <w:uiPriority w:val="99"/>
    <w:semiHidden/>
    <w:unhideWhenUsed/>
    <w:rsid w:val="0099010D"/>
  </w:style>
  <w:style w:type="numbering" w:customStyle="1" w:styleId="NoList3">
    <w:name w:val="No List3"/>
    <w:next w:val="NoList"/>
    <w:uiPriority w:val="99"/>
    <w:semiHidden/>
    <w:unhideWhenUsed/>
    <w:rsid w:val="0099010D"/>
  </w:style>
  <w:style w:type="numbering" w:customStyle="1" w:styleId="NoList12">
    <w:name w:val="No List12"/>
    <w:next w:val="NoList"/>
    <w:uiPriority w:val="99"/>
    <w:semiHidden/>
    <w:unhideWhenUsed/>
    <w:rsid w:val="0099010D"/>
  </w:style>
  <w:style w:type="numbering" w:customStyle="1" w:styleId="NoList21">
    <w:name w:val="No List21"/>
    <w:next w:val="NoList"/>
    <w:uiPriority w:val="99"/>
    <w:semiHidden/>
    <w:unhideWhenUsed/>
    <w:rsid w:val="0099010D"/>
  </w:style>
  <w:style w:type="numbering" w:customStyle="1" w:styleId="NoList112">
    <w:name w:val="No List112"/>
    <w:next w:val="NoList"/>
    <w:uiPriority w:val="99"/>
    <w:semiHidden/>
    <w:unhideWhenUsed/>
    <w:rsid w:val="0099010D"/>
  </w:style>
  <w:style w:type="numbering" w:customStyle="1" w:styleId="NoList1112">
    <w:name w:val="No List1112"/>
    <w:next w:val="NoList"/>
    <w:uiPriority w:val="99"/>
    <w:semiHidden/>
    <w:unhideWhenUsed/>
    <w:rsid w:val="0099010D"/>
  </w:style>
  <w:style w:type="numbering" w:customStyle="1" w:styleId="NoList4">
    <w:name w:val="No List4"/>
    <w:next w:val="NoList"/>
    <w:uiPriority w:val="99"/>
    <w:semiHidden/>
    <w:unhideWhenUsed/>
    <w:rsid w:val="0099010D"/>
  </w:style>
  <w:style w:type="numbering" w:customStyle="1" w:styleId="NoList13">
    <w:name w:val="No List13"/>
    <w:next w:val="NoList"/>
    <w:uiPriority w:val="99"/>
    <w:semiHidden/>
    <w:unhideWhenUsed/>
    <w:rsid w:val="0099010D"/>
  </w:style>
  <w:style w:type="numbering" w:customStyle="1" w:styleId="NoList22">
    <w:name w:val="No List22"/>
    <w:next w:val="NoList"/>
    <w:uiPriority w:val="99"/>
    <w:semiHidden/>
    <w:unhideWhenUsed/>
    <w:rsid w:val="0099010D"/>
  </w:style>
  <w:style w:type="numbering" w:customStyle="1" w:styleId="NoList113">
    <w:name w:val="No List113"/>
    <w:next w:val="NoList"/>
    <w:uiPriority w:val="99"/>
    <w:semiHidden/>
    <w:unhideWhenUsed/>
    <w:rsid w:val="0099010D"/>
  </w:style>
  <w:style w:type="numbering" w:customStyle="1" w:styleId="NoList1113">
    <w:name w:val="No List1113"/>
    <w:next w:val="NoList"/>
    <w:uiPriority w:val="99"/>
    <w:semiHidden/>
    <w:unhideWhenUsed/>
    <w:rsid w:val="0099010D"/>
  </w:style>
  <w:style w:type="character" w:styleId="EndnoteReference">
    <w:name w:val="endnote reference"/>
    <w:basedOn w:val="DefaultParagraphFont"/>
    <w:rsid w:val="0099010D"/>
    <w:rPr>
      <w:vertAlign w:val="superscript"/>
    </w:rPr>
  </w:style>
  <w:style w:type="paragraph" w:customStyle="1" w:styleId="Heading1AR">
    <w:name w:val="Heading_1_AR"/>
    <w:basedOn w:val="NormalParaAR"/>
    <w:next w:val="NormalParaAR"/>
    <w:rsid w:val="0099010D"/>
    <w:pPr>
      <w:keepNext/>
      <w:spacing w:before="240" w:after="60" w:line="400" w:lineRule="exact"/>
    </w:pPr>
    <w:rPr>
      <w:bCs/>
      <w:sz w:val="40"/>
      <w:szCs w:val="40"/>
    </w:rPr>
  </w:style>
  <w:style w:type="paragraph" w:customStyle="1" w:styleId="Heading2AR">
    <w:name w:val="Heading_2_AR"/>
    <w:basedOn w:val="Heading1AR"/>
    <w:next w:val="NormalParaAR"/>
    <w:rsid w:val="0099010D"/>
    <w:rPr>
      <w:bCs w:val="0"/>
    </w:rPr>
  </w:style>
  <w:style w:type="paragraph" w:customStyle="1" w:styleId="Heading3AR">
    <w:name w:val="Heading_3_AR"/>
    <w:basedOn w:val="Heading2AR"/>
    <w:next w:val="NormalParaAR"/>
    <w:rsid w:val="0099010D"/>
    <w:pPr>
      <w:spacing w:before="120" w:line="360" w:lineRule="exact"/>
    </w:pPr>
    <w:rPr>
      <w:sz w:val="36"/>
      <w:szCs w:val="36"/>
      <w:u w:val="single"/>
    </w:rPr>
  </w:style>
  <w:style w:type="paragraph" w:customStyle="1" w:styleId="Heading4AR">
    <w:name w:val="Heading_4_AR"/>
    <w:basedOn w:val="Heading3AR"/>
    <w:next w:val="NormalParaAR"/>
    <w:rsid w:val="0099010D"/>
    <w:rPr>
      <w:iCs/>
      <w:u w:val="none"/>
    </w:rPr>
  </w:style>
  <w:style w:type="character" w:customStyle="1" w:styleId="hps">
    <w:name w:val="hps"/>
    <w:basedOn w:val="DefaultParagraphFont"/>
    <w:rsid w:val="0099010D"/>
  </w:style>
  <w:style w:type="character" w:customStyle="1" w:styleId="tlid-translation">
    <w:name w:val="tlid-translation"/>
    <w:basedOn w:val="DefaultParagraphFont"/>
    <w:rsid w:val="0099010D"/>
  </w:style>
  <w:style w:type="character" w:customStyle="1" w:styleId="normalchar">
    <w:name w:val="normalchar"/>
    <w:basedOn w:val="DefaultParagraphFont"/>
    <w:rsid w:val="00990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www.wipo.int/meetings/en/details.jsp?meeting_id=30462" TargetMode="External"/><Relationship Id="rId21" Type="http://schemas.openxmlformats.org/officeDocument/2006/relationships/footer" Target="footer5.xml"/><Relationship Id="rId42" Type="http://schemas.openxmlformats.org/officeDocument/2006/relationships/hyperlink" Target="http://www.wipo.int/dmd/en/" TargetMode="External"/><Relationship Id="rId63" Type="http://schemas.openxmlformats.org/officeDocument/2006/relationships/hyperlink" Target="http://www.wipo.int/roc" TargetMode="External"/><Relationship Id="rId84" Type="http://schemas.openxmlformats.org/officeDocument/2006/relationships/hyperlink" Target="http://www.wipo.int/meetings/ar/doc_details.jsp?doc_id=200703" TargetMode="External"/><Relationship Id="rId138" Type="http://schemas.openxmlformats.org/officeDocument/2006/relationships/footer" Target="footer21.xml"/><Relationship Id="rId107" Type="http://schemas.openxmlformats.org/officeDocument/2006/relationships/hyperlink" Target="http://www.wipo.int/meetings/ar/doc_details.jsp?doc_id=267526" TargetMode="External"/><Relationship Id="rId11" Type="http://schemas.openxmlformats.org/officeDocument/2006/relationships/footer" Target="footer1.xml"/><Relationship Id="rId32" Type="http://schemas.openxmlformats.org/officeDocument/2006/relationships/hyperlink" Target="http://www.respetoporelderechodeautor.org" TargetMode="External"/><Relationship Id="rId37" Type="http://schemas.openxmlformats.org/officeDocument/2006/relationships/footer" Target="footer11.xml"/><Relationship Id="rId53" Type="http://schemas.openxmlformats.org/officeDocument/2006/relationships/footer" Target="footer16.xml"/><Relationship Id="rId58" Type="http://schemas.openxmlformats.org/officeDocument/2006/relationships/footer" Target="footer18.xml"/><Relationship Id="rId74" Type="http://schemas.openxmlformats.org/officeDocument/2006/relationships/hyperlink" Target="http://www.wipo.int/meetings/ar/doc_details.jsp?doc_id=217428" TargetMode="External"/><Relationship Id="rId79" Type="http://schemas.openxmlformats.org/officeDocument/2006/relationships/hyperlink" Target="http://www.wipo.int/copyright/en/registration/registration_and_deposit_system_03_10.html" TargetMode="External"/><Relationship Id="rId102" Type="http://schemas.openxmlformats.org/officeDocument/2006/relationships/hyperlink" Target="http://www.wipo.int/meetings/en/details.jsp?meeting_id=29188" TargetMode="External"/><Relationship Id="rId123" Type="http://schemas.openxmlformats.org/officeDocument/2006/relationships/hyperlink" Target="http://www.wipo.int/meetings/en/details.jsp?meeting_id=31243" TargetMode="External"/><Relationship Id="rId128" Type="http://schemas.openxmlformats.org/officeDocument/2006/relationships/hyperlink" Target="http://www.wipo.int/meetings/en/doc_details.jsp?doc_id=287164" TargetMode="External"/><Relationship Id="rId5" Type="http://schemas.openxmlformats.org/officeDocument/2006/relationships/webSettings" Target="webSettings.xml"/><Relationship Id="rId90" Type="http://schemas.openxmlformats.org/officeDocument/2006/relationships/hyperlink" Target="http://www.wipo.int/meetings/ar/doc_details.jsp?doc_id=217825" TargetMode="External"/><Relationship Id="rId95" Type="http://schemas.openxmlformats.org/officeDocument/2006/relationships/hyperlink" Target="http://www.wipo.int/tisc/en/etutorial.html" TargetMode="External"/><Relationship Id="rId22" Type="http://schemas.openxmlformats.org/officeDocument/2006/relationships/footer" Target="footer6.xml"/><Relationship Id="rId27" Type="http://schemas.openxmlformats.org/officeDocument/2006/relationships/footer" Target="footer8.xml"/><Relationship Id="rId43" Type="http://schemas.openxmlformats.org/officeDocument/2006/relationships/hyperlink" Target="http://www.wipo.int/wipo-match/en/" TargetMode="External"/><Relationship Id="rId48" Type="http://schemas.openxmlformats.org/officeDocument/2006/relationships/header" Target="header16.xml"/><Relationship Id="rId64" Type="http://schemas.openxmlformats.org/officeDocument/2006/relationships/hyperlink" Target="http://www.wipo.int/meetings/en/doc_details.jsp?doc_id=203283" TargetMode="External"/><Relationship Id="rId69" Type="http://schemas.openxmlformats.org/officeDocument/2006/relationships/hyperlink" Target="http://www.wipo.int/dmd" TargetMode="External"/><Relationship Id="rId113" Type="http://schemas.openxmlformats.org/officeDocument/2006/relationships/hyperlink" Target="http://www.wipo.int/meetings/ar/doc_details.jsp?doc_id=287416" TargetMode="External"/><Relationship Id="rId118" Type="http://schemas.openxmlformats.org/officeDocument/2006/relationships/hyperlink" Target="http://www.wipo.int/cooperation/ar/south_south/" TargetMode="External"/><Relationship Id="rId134" Type="http://schemas.openxmlformats.org/officeDocument/2006/relationships/hyperlink" Target="https://www.wipo.int/econ_stat/en/economics/studies/" TargetMode="External"/><Relationship Id="rId139" Type="http://schemas.openxmlformats.org/officeDocument/2006/relationships/header" Target="header24.xml"/><Relationship Id="rId80" Type="http://schemas.openxmlformats.org/officeDocument/2006/relationships/hyperlink" Target="http://www.wipo.int/export/sites/www/meetings/en/2011/wipo_cr_doc_ge_11/pdf/survey_private_crdocystems.pdf" TargetMode="External"/><Relationship Id="rId85" Type="http://schemas.openxmlformats.org/officeDocument/2006/relationships/hyperlink" Target="http://www.wipo.int/meetings/ar/doc_details.jsp?doc_id=182844" TargetMode="External"/><Relationship Id="rId12" Type="http://schemas.openxmlformats.org/officeDocument/2006/relationships/header" Target="header3.xml"/><Relationship Id="rId17" Type="http://schemas.openxmlformats.org/officeDocument/2006/relationships/header" Target="header6.xml"/><Relationship Id="rId33" Type="http://schemas.openxmlformats.org/officeDocument/2006/relationships/hyperlink" Target="https://www.wipo.int/econ_stat/en/economics/studies/" TargetMode="External"/><Relationship Id="rId38" Type="http://schemas.openxmlformats.org/officeDocument/2006/relationships/footer" Target="footer12.xml"/><Relationship Id="rId59" Type="http://schemas.openxmlformats.org/officeDocument/2006/relationships/header" Target="header21.xml"/><Relationship Id="rId103" Type="http://schemas.openxmlformats.org/officeDocument/2006/relationships/hyperlink" Target="http://www.wipo.int/meetings/ar/doc_details.jsp?doc_id=253106" TargetMode="External"/><Relationship Id="rId108" Type="http://schemas.openxmlformats.org/officeDocument/2006/relationships/hyperlink" Target="http://www.wipo.int/meetings/ar/doc_details.jsp?doc_id=267443" TargetMode="External"/><Relationship Id="rId124" Type="http://schemas.openxmlformats.org/officeDocument/2006/relationships/hyperlink" Target="http://www.wipo.int/meetings/en/doc_details.jsp?doc_id=287167" TargetMode="External"/><Relationship Id="rId129" Type="http://schemas.openxmlformats.org/officeDocument/2006/relationships/hyperlink" Target="http://www.wipo.int/meetings/en/doc_details.jsp?doc_id=287165" TargetMode="External"/><Relationship Id="rId54" Type="http://schemas.openxmlformats.org/officeDocument/2006/relationships/hyperlink" Target="http://www.wipo.int/patent_register_portal" TargetMode="External"/><Relationship Id="rId70" Type="http://schemas.openxmlformats.org/officeDocument/2006/relationships/hyperlink" Target="http://www.wipo.int/meetings/ar/doc_details.jsp?doc_id=217446" TargetMode="External"/><Relationship Id="rId75" Type="http://schemas.openxmlformats.org/officeDocument/2006/relationships/hyperlink" Target="http://www-ocmstest.wipo.int/innovation/en/index.html" TargetMode="External"/><Relationship Id="rId91" Type="http://schemas.openxmlformats.org/officeDocument/2006/relationships/hyperlink" Target="http://www.wipo.int/patentscope/en/programs/patent_landscapes/index.html" TargetMode="External"/><Relationship Id="rId96" Type="http://schemas.openxmlformats.org/officeDocument/2006/relationships/hyperlink" Target="http://www.wipo.int/meetings/en/details.jsp?meeting_id=30167" TargetMode="External"/><Relationship Id="rId140"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9.xml"/><Relationship Id="rId28" Type="http://schemas.openxmlformats.org/officeDocument/2006/relationships/footer" Target="footer9.xml"/><Relationship Id="rId49" Type="http://schemas.openxmlformats.org/officeDocument/2006/relationships/header" Target="header17.xml"/><Relationship Id="rId114" Type="http://schemas.openxmlformats.org/officeDocument/2006/relationships/hyperlink" Target="http://www.wipo.int/edocs/mdocs/mdocs/en/cdip_14/cdip_14_inf_13.pdf" TargetMode="External"/><Relationship Id="rId119" Type="http://schemas.openxmlformats.org/officeDocument/2006/relationships/hyperlink" Target="http://www.wipo.int/meetings/en/details.jsp?meeting_id=28643" TargetMode="External"/><Relationship Id="rId44" Type="http://schemas.openxmlformats.org/officeDocument/2006/relationships/hyperlink" Target="http://www.wipo.int/ip-development/en/agenda/flexibilities/" TargetMode="External"/><Relationship Id="rId60" Type="http://schemas.openxmlformats.org/officeDocument/2006/relationships/footer" Target="footer19.xml"/><Relationship Id="rId65" Type="http://schemas.openxmlformats.org/officeDocument/2006/relationships/hyperlink" Target="http://etisc.wipo.org" TargetMode="External"/><Relationship Id="rId81" Type="http://schemas.openxmlformats.org/officeDocument/2006/relationships/hyperlink" Target="http://www.wipo.int/meetings/ar/doc_details.jsp?doc_id=200622" TargetMode="External"/><Relationship Id="rId86" Type="http://schemas.openxmlformats.org/officeDocument/2006/relationships/hyperlink" Target="http://www.wipo.int/meetings/ar/doc_details.jsp?doc_id=194637" TargetMode="External"/><Relationship Id="rId130" Type="http://schemas.openxmlformats.org/officeDocument/2006/relationships/hyperlink" Target="http://www.wipo.int/meetings/en/doc_details.jsp?doc_id=287218" TargetMode="External"/><Relationship Id="rId135" Type="http://schemas.openxmlformats.org/officeDocument/2006/relationships/header" Target="header22.xml"/><Relationship Id="rId13" Type="http://schemas.openxmlformats.org/officeDocument/2006/relationships/header" Target="header4.xml"/><Relationship Id="rId18" Type="http://schemas.openxmlformats.org/officeDocument/2006/relationships/footer" Target="footer4.xml"/><Relationship Id="rId39" Type="http://schemas.openxmlformats.org/officeDocument/2006/relationships/header" Target="header15.xml"/><Relationship Id="rId109" Type="http://schemas.openxmlformats.org/officeDocument/2006/relationships/hyperlink" Target="http://www.wipo.int/meetings/ar/doc_details.jsp?doc_id=268545" TargetMode="External"/><Relationship Id="rId34" Type="http://schemas.openxmlformats.org/officeDocument/2006/relationships/hyperlink" Target="http://www.wipo.int/patent_register_portal" TargetMode="External"/><Relationship Id="rId50" Type="http://schemas.openxmlformats.org/officeDocument/2006/relationships/footer" Target="footer14.xml"/><Relationship Id="rId55" Type="http://schemas.openxmlformats.org/officeDocument/2006/relationships/header" Target="header19.xml"/><Relationship Id="rId76" Type="http://schemas.openxmlformats.org/officeDocument/2006/relationships/hyperlink" Target="http://www.wipo.int/meetings/ar/doc_details.jsp?doc_id=219464" TargetMode="External"/><Relationship Id="rId97" Type="http://schemas.openxmlformats.org/officeDocument/2006/relationships/hyperlink" Target="http://www.wipo.int/meetings/en/details.jsp?meeting_id=31543" TargetMode="External"/><Relationship Id="rId104" Type="http://schemas.openxmlformats.org/officeDocument/2006/relationships/hyperlink" Target="http://www.wipo.int/meetings/ar/doc_details.jsp?doc_id=252189" TargetMode="External"/><Relationship Id="rId120" Type="http://schemas.openxmlformats.org/officeDocument/2006/relationships/hyperlink" Target="http://www.wipo.int/meetings/en/details.jsp?meeting_id=31263" TargetMode="External"/><Relationship Id="rId125" Type="http://schemas.openxmlformats.org/officeDocument/2006/relationships/hyperlink" Target="http://www.wipo.int/meetings/en/doc_details.jsp?doc_id=287217" TargetMode="External"/><Relationship Id="rId141"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wipo.int/academy/en/about/startup_academies/" TargetMode="External"/><Relationship Id="rId92" Type="http://schemas.openxmlformats.org/officeDocument/2006/relationships/hyperlink" Target="http://www.wipo.int/tisc/en/index.html%20ask_the_expert_chats.html" TargetMode="External"/><Relationship Id="rId2" Type="http://schemas.openxmlformats.org/officeDocument/2006/relationships/numbering" Target="numbering.xml"/><Relationship Id="rId29" Type="http://schemas.openxmlformats.org/officeDocument/2006/relationships/header" Target="header12.xml"/><Relationship Id="rId24" Type="http://schemas.openxmlformats.org/officeDocument/2006/relationships/footer" Target="footer7.xml"/><Relationship Id="rId40" Type="http://schemas.openxmlformats.org/officeDocument/2006/relationships/footer" Target="footer13.xml"/><Relationship Id="rId45" Type="http://schemas.openxmlformats.org/officeDocument/2006/relationships/hyperlink" Target="http://www.wipo.int/meetings/ar/doc_details.jsp?doc_id=253106" TargetMode="External"/><Relationship Id="rId66" Type="http://schemas.openxmlformats.org/officeDocument/2006/relationships/hyperlink" Target="http://www.wipo.int/meetings/ar/doc_details.jsp?doc_id=203099" TargetMode="External"/><Relationship Id="rId87" Type="http://schemas.openxmlformats.org/officeDocument/2006/relationships/hyperlink" Target="http://www.wipo.int/meetings/ar/doc_details.jsp?doc_id=199801" TargetMode="External"/><Relationship Id="rId110" Type="http://schemas.openxmlformats.org/officeDocument/2006/relationships/hyperlink" Target="http://www.wipo.int/meetings/ar/doc_details.jsp?doc_id=188513" TargetMode="External"/><Relationship Id="rId115" Type="http://schemas.openxmlformats.org/officeDocument/2006/relationships/hyperlink" Target="http://www-ocmstest.wipo.int/innovation" TargetMode="External"/><Relationship Id="rId131" Type="http://schemas.openxmlformats.org/officeDocument/2006/relationships/hyperlink" Target="http://www.wipo.int/meetings/en/details.jsp?meeting_id=35562" TargetMode="External"/><Relationship Id="rId136" Type="http://schemas.openxmlformats.org/officeDocument/2006/relationships/header" Target="header23.xml"/><Relationship Id="rId61" Type="http://schemas.openxmlformats.org/officeDocument/2006/relationships/hyperlink" Target="http://www.wipo.int/meetings/ar/doc_details.jsp?doc_id=202623" TargetMode="External"/><Relationship Id="rId82" Type="http://schemas.openxmlformats.org/officeDocument/2006/relationships/hyperlink" Target="http://www.wipo.int/meetings/ar/doc_details.jsp?doc_id=182861" TargetMode="External"/><Relationship Id="rId19" Type="http://schemas.openxmlformats.org/officeDocument/2006/relationships/header" Target="header7.xml"/><Relationship Id="rId14" Type="http://schemas.openxmlformats.org/officeDocument/2006/relationships/header" Target="header5.xml"/><Relationship Id="rId30" Type="http://schemas.openxmlformats.org/officeDocument/2006/relationships/footer" Target="footer10.xml"/><Relationship Id="rId35" Type="http://schemas.openxmlformats.org/officeDocument/2006/relationships/header" Target="header13.xml"/><Relationship Id="rId56" Type="http://schemas.openxmlformats.org/officeDocument/2006/relationships/header" Target="header20.xml"/><Relationship Id="rId77" Type="http://schemas.openxmlformats.org/officeDocument/2006/relationships/hyperlink" Target="http://www.wipo.int/meetings/ar/doc_details.jsp?doc_id=219342" TargetMode="External"/><Relationship Id="rId100" Type="http://schemas.openxmlformats.org/officeDocument/2006/relationships/hyperlink" Target="http://www.wipo.int/meetings/ar/doc_details.jsp?doc_id=250693" TargetMode="External"/><Relationship Id="rId105" Type="http://schemas.openxmlformats.org/officeDocument/2006/relationships/hyperlink" Target="http://www.wipo.int/meetings/ar/doc_details.jsp?doc_id=252266" TargetMode="External"/><Relationship Id="rId126" Type="http://schemas.openxmlformats.org/officeDocument/2006/relationships/hyperlink" Target="http://www.wipo.int/meetings/en/doc_details.jsp?doc_id=287221" TargetMode="External"/><Relationship Id="rId8" Type="http://schemas.openxmlformats.org/officeDocument/2006/relationships/image" Target="media/image1.jpeg"/><Relationship Id="rId51" Type="http://schemas.openxmlformats.org/officeDocument/2006/relationships/footer" Target="footer15.xml"/><Relationship Id="rId72" Type="http://schemas.openxmlformats.org/officeDocument/2006/relationships/hyperlink" Target="http://www.wipo.int/meetings/ar/doc_details.jsp?doc_id=202199" TargetMode="External"/><Relationship Id="rId93" Type="http://schemas.openxmlformats.org/officeDocument/2006/relationships/hyperlink" Target="http://www.wipo.int/meetings/en/doc_details.jsp?doc_id=217682" TargetMode="External"/><Relationship Id="rId98" Type="http://schemas.openxmlformats.org/officeDocument/2006/relationships/hyperlink" Target="http://www.wipo.int/about-wipo/ar/budget/" TargetMode="External"/><Relationship Id="rId121" Type="http://schemas.openxmlformats.org/officeDocument/2006/relationships/hyperlink" Target="http://www.wipo.int/meetings/en/details.jsp?meeting_id=30703" TargetMode="External"/><Relationship Id="rId142"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eader" Target="header10.xml"/><Relationship Id="rId46" Type="http://schemas.openxmlformats.org/officeDocument/2006/relationships/hyperlink" Target="http://www.wipo.int/ip-development/en/agenda/millennium_goals/" TargetMode="External"/><Relationship Id="rId67" Type="http://schemas.openxmlformats.org/officeDocument/2006/relationships/hyperlink" Target="http://etisc.wipo.org" TargetMode="External"/><Relationship Id="rId116" Type="http://schemas.openxmlformats.org/officeDocument/2006/relationships/hyperlink" Target="http://www.wipo.int/meetings/en/details.jsp?meeting_id=28982" TargetMode="External"/><Relationship Id="rId137" Type="http://schemas.openxmlformats.org/officeDocument/2006/relationships/footer" Target="footer20.xml"/><Relationship Id="rId20" Type="http://schemas.openxmlformats.org/officeDocument/2006/relationships/header" Target="header8.xml"/><Relationship Id="rId41" Type="http://schemas.openxmlformats.org/officeDocument/2006/relationships/hyperlink" Target="http://www.wipo.int/tad/en/" TargetMode="External"/><Relationship Id="rId62" Type="http://schemas.openxmlformats.org/officeDocument/2006/relationships/hyperlink" Target="http://www.wipo.int/tad" TargetMode="External"/><Relationship Id="rId83" Type="http://schemas.openxmlformats.org/officeDocument/2006/relationships/hyperlink" Target="http://www.wipo.int/meetings/ar/doc_details.jsp?doc_id=182822" TargetMode="External"/><Relationship Id="rId88" Type="http://schemas.openxmlformats.org/officeDocument/2006/relationships/hyperlink" Target="http://www.wipo.int/meetings/ar/doc_details.jsp?doc_id=200739" TargetMode="External"/><Relationship Id="rId111" Type="http://schemas.openxmlformats.org/officeDocument/2006/relationships/hyperlink" Target="http://www.wipo.int/meetings/en/details.jsp?meeting_id=31762" TargetMode="External"/><Relationship Id="rId132" Type="http://schemas.openxmlformats.org/officeDocument/2006/relationships/hyperlink" Target="http://www.wipo.int/meetings/ar/doc_details.jsp?doc_id=250851" TargetMode="External"/><Relationship Id="rId15" Type="http://schemas.openxmlformats.org/officeDocument/2006/relationships/footer" Target="footer2.xml"/><Relationship Id="rId36" Type="http://schemas.openxmlformats.org/officeDocument/2006/relationships/header" Target="header14.xml"/><Relationship Id="rId57" Type="http://schemas.openxmlformats.org/officeDocument/2006/relationships/footer" Target="footer17.xml"/><Relationship Id="rId106" Type="http://schemas.openxmlformats.org/officeDocument/2006/relationships/hyperlink" Target="http://www.wipo.int/meetings/ar/doc_details.jsp?doc_id=232525" TargetMode="External"/><Relationship Id="rId127" Type="http://schemas.openxmlformats.org/officeDocument/2006/relationships/hyperlink" Target="http://www.wipo.int/meetings/en/doc_details.jsp?doc_id=287221" TargetMode="External"/><Relationship Id="rId10" Type="http://schemas.openxmlformats.org/officeDocument/2006/relationships/header" Target="header2.xml"/><Relationship Id="rId31" Type="http://schemas.openxmlformats.org/officeDocument/2006/relationships/image" Target="media/image2.jpeg"/><Relationship Id="rId52" Type="http://schemas.openxmlformats.org/officeDocument/2006/relationships/header" Target="header18.xml"/><Relationship Id="rId73" Type="http://schemas.openxmlformats.org/officeDocument/2006/relationships/hyperlink" Target="http://www.wipo.int/academy/en/about/startup_academies/" TargetMode="External"/><Relationship Id="rId78" Type="http://schemas.openxmlformats.org/officeDocument/2006/relationships/hyperlink" Target="http://www.wipo.int/meetings/ar/doc_details.jsp?doc_id=161162" TargetMode="External"/><Relationship Id="rId94" Type="http://schemas.openxmlformats.org/officeDocument/2006/relationships/hyperlink" Target="http://www.wipo.int/patentscope/en/programs/patent_landscapes/index.html" TargetMode="External"/><Relationship Id="rId99" Type="http://schemas.openxmlformats.org/officeDocument/2006/relationships/hyperlink" Target="http://www.wipo.int/meetings/ar/doc_details.jsp?doc_id=182842" TargetMode="External"/><Relationship Id="rId101" Type="http://schemas.openxmlformats.org/officeDocument/2006/relationships/hyperlink" Target="http://www.wipo.int/meetings/ar/doc_details.jsp?doc_id=250694" TargetMode="External"/><Relationship Id="rId122" Type="http://schemas.openxmlformats.org/officeDocument/2006/relationships/hyperlink" Target="http://www.wipo.int/meetings/en/details.jsp?meeting_id=31242" TargetMode="Externa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eader" Target="header11.xml"/><Relationship Id="rId47" Type="http://schemas.openxmlformats.org/officeDocument/2006/relationships/hyperlink" Target="https://www.wipo.int/ip-development/en/agenda/tech_transfer/index.html" TargetMode="External"/><Relationship Id="rId68" Type="http://schemas.openxmlformats.org/officeDocument/2006/relationships/hyperlink" Target="http://www.wipo.int/tisc/en/etutorial.html" TargetMode="External"/><Relationship Id="rId89" Type="http://schemas.openxmlformats.org/officeDocument/2006/relationships/hyperlink" Target="http://www.wipo.int/meetings/ar/doc_details.jsp?doc_id=202179" TargetMode="External"/><Relationship Id="rId112" Type="http://schemas.openxmlformats.org/officeDocument/2006/relationships/hyperlink" Target="http://www.wipo.int/meetings/ar/doc_details.jsp?doc_id=287169" TargetMode="External"/><Relationship Id="rId133" Type="http://schemas.openxmlformats.org/officeDocument/2006/relationships/hyperlink" Target="http://www.wipo.int/meetings/ar/doc_details.jsp?doc_id=283200" TargetMode="External"/><Relationship Id="rId16"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eetings/en/doc_details.jsp?doc_id=411945" TargetMode="External"/><Relationship Id="rId13" Type="http://schemas.openxmlformats.org/officeDocument/2006/relationships/hyperlink" Target="https://www.wipo.int/meetings/en/doc_details.jsp?doc_id=416109" TargetMode="External"/><Relationship Id="rId3" Type="http://schemas.openxmlformats.org/officeDocument/2006/relationships/hyperlink" Target="https://www.wipo.int/publications/ar/details.jsp?id=4354" TargetMode="External"/><Relationship Id="rId7" Type="http://schemas.openxmlformats.org/officeDocument/2006/relationships/hyperlink" Target="http://www.wipo.int/edocs/mdocs/enforcement/en/wipo_ace_12/wipo_ace_12_14.pdf" TargetMode="External"/><Relationship Id="rId12" Type="http://schemas.openxmlformats.org/officeDocument/2006/relationships/hyperlink" Target="http://www.wipo.int/edocs/mdocs/mdocs/ar/cdip_17/cdip_17_summary-appendixi.pdf" TargetMode="External"/><Relationship Id="rId2" Type="http://schemas.openxmlformats.org/officeDocument/2006/relationships/hyperlink" Target="https://www.wipo.int/ip-development/ar/agenda/coordination_mechanisms.html" TargetMode="External"/><Relationship Id="rId1" Type="http://schemas.openxmlformats.org/officeDocument/2006/relationships/hyperlink" Target="https://www.wipo.int/meetings/ar/doc_details.jsp?doc_id=347436" TargetMode="External"/><Relationship Id="rId6" Type="http://schemas.openxmlformats.org/officeDocument/2006/relationships/hyperlink" Target="https://www.wipo.int/publications/en/details.jsp?id=4350&amp;plang=EN" TargetMode="External"/><Relationship Id="rId11" Type="http://schemas.openxmlformats.org/officeDocument/2006/relationships/hyperlink" Target="https://www.wipo.int/meetings/ar/details.jsp?meeting_id=46443" TargetMode="External"/><Relationship Id="rId5" Type="http://schemas.openxmlformats.org/officeDocument/2006/relationships/hyperlink" Target="https://www.wipo.int/publications/en/details.jsp?id=4332" TargetMode="External"/><Relationship Id="rId15" Type="http://schemas.openxmlformats.org/officeDocument/2006/relationships/hyperlink" Target="http://www.wipo.int/meetings/ar/doc_details.jsp?doc_id=370516" TargetMode="External"/><Relationship Id="rId10" Type="http://schemas.openxmlformats.org/officeDocument/2006/relationships/hyperlink" Target="http://www.wipo.int/edocs/mdocs/mdocs/ar/cdip_17/cdip_17_summary-appendixi.pdf" TargetMode="External"/><Relationship Id="rId4" Type="http://schemas.openxmlformats.org/officeDocument/2006/relationships/hyperlink" Target="https://www.wipo.int/about-ip/en/universities_research/news/2018/news_0001.html" TargetMode="External"/><Relationship Id="rId9" Type="http://schemas.openxmlformats.org/officeDocument/2006/relationships/hyperlink" Target="https://www.wipo.int/edocs/pubdocs/en/wipo_pub_791_2018.pdf" TargetMode="External"/><Relationship Id="rId14" Type="http://schemas.openxmlformats.org/officeDocument/2006/relationships/hyperlink" Target="https://www.wipo.int/meetings/ar/doc_details.jsp?doc_id=4154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WO_GA_51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1F361-DB6C-4B0E-84F7-6B751FF9F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WO_GA_51_AR</Template>
  <TotalTime>2</TotalTime>
  <Pages>386</Pages>
  <Words>44245</Words>
  <Characters>255175</Characters>
  <Application>Microsoft Office Word</Application>
  <DocSecurity>0</DocSecurity>
  <Lines>14021</Lines>
  <Paragraphs>1805</Paragraphs>
  <ScaleCrop>false</ScaleCrop>
  <HeadingPairs>
    <vt:vector size="2" baseType="variant">
      <vt:variant>
        <vt:lpstr>Title</vt:lpstr>
      </vt:variant>
      <vt:variant>
        <vt:i4>1</vt:i4>
      </vt:variant>
    </vt:vector>
  </HeadingPairs>
  <TitlesOfParts>
    <vt:vector size="1" baseType="lpstr">
      <vt:lpstr>WO/GA/51/ (Arabic)</vt:lpstr>
    </vt:vector>
  </TitlesOfParts>
  <Company>World Intellectual Property Organization</Company>
  <LinksUpToDate>false</LinksUpToDate>
  <CharactersWithSpaces>297787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 (Arabic)</dc:title>
  <dc:creator>IHADADENE Soraya</dc:creator>
  <cp:keywords>PUBLIC</cp:keywords>
  <cp:lastModifiedBy>HÄFLIGER Patience</cp:lastModifiedBy>
  <cp:revision>3</cp:revision>
  <cp:lastPrinted>2018-06-12T09:05:00Z</cp:lastPrinted>
  <dcterms:created xsi:type="dcterms:W3CDTF">2019-06-19T08:47:00Z</dcterms:created>
  <dcterms:modified xsi:type="dcterms:W3CDTF">2019-08-13T14:29:00Z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a173bc75-ea2d-442a-b739-11c2cea8243c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