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E6443"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0E6443" w:rsidRDefault="00772E46" w:rsidP="00246E87">
            <w:pPr>
              <w:bidi/>
              <w:spacing w:after="20"/>
              <w:rPr>
                <w:rFonts w:ascii="Arabic Typesetting" w:hAnsi="Arabic Typesetting" w:cs="Arabic Typesetting"/>
                <w:sz w:val="36"/>
                <w:szCs w:val="36"/>
                <w:rtl/>
              </w:rPr>
            </w:pPr>
            <w:r w:rsidRPr="000E6443">
              <w:rPr>
                <w:noProof/>
              </w:rPr>
              <w:drawing>
                <wp:inline distT="0" distB="0" distL="0" distR="0" wp14:anchorId="0C23A770" wp14:editId="4EDB2D0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E6443" w:rsidRDefault="001667B6" w:rsidP="001667B6">
            <w:pPr>
              <w:rPr>
                <w:b/>
                <w:bCs/>
                <w:sz w:val="40"/>
                <w:szCs w:val="40"/>
              </w:rPr>
            </w:pPr>
            <w:r w:rsidRPr="000E6443">
              <w:rPr>
                <w:b/>
                <w:bCs/>
                <w:sz w:val="40"/>
                <w:szCs w:val="40"/>
              </w:rPr>
              <w:t>A</w:t>
            </w:r>
          </w:p>
        </w:tc>
      </w:tr>
      <w:tr w:rsidR="001667B6" w:rsidRPr="000E6443" w:rsidTr="00B6101C">
        <w:trPr>
          <w:trHeight w:val="333"/>
        </w:trPr>
        <w:tc>
          <w:tcPr>
            <w:tcW w:w="9571" w:type="dxa"/>
            <w:gridSpan w:val="3"/>
            <w:tcBorders>
              <w:top w:val="single" w:sz="4" w:space="0" w:color="auto"/>
            </w:tcBorders>
            <w:vAlign w:val="bottom"/>
          </w:tcPr>
          <w:p w:rsidR="00B6101C" w:rsidRPr="000E6443" w:rsidRDefault="00772E46" w:rsidP="008B12E6">
            <w:pPr>
              <w:pStyle w:val="DocumentCodeAR"/>
              <w:bidi/>
            </w:pPr>
            <w:r w:rsidRPr="000E6443">
              <w:t>WO/</w:t>
            </w:r>
            <w:r w:rsidR="0059089F" w:rsidRPr="000E6443">
              <w:t>GA</w:t>
            </w:r>
            <w:r w:rsidR="00100F97" w:rsidRPr="000E6443">
              <w:t>/</w:t>
            </w:r>
            <w:r w:rsidR="0059089F" w:rsidRPr="000E6443">
              <w:t>4</w:t>
            </w:r>
            <w:r w:rsidR="008B12E6">
              <w:t>7</w:t>
            </w:r>
            <w:r w:rsidR="00B6101C" w:rsidRPr="000E6443">
              <w:t>/</w:t>
            </w:r>
            <w:r w:rsidR="008B12E6">
              <w:t>12</w:t>
            </w:r>
          </w:p>
        </w:tc>
      </w:tr>
      <w:tr w:rsidR="001667B6" w:rsidRPr="000E6443" w:rsidTr="00BF164F">
        <w:tc>
          <w:tcPr>
            <w:tcW w:w="9571" w:type="dxa"/>
            <w:gridSpan w:val="3"/>
          </w:tcPr>
          <w:p w:rsidR="001667B6" w:rsidRPr="000E6443" w:rsidRDefault="00B6101C" w:rsidP="0095209D">
            <w:pPr>
              <w:pStyle w:val="DocumentLanguageAR"/>
              <w:bidi/>
              <w:rPr>
                <w:rtl/>
              </w:rPr>
            </w:pPr>
            <w:r w:rsidRPr="000E6443">
              <w:rPr>
                <w:rFonts w:hint="cs"/>
                <w:rtl/>
              </w:rPr>
              <w:t xml:space="preserve">الأصل: </w:t>
            </w:r>
            <w:r w:rsidR="0095209D" w:rsidRPr="000E6443">
              <w:rPr>
                <w:rFonts w:hint="cs"/>
                <w:rtl/>
              </w:rPr>
              <w:t>بالإنكليزية</w:t>
            </w:r>
          </w:p>
        </w:tc>
      </w:tr>
      <w:tr w:rsidR="001667B6" w:rsidRPr="000E6443" w:rsidTr="00BF164F">
        <w:tc>
          <w:tcPr>
            <w:tcW w:w="9571" w:type="dxa"/>
            <w:gridSpan w:val="3"/>
          </w:tcPr>
          <w:p w:rsidR="001667B6" w:rsidRPr="000E6443" w:rsidRDefault="0095209D" w:rsidP="008B12E6">
            <w:pPr>
              <w:pStyle w:val="DocumentDateAR"/>
              <w:bidi/>
              <w:rPr>
                <w:rtl/>
              </w:rPr>
            </w:pPr>
            <w:r w:rsidRPr="000E6443">
              <w:rPr>
                <w:rFonts w:hint="cs"/>
                <w:rtl/>
              </w:rPr>
              <w:t xml:space="preserve">التاريخ: </w:t>
            </w:r>
            <w:r w:rsidR="008B12E6">
              <w:rPr>
                <w:rFonts w:hint="cs"/>
                <w:rtl/>
              </w:rPr>
              <w:t>7</w:t>
            </w:r>
            <w:r w:rsidRPr="000E6443">
              <w:rPr>
                <w:rFonts w:hint="cs"/>
                <w:rtl/>
              </w:rPr>
              <w:t xml:space="preserve"> يوليو</w:t>
            </w:r>
            <w:r w:rsidR="00B6101C" w:rsidRPr="000E6443">
              <w:rPr>
                <w:rFonts w:hint="cs"/>
                <w:rtl/>
              </w:rPr>
              <w:t xml:space="preserve"> </w:t>
            </w:r>
            <w:r w:rsidR="00190B6D" w:rsidRPr="000E6443">
              <w:rPr>
                <w:rFonts w:hint="cs"/>
                <w:rtl/>
              </w:rPr>
              <w:t>201</w:t>
            </w:r>
            <w:r w:rsidR="008B12E6">
              <w:rPr>
                <w:rFonts w:hint="cs"/>
                <w:rtl/>
              </w:rPr>
              <w:t>5</w:t>
            </w:r>
          </w:p>
        </w:tc>
      </w:tr>
    </w:tbl>
    <w:p w:rsidR="00592E54" w:rsidRDefault="00592E54" w:rsidP="00592E54">
      <w:pPr>
        <w:bidi/>
        <w:spacing w:line="360" w:lineRule="exact"/>
        <w:rPr>
          <w:rFonts w:ascii="Arabic Typesetting" w:hAnsi="Arabic Typesetting" w:cs="Arabic Typesetting"/>
          <w:sz w:val="36"/>
          <w:szCs w:val="36"/>
          <w:rtl/>
        </w:rPr>
      </w:pPr>
    </w:p>
    <w:p w:rsidR="00592E54" w:rsidRDefault="00592E54" w:rsidP="00592E54">
      <w:pPr>
        <w:bidi/>
        <w:spacing w:line="360" w:lineRule="exact"/>
        <w:rPr>
          <w:rFonts w:ascii="Arabic Typesetting" w:hAnsi="Arabic Typesetting" w:cs="Arabic Typesetting"/>
          <w:sz w:val="36"/>
          <w:szCs w:val="36"/>
          <w:rtl/>
        </w:rPr>
      </w:pPr>
    </w:p>
    <w:p w:rsidR="00592E54" w:rsidRDefault="00592E54" w:rsidP="00592E54">
      <w:pPr>
        <w:bidi/>
        <w:spacing w:line="360" w:lineRule="exact"/>
        <w:rPr>
          <w:rFonts w:ascii="Arabic Typesetting" w:hAnsi="Arabic Typesetting" w:cs="Arabic Typesetting"/>
          <w:sz w:val="36"/>
          <w:szCs w:val="36"/>
          <w:rtl/>
        </w:rPr>
      </w:pPr>
    </w:p>
    <w:p w:rsidR="00592E54" w:rsidRPr="0059089F" w:rsidRDefault="00592E54" w:rsidP="00592E54">
      <w:pPr>
        <w:pStyle w:val="MeetingTitleAR"/>
        <w:bidi/>
        <w:ind w:right="550"/>
        <w:rPr>
          <w:rtl/>
          <w:lang w:val="fr-CH"/>
        </w:rPr>
      </w:pPr>
      <w:r>
        <w:rPr>
          <w:rFonts w:hint="cs"/>
          <w:rtl/>
          <w:lang w:val="fr-CH"/>
        </w:rPr>
        <w:t>الجمعية العامة للويبو</w:t>
      </w:r>
    </w:p>
    <w:p w:rsidR="00592E54" w:rsidRDefault="00592E54" w:rsidP="00592E54">
      <w:pPr>
        <w:bidi/>
        <w:spacing w:line="360" w:lineRule="exact"/>
        <w:rPr>
          <w:rFonts w:ascii="Arabic Typesetting" w:hAnsi="Arabic Typesetting" w:cs="Arabic Typesetting"/>
          <w:sz w:val="36"/>
          <w:szCs w:val="36"/>
          <w:rtl/>
        </w:rPr>
      </w:pPr>
    </w:p>
    <w:p w:rsidR="00592E54" w:rsidRPr="00783D11" w:rsidRDefault="00592E54" w:rsidP="00A71985">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السابعة </w:t>
      </w:r>
      <w:r w:rsidRPr="0059089F">
        <w:rPr>
          <w:rFonts w:ascii="Cambria Math" w:hAnsi="Cambria Math"/>
          <w:rtl/>
        </w:rPr>
        <w:t xml:space="preserve">والأربعون (الدورة </w:t>
      </w:r>
      <w:r w:rsidR="00A71985">
        <w:rPr>
          <w:rFonts w:ascii="Cambria Math" w:hAnsi="Cambria Math" w:hint="cs"/>
          <w:rtl/>
        </w:rPr>
        <w:t>العادية</w:t>
      </w:r>
      <w:bookmarkStart w:id="2" w:name="_GoBack"/>
      <w:bookmarkEnd w:id="2"/>
      <w:r>
        <w:rPr>
          <w:rFonts w:ascii="Cambria Math" w:hAnsi="Cambria Math" w:hint="cs"/>
          <w:rtl/>
        </w:rPr>
        <w:t xml:space="preserve"> الثانية </w:t>
      </w:r>
      <w:r w:rsidRPr="0059089F">
        <w:rPr>
          <w:rFonts w:ascii="Cambria Math" w:hAnsi="Cambria Math"/>
          <w:rtl/>
        </w:rPr>
        <w:t>والعشرون)</w:t>
      </w:r>
    </w:p>
    <w:p w:rsidR="00592E54" w:rsidRPr="00D61541" w:rsidRDefault="00592E54" w:rsidP="00592E54">
      <w:pPr>
        <w:pStyle w:val="MeetingDatesAR"/>
        <w:bidi/>
        <w:rPr>
          <w:rtl/>
        </w:rPr>
      </w:pPr>
      <w:r w:rsidRPr="00D61541">
        <w:rPr>
          <w:rFonts w:hint="cs"/>
          <w:rtl/>
        </w:rPr>
        <w:t xml:space="preserve">جنيف، </w:t>
      </w:r>
      <w:r>
        <w:rPr>
          <w:rFonts w:hint="cs"/>
          <w:rtl/>
        </w:rPr>
        <w:t>من 5 إلى 14 أكتوبر 2015</w:t>
      </w:r>
    </w:p>
    <w:p w:rsidR="00592E54" w:rsidRDefault="00592E54" w:rsidP="00592E54">
      <w:pPr>
        <w:bidi/>
        <w:spacing w:line="360" w:lineRule="exact"/>
        <w:rPr>
          <w:rFonts w:ascii="Arabic Typesetting" w:hAnsi="Arabic Typesetting" w:cs="Arabic Typesetting"/>
          <w:sz w:val="36"/>
          <w:szCs w:val="36"/>
          <w:rtl/>
        </w:rPr>
      </w:pPr>
    </w:p>
    <w:p w:rsidR="00592E54" w:rsidRDefault="00592E54" w:rsidP="00592E54">
      <w:pPr>
        <w:bidi/>
        <w:spacing w:line="360" w:lineRule="exact"/>
        <w:rPr>
          <w:rFonts w:ascii="Arabic Typesetting" w:hAnsi="Arabic Typesetting" w:cs="Arabic Typesetting"/>
          <w:sz w:val="36"/>
          <w:szCs w:val="36"/>
          <w:rtl/>
        </w:rPr>
      </w:pPr>
    </w:p>
    <w:p w:rsidR="00D61541" w:rsidRPr="000E6443" w:rsidRDefault="0095209D" w:rsidP="00FB7EC9">
      <w:pPr>
        <w:pStyle w:val="DocumentTitleAR"/>
        <w:bidi/>
        <w:rPr>
          <w:rtl/>
        </w:rPr>
      </w:pPr>
      <w:r w:rsidRPr="000E6443">
        <w:rPr>
          <w:rtl/>
        </w:rPr>
        <w:t>بعض المسائل المتعلقة باللجنة الحكومية الدولية المعنية بالملكية الفكرية والموارد الوراثية والمعارف التقليدية والفولكلور</w:t>
      </w:r>
    </w:p>
    <w:p w:rsidR="00D61541" w:rsidRPr="000E6443" w:rsidRDefault="00D61541" w:rsidP="00931859">
      <w:pPr>
        <w:pStyle w:val="PreparedbyAR"/>
        <w:bidi/>
        <w:rPr>
          <w:rtl/>
        </w:rPr>
      </w:pPr>
      <w:r w:rsidRPr="000E6443">
        <w:rPr>
          <w:rFonts w:hint="cs"/>
          <w:rtl/>
        </w:rPr>
        <w:t>من إعداد</w:t>
      </w:r>
      <w:r w:rsidR="0095209D" w:rsidRPr="000E6443">
        <w:rPr>
          <w:rFonts w:hint="cs"/>
          <w:rtl/>
        </w:rPr>
        <w:t xml:space="preserve"> الأمانة</w:t>
      </w:r>
    </w:p>
    <w:p w:rsidR="00D61541" w:rsidRPr="000E6443" w:rsidRDefault="0095209D" w:rsidP="00EF078B">
      <w:pPr>
        <w:pStyle w:val="NormalParaAR"/>
        <w:keepNext/>
        <w:rPr>
          <w:b/>
          <w:bCs/>
          <w:sz w:val="40"/>
          <w:szCs w:val="40"/>
        </w:rPr>
      </w:pPr>
      <w:r w:rsidRPr="000E6443">
        <w:rPr>
          <w:rFonts w:hint="cs"/>
          <w:b/>
          <w:bCs/>
          <w:sz w:val="40"/>
          <w:szCs w:val="40"/>
          <w:rtl/>
        </w:rPr>
        <w:t>مقدمة</w:t>
      </w:r>
    </w:p>
    <w:p w:rsidR="00CB79E4" w:rsidRPr="000E6443" w:rsidRDefault="003F4480" w:rsidP="00361685">
      <w:pPr>
        <w:pStyle w:val="NormalParaAR"/>
        <w:numPr>
          <w:ilvl w:val="0"/>
          <w:numId w:val="3"/>
        </w:numPr>
        <w:ind w:left="-1" w:firstLine="0"/>
      </w:pPr>
      <w:r w:rsidRPr="000E6443">
        <w:rPr>
          <w:rtl/>
        </w:rPr>
        <w:t xml:space="preserve">وافقت "الجمعية العامة للويبو" في دورتها </w:t>
      </w:r>
      <w:r w:rsidRPr="000E6443">
        <w:rPr>
          <w:rFonts w:hint="cs"/>
          <w:rtl/>
        </w:rPr>
        <w:t>الثالثة والأربعين</w:t>
      </w:r>
      <w:r w:rsidRPr="000E6443">
        <w:rPr>
          <w:rtl/>
        </w:rPr>
        <w:t xml:space="preserve"> (</w:t>
      </w:r>
      <w:r w:rsidRPr="000E6443">
        <w:rPr>
          <w:rFonts w:hint="cs"/>
          <w:rtl/>
        </w:rPr>
        <w:t>الحادية والعشرين</w:t>
      </w:r>
      <w:r w:rsidRPr="000E6443">
        <w:rPr>
          <w:rtl/>
        </w:rPr>
        <w:t xml:space="preserve"> العادية) والتي عقدت في سبتمبر </w:t>
      </w:r>
      <w:r w:rsidRPr="000E6443">
        <w:rPr>
          <w:rFonts w:hint="cs"/>
          <w:rtl/>
        </w:rPr>
        <w:t>2013</w:t>
      </w:r>
      <w:r w:rsidR="00EE1636">
        <w:rPr>
          <w:rtl/>
        </w:rPr>
        <w:t xml:space="preserve">، </w:t>
      </w:r>
      <w:r w:rsidRPr="000E6443">
        <w:rPr>
          <w:rtl/>
        </w:rPr>
        <w:t xml:space="preserve">على </w:t>
      </w:r>
      <w:r w:rsidR="00361685">
        <w:rPr>
          <w:rFonts w:hint="cs"/>
          <w:rtl/>
        </w:rPr>
        <w:t>ولاية</w:t>
      </w:r>
      <w:r w:rsidRPr="000E6443">
        <w:rPr>
          <w:rtl/>
        </w:rPr>
        <w:t xml:space="preserve"> اللجنة الحكومية الدولية بشأن حقوق الملكية الفكرية والموارد الوراثية والمعارف التقليدية والفولكلور</w:t>
      </w:r>
      <w:r w:rsidR="00361685">
        <w:rPr>
          <w:rFonts w:hint="cs"/>
          <w:rtl/>
        </w:rPr>
        <w:t xml:space="preserve"> </w:t>
      </w:r>
      <w:r w:rsidR="001571FD" w:rsidRPr="000E6443">
        <w:rPr>
          <w:rtl/>
        </w:rPr>
        <w:t>للثنائية</w:t>
      </w:r>
      <w:r w:rsidR="00361685">
        <w:rPr>
          <w:rFonts w:hint="cs"/>
          <w:rtl/>
        </w:rPr>
        <w:t> </w:t>
      </w:r>
      <w:r w:rsidRPr="000E6443">
        <w:rPr>
          <w:rFonts w:hint="cs"/>
          <w:rtl/>
        </w:rPr>
        <w:t>2014/</w:t>
      </w:r>
      <w:r w:rsidR="00C95A11">
        <w:t>2015</w:t>
      </w:r>
      <w:r w:rsidRPr="000E6443">
        <w:rPr>
          <w:rtl/>
        </w:rPr>
        <w:t>.</w:t>
      </w:r>
    </w:p>
    <w:p w:rsidR="003F4480" w:rsidRPr="000E6443" w:rsidRDefault="003F4480" w:rsidP="001A5405">
      <w:pPr>
        <w:pStyle w:val="NormalParaAR"/>
        <w:keepNext/>
        <w:numPr>
          <w:ilvl w:val="0"/>
          <w:numId w:val="3"/>
        </w:numPr>
        <w:ind w:left="0" w:firstLine="0"/>
      </w:pPr>
      <w:r w:rsidRPr="000E6443">
        <w:rPr>
          <w:rtl/>
        </w:rPr>
        <w:t xml:space="preserve">وحُددت ولاية اللجنة للثنائية </w:t>
      </w:r>
      <w:r w:rsidRPr="000E6443">
        <w:rPr>
          <w:rFonts w:hint="cs"/>
          <w:rtl/>
        </w:rPr>
        <w:t>2014/2015</w:t>
      </w:r>
      <w:r w:rsidR="00EE1636">
        <w:rPr>
          <w:rFonts w:hint="cs"/>
          <w:rtl/>
        </w:rPr>
        <w:t xml:space="preserve">، </w:t>
      </w:r>
      <w:r w:rsidRPr="000E6443">
        <w:rPr>
          <w:rtl/>
        </w:rPr>
        <w:t xml:space="preserve">على النحو المُبيّن في </w:t>
      </w:r>
      <w:r w:rsidR="00BC1068">
        <w:rPr>
          <w:rtl/>
        </w:rPr>
        <w:t>الوثيقة </w:t>
      </w:r>
      <w:r w:rsidRPr="000E6443">
        <w:rPr>
          <w:color w:val="000000"/>
          <w:szCs w:val="22"/>
        </w:rPr>
        <w:t>WO/GA/43/22</w:t>
      </w:r>
      <w:r w:rsidR="00EE1636">
        <w:rPr>
          <w:rtl/>
        </w:rPr>
        <w:t xml:space="preserve">، </w:t>
      </w:r>
      <w:r w:rsidRPr="000E6443">
        <w:rPr>
          <w:rtl/>
        </w:rPr>
        <w:t>كما يلي:</w:t>
      </w:r>
    </w:p>
    <w:p w:rsidR="003F4480" w:rsidRPr="000E6443" w:rsidRDefault="003F4480" w:rsidP="00911897">
      <w:pPr>
        <w:pStyle w:val="NormalParaAR"/>
        <w:ind w:left="567" w:firstLine="566"/>
      </w:pPr>
      <w:r w:rsidRPr="000E6443">
        <w:rPr>
          <w:rtl/>
        </w:rPr>
        <w:t>"إذ تضع الجمعية العامة للويبو في اعتبارها توصيات جدول أعمال التنمية وتقرّ بالتقدم المحرز</w:t>
      </w:r>
      <w:r w:rsidR="00EE1636">
        <w:rPr>
          <w:rtl/>
        </w:rPr>
        <w:t xml:space="preserve">، </w:t>
      </w:r>
      <w:r w:rsidRPr="000E6443">
        <w:rPr>
          <w:rtl/>
        </w:rPr>
        <w:t>توافق على تجديد</w:t>
      </w:r>
      <w:r w:rsidR="00911897">
        <w:t> </w:t>
      </w:r>
      <w:r w:rsidRPr="000E6443">
        <w:rPr>
          <w:rtl/>
        </w:rPr>
        <w:t>ولاية لجنة الويبو الحكومية الدولية المعنية بالملكية الفكرية والموارد الوراثية والمعارف التقليدية والفولكلور على النحو التالي:</w:t>
      </w:r>
    </w:p>
    <w:p w:rsidR="003F4480" w:rsidRPr="000E6443" w:rsidRDefault="003F4480" w:rsidP="00911897">
      <w:pPr>
        <w:pStyle w:val="NormalParaAR"/>
        <w:ind w:left="1133"/>
        <w:rPr>
          <w:rtl/>
        </w:rPr>
      </w:pPr>
      <w:r w:rsidRPr="000E6443">
        <w:rPr>
          <w:rFonts w:hint="cs"/>
          <w:rtl/>
        </w:rPr>
        <w:t>"</w:t>
      </w:r>
      <w:r w:rsidRPr="000E6443">
        <w:rPr>
          <w:rtl/>
        </w:rPr>
        <w:t>(أ)</w:t>
      </w:r>
      <w:r w:rsidRPr="000E6443">
        <w:rPr>
          <w:rtl/>
        </w:rPr>
        <w:tab/>
        <w:t>إن اللجنة</w:t>
      </w:r>
      <w:r w:rsidR="00EE1636">
        <w:rPr>
          <w:rtl/>
        </w:rPr>
        <w:t xml:space="preserve">، </w:t>
      </w:r>
      <w:r w:rsidRPr="000E6443">
        <w:rPr>
          <w:rtl/>
        </w:rPr>
        <w:t>خلال ثنائية الميزانية المقبلة 2014/2015</w:t>
      </w:r>
      <w:r w:rsidR="00EE1636">
        <w:rPr>
          <w:rtl/>
        </w:rPr>
        <w:t xml:space="preserve">، </w:t>
      </w:r>
      <w:r w:rsidRPr="000E6443">
        <w:rPr>
          <w:rtl/>
        </w:rPr>
        <w:t>ودون إخلال بالعمل الجاري في منتديات أخرى</w:t>
      </w:r>
      <w:r w:rsidR="00EE1636">
        <w:rPr>
          <w:rtl/>
        </w:rPr>
        <w:t xml:space="preserve">، </w:t>
      </w:r>
      <w:r w:rsidRPr="000E6443">
        <w:rPr>
          <w:rtl/>
        </w:rPr>
        <w:t>ستواصل تسريع عملها</w:t>
      </w:r>
      <w:r w:rsidR="00EE1636">
        <w:rPr>
          <w:rtl/>
        </w:rPr>
        <w:t xml:space="preserve">، </w:t>
      </w:r>
      <w:r w:rsidRPr="000E6443">
        <w:rPr>
          <w:rtl/>
        </w:rPr>
        <w:t>بانفتاح والتزام تام</w:t>
      </w:r>
      <w:r w:rsidR="00EB5368">
        <w:rPr>
          <w:rFonts w:hint="cs"/>
          <w:rtl/>
        </w:rPr>
        <w:t>ين</w:t>
      </w:r>
      <w:r w:rsidR="00EE1636">
        <w:rPr>
          <w:rtl/>
        </w:rPr>
        <w:t xml:space="preserve">، </w:t>
      </w:r>
      <w:r w:rsidRPr="000E6443">
        <w:rPr>
          <w:rtl/>
        </w:rPr>
        <w:t>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w:t>
      </w:r>
    </w:p>
    <w:p w:rsidR="003F4480" w:rsidRPr="000E6443" w:rsidRDefault="004041F2" w:rsidP="00911897">
      <w:pPr>
        <w:pStyle w:val="NormalParaAR"/>
        <w:ind w:left="1133"/>
        <w:rPr>
          <w:rtl/>
        </w:rPr>
      </w:pPr>
      <w:r w:rsidRPr="000E6443">
        <w:rPr>
          <w:rFonts w:hint="cs"/>
          <w:rtl/>
        </w:rPr>
        <w:t>"</w:t>
      </w:r>
      <w:r w:rsidR="003F4480" w:rsidRPr="000E6443">
        <w:rPr>
          <w:rtl/>
        </w:rPr>
        <w:t>(ب)</w:t>
      </w:r>
      <w:r w:rsidR="003F4480" w:rsidRPr="000E6443">
        <w:rPr>
          <w:rtl/>
        </w:rPr>
        <w:tab/>
        <w:t>وتتّبع اللجنة</w:t>
      </w:r>
      <w:r w:rsidR="00EE1636">
        <w:rPr>
          <w:rtl/>
        </w:rPr>
        <w:t xml:space="preserve">، </w:t>
      </w:r>
      <w:r w:rsidR="003F4480" w:rsidRPr="000E6443">
        <w:rPr>
          <w:rtl/>
        </w:rPr>
        <w:t>كما هو مبين في الجدول أدناه</w:t>
      </w:r>
      <w:r w:rsidR="00EE1636">
        <w:rPr>
          <w:rtl/>
        </w:rPr>
        <w:t xml:space="preserve">، </w:t>
      </w:r>
      <w:r w:rsidR="003F4480" w:rsidRPr="000E6443">
        <w:rPr>
          <w:rtl/>
        </w:rPr>
        <w:t>برنامج عمل محدّد بوضوح يقوم على أساليب عمل سليمة</w:t>
      </w:r>
      <w:r w:rsidR="00EE1636">
        <w:rPr>
          <w:rtl/>
        </w:rPr>
        <w:t xml:space="preserve">، </w:t>
      </w:r>
      <w:r w:rsidR="003F4480" w:rsidRPr="000E6443">
        <w:rPr>
          <w:rtl/>
        </w:rPr>
        <w:t>للثنائية 2014/2015. ويكفل هذا البرنامج تنظيم ثلاث دورات للجنة في عام 2014</w:t>
      </w:r>
      <w:r w:rsidR="00EE1636">
        <w:rPr>
          <w:rtl/>
        </w:rPr>
        <w:t xml:space="preserve">، </w:t>
      </w:r>
      <w:r w:rsidR="003F4480" w:rsidRPr="000E6443">
        <w:rPr>
          <w:rtl/>
        </w:rPr>
        <w:t xml:space="preserve">بما في ذلك دورات </w:t>
      </w:r>
      <w:proofErr w:type="spellStart"/>
      <w:r w:rsidR="003F4480" w:rsidRPr="000E6443">
        <w:rPr>
          <w:rtl/>
        </w:rPr>
        <w:lastRenderedPageBreak/>
        <w:t>مواضيعية</w:t>
      </w:r>
      <w:proofErr w:type="spellEnd"/>
      <w:r w:rsidR="003F4480" w:rsidRPr="000E6443">
        <w:rPr>
          <w:rtl/>
        </w:rPr>
        <w:t xml:space="preserve"> ومتداخلة/تقييمية. وسيُعقد</w:t>
      </w:r>
      <w:r w:rsidR="00EE1636">
        <w:rPr>
          <w:rtl/>
        </w:rPr>
        <w:t xml:space="preserve">، </w:t>
      </w:r>
      <w:r w:rsidR="003F4480" w:rsidRPr="000E6443">
        <w:rPr>
          <w:rtl/>
        </w:rPr>
        <w:t>في بداية الدورة السادسة والعشرين للجنة</w:t>
      </w:r>
      <w:r w:rsidR="00EE1636">
        <w:rPr>
          <w:rtl/>
        </w:rPr>
        <w:t xml:space="preserve">، </w:t>
      </w:r>
      <w:r w:rsidR="003F4480" w:rsidRPr="000E6443">
        <w:rPr>
          <w:rtl/>
        </w:rPr>
        <w:t>اجتماع على مستوى السفراء/كبار المسؤولين الحكوميين من العواصم لتبادل وجهات النظر حول المسائل السياسية الرئيسية المتعلقة بالمفاوضات</w:t>
      </w:r>
      <w:r w:rsidR="00EE1636">
        <w:rPr>
          <w:rtl/>
        </w:rPr>
        <w:t xml:space="preserve">، </w:t>
      </w:r>
      <w:r w:rsidR="003F4480" w:rsidRPr="000E6443">
        <w:rPr>
          <w:rtl/>
        </w:rPr>
        <w:t>وذلك بغية تقديم المزيد من الإرشاد/التوجيه للمسار. ويجوز أن تقرّر اللجنة عقد مزيد من الاجتماعات على مستوى السفراء/كبار المسؤولين الحكوميين من العواصم أثناء دوراتها القادمة.</w:t>
      </w:r>
    </w:p>
    <w:p w:rsidR="003F4480" w:rsidRPr="000E6443" w:rsidRDefault="004041F2" w:rsidP="00911897">
      <w:pPr>
        <w:pStyle w:val="NormalParaAR"/>
        <w:ind w:left="1133"/>
        <w:rPr>
          <w:rtl/>
        </w:rPr>
      </w:pPr>
      <w:r w:rsidRPr="000E6443">
        <w:rPr>
          <w:rFonts w:hint="cs"/>
          <w:rtl/>
        </w:rPr>
        <w:t>"</w:t>
      </w:r>
      <w:r w:rsidR="003F4480" w:rsidRPr="000E6443">
        <w:rPr>
          <w:rtl/>
        </w:rPr>
        <w:t>(ج)</w:t>
      </w:r>
      <w:r w:rsidR="003F4480" w:rsidRPr="000E6443">
        <w:rPr>
          <w:rtl/>
        </w:rPr>
        <w:tab/>
        <w:t xml:space="preserve">وسيكون تركيز عمل اللجنة خلال الثنائية 2014/2015 مستندا </w:t>
      </w:r>
      <w:r w:rsidRPr="000E6443">
        <w:rPr>
          <w:rFonts w:hint="cs"/>
          <w:rtl/>
        </w:rPr>
        <w:t>إلى</w:t>
      </w:r>
      <w:r w:rsidR="003F4480" w:rsidRPr="000E6443">
        <w:rPr>
          <w:rtl/>
        </w:rPr>
        <w:t xml:space="preserve"> ما أنجزته من عمل و</w:t>
      </w:r>
      <w:r w:rsidR="00EB5368">
        <w:rPr>
          <w:rFonts w:hint="cs"/>
          <w:rtl/>
        </w:rPr>
        <w:t>ي</w:t>
      </w:r>
      <w:r w:rsidR="003F4480" w:rsidRPr="000E6443">
        <w:rPr>
          <w:rtl/>
        </w:rPr>
        <w:t>ستخدم جميع وثائق عمل الويبو</w:t>
      </w:r>
      <w:r w:rsidR="00EE1636">
        <w:rPr>
          <w:rtl/>
        </w:rPr>
        <w:t xml:space="preserve">، </w:t>
      </w:r>
      <w:r w:rsidR="003F4480" w:rsidRPr="000E6443">
        <w:rPr>
          <w:rtl/>
        </w:rPr>
        <w:t xml:space="preserve">بما في ذلك </w:t>
      </w:r>
      <w:r w:rsidR="00BC1068">
        <w:rPr>
          <w:rtl/>
        </w:rPr>
        <w:t>الوثائق </w:t>
      </w:r>
      <w:r w:rsidR="003F4480" w:rsidRPr="000E6443">
        <w:t>WIPO/GRTKF/IC/25/5</w:t>
      </w:r>
      <w:r w:rsidR="003F4480" w:rsidRPr="000E6443">
        <w:rPr>
          <w:rtl/>
        </w:rPr>
        <w:t xml:space="preserve"> و</w:t>
      </w:r>
      <w:r w:rsidR="003F4480" w:rsidRPr="000E6443">
        <w:t>WIPO/GRTKF/IC/25/6</w:t>
      </w:r>
      <w:r w:rsidR="003F4480" w:rsidRPr="000E6443">
        <w:rPr>
          <w:rtl/>
        </w:rPr>
        <w:t xml:space="preserve"> و</w:t>
      </w:r>
      <w:r w:rsidR="003F4480" w:rsidRPr="000E6443">
        <w:t>WIPO/GRTKF/IC/25/7</w:t>
      </w:r>
      <w:r w:rsidR="00EE1636">
        <w:rPr>
          <w:rtl/>
        </w:rPr>
        <w:t xml:space="preserve">، </w:t>
      </w:r>
      <w:r w:rsidR="003F4480" w:rsidRPr="000E6443">
        <w:rPr>
          <w:rtl/>
        </w:rPr>
        <w:t>لتكون أساس عمل اللجنة فيما يخص المفاوضات المستندة إلى النصوص</w:t>
      </w:r>
      <w:r w:rsidR="00EE1636">
        <w:rPr>
          <w:rtl/>
        </w:rPr>
        <w:t xml:space="preserve">، </w:t>
      </w:r>
      <w:r w:rsidR="003F4480" w:rsidRPr="000E6443">
        <w:rPr>
          <w:rtl/>
        </w:rPr>
        <w:t>إضافة إلى أية مساهمات نصية من الأعضاء.</w:t>
      </w:r>
    </w:p>
    <w:p w:rsidR="003F4480" w:rsidRPr="000E6443" w:rsidRDefault="004041F2" w:rsidP="00911897">
      <w:pPr>
        <w:pStyle w:val="NormalParaAR"/>
        <w:ind w:left="1133"/>
        <w:rPr>
          <w:rtl/>
        </w:rPr>
      </w:pPr>
      <w:r w:rsidRPr="000E6443">
        <w:rPr>
          <w:rFonts w:hint="cs"/>
          <w:rtl/>
        </w:rPr>
        <w:t>"</w:t>
      </w:r>
      <w:r w:rsidR="00EB5368">
        <w:rPr>
          <w:rtl/>
        </w:rPr>
        <w:t>(د)</w:t>
      </w:r>
      <w:r w:rsidR="00EB5368">
        <w:rPr>
          <w:rtl/>
        </w:rPr>
        <w:tab/>
        <w:t>و</w:t>
      </w:r>
      <w:r w:rsidR="003F4480" w:rsidRPr="000E6443">
        <w:rPr>
          <w:rtl/>
        </w:rPr>
        <w:t>ي</w:t>
      </w:r>
      <w:r w:rsidR="00EB5368">
        <w:rPr>
          <w:rFonts w:hint="cs"/>
          <w:rtl/>
        </w:rPr>
        <w:t>ُ</w:t>
      </w:r>
      <w:r w:rsidR="003F4480" w:rsidRPr="000E6443">
        <w:rPr>
          <w:rtl/>
        </w:rPr>
        <w:t>لتمس من اللجنة أن ترفع إلى الجمـعية العامة لعام 2014 نص صك قانوني دولي (نصوص صكوك قانونية دولية) يضمن الحماية الفعالة للموارد الوراثية والمعارف التقليدية وأشكال التعبير الثقافي التقليدي. و</w:t>
      </w:r>
      <w:r w:rsidR="00EB5368">
        <w:rPr>
          <w:rFonts w:hint="cs"/>
          <w:rtl/>
        </w:rPr>
        <w:t>ل</w:t>
      </w:r>
      <w:r w:rsidR="003F4480" w:rsidRPr="000E6443">
        <w:rPr>
          <w:rtl/>
        </w:rPr>
        <w:t>غرض استكمال النص (النصوص) في غضون الثنائية ستقيّم الجمعية العامة</w:t>
      </w:r>
      <w:r w:rsidR="00EE1636">
        <w:rPr>
          <w:rtl/>
        </w:rPr>
        <w:t xml:space="preserve">، </w:t>
      </w:r>
      <w:r w:rsidR="003F4480" w:rsidRPr="000E6443">
        <w:rPr>
          <w:rtl/>
        </w:rPr>
        <w:t>في عام 2014</w:t>
      </w:r>
      <w:r w:rsidR="00EE1636">
        <w:rPr>
          <w:rtl/>
        </w:rPr>
        <w:t xml:space="preserve">، </w:t>
      </w:r>
      <w:r w:rsidR="003F4480" w:rsidRPr="000E6443">
        <w:rPr>
          <w:rtl/>
        </w:rPr>
        <w:t xml:space="preserve">النص (النصوص) ودرجة التقدم المحرز وتنظر </w:t>
      </w:r>
      <w:r w:rsidR="003F0874" w:rsidRPr="000E6443">
        <w:rPr>
          <w:rtl/>
        </w:rPr>
        <w:t>فيها</w:t>
      </w:r>
      <w:r w:rsidR="003F4480" w:rsidRPr="000E6443">
        <w:rPr>
          <w:rtl/>
        </w:rPr>
        <w:t xml:space="preserve"> وتبتّ في الدعوة إلى عقد مؤتمر دبلوماسي</w:t>
      </w:r>
      <w:r w:rsidR="00EE1636">
        <w:rPr>
          <w:rtl/>
        </w:rPr>
        <w:t xml:space="preserve">، </w:t>
      </w:r>
      <w:r w:rsidR="003F4480" w:rsidRPr="000E6443">
        <w:rPr>
          <w:rtl/>
        </w:rPr>
        <w:t>وستنظر في الحاجة إلى عقد اجتماعات إضافية</w:t>
      </w:r>
      <w:r w:rsidR="00EE1636">
        <w:rPr>
          <w:rtl/>
        </w:rPr>
        <w:t xml:space="preserve">، </w:t>
      </w:r>
      <w:r w:rsidR="003F4480" w:rsidRPr="000E6443">
        <w:rPr>
          <w:rtl/>
        </w:rPr>
        <w:t>آخذة عملية وضع الميزانية في الحسبان.</w:t>
      </w:r>
    </w:p>
    <w:p w:rsidR="003F4480" w:rsidRPr="000E6443" w:rsidRDefault="004041F2" w:rsidP="00911897">
      <w:pPr>
        <w:pStyle w:val="NormalParaAR"/>
        <w:ind w:left="1133"/>
        <w:rPr>
          <w:rtl/>
        </w:rPr>
      </w:pPr>
      <w:r w:rsidRPr="000E6443">
        <w:rPr>
          <w:rFonts w:hint="cs"/>
          <w:rtl/>
        </w:rPr>
        <w:t>"</w:t>
      </w:r>
      <w:r w:rsidR="003F4480" w:rsidRPr="000E6443">
        <w:rPr>
          <w:rtl/>
        </w:rPr>
        <w:t>(ھ)</w:t>
      </w:r>
      <w:r w:rsidR="003F4480" w:rsidRPr="000E6443">
        <w:rPr>
          <w:rtl/>
        </w:rPr>
        <w:tab/>
        <w:t>وتلتمس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فعالية مع مراعاة الصيغة المعتادة.</w:t>
      </w:r>
    </w:p>
    <w:p w:rsidR="004B357D" w:rsidRPr="000E6443" w:rsidRDefault="004041F2" w:rsidP="00911897">
      <w:pPr>
        <w:pStyle w:val="NormalParaAR"/>
        <w:ind w:left="567" w:firstLine="566"/>
        <w:rPr>
          <w:rtl/>
        </w:rPr>
      </w:pPr>
      <w:r w:rsidRPr="000E6443">
        <w:rPr>
          <w:rFonts w:hint="cs"/>
          <w:rtl/>
        </w:rPr>
        <w:t>"</w:t>
      </w:r>
      <w:r w:rsidR="003F4480" w:rsidRPr="000E6443">
        <w:rPr>
          <w:rtl/>
        </w:rPr>
        <w:t>وتحيط الجمعية العامة علما بالإمكانية المتاحة لأعضاء اللجنة لالتماس دراسات أو توفير أمثلة من أجل إرشاد مناقشة الأهداف والمبادئ</w:t>
      </w:r>
      <w:r w:rsidR="00EE1636">
        <w:rPr>
          <w:rtl/>
        </w:rPr>
        <w:t xml:space="preserve">، </w:t>
      </w:r>
      <w:r w:rsidR="003F4480" w:rsidRPr="000E6443">
        <w:rPr>
          <w:rtl/>
        </w:rPr>
        <w:t>وكل مادة مقترحة</w:t>
      </w:r>
      <w:r w:rsidR="00EE1636">
        <w:rPr>
          <w:rtl/>
        </w:rPr>
        <w:t xml:space="preserve">، </w:t>
      </w:r>
      <w:r w:rsidR="003F4480" w:rsidRPr="000E6443">
        <w:rPr>
          <w:rtl/>
        </w:rPr>
        <w:t>بما في ذلك أمثلة على المواضيع القابلة للحماية والمواضع التي لا تُراد لها الحماية</w:t>
      </w:r>
      <w:r w:rsidR="00EE1636">
        <w:rPr>
          <w:rtl/>
        </w:rPr>
        <w:t xml:space="preserve">، </w:t>
      </w:r>
      <w:r w:rsidR="003F4480" w:rsidRPr="000E6443">
        <w:rPr>
          <w:rtl/>
        </w:rPr>
        <w:t>وأمثلة على التشريعات المحلية. غير أنه لا ينبغي للدراسات والأمثلة تأخير التقدم أو وضع أية شروط مسبقة للمفاوضات المستندة إلى النصوص."</w:t>
      </w:r>
    </w:p>
    <w:tbl>
      <w:tblPr>
        <w:bidiVisual/>
        <w:tblW w:w="864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79"/>
      </w:tblGrid>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
                <w:bCs/>
                <w:sz w:val="36"/>
                <w:szCs w:val="36"/>
              </w:rPr>
            </w:pPr>
            <w:r w:rsidRPr="000E6443">
              <w:rPr>
                <w:rtl/>
              </w:rPr>
              <w:br w:type="page"/>
            </w:r>
            <w:r w:rsidRPr="000E6443">
              <w:rPr>
                <w:rFonts w:ascii="Arabic Typesetting" w:hAnsi="Arabic Typesetting" w:cs="Arabic Typesetting"/>
                <w:b/>
                <w:bCs/>
                <w:sz w:val="36"/>
                <w:szCs w:val="36"/>
                <w:rtl/>
              </w:rPr>
              <w:t>التاريخ</w:t>
            </w:r>
            <w:r w:rsidRPr="000E6443">
              <w:rPr>
                <w:rFonts w:ascii="Arabic Typesetting" w:hAnsi="Arabic Typesetting" w:cs="Arabic Typesetting" w:hint="cs"/>
                <w:b/>
                <w:bCs/>
                <w:sz w:val="36"/>
                <w:szCs w:val="36"/>
                <w:rtl/>
              </w:rPr>
              <w:t xml:space="preserve"> المؤقت</w:t>
            </w:r>
          </w:p>
        </w:tc>
        <w:tc>
          <w:tcPr>
            <w:tcW w:w="6379" w:type="dxa"/>
          </w:tcPr>
          <w:p w:rsidR="00EF078B" w:rsidRPr="000E6443" w:rsidRDefault="00EF078B" w:rsidP="000615E7">
            <w:pPr>
              <w:autoSpaceDE w:val="0"/>
              <w:autoSpaceDN w:val="0"/>
              <w:bidi/>
              <w:adjustRightInd w:val="0"/>
              <w:spacing w:before="60" w:after="120" w:line="360" w:lineRule="exact"/>
              <w:ind w:left="318"/>
              <w:rPr>
                <w:rFonts w:ascii="Arabic Typesetting" w:hAnsi="Arabic Typesetting" w:cs="Arabic Typesetting"/>
                <w:b/>
                <w:bCs/>
                <w:sz w:val="36"/>
                <w:szCs w:val="36"/>
              </w:rPr>
            </w:pPr>
            <w:r w:rsidRPr="000E6443">
              <w:rPr>
                <w:rFonts w:ascii="Arabic Typesetting" w:hAnsi="Arabic Typesetting" w:cs="Arabic Typesetting"/>
                <w:b/>
                <w:bCs/>
                <w:sz w:val="36"/>
                <w:szCs w:val="36"/>
                <w:rtl/>
              </w:rPr>
              <w:t>النشاط</w:t>
            </w:r>
          </w:p>
        </w:tc>
      </w:tr>
      <w:tr w:rsidR="00EF078B" w:rsidRPr="000E6443" w:rsidTr="00482F83">
        <w:trPr>
          <w:cantSplit/>
          <w:trHeight w:val="50"/>
        </w:trPr>
        <w:tc>
          <w:tcPr>
            <w:tcW w:w="2268" w:type="dxa"/>
          </w:tcPr>
          <w:p w:rsidR="00EF078B" w:rsidRPr="000E6443" w:rsidRDefault="00EF078B" w:rsidP="000615E7">
            <w:pPr>
              <w:pStyle w:val="NormalParaAR"/>
              <w:spacing w:before="60" w:after="120"/>
              <w:ind w:left="317"/>
            </w:pPr>
            <w:r w:rsidRPr="000E6443">
              <w:rPr>
                <w:rtl/>
              </w:rPr>
              <w:t xml:space="preserve">فبراير </w:t>
            </w:r>
            <w:r w:rsidRPr="000E6443">
              <w:rPr>
                <w:rFonts w:hint="cs"/>
                <w:rtl/>
              </w:rPr>
              <w:t>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sz w:val="36"/>
                <w:szCs w:val="36"/>
                <w:rtl/>
              </w:rPr>
            </w:pPr>
            <w:r w:rsidRPr="000E6443">
              <w:rPr>
                <w:rFonts w:ascii="Arabic Typesetting" w:hAnsi="Arabic Typesetting" w:cs="Arabic Typesetting" w:hint="cs"/>
                <w:sz w:val="36"/>
                <w:szCs w:val="36"/>
                <w:rtl/>
              </w:rPr>
              <w:t xml:space="preserve">دورة اللجنة السادسة والعشرون - </w:t>
            </w:r>
            <w:r w:rsidRPr="000E6443">
              <w:rPr>
                <w:rFonts w:ascii="Arabic Typesetting" w:hAnsi="Arabic Typesetting" w:cs="Arabic Typesetting"/>
                <w:sz w:val="36"/>
                <w:szCs w:val="36"/>
                <w:rtl/>
              </w:rPr>
              <w:t>الموارد الوراثية</w:t>
            </w:r>
            <w:r w:rsidRPr="000E6443">
              <w:rPr>
                <w:rFonts w:ascii="Arabic Typesetting" w:hAnsi="Arabic Typesetting" w:cs="Arabic Typesetting" w:hint="cs"/>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sz w:val="36"/>
                <w:szCs w:val="36"/>
              </w:rPr>
            </w:pPr>
            <w:r w:rsidRPr="000E6443">
              <w:rPr>
                <w:rFonts w:ascii="Arabic Typesetting" w:hAnsi="Arabic Typesetting" w:cs="Arabic Typesetting"/>
                <w:sz w:val="36"/>
                <w:szCs w:val="36"/>
                <w:rtl/>
              </w:rPr>
              <w:t xml:space="preserve">اجتماع على مستوى السفراء/كبار المسؤولين الحكوميين </w:t>
            </w:r>
            <w:r w:rsidRPr="000E6443">
              <w:rPr>
                <w:rFonts w:ascii="Arabic Typesetting" w:hAnsi="Arabic Typesetting" w:cs="Arabic Typesetting" w:hint="cs"/>
                <w:sz w:val="36"/>
                <w:szCs w:val="36"/>
                <w:rtl/>
              </w:rPr>
              <w:t xml:space="preserve">من </w:t>
            </w:r>
            <w:r w:rsidRPr="000E6443">
              <w:rPr>
                <w:rFonts w:ascii="Arabic Typesetting" w:hAnsi="Arabic Typesetting" w:cs="Arabic Typesetting"/>
                <w:sz w:val="36"/>
                <w:szCs w:val="36"/>
                <w:rtl/>
              </w:rPr>
              <w:t>العواصم لتبادل الآراء بشأن المسائل السياسية الرئيسية المتعلقة بالمفاوضات</w:t>
            </w:r>
            <w:r w:rsidRPr="000E6443">
              <w:rPr>
                <w:rFonts w:ascii="Arabic Typesetting" w:hAnsi="Arabic Typesetting" w:cs="Arabic Typesetting" w:hint="cs"/>
                <w:sz w:val="36"/>
                <w:szCs w:val="36"/>
                <w:rtl/>
              </w:rPr>
              <w:t xml:space="preserve"> حول الموارد الوراثية والمعارف التقليدية وأشكال التعبير الثقافي التقليدي</w:t>
            </w:r>
            <w:r w:rsidR="00EE1636">
              <w:rPr>
                <w:rFonts w:ascii="Arabic Typesetting" w:hAnsi="Arabic Typesetting" w:cs="Arabic Typesetting" w:hint="cs"/>
                <w:sz w:val="36"/>
                <w:szCs w:val="36"/>
                <w:rtl/>
              </w:rPr>
              <w:t xml:space="preserve">، </w:t>
            </w:r>
            <w:r w:rsidRPr="000E6443">
              <w:rPr>
                <w:rFonts w:ascii="Arabic Typesetting" w:hAnsi="Arabic Typesetting" w:cs="Arabic Typesetting"/>
                <w:sz w:val="36"/>
                <w:szCs w:val="36"/>
                <w:rtl/>
              </w:rPr>
              <w:t>بغية الاستمرار في إرشاد/توجيه المسار</w:t>
            </w:r>
            <w:r w:rsidRPr="000E6443">
              <w:rPr>
                <w:rFonts w:ascii="Arabic Typesetting" w:hAnsi="Arabic Typesetting" w:cs="Arabic Typesetting" w:hint="cs"/>
                <w:sz w:val="36"/>
                <w:szCs w:val="36"/>
                <w:rtl/>
              </w:rPr>
              <w:t>.</w:t>
            </w:r>
          </w:p>
          <w:p w:rsidR="00EF078B" w:rsidRPr="000E6443" w:rsidRDefault="00EF078B" w:rsidP="000615E7">
            <w:pPr>
              <w:autoSpaceDE w:val="0"/>
              <w:autoSpaceDN w:val="0"/>
              <w:bidi/>
              <w:adjustRightInd w:val="0"/>
              <w:spacing w:before="60" w:after="120" w:line="360" w:lineRule="exact"/>
              <w:ind w:left="1010"/>
              <w:rPr>
                <w:rFonts w:ascii="Arabic Typesetting" w:hAnsi="Arabic Typesetting" w:cs="Arabic Typesetting"/>
                <w:sz w:val="36"/>
                <w:szCs w:val="36"/>
                <w:rtl/>
              </w:rPr>
            </w:pPr>
            <w:r w:rsidRPr="000E6443">
              <w:rPr>
                <w:rFonts w:ascii="Arabic Typesetting" w:hAnsi="Arabic Typesetting" w:cs="Arabic Typesetting" w:hint="cs"/>
                <w:sz w:val="36"/>
                <w:szCs w:val="36"/>
                <w:rtl/>
              </w:rPr>
              <w:t>المدة: نصف يوم</w:t>
            </w:r>
          </w:p>
          <w:p w:rsidR="00EF078B" w:rsidRPr="000E6443" w:rsidRDefault="00EF078B" w:rsidP="000615E7">
            <w:pPr>
              <w:numPr>
                <w:ilvl w:val="0"/>
                <w:numId w:val="4"/>
              </w:numPr>
              <w:autoSpaceDE w:val="0"/>
              <w:autoSpaceDN w:val="0"/>
              <w:bidi/>
              <w:adjustRightInd w:val="0"/>
              <w:spacing w:before="60" w:after="120" w:line="360" w:lineRule="exact"/>
              <w:ind w:left="1009" w:hanging="357"/>
              <w:rPr>
                <w:rFonts w:ascii="Arabic Typesetting" w:hAnsi="Arabic Typesetting" w:cs="Arabic Typesetting"/>
                <w:sz w:val="36"/>
                <w:szCs w:val="36"/>
              </w:rPr>
            </w:pPr>
            <w:r w:rsidRPr="000E6443">
              <w:rPr>
                <w:rFonts w:ascii="Arabic Typesetting" w:hAnsi="Arabic Typesetting" w:cs="Arabic Typesetting" w:hint="cs"/>
                <w:sz w:val="36"/>
                <w:szCs w:val="36"/>
                <w:rtl/>
              </w:rPr>
              <w:t>إجراء مفاوضات تستند إلى النصوص بخصوص الموارد الوراثية</w:t>
            </w:r>
            <w:r w:rsidR="00EE1636">
              <w:rPr>
                <w:rFonts w:ascii="Arabic Typesetting" w:hAnsi="Arabic Typesetting" w:cs="Arabic Typesetting" w:hint="cs"/>
                <w:sz w:val="36"/>
                <w:szCs w:val="36"/>
                <w:rtl/>
              </w:rPr>
              <w:t xml:space="preserve">، </w:t>
            </w:r>
            <w:r w:rsidRPr="000E6443">
              <w:rPr>
                <w:rFonts w:ascii="Arabic Typesetting" w:hAnsi="Arabic Typesetting" w:cs="Arabic Typesetting" w:hint="cs"/>
                <w:sz w:val="36"/>
                <w:szCs w:val="36"/>
                <w:rtl/>
              </w:rPr>
              <w:t>مع التركيز على النظر في الخيارات المتاحة لوضع مشروع نص قانوني</w:t>
            </w:r>
            <w:r w:rsidR="00482F83">
              <w:rPr>
                <w:rFonts w:ascii="Arabic Typesetting" w:hAnsi="Arabic Typesetting" w:cs="Arabic Typesetting" w:hint="cs"/>
                <w:sz w:val="36"/>
                <w:szCs w:val="36"/>
                <w:rtl/>
              </w:rPr>
              <w:t xml:space="preserve"> </w:t>
            </w:r>
            <w:r w:rsidRPr="000E6443">
              <w:rPr>
                <w:rFonts w:ascii="Arabic Typesetting" w:hAnsi="Arabic Typesetting" w:cs="Arabic Typesetting" w:hint="cs"/>
                <w:sz w:val="36"/>
                <w:szCs w:val="36"/>
                <w:rtl/>
              </w:rPr>
              <w:t>(أربعة أيام ونصف يوم)</w:t>
            </w:r>
            <w:r w:rsidR="00482F83">
              <w:rPr>
                <w:rFonts w:ascii="Arabic Typesetting" w:hAnsi="Arabic Typesetting" w:cs="Arabic Typesetting" w:hint="cs"/>
                <w:sz w:val="36"/>
                <w:szCs w:val="36"/>
                <w:rtl/>
              </w:rPr>
              <w:t>.</w:t>
            </w:r>
          </w:p>
          <w:p w:rsidR="00EF078B" w:rsidRPr="000E6443" w:rsidRDefault="00EF078B" w:rsidP="000615E7">
            <w:pPr>
              <w:autoSpaceDE w:val="0"/>
              <w:autoSpaceDN w:val="0"/>
              <w:bidi/>
              <w:adjustRightInd w:val="0"/>
              <w:spacing w:after="120" w:line="360" w:lineRule="exact"/>
              <w:ind w:left="1009"/>
              <w:rPr>
                <w:rFonts w:ascii="Arabic Typesetting" w:hAnsi="Arabic Typesetting" w:cs="Arabic Typesetting"/>
                <w:sz w:val="36"/>
                <w:szCs w:val="36"/>
              </w:rPr>
            </w:pPr>
            <w:r w:rsidRPr="000E6443">
              <w:rPr>
                <w:rFonts w:ascii="Arabic Typesetting" w:hAnsi="Arabic Typesetting" w:cs="Arabic Typesetting" w:hint="cs"/>
                <w:sz w:val="36"/>
                <w:szCs w:val="36"/>
                <w:rtl/>
              </w:rPr>
              <w:t>المدة: 5 أيام</w:t>
            </w:r>
          </w:p>
        </w:tc>
      </w:tr>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Cs/>
                <w:sz w:val="36"/>
                <w:szCs w:val="36"/>
              </w:rPr>
            </w:pPr>
            <w:r w:rsidRPr="000E6443">
              <w:rPr>
                <w:rFonts w:ascii="Arabic Typesetting" w:hAnsi="Arabic Typesetting" w:cs="Arabic Typesetting"/>
                <w:b/>
                <w:sz w:val="36"/>
                <w:szCs w:val="36"/>
                <w:rtl/>
              </w:rPr>
              <w:lastRenderedPageBreak/>
              <w:t>أبريل</w:t>
            </w:r>
            <w:r w:rsidRPr="000E6443">
              <w:rPr>
                <w:rFonts w:ascii="Arabic Typesetting" w:hAnsi="Arabic Typesetting" w:cs="Arabic Typesetting" w:hint="cs"/>
                <w:b/>
                <w:sz w:val="36"/>
                <w:szCs w:val="36"/>
                <w:rtl/>
              </w:rPr>
              <w:t xml:space="preserve"> 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دورة ا</w:t>
            </w:r>
            <w:r w:rsidRPr="000E6443">
              <w:rPr>
                <w:rFonts w:ascii="Arabic Typesetting" w:hAnsi="Arabic Typesetting" w:cs="Arabic Typesetting"/>
                <w:b/>
                <w:sz w:val="36"/>
                <w:szCs w:val="36"/>
                <w:rtl/>
              </w:rPr>
              <w:t>للجنة</w:t>
            </w:r>
            <w:r w:rsidRPr="000E6443">
              <w:rPr>
                <w:rFonts w:ascii="Arabic Typesetting" w:hAnsi="Arabic Typesetting" w:cs="Arabic Typesetting" w:hint="cs"/>
                <w:b/>
                <w:sz w:val="36"/>
                <w:szCs w:val="36"/>
                <w:rtl/>
              </w:rPr>
              <w:t xml:space="preserve"> السابعة والعشرون - </w:t>
            </w:r>
            <w:r w:rsidRPr="000E6443">
              <w:rPr>
                <w:rFonts w:ascii="Arabic Typesetting" w:hAnsi="Arabic Typesetting" w:cs="Arabic Typesetting"/>
                <w:b/>
                <w:sz w:val="36"/>
                <w:szCs w:val="36"/>
                <w:rtl/>
              </w:rPr>
              <w:t xml:space="preserve">المعارف </w:t>
            </w:r>
            <w:r w:rsidRPr="000E6443">
              <w:rPr>
                <w:rFonts w:ascii="Arabic Typesetting" w:hAnsi="Arabic Typesetting" w:cs="Arabic Typesetting" w:hint="cs"/>
                <w:b/>
                <w:sz w:val="36"/>
                <w:szCs w:val="36"/>
                <w:rtl/>
              </w:rPr>
              <w:t>ا</w:t>
            </w:r>
            <w:r w:rsidRPr="000E6443">
              <w:rPr>
                <w:rFonts w:ascii="Arabic Typesetting" w:hAnsi="Arabic Typesetting" w:cs="Arabic Typesetting"/>
                <w:b/>
                <w:sz w:val="36"/>
                <w:szCs w:val="36"/>
                <w:rtl/>
              </w:rPr>
              <w:t>لتقليدية</w:t>
            </w:r>
            <w:r w:rsidRPr="000E6443">
              <w:rPr>
                <w:rFonts w:ascii="Arabic Typesetting" w:hAnsi="Arabic Typesetting" w:cs="Arabic Typesetting" w:hint="cs"/>
                <w:b/>
                <w:sz w:val="36"/>
                <w:szCs w:val="36"/>
                <w:rtl/>
              </w:rPr>
              <w:t xml:space="preserve"> وتليها أشكال التعبير الثقافي التقليدي.</w:t>
            </w:r>
          </w:p>
          <w:p w:rsidR="00EF078B" w:rsidRPr="00482F8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النظر في القضايا المتداخلة المرتبطة بالمعارف التقليدية/أشكال التعبير الثقافي التقليدي</w:t>
            </w:r>
            <w:r w:rsidR="00482F83">
              <w:rPr>
                <w:rFonts w:ascii="Arabic Typesetting" w:hAnsi="Arabic Typesetting" w:cs="Arabic Typesetting" w:hint="cs"/>
                <w:b/>
                <w:sz w:val="36"/>
                <w:szCs w:val="36"/>
                <w:rtl/>
              </w:rPr>
              <w:t xml:space="preserve"> (</w:t>
            </w:r>
            <w:r w:rsidRPr="00482F83">
              <w:rPr>
                <w:rFonts w:ascii="Arabic Typesetting" w:hAnsi="Arabic Typesetting" w:cs="Arabic Typesetting" w:hint="cs"/>
                <w:b/>
                <w:sz w:val="36"/>
                <w:szCs w:val="36"/>
                <w:rtl/>
              </w:rPr>
              <w:t>يوم واحد</w:t>
            </w:r>
            <w:r w:rsidR="00482F83">
              <w:rPr>
                <w:rFonts w:ascii="Arabic Typesetting" w:hAnsi="Arabic Typesetting" w:cs="Arabic Typesetting" w:hint="cs"/>
                <w:b/>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 xml:space="preserve">المعارف التقليدية </w:t>
            </w:r>
            <w:r w:rsidRPr="000E6443">
              <w:rPr>
                <w:rFonts w:ascii="Arabic Typesetting" w:hAnsi="Arabic Typesetting" w:cs="Arabic Typesetting"/>
                <w:b/>
                <w:sz w:val="36"/>
                <w:szCs w:val="36"/>
                <w:rtl/>
              </w:rPr>
              <w:t>–</w:t>
            </w:r>
            <w:r w:rsidRPr="000E6443">
              <w:rPr>
                <w:rFonts w:ascii="Arabic Typesetting" w:hAnsi="Arabic Typesetting" w:cs="Arabic Typesetting" w:hint="cs"/>
                <w:b/>
                <w:sz w:val="36"/>
                <w:szCs w:val="36"/>
                <w:rtl/>
              </w:rPr>
              <w:t xml:space="preserve"> التركيز على الأهداف والمبادئ و4 مواد </w:t>
            </w:r>
            <w:r w:rsidRPr="000E6443">
              <w:rPr>
                <w:rFonts w:ascii="Arabic Typesetting" w:hAnsi="Arabic Typesetting" w:cs="Arabic Typesetting"/>
                <w:b/>
                <w:sz w:val="36"/>
                <w:szCs w:val="36"/>
                <w:rtl/>
              </w:rPr>
              <w:t>أساسية</w:t>
            </w:r>
            <w:r w:rsidRPr="000E6443">
              <w:rPr>
                <w:rFonts w:ascii="Arabic Typesetting" w:hAnsi="Arabic Typesetting" w:cs="Arabic Typesetting" w:hint="cs"/>
                <w:b/>
                <w:sz w:val="36"/>
                <w:szCs w:val="36"/>
                <w:rtl/>
              </w:rPr>
              <w:t xml:space="preserve"> </w:t>
            </w:r>
            <w:r w:rsidRPr="000E6443">
              <w:rPr>
                <w:rFonts w:ascii="Arabic Typesetting" w:hAnsi="Arabic Typesetting" w:cs="Arabic Typesetting"/>
                <w:b/>
                <w:sz w:val="36"/>
                <w:szCs w:val="36"/>
                <w:rtl/>
              </w:rPr>
              <w:t>وهي: موضوع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والمستفيدون</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ونطاق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والتقييدات والاستثناءات</w:t>
            </w:r>
            <w:r w:rsidRPr="000E6443">
              <w:rPr>
                <w:rFonts w:ascii="Arabic Typesetting" w:hAnsi="Arabic Typesetting" w:cs="Arabic Typesetting" w:hint="cs"/>
                <w:b/>
                <w:sz w:val="36"/>
                <w:szCs w:val="36"/>
                <w:rtl/>
              </w:rPr>
              <w:t xml:space="preserve"> (</w:t>
            </w:r>
            <w:r w:rsidRPr="000E6443">
              <w:rPr>
                <w:rFonts w:ascii="Arabic Typesetting" w:hAnsi="Arabic Typesetting" w:cs="Arabic Typesetting"/>
                <w:b/>
                <w:sz w:val="36"/>
                <w:szCs w:val="36"/>
                <w:rtl/>
              </w:rPr>
              <w:t>4</w:t>
            </w:r>
            <w:r w:rsidRPr="000E6443">
              <w:rPr>
                <w:rFonts w:ascii="Arabic Typesetting" w:hAnsi="Arabic Typesetting" w:cs="Arabic Typesetting" w:hint="cs"/>
                <w:b/>
                <w:sz w:val="36"/>
                <w:szCs w:val="36"/>
                <w:rtl/>
              </w:rPr>
              <w:t> </w:t>
            </w:r>
            <w:r w:rsidRPr="000E6443">
              <w:rPr>
                <w:rFonts w:ascii="Arabic Typesetting" w:hAnsi="Arabic Typesetting" w:cs="Arabic Typesetting"/>
                <w:b/>
                <w:sz w:val="36"/>
                <w:szCs w:val="36"/>
                <w:rtl/>
              </w:rPr>
              <w:t>أيام</w:t>
            </w:r>
            <w:r w:rsidRPr="000E6443">
              <w:rPr>
                <w:rFonts w:ascii="Arabic Typesetting" w:hAnsi="Arabic Typesetting" w:cs="Arabic Typesetting" w:hint="cs"/>
                <w:b/>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النظر في القضايا المتداخلة المرتبطة بالمعارف التقليدية/أشكال التعبير الثقافي التقليدي (يوم واحد)</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 xml:space="preserve">أشكال التعبير الثقافي التقليدي - </w:t>
            </w:r>
            <w:r w:rsidRPr="000E6443">
              <w:rPr>
                <w:rFonts w:ascii="Arabic Typesetting" w:hAnsi="Arabic Typesetting" w:cs="Arabic Typesetting"/>
                <w:b/>
                <w:sz w:val="36"/>
                <w:szCs w:val="36"/>
                <w:rtl/>
              </w:rPr>
              <w:t>التركيز على الأهداف والمبادئ و4</w:t>
            </w:r>
            <w:r w:rsidRPr="000E6443">
              <w:rPr>
                <w:rFonts w:ascii="Arabic Typesetting" w:hAnsi="Arabic Typesetting" w:cs="Arabic Typesetting" w:hint="cs"/>
                <w:b/>
                <w:sz w:val="36"/>
                <w:szCs w:val="36"/>
                <w:rtl/>
              </w:rPr>
              <w:t> </w:t>
            </w:r>
            <w:r w:rsidRPr="000E6443">
              <w:rPr>
                <w:rFonts w:ascii="Arabic Typesetting" w:hAnsi="Arabic Typesetting" w:cs="Arabic Typesetting"/>
                <w:b/>
                <w:sz w:val="36"/>
                <w:szCs w:val="36"/>
                <w:rtl/>
              </w:rPr>
              <w:t>مواد أساسية وهي: موضوع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والمستفيدون</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ونطاق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 xml:space="preserve">والتقييدات والاستثناءات </w:t>
            </w:r>
            <w:r w:rsidRPr="000E6443">
              <w:rPr>
                <w:rFonts w:ascii="Arabic Typesetting" w:hAnsi="Arabic Typesetting" w:cs="Arabic Typesetting" w:hint="cs"/>
                <w:b/>
                <w:sz w:val="36"/>
                <w:szCs w:val="36"/>
                <w:rtl/>
              </w:rPr>
              <w:t>(</w:t>
            </w:r>
            <w:r w:rsidRPr="000E6443">
              <w:rPr>
                <w:rFonts w:ascii="Arabic Typesetting" w:hAnsi="Arabic Typesetting" w:cs="Arabic Typesetting"/>
                <w:b/>
                <w:sz w:val="36"/>
                <w:szCs w:val="36"/>
                <w:rtl/>
              </w:rPr>
              <w:t>4</w:t>
            </w:r>
            <w:r w:rsidRPr="000E6443">
              <w:rPr>
                <w:rFonts w:ascii="Arabic Typesetting" w:hAnsi="Arabic Typesetting" w:cs="Arabic Typesetting" w:hint="cs"/>
                <w:b/>
                <w:sz w:val="36"/>
                <w:szCs w:val="36"/>
                <w:rtl/>
              </w:rPr>
              <w:t> </w:t>
            </w:r>
            <w:r w:rsidRPr="000E6443">
              <w:rPr>
                <w:rFonts w:ascii="Arabic Typesetting" w:hAnsi="Arabic Typesetting" w:cs="Arabic Typesetting"/>
                <w:b/>
                <w:sz w:val="36"/>
                <w:szCs w:val="36"/>
                <w:rtl/>
              </w:rPr>
              <w:t>أيام</w:t>
            </w:r>
            <w:r w:rsidRPr="000E6443">
              <w:rPr>
                <w:rFonts w:ascii="Arabic Typesetting" w:hAnsi="Arabic Typesetting" w:cs="Arabic Typesetting" w:hint="cs"/>
                <w:b/>
                <w:sz w:val="36"/>
                <w:szCs w:val="36"/>
                <w:rtl/>
              </w:rPr>
              <w:t>)</w:t>
            </w:r>
          </w:p>
          <w:p w:rsidR="00EF078B" w:rsidRPr="000E6443" w:rsidRDefault="00EF078B" w:rsidP="000615E7">
            <w:pPr>
              <w:autoSpaceDE w:val="0"/>
              <w:autoSpaceDN w:val="0"/>
              <w:bidi/>
              <w:adjustRightInd w:val="0"/>
              <w:spacing w:before="60" w:after="120" w:line="360" w:lineRule="exact"/>
              <w:ind w:left="101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10</w:t>
            </w:r>
            <w:r w:rsidRPr="000E6443">
              <w:rPr>
                <w:rFonts w:ascii="Arabic Typesetting" w:hAnsi="Arabic Typesetting" w:cs="Arabic Typesetting" w:hint="eastAsia"/>
                <w:b/>
                <w:sz w:val="36"/>
                <w:szCs w:val="36"/>
                <w:rtl/>
              </w:rPr>
              <w:t> </w:t>
            </w:r>
            <w:r w:rsidRPr="000E6443">
              <w:rPr>
                <w:rFonts w:ascii="Arabic Typesetting" w:hAnsi="Arabic Typesetting" w:cs="Arabic Typesetting" w:hint="cs"/>
                <w:b/>
                <w:sz w:val="36"/>
                <w:szCs w:val="36"/>
                <w:rtl/>
              </w:rPr>
              <w:t>أيام</w:t>
            </w:r>
          </w:p>
        </w:tc>
      </w:tr>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
                <w:sz w:val="36"/>
                <w:szCs w:val="36"/>
              </w:rPr>
            </w:pPr>
            <w:r w:rsidRPr="000E6443">
              <w:rPr>
                <w:rFonts w:ascii="Arabic Typesetting" w:hAnsi="Arabic Typesetting" w:cs="Arabic Typesetting"/>
                <w:b/>
                <w:sz w:val="36"/>
                <w:szCs w:val="36"/>
                <w:rtl/>
              </w:rPr>
              <w:t xml:space="preserve">يوليو </w:t>
            </w:r>
            <w:r w:rsidRPr="000E6443">
              <w:rPr>
                <w:rFonts w:ascii="Arabic Typesetting" w:hAnsi="Arabic Typesetting" w:cs="Arabic Typesetting" w:hint="cs"/>
                <w:b/>
                <w:sz w:val="36"/>
                <w:szCs w:val="36"/>
                <w:rtl/>
              </w:rPr>
              <w:t>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دورة ا</w:t>
            </w:r>
            <w:r w:rsidRPr="000E6443">
              <w:rPr>
                <w:rFonts w:ascii="Arabic Typesetting" w:hAnsi="Arabic Typesetting" w:cs="Arabic Typesetting"/>
                <w:b/>
                <w:sz w:val="36"/>
                <w:szCs w:val="36"/>
                <w:rtl/>
              </w:rPr>
              <w:t xml:space="preserve">للجنة </w:t>
            </w:r>
            <w:r w:rsidRPr="000E6443">
              <w:rPr>
                <w:rFonts w:ascii="Arabic Typesetting" w:hAnsi="Arabic Typesetting" w:cs="Arabic Typesetting" w:hint="cs"/>
                <w:b/>
                <w:sz w:val="36"/>
                <w:szCs w:val="36"/>
                <w:rtl/>
              </w:rPr>
              <w:t xml:space="preserve">الثامنة والعشرون </w:t>
            </w:r>
            <w:r w:rsidRPr="000E6443">
              <w:rPr>
                <w:rFonts w:ascii="Arabic Typesetting" w:hAnsi="Arabic Typesetting" w:cs="Arabic Typesetting"/>
                <w:b/>
                <w:sz w:val="36"/>
                <w:szCs w:val="36"/>
                <w:rtl/>
              </w:rPr>
              <w:t>–</w:t>
            </w:r>
            <w:r w:rsidRPr="000E6443">
              <w:rPr>
                <w:rFonts w:ascii="Arabic Typesetting" w:hAnsi="Arabic Typesetting" w:cs="Arabic Typesetting" w:hint="cs"/>
                <w:b/>
                <w:sz w:val="36"/>
                <w:szCs w:val="36"/>
                <w:rtl/>
              </w:rPr>
              <w:t xml:space="preserve"> دورة متداخلة/تقييم</w:t>
            </w:r>
            <w:r w:rsidR="00EB228C">
              <w:rPr>
                <w:rFonts w:ascii="Arabic Typesetting" w:hAnsi="Arabic Typesetting" w:cs="Arabic Typesetting" w:hint="cs"/>
                <w:b/>
                <w:sz w:val="36"/>
                <w:szCs w:val="36"/>
                <w:rtl/>
              </w:rPr>
              <w:t>ية</w:t>
            </w:r>
            <w:r w:rsidR="00482F83">
              <w:rPr>
                <w:rFonts w:ascii="Arabic Typesetting" w:hAnsi="Arabic Typesetting" w:cs="Arabic Typesetting" w:hint="cs"/>
                <w:b/>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دورة متداخلة بشأن الموارد الوراثية والمعارف التقليدية وأشكال التعبير الثقافي التقليدي.</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تقييم التقدم المحرز و</w:t>
            </w:r>
            <w:r w:rsidR="00627D2C">
              <w:rPr>
                <w:rFonts w:ascii="Arabic Typesetting" w:hAnsi="Arabic Typesetting" w:cs="Arabic Typesetting" w:hint="cs"/>
                <w:b/>
                <w:sz w:val="36"/>
                <w:szCs w:val="36"/>
                <w:rtl/>
              </w:rPr>
              <w:t>رفع توصية</w:t>
            </w:r>
            <w:r w:rsidRPr="000E6443">
              <w:rPr>
                <w:rFonts w:ascii="Arabic Typesetting" w:hAnsi="Arabic Typesetting" w:cs="Arabic Typesetting" w:hint="cs"/>
                <w:b/>
                <w:sz w:val="36"/>
                <w:szCs w:val="36"/>
                <w:rtl/>
              </w:rPr>
              <w:t xml:space="preserve"> </w:t>
            </w:r>
            <w:r w:rsidR="00482F83">
              <w:rPr>
                <w:rFonts w:ascii="Arabic Typesetting" w:hAnsi="Arabic Typesetting" w:cs="Arabic Typesetting" w:hint="cs"/>
                <w:b/>
                <w:sz w:val="36"/>
                <w:szCs w:val="36"/>
                <w:rtl/>
              </w:rPr>
              <w:t>إلى ا</w:t>
            </w:r>
            <w:r w:rsidRPr="000E6443">
              <w:rPr>
                <w:rFonts w:ascii="Arabic Typesetting" w:hAnsi="Arabic Typesetting" w:cs="Arabic Typesetting" w:hint="cs"/>
                <w:b/>
                <w:sz w:val="36"/>
                <w:szCs w:val="36"/>
                <w:rtl/>
              </w:rPr>
              <w:t>لجمعية</w:t>
            </w:r>
            <w:r w:rsidRPr="000E6443">
              <w:rPr>
                <w:rFonts w:ascii="Arabic Typesetting" w:hAnsi="Arabic Typesetting" w:cs="Arabic Typesetting" w:hint="eastAsia"/>
                <w:b/>
                <w:sz w:val="36"/>
                <w:szCs w:val="36"/>
                <w:rtl/>
              </w:rPr>
              <w:t> </w:t>
            </w:r>
            <w:r w:rsidRPr="000E6443">
              <w:rPr>
                <w:rFonts w:ascii="Arabic Typesetting" w:hAnsi="Arabic Typesetting" w:cs="Arabic Typesetting" w:hint="cs"/>
                <w:b/>
                <w:sz w:val="36"/>
                <w:szCs w:val="36"/>
                <w:rtl/>
              </w:rPr>
              <w:t>العامة</w:t>
            </w:r>
          </w:p>
          <w:p w:rsidR="00EF078B" w:rsidRPr="000E6443" w:rsidRDefault="00EF078B" w:rsidP="000615E7">
            <w:pPr>
              <w:autoSpaceDE w:val="0"/>
              <w:autoSpaceDN w:val="0"/>
              <w:bidi/>
              <w:adjustRightInd w:val="0"/>
              <w:spacing w:before="60" w:after="120" w:line="360" w:lineRule="exact"/>
              <w:ind w:left="101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3</w:t>
            </w:r>
            <w:r w:rsidRPr="000E6443">
              <w:rPr>
                <w:rFonts w:ascii="Arabic Typesetting" w:hAnsi="Arabic Typesetting" w:cs="Arabic Typesetting" w:hint="eastAsia"/>
                <w:b/>
                <w:sz w:val="36"/>
                <w:szCs w:val="36"/>
                <w:rtl/>
              </w:rPr>
              <w:t> </w:t>
            </w:r>
            <w:r w:rsidRPr="000E6443">
              <w:rPr>
                <w:rFonts w:ascii="Arabic Typesetting" w:hAnsi="Arabic Typesetting" w:cs="Arabic Typesetting" w:hint="cs"/>
                <w:b/>
                <w:sz w:val="36"/>
                <w:szCs w:val="36"/>
                <w:rtl/>
              </w:rPr>
              <w:t>أيام</w:t>
            </w:r>
          </w:p>
        </w:tc>
      </w:tr>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سبتمبر</w:t>
            </w:r>
            <w:r w:rsidRPr="000E6443">
              <w:rPr>
                <w:rFonts w:ascii="Arabic Typesetting" w:hAnsi="Arabic Typesetting" w:cs="Arabic Typesetting"/>
                <w:b/>
                <w:sz w:val="36"/>
                <w:szCs w:val="36"/>
                <w:rtl/>
              </w:rPr>
              <w:t xml:space="preserve"> </w:t>
            </w:r>
            <w:r w:rsidRPr="000E6443">
              <w:rPr>
                <w:rFonts w:ascii="Arabic Typesetting" w:hAnsi="Arabic Typesetting" w:cs="Arabic Typesetting" w:hint="cs"/>
                <w:b/>
                <w:sz w:val="36"/>
                <w:szCs w:val="36"/>
                <w:rtl/>
              </w:rPr>
              <w:t>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b/>
                <w:sz w:val="36"/>
                <w:szCs w:val="36"/>
                <w:rtl/>
              </w:rPr>
              <w:t>الجمعية العامة للويبو</w:t>
            </w:r>
          </w:p>
          <w:p w:rsidR="00EF078B" w:rsidRPr="000E6443" w:rsidRDefault="00482F83" w:rsidP="000615E7">
            <w:pPr>
              <w:autoSpaceDE w:val="0"/>
              <w:autoSpaceDN w:val="0"/>
              <w:bidi/>
              <w:adjustRightInd w:val="0"/>
              <w:spacing w:before="60" w:after="120" w:line="360" w:lineRule="exact"/>
              <w:ind w:left="290"/>
              <w:rPr>
                <w:rFonts w:ascii="Arabic Typesetting" w:hAnsi="Arabic Typesetting" w:cs="Arabic Typesetting"/>
                <w:b/>
                <w:sz w:val="36"/>
                <w:szCs w:val="36"/>
              </w:rPr>
            </w:pPr>
            <w:r>
              <w:rPr>
                <w:rFonts w:ascii="Arabic Typesetting" w:hAnsi="Arabic Typesetting" w:cs="Arabic Typesetting" w:hint="cs"/>
                <w:b/>
                <w:sz w:val="36"/>
                <w:szCs w:val="36"/>
                <w:rtl/>
              </w:rPr>
              <w:t>ل</w:t>
            </w:r>
            <w:r w:rsidR="00EF078B" w:rsidRPr="000E6443">
              <w:rPr>
                <w:rFonts w:ascii="Arabic Typesetting" w:hAnsi="Arabic Typesetting" w:cs="Arabic Typesetting"/>
                <w:b/>
                <w:sz w:val="36"/>
                <w:szCs w:val="36"/>
                <w:rtl/>
              </w:rPr>
              <w:t>غرض استكمال النص (النصوص) في غضون الثنائية ستقيّم الجمعية العامة</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في عام 2014</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 xml:space="preserve">النص (النصوص) ودرجة التقدم المحرز وتنظر </w:t>
            </w:r>
            <w:r w:rsidR="003F0874" w:rsidRPr="000E6443">
              <w:rPr>
                <w:rFonts w:ascii="Arabic Typesetting" w:hAnsi="Arabic Typesetting" w:cs="Arabic Typesetting"/>
                <w:b/>
                <w:sz w:val="36"/>
                <w:szCs w:val="36"/>
                <w:rtl/>
              </w:rPr>
              <w:t>فيها</w:t>
            </w:r>
            <w:r w:rsidR="00EF078B" w:rsidRPr="000E6443">
              <w:rPr>
                <w:rFonts w:ascii="Arabic Typesetting" w:hAnsi="Arabic Typesetting" w:cs="Arabic Typesetting"/>
                <w:b/>
                <w:sz w:val="36"/>
                <w:szCs w:val="36"/>
                <w:rtl/>
              </w:rPr>
              <w:t xml:space="preserve"> وتبتّ في الدعوة إلى عقد مؤتمر دبلوماسي</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وستنظر أيضا في الحاجة إلى عقد اجتماعات إضافية</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آخذة عملية وضع الميزانية في الحسبان.</w:t>
            </w:r>
            <w:r w:rsidR="00EF078B" w:rsidRPr="000E6443">
              <w:rPr>
                <w:rFonts w:ascii="Arabic Typesetting" w:hAnsi="Arabic Typesetting" w:cs="Arabic Typesetting" w:hint="cs"/>
                <w:b/>
                <w:sz w:val="36"/>
                <w:szCs w:val="36"/>
                <w:rtl/>
              </w:rPr>
              <w:t>"</w:t>
            </w:r>
          </w:p>
        </w:tc>
      </w:tr>
    </w:tbl>
    <w:p w:rsidR="002F77FC" w:rsidRPr="00627D2C" w:rsidRDefault="00EF078B" w:rsidP="00482F83">
      <w:pPr>
        <w:pStyle w:val="NormalParaAR"/>
        <w:keepNext/>
        <w:spacing w:before="120"/>
        <w:rPr>
          <w:b/>
          <w:bCs/>
          <w:sz w:val="40"/>
          <w:szCs w:val="40"/>
          <w:rtl/>
        </w:rPr>
      </w:pPr>
      <w:r w:rsidRPr="00627D2C">
        <w:rPr>
          <w:rFonts w:hint="cs"/>
          <w:b/>
          <w:bCs/>
          <w:sz w:val="40"/>
          <w:szCs w:val="40"/>
          <w:rtl/>
        </w:rPr>
        <w:t xml:space="preserve">دورات اللجنة </w:t>
      </w:r>
      <w:r w:rsidR="00592E54">
        <w:rPr>
          <w:rFonts w:hint="cs"/>
          <w:b/>
          <w:bCs/>
          <w:sz w:val="40"/>
          <w:szCs w:val="40"/>
          <w:rtl/>
          <w:lang w:val="fr-CH"/>
        </w:rPr>
        <w:t xml:space="preserve">والجمعية العامة </w:t>
      </w:r>
      <w:r w:rsidRPr="00627D2C">
        <w:rPr>
          <w:rFonts w:hint="cs"/>
          <w:b/>
          <w:bCs/>
          <w:sz w:val="40"/>
          <w:szCs w:val="40"/>
          <w:rtl/>
        </w:rPr>
        <w:t>في</w:t>
      </w:r>
      <w:r w:rsidR="00627D2C" w:rsidRPr="00627D2C">
        <w:rPr>
          <w:rFonts w:hint="cs"/>
          <w:b/>
          <w:bCs/>
          <w:sz w:val="40"/>
          <w:szCs w:val="40"/>
          <w:rtl/>
        </w:rPr>
        <w:t xml:space="preserve"> عام</w:t>
      </w:r>
      <w:r w:rsidRPr="00627D2C">
        <w:rPr>
          <w:rFonts w:hint="cs"/>
          <w:b/>
          <w:bCs/>
          <w:sz w:val="40"/>
          <w:szCs w:val="40"/>
          <w:rtl/>
        </w:rPr>
        <w:t xml:space="preserve"> 2014</w:t>
      </w:r>
    </w:p>
    <w:p w:rsidR="00EF078B" w:rsidRPr="000E6443" w:rsidRDefault="00EF078B" w:rsidP="00627D2C">
      <w:pPr>
        <w:pStyle w:val="NormalParaAR"/>
        <w:keepNext/>
        <w:numPr>
          <w:ilvl w:val="0"/>
          <w:numId w:val="3"/>
        </w:numPr>
        <w:ind w:left="0" w:firstLine="0"/>
      </w:pPr>
      <w:r w:rsidRPr="000E6443">
        <w:rPr>
          <w:rFonts w:hint="cs"/>
          <w:rtl/>
        </w:rPr>
        <w:t xml:space="preserve">وفقاً لولاية اللجنة </w:t>
      </w:r>
      <w:r w:rsidR="001571FD" w:rsidRPr="000E6443">
        <w:rPr>
          <w:rFonts w:hint="cs"/>
          <w:rtl/>
        </w:rPr>
        <w:t xml:space="preserve">للثنائية </w:t>
      </w:r>
      <w:r w:rsidRPr="000E6443">
        <w:rPr>
          <w:rFonts w:hint="cs"/>
          <w:rtl/>
        </w:rPr>
        <w:t>2014/</w:t>
      </w:r>
      <w:r w:rsidR="00627D2C">
        <w:rPr>
          <w:rFonts w:hint="cs"/>
          <w:rtl/>
        </w:rPr>
        <w:t>2015</w:t>
      </w:r>
      <w:r w:rsidRPr="000E6443">
        <w:rPr>
          <w:rFonts w:hint="cs"/>
          <w:rtl/>
        </w:rPr>
        <w:t xml:space="preserve"> ولبرنامج </w:t>
      </w:r>
      <w:r w:rsidR="00164D00" w:rsidRPr="000E6443">
        <w:rPr>
          <w:rFonts w:hint="cs"/>
          <w:rtl/>
        </w:rPr>
        <w:t>عملها في 2014</w:t>
      </w:r>
      <w:r w:rsidR="00EE1636">
        <w:rPr>
          <w:rFonts w:hint="cs"/>
          <w:rtl/>
        </w:rPr>
        <w:t xml:space="preserve">، </w:t>
      </w:r>
      <w:r w:rsidR="00164D00" w:rsidRPr="000E6443">
        <w:rPr>
          <w:rFonts w:hint="cs"/>
          <w:rtl/>
        </w:rPr>
        <w:t>اجتمعت ثلاث مرات في عام 2014 كالآتي:</w:t>
      </w:r>
    </w:p>
    <w:p w:rsidR="00164D00" w:rsidRPr="000E6443" w:rsidRDefault="00164D00" w:rsidP="00164D00">
      <w:pPr>
        <w:pStyle w:val="NormalParaAR"/>
        <w:ind w:left="567"/>
        <w:rPr>
          <w:rtl/>
        </w:rPr>
      </w:pPr>
      <w:r w:rsidRPr="000E6443">
        <w:rPr>
          <w:rFonts w:hint="cs"/>
          <w:rtl/>
        </w:rPr>
        <w:t>(أ)</w:t>
      </w:r>
      <w:r w:rsidRPr="000E6443">
        <w:rPr>
          <w:rFonts w:hint="cs"/>
          <w:rtl/>
        </w:rPr>
        <w:tab/>
        <w:t>دورة اللجنة السادسة والعشرون</w:t>
      </w:r>
      <w:r w:rsidR="00EE1636">
        <w:rPr>
          <w:rFonts w:hint="cs"/>
          <w:rtl/>
        </w:rPr>
        <w:t xml:space="preserve">، </w:t>
      </w:r>
      <w:r w:rsidRPr="000E6443">
        <w:rPr>
          <w:rFonts w:hint="cs"/>
          <w:rtl/>
        </w:rPr>
        <w:t>من 3 إلى 7 فبراير 2014</w:t>
      </w:r>
      <w:r w:rsidR="00EE1636">
        <w:rPr>
          <w:rFonts w:hint="cs"/>
          <w:rtl/>
        </w:rPr>
        <w:t xml:space="preserve">، </w:t>
      </w:r>
      <w:r w:rsidRPr="000E6443">
        <w:rPr>
          <w:rFonts w:hint="cs"/>
          <w:rtl/>
        </w:rPr>
        <w:t>بشأن الموارد الوراثية؛</w:t>
      </w:r>
    </w:p>
    <w:p w:rsidR="00164D00" w:rsidRPr="000E6443" w:rsidRDefault="00164D00" w:rsidP="00164D00">
      <w:pPr>
        <w:pStyle w:val="NormalParaAR"/>
        <w:ind w:left="567"/>
        <w:rPr>
          <w:rtl/>
        </w:rPr>
      </w:pPr>
      <w:r w:rsidRPr="000E6443">
        <w:rPr>
          <w:rFonts w:hint="cs"/>
          <w:rtl/>
        </w:rPr>
        <w:t>(ب)</w:t>
      </w:r>
      <w:r w:rsidRPr="000E6443">
        <w:rPr>
          <w:rFonts w:hint="cs"/>
          <w:rtl/>
        </w:rPr>
        <w:tab/>
        <w:t>دورة اللجنة السابعة والعشرون</w:t>
      </w:r>
      <w:r w:rsidR="00EE1636">
        <w:rPr>
          <w:rFonts w:hint="cs"/>
          <w:rtl/>
        </w:rPr>
        <w:t xml:space="preserve">، </w:t>
      </w:r>
      <w:r w:rsidRPr="000E6443">
        <w:rPr>
          <w:rFonts w:hint="cs"/>
          <w:rtl/>
        </w:rPr>
        <w:t>من 24 مارس إلى 4 أبريل 2014 بشأن المعارف التقليدية وأشكال التعبير الثقافي التقليدي؛</w:t>
      </w:r>
    </w:p>
    <w:p w:rsidR="00164D00" w:rsidRPr="000E6443" w:rsidRDefault="00164D00" w:rsidP="00627D2C">
      <w:pPr>
        <w:pStyle w:val="NormalParaAR"/>
        <w:ind w:left="567"/>
        <w:rPr>
          <w:rtl/>
        </w:rPr>
      </w:pPr>
      <w:r w:rsidRPr="000E6443">
        <w:rPr>
          <w:rFonts w:hint="cs"/>
          <w:rtl/>
        </w:rPr>
        <w:t>(ج)</w:t>
      </w:r>
      <w:r w:rsidRPr="000E6443">
        <w:rPr>
          <w:rFonts w:hint="cs"/>
          <w:rtl/>
        </w:rPr>
        <w:tab/>
        <w:t>دورة اللجنة الثامنة والعشرون</w:t>
      </w:r>
      <w:r w:rsidR="00EE1636">
        <w:rPr>
          <w:rFonts w:hint="cs"/>
          <w:rtl/>
        </w:rPr>
        <w:t xml:space="preserve">، </w:t>
      </w:r>
      <w:r w:rsidRPr="000E6443">
        <w:rPr>
          <w:rFonts w:hint="cs"/>
          <w:rtl/>
        </w:rPr>
        <w:t>من 7 إلى 9 يوليو 2014</w:t>
      </w:r>
      <w:r w:rsidR="00EE1636">
        <w:rPr>
          <w:rFonts w:hint="cs"/>
          <w:rtl/>
        </w:rPr>
        <w:t xml:space="preserve">، </w:t>
      </w:r>
      <w:r w:rsidRPr="000E6443">
        <w:rPr>
          <w:rFonts w:hint="cs"/>
          <w:rtl/>
        </w:rPr>
        <w:t xml:space="preserve">لغرض إجراء </w:t>
      </w:r>
      <w:r w:rsidRPr="000E6443">
        <w:rPr>
          <w:rtl/>
        </w:rPr>
        <w:t>دورة متداخلة بشأن الموارد الوراثية والمعارف التقليدية وأشكال التعبير الثقافي التقليدي</w:t>
      </w:r>
      <w:r w:rsidR="00EE1636">
        <w:rPr>
          <w:rFonts w:hint="cs"/>
          <w:rtl/>
        </w:rPr>
        <w:t xml:space="preserve">، </w:t>
      </w:r>
      <w:r w:rsidRPr="000E6443">
        <w:rPr>
          <w:rFonts w:hint="cs"/>
          <w:rtl/>
        </w:rPr>
        <w:t>و</w:t>
      </w:r>
      <w:r w:rsidRPr="000E6443">
        <w:rPr>
          <w:rtl/>
        </w:rPr>
        <w:t>تقييم التقدم المحرز و</w:t>
      </w:r>
      <w:r w:rsidR="00627D2C">
        <w:rPr>
          <w:rFonts w:hint="cs"/>
          <w:rtl/>
        </w:rPr>
        <w:t>رفع</w:t>
      </w:r>
      <w:r w:rsidRPr="000E6443">
        <w:rPr>
          <w:rtl/>
        </w:rPr>
        <w:t xml:space="preserve"> توصية </w:t>
      </w:r>
      <w:r w:rsidR="00627D2C">
        <w:rPr>
          <w:rFonts w:hint="cs"/>
          <w:rtl/>
        </w:rPr>
        <w:t>إلى ا</w:t>
      </w:r>
      <w:r w:rsidRPr="000E6443">
        <w:rPr>
          <w:rtl/>
        </w:rPr>
        <w:t>لجمعية العامة</w:t>
      </w:r>
      <w:r w:rsidRPr="000E6443">
        <w:rPr>
          <w:rFonts w:hint="cs"/>
          <w:rtl/>
        </w:rPr>
        <w:t>.</w:t>
      </w:r>
    </w:p>
    <w:p w:rsidR="00164D00" w:rsidRPr="000E6443" w:rsidRDefault="00164D00" w:rsidP="00361685">
      <w:pPr>
        <w:pStyle w:val="NormalParaAR"/>
        <w:numPr>
          <w:ilvl w:val="0"/>
          <w:numId w:val="3"/>
        </w:numPr>
        <w:ind w:left="0" w:firstLine="0"/>
      </w:pPr>
      <w:r w:rsidRPr="000E6443">
        <w:rPr>
          <w:rFonts w:hint="cs"/>
          <w:rtl/>
        </w:rPr>
        <w:lastRenderedPageBreak/>
        <w:t>ويُلتمس في الفقرة (د)</w:t>
      </w:r>
      <w:r w:rsidR="00627D2C">
        <w:rPr>
          <w:rFonts w:hint="cs"/>
          <w:rtl/>
        </w:rPr>
        <w:t xml:space="preserve"> </w:t>
      </w:r>
      <w:r w:rsidRPr="000E6443">
        <w:rPr>
          <w:rFonts w:hint="cs"/>
          <w:rtl/>
        </w:rPr>
        <w:t xml:space="preserve">من ولاية </w:t>
      </w:r>
      <w:r w:rsidR="00627D2C">
        <w:rPr>
          <w:rFonts w:hint="cs"/>
          <w:rtl/>
        </w:rPr>
        <w:t>اللجنة لهذه الثنائية</w:t>
      </w:r>
      <w:r w:rsidR="00361685">
        <w:rPr>
          <w:rFonts w:hint="cs"/>
          <w:rtl/>
        </w:rPr>
        <w:t xml:space="preserve"> </w:t>
      </w:r>
      <w:r w:rsidR="00361685" w:rsidRPr="000E6443">
        <w:rPr>
          <w:rFonts w:hint="cs"/>
          <w:rtl/>
        </w:rPr>
        <w:t>(الواردة أعلاه)</w:t>
      </w:r>
      <w:r w:rsidRPr="000E6443">
        <w:rPr>
          <w:rFonts w:hint="cs"/>
          <w:rtl/>
        </w:rPr>
        <w:t xml:space="preserve"> "</w:t>
      </w:r>
      <w:r w:rsidRPr="000E6443">
        <w:rPr>
          <w:rtl/>
        </w:rPr>
        <w:t>أن ترفع إلى الجمـعية العامة لعام 2014 نص صك قانوني دولي (نصوص صكوك قانونية دولية) يضمن الحماية الفعالة للموارد الوراثية والمعارف التقليدية وأش</w:t>
      </w:r>
      <w:r w:rsidR="00627D2C">
        <w:rPr>
          <w:rtl/>
        </w:rPr>
        <w:t>كال التعبير الثقافي التقليدي. و</w:t>
      </w:r>
      <w:r w:rsidR="00627D2C">
        <w:rPr>
          <w:rFonts w:hint="cs"/>
          <w:rtl/>
        </w:rPr>
        <w:t>ل</w:t>
      </w:r>
      <w:r w:rsidRPr="000E6443">
        <w:rPr>
          <w:rtl/>
        </w:rPr>
        <w:t>غرض استكمال النص (النصوص) في غضون الثنائية ستقيّم الجمعية العامة</w:t>
      </w:r>
      <w:r w:rsidR="00EE1636">
        <w:rPr>
          <w:rtl/>
        </w:rPr>
        <w:t xml:space="preserve">، </w:t>
      </w:r>
      <w:r w:rsidRPr="000E6443">
        <w:rPr>
          <w:rtl/>
        </w:rPr>
        <w:t>في عام 2014</w:t>
      </w:r>
      <w:r w:rsidR="00EE1636">
        <w:rPr>
          <w:rtl/>
        </w:rPr>
        <w:t xml:space="preserve">، </w:t>
      </w:r>
      <w:r w:rsidRPr="000E6443">
        <w:rPr>
          <w:rtl/>
        </w:rPr>
        <w:t xml:space="preserve">النص (النصوص) ودرجة التقدم المحرز وتنظر </w:t>
      </w:r>
      <w:r w:rsidR="003F0874" w:rsidRPr="000E6443">
        <w:rPr>
          <w:rtl/>
        </w:rPr>
        <w:t>فيها</w:t>
      </w:r>
      <w:r w:rsidRPr="000E6443">
        <w:rPr>
          <w:rtl/>
        </w:rPr>
        <w:t xml:space="preserve"> وتبتّ في الدعوة إلى عقد مؤتمر دبلوماسي</w:t>
      </w:r>
      <w:r w:rsidR="00EE1636">
        <w:rPr>
          <w:rtl/>
        </w:rPr>
        <w:t xml:space="preserve">، </w:t>
      </w:r>
      <w:r w:rsidRPr="000E6443">
        <w:rPr>
          <w:rtl/>
        </w:rPr>
        <w:t>وستنظر في الحاجة إلى عقد اجتماعات إضافية</w:t>
      </w:r>
      <w:r w:rsidR="00EE1636">
        <w:rPr>
          <w:rtl/>
        </w:rPr>
        <w:t xml:space="preserve">، </w:t>
      </w:r>
      <w:r w:rsidRPr="000E6443">
        <w:rPr>
          <w:rtl/>
        </w:rPr>
        <w:t>آخذة عملية وضع الميزانية في الحسبان</w:t>
      </w:r>
      <w:r w:rsidR="00361685">
        <w:rPr>
          <w:rFonts w:hint="cs"/>
          <w:rtl/>
        </w:rPr>
        <w:t>"</w:t>
      </w:r>
      <w:r w:rsidRPr="000E6443">
        <w:rPr>
          <w:rtl/>
        </w:rPr>
        <w:t>.</w:t>
      </w:r>
    </w:p>
    <w:p w:rsidR="00EB4778" w:rsidRDefault="00592E54" w:rsidP="0034741D">
      <w:pPr>
        <w:pStyle w:val="NormalParaAR"/>
        <w:numPr>
          <w:ilvl w:val="0"/>
          <w:numId w:val="3"/>
        </w:numPr>
        <w:ind w:left="0" w:firstLine="0"/>
      </w:pPr>
      <w:r>
        <w:rPr>
          <w:rFonts w:hint="cs"/>
          <w:rtl/>
        </w:rPr>
        <w:t xml:space="preserve">واشتملت الوثيقة </w:t>
      </w:r>
      <w:r>
        <w:t>WO/GA/46/6</w:t>
      </w:r>
      <w:r>
        <w:rPr>
          <w:rFonts w:hint="cs"/>
          <w:rtl/>
          <w:lang w:val="fr-CH"/>
        </w:rPr>
        <w:t xml:space="preserve"> على تقرير إلى الجمعية العامة عن أنشطة اللجنة الحكومية الدولية في 2014 و</w:t>
      </w:r>
      <w:r w:rsidR="009D53E4" w:rsidRPr="000E6443">
        <w:rPr>
          <w:rFonts w:hint="cs"/>
          <w:rtl/>
        </w:rPr>
        <w:t>ضم</w:t>
      </w:r>
      <w:r>
        <w:rPr>
          <w:rFonts w:hint="cs"/>
          <w:rtl/>
        </w:rPr>
        <w:t>ت</w:t>
      </w:r>
      <w:r w:rsidR="009D53E4" w:rsidRPr="000E6443">
        <w:rPr>
          <w:rFonts w:hint="cs"/>
          <w:rtl/>
        </w:rPr>
        <w:t xml:space="preserve"> نصوص </w:t>
      </w:r>
      <w:r>
        <w:rPr>
          <w:rFonts w:hint="cs"/>
          <w:rtl/>
        </w:rPr>
        <w:t xml:space="preserve">اللجنة </w:t>
      </w:r>
      <w:r w:rsidR="009D53E4" w:rsidRPr="000E6443">
        <w:rPr>
          <w:rFonts w:hint="cs"/>
          <w:rtl/>
        </w:rPr>
        <w:t xml:space="preserve">الثلاثة </w:t>
      </w:r>
      <w:r>
        <w:rPr>
          <w:rFonts w:hint="cs"/>
          <w:rtl/>
        </w:rPr>
        <w:t>آنذاك وهي</w:t>
      </w:r>
      <w:r w:rsidR="009D53E4" w:rsidRPr="000E6443">
        <w:rPr>
          <w:rFonts w:hint="cs"/>
          <w:rtl/>
        </w:rPr>
        <w:t>: "</w:t>
      </w:r>
      <w:r w:rsidR="009D53E4" w:rsidRPr="000E6443">
        <w:rPr>
          <w:rtl/>
        </w:rPr>
        <w:t>وثيقة موحدة بشأن الملكية الفكرية والموارد الوراثية - الصيغة المعدلة 2 (</w:t>
      </w:r>
      <w:r w:rsidR="009D53E4" w:rsidRPr="000E6443">
        <w:t>Rev. 2</w:t>
      </w:r>
      <w:r w:rsidR="009D53E4" w:rsidRPr="000E6443">
        <w:rPr>
          <w:rtl/>
        </w:rPr>
        <w:t>)</w:t>
      </w:r>
      <w:r w:rsidR="009D53E4" w:rsidRPr="000E6443">
        <w:rPr>
          <w:rFonts w:hint="cs"/>
          <w:rtl/>
        </w:rPr>
        <w:t>" (المرفق</w:t>
      </w:r>
      <w:r w:rsidR="009D53E4" w:rsidRPr="000E6443">
        <w:rPr>
          <w:rtl/>
        </w:rPr>
        <w:t> </w:t>
      </w:r>
      <w:r w:rsidR="009D53E4" w:rsidRPr="000E6443">
        <w:rPr>
          <w:rFonts w:hint="cs"/>
          <w:rtl/>
        </w:rPr>
        <w:t>ألف</w:t>
      </w:r>
      <w:r w:rsidR="009D53E4" w:rsidRPr="000E6443">
        <w:t>(</w:t>
      </w:r>
      <w:r w:rsidR="00EE1636">
        <w:rPr>
          <w:rFonts w:hint="cs"/>
          <w:rtl/>
        </w:rPr>
        <w:t xml:space="preserve">، </w:t>
      </w:r>
      <w:r w:rsidR="009D53E4" w:rsidRPr="000E6443">
        <w:rPr>
          <w:rFonts w:hint="cs"/>
          <w:rtl/>
        </w:rPr>
        <w:t>و</w:t>
      </w:r>
      <w:r w:rsidR="009D53E4" w:rsidRPr="000E6443">
        <w:rPr>
          <w:rtl/>
        </w:rPr>
        <w:t>"حماية المعارف التقليدية: مشروع مواد التنقيح (</w:t>
      </w:r>
      <w:r w:rsidR="009D53E4" w:rsidRPr="000E6443">
        <w:t>Rev. 2</w:t>
      </w:r>
      <w:r w:rsidR="009D53E4" w:rsidRPr="000E6443">
        <w:rPr>
          <w:rtl/>
        </w:rPr>
        <w:t>)</w:t>
      </w:r>
      <w:r w:rsidR="009D53E4" w:rsidRPr="000E6443">
        <w:rPr>
          <w:rFonts w:hint="cs"/>
          <w:rtl/>
        </w:rPr>
        <w:t>" (المرفق</w:t>
      </w:r>
      <w:r w:rsidR="009D53E4" w:rsidRPr="000E6443">
        <w:rPr>
          <w:rtl/>
        </w:rPr>
        <w:t> </w:t>
      </w:r>
      <w:r w:rsidR="009D53E4" w:rsidRPr="000E6443">
        <w:rPr>
          <w:rFonts w:hint="cs"/>
          <w:rtl/>
        </w:rPr>
        <w:t>باء)</w:t>
      </w:r>
      <w:r w:rsidR="00EE1636">
        <w:rPr>
          <w:rFonts w:hint="cs"/>
          <w:rtl/>
        </w:rPr>
        <w:t xml:space="preserve">، </w:t>
      </w:r>
      <w:r w:rsidR="009D53E4" w:rsidRPr="000E6443">
        <w:rPr>
          <w:rFonts w:hint="cs"/>
          <w:rtl/>
        </w:rPr>
        <w:t>و"</w:t>
      </w:r>
      <w:r w:rsidR="009D53E4" w:rsidRPr="000E6443">
        <w:rPr>
          <w:rtl/>
        </w:rPr>
        <w:t>حماية أشكال التعبير الثقافي التقليدي: مشروع مواد - الصيغة المعدلة 2 (</w:t>
      </w:r>
      <w:r w:rsidR="009D53E4" w:rsidRPr="000E6443">
        <w:t>Rev. 2</w:t>
      </w:r>
      <w:r w:rsidR="009D53E4" w:rsidRPr="000E6443">
        <w:rPr>
          <w:rtl/>
        </w:rPr>
        <w:t>)"</w:t>
      </w:r>
      <w:r w:rsidR="009D53E4" w:rsidRPr="000E6443">
        <w:rPr>
          <w:rFonts w:hint="cs"/>
          <w:rtl/>
        </w:rPr>
        <w:t xml:space="preserve"> (المرفق</w:t>
      </w:r>
      <w:r w:rsidR="009D53E4" w:rsidRPr="000E6443">
        <w:rPr>
          <w:rtl/>
        </w:rPr>
        <w:t> </w:t>
      </w:r>
      <w:r w:rsidR="009D53E4" w:rsidRPr="000E6443">
        <w:rPr>
          <w:rFonts w:hint="cs"/>
          <w:rtl/>
        </w:rPr>
        <w:t>جيم).</w:t>
      </w:r>
      <w:r w:rsidR="0094634C">
        <w:rPr>
          <w:rFonts w:hint="cs"/>
          <w:rtl/>
        </w:rPr>
        <w:t xml:space="preserve"> وترد تلك النصوص كما هي دون تغيير في هذه الوثيقة </w:t>
      </w:r>
      <w:r w:rsidR="0034741D">
        <w:rPr>
          <w:rFonts w:hint="cs"/>
          <w:rtl/>
        </w:rPr>
        <w:t>للإعلام فقط</w:t>
      </w:r>
      <w:r w:rsidR="0094634C">
        <w:rPr>
          <w:rFonts w:hint="cs"/>
          <w:rtl/>
        </w:rPr>
        <w:t>.</w:t>
      </w:r>
    </w:p>
    <w:p w:rsidR="009077BD" w:rsidRPr="000E6443" w:rsidRDefault="009077BD" w:rsidP="0034741D">
      <w:pPr>
        <w:pStyle w:val="NormalParaAR"/>
        <w:numPr>
          <w:ilvl w:val="0"/>
          <w:numId w:val="3"/>
        </w:numPr>
        <w:ind w:left="0" w:firstLine="0"/>
      </w:pPr>
      <w:r>
        <w:rPr>
          <w:rFonts w:hint="cs"/>
          <w:rtl/>
        </w:rPr>
        <w:t xml:space="preserve">ولم تتخذ الجمعية العامة لعام 2014 قرارا بشأن هذا البند من جدول الأعمال (انظر الفقرة 173 من الوثيقة </w:t>
      </w:r>
      <w:r>
        <w:t>WO/GA/46/12</w:t>
      </w:r>
      <w:r>
        <w:rPr>
          <w:rFonts w:hint="cs"/>
          <w:rtl/>
        </w:rPr>
        <w:t>)</w:t>
      </w:r>
      <w:r>
        <w:rPr>
          <w:rFonts w:hint="cs"/>
          <w:rtl/>
          <w:lang w:val="fr-CH"/>
        </w:rPr>
        <w:t>. وعليه، فإن اللجنة الحكومية الدولة لم تجتمع منذ 2014.</w:t>
      </w:r>
    </w:p>
    <w:p w:rsidR="00655369" w:rsidRDefault="00CA5FFA" w:rsidP="009077BD">
      <w:pPr>
        <w:pStyle w:val="NormalParaAR"/>
        <w:numPr>
          <w:ilvl w:val="0"/>
          <w:numId w:val="3"/>
        </w:numPr>
        <w:ind w:left="5527" w:firstLine="0"/>
        <w:rPr>
          <w:rFonts w:eastAsia="SimSun"/>
          <w:i/>
          <w:iCs/>
          <w:lang w:eastAsia="zh-CN"/>
        </w:rPr>
      </w:pPr>
      <w:r w:rsidRPr="00655369">
        <w:rPr>
          <w:rFonts w:eastAsia="SimSun"/>
          <w:i/>
          <w:iCs/>
          <w:rtl/>
          <w:lang w:eastAsia="zh-CN"/>
        </w:rPr>
        <w:t>إنّ الجمعية العامة للويبو مدعوة</w:t>
      </w:r>
      <w:r w:rsidR="009077BD">
        <w:rPr>
          <w:rFonts w:eastAsia="SimSun" w:hint="cs"/>
          <w:i/>
          <w:iCs/>
          <w:rtl/>
          <w:lang w:eastAsia="zh-CN"/>
        </w:rPr>
        <w:t xml:space="preserve"> إلى الإحاطة علما بهذه الوثيقة، والنظر في تمديد ولاية اللجنة الحكومية الدولية للثنائية 2016/2017 وشروطها.</w:t>
      </w:r>
    </w:p>
    <w:p w:rsidR="00655369" w:rsidRPr="00655369" w:rsidRDefault="00655369" w:rsidP="00655369">
      <w:pPr>
        <w:pStyle w:val="NormalParaAR"/>
        <w:ind w:left="5527"/>
        <w:rPr>
          <w:rFonts w:eastAsia="SimSun"/>
          <w:i/>
          <w:iCs/>
          <w:lang w:eastAsia="zh-CN"/>
        </w:rPr>
      </w:pPr>
    </w:p>
    <w:p w:rsidR="00CA5FFA" w:rsidRPr="00CA5FFA" w:rsidRDefault="00CA5FFA" w:rsidP="000615E7">
      <w:pPr>
        <w:pStyle w:val="NormalParaAR"/>
        <w:ind w:left="5893"/>
        <w:rPr>
          <w:rFonts w:eastAsia="SimSun"/>
          <w:lang w:eastAsia="zh-CN"/>
        </w:rPr>
      </w:pPr>
      <w:r w:rsidRPr="00CA5FFA">
        <w:rPr>
          <w:rFonts w:eastAsia="SimSun"/>
          <w:rtl/>
          <w:lang w:eastAsia="zh-CN"/>
        </w:rPr>
        <w:t>[تلي ذلك المرفقات]</w:t>
      </w:r>
    </w:p>
    <w:p w:rsidR="000B1477" w:rsidRPr="000E6443" w:rsidRDefault="000B1477" w:rsidP="00E53723">
      <w:pPr>
        <w:spacing w:after="120" w:line="260" w:lineRule="atLeast"/>
        <w:contextualSpacing/>
        <w:rPr>
          <w:rFonts w:eastAsia="SimSun"/>
          <w:szCs w:val="22"/>
          <w:lang w:eastAsia="zh-CN"/>
        </w:rPr>
      </w:pPr>
    </w:p>
    <w:p w:rsidR="000B1477" w:rsidRPr="000E6443" w:rsidRDefault="000B1477" w:rsidP="000B1477">
      <w:pPr>
        <w:spacing w:after="120" w:line="260" w:lineRule="atLeast"/>
        <w:contextualSpacing/>
        <w:rPr>
          <w:rFonts w:eastAsia="SimSun"/>
          <w:szCs w:val="22"/>
          <w:lang w:eastAsia="zh-CN"/>
        </w:rPr>
        <w:sectPr w:rsidR="000B1477" w:rsidRPr="000E6443" w:rsidSect="00406223">
          <w:headerReference w:type="default" r:id="rId10"/>
          <w:endnotePr>
            <w:numFmt w:val="decimal"/>
          </w:endnotePr>
          <w:pgSz w:w="11907" w:h="16840" w:code="9"/>
          <w:pgMar w:top="567" w:right="1418" w:bottom="1418" w:left="1134" w:header="510" w:footer="1021" w:gutter="0"/>
          <w:cols w:space="720"/>
          <w:titlePg/>
          <w:docGrid w:linePitch="299"/>
        </w:sectPr>
      </w:pPr>
    </w:p>
    <w:p w:rsidR="000B1477" w:rsidRPr="00085DBC" w:rsidRDefault="000B1477" w:rsidP="000B1477">
      <w:pPr>
        <w:pStyle w:val="NormalParaAR"/>
        <w:keepNext/>
        <w:tabs>
          <w:tab w:val="right" w:pos="9355"/>
        </w:tabs>
        <w:spacing w:after="1080"/>
        <w:rPr>
          <w:b/>
          <w:bCs/>
          <w:sz w:val="48"/>
          <w:szCs w:val="48"/>
        </w:rPr>
      </w:pPr>
      <w:r w:rsidRPr="00282E52">
        <w:rPr>
          <w:rFonts w:hint="cs"/>
          <w:b/>
          <w:bCs/>
          <w:sz w:val="48"/>
          <w:szCs w:val="48"/>
          <w:rtl/>
        </w:rPr>
        <w:lastRenderedPageBreak/>
        <w:t xml:space="preserve">التاريخ: </w:t>
      </w:r>
      <w:r>
        <w:rPr>
          <w:rFonts w:hint="cs"/>
          <w:b/>
          <w:bCs/>
          <w:sz w:val="48"/>
          <w:szCs w:val="48"/>
          <w:rtl/>
        </w:rPr>
        <w:t>7</w:t>
      </w:r>
      <w:r w:rsidRPr="00282E52">
        <w:rPr>
          <w:rFonts w:hint="cs"/>
          <w:b/>
          <w:bCs/>
          <w:sz w:val="48"/>
          <w:szCs w:val="48"/>
          <w:rtl/>
        </w:rPr>
        <w:t xml:space="preserve"> فبراير </w:t>
      </w:r>
      <w:r>
        <w:rPr>
          <w:rFonts w:hint="cs"/>
          <w:b/>
          <w:bCs/>
          <w:sz w:val="48"/>
          <w:szCs w:val="48"/>
          <w:rtl/>
        </w:rPr>
        <w:t>2014</w:t>
      </w:r>
    </w:p>
    <w:p w:rsidR="000B1477" w:rsidRDefault="000B1477" w:rsidP="000B1477">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0B1477" w:rsidRPr="002255C6" w:rsidRDefault="000B1477" w:rsidP="000B1477">
      <w:pPr>
        <w:pStyle w:val="NormalParaAR"/>
        <w:rPr>
          <w:b/>
          <w:bCs/>
          <w:rtl/>
        </w:rPr>
      </w:pPr>
      <w:r>
        <w:rPr>
          <w:rFonts w:hint="cs"/>
          <w:b/>
          <w:bCs/>
          <w:sz w:val="48"/>
          <w:szCs w:val="48"/>
          <w:rtl/>
        </w:rPr>
        <w:t xml:space="preserve">الصيغة المراجعة 2 </w:t>
      </w:r>
      <w:r>
        <w:rPr>
          <w:b/>
          <w:bCs/>
          <w:sz w:val="48"/>
          <w:szCs w:val="48"/>
        </w:rPr>
        <w:t>(Rev.2)</w:t>
      </w:r>
    </w:p>
    <w:p w:rsidR="000B1477" w:rsidRPr="00B83422" w:rsidRDefault="000B1477" w:rsidP="000B1477">
      <w:pPr>
        <w:pStyle w:val="NormalParaAR"/>
        <w:keepNext/>
        <w:spacing w:before="240"/>
        <w:jc w:val="center"/>
        <w:rPr>
          <w:b/>
          <w:bCs/>
          <w:sz w:val="42"/>
          <w:szCs w:val="42"/>
          <w:rtl/>
        </w:rPr>
      </w:pPr>
      <w:r w:rsidRPr="002255C6">
        <w:rPr>
          <w:b/>
          <w:bCs/>
          <w:rtl/>
        </w:rPr>
        <w:br w:type="page"/>
      </w:r>
      <w:r w:rsidRPr="00B83422">
        <w:rPr>
          <w:rFonts w:hint="cs"/>
          <w:b/>
          <w:bCs/>
          <w:sz w:val="42"/>
          <w:szCs w:val="42"/>
          <w:rtl/>
        </w:rPr>
        <w:lastRenderedPageBreak/>
        <w:t>قائمة المصطلحات</w:t>
      </w:r>
    </w:p>
    <w:p w:rsidR="000B1477" w:rsidRPr="00B83422" w:rsidRDefault="000B1477" w:rsidP="000B1477">
      <w:pPr>
        <w:pStyle w:val="NormalParaAR"/>
        <w:keepNext/>
        <w:spacing w:before="120" w:after="120"/>
        <w:rPr>
          <w:b/>
          <w:bCs/>
          <w:rtl/>
        </w:rPr>
      </w:pPr>
      <w:r w:rsidRPr="00B83422">
        <w:rPr>
          <w:rFonts w:hint="cs"/>
          <w:b/>
          <w:bCs/>
          <w:rtl/>
        </w:rPr>
        <w:t>[</w:t>
      </w:r>
      <w:r>
        <w:rPr>
          <w:b/>
          <w:bCs/>
          <w:rtl/>
        </w:rPr>
        <w:t>المعارف التقليدية المعنية</w:t>
      </w:r>
    </w:p>
    <w:p w:rsidR="000B1477" w:rsidRDefault="000B1477" w:rsidP="000B1477">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تطور</w:t>
      </w:r>
      <w:r w:rsidR="00EE1636">
        <w:rPr>
          <w:rtl/>
        </w:rPr>
        <w:t xml:space="preserve">، </w:t>
      </w:r>
      <w:r w:rsidRPr="00B83422">
        <w:rPr>
          <w:rtl/>
        </w:rPr>
        <w:t>والتي تنشأ في سياق تقليدي</w:t>
      </w:r>
      <w:r w:rsidR="00EE1636">
        <w:rPr>
          <w:rtl/>
        </w:rPr>
        <w:t xml:space="preserve">، </w:t>
      </w:r>
      <w:r w:rsidRPr="00B83422">
        <w:rPr>
          <w:rtl/>
        </w:rPr>
        <w:t>وتصان بشكل جماعي</w:t>
      </w:r>
      <w:r w:rsidR="00EE1636">
        <w:rPr>
          <w:rtl/>
        </w:rPr>
        <w:t xml:space="preserve">، </w:t>
      </w:r>
      <w:r w:rsidRPr="00B83422">
        <w:rPr>
          <w:rtl/>
        </w:rPr>
        <w:t>وتنتقل من جيل إلى جيل</w:t>
      </w:r>
      <w:r w:rsidR="00EE1636">
        <w:rPr>
          <w:rtl/>
        </w:rPr>
        <w:t xml:space="preserve">، </w:t>
      </w:r>
      <w:r w:rsidRPr="00B83422">
        <w:rPr>
          <w:rtl/>
        </w:rPr>
        <w:t>وتشمل</w:t>
      </w:r>
      <w:r w:rsidR="00EE1636">
        <w:rPr>
          <w:rtl/>
        </w:rPr>
        <w:t xml:space="preserve">، </w:t>
      </w:r>
      <w:r w:rsidRPr="00B83422">
        <w:rPr>
          <w:rtl/>
        </w:rPr>
        <w:t>على سبيل المثال لا الحصر</w:t>
      </w:r>
      <w:r w:rsidR="00EE1636">
        <w:rPr>
          <w:rtl/>
        </w:rPr>
        <w:t xml:space="preserve">، </w:t>
      </w:r>
      <w:r w:rsidRPr="00B83422">
        <w:rPr>
          <w:rtl/>
        </w:rPr>
        <w:t xml:space="preserve">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0B1477" w:rsidRPr="003E2333" w:rsidRDefault="000B1477" w:rsidP="000B1477">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0B1477" w:rsidRPr="00C458D3" w:rsidRDefault="000B1477" w:rsidP="000B1477">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يملكه [الشعب][الشعوب]] الأصلية والجماعات المحلية [ويؤدي بشكل مباشر إلى [اختراعات] [ملكية فكرية] تُطلب حمايتها].]</w:t>
      </w:r>
    </w:p>
    <w:p w:rsidR="000B1477" w:rsidRPr="00B83422" w:rsidRDefault="000B1477" w:rsidP="000B1477">
      <w:pPr>
        <w:pStyle w:val="NormalParaAR"/>
        <w:keepNext/>
        <w:spacing w:before="120" w:after="120"/>
        <w:rPr>
          <w:b/>
          <w:bCs/>
        </w:rPr>
      </w:pPr>
      <w:r>
        <w:rPr>
          <w:rFonts w:hint="cs"/>
          <w:b/>
          <w:bCs/>
          <w:rtl/>
        </w:rPr>
        <w:t>[</w:t>
      </w:r>
      <w:proofErr w:type="spellStart"/>
      <w:r w:rsidRPr="00B83422">
        <w:rPr>
          <w:b/>
          <w:bCs/>
          <w:rtl/>
        </w:rPr>
        <w:t>البيوتكنولوجيا</w:t>
      </w:r>
      <w:proofErr w:type="spellEnd"/>
    </w:p>
    <w:p w:rsidR="000B1477" w:rsidRPr="00B83422" w:rsidRDefault="000B1477" w:rsidP="000B1477">
      <w:pPr>
        <w:pStyle w:val="NormalParaAR"/>
        <w:rPr>
          <w:rtl/>
        </w:rPr>
      </w:pPr>
      <w:r w:rsidRPr="00B83422">
        <w:rPr>
          <w:rFonts w:hint="cs"/>
          <w:rtl/>
        </w:rPr>
        <w:t>"</w:t>
      </w:r>
      <w:proofErr w:type="spellStart"/>
      <w:r w:rsidRPr="00B83422">
        <w:rPr>
          <w:rtl/>
        </w:rPr>
        <w:t>البيوتكنولوجيا</w:t>
      </w:r>
      <w:proofErr w:type="spellEnd"/>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Pr>
          <w:rFonts w:hint="cs"/>
          <w:rtl/>
        </w:rPr>
        <w:t>[</w:t>
      </w:r>
      <w:r w:rsidRPr="00B83422">
        <w:rPr>
          <w:rtl/>
        </w:rPr>
        <w:t>أو مشتقاتها</w:t>
      </w:r>
      <w:r>
        <w:rPr>
          <w:rFonts w:hint="cs"/>
          <w:rtl/>
        </w:rPr>
        <w:t>]</w:t>
      </w:r>
      <w:r w:rsidR="00EE1636">
        <w:rPr>
          <w:rtl/>
        </w:rPr>
        <w:t xml:space="preserve">، </w:t>
      </w:r>
      <w:r w:rsidRPr="00B83422">
        <w:rPr>
          <w:rtl/>
        </w:rPr>
        <w:t>لصنع أو تغيير المنتجات أو العمليات من أجل استخدامات معينة</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بلد المنشأ</w:t>
      </w:r>
    </w:p>
    <w:p w:rsidR="000B1477" w:rsidRPr="00B83422" w:rsidRDefault="000B1477" w:rsidP="000B1477">
      <w:pPr>
        <w:pStyle w:val="NormalParaAR"/>
        <w:rPr>
          <w:rtl/>
        </w:rPr>
      </w:pPr>
      <w:r w:rsidRPr="00B83422">
        <w:rPr>
          <w:rFonts w:hint="cs"/>
          <w:rtl/>
        </w:rPr>
        <w:t xml:space="preserve">"بلد المنشأ" هو </w:t>
      </w:r>
      <w:r>
        <w:rPr>
          <w:rFonts w:hint="cs"/>
          <w:rtl/>
        </w:rPr>
        <w:t xml:space="preserve">[أول] </w:t>
      </w:r>
      <w:r w:rsidRPr="00B83422">
        <w:rPr>
          <w:rFonts w:hint="cs"/>
          <w:rtl/>
        </w:rPr>
        <w:t>ب</w:t>
      </w:r>
      <w:r w:rsidRPr="00B83422">
        <w:rPr>
          <w:rtl/>
        </w:rPr>
        <w:t>لد</w:t>
      </w:r>
      <w:r>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0B1477" w:rsidRPr="006F6027" w:rsidRDefault="000B1477" w:rsidP="000B1477">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0B1477" w:rsidRPr="00B83422" w:rsidRDefault="000B1477" w:rsidP="000B1477">
      <w:pPr>
        <w:pStyle w:val="NormalParaAR"/>
        <w:rPr>
          <w:rtl/>
        </w:rPr>
      </w:pPr>
      <w:r>
        <w:rPr>
          <w:rFonts w:hint="cs"/>
          <w:rtl/>
        </w:rPr>
        <w:t>"يعني مصطلح البلد الذي يوفر الموارد الوراثية/البلد المورّد</w:t>
      </w:r>
      <w:r w:rsidR="00EE1636">
        <w:rPr>
          <w:rFonts w:hint="cs"/>
          <w:rtl/>
        </w:rPr>
        <w:t xml:space="preserve">، </w:t>
      </w:r>
      <w:r>
        <w:rPr>
          <w:rFonts w:hint="cs"/>
          <w:rtl/>
        </w:rPr>
        <w:t>[</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w:t>
      </w:r>
      <w:r w:rsidR="00EE1636">
        <w:rPr>
          <w:rFonts w:hint="cs"/>
          <w:rtl/>
        </w:rPr>
        <w:t xml:space="preserve">، </w:t>
      </w:r>
      <w:r>
        <w:rPr>
          <w:rFonts w:hint="cs"/>
          <w:rtl/>
        </w:rPr>
        <w:t>[</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0B1477" w:rsidRPr="004904B0" w:rsidRDefault="000B1477" w:rsidP="000B1477">
      <w:pPr>
        <w:pStyle w:val="NormalParaAR"/>
        <w:keepNext/>
        <w:rPr>
          <w:b/>
          <w:bCs/>
          <w:rtl/>
        </w:rPr>
      </w:pPr>
      <w:r w:rsidRPr="004904B0">
        <w:rPr>
          <w:rFonts w:hint="cs"/>
          <w:b/>
          <w:bCs/>
          <w:rtl/>
        </w:rPr>
        <w:t>[</w:t>
      </w:r>
      <w:r w:rsidRPr="004904B0">
        <w:rPr>
          <w:b/>
          <w:bCs/>
          <w:rtl/>
        </w:rPr>
        <w:t>البلد الذي يوفر الموارد الوراثية</w:t>
      </w:r>
    </w:p>
    <w:p w:rsidR="000B1477" w:rsidRPr="00B83422" w:rsidRDefault="000B1477" w:rsidP="000B1477">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w:t>
      </w:r>
      <w:r w:rsidR="00EE1636">
        <w:rPr>
          <w:rtl/>
        </w:rPr>
        <w:t xml:space="preserve">، </w:t>
      </w:r>
      <w:r w:rsidRPr="00B83422">
        <w:rPr>
          <w:rtl/>
        </w:rPr>
        <w:t>بما في ذلك العشائر من الأنواع البرية والمدجّنة</w:t>
      </w:r>
      <w:r w:rsidR="00EE1636">
        <w:rPr>
          <w:rtl/>
        </w:rPr>
        <w:t xml:space="preserve">، </w:t>
      </w:r>
      <w:r w:rsidRPr="00B83422">
        <w:rPr>
          <w:rtl/>
        </w:rPr>
        <w:t>أو التي تؤخذ من مصادر خارج الموقع</w:t>
      </w:r>
      <w:r w:rsidR="00EE1636">
        <w:rPr>
          <w:rtl/>
        </w:rPr>
        <w:t xml:space="preserve">، </w:t>
      </w:r>
      <w:r w:rsidRPr="00B83422">
        <w:rPr>
          <w:rtl/>
        </w:rPr>
        <w:t xml:space="preserve">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sidRPr="00B83422">
        <w:rPr>
          <w:rFonts w:hint="cs"/>
          <w:b/>
          <w:bCs/>
          <w:rtl/>
        </w:rPr>
        <w:t>[المشتق</w:t>
      </w:r>
    </w:p>
    <w:p w:rsidR="000B1477" w:rsidRDefault="000B1477" w:rsidP="000B1477">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sidR="00EE1636">
        <w:rPr>
          <w:rtl/>
        </w:rPr>
        <w:t xml:space="preserve">، </w:t>
      </w:r>
      <w:r>
        <w:rPr>
          <w:rtl/>
        </w:rPr>
        <w:t xml:space="preserve">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0B1477" w:rsidRPr="00027EA3" w:rsidRDefault="000B1477" w:rsidP="000B1477">
      <w:pPr>
        <w:pStyle w:val="NormalParaAR"/>
        <w:keepNext/>
        <w:rPr>
          <w:b/>
          <w:bCs/>
        </w:rPr>
      </w:pPr>
      <w:r>
        <w:rPr>
          <w:rFonts w:hint="cs"/>
          <w:b/>
          <w:bCs/>
          <w:rtl/>
        </w:rPr>
        <w:t>الصيانة خارج الوضع الطبيعي</w:t>
      </w:r>
    </w:p>
    <w:p w:rsidR="000B1477" w:rsidRPr="00B83422" w:rsidRDefault="000B1477" w:rsidP="000B1477">
      <w:pPr>
        <w:pStyle w:val="NormalParaAR"/>
        <w:rPr>
          <w:rtl/>
        </w:rPr>
      </w:pPr>
      <w:r>
        <w:rPr>
          <w:rFonts w:hint="cs"/>
          <w:rtl/>
        </w:rPr>
        <w:t>"الصيانة خارج الوضع الطبيعي" تعني صيانة عناصر التنوع البيولوجي خارج موائلها الطبيعية.</w:t>
      </w:r>
    </w:p>
    <w:p w:rsidR="000B1477" w:rsidRPr="00B83422" w:rsidRDefault="000B1477" w:rsidP="000B1477">
      <w:pPr>
        <w:pStyle w:val="NormalParaAR"/>
        <w:keepNext/>
        <w:spacing w:before="120" w:after="120"/>
        <w:rPr>
          <w:b/>
          <w:bCs/>
          <w:rtl/>
        </w:rPr>
      </w:pPr>
      <w:r w:rsidRPr="00B83422">
        <w:rPr>
          <w:rFonts w:hint="cs"/>
          <w:b/>
          <w:bCs/>
          <w:rtl/>
        </w:rPr>
        <w:lastRenderedPageBreak/>
        <w:t>المواد الوراثية</w:t>
      </w:r>
    </w:p>
    <w:p w:rsidR="000B1477" w:rsidRPr="00B83422" w:rsidRDefault="000B1477" w:rsidP="000B1477">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0B1477" w:rsidRPr="00B83422" w:rsidRDefault="000B1477" w:rsidP="000B1477">
      <w:pPr>
        <w:pStyle w:val="NormalParaAR"/>
        <w:keepNext/>
        <w:spacing w:before="120" w:after="120"/>
        <w:rPr>
          <w:b/>
          <w:bCs/>
        </w:rPr>
      </w:pPr>
      <w:r w:rsidRPr="00B83422">
        <w:rPr>
          <w:b/>
          <w:bCs/>
          <w:rtl/>
        </w:rPr>
        <w:t>الموارد الوراثية</w:t>
      </w:r>
    </w:p>
    <w:p w:rsidR="000B1477" w:rsidRPr="00B83422" w:rsidRDefault="000B1477" w:rsidP="000B1477">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0B1477" w:rsidRPr="00B83422" w:rsidRDefault="000B1477" w:rsidP="000B1477">
      <w:pPr>
        <w:pStyle w:val="NormalParaAR"/>
        <w:keepNext/>
        <w:spacing w:before="120" w:after="120"/>
        <w:rPr>
          <w:b/>
          <w:bCs/>
          <w:rtl/>
        </w:rPr>
      </w:pPr>
      <w:r w:rsidRPr="00B83422">
        <w:rPr>
          <w:rFonts w:hint="cs"/>
          <w:b/>
          <w:bCs/>
          <w:rtl/>
        </w:rPr>
        <w:t>الظروف في الوضع الطبيعي</w:t>
      </w:r>
    </w:p>
    <w:p w:rsidR="000B1477" w:rsidRPr="00B83422" w:rsidRDefault="000B1477" w:rsidP="000B1477">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0B1477" w:rsidRPr="00B83422" w:rsidRDefault="000B1477" w:rsidP="000B1477">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0B1477" w:rsidRDefault="000B1477" w:rsidP="000B1477">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ناغويا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0B1477" w:rsidRDefault="000B1477" w:rsidP="000B1477">
      <w:pPr>
        <w:pStyle w:val="NormalParaAR"/>
        <w:keepNext/>
        <w:spacing w:before="120" w:after="120"/>
        <w:rPr>
          <w:b/>
          <w:bCs/>
          <w:rtl/>
        </w:rPr>
      </w:pPr>
      <w:r w:rsidRPr="002579FB">
        <w:rPr>
          <w:rFonts w:hint="cs"/>
          <w:b/>
          <w:bCs/>
          <w:rtl/>
        </w:rPr>
        <w:t>[الدولة العضو</w:t>
      </w:r>
    </w:p>
    <w:p w:rsidR="000B1477" w:rsidRPr="002579FB" w:rsidRDefault="000B1477" w:rsidP="000B1477">
      <w:pPr>
        <w:pStyle w:val="NormalParaAR"/>
        <w:rPr>
          <w:rtl/>
        </w:rPr>
      </w:pPr>
      <w:r>
        <w:rPr>
          <w:rFonts w:hint="cs"/>
          <w:rtl/>
        </w:rPr>
        <w:t>"الدولة العضو" هي دولة عضو في المنظمة العالمية للملكية الفكرية.]</w:t>
      </w:r>
    </w:p>
    <w:p w:rsidR="000B1477" w:rsidRPr="00A11967" w:rsidRDefault="000B1477" w:rsidP="000B1477">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0B1477" w:rsidRDefault="000B1477" w:rsidP="000B1477">
      <w:pPr>
        <w:pStyle w:val="NormalParaAR"/>
        <w:rPr>
          <w:rtl/>
        </w:rPr>
      </w:pPr>
      <w:r>
        <w:rPr>
          <w:rFonts w:hint="cs"/>
          <w:rtl/>
        </w:rPr>
        <w:t>الخيار</w:t>
      </w:r>
      <w:r>
        <w:rPr>
          <w:rFonts w:hint="eastAsia"/>
          <w:rtl/>
        </w:rPr>
        <w:t> </w:t>
      </w:r>
      <w:r>
        <w:rPr>
          <w:rFonts w:hint="cs"/>
          <w:rtl/>
        </w:rPr>
        <w:t>1</w:t>
      </w:r>
    </w:p>
    <w:p w:rsidR="000B1477" w:rsidRDefault="000B1477" w:rsidP="000B1477">
      <w:pPr>
        <w:pStyle w:val="NormalParaAR"/>
        <w:rPr>
          <w:rtl/>
        </w:rPr>
      </w:pPr>
      <w:r>
        <w:rPr>
          <w:rFonts w:hint="cs"/>
          <w:rtl/>
        </w:rPr>
        <w:t>"التملك غير المشروع" هو [اكتساب] [استخدام] موارد وراثية [و] [أو] [مشتقاتها] [و] [أو] [معارف تقليدية معنية] [و] [أو] [</w:t>
      </w:r>
      <w:r w:rsidRPr="007844AB">
        <w:rPr>
          <w:rtl/>
        </w:rPr>
        <w:t>معارف تقليدية مرتبطة بموارد وراثية</w:t>
      </w:r>
      <w:r>
        <w:rPr>
          <w:rFonts w:hint="cs"/>
          <w:rtl/>
        </w:rPr>
        <w:t>] دون موافقة [حرة] [مسبقة مستنيرة] [من قبل الجهات المخوّلة لإعطاء [تلك] الموافقة] [السلطة المختصة] على ذلك [الاكتساب] [الاستخدام]</w:t>
      </w:r>
      <w:r w:rsidR="00EE1636">
        <w:rPr>
          <w:rFonts w:hint="cs"/>
          <w:rtl/>
        </w:rPr>
        <w:t xml:space="preserve">، </w:t>
      </w:r>
      <w:r>
        <w:rPr>
          <w:rFonts w:hint="cs"/>
          <w:rtl/>
        </w:rPr>
        <w:t>[طبقا للتشريعات الوطنية] [لبلد المنشأ أو البلد المورّد].]</w:t>
      </w:r>
    </w:p>
    <w:p w:rsidR="000B1477" w:rsidRDefault="000B1477" w:rsidP="000B1477">
      <w:pPr>
        <w:pStyle w:val="NormalParaAR"/>
        <w:rPr>
          <w:rtl/>
        </w:rPr>
      </w:pPr>
      <w:r w:rsidRPr="00C7070F">
        <w:rPr>
          <w:rFonts w:hint="cs"/>
          <w:rtl/>
        </w:rPr>
        <w:t>الخيار</w:t>
      </w:r>
      <w:r>
        <w:rPr>
          <w:rFonts w:hint="eastAsia"/>
          <w:rtl/>
        </w:rPr>
        <w:t> </w:t>
      </w:r>
      <w:r w:rsidRPr="00C7070F">
        <w:rPr>
          <w:rFonts w:hint="cs"/>
          <w:rtl/>
        </w:rPr>
        <w:t>2</w:t>
      </w:r>
    </w:p>
    <w:p w:rsidR="000B1477" w:rsidRDefault="000B1477" w:rsidP="000B1477">
      <w:pPr>
        <w:pStyle w:val="NormalParaAR"/>
        <w:rPr>
          <w:rtl/>
        </w:rPr>
      </w:pPr>
      <w:r>
        <w:rPr>
          <w:rFonts w:hint="cs"/>
          <w:rtl/>
        </w:rPr>
        <w:t>["التملك غير المشروع" هو استخدام موارد وراثية و/أو [مشتقاتها] و/أو [معارف تقليدية معنية]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AD6EB3">
        <w:rPr>
          <w:rtl/>
        </w:rPr>
        <w:t>موارد وراثية و[مشتقاتها] و[معارف تقليدية معنية] [معارف تقليدية مرتبطة بموارد وراثية]</w:t>
      </w:r>
      <w:r>
        <w:rPr>
          <w:rFonts w:hint="cs"/>
          <w:rtl/>
        </w:rPr>
        <w:t xml:space="preserve"> مكتسبة عبر وسائل قانونية مثل قراءة المنشورات</w:t>
      </w:r>
      <w:r w:rsidR="00EE1636">
        <w:rPr>
          <w:rFonts w:hint="cs"/>
          <w:rtl/>
        </w:rPr>
        <w:t xml:space="preserve">، </w:t>
      </w:r>
      <w:r>
        <w:rPr>
          <w:rFonts w:hint="cs"/>
          <w:rtl/>
        </w:rPr>
        <w:t>والشراء</w:t>
      </w:r>
      <w:r w:rsidR="00EE1636">
        <w:rPr>
          <w:rFonts w:hint="cs"/>
          <w:rtl/>
        </w:rPr>
        <w:t xml:space="preserve">، </w:t>
      </w:r>
      <w:r>
        <w:rPr>
          <w:rFonts w:hint="cs"/>
          <w:rtl/>
        </w:rPr>
        <w:t>والاستكشاف المستقل</w:t>
      </w:r>
      <w:r w:rsidR="00EE1636">
        <w:rPr>
          <w:rFonts w:hint="cs"/>
          <w:rtl/>
        </w:rPr>
        <w:t xml:space="preserve">، </w:t>
      </w:r>
      <w:r>
        <w:rPr>
          <w:rFonts w:hint="cs"/>
          <w:rtl/>
        </w:rPr>
        <w:t>والهندسة العكسية</w:t>
      </w:r>
      <w:r w:rsidR="00EE1636">
        <w:rPr>
          <w:rFonts w:hint="cs"/>
          <w:rtl/>
        </w:rPr>
        <w:t xml:space="preserve">، </w:t>
      </w:r>
      <w:r>
        <w:rPr>
          <w:rFonts w:hint="cs"/>
          <w:rtl/>
        </w:rPr>
        <w:t>والكشف غير المقصود</w:t>
      </w:r>
      <w:r w:rsidR="00EE1636">
        <w:rPr>
          <w:rFonts w:hint="cs"/>
          <w:rtl/>
        </w:rPr>
        <w:t xml:space="preserve">، </w:t>
      </w:r>
      <w:r w:rsidRPr="0032191A">
        <w:rPr>
          <w:rFonts w:hint="cs"/>
          <w:rtl/>
        </w:rPr>
        <w:t>نتيجة</w:t>
      </w:r>
      <w:r>
        <w:rPr>
          <w:rFonts w:hint="cs"/>
          <w:rtl/>
        </w:rPr>
        <w:t xml:space="preserve"> اخفاق أصحاب الموارد الوراثية و[مشتقاتها] و[المعارف التقليدية المعنية] [ال</w:t>
      </w:r>
      <w:r w:rsidRPr="007844AB">
        <w:rPr>
          <w:rtl/>
        </w:rPr>
        <w:t xml:space="preserve">معارف </w:t>
      </w:r>
      <w:r>
        <w:rPr>
          <w:rFonts w:hint="cs"/>
          <w:rtl/>
        </w:rPr>
        <w:t>ال</w:t>
      </w:r>
      <w:r w:rsidRPr="007844AB">
        <w:rPr>
          <w:rtl/>
        </w:rPr>
        <w:t xml:space="preserve">تقليدية </w:t>
      </w:r>
      <w:r>
        <w:rPr>
          <w:rFonts w:hint="cs"/>
          <w:rtl/>
        </w:rPr>
        <w:t>ال</w:t>
      </w:r>
      <w:r w:rsidRPr="007844AB">
        <w:rPr>
          <w:rtl/>
        </w:rPr>
        <w:t>مرتبطة ب</w:t>
      </w:r>
      <w:r>
        <w:rPr>
          <w:rFonts w:hint="cs"/>
          <w:rtl/>
        </w:rPr>
        <w:t>ال</w:t>
      </w:r>
      <w:r w:rsidRPr="007844AB">
        <w:rPr>
          <w:rtl/>
        </w:rPr>
        <w:t xml:space="preserve">موارد </w:t>
      </w:r>
      <w:r>
        <w:rPr>
          <w:rFonts w:hint="cs"/>
          <w:rtl/>
        </w:rPr>
        <w:t>ال</w:t>
      </w:r>
      <w:r w:rsidRPr="007844AB">
        <w:rPr>
          <w:rtl/>
        </w:rPr>
        <w:t>وراثية</w:t>
      </w:r>
      <w:r>
        <w:rPr>
          <w:rFonts w:hint="cs"/>
          <w:rtl/>
        </w:rPr>
        <w:t>] في اتخاذ إجراءات وقائية معقولة لا يعدّ تملكا غير مشروع.]</w:t>
      </w:r>
    </w:p>
    <w:p w:rsidR="000B1477" w:rsidRPr="00734007" w:rsidRDefault="000B1477" w:rsidP="000B1477">
      <w:pPr>
        <w:pStyle w:val="NormalParaAR"/>
        <w:keepNext/>
        <w:spacing w:before="120" w:after="120"/>
        <w:rPr>
          <w:b/>
          <w:bCs/>
          <w:rtl/>
        </w:rPr>
      </w:pPr>
      <w:r w:rsidRPr="00734007">
        <w:rPr>
          <w:rFonts w:hint="cs"/>
          <w:b/>
          <w:bCs/>
          <w:rtl/>
        </w:rPr>
        <w:t>[مكتب الملكية الفكرية] [مكتب البراءات]</w:t>
      </w:r>
    </w:p>
    <w:p w:rsidR="000B1477" w:rsidRPr="00B83422" w:rsidRDefault="000B1477" w:rsidP="000B1477">
      <w:pPr>
        <w:pStyle w:val="NormalParaAR"/>
        <w:rPr>
          <w:rtl/>
        </w:rPr>
      </w:pPr>
      <w:r>
        <w:rPr>
          <w:rFonts w:hint="cs"/>
          <w:rtl/>
        </w:rPr>
        <w:t>["مكنب الملكية الفكرية"] ["مكتب البراءات"] هو ال</w:t>
      </w:r>
      <w:r w:rsidRPr="00734007">
        <w:rPr>
          <w:rtl/>
        </w:rPr>
        <w:t xml:space="preserve">إدارة </w:t>
      </w:r>
      <w:r>
        <w:rPr>
          <w:rFonts w:hint="cs"/>
          <w:rtl/>
        </w:rPr>
        <w:t>ال</w:t>
      </w:r>
      <w:r w:rsidRPr="00734007">
        <w:rPr>
          <w:rtl/>
        </w:rPr>
        <w:t>مكلفة</w:t>
      </w:r>
      <w:r w:rsidR="00EE1636">
        <w:rPr>
          <w:rFonts w:hint="cs"/>
          <w:rtl/>
        </w:rPr>
        <w:t xml:space="preserve">، </w:t>
      </w:r>
      <w:r>
        <w:rPr>
          <w:rFonts w:hint="cs"/>
          <w:rtl/>
        </w:rPr>
        <w:t>في</w:t>
      </w:r>
      <w:r w:rsidRPr="00734007">
        <w:rPr>
          <w:rtl/>
        </w:rPr>
        <w:t xml:space="preserve"> </w:t>
      </w:r>
      <w:r>
        <w:rPr>
          <w:rtl/>
        </w:rPr>
        <w:t>دولة عضو</w:t>
      </w:r>
      <w:r w:rsidR="00EE1636">
        <w:rPr>
          <w:rFonts w:hint="cs"/>
          <w:rtl/>
        </w:rPr>
        <w:t xml:space="preserve">، </w:t>
      </w:r>
      <w:r w:rsidRPr="00734007">
        <w:rPr>
          <w:rtl/>
        </w:rPr>
        <w:t>بمنح</w:t>
      </w:r>
      <w:r>
        <w:rPr>
          <w:rFonts w:hint="cs"/>
          <w:rtl/>
        </w:rPr>
        <w:t xml:space="preserve"> [حقوق الملكية الفكرية]</w:t>
      </w:r>
      <w:r w:rsidRPr="00734007">
        <w:rPr>
          <w:rtl/>
        </w:rPr>
        <w:t xml:space="preserve"> </w:t>
      </w:r>
      <w:r>
        <w:rPr>
          <w:rFonts w:hint="cs"/>
          <w:rtl/>
        </w:rPr>
        <w:t>[</w:t>
      </w:r>
      <w:r w:rsidRPr="00734007">
        <w:rPr>
          <w:rtl/>
        </w:rPr>
        <w:t>البراءات</w:t>
      </w:r>
      <w:r>
        <w:rPr>
          <w:rFonts w:hint="cs"/>
          <w:rtl/>
        </w:rPr>
        <w:t>]</w:t>
      </w:r>
      <w:r w:rsidRPr="00734007">
        <w:rPr>
          <w:rtl/>
        </w:rPr>
        <w:t>.</w:t>
      </w:r>
    </w:p>
    <w:p w:rsidR="000B1477" w:rsidRPr="00B83422" w:rsidRDefault="000B1477" w:rsidP="000B1477">
      <w:pPr>
        <w:pStyle w:val="NormalParaAR"/>
        <w:keepNext/>
        <w:spacing w:before="120" w:after="120"/>
        <w:rPr>
          <w:b/>
          <w:bCs/>
          <w:rtl/>
        </w:rPr>
      </w:pPr>
      <w:r>
        <w:rPr>
          <w:rFonts w:hint="cs"/>
          <w:b/>
          <w:bCs/>
          <w:rtl/>
        </w:rPr>
        <w:lastRenderedPageBreak/>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0B1477" w:rsidRPr="00B83422" w:rsidRDefault="000B1477" w:rsidP="000B1477">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المصدر</w:t>
      </w:r>
    </w:p>
    <w:p w:rsidR="000B1477" w:rsidRDefault="000B1477" w:rsidP="000B1477">
      <w:pPr>
        <w:pStyle w:val="NormalParaAR"/>
        <w:rPr>
          <w:rtl/>
        </w:rPr>
      </w:pPr>
      <w:r w:rsidRPr="00B83422">
        <w:rPr>
          <w:rFonts w:hint="cs"/>
          <w:rtl/>
        </w:rPr>
        <w:t>الخيار</w:t>
      </w:r>
      <w:r w:rsidRPr="00B83422">
        <w:rPr>
          <w:rFonts w:hint="eastAsia"/>
          <w:rtl/>
        </w:rPr>
        <w:t> </w:t>
      </w:r>
      <w:r>
        <w:rPr>
          <w:rFonts w:hint="cs"/>
          <w:rtl/>
        </w:rPr>
        <w:t>1</w:t>
      </w:r>
    </w:p>
    <w:p w:rsidR="000B1477" w:rsidRPr="00B83422" w:rsidRDefault="000B1477" w:rsidP="000B1477">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لمورد الوراثي من غير بلد المنشأ</w:t>
      </w:r>
      <w:r w:rsidR="00EE1636">
        <w:rPr>
          <w:rFonts w:hint="cs"/>
          <w:rtl/>
        </w:rPr>
        <w:t xml:space="preserve">،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0B1477" w:rsidRDefault="000B1477" w:rsidP="000B1477">
      <w:pPr>
        <w:pStyle w:val="NormalParaAR"/>
        <w:rPr>
          <w:rtl/>
        </w:rPr>
      </w:pPr>
      <w:r>
        <w:rPr>
          <w:rFonts w:hint="cs"/>
          <w:rtl/>
        </w:rPr>
        <w:t>[</w:t>
      </w:r>
      <w:r w:rsidRPr="00B83422">
        <w:rPr>
          <w:rFonts w:hint="cs"/>
          <w:rtl/>
        </w:rPr>
        <w:t>الخيار</w:t>
      </w:r>
      <w:r w:rsidRPr="00B83422">
        <w:rPr>
          <w:rFonts w:hint="eastAsia"/>
          <w:rtl/>
        </w:rPr>
        <w:t> </w:t>
      </w:r>
      <w:r>
        <w:rPr>
          <w:rFonts w:hint="cs"/>
          <w:rtl/>
        </w:rPr>
        <w:t>2</w:t>
      </w:r>
    </w:p>
    <w:p w:rsidR="000B1477" w:rsidRPr="00B83422" w:rsidRDefault="000B1477" w:rsidP="000B1477">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0B1477" w:rsidRPr="00B83422" w:rsidRDefault="000B1477" w:rsidP="000B1477">
      <w:pPr>
        <w:pStyle w:val="NormalParaAR"/>
        <w:ind w:left="-1"/>
        <w:rPr>
          <w:rtl/>
        </w:rPr>
      </w:pPr>
      <w:r w:rsidRPr="00B83422">
        <w:rPr>
          <w:rFonts w:hint="cs"/>
          <w:rtl/>
        </w:rPr>
        <w:t>"1"</w:t>
      </w:r>
      <w:r w:rsidRPr="00B83422">
        <w:rPr>
          <w:rFonts w:hint="cs"/>
          <w:rtl/>
        </w:rPr>
        <w:tab/>
        <w:t>المصادر الأولية</w:t>
      </w:r>
      <w:r w:rsidR="00EE1636">
        <w:rPr>
          <w:rFonts w:hint="cs"/>
          <w:rtl/>
        </w:rPr>
        <w:t xml:space="preserve">، </w:t>
      </w:r>
      <w:r w:rsidRPr="00B83422">
        <w:rPr>
          <w:rFonts w:hint="cs"/>
          <w:rtl/>
        </w:rPr>
        <w:t>ومنها على وجه الخصوص [الأطراف المتعاقدة][البلدان] التي توفر الموارد الوراثية</w:t>
      </w:r>
      <w:r w:rsidR="00EE1636">
        <w:rPr>
          <w:rFonts w:hint="cs"/>
          <w:rtl/>
        </w:rPr>
        <w:t xml:space="preserve">، </w:t>
      </w:r>
      <w:r w:rsidRPr="00B83422">
        <w:rPr>
          <w:rFonts w:hint="cs"/>
          <w:rtl/>
        </w:rPr>
        <w:t>والنظام المتعدد الأطراف ل</w:t>
      </w:r>
      <w:r w:rsidRPr="00B83422">
        <w:rPr>
          <w:rtl/>
        </w:rPr>
        <w:t>لمعاهدة الدولية بشأن الموارد الوراثية النباتية للأغذية والزراعة</w:t>
      </w:r>
      <w:r w:rsidR="00EE1636">
        <w:rPr>
          <w:rFonts w:hint="cs"/>
          <w:rtl/>
        </w:rPr>
        <w:t xml:space="preserve">، </w:t>
      </w:r>
      <w:r w:rsidRPr="00B83422">
        <w:rPr>
          <w:rFonts w:hint="cs"/>
          <w:rtl/>
        </w:rPr>
        <w:t>والجماعات الأصلية والمحلية؛</w:t>
      </w:r>
    </w:p>
    <w:p w:rsidR="000B1477" w:rsidRPr="00B83422" w:rsidRDefault="000B1477" w:rsidP="000B1477">
      <w:pPr>
        <w:pStyle w:val="NormalParaAR"/>
        <w:ind w:left="-1"/>
        <w:rPr>
          <w:rtl/>
        </w:rPr>
      </w:pPr>
      <w:r w:rsidRPr="00B83422">
        <w:rPr>
          <w:rFonts w:hint="cs"/>
          <w:rtl/>
        </w:rPr>
        <w:t>"2"</w:t>
      </w:r>
      <w:r w:rsidRPr="00B83422">
        <w:rPr>
          <w:rFonts w:hint="cs"/>
          <w:rtl/>
        </w:rPr>
        <w:tab/>
        <w:t>والمصادر الثانوية</w:t>
      </w:r>
      <w:r w:rsidR="00EE1636">
        <w:rPr>
          <w:rFonts w:hint="cs"/>
          <w:rtl/>
        </w:rPr>
        <w:t xml:space="preserve">، </w:t>
      </w:r>
      <w:r w:rsidRPr="00B83422">
        <w:rPr>
          <w:rFonts w:hint="cs"/>
          <w:rtl/>
        </w:rPr>
        <w:t>ومنها على وجه الخصوص</w:t>
      </w:r>
      <w:r w:rsidRPr="00B83422">
        <w:rPr>
          <w:rtl/>
        </w:rPr>
        <w:t xml:space="preserve"> المجموعات خارج الوضع الطبيعي والأدبيات العلمية</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b/>
          <w:bCs/>
          <w:rtl/>
        </w:rPr>
        <w:t>الاستعمال</w:t>
      </w:r>
    </w:p>
    <w:p w:rsidR="000B1477" w:rsidRPr="00B83422" w:rsidRDefault="000B1477" w:rsidP="000B1477">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sidR="00EE1636">
        <w:rPr>
          <w:rFonts w:hint="cs"/>
          <w:rtl/>
        </w:rPr>
        <w:t xml:space="preserve">،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00EE1636">
        <w:rPr>
          <w:rtl/>
        </w:rPr>
        <w:t xml:space="preserve">، </w:t>
      </w:r>
      <w:r w:rsidRPr="00B83422">
        <w:rPr>
          <w:rFonts w:hint="cs"/>
          <w:rtl/>
        </w:rPr>
        <w:t>[</w:t>
      </w:r>
      <w:r>
        <w:rPr>
          <w:rtl/>
        </w:rPr>
        <w:t>ومشتقاتها</w:t>
      </w:r>
      <w:r>
        <w:rPr>
          <w:rFonts w:hint="cs"/>
          <w:rtl/>
        </w:rPr>
        <w:t>]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0B1477" w:rsidRPr="006C7AE5" w:rsidRDefault="000B1477" w:rsidP="00655369">
      <w:pPr>
        <w:pStyle w:val="NormalParaAR"/>
        <w:spacing w:before="240"/>
        <w:jc w:val="center"/>
        <w:rPr>
          <w:b/>
          <w:bCs/>
          <w:rtl/>
        </w:rPr>
      </w:pPr>
      <w:r w:rsidRPr="00B83422">
        <w:rPr>
          <w:rtl/>
        </w:rPr>
        <w:br w:type="page"/>
      </w:r>
      <w:r w:rsidRPr="006C7AE5">
        <w:rPr>
          <w:rFonts w:hint="cs"/>
          <w:b/>
          <w:bCs/>
          <w:rtl/>
        </w:rPr>
        <w:lastRenderedPageBreak/>
        <w:t>[الديباجة</w:t>
      </w:r>
    </w:p>
    <w:p w:rsidR="000B1477" w:rsidRDefault="000B1477" w:rsidP="00655369">
      <w:pPr>
        <w:pStyle w:val="NormalParaAR"/>
        <w:spacing w:before="240"/>
        <w:rPr>
          <w:rtl/>
        </w:rPr>
      </w:pPr>
      <w:r>
        <w:rPr>
          <w:rFonts w:hint="cs"/>
          <w:rtl/>
        </w:rPr>
        <w:t>[</w:t>
      </w:r>
      <w:r w:rsidRPr="00B83422">
        <w:rPr>
          <w:rtl/>
        </w:rPr>
        <w:t xml:space="preserve">ضمان </w:t>
      </w:r>
      <w:r>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Pr>
          <w:rFonts w:hint="cs"/>
          <w:rtl/>
        </w:rPr>
        <w:t>[الشعب][الشعوب]] الأصلية والجماعات المحلية [وكذلك [الشعب][الشعوب]]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[مشتقاتها]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w:t>
      </w:r>
      <w:r w:rsidR="00EE1636">
        <w:rPr>
          <w:rtl/>
        </w:rPr>
        <w:t xml:space="preserve">، </w:t>
      </w:r>
      <w:r w:rsidRPr="00B83422">
        <w:rPr>
          <w:rtl/>
        </w:rPr>
        <w:t>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w:t>
      </w:r>
      <w:r w:rsidR="00EE1636">
        <w:rPr>
          <w:rFonts w:hint="cs"/>
          <w:rtl/>
        </w:rPr>
        <w:t xml:space="preserve">، </w:t>
      </w:r>
      <w:r>
        <w:rPr>
          <w:rFonts w:hint="cs"/>
          <w:rtl/>
        </w:rPr>
        <w:t xml:space="preserve">لاسيما </w:t>
      </w:r>
      <w:r w:rsidRPr="00B83422">
        <w:rPr>
          <w:rtl/>
        </w:rPr>
        <w:t>إعلان الأمم المتحدة بشأن حقوق الشعوب الأصلية</w:t>
      </w:r>
      <w:r w:rsidRPr="00B83422">
        <w:rPr>
          <w:rFonts w:hint="cs"/>
          <w:rtl/>
        </w:rPr>
        <w:t>]</w:t>
      </w:r>
      <w:r>
        <w:rPr>
          <w:rFonts w:hint="cs"/>
          <w:rtl/>
        </w:rPr>
        <w:t>.]</w:t>
      </w:r>
    </w:p>
    <w:p w:rsidR="000B1477" w:rsidRDefault="000B1477" w:rsidP="00655369">
      <w:pPr>
        <w:pStyle w:val="NormalParaAR"/>
        <w:spacing w:before="240"/>
        <w:rPr>
          <w:rtl/>
        </w:rPr>
      </w:pPr>
      <w:r>
        <w:rPr>
          <w:rFonts w:hint="cs"/>
          <w:rtl/>
        </w:rPr>
        <w:t>تشجيع احترام [الشعب][الشعوب]] الأصلية والجماعات المحلية.</w:t>
      </w:r>
    </w:p>
    <w:p w:rsidR="000B1477" w:rsidRDefault="000B1477" w:rsidP="00655369">
      <w:pPr>
        <w:pStyle w:val="NormalParaAR"/>
        <w:spacing w:before="240"/>
        <w:rPr>
          <w:rtl/>
        </w:rPr>
      </w:pPr>
      <w:r>
        <w:rPr>
          <w:rFonts w:hint="cs"/>
          <w:rtl/>
        </w:rPr>
        <w:t>[يتعين/</w:t>
      </w:r>
      <w:r w:rsidRPr="0086646E">
        <w:rPr>
          <w:rtl/>
        </w:rPr>
        <w:t xml:space="preserve"> ينبغي أن يكفل نظام </w:t>
      </w:r>
      <w:r>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Pr>
          <w:rtl/>
        </w:rPr>
        <w:t>المعارف التقليدية المعنية</w:t>
      </w:r>
      <w:r>
        <w:rPr>
          <w:rFonts w:hint="cs"/>
          <w:rtl/>
        </w:rPr>
        <w:t>] [المعارف التقليدية المرتبطة بالموارد الوراثية].]</w:t>
      </w:r>
    </w:p>
    <w:p w:rsidR="000B1477" w:rsidRDefault="000B1477" w:rsidP="00655369">
      <w:pPr>
        <w:pStyle w:val="NormalParaAR"/>
        <w:spacing w:before="240"/>
        <w:rPr>
          <w:rtl/>
        </w:rPr>
      </w:pPr>
      <w:r>
        <w:rPr>
          <w:rFonts w:hint="cs"/>
          <w:rtl/>
        </w:rPr>
        <w:t>[</w:t>
      </w:r>
      <w:r w:rsidRPr="00B83422">
        <w:rPr>
          <w:rtl/>
        </w:rPr>
        <w:t xml:space="preserve">الإقرار بدور نظام </w:t>
      </w:r>
      <w:r>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00EE1636">
        <w:rPr>
          <w:rtl/>
        </w:rPr>
        <w:t xml:space="preserve">، </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و</w:t>
      </w:r>
      <w:r w:rsidRPr="00B83422">
        <w:rPr>
          <w:rFonts w:hint="cs"/>
          <w:rtl/>
        </w:rPr>
        <w:t>[/أو]</w:t>
      </w:r>
      <w:r w:rsidRPr="00B83422">
        <w:rPr>
          <w:rtl/>
        </w:rPr>
        <w:t xml:space="preserve"> [مشتقاتها] </w:t>
      </w:r>
      <w:r>
        <w:rPr>
          <w:rFonts w:hint="cs"/>
          <w:rtl/>
        </w:rPr>
        <w:t>[</w:t>
      </w:r>
      <w:r>
        <w:rPr>
          <w:rtl/>
        </w:rPr>
        <w:t>المعارف التقليدية المعنية</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0B1477" w:rsidRDefault="000B1477" w:rsidP="00655369">
      <w:pPr>
        <w:pStyle w:val="NormalParaAR"/>
        <w:spacing w:before="240"/>
        <w:rPr>
          <w:rtl/>
        </w:rPr>
      </w:pPr>
      <w:r>
        <w:rPr>
          <w:rFonts w:hint="cs"/>
          <w:rtl/>
        </w:rPr>
        <w:t>[</w:t>
      </w:r>
      <w:r w:rsidRPr="00B83422">
        <w:rPr>
          <w:rtl/>
        </w:rPr>
        <w:t>تعزيز الشفافية وتعميم المعلومات</w:t>
      </w:r>
      <w:r>
        <w:rPr>
          <w:rFonts w:hint="cs"/>
          <w:rtl/>
        </w:rPr>
        <w:t>.]</w:t>
      </w:r>
    </w:p>
    <w:p w:rsidR="000B1477" w:rsidRDefault="000B1477" w:rsidP="00655369">
      <w:pPr>
        <w:pStyle w:val="NormalParaAR"/>
        <w:spacing w:before="24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00EE1636">
        <w:rPr>
          <w:rtl/>
        </w:rPr>
        <w:t xml:space="preserve">، </w:t>
      </w:r>
      <w:r w:rsidRPr="00B83422">
        <w:rPr>
          <w:rtl/>
        </w:rPr>
        <w:t xml:space="preserve">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0B1477" w:rsidRDefault="000B1477" w:rsidP="00655369">
      <w:pPr>
        <w:pStyle w:val="NormalParaAR"/>
        <w:spacing w:before="240"/>
        <w:rPr>
          <w:rtl/>
        </w:rPr>
      </w:pPr>
      <w:r>
        <w:rPr>
          <w:rFonts w:hint="cs"/>
          <w:rtl/>
        </w:rPr>
        <w:t>[تدعيم حماية وتطوير [البراءات] [الملكية الصناعية] في مجال الموارد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0B1477" w:rsidRDefault="000B1477" w:rsidP="00655369">
      <w:pPr>
        <w:pStyle w:val="NormalParaAR"/>
        <w:spacing w:before="240"/>
        <w:rPr>
          <w:rtl/>
        </w:rPr>
      </w:pPr>
      <w:r w:rsidRPr="0032191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w:t>
      </w:r>
      <w:r w:rsidRPr="0032191A">
        <w:rPr>
          <w:rtl/>
        </w:rPr>
        <w:t>المعارف التقليدية المعنية</w:t>
      </w:r>
      <w:r w:rsidRPr="0032191A">
        <w:rPr>
          <w:rFonts w:hint="cs"/>
          <w:rtl/>
        </w:rPr>
        <w:t>]</w:t>
      </w:r>
      <w:r w:rsidRPr="0032191A">
        <w:rPr>
          <w:rtl/>
        </w:rPr>
        <w:t xml:space="preserve"> </w:t>
      </w:r>
      <w:r w:rsidRPr="0032191A">
        <w:rPr>
          <w:rFonts w:hint="cs"/>
          <w:rtl/>
        </w:rPr>
        <w:t>[المعارف التقليدية المرتبطة بالموارد الوراثية]. وبناء عليه</w:t>
      </w:r>
      <w:r w:rsidR="00EE1636">
        <w:rPr>
          <w:rFonts w:hint="cs"/>
          <w:rtl/>
        </w:rPr>
        <w:t xml:space="preserve">، </w:t>
      </w:r>
      <w:r w:rsidRPr="0032191A">
        <w:rPr>
          <w:rFonts w:hint="cs"/>
          <w:rtl/>
        </w:rPr>
        <w:t>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0B1477" w:rsidRDefault="000B1477" w:rsidP="00655369">
      <w:pPr>
        <w:pStyle w:val="NormalParaAR"/>
        <w:spacing w:before="240"/>
        <w:rPr>
          <w:rtl/>
        </w:rPr>
      </w:pPr>
      <w:r>
        <w:rPr>
          <w:rFonts w:hint="cs"/>
          <w:rtl/>
        </w:rPr>
        <w:t>[[ضمان] [</w:t>
      </w:r>
      <w:r w:rsidRPr="00B83422">
        <w:rPr>
          <w:rtl/>
        </w:rPr>
        <w:t xml:space="preserve"> </w:t>
      </w:r>
      <w:r>
        <w:rPr>
          <w:rFonts w:hint="cs"/>
          <w:rtl/>
        </w:rPr>
        <w:t>التوصية ب]</w:t>
      </w:r>
      <w:r w:rsidRPr="00B83422">
        <w:rPr>
          <w:rtl/>
        </w:rPr>
        <w:t xml:space="preserve">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sidR="00EE1636">
        <w:rPr>
          <w:rFonts w:hint="cs"/>
          <w:rtl/>
        </w:rPr>
        <w:t xml:space="preserve">، </w:t>
      </w:r>
      <w:r>
        <w:rPr>
          <w:rFonts w:hint="cs"/>
          <w:rtl/>
        </w:rPr>
        <w:t>بما في ذلك البشر.]</w:t>
      </w:r>
    </w:p>
    <w:p w:rsidR="000B1477" w:rsidRDefault="000B1477" w:rsidP="00655369">
      <w:pPr>
        <w:pStyle w:val="NormalParaAR"/>
        <w:spacing w:before="240"/>
        <w:rPr>
          <w:rtl/>
        </w:rPr>
      </w:pPr>
      <w:r>
        <w:rPr>
          <w:rFonts w:hint="cs"/>
          <w:rtl/>
        </w:rPr>
        <w:t>[الإقرار ب</w:t>
      </w:r>
      <w:r>
        <w:rPr>
          <w:rtl/>
        </w:rPr>
        <w:t>أن</w:t>
      </w:r>
      <w:r>
        <w:rPr>
          <w:rFonts w:hint="cs"/>
          <w:rtl/>
        </w:rPr>
        <w:t>ه يتعين/ينبغي</w:t>
      </w:r>
      <w:r w:rsidR="00EE1636">
        <w:rPr>
          <w:rFonts w:hint="cs"/>
          <w:rtl/>
        </w:rPr>
        <w:t xml:space="preserve">، </w:t>
      </w:r>
      <w:r>
        <w:rPr>
          <w:rFonts w:hint="cs"/>
          <w:rtl/>
        </w:rPr>
        <w:t>عند الاقتضاء</w:t>
      </w:r>
      <w:r w:rsidR="00EE1636">
        <w:rPr>
          <w:rFonts w:hint="cs"/>
          <w:rtl/>
        </w:rPr>
        <w:t xml:space="preserve">، </w:t>
      </w:r>
      <w:r>
        <w:rPr>
          <w:rFonts w:hint="cs"/>
          <w:rtl/>
        </w:rPr>
        <w:t>أن</w:t>
      </w:r>
      <w:r>
        <w:rPr>
          <w:rtl/>
        </w:rPr>
        <w:t xml:space="preserve"> </w:t>
      </w:r>
      <w:r>
        <w:rPr>
          <w:rFonts w:hint="cs"/>
          <w:rtl/>
        </w:rPr>
        <w:t>ي</w:t>
      </w:r>
      <w:r w:rsidRPr="00B83422">
        <w:rPr>
          <w:rtl/>
        </w:rPr>
        <w:t>متثل</w:t>
      </w:r>
      <w:r w:rsidRPr="005859C5">
        <w:rPr>
          <w:rtl/>
        </w:rPr>
        <w:t xml:space="preserve"> </w:t>
      </w:r>
      <w:r w:rsidRPr="00B83422">
        <w:rPr>
          <w:rtl/>
        </w:rPr>
        <w:t>النافذون إلى الموارد الوراثية</w:t>
      </w:r>
      <w:r>
        <w:rPr>
          <w:rFonts w:hint="cs"/>
          <w:rtl/>
        </w:rPr>
        <w:t xml:space="preserve">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في بلد معين للقانون الوطني لذلك البلد</w:t>
      </w:r>
      <w:r w:rsidR="00EE1636">
        <w:rPr>
          <w:rFonts w:hint="cs"/>
          <w:rtl/>
        </w:rPr>
        <w:t xml:space="preserve">، </w:t>
      </w:r>
      <w:r>
        <w:rPr>
          <w:rFonts w:hint="cs"/>
          <w:rtl/>
        </w:rPr>
        <w:t>الذي يوفر الحماية للموارد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w:t>
      </w:r>
    </w:p>
    <w:p w:rsidR="000B1477" w:rsidRDefault="000B1477" w:rsidP="00655369">
      <w:pPr>
        <w:pStyle w:val="NumberedParaAR"/>
        <w:numPr>
          <w:ilvl w:val="0"/>
          <w:numId w:val="0"/>
        </w:numPr>
        <w:rPr>
          <w:rtl/>
        </w:rPr>
      </w:pPr>
      <w:r>
        <w:rPr>
          <w:rFonts w:hint="cs"/>
          <w:rtl/>
        </w:rPr>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w:t>
      </w:r>
      <w:r w:rsidR="00EE1636">
        <w:rPr>
          <w:rtl/>
        </w:rPr>
        <w:t xml:space="preserve">، </w:t>
      </w:r>
      <w:r w:rsidRPr="001B5C58">
        <w:rPr>
          <w:rtl/>
        </w:rPr>
        <w:t>كما هو محدّد بالتفصيل في هذا الصك القانوني الدولي</w:t>
      </w:r>
      <w:r w:rsidR="00EE1636">
        <w:rPr>
          <w:rtl/>
        </w:rPr>
        <w:t xml:space="preserve">، </w:t>
      </w:r>
      <w:r w:rsidRPr="001B5C58">
        <w:rPr>
          <w:rtl/>
        </w:rPr>
        <w:t>عندما يُحتمل أن</w:t>
      </w:r>
      <w:r>
        <w:rPr>
          <w:rtl/>
        </w:rPr>
        <w:t xml:space="preserve"> </w:t>
      </w:r>
      <w:r w:rsidRPr="001B5C58">
        <w:rPr>
          <w:rtl/>
        </w:rPr>
        <w:t xml:space="preserve">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0B1477" w:rsidRDefault="000B1477" w:rsidP="00655369">
      <w:pPr>
        <w:pStyle w:val="NumberedParaAR"/>
        <w:numPr>
          <w:ilvl w:val="0"/>
          <w:numId w:val="0"/>
        </w:numPr>
        <w:rPr>
          <w:b/>
          <w:bCs/>
          <w:sz w:val="42"/>
          <w:szCs w:val="42"/>
          <w:rtl/>
        </w:rPr>
      </w:pPr>
      <w:r>
        <w:rPr>
          <w:rFonts w:hint="cs"/>
          <w:rtl/>
        </w:rPr>
        <w:t>[التأكيد مجددا</w:t>
      </w:r>
      <w:r w:rsidR="00EE1636">
        <w:rPr>
          <w:rFonts w:hint="cs"/>
          <w:rtl/>
        </w:rPr>
        <w:t xml:space="preserve">، </w:t>
      </w:r>
      <w:r>
        <w:rPr>
          <w:rFonts w:hint="cs"/>
          <w:rtl/>
        </w:rPr>
        <w:t>وفقا ل</w:t>
      </w:r>
      <w:r w:rsidRPr="001B5C58">
        <w:rPr>
          <w:rtl/>
        </w:rPr>
        <w:t>اتفاقية التنوع البيولوجي</w:t>
      </w:r>
      <w:r w:rsidR="00EE1636">
        <w:rPr>
          <w:rtl/>
        </w:rPr>
        <w:t xml:space="preserve">، </w:t>
      </w:r>
      <w:r>
        <w:rPr>
          <w:rFonts w:hint="cs"/>
          <w:rtl/>
        </w:rPr>
        <w:t>على الحقوق السيادية للدول على مواردها [الطبيعية] [البيولوجية]</w:t>
      </w:r>
      <w:r w:rsidR="00EE1636">
        <w:rPr>
          <w:rFonts w:hint="cs"/>
          <w:rtl/>
        </w:rPr>
        <w:t xml:space="preserve">، </w:t>
      </w:r>
      <w:r>
        <w:rPr>
          <w:rFonts w:hint="cs"/>
          <w:rtl/>
        </w:rPr>
        <w:t>وأن سلطة تحديد النفاذ إلى الموارد الوراثية تعود إلى الحكومات الوطنية وتخضع للتشريع الوطني.]]</w:t>
      </w:r>
      <w:r>
        <w:rPr>
          <w:b/>
          <w:bCs/>
          <w:sz w:val="42"/>
          <w:szCs w:val="42"/>
          <w:rtl/>
        </w:rPr>
        <w:br w:type="page"/>
      </w:r>
    </w:p>
    <w:p w:rsidR="000B1477" w:rsidRPr="00B83422" w:rsidRDefault="000B1477" w:rsidP="000B1477">
      <w:pPr>
        <w:pStyle w:val="NormalParaAR"/>
        <w:keepNext/>
        <w:spacing w:before="240" w:after="360"/>
        <w:jc w:val="center"/>
        <w:rPr>
          <w:b/>
          <w:bCs/>
          <w:sz w:val="42"/>
          <w:szCs w:val="42"/>
        </w:rPr>
      </w:pPr>
      <w:r w:rsidRPr="00B83422">
        <w:rPr>
          <w:rFonts w:hint="cs"/>
          <w:b/>
          <w:bCs/>
          <w:sz w:val="42"/>
          <w:szCs w:val="42"/>
          <w:rtl/>
        </w:rPr>
        <w:lastRenderedPageBreak/>
        <w:t>هدف</w:t>
      </w:r>
      <w:r>
        <w:rPr>
          <w:rFonts w:hint="cs"/>
          <w:b/>
          <w:bCs/>
          <w:sz w:val="42"/>
          <w:szCs w:val="42"/>
          <w:rtl/>
        </w:rPr>
        <w:t>[أهداف]</w:t>
      </w:r>
      <w:r w:rsidRPr="00B83422">
        <w:rPr>
          <w:rFonts w:hint="cs"/>
          <w:b/>
          <w:bCs/>
          <w:sz w:val="42"/>
          <w:szCs w:val="42"/>
          <w:rtl/>
        </w:rPr>
        <w:t xml:space="preserve"> السياسة العامة</w:t>
      </w:r>
    </w:p>
    <w:p w:rsidR="000B1477" w:rsidRDefault="000B1477" w:rsidP="000B1477">
      <w:pPr>
        <w:bidi/>
        <w:rPr>
          <w:rFonts w:ascii="Arabic Typesetting" w:hAnsi="Arabic Typesetting" w:cs="Arabic Typesetting"/>
          <w:sz w:val="36"/>
          <w:szCs w:val="36"/>
          <w:rtl/>
        </w:rPr>
      </w:pPr>
      <w:r>
        <w:rPr>
          <w:rFonts w:ascii="Arabic Typesetting" w:hAnsi="Arabic Typesetting" w:cs="Arabic Typesetting" w:hint="cs"/>
          <w:sz w:val="36"/>
          <w:szCs w:val="36"/>
          <w:rtl/>
        </w:rPr>
        <w:t xml:space="preserve">[هدف هذا الصك هو [المساهمة في منع] [منع] [التملك غير المشروع] </w:t>
      </w:r>
      <w:r w:rsidRPr="00F34AEC">
        <w:rPr>
          <w:rFonts w:ascii="Arabic Typesetting" w:hAnsi="Arabic Typesetting" w:cs="Arabic Typesetting"/>
          <w:sz w:val="36"/>
          <w:szCs w:val="36"/>
          <w:rtl/>
        </w:rPr>
        <w:t>للموارد الوراثية [مشتقاتها]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[عبر] [في سياق] نظام حقوق [الملكية الفكرية][البراءات] عن طريق ما يلي:]</w:t>
      </w:r>
    </w:p>
    <w:p w:rsidR="000B1477" w:rsidRDefault="009077BD" w:rsidP="009077BD">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sidR="000B1477">
        <w:rPr>
          <w:rFonts w:ascii="Arabic Typesetting" w:hAnsi="Arabic Typesetting" w:cs="Arabic Typesetting" w:hint="cs"/>
          <w:sz w:val="36"/>
          <w:szCs w:val="36"/>
          <w:rtl/>
        </w:rPr>
        <w:t>أ</w:t>
      </w:r>
      <w:r>
        <w:rPr>
          <w:rFonts w:ascii="Arabic Typesetting" w:hAnsi="Arabic Typesetting" w:cs="Arabic Typesetting"/>
          <w:sz w:val="36"/>
          <w:szCs w:val="36"/>
        </w:rPr>
        <w:t>(</w:t>
      </w:r>
      <w:r w:rsidR="000B1477">
        <w:rPr>
          <w:rFonts w:ascii="Arabic Typesetting" w:hAnsi="Arabic Typesetting" w:cs="Arabic Typesetting" w:hint="cs"/>
          <w:sz w:val="36"/>
          <w:szCs w:val="36"/>
          <w:rtl/>
        </w:rPr>
        <w:tab/>
        <w:t>ضمان</w:t>
      </w:r>
      <w:r w:rsidR="000B1477" w:rsidRPr="008C7232">
        <w:rPr>
          <w:rFonts w:ascii="Arabic Typesetting" w:hAnsi="Arabic Typesetting" w:cs="Arabic Typesetting"/>
          <w:sz w:val="36"/>
          <w:szCs w:val="36"/>
          <w:rtl/>
        </w:rPr>
        <w:t xml:space="preserve"> إمكانية نفاذ مكاتب </w:t>
      </w:r>
      <w:r w:rsidR="000B1477">
        <w:rPr>
          <w:rFonts w:ascii="Arabic Typesetting" w:hAnsi="Arabic Typesetting" w:cs="Arabic Typesetting"/>
          <w:sz w:val="36"/>
          <w:szCs w:val="36"/>
          <w:rtl/>
        </w:rPr>
        <w:t>[الملكية الفكرية][البراءات]</w:t>
      </w:r>
      <w:r w:rsidR="000B1477" w:rsidRPr="008C7232">
        <w:rPr>
          <w:rFonts w:ascii="Arabic Typesetting" w:hAnsi="Arabic Typesetting" w:cs="Arabic Typesetting"/>
          <w:sz w:val="36"/>
          <w:szCs w:val="36"/>
          <w:rtl/>
        </w:rPr>
        <w:t xml:space="preserve"> إلى المعلومات المناسبة </w:t>
      </w:r>
      <w:r w:rsidR="000B1477">
        <w:rPr>
          <w:rFonts w:ascii="Arabic Typesetting" w:hAnsi="Arabic Typesetting" w:cs="Arabic Typesetting" w:hint="cs"/>
          <w:sz w:val="36"/>
          <w:szCs w:val="36"/>
          <w:rtl/>
        </w:rPr>
        <w:t>عن</w:t>
      </w:r>
      <w:r w:rsidR="000B1477" w:rsidRPr="008C7232">
        <w:rPr>
          <w:rFonts w:ascii="Arabic Typesetting" w:hAnsi="Arabic Typesetting" w:cs="Arabic Typesetting"/>
          <w:sz w:val="36"/>
          <w:szCs w:val="36"/>
          <w:rtl/>
        </w:rPr>
        <w:t xml:space="preserve"> الموارد الوراثية </w:t>
      </w:r>
      <w:r w:rsidR="000B1477" w:rsidRPr="00F34AEC">
        <w:rPr>
          <w:rFonts w:ascii="Arabic Typesetting" w:hAnsi="Arabic Typesetting" w:cs="Arabic Typesetting"/>
          <w:sz w:val="36"/>
          <w:szCs w:val="36"/>
          <w:rtl/>
        </w:rPr>
        <w:t>[مشتقاتها] و[المعارف التقليدية المعنية] [المعارف التقليدية المرتبطة بالموارد الوراثية]</w:t>
      </w:r>
      <w:r w:rsidR="000B1477">
        <w:rPr>
          <w:rFonts w:ascii="Arabic Typesetting" w:hAnsi="Arabic Typesetting" w:cs="Arabic Typesetting" w:hint="cs"/>
          <w:sz w:val="36"/>
          <w:szCs w:val="36"/>
          <w:rtl/>
        </w:rPr>
        <w:t xml:space="preserve"> ل</w:t>
      </w:r>
      <w:r w:rsidR="000B1477" w:rsidRPr="00C336A8">
        <w:rPr>
          <w:rFonts w:ascii="Arabic Typesetting" w:hAnsi="Arabic Typesetting" w:cs="Arabic Typesetting"/>
          <w:sz w:val="36"/>
          <w:szCs w:val="36"/>
          <w:rtl/>
        </w:rPr>
        <w:t xml:space="preserve">منع منح </w:t>
      </w:r>
      <w:r w:rsidR="000B1477">
        <w:rPr>
          <w:rFonts w:ascii="Arabic Typesetting" w:hAnsi="Arabic Typesetting" w:cs="Arabic Typesetting" w:hint="cs"/>
          <w:sz w:val="36"/>
          <w:szCs w:val="36"/>
          <w:rtl/>
        </w:rPr>
        <w:t xml:space="preserve">حقوق </w:t>
      </w:r>
      <w:r w:rsidR="000B1477">
        <w:rPr>
          <w:rFonts w:ascii="Arabic Typesetting" w:hAnsi="Arabic Typesetting" w:cs="Arabic Typesetting"/>
          <w:sz w:val="36"/>
          <w:szCs w:val="36"/>
          <w:rtl/>
        </w:rPr>
        <w:t>[الملكية الفكرية][البراءات]</w:t>
      </w:r>
      <w:r w:rsidR="000B1477" w:rsidRPr="00C336A8">
        <w:rPr>
          <w:rFonts w:ascii="Arabic Typesetting" w:hAnsi="Arabic Typesetting" w:cs="Arabic Typesetting"/>
          <w:sz w:val="36"/>
          <w:szCs w:val="36"/>
          <w:rtl/>
        </w:rPr>
        <w:t xml:space="preserve"> </w:t>
      </w:r>
      <w:r w:rsidR="000B1477">
        <w:rPr>
          <w:rFonts w:ascii="Arabic Typesetting" w:hAnsi="Arabic Typesetting" w:cs="Arabic Typesetting"/>
          <w:sz w:val="36"/>
          <w:szCs w:val="36"/>
          <w:rtl/>
        </w:rPr>
        <w:t>عن خطأ</w:t>
      </w:r>
      <w:r w:rsidR="000B1477">
        <w:rPr>
          <w:rFonts w:ascii="Arabic Typesetting" w:hAnsi="Arabic Typesetting" w:cs="Arabic Typesetting" w:hint="cs"/>
          <w:sz w:val="36"/>
          <w:szCs w:val="36"/>
          <w:rtl/>
        </w:rPr>
        <w:t>؛</w:t>
      </w:r>
    </w:p>
    <w:p w:rsidR="000B1477" w:rsidRDefault="009077BD" w:rsidP="009077BD">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sidR="000B1477">
        <w:rPr>
          <w:rFonts w:ascii="Arabic Typesetting" w:hAnsi="Arabic Typesetting" w:cs="Arabic Typesetting" w:hint="cs"/>
          <w:sz w:val="36"/>
          <w:szCs w:val="36"/>
          <w:rtl/>
        </w:rPr>
        <w:t>ب</w:t>
      </w:r>
      <w:r>
        <w:rPr>
          <w:rFonts w:ascii="Arabic Typesetting" w:hAnsi="Arabic Typesetting" w:cs="Arabic Typesetting"/>
          <w:sz w:val="36"/>
          <w:szCs w:val="36"/>
        </w:rPr>
        <w:t>(</w:t>
      </w:r>
      <w:r w:rsidR="000B1477">
        <w:rPr>
          <w:rFonts w:ascii="Arabic Typesetting" w:hAnsi="Arabic Typesetting" w:cs="Arabic Typesetting" w:hint="cs"/>
          <w:sz w:val="36"/>
          <w:szCs w:val="36"/>
          <w:rtl/>
        </w:rPr>
        <w:tab/>
        <w:t>و[</w:t>
      </w:r>
      <w:r w:rsidR="000B1477" w:rsidRPr="00C336A8">
        <w:rPr>
          <w:rFonts w:ascii="Arabic Typesetting" w:hAnsi="Arabic Typesetting" w:cs="Arabic Typesetting"/>
          <w:sz w:val="36"/>
          <w:szCs w:val="36"/>
          <w:rtl/>
        </w:rPr>
        <w:t>تعزيز الشفافية في نظام [الملكية الفكرية][البراءات]</w:t>
      </w:r>
      <w:r w:rsidR="000B1477">
        <w:rPr>
          <w:rFonts w:ascii="Arabic Typesetting" w:hAnsi="Arabic Typesetting" w:cs="Arabic Typesetting" w:hint="cs"/>
          <w:sz w:val="36"/>
          <w:szCs w:val="36"/>
          <w:rtl/>
        </w:rPr>
        <w:t xml:space="preserve"> [و</w:t>
      </w:r>
      <w:r w:rsidR="000B1477" w:rsidRPr="00C336A8">
        <w:rPr>
          <w:rFonts w:ascii="Arabic Typesetting" w:hAnsi="Arabic Typesetting" w:cs="Arabic Typesetting"/>
          <w:sz w:val="36"/>
          <w:szCs w:val="36"/>
          <w:rtl/>
        </w:rPr>
        <w:t>النفاذ وتقاسم المنافع</w:t>
      </w:r>
      <w:r w:rsidR="000B1477">
        <w:rPr>
          <w:rFonts w:ascii="Arabic Typesetting" w:hAnsi="Arabic Typesetting" w:cs="Arabic Typesetting" w:hint="cs"/>
          <w:sz w:val="36"/>
          <w:szCs w:val="36"/>
          <w:rtl/>
        </w:rPr>
        <w:t>]؛</w:t>
      </w:r>
    </w:p>
    <w:p w:rsidR="000B1477" w:rsidRDefault="009077BD" w:rsidP="009077BD">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sidR="000B1477">
        <w:rPr>
          <w:rFonts w:ascii="Arabic Typesetting" w:hAnsi="Arabic Typesetting" w:cs="Arabic Typesetting" w:hint="cs"/>
          <w:sz w:val="36"/>
          <w:szCs w:val="36"/>
          <w:rtl/>
        </w:rPr>
        <w:t>ج</w:t>
      </w:r>
      <w:r>
        <w:rPr>
          <w:rFonts w:ascii="Arabic Typesetting" w:hAnsi="Arabic Typesetting" w:cs="Arabic Typesetting"/>
          <w:sz w:val="36"/>
          <w:szCs w:val="36"/>
        </w:rPr>
        <w:t>(</w:t>
      </w:r>
      <w:r w:rsidR="000B1477">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000B1477" w:rsidRPr="00F34AEC">
        <w:rPr>
          <w:rFonts w:ascii="Arabic Typesetting" w:hAnsi="Arabic Typesetting" w:cs="Arabic Typesetting"/>
          <w:sz w:val="36"/>
          <w:szCs w:val="36"/>
          <w:rtl/>
        </w:rPr>
        <w:t>لموارد الوراثية [مشتقاتها] و</w:t>
      </w:r>
      <w:r w:rsidR="000B1477">
        <w:rPr>
          <w:rFonts w:ascii="Arabic Typesetting" w:hAnsi="Arabic Typesetting" w:cs="Arabic Typesetting" w:hint="cs"/>
          <w:sz w:val="36"/>
          <w:szCs w:val="36"/>
          <w:rtl/>
        </w:rPr>
        <w:t xml:space="preserve">/أو </w:t>
      </w:r>
      <w:r w:rsidR="000B1477" w:rsidRPr="00F34AEC">
        <w:rPr>
          <w:rFonts w:ascii="Arabic Typesetting" w:hAnsi="Arabic Typesetting" w:cs="Arabic Typesetting"/>
          <w:sz w:val="36"/>
          <w:szCs w:val="36"/>
          <w:rtl/>
        </w:rPr>
        <w:t>[المعارف التقليدية المعنية] [المعارف التقليدية المرتبطة بالموارد الوراثية]</w:t>
      </w:r>
      <w:r w:rsidR="000B1477">
        <w:rPr>
          <w:rFonts w:ascii="Arabic Typesetting" w:hAnsi="Arabic Typesetting" w:cs="Arabic Typesetting" w:hint="cs"/>
          <w:sz w:val="36"/>
          <w:szCs w:val="36"/>
          <w:rtl/>
        </w:rPr>
        <w:t xml:space="preserve"> [وتلك المرتبطة بالملكية الفكرية].</w:t>
      </w:r>
    </w:p>
    <w:p w:rsidR="000B1477" w:rsidRDefault="000B1477" w:rsidP="000B1477">
      <w:pPr>
        <w:rPr>
          <w:rFonts w:ascii="Arabic Typesetting" w:hAnsi="Arabic Typesetting" w:cs="Arabic Typesetting"/>
          <w:b/>
          <w:bCs/>
          <w:sz w:val="36"/>
          <w:szCs w:val="36"/>
          <w:rtl/>
        </w:rPr>
      </w:pPr>
      <w:r>
        <w:rPr>
          <w:b/>
          <w:bCs/>
          <w:rtl/>
        </w:rPr>
        <w:br w:type="page"/>
      </w:r>
    </w:p>
    <w:p w:rsidR="000B1477" w:rsidRPr="00434CE0" w:rsidRDefault="000B1477" w:rsidP="000B1477">
      <w:pPr>
        <w:pStyle w:val="NumberedParaAR"/>
        <w:keepNext/>
        <w:numPr>
          <w:ilvl w:val="0"/>
          <w:numId w:val="0"/>
        </w:numPr>
        <w:spacing w:after="60"/>
        <w:jc w:val="center"/>
        <w:rPr>
          <w:b/>
          <w:bCs/>
          <w:rtl/>
        </w:rPr>
      </w:pPr>
      <w:r w:rsidRPr="009B6BD7">
        <w:rPr>
          <w:rFonts w:hint="cs"/>
          <w:b/>
          <w:bCs/>
          <w:rtl/>
        </w:rPr>
        <w:lastRenderedPageBreak/>
        <w:t>[المادة 1]</w:t>
      </w:r>
    </w:p>
    <w:p w:rsidR="000B1477" w:rsidRPr="00B83422" w:rsidRDefault="000B1477" w:rsidP="000B1477">
      <w:pPr>
        <w:pStyle w:val="NormalParaAR"/>
        <w:keepNext/>
        <w:tabs>
          <w:tab w:val="left" w:pos="1985"/>
        </w:tabs>
        <w:jc w:val="center"/>
        <w:rPr>
          <w:b/>
          <w:bCs/>
          <w:rtl/>
        </w:rPr>
      </w:pPr>
      <w:r w:rsidRPr="00B83422">
        <w:rPr>
          <w:rFonts w:hint="cs"/>
          <w:b/>
          <w:bCs/>
          <w:rtl/>
        </w:rPr>
        <w:t>موضوع</w:t>
      </w:r>
      <w:r>
        <w:rPr>
          <w:rFonts w:hint="cs"/>
          <w:b/>
          <w:bCs/>
          <w:rtl/>
        </w:rPr>
        <w:t xml:space="preserve"> الصك</w:t>
      </w:r>
    </w:p>
    <w:p w:rsidR="000B1477" w:rsidRPr="00B83422" w:rsidRDefault="000B1477" w:rsidP="009077BD">
      <w:pPr>
        <w:pStyle w:val="NormalParaAR"/>
        <w:tabs>
          <w:tab w:val="left" w:pos="1105"/>
        </w:tabs>
        <w:spacing w:after="600"/>
        <w:rPr>
          <w:rtl/>
        </w:rPr>
      </w:pPr>
      <w:r>
        <w:rPr>
          <w:rFonts w:hint="cs"/>
          <w:rtl/>
        </w:rPr>
        <w:t>1.1</w:t>
      </w:r>
      <w:r w:rsidR="009077BD">
        <w:rPr>
          <w:rFonts w:hint="cs"/>
          <w:rtl/>
        </w:rPr>
        <w:t>.</w:t>
      </w:r>
      <w:r>
        <w:rPr>
          <w:rFonts w:hint="cs"/>
          <w:rtl/>
        </w:rPr>
        <w:tab/>
        <w:t>[يتعين/ينبغي أن ينطبق هذا الصك القانوني الدولي على أي حق من حقوق [الملكية الفكرية][البراءات] أو [طلب] [اختراع تُطلب حمايته]</w:t>
      </w:r>
      <w:r w:rsidRPr="00B83422">
        <w:rPr>
          <w:rFonts w:hint="cs"/>
          <w:rtl/>
        </w:rPr>
        <w:t xml:space="preserve"> </w:t>
      </w:r>
      <w:r>
        <w:rPr>
          <w:rFonts w:hint="cs"/>
          <w:rtl/>
        </w:rPr>
        <w:t>[</w:t>
      </w:r>
      <w:r w:rsidRPr="00B83422">
        <w:rPr>
          <w:rFonts w:hint="cs"/>
          <w:rtl/>
        </w:rPr>
        <w:t>ناشئ عن</w:t>
      </w:r>
      <w:r>
        <w:rPr>
          <w:rFonts w:hint="cs"/>
          <w:rtl/>
        </w:rPr>
        <w:t>]</w:t>
      </w:r>
      <w:r w:rsidRPr="00B83422">
        <w:rPr>
          <w:rFonts w:hint="cs"/>
          <w:rtl/>
        </w:rPr>
        <w:t xml:space="preserve"> </w:t>
      </w:r>
      <w:r>
        <w:rPr>
          <w:rFonts w:hint="cs"/>
          <w:rtl/>
        </w:rPr>
        <w:t xml:space="preserve">[استعمال] [مستند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 [ينطبق هذا الصك على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p>
    <w:p w:rsidR="000B1477" w:rsidRPr="00B83422" w:rsidRDefault="000B1477" w:rsidP="000B1477">
      <w:pPr>
        <w:pStyle w:val="NumberedParaAR"/>
        <w:keepNext/>
        <w:numPr>
          <w:ilvl w:val="0"/>
          <w:numId w:val="0"/>
        </w:numPr>
        <w:spacing w:after="60"/>
        <w:jc w:val="center"/>
        <w:rPr>
          <w:b/>
          <w:bCs/>
          <w:rtl/>
        </w:rPr>
      </w:pPr>
      <w:r w:rsidRPr="00B83422">
        <w:rPr>
          <w:rFonts w:hint="cs"/>
          <w:b/>
          <w:bCs/>
          <w:rtl/>
        </w:rPr>
        <w:t>[المادة 2]</w:t>
      </w:r>
    </w:p>
    <w:p w:rsidR="000B1477" w:rsidRDefault="000B1477" w:rsidP="000B1477">
      <w:pPr>
        <w:pStyle w:val="NormalParaAR"/>
        <w:keepNext/>
        <w:tabs>
          <w:tab w:val="left" w:pos="1985"/>
        </w:tabs>
        <w:jc w:val="center"/>
        <w:rPr>
          <w:b/>
          <w:bCs/>
          <w:rtl/>
        </w:rPr>
      </w:pPr>
      <w:r>
        <w:rPr>
          <w:rFonts w:hint="cs"/>
          <w:b/>
          <w:bCs/>
          <w:rtl/>
        </w:rPr>
        <w:t>[نطاق الصك</w:t>
      </w:r>
    </w:p>
    <w:p w:rsidR="000B1477" w:rsidRPr="00B83422" w:rsidRDefault="000B1477" w:rsidP="009077BD">
      <w:pPr>
        <w:pStyle w:val="NormalParaAR"/>
        <w:tabs>
          <w:tab w:val="left" w:pos="1105"/>
          <w:tab w:val="left" w:pos="1985"/>
        </w:tabs>
      </w:pPr>
      <w:r w:rsidRPr="0032191A">
        <w:rPr>
          <w:rFonts w:hint="cs"/>
          <w:rtl/>
        </w:rPr>
        <w:t>1.2</w:t>
      </w:r>
      <w:r w:rsidR="009077BD">
        <w:rPr>
          <w:rFonts w:hint="cs"/>
          <w:rtl/>
        </w:rPr>
        <w:t>.</w:t>
      </w:r>
      <w:r w:rsidRPr="0032191A">
        <w:rPr>
          <w:rFonts w:hint="cs"/>
          <w:rtl/>
        </w:rPr>
        <w:tab/>
        <w:t>[ينص هذا الصك على تدابير من أجل] [دعم منع التملك غير المشروع للموارد الوراثية</w:t>
      </w:r>
      <w:r w:rsidR="00EE1636">
        <w:rPr>
          <w:rFonts w:hint="cs"/>
          <w:rtl/>
        </w:rPr>
        <w:t xml:space="preserve">، </w:t>
      </w:r>
      <w:r w:rsidRPr="0032191A">
        <w:rPr>
          <w:rFonts w:hint="cs"/>
          <w:rtl/>
        </w:rPr>
        <w:t>[الأجزاء والمكونات الوراثية]</w:t>
      </w:r>
      <w:r w:rsidR="00EE1636">
        <w:rPr>
          <w:rFonts w:hint="cs"/>
          <w:rtl/>
        </w:rPr>
        <w:t xml:space="preserve">، </w:t>
      </w:r>
      <w:r w:rsidRPr="0032191A">
        <w:rPr>
          <w:rFonts w:hint="cs"/>
          <w:rtl/>
        </w:rPr>
        <w:t>و[مشتقاتها] و[المعارف التقليدية المعنية] [المعارف التقليدية المرتبطة بالموارد الوراثية] عبر نظام [الملكية الفكرية] [البراءات] [</w:t>
      </w:r>
      <w:r w:rsidR="00EE1636">
        <w:rPr>
          <w:rFonts w:hint="cs"/>
          <w:rtl/>
        </w:rPr>
        <w:t xml:space="preserve">، </w:t>
      </w:r>
      <w:r w:rsidRPr="0032191A">
        <w:rPr>
          <w:rFonts w:hint="cs"/>
          <w:rtl/>
        </w:rPr>
        <w:t>بما في ذلك] من أجل [منع الحماية بموجب براءات للموارد الوراثية و[مشتقاتها] و[المعارف التقليدية المعنية] [المعارف التقليدية المرتبطة بالموارد الوراثية] التي ليست من اختراع طالب البراءة أو صاحبها أو لا تنطوي على نشاط ابتكاري على الموارد الوراثية و[مشتقاتها] و[المعارف التقليدية المعنية] [المعارف التقليدية المرتبطة بالموارد الوراثية]].]</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3]</w:t>
      </w:r>
    </w:p>
    <w:p w:rsidR="000B1477" w:rsidRPr="001A64B9" w:rsidRDefault="000B1477" w:rsidP="000B1477">
      <w:pPr>
        <w:pStyle w:val="NormalParaAR"/>
        <w:keepNext/>
        <w:tabs>
          <w:tab w:val="left" w:pos="1985"/>
        </w:tabs>
        <w:jc w:val="center"/>
        <w:rPr>
          <w:b/>
          <w:bCs/>
          <w:rtl/>
        </w:rPr>
      </w:pPr>
      <w:r w:rsidRPr="001A64B9">
        <w:rPr>
          <w:rFonts w:hint="cs"/>
          <w:b/>
          <w:bCs/>
          <w:rtl/>
        </w:rPr>
        <w:t>[شرط الكشف</w:t>
      </w:r>
    </w:p>
    <w:p w:rsidR="000B1477" w:rsidRPr="001A64B9" w:rsidRDefault="000B1477" w:rsidP="009077BD">
      <w:pPr>
        <w:pStyle w:val="NormalParaAR"/>
        <w:tabs>
          <w:tab w:val="left" w:pos="1105"/>
          <w:tab w:val="left" w:pos="1985"/>
        </w:tabs>
        <w:rPr>
          <w:rtl/>
        </w:rPr>
      </w:pPr>
      <w:r w:rsidRPr="001A64B9">
        <w:rPr>
          <w:rFonts w:hint="cs"/>
          <w:rtl/>
        </w:rPr>
        <w:t>1.3</w:t>
      </w:r>
      <w:r w:rsidR="009077BD">
        <w:rPr>
          <w:rFonts w:hint="cs"/>
          <w:rtl/>
        </w:rPr>
        <w:t>.</w:t>
      </w:r>
      <w:r w:rsidRPr="001A64B9">
        <w:rPr>
          <w:rFonts w:hint="cs"/>
          <w:rtl/>
        </w:rPr>
        <w:tab/>
        <w:t>عندما يكون [الموضوع] [الاختراع المطلوب حمايته] في إطار طلب بشأن [حقوق الملكية الفكرية] [البراءات] [مشتملا على استخدام] [مستندا بشكل مباشر إلى] [مشتقا</w:t>
      </w:r>
      <w:r w:rsidR="00EE1636">
        <w:rPr>
          <w:rFonts w:hint="cs"/>
          <w:rtl/>
        </w:rPr>
        <w:t xml:space="preserve">، </w:t>
      </w:r>
      <w:r w:rsidRPr="001A64B9">
        <w:rPr>
          <w:rFonts w:hint="cs"/>
          <w:rtl/>
        </w:rPr>
        <w:t>عن سابق وعي</w:t>
      </w:r>
      <w:r w:rsidR="00EE1636">
        <w:rPr>
          <w:rFonts w:hint="cs"/>
          <w:rtl/>
        </w:rPr>
        <w:t xml:space="preserve">، </w:t>
      </w:r>
      <w:r w:rsidRPr="001A64B9">
        <w:rPr>
          <w:rFonts w:hint="cs"/>
          <w:rtl/>
        </w:rPr>
        <w:t>من] ا</w:t>
      </w:r>
      <w:r w:rsidRPr="001A64B9">
        <w:rPr>
          <w:rtl/>
        </w:rPr>
        <w:t xml:space="preserve">لموارد الوراثية و/أو </w:t>
      </w:r>
      <w:r w:rsidRPr="001A64B9">
        <w:rPr>
          <w:rFonts w:hint="cs"/>
          <w:rtl/>
        </w:rPr>
        <w:t>[</w:t>
      </w:r>
      <w:r w:rsidRPr="001A64B9">
        <w:rPr>
          <w:rtl/>
        </w:rPr>
        <w:t>مشتقاتها] و/أو [المعارف التقليدية المعنية] [المعارف التقليدية المرتبطة بالموارد الوراثية]</w:t>
      </w:r>
      <w:r w:rsidR="00EE1636">
        <w:rPr>
          <w:rFonts w:hint="cs"/>
          <w:rtl/>
        </w:rPr>
        <w:t xml:space="preserve">، </w:t>
      </w:r>
      <w:r w:rsidRPr="001A64B9">
        <w:rPr>
          <w:rFonts w:hint="cs"/>
          <w:rtl/>
        </w:rPr>
        <w:t>يتعين/ينبغي على كل طرف أن يطلب من المودعين ما يلي:</w:t>
      </w:r>
    </w:p>
    <w:p w:rsidR="000B1477" w:rsidRPr="00986913" w:rsidRDefault="000B1477" w:rsidP="000B1477">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Pr="00986913">
        <w:rPr>
          <w:rtl/>
        </w:rPr>
        <w:t xml:space="preserve">الكشف عن </w:t>
      </w:r>
      <w:r w:rsidRPr="00986913">
        <w:rPr>
          <w:rFonts w:hint="cs"/>
          <w:rtl/>
        </w:rPr>
        <w:t>[</w:t>
      </w:r>
      <w:r w:rsidRPr="00986913">
        <w:rPr>
          <w:rtl/>
        </w:rPr>
        <w:t xml:space="preserve">بلد </w:t>
      </w:r>
      <w:r w:rsidRPr="00986913">
        <w:rPr>
          <w:rFonts w:hint="cs"/>
          <w:rtl/>
        </w:rPr>
        <w:t>ال</w:t>
      </w:r>
      <w:r w:rsidRPr="00986913">
        <w:rPr>
          <w:rtl/>
        </w:rPr>
        <w:t>منشأ</w:t>
      </w:r>
      <w:r w:rsidRPr="00986913">
        <w:rPr>
          <w:rFonts w:hint="cs"/>
          <w:rtl/>
        </w:rPr>
        <w:t>]</w:t>
      </w:r>
      <w:r w:rsidRPr="00986913">
        <w:rPr>
          <w:rtl/>
        </w:rPr>
        <w:t xml:space="preserve"> </w:t>
      </w:r>
      <w:r w:rsidRPr="00986913">
        <w:rPr>
          <w:rFonts w:hint="cs"/>
          <w:rtl/>
        </w:rPr>
        <w:t xml:space="preserve">[و]] [أو </w:t>
      </w:r>
      <w:r w:rsidRPr="00986913">
        <w:rPr>
          <w:rtl/>
        </w:rPr>
        <w:t>إذا لم يكن معروفا</w:t>
      </w:r>
      <w:r w:rsidR="00EE1636">
        <w:rPr>
          <w:rtl/>
        </w:rPr>
        <w:t xml:space="preserve">، </w:t>
      </w:r>
      <w:r w:rsidRPr="00986913">
        <w:rPr>
          <w:rFonts w:hint="cs"/>
          <w:rtl/>
        </w:rPr>
        <w:t>]</w:t>
      </w:r>
      <w:r w:rsidRPr="00986913">
        <w:rPr>
          <w:rtl/>
        </w:rPr>
        <w:t xml:space="preserve"> فمصدر</w:t>
      </w:r>
      <w:r w:rsidRPr="00986913">
        <w:rPr>
          <w:rFonts w:hint="cs"/>
          <w:rtl/>
        </w:rPr>
        <w:t xml:space="preserve"> </w:t>
      </w:r>
      <w:r w:rsidRPr="00986913">
        <w:rPr>
          <w:rtl/>
        </w:rPr>
        <w:t xml:space="preserve">الموارد الوراثية و/أو </w:t>
      </w:r>
      <w:r w:rsidRPr="00986913">
        <w:rPr>
          <w:rFonts w:hint="cs"/>
          <w:rtl/>
        </w:rPr>
        <w:t>[</w:t>
      </w:r>
      <w:r w:rsidRPr="00986913">
        <w:rPr>
          <w:rtl/>
        </w:rPr>
        <w:t>مشتقاتها] و/أو [المعارف التقليدية المعنية] [المعارف التقليدية المرتبطة بالموارد الوراثية]</w:t>
      </w:r>
      <w:r w:rsidRPr="00986913">
        <w:rPr>
          <w:rFonts w:hint="cs"/>
          <w:rtl/>
        </w:rPr>
        <w:t>.</w:t>
      </w:r>
    </w:p>
    <w:p w:rsidR="000B1477" w:rsidRDefault="000B1477" w:rsidP="000B1477">
      <w:pPr>
        <w:pStyle w:val="NormalParaAR"/>
        <w:tabs>
          <w:tab w:val="left" w:pos="566"/>
          <w:tab w:val="left" w:pos="1985"/>
        </w:tabs>
        <w:spacing w:after="120"/>
        <w:ind w:left="567" w:hanging="567"/>
        <w:rPr>
          <w:rtl/>
        </w:rPr>
      </w:pPr>
      <w:r w:rsidRPr="00986913">
        <w:rPr>
          <w:rFonts w:hint="cs"/>
          <w:rtl/>
        </w:rPr>
        <w:t>(ب)</w:t>
      </w:r>
      <w:r w:rsidRPr="00986913">
        <w:rPr>
          <w:rFonts w:hint="cs"/>
          <w:rtl/>
        </w:rPr>
        <w:tab/>
        <w:t>[تقديم معلومات وجيهة</w:t>
      </w:r>
      <w:r w:rsidR="00EE1636">
        <w:rPr>
          <w:rFonts w:hint="cs"/>
          <w:rtl/>
        </w:rPr>
        <w:t xml:space="preserve">، </w:t>
      </w:r>
      <w:r w:rsidRPr="00986913">
        <w:rPr>
          <w:rFonts w:hint="cs"/>
          <w:rtl/>
        </w:rPr>
        <w:t>كما ينص عليه القانون الوطني لمكتب [الملكية الفكرية] [البراءات]</w:t>
      </w:r>
      <w:r w:rsidR="00EE1636">
        <w:rPr>
          <w:rFonts w:hint="cs"/>
          <w:rtl/>
        </w:rPr>
        <w:t xml:space="preserve">، </w:t>
      </w:r>
      <w:r w:rsidRPr="00986913">
        <w:rPr>
          <w:rFonts w:hint="cs"/>
          <w:rtl/>
        </w:rPr>
        <w:t xml:space="preserve">عن </w:t>
      </w:r>
      <w:r w:rsidRPr="00986913">
        <w:rPr>
          <w:rtl/>
        </w:rPr>
        <w:t>الامتثال</w:t>
      </w:r>
      <w:r w:rsidRPr="00986913">
        <w:rPr>
          <w:rFonts w:hint="cs"/>
          <w:rtl/>
        </w:rPr>
        <w:t xml:space="preserve"> </w:t>
      </w:r>
      <w:r w:rsidRPr="00986913">
        <w:rPr>
          <w:rtl/>
        </w:rPr>
        <w:t>لشروط النفاذ وتقاسم المنافع</w:t>
      </w:r>
      <w:r w:rsidR="00EE1636">
        <w:rPr>
          <w:rtl/>
        </w:rPr>
        <w:t xml:space="preserve">، </w:t>
      </w:r>
      <w:r w:rsidRPr="00986913">
        <w:rPr>
          <w:rtl/>
        </w:rPr>
        <w:t>بما في ذلك الموافقة المسبقة المستنيرة</w:t>
      </w:r>
      <w:r w:rsidR="00EE1636">
        <w:rPr>
          <w:rFonts w:hint="cs"/>
          <w:rtl/>
        </w:rPr>
        <w:t xml:space="preserve">، </w:t>
      </w:r>
      <w:r w:rsidRPr="00986913">
        <w:rPr>
          <w:rFonts w:hint="cs"/>
          <w:rtl/>
        </w:rPr>
        <w:t xml:space="preserve">[ولاسيما من [الشعب][الشعوب]] الأصلية والجماعات المحلية] </w:t>
      </w:r>
      <w:r w:rsidRPr="00986913">
        <w:rPr>
          <w:rtl/>
        </w:rPr>
        <w:t>حسب الاقتضاء</w:t>
      </w:r>
      <w:r w:rsidRPr="00986913">
        <w:rPr>
          <w:rFonts w:hint="cs"/>
          <w:rtl/>
        </w:rPr>
        <w:t>.]</w:t>
      </w:r>
    </w:p>
    <w:p w:rsidR="000B1477" w:rsidRDefault="000B1477" w:rsidP="000B1477">
      <w:pPr>
        <w:pStyle w:val="NormalParaAR"/>
        <w:tabs>
          <w:tab w:val="left" w:pos="566"/>
          <w:tab w:val="left" w:pos="1985"/>
        </w:tabs>
        <w:ind w:left="566" w:hanging="567"/>
        <w:rPr>
          <w:rtl/>
        </w:rPr>
      </w:pPr>
      <w:r>
        <w:rPr>
          <w:rFonts w:hint="cs"/>
          <w:rtl/>
        </w:rPr>
        <w:t>(ج)</w:t>
      </w:r>
      <w:r>
        <w:rPr>
          <w:rFonts w:hint="cs"/>
          <w:rtl/>
        </w:rPr>
        <w:tab/>
        <w:t>وإذا لم يكن المصدر و/أو بلد المنشأ معروفا</w:t>
      </w:r>
      <w:r w:rsidR="00EE1636">
        <w:rPr>
          <w:rFonts w:hint="cs"/>
          <w:rtl/>
        </w:rPr>
        <w:t xml:space="preserve">، </w:t>
      </w:r>
      <w:r>
        <w:rPr>
          <w:rFonts w:hint="cs"/>
          <w:rtl/>
        </w:rPr>
        <w:t>فإعلان بهذا الخصوص.</w:t>
      </w:r>
    </w:p>
    <w:p w:rsidR="000B1477" w:rsidRDefault="000B1477" w:rsidP="009077BD">
      <w:pPr>
        <w:pStyle w:val="NormalParaAR"/>
        <w:tabs>
          <w:tab w:val="left" w:pos="1105"/>
          <w:tab w:val="left" w:pos="1985"/>
        </w:tabs>
        <w:rPr>
          <w:rtl/>
        </w:rPr>
      </w:pPr>
      <w:r w:rsidRPr="00A62AA4">
        <w:rPr>
          <w:rFonts w:hint="cs"/>
          <w:rtl/>
        </w:rPr>
        <w:t>2.3</w:t>
      </w:r>
      <w:r w:rsidR="009077BD">
        <w:rPr>
          <w:rFonts w:hint="cs"/>
          <w:rtl/>
        </w:rPr>
        <w:t>.</w:t>
      </w:r>
      <w:r w:rsidRPr="00A62AA4">
        <w:rPr>
          <w:rFonts w:hint="cs"/>
          <w:rtl/>
        </w:rPr>
        <w:tab/>
        <w:t xml:space="preserve">[يتعين/ينبغي] [لا] ألاّ </w:t>
      </w:r>
      <w:r w:rsidRPr="00A62AA4">
        <w:rPr>
          <w:rtl/>
        </w:rPr>
        <w:t>يفرض شرط الكشف على مكاتب [الملكية الفكرية] [البراءات] الالتزام بالتحقق من موضوعات الكشف.</w:t>
      </w:r>
      <w:r w:rsidRPr="00A62AA4">
        <w:rPr>
          <w:rFonts w:hint="cs"/>
          <w:rtl/>
        </w:rPr>
        <w:t xml:space="preserve"> [ولكن على </w:t>
      </w:r>
      <w:r w:rsidRPr="00A62AA4">
        <w:rPr>
          <w:rtl/>
        </w:rPr>
        <w:t>مكاتب [الملكية الفكرية] [البراءات]</w:t>
      </w:r>
      <w:r w:rsidRPr="00A62AA4">
        <w:rPr>
          <w:rFonts w:hint="cs"/>
          <w:rtl/>
        </w:rPr>
        <w:t xml:space="preserve"> أن تقدم التوجيه الفعال إلى مودعي طلبات </w:t>
      </w:r>
      <w:r w:rsidRPr="00A62AA4">
        <w:rPr>
          <w:rtl/>
        </w:rPr>
        <w:t>[الملكية الفكرية] [البراءات]</w:t>
      </w:r>
      <w:r w:rsidRPr="00A62AA4">
        <w:rPr>
          <w:rFonts w:hint="cs"/>
          <w:rtl/>
        </w:rPr>
        <w:t xml:space="preserve"> فيما يخص كيفية </w:t>
      </w:r>
      <w:r>
        <w:rPr>
          <w:rFonts w:hint="cs"/>
          <w:rtl/>
        </w:rPr>
        <w:t>استيفاء</w:t>
      </w:r>
      <w:r w:rsidRPr="00A62AA4">
        <w:rPr>
          <w:rFonts w:hint="cs"/>
          <w:rtl/>
        </w:rPr>
        <w:t xml:space="preserve"> شروط الكشف</w:t>
      </w:r>
      <w:r w:rsidR="00EE1636">
        <w:rPr>
          <w:rFonts w:hint="cs"/>
          <w:rtl/>
        </w:rPr>
        <w:t xml:space="preserve">، </w:t>
      </w:r>
      <w:r w:rsidRPr="00A62AA4">
        <w:rPr>
          <w:rFonts w:hint="cs"/>
          <w:rtl/>
        </w:rPr>
        <w:t xml:space="preserve">وأن تتيح للمودعين فرصة الحصول من </w:t>
      </w:r>
      <w:r w:rsidRPr="00A62AA4">
        <w:rPr>
          <w:rtl/>
        </w:rPr>
        <w:t>مكاتب [الملكية الفكرية] [البراءات]</w:t>
      </w:r>
      <w:r w:rsidRPr="00A62AA4">
        <w:rPr>
          <w:rFonts w:hint="cs"/>
          <w:rtl/>
        </w:rPr>
        <w:t xml:space="preserve"> على قرار إيجابي بأنه تم </w:t>
      </w:r>
      <w:r>
        <w:rPr>
          <w:rFonts w:hint="cs"/>
          <w:rtl/>
        </w:rPr>
        <w:t>استيفاء</w:t>
      </w:r>
      <w:r w:rsidRPr="00A62AA4">
        <w:rPr>
          <w:rFonts w:hint="cs"/>
          <w:rtl/>
        </w:rPr>
        <w:t xml:space="preserve"> شروط الكشف.]</w:t>
      </w:r>
    </w:p>
    <w:p w:rsidR="000B1477" w:rsidRDefault="000B1477" w:rsidP="009077BD">
      <w:pPr>
        <w:pStyle w:val="NormalParaAR"/>
        <w:tabs>
          <w:tab w:val="left" w:pos="1105"/>
          <w:tab w:val="left" w:pos="1985"/>
        </w:tabs>
        <w:rPr>
          <w:rtl/>
        </w:rPr>
      </w:pPr>
      <w:r>
        <w:rPr>
          <w:rFonts w:hint="cs"/>
          <w:rtl/>
        </w:rPr>
        <w:t>3.3</w:t>
      </w:r>
      <w:r w:rsidR="009077BD">
        <w:rPr>
          <w:rFonts w:hint="cs"/>
          <w:rtl/>
        </w:rPr>
        <w:t>.</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ومن المناسب</w:t>
      </w:r>
      <w:r w:rsidR="00EE1636">
        <w:rPr>
          <w:rtl/>
        </w:rPr>
        <w:t xml:space="preserve">، </w:t>
      </w:r>
      <w:r w:rsidRPr="009F5724">
        <w:rPr>
          <w:rtl/>
        </w:rPr>
        <w:t>بشكل خاص</w:t>
      </w:r>
      <w:r w:rsidR="00EE1636">
        <w:rPr>
          <w:rtl/>
        </w:rPr>
        <w:t xml:space="preserve">، </w:t>
      </w:r>
      <w:r w:rsidRPr="009F5724">
        <w:rPr>
          <w:rtl/>
        </w:rPr>
        <w:t xml:space="preserve">تحديد آلية تبادل المعلومات لاتفاقية التنوع البيولوجي/المعاهدة الدولية بشأن الموارد الوراثية النباتية </w:t>
      </w:r>
      <w:r w:rsidRPr="009F5724">
        <w:rPr>
          <w:rtl/>
        </w:rPr>
        <w:lastRenderedPageBreak/>
        <w:t xml:space="preserve">للأغذية والزراعة بصفتها الهيئة المركزية التي </w:t>
      </w:r>
      <w:r>
        <w:rPr>
          <w:rFonts w:hint="cs"/>
          <w:rtl/>
        </w:rPr>
        <w:t>يتعين/</w:t>
      </w:r>
      <w:r w:rsidRPr="009F5724">
        <w:rPr>
          <w:rtl/>
        </w:rPr>
        <w:t>ينبغي لمكاتب [الملكية الفكرية] [البراءات] أن ترسل إليها المعلومات المتاحة.</w:t>
      </w:r>
      <w:r>
        <w:rPr>
          <w:rFonts w:hint="cs"/>
          <w:rtl/>
        </w:rPr>
        <w:t>]</w:t>
      </w:r>
    </w:p>
    <w:p w:rsidR="000B1477" w:rsidRDefault="000B1477" w:rsidP="009077BD">
      <w:pPr>
        <w:pStyle w:val="NormalParaAR"/>
        <w:tabs>
          <w:tab w:val="left" w:pos="1105"/>
          <w:tab w:val="left" w:pos="1985"/>
        </w:tabs>
        <w:rPr>
          <w:rtl/>
        </w:rPr>
      </w:pPr>
      <w:r>
        <w:rPr>
          <w:rFonts w:hint="cs"/>
          <w:rtl/>
        </w:rPr>
        <w:t>4.3</w:t>
      </w:r>
      <w:r w:rsidR="009077BD">
        <w:rPr>
          <w:rFonts w:hint="cs"/>
          <w:rtl/>
        </w:rPr>
        <w:t>.</w:t>
      </w:r>
      <w:r>
        <w:rPr>
          <w:rFonts w:hint="cs"/>
          <w:rtl/>
        </w:rPr>
        <w:tab/>
        <w:t>[يتعين على/ينبغي لكل طرف أن يتيح للعموم</w:t>
      </w:r>
      <w:r w:rsidR="00EE1636">
        <w:rPr>
          <w:rFonts w:hint="cs"/>
          <w:rtl/>
        </w:rPr>
        <w:t xml:space="preserve">، </w:t>
      </w:r>
      <w:r>
        <w:rPr>
          <w:rFonts w:hint="cs"/>
          <w:rtl/>
        </w:rPr>
        <w:t>وقت</w:t>
      </w:r>
      <w:r w:rsidRPr="00E11E0A">
        <w:rPr>
          <w:rtl/>
        </w:rPr>
        <w:t xml:space="preserve"> </w:t>
      </w:r>
      <w:r>
        <w:rPr>
          <w:rFonts w:hint="cs"/>
          <w:rtl/>
        </w:rPr>
        <w:t>ال</w:t>
      </w:r>
      <w:r w:rsidRPr="00E11E0A">
        <w:rPr>
          <w:rtl/>
        </w:rPr>
        <w:t>نشر</w:t>
      </w:r>
      <w:r w:rsidR="00EE1636">
        <w:rPr>
          <w:rFonts w:hint="cs"/>
          <w:rtl/>
        </w:rPr>
        <w:t xml:space="preserve">، </w:t>
      </w:r>
      <w:r w:rsidRPr="00E11E0A">
        <w:rPr>
          <w:rtl/>
        </w:rPr>
        <w:t>المعلومات المكشوف عنها</w:t>
      </w:r>
      <w:r>
        <w:rPr>
          <w:rFonts w:hint="cs"/>
          <w:rtl/>
        </w:rPr>
        <w:t>.]</w:t>
      </w:r>
    </w:p>
    <w:p w:rsidR="000B1477" w:rsidRDefault="000B1477" w:rsidP="009077BD">
      <w:pPr>
        <w:pStyle w:val="NormalParaAR"/>
        <w:tabs>
          <w:tab w:val="left" w:pos="1105"/>
          <w:tab w:val="left" w:pos="1985"/>
        </w:tabs>
        <w:rPr>
          <w:rtl/>
        </w:rPr>
      </w:pPr>
      <w:r>
        <w:rPr>
          <w:rFonts w:hint="cs"/>
          <w:rtl/>
        </w:rPr>
        <w:t>5.3</w:t>
      </w:r>
      <w:r w:rsidR="009077BD">
        <w:rPr>
          <w:rFonts w:hint="cs"/>
          <w:rtl/>
        </w:rPr>
        <w:t>.</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r>
        <w:rPr>
          <w:rFonts w:hint="cs"/>
          <w:rtl/>
        </w:rPr>
        <w:t>]</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4</w:t>
      </w:r>
      <w:r w:rsidRPr="001A64B9">
        <w:rPr>
          <w:rFonts w:hint="cs"/>
          <w:b/>
          <w:bCs/>
          <w:rtl/>
        </w:rPr>
        <w:t>]</w:t>
      </w:r>
    </w:p>
    <w:p w:rsidR="000B1477" w:rsidRPr="001A64B9" w:rsidRDefault="000B1477" w:rsidP="000B1477">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0B1477" w:rsidRDefault="000B1477" w:rsidP="009077BD">
      <w:pPr>
        <w:pStyle w:val="NormalParaAR"/>
        <w:tabs>
          <w:tab w:val="left" w:pos="1105"/>
          <w:tab w:val="left" w:pos="1985"/>
        </w:tabs>
        <w:rPr>
          <w:rtl/>
        </w:rPr>
      </w:pPr>
      <w:r>
        <w:rPr>
          <w:rFonts w:hint="cs"/>
          <w:rtl/>
        </w:rPr>
        <w:t>1.4</w:t>
      </w:r>
      <w:r w:rsidR="009077BD">
        <w:rPr>
          <w:rFonts w:hint="cs"/>
          <w:rtl/>
        </w:rPr>
        <w:t>.</w:t>
      </w:r>
      <w:r>
        <w:rPr>
          <w:rFonts w:hint="cs"/>
          <w:rtl/>
        </w:rPr>
        <w:tab/>
        <w:t xml:space="preserve">يتعين/ينبغي ألاّ </w:t>
      </w:r>
      <w:r w:rsidRPr="00A62AA4">
        <w:rPr>
          <w:rtl/>
        </w:rPr>
        <w:t xml:space="preserve">ينطبق شرط الكشف في </w:t>
      </w:r>
      <w:r>
        <w:rPr>
          <w:rFonts w:hint="cs"/>
          <w:rtl/>
        </w:rPr>
        <w:t>[الملكية الفكرية] [</w:t>
      </w:r>
      <w:r w:rsidRPr="00A62AA4">
        <w:rPr>
          <w:rtl/>
        </w:rPr>
        <w:t>البراءات</w:t>
      </w:r>
      <w:r>
        <w:rPr>
          <w:rFonts w:hint="cs"/>
          <w:rtl/>
        </w:rPr>
        <w:t>]</w:t>
      </w:r>
      <w:r w:rsidRPr="00A62AA4">
        <w:rPr>
          <w:rtl/>
        </w:rPr>
        <w:t xml:space="preserve"> </w:t>
      </w:r>
      <w:r>
        <w:rPr>
          <w:rFonts w:hint="cs"/>
          <w:rtl/>
        </w:rPr>
        <w:t>فيما يخص</w:t>
      </w:r>
      <w:r w:rsidRPr="00A62AA4">
        <w:rPr>
          <w:rtl/>
        </w:rPr>
        <w:t xml:space="preserve"> الموارد الوراثية </w:t>
      </w:r>
      <w:r>
        <w:rPr>
          <w:rFonts w:hint="cs"/>
          <w:rtl/>
        </w:rPr>
        <w:t>و</w:t>
      </w:r>
      <w:r w:rsidRPr="00A62AA4">
        <w:rPr>
          <w:rtl/>
        </w:rPr>
        <w:t xml:space="preserve">[مشتقاتها] </w:t>
      </w:r>
      <w:r w:rsidRPr="001A64B9">
        <w:rPr>
          <w:rtl/>
        </w:rPr>
        <w:t>و</w:t>
      </w:r>
      <w:r>
        <w:rPr>
          <w:rFonts w:hint="cs"/>
          <w:rtl/>
        </w:rPr>
        <w:t> </w:t>
      </w:r>
      <w:r w:rsidRPr="001A64B9">
        <w:rPr>
          <w:rtl/>
        </w:rPr>
        <w:t>[المعارف التقليدية المعنية] [المعارف التقليدية المرتبطة بالموارد الوراثية]</w:t>
      </w:r>
      <w:r w:rsidRPr="00A62AA4">
        <w:rPr>
          <w:rtl/>
        </w:rPr>
        <w:t xml:space="preserve"> على ما يلي:</w:t>
      </w:r>
    </w:p>
    <w:p w:rsidR="000B1477" w:rsidRDefault="000B1477" w:rsidP="000B1477">
      <w:pPr>
        <w:pStyle w:val="NormalParaAR"/>
        <w:tabs>
          <w:tab w:val="left" w:pos="1105"/>
          <w:tab w:val="left" w:pos="1985"/>
        </w:tabs>
        <w:spacing w:after="120"/>
        <w:rPr>
          <w:rtl/>
        </w:rPr>
      </w:pPr>
      <w:r>
        <w:rPr>
          <w:rtl/>
        </w:rPr>
        <w:t>(أ)</w:t>
      </w:r>
      <w:r>
        <w:rPr>
          <w:rFonts w:hint="cs"/>
          <w:rtl/>
        </w:rPr>
        <w:tab/>
        <w:t>[</w:t>
      </w:r>
      <w:r>
        <w:rPr>
          <w:rtl/>
        </w:rPr>
        <w:t xml:space="preserve">جميع </w:t>
      </w:r>
      <w:r>
        <w:rPr>
          <w:rFonts w:hint="cs"/>
          <w:rtl/>
        </w:rPr>
        <w:t>[</w:t>
      </w:r>
      <w:r>
        <w:rPr>
          <w:rtl/>
        </w:rPr>
        <w:t xml:space="preserve">الموارد الوراثية </w:t>
      </w:r>
      <w:r>
        <w:rPr>
          <w:rFonts w:hint="cs"/>
          <w:rtl/>
        </w:rPr>
        <w:t>البشرية] [الموارد الوراثية المأخوذة من البشر] [</w:t>
      </w:r>
      <w:r>
        <w:rPr>
          <w:rtl/>
        </w:rPr>
        <w:t>بما فيها الممْرضات ال</w:t>
      </w:r>
      <w:r>
        <w:rPr>
          <w:rFonts w:hint="cs"/>
          <w:rtl/>
        </w:rPr>
        <w:t>بشرية]</w:t>
      </w:r>
      <w:r>
        <w:rPr>
          <w:rtl/>
        </w:rPr>
        <w:t>؛</w:t>
      </w:r>
      <w:r>
        <w:rPr>
          <w:rFonts w:hint="cs"/>
          <w:rtl/>
        </w:rPr>
        <w:t>]</w:t>
      </w:r>
    </w:p>
    <w:p w:rsidR="000B1477" w:rsidRDefault="000B1477" w:rsidP="000B1477">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0B1477" w:rsidRDefault="000B1477" w:rsidP="000B1477">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p>
    <w:p w:rsidR="000B1477" w:rsidRDefault="000B1477" w:rsidP="000B1477">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Pr>
          <w:rFonts w:hint="cs"/>
          <w:rtl/>
        </w:rPr>
        <w:t xml:space="preserve">الموجودة </w:t>
      </w:r>
      <w:r>
        <w:rPr>
          <w:rtl/>
        </w:rPr>
        <w:t>في الملك العام</w:t>
      </w:r>
      <w:r>
        <w:rPr>
          <w:rFonts w:hint="cs"/>
          <w:rtl/>
        </w:rPr>
        <w:t>]</w:t>
      </w:r>
      <w:r>
        <w:rPr>
          <w:rtl/>
        </w:rPr>
        <w:t>؛</w:t>
      </w:r>
    </w:p>
    <w:p w:rsidR="000B1477" w:rsidRDefault="000B1477" w:rsidP="000B1477">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0B1477" w:rsidRDefault="000B1477" w:rsidP="000B1477">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Pr>
          <w:rFonts w:hint="cs"/>
          <w:rtl/>
        </w:rPr>
        <w:t xml:space="preserve">[نفاذ </w:t>
      </w:r>
      <w:r>
        <w:rPr>
          <w:rtl/>
        </w:rPr>
        <w:t>اتفاقية التنوع البيولوجي</w:t>
      </w:r>
      <w:r>
        <w:rPr>
          <w:rFonts w:hint="cs"/>
          <w:rtl/>
        </w:rPr>
        <w:t>] [قبل</w:t>
      </w:r>
      <w:r>
        <w:rPr>
          <w:rFonts w:hint="eastAsia"/>
          <w:rtl/>
        </w:rPr>
        <w:t> </w:t>
      </w:r>
      <w:r>
        <w:rPr>
          <w:rFonts w:hint="cs"/>
          <w:rtl/>
        </w:rPr>
        <w:t>29</w:t>
      </w:r>
      <w:r>
        <w:rPr>
          <w:rFonts w:hint="eastAsia"/>
          <w:rtl/>
        </w:rPr>
        <w:t> </w:t>
      </w:r>
      <w:r>
        <w:rPr>
          <w:rFonts w:hint="cs"/>
          <w:rtl/>
        </w:rPr>
        <w:t>ديسمبر</w:t>
      </w:r>
      <w:r>
        <w:rPr>
          <w:rFonts w:hint="eastAsia"/>
          <w:rtl/>
        </w:rPr>
        <w:t> </w:t>
      </w:r>
      <w:r>
        <w:rPr>
          <w:rFonts w:hint="cs"/>
          <w:rtl/>
        </w:rPr>
        <w:t>1993].]</w:t>
      </w:r>
    </w:p>
    <w:p w:rsidR="000B1477" w:rsidRDefault="000B1477" w:rsidP="009077BD">
      <w:pPr>
        <w:pStyle w:val="NormalParaAR"/>
        <w:tabs>
          <w:tab w:val="left" w:pos="566"/>
          <w:tab w:val="left" w:pos="1985"/>
        </w:tabs>
        <w:ind w:left="566" w:hanging="567"/>
        <w:rPr>
          <w:rtl/>
        </w:rPr>
      </w:pPr>
      <w:r>
        <w:rPr>
          <w:rFonts w:hint="cs"/>
          <w:rtl/>
        </w:rPr>
        <w:t>2.4</w:t>
      </w:r>
      <w:r w:rsidR="009077BD">
        <w:rPr>
          <w:rFonts w:hint="cs"/>
          <w:rtl/>
        </w:rPr>
        <w:t>.</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قبل دخول هذا الصك حيز النفاذ [وفقا للقوانين الوطنية الموجودة قبل هذا الصك].]]</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5</w:t>
      </w:r>
      <w:r w:rsidRPr="001A64B9">
        <w:rPr>
          <w:rFonts w:hint="cs"/>
          <w:b/>
          <w:bCs/>
          <w:rtl/>
        </w:rPr>
        <w:t>]</w:t>
      </w:r>
    </w:p>
    <w:p w:rsidR="000B1477" w:rsidRPr="001A64B9" w:rsidRDefault="000B1477" w:rsidP="000B1477">
      <w:pPr>
        <w:pStyle w:val="NormalParaAR"/>
        <w:keepNext/>
        <w:tabs>
          <w:tab w:val="left" w:pos="1985"/>
        </w:tabs>
        <w:jc w:val="center"/>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0B1477" w:rsidRDefault="000B1477" w:rsidP="009077BD">
      <w:pPr>
        <w:pStyle w:val="NormalParaAR"/>
        <w:tabs>
          <w:tab w:val="left" w:pos="1105"/>
        </w:tabs>
        <w:spacing w:before="120"/>
        <w:rPr>
          <w:rtl/>
        </w:rPr>
      </w:pPr>
      <w:r>
        <w:rPr>
          <w:rFonts w:hint="cs"/>
          <w:rtl/>
        </w:rPr>
        <w:t>1.5</w:t>
      </w:r>
      <w:r w:rsidR="009077BD">
        <w:rPr>
          <w:rFonts w:hint="cs"/>
          <w:rtl/>
        </w:rPr>
        <w:t>.</w:t>
      </w:r>
      <w:r w:rsidRPr="00B83422">
        <w:rPr>
          <w:rFonts w:hint="cs"/>
          <w:rtl/>
        </w:rPr>
        <w:tab/>
      </w:r>
      <w:r>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w:t>
      </w:r>
      <w:r w:rsidRPr="00DA0596">
        <w:rPr>
          <w:rtl/>
        </w:rPr>
        <w:t>لموارد الوراثية و[مشتقاتها] و[المعارف التقليدية المعنية] [المعارف التقليدية المرتبطة بالموارد الوراثية]</w:t>
      </w:r>
      <w:r>
        <w:rPr>
          <w:rtl/>
        </w:rPr>
        <w:t>.</w:t>
      </w:r>
      <w:r>
        <w:rPr>
          <w:rFonts w:hint="cs"/>
          <w:rtl/>
        </w:rPr>
        <w:t xml:space="preserve"> </w:t>
      </w:r>
      <w:r w:rsidRPr="00946B27">
        <w:rPr>
          <w:rtl/>
        </w:rPr>
        <w:t>و</w:t>
      </w:r>
      <w:r>
        <w:rPr>
          <w:rFonts w:hint="cs"/>
          <w:rtl/>
        </w:rPr>
        <w:t xml:space="preserve">يتعين/ينبغي أن </w:t>
      </w:r>
      <w:r w:rsidRPr="00946B27">
        <w:rPr>
          <w:rtl/>
        </w:rPr>
        <w:t>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6</w:t>
      </w:r>
      <w:r w:rsidRPr="001A64B9">
        <w:rPr>
          <w:rFonts w:hint="cs"/>
          <w:b/>
          <w:bCs/>
          <w:rtl/>
        </w:rPr>
        <w:t>]</w:t>
      </w:r>
    </w:p>
    <w:p w:rsidR="000B1477" w:rsidRPr="001A64B9" w:rsidRDefault="000B1477" w:rsidP="000B1477">
      <w:pPr>
        <w:pStyle w:val="NormalParaAR"/>
        <w:keepNext/>
        <w:tabs>
          <w:tab w:val="left" w:pos="1985"/>
        </w:tabs>
        <w:jc w:val="center"/>
        <w:rPr>
          <w:b/>
          <w:bCs/>
          <w:rtl/>
        </w:rPr>
      </w:pPr>
      <w:r w:rsidRPr="007A1503">
        <w:rPr>
          <w:b/>
          <w:bCs/>
          <w:rtl/>
        </w:rPr>
        <w:t>العقوبات والتعويضات</w:t>
      </w:r>
    </w:p>
    <w:p w:rsidR="000B1477" w:rsidRDefault="000B1477" w:rsidP="009077BD">
      <w:pPr>
        <w:pStyle w:val="NormalParaAR"/>
        <w:tabs>
          <w:tab w:val="left" w:pos="1105"/>
        </w:tabs>
        <w:spacing w:before="120"/>
        <w:rPr>
          <w:rtl/>
        </w:rPr>
      </w:pPr>
      <w:r w:rsidRPr="006D1B49">
        <w:rPr>
          <w:rFonts w:hint="cs"/>
          <w:rtl/>
        </w:rPr>
        <w:t>1.6</w:t>
      </w:r>
      <w:r w:rsidR="009077BD">
        <w:rPr>
          <w:rFonts w:hint="cs"/>
          <w:rtl/>
        </w:rPr>
        <w:t>.</w:t>
      </w:r>
      <w:r w:rsidRPr="006D1B49">
        <w:rPr>
          <w:rFonts w:hint="cs"/>
          <w:rtl/>
        </w:rPr>
        <w:tab/>
        <w:t>[يتعين/ينبغي أن يتخذ</w:t>
      </w:r>
      <w:r>
        <w:rPr>
          <w:rFonts w:hint="cs"/>
          <w:rtl/>
        </w:rPr>
        <w:t xml:space="preserve"> </w:t>
      </w:r>
      <w:r w:rsidRPr="006D1B49">
        <w:rPr>
          <w:rFonts w:hint="cs"/>
          <w:rtl/>
        </w:rPr>
        <w:t>[ كل [طرف] [بلد] تدابير قانونية وإدارية مناسبة وفعالة ومتكافئة لمواجهة عدم الامتثال للفقرة 1.3 [</w:t>
      </w:r>
      <w:r w:rsidR="00EE1636">
        <w:rPr>
          <w:rFonts w:hint="cs"/>
          <w:rtl/>
        </w:rPr>
        <w:t xml:space="preserve">، </w:t>
      </w:r>
      <w:r w:rsidRPr="006D1B49">
        <w:rPr>
          <w:rFonts w:hint="cs"/>
          <w:rtl/>
        </w:rPr>
        <w:t>بما في ذلك آليات تسوية المنازعات]. ووفقا للتشريع الوطني</w:t>
      </w:r>
      <w:r w:rsidR="00EE1636">
        <w:rPr>
          <w:rFonts w:hint="cs"/>
          <w:rtl/>
        </w:rPr>
        <w:t xml:space="preserve">، </w:t>
      </w:r>
      <w:r w:rsidRPr="006D1B49">
        <w:rPr>
          <w:rFonts w:hint="cs"/>
          <w:rtl/>
        </w:rPr>
        <w:t>[يتعين/ينبغي] [يجوز] أن [تشمل العقوبات والتعويضات</w:t>
      </w:r>
      <w:r w:rsidR="00EE1636">
        <w:rPr>
          <w:rFonts w:hint="cs"/>
          <w:rtl/>
        </w:rPr>
        <w:t xml:space="preserve">، </w:t>
      </w:r>
      <w:r w:rsidRPr="006D1B49">
        <w:rPr>
          <w:rFonts w:hint="cs"/>
          <w:rtl/>
        </w:rPr>
        <w:t>ضمن جملة أمور] ما يلي:</w:t>
      </w:r>
    </w:p>
    <w:p w:rsidR="000B1477" w:rsidRDefault="000B1477" w:rsidP="000B1477">
      <w:pPr>
        <w:pStyle w:val="NormalParaAR"/>
        <w:tabs>
          <w:tab w:val="left" w:pos="1105"/>
        </w:tabs>
        <w:spacing w:before="120"/>
        <w:rPr>
          <w:rtl/>
        </w:rPr>
      </w:pPr>
      <w:r>
        <w:rPr>
          <w:rFonts w:hint="cs"/>
          <w:rtl/>
        </w:rPr>
        <w:lastRenderedPageBreak/>
        <w:t>(أ)</w:t>
      </w:r>
      <w:r>
        <w:rPr>
          <w:rFonts w:hint="cs"/>
          <w:rtl/>
        </w:rPr>
        <w:tab/>
        <w:t>قبل المنح.</w:t>
      </w:r>
    </w:p>
    <w:p w:rsidR="000B1477" w:rsidRPr="009077BD" w:rsidRDefault="000B1477" w:rsidP="009077BD">
      <w:pPr>
        <w:pStyle w:val="NormalParaAR"/>
        <w:tabs>
          <w:tab w:val="left" w:pos="1105"/>
        </w:tabs>
        <w:spacing w:before="120" w:after="120"/>
        <w:ind w:left="1134"/>
        <w:rPr>
          <w:rtl/>
          <w:lang w:val="fr-CH"/>
        </w:rPr>
      </w:pPr>
      <w:r>
        <w:rPr>
          <w:rFonts w:hint="cs"/>
          <w:rtl/>
        </w:rPr>
        <w:t>"1"</w:t>
      </w:r>
      <w:r>
        <w:rPr>
          <w:rFonts w:hint="cs"/>
          <w:rtl/>
        </w:rPr>
        <w:tab/>
      </w:r>
      <w:r w:rsidRPr="00E51470">
        <w:rPr>
          <w:rtl/>
        </w:rPr>
        <w:t>منع الاستمرار في معالجة طلبات [الملكية الفكرية] [البراءات]</w:t>
      </w:r>
      <w:r>
        <w:rPr>
          <w:rFonts w:hint="cs"/>
          <w:rtl/>
        </w:rPr>
        <w:t xml:space="preserve"> إلى أن يتم استيفاء شروط الكشف</w:t>
      </w:r>
      <w:r w:rsidR="009077BD">
        <w:rPr>
          <w:rFonts w:hint="cs"/>
          <w:rtl/>
          <w:lang w:val="fr-CH"/>
        </w:rPr>
        <w:t>؛</w:t>
      </w:r>
    </w:p>
    <w:p w:rsidR="000B1477" w:rsidRDefault="000B1477" w:rsidP="009077BD">
      <w:pPr>
        <w:pStyle w:val="NormalParaAR"/>
        <w:tabs>
          <w:tab w:val="left" w:pos="1105"/>
        </w:tabs>
        <w:spacing w:before="120" w:after="120"/>
        <w:ind w:left="1134"/>
        <w:rPr>
          <w:rtl/>
        </w:rPr>
      </w:pPr>
      <w:r>
        <w:rPr>
          <w:rFonts w:hint="cs"/>
          <w:rtl/>
        </w:rPr>
        <w:t>"2"</w:t>
      </w:r>
      <w:r>
        <w:rPr>
          <w:rFonts w:hint="cs"/>
          <w:rtl/>
        </w:rPr>
        <w:tab/>
      </w:r>
      <w:r w:rsidR="009077BD">
        <w:rPr>
          <w:rFonts w:hint="cs"/>
          <w:rtl/>
        </w:rPr>
        <w:t>و</w:t>
      </w:r>
      <w:r>
        <w:rPr>
          <w:rFonts w:hint="cs"/>
          <w:rtl/>
        </w:rPr>
        <w:t xml:space="preserve">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r w:rsidR="009077BD">
        <w:rPr>
          <w:rFonts w:hint="cs"/>
          <w:rtl/>
        </w:rPr>
        <w:t>؛</w:t>
      </w:r>
    </w:p>
    <w:p w:rsidR="000B1477" w:rsidRDefault="000B1477" w:rsidP="000B1477">
      <w:pPr>
        <w:pStyle w:val="NormalParaAR"/>
        <w:tabs>
          <w:tab w:val="left" w:pos="1105"/>
        </w:tabs>
        <w:spacing w:before="120"/>
        <w:ind w:left="1133"/>
        <w:rPr>
          <w:rtl/>
        </w:rPr>
      </w:pPr>
      <w:r>
        <w:rPr>
          <w:rFonts w:hint="cs"/>
          <w:rtl/>
        </w:rPr>
        <w:t>"3"</w:t>
      </w:r>
      <w:r>
        <w:rPr>
          <w:rFonts w:hint="cs"/>
          <w:rtl/>
        </w:rPr>
        <w:tab/>
      </w:r>
      <w:r w:rsidR="009077BD">
        <w:rPr>
          <w:rFonts w:hint="cs"/>
          <w:rtl/>
        </w:rPr>
        <w:t>و</w:t>
      </w:r>
      <w:r>
        <w:rPr>
          <w:rFonts w:hint="cs"/>
          <w:rtl/>
        </w:rPr>
        <w:t>منع أو رفض منح [حق من حقوق الملكية الفكرية] [براءة].</w:t>
      </w:r>
    </w:p>
    <w:p w:rsidR="000B1477" w:rsidRDefault="000B1477" w:rsidP="000B1477">
      <w:pPr>
        <w:pStyle w:val="NormalParaAR"/>
        <w:tabs>
          <w:tab w:val="left" w:pos="1105"/>
        </w:tabs>
        <w:spacing w:before="120"/>
        <w:rPr>
          <w:rtl/>
        </w:rPr>
      </w:pPr>
      <w:r>
        <w:rPr>
          <w:rFonts w:hint="cs"/>
          <w:rtl/>
        </w:rPr>
        <w:t>(ب)</w:t>
      </w:r>
      <w:r>
        <w:rPr>
          <w:rFonts w:hint="cs"/>
          <w:rtl/>
        </w:rPr>
        <w:tab/>
        <w:t>[بعد المنح.</w:t>
      </w:r>
    </w:p>
    <w:p w:rsidR="000B1477" w:rsidRDefault="000B1477" w:rsidP="009077BD">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sidR="009077BD">
        <w:rPr>
          <w:rFonts w:hint="cs"/>
          <w:rtl/>
        </w:rPr>
        <w:t>؛</w:t>
      </w:r>
    </w:p>
    <w:p w:rsidR="000B1477" w:rsidRDefault="000B1477" w:rsidP="000B1477">
      <w:pPr>
        <w:pStyle w:val="NormalParaAR"/>
        <w:tabs>
          <w:tab w:val="left" w:pos="1105"/>
        </w:tabs>
        <w:spacing w:before="120" w:after="120"/>
        <w:ind w:left="1133"/>
        <w:rPr>
          <w:rtl/>
        </w:rPr>
      </w:pPr>
      <w:r>
        <w:rPr>
          <w:rFonts w:hint="cs"/>
          <w:rtl/>
        </w:rPr>
        <w:t>"2"</w:t>
      </w:r>
      <w:r>
        <w:rPr>
          <w:rFonts w:hint="cs"/>
          <w:rtl/>
        </w:rPr>
        <w:tab/>
      </w:r>
      <w:r w:rsidR="009077BD">
        <w:rPr>
          <w:rFonts w:hint="cs"/>
          <w:rtl/>
        </w:rPr>
        <w:t>و</w:t>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sidR="00EE1636">
        <w:rPr>
          <w:rFonts w:hint="cs"/>
          <w:rtl/>
        </w:rPr>
        <w:t xml:space="preserve">، </w:t>
      </w:r>
      <w:r w:rsidR="009077BD">
        <w:rPr>
          <w:rFonts w:hint="cs"/>
          <w:rtl/>
        </w:rPr>
        <w:t>بما في ذلك دفع الإتاوات</w:t>
      </w:r>
      <w:r>
        <w:rPr>
          <w:rFonts w:hint="cs"/>
          <w:rtl/>
        </w:rPr>
        <w:t>]</w:t>
      </w:r>
      <w:r w:rsidR="009077BD">
        <w:rPr>
          <w:rFonts w:hint="cs"/>
          <w:rtl/>
        </w:rPr>
        <w:t>؛</w:t>
      </w:r>
    </w:p>
    <w:p w:rsidR="000B1477" w:rsidRDefault="000B1477" w:rsidP="000B1477">
      <w:pPr>
        <w:pStyle w:val="NormalParaAR"/>
        <w:tabs>
          <w:tab w:val="left" w:pos="1105"/>
        </w:tabs>
        <w:spacing w:before="120"/>
        <w:ind w:left="1133"/>
        <w:rPr>
          <w:rtl/>
        </w:rPr>
      </w:pPr>
      <w:r>
        <w:rPr>
          <w:rFonts w:hint="cs"/>
          <w:rtl/>
        </w:rPr>
        <w:t>"3"</w:t>
      </w:r>
      <w:r>
        <w:rPr>
          <w:rFonts w:hint="cs"/>
          <w:rtl/>
        </w:rPr>
        <w:tab/>
      </w:r>
      <w:r w:rsidR="009077BD">
        <w:rPr>
          <w:rFonts w:hint="cs"/>
          <w:rtl/>
        </w:rPr>
        <w:t>و</w:t>
      </w:r>
      <w:r>
        <w:rPr>
          <w:rFonts w:hint="cs"/>
          <w:rtl/>
        </w:rPr>
        <w:t>يجوز اتخاذ تدابير أخرى [بما فيها الإبطال] حسب ظروف الحالة</w:t>
      </w:r>
      <w:r w:rsidR="00EE1636">
        <w:rPr>
          <w:rFonts w:hint="cs"/>
          <w:rtl/>
        </w:rPr>
        <w:t xml:space="preserve">، </w:t>
      </w:r>
      <w:r>
        <w:rPr>
          <w:rFonts w:hint="cs"/>
          <w:rtl/>
        </w:rPr>
        <w:t>وفقا للقانون الوطني.]]</w:t>
      </w:r>
    </w:p>
    <w:p w:rsidR="000B1477" w:rsidRDefault="000B1477" w:rsidP="009077BD">
      <w:pPr>
        <w:pStyle w:val="NormalParaAR"/>
        <w:tabs>
          <w:tab w:val="left" w:pos="1105"/>
        </w:tabs>
        <w:spacing w:before="120"/>
        <w:rPr>
          <w:rtl/>
        </w:rPr>
      </w:pPr>
      <w:r>
        <w:rPr>
          <w:rFonts w:hint="cs"/>
          <w:rtl/>
        </w:rPr>
        <w:t>2.6</w:t>
      </w:r>
      <w:r w:rsidR="009077BD">
        <w:rPr>
          <w:rFonts w:hint="cs"/>
          <w:rtl/>
        </w:rPr>
        <w:t>.</w:t>
      </w:r>
      <w:r>
        <w:rPr>
          <w:rFonts w:hint="cs"/>
          <w:rtl/>
        </w:rPr>
        <w:tab/>
        <w:t>[يتعين/ينبغي ألاّ</w:t>
      </w:r>
      <w:r w:rsidRPr="0029651A">
        <w:rPr>
          <w:rtl/>
        </w:rPr>
        <w:t xml:space="preserve"> يؤثر عدم استيفاء شرط الكشف</w:t>
      </w:r>
      <w:r>
        <w:rPr>
          <w:rFonts w:hint="cs"/>
          <w:rtl/>
        </w:rPr>
        <w:t xml:space="preserve"> </w:t>
      </w:r>
      <w:r w:rsidRPr="0029651A">
        <w:rPr>
          <w:rtl/>
        </w:rPr>
        <w:t>[</w:t>
      </w:r>
      <w:r w:rsidR="00EE1636">
        <w:rPr>
          <w:rtl/>
        </w:rPr>
        <w:t xml:space="preserve">، </w:t>
      </w:r>
      <w:r w:rsidRPr="0029651A">
        <w:rPr>
          <w:rtl/>
        </w:rPr>
        <w:t>إذا لم يكن هناك غش</w:t>
      </w:r>
      <w:r w:rsidR="00EE1636">
        <w:rPr>
          <w:rtl/>
        </w:rPr>
        <w:t xml:space="preserve">، </w:t>
      </w:r>
      <w:r w:rsidRPr="0029651A">
        <w:rPr>
          <w:rtl/>
        </w:rPr>
        <w:t>] في صحة</w:t>
      </w:r>
      <w:r>
        <w:rPr>
          <w:rFonts w:hint="cs"/>
          <w:rtl/>
        </w:rPr>
        <w:t xml:space="preserve"> [الملكية الفكرية]</w:t>
      </w:r>
      <w:r w:rsidRPr="0029651A">
        <w:rPr>
          <w:rtl/>
        </w:rPr>
        <w:t xml:space="preserve"> </w:t>
      </w:r>
      <w:r>
        <w:rPr>
          <w:rFonts w:hint="cs"/>
          <w:rtl/>
        </w:rPr>
        <w:t>[</w:t>
      </w:r>
      <w:r w:rsidRPr="0029651A">
        <w:rPr>
          <w:rtl/>
        </w:rPr>
        <w:t>البراءات</w:t>
      </w:r>
      <w:r>
        <w:rPr>
          <w:rFonts w:hint="cs"/>
          <w:rtl/>
        </w:rPr>
        <w:t>]</w:t>
      </w:r>
      <w:r w:rsidRPr="0029651A">
        <w:rPr>
          <w:rtl/>
        </w:rPr>
        <w:t xml:space="preserve"> الممنوحة أو قابلية إنفاذها.]</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7</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w:t>
      </w:r>
      <w:r w:rsidRPr="0029651A">
        <w:rPr>
          <w:b/>
          <w:bCs/>
          <w:rtl/>
        </w:rPr>
        <w:t>انعدام شرط</w:t>
      </w:r>
      <w:r>
        <w:rPr>
          <w:rFonts w:hint="cs"/>
          <w:b/>
          <w:bCs/>
          <w:rtl/>
        </w:rPr>
        <w:t xml:space="preserve"> جديد</w:t>
      </w:r>
      <w:r w:rsidRPr="0029651A">
        <w:rPr>
          <w:b/>
          <w:bCs/>
          <w:rtl/>
        </w:rPr>
        <w:t xml:space="preserve"> </w:t>
      </w:r>
      <w:r>
        <w:rPr>
          <w:rFonts w:hint="cs"/>
          <w:b/>
          <w:bCs/>
          <w:rtl/>
        </w:rPr>
        <w:t>ل</w:t>
      </w:r>
      <w:r w:rsidRPr="0029651A">
        <w:rPr>
          <w:b/>
          <w:bCs/>
          <w:rtl/>
        </w:rPr>
        <w:t>لكشف</w:t>
      </w:r>
    </w:p>
    <w:p w:rsidR="000B1477" w:rsidRDefault="000B1477" w:rsidP="000B1477">
      <w:pPr>
        <w:pStyle w:val="NormalParaAR"/>
        <w:tabs>
          <w:tab w:val="left" w:pos="1105"/>
        </w:tabs>
        <w:spacing w:before="120"/>
        <w:rPr>
          <w:rtl/>
        </w:rPr>
      </w:pPr>
      <w:r>
        <w:rPr>
          <w:rFonts w:hint="cs"/>
          <w:rtl/>
        </w:rPr>
        <w:t>1.7</w:t>
      </w:r>
      <w:r w:rsidR="009077BD">
        <w:rPr>
          <w:rFonts w:hint="cs"/>
          <w:rtl/>
        </w:rPr>
        <w:t>.</w:t>
      </w:r>
      <w:r>
        <w:rPr>
          <w:rFonts w:hint="cs"/>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833DA3">
        <w:rPr>
          <w:rtl/>
        </w:rPr>
        <w:t xml:space="preserve">شخص من أهل المهنة </w:t>
      </w:r>
      <w:r>
        <w:rPr>
          <w:rFonts w:hint="cs"/>
          <w:rtl/>
        </w:rPr>
        <w:t>من أجل انجاز</w:t>
      </w:r>
      <w:r w:rsidRPr="00833DA3">
        <w:rPr>
          <w:rtl/>
        </w:rPr>
        <w:t xml:space="preserve"> الاختراع</w:t>
      </w:r>
      <w:r>
        <w:rPr>
          <w:rFonts w:hint="cs"/>
          <w:rtl/>
        </w:rPr>
        <w:t>. وعليه</w:t>
      </w:r>
      <w:r w:rsidR="00EE1636">
        <w:rPr>
          <w:rFonts w:hint="cs"/>
          <w:rtl/>
        </w:rPr>
        <w:t xml:space="preserve">، </w:t>
      </w:r>
      <w:r>
        <w:rPr>
          <w:rFonts w:hint="cs"/>
          <w:rtl/>
        </w:rPr>
        <w:t>لا يمكن فرض أية شروط للكشف على مودعي البراءات أو أصحابها بالنسبة للبراءات المتعلقة با</w:t>
      </w:r>
      <w:r w:rsidRPr="007800C9">
        <w:rPr>
          <w:rtl/>
        </w:rPr>
        <w:t>لموارد الوراثية و[مشتقاتها] و[المعارف التقليدية المعنية] [المعارف التقليدية المرتبطة بالموارد الوراثية]</w:t>
      </w:r>
      <w:r>
        <w:rPr>
          <w:rFonts w:hint="cs"/>
          <w:rtl/>
        </w:rPr>
        <w:t xml:space="preserve"> لأسباب </w:t>
      </w:r>
      <w:r w:rsidRPr="007800C9">
        <w:rPr>
          <w:rtl/>
        </w:rPr>
        <w:t>خلاف الأسباب</w:t>
      </w:r>
      <w:r>
        <w:rPr>
          <w:rFonts w:hint="cs"/>
          <w:rtl/>
        </w:rPr>
        <w:t xml:space="preserve"> المتعلقة بالجدة أو النشاط الابتكاري أو إمكانية التطبيق الصناعي أو التمكين.]</w:t>
      </w:r>
    </w:p>
    <w:p w:rsidR="000B1477" w:rsidRPr="001A64B9" w:rsidRDefault="000B1477" w:rsidP="000B1477">
      <w:pPr>
        <w:pStyle w:val="NormalParaAR"/>
        <w:keepNext/>
        <w:tabs>
          <w:tab w:val="left" w:pos="1985"/>
        </w:tabs>
        <w:spacing w:after="120"/>
        <w:jc w:val="center"/>
        <w:rPr>
          <w:b/>
          <w:bCs/>
          <w:rtl/>
        </w:rPr>
      </w:pPr>
      <w:r>
        <w:rPr>
          <w:rFonts w:hint="cs"/>
          <w:b/>
          <w:bCs/>
          <w:rtl/>
        </w:rPr>
        <w:t>[التدابير الدفاعية</w:t>
      </w:r>
      <w:r>
        <w:rPr>
          <w:rStyle w:val="FootnoteReference"/>
          <w:b/>
          <w:bCs/>
          <w:rtl/>
        </w:rPr>
        <w:footnoteReference w:id="1"/>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8</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[العناية الكافية</w:t>
      </w:r>
    </w:p>
    <w:p w:rsidR="000B1477" w:rsidRDefault="000B1477" w:rsidP="000B1477">
      <w:pPr>
        <w:pStyle w:val="NormalParaAR"/>
        <w:tabs>
          <w:tab w:val="left" w:pos="1105"/>
        </w:tabs>
        <w:spacing w:before="120"/>
        <w:rPr>
          <w:rtl/>
        </w:rPr>
      </w:pPr>
      <w:r>
        <w:rPr>
          <w:rFonts w:hint="cs"/>
          <w:rtl/>
        </w:rPr>
        <w:t>1.8</w:t>
      </w:r>
      <w:r w:rsidR="009077BD">
        <w:rPr>
          <w:rFonts w:hint="cs"/>
          <w:rtl/>
        </w:rPr>
        <w:t>.</w:t>
      </w:r>
      <w:r>
        <w:rPr>
          <w:rFonts w:hint="cs"/>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0B1477" w:rsidRDefault="000B1477" w:rsidP="000B1477">
      <w:pPr>
        <w:pStyle w:val="NormalParaAR"/>
        <w:spacing w:before="120" w:after="120"/>
        <w:ind w:left="1701" w:hanging="567"/>
        <w:rPr>
          <w:rtl/>
        </w:rPr>
      </w:pPr>
      <w:r>
        <w:rPr>
          <w:rFonts w:hint="cs"/>
          <w:rtl/>
        </w:rPr>
        <w:t>(أ)</w:t>
      </w:r>
      <w:r>
        <w:rPr>
          <w:rFonts w:hint="cs"/>
          <w:rtl/>
        </w:rPr>
        <w:tab/>
        <w:t>يتعين/ينبغي استخدام قواعد بيانات كآلية لرصد الامتثال لشروط بذل الجهد اللازم وفقا للقانون الوطني. ولكن يتعين/ينبغي ألاّ تكون الدول الأعضاء ملزمة بإنشاء قواعد البيانات المذكورة.</w:t>
      </w:r>
    </w:p>
    <w:p w:rsidR="000B1477" w:rsidRDefault="000B1477" w:rsidP="000B1477">
      <w:pPr>
        <w:pStyle w:val="NormalParaAR"/>
        <w:spacing w:before="120"/>
        <w:ind w:left="1700" w:hanging="567"/>
        <w:rPr>
          <w:rtl/>
        </w:rPr>
      </w:pPr>
      <w:r w:rsidRPr="0032191A">
        <w:rPr>
          <w:rFonts w:hint="cs"/>
          <w:rtl/>
        </w:rPr>
        <w:t>(ب)</w:t>
      </w:r>
      <w:r w:rsidRPr="0032191A">
        <w:rPr>
          <w:rFonts w:hint="cs"/>
          <w:rtl/>
        </w:rPr>
        <w:tab/>
        <w:t>يتعين/ينبغي أن يكون النفاذ إلى قواعد البيانات المذكورة متاحا للمرخص لهم ببراءة من أجل التأكد من التسلسل القانوني لسند الموارد الوراثية المحمية التي تعتمد عليها براءة ما.]</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lastRenderedPageBreak/>
        <w:t>[المادة </w:t>
      </w:r>
      <w:r>
        <w:rPr>
          <w:rFonts w:hint="cs"/>
          <w:b/>
          <w:bCs/>
          <w:rtl/>
        </w:rPr>
        <w:t>9</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w:t>
      </w:r>
      <w:r w:rsidRPr="00F62711">
        <w:rPr>
          <w:b/>
          <w:bCs/>
          <w:rtl/>
        </w:rPr>
        <w:t>منع منح البراءات عن خطأ</w:t>
      </w:r>
      <w:r>
        <w:rPr>
          <w:rFonts w:hint="cs"/>
          <w:b/>
          <w:bCs/>
          <w:rtl/>
        </w:rPr>
        <w:t xml:space="preserve"> ومدونات السلوك الاختيارية</w:t>
      </w:r>
    </w:p>
    <w:p w:rsidR="000B1477" w:rsidRDefault="000B1477" w:rsidP="000B1477">
      <w:pPr>
        <w:pStyle w:val="NormalParaAR"/>
        <w:tabs>
          <w:tab w:val="left" w:pos="1105"/>
        </w:tabs>
        <w:spacing w:before="120"/>
        <w:rPr>
          <w:rtl/>
        </w:rPr>
      </w:pPr>
      <w:r>
        <w:rPr>
          <w:rFonts w:hint="cs"/>
          <w:rtl/>
        </w:rPr>
        <w:t>1.9</w:t>
      </w:r>
      <w:r w:rsidR="009077BD">
        <w:rPr>
          <w:rFonts w:hint="cs"/>
          <w:rtl/>
        </w:rPr>
        <w:t>.</w:t>
      </w:r>
      <w:r>
        <w:rPr>
          <w:rFonts w:hint="cs"/>
          <w:rtl/>
        </w:rPr>
        <w:tab/>
        <w:t>يتعين/ينبغي للدول الأعضاء أن تقوم بما بلي:</w:t>
      </w:r>
    </w:p>
    <w:p w:rsidR="000B1477" w:rsidRDefault="000B1477" w:rsidP="000B1477">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w:t>
      </w:r>
      <w:r w:rsidR="00EE1636">
        <w:rPr>
          <w:rtl/>
        </w:rPr>
        <w:t xml:space="preserve">، </w:t>
      </w:r>
      <w:r>
        <w:rPr>
          <w:rtl/>
        </w:rPr>
        <w:t xml:space="preserve">حسب </w:t>
      </w:r>
      <w:r>
        <w:rPr>
          <w:rFonts w:hint="cs"/>
          <w:rtl/>
        </w:rPr>
        <w:t>الاقتضاء</w:t>
      </w:r>
      <w:r w:rsidR="00EE1636">
        <w:rPr>
          <w:rFonts w:hint="cs"/>
          <w:rtl/>
        </w:rPr>
        <w:t xml:space="preserve">، </w:t>
      </w:r>
      <w:r>
        <w:rPr>
          <w:rtl/>
        </w:rPr>
        <w:t>ووفقا للقانون الوطني</w:t>
      </w:r>
      <w:r w:rsidR="00EE1636">
        <w:rPr>
          <w:rtl/>
        </w:rPr>
        <w:t xml:space="preserve">، </w:t>
      </w:r>
      <w:r>
        <w:rPr>
          <w:rtl/>
        </w:rPr>
        <w:t>لمنع منح البراءات عن خطأ لاختراعات مطالب بها تنطوي على 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r>
        <w:rPr>
          <w:rtl/>
        </w:rPr>
        <w:t xml:space="preserve"> إذا كانت</w:t>
      </w:r>
      <w:r w:rsidR="00EE1636">
        <w:rPr>
          <w:rFonts w:hint="cs"/>
          <w:rtl/>
        </w:rPr>
        <w:t xml:space="preserve">، </w:t>
      </w:r>
      <w:r>
        <w:rPr>
          <w:rFonts w:hint="cs"/>
          <w:rtl/>
        </w:rPr>
        <w:t>تلك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00EE1636">
        <w:rPr>
          <w:rtl/>
        </w:rPr>
        <w:t xml:space="preserve">، </w:t>
      </w:r>
      <w:r>
        <w:rPr>
          <w:rtl/>
        </w:rPr>
        <w:t>وفقا للقانون الوطني:</w:t>
      </w:r>
    </w:p>
    <w:p w:rsidR="000B1477" w:rsidRDefault="000B1477" w:rsidP="000B1477">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0B1477" w:rsidRDefault="000B1477" w:rsidP="000B1477">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0B1477" w:rsidRDefault="000B1477" w:rsidP="000B1477">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w:t>
      </w:r>
      <w:r w:rsidR="00EE1636">
        <w:rPr>
          <w:rtl/>
        </w:rPr>
        <w:t xml:space="preserve">، </w:t>
      </w:r>
      <w:r>
        <w:rPr>
          <w:rtl/>
        </w:rPr>
        <w:t xml:space="preserve">حسب </w:t>
      </w:r>
      <w:r>
        <w:rPr>
          <w:rFonts w:hint="cs"/>
          <w:rtl/>
        </w:rPr>
        <w:t>الاقتضاء</w:t>
      </w:r>
      <w:r w:rsidR="00EE1636">
        <w:rPr>
          <w:rFonts w:hint="cs"/>
          <w:rtl/>
        </w:rPr>
        <w:t xml:space="preserve">، </w:t>
      </w:r>
      <w:r>
        <w:rPr>
          <w:rtl/>
        </w:rPr>
        <w:t>ووفقا للقانون الوطني</w:t>
      </w:r>
      <w:r w:rsidR="00EE1636">
        <w:rPr>
          <w:rtl/>
        </w:rPr>
        <w:t xml:space="preserve">، </w:t>
      </w:r>
      <w:r w:rsidRPr="00FC31CA">
        <w:rPr>
          <w:rtl/>
        </w:rPr>
        <w:t>للسماح للغير بالطعن في صلاحية براءة</w:t>
      </w:r>
      <w:r w:rsidR="00EE1636">
        <w:rPr>
          <w:rtl/>
        </w:rPr>
        <w:t xml:space="preserve">، </w:t>
      </w:r>
      <w:r w:rsidRPr="00FC31CA">
        <w:rPr>
          <w:rtl/>
        </w:rPr>
        <w:t>بتقديم حالة التقنية الصناعية السابقة</w:t>
      </w:r>
      <w:r w:rsidR="00EE1636">
        <w:rPr>
          <w:rtl/>
        </w:rPr>
        <w:t xml:space="preserve">، </w:t>
      </w:r>
      <w:r w:rsidRPr="00FC31CA">
        <w:rPr>
          <w:rtl/>
        </w:rPr>
        <w:t xml:space="preserve">فيما يتعلق باختراعات تنطوي على </w:t>
      </w:r>
      <w:r>
        <w:rPr>
          <w:rtl/>
        </w:rPr>
        <w:t>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p>
    <w:p w:rsidR="000B1477" w:rsidRDefault="000B1477" w:rsidP="000B1477">
      <w:pPr>
        <w:pStyle w:val="NormalParaAR"/>
        <w:spacing w:before="120"/>
        <w:ind w:left="1133" w:hanging="567"/>
        <w:rPr>
          <w:rtl/>
        </w:rPr>
      </w:pPr>
      <w:r>
        <w:rPr>
          <w:rFonts w:hint="cs"/>
          <w:rtl/>
        </w:rPr>
        <w:t>(ج)</w:t>
      </w:r>
      <w:r>
        <w:rPr>
          <w:rFonts w:hint="cs"/>
          <w:rtl/>
        </w:rPr>
        <w:tab/>
        <w:t>و</w:t>
      </w:r>
      <w:r w:rsidRPr="00FC31CA">
        <w:rPr>
          <w:rtl/>
        </w:rPr>
        <w:t>تشج</w:t>
      </w:r>
      <w:r>
        <w:rPr>
          <w:rFonts w:hint="cs"/>
          <w:rtl/>
        </w:rPr>
        <w:t>ي</w:t>
      </w:r>
      <w:r w:rsidRPr="00FC31CA">
        <w:rPr>
          <w:rtl/>
        </w:rPr>
        <w:t>ع</w:t>
      </w:r>
      <w:r w:rsidR="00EE1636">
        <w:rPr>
          <w:rFonts w:hint="cs"/>
          <w:rtl/>
        </w:rPr>
        <w:t xml:space="preserve">، </w:t>
      </w:r>
      <w:r>
        <w:rPr>
          <w:rtl/>
        </w:rPr>
        <w:t xml:space="preserve">حسب </w:t>
      </w:r>
      <w:r>
        <w:rPr>
          <w:rFonts w:hint="cs"/>
          <w:rtl/>
        </w:rPr>
        <w:t>الاقتضاء</w:t>
      </w:r>
      <w:r w:rsidR="00EE1636">
        <w:rPr>
          <w:rFonts w:hint="cs"/>
          <w:rtl/>
        </w:rPr>
        <w:t xml:space="preserve">،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p>
    <w:p w:rsidR="000B1477" w:rsidRDefault="000B1477" w:rsidP="000B1477">
      <w:pPr>
        <w:pStyle w:val="NormalParaAR"/>
        <w:spacing w:before="120"/>
        <w:ind w:left="1133" w:hanging="567"/>
        <w:rPr>
          <w:rtl/>
        </w:rPr>
      </w:pPr>
      <w:r>
        <w:rPr>
          <w:rFonts w:hint="cs"/>
          <w:rtl/>
        </w:rPr>
        <w:t>(د)</w:t>
      </w:r>
      <w:r>
        <w:rPr>
          <w:rFonts w:hint="cs"/>
          <w:rtl/>
        </w:rPr>
        <w:tab/>
        <w:t>وتيسير</w:t>
      </w:r>
      <w:r w:rsidR="00EE1636">
        <w:rPr>
          <w:rFonts w:hint="cs"/>
          <w:rtl/>
        </w:rPr>
        <w:t xml:space="preserve">، </w:t>
      </w:r>
      <w:r>
        <w:rPr>
          <w:rtl/>
        </w:rPr>
        <w:t xml:space="preserve">حسب </w:t>
      </w:r>
      <w:r>
        <w:rPr>
          <w:rFonts w:hint="cs"/>
          <w:rtl/>
        </w:rPr>
        <w:t>الاقتضاء</w:t>
      </w:r>
      <w:r w:rsidR="00EE1636">
        <w:rPr>
          <w:rFonts w:hint="cs"/>
          <w:rtl/>
        </w:rPr>
        <w:t xml:space="preserve">، </w:t>
      </w:r>
      <w:r w:rsidRPr="00FC31CA">
        <w:rPr>
          <w:rtl/>
        </w:rPr>
        <w:t xml:space="preserve">إعداد 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Pr="00FC31CA">
        <w:rPr>
          <w:rtl/>
        </w:rPr>
        <w:t xml:space="preserve"> </w:t>
      </w:r>
      <w:r>
        <w:rPr>
          <w:rFonts w:hint="cs"/>
          <w:rtl/>
        </w:rPr>
        <w:t>و</w:t>
      </w:r>
      <w:r w:rsidRPr="00FC31CA">
        <w:rPr>
          <w:rtl/>
        </w:rPr>
        <w:t>تبادلها وتعميمها والنفاذ إليها</w:t>
      </w:r>
      <w:r>
        <w:rPr>
          <w:rFonts w:hint="cs"/>
          <w:rtl/>
        </w:rPr>
        <w:t xml:space="preserve"> لكي تستخدمها مكاتب البراءات.]</w:t>
      </w:r>
    </w:p>
    <w:p w:rsidR="000B1477" w:rsidRPr="00605E21" w:rsidRDefault="000B1477" w:rsidP="000B1477">
      <w:pPr>
        <w:pStyle w:val="NormalParaAR"/>
        <w:tabs>
          <w:tab w:val="left" w:pos="1105"/>
        </w:tabs>
        <w:spacing w:before="120"/>
        <w:rPr>
          <w:b/>
          <w:bCs/>
          <w:rtl/>
        </w:rPr>
      </w:pPr>
      <w:r w:rsidRPr="00605E21">
        <w:rPr>
          <w:rFonts w:hint="cs"/>
          <w:b/>
          <w:bCs/>
          <w:rtl/>
        </w:rPr>
        <w:t>أنظمة البحث في قواعد البيانات</w:t>
      </w:r>
    </w:p>
    <w:p w:rsidR="000B1477" w:rsidRDefault="000B1477" w:rsidP="000B1477">
      <w:pPr>
        <w:pStyle w:val="NormalParaAR"/>
        <w:tabs>
          <w:tab w:val="left" w:pos="1105"/>
        </w:tabs>
        <w:spacing w:before="120"/>
        <w:rPr>
          <w:rtl/>
        </w:rPr>
      </w:pPr>
      <w:r>
        <w:rPr>
          <w:rFonts w:hint="cs"/>
          <w:rtl/>
        </w:rPr>
        <w:t>2.9</w:t>
      </w:r>
      <w:r w:rsidR="009077BD">
        <w:rPr>
          <w:rFonts w:hint="cs"/>
          <w:rtl/>
        </w:rPr>
        <w:t>.</w:t>
      </w:r>
      <w:r>
        <w:rPr>
          <w:rFonts w:hint="cs"/>
          <w:rtl/>
        </w:rPr>
        <w:tab/>
        <w:t xml:space="preserve">والأعضاء مدعوون إلى أن يشجعوا على تيسير إعداد </w:t>
      </w:r>
      <w:r w:rsidRPr="00FC31CA">
        <w:rPr>
          <w:rtl/>
        </w:rPr>
        <w:t xml:space="preserve">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لأغراض البحث في طلبات البراءات وفحصها</w:t>
      </w:r>
      <w:r w:rsidR="00EE1636">
        <w:rPr>
          <w:rFonts w:hint="cs"/>
          <w:rtl/>
        </w:rPr>
        <w:t xml:space="preserve">، </w:t>
      </w:r>
      <w:r>
        <w:rPr>
          <w:rFonts w:hint="cs"/>
          <w:rtl/>
        </w:rPr>
        <w:t>بالتشاور مع أصحاب المصلحة المعنيين وبمراعاة ظروفهم الوطنية إضافة إلى الاعتبارات التالية:</w:t>
      </w:r>
    </w:p>
    <w:p w:rsidR="000B1477" w:rsidRDefault="000B1477" w:rsidP="000B1477">
      <w:pPr>
        <w:pStyle w:val="NormalParaAR"/>
        <w:tabs>
          <w:tab w:val="left" w:pos="1105"/>
        </w:tabs>
        <w:spacing w:before="120" w:after="120"/>
        <w:ind w:left="1134"/>
        <w:rPr>
          <w:rtl/>
        </w:rPr>
      </w:pPr>
      <w:r>
        <w:rPr>
          <w:rFonts w:hint="cs"/>
          <w:rtl/>
        </w:rPr>
        <w:t>(أ)</w:t>
      </w:r>
      <w:r>
        <w:rPr>
          <w:rFonts w:hint="cs"/>
          <w:rtl/>
        </w:rPr>
        <w:tab/>
        <w:t>لأغراض تحقيق التشغيل المتبادل</w:t>
      </w:r>
      <w:r w:rsidR="00EE1636">
        <w:rPr>
          <w:rFonts w:hint="cs"/>
          <w:rtl/>
        </w:rPr>
        <w:t xml:space="preserve">، </w:t>
      </w:r>
      <w:r>
        <w:rPr>
          <w:rFonts w:hint="cs"/>
          <w:rtl/>
        </w:rPr>
        <w:t>يتعين/ينبغي أن تمتثل قواعد البيانات للمعايير الدنيا وهيكل المضمون.</w:t>
      </w:r>
    </w:p>
    <w:p w:rsidR="000B1477" w:rsidRDefault="000B1477" w:rsidP="000B1477">
      <w:pPr>
        <w:pStyle w:val="NormalParaAR"/>
        <w:tabs>
          <w:tab w:val="left" w:pos="1105"/>
        </w:tabs>
        <w:spacing w:before="120" w:after="120"/>
        <w:ind w:left="1134"/>
        <w:rPr>
          <w:rtl/>
        </w:rPr>
      </w:pPr>
      <w:r>
        <w:rPr>
          <w:rFonts w:hint="cs"/>
          <w:rtl/>
        </w:rPr>
        <w:t>(ب)</w:t>
      </w:r>
      <w:r>
        <w:rPr>
          <w:rFonts w:hint="cs"/>
          <w:rtl/>
        </w:rPr>
        <w:tab/>
        <w:t>ويتعين/ينبغي وضع ضمانات مناسبة وفقا للقانون الوطني.</w:t>
      </w:r>
    </w:p>
    <w:p w:rsidR="000B1477" w:rsidRDefault="000B1477" w:rsidP="000B1477">
      <w:pPr>
        <w:pStyle w:val="NormalParaAR"/>
        <w:tabs>
          <w:tab w:val="left" w:pos="1105"/>
        </w:tabs>
        <w:spacing w:before="120"/>
        <w:ind w:left="1133"/>
        <w:rPr>
          <w:rtl/>
        </w:rPr>
      </w:pPr>
      <w:r>
        <w:rPr>
          <w:rFonts w:hint="cs"/>
          <w:rtl/>
        </w:rPr>
        <w:t>(ج)</w:t>
      </w:r>
      <w:r>
        <w:rPr>
          <w:rFonts w:hint="cs"/>
          <w:rtl/>
        </w:rPr>
        <w:tab/>
        <w:t>وسيكون النفاذ إلى قواعد البيانات المذكورة مفتوحا لمكاتب البراءات وللمستخدمين المعتمدين.</w:t>
      </w:r>
    </w:p>
    <w:p w:rsidR="000B1477" w:rsidRPr="00605E21" w:rsidRDefault="000B1477" w:rsidP="000B1477">
      <w:pPr>
        <w:pStyle w:val="NormalParaAR"/>
        <w:keepNext/>
        <w:tabs>
          <w:tab w:val="left" w:pos="1105"/>
        </w:tabs>
        <w:spacing w:before="120"/>
        <w:rPr>
          <w:b/>
          <w:bCs/>
          <w:rtl/>
        </w:rPr>
      </w:pPr>
      <w:r>
        <w:rPr>
          <w:rFonts w:hint="cs"/>
          <w:b/>
          <w:bCs/>
          <w:rtl/>
        </w:rPr>
        <w:t>بوابة الويبو</w:t>
      </w:r>
    </w:p>
    <w:p w:rsidR="000B1477" w:rsidRPr="006D1B49" w:rsidRDefault="000B1477" w:rsidP="000B1477">
      <w:pPr>
        <w:pStyle w:val="NormalParaAR"/>
        <w:tabs>
          <w:tab w:val="left" w:pos="1105"/>
        </w:tabs>
        <w:spacing w:before="120"/>
        <w:rPr>
          <w:rtl/>
        </w:rPr>
      </w:pPr>
      <w:r>
        <w:rPr>
          <w:rFonts w:hint="cs"/>
          <w:rtl/>
        </w:rPr>
        <w:t>3.9</w:t>
      </w:r>
      <w:r w:rsidR="009077BD">
        <w:rPr>
          <w:rFonts w:hint="cs"/>
          <w:rtl/>
        </w:rPr>
        <w:t>.</w:t>
      </w:r>
      <w:r>
        <w:rPr>
          <w:rFonts w:hint="cs"/>
          <w:rtl/>
        </w:rPr>
        <w:tab/>
        <w:t>يتعين/ينبغي للدول الأعضاء أن تضع نظاما للبحث في قواعد البيانات (بوابة الويبو) يربط قواعد بيانات أعضاء الويبو التي تحتوي على معلومات عن ال</w:t>
      </w:r>
      <w:r>
        <w:rPr>
          <w:rtl/>
        </w:rPr>
        <w:t xml:space="preserve">موارد </w:t>
      </w:r>
      <w:r>
        <w:rPr>
          <w:rFonts w:hint="cs"/>
          <w:rtl/>
        </w:rPr>
        <w:t>ال</w:t>
      </w:r>
      <w:r>
        <w:rPr>
          <w:rtl/>
        </w:rPr>
        <w:t>وراثية</w:t>
      </w:r>
      <w:r>
        <w:rPr>
          <w:rFonts w:hint="cs"/>
          <w:rtl/>
        </w:rPr>
        <w:t xml:space="preserve"> و[مشتقاتها] و[ال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غير السرية داخل إقليمها. وستمكن بوابة الويبو الفاحص من النفاذ مباشرة إلى قواعد البيانات الوطنية واستخراج بيانات منها. وستتضمن أيضا بوابة الويبو ضمانات مناسبة.]</w:t>
      </w:r>
    </w:p>
    <w:p w:rsidR="000B1477" w:rsidRPr="00E40E36" w:rsidRDefault="000B1477" w:rsidP="000B1477">
      <w:pPr>
        <w:pStyle w:val="NumberedParaAR"/>
        <w:keepNext/>
        <w:numPr>
          <w:ilvl w:val="0"/>
          <w:numId w:val="0"/>
        </w:numPr>
        <w:spacing w:after="60"/>
        <w:jc w:val="center"/>
        <w:rPr>
          <w:b/>
          <w:bCs/>
          <w:rtl/>
        </w:rPr>
      </w:pPr>
      <w:r w:rsidRPr="00E40E36">
        <w:rPr>
          <w:rFonts w:hint="cs"/>
          <w:b/>
          <w:bCs/>
          <w:rtl/>
        </w:rPr>
        <w:lastRenderedPageBreak/>
        <w:t>[المادة </w:t>
      </w:r>
      <w:r>
        <w:rPr>
          <w:rFonts w:hint="cs"/>
          <w:b/>
          <w:bCs/>
          <w:rtl/>
        </w:rPr>
        <w:t>10</w:t>
      </w:r>
      <w:r w:rsidRPr="00E40E36">
        <w:rPr>
          <w:rFonts w:hint="cs"/>
          <w:b/>
          <w:bCs/>
          <w:rtl/>
        </w:rPr>
        <w:t>]</w:t>
      </w:r>
    </w:p>
    <w:p w:rsidR="000B1477" w:rsidRPr="00E40E36" w:rsidRDefault="000B1477" w:rsidP="000B1477">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0B1477" w:rsidRPr="00567565" w:rsidRDefault="000B1477" w:rsidP="000B1477">
      <w:pPr>
        <w:pStyle w:val="NormalParaAR"/>
        <w:tabs>
          <w:tab w:val="left" w:pos="1105"/>
        </w:tabs>
        <w:spacing w:before="120"/>
        <w:rPr>
          <w:rtl/>
        </w:rPr>
      </w:pPr>
      <w:r w:rsidRPr="00567565">
        <w:rPr>
          <w:rFonts w:hint="cs"/>
          <w:rtl/>
        </w:rPr>
        <w:t>1.10</w:t>
      </w:r>
      <w:r w:rsidR="009077BD">
        <w:rPr>
          <w:rFonts w:hint="cs"/>
          <w:rtl/>
        </w:rPr>
        <w:t>.</w:t>
      </w:r>
      <w:r w:rsidRPr="00567565">
        <w:rPr>
          <w:rFonts w:hint="cs"/>
          <w:rtl/>
        </w:rPr>
        <w:tab/>
        <w:t xml:space="preserve">يتعين/ينبغي أن يضع هذا الصك </w:t>
      </w:r>
      <w:r w:rsidRPr="00567565">
        <w:rPr>
          <w:rtl/>
        </w:rPr>
        <w:t xml:space="preserve">علاقة دعم متبادل </w:t>
      </w:r>
      <w:r w:rsidRPr="00567565">
        <w:rPr>
          <w:rFonts w:hint="cs"/>
          <w:rtl/>
        </w:rPr>
        <w:t>[</w:t>
      </w:r>
      <w:r w:rsidRPr="00567565">
        <w:rPr>
          <w:rtl/>
        </w:rPr>
        <w:t xml:space="preserve">بين حقوق </w:t>
      </w:r>
      <w:r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Pr="00567565">
        <w:rPr>
          <w:rFonts w:hint="cs"/>
          <w:rtl/>
        </w:rPr>
        <w:t>و[</w:t>
      </w:r>
      <w:r w:rsidRPr="00567565">
        <w:rPr>
          <w:rtl/>
        </w:rPr>
        <w:t>مشتقاتها</w:t>
      </w:r>
      <w:r w:rsidRPr="00567565">
        <w:rPr>
          <w:rFonts w:hint="cs"/>
          <w:rtl/>
        </w:rPr>
        <w:t>]</w:t>
      </w:r>
      <w:r w:rsidRPr="00567565">
        <w:rPr>
          <w:rtl/>
        </w:rPr>
        <w:t xml:space="preserve"> و</w:t>
      </w:r>
      <w:r w:rsidRPr="00567565">
        <w:rPr>
          <w:rFonts w:hint="cs"/>
          <w:rtl/>
        </w:rPr>
        <w:t>[</w:t>
      </w:r>
      <w:r w:rsidRPr="00567565">
        <w:rPr>
          <w:rtl/>
        </w:rPr>
        <w:t>المعارف التقليدية المعنية</w:t>
      </w:r>
      <w:r w:rsidRPr="00567565">
        <w:rPr>
          <w:rFonts w:hint="cs"/>
          <w:rtl/>
        </w:rPr>
        <w:t>] [المعارف التقليدية المرتبطة بالموارد الوراثية]</w:t>
      </w:r>
      <w:r w:rsidRPr="00567565">
        <w:rPr>
          <w:rtl/>
        </w:rPr>
        <w:t xml:space="preserve"> </w:t>
      </w:r>
      <w:r w:rsidRPr="00567565">
        <w:rPr>
          <w:rFonts w:hint="cs"/>
          <w:rtl/>
        </w:rPr>
        <w:t xml:space="preserve">و] [مع] </w:t>
      </w:r>
      <w:r w:rsidRPr="00567565">
        <w:rPr>
          <w:rtl/>
        </w:rPr>
        <w:t xml:space="preserve">الاتفاقات والمعاهدات الدولية </w:t>
      </w:r>
      <w:r w:rsidRPr="00567565">
        <w:rPr>
          <w:rFonts w:hint="cs"/>
          <w:rtl/>
        </w:rPr>
        <w:t>[</w:t>
      </w:r>
      <w:r w:rsidRPr="00567565">
        <w:rPr>
          <w:rtl/>
        </w:rPr>
        <w:t>السارية</w:t>
      </w:r>
      <w:r w:rsidRPr="00567565">
        <w:rPr>
          <w:rFonts w:hint="cs"/>
          <w:rtl/>
        </w:rPr>
        <w:t>].</w:t>
      </w:r>
    </w:p>
    <w:p w:rsidR="000B1477" w:rsidRPr="00567565" w:rsidRDefault="000B1477" w:rsidP="000B1477">
      <w:pPr>
        <w:pStyle w:val="NormalParaAR"/>
        <w:tabs>
          <w:tab w:val="left" w:pos="1105"/>
        </w:tabs>
        <w:spacing w:before="120"/>
        <w:rPr>
          <w:rtl/>
        </w:rPr>
      </w:pPr>
      <w:r w:rsidRPr="00567565">
        <w:rPr>
          <w:rFonts w:hint="cs"/>
          <w:rtl/>
        </w:rPr>
        <w:t>2.10</w:t>
      </w:r>
      <w:r w:rsidR="009077BD">
        <w:rPr>
          <w:rFonts w:hint="cs"/>
          <w:rtl/>
        </w:rPr>
        <w:t>.</w:t>
      </w:r>
      <w:r w:rsidRPr="00567565">
        <w:rPr>
          <w:rFonts w:hint="cs"/>
          <w:rtl/>
        </w:rPr>
        <w:tab/>
        <w:t>[يتعين/ينبغي أن يكمّل هذا الصك اتفاقات أخرى بشأن موضوعات ذات صلة بهذا الشأن</w:t>
      </w:r>
      <w:r w:rsidR="00EE1636">
        <w:rPr>
          <w:rFonts w:hint="cs"/>
          <w:rtl/>
        </w:rPr>
        <w:t xml:space="preserve">، </w:t>
      </w:r>
      <w:r w:rsidRPr="00567565">
        <w:rPr>
          <w:rFonts w:hint="cs"/>
          <w:rtl/>
        </w:rPr>
        <w:t>ولا يرمي إلى تغيير تلك الاتفاقات</w:t>
      </w:r>
      <w:r w:rsidR="00EE1636">
        <w:rPr>
          <w:rFonts w:hint="cs"/>
          <w:rtl/>
        </w:rPr>
        <w:t xml:space="preserve">، </w:t>
      </w:r>
      <w:r w:rsidRPr="00567565">
        <w:rPr>
          <w:rFonts w:hint="cs"/>
          <w:rtl/>
        </w:rPr>
        <w:t>ويتعين/ينبغي</w:t>
      </w:r>
      <w:r>
        <w:rPr>
          <w:rFonts w:hint="cs"/>
          <w:rtl/>
        </w:rPr>
        <w:t xml:space="preserve"> </w:t>
      </w:r>
      <w:r w:rsidRPr="00567565">
        <w:rPr>
          <w:rFonts w:hint="cs"/>
          <w:rtl/>
        </w:rPr>
        <w:t>أن يدعم</w:t>
      </w:r>
      <w:r w:rsidR="00EE1636">
        <w:rPr>
          <w:rFonts w:hint="cs"/>
          <w:rtl/>
        </w:rPr>
        <w:t xml:space="preserve">، </w:t>
      </w:r>
      <w:r w:rsidRPr="00567565">
        <w:rPr>
          <w:rFonts w:hint="cs"/>
          <w:rtl/>
        </w:rPr>
        <w:t>على وجه الخصوص</w:t>
      </w:r>
      <w:r w:rsidR="00EE1636">
        <w:rPr>
          <w:rFonts w:hint="cs"/>
          <w:rtl/>
        </w:rPr>
        <w:t xml:space="preserve">، </w:t>
      </w:r>
      <w:r w:rsidRPr="00567565">
        <w:rPr>
          <w:rtl/>
        </w:rPr>
        <w:t>المادة 31 من إعلان الأمم المتحدة بشأن حقوق الشعوب الأصلية</w:t>
      </w:r>
      <w:r w:rsidRPr="00567565">
        <w:rPr>
          <w:rFonts w:hint="cs"/>
          <w:rtl/>
        </w:rPr>
        <w:t>.</w:t>
      </w:r>
      <w:r w:rsidRPr="00567565">
        <w:rPr>
          <w:rtl/>
        </w:rPr>
        <w:t>]</w:t>
      </w:r>
    </w:p>
    <w:p w:rsidR="000B1477" w:rsidRPr="00CA3444" w:rsidRDefault="000B1477" w:rsidP="000B1477">
      <w:pPr>
        <w:pStyle w:val="NumberedParaAR"/>
        <w:keepNext/>
        <w:numPr>
          <w:ilvl w:val="0"/>
          <w:numId w:val="0"/>
        </w:numPr>
        <w:spacing w:after="60"/>
        <w:jc w:val="center"/>
        <w:rPr>
          <w:b/>
          <w:bCs/>
          <w:rtl/>
        </w:rPr>
      </w:pPr>
      <w:r w:rsidRPr="00CA3444">
        <w:rPr>
          <w:rFonts w:hint="cs"/>
          <w:b/>
          <w:bCs/>
          <w:rtl/>
        </w:rPr>
        <w:t>[المادة 11]</w:t>
      </w:r>
    </w:p>
    <w:p w:rsidR="000B1477" w:rsidRPr="00CA3444" w:rsidRDefault="000B1477" w:rsidP="000B1477">
      <w:pPr>
        <w:pStyle w:val="NormalParaAR"/>
        <w:keepNext/>
        <w:tabs>
          <w:tab w:val="left" w:pos="1985"/>
        </w:tabs>
        <w:jc w:val="center"/>
        <w:rPr>
          <w:b/>
          <w:bCs/>
          <w:rtl/>
        </w:rPr>
      </w:pPr>
      <w:r w:rsidRPr="00CA3444">
        <w:rPr>
          <w:rFonts w:hint="cs"/>
          <w:b/>
          <w:bCs/>
          <w:rtl/>
        </w:rPr>
        <w:t>التعاون الدولي</w:t>
      </w:r>
    </w:p>
    <w:p w:rsidR="000B1477" w:rsidRPr="00CA3444" w:rsidRDefault="000B1477" w:rsidP="000B1477">
      <w:pPr>
        <w:pStyle w:val="NormalParaAR"/>
        <w:tabs>
          <w:tab w:val="left" w:pos="1105"/>
        </w:tabs>
        <w:spacing w:before="120"/>
        <w:rPr>
          <w:rtl/>
        </w:rPr>
      </w:pPr>
      <w:r w:rsidRPr="00CA3444">
        <w:rPr>
          <w:rFonts w:hint="cs"/>
          <w:rtl/>
        </w:rPr>
        <w:t>1.11</w:t>
      </w:r>
      <w:r w:rsidR="009077BD">
        <w:rPr>
          <w:rFonts w:hint="cs"/>
          <w:rtl/>
        </w:rPr>
        <w:t>.</w:t>
      </w:r>
      <w:r w:rsidRPr="00CA3444">
        <w:rPr>
          <w:rFonts w:hint="cs"/>
          <w:rtl/>
        </w:rPr>
        <w:tab/>
        <w:t xml:space="preserve">[[يتعين/ينبغي أن </w:t>
      </w:r>
      <w:r w:rsidRPr="00CA3444">
        <w:rPr>
          <w:rtl/>
        </w:rPr>
        <w:t>تحث هيئات الويبو المعنية أعضاء معاهدة التعاون بشأن البراءات على</w:t>
      </w:r>
      <w:r w:rsidRPr="00CA3444">
        <w:rPr>
          <w:rFonts w:hint="cs"/>
          <w:rtl/>
        </w:rPr>
        <w:t>] [يتعين/ينبغي ل</w:t>
      </w:r>
      <w:r w:rsidRPr="00CA3444">
        <w:rPr>
          <w:rtl/>
        </w:rPr>
        <w:t>لفريق العامل المعني بإصلاح معاهدة التعاون بشأن البراءات</w:t>
      </w:r>
      <w:r w:rsidRPr="00CA3444">
        <w:rPr>
          <w:rFonts w:hint="cs"/>
          <w:rtl/>
        </w:rPr>
        <w:t>]</w:t>
      </w:r>
      <w:r w:rsidRPr="00CA3444">
        <w:rPr>
          <w:rtl/>
        </w:rPr>
        <w:t xml:space="preserve"> إعداد مجموعة من المبادئ التوجيهية </w:t>
      </w:r>
      <w:r w:rsidRPr="00CA3444">
        <w:rPr>
          <w:rFonts w:hint="cs"/>
          <w:rtl/>
        </w:rPr>
        <w:t>بشأن [</w:t>
      </w:r>
      <w:r w:rsidRPr="00CA3444">
        <w:rPr>
          <w:rtl/>
        </w:rPr>
        <w:t>بحث وفحص</w:t>
      </w:r>
      <w:r w:rsidRPr="00CA3444">
        <w:rPr>
          <w:rFonts w:hint="cs"/>
          <w:rtl/>
        </w:rPr>
        <w:t xml:space="preserve"> الطلبات المتعلقة ب</w:t>
      </w:r>
      <w:r w:rsidRPr="00CA3444">
        <w:rPr>
          <w:rtl/>
        </w:rPr>
        <w:t xml:space="preserve">الموارد الوراثية </w:t>
      </w:r>
      <w:r w:rsidRPr="00CA3444">
        <w:rPr>
          <w:rFonts w:hint="cs"/>
          <w:rtl/>
        </w:rPr>
        <w:t>و[</w:t>
      </w:r>
      <w:r w:rsidRPr="00CA3444">
        <w:rPr>
          <w:rtl/>
        </w:rPr>
        <w:t>مشتقاتها</w:t>
      </w:r>
      <w:r w:rsidRPr="00CA3444">
        <w:rPr>
          <w:rFonts w:hint="cs"/>
          <w:rtl/>
        </w:rPr>
        <w:t>]</w:t>
      </w:r>
      <w:r w:rsidRPr="00CA3444">
        <w:rPr>
          <w:rtl/>
        </w:rPr>
        <w:t xml:space="preserve"> و</w:t>
      </w:r>
      <w:r w:rsidRPr="00CA3444">
        <w:rPr>
          <w:rFonts w:hint="cs"/>
          <w:rtl/>
        </w:rPr>
        <w:t>[</w:t>
      </w:r>
      <w:r w:rsidRPr="00CA3444">
        <w:rPr>
          <w:rtl/>
        </w:rPr>
        <w:t>المعارف التقليدية المعنية</w:t>
      </w:r>
      <w:r w:rsidRPr="00CA3444">
        <w:rPr>
          <w:rFonts w:hint="cs"/>
          <w:rtl/>
        </w:rPr>
        <w:t>] [المعارف التقليدية المرتبطة بالموارد الوراثية]] [الكشف الإداري عن المنشأ أو المصدر] من قبل</w:t>
      </w:r>
      <w:r w:rsidRPr="00CA3444">
        <w:rPr>
          <w:rtl/>
        </w:rPr>
        <w:t xml:space="preserve"> </w:t>
      </w:r>
      <w:r w:rsidRPr="00CA3444">
        <w:rPr>
          <w:rFonts w:hint="cs"/>
          <w:rtl/>
        </w:rPr>
        <w:t>سلطات</w:t>
      </w:r>
      <w:r w:rsidRPr="00CA3444">
        <w:rPr>
          <w:rtl/>
        </w:rPr>
        <w:t xml:space="preserve"> البحث والفحص الدولية في إطار معاهدة التعاون بشأن البراءات</w:t>
      </w:r>
      <w:r w:rsidRPr="00CA3444">
        <w:rPr>
          <w:rFonts w:hint="cs"/>
          <w:rtl/>
        </w:rPr>
        <w:t>].</w:t>
      </w:r>
    </w:p>
    <w:p w:rsidR="000B1477" w:rsidRPr="00CA3444" w:rsidRDefault="000B1477" w:rsidP="000B1477">
      <w:pPr>
        <w:pStyle w:val="NumberedParaAR"/>
        <w:keepNext/>
        <w:numPr>
          <w:ilvl w:val="0"/>
          <w:numId w:val="0"/>
        </w:numPr>
        <w:spacing w:after="60"/>
        <w:jc w:val="center"/>
        <w:rPr>
          <w:b/>
          <w:bCs/>
          <w:rtl/>
        </w:rPr>
      </w:pPr>
      <w:r w:rsidRPr="00CA3444">
        <w:rPr>
          <w:rFonts w:hint="cs"/>
          <w:b/>
          <w:bCs/>
          <w:rtl/>
        </w:rPr>
        <w:t>[المادة 12]</w:t>
      </w:r>
    </w:p>
    <w:p w:rsidR="000B1477" w:rsidRPr="00CA3444" w:rsidRDefault="000B1477" w:rsidP="000B1477">
      <w:pPr>
        <w:pStyle w:val="NormalParaAR"/>
        <w:keepNext/>
        <w:tabs>
          <w:tab w:val="left" w:pos="1985"/>
        </w:tabs>
        <w:jc w:val="center"/>
        <w:rPr>
          <w:b/>
          <w:bCs/>
          <w:rtl/>
        </w:rPr>
      </w:pPr>
      <w:r w:rsidRPr="00CA3444">
        <w:rPr>
          <w:b/>
          <w:bCs/>
          <w:rtl/>
        </w:rPr>
        <w:t>التعاون فيما بين البلدان</w:t>
      </w:r>
    </w:p>
    <w:p w:rsidR="000B1477" w:rsidRDefault="000B1477" w:rsidP="000248D0">
      <w:pPr>
        <w:pStyle w:val="NormalParaAR"/>
        <w:tabs>
          <w:tab w:val="left" w:pos="1105"/>
        </w:tabs>
        <w:spacing w:before="120"/>
        <w:rPr>
          <w:rtl/>
        </w:rPr>
      </w:pPr>
      <w:r w:rsidRPr="00CA3444">
        <w:rPr>
          <w:rFonts w:hint="cs"/>
          <w:rtl/>
        </w:rPr>
        <w:t>1.12</w:t>
      </w:r>
      <w:r w:rsidR="009077BD">
        <w:rPr>
          <w:rFonts w:hint="cs"/>
          <w:rtl/>
        </w:rPr>
        <w:t>.</w:t>
      </w:r>
      <w:r w:rsidRPr="00CA3444">
        <w:rPr>
          <w:rFonts w:hint="cs"/>
          <w:rtl/>
        </w:rPr>
        <w:tab/>
        <w:t>[</w:t>
      </w:r>
      <w:r w:rsidRPr="00CA3444">
        <w:rPr>
          <w:rtl/>
        </w:rPr>
        <w:t xml:space="preserve">في الحالات التي </w:t>
      </w:r>
      <w:r w:rsidRPr="00CA3444">
        <w:rPr>
          <w:rFonts w:hint="cs"/>
          <w:rtl/>
        </w:rPr>
        <w:t>توجد</w:t>
      </w:r>
      <w:r w:rsidRPr="00CA3444">
        <w:rPr>
          <w:rtl/>
        </w:rPr>
        <w:t xml:space="preserve"> فيها</w:t>
      </w:r>
      <w:r w:rsidRPr="00CA3444">
        <w:rPr>
          <w:rFonts w:hint="cs"/>
          <w:rtl/>
        </w:rPr>
        <w:t xml:space="preserve"> نفس </w:t>
      </w:r>
      <w:r w:rsidRPr="00CA3444">
        <w:rPr>
          <w:rtl/>
        </w:rPr>
        <w:t xml:space="preserve">الموارد الوراثية </w:t>
      </w:r>
      <w:r w:rsidRPr="00CA3444">
        <w:rPr>
          <w:rFonts w:hint="cs"/>
          <w:rtl/>
        </w:rPr>
        <w:t>و[</w:t>
      </w:r>
      <w:r w:rsidR="00EE1636">
        <w:rPr>
          <w:rFonts w:hint="cs"/>
          <w:rtl/>
        </w:rPr>
        <w:t xml:space="preserve">، </w:t>
      </w:r>
      <w:r w:rsidRPr="00CA3444">
        <w:rPr>
          <w:rFonts w:hint="cs"/>
          <w:rtl/>
        </w:rPr>
        <w:t xml:space="preserve">مشتقاتها] </w:t>
      </w:r>
      <w:r w:rsidRPr="00CA3444">
        <w:rPr>
          <w:rtl/>
        </w:rPr>
        <w:t>و</w:t>
      </w:r>
      <w:r w:rsidRPr="00CA3444">
        <w:rPr>
          <w:rFonts w:hint="cs"/>
          <w:rtl/>
        </w:rPr>
        <w:t>[</w:t>
      </w:r>
      <w:r w:rsidRPr="00CA3444">
        <w:rPr>
          <w:rtl/>
        </w:rPr>
        <w:t>المعارف التقليدية المعنية</w:t>
      </w:r>
      <w:r w:rsidRPr="00CA3444">
        <w:rPr>
          <w:rFonts w:hint="cs"/>
          <w:rtl/>
        </w:rPr>
        <w:t>]</w:t>
      </w:r>
      <w:r w:rsidRPr="00CA3444">
        <w:rPr>
          <w:rtl/>
        </w:rPr>
        <w:t xml:space="preserve"> </w:t>
      </w:r>
      <w:r w:rsidRPr="00CA3444">
        <w:rPr>
          <w:rFonts w:hint="cs"/>
          <w:rtl/>
        </w:rPr>
        <w:t>[المعارف التقليدية المرتبطة بالموارد الوراثية] في ظروف وضعها الطبيعي داخل إقليم أكثر من طرف واحد</w:t>
      </w:r>
      <w:r w:rsidR="00EE1636">
        <w:rPr>
          <w:rFonts w:hint="cs"/>
          <w:rtl/>
        </w:rPr>
        <w:t xml:space="preserve">، </w:t>
      </w:r>
      <w:r w:rsidRPr="00CA3444">
        <w:rPr>
          <w:rFonts w:hint="cs"/>
          <w:rtl/>
        </w:rPr>
        <w:t>يتعين/ينبغي أن تسعى تلك الأطراف إلى التعاون فيما بينها</w:t>
      </w:r>
      <w:r w:rsidR="00EE1636">
        <w:rPr>
          <w:rFonts w:hint="cs"/>
          <w:rtl/>
        </w:rPr>
        <w:t xml:space="preserve">، </w:t>
      </w:r>
      <w:r w:rsidRPr="00CA3444">
        <w:rPr>
          <w:rFonts w:hint="cs"/>
          <w:rtl/>
        </w:rPr>
        <w:t>حسب الاقتضاء</w:t>
      </w:r>
      <w:r w:rsidR="00EE1636">
        <w:rPr>
          <w:rFonts w:hint="cs"/>
          <w:rtl/>
        </w:rPr>
        <w:t xml:space="preserve">، </w:t>
      </w:r>
      <w:r w:rsidRPr="00CA3444">
        <w:rPr>
          <w:rFonts w:hint="cs"/>
          <w:rtl/>
        </w:rPr>
        <w:t xml:space="preserve">مع إشراك </w:t>
      </w:r>
      <w:r w:rsidRPr="0032191A">
        <w:rPr>
          <w:rFonts w:hint="cs"/>
          <w:rtl/>
        </w:rPr>
        <w:t>[الشعب][الشعوب] الأصلية والجماعات المحلية المعنية</w:t>
      </w:r>
      <w:r w:rsidR="00EE1636">
        <w:rPr>
          <w:rFonts w:hint="cs"/>
          <w:rtl/>
        </w:rPr>
        <w:t xml:space="preserve">، </w:t>
      </w:r>
      <w:r w:rsidRPr="0032191A">
        <w:rPr>
          <w:rFonts w:hint="cs"/>
          <w:rtl/>
        </w:rPr>
        <w:t>على أن تقوم بذلك</w:t>
      </w:r>
      <w:r w:rsidR="00EE1636">
        <w:rPr>
          <w:rFonts w:hint="cs"/>
          <w:rtl/>
        </w:rPr>
        <w:t xml:space="preserve">، </w:t>
      </w:r>
      <w:r w:rsidRPr="0032191A">
        <w:rPr>
          <w:rFonts w:hint="cs"/>
          <w:rtl/>
        </w:rPr>
        <w:t>حيثما أمكن</w:t>
      </w:r>
      <w:r w:rsidR="00EE1636">
        <w:rPr>
          <w:rFonts w:hint="cs"/>
          <w:rtl/>
        </w:rPr>
        <w:t xml:space="preserve">، </w:t>
      </w:r>
      <w:r w:rsidRPr="0032191A">
        <w:rPr>
          <w:rFonts w:hint="cs"/>
          <w:rtl/>
        </w:rPr>
        <w:t>باتخاذ تدابير تستند إلى القوانين والبروتوكولات العرفية و</w:t>
      </w:r>
      <w:r w:rsidRPr="0032191A">
        <w:rPr>
          <w:rtl/>
        </w:rPr>
        <w:t>تدعم أهداف هذا الصك</w:t>
      </w:r>
      <w:r w:rsidRPr="00CA3444">
        <w:rPr>
          <w:rtl/>
        </w:rPr>
        <w:t xml:space="preserve"> </w:t>
      </w:r>
      <w:r w:rsidRPr="00CA3444">
        <w:rPr>
          <w:rFonts w:hint="cs"/>
          <w:rtl/>
        </w:rPr>
        <w:t xml:space="preserve">والتشريعات الوطنية </w:t>
      </w:r>
      <w:r w:rsidRPr="00CA3444">
        <w:rPr>
          <w:rtl/>
        </w:rPr>
        <w:t>ولا تتعارض معها</w:t>
      </w:r>
      <w:r w:rsidRPr="00CA3444">
        <w:rPr>
          <w:rFonts w:hint="cs"/>
          <w:rtl/>
        </w:rPr>
        <w:t>.]</w:t>
      </w:r>
    </w:p>
    <w:p w:rsidR="000B1477" w:rsidRPr="008B00C3" w:rsidRDefault="000B1477" w:rsidP="000248D0">
      <w:pPr>
        <w:pStyle w:val="NumberedParaAR"/>
        <w:keepNext/>
        <w:numPr>
          <w:ilvl w:val="0"/>
          <w:numId w:val="0"/>
        </w:numPr>
        <w:spacing w:after="60"/>
        <w:jc w:val="center"/>
        <w:rPr>
          <w:b/>
          <w:bCs/>
          <w:rtl/>
        </w:rPr>
      </w:pPr>
      <w:r w:rsidRPr="008B00C3">
        <w:rPr>
          <w:rFonts w:hint="cs"/>
          <w:b/>
          <w:bCs/>
          <w:rtl/>
        </w:rPr>
        <w:t>[المادة 13]</w:t>
      </w:r>
    </w:p>
    <w:p w:rsidR="000B1477" w:rsidRPr="008B00C3" w:rsidRDefault="000B1477" w:rsidP="000B1477">
      <w:pPr>
        <w:pStyle w:val="NormalParaAR"/>
        <w:keepNext/>
        <w:tabs>
          <w:tab w:val="left" w:pos="1985"/>
        </w:tabs>
        <w:jc w:val="center"/>
        <w:rPr>
          <w:b/>
          <w:bCs/>
          <w:rtl/>
        </w:rPr>
      </w:pPr>
      <w:r w:rsidRPr="008B00C3">
        <w:rPr>
          <w:b/>
          <w:bCs/>
          <w:rtl/>
        </w:rPr>
        <w:t>المساعدة التقنية والتعاون وتكوين الكفاءات</w:t>
      </w:r>
    </w:p>
    <w:p w:rsidR="000B1477" w:rsidRPr="008B00C3" w:rsidRDefault="000B1477" w:rsidP="000248D0">
      <w:pPr>
        <w:pStyle w:val="NormalParaAR"/>
        <w:keepNext/>
        <w:tabs>
          <w:tab w:val="left" w:pos="1105"/>
        </w:tabs>
        <w:spacing w:after="480"/>
        <w:rPr>
          <w:rtl/>
        </w:rPr>
      </w:pPr>
      <w:r w:rsidRPr="008B00C3">
        <w:rPr>
          <w:rFonts w:hint="cs"/>
          <w:rtl/>
        </w:rPr>
        <w:t>1.</w:t>
      </w:r>
      <w:r>
        <w:rPr>
          <w:rFonts w:hint="cs"/>
          <w:rtl/>
        </w:rPr>
        <w:t>13</w:t>
      </w:r>
      <w:r w:rsidR="009077BD">
        <w:rPr>
          <w:rFonts w:hint="cs"/>
          <w:rtl/>
        </w:rPr>
        <w:t>.</w:t>
      </w:r>
      <w:r w:rsidRPr="008B00C3">
        <w:rPr>
          <w:rFonts w:hint="cs"/>
          <w:rtl/>
        </w:rPr>
        <w:tab/>
        <w:t>[[يتعين/ينبغي ل</w:t>
      </w:r>
      <w:r w:rsidRPr="008B00C3">
        <w:rPr>
          <w:rtl/>
        </w:rPr>
        <w:t>هيئات الويبو المعنية</w:t>
      </w:r>
      <w:r w:rsidRPr="008B00C3">
        <w:rPr>
          <w:rFonts w:hint="cs"/>
          <w:rtl/>
        </w:rPr>
        <w:t>]] [يتعين/ينبغي للويبو] أن تحدّد</w:t>
      </w:r>
      <w:r w:rsidRPr="008B00C3">
        <w:rPr>
          <w:rtl/>
        </w:rPr>
        <w:t xml:space="preserve"> </w:t>
      </w:r>
      <w:r w:rsidRPr="008B00C3">
        <w:rPr>
          <w:rFonts w:hint="cs"/>
          <w:rtl/>
        </w:rPr>
        <w:t>أساليب</w:t>
      </w:r>
      <w:r w:rsidRPr="008B00C3">
        <w:rPr>
          <w:rtl/>
        </w:rPr>
        <w:t xml:space="preserve"> </w:t>
      </w:r>
      <w:r w:rsidRPr="008B00C3">
        <w:rPr>
          <w:rFonts w:hint="cs"/>
          <w:rtl/>
        </w:rPr>
        <w:t>استحداث الأحكام بموجب هذا الصك</w:t>
      </w:r>
      <w:r w:rsidRPr="008B00C3">
        <w:rPr>
          <w:rtl/>
        </w:rPr>
        <w:t xml:space="preserve"> وتمويل</w:t>
      </w:r>
      <w:r w:rsidRPr="008B00C3">
        <w:rPr>
          <w:rFonts w:hint="cs"/>
          <w:rtl/>
        </w:rPr>
        <w:t>ها</w:t>
      </w:r>
      <w:r w:rsidRPr="008B00C3">
        <w:rPr>
          <w:rtl/>
        </w:rPr>
        <w:t xml:space="preserve"> وتنفيذ</w:t>
      </w:r>
      <w:r w:rsidRPr="008B00C3">
        <w:rPr>
          <w:rFonts w:hint="cs"/>
          <w:rtl/>
        </w:rPr>
        <w:t xml:space="preserve">ها. </w:t>
      </w:r>
      <w:r w:rsidRPr="008B00C3">
        <w:rPr>
          <w:rtl/>
        </w:rPr>
        <w:t>و</w:t>
      </w:r>
      <w:r w:rsidRPr="008B00C3">
        <w:rPr>
          <w:rFonts w:hint="cs"/>
          <w:rtl/>
        </w:rPr>
        <w:t xml:space="preserve">[يتعين/ينبغي] أن </w:t>
      </w:r>
      <w:r w:rsidRPr="008B00C3">
        <w:rPr>
          <w:rtl/>
        </w:rPr>
        <w:t>ت</w:t>
      </w:r>
      <w:r w:rsidRPr="008B00C3">
        <w:rPr>
          <w:rFonts w:hint="cs"/>
          <w:rtl/>
        </w:rPr>
        <w:t>قدم</w:t>
      </w:r>
      <w:r w:rsidRPr="008B00C3">
        <w:rPr>
          <w:rtl/>
        </w:rPr>
        <w:t xml:space="preserve"> الويبو المساعدة التقنية و</w:t>
      </w:r>
      <w:r w:rsidRPr="008B00C3">
        <w:rPr>
          <w:rFonts w:hint="cs"/>
          <w:rtl/>
        </w:rPr>
        <w:t xml:space="preserve">أنشطة </w:t>
      </w:r>
      <w:r w:rsidRPr="008B00C3">
        <w:rPr>
          <w:rtl/>
        </w:rPr>
        <w:t>التعاون وتكوين الكفاءات والدعم المالي</w:t>
      </w:r>
      <w:r w:rsidR="00EE1636">
        <w:rPr>
          <w:rFonts w:hint="cs"/>
          <w:rtl/>
        </w:rPr>
        <w:t xml:space="preserve">، </w:t>
      </w:r>
      <w:r w:rsidRPr="008B00C3">
        <w:rPr>
          <w:rFonts w:hint="cs"/>
          <w:rtl/>
        </w:rPr>
        <w:t>حسب الموارد المالية</w:t>
      </w:r>
      <w:r w:rsidR="00EE1636">
        <w:rPr>
          <w:rFonts w:hint="cs"/>
          <w:rtl/>
        </w:rPr>
        <w:t xml:space="preserve">، </w:t>
      </w:r>
      <w:r w:rsidRPr="008B00C3">
        <w:rPr>
          <w:rtl/>
        </w:rPr>
        <w:t>إلى البلدان النامية</w:t>
      </w:r>
      <w:r w:rsidR="00EE1636">
        <w:rPr>
          <w:rtl/>
        </w:rPr>
        <w:t xml:space="preserve">، </w:t>
      </w:r>
      <w:r w:rsidRPr="008B00C3">
        <w:rPr>
          <w:rtl/>
        </w:rPr>
        <w:t>وخاصة البلدان الأقل نموا</w:t>
      </w:r>
      <w:r w:rsidR="00EE1636">
        <w:rPr>
          <w:rtl/>
        </w:rPr>
        <w:t xml:space="preserve">، </w:t>
      </w:r>
      <w:r w:rsidRPr="008B00C3">
        <w:rPr>
          <w:rtl/>
        </w:rPr>
        <w:t>لكي تنفذ الالتزامات المنصوص عليها في هذا الصك.</w:t>
      </w:r>
      <w:r w:rsidRPr="008B00C3">
        <w:rPr>
          <w:rFonts w:hint="cs"/>
          <w:rtl/>
        </w:rPr>
        <w:t>]</w:t>
      </w:r>
    </w:p>
    <w:p w:rsidR="00E53723" w:rsidRPr="000B1477" w:rsidRDefault="000B1477" w:rsidP="000B1477">
      <w:pPr>
        <w:pStyle w:val="EndofDocumentAR"/>
        <w:rPr>
          <w:rtl/>
        </w:rPr>
      </w:pPr>
      <w:r w:rsidRPr="00B83422">
        <w:rPr>
          <w:rFonts w:hint="cs"/>
          <w:rtl/>
        </w:rPr>
        <w:t>[</w:t>
      </w:r>
      <w:r>
        <w:rPr>
          <w:rFonts w:hint="cs"/>
          <w:rtl/>
        </w:rPr>
        <w:t>يلي ذلك المرفق باء</w:t>
      </w:r>
      <w:r w:rsidRPr="00B83422">
        <w:rPr>
          <w:rFonts w:hint="cs"/>
          <w:rtl/>
        </w:rPr>
        <w:t>]</w:t>
      </w:r>
    </w:p>
    <w:p w:rsidR="000B1477" w:rsidRPr="000E6443" w:rsidRDefault="000B1477" w:rsidP="000B1477">
      <w:pPr>
        <w:bidi/>
        <w:spacing w:after="120" w:line="260" w:lineRule="atLeast"/>
        <w:contextualSpacing/>
        <w:rPr>
          <w:rFonts w:eastAsia="SimSun"/>
          <w:szCs w:val="22"/>
        </w:rPr>
      </w:pPr>
    </w:p>
    <w:p w:rsidR="00E53723" w:rsidRPr="000E6443" w:rsidRDefault="00E53723" w:rsidP="00E53723">
      <w:pPr>
        <w:spacing w:after="120" w:line="260" w:lineRule="atLeast"/>
        <w:ind w:left="5534"/>
        <w:contextualSpacing/>
        <w:rPr>
          <w:rFonts w:eastAsia="SimSun"/>
          <w:szCs w:val="22"/>
        </w:rPr>
        <w:sectPr w:rsidR="00E53723" w:rsidRPr="000E6443" w:rsidSect="00E75590">
          <w:headerReference w:type="default" r:id="rId11"/>
          <w:footerReference w:type="default" r:id="rId12"/>
          <w:headerReference w:type="first" r:id="rId13"/>
          <w:footerReference w:type="first" r:id="rId14"/>
          <w:endnotePr>
            <w:numFmt w:val="decimal"/>
          </w:endnotePr>
          <w:pgSz w:w="11907" w:h="16840" w:code="9"/>
          <w:pgMar w:top="567" w:right="1418" w:bottom="1418" w:left="1134" w:header="510" w:footer="1021" w:gutter="0"/>
          <w:pgNumType w:start="1"/>
          <w:cols w:space="720"/>
          <w:titlePg/>
          <w:docGrid w:linePitch="299"/>
        </w:sectPr>
      </w:pPr>
    </w:p>
    <w:p w:rsidR="000B1477" w:rsidRPr="000248D0" w:rsidRDefault="000B1477" w:rsidP="000B1477">
      <w:pPr>
        <w:bidi/>
        <w:spacing w:after="240" w:line="360" w:lineRule="exact"/>
        <w:rPr>
          <w:rFonts w:ascii="Arabic Typesetting" w:hAnsi="Arabic Typesetting" w:cs="Arabic Typesetting"/>
          <w:b/>
          <w:bCs/>
          <w:sz w:val="48"/>
          <w:szCs w:val="48"/>
          <w:rtl/>
        </w:rPr>
      </w:pPr>
      <w:r w:rsidRPr="000248D0">
        <w:rPr>
          <w:rFonts w:ascii="Arabic Typesetting" w:hAnsi="Arabic Typesetting" w:cs="Arabic Typesetting"/>
          <w:b/>
          <w:bCs/>
          <w:sz w:val="48"/>
          <w:szCs w:val="48"/>
          <w:rtl/>
        </w:rPr>
        <w:lastRenderedPageBreak/>
        <w:t>حماية المعارف التقليدية: مشروع مواد</w:t>
      </w:r>
    </w:p>
    <w:p w:rsidR="000B1477" w:rsidRPr="000248D0" w:rsidRDefault="000B1477" w:rsidP="000248D0">
      <w:pPr>
        <w:bidi/>
        <w:spacing w:after="240" w:line="360" w:lineRule="exact"/>
        <w:rPr>
          <w:rFonts w:ascii="Arabic Typesetting" w:hAnsi="Arabic Typesetting" w:cs="Arabic Typesetting"/>
          <w:b/>
          <w:bCs/>
          <w:sz w:val="48"/>
          <w:szCs w:val="48"/>
          <w:rtl/>
        </w:rPr>
      </w:pPr>
      <w:r w:rsidRPr="000248D0">
        <w:rPr>
          <w:rFonts w:ascii="Arabic Typesetting" w:hAnsi="Arabic Typesetting" w:cs="Arabic Typesetting" w:hint="cs"/>
          <w:b/>
          <w:bCs/>
          <w:sz w:val="48"/>
          <w:szCs w:val="48"/>
          <w:rtl/>
        </w:rPr>
        <w:t>النسخة</w:t>
      </w:r>
      <w:r w:rsidRPr="000248D0">
        <w:rPr>
          <w:rFonts w:ascii="Arabic Typesetting" w:hAnsi="Arabic Typesetting" w:cs="Arabic Typesetting"/>
          <w:b/>
          <w:bCs/>
          <w:sz w:val="48"/>
          <w:szCs w:val="48"/>
          <w:rtl/>
        </w:rPr>
        <w:t xml:space="preserve"> المعدلة الثاني</w:t>
      </w:r>
      <w:r w:rsidR="000248D0" w:rsidRPr="000248D0">
        <w:rPr>
          <w:rFonts w:ascii="Arabic Typesetting" w:hAnsi="Arabic Typesetting" w:cs="Arabic Typesetting" w:hint="cs"/>
          <w:b/>
          <w:bCs/>
          <w:sz w:val="48"/>
          <w:szCs w:val="48"/>
          <w:rtl/>
        </w:rPr>
        <w:t xml:space="preserve">ة </w:t>
      </w:r>
      <w:r w:rsidRPr="000248D0">
        <w:rPr>
          <w:rFonts w:ascii="Arabic Typesetting" w:hAnsi="Arabic Typesetting" w:cs="Arabic Typesetting"/>
          <w:b/>
          <w:bCs/>
          <w:sz w:val="48"/>
          <w:szCs w:val="48"/>
        </w:rPr>
        <w:t>(Rev. 2)</w:t>
      </w:r>
      <w:r w:rsidRPr="000248D0">
        <w:rPr>
          <w:rFonts w:ascii="Arabic Typesetting" w:hAnsi="Arabic Typesetting" w:cs="Arabic Typesetting"/>
          <w:b/>
          <w:bCs/>
          <w:sz w:val="48"/>
          <w:szCs w:val="48"/>
          <w:rtl/>
        </w:rPr>
        <w:t xml:space="preserve"> </w:t>
      </w:r>
      <w:r w:rsidRPr="000248D0">
        <w:rPr>
          <w:rFonts w:ascii="Arabic Typesetting" w:hAnsi="Arabic Typesetting" w:cs="Arabic Typesetting" w:hint="cs"/>
          <w:b/>
          <w:bCs/>
          <w:sz w:val="48"/>
          <w:szCs w:val="48"/>
          <w:rtl/>
        </w:rPr>
        <w:t>(28 مارس 2014</w:t>
      </w:r>
      <w:r w:rsidR="00EE1636" w:rsidRPr="000248D0">
        <w:rPr>
          <w:rFonts w:ascii="Arabic Typesetting" w:hAnsi="Arabic Typesetting" w:cs="Arabic Typesetting" w:hint="cs"/>
          <w:b/>
          <w:bCs/>
          <w:sz w:val="48"/>
          <w:szCs w:val="48"/>
          <w:rtl/>
        </w:rPr>
        <w:t xml:space="preserve">، </w:t>
      </w:r>
      <w:r w:rsidRPr="000248D0">
        <w:rPr>
          <w:rFonts w:ascii="Arabic Typesetting" w:hAnsi="Arabic Typesetting" w:cs="Arabic Typesetting" w:hint="cs"/>
          <w:b/>
          <w:bCs/>
          <w:sz w:val="48"/>
          <w:szCs w:val="48"/>
          <w:rtl/>
        </w:rPr>
        <w:t>الساعة 20:00)</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b/>
          <w:bCs/>
          <w:sz w:val="36"/>
          <w:szCs w:val="36"/>
          <w:rtl/>
        </w:rPr>
        <w:br w:type="page"/>
      </w:r>
    </w:p>
    <w:p w:rsidR="000B1477" w:rsidRPr="000B1477" w:rsidRDefault="000B1477" w:rsidP="000B1477">
      <w:pPr>
        <w:keepNext/>
        <w:bidi/>
        <w:spacing w:after="240" w:line="360" w:lineRule="exact"/>
        <w:rPr>
          <w:rFonts w:ascii="Arabic Typesetting" w:hAnsi="Arabic Typesetting" w:cs="Arabic Typesetting"/>
          <w:sz w:val="40"/>
          <w:szCs w:val="40"/>
          <w:rtl/>
        </w:rPr>
      </w:pPr>
      <w:r w:rsidRPr="000B1477">
        <w:rPr>
          <w:rFonts w:ascii="Arabic Typesetting" w:hAnsi="Arabic Typesetting" w:cs="Arabic Typesetting" w:hint="cs"/>
          <w:sz w:val="40"/>
          <w:szCs w:val="40"/>
          <w:rtl/>
        </w:rPr>
        <w:lastRenderedPageBreak/>
        <w:t>الديباجة/مقدمة</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إقرار القيمة</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"1"</w:t>
      </w:r>
      <w:r w:rsidRPr="000B1477">
        <w:rPr>
          <w:rFonts w:ascii="Arabic Typesetting" w:hAnsi="Arabic Typesetting" w:cs="Arabic Typesetting"/>
          <w:i/>
          <w:iCs/>
          <w:sz w:val="36"/>
          <w:szCs w:val="36"/>
          <w:rtl/>
        </w:rPr>
        <w:tab/>
        <w:t xml:space="preserve">إقرار الطابع [الشمولي] </w:t>
      </w:r>
      <w:r w:rsidRPr="000B1477">
        <w:rPr>
          <w:rFonts w:ascii="Arabic Typesetting" w:hAnsi="Arabic Typesetting" w:cs="Arabic Typesetting" w:hint="cs"/>
          <w:i/>
          <w:iCs/>
          <w:sz w:val="36"/>
          <w:szCs w:val="36"/>
          <w:rtl/>
        </w:rPr>
        <w:t xml:space="preserve">[المميّز] </w:t>
      </w:r>
      <w:r w:rsidRPr="000B1477">
        <w:rPr>
          <w:rFonts w:ascii="Arabic Typesetting" w:hAnsi="Arabic Typesetting" w:cs="Arabic Typesetting"/>
          <w:i/>
          <w:iCs/>
          <w:sz w:val="36"/>
          <w:szCs w:val="36"/>
          <w:rtl/>
        </w:rPr>
        <w:t xml:space="preserve">للمعارف التقليدية وقيمتها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الذاتية</w:t>
      </w:r>
      <w:r w:rsidRPr="000B1477">
        <w:rPr>
          <w:rFonts w:ascii="Arabic Typesetting" w:hAnsi="Arabic Typesetting" w:cs="Arabic Typesetting" w:hint="cs"/>
          <w:i/>
          <w:iCs/>
          <w:sz w:val="36"/>
          <w:szCs w:val="36"/>
          <w:rtl/>
        </w:rPr>
        <w:t>]</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بما فيها قيمتها الاجتماعية والروحية</w:t>
      </w:r>
      <w:r w:rsidRPr="000B1477">
        <w:rPr>
          <w:rFonts w:ascii="Arabic Typesetting" w:hAnsi="Arabic Typesetting" w:cs="Arabic Typesetting"/>
          <w:i/>
          <w:iCs/>
          <w:sz w:val="36"/>
          <w:szCs w:val="36"/>
        </w:rPr>
        <w:t xml:space="preserve"> </w:t>
      </w:r>
      <w:r w:rsidRPr="000B1477">
        <w:rPr>
          <w:rFonts w:ascii="Arabic Typesetting" w:hAnsi="Arabic Typesetting" w:cs="Arabic Typesetting"/>
          <w:i/>
          <w:iCs/>
          <w:sz w:val="36"/>
          <w:szCs w:val="36"/>
          <w:rtl/>
        </w:rPr>
        <w:t>[والاقتصادية] والفكرية والعلمية والإيكولوجية والتكنولوجية [والتجارية] والتربوية والثقافية</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والتسليم بأن أنظمة المعارف التقليدية تكفل أُطُراً لما يجري من نشاط ابتكاري ويتواصل من حياة فكرية </w:t>
      </w:r>
      <w:r w:rsidRPr="000B1477">
        <w:rPr>
          <w:rFonts w:ascii="Arabic Typesetting" w:hAnsi="Arabic Typesetting" w:cs="Arabic Typesetting" w:hint="cs"/>
          <w:i/>
          <w:iCs/>
          <w:sz w:val="36"/>
          <w:szCs w:val="36"/>
          <w:rtl/>
        </w:rPr>
        <w:t>إ</w:t>
      </w:r>
      <w:r w:rsidRPr="000B1477">
        <w:rPr>
          <w:rFonts w:ascii="Arabic Typesetting" w:hAnsi="Arabic Typesetting" w:cs="Arabic Typesetting"/>
          <w:i/>
          <w:iCs/>
          <w:sz w:val="36"/>
          <w:szCs w:val="36"/>
          <w:rtl/>
        </w:rPr>
        <w:t>بداعية متميّزة</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تكتسي مكانة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أساسية</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جوهرية </w:t>
      </w:r>
      <w:r w:rsidRPr="000B1477">
        <w:rPr>
          <w:rFonts w:ascii="Arabic Typesetting" w:hAnsi="Arabic Typesetting" w:cs="Arabic Typesetting"/>
          <w:i/>
          <w:iCs/>
          <w:sz w:val="36"/>
          <w:szCs w:val="36"/>
          <w:rtl/>
        </w:rPr>
        <w:t>بالنسبة</w:t>
      </w:r>
      <w:r w:rsidRPr="000B1477">
        <w:rPr>
          <w:rFonts w:ascii="Arabic Typesetting" w:hAnsi="Arabic Typesetting" w:cs="Arabic Typesetting" w:hint="cs"/>
          <w:i/>
          <w:iCs/>
          <w:sz w:val="36"/>
          <w:szCs w:val="36"/>
          <w:rtl/>
        </w:rPr>
        <w:t xml:space="preserve"> [للشعوب]</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وا</w:t>
      </w:r>
      <w:r w:rsidRPr="000B1477">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إذكاء الوعي و</w:t>
      </w:r>
      <w:r w:rsidRPr="000B1477">
        <w:rPr>
          <w:rFonts w:ascii="Arabic Typesetting" w:hAnsi="Arabic Typesetting" w:cs="Arabic Typesetting"/>
          <w:i/>
          <w:iCs/>
          <w:sz w:val="36"/>
          <w:szCs w:val="36"/>
          <w:rtl/>
        </w:rPr>
        <w:t>الاحترام</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"2"</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إذكاء الوعي</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والاحترام ل</w:t>
      </w:r>
      <w:r w:rsidRPr="000B1477">
        <w:rPr>
          <w:rFonts w:ascii="Arabic Typesetting" w:hAnsi="Arabic Typesetting" w:cs="Arabic Typesetting"/>
          <w:i/>
          <w:iCs/>
          <w:sz w:val="36"/>
          <w:szCs w:val="36"/>
          <w:rtl/>
        </w:rPr>
        <w:t>أنظمة المعارف التقليدية وكرامة</w:t>
      </w:r>
      <w:r w:rsidRPr="000B1477">
        <w:rPr>
          <w:rFonts w:ascii="Arabic Typesetting" w:hAnsi="Arabic Typesetting" w:cs="Arabic Typesetting" w:hint="cs"/>
          <w:i/>
          <w:iCs/>
          <w:sz w:val="36"/>
          <w:szCs w:val="36"/>
          <w:rtl/>
        </w:rPr>
        <w:t xml:space="preserve"> [</w:t>
      </w:r>
      <w:r w:rsidRPr="000B1477">
        <w:rPr>
          <w:rFonts w:ascii="Arabic Typesetting" w:hAnsi="Arabic Typesetting" w:cs="Arabic Typesetting"/>
          <w:i/>
          <w:iCs/>
          <w:sz w:val="36"/>
          <w:szCs w:val="36"/>
          <w:rtl/>
        </w:rPr>
        <w:t>أصحاب</w:t>
      </w:r>
      <w:r w:rsidRPr="000B1477">
        <w:rPr>
          <w:rFonts w:ascii="Arabic Typesetting" w:hAnsi="Arabic Typesetting" w:cs="Arabic Typesetting" w:hint="cs"/>
          <w:i/>
          <w:iCs/>
          <w:sz w:val="36"/>
          <w:szCs w:val="36"/>
          <w:rtl/>
        </w:rPr>
        <w:t>]/[ملاّك]</w:t>
      </w:r>
      <w:r w:rsidRPr="000B1477">
        <w:rPr>
          <w:rFonts w:ascii="Arabic Typesetting" w:hAnsi="Arabic Typesetting" w:cs="Arabic Typesetting"/>
          <w:i/>
          <w:iCs/>
          <w:sz w:val="36"/>
          <w:szCs w:val="36"/>
          <w:rtl/>
        </w:rPr>
        <w:t xml:space="preserve"> المعارف التقليدية الذين يصونون تلك الأنظمة ويطوّرونها ويحافظون عليها</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وكذا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سلامتهم</w:t>
      </w:r>
      <w:r w:rsidRPr="000B1477">
        <w:rPr>
          <w:rFonts w:ascii="Arabic Typesetting" w:hAnsi="Arabic Typesetting" w:cs="Arabic Typesetting" w:hint="cs"/>
          <w:i/>
          <w:iCs/>
          <w:sz w:val="36"/>
          <w:szCs w:val="36"/>
          <w:rtl/>
        </w:rPr>
        <w:t xml:space="preserve"> الثقافية]</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تراثهم </w:t>
      </w:r>
      <w:r w:rsidRPr="000B1477">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0B1477">
        <w:rPr>
          <w:rFonts w:ascii="Arabic Typesetting" w:hAnsi="Arabic Typesetting" w:cs="Arabic Typesetting" w:hint="cs"/>
          <w:i/>
          <w:iCs/>
          <w:sz w:val="36"/>
          <w:szCs w:val="36"/>
          <w:rtl/>
        </w:rPr>
        <w:t xml:space="preserve">والرعاية الصحية </w:t>
      </w:r>
      <w:r w:rsidRPr="000B1477">
        <w:rPr>
          <w:rFonts w:ascii="Arabic Typesetting" w:hAnsi="Arabic Typesetting" w:cs="Arabic Typesetting"/>
          <w:i/>
          <w:iCs/>
          <w:sz w:val="36"/>
          <w:szCs w:val="36"/>
          <w:rtl/>
        </w:rPr>
        <w:t>وتقدُّم العلوم والتكنولوجيا؛</w:t>
      </w:r>
    </w:p>
    <w:p w:rsidR="000B1477" w:rsidRPr="000B1477" w:rsidRDefault="000B1477" w:rsidP="000B1477">
      <w:pPr>
        <w:keepNext/>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sz w:val="36"/>
          <w:szCs w:val="36"/>
          <w:rtl/>
        </w:rPr>
        <w:t>بديل</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2</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إذكاء الاحترام لأنظمة المعارف التقليدية وكرامة أصحاب المعارف التقليدية الذين يصونون تلك الأنظمة ويحافظون عليها</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وكذا سلامتهم الثقافية وقيمهم الروحية؛</w:t>
      </w:r>
    </w:p>
    <w:p w:rsidR="000B1477" w:rsidRPr="000B1477" w:rsidRDefault="000B1477" w:rsidP="000B1477">
      <w:pPr>
        <w:bidi/>
        <w:spacing w:after="240" w:line="360" w:lineRule="exact"/>
        <w:ind w:left="5534"/>
        <w:rPr>
          <w:rFonts w:ascii="Arabic Typesetting" w:hAnsi="Arabic Typesetting" w:cs="Arabic Typesetting"/>
          <w:sz w:val="36"/>
          <w:szCs w:val="36"/>
          <w:rtl/>
        </w:rPr>
      </w:pPr>
      <w:r w:rsidRPr="000B1477">
        <w:rPr>
          <w:rFonts w:ascii="Arabic Typesetting" w:hAnsi="Arabic Typesetting" w:cs="Arabic Typesetting"/>
          <w:sz w:val="36"/>
          <w:szCs w:val="36"/>
          <w:rtl/>
        </w:rPr>
        <w:t>[نهاية البديل]</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 xml:space="preserve">التشجيع على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صون</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 المعارف التقليدية والحفاظ عليها</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3</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t xml:space="preserve">التشجيع على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صون</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 المعارف التقليدية والحفاظ عليها</w:t>
      </w:r>
      <w:r w:rsidRPr="000B1477">
        <w:rPr>
          <w:rFonts w:ascii="Arabic Typesetting" w:hAnsi="Arabic Typesetting" w:cs="Arabic Typesetting" w:hint="cs"/>
          <w:i/>
          <w:iCs/>
          <w:sz w:val="36"/>
          <w:szCs w:val="36"/>
          <w:rtl/>
        </w:rPr>
        <w:t xml:space="preserve"> [واحترامها]</w:t>
      </w:r>
      <w:r w:rsidRPr="000B1477">
        <w:rPr>
          <w:rFonts w:ascii="Arabic Typesetting" w:hAnsi="Arabic Typesetting" w:cs="Arabic Typesetting"/>
          <w:i/>
          <w:iCs/>
          <w:sz w:val="36"/>
          <w:szCs w:val="36"/>
          <w:rtl/>
        </w:rPr>
        <w:t xml:space="preserve"> وتقديم الدعم في هذا الصدد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الاتساق</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مع </w:t>
      </w:r>
      <w:r w:rsidRPr="000B1477">
        <w:rPr>
          <w:rFonts w:ascii="Arabic Typesetting" w:hAnsi="Arabic Typesetting" w:cs="Arabic Typesetting"/>
          <w:i/>
          <w:iCs/>
          <w:sz w:val="36"/>
          <w:szCs w:val="36"/>
          <w:rtl/>
        </w:rPr>
        <w:t>الاتفاقات والمسارات الدولية المعنية</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4</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t>مراعاة الصكوك والمسارات الدولية والإقليمية الأخرى والعمل على نحو يتماشى معها</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ولا سيما الأنظمة التي </w:t>
      </w:r>
      <w:r w:rsidRPr="000B1477">
        <w:rPr>
          <w:rFonts w:ascii="Arabic Typesetting" w:hAnsi="Arabic Typesetting" w:cs="Arabic Typesetting" w:hint="cs"/>
          <w:i/>
          <w:iCs/>
          <w:sz w:val="36"/>
          <w:szCs w:val="36"/>
          <w:rtl/>
        </w:rPr>
        <w:t>تتعلق بالملكية الفكرية</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w:t>
      </w:r>
      <w:r w:rsidRPr="000B1477">
        <w:rPr>
          <w:rFonts w:ascii="Arabic Typesetting" w:hAnsi="Arabic Typesetting" w:cs="Arabic Typesetting"/>
          <w:i/>
          <w:iCs/>
          <w:sz w:val="36"/>
          <w:szCs w:val="36"/>
          <w:rtl/>
        </w:rPr>
        <w:t>النفاذ إلى الموارد الوراثية التي تقترن بالمعارف التقليدية وتقاسم منافعها؛</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[تشجيع النفاذ إلى المعارف وصون الملك العام</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"5"</w:t>
      </w:r>
      <w:r w:rsidRPr="000B1477">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والتي تُعد ضرورية للإبداع والابتكار</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وبالحاجة إلى حماية الملك العام والحفاظ عليه وتعزيزه؛]</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lastRenderedPageBreak/>
        <w:t xml:space="preserve">توثيق </w:t>
      </w:r>
      <w:r w:rsidRPr="000B1477">
        <w:rPr>
          <w:rFonts w:ascii="Arabic Typesetting" w:hAnsi="Arabic Typesetting" w:cs="Arabic Typesetting"/>
          <w:i/>
          <w:iCs/>
          <w:sz w:val="36"/>
          <w:szCs w:val="36"/>
          <w:rtl/>
        </w:rPr>
        <w:t>المعارف التقليدية</w:t>
      </w:r>
      <w:r w:rsidRPr="000B1477">
        <w:rPr>
          <w:rFonts w:ascii="Arabic Typesetting" w:hAnsi="Arabic Typesetting" w:cs="Arabic Typesetting" w:hint="cs"/>
          <w:i/>
          <w:iCs/>
          <w:sz w:val="36"/>
          <w:szCs w:val="36"/>
          <w:rtl/>
        </w:rPr>
        <w:t xml:space="preserve"> وصونها</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"6"</w:t>
      </w:r>
      <w:r w:rsidRPr="000B1477">
        <w:rPr>
          <w:rFonts w:ascii="Arabic Typesetting" w:hAnsi="Arabic Typesetting" w:cs="Arabic Typesetting" w:hint="cs"/>
          <w:i/>
          <w:iCs/>
          <w:sz w:val="36"/>
          <w:szCs w:val="36"/>
          <w:rtl/>
        </w:rPr>
        <w:tab/>
      </w:r>
      <w:r w:rsidRPr="000B1477">
        <w:rPr>
          <w:rFonts w:ascii="Arabic Typesetting" w:hAnsi="Arabic Typesetting" w:cs="Arabic Typesetting"/>
          <w:i/>
          <w:iCs/>
          <w:sz w:val="36"/>
          <w:szCs w:val="36"/>
          <w:rtl/>
        </w:rPr>
        <w:t>الإسهام في</w:t>
      </w:r>
      <w:r w:rsidRPr="000B1477">
        <w:rPr>
          <w:rFonts w:ascii="Arabic Typesetting" w:hAnsi="Arabic Typesetting" w:cs="Arabic Typesetting" w:hint="cs"/>
          <w:i/>
          <w:iCs/>
          <w:sz w:val="36"/>
          <w:szCs w:val="36"/>
          <w:rtl/>
        </w:rPr>
        <w:t xml:space="preserve"> توثيق </w:t>
      </w:r>
      <w:r w:rsidRPr="000B1477">
        <w:rPr>
          <w:rFonts w:ascii="Arabic Typesetting" w:hAnsi="Arabic Typesetting" w:cs="Arabic Typesetting"/>
          <w:i/>
          <w:iCs/>
          <w:sz w:val="36"/>
          <w:szCs w:val="36"/>
          <w:rtl/>
        </w:rPr>
        <w:t xml:space="preserve">المعارف التقليدية </w:t>
      </w:r>
      <w:r w:rsidRPr="000B1477">
        <w:rPr>
          <w:rFonts w:ascii="Arabic Typesetting" w:hAnsi="Arabic Typesetting" w:cs="Arabic Typesetting" w:hint="cs"/>
          <w:i/>
          <w:iCs/>
          <w:sz w:val="36"/>
          <w:szCs w:val="36"/>
          <w:rtl/>
        </w:rPr>
        <w:t>وصونها</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والتشجيع على الكشف عنها وتعلّمها واستخدامها وفقا</w:t>
      </w:r>
      <w:r w:rsidRPr="000B1477">
        <w:rPr>
          <w:rFonts w:ascii="Arabic Typesetting" w:hAnsi="Arabic Typesetting" w:cs="Arabic Typesetting"/>
          <w:i/>
          <w:iCs/>
          <w:sz w:val="36"/>
          <w:szCs w:val="36"/>
          <w:rtl/>
        </w:rPr>
        <w:t xml:space="preserve"> للممارسات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المعايير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 xml:space="preserve">القوانين </w:t>
      </w:r>
      <w:r w:rsidRPr="000B1477">
        <w:rPr>
          <w:rFonts w:ascii="Arabic Typesetting" w:hAnsi="Arabic Typesetting" w:cs="Arabic Typesetting" w:hint="cs"/>
          <w:i/>
          <w:iCs/>
          <w:sz w:val="36"/>
          <w:szCs w:val="36"/>
          <w:rtl/>
        </w:rPr>
        <w:t xml:space="preserve">و/أو المفاهيم </w:t>
      </w:r>
      <w:r w:rsidRPr="000B1477">
        <w:rPr>
          <w:rFonts w:ascii="Arabic Typesetting" w:hAnsi="Arabic Typesetting" w:cs="Arabic Typesetting"/>
          <w:i/>
          <w:iCs/>
          <w:sz w:val="36"/>
          <w:szCs w:val="36"/>
          <w:rtl/>
        </w:rPr>
        <w:t>العرفية</w:t>
      </w:r>
      <w:r w:rsidRPr="000B1477">
        <w:rPr>
          <w:rFonts w:ascii="Arabic Typesetting" w:hAnsi="Arabic Typesetting" w:cs="Arabic Typesetting" w:hint="cs"/>
          <w:i/>
          <w:iCs/>
          <w:sz w:val="36"/>
          <w:szCs w:val="36"/>
          <w:rtl/>
        </w:rPr>
        <w:t xml:space="preserve"> الوجيهة ل</w:t>
      </w:r>
      <w:r w:rsidRPr="000B1477">
        <w:rPr>
          <w:rFonts w:ascii="Arabic Typesetting" w:hAnsi="Arabic Typesetting" w:cs="Arabic Typesetting"/>
          <w:i/>
          <w:iCs/>
          <w:sz w:val="36"/>
          <w:szCs w:val="36"/>
          <w:rtl/>
        </w:rPr>
        <w:t>أصحاب</w:t>
      </w:r>
      <w:r w:rsidRPr="000B1477">
        <w:rPr>
          <w:rFonts w:ascii="Arabic Typesetting" w:hAnsi="Arabic Typesetting" w:cs="Arabic Typesetting" w:hint="cs"/>
          <w:i/>
          <w:iCs/>
          <w:sz w:val="36"/>
          <w:szCs w:val="36"/>
          <w:rtl/>
        </w:rPr>
        <w:t xml:space="preserve"> </w:t>
      </w:r>
      <w:r w:rsidRPr="000B1477">
        <w:rPr>
          <w:rFonts w:ascii="Arabic Typesetting" w:hAnsi="Arabic Typesetting" w:cs="Arabic Typesetting"/>
          <w:i/>
          <w:iCs/>
          <w:sz w:val="36"/>
          <w:szCs w:val="36"/>
          <w:rtl/>
        </w:rPr>
        <w:t>المعارف التقليدية</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ومنها تلك ا</w:t>
      </w:r>
      <w:r w:rsidRPr="000B1477">
        <w:rPr>
          <w:rFonts w:ascii="Arabic Typesetting" w:hAnsi="Arabic Typesetting" w:cs="Arabic Typesetting"/>
          <w:i/>
          <w:iCs/>
          <w:sz w:val="36"/>
          <w:szCs w:val="36"/>
          <w:rtl/>
        </w:rPr>
        <w:t>لممارسات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المعايير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القوانين</w:t>
      </w:r>
      <w:r w:rsidRPr="000B1477">
        <w:rPr>
          <w:rFonts w:ascii="Arabic Typesetting" w:hAnsi="Arabic Typesetting" w:cs="Arabic Typesetting" w:hint="cs"/>
          <w:i/>
          <w:iCs/>
          <w:sz w:val="36"/>
          <w:szCs w:val="36"/>
          <w:rtl/>
        </w:rPr>
        <w:t xml:space="preserve"> و/أو المفاهيم</w:t>
      </w:r>
      <w:r w:rsidRPr="000B1477">
        <w:rPr>
          <w:rFonts w:ascii="Arabic Typesetting" w:hAnsi="Arabic Typesetting" w:cs="Arabic Typesetting"/>
          <w:i/>
          <w:iCs/>
          <w:sz w:val="36"/>
          <w:szCs w:val="36"/>
          <w:rtl/>
        </w:rPr>
        <w:t xml:space="preserve"> العرفية </w:t>
      </w:r>
      <w:r w:rsidRPr="000B1477">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النهوض بالابتكار</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"7"</w:t>
      </w:r>
      <w:r w:rsidRPr="000B1477">
        <w:rPr>
          <w:rFonts w:ascii="Arabic Typesetting" w:hAnsi="Arabic Typesetting" w:cs="Arabic Typesetting" w:hint="cs"/>
          <w:i/>
          <w:iCs/>
          <w:sz w:val="36"/>
          <w:szCs w:val="36"/>
          <w:rtl/>
        </w:rPr>
        <w:tab/>
        <w:t xml:space="preserve">[ينبغي لحماية </w:t>
      </w:r>
      <w:r w:rsidRPr="000B1477">
        <w:rPr>
          <w:rFonts w:ascii="Arabic Typesetting" w:hAnsi="Arabic Typesetting" w:cs="Arabic Typesetting"/>
          <w:i/>
          <w:iCs/>
          <w:sz w:val="36"/>
          <w:szCs w:val="36"/>
          <w:rtl/>
        </w:rPr>
        <w:t>المعارف التقليدية</w:t>
      </w:r>
      <w:r w:rsidRPr="000B1477">
        <w:rPr>
          <w:rFonts w:ascii="Arabic Typesetting" w:hAnsi="Arabic Typesetting" w:cs="Arabic Typesetting" w:hint="cs"/>
          <w:i/>
          <w:iCs/>
          <w:sz w:val="36"/>
          <w:szCs w:val="36"/>
          <w:rtl/>
        </w:rPr>
        <w:t>] الإسهام في النهوض بالابتكار ونقل المعارف ونشرها</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بما يعود بالمنفعة على كل من </w:t>
      </w:r>
      <w:r w:rsidRPr="000B1477">
        <w:rPr>
          <w:rFonts w:ascii="Arabic Typesetting" w:hAnsi="Arabic Typesetting" w:cs="Arabic Typesetting"/>
          <w:i/>
          <w:iCs/>
          <w:sz w:val="36"/>
          <w:szCs w:val="36"/>
          <w:rtl/>
        </w:rPr>
        <w:t>أصحاب</w:t>
      </w:r>
      <w:r w:rsidRPr="000B1477">
        <w:rPr>
          <w:rFonts w:ascii="Arabic Typesetting" w:hAnsi="Arabic Typesetting" w:cs="Arabic Typesetting" w:hint="cs"/>
          <w:i/>
          <w:iCs/>
          <w:sz w:val="36"/>
          <w:szCs w:val="36"/>
          <w:rtl/>
        </w:rPr>
        <w:t xml:space="preserve"> </w:t>
      </w:r>
      <w:r w:rsidRPr="000B1477">
        <w:rPr>
          <w:rFonts w:ascii="Arabic Typesetting" w:hAnsi="Arabic Typesetting" w:cs="Arabic Typesetting"/>
          <w:i/>
          <w:iCs/>
          <w:sz w:val="36"/>
          <w:szCs w:val="36"/>
          <w:rtl/>
        </w:rPr>
        <w:t>المعارف التقليدية</w:t>
      </w:r>
      <w:r w:rsidRPr="000B1477">
        <w:rPr>
          <w:rFonts w:ascii="Arabic Typesetting" w:hAnsi="Arabic Typesetting" w:cs="Arabic Typesetting" w:hint="cs"/>
          <w:i/>
          <w:iCs/>
          <w:sz w:val="36"/>
          <w:szCs w:val="36"/>
          <w:rtl/>
        </w:rPr>
        <w:t xml:space="preserve"> ومستخدميها</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توفير قواعد وضوابط جديدة</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8</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الإقرار </w:t>
      </w:r>
      <w:r w:rsidRPr="000B1477">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مع مراعاة الاختلافات القائمة بين الأنظمة القانونية الوطنية</w:t>
      </w: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العلاقة بالاستخدام العرفي</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"9"</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 xml:space="preserve"> عدم تقييد </w:t>
      </w:r>
      <w:r w:rsidRPr="000B1477">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[وفقا للقانون الوطني]</w:t>
      </w:r>
      <w:r w:rsidRPr="000B1477">
        <w:rPr>
          <w:rFonts w:ascii="Arabic Typesetting" w:hAnsi="Arabic Typesetting" w:cs="Arabic Typesetting" w:hint="cs"/>
          <w:i/>
          <w:iCs/>
          <w:sz w:val="36"/>
          <w:szCs w:val="36"/>
          <w:rtl/>
        </w:rPr>
        <w:t>.</w:t>
      </w:r>
    </w:p>
    <w:p w:rsidR="000B1477" w:rsidRPr="000B1477" w:rsidRDefault="000B1477" w:rsidP="000B1477">
      <w:pPr>
        <w:rPr>
          <w:rFonts w:ascii="Arabic Typesetting" w:hAnsi="Arabic Typesetting" w:cs="Arabic Typesetting"/>
          <w:sz w:val="36"/>
          <w:szCs w:val="36"/>
          <w:rtl/>
        </w:rPr>
      </w:pPr>
      <w:r w:rsidRPr="000B1477">
        <w:rPr>
          <w:i/>
          <w:iCs/>
          <w:sz w:val="36"/>
          <w:szCs w:val="36"/>
          <w:rtl/>
        </w:rPr>
        <w:br w:type="page"/>
      </w:r>
    </w:p>
    <w:p w:rsidR="000B1477" w:rsidRPr="000B1477" w:rsidRDefault="000B1477" w:rsidP="000B1477">
      <w:pPr>
        <w:bidi/>
        <w:spacing w:after="240" w:line="360" w:lineRule="exact"/>
        <w:ind w:left="-1"/>
        <w:rPr>
          <w:rFonts w:ascii="Arabic Typesetting" w:hAnsi="Arabic Typesetting" w:cs="Arabic Typesetting"/>
          <w:sz w:val="40"/>
          <w:szCs w:val="40"/>
        </w:rPr>
      </w:pPr>
      <w:r w:rsidRPr="000B1477">
        <w:rPr>
          <w:rFonts w:ascii="Arabic Typesetting" w:hAnsi="Arabic Typesetting" w:cs="Arabic Typesetting"/>
          <w:sz w:val="40"/>
          <w:szCs w:val="40"/>
          <w:rtl/>
        </w:rPr>
        <w:lastRenderedPageBreak/>
        <w:t>أهداف السياسة العامة</w:t>
      </w:r>
    </w:p>
    <w:p w:rsidR="000B1477" w:rsidRPr="000B1477" w:rsidRDefault="000B1477" w:rsidP="000B1477">
      <w:pPr>
        <w:bidi/>
        <w:spacing w:after="240" w:line="360" w:lineRule="exact"/>
        <w:ind w:left="-1"/>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 xml:space="preserve">ينبغي أن </w:t>
      </w:r>
      <w:r w:rsidRPr="000B1477">
        <w:rPr>
          <w:rFonts w:ascii="Arabic Typesetting" w:hAnsi="Arabic Typesetting" w:cs="Arabic Typesetting" w:hint="cs"/>
          <w:i/>
          <w:iCs/>
          <w:sz w:val="36"/>
          <w:szCs w:val="36"/>
          <w:rtl/>
        </w:rPr>
        <w:t>يهدف هذا الصك</w:t>
      </w:r>
      <w:r w:rsidRPr="000B1477">
        <w:rPr>
          <w:rFonts w:ascii="Arabic Typesetting" w:hAnsi="Arabic Typesetting" w:cs="Arabic Typesetting"/>
          <w:i/>
          <w:iCs/>
          <w:sz w:val="36"/>
          <w:szCs w:val="36"/>
          <w:rtl/>
        </w:rPr>
        <w:t xml:space="preserve"> إلى ما يلي:</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sz w:val="36"/>
          <w:szCs w:val="36"/>
          <w:rtl/>
        </w:rPr>
        <w:t>تزويد [الشعوب] الأصلية و[الجماعات المحلية] [وال</w:t>
      </w:r>
      <w:r w:rsidRPr="000B1477">
        <w:rPr>
          <w:rFonts w:ascii="Arabic Typesetting" w:hAnsi="Arabic Typesetting" w:cs="Arabic Typesetting" w:hint="cs"/>
          <w:sz w:val="36"/>
          <w:szCs w:val="36"/>
          <w:rtl/>
        </w:rPr>
        <w:t>أمم</w:t>
      </w:r>
      <w:r w:rsidRPr="000B1477">
        <w:rPr>
          <w:rFonts w:ascii="Arabic Typesetting" w:hAnsi="Arabic Typesetting" w:cs="Arabic Typesetting"/>
          <w:sz w:val="36"/>
          <w:szCs w:val="36"/>
          <w:rtl/>
        </w:rPr>
        <w:t>]/[المستفيدين] بالوسائل [القانونية والعملية/المناسبة]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فيها تدابير الإنفاذ الفعالة والميسّرة/العقوبات</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والجزاءات وممارسة الحقوق]</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بغرض:</w:t>
      </w:r>
    </w:p>
    <w:p w:rsidR="000B1477" w:rsidRPr="000B1477" w:rsidRDefault="009077BD" w:rsidP="009077BD">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w:t>
      </w:r>
      <w:r w:rsidR="000B1477" w:rsidRPr="000B1477">
        <w:rPr>
          <w:rFonts w:ascii="Arabic Typesetting" w:hAnsi="Arabic Typesetting" w:cs="Arabic Typesetting" w:hint="cs"/>
          <w:sz w:val="36"/>
          <w:szCs w:val="36"/>
          <w:rtl/>
        </w:rPr>
        <w:t>أ</w:t>
      </w:r>
      <w:r>
        <w:rPr>
          <w:rFonts w:ascii="Arabic Typesetting" w:hAnsi="Arabic Typesetting" w:cs="Arabic Typesetting" w:hint="cs"/>
          <w:sz w:val="36"/>
          <w:szCs w:val="36"/>
          <w:rtl/>
        </w:rPr>
        <w:t>)</w:t>
      </w:r>
      <w:r w:rsidR="000B1477" w:rsidRPr="000B1477">
        <w:rPr>
          <w:rFonts w:ascii="Arabic Typesetting" w:hAnsi="Arabic Typesetting" w:cs="Arabic Typesetting"/>
          <w:sz w:val="36"/>
          <w:szCs w:val="36"/>
          <w:rtl/>
        </w:rPr>
        <w:tab/>
        <w:t>[منع] [التملك غير المشروع] ل</w:t>
      </w:r>
      <w:r w:rsidR="000B1477" w:rsidRPr="000B1477">
        <w:rPr>
          <w:rFonts w:ascii="Arabic Typesetting" w:hAnsi="Arabic Typesetting" w:cs="Arabic Typesetting" w:hint="cs"/>
          <w:sz w:val="36"/>
          <w:szCs w:val="36"/>
          <w:rtl/>
        </w:rPr>
        <w:t>معارفهم التقليدية</w:t>
      </w:r>
      <w:r w:rsidR="000B1477" w:rsidRPr="000B1477">
        <w:rPr>
          <w:rFonts w:ascii="Arabic Typesetting" w:hAnsi="Arabic Typesetting" w:cs="Arabic Typesetting"/>
          <w:sz w:val="36"/>
          <w:szCs w:val="36"/>
          <w:rtl/>
        </w:rPr>
        <w:t xml:space="preserve"> [وسوء استخدامها/استخدامها </w:t>
      </w:r>
      <w:r w:rsidR="000B1477" w:rsidRPr="000B1477">
        <w:rPr>
          <w:rFonts w:ascii="Arabic Typesetting" w:hAnsi="Arabic Typesetting" w:cs="Arabic Typesetting" w:hint="cs"/>
          <w:sz w:val="36"/>
          <w:szCs w:val="36"/>
          <w:rtl/>
        </w:rPr>
        <w:t>بدون تصريح/استخدامها بطرق غير عادلة وغير منصفة</w:t>
      </w:r>
      <w:r w:rsidR="000B1477" w:rsidRPr="000B1477">
        <w:rPr>
          <w:rFonts w:ascii="Arabic Typesetting" w:hAnsi="Arabic Typesetting" w:cs="Arabic Typesetting"/>
          <w:sz w:val="36"/>
          <w:szCs w:val="36"/>
          <w:rtl/>
        </w:rPr>
        <w:t>]؛</w:t>
      </w:r>
    </w:p>
    <w:p w:rsidR="000B1477" w:rsidRPr="000B1477" w:rsidRDefault="009077BD" w:rsidP="009077BD">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w:t>
      </w:r>
      <w:r w:rsidR="000B1477" w:rsidRPr="000B1477">
        <w:rPr>
          <w:rFonts w:ascii="Arabic Typesetting" w:hAnsi="Arabic Typesetting" w:cs="Arabic Typesetting" w:hint="cs"/>
          <w:sz w:val="36"/>
          <w:szCs w:val="36"/>
          <w:rtl/>
        </w:rPr>
        <w:t>ب</w:t>
      </w:r>
      <w:r>
        <w:rPr>
          <w:rFonts w:ascii="Arabic Typesetting" w:hAnsi="Arabic Typesetting" w:cs="Arabic Typesetting" w:hint="cs"/>
          <w:sz w:val="36"/>
          <w:szCs w:val="36"/>
          <w:rtl/>
        </w:rPr>
        <w:t>)</w:t>
      </w:r>
      <w:r w:rsidR="000B1477" w:rsidRPr="000B1477">
        <w:rPr>
          <w:rFonts w:ascii="Arabic Typesetting" w:hAnsi="Arabic Typesetting" w:cs="Arabic Typesetting"/>
          <w:sz w:val="36"/>
          <w:szCs w:val="36"/>
          <w:rtl/>
        </w:rPr>
        <w:tab/>
      </w:r>
      <w:r w:rsidR="000B1477" w:rsidRPr="000B1477">
        <w:rPr>
          <w:rFonts w:ascii="Arabic Typesetting" w:hAnsi="Arabic Typesetting" w:cs="Arabic Typesetting" w:hint="cs"/>
          <w:sz w:val="36"/>
          <w:szCs w:val="36"/>
          <w:rtl/>
        </w:rPr>
        <w:t>[و</w:t>
      </w:r>
      <w:r w:rsidR="000B1477" w:rsidRPr="000B1477">
        <w:rPr>
          <w:rFonts w:ascii="Arabic Typesetting" w:hAnsi="Arabic Typesetting" w:cs="Arabic Typesetting"/>
          <w:sz w:val="36"/>
          <w:szCs w:val="36"/>
          <w:rtl/>
        </w:rPr>
        <w:t xml:space="preserve">مراقبة الطرق التي تُستخدم بها </w:t>
      </w:r>
      <w:r w:rsidR="000B1477" w:rsidRPr="000B1477">
        <w:rPr>
          <w:rFonts w:ascii="Arabic Typesetting" w:hAnsi="Arabic Typesetting" w:cs="Arabic Typesetting" w:hint="cs"/>
          <w:sz w:val="36"/>
          <w:szCs w:val="36"/>
          <w:rtl/>
        </w:rPr>
        <w:t xml:space="preserve">معارفهم التقليدية </w:t>
      </w:r>
      <w:r w:rsidR="000B1477" w:rsidRPr="000B1477">
        <w:rPr>
          <w:rFonts w:ascii="Arabic Typesetting" w:hAnsi="Arabic Typesetting" w:cs="Arabic Typesetting"/>
          <w:sz w:val="36"/>
          <w:szCs w:val="36"/>
          <w:rtl/>
        </w:rPr>
        <w:t>خارج السياق التقليدي</w:t>
      </w:r>
      <w:r w:rsidR="000B1477" w:rsidRPr="000B1477">
        <w:rPr>
          <w:rFonts w:ascii="Arabic Typesetting" w:hAnsi="Arabic Typesetting" w:cs="Arabic Typesetting" w:hint="cs"/>
          <w:sz w:val="36"/>
          <w:szCs w:val="36"/>
          <w:rtl/>
        </w:rPr>
        <w:t>؛</w:t>
      </w:r>
    </w:p>
    <w:p w:rsidR="000B1477" w:rsidRPr="000B1477" w:rsidRDefault="009077BD" w:rsidP="009077BD">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w:t>
      </w:r>
      <w:r w:rsidR="000B1477" w:rsidRPr="000B1477">
        <w:rPr>
          <w:rFonts w:ascii="Arabic Typesetting" w:hAnsi="Arabic Typesetting" w:cs="Arabic Typesetting" w:hint="cs"/>
          <w:sz w:val="36"/>
          <w:szCs w:val="36"/>
          <w:rtl/>
        </w:rPr>
        <w:t>ج</w:t>
      </w:r>
      <w:r>
        <w:rPr>
          <w:rFonts w:ascii="Arabic Typesetting" w:hAnsi="Arabic Typesetting" w:cs="Arabic Typesetting" w:hint="cs"/>
          <w:sz w:val="36"/>
          <w:szCs w:val="36"/>
          <w:rtl/>
        </w:rPr>
        <w:t>)</w:t>
      </w:r>
      <w:r w:rsidR="000B1477" w:rsidRPr="000B1477">
        <w:rPr>
          <w:rFonts w:ascii="Arabic Typesetting" w:hAnsi="Arabic Typesetting" w:cs="Arabic Typesetting"/>
          <w:sz w:val="36"/>
          <w:szCs w:val="36"/>
          <w:rtl/>
        </w:rPr>
        <w:tab/>
      </w:r>
      <w:r w:rsidR="000B1477" w:rsidRPr="000B1477">
        <w:rPr>
          <w:rFonts w:ascii="Arabic Typesetting" w:hAnsi="Arabic Typesetting" w:cs="Arabic Typesetting" w:hint="cs"/>
          <w:sz w:val="36"/>
          <w:szCs w:val="36"/>
          <w:rtl/>
        </w:rPr>
        <w:t>[وتشجيع [التقاسم المنصف للمنافع المتأتية من استخدامها بموافقة مسبقة مستنيرة أو إقرار ومشاركة]/[مقابل مكافأة عادلة ومنصفة]</w:t>
      </w:r>
      <w:r w:rsidR="00EE1636">
        <w:rPr>
          <w:rFonts w:ascii="Arabic Typesetting" w:hAnsi="Arabic Typesetting" w:cs="Arabic Typesetting" w:hint="cs"/>
          <w:sz w:val="36"/>
          <w:szCs w:val="36"/>
          <w:rtl/>
        </w:rPr>
        <w:t xml:space="preserve">، </w:t>
      </w:r>
      <w:r w:rsidR="000B1477" w:rsidRPr="000B1477">
        <w:rPr>
          <w:rFonts w:ascii="Arabic Typesetting" w:hAnsi="Arabic Typesetting" w:cs="Arabic Typesetting" w:hint="cs"/>
          <w:sz w:val="36"/>
          <w:szCs w:val="36"/>
          <w:rtl/>
        </w:rPr>
        <w:t>حسب الاقتضاء؛]</w:t>
      </w:r>
    </w:p>
    <w:p w:rsidR="000B1477" w:rsidRPr="000B1477" w:rsidRDefault="009077BD" w:rsidP="009077BD">
      <w:pPr>
        <w:bidi/>
        <w:spacing w:after="240" w:line="360" w:lineRule="exact"/>
        <w:ind w:left="1133"/>
        <w:rPr>
          <w:rFonts w:ascii="Arabic Typesetting" w:hAnsi="Arabic Typesetting" w:cs="Arabic Typesetting"/>
          <w:i/>
          <w:iCs/>
          <w:sz w:val="36"/>
          <w:szCs w:val="36"/>
          <w:rtl/>
        </w:rPr>
      </w:pPr>
      <w:r>
        <w:rPr>
          <w:rFonts w:ascii="Arabic Typesetting" w:hAnsi="Arabic Typesetting" w:cs="Arabic Typesetting" w:hint="cs"/>
          <w:sz w:val="36"/>
          <w:szCs w:val="36"/>
          <w:rtl/>
        </w:rPr>
        <w:t>(</w:t>
      </w:r>
      <w:r w:rsidR="000B1477" w:rsidRPr="000B1477">
        <w:rPr>
          <w:rFonts w:ascii="Arabic Typesetting" w:hAnsi="Arabic Typesetting" w:cs="Arabic Typesetting" w:hint="cs"/>
          <w:sz w:val="36"/>
          <w:szCs w:val="36"/>
          <w:rtl/>
        </w:rPr>
        <w:t>د</w:t>
      </w:r>
      <w:r>
        <w:rPr>
          <w:rFonts w:ascii="Arabic Typesetting" w:hAnsi="Arabic Typesetting" w:cs="Arabic Typesetting" w:hint="cs"/>
          <w:sz w:val="36"/>
          <w:szCs w:val="36"/>
          <w:rtl/>
        </w:rPr>
        <w:t>)</w:t>
      </w:r>
      <w:r w:rsidR="000B1477" w:rsidRPr="000B1477">
        <w:rPr>
          <w:rFonts w:ascii="Arabic Typesetting" w:hAnsi="Arabic Typesetting" w:cs="Arabic Typesetting"/>
          <w:sz w:val="36"/>
          <w:szCs w:val="36"/>
          <w:rtl/>
        </w:rPr>
        <w:tab/>
      </w:r>
      <w:r w:rsidR="000B1477" w:rsidRPr="000B1477">
        <w:rPr>
          <w:rFonts w:ascii="Arabic Typesetting" w:hAnsi="Arabic Typesetting" w:cs="Arabic Typesetting" w:hint="cs"/>
          <w:sz w:val="36"/>
          <w:szCs w:val="36"/>
          <w:rtl/>
        </w:rPr>
        <w:t>وتشجيع</w:t>
      </w:r>
      <w:r w:rsidR="000B1477" w:rsidRPr="000B1477">
        <w:rPr>
          <w:rFonts w:ascii="Arabic Typesetting" w:hAnsi="Arabic Typesetting" w:cs="Arabic Typesetting" w:hint="cs"/>
          <w:i/>
          <w:iCs/>
          <w:sz w:val="36"/>
          <w:szCs w:val="36"/>
          <w:rtl/>
        </w:rPr>
        <w:t xml:space="preserve"> [وحماية] النشاط الإبداعي والابتكاري [القائم على التقاليد].</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[ومنع منح حقوق الملكية الفكرية/[حقوق البراءات] عن خطأ [لحماية المعارف التقليدية و[[المعارف التقليدية] المرتبطة [بـ] الموارد الوراثية].]]</w:t>
      </w:r>
    </w:p>
    <w:p w:rsidR="000B1477" w:rsidRPr="000B1477" w:rsidRDefault="000B1477" w:rsidP="000B1477">
      <w:pPr>
        <w:rPr>
          <w:rFonts w:ascii="Arabic Typesetting" w:hAnsi="Arabic Typesetting" w:cs="Arabic Typesetting"/>
          <w:sz w:val="36"/>
          <w:szCs w:val="36"/>
          <w:rtl/>
        </w:rPr>
      </w:pPr>
      <w:r w:rsidRPr="000B1477">
        <w:rPr>
          <w:sz w:val="36"/>
          <w:szCs w:val="36"/>
          <w:rtl/>
        </w:rPr>
        <w:br w:type="page"/>
      </w:r>
    </w:p>
    <w:p w:rsidR="000B1477" w:rsidRPr="000B1477" w:rsidRDefault="000B1477" w:rsidP="000B1477">
      <w:pPr>
        <w:keepNext/>
        <w:bidi/>
        <w:spacing w:after="240" w:line="360" w:lineRule="exact"/>
        <w:ind w:left="-1"/>
        <w:jc w:val="center"/>
        <w:rPr>
          <w:rFonts w:ascii="Arabic Typesetting" w:hAnsi="Arabic Typesetting" w:cs="Arabic Typesetting"/>
          <w:sz w:val="40"/>
          <w:szCs w:val="40"/>
          <w:rtl/>
        </w:rPr>
      </w:pPr>
      <w:r w:rsidRPr="000B1477">
        <w:rPr>
          <w:rFonts w:ascii="Arabic Typesetting" w:hAnsi="Arabic Typesetting" w:cs="Arabic Typesetting" w:hint="cs"/>
          <w:sz w:val="40"/>
          <w:szCs w:val="40"/>
          <w:rtl/>
        </w:rPr>
        <w:lastRenderedPageBreak/>
        <w:t>استخدام المصطلحات</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لأغراض هذا الصك:</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sidRPr="000B1477">
        <w:rPr>
          <w:rFonts w:ascii="Arabic Typesetting" w:hAnsi="Arabic Typesetting" w:cs="Arabic Typesetting" w:hint="cs"/>
          <w:b/>
          <w:bCs/>
          <w:sz w:val="36"/>
          <w:szCs w:val="36"/>
          <w:rtl/>
        </w:rPr>
        <w:t>التملك غير المشروع</w:t>
      </w:r>
      <w:r w:rsidRPr="000B1477">
        <w:rPr>
          <w:rFonts w:ascii="Arabic Typesetting" w:hAnsi="Arabic Typesetting" w:cs="Arabic Typesetting" w:hint="cs"/>
          <w:sz w:val="36"/>
          <w:szCs w:val="36"/>
          <w:rtl/>
        </w:rPr>
        <w:t xml:space="preserve"> يعني:</w:t>
      </w:r>
    </w:p>
    <w:p w:rsidR="000B1477" w:rsidRPr="000B1477" w:rsidRDefault="000B1477" w:rsidP="000B1477">
      <w:pPr>
        <w:keepNext/>
        <w:bidi/>
        <w:spacing w:after="240" w:line="360" w:lineRule="exact"/>
        <w:ind w:left="-1"/>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الخيار 1</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عند الاقتضاء</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بدون شروط متفق عليها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أيا كان الغرض من ذلك (تجاري أو بحثي أو أكاديمي أو نقل للتكنولوجيا).</w:t>
      </w:r>
    </w:p>
    <w:p w:rsidR="000B1477" w:rsidRPr="000B1477" w:rsidRDefault="000B1477" w:rsidP="000B1477">
      <w:pPr>
        <w:keepNext/>
        <w:bidi/>
        <w:spacing w:after="240" w:line="360" w:lineRule="exact"/>
        <w:ind w:left="-1"/>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الخيار 2</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ا</w:t>
      </w:r>
      <w:r w:rsidRPr="000B1477">
        <w:rPr>
          <w:rFonts w:ascii="Arabic Typesetting" w:hAnsi="Arabic Typesetting" w:cs="Arabic Typesetting"/>
          <w:sz w:val="36"/>
          <w:szCs w:val="36"/>
          <w:rtl/>
        </w:rPr>
        <w:t xml:space="preserve">ستخدام </w:t>
      </w:r>
      <w:r w:rsidRPr="000B1477">
        <w:rPr>
          <w:rFonts w:ascii="Arabic Typesetting" w:hAnsi="Arabic Typesetting" w:cs="Arabic Typesetting" w:hint="cs"/>
          <w:sz w:val="36"/>
          <w:szCs w:val="36"/>
          <w:rtl/>
        </w:rPr>
        <w:t xml:space="preserve">معارف تقليدية محمية تملكها جهة أخرى </w:t>
      </w:r>
      <w:r w:rsidRPr="000B1477">
        <w:rPr>
          <w:rFonts w:ascii="Arabic Typesetting" w:hAnsi="Arabic Typesetting" w:cs="Arabic Typesetting"/>
          <w:sz w:val="36"/>
          <w:szCs w:val="36"/>
          <w:rtl/>
        </w:rPr>
        <w:t xml:space="preserve">عندما يحصل المستخدم على </w:t>
      </w:r>
      <w:r w:rsidRPr="000B1477">
        <w:rPr>
          <w:rFonts w:ascii="Arabic Typesetting" w:hAnsi="Arabic Typesetting" w:cs="Arabic Typesetting" w:hint="cs"/>
          <w:sz w:val="36"/>
          <w:szCs w:val="36"/>
          <w:rtl/>
        </w:rPr>
        <w:t>[مكونات الموضوع]/[المعارف التقليدية]</w:t>
      </w:r>
      <w:r w:rsidRPr="000B1477">
        <w:rPr>
          <w:rFonts w:ascii="Arabic Typesetting" w:hAnsi="Arabic Typesetting" w:cs="Arabic Typesetting"/>
          <w:sz w:val="36"/>
          <w:szCs w:val="36"/>
          <w:rtl/>
        </w:rPr>
        <w:t xml:space="preserve"> من صاحبها عبر وسائل غير سليمة أو</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إخلال بالثقة </w:t>
      </w:r>
      <w:r w:rsidRPr="000B1477">
        <w:rPr>
          <w:rFonts w:ascii="Arabic Typesetting" w:hAnsi="Arabic Typesetting" w:cs="Arabic Typesetting" w:hint="cs"/>
          <w:sz w:val="36"/>
          <w:szCs w:val="36"/>
          <w:rtl/>
        </w:rPr>
        <w:t xml:space="preserve">ممّا </w:t>
      </w:r>
      <w:r w:rsidRPr="000B1477">
        <w:rPr>
          <w:rFonts w:ascii="Arabic Typesetting" w:hAnsi="Arabic Typesetting" w:cs="Arabic Typesetting"/>
          <w:sz w:val="36"/>
          <w:szCs w:val="36"/>
          <w:rtl/>
        </w:rPr>
        <w:t>يؤدي إلى انتهاك القانون الوطني في بلد المورد</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مع الاعتراف بأن اكتساب</w:t>
      </w:r>
      <w:r w:rsidRPr="000B1477">
        <w:rPr>
          <w:rFonts w:ascii="Arabic Typesetting" w:hAnsi="Arabic Typesetting" w:cs="Arabic Typesetting"/>
          <w:sz w:val="36"/>
          <w:szCs w:val="36"/>
          <w:rtl/>
        </w:rPr>
        <w:t xml:space="preserve"> معارف تقليدية عبر وسائل قانونية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مثل الاك</w:t>
      </w:r>
      <w:r w:rsidRPr="000B1477">
        <w:rPr>
          <w:rFonts w:ascii="Arabic Typesetting" w:hAnsi="Arabic Typesetting" w:cs="Arabic Typesetting" w:hint="cs"/>
          <w:sz w:val="36"/>
          <w:szCs w:val="36"/>
          <w:rtl/>
        </w:rPr>
        <w:t>ت</w:t>
      </w:r>
      <w:r w:rsidRPr="000B1477">
        <w:rPr>
          <w:rFonts w:ascii="Arabic Typesetting" w:hAnsi="Arabic Typesetting" w:cs="Arabic Typesetting"/>
          <w:sz w:val="36"/>
          <w:szCs w:val="36"/>
          <w:rtl/>
        </w:rPr>
        <w:t xml:space="preserve">شاف </w:t>
      </w:r>
      <w:r w:rsidRPr="000B1477">
        <w:rPr>
          <w:rFonts w:ascii="Arabic Typesetting" w:hAnsi="Arabic Typesetting" w:cs="Arabic Typesetting" w:hint="cs"/>
          <w:sz w:val="36"/>
          <w:szCs w:val="36"/>
          <w:rtl/>
        </w:rPr>
        <w:t xml:space="preserve">أو الإبداع </w:t>
      </w:r>
      <w:r w:rsidRPr="000B1477">
        <w:rPr>
          <w:rFonts w:ascii="Arabic Typesetting" w:hAnsi="Arabic Typesetting" w:cs="Arabic Typesetting"/>
          <w:sz w:val="36"/>
          <w:szCs w:val="36"/>
          <w:rtl/>
        </w:rPr>
        <w:t>المستقل</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 xml:space="preserve">أو </w:t>
      </w:r>
      <w:r w:rsidRPr="000B1477">
        <w:rPr>
          <w:rFonts w:ascii="Arabic Typesetting" w:hAnsi="Arabic Typesetting" w:cs="Arabic Typesetting"/>
          <w:sz w:val="36"/>
          <w:szCs w:val="36"/>
          <w:rtl/>
        </w:rPr>
        <w:t xml:space="preserve">قراءة </w:t>
      </w:r>
      <w:r w:rsidRPr="000B1477">
        <w:rPr>
          <w:rFonts w:ascii="Arabic Typesetting" w:hAnsi="Arabic Typesetting" w:cs="Arabic Typesetting" w:hint="cs"/>
          <w:sz w:val="36"/>
          <w:szCs w:val="36"/>
          <w:rtl/>
        </w:rPr>
        <w:t>الكتب</w:t>
      </w:r>
      <w:r w:rsidR="00EE1636">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أو الحصول عليها من مصادر خارج</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الجماعات التقليدية الأصلية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والهندسة العكسية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والكشف غير المقصود</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نتيجة اخفاق أصحاب </w:t>
      </w:r>
      <w:r w:rsidRPr="000B1477">
        <w:rPr>
          <w:rFonts w:ascii="Arabic Typesetting" w:hAnsi="Arabic Typesetting" w:cs="Arabic Typesetting" w:hint="cs"/>
          <w:sz w:val="36"/>
          <w:szCs w:val="36"/>
          <w:rtl/>
        </w:rPr>
        <w:t>المعارف التقليدية</w:t>
      </w:r>
      <w:r w:rsidRPr="000B1477">
        <w:rPr>
          <w:rFonts w:ascii="Arabic Typesetting" w:hAnsi="Arabic Typesetting" w:cs="Arabic Typesetting"/>
          <w:sz w:val="36"/>
          <w:szCs w:val="36"/>
          <w:rtl/>
        </w:rPr>
        <w:t xml:space="preserve"> في اتخاذ إجراءات وقائية معقولة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لا يعدّ </w:t>
      </w:r>
      <w:r w:rsidRPr="000B1477">
        <w:rPr>
          <w:rFonts w:ascii="Arabic Typesetting" w:hAnsi="Arabic Typesetting" w:cs="Arabic Typesetting" w:hint="cs"/>
          <w:sz w:val="36"/>
          <w:szCs w:val="36"/>
          <w:rtl/>
        </w:rPr>
        <w:t>[تملكا</w:t>
      </w:r>
      <w:r w:rsidRPr="000B1477">
        <w:rPr>
          <w:rFonts w:ascii="Arabic Typesetting" w:hAnsi="Arabic Typesetting" w:cs="Arabic Typesetting"/>
          <w:sz w:val="36"/>
          <w:szCs w:val="36"/>
          <w:rtl/>
        </w:rPr>
        <w:t xml:space="preserve"> غير مشروع</w:t>
      </w:r>
      <w:r w:rsidRPr="000B1477">
        <w:rPr>
          <w:rFonts w:ascii="Arabic Typesetting" w:hAnsi="Arabic Typesetting" w:cs="Arabic Typesetting" w:hint="cs"/>
          <w:sz w:val="36"/>
          <w:szCs w:val="36"/>
          <w:rtl/>
        </w:rPr>
        <w:t>/سوء استخدام/استخداما بدون تصريح/استخداما بطرق غير عادية وغير منصفة.]</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 xml:space="preserve">[قد يحدث </w:t>
      </w:r>
      <w:r w:rsidRPr="000B1477">
        <w:rPr>
          <w:rFonts w:ascii="Arabic Typesetting" w:hAnsi="Arabic Typesetting" w:cs="Arabic Typesetting" w:hint="cs"/>
          <w:b/>
          <w:bCs/>
          <w:sz w:val="36"/>
          <w:szCs w:val="36"/>
          <w:rtl/>
        </w:rPr>
        <w:t>سوء استخدام</w:t>
      </w:r>
      <w:r w:rsidRPr="000B1477">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حماية على أساس مبادئ المنافسة غير العادلة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نهج قائم على التدابير</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توليفة تشمل كل تلك الأشكال.]</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 xml:space="preserve">[يشير </w:t>
      </w:r>
      <w:r w:rsidRPr="000B1477">
        <w:rPr>
          <w:rFonts w:ascii="Arabic Typesetting" w:hAnsi="Arabic Typesetting" w:cs="Arabic Typesetting" w:hint="cs"/>
          <w:b/>
          <w:bCs/>
          <w:sz w:val="36"/>
          <w:szCs w:val="36"/>
          <w:rtl/>
        </w:rPr>
        <w:t>الملك العام</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لأغراض هذا الصك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مثلا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في الحالات التي لا يستوفي فيها الموضوع المعني الشرط الأساسي للاستفادة من حماية الملكية الفكرية على الصعيد الوطني أو</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حسب الحال</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في الحالات التي تكون قد انتهت فيها مدة أية حماية سابقة.]</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 xml:space="preserve">[يعني مصطلح </w:t>
      </w:r>
      <w:r w:rsidRPr="000B1477">
        <w:rPr>
          <w:rFonts w:ascii="Arabic Typesetting" w:hAnsi="Arabic Typesetting" w:cs="Arabic Typesetting" w:hint="cs"/>
          <w:b/>
          <w:bCs/>
          <w:sz w:val="36"/>
          <w:szCs w:val="36"/>
          <w:rtl/>
        </w:rPr>
        <w:t>متاحة للجمهور</w:t>
      </w:r>
      <w:r w:rsidRPr="000B1477">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على الرغم من إدراك الجمهور لمنشئها التاريخي.]</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المعارف التقليدية</w:t>
      </w:r>
      <w:r w:rsidRPr="000B1477">
        <w:rPr>
          <w:rFonts w:ascii="Arabic Typesetting" w:hAnsi="Arabic Typesetting" w:cs="Arabic Typesetting" w:hint="cs"/>
          <w:sz w:val="36"/>
          <w:szCs w:val="36"/>
          <w:rtl/>
        </w:rPr>
        <w:t xml:space="preserve"> [تشير إلى]/[تشمل]/[تعني]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لأغراض هذا الصك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الدراية العملية والمهارات والابتكارات والممارسات وأنشطة التعليم والتعلّم التي تكون في حوزة [شعوب] [وجماعات محلية] أصلية]/[أو دولة أو دول]</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sz w:val="36"/>
          <w:szCs w:val="36"/>
          <w:rtl/>
        </w:rPr>
        <w:t>[قد ترتبط المعارف التقليدية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على نحو خاص</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بالمعارف في مجالات مثل الزراعة والبيئة والرعاية الصحية والطب الأصلي والتقليدي والتنوع البيولوجي وأنماط الحياة التقليدية والموارد الطبيعية والموارد الوراثية والدراية العملية في مجال الهندسة وتكنولوجيات البناء التقليدية.]</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[استخدام بدون تصريح</w:t>
      </w:r>
      <w:r w:rsidRPr="000B1477">
        <w:rPr>
          <w:rFonts w:ascii="Arabic Typesetting" w:hAnsi="Arabic Typesetting" w:cs="Arabic Typesetting" w:hint="cs"/>
          <w:sz w:val="36"/>
          <w:szCs w:val="36"/>
          <w:rtl/>
        </w:rPr>
        <w:t xml:space="preserve"> هو استخدام المعارف التقليدية المحمية دون إذن صاحب الحق.]</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lastRenderedPageBreak/>
        <w:t xml:space="preserve">[["استخدام]/["استعمال"] </w:t>
      </w:r>
      <w:r w:rsidRPr="000B1477">
        <w:rPr>
          <w:rFonts w:ascii="Arabic Typesetting" w:hAnsi="Arabic Typesetting" w:cs="Arabic Typesetting" w:hint="cs"/>
          <w:sz w:val="36"/>
          <w:szCs w:val="36"/>
          <w:rtl/>
        </w:rPr>
        <w:t>يعني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في حال كانت المعارف التقليدية مشمولة بمنتج [أو] في حال كان منتج مُستحدثا أو مُحصّلا استنادا إلى معارف تقليدية:</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"2"</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(ب)</w:t>
      </w:r>
      <w:r w:rsidRPr="000B1477">
        <w:rPr>
          <w:rFonts w:ascii="Arabic Typesetting" w:hAnsi="Arabic Typesetting" w:cs="Arabic Typesetting"/>
          <w:sz w:val="36"/>
          <w:szCs w:val="36"/>
          <w:rtl/>
        </w:rPr>
        <w:tab/>
        <w:t xml:space="preserve">في حال كانت المعارف التقليدية </w:t>
      </w:r>
      <w:r w:rsidRPr="000B1477">
        <w:rPr>
          <w:rFonts w:ascii="Arabic Typesetting" w:hAnsi="Arabic Typesetting" w:cs="Arabic Typesetting" w:hint="cs"/>
          <w:sz w:val="36"/>
          <w:szCs w:val="36"/>
          <w:rtl/>
        </w:rPr>
        <w:t>مشمولة ب</w:t>
      </w:r>
      <w:r w:rsidRPr="000B1477">
        <w:rPr>
          <w:rFonts w:ascii="Arabic Typesetting" w:hAnsi="Arabic Typesetting" w:cs="Arabic Typesetting"/>
          <w:sz w:val="36"/>
          <w:szCs w:val="36"/>
          <w:rtl/>
        </w:rPr>
        <w:t>طريقة صنع</w:t>
      </w:r>
      <w:r w:rsidRPr="000B1477">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sz w:val="36"/>
          <w:szCs w:val="36"/>
          <w:rtl/>
          <w:lang w:bidi="ar-EG"/>
        </w:rPr>
        <w:tab/>
        <w:t>استعمال طريقة الصنع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sz w:val="36"/>
          <w:szCs w:val="36"/>
          <w:rtl/>
        </w:rPr>
        <w:t>"2"</w:t>
      </w:r>
      <w:r w:rsidRPr="000B1477">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(ج)</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استخدام المعارف التقليدية في أنشطة البحث والتطوير غير التجارية؛</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(د)</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أو استخدام المعارف التقليدية في أنشطة البحث والتطوير التجارية.]</w:t>
      </w:r>
    </w:p>
    <w:p w:rsidR="000B1477" w:rsidRPr="000B1477" w:rsidRDefault="000B1477" w:rsidP="000B1477">
      <w:pPr>
        <w:rPr>
          <w:rFonts w:ascii="Arabic Typesetting" w:hAnsi="Arabic Typesetting" w:cs="Arabic Typesetting"/>
          <w:sz w:val="36"/>
          <w:szCs w:val="36"/>
          <w:rtl/>
        </w:rPr>
      </w:pPr>
      <w:r w:rsidRPr="000B1477">
        <w:rPr>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lastRenderedPageBreak/>
        <w:t>المادة 1</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 xml:space="preserve">موضوع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الحماية</w:t>
      </w:r>
      <w:r w:rsidRPr="000B1477">
        <w:rPr>
          <w:rFonts w:ascii="Arabic Typesetting" w:eastAsia="MS Mincho" w:hAnsi="Arabic Typesetting" w:cs="Arabic Typesetting" w:hint="cs"/>
          <w:sz w:val="40"/>
          <w:szCs w:val="40"/>
          <w:rtl/>
          <w:lang w:eastAsia="ja-JP"/>
        </w:rPr>
        <w:t>]/[الصك]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موضوع [الحماية]/[هذا الصك] هو المعارف التقليدية: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التي </w:t>
      </w:r>
      <w:r w:rsidRPr="000B1477">
        <w:rPr>
          <w:rFonts w:ascii="Arabic Typesetting" w:hAnsi="Arabic Typesetting" w:cs="Arabic Typesetting"/>
          <w:sz w:val="36"/>
          <w:szCs w:val="36"/>
          <w:rtl/>
          <w:lang w:bidi="ar-EG"/>
        </w:rPr>
        <w:t>تكون مستنبطة</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مح</w:t>
      </w:r>
      <w:r w:rsidRPr="000B1477">
        <w:rPr>
          <w:rFonts w:ascii="Arabic Typesetting" w:hAnsi="Arabic Typesetting" w:cs="Arabic Typesetting" w:hint="cs"/>
          <w:sz w:val="36"/>
          <w:szCs w:val="36"/>
          <w:rtl/>
          <w:lang w:bidi="ar-EG"/>
        </w:rPr>
        <w:t xml:space="preserve">افظا عليها] </w:t>
      </w:r>
      <w:r w:rsidRPr="000B1477">
        <w:rPr>
          <w:rFonts w:ascii="Arabic Typesetting" w:hAnsi="Arabic Typesetting" w:cs="Arabic Typesetting"/>
          <w:sz w:val="36"/>
          <w:szCs w:val="36"/>
          <w:rtl/>
          <w:lang w:bidi="ar-EG"/>
        </w:rPr>
        <w:t>في سياق</w:t>
      </w:r>
      <w:r w:rsidRPr="000B1477">
        <w:rPr>
          <w:rFonts w:ascii="Arabic Typesetting" w:hAnsi="Arabic Typesetting" w:cs="Arabic Typesetting" w:hint="cs"/>
          <w:sz w:val="36"/>
          <w:szCs w:val="36"/>
          <w:rtl/>
          <w:lang w:bidi="ar-EG"/>
        </w:rPr>
        <w:t xml:space="preserve"> جماعي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 xml:space="preserve">من قبل </w:t>
      </w:r>
      <w:r w:rsidRPr="000B1477">
        <w:rPr>
          <w:rFonts w:ascii="Arabic Typesetting" w:hAnsi="Arabic Typesetting" w:cs="Arabic Typesetting"/>
          <w:sz w:val="36"/>
          <w:szCs w:val="36"/>
          <w:rtl/>
          <w:lang w:bidi="ar-EG"/>
        </w:rPr>
        <w:t xml:space="preserve">[شعوب]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جماعات محلية أصلية</w:t>
      </w:r>
      <w:r w:rsidRPr="000B1477">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[أو</w:t>
      </w:r>
      <w:r w:rsidRPr="000B1477">
        <w:rPr>
          <w:rFonts w:ascii="Arabic Typesetting" w:hAnsi="Arabic Typesetting" w:cs="Arabic Typesetting" w:hint="cs"/>
          <w:sz w:val="36"/>
          <w:szCs w:val="36"/>
          <w:rtl/>
          <w:lang w:bidi="ar-EG"/>
        </w:rPr>
        <w:t xml:space="preserve"> أمم</w:t>
      </w:r>
      <w:r w:rsidRPr="000B1477">
        <w:rPr>
          <w:rFonts w:ascii="Arabic Typesetting" w:hAnsi="Arabic Typesetting" w:cs="Arabic Typesetting"/>
          <w:sz w:val="36"/>
          <w:szCs w:val="36"/>
          <w:rtl/>
          <w:lang w:bidi="ar-EG"/>
        </w:rPr>
        <w:t>]</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كانت منتشرة على نطاق واسع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تكون [مرتبطة] [بشكل مباشر]/[متصلة بوضوح] بالهوية الثقافية [و]/[أو] التراث الثقافي [للشعوب] والجماعات المحلية الأصلية [أو الأمم]؛</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تكون منقولة من جيل إلى آخر</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بصورة متتالية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يمكن أن توجد في أنظمة معرفية مقننة أو شفهية أو في أي شكل آخر؛</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قد تكون حيوية ومتطورة.</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معايير الأهلية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 هي المعارف التقليدية المتصلة [</w:t>
      </w:r>
      <w:r w:rsidRPr="000B1477">
        <w:rPr>
          <w:rFonts w:ascii="Arabic Typesetting" w:eastAsia="MS Mincho" w:hAnsi="Arabic Typesetting" w:cs="Arabic Typesetting"/>
          <w:sz w:val="36"/>
          <w:szCs w:val="36"/>
          <w:rtl/>
          <w:lang w:eastAsia="ja-JP"/>
        </w:rPr>
        <w:t>بوضوح</w:t>
      </w:r>
      <w:r w:rsidRPr="000B1477">
        <w:rPr>
          <w:rFonts w:ascii="Arabic Typesetting" w:eastAsia="MS Mincho" w:hAnsi="Arabic Typesetting" w:cs="Arabic Typesetting" w:hint="cs"/>
          <w:sz w:val="36"/>
          <w:szCs w:val="36"/>
          <w:rtl/>
          <w:lang w:eastAsia="ja-JP"/>
        </w:rPr>
        <w:t xml:space="preserve">] بالتراث الثقافي </w:t>
      </w:r>
      <w:r w:rsidRPr="000B1477">
        <w:rPr>
          <w:rFonts w:ascii="Arabic Typesetting" w:eastAsia="MS Mincho" w:hAnsi="Arabic Typesetting" w:cs="Arabic Typesetting"/>
          <w:sz w:val="36"/>
          <w:szCs w:val="36"/>
          <w:rtl/>
          <w:lang w:eastAsia="ja-JP"/>
        </w:rPr>
        <w:t>للمستفيدين كما هم معرفون في المادة 2</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والتي تكون </w:t>
      </w:r>
      <w:r w:rsidRPr="000B1477">
        <w:rPr>
          <w:rFonts w:ascii="Arabic Typesetting" w:eastAsia="MS Mincho" w:hAnsi="Arabic Typesetting" w:cs="Arabic Typesetting"/>
          <w:sz w:val="36"/>
          <w:szCs w:val="36"/>
          <w:rtl/>
          <w:lang w:eastAsia="ja-JP"/>
        </w:rPr>
        <w:t xml:space="preserve">مستنبطة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ومحافظ</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عليها</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ومتقاسمة</w:t>
      </w:r>
      <w:r w:rsidRPr="000B1477">
        <w:rPr>
          <w:rFonts w:ascii="Arabic Typesetting" w:eastAsia="MS Mincho" w:hAnsi="Arabic Typesetting" w:cs="Arabic Typesetting" w:hint="cs"/>
          <w:sz w:val="36"/>
          <w:szCs w:val="36"/>
          <w:rtl/>
          <w:lang w:eastAsia="ja-JP"/>
        </w:rPr>
        <w:t xml:space="preserve"> ومنقولة في سياق </w:t>
      </w:r>
      <w:r w:rsidRPr="000B1477">
        <w:rPr>
          <w:rFonts w:ascii="Arabic Typesetting" w:eastAsia="MS Mincho" w:hAnsi="Arabic Typesetting" w:cs="Arabic Typesetting"/>
          <w:sz w:val="36"/>
          <w:szCs w:val="36"/>
          <w:rtl/>
          <w:lang w:eastAsia="ja-JP"/>
        </w:rPr>
        <w:t>جماعي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ومشتركة بين الأجيال</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وتكون مستخدمة لمدة حُدّدت من قبل كل [دولة عضو]/[طرف متعاقد] [على ألا تقل تلك المدة عن 50 سنة].]</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2</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المستفيدون من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000320C6">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المستفيدون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من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حماية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هم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الشعوب</w:t>
      </w:r>
      <w:r w:rsidRPr="000B1477">
        <w:rPr>
          <w:rFonts w:ascii="Arabic Typesetting" w:eastAsia="MS Mincho" w:hAnsi="Arabic Typesetting" w:cs="Arabic Typesetting" w:hint="cs"/>
          <w:sz w:val="36"/>
          <w:szCs w:val="36"/>
          <w:rtl/>
          <w:lang w:eastAsia="ja-JP"/>
        </w:rPr>
        <w:t>] و</w:t>
      </w:r>
      <w:r w:rsidRPr="000B1477">
        <w:rPr>
          <w:rFonts w:ascii="Arabic Typesetting" w:eastAsia="MS Mincho" w:hAnsi="Arabic Typesetting" w:cs="Arabic Typesetting"/>
          <w:sz w:val="36"/>
          <w:szCs w:val="36"/>
          <w:rtl/>
          <w:lang w:eastAsia="ja-JP"/>
        </w:rPr>
        <w:t>الجماعات</w:t>
      </w:r>
      <w:r w:rsidRPr="000B1477">
        <w:rPr>
          <w:rFonts w:ascii="Arabic Typesetting" w:eastAsia="MS Mincho" w:hAnsi="Arabic Typesetting" w:cs="Arabic Typesetting" w:hint="cs"/>
          <w:sz w:val="36"/>
          <w:szCs w:val="36"/>
          <w:rtl/>
          <w:lang w:eastAsia="ja-JP"/>
        </w:rPr>
        <w:t xml:space="preserve"> المحلية</w:t>
      </w:r>
      <w:r w:rsidRPr="000B1477">
        <w:rPr>
          <w:rFonts w:ascii="Arabic Typesetting" w:eastAsia="MS Mincho" w:hAnsi="Arabic Typesetting" w:cs="Arabic Typesetting"/>
          <w:sz w:val="36"/>
          <w:szCs w:val="36"/>
          <w:rtl/>
          <w:lang w:eastAsia="ja-JP"/>
        </w:rPr>
        <w:t xml:space="preserve"> الأصلية</w:t>
      </w:r>
      <w:r w:rsidRPr="000B1477">
        <w:rPr>
          <w:rFonts w:ascii="Arabic Typesetting" w:eastAsia="MS Mincho" w:hAnsi="Arabic Typesetting" w:cs="Arabic Typesetting" w:hint="cs"/>
          <w:sz w:val="36"/>
          <w:szCs w:val="36"/>
          <w:rtl/>
          <w:lang w:eastAsia="ja-JP"/>
        </w:rPr>
        <w:t xml:space="preserve"> [و/أو </w:t>
      </w:r>
      <w:r w:rsidRPr="000B1477">
        <w:rPr>
          <w:rFonts w:ascii="Arabic Typesetting" w:eastAsia="MS Mincho" w:hAnsi="Arabic Typesetting" w:cs="Arabic Typesetting"/>
          <w:sz w:val="36"/>
          <w:szCs w:val="36"/>
          <w:rtl/>
          <w:lang w:eastAsia="ja-JP"/>
        </w:rPr>
        <w:t>الأمم</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التي </w:t>
      </w:r>
      <w:r w:rsidRPr="000B1477">
        <w:rPr>
          <w:rFonts w:ascii="Arabic Typesetting" w:eastAsia="MS Mincho" w:hAnsi="Arabic Typesetting" w:cs="Arabic Typesetting" w:hint="cs"/>
          <w:sz w:val="36"/>
          <w:szCs w:val="36"/>
          <w:rtl/>
          <w:lang w:eastAsia="ja-JP"/>
        </w:rPr>
        <w:t>تبدع [</w:t>
      </w:r>
      <w:r w:rsidRPr="000B1477">
        <w:rPr>
          <w:rFonts w:ascii="Arabic Typesetting" w:eastAsia="MS Mincho" w:hAnsi="Arabic Typesetting" w:cs="Arabic Typesetting"/>
          <w:sz w:val="36"/>
          <w:szCs w:val="36"/>
          <w:rtl/>
          <w:lang w:eastAsia="ja-JP"/>
        </w:rPr>
        <w:t>تملك</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[مكونات الموضوع]/[</w:t>
      </w:r>
      <w:r w:rsidRPr="000B1477">
        <w:rPr>
          <w:rFonts w:ascii="Arabic Typesetting" w:eastAsia="MS Mincho" w:hAnsi="Arabic Typesetting" w:cs="Arabic Typesetting"/>
          <w:sz w:val="36"/>
          <w:szCs w:val="36"/>
          <w:rtl/>
          <w:lang w:val="fr-CH" w:eastAsia="ja-JP"/>
        </w:rPr>
        <w:t>المعارف التقليدية</w:t>
      </w:r>
      <w:r w:rsidRPr="000B1477">
        <w:rPr>
          <w:rFonts w:ascii="Arabic Typesetting" w:eastAsia="MS Mincho" w:hAnsi="Arabic Typesetting" w:cs="Arabic Typesetting" w:hint="cs"/>
          <w:sz w:val="36"/>
          <w:szCs w:val="36"/>
          <w:rtl/>
          <w:lang w:val="fr-CH" w:eastAsia="ja-JP"/>
        </w:rPr>
        <w:t xml:space="preserve">] [التي تستوفي معايير الأهلية للحماية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معرّفة في المادة</w:t>
      </w:r>
      <w:r w:rsidRPr="000B1477">
        <w:rPr>
          <w:rFonts w:ascii="Arabic Typesetting" w:eastAsia="MS Mincho" w:hAnsi="Arabic Typesetting" w:cs="Arabic Typesetting" w:hint="cs"/>
          <w:sz w:val="36"/>
          <w:szCs w:val="36"/>
          <w:rtl/>
          <w:lang w:eastAsia="ja-JP"/>
        </w:rPr>
        <w:t xml:space="preserve"> [1]/[3] </w:t>
      </w:r>
      <w:r w:rsidRPr="000B1477">
        <w:rPr>
          <w:rFonts w:ascii="Arabic Typesetting" w:eastAsia="MS Mincho" w:hAnsi="Arabic Typesetting" w:cs="Arabic Typesetting"/>
          <w:sz w:val="36"/>
          <w:szCs w:val="36"/>
          <w:rtl/>
          <w:lang w:eastAsia="ja-JP"/>
        </w:rPr>
        <w:t>و/[أو]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تحافظ عليها و/[أو]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تستخدمها و</w:t>
      </w:r>
      <w:r w:rsidRPr="000B1477">
        <w:rPr>
          <w:rFonts w:ascii="Arabic Typesetting" w:eastAsia="MS Mincho" w:hAnsi="Arabic Typesetting" w:cs="Arabic Typesetting" w:hint="cs"/>
          <w:sz w:val="36"/>
          <w:szCs w:val="36"/>
          <w:rtl/>
          <w:lang w:eastAsia="ja-JP"/>
        </w:rPr>
        <w:t>/[أو]</w:t>
      </w:r>
      <w:r w:rsidRPr="000B1477">
        <w:rPr>
          <w:rFonts w:ascii="Arabic Typesetting" w:eastAsia="MS Mincho" w:hAnsi="Arabic Typesetting" w:cs="Arabic Typesetting"/>
          <w:sz w:val="36"/>
          <w:szCs w:val="36"/>
          <w:rtl/>
          <w:lang w:eastAsia="ja-JP"/>
        </w:rPr>
        <w:t xml:space="preserve"> تطورها</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000320C6">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المستفيدون من [الحماية] هم [الشعوب] والجماعات المحلية الأصلية</w:t>
      </w:r>
      <w:r w:rsidRPr="000B1477">
        <w:rPr>
          <w:rFonts w:ascii="Arabic Typesetting" w:eastAsia="MS Mincho" w:hAnsi="Arabic Typesetting" w:cs="Arabic Typesetting" w:hint="cs"/>
          <w:sz w:val="36"/>
          <w:szCs w:val="36"/>
          <w:vertAlign w:val="superscript"/>
          <w:rtl/>
          <w:lang w:eastAsia="ja-JP"/>
        </w:rPr>
        <w:t>[</w:t>
      </w:r>
      <w:r w:rsidRPr="000B1477">
        <w:rPr>
          <w:rFonts w:ascii="Arabic Typesetting" w:eastAsia="MS Mincho" w:hAnsi="Arabic Typesetting" w:cs="Arabic Typesetting"/>
          <w:sz w:val="28"/>
          <w:szCs w:val="28"/>
          <w:vertAlign w:val="superscript"/>
          <w:rtl/>
          <w:lang w:eastAsia="ja-JP"/>
        </w:rPr>
        <w:footnoteReference w:id="2"/>
      </w:r>
      <w:r w:rsidRPr="000B1477">
        <w:rPr>
          <w:rFonts w:ascii="Arabic Typesetting" w:eastAsia="MS Mincho" w:hAnsi="Arabic Typesetting" w:cs="Arabic Typesetting" w:hint="cs"/>
          <w:sz w:val="36"/>
          <w:szCs w:val="36"/>
          <w:vertAlign w:val="superscript"/>
          <w:rtl/>
          <w:lang w:eastAsia="ja-JP"/>
        </w:rPr>
        <w:t>]</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التي </w:t>
      </w:r>
      <w:r w:rsidRPr="000B1477">
        <w:rPr>
          <w:rFonts w:ascii="Arabic Typesetting" w:eastAsia="MS Mincho" w:hAnsi="Arabic Typesetting" w:cs="Arabic Typesetting" w:hint="cs"/>
          <w:sz w:val="36"/>
          <w:szCs w:val="36"/>
          <w:rtl/>
          <w:lang w:eastAsia="ja-JP"/>
        </w:rPr>
        <w:t xml:space="preserve">تبدع </w:t>
      </w:r>
      <w:r w:rsidRPr="000B1477">
        <w:rPr>
          <w:rFonts w:ascii="Arabic Typesetting" w:eastAsia="MS Mincho" w:hAnsi="Arabic Typesetting" w:cs="Arabic Typesetting"/>
          <w:sz w:val="36"/>
          <w:szCs w:val="36"/>
          <w:rtl/>
          <w:lang w:eastAsia="ja-JP"/>
        </w:rPr>
        <w:t xml:space="preserve">[تملك] [مكونات الموضوع]/[المعارف التقليدية]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معرّفة في المادة 1 و/[أو] تحافظ عليها و/[أو] تستخدمها و/[أو] تطورها].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2.2</w:t>
      </w:r>
      <w:r w:rsidR="000320C6">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[في حال</w:t>
      </w:r>
      <w:r w:rsidRPr="000B1477">
        <w:rPr>
          <w:rFonts w:ascii="Arabic Typesetting" w:eastAsia="MS Mincho" w:hAnsi="Arabic Typesetting" w:cs="Arabic Typesetting"/>
          <w:sz w:val="36"/>
          <w:szCs w:val="36"/>
          <w:rtl/>
          <w:lang w:eastAsia="ja-JP"/>
        </w:rPr>
        <w:t xml:space="preserve"> كانت</w:t>
      </w:r>
      <w:r w:rsidRPr="000B1477">
        <w:rPr>
          <w:rFonts w:ascii="Arabic Typesetting" w:eastAsia="MS Mincho" w:hAnsi="Arabic Typesetting" w:cs="Arabic Typesetting" w:hint="cs"/>
          <w:sz w:val="36"/>
          <w:szCs w:val="36"/>
          <w:rtl/>
          <w:lang w:eastAsia="ja-JP"/>
        </w:rPr>
        <w:t xml:space="preserve"> [مكونات الموضوع]/[</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w:t>
      </w:r>
      <w:r w:rsidRPr="000B1477">
        <w:rPr>
          <w:rFonts w:ascii="Arabic Typesetting" w:eastAsia="MS Mincho" w:hAnsi="Arabic Typesetting" w:cs="Arabic Typesetting"/>
          <w:sz w:val="36"/>
          <w:szCs w:val="36"/>
          <w:rtl/>
          <w:lang w:eastAsia="ja-JP"/>
        </w:rPr>
        <w:t xml:space="preserve">غير </w:t>
      </w:r>
      <w:r w:rsidRPr="000B1477">
        <w:rPr>
          <w:rFonts w:ascii="Arabic Typesetting" w:eastAsia="MS Mincho" w:hAnsi="Arabic Typesetting" w:cs="Arabic Typesetting" w:hint="cs"/>
          <w:sz w:val="36"/>
          <w:szCs w:val="36"/>
          <w:rtl/>
          <w:lang w:eastAsia="ja-JP"/>
        </w:rPr>
        <w:t>مُسندة</w:t>
      </w:r>
      <w:r w:rsidRPr="000B1477">
        <w:rPr>
          <w:rFonts w:ascii="Arabic Typesetting" w:eastAsia="MS Mincho" w:hAnsi="Arabic Typesetting" w:cs="Arabic Typesetting"/>
          <w:sz w:val="36"/>
          <w:szCs w:val="36"/>
          <w:rtl/>
          <w:lang w:eastAsia="ja-JP"/>
        </w:rPr>
        <w:t xml:space="preserve"> بالتحديد إلى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شع</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أو جماع</w:t>
      </w:r>
      <w:r w:rsidRPr="000B1477">
        <w:rPr>
          <w:rFonts w:ascii="Arabic Typesetting" w:eastAsia="MS Mincho" w:hAnsi="Arabic Typesetting" w:cs="Arabic Typesetting" w:hint="cs"/>
          <w:sz w:val="36"/>
          <w:szCs w:val="36"/>
          <w:rtl/>
          <w:lang w:eastAsia="ja-JP"/>
        </w:rPr>
        <w:t>ات</w:t>
      </w:r>
      <w:r w:rsidRPr="000B1477">
        <w:rPr>
          <w:rFonts w:ascii="Arabic Typesetting" w:eastAsia="MS Mincho" w:hAnsi="Arabic Typesetting" w:cs="Arabic Typesetting"/>
          <w:sz w:val="36"/>
          <w:szCs w:val="36"/>
          <w:rtl/>
          <w:lang w:eastAsia="ja-JP"/>
        </w:rPr>
        <w:t xml:space="preserve"> محلية</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أصلي</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بالرغم من بذل جهود معقولة للكشف عنها] جاز أن تحدد [الدول الأعضاء]/[الأطراف المتعاقدة] إدارة وطنية كمؤتمن على [المنافع المتأتية]/[المستفيدين] [من الحماية بموجب هذا الصك] في حال كانت [مكونات الموضوع]/[المعارف التقليدية] [المعارف التقليدية التي تستوفي معايير الأهلية الواردة في المادة 1] كما هي معرّفة في المادة 1:</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مملوكة من قبل جماعة في أراضي [تكون متطابقة] تتطابق [أراضيها] بشكل كامل وحصري مع أراضي تلك [الدولة العضو]/ذلك [الطرف المتعاقد]؛</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[أو ليست مقتصرة بالتحديد على [شعب أصلي] أو جماعة محلية أصلية؛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أو ليست منسوبة بالتحديد إلى [شعب أصلي] أو جماعة محلية أصلية؛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أو [ليست مُسندة بالتحديد إلى [شعب أصلي] أو جماعة محلية أصلية؛]]</w:t>
      </w:r>
    </w:p>
    <w:p w:rsidR="000B1477" w:rsidRPr="000B1477" w:rsidRDefault="000B1477" w:rsidP="000B1477">
      <w:pPr>
        <w:bidi/>
        <w:spacing w:after="240" w:line="360" w:lineRule="exact"/>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hint="cs"/>
          <w:sz w:val="36"/>
          <w:szCs w:val="36"/>
          <w:rtl/>
          <w:lang w:eastAsia="ja-JP"/>
        </w:rPr>
        <w:t>3.2</w:t>
      </w:r>
      <w:r w:rsidR="000320C6">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[[ينبغي]/[يتعيّن] إخطار المكتب الدولي للمنظمة العالمية للملكية الفكرية بـ [هوية] أية إدارة وطنية يتم إنشاؤها بموجب الفقرة 2.]</w:t>
      </w:r>
    </w:p>
    <w:p w:rsidR="000B1477" w:rsidRPr="000B1477" w:rsidRDefault="000B1477" w:rsidP="000B1477">
      <w:pPr>
        <w:rPr>
          <w:rFonts w:ascii="Arabic Typesetting" w:eastAsia="MS Mincho" w:hAnsi="Arabic Typesetting" w:cs="Arabic Typesetting"/>
          <w:sz w:val="36"/>
          <w:szCs w:val="36"/>
          <w:lang w:eastAsia="ja-JP"/>
        </w:rPr>
      </w:pPr>
      <w:r w:rsidRPr="000B1477">
        <w:rPr>
          <w:rFonts w:ascii="Arabic Typesetting" w:hAnsi="Arabic Typesetting" w:cs="Arabic Typesetting"/>
          <w:sz w:val="36"/>
          <w:szCs w:val="36"/>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lastRenderedPageBreak/>
        <w:t>المادة 3</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 xml:space="preserve">[[معايير و] </w:t>
      </w:r>
      <w:r w:rsidRPr="000B1477">
        <w:rPr>
          <w:rFonts w:ascii="Arabic Typesetting" w:eastAsia="MS Mincho" w:hAnsi="Arabic Typesetting" w:cs="Arabic Typesetting"/>
          <w:sz w:val="40"/>
          <w:szCs w:val="40"/>
          <w:rtl/>
          <w:lang w:eastAsia="ja-JP"/>
        </w:rPr>
        <w:t>نطاق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نطاق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1.3</w:t>
      </w:r>
      <w:r w:rsidR="000320C6">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في حال كانت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[مقدسة] [أو سرية] أو [معروفة بشكل آخر] [مملوكة بشكل وثيق] داخل [الشعوب] الأصلية أو الجماعات المحلية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]/[يتعين على] [الدول الأعضاء]/[الأطراف المتعاقدة]:</w:t>
      </w:r>
    </w:p>
    <w:p w:rsidR="000B1477" w:rsidRPr="000B1477" w:rsidRDefault="000B1477" w:rsidP="000B1477">
      <w:pPr>
        <w:bidi/>
        <w:spacing w:after="240" w:line="360" w:lineRule="exact"/>
        <w:ind w:left="1133"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 xml:space="preserve">[ضمان أن المستفيدين لهم الحق الاستئثاري والجماعي في]/[توفير </w:t>
      </w:r>
      <w:r w:rsidRPr="000B1477">
        <w:rPr>
          <w:rFonts w:ascii="Arabic Typesetting" w:eastAsia="MS Mincho" w:hAnsi="Arabic Typesetting" w:cs="Arabic Typesetting"/>
          <w:sz w:val="36"/>
          <w:szCs w:val="36"/>
          <w:rtl/>
          <w:lang w:eastAsia="ja-JP"/>
        </w:rPr>
        <w:t>تدابير قانونية وسياسية وإدارية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عند الاقتضاء ووفقا للقانون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تسمح بالتالي]:</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 xml:space="preserve">[استنباط]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المحافظة عل</w:t>
      </w:r>
      <w:r w:rsidRPr="000B1477">
        <w:rPr>
          <w:rFonts w:ascii="Arabic Typesetting" w:eastAsia="MS Mincho" w:hAnsi="Arabic Typesetting" w:cs="Arabic Typesetting" w:hint="cs"/>
          <w:sz w:val="36"/>
          <w:szCs w:val="36"/>
          <w:rtl/>
          <w:lang w:eastAsia="ja-JP"/>
        </w:rPr>
        <w:t>يها</w:t>
      </w:r>
      <w:r w:rsidRPr="000B1477">
        <w:rPr>
          <w:rFonts w:ascii="Arabic Typesetting" w:eastAsia="MS Mincho" w:hAnsi="Arabic Typesetting" w:cs="Arabic Typesetting"/>
          <w:sz w:val="36"/>
          <w:szCs w:val="36"/>
          <w:rtl/>
          <w:lang w:eastAsia="ja-JP"/>
        </w:rPr>
        <w:t xml:space="preserve"> والتحكم فيها وتطويرها؛</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ردع الكشف عن المعارف التقليدية [السرية] [المحميّة] أو استخدامها أو أوجه استخدام أخرى بدون تصريح؛</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والتصريح أو رفض التصريح بالنفاذ إلى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واستخدامها/استعمالها بناء على الموافقة المسبقة المستنيرة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وإخطارهم بالنفاذ إلى معارفهم التقليدية عبر آلية للكشف في طلبات الملكية الفكرية؛</w:t>
      </w:r>
      <w:r w:rsidRPr="000B1477">
        <w:rPr>
          <w:rFonts w:ascii="Arabic Typesetting" w:eastAsia="MS Mincho" w:hAnsi="Arabic Typesetting" w:cs="Arabic Typesetting" w:hint="cs"/>
          <w:sz w:val="36"/>
          <w:szCs w:val="36"/>
          <w:rtl/>
          <w:lang w:eastAsia="ja-JP"/>
        </w:rPr>
        <w:t xml:space="preserve"> التي يجوز [يتعين] أن تشترط </w:t>
      </w:r>
      <w:r w:rsidRPr="000B1477">
        <w:rPr>
          <w:rFonts w:ascii="Arabic Typesetting" w:eastAsia="MS Mincho" w:hAnsi="Arabic Typesetting" w:cs="Arabic Typesetting"/>
          <w:sz w:val="36"/>
          <w:szCs w:val="36"/>
          <w:rtl/>
          <w:lang w:eastAsia="ja-JP"/>
        </w:rPr>
        <w:t xml:space="preserve">أدلة على الامتثال </w:t>
      </w:r>
      <w:r w:rsidRPr="000B1477">
        <w:rPr>
          <w:rFonts w:ascii="Arabic Typesetting" w:eastAsia="MS Mincho" w:hAnsi="Arabic Typesetting" w:cs="Arabic Typesetting" w:hint="cs"/>
          <w:sz w:val="36"/>
          <w:szCs w:val="36"/>
          <w:rtl/>
          <w:lang w:eastAsia="ja-JP"/>
        </w:rPr>
        <w:t xml:space="preserve">لشروط </w:t>
      </w:r>
      <w:r w:rsidRPr="000B1477">
        <w:rPr>
          <w:rFonts w:ascii="Arabic Typesetting" w:eastAsia="MS Mincho" w:hAnsi="Arabic Typesetting" w:cs="Arabic Typesetting"/>
          <w:sz w:val="36"/>
          <w:szCs w:val="36"/>
          <w:rtl/>
          <w:lang w:eastAsia="ja-JP"/>
        </w:rPr>
        <w:t xml:space="preserve">الموافقة المسبقة المستنيرة </w:t>
      </w:r>
      <w:r w:rsidRPr="000B1477">
        <w:rPr>
          <w:rFonts w:ascii="Arabic Typesetting" w:eastAsia="MS Mincho" w:hAnsi="Arabic Typesetting" w:cs="Arabic Typesetting" w:hint="cs"/>
          <w:sz w:val="36"/>
          <w:szCs w:val="36"/>
          <w:rtl/>
          <w:lang w:eastAsia="ja-JP"/>
        </w:rPr>
        <w:t xml:space="preserve">أو الإقرار والمشاركة </w:t>
      </w:r>
      <w:r w:rsidRPr="000B1477">
        <w:rPr>
          <w:rFonts w:ascii="Arabic Typesetting" w:eastAsia="MS Mincho" w:hAnsi="Arabic Typesetting" w:cs="Arabic Typesetting"/>
          <w:sz w:val="36"/>
          <w:szCs w:val="36"/>
          <w:rtl/>
          <w:lang w:eastAsia="ja-JP"/>
        </w:rPr>
        <w:t>وتقاسم المنافع</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وفقا للقانون الوطني</w:t>
      </w:r>
      <w:r w:rsidRPr="000B1477">
        <w:rPr>
          <w:rFonts w:ascii="Arabic Typesetting" w:eastAsia="MS Mincho" w:hAnsi="Arabic Typesetting" w:cs="Arabic Typesetting" w:hint="cs"/>
          <w:sz w:val="36"/>
          <w:szCs w:val="36"/>
          <w:rtl/>
          <w:lang w:eastAsia="ja-JP"/>
        </w:rPr>
        <w:t xml:space="preserve"> والالتزامات القانونية الدولية]</w:t>
      </w:r>
      <w:r w:rsidR="00EE1636">
        <w:rPr>
          <w:rFonts w:ascii="Arabic Typesetting" w:eastAsia="MS Mincho" w:hAnsi="Arabic Typesetting" w:cs="Arabic Typesetting" w:hint="cs"/>
          <w:sz w:val="36"/>
          <w:szCs w:val="36"/>
          <w:rtl/>
          <w:lang w:eastAsia="ja-JP"/>
        </w:rPr>
        <w:t xml:space="preserve">، </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[ضمان أن]/[تشجيع] المستخدمين [على ما يلي]:</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 xml:space="preserve">إسناد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 إلى المستفيدين؛</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[منح المستفيدين [ن</w:t>
      </w:r>
      <w:r w:rsidRPr="000B1477">
        <w:rPr>
          <w:rFonts w:ascii="Arabic Typesetting" w:eastAsia="MS Mincho" w:hAnsi="Arabic Typesetting" w:cs="Arabic Typesetting"/>
          <w:sz w:val="36"/>
          <w:szCs w:val="36"/>
          <w:rtl/>
          <w:lang w:eastAsia="ja-JP"/>
        </w:rPr>
        <w:t>صيب</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عادل</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ومنصف</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من المنافع</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مكافأة عادلة ومنصفة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المتأتية من استخدام/استعمال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وفقا لشروط </w:t>
      </w:r>
      <w:r w:rsidRPr="000B1477">
        <w:rPr>
          <w:rFonts w:ascii="Arabic Typesetting" w:eastAsia="MS Mincho" w:hAnsi="Arabic Typesetting" w:cs="Arabic Typesetting" w:hint="cs"/>
          <w:sz w:val="36"/>
          <w:szCs w:val="36"/>
          <w:rtl/>
          <w:lang w:eastAsia="ja-JP"/>
        </w:rPr>
        <w:t>متفق</w:t>
      </w:r>
      <w:r w:rsidRPr="000B1477">
        <w:rPr>
          <w:rFonts w:ascii="Arabic Typesetting" w:eastAsia="MS Mincho" w:hAnsi="Arabic Typesetting" w:cs="Arabic Typesetting"/>
          <w:sz w:val="36"/>
          <w:szCs w:val="36"/>
          <w:rtl/>
          <w:lang w:eastAsia="ja-JP"/>
        </w:rPr>
        <w:t xml:space="preserve"> عليها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701" w:hanging="567"/>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 xml:space="preserve">الدخول في اتفاق مع المستفيدين لوضع شروط استخدام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w:t>
      </w:r>
    </w:p>
    <w:p w:rsidR="000B1477" w:rsidRPr="000B1477" w:rsidRDefault="000B1477" w:rsidP="000B1477">
      <w:pPr>
        <w:bidi/>
        <w:spacing w:after="240" w:line="360" w:lineRule="exact"/>
        <w:ind w:left="623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واستخدام</w:t>
      </w:r>
      <w:r w:rsidRPr="000B1477">
        <w:rPr>
          <w:rFonts w:ascii="Arabic Typesetting" w:eastAsia="MS Mincho" w:hAnsi="Arabic Typesetting" w:cs="Arabic Typesetting" w:hint="cs"/>
          <w:sz w:val="36"/>
          <w:szCs w:val="36"/>
          <w:rtl/>
          <w:lang w:eastAsia="ja-JP"/>
        </w:rPr>
        <w:t>/استعمال</w:t>
      </w:r>
      <w:r w:rsidRPr="000B1477">
        <w:rPr>
          <w:rFonts w:ascii="Arabic Typesetting" w:eastAsia="MS Mincho" w:hAnsi="Arabic Typesetting" w:cs="Arabic Typesetting"/>
          <w:sz w:val="36"/>
          <w:szCs w:val="36"/>
          <w:rtl/>
          <w:lang w:eastAsia="ja-JP"/>
        </w:rPr>
        <w:t xml:space="preserve"> المعارف استخداما يحترم القواعد والممارسات الثقافية للمستفيد</w:t>
      </w:r>
      <w:r w:rsidRPr="000B1477">
        <w:rPr>
          <w:rFonts w:ascii="Arabic Typesetting" w:eastAsia="MS Mincho" w:hAnsi="Arabic Typesetting" w:cs="Arabic Typesetting" w:hint="cs"/>
          <w:sz w:val="36"/>
          <w:szCs w:val="36"/>
          <w:rtl/>
          <w:lang w:eastAsia="ja-JP"/>
        </w:rPr>
        <w:t>ين</w:t>
      </w:r>
      <w:r w:rsidRPr="000B1477">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/[بالمعارف التقليدية]/[بالمعارف التقليدية المحمية].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lastRenderedPageBreak/>
        <w:t>2.3</w:t>
      </w:r>
      <w:r w:rsidR="000320C6">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[في حال</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ظلت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[مملوكة]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محافَظا عليه</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مستخدم</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مطور</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من طرف [الشعوب] الأصلية أو الجماعات المحلية وتكون متاحة للجمهور [ولكنها غير معروفة على نطاق واسع وليست [مقدسة] ولا [سرية]]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 xml:space="preserve">]/[يتعين على] [الدول الأعضاء]/[الأطراف المتعاقدة] [ضمان أن]/[تشجيع] بأن المستخدمين]/[يوفرون </w:t>
      </w:r>
      <w:r w:rsidRPr="000B1477">
        <w:rPr>
          <w:rFonts w:ascii="Arabic Typesetting" w:eastAsia="MS Mincho" w:hAnsi="Arabic Typesetting" w:cs="Arabic Typesetting"/>
          <w:sz w:val="36"/>
          <w:szCs w:val="36"/>
          <w:rtl/>
          <w:lang w:eastAsia="ja-JP"/>
        </w:rPr>
        <w:t>تدابير قانونية وسياسية وإدارية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عند الاقتضاء ووفقا للقانون الوطني </w:t>
      </w:r>
      <w:r w:rsidRPr="000B1477">
        <w:rPr>
          <w:rFonts w:ascii="Arabic Typesetting" w:eastAsia="MS Mincho" w:hAnsi="Arabic Typesetting" w:cs="Arabic Typesetting" w:hint="cs"/>
          <w:sz w:val="36"/>
          <w:szCs w:val="36"/>
          <w:rtl/>
          <w:lang w:eastAsia="ja-JP"/>
        </w:rPr>
        <w:t>من أجل [ضمان] [تشجيع] المستخدمين</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[على </w:t>
      </w:r>
      <w:r w:rsidRPr="000B1477">
        <w:rPr>
          <w:rFonts w:ascii="Arabic Typesetting" w:eastAsia="MS Mincho" w:hAnsi="Arabic Typesetting" w:cs="Arabic Typesetting"/>
          <w:sz w:val="36"/>
          <w:szCs w:val="36"/>
          <w:rtl/>
          <w:lang w:eastAsia="ja-JP"/>
        </w:rPr>
        <w:t>ما يل</w:t>
      </w:r>
      <w:r w:rsidRPr="000B1477">
        <w:rPr>
          <w:rFonts w:ascii="Arabic Typesetting" w:eastAsia="MS Mincho" w:hAnsi="Arabic Typesetting" w:cs="Arabic Typesetting" w:hint="cs"/>
          <w:sz w:val="36"/>
          <w:szCs w:val="36"/>
          <w:rtl/>
          <w:lang w:eastAsia="ja-JP"/>
        </w:rPr>
        <w:t>ي]]:</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الاعتراف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المستفيد</w:t>
      </w:r>
      <w:r w:rsidRPr="000B1477">
        <w:rPr>
          <w:rFonts w:ascii="Arabic Typesetting" w:eastAsia="MS Mincho" w:hAnsi="Arabic Typesetting" w:cs="Arabic Typesetting" w:hint="cs"/>
          <w:sz w:val="36"/>
          <w:szCs w:val="36"/>
          <w:rtl/>
          <w:lang w:eastAsia="ja-JP"/>
        </w:rPr>
        <w:t>ين</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ك</w:t>
      </w:r>
      <w:r w:rsidRPr="000B1477">
        <w:rPr>
          <w:rFonts w:ascii="Arabic Typesetting" w:eastAsia="MS Mincho" w:hAnsi="Arabic Typesetting" w:cs="Arabic Typesetting"/>
          <w:sz w:val="36"/>
          <w:szCs w:val="36"/>
          <w:rtl/>
          <w:lang w:eastAsia="ja-JP"/>
        </w:rPr>
        <w:t>مصدر [</w:t>
      </w:r>
      <w:r w:rsidRPr="000B1477">
        <w:rPr>
          <w:rFonts w:ascii="Arabic Typesetting" w:eastAsia="MS Mincho" w:hAnsi="Arabic Typesetting" w:cs="Arabic Typesetting" w:hint="cs"/>
          <w:sz w:val="36"/>
          <w:szCs w:val="36"/>
          <w:rtl/>
          <w:lang w:eastAsia="ja-JP"/>
        </w:rPr>
        <w:t>لمكونات ا</w:t>
      </w:r>
      <w:r w:rsidRPr="000B1477">
        <w:rPr>
          <w:rFonts w:ascii="Arabic Typesetting" w:eastAsia="MS Mincho" w:hAnsi="Arabic Typesetting" w:cs="Arabic Typesetting"/>
          <w:sz w:val="36"/>
          <w:szCs w:val="36"/>
          <w:rtl/>
          <w:lang w:eastAsia="ja-JP"/>
        </w:rPr>
        <w:t>لموضوع]</w:t>
      </w:r>
      <w:r w:rsidRPr="000B1477">
        <w:rPr>
          <w:rFonts w:ascii="Arabic Typesetting" w:eastAsia="MS Mincho" w:hAnsi="Arabic Typesetting" w:cs="Arabic Typesetting" w:hint="cs"/>
          <w:sz w:val="36"/>
          <w:szCs w:val="36"/>
          <w:rtl/>
          <w:lang w:eastAsia="ja-JP"/>
        </w:rPr>
        <w:t>/[للمعارف التقليدية]/[للمعارف التقليدية المحمية]</w:t>
      </w:r>
      <w:r w:rsidRPr="000B1477">
        <w:rPr>
          <w:rFonts w:ascii="Arabic Typesetting" w:eastAsia="MS Mincho" w:hAnsi="Arabic Typesetting" w:cs="Arabic Typesetting"/>
          <w:sz w:val="36"/>
          <w:szCs w:val="36"/>
          <w:rtl/>
          <w:lang w:eastAsia="ja-JP"/>
        </w:rPr>
        <w:t xml:space="preserve"> وإسنادها إل</w:t>
      </w:r>
      <w:r w:rsidRPr="000B1477">
        <w:rPr>
          <w:rFonts w:ascii="Arabic Typesetting" w:eastAsia="MS Mincho" w:hAnsi="Arabic Typesetting" w:cs="Arabic Typesetting" w:hint="cs"/>
          <w:sz w:val="36"/>
          <w:szCs w:val="36"/>
          <w:rtl/>
          <w:lang w:eastAsia="ja-JP"/>
        </w:rPr>
        <w:t>يهم</w:t>
      </w:r>
      <w:r w:rsidRPr="000B1477">
        <w:rPr>
          <w:rFonts w:ascii="Arabic Typesetting" w:eastAsia="MS Mincho" w:hAnsi="Arabic Typesetting" w:cs="Arabic Typesetting"/>
          <w:sz w:val="36"/>
          <w:szCs w:val="36"/>
          <w:rtl/>
          <w:lang w:eastAsia="ja-JP"/>
        </w:rPr>
        <w:t xml:space="preserve"> إلا إذا قرر </w:t>
      </w:r>
      <w:r w:rsidRPr="000B1477">
        <w:rPr>
          <w:rFonts w:ascii="Arabic Typesetting" w:eastAsia="MS Mincho" w:hAnsi="Arabic Typesetting" w:cs="Arabic Typesetting" w:hint="cs"/>
          <w:sz w:val="36"/>
          <w:szCs w:val="36"/>
          <w:rtl/>
          <w:lang w:eastAsia="ja-JP"/>
        </w:rPr>
        <w:t>هؤلاء</w:t>
      </w:r>
      <w:r w:rsidRPr="000B1477">
        <w:rPr>
          <w:rFonts w:ascii="Arabic Typesetting" w:eastAsia="MS Mincho" w:hAnsi="Arabic Typesetting" w:cs="Arabic Typesetting"/>
          <w:sz w:val="36"/>
          <w:szCs w:val="36"/>
          <w:rtl/>
          <w:lang w:eastAsia="ja-JP"/>
        </w:rPr>
        <w:t xml:space="preserve"> خلاف ذلك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أو كانت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غير مسندة إلى [شعب] أصلي محدد أو جماعة محلية محددة[؛]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[منح المستفيدين [ن</w:t>
      </w:r>
      <w:r w:rsidRPr="000B1477">
        <w:rPr>
          <w:rFonts w:ascii="Arabic Typesetting" w:eastAsia="MS Mincho" w:hAnsi="Arabic Typesetting" w:cs="Arabic Typesetting"/>
          <w:sz w:val="36"/>
          <w:szCs w:val="36"/>
          <w:rtl/>
          <w:lang w:eastAsia="ja-JP"/>
        </w:rPr>
        <w:t>صيب</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عادل</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ومنصف</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من المنافع</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مكافأة عادلة ومنصفة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المتأتية من استخدام/استعمال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وفقا لشروط </w:t>
      </w:r>
      <w:r w:rsidRPr="000B1477">
        <w:rPr>
          <w:rFonts w:ascii="Arabic Typesetting" w:eastAsia="MS Mincho" w:hAnsi="Arabic Typesetting" w:cs="Arabic Typesetting" w:hint="cs"/>
          <w:sz w:val="36"/>
          <w:szCs w:val="36"/>
          <w:rtl/>
          <w:lang w:eastAsia="ja-JP"/>
        </w:rPr>
        <w:t>م</w:t>
      </w:r>
      <w:r w:rsidRPr="000B1477">
        <w:rPr>
          <w:rFonts w:ascii="Arabic Typesetting" w:eastAsia="MS Mincho" w:hAnsi="Arabic Typesetting" w:cs="Arabic Typesetting"/>
          <w:sz w:val="36"/>
          <w:szCs w:val="36"/>
          <w:rtl/>
          <w:lang w:eastAsia="ja-JP"/>
        </w:rPr>
        <w:t>تفق عليها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 xml:space="preserve">الدخول في اتفاق مع المستفيدين لوضع شروط استخدام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w:t>
      </w:r>
    </w:p>
    <w:p w:rsidR="000B1477" w:rsidRPr="000B1477" w:rsidRDefault="000B1477" w:rsidP="000B1477">
      <w:pPr>
        <w:bidi/>
        <w:spacing w:after="240" w:line="360" w:lineRule="exact"/>
        <w:ind w:left="623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استخدام</w:t>
      </w:r>
      <w:r w:rsidRPr="000B1477">
        <w:rPr>
          <w:rFonts w:ascii="Arabic Typesetting" w:eastAsia="MS Mincho" w:hAnsi="Arabic Typesetting" w:cs="Arabic Typesetting" w:hint="cs"/>
          <w:sz w:val="36"/>
          <w:szCs w:val="36"/>
          <w:rtl/>
          <w:lang w:eastAsia="ja-JP"/>
        </w:rPr>
        <w:t>/استعمال</w:t>
      </w:r>
      <w:r w:rsidRPr="000B1477">
        <w:rPr>
          <w:rFonts w:ascii="Arabic Typesetting" w:eastAsia="MS Mincho" w:hAnsi="Arabic Typesetting" w:cs="Arabic Typesetting"/>
          <w:sz w:val="36"/>
          <w:szCs w:val="36"/>
          <w:rtl/>
          <w:lang w:eastAsia="ja-JP"/>
        </w:rPr>
        <w:t xml:space="preserve"> المعارف استخداما يحترم القواعد والممارسات الثقافية للمستفيد</w:t>
      </w:r>
      <w:r w:rsidRPr="000B1477">
        <w:rPr>
          <w:rFonts w:ascii="Arabic Typesetting" w:eastAsia="MS Mincho" w:hAnsi="Arabic Typesetting" w:cs="Arabic Typesetting" w:hint="cs"/>
          <w:sz w:val="36"/>
          <w:szCs w:val="36"/>
          <w:rtl/>
          <w:lang w:eastAsia="ja-JP"/>
        </w:rPr>
        <w:t>ين</w:t>
      </w:r>
      <w:r w:rsidRPr="000B1477">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/[بالمعارف التقليدية]/[بالمعارف التقليدية المحمية][؛ و][.]]</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 xml:space="preserve">إخطارهم بالنفاذ إلى معارفهم التقليدية عبر آلية للكشف في طلبات الملكية الفكرية؛ التي يجوز [يتعين] أن تشترط أدلة على الامتثال </w:t>
      </w:r>
      <w:r w:rsidRPr="000B1477">
        <w:rPr>
          <w:rFonts w:ascii="Arabic Typesetting" w:eastAsia="MS Mincho" w:hAnsi="Arabic Typesetting" w:cs="Arabic Typesetting" w:hint="cs"/>
          <w:sz w:val="36"/>
          <w:szCs w:val="36"/>
          <w:rtl/>
          <w:lang w:eastAsia="ja-JP"/>
        </w:rPr>
        <w:t xml:space="preserve">لشروط </w:t>
      </w:r>
      <w:r w:rsidRPr="000B1477">
        <w:rPr>
          <w:rFonts w:ascii="Arabic Typesetting" w:eastAsia="MS Mincho" w:hAnsi="Arabic Typesetting" w:cs="Arabic Typesetting"/>
          <w:sz w:val="36"/>
          <w:szCs w:val="36"/>
          <w:rtl/>
          <w:lang w:eastAsia="ja-JP"/>
        </w:rPr>
        <w:t xml:space="preserve">الموافقة المسبقة المستنيرة </w:t>
      </w:r>
      <w:r w:rsidRPr="000B1477">
        <w:rPr>
          <w:rFonts w:ascii="Arabic Typesetting" w:eastAsia="MS Mincho" w:hAnsi="Arabic Typesetting" w:cs="Arabic Typesetting" w:hint="cs"/>
          <w:sz w:val="36"/>
          <w:szCs w:val="36"/>
          <w:rtl/>
          <w:lang w:eastAsia="ja-JP"/>
        </w:rPr>
        <w:t xml:space="preserve">أو الإقرار والمشاركة </w:t>
      </w:r>
      <w:r w:rsidRPr="000B1477">
        <w:rPr>
          <w:rFonts w:ascii="Arabic Typesetting" w:eastAsia="MS Mincho" w:hAnsi="Arabic Typesetting" w:cs="Arabic Typesetting"/>
          <w:sz w:val="36"/>
          <w:szCs w:val="36"/>
          <w:rtl/>
          <w:lang w:eastAsia="ja-JP"/>
        </w:rPr>
        <w:t>وتقاسم المنافع</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وفقا للقانون الوطني والالتزامات القانونية الدولية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3.3</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[في حال كانت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 xml:space="preserve">الموضوع]/[المعارف التقليدية]/[المعارف التقليدية المحمية] </w:t>
      </w:r>
      <w:r w:rsidRPr="000B1477">
        <w:rPr>
          <w:rFonts w:ascii="Arabic Typesetting" w:eastAsia="MS Mincho" w:hAnsi="Arabic Typesetting" w:cs="Arabic Typesetting" w:hint="cs"/>
          <w:sz w:val="36"/>
          <w:szCs w:val="36"/>
          <w:rtl/>
          <w:lang w:eastAsia="ja-JP"/>
        </w:rPr>
        <w:t>[متاحة للعموم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 xml:space="preserve">معروفة </w:t>
      </w:r>
      <w:r w:rsidRPr="000B1477">
        <w:rPr>
          <w:rFonts w:ascii="Arabic Typesetting" w:eastAsia="MS Mincho" w:hAnsi="Arabic Typesetting" w:cs="Arabic Typesetting" w:hint="cs"/>
          <w:sz w:val="36"/>
          <w:szCs w:val="36"/>
          <w:rtl/>
          <w:lang w:eastAsia="ja-JP"/>
        </w:rPr>
        <w:t>على نطاق واسع [وفي الملك العام]] [غير مشمولة بالفقرتين 2 أو 3]</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ومحمية بموجب القانون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[ينبغي]/[يتعين على] [الدول الأعضاء]/[الأطراف المتعاقدة] </w:t>
      </w:r>
      <w:r w:rsidRPr="000B1477">
        <w:rPr>
          <w:rFonts w:ascii="Arabic Typesetting" w:eastAsia="MS Mincho" w:hAnsi="Arabic Typesetting" w:cs="Arabic Typesetting" w:hint="cs"/>
          <w:sz w:val="36"/>
          <w:szCs w:val="36"/>
          <w:rtl/>
          <w:lang w:eastAsia="ja-JP"/>
        </w:rPr>
        <w:t xml:space="preserve">[ضمان أن]/[تشجيع] مستخدمي </w:t>
      </w:r>
      <w:r w:rsidRPr="000B1477">
        <w:rPr>
          <w:rFonts w:ascii="Arabic Typesetting" w:eastAsia="MS Mincho" w:hAnsi="Arabic Typesetting" w:cs="Arabic Typesetting"/>
          <w:sz w:val="36"/>
          <w:szCs w:val="36"/>
          <w:rtl/>
          <w:lang w:eastAsia="ja-JP"/>
        </w:rPr>
        <w:t>[الموضوع]/[المعارف التقليدية]</w:t>
      </w:r>
      <w:r w:rsidRPr="000B1477">
        <w:rPr>
          <w:rFonts w:ascii="Arabic Typesetting" w:eastAsia="MS Mincho" w:hAnsi="Arabic Typesetting" w:cs="Arabic Typesetting" w:hint="cs"/>
          <w:sz w:val="36"/>
          <w:szCs w:val="36"/>
          <w:rtl/>
          <w:lang w:eastAsia="ja-JP"/>
        </w:rPr>
        <w:t xml:space="preserve"> المذكورة [على ما</w:t>
      </w:r>
      <w:r w:rsidRPr="000B1477">
        <w:rPr>
          <w:rFonts w:ascii="Arabic Typesetting" w:eastAsia="MS Mincho" w:hAnsi="Arabic Typesetting" w:cs="Arabic Typesetting" w:hint="eastAsia"/>
          <w:sz w:val="36"/>
          <w:szCs w:val="36"/>
          <w:rtl/>
          <w:lang w:eastAsia="ja-JP"/>
        </w:rPr>
        <w:t> </w:t>
      </w:r>
      <w:r w:rsidRPr="000B1477">
        <w:rPr>
          <w:rFonts w:ascii="Arabic Typesetting" w:eastAsia="MS Mincho" w:hAnsi="Arabic Typesetting" w:cs="Arabic Typesetting" w:hint="cs"/>
          <w:sz w:val="36"/>
          <w:szCs w:val="36"/>
          <w:rtl/>
          <w:lang w:eastAsia="ja-JP"/>
        </w:rPr>
        <w:t>يلي]:</w:t>
      </w:r>
    </w:p>
    <w:p w:rsidR="000B1477" w:rsidRPr="000B1477" w:rsidRDefault="000B1477" w:rsidP="000B1477">
      <w:pPr>
        <w:bidi/>
        <w:spacing w:after="240" w:line="360" w:lineRule="exact"/>
        <w:ind w:left="1133"/>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إسناد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الموضوع]/[المعارف التقليدية]/[المعارف التقليدية المحمية] المذكورة إلى المستفيدين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3"/>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[بالموضوع]/[بالمعارف التقليدية]/[بالمعارف التقليدية المحمية]</w:t>
      </w:r>
      <w:r w:rsidRPr="000B1477">
        <w:rPr>
          <w:rFonts w:ascii="Arabic Typesetting" w:eastAsia="MS Mincho" w:hAnsi="Arabic Typesetting" w:cs="Arabic Typesetting" w:hint="cs"/>
          <w:sz w:val="36"/>
          <w:szCs w:val="36"/>
          <w:rtl/>
          <w:lang w:eastAsia="ja-JP"/>
        </w:rPr>
        <w:t>[؛] [و]</w:t>
      </w:r>
    </w:p>
    <w:p w:rsidR="000B1477" w:rsidRPr="000B1477" w:rsidRDefault="000B1477" w:rsidP="000B1477">
      <w:pPr>
        <w:bidi/>
        <w:spacing w:after="240" w:line="360" w:lineRule="exact"/>
        <w:ind w:left="1133"/>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 xml:space="preserve">إيداع أي رسم من رسوم المستخدمين في الصندوق الذي </w:t>
      </w:r>
      <w:proofErr w:type="spellStart"/>
      <w:r w:rsidRPr="000B1477">
        <w:rPr>
          <w:rFonts w:ascii="Arabic Typesetting" w:eastAsia="MS Mincho" w:hAnsi="Arabic Typesetting" w:cs="Arabic Typesetting" w:hint="cs"/>
          <w:sz w:val="36"/>
          <w:szCs w:val="36"/>
          <w:rtl/>
          <w:lang w:eastAsia="ja-JP"/>
        </w:rPr>
        <w:t>تشنئه</w:t>
      </w:r>
      <w:proofErr w:type="spellEnd"/>
      <w:r w:rsidRPr="000B1477">
        <w:rPr>
          <w:rFonts w:ascii="Arabic Typesetting" w:eastAsia="MS Mincho" w:hAnsi="Arabic Typesetting" w:cs="Arabic Typesetting" w:hint="cs"/>
          <w:sz w:val="36"/>
          <w:szCs w:val="36"/>
          <w:rtl/>
          <w:lang w:eastAsia="ja-JP"/>
        </w:rPr>
        <w:t xml:space="preserve"> تلك [الدولة العضو]/ ينشئه ذلك [الطرف المتعاقد].]</w:t>
      </w:r>
    </w:p>
    <w:p w:rsidR="000B1477" w:rsidRPr="000B1477" w:rsidRDefault="000B1477" w:rsidP="000B1477">
      <w:pPr>
        <w:keepNext/>
        <w:bidi/>
        <w:spacing w:after="240" w:line="360" w:lineRule="exact"/>
        <w:ind w:left="-1" w:hanging="1"/>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lastRenderedPageBreak/>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3.3</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[لا تمتد الحماية إلى المعارف التقليدية المعروفة أو المستخدمة على نطاق واسع خارج جماعة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كما هم معرفون في المادة 2</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[لمدة معقولة]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والموجودة في الملك العام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والمحمية بحق من حقوق الملكية الفكرية أو التي هي تطبيق لمبادئ وقواعد ومهارات ودراية عملية وممارسات وأنشطة تعلّمية معروفة عادة وعامة على نحو جيد.]</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rPr>
          <w:rFonts w:ascii="Arabic Typesetting" w:eastAsia="MS Mincho" w:hAnsi="Arabic Typesetting" w:cs="Arabic Typesetting"/>
          <w:sz w:val="40"/>
          <w:szCs w:val="40"/>
          <w:rtl/>
          <w:lang w:eastAsia="ja-JP"/>
        </w:rPr>
      </w:pPr>
      <w:r w:rsidRPr="000B1477">
        <w:rPr>
          <w:rFonts w:ascii="Arabic Typesetting" w:hAnsi="Arabic Typesetting" w:cs="Arabic Typesetting"/>
          <w:sz w:val="40"/>
          <w:szCs w:val="40"/>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3</w:t>
      </w:r>
      <w:r w:rsidRPr="000B1477">
        <w:rPr>
          <w:rFonts w:ascii="Arabic Typesetting" w:eastAsia="MS Mincho" w:hAnsi="Arabic Typesetting" w:cs="Arabic Typesetting" w:hint="cs"/>
          <w:sz w:val="40"/>
          <w:szCs w:val="40"/>
          <w:vertAlign w:val="superscript"/>
          <w:rtl/>
          <w:lang w:eastAsia="ja-JP"/>
        </w:rPr>
        <w:t>(ثانيا)</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تدابير تكميلية</w:t>
      </w:r>
    </w:p>
    <w:p w:rsidR="000B1477" w:rsidRPr="000B1477" w:rsidRDefault="000B1477" w:rsidP="000B1477">
      <w:pPr>
        <w:bidi/>
        <w:spacing w:after="240" w:line="360" w:lineRule="exact"/>
        <w:ind w:left="708" w:hanging="708"/>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40"/>
          <w:szCs w:val="40"/>
          <w:vertAlign w:val="superscript"/>
          <w:rtl/>
          <w:lang w:eastAsia="ja-JP"/>
        </w:rPr>
        <w:t>(ثانيا)</w:t>
      </w:r>
      <w:r w:rsidRPr="000B1477">
        <w:rPr>
          <w:rFonts w:ascii="Arabic Typesetting" w:eastAsia="MS Mincho" w:hAnsi="Arabic Typesetting" w:cs="Arabic Typesetting" w:hint="cs"/>
          <w:sz w:val="36"/>
          <w:szCs w:val="36"/>
          <w:rtl/>
          <w:lang w:eastAsia="ja-JP"/>
        </w:rPr>
        <w:t>1</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ينبغي على [الدول الأعضاء]/[الأطراف المتعاقدة]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رهنا بالقانون الوطني والقانون العرفي وتماشيا معهما [السعي إلى]:</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تيسير</w:t>
      </w:r>
      <w:r w:rsidRPr="000B1477">
        <w:rPr>
          <w:rFonts w:ascii="Arabic Typesetting" w:eastAsia="MS Mincho" w:hAnsi="Arabic Typesetting" w:cs="Arabic Typesetting" w:hint="cs"/>
          <w:sz w:val="36"/>
          <w:szCs w:val="36"/>
          <w:rtl/>
          <w:lang w:eastAsia="ja-JP"/>
        </w:rPr>
        <w:t>/تشجيع</w:t>
      </w:r>
      <w:r w:rsidRPr="000B1477">
        <w:rPr>
          <w:rFonts w:ascii="Arabic Typesetting" w:eastAsia="MS Mincho" w:hAnsi="Arabic Typesetting" w:cs="Arabic Typesetting"/>
          <w:sz w:val="36"/>
          <w:szCs w:val="36"/>
          <w:rtl/>
          <w:lang w:eastAsia="ja-JP"/>
        </w:rPr>
        <w:t xml:space="preserve"> وضع قواعد بيانات وطنية للمعارف التقليدية لأغراض الحماية الدفاعية للمعارف التقليدية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في ذلك عبر منع منح البراءات عن خطأ]</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و/أو لأغراض الشفافية و/أو اليقين و/أو الصون و/أو التعاون عبر الحدود؛</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تيسير</w:t>
      </w:r>
      <w:r w:rsidRPr="000B1477">
        <w:rPr>
          <w:rFonts w:ascii="Arabic Typesetting" w:eastAsia="MS Mincho" w:hAnsi="Arabic Typesetting" w:cs="Arabic Typesetting" w:hint="cs"/>
          <w:sz w:val="36"/>
          <w:szCs w:val="36"/>
          <w:rtl/>
          <w:lang w:eastAsia="ja-JP"/>
        </w:rPr>
        <w:t>/تشجيع</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حسب الاقتضاء</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إعداد قواعد بيانات للموارد الوراثية والمعارف التقليدية المرتبطة بها وتبادلها وتعميمها والنفاذ إليها؛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[توفير</w:t>
      </w:r>
      <w:r w:rsidRPr="000B1477">
        <w:rPr>
          <w:rFonts w:ascii="Arabic Typesetting" w:eastAsia="MS Mincho" w:hAnsi="Arabic Typesetting" w:cs="Arabic Typesetting"/>
          <w:sz w:val="36"/>
          <w:szCs w:val="36"/>
          <w:rtl/>
          <w:lang w:eastAsia="ja-JP"/>
        </w:rPr>
        <w:t xml:space="preserve"> تدابير </w:t>
      </w:r>
      <w:r w:rsidRPr="000B1477">
        <w:rPr>
          <w:rFonts w:ascii="Arabic Typesetting" w:eastAsia="MS Mincho" w:hAnsi="Arabic Typesetting" w:cs="Arabic Typesetting" w:hint="cs"/>
          <w:sz w:val="36"/>
          <w:szCs w:val="36"/>
          <w:rtl/>
          <w:lang w:eastAsia="ja-JP"/>
        </w:rPr>
        <w:t>للاعتراض ت</w:t>
      </w:r>
      <w:r w:rsidRPr="000B1477">
        <w:rPr>
          <w:rFonts w:ascii="Arabic Typesetting" w:eastAsia="MS Mincho" w:hAnsi="Arabic Typesetting" w:cs="Arabic Typesetting"/>
          <w:sz w:val="36"/>
          <w:szCs w:val="36"/>
          <w:rtl/>
          <w:lang w:eastAsia="ja-JP"/>
        </w:rPr>
        <w:t xml:space="preserve">سمح للغير بالطعن في صلاحية براءة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بتقديم حالة التقنية الصناعية السابقة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ت</w:t>
      </w:r>
      <w:r w:rsidRPr="000B1477">
        <w:rPr>
          <w:rFonts w:ascii="Arabic Typesetting" w:eastAsia="MS Mincho" w:hAnsi="Arabic Typesetting" w:cs="Arabic Typesetting"/>
          <w:sz w:val="36"/>
          <w:szCs w:val="36"/>
          <w:rtl/>
          <w:lang w:eastAsia="ja-JP"/>
        </w:rPr>
        <w:t>شج</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ع إعداد مدونات سلوك</w:t>
      </w:r>
      <w:r w:rsidRPr="000B1477">
        <w:rPr>
          <w:rFonts w:ascii="Arabic Typesetting" w:eastAsia="MS Mincho" w:hAnsi="Arabic Typesetting" w:cs="Arabic Typesetting" w:hint="cs"/>
          <w:sz w:val="36"/>
          <w:szCs w:val="36"/>
          <w:rtl/>
          <w:lang w:eastAsia="ja-JP"/>
        </w:rPr>
        <w:t xml:space="preserve"> اختيارية</w:t>
      </w:r>
      <w:r w:rsidRPr="000B1477">
        <w:rPr>
          <w:rFonts w:ascii="Arabic Typesetting" w:eastAsia="MS Mincho" w:hAnsi="Arabic Typesetting" w:cs="Arabic Typesetting"/>
          <w:sz w:val="36"/>
          <w:szCs w:val="36"/>
          <w:rtl/>
          <w:lang w:eastAsia="ja-JP"/>
        </w:rPr>
        <w:t xml:space="preserve"> واستخدامها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(ه)</w:t>
      </w:r>
      <w:r w:rsidRPr="000B1477">
        <w:rPr>
          <w:rFonts w:ascii="Arabic Typesetting" w:eastAsia="MS Mincho" w:hAnsi="Arabic Typesetting" w:cs="Arabic Typesetting" w:hint="cs"/>
          <w:sz w:val="36"/>
          <w:szCs w:val="36"/>
          <w:rtl/>
          <w:lang w:eastAsia="ja-JP"/>
        </w:rPr>
        <w:tab/>
        <w:t>[ردع الكشف عن المعلومات التي تكون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بطريقة مشروعة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تحت سيطرة المستفيدين أو الحصول عليها أو استخدامها من طرف الآخرين دون [موافقة] 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يتنافى والممارسات التجارية المنصفة على أن تكون [سرية] وأن تُتّخذ تدابير معقولة لمنع الكشف عنها دون تصريح وأن تكون لها قيمة؛]</w:t>
      </w:r>
    </w:p>
    <w:p w:rsidR="000B1477" w:rsidRPr="000B1477" w:rsidRDefault="000B1477" w:rsidP="000B1477">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hint="cs"/>
          <w:sz w:val="36"/>
          <w:szCs w:val="36"/>
          <w:rtl/>
          <w:lang w:eastAsia="ja-JP"/>
        </w:rPr>
        <w:tab/>
        <w:t xml:space="preserve">[النظر في </w:t>
      </w:r>
      <w:r w:rsidRPr="000B1477">
        <w:rPr>
          <w:rFonts w:ascii="Arabic Typesetting" w:eastAsia="MS Mincho" w:hAnsi="Arabic Typesetting" w:cs="Arabic Typesetting"/>
          <w:sz w:val="36"/>
          <w:szCs w:val="36"/>
          <w:rtl/>
          <w:lang w:eastAsia="ja-JP"/>
        </w:rPr>
        <w:t>إنشاء قواعد بيانات عن المعارف التقليدية يمكن لمكاتب البراءات</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النفاذ إليها</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بغرض منع منح </w:t>
      </w:r>
      <w:r w:rsidRPr="000B1477">
        <w:rPr>
          <w:rFonts w:ascii="Arabic Typesetting" w:eastAsia="MS Mincho" w:hAnsi="Arabic Typesetting" w:cs="Arabic Typesetting" w:hint="cs"/>
          <w:sz w:val="36"/>
          <w:szCs w:val="36"/>
          <w:rtl/>
          <w:lang w:eastAsia="ja-JP"/>
        </w:rPr>
        <w:t>الب</w:t>
      </w:r>
      <w:r w:rsidRPr="000B1477">
        <w:rPr>
          <w:rFonts w:ascii="Arabic Typesetting" w:eastAsia="MS Mincho" w:hAnsi="Arabic Typesetting" w:cs="Arabic Typesetting"/>
          <w:sz w:val="36"/>
          <w:szCs w:val="36"/>
          <w:rtl/>
          <w:lang w:eastAsia="ja-JP"/>
        </w:rPr>
        <w:t>راءات عن خطأ</w:t>
      </w:r>
      <w:r w:rsidRPr="000B1477">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rsidR="000B1477" w:rsidRPr="000B1477" w:rsidRDefault="000B1477" w:rsidP="000B1477">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 xml:space="preserve">ينبغي </w:t>
      </w:r>
      <w:r w:rsidRPr="000B1477">
        <w:rPr>
          <w:rFonts w:ascii="Arabic Typesetting" w:eastAsia="MS Mincho" w:hAnsi="Arabic Typesetting" w:cs="Arabic Typesetting"/>
          <w:sz w:val="36"/>
          <w:szCs w:val="36"/>
          <w:rtl/>
          <w:lang w:eastAsia="ja-JP"/>
        </w:rPr>
        <w:t>وضع حد أدنى من المعايير لمواءمة هيكل قواعد البيانات</w:t>
      </w:r>
      <w:r w:rsidRPr="000B1477">
        <w:rPr>
          <w:rFonts w:ascii="Arabic Typesetting" w:eastAsia="MS Mincho" w:hAnsi="Arabic Typesetting" w:cs="Arabic Typesetting" w:hint="cs"/>
          <w:sz w:val="36"/>
          <w:szCs w:val="36"/>
          <w:rtl/>
          <w:lang w:eastAsia="ja-JP"/>
        </w:rPr>
        <w:t xml:space="preserve"> المذكورة</w:t>
      </w:r>
      <w:r w:rsidRPr="000B1477">
        <w:rPr>
          <w:rFonts w:ascii="Arabic Typesetting" w:eastAsia="MS Mincho" w:hAnsi="Arabic Typesetting" w:cs="Arabic Typesetting"/>
          <w:sz w:val="36"/>
          <w:szCs w:val="36"/>
          <w:rtl/>
          <w:lang w:eastAsia="ja-JP"/>
        </w:rPr>
        <w:t xml:space="preserve"> ومحتواها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وينبغي أن يكون محتوى قواعد البيانات:</w:t>
      </w:r>
    </w:p>
    <w:p w:rsidR="000B1477" w:rsidRPr="000B1477" w:rsidRDefault="000B1477" w:rsidP="000B1477">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بلغات يمكن لفاحصي البراءات فهمها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معلومات كتابية وشفوية عن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معلومات كتابية وشفوية وجيهة </w:t>
      </w:r>
      <w:r w:rsidRPr="000B1477">
        <w:rPr>
          <w:rFonts w:ascii="Arabic Typesetting" w:eastAsia="MS Mincho" w:hAnsi="Arabic Typesetting" w:cs="Arabic Typesetting" w:hint="cs"/>
          <w:sz w:val="36"/>
          <w:szCs w:val="36"/>
          <w:rtl/>
          <w:lang w:eastAsia="ja-JP"/>
        </w:rPr>
        <w:t xml:space="preserve">عن </w:t>
      </w:r>
      <w:r w:rsidRPr="000B1477">
        <w:rPr>
          <w:rFonts w:ascii="Arabic Typesetting" w:eastAsia="MS Mincho" w:hAnsi="Arabic Typesetting" w:cs="Arabic Typesetting"/>
          <w:sz w:val="36"/>
          <w:szCs w:val="36"/>
          <w:rtl/>
          <w:lang w:eastAsia="ja-JP"/>
        </w:rPr>
        <w:t>حالة التقنية الصناعية السابقة المتعلقة بالم</w:t>
      </w:r>
      <w:r w:rsidRPr="000B1477">
        <w:rPr>
          <w:rFonts w:ascii="Arabic Typesetting" w:eastAsia="MS Mincho" w:hAnsi="Arabic Typesetting" w:cs="Arabic Typesetting" w:hint="cs"/>
          <w:sz w:val="36"/>
          <w:szCs w:val="36"/>
          <w:rtl/>
          <w:lang w:eastAsia="ja-JP"/>
        </w:rPr>
        <w:t>عارف التقليدية.]</w:t>
      </w:r>
    </w:p>
    <w:p w:rsidR="000B1477" w:rsidRPr="000B1477" w:rsidRDefault="000B1477" w:rsidP="000B1477">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(ز)</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 xml:space="preserve">ضع مبادئ توجيهية مناسبة ووافية </w:t>
      </w:r>
      <w:r w:rsidRPr="000B1477">
        <w:rPr>
          <w:rFonts w:ascii="Arabic Typesetting" w:eastAsia="MS Mincho" w:hAnsi="Arabic Typesetting" w:cs="Arabic Typesetting" w:hint="cs"/>
          <w:sz w:val="36"/>
          <w:szCs w:val="36"/>
          <w:rtl/>
          <w:lang w:eastAsia="ja-JP"/>
        </w:rPr>
        <w:t xml:space="preserve">لأغراض عمليات </w:t>
      </w:r>
      <w:r w:rsidRPr="000B1477">
        <w:rPr>
          <w:rFonts w:ascii="Arabic Typesetting" w:eastAsia="MS Mincho" w:hAnsi="Arabic Typesetting" w:cs="Arabic Typesetting"/>
          <w:sz w:val="36"/>
          <w:szCs w:val="36"/>
          <w:rtl/>
          <w:lang w:eastAsia="ja-JP"/>
        </w:rPr>
        <w:t>البحث</w:t>
      </w:r>
      <w:r w:rsidRPr="000B1477">
        <w:rPr>
          <w:rFonts w:ascii="Arabic Typesetting" w:eastAsia="MS Mincho" w:hAnsi="Arabic Typesetting" w:cs="Arabic Typesetting" w:hint="cs"/>
          <w:sz w:val="36"/>
          <w:szCs w:val="36"/>
          <w:rtl/>
          <w:lang w:eastAsia="ja-JP"/>
        </w:rPr>
        <w:t xml:space="preserve"> والفحص التي تجريها </w:t>
      </w:r>
      <w:r w:rsidRPr="000B1477">
        <w:rPr>
          <w:rFonts w:ascii="Arabic Typesetting" w:eastAsia="MS Mincho" w:hAnsi="Arabic Typesetting" w:cs="Arabic Typesetting"/>
          <w:sz w:val="36"/>
          <w:szCs w:val="36"/>
          <w:rtl/>
          <w:lang w:eastAsia="ja-JP"/>
        </w:rPr>
        <w:t xml:space="preserve">مكاتب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لبراءات</w:t>
      </w:r>
      <w:r w:rsidRPr="000B1477">
        <w:rPr>
          <w:rFonts w:ascii="Arabic Typesetting" w:eastAsia="MS Mincho" w:hAnsi="Arabic Typesetting" w:cs="Arabic Typesetting" w:hint="cs"/>
          <w:sz w:val="36"/>
          <w:szCs w:val="36"/>
          <w:rtl/>
          <w:lang w:eastAsia="ja-JP"/>
        </w:rPr>
        <w:t xml:space="preserve"> فيما يخص </w:t>
      </w:r>
      <w:r w:rsidRPr="000B1477">
        <w:rPr>
          <w:rFonts w:ascii="Arabic Typesetting" w:eastAsia="MS Mincho" w:hAnsi="Arabic Typesetting" w:cs="Arabic Typesetting"/>
          <w:sz w:val="36"/>
          <w:szCs w:val="36"/>
          <w:rtl/>
          <w:lang w:eastAsia="ja-JP"/>
        </w:rPr>
        <w:t xml:space="preserve">طلبات </w:t>
      </w:r>
      <w:r w:rsidRPr="000B1477">
        <w:rPr>
          <w:rFonts w:ascii="Arabic Typesetting" w:eastAsia="MS Mincho" w:hAnsi="Arabic Typesetting" w:cs="Arabic Typesetting" w:hint="cs"/>
          <w:sz w:val="36"/>
          <w:szCs w:val="36"/>
          <w:rtl/>
          <w:lang w:eastAsia="ja-JP"/>
        </w:rPr>
        <w:t>البراءات المتعلقة بالمعارف التقليدية؛]</w:t>
      </w:r>
    </w:p>
    <w:p w:rsidR="000B1477" w:rsidRPr="000B1477" w:rsidRDefault="000B1477" w:rsidP="000B1477">
      <w:pPr>
        <w:bidi/>
        <w:spacing w:after="240" w:line="360" w:lineRule="exact"/>
        <w:ind w:left="708" w:hanging="708"/>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vertAlign w:val="superscript"/>
          <w:rtl/>
          <w:lang w:eastAsia="ja-JP"/>
        </w:rPr>
        <w:t>(ثانيا)</w:t>
      </w:r>
      <w:r w:rsidR="00471561">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من أجل توثيق كيفية تطبيق المعارف التقليدية ومكانه ومن أجل المحافظة على تلك المعارف وصونها</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أن تبذل الإدارات الوطنية جهودا لتدوين المعلومات الشفهية المتعلقة بالمعارف التقليدية ووضع قواعد بيانات لتلك المعارف.</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708" w:hanging="708"/>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lastRenderedPageBreak/>
        <w:t>3</w:t>
      </w:r>
      <w:r w:rsidRPr="000B1477">
        <w:rPr>
          <w:rFonts w:ascii="Arabic Typesetting" w:eastAsia="MS Mincho" w:hAnsi="Arabic Typesetting" w:cs="Arabic Typesetting" w:hint="cs"/>
          <w:sz w:val="36"/>
          <w:szCs w:val="36"/>
          <w:vertAlign w:val="superscript"/>
          <w:rtl/>
          <w:lang w:eastAsia="ja-JP"/>
        </w:rPr>
        <w:t xml:space="preserve"> (ثانيا)</w:t>
      </w:r>
      <w:r w:rsidR="00471561">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ولا سيما حينما لا تكون المعارف التقليدية مملوكة فقط داخل حدود [دولة عضو]/[طر</w:t>
      </w:r>
      <w:r w:rsidRPr="000B1477">
        <w:rPr>
          <w:rFonts w:ascii="Arabic Typesetting" w:eastAsia="MS Mincho" w:hAnsi="Arabic Typesetting" w:cs="Arabic Typesetting" w:hint="cs"/>
          <w:sz w:val="36"/>
          <w:szCs w:val="36"/>
          <w:rtl/>
          <w:lang w:eastAsia="ja-JP"/>
        </w:rPr>
        <w:t>ف</w:t>
      </w:r>
      <w:r w:rsidRPr="000B1477">
        <w:rPr>
          <w:rFonts w:ascii="Arabic Typesetting" w:eastAsia="MS Mincho" w:hAnsi="Arabic Typesetting" w:cs="Arabic Typesetting"/>
          <w:sz w:val="36"/>
          <w:szCs w:val="36"/>
          <w:rtl/>
          <w:lang w:eastAsia="ja-JP"/>
        </w:rPr>
        <w:t xml:space="preserve"> متعاقد]. وإذا أُدرجت المعارف التقليدية المحمية وفقا للمادة 2.1 في قاعدة بيانات</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ينبغي </w:t>
      </w:r>
      <w:r w:rsidRPr="000B1477">
        <w:rPr>
          <w:rFonts w:ascii="Arabic Typesetting" w:eastAsia="MS Mincho" w:hAnsi="Arabic Typesetting" w:cs="Arabic Typesetting" w:hint="cs"/>
          <w:sz w:val="36"/>
          <w:szCs w:val="36"/>
          <w:rtl/>
          <w:lang w:eastAsia="ja-JP"/>
        </w:rPr>
        <w:t xml:space="preserve">ألا تتاح </w:t>
      </w:r>
      <w:r w:rsidRPr="000B1477">
        <w:rPr>
          <w:rFonts w:ascii="Arabic Typesetting" w:eastAsia="MS Mincho" w:hAnsi="Arabic Typesetting" w:cs="Arabic Typesetting"/>
          <w:sz w:val="36"/>
          <w:szCs w:val="36"/>
          <w:rtl/>
          <w:lang w:eastAsia="ja-JP"/>
        </w:rPr>
        <w:t xml:space="preserve">المعارف التقليدية المحمية للآخرين </w:t>
      </w:r>
      <w:r w:rsidRPr="000B1477">
        <w:rPr>
          <w:rFonts w:ascii="Arabic Typesetting" w:eastAsia="MS Mincho" w:hAnsi="Arabic Typesetting" w:cs="Arabic Typesetting" w:hint="cs"/>
          <w:sz w:val="36"/>
          <w:szCs w:val="36"/>
          <w:rtl/>
          <w:lang w:eastAsia="ja-JP"/>
        </w:rPr>
        <w:t xml:space="preserve">إلا </w:t>
      </w:r>
      <w:r w:rsidRPr="000B1477">
        <w:rPr>
          <w:rFonts w:ascii="Arabic Typesetting" w:eastAsia="MS Mincho" w:hAnsi="Arabic Typesetting" w:cs="Arabic Typesetting"/>
          <w:sz w:val="36"/>
          <w:szCs w:val="36"/>
          <w:rtl/>
          <w:lang w:eastAsia="ja-JP"/>
        </w:rPr>
        <w:t xml:space="preserve">بموافقة مسبقة ومستنيرة </w:t>
      </w:r>
      <w:r w:rsidRPr="000B1477">
        <w:rPr>
          <w:rFonts w:ascii="Arabic Typesetting" w:eastAsia="MS Mincho" w:hAnsi="Arabic Typesetting" w:cs="Arabic Typesetting" w:hint="cs"/>
          <w:sz w:val="36"/>
          <w:szCs w:val="36"/>
          <w:rtl/>
          <w:lang w:eastAsia="ja-JP"/>
        </w:rPr>
        <w:t xml:space="preserve">أو بإقرار ومشاركة </w:t>
      </w:r>
      <w:r w:rsidRPr="000B1477">
        <w:rPr>
          <w:rFonts w:ascii="Arabic Typesetting" w:eastAsia="MS Mincho" w:hAnsi="Arabic Typesetting" w:cs="Arabic Typesetting"/>
          <w:sz w:val="36"/>
          <w:szCs w:val="36"/>
          <w:rtl/>
          <w:lang w:eastAsia="ja-JP"/>
        </w:rPr>
        <w:t>من أصحاب</w:t>
      </w:r>
      <w:r w:rsidRPr="000B1477">
        <w:rPr>
          <w:rFonts w:ascii="Arabic Typesetting" w:eastAsia="MS Mincho" w:hAnsi="Arabic Typesetting" w:cs="Arabic Typesetting" w:hint="cs"/>
          <w:sz w:val="36"/>
          <w:szCs w:val="36"/>
          <w:rtl/>
          <w:lang w:eastAsia="ja-JP"/>
        </w:rPr>
        <w:t xml:space="preserve"> المعارف التقليدية</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4</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أيضا أن تُبذل جهود لتيسير نفاذ مكاتب الملكية الفكرية إلى قواعد البيانات المذكورة للتمكن من اتخاذ القرار الصائب. ولتيسير ذلك النفاذ</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[ينبغي]/[يتعين] على [الدول الأعضاء]/[الأطراف المتعاقدة] مراعاة ثمار الكفاءة التي يمكن جنيها من التعاون الدو</w:t>
      </w:r>
      <w:r w:rsidRPr="000B1477">
        <w:rPr>
          <w:rFonts w:ascii="Arabic Typesetting" w:hAnsi="Arabic Typesetting" w:cs="Arabic Typesetting" w:hint="eastAsia"/>
          <w:sz w:val="36"/>
          <w:szCs w:val="36"/>
          <w:rtl/>
        </w:rPr>
        <w:t>لي</w:t>
      </w:r>
      <w:r w:rsidRPr="000B1477">
        <w:rPr>
          <w:rFonts w:ascii="Arabic Typesetting" w:hAnsi="Arabic Typesetting" w:cs="Arabic Typesetting"/>
          <w:sz w:val="36"/>
          <w:szCs w:val="36"/>
          <w:rtl/>
        </w:rPr>
        <w:t>. [وينبغي]/[يتعين] أ</w:t>
      </w:r>
      <w:r w:rsidRPr="000B1477">
        <w:rPr>
          <w:rFonts w:ascii="Arabic Typesetting" w:hAnsi="Arabic Typesetting" w:cs="Arabic Typesetting" w:hint="cs"/>
          <w:sz w:val="36"/>
          <w:szCs w:val="36"/>
          <w:rtl/>
        </w:rPr>
        <w:t xml:space="preserve">لا تتضمّن </w:t>
      </w:r>
      <w:r w:rsidRPr="000B1477">
        <w:rPr>
          <w:rFonts w:ascii="Arabic Typesetting" w:hAnsi="Arabic Typesetting" w:cs="Arabic Typesetting"/>
          <w:sz w:val="36"/>
          <w:szCs w:val="36"/>
          <w:rtl/>
        </w:rPr>
        <w:t xml:space="preserve">المعلومات المتاحة لمكاتب الملكية الفكرية </w:t>
      </w:r>
      <w:r w:rsidRPr="000B1477">
        <w:rPr>
          <w:rFonts w:ascii="Arabic Typesetting" w:hAnsi="Arabic Typesetting" w:cs="Arabic Typesetting" w:hint="cs"/>
          <w:sz w:val="36"/>
          <w:szCs w:val="36"/>
          <w:rtl/>
        </w:rPr>
        <w:t xml:space="preserve">سوى </w:t>
      </w:r>
      <w:r w:rsidRPr="000B1477">
        <w:rPr>
          <w:rFonts w:ascii="Arabic Typesetting" w:hAnsi="Arabic Typesetting" w:cs="Arabic Typesetting"/>
          <w:sz w:val="36"/>
          <w:szCs w:val="36"/>
          <w:rtl/>
        </w:rPr>
        <w:t>المعلومات التي يمكن استخدامها لرفض منح التعاون</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وعليه فلا [ينبغي]/[يتعين] أن تتضمن تلك المعلومات المعارف التقليدية المحمية.</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5</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أن تبذل الإدارات الوطنية جهودا لتدوين المعلومات المرتبطة بالمعارف التقليدية بهدف تعزيز وضع قواعد بيانات المعارف التقليدية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وذلك من أجل المحافظة على تلك المعارف وصونها.</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6</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أيضا أن تُبذل جهود لتيسير نفاذ مكاتب الملكية الفكرية إلى المعلومات</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ومنها المعلومات المتاحة في قواعد البيانات المتعلقة بالمعارف التقليدية.</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7</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أن تضمن مكاتب الملكية الفكرية صون تلك المعلومات في سرية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باستثناء الحالة التي يُستشهد بها بتلك المعلومات كجزء من حالة التقنية الصناعية السابقة أثناء فحص طلب براءة.]</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4</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العقوبات</w:t>
      </w:r>
      <w:r w:rsidRPr="000B1477">
        <w:rPr>
          <w:rFonts w:ascii="Arabic Typesetting" w:eastAsia="MS Mincho" w:hAnsi="Arabic Typesetting" w:cs="Arabic Typesetting"/>
          <w:sz w:val="40"/>
          <w:szCs w:val="40"/>
          <w:lang w:eastAsia="ja-JP"/>
        </w:rPr>
        <w:t xml:space="preserve"> </w:t>
      </w:r>
      <w:r w:rsidRPr="000B1477">
        <w:rPr>
          <w:rFonts w:ascii="Arabic Typesetting" w:eastAsia="MS Mincho" w:hAnsi="Arabic Typesetting" w:cs="Arabic Typesetting" w:hint="cs"/>
          <w:sz w:val="40"/>
          <w:szCs w:val="40"/>
          <w:rtl/>
          <w:lang w:eastAsia="ja-JP"/>
        </w:rPr>
        <w:t>والجزاءات</w:t>
      </w:r>
      <w:r w:rsidRPr="000B1477">
        <w:rPr>
          <w:rFonts w:ascii="Arabic Typesetting" w:eastAsia="MS Mincho" w:hAnsi="Arabic Typesetting" w:cs="Arabic Typesetting"/>
          <w:sz w:val="40"/>
          <w:szCs w:val="40"/>
          <w:rtl/>
          <w:lang w:eastAsia="ja-JP"/>
        </w:rPr>
        <w:t xml:space="preserve"> وممارسة</w:t>
      </w:r>
      <w:r w:rsidRPr="000B1477">
        <w:rPr>
          <w:rFonts w:ascii="Arabic Typesetting" w:eastAsia="MS Mincho" w:hAnsi="Arabic Typesetting" w:cs="Arabic Typesetting" w:hint="cs"/>
          <w:sz w:val="40"/>
          <w:szCs w:val="40"/>
          <w:rtl/>
          <w:lang w:eastAsia="ja-JP"/>
        </w:rPr>
        <w:t>/تطبيق</w:t>
      </w:r>
      <w:r w:rsidRPr="000B1477">
        <w:rPr>
          <w:rFonts w:ascii="Arabic Typesetting" w:eastAsia="MS Mincho" w:hAnsi="Arabic Typesetting" w:cs="Arabic Typesetting"/>
          <w:sz w:val="40"/>
          <w:szCs w:val="40"/>
          <w:rtl/>
          <w:lang w:eastAsia="ja-JP"/>
        </w:rPr>
        <w:t xml:space="preserve"> الحقوق</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[ينبغي]/[يتعين]</w:t>
      </w:r>
      <w:r w:rsidRPr="000B1477">
        <w:rPr>
          <w:rFonts w:ascii="Arabic Typesetting" w:eastAsia="MS Mincho" w:hAnsi="Arabic Typesetting" w:cs="Arabic Typesetting"/>
          <w:sz w:val="36"/>
          <w:szCs w:val="36"/>
          <w:rtl/>
          <w:lang w:eastAsia="ja-JP"/>
        </w:rPr>
        <w:t xml:space="preserve"> أن تكفل الدول </w:t>
      </w:r>
      <w:r w:rsidRPr="000B1477">
        <w:rPr>
          <w:rFonts w:ascii="Arabic Typesetting" w:eastAsia="MS Mincho" w:hAnsi="Arabic Typesetting" w:cs="Arabic Typesetting" w:hint="cs"/>
          <w:sz w:val="36"/>
          <w:szCs w:val="36"/>
          <w:rtl/>
          <w:lang w:eastAsia="ja-JP"/>
        </w:rPr>
        <w:t>الأعضاء</w:t>
      </w:r>
      <w:r w:rsidRPr="000B1477">
        <w:rPr>
          <w:rFonts w:ascii="Arabic Typesetting" w:eastAsia="MS Mincho" w:hAnsi="Arabic Typesetting" w:cs="Arabic Typesetting"/>
          <w:sz w:val="36"/>
          <w:szCs w:val="36"/>
          <w:rtl/>
          <w:lang w:eastAsia="ja-JP"/>
        </w:rPr>
        <w:t xml:space="preserve"> بموجب قوانينها إتاحة إجراءات إنفاذ</w:t>
      </w:r>
      <w:r w:rsidRPr="000B1477">
        <w:rPr>
          <w:rFonts w:ascii="Arabic Typesetting" w:eastAsia="MS Mincho" w:hAnsi="Arabic Typesetting" w:cs="Arabic Typesetting" w:hint="cs"/>
          <w:sz w:val="36"/>
          <w:szCs w:val="36"/>
          <w:rtl/>
          <w:lang w:eastAsia="ja-JP"/>
        </w:rPr>
        <w:t xml:space="preserve"> [جنائية أو مدنية [و] أو إدارية] [ميسرة ومناسبة وملائمة]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وآليات لتسوية المنازعات]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وتدابير حدودية]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وعقوبات] [</w:t>
      </w:r>
      <w:r w:rsidR="00EE1636">
        <w:rPr>
          <w:rFonts w:ascii="Arabic Typesetting" w:eastAsia="MS Mincho" w:hAnsi="Arabic Typesetting" w:cs="Arabic Typesetting" w:hint="cs"/>
          <w:sz w:val="36"/>
          <w:szCs w:val="36"/>
          <w:rtl/>
          <w:lang w:eastAsia="ja-JP"/>
        </w:rPr>
        <w:t xml:space="preserve">، </w:t>
      </w:r>
      <w:proofErr w:type="spellStart"/>
      <w:r w:rsidRPr="000B1477">
        <w:rPr>
          <w:rFonts w:ascii="Arabic Typesetting" w:eastAsia="MS Mincho" w:hAnsi="Arabic Typesetting" w:cs="Arabic Typesetting" w:hint="cs"/>
          <w:sz w:val="36"/>
          <w:szCs w:val="36"/>
          <w:rtl/>
          <w:lang w:eastAsia="ja-JP"/>
        </w:rPr>
        <w:t>وجزاءات</w:t>
      </w:r>
      <w:proofErr w:type="spellEnd"/>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لمكافحة</w:t>
      </w:r>
      <w:r w:rsidRPr="000B1477">
        <w:rPr>
          <w:rFonts w:ascii="Arabic Typesetting" w:eastAsia="MS Mincho" w:hAnsi="Arabic Typesetting" w:cs="Arabic Typesetting" w:hint="cs"/>
          <w:sz w:val="36"/>
          <w:szCs w:val="36"/>
          <w:rtl/>
          <w:lang w:eastAsia="ja-JP"/>
        </w:rPr>
        <w:t xml:space="preserve"> المساس</w:t>
      </w:r>
      <w:r w:rsidRPr="000B1477">
        <w:rPr>
          <w:rFonts w:ascii="Arabic Typesetting" w:eastAsia="MS Mincho" w:hAnsi="Arabic Typesetting" w:cs="Arabic Typesetting"/>
          <w:sz w:val="36"/>
          <w:szCs w:val="36"/>
          <w:rtl/>
          <w:lang w:eastAsia="ja-JP"/>
        </w:rPr>
        <w:t xml:space="preserve"> [العمد أو المهمل]</w:t>
      </w:r>
      <w:r w:rsidRPr="000B1477">
        <w:rPr>
          <w:rFonts w:ascii="Arabic Typesetting" w:eastAsia="MS Mincho" w:hAnsi="Arabic Typesetting" w:cs="Arabic Typesetting" w:hint="cs"/>
          <w:sz w:val="36"/>
          <w:szCs w:val="36"/>
          <w:rtl/>
          <w:lang w:eastAsia="ja-JP"/>
        </w:rPr>
        <w:t xml:space="preserve"> بالمصالح الاقتصادية و/أو المعنوية]]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0B1477">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w:t>
      </w:r>
      <w:r w:rsidRPr="000B1477">
        <w:rPr>
          <w:rFonts w:ascii="Arabic Typesetting" w:eastAsia="MS Mincho" w:hAnsi="Arabic Typesetting" w:cs="Arabic Typesetting"/>
          <w:sz w:val="36"/>
          <w:szCs w:val="36"/>
          <w:rtl/>
          <w:lang w:eastAsia="ja-JP"/>
        </w:rPr>
        <w:t>تكون كافية لردع مزيد من التعديات.</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2.4</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ينبغي أن تكون الإجراءات المذكورة في الفقرة </w:t>
      </w: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sz w:val="36"/>
          <w:szCs w:val="36"/>
          <w:rtl/>
          <w:lang w:eastAsia="ja-JP"/>
        </w:rPr>
        <w:t xml:space="preserve"> ميسرة وفعالة ومنصفة وعادلة ومناسبة [ملائمة] وألا تكون ثقلا على عاتق [أصحاب]/[ملاّك] المعارف التقليدية المحمية. [وينبغي أيضا أن توفر </w:t>
      </w:r>
      <w:r w:rsidRPr="000B1477">
        <w:rPr>
          <w:rFonts w:ascii="Arabic Typesetting" w:eastAsia="MS Mincho" w:hAnsi="Arabic Typesetting" w:cs="Arabic Typesetting" w:hint="cs"/>
          <w:sz w:val="36"/>
          <w:szCs w:val="36"/>
          <w:rtl/>
          <w:lang w:eastAsia="ja-JP"/>
        </w:rPr>
        <w:t xml:space="preserve">تلك الإجراءات </w:t>
      </w:r>
      <w:r w:rsidRPr="000B1477">
        <w:rPr>
          <w:rFonts w:ascii="Arabic Typesetting" w:eastAsia="MS Mincho" w:hAnsi="Arabic Typesetting" w:cs="Arabic Typesetting"/>
          <w:sz w:val="36"/>
          <w:szCs w:val="36"/>
          <w:rtl/>
          <w:lang w:eastAsia="ja-JP"/>
        </w:rPr>
        <w:t xml:space="preserve">ضمانات لمصالح </w:t>
      </w:r>
      <w:r w:rsidRPr="000B1477">
        <w:rPr>
          <w:rFonts w:ascii="Arabic Typesetting" w:eastAsia="MS Mincho" w:hAnsi="Arabic Typesetting" w:cs="Arabic Typesetting" w:hint="cs"/>
          <w:sz w:val="36"/>
          <w:szCs w:val="36"/>
          <w:rtl/>
          <w:lang w:eastAsia="ja-JP"/>
        </w:rPr>
        <w:t xml:space="preserve">الغير </w:t>
      </w:r>
      <w:r w:rsidRPr="000B1477">
        <w:rPr>
          <w:rFonts w:ascii="Arabic Typesetting" w:eastAsia="MS Mincho" w:hAnsi="Arabic Typesetting" w:cs="Arabic Typesetting"/>
          <w:sz w:val="36"/>
          <w:szCs w:val="36"/>
          <w:rtl/>
          <w:lang w:eastAsia="ja-JP"/>
        </w:rPr>
        <w:t>المشروعة والمصالح العامة.]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3.4</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0B1477">
        <w:rPr>
          <w:rFonts w:ascii="Arabic Typesetting" w:eastAsia="MS Mincho" w:hAnsi="Arabic Typesetting" w:cs="Arabic Typesetting" w:hint="cs"/>
          <w:sz w:val="36"/>
          <w:szCs w:val="36"/>
          <w:rtl/>
          <w:lang w:eastAsia="ja-JP"/>
        </w:rPr>
        <w:t>هم</w:t>
      </w:r>
      <w:r w:rsidRPr="000B1477">
        <w:rPr>
          <w:rFonts w:ascii="Arabic Typesetting" w:eastAsia="MS Mincho" w:hAnsi="Arabic Typesetting" w:cs="Arabic Typesetting"/>
          <w:sz w:val="36"/>
          <w:szCs w:val="36"/>
          <w:rtl/>
          <w:lang w:eastAsia="ja-JP"/>
        </w:rPr>
        <w:t xml:space="preserve"> المنصوص عليها في </w:t>
      </w:r>
      <w:r w:rsidRPr="000B1477">
        <w:rPr>
          <w:rFonts w:ascii="Arabic Typesetting" w:eastAsia="MS Mincho" w:hAnsi="Arabic Typesetting" w:cs="Arabic Typesetting" w:hint="cs"/>
          <w:sz w:val="36"/>
          <w:szCs w:val="36"/>
          <w:rtl/>
          <w:lang w:eastAsia="ja-JP"/>
        </w:rPr>
        <w:t>الفقرتين</w:t>
      </w:r>
      <w:r w:rsidRPr="000B1477">
        <w:rPr>
          <w:rFonts w:ascii="Arabic Typesetting" w:eastAsia="MS Mincho" w:hAnsi="Arabic Typesetting" w:cs="Arabic Typesetting"/>
          <w:sz w:val="36"/>
          <w:szCs w:val="36"/>
          <w:rtl/>
          <w:lang w:eastAsia="ja-JP"/>
        </w:rPr>
        <w:t xml:space="preserve"> 1 و2 أو في حالة عدم الامتثال لها.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4.4</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عند الاقتضاء</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ينبغي للعقوبات </w:t>
      </w:r>
      <w:r w:rsidRPr="000B1477">
        <w:rPr>
          <w:rFonts w:ascii="Arabic Typesetting" w:eastAsia="MS Mincho" w:hAnsi="Arabic Typesetting" w:cs="Arabic Typesetting" w:hint="cs"/>
          <w:sz w:val="36"/>
          <w:szCs w:val="36"/>
          <w:rtl/>
          <w:lang w:eastAsia="ja-JP"/>
        </w:rPr>
        <w:t>والجزاءات</w:t>
      </w:r>
      <w:r w:rsidRPr="000B1477">
        <w:rPr>
          <w:rFonts w:ascii="Arabic Typesetting" w:eastAsia="MS Mincho" w:hAnsi="Arabic Typesetting" w:cs="Arabic Typesetting"/>
          <w:sz w:val="36"/>
          <w:szCs w:val="36"/>
          <w:rtl/>
          <w:lang w:eastAsia="ja-JP"/>
        </w:rPr>
        <w:t xml:space="preserve"> أن تعبّر عن العقوبات و</w:t>
      </w:r>
      <w:r w:rsidRPr="000B1477">
        <w:rPr>
          <w:rFonts w:ascii="Arabic Typesetting" w:eastAsia="MS Mincho" w:hAnsi="Arabic Typesetting" w:cs="Arabic Typesetting" w:hint="cs"/>
          <w:sz w:val="36"/>
          <w:szCs w:val="36"/>
          <w:rtl/>
          <w:lang w:eastAsia="ja-JP"/>
        </w:rPr>
        <w:t>الجزاءات</w:t>
      </w:r>
      <w:r w:rsidRPr="000B1477">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5.4</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في حال</w:t>
      </w:r>
      <w:r w:rsidRPr="000B1477">
        <w:rPr>
          <w:rFonts w:ascii="Arabic Typesetting" w:eastAsia="MS Mincho" w:hAnsi="Arabic Typesetting" w:cs="Arabic Typesetting"/>
          <w:sz w:val="36"/>
          <w:szCs w:val="36"/>
          <w:rtl/>
          <w:lang w:eastAsia="ja-JP"/>
        </w:rPr>
        <w:t xml:space="preserve"> نش</w:t>
      </w:r>
      <w:r w:rsidRPr="000B1477">
        <w:rPr>
          <w:rFonts w:ascii="Arabic Typesetting" w:eastAsia="MS Mincho" w:hAnsi="Arabic Typesetting" w:cs="Arabic Typesetting" w:hint="cs"/>
          <w:sz w:val="36"/>
          <w:szCs w:val="36"/>
          <w:rtl/>
          <w:lang w:eastAsia="ja-JP"/>
        </w:rPr>
        <w:t>أت</w:t>
      </w:r>
      <w:r w:rsidRPr="000B1477">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0B1477">
        <w:rPr>
          <w:rFonts w:ascii="Arabic Typesetting" w:eastAsia="MS Mincho" w:hAnsi="Arabic Typesetting" w:cs="Arabic Typesetting" w:hint="cs"/>
          <w:sz w:val="36"/>
          <w:szCs w:val="36"/>
          <w:rtl/>
          <w:lang w:eastAsia="ja-JP"/>
        </w:rPr>
        <w:t>[يجوز]/[</w:t>
      </w:r>
      <w:r w:rsidRPr="000B1477">
        <w:rPr>
          <w:rFonts w:ascii="Arabic Typesetting" w:eastAsia="MS Mincho" w:hAnsi="Arabic Typesetting" w:cs="Arabic Typesetting"/>
          <w:sz w:val="36"/>
          <w:szCs w:val="36"/>
          <w:rtl/>
          <w:lang w:eastAsia="ja-JP"/>
        </w:rPr>
        <w:t>يحقّ</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0B1477">
        <w:rPr>
          <w:rFonts w:ascii="Arabic Typesetting" w:eastAsia="MS Mincho" w:hAnsi="Arabic Typesetting" w:cs="Arabic Typesetting" w:hint="cs"/>
          <w:sz w:val="36"/>
          <w:szCs w:val="36"/>
          <w:rtl/>
          <w:lang w:eastAsia="ja-JP"/>
        </w:rPr>
        <w:t xml:space="preserve">تكون </w:t>
      </w:r>
      <w:r w:rsidRPr="000B1477">
        <w:rPr>
          <w:rFonts w:ascii="Arabic Typesetting" w:eastAsia="MS Mincho" w:hAnsi="Arabic Typesetting" w:cs="Arabic Typesetting"/>
          <w:sz w:val="36"/>
          <w:szCs w:val="36"/>
          <w:rtl/>
          <w:lang w:eastAsia="ja-JP"/>
        </w:rPr>
        <w:t>معترف</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بها في القانون الدولي أو الإقليمي أو </w:t>
      </w:r>
      <w:r w:rsidRPr="000B1477">
        <w:rPr>
          <w:rFonts w:ascii="Arabic Typesetting" w:eastAsia="MS Mincho" w:hAnsi="Arabic Typesetting" w:cs="Arabic Typesetting" w:hint="cs"/>
          <w:sz w:val="36"/>
          <w:szCs w:val="36"/>
          <w:rtl/>
          <w:lang w:eastAsia="ja-JP"/>
        </w:rPr>
        <w:t xml:space="preserve">معترفا بها في القانون </w:t>
      </w:r>
      <w:r w:rsidRPr="000B1477">
        <w:rPr>
          <w:rFonts w:ascii="Arabic Typesetting" w:eastAsia="MS Mincho" w:hAnsi="Arabic Typesetting" w:cs="Arabic Typesetting"/>
          <w:sz w:val="36"/>
          <w:szCs w:val="36"/>
          <w:rtl/>
          <w:lang w:eastAsia="ja-JP"/>
        </w:rPr>
        <w:t>الوطني</w:t>
      </w:r>
      <w:r w:rsidRPr="000B1477">
        <w:rPr>
          <w:rFonts w:ascii="Arabic Typesetting" w:eastAsia="MS Mincho" w:hAnsi="Arabic Typesetting" w:cs="Arabic Typesetting" w:hint="cs"/>
          <w:sz w:val="36"/>
          <w:szCs w:val="36"/>
          <w:rtl/>
          <w:lang w:eastAsia="ja-JP"/>
        </w:rPr>
        <w:t xml:space="preserve">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إذا كان الطرفان من نفس البلد] [وتكون أكثر ملاءمة ل</w:t>
      </w:r>
      <w:r w:rsidRPr="000B1477">
        <w:rPr>
          <w:rFonts w:ascii="Arabic Typesetting" w:eastAsia="MS Mincho" w:hAnsi="Arabic Typesetting" w:cs="Arabic Typesetting"/>
          <w:sz w:val="36"/>
          <w:szCs w:val="36"/>
          <w:rtl/>
          <w:lang w:eastAsia="ja-JP"/>
        </w:rPr>
        <w:t>أصحاب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6.4</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[في حال تبيّن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بموجب القانون الوطني المنطبق</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أن التوزيع [المقصود] على نطاق واسع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ل</w:t>
      </w:r>
      <w:r w:rsidRPr="000B1477">
        <w:rPr>
          <w:rFonts w:ascii="Arabic Typesetting" w:eastAsia="MS Mincho" w:hAnsi="Arabic Typesetting" w:cs="Arabic Typesetting"/>
          <w:sz w:val="36"/>
          <w:szCs w:val="36"/>
          <w:rtl/>
          <w:lang w:eastAsia="ja-JP"/>
        </w:rPr>
        <w:t>لموضوع</w:t>
      </w:r>
      <w:r w:rsidRPr="000B1477">
        <w:rPr>
          <w:rFonts w:ascii="Arabic Typesetting" w:eastAsia="MS Mincho" w:hAnsi="Arabic Typesetting" w:cs="Arabic Typesetting" w:hint="cs"/>
          <w:sz w:val="36"/>
          <w:szCs w:val="36"/>
          <w:rtl/>
          <w:lang w:eastAsia="ja-JP"/>
        </w:rPr>
        <w:t xml:space="preserve"> المحمي</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يحق للمستفيدين الحصول على مكافأة/إتاوات منصفة وعادلة.]</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Times New Roman" w:eastAsia="MS Mincho" w:hAnsi="Times New Roman" w:cs="Times New Roman"/>
          <w:color w:val="C00000"/>
          <w:sz w:val="24"/>
          <w:szCs w:val="24"/>
          <w:rtl/>
          <w:lang w:eastAsia="ja-JP"/>
        </w:rPr>
        <w:br w:type="page"/>
      </w:r>
      <w:r w:rsidRPr="000B1477">
        <w:rPr>
          <w:rFonts w:ascii="Times New Roman" w:eastAsia="MS Mincho" w:hAnsi="Times New Roman" w:cs="Times New Roman" w:hint="cs"/>
          <w:sz w:val="24"/>
          <w:szCs w:val="24"/>
          <w:rtl/>
          <w:lang w:eastAsia="ja-JP"/>
        </w:rPr>
        <w:lastRenderedPageBreak/>
        <w:t>[</w:t>
      </w:r>
      <w:r w:rsidRPr="000B1477">
        <w:rPr>
          <w:rFonts w:ascii="Arabic Typesetting" w:eastAsia="MS Mincho" w:hAnsi="Arabic Typesetting" w:cs="Arabic Typesetting"/>
          <w:sz w:val="40"/>
          <w:szCs w:val="40"/>
          <w:rtl/>
          <w:lang w:eastAsia="ja-JP"/>
        </w:rPr>
        <w:t>المادة 4</w:t>
      </w:r>
      <w:r w:rsidRPr="000B1477">
        <w:rPr>
          <w:rFonts w:ascii="Arabic Typesetting" w:eastAsia="MS Mincho" w:hAnsi="Arabic Typesetting" w:cs="Arabic Typesetting" w:hint="cs"/>
          <w:sz w:val="40"/>
          <w:szCs w:val="40"/>
          <w:vertAlign w:val="superscript"/>
          <w:rtl/>
          <w:lang w:eastAsia="ja-JP"/>
        </w:rPr>
        <w:t>(ثانيا)</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شرط الكشف</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1</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وبلد المنشأ إذا كان البلد المورّد للمعارف التقليدية مختلفا عن بلد منشئها. ويتعين أيضا أن يوضح الطلب الحصول على الموافقة المسبقة المستنيرة أو الإقرار والمشاركة للنفاذ والاستخدام من عدمه.]</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2</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[وإذا كان المودع يجهل المعلومات المذكورة في الفقرة</w:t>
      </w:r>
      <w:r w:rsidRPr="000B1477">
        <w:rPr>
          <w:rFonts w:ascii="Arabic Typesetting" w:hAnsi="Arabic Typesetting" w:cs="Arabic Typesetting" w:hint="eastAsia"/>
          <w:sz w:val="36"/>
          <w:szCs w:val="36"/>
          <w:rtl/>
        </w:rPr>
        <w:t> 1</w:t>
      </w:r>
      <w:r w:rsidR="00EE1636">
        <w:rPr>
          <w:rFonts w:ascii="Arabic Typesetting" w:hAnsi="Arabic Typesetting" w:cs="Arabic Typesetting" w:hint="eastAsia"/>
          <w:sz w:val="36"/>
          <w:szCs w:val="36"/>
          <w:rtl/>
        </w:rPr>
        <w:t xml:space="preserve">، </w:t>
      </w:r>
      <w:r w:rsidRPr="000B1477">
        <w:rPr>
          <w:rFonts w:ascii="Arabic Typesetting" w:hAnsi="Arabic Typesetting" w:cs="Arabic Typesetting" w:hint="cs"/>
          <w:sz w:val="36"/>
          <w:szCs w:val="36"/>
          <w:rtl/>
        </w:rPr>
        <w:t>ذكرَ المصدر المباشر الذي جمع [المخترع أو مستولد النباتات] المودع أو تلقى منه المعارف التقليدية.]</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3</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[وإن لم يمتثل المودع للأحكام المنصوص عليها في الفقرتين 1 و2</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يجور لمكتب [البراءات أو الأصناف النباتية] الملكية الفكرية رفض الطلب.]</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4</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[لا تتأثر الحقوق الناشئة عن براءة محمية أو حق ممنوح في مصنف نباتي [بأي كشف لاحق] بأن المودع لم يمتثل لأحكام الفقرتين 1 و2. ولكن يجوز فرض عقوبات أخرى</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خارج نظام البراءات ونظام الأصناف النباتية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ينص عليها القانون الوطني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بما فيها العقوبات الجنائية مثل الغرامات.]</w:t>
      </w:r>
    </w:p>
    <w:p w:rsidR="000B1477" w:rsidRPr="000B1477" w:rsidRDefault="000B1477" w:rsidP="000B1477">
      <w:pPr>
        <w:keepNext/>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4</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 xml:space="preserve">[تُبطل الحقوق الناشئة عن منحٍ وتصبح </w:t>
      </w:r>
      <w:r w:rsidRPr="000B1477">
        <w:rPr>
          <w:rFonts w:ascii="Arabic Typesetting" w:hAnsi="Arabic Typesetting" w:cs="Arabic Typesetting"/>
          <w:sz w:val="36"/>
          <w:szCs w:val="36"/>
          <w:rtl/>
        </w:rPr>
        <w:t xml:space="preserve">غير قابلة للإنفاذ متى لم يمتثل المودع </w:t>
      </w:r>
      <w:r w:rsidRPr="000B1477">
        <w:rPr>
          <w:rFonts w:ascii="Arabic Typesetting" w:hAnsi="Arabic Typesetting" w:cs="Arabic Typesetting" w:hint="cs"/>
          <w:sz w:val="36"/>
          <w:szCs w:val="36"/>
          <w:rtl/>
        </w:rPr>
        <w:t xml:space="preserve">لالتزامات شروط الكشف الإلزامي كما هو منصوص عليه في هذه المادة </w:t>
      </w:r>
      <w:r w:rsidRPr="000B1477">
        <w:rPr>
          <w:rFonts w:ascii="Arabic Typesetting" w:hAnsi="Arabic Typesetting" w:cs="Arabic Typesetting"/>
          <w:sz w:val="36"/>
          <w:szCs w:val="36"/>
          <w:rtl/>
        </w:rPr>
        <w:t>أو متى قدم معلومات خاطئة أو مضللة</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keepNext/>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keepNext/>
        <w:bidi/>
        <w:spacing w:after="240" w:line="34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انعدام شرط الكشف</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sz w:val="36"/>
          <w:szCs w:val="36"/>
          <w:rtl/>
        </w:rPr>
        <w:t>لا تتضمن شروط الكشف في [البراءات] كشفا إلزاميا له علاقة ب</w:t>
      </w:r>
      <w:r w:rsidRPr="000B1477">
        <w:rPr>
          <w:rFonts w:ascii="Arabic Typesetting" w:hAnsi="Arabic Typesetting" w:cs="Arabic Typesetting" w:hint="cs"/>
          <w:sz w:val="36"/>
          <w:szCs w:val="36"/>
          <w:rtl/>
        </w:rPr>
        <w:t>ا</w:t>
      </w:r>
      <w:r w:rsidRPr="000B1477">
        <w:rPr>
          <w:rFonts w:ascii="Arabic Typesetting" w:hAnsi="Arabic Typesetting" w:cs="Arabic Typesetting"/>
          <w:sz w:val="36"/>
          <w:szCs w:val="36"/>
          <w:rtl/>
        </w:rPr>
        <w:t>لمعارف التقليدية</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ما لم يكن ذلك الكشف مهما بالنسبة لمعايير الأهلية للحماية بموجب براءة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أي الجدة أو النشاط الابتكاري أو التمكين</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hAnsi="Arabic Typesetting" w:cs="Arabic Typesetting"/>
          <w:sz w:val="36"/>
          <w:szCs w:val="36"/>
          <w:rtl/>
        </w:rPr>
        <w:br w:type="page"/>
      </w:r>
      <w:r w:rsidRPr="000B1477">
        <w:rPr>
          <w:rFonts w:ascii="Arabic Typesetting" w:eastAsia="MS Mincho" w:hAnsi="Arabic Typesetting" w:cs="Arabic Typesetting"/>
          <w:sz w:val="40"/>
          <w:szCs w:val="40"/>
          <w:rtl/>
          <w:lang w:eastAsia="ja-JP"/>
        </w:rPr>
        <w:lastRenderedPageBreak/>
        <w:t>المادة 5</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 xml:space="preserve">إدارة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الحقوق</w:t>
      </w:r>
      <w:r w:rsidRPr="000B1477">
        <w:rPr>
          <w:rFonts w:ascii="Arabic Typesetting" w:eastAsia="MS Mincho" w:hAnsi="Arabic Typesetting" w:cs="Arabic Typesetting" w:hint="cs"/>
          <w:sz w:val="40"/>
          <w:szCs w:val="40"/>
          <w:rtl/>
          <w:lang w:eastAsia="ja-JP"/>
        </w:rPr>
        <w:t>]/ [المصالح]</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1.5</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[يجوز]/[</w:t>
      </w:r>
      <w:r w:rsidRPr="000B1477">
        <w:rPr>
          <w:rFonts w:ascii="Arabic Typesetting" w:eastAsia="MS Mincho" w:hAnsi="Arabic Typesetting" w:cs="Arabic Typesetting"/>
          <w:sz w:val="36"/>
          <w:szCs w:val="36"/>
          <w:rtl/>
          <w:lang w:eastAsia="ja-JP"/>
        </w:rPr>
        <w:t>يتعين</w:t>
      </w:r>
      <w:r w:rsidRPr="000B1477">
        <w:rPr>
          <w:rFonts w:ascii="Arabic Typesetting" w:eastAsia="MS Mincho" w:hAnsi="Arabic Typesetting" w:cs="Arabic Typesetting" w:hint="cs"/>
          <w:sz w:val="36"/>
          <w:szCs w:val="36"/>
          <w:rtl/>
          <w:lang w:eastAsia="ja-JP"/>
        </w:rPr>
        <w:t>] على [ال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الأ</w:t>
      </w:r>
      <w:r w:rsidRPr="000B1477">
        <w:rPr>
          <w:rFonts w:ascii="Arabic Typesetting" w:eastAsia="MS Mincho" w:hAnsi="Arabic Typesetting" w:cs="Arabic Typesetting"/>
          <w:sz w:val="36"/>
          <w:szCs w:val="36"/>
          <w:rtl/>
          <w:lang w:eastAsia="ja-JP"/>
        </w:rPr>
        <w:t>عض</w:t>
      </w:r>
      <w:r w:rsidRPr="000B1477">
        <w:rPr>
          <w:rFonts w:ascii="Arabic Typesetting" w:eastAsia="MS Mincho" w:hAnsi="Arabic Typesetting" w:cs="Arabic Typesetting" w:hint="cs"/>
          <w:sz w:val="36"/>
          <w:szCs w:val="36"/>
          <w:rtl/>
          <w:lang w:eastAsia="ja-JP"/>
        </w:rPr>
        <w:t>اء]/</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الأ</w:t>
      </w:r>
      <w:r w:rsidRPr="000B1477">
        <w:rPr>
          <w:rFonts w:ascii="Arabic Typesetting" w:eastAsia="MS Mincho" w:hAnsi="Arabic Typesetting" w:cs="Arabic Typesetting"/>
          <w:sz w:val="36"/>
          <w:szCs w:val="36"/>
          <w:rtl/>
          <w:lang w:eastAsia="ja-JP"/>
        </w:rPr>
        <w:t>طر</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متعاقد</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بموافقة حرة ومسبقة ومستنيرة من [</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بالتشاور مع] [أصحاب]/[ملاّك] المعارف التقليدية وفق قانونها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[إنشاء]/[</w:t>
      </w:r>
      <w:r w:rsidRPr="000B1477">
        <w:rPr>
          <w:rFonts w:ascii="Arabic Typesetting" w:eastAsia="MS Mincho" w:hAnsi="Arabic Typesetting" w:cs="Arabic Typesetting"/>
          <w:sz w:val="36"/>
          <w:szCs w:val="36"/>
          <w:rtl/>
          <w:lang w:eastAsia="ja-JP"/>
        </w:rPr>
        <w:t>تع</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ين</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إدارة أو</w:t>
      </w:r>
      <w:r w:rsidRPr="000B1477">
        <w:rPr>
          <w:rFonts w:ascii="Arabic Typesetting" w:eastAsia="MS Mincho" w:hAnsi="Arabic Typesetting" w:cs="Arabic Typesetting" w:hint="cs"/>
          <w:sz w:val="36"/>
          <w:szCs w:val="36"/>
          <w:rtl/>
          <w:lang w:eastAsia="ja-JP"/>
        </w:rPr>
        <w:t xml:space="preserve"> إدارات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مختصة </w:t>
      </w:r>
      <w:r w:rsidRPr="000B1477">
        <w:rPr>
          <w:rFonts w:ascii="Arabic Typesetting" w:eastAsia="MS Mincho" w:hAnsi="Arabic Typesetting" w:cs="Arabic Typesetting"/>
          <w:sz w:val="36"/>
          <w:szCs w:val="36"/>
          <w:rtl/>
          <w:lang w:eastAsia="ja-JP"/>
        </w:rPr>
        <w:t>وطنية أو إقليمية مناسبة</w:t>
      </w:r>
      <w:r w:rsidRPr="000B1477">
        <w:rPr>
          <w:rFonts w:ascii="Arabic Typesetting" w:eastAsia="MS Mincho" w:hAnsi="Arabic Typesetting" w:cs="Arabic Typesetting" w:hint="cs"/>
          <w:sz w:val="36"/>
          <w:szCs w:val="36"/>
          <w:rtl/>
          <w:lang w:eastAsia="ja-JP"/>
        </w:rPr>
        <w:t xml:space="preserve"> [ودون الإخلال </w:t>
      </w:r>
      <w:r w:rsidRPr="000B1477">
        <w:rPr>
          <w:rFonts w:ascii="Arabic Typesetting" w:eastAsia="MS Mincho" w:hAnsi="Arabic Typesetting" w:cs="Arabic Typesetting"/>
          <w:sz w:val="36"/>
          <w:szCs w:val="36"/>
          <w:rtl/>
          <w:lang w:eastAsia="ja-JP"/>
        </w:rPr>
        <w:t>بحق [أصحاب]/[ملاّك] المعارف التقليدية في إدارة حقوقهم</w:t>
      </w:r>
      <w:r w:rsidRPr="000B1477">
        <w:rPr>
          <w:rFonts w:ascii="Arabic Typesetting" w:eastAsia="MS Mincho" w:hAnsi="Arabic Typesetting" w:cs="Arabic Typesetting" w:hint="cs"/>
          <w:sz w:val="36"/>
          <w:szCs w:val="36"/>
          <w:rtl/>
          <w:lang w:eastAsia="ja-JP"/>
        </w:rPr>
        <w:t>/مصالحهم</w:t>
      </w:r>
      <w:r w:rsidRPr="000B1477">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180" w:line="34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إضافة اختيارية</w:t>
      </w:r>
    </w:p>
    <w:p w:rsidR="000B1477" w:rsidRPr="000B1477" w:rsidRDefault="000B1477" w:rsidP="000B1477">
      <w:pPr>
        <w:bidi/>
        <w:spacing w:after="180" w:line="34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بناء على طلب من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يجوز لإدارة مختصة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في حدود ما يصرح به المستفيدون وبما يعود عليهم بمنفعة مباشرة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أن تساعد على إدارة حقوق/مصالح المستفيدين بموجب هذا [الصك].]</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الإضافة الاختيارية]</w:t>
      </w:r>
    </w:p>
    <w:p w:rsidR="000B1477" w:rsidRPr="000B1477" w:rsidRDefault="000B1477" w:rsidP="000B1477">
      <w:pPr>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1.5</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يجوز [لل</w:t>
      </w:r>
      <w:r w:rsidRPr="000B1477">
        <w:rPr>
          <w:rFonts w:ascii="Arabic Typesetting" w:hAnsi="Arabic Typesetting" w:cs="Arabic Typesetting"/>
          <w:sz w:val="36"/>
          <w:szCs w:val="36"/>
          <w:rtl/>
        </w:rPr>
        <w:t>دول</w:t>
      </w:r>
      <w:r w:rsidRPr="000B1477">
        <w:rPr>
          <w:rFonts w:ascii="Arabic Typesetting" w:hAnsi="Arabic Typesetting" w:cs="Arabic Typesetting" w:hint="cs"/>
          <w:sz w:val="36"/>
          <w:szCs w:val="36"/>
          <w:rtl/>
        </w:rPr>
        <w:t xml:space="preserve"> الأ</w:t>
      </w:r>
      <w:r w:rsidRPr="000B1477">
        <w:rPr>
          <w:rFonts w:ascii="Arabic Typesetting" w:hAnsi="Arabic Typesetting" w:cs="Arabic Typesetting"/>
          <w:sz w:val="36"/>
          <w:szCs w:val="36"/>
          <w:rtl/>
        </w:rPr>
        <w:t>عض</w:t>
      </w:r>
      <w:r w:rsidRPr="000B1477">
        <w:rPr>
          <w:rFonts w:ascii="Arabic Typesetting" w:hAnsi="Arabic Typesetting" w:cs="Arabic Typesetting" w:hint="cs"/>
          <w:sz w:val="36"/>
          <w:szCs w:val="36"/>
          <w:rtl/>
        </w:rPr>
        <w:t>اء]/</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الأ</w:t>
      </w:r>
      <w:r w:rsidRPr="000B1477">
        <w:rPr>
          <w:rFonts w:ascii="Arabic Typesetting" w:hAnsi="Arabic Typesetting" w:cs="Arabic Typesetting"/>
          <w:sz w:val="36"/>
          <w:szCs w:val="36"/>
          <w:rtl/>
        </w:rPr>
        <w:t>طر</w:t>
      </w:r>
      <w:r w:rsidRPr="000B1477">
        <w:rPr>
          <w:rFonts w:ascii="Arabic Typesetting" w:hAnsi="Arabic Typesetting" w:cs="Arabic Typesetting" w:hint="cs"/>
          <w:sz w:val="36"/>
          <w:szCs w:val="36"/>
          <w:rtl/>
        </w:rPr>
        <w:t>ا</w:t>
      </w:r>
      <w:r w:rsidRPr="000B1477">
        <w:rPr>
          <w:rFonts w:ascii="Arabic Typesetting" w:hAnsi="Arabic Typesetting" w:cs="Arabic Typesetting"/>
          <w:sz w:val="36"/>
          <w:szCs w:val="36"/>
          <w:rtl/>
        </w:rPr>
        <w:t xml:space="preserve">ف </w:t>
      </w:r>
      <w:r w:rsidRPr="000B1477">
        <w:rPr>
          <w:rFonts w:ascii="Arabic Typesetting" w:hAnsi="Arabic Typesetting" w:cs="Arabic Typesetting" w:hint="cs"/>
          <w:sz w:val="36"/>
          <w:szCs w:val="36"/>
          <w:rtl/>
        </w:rPr>
        <w:t>ال</w:t>
      </w:r>
      <w:r w:rsidRPr="000B1477">
        <w:rPr>
          <w:rFonts w:ascii="Arabic Typesetting" w:hAnsi="Arabic Typesetting" w:cs="Arabic Typesetting"/>
          <w:sz w:val="36"/>
          <w:szCs w:val="36"/>
          <w:rtl/>
        </w:rPr>
        <w:t>متعاقد</w:t>
      </w:r>
      <w:r w:rsidRPr="000B1477">
        <w:rPr>
          <w:rFonts w:ascii="Arabic Typesetting" w:hAnsi="Arabic Typesetting" w:cs="Arabic Typesetting" w:hint="cs"/>
          <w:sz w:val="36"/>
          <w:szCs w:val="36"/>
          <w:rtl/>
        </w:rPr>
        <w:t>ة</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 إنشاء إدارة مختصة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وفقا للقانون الوطني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لإدارة الحقوق/المصالح المنصوص عليها في هذا [الصك].</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2.5</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t>[[ينبغي]/[يتعين] إخطار المكتب الدولي للمنظمة العالمية للملكية الفكرية بـ [هوية] أية إدارة تُنشأ بموجب الفقرة 1.]</w:t>
      </w:r>
    </w:p>
    <w:p w:rsidR="000B1477" w:rsidRPr="000B1477" w:rsidRDefault="000B1477" w:rsidP="000B1477">
      <w:pPr>
        <w:keepNext/>
        <w:bidi/>
        <w:spacing w:after="180" w:line="34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hint="cs"/>
          <w:sz w:val="36"/>
          <w:szCs w:val="36"/>
          <w:rtl/>
          <w:lang w:eastAsia="ja-JP"/>
        </w:rPr>
        <w:lastRenderedPageBreak/>
        <w:t>[</w:t>
      </w:r>
      <w:r w:rsidRPr="000B1477">
        <w:rPr>
          <w:rFonts w:ascii="Arabic Typesetting" w:eastAsia="MS Mincho" w:hAnsi="Arabic Typesetting" w:cs="Arabic Typesetting"/>
          <w:sz w:val="40"/>
          <w:szCs w:val="40"/>
          <w:rtl/>
          <w:lang w:eastAsia="ja-JP"/>
        </w:rPr>
        <w:t>المادة 6</w:t>
      </w:r>
    </w:p>
    <w:p w:rsidR="000B1477" w:rsidRPr="000B1477" w:rsidRDefault="000B1477" w:rsidP="000B1477">
      <w:pPr>
        <w:keepNext/>
        <w:bidi/>
        <w:spacing w:after="180" w:line="34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الاستثناءات والتقييدات</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استثناءات عامة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sz w:val="36"/>
          <w:szCs w:val="36"/>
          <w:rtl/>
          <w:lang w:eastAsia="ja-JP"/>
        </w:rPr>
        <w:t>.6</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sz w:val="36"/>
          <w:szCs w:val="36"/>
          <w:rtl/>
          <w:lang w:eastAsia="ja-JP"/>
        </w:rPr>
        <w:t xml:space="preserve">يجوز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للدول الأعضاء</w:t>
      </w:r>
      <w:r w:rsidRPr="000B1477">
        <w:rPr>
          <w:rFonts w:ascii="Arabic Typesetting" w:eastAsia="MS Mincho" w:hAnsi="Arabic Typesetting" w:cs="Arabic Typesetting" w:hint="cs"/>
          <w:sz w:val="36"/>
          <w:szCs w:val="36"/>
          <w:rtl/>
          <w:lang w:eastAsia="ja-JP"/>
        </w:rPr>
        <w:t>]/[الأطراف المتعاقدة]</w:t>
      </w:r>
      <w:r w:rsidRPr="000B1477">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مع الموافقة المسبقة والمستنيرة </w:t>
      </w:r>
      <w:r w:rsidRPr="000B1477">
        <w:rPr>
          <w:rFonts w:ascii="Arabic Typesetting" w:eastAsia="MS Mincho" w:hAnsi="Arabic Typesetting" w:cs="Arabic Typesetting" w:hint="cs"/>
          <w:sz w:val="36"/>
          <w:szCs w:val="36"/>
          <w:rtl/>
          <w:lang w:eastAsia="ja-JP"/>
        </w:rPr>
        <w:t xml:space="preserve">أو الإقرار والمشاركة </w:t>
      </w:r>
      <w:r w:rsidRPr="000B1477">
        <w:rPr>
          <w:rFonts w:ascii="Arabic Typesetting" w:eastAsia="MS Mincho" w:hAnsi="Arabic Typesetting" w:cs="Arabic Typesetting"/>
          <w:sz w:val="36"/>
          <w:szCs w:val="36"/>
          <w:rtl/>
          <w:lang w:eastAsia="ja-JP"/>
        </w:rPr>
        <w:t>للمستفيدين</w:t>
      </w:r>
      <w:r w:rsidRPr="000B1477">
        <w:rPr>
          <w:rFonts w:ascii="Arabic Typesetting" w:eastAsia="MS Mincho" w:hAnsi="Arabic Typesetting" w:cs="Arabic Typesetting" w:hint="cs"/>
          <w:sz w:val="36"/>
          <w:szCs w:val="36"/>
          <w:rtl/>
          <w:lang w:eastAsia="ja-JP"/>
        </w:rPr>
        <w:t>] [بالتشاور مع المستفيدين] [بمشاركة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شريطة أن يحترم استخدام 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 xml:space="preserve"> ما يلي:</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(أ)</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الاعتراف بالمستفيدين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حسب الإمكان؛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وعدم الإساءة إلى المستفيدين أو إلحاق الضرر بهم؛</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(ج)</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والتوافق مع الممارسة المنصفة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[ع</w:t>
      </w:r>
      <w:r w:rsidRPr="000B1477">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0B1477">
        <w:rPr>
          <w:rFonts w:ascii="Arabic Typesetting" w:eastAsia="MS Mincho" w:hAnsi="Arabic Typesetting" w:cs="Arabic Typesetting" w:hint="cs"/>
          <w:sz w:val="36"/>
          <w:szCs w:val="36"/>
          <w:rtl/>
          <w:lang w:eastAsia="ja-JP"/>
        </w:rPr>
        <w:t>على يد</w:t>
      </w:r>
      <w:r w:rsidRPr="000B1477">
        <w:rPr>
          <w:rFonts w:ascii="Arabic Typesetting" w:eastAsia="MS Mincho" w:hAnsi="Arabic Typesetting" w:cs="Arabic Typesetting"/>
          <w:sz w:val="36"/>
          <w:szCs w:val="36"/>
          <w:rtl/>
          <w:lang w:eastAsia="ja-JP"/>
        </w:rPr>
        <w:t xml:space="preserve"> المستفيدين؛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(ه)</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sz w:val="36"/>
          <w:szCs w:val="36"/>
          <w:rtl/>
          <w:lang w:eastAsia="ja-JP"/>
        </w:rPr>
        <w:t>.6</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 xml:space="preserve">[في حال وجود </w:t>
      </w:r>
      <w:r w:rsidRPr="000B1477">
        <w:rPr>
          <w:rFonts w:ascii="Arabic Typesetting" w:eastAsia="MS Mincho" w:hAnsi="Arabic Typesetting" w:cs="Arabic Typesetting"/>
          <w:sz w:val="36"/>
          <w:szCs w:val="36"/>
          <w:rtl/>
          <w:lang w:eastAsia="ja-JP"/>
        </w:rPr>
        <w:t>خشية م</w:t>
      </w:r>
      <w:r w:rsidRPr="000B1477">
        <w:rPr>
          <w:rFonts w:ascii="Arabic Typesetting" w:eastAsia="MS Mincho" w:hAnsi="Arabic Typesetting" w:cs="Arabic Typesetting" w:hint="cs"/>
          <w:sz w:val="36"/>
          <w:szCs w:val="36"/>
          <w:rtl/>
          <w:lang w:eastAsia="ja-JP"/>
        </w:rPr>
        <w:t>عقولة</w:t>
      </w:r>
      <w:r w:rsidRPr="000B1477">
        <w:rPr>
          <w:rFonts w:ascii="Arabic Typesetting" w:eastAsia="MS Mincho" w:hAnsi="Arabic Typesetting" w:cs="Arabic Typesetting"/>
          <w:sz w:val="36"/>
          <w:szCs w:val="36"/>
          <w:rtl/>
          <w:lang w:eastAsia="ja-JP"/>
        </w:rPr>
        <w:t xml:space="preserve"> من </w:t>
      </w:r>
      <w:r w:rsidRPr="000B1477">
        <w:rPr>
          <w:rFonts w:ascii="Arabic Typesetting" w:eastAsia="MS Mincho" w:hAnsi="Arabic Typesetting" w:cs="Arabic Typesetting" w:hint="cs"/>
          <w:sz w:val="36"/>
          <w:szCs w:val="36"/>
          <w:rtl/>
          <w:lang w:eastAsia="ja-JP"/>
        </w:rPr>
        <w:t xml:space="preserve">وقوع </w:t>
      </w:r>
      <w:r w:rsidRPr="000B1477">
        <w:rPr>
          <w:rFonts w:ascii="Arabic Typesetting" w:eastAsia="MS Mincho" w:hAnsi="Arabic Typesetting" w:cs="Arabic Typesetting"/>
          <w:sz w:val="36"/>
          <w:szCs w:val="36"/>
          <w:rtl/>
          <w:lang w:eastAsia="ja-JP"/>
        </w:rPr>
        <w:t>ضرر يتعذر تداركه</w:t>
      </w:r>
      <w:r w:rsidRPr="000B1477">
        <w:rPr>
          <w:rFonts w:ascii="Arabic Typesetting" w:eastAsia="MS Mincho" w:hAnsi="Arabic Typesetting" w:cs="Arabic Typesetting" w:hint="cs"/>
          <w:sz w:val="36"/>
          <w:szCs w:val="36"/>
          <w:rtl/>
          <w:lang w:eastAsia="ja-JP"/>
        </w:rPr>
        <w:t xml:space="preserve"> فيما يتعلق بالمعارف التقليدية [المقدسة] [والسرية]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[يجوز]/[يتعين]/[ينبغي] ألا تضع [الدول الأعضاء]/[الأطراف المتعاقدة] </w:t>
      </w:r>
      <w:r w:rsidRPr="000B1477">
        <w:rPr>
          <w:rFonts w:ascii="Arabic Typesetting" w:eastAsia="MS Mincho" w:hAnsi="Arabic Typesetting" w:cs="Arabic Typesetting"/>
          <w:sz w:val="36"/>
          <w:szCs w:val="36"/>
          <w:rtl/>
          <w:lang w:eastAsia="ja-JP"/>
        </w:rPr>
        <w:t>استثناءات وتقييدات</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keepNext/>
        <w:bidi/>
        <w:spacing w:after="240" w:line="360" w:lineRule="exact"/>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hint="cs"/>
          <w:sz w:val="36"/>
          <w:szCs w:val="36"/>
          <w:rtl/>
          <w:lang w:eastAsia="ja-JP"/>
        </w:rPr>
        <w:t>استثناءات محددة</w:t>
      </w:r>
    </w:p>
    <w:p w:rsidR="000B1477" w:rsidRPr="000B1477" w:rsidRDefault="000B1477" w:rsidP="000B1477">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3.6</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 xml:space="preserve">[[إضافة إلى </w:t>
      </w:r>
      <w:r w:rsidRPr="000B1477">
        <w:rPr>
          <w:rFonts w:ascii="Arabic Typesetting" w:eastAsia="MS Mincho" w:hAnsi="Arabic Typesetting" w:cs="Arabic Typesetting"/>
          <w:sz w:val="36"/>
          <w:szCs w:val="36"/>
          <w:rtl/>
          <w:lang w:eastAsia="ja-JP"/>
        </w:rPr>
        <w:t>الاستثناءات والتقييدات</w:t>
      </w:r>
      <w:r w:rsidRPr="000B1477">
        <w:rPr>
          <w:rFonts w:ascii="Arabic Typesetting" w:eastAsia="MS Mincho" w:hAnsi="Arabic Typesetting" w:cs="Arabic Typesetting" w:hint="cs"/>
          <w:sz w:val="36"/>
          <w:szCs w:val="36"/>
          <w:rtl/>
          <w:lang w:eastAsia="ja-JP"/>
        </w:rPr>
        <w:t xml:space="preserve"> المنصوص عليها في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0B1477">
        <w:rPr>
          <w:rFonts w:ascii="Arabic Typesetting" w:eastAsia="MS Mincho" w:hAnsi="Arabic Typesetting" w:cs="Arabic Typesetting"/>
          <w:sz w:val="36"/>
          <w:szCs w:val="36"/>
          <w:lang w:eastAsia="ja-JP"/>
        </w:rPr>
        <w:t>:</w:t>
      </w:r>
    </w:p>
    <w:p w:rsidR="000B1477" w:rsidRPr="000B1477" w:rsidRDefault="000B1477" w:rsidP="000B1477">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أنشطة التعليم والتعلّم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باستثناء الأبحاث المؤدية إلى جني أرباح أو تحقيق أغراض تجارية؛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 xml:space="preserve">والصون </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عرض و</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0B1477">
        <w:rPr>
          <w:rFonts w:ascii="Arabic Typesetting" w:eastAsia="MS Mincho" w:hAnsi="Arabic Typesetting" w:cs="Arabic Typesetting" w:hint="cs"/>
          <w:sz w:val="36"/>
          <w:szCs w:val="36"/>
          <w:rtl/>
          <w:lang w:eastAsia="ja-JP"/>
        </w:rPr>
        <w:t xml:space="preserve"> أو لأغراض أخرى للصالح العالم؛</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 xml:space="preserve">في حالة طوارئ وطنية أو حالات طوارئ قصوى أخرى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 في حالات الاستخدام غير التجاري لأغراض عامة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إبداع مصنف أصلي يكون مستلهما من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 ألاّ ينطبق هذا الحكم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باستثناء الفقرة الفرعية (ج)</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على المعارف التقليدية الواردة في المادة 1.3.]</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3.6</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بصرف النظر عمّا إذا كانت تلك الأفعال مسموح</w:t>
      </w:r>
      <w:r w:rsidRPr="000B1477">
        <w:rPr>
          <w:rFonts w:ascii="Arabic Typesetting" w:eastAsia="MS Mincho" w:hAnsi="Arabic Typesetting" w:cs="Arabic Typesetting" w:hint="cs"/>
          <w:sz w:val="36"/>
          <w:szCs w:val="36"/>
          <w:rtl/>
          <w:lang w:eastAsia="ja-JP" w:bidi="ar-EG"/>
        </w:rPr>
        <w:t>ا</w:t>
      </w:r>
      <w:r w:rsidRPr="000B1477">
        <w:rPr>
          <w:rFonts w:ascii="Arabic Typesetting" w:eastAsia="MS Mincho" w:hAnsi="Arabic Typesetting" w:cs="Arabic Typesetting" w:hint="cs"/>
          <w:sz w:val="36"/>
          <w:szCs w:val="36"/>
          <w:rtl/>
          <w:lang w:eastAsia="ja-JP"/>
        </w:rPr>
        <w:t xml:space="preserve"> بها بموجب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يتعيّن السماح بما يلي:</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في ذلك لأغراض المحافظة والعرض والبحث والتمثيل ينبغي أن يكون مسموحا به؛</w:t>
      </w:r>
    </w:p>
    <w:p w:rsidR="000B1477" w:rsidRPr="000B1477" w:rsidRDefault="000B1477" w:rsidP="000B1477">
      <w:pPr>
        <w:bidi/>
        <w:spacing w:after="240" w:line="360" w:lineRule="exact"/>
        <w:ind w:left="566"/>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hint="cs"/>
          <w:sz w:val="36"/>
          <w:szCs w:val="36"/>
          <w:rtl/>
          <w:lang w:eastAsia="ja-JP"/>
        </w:rPr>
        <w:lastRenderedPageBreak/>
        <w:t>(ب)</w:t>
      </w:r>
      <w:r w:rsidRPr="000B1477">
        <w:rPr>
          <w:rFonts w:ascii="Arabic Typesetting" w:eastAsia="MS Mincho" w:hAnsi="Arabic Typesetting" w:cs="Arabic Typesetting" w:hint="cs"/>
          <w:sz w:val="36"/>
          <w:szCs w:val="36"/>
          <w:rtl/>
          <w:lang w:eastAsia="ja-JP"/>
        </w:rPr>
        <w:tab/>
        <w:t>وإبداع مصنف تأليف أصلي مُستلهم من معارف تقليدية.]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w:t>
      </w:r>
      <w:r w:rsidRPr="000B1477">
        <w:rPr>
          <w:rFonts w:ascii="Arabic Typesetting" w:eastAsia="MS Mincho" w:hAnsi="Arabic Typesetting" w:cs="Arabic Typesetting"/>
          <w:sz w:val="36"/>
          <w:szCs w:val="36"/>
          <w:rtl/>
          <w:lang w:eastAsia="ja-JP"/>
        </w:rPr>
        <w:t>.6</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لا يُمنح أي حق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يُقصي الآخرين</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من استخدام معارف:</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لا تنطبق أحكام المادة 3 على أي استخدام لمعارف:</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sz w:val="36"/>
          <w:szCs w:val="36"/>
          <w:rtl/>
          <w:lang w:eastAsia="ja-JP"/>
        </w:rPr>
        <w:tab/>
        <w:t>مستنبطة بشكل مستقل</w:t>
      </w:r>
      <w:r w:rsidRPr="000B1477">
        <w:rPr>
          <w:rFonts w:ascii="Arabic Typesetting" w:eastAsia="MS Mincho" w:hAnsi="Arabic Typesetting" w:cs="Arabic Typesetting" w:hint="cs"/>
          <w:sz w:val="36"/>
          <w:szCs w:val="36"/>
          <w:rtl/>
          <w:lang w:eastAsia="ja-JP"/>
        </w:rPr>
        <w:t xml:space="preserve"> [خارج جماعة المستفيدين]</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sz w:val="36"/>
          <w:szCs w:val="36"/>
          <w:rtl/>
          <w:lang w:eastAsia="ja-JP"/>
        </w:rPr>
        <w:tab/>
        <w:t>أو مشتقة</w:t>
      </w:r>
      <w:r w:rsidRPr="000B1477">
        <w:rPr>
          <w:rFonts w:ascii="Arabic Typesetting" w:eastAsia="MS Mincho" w:hAnsi="Arabic Typesetting" w:cs="Arabic Typesetting" w:hint="cs"/>
          <w:sz w:val="36"/>
          <w:szCs w:val="36"/>
          <w:rtl/>
          <w:lang w:eastAsia="ja-JP"/>
        </w:rPr>
        <w:t xml:space="preserve"> [قانونيا]</w:t>
      </w:r>
      <w:r w:rsidRPr="000B1477">
        <w:rPr>
          <w:rFonts w:ascii="Arabic Typesetting" w:eastAsia="MS Mincho" w:hAnsi="Arabic Typesetting" w:cs="Arabic Typesetting"/>
          <w:sz w:val="36"/>
          <w:szCs w:val="36"/>
          <w:rtl/>
          <w:lang w:eastAsia="ja-JP"/>
        </w:rPr>
        <w:t xml:space="preserve"> من مصادر من غير المستفيدين؛</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أو معروفة [من خلال طرق قانونية] خارج جماعة المستفيدين.]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5.6</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استخدما سيئا إذا:</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كانت مقتبسة من منشور مطبوع؛</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أو محصلا عليها من صاحبها أو أصحابها بموافقتهم المسبقة المستنيرة أو إقرارهم ومشاركتهم؛</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sz w:val="36"/>
          <w:szCs w:val="36"/>
          <w:rtl/>
        </w:rPr>
        <w:t>6.6</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[يجوز [للدول الأعضاء]/[الأطراف المتعاقدة] أن تستثني من الحماية أساليب التشخيص والعلاج والجراحة لمعالجة الإنسان أو الحيوان.]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7</w:t>
      </w:r>
      <w:r w:rsidRPr="000B1477">
        <w:rPr>
          <w:rFonts w:ascii="Arabic Typesetting" w:hAnsi="Arabic Typesetting" w:cs="Arabic Typesetting"/>
          <w:sz w:val="36"/>
          <w:szCs w:val="36"/>
          <w:rtl/>
        </w:rPr>
        <w:t>.6</w:t>
      </w:r>
      <w:r w:rsidR="00471561">
        <w:rPr>
          <w:rFonts w:ascii="Arabic Typesetting" w:hAnsi="Arabic Typesetting" w:cs="Arabic Typesetting" w:hint="cs"/>
          <w:sz w:val="36"/>
          <w:szCs w:val="36"/>
          <w:rtl/>
        </w:rPr>
        <w:t>.</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يتعيّن أن </w:t>
      </w:r>
      <w:r w:rsidRPr="000B1477">
        <w:rPr>
          <w:rFonts w:ascii="Arabic Typesetting" w:hAnsi="Arabic Typesetting" w:cs="Arabic Typesetting"/>
          <w:sz w:val="36"/>
          <w:szCs w:val="36"/>
          <w:rtl/>
        </w:rPr>
        <w:t xml:space="preserve">تستثني الإدارات الوطنية من الحماية المعارف التقليدية </w:t>
      </w:r>
      <w:r w:rsidRPr="000B1477">
        <w:rPr>
          <w:rFonts w:ascii="Arabic Typesetting" w:hAnsi="Arabic Typesetting" w:cs="Arabic Typesetting" w:hint="cs"/>
          <w:sz w:val="36"/>
          <w:szCs w:val="36"/>
          <w:rtl/>
        </w:rPr>
        <w:t xml:space="preserve">التي تكون </w:t>
      </w:r>
      <w:r w:rsidRPr="000B1477">
        <w:rPr>
          <w:rFonts w:ascii="Arabic Typesetting" w:hAnsi="Arabic Typesetting" w:cs="Arabic Typesetting"/>
          <w:sz w:val="36"/>
          <w:szCs w:val="36"/>
          <w:rtl/>
        </w:rPr>
        <w:t>متاحة دون قيود لعامة الجمهور.]</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7</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مدة الحماية</w:t>
      </w:r>
      <w:r w:rsidRPr="000B1477">
        <w:rPr>
          <w:rFonts w:ascii="Arabic Typesetting" w:eastAsia="MS Mincho" w:hAnsi="Arabic Typesetting" w:cs="Arabic Typesetting" w:hint="cs"/>
          <w:sz w:val="40"/>
          <w:szCs w:val="40"/>
          <w:rtl/>
          <w:lang w:eastAsia="ja-JP"/>
        </w:rPr>
        <w:t>/الحقوق</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يجوز [للدول الأعضاء]/[الأطراف المتعاقدة] تحديد الشروط المناسبة لحماية/لحقوق المعارف التقليدية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وفقا [للمادة 3</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[[التي يجوز أن] [ينبغي أن]/[يتعين أن] </w:t>
      </w:r>
      <w:r w:rsidRPr="000B1477">
        <w:rPr>
          <w:rFonts w:ascii="Arabic Typesetting" w:eastAsia="MS Mincho" w:hAnsi="Arabic Typesetting" w:cs="Arabic Typesetting"/>
          <w:sz w:val="36"/>
          <w:szCs w:val="36"/>
          <w:rtl/>
          <w:lang w:eastAsia="ja-JP"/>
        </w:rPr>
        <w:t xml:space="preserve">تسري ما دامت المعارف التقليدية </w:t>
      </w:r>
      <w:r w:rsidRPr="000B1477">
        <w:rPr>
          <w:rFonts w:ascii="Arabic Typesetting" w:eastAsia="MS Mincho" w:hAnsi="Arabic Typesetting" w:cs="Arabic Typesetting" w:hint="cs"/>
          <w:sz w:val="36"/>
          <w:szCs w:val="36"/>
          <w:rtl/>
          <w:lang w:eastAsia="ja-JP"/>
        </w:rPr>
        <w:t>تستوفي/</w:t>
      </w:r>
      <w:r w:rsidRPr="000B1477">
        <w:rPr>
          <w:rFonts w:ascii="Arabic Typesetting" w:eastAsia="MS Mincho" w:hAnsi="Arabic Typesetting" w:cs="Arabic Typesetting"/>
          <w:sz w:val="36"/>
          <w:szCs w:val="36"/>
          <w:rtl/>
          <w:lang w:eastAsia="ja-JP"/>
        </w:rPr>
        <w:t xml:space="preserve">تفي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بمعايير الأهلية للحصول على الحماية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وفقا للمادة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1</w:t>
      </w:r>
      <w:r w:rsidRPr="000B1477">
        <w:rPr>
          <w:rFonts w:ascii="Arabic Typesetting" w:eastAsia="MS Mincho" w:hAnsi="Arabic Typesetting" w:cs="Arabic Typesetting" w:hint="cs"/>
          <w:sz w:val="36"/>
          <w:szCs w:val="36"/>
          <w:rtl/>
          <w:lang w:eastAsia="ja-JP"/>
        </w:rPr>
        <w:t>]/[3].]]</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8</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الشروط الشكلية</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1.8</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[يتعين] ألا </w:t>
      </w:r>
      <w:r w:rsidRPr="000B1477">
        <w:rPr>
          <w:rFonts w:ascii="Arabic Typesetting" w:eastAsia="MS Mincho" w:hAnsi="Arabic Typesetting" w:cs="Arabic Typesetting" w:hint="cs"/>
          <w:sz w:val="36"/>
          <w:szCs w:val="36"/>
          <w:rtl/>
          <w:lang w:eastAsia="ja-JP"/>
        </w:rPr>
        <w:t>تفرض</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[الدول الأعضاء]/[الأطراف المتعاقدة] </w:t>
      </w:r>
      <w:r w:rsidRPr="000B1477">
        <w:rPr>
          <w:rFonts w:ascii="Arabic Typesetting" w:eastAsia="MS Mincho" w:hAnsi="Arabic Typesetting" w:cs="Arabic Typesetting"/>
          <w:sz w:val="36"/>
          <w:szCs w:val="36"/>
          <w:rtl/>
          <w:lang w:eastAsia="ja-JP"/>
        </w:rPr>
        <w:t>حماية المعارف التقليدية لأي شروط شكلية.</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1.8</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[[يجوز] [للدول الأعضاء]/[الأطراف المتعاقدة] أن تفرض</w:t>
      </w:r>
      <w:r w:rsidRPr="000B1477">
        <w:rPr>
          <w:rFonts w:ascii="Arabic Typesetting" w:eastAsia="MS Mincho" w:hAnsi="Arabic Typesetting" w:cs="Arabic Typesetting"/>
          <w:sz w:val="36"/>
          <w:szCs w:val="36"/>
          <w:rtl/>
          <w:lang w:eastAsia="ja-JP"/>
        </w:rPr>
        <w:t xml:space="preserve"> شروط</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شكلية </w:t>
      </w:r>
      <w:r w:rsidRPr="000B1477">
        <w:rPr>
          <w:rFonts w:ascii="Arabic Typesetting" w:eastAsia="MS Mincho" w:hAnsi="Arabic Typesetting" w:cs="Arabic Typesetting" w:hint="cs"/>
          <w:sz w:val="36"/>
          <w:szCs w:val="36"/>
          <w:rtl/>
          <w:lang w:eastAsia="ja-JP"/>
        </w:rPr>
        <w:t>ل</w:t>
      </w:r>
      <w:r w:rsidRPr="000B1477">
        <w:rPr>
          <w:rFonts w:ascii="Arabic Typesetting" w:eastAsia="MS Mincho" w:hAnsi="Arabic Typesetting" w:cs="Arabic Typesetting"/>
          <w:sz w:val="36"/>
          <w:szCs w:val="36"/>
          <w:rtl/>
          <w:lang w:eastAsia="ja-JP"/>
        </w:rPr>
        <w:t>حماية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sz w:val="36"/>
          <w:szCs w:val="36"/>
          <w:rtl/>
        </w:rPr>
        <w:t xml:space="preserve">[[ينبغي]/[يتعين] ألا تخضع حماية المعارف التقليدية </w:t>
      </w:r>
      <w:r w:rsidRPr="000B1477">
        <w:rPr>
          <w:rFonts w:ascii="Arabic Typesetting" w:hAnsi="Arabic Typesetting" w:cs="Arabic Typesetting" w:hint="cs"/>
          <w:sz w:val="36"/>
          <w:szCs w:val="36"/>
          <w:rtl/>
        </w:rPr>
        <w:t xml:space="preserve">بموجب المادة 1.3 </w:t>
      </w:r>
      <w:r w:rsidRPr="000B1477">
        <w:rPr>
          <w:rFonts w:ascii="Arabic Typesetting" w:hAnsi="Arabic Typesetting" w:cs="Arabic Typesetting"/>
          <w:sz w:val="36"/>
          <w:szCs w:val="36"/>
          <w:rtl/>
        </w:rPr>
        <w:t>لأي شروط شكلية. ولكن</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حرصا على الشفافية واليقين والحفاظ على المعارف التقليدية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يجوز للإدارة (أو الإدارات) الوطنية المعنية أو الإدارة (أو الإدارات) الحكومية الدولية الإقليمية أن تمسك سجلات أو محاضر أخرى للمع</w:t>
      </w:r>
      <w:r w:rsidRPr="000B1477">
        <w:rPr>
          <w:rFonts w:ascii="Arabic Typesetting" w:hAnsi="Arabic Typesetting" w:cs="Arabic Typesetting" w:hint="eastAsia"/>
          <w:sz w:val="36"/>
          <w:szCs w:val="36"/>
          <w:rtl/>
        </w:rPr>
        <w:t>ارف</w:t>
      </w:r>
      <w:r w:rsidRPr="000B1477">
        <w:rPr>
          <w:rFonts w:ascii="Arabic Typesetting" w:hAnsi="Arabic Typesetting" w:cs="Arabic Typesetting"/>
          <w:sz w:val="36"/>
          <w:szCs w:val="36"/>
          <w:rtl/>
        </w:rPr>
        <w:t xml:space="preserve"> التقليدية</w:t>
      </w:r>
      <w:r w:rsidRPr="000B1477">
        <w:rPr>
          <w:rFonts w:ascii="Arabic Typesetting" w:hAnsi="Arabic Typesetting" w:cs="Arabic Typesetting" w:hint="cs"/>
          <w:sz w:val="36"/>
          <w:szCs w:val="36"/>
          <w:rtl/>
        </w:rPr>
        <w:t xml:space="preserve"> لتسهيل الحماية بموجب المادتين 2.3 و3.3</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9</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التدابير الانتقالية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1.9</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 xml:space="preserve">[ينبغي]/[يتعين] أن </w:t>
      </w:r>
      <w:r w:rsidRPr="000B1477">
        <w:rPr>
          <w:rFonts w:ascii="Arabic Typesetting" w:eastAsia="MS Mincho" w:hAnsi="Arabic Typesetting" w:cs="Arabic Typesetting"/>
          <w:sz w:val="36"/>
          <w:szCs w:val="36"/>
          <w:rtl/>
          <w:lang w:eastAsia="ja-JP"/>
        </w:rPr>
        <w:t xml:space="preserve">تنطبق هذه الأحكام على جميع المعارف التقليدية التي تفي بالمعايير المنصوص عليها في المادة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1</w:t>
      </w:r>
      <w:r w:rsidRPr="000B1477">
        <w:rPr>
          <w:rFonts w:ascii="Arabic Typesetting" w:eastAsia="MS Mincho" w:hAnsi="Arabic Typesetting" w:cs="Arabic Typesetting" w:hint="cs"/>
          <w:sz w:val="36"/>
          <w:szCs w:val="36"/>
          <w:rtl/>
          <w:lang w:eastAsia="ja-JP"/>
        </w:rPr>
        <w:t xml:space="preserve">]/[3] </w:t>
      </w:r>
      <w:r w:rsidRPr="000B1477">
        <w:rPr>
          <w:rFonts w:ascii="Arabic Typesetting" w:eastAsia="MS Mincho" w:hAnsi="Arabic Typesetting" w:cs="Arabic Typesetting"/>
          <w:sz w:val="36"/>
          <w:szCs w:val="36"/>
          <w:rtl/>
          <w:lang w:eastAsia="ja-JP"/>
        </w:rPr>
        <w:t>عند دخول الأحكام حيز النفاذ.</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i/>
          <w:iCs/>
          <w:sz w:val="36"/>
          <w:szCs w:val="36"/>
          <w:rtl/>
          <w:lang w:eastAsia="ja-JP"/>
        </w:rPr>
        <w:t>إضافة اختيارية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2.9</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 xml:space="preserve">ينبغي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للدول</w:t>
      </w:r>
      <w:r w:rsidRPr="000B1477">
        <w:rPr>
          <w:rFonts w:ascii="Arabic Typesetting" w:eastAsia="MS Mincho" w:hAnsi="Arabic Typesetting" w:cs="Arabic Typesetting" w:hint="cs"/>
          <w:sz w:val="36"/>
          <w:szCs w:val="36"/>
          <w:rtl/>
          <w:lang w:eastAsia="ja-JP"/>
        </w:rPr>
        <w:t xml:space="preserve"> الأعضاء]/[الأطراف المتعاقدة]</w:t>
      </w:r>
      <w:r w:rsidRPr="000B1477">
        <w:rPr>
          <w:rFonts w:ascii="Arabic Typesetting" w:eastAsia="MS Mincho" w:hAnsi="Arabic Typesetting" w:cs="Arabic Typesetting"/>
          <w:sz w:val="36"/>
          <w:szCs w:val="36"/>
          <w:rtl/>
          <w:lang w:eastAsia="ja-JP"/>
        </w:rPr>
        <w:t xml:space="preserve"> أن تضمن التدابير اللازمة التي تكفل </w:t>
      </w:r>
      <w:r w:rsidRPr="000B1477">
        <w:rPr>
          <w:rFonts w:ascii="Arabic Typesetting" w:eastAsia="MS Mincho" w:hAnsi="Arabic Typesetting" w:cs="Arabic Typesetting" w:hint="cs"/>
          <w:sz w:val="36"/>
          <w:szCs w:val="36"/>
          <w:rtl/>
          <w:lang w:eastAsia="ja-JP"/>
        </w:rPr>
        <w:t>عدم المساس ب</w:t>
      </w:r>
      <w:r w:rsidRPr="000B1477">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2.9</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 xml:space="preserve">ينبغي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للدول</w:t>
      </w:r>
      <w:r w:rsidRPr="000B1477">
        <w:rPr>
          <w:rFonts w:ascii="Arabic Typesetting" w:eastAsia="MS Mincho" w:hAnsi="Arabic Typesetting" w:cs="Arabic Typesetting" w:hint="cs"/>
          <w:sz w:val="36"/>
          <w:szCs w:val="36"/>
          <w:rtl/>
          <w:lang w:eastAsia="ja-JP"/>
        </w:rPr>
        <w:t xml:space="preserve"> الأعضاء]/[الأطراف المتعاقدة]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أن تنص على أن </w:t>
      </w:r>
      <w:r w:rsidRPr="000B1477">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0B1477">
        <w:rPr>
          <w:rFonts w:ascii="Arabic Typesetting" w:eastAsia="MS Mincho" w:hAnsi="Arabic Typesetting" w:cs="Arabic Typesetting" w:hint="cs"/>
          <w:sz w:val="36"/>
          <w:szCs w:val="36"/>
          <w:rtl/>
          <w:lang w:eastAsia="ja-JP"/>
        </w:rPr>
        <w:t>ا [الصك]</w:t>
      </w:r>
      <w:r w:rsidRPr="000B1477">
        <w:rPr>
          <w:rFonts w:ascii="Arabic Typesetting" w:eastAsia="MS Mincho" w:hAnsi="Arabic Typesetting" w:cs="Arabic Typesetting"/>
          <w:sz w:val="36"/>
          <w:szCs w:val="36"/>
          <w:rtl/>
          <w:lang w:eastAsia="ja-JP"/>
        </w:rPr>
        <w:t xml:space="preserve"> حيز النفاذ والتي ما كانت لتكون مباحة أو التي </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نظمها هذ</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[الصك]</w:t>
      </w:r>
      <w:r w:rsidRPr="000B1477">
        <w:rPr>
          <w:rFonts w:ascii="Arabic Typesetting" w:eastAsia="MS Mincho" w:hAnsi="Arabic Typesetting" w:cs="Arabic Typesetting"/>
          <w:sz w:val="36"/>
          <w:szCs w:val="36"/>
          <w:rtl/>
          <w:lang w:eastAsia="ja-JP"/>
        </w:rPr>
        <w:t xml:space="preserve"> بطريقة مختلفة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[ينبغي تكييفها </w:t>
      </w:r>
      <w:r w:rsidRPr="000B1477">
        <w:rPr>
          <w:rFonts w:ascii="Arabic Typesetting" w:eastAsia="MS Mincho" w:hAnsi="Arabic Typesetting" w:cs="Arabic Typesetting"/>
          <w:sz w:val="36"/>
          <w:szCs w:val="36"/>
          <w:rtl/>
          <w:lang w:eastAsia="ja-JP"/>
        </w:rPr>
        <w:t>لتتماشى مع هذه الأحكام في غضون فترة معقولة بعد دخوله حيز النفاذ [</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شريطة احترام الحقوق التي سبق أن اكتسبها الغير عن حسن نية]</w:t>
      </w:r>
      <w:r w:rsidRPr="000B1477">
        <w:rPr>
          <w:rFonts w:ascii="Arabic Typesetting" w:eastAsia="MS Mincho" w:hAnsi="Arabic Typesetting" w:cs="Arabic Typesetting" w:hint="cs"/>
          <w:sz w:val="36"/>
          <w:szCs w:val="36"/>
          <w:rtl/>
          <w:lang w:eastAsia="ja-JP"/>
        </w:rPr>
        <w:t>/ينبغي السماح باستمرارها].</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2.9</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t>[على الرغم من أحكام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w:t>
      </w:r>
      <w:r w:rsidRPr="000B1477">
        <w:rPr>
          <w:rFonts w:ascii="Arabic Typesetting" w:eastAsia="MS Mincho" w:hAnsi="Arabic Typesetting" w:cs="Arabic Typesetting" w:hint="cs"/>
          <w:sz w:val="36"/>
          <w:szCs w:val="36"/>
          <w:rtl/>
          <w:lang w:eastAsia="ja-JP"/>
        </w:rPr>
        <w:t xml:space="preserve"> على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لدول الأعضاء]/[الأطراف المتعاقدة]</w:t>
      </w:r>
      <w:r w:rsidRPr="000B1477">
        <w:rPr>
          <w:rFonts w:ascii="Arabic Typesetting" w:eastAsia="MS Mincho" w:hAnsi="Arabic Typesetting" w:cs="Arabic Typesetting" w:hint="cs"/>
          <w:sz w:val="36"/>
          <w:szCs w:val="36"/>
          <w:rtl/>
          <w:lang w:eastAsia="ja-JP"/>
        </w:rPr>
        <w:t xml:space="preserve"> أن تنص على ما يلي:</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يجوز لأي شخص بدأ في استعمال المعارف التقليدية التي كان النفاذ إليها قانونيا</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قبل تاريخ دخول هذا الصك حيز النفاذ</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يستمر في ذلك الاستعمال للمعارف التقليدية[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رهنا بحق المكافأة]؛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r>
      <w:r w:rsidR="00471561">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hint="cs"/>
          <w:sz w:val="36"/>
          <w:szCs w:val="36"/>
          <w:rtl/>
          <w:lang w:eastAsia="ja-JP"/>
        </w:rPr>
        <w:t>يتمتع بذلك الحق وفقا للشروط نفسها أي شخص يقوم باستعدادات جدية لاستعمال المعارف التقليدية؛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r>
      <w:r w:rsidR="00471561">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hint="cs"/>
          <w:sz w:val="36"/>
          <w:szCs w:val="36"/>
          <w:rtl/>
          <w:lang w:eastAsia="ja-JP"/>
        </w:rPr>
        <w:t>لا تخول هذه الأحكام أي حق لاستعمال المعارف التقليدية استعمالا منافيا لشروط النفاذ الذي قد يضعها المستفيد.]</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10</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العلاقة بالاتفاقات الدولية</w:t>
      </w:r>
      <w:r w:rsidRPr="000B1477">
        <w:rPr>
          <w:rFonts w:ascii="Arabic Typesetting" w:eastAsia="MS Mincho" w:hAnsi="Arabic Typesetting" w:cs="Arabic Typesetting" w:hint="cs"/>
          <w:sz w:val="40"/>
          <w:szCs w:val="40"/>
          <w:rtl/>
          <w:lang w:eastAsia="ja-JP"/>
        </w:rPr>
        <w:t xml:space="preserve"> الأخرى</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نبغي</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البراءات] التي [تستند بشكل مباشر إلى] [تنطوي على] [استعمال] المعارف التقليدية ومع الاتفاقات والمعاهدات الدولية [السارية].</w:t>
      </w:r>
    </w:p>
    <w:p w:rsidR="000B1477" w:rsidRPr="000B1477" w:rsidRDefault="000B1477" w:rsidP="000B1477">
      <w:pPr>
        <w:rPr>
          <w:rFonts w:ascii="Arabic Typesetting" w:eastAsia="MS Mincho" w:hAnsi="Arabic Typesetting" w:cs="Arabic Typesetting"/>
          <w:sz w:val="40"/>
          <w:szCs w:val="40"/>
          <w:rtl/>
          <w:lang w:eastAsia="ja-JP"/>
        </w:rPr>
      </w:pPr>
      <w:r w:rsidRPr="000B1477">
        <w:rPr>
          <w:rFonts w:ascii="Arabic Typesetting" w:hAnsi="Arabic Typesetting" w:cs="Arabic Typesetting"/>
          <w:sz w:val="40"/>
          <w:szCs w:val="40"/>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11</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المعاملة الوطنية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w:t>
      </w:r>
      <w:r w:rsidRPr="000B1477">
        <w:rPr>
          <w:rFonts w:ascii="Arabic Typesetting" w:eastAsia="MS Mincho" w:hAnsi="Arabic Typesetting" w:cs="Arabic Typesetting"/>
          <w:sz w:val="36"/>
          <w:szCs w:val="36"/>
          <w:rtl/>
          <w:lang w:eastAsia="ja-JP"/>
        </w:rPr>
        <w:t xml:space="preserve"> أن تكون الحقوق والمنافع المتأتية </w:t>
      </w:r>
      <w:r w:rsidRPr="000B1477">
        <w:rPr>
          <w:rFonts w:ascii="Arabic Typesetting" w:eastAsia="MS Mincho" w:hAnsi="Arabic Typesetting" w:cs="Arabic Typesetting" w:hint="cs"/>
          <w:sz w:val="36"/>
          <w:szCs w:val="36"/>
          <w:rtl/>
          <w:lang w:eastAsia="ja-JP"/>
        </w:rPr>
        <w:t>من</w:t>
      </w:r>
      <w:r w:rsidRPr="000B1477">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دولة عض</w:t>
      </w:r>
      <w:r w:rsidRPr="000B1477">
        <w:rPr>
          <w:rFonts w:ascii="Arabic Typesetting" w:eastAsia="MS Mincho" w:hAnsi="Arabic Typesetting" w:cs="Arabic Typesetting" w:hint="cs"/>
          <w:sz w:val="36"/>
          <w:szCs w:val="36"/>
          <w:rtl/>
          <w:lang w:eastAsia="ja-JP"/>
        </w:rPr>
        <w:t>و]/[طرف متعاقد]</w:t>
      </w:r>
      <w:r w:rsidRPr="000B1477">
        <w:rPr>
          <w:rFonts w:ascii="Arabic Typesetting" w:eastAsia="MS Mincho" w:hAnsi="Arabic Typesetting" w:cs="Arabic Typesetting"/>
          <w:sz w:val="36"/>
          <w:szCs w:val="36"/>
          <w:rtl/>
          <w:lang w:eastAsia="ja-JP"/>
        </w:rPr>
        <w:t xml:space="preserve"> [بلد </w:t>
      </w:r>
      <w:r w:rsidRPr="000B1477">
        <w:rPr>
          <w:rFonts w:ascii="Arabic Typesetting" w:eastAsia="MS Mincho" w:hAnsi="Arabic Typesetting" w:cs="Arabic Typesetting" w:hint="cs"/>
          <w:sz w:val="36"/>
          <w:szCs w:val="36"/>
          <w:rtl/>
          <w:lang w:eastAsia="ja-JP"/>
        </w:rPr>
        <w:t>بعينه</w:t>
      </w:r>
      <w:r w:rsidRPr="000B1477">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وينبغي</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أن يتمتع المستفيدون الأجانب الأهل بالحقوق والمنافع نفسها التي يتمتع بها المستفيدون مواطنو بلد الحماية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وكذلك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الحقوق الممنوحة خصيصا بموجب هذه الأحكام الدولية.]</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 على كل [دولة عضو]/[طرف متعاقد]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[فيما يخص المعارف التقليدية التي تفي بالمعايير المنصوص عليها في المادة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يتيح داخل إقليمه للمستفيدين من الحماية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كما هم معرفون في المادة 2</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والذي يكون أعضاؤه أساسا مواطني أي من [الدول الأعضاء]/[الأطراف المتعاقدة] الأخرى أو مقيمين في إقليمه المعاملة نفسها التي يتيحها لمواطنيه المستفيدي</w:t>
      </w:r>
      <w:r w:rsidRPr="000B1477">
        <w:rPr>
          <w:rFonts w:ascii="Arabic Typesetting" w:eastAsia="MS Mincho" w:hAnsi="Arabic Typesetting" w:cs="Arabic Typesetting"/>
          <w:sz w:val="36"/>
          <w:szCs w:val="36"/>
          <w:rtl/>
          <w:lang w:eastAsia="ja-JP"/>
        </w:rPr>
        <w:t>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534"/>
        <w:rPr>
          <w:rFonts w:ascii="Arabic Typesetting" w:hAnsi="Arabic Typesetting" w:cs="Arabic Typesetting"/>
          <w:sz w:val="36"/>
          <w:szCs w:val="36"/>
          <w:rtl/>
        </w:rPr>
      </w:pPr>
      <w:r w:rsidRPr="000B1477">
        <w:rPr>
          <w:rFonts w:ascii="Arabic Typesetting" w:hAnsi="Arabic Typesetting" w:cs="Arabic Typesetting" w:hint="cs"/>
          <w:i/>
          <w:iCs/>
          <w:sz w:val="36"/>
          <w:szCs w:val="36"/>
          <w:rtl/>
        </w:rPr>
        <w:t xml:space="preserve">[نهاية البديل] </w:t>
      </w:r>
      <w:r w:rsidRPr="000B1477">
        <w:rPr>
          <w:rFonts w:ascii="Arabic Typesetting" w:hAnsi="Arabic Typesetting" w:cs="Arabic Typesetting" w:hint="cs"/>
          <w:sz w:val="36"/>
          <w:szCs w:val="36"/>
          <w:rtl/>
        </w:rPr>
        <w:t>]</w:t>
      </w:r>
    </w:p>
    <w:p w:rsidR="00967E8B" w:rsidRDefault="000B1477" w:rsidP="00967E8B">
      <w:pPr>
        <w:bidi/>
        <w:spacing w:after="12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12</w:t>
      </w:r>
    </w:p>
    <w:p w:rsidR="000B1477" w:rsidRPr="000B1477" w:rsidRDefault="000B1477" w:rsidP="00967E8B">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التعاون عبر الحدود</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1.12</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في الحالات التي تقع فيها </w:t>
      </w:r>
      <w:r w:rsidRPr="000B1477">
        <w:rPr>
          <w:rFonts w:ascii="Arabic Typesetting" w:eastAsia="MS Mincho" w:hAnsi="Arabic Typesetting" w:cs="Arabic Typesetting" w:hint="cs"/>
          <w:sz w:val="36"/>
          <w:szCs w:val="36"/>
          <w:rtl/>
          <w:lang w:eastAsia="ja-JP"/>
        </w:rPr>
        <w:t xml:space="preserve">نفس </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[بموجب المادة 3] </w:t>
      </w:r>
      <w:r w:rsidRPr="000B1477">
        <w:rPr>
          <w:rFonts w:ascii="Arabic Typesetting" w:eastAsia="MS Mincho" w:hAnsi="Arabic Typesetting" w:cs="Arabic Typesetting"/>
          <w:sz w:val="36"/>
          <w:szCs w:val="36"/>
          <w:rtl/>
          <w:lang w:eastAsia="ja-JP"/>
        </w:rPr>
        <w:t xml:space="preserve">في </w:t>
      </w:r>
      <w:r w:rsidRPr="000B1477">
        <w:rPr>
          <w:rFonts w:ascii="Arabic Typesetting" w:eastAsia="MS Mincho" w:hAnsi="Arabic Typesetting" w:cs="Arabic Typesetting" w:hint="cs"/>
          <w:sz w:val="36"/>
          <w:szCs w:val="36"/>
          <w:rtl/>
          <w:lang w:eastAsia="ja-JP"/>
        </w:rPr>
        <w:t>إ</w:t>
      </w:r>
      <w:r w:rsidRPr="000B1477">
        <w:rPr>
          <w:rFonts w:ascii="Arabic Typesetting" w:eastAsia="MS Mincho" w:hAnsi="Arabic Typesetting" w:cs="Arabic Typesetting"/>
          <w:sz w:val="36"/>
          <w:szCs w:val="36"/>
          <w:rtl/>
          <w:lang w:eastAsia="ja-JP"/>
        </w:rPr>
        <w:t>قليم</w:t>
      </w:r>
      <w:r w:rsidRPr="000B1477">
        <w:rPr>
          <w:rFonts w:ascii="Arabic Typesetting" w:eastAsia="MS Mincho" w:hAnsi="Arabic Typesetting" w:cs="Arabic Typesetting" w:hint="cs"/>
          <w:sz w:val="36"/>
          <w:szCs w:val="36"/>
          <w:rtl/>
          <w:lang w:eastAsia="ja-JP"/>
        </w:rPr>
        <w:t xml:space="preserve"> أكثر من [</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ة </w:t>
      </w:r>
      <w:r w:rsidRPr="000B1477">
        <w:rPr>
          <w:rFonts w:ascii="Arabic Typesetting" w:eastAsia="MS Mincho" w:hAnsi="Arabic Typesetting" w:cs="Arabic Typesetting"/>
          <w:sz w:val="36"/>
          <w:szCs w:val="36"/>
          <w:rtl/>
          <w:lang w:eastAsia="ja-JP"/>
        </w:rPr>
        <w:t>عض</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[طرف متعاقد]</w:t>
      </w:r>
      <w:r w:rsidRPr="000B1477">
        <w:rPr>
          <w:rFonts w:ascii="Arabic Typesetting" w:eastAsia="MS Mincho" w:hAnsi="Arabic Typesetting" w:cs="Arabic Typesetting" w:hint="cs"/>
          <w:sz w:val="36"/>
          <w:szCs w:val="36"/>
          <w:rtl/>
          <w:lang w:eastAsia="ja-JP"/>
        </w:rPr>
        <w:t xml:space="preserve"> واحد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[يتعين] أن </w:t>
      </w:r>
      <w:r w:rsidRPr="000B1477">
        <w:rPr>
          <w:rFonts w:ascii="Arabic Typesetting" w:eastAsia="MS Mincho" w:hAnsi="Arabic Typesetting" w:cs="Arabic Typesetting" w:hint="cs"/>
          <w:sz w:val="36"/>
          <w:szCs w:val="36"/>
          <w:rtl/>
          <w:lang w:eastAsia="ja-JP"/>
        </w:rPr>
        <w:t xml:space="preserve">تسعى </w:t>
      </w:r>
      <w:r w:rsidRPr="000B1477">
        <w:rPr>
          <w:rFonts w:ascii="Arabic Typesetting" w:eastAsia="MS Mincho" w:hAnsi="Arabic Typesetting" w:cs="Arabic Typesetting"/>
          <w:sz w:val="36"/>
          <w:szCs w:val="36"/>
          <w:rtl/>
          <w:lang w:eastAsia="ja-JP"/>
        </w:rPr>
        <w:t xml:space="preserve">تلك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w:t>
      </w:r>
      <w:r w:rsidRPr="000B1477">
        <w:rPr>
          <w:rFonts w:ascii="Arabic Typesetting" w:eastAsia="MS Mincho" w:hAnsi="Arabic Typesetting" w:cs="Arabic Typesetting"/>
          <w:sz w:val="36"/>
          <w:szCs w:val="36"/>
          <w:rtl/>
          <w:lang w:eastAsia="ja-JP"/>
        </w:rPr>
        <w:t>أعضاء</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أطراف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متعاقدة] </w:t>
      </w:r>
      <w:r w:rsidRPr="000B1477">
        <w:rPr>
          <w:rFonts w:ascii="Arabic Typesetting" w:eastAsia="MS Mincho" w:hAnsi="Arabic Typesetting" w:cs="Arabic Typesetting" w:hint="cs"/>
          <w:sz w:val="36"/>
          <w:szCs w:val="36"/>
          <w:rtl/>
          <w:lang w:eastAsia="ja-JP"/>
        </w:rPr>
        <w:t>إلى التعاون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بمشاركة الجماعات الأصلية والمحلية المعنية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كلما أمكن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من أجل تنفيذ هذا [الصك].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2.12</w:t>
      </w:r>
      <w:r w:rsidR="00471561">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في الحالات التي </w:t>
      </w:r>
      <w:r w:rsidRPr="000B1477">
        <w:rPr>
          <w:rFonts w:ascii="Arabic Typesetting" w:eastAsia="MS Mincho" w:hAnsi="Arabic Typesetting" w:cs="Arabic Typesetting" w:hint="cs"/>
          <w:sz w:val="36"/>
          <w:szCs w:val="36"/>
          <w:rtl/>
          <w:lang w:eastAsia="ja-JP"/>
        </w:rPr>
        <w:t xml:space="preserve">تتقاسم فيها جماعة أصلية أو محلية واحدة أو أكثر نفس </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[بموجب المادة 3] </w:t>
      </w:r>
      <w:r w:rsidRPr="000B1477">
        <w:rPr>
          <w:rFonts w:ascii="Arabic Typesetting" w:eastAsia="MS Mincho" w:hAnsi="Arabic Typesetting" w:cs="Arabic Typesetting"/>
          <w:sz w:val="36"/>
          <w:szCs w:val="36"/>
          <w:rtl/>
          <w:lang w:eastAsia="ja-JP"/>
        </w:rPr>
        <w:t xml:space="preserve">في </w:t>
      </w:r>
      <w:r w:rsidRPr="000B1477">
        <w:rPr>
          <w:rFonts w:ascii="Arabic Typesetting" w:eastAsia="MS Mincho" w:hAnsi="Arabic Typesetting" w:cs="Arabic Typesetting" w:hint="cs"/>
          <w:sz w:val="36"/>
          <w:szCs w:val="36"/>
          <w:rtl/>
          <w:lang w:eastAsia="ja-JP"/>
        </w:rPr>
        <w:t>إ</w:t>
      </w:r>
      <w:r w:rsidRPr="000B1477">
        <w:rPr>
          <w:rFonts w:ascii="Arabic Typesetting" w:eastAsia="MS Mincho" w:hAnsi="Arabic Typesetting" w:cs="Arabic Typesetting"/>
          <w:sz w:val="36"/>
          <w:szCs w:val="36"/>
          <w:rtl/>
          <w:lang w:eastAsia="ja-JP"/>
        </w:rPr>
        <w:t>قليم</w:t>
      </w:r>
      <w:r w:rsidRPr="000B1477">
        <w:rPr>
          <w:rFonts w:ascii="Arabic Typesetting" w:eastAsia="MS Mincho" w:hAnsi="Arabic Typesetting" w:cs="Arabic Typesetting" w:hint="cs"/>
          <w:sz w:val="36"/>
          <w:szCs w:val="36"/>
          <w:rtl/>
          <w:lang w:eastAsia="ja-JP"/>
        </w:rPr>
        <w:t xml:space="preserve"> عدد من [ال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الأ</w:t>
      </w:r>
      <w:r w:rsidRPr="000B1477">
        <w:rPr>
          <w:rFonts w:ascii="Arabic Typesetting" w:eastAsia="MS Mincho" w:hAnsi="Arabic Typesetting" w:cs="Arabic Typesetting"/>
          <w:sz w:val="36"/>
          <w:szCs w:val="36"/>
          <w:rtl/>
          <w:lang w:eastAsia="ja-JP"/>
        </w:rPr>
        <w:t>عض</w:t>
      </w:r>
      <w:r w:rsidRPr="000B1477">
        <w:rPr>
          <w:rFonts w:ascii="Arabic Typesetting" w:eastAsia="MS Mincho" w:hAnsi="Arabic Typesetting" w:cs="Arabic Typesetting" w:hint="cs"/>
          <w:sz w:val="36"/>
          <w:szCs w:val="36"/>
          <w:rtl/>
          <w:lang w:eastAsia="ja-JP"/>
        </w:rPr>
        <w:t>اء]/</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الأ</w:t>
      </w:r>
      <w:r w:rsidRPr="000B1477">
        <w:rPr>
          <w:rFonts w:ascii="Arabic Typesetting" w:eastAsia="MS Mincho" w:hAnsi="Arabic Typesetting" w:cs="Arabic Typesetting"/>
          <w:sz w:val="36"/>
          <w:szCs w:val="36"/>
          <w:rtl/>
          <w:lang w:eastAsia="ja-JP"/>
        </w:rPr>
        <w:t>طر</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متعاقد</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[يتعين] أن </w:t>
      </w:r>
      <w:r w:rsidRPr="000B1477">
        <w:rPr>
          <w:rFonts w:ascii="Arabic Typesetting" w:eastAsia="MS Mincho" w:hAnsi="Arabic Typesetting" w:cs="Arabic Typesetting" w:hint="cs"/>
          <w:sz w:val="36"/>
          <w:szCs w:val="36"/>
          <w:rtl/>
          <w:lang w:eastAsia="ja-JP"/>
        </w:rPr>
        <w:t xml:space="preserve">تسعى </w:t>
      </w:r>
      <w:r w:rsidRPr="000B1477">
        <w:rPr>
          <w:rFonts w:ascii="Arabic Typesetting" w:eastAsia="MS Mincho" w:hAnsi="Arabic Typesetting" w:cs="Arabic Typesetting"/>
          <w:sz w:val="36"/>
          <w:szCs w:val="36"/>
          <w:rtl/>
          <w:lang w:eastAsia="ja-JP"/>
        </w:rPr>
        <w:t xml:space="preserve">تلك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w:t>
      </w:r>
      <w:r w:rsidRPr="000B1477">
        <w:rPr>
          <w:rFonts w:ascii="Arabic Typesetting" w:eastAsia="MS Mincho" w:hAnsi="Arabic Typesetting" w:cs="Arabic Typesetting"/>
          <w:sz w:val="36"/>
          <w:szCs w:val="36"/>
          <w:rtl/>
          <w:lang w:eastAsia="ja-JP"/>
        </w:rPr>
        <w:t>أعضاء</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أطراف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متعاقدة] </w:t>
      </w:r>
      <w:r w:rsidRPr="000B1477">
        <w:rPr>
          <w:rFonts w:ascii="Arabic Typesetting" w:eastAsia="MS Mincho" w:hAnsi="Arabic Typesetting" w:cs="Arabic Typesetting" w:hint="cs"/>
          <w:sz w:val="36"/>
          <w:szCs w:val="36"/>
          <w:rtl/>
          <w:lang w:eastAsia="ja-JP"/>
        </w:rPr>
        <w:t>إلى التعاون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بمشاركة الجماعات الأصلية والمحلية المعنية من أجل تنفيذ أهداف هذا [الصك].</w:t>
      </w:r>
    </w:p>
    <w:p w:rsidR="000B1477" w:rsidRPr="000B1477" w:rsidRDefault="000B1477" w:rsidP="000B1477">
      <w:pPr>
        <w:bidi/>
        <w:spacing w:after="240" w:line="360" w:lineRule="exact"/>
        <w:ind w:left="5534"/>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Pr>
          <w:rFonts w:ascii="Arabic Typesetting" w:hAnsi="Arabic Typesetting" w:cs="Arabic Typesetting" w:hint="cs"/>
          <w:sz w:val="36"/>
          <w:szCs w:val="36"/>
          <w:rtl/>
        </w:rPr>
        <w:t>يلي ذلك المرفق جيم</w:t>
      </w:r>
      <w:r w:rsidRPr="000B1477">
        <w:rPr>
          <w:rFonts w:ascii="Arabic Typesetting" w:hAnsi="Arabic Typesetting" w:cs="Arabic Typesetting" w:hint="cs"/>
          <w:sz w:val="36"/>
          <w:szCs w:val="36"/>
          <w:rtl/>
        </w:rPr>
        <w:t>]</w:t>
      </w:r>
    </w:p>
    <w:p w:rsidR="00E53723" w:rsidRDefault="00E53723" w:rsidP="000B1477">
      <w:pPr>
        <w:spacing w:after="120" w:line="260" w:lineRule="atLeast"/>
        <w:contextualSpacing/>
        <w:rPr>
          <w:rFonts w:eastAsia="SimSun"/>
          <w:szCs w:val="22"/>
        </w:rPr>
      </w:pPr>
    </w:p>
    <w:p w:rsidR="000B1477" w:rsidRPr="000E6443" w:rsidRDefault="000B1477" w:rsidP="000B1477">
      <w:pPr>
        <w:spacing w:after="120" w:line="260" w:lineRule="atLeast"/>
        <w:contextualSpacing/>
        <w:rPr>
          <w:rFonts w:eastAsia="SimSun"/>
          <w:szCs w:val="22"/>
        </w:rPr>
        <w:sectPr w:rsidR="000B1477" w:rsidRPr="000E6443" w:rsidSect="00FE48B6">
          <w:headerReference w:type="even" r:id="rId15"/>
          <w:headerReference w:type="default" r:id="rId16"/>
          <w:headerReference w:type="first" r:id="rId17"/>
          <w:footnotePr>
            <w:numRestart w:val="eachSect"/>
          </w:footnotePr>
          <w:endnotePr>
            <w:numFmt w:val="decimal"/>
          </w:endnotePr>
          <w:pgSz w:w="11907" w:h="16840" w:code="9"/>
          <w:pgMar w:top="567" w:right="1418" w:bottom="1418" w:left="1134" w:header="505" w:footer="1021" w:gutter="0"/>
          <w:pgNumType w:start="1"/>
          <w:cols w:space="720"/>
          <w:titlePg/>
          <w:docGrid w:linePitch="299"/>
        </w:sectPr>
      </w:pPr>
    </w:p>
    <w:p w:rsidR="000B1477" w:rsidRPr="000B1477" w:rsidRDefault="000B1477" w:rsidP="000B1477">
      <w:pPr>
        <w:bidi/>
        <w:spacing w:before="1800"/>
        <w:rPr>
          <w:rFonts w:ascii="Arabic Typesetting" w:hAnsi="Arabic Typesetting" w:cs="Arabic Typesetting"/>
          <w:b/>
          <w:bCs/>
          <w:sz w:val="56"/>
          <w:szCs w:val="56"/>
          <w:rtl/>
        </w:rPr>
      </w:pPr>
      <w:r w:rsidRPr="000B1477">
        <w:rPr>
          <w:rFonts w:ascii="Arabic Typesetting" w:hAnsi="Arabic Typesetting" w:cs="Arabic Typesetting"/>
          <w:b/>
          <w:bCs/>
          <w:sz w:val="56"/>
          <w:szCs w:val="56"/>
          <w:rtl/>
        </w:rPr>
        <w:lastRenderedPageBreak/>
        <w:t>حماية أشكال التعبير الثقافي التقليدي:</w:t>
      </w:r>
      <w:r w:rsidRPr="000B1477">
        <w:rPr>
          <w:rFonts w:ascii="Arabic Typesetting" w:hAnsi="Arabic Typesetting" w:cs="Arabic Typesetting" w:hint="cs"/>
          <w:b/>
          <w:bCs/>
          <w:sz w:val="56"/>
          <w:szCs w:val="56"/>
          <w:rtl/>
        </w:rPr>
        <w:t xml:space="preserve"> </w:t>
      </w:r>
      <w:r w:rsidRPr="000B1477">
        <w:rPr>
          <w:rFonts w:ascii="Arabic Typesetting" w:hAnsi="Arabic Typesetting" w:cs="Arabic Typesetting"/>
          <w:b/>
          <w:bCs/>
          <w:sz w:val="56"/>
          <w:szCs w:val="56"/>
          <w:rtl/>
        </w:rPr>
        <w:t>مشروع مواد</w:t>
      </w:r>
    </w:p>
    <w:p w:rsidR="000B1477" w:rsidRDefault="000B1477" w:rsidP="000B1477">
      <w:pPr>
        <w:bidi/>
        <w:spacing w:after="240"/>
        <w:rPr>
          <w:rFonts w:ascii="Arabic Typesetting" w:hAnsi="Arabic Typesetting" w:cs="Arabic Typesetting"/>
          <w:b/>
          <w:bCs/>
          <w:sz w:val="40"/>
          <w:szCs w:val="40"/>
        </w:rPr>
      </w:pPr>
      <w:r w:rsidRPr="000B1477">
        <w:rPr>
          <w:rFonts w:ascii="Arabic Typesetting" w:hAnsi="Arabic Typesetting" w:cs="Arabic Typesetting" w:hint="cs"/>
          <w:b/>
          <w:bCs/>
          <w:sz w:val="40"/>
          <w:szCs w:val="40"/>
          <w:rtl/>
        </w:rPr>
        <w:t>الصيغة المعدلة الثانية (</w:t>
      </w:r>
      <w:r w:rsidRPr="000B1477">
        <w:rPr>
          <w:rFonts w:ascii="Arabic Typesetting" w:hAnsi="Arabic Typesetting" w:cs="Arabic Typesetting"/>
          <w:b/>
          <w:bCs/>
          <w:sz w:val="40"/>
          <w:szCs w:val="40"/>
        </w:rPr>
        <w:t>Rev. 2</w:t>
      </w:r>
      <w:r w:rsidRPr="000B1477">
        <w:rPr>
          <w:rFonts w:ascii="Arabic Typesetting" w:hAnsi="Arabic Typesetting" w:cs="Arabic Typesetting" w:hint="cs"/>
          <w:b/>
          <w:bCs/>
          <w:sz w:val="40"/>
          <w:szCs w:val="40"/>
          <w:rtl/>
        </w:rPr>
        <w:t>) (4 أبريل 2014</w:t>
      </w:r>
      <w:r w:rsidR="00EE1636">
        <w:rPr>
          <w:rFonts w:ascii="Arabic Typesetting" w:hAnsi="Arabic Typesetting" w:cs="Arabic Typesetting" w:hint="cs"/>
          <w:b/>
          <w:bCs/>
          <w:sz w:val="40"/>
          <w:szCs w:val="40"/>
          <w:rtl/>
        </w:rPr>
        <w:t xml:space="preserve">، </w:t>
      </w:r>
      <w:r w:rsidRPr="000B1477">
        <w:rPr>
          <w:rFonts w:ascii="Arabic Typesetting" w:hAnsi="Arabic Typesetting" w:cs="Arabic Typesetting" w:hint="cs"/>
          <w:b/>
          <w:bCs/>
          <w:sz w:val="40"/>
          <w:szCs w:val="40"/>
          <w:rtl/>
        </w:rPr>
        <w:t>الساعة 3:00 بعد الظهر)</w:t>
      </w:r>
    </w:p>
    <w:p w:rsidR="00625456" w:rsidRDefault="00625456" w:rsidP="00625456">
      <w:pPr>
        <w:bidi/>
        <w:spacing w:after="240"/>
        <w:rPr>
          <w:rFonts w:ascii="Arabic Typesetting" w:hAnsi="Arabic Typesetting" w:cs="Arabic Typesetting"/>
          <w:b/>
          <w:bCs/>
          <w:sz w:val="40"/>
          <w:szCs w:val="40"/>
        </w:rPr>
      </w:pPr>
    </w:p>
    <w:p w:rsidR="00625456" w:rsidRDefault="00625456" w:rsidP="00625456">
      <w:pPr>
        <w:rPr>
          <w:rFonts w:ascii="Arabic Typesetting" w:hAnsi="Arabic Typesetting" w:cs="Arabic Typesetting"/>
          <w:b/>
          <w:bCs/>
          <w:sz w:val="40"/>
          <w:szCs w:val="40"/>
        </w:rPr>
      </w:pPr>
      <w:r>
        <w:rPr>
          <w:rFonts w:ascii="Arabic Typesetting" w:hAnsi="Arabic Typesetting" w:cs="Arabic Typesetting"/>
          <w:b/>
          <w:bCs/>
          <w:sz w:val="40"/>
          <w:szCs w:val="40"/>
          <w:rtl/>
        </w:rPr>
        <w:br w:type="page"/>
      </w:r>
    </w:p>
    <w:p w:rsidR="000B1477" w:rsidRPr="000B1477" w:rsidRDefault="000B1477" w:rsidP="000B1477">
      <w:pPr>
        <w:keepNext/>
        <w:bidi/>
        <w:spacing w:after="240" w:line="360" w:lineRule="exact"/>
        <w:rPr>
          <w:rFonts w:ascii="Arabic Typesetting" w:hAnsi="Arabic Typesetting" w:cs="Arabic Typesetting"/>
          <w:sz w:val="40"/>
          <w:szCs w:val="40"/>
          <w:u w:val="single"/>
          <w:rtl/>
        </w:rPr>
      </w:pPr>
      <w:r w:rsidRPr="000B1477">
        <w:rPr>
          <w:rFonts w:ascii="Arabic Typesetting" w:hAnsi="Arabic Typesetting" w:cs="Arabic Typesetting" w:hint="cs"/>
          <w:sz w:val="40"/>
          <w:szCs w:val="40"/>
          <w:u w:val="single"/>
          <w:rtl/>
        </w:rPr>
        <w:lastRenderedPageBreak/>
        <w:t>[المبادئ / الديباجة/ مقدمة]</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[إقراراً]/[</w:t>
      </w:r>
      <w:r w:rsidRPr="000B1477">
        <w:rPr>
          <w:rFonts w:ascii="Arabic Typesetting" w:hAnsi="Arabic Typesetting" w:cs="Arabic Typesetting"/>
          <w:sz w:val="36"/>
          <w:szCs w:val="36"/>
          <w:rtl/>
        </w:rPr>
        <w:t>الإقرار</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بأن </w:t>
      </w:r>
      <w:r w:rsidRPr="000B1477">
        <w:rPr>
          <w:rFonts w:ascii="Arabic Typesetting" w:hAnsi="Arabic Typesetting" w:cs="Arabic Typesetting" w:hint="cs"/>
          <w:sz w:val="36"/>
          <w:szCs w:val="36"/>
          <w:rtl/>
        </w:rPr>
        <w:t>التراث الثقافي [ل</w:t>
      </w:r>
      <w:r w:rsidRPr="000B1477">
        <w:rPr>
          <w:rFonts w:ascii="Arabic Typesetting" w:hAnsi="Arabic Typesetting" w:cs="Arabic Typesetting"/>
          <w:sz w:val="36"/>
          <w:szCs w:val="36"/>
          <w:rtl/>
        </w:rPr>
        <w:t>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الأصلية و[</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 [والأمم]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 المستفيدين يكتسي </w:t>
      </w:r>
      <w:r w:rsidRPr="000B1477">
        <w:rPr>
          <w:rFonts w:ascii="Arabic Typesetting" w:hAnsi="Arabic Typesetting" w:cs="Arabic Typesetting"/>
          <w:sz w:val="36"/>
          <w:szCs w:val="36"/>
          <w:rtl/>
        </w:rPr>
        <w:t xml:space="preserve">قيمة </w:t>
      </w:r>
      <w:r w:rsidRPr="000B1477">
        <w:rPr>
          <w:rFonts w:ascii="Arabic Typesetting" w:hAnsi="Arabic Typesetting" w:cs="Arabic Typesetting" w:hint="cs"/>
          <w:sz w:val="36"/>
          <w:szCs w:val="36"/>
          <w:rtl/>
        </w:rPr>
        <w:t>جوهرية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فيها قيمة اجتماعية وثقافية وروحية واقتصادية وعلمية وفكرية وتجارية وت</w:t>
      </w:r>
      <w:r w:rsidRPr="000B1477">
        <w:rPr>
          <w:rFonts w:ascii="Arabic Typesetting" w:hAnsi="Arabic Typesetting" w:cs="Arabic Typesetting" w:hint="cs"/>
          <w:sz w:val="36"/>
          <w:szCs w:val="36"/>
          <w:rtl/>
        </w:rPr>
        <w:t>عليمية.</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2.</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و[استرشاداً]/[</w:t>
      </w:r>
      <w:r w:rsidRPr="000B1477">
        <w:rPr>
          <w:rFonts w:ascii="Arabic Typesetting" w:hAnsi="Arabic Typesetting" w:cs="Arabic Typesetting"/>
          <w:sz w:val="36"/>
          <w:szCs w:val="36"/>
          <w:rtl/>
        </w:rPr>
        <w:t>الاسترشاد</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بالتطلعات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والأماني</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التي تعبّر عنها </w:t>
      </w:r>
      <w:r w:rsidRPr="000B1477">
        <w:rPr>
          <w:rFonts w:ascii="Arabic Typesetting" w:hAnsi="Arabic Typesetting" w:cs="Arabic Typesetting"/>
          <w:sz w:val="36"/>
          <w:szCs w:val="36"/>
          <w:rtl/>
        </w:rPr>
        <w:t xml:space="preserve">مباشرة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 الأصلية</w:t>
      </w:r>
      <w:r w:rsidRPr="000B1477">
        <w:rPr>
          <w:rFonts w:ascii="Arabic Typesetting" w:hAnsi="Arabic Typesetting" w:cs="Arabic Typesetting"/>
          <w:sz w:val="36"/>
          <w:szCs w:val="36"/>
          <w:rtl/>
        </w:rPr>
        <w:t xml:space="preserve">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 [والأمم]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المستفيدون</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واحترام حقوقها في ظل القانون الوطني والدولي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والإسهام في تحقيق الرخاء والتنمية الاقتصادية والثقافية والبيئية والاجتماعية المستدامة لتلك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والجماعات</w:t>
      </w:r>
      <w:r w:rsidRPr="000B1477">
        <w:rPr>
          <w:rFonts w:ascii="Arabic Typesetting" w:hAnsi="Arabic Typesetting" w:cs="Arabic Typesetting" w:hint="cs"/>
          <w:sz w:val="36"/>
          <w:szCs w:val="36"/>
          <w:rtl/>
        </w:rPr>
        <w:t xml:space="preserve"> [والأمم] / المستفيدين.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و[تسليماً]/[</w:t>
      </w:r>
      <w:r w:rsidRPr="000B1477">
        <w:rPr>
          <w:rFonts w:ascii="Arabic Typesetting" w:hAnsi="Arabic Typesetting" w:cs="Arabic Typesetting"/>
          <w:sz w:val="36"/>
          <w:szCs w:val="36"/>
          <w:rtl/>
        </w:rPr>
        <w:t>التسليم</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بأن الثقافات التقليدية والفولكلور تشكل أُطُراً للابتكار والإبداع تعود ب</w:t>
      </w:r>
      <w:r w:rsidRPr="000B1477">
        <w:rPr>
          <w:rFonts w:ascii="Arabic Typesetting" w:hAnsi="Arabic Typesetting" w:cs="Arabic Typesetting" w:hint="cs"/>
          <w:sz w:val="36"/>
          <w:szCs w:val="36"/>
          <w:rtl/>
        </w:rPr>
        <w:t xml:space="preserve">منافع </w:t>
      </w:r>
      <w:r w:rsidRPr="000B1477">
        <w:rPr>
          <w:rFonts w:ascii="Arabic Typesetting" w:hAnsi="Arabic Typesetting" w:cs="Arabic Typesetting"/>
          <w:sz w:val="36"/>
          <w:szCs w:val="36"/>
          <w:rtl/>
        </w:rPr>
        <w:t xml:space="preserve">على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الأصلية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 [والأمم]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/المستفيدين</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وعلى البشرية </w:t>
      </w:r>
      <w:r w:rsidRPr="000B1477">
        <w:rPr>
          <w:rFonts w:ascii="Arabic Typesetting" w:hAnsi="Arabic Typesetting" w:cs="Arabic Typesetting" w:hint="cs"/>
          <w:sz w:val="36"/>
          <w:szCs w:val="36"/>
          <w:rtl/>
        </w:rPr>
        <w:t>جمعاء.</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 xml:space="preserve">و[إقراراً]/[الإقرار] بأهمية </w:t>
      </w:r>
      <w:r w:rsidRPr="000B1477">
        <w:rPr>
          <w:rFonts w:ascii="Arabic Typesetting" w:hAnsi="Arabic Typesetting" w:cs="Arabic Typesetting"/>
          <w:sz w:val="36"/>
          <w:szCs w:val="36"/>
          <w:rtl/>
        </w:rPr>
        <w:t>تشجيع احترام الثقافات التقليدية والفولكلور و</w:t>
      </w:r>
      <w:r w:rsidRPr="000B1477">
        <w:rPr>
          <w:rFonts w:ascii="Arabic Typesetting" w:hAnsi="Arabic Typesetting" w:cs="Arabic Typesetting" w:hint="cs"/>
          <w:sz w:val="36"/>
          <w:szCs w:val="36"/>
          <w:rtl/>
        </w:rPr>
        <w:t xml:space="preserve">احترام </w:t>
      </w:r>
      <w:r w:rsidRPr="000B1477">
        <w:rPr>
          <w:rFonts w:ascii="Arabic Typesetting" w:hAnsi="Arabic Typesetting" w:cs="Arabic Typesetting"/>
          <w:sz w:val="36"/>
          <w:szCs w:val="36"/>
          <w:rtl/>
        </w:rPr>
        <w:t xml:space="preserve">كرامة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 الأصلية</w:t>
      </w:r>
      <w:r w:rsidRPr="000B1477">
        <w:rPr>
          <w:rFonts w:ascii="Arabic Typesetting" w:hAnsi="Arabic Typesetting" w:cs="Arabic Typesetting"/>
          <w:sz w:val="36"/>
          <w:szCs w:val="36"/>
          <w:rtl/>
        </w:rPr>
        <w:t xml:space="preserve">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 xml:space="preserve">المحلية] [والأمم] / المستفيدين </w:t>
      </w:r>
      <w:r w:rsidRPr="000B1477">
        <w:rPr>
          <w:rFonts w:ascii="Arabic Typesetting" w:hAnsi="Arabic Typesetting" w:cs="Arabic Typesetting"/>
          <w:sz w:val="36"/>
          <w:szCs w:val="36"/>
          <w:rtl/>
        </w:rPr>
        <w:t xml:space="preserve">التي </w:t>
      </w:r>
      <w:r w:rsidRPr="000B1477">
        <w:rPr>
          <w:rFonts w:ascii="Arabic Typesetting" w:hAnsi="Arabic Typesetting" w:cs="Arabic Typesetting" w:hint="cs"/>
          <w:sz w:val="36"/>
          <w:szCs w:val="36"/>
          <w:rtl/>
        </w:rPr>
        <w:t xml:space="preserve">تقي </w:t>
      </w:r>
      <w:r w:rsidRPr="000B1477">
        <w:rPr>
          <w:rFonts w:ascii="Arabic Typesetting" w:hAnsi="Arabic Typesetting" w:cs="Arabic Typesetting"/>
          <w:sz w:val="36"/>
          <w:szCs w:val="36"/>
          <w:rtl/>
        </w:rPr>
        <w:t>أشكال التعبير عن تلك الثقافات و</w:t>
      </w:r>
      <w:r w:rsidRPr="000B1477">
        <w:rPr>
          <w:rFonts w:ascii="Arabic Typesetting" w:hAnsi="Arabic Typesetting" w:cs="Arabic Typesetting" w:hint="cs"/>
          <w:sz w:val="36"/>
          <w:szCs w:val="36"/>
          <w:rtl/>
        </w:rPr>
        <w:t xml:space="preserve">ذلك </w:t>
      </w:r>
      <w:r w:rsidRPr="000B1477">
        <w:rPr>
          <w:rFonts w:ascii="Arabic Typesetting" w:hAnsi="Arabic Typesetting" w:cs="Arabic Typesetting"/>
          <w:sz w:val="36"/>
          <w:szCs w:val="36"/>
          <w:rtl/>
        </w:rPr>
        <w:t>الفولكلور وتحافظ عليها</w:t>
      </w:r>
      <w:r w:rsidR="00EE1636">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واحترام </w:t>
      </w:r>
      <w:r w:rsidRPr="000B1477">
        <w:rPr>
          <w:rFonts w:ascii="Arabic Typesetting" w:hAnsi="Arabic Typesetting" w:cs="Arabic Typesetting"/>
          <w:sz w:val="36"/>
          <w:szCs w:val="36"/>
          <w:rtl/>
        </w:rPr>
        <w:t xml:space="preserve">سلامتها الثقافية </w:t>
      </w:r>
      <w:r w:rsidRPr="000B1477">
        <w:rPr>
          <w:rFonts w:ascii="Arabic Typesetting" w:hAnsi="Arabic Typesetting" w:cs="Arabic Typesetting" w:hint="cs"/>
          <w:sz w:val="36"/>
          <w:szCs w:val="36"/>
          <w:rtl/>
        </w:rPr>
        <w:t xml:space="preserve">وقيمها </w:t>
      </w:r>
      <w:r w:rsidRPr="000B1477">
        <w:rPr>
          <w:rFonts w:ascii="Arabic Typesetting" w:hAnsi="Arabic Typesetting" w:cs="Arabic Typesetting"/>
          <w:sz w:val="36"/>
          <w:szCs w:val="36"/>
          <w:rtl/>
        </w:rPr>
        <w:t>الفلسفية والفكرية والروحية</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5.</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و[احتراماً لـ]/[</w:t>
      </w:r>
      <w:r w:rsidRPr="000B1477">
        <w:rPr>
          <w:rFonts w:ascii="Arabic Typesetting" w:hAnsi="Arabic Typesetting" w:cs="Arabic Typesetting"/>
          <w:sz w:val="36"/>
          <w:szCs w:val="36"/>
          <w:rtl/>
        </w:rPr>
        <w:t>احترام</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استخدام أشكال التعبير الثقافي التقليدي وتطو</w:t>
      </w:r>
      <w:r w:rsidRPr="000B1477">
        <w:rPr>
          <w:rFonts w:ascii="Arabic Typesetting" w:hAnsi="Arabic Typesetting" w:cs="Arabic Typesetting" w:hint="cs"/>
          <w:sz w:val="36"/>
          <w:szCs w:val="36"/>
          <w:rtl/>
        </w:rPr>
        <w:t>ي</w:t>
      </w:r>
      <w:r w:rsidRPr="000B1477">
        <w:rPr>
          <w:rFonts w:ascii="Arabic Typesetting" w:hAnsi="Arabic Typesetting" w:cs="Arabic Typesetting"/>
          <w:sz w:val="36"/>
          <w:szCs w:val="36"/>
          <w:rtl/>
        </w:rPr>
        <w:t xml:space="preserve">رها وتبادلها وتناقلها </w:t>
      </w:r>
      <w:r w:rsidRPr="000B1477">
        <w:rPr>
          <w:rFonts w:ascii="Arabic Typesetting" w:hAnsi="Arabic Typesetting" w:cs="Arabic Typesetting" w:hint="cs"/>
          <w:sz w:val="36"/>
          <w:szCs w:val="36"/>
          <w:rtl/>
        </w:rPr>
        <w:t>بشكل متواصل</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داخل</w:t>
      </w:r>
      <w:r w:rsidRPr="000B1477">
        <w:rPr>
          <w:rFonts w:ascii="Arabic Typesetting" w:hAnsi="Arabic Typesetting" w:cs="Arabic Typesetting"/>
          <w:sz w:val="36"/>
          <w:szCs w:val="36"/>
          <w:rtl/>
        </w:rPr>
        <w:t xml:space="preserve"> الجماعات وفي</w:t>
      </w:r>
      <w:r w:rsidRPr="000B1477">
        <w:rPr>
          <w:rFonts w:ascii="Arabic Typesetting" w:hAnsi="Arabic Typesetting" w:cs="Arabic Typesetting" w:hint="cs"/>
          <w:sz w:val="36"/>
          <w:szCs w:val="36"/>
          <w:rtl/>
        </w:rPr>
        <w:t>م</w:t>
      </w:r>
      <w:r w:rsidRPr="000B1477">
        <w:rPr>
          <w:rFonts w:ascii="Arabic Typesetting" w:hAnsi="Arabic Typesetting" w:cs="Arabic Typesetting"/>
          <w:sz w:val="36"/>
          <w:szCs w:val="36"/>
          <w:rtl/>
        </w:rPr>
        <w:t>ا بينها</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وفقا للأعراف القائمة</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6.</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و[إسهاماً]/[الإسهام] في تعزيز وحماية تنوع أشكال التعبير الثقافي [التقليدي]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[وحقوق المستفيدين فيما يخص أشكال تعبيرهم الثقافي التقليدي].</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7.</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و[إقراراً]/[</w:t>
      </w:r>
      <w:r w:rsidRPr="000B1477">
        <w:rPr>
          <w:rFonts w:ascii="Arabic Typesetting" w:hAnsi="Arabic Typesetting" w:cs="Arabic Typesetting"/>
          <w:sz w:val="36"/>
          <w:szCs w:val="36"/>
          <w:rtl/>
        </w:rPr>
        <w:t>الإ</w:t>
      </w:r>
      <w:r w:rsidRPr="000B1477">
        <w:rPr>
          <w:rFonts w:ascii="Arabic Typesetting" w:hAnsi="Arabic Typesetting" w:cs="Arabic Typesetting" w:hint="cs"/>
          <w:sz w:val="36"/>
          <w:szCs w:val="36"/>
          <w:rtl/>
        </w:rPr>
        <w:t>قرار]</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بأهمية وقاية</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وصون </w:t>
      </w:r>
      <w:r w:rsidRPr="000B1477">
        <w:rPr>
          <w:rFonts w:ascii="Arabic Typesetting" w:hAnsi="Arabic Typesetting" w:cs="Arabic Typesetting"/>
          <w:sz w:val="36"/>
          <w:szCs w:val="36"/>
          <w:rtl/>
        </w:rPr>
        <w:t>البيئة التي تنشأ</w:t>
      </w:r>
      <w:r w:rsidRPr="000B1477">
        <w:rPr>
          <w:rFonts w:ascii="Arabic Typesetting" w:hAnsi="Arabic Typesetting" w:cs="Arabic Typesetting" w:hint="cs"/>
          <w:sz w:val="36"/>
          <w:szCs w:val="36"/>
          <w:rtl/>
        </w:rPr>
        <w:t xml:space="preserve"> فيها</w:t>
      </w:r>
      <w:r w:rsidRPr="000B1477">
        <w:rPr>
          <w:rFonts w:ascii="Arabic Typesetting" w:hAnsi="Arabic Typesetting" w:cs="Arabic Typesetting"/>
          <w:sz w:val="36"/>
          <w:szCs w:val="36"/>
          <w:rtl/>
        </w:rPr>
        <w:t xml:space="preserve"> أشكال التعبير الثقافي التقليدي و</w:t>
      </w:r>
      <w:r w:rsidRPr="000B1477">
        <w:rPr>
          <w:rFonts w:ascii="Arabic Typesetting" w:hAnsi="Arabic Typesetting" w:cs="Arabic Typesetting" w:hint="cs"/>
          <w:sz w:val="36"/>
          <w:szCs w:val="36"/>
          <w:rtl/>
        </w:rPr>
        <w:t>تُحفظ فيها</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يعود ب</w:t>
      </w:r>
      <w:r w:rsidRPr="000B1477">
        <w:rPr>
          <w:rFonts w:ascii="Arabic Typesetting" w:hAnsi="Arabic Typesetting" w:cs="Arabic Typesetting" w:hint="cs"/>
          <w:sz w:val="36"/>
          <w:szCs w:val="36"/>
          <w:rtl/>
        </w:rPr>
        <w:t>منافع</w:t>
      </w:r>
      <w:r w:rsidRPr="000B1477">
        <w:rPr>
          <w:rFonts w:ascii="Arabic Typesetting" w:hAnsi="Arabic Typesetting" w:cs="Arabic Typesetting"/>
          <w:sz w:val="36"/>
          <w:szCs w:val="36"/>
          <w:rtl/>
        </w:rPr>
        <w:t xml:space="preserve"> مباشرة على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 الأصلية</w:t>
      </w:r>
      <w:r w:rsidRPr="000B1477">
        <w:rPr>
          <w:rFonts w:ascii="Arabic Typesetting" w:hAnsi="Arabic Typesetting" w:cs="Arabic Typesetting"/>
          <w:sz w:val="36"/>
          <w:szCs w:val="36"/>
          <w:rtl/>
        </w:rPr>
        <w:t xml:space="preserve">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/المستفيدين</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w:t>
      </w:r>
      <w:r w:rsidRPr="000B1477">
        <w:rPr>
          <w:rFonts w:ascii="Arabic Typesetting" w:hAnsi="Arabic Typesetting" w:cs="Arabic Typesetting"/>
          <w:sz w:val="36"/>
          <w:szCs w:val="36"/>
          <w:rtl/>
        </w:rPr>
        <w:t xml:space="preserve">على البشرية </w:t>
      </w:r>
      <w:r w:rsidRPr="000B1477">
        <w:rPr>
          <w:rFonts w:ascii="Arabic Typesetting" w:hAnsi="Arabic Typesetting" w:cs="Arabic Typesetting" w:hint="cs"/>
          <w:sz w:val="36"/>
          <w:szCs w:val="36"/>
          <w:rtl/>
        </w:rPr>
        <w:t>عموما.</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8.</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 xml:space="preserve">و[إقراراً]/[الإقرار] بأهمية </w:t>
      </w:r>
      <w:r w:rsidRPr="000B1477">
        <w:rPr>
          <w:rFonts w:ascii="Arabic Typesetting" w:hAnsi="Arabic Typesetting" w:cs="Arabic Typesetting"/>
          <w:sz w:val="36"/>
          <w:szCs w:val="36"/>
          <w:rtl/>
        </w:rPr>
        <w:t xml:space="preserve">تعزيز اليقين والشفافية والاحترام المتبادل والتفاهم في العلاقات بين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الأصلية </w:t>
      </w:r>
      <w:r w:rsidRPr="000B1477">
        <w:rPr>
          <w:rFonts w:ascii="Arabic Typesetting" w:hAnsi="Arabic Typesetting" w:cs="Arabic Typesetting"/>
          <w:sz w:val="36"/>
          <w:szCs w:val="36"/>
          <w:rtl/>
        </w:rPr>
        <w:t>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 xml:space="preserve">المحلية] [والأمم] / المستفيدين </w:t>
      </w:r>
      <w:r w:rsidRPr="000B1477">
        <w:rPr>
          <w:rFonts w:ascii="Arabic Typesetting" w:hAnsi="Arabic Typesetting" w:cs="Arabic Typesetting"/>
          <w:sz w:val="36"/>
          <w:szCs w:val="36"/>
          <w:rtl/>
        </w:rPr>
        <w:t>من جهة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والأوساط الأكاديمية والتجارية والحكومية والت</w:t>
      </w:r>
      <w:r w:rsidRPr="000B1477">
        <w:rPr>
          <w:rFonts w:ascii="Arabic Typesetting" w:hAnsi="Arabic Typesetting" w:cs="Arabic Typesetting" w:hint="cs"/>
          <w:sz w:val="36"/>
          <w:szCs w:val="36"/>
          <w:rtl/>
        </w:rPr>
        <w:t>عليمية</w:t>
      </w:r>
      <w:r w:rsidRPr="000B1477">
        <w:rPr>
          <w:rFonts w:ascii="Arabic Typesetting" w:hAnsi="Arabic Typesetting" w:cs="Arabic Typesetting"/>
          <w:sz w:val="36"/>
          <w:szCs w:val="36"/>
          <w:rtl/>
        </w:rPr>
        <w:t xml:space="preserve"> وغيرها من أوساط مستخدمي أشكال التعبير الثقافي التقليدي من جهة أخرى.</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9.</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[و[تسليماً]/[</w:t>
      </w:r>
      <w:r w:rsidRPr="000B1477">
        <w:rPr>
          <w:rFonts w:ascii="Arabic Typesetting" w:hAnsi="Arabic Typesetting" w:cs="Arabic Typesetting"/>
          <w:sz w:val="36"/>
          <w:szCs w:val="36"/>
          <w:rtl/>
        </w:rPr>
        <w:t>التسليم</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بأن</w:t>
      </w:r>
      <w:r w:rsidRPr="000B1477">
        <w:rPr>
          <w:rFonts w:ascii="Arabic Typesetting" w:hAnsi="Arabic Typesetting" w:cs="Arabic Typesetting" w:hint="cs"/>
          <w:sz w:val="36"/>
          <w:szCs w:val="36"/>
          <w:rtl/>
        </w:rPr>
        <w:t xml:space="preserve">ه </w:t>
      </w:r>
      <w:r w:rsidRPr="000B1477">
        <w:rPr>
          <w:rFonts w:ascii="Arabic Typesetting" w:hAnsi="Arabic Typesetting" w:cs="Arabic Typesetting"/>
          <w:sz w:val="36"/>
          <w:szCs w:val="36"/>
          <w:rtl/>
        </w:rPr>
        <w:t xml:space="preserve">ينبغي لحماية </w:t>
      </w:r>
      <w:r w:rsidRPr="000B1477">
        <w:rPr>
          <w:rFonts w:ascii="Arabic Typesetting" w:hAnsi="Arabic Typesetting" w:cs="Arabic Typesetting" w:hint="cs"/>
          <w:sz w:val="36"/>
          <w:szCs w:val="36"/>
          <w:rtl/>
        </w:rPr>
        <w:t xml:space="preserve">أشكال التعبير الثقافي التقليدي </w:t>
      </w:r>
      <w:r w:rsidRPr="000B1477">
        <w:rPr>
          <w:rFonts w:ascii="Arabic Typesetting" w:hAnsi="Arabic Typesetting" w:cs="Arabic Typesetting"/>
          <w:sz w:val="36"/>
          <w:szCs w:val="36"/>
          <w:rtl/>
        </w:rPr>
        <w:t xml:space="preserve">الإسهام في النهوض بالابتكار ونقل المعارف ونشرها بما يعود بالمنفعة على كل من أصحاب </w:t>
      </w:r>
      <w:r w:rsidRPr="000B1477">
        <w:rPr>
          <w:rFonts w:ascii="Arabic Typesetting" w:hAnsi="Arabic Typesetting" w:cs="Arabic Typesetting" w:hint="cs"/>
          <w:sz w:val="36"/>
          <w:szCs w:val="36"/>
          <w:rtl/>
        </w:rPr>
        <w:t>أشكال التعبير الثقافي التقليدي</w:t>
      </w:r>
      <w:r w:rsidRPr="000B1477">
        <w:rPr>
          <w:rFonts w:ascii="Arabic Typesetting" w:hAnsi="Arabic Typesetting" w:cs="Arabic Typesetting"/>
          <w:sz w:val="36"/>
          <w:szCs w:val="36"/>
          <w:rtl/>
        </w:rPr>
        <w:t xml:space="preserve"> ومستخدميها وبطريقة تساعد على تحقيق الرفاه الاجتماعي والاقتصادي وإرساء توازن بين الحقوق والواجبات</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10.</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 xml:space="preserve">[و[إقراراً]/[الإقرار] </w:t>
      </w:r>
      <w:r w:rsidRPr="000B1477">
        <w:rPr>
          <w:rFonts w:ascii="Arabic Typesetting" w:hAnsi="Arabic Typesetting" w:cs="Arabic Typesetting"/>
          <w:sz w:val="36"/>
          <w:szCs w:val="36"/>
          <w:rtl/>
        </w:rPr>
        <w:t>بالقيمة التي يكتسيها ملك عام حيوي ومجموعة المعارف المتاحة للاستخدام من قبل الجميع</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والتي تُعد ضرورية للإبداع والابتكار</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وبالحاجة إلى حماية الملك العام والحفاظ عليه وتعزيزه</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rPr>
        <w:t>11.</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lang w:bidi="ar-EG"/>
        </w:rPr>
        <w:t xml:space="preserve">[تشجيع/تيسير </w:t>
      </w:r>
      <w:r w:rsidRPr="000B1477">
        <w:rPr>
          <w:rFonts w:ascii="Arabic Typesetting" w:hAnsi="Arabic Typesetting" w:cs="Arabic Typesetting"/>
          <w:sz w:val="36"/>
          <w:szCs w:val="36"/>
          <w:rtl/>
          <w:lang w:bidi="ar-EG"/>
        </w:rPr>
        <w:t xml:space="preserve">الحرية الفكرية والفنية وأعمال البحث </w:t>
      </w:r>
      <w:r w:rsidRPr="000B1477">
        <w:rPr>
          <w:rFonts w:ascii="Arabic Typesetting" w:hAnsi="Arabic Typesetting" w:cs="Arabic Typesetting" w:hint="cs"/>
          <w:sz w:val="36"/>
          <w:szCs w:val="36"/>
          <w:rtl/>
          <w:lang w:bidi="ar-EG"/>
        </w:rPr>
        <w:t xml:space="preserve">[أو غيرها من الأعمال العادلة] </w:t>
      </w:r>
      <w:r w:rsidRPr="000B1477">
        <w:rPr>
          <w:rFonts w:ascii="Arabic Typesetting" w:hAnsi="Arabic Typesetting" w:cs="Arabic Typesetting"/>
          <w:sz w:val="36"/>
          <w:szCs w:val="36"/>
          <w:rtl/>
          <w:lang w:bidi="ar-EG"/>
        </w:rPr>
        <w:t xml:space="preserve">والتبادل الثقافي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بشروط </w:t>
      </w:r>
      <w:r w:rsidRPr="000B1477">
        <w:rPr>
          <w:rFonts w:ascii="Arabic Typesetting" w:hAnsi="Arabic Typesetting" w:cs="Arabic Typesetting" w:hint="cs"/>
          <w:sz w:val="36"/>
          <w:szCs w:val="36"/>
          <w:rtl/>
          <w:lang w:bidi="ar-EG"/>
        </w:rPr>
        <w:t xml:space="preserve">متفق عليها </w:t>
      </w:r>
      <w:r w:rsidRPr="000B1477">
        <w:rPr>
          <w:rFonts w:ascii="Arabic Typesetting" w:hAnsi="Arabic Typesetting" w:cs="Arabic Typesetting"/>
          <w:sz w:val="36"/>
          <w:szCs w:val="36"/>
          <w:rtl/>
          <w:lang w:bidi="ar-EG"/>
        </w:rPr>
        <w:t xml:space="preserve">تكون </w:t>
      </w:r>
      <w:r w:rsidRPr="000B1477">
        <w:rPr>
          <w:rFonts w:ascii="Arabic Typesetting" w:hAnsi="Arabic Typesetting" w:cs="Arabic Typesetting" w:hint="cs"/>
          <w:sz w:val="36"/>
          <w:szCs w:val="36"/>
          <w:rtl/>
          <w:lang w:bidi="ar-EG"/>
        </w:rPr>
        <w:t>عادلة و</w:t>
      </w:r>
      <w:r w:rsidRPr="000B1477">
        <w:rPr>
          <w:rFonts w:ascii="Arabic Typesetting" w:hAnsi="Arabic Typesetting" w:cs="Arabic Typesetting"/>
          <w:sz w:val="36"/>
          <w:szCs w:val="36"/>
          <w:rtl/>
          <w:lang w:bidi="ar-EG"/>
        </w:rPr>
        <w:t>منصفة</w:t>
      </w:r>
      <w:r w:rsidRPr="000B1477">
        <w:rPr>
          <w:rFonts w:ascii="Arabic Typesetting" w:hAnsi="Arabic Typesetting" w:cs="Arabic Typesetting" w:hint="cs"/>
          <w:sz w:val="36"/>
          <w:szCs w:val="36"/>
          <w:rtl/>
          <w:lang w:bidi="ar-EG"/>
        </w:rPr>
        <w:t xml:space="preserve"> [ورهن موافقة مسبقة مستنيرة أو إقرار ومشاركة من قبل] [ا</w:t>
      </w:r>
      <w:r w:rsidRPr="000B1477">
        <w:rPr>
          <w:rFonts w:ascii="Arabic Typesetting" w:hAnsi="Arabic Typesetting" w:cs="Arabic Typesetting"/>
          <w:sz w:val="36"/>
          <w:szCs w:val="36"/>
          <w:rtl/>
          <w:lang w:bidi="ar-EG"/>
        </w:rPr>
        <w:t>لشعوب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الأصلية [</w:t>
      </w:r>
      <w:r w:rsidRPr="000B1477">
        <w:rPr>
          <w:rFonts w:ascii="Arabic Typesetting" w:hAnsi="Arabic Typesetting" w:cs="Arabic Typesetting"/>
          <w:sz w:val="36"/>
          <w:szCs w:val="36"/>
          <w:rtl/>
          <w:lang w:bidi="ar-EG"/>
        </w:rPr>
        <w:t xml:space="preserve">والجماعات </w:t>
      </w:r>
      <w:r w:rsidRPr="000B1477">
        <w:rPr>
          <w:rFonts w:ascii="Arabic Typesetting" w:hAnsi="Arabic Typesetting" w:cs="Arabic Typesetting" w:hint="cs"/>
          <w:sz w:val="36"/>
          <w:szCs w:val="36"/>
          <w:rtl/>
          <w:lang w:bidi="ar-EG"/>
        </w:rPr>
        <w:t>المحلية]</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و[الأمم/المستفيدين.]]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12.</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hint="cs"/>
          <w:sz w:val="36"/>
          <w:szCs w:val="36"/>
          <w:rtl/>
        </w:rPr>
        <w:t>[تأمين] الحقوق [التي سبق وأن اكتسبها الغير]/[الاعتراف بها] و[تأمين/كفالة] اليقين القانوني [وملك عام وافر وميسّر].]</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lastRenderedPageBreak/>
        <w:t>13.</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ليس في هذا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الصك</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ما من شأنه أن يفسر على أنه يؤدي إلى انتقاص أو تلاشي الحقوق التي </w:t>
      </w:r>
      <w:r w:rsidRPr="000B1477">
        <w:rPr>
          <w:rFonts w:ascii="Arabic Typesetting" w:hAnsi="Arabic Typesetting" w:cs="Arabic Typesetting" w:hint="cs"/>
          <w:sz w:val="36"/>
          <w:szCs w:val="36"/>
          <w:rtl/>
        </w:rPr>
        <w:t>تملكها</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الأصلية </w:t>
      </w:r>
      <w:r w:rsidRPr="000B1477">
        <w:rPr>
          <w:rFonts w:ascii="Arabic Typesetting" w:hAnsi="Arabic Typesetting" w:cs="Arabic Typesetting" w:hint="cs"/>
          <w:sz w:val="36"/>
          <w:szCs w:val="36"/>
          <w:rtl/>
        </w:rPr>
        <w:t xml:space="preserve">أو الجماعات المحلية </w:t>
      </w:r>
      <w:r w:rsidRPr="000B1477">
        <w:rPr>
          <w:rFonts w:ascii="Arabic Typesetting" w:hAnsi="Arabic Typesetting" w:cs="Arabic Typesetting"/>
          <w:sz w:val="36"/>
          <w:szCs w:val="36"/>
          <w:rtl/>
        </w:rPr>
        <w:t>حاليا أو التي يمكن أن تكتسبها في المستقبل.</w:t>
      </w:r>
      <w:r w:rsidRPr="000B1477">
        <w:rPr>
          <w:rFonts w:ascii="Arabic Typesetting" w:hAnsi="Arabic Typesetting" w:cs="Arabic Typesetting" w:hint="cs"/>
          <w:sz w:val="36"/>
          <w:szCs w:val="36"/>
          <w:rtl/>
        </w:rPr>
        <w:t>]</w:t>
      </w:r>
    </w:p>
    <w:p w:rsidR="000B1477" w:rsidRPr="000B1477" w:rsidRDefault="000B1477" w:rsidP="000B1477">
      <w:pPr>
        <w:keepNext/>
        <w:bidi/>
        <w:spacing w:after="240" w:line="360" w:lineRule="exact"/>
        <w:rPr>
          <w:rFonts w:ascii="Arabic Typesetting" w:hAnsi="Arabic Typesetting" w:cs="Arabic Typesetting"/>
          <w:sz w:val="40"/>
          <w:szCs w:val="40"/>
          <w:u w:val="single"/>
          <w:rtl/>
        </w:rPr>
      </w:pPr>
      <w:r w:rsidRPr="000B1477">
        <w:rPr>
          <w:rFonts w:ascii="Arabic Typesetting" w:hAnsi="Arabic Typesetting" w:cs="Arabic Typesetting" w:hint="cs"/>
          <w:sz w:val="40"/>
          <w:szCs w:val="40"/>
          <w:u w:val="single"/>
          <w:rtl/>
        </w:rPr>
        <w:t>الأهداف</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w:t>
      </w:r>
      <w:r w:rsidRPr="000B1477">
        <w:rPr>
          <w:rFonts w:ascii="Arabic Typesetting" w:hAnsi="Arabic Typesetting" w:cs="Arabic Typesetting"/>
          <w:sz w:val="36"/>
          <w:szCs w:val="36"/>
          <w:rtl/>
        </w:rPr>
        <w:tab/>
        <w:t>تزويد [الشعوب] الأصلية و[الجماعات المحلية] [وال</w:t>
      </w:r>
      <w:r w:rsidRPr="000B1477">
        <w:rPr>
          <w:rFonts w:ascii="Arabic Typesetting" w:hAnsi="Arabic Typesetting" w:cs="Arabic Typesetting" w:hint="cs"/>
          <w:sz w:val="36"/>
          <w:szCs w:val="36"/>
          <w:rtl/>
        </w:rPr>
        <w:t>أمم</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[المستفيدين] بالوسائل </w:t>
      </w:r>
      <w:r w:rsidRPr="000B1477">
        <w:rPr>
          <w:rFonts w:ascii="Arabic Typesetting" w:hAnsi="Arabic Typesetting" w:cs="Arabic Typesetting" w:hint="cs"/>
          <w:sz w:val="36"/>
          <w:szCs w:val="36"/>
          <w:rtl/>
        </w:rPr>
        <w:t>[التشريعية [و]/[أو] السياسية [و]/[أو]</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الإدارية]/</w:t>
      </w:r>
      <w:r w:rsidRPr="000B1477">
        <w:rPr>
          <w:rFonts w:ascii="Arabic Typesetting" w:hAnsi="Arabic Typesetting" w:cs="Arabic Typesetting"/>
          <w:sz w:val="36"/>
          <w:szCs w:val="36"/>
          <w:rtl/>
        </w:rPr>
        <w:t>[والعملية/المناسبة]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فيها تدابير الإنفاذ الفعالة والميسّرة/العقوبات</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والجزاءات وممارسة الحقوق]</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بغرض:</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lang w:bidi="ar-EG"/>
        </w:rPr>
        <w:t>[منع] [التملك غير المشروع] لأشكال تعبيرهم الثقافي التقليدي [ و</w:t>
      </w:r>
      <w:r w:rsidRPr="000B1477">
        <w:rPr>
          <w:rFonts w:ascii="Arabic Typesetting" w:hAnsi="Arabic Typesetting" w:cs="Arabic Typesetting" w:hint="cs"/>
          <w:sz w:val="36"/>
          <w:szCs w:val="36"/>
          <w:rtl/>
        </w:rPr>
        <w:t xml:space="preserve">تحويراتها] </w:t>
      </w:r>
      <w:r w:rsidRPr="000B1477">
        <w:rPr>
          <w:rFonts w:ascii="Arabic Typesetting" w:hAnsi="Arabic Typesetting" w:cs="Arabic Typesetting" w:hint="cs"/>
          <w:sz w:val="36"/>
          <w:szCs w:val="36"/>
          <w:rtl/>
          <w:lang w:bidi="ar-EG"/>
        </w:rPr>
        <w:t>[وسوء استخدامها/استخدامها بطريقة مسيئة وضارّة]؛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[ومراقبة الطرق التي تُستخدم بها أشكال تعبيرهم الثقافي التقليدي [وتحويراتها] خارج السياق التقليدي والعرفي [</w:t>
      </w:r>
      <w:r w:rsidRPr="000B1477">
        <w:rPr>
          <w:rFonts w:ascii="Arabic Typesetting" w:hAnsi="Arabic Typesetting" w:cs="Arabic Typesetting" w:hint="cs"/>
          <w:sz w:val="36"/>
          <w:szCs w:val="36"/>
          <w:rtl/>
        </w:rPr>
        <w:t>و</w:t>
      </w:r>
      <w:r w:rsidRPr="000B1477">
        <w:rPr>
          <w:rFonts w:ascii="Arabic Typesetting" w:hAnsi="Arabic Typesetting" w:cs="Arabic Typesetting" w:hint="cs"/>
          <w:sz w:val="36"/>
          <w:szCs w:val="36"/>
          <w:rtl/>
          <w:lang w:bidi="ar-EG"/>
        </w:rPr>
        <w:t>تشجيع التقاسم المنصف للمنافع المتأتية من استخدامها]</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حسب الاقتضاء؛]</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[وتشجيع [التعويض المنصف]/[تقاسم المنافع] المتأتية من استخدامها </w:t>
      </w:r>
      <w:r w:rsidRPr="000B1477">
        <w:rPr>
          <w:rFonts w:ascii="Arabic Typesetting" w:hAnsi="Arabic Typesetting" w:cs="Arabic Typesetting" w:hint="cs"/>
          <w:sz w:val="36"/>
          <w:szCs w:val="36"/>
          <w:rtl/>
        </w:rPr>
        <w:t>بموافقة مسبقة مستنيرة أو إقرار ومشاركة]/[التعويض العادل والمنصف]</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حسب الاقتضاء؛]</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(د)</w:t>
      </w:r>
      <w:r w:rsidRPr="000B1477">
        <w:rPr>
          <w:rFonts w:ascii="Arabic Typesetting" w:hAnsi="Arabic Typesetting" w:cs="Arabic Typesetting"/>
          <w:sz w:val="36"/>
          <w:szCs w:val="36"/>
          <w:rtl/>
        </w:rPr>
        <w:tab/>
        <w:t xml:space="preserve">وتشجيع [وحماية] النشاط الإبداعي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والابتكاري</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[القائم على التقاليد].</w:t>
      </w:r>
    </w:p>
    <w:p w:rsidR="000B1477" w:rsidRPr="000B1477" w:rsidRDefault="000B1477" w:rsidP="000B1477">
      <w:pPr>
        <w:bidi/>
        <w:spacing w:after="240" w:line="360" w:lineRule="exact"/>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rPr>
        <w:t>2.</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lang w:bidi="ar-EG"/>
        </w:rPr>
        <w:t>[[منع/</w:t>
      </w:r>
      <w:r w:rsidRPr="000B1477">
        <w:rPr>
          <w:rFonts w:ascii="Arabic Typesetting" w:hAnsi="Arabic Typesetting" w:cs="Arabic Typesetting"/>
          <w:sz w:val="36"/>
          <w:szCs w:val="36"/>
          <w:rtl/>
          <w:lang w:bidi="ar-EG"/>
        </w:rPr>
        <w:t>استبعاد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منح</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حقوق الملكية الفكرية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المكتسبة بدون تصريح</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 xml:space="preserve">بطريقة غير مناسبة] </w:t>
      </w:r>
      <w:r w:rsidRPr="000B1477">
        <w:rPr>
          <w:rFonts w:ascii="Arabic Typesetting" w:hAnsi="Arabic Typesetting" w:cs="Arabic Typesetting"/>
          <w:sz w:val="36"/>
          <w:szCs w:val="36"/>
          <w:rtl/>
          <w:lang w:bidi="ar-EG"/>
        </w:rPr>
        <w:t>في</w:t>
      </w:r>
      <w:r w:rsidRPr="000B1477">
        <w:rPr>
          <w:rFonts w:ascii="Arabic Typesetting" w:hAnsi="Arabic Typesetting" w:cs="Arabic Typesetting" w:hint="cs"/>
          <w:sz w:val="36"/>
          <w:szCs w:val="36"/>
          <w:rtl/>
          <w:lang w:bidi="ar-EG"/>
        </w:rPr>
        <w:t>ما يخص</w:t>
      </w:r>
      <w:r w:rsidRPr="000B1477">
        <w:rPr>
          <w:rFonts w:ascii="Arabic Typesetting" w:hAnsi="Arabic Typesetting" w:cs="Arabic Typesetting"/>
          <w:sz w:val="36"/>
          <w:szCs w:val="36"/>
          <w:rtl/>
          <w:lang w:bidi="ar-EG"/>
        </w:rPr>
        <w:t xml:space="preserve"> أشكال التعبير الثقافي التقليدي[و</w:t>
      </w:r>
      <w:r w:rsidRPr="000B1477">
        <w:rPr>
          <w:rFonts w:ascii="Arabic Typesetting" w:hAnsi="Arabic Typesetting" w:cs="Arabic Typesetting" w:hint="cs"/>
          <w:sz w:val="36"/>
          <w:szCs w:val="36"/>
          <w:rtl/>
          <w:lang w:bidi="ar-EG"/>
        </w:rPr>
        <w:t>تحويراتها</w:t>
      </w:r>
      <w:r w:rsidRPr="000B1477">
        <w:rPr>
          <w:rFonts w:ascii="Arabic Typesetting" w:hAnsi="Arabic Typesetting" w:cs="Arabic Typesetting"/>
          <w:sz w:val="36"/>
          <w:szCs w:val="36"/>
          <w:rtl/>
          <w:lang w:bidi="ar-EG"/>
        </w:rPr>
        <w:t>]</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[منع/</w:t>
      </w:r>
      <w:r w:rsidRPr="000B1477">
        <w:rPr>
          <w:rFonts w:ascii="Arabic Typesetting" w:hAnsi="Arabic Typesetting" w:cs="Arabic Typesetting"/>
          <w:sz w:val="36"/>
          <w:szCs w:val="36"/>
          <w:rtl/>
          <w:lang w:bidi="ar-EG"/>
        </w:rPr>
        <w:t>استبعاد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ممارستها و</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إنفاذها</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[تشجيع/تيسير </w:t>
      </w:r>
      <w:r w:rsidRPr="000B1477">
        <w:rPr>
          <w:rFonts w:ascii="Arabic Typesetting" w:hAnsi="Arabic Typesetting" w:cs="Arabic Typesetting"/>
          <w:sz w:val="36"/>
          <w:szCs w:val="36"/>
          <w:rtl/>
          <w:lang w:bidi="ar-EG"/>
        </w:rPr>
        <w:t xml:space="preserve">الحرية الفكرية والفنية وأعمال البحث </w:t>
      </w:r>
      <w:r w:rsidRPr="000B1477">
        <w:rPr>
          <w:rFonts w:ascii="Arabic Typesetting" w:hAnsi="Arabic Typesetting" w:cs="Arabic Typesetting" w:hint="cs"/>
          <w:sz w:val="36"/>
          <w:szCs w:val="36"/>
          <w:rtl/>
          <w:lang w:bidi="ar-EG"/>
        </w:rPr>
        <w:t xml:space="preserve">[أو غيرها من الأعمال العادلة] </w:t>
      </w:r>
      <w:r w:rsidRPr="000B1477">
        <w:rPr>
          <w:rFonts w:ascii="Arabic Typesetting" w:hAnsi="Arabic Typesetting" w:cs="Arabic Typesetting"/>
          <w:sz w:val="36"/>
          <w:szCs w:val="36"/>
          <w:rtl/>
          <w:lang w:bidi="ar-EG"/>
        </w:rPr>
        <w:t xml:space="preserve">والتبادل الثقافي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بشروط </w:t>
      </w:r>
      <w:r w:rsidRPr="000B1477">
        <w:rPr>
          <w:rFonts w:ascii="Arabic Typesetting" w:hAnsi="Arabic Typesetting" w:cs="Arabic Typesetting" w:hint="cs"/>
          <w:sz w:val="36"/>
          <w:szCs w:val="36"/>
          <w:rtl/>
          <w:lang w:bidi="ar-EG"/>
        </w:rPr>
        <w:t xml:space="preserve">متفق عليها </w:t>
      </w:r>
      <w:r w:rsidRPr="000B1477">
        <w:rPr>
          <w:rFonts w:ascii="Arabic Typesetting" w:hAnsi="Arabic Typesetting" w:cs="Arabic Typesetting"/>
          <w:sz w:val="36"/>
          <w:szCs w:val="36"/>
          <w:rtl/>
          <w:lang w:bidi="ar-EG"/>
        </w:rPr>
        <w:t xml:space="preserve">تكون </w:t>
      </w:r>
      <w:r w:rsidRPr="000B1477">
        <w:rPr>
          <w:rFonts w:ascii="Arabic Typesetting" w:hAnsi="Arabic Typesetting" w:cs="Arabic Typesetting" w:hint="cs"/>
          <w:sz w:val="36"/>
          <w:szCs w:val="36"/>
          <w:rtl/>
          <w:lang w:bidi="ar-EG"/>
        </w:rPr>
        <w:t>عادلة و</w:t>
      </w:r>
      <w:r w:rsidRPr="000B1477">
        <w:rPr>
          <w:rFonts w:ascii="Arabic Typesetting" w:hAnsi="Arabic Typesetting" w:cs="Arabic Typesetting"/>
          <w:sz w:val="36"/>
          <w:szCs w:val="36"/>
          <w:rtl/>
          <w:lang w:bidi="ar-EG"/>
        </w:rPr>
        <w:t xml:space="preserve">منصفة </w:t>
      </w:r>
      <w:r w:rsidRPr="000B1477">
        <w:rPr>
          <w:rFonts w:ascii="Arabic Typesetting" w:hAnsi="Arabic Typesetting" w:cs="Arabic Typesetting" w:hint="cs"/>
          <w:sz w:val="36"/>
          <w:szCs w:val="36"/>
          <w:rtl/>
          <w:lang w:bidi="ar-EG"/>
        </w:rPr>
        <w:t>[ورهن موافقة مسبقة مستنيرة أو إقرار ومشاركة من قبل] [ا</w:t>
      </w:r>
      <w:r w:rsidRPr="000B1477">
        <w:rPr>
          <w:rFonts w:ascii="Arabic Typesetting" w:hAnsi="Arabic Typesetting" w:cs="Arabic Typesetting"/>
          <w:sz w:val="36"/>
          <w:szCs w:val="36"/>
          <w:rtl/>
          <w:lang w:bidi="ar-EG"/>
        </w:rPr>
        <w:t>لشعوب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الأصلية [</w:t>
      </w:r>
      <w:r w:rsidRPr="000B1477">
        <w:rPr>
          <w:rFonts w:ascii="Arabic Typesetting" w:hAnsi="Arabic Typesetting" w:cs="Arabic Typesetting"/>
          <w:sz w:val="36"/>
          <w:szCs w:val="36"/>
          <w:rtl/>
          <w:lang w:bidi="ar-EG"/>
        </w:rPr>
        <w:t xml:space="preserve">والجماعات </w:t>
      </w:r>
      <w:r w:rsidRPr="000B1477">
        <w:rPr>
          <w:rFonts w:ascii="Arabic Typesetting" w:hAnsi="Arabic Typesetting" w:cs="Arabic Typesetting" w:hint="cs"/>
          <w:sz w:val="36"/>
          <w:szCs w:val="36"/>
          <w:rtl/>
          <w:lang w:bidi="ar-EG"/>
        </w:rPr>
        <w:t>المحلية]</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و[الأمم/المستفيدين.]]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[4.</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rPr>
        <w:t>[تأمين] الحقوق [التي سبق وأن اكتسبها الغير]/[الاعتراف بها] و[تأمين/كفالة] اليقين القانوني [وملك عام وافر وميسّر].]</w:t>
      </w:r>
    </w:p>
    <w:p w:rsidR="000B1477" w:rsidRPr="000B1477" w:rsidRDefault="000B1477" w:rsidP="000B1477">
      <w:pPr>
        <w:rPr>
          <w:rFonts w:ascii="Arabic Typesetting" w:hAnsi="Arabic Typesetting" w:cs="Arabic Typesetting"/>
          <w:sz w:val="36"/>
          <w:szCs w:val="36"/>
          <w:rtl/>
        </w:rPr>
      </w:pPr>
      <w:r w:rsidRPr="000B1477">
        <w:rPr>
          <w:rtl/>
        </w:rPr>
        <w:br w:type="page"/>
      </w:r>
    </w:p>
    <w:p w:rsidR="000B1477" w:rsidRPr="000B1477" w:rsidRDefault="000B1477" w:rsidP="000B1477">
      <w:pPr>
        <w:keepNext/>
        <w:bidi/>
        <w:spacing w:after="240" w:line="360" w:lineRule="exact"/>
        <w:jc w:val="center"/>
        <w:rPr>
          <w:rFonts w:ascii="Arabic Typesetting" w:hAnsi="Arabic Typesetting" w:cs="Arabic Typesetting"/>
          <w:sz w:val="40"/>
          <w:szCs w:val="40"/>
          <w:rtl/>
        </w:rPr>
      </w:pPr>
      <w:r w:rsidRPr="000B1477">
        <w:rPr>
          <w:rFonts w:ascii="Arabic Typesetting" w:hAnsi="Arabic Typesetting" w:cs="Arabic Typesetting" w:hint="cs"/>
          <w:sz w:val="40"/>
          <w:szCs w:val="40"/>
          <w:rtl/>
        </w:rPr>
        <w:lastRenderedPageBreak/>
        <w:t>استخدام المصطلحات</w:t>
      </w:r>
    </w:p>
    <w:p w:rsidR="000B1477" w:rsidRPr="000B1477" w:rsidRDefault="000B1477" w:rsidP="000B1477">
      <w:pPr>
        <w:keepNext/>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لأغراض هذا الصك:</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 xml:space="preserve">أشكال التعبير الثقافي [التقليدي] </w:t>
      </w:r>
      <w:r w:rsidRPr="000B1477">
        <w:rPr>
          <w:rFonts w:ascii="Arabic Typesetting" w:hAnsi="Arabic Typesetting" w:cs="Arabic Typesetting" w:hint="cs"/>
          <w:sz w:val="36"/>
          <w:szCs w:val="36"/>
          <w:rtl/>
        </w:rPr>
        <w:t xml:space="preserve">تعني </w:t>
      </w:r>
      <w:r w:rsidRPr="000B1477">
        <w:rPr>
          <w:rFonts w:ascii="Arabic Typesetting" w:hAnsi="Arabic Typesetting" w:cs="Arabic Typesetting"/>
          <w:sz w:val="36"/>
          <w:szCs w:val="36"/>
          <w:rtl/>
        </w:rPr>
        <w:t>أي</w:t>
      </w:r>
      <w:r w:rsidRPr="000B1477">
        <w:rPr>
          <w:rFonts w:ascii="Arabic Typesetting" w:hAnsi="Arabic Typesetting" w:cs="Arabic Typesetting" w:hint="cs"/>
          <w:sz w:val="36"/>
          <w:szCs w:val="36"/>
          <w:rtl/>
        </w:rPr>
        <w:t xml:space="preserve"> أشكال ملموسة أو غير ملموسة لل</w:t>
      </w:r>
      <w:r w:rsidRPr="000B1477">
        <w:rPr>
          <w:rFonts w:ascii="Arabic Typesetting" w:hAnsi="Arabic Typesetting" w:cs="Arabic Typesetting"/>
          <w:sz w:val="36"/>
          <w:szCs w:val="36"/>
          <w:rtl/>
        </w:rPr>
        <w:t>تعبير [الفني والأدبي]</w:t>
      </w:r>
      <w:r w:rsidRPr="000B1477">
        <w:rPr>
          <w:rFonts w:ascii="Arabic Typesetting" w:hAnsi="Arabic Typesetting" w:cs="Arabic Typesetting" w:hint="cs"/>
          <w:sz w:val="36"/>
          <w:szCs w:val="36"/>
          <w:rtl/>
        </w:rPr>
        <w:t xml:space="preserve"> أو [والإبداعي أو غيره من التعبير الروحي]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أي تشكيلة منها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مثل أشكال التعبير بالحركة</w:t>
      </w:r>
      <w:r w:rsidRPr="000B1477">
        <w:rPr>
          <w:rFonts w:ascii="Arabic Typesetting" w:hAnsi="Arabic Typesetting" w:cs="Arabic Typesetting"/>
          <w:sz w:val="28"/>
          <w:szCs w:val="28"/>
          <w:vertAlign w:val="superscript"/>
          <w:rtl/>
        </w:rPr>
        <w:footnoteReference w:id="3"/>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وأشكال التعبير المادي</w:t>
      </w:r>
      <w:r w:rsidRPr="000B1477">
        <w:rPr>
          <w:rFonts w:ascii="Arabic Typesetting" w:hAnsi="Arabic Typesetting" w:cs="Arabic Typesetting"/>
          <w:sz w:val="28"/>
          <w:szCs w:val="28"/>
          <w:vertAlign w:val="superscript"/>
          <w:rtl/>
        </w:rPr>
        <w:footnoteReference w:id="4"/>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والموسيقي والصوتي</w:t>
      </w:r>
      <w:r w:rsidRPr="000B1477">
        <w:rPr>
          <w:rFonts w:ascii="Arabic Typesetting" w:hAnsi="Arabic Typesetting" w:cs="Arabic Typesetting"/>
          <w:sz w:val="28"/>
          <w:szCs w:val="28"/>
          <w:vertAlign w:val="superscript"/>
          <w:rtl/>
        </w:rPr>
        <w:footnoteReference w:id="5"/>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وأشكال التعبير اللفظي</w:t>
      </w:r>
      <w:r w:rsidRPr="000B1477">
        <w:rPr>
          <w:rFonts w:ascii="Arabic Typesetting" w:hAnsi="Arabic Typesetting" w:cs="Arabic Typesetting"/>
          <w:sz w:val="28"/>
          <w:szCs w:val="28"/>
          <w:vertAlign w:val="superscript"/>
          <w:rtl/>
        </w:rPr>
        <w:footnoteReference w:id="6"/>
      </w:r>
      <w:r w:rsidRPr="000B1477">
        <w:rPr>
          <w:rFonts w:ascii="Arabic Typesetting" w:hAnsi="Arabic Typesetting" w:cs="Arabic Typesetting" w:hint="cs"/>
          <w:sz w:val="36"/>
          <w:szCs w:val="36"/>
          <w:rtl/>
        </w:rPr>
        <w:t xml:space="preserve"> والمدوّن [وتحويراتها]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أيا كان الشكل الذي تعبَّر فيه أو تتجلى فيه أو تجسَّد فيه</w:t>
      </w:r>
      <w:r w:rsidRPr="000B1477">
        <w:rPr>
          <w:rFonts w:ascii="Arabic Typesetting" w:hAnsi="Arabic Typesetting" w:cs="Arabic Typesetting" w:hint="cs"/>
          <w:sz w:val="36"/>
          <w:szCs w:val="36"/>
          <w:rtl/>
        </w:rPr>
        <w:t xml:space="preserve"> [التي يمكن أن توجد في أشكال مدوّنة/مقنّنة أو شفهية أو في أي شكل آخر].</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يشير </w:t>
      </w:r>
      <w:r w:rsidRPr="000B1477">
        <w:rPr>
          <w:rFonts w:ascii="Arabic Typesetting" w:hAnsi="Arabic Typesetting" w:cs="Arabic Typesetting"/>
          <w:b/>
          <w:bCs/>
          <w:sz w:val="36"/>
          <w:szCs w:val="36"/>
          <w:rtl/>
        </w:rPr>
        <w:t>الملك العام</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لأغراض هذا الصك</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 xml:space="preserve">إلى مواد </w:t>
      </w:r>
      <w:r w:rsidRPr="000B1477">
        <w:rPr>
          <w:rFonts w:ascii="Arabic Typesetting" w:hAnsi="Arabic Typesetting" w:cs="Arabic Typesetting" w:hint="cs"/>
          <w:sz w:val="36"/>
          <w:szCs w:val="36"/>
          <w:rtl/>
        </w:rPr>
        <w:t xml:space="preserve">ملموسة أو </w:t>
      </w:r>
      <w:r w:rsidRPr="000B1477">
        <w:rPr>
          <w:rFonts w:ascii="Arabic Typesetting" w:hAnsi="Arabic Typesetting" w:cs="Arabic Typesetting"/>
          <w:sz w:val="36"/>
          <w:szCs w:val="36"/>
          <w:rtl/>
        </w:rPr>
        <w:t xml:space="preserve">غير ملموسة </w:t>
      </w:r>
      <w:r w:rsidRPr="000B1477">
        <w:rPr>
          <w:rFonts w:ascii="Arabic Typesetting" w:hAnsi="Arabic Typesetting" w:cs="Arabic Typesetting" w:hint="cs"/>
          <w:sz w:val="36"/>
          <w:szCs w:val="36"/>
          <w:rtl/>
        </w:rPr>
        <w:t>ليست</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بطبيعتها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وقد يحدث ذلك</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مثلا</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في الحالات التي لا يستوفي فيها الموضوع المعني الشرط الأساسي للاستفادة من حماية الملكية الفكرية على الصعيد الوطني أو</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حسب الحال</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في الحالات التي تكون قد انتهت فيها مدة أية حماية سابقة.]</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[يعني مصطلح </w:t>
      </w:r>
      <w:r w:rsidRPr="000B1477">
        <w:rPr>
          <w:rFonts w:ascii="Arabic Typesetting" w:hAnsi="Arabic Typesetting" w:cs="Arabic Typesetting"/>
          <w:b/>
          <w:bCs/>
          <w:sz w:val="36"/>
          <w:szCs w:val="36"/>
          <w:rtl/>
        </w:rPr>
        <w:t>متاحة للجمهور</w:t>
      </w:r>
      <w:r w:rsidRPr="000B1477">
        <w:rPr>
          <w:rFonts w:ascii="Arabic Typesetting" w:hAnsi="Arabic Typesetting" w:cs="Arabic Typesetting"/>
          <w:sz w:val="36"/>
          <w:szCs w:val="36"/>
          <w:rtl/>
        </w:rPr>
        <w:t xml:space="preserve"> [مكونات الموضوع]/[</w:t>
      </w:r>
      <w:r w:rsidRPr="000B1477">
        <w:rPr>
          <w:rFonts w:ascii="Arabic Typesetting" w:hAnsi="Arabic Typesetting" w:cs="Arabic Typesetting" w:hint="cs"/>
          <w:sz w:val="36"/>
          <w:szCs w:val="36"/>
          <w:rtl/>
        </w:rPr>
        <w:t>أشكال التعبير الثقافي التقليدي</w:t>
      </w:r>
      <w:r w:rsidRPr="000B1477">
        <w:rPr>
          <w:rFonts w:ascii="Arabic Typesetting" w:hAnsi="Arabic Typesetting" w:cs="Arabic Typesetting"/>
          <w:sz w:val="36"/>
          <w:szCs w:val="36"/>
          <w:rtl/>
        </w:rPr>
        <w:t>] التي فقدت صلتها المميِزة بأية جماعة أصلية وأصبحت بالتالي عامة أو مُخزّنة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على الرغم من إدراك الجمهور لمنشئها التاريخي.]</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 xml:space="preserve">[["استخدام]/["استعمال"] </w:t>
      </w:r>
      <w:r w:rsidRPr="000B1477">
        <w:rPr>
          <w:rFonts w:ascii="Arabic Typesetting" w:hAnsi="Arabic Typesetting" w:cs="Arabic Typesetting" w:hint="cs"/>
          <w:sz w:val="36"/>
          <w:szCs w:val="36"/>
          <w:rtl/>
        </w:rPr>
        <w:t>يعني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في حال كان التعبير الثقافي التقليدي مشمولا بمنتج:</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"2"</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(ب)</w:t>
      </w:r>
      <w:r w:rsidRPr="000B1477">
        <w:rPr>
          <w:rFonts w:ascii="Arabic Typesetting" w:hAnsi="Arabic Typesetting" w:cs="Arabic Typesetting"/>
          <w:sz w:val="36"/>
          <w:szCs w:val="36"/>
          <w:rtl/>
        </w:rPr>
        <w:tab/>
        <w:t xml:space="preserve">في حال كان </w:t>
      </w:r>
      <w:r w:rsidRPr="000B1477">
        <w:rPr>
          <w:rFonts w:ascii="Arabic Typesetting" w:hAnsi="Arabic Typesetting" w:cs="Arabic Typesetting" w:hint="cs"/>
          <w:sz w:val="36"/>
          <w:szCs w:val="36"/>
          <w:rtl/>
        </w:rPr>
        <w:t>التعبير الثقافي التقليدي</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مشمولا ب</w:t>
      </w:r>
      <w:r w:rsidRPr="000B1477">
        <w:rPr>
          <w:rFonts w:ascii="Arabic Typesetting" w:hAnsi="Arabic Typesetting" w:cs="Arabic Typesetting"/>
          <w:sz w:val="36"/>
          <w:szCs w:val="36"/>
          <w:rtl/>
        </w:rPr>
        <w:t>طريقة صنع</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sz w:val="36"/>
          <w:szCs w:val="36"/>
          <w:rtl/>
          <w:lang w:bidi="ar-EG"/>
        </w:rPr>
        <w:tab/>
        <w:t>استعمال طريقة الصنع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sz w:val="36"/>
          <w:szCs w:val="36"/>
          <w:rtl/>
        </w:rPr>
        <w:t>"2"</w:t>
      </w:r>
      <w:r w:rsidRPr="000B1477">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(ج)</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استخدام التعبير الثقافي التقليدي في أنشطة البحث والتطوير المربحة أو لأغراض تجارية؛</w:t>
      </w:r>
    </w:p>
    <w:p w:rsidR="000B1477" w:rsidRPr="000B1477" w:rsidRDefault="000B1477" w:rsidP="000B1477">
      <w:pPr>
        <w:rPr>
          <w:rFonts w:ascii="Arabic Typesetting" w:hAnsi="Arabic Typesetting" w:cs="Arabic Typesetting"/>
          <w:sz w:val="36"/>
          <w:szCs w:val="36"/>
          <w:rtl/>
        </w:rPr>
      </w:pPr>
      <w:r w:rsidRPr="000B1477">
        <w:rPr>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1</w:t>
      </w:r>
      <w:r w:rsidRPr="000B1477">
        <w:rPr>
          <w:rFonts w:ascii="Arabic Typesetting" w:eastAsia="MS Mincho" w:hAnsi="Arabic Typesetting" w:cs="Arabic Typesetting" w:hint="cs"/>
          <w:sz w:val="40"/>
          <w:szCs w:val="40"/>
          <w:rtl/>
          <w:lang w:eastAsia="ja-JP"/>
        </w:rPr>
        <w:t>]</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 xml:space="preserve">[أهلية]/[معايير أهلية] </w:t>
      </w:r>
      <w:r w:rsidRPr="000B1477">
        <w:rPr>
          <w:rFonts w:ascii="Arabic Typesetting" w:eastAsia="MS Mincho" w:hAnsi="Arabic Typesetting" w:cs="Arabic Typesetting"/>
          <w:sz w:val="40"/>
          <w:szCs w:val="40"/>
          <w:rtl/>
          <w:lang w:eastAsia="ja-JP"/>
        </w:rPr>
        <w:t xml:space="preserve">موضوع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الحماية</w:t>
      </w:r>
      <w:r w:rsidRPr="000B1477">
        <w:rPr>
          <w:rFonts w:ascii="Arabic Typesetting" w:eastAsia="MS Mincho" w:hAnsi="Arabic Typesetting" w:cs="Arabic Typesetting" w:hint="cs"/>
          <w:sz w:val="40"/>
          <w:szCs w:val="40"/>
          <w:rtl/>
          <w:lang w:eastAsia="ja-JP"/>
        </w:rPr>
        <w:t>]/[الصون]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موضوع [الحماية]/[هذا الصك] هو أشكال التعبير الثقافي التقليدي: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التي </w:t>
      </w:r>
      <w:r w:rsidRPr="000B1477">
        <w:rPr>
          <w:rFonts w:ascii="Arabic Typesetting" w:hAnsi="Arabic Typesetting" w:cs="Arabic Typesetting"/>
          <w:sz w:val="36"/>
          <w:szCs w:val="36"/>
          <w:rtl/>
          <w:lang w:bidi="ar-EG"/>
        </w:rPr>
        <w:t xml:space="preserve">تكون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مستنبطة</w:t>
      </w:r>
      <w:r w:rsidRPr="000B1477">
        <w:rPr>
          <w:rFonts w:ascii="Arabic Typesetting" w:hAnsi="Arabic Typesetting" w:cs="Arabic Typesetting" w:hint="cs"/>
          <w:sz w:val="36"/>
          <w:szCs w:val="36"/>
          <w:rtl/>
          <w:lang w:bidi="ar-EG"/>
        </w:rPr>
        <w:t>]/مستحدثة]</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معبّرا عنها و</w:t>
      </w:r>
      <w:r w:rsidRPr="000B1477">
        <w:rPr>
          <w:rFonts w:ascii="Arabic Typesetting" w:hAnsi="Arabic Typesetting" w:cs="Arabic Typesetting"/>
          <w:sz w:val="36"/>
          <w:szCs w:val="36"/>
          <w:rtl/>
          <w:lang w:bidi="ar-EG"/>
        </w:rPr>
        <w:t>مح</w:t>
      </w:r>
      <w:r w:rsidRPr="000B1477">
        <w:rPr>
          <w:rFonts w:ascii="Arabic Typesetting" w:hAnsi="Arabic Typesetting" w:cs="Arabic Typesetting" w:hint="cs"/>
          <w:sz w:val="36"/>
          <w:szCs w:val="36"/>
          <w:rtl/>
          <w:lang w:bidi="ar-EG"/>
        </w:rPr>
        <w:t xml:space="preserve">افظا عليها </w:t>
      </w:r>
      <w:r w:rsidRPr="000B1477">
        <w:rPr>
          <w:rFonts w:ascii="Arabic Typesetting" w:hAnsi="Arabic Typesetting" w:cs="Arabic Typesetting"/>
          <w:sz w:val="36"/>
          <w:szCs w:val="36"/>
          <w:rtl/>
          <w:lang w:bidi="ar-EG"/>
        </w:rPr>
        <w:t>في سياق</w:t>
      </w:r>
      <w:r w:rsidRPr="000B1477">
        <w:rPr>
          <w:rFonts w:ascii="Arabic Typesetting" w:hAnsi="Arabic Typesetting" w:cs="Arabic Typesetting" w:hint="cs"/>
          <w:sz w:val="36"/>
          <w:szCs w:val="36"/>
          <w:rtl/>
          <w:lang w:bidi="ar-EG"/>
        </w:rPr>
        <w:t xml:space="preserve"> جماعي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 xml:space="preserve">من قبل </w:t>
      </w:r>
      <w:r w:rsidRPr="000B1477">
        <w:rPr>
          <w:rFonts w:ascii="Arabic Typesetting" w:hAnsi="Arabic Typesetting" w:cs="Arabic Typesetting"/>
          <w:sz w:val="36"/>
          <w:szCs w:val="36"/>
          <w:rtl/>
          <w:lang w:bidi="ar-EG"/>
        </w:rPr>
        <w:t xml:space="preserve">[شعوب] </w:t>
      </w:r>
      <w:r w:rsidRPr="000B1477">
        <w:rPr>
          <w:rFonts w:ascii="Arabic Typesetting" w:hAnsi="Arabic Typesetting" w:cs="Arabic Typesetting" w:hint="cs"/>
          <w:sz w:val="36"/>
          <w:szCs w:val="36"/>
          <w:rtl/>
          <w:lang w:bidi="ar-EG"/>
        </w:rPr>
        <w:t>أصلية و</w:t>
      </w:r>
      <w:r w:rsidRPr="000B1477">
        <w:rPr>
          <w:rFonts w:ascii="Arabic Typesetting" w:hAnsi="Arabic Typesetting" w:cs="Arabic Typesetting"/>
          <w:sz w:val="36"/>
          <w:szCs w:val="36"/>
          <w:rtl/>
          <w:lang w:bidi="ar-EG"/>
        </w:rPr>
        <w:t>جماعات محلية [أو</w:t>
      </w:r>
      <w:r w:rsidRPr="000B1477">
        <w:rPr>
          <w:rFonts w:ascii="Arabic Typesetting" w:hAnsi="Arabic Typesetting" w:cs="Arabic Typesetting" w:hint="cs"/>
          <w:sz w:val="36"/>
          <w:szCs w:val="36"/>
          <w:rtl/>
          <w:lang w:bidi="ar-EG"/>
        </w:rPr>
        <w:t xml:space="preserve"> أمم</w:t>
      </w:r>
      <w:r w:rsidRPr="000B1477">
        <w:rPr>
          <w:rFonts w:ascii="Arabic Typesetting" w:hAnsi="Arabic Typesetting" w:cs="Arabic Typesetting"/>
          <w:sz w:val="36"/>
          <w:szCs w:val="36"/>
          <w:rtl/>
          <w:lang w:bidi="ar-EG"/>
        </w:rPr>
        <w:t>]</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كانت منتشرة على نطاق واسع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 [نتاجا فريدا لـ] [مرتبطة] [بشكل مباشر]/[متصلة بوضوح] بالهوية الثقافية [و]/[أو] الاجتماعية والتراث الثقافي [للشعوب] الأصلية والجماعات المحلية [أو الأمم]؛</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 منقولة من جيل إلى آخر</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بصورة متتالية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[[و]/[أو] </w:t>
      </w:r>
      <w:r w:rsidRPr="000B1477">
        <w:rPr>
          <w:rFonts w:ascii="Arabic Typesetting" w:hAnsi="Arabic Typesetting" w:cs="Arabic Typesetting" w:hint="cs"/>
          <w:sz w:val="36"/>
          <w:szCs w:val="36"/>
          <w:rtl/>
        </w:rPr>
        <w:t>التي تكون مستخدمة لمدة حُدّدت من قبل كل [دولة عضو]/[طرف متعاقد] [على ألا تقل تلك المدة عن 50 سنة]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 نتيجة [نشاط فكري إبداعي]/[نشاط إبداعي للفكر]]؛</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تكون/قد تكون حيوية ومتطورة.</w:t>
      </w:r>
      <w:r w:rsidRPr="000B1477">
        <w:rPr>
          <w:rFonts w:ascii="Arabic Typesetting" w:hAnsi="Arabic Typesetting" w:cs="Arabic Typesetting" w:hint="cs"/>
          <w:sz w:val="36"/>
          <w:szCs w:val="36"/>
          <w:rtl/>
        </w:rPr>
        <w:t>]</w:t>
      </w:r>
    </w:p>
    <w:p w:rsidR="000B1477" w:rsidRPr="000B1477" w:rsidRDefault="000B1477" w:rsidP="000B1477">
      <w:pPr>
        <w:rPr>
          <w:rFonts w:ascii="Arabic Typesetting" w:hAnsi="Arabic Typesetting" w:cs="Arabic Typesetting"/>
          <w:sz w:val="36"/>
          <w:szCs w:val="36"/>
          <w:rtl/>
          <w:lang w:bidi="ar-EG"/>
        </w:rPr>
      </w:pPr>
      <w:r w:rsidRPr="000B1477">
        <w:rPr>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2</w:t>
      </w:r>
      <w:r w:rsidRPr="000B1477">
        <w:rPr>
          <w:rFonts w:ascii="Arabic Typesetting" w:eastAsia="MS Mincho" w:hAnsi="Arabic Typesetting" w:cs="Arabic Typesetting" w:hint="cs"/>
          <w:sz w:val="40"/>
          <w:szCs w:val="40"/>
          <w:rtl/>
          <w:lang w:eastAsia="ja-JP"/>
        </w:rPr>
        <w:t>]</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المستفيدون</w:t>
      </w:r>
      <w:r w:rsidRPr="000B1477">
        <w:rPr>
          <w:rFonts w:ascii="Arabic Typesetting" w:eastAsia="MS Mincho" w:hAnsi="Arabic Typesetting" w:cs="Arabic Typesetting" w:hint="cs"/>
          <w:sz w:val="40"/>
          <w:szCs w:val="40"/>
          <w:rtl/>
          <w:lang w:eastAsia="ja-JP"/>
        </w:rPr>
        <w:t xml:space="preserve"> من [الحماية]/[الصون]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المستفيدون من [الحماية] هم [الشعوب] الأصلية والجماعات المحلية [و/أو الأمم] [والأمم المؤتمنة على المستفيدين كما هو منصوص عليه في الفقرة 3] [التي [تستنبط] [مكونات الموضوع]/[أشكال التعبير الثقافي التقليدي] و/[أو] تعبّر عنها و/[أو] تحافظ عليها و/[أو] تستخدمها و/[أو] تطورها] [</w:t>
      </w:r>
      <w:r w:rsidRPr="000B1477">
        <w:rPr>
          <w:rFonts w:ascii="Arabic Typesetting" w:eastAsia="MS Mincho" w:hAnsi="Arabic Typesetting" w:cs="Arabic Typesetting"/>
          <w:sz w:val="36"/>
          <w:szCs w:val="36"/>
          <w:rtl/>
          <w:lang w:eastAsia="ja-JP"/>
        </w:rPr>
        <w:t>كجزء من ثقافته</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الجماعية أو هويت</w:t>
      </w:r>
      <w:r w:rsidRPr="000B1477">
        <w:rPr>
          <w:rFonts w:ascii="Arabic Typesetting" w:eastAsia="MS Mincho" w:hAnsi="Arabic Typesetting" w:cs="Arabic Typesetting" w:hint="cs"/>
          <w:sz w:val="36"/>
          <w:szCs w:val="36"/>
          <w:rtl/>
          <w:lang w:eastAsia="ja-JP"/>
        </w:rPr>
        <w:t>ها</w:t>
      </w:r>
      <w:r w:rsidRPr="000B1477">
        <w:rPr>
          <w:rFonts w:ascii="Arabic Typesetting" w:eastAsia="MS Mincho" w:hAnsi="Arabic Typesetting" w:cs="Arabic Typesetting"/>
          <w:sz w:val="36"/>
          <w:szCs w:val="36"/>
          <w:rtl/>
          <w:lang w:eastAsia="ja-JP"/>
        </w:rPr>
        <w:t xml:space="preserve"> الاجتماعية</w:t>
      </w:r>
      <w:r w:rsidRPr="000B1477">
        <w:rPr>
          <w:rFonts w:ascii="Arabic Typesetting" w:eastAsia="MS Mincho" w:hAnsi="Arabic Typesetting" w:cs="Arabic Typesetting" w:hint="cs"/>
          <w:sz w:val="36"/>
          <w:szCs w:val="36"/>
          <w:rtl/>
          <w:lang w:eastAsia="ja-JP"/>
        </w:rPr>
        <w:t>]] [وتستوفي معايير الأهلية كما هي معرّفة في هذا [الصك]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حسب ما يحدّده القانون الوطني.]</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[المستفيدون من [الحماية] هم [الشعوب] الأصلية والجماعات المحلية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حسب ما يحدّده القانون الوطني.]</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2.2</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[بالرغم من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يجوز [للدولة العضو]/[الطرف المتعاقد] أن يؤدي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خدمة لمصالح جماعة أصلية أو محلية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دور المستفيد فيما يخص أشكال التعبير الثقافي التقليدي الموجودة [حصرا] في أراضي تلك [الدول العضو]/ذلك [الطرف المتعاقد]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شرط أن يكون ذلك منصوصا عليه في الدستور أو القانون الوطني لتلك [الدولة العضو]/[الطرف المتعاقد.]</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3.2</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في حال كانت [مكونات الموضوع]/[</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[غير مُسندة بالتحديد إلى [شعوب] </w:t>
      </w:r>
      <w:r w:rsidRPr="000B1477">
        <w:rPr>
          <w:rFonts w:ascii="Arabic Typesetting" w:eastAsia="MS Mincho" w:hAnsi="Arabic Typesetting" w:cs="Arabic Typesetting" w:hint="cs"/>
          <w:sz w:val="36"/>
          <w:szCs w:val="36"/>
          <w:rtl/>
          <w:lang w:eastAsia="ja-JP"/>
        </w:rPr>
        <w:t xml:space="preserve">أصلية </w:t>
      </w:r>
      <w:r w:rsidRPr="000B1477">
        <w:rPr>
          <w:rFonts w:ascii="Arabic Typesetting" w:eastAsia="MS Mincho" w:hAnsi="Arabic Typesetting" w:cs="Arabic Typesetting"/>
          <w:sz w:val="36"/>
          <w:szCs w:val="36"/>
          <w:rtl/>
          <w:lang w:eastAsia="ja-JP"/>
        </w:rPr>
        <w:t xml:space="preserve">أو جماعات محلية بالرغم من بذل جهود معقولة </w:t>
      </w:r>
      <w:r w:rsidRPr="000B1477">
        <w:rPr>
          <w:rFonts w:ascii="Arabic Typesetting" w:eastAsia="MS Mincho" w:hAnsi="Arabic Typesetting" w:cs="Arabic Typesetting" w:hint="cs"/>
          <w:sz w:val="36"/>
          <w:szCs w:val="36"/>
          <w:rtl/>
          <w:lang w:eastAsia="ja-JP"/>
        </w:rPr>
        <w:t xml:space="preserve">من قبل الدولة العضو </w:t>
      </w:r>
      <w:r w:rsidRPr="000B1477">
        <w:rPr>
          <w:rFonts w:ascii="Arabic Typesetting" w:eastAsia="MS Mincho" w:hAnsi="Arabic Typesetting" w:cs="Arabic Typesetting"/>
          <w:sz w:val="36"/>
          <w:szCs w:val="36"/>
          <w:rtl/>
          <w:lang w:eastAsia="ja-JP"/>
        </w:rPr>
        <w:t>للكشف عنها] جاز أن تحد</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د [الدول الأعضاء]/[الأطراف المتعاقدة] إدارة وطنية كمؤتمن على [المنافع المتأتية]/[المستفيدين] [من الحماية بموجب هذا الصك] في حال كانت [مكونات الموضوع]/[</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التي تستوفي معايير الأهلية الواردة في</w:t>
      </w:r>
      <w:r w:rsidRPr="000B1477">
        <w:rPr>
          <w:rFonts w:ascii="Arabic Typesetting" w:eastAsia="MS Mincho" w:hAnsi="Arabic Typesetting" w:cs="Arabic Typesetting" w:hint="cs"/>
          <w:sz w:val="36"/>
          <w:szCs w:val="36"/>
          <w:rtl/>
          <w:lang w:eastAsia="ja-JP"/>
        </w:rPr>
        <w:t xml:space="preserve"> هذا [الصك]</w:t>
      </w:r>
      <w:r w:rsidRPr="000B1477">
        <w:rPr>
          <w:rFonts w:ascii="Arabic Typesetting" w:eastAsia="MS Mincho" w:hAnsi="Arabic Typesetting" w:cs="Arabic Typesetting"/>
          <w:sz w:val="36"/>
          <w:szCs w:val="36"/>
          <w:rtl/>
          <w:lang w:eastAsia="ja-JP"/>
        </w:rPr>
        <w:t>] كما هي معرّفة في</w:t>
      </w:r>
      <w:r w:rsidRPr="000B1477">
        <w:rPr>
          <w:rFonts w:ascii="Arabic Typesetting" w:eastAsia="MS Mincho" w:hAnsi="Arabic Typesetting" w:cs="Arabic Typesetting" w:hint="cs"/>
          <w:sz w:val="36"/>
          <w:szCs w:val="36"/>
          <w:rtl/>
          <w:lang w:eastAsia="ja-JP"/>
        </w:rPr>
        <w:t xml:space="preserve"> هذا [الصك]:</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معبّرا عنها من قبل جماعة </w:t>
      </w:r>
      <w:r w:rsidRPr="000B1477">
        <w:rPr>
          <w:rFonts w:ascii="Arabic Typesetting" w:hAnsi="Arabic Typesetting" w:cs="Arabic Typesetting"/>
          <w:sz w:val="36"/>
          <w:szCs w:val="36"/>
          <w:rtl/>
          <w:lang w:bidi="ar-EG"/>
        </w:rPr>
        <w:t>في أراض [تكون متطابقة] تتطابق [أراضيها] بشكل كامل وحصري مع أراضي تلك [الدولة العضو]/ذلك [الطرف المتعاقد]؛</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[أو ليست مقتصرة بالتحديد على [شعب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أصلي أو جماعة محلية؛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t>أو ليست منسوبة بالتحديد إلى [شعب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أصلي أو جماعة محلية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4.2</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[[ينبغي]/[يتعين ] إ</w:t>
      </w:r>
      <w:r w:rsidRPr="000B1477">
        <w:rPr>
          <w:rFonts w:ascii="Arabic Typesetting" w:eastAsia="MS Mincho" w:hAnsi="Arabic Typesetting" w:cs="Arabic Typesetting" w:hint="cs"/>
          <w:sz w:val="36"/>
          <w:szCs w:val="36"/>
          <w:rtl/>
          <w:lang w:eastAsia="ja-JP"/>
        </w:rPr>
        <w:t>خطار</w:t>
      </w:r>
      <w:r w:rsidRPr="000B1477">
        <w:rPr>
          <w:rFonts w:ascii="Arabic Typesetting" w:eastAsia="MS Mincho" w:hAnsi="Arabic Typesetting" w:cs="Arabic Typesetting"/>
          <w:sz w:val="36"/>
          <w:szCs w:val="36"/>
          <w:rtl/>
          <w:lang w:eastAsia="ja-JP"/>
        </w:rPr>
        <w:t xml:space="preserve"> أمانة المنظمة العالمية للملكية الفكرية بهوية الإدارة أو الإدارات الوطنية أو الإقليمية [المختصة]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3]</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[معايير الأهلية]/نطاق [الحماية]/[الصون]</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[نطاق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1.3</w:t>
      </w:r>
      <w:r w:rsidRPr="000B1477">
        <w:rPr>
          <w:rFonts w:ascii="Arabic Typesetting" w:eastAsia="MS Mincho" w:hAnsi="Arabic Typesetting" w:cs="Arabic Typesetting"/>
          <w:sz w:val="36"/>
          <w:szCs w:val="36"/>
          <w:rtl/>
          <w:lang w:eastAsia="ja-JP"/>
        </w:rPr>
        <w:tab/>
        <w:t>في حال كانت [مكونات الموضوع]/[</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المحمية] [مقدسة] [أو سرية] أو [معروفة بشكل آخر</w:t>
      </w:r>
      <w:r w:rsidRPr="000B1477">
        <w:rPr>
          <w:rFonts w:ascii="Arabic Typesetting" w:eastAsia="MS Mincho" w:hAnsi="Arabic Typesetting" w:cs="Arabic Typesetting" w:hint="cs"/>
          <w:sz w:val="36"/>
          <w:szCs w:val="36"/>
          <w:rtl/>
          <w:lang w:eastAsia="ja-JP"/>
        </w:rPr>
        <w:t xml:space="preserve"> فقط</w:t>
      </w:r>
      <w:r w:rsidRPr="000B1477">
        <w:rPr>
          <w:rFonts w:ascii="Arabic Typesetting" w:eastAsia="MS Mincho" w:hAnsi="Arabic Typesetting" w:cs="Arabic Typesetting"/>
          <w:sz w:val="36"/>
          <w:szCs w:val="36"/>
          <w:rtl/>
          <w:lang w:eastAsia="ja-JP"/>
        </w:rPr>
        <w:t>] [مملوكة بشكل وثيق] داخل [الشعوب] الأصلية أو الجماعات المحلية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على] [الدول الأعضاء]/[الأطراف المتعاقدة]: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t xml:space="preserve">[ضمان أن </w:t>
      </w:r>
      <w:r w:rsidRPr="000B1477">
        <w:rPr>
          <w:rFonts w:ascii="Arabic Typesetting" w:hAnsi="Arabic Typesetting" w:cs="Arabic Typesetting" w:hint="cs"/>
          <w:sz w:val="36"/>
          <w:szCs w:val="36"/>
          <w:rtl/>
          <w:lang w:bidi="ar-EG"/>
        </w:rPr>
        <w:t>يكون ل</w:t>
      </w:r>
      <w:r w:rsidRPr="000B1477">
        <w:rPr>
          <w:rFonts w:ascii="Arabic Typesetting" w:hAnsi="Arabic Typesetting" w:cs="Arabic Typesetting"/>
          <w:sz w:val="36"/>
          <w:szCs w:val="36"/>
          <w:rtl/>
          <w:lang w:bidi="ar-EG"/>
        </w:rPr>
        <w:t>لمستفيدين الحق الاستئثاري والجماعي في]/[توفير تدابير قانونية و</w:t>
      </w:r>
      <w:r w:rsidRPr="000B1477">
        <w:rPr>
          <w:rFonts w:ascii="Arabic Typesetting" w:hAnsi="Arabic Typesetting" w:cs="Arabic Typesetting" w:hint="cs"/>
          <w:sz w:val="36"/>
          <w:szCs w:val="36"/>
          <w:rtl/>
          <w:lang w:bidi="ar-EG"/>
        </w:rPr>
        <w:t xml:space="preserve">/أو </w:t>
      </w:r>
      <w:r w:rsidRPr="000B1477">
        <w:rPr>
          <w:rFonts w:ascii="Arabic Typesetting" w:hAnsi="Arabic Typesetting" w:cs="Arabic Typesetting"/>
          <w:sz w:val="36"/>
          <w:szCs w:val="36"/>
          <w:rtl/>
          <w:lang w:bidi="ar-EG"/>
        </w:rPr>
        <w:t>سياسية و</w:t>
      </w:r>
      <w:r w:rsidRPr="000B1477">
        <w:rPr>
          <w:rFonts w:ascii="Arabic Typesetting" w:hAnsi="Arabic Typesetting" w:cs="Arabic Typesetting" w:hint="cs"/>
          <w:sz w:val="36"/>
          <w:szCs w:val="36"/>
          <w:rtl/>
          <w:lang w:bidi="ar-EG"/>
        </w:rPr>
        <w:t xml:space="preserve">/أو </w:t>
      </w:r>
      <w:r w:rsidRPr="000B1477">
        <w:rPr>
          <w:rFonts w:ascii="Arabic Typesetting" w:hAnsi="Arabic Typesetting" w:cs="Arabic Typesetting"/>
          <w:sz w:val="36"/>
          <w:szCs w:val="36"/>
          <w:rtl/>
          <w:lang w:bidi="ar-EG"/>
        </w:rPr>
        <w:t>إدارية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عند الاقتضاء ووفقا للقانون الوطني</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 xml:space="preserve">تسمح </w:t>
      </w:r>
      <w:r w:rsidRPr="000B1477">
        <w:rPr>
          <w:rFonts w:ascii="Arabic Typesetting" w:hAnsi="Arabic Typesetting" w:cs="Arabic Typesetting" w:hint="cs"/>
          <w:sz w:val="36"/>
          <w:szCs w:val="36"/>
          <w:rtl/>
          <w:lang w:bidi="ar-EG"/>
        </w:rPr>
        <w:t xml:space="preserve">للمستفيدين </w:t>
      </w:r>
      <w:r w:rsidRPr="000B1477">
        <w:rPr>
          <w:rFonts w:ascii="Arabic Typesetting" w:hAnsi="Arabic Typesetting" w:cs="Arabic Typesetting"/>
          <w:sz w:val="36"/>
          <w:szCs w:val="36"/>
          <w:rtl/>
          <w:lang w:bidi="ar-EG"/>
        </w:rPr>
        <w:t>ب</w:t>
      </w:r>
      <w:r w:rsidRPr="000B1477">
        <w:rPr>
          <w:rFonts w:ascii="Arabic Typesetting" w:hAnsi="Arabic Typesetting" w:cs="Arabic Typesetting" w:hint="cs"/>
          <w:sz w:val="36"/>
          <w:szCs w:val="36"/>
          <w:rtl/>
          <w:lang w:bidi="ar-EG"/>
        </w:rPr>
        <w:t>ما يلي</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"1"</w:t>
      </w:r>
      <w:r w:rsidRPr="000B1477">
        <w:rPr>
          <w:rFonts w:ascii="Arabic Typesetting" w:hAnsi="Arabic Typesetting" w:cs="Arabic Typesetting"/>
          <w:sz w:val="36"/>
          <w:szCs w:val="36"/>
          <w:rtl/>
          <w:lang w:bidi="ar-EG"/>
        </w:rPr>
        <w:tab/>
        <w:t>[استنباط]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 xml:space="preserve"> 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والمحافظة عليها والتحك</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 فيها وتطويرها؛</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و</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ردع</w:t>
      </w:r>
      <w:r w:rsidRPr="000B1477">
        <w:rPr>
          <w:rFonts w:ascii="Arabic Typesetting" w:hAnsi="Arabic Typesetting" w:cs="Arabic Typesetting" w:hint="cs"/>
          <w:sz w:val="36"/>
          <w:szCs w:val="36"/>
          <w:rtl/>
          <w:lang w:bidi="ar-EG"/>
        </w:rPr>
        <w:t>] منع</w:t>
      </w:r>
      <w:r w:rsidRPr="000B1477">
        <w:rPr>
          <w:rFonts w:ascii="Arabic Typesetting" w:hAnsi="Arabic Typesetting" w:cs="Arabic Typesetting"/>
          <w:sz w:val="36"/>
          <w:szCs w:val="36"/>
          <w:rtl/>
          <w:lang w:bidi="ar-EG"/>
        </w:rPr>
        <w:t xml:space="preserve"> الكشف عن </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 xml:space="preserve"> [السرية] [المحمية] </w:t>
      </w:r>
      <w:r w:rsidRPr="000B1477">
        <w:rPr>
          <w:rFonts w:ascii="Arabic Typesetting" w:hAnsi="Arabic Typesetting" w:cs="Arabic Typesetting" w:hint="cs"/>
          <w:sz w:val="36"/>
          <w:szCs w:val="36"/>
          <w:rtl/>
          <w:lang w:bidi="ar-EG"/>
        </w:rPr>
        <w:t xml:space="preserve">وتثبيتها </w:t>
      </w:r>
      <w:r w:rsidRPr="000B1477">
        <w:rPr>
          <w:rFonts w:ascii="Arabic Typesetting" w:hAnsi="Arabic Typesetting" w:cs="Arabic Typesetting"/>
          <w:sz w:val="36"/>
          <w:szCs w:val="36"/>
          <w:rtl/>
          <w:lang w:bidi="ar-EG"/>
        </w:rPr>
        <w:t>واستخدامها</w:t>
      </w:r>
      <w:r w:rsidRPr="000B1477">
        <w:rPr>
          <w:rFonts w:ascii="Arabic Typesetting" w:hAnsi="Arabic Typesetting" w:cs="Arabic Typesetting"/>
          <w:sz w:val="28"/>
          <w:szCs w:val="28"/>
          <w:vertAlign w:val="superscript"/>
          <w:rtl/>
          <w:lang w:bidi="ar-EG"/>
        </w:rPr>
        <w:footnoteReference w:id="7"/>
      </w:r>
      <w:r w:rsidRPr="000B1477">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بدون تصريح؛</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t>[والتصريح أو رفض التصريح بالنفاذ إلى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واستخدامها/استعمالها بناء على 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 وشروط متفق عليها</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"4"</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الحماية من أي استخدام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مخالف للحقيقة أو مضل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لأشكال التعبير الثقافي التقليدي</w:t>
      </w:r>
      <w:r w:rsidRPr="000B1477">
        <w:rPr>
          <w:rFonts w:ascii="Arabic Typesetting" w:hAnsi="Arabic Typesetting" w:cs="Arabic Typesetting" w:hint="cs"/>
          <w:sz w:val="36"/>
          <w:szCs w:val="36"/>
          <w:rtl/>
          <w:lang w:bidi="ar-EG"/>
        </w:rPr>
        <w:t xml:space="preserve"> [المحمية]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فيما يتعلق بالسلع والخدمات</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بما يوحي بتأييد من المستفيدين أو صلة بهم</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"5"</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منع</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 xml:space="preserve">حظر </w:t>
      </w:r>
      <w:r w:rsidRPr="000B1477">
        <w:rPr>
          <w:rFonts w:ascii="Arabic Typesetting" w:hAnsi="Arabic Typesetting" w:cs="Arabic Typesetting"/>
          <w:sz w:val="36"/>
          <w:szCs w:val="36"/>
          <w:rtl/>
          <w:lang w:bidi="ar-EG"/>
        </w:rPr>
        <w:t>الاستخدام أو التغيير الذي يحر</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ف أشكال التعبير الثقافي التقليدي</w:t>
      </w:r>
      <w:r w:rsidRPr="000B1477">
        <w:rPr>
          <w:rFonts w:ascii="Arabic Typesetting" w:hAnsi="Arabic Typesetting" w:cs="Arabic Typesetting" w:hint="cs"/>
          <w:sz w:val="36"/>
          <w:szCs w:val="36"/>
          <w:rtl/>
          <w:lang w:bidi="ar-EG"/>
        </w:rPr>
        <w:t xml:space="preserve"> [المحمية]</w:t>
      </w:r>
      <w:r w:rsidRPr="000B1477">
        <w:rPr>
          <w:rFonts w:ascii="Arabic Typesetting" w:hAnsi="Arabic Typesetting" w:cs="Arabic Typesetting"/>
          <w:sz w:val="36"/>
          <w:szCs w:val="36"/>
          <w:rtl/>
          <w:lang w:bidi="ar-EG"/>
        </w:rPr>
        <w:t xml:space="preserve"> أو يشوهها أو يسيء إليها أو يضر بها أو ينتقص من أهميتها الثقافية لدى المستفيدين</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[ضمان أن]/[تشجيع] المستخدمين [على ما يلي]: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"1"</w:t>
      </w:r>
      <w:r w:rsidRPr="000B1477">
        <w:rPr>
          <w:rFonts w:ascii="Arabic Typesetting" w:hAnsi="Arabic Typesetting" w:cs="Arabic Typesetting"/>
          <w:sz w:val="36"/>
          <w:szCs w:val="36"/>
          <w:rtl/>
          <w:lang w:bidi="ar-EG"/>
        </w:rPr>
        <w:tab/>
        <w:t>إسناد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إلى المستفيدين؛</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[منح المستفيدين [نصيبا عادلا ومنصفا من المنافع]/[مكافأة عادلة ومنصفة] المتأتية من استخدام/استعمال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بناء على 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 وشروط متفق عليها</w:t>
      </w:r>
      <w:r w:rsidRPr="000B1477">
        <w:rPr>
          <w:rFonts w:ascii="Arabic Typesetting" w:hAnsi="Arabic Typesetting" w:cs="Arabic Typesetting"/>
          <w:sz w:val="36"/>
          <w:szCs w:val="36"/>
          <w:rtl/>
          <w:lang w:bidi="ar-EG"/>
        </w:rPr>
        <w:t>؛]</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lang w:bidi="ar-EG"/>
        </w:rPr>
      </w:pPr>
      <w:r w:rsidRPr="000B1477">
        <w:rPr>
          <w:rFonts w:ascii="Arabic Typesetting" w:hAnsi="Arabic Typesetting" w:cs="Arabic Typesetting" w:hint="cs"/>
          <w:i/>
          <w:iCs/>
          <w:sz w:val="36"/>
          <w:szCs w:val="36"/>
          <w:rtl/>
          <w:lang w:bidi="ar-EG"/>
        </w:rPr>
        <w:lastRenderedPageBreak/>
        <w:t>البديل</w:t>
      </w:r>
    </w:p>
    <w:p w:rsidR="000B1477" w:rsidRPr="000B1477" w:rsidRDefault="000B1477" w:rsidP="000B1477">
      <w:pPr>
        <w:keepNext/>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الدخول في اتفاق مع المستفيدين لوضع شروط استخدام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 xml:space="preserve"> ب</w:t>
      </w:r>
      <w:r w:rsidRPr="000B1477">
        <w:rPr>
          <w:rFonts w:ascii="Arabic Typesetting" w:hAnsi="Arabic Typesetting" w:cs="Arabic Typesetting"/>
          <w:sz w:val="36"/>
          <w:szCs w:val="36"/>
          <w:rtl/>
          <w:lang w:bidi="ar-EG"/>
        </w:rPr>
        <w:t>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إضافة إلى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الطابع غير القابل للتصرف والتقسيم والتقادم</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للحقوق المعنوية المرتبطة [بالموضوع]/[</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[في حال ظلت [مكونات الموضوع</w:t>
      </w:r>
      <w:r w:rsidRPr="000B1477">
        <w:rPr>
          <w:rFonts w:ascii="Arabic Typesetting" w:eastAsia="MS Mincho" w:hAnsi="Arabic Typesetting"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المحمية</w:t>
      </w:r>
      <w:r w:rsidRPr="000B1477">
        <w:rPr>
          <w:rFonts w:ascii="Arabic Typesetting" w:eastAsia="MS Mincho" w:hAnsi="Arabic Typesetting" w:cs="Arabic Typesetting"/>
          <w:sz w:val="36"/>
          <w:szCs w:val="36"/>
          <w:rtl/>
          <w:lang w:eastAsia="ja-JP" w:bidi="ar-EG"/>
        </w:rPr>
        <w:t>]</w:t>
      </w:r>
      <w:r w:rsidRPr="000B1477">
        <w:rPr>
          <w:rFonts w:ascii="Arabic Typesetting" w:eastAsia="MS Mincho" w:hAnsi="Arabic Typesetting" w:cs="Arabic Typesetting"/>
          <w:sz w:val="36"/>
          <w:szCs w:val="36"/>
          <w:rtl/>
          <w:lang w:eastAsia="ja-JP"/>
        </w:rPr>
        <w:t xml:space="preserve"> [مملوكة] [و]/[أو] [محافَظا عليها] [و]/[أو] مستخدمة [و]/[أو] مطورة من طرف [الشعوب] الأصلية أو الجماعات المحلية و</w:t>
      </w:r>
      <w:r w:rsidRPr="000B1477">
        <w:rPr>
          <w:rFonts w:ascii="Arabic Typesetting" w:eastAsia="MS Mincho" w:hAnsi="Arabic Typesetting" w:cs="Arabic Typesetting" w:hint="cs"/>
          <w:sz w:val="36"/>
          <w:szCs w:val="36"/>
          <w:rtl/>
          <w:lang w:eastAsia="ja-JP"/>
        </w:rPr>
        <w:t xml:space="preserve">كانت </w:t>
      </w:r>
      <w:r w:rsidRPr="000B1477">
        <w:rPr>
          <w:rFonts w:ascii="Arabic Typesetting" w:eastAsia="MS Mincho" w:hAnsi="Arabic Typesetting" w:cs="Arabic Typesetting"/>
          <w:sz w:val="36"/>
          <w:szCs w:val="36"/>
          <w:rtl/>
          <w:lang w:eastAsia="ja-JP"/>
        </w:rPr>
        <w:t>متاحة للجمهور [ولكنها غير معروفة على نطاق واسع وليست [مقدسة] ولا [سرية]]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على] [الدول الأعضاء]/[الأطراف المتعاقدة] [ضمان أن]/[تشجيع] بأن المستخدمين]/[</w:t>
      </w:r>
      <w:r w:rsidRPr="000B1477">
        <w:rPr>
          <w:rFonts w:ascii="Arabic Typesetting" w:eastAsia="MS Mincho" w:hAnsi="Arabic Typesetting" w:cs="Arabic Typesetting" w:hint="cs"/>
          <w:sz w:val="36"/>
          <w:szCs w:val="36"/>
          <w:rtl/>
          <w:lang w:eastAsia="ja-JP"/>
        </w:rPr>
        <w:t>توفير</w:t>
      </w:r>
      <w:r w:rsidRPr="000B1477">
        <w:rPr>
          <w:rFonts w:ascii="Arabic Typesetting" w:eastAsia="MS Mincho" w:hAnsi="Arabic Typesetting" w:cs="Arabic Typesetting"/>
          <w:sz w:val="36"/>
          <w:szCs w:val="36"/>
          <w:rtl/>
          <w:lang w:eastAsia="ja-JP"/>
        </w:rPr>
        <w:t xml:space="preserve"> تدابير قانونية وسياسية وإدارية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عند الاقتضاء ووفقا للقانون الوطني من أجل [ضمان] [تشجيع] المستخدمين [على ما يلي]]: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الا</w:t>
      </w:r>
      <w:r w:rsidRPr="000B1477">
        <w:rPr>
          <w:rFonts w:ascii="Arabic Typesetting" w:hAnsi="Arabic Typesetting" w:cs="Arabic Typesetting"/>
          <w:sz w:val="36"/>
          <w:szCs w:val="36"/>
          <w:rtl/>
          <w:lang w:bidi="ar-EG"/>
        </w:rPr>
        <w:t>عتراف بالمستفيدين كمصدر [لمكونات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lang w:bidi="ar-EG"/>
        </w:rPr>
        <w:t xml:space="preserve">وإسنادها إليهم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إلا إذا قر</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ر هؤلاء خلاف ذلك</w:t>
      </w:r>
      <w:r w:rsidRPr="000B1477">
        <w:rPr>
          <w:rFonts w:ascii="Arabic Typesetting" w:hAnsi="Arabic Typesetting" w:cs="Arabic Typesetting" w:hint="cs"/>
          <w:sz w:val="36"/>
          <w:szCs w:val="36"/>
          <w:rtl/>
          <w:lang w:bidi="ar-EG"/>
        </w:rPr>
        <w:t>]</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أو كانت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lang w:bidi="ar-EG"/>
        </w:rPr>
        <w:t>غير مسندة إلى [شعب] أصلي محد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د أو جماعة محلية محد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دة[؛]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منح المستفيدين [نصيبا عادلا ومنصفا من المنافع]/[مكافأة عادلة ومنصفة] المتأتية من استخدام/استعمال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بناء على 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 وشروط متفق عليها</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i/>
          <w:iCs/>
          <w:sz w:val="36"/>
          <w:szCs w:val="36"/>
          <w:rtl/>
          <w:lang w:bidi="ar-EG"/>
        </w:rPr>
      </w:pPr>
      <w:r w:rsidRPr="000B1477">
        <w:rPr>
          <w:rFonts w:ascii="Arabic Typesetting" w:hAnsi="Arabic Typesetting" w:cs="Arabic Typesetting" w:hint="cs"/>
          <w:i/>
          <w:iCs/>
          <w:sz w:val="36"/>
          <w:szCs w:val="36"/>
          <w:rtl/>
          <w:lang w:bidi="ar-EG"/>
        </w:rPr>
        <w:t>البديل</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الدخول في اتفاق مع المستفيدين لوضع شروط استخدام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 xml:space="preserve"> المحمية]</w:t>
      </w:r>
      <w:r w:rsidRPr="000B1477">
        <w:rPr>
          <w:rFonts w:ascii="Arabic Typesetting" w:hAnsi="Arabic Typesetting" w:cs="Arabic Typesetting" w:hint="cs"/>
          <w:sz w:val="36"/>
          <w:szCs w:val="36"/>
          <w:rtl/>
          <w:lang w:bidi="ar-EG"/>
        </w:rPr>
        <w:t xml:space="preserve"> ب</w:t>
      </w:r>
      <w:r w:rsidRPr="000B1477">
        <w:rPr>
          <w:rFonts w:ascii="Arabic Typesetting" w:hAnsi="Arabic Typesetting" w:cs="Arabic Typesetting"/>
          <w:sz w:val="36"/>
          <w:szCs w:val="36"/>
          <w:rtl/>
          <w:lang w:bidi="ar-EG"/>
        </w:rPr>
        <w:t>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واستخدام/استعمال المعارف استخداما يحترم القواعد والممارسات الثقافية للمستفيدين إضافة إلى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الطابع غير القابل للتصرف والتقسيم والتقادم</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للحقوق المعنوية المرتبطة [بالموضوع]/[</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[والامتناع</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 xml:space="preserve">عن </w:t>
      </w:r>
      <w:r w:rsidRPr="000B1477">
        <w:rPr>
          <w:rFonts w:ascii="Arabic Typesetting" w:hAnsi="Arabic Typesetting" w:cs="Arabic Typesetting"/>
          <w:sz w:val="36"/>
          <w:szCs w:val="36"/>
          <w:rtl/>
          <w:lang w:bidi="ar-EG"/>
        </w:rPr>
        <w:t xml:space="preserve">أي استخدام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مخالف للحقيقة أو مضل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لأشكال التعبير الثقافي التقليدي</w:t>
      </w:r>
      <w:r w:rsidRPr="000B1477">
        <w:rPr>
          <w:rFonts w:ascii="Arabic Typesetting" w:hAnsi="Arabic Typesetting" w:cs="Arabic Typesetting" w:hint="cs"/>
          <w:sz w:val="36"/>
          <w:szCs w:val="36"/>
          <w:rtl/>
          <w:lang w:bidi="ar-EG"/>
        </w:rPr>
        <w:t xml:space="preserve"> [المحمية]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فيما يتعلق بالسلع والخدمات</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بما يوحي بتأييد من المستفيدين أو صلة بهم</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في حال كانت [مكونات الموضوع]/</w:t>
      </w:r>
      <w:r w:rsidRPr="000B1477">
        <w:rPr>
          <w:rFonts w:ascii="Times New Roman" w:eastAsia="MS Mincho" w:hAnsi="Times New Roman" w:cs="Arabic Typesetting"/>
          <w:sz w:val="36"/>
          <w:szCs w:val="36"/>
          <w:rtl/>
          <w:lang w:eastAsia="ja-JP" w:bidi="ar-EG"/>
        </w:rPr>
        <w:t xml:space="preserve">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Times New Roman" w:eastAsia="MS Mincho" w:hAnsi="Times New Roman"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bidi="ar-EG"/>
        </w:rPr>
        <w:t xml:space="preserve"> المحمية</w:t>
      </w:r>
      <w:r w:rsidRPr="000B1477">
        <w:rPr>
          <w:rFonts w:ascii="Times New Roman" w:eastAsia="MS Mincho" w:hAnsi="Times New Roman" w:cs="Arabic Typesetting"/>
          <w:sz w:val="36"/>
          <w:szCs w:val="36"/>
          <w:rtl/>
          <w:lang w:eastAsia="ja-JP" w:bidi="ar-EG"/>
        </w:rPr>
        <w:t>]</w:t>
      </w:r>
      <w:r w:rsidRPr="000B1477">
        <w:rPr>
          <w:rFonts w:ascii="Times New Roman" w:eastAsia="MS Mincho" w:hAnsi="Times New Roman" w:cs="Times New Roman" w:hint="cs"/>
          <w:sz w:val="36"/>
          <w:szCs w:val="36"/>
          <w:rtl/>
          <w:lang w:eastAsia="ja-JP"/>
        </w:rPr>
        <w:t xml:space="preserve"> </w:t>
      </w:r>
      <w:r w:rsidRPr="000B1477">
        <w:rPr>
          <w:rFonts w:ascii="Arabic Typesetting" w:eastAsia="MS Mincho" w:hAnsi="Arabic Typesetting" w:cs="Arabic Typesetting"/>
          <w:sz w:val="36"/>
          <w:szCs w:val="36"/>
          <w:rtl/>
          <w:lang w:eastAsia="ja-JP"/>
        </w:rPr>
        <w:t>[متاحة للعموم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ومعروفة على نطاق واسع [وفي الملك العام]] [غير مشمولة بالفقرتين </w:t>
      </w: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sz w:val="36"/>
          <w:szCs w:val="36"/>
          <w:rtl/>
          <w:lang w:eastAsia="ja-JP"/>
        </w:rPr>
        <w:t xml:space="preserve"> أو </w:t>
      </w: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 xml:space="preserve">]/أو </w:t>
      </w:r>
      <w:r w:rsidRPr="000B1477">
        <w:rPr>
          <w:rFonts w:ascii="Arabic Typesetting" w:eastAsia="MS Mincho" w:hAnsi="Arabic Typesetting" w:cs="Arabic Typesetting"/>
          <w:sz w:val="36"/>
          <w:szCs w:val="36"/>
          <w:rtl/>
          <w:lang w:eastAsia="ja-JP"/>
        </w:rPr>
        <w:t xml:space="preserve">محمية بموجب القانون </w:t>
      </w:r>
      <w:r w:rsidRPr="000B1477">
        <w:rPr>
          <w:rFonts w:ascii="Arabic Typesetting" w:eastAsia="MS Mincho" w:hAnsi="Arabic Typesetting" w:cs="Arabic Typesetting"/>
          <w:sz w:val="36"/>
          <w:szCs w:val="36"/>
          <w:rtl/>
          <w:lang w:eastAsia="ja-JP"/>
        </w:rPr>
        <w:lastRenderedPageBreak/>
        <w:t>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على] [الدول الأعضاء]/[الأطراف المتعاقدة] [ضمان أن]/[تشجيع] مستخدمي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w:t>
      </w:r>
      <w:r w:rsidRPr="000B1477">
        <w:rPr>
          <w:rFonts w:ascii="Times New Roman" w:eastAsia="MS Mincho" w:hAnsi="Times New Roman"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Times New Roman" w:eastAsia="MS Mincho" w:hAnsi="Times New Roman" w:cs="Arabic Typesetting"/>
          <w:sz w:val="36"/>
          <w:szCs w:val="36"/>
          <w:rtl/>
          <w:lang w:eastAsia="ja-JP" w:bidi="ar-EG"/>
        </w:rPr>
        <w:t>]</w:t>
      </w:r>
      <w:r w:rsidRPr="000B1477">
        <w:rPr>
          <w:rFonts w:ascii="Arabic Typesetting" w:eastAsia="MS Mincho" w:hAnsi="Arabic Typesetting" w:cs="Arabic Typesetting"/>
          <w:sz w:val="36"/>
          <w:szCs w:val="36"/>
          <w:rtl/>
          <w:lang w:eastAsia="ja-JP"/>
        </w:rPr>
        <w:t xml:space="preserve"> المذكورة [على ما</w:t>
      </w:r>
      <w:r w:rsidRPr="000B1477">
        <w:rPr>
          <w:rFonts w:ascii="Arabic Typesetting" w:eastAsia="MS Mincho" w:hAnsi="Arabic Typesetting" w:cs="Arabic Typesetting" w:hint="cs"/>
          <w:sz w:val="36"/>
          <w:szCs w:val="36"/>
          <w:rtl/>
          <w:lang w:eastAsia="ja-JP"/>
        </w:rPr>
        <w:t xml:space="preserve"> ي</w:t>
      </w:r>
      <w:r w:rsidRPr="000B1477">
        <w:rPr>
          <w:rFonts w:ascii="Arabic Typesetting" w:eastAsia="MS Mincho" w:hAnsi="Arabic Typesetting" w:cs="Arabic Typesetting"/>
          <w:sz w:val="36"/>
          <w:szCs w:val="36"/>
          <w:rtl/>
          <w:lang w:eastAsia="ja-JP"/>
        </w:rPr>
        <w:t>لي]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طبقا للقانون الوطني</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t>إسناد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إلى 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إضافة إلى الطابع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غير القابل للتصرف والتقسيم والتقادم</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للحقوق المعنوية المرتبطة [بالموضوع]/[</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الحماية من أي استخدام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مخالف للحقيقة أو مضل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لأشكال التعبير الثقافي التقليدي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فيما يتعلق بالسلع والخدمات</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بما يوحي بتأييد من المستفيدين أو صلة بهم</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 السعي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حسب الاقتضاء</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 xml:space="preserve">إلى </w:t>
      </w:r>
      <w:r w:rsidRPr="000B1477">
        <w:rPr>
          <w:rFonts w:ascii="Arabic Typesetting" w:hAnsi="Arabic Typesetting" w:cs="Arabic Typesetting"/>
          <w:sz w:val="36"/>
          <w:szCs w:val="36"/>
          <w:rtl/>
          <w:lang w:bidi="ar-EG"/>
        </w:rPr>
        <w:t xml:space="preserve">إيداع أي رسم من رسوم المستخدمين في الصندوق الذي </w:t>
      </w:r>
      <w:r w:rsidRPr="000B1477">
        <w:rPr>
          <w:rFonts w:ascii="Arabic Typesetting" w:hAnsi="Arabic Typesetting" w:cs="Arabic Typesetting" w:hint="cs"/>
          <w:sz w:val="36"/>
          <w:szCs w:val="36"/>
          <w:rtl/>
          <w:lang w:bidi="ar-EG"/>
        </w:rPr>
        <w:t>تنشئه</w:t>
      </w:r>
      <w:r w:rsidRPr="000B1477">
        <w:rPr>
          <w:rFonts w:ascii="Arabic Typesetting" w:hAnsi="Arabic Typesetting" w:cs="Arabic Typesetting"/>
          <w:sz w:val="36"/>
          <w:szCs w:val="36"/>
          <w:rtl/>
          <w:lang w:bidi="ar-EG"/>
        </w:rPr>
        <w:t xml:space="preserve"> تلك [الدولة العضو]/ ينشئه ذلك [الطرف المتعاقد].]</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 xml:space="preserve">[[ينبغي]/[يتعين على] [الدول الأعضاء]/[الأطراف المتعاقدة] </w:t>
      </w:r>
      <w:r w:rsidRPr="000B1477">
        <w:rPr>
          <w:rFonts w:ascii="Arabic Typesetting" w:eastAsia="MS Mincho" w:hAnsi="Arabic Typesetting" w:cs="Arabic Typesetting"/>
          <w:sz w:val="36"/>
          <w:szCs w:val="36"/>
          <w:rtl/>
          <w:lang w:eastAsia="ja-JP"/>
        </w:rPr>
        <w:t>صون المصالح المادية والمعنوية للمستفيدين</w:t>
      </w:r>
      <w:r w:rsidRPr="000B1477">
        <w:rPr>
          <w:rFonts w:ascii="Arabic Typesetting" w:eastAsia="MS Mincho" w:hAnsi="Arabic Typesetting" w:cs="Arabic Typesetting" w:hint="cs"/>
          <w:sz w:val="36"/>
          <w:szCs w:val="36"/>
          <w:rtl/>
          <w:lang w:eastAsia="ja-JP"/>
        </w:rPr>
        <w:t xml:space="preserve"> فيما يخص أشكال تعبيرهم الثقافية التقليدية [المحمية]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كما هي معرّفة في هذا [الصك]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على النحو المناسب ووفقا للقانون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وبطريقة معقولة ومتوازنة.]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لا تمتد الحماية </w:t>
      </w:r>
      <w:r w:rsidRPr="000B1477">
        <w:rPr>
          <w:rFonts w:ascii="Arabic Typesetting" w:eastAsia="MS Mincho" w:hAnsi="Arabic Typesetting" w:cs="Arabic Typesetting" w:hint="cs"/>
          <w:sz w:val="36"/>
          <w:szCs w:val="36"/>
          <w:rtl/>
          <w:lang w:eastAsia="ja-JP"/>
        </w:rPr>
        <w:t xml:space="preserve">بموجب هذا الصك </w:t>
      </w:r>
      <w:r w:rsidRPr="000B1477">
        <w:rPr>
          <w:rFonts w:ascii="Arabic Typesetting" w:eastAsia="MS Mincho" w:hAnsi="Arabic Typesetting" w:cs="Arabic Typesetting"/>
          <w:sz w:val="36"/>
          <w:szCs w:val="36"/>
          <w:rtl/>
          <w:lang w:eastAsia="ja-JP"/>
        </w:rPr>
        <w:t xml:space="preserve">إلى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المعروفة أو المستخدمة على نطاق واسع خارج جماعة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كما هم معر</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فون في </w:t>
      </w:r>
      <w:r w:rsidRPr="000B1477">
        <w:rPr>
          <w:rFonts w:ascii="Arabic Typesetting" w:eastAsia="MS Mincho" w:hAnsi="Arabic Typesetting" w:cs="Arabic Typesetting" w:hint="cs"/>
          <w:sz w:val="36"/>
          <w:szCs w:val="36"/>
          <w:rtl/>
          <w:lang w:eastAsia="ja-JP"/>
        </w:rPr>
        <w:t>هذا</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[لمدة معقولة]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الموجودة في الملك العام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المحمية بحق من حقوق الملكية</w:t>
      </w:r>
      <w:r w:rsidRPr="000B1477">
        <w:rPr>
          <w:rFonts w:ascii="Arabic Typesetting" w:eastAsia="MS Mincho" w:hAnsi="Arabic Typesetting" w:cs="Arabic Typesetting" w:hint="cs"/>
          <w:sz w:val="36"/>
          <w:szCs w:val="36"/>
          <w:rtl/>
          <w:lang w:eastAsia="ja-JP"/>
        </w:rPr>
        <w:t xml:space="preserve"> الفكرية.</w:t>
      </w:r>
      <w:r w:rsidRPr="000B1477">
        <w:rPr>
          <w:rFonts w:ascii="Arabic Typesetting" w:eastAsia="MS Mincho" w:hAnsi="Arabic Typesetting" w:cs="Arabic Typesetting"/>
          <w:sz w:val="36"/>
          <w:szCs w:val="36"/>
          <w:rtl/>
          <w:lang w:eastAsia="ja-JP"/>
        </w:rPr>
        <w:t>]]</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4]</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إدارة [الحقوق]/[المصالح]</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[يجوز]/[يتعين</w:t>
      </w:r>
      <w:r w:rsidRPr="000B1477">
        <w:rPr>
          <w:rFonts w:ascii="Arabic Typesetting" w:eastAsia="MS Mincho" w:hAnsi="Arabic Typesetting" w:cs="Arabic Typesetting" w:hint="cs"/>
          <w:sz w:val="36"/>
          <w:szCs w:val="36"/>
          <w:rtl/>
          <w:lang w:eastAsia="ja-JP"/>
        </w:rPr>
        <w:t xml:space="preserve"> على</w:t>
      </w:r>
      <w:r w:rsidRPr="000B1477">
        <w:rPr>
          <w:rFonts w:ascii="Arabic Typesetting" w:eastAsia="MS Mincho" w:hAnsi="Arabic Typesetting" w:cs="Arabic Typesetting"/>
          <w:sz w:val="36"/>
          <w:szCs w:val="36"/>
          <w:rtl/>
          <w:lang w:eastAsia="ja-JP"/>
        </w:rPr>
        <w:t>] [الدول الأعضاء]/[الأطراف المتعاقدة]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[بموافقة مسبقة مستنيرة أو إقرار ومشاركة </w:t>
      </w:r>
      <w:r w:rsidRPr="000B1477">
        <w:rPr>
          <w:rFonts w:ascii="Arabic Typesetting" w:eastAsia="MS Mincho" w:hAnsi="Arabic Typesetting" w:cs="Arabic Typesetting" w:hint="cs"/>
          <w:sz w:val="36"/>
          <w:szCs w:val="36"/>
          <w:rtl/>
          <w:lang w:eastAsia="ja-JP"/>
        </w:rPr>
        <w:t xml:space="preserve">من قبل] </w:t>
      </w:r>
      <w:r w:rsidRPr="000B1477">
        <w:rPr>
          <w:rFonts w:ascii="Arabic Typesetting" w:eastAsia="MS Mincho" w:hAnsi="Arabic Typesetting" w:cs="Arabic Typesetting"/>
          <w:sz w:val="36"/>
          <w:szCs w:val="36"/>
          <w:rtl/>
          <w:lang w:eastAsia="ja-JP"/>
        </w:rPr>
        <w:t xml:space="preserve">[ بالتشاور مع] [أصحاب]/[ملاّك] </w:t>
      </w:r>
      <w:r w:rsidRPr="000B1477">
        <w:rPr>
          <w:rFonts w:ascii="Arabic Typesetting" w:eastAsia="MS Mincho" w:hAnsi="Arabic Typesetting" w:cs="Arabic Typesetting" w:hint="cs"/>
          <w:sz w:val="36"/>
          <w:szCs w:val="36"/>
          <w:rtl/>
          <w:lang w:eastAsia="ja-JP"/>
        </w:rPr>
        <w:t>أشكال التعبير الثقافي التقليدي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وفق قانونها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[إنشاء]/[تعيين] إدارة أو إدارات مختصة [ودون الإخلال بحق [أصحاب]/[ملاّك]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في إدارة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حقوقهم</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مصالحهم</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[بناء على طلب من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يجوز لإدارة مختصة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في حدود ما يصر</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ح به المستفيدون وبما يعود عليهم بمنفعة مباشرة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أن تساعد على إدارة حقوق/</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مصالح</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المستفيدين بموجب هذا [الصك].]</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r w:rsidRPr="000B1477">
        <w:rPr>
          <w:rFonts w:ascii="Arabic Typesetting" w:eastAsia="MS Mincho" w:hAnsi="Arabic Typesetting" w:cs="Arabic Typesetting" w:hint="cs"/>
          <w:i/>
          <w:iCs/>
          <w:sz w:val="36"/>
          <w:szCs w:val="36"/>
          <w:rtl/>
          <w:lang w:eastAsia="ja-JP"/>
        </w:rPr>
        <w:t xml:space="preserve"> 1</w:t>
      </w:r>
      <w:r w:rsidRPr="000B1477">
        <w:rPr>
          <w:rFonts w:ascii="Arabic Typesetting" w:eastAsia="MS Mincho" w:hAnsi="Arabic Typesetting" w:cs="Arabic Typesetting"/>
          <w:i/>
          <w:i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يجوز [للدول الأعضاء]/[الأطراف المتعاقدة] إنشاء إدارة مختصة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وفقا للقانون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لإدارة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الحقوق</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المصالح</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المنصوص عليها </w:t>
      </w:r>
      <w:r w:rsidRPr="000B1477">
        <w:rPr>
          <w:rFonts w:ascii="Arabic Typesetting" w:eastAsia="MS Mincho" w:hAnsi="Arabic Typesetting" w:cs="Arabic Typesetting" w:hint="cs"/>
          <w:sz w:val="36"/>
          <w:szCs w:val="36"/>
          <w:rtl/>
          <w:lang w:eastAsia="ja-JP"/>
        </w:rPr>
        <w:t>[بموجب] [</w:t>
      </w:r>
      <w:r w:rsidRPr="000B1477">
        <w:rPr>
          <w:rFonts w:ascii="Arabic Typesetting" w:eastAsia="MS Mincho" w:hAnsi="Arabic Typesetting" w:cs="Arabic Typesetting"/>
          <w:sz w:val="36"/>
          <w:szCs w:val="36"/>
          <w:rtl/>
          <w:lang w:eastAsia="ja-JP"/>
        </w:rPr>
        <w:t>في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هذا [الصك].</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r w:rsidRPr="000B1477">
        <w:rPr>
          <w:rFonts w:ascii="Arabic Typesetting" w:eastAsia="MS Mincho" w:hAnsi="Arabic Typesetting" w:cs="Arabic Typesetting" w:hint="cs"/>
          <w:i/>
          <w:iCs/>
          <w:sz w:val="36"/>
          <w:szCs w:val="36"/>
          <w:rtl/>
          <w:lang w:eastAsia="ja-JP"/>
        </w:rPr>
        <w:t xml:space="preserve"> 2</w:t>
      </w:r>
      <w:r w:rsidRPr="000B1477">
        <w:rPr>
          <w:rFonts w:ascii="Arabic Typesetting" w:eastAsia="MS Mincho" w:hAnsi="Arabic Typesetting" w:cs="Arabic Typesetting"/>
          <w:i/>
          <w:i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2.4</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[[ينبغي]/[يتعين] إخطار المكتب الدولي للمنظمة العالمية للملكية الفكرية بـ [هوية] أية إدارة تُنشأ بموجب الفقرة 1.]</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5]</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الاستثناءات والتقييدات</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استثناءات عامة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1.5</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 على]</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لدول الأعضاء]/[الأطراف المتعاقدة] أن تعتمد تقييدات واستثناءات ملائمة بموجب القانون الوطني [</w:t>
      </w:r>
      <w:r w:rsidRPr="000B1477">
        <w:rPr>
          <w:rFonts w:ascii="Arabic Typesetting" w:eastAsia="MS Mincho" w:hAnsi="Arabic Typesetting" w:cs="Arabic Typesetting" w:hint="cs"/>
          <w:sz w:val="36"/>
          <w:szCs w:val="36"/>
          <w:rtl/>
          <w:lang w:eastAsia="ja-JP"/>
        </w:rPr>
        <w:t>بم</w:t>
      </w:r>
      <w:r w:rsidRPr="000B1477">
        <w:rPr>
          <w:rFonts w:ascii="Arabic Typesetting" w:eastAsia="MS Mincho" w:hAnsi="Arabic Typesetting" w:cs="Arabic Typesetting"/>
          <w:sz w:val="36"/>
          <w:szCs w:val="36"/>
          <w:rtl/>
          <w:lang w:eastAsia="ja-JP"/>
        </w:rPr>
        <w:t xml:space="preserve">وافقة </w:t>
      </w:r>
      <w:r w:rsidRPr="000B1477">
        <w:rPr>
          <w:rFonts w:ascii="Arabic Typesetting" w:eastAsia="MS Mincho" w:hAnsi="Arabic Typesetting" w:cs="Arabic Typesetting" w:hint="cs"/>
          <w:sz w:val="36"/>
          <w:szCs w:val="36"/>
          <w:rtl/>
          <w:lang w:eastAsia="ja-JP"/>
        </w:rPr>
        <w:t>مسبقة مستنيرة أو إقرار ومشاركة من قبل المستفيدين</w:t>
      </w:r>
      <w:r w:rsidRPr="000B1477">
        <w:rPr>
          <w:rFonts w:ascii="Arabic Typesetting" w:eastAsia="MS Mincho" w:hAnsi="Arabic Typesetting" w:cs="Arabic Typesetting"/>
          <w:sz w:val="36"/>
          <w:szCs w:val="36"/>
          <w:rtl/>
          <w:lang w:eastAsia="ja-JP"/>
        </w:rPr>
        <w:t>] [بالتشاور مع المستفيدين] [بمشاركة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شريطة أن يحترم استخدام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[المحمية] ما يلي: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t>[الاعتراف بالمستفيدين</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حسب الإمكان؛]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[وعدم الإساءة إلى المستفيدين أو إلحاق الضرر بهم؛]</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t xml:space="preserve">[والتوافق مع </w:t>
      </w:r>
      <w:r w:rsidRPr="000B1477">
        <w:rPr>
          <w:rFonts w:ascii="Arabic Typesetting" w:hAnsi="Arabic Typesetting" w:cs="Arabic Typesetting" w:hint="cs"/>
          <w:sz w:val="36"/>
          <w:szCs w:val="36"/>
          <w:rtl/>
          <w:lang w:bidi="ar-EG"/>
        </w:rPr>
        <w:t xml:space="preserve">أشكال الاستخدامات/التعاملات/ </w:t>
      </w:r>
      <w:r w:rsidRPr="000B1477">
        <w:rPr>
          <w:rFonts w:ascii="Arabic Typesetting" w:hAnsi="Arabic Typesetting" w:cs="Arabic Typesetting"/>
          <w:sz w:val="36"/>
          <w:szCs w:val="36"/>
          <w:rtl/>
          <w:lang w:bidi="ar-EG"/>
        </w:rPr>
        <w:t>الممارس</w:t>
      </w:r>
      <w:r w:rsidRPr="000B1477">
        <w:rPr>
          <w:rFonts w:ascii="Arabic Typesetting" w:hAnsi="Arabic Typesetting" w:cs="Arabic Typesetting" w:hint="cs"/>
          <w:sz w:val="36"/>
          <w:szCs w:val="36"/>
          <w:rtl/>
          <w:lang w:bidi="ar-EG"/>
        </w:rPr>
        <w:t>ات</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العادلة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t>[</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عدم التعارض مع الاستعمال العادي ل</w:t>
      </w:r>
      <w:r w:rsidRPr="000B1477">
        <w:rPr>
          <w:rFonts w:ascii="Arabic Typesetting" w:hAnsi="Arabic Typesetting" w:cs="Arabic Typesetting" w:hint="cs"/>
          <w:sz w:val="36"/>
          <w:szCs w:val="36"/>
          <w:rtl/>
          <w:lang w:bidi="ar-EG"/>
        </w:rPr>
        <w:t xml:space="preserve">أشكال التعبير الثقافي التقليدي من قبل </w:t>
      </w:r>
      <w:r w:rsidRPr="000B1477">
        <w:rPr>
          <w:rFonts w:ascii="Arabic Typesetting" w:hAnsi="Arabic Typesetting" w:cs="Arabic Typesetting"/>
          <w:sz w:val="36"/>
          <w:szCs w:val="36"/>
          <w:rtl/>
          <w:lang w:bidi="ar-EG"/>
        </w:rPr>
        <w:t>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t>[وعدم إلحاق ضرر بلا مبرّر بالمصالح المشروعة للمستفيدين ومراعاة المصالح المشروعة للغير.]]</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1.5</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 على]</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لدول الأعضاء]/[الأطراف المتعاقدة] أن تعتمد تقييدات واستثناءات ملائمة بموجب القانون الوطن</w:t>
      </w:r>
      <w:r w:rsidRPr="000B1477">
        <w:rPr>
          <w:rFonts w:ascii="Arabic Typesetting" w:eastAsia="MS Mincho" w:hAnsi="Arabic Typesetting" w:cs="Arabic Typesetting" w:hint="cs"/>
          <w:sz w:val="36"/>
          <w:szCs w:val="36"/>
          <w:rtl/>
          <w:lang w:eastAsia="ja-JP"/>
        </w:rPr>
        <w:t xml:space="preserve">ي </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شريطة أن [تكون تلك التقييدات والاستثناءات]:</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أ)</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مقتصرة على بعض الحالات الخاصة؛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[لا [تتعارض] مع [</w:t>
      </w:r>
      <w:r w:rsidRPr="000B1477">
        <w:rPr>
          <w:rFonts w:ascii="Arabic Typesetting" w:hAnsi="Arabic Typesetting" w:cs="Arabic Typesetting" w:hint="cs"/>
          <w:sz w:val="36"/>
          <w:szCs w:val="36"/>
          <w:rtl/>
          <w:lang w:bidi="ar-EG"/>
        </w:rPr>
        <w:t>الاستعمال</w:t>
      </w:r>
      <w:r w:rsidRPr="000B1477">
        <w:rPr>
          <w:rFonts w:ascii="Arabic Typesetting" w:hAnsi="Arabic Typesetting" w:cs="Arabic Typesetting"/>
          <w:sz w:val="36"/>
          <w:szCs w:val="36"/>
          <w:rtl/>
          <w:lang w:bidi="ar-EG"/>
        </w:rPr>
        <w:t>] العادي ل</w:t>
      </w:r>
      <w:r w:rsidRPr="000B1477">
        <w:rPr>
          <w:rFonts w:ascii="Arabic Typesetting" w:hAnsi="Arabic Typesetting" w:cs="Arabic Typesetting" w:hint="cs"/>
          <w:sz w:val="36"/>
          <w:szCs w:val="36"/>
          <w:rtl/>
          <w:lang w:bidi="ar-EG"/>
        </w:rPr>
        <w:t>أشكال ال</w:t>
      </w:r>
      <w:r w:rsidRPr="000B1477">
        <w:rPr>
          <w:rFonts w:ascii="Arabic Typesetting" w:hAnsi="Arabic Typesetting" w:cs="Arabic Typesetting"/>
          <w:sz w:val="36"/>
          <w:szCs w:val="36"/>
          <w:rtl/>
          <w:lang w:bidi="ar-EG"/>
        </w:rPr>
        <w:t>تعبير الثقافي التقليدي من قبل 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t>[لا تلحق ضررا بلا مبرّر بالمصالح المشروعة للمستفيدين؛]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t>[تضمن أن [استخدام] أشكال التعبير الثقافي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"1"</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لا </w:t>
      </w:r>
      <w:r w:rsidRPr="000B1477">
        <w:rPr>
          <w:rFonts w:ascii="Arabic Typesetting" w:hAnsi="Arabic Typesetting" w:cs="Arabic Typesetting"/>
          <w:sz w:val="36"/>
          <w:szCs w:val="36"/>
          <w:rtl/>
          <w:lang w:bidi="ar-EG"/>
        </w:rPr>
        <w:t>يسيء إلى المستفيدين أو يلحق الضرر بهم؛</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ويعترف بالمستفيدين</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حسب الإمكان؛]</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t xml:space="preserve">[ويتوافق مع الممارسة </w:t>
      </w:r>
      <w:r w:rsidRPr="000B1477">
        <w:rPr>
          <w:rFonts w:ascii="Arabic Typesetting" w:hAnsi="Arabic Typesetting" w:cs="Arabic Typesetting" w:hint="cs"/>
          <w:sz w:val="36"/>
          <w:szCs w:val="36"/>
          <w:rtl/>
          <w:lang w:bidi="ar-EG"/>
        </w:rPr>
        <w:t>العادلة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2.5</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[في حال وجود خشية معقولة من وقوع ضرر يتعذر تداركه فيما يتعلق ب</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[المقدسة] 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السرية]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w:t>
      </w:r>
      <w:r w:rsidRPr="000B1477">
        <w:rPr>
          <w:rFonts w:ascii="Arabic Typesetting" w:eastAsia="MS Mincho" w:hAnsi="Arabic Typesetting" w:cs="Arabic Typesetting"/>
          <w:sz w:val="36"/>
          <w:szCs w:val="36"/>
          <w:rtl/>
          <w:lang w:eastAsia="ja-JP"/>
        </w:rPr>
        <w:t xml:space="preserve"> [ألا تضع [الدول الأعضاء]/[الأطراف المتعاقدة] استثناءات وتقييدات.]</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lastRenderedPageBreak/>
        <w:t>ا</w:t>
      </w:r>
      <w:r w:rsidRPr="000B1477">
        <w:rPr>
          <w:rFonts w:ascii="Arabic Typesetting" w:eastAsia="MS Mincho" w:hAnsi="Arabic Typesetting" w:cs="Arabic Typesetting"/>
          <w:sz w:val="36"/>
          <w:szCs w:val="36"/>
          <w:rtl/>
          <w:lang w:eastAsia="ja-JP"/>
        </w:rPr>
        <w:t>ستثناءات محد</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دة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3.5</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w:t>
      </w:r>
      <w:r w:rsidRPr="000B1477">
        <w:rPr>
          <w:rFonts w:ascii="Arabic Typesetting" w:eastAsia="MS Mincho" w:hAnsi="Arabic Typesetting" w:cs="Arabic Typesetting" w:hint="cs"/>
          <w:sz w:val="36"/>
          <w:szCs w:val="36"/>
          <w:rtl/>
          <w:lang w:eastAsia="ja-JP"/>
        </w:rPr>
        <w:t xml:space="preserve">[رهن </w:t>
      </w:r>
      <w:r w:rsidRPr="000B1477">
        <w:rPr>
          <w:rFonts w:ascii="Arabic Typesetting" w:eastAsia="MS Mincho" w:hAnsi="Arabic Typesetting" w:cs="Arabic Typesetting"/>
          <w:sz w:val="36"/>
          <w:szCs w:val="36"/>
          <w:rtl/>
          <w:lang w:eastAsia="ja-JP"/>
        </w:rPr>
        <w:t>التقييدات المنصوص عليها في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[إضافة إلى</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 على]</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لدول الأعضاء]/[الأطراف المتعاقدة] أن تعتمد تقييدات </w:t>
      </w:r>
      <w:r w:rsidRPr="000B1477">
        <w:rPr>
          <w:rFonts w:ascii="Arabic Typesetting" w:eastAsia="MS Mincho" w:hAnsi="Arabic Typesetting" w:cs="Arabic Typesetting" w:hint="cs"/>
          <w:sz w:val="36"/>
          <w:szCs w:val="36"/>
          <w:rtl/>
          <w:lang w:eastAsia="ja-JP"/>
        </w:rPr>
        <w:t xml:space="preserve">أو </w:t>
      </w:r>
      <w:r w:rsidRPr="000B1477">
        <w:rPr>
          <w:rFonts w:ascii="Arabic Typesetting" w:eastAsia="MS Mincho" w:hAnsi="Arabic Typesetting" w:cs="Arabic Typesetting"/>
          <w:sz w:val="36"/>
          <w:szCs w:val="36"/>
          <w:rtl/>
          <w:lang w:eastAsia="ja-JP"/>
        </w:rPr>
        <w:t>استثناءات ملائمة بموجب القانون الوطني [</w:t>
      </w:r>
      <w:r w:rsidRPr="000B1477">
        <w:rPr>
          <w:rFonts w:ascii="Arabic Typesetting" w:eastAsia="MS Mincho" w:hAnsi="Arabic Typesetting" w:cs="Arabic Typesetting" w:hint="cs"/>
          <w:sz w:val="36"/>
          <w:szCs w:val="36"/>
          <w:rtl/>
          <w:lang w:eastAsia="ja-JP"/>
        </w:rPr>
        <w:t>وبم</w:t>
      </w:r>
      <w:r w:rsidRPr="000B1477">
        <w:rPr>
          <w:rFonts w:ascii="Arabic Typesetting" w:eastAsia="MS Mincho" w:hAnsi="Arabic Typesetting" w:cs="Arabic Typesetting"/>
          <w:sz w:val="36"/>
          <w:szCs w:val="36"/>
          <w:rtl/>
          <w:lang w:eastAsia="ja-JP"/>
        </w:rPr>
        <w:t xml:space="preserve">وافقة </w:t>
      </w:r>
      <w:r w:rsidRPr="000B1477">
        <w:rPr>
          <w:rFonts w:ascii="Arabic Typesetting" w:eastAsia="MS Mincho" w:hAnsi="Arabic Typesetting" w:cs="Arabic Typesetting" w:hint="cs"/>
          <w:sz w:val="36"/>
          <w:szCs w:val="36"/>
          <w:rtl/>
          <w:lang w:eastAsia="ja-JP"/>
        </w:rPr>
        <w:t>مسبقة مستنيرة أو إقرار ومشاركة من قبل المستفيدين</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 أو</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من قبل [أصحاب]/[ملّاك] المصنف الأصلي: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[ل</w:t>
      </w:r>
      <w:r w:rsidRPr="000B1477">
        <w:rPr>
          <w:rFonts w:ascii="Arabic Typesetting" w:hAnsi="Arabic Typesetting" w:cs="Arabic Typesetting"/>
          <w:sz w:val="36"/>
          <w:szCs w:val="36"/>
          <w:rtl/>
          <w:lang w:bidi="ar-EG"/>
        </w:rPr>
        <w:t xml:space="preserve">لتعلّم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التعليم </w:t>
      </w:r>
      <w:r w:rsidRPr="000B1477">
        <w:rPr>
          <w:rFonts w:ascii="Arabic Typesetting" w:hAnsi="Arabic Typesetting" w:cs="Arabic Typesetting" w:hint="cs"/>
          <w:sz w:val="36"/>
          <w:szCs w:val="36"/>
          <w:rtl/>
          <w:lang w:bidi="ar-EG"/>
        </w:rPr>
        <w:t>والبحث</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وفقا للبروتوكولات الموضوعة وطنيا</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 xml:space="preserve">باستثناء </w:t>
      </w:r>
      <w:r w:rsidRPr="000B1477">
        <w:rPr>
          <w:rFonts w:ascii="Arabic Typesetting" w:hAnsi="Arabic Typesetting" w:cs="Arabic Typesetting" w:hint="cs"/>
          <w:sz w:val="36"/>
          <w:szCs w:val="36"/>
          <w:rtl/>
          <w:lang w:bidi="ar-EG"/>
        </w:rPr>
        <w:t>الأنشطة</w:t>
      </w:r>
      <w:r w:rsidRPr="000B1477">
        <w:rPr>
          <w:rFonts w:ascii="Arabic Typesetting" w:hAnsi="Arabic Typesetting" w:cs="Arabic Typesetting"/>
          <w:sz w:val="36"/>
          <w:szCs w:val="36"/>
          <w:rtl/>
          <w:lang w:bidi="ar-EG"/>
        </w:rPr>
        <w:t xml:space="preserve"> المؤدية إلى جني أرباح أو تحقيق أغراض تجارية؛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[ل</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حفظ</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والعرض</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و</w:t>
      </w:r>
      <w:r w:rsidRPr="000B1477">
        <w:rPr>
          <w:rFonts w:ascii="Arabic Typesetting" w:hAnsi="Arabic Typesetting" w:cs="Arabic Typesetting" w:hint="cs"/>
          <w:sz w:val="36"/>
          <w:szCs w:val="36"/>
          <w:rtl/>
          <w:lang w:bidi="ar-EG"/>
        </w:rPr>
        <w:t>البحث و</w:t>
      </w:r>
      <w:r w:rsidRPr="000B1477">
        <w:rPr>
          <w:rFonts w:ascii="Arabic Typesetting" w:hAnsi="Arabic Typesetting" w:cs="Arabic Typesetting"/>
          <w:sz w:val="36"/>
          <w:szCs w:val="36"/>
          <w:rtl/>
          <w:lang w:bidi="ar-EG"/>
        </w:rPr>
        <w:t xml:space="preserve">التمثيل في المحفوظات أو المكتبات أو المتاحف أو المؤسسات الثقافية </w:t>
      </w:r>
      <w:r w:rsidRPr="000B1477">
        <w:rPr>
          <w:rFonts w:ascii="Arabic Typesetting" w:hAnsi="Arabic Typesetting" w:cs="Arabic Typesetting" w:hint="cs"/>
          <w:sz w:val="36"/>
          <w:szCs w:val="36"/>
          <w:rtl/>
          <w:lang w:bidi="ar-EG"/>
        </w:rPr>
        <w:t>الأخرى التي يعترف بها القانون الوطني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لأغراض غير تجارية متعلقة بالتراث الثقافي أو لأغراض أخرى تخدم المصلحة العامة؛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ل</w:t>
      </w:r>
      <w:r w:rsidRPr="000B1477">
        <w:rPr>
          <w:rFonts w:ascii="Arabic Typesetting" w:hAnsi="Arabic Typesetting" w:cs="Arabic Typesetting"/>
          <w:sz w:val="36"/>
          <w:szCs w:val="36"/>
          <w:rtl/>
          <w:lang w:bidi="ar-EG"/>
        </w:rPr>
        <w:t xml:space="preserve">إبداع مصنف أصلي </w:t>
      </w:r>
      <w:r w:rsidRPr="000B1477">
        <w:rPr>
          <w:rFonts w:ascii="Arabic Typesetting" w:hAnsi="Arabic Typesetting" w:cs="Arabic Typesetting" w:hint="cs"/>
          <w:sz w:val="36"/>
          <w:szCs w:val="36"/>
          <w:rtl/>
          <w:lang w:bidi="ar-EG"/>
        </w:rPr>
        <w:t xml:space="preserve">[من مصنفات التأليف] </w:t>
      </w:r>
      <w:r w:rsidRPr="000B1477">
        <w:rPr>
          <w:rFonts w:ascii="Arabic Typesetting" w:hAnsi="Arabic Typesetting" w:cs="Arabic Typesetting"/>
          <w:sz w:val="36"/>
          <w:szCs w:val="36"/>
          <w:rtl/>
          <w:lang w:bidi="ar-EG"/>
        </w:rPr>
        <w:t xml:space="preserve">يكون مستلهما من </w:t>
      </w:r>
      <w:r w:rsidRPr="000B1477">
        <w:rPr>
          <w:rFonts w:ascii="Arabic Typesetting" w:hAnsi="Arabic Typesetting" w:cs="Arabic Typesetting" w:hint="cs"/>
          <w:sz w:val="36"/>
          <w:szCs w:val="36"/>
          <w:rtl/>
          <w:lang w:bidi="ar-EG"/>
        </w:rPr>
        <w:t>أشكال التعبير الثقافي التقليدي أو مستندا إليها أو مستعارا منها؛]</w:t>
      </w:r>
    </w:p>
    <w:p w:rsidR="000B1477" w:rsidRPr="000B1477" w:rsidRDefault="000B1477" w:rsidP="000B1477">
      <w:pPr>
        <w:bidi/>
        <w:spacing w:after="240" w:line="360" w:lineRule="exact"/>
        <w:ind w:firstLine="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 أن لا ينطبق هذا الحكم على أشكال التعبير الثقافي التقليدي [المحمية] الموصوفة في المادة 1.3.]]</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4.5</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w:t>
      </w:r>
      <w:r w:rsidRPr="000B1477">
        <w:rPr>
          <w:rFonts w:ascii="Arabic Typesetting" w:eastAsia="MS Mincho" w:hAnsi="Arabic Typesetting" w:cs="Arabic Typesetting" w:hint="cs"/>
          <w:sz w:val="36"/>
          <w:szCs w:val="36"/>
          <w:rtl/>
          <w:lang w:eastAsia="ja-JP"/>
        </w:rPr>
        <w:t>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يتعين</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السماح بالأفعال التالية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سواء كان مسموحا بها في </w:t>
      </w:r>
      <w:r w:rsidRPr="000B1477">
        <w:rPr>
          <w:rFonts w:ascii="Arabic Typesetting" w:eastAsia="MS Mincho" w:hAnsi="Arabic Typesetting" w:cs="Arabic Typesetting" w:hint="cs"/>
          <w:sz w:val="36"/>
          <w:szCs w:val="36"/>
          <w:rtl/>
          <w:lang w:eastAsia="ja-JP"/>
        </w:rPr>
        <w:t>الفقرة 1</w:t>
      </w:r>
      <w:r w:rsidRPr="000B1477">
        <w:rPr>
          <w:rFonts w:ascii="Arabic Typesetting" w:eastAsia="MS Mincho" w:hAnsi="Arabic Typesetting" w:cs="Arabic Typesetting"/>
          <w:sz w:val="36"/>
          <w:szCs w:val="36"/>
          <w:rtl/>
          <w:lang w:eastAsia="ja-JP"/>
        </w:rPr>
        <w:t xml:space="preserve"> أو لا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استخدام </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 xml:space="preserve"> في المؤسسات الثقافية المعترف بها بموجب القانون الوطني المناسب والمحفوظات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المكتبات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المتاحف لأغراض غير تجارية متعلقة بالتراث الثقافي أو أغراض أخرى تخدم المصلحة العامة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 xml:space="preserve">بما في ذلك </w:t>
      </w:r>
      <w:r w:rsidRPr="000B1477">
        <w:rPr>
          <w:rFonts w:ascii="Arabic Typesetting" w:hAnsi="Arabic Typesetting" w:cs="Arabic Typesetting" w:hint="cs"/>
          <w:sz w:val="36"/>
          <w:szCs w:val="36"/>
          <w:rtl/>
          <w:lang w:bidi="ar-EG"/>
        </w:rPr>
        <w:t xml:space="preserve">لأغراض </w:t>
      </w:r>
      <w:r w:rsidRPr="000B1477">
        <w:rPr>
          <w:rFonts w:ascii="Arabic Typesetting" w:hAnsi="Arabic Typesetting" w:cs="Arabic Typesetting"/>
          <w:sz w:val="36"/>
          <w:szCs w:val="36"/>
          <w:rtl/>
          <w:lang w:bidi="ar-EG"/>
        </w:rPr>
        <w:t>ال</w:t>
      </w:r>
      <w:r w:rsidRPr="000B1477">
        <w:rPr>
          <w:rFonts w:ascii="Arabic Typesetting" w:hAnsi="Arabic Typesetting" w:cs="Arabic Typesetting" w:hint="cs"/>
          <w:sz w:val="36"/>
          <w:szCs w:val="36"/>
          <w:rtl/>
          <w:lang w:bidi="ar-EG"/>
        </w:rPr>
        <w:t>حفظ</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العرض]</w:t>
      </w:r>
      <w:r w:rsidRPr="000B1477">
        <w:rPr>
          <w:rFonts w:ascii="Arabic Typesetting" w:hAnsi="Arabic Typesetting" w:cs="Arabic Typesetting"/>
          <w:sz w:val="36"/>
          <w:szCs w:val="36"/>
          <w:rtl/>
          <w:lang w:bidi="ar-EG"/>
        </w:rPr>
        <w:t xml:space="preserve"> والبحث</w:t>
      </w:r>
      <w:r w:rsidRPr="000B1477">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التمثيل</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إبداع مصنف أصلي </w:t>
      </w:r>
      <w:r w:rsidRPr="000B1477">
        <w:rPr>
          <w:rFonts w:ascii="Arabic Typesetting" w:hAnsi="Arabic Typesetting" w:cs="Arabic Typesetting" w:hint="cs"/>
          <w:sz w:val="36"/>
          <w:szCs w:val="36"/>
          <w:rtl/>
          <w:lang w:bidi="ar-EG"/>
        </w:rPr>
        <w:t xml:space="preserve">[من مصنفات التأليف] </w:t>
      </w:r>
      <w:r w:rsidRPr="000B1477">
        <w:rPr>
          <w:rFonts w:ascii="Arabic Typesetting" w:hAnsi="Arabic Typesetting" w:cs="Arabic Typesetting"/>
          <w:sz w:val="36"/>
          <w:szCs w:val="36"/>
          <w:rtl/>
          <w:lang w:bidi="ar-EG"/>
        </w:rPr>
        <w:t xml:space="preserve">يكون مستلهما من </w:t>
      </w:r>
      <w:r w:rsidRPr="000B1477">
        <w:rPr>
          <w:rFonts w:ascii="Arabic Typesetting" w:hAnsi="Arabic Typesetting" w:cs="Arabic Typesetting" w:hint="cs"/>
          <w:sz w:val="36"/>
          <w:szCs w:val="36"/>
          <w:rtl/>
          <w:lang w:bidi="ar-EG"/>
        </w:rPr>
        <w:t>أشكال التعبير الثقافي التقليدي أو مستندا إليها أو مستعارا منها</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بموافقة مسبقة مستنيرة أو إقرار ومشاركة من قبل [أصحاب]/[ملّاك] المصنف الأصلي؛]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[واستخدام/استعمال تعبير ثقافي تقليدي مشتق [قانونيا] من مصادر غير 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[واستخدام/استعمال تعبير ثقافي تقليدي معروف [من خلال طرق قانونية] خارج جماعة المستفيدين.]]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5.5</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[[باستثناء حماية أشكال التعبير الثقافي التقليدي السرية من الكشف]</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وفي حدود الأفعال المسموح بها بموجب القانون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 xml:space="preserve">بموافقة مسبقة مستنيرة أو إقرار ومشاركة من قبل </w:t>
      </w:r>
      <w:r w:rsidRPr="000B1477">
        <w:rPr>
          <w:rFonts w:ascii="Arabic Typesetting" w:eastAsia="MS Mincho" w:hAnsi="Arabic Typesetting" w:cs="Arabic Typesetting" w:hint="cs"/>
          <w:sz w:val="36"/>
          <w:szCs w:val="36"/>
          <w:rtl/>
          <w:lang w:eastAsia="ja-JP"/>
        </w:rPr>
        <w:t>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فيما يخص</w:t>
      </w:r>
      <w:r w:rsidRPr="000B1477">
        <w:rPr>
          <w:rFonts w:ascii="Arabic Typesetting" w:eastAsia="MS Mincho" w:hAnsi="Arabic Typesetting" w:cs="Arabic Typesetting"/>
          <w:sz w:val="36"/>
          <w:szCs w:val="36"/>
          <w:rtl/>
          <w:lang w:eastAsia="ja-JP"/>
        </w:rPr>
        <w:t xml:space="preserve"> المصنفات المحمية بموجب </w:t>
      </w:r>
      <w:r w:rsidRPr="000B1477">
        <w:rPr>
          <w:rFonts w:ascii="Arabic Typesetting" w:eastAsia="MS Mincho" w:hAnsi="Arabic Typesetting" w:cs="Arabic Typesetting" w:hint="cs"/>
          <w:sz w:val="36"/>
          <w:szCs w:val="36"/>
          <w:rtl/>
          <w:lang w:eastAsia="ja-JP"/>
        </w:rPr>
        <w:t>حقوق الملكية الفكرية [بما في ذلك]]/[</w:t>
      </w:r>
      <w:r w:rsidRPr="000B1477">
        <w:rPr>
          <w:rFonts w:ascii="Arabic Typesetting" w:eastAsia="MS Mincho" w:hAnsi="Arabic Typesetting" w:cs="Arabic Typesetting"/>
          <w:sz w:val="36"/>
          <w:szCs w:val="36"/>
          <w:rtl/>
          <w:lang w:eastAsia="ja-JP"/>
        </w:rPr>
        <w:t>حق المؤلف أو الإشارات والرموز المحمية بعلام</w:t>
      </w:r>
      <w:r w:rsidRPr="000B1477">
        <w:rPr>
          <w:rFonts w:ascii="Arabic Typesetting" w:eastAsia="MS Mincho" w:hAnsi="Arabic Typesetting" w:cs="Arabic Typesetting" w:hint="cs"/>
          <w:sz w:val="36"/>
          <w:szCs w:val="36"/>
          <w:rtl/>
          <w:lang w:eastAsia="ja-JP"/>
        </w:rPr>
        <w:t>ات</w:t>
      </w:r>
      <w:r w:rsidRPr="000B1477">
        <w:rPr>
          <w:rFonts w:ascii="Arabic Typesetting" w:eastAsia="MS Mincho" w:hAnsi="Arabic Typesetting" w:cs="Arabic Typesetting"/>
          <w:sz w:val="36"/>
          <w:szCs w:val="36"/>
          <w:rtl/>
          <w:lang w:eastAsia="ja-JP"/>
        </w:rPr>
        <w:t xml:space="preserve"> تجارية</w:t>
      </w:r>
      <w:r w:rsidRPr="000B1477">
        <w:rPr>
          <w:rFonts w:ascii="Arabic Typesetting" w:eastAsia="MS Mincho" w:hAnsi="Arabic Typesetting" w:cs="Arabic Typesetting" w:hint="cs"/>
          <w:sz w:val="36"/>
          <w:szCs w:val="36"/>
          <w:rtl/>
          <w:lang w:eastAsia="ja-JP"/>
        </w:rPr>
        <w:t xml:space="preserve"> أو الاختراعات المحمية ببراءات أو نماذج المنفعة والتصاميم المحمية بحقوق التصاميم الصناعية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لا </w:t>
      </w:r>
      <w:r w:rsidRPr="000B1477">
        <w:rPr>
          <w:rFonts w:ascii="Arabic Typesetting" w:eastAsia="MS Mincho" w:hAnsi="Arabic Typesetting" w:cs="Arabic Typesetting" w:hint="cs"/>
          <w:sz w:val="36"/>
          <w:szCs w:val="36"/>
          <w:rtl/>
          <w:lang w:eastAsia="ja-JP"/>
        </w:rPr>
        <w:t>[ينبغي]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حظر أي فعل من تلك الأفعال بموجب حماية أشكال التعبير الثقافي التقليدي].</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6]</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[مدة [الحماية]/[الصون]</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1.6</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 xml:space="preserve">يجوز [للدول الأعضاء]/[الأطراف المتعاقدة] تحديد </w:t>
      </w:r>
      <w:r w:rsidRPr="000B1477">
        <w:rPr>
          <w:rFonts w:ascii="Arabic Typesetting" w:eastAsia="MS Mincho" w:hAnsi="Arabic Typesetting" w:cs="Arabic Typesetting" w:hint="cs"/>
          <w:sz w:val="36"/>
          <w:szCs w:val="36"/>
          <w:rtl/>
          <w:lang w:eastAsia="ja-JP"/>
        </w:rPr>
        <w:t>المدة</w:t>
      </w:r>
      <w:r w:rsidRPr="000B1477">
        <w:rPr>
          <w:rFonts w:ascii="Arabic Typesetting" w:eastAsia="MS Mincho" w:hAnsi="Arabic Typesetting" w:cs="Arabic Typesetting"/>
          <w:sz w:val="36"/>
          <w:szCs w:val="36"/>
          <w:rtl/>
          <w:lang w:eastAsia="ja-JP"/>
        </w:rPr>
        <w:t xml:space="preserve"> المناسبة ل</w:t>
      </w:r>
      <w:r w:rsidRPr="000B1477">
        <w:rPr>
          <w:rFonts w:ascii="Arabic Typesetting" w:eastAsia="MS Mincho" w:hAnsi="Arabic Typesetting" w:cs="Arabic Typesetting" w:hint="cs"/>
          <w:sz w:val="36"/>
          <w:szCs w:val="36"/>
          <w:rtl/>
          <w:lang w:eastAsia="ja-JP"/>
        </w:rPr>
        <w:t>سريان ال</w:t>
      </w:r>
      <w:r w:rsidRPr="000B1477">
        <w:rPr>
          <w:rFonts w:ascii="Arabic Typesetting" w:eastAsia="MS Mincho" w:hAnsi="Arabic Typesetting" w:cs="Arabic Typesetting"/>
          <w:sz w:val="36"/>
          <w:szCs w:val="36"/>
          <w:rtl/>
          <w:lang w:eastAsia="ja-JP"/>
        </w:rPr>
        <w:t xml:space="preserve">حماية/حقوق </w:t>
      </w:r>
      <w:r w:rsidRPr="000B1477">
        <w:rPr>
          <w:rFonts w:ascii="Arabic Typesetting" w:eastAsia="MS Mincho" w:hAnsi="Arabic Typesetting" w:cs="Arabic Typesetting" w:hint="cs"/>
          <w:sz w:val="36"/>
          <w:szCs w:val="36"/>
          <w:rtl/>
          <w:lang w:eastAsia="ja-JP"/>
        </w:rPr>
        <w:t>أشكال التعبير الثقافي التقليدي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وفقا </w:t>
      </w:r>
      <w:r w:rsidRPr="000B1477">
        <w:rPr>
          <w:rFonts w:ascii="Arabic Typesetting" w:eastAsia="MS Mincho" w:hAnsi="Arabic Typesetting" w:cs="Arabic Typesetting" w:hint="cs"/>
          <w:sz w:val="36"/>
          <w:szCs w:val="36"/>
          <w:rtl/>
          <w:lang w:eastAsia="ja-JP"/>
        </w:rPr>
        <w:t>[لهذا [الصك]/[</w:t>
      </w:r>
      <w:r w:rsidRPr="000B1477">
        <w:rPr>
          <w:rFonts w:ascii="Arabic Typesetting" w:eastAsia="MS Mincho" w:hAnsi="Arabic Typesetting" w:cs="Arabic Typesetting"/>
          <w:sz w:val="36"/>
          <w:szCs w:val="36"/>
          <w:rtl/>
          <w:lang w:eastAsia="ja-JP"/>
        </w:rPr>
        <w:t xml:space="preserve">[التي يجوز أن] [ينبغي أن]/[يتعين أن] تسري ما دامت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تستوفي/ت</w:t>
      </w:r>
      <w:r w:rsidRPr="000B1477">
        <w:rPr>
          <w:rFonts w:ascii="Arabic Typesetting" w:eastAsia="MS Mincho" w:hAnsi="Arabic Typesetting" w:cs="Arabic Typesetting" w:hint="cs"/>
          <w:sz w:val="36"/>
          <w:szCs w:val="36"/>
          <w:rtl/>
          <w:lang w:eastAsia="ja-JP"/>
        </w:rPr>
        <w:t>لبي</w:t>
      </w:r>
      <w:r w:rsidRPr="000B1477">
        <w:rPr>
          <w:rFonts w:ascii="Arabic Typesetting" w:eastAsia="MS Mincho" w:hAnsi="Arabic Typesetting" w:cs="Arabic Typesetting"/>
          <w:sz w:val="36"/>
          <w:szCs w:val="36"/>
          <w:rtl/>
          <w:lang w:eastAsia="ja-JP"/>
        </w:rPr>
        <w:t xml:space="preserve"> [معايير الأهلية للحصول على الحماية] وفقا ل</w:t>
      </w:r>
      <w:r w:rsidRPr="000B1477">
        <w:rPr>
          <w:rFonts w:ascii="Arabic Typesetting" w:eastAsia="MS Mincho" w:hAnsi="Arabic Typesetting" w:cs="Arabic Typesetting" w:hint="cs"/>
          <w:sz w:val="36"/>
          <w:szCs w:val="36"/>
          <w:rtl/>
          <w:lang w:eastAsia="ja-JP"/>
        </w:rPr>
        <w:t>هذا [الصك]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وبالتشاور مع المستفيدين.]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2.6</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يجوز [للدول الأعضاء]/[الأطراف المتعاقدة]</w:t>
      </w:r>
      <w:r w:rsidRPr="000B1477">
        <w:rPr>
          <w:rFonts w:ascii="Arabic Typesetting" w:eastAsia="MS Mincho" w:hAnsi="Arabic Typesetting" w:cs="Arabic Typesetting" w:hint="cs"/>
          <w:sz w:val="36"/>
          <w:szCs w:val="36"/>
          <w:rtl/>
          <w:lang w:eastAsia="ja-JP"/>
        </w:rPr>
        <w:t xml:space="preserve"> أن تنص على أن ا</w:t>
      </w:r>
      <w:r w:rsidRPr="000B1477">
        <w:rPr>
          <w:rFonts w:ascii="Arabic Typesetting" w:eastAsia="MS Mincho" w:hAnsi="Arabic Typesetting" w:cs="Arabic Typesetting"/>
          <w:sz w:val="36"/>
          <w:szCs w:val="36"/>
          <w:rtl/>
          <w:lang w:eastAsia="ja-JP"/>
        </w:rPr>
        <w:t xml:space="preserve">لحماية </w:t>
      </w:r>
      <w:r w:rsidRPr="000B1477">
        <w:rPr>
          <w:rFonts w:ascii="Arabic Typesetting" w:eastAsia="MS Mincho" w:hAnsi="Arabic Typesetting" w:cs="Arabic Typesetting" w:hint="cs"/>
          <w:sz w:val="36"/>
          <w:szCs w:val="36"/>
          <w:rtl/>
          <w:lang w:eastAsia="ja-JP"/>
        </w:rPr>
        <w:t>الممنوحة</w:t>
      </w:r>
      <w:r w:rsidRPr="000B1477">
        <w:rPr>
          <w:rFonts w:ascii="Arabic Typesetting" w:eastAsia="MS Mincho" w:hAnsi="Arabic Typesetting" w:cs="Arabic Typesetting"/>
          <w:sz w:val="36"/>
          <w:szCs w:val="36"/>
          <w:rtl/>
          <w:lang w:eastAsia="ja-JP"/>
        </w:rPr>
        <w:t xml:space="preserve"> لأشكال </w:t>
      </w:r>
      <w:r w:rsidRPr="000B1477">
        <w:rPr>
          <w:rFonts w:ascii="Arabic Typesetting" w:eastAsia="MS Mincho" w:hAnsi="Arabic Typesetting" w:cs="Arabic Typesetting" w:hint="cs"/>
          <w:sz w:val="36"/>
          <w:szCs w:val="36"/>
          <w:rtl/>
          <w:lang w:eastAsia="ja-JP"/>
        </w:rPr>
        <w:t xml:space="preserve">التعبير الثقافي التقليدي </w:t>
      </w:r>
      <w:r w:rsidRPr="000B1477">
        <w:rPr>
          <w:rFonts w:ascii="Arabic Typesetting" w:eastAsia="MS Mincho" w:hAnsi="Arabic Typesetting" w:cs="Arabic Typesetting"/>
          <w:sz w:val="36"/>
          <w:szCs w:val="36"/>
          <w:rtl/>
          <w:lang w:eastAsia="ja-JP"/>
        </w:rPr>
        <w:t xml:space="preserve">ضد أي </w:t>
      </w:r>
      <w:r w:rsidRPr="000B1477">
        <w:rPr>
          <w:rFonts w:ascii="Arabic Typesetting" w:eastAsia="MS Mincho" w:hAnsi="Arabic Typesetting" w:cs="Arabic Typesetting" w:hint="cs"/>
          <w:sz w:val="36"/>
          <w:szCs w:val="36"/>
          <w:rtl/>
          <w:lang w:eastAsia="ja-JP"/>
        </w:rPr>
        <w:t>تحريف أو تشويه أو تعديل أو انتهاك مما يُ</w:t>
      </w:r>
      <w:r w:rsidRPr="000B1477">
        <w:rPr>
          <w:rFonts w:ascii="Arabic Typesetting" w:eastAsia="MS Mincho" w:hAnsi="Arabic Typesetting" w:cs="Arabic Typesetting"/>
          <w:sz w:val="36"/>
          <w:szCs w:val="36"/>
          <w:rtl/>
          <w:lang w:eastAsia="ja-JP"/>
        </w:rPr>
        <w:t xml:space="preserve">رتكب بهدف إلحاق </w:t>
      </w:r>
      <w:r w:rsidRPr="000B1477">
        <w:rPr>
          <w:rFonts w:ascii="Arabic Typesetting" w:eastAsia="MS Mincho" w:hAnsi="Arabic Typesetting" w:cs="Arabic Typesetting" w:hint="cs"/>
          <w:sz w:val="36"/>
          <w:szCs w:val="36"/>
          <w:rtl/>
          <w:lang w:eastAsia="ja-JP"/>
        </w:rPr>
        <w:t>الضرر</w:t>
      </w:r>
      <w:r w:rsidRPr="000B1477">
        <w:rPr>
          <w:rFonts w:ascii="Arabic Typesetting" w:eastAsia="MS Mincho" w:hAnsi="Arabic Typesetting" w:cs="Arabic Typesetting"/>
          <w:sz w:val="36"/>
          <w:szCs w:val="36"/>
          <w:rtl/>
          <w:lang w:eastAsia="ja-JP"/>
        </w:rPr>
        <w:t xml:space="preserve"> بها أو بسمعة أو صورة </w:t>
      </w:r>
      <w:r w:rsidRPr="000B1477">
        <w:rPr>
          <w:rFonts w:ascii="Arabic Typesetting" w:eastAsia="MS Mincho" w:hAnsi="Arabic Typesetting" w:cs="Arabic Typesetting" w:hint="cs"/>
          <w:sz w:val="36"/>
          <w:szCs w:val="36"/>
          <w:rtl/>
          <w:lang w:eastAsia="ja-JP"/>
        </w:rPr>
        <w:t>المستفيدين أو المنطقة التي ينتمون إليها</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[ينبغي]/[تعيّن] أن تسري لمدة غير محدّدة.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1.6</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تحمي</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دول الأعضاء]/[الأطراف المتعاقدة]</w:t>
      </w:r>
      <w:r w:rsidRPr="000B1477">
        <w:rPr>
          <w:rFonts w:ascii="Arabic Typesetting" w:eastAsia="MS Mincho" w:hAnsi="Arabic Typesetting" w:cs="Arabic Typesetting" w:hint="cs"/>
          <w:sz w:val="36"/>
          <w:szCs w:val="36"/>
          <w:rtl/>
          <w:lang w:eastAsia="ja-JP"/>
        </w:rPr>
        <w:t xml:space="preserve"> الموضوع المحدّد في هذا [الصك] طالما استمر المستفيدون من الحماية في التمتع بنطاق الحماية المبيّن في المادة 3.</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3</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1.6</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 [للدول الأعضاء]/[الأطراف المتعاقدة]</w:t>
      </w:r>
      <w:r w:rsidRPr="000B1477">
        <w:rPr>
          <w:rFonts w:ascii="Arabic Typesetting" w:eastAsia="MS Mincho" w:hAnsi="Arabic Typesetting" w:cs="Arabic Typesetting" w:hint="cs"/>
          <w:sz w:val="36"/>
          <w:szCs w:val="36"/>
          <w:rtl/>
          <w:lang w:eastAsia="ja-JP"/>
        </w:rPr>
        <w:t xml:space="preserve"> أن تنص على أنه [ينبغي]/[يتعين]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فيما يخص الجوانب المادية على الأقل لأشكال التعبير الثقافي التقليدي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تسري الحماية لمدة محدودة.]]</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7]</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الشروط الشكلية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1.7</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[كمبدأ عام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ينبغي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ألاّ ت</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خضع </w:t>
      </w:r>
      <w:r w:rsidRPr="000B1477">
        <w:rPr>
          <w:rFonts w:ascii="Arabic Typesetting" w:eastAsia="MS Mincho" w:hAnsi="Arabic Typesetting" w:cs="Arabic Typesetting" w:hint="cs"/>
          <w:sz w:val="36"/>
          <w:szCs w:val="36"/>
          <w:rtl/>
          <w:lang w:eastAsia="ja-JP"/>
        </w:rPr>
        <w:t xml:space="preserve">[الدول الأعضاء]/[الأطراف المتعاقدة] </w:t>
      </w:r>
      <w:r w:rsidRPr="000B1477">
        <w:rPr>
          <w:rFonts w:ascii="Arabic Typesetting" w:eastAsia="MS Mincho" w:hAnsi="Arabic Typesetting" w:cs="Arabic Typesetting"/>
          <w:sz w:val="36"/>
          <w:szCs w:val="36"/>
          <w:rtl/>
          <w:lang w:eastAsia="ja-JP"/>
        </w:rPr>
        <w:t>حماية أشكال التعبير الثقافي التقليدي لأي</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شروط شكلية.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1.7</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[يجوز] [للدول الأعضاء]/[الأطراف المتعاقدة] أن تفرض شروطا شكلية لحماية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2.7</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بالرغم من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لا يجوز [لدولة عضو]/[طرف متعاقد] إخضاع حماية أشكال التعبير الثقافي التقليدي السرية لأية شروط شكلية</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8]</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 xml:space="preserve">العقوبات والجزاءات وممارسة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الحقوق</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المصالح</w:t>
      </w:r>
      <w:r w:rsidRPr="000B1477">
        <w:rPr>
          <w:rFonts w:ascii="Arabic Typesetting" w:eastAsia="MS Mincho" w:hAnsi="Arabic Typesetting" w:cs="Arabic Typesetting" w:hint="cs"/>
          <w:sz w:val="40"/>
          <w:szCs w:val="40"/>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1.8</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1</w:t>
      </w:r>
      <w:r w:rsidRPr="000B1477">
        <w:rPr>
          <w:rFonts w:ascii="Arabic Typesetting" w:eastAsia="MS Mincho" w:hAnsi="Arabic Typesetting" w:cs="Arabic Typesetting" w:hint="cs"/>
          <w:sz w:val="36"/>
          <w:szCs w:val="36"/>
          <w:rtl/>
          <w:lang w:eastAsia="ja-JP"/>
        </w:rPr>
        <w:t xml:space="preserve"> [[ينبغي]/[يتعين على] [الدول الأعضاء]/[الأطراف المتعاقدة] </w:t>
      </w:r>
      <w:r w:rsidRPr="000B1477">
        <w:rPr>
          <w:rFonts w:ascii="Arabic Typesetting" w:eastAsia="MS Mincho" w:hAnsi="Arabic Typesetting" w:cs="Arabic Typesetting"/>
          <w:sz w:val="36"/>
          <w:szCs w:val="36"/>
          <w:rtl/>
          <w:lang w:eastAsia="ja-JP"/>
        </w:rPr>
        <w:t>توفير تدابير قانونية و/أو سياسية و/أو إدارية</w:t>
      </w:r>
      <w:r w:rsidRPr="000B1477">
        <w:rPr>
          <w:rFonts w:ascii="Arabic Typesetting" w:eastAsia="MS Mincho" w:hAnsi="Arabic Typesetting" w:cs="Arabic Typesetting" w:hint="cs"/>
          <w:sz w:val="36"/>
          <w:szCs w:val="36"/>
          <w:rtl/>
          <w:lang w:eastAsia="ja-JP"/>
        </w:rPr>
        <w:t xml:space="preserve"> و/أو تدابير أخرى مناسبة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وفقا للقانون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لضمان تطبيق هذا 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2.8</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2</w:t>
      </w:r>
      <w:r w:rsidRPr="000B1477">
        <w:rPr>
          <w:rFonts w:ascii="Arabic Typesetting" w:eastAsia="MS Mincho" w:hAnsi="Arabic Typesetting" w:cs="Arabic Typesetting" w:hint="cs"/>
          <w:sz w:val="36"/>
          <w:szCs w:val="36"/>
          <w:rtl/>
          <w:lang w:eastAsia="ja-JP"/>
        </w:rPr>
        <w:t xml:space="preserve"> [[ينبغي]/[يتعين على][الدول الأعضاء]/[الأطراف المتعاقدة]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وفقا لقانونها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توفير</w:t>
      </w:r>
      <w:r w:rsidRPr="000B1477">
        <w:rPr>
          <w:rFonts w:ascii="Arabic Typesetting" w:eastAsia="MS Mincho" w:hAnsi="Arabic Typesetting" w:cs="Arabic Typesetting" w:hint="cs"/>
          <w:sz w:val="36"/>
          <w:szCs w:val="36"/>
          <w:rtl/>
          <w:lang w:eastAsia="ja-JP"/>
        </w:rPr>
        <w:t xml:space="preserve"> التدابير القانونية أو السياسية أو الإدارية اللازمة </w:t>
      </w:r>
      <w:r w:rsidRPr="000B1477">
        <w:rPr>
          <w:rFonts w:ascii="Arabic Typesetting" w:eastAsia="MS Mincho" w:hAnsi="Arabic Typesetting" w:cs="Arabic Typesetting"/>
          <w:sz w:val="36"/>
          <w:szCs w:val="36"/>
          <w:rtl/>
          <w:lang w:eastAsia="ja-JP"/>
        </w:rPr>
        <w:t>لمنع الإضرار</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عن قصد أو عن إهمال</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بالمصالح المادية و/أو المعنوية للمستفيدين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وتوفير </w:t>
      </w:r>
      <w:r w:rsidRPr="000B1477">
        <w:rPr>
          <w:rFonts w:ascii="Arabic Typesetting" w:eastAsia="MS Mincho" w:hAnsi="Arabic Typesetting" w:cs="Arabic Typesetting"/>
          <w:sz w:val="36"/>
          <w:szCs w:val="36"/>
          <w:rtl/>
          <w:lang w:eastAsia="ja-JP"/>
        </w:rPr>
        <w:t xml:space="preserve">آليات للإنفاذ وتسوية المنازعات [وتدابير حدودية] وعقوبات </w:t>
      </w:r>
      <w:proofErr w:type="spellStart"/>
      <w:r w:rsidRPr="000B1477">
        <w:rPr>
          <w:rFonts w:ascii="Arabic Typesetting" w:eastAsia="MS Mincho" w:hAnsi="Arabic Typesetting" w:cs="Arabic Typesetting"/>
          <w:sz w:val="36"/>
          <w:szCs w:val="36"/>
          <w:rtl/>
          <w:lang w:eastAsia="ja-JP"/>
        </w:rPr>
        <w:t>وجزاءات</w:t>
      </w:r>
      <w:proofErr w:type="spellEnd"/>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منها </w:t>
      </w:r>
      <w:proofErr w:type="spellStart"/>
      <w:r w:rsidRPr="000B1477">
        <w:rPr>
          <w:rFonts w:ascii="Arabic Typesetting" w:eastAsia="MS Mincho" w:hAnsi="Arabic Typesetting" w:cs="Arabic Typesetting"/>
          <w:sz w:val="36"/>
          <w:szCs w:val="36"/>
          <w:rtl/>
          <w:lang w:eastAsia="ja-JP"/>
        </w:rPr>
        <w:t>الجزاءات</w:t>
      </w:r>
      <w:proofErr w:type="spellEnd"/>
      <w:r w:rsidRPr="000B1477">
        <w:rPr>
          <w:rFonts w:ascii="Arabic Typesetting" w:eastAsia="MS Mincho" w:hAnsi="Arabic Typesetting" w:cs="Arabic Typesetting"/>
          <w:sz w:val="36"/>
          <w:szCs w:val="36"/>
          <w:rtl/>
          <w:lang w:eastAsia="ja-JP"/>
        </w:rPr>
        <w:t xml:space="preserve"> الجنائية والمدنية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تكون ميسّرة ومناسبة وكافية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لضمان تطبيق هذا 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2.8</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في حال نشأت منازعة فيما بين المستفيدين أو بين المستفيدين ومستخدمي </w:t>
      </w:r>
      <w:r w:rsidRPr="000B1477">
        <w:rPr>
          <w:rFonts w:ascii="Arabic Typesetting" w:eastAsia="MS Mincho" w:hAnsi="Arabic Typesetting" w:cs="Arabic Typesetting" w:hint="cs"/>
          <w:sz w:val="36"/>
          <w:szCs w:val="36"/>
          <w:rtl/>
          <w:lang w:eastAsia="ja-JP"/>
        </w:rPr>
        <w:t>أشكال ال</w:t>
      </w:r>
      <w:r w:rsidRPr="000B1477">
        <w:rPr>
          <w:rFonts w:ascii="Arabic Typesetting" w:eastAsia="MS Mincho" w:hAnsi="Arabic Typesetting" w:cs="Arabic Typesetting"/>
          <w:sz w:val="36"/>
          <w:szCs w:val="36"/>
          <w:rtl/>
          <w:lang w:eastAsia="ja-JP"/>
        </w:rPr>
        <w:t xml:space="preserve">تعبير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ثقافي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تقليدي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[[يجوز]/[يحق] </w:t>
      </w:r>
      <w:r w:rsidRPr="000B1477">
        <w:rPr>
          <w:rFonts w:ascii="Arabic Typesetting" w:eastAsia="MS Mincho" w:hAnsi="Arabic Typesetting" w:cs="Arabic Typesetting"/>
          <w:sz w:val="36"/>
          <w:szCs w:val="36"/>
          <w:rtl/>
          <w:lang w:eastAsia="ja-JP"/>
        </w:rPr>
        <w:t>لكل طرف</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يجوز للأطراف الاتفاق على إحالة </w:t>
      </w:r>
      <w:r w:rsidRPr="000B1477">
        <w:rPr>
          <w:rFonts w:ascii="Arabic Typesetting" w:eastAsia="MS Mincho" w:hAnsi="Arabic Typesetting" w:cs="Arabic Typesetting"/>
          <w:sz w:val="36"/>
          <w:szCs w:val="36"/>
          <w:rtl/>
          <w:lang w:eastAsia="ja-JP"/>
        </w:rPr>
        <w:t xml:space="preserve">القضية إلى آلية بديلة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مستقلة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لتسوية المنازعات </w:t>
      </w:r>
      <w:r w:rsidRPr="000B1477">
        <w:rPr>
          <w:rFonts w:ascii="Arabic Typesetting" w:eastAsia="MS Mincho" w:hAnsi="Arabic Typesetting" w:cs="Arabic Typesetting" w:hint="cs"/>
          <w:sz w:val="36"/>
          <w:szCs w:val="36"/>
          <w:rtl/>
          <w:lang w:eastAsia="ja-JP"/>
        </w:rPr>
        <w:t xml:space="preserve">يكون معترفا بها في </w:t>
      </w:r>
      <w:r w:rsidRPr="000B1477">
        <w:rPr>
          <w:rFonts w:ascii="Arabic Typesetting" w:eastAsia="MS Mincho" w:hAnsi="Arabic Typesetting" w:cs="Arabic Typesetting"/>
          <w:sz w:val="36"/>
          <w:szCs w:val="36"/>
          <w:rtl/>
          <w:lang w:eastAsia="ja-JP"/>
        </w:rPr>
        <w:t xml:space="preserve">القانون الدولي </w:t>
      </w:r>
      <w:r w:rsidRPr="000B1477">
        <w:rPr>
          <w:rFonts w:ascii="Arabic Typesetting" w:eastAsia="MS Mincho" w:hAnsi="Arabic Typesetting" w:cs="Arabic Typesetting" w:hint="cs"/>
          <w:sz w:val="36"/>
          <w:szCs w:val="36"/>
          <w:rtl/>
          <w:lang w:eastAsia="ja-JP"/>
        </w:rPr>
        <w:t>أو الإقليمي أو معترفا بها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إذا كان كلا الطرفين من البلد نفسه] في القانون الوطني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وتكون اكثر ملاءمة لأصحاب أشكال التعبير الثقافي التقليدي].</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3.8</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أن تخضع سبل الانتصاف لصون الحماية الممنوحة بناء على هذا الصك للقانون الوطني للبلد الذي يطالَب فيه بالحماية.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4.8</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 حال اكتساب الغير لحقوق الملكية الفكرية المرتبطة بأشكال التعبير الثقافي التقليدي بطرق مضلّلة أو غير عادلة ودون موافقة مسبقة مستنيرة من قبل 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تنص على إلغاء حقوق الملكية الفكرية المذكورة.]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5.8</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 xml:space="preserve">[[ينبغي]/[يتعين على] [الدول الأعضاء]/[الأطراف المتعاقدة] [ألا تفرض عقوبات [أو تنص على </w:t>
      </w:r>
      <w:proofErr w:type="spellStart"/>
      <w:r w:rsidRPr="000B1477">
        <w:rPr>
          <w:rFonts w:ascii="Arabic Typesetting" w:eastAsia="MS Mincho" w:hAnsi="Arabic Typesetting" w:cs="Arabic Typesetting" w:hint="cs"/>
          <w:sz w:val="36"/>
          <w:szCs w:val="36"/>
          <w:rtl/>
          <w:lang w:eastAsia="ja-JP"/>
        </w:rPr>
        <w:t>جزاءات</w:t>
      </w:r>
      <w:proofErr w:type="spellEnd"/>
      <w:r w:rsidRPr="000B1477">
        <w:rPr>
          <w:rFonts w:ascii="Arabic Typesetting" w:eastAsia="MS Mincho" w:hAnsi="Arabic Typesetting" w:cs="Arabic Typesetting" w:hint="cs"/>
          <w:sz w:val="36"/>
          <w:szCs w:val="36"/>
          <w:rtl/>
          <w:lang w:eastAsia="ja-JP"/>
        </w:rPr>
        <w:t>]] في حالات الاستخدام/الاستعمال/الإدراج العرضي لتعبير ثقافي تقليدي [محمي] في مصنف آخر أو موضوع آخر</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في الحالات التي لا يكون لدى المستخدم فيها أي علم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أية أسباب كافية للعلم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بأن التعبير الثقافي التقليدي محمي.]]</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9]</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[التدابير الانتقالية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1.9</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أن ي</w:t>
      </w:r>
      <w:r w:rsidRPr="000B1477">
        <w:rPr>
          <w:rFonts w:ascii="Arabic Typesetting" w:eastAsia="MS Mincho" w:hAnsi="Arabic Typesetting" w:cs="Arabic Typesetting"/>
          <w:sz w:val="36"/>
          <w:szCs w:val="36"/>
          <w:rtl/>
          <w:lang w:eastAsia="ja-JP"/>
        </w:rPr>
        <w:t>طبق هذ</w:t>
      </w:r>
      <w:r w:rsidRPr="000B1477">
        <w:rPr>
          <w:rFonts w:ascii="Arabic Typesetting" w:eastAsia="MS Mincho" w:hAnsi="Arabic Typesetting" w:cs="Arabic Typesetting" w:hint="cs"/>
          <w:sz w:val="36"/>
          <w:szCs w:val="36"/>
          <w:rtl/>
          <w:lang w:eastAsia="ja-JP"/>
        </w:rPr>
        <w:t xml:space="preserve">ا [الصك] </w:t>
      </w:r>
      <w:r w:rsidRPr="000B1477">
        <w:rPr>
          <w:rFonts w:ascii="Arabic Typesetting" w:eastAsia="MS Mincho" w:hAnsi="Arabic Typesetting" w:cs="Arabic Typesetting"/>
          <w:sz w:val="36"/>
          <w:szCs w:val="36"/>
          <w:rtl/>
          <w:lang w:eastAsia="ja-JP"/>
        </w:rPr>
        <w:t xml:space="preserve">على جميع أشكال التعبير الثقافي التقليدي التي </w:t>
      </w:r>
      <w:r w:rsidRPr="000B1477">
        <w:rPr>
          <w:rFonts w:ascii="Arabic Typesetting" w:eastAsia="MS Mincho" w:hAnsi="Arabic Typesetting" w:cs="Arabic Typesetting" w:hint="cs"/>
          <w:sz w:val="36"/>
          <w:szCs w:val="36"/>
          <w:rtl/>
          <w:lang w:eastAsia="ja-JP"/>
        </w:rPr>
        <w:t>تستوفي</w:t>
      </w:r>
      <w:r w:rsidRPr="000B1477">
        <w:rPr>
          <w:rFonts w:ascii="Arabic Typesetting" w:eastAsia="MS Mincho" w:hAnsi="Arabic Typesetting" w:cs="Arabic Typesetting"/>
          <w:sz w:val="36"/>
          <w:szCs w:val="36"/>
          <w:rtl/>
          <w:lang w:eastAsia="ja-JP"/>
        </w:rPr>
        <w:t xml:space="preserve"> المعايير المنصوص عليها في هذ</w:t>
      </w:r>
      <w:r w:rsidRPr="000B1477">
        <w:rPr>
          <w:rFonts w:ascii="Arabic Typesetting" w:eastAsia="MS Mincho" w:hAnsi="Arabic Typesetting" w:cs="Arabic Typesetting" w:hint="cs"/>
          <w:sz w:val="36"/>
          <w:szCs w:val="36"/>
          <w:rtl/>
          <w:lang w:eastAsia="ja-JP"/>
        </w:rPr>
        <w:t>ا [الصك]</w:t>
      </w:r>
      <w:r w:rsidRPr="000B1477">
        <w:rPr>
          <w:rFonts w:ascii="Arabic Typesetting" w:eastAsia="MS Mincho" w:hAnsi="Arabic Typesetting" w:cs="Arabic Typesetting"/>
          <w:sz w:val="36"/>
          <w:szCs w:val="36"/>
          <w:rtl/>
          <w:lang w:eastAsia="ja-JP"/>
        </w:rPr>
        <w:t xml:space="preserve"> عند </w:t>
      </w:r>
      <w:r w:rsidRPr="000B1477">
        <w:rPr>
          <w:rFonts w:ascii="Arabic Typesetting" w:eastAsia="MS Mincho" w:hAnsi="Arabic Typesetting" w:cs="Arabic Typesetting" w:hint="cs"/>
          <w:sz w:val="36"/>
          <w:szCs w:val="36"/>
          <w:rtl/>
          <w:lang w:eastAsia="ja-JP"/>
        </w:rPr>
        <w:t>دخول</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[الصك] </w:t>
      </w:r>
      <w:r w:rsidRPr="000B1477">
        <w:rPr>
          <w:rFonts w:ascii="Arabic Typesetting" w:eastAsia="MS Mincho" w:hAnsi="Arabic Typesetting" w:cs="Arabic Typesetting"/>
          <w:sz w:val="36"/>
          <w:szCs w:val="36"/>
          <w:rtl/>
          <w:lang w:eastAsia="ja-JP"/>
        </w:rPr>
        <w:t>حيز النفاذ.</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2.9</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1</w:t>
      </w:r>
      <w:r w:rsidRPr="000B1477">
        <w:rPr>
          <w:rFonts w:ascii="Arabic Typesetting" w:eastAsia="MS Mincho" w:hAnsi="Arabic Typesetting" w:cs="Arabic Typesetting" w:hint="cs"/>
          <w:sz w:val="36"/>
          <w:szCs w:val="36"/>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3.9</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2</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الأفعال المستمرة </w:t>
      </w:r>
      <w:r w:rsidRPr="000B1477">
        <w:rPr>
          <w:rFonts w:ascii="Arabic Typesetting" w:eastAsia="MS Mincho" w:hAnsi="Arabic Typesetting" w:cs="Arabic Typesetting" w:hint="cs"/>
          <w:sz w:val="36"/>
          <w:szCs w:val="36"/>
          <w:rtl/>
          <w:lang w:eastAsia="ja-JP"/>
        </w:rPr>
        <w:t xml:space="preserve">بخصوص أشكال التعبير الثقافي التقليدي </w:t>
      </w:r>
      <w:r w:rsidRPr="000B1477">
        <w:rPr>
          <w:rFonts w:ascii="Arabic Typesetting" w:eastAsia="MS Mincho" w:hAnsi="Arabic Typesetting" w:cs="Arabic Typesetting"/>
          <w:sz w:val="36"/>
          <w:szCs w:val="36"/>
          <w:rtl/>
          <w:lang w:eastAsia="ja-JP"/>
        </w:rPr>
        <w:t>التي بدأت قبل دخول هذا [الصك] حيز النفاذ والتي ما كانت لتكون مباحة أو التي ينظمها هذا [الصك] بطريقة مختلفة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[[ينبغي]/[يتعين] </w:t>
      </w:r>
      <w:r w:rsidRPr="000B1477">
        <w:rPr>
          <w:rFonts w:ascii="Arabic Typesetting" w:eastAsia="MS Mincho" w:hAnsi="Arabic Typesetting" w:cs="Arabic Typesetting"/>
          <w:sz w:val="36"/>
          <w:szCs w:val="36"/>
          <w:rtl/>
          <w:lang w:eastAsia="ja-JP"/>
        </w:rPr>
        <w:t>تكييف</w:t>
      </w:r>
      <w:r w:rsidRPr="000B1477">
        <w:rPr>
          <w:rFonts w:ascii="Arabic Typesetting" w:eastAsia="MS Mincho" w:hAnsi="Arabic Typesetting" w:cs="Arabic Typesetting" w:hint="cs"/>
          <w:sz w:val="36"/>
          <w:szCs w:val="36"/>
          <w:rtl/>
          <w:lang w:eastAsia="ja-JP"/>
        </w:rPr>
        <w:t>ها</w:t>
      </w:r>
      <w:r w:rsidRPr="000B1477">
        <w:rPr>
          <w:rFonts w:ascii="Arabic Typesetting" w:eastAsia="MS Mincho" w:hAnsi="Arabic Typesetting" w:cs="Arabic Typesetting"/>
          <w:sz w:val="36"/>
          <w:szCs w:val="36"/>
          <w:rtl/>
          <w:lang w:eastAsia="ja-JP"/>
        </w:rPr>
        <w:t xml:space="preserve"> لتتماشى مع هذ</w:t>
      </w:r>
      <w:r w:rsidRPr="000B1477">
        <w:rPr>
          <w:rFonts w:ascii="Arabic Typesetting" w:eastAsia="MS Mincho" w:hAnsi="Arabic Typesetting" w:cs="Arabic Typesetting" w:hint="cs"/>
          <w:sz w:val="36"/>
          <w:szCs w:val="36"/>
          <w:rtl/>
          <w:lang w:eastAsia="ja-JP"/>
        </w:rPr>
        <w:t xml:space="preserve">ا [الصك] </w:t>
      </w:r>
      <w:r w:rsidRPr="000B1477">
        <w:rPr>
          <w:rFonts w:ascii="Arabic Typesetting" w:eastAsia="MS Mincho" w:hAnsi="Arabic Typesetting" w:cs="Arabic Typesetting"/>
          <w:sz w:val="36"/>
          <w:szCs w:val="36"/>
          <w:rtl/>
          <w:lang w:eastAsia="ja-JP"/>
        </w:rPr>
        <w:t>في غضون فترة معقولة بعد دخوله حيز النفاذ</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رهن أحكام ا</w:t>
      </w:r>
      <w:r w:rsidRPr="000B1477">
        <w:rPr>
          <w:rFonts w:ascii="Arabic Typesetting" w:eastAsia="MS Mincho" w:hAnsi="Arabic Typesetting" w:cs="Arabic Typesetting"/>
          <w:sz w:val="36"/>
          <w:szCs w:val="36"/>
          <w:rtl/>
          <w:lang w:eastAsia="ja-JP"/>
        </w:rPr>
        <w:t>لفقرة 3]/</w:t>
      </w:r>
      <w:r w:rsidRPr="000B1477">
        <w:rPr>
          <w:rFonts w:ascii="Arabic Typesetting" w:eastAsia="MS Mincho" w:hAnsi="Arabic Typesetting" w:cs="Arabic Typesetting" w:hint="cs"/>
          <w:sz w:val="36"/>
          <w:szCs w:val="36"/>
          <w:rtl/>
          <w:lang w:eastAsia="ja-JP"/>
        </w:rPr>
        <w:t xml:space="preserve"> [[ينبغي]/[يتعين] </w:t>
      </w:r>
      <w:r w:rsidRPr="000B1477">
        <w:rPr>
          <w:rFonts w:ascii="Arabic Typesetting" w:eastAsia="MS Mincho" w:hAnsi="Arabic Typesetting" w:cs="Arabic Typesetting"/>
          <w:sz w:val="36"/>
          <w:szCs w:val="36"/>
          <w:rtl/>
          <w:lang w:eastAsia="ja-JP"/>
        </w:rPr>
        <w:t>السماح باستمرارها].</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4.9</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 xml:space="preserve">وفيما يتعلق بأشكال التعبير الثقافي التقليدي التي تكتسي أهمية خاصة </w:t>
      </w:r>
      <w:r w:rsidRPr="000B1477">
        <w:rPr>
          <w:rFonts w:ascii="Arabic Typesetting" w:eastAsia="MS Mincho" w:hAnsi="Arabic Typesetting" w:cs="Arabic Typesetting" w:hint="cs"/>
          <w:sz w:val="36"/>
          <w:szCs w:val="36"/>
          <w:rtl/>
          <w:lang w:eastAsia="ja-JP"/>
        </w:rPr>
        <w:t>بالنسبة إلى المستفيدين</w:t>
      </w:r>
      <w:r w:rsidRPr="000B1477">
        <w:rPr>
          <w:rFonts w:ascii="Arabic Typesetting" w:eastAsia="MS Mincho" w:hAnsi="Arabic Typesetting" w:cs="Arabic Typesetting"/>
          <w:sz w:val="36"/>
          <w:szCs w:val="36"/>
          <w:rtl/>
          <w:lang w:eastAsia="ja-JP"/>
        </w:rPr>
        <w:t xml:space="preserve"> والتي تكون قد أخرِجت عن نطاق تحكّم </w:t>
      </w:r>
      <w:r w:rsidRPr="000B1477">
        <w:rPr>
          <w:rFonts w:ascii="Arabic Typesetting" w:eastAsia="MS Mincho" w:hAnsi="Arabic Typesetting" w:cs="Arabic Typesetting" w:hint="cs"/>
          <w:sz w:val="36"/>
          <w:szCs w:val="36"/>
          <w:rtl/>
          <w:lang w:eastAsia="ja-JP"/>
        </w:rPr>
        <w:t>هؤلاء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[ينبغي]/[يتعين] </w:t>
      </w:r>
      <w:r w:rsidRPr="000B1477">
        <w:rPr>
          <w:rFonts w:ascii="Arabic Typesetting" w:eastAsia="MS Mincho" w:hAnsi="Arabic Typesetting" w:cs="Arabic Typesetting"/>
          <w:sz w:val="36"/>
          <w:szCs w:val="36"/>
          <w:rtl/>
          <w:lang w:eastAsia="ja-JP"/>
        </w:rPr>
        <w:t xml:space="preserve">أن </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 xml:space="preserve">كون </w:t>
      </w:r>
      <w:r w:rsidRPr="000B1477">
        <w:rPr>
          <w:rFonts w:ascii="Arabic Typesetting" w:eastAsia="MS Mincho" w:hAnsi="Arabic Typesetting" w:cs="Arabic Typesetting" w:hint="cs"/>
          <w:sz w:val="36"/>
          <w:szCs w:val="36"/>
          <w:rtl/>
          <w:lang w:eastAsia="ja-JP"/>
        </w:rPr>
        <w:t>لهؤلاء المستفيدين</w:t>
      </w:r>
      <w:r w:rsidRPr="000B1477">
        <w:rPr>
          <w:rFonts w:ascii="Arabic Typesetting" w:eastAsia="MS Mincho" w:hAnsi="Arabic Typesetting" w:cs="Arabic Typesetting"/>
          <w:sz w:val="36"/>
          <w:szCs w:val="36"/>
          <w:rtl/>
          <w:lang w:eastAsia="ja-JP"/>
        </w:rPr>
        <w:t xml:space="preserve"> الحق في استرجاع تلك الأشكال.]</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10]</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[العلاقة بالاتفاقيات الدولية [الأخرى]</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1.10</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تنفيذ هذا [الصك] بطريقة [تكفل الدعم المتبادل] للاتفاقيات الدولية [الأخرى] [السارية].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2.10</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t>ليس في هذا [الصك] ما من شأنه أن يفسر على أنه يؤدي إلى انتقاص أو تلاشي الحقوق التي تملكها [الشعوب] الأصلية أو الجماعات المحلية حاليا أو التي يمكن أن تكتسبها في المستقبل.]</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11]</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[المعاملة الوطنية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 xml:space="preserve">[ينبغي]/[يتعين على] كل [دولة عضو]/[طرف متعاقد] أن يطبق </w:t>
      </w:r>
      <w:r w:rsidRPr="000B1477">
        <w:rPr>
          <w:rFonts w:ascii="Arabic Typesetting" w:eastAsia="MS Mincho" w:hAnsi="Arabic Typesetting" w:cs="Arabic Typesetting"/>
          <w:sz w:val="36"/>
          <w:szCs w:val="36"/>
          <w:rtl/>
          <w:lang w:eastAsia="ja-JP"/>
        </w:rPr>
        <w:t xml:space="preserve">على </w:t>
      </w:r>
      <w:r w:rsidRPr="000B1477">
        <w:rPr>
          <w:rFonts w:ascii="Arabic Typesetting" w:eastAsia="MS Mincho" w:hAnsi="Arabic Typesetting" w:cs="Arabic Typesetting" w:hint="cs"/>
          <w:sz w:val="36"/>
          <w:szCs w:val="36"/>
          <w:rtl/>
          <w:lang w:eastAsia="ja-JP"/>
        </w:rPr>
        <w:t>المستفيدين الذين هم من مواطني [الدول الأعضاء]/[ا</w:t>
      </w:r>
      <w:r w:rsidRPr="000B1477">
        <w:rPr>
          <w:rFonts w:ascii="Arabic Typesetting" w:eastAsia="MS Mincho" w:hAnsi="Arabic Typesetting" w:cs="Arabic Typesetting"/>
          <w:sz w:val="36"/>
          <w:szCs w:val="36"/>
          <w:rtl/>
          <w:lang w:eastAsia="ja-JP"/>
        </w:rPr>
        <w:t>لأطراف المتعاقدة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الأخرى معاملة لا تقل تفضيلاً عن تلك التي يطبقها على </w:t>
      </w:r>
      <w:r w:rsidRPr="000B1477">
        <w:rPr>
          <w:rFonts w:ascii="Arabic Typesetting" w:eastAsia="MS Mincho" w:hAnsi="Arabic Typesetting" w:cs="Arabic Typesetting" w:hint="cs"/>
          <w:sz w:val="36"/>
          <w:szCs w:val="36"/>
          <w:rtl/>
          <w:lang w:eastAsia="ja-JP"/>
        </w:rPr>
        <w:t xml:space="preserve">المستفيدين الذين هم من مواطنيه فيما </w:t>
      </w:r>
      <w:r w:rsidRPr="000B1477">
        <w:rPr>
          <w:rFonts w:ascii="Arabic Typesetting" w:eastAsia="MS Mincho" w:hAnsi="Arabic Typesetting" w:cs="Arabic Typesetting"/>
          <w:sz w:val="36"/>
          <w:szCs w:val="36"/>
          <w:rtl/>
          <w:lang w:eastAsia="ja-JP"/>
        </w:rPr>
        <w:t>يتعلق ب</w:t>
      </w:r>
      <w:r w:rsidRPr="000B1477">
        <w:rPr>
          <w:rFonts w:ascii="Arabic Typesetting" w:eastAsia="MS Mincho" w:hAnsi="Arabic Typesetting" w:cs="Arabic Typesetting" w:hint="cs"/>
          <w:sz w:val="36"/>
          <w:szCs w:val="36"/>
          <w:rtl/>
          <w:lang w:eastAsia="ja-JP"/>
        </w:rPr>
        <w:t>الحماية المنصوص عليها بموجب هذا [الصك].]</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12]</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[التعاون عبر الحدود</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 xml:space="preserve">في الحالات التي تقع فيها أشكال التعبير الثقافي التقليدي </w:t>
      </w:r>
      <w:r w:rsidRPr="000B1477">
        <w:rPr>
          <w:rFonts w:ascii="Arabic Typesetting" w:eastAsia="MS Mincho" w:hAnsi="Arabic Typesetting" w:cs="Arabic Typesetting" w:hint="cs"/>
          <w:sz w:val="36"/>
          <w:szCs w:val="36"/>
          <w:rtl/>
          <w:lang w:eastAsia="ja-JP"/>
        </w:rPr>
        <w:t xml:space="preserve">[المحمية] </w:t>
      </w:r>
      <w:r w:rsidRPr="000B1477">
        <w:rPr>
          <w:rFonts w:ascii="Arabic Typesetting" w:eastAsia="MS Mincho" w:hAnsi="Arabic Typesetting" w:cs="Arabic Typesetting"/>
          <w:sz w:val="36"/>
          <w:szCs w:val="36"/>
          <w:rtl/>
          <w:lang w:eastAsia="ja-JP"/>
        </w:rPr>
        <w:t xml:space="preserve">في أقاليم </w:t>
      </w:r>
      <w:r w:rsidRPr="000B1477">
        <w:rPr>
          <w:rFonts w:ascii="Arabic Typesetting" w:eastAsia="MS Mincho" w:hAnsi="Arabic Typesetting" w:cs="Arabic Typesetting" w:hint="cs"/>
          <w:sz w:val="36"/>
          <w:szCs w:val="36"/>
          <w:rtl/>
          <w:lang w:eastAsia="ja-JP"/>
        </w:rPr>
        <w:t>[دول أعضاء]/[</w:t>
      </w:r>
      <w:r w:rsidRPr="000B1477">
        <w:rPr>
          <w:rFonts w:ascii="Arabic Typesetting" w:eastAsia="MS Mincho" w:hAnsi="Arabic Typesetting" w:cs="Arabic Typesetting"/>
          <w:sz w:val="36"/>
          <w:szCs w:val="36"/>
          <w:rtl/>
          <w:lang w:eastAsia="ja-JP"/>
        </w:rPr>
        <w:t>أطراف متعاقدة</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مختلفة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[ينبغي]/[يتعين على] تلك [الدول الأعضاء]/[الأطراف المتعاقدة]</w:t>
      </w:r>
      <w:r w:rsidRPr="000B1477">
        <w:rPr>
          <w:rFonts w:ascii="Arabic Typesetting" w:eastAsia="MS Mincho" w:hAnsi="Arabic Typesetting" w:cs="Arabic Typesetting"/>
          <w:sz w:val="36"/>
          <w:szCs w:val="36"/>
          <w:rtl/>
          <w:lang w:eastAsia="ja-JP"/>
        </w:rPr>
        <w:t xml:space="preserve"> أن تتعاون على معالجة حالات أشكال التعبير الثقافي التقليدي </w:t>
      </w:r>
      <w:r w:rsidRPr="000B1477">
        <w:rPr>
          <w:rFonts w:ascii="Arabic Typesetting" w:eastAsia="MS Mincho" w:hAnsi="Arabic Typesetting" w:cs="Arabic Typesetting" w:hint="cs"/>
          <w:sz w:val="36"/>
          <w:szCs w:val="36"/>
          <w:rtl/>
          <w:lang w:eastAsia="ja-JP"/>
        </w:rPr>
        <w:t>[المحمية] العابرة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ل</w:t>
      </w:r>
      <w:r w:rsidRPr="000B1477">
        <w:rPr>
          <w:rFonts w:ascii="Arabic Typesetting" w:eastAsia="MS Mincho" w:hAnsi="Arabic Typesetting" w:cs="Arabic Typesetting"/>
          <w:sz w:val="36"/>
          <w:szCs w:val="36"/>
          <w:rtl/>
          <w:lang w:eastAsia="ja-JP"/>
        </w:rPr>
        <w:t>لحدود]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بمشاركة [الشعوب] الأصلية والجماعات المحلية المعنية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بغرض تنفيذ هذا [الصك].]</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13</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[تكوين الكفاءات وإذكاء الوعي</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1.13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التعاون على تكوين الكفاءات وتعزيز الموارد البشرية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لا سيما تلك الخاصة بالمستفيدين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وتطوير القدرات المؤسسية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من أجل تنفيذ [الصك] بفعالية.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2.13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مثل مواد إلكترونية وتعليمية جديدة تكون ملائمة ثقافيا</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ومُستحدثة بمشاركة تامة وفعالة للشعوب الأصلية والجماعات المحلية والمنظمات التي تمثلها.</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3.13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[في هذا السياق</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أن تنص على مشاركة تامة للمستفيدين و غيرهم من أصحاب المصالح</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في ذلك المنظمات غير الحكومية والقطاع الخاص.]</w:t>
      </w:r>
    </w:p>
    <w:p w:rsidR="000B1477" w:rsidRPr="000B1477" w:rsidRDefault="000B1477" w:rsidP="000B1477">
      <w:pPr>
        <w:bidi/>
        <w:spacing w:after="48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4.13</w:t>
      </w:r>
      <w:r w:rsidR="004F3EED">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اتخاذ تدابير لإذكاء الوعي [بالصك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لا سيما توعية مستخدمي وأصحاب أشكال التعبير الثقافي التقليدي بالتزاماتهم بموجب هذا الصك.]</w:t>
      </w:r>
    </w:p>
    <w:p w:rsidR="00EB4778" w:rsidRPr="000B1477" w:rsidRDefault="000B1477" w:rsidP="000B1477">
      <w:pPr>
        <w:bidi/>
        <w:spacing w:after="240" w:line="360" w:lineRule="exact"/>
        <w:ind w:left="5534"/>
        <w:rPr>
          <w:rFonts w:ascii="Arabic Typesetting" w:hAnsi="Arabic Typesetting" w:cs="Arabic Typesetting"/>
          <w:sz w:val="36"/>
          <w:szCs w:val="36"/>
        </w:rPr>
      </w:pPr>
      <w:r w:rsidRPr="000B1477">
        <w:rPr>
          <w:rFonts w:ascii="Arabic Typesetting" w:hAnsi="Arabic Typesetting" w:cs="Arabic Typesetting" w:hint="cs"/>
          <w:sz w:val="36"/>
          <w:szCs w:val="36"/>
          <w:rtl/>
        </w:rPr>
        <w:t>[نهاية المرفق</w:t>
      </w:r>
      <w:r>
        <w:rPr>
          <w:rFonts w:ascii="Arabic Typesetting" w:hAnsi="Arabic Typesetting" w:cs="Arabic Typesetting" w:hint="cs"/>
          <w:sz w:val="36"/>
          <w:szCs w:val="36"/>
          <w:rtl/>
        </w:rPr>
        <w:t xml:space="preserve"> جيم</w:t>
      </w:r>
      <w:r w:rsidRPr="000B1477">
        <w:rPr>
          <w:rFonts w:ascii="Arabic Typesetting" w:hAnsi="Arabic Typesetting" w:cs="Arabic Typesetting" w:hint="cs"/>
          <w:sz w:val="36"/>
          <w:szCs w:val="36"/>
          <w:rtl/>
        </w:rPr>
        <w:t xml:space="preserve"> والوثيقة]</w:t>
      </w:r>
    </w:p>
    <w:sectPr w:rsidR="00EB4778" w:rsidRPr="000B1477" w:rsidSect="00625456">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F2" w:rsidRDefault="005315F2">
      <w:r>
        <w:separator/>
      </w:r>
    </w:p>
  </w:endnote>
  <w:endnote w:type="continuationSeparator" w:id="0">
    <w:p w:rsidR="005315F2" w:rsidRDefault="0053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Default="009077BD" w:rsidP="000E64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Default="009077BD" w:rsidP="000E644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F2" w:rsidRDefault="005315F2" w:rsidP="009622BF">
      <w:pPr>
        <w:bidi/>
      </w:pPr>
      <w:bookmarkStart w:id="0" w:name="OLE_LINK1"/>
      <w:bookmarkStart w:id="1" w:name="OLE_LINK2"/>
      <w:r>
        <w:separator/>
      </w:r>
      <w:bookmarkEnd w:id="0"/>
      <w:bookmarkEnd w:id="1"/>
    </w:p>
  </w:footnote>
  <w:footnote w:type="continuationSeparator" w:id="0">
    <w:p w:rsidR="005315F2" w:rsidRDefault="005315F2" w:rsidP="009622BF">
      <w:pPr>
        <w:bidi/>
      </w:pPr>
      <w:r>
        <w:separator/>
      </w:r>
    </w:p>
  </w:footnote>
  <w:footnote w:id="1">
    <w:p w:rsidR="009077BD" w:rsidRDefault="009077BD" w:rsidP="000B1477">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تكميليا للكشف.</w:t>
      </w:r>
    </w:p>
  </w:footnote>
  <w:footnote w:id="2">
    <w:p w:rsidR="009077BD" w:rsidRDefault="009077BD" w:rsidP="000B1477">
      <w:pPr>
        <w:pStyle w:val="FootnoteText"/>
      </w:pPr>
      <w:r>
        <w:rPr>
          <w:rStyle w:val="FootnoteReference"/>
        </w:rPr>
        <w:footnoteRef/>
      </w:r>
      <w:r>
        <w:rPr>
          <w:rtl/>
        </w:rPr>
        <w:t xml:space="preserve"> </w:t>
      </w:r>
      <w:r>
        <w:rPr>
          <w:rFonts w:hint="cs"/>
          <w:rtl/>
        </w:rPr>
        <w:t>[في حال [عدم اعتراف] دستور [دولة عضو]/[طرف متعاقد] بالجماعات الأصلية أو المحلية جاز لتلك [الدولة العضو]/ ذلك [الطرف المتعاقد] أن يؤدي دور المستفيد فيما يخص المعارف التقليدية الموجودة في أراضيه.] [ملاحظة: ينبغي اعتبار هذه الحاشية جزءا من بديل الفقرة 1.]</w:t>
      </w:r>
    </w:p>
  </w:footnote>
  <w:footnote w:id="3">
    <w:p w:rsidR="009077BD" w:rsidRDefault="009077BD" w:rsidP="000B1477">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w:t>
      </w:r>
      <w:r>
        <w:rPr>
          <w:rtl/>
        </w:rPr>
        <w:t xml:space="preserve">، </w:t>
      </w:r>
      <w:r w:rsidRPr="00F22472">
        <w:rPr>
          <w:rtl/>
        </w:rPr>
        <w:t>سواء مثبّتة أو غير مثبّتة</w:t>
      </w:r>
      <w:r>
        <w:rPr>
          <w:rFonts w:hint="cs"/>
          <w:rtl/>
        </w:rPr>
        <w:t>.]</w:t>
      </w:r>
    </w:p>
  </w:footnote>
  <w:footnote w:id="4">
    <w:p w:rsidR="009077BD" w:rsidRDefault="009077BD" w:rsidP="000B1477">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5">
    <w:p w:rsidR="009077BD" w:rsidRDefault="009077BD" w:rsidP="000B1477">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6">
    <w:p w:rsidR="009077BD" w:rsidRDefault="009077BD" w:rsidP="000B1477">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7">
    <w:p w:rsidR="009077BD" w:rsidRDefault="009077BD" w:rsidP="000B1477">
      <w:pPr>
        <w:pStyle w:val="FootnoteText"/>
      </w:pPr>
      <w:r>
        <w:rPr>
          <w:rStyle w:val="FootnoteReference"/>
        </w:rPr>
        <w:footnoteRef/>
      </w:r>
      <w:r>
        <w:rPr>
          <w:rtl/>
        </w:rPr>
        <w:t xml:space="preserve"> </w:t>
      </w:r>
      <w:r w:rsidRPr="003220AF">
        <w:rPr>
          <w:rtl/>
        </w:rPr>
        <w:t>يشمل الاستخدام ما يلي: التثبيت والنسخ والأداء العلني والترجمة أو التحوير والإتاحة أو النقل إلى الجمهور والتوزيع وأي استخدام لأغراض تجارية خلاف استخدامها التقليدي واكتساب حقوق الملكية الفكرية أو ممارستها.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Pr="00D13C08" w:rsidRDefault="009077BD" w:rsidP="00592E54">
    <w:pPr>
      <w:rPr>
        <w:szCs w:val="22"/>
      </w:rPr>
    </w:pPr>
    <w:r w:rsidRPr="00D13C08">
      <w:rPr>
        <w:caps/>
        <w:szCs w:val="22"/>
      </w:rPr>
      <w:t>WO/GA/4</w:t>
    </w:r>
    <w:r>
      <w:rPr>
        <w:caps/>
        <w:szCs w:val="22"/>
      </w:rPr>
      <w:t>7/12</w:t>
    </w:r>
  </w:p>
  <w:p w:rsidR="009077BD" w:rsidRPr="00D13C08" w:rsidRDefault="009077BD" w:rsidP="00361685">
    <w:pPr>
      <w:rPr>
        <w:szCs w:val="22"/>
      </w:rPr>
    </w:pPr>
    <w:r w:rsidRPr="00D13C08">
      <w:rPr>
        <w:szCs w:val="22"/>
      </w:rPr>
      <w:fldChar w:fldCharType="begin"/>
    </w:r>
    <w:r w:rsidRPr="00D13C08">
      <w:rPr>
        <w:szCs w:val="22"/>
      </w:rPr>
      <w:instrText xml:space="preserve"> PAGE  \* MERGEFORMAT </w:instrText>
    </w:r>
    <w:r w:rsidRPr="00D13C08">
      <w:rPr>
        <w:szCs w:val="22"/>
      </w:rPr>
      <w:fldChar w:fldCharType="separate"/>
    </w:r>
    <w:r w:rsidR="00C5109E">
      <w:rPr>
        <w:noProof/>
        <w:szCs w:val="22"/>
      </w:rPr>
      <w:t>4</w:t>
    </w:r>
    <w:r w:rsidRPr="00D13C08">
      <w:rPr>
        <w:szCs w:val="22"/>
      </w:rPr>
      <w:fldChar w:fldCharType="end"/>
    </w:r>
  </w:p>
  <w:p w:rsidR="009077BD" w:rsidRDefault="009077BD" w:rsidP="003616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Pr="00D13C08" w:rsidRDefault="009077BD" w:rsidP="009077BD">
    <w:pPr>
      <w:rPr>
        <w:szCs w:val="22"/>
      </w:rPr>
    </w:pPr>
    <w:r w:rsidRPr="00D13C08">
      <w:rPr>
        <w:caps/>
        <w:szCs w:val="22"/>
      </w:rPr>
      <w:t>WO/GA/4</w:t>
    </w:r>
    <w:r>
      <w:rPr>
        <w:caps/>
        <w:szCs w:val="22"/>
      </w:rPr>
      <w:t>7/12</w:t>
    </w:r>
  </w:p>
  <w:p w:rsidR="009077BD" w:rsidRDefault="009077BD" w:rsidP="00655369">
    <w:r>
      <w:t>Annex A</w:t>
    </w:r>
  </w:p>
  <w:p w:rsidR="009077BD" w:rsidRDefault="009077BD" w:rsidP="00655369">
    <w:pPr>
      <w:rPr>
        <w:rStyle w:val="PageNumber"/>
      </w:rPr>
    </w:pPr>
    <w:r>
      <w:rPr>
        <w:rStyle w:val="PageNumber"/>
      </w:rPr>
      <w:fldChar w:fldCharType="begin"/>
    </w:r>
    <w:r>
      <w:rPr>
        <w:rStyle w:val="PageNumber"/>
      </w:rPr>
      <w:instrText xml:space="preserve"> PAGE </w:instrText>
    </w:r>
    <w:r>
      <w:rPr>
        <w:rStyle w:val="PageNumber"/>
      </w:rPr>
      <w:fldChar w:fldCharType="separate"/>
    </w:r>
    <w:r w:rsidR="00C5109E">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Pr="00D13C08" w:rsidRDefault="009077BD" w:rsidP="009077BD">
    <w:pPr>
      <w:rPr>
        <w:szCs w:val="22"/>
      </w:rPr>
    </w:pPr>
    <w:r w:rsidRPr="00D13C08">
      <w:rPr>
        <w:caps/>
        <w:szCs w:val="22"/>
      </w:rPr>
      <w:t>WO/GA/4</w:t>
    </w:r>
    <w:r>
      <w:rPr>
        <w:caps/>
        <w:szCs w:val="22"/>
      </w:rPr>
      <w:t>7/12</w:t>
    </w:r>
  </w:p>
  <w:p w:rsidR="009077BD" w:rsidRDefault="009077BD" w:rsidP="00655369">
    <w:r>
      <w:t>ANNEX A</w:t>
    </w:r>
  </w:p>
  <w:p w:rsidR="009077BD" w:rsidRPr="002905D9" w:rsidRDefault="009077BD" w:rsidP="00655369">
    <w:pPr>
      <w:pStyle w:val="Header"/>
      <w:rPr>
        <w:rFonts w:ascii="Arabic Typesetting" w:hAnsi="Arabic Typesetting" w:cs="Arabic Typesetting"/>
        <w:sz w:val="36"/>
        <w:szCs w:val="36"/>
        <w:rtl/>
      </w:rPr>
    </w:pPr>
    <w:r w:rsidRPr="002905D9">
      <w:rPr>
        <w:rFonts w:ascii="Arabic Typesetting" w:hAnsi="Arabic Typesetting" w:cs="Arabic Typesetting"/>
        <w:sz w:val="36"/>
        <w:szCs w:val="36"/>
        <w:rtl/>
      </w:rPr>
      <w:t>المرفق ألف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Default="009077BD" w:rsidP="000E6443">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21C">
      <w:rPr>
        <w:rStyle w:val="PageNumber"/>
        <w:noProof/>
      </w:rPr>
      <w:t>2</w:t>
    </w:r>
    <w:r>
      <w:rPr>
        <w:rStyle w:val="PageNumber"/>
      </w:rPr>
      <w:fldChar w:fldCharType="end"/>
    </w:r>
  </w:p>
  <w:p w:rsidR="009077BD" w:rsidRDefault="009077BD" w:rsidP="000E6443">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Pr="00D13C08" w:rsidRDefault="009077BD" w:rsidP="009077BD">
    <w:pPr>
      <w:rPr>
        <w:szCs w:val="22"/>
      </w:rPr>
    </w:pPr>
    <w:r w:rsidRPr="00D13C08">
      <w:rPr>
        <w:caps/>
        <w:szCs w:val="22"/>
      </w:rPr>
      <w:t>WO/GA/4</w:t>
    </w:r>
    <w:r>
      <w:rPr>
        <w:caps/>
        <w:szCs w:val="22"/>
      </w:rPr>
      <w:t>7/12</w:t>
    </w:r>
  </w:p>
  <w:p w:rsidR="009077BD" w:rsidRDefault="009077BD" w:rsidP="000A3F6C">
    <w:r>
      <w:t>Annex B</w:t>
    </w:r>
  </w:p>
  <w:p w:rsidR="009077BD" w:rsidRPr="00E72606" w:rsidRDefault="009077BD" w:rsidP="000A3F6C">
    <w:pPr>
      <w:rPr>
        <w:bCs/>
        <w:szCs w:val="22"/>
        <w:lang w:val="fr-FR"/>
      </w:rPr>
    </w:pPr>
    <w:r>
      <w:rPr>
        <w:rStyle w:val="PageNumber"/>
      </w:rPr>
      <w:fldChar w:fldCharType="begin"/>
    </w:r>
    <w:r w:rsidRPr="00563D53">
      <w:rPr>
        <w:rStyle w:val="PageNumber"/>
        <w:lang w:val="fr-FR"/>
      </w:rPr>
      <w:instrText xml:space="preserve"> PAGE </w:instrText>
    </w:r>
    <w:r>
      <w:rPr>
        <w:rStyle w:val="PageNumber"/>
      </w:rPr>
      <w:fldChar w:fldCharType="separate"/>
    </w:r>
    <w:r w:rsidR="00C5109E">
      <w:rPr>
        <w:rStyle w:val="PageNumber"/>
        <w:noProof/>
        <w:lang w:val="fr-FR"/>
      </w:rPr>
      <w:t>24</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D" w:rsidRPr="00D13C08" w:rsidRDefault="009077BD" w:rsidP="009077BD">
    <w:pPr>
      <w:rPr>
        <w:szCs w:val="22"/>
      </w:rPr>
    </w:pPr>
    <w:r w:rsidRPr="00D13C08">
      <w:rPr>
        <w:caps/>
        <w:szCs w:val="22"/>
      </w:rPr>
      <w:t>WO/GA/4</w:t>
    </w:r>
    <w:r>
      <w:rPr>
        <w:caps/>
        <w:szCs w:val="22"/>
      </w:rPr>
      <w:t>7/12</w:t>
    </w:r>
  </w:p>
  <w:p w:rsidR="009077BD" w:rsidRDefault="009077BD" w:rsidP="000A3F6C">
    <w:pPr>
      <w:pStyle w:val="Header"/>
    </w:pPr>
    <w:r>
      <w:t>ANNEX B</w:t>
    </w:r>
  </w:p>
  <w:p w:rsidR="009077BD" w:rsidRPr="002905D9" w:rsidRDefault="009077BD" w:rsidP="000A3F6C">
    <w:pPr>
      <w:pStyle w:val="Header"/>
      <w:rPr>
        <w:rFonts w:ascii="Arabic Typesetting" w:hAnsi="Arabic Typesetting" w:cs="Arabic Typesetting"/>
        <w:sz w:val="36"/>
        <w:szCs w:val="36"/>
        <w:rtl/>
      </w:rPr>
    </w:pPr>
    <w:r>
      <w:rPr>
        <w:rFonts w:ascii="Arabic Typesetting" w:hAnsi="Arabic Typesetting" w:cs="Arabic Typesetting" w:hint="cs"/>
        <w:sz w:val="36"/>
        <w:szCs w:val="36"/>
        <w:rtl/>
      </w:rPr>
      <w:t>المرفق باء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561" w:rsidRPr="00D13C08" w:rsidRDefault="00471561" w:rsidP="00471561">
    <w:pPr>
      <w:rPr>
        <w:szCs w:val="22"/>
      </w:rPr>
    </w:pPr>
    <w:r w:rsidRPr="00D13C08">
      <w:rPr>
        <w:caps/>
        <w:szCs w:val="22"/>
      </w:rPr>
      <w:t>WO/GA/4</w:t>
    </w:r>
    <w:r>
      <w:rPr>
        <w:caps/>
        <w:szCs w:val="22"/>
      </w:rPr>
      <w:t>7/12</w:t>
    </w:r>
  </w:p>
  <w:p w:rsidR="009077BD" w:rsidRDefault="009077BD" w:rsidP="00625456">
    <w:r>
      <w:t>Annex C</w:t>
    </w:r>
  </w:p>
  <w:p w:rsidR="009077BD" w:rsidRPr="00E72606" w:rsidRDefault="009077BD" w:rsidP="00625456">
    <w:pPr>
      <w:rPr>
        <w:bCs/>
        <w:szCs w:val="22"/>
        <w:lang w:val="fr-FR"/>
      </w:rPr>
    </w:pPr>
    <w:r>
      <w:rPr>
        <w:rStyle w:val="PageNumber"/>
      </w:rPr>
      <w:fldChar w:fldCharType="begin"/>
    </w:r>
    <w:r w:rsidRPr="00563D53">
      <w:rPr>
        <w:rStyle w:val="PageNumber"/>
        <w:lang w:val="fr-FR"/>
      </w:rPr>
      <w:instrText xml:space="preserve"> PAGE </w:instrText>
    </w:r>
    <w:r>
      <w:rPr>
        <w:rStyle w:val="PageNumber"/>
      </w:rPr>
      <w:fldChar w:fldCharType="separate"/>
    </w:r>
    <w:r w:rsidR="00C5109E">
      <w:rPr>
        <w:rStyle w:val="PageNumber"/>
        <w:noProof/>
        <w:lang w:val="fr-FR"/>
      </w:rPr>
      <w:t>20</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561" w:rsidRPr="00D13C08" w:rsidRDefault="00471561" w:rsidP="00471561">
    <w:pPr>
      <w:rPr>
        <w:szCs w:val="22"/>
      </w:rPr>
    </w:pPr>
    <w:r w:rsidRPr="00D13C08">
      <w:rPr>
        <w:caps/>
        <w:szCs w:val="22"/>
      </w:rPr>
      <w:t>WO/GA/4</w:t>
    </w:r>
    <w:r>
      <w:rPr>
        <w:caps/>
        <w:szCs w:val="22"/>
      </w:rPr>
      <w:t>7/12</w:t>
    </w:r>
  </w:p>
  <w:p w:rsidR="009077BD" w:rsidRDefault="009077BD" w:rsidP="009953F0">
    <w:pPr>
      <w:pStyle w:val="Header"/>
    </w:pPr>
    <w:r>
      <w:t>A</w:t>
    </w:r>
    <w:r w:rsidR="009953F0">
      <w:t>NNEX</w:t>
    </w:r>
    <w:r>
      <w:t xml:space="preserve"> C</w:t>
    </w:r>
  </w:p>
  <w:p w:rsidR="009077BD" w:rsidRPr="0018228C" w:rsidRDefault="009077BD" w:rsidP="00625456">
    <w:pPr>
      <w:pStyle w:val="Header"/>
      <w:rPr>
        <w:rFonts w:ascii="Arabic Typesetting" w:hAnsi="Arabic Typesetting" w:cs="Arabic Typesetting"/>
        <w:sz w:val="36"/>
        <w:szCs w:val="36"/>
        <w:rtl/>
        <w:lang w:val="fr-CH"/>
      </w:rPr>
    </w:pPr>
    <w:r w:rsidRPr="0018228C">
      <w:rPr>
        <w:rFonts w:ascii="Arabic Typesetting" w:hAnsi="Arabic Typesetting" w:cs="Arabic Typesetting"/>
        <w:sz w:val="36"/>
        <w:szCs w:val="36"/>
        <w:rtl/>
        <w:lang w:val="fr-CH"/>
      </w:rPr>
      <w:t>المرفق جيم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AT.WIPO"/>
    <w:docVar w:name="TermBaseURL" w:val="empty"/>
    <w:docVar w:name="TextBases" w:val="transmlp.wipo.int\Treaties\Model Laws|transmlp.wipo.int\Treaties\Other Laws and Agreements|transmlp.wipo.int\Treaties\WIPO-administered|transmlp.wipo.int\Trademarks\Meetings|transmlp.wipo.int\Trademarks\Other|transmlp.wipo.int\Trademarks\Publications|transmlp.wipo.int\Patents\Meetings|transmlp.wipo.int\Patents\Other|transmlp.wipo.int\Patents\Publications|transmlp.wipo.int\Copyright\Meetings|transmlp.wipo.int\Copyright\Other|transmlp.wipo.int\Copyright\Publications|transmlp.wipo.int\Budget and Finance\Meetings|transmlp.wipo.int\Budget and Finance\Other|transmlp.wipo.int\Budget and Finance\Publications|transmlp.wipo.int\Administrative\Meetings|transmlp.wipo.int\Administrative\Other|transmlp.wipo.int\Administrative\Publications|transmlp.wipo.int\UPOV\Meetings|transmlp.wipo.int\UPOV\Other|transmlp.wipo.int\UPOV\Publications|transmlp.wipo.int\UPOV\Technical Guidelines|transmlp.wipo.int\WorkspaceATS\Financial\FMR_2010_2011|transmlp.wipo.int\WorkspaceATS\Financial\FRR|transmlp.wipo.int\WorkspaceATS\Financial\Investment|transmlp.wipo.int\WorkspaceATS\Financial\PPR|transmlp.wipo.int\WorkspaceATS\Financial\Program_&amp;_Budget|transmlp.wipo.int\WorkspaceATS\Legal\Creative_Commons|transmlp.wipo.int\WorkspaceATS\Legal\Draft_Texts|transmlp.wipo.int\WorkspaceATS\Legal\Forms|transmlp.wipo.int\WorkspaceATS\Legal\Joint_Recommendations|transmlp.wipo.int\WorkspaceATS\Legal\Models|transmlp.wipo.int\WorkspaceATS\Legal\Rules_of_Procedure|transmlp.wipo.int\WorkspaceATS\Legal\Treaties"/>
    <w:docVar w:name="TextBaseURL" w:val="empty"/>
    <w:docVar w:name="UILng" w:val="en"/>
  </w:docVars>
  <w:rsids>
    <w:rsidRoot w:val="00E767D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8D0"/>
    <w:rsid w:val="00024E17"/>
    <w:rsid w:val="000258DB"/>
    <w:rsid w:val="000259E5"/>
    <w:rsid w:val="000315D0"/>
    <w:rsid w:val="00031B2C"/>
    <w:rsid w:val="000320C6"/>
    <w:rsid w:val="00033D2C"/>
    <w:rsid w:val="00035CE8"/>
    <w:rsid w:val="00036041"/>
    <w:rsid w:val="00040637"/>
    <w:rsid w:val="00040688"/>
    <w:rsid w:val="000406D9"/>
    <w:rsid w:val="0004070F"/>
    <w:rsid w:val="0004115B"/>
    <w:rsid w:val="00042F2D"/>
    <w:rsid w:val="000432B2"/>
    <w:rsid w:val="000432CF"/>
    <w:rsid w:val="000438A8"/>
    <w:rsid w:val="00044AC0"/>
    <w:rsid w:val="00045B68"/>
    <w:rsid w:val="00045E69"/>
    <w:rsid w:val="00046492"/>
    <w:rsid w:val="00046EDC"/>
    <w:rsid w:val="00047497"/>
    <w:rsid w:val="000500C9"/>
    <w:rsid w:val="0005014C"/>
    <w:rsid w:val="000508E2"/>
    <w:rsid w:val="00050A69"/>
    <w:rsid w:val="00050C55"/>
    <w:rsid w:val="00050F28"/>
    <w:rsid w:val="00053836"/>
    <w:rsid w:val="00054659"/>
    <w:rsid w:val="00055FA2"/>
    <w:rsid w:val="000571DD"/>
    <w:rsid w:val="000615E7"/>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3F6C"/>
    <w:rsid w:val="000A5408"/>
    <w:rsid w:val="000A6510"/>
    <w:rsid w:val="000B0BB4"/>
    <w:rsid w:val="000B1045"/>
    <w:rsid w:val="000B1477"/>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6443"/>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437"/>
    <w:rsid w:val="00104C51"/>
    <w:rsid w:val="0010597B"/>
    <w:rsid w:val="00107E4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1AC"/>
    <w:rsid w:val="00136389"/>
    <w:rsid w:val="0013659C"/>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1FD"/>
    <w:rsid w:val="001572CE"/>
    <w:rsid w:val="001603F7"/>
    <w:rsid w:val="00160C95"/>
    <w:rsid w:val="00162777"/>
    <w:rsid w:val="0016337E"/>
    <w:rsid w:val="00164691"/>
    <w:rsid w:val="00164BD2"/>
    <w:rsid w:val="00164D00"/>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28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405"/>
    <w:rsid w:val="001A6B88"/>
    <w:rsid w:val="001A6C33"/>
    <w:rsid w:val="001A6E68"/>
    <w:rsid w:val="001B2979"/>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103"/>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5D9"/>
    <w:rsid w:val="002909B9"/>
    <w:rsid w:val="00292CEE"/>
    <w:rsid w:val="00292D22"/>
    <w:rsid w:val="0029470D"/>
    <w:rsid w:val="00297B80"/>
    <w:rsid w:val="002A076C"/>
    <w:rsid w:val="002A1059"/>
    <w:rsid w:val="002A3C9D"/>
    <w:rsid w:val="002A5403"/>
    <w:rsid w:val="002A6C9F"/>
    <w:rsid w:val="002A77F3"/>
    <w:rsid w:val="002B14F0"/>
    <w:rsid w:val="002B1F0F"/>
    <w:rsid w:val="002B233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759"/>
    <w:rsid w:val="002F2EC8"/>
    <w:rsid w:val="002F4CE2"/>
    <w:rsid w:val="002F5F6A"/>
    <w:rsid w:val="002F60A4"/>
    <w:rsid w:val="002F6B0C"/>
    <w:rsid w:val="002F77FC"/>
    <w:rsid w:val="003004A6"/>
    <w:rsid w:val="0030129C"/>
    <w:rsid w:val="003013E2"/>
    <w:rsid w:val="00301FE4"/>
    <w:rsid w:val="00302B6F"/>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1ED"/>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41D"/>
    <w:rsid w:val="0034789E"/>
    <w:rsid w:val="003501DA"/>
    <w:rsid w:val="003503E2"/>
    <w:rsid w:val="003506B4"/>
    <w:rsid w:val="00351DC1"/>
    <w:rsid w:val="003534EE"/>
    <w:rsid w:val="003600A2"/>
    <w:rsid w:val="003612D8"/>
    <w:rsid w:val="00361685"/>
    <w:rsid w:val="003637B6"/>
    <w:rsid w:val="00363F89"/>
    <w:rsid w:val="00363FB0"/>
    <w:rsid w:val="003646D6"/>
    <w:rsid w:val="00364FC6"/>
    <w:rsid w:val="0036541D"/>
    <w:rsid w:val="00370504"/>
    <w:rsid w:val="003712F6"/>
    <w:rsid w:val="00371814"/>
    <w:rsid w:val="00372BAE"/>
    <w:rsid w:val="00372EE9"/>
    <w:rsid w:val="00373F07"/>
    <w:rsid w:val="00374A60"/>
    <w:rsid w:val="00375181"/>
    <w:rsid w:val="003764C0"/>
    <w:rsid w:val="003767A4"/>
    <w:rsid w:val="003774F6"/>
    <w:rsid w:val="003818B3"/>
    <w:rsid w:val="0038221C"/>
    <w:rsid w:val="0038356A"/>
    <w:rsid w:val="0038382F"/>
    <w:rsid w:val="0038443F"/>
    <w:rsid w:val="003851A2"/>
    <w:rsid w:val="00385427"/>
    <w:rsid w:val="00387542"/>
    <w:rsid w:val="00387C6B"/>
    <w:rsid w:val="00390FC0"/>
    <w:rsid w:val="003911B2"/>
    <w:rsid w:val="00391AFE"/>
    <w:rsid w:val="00392705"/>
    <w:rsid w:val="00393A79"/>
    <w:rsid w:val="0039419C"/>
    <w:rsid w:val="00394481"/>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4722"/>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C2"/>
    <w:rsid w:val="003D56B5"/>
    <w:rsid w:val="003D5DCC"/>
    <w:rsid w:val="003D6B84"/>
    <w:rsid w:val="003E1A49"/>
    <w:rsid w:val="003E2D01"/>
    <w:rsid w:val="003E330E"/>
    <w:rsid w:val="003E3AE3"/>
    <w:rsid w:val="003E5733"/>
    <w:rsid w:val="003E5E27"/>
    <w:rsid w:val="003E6FD2"/>
    <w:rsid w:val="003E758E"/>
    <w:rsid w:val="003E788F"/>
    <w:rsid w:val="003E7A97"/>
    <w:rsid w:val="003E7D3A"/>
    <w:rsid w:val="003F0874"/>
    <w:rsid w:val="003F0950"/>
    <w:rsid w:val="003F09C9"/>
    <w:rsid w:val="003F4480"/>
    <w:rsid w:val="003F4C37"/>
    <w:rsid w:val="003F5326"/>
    <w:rsid w:val="003F67AE"/>
    <w:rsid w:val="003F6BBB"/>
    <w:rsid w:val="003F719F"/>
    <w:rsid w:val="003F7953"/>
    <w:rsid w:val="0040033D"/>
    <w:rsid w:val="004007E1"/>
    <w:rsid w:val="00400B1F"/>
    <w:rsid w:val="004032D2"/>
    <w:rsid w:val="00403C4F"/>
    <w:rsid w:val="004041F2"/>
    <w:rsid w:val="004058B4"/>
    <w:rsid w:val="00405C45"/>
    <w:rsid w:val="00406223"/>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4D6"/>
    <w:rsid w:val="004528EE"/>
    <w:rsid w:val="00453360"/>
    <w:rsid w:val="00456409"/>
    <w:rsid w:val="004569C6"/>
    <w:rsid w:val="00456ADC"/>
    <w:rsid w:val="0045768F"/>
    <w:rsid w:val="00457769"/>
    <w:rsid w:val="004627AE"/>
    <w:rsid w:val="0046298E"/>
    <w:rsid w:val="004647BB"/>
    <w:rsid w:val="0046482B"/>
    <w:rsid w:val="004648E0"/>
    <w:rsid w:val="00471561"/>
    <w:rsid w:val="00472043"/>
    <w:rsid w:val="00472F56"/>
    <w:rsid w:val="0047335E"/>
    <w:rsid w:val="00473CA1"/>
    <w:rsid w:val="0047572C"/>
    <w:rsid w:val="00476407"/>
    <w:rsid w:val="004773F7"/>
    <w:rsid w:val="00481F5F"/>
    <w:rsid w:val="004821D0"/>
    <w:rsid w:val="00482CB2"/>
    <w:rsid w:val="00482F83"/>
    <w:rsid w:val="00483D06"/>
    <w:rsid w:val="00485A4A"/>
    <w:rsid w:val="00485CF7"/>
    <w:rsid w:val="004862C2"/>
    <w:rsid w:val="004863F7"/>
    <w:rsid w:val="00486FFC"/>
    <w:rsid w:val="00490ED4"/>
    <w:rsid w:val="00491B91"/>
    <w:rsid w:val="00491C21"/>
    <w:rsid w:val="00491C66"/>
    <w:rsid w:val="004935D6"/>
    <w:rsid w:val="00493653"/>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EED"/>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17B"/>
    <w:rsid w:val="005137E7"/>
    <w:rsid w:val="00516256"/>
    <w:rsid w:val="005162CF"/>
    <w:rsid w:val="00517A63"/>
    <w:rsid w:val="00517C8D"/>
    <w:rsid w:val="00517FD1"/>
    <w:rsid w:val="005219E6"/>
    <w:rsid w:val="00521B4A"/>
    <w:rsid w:val="0052212E"/>
    <w:rsid w:val="00522E91"/>
    <w:rsid w:val="0052302D"/>
    <w:rsid w:val="005236A5"/>
    <w:rsid w:val="00525B6E"/>
    <w:rsid w:val="005266BD"/>
    <w:rsid w:val="0052772D"/>
    <w:rsid w:val="00530442"/>
    <w:rsid w:val="005315F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2E54"/>
    <w:rsid w:val="0059550B"/>
    <w:rsid w:val="005955C0"/>
    <w:rsid w:val="00595B68"/>
    <w:rsid w:val="00595EAA"/>
    <w:rsid w:val="0059672B"/>
    <w:rsid w:val="00597589"/>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92B"/>
    <w:rsid w:val="005D276D"/>
    <w:rsid w:val="005D3DD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B2D"/>
    <w:rsid w:val="005F7D85"/>
    <w:rsid w:val="00601A1F"/>
    <w:rsid w:val="00602655"/>
    <w:rsid w:val="00603B68"/>
    <w:rsid w:val="00605297"/>
    <w:rsid w:val="00605CB9"/>
    <w:rsid w:val="006065BF"/>
    <w:rsid w:val="00607C00"/>
    <w:rsid w:val="00610430"/>
    <w:rsid w:val="00611858"/>
    <w:rsid w:val="006128FA"/>
    <w:rsid w:val="00614EB1"/>
    <w:rsid w:val="00614F67"/>
    <w:rsid w:val="00615277"/>
    <w:rsid w:val="00615519"/>
    <w:rsid w:val="00615CED"/>
    <w:rsid w:val="00615CFC"/>
    <w:rsid w:val="00617A92"/>
    <w:rsid w:val="0062060D"/>
    <w:rsid w:val="00620CEE"/>
    <w:rsid w:val="00622558"/>
    <w:rsid w:val="00622D5F"/>
    <w:rsid w:val="00622EAE"/>
    <w:rsid w:val="0062334E"/>
    <w:rsid w:val="00623A4F"/>
    <w:rsid w:val="00624D17"/>
    <w:rsid w:val="00624F56"/>
    <w:rsid w:val="00625456"/>
    <w:rsid w:val="00626594"/>
    <w:rsid w:val="00627D2C"/>
    <w:rsid w:val="00630442"/>
    <w:rsid w:val="0063048C"/>
    <w:rsid w:val="00630FCD"/>
    <w:rsid w:val="006319C2"/>
    <w:rsid w:val="00631FF6"/>
    <w:rsid w:val="00632470"/>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5369"/>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31C"/>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66D"/>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AE5"/>
    <w:rsid w:val="006D0636"/>
    <w:rsid w:val="006D06DC"/>
    <w:rsid w:val="006D6E46"/>
    <w:rsid w:val="006D7FA8"/>
    <w:rsid w:val="006E4601"/>
    <w:rsid w:val="006E4DE3"/>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2A7"/>
    <w:rsid w:val="00721530"/>
    <w:rsid w:val="00723422"/>
    <w:rsid w:val="007260FE"/>
    <w:rsid w:val="00726DD6"/>
    <w:rsid w:val="0073076E"/>
    <w:rsid w:val="00733416"/>
    <w:rsid w:val="0073377E"/>
    <w:rsid w:val="00733E05"/>
    <w:rsid w:val="00735C8A"/>
    <w:rsid w:val="00735FE2"/>
    <w:rsid w:val="0073719A"/>
    <w:rsid w:val="00737C62"/>
    <w:rsid w:val="00737C91"/>
    <w:rsid w:val="00740928"/>
    <w:rsid w:val="0074130E"/>
    <w:rsid w:val="00743937"/>
    <w:rsid w:val="00744829"/>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C6E"/>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FF7"/>
    <w:rsid w:val="00860323"/>
    <w:rsid w:val="00860F4F"/>
    <w:rsid w:val="008610B9"/>
    <w:rsid w:val="00862656"/>
    <w:rsid w:val="00863013"/>
    <w:rsid w:val="00863F67"/>
    <w:rsid w:val="0086483A"/>
    <w:rsid w:val="00864D4F"/>
    <w:rsid w:val="00867CFD"/>
    <w:rsid w:val="0087049C"/>
    <w:rsid w:val="00870AAD"/>
    <w:rsid w:val="00870EDE"/>
    <w:rsid w:val="00871513"/>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476"/>
    <w:rsid w:val="008907F3"/>
    <w:rsid w:val="008920C2"/>
    <w:rsid w:val="00895702"/>
    <w:rsid w:val="00897566"/>
    <w:rsid w:val="0089757B"/>
    <w:rsid w:val="008A1594"/>
    <w:rsid w:val="008A1757"/>
    <w:rsid w:val="008A1CE6"/>
    <w:rsid w:val="008A1F25"/>
    <w:rsid w:val="008A47FB"/>
    <w:rsid w:val="008A5234"/>
    <w:rsid w:val="008A5397"/>
    <w:rsid w:val="008A5E4C"/>
    <w:rsid w:val="008A6861"/>
    <w:rsid w:val="008A7522"/>
    <w:rsid w:val="008A7B55"/>
    <w:rsid w:val="008B0578"/>
    <w:rsid w:val="008B12E6"/>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C06"/>
    <w:rsid w:val="008C43BF"/>
    <w:rsid w:val="008C532F"/>
    <w:rsid w:val="008C60C3"/>
    <w:rsid w:val="008C6690"/>
    <w:rsid w:val="008C7736"/>
    <w:rsid w:val="008D0948"/>
    <w:rsid w:val="008D311C"/>
    <w:rsid w:val="008D31D2"/>
    <w:rsid w:val="008D3B4D"/>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A63"/>
    <w:rsid w:val="00902F06"/>
    <w:rsid w:val="009035DB"/>
    <w:rsid w:val="00904671"/>
    <w:rsid w:val="00905BC5"/>
    <w:rsid w:val="009064AA"/>
    <w:rsid w:val="009077BD"/>
    <w:rsid w:val="00910ED6"/>
    <w:rsid w:val="00911897"/>
    <w:rsid w:val="00912257"/>
    <w:rsid w:val="00913495"/>
    <w:rsid w:val="00913874"/>
    <w:rsid w:val="00914806"/>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A25"/>
    <w:rsid w:val="00937B8E"/>
    <w:rsid w:val="00940C5B"/>
    <w:rsid w:val="009411F7"/>
    <w:rsid w:val="009417F1"/>
    <w:rsid w:val="00941A84"/>
    <w:rsid w:val="0094204A"/>
    <w:rsid w:val="009443ED"/>
    <w:rsid w:val="00945DBF"/>
    <w:rsid w:val="00946042"/>
    <w:rsid w:val="0094634C"/>
    <w:rsid w:val="00946AB3"/>
    <w:rsid w:val="00947074"/>
    <w:rsid w:val="0094752A"/>
    <w:rsid w:val="00947D01"/>
    <w:rsid w:val="009503EA"/>
    <w:rsid w:val="0095112D"/>
    <w:rsid w:val="0095209D"/>
    <w:rsid w:val="00952124"/>
    <w:rsid w:val="00956244"/>
    <w:rsid w:val="00956A06"/>
    <w:rsid w:val="00957144"/>
    <w:rsid w:val="00957435"/>
    <w:rsid w:val="009578D0"/>
    <w:rsid w:val="009600C6"/>
    <w:rsid w:val="00960D80"/>
    <w:rsid w:val="009621CE"/>
    <w:rsid w:val="009622BF"/>
    <w:rsid w:val="00964C9E"/>
    <w:rsid w:val="009651B8"/>
    <w:rsid w:val="009653F3"/>
    <w:rsid w:val="0096587A"/>
    <w:rsid w:val="009666E7"/>
    <w:rsid w:val="00967278"/>
    <w:rsid w:val="00967E8B"/>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3F0"/>
    <w:rsid w:val="00995CDC"/>
    <w:rsid w:val="009975CA"/>
    <w:rsid w:val="00997F39"/>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2E8A"/>
    <w:rsid w:val="009C3551"/>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3E4"/>
    <w:rsid w:val="009D5EA5"/>
    <w:rsid w:val="009D64DA"/>
    <w:rsid w:val="009D6BEA"/>
    <w:rsid w:val="009D76A3"/>
    <w:rsid w:val="009E008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01E7"/>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B68"/>
    <w:rsid w:val="00A422B0"/>
    <w:rsid w:val="00A43904"/>
    <w:rsid w:val="00A4582E"/>
    <w:rsid w:val="00A45BD2"/>
    <w:rsid w:val="00A45DFA"/>
    <w:rsid w:val="00A46A1E"/>
    <w:rsid w:val="00A474D2"/>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1985"/>
    <w:rsid w:val="00A72874"/>
    <w:rsid w:val="00A72E48"/>
    <w:rsid w:val="00A7359C"/>
    <w:rsid w:val="00A73616"/>
    <w:rsid w:val="00A7572B"/>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74E"/>
    <w:rsid w:val="00AC7248"/>
    <w:rsid w:val="00AD03D8"/>
    <w:rsid w:val="00AD0D5F"/>
    <w:rsid w:val="00AD14B0"/>
    <w:rsid w:val="00AD2EEF"/>
    <w:rsid w:val="00AD34CF"/>
    <w:rsid w:val="00AD36C8"/>
    <w:rsid w:val="00AD37C9"/>
    <w:rsid w:val="00AD47D3"/>
    <w:rsid w:val="00AD652F"/>
    <w:rsid w:val="00AD7D05"/>
    <w:rsid w:val="00AE01F6"/>
    <w:rsid w:val="00AE1687"/>
    <w:rsid w:val="00AE16F0"/>
    <w:rsid w:val="00AE2328"/>
    <w:rsid w:val="00AE3F01"/>
    <w:rsid w:val="00AE473C"/>
    <w:rsid w:val="00AE4861"/>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8CB"/>
    <w:rsid w:val="00B508A7"/>
    <w:rsid w:val="00B52081"/>
    <w:rsid w:val="00B5254A"/>
    <w:rsid w:val="00B52695"/>
    <w:rsid w:val="00B53EFB"/>
    <w:rsid w:val="00B545AF"/>
    <w:rsid w:val="00B55B09"/>
    <w:rsid w:val="00B56711"/>
    <w:rsid w:val="00B57EF2"/>
    <w:rsid w:val="00B604F3"/>
    <w:rsid w:val="00B6101C"/>
    <w:rsid w:val="00B615ED"/>
    <w:rsid w:val="00B63A9D"/>
    <w:rsid w:val="00B64888"/>
    <w:rsid w:val="00B672E3"/>
    <w:rsid w:val="00B675F9"/>
    <w:rsid w:val="00B70849"/>
    <w:rsid w:val="00B72C1C"/>
    <w:rsid w:val="00B73952"/>
    <w:rsid w:val="00B73BB7"/>
    <w:rsid w:val="00B751C3"/>
    <w:rsid w:val="00B76C0D"/>
    <w:rsid w:val="00B77D0D"/>
    <w:rsid w:val="00B80817"/>
    <w:rsid w:val="00B827E6"/>
    <w:rsid w:val="00B82A28"/>
    <w:rsid w:val="00B82B8D"/>
    <w:rsid w:val="00B82C97"/>
    <w:rsid w:val="00B851D5"/>
    <w:rsid w:val="00B85B06"/>
    <w:rsid w:val="00B868F4"/>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728"/>
    <w:rsid w:val="00BB1388"/>
    <w:rsid w:val="00BB2683"/>
    <w:rsid w:val="00BB40DF"/>
    <w:rsid w:val="00BB5E2C"/>
    <w:rsid w:val="00BB7D9E"/>
    <w:rsid w:val="00BC1068"/>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696"/>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7DE"/>
    <w:rsid w:val="00C348C7"/>
    <w:rsid w:val="00C35B2A"/>
    <w:rsid w:val="00C36742"/>
    <w:rsid w:val="00C374AD"/>
    <w:rsid w:val="00C40988"/>
    <w:rsid w:val="00C40DE4"/>
    <w:rsid w:val="00C40E63"/>
    <w:rsid w:val="00C41A06"/>
    <w:rsid w:val="00C4261B"/>
    <w:rsid w:val="00C42BFB"/>
    <w:rsid w:val="00C44DDC"/>
    <w:rsid w:val="00C5109E"/>
    <w:rsid w:val="00C5128B"/>
    <w:rsid w:val="00C51423"/>
    <w:rsid w:val="00C5294D"/>
    <w:rsid w:val="00C52F83"/>
    <w:rsid w:val="00C54C1B"/>
    <w:rsid w:val="00C54DBA"/>
    <w:rsid w:val="00C57ED3"/>
    <w:rsid w:val="00C61640"/>
    <w:rsid w:val="00C61AA7"/>
    <w:rsid w:val="00C61B8E"/>
    <w:rsid w:val="00C655C6"/>
    <w:rsid w:val="00C668DE"/>
    <w:rsid w:val="00C7044F"/>
    <w:rsid w:val="00C720F8"/>
    <w:rsid w:val="00C7294B"/>
    <w:rsid w:val="00C75139"/>
    <w:rsid w:val="00C7525C"/>
    <w:rsid w:val="00C76CF7"/>
    <w:rsid w:val="00C83A4C"/>
    <w:rsid w:val="00C8533B"/>
    <w:rsid w:val="00C858BA"/>
    <w:rsid w:val="00C86977"/>
    <w:rsid w:val="00C910A4"/>
    <w:rsid w:val="00C916C8"/>
    <w:rsid w:val="00C9398D"/>
    <w:rsid w:val="00C939EE"/>
    <w:rsid w:val="00C93C6E"/>
    <w:rsid w:val="00C93F93"/>
    <w:rsid w:val="00C94D44"/>
    <w:rsid w:val="00C95A11"/>
    <w:rsid w:val="00C95EEE"/>
    <w:rsid w:val="00C974CB"/>
    <w:rsid w:val="00C97929"/>
    <w:rsid w:val="00CA0049"/>
    <w:rsid w:val="00CA0980"/>
    <w:rsid w:val="00CA2A98"/>
    <w:rsid w:val="00CA2BAE"/>
    <w:rsid w:val="00CA34BA"/>
    <w:rsid w:val="00CA4503"/>
    <w:rsid w:val="00CA5A66"/>
    <w:rsid w:val="00CA5FFA"/>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1E3"/>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A96"/>
    <w:rsid w:val="00D73FA1"/>
    <w:rsid w:val="00D7469D"/>
    <w:rsid w:val="00D7550B"/>
    <w:rsid w:val="00D75EEB"/>
    <w:rsid w:val="00D75F1E"/>
    <w:rsid w:val="00D77BC1"/>
    <w:rsid w:val="00D80F87"/>
    <w:rsid w:val="00D812A5"/>
    <w:rsid w:val="00D82A5C"/>
    <w:rsid w:val="00D82D11"/>
    <w:rsid w:val="00D83CD3"/>
    <w:rsid w:val="00D83E51"/>
    <w:rsid w:val="00D84719"/>
    <w:rsid w:val="00D856EA"/>
    <w:rsid w:val="00D85ACD"/>
    <w:rsid w:val="00D86460"/>
    <w:rsid w:val="00D865A8"/>
    <w:rsid w:val="00D912D5"/>
    <w:rsid w:val="00D91AAF"/>
    <w:rsid w:val="00D94564"/>
    <w:rsid w:val="00D9536E"/>
    <w:rsid w:val="00D97426"/>
    <w:rsid w:val="00D97568"/>
    <w:rsid w:val="00DA06B0"/>
    <w:rsid w:val="00DA0A8F"/>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2D4"/>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3"/>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AE6"/>
    <w:rsid w:val="00E7190A"/>
    <w:rsid w:val="00E71CAD"/>
    <w:rsid w:val="00E71E5C"/>
    <w:rsid w:val="00E7245E"/>
    <w:rsid w:val="00E73831"/>
    <w:rsid w:val="00E73B66"/>
    <w:rsid w:val="00E7498E"/>
    <w:rsid w:val="00E74BB9"/>
    <w:rsid w:val="00E74FF5"/>
    <w:rsid w:val="00E75590"/>
    <w:rsid w:val="00E7584A"/>
    <w:rsid w:val="00E760D0"/>
    <w:rsid w:val="00E767D6"/>
    <w:rsid w:val="00E76D85"/>
    <w:rsid w:val="00E77C2E"/>
    <w:rsid w:val="00E80A1A"/>
    <w:rsid w:val="00E8292A"/>
    <w:rsid w:val="00E82DE7"/>
    <w:rsid w:val="00E84116"/>
    <w:rsid w:val="00E84B49"/>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28C"/>
    <w:rsid w:val="00EB2857"/>
    <w:rsid w:val="00EB30B7"/>
    <w:rsid w:val="00EB3F8A"/>
    <w:rsid w:val="00EB416F"/>
    <w:rsid w:val="00EB43B9"/>
    <w:rsid w:val="00EB4482"/>
    <w:rsid w:val="00EB4778"/>
    <w:rsid w:val="00EB4C01"/>
    <w:rsid w:val="00EB4D59"/>
    <w:rsid w:val="00EB4E58"/>
    <w:rsid w:val="00EB536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636"/>
    <w:rsid w:val="00EE270D"/>
    <w:rsid w:val="00EE45CE"/>
    <w:rsid w:val="00EE6989"/>
    <w:rsid w:val="00EE6C77"/>
    <w:rsid w:val="00EE7604"/>
    <w:rsid w:val="00EE7912"/>
    <w:rsid w:val="00EE7915"/>
    <w:rsid w:val="00EF0465"/>
    <w:rsid w:val="00EF078B"/>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89D"/>
    <w:rsid w:val="00F13922"/>
    <w:rsid w:val="00F13DBC"/>
    <w:rsid w:val="00F15FCF"/>
    <w:rsid w:val="00F16613"/>
    <w:rsid w:val="00F1738D"/>
    <w:rsid w:val="00F17A84"/>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63C"/>
    <w:rsid w:val="00F46842"/>
    <w:rsid w:val="00F4765F"/>
    <w:rsid w:val="00F479B5"/>
    <w:rsid w:val="00F47A1B"/>
    <w:rsid w:val="00F47C4B"/>
    <w:rsid w:val="00F53775"/>
    <w:rsid w:val="00F539A6"/>
    <w:rsid w:val="00F55347"/>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D56"/>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803"/>
    <w:rsid w:val="00FB2BEF"/>
    <w:rsid w:val="00FB36CA"/>
    <w:rsid w:val="00FB72AC"/>
    <w:rsid w:val="00FB7706"/>
    <w:rsid w:val="00FB7EC9"/>
    <w:rsid w:val="00FB7F82"/>
    <w:rsid w:val="00FC0DAF"/>
    <w:rsid w:val="00FC11F5"/>
    <w:rsid w:val="00FC126D"/>
    <w:rsid w:val="00FC194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405"/>
    <w:rsid w:val="00FE3B37"/>
    <w:rsid w:val="00FE48B6"/>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4041F2"/>
    <w:rPr>
      <w:sz w:val="16"/>
      <w:szCs w:val="16"/>
    </w:rPr>
  </w:style>
  <w:style w:type="paragraph" w:styleId="CommentSubject">
    <w:name w:val="annotation subject"/>
    <w:basedOn w:val="CommentText"/>
    <w:next w:val="CommentText"/>
    <w:link w:val="CommentSubjectChar"/>
    <w:rsid w:val="004041F2"/>
    <w:rPr>
      <w:b/>
      <w:bCs/>
      <w:sz w:val="20"/>
    </w:rPr>
  </w:style>
  <w:style w:type="character" w:customStyle="1" w:styleId="CommentTextChar">
    <w:name w:val="Comment Text Char"/>
    <w:basedOn w:val="DefaultParagraphFont"/>
    <w:link w:val="CommentText"/>
    <w:semiHidden/>
    <w:rsid w:val="004041F2"/>
    <w:rPr>
      <w:rFonts w:ascii="Arial" w:hAnsi="Arial" w:cs="Arial"/>
      <w:sz w:val="18"/>
    </w:rPr>
  </w:style>
  <w:style w:type="character" w:customStyle="1" w:styleId="CommentSubjectChar">
    <w:name w:val="Comment Subject Char"/>
    <w:basedOn w:val="CommentTextChar"/>
    <w:link w:val="CommentSubject"/>
    <w:rsid w:val="004041F2"/>
    <w:rPr>
      <w:rFonts w:ascii="Arial" w:hAnsi="Arial" w:cs="Arial"/>
      <w:b/>
      <w:bCs/>
      <w:sz w:val="18"/>
    </w:rPr>
  </w:style>
  <w:style w:type="character" w:customStyle="1" w:styleId="NormalParaARChar">
    <w:name w:val="Normal_Para_AR Char"/>
    <w:link w:val="NormalParaAR"/>
    <w:rsid w:val="00EF078B"/>
    <w:rPr>
      <w:rFonts w:ascii="Arabic Typesetting" w:hAnsi="Arabic Typesetting" w:cs="Arabic Typesetting"/>
      <w:sz w:val="36"/>
      <w:szCs w:val="36"/>
    </w:rPr>
  </w:style>
  <w:style w:type="numbering" w:customStyle="1" w:styleId="NoList1">
    <w:name w:val="No List1"/>
    <w:next w:val="NoList"/>
    <w:uiPriority w:val="99"/>
    <w:semiHidden/>
    <w:unhideWhenUsed/>
    <w:rsid w:val="00EB4778"/>
  </w:style>
  <w:style w:type="paragraph" w:customStyle="1" w:styleId="Endofdocument-Annex">
    <w:name w:val="[End of document - Annex]"/>
    <w:basedOn w:val="Normal"/>
    <w:rsid w:val="00EB4778"/>
    <w:pPr>
      <w:ind w:left="5534"/>
    </w:pPr>
    <w:rPr>
      <w:rFonts w:eastAsia="SimSun"/>
      <w:lang w:eastAsia="zh-CN"/>
    </w:rPr>
  </w:style>
  <w:style w:type="paragraph" w:styleId="BodyText">
    <w:name w:val="Body Text"/>
    <w:basedOn w:val="Normal"/>
    <w:link w:val="BodyTextChar"/>
    <w:rsid w:val="00EB4778"/>
    <w:pPr>
      <w:spacing w:after="220"/>
    </w:pPr>
    <w:rPr>
      <w:rFonts w:eastAsia="SimSun"/>
      <w:lang w:eastAsia="zh-CN"/>
    </w:rPr>
  </w:style>
  <w:style w:type="character" w:customStyle="1" w:styleId="BodyTextChar">
    <w:name w:val="Body Text Char"/>
    <w:basedOn w:val="DefaultParagraphFont"/>
    <w:link w:val="BodyText"/>
    <w:rsid w:val="00EB4778"/>
    <w:rPr>
      <w:rFonts w:ascii="Arial" w:eastAsia="SimSun" w:hAnsi="Arial" w:cs="Arial"/>
      <w:sz w:val="22"/>
      <w:lang w:eastAsia="zh-CN"/>
    </w:rPr>
  </w:style>
  <w:style w:type="paragraph" w:customStyle="1" w:styleId="Char">
    <w:name w:val="Char 字元 字元"/>
    <w:basedOn w:val="Normal"/>
    <w:rsid w:val="00EB4778"/>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EB4778"/>
    <w:rPr>
      <w:rFonts w:ascii="Arabic Typesetting" w:hAnsi="Arabic Typesetting" w:cs="Arabic Typesetting"/>
      <w:sz w:val="28"/>
      <w:szCs w:val="28"/>
    </w:rPr>
  </w:style>
  <w:style w:type="paragraph" w:customStyle="1" w:styleId="ONUME">
    <w:name w:val="ONUM E"/>
    <w:basedOn w:val="BodyText"/>
    <w:link w:val="ONUMEChar"/>
    <w:rsid w:val="00EB4778"/>
    <w:pPr>
      <w:numPr>
        <w:numId w:val="5"/>
      </w:numPr>
    </w:pPr>
  </w:style>
  <w:style w:type="character" w:customStyle="1" w:styleId="ONUMEChar">
    <w:name w:val="ONUM E Char"/>
    <w:link w:val="ONUME"/>
    <w:rsid w:val="00EB4778"/>
    <w:rPr>
      <w:rFonts w:ascii="Arial" w:eastAsia="SimSun" w:hAnsi="Arial" w:cs="Arial"/>
      <w:sz w:val="22"/>
      <w:lang w:eastAsia="zh-CN"/>
    </w:rPr>
  </w:style>
  <w:style w:type="paragraph" w:customStyle="1" w:styleId="ONUMFS">
    <w:name w:val="ONUM FS"/>
    <w:basedOn w:val="BodyText"/>
    <w:rsid w:val="00EB4778"/>
    <w:pPr>
      <w:numPr>
        <w:numId w:val="6"/>
      </w:numPr>
    </w:pPr>
  </w:style>
  <w:style w:type="character" w:styleId="PageNumber">
    <w:name w:val="page number"/>
    <w:basedOn w:val="DefaultParagraphFont"/>
    <w:rsid w:val="00EB4778"/>
  </w:style>
  <w:style w:type="paragraph" w:styleId="BodyText2">
    <w:name w:val="Body Text 2"/>
    <w:basedOn w:val="Normal"/>
    <w:link w:val="BodyText2Char"/>
    <w:rsid w:val="00EB4778"/>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EB4778"/>
    <w:rPr>
      <w:i/>
      <w:sz w:val="24"/>
    </w:rPr>
  </w:style>
  <w:style w:type="paragraph" w:customStyle="1" w:styleId="CharCharCharChar">
    <w:name w:val="Char Char Char Char"/>
    <w:basedOn w:val="Normal"/>
    <w:rsid w:val="00EB4778"/>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EB4778"/>
    <w:rPr>
      <w:rFonts w:ascii="Arial" w:eastAsia="SimSun" w:hAnsi="Arial" w:cs="Arial"/>
      <w:bCs/>
      <w:sz w:val="22"/>
      <w:szCs w:val="26"/>
      <w:u w:val="single"/>
    </w:rPr>
  </w:style>
  <w:style w:type="character" w:customStyle="1" w:styleId="CharChar5">
    <w:name w:val="Char Char5"/>
    <w:locked/>
    <w:rsid w:val="00EB4778"/>
    <w:rPr>
      <w:rFonts w:ascii="Arial" w:eastAsia="SimSun" w:hAnsi="Arial" w:cs="Times New Roman"/>
      <w:sz w:val="18"/>
      <w:lang w:val="en-US" w:eastAsia="zh-CN"/>
    </w:rPr>
  </w:style>
  <w:style w:type="character" w:customStyle="1" w:styleId="HeaderChar">
    <w:name w:val="Header Char"/>
    <w:link w:val="Header"/>
    <w:uiPriority w:val="99"/>
    <w:locked/>
    <w:rsid w:val="00EB4778"/>
    <w:rPr>
      <w:rFonts w:ascii="Arial" w:hAnsi="Arial" w:cs="Arial"/>
      <w:sz w:val="22"/>
    </w:rPr>
  </w:style>
  <w:style w:type="character" w:styleId="Hyperlink">
    <w:name w:val="Hyperlink"/>
    <w:rsid w:val="00EB4778"/>
    <w:rPr>
      <w:color w:val="0000FF"/>
      <w:u w:val="single"/>
    </w:rPr>
  </w:style>
  <w:style w:type="paragraph" w:styleId="ListParagraph">
    <w:name w:val="List Paragraph"/>
    <w:basedOn w:val="Normal"/>
    <w:qFormat/>
    <w:rsid w:val="00EB4778"/>
    <w:pPr>
      <w:ind w:left="720"/>
    </w:pPr>
    <w:rPr>
      <w:rFonts w:eastAsia="SimSun"/>
      <w:lang w:eastAsia="zh-CN"/>
    </w:rPr>
  </w:style>
  <w:style w:type="character" w:styleId="FollowedHyperlink">
    <w:name w:val="FollowedHyperlink"/>
    <w:rsid w:val="00EB4778"/>
    <w:rPr>
      <w:color w:val="800080"/>
      <w:u w:val="single"/>
    </w:rPr>
  </w:style>
  <w:style w:type="paragraph" w:customStyle="1" w:styleId="DecisionInvitingPara">
    <w:name w:val="Decision Inviting Para."/>
    <w:basedOn w:val="Normal"/>
    <w:rsid w:val="00EB4778"/>
    <w:pPr>
      <w:ind w:left="5534"/>
    </w:pPr>
    <w:rPr>
      <w:rFonts w:eastAsia="SimSun"/>
      <w:i/>
      <w:lang w:eastAsia="zh-CN"/>
    </w:rPr>
  </w:style>
  <w:style w:type="paragraph" w:customStyle="1" w:styleId="QueContin1">
    <w:name w:val="Que Contin 1"/>
    <w:basedOn w:val="Normal"/>
    <w:uiPriority w:val="99"/>
    <w:rsid w:val="00EB4778"/>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EB4778"/>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EB4778"/>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EB4778"/>
    <w:pPr>
      <w:ind w:left="720"/>
    </w:pPr>
    <w:rPr>
      <w:rFonts w:eastAsia="SimSun"/>
      <w:lang w:eastAsia="zh-CN"/>
    </w:rPr>
  </w:style>
  <w:style w:type="paragraph" w:customStyle="1" w:styleId="msolistparagraphcxspmiddle">
    <w:name w:val="msolistparagraph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EB477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EB477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EB477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EB4778"/>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E53723"/>
  </w:style>
  <w:style w:type="paragraph" w:styleId="Revision">
    <w:name w:val="Revision"/>
    <w:hidden/>
    <w:uiPriority w:val="99"/>
    <w:semiHidden/>
    <w:rsid w:val="000E6443"/>
    <w:rPr>
      <w:rFonts w:ascii="Arial" w:hAnsi="Arial" w:cs="Arial"/>
      <w:sz w:val="22"/>
    </w:rPr>
  </w:style>
  <w:style w:type="paragraph" w:customStyle="1" w:styleId="NormalAR">
    <w:name w:val="Normal AR"/>
    <w:basedOn w:val="Normal"/>
    <w:rsid w:val="000B147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B147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B1477"/>
    <w:rPr>
      <w:rFonts w:ascii="Arial" w:hAnsi="Arial" w:cs="Arial"/>
      <w:sz w:val="22"/>
    </w:rPr>
  </w:style>
  <w:style w:type="character" w:customStyle="1" w:styleId="Heading1Char">
    <w:name w:val="Heading 1 Char"/>
    <w:basedOn w:val="DefaultParagraphFont"/>
    <w:link w:val="Heading1"/>
    <w:rsid w:val="000B1477"/>
    <w:rPr>
      <w:rFonts w:ascii="Arial" w:eastAsia="SimSun" w:hAnsi="Arial" w:cs="Arial"/>
      <w:b/>
      <w:bCs/>
      <w:caps/>
      <w:kern w:val="32"/>
      <w:sz w:val="22"/>
      <w:szCs w:val="32"/>
    </w:rPr>
  </w:style>
  <w:style w:type="character" w:customStyle="1" w:styleId="Heading2Char">
    <w:name w:val="Heading 2 Char"/>
    <w:basedOn w:val="DefaultParagraphFont"/>
    <w:link w:val="Heading2"/>
    <w:rsid w:val="000B1477"/>
    <w:rPr>
      <w:rFonts w:ascii="Arial" w:eastAsia="SimSun" w:hAnsi="Arial" w:cs="Arial"/>
      <w:bCs/>
      <w:iCs/>
      <w:caps/>
      <w:sz w:val="22"/>
      <w:szCs w:val="28"/>
    </w:rPr>
  </w:style>
  <w:style w:type="character" w:customStyle="1" w:styleId="Heading4Char">
    <w:name w:val="Heading 4 Char"/>
    <w:basedOn w:val="DefaultParagraphFont"/>
    <w:link w:val="Heading4"/>
    <w:rsid w:val="000B1477"/>
    <w:rPr>
      <w:rFonts w:ascii="Arial" w:eastAsia="SimSun" w:hAnsi="Arial" w:cs="Arial"/>
      <w:bCs/>
      <w:i/>
      <w:sz w:val="22"/>
      <w:szCs w:val="28"/>
    </w:rPr>
  </w:style>
  <w:style w:type="character" w:customStyle="1" w:styleId="SalutationChar">
    <w:name w:val="Salutation Char"/>
    <w:basedOn w:val="DefaultParagraphFont"/>
    <w:link w:val="Salutation"/>
    <w:semiHidden/>
    <w:rsid w:val="000B1477"/>
    <w:rPr>
      <w:rFonts w:ascii="Arial" w:hAnsi="Arial" w:cs="Arial"/>
      <w:sz w:val="22"/>
    </w:rPr>
  </w:style>
  <w:style w:type="character" w:customStyle="1" w:styleId="SignatureChar">
    <w:name w:val="Signature Char"/>
    <w:basedOn w:val="DefaultParagraphFont"/>
    <w:link w:val="Signature"/>
    <w:semiHidden/>
    <w:rsid w:val="000B1477"/>
    <w:rPr>
      <w:rFonts w:ascii="Arial" w:hAnsi="Arial" w:cs="Arial"/>
      <w:sz w:val="22"/>
    </w:rPr>
  </w:style>
  <w:style w:type="character" w:customStyle="1" w:styleId="EndnoteTextChar">
    <w:name w:val="Endnote Text Char"/>
    <w:basedOn w:val="DefaultParagraphFont"/>
    <w:link w:val="EndnoteText"/>
    <w:semiHidden/>
    <w:rsid w:val="000B1477"/>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4041F2"/>
    <w:rPr>
      <w:sz w:val="16"/>
      <w:szCs w:val="16"/>
    </w:rPr>
  </w:style>
  <w:style w:type="paragraph" w:styleId="CommentSubject">
    <w:name w:val="annotation subject"/>
    <w:basedOn w:val="CommentText"/>
    <w:next w:val="CommentText"/>
    <w:link w:val="CommentSubjectChar"/>
    <w:rsid w:val="004041F2"/>
    <w:rPr>
      <w:b/>
      <w:bCs/>
      <w:sz w:val="20"/>
    </w:rPr>
  </w:style>
  <w:style w:type="character" w:customStyle="1" w:styleId="CommentTextChar">
    <w:name w:val="Comment Text Char"/>
    <w:basedOn w:val="DefaultParagraphFont"/>
    <w:link w:val="CommentText"/>
    <w:semiHidden/>
    <w:rsid w:val="004041F2"/>
    <w:rPr>
      <w:rFonts w:ascii="Arial" w:hAnsi="Arial" w:cs="Arial"/>
      <w:sz w:val="18"/>
    </w:rPr>
  </w:style>
  <w:style w:type="character" w:customStyle="1" w:styleId="CommentSubjectChar">
    <w:name w:val="Comment Subject Char"/>
    <w:basedOn w:val="CommentTextChar"/>
    <w:link w:val="CommentSubject"/>
    <w:rsid w:val="004041F2"/>
    <w:rPr>
      <w:rFonts w:ascii="Arial" w:hAnsi="Arial" w:cs="Arial"/>
      <w:b/>
      <w:bCs/>
      <w:sz w:val="18"/>
    </w:rPr>
  </w:style>
  <w:style w:type="character" w:customStyle="1" w:styleId="NormalParaARChar">
    <w:name w:val="Normal_Para_AR Char"/>
    <w:link w:val="NormalParaAR"/>
    <w:rsid w:val="00EF078B"/>
    <w:rPr>
      <w:rFonts w:ascii="Arabic Typesetting" w:hAnsi="Arabic Typesetting" w:cs="Arabic Typesetting"/>
      <w:sz w:val="36"/>
      <w:szCs w:val="36"/>
    </w:rPr>
  </w:style>
  <w:style w:type="numbering" w:customStyle="1" w:styleId="NoList1">
    <w:name w:val="No List1"/>
    <w:next w:val="NoList"/>
    <w:uiPriority w:val="99"/>
    <w:semiHidden/>
    <w:unhideWhenUsed/>
    <w:rsid w:val="00EB4778"/>
  </w:style>
  <w:style w:type="paragraph" w:customStyle="1" w:styleId="Endofdocument-Annex">
    <w:name w:val="[End of document - Annex]"/>
    <w:basedOn w:val="Normal"/>
    <w:rsid w:val="00EB4778"/>
    <w:pPr>
      <w:ind w:left="5534"/>
    </w:pPr>
    <w:rPr>
      <w:rFonts w:eastAsia="SimSun"/>
      <w:lang w:eastAsia="zh-CN"/>
    </w:rPr>
  </w:style>
  <w:style w:type="paragraph" w:styleId="BodyText">
    <w:name w:val="Body Text"/>
    <w:basedOn w:val="Normal"/>
    <w:link w:val="BodyTextChar"/>
    <w:rsid w:val="00EB4778"/>
    <w:pPr>
      <w:spacing w:after="220"/>
    </w:pPr>
    <w:rPr>
      <w:rFonts w:eastAsia="SimSun"/>
      <w:lang w:eastAsia="zh-CN"/>
    </w:rPr>
  </w:style>
  <w:style w:type="character" w:customStyle="1" w:styleId="BodyTextChar">
    <w:name w:val="Body Text Char"/>
    <w:basedOn w:val="DefaultParagraphFont"/>
    <w:link w:val="BodyText"/>
    <w:rsid w:val="00EB4778"/>
    <w:rPr>
      <w:rFonts w:ascii="Arial" w:eastAsia="SimSun" w:hAnsi="Arial" w:cs="Arial"/>
      <w:sz w:val="22"/>
      <w:lang w:eastAsia="zh-CN"/>
    </w:rPr>
  </w:style>
  <w:style w:type="paragraph" w:customStyle="1" w:styleId="Char">
    <w:name w:val="Char 字元 字元"/>
    <w:basedOn w:val="Normal"/>
    <w:rsid w:val="00EB4778"/>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EB4778"/>
    <w:rPr>
      <w:rFonts w:ascii="Arabic Typesetting" w:hAnsi="Arabic Typesetting" w:cs="Arabic Typesetting"/>
      <w:sz w:val="28"/>
      <w:szCs w:val="28"/>
    </w:rPr>
  </w:style>
  <w:style w:type="paragraph" w:customStyle="1" w:styleId="ONUME">
    <w:name w:val="ONUM E"/>
    <w:basedOn w:val="BodyText"/>
    <w:link w:val="ONUMEChar"/>
    <w:rsid w:val="00EB4778"/>
    <w:pPr>
      <w:numPr>
        <w:numId w:val="5"/>
      </w:numPr>
    </w:pPr>
  </w:style>
  <w:style w:type="character" w:customStyle="1" w:styleId="ONUMEChar">
    <w:name w:val="ONUM E Char"/>
    <w:link w:val="ONUME"/>
    <w:rsid w:val="00EB4778"/>
    <w:rPr>
      <w:rFonts w:ascii="Arial" w:eastAsia="SimSun" w:hAnsi="Arial" w:cs="Arial"/>
      <w:sz w:val="22"/>
      <w:lang w:eastAsia="zh-CN"/>
    </w:rPr>
  </w:style>
  <w:style w:type="paragraph" w:customStyle="1" w:styleId="ONUMFS">
    <w:name w:val="ONUM FS"/>
    <w:basedOn w:val="BodyText"/>
    <w:rsid w:val="00EB4778"/>
    <w:pPr>
      <w:numPr>
        <w:numId w:val="6"/>
      </w:numPr>
    </w:pPr>
  </w:style>
  <w:style w:type="character" w:styleId="PageNumber">
    <w:name w:val="page number"/>
    <w:basedOn w:val="DefaultParagraphFont"/>
    <w:rsid w:val="00EB4778"/>
  </w:style>
  <w:style w:type="paragraph" w:styleId="BodyText2">
    <w:name w:val="Body Text 2"/>
    <w:basedOn w:val="Normal"/>
    <w:link w:val="BodyText2Char"/>
    <w:rsid w:val="00EB4778"/>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EB4778"/>
    <w:rPr>
      <w:i/>
      <w:sz w:val="24"/>
    </w:rPr>
  </w:style>
  <w:style w:type="paragraph" w:customStyle="1" w:styleId="CharCharCharChar">
    <w:name w:val="Char Char Char Char"/>
    <w:basedOn w:val="Normal"/>
    <w:rsid w:val="00EB4778"/>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EB4778"/>
    <w:rPr>
      <w:rFonts w:ascii="Arial" w:eastAsia="SimSun" w:hAnsi="Arial" w:cs="Arial"/>
      <w:bCs/>
      <w:sz w:val="22"/>
      <w:szCs w:val="26"/>
      <w:u w:val="single"/>
    </w:rPr>
  </w:style>
  <w:style w:type="character" w:customStyle="1" w:styleId="CharChar5">
    <w:name w:val="Char Char5"/>
    <w:locked/>
    <w:rsid w:val="00EB4778"/>
    <w:rPr>
      <w:rFonts w:ascii="Arial" w:eastAsia="SimSun" w:hAnsi="Arial" w:cs="Times New Roman"/>
      <w:sz w:val="18"/>
      <w:lang w:val="en-US" w:eastAsia="zh-CN"/>
    </w:rPr>
  </w:style>
  <w:style w:type="character" w:customStyle="1" w:styleId="HeaderChar">
    <w:name w:val="Header Char"/>
    <w:link w:val="Header"/>
    <w:uiPriority w:val="99"/>
    <w:locked/>
    <w:rsid w:val="00EB4778"/>
    <w:rPr>
      <w:rFonts w:ascii="Arial" w:hAnsi="Arial" w:cs="Arial"/>
      <w:sz w:val="22"/>
    </w:rPr>
  </w:style>
  <w:style w:type="character" w:styleId="Hyperlink">
    <w:name w:val="Hyperlink"/>
    <w:rsid w:val="00EB4778"/>
    <w:rPr>
      <w:color w:val="0000FF"/>
      <w:u w:val="single"/>
    </w:rPr>
  </w:style>
  <w:style w:type="paragraph" w:styleId="ListParagraph">
    <w:name w:val="List Paragraph"/>
    <w:basedOn w:val="Normal"/>
    <w:qFormat/>
    <w:rsid w:val="00EB4778"/>
    <w:pPr>
      <w:ind w:left="720"/>
    </w:pPr>
    <w:rPr>
      <w:rFonts w:eastAsia="SimSun"/>
      <w:lang w:eastAsia="zh-CN"/>
    </w:rPr>
  </w:style>
  <w:style w:type="character" w:styleId="FollowedHyperlink">
    <w:name w:val="FollowedHyperlink"/>
    <w:rsid w:val="00EB4778"/>
    <w:rPr>
      <w:color w:val="800080"/>
      <w:u w:val="single"/>
    </w:rPr>
  </w:style>
  <w:style w:type="paragraph" w:customStyle="1" w:styleId="DecisionInvitingPara">
    <w:name w:val="Decision Inviting Para."/>
    <w:basedOn w:val="Normal"/>
    <w:rsid w:val="00EB4778"/>
    <w:pPr>
      <w:ind w:left="5534"/>
    </w:pPr>
    <w:rPr>
      <w:rFonts w:eastAsia="SimSun"/>
      <w:i/>
      <w:lang w:eastAsia="zh-CN"/>
    </w:rPr>
  </w:style>
  <w:style w:type="paragraph" w:customStyle="1" w:styleId="QueContin1">
    <w:name w:val="Que Contin 1"/>
    <w:basedOn w:val="Normal"/>
    <w:uiPriority w:val="99"/>
    <w:rsid w:val="00EB4778"/>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EB4778"/>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EB4778"/>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EB4778"/>
    <w:pPr>
      <w:ind w:left="720"/>
    </w:pPr>
    <w:rPr>
      <w:rFonts w:eastAsia="SimSun"/>
      <w:lang w:eastAsia="zh-CN"/>
    </w:rPr>
  </w:style>
  <w:style w:type="paragraph" w:customStyle="1" w:styleId="msolistparagraphcxspmiddle">
    <w:name w:val="msolistparagraph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EB477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EB477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EB477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EB4778"/>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E53723"/>
  </w:style>
  <w:style w:type="paragraph" w:styleId="Revision">
    <w:name w:val="Revision"/>
    <w:hidden/>
    <w:uiPriority w:val="99"/>
    <w:semiHidden/>
    <w:rsid w:val="000E6443"/>
    <w:rPr>
      <w:rFonts w:ascii="Arial" w:hAnsi="Arial" w:cs="Arial"/>
      <w:sz w:val="22"/>
    </w:rPr>
  </w:style>
  <w:style w:type="paragraph" w:customStyle="1" w:styleId="NormalAR">
    <w:name w:val="Normal AR"/>
    <w:basedOn w:val="Normal"/>
    <w:rsid w:val="000B147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B147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B1477"/>
    <w:rPr>
      <w:rFonts w:ascii="Arial" w:hAnsi="Arial" w:cs="Arial"/>
      <w:sz w:val="22"/>
    </w:rPr>
  </w:style>
  <w:style w:type="character" w:customStyle="1" w:styleId="Heading1Char">
    <w:name w:val="Heading 1 Char"/>
    <w:basedOn w:val="DefaultParagraphFont"/>
    <w:link w:val="Heading1"/>
    <w:rsid w:val="000B1477"/>
    <w:rPr>
      <w:rFonts w:ascii="Arial" w:eastAsia="SimSun" w:hAnsi="Arial" w:cs="Arial"/>
      <w:b/>
      <w:bCs/>
      <w:caps/>
      <w:kern w:val="32"/>
      <w:sz w:val="22"/>
      <w:szCs w:val="32"/>
    </w:rPr>
  </w:style>
  <w:style w:type="character" w:customStyle="1" w:styleId="Heading2Char">
    <w:name w:val="Heading 2 Char"/>
    <w:basedOn w:val="DefaultParagraphFont"/>
    <w:link w:val="Heading2"/>
    <w:rsid w:val="000B1477"/>
    <w:rPr>
      <w:rFonts w:ascii="Arial" w:eastAsia="SimSun" w:hAnsi="Arial" w:cs="Arial"/>
      <w:bCs/>
      <w:iCs/>
      <w:caps/>
      <w:sz w:val="22"/>
      <w:szCs w:val="28"/>
    </w:rPr>
  </w:style>
  <w:style w:type="character" w:customStyle="1" w:styleId="Heading4Char">
    <w:name w:val="Heading 4 Char"/>
    <w:basedOn w:val="DefaultParagraphFont"/>
    <w:link w:val="Heading4"/>
    <w:rsid w:val="000B1477"/>
    <w:rPr>
      <w:rFonts w:ascii="Arial" w:eastAsia="SimSun" w:hAnsi="Arial" w:cs="Arial"/>
      <w:bCs/>
      <w:i/>
      <w:sz w:val="22"/>
      <w:szCs w:val="28"/>
    </w:rPr>
  </w:style>
  <w:style w:type="character" w:customStyle="1" w:styleId="SalutationChar">
    <w:name w:val="Salutation Char"/>
    <w:basedOn w:val="DefaultParagraphFont"/>
    <w:link w:val="Salutation"/>
    <w:semiHidden/>
    <w:rsid w:val="000B1477"/>
    <w:rPr>
      <w:rFonts w:ascii="Arial" w:hAnsi="Arial" w:cs="Arial"/>
      <w:sz w:val="22"/>
    </w:rPr>
  </w:style>
  <w:style w:type="character" w:customStyle="1" w:styleId="SignatureChar">
    <w:name w:val="Signature Char"/>
    <w:basedOn w:val="DefaultParagraphFont"/>
    <w:link w:val="Signature"/>
    <w:semiHidden/>
    <w:rsid w:val="000B1477"/>
    <w:rPr>
      <w:rFonts w:ascii="Arial" w:hAnsi="Arial" w:cs="Arial"/>
      <w:sz w:val="22"/>
    </w:rPr>
  </w:style>
  <w:style w:type="character" w:customStyle="1" w:styleId="EndnoteTextChar">
    <w:name w:val="Endnote Text Char"/>
    <w:basedOn w:val="DefaultParagraphFont"/>
    <w:link w:val="EndnoteText"/>
    <w:semiHidden/>
    <w:rsid w:val="000B1477"/>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ACE2-52F4-4D58-A524-67757E04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52</TotalTime>
  <Pages>59</Pages>
  <Words>11309</Words>
  <Characters>67317</Characters>
  <Application>Microsoft Office Word</Application>
  <DocSecurity>0</DocSecurity>
  <Lines>560</Lines>
  <Paragraphs>156</Paragraphs>
  <ScaleCrop>false</ScaleCrop>
  <HeadingPairs>
    <vt:vector size="2" baseType="variant">
      <vt:variant>
        <vt:lpstr>Title</vt:lpstr>
      </vt:variant>
      <vt:variant>
        <vt:i4>1</vt:i4>
      </vt:variant>
    </vt:vector>
  </HeadingPairs>
  <TitlesOfParts>
    <vt:vector size="1" baseType="lpstr">
      <vt:lpstr>WO/GA/47/12 (Arabic)</vt:lpstr>
    </vt:vector>
  </TitlesOfParts>
  <Company>World Intellectual Property Organization</Company>
  <LinksUpToDate>false</LinksUpToDate>
  <CharactersWithSpaces>78470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WO/GA/47/12 (Arabic)</dc:title>
  <dc:creator>AHMIDOUCH Noureddine</dc:creator>
  <cp:lastModifiedBy>YOUSSEF Randa</cp:lastModifiedBy>
  <cp:revision>12</cp:revision>
  <cp:lastPrinted>2015-07-16T11:05:00Z</cp:lastPrinted>
  <dcterms:created xsi:type="dcterms:W3CDTF">2015-07-06T10:25:00Z</dcterms:created>
  <dcterms:modified xsi:type="dcterms:W3CDTF">2015-07-16T11:05:00Z</dcterms:modified>
</cp:coreProperties>
</file>