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772E46" w:rsidP="00B32F2C">
            <w:pPr>
              <w:pStyle w:val="DocumentCodeAR"/>
              <w:bidi/>
              <w:rPr>
                <w:rtl/>
              </w:rPr>
            </w:pPr>
            <w:r>
              <w:t>WO/</w:t>
            </w:r>
            <w:r w:rsidR="0059089F">
              <w:t>GA</w:t>
            </w:r>
            <w:r w:rsidR="00100F97">
              <w:t>/</w:t>
            </w:r>
            <w:r w:rsidR="0059089F">
              <w:t>4</w:t>
            </w:r>
            <w:r w:rsidR="000D606D">
              <w:t>4</w:t>
            </w:r>
            <w:r w:rsidR="00B6101C" w:rsidRPr="00B6101C">
              <w:t>/</w:t>
            </w:r>
            <w:r w:rsidR="00B32F2C"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2F2C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32F2C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2F2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32F2C">
              <w:rPr>
                <w:rFonts w:hint="cs"/>
                <w:rtl/>
              </w:rPr>
              <w:t>13 نوفمبر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59089F" w:rsidRDefault="0059089F" w:rsidP="000D7BA7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  <w:lang w:val="fr-CH"/>
        </w:rPr>
        <w:t>الجمعية العامة للويبو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59089F" w:rsidP="00F76FB3">
      <w:pPr>
        <w:pStyle w:val="MeetingSessionAR"/>
        <w:bidi/>
        <w:rPr>
          <w:rFonts w:ascii="Cambria Math" w:hAnsi="Cambria Math"/>
          <w:rtl/>
        </w:rPr>
      </w:pPr>
      <w:r w:rsidRPr="0059089F">
        <w:rPr>
          <w:rFonts w:ascii="Cambria Math" w:hAnsi="Cambria Math"/>
          <w:rtl/>
        </w:rPr>
        <w:t xml:space="preserve">الدورة </w:t>
      </w:r>
      <w:r w:rsidR="000D606D">
        <w:rPr>
          <w:rFonts w:ascii="Cambria Math" w:hAnsi="Cambria Math" w:hint="cs"/>
          <w:rtl/>
        </w:rPr>
        <w:t>الرابعة</w:t>
      </w:r>
      <w:r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 xml:space="preserve">والأربعون (الدورة </w:t>
      </w:r>
      <w:r w:rsidR="00F76FB3">
        <w:rPr>
          <w:rFonts w:ascii="Cambria Math" w:hAnsi="Cambria Math" w:hint="cs"/>
          <w:rtl/>
        </w:rPr>
        <w:t>الاستثنائية</w:t>
      </w:r>
      <w:r>
        <w:rPr>
          <w:rFonts w:ascii="Cambria Math" w:hAnsi="Cambria Math" w:hint="cs"/>
          <w:rtl/>
        </w:rPr>
        <w:t xml:space="preserve"> ال</w:t>
      </w:r>
      <w:r w:rsidR="000D606D">
        <w:rPr>
          <w:rFonts w:ascii="Cambria Math" w:hAnsi="Cambria Math" w:hint="cs"/>
          <w:rtl/>
        </w:rPr>
        <w:t>ثالثة</w:t>
      </w:r>
      <w:r>
        <w:rPr>
          <w:rFonts w:ascii="Cambria Math" w:hAnsi="Cambria Math" w:hint="cs"/>
          <w:rtl/>
        </w:rPr>
        <w:t xml:space="preserve"> </w:t>
      </w:r>
      <w:r w:rsidRPr="0059089F">
        <w:rPr>
          <w:rFonts w:ascii="Cambria Math" w:hAnsi="Cambria Math"/>
          <w:rtl/>
        </w:rPr>
        <w:t>والعشرون)</w:t>
      </w:r>
    </w:p>
    <w:p w:rsidR="00D61541" w:rsidRPr="00D61541" w:rsidRDefault="00D61541" w:rsidP="000D606D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0D606D">
        <w:rPr>
          <w:rFonts w:hint="cs"/>
          <w:rtl/>
        </w:rPr>
        <w:t>10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0D606D">
        <w:rPr>
          <w:rFonts w:hint="cs"/>
          <w:rtl/>
        </w:rPr>
        <w:t>12</w:t>
      </w:r>
      <w:r w:rsidR="00783D11">
        <w:rPr>
          <w:rFonts w:hint="cs"/>
          <w:rtl/>
        </w:rPr>
        <w:t xml:space="preserve"> </w:t>
      </w:r>
      <w:r w:rsidR="000D606D">
        <w:rPr>
          <w:rFonts w:hint="cs"/>
          <w:rtl/>
        </w:rPr>
        <w:t>ديسمبر</w:t>
      </w:r>
      <w:r w:rsidR="000D7BA7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783D11">
        <w:rPr>
          <w:rFonts w:hint="cs"/>
          <w:rtl/>
        </w:rPr>
        <w:t>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B32F2C" w:rsidRPr="00B32F2C" w:rsidRDefault="00B32F2C" w:rsidP="00B32F2C">
      <w:pPr>
        <w:pStyle w:val="DocumentTitleAR"/>
        <w:bidi/>
        <w:rPr>
          <w:lang w:val="fr-CH"/>
        </w:rPr>
      </w:pPr>
      <w:r>
        <w:rPr>
          <w:rFonts w:hint="cs"/>
          <w:rtl/>
        </w:rPr>
        <w:t>اقتراح من المجموعة باء بشأن "</w:t>
      </w:r>
      <w:r w:rsidRPr="00B32F2C">
        <w:rPr>
          <w:rFonts w:hint="cs"/>
          <w:rtl/>
          <w:lang w:bidi="ar-LB"/>
        </w:rPr>
        <w:t>قرار الجمعية العامة فيما يخص القرار الذي اتخذته لجنة التنسيق بشأن المكاتب الخارجية أثناء دورتها السابعة والستين (الدورة العادية الرابعة والأربعون)</w:t>
      </w:r>
      <w:r>
        <w:rPr>
          <w:rFonts w:hint="cs"/>
          <w:rtl/>
          <w:lang w:bidi="ar-LB"/>
        </w:rPr>
        <w:t>"</w:t>
      </w:r>
    </w:p>
    <w:p w:rsidR="00D61541" w:rsidRPr="00B32F2C" w:rsidRDefault="00D61541" w:rsidP="00FB7EC9">
      <w:pPr>
        <w:pStyle w:val="DocumentTitleAR"/>
        <w:bidi/>
        <w:rPr>
          <w:rtl/>
          <w:lang w:val="fr-CH"/>
        </w:rPr>
      </w:pP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B32F2C">
        <w:rPr>
          <w:rFonts w:hint="cs"/>
          <w:rtl/>
        </w:rPr>
        <w:t xml:space="preserve"> الأمانة</w:t>
      </w:r>
    </w:p>
    <w:p w:rsidR="00267F08" w:rsidRPr="00267F08" w:rsidRDefault="00267F08" w:rsidP="00267F08">
      <w:pPr>
        <w:pStyle w:val="NormalParaAR"/>
        <w:ind w:left="566" w:firstLine="1"/>
        <w:rPr>
          <w:rtl/>
        </w:rPr>
      </w:pPr>
      <w:r w:rsidRPr="00267F08">
        <w:rPr>
          <w:rFonts w:hint="cs"/>
          <w:rtl/>
        </w:rPr>
        <w:t xml:space="preserve">في تبليغ مؤرخ في </w:t>
      </w:r>
      <w:r>
        <w:rPr>
          <w:rFonts w:hint="cs"/>
          <w:rtl/>
        </w:rPr>
        <w:t>8</w:t>
      </w:r>
      <w:r w:rsidRPr="00267F08">
        <w:rPr>
          <w:rFonts w:hint="cs"/>
          <w:rtl/>
        </w:rPr>
        <w:t xml:space="preserve"> نوفمبر 2013، استلمت الأمانة طلبا من البعثة الدائمة </w:t>
      </w:r>
      <w:r>
        <w:rPr>
          <w:rFonts w:hint="cs"/>
          <w:rtl/>
        </w:rPr>
        <w:t>لليابان باسم المجموعة باء</w:t>
      </w:r>
      <w:r w:rsidRPr="00267F08">
        <w:rPr>
          <w:rFonts w:hint="cs"/>
          <w:rtl/>
        </w:rPr>
        <w:t>.</w:t>
      </w:r>
    </w:p>
    <w:p w:rsidR="00267F08" w:rsidRPr="00267F08" w:rsidRDefault="00267F08" w:rsidP="00267F08">
      <w:pPr>
        <w:pStyle w:val="NormalParaAR"/>
        <w:ind w:left="566"/>
        <w:rPr>
          <w:rtl/>
        </w:rPr>
      </w:pPr>
      <w:r w:rsidRPr="00267F08">
        <w:rPr>
          <w:rFonts w:hint="cs"/>
          <w:rtl/>
        </w:rPr>
        <w:t xml:space="preserve">ويرد النص الكامل لتبليغ البعثة الدائمة </w:t>
      </w:r>
      <w:r>
        <w:rPr>
          <w:rFonts w:hint="cs"/>
          <w:rtl/>
        </w:rPr>
        <w:t>لليابان</w:t>
      </w:r>
      <w:r w:rsidRPr="00267F08">
        <w:rPr>
          <w:rFonts w:hint="cs"/>
          <w:rtl/>
        </w:rPr>
        <w:t xml:space="preserve"> في مرفق هذه الوثيقة.</w:t>
      </w:r>
    </w:p>
    <w:p w:rsidR="00267F08" w:rsidRPr="00267F08" w:rsidRDefault="00267F08" w:rsidP="00267F08">
      <w:pPr>
        <w:pStyle w:val="EndofDocumentAR"/>
        <w:rPr>
          <w:rtl/>
        </w:rPr>
      </w:pPr>
      <w:r w:rsidRPr="00267F08">
        <w:rPr>
          <w:rFonts w:hint="cs"/>
          <w:rtl/>
        </w:rPr>
        <w:t>[يلي ذلك المرفق]</w:t>
      </w:r>
    </w:p>
    <w:p w:rsidR="00267F08" w:rsidRDefault="00267F08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67F08" w:rsidRPr="00267F08" w:rsidRDefault="00267F08" w:rsidP="00267F08">
      <w:pPr>
        <w:pStyle w:val="NormalParaAR"/>
        <w:spacing w:after="120"/>
        <w:rPr>
          <w:rtl/>
        </w:rPr>
      </w:pPr>
      <w:r w:rsidRPr="00267F08">
        <w:rPr>
          <w:rFonts w:hint="cs"/>
          <w:rtl/>
        </w:rPr>
        <w:lastRenderedPageBreak/>
        <w:t>[ترجمة بريد إلكتروني]</w:t>
      </w:r>
    </w:p>
    <w:p w:rsidR="00267F08" w:rsidRPr="00267F08" w:rsidRDefault="00267F08" w:rsidP="00267F08">
      <w:pPr>
        <w:pStyle w:val="NormalParaAR"/>
        <w:spacing w:after="120"/>
        <w:rPr>
          <w:rtl/>
        </w:rPr>
      </w:pPr>
      <w:r w:rsidRPr="00267F08">
        <w:rPr>
          <w:rFonts w:hint="cs"/>
          <w:rtl/>
        </w:rPr>
        <w:t xml:space="preserve">من: </w:t>
      </w:r>
      <w:proofErr w:type="spellStart"/>
      <w:r>
        <w:rPr>
          <w:rFonts w:hint="cs"/>
          <w:rtl/>
        </w:rPr>
        <w:t>فوشيمي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كونيهيكو</w:t>
      </w:r>
      <w:proofErr w:type="spellEnd"/>
    </w:p>
    <w:p w:rsidR="00267F08" w:rsidRPr="00267F08" w:rsidRDefault="00267F08" w:rsidP="00267F08">
      <w:pPr>
        <w:pStyle w:val="NormalParaAR"/>
        <w:spacing w:after="120"/>
        <w:rPr>
          <w:rtl/>
        </w:rPr>
      </w:pPr>
      <w:r w:rsidRPr="00267F08">
        <w:rPr>
          <w:rFonts w:hint="cs"/>
          <w:rtl/>
        </w:rPr>
        <w:t>تاريخ الإرسال: الجمعة 8 نوفمبر 2013، الساعة 03:37 مساء</w:t>
      </w:r>
    </w:p>
    <w:p w:rsidR="00267F08" w:rsidRPr="00267F08" w:rsidRDefault="00267F08" w:rsidP="00267F08">
      <w:pPr>
        <w:pStyle w:val="NormalParaAR"/>
        <w:spacing w:after="120"/>
        <w:rPr>
          <w:rFonts w:hint="cs"/>
          <w:rtl/>
        </w:rPr>
      </w:pPr>
      <w:r w:rsidRPr="00267F08">
        <w:rPr>
          <w:rFonts w:hint="cs"/>
          <w:rtl/>
        </w:rPr>
        <w:t>إلى: فرنسس غري</w:t>
      </w:r>
    </w:p>
    <w:p w:rsidR="00267F08" w:rsidRPr="00267F08" w:rsidRDefault="00267F08" w:rsidP="00EB215A">
      <w:pPr>
        <w:pStyle w:val="NormalParaAR"/>
        <w:spacing w:after="120"/>
        <w:rPr>
          <w:rtl/>
        </w:rPr>
      </w:pPr>
      <w:r w:rsidRPr="00267F08">
        <w:rPr>
          <w:rFonts w:hint="cs"/>
          <w:rtl/>
        </w:rPr>
        <w:t xml:space="preserve">نسخة إلى: </w:t>
      </w:r>
      <w:proofErr w:type="spellStart"/>
      <w:r w:rsidRPr="00267F08">
        <w:rPr>
          <w:rFonts w:hint="cs"/>
          <w:rtl/>
        </w:rPr>
        <w:t>براساد</w:t>
      </w:r>
      <w:proofErr w:type="spellEnd"/>
      <w:r w:rsidRPr="00267F08">
        <w:rPr>
          <w:rFonts w:hint="cs"/>
          <w:rtl/>
        </w:rPr>
        <w:t xml:space="preserve"> </w:t>
      </w:r>
      <w:proofErr w:type="spellStart"/>
      <w:r w:rsidRPr="00267F08">
        <w:rPr>
          <w:rFonts w:hint="cs"/>
          <w:rtl/>
        </w:rPr>
        <w:t>ناريش</w:t>
      </w:r>
      <w:proofErr w:type="spellEnd"/>
      <w:r w:rsidRPr="00267F08">
        <w:rPr>
          <w:rFonts w:hint="cs"/>
          <w:rtl/>
        </w:rPr>
        <w:t>؛</w:t>
      </w:r>
      <w:r w:rsidR="00EB215A">
        <w:rPr>
          <w:rFonts w:hint="cs"/>
          <w:rtl/>
        </w:rPr>
        <w:t xml:space="preserve"> </w:t>
      </w:r>
      <w:r w:rsidRPr="00267F08">
        <w:rPr>
          <w:rFonts w:hint="cs"/>
          <w:rtl/>
        </w:rPr>
        <w:t>باليبريا سيرجيو</w:t>
      </w:r>
      <w:r w:rsidR="00EB215A">
        <w:rPr>
          <w:rFonts w:hint="cs"/>
          <w:rtl/>
        </w:rPr>
        <w:t xml:space="preserve">؛ </w:t>
      </w:r>
      <w:r w:rsidR="00EB215A">
        <w:rPr>
          <w:rtl/>
        </w:rPr>
        <w:t>بايفي كايرامو</w:t>
      </w:r>
      <w:r w:rsidR="00EB215A">
        <w:rPr>
          <w:rFonts w:hint="cs"/>
          <w:rtl/>
        </w:rPr>
        <w:t>؛ توني باسو</w:t>
      </w:r>
    </w:p>
    <w:p w:rsidR="00267F08" w:rsidRPr="00267F08" w:rsidRDefault="00267F08" w:rsidP="0051033D">
      <w:pPr>
        <w:pStyle w:val="NormalParaAR"/>
        <w:rPr>
          <w:rtl/>
        </w:rPr>
      </w:pPr>
      <w:r w:rsidRPr="00267F08">
        <w:rPr>
          <w:rFonts w:hint="cs"/>
          <w:rtl/>
        </w:rPr>
        <w:t xml:space="preserve">الموضوع: </w:t>
      </w:r>
      <w:r>
        <w:rPr>
          <w:rFonts w:hint="cs"/>
          <w:rtl/>
        </w:rPr>
        <w:t>التماس</w:t>
      </w:r>
      <w:r w:rsidRPr="00267F08">
        <w:rPr>
          <w:rFonts w:hint="cs"/>
          <w:rtl/>
        </w:rPr>
        <w:t xml:space="preserve"> </w:t>
      </w:r>
      <w:r w:rsidR="00EB215A">
        <w:rPr>
          <w:rFonts w:hint="cs"/>
          <w:rtl/>
        </w:rPr>
        <w:t>بشأن</w:t>
      </w:r>
      <w:r w:rsidRPr="00267F08">
        <w:rPr>
          <w:rFonts w:hint="cs"/>
          <w:rtl/>
        </w:rPr>
        <w:t xml:space="preserve"> جدول أعمال </w:t>
      </w:r>
      <w:r w:rsidR="00EB215A">
        <w:rPr>
          <w:rFonts w:hint="cs"/>
          <w:rtl/>
        </w:rPr>
        <w:t>جمعيات ديسمبر المقبل (من المجموعة باء)</w:t>
      </w:r>
    </w:p>
    <w:p w:rsidR="00267F08" w:rsidRPr="00C727B8" w:rsidRDefault="00267F08" w:rsidP="00DF77E6">
      <w:pPr>
        <w:pStyle w:val="NormalParaAR"/>
        <w:spacing w:after="120"/>
        <w:rPr>
          <w:rtl/>
        </w:rPr>
      </w:pPr>
    </w:p>
    <w:p w:rsidR="00267F08" w:rsidRPr="00C727B8" w:rsidRDefault="00EB215A" w:rsidP="00EB215A">
      <w:pPr>
        <w:pStyle w:val="NormalParaAR"/>
        <w:rPr>
          <w:rtl/>
        </w:rPr>
      </w:pPr>
      <w:r>
        <w:rPr>
          <w:rFonts w:hint="cs"/>
          <w:rtl/>
        </w:rPr>
        <w:t>المدير العام</w:t>
      </w:r>
      <w:r w:rsidR="00267F08" w:rsidRPr="00C727B8">
        <w:rPr>
          <w:rFonts w:hint="cs"/>
          <w:rtl/>
        </w:rPr>
        <w:t>،</w:t>
      </w:r>
    </w:p>
    <w:p w:rsidR="00CB79E4" w:rsidRDefault="00267F08" w:rsidP="00931C86">
      <w:pPr>
        <w:pStyle w:val="NormalParaAR"/>
        <w:rPr>
          <w:rFonts w:hint="cs"/>
          <w:rtl/>
        </w:rPr>
      </w:pPr>
      <w:r w:rsidRPr="00C727B8">
        <w:rPr>
          <w:rFonts w:hint="cs"/>
          <w:rtl/>
        </w:rPr>
        <w:t xml:space="preserve">عملاً بالقاعدة 5(4) من </w:t>
      </w:r>
      <w:r w:rsidRPr="00C727B8">
        <w:rPr>
          <w:rtl/>
        </w:rPr>
        <w:t>النظام الداخلي العام للويبو</w:t>
      </w:r>
      <w:r w:rsidRPr="00C727B8">
        <w:rPr>
          <w:rFonts w:hint="cs"/>
          <w:rtl/>
        </w:rPr>
        <w:t xml:space="preserve">، </w:t>
      </w:r>
      <w:r w:rsidR="00EB215A">
        <w:rPr>
          <w:rFonts w:hint="cs"/>
          <w:rtl/>
        </w:rPr>
        <w:t>ي</w:t>
      </w:r>
      <w:r w:rsidRPr="00C727B8">
        <w:rPr>
          <w:rFonts w:hint="cs"/>
          <w:rtl/>
        </w:rPr>
        <w:t xml:space="preserve">لتمس </w:t>
      </w:r>
      <w:r w:rsidR="00EB215A">
        <w:rPr>
          <w:rFonts w:hint="cs"/>
          <w:rtl/>
        </w:rPr>
        <w:t>أعضاء المجموعة باء إدراج</w:t>
      </w:r>
      <w:r w:rsidRPr="00C727B8">
        <w:rPr>
          <w:rFonts w:hint="cs"/>
          <w:rtl/>
        </w:rPr>
        <w:t xml:space="preserve"> بند </w:t>
      </w:r>
      <w:r w:rsidR="00EB215A">
        <w:rPr>
          <w:rFonts w:hint="cs"/>
          <w:rtl/>
        </w:rPr>
        <w:t>إضافي</w:t>
      </w:r>
      <w:r w:rsidRPr="00C727B8">
        <w:rPr>
          <w:rFonts w:hint="cs"/>
          <w:rtl/>
        </w:rPr>
        <w:t xml:space="preserve"> </w:t>
      </w:r>
      <w:r w:rsidR="00EB215A">
        <w:rPr>
          <w:rFonts w:hint="cs"/>
          <w:rtl/>
        </w:rPr>
        <w:t xml:space="preserve">على مشروع جدول أعمال </w:t>
      </w:r>
      <w:r w:rsidR="001E7175">
        <w:rPr>
          <w:rFonts w:hint="cs"/>
          <w:rtl/>
        </w:rPr>
        <w:t xml:space="preserve">الدورة الاستثنائية لجمعيات الدول الأعضاء في الويبو </w:t>
      </w:r>
      <w:r w:rsidR="00EB215A">
        <w:rPr>
          <w:rFonts w:hint="cs"/>
          <w:rtl/>
        </w:rPr>
        <w:t>(الوثيقة </w:t>
      </w:r>
      <w:r w:rsidR="00EB215A" w:rsidRPr="00EB215A">
        <w:t>A/52/1 prov.1</w:t>
      </w:r>
      <w:r w:rsidR="00EB215A">
        <w:rPr>
          <w:rFonts w:hint="cs"/>
          <w:rtl/>
        </w:rPr>
        <w:t>)</w:t>
      </w:r>
      <w:r w:rsidR="001E7175">
        <w:rPr>
          <w:rFonts w:hint="cs"/>
          <w:rtl/>
        </w:rPr>
        <w:t xml:space="preserve"> المقرر عقدها في الفترة من 10 إلى 12 ديسمبر 2013. وفي الفقرة</w:t>
      </w:r>
      <w:r w:rsidR="00931C86">
        <w:rPr>
          <w:rFonts w:hint="cs"/>
          <w:rtl/>
        </w:rPr>
        <w:t xml:space="preserve"> الفرعية</w:t>
      </w:r>
      <w:r w:rsidR="001E7175">
        <w:rPr>
          <w:rFonts w:hint="cs"/>
          <w:rtl/>
        </w:rPr>
        <w:t xml:space="preserve"> 2(أ) من القرار الذي اتخذته لجنة التنسيق بشأن المكاتب الخارجية أثناء الدورة الحادية والخمسين للجمعيات في الفقرة 18 من الوثيقة </w:t>
      </w:r>
      <w:r w:rsidR="001E7175" w:rsidRPr="001E7175">
        <w:t>WO/CC/67/4 Prov.</w:t>
      </w:r>
      <w:r w:rsidR="001E7175">
        <w:rPr>
          <w:rFonts w:hint="cs"/>
          <w:rtl/>
        </w:rPr>
        <w:t xml:space="preserve">، </w:t>
      </w:r>
      <w:r w:rsidR="006D2F6B">
        <w:rPr>
          <w:rFonts w:hint="cs"/>
          <w:rtl/>
        </w:rPr>
        <w:t>ترد</w:t>
      </w:r>
      <w:r w:rsidR="001E7175">
        <w:rPr>
          <w:rFonts w:hint="cs"/>
          <w:rtl/>
        </w:rPr>
        <w:t xml:space="preserve"> الج</w:t>
      </w:r>
      <w:r w:rsidR="006D2F6B">
        <w:rPr>
          <w:rFonts w:hint="cs"/>
          <w:rtl/>
        </w:rPr>
        <w:t>م</w:t>
      </w:r>
      <w:r w:rsidR="001E7175">
        <w:rPr>
          <w:rFonts w:hint="cs"/>
          <w:rtl/>
        </w:rPr>
        <w:t>لة "</w:t>
      </w:r>
      <w:r w:rsidR="001E7175" w:rsidRPr="001E7175">
        <w:rPr>
          <w:rtl/>
        </w:rPr>
        <w:t>إذا ما قررت الجمعية العامة ذلك</w:t>
      </w:r>
      <w:r w:rsidR="006D2F6B">
        <w:rPr>
          <w:rFonts w:hint="cs"/>
          <w:rtl/>
        </w:rPr>
        <w:t>". وعليه، فقرا</w:t>
      </w:r>
      <w:r w:rsidR="00931C86">
        <w:rPr>
          <w:rFonts w:hint="cs"/>
          <w:rtl/>
        </w:rPr>
        <w:t>ر الجمعية العامة قرار إجرائي محض</w:t>
      </w:r>
      <w:r w:rsidR="006D2F6B">
        <w:rPr>
          <w:rFonts w:hint="cs"/>
          <w:rtl/>
        </w:rPr>
        <w:t xml:space="preserve"> </w:t>
      </w:r>
      <w:r w:rsidR="00931C86">
        <w:rPr>
          <w:rFonts w:hint="cs"/>
          <w:rtl/>
        </w:rPr>
        <w:t>وهو مطلوب</w:t>
      </w:r>
      <w:r w:rsidR="006D2F6B">
        <w:rPr>
          <w:rFonts w:hint="cs"/>
          <w:rtl/>
        </w:rPr>
        <w:t xml:space="preserve"> لكي يدخل قرار لجنة التنسيق المذكور أعلاه حيز النفاذ.</w:t>
      </w:r>
    </w:p>
    <w:p w:rsidR="006D2F6B" w:rsidRDefault="00726696" w:rsidP="00D46140">
      <w:pPr>
        <w:pStyle w:val="NormalParaAR"/>
        <w:rPr>
          <w:rFonts w:hint="cs"/>
          <w:rtl/>
        </w:rPr>
      </w:pPr>
      <w:r>
        <w:rPr>
          <w:rFonts w:hint="cs"/>
          <w:rtl/>
        </w:rPr>
        <w:t xml:space="preserve">ونقترح ما يلي </w:t>
      </w:r>
      <w:r w:rsidR="00D46140">
        <w:rPr>
          <w:rFonts w:hint="cs"/>
          <w:rtl/>
        </w:rPr>
        <w:t>ك</w:t>
      </w:r>
      <w:r>
        <w:rPr>
          <w:rFonts w:hint="cs"/>
          <w:rtl/>
        </w:rPr>
        <w:t>عنوان للبند الجديد من جدول الأعمال ونلتمس إدراجه على قائمة الموضوعات التي ستنظر فيها الجمعية العامة تحت باب "التخطيط ووضع الميزانية": "</w:t>
      </w:r>
      <w:r w:rsidRPr="00726696">
        <w:rPr>
          <w:rtl/>
        </w:rPr>
        <w:t>قرار الجمعية العامة فيما يخص القرار الذي اتخذته لجنة التنسيق بشأن المكاتب الخارجية أثناء دورتها السابعة والستين (الدورة العادية الرابعة والأربعون)</w:t>
      </w:r>
      <w:r>
        <w:rPr>
          <w:rFonts w:hint="cs"/>
          <w:rtl/>
        </w:rPr>
        <w:t>".</w:t>
      </w:r>
    </w:p>
    <w:p w:rsidR="00726696" w:rsidRDefault="00726696" w:rsidP="00726696">
      <w:pPr>
        <w:pStyle w:val="NormalParaAR"/>
        <w:rPr>
          <w:rFonts w:hint="cs"/>
          <w:rtl/>
        </w:rPr>
      </w:pPr>
      <w:r>
        <w:rPr>
          <w:rFonts w:hint="cs"/>
          <w:rtl/>
        </w:rPr>
        <w:t>ونقترح نص القرار التالي لتنظر فيه الجمعية في إطار هذا البند الجديد من جدول الأعمال:</w:t>
      </w:r>
    </w:p>
    <w:p w:rsidR="00726696" w:rsidRDefault="00726696" w:rsidP="00D46140">
      <w:pPr>
        <w:pStyle w:val="NormalParaAR"/>
        <w:ind w:left="-1" w:firstLine="284"/>
        <w:rPr>
          <w:rFonts w:hint="cs"/>
          <w:rtl/>
        </w:rPr>
      </w:pPr>
      <w:r>
        <w:rPr>
          <w:rFonts w:hint="cs"/>
          <w:rtl/>
        </w:rPr>
        <w:t xml:space="preserve">تحيط الجمعية العامة علما بالفقرة 2(أ) من القرار الذي اتخذته لجنة التنسيق بشأن المكاتب الخارجية أثناء الدورة الحادية والخمسين للجمعيات، </w:t>
      </w:r>
      <w:r w:rsidR="00D46140">
        <w:rPr>
          <w:rFonts w:hint="cs"/>
          <w:rtl/>
        </w:rPr>
        <w:t>و</w:t>
      </w:r>
      <w:r w:rsidR="00D46140" w:rsidRPr="00726696">
        <w:rPr>
          <w:rtl/>
        </w:rPr>
        <w:t>تقرر</w:t>
      </w:r>
      <w:r w:rsidR="00D46140">
        <w:rPr>
          <w:rFonts w:hint="cs"/>
          <w:rtl/>
        </w:rPr>
        <w:t>، ف</w:t>
      </w:r>
      <w:r>
        <w:rPr>
          <w:rFonts w:hint="cs"/>
          <w:rtl/>
        </w:rPr>
        <w:t xml:space="preserve">ي هذا الصدد، </w:t>
      </w:r>
      <w:r w:rsidRPr="00726696">
        <w:rPr>
          <w:rtl/>
        </w:rPr>
        <w:t xml:space="preserve">أن تقتني الويبو مباشرة معدات تكنولوجيا المعلومات اللازمة لجميع مكاتب الويبو الخارجية باستخدام </w:t>
      </w:r>
      <w:r w:rsidRPr="008558DD">
        <w:rPr>
          <w:rFonts w:hint="cs"/>
          <w:rtl/>
        </w:rPr>
        <w:t>إجراءاته</w:t>
      </w:r>
      <w:r w:rsidRPr="008558DD">
        <w:rPr>
          <w:rFonts w:hint="eastAsia"/>
          <w:rtl/>
        </w:rPr>
        <w:t>ا</w:t>
      </w:r>
      <w:r w:rsidRPr="00726696">
        <w:rPr>
          <w:rtl/>
        </w:rPr>
        <w:t xml:space="preserve"> العادية، </w:t>
      </w:r>
      <w:r w:rsidR="009C1C38">
        <w:rPr>
          <w:rFonts w:hint="cs"/>
          <w:rtl/>
        </w:rPr>
        <w:t>وألاّ تنف</w:t>
      </w:r>
      <w:r w:rsidR="00D46140">
        <w:rPr>
          <w:rFonts w:hint="cs"/>
          <w:rtl/>
        </w:rPr>
        <w:t>ّ</w:t>
      </w:r>
      <w:r w:rsidR="009C1C38">
        <w:rPr>
          <w:rFonts w:hint="cs"/>
          <w:rtl/>
        </w:rPr>
        <w:t xml:space="preserve">ذ جميع </w:t>
      </w:r>
      <w:r w:rsidRPr="00726696">
        <w:rPr>
          <w:rtl/>
        </w:rPr>
        <w:t>مكاتب الويبو الخارجية</w:t>
      </w:r>
      <w:r w:rsidR="009C1C38">
        <w:rPr>
          <w:rFonts w:hint="cs"/>
          <w:rtl/>
        </w:rPr>
        <w:t xml:space="preserve"> أية </w:t>
      </w:r>
      <w:r w:rsidRPr="00726696">
        <w:rPr>
          <w:rtl/>
        </w:rPr>
        <w:t xml:space="preserve">أنشطة تتعلق </w:t>
      </w:r>
      <w:r w:rsidR="009C1C38">
        <w:rPr>
          <w:rFonts w:hint="cs"/>
          <w:rtl/>
        </w:rPr>
        <w:t xml:space="preserve">مباشرة </w:t>
      </w:r>
      <w:r w:rsidRPr="00726696">
        <w:rPr>
          <w:rtl/>
        </w:rPr>
        <w:t>بمعالجة الطلبات المقدمة بناء على معاهدة التعاون بشأن البراءات ونظام مدريد ونظام لاهاي</w:t>
      </w:r>
      <w:r w:rsidR="009C1C38">
        <w:rPr>
          <w:rFonts w:hint="cs"/>
          <w:rtl/>
        </w:rPr>
        <w:t>.</w:t>
      </w:r>
    </w:p>
    <w:p w:rsidR="008558DD" w:rsidRDefault="008558DD" w:rsidP="00D46140">
      <w:pPr>
        <w:pStyle w:val="NormalParaAR"/>
        <w:rPr>
          <w:rFonts w:hint="cs"/>
          <w:rtl/>
        </w:rPr>
      </w:pPr>
      <w:r>
        <w:rPr>
          <w:rFonts w:hint="cs"/>
          <w:rtl/>
        </w:rPr>
        <w:t>ونحن مستعدون لمناقشة أي</w:t>
      </w:r>
      <w:r w:rsidR="00D46140">
        <w:rPr>
          <w:rFonts w:hint="cs"/>
          <w:rtl/>
        </w:rPr>
        <w:t>ة</w:t>
      </w:r>
      <w:r>
        <w:rPr>
          <w:rFonts w:hint="cs"/>
          <w:rtl/>
        </w:rPr>
        <w:t xml:space="preserve"> اقتراحات </w:t>
      </w:r>
      <w:r w:rsidR="00D46140">
        <w:rPr>
          <w:rFonts w:hint="cs"/>
          <w:rtl/>
        </w:rPr>
        <w:t>تقدمها</w:t>
      </w:r>
      <w:r>
        <w:rPr>
          <w:rFonts w:hint="cs"/>
          <w:rtl/>
        </w:rPr>
        <w:t xml:space="preserve"> الأمانة لتحسين صياغة العنوان ونص القرار من أجل تحقيق الهدف المذكور أعلاه دون تعقيد</w:t>
      </w:r>
      <w:r w:rsidR="00D46140">
        <w:rPr>
          <w:rFonts w:hint="cs"/>
          <w:rtl/>
        </w:rPr>
        <w:t xml:space="preserve"> الأمور</w:t>
      </w:r>
      <w:r>
        <w:rPr>
          <w:rFonts w:hint="cs"/>
          <w:rtl/>
        </w:rPr>
        <w:t xml:space="preserve"> </w:t>
      </w:r>
      <w:r w:rsidR="00D46140">
        <w:rPr>
          <w:rFonts w:hint="cs"/>
          <w:rtl/>
        </w:rPr>
        <w:t>بلا</w:t>
      </w:r>
      <w:r>
        <w:rPr>
          <w:rFonts w:hint="cs"/>
          <w:rtl/>
        </w:rPr>
        <w:t xml:space="preserve"> مبر</w:t>
      </w:r>
      <w:r w:rsidR="00D46140">
        <w:rPr>
          <w:rFonts w:hint="cs"/>
          <w:rtl/>
        </w:rPr>
        <w:t>ّ</w:t>
      </w:r>
      <w:r>
        <w:rPr>
          <w:rFonts w:hint="cs"/>
          <w:rtl/>
        </w:rPr>
        <w:t>ر.</w:t>
      </w:r>
    </w:p>
    <w:p w:rsidR="008558DD" w:rsidRDefault="00D46140" w:rsidP="000E4A30">
      <w:pPr>
        <w:pStyle w:val="NormalParaAR"/>
        <w:spacing w:after="120"/>
        <w:rPr>
          <w:rFonts w:hint="cs"/>
          <w:rtl/>
        </w:rPr>
      </w:pPr>
      <w:r>
        <w:rPr>
          <w:rFonts w:hint="cs"/>
          <w:rtl/>
        </w:rPr>
        <w:t>و</w:t>
      </w:r>
      <w:r w:rsidR="008558DD" w:rsidRPr="00C727B8">
        <w:rPr>
          <w:rFonts w:hint="cs"/>
          <w:rtl/>
        </w:rPr>
        <w:t xml:space="preserve">نرجو </w:t>
      </w:r>
      <w:r>
        <w:rPr>
          <w:rFonts w:hint="cs"/>
          <w:rtl/>
        </w:rPr>
        <w:t xml:space="preserve">منكم </w:t>
      </w:r>
      <w:r w:rsidR="008558DD" w:rsidRPr="00C727B8">
        <w:rPr>
          <w:rFonts w:hint="cs"/>
          <w:rtl/>
        </w:rPr>
        <w:t>إخطارنا باستلام هذا الالتماس</w:t>
      </w:r>
      <w:r w:rsidR="000E4A30">
        <w:rPr>
          <w:rFonts w:hint="cs"/>
          <w:rtl/>
        </w:rPr>
        <w:t>.</w:t>
      </w:r>
      <w:r w:rsidR="008558DD" w:rsidRPr="00C727B8">
        <w:rPr>
          <w:rFonts w:hint="cs"/>
          <w:rtl/>
        </w:rPr>
        <w:t xml:space="preserve"> وشكرا جزيلا </w:t>
      </w:r>
      <w:r w:rsidR="008558DD">
        <w:rPr>
          <w:rFonts w:hint="cs"/>
          <w:rtl/>
        </w:rPr>
        <w:t>على اهتمامكم.</w:t>
      </w:r>
    </w:p>
    <w:p w:rsidR="008558DD" w:rsidRDefault="008558DD" w:rsidP="008558DD">
      <w:pPr>
        <w:pStyle w:val="NormalParaAR"/>
        <w:rPr>
          <w:rFonts w:hint="cs"/>
          <w:rtl/>
        </w:rPr>
      </w:pPr>
      <w:r>
        <w:rPr>
          <w:rFonts w:hint="cs"/>
          <w:rtl/>
        </w:rPr>
        <w:t>وتقبلوا منا فائق الاحترام والتقدير</w:t>
      </w:r>
      <w:r w:rsidR="000E4A30">
        <w:rPr>
          <w:rFonts w:hint="cs"/>
          <w:rtl/>
        </w:rPr>
        <w:t>.</w:t>
      </w:r>
    </w:p>
    <w:p w:rsidR="008558DD" w:rsidRDefault="008558DD" w:rsidP="00DF77E6">
      <w:pPr>
        <w:pStyle w:val="NormalParaAR"/>
        <w:spacing w:after="0"/>
        <w:rPr>
          <w:rFonts w:hint="cs"/>
          <w:rtl/>
        </w:rPr>
      </w:pPr>
      <w:proofErr w:type="spellStart"/>
      <w:r>
        <w:rPr>
          <w:rFonts w:hint="cs"/>
          <w:rtl/>
        </w:rPr>
        <w:t>كونيهيكو</w:t>
      </w:r>
      <w:proofErr w:type="spellEnd"/>
      <w:r>
        <w:rPr>
          <w:rFonts w:hint="cs"/>
          <w:rtl/>
        </w:rPr>
        <w:t xml:space="preserve"> (باسم المجموعة باء)</w:t>
      </w:r>
    </w:p>
    <w:p w:rsidR="00DF77E6" w:rsidRDefault="008558DD" w:rsidP="00DF77E6">
      <w:pPr>
        <w:pStyle w:val="NormalParaAR"/>
        <w:spacing w:after="0"/>
        <w:rPr>
          <w:rFonts w:hint="cs"/>
          <w:rtl/>
        </w:rPr>
      </w:pPr>
      <w:proofErr w:type="spellStart"/>
      <w:r>
        <w:rPr>
          <w:rFonts w:hint="cs"/>
          <w:rtl/>
        </w:rPr>
        <w:t>فوشيمي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كونيهيكو</w:t>
      </w:r>
      <w:proofErr w:type="spellEnd"/>
      <w:r>
        <w:rPr>
          <w:rFonts w:hint="cs"/>
          <w:rtl/>
        </w:rPr>
        <w:t xml:space="preserve"> (المنسق الإقليمي </w:t>
      </w:r>
      <w:r w:rsidR="00DF77E6">
        <w:rPr>
          <w:rFonts w:hint="cs"/>
          <w:rtl/>
        </w:rPr>
        <w:t>للمجموعة باء)</w:t>
      </w:r>
    </w:p>
    <w:p w:rsidR="008558DD" w:rsidRDefault="00DF77E6" w:rsidP="00DF77E6">
      <w:pPr>
        <w:pStyle w:val="NormalParaAR"/>
        <w:spacing w:after="0"/>
        <w:rPr>
          <w:rFonts w:hint="cs"/>
          <w:rtl/>
        </w:rPr>
      </w:pPr>
      <w:r>
        <w:rPr>
          <w:rFonts w:hint="cs"/>
          <w:rtl/>
        </w:rPr>
        <w:t>الأمين الأول</w:t>
      </w:r>
      <w:bookmarkStart w:id="2" w:name="_GoBack"/>
      <w:bookmarkEnd w:id="2"/>
    </w:p>
    <w:p w:rsidR="00DF77E6" w:rsidRDefault="00DF77E6" w:rsidP="00DF77E6">
      <w:pPr>
        <w:pStyle w:val="NormalParaAR"/>
        <w:spacing w:after="0"/>
        <w:rPr>
          <w:rFonts w:hint="cs"/>
          <w:rtl/>
        </w:rPr>
      </w:pPr>
      <w:r w:rsidRPr="00267F08">
        <w:rPr>
          <w:rFonts w:hint="cs"/>
          <w:rtl/>
        </w:rPr>
        <w:t xml:space="preserve">البعثة الدائمة </w:t>
      </w:r>
      <w:r>
        <w:rPr>
          <w:rFonts w:hint="cs"/>
          <w:rtl/>
        </w:rPr>
        <w:t>لليابان</w:t>
      </w:r>
    </w:p>
    <w:p w:rsidR="00DF77E6" w:rsidRDefault="00DF77E6" w:rsidP="00DF77E6">
      <w:pPr>
        <w:pStyle w:val="EndofDocumentAR"/>
      </w:pPr>
      <w:r>
        <w:rPr>
          <w:rFonts w:hint="cs"/>
          <w:rtl/>
        </w:rPr>
        <w:t>[نهاية المرفق والوثيقة]</w:t>
      </w:r>
    </w:p>
    <w:sectPr w:rsidR="00DF77E6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3D" w:rsidRDefault="0051033D">
      <w:r>
        <w:separator/>
      </w:r>
    </w:p>
  </w:endnote>
  <w:endnote w:type="continuationSeparator" w:id="0">
    <w:p w:rsidR="0051033D" w:rsidRDefault="0051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3D" w:rsidRDefault="0051033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51033D" w:rsidRDefault="0051033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3D" w:rsidRDefault="0051033D" w:rsidP="000D606D">
    <w:r>
      <w:t>WO/GA/44/1</w:t>
    </w:r>
  </w:p>
  <w:p w:rsidR="0051033D" w:rsidRDefault="0051033D" w:rsidP="00D61541">
    <w:r>
      <w:t>ANNEX</w:t>
    </w:r>
  </w:p>
  <w:p w:rsidR="0051033D" w:rsidRPr="00267F08" w:rsidRDefault="0051033D" w:rsidP="00D61541">
    <w:pPr>
      <w:rPr>
        <w:rFonts w:ascii="Arabic Typesetting" w:hAnsi="Arabic Typesetting" w:cs="Arabic Typesetting"/>
        <w:sz w:val="36"/>
        <w:szCs w:val="36"/>
        <w:rtl/>
      </w:rPr>
    </w:pPr>
    <w:r w:rsidRPr="00267F08">
      <w:rPr>
        <w:rFonts w:ascii="Arabic Typesetting" w:hAnsi="Arabic Typesetting" w:cs="Arabic Typesetting"/>
        <w:sz w:val="36"/>
        <w:szCs w:val="36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24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606D"/>
    <w:rsid w:val="000D7BA7"/>
    <w:rsid w:val="000E06A5"/>
    <w:rsid w:val="000E16EB"/>
    <w:rsid w:val="000E4A30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7175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67F08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14B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33D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89F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588E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2E4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F6B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696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377F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8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5BDB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1C86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1C38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6F8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2F2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1E24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6140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0809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DF77E6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15A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6FB3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97F15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WO_GA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946C6-E391-4BA7-A864-DAAA58C7F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WO_GA_44_AR.dotx</Template>
  <TotalTime>2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WO/GA/44/1 (Arabic)</vt:lpstr>
    </vt:vector>
  </TitlesOfParts>
  <Company>World Intellectual Property Organization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WO/GA/44/1 (Arabic)</dc:title>
  <dc:subject>اقتراح من المجموعة باء بشأن "قرار الجمعية العامة فيما يخص القرار الذي اتخذته لجنة التنسيق بشأن المكاتب الخارجية أثناء دورتها السابعة والستين (الدورة العادية الرابعة والأربعون)"</dc:subject>
  <dc:creator>من إعداد الأمانة</dc:creator>
  <cp:lastModifiedBy>ABOULHOUCINE Driss</cp:lastModifiedBy>
  <cp:revision>3</cp:revision>
  <cp:lastPrinted>2013-11-14T15:26:00Z</cp:lastPrinted>
  <dcterms:created xsi:type="dcterms:W3CDTF">2013-11-14T15:26:00Z</dcterms:created>
  <dcterms:modified xsi:type="dcterms:W3CDTF">2013-11-14T15:27:00Z</dcterms:modified>
</cp:coreProperties>
</file>