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7348E5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AA2291" w:rsidRDefault="001667B6" w:rsidP="001667B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AA2291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AA2291">
              <w:rPr>
                <w:b/>
                <w:bCs/>
                <w:noProof/>
              </w:rPr>
              <w:drawing>
                <wp:inline distT="0" distB="0" distL="0" distR="0" wp14:anchorId="668E9117" wp14:editId="0661117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8C3838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7348E5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7348E5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D6575" w:rsidRDefault="00772E46" w:rsidP="004F1509">
            <w:pPr>
              <w:pStyle w:val="DocumentCodeAR"/>
              <w:bidi/>
              <w:rPr>
                <w:rtl/>
              </w:rPr>
            </w:pPr>
            <w:r w:rsidRPr="007348E5">
              <w:t>WO/</w:t>
            </w:r>
            <w:r w:rsidR="000D7BA7" w:rsidRPr="008C3838">
              <w:t>C</w:t>
            </w:r>
            <w:r w:rsidR="00983389" w:rsidRPr="006A43C5">
              <w:t>C</w:t>
            </w:r>
            <w:r w:rsidR="00100F97" w:rsidRPr="00DA19DC">
              <w:t>/</w:t>
            </w:r>
            <w:r w:rsidR="004F1509" w:rsidRPr="00EC3115">
              <w:t>73</w:t>
            </w:r>
            <w:r w:rsidR="00E30FF9" w:rsidRPr="00BD6575">
              <w:t>/</w:t>
            </w:r>
            <w:r w:rsidR="004F1509" w:rsidRPr="00BD6575">
              <w:t>2</w:t>
            </w:r>
          </w:p>
        </w:tc>
      </w:tr>
      <w:tr w:rsidR="001667B6" w:rsidRPr="007348E5" w:rsidTr="00BF164F">
        <w:tc>
          <w:tcPr>
            <w:tcW w:w="9571" w:type="dxa"/>
            <w:gridSpan w:val="3"/>
          </w:tcPr>
          <w:p w:rsidR="001667B6" w:rsidRPr="006A43C5" w:rsidRDefault="00B6101C" w:rsidP="00E30FF9">
            <w:pPr>
              <w:pStyle w:val="DocumentLanguageAR"/>
              <w:bidi/>
              <w:rPr>
                <w:rtl/>
              </w:rPr>
            </w:pPr>
            <w:r w:rsidRPr="007348E5">
              <w:rPr>
                <w:rFonts w:hint="cs"/>
                <w:rtl/>
              </w:rPr>
              <w:t xml:space="preserve">الأصل: </w:t>
            </w:r>
            <w:r w:rsidR="00E30FF9" w:rsidRPr="008C3838">
              <w:rPr>
                <w:rFonts w:hint="cs"/>
                <w:rtl/>
              </w:rPr>
              <w:t>بالإنكليزية</w:t>
            </w:r>
          </w:p>
        </w:tc>
      </w:tr>
      <w:tr w:rsidR="001667B6" w:rsidRPr="007348E5" w:rsidTr="00BF164F">
        <w:tc>
          <w:tcPr>
            <w:tcW w:w="9571" w:type="dxa"/>
            <w:gridSpan w:val="3"/>
          </w:tcPr>
          <w:p w:rsidR="001667B6" w:rsidRPr="00BD6575" w:rsidRDefault="00B6101C" w:rsidP="00E74D26">
            <w:pPr>
              <w:pStyle w:val="DocumentDateAR"/>
              <w:bidi/>
              <w:rPr>
                <w:rtl/>
              </w:rPr>
            </w:pPr>
            <w:r w:rsidRPr="007348E5">
              <w:rPr>
                <w:rFonts w:hint="cs"/>
                <w:rtl/>
              </w:rPr>
              <w:t xml:space="preserve">التاريخ: </w:t>
            </w:r>
            <w:r w:rsidR="00E74D26" w:rsidRPr="00DA19DC">
              <w:t>2</w:t>
            </w:r>
            <w:r w:rsidR="00E74D26" w:rsidRPr="00F26C0B">
              <w:rPr>
                <w:rFonts w:hint="cs"/>
                <w:rtl/>
              </w:rPr>
              <w:t xml:space="preserve"> </w:t>
            </w:r>
            <w:r w:rsidR="00E30FF9" w:rsidRPr="00342547">
              <w:rPr>
                <w:rFonts w:hint="cs"/>
                <w:rtl/>
              </w:rPr>
              <w:t>أغسطس</w:t>
            </w:r>
            <w:r w:rsidRPr="00EC3115">
              <w:rPr>
                <w:rFonts w:hint="cs"/>
                <w:rtl/>
              </w:rPr>
              <w:t xml:space="preserve"> </w:t>
            </w:r>
            <w:r w:rsidR="00E74D26" w:rsidRPr="00BD6575">
              <w:t>2016</w:t>
            </w:r>
          </w:p>
        </w:tc>
      </w:tr>
    </w:tbl>
    <w:p w:rsidR="000F5E56" w:rsidRPr="00AA2291" w:rsidRDefault="000F5E56" w:rsidP="001667B6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1667B6" w:rsidRPr="00AA2291" w:rsidRDefault="001667B6" w:rsidP="001667B6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27305" w:rsidRPr="00AA2291" w:rsidRDefault="00F27305" w:rsidP="00F27305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1667B6" w:rsidRPr="00D67453" w:rsidRDefault="00100F97" w:rsidP="00D67453">
      <w:pPr>
        <w:pStyle w:val="MeetingTitleAR"/>
        <w:bidi/>
        <w:rPr>
          <w:rtl/>
        </w:rPr>
      </w:pPr>
      <w:r w:rsidRPr="00D67453">
        <w:rPr>
          <w:rFonts w:hint="eastAsia"/>
          <w:rtl/>
        </w:rPr>
        <w:t>لجنة</w:t>
      </w:r>
      <w:r w:rsidRPr="00D67453">
        <w:rPr>
          <w:rtl/>
        </w:rPr>
        <w:t xml:space="preserve"> </w:t>
      </w:r>
      <w:r w:rsidR="000D7BA7" w:rsidRPr="00D67453">
        <w:rPr>
          <w:rFonts w:hint="eastAsia"/>
          <w:rtl/>
        </w:rPr>
        <w:t>الويبو</w:t>
      </w:r>
      <w:r w:rsidR="000D7BA7" w:rsidRPr="00D67453">
        <w:rPr>
          <w:rtl/>
        </w:rPr>
        <w:t xml:space="preserve"> </w:t>
      </w:r>
      <w:r w:rsidR="000D7BA7" w:rsidRPr="00D67453">
        <w:rPr>
          <w:rFonts w:hint="eastAsia"/>
          <w:rtl/>
        </w:rPr>
        <w:t>للتنسيق</w:t>
      </w:r>
    </w:p>
    <w:p w:rsidR="001667B6" w:rsidRPr="00AA2291" w:rsidRDefault="001667B6" w:rsidP="001667B6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1667B6" w:rsidRPr="00D67453" w:rsidRDefault="00F27305" w:rsidP="000B284B">
      <w:pPr>
        <w:pStyle w:val="MeetingSessionAR"/>
        <w:bidi/>
        <w:rPr>
          <w:rtl/>
        </w:rPr>
      </w:pPr>
      <w:r w:rsidRPr="00D67453">
        <w:rPr>
          <w:rFonts w:hint="eastAsia"/>
          <w:rtl/>
        </w:rPr>
        <w:t>الدورة</w:t>
      </w:r>
      <w:r w:rsidRPr="00D67453">
        <w:rPr>
          <w:rtl/>
        </w:rPr>
        <w:t xml:space="preserve"> </w:t>
      </w:r>
      <w:r w:rsidR="00CC6BEC" w:rsidRPr="00D67453">
        <w:rPr>
          <w:rFonts w:hint="eastAsia"/>
          <w:rtl/>
        </w:rPr>
        <w:t>الثالثة</w:t>
      </w:r>
      <w:r w:rsidR="00CC6BEC" w:rsidRPr="00D67453">
        <w:rPr>
          <w:rtl/>
        </w:rPr>
        <w:t xml:space="preserve"> </w:t>
      </w:r>
      <w:r w:rsidR="007135A2" w:rsidRPr="00D67453">
        <w:rPr>
          <w:rFonts w:hint="eastAsia"/>
          <w:rtl/>
        </w:rPr>
        <w:t>و</w:t>
      </w:r>
      <w:r w:rsidR="00CB1F62" w:rsidRPr="00D67453">
        <w:rPr>
          <w:rFonts w:hint="eastAsia"/>
          <w:rtl/>
        </w:rPr>
        <w:t>السبعون</w:t>
      </w:r>
      <w:r w:rsidR="00CB1F62" w:rsidRPr="00D67453">
        <w:rPr>
          <w:rtl/>
        </w:rPr>
        <w:t xml:space="preserve"> </w:t>
      </w:r>
      <w:r w:rsidR="000D7BA7" w:rsidRPr="00D67453">
        <w:rPr>
          <w:rtl/>
        </w:rPr>
        <w:t>(</w:t>
      </w:r>
      <w:r w:rsidR="000D7BA7" w:rsidRPr="00D67453">
        <w:rPr>
          <w:rFonts w:hint="eastAsia"/>
          <w:rtl/>
        </w:rPr>
        <w:t>الدورة</w:t>
      </w:r>
      <w:r w:rsidR="000D7BA7" w:rsidRPr="00D67453">
        <w:rPr>
          <w:rtl/>
        </w:rPr>
        <w:t xml:space="preserve"> </w:t>
      </w:r>
      <w:r w:rsidR="00CB1F62" w:rsidRPr="00D67453">
        <w:rPr>
          <w:rFonts w:hint="eastAsia"/>
          <w:rtl/>
        </w:rPr>
        <w:t>العادية</w:t>
      </w:r>
      <w:r w:rsidR="00CB1F62" w:rsidRPr="00D67453">
        <w:rPr>
          <w:rtl/>
        </w:rPr>
        <w:t xml:space="preserve"> </w:t>
      </w:r>
      <w:r w:rsidR="00C43055" w:rsidRPr="00D67453">
        <w:rPr>
          <w:rFonts w:hint="eastAsia"/>
          <w:rtl/>
        </w:rPr>
        <w:t>السابعة</w:t>
      </w:r>
      <w:r w:rsidR="00C43055" w:rsidRPr="00D67453">
        <w:rPr>
          <w:rtl/>
        </w:rPr>
        <w:t xml:space="preserve"> </w:t>
      </w:r>
      <w:r w:rsidR="00227ECF" w:rsidRPr="00D67453">
        <w:rPr>
          <w:rFonts w:hint="eastAsia"/>
          <w:rtl/>
        </w:rPr>
        <w:t>وال</w:t>
      </w:r>
      <w:r w:rsidR="00CB1F62" w:rsidRPr="00D67453">
        <w:rPr>
          <w:rFonts w:hint="eastAsia"/>
          <w:rtl/>
        </w:rPr>
        <w:t>أ</w:t>
      </w:r>
      <w:r w:rsidR="00227ECF" w:rsidRPr="00D67453">
        <w:rPr>
          <w:rFonts w:hint="eastAsia"/>
          <w:rtl/>
        </w:rPr>
        <w:t>ر</w:t>
      </w:r>
      <w:r w:rsidR="00CB1F62" w:rsidRPr="00D67453">
        <w:rPr>
          <w:rFonts w:hint="eastAsia"/>
          <w:rtl/>
        </w:rPr>
        <w:t>بع</w:t>
      </w:r>
      <w:r w:rsidR="00227ECF" w:rsidRPr="00D67453">
        <w:rPr>
          <w:rFonts w:hint="eastAsia"/>
          <w:rtl/>
        </w:rPr>
        <w:t>ون</w:t>
      </w:r>
      <w:r w:rsidR="000D7BA7" w:rsidRPr="00D67453">
        <w:rPr>
          <w:rtl/>
        </w:rPr>
        <w:t>)</w:t>
      </w:r>
    </w:p>
    <w:p w:rsidR="00D61541" w:rsidRPr="000B284B" w:rsidRDefault="00227ECF" w:rsidP="000B284B">
      <w:pPr>
        <w:pStyle w:val="MeetingDatesAR"/>
        <w:bidi/>
        <w:rPr>
          <w:rtl/>
        </w:rPr>
      </w:pPr>
      <w:r w:rsidRPr="000B284B">
        <w:rPr>
          <w:rFonts w:hint="cs"/>
          <w:rtl/>
        </w:rPr>
        <w:t>جنيف،</w:t>
      </w:r>
      <w:r w:rsidRPr="00D67453">
        <w:rPr>
          <w:rFonts w:hint="cs"/>
          <w:rtl/>
        </w:rPr>
        <w:t xml:space="preserve"> </w:t>
      </w:r>
      <w:r w:rsidR="00CB1F62" w:rsidRPr="00D67453">
        <w:rPr>
          <w:rFonts w:hint="cs"/>
          <w:rtl/>
        </w:rPr>
        <w:t xml:space="preserve">من </w:t>
      </w:r>
      <w:r w:rsidR="004F0334" w:rsidRPr="000B284B">
        <w:rPr>
          <w:rFonts w:hint="cs"/>
          <w:rtl/>
        </w:rPr>
        <w:t xml:space="preserve">3 </w:t>
      </w:r>
      <w:r w:rsidR="007135A2" w:rsidRPr="000B284B">
        <w:rPr>
          <w:rFonts w:hint="cs"/>
          <w:rtl/>
        </w:rPr>
        <w:t xml:space="preserve">إلى </w:t>
      </w:r>
      <w:r w:rsidR="004F0334" w:rsidRPr="000B284B">
        <w:rPr>
          <w:rFonts w:hint="cs"/>
          <w:rtl/>
        </w:rPr>
        <w:t xml:space="preserve">11 </w:t>
      </w:r>
      <w:r w:rsidR="007135A2" w:rsidRPr="000B284B">
        <w:rPr>
          <w:rFonts w:hint="cs"/>
          <w:rtl/>
        </w:rPr>
        <w:t xml:space="preserve">أكتوبر </w:t>
      </w:r>
      <w:r w:rsidR="004F0334" w:rsidRPr="000B284B">
        <w:rPr>
          <w:rFonts w:hint="cs"/>
          <w:rtl/>
        </w:rPr>
        <w:t>2016</w:t>
      </w:r>
    </w:p>
    <w:p w:rsidR="00D61541" w:rsidRPr="00AA2291" w:rsidRDefault="00D61541" w:rsidP="00D6154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D61541" w:rsidRPr="00AA2291" w:rsidRDefault="00D61541" w:rsidP="00D6154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D61541" w:rsidRPr="00D67453" w:rsidRDefault="00AE0D68" w:rsidP="000B284B">
      <w:pPr>
        <w:pStyle w:val="DocumentTitleAR"/>
        <w:bidi/>
        <w:rPr>
          <w:rtl/>
        </w:rPr>
      </w:pPr>
      <w:r w:rsidRPr="00D67453">
        <w:rPr>
          <w:rFonts w:hint="eastAsia"/>
          <w:rtl/>
        </w:rPr>
        <w:t>التقرير</w:t>
      </w:r>
      <w:r w:rsidRPr="00D67453">
        <w:rPr>
          <w:rtl/>
        </w:rPr>
        <w:t xml:space="preserve"> </w:t>
      </w:r>
      <w:r w:rsidRPr="00D67453">
        <w:rPr>
          <w:rFonts w:hint="eastAsia"/>
          <w:rtl/>
        </w:rPr>
        <w:t>السنوي</w:t>
      </w:r>
      <w:r w:rsidRPr="00D67453">
        <w:rPr>
          <w:rtl/>
        </w:rPr>
        <w:t xml:space="preserve"> </w:t>
      </w:r>
      <w:r w:rsidRPr="00D67453">
        <w:rPr>
          <w:rFonts w:hint="eastAsia"/>
          <w:rtl/>
        </w:rPr>
        <w:t>لمكتب</w:t>
      </w:r>
      <w:r w:rsidRPr="00D67453">
        <w:rPr>
          <w:rtl/>
        </w:rPr>
        <w:t xml:space="preserve"> </w:t>
      </w:r>
      <w:r w:rsidRPr="00D67453">
        <w:rPr>
          <w:rFonts w:hint="eastAsia"/>
          <w:rtl/>
        </w:rPr>
        <w:t>الأخلاقيات</w:t>
      </w:r>
    </w:p>
    <w:p w:rsidR="00D61541" w:rsidRPr="00AA2291" w:rsidRDefault="00D61541" w:rsidP="000B284B">
      <w:pPr>
        <w:pStyle w:val="PreparedbyAR"/>
        <w:bidi/>
        <w:rPr>
          <w:b/>
          <w:bCs/>
          <w:rtl/>
        </w:rPr>
      </w:pPr>
      <w:r w:rsidRPr="00D67453">
        <w:rPr>
          <w:rFonts w:hint="eastAsia"/>
          <w:rtl/>
        </w:rPr>
        <w:t>من</w:t>
      </w:r>
      <w:r w:rsidRPr="00D67453">
        <w:rPr>
          <w:rtl/>
        </w:rPr>
        <w:t xml:space="preserve"> </w:t>
      </w:r>
      <w:r w:rsidRPr="00D67453">
        <w:rPr>
          <w:rFonts w:hint="eastAsia"/>
          <w:rtl/>
        </w:rPr>
        <w:t>إعداد</w:t>
      </w:r>
      <w:r w:rsidR="00AE0D68" w:rsidRPr="00D67453">
        <w:rPr>
          <w:rtl/>
        </w:rPr>
        <w:t xml:space="preserve"> الأمانة</w:t>
      </w:r>
    </w:p>
    <w:p w:rsidR="00D61541" w:rsidRPr="00812F30" w:rsidRDefault="009553A3" w:rsidP="00D86A47">
      <w:pPr>
        <w:pStyle w:val="NumberedParaAR"/>
      </w:pPr>
      <w:r w:rsidRPr="00812F30">
        <w:rPr>
          <w:rFonts w:hint="eastAsia"/>
          <w:rtl/>
        </w:rPr>
        <w:t>يرد</w:t>
      </w:r>
      <w:r w:rsidRPr="00812F30">
        <w:rPr>
          <w:rtl/>
        </w:rPr>
        <w:t xml:space="preserve"> فيما يلي تقرير عن أنشطة مكتب الويبو للأخلاقيات في عام </w:t>
      </w:r>
      <w:r w:rsidR="00D86A47" w:rsidRPr="00812F30">
        <w:rPr>
          <w:rtl/>
        </w:rPr>
        <w:t>2015</w:t>
      </w:r>
      <w:r w:rsidR="00BD6575" w:rsidRPr="00812F30">
        <w:rPr>
          <w:rFonts w:hint="cs"/>
          <w:rtl/>
        </w:rPr>
        <w:t>.</w:t>
      </w:r>
      <w:r w:rsidR="00D86A47" w:rsidRPr="00812F30">
        <w:rPr>
          <w:rtl/>
        </w:rPr>
        <w:t xml:space="preserve"> ورفع المكتب منذ إنشائه في يونيو 2010 التقارير عن أنشطته إلى الدول الأعضاء. </w:t>
      </w:r>
      <w:r w:rsidR="00D86A47" w:rsidRPr="00812F30">
        <w:rPr>
          <w:rFonts w:hint="eastAsia"/>
          <w:rtl/>
        </w:rPr>
        <w:t>وهذا</w:t>
      </w:r>
      <w:r w:rsidR="00D86A47" w:rsidRPr="00812F30">
        <w:rPr>
          <w:rtl/>
        </w:rPr>
        <w:t xml:space="preserve"> </w:t>
      </w:r>
      <w:r w:rsidR="00D86A47" w:rsidRPr="00812F30">
        <w:rPr>
          <w:rFonts w:hint="eastAsia"/>
          <w:rtl/>
        </w:rPr>
        <w:t>هو</w:t>
      </w:r>
      <w:r w:rsidR="00D86A47" w:rsidRPr="00812F30">
        <w:rPr>
          <w:rtl/>
        </w:rPr>
        <w:t xml:space="preserve"> </w:t>
      </w:r>
      <w:r w:rsidR="00D86A47" w:rsidRPr="00812F30">
        <w:rPr>
          <w:rFonts w:hint="eastAsia"/>
          <w:rtl/>
        </w:rPr>
        <w:t>التقرير</w:t>
      </w:r>
      <w:r w:rsidR="00D86A47" w:rsidRPr="00812F30">
        <w:rPr>
          <w:rtl/>
        </w:rPr>
        <w:t xml:space="preserve"> </w:t>
      </w:r>
      <w:r w:rsidR="00D86A47" w:rsidRPr="00812F30">
        <w:rPr>
          <w:rFonts w:hint="eastAsia"/>
          <w:rtl/>
        </w:rPr>
        <w:t>الخامس</w:t>
      </w:r>
      <w:r w:rsidR="00D86A47" w:rsidRPr="00812F30">
        <w:rPr>
          <w:rtl/>
        </w:rPr>
        <w:t xml:space="preserve"> </w:t>
      </w:r>
      <w:r w:rsidR="00D86A47" w:rsidRPr="00812F30">
        <w:rPr>
          <w:rFonts w:hint="eastAsia"/>
          <w:rtl/>
        </w:rPr>
        <w:t>المرفوع</w:t>
      </w:r>
      <w:r w:rsidR="00D86A47" w:rsidRPr="00812F30">
        <w:rPr>
          <w:rtl/>
        </w:rPr>
        <w:t xml:space="preserve"> </w:t>
      </w:r>
      <w:r w:rsidR="00D86A47" w:rsidRPr="00812F30">
        <w:rPr>
          <w:rFonts w:hint="eastAsia"/>
          <w:rtl/>
        </w:rPr>
        <w:t>إلى</w:t>
      </w:r>
      <w:r w:rsidR="00D86A47" w:rsidRPr="00812F30">
        <w:rPr>
          <w:rtl/>
        </w:rPr>
        <w:t xml:space="preserve"> </w:t>
      </w:r>
      <w:r w:rsidR="00D86A47" w:rsidRPr="00812F30">
        <w:rPr>
          <w:rFonts w:hint="eastAsia"/>
          <w:rtl/>
        </w:rPr>
        <w:t>الجمعيات</w:t>
      </w:r>
      <w:r w:rsidRPr="00812F30">
        <w:rPr>
          <w:rtl/>
        </w:rPr>
        <w:t>.</w:t>
      </w:r>
    </w:p>
    <w:p w:rsidR="002C54A9" w:rsidRPr="001E0D5E" w:rsidRDefault="002C54A9" w:rsidP="00F90140">
      <w:pPr>
        <w:pStyle w:val="NumberedParaA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60"/>
        <w:ind w:left="566" w:right="851"/>
        <w:jc w:val="center"/>
        <w:rPr>
          <w:b/>
          <w:bCs/>
          <w:sz w:val="40"/>
          <w:szCs w:val="40"/>
          <w:u w:val="single"/>
          <w:rtl/>
        </w:rPr>
      </w:pPr>
      <w:r w:rsidRPr="001E0D5E">
        <w:rPr>
          <w:b/>
          <w:bCs/>
          <w:sz w:val="40"/>
          <w:szCs w:val="40"/>
          <w:u w:val="single"/>
          <w:rtl/>
        </w:rPr>
        <w:t xml:space="preserve">2012 – 2016: خمسة أعوام من رفع التقارير </w:t>
      </w:r>
      <w:r w:rsidRPr="001E0D5E">
        <w:rPr>
          <w:rFonts w:hint="cs"/>
          <w:b/>
          <w:bCs/>
          <w:sz w:val="40"/>
          <w:szCs w:val="40"/>
          <w:u w:val="single"/>
          <w:rtl/>
        </w:rPr>
        <w:t>بشأن</w:t>
      </w:r>
    </w:p>
    <w:p w:rsidR="002C54A9" w:rsidRPr="00AA2291" w:rsidRDefault="002C54A9" w:rsidP="00F90140">
      <w:pPr>
        <w:pStyle w:val="NumberedParaA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6" w:right="851"/>
        <w:jc w:val="center"/>
        <w:rPr>
          <w:b/>
          <w:bCs/>
          <w:sz w:val="40"/>
          <w:szCs w:val="40"/>
          <w:u w:val="single"/>
          <w:rtl/>
        </w:rPr>
      </w:pPr>
      <w:r w:rsidRPr="00AA2291">
        <w:rPr>
          <w:rFonts w:hint="cs"/>
          <w:b/>
          <w:bCs/>
          <w:sz w:val="40"/>
          <w:szCs w:val="40"/>
          <w:u w:val="single"/>
          <w:rtl/>
        </w:rPr>
        <w:t>أنشطة مكتب الويبو للأخلاقيات وتأثيره</w:t>
      </w:r>
    </w:p>
    <w:p w:rsidR="002C54A9" w:rsidRPr="00015797" w:rsidRDefault="002C54A9" w:rsidP="00F90140">
      <w:pPr>
        <w:pStyle w:val="NormalPara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6" w:right="851"/>
        <w:rPr>
          <w:rtl/>
        </w:rPr>
      </w:pPr>
      <w:r w:rsidRPr="000B284B">
        <w:rPr>
          <w:rFonts w:hint="eastAsia"/>
          <w:rtl/>
        </w:rPr>
        <w:t>أ</w:t>
      </w:r>
      <w:r w:rsidRPr="00015797">
        <w:rPr>
          <w:rFonts w:hint="cs"/>
          <w:rtl/>
        </w:rPr>
        <w:t>ُ</w:t>
      </w:r>
      <w:r w:rsidRPr="00015797">
        <w:rPr>
          <w:rFonts w:hint="eastAsia"/>
          <w:rtl/>
        </w:rPr>
        <w:t>نشئ</w:t>
      </w:r>
      <w:r w:rsidRPr="00015797">
        <w:rPr>
          <w:rtl/>
        </w:rPr>
        <w:t xml:space="preserve"> مكتب </w:t>
      </w:r>
      <w:r w:rsidRPr="00015797">
        <w:rPr>
          <w:rFonts w:hint="cs"/>
          <w:rtl/>
        </w:rPr>
        <w:t>ا</w:t>
      </w:r>
      <w:r w:rsidRPr="00015797">
        <w:rPr>
          <w:rFonts w:hint="eastAsia"/>
          <w:rtl/>
        </w:rPr>
        <w:t>لأخلاقيات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في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يونيو</w:t>
      </w:r>
      <w:r w:rsidRPr="00015797">
        <w:rPr>
          <w:rtl/>
        </w:rPr>
        <w:t xml:space="preserve"> 2010 بالتماشي مع قيمة برنامج التقويم الاستراتيجي في الويبو وهي "المسؤولية البيئية والاجتماعية والإدارية".</w:t>
      </w:r>
    </w:p>
    <w:p w:rsidR="002C54A9" w:rsidRPr="00015797" w:rsidRDefault="002C54A9" w:rsidP="00F90140">
      <w:pPr>
        <w:pStyle w:val="NormalPara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6" w:right="851"/>
        <w:rPr>
          <w:rtl/>
        </w:rPr>
      </w:pPr>
      <w:r w:rsidRPr="00015797">
        <w:rPr>
          <w:rFonts w:hint="eastAsia"/>
          <w:rtl/>
        </w:rPr>
        <w:t>وبنهاية</w:t>
      </w:r>
      <w:r w:rsidRPr="00015797">
        <w:rPr>
          <w:rtl/>
        </w:rPr>
        <w:t xml:space="preserve"> أول سنة </w:t>
      </w:r>
      <w:r w:rsidRPr="00015797">
        <w:rPr>
          <w:rFonts w:hint="cs"/>
          <w:rtl/>
        </w:rPr>
        <w:t xml:space="preserve">تقويمية </w:t>
      </w:r>
      <w:r w:rsidRPr="00015797">
        <w:rPr>
          <w:rFonts w:hint="eastAsia"/>
          <w:rtl/>
        </w:rPr>
        <w:t>كاملة</w:t>
      </w:r>
      <w:r w:rsidRPr="00015797">
        <w:rPr>
          <w:rtl/>
        </w:rPr>
        <w:t xml:space="preserve"> من العمليات بدأ مكتب الأخلاقيات دورة رفع التقارير السنوية عن أنشطته. </w:t>
      </w:r>
      <w:r w:rsidRPr="00015797">
        <w:rPr>
          <w:rFonts w:hint="cs"/>
          <w:rtl/>
        </w:rPr>
        <w:t>و</w:t>
      </w:r>
      <w:r w:rsidRPr="00015797">
        <w:rPr>
          <w:rFonts w:hint="eastAsia"/>
          <w:rtl/>
        </w:rPr>
        <w:t>عرض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مكتب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الأخلاقيات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في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التقرير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السنوي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عن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الموارد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البشرية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لعام</w:t>
      </w:r>
      <w:r w:rsidRPr="00015797">
        <w:rPr>
          <w:rtl/>
        </w:rPr>
        <w:t xml:space="preserve"> 2012 </w:t>
      </w:r>
      <w:r w:rsidRPr="00015797">
        <w:rPr>
          <w:rFonts w:hint="eastAsia"/>
          <w:rtl/>
        </w:rPr>
        <w:t>تقريرا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عن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أنشطته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و</w:t>
      </w:r>
      <w:r w:rsidRPr="00015797">
        <w:rPr>
          <w:rFonts w:hint="cs"/>
          <w:rtl/>
        </w:rPr>
        <w:t>تأثيره</w:t>
      </w:r>
      <w:r w:rsidRPr="00015797">
        <w:rPr>
          <w:rtl/>
        </w:rPr>
        <w:t xml:space="preserve"> في 2010/2011.</w:t>
      </w:r>
      <w:r w:rsidRPr="007F78C9">
        <w:rPr>
          <w:rStyle w:val="FootnoteReference"/>
          <w:rtl/>
        </w:rPr>
        <w:footnoteReference w:id="1"/>
      </w:r>
    </w:p>
    <w:p w:rsidR="002C54A9" w:rsidRPr="00015797" w:rsidRDefault="002C54A9" w:rsidP="004B57D0">
      <w:pPr>
        <w:pStyle w:val="NormalParaA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51"/>
        <w:rPr>
          <w:rtl/>
        </w:rPr>
      </w:pPr>
      <w:r w:rsidRPr="00015797">
        <w:rPr>
          <w:rFonts w:hint="eastAsia"/>
          <w:rtl/>
        </w:rPr>
        <w:lastRenderedPageBreak/>
        <w:t>وفي</w:t>
      </w:r>
      <w:r w:rsidRPr="00015797">
        <w:rPr>
          <w:rtl/>
        </w:rPr>
        <w:t xml:space="preserve"> 2013 </w:t>
      </w:r>
      <w:r w:rsidRPr="00015797">
        <w:rPr>
          <w:rFonts w:hint="eastAsia"/>
          <w:rtl/>
        </w:rPr>
        <w:t>و</w:t>
      </w:r>
      <w:r w:rsidRPr="00015797">
        <w:rPr>
          <w:rtl/>
        </w:rPr>
        <w:t xml:space="preserve">2014 </w:t>
      </w:r>
      <w:r w:rsidRPr="00015797">
        <w:rPr>
          <w:rFonts w:hint="eastAsia"/>
          <w:rtl/>
        </w:rPr>
        <w:t>ع</w:t>
      </w:r>
      <w:r w:rsidRPr="00015797">
        <w:rPr>
          <w:rFonts w:hint="cs"/>
          <w:rtl/>
        </w:rPr>
        <w:t>ُ</w:t>
      </w:r>
      <w:r w:rsidRPr="00015797">
        <w:rPr>
          <w:rFonts w:hint="eastAsia"/>
          <w:rtl/>
        </w:rPr>
        <w:t>رض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التقرير</w:t>
      </w:r>
      <w:r w:rsidRPr="00015797">
        <w:rPr>
          <w:rFonts w:hint="cs"/>
          <w:rtl/>
        </w:rPr>
        <w:t>ا</w:t>
      </w:r>
      <w:r w:rsidRPr="00015797">
        <w:rPr>
          <w:rFonts w:hint="eastAsia"/>
          <w:rtl/>
        </w:rPr>
        <w:t>ن</w:t>
      </w:r>
      <w:r w:rsidRPr="00015797">
        <w:rPr>
          <w:rtl/>
        </w:rPr>
        <w:t xml:space="preserve"> الثاني والثالث </w:t>
      </w:r>
      <w:r w:rsidRPr="00015797">
        <w:rPr>
          <w:rFonts w:hint="eastAsia"/>
          <w:rtl/>
        </w:rPr>
        <w:t>لمكتب</w:t>
      </w:r>
      <w:r w:rsidRPr="00015797">
        <w:rPr>
          <w:rtl/>
        </w:rPr>
        <w:t xml:space="preserve"> الأخلاقيات عن الأنشطة في 2012 و2013 على التوالي كمرفقات </w:t>
      </w:r>
      <w:r w:rsidRPr="00015797">
        <w:rPr>
          <w:rFonts w:hint="eastAsia"/>
          <w:rtl/>
        </w:rPr>
        <w:t>مخصصة</w:t>
      </w:r>
      <w:r w:rsidRPr="00015797">
        <w:rPr>
          <w:rFonts w:hint="cs"/>
          <w:rtl/>
        </w:rPr>
        <w:t xml:space="preserve"> </w:t>
      </w:r>
      <w:r w:rsidRPr="00015797">
        <w:rPr>
          <w:rFonts w:hint="eastAsia"/>
          <w:rtl/>
        </w:rPr>
        <w:t>في</w:t>
      </w:r>
      <w:r w:rsidRPr="00015797">
        <w:rPr>
          <w:rtl/>
        </w:rPr>
        <w:t xml:space="preserve"> التقارير السنوية </w:t>
      </w:r>
      <w:r w:rsidRPr="00015797">
        <w:rPr>
          <w:rFonts w:hint="eastAsia"/>
          <w:rtl/>
        </w:rPr>
        <w:t>عن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الموارد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البشرية</w:t>
      </w:r>
      <w:r w:rsidRPr="00015797">
        <w:rPr>
          <w:rtl/>
        </w:rPr>
        <w:t>.</w:t>
      </w:r>
      <w:r w:rsidRPr="004B57D0">
        <w:rPr>
          <w:rStyle w:val="FootnoteReference"/>
          <w:rtl/>
        </w:rPr>
        <w:footnoteReference w:id="2"/>
      </w:r>
    </w:p>
    <w:p w:rsidR="002C54A9" w:rsidRPr="00015797" w:rsidRDefault="002C54A9" w:rsidP="004B57D0">
      <w:pPr>
        <w:pStyle w:val="NormalParaA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51"/>
        <w:rPr>
          <w:rtl/>
        </w:rPr>
      </w:pPr>
      <w:r w:rsidRPr="00015797">
        <w:rPr>
          <w:rFonts w:hint="eastAsia"/>
          <w:rtl/>
        </w:rPr>
        <w:t>وفي</w:t>
      </w:r>
      <w:r w:rsidRPr="00015797">
        <w:rPr>
          <w:rtl/>
        </w:rPr>
        <w:t xml:space="preserve"> 2015، </w:t>
      </w:r>
      <w:r w:rsidRPr="00015797">
        <w:rPr>
          <w:rFonts w:hint="eastAsia"/>
          <w:rtl/>
        </w:rPr>
        <w:t>عرض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مكتب</w:t>
      </w:r>
      <w:r w:rsidRPr="00015797">
        <w:rPr>
          <w:rtl/>
        </w:rPr>
        <w:t xml:space="preserve"> الأخلاقيات </w:t>
      </w:r>
      <w:r w:rsidRPr="00015797">
        <w:rPr>
          <w:rFonts w:hint="cs"/>
          <w:rtl/>
        </w:rPr>
        <w:t>على</w:t>
      </w:r>
      <w:r w:rsidRPr="00015797">
        <w:rPr>
          <w:rtl/>
        </w:rPr>
        <w:t xml:space="preserve"> لجنة الويبو </w:t>
      </w:r>
      <w:r w:rsidRPr="00015797">
        <w:rPr>
          <w:rFonts w:hint="cs"/>
          <w:rtl/>
        </w:rPr>
        <w:t>للتنسيق</w:t>
      </w:r>
      <w:r w:rsidRPr="00015797">
        <w:rPr>
          <w:rtl/>
        </w:rPr>
        <w:t xml:space="preserve"> </w:t>
      </w:r>
      <w:r w:rsidRPr="00015797">
        <w:rPr>
          <w:rFonts w:hint="eastAsia"/>
          <w:rtl/>
        </w:rPr>
        <w:t>التقرير</w:t>
      </w:r>
      <w:r w:rsidRPr="00015797">
        <w:rPr>
          <w:rtl/>
        </w:rPr>
        <w:t xml:space="preserve"> الرابع عن أنشطة </w:t>
      </w:r>
      <w:r w:rsidRPr="00015797">
        <w:rPr>
          <w:rFonts w:hint="eastAsia"/>
          <w:rtl/>
        </w:rPr>
        <w:t>مكتب</w:t>
      </w:r>
      <w:r w:rsidRPr="00015797">
        <w:rPr>
          <w:rtl/>
        </w:rPr>
        <w:t xml:space="preserve"> الأخلاقيات </w:t>
      </w:r>
      <w:r w:rsidRPr="00015797">
        <w:rPr>
          <w:rFonts w:hint="eastAsia"/>
          <w:rtl/>
        </w:rPr>
        <w:t>الذي</w:t>
      </w:r>
      <w:r w:rsidRPr="00015797">
        <w:rPr>
          <w:rtl/>
        </w:rPr>
        <w:t xml:space="preserve"> يغطي عام 2014 في تقرير سنوي منفصل.</w:t>
      </w:r>
      <w:r w:rsidRPr="004B57D0">
        <w:rPr>
          <w:sz w:val="28"/>
          <w:szCs w:val="28"/>
          <w:vertAlign w:val="superscript"/>
          <w:rtl/>
        </w:rPr>
        <w:footnoteReference w:id="3"/>
      </w:r>
    </w:p>
    <w:p w:rsidR="002C54A9" w:rsidRPr="00AA2291" w:rsidRDefault="002C54A9" w:rsidP="004B57D0">
      <w:pPr>
        <w:pStyle w:val="NormalParaA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51"/>
        <w:rPr>
          <w:b/>
          <w:bCs/>
          <w:rtl/>
        </w:rPr>
      </w:pPr>
      <w:r w:rsidRPr="00015797">
        <w:rPr>
          <w:rFonts w:hint="eastAsia"/>
          <w:rtl/>
        </w:rPr>
        <w:t>ويتبع</w:t>
      </w:r>
      <w:r w:rsidRPr="00015797">
        <w:rPr>
          <w:rtl/>
        </w:rPr>
        <w:t xml:space="preserve"> </w:t>
      </w:r>
      <w:r w:rsidRPr="00015797">
        <w:rPr>
          <w:rFonts w:hint="cs"/>
          <w:rtl/>
        </w:rPr>
        <w:t xml:space="preserve">نفسَ هذا النسق </w:t>
      </w:r>
      <w:r w:rsidRPr="00015797">
        <w:rPr>
          <w:rFonts w:hint="eastAsia"/>
          <w:rtl/>
        </w:rPr>
        <w:t>تقرير</w:t>
      </w:r>
      <w:r w:rsidRPr="00015797">
        <w:rPr>
          <w:rFonts w:hint="cs"/>
          <w:rtl/>
        </w:rPr>
        <w:t>ُ</w:t>
      </w:r>
      <w:r w:rsidRPr="00015797">
        <w:rPr>
          <w:rtl/>
        </w:rPr>
        <w:t xml:space="preserve"> 2016 وهو التقرير ا</w:t>
      </w:r>
      <w:r w:rsidRPr="00015797">
        <w:rPr>
          <w:rFonts w:hint="cs"/>
          <w:rtl/>
        </w:rPr>
        <w:t>لخامس لمكتب الأخلاقيات عن أنشطة المكتب</w:t>
      </w:r>
      <w:r w:rsidRPr="00015797">
        <w:rPr>
          <w:rtl/>
        </w:rPr>
        <w:t xml:space="preserve"> وتأثيره</w:t>
      </w:r>
      <w:r w:rsidRPr="00015797">
        <w:rPr>
          <w:rFonts w:hint="cs"/>
          <w:rtl/>
        </w:rPr>
        <w:t xml:space="preserve"> في </w:t>
      </w:r>
      <w:r w:rsidRPr="00F90140">
        <w:rPr>
          <w:rFonts w:hint="cs"/>
          <w:rtl/>
        </w:rPr>
        <w:t>2015</w:t>
      </w:r>
      <w:r w:rsidRPr="000B284B">
        <w:rPr>
          <w:rFonts w:hint="cs"/>
          <w:rtl/>
        </w:rPr>
        <w:t>.</w:t>
      </w:r>
    </w:p>
    <w:p w:rsidR="009553A3" w:rsidRPr="00DA19DC" w:rsidRDefault="009553A3" w:rsidP="00D67453">
      <w:pPr>
        <w:pStyle w:val="Heading1AR"/>
      </w:pPr>
      <w:r w:rsidRPr="007348E5">
        <w:rPr>
          <w:rFonts w:hint="eastAsia"/>
          <w:rtl/>
        </w:rPr>
        <w:t>أولا</w:t>
      </w:r>
      <w:r w:rsidRPr="008C3838">
        <w:rPr>
          <w:rtl/>
        </w:rPr>
        <w:t>.</w:t>
      </w:r>
      <w:r w:rsidRPr="008C3838">
        <w:rPr>
          <w:rtl/>
        </w:rPr>
        <w:tab/>
      </w:r>
      <w:r w:rsidRPr="006A43C5">
        <w:rPr>
          <w:rFonts w:hint="eastAsia"/>
          <w:rtl/>
        </w:rPr>
        <w:t>معلومات</w:t>
      </w:r>
      <w:r w:rsidRPr="00DA19DC">
        <w:rPr>
          <w:rtl/>
        </w:rPr>
        <w:t xml:space="preserve"> </w:t>
      </w:r>
      <w:r w:rsidRPr="00DA19DC">
        <w:rPr>
          <w:rFonts w:hint="eastAsia"/>
          <w:rtl/>
        </w:rPr>
        <w:t>أساسية</w:t>
      </w:r>
    </w:p>
    <w:p w:rsidR="007135A2" w:rsidRPr="009F31B3" w:rsidRDefault="009553A3" w:rsidP="00D67453">
      <w:pPr>
        <w:pStyle w:val="NumberedParaAR"/>
        <w:spacing w:after="360"/>
      </w:pPr>
      <w:r w:rsidRPr="009F31B3">
        <w:rPr>
          <w:rFonts w:hint="eastAsia"/>
          <w:rtl/>
        </w:rPr>
        <w:t>ت</w:t>
      </w:r>
      <w:r w:rsidRPr="009F31B3">
        <w:rPr>
          <w:rtl/>
        </w:rPr>
        <w:t xml:space="preserve">شير اتفاقية إنشاء المنظمة العالمية للملكية الفكرية إلى أهمية تحقيق المنظمة لأعلى معايير </w:t>
      </w:r>
      <w:r w:rsidR="00D67453" w:rsidRPr="00D67453">
        <w:rPr>
          <w:rtl/>
        </w:rPr>
        <w:t>ال</w:t>
      </w:r>
      <w:r w:rsidR="00D67453" w:rsidRPr="00D67453">
        <w:rPr>
          <w:rFonts w:hint="cs"/>
          <w:rtl/>
        </w:rPr>
        <w:t>كفاءة</w:t>
      </w:r>
      <w:r w:rsidR="00D67453" w:rsidRPr="00D67453">
        <w:rPr>
          <w:rtl/>
        </w:rPr>
        <w:t xml:space="preserve"> </w:t>
      </w:r>
      <w:r w:rsidR="00E31027" w:rsidRPr="00D67453">
        <w:rPr>
          <w:rFonts w:hint="eastAsia"/>
          <w:rtl/>
        </w:rPr>
        <w:t>و</w:t>
      </w:r>
      <w:r w:rsidR="00D67453" w:rsidRPr="00D67453">
        <w:rPr>
          <w:rFonts w:hint="cs"/>
          <w:rtl/>
        </w:rPr>
        <w:t>المقدرة</w:t>
      </w:r>
      <w:r w:rsidRPr="00D67453">
        <w:rPr>
          <w:rtl/>
        </w:rPr>
        <w:t xml:space="preserve"> </w:t>
      </w:r>
      <w:r w:rsidRPr="009F31B3">
        <w:rPr>
          <w:rtl/>
        </w:rPr>
        <w:t>والنزاهة.</w:t>
      </w:r>
      <w:r w:rsidR="00E31027" w:rsidRPr="009F31B3">
        <w:rPr>
          <w:rtl/>
        </w:rPr>
        <w:t xml:space="preserve"> ويمثّل إنشاء نظام شامل للأخلاقيات والنزاهة في الويبو مبادرة تدخل ضمن برنامج التقويم الاستراتيجي، الذي بدأ تعميمه في أنشطة الويبو بعد استكماله </w:t>
      </w:r>
      <w:r w:rsidR="00D701C2" w:rsidRPr="009F31B3">
        <w:rPr>
          <w:rFonts w:hint="eastAsia"/>
          <w:rtl/>
        </w:rPr>
        <w:t>في</w:t>
      </w:r>
      <w:r w:rsidR="00D701C2" w:rsidRPr="009F31B3">
        <w:rPr>
          <w:rtl/>
        </w:rPr>
        <w:t xml:space="preserve"> </w:t>
      </w:r>
      <w:r w:rsidR="00D701C2" w:rsidRPr="009F31B3">
        <w:rPr>
          <w:rFonts w:hint="eastAsia"/>
          <w:rtl/>
        </w:rPr>
        <w:t>عام</w:t>
      </w:r>
      <w:r w:rsidR="00D701C2" w:rsidRPr="009F31B3">
        <w:rPr>
          <w:rtl/>
        </w:rPr>
        <w:t xml:space="preserve"> 2013.</w:t>
      </w:r>
    </w:p>
    <w:p w:rsidR="00D701C2" w:rsidRPr="00DA19DC" w:rsidRDefault="00D701C2" w:rsidP="00D67453">
      <w:pPr>
        <w:pStyle w:val="Heading1AR"/>
      </w:pPr>
      <w:r w:rsidRPr="007348E5">
        <w:rPr>
          <w:rFonts w:hint="cs"/>
          <w:rtl/>
        </w:rPr>
        <w:t>ثانيا</w:t>
      </w:r>
      <w:r w:rsidRPr="008C3838">
        <w:rPr>
          <w:rFonts w:hint="cs"/>
          <w:rtl/>
        </w:rPr>
        <w:t>.</w:t>
      </w:r>
      <w:r w:rsidR="003756DB">
        <w:rPr>
          <w:rFonts w:hint="cs"/>
          <w:rtl/>
        </w:rPr>
        <w:tab/>
      </w:r>
      <w:r w:rsidRPr="00DA19DC">
        <w:rPr>
          <w:rFonts w:hint="cs"/>
          <w:rtl/>
        </w:rPr>
        <w:t>الهيكل</w:t>
      </w:r>
    </w:p>
    <w:p w:rsidR="00D701C2" w:rsidRPr="00155575" w:rsidRDefault="00552FC5" w:rsidP="00D67453">
      <w:pPr>
        <w:pStyle w:val="NumberedParaAR"/>
      </w:pPr>
      <w:r w:rsidRPr="00155575">
        <w:rPr>
          <w:rFonts w:hint="eastAsia"/>
          <w:rtl/>
        </w:rPr>
        <w:t>أنشئ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مكتب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الويبو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للأخلاقيات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في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يونيو</w:t>
      </w:r>
      <w:r w:rsidRPr="00155575">
        <w:rPr>
          <w:rtl/>
        </w:rPr>
        <w:t xml:space="preserve"> 2010. </w:t>
      </w:r>
      <w:r w:rsidRPr="00155575">
        <w:rPr>
          <w:rFonts w:hint="eastAsia"/>
          <w:rtl/>
        </w:rPr>
        <w:t>و</w:t>
      </w:r>
      <w:r w:rsidR="00ED222C" w:rsidRPr="00155575">
        <w:rPr>
          <w:rFonts w:hint="eastAsia"/>
          <w:rtl/>
        </w:rPr>
        <w:t>المسؤول</w:t>
      </w:r>
      <w:r w:rsidR="00ED222C" w:rsidRPr="00155575">
        <w:rPr>
          <w:rtl/>
        </w:rPr>
        <w:t xml:space="preserve"> عن</w:t>
      </w:r>
      <w:r w:rsidR="00D67453">
        <w:rPr>
          <w:rFonts w:hint="cs"/>
          <w:rtl/>
        </w:rPr>
        <w:t>ه</w:t>
      </w:r>
      <w:r w:rsidR="00ED222C" w:rsidRPr="00155575">
        <w:rPr>
          <w:rtl/>
        </w:rPr>
        <w:t xml:space="preserve"> هو رئيس مكتب الأخلاقيات، الذي يقدم تقاريره </w:t>
      </w:r>
      <w:r w:rsidR="00ED222C" w:rsidRPr="00155575">
        <w:rPr>
          <w:rFonts w:hint="eastAsia"/>
          <w:rtl/>
        </w:rPr>
        <w:t>إلى</w:t>
      </w:r>
      <w:r w:rsidR="00ED222C" w:rsidRPr="00155575">
        <w:rPr>
          <w:rtl/>
        </w:rPr>
        <w:t xml:space="preserve"> </w:t>
      </w:r>
      <w:r w:rsidR="00ED222C" w:rsidRPr="00155575">
        <w:rPr>
          <w:rFonts w:hint="eastAsia"/>
          <w:rtl/>
        </w:rPr>
        <w:t>المدير</w:t>
      </w:r>
      <w:r w:rsidR="00ED222C" w:rsidRPr="00155575">
        <w:rPr>
          <w:rtl/>
        </w:rPr>
        <w:t xml:space="preserve"> </w:t>
      </w:r>
      <w:r w:rsidR="00ED222C" w:rsidRPr="00155575">
        <w:rPr>
          <w:rFonts w:hint="eastAsia"/>
          <w:rtl/>
        </w:rPr>
        <w:t>العام</w:t>
      </w:r>
      <w:r w:rsidR="006C2E8E" w:rsidRPr="00155575">
        <w:rPr>
          <w:rtl/>
        </w:rPr>
        <w:t xml:space="preserve">. </w:t>
      </w:r>
      <w:r w:rsidR="00ED222C" w:rsidRPr="00155575">
        <w:rPr>
          <w:rFonts w:hint="eastAsia"/>
          <w:rtl/>
        </w:rPr>
        <w:t>وتشمل</w:t>
      </w:r>
      <w:r w:rsidR="00ED222C" w:rsidRPr="00155575">
        <w:rPr>
          <w:rtl/>
        </w:rPr>
        <w:t xml:space="preserve"> </w:t>
      </w:r>
      <w:r w:rsidR="00ED222C" w:rsidRPr="00155575">
        <w:rPr>
          <w:rFonts w:hint="eastAsia"/>
          <w:rtl/>
        </w:rPr>
        <w:t>أنشطة</w:t>
      </w:r>
      <w:r w:rsidR="00ED222C" w:rsidRPr="00155575">
        <w:rPr>
          <w:rtl/>
        </w:rPr>
        <w:t xml:space="preserve"> </w:t>
      </w:r>
      <w:r w:rsidR="00ED222C" w:rsidRPr="00155575">
        <w:rPr>
          <w:rFonts w:hint="eastAsia"/>
          <w:rtl/>
        </w:rPr>
        <w:t>مكتب</w:t>
      </w:r>
      <w:r w:rsidR="00ED222C" w:rsidRPr="00155575">
        <w:rPr>
          <w:rtl/>
        </w:rPr>
        <w:t xml:space="preserve"> </w:t>
      </w:r>
      <w:r w:rsidR="00ED222C" w:rsidRPr="00155575">
        <w:rPr>
          <w:rFonts w:hint="eastAsia"/>
          <w:rtl/>
        </w:rPr>
        <w:t>الأخلاقيات</w:t>
      </w:r>
      <w:r w:rsidR="00ED222C" w:rsidRPr="00155575">
        <w:rPr>
          <w:rtl/>
        </w:rPr>
        <w:t xml:space="preserve"> </w:t>
      </w:r>
      <w:r w:rsidR="00ED222C" w:rsidRPr="00155575">
        <w:rPr>
          <w:rFonts w:hint="eastAsia"/>
          <w:rtl/>
        </w:rPr>
        <w:t>المجالات</w:t>
      </w:r>
      <w:r w:rsidR="00ED4E38" w:rsidRPr="00155575">
        <w:rPr>
          <w:rtl/>
        </w:rPr>
        <w:t xml:space="preserve"> الأربعة</w:t>
      </w:r>
      <w:r w:rsidR="00ED222C" w:rsidRPr="00155575">
        <w:rPr>
          <w:rtl/>
        </w:rPr>
        <w:t xml:space="preserve"> التالية:</w:t>
      </w:r>
    </w:p>
    <w:p w:rsidR="00CB79E4" w:rsidRPr="00155575" w:rsidRDefault="00ED222C" w:rsidP="00AA2291">
      <w:pPr>
        <w:pStyle w:val="NormalParaAR"/>
        <w:spacing w:after="0"/>
        <w:ind w:left="567"/>
        <w:rPr>
          <w:rtl/>
        </w:rPr>
      </w:pPr>
      <w:r w:rsidRPr="00155575">
        <w:rPr>
          <w:rtl/>
        </w:rPr>
        <w:t>(أ)</w:t>
      </w:r>
      <w:r w:rsidRPr="00155575">
        <w:rPr>
          <w:rtl/>
        </w:rPr>
        <w:tab/>
      </w:r>
      <w:r w:rsidR="001479C0" w:rsidRPr="00155575">
        <w:rPr>
          <w:rFonts w:hint="eastAsia"/>
          <w:rtl/>
        </w:rPr>
        <w:t>ال</w:t>
      </w:r>
      <w:r w:rsidRPr="00155575">
        <w:rPr>
          <w:rFonts w:hint="eastAsia"/>
          <w:rtl/>
        </w:rPr>
        <w:t>أنشطة</w:t>
      </w:r>
      <w:r w:rsidRPr="00155575">
        <w:rPr>
          <w:rtl/>
        </w:rPr>
        <w:t xml:space="preserve"> </w:t>
      </w:r>
      <w:r w:rsidR="001479C0" w:rsidRPr="00155575">
        <w:rPr>
          <w:rFonts w:hint="eastAsia"/>
          <w:rtl/>
        </w:rPr>
        <w:t>ال</w:t>
      </w:r>
      <w:r w:rsidRPr="00155575">
        <w:rPr>
          <w:rFonts w:hint="eastAsia"/>
          <w:rtl/>
        </w:rPr>
        <w:t>ترويجية؛</w:t>
      </w:r>
    </w:p>
    <w:p w:rsidR="00ED222C" w:rsidRPr="00155575" w:rsidRDefault="00ED222C" w:rsidP="00AA2291">
      <w:pPr>
        <w:pStyle w:val="NormalParaAR"/>
        <w:spacing w:after="0"/>
        <w:ind w:left="567"/>
        <w:rPr>
          <w:rtl/>
        </w:rPr>
      </w:pPr>
      <w:r w:rsidRPr="00155575">
        <w:rPr>
          <w:rtl/>
        </w:rPr>
        <w:t>(ب)</w:t>
      </w:r>
      <w:r w:rsidRPr="00155575">
        <w:rPr>
          <w:rtl/>
        </w:rPr>
        <w:tab/>
      </w:r>
      <w:r w:rsidR="00D729C1" w:rsidRPr="00155575">
        <w:rPr>
          <w:rFonts w:hint="eastAsia"/>
          <w:rtl/>
        </w:rPr>
        <w:t>و</w:t>
      </w:r>
      <w:r w:rsidR="001479C0" w:rsidRPr="00155575">
        <w:rPr>
          <w:rFonts w:hint="eastAsia"/>
          <w:rtl/>
        </w:rPr>
        <w:t>ال</w:t>
      </w:r>
      <w:r w:rsidRPr="00155575">
        <w:rPr>
          <w:rFonts w:hint="eastAsia"/>
          <w:rtl/>
        </w:rPr>
        <w:t>مشورة</w:t>
      </w:r>
      <w:r w:rsidRPr="00155575">
        <w:rPr>
          <w:rtl/>
        </w:rPr>
        <w:t xml:space="preserve"> </w:t>
      </w:r>
      <w:r w:rsidR="001479C0" w:rsidRPr="00155575">
        <w:rPr>
          <w:rFonts w:hint="eastAsia"/>
          <w:rtl/>
        </w:rPr>
        <w:t>ال</w:t>
      </w:r>
      <w:r w:rsidRPr="00155575">
        <w:rPr>
          <w:rFonts w:hint="eastAsia"/>
          <w:rtl/>
        </w:rPr>
        <w:t>سرية</w:t>
      </w:r>
      <w:r w:rsidRPr="00155575">
        <w:rPr>
          <w:rtl/>
        </w:rPr>
        <w:t xml:space="preserve"> </w:t>
      </w:r>
      <w:r w:rsidR="001479C0" w:rsidRPr="00155575">
        <w:rPr>
          <w:rFonts w:hint="eastAsia"/>
          <w:rtl/>
        </w:rPr>
        <w:t>المُقدمة</w:t>
      </w:r>
      <w:r w:rsidR="001479C0" w:rsidRPr="00155575">
        <w:rPr>
          <w:rtl/>
        </w:rPr>
        <w:t xml:space="preserve"> </w:t>
      </w:r>
      <w:r w:rsidRPr="00155575">
        <w:rPr>
          <w:rFonts w:hint="eastAsia"/>
          <w:rtl/>
        </w:rPr>
        <w:t>إلى</w:t>
      </w:r>
      <w:r w:rsidRPr="00155575">
        <w:rPr>
          <w:rtl/>
        </w:rPr>
        <w:t xml:space="preserve"> </w:t>
      </w:r>
      <w:r w:rsidR="00E161BF" w:rsidRPr="00155575">
        <w:rPr>
          <w:rFonts w:hint="eastAsia"/>
          <w:rtl/>
        </w:rPr>
        <w:t>الإدارة</w:t>
      </w:r>
      <w:r w:rsidR="00E161BF" w:rsidRPr="00155575">
        <w:rPr>
          <w:rtl/>
        </w:rPr>
        <w:t xml:space="preserve"> </w:t>
      </w:r>
      <w:r w:rsidR="00E161BF" w:rsidRPr="00155575">
        <w:rPr>
          <w:rFonts w:hint="eastAsia"/>
          <w:rtl/>
        </w:rPr>
        <w:t>العليا</w:t>
      </w:r>
      <w:r w:rsidR="00E161BF" w:rsidRPr="00155575">
        <w:rPr>
          <w:rtl/>
        </w:rPr>
        <w:t xml:space="preserve"> </w:t>
      </w:r>
      <w:r w:rsidR="00E161BF" w:rsidRPr="00155575">
        <w:rPr>
          <w:rFonts w:hint="eastAsia"/>
          <w:rtl/>
        </w:rPr>
        <w:t>والمديرين</w:t>
      </w:r>
      <w:r w:rsidR="00E161BF" w:rsidRPr="00155575">
        <w:rPr>
          <w:rtl/>
        </w:rPr>
        <w:t xml:space="preserve"> </w:t>
      </w:r>
      <w:r w:rsidR="00E161BF" w:rsidRPr="00155575">
        <w:rPr>
          <w:rFonts w:hint="eastAsia"/>
          <w:rtl/>
        </w:rPr>
        <w:t>وجميع</w:t>
      </w:r>
      <w:r w:rsidR="00E161BF" w:rsidRPr="00155575">
        <w:rPr>
          <w:rtl/>
        </w:rPr>
        <w:t xml:space="preserve"> </w:t>
      </w:r>
      <w:r w:rsidR="00E161BF" w:rsidRPr="00155575">
        <w:rPr>
          <w:rFonts w:hint="eastAsia"/>
          <w:rtl/>
        </w:rPr>
        <w:t>الموظفين؛</w:t>
      </w:r>
    </w:p>
    <w:p w:rsidR="00E161BF" w:rsidRPr="00155575" w:rsidRDefault="00E161BF" w:rsidP="00AA2291">
      <w:pPr>
        <w:pStyle w:val="NormalParaAR"/>
        <w:spacing w:after="0"/>
        <w:ind w:left="567"/>
        <w:rPr>
          <w:rtl/>
        </w:rPr>
      </w:pPr>
      <w:r w:rsidRPr="00155575">
        <w:rPr>
          <w:rtl/>
        </w:rPr>
        <w:t>(ج)</w:t>
      </w:r>
      <w:r w:rsidRPr="00155575">
        <w:rPr>
          <w:rtl/>
        </w:rPr>
        <w:tab/>
      </w:r>
      <w:r w:rsidR="003766BA" w:rsidRPr="00155575">
        <w:rPr>
          <w:rFonts w:hint="eastAsia"/>
          <w:rtl/>
        </w:rPr>
        <w:t>ووضع</w:t>
      </w:r>
      <w:r w:rsidR="003766BA" w:rsidRPr="00155575">
        <w:rPr>
          <w:rtl/>
        </w:rPr>
        <w:t xml:space="preserve"> </w:t>
      </w:r>
      <w:r w:rsidR="003766BA" w:rsidRPr="00155575">
        <w:rPr>
          <w:rFonts w:hint="eastAsia"/>
          <w:rtl/>
        </w:rPr>
        <w:t>القواعد</w:t>
      </w:r>
      <w:r w:rsidR="003766BA" w:rsidRPr="00155575">
        <w:rPr>
          <w:rtl/>
        </w:rPr>
        <w:t xml:space="preserve"> </w:t>
      </w:r>
      <w:r w:rsidR="003766BA" w:rsidRPr="00155575">
        <w:rPr>
          <w:rFonts w:hint="eastAsia"/>
          <w:rtl/>
        </w:rPr>
        <w:t>والمعايير</w:t>
      </w:r>
      <w:r w:rsidR="003766BA" w:rsidRPr="00155575">
        <w:rPr>
          <w:rtl/>
        </w:rPr>
        <w:t xml:space="preserve"> </w:t>
      </w:r>
      <w:r w:rsidR="003766BA" w:rsidRPr="00155575">
        <w:rPr>
          <w:rFonts w:hint="eastAsia"/>
          <w:rtl/>
        </w:rPr>
        <w:t>وصياغة</w:t>
      </w:r>
      <w:r w:rsidRPr="00155575">
        <w:rPr>
          <w:rtl/>
        </w:rPr>
        <w:t xml:space="preserve"> السياسات؛</w:t>
      </w:r>
    </w:p>
    <w:p w:rsidR="00E161BF" w:rsidRPr="00155575" w:rsidRDefault="00E161BF" w:rsidP="00E161BF">
      <w:pPr>
        <w:pStyle w:val="NormalParaAR"/>
        <w:ind w:left="566"/>
      </w:pPr>
      <w:r w:rsidRPr="00155575">
        <w:rPr>
          <w:rtl/>
        </w:rPr>
        <w:t>(د)</w:t>
      </w:r>
      <w:r w:rsidRPr="00155575">
        <w:rPr>
          <w:rtl/>
        </w:rPr>
        <w:tab/>
      </w:r>
      <w:r w:rsidRPr="00155575">
        <w:rPr>
          <w:rFonts w:hint="eastAsia"/>
          <w:rtl/>
        </w:rPr>
        <w:t>وتنفيذ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السياسات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المخصصة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لمكتب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الأخلاقيات</w:t>
      </w:r>
      <w:r w:rsidRPr="00155575">
        <w:rPr>
          <w:rtl/>
        </w:rPr>
        <w:t>.</w:t>
      </w:r>
    </w:p>
    <w:p w:rsidR="004B357D" w:rsidRPr="00155575" w:rsidRDefault="00E161BF" w:rsidP="007500F3">
      <w:pPr>
        <w:pStyle w:val="NumberedParaAR"/>
      </w:pPr>
      <w:r w:rsidRPr="00155575">
        <w:rPr>
          <w:rFonts w:hint="eastAsia"/>
          <w:rtl/>
        </w:rPr>
        <w:t>والمكتب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مستقل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عن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خدمات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الويبو</w:t>
      </w:r>
      <w:r w:rsidRPr="00155575">
        <w:rPr>
          <w:rtl/>
        </w:rPr>
        <w:t xml:space="preserve"> </w:t>
      </w:r>
      <w:r w:rsidRPr="00155575">
        <w:rPr>
          <w:rFonts w:hint="eastAsia"/>
          <w:rtl/>
        </w:rPr>
        <w:t>الأخرى</w:t>
      </w:r>
      <w:r w:rsidRPr="00155575">
        <w:rPr>
          <w:rtl/>
        </w:rPr>
        <w:t>.</w:t>
      </w:r>
    </w:p>
    <w:p w:rsidR="00E161BF" w:rsidRPr="002C54A9" w:rsidRDefault="00E161BF" w:rsidP="00D67453">
      <w:pPr>
        <w:pStyle w:val="Heading1AR"/>
      </w:pPr>
      <w:r w:rsidRPr="002C54A9">
        <w:rPr>
          <w:rtl/>
        </w:rPr>
        <w:t>ثالثا.</w:t>
      </w:r>
      <w:r w:rsidRPr="002C54A9">
        <w:rPr>
          <w:rtl/>
        </w:rPr>
        <w:tab/>
        <w:t>الأنشطة الترويجية</w:t>
      </w:r>
    </w:p>
    <w:p w:rsidR="00E161BF" w:rsidRPr="00D67453" w:rsidRDefault="00E161BF" w:rsidP="000B284B">
      <w:pPr>
        <w:pStyle w:val="NormalParaAR"/>
        <w:ind w:left="566"/>
        <w:rPr>
          <w:u w:val="single"/>
          <w:rtl/>
        </w:rPr>
      </w:pPr>
      <w:r w:rsidRPr="00D67453">
        <w:rPr>
          <w:rFonts w:hint="eastAsia"/>
          <w:u w:val="single"/>
          <w:rtl/>
        </w:rPr>
        <w:t>التدريب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على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الأخلاقيات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والنزاهة</w:t>
      </w:r>
    </w:p>
    <w:p w:rsidR="002F77FC" w:rsidRPr="00155575" w:rsidRDefault="00E161BF" w:rsidP="00AF7175">
      <w:pPr>
        <w:pStyle w:val="NumberedParaAR"/>
      </w:pPr>
      <w:r w:rsidRPr="00155575">
        <w:rPr>
          <w:rFonts w:hint="eastAsia"/>
          <w:rtl/>
        </w:rPr>
        <w:t>منذ</w:t>
      </w:r>
      <w:r w:rsidRPr="00155575">
        <w:rPr>
          <w:rtl/>
        </w:rPr>
        <w:t xml:space="preserve"> </w:t>
      </w:r>
      <w:r w:rsidR="00B34D00" w:rsidRPr="00155575">
        <w:rPr>
          <w:rFonts w:hint="eastAsia"/>
          <w:rtl/>
        </w:rPr>
        <w:t>إطلاق</w:t>
      </w:r>
      <w:r w:rsidR="00B34D00" w:rsidRPr="00155575">
        <w:rPr>
          <w:rtl/>
        </w:rPr>
        <w:t xml:space="preserve"> سياسة الويبو للأخلاقيات والنزاهة في عام 2012، نُظّم تدريب إجباري لفائدة جميع الموظفين على كل مستويات المنظمة. </w:t>
      </w:r>
      <w:r w:rsidR="006945E4" w:rsidRPr="00155575">
        <w:rPr>
          <w:rFonts w:hint="eastAsia"/>
          <w:rtl/>
        </w:rPr>
        <w:t>ويتولى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مكتب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الأخلاقيات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إدارة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برنامج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التدريب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بالتعاون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الوثيق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مع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إدارة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الموارد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البشرية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ومكتب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إدارة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مشروعات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برنامج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التقويم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الاستراتيجي،</w:t>
      </w:r>
      <w:r w:rsidR="006945E4" w:rsidRPr="00155575">
        <w:rPr>
          <w:rtl/>
        </w:rPr>
        <w:t xml:space="preserve"> </w:t>
      </w:r>
      <w:r w:rsidR="006945E4" w:rsidRPr="00155575">
        <w:rPr>
          <w:rFonts w:hint="eastAsia"/>
          <w:rtl/>
        </w:rPr>
        <w:t>و</w:t>
      </w:r>
      <w:r w:rsidR="00A94A64" w:rsidRPr="00155575">
        <w:rPr>
          <w:rFonts w:hint="eastAsia"/>
          <w:rtl/>
        </w:rPr>
        <w:t>يتولى</w:t>
      </w:r>
      <w:r w:rsidR="00A94A64" w:rsidRPr="00155575">
        <w:rPr>
          <w:rtl/>
        </w:rPr>
        <w:t xml:space="preserve"> </w:t>
      </w:r>
      <w:r w:rsidR="00A94A64" w:rsidRPr="00155575">
        <w:rPr>
          <w:rFonts w:hint="eastAsia"/>
          <w:rtl/>
        </w:rPr>
        <w:t>تقديمه</w:t>
      </w:r>
      <w:r w:rsidR="00A94A64" w:rsidRPr="00155575">
        <w:rPr>
          <w:rtl/>
        </w:rPr>
        <w:t xml:space="preserve"> </w:t>
      </w:r>
      <w:r w:rsidR="00A94A64" w:rsidRPr="00155575">
        <w:rPr>
          <w:rFonts w:hint="eastAsia"/>
          <w:rtl/>
        </w:rPr>
        <w:t>مدرّبون</w:t>
      </w:r>
      <w:r w:rsidR="00A94A64" w:rsidRPr="00155575">
        <w:rPr>
          <w:rtl/>
        </w:rPr>
        <w:t xml:space="preserve"> </w:t>
      </w:r>
      <w:r w:rsidR="00A94A64" w:rsidRPr="00155575">
        <w:rPr>
          <w:rFonts w:hint="eastAsia"/>
          <w:rtl/>
        </w:rPr>
        <w:t>خارجيون</w:t>
      </w:r>
      <w:r w:rsidR="00A94A64" w:rsidRPr="00155575">
        <w:rPr>
          <w:rtl/>
        </w:rPr>
        <w:t>.</w:t>
      </w:r>
    </w:p>
    <w:p w:rsidR="00A94A64" w:rsidRPr="00D67453" w:rsidRDefault="00A94A64" w:rsidP="00D67453">
      <w:pPr>
        <w:pStyle w:val="NormalParaAR"/>
        <w:rPr>
          <w:i/>
          <w:iCs/>
          <w:rtl/>
        </w:rPr>
      </w:pPr>
      <w:r w:rsidRPr="00D67453">
        <w:rPr>
          <w:rFonts w:hint="eastAsia"/>
          <w:i/>
          <w:iCs/>
          <w:rtl/>
        </w:rPr>
        <w:t>الأهداف</w:t>
      </w:r>
    </w:p>
    <w:p w:rsidR="00D12245" w:rsidRPr="00942CA2" w:rsidRDefault="00A94A64" w:rsidP="00A94A64">
      <w:pPr>
        <w:pStyle w:val="NumberedParaAR"/>
      </w:pPr>
      <w:r w:rsidRPr="00942CA2">
        <w:rPr>
          <w:rFonts w:hint="eastAsia"/>
          <w:rtl/>
        </w:rPr>
        <w:t>يتوافق</w:t>
      </w:r>
      <w:r w:rsidRPr="00942CA2">
        <w:rPr>
          <w:rtl/>
        </w:rPr>
        <w:t xml:space="preserve"> التدريب مع قيم المنظمة وسياساتها بشأن السلوك الأخلاقي ويتماشى مع الممارسات التدريبية الجيدة </w:t>
      </w:r>
      <w:r w:rsidR="00735977" w:rsidRPr="00942CA2">
        <w:rPr>
          <w:rFonts w:hint="eastAsia"/>
          <w:rtl/>
        </w:rPr>
        <w:t>والمبادئ</w:t>
      </w:r>
      <w:r w:rsidR="00735977" w:rsidRPr="00942CA2">
        <w:rPr>
          <w:rtl/>
        </w:rPr>
        <w:t xml:space="preserve"> </w:t>
      </w:r>
      <w:r w:rsidR="00735977" w:rsidRPr="00942CA2">
        <w:rPr>
          <w:rFonts w:hint="eastAsia"/>
          <w:rtl/>
        </w:rPr>
        <w:t>الأخلاقية</w:t>
      </w:r>
      <w:r w:rsidR="00735977" w:rsidRPr="00942CA2">
        <w:rPr>
          <w:rtl/>
        </w:rPr>
        <w:t xml:space="preserve"> </w:t>
      </w:r>
      <w:r w:rsidR="00735977" w:rsidRPr="00942CA2">
        <w:rPr>
          <w:rFonts w:hint="eastAsia"/>
          <w:rtl/>
        </w:rPr>
        <w:t>المعترف</w:t>
      </w:r>
      <w:r w:rsidR="00735977" w:rsidRPr="00942CA2">
        <w:rPr>
          <w:rtl/>
        </w:rPr>
        <w:t xml:space="preserve"> </w:t>
      </w:r>
      <w:r w:rsidR="00735977" w:rsidRPr="00942CA2">
        <w:rPr>
          <w:rFonts w:hint="eastAsia"/>
          <w:rtl/>
        </w:rPr>
        <w:t>بها</w:t>
      </w:r>
      <w:r w:rsidR="00735977" w:rsidRPr="00942CA2">
        <w:rPr>
          <w:rtl/>
        </w:rPr>
        <w:t xml:space="preserve"> </w:t>
      </w:r>
      <w:r w:rsidR="00735977" w:rsidRPr="00942CA2">
        <w:rPr>
          <w:rFonts w:hint="eastAsia"/>
          <w:rtl/>
        </w:rPr>
        <w:t>عموما</w:t>
      </w:r>
      <w:r w:rsidR="00735977" w:rsidRPr="00942CA2">
        <w:rPr>
          <w:rtl/>
        </w:rPr>
        <w:t>.</w:t>
      </w:r>
    </w:p>
    <w:p w:rsidR="00A94A64" w:rsidRPr="00942CA2" w:rsidRDefault="00735977" w:rsidP="00D67453">
      <w:pPr>
        <w:pStyle w:val="NumberedParaAR"/>
        <w:keepNext/>
        <w:numPr>
          <w:ilvl w:val="0"/>
          <w:numId w:val="0"/>
        </w:numPr>
        <w:ind w:firstLine="360"/>
      </w:pPr>
      <w:r w:rsidRPr="00942CA2">
        <w:rPr>
          <w:rFonts w:hint="eastAsia"/>
          <w:rtl/>
        </w:rPr>
        <w:lastRenderedPageBreak/>
        <w:t>ويرمي</w:t>
      </w:r>
      <w:r w:rsidR="00D67453">
        <w:rPr>
          <w:rFonts w:hint="cs"/>
          <w:rtl/>
        </w:rPr>
        <w:t xml:space="preserve"> التدريب</w:t>
      </w:r>
      <w:r w:rsidRPr="00942CA2">
        <w:rPr>
          <w:rFonts w:hint="eastAsia"/>
          <w:rtl/>
        </w:rPr>
        <w:t>،</w:t>
      </w:r>
      <w:r w:rsidRPr="00942CA2">
        <w:rPr>
          <w:rtl/>
        </w:rPr>
        <w:t xml:space="preserve"> </w:t>
      </w:r>
      <w:r w:rsidRPr="00942CA2">
        <w:rPr>
          <w:rFonts w:hint="eastAsia"/>
          <w:rtl/>
        </w:rPr>
        <w:t>تحديدا،</w:t>
      </w:r>
      <w:r w:rsidRPr="00942CA2">
        <w:rPr>
          <w:rtl/>
        </w:rPr>
        <w:t xml:space="preserve"> </w:t>
      </w:r>
      <w:r w:rsidRPr="00942CA2">
        <w:rPr>
          <w:rFonts w:hint="eastAsia"/>
          <w:rtl/>
        </w:rPr>
        <w:t>إلى</w:t>
      </w:r>
      <w:r w:rsidRPr="00942CA2">
        <w:rPr>
          <w:rtl/>
        </w:rPr>
        <w:t xml:space="preserve"> </w:t>
      </w:r>
      <w:r w:rsidRPr="00942CA2">
        <w:rPr>
          <w:rFonts w:hint="eastAsia"/>
          <w:rtl/>
        </w:rPr>
        <w:t>تحقيق</w:t>
      </w:r>
      <w:r w:rsidRPr="00942CA2">
        <w:rPr>
          <w:rtl/>
        </w:rPr>
        <w:t xml:space="preserve"> </w:t>
      </w:r>
      <w:r w:rsidRPr="00942CA2">
        <w:rPr>
          <w:rFonts w:hint="eastAsia"/>
          <w:rtl/>
        </w:rPr>
        <w:t>الأهداف</w:t>
      </w:r>
      <w:r w:rsidRPr="00942CA2">
        <w:rPr>
          <w:rtl/>
        </w:rPr>
        <w:t xml:space="preserve"> </w:t>
      </w:r>
      <w:r w:rsidRPr="00942CA2">
        <w:rPr>
          <w:rFonts w:hint="eastAsia"/>
          <w:rtl/>
        </w:rPr>
        <w:t>التالية</w:t>
      </w:r>
      <w:r w:rsidRPr="00942CA2">
        <w:rPr>
          <w:rtl/>
        </w:rPr>
        <w:t>:</w:t>
      </w:r>
    </w:p>
    <w:p w:rsidR="00735977" w:rsidRPr="00867B8E" w:rsidRDefault="00735977" w:rsidP="00D67453">
      <w:pPr>
        <w:pStyle w:val="NumberedParaAR"/>
        <w:numPr>
          <w:ilvl w:val="0"/>
          <w:numId w:val="52"/>
        </w:numPr>
        <w:spacing w:after="0"/>
        <w:ind w:left="567" w:firstLine="0"/>
      </w:pPr>
      <w:r w:rsidRPr="00867B8E">
        <w:rPr>
          <w:rFonts w:hint="eastAsia"/>
          <w:rtl/>
        </w:rPr>
        <w:t>تعزيز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ثقافة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الأخلاقيات؛</w:t>
      </w:r>
    </w:p>
    <w:p w:rsidR="00735977" w:rsidRPr="00867B8E" w:rsidRDefault="00735977" w:rsidP="00D67453">
      <w:pPr>
        <w:pStyle w:val="NumberedParaAR"/>
        <w:numPr>
          <w:ilvl w:val="0"/>
          <w:numId w:val="52"/>
        </w:numPr>
        <w:spacing w:after="0"/>
        <w:ind w:left="1134" w:hanging="567"/>
      </w:pPr>
      <w:r w:rsidRPr="00867B8E">
        <w:rPr>
          <w:rFonts w:hint="eastAsia"/>
          <w:rtl/>
        </w:rPr>
        <w:t>و</w:t>
      </w:r>
      <w:r w:rsidR="0049057F" w:rsidRPr="00867B8E">
        <w:rPr>
          <w:rFonts w:hint="eastAsia"/>
          <w:rtl/>
        </w:rPr>
        <w:t>إ</w:t>
      </w:r>
      <w:r w:rsidRPr="00867B8E">
        <w:rPr>
          <w:rFonts w:hint="eastAsia"/>
          <w:rtl/>
        </w:rPr>
        <w:t>ذكاء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الوعي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على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كل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مستويات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المنظمة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بالمبادئ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والسياسات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والأدوات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والاعتبارات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الخاصة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بالسلوك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الأخلاقي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في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الويبو؛</w:t>
      </w:r>
    </w:p>
    <w:p w:rsidR="00735977" w:rsidRPr="00867B8E" w:rsidRDefault="00735977" w:rsidP="00D67453">
      <w:pPr>
        <w:pStyle w:val="NumberedParaAR"/>
        <w:numPr>
          <w:ilvl w:val="0"/>
          <w:numId w:val="52"/>
        </w:numPr>
        <w:spacing w:after="0"/>
        <w:ind w:left="567" w:firstLine="0"/>
      </w:pPr>
      <w:r w:rsidRPr="00867B8E">
        <w:rPr>
          <w:rFonts w:hint="eastAsia"/>
          <w:rtl/>
        </w:rPr>
        <w:t>وزيادة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الثقة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بين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الزملاء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والمديرين،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والثقة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في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المنظمة؛</w:t>
      </w:r>
    </w:p>
    <w:p w:rsidR="00735977" w:rsidRPr="00867B8E" w:rsidRDefault="00735977" w:rsidP="00D67453">
      <w:pPr>
        <w:pStyle w:val="NumberedParaAR"/>
        <w:numPr>
          <w:ilvl w:val="0"/>
          <w:numId w:val="52"/>
        </w:numPr>
        <w:spacing w:after="0"/>
        <w:ind w:left="567" w:firstLine="0"/>
      </w:pPr>
      <w:r w:rsidRPr="00867B8E">
        <w:rPr>
          <w:rFonts w:hint="eastAsia"/>
          <w:rtl/>
        </w:rPr>
        <w:t>وتعزيز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المساءلة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في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عملية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اتخاذ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القرارات؛</w:t>
      </w:r>
    </w:p>
    <w:p w:rsidR="00735977" w:rsidRPr="00867B8E" w:rsidRDefault="00735977" w:rsidP="00D67453">
      <w:pPr>
        <w:pStyle w:val="NumberedParaAR"/>
        <w:numPr>
          <w:ilvl w:val="0"/>
          <w:numId w:val="52"/>
        </w:numPr>
        <w:ind w:left="567" w:firstLine="0"/>
      </w:pPr>
      <w:r w:rsidRPr="00867B8E">
        <w:rPr>
          <w:rFonts w:hint="eastAsia"/>
          <w:rtl/>
        </w:rPr>
        <w:t>وتدعيم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القيادة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الأخلاقية</w:t>
      </w:r>
      <w:r w:rsidR="006936B9" w:rsidRPr="00867B8E">
        <w:rPr>
          <w:rtl/>
        </w:rPr>
        <w:t xml:space="preserve"> – "</w:t>
      </w:r>
      <w:r w:rsidR="009B2617" w:rsidRPr="00867B8E">
        <w:rPr>
          <w:rFonts w:hint="eastAsia"/>
          <w:rtl/>
        </w:rPr>
        <w:t>إعطاء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المثل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في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أعلى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الهرم</w:t>
      </w:r>
      <w:r w:rsidR="009B2617" w:rsidRPr="00867B8E">
        <w:rPr>
          <w:rtl/>
        </w:rPr>
        <w:t>".</w:t>
      </w:r>
    </w:p>
    <w:p w:rsidR="009B2617" w:rsidRPr="00D67453" w:rsidRDefault="009B2617" w:rsidP="00D67453">
      <w:pPr>
        <w:pStyle w:val="NormalParaAR"/>
        <w:rPr>
          <w:i/>
          <w:iCs/>
          <w:rtl/>
        </w:rPr>
      </w:pPr>
      <w:r w:rsidRPr="00D67453">
        <w:rPr>
          <w:rFonts w:hint="eastAsia"/>
          <w:i/>
          <w:iCs/>
          <w:rtl/>
        </w:rPr>
        <w:t>النتائج</w:t>
      </w:r>
    </w:p>
    <w:p w:rsidR="009B2617" w:rsidRPr="00867B8E" w:rsidRDefault="009B2617" w:rsidP="009B2617">
      <w:pPr>
        <w:pStyle w:val="NumberedParaAR"/>
      </w:pPr>
      <w:r w:rsidRPr="00867B8E">
        <w:rPr>
          <w:rFonts w:hint="eastAsia"/>
          <w:rtl/>
        </w:rPr>
        <w:t>فيما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يلي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النتائج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المنشودة</w:t>
      </w:r>
      <w:r w:rsidRPr="00867B8E">
        <w:rPr>
          <w:rtl/>
        </w:rPr>
        <w:t>:</w:t>
      </w:r>
    </w:p>
    <w:p w:rsidR="009B2617" w:rsidRPr="00867B8E" w:rsidRDefault="009B2617" w:rsidP="00D67453">
      <w:pPr>
        <w:pStyle w:val="NumberedParaAR"/>
        <w:numPr>
          <w:ilvl w:val="0"/>
          <w:numId w:val="52"/>
        </w:numPr>
        <w:spacing w:after="0"/>
        <w:ind w:left="1134" w:hanging="567"/>
      </w:pPr>
      <w:r w:rsidRPr="00867B8E">
        <w:rPr>
          <w:rFonts w:hint="eastAsia"/>
          <w:rtl/>
        </w:rPr>
        <w:t>ضمان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فهم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مشترك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لمعنى</w:t>
      </w:r>
      <w:r w:rsidRPr="00867B8E">
        <w:rPr>
          <w:rtl/>
        </w:rPr>
        <w:t xml:space="preserve"> "الأخلاقيات </w:t>
      </w:r>
      <w:r w:rsidRPr="00867B8E">
        <w:rPr>
          <w:rFonts w:hint="eastAsia"/>
          <w:rtl/>
        </w:rPr>
        <w:t>والنزاهة</w:t>
      </w:r>
      <w:r w:rsidRPr="00867B8E">
        <w:rPr>
          <w:rtl/>
        </w:rPr>
        <w:t xml:space="preserve">" </w:t>
      </w:r>
      <w:r w:rsidRPr="00867B8E">
        <w:rPr>
          <w:rFonts w:hint="eastAsia"/>
          <w:rtl/>
        </w:rPr>
        <w:t>في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مكان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العمل،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ولأهمية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السلوك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الأخلاقي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بالنسبة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لسمعة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المنظمة؛</w:t>
      </w:r>
    </w:p>
    <w:p w:rsidR="009B2617" w:rsidRPr="00867B8E" w:rsidRDefault="0007677D" w:rsidP="00D67453">
      <w:pPr>
        <w:pStyle w:val="NumberedParaAR"/>
        <w:numPr>
          <w:ilvl w:val="0"/>
          <w:numId w:val="52"/>
        </w:numPr>
        <w:spacing w:after="0"/>
        <w:ind w:left="567" w:firstLine="0"/>
      </w:pPr>
      <w:r w:rsidRPr="00867B8E">
        <w:rPr>
          <w:rFonts w:hint="eastAsia"/>
          <w:rtl/>
        </w:rPr>
        <w:t>و</w:t>
      </w:r>
      <w:r w:rsidR="009B2617" w:rsidRPr="00867B8E">
        <w:rPr>
          <w:rFonts w:hint="eastAsia"/>
          <w:rtl/>
        </w:rPr>
        <w:t>ضمان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تلقي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جميع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الموظفين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ل</w:t>
      </w:r>
      <w:r w:rsidR="000B284B">
        <w:rPr>
          <w:rFonts w:hint="cs"/>
          <w:rtl/>
        </w:rPr>
        <w:t>ل</w:t>
      </w:r>
      <w:r w:rsidR="009B2617" w:rsidRPr="00867B8E">
        <w:rPr>
          <w:rFonts w:hint="eastAsia"/>
          <w:rtl/>
        </w:rPr>
        <w:t>تدريب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في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مجال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المبادئ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الأخلاقية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الأساسية؛</w:t>
      </w:r>
    </w:p>
    <w:p w:rsidR="009B2617" w:rsidRPr="00867B8E" w:rsidRDefault="0007677D" w:rsidP="00D67453">
      <w:pPr>
        <w:pStyle w:val="NumberedParaAR"/>
        <w:numPr>
          <w:ilvl w:val="0"/>
          <w:numId w:val="52"/>
        </w:numPr>
        <w:spacing w:after="0"/>
        <w:ind w:left="567" w:firstLine="0"/>
      </w:pPr>
      <w:r w:rsidRPr="00867B8E">
        <w:rPr>
          <w:rFonts w:hint="eastAsia"/>
          <w:rtl/>
        </w:rPr>
        <w:t>و</w:t>
      </w:r>
      <w:r w:rsidR="009B2617" w:rsidRPr="00867B8E">
        <w:rPr>
          <w:rFonts w:hint="eastAsia"/>
          <w:rtl/>
        </w:rPr>
        <w:t>تعزيز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رسالة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متسقة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بشأن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الأخلاقيات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ومعايير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السلوك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المتوقعة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في</w:t>
      </w:r>
      <w:r w:rsidR="009B2617" w:rsidRPr="00867B8E">
        <w:rPr>
          <w:rtl/>
        </w:rPr>
        <w:t xml:space="preserve"> </w:t>
      </w:r>
      <w:r w:rsidR="009B2617" w:rsidRPr="00867B8E">
        <w:rPr>
          <w:rFonts w:hint="eastAsia"/>
          <w:rtl/>
        </w:rPr>
        <w:t>الويبو؛</w:t>
      </w:r>
    </w:p>
    <w:p w:rsidR="00CF6CCB" w:rsidRPr="00867B8E" w:rsidRDefault="0007677D" w:rsidP="00D67453">
      <w:pPr>
        <w:pStyle w:val="NumberedParaAR"/>
        <w:numPr>
          <w:ilvl w:val="0"/>
          <w:numId w:val="52"/>
        </w:numPr>
        <w:ind w:left="567" w:firstLine="0"/>
      </w:pPr>
      <w:r w:rsidRPr="00867B8E">
        <w:rPr>
          <w:rFonts w:hint="eastAsia"/>
          <w:rtl/>
        </w:rPr>
        <w:t>و</w:t>
      </w:r>
      <w:r w:rsidR="00CF6CCB" w:rsidRPr="00867B8E">
        <w:rPr>
          <w:rFonts w:hint="eastAsia"/>
          <w:rtl/>
        </w:rPr>
        <w:t>إذكاء</w:t>
      </w:r>
      <w:r w:rsidR="00CF6CCB" w:rsidRPr="00867B8E">
        <w:rPr>
          <w:rtl/>
        </w:rPr>
        <w:t xml:space="preserve"> </w:t>
      </w:r>
      <w:r w:rsidR="00CF6CCB" w:rsidRPr="00867B8E">
        <w:rPr>
          <w:rFonts w:hint="eastAsia"/>
          <w:rtl/>
        </w:rPr>
        <w:t>الوعي</w:t>
      </w:r>
      <w:r w:rsidR="00CF6CCB" w:rsidRPr="00867B8E">
        <w:rPr>
          <w:rtl/>
        </w:rPr>
        <w:t xml:space="preserve"> </w:t>
      </w:r>
      <w:r w:rsidR="00CF6CCB" w:rsidRPr="00867B8E">
        <w:rPr>
          <w:rFonts w:hint="eastAsia"/>
          <w:rtl/>
        </w:rPr>
        <w:t>بالآليات</w:t>
      </w:r>
      <w:r w:rsidR="00CF6CCB" w:rsidRPr="00867B8E">
        <w:rPr>
          <w:rtl/>
        </w:rPr>
        <w:t xml:space="preserve"> </w:t>
      </w:r>
      <w:r w:rsidR="00CF6CCB" w:rsidRPr="00867B8E">
        <w:rPr>
          <w:rFonts w:hint="eastAsia"/>
          <w:rtl/>
        </w:rPr>
        <w:t>القائمة</w:t>
      </w:r>
      <w:r w:rsidR="00CF6CCB" w:rsidRPr="00867B8E">
        <w:rPr>
          <w:rtl/>
        </w:rPr>
        <w:t xml:space="preserve"> </w:t>
      </w:r>
      <w:r w:rsidR="00CF6CCB" w:rsidRPr="00867B8E">
        <w:rPr>
          <w:rFonts w:hint="eastAsia"/>
          <w:rtl/>
        </w:rPr>
        <w:t>حالياً</w:t>
      </w:r>
      <w:r w:rsidR="00CF6CCB" w:rsidRPr="00867B8E">
        <w:rPr>
          <w:rtl/>
        </w:rPr>
        <w:t xml:space="preserve"> </w:t>
      </w:r>
      <w:r w:rsidR="00CF6CCB" w:rsidRPr="00867B8E">
        <w:rPr>
          <w:rFonts w:hint="eastAsia"/>
          <w:rtl/>
        </w:rPr>
        <w:t>لدعم</w:t>
      </w:r>
      <w:r w:rsidR="00CF6CCB" w:rsidRPr="00867B8E">
        <w:rPr>
          <w:rtl/>
        </w:rPr>
        <w:t xml:space="preserve"> </w:t>
      </w:r>
      <w:r w:rsidR="00CF6CCB" w:rsidRPr="00867B8E">
        <w:rPr>
          <w:rFonts w:hint="eastAsia"/>
          <w:rtl/>
        </w:rPr>
        <w:t>الموظفين</w:t>
      </w:r>
      <w:r w:rsidR="00CF6CCB" w:rsidRPr="00867B8E">
        <w:rPr>
          <w:rtl/>
        </w:rPr>
        <w:t>.</w:t>
      </w:r>
    </w:p>
    <w:p w:rsidR="009B2617" w:rsidRPr="00D67453" w:rsidRDefault="009B2617" w:rsidP="00D67453">
      <w:pPr>
        <w:pStyle w:val="NormalParaAR"/>
        <w:rPr>
          <w:i/>
          <w:iCs/>
          <w:rtl/>
        </w:rPr>
      </w:pPr>
      <w:r w:rsidRPr="00D67453">
        <w:rPr>
          <w:rFonts w:hint="eastAsia"/>
          <w:i/>
          <w:iCs/>
          <w:rtl/>
        </w:rPr>
        <w:t>طبيعة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التدريب</w:t>
      </w:r>
    </w:p>
    <w:p w:rsidR="009B2617" w:rsidRPr="00867B8E" w:rsidRDefault="009B2617" w:rsidP="00AF7175">
      <w:pPr>
        <w:pStyle w:val="NumberedParaAR"/>
      </w:pPr>
      <w:r w:rsidRPr="00867B8E">
        <w:rPr>
          <w:rFonts w:hint="eastAsia"/>
          <w:rtl/>
        </w:rPr>
        <w:t>يتمثّل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التدريب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في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استعراض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للمبادئ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والقيم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الأخلاقية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المنطبقة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في</w:t>
      </w:r>
      <w:r w:rsidRPr="00867B8E">
        <w:rPr>
          <w:rtl/>
        </w:rPr>
        <w:t xml:space="preserve"> </w:t>
      </w:r>
      <w:r w:rsidRPr="00867B8E">
        <w:rPr>
          <w:rFonts w:hint="eastAsia"/>
          <w:rtl/>
        </w:rPr>
        <w:t>الويبو</w:t>
      </w:r>
      <w:r w:rsidR="000064B2" w:rsidRPr="00867B8E">
        <w:rPr>
          <w:rFonts w:hint="eastAsia"/>
          <w:rtl/>
        </w:rPr>
        <w:t>؛</w:t>
      </w:r>
      <w:r w:rsidR="000064B2" w:rsidRPr="00867B8E">
        <w:rPr>
          <w:rtl/>
        </w:rPr>
        <w:t xml:space="preserve"> وهو نشاط تُقد</w:t>
      </w:r>
      <w:r w:rsidR="0049057F">
        <w:rPr>
          <w:rFonts w:hint="cs"/>
          <w:rtl/>
        </w:rPr>
        <w:t>َ</w:t>
      </w:r>
      <w:r w:rsidR="000064B2" w:rsidRPr="00867B8E">
        <w:rPr>
          <w:rtl/>
        </w:rPr>
        <w:t xml:space="preserve">م فيه إلى المشاركين مجموعة من الحالات الإفرادية ويُطلب منهم الكشف عن </w:t>
      </w:r>
      <w:r w:rsidR="00267369" w:rsidRPr="00867B8E">
        <w:rPr>
          <w:rFonts w:hint="eastAsia"/>
          <w:rtl/>
        </w:rPr>
        <w:t>القضايا</w:t>
      </w:r>
      <w:r w:rsidR="000064B2" w:rsidRPr="00867B8E">
        <w:rPr>
          <w:rtl/>
        </w:rPr>
        <w:t xml:space="preserve"> الأخلاقية والعمل على تسويتها باستخدام نموذج من نماذج اتخاذ القرارات؛ ويُقد</w:t>
      </w:r>
      <w:r w:rsidR="0049057F">
        <w:rPr>
          <w:rFonts w:hint="cs"/>
          <w:rtl/>
        </w:rPr>
        <w:t>َ</w:t>
      </w:r>
      <w:r w:rsidR="000064B2" w:rsidRPr="00867B8E">
        <w:rPr>
          <w:rtl/>
        </w:rPr>
        <w:t>م عرض عن مكتب الأخلاقيات وأنشطته والخدمات التي يوفرها للموظفين؛ وتُجرى مناقشة حول العقبات الشائعة التي تحول دون التزام السلوك الأخلاقي، وكيفية تجاوزها. وي</w:t>
      </w:r>
      <w:r w:rsidR="00F87B3B" w:rsidRPr="00867B8E">
        <w:rPr>
          <w:rFonts w:hint="eastAsia"/>
          <w:rtl/>
        </w:rPr>
        <w:t>شمل</w:t>
      </w:r>
      <w:r w:rsidR="000064B2" w:rsidRPr="00867B8E">
        <w:rPr>
          <w:rtl/>
        </w:rPr>
        <w:t xml:space="preserve"> التدريب </w:t>
      </w:r>
      <w:r w:rsidR="00F87B3B" w:rsidRPr="00867B8E">
        <w:rPr>
          <w:rFonts w:hint="eastAsia"/>
          <w:rtl/>
        </w:rPr>
        <w:t>دورات</w:t>
      </w:r>
      <w:r w:rsidR="000064B2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مباشرة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تدوم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نصف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يوم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ويقودها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مدرّبون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خارجيون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من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ذوي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الخبرة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في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التدريب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على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الأخلاقيات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في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نظام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الأمم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المتحدة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الموحد</w:t>
      </w:r>
      <w:r w:rsidR="00F87B3B" w:rsidRPr="00867B8E">
        <w:rPr>
          <w:rtl/>
        </w:rPr>
        <w:t xml:space="preserve">. </w:t>
      </w:r>
      <w:r w:rsidR="00F87B3B" w:rsidRPr="00867B8E">
        <w:rPr>
          <w:rFonts w:hint="eastAsia"/>
          <w:rtl/>
        </w:rPr>
        <w:t>وأجريت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منافسة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لاختيار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مقدم</w:t>
      </w:r>
      <w:r w:rsidR="00F87B3B" w:rsidRPr="00867B8E">
        <w:rPr>
          <w:rtl/>
        </w:rPr>
        <w:t xml:space="preserve"> </w:t>
      </w:r>
      <w:r w:rsidR="00F87B3B" w:rsidRPr="00867B8E">
        <w:rPr>
          <w:rFonts w:hint="eastAsia"/>
          <w:rtl/>
        </w:rPr>
        <w:t>التدريب</w:t>
      </w:r>
      <w:r w:rsidR="00F87B3B" w:rsidRPr="00867B8E">
        <w:rPr>
          <w:rtl/>
        </w:rPr>
        <w:t>.</w:t>
      </w:r>
    </w:p>
    <w:p w:rsidR="00F87B3B" w:rsidRPr="00D67453" w:rsidRDefault="00F87B3B" w:rsidP="00D67453">
      <w:pPr>
        <w:pStyle w:val="NormalParaAR"/>
        <w:rPr>
          <w:i/>
          <w:iCs/>
          <w:rtl/>
        </w:rPr>
      </w:pPr>
      <w:r w:rsidRPr="00D67453">
        <w:rPr>
          <w:rFonts w:hint="eastAsia"/>
          <w:i/>
          <w:iCs/>
          <w:rtl/>
        </w:rPr>
        <w:t>مدونة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الويبو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للأخلاقيات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كمرجع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للتعلم</w:t>
      </w:r>
    </w:p>
    <w:p w:rsidR="00F87B3B" w:rsidRPr="00867B8E" w:rsidRDefault="00F87B3B" w:rsidP="00AA2291">
      <w:pPr>
        <w:pStyle w:val="NumberedParaAR"/>
      </w:pPr>
      <w:r w:rsidRPr="00867B8E">
        <w:rPr>
          <w:rFonts w:hint="eastAsia"/>
          <w:rtl/>
        </w:rPr>
        <w:t>أعدّ</w:t>
      </w:r>
      <w:r w:rsidRPr="00867B8E">
        <w:rPr>
          <w:rtl/>
        </w:rPr>
        <w:t xml:space="preserve"> مقدم التدريب الخارجي ومكتب الأخلاقيات دليل مشارك مفصّل </w:t>
      </w:r>
      <w:r w:rsidRPr="00867B8E">
        <w:rPr>
          <w:rFonts w:hint="eastAsia"/>
          <w:rtl/>
        </w:rPr>
        <w:t>تلقاه</w:t>
      </w:r>
      <w:r w:rsidRPr="00867B8E">
        <w:rPr>
          <w:rtl/>
        </w:rPr>
        <w:t xml:space="preserve"> كل موظف في شكل ورقي في الدورة التدريبية. والجزء الأول من الدليل عبارة عن كراسة عمل يستخدمها </w:t>
      </w:r>
      <w:r w:rsidR="008A1E82" w:rsidRPr="00867B8E">
        <w:rPr>
          <w:rFonts w:hint="eastAsia"/>
          <w:rtl/>
        </w:rPr>
        <w:t>المشاركون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أثناء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التدريب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وتحتوي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على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نقاط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تعلم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أساسية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وملاحظات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عن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الحالات</w:t>
      </w:r>
      <w:r w:rsidR="008A1E82" w:rsidRPr="00867B8E">
        <w:rPr>
          <w:rtl/>
        </w:rPr>
        <w:t xml:space="preserve">. </w:t>
      </w:r>
      <w:r w:rsidR="008A1E82" w:rsidRPr="00867B8E">
        <w:rPr>
          <w:rFonts w:hint="eastAsia"/>
          <w:rtl/>
        </w:rPr>
        <w:t>أما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الجزء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الثاني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فيشمل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النسخة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الكاملة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لدليل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الأخلاقيات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في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الويبو،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الذي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أعده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مكتب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الأخلاقيات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للاستخدام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ك</w:t>
      </w:r>
      <w:r w:rsidR="00F42392" w:rsidRPr="00867B8E">
        <w:rPr>
          <w:rFonts w:hint="eastAsia"/>
          <w:rtl/>
        </w:rPr>
        <w:t>أداة</w:t>
      </w:r>
      <w:r w:rsidR="00F4239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يُحتفظ</w:t>
      </w:r>
      <w:r w:rsidR="008A1E82" w:rsidRPr="00867B8E">
        <w:rPr>
          <w:rtl/>
        </w:rPr>
        <w:t xml:space="preserve"> </w:t>
      </w:r>
      <w:r w:rsidR="008A1E82" w:rsidRPr="00867B8E">
        <w:rPr>
          <w:rFonts w:hint="eastAsia"/>
          <w:rtl/>
        </w:rPr>
        <w:t>به</w:t>
      </w:r>
      <w:r w:rsidR="00F42392" w:rsidRPr="00867B8E">
        <w:rPr>
          <w:rtl/>
        </w:rPr>
        <w:t xml:space="preserve"> لاستخدامها كمرجع</w:t>
      </w:r>
      <w:r w:rsidR="00F26543" w:rsidRPr="00867B8E">
        <w:rPr>
          <w:rtl/>
        </w:rPr>
        <w:t xml:space="preserve"> في العمل اليومي</w:t>
      </w:r>
      <w:r w:rsidR="000500FE" w:rsidRPr="00867B8E">
        <w:rPr>
          <w:rFonts w:hint="cs"/>
          <w:rtl/>
        </w:rPr>
        <w:t xml:space="preserve"> في العمل</w:t>
      </w:r>
      <w:r w:rsidR="008A1E82" w:rsidRPr="00867B8E">
        <w:rPr>
          <w:rtl/>
        </w:rPr>
        <w:t xml:space="preserve">. </w:t>
      </w:r>
      <w:r w:rsidR="005353C5" w:rsidRPr="00867B8E">
        <w:rPr>
          <w:rFonts w:hint="eastAsia"/>
          <w:rtl/>
        </w:rPr>
        <w:t>وضمن</w:t>
      </w:r>
      <w:r w:rsidR="00C013EB" w:rsidRPr="00867B8E">
        <w:rPr>
          <w:rFonts w:hint="cs"/>
          <w:rtl/>
        </w:rPr>
        <w:t>ت</w:t>
      </w:r>
      <w:r w:rsidR="005353C5" w:rsidRPr="00867B8E">
        <w:rPr>
          <w:rtl/>
        </w:rPr>
        <w:t xml:space="preserve"> </w:t>
      </w:r>
      <w:r w:rsidR="00C013EB" w:rsidRPr="00867B8E">
        <w:rPr>
          <w:rFonts w:hint="cs"/>
          <w:rtl/>
        </w:rPr>
        <w:t xml:space="preserve">قواعد </w:t>
      </w:r>
      <w:r w:rsidR="005353C5" w:rsidRPr="00867B8E">
        <w:rPr>
          <w:rFonts w:hint="eastAsia"/>
          <w:rtl/>
        </w:rPr>
        <w:t>التدريب</w:t>
      </w:r>
      <w:r w:rsidR="005353C5" w:rsidRPr="00867B8E">
        <w:rPr>
          <w:rtl/>
        </w:rPr>
        <w:t xml:space="preserve"> </w:t>
      </w:r>
      <w:r w:rsidR="003861A6" w:rsidRPr="00867B8E">
        <w:rPr>
          <w:rFonts w:hint="cs"/>
          <w:rtl/>
        </w:rPr>
        <w:t>أن توجه</w:t>
      </w:r>
      <w:r w:rsidR="005353C5" w:rsidRPr="00867B8E">
        <w:rPr>
          <w:rtl/>
        </w:rPr>
        <w:t xml:space="preserve"> </w:t>
      </w:r>
      <w:r w:rsidR="003861A6" w:rsidRPr="00867B8E">
        <w:rPr>
          <w:rFonts w:hint="cs"/>
          <w:rtl/>
        </w:rPr>
        <w:t>ا</w:t>
      </w:r>
      <w:r w:rsidR="00B5458E" w:rsidRPr="00867B8E">
        <w:rPr>
          <w:rFonts w:hint="eastAsia"/>
          <w:rtl/>
        </w:rPr>
        <w:t>لرسائل</w:t>
      </w:r>
      <w:r w:rsidR="00B5458E" w:rsidRPr="00867B8E">
        <w:rPr>
          <w:rtl/>
        </w:rPr>
        <w:t xml:space="preserve"> </w:t>
      </w:r>
      <w:r w:rsidR="00B5458E" w:rsidRPr="00867B8E">
        <w:rPr>
          <w:rFonts w:hint="eastAsia"/>
          <w:rtl/>
        </w:rPr>
        <w:t>المؤسسية</w:t>
      </w:r>
      <w:r w:rsidR="003861A6" w:rsidRPr="00867B8E">
        <w:rPr>
          <w:rFonts w:hint="cs"/>
          <w:rtl/>
        </w:rPr>
        <w:t xml:space="preserve"> على النحو الأمثل</w:t>
      </w:r>
      <w:r w:rsidR="00B5458E" w:rsidRPr="00867B8E">
        <w:rPr>
          <w:rtl/>
        </w:rPr>
        <w:t>.</w:t>
      </w:r>
    </w:p>
    <w:p w:rsidR="00CE0979" w:rsidRPr="00CE0979" w:rsidRDefault="00194F5B" w:rsidP="00CE0979">
      <w:pPr>
        <w:pStyle w:val="NumberedParaAR"/>
        <w:spacing w:before="120" w:after="360"/>
        <w:rPr>
          <w:rtl/>
        </w:rPr>
      </w:pPr>
      <w:r w:rsidRPr="00867B8E">
        <w:rPr>
          <w:rFonts w:hint="eastAsia"/>
          <w:rtl/>
        </w:rPr>
        <w:t>كما</w:t>
      </w:r>
      <w:r w:rsidRPr="00867B8E">
        <w:rPr>
          <w:rtl/>
        </w:rPr>
        <w:t xml:space="preserve"> تلقى </w:t>
      </w:r>
      <w:r w:rsidR="006A2CC6" w:rsidRPr="00867B8E">
        <w:rPr>
          <w:rFonts w:hint="eastAsia"/>
          <w:rtl/>
        </w:rPr>
        <w:t>الموظفون</w:t>
      </w:r>
      <w:r w:rsidR="006A2CC6" w:rsidRPr="00867B8E">
        <w:rPr>
          <w:rtl/>
        </w:rPr>
        <w:t xml:space="preserve"> </w:t>
      </w:r>
      <w:r w:rsidR="00D558F8" w:rsidRPr="00867B8E">
        <w:rPr>
          <w:rFonts w:hint="eastAsia"/>
          <w:rtl/>
        </w:rPr>
        <w:t>نسخاتهم</w:t>
      </w:r>
      <w:r w:rsidR="00D558F8" w:rsidRPr="00867B8E">
        <w:rPr>
          <w:rtl/>
        </w:rPr>
        <w:t xml:space="preserve"> الورقية الشخصية من دليل الأخلاقيات. </w:t>
      </w:r>
      <w:r w:rsidR="00AF5BDE" w:rsidRPr="00867B8E">
        <w:rPr>
          <w:rFonts w:hint="cs"/>
          <w:rtl/>
        </w:rPr>
        <w:t>وأ</w:t>
      </w:r>
      <w:r w:rsidR="00760A95">
        <w:rPr>
          <w:rFonts w:hint="cs"/>
          <w:rtl/>
        </w:rPr>
        <w:t>ُ</w:t>
      </w:r>
      <w:r w:rsidR="00AF5BDE" w:rsidRPr="00867B8E">
        <w:rPr>
          <w:rFonts w:hint="cs"/>
          <w:rtl/>
        </w:rPr>
        <w:t>طلق</w:t>
      </w:r>
      <w:r w:rsidR="00760A95">
        <w:rPr>
          <w:rFonts w:hint="cs"/>
          <w:rtl/>
        </w:rPr>
        <w:t>ت</w:t>
      </w:r>
      <w:r w:rsidR="00AF5BDE" w:rsidRPr="00867B8E">
        <w:rPr>
          <w:rFonts w:hint="cs"/>
          <w:rtl/>
        </w:rPr>
        <w:t xml:space="preserve"> </w:t>
      </w:r>
      <w:r w:rsidR="00D558F8" w:rsidRPr="00867B8E">
        <w:rPr>
          <w:rFonts w:hint="eastAsia"/>
          <w:rtl/>
        </w:rPr>
        <w:t>مدونة</w:t>
      </w:r>
      <w:r w:rsidR="00D558F8" w:rsidRPr="00867B8E">
        <w:rPr>
          <w:rtl/>
        </w:rPr>
        <w:t xml:space="preserve"> الويبو </w:t>
      </w:r>
      <w:r w:rsidR="0003125C" w:rsidRPr="00867B8E">
        <w:rPr>
          <w:rFonts w:hint="eastAsia"/>
          <w:rtl/>
        </w:rPr>
        <w:t>للأخلاقيات</w:t>
      </w:r>
      <w:r w:rsidR="0003125C" w:rsidRPr="00867B8E">
        <w:rPr>
          <w:rtl/>
        </w:rPr>
        <w:t xml:space="preserve"> </w:t>
      </w:r>
      <w:r w:rsidR="0003125C" w:rsidRPr="00867B8E">
        <w:rPr>
          <w:rFonts w:hint="eastAsia"/>
          <w:rtl/>
        </w:rPr>
        <w:t>ودليل</w:t>
      </w:r>
      <w:r w:rsidR="0003125C" w:rsidRPr="00867B8E">
        <w:rPr>
          <w:rtl/>
        </w:rPr>
        <w:t xml:space="preserve"> </w:t>
      </w:r>
      <w:r w:rsidR="0003125C" w:rsidRPr="00867B8E">
        <w:rPr>
          <w:rFonts w:hint="eastAsia"/>
          <w:rtl/>
        </w:rPr>
        <w:t>الأخلاقيات</w:t>
      </w:r>
      <w:r w:rsidR="0003125C" w:rsidRPr="00867B8E">
        <w:rPr>
          <w:rtl/>
        </w:rPr>
        <w:t xml:space="preserve"> </w:t>
      </w:r>
      <w:r w:rsidR="0003125C" w:rsidRPr="00867B8E">
        <w:rPr>
          <w:rFonts w:hint="eastAsia"/>
          <w:rtl/>
        </w:rPr>
        <w:t>في</w:t>
      </w:r>
      <w:r w:rsidR="0003125C" w:rsidRPr="00867B8E">
        <w:rPr>
          <w:rtl/>
        </w:rPr>
        <w:t xml:space="preserve"> </w:t>
      </w:r>
      <w:r w:rsidR="0003125C" w:rsidRPr="00867B8E">
        <w:rPr>
          <w:rFonts w:hint="eastAsia"/>
          <w:rtl/>
        </w:rPr>
        <w:t>الويبو</w:t>
      </w:r>
      <w:r w:rsidR="00D8452C" w:rsidRPr="00867B8E">
        <w:rPr>
          <w:rtl/>
        </w:rPr>
        <w:t xml:space="preserve"> في بداية البرامج التدريب</w:t>
      </w:r>
      <w:r w:rsidR="00D8452C" w:rsidRPr="00867B8E">
        <w:rPr>
          <w:rFonts w:hint="cs"/>
          <w:rtl/>
        </w:rPr>
        <w:t>ية</w:t>
      </w:r>
      <w:r w:rsidR="0003125C" w:rsidRPr="00867B8E">
        <w:rPr>
          <w:rtl/>
        </w:rPr>
        <w:t>.</w:t>
      </w:r>
      <w:r w:rsidR="00CE0979">
        <w:rPr>
          <w:rtl/>
        </w:rPr>
        <w:br w:type="page"/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8505"/>
      </w:tblGrid>
      <w:tr w:rsidR="00FF342D" w:rsidRPr="007348E5" w:rsidTr="00203D54">
        <w:tc>
          <w:tcPr>
            <w:tcW w:w="8505" w:type="dxa"/>
          </w:tcPr>
          <w:p w:rsidR="00FF342D" w:rsidRPr="00D67453" w:rsidRDefault="00FF342D" w:rsidP="008555B0">
            <w:pPr>
              <w:pStyle w:val="Heading1AR"/>
              <w:jc w:val="center"/>
              <w:rPr>
                <w:rtl/>
              </w:rPr>
            </w:pPr>
            <w:r w:rsidRPr="008555B0">
              <w:rPr>
                <w:rtl/>
              </w:rPr>
              <w:lastRenderedPageBreak/>
              <w:t xml:space="preserve">مدونة الويبو للأخلاقيات: </w:t>
            </w:r>
            <w:r w:rsidRPr="008555B0">
              <w:rPr>
                <w:rFonts w:hint="eastAsia"/>
                <w:rtl/>
              </w:rPr>
              <w:t>القيم</w:t>
            </w:r>
            <w:r w:rsidRPr="008555B0">
              <w:rPr>
                <w:rtl/>
              </w:rPr>
              <w:t xml:space="preserve"> </w:t>
            </w:r>
            <w:r w:rsidRPr="008555B0">
              <w:rPr>
                <w:rFonts w:hint="eastAsia"/>
                <w:rtl/>
              </w:rPr>
              <w:t>والمبادئ</w:t>
            </w:r>
          </w:p>
          <w:p w:rsidR="00FF342D" w:rsidRPr="00146A67" w:rsidRDefault="00D541B4" w:rsidP="00D67453">
            <w:pPr>
              <w:pStyle w:val="NormalParaAR"/>
              <w:rPr>
                <w:rtl/>
              </w:rPr>
            </w:pPr>
            <w:r w:rsidRPr="00146A67">
              <w:rPr>
                <w:rFonts w:hint="cs"/>
                <w:rtl/>
              </w:rPr>
              <w:t>ال</w:t>
            </w:r>
            <w:r w:rsidR="002D0332" w:rsidRPr="00146A67">
              <w:rPr>
                <w:rtl/>
              </w:rPr>
              <w:t xml:space="preserve">قيم </w:t>
            </w:r>
            <w:r w:rsidR="002D0332" w:rsidRPr="00146A67">
              <w:rPr>
                <w:rFonts w:hint="eastAsia"/>
                <w:rtl/>
              </w:rPr>
              <w:t>الست</w:t>
            </w:r>
            <w:r w:rsidR="002D0332" w:rsidRPr="00146A67">
              <w:rPr>
                <w:rtl/>
              </w:rPr>
              <w:t xml:space="preserve"> </w:t>
            </w:r>
            <w:r w:rsidR="00C96783" w:rsidRPr="00146A67">
              <w:rPr>
                <w:rFonts w:hint="cs"/>
                <w:rtl/>
              </w:rPr>
              <w:t xml:space="preserve">الواردة في مدونة الأخلاقيات </w:t>
            </w:r>
            <w:r w:rsidR="002D0332" w:rsidRPr="00146A67">
              <w:rPr>
                <w:rFonts w:hint="eastAsia"/>
                <w:rtl/>
              </w:rPr>
              <w:t>هي</w:t>
            </w:r>
            <w:r w:rsidR="002D0332" w:rsidRPr="00146A67">
              <w:rPr>
                <w:rtl/>
              </w:rPr>
              <w:t xml:space="preserve"> </w:t>
            </w:r>
            <w:r w:rsidR="00C96783" w:rsidRPr="00146A67">
              <w:rPr>
                <w:rFonts w:hint="cs"/>
                <w:rtl/>
              </w:rPr>
              <w:t>كالتالي</w:t>
            </w:r>
            <w:r w:rsidR="002D0332" w:rsidRPr="00146A67">
              <w:rPr>
                <w:rtl/>
              </w:rPr>
              <w:t>:</w:t>
            </w:r>
          </w:p>
          <w:p w:rsidR="005F3E16" w:rsidRPr="00146A67" w:rsidRDefault="005F3E16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tl/>
              </w:rPr>
              <w:t>الاستقلالية</w:t>
            </w:r>
            <w:r w:rsidR="00E70525">
              <w:rPr>
                <w:rFonts w:hint="cs"/>
                <w:rtl/>
              </w:rPr>
              <w:t>؛</w:t>
            </w:r>
          </w:p>
          <w:p w:rsidR="005F3E16" w:rsidRPr="00146A67" w:rsidRDefault="003763D9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و</w:t>
            </w:r>
            <w:r w:rsidR="005F3E16" w:rsidRPr="00146A67">
              <w:rPr>
                <w:rtl/>
              </w:rPr>
              <w:t>الولاء</w:t>
            </w:r>
            <w:r w:rsidR="00E70525">
              <w:rPr>
                <w:rFonts w:hint="cs"/>
                <w:rtl/>
              </w:rPr>
              <w:t>؛</w:t>
            </w:r>
          </w:p>
          <w:p w:rsidR="005F3E16" w:rsidRPr="00146A67" w:rsidRDefault="003763D9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و</w:t>
            </w:r>
            <w:r w:rsidR="005F3E16" w:rsidRPr="00146A67">
              <w:rPr>
                <w:rtl/>
              </w:rPr>
              <w:t>الحياد</w:t>
            </w:r>
            <w:r w:rsidR="00E70525">
              <w:rPr>
                <w:rFonts w:hint="cs"/>
                <w:rtl/>
              </w:rPr>
              <w:t>؛</w:t>
            </w:r>
          </w:p>
          <w:p w:rsidR="005F3E16" w:rsidRPr="00146A67" w:rsidRDefault="003763D9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و</w:t>
            </w:r>
            <w:r w:rsidR="005F3E16" w:rsidRPr="00146A67">
              <w:rPr>
                <w:rtl/>
              </w:rPr>
              <w:t>النزاهة</w:t>
            </w:r>
            <w:r w:rsidR="00E70525">
              <w:rPr>
                <w:rFonts w:hint="cs"/>
                <w:rtl/>
              </w:rPr>
              <w:t>؛</w:t>
            </w:r>
          </w:p>
          <w:p w:rsidR="005F3E16" w:rsidRPr="00146A67" w:rsidRDefault="003763D9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و</w:t>
            </w:r>
            <w:r w:rsidR="005F3E16" w:rsidRPr="00146A67">
              <w:rPr>
                <w:rtl/>
              </w:rPr>
              <w:t>المساءلة</w:t>
            </w:r>
            <w:r w:rsidR="00E70525">
              <w:rPr>
                <w:rFonts w:hint="cs"/>
                <w:rtl/>
              </w:rPr>
              <w:t>؛</w:t>
            </w:r>
          </w:p>
          <w:p w:rsidR="002D0332" w:rsidRPr="00146A67" w:rsidRDefault="003763D9" w:rsidP="00BB702E">
            <w:pPr>
              <w:pStyle w:val="NumberedParaAR"/>
              <w:numPr>
                <w:ilvl w:val="0"/>
                <w:numId w:val="54"/>
              </w:numPr>
              <w:ind w:left="360"/>
            </w:pPr>
            <w:r w:rsidRPr="00146A67">
              <w:rPr>
                <w:rFonts w:hint="eastAsia"/>
                <w:rtl/>
              </w:rPr>
              <w:t>و</w:t>
            </w:r>
            <w:r w:rsidR="005F3E16" w:rsidRPr="00146A67">
              <w:rPr>
                <w:rtl/>
              </w:rPr>
              <w:t>احترام حقوق الإنسان</w:t>
            </w:r>
            <w:r w:rsidRPr="00146A67">
              <w:rPr>
                <w:rtl/>
              </w:rPr>
              <w:t>.</w:t>
            </w:r>
          </w:p>
          <w:p w:rsidR="00B64517" w:rsidRPr="00146A67" w:rsidRDefault="00B64517" w:rsidP="00D67453">
            <w:pPr>
              <w:pStyle w:val="NormalParaAR"/>
              <w:rPr>
                <w:rtl/>
              </w:rPr>
            </w:pPr>
            <w:r w:rsidRPr="00146A67">
              <w:rPr>
                <w:rFonts w:hint="eastAsia"/>
                <w:rtl/>
              </w:rPr>
              <w:t>وتتعلق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المبادئ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السبعة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الواردة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في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مدونة</w:t>
            </w:r>
            <w:r w:rsidRPr="00146A67">
              <w:rPr>
                <w:rtl/>
              </w:rPr>
              <w:t xml:space="preserve"> </w:t>
            </w:r>
            <w:r w:rsidR="00E70525">
              <w:rPr>
                <w:rFonts w:hint="cs"/>
                <w:rtl/>
              </w:rPr>
              <w:t>ا</w:t>
            </w:r>
            <w:r w:rsidRPr="00146A67">
              <w:rPr>
                <w:rFonts w:hint="eastAsia"/>
                <w:rtl/>
              </w:rPr>
              <w:t>لأخلاقيات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بما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يلي</w:t>
            </w:r>
            <w:r w:rsidRPr="00146A67">
              <w:rPr>
                <w:rtl/>
              </w:rPr>
              <w:t>:</w:t>
            </w:r>
          </w:p>
          <w:p w:rsidR="00B64517" w:rsidRPr="00146A67" w:rsidRDefault="000B2E85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تضارب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المصالح؛</w:t>
            </w:r>
          </w:p>
          <w:p w:rsidR="000B2E85" w:rsidRPr="00146A67" w:rsidRDefault="000B2E85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و</w:t>
            </w:r>
            <w:r w:rsidR="002D4D1F" w:rsidRPr="00146A67">
              <w:rPr>
                <w:rtl/>
              </w:rPr>
              <w:t>إساءة استعمال السلطة</w:t>
            </w:r>
            <w:r w:rsidR="002D4D1F" w:rsidRPr="00146A67">
              <w:rPr>
                <w:rFonts w:hint="eastAsia"/>
                <w:rtl/>
              </w:rPr>
              <w:t>؛</w:t>
            </w:r>
          </w:p>
          <w:p w:rsidR="002D4D1F" w:rsidRPr="00146A67" w:rsidRDefault="002D4D1F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والالتزام</w:t>
            </w:r>
            <w:r w:rsidRPr="00146A67">
              <w:rPr>
                <w:rtl/>
              </w:rPr>
              <w:t xml:space="preserve"> ببيئة عمل </w:t>
            </w:r>
            <w:r w:rsidRPr="00146A67">
              <w:rPr>
                <w:rFonts w:hint="eastAsia"/>
                <w:rtl/>
              </w:rPr>
              <w:t>يسودها</w:t>
            </w:r>
            <w:r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الاحترام؛</w:t>
            </w:r>
          </w:p>
          <w:p w:rsidR="002D4D1F" w:rsidRPr="00146A67" w:rsidRDefault="00504D9F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و</w:t>
            </w:r>
            <w:r w:rsidR="002D4D1F" w:rsidRPr="00146A67">
              <w:rPr>
                <w:rFonts w:hint="eastAsia"/>
                <w:rtl/>
              </w:rPr>
              <w:t>الهدايا</w:t>
            </w:r>
            <w:r w:rsidR="002D4D1F" w:rsidRPr="00146A67">
              <w:rPr>
                <w:rtl/>
              </w:rPr>
              <w:t xml:space="preserve"> </w:t>
            </w:r>
            <w:r w:rsidR="007F1427" w:rsidRPr="00146A67">
              <w:rPr>
                <w:rFonts w:hint="eastAsia"/>
                <w:rtl/>
              </w:rPr>
              <w:t>أ</w:t>
            </w:r>
            <w:r w:rsidR="002D4D1F" w:rsidRPr="00146A67">
              <w:rPr>
                <w:rFonts w:hint="eastAsia"/>
                <w:rtl/>
              </w:rPr>
              <w:t>و</w:t>
            </w:r>
            <w:r w:rsidR="007F1427" w:rsidRPr="00146A67">
              <w:rPr>
                <w:rtl/>
              </w:rPr>
              <w:t xml:space="preserve"> </w:t>
            </w:r>
            <w:r w:rsidR="002D4D1F" w:rsidRPr="00146A67">
              <w:rPr>
                <w:rFonts w:hint="eastAsia"/>
                <w:rtl/>
              </w:rPr>
              <w:t>التكريم</w:t>
            </w:r>
            <w:r w:rsidRPr="00146A67">
              <w:rPr>
                <w:rFonts w:hint="eastAsia"/>
                <w:rtl/>
              </w:rPr>
              <w:t>ات</w:t>
            </w:r>
            <w:r w:rsidR="002D4D1F" w:rsidRPr="00146A67">
              <w:rPr>
                <w:rtl/>
              </w:rPr>
              <w:t xml:space="preserve"> </w:t>
            </w:r>
            <w:r w:rsidR="007F1427" w:rsidRPr="00146A67">
              <w:rPr>
                <w:rFonts w:hint="eastAsia"/>
                <w:rtl/>
              </w:rPr>
              <w:t>أ</w:t>
            </w:r>
            <w:r w:rsidR="002D4D1F" w:rsidRPr="00146A67">
              <w:rPr>
                <w:rFonts w:hint="eastAsia"/>
                <w:rtl/>
              </w:rPr>
              <w:t>و</w:t>
            </w:r>
            <w:r w:rsidR="007F1427" w:rsidRPr="00146A67">
              <w:rPr>
                <w:rtl/>
              </w:rPr>
              <w:t xml:space="preserve"> </w:t>
            </w:r>
            <w:r w:rsidR="00B207B2" w:rsidRPr="00146A67">
              <w:rPr>
                <w:rFonts w:hint="eastAsia"/>
                <w:rtl/>
              </w:rPr>
              <w:t>المجاملات</w:t>
            </w:r>
            <w:r w:rsidR="00B207B2" w:rsidRPr="00146A67">
              <w:rPr>
                <w:rtl/>
              </w:rPr>
              <w:t xml:space="preserve"> </w:t>
            </w:r>
            <w:r w:rsidR="007F1427" w:rsidRPr="00146A67">
              <w:rPr>
                <w:rFonts w:hint="eastAsia"/>
                <w:rtl/>
              </w:rPr>
              <w:t>أ</w:t>
            </w:r>
            <w:r w:rsidR="00830A7E" w:rsidRPr="00146A67">
              <w:rPr>
                <w:rFonts w:hint="eastAsia"/>
                <w:rtl/>
              </w:rPr>
              <w:t>و</w:t>
            </w:r>
            <w:r w:rsidR="007F1427" w:rsidRPr="00146A67">
              <w:rPr>
                <w:rtl/>
              </w:rPr>
              <w:t xml:space="preserve"> </w:t>
            </w:r>
            <w:r w:rsidR="00830A7E" w:rsidRPr="00146A67">
              <w:rPr>
                <w:rFonts w:hint="eastAsia"/>
                <w:rtl/>
              </w:rPr>
              <w:t>الاستحقاقات</w:t>
            </w:r>
            <w:r w:rsidR="00830A7E" w:rsidRPr="00146A67">
              <w:rPr>
                <w:rtl/>
              </w:rPr>
              <w:t xml:space="preserve"> </w:t>
            </w:r>
            <w:r w:rsidR="00830A7E" w:rsidRPr="00146A67">
              <w:rPr>
                <w:rFonts w:hint="eastAsia"/>
                <w:rtl/>
              </w:rPr>
              <w:t>الأخرى؛</w:t>
            </w:r>
          </w:p>
          <w:p w:rsidR="00504D9F" w:rsidRPr="00146A67" w:rsidRDefault="007D65C2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eastAsia"/>
                <w:rtl/>
              </w:rPr>
              <w:t>و</w:t>
            </w:r>
            <w:r w:rsidR="00504D9F" w:rsidRPr="00146A67">
              <w:rPr>
                <w:rFonts w:hint="eastAsia"/>
                <w:rtl/>
              </w:rPr>
              <w:t>موارد</w:t>
            </w:r>
            <w:r w:rsidR="00504D9F" w:rsidRPr="00146A67">
              <w:rPr>
                <w:rtl/>
              </w:rPr>
              <w:t xml:space="preserve"> </w:t>
            </w:r>
            <w:r w:rsidR="00504D9F" w:rsidRPr="00146A67">
              <w:rPr>
                <w:rFonts w:hint="eastAsia"/>
                <w:rtl/>
              </w:rPr>
              <w:t>المنظمة؛</w:t>
            </w:r>
          </w:p>
          <w:p w:rsidR="00D541B4" w:rsidRPr="00146A67" w:rsidRDefault="00D541B4" w:rsidP="00BB702E">
            <w:pPr>
              <w:pStyle w:val="NumberedParaAR"/>
              <w:numPr>
                <w:ilvl w:val="0"/>
                <w:numId w:val="54"/>
              </w:numPr>
              <w:spacing w:after="0"/>
              <w:ind w:left="360"/>
            </w:pPr>
            <w:r w:rsidRPr="00146A67">
              <w:rPr>
                <w:rFonts w:hint="cs"/>
                <w:rtl/>
              </w:rPr>
              <w:t>وسرية المعلومات؛</w:t>
            </w:r>
          </w:p>
          <w:p w:rsidR="00504D9F" w:rsidRPr="00AA2291" w:rsidRDefault="007D65C2" w:rsidP="00BB702E">
            <w:pPr>
              <w:pStyle w:val="NumberedParaAR"/>
              <w:numPr>
                <w:ilvl w:val="0"/>
                <w:numId w:val="54"/>
              </w:numPr>
              <w:ind w:left="360"/>
              <w:rPr>
                <w:b/>
                <w:bCs/>
                <w:rtl/>
              </w:rPr>
            </w:pPr>
            <w:r w:rsidRPr="00146A67">
              <w:rPr>
                <w:rFonts w:hint="eastAsia"/>
                <w:rtl/>
              </w:rPr>
              <w:t>و</w:t>
            </w:r>
            <w:r w:rsidR="00952D7E" w:rsidRPr="00146A67">
              <w:rPr>
                <w:rFonts w:hint="eastAsia"/>
                <w:rtl/>
              </w:rPr>
              <w:t>مرحلة</w:t>
            </w:r>
            <w:r w:rsidR="00952D7E" w:rsidRPr="00146A67">
              <w:rPr>
                <w:rtl/>
              </w:rPr>
              <w:t xml:space="preserve"> </w:t>
            </w:r>
            <w:r w:rsidRPr="00146A67">
              <w:rPr>
                <w:rFonts w:hint="eastAsia"/>
                <w:rtl/>
              </w:rPr>
              <w:t>ما</w:t>
            </w:r>
            <w:r w:rsidRPr="00146A67">
              <w:rPr>
                <w:rtl/>
              </w:rPr>
              <w:t xml:space="preserve"> بعد </w:t>
            </w:r>
            <w:r w:rsidR="00272C63" w:rsidRPr="00146A67">
              <w:rPr>
                <w:rFonts w:hint="eastAsia"/>
                <w:rtl/>
              </w:rPr>
              <w:t>الخدمة</w:t>
            </w:r>
            <w:r w:rsidRPr="00146A67">
              <w:rPr>
                <w:rtl/>
              </w:rPr>
              <w:t>.</w:t>
            </w:r>
          </w:p>
        </w:tc>
      </w:tr>
    </w:tbl>
    <w:p w:rsidR="003763D9" w:rsidRPr="00D67453" w:rsidRDefault="0057428B" w:rsidP="00D67453">
      <w:pPr>
        <w:pStyle w:val="NormalParaAR"/>
        <w:spacing w:before="240"/>
        <w:rPr>
          <w:b/>
          <w:bCs/>
          <w:sz w:val="40"/>
          <w:szCs w:val="40"/>
          <w:rtl/>
        </w:rPr>
      </w:pPr>
      <w:r w:rsidRPr="00D67453">
        <w:rPr>
          <w:rFonts w:hint="cs"/>
          <w:b/>
          <w:bCs/>
          <w:sz w:val="40"/>
          <w:szCs w:val="40"/>
          <w:rtl/>
        </w:rPr>
        <w:t xml:space="preserve">تدريب </w:t>
      </w:r>
      <w:r w:rsidR="00E67665" w:rsidRPr="00D67453">
        <w:rPr>
          <w:rFonts w:hint="cs"/>
          <w:b/>
          <w:bCs/>
          <w:sz w:val="40"/>
          <w:szCs w:val="40"/>
          <w:rtl/>
        </w:rPr>
        <w:t>الويبو الخاص بال</w:t>
      </w:r>
      <w:r w:rsidRPr="00D67453">
        <w:rPr>
          <w:rFonts w:hint="cs"/>
          <w:b/>
          <w:bCs/>
          <w:sz w:val="40"/>
          <w:szCs w:val="40"/>
          <w:rtl/>
        </w:rPr>
        <w:t xml:space="preserve">أخلاقيات </w:t>
      </w:r>
      <w:r w:rsidR="007D589B" w:rsidRPr="00D67453">
        <w:rPr>
          <w:rFonts w:hint="cs"/>
          <w:b/>
          <w:bCs/>
          <w:sz w:val="40"/>
          <w:szCs w:val="40"/>
          <w:rtl/>
        </w:rPr>
        <w:t>2012 - 2015</w:t>
      </w:r>
    </w:p>
    <w:p w:rsidR="007D589B" w:rsidRPr="00D67453" w:rsidRDefault="007D589B" w:rsidP="00D67453">
      <w:pPr>
        <w:pStyle w:val="NormalParaAR"/>
        <w:rPr>
          <w:b/>
          <w:bCs/>
          <w:rtl/>
        </w:rPr>
      </w:pPr>
      <w:r w:rsidRPr="00D67453">
        <w:rPr>
          <w:rFonts w:hint="eastAsia"/>
          <w:b/>
          <w:bCs/>
          <w:rtl/>
        </w:rPr>
        <w:t>إجمالي</w:t>
      </w:r>
      <w:r w:rsidRPr="00D67453">
        <w:rPr>
          <w:b/>
          <w:bCs/>
          <w:rtl/>
        </w:rPr>
        <w:t xml:space="preserve"> </w:t>
      </w:r>
      <w:r w:rsidRPr="00D67453">
        <w:rPr>
          <w:rFonts w:hint="eastAsia"/>
          <w:b/>
          <w:bCs/>
          <w:rtl/>
        </w:rPr>
        <w:t>عدد</w:t>
      </w:r>
      <w:r w:rsidRPr="00D67453">
        <w:rPr>
          <w:b/>
          <w:bCs/>
          <w:rtl/>
        </w:rPr>
        <w:t xml:space="preserve"> </w:t>
      </w:r>
      <w:r w:rsidRPr="00D67453">
        <w:rPr>
          <w:rFonts w:hint="eastAsia"/>
          <w:b/>
          <w:bCs/>
          <w:rtl/>
        </w:rPr>
        <w:t>المشاركين</w:t>
      </w:r>
      <w:r w:rsidRPr="00D67453">
        <w:rPr>
          <w:b/>
          <w:bCs/>
          <w:rtl/>
        </w:rPr>
        <w:t xml:space="preserve">: 1618 </w:t>
      </w:r>
      <w:r w:rsidRPr="00D67453">
        <w:rPr>
          <w:rFonts w:hint="eastAsia"/>
          <w:b/>
          <w:bCs/>
          <w:rtl/>
        </w:rPr>
        <w:t>مشاركا</w:t>
      </w:r>
    </w:p>
    <w:p w:rsidR="003E6667" w:rsidRDefault="003E6667" w:rsidP="00D67453">
      <w:pPr>
        <w:pStyle w:val="NormalParaAR"/>
        <w:rPr>
          <w:rtl/>
        </w:rPr>
      </w:pPr>
      <w:r w:rsidRPr="00AA2291">
        <w:rPr>
          <w:rFonts w:hint="eastAsia"/>
          <w:rtl/>
        </w:rPr>
        <w:t>فئات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التدريب</w:t>
      </w:r>
      <w:r w:rsidRPr="00AA2291">
        <w:rPr>
          <w:rtl/>
        </w:rPr>
        <w:t>:</w:t>
      </w:r>
    </w:p>
    <w:p w:rsidR="008C3838" w:rsidRDefault="00233874" w:rsidP="009D2BDD">
      <w:pPr>
        <w:pStyle w:val="NoSpacing"/>
        <w:numPr>
          <w:ilvl w:val="0"/>
          <w:numId w:val="55"/>
        </w:numPr>
        <w:bidi/>
        <w:ind w:left="1417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الجلسات </w:t>
      </w:r>
      <w:r w:rsidR="00A90F10">
        <w:rPr>
          <w:rFonts w:ascii="Arabic Typesetting" w:hAnsi="Arabic Typesetting" w:cs="Arabic Typesetting" w:hint="cs"/>
          <w:sz w:val="36"/>
          <w:szCs w:val="36"/>
          <w:rtl/>
        </w:rPr>
        <w:t>أثناء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الدورات التمهيدية</w:t>
      </w:r>
    </w:p>
    <w:p w:rsidR="006A43C5" w:rsidRDefault="0082041B" w:rsidP="00AA2291">
      <w:pPr>
        <w:pStyle w:val="NoSpacing"/>
        <w:numPr>
          <w:ilvl w:val="0"/>
          <w:numId w:val="55"/>
        </w:numPr>
        <w:bidi/>
        <w:ind w:left="1417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الدورات التدريية النظامية</w:t>
      </w:r>
      <w:r w:rsidR="006A43C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الخاصة</w:t>
      </w:r>
      <w:r w:rsidR="006A43C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="006A43C5">
        <w:rPr>
          <w:rFonts w:ascii="Arabic Typesetting" w:hAnsi="Arabic Typesetting" w:cs="Arabic Typesetting" w:hint="cs"/>
          <w:sz w:val="36"/>
          <w:szCs w:val="36"/>
          <w:rtl/>
        </w:rPr>
        <w:t>الأخلاقيات</w:t>
      </w:r>
    </w:p>
    <w:p w:rsidR="00D562BE" w:rsidRDefault="00D562BE" w:rsidP="00AA2291">
      <w:pPr>
        <w:pStyle w:val="NoSpacing"/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D562BE" w:rsidRPr="00AA2291" w:rsidRDefault="00D562BE" w:rsidP="00AA2291">
      <w:pPr>
        <w:pStyle w:val="NoSpacing"/>
        <w:bidi/>
        <w:rPr>
          <w:rFonts w:ascii="Arabic Typesetting" w:hAnsi="Arabic Typesetting" w:cs="Arabic Typesetting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C6A2203" wp14:editId="6EA7C486">
            <wp:extent cx="5162550" cy="26003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458E" w:rsidRPr="00874F4D" w:rsidRDefault="00B5458E" w:rsidP="007C5DB7">
      <w:pPr>
        <w:pStyle w:val="NumberedParaAR"/>
        <w:spacing w:before="240"/>
      </w:pPr>
      <w:r w:rsidRPr="00874F4D">
        <w:rPr>
          <w:rFonts w:hint="eastAsia"/>
          <w:rtl/>
        </w:rPr>
        <w:t>دُرّب</w:t>
      </w:r>
      <w:r w:rsidRPr="00874F4D">
        <w:rPr>
          <w:rtl/>
        </w:rPr>
        <w:t xml:space="preserve"> </w:t>
      </w:r>
      <w:r w:rsidRPr="00874F4D">
        <w:rPr>
          <w:rFonts w:hint="eastAsia"/>
          <w:rtl/>
        </w:rPr>
        <w:t>كل</w:t>
      </w:r>
      <w:r w:rsidRPr="00874F4D">
        <w:rPr>
          <w:rtl/>
        </w:rPr>
        <w:t xml:space="preserve"> </w:t>
      </w:r>
      <w:r w:rsidRPr="00874F4D">
        <w:rPr>
          <w:rFonts w:hint="eastAsia"/>
          <w:rtl/>
        </w:rPr>
        <w:t>الموظفين</w:t>
      </w:r>
      <w:r w:rsidRPr="00874F4D">
        <w:rPr>
          <w:rtl/>
        </w:rPr>
        <w:t xml:space="preserve"> </w:t>
      </w:r>
      <w:r w:rsidRPr="00874F4D">
        <w:rPr>
          <w:rFonts w:hint="eastAsia"/>
          <w:rtl/>
        </w:rPr>
        <w:t>بمن</w:t>
      </w:r>
      <w:r w:rsidRPr="00874F4D">
        <w:rPr>
          <w:rtl/>
        </w:rPr>
        <w:t xml:space="preserve"> </w:t>
      </w:r>
      <w:r w:rsidRPr="00874F4D">
        <w:rPr>
          <w:rFonts w:hint="eastAsia"/>
          <w:rtl/>
        </w:rPr>
        <w:t>فيهم</w:t>
      </w:r>
      <w:r w:rsidRPr="00874F4D">
        <w:rPr>
          <w:rtl/>
        </w:rPr>
        <w:t xml:space="preserve"> </w:t>
      </w:r>
      <w:r w:rsidRPr="00874F4D">
        <w:rPr>
          <w:rFonts w:hint="eastAsia"/>
          <w:rtl/>
        </w:rPr>
        <w:t>المعيّنون</w:t>
      </w:r>
      <w:r w:rsidRPr="00874F4D">
        <w:rPr>
          <w:rtl/>
        </w:rPr>
        <w:t xml:space="preserve"> </w:t>
      </w:r>
      <w:r w:rsidRPr="00874F4D">
        <w:rPr>
          <w:rFonts w:hint="eastAsia"/>
          <w:rtl/>
        </w:rPr>
        <w:t>حديثا</w:t>
      </w:r>
      <w:r w:rsidRPr="00874F4D">
        <w:rPr>
          <w:rtl/>
        </w:rPr>
        <w:t xml:space="preserve"> (</w:t>
      </w:r>
      <w:r w:rsidR="00CC18E6" w:rsidRPr="00874F4D">
        <w:rPr>
          <w:rFonts w:hint="cs"/>
          <w:rtl/>
        </w:rPr>
        <w:t xml:space="preserve">1618 </w:t>
      </w:r>
      <w:r w:rsidRPr="00874F4D">
        <w:rPr>
          <w:rFonts w:hint="eastAsia"/>
          <w:rtl/>
        </w:rPr>
        <w:t>موظف</w:t>
      </w:r>
      <w:r w:rsidR="00CC18E6" w:rsidRPr="00874F4D">
        <w:rPr>
          <w:rFonts w:hint="cs"/>
          <w:rtl/>
        </w:rPr>
        <w:t>ا</w:t>
      </w:r>
      <w:r w:rsidRPr="00874F4D">
        <w:rPr>
          <w:rtl/>
        </w:rPr>
        <w:t xml:space="preserve"> في المجموع)</w:t>
      </w:r>
      <w:r w:rsidR="00B67C0E" w:rsidRPr="00874F4D">
        <w:rPr>
          <w:rtl/>
        </w:rPr>
        <w:t xml:space="preserve"> منذ إطلاق سياسة الويبو للأخلاقيات والنزاهة. </w:t>
      </w:r>
      <w:r w:rsidR="00017E30" w:rsidRPr="00874F4D">
        <w:rPr>
          <w:rFonts w:hint="cs"/>
          <w:rtl/>
        </w:rPr>
        <w:t xml:space="preserve">وعلى الموظفين </w:t>
      </w:r>
      <w:r w:rsidR="00393FE0" w:rsidRPr="00874F4D">
        <w:rPr>
          <w:rFonts w:hint="cs"/>
          <w:rtl/>
        </w:rPr>
        <w:t xml:space="preserve">المنضمين </w:t>
      </w:r>
      <w:r w:rsidR="00260EEE" w:rsidRPr="00874F4D">
        <w:rPr>
          <w:rFonts w:hint="cs"/>
          <w:rtl/>
        </w:rPr>
        <w:t xml:space="preserve">حديثا </w:t>
      </w:r>
      <w:r w:rsidR="00393FE0" w:rsidRPr="00874F4D">
        <w:rPr>
          <w:rFonts w:hint="cs"/>
          <w:rtl/>
        </w:rPr>
        <w:t xml:space="preserve">إلى المنظمة أن يشاركوا </w:t>
      </w:r>
      <w:r w:rsidR="00017E30" w:rsidRPr="00874F4D">
        <w:rPr>
          <w:rFonts w:hint="cs"/>
          <w:rtl/>
        </w:rPr>
        <w:t xml:space="preserve">إلزاما </w:t>
      </w:r>
      <w:r w:rsidR="00393FE0" w:rsidRPr="00874F4D">
        <w:rPr>
          <w:rFonts w:hint="cs"/>
          <w:rtl/>
        </w:rPr>
        <w:t>في الدورات التمهيدية والدورات التدريبية الخاصة با</w:t>
      </w:r>
      <w:r w:rsidR="00EA53A1" w:rsidRPr="00874F4D">
        <w:rPr>
          <w:rFonts w:hint="cs"/>
          <w:rtl/>
        </w:rPr>
        <w:t>ل</w:t>
      </w:r>
      <w:r w:rsidR="00393FE0" w:rsidRPr="00874F4D">
        <w:rPr>
          <w:rFonts w:hint="cs"/>
          <w:rtl/>
        </w:rPr>
        <w:t>أخلاقيات. وشمل</w:t>
      </w:r>
      <w:r w:rsidR="00874F4D">
        <w:rPr>
          <w:rFonts w:hint="cs"/>
          <w:rtl/>
        </w:rPr>
        <w:t>ت</w:t>
      </w:r>
      <w:r w:rsidR="00393FE0" w:rsidRPr="00874F4D">
        <w:rPr>
          <w:rFonts w:hint="cs"/>
          <w:rtl/>
        </w:rPr>
        <w:t xml:space="preserve"> جميع الدورات</w:t>
      </w:r>
      <w:r w:rsidR="00DB6115" w:rsidRPr="00874F4D">
        <w:rPr>
          <w:rFonts w:hint="cs"/>
          <w:rtl/>
        </w:rPr>
        <w:t xml:space="preserve"> التمهيدية</w:t>
      </w:r>
      <w:r w:rsidR="00674E50" w:rsidRPr="00874F4D">
        <w:rPr>
          <w:rFonts w:hint="cs"/>
          <w:rtl/>
        </w:rPr>
        <w:t xml:space="preserve"> جلسة</w:t>
      </w:r>
      <w:r w:rsidR="00393FE0" w:rsidRPr="00874F4D">
        <w:rPr>
          <w:rFonts w:hint="cs"/>
          <w:rtl/>
        </w:rPr>
        <w:t xml:space="preserve"> عن الأخلاقيات. </w:t>
      </w:r>
      <w:r w:rsidR="00B67C0E" w:rsidRPr="00874F4D">
        <w:rPr>
          <w:rFonts w:hint="eastAsia"/>
          <w:rtl/>
        </w:rPr>
        <w:t>وتتعلق</w:t>
      </w:r>
      <w:r w:rsidR="00B67C0E" w:rsidRPr="00874F4D">
        <w:rPr>
          <w:rtl/>
        </w:rPr>
        <w:t xml:space="preserve"> المعلومات الواردة </w:t>
      </w:r>
      <w:r w:rsidR="00393FE0" w:rsidRPr="00874F4D">
        <w:rPr>
          <w:rFonts w:hint="cs"/>
          <w:rtl/>
        </w:rPr>
        <w:t xml:space="preserve">في </w:t>
      </w:r>
      <w:r w:rsidR="00645B8B" w:rsidRPr="00874F4D">
        <w:rPr>
          <w:rFonts w:hint="cs"/>
          <w:rtl/>
        </w:rPr>
        <w:t>ال</w:t>
      </w:r>
      <w:r w:rsidR="00393FE0" w:rsidRPr="00874F4D">
        <w:rPr>
          <w:rFonts w:hint="cs"/>
          <w:rtl/>
        </w:rPr>
        <w:t xml:space="preserve">رسم البياني </w:t>
      </w:r>
      <w:r w:rsidR="00B67C0E" w:rsidRPr="00874F4D">
        <w:rPr>
          <w:rFonts w:hint="eastAsia"/>
          <w:rtl/>
        </w:rPr>
        <w:t>بالتدريب</w:t>
      </w:r>
      <w:r w:rsidR="00B67C0E" w:rsidRPr="00874F4D">
        <w:rPr>
          <w:rtl/>
        </w:rPr>
        <w:t xml:space="preserve"> المُقدم إلى الموظفين </w:t>
      </w:r>
      <w:r w:rsidR="00393FE0" w:rsidRPr="00874F4D">
        <w:rPr>
          <w:rFonts w:hint="cs"/>
          <w:rtl/>
        </w:rPr>
        <w:t>منذ بد</w:t>
      </w:r>
      <w:r w:rsidR="007C5DB7">
        <w:rPr>
          <w:rFonts w:hint="cs"/>
          <w:rtl/>
        </w:rPr>
        <w:t>ء</w:t>
      </w:r>
      <w:r w:rsidR="00393FE0" w:rsidRPr="00874F4D">
        <w:rPr>
          <w:rFonts w:hint="cs"/>
          <w:rtl/>
        </w:rPr>
        <w:t xml:space="preserve"> التدريب </w:t>
      </w:r>
      <w:r w:rsidR="007C5DB7">
        <w:rPr>
          <w:rFonts w:hint="cs"/>
          <w:rtl/>
        </w:rPr>
        <w:t>الخاص</w:t>
      </w:r>
      <w:r w:rsidR="00393FE0" w:rsidRPr="00874F4D">
        <w:rPr>
          <w:rFonts w:hint="cs"/>
          <w:rtl/>
        </w:rPr>
        <w:t xml:space="preserve"> </w:t>
      </w:r>
      <w:r w:rsidR="007C5DB7">
        <w:rPr>
          <w:rFonts w:hint="cs"/>
          <w:rtl/>
        </w:rPr>
        <w:t>ب</w:t>
      </w:r>
      <w:r w:rsidR="00393FE0" w:rsidRPr="00874F4D">
        <w:rPr>
          <w:rFonts w:hint="cs"/>
          <w:rtl/>
        </w:rPr>
        <w:t>الأخلاقيات والنزاهة في 2012</w:t>
      </w:r>
      <w:r w:rsidR="00B67C0E" w:rsidRPr="00874F4D">
        <w:rPr>
          <w:rtl/>
        </w:rPr>
        <w:t>.</w:t>
      </w:r>
    </w:p>
    <w:p w:rsidR="00393FE0" w:rsidRPr="00D67453" w:rsidRDefault="00393FE0" w:rsidP="00D67453">
      <w:pPr>
        <w:pStyle w:val="NormalParaAR"/>
        <w:rPr>
          <w:i/>
          <w:iCs/>
          <w:rtl/>
        </w:rPr>
      </w:pPr>
      <w:r w:rsidRPr="00D67453">
        <w:rPr>
          <w:rFonts w:hint="eastAsia"/>
          <w:i/>
          <w:iCs/>
          <w:rtl/>
        </w:rPr>
        <w:t>الأثر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المُقاس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باستقصاء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ما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بعد</w:t>
      </w:r>
      <w:r w:rsidRPr="00D67453">
        <w:rPr>
          <w:i/>
          <w:iCs/>
          <w:rtl/>
        </w:rPr>
        <w:t xml:space="preserve"> </w:t>
      </w:r>
      <w:r w:rsidRPr="00D67453">
        <w:rPr>
          <w:rFonts w:hint="eastAsia"/>
          <w:i/>
          <w:iCs/>
          <w:rtl/>
        </w:rPr>
        <w:t>التدريب</w:t>
      </w:r>
    </w:p>
    <w:p w:rsidR="00A26C1A" w:rsidRPr="00874F4D" w:rsidRDefault="00B67C0E" w:rsidP="00AA2291">
      <w:pPr>
        <w:pStyle w:val="NumberedParaAR"/>
      </w:pPr>
      <w:r w:rsidRPr="00874F4D">
        <w:rPr>
          <w:rFonts w:hint="eastAsia"/>
          <w:rtl/>
        </w:rPr>
        <w:t>تم</w:t>
      </w:r>
      <w:r w:rsidRPr="00874F4D">
        <w:rPr>
          <w:rtl/>
        </w:rPr>
        <w:t xml:space="preserve"> إرسال استق</w:t>
      </w:r>
      <w:r w:rsidR="00686390" w:rsidRPr="00874F4D">
        <w:rPr>
          <w:rFonts w:hint="eastAsia"/>
          <w:rtl/>
        </w:rPr>
        <w:t>ص</w:t>
      </w:r>
      <w:r w:rsidRPr="00874F4D">
        <w:rPr>
          <w:rFonts w:hint="eastAsia"/>
          <w:rtl/>
        </w:rPr>
        <w:t>اء</w:t>
      </w:r>
      <w:r w:rsidRPr="00874F4D">
        <w:rPr>
          <w:rtl/>
        </w:rPr>
        <w:t xml:space="preserve"> إلكتروني إلى </w:t>
      </w:r>
      <w:r w:rsidR="00F5628C" w:rsidRPr="00874F4D">
        <w:rPr>
          <w:rFonts w:hint="cs"/>
          <w:rtl/>
        </w:rPr>
        <w:t>المشاركين في</w:t>
      </w:r>
      <w:r w:rsidR="00387B37" w:rsidRPr="00874F4D">
        <w:rPr>
          <w:rFonts w:hint="cs"/>
          <w:rtl/>
        </w:rPr>
        <w:t xml:space="preserve"> الدورات</w:t>
      </w:r>
      <w:r w:rsidRPr="00874F4D">
        <w:rPr>
          <w:rtl/>
        </w:rPr>
        <w:t xml:space="preserve"> التدريب</w:t>
      </w:r>
      <w:r w:rsidR="00387B37" w:rsidRPr="00874F4D">
        <w:rPr>
          <w:rFonts w:hint="cs"/>
          <w:rtl/>
        </w:rPr>
        <w:t>ية في 2015</w:t>
      </w:r>
      <w:r w:rsidRPr="00874F4D">
        <w:rPr>
          <w:rtl/>
        </w:rPr>
        <w:t xml:space="preserve">. وردّ على الاستقصاء </w:t>
      </w:r>
      <w:r w:rsidR="00387B37" w:rsidRPr="00874F4D">
        <w:rPr>
          <w:rFonts w:hint="cs"/>
          <w:rtl/>
        </w:rPr>
        <w:t>44</w:t>
      </w:r>
      <w:r w:rsidR="00387B37" w:rsidRPr="00874F4D">
        <w:rPr>
          <w:rFonts w:hint="eastAsia"/>
          <w:rtl/>
        </w:rPr>
        <w:t> </w:t>
      </w:r>
      <w:r w:rsidRPr="00874F4D">
        <w:rPr>
          <w:rFonts w:hint="eastAsia"/>
          <w:rtl/>
        </w:rPr>
        <w:t>مشاركا</w:t>
      </w:r>
      <w:r w:rsidRPr="00874F4D">
        <w:rPr>
          <w:rtl/>
        </w:rPr>
        <w:t xml:space="preserve"> من أصل 51 – </w:t>
      </w:r>
      <w:r w:rsidR="001405DD" w:rsidRPr="00874F4D">
        <w:rPr>
          <w:rFonts w:hint="cs"/>
          <w:rtl/>
        </w:rPr>
        <w:t>ويرقى ذلك إلى درجة ال</w:t>
      </w:r>
      <w:r w:rsidR="00746CBA" w:rsidRPr="00874F4D">
        <w:rPr>
          <w:rFonts w:hint="cs"/>
          <w:rtl/>
        </w:rPr>
        <w:t xml:space="preserve">عينة </w:t>
      </w:r>
      <w:r w:rsidR="001405DD" w:rsidRPr="00874F4D">
        <w:rPr>
          <w:rFonts w:hint="cs"/>
          <w:rtl/>
        </w:rPr>
        <w:t>ال</w:t>
      </w:r>
      <w:r w:rsidR="00746CBA" w:rsidRPr="00874F4D">
        <w:rPr>
          <w:rFonts w:hint="cs"/>
          <w:rtl/>
        </w:rPr>
        <w:t>ممثلة</w:t>
      </w:r>
      <w:r w:rsidRPr="00874F4D">
        <w:rPr>
          <w:rtl/>
        </w:rPr>
        <w:t>.</w:t>
      </w:r>
    </w:p>
    <w:p w:rsidR="00A26C1A" w:rsidRPr="00874F4D" w:rsidRDefault="00B67C0E" w:rsidP="004E2A1B">
      <w:pPr>
        <w:pStyle w:val="NumberedParaAR"/>
      </w:pPr>
      <w:r w:rsidRPr="00874F4D">
        <w:rPr>
          <w:rFonts w:hint="eastAsia"/>
          <w:rtl/>
        </w:rPr>
        <w:t>وأكّد</w:t>
      </w:r>
      <w:r w:rsidRPr="00874F4D">
        <w:rPr>
          <w:rtl/>
        </w:rPr>
        <w:t xml:space="preserve"> الاستقصاء أن التدريب ترك انطباعا حسنا لدى المشاركين، </w:t>
      </w:r>
      <w:r w:rsidR="00BB17DB" w:rsidRPr="00874F4D">
        <w:rPr>
          <w:rFonts w:hint="eastAsia"/>
          <w:rtl/>
        </w:rPr>
        <w:t>إذ</w:t>
      </w:r>
      <w:r w:rsidR="00BB17DB" w:rsidRPr="00874F4D">
        <w:rPr>
          <w:rtl/>
        </w:rPr>
        <w:t xml:space="preserve"> اعتبر </w:t>
      </w:r>
      <w:r w:rsidR="00A26C1A" w:rsidRPr="00874F4D">
        <w:rPr>
          <w:rFonts w:hint="cs"/>
          <w:rtl/>
        </w:rPr>
        <w:t>43</w:t>
      </w:r>
      <w:r w:rsidR="00A26C1A" w:rsidRPr="00874F4D">
        <w:rPr>
          <w:rFonts w:hint="eastAsia"/>
          <w:rtl/>
        </w:rPr>
        <w:t> </w:t>
      </w:r>
      <w:r w:rsidR="00BB17DB" w:rsidRPr="00874F4D">
        <w:rPr>
          <w:rFonts w:hint="eastAsia"/>
          <w:rtl/>
        </w:rPr>
        <w:t>بالمائة</w:t>
      </w:r>
      <w:r w:rsidR="00BB17DB" w:rsidRPr="00874F4D">
        <w:rPr>
          <w:rtl/>
        </w:rPr>
        <w:t xml:space="preserve"> </w:t>
      </w:r>
      <w:r w:rsidR="00BB17DB" w:rsidRPr="00874F4D">
        <w:rPr>
          <w:rFonts w:hint="eastAsia"/>
          <w:rtl/>
        </w:rPr>
        <w:t>من</w:t>
      </w:r>
      <w:r w:rsidR="00BB17DB" w:rsidRPr="00874F4D">
        <w:rPr>
          <w:rtl/>
        </w:rPr>
        <w:t xml:space="preserve"> </w:t>
      </w:r>
      <w:r w:rsidR="00BB17DB" w:rsidRPr="00874F4D">
        <w:rPr>
          <w:rFonts w:hint="eastAsia"/>
          <w:rtl/>
        </w:rPr>
        <w:t>المجيبين</w:t>
      </w:r>
      <w:r w:rsidR="00BB17DB" w:rsidRPr="00874F4D">
        <w:rPr>
          <w:rtl/>
        </w:rPr>
        <w:t xml:space="preserve"> </w:t>
      </w:r>
      <w:r w:rsidR="00BB17DB" w:rsidRPr="00874F4D">
        <w:rPr>
          <w:rFonts w:hint="eastAsia"/>
          <w:rtl/>
        </w:rPr>
        <w:t>أن</w:t>
      </w:r>
      <w:r w:rsidR="00A26C1A" w:rsidRPr="00874F4D">
        <w:rPr>
          <w:rFonts w:hint="cs"/>
          <w:rtl/>
        </w:rPr>
        <w:t xml:space="preserve"> الدورة "ممتازة" و41% </w:t>
      </w:r>
      <w:r w:rsidR="00CE2271">
        <w:rPr>
          <w:rFonts w:hint="cs"/>
          <w:rtl/>
        </w:rPr>
        <w:t>اعتبروها</w:t>
      </w:r>
      <w:r w:rsidR="00A26C1A" w:rsidRPr="00874F4D">
        <w:rPr>
          <w:rFonts w:hint="cs"/>
          <w:rtl/>
        </w:rPr>
        <w:t xml:space="preserve"> "جيدة"</w:t>
      </w:r>
      <w:r w:rsidR="00382CD6" w:rsidRPr="00874F4D">
        <w:rPr>
          <w:rFonts w:hint="cs"/>
          <w:rtl/>
        </w:rPr>
        <w:t>.</w:t>
      </w:r>
    </w:p>
    <w:p w:rsidR="00E05754" w:rsidRPr="002242CF" w:rsidRDefault="002242CF" w:rsidP="00967E19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237A2A">
        <w:rPr>
          <w:rFonts w:hint="cs"/>
          <w:rtl/>
        </w:rPr>
        <w:t xml:space="preserve">صحيح أن المشاركين </w:t>
      </w:r>
      <w:r>
        <w:rPr>
          <w:rFonts w:hint="cs"/>
          <w:rtl/>
        </w:rPr>
        <w:t xml:space="preserve">قد </w:t>
      </w:r>
      <w:r w:rsidR="00237A2A">
        <w:rPr>
          <w:rFonts w:hint="cs"/>
          <w:rtl/>
        </w:rPr>
        <w:t xml:space="preserve">استحسنوا </w:t>
      </w:r>
      <w:r w:rsidR="00AD0852">
        <w:rPr>
          <w:rFonts w:hint="cs"/>
          <w:rtl/>
        </w:rPr>
        <w:t xml:space="preserve">بوجه عام </w:t>
      </w:r>
      <w:r w:rsidR="00237A2A">
        <w:rPr>
          <w:rFonts w:hint="cs"/>
          <w:rtl/>
        </w:rPr>
        <w:t xml:space="preserve">محتوى التدريب </w:t>
      </w:r>
      <w:r w:rsidR="00CE2271">
        <w:rPr>
          <w:rFonts w:hint="cs"/>
          <w:rtl/>
        </w:rPr>
        <w:t>وأساليبه</w:t>
      </w:r>
      <w:r w:rsidR="00237A2A">
        <w:rPr>
          <w:rFonts w:hint="cs"/>
          <w:rtl/>
        </w:rPr>
        <w:t xml:space="preserve"> </w:t>
      </w:r>
      <w:r w:rsidR="00A03556">
        <w:rPr>
          <w:rFonts w:hint="cs"/>
          <w:rtl/>
        </w:rPr>
        <w:t xml:space="preserve">إلا أن البعض </w:t>
      </w:r>
      <w:r w:rsidR="00431E7F">
        <w:rPr>
          <w:rFonts w:hint="cs"/>
          <w:rtl/>
        </w:rPr>
        <w:t xml:space="preserve">قد </w:t>
      </w:r>
      <w:r w:rsidR="00A03556">
        <w:rPr>
          <w:rFonts w:hint="cs"/>
          <w:rtl/>
        </w:rPr>
        <w:t xml:space="preserve">أشار </w:t>
      </w:r>
      <w:r w:rsidR="00AD0852">
        <w:rPr>
          <w:rFonts w:hint="cs"/>
          <w:rtl/>
        </w:rPr>
        <w:t xml:space="preserve">إلى عدم اتساع </w:t>
      </w:r>
      <w:r w:rsidR="00A03556">
        <w:rPr>
          <w:rFonts w:hint="cs"/>
          <w:rtl/>
        </w:rPr>
        <w:t>الوقت المخصص للتدريب</w:t>
      </w:r>
      <w:r w:rsidR="00AD0852">
        <w:rPr>
          <w:rFonts w:hint="cs"/>
          <w:rtl/>
        </w:rPr>
        <w:t xml:space="preserve"> ل</w:t>
      </w:r>
      <w:r w:rsidR="00A03556">
        <w:rPr>
          <w:rFonts w:hint="cs"/>
          <w:rtl/>
        </w:rPr>
        <w:t xml:space="preserve">إجراء تحليل </w:t>
      </w:r>
      <w:r w:rsidR="00431E7F">
        <w:rPr>
          <w:rFonts w:hint="cs"/>
          <w:rtl/>
        </w:rPr>
        <w:t>معمق</w:t>
      </w:r>
      <w:r w:rsidR="00A03556">
        <w:rPr>
          <w:rFonts w:hint="cs"/>
          <w:rtl/>
        </w:rPr>
        <w:t xml:space="preserve"> للحالات. كما </w:t>
      </w:r>
      <w:r>
        <w:rPr>
          <w:rFonts w:hint="cs"/>
          <w:rtl/>
        </w:rPr>
        <w:t>شعر المشاركون بالحاجة إ</w:t>
      </w:r>
      <w:r w:rsidR="004741BB">
        <w:rPr>
          <w:rFonts w:hint="cs"/>
          <w:rtl/>
        </w:rPr>
        <w:t>لى</w:t>
      </w:r>
      <w:r w:rsidR="00A03556">
        <w:rPr>
          <w:rFonts w:hint="cs"/>
          <w:rtl/>
        </w:rPr>
        <w:t xml:space="preserve"> </w:t>
      </w:r>
      <w:r w:rsidR="00967E19">
        <w:rPr>
          <w:rFonts w:hint="cs"/>
          <w:rtl/>
          <w:lang w:val="fr-FR"/>
        </w:rPr>
        <w:t>التعمق في</w:t>
      </w:r>
      <w:r w:rsidR="00D67453" w:rsidRPr="00D67453">
        <w:rPr>
          <w:rFonts w:hint="cs"/>
          <w:rtl/>
        </w:rPr>
        <w:t xml:space="preserve"> </w:t>
      </w:r>
      <w:r w:rsidR="00A03556">
        <w:rPr>
          <w:rFonts w:hint="cs"/>
          <w:rtl/>
        </w:rPr>
        <w:t xml:space="preserve">بعض المواضيع مثل الأنشطة الخارجية وتضارب المصالح. وأحاط مكتب الأخلاقيات علما بهذه التعليقات </w:t>
      </w:r>
      <w:r w:rsidR="00431E7F">
        <w:rPr>
          <w:rFonts w:hint="cs"/>
          <w:rtl/>
        </w:rPr>
        <w:t>لتطبيقها</w:t>
      </w:r>
      <w:r w:rsidR="004741BB">
        <w:rPr>
          <w:rFonts w:hint="cs"/>
          <w:rtl/>
        </w:rPr>
        <w:t xml:space="preserve"> </w:t>
      </w:r>
      <w:r>
        <w:rPr>
          <w:rFonts w:hint="cs"/>
          <w:rtl/>
        </w:rPr>
        <w:t>عند</w:t>
      </w:r>
      <w:r w:rsidR="004741BB">
        <w:rPr>
          <w:rFonts w:hint="cs"/>
          <w:rtl/>
        </w:rPr>
        <w:t xml:space="preserve"> </w:t>
      </w:r>
      <w:r w:rsidR="00E732D7">
        <w:rPr>
          <w:rFonts w:hint="cs"/>
          <w:rtl/>
        </w:rPr>
        <w:t>إعداد</w:t>
      </w:r>
      <w:r w:rsidR="004741BB">
        <w:rPr>
          <w:rFonts w:hint="cs"/>
          <w:rtl/>
        </w:rPr>
        <w:t xml:space="preserve"> فعاليات </w:t>
      </w:r>
      <w:r w:rsidR="00E732D7">
        <w:rPr>
          <w:rFonts w:hint="cs"/>
          <w:rtl/>
        </w:rPr>
        <w:t>إذكاء</w:t>
      </w:r>
      <w:r w:rsidR="004741BB">
        <w:rPr>
          <w:rFonts w:hint="cs"/>
          <w:rtl/>
        </w:rPr>
        <w:t xml:space="preserve"> الوعي بالأ</w:t>
      </w:r>
      <w:r w:rsidR="00A03556">
        <w:rPr>
          <w:rFonts w:hint="cs"/>
          <w:rtl/>
        </w:rPr>
        <w:t xml:space="preserve">خلاقيات </w:t>
      </w:r>
      <w:r w:rsidR="007216C3">
        <w:rPr>
          <w:rFonts w:hint="cs"/>
          <w:rtl/>
        </w:rPr>
        <w:t>في</w:t>
      </w:r>
      <w:r w:rsidR="00A03556">
        <w:rPr>
          <w:rFonts w:hint="cs"/>
          <w:rtl/>
        </w:rPr>
        <w:t xml:space="preserve"> 2016.</w:t>
      </w:r>
    </w:p>
    <w:p w:rsidR="00743B6E" w:rsidRDefault="00743B6E" w:rsidP="00AA2291">
      <w:pPr>
        <w:pStyle w:val="NumberedParaAR"/>
        <w:rPr>
          <w:rtl/>
        </w:rPr>
      </w:pPr>
      <w:r>
        <w:rPr>
          <w:rFonts w:hint="cs"/>
          <w:rtl/>
        </w:rPr>
        <w:t>ومن التعقيبات الأخرى الواردة ما يلي:</w:t>
      </w:r>
    </w:p>
    <w:p w:rsidR="00743B6E" w:rsidRPr="00AA2291" w:rsidRDefault="00374094" w:rsidP="00D67453">
      <w:pPr>
        <w:pStyle w:val="NumberedParaAR"/>
        <w:numPr>
          <w:ilvl w:val="0"/>
          <w:numId w:val="56"/>
        </w:numPr>
        <w:spacing w:after="0"/>
        <w:ind w:left="1134" w:hanging="567"/>
      </w:pPr>
      <w:r w:rsidRPr="00AA2291">
        <w:rPr>
          <w:rFonts w:hint="eastAsia"/>
          <w:rtl/>
        </w:rPr>
        <w:t>استحسن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المشاركون</w:t>
      </w:r>
      <w:r w:rsidR="00E60029" w:rsidRPr="00AA2291">
        <w:rPr>
          <w:rtl/>
        </w:rPr>
        <w:t xml:space="preserve"> </w:t>
      </w:r>
      <w:r w:rsidR="00D411B9" w:rsidRPr="00AA2291">
        <w:rPr>
          <w:rFonts w:hint="eastAsia"/>
          <w:rtl/>
        </w:rPr>
        <w:t>نسق</w:t>
      </w:r>
      <w:r w:rsidR="00D411B9" w:rsidRPr="00AA2291">
        <w:rPr>
          <w:rtl/>
        </w:rPr>
        <w:t xml:space="preserve"> </w:t>
      </w:r>
      <w:r w:rsidR="00D411B9" w:rsidRPr="00AA2291">
        <w:rPr>
          <w:rFonts w:hint="eastAsia"/>
          <w:rtl/>
        </w:rPr>
        <w:t>ا</w:t>
      </w:r>
      <w:r w:rsidR="00E60029" w:rsidRPr="00AA2291">
        <w:rPr>
          <w:rFonts w:hint="eastAsia"/>
          <w:rtl/>
        </w:rPr>
        <w:t>لمناقشات</w:t>
      </w:r>
      <w:r w:rsidR="00E60029" w:rsidRPr="00AA2291">
        <w:rPr>
          <w:rtl/>
        </w:rPr>
        <w:t xml:space="preserve"> </w:t>
      </w:r>
      <w:r w:rsidR="00D411B9" w:rsidRPr="00AA2291">
        <w:rPr>
          <w:rFonts w:hint="eastAsia"/>
          <w:rtl/>
        </w:rPr>
        <w:t>المفتوح</w:t>
      </w:r>
      <w:r w:rsidR="00D411B9" w:rsidRPr="00AA2291">
        <w:rPr>
          <w:rtl/>
        </w:rPr>
        <w:t xml:space="preserve"> </w:t>
      </w:r>
      <w:r w:rsidR="00E60029" w:rsidRPr="00AA2291">
        <w:rPr>
          <w:rFonts w:hint="eastAsia"/>
          <w:rtl/>
        </w:rPr>
        <w:t>الذي</w:t>
      </w:r>
      <w:r w:rsidR="00E60029" w:rsidRPr="00AA2291">
        <w:rPr>
          <w:rtl/>
        </w:rPr>
        <w:t xml:space="preserve"> حفز التفاعل أثناء التدريب </w:t>
      </w:r>
      <w:r w:rsidR="00E732D7">
        <w:rPr>
          <w:rFonts w:hint="cs"/>
          <w:rtl/>
        </w:rPr>
        <w:t>ومنح</w:t>
      </w:r>
      <w:r w:rsidR="00E60029" w:rsidRPr="00AA2291">
        <w:rPr>
          <w:rtl/>
        </w:rPr>
        <w:t xml:space="preserve"> جميع المحاضرين </w:t>
      </w:r>
      <w:r w:rsidR="00D411B9" w:rsidRPr="00AA2291">
        <w:rPr>
          <w:rFonts w:hint="eastAsia"/>
          <w:rtl/>
        </w:rPr>
        <w:t>تقريبا</w:t>
      </w:r>
      <w:r w:rsidR="00D411B9" w:rsidRPr="00AA2291">
        <w:rPr>
          <w:rtl/>
        </w:rPr>
        <w:t xml:space="preserve"> </w:t>
      </w:r>
      <w:r w:rsidR="00E732D7">
        <w:rPr>
          <w:rFonts w:hint="cs"/>
          <w:rtl/>
        </w:rPr>
        <w:t xml:space="preserve">فرصة </w:t>
      </w:r>
      <w:r w:rsidR="00E732D7">
        <w:rPr>
          <w:rFonts w:hint="eastAsia"/>
          <w:rtl/>
        </w:rPr>
        <w:t>التعبير</w:t>
      </w:r>
      <w:r w:rsidR="00E732D7">
        <w:rPr>
          <w:rtl/>
        </w:rPr>
        <w:t xml:space="preserve"> </w:t>
      </w:r>
      <w:r w:rsidR="00E732D7">
        <w:rPr>
          <w:rFonts w:hint="eastAsia"/>
          <w:rtl/>
        </w:rPr>
        <w:t>عن</w:t>
      </w:r>
      <w:r w:rsidR="00E732D7">
        <w:rPr>
          <w:rtl/>
        </w:rPr>
        <w:t xml:space="preserve"> </w:t>
      </w:r>
      <w:r w:rsidR="00E732D7">
        <w:rPr>
          <w:rFonts w:hint="eastAsia"/>
          <w:rtl/>
        </w:rPr>
        <w:t>آرا</w:t>
      </w:r>
      <w:r w:rsidR="00340BB4">
        <w:rPr>
          <w:rFonts w:hint="cs"/>
          <w:rtl/>
        </w:rPr>
        <w:t>ئهم</w:t>
      </w:r>
      <w:r w:rsidR="00E60029" w:rsidRPr="00AA2291">
        <w:rPr>
          <w:rtl/>
        </w:rPr>
        <w:t xml:space="preserve"> </w:t>
      </w:r>
      <w:r w:rsidR="00340BB4">
        <w:rPr>
          <w:rFonts w:hint="cs"/>
          <w:rtl/>
        </w:rPr>
        <w:t>و</w:t>
      </w:r>
      <w:r w:rsidR="00E60029" w:rsidRPr="00AA2291">
        <w:rPr>
          <w:rFonts w:hint="eastAsia"/>
          <w:rtl/>
        </w:rPr>
        <w:t>مشاغلهم</w:t>
      </w:r>
      <w:r w:rsidR="00E60029" w:rsidRPr="00AA2291">
        <w:rPr>
          <w:rtl/>
        </w:rPr>
        <w:t xml:space="preserve"> </w:t>
      </w:r>
      <w:r w:rsidR="00E60029" w:rsidRPr="00AA2291">
        <w:rPr>
          <w:rFonts w:hint="eastAsia"/>
          <w:rtl/>
        </w:rPr>
        <w:t>بشأن</w:t>
      </w:r>
      <w:r w:rsidR="00E60029" w:rsidRPr="00AA2291">
        <w:rPr>
          <w:rtl/>
        </w:rPr>
        <w:t xml:space="preserve"> </w:t>
      </w:r>
      <w:r w:rsidR="00E60029" w:rsidRPr="00AA2291">
        <w:rPr>
          <w:rFonts w:hint="eastAsia"/>
          <w:rtl/>
        </w:rPr>
        <w:t>موض</w:t>
      </w:r>
      <w:r w:rsidR="00340BB4">
        <w:rPr>
          <w:rFonts w:hint="cs"/>
          <w:rtl/>
        </w:rPr>
        <w:t>و</w:t>
      </w:r>
      <w:r w:rsidR="00E60029" w:rsidRPr="00AA2291">
        <w:rPr>
          <w:rFonts w:hint="eastAsia"/>
          <w:rtl/>
        </w:rPr>
        <w:t>عات</w:t>
      </w:r>
      <w:r w:rsidR="00E60029" w:rsidRPr="00AA2291">
        <w:rPr>
          <w:rtl/>
        </w:rPr>
        <w:t xml:space="preserve"> محددة </w:t>
      </w:r>
      <w:r w:rsidR="00CD6E94">
        <w:rPr>
          <w:rFonts w:hint="cs"/>
          <w:rtl/>
        </w:rPr>
        <w:t>مطروحة</w:t>
      </w:r>
      <w:r w:rsidR="00E60029" w:rsidRPr="00AA2291">
        <w:rPr>
          <w:rFonts w:hint="eastAsia"/>
          <w:rtl/>
        </w:rPr>
        <w:t>؛</w:t>
      </w:r>
    </w:p>
    <w:p w:rsidR="00E60029" w:rsidRPr="00AA2291" w:rsidRDefault="00684095" w:rsidP="00D67453">
      <w:pPr>
        <w:pStyle w:val="NumberedParaAR"/>
        <w:numPr>
          <w:ilvl w:val="0"/>
          <w:numId w:val="56"/>
        </w:numPr>
        <w:spacing w:after="0"/>
        <w:ind w:left="1134" w:hanging="567"/>
      </w:pPr>
      <w:r w:rsidRPr="00AA2291">
        <w:rPr>
          <w:rFonts w:hint="eastAsia"/>
          <w:rtl/>
        </w:rPr>
        <w:t>وشعر</w:t>
      </w:r>
      <w:r w:rsidRPr="00AA2291">
        <w:rPr>
          <w:rtl/>
        </w:rPr>
        <w:t xml:space="preserve"> المشاركون </w:t>
      </w:r>
      <w:r w:rsidRPr="00AA2291">
        <w:rPr>
          <w:rFonts w:hint="eastAsia"/>
          <w:rtl/>
        </w:rPr>
        <w:t>بأهمية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موضوع</w:t>
      </w:r>
      <w:r w:rsidRPr="00AA2291">
        <w:rPr>
          <w:rtl/>
        </w:rPr>
        <w:t xml:space="preserve"> الثقة </w:t>
      </w:r>
      <w:r w:rsidR="00D411B9" w:rsidRPr="00AA2291">
        <w:rPr>
          <w:rFonts w:hint="eastAsia"/>
          <w:rtl/>
        </w:rPr>
        <w:t>في</w:t>
      </w:r>
      <w:r w:rsidR="00D411B9" w:rsidRPr="00AA2291">
        <w:rPr>
          <w:rtl/>
        </w:rPr>
        <w:t xml:space="preserve"> </w:t>
      </w:r>
      <w:r w:rsidRPr="00AA2291">
        <w:rPr>
          <w:rFonts w:hint="eastAsia"/>
          <w:rtl/>
        </w:rPr>
        <w:t>بيئة</w:t>
      </w:r>
      <w:r w:rsidRPr="00AA2291">
        <w:rPr>
          <w:rtl/>
        </w:rPr>
        <w:t xml:space="preserve"> العمل. </w:t>
      </w:r>
      <w:r w:rsidR="007216C3">
        <w:rPr>
          <w:rFonts w:hint="cs"/>
          <w:rtl/>
        </w:rPr>
        <w:t>ف</w:t>
      </w:r>
      <w:r w:rsidR="007216C3" w:rsidRPr="00AA2291">
        <w:rPr>
          <w:rFonts w:hint="eastAsia"/>
          <w:rtl/>
        </w:rPr>
        <w:t>قد</w:t>
      </w:r>
      <w:r w:rsidR="007216C3" w:rsidRPr="00AA2291">
        <w:rPr>
          <w:rtl/>
        </w:rPr>
        <w:t xml:space="preserve"> </w:t>
      </w:r>
      <w:r w:rsidR="007216C3" w:rsidRPr="00AA2291">
        <w:rPr>
          <w:rFonts w:hint="eastAsia"/>
          <w:rtl/>
        </w:rPr>
        <w:t>يؤدي</w:t>
      </w:r>
      <w:r w:rsidR="007216C3" w:rsidRPr="00AA2291">
        <w:rPr>
          <w:rtl/>
        </w:rPr>
        <w:t xml:space="preserve"> </w:t>
      </w:r>
      <w:r w:rsidRPr="00AA2291">
        <w:rPr>
          <w:rtl/>
        </w:rPr>
        <w:t xml:space="preserve">سوء </w:t>
      </w:r>
      <w:r w:rsidRPr="00AA2291">
        <w:rPr>
          <w:rFonts w:hint="eastAsia"/>
          <w:rtl/>
        </w:rPr>
        <w:t>فهم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موقف</w:t>
      </w:r>
      <w:r w:rsidR="00D411B9" w:rsidRPr="00AA2291">
        <w:rPr>
          <w:rtl/>
        </w:rPr>
        <w:t xml:space="preserve"> </w:t>
      </w:r>
      <w:r w:rsidR="007216C3">
        <w:rPr>
          <w:rFonts w:hint="cs"/>
          <w:rtl/>
        </w:rPr>
        <w:t xml:space="preserve">ما </w:t>
      </w:r>
      <w:r w:rsidRPr="00AA2291">
        <w:rPr>
          <w:rFonts w:hint="eastAsia"/>
          <w:rtl/>
        </w:rPr>
        <w:t>إلى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نشوب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نزاع؛</w:t>
      </w:r>
    </w:p>
    <w:p w:rsidR="00684095" w:rsidRPr="00AA2291" w:rsidRDefault="00684095" w:rsidP="00D67453">
      <w:pPr>
        <w:pStyle w:val="NumberedParaAR"/>
        <w:numPr>
          <w:ilvl w:val="0"/>
          <w:numId w:val="56"/>
        </w:numPr>
        <w:spacing w:after="0"/>
        <w:ind w:left="1134" w:hanging="567"/>
      </w:pPr>
      <w:r w:rsidRPr="00AA2291">
        <w:rPr>
          <w:rFonts w:hint="eastAsia"/>
          <w:rtl/>
        </w:rPr>
        <w:t>كما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استفادوا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من</w:t>
      </w:r>
      <w:r w:rsidRPr="00AA2291">
        <w:rPr>
          <w:rtl/>
        </w:rPr>
        <w:t xml:space="preserve"> الحالات الإفرادية </w:t>
      </w:r>
      <w:r w:rsidR="00D411B9" w:rsidRPr="00AA2291">
        <w:rPr>
          <w:rFonts w:hint="eastAsia"/>
          <w:rtl/>
        </w:rPr>
        <w:t>إذ</w:t>
      </w:r>
      <w:r w:rsidRPr="00AA2291">
        <w:rPr>
          <w:rtl/>
        </w:rPr>
        <w:t xml:space="preserve"> </w:t>
      </w:r>
      <w:r w:rsidR="00BF49E7">
        <w:rPr>
          <w:rFonts w:hint="cs"/>
          <w:rtl/>
        </w:rPr>
        <w:t>أنها توضح</w:t>
      </w:r>
      <w:r w:rsidRPr="00AA2291">
        <w:rPr>
          <w:rtl/>
        </w:rPr>
        <w:t xml:space="preserve"> </w:t>
      </w:r>
      <w:r w:rsidR="00032C8B">
        <w:rPr>
          <w:rFonts w:hint="cs"/>
          <w:rtl/>
        </w:rPr>
        <w:t>الحقائق</w:t>
      </w:r>
      <w:r w:rsidRPr="00AA2291">
        <w:rPr>
          <w:rtl/>
        </w:rPr>
        <w:t xml:space="preserve"> والآراء/الإدراك، كما استحسنوا </w:t>
      </w:r>
      <w:r w:rsidR="00032C8B">
        <w:rPr>
          <w:rFonts w:hint="cs"/>
          <w:rtl/>
        </w:rPr>
        <w:t xml:space="preserve">الاطلاع على </w:t>
      </w:r>
      <w:r w:rsidR="00BF49E7">
        <w:rPr>
          <w:rFonts w:hint="cs"/>
          <w:rtl/>
        </w:rPr>
        <w:t xml:space="preserve">حالات </w:t>
      </w:r>
      <w:r w:rsidRPr="00AA2291">
        <w:rPr>
          <w:rFonts w:hint="eastAsia"/>
          <w:rtl/>
        </w:rPr>
        <w:t>تضارب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المصالح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عند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تمثيل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المنظمة</w:t>
      </w:r>
      <w:r w:rsidRPr="00AA2291">
        <w:rPr>
          <w:rtl/>
        </w:rPr>
        <w:t xml:space="preserve"> (مثل </w:t>
      </w:r>
      <w:r w:rsidRPr="00AA2291">
        <w:rPr>
          <w:rFonts w:hint="eastAsia"/>
          <w:rtl/>
        </w:rPr>
        <w:t>أخذ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الهدايا</w:t>
      </w:r>
      <w:r w:rsidRPr="00AA2291">
        <w:rPr>
          <w:rtl/>
        </w:rPr>
        <w:t xml:space="preserve">/تلقي </w:t>
      </w:r>
      <w:r w:rsidRPr="00AA2291">
        <w:rPr>
          <w:rFonts w:hint="eastAsia"/>
          <w:rtl/>
        </w:rPr>
        <w:t>الهدايا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من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دولة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عضو</w:t>
      </w:r>
      <w:r w:rsidRPr="00AA2291">
        <w:rPr>
          <w:rtl/>
        </w:rPr>
        <w:t>)؛</w:t>
      </w:r>
    </w:p>
    <w:p w:rsidR="00684095" w:rsidRPr="00AA2291" w:rsidRDefault="00684095" w:rsidP="00D67453">
      <w:pPr>
        <w:pStyle w:val="NumberedParaAR"/>
        <w:numPr>
          <w:ilvl w:val="0"/>
          <w:numId w:val="56"/>
        </w:numPr>
        <w:spacing w:after="0"/>
        <w:ind w:left="1134" w:hanging="567"/>
      </w:pPr>
      <w:r w:rsidRPr="00AA2291">
        <w:rPr>
          <w:rFonts w:hint="eastAsia"/>
          <w:rtl/>
        </w:rPr>
        <w:t>وسمحت</w:t>
      </w:r>
      <w:r w:rsidRPr="00AA2291">
        <w:rPr>
          <w:rtl/>
        </w:rPr>
        <w:t xml:space="preserve"> </w:t>
      </w:r>
      <w:r w:rsidR="00F32FB5" w:rsidRPr="00AA2291">
        <w:rPr>
          <w:rFonts w:hint="eastAsia"/>
          <w:rtl/>
        </w:rPr>
        <w:t>لهم</w:t>
      </w:r>
      <w:r w:rsidR="00F32FB5" w:rsidRPr="00AA2291">
        <w:rPr>
          <w:rtl/>
        </w:rPr>
        <w:t xml:space="preserve"> الحالات الإفرادية </w:t>
      </w:r>
      <w:r w:rsidR="00A94912">
        <w:rPr>
          <w:rFonts w:hint="cs"/>
          <w:rtl/>
        </w:rPr>
        <w:t>بالإلمام</w:t>
      </w:r>
      <w:r w:rsidRPr="00AA2291">
        <w:rPr>
          <w:rtl/>
        </w:rPr>
        <w:t xml:space="preserve"> بمدونة الويبو للأخلاقيات؛</w:t>
      </w:r>
    </w:p>
    <w:p w:rsidR="00684095" w:rsidRPr="00AA2291" w:rsidRDefault="00684095" w:rsidP="00D67453">
      <w:pPr>
        <w:pStyle w:val="NumberedParaAR"/>
        <w:numPr>
          <w:ilvl w:val="0"/>
          <w:numId w:val="56"/>
        </w:numPr>
        <w:spacing w:after="0"/>
        <w:ind w:left="1134" w:hanging="567"/>
      </w:pPr>
      <w:r w:rsidRPr="00AA2291">
        <w:rPr>
          <w:rFonts w:hint="eastAsia"/>
          <w:rtl/>
        </w:rPr>
        <w:t>واستحسنوا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كراس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العمل؛</w:t>
      </w:r>
    </w:p>
    <w:p w:rsidR="00684095" w:rsidRPr="00AA2291" w:rsidRDefault="00684095" w:rsidP="00D67453">
      <w:pPr>
        <w:pStyle w:val="NumberedParaAR"/>
        <w:numPr>
          <w:ilvl w:val="0"/>
          <w:numId w:val="56"/>
        </w:numPr>
        <w:spacing w:after="0"/>
        <w:ind w:left="1134" w:hanging="567"/>
      </w:pPr>
      <w:r w:rsidRPr="00AA2291">
        <w:rPr>
          <w:rFonts w:hint="eastAsia"/>
          <w:rtl/>
        </w:rPr>
        <w:t>ووجدوا</w:t>
      </w:r>
      <w:r w:rsidRPr="00AA2291">
        <w:rPr>
          <w:rtl/>
        </w:rPr>
        <w:t xml:space="preserve"> أن السلوك الأخلاقي قابل للتطبيق في </w:t>
      </w:r>
      <w:r w:rsidR="00EF6A00" w:rsidRPr="00AA2291">
        <w:rPr>
          <w:rFonts w:hint="eastAsia"/>
          <w:rtl/>
        </w:rPr>
        <w:t>الحياة</w:t>
      </w:r>
      <w:r w:rsidR="00EF6A00" w:rsidRPr="00AA2291">
        <w:rPr>
          <w:rtl/>
        </w:rPr>
        <w:t xml:space="preserve"> </w:t>
      </w:r>
      <w:r w:rsidR="00EF0E2E" w:rsidRPr="00AA2291">
        <w:rPr>
          <w:rFonts w:hint="eastAsia"/>
          <w:rtl/>
        </w:rPr>
        <w:t>اليومية</w:t>
      </w:r>
      <w:r w:rsidRPr="00AA2291">
        <w:rPr>
          <w:rtl/>
        </w:rPr>
        <w:t>.</w:t>
      </w:r>
    </w:p>
    <w:p w:rsidR="00B72C98" w:rsidRPr="009213D1" w:rsidRDefault="00B72C98" w:rsidP="00D67453">
      <w:pPr>
        <w:pStyle w:val="NormalParaAR"/>
        <w:keepNext/>
        <w:keepLines/>
        <w:rPr>
          <w:i/>
          <w:iCs/>
          <w:rtl/>
        </w:rPr>
      </w:pPr>
      <w:r w:rsidRPr="009213D1">
        <w:rPr>
          <w:rFonts w:hint="eastAsia"/>
          <w:i/>
          <w:iCs/>
          <w:rtl/>
        </w:rPr>
        <w:lastRenderedPageBreak/>
        <w:t>الموقع</w:t>
      </w:r>
      <w:r w:rsidRPr="009213D1">
        <w:rPr>
          <w:i/>
          <w:iCs/>
          <w:rtl/>
        </w:rPr>
        <w:t xml:space="preserve"> </w:t>
      </w:r>
      <w:r w:rsidRPr="009213D1">
        <w:rPr>
          <w:rFonts w:hint="eastAsia"/>
          <w:i/>
          <w:iCs/>
          <w:rtl/>
        </w:rPr>
        <w:t>المخصص</w:t>
      </w:r>
      <w:r w:rsidRPr="009213D1">
        <w:rPr>
          <w:i/>
          <w:iCs/>
          <w:rtl/>
        </w:rPr>
        <w:t xml:space="preserve"> </w:t>
      </w:r>
      <w:r w:rsidRPr="009213D1">
        <w:rPr>
          <w:rFonts w:hint="eastAsia"/>
          <w:i/>
          <w:iCs/>
          <w:rtl/>
        </w:rPr>
        <w:t>للمكتب</w:t>
      </w:r>
      <w:r w:rsidRPr="009213D1">
        <w:rPr>
          <w:i/>
          <w:iCs/>
          <w:rtl/>
        </w:rPr>
        <w:t xml:space="preserve"> </w:t>
      </w:r>
      <w:r w:rsidRPr="009213D1">
        <w:rPr>
          <w:rFonts w:hint="eastAsia"/>
          <w:i/>
          <w:iCs/>
          <w:rtl/>
        </w:rPr>
        <w:t>على</w:t>
      </w:r>
      <w:r w:rsidRPr="009213D1">
        <w:rPr>
          <w:i/>
          <w:iCs/>
          <w:rtl/>
        </w:rPr>
        <w:t xml:space="preserve"> </w:t>
      </w:r>
      <w:r w:rsidRPr="009213D1">
        <w:rPr>
          <w:rFonts w:hint="eastAsia"/>
          <w:i/>
          <w:iCs/>
          <w:rtl/>
        </w:rPr>
        <w:t>الشبكة</w:t>
      </w:r>
      <w:r w:rsidRPr="009213D1">
        <w:rPr>
          <w:i/>
          <w:iCs/>
          <w:rtl/>
        </w:rPr>
        <w:t xml:space="preserve"> </w:t>
      </w:r>
      <w:r w:rsidRPr="009213D1">
        <w:rPr>
          <w:rFonts w:hint="eastAsia"/>
          <w:i/>
          <w:iCs/>
          <w:rtl/>
        </w:rPr>
        <w:t>الداخلية</w:t>
      </w:r>
      <w:r w:rsidRPr="009213D1">
        <w:rPr>
          <w:i/>
          <w:iCs/>
          <w:rtl/>
        </w:rPr>
        <w:t xml:space="preserve"> (إنترانت)</w:t>
      </w:r>
    </w:p>
    <w:p w:rsidR="00B72C98" w:rsidRPr="00B40B01" w:rsidRDefault="009F23AD" w:rsidP="00D67453">
      <w:pPr>
        <w:pStyle w:val="NumberedParaAR"/>
        <w:spacing w:after="360"/>
      </w:pPr>
      <w:r w:rsidRPr="00B40B01">
        <w:rPr>
          <w:rFonts w:hint="cs"/>
          <w:rtl/>
        </w:rPr>
        <w:t>من المزمع إجراء</w:t>
      </w:r>
      <w:r w:rsidR="00A50F2C" w:rsidRPr="00B40B01">
        <w:rPr>
          <w:rFonts w:hint="cs"/>
          <w:rtl/>
        </w:rPr>
        <w:t xml:space="preserve"> استعراض وتحديث </w:t>
      </w:r>
      <w:r w:rsidRPr="00B40B01">
        <w:rPr>
          <w:rFonts w:hint="cs"/>
          <w:rtl/>
        </w:rPr>
        <w:t>شاملي</w:t>
      </w:r>
      <w:r w:rsidR="00A50F2C" w:rsidRPr="00B40B01">
        <w:rPr>
          <w:rFonts w:hint="cs"/>
          <w:rtl/>
        </w:rPr>
        <w:t>ن</w:t>
      </w:r>
      <w:r w:rsidRPr="00B40B01">
        <w:rPr>
          <w:rFonts w:hint="cs"/>
          <w:rtl/>
        </w:rPr>
        <w:t xml:space="preserve"> في 2016</w:t>
      </w:r>
      <w:r w:rsidR="00A50F2C" w:rsidRPr="00B40B01">
        <w:rPr>
          <w:rtl/>
        </w:rPr>
        <w:t xml:space="preserve"> </w:t>
      </w:r>
      <w:r w:rsidRPr="00B40B01">
        <w:rPr>
          <w:rFonts w:hint="cs"/>
          <w:rtl/>
        </w:rPr>
        <w:t>لل</w:t>
      </w:r>
      <w:r w:rsidR="00B72C98" w:rsidRPr="00B40B01">
        <w:rPr>
          <w:rFonts w:hint="eastAsia"/>
          <w:rtl/>
        </w:rPr>
        <w:t>موقع</w:t>
      </w:r>
      <w:r w:rsidR="00B72C98" w:rsidRPr="00B40B01">
        <w:rPr>
          <w:rtl/>
        </w:rPr>
        <w:t xml:space="preserve"> </w:t>
      </w:r>
      <w:r w:rsidRPr="00B40B01">
        <w:rPr>
          <w:rFonts w:hint="cs"/>
          <w:rtl/>
        </w:rPr>
        <w:t>ال</w:t>
      </w:r>
      <w:r w:rsidR="00B72C98" w:rsidRPr="00B40B01">
        <w:rPr>
          <w:rFonts w:hint="eastAsia"/>
          <w:rtl/>
        </w:rPr>
        <w:t>مخصص</w:t>
      </w:r>
      <w:r w:rsidR="00B72C98" w:rsidRPr="00B40B01">
        <w:rPr>
          <w:rtl/>
        </w:rPr>
        <w:t xml:space="preserve"> لمكتب الأخلاقيات على الشبكة الداخلية (إنترانت) </w:t>
      </w:r>
      <w:r w:rsidRPr="00B40B01">
        <w:rPr>
          <w:rFonts w:hint="cs"/>
          <w:rtl/>
        </w:rPr>
        <w:t xml:space="preserve">الذي أنشئ </w:t>
      </w:r>
      <w:r w:rsidR="00B72C98" w:rsidRPr="00B40B01">
        <w:rPr>
          <w:rFonts w:hint="eastAsia"/>
          <w:rtl/>
        </w:rPr>
        <w:t>في</w:t>
      </w:r>
      <w:r w:rsidR="00B72C98" w:rsidRPr="00B40B01">
        <w:rPr>
          <w:rtl/>
        </w:rPr>
        <w:t xml:space="preserve"> عام 2012. </w:t>
      </w:r>
      <w:r w:rsidR="00F85997" w:rsidRPr="00B40B01">
        <w:rPr>
          <w:rFonts w:hint="cs"/>
          <w:rtl/>
        </w:rPr>
        <w:t>ونُ</w:t>
      </w:r>
      <w:r w:rsidR="008D39C6" w:rsidRPr="00B40B01">
        <w:rPr>
          <w:rFonts w:hint="cs"/>
          <w:rtl/>
        </w:rPr>
        <w:t>شر</w:t>
      </w:r>
      <w:r w:rsidR="000D1A1F">
        <w:rPr>
          <w:rFonts w:hint="cs"/>
          <w:rtl/>
        </w:rPr>
        <w:t xml:space="preserve">ت </w:t>
      </w:r>
      <w:r w:rsidR="00B72C98" w:rsidRPr="00B40B01">
        <w:rPr>
          <w:rFonts w:hint="eastAsia"/>
          <w:rtl/>
        </w:rPr>
        <w:t>مدونة</w:t>
      </w:r>
      <w:r w:rsidR="00B72C98" w:rsidRPr="00B40B01">
        <w:rPr>
          <w:rtl/>
        </w:rPr>
        <w:t xml:space="preserve"> الويبو للأخلاقيات، ودليل الأخلاقيات في الويبو (الذي يشتمل على مجموعة من سياسات الويبو </w:t>
      </w:r>
      <w:r w:rsidR="006D21DD" w:rsidRPr="00B40B01">
        <w:rPr>
          <w:rFonts w:hint="eastAsia"/>
          <w:rtl/>
        </w:rPr>
        <w:t>و</w:t>
      </w:r>
      <w:r w:rsidR="00B72C98" w:rsidRPr="00B40B01">
        <w:rPr>
          <w:rFonts w:hint="eastAsia"/>
          <w:rtl/>
        </w:rPr>
        <w:t>مبادئها</w:t>
      </w:r>
      <w:r w:rsidR="00B72C98" w:rsidRPr="00B40B01">
        <w:rPr>
          <w:rtl/>
        </w:rPr>
        <w:t xml:space="preserve"> </w:t>
      </w:r>
      <w:r w:rsidR="00D67453" w:rsidRPr="00D67453">
        <w:rPr>
          <w:rFonts w:hint="cs"/>
          <w:rtl/>
        </w:rPr>
        <w:t>ذات الصلة</w:t>
      </w:r>
      <w:r w:rsidR="00B72C98" w:rsidRPr="00B40B01">
        <w:rPr>
          <w:rFonts w:hint="eastAsia"/>
          <w:rtl/>
        </w:rPr>
        <w:t>،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مع</w:t>
      </w:r>
      <w:r w:rsidR="006D21DD" w:rsidRPr="00B40B01">
        <w:rPr>
          <w:rFonts w:hint="eastAsia"/>
          <w:rtl/>
        </w:rPr>
        <w:t> </w:t>
      </w:r>
      <w:r w:rsidR="00B72C98" w:rsidRPr="00B40B01">
        <w:rPr>
          <w:rFonts w:hint="eastAsia"/>
          <w:rtl/>
        </w:rPr>
        <w:t>شروح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واضحة</w:t>
      </w:r>
      <w:r w:rsidR="00B72C98" w:rsidRPr="00B40B01">
        <w:rPr>
          <w:rtl/>
        </w:rPr>
        <w:t xml:space="preserve">)، </w:t>
      </w:r>
      <w:r w:rsidR="00B72C98" w:rsidRPr="00B40B01">
        <w:rPr>
          <w:rFonts w:hint="eastAsia"/>
          <w:rtl/>
        </w:rPr>
        <w:t>فضلا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عن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روابط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إلى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الموارد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ذات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الصلة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والمعلومات</w:t>
      </w:r>
      <w:r w:rsidR="00B72C98" w:rsidRPr="00B40B01">
        <w:rPr>
          <w:rtl/>
        </w:rPr>
        <w:t xml:space="preserve"> </w:t>
      </w:r>
      <w:r w:rsidR="00B72C98" w:rsidRPr="00B40B01">
        <w:rPr>
          <w:rFonts w:hint="eastAsia"/>
          <w:rtl/>
        </w:rPr>
        <w:t>الأساسية</w:t>
      </w:r>
      <w:r w:rsidRPr="00B40B01">
        <w:rPr>
          <w:rFonts w:hint="cs"/>
          <w:rtl/>
        </w:rPr>
        <w:t xml:space="preserve"> </w:t>
      </w:r>
      <w:r w:rsidR="00F85997" w:rsidRPr="00B40B01">
        <w:rPr>
          <w:rFonts w:hint="cs"/>
          <w:rtl/>
        </w:rPr>
        <w:t>على</w:t>
      </w:r>
      <w:r w:rsidRPr="00B40B01">
        <w:rPr>
          <w:rFonts w:hint="cs"/>
          <w:rtl/>
        </w:rPr>
        <w:t xml:space="preserve"> الموقع الإلكتروني</w:t>
      </w:r>
      <w:r w:rsidR="00B72C98" w:rsidRPr="00B40B01">
        <w:rPr>
          <w:rtl/>
        </w:rPr>
        <w:t>.</w:t>
      </w:r>
    </w:p>
    <w:p w:rsidR="00B72C98" w:rsidRPr="003756DB" w:rsidRDefault="00B72C98" w:rsidP="00D67453">
      <w:pPr>
        <w:pStyle w:val="Heading1AR"/>
        <w:rPr>
          <w:rtl/>
        </w:rPr>
      </w:pPr>
      <w:r w:rsidRPr="003756DB">
        <w:rPr>
          <w:rFonts w:hint="cs"/>
          <w:rtl/>
        </w:rPr>
        <w:t>رابعا.</w:t>
      </w:r>
      <w:r w:rsidRPr="003756DB">
        <w:rPr>
          <w:rtl/>
        </w:rPr>
        <w:tab/>
      </w:r>
      <w:r w:rsidR="001479C0" w:rsidRPr="003756DB">
        <w:rPr>
          <w:rFonts w:hint="cs"/>
          <w:rtl/>
        </w:rPr>
        <w:t>المشورة السرية المُقدمة إلى الإدارة العليا والمديرين وجميع الموظفين</w:t>
      </w:r>
    </w:p>
    <w:p w:rsidR="00B72C98" w:rsidRPr="00B40B01" w:rsidRDefault="00DA19DC" w:rsidP="0080526C">
      <w:pPr>
        <w:pStyle w:val="NumberedParaAR"/>
      </w:pPr>
      <w:r w:rsidRPr="00B40B01">
        <w:rPr>
          <w:rFonts w:hint="cs"/>
          <w:rtl/>
        </w:rPr>
        <w:t>ع</w:t>
      </w:r>
      <w:r w:rsidR="0080526C">
        <w:rPr>
          <w:rFonts w:hint="cs"/>
          <w:rtl/>
        </w:rPr>
        <w:t>ُ</w:t>
      </w:r>
      <w:r w:rsidRPr="00B40B01">
        <w:rPr>
          <w:rFonts w:hint="cs"/>
          <w:rtl/>
        </w:rPr>
        <w:t>ي</w:t>
      </w:r>
      <w:r w:rsidR="0080526C">
        <w:rPr>
          <w:rFonts w:hint="cs"/>
          <w:rtl/>
        </w:rPr>
        <w:t>ِّ</w:t>
      </w:r>
      <w:r w:rsidRPr="00B40B01">
        <w:rPr>
          <w:rFonts w:hint="cs"/>
          <w:rtl/>
        </w:rPr>
        <w:t>ن</w:t>
      </w:r>
      <w:r w:rsidRPr="00B40B01">
        <w:rPr>
          <w:rtl/>
        </w:rPr>
        <w:t xml:space="preserve"> </w:t>
      </w:r>
      <w:r w:rsidR="001479C0" w:rsidRPr="00B40B01">
        <w:rPr>
          <w:rFonts w:hint="eastAsia"/>
          <w:rtl/>
        </w:rPr>
        <w:t>رئيس</w:t>
      </w:r>
      <w:r w:rsidR="001479C0" w:rsidRPr="00B40B01">
        <w:rPr>
          <w:rtl/>
        </w:rPr>
        <w:t xml:space="preserve"> مكتب الأخلاقيات </w:t>
      </w:r>
      <w:r w:rsidRPr="00B40B01">
        <w:rPr>
          <w:rFonts w:hint="cs"/>
          <w:rtl/>
        </w:rPr>
        <w:t>يوم 15 سبتمبر 2015</w:t>
      </w:r>
      <w:r w:rsidRPr="00B40B01">
        <w:rPr>
          <w:rStyle w:val="FootnoteReference"/>
          <w:rtl/>
        </w:rPr>
        <w:footnoteReference w:id="4"/>
      </w:r>
      <w:r w:rsidR="001479C0" w:rsidRPr="00B40B01">
        <w:rPr>
          <w:rtl/>
        </w:rPr>
        <w:t xml:space="preserve"> </w:t>
      </w:r>
      <w:r w:rsidR="001479C0" w:rsidRPr="00B40B01">
        <w:rPr>
          <w:rFonts w:hint="eastAsia"/>
          <w:rtl/>
        </w:rPr>
        <w:t>،</w:t>
      </w:r>
      <w:r w:rsidR="0080526C">
        <w:rPr>
          <w:rFonts w:hint="cs"/>
          <w:rtl/>
        </w:rPr>
        <w:t>و</w:t>
      </w:r>
      <w:r w:rsidR="005B6191" w:rsidRPr="00B40B01">
        <w:rPr>
          <w:rFonts w:hint="cs"/>
          <w:rtl/>
        </w:rPr>
        <w:t>كان</w:t>
      </w:r>
      <w:r w:rsidR="005B6191" w:rsidRPr="00B40B01">
        <w:rPr>
          <w:rtl/>
        </w:rPr>
        <w:t xml:space="preserve"> </w:t>
      </w:r>
      <w:r w:rsidR="001479C0" w:rsidRPr="00B40B01">
        <w:rPr>
          <w:rFonts w:hint="eastAsia"/>
          <w:rtl/>
        </w:rPr>
        <w:t>رئيس</w:t>
      </w:r>
      <w:r w:rsidR="001479C0" w:rsidRPr="00B40B01">
        <w:rPr>
          <w:rtl/>
        </w:rPr>
        <w:t xml:space="preserve"> </w:t>
      </w:r>
      <w:r w:rsidR="001479C0" w:rsidRPr="00B40B01">
        <w:rPr>
          <w:rFonts w:hint="eastAsia"/>
          <w:rtl/>
        </w:rPr>
        <w:t>مكتب</w:t>
      </w:r>
      <w:r w:rsidR="001479C0" w:rsidRPr="00B40B01">
        <w:rPr>
          <w:rtl/>
        </w:rPr>
        <w:t xml:space="preserve"> </w:t>
      </w:r>
      <w:r w:rsidR="001479C0" w:rsidRPr="00B40B01">
        <w:rPr>
          <w:rFonts w:hint="eastAsia"/>
          <w:rtl/>
        </w:rPr>
        <w:t>الأخلاقيات</w:t>
      </w:r>
      <w:r w:rsidR="005B6191" w:rsidRPr="00B40B01">
        <w:rPr>
          <w:rFonts w:hint="cs"/>
          <w:rtl/>
        </w:rPr>
        <w:t xml:space="preserve"> </w:t>
      </w:r>
      <w:r w:rsidR="0080526C">
        <w:rPr>
          <w:rFonts w:hint="cs"/>
          <w:rtl/>
        </w:rPr>
        <w:t>قبل ذلك و</w:t>
      </w:r>
      <w:r w:rsidR="0080526C" w:rsidRPr="00B40B01">
        <w:rPr>
          <w:rFonts w:hint="cs"/>
          <w:rtl/>
        </w:rPr>
        <w:t xml:space="preserve">منذ </w:t>
      </w:r>
      <w:r w:rsidR="0080526C" w:rsidRPr="00B40B01">
        <w:rPr>
          <w:rFonts w:hint="eastAsia"/>
          <w:rtl/>
        </w:rPr>
        <w:t>أغسطس </w:t>
      </w:r>
      <w:r w:rsidR="0080526C" w:rsidRPr="00B40B01">
        <w:rPr>
          <w:rtl/>
        </w:rPr>
        <w:t>2014</w:t>
      </w:r>
      <w:r w:rsidR="0080526C" w:rsidRPr="00B40B01">
        <w:rPr>
          <w:rFonts w:hint="cs"/>
          <w:rtl/>
        </w:rPr>
        <w:t xml:space="preserve"> فصاعدا </w:t>
      </w:r>
      <w:r w:rsidR="005B6191" w:rsidRPr="00B40B01">
        <w:rPr>
          <w:rFonts w:hint="cs"/>
          <w:rtl/>
        </w:rPr>
        <w:t>مسؤول</w:t>
      </w:r>
      <w:r w:rsidR="00020497" w:rsidRPr="00B40B01">
        <w:rPr>
          <w:rFonts w:hint="cs"/>
          <w:rtl/>
        </w:rPr>
        <w:t>ا</w:t>
      </w:r>
      <w:r w:rsidR="005B6191" w:rsidRPr="00B40B01">
        <w:rPr>
          <w:rFonts w:hint="cs"/>
          <w:rtl/>
        </w:rPr>
        <w:t xml:space="preserve"> عن </w:t>
      </w:r>
      <w:r w:rsidR="00ED63B0" w:rsidRPr="00B40B01">
        <w:rPr>
          <w:rFonts w:hint="cs"/>
          <w:rtl/>
        </w:rPr>
        <w:t>ا</w:t>
      </w:r>
      <w:r w:rsidR="005B6191" w:rsidRPr="00B40B01">
        <w:rPr>
          <w:rFonts w:hint="cs"/>
          <w:rtl/>
        </w:rPr>
        <w:t>لمكتب</w:t>
      </w:r>
      <w:r w:rsidR="001479C0" w:rsidRPr="00B40B01">
        <w:rPr>
          <w:rtl/>
        </w:rPr>
        <w:t xml:space="preserve"> بصفة مؤقتة.</w:t>
      </w:r>
    </w:p>
    <w:p w:rsidR="000E6EFB" w:rsidRPr="00B40B01" w:rsidRDefault="0080526C" w:rsidP="0080526C">
      <w:pPr>
        <w:pStyle w:val="NumberedParaAR"/>
      </w:pPr>
      <w:r>
        <w:rPr>
          <w:rFonts w:hint="cs"/>
          <w:rtl/>
        </w:rPr>
        <w:t>و</w:t>
      </w:r>
      <w:r w:rsidR="001479C0" w:rsidRPr="00B40B01">
        <w:rPr>
          <w:rtl/>
        </w:rPr>
        <w:t xml:space="preserve">تلقى </w:t>
      </w:r>
      <w:r w:rsidR="001479C0" w:rsidRPr="00B40B01">
        <w:rPr>
          <w:rFonts w:hint="eastAsia"/>
          <w:rtl/>
        </w:rPr>
        <w:t>مكتب</w:t>
      </w:r>
      <w:r w:rsidR="001479C0" w:rsidRPr="00B40B01">
        <w:rPr>
          <w:rtl/>
        </w:rPr>
        <w:t xml:space="preserve"> الأخلاقيات</w:t>
      </w:r>
      <w:r>
        <w:rPr>
          <w:rFonts w:hint="cs"/>
          <w:rtl/>
        </w:rPr>
        <w:t xml:space="preserve"> في</w:t>
      </w:r>
      <w:r w:rsidR="001479C0" w:rsidRPr="00B40B01">
        <w:rPr>
          <w:rtl/>
        </w:rPr>
        <w:t xml:space="preserve"> </w:t>
      </w:r>
      <w:r w:rsidRPr="00B40B01">
        <w:rPr>
          <w:rFonts w:hint="cs"/>
          <w:rtl/>
        </w:rPr>
        <w:t>2015</w:t>
      </w:r>
      <w:r>
        <w:rPr>
          <w:rFonts w:hint="cs"/>
          <w:rtl/>
        </w:rPr>
        <w:t xml:space="preserve"> </w:t>
      </w:r>
      <w:r w:rsidR="001479C0" w:rsidRPr="00B40B01">
        <w:rPr>
          <w:rFonts w:hint="eastAsia"/>
          <w:rtl/>
        </w:rPr>
        <w:t>طلبات</w:t>
      </w:r>
      <w:r w:rsidR="001479C0" w:rsidRPr="00B40B01">
        <w:rPr>
          <w:rtl/>
        </w:rPr>
        <w:t xml:space="preserve"> </w:t>
      </w:r>
      <w:r w:rsidR="001479C0" w:rsidRPr="00B40B01">
        <w:rPr>
          <w:rFonts w:hint="eastAsia"/>
          <w:rtl/>
        </w:rPr>
        <w:t>المشورة</w:t>
      </w:r>
      <w:r w:rsidR="001479C0" w:rsidRPr="00B40B01">
        <w:rPr>
          <w:rtl/>
        </w:rPr>
        <w:t xml:space="preserve"> </w:t>
      </w:r>
      <w:r w:rsidR="001479C0" w:rsidRPr="00B40B01">
        <w:rPr>
          <w:rFonts w:hint="eastAsia"/>
          <w:rtl/>
        </w:rPr>
        <w:t>التالية</w:t>
      </w:r>
      <w:r w:rsidR="003766BA" w:rsidRPr="00B40B01">
        <w:rPr>
          <w:rtl/>
        </w:rPr>
        <w:t>:</w:t>
      </w:r>
    </w:p>
    <w:p w:rsidR="000E6EFB" w:rsidRPr="00B40B01" w:rsidRDefault="000E6EFB" w:rsidP="00D67453">
      <w:pPr>
        <w:pStyle w:val="NumberedParaAR"/>
        <w:numPr>
          <w:ilvl w:val="0"/>
          <w:numId w:val="57"/>
        </w:numPr>
        <w:spacing w:after="0"/>
        <w:ind w:left="1134" w:hanging="567"/>
      </w:pPr>
      <w:r w:rsidRPr="00B40B01">
        <w:rPr>
          <w:rFonts w:hint="cs"/>
          <w:rtl/>
        </w:rPr>
        <w:t>أربعة</w:t>
      </w:r>
      <w:r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طلبات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بشأن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الأنشطة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الخارجية</w:t>
      </w:r>
      <w:r w:rsidRPr="00B40B01">
        <w:rPr>
          <w:rFonts w:hint="cs"/>
          <w:rtl/>
        </w:rPr>
        <w:t>؛</w:t>
      </w:r>
    </w:p>
    <w:p w:rsidR="000E6EFB" w:rsidRPr="00B40B01" w:rsidRDefault="00020497" w:rsidP="00D67453">
      <w:pPr>
        <w:pStyle w:val="NumberedParaAR"/>
        <w:numPr>
          <w:ilvl w:val="0"/>
          <w:numId w:val="57"/>
        </w:numPr>
        <w:spacing w:after="0"/>
        <w:ind w:left="1134" w:hanging="567"/>
      </w:pPr>
      <w:r w:rsidRPr="00B40B01">
        <w:rPr>
          <w:rFonts w:hint="cs"/>
          <w:rtl/>
        </w:rPr>
        <w:t>و</w:t>
      </w:r>
      <w:r w:rsidR="000E6EFB" w:rsidRPr="00B40B01">
        <w:rPr>
          <w:rFonts w:hint="cs"/>
          <w:rtl/>
        </w:rPr>
        <w:t>طلب</w:t>
      </w:r>
      <w:r w:rsidR="003766BA" w:rsidRPr="00B40B01">
        <w:rPr>
          <w:rtl/>
        </w:rPr>
        <w:t xml:space="preserve"> </w:t>
      </w:r>
      <w:r w:rsidR="00412AFF">
        <w:rPr>
          <w:rFonts w:hint="cs"/>
          <w:rtl/>
        </w:rPr>
        <w:t xml:space="preserve">واحد </w:t>
      </w:r>
      <w:r w:rsidR="003766BA" w:rsidRPr="00B40B01">
        <w:rPr>
          <w:rtl/>
        </w:rPr>
        <w:t>بشأن الهدايا و/أو الضيافة</w:t>
      </w:r>
      <w:r w:rsidR="000E6EFB" w:rsidRPr="00B40B01">
        <w:rPr>
          <w:rFonts w:hint="cs"/>
          <w:rtl/>
        </w:rPr>
        <w:t>؛</w:t>
      </w:r>
    </w:p>
    <w:p w:rsidR="000E6EFB" w:rsidRPr="00B40B01" w:rsidRDefault="003766BA" w:rsidP="00D67453">
      <w:pPr>
        <w:pStyle w:val="NumberedParaAR"/>
        <w:numPr>
          <w:ilvl w:val="0"/>
          <w:numId w:val="57"/>
        </w:numPr>
        <w:spacing w:after="0"/>
        <w:ind w:left="1134" w:hanging="567"/>
      </w:pPr>
      <w:r w:rsidRPr="00B40B01">
        <w:rPr>
          <w:rFonts w:hint="eastAsia"/>
          <w:rtl/>
        </w:rPr>
        <w:t>و</w:t>
      </w:r>
      <w:r w:rsidR="000E6EFB" w:rsidRPr="00B40B01">
        <w:rPr>
          <w:rFonts w:hint="cs"/>
          <w:rtl/>
        </w:rPr>
        <w:t>ثلاث</w:t>
      </w:r>
      <w:r w:rsidRPr="00B40B01">
        <w:rPr>
          <w:rFonts w:hint="eastAsia"/>
          <w:rtl/>
        </w:rPr>
        <w:t>ة</w:t>
      </w:r>
      <w:r w:rsidRPr="00B40B01">
        <w:rPr>
          <w:rtl/>
        </w:rPr>
        <w:t xml:space="preserve"> </w:t>
      </w:r>
      <w:r w:rsidRPr="00B40B01">
        <w:rPr>
          <w:rFonts w:hint="eastAsia"/>
          <w:rtl/>
        </w:rPr>
        <w:t>طلبات</w:t>
      </w:r>
      <w:r w:rsidRPr="00B40B01">
        <w:rPr>
          <w:rtl/>
        </w:rPr>
        <w:t xml:space="preserve"> </w:t>
      </w:r>
      <w:r w:rsidRPr="00B40B01">
        <w:rPr>
          <w:rFonts w:hint="eastAsia"/>
          <w:rtl/>
        </w:rPr>
        <w:t>بشأن</w:t>
      </w:r>
      <w:r w:rsidRPr="00B40B01">
        <w:rPr>
          <w:rtl/>
        </w:rPr>
        <w:t xml:space="preserve"> </w:t>
      </w:r>
      <w:r w:rsidRPr="00B40B01">
        <w:rPr>
          <w:rFonts w:hint="eastAsia"/>
          <w:rtl/>
        </w:rPr>
        <w:t>المسائل</w:t>
      </w:r>
      <w:r w:rsidRPr="00B40B01">
        <w:rPr>
          <w:rtl/>
        </w:rPr>
        <w:t xml:space="preserve"> </w:t>
      </w:r>
      <w:r w:rsidRPr="00B40B01">
        <w:rPr>
          <w:rFonts w:hint="eastAsia"/>
          <w:rtl/>
        </w:rPr>
        <w:t>المرتبطة</w:t>
      </w:r>
      <w:r w:rsidRPr="00B40B01">
        <w:rPr>
          <w:rtl/>
        </w:rPr>
        <w:t xml:space="preserve"> </w:t>
      </w:r>
      <w:r w:rsidRPr="00B40B01">
        <w:rPr>
          <w:rFonts w:hint="eastAsia"/>
          <w:rtl/>
        </w:rPr>
        <w:t>بالعمل</w:t>
      </w:r>
      <w:r w:rsidR="000E6EFB" w:rsidRPr="00B40B01">
        <w:rPr>
          <w:rFonts w:hint="cs"/>
          <w:rtl/>
        </w:rPr>
        <w:t>؛</w:t>
      </w:r>
    </w:p>
    <w:p w:rsidR="00DA4381" w:rsidRPr="00B40B01" w:rsidRDefault="003766BA" w:rsidP="00D67453">
      <w:pPr>
        <w:pStyle w:val="NumberedParaAR"/>
        <w:numPr>
          <w:ilvl w:val="0"/>
          <w:numId w:val="57"/>
        </w:numPr>
        <w:spacing w:after="0"/>
        <w:ind w:left="1134" w:hanging="567"/>
      </w:pPr>
      <w:r w:rsidRPr="00B40B01">
        <w:rPr>
          <w:rFonts w:hint="eastAsia"/>
          <w:rtl/>
        </w:rPr>
        <w:t>و</w:t>
      </w:r>
      <w:r w:rsidR="00DA4381" w:rsidRPr="00B40B01">
        <w:rPr>
          <w:rFonts w:hint="cs"/>
          <w:rtl/>
        </w:rPr>
        <w:t>أربع</w:t>
      </w:r>
      <w:r w:rsidRPr="00B40B01">
        <w:rPr>
          <w:rFonts w:hint="eastAsia"/>
          <w:rtl/>
        </w:rPr>
        <w:t>ة</w:t>
      </w:r>
      <w:r w:rsidRPr="00B40B01">
        <w:rPr>
          <w:rtl/>
        </w:rPr>
        <w:t xml:space="preserve"> طلبات بشأن </w:t>
      </w:r>
      <w:r w:rsidR="00C335A3" w:rsidRPr="00B40B01">
        <w:rPr>
          <w:rFonts w:hint="eastAsia"/>
          <w:rtl/>
        </w:rPr>
        <w:t>إعلان</w:t>
      </w:r>
      <w:r w:rsidRPr="00B40B01">
        <w:rPr>
          <w:rtl/>
        </w:rPr>
        <w:t xml:space="preserve"> المصالح/الاستثمارات</w:t>
      </w:r>
      <w:r w:rsidR="00DA4381" w:rsidRPr="00B40B01">
        <w:rPr>
          <w:rFonts w:hint="cs"/>
          <w:rtl/>
        </w:rPr>
        <w:t>؛</w:t>
      </w:r>
    </w:p>
    <w:p w:rsidR="00DA4381" w:rsidRPr="00B40B01" w:rsidRDefault="00DA4381" w:rsidP="00D67453">
      <w:pPr>
        <w:pStyle w:val="NumberedParaAR"/>
        <w:numPr>
          <w:ilvl w:val="0"/>
          <w:numId w:val="57"/>
        </w:numPr>
        <w:spacing w:after="0"/>
        <w:ind w:left="1134" w:hanging="567"/>
      </w:pPr>
      <w:r w:rsidRPr="00B40B01">
        <w:rPr>
          <w:rFonts w:hint="cs"/>
          <w:rtl/>
        </w:rPr>
        <w:t>وثلاثة</w:t>
      </w:r>
      <w:r w:rsidR="003766BA" w:rsidRPr="00B40B01">
        <w:rPr>
          <w:rtl/>
        </w:rPr>
        <w:t xml:space="preserve"> طلبات بشأن تضارب المصالح</w:t>
      </w:r>
      <w:r w:rsidRPr="00B40B01">
        <w:rPr>
          <w:rFonts w:hint="cs"/>
          <w:rtl/>
        </w:rPr>
        <w:t>؛</w:t>
      </w:r>
    </w:p>
    <w:p w:rsidR="00DB07A4" w:rsidRPr="00B40B01" w:rsidRDefault="00DA4381" w:rsidP="00D67453">
      <w:pPr>
        <w:pStyle w:val="NumberedParaAR"/>
        <w:numPr>
          <w:ilvl w:val="0"/>
          <w:numId w:val="57"/>
        </w:numPr>
        <w:ind w:left="1134" w:hanging="567"/>
      </w:pPr>
      <w:r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وطلب</w:t>
      </w:r>
      <w:r w:rsidR="003766BA" w:rsidRPr="00B40B01">
        <w:rPr>
          <w:rtl/>
        </w:rPr>
        <w:t xml:space="preserve"> واحد بشأن </w:t>
      </w:r>
      <w:r w:rsidR="00146FE6" w:rsidRPr="00B40B01">
        <w:rPr>
          <w:rFonts w:hint="cs"/>
          <w:rtl/>
        </w:rPr>
        <w:t>ال</w:t>
      </w:r>
      <w:r w:rsidR="003766BA" w:rsidRPr="00B40B01">
        <w:rPr>
          <w:rFonts w:hint="eastAsia"/>
          <w:rtl/>
        </w:rPr>
        <w:t>حماية</w:t>
      </w:r>
      <w:r w:rsidR="003766BA" w:rsidRPr="00B40B01">
        <w:rPr>
          <w:rtl/>
        </w:rPr>
        <w:t xml:space="preserve"> </w:t>
      </w:r>
      <w:r w:rsidRPr="00B40B01">
        <w:rPr>
          <w:rFonts w:hint="cs"/>
          <w:rtl/>
        </w:rPr>
        <w:t xml:space="preserve">من </w:t>
      </w:r>
      <w:r w:rsidR="00146FE6" w:rsidRPr="00B40B01">
        <w:rPr>
          <w:rFonts w:hint="cs"/>
          <w:rtl/>
        </w:rPr>
        <w:t xml:space="preserve">الأعمال </w:t>
      </w:r>
      <w:r w:rsidRPr="00B40B01">
        <w:rPr>
          <w:rFonts w:hint="cs"/>
          <w:rtl/>
        </w:rPr>
        <w:t>الانتقام</w:t>
      </w:r>
      <w:r w:rsidR="00146FE6" w:rsidRPr="00B40B01">
        <w:rPr>
          <w:rFonts w:hint="cs"/>
          <w:rtl/>
        </w:rPr>
        <w:t>ية</w:t>
      </w:r>
      <w:r w:rsidRPr="00B40B01">
        <w:rPr>
          <w:rFonts w:hint="cs"/>
          <w:rtl/>
        </w:rPr>
        <w:t>.</w:t>
      </w:r>
    </w:p>
    <w:p w:rsidR="001479C0" w:rsidRPr="00B40B01" w:rsidRDefault="00DA4381" w:rsidP="00D67453">
      <w:pPr>
        <w:pStyle w:val="NormalParaAR"/>
      </w:pPr>
      <w:r w:rsidRPr="00B40B01">
        <w:rPr>
          <w:rFonts w:hint="cs"/>
          <w:rtl/>
        </w:rPr>
        <w:t xml:space="preserve">ووردت </w:t>
      </w:r>
      <w:r w:rsidR="005D6FB2" w:rsidRPr="00B40B01">
        <w:rPr>
          <w:rFonts w:hint="cs"/>
          <w:rtl/>
        </w:rPr>
        <w:t xml:space="preserve">أربعة </w:t>
      </w:r>
      <w:r w:rsidR="003766BA" w:rsidRPr="00B40B01">
        <w:rPr>
          <w:rFonts w:hint="eastAsia"/>
          <w:rtl/>
        </w:rPr>
        <w:t>طلبات</w:t>
      </w:r>
      <w:r w:rsidR="007A4FCD" w:rsidRPr="00B40B01">
        <w:rPr>
          <w:rFonts w:hint="cs"/>
          <w:rtl/>
        </w:rPr>
        <w:t xml:space="preserve"> لتلقي النصيحة</w:t>
      </w:r>
      <w:r w:rsidR="003766BA" w:rsidRPr="00B40B01">
        <w:rPr>
          <w:rtl/>
        </w:rPr>
        <w:t xml:space="preserve"> </w:t>
      </w:r>
      <w:r w:rsidR="007A4FCD" w:rsidRPr="00B40B01">
        <w:rPr>
          <w:rFonts w:hint="cs"/>
          <w:rtl/>
        </w:rPr>
        <w:t xml:space="preserve">ولكن </w:t>
      </w:r>
      <w:r w:rsidR="003766BA" w:rsidRPr="00B40B01">
        <w:rPr>
          <w:rFonts w:hint="eastAsia"/>
          <w:rtl/>
        </w:rPr>
        <w:t>تبيّن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أنها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خارجة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عن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نطاق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ولاية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رئيس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مكتب</w:t>
      </w:r>
      <w:r w:rsidR="003766BA" w:rsidRPr="00B40B01">
        <w:rPr>
          <w:rtl/>
        </w:rPr>
        <w:t xml:space="preserve"> </w:t>
      </w:r>
      <w:r w:rsidR="003766BA" w:rsidRPr="00B40B01">
        <w:rPr>
          <w:rFonts w:hint="eastAsia"/>
          <w:rtl/>
        </w:rPr>
        <w:t>الأخلاقيات</w:t>
      </w:r>
      <w:r w:rsidR="00013310">
        <w:rPr>
          <w:rFonts w:hint="cs"/>
          <w:rtl/>
        </w:rPr>
        <w:t xml:space="preserve"> </w:t>
      </w:r>
      <w:r w:rsidR="007A4FCD" w:rsidRPr="00B40B01">
        <w:rPr>
          <w:rFonts w:hint="cs"/>
          <w:rtl/>
        </w:rPr>
        <w:t xml:space="preserve">وأُخطر الموظفون بالإمكانيات المتاحة الأخرى عند الإمكان أو </w:t>
      </w:r>
      <w:r w:rsidR="003766BA" w:rsidRPr="00B40B01">
        <w:rPr>
          <w:rFonts w:hint="eastAsia"/>
          <w:rtl/>
        </w:rPr>
        <w:t>أحيل</w:t>
      </w:r>
      <w:r w:rsidR="007A4FCD" w:rsidRPr="00B40B01">
        <w:rPr>
          <w:rFonts w:hint="cs"/>
          <w:rtl/>
        </w:rPr>
        <w:t>وا</w:t>
      </w:r>
      <w:r w:rsidR="003766BA" w:rsidRPr="00B40B01">
        <w:rPr>
          <w:rtl/>
        </w:rPr>
        <w:t xml:space="preserve"> إلى وحدات الويبو الأخرى.</w:t>
      </w:r>
    </w:p>
    <w:p w:rsidR="003766BA" w:rsidRPr="006A43C5" w:rsidRDefault="003756DB" w:rsidP="00D67453">
      <w:pPr>
        <w:pStyle w:val="Heading1AR"/>
        <w:ind w:left="850" w:hanging="851"/>
        <w:rPr>
          <w:rtl/>
        </w:rPr>
      </w:pPr>
      <w:r>
        <w:rPr>
          <w:rFonts w:hint="cs"/>
          <w:rtl/>
        </w:rPr>
        <w:t>خامسا.</w:t>
      </w:r>
      <w:r>
        <w:rPr>
          <w:rFonts w:hint="cs"/>
          <w:rtl/>
        </w:rPr>
        <w:tab/>
      </w:r>
      <w:r w:rsidR="003766BA" w:rsidRPr="008C3838">
        <w:rPr>
          <w:rFonts w:hint="cs"/>
          <w:rtl/>
        </w:rPr>
        <w:t>وضع القواعد والمعايير وصياغة السياسات</w:t>
      </w:r>
    </w:p>
    <w:p w:rsidR="003766BA" w:rsidRPr="00D67453" w:rsidRDefault="003766BA" w:rsidP="00D67453">
      <w:pPr>
        <w:pStyle w:val="NormalParaAR"/>
        <w:ind w:left="567"/>
        <w:rPr>
          <w:u w:val="single"/>
          <w:rtl/>
        </w:rPr>
      </w:pPr>
      <w:r w:rsidRPr="00D67453">
        <w:rPr>
          <w:rFonts w:hint="eastAsia"/>
          <w:u w:val="single"/>
          <w:rtl/>
        </w:rPr>
        <w:t>سياسة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الكشف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المالي</w:t>
      </w:r>
    </w:p>
    <w:p w:rsidR="00F94BF6" w:rsidRPr="00C75CC5" w:rsidRDefault="00C335A3" w:rsidP="00AA2291">
      <w:pPr>
        <w:pStyle w:val="NumberedParaAR"/>
        <w:spacing w:after="360"/>
        <w:rPr>
          <w:rtl/>
        </w:rPr>
      </w:pPr>
      <w:r w:rsidRPr="00C75CC5">
        <w:rPr>
          <w:rFonts w:hint="eastAsia"/>
          <w:rtl/>
        </w:rPr>
        <w:t>في</w:t>
      </w:r>
      <w:r w:rsidRPr="00C75CC5">
        <w:rPr>
          <w:rtl/>
        </w:rPr>
        <w:t xml:space="preserve"> أعقاب تنفيذ سياسة الويبو بشأن إعلان المصالح في عام 2013، والكشف عن المصالح المالية طبقا للمعايير المحاسبية الدولية للقطاع العام، اضطُلع </w:t>
      </w:r>
      <w:r w:rsidR="007A4FCD" w:rsidRPr="00C75CC5">
        <w:rPr>
          <w:rFonts w:hint="cs"/>
          <w:rtl/>
        </w:rPr>
        <w:t>بال</w:t>
      </w:r>
      <w:r w:rsidRPr="00C75CC5">
        <w:rPr>
          <w:rFonts w:hint="eastAsia"/>
          <w:rtl/>
        </w:rPr>
        <w:t>عمل</w:t>
      </w:r>
      <w:r w:rsidRPr="00C75CC5">
        <w:rPr>
          <w:rtl/>
        </w:rPr>
        <w:t xml:space="preserve"> </w:t>
      </w:r>
      <w:r w:rsidR="007A4FCD" w:rsidRPr="00C75CC5">
        <w:rPr>
          <w:rFonts w:hint="cs"/>
          <w:rtl/>
        </w:rPr>
        <w:t xml:space="preserve">الداخلي </w:t>
      </w:r>
      <w:r w:rsidRPr="00C75CC5">
        <w:rPr>
          <w:rFonts w:hint="eastAsia"/>
          <w:rtl/>
        </w:rPr>
        <w:t>من</w:t>
      </w:r>
      <w:r w:rsidRPr="00C75CC5">
        <w:rPr>
          <w:rtl/>
        </w:rPr>
        <w:t xml:space="preserve"> أجل وضع سياسة جديدة بشأن الكشف المالي </w:t>
      </w:r>
      <w:r w:rsidR="006D21DD" w:rsidRPr="00C75CC5">
        <w:rPr>
          <w:rFonts w:hint="eastAsia"/>
          <w:rtl/>
        </w:rPr>
        <w:t>فيما</w:t>
      </w:r>
      <w:r w:rsidR="006D21DD" w:rsidRPr="00C75CC5">
        <w:rPr>
          <w:rtl/>
        </w:rPr>
        <w:t xml:space="preserve"> </w:t>
      </w:r>
      <w:r w:rsidR="006D21DD" w:rsidRPr="00C75CC5">
        <w:rPr>
          <w:rFonts w:hint="eastAsia"/>
          <w:rtl/>
        </w:rPr>
        <w:t>يخص</w:t>
      </w:r>
      <w:r w:rsidRPr="00C75CC5">
        <w:rPr>
          <w:rtl/>
        </w:rPr>
        <w:t xml:space="preserve"> كبار الموظفين وبعض الموظفين المحدّدين. و</w:t>
      </w:r>
      <w:r w:rsidR="006D21DD" w:rsidRPr="00C75CC5">
        <w:rPr>
          <w:rFonts w:hint="eastAsia"/>
          <w:rtl/>
        </w:rPr>
        <w:t>عُلّق</w:t>
      </w:r>
      <w:r w:rsidRPr="00C75CC5">
        <w:rPr>
          <w:rtl/>
        </w:rPr>
        <w:t xml:space="preserve"> ذلك العمل بصورة مؤقتة في عام 2014 بسبب الغياب المؤسف لرئيس مكتب الأخلاقيات، </w:t>
      </w:r>
      <w:r w:rsidR="008265CE" w:rsidRPr="00C75CC5">
        <w:rPr>
          <w:rFonts w:hint="cs"/>
          <w:rtl/>
        </w:rPr>
        <w:t>واستكمل في 2016</w:t>
      </w:r>
      <w:r w:rsidRPr="00C75CC5">
        <w:rPr>
          <w:rtl/>
        </w:rPr>
        <w:t xml:space="preserve">. </w:t>
      </w:r>
      <w:r w:rsidR="002B2D2E" w:rsidRPr="00C75CC5">
        <w:rPr>
          <w:rFonts w:hint="eastAsia"/>
          <w:rtl/>
        </w:rPr>
        <w:t>وتسعى</w:t>
      </w:r>
      <w:r w:rsidRPr="00C75CC5">
        <w:rPr>
          <w:rtl/>
        </w:rPr>
        <w:t xml:space="preserve"> المنظمة إلى </w:t>
      </w:r>
      <w:r w:rsidR="002B2D2E" w:rsidRPr="00C75CC5">
        <w:rPr>
          <w:rFonts w:hint="eastAsia"/>
          <w:rtl/>
        </w:rPr>
        <w:t>تحقيق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التوازن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المناسب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بين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الحاجة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إلى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المعلومات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وحق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الموظفين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في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الخصوصية</w:t>
      </w:r>
      <w:r w:rsidR="002B2D2E" w:rsidRPr="00C75CC5">
        <w:rPr>
          <w:rtl/>
        </w:rPr>
        <w:t xml:space="preserve">. </w:t>
      </w:r>
      <w:r w:rsidR="002B2D2E" w:rsidRPr="00C75CC5">
        <w:rPr>
          <w:rFonts w:hint="eastAsia"/>
          <w:rtl/>
        </w:rPr>
        <w:t>وستسعى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أيضا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إلى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مراعاة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إطار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إدارة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المخاطر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ونظام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الضوابط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الداخلية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الجاري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تنفيذهما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من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قبل</w:t>
      </w:r>
      <w:r w:rsidR="002B2D2E" w:rsidRPr="00C75CC5">
        <w:rPr>
          <w:rtl/>
        </w:rPr>
        <w:t xml:space="preserve"> </w:t>
      </w:r>
      <w:r w:rsidR="002B2D2E" w:rsidRPr="00C75CC5">
        <w:rPr>
          <w:rFonts w:hint="eastAsia"/>
          <w:rtl/>
        </w:rPr>
        <w:t>الأمانة</w:t>
      </w:r>
      <w:r w:rsidR="002B2D2E" w:rsidRPr="00C75CC5">
        <w:rPr>
          <w:rtl/>
        </w:rPr>
        <w:t>.</w:t>
      </w:r>
      <w:r w:rsidR="008265CE" w:rsidRPr="00C75CC5">
        <w:rPr>
          <w:rFonts w:hint="cs"/>
          <w:rtl/>
        </w:rPr>
        <w:t xml:space="preserve"> ومن المتوقع </w:t>
      </w:r>
      <w:r w:rsidR="00A21D83" w:rsidRPr="00C75CC5">
        <w:rPr>
          <w:rFonts w:hint="cs"/>
          <w:rtl/>
        </w:rPr>
        <w:t>استكمال</w:t>
      </w:r>
      <w:r w:rsidR="008265CE" w:rsidRPr="00C75CC5">
        <w:rPr>
          <w:rFonts w:hint="cs"/>
          <w:rtl/>
        </w:rPr>
        <w:t xml:space="preserve"> العمل بنهاية 2016.</w:t>
      </w:r>
    </w:p>
    <w:p w:rsidR="00F94BF6" w:rsidRPr="006A43C5" w:rsidRDefault="001B2444" w:rsidP="00D67453">
      <w:pPr>
        <w:pStyle w:val="Heading1AR"/>
        <w:ind w:left="851" w:hanging="851"/>
        <w:rPr>
          <w:rtl/>
        </w:rPr>
      </w:pPr>
      <w:r>
        <w:rPr>
          <w:rFonts w:hint="cs"/>
          <w:rtl/>
        </w:rPr>
        <w:t>سادسا.</w:t>
      </w:r>
      <w:r>
        <w:rPr>
          <w:rFonts w:hint="cs"/>
          <w:rtl/>
        </w:rPr>
        <w:tab/>
      </w:r>
      <w:r w:rsidR="00F94BF6" w:rsidRPr="008C3838">
        <w:rPr>
          <w:rtl/>
        </w:rPr>
        <w:t>تنفيذ السياسات المخصصة لمكتب الأخلاقيات</w:t>
      </w:r>
    </w:p>
    <w:p w:rsidR="00F94BF6" w:rsidRPr="00D67453" w:rsidRDefault="006B119C" w:rsidP="00D67453">
      <w:pPr>
        <w:pStyle w:val="NormalParaAR"/>
        <w:keepNext/>
        <w:keepLines/>
        <w:ind w:left="567"/>
        <w:rPr>
          <w:u w:val="single"/>
          <w:rtl/>
        </w:rPr>
      </w:pPr>
      <w:r w:rsidRPr="00D67453">
        <w:rPr>
          <w:rFonts w:hint="cs"/>
          <w:u w:val="single"/>
          <w:rtl/>
        </w:rPr>
        <w:t>س</w:t>
      </w:r>
      <w:r w:rsidR="003871F0" w:rsidRPr="00D67453">
        <w:rPr>
          <w:rFonts w:hint="cs"/>
          <w:u w:val="single"/>
          <w:rtl/>
        </w:rPr>
        <w:t>ي</w:t>
      </w:r>
      <w:r w:rsidR="00F94BF6" w:rsidRPr="00D67453">
        <w:rPr>
          <w:rFonts w:hint="eastAsia"/>
          <w:u w:val="single"/>
          <w:rtl/>
        </w:rPr>
        <w:t>اسة</w:t>
      </w:r>
      <w:r w:rsidR="00F94BF6" w:rsidRPr="00D67453">
        <w:rPr>
          <w:u w:val="single"/>
          <w:rtl/>
        </w:rPr>
        <w:t xml:space="preserve"> </w:t>
      </w:r>
      <w:r w:rsidR="000E7AE2" w:rsidRPr="00D67453">
        <w:rPr>
          <w:rFonts w:hint="cs"/>
          <w:u w:val="single"/>
          <w:rtl/>
        </w:rPr>
        <w:t>ال</w:t>
      </w:r>
      <w:r w:rsidR="00F94BF6" w:rsidRPr="00D67453">
        <w:rPr>
          <w:rFonts w:hint="eastAsia"/>
          <w:u w:val="single"/>
          <w:rtl/>
        </w:rPr>
        <w:t>حماية</w:t>
      </w:r>
      <w:r w:rsidR="00F94BF6" w:rsidRPr="00D67453">
        <w:rPr>
          <w:u w:val="single"/>
          <w:rtl/>
        </w:rPr>
        <w:t xml:space="preserve"> </w:t>
      </w:r>
      <w:r w:rsidR="000E7AE2" w:rsidRPr="00D67453">
        <w:rPr>
          <w:rFonts w:hint="cs"/>
          <w:u w:val="single"/>
          <w:rtl/>
        </w:rPr>
        <w:t xml:space="preserve">من الأعمال الانتقامية </w:t>
      </w:r>
      <w:r w:rsidRPr="00D67453">
        <w:rPr>
          <w:rFonts w:hint="cs"/>
          <w:u w:val="single"/>
          <w:rtl/>
        </w:rPr>
        <w:t>الناجمة عن ا</w:t>
      </w:r>
      <w:r w:rsidR="000E7AE2" w:rsidRPr="00D67453">
        <w:rPr>
          <w:rFonts w:hint="cs"/>
          <w:u w:val="single"/>
          <w:rtl/>
        </w:rPr>
        <w:t xml:space="preserve">لتعاون في نشاط رقابي أو الإبلاغ عن </w:t>
      </w:r>
      <w:r w:rsidRPr="00D67453">
        <w:rPr>
          <w:rFonts w:hint="cs"/>
          <w:u w:val="single"/>
          <w:rtl/>
        </w:rPr>
        <w:t>إساءة</w:t>
      </w:r>
      <w:r w:rsidR="000E7AE2" w:rsidRPr="00D67453">
        <w:rPr>
          <w:rFonts w:hint="cs"/>
          <w:u w:val="single"/>
          <w:rtl/>
        </w:rPr>
        <w:t xml:space="preserve"> السلو</w:t>
      </w:r>
      <w:r w:rsidR="00F80B84" w:rsidRPr="00D67453">
        <w:rPr>
          <w:rFonts w:hint="cs"/>
          <w:u w:val="single"/>
          <w:rtl/>
        </w:rPr>
        <w:t xml:space="preserve">ك أو </w:t>
      </w:r>
      <w:r w:rsidRPr="00D67453">
        <w:rPr>
          <w:rFonts w:hint="cs"/>
          <w:u w:val="single"/>
          <w:rtl/>
        </w:rPr>
        <w:t>غير ذلك من المخالفات</w:t>
      </w:r>
    </w:p>
    <w:p w:rsidR="00F94BF6" w:rsidRPr="00BF65A4" w:rsidRDefault="00F94BF6" w:rsidP="00AA2291">
      <w:pPr>
        <w:pStyle w:val="NumberedParaAR"/>
      </w:pPr>
      <w:r w:rsidRPr="00BF65A4">
        <w:rPr>
          <w:rFonts w:hint="eastAsia"/>
          <w:rtl/>
        </w:rPr>
        <w:t>ظل</w:t>
      </w:r>
      <w:r w:rsidR="006D21DD" w:rsidRPr="00BF65A4">
        <w:rPr>
          <w:rFonts w:hint="eastAsia"/>
          <w:rtl/>
        </w:rPr>
        <w:t>ّ</w:t>
      </w:r>
      <w:r w:rsidRPr="00BF65A4">
        <w:rPr>
          <w:rFonts w:hint="eastAsia"/>
          <w:rtl/>
        </w:rPr>
        <w:t>ت</w:t>
      </w:r>
      <w:r w:rsidRPr="00BF65A4">
        <w:rPr>
          <w:rtl/>
        </w:rPr>
        <w:t xml:space="preserve"> </w:t>
      </w:r>
      <w:r w:rsidR="00504CC3" w:rsidRPr="00BF65A4">
        <w:rPr>
          <w:rtl/>
        </w:rPr>
        <w:t xml:space="preserve">سياسة الحماية من الأعمال الانتقامية الناجمة عن التعاون في نشاط رقابي أو الإبلاغ عن إساءة سلوك أو غير ذلك من المخالفات </w:t>
      </w:r>
      <w:r w:rsidR="00730D9F" w:rsidRPr="00BF65A4">
        <w:rPr>
          <w:rFonts w:hint="cs"/>
          <w:rtl/>
        </w:rPr>
        <w:t>(</w:t>
      </w:r>
      <w:r w:rsidR="00262474" w:rsidRPr="00BF65A4">
        <w:rPr>
          <w:rFonts w:hint="cs"/>
          <w:rtl/>
        </w:rPr>
        <w:t>"</w:t>
      </w:r>
      <w:r w:rsidRPr="00BF65A4">
        <w:rPr>
          <w:rFonts w:hint="eastAsia"/>
          <w:rtl/>
        </w:rPr>
        <w:t>سياسة</w:t>
      </w:r>
      <w:r w:rsidRPr="00BF65A4">
        <w:rPr>
          <w:rtl/>
        </w:rPr>
        <w:t xml:space="preserve"> </w:t>
      </w:r>
      <w:r w:rsidRPr="00BF65A4">
        <w:rPr>
          <w:rFonts w:hint="eastAsia"/>
          <w:rtl/>
        </w:rPr>
        <w:t>حماية</w:t>
      </w:r>
      <w:r w:rsidRPr="00BF65A4">
        <w:rPr>
          <w:rtl/>
        </w:rPr>
        <w:t xml:space="preserve"> </w:t>
      </w:r>
      <w:r w:rsidRPr="00BF65A4">
        <w:rPr>
          <w:rFonts w:hint="eastAsia"/>
          <w:rtl/>
        </w:rPr>
        <w:t>المبلّغين</w:t>
      </w:r>
      <w:r w:rsidRPr="00BF65A4">
        <w:rPr>
          <w:rtl/>
        </w:rPr>
        <w:t xml:space="preserve"> </w:t>
      </w:r>
      <w:r w:rsidRPr="00BF65A4">
        <w:rPr>
          <w:rFonts w:hint="eastAsia"/>
          <w:rtl/>
        </w:rPr>
        <w:t>عن</w:t>
      </w:r>
      <w:r w:rsidRPr="00BF65A4">
        <w:rPr>
          <w:rtl/>
        </w:rPr>
        <w:t xml:space="preserve"> </w:t>
      </w:r>
      <w:r w:rsidRPr="00BF65A4">
        <w:rPr>
          <w:rFonts w:hint="eastAsia"/>
          <w:rtl/>
        </w:rPr>
        <w:t>المخالفات</w:t>
      </w:r>
      <w:r w:rsidR="00262474" w:rsidRPr="00BF65A4">
        <w:rPr>
          <w:rFonts w:hint="cs"/>
          <w:rtl/>
        </w:rPr>
        <w:t>"</w:t>
      </w:r>
      <w:r w:rsidR="00730D9F" w:rsidRPr="00BF65A4">
        <w:rPr>
          <w:rFonts w:hint="cs"/>
          <w:rtl/>
        </w:rPr>
        <w:t>)</w:t>
      </w:r>
      <w:r w:rsidRPr="00BF65A4">
        <w:rPr>
          <w:rtl/>
        </w:rPr>
        <w:t xml:space="preserve"> سارية في الويبو منذ عام 2012</w:t>
      </w:r>
      <w:r w:rsidR="002B1CEE" w:rsidRPr="00BF65A4">
        <w:rPr>
          <w:rFonts w:hint="cs"/>
          <w:rtl/>
        </w:rPr>
        <w:t xml:space="preserve"> و</w:t>
      </w:r>
      <w:r w:rsidR="00262474" w:rsidRPr="00BF65A4">
        <w:rPr>
          <w:rFonts w:hint="cs"/>
          <w:rtl/>
        </w:rPr>
        <w:t xml:space="preserve">تمثل الإطار العام لحماية </w:t>
      </w:r>
      <w:r w:rsidR="00CD1977" w:rsidRPr="00BF65A4">
        <w:rPr>
          <w:rFonts w:hint="cs"/>
          <w:rtl/>
        </w:rPr>
        <w:t xml:space="preserve">جميع </w:t>
      </w:r>
      <w:r w:rsidR="00CD1977" w:rsidRPr="00BF65A4">
        <w:rPr>
          <w:rFonts w:hint="cs"/>
          <w:rtl/>
        </w:rPr>
        <w:lastRenderedPageBreak/>
        <w:t xml:space="preserve">الموظفين من الأعمال الانتقامية </w:t>
      </w:r>
      <w:r w:rsidR="006B4D84" w:rsidRPr="00BF65A4">
        <w:rPr>
          <w:rFonts w:hint="cs"/>
          <w:rtl/>
        </w:rPr>
        <w:t>الناجمة عن</w:t>
      </w:r>
      <w:r w:rsidR="00CD1977" w:rsidRPr="00BF65A4">
        <w:rPr>
          <w:rFonts w:hint="cs"/>
          <w:rtl/>
        </w:rPr>
        <w:t xml:space="preserve"> المشاركة في عمل رقابي كما ع</w:t>
      </w:r>
      <w:r w:rsidR="001B2444">
        <w:rPr>
          <w:rFonts w:hint="cs"/>
          <w:rtl/>
        </w:rPr>
        <w:t>َ</w:t>
      </w:r>
      <w:r w:rsidR="00CD1977" w:rsidRPr="00BF65A4">
        <w:rPr>
          <w:rFonts w:hint="cs"/>
          <w:rtl/>
        </w:rPr>
        <w:t>ر</w:t>
      </w:r>
      <w:r w:rsidR="001B2444">
        <w:rPr>
          <w:rFonts w:hint="cs"/>
          <w:rtl/>
        </w:rPr>
        <w:t>َّ</w:t>
      </w:r>
      <w:r w:rsidR="00CD1977" w:rsidRPr="00BF65A4">
        <w:rPr>
          <w:rFonts w:hint="cs"/>
          <w:rtl/>
        </w:rPr>
        <w:t>ف</w:t>
      </w:r>
      <w:r w:rsidR="001B2444">
        <w:rPr>
          <w:rFonts w:hint="cs"/>
          <w:rtl/>
        </w:rPr>
        <w:t>َ</w:t>
      </w:r>
      <w:r w:rsidR="00C26168" w:rsidRPr="00BF65A4">
        <w:rPr>
          <w:rFonts w:hint="cs"/>
          <w:rtl/>
        </w:rPr>
        <w:t>ت</w:t>
      </w:r>
      <w:r w:rsidR="00CD1977" w:rsidRPr="00BF65A4">
        <w:rPr>
          <w:rFonts w:hint="cs"/>
          <w:rtl/>
        </w:rPr>
        <w:t>ه السياسة</w:t>
      </w:r>
      <w:r w:rsidR="001B2444">
        <w:rPr>
          <w:rFonts w:hint="cs"/>
          <w:rtl/>
        </w:rPr>
        <w:t>،</w:t>
      </w:r>
      <w:r w:rsidR="00CD1977" w:rsidRPr="00BF65A4">
        <w:rPr>
          <w:rFonts w:hint="cs"/>
          <w:rtl/>
        </w:rPr>
        <w:t xml:space="preserve"> أو لحماية من يعدون تقريرا يبلغون فيه عن المخالفات.</w:t>
      </w:r>
    </w:p>
    <w:p w:rsidR="00F94BF6" w:rsidRPr="00BF65A4" w:rsidRDefault="001A1FC5" w:rsidP="001B2444">
      <w:pPr>
        <w:pStyle w:val="NumberedParaAR"/>
      </w:pPr>
      <w:r w:rsidRPr="00BF65A4">
        <w:rPr>
          <w:rFonts w:hint="cs"/>
          <w:rtl/>
        </w:rPr>
        <w:t>وبالتماشي</w:t>
      </w:r>
      <w:r w:rsidR="00EC30C0" w:rsidRPr="00BF65A4">
        <w:rPr>
          <w:rtl/>
        </w:rPr>
        <w:t xml:space="preserve"> مع سياسة الحماية من الأعمال الانتقامية، </w:t>
      </w:r>
      <w:r w:rsidR="003E12B5" w:rsidRPr="00BF65A4">
        <w:rPr>
          <w:rFonts w:hint="eastAsia"/>
          <w:rtl/>
        </w:rPr>
        <w:t>يتلقى</w:t>
      </w:r>
      <w:r w:rsidR="003E12B5" w:rsidRPr="00BF65A4">
        <w:rPr>
          <w:rtl/>
        </w:rPr>
        <w:t xml:space="preserve"> مكتب الأخلاقيات الشكاوى </w:t>
      </w:r>
      <w:r w:rsidR="001B2444">
        <w:rPr>
          <w:rFonts w:hint="cs"/>
          <w:rtl/>
        </w:rPr>
        <w:t>بشأن</w:t>
      </w:r>
      <w:r w:rsidR="003E12B5" w:rsidRPr="00BF65A4">
        <w:rPr>
          <w:rtl/>
        </w:rPr>
        <w:t xml:space="preserve"> الأعمال الانتقامية </w:t>
      </w:r>
      <w:r w:rsidR="00831B52" w:rsidRPr="00BF65A4">
        <w:rPr>
          <w:rFonts w:hint="eastAsia"/>
          <w:rtl/>
        </w:rPr>
        <w:t>ويجرى</w:t>
      </w:r>
      <w:r w:rsidR="00831B52" w:rsidRPr="00BF65A4">
        <w:rPr>
          <w:rtl/>
        </w:rPr>
        <w:t xml:space="preserve"> استعراضا مبدئيا ليحد</w:t>
      </w:r>
      <w:r w:rsidR="008140AF">
        <w:rPr>
          <w:rFonts w:hint="cs"/>
          <w:rtl/>
        </w:rPr>
        <w:t>ِ</w:t>
      </w:r>
      <w:r w:rsidR="00831B52" w:rsidRPr="00BF65A4">
        <w:rPr>
          <w:rtl/>
        </w:rPr>
        <w:t xml:space="preserve">د ما إذا كان </w:t>
      </w:r>
      <w:r w:rsidR="00831B52" w:rsidRPr="00BF65A4">
        <w:rPr>
          <w:rFonts w:hint="eastAsia"/>
          <w:rtl/>
        </w:rPr>
        <w:t>مقدم</w:t>
      </w:r>
      <w:r w:rsidR="00831B52" w:rsidRPr="00BF65A4">
        <w:rPr>
          <w:rtl/>
        </w:rPr>
        <w:t xml:space="preserve"> الشكوى </w:t>
      </w:r>
      <w:r w:rsidR="009E7983" w:rsidRPr="00BF65A4">
        <w:rPr>
          <w:rFonts w:hint="cs"/>
          <w:rtl/>
        </w:rPr>
        <w:t xml:space="preserve">قد </w:t>
      </w:r>
      <w:r w:rsidR="00831B52" w:rsidRPr="00BF65A4">
        <w:rPr>
          <w:rFonts w:hint="eastAsia"/>
          <w:rtl/>
        </w:rPr>
        <w:t>أجرى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نشاطا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مشمولا</w:t>
      </w:r>
      <w:r w:rsidR="00831B52" w:rsidRPr="00BF65A4">
        <w:rPr>
          <w:rtl/>
        </w:rPr>
        <w:t xml:space="preserve"> بالحماية. </w:t>
      </w:r>
      <w:r w:rsidR="00831B52" w:rsidRPr="00BF65A4">
        <w:rPr>
          <w:rFonts w:hint="eastAsia"/>
          <w:rtl/>
        </w:rPr>
        <w:t>وعلى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أساس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الاستعراض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المبدئي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للشكوى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يحدد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مكتب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الأخلاقيات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إذا</w:t>
      </w:r>
      <w:r w:rsidR="007B34DA" w:rsidRPr="00BF65A4">
        <w:rPr>
          <w:rFonts w:hint="cs"/>
          <w:rtl/>
        </w:rPr>
        <w:t xml:space="preserve"> </w:t>
      </w:r>
      <w:r w:rsidR="001B2444">
        <w:rPr>
          <w:rFonts w:hint="cs"/>
          <w:rtl/>
        </w:rPr>
        <w:t>ما</w:t>
      </w:r>
      <w:r w:rsidR="007B34DA" w:rsidRPr="00BF65A4">
        <w:rPr>
          <w:rFonts w:hint="cs"/>
          <w:rtl/>
        </w:rPr>
        <w:t xml:space="preserve"> وقعت </w:t>
      </w:r>
      <w:r w:rsidR="00831B52" w:rsidRPr="00BF65A4">
        <w:rPr>
          <w:rFonts w:hint="eastAsia"/>
          <w:rtl/>
        </w:rPr>
        <w:t>قضية</w:t>
      </w:r>
      <w:r w:rsidR="00831B52" w:rsidRPr="00BF65A4">
        <w:rPr>
          <w:rtl/>
        </w:rPr>
        <w:t xml:space="preserve"> انتقام </w:t>
      </w:r>
      <w:r w:rsidR="007B34DA" w:rsidRPr="00BF65A4">
        <w:rPr>
          <w:rFonts w:hint="cs"/>
          <w:rtl/>
        </w:rPr>
        <w:t xml:space="preserve">للوهلة الأولى </w:t>
      </w:r>
      <w:r w:rsidR="00831B52" w:rsidRPr="00BF65A4">
        <w:rPr>
          <w:rFonts w:hint="eastAsia"/>
          <w:rtl/>
        </w:rPr>
        <w:t>والحماية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المناسبة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للموظف</w:t>
      </w:r>
      <w:r w:rsidR="00831B52" w:rsidRPr="00BF65A4">
        <w:rPr>
          <w:rtl/>
        </w:rPr>
        <w:t xml:space="preserve"> </w:t>
      </w:r>
      <w:r w:rsidR="00831B52" w:rsidRPr="00BF65A4">
        <w:rPr>
          <w:rFonts w:hint="eastAsia"/>
          <w:rtl/>
        </w:rPr>
        <w:t>المعني</w:t>
      </w:r>
      <w:r w:rsidR="00831B52" w:rsidRPr="00BF65A4">
        <w:rPr>
          <w:rtl/>
        </w:rPr>
        <w:t>.</w:t>
      </w:r>
    </w:p>
    <w:p w:rsidR="009D29C8" w:rsidRPr="00BF65A4" w:rsidRDefault="007763E9" w:rsidP="00277444">
      <w:pPr>
        <w:pStyle w:val="NumberedParaAR"/>
      </w:pPr>
      <w:r w:rsidRPr="00BF65A4">
        <w:rPr>
          <w:rFonts w:hint="eastAsia"/>
          <w:rtl/>
        </w:rPr>
        <w:t>وفي</w:t>
      </w:r>
      <w:r w:rsidRPr="00BF65A4">
        <w:rPr>
          <w:rtl/>
        </w:rPr>
        <w:t xml:space="preserve"> </w:t>
      </w:r>
      <w:r w:rsidR="00EE38F6" w:rsidRPr="00BF65A4">
        <w:rPr>
          <w:rFonts w:hint="eastAsia"/>
          <w:rtl/>
        </w:rPr>
        <w:t>عام</w:t>
      </w:r>
      <w:r w:rsidR="00EE38F6" w:rsidRPr="00BF65A4">
        <w:rPr>
          <w:rtl/>
        </w:rPr>
        <w:t xml:space="preserve"> </w:t>
      </w:r>
      <w:r w:rsidR="00355826" w:rsidRPr="00BF65A4">
        <w:rPr>
          <w:rFonts w:hint="cs"/>
          <w:rtl/>
        </w:rPr>
        <w:t>2015</w:t>
      </w:r>
      <w:r w:rsidR="00355826" w:rsidRPr="00BF65A4">
        <w:rPr>
          <w:rtl/>
        </w:rPr>
        <w:t xml:space="preserve"> </w:t>
      </w:r>
      <w:r w:rsidR="00355826" w:rsidRPr="00BF65A4">
        <w:rPr>
          <w:rFonts w:hint="cs"/>
          <w:rtl/>
        </w:rPr>
        <w:t xml:space="preserve">استكمل مكتب الأخلاقيات </w:t>
      </w:r>
      <w:r w:rsidR="00EE38F6" w:rsidRPr="00BF65A4">
        <w:rPr>
          <w:rFonts w:hint="eastAsia"/>
          <w:rtl/>
        </w:rPr>
        <w:t>استعراض</w:t>
      </w:r>
      <w:r w:rsidR="00355826" w:rsidRPr="00BF65A4">
        <w:rPr>
          <w:rFonts w:hint="cs"/>
          <w:rtl/>
        </w:rPr>
        <w:t>ين</w:t>
      </w:r>
      <w:r w:rsidR="00EE38F6" w:rsidRPr="00BF65A4">
        <w:rPr>
          <w:rtl/>
        </w:rPr>
        <w:t xml:space="preserve"> أولي</w:t>
      </w:r>
      <w:r w:rsidR="00355826" w:rsidRPr="00BF65A4">
        <w:rPr>
          <w:rFonts w:hint="cs"/>
          <w:rtl/>
        </w:rPr>
        <w:t>ين</w:t>
      </w:r>
      <w:r w:rsidR="00EE38F6" w:rsidRPr="00BF65A4">
        <w:rPr>
          <w:rtl/>
        </w:rPr>
        <w:t xml:space="preserve"> </w:t>
      </w:r>
      <w:r w:rsidR="00355826" w:rsidRPr="00BF65A4">
        <w:rPr>
          <w:rFonts w:hint="cs"/>
          <w:rtl/>
        </w:rPr>
        <w:t>أُجريا</w:t>
      </w:r>
      <w:r w:rsidR="00EE38F6" w:rsidRPr="00BF65A4">
        <w:rPr>
          <w:rtl/>
        </w:rPr>
        <w:t xml:space="preserve"> في نهاية فترة الإبلاغ</w:t>
      </w:r>
      <w:r w:rsidR="009E7983" w:rsidRPr="00BF65A4">
        <w:rPr>
          <w:rFonts w:hint="cs"/>
          <w:rtl/>
        </w:rPr>
        <w:t xml:space="preserve"> السابقة وبدأ</w:t>
      </w:r>
      <w:r w:rsidR="009D29C8" w:rsidRPr="00BF65A4">
        <w:rPr>
          <w:rFonts w:hint="cs"/>
          <w:rtl/>
        </w:rPr>
        <w:t xml:space="preserve"> المكتب استعراضا آخر واستكمله</w:t>
      </w:r>
      <w:r w:rsidR="00EE38F6" w:rsidRPr="00BF65A4">
        <w:rPr>
          <w:rtl/>
        </w:rPr>
        <w:t xml:space="preserve">. </w:t>
      </w:r>
      <w:r w:rsidR="009E596F" w:rsidRPr="00BF65A4">
        <w:rPr>
          <w:rFonts w:hint="cs"/>
          <w:rtl/>
        </w:rPr>
        <w:t xml:space="preserve">ولما تبين أن الشكاوى </w:t>
      </w:r>
      <w:r w:rsidR="007B34DA" w:rsidRPr="00BF65A4">
        <w:rPr>
          <w:rFonts w:hint="cs"/>
          <w:rtl/>
        </w:rPr>
        <w:t xml:space="preserve">تقع </w:t>
      </w:r>
      <w:r w:rsidR="005E3FB5" w:rsidRPr="00BF65A4">
        <w:rPr>
          <w:rFonts w:hint="cs"/>
          <w:rtl/>
        </w:rPr>
        <w:t>خارج</w:t>
      </w:r>
      <w:r w:rsidR="009E596F" w:rsidRPr="00BF65A4">
        <w:rPr>
          <w:rFonts w:hint="cs"/>
          <w:rtl/>
        </w:rPr>
        <w:t xml:space="preserve"> إطار </w:t>
      </w:r>
      <w:r w:rsidR="005E3FB5" w:rsidRPr="00BF65A4">
        <w:rPr>
          <w:rFonts w:hint="cs"/>
          <w:rtl/>
        </w:rPr>
        <w:t xml:space="preserve">سياسة </w:t>
      </w:r>
      <w:r w:rsidR="00FD1B06" w:rsidRPr="00BF65A4">
        <w:rPr>
          <w:rFonts w:hint="cs"/>
          <w:rtl/>
        </w:rPr>
        <w:t xml:space="preserve">الحماية من </w:t>
      </w:r>
      <w:r w:rsidR="00AA4A7C" w:rsidRPr="00BF65A4">
        <w:rPr>
          <w:rFonts w:hint="cs"/>
          <w:rtl/>
        </w:rPr>
        <w:t xml:space="preserve">الأعمال </w:t>
      </w:r>
      <w:r w:rsidR="00FD1B06" w:rsidRPr="00BF65A4">
        <w:rPr>
          <w:rFonts w:hint="cs"/>
          <w:rtl/>
        </w:rPr>
        <w:t>الانتقام</w:t>
      </w:r>
      <w:r w:rsidR="00AA4A7C" w:rsidRPr="00BF65A4">
        <w:rPr>
          <w:rFonts w:hint="cs"/>
          <w:rtl/>
        </w:rPr>
        <w:t>ية</w:t>
      </w:r>
      <w:r w:rsidR="00FD1B06" w:rsidRPr="00BF65A4">
        <w:rPr>
          <w:rFonts w:hint="cs"/>
          <w:rtl/>
        </w:rPr>
        <w:t>،</w:t>
      </w:r>
      <w:r w:rsidR="006E5949" w:rsidRPr="00BF65A4">
        <w:rPr>
          <w:rFonts w:hint="cs"/>
          <w:rtl/>
        </w:rPr>
        <w:t xml:space="preserve"> لم </w:t>
      </w:r>
      <w:r w:rsidR="00F75C45" w:rsidRPr="00BF65A4">
        <w:rPr>
          <w:rFonts w:hint="cs"/>
          <w:rtl/>
        </w:rPr>
        <w:t>يكن على</w:t>
      </w:r>
      <w:r w:rsidR="006E5949" w:rsidRPr="00BF65A4">
        <w:rPr>
          <w:rFonts w:hint="cs"/>
          <w:rtl/>
        </w:rPr>
        <w:t xml:space="preserve"> مكتب الأخلاقيات </w:t>
      </w:r>
      <w:r w:rsidR="00F75C45" w:rsidRPr="00BF65A4">
        <w:rPr>
          <w:rFonts w:hint="cs"/>
          <w:rtl/>
        </w:rPr>
        <w:t>أن يتخذ</w:t>
      </w:r>
      <w:r w:rsidR="006E5949" w:rsidRPr="00BF65A4">
        <w:rPr>
          <w:rFonts w:hint="cs"/>
          <w:rtl/>
        </w:rPr>
        <w:t xml:space="preserve"> إجراءات أخرى. </w:t>
      </w:r>
      <w:r w:rsidR="00277444">
        <w:rPr>
          <w:rFonts w:hint="cs"/>
          <w:rtl/>
        </w:rPr>
        <w:t>وتفيد ال</w:t>
      </w:r>
      <w:r w:rsidR="00277444" w:rsidRPr="00BF65A4">
        <w:rPr>
          <w:rFonts w:hint="cs"/>
          <w:rtl/>
        </w:rPr>
        <w:t>مقارنة</w:t>
      </w:r>
      <w:r w:rsidR="00277444">
        <w:rPr>
          <w:rFonts w:hint="cs"/>
          <w:rtl/>
        </w:rPr>
        <w:t xml:space="preserve"> بأن </w:t>
      </w:r>
      <w:r w:rsidR="006E5949" w:rsidRPr="00BF65A4">
        <w:rPr>
          <w:rFonts w:hint="cs"/>
          <w:rtl/>
        </w:rPr>
        <w:t xml:space="preserve">عدد الاستفسارات </w:t>
      </w:r>
      <w:r w:rsidR="00277444">
        <w:rPr>
          <w:rFonts w:hint="cs"/>
          <w:rtl/>
        </w:rPr>
        <w:t xml:space="preserve">في </w:t>
      </w:r>
      <w:r w:rsidR="006E5949" w:rsidRPr="00BF65A4">
        <w:rPr>
          <w:rFonts w:hint="cs"/>
          <w:rtl/>
        </w:rPr>
        <w:t xml:space="preserve">الويبو </w:t>
      </w:r>
      <w:r w:rsidR="00B56C91">
        <w:rPr>
          <w:rFonts w:hint="cs"/>
          <w:rtl/>
        </w:rPr>
        <w:t>مماثل</w:t>
      </w:r>
      <w:r w:rsidR="00277444">
        <w:rPr>
          <w:rFonts w:hint="cs"/>
          <w:rtl/>
        </w:rPr>
        <w:t xml:space="preserve"> لعدد الاستفسارات في </w:t>
      </w:r>
      <w:r w:rsidR="00F61012" w:rsidRPr="00BF65A4">
        <w:rPr>
          <w:rFonts w:hint="cs"/>
          <w:rtl/>
        </w:rPr>
        <w:t>هيئات</w:t>
      </w:r>
      <w:r w:rsidR="006E5949" w:rsidRPr="00BF65A4">
        <w:rPr>
          <w:rFonts w:hint="cs"/>
          <w:rtl/>
        </w:rPr>
        <w:t xml:space="preserve"> الأمم المتحدة الأخرى.</w:t>
      </w:r>
    </w:p>
    <w:p w:rsidR="004F3940" w:rsidRPr="00D67453" w:rsidRDefault="004F3940" w:rsidP="00D67453">
      <w:pPr>
        <w:pStyle w:val="NormalParaAR"/>
        <w:ind w:left="567"/>
        <w:rPr>
          <w:u w:val="single"/>
          <w:rtl/>
        </w:rPr>
      </w:pPr>
      <w:r w:rsidRPr="00D67453">
        <w:rPr>
          <w:rFonts w:hint="eastAsia"/>
          <w:u w:val="single"/>
          <w:rtl/>
        </w:rPr>
        <w:t>إعلان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المصالح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والكشف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عن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معاملات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بين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أطراف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مترابطة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كما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تقتضيه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المعايير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المحاسبية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الدولية</w:t>
      </w:r>
      <w:r w:rsidRPr="00D67453">
        <w:rPr>
          <w:u w:val="single"/>
          <w:rtl/>
        </w:rPr>
        <w:t xml:space="preserve"> </w:t>
      </w:r>
      <w:r w:rsidRPr="00D67453">
        <w:rPr>
          <w:rFonts w:hint="eastAsia"/>
          <w:u w:val="single"/>
          <w:rtl/>
        </w:rPr>
        <w:t>للقطاع</w:t>
      </w:r>
      <w:r w:rsidR="00695EC3" w:rsidRPr="00D67453">
        <w:rPr>
          <w:rFonts w:hint="cs"/>
          <w:u w:val="single"/>
          <w:rtl/>
        </w:rPr>
        <w:t xml:space="preserve"> العام</w:t>
      </w:r>
    </w:p>
    <w:p w:rsidR="004F3940" w:rsidRPr="00BF65A4" w:rsidRDefault="004F3940" w:rsidP="00DB7686">
      <w:pPr>
        <w:pStyle w:val="NumberedParaAR"/>
        <w:spacing w:after="0"/>
      </w:pPr>
      <w:r w:rsidRPr="00BF65A4">
        <w:rPr>
          <w:rFonts w:hint="eastAsia"/>
          <w:rtl/>
        </w:rPr>
        <w:t>يتولى</w:t>
      </w:r>
      <w:r w:rsidRPr="00BF65A4">
        <w:rPr>
          <w:rtl/>
        </w:rPr>
        <w:t xml:space="preserve"> مكتب الويبو للأخلاقيات مسؤولية تنفيذ برنامج إعلان المصالح فيما يخص موظفي الويبو من </w:t>
      </w:r>
      <w:r w:rsidR="00CE3273" w:rsidRPr="00BF65A4">
        <w:rPr>
          <w:rFonts w:hint="eastAsia"/>
          <w:rtl/>
        </w:rPr>
        <w:t>رتبة</w:t>
      </w:r>
      <w:r w:rsidRPr="00BF65A4">
        <w:rPr>
          <w:rtl/>
        </w:rPr>
        <w:t xml:space="preserve"> مدير </w:t>
      </w:r>
      <w:r w:rsidR="00CE3273" w:rsidRPr="00BF65A4">
        <w:rPr>
          <w:rFonts w:hint="eastAsia"/>
          <w:rtl/>
        </w:rPr>
        <w:t>أول</w:t>
      </w:r>
      <w:r w:rsidR="00CE3273" w:rsidRPr="00BF65A4">
        <w:rPr>
          <w:rtl/>
        </w:rPr>
        <w:t xml:space="preserve"> </w:t>
      </w:r>
      <w:r w:rsidRPr="00BF65A4">
        <w:rPr>
          <w:rtl/>
        </w:rPr>
        <w:t>(</w:t>
      </w:r>
      <w:r w:rsidRPr="00BF65A4">
        <w:t>D1</w:t>
      </w:r>
      <w:r w:rsidRPr="00BF65A4">
        <w:rPr>
          <w:rtl/>
        </w:rPr>
        <w:t xml:space="preserve">) </w:t>
      </w:r>
      <w:r w:rsidR="00CE3273" w:rsidRPr="00BF65A4">
        <w:rPr>
          <w:rFonts w:hint="eastAsia"/>
          <w:rtl/>
        </w:rPr>
        <w:t>فما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فوق،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وعدد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مح</w:t>
      </w:r>
      <w:r w:rsidR="00424509" w:rsidRPr="00BF65A4">
        <w:rPr>
          <w:rFonts w:hint="eastAsia"/>
          <w:rtl/>
        </w:rPr>
        <w:t>دود</w:t>
      </w:r>
      <w:r w:rsidR="00424509" w:rsidRPr="00BF65A4">
        <w:rPr>
          <w:rtl/>
        </w:rPr>
        <w:t xml:space="preserve"> </w:t>
      </w:r>
      <w:r w:rsidR="00424509" w:rsidRPr="00BF65A4">
        <w:rPr>
          <w:rFonts w:hint="eastAsia"/>
          <w:rtl/>
        </w:rPr>
        <w:t>من</w:t>
      </w:r>
      <w:r w:rsidR="00424509" w:rsidRPr="00BF65A4">
        <w:rPr>
          <w:rtl/>
        </w:rPr>
        <w:t xml:space="preserve"> </w:t>
      </w:r>
      <w:r w:rsidR="00424509" w:rsidRPr="00BF65A4">
        <w:rPr>
          <w:rFonts w:hint="eastAsia"/>
          <w:rtl/>
        </w:rPr>
        <w:t>الفئات</w:t>
      </w:r>
      <w:r w:rsidR="00424509" w:rsidRPr="00BF65A4">
        <w:rPr>
          <w:rtl/>
        </w:rPr>
        <w:t xml:space="preserve"> </w:t>
      </w:r>
      <w:r w:rsidR="00424509" w:rsidRPr="00BF65A4">
        <w:rPr>
          <w:rFonts w:hint="eastAsia"/>
          <w:rtl/>
        </w:rPr>
        <w:t>الأخرى</w:t>
      </w:r>
      <w:r w:rsidR="00424509" w:rsidRPr="00BF65A4">
        <w:rPr>
          <w:rtl/>
        </w:rPr>
        <w:t xml:space="preserve"> </w:t>
      </w:r>
      <w:r w:rsidR="00424509" w:rsidRPr="00BF65A4">
        <w:rPr>
          <w:rFonts w:hint="eastAsia"/>
          <w:rtl/>
        </w:rPr>
        <w:t>المعرّضة</w:t>
      </w:r>
      <w:r w:rsidR="00424509" w:rsidRPr="00BF65A4">
        <w:rPr>
          <w:rtl/>
        </w:rPr>
        <w:t xml:space="preserve"> </w:t>
      </w:r>
      <w:r w:rsidR="00424509" w:rsidRPr="00BF65A4">
        <w:rPr>
          <w:rFonts w:hint="eastAsia"/>
          <w:rtl/>
        </w:rPr>
        <w:t>ل</w:t>
      </w:r>
      <w:r w:rsidR="00CE3273" w:rsidRPr="00BF65A4">
        <w:rPr>
          <w:rFonts w:hint="eastAsia"/>
          <w:rtl/>
        </w:rPr>
        <w:t>مخاطر</w:t>
      </w:r>
      <w:r w:rsidR="00CE3273" w:rsidRPr="00BF65A4">
        <w:rPr>
          <w:rtl/>
        </w:rPr>
        <w:t xml:space="preserve"> </w:t>
      </w:r>
      <w:r w:rsidR="00424509" w:rsidRPr="00BF65A4">
        <w:rPr>
          <w:rFonts w:hint="eastAsia"/>
          <w:rtl/>
        </w:rPr>
        <w:t>عالية</w:t>
      </w:r>
      <w:r w:rsidR="00CE3273" w:rsidRPr="00BF65A4">
        <w:rPr>
          <w:rtl/>
        </w:rPr>
        <w:t xml:space="preserve">. </w:t>
      </w:r>
      <w:r w:rsidR="00CE3273" w:rsidRPr="00BF65A4">
        <w:rPr>
          <w:rFonts w:hint="eastAsia"/>
          <w:rtl/>
        </w:rPr>
        <w:t>وقد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أسفر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الامتثال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للمعايير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المحاسبية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الدولية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للقطاع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العام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عن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متطلبات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إضافية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فيما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يخص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الكشف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بالنسبة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للموظفين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من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رتبة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مدير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ثان</w:t>
      </w:r>
      <w:r w:rsidR="00CE3273" w:rsidRPr="00BF65A4">
        <w:rPr>
          <w:rtl/>
        </w:rPr>
        <w:t xml:space="preserve"> (</w:t>
      </w:r>
      <w:r w:rsidR="00CE3273" w:rsidRPr="00BF65A4">
        <w:t>D2</w:t>
      </w:r>
      <w:r w:rsidR="00CE3273" w:rsidRPr="00BF65A4">
        <w:rPr>
          <w:rtl/>
        </w:rPr>
        <w:t xml:space="preserve">). </w:t>
      </w:r>
      <w:r w:rsidR="00CE3273" w:rsidRPr="00BF65A4">
        <w:rPr>
          <w:rFonts w:hint="eastAsia"/>
          <w:rtl/>
        </w:rPr>
        <w:t>وتم</w:t>
      </w:r>
      <w:r w:rsidR="00686390" w:rsidRPr="00BF65A4">
        <w:rPr>
          <w:rFonts w:hint="eastAsia"/>
          <w:rtl/>
        </w:rPr>
        <w:t>،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في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فترة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الإبلاغ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لعام </w:t>
      </w:r>
      <w:r w:rsidR="00801687" w:rsidRPr="00BF65A4">
        <w:rPr>
          <w:rFonts w:hint="cs"/>
          <w:rtl/>
        </w:rPr>
        <w:t>2015</w:t>
      </w:r>
      <w:r w:rsidR="00686390" w:rsidRPr="00BF65A4">
        <w:rPr>
          <w:rFonts w:hint="eastAsia"/>
          <w:rtl/>
        </w:rPr>
        <w:t>،</w:t>
      </w:r>
      <w:r w:rsidR="00686390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تحقيق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امتثال</w:t>
      </w:r>
      <w:r w:rsidR="00CE3273" w:rsidRPr="00BF65A4">
        <w:rPr>
          <w:rtl/>
        </w:rPr>
        <w:t xml:space="preserve"> </w:t>
      </w:r>
      <w:r w:rsidR="00CE3273" w:rsidRPr="00BF65A4">
        <w:rPr>
          <w:rFonts w:hint="eastAsia"/>
          <w:rtl/>
        </w:rPr>
        <w:t>بنسبة</w:t>
      </w:r>
      <w:r w:rsidR="00CE3273" w:rsidRPr="00BF65A4">
        <w:rPr>
          <w:rtl/>
        </w:rPr>
        <w:t xml:space="preserve"> 100</w:t>
      </w:r>
      <w:r w:rsidR="00CE3273" w:rsidRPr="00BF65A4">
        <w:rPr>
          <w:rFonts w:hint="eastAsia"/>
          <w:rtl/>
        </w:rPr>
        <w:t> بالمائة</w:t>
      </w:r>
      <w:r w:rsidR="00CE3273" w:rsidRPr="00BF65A4">
        <w:rPr>
          <w:rtl/>
        </w:rPr>
        <w:t xml:space="preserve"> مع متطلبات الكشف المحدّدة في المعايير المحاسبية المذكورة </w:t>
      </w:r>
      <w:r w:rsidR="00686390" w:rsidRPr="00BF65A4">
        <w:rPr>
          <w:rFonts w:hint="eastAsia"/>
          <w:rtl/>
        </w:rPr>
        <w:t>فيما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يتعلق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بالمعامل</w:t>
      </w:r>
      <w:r w:rsidR="00F15230">
        <w:rPr>
          <w:rFonts w:hint="cs"/>
          <w:rtl/>
        </w:rPr>
        <w:t>ا</w:t>
      </w:r>
      <w:r w:rsidR="00686390" w:rsidRPr="00BF65A4">
        <w:rPr>
          <w:rFonts w:hint="eastAsia"/>
          <w:rtl/>
        </w:rPr>
        <w:t>ت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بين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أطراف</w:t>
      </w:r>
      <w:r w:rsidR="00686390" w:rsidRPr="00BF65A4">
        <w:rPr>
          <w:rtl/>
        </w:rPr>
        <w:t xml:space="preserve"> </w:t>
      </w:r>
      <w:r w:rsidR="00686390" w:rsidRPr="00BF65A4">
        <w:rPr>
          <w:rFonts w:hint="eastAsia"/>
          <w:rtl/>
        </w:rPr>
        <w:t>مترابطة</w:t>
      </w:r>
      <w:r w:rsidR="00686390" w:rsidRPr="00BF65A4">
        <w:rPr>
          <w:rtl/>
        </w:rPr>
        <w:t>.</w:t>
      </w:r>
    </w:p>
    <w:p w:rsidR="00F26C0B" w:rsidRDefault="00F26C0B" w:rsidP="00785B7E">
      <w:pPr>
        <w:pStyle w:val="Heading1AR"/>
        <w:ind w:left="708" w:hanging="708"/>
      </w:pPr>
      <w:r>
        <w:rPr>
          <w:rFonts w:hint="cs"/>
          <w:rtl/>
        </w:rPr>
        <w:t>سابعا.</w:t>
      </w:r>
      <w:r w:rsidR="00785B7E">
        <w:rPr>
          <w:rFonts w:hint="cs"/>
          <w:rtl/>
        </w:rPr>
        <w:tab/>
      </w:r>
      <w:r w:rsidR="008140AF">
        <w:rPr>
          <w:rFonts w:hint="cs"/>
          <w:rtl/>
        </w:rPr>
        <w:t xml:space="preserve">المواءمة </w:t>
      </w:r>
      <w:r>
        <w:rPr>
          <w:rFonts w:hint="cs"/>
          <w:rtl/>
        </w:rPr>
        <w:t>مع أفضل الممارسات في نظام الأمم المتحدة</w:t>
      </w:r>
      <w:r w:rsidRPr="00F26C0B">
        <w:rPr>
          <w:rFonts w:hint="cs"/>
          <w:rtl/>
        </w:rPr>
        <w:t xml:space="preserve"> </w:t>
      </w:r>
      <w:r w:rsidR="00F15230">
        <w:rPr>
          <w:rFonts w:hint="cs"/>
          <w:rtl/>
        </w:rPr>
        <w:t>الموحد</w:t>
      </w:r>
    </w:p>
    <w:p w:rsidR="00F26C0B" w:rsidRPr="00CB5DDD" w:rsidRDefault="001B0153" w:rsidP="00F15230">
      <w:pPr>
        <w:pStyle w:val="NumberedParaAR"/>
      </w:pPr>
      <w:r>
        <w:rPr>
          <w:rFonts w:hint="cs"/>
          <w:rtl/>
        </w:rPr>
        <w:t>شارك مكتب الويبو للأخل</w:t>
      </w:r>
      <w:r w:rsidR="00CB5DDD">
        <w:rPr>
          <w:rFonts w:hint="cs"/>
          <w:rtl/>
        </w:rPr>
        <w:t>ا</w:t>
      </w:r>
      <w:r>
        <w:rPr>
          <w:rFonts w:hint="cs"/>
          <w:rtl/>
        </w:rPr>
        <w:t xml:space="preserve">قيات </w:t>
      </w:r>
      <w:r w:rsidR="00F15230">
        <w:rPr>
          <w:rFonts w:hint="cs"/>
          <w:rtl/>
        </w:rPr>
        <w:t xml:space="preserve">بنشاط عام 2015 </w:t>
      </w:r>
      <w:r w:rsidRPr="00CB5DDD">
        <w:rPr>
          <w:rFonts w:hint="eastAsia"/>
          <w:rtl/>
        </w:rPr>
        <w:t>في</w:t>
      </w:r>
      <w:r w:rsidRPr="00CB5DDD">
        <w:rPr>
          <w:rtl/>
        </w:rPr>
        <w:t xml:space="preserve"> </w:t>
      </w:r>
      <w:r w:rsidRPr="00AA2291">
        <w:rPr>
          <w:rtl/>
        </w:rPr>
        <w:t xml:space="preserve">شبكة أخلاقيات المنظمات المتعددة الأطراف التي تسعى إلى الترويج </w:t>
      </w:r>
      <w:r w:rsidR="00FD691B">
        <w:rPr>
          <w:rFonts w:hint="cs"/>
          <w:rtl/>
        </w:rPr>
        <w:t>ل</w:t>
      </w:r>
      <w:r w:rsidRPr="00AA2291">
        <w:rPr>
          <w:rFonts w:hint="eastAsia"/>
          <w:rtl/>
        </w:rPr>
        <w:t>لتعاون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على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مستوى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المن</w:t>
      </w:r>
      <w:r w:rsidR="00CB5DDD">
        <w:rPr>
          <w:rFonts w:hint="eastAsia"/>
          <w:rtl/>
        </w:rPr>
        <w:t>ظومة</w:t>
      </w:r>
      <w:r w:rsidR="00CB5DDD">
        <w:rPr>
          <w:rtl/>
        </w:rPr>
        <w:t xml:space="preserve"> </w:t>
      </w:r>
      <w:r w:rsidR="00CB5DDD">
        <w:rPr>
          <w:rFonts w:hint="eastAsia"/>
          <w:rtl/>
        </w:rPr>
        <w:t>بشأن</w:t>
      </w:r>
      <w:r w:rsidR="00CB5DDD">
        <w:rPr>
          <w:rtl/>
        </w:rPr>
        <w:t xml:space="preserve"> </w:t>
      </w:r>
      <w:r w:rsidR="00CB5DDD">
        <w:rPr>
          <w:rFonts w:hint="eastAsia"/>
          <w:rtl/>
        </w:rPr>
        <w:t>القضايا</w:t>
      </w:r>
      <w:r w:rsidR="00CB5DDD">
        <w:rPr>
          <w:rtl/>
        </w:rPr>
        <w:t xml:space="preserve"> </w:t>
      </w:r>
      <w:r w:rsidR="00CB5DDD">
        <w:rPr>
          <w:rFonts w:hint="eastAsia"/>
          <w:rtl/>
        </w:rPr>
        <w:t>المتعلقة</w:t>
      </w:r>
      <w:r w:rsidR="00CB5DDD">
        <w:rPr>
          <w:rtl/>
        </w:rPr>
        <w:t xml:space="preserve"> </w:t>
      </w:r>
      <w:r w:rsidR="00CB5DDD">
        <w:rPr>
          <w:rFonts w:hint="eastAsia"/>
          <w:rtl/>
        </w:rPr>
        <w:t>بال</w:t>
      </w:r>
      <w:r w:rsidR="00CB5DDD">
        <w:rPr>
          <w:rFonts w:hint="cs"/>
          <w:rtl/>
        </w:rPr>
        <w:t>أخ</w:t>
      </w:r>
      <w:r w:rsidRPr="00AA2291">
        <w:rPr>
          <w:rFonts w:hint="eastAsia"/>
          <w:rtl/>
        </w:rPr>
        <w:t>لاقيات</w:t>
      </w:r>
      <w:r w:rsidRPr="00AA2291">
        <w:rPr>
          <w:rtl/>
        </w:rPr>
        <w:t xml:space="preserve"> داخل منظومة الأمم المتحدة. </w:t>
      </w:r>
      <w:r w:rsidRPr="00AA2291">
        <w:rPr>
          <w:rFonts w:hint="eastAsia"/>
          <w:rtl/>
        </w:rPr>
        <w:t>والشبكة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بمثابة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منتدى</w:t>
      </w:r>
      <w:r w:rsidRPr="00AA2291">
        <w:rPr>
          <w:rtl/>
        </w:rPr>
        <w:t xml:space="preserve"> واسع </w:t>
      </w:r>
      <w:r w:rsidR="00FD691B">
        <w:rPr>
          <w:rFonts w:hint="cs"/>
          <w:rtl/>
        </w:rPr>
        <w:t xml:space="preserve">عن </w:t>
      </w:r>
      <w:r w:rsidRPr="00AA2291">
        <w:rPr>
          <w:rFonts w:hint="eastAsia"/>
          <w:rtl/>
        </w:rPr>
        <w:t>وظائف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الأخلاقيات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في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هيئات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منظومة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الأمم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المتحدة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والمنظمات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الدولية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والمؤسسات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المالية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الدولية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التابعة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لها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ويسمح</w:t>
      </w:r>
      <w:r w:rsidRPr="00AA2291">
        <w:rPr>
          <w:rtl/>
        </w:rPr>
        <w:t xml:space="preserve"> </w:t>
      </w:r>
      <w:r w:rsidRPr="00AA2291">
        <w:rPr>
          <w:rFonts w:hint="eastAsia"/>
          <w:rtl/>
        </w:rPr>
        <w:t>المنتدى</w:t>
      </w:r>
      <w:r w:rsidR="00342547" w:rsidRPr="00AA2291">
        <w:rPr>
          <w:rtl/>
        </w:rPr>
        <w:t xml:space="preserve"> بتبادل سياسات الأخلاقيات وممارساته</w:t>
      </w:r>
      <w:r w:rsidR="00342547" w:rsidRPr="00AA2291">
        <w:rPr>
          <w:rFonts w:hint="eastAsia"/>
          <w:rtl/>
        </w:rPr>
        <w:t>ا</w:t>
      </w:r>
      <w:r w:rsidR="00342547" w:rsidRPr="00AA2291">
        <w:rPr>
          <w:rtl/>
        </w:rPr>
        <w:t>.</w:t>
      </w:r>
    </w:p>
    <w:p w:rsidR="003F7F7D" w:rsidRPr="001B2444" w:rsidRDefault="003F7F7D" w:rsidP="00342547">
      <w:pPr>
        <w:pStyle w:val="DecisionParaAR"/>
      </w:pPr>
      <w:r w:rsidRPr="001B2444">
        <w:rPr>
          <w:rFonts w:hint="eastAsia"/>
          <w:rtl/>
          <w:lang w:bidi="ar-EG"/>
        </w:rPr>
        <w:t>إن</w:t>
      </w:r>
      <w:r w:rsidRPr="001B2444">
        <w:rPr>
          <w:rtl/>
          <w:lang w:bidi="ar-EG"/>
        </w:rPr>
        <w:t xml:space="preserve"> لجنة الويبو للتنسيق مدعوة إلى الإحاطة علما "</w:t>
      </w:r>
      <w:r w:rsidR="00342547" w:rsidRPr="001B2444">
        <w:rPr>
          <w:rFonts w:hint="cs"/>
          <w:rtl/>
          <w:lang w:bidi="ar-EG"/>
        </w:rPr>
        <w:t>ب</w:t>
      </w:r>
      <w:r w:rsidRPr="001B2444">
        <w:rPr>
          <w:rtl/>
          <w:lang w:bidi="ar-EG"/>
        </w:rPr>
        <w:t>التقرير السنوي لمكتب الأخلاقيات" (الوثيقة </w:t>
      </w:r>
      <w:r w:rsidRPr="001B2444">
        <w:rPr>
          <w:lang w:bidi="ar-EG"/>
        </w:rPr>
        <w:t>WO/CC/</w:t>
      </w:r>
      <w:r w:rsidR="00342547" w:rsidRPr="001B2444">
        <w:rPr>
          <w:lang w:bidi="ar-EG"/>
        </w:rPr>
        <w:t>73</w:t>
      </w:r>
      <w:r w:rsidRPr="001B2444">
        <w:rPr>
          <w:lang w:bidi="ar-EG"/>
        </w:rPr>
        <w:t>/</w:t>
      </w:r>
      <w:r w:rsidR="00342547" w:rsidRPr="001B2444">
        <w:rPr>
          <w:lang w:bidi="ar-EG"/>
        </w:rPr>
        <w:t>2</w:t>
      </w:r>
      <w:r w:rsidRPr="001B2444">
        <w:rPr>
          <w:rtl/>
          <w:lang w:bidi="ar-EG"/>
        </w:rPr>
        <w:t>)</w:t>
      </w:r>
      <w:r w:rsidR="003515AE" w:rsidRPr="001B2444">
        <w:rPr>
          <w:rtl/>
          <w:lang w:bidi="ar-EG"/>
        </w:rPr>
        <w:t>.</w:t>
      </w:r>
    </w:p>
    <w:p w:rsidR="00686390" w:rsidRPr="001B2444" w:rsidRDefault="00686390" w:rsidP="00686390">
      <w:pPr>
        <w:pStyle w:val="EndofDocumentAR"/>
        <w:rPr>
          <w:rtl/>
        </w:rPr>
      </w:pPr>
      <w:r w:rsidRPr="001B2444">
        <w:rPr>
          <w:rtl/>
        </w:rPr>
        <w:t xml:space="preserve">[نهاية </w:t>
      </w:r>
      <w:r w:rsidRPr="001B2444">
        <w:rPr>
          <w:rFonts w:hint="eastAsia"/>
          <w:rtl/>
        </w:rPr>
        <w:t>الوثيقة</w:t>
      </w:r>
      <w:r w:rsidRPr="001B2444">
        <w:rPr>
          <w:rtl/>
        </w:rPr>
        <w:t>]</w:t>
      </w:r>
    </w:p>
    <w:sectPr w:rsidR="00686390" w:rsidRPr="001B2444" w:rsidSect="00EB7752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F9" w:rsidRDefault="00E30FF9">
      <w:r>
        <w:separator/>
      </w:r>
    </w:p>
  </w:endnote>
  <w:endnote w:type="continuationSeparator" w:id="0">
    <w:p w:rsidR="00E30FF9" w:rsidRDefault="00E3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F9" w:rsidRDefault="00E30FF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30FF9" w:rsidRDefault="00E30FF9" w:rsidP="009622BF">
      <w:pPr>
        <w:bidi/>
      </w:pPr>
      <w:r>
        <w:separator/>
      </w:r>
    </w:p>
  </w:footnote>
  <w:footnote w:id="1">
    <w:p w:rsidR="002C54A9" w:rsidRDefault="002C54A9" w:rsidP="00D151B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B76C9C">
        <w:t>WO/CC/66/1</w:t>
      </w:r>
      <w:r>
        <w:rPr>
          <w:rFonts w:hint="cs"/>
          <w:rtl/>
        </w:rPr>
        <w:t xml:space="preserve"> لجنة الويبو للتنسيق، الدورة السادسة والستون (الدورة العادية الثالثة والأربعون)، من 1 إلى 9 أكتوبر 2012.</w:t>
      </w:r>
    </w:p>
  </w:footnote>
  <w:footnote w:id="2">
    <w:p w:rsidR="002C54A9" w:rsidRDefault="002C54A9" w:rsidP="009142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EB290D">
        <w:t>WO/CC/67/2</w:t>
      </w:r>
      <w:r>
        <w:rPr>
          <w:rFonts w:hint="cs"/>
          <w:rtl/>
        </w:rPr>
        <w:t>، لجنة الويبو للتنسيق، الدورة السابعة والستون (الدورة العادية الرابعة والأربعون)، من 23 سبتمبر إلى 2 أكتوبر 2013 والوثيقة</w:t>
      </w:r>
      <w:r>
        <w:rPr>
          <w:rFonts w:hint="eastAsia"/>
          <w:rtl/>
        </w:rPr>
        <w:t> </w:t>
      </w:r>
      <w:r w:rsidRPr="00A440E8">
        <w:t>WO/CC/70/1</w:t>
      </w:r>
      <w:r>
        <w:rPr>
          <w:rFonts w:hint="cs"/>
          <w:rtl/>
        </w:rPr>
        <w:t>، لجنة الويبو للتنسيق، الدورة السبعون (الدورة العادية الخامسة والأربعون)، من 22 إلى 30 سبتمبر 2014.</w:t>
      </w:r>
    </w:p>
  </w:footnote>
  <w:footnote w:id="3">
    <w:p w:rsidR="002C54A9" w:rsidRDefault="002C54A9" w:rsidP="005436C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5D0524">
        <w:t>WO/CC/71/3 Rev</w:t>
      </w:r>
      <w:r>
        <w:rPr>
          <w:rFonts w:hint="cs"/>
          <w:rtl/>
        </w:rPr>
        <w:t xml:space="preserve">، </w:t>
      </w:r>
      <w:r w:rsidRPr="00DE18AD">
        <w:rPr>
          <w:rtl/>
        </w:rPr>
        <w:t xml:space="preserve">لجنة الويبو للتنسيق، الدورة </w:t>
      </w:r>
      <w:r>
        <w:rPr>
          <w:rFonts w:hint="cs"/>
          <w:rtl/>
        </w:rPr>
        <w:t>الحادية والسبعون</w:t>
      </w:r>
      <w:r w:rsidRPr="00DE18AD">
        <w:rPr>
          <w:rtl/>
        </w:rPr>
        <w:t xml:space="preserve"> (الدورة العادية </w:t>
      </w:r>
      <w:r>
        <w:rPr>
          <w:rFonts w:hint="cs"/>
          <w:rtl/>
        </w:rPr>
        <w:t>السادسة</w:t>
      </w:r>
      <w:r w:rsidRPr="00DE18AD">
        <w:rPr>
          <w:rtl/>
        </w:rPr>
        <w:t xml:space="preserve"> والأربعون)، من </w:t>
      </w:r>
      <w:r>
        <w:rPr>
          <w:rFonts w:hint="cs"/>
          <w:rtl/>
        </w:rPr>
        <w:t>5</w:t>
      </w:r>
      <w:r w:rsidRPr="00DE18AD">
        <w:rPr>
          <w:rtl/>
        </w:rPr>
        <w:t xml:space="preserve"> إلى </w:t>
      </w:r>
      <w:r>
        <w:rPr>
          <w:rFonts w:hint="cs"/>
          <w:rtl/>
        </w:rPr>
        <w:t>14</w:t>
      </w:r>
      <w:r w:rsidRPr="00DE18AD">
        <w:rPr>
          <w:rtl/>
        </w:rPr>
        <w:t xml:space="preserve"> أكتوبر </w:t>
      </w:r>
      <w:r>
        <w:rPr>
          <w:rFonts w:hint="cs"/>
          <w:rtl/>
        </w:rPr>
        <w:t>2015.</w:t>
      </w:r>
    </w:p>
  </w:footnote>
  <w:footnote w:id="4">
    <w:p w:rsidR="00DA19DC" w:rsidRDefault="00DA19DC" w:rsidP="0001331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20497">
        <w:rPr>
          <w:rFonts w:hint="cs"/>
          <w:rtl/>
        </w:rPr>
        <w:t>ُ</w:t>
      </w:r>
      <w:r>
        <w:rPr>
          <w:rFonts w:hint="cs"/>
          <w:rtl/>
        </w:rPr>
        <w:t xml:space="preserve">ينت </w:t>
      </w:r>
      <w:r w:rsidRPr="00DA19DC">
        <w:rPr>
          <w:rtl/>
        </w:rPr>
        <w:t>السيدة شيترا رادهاكيشون</w:t>
      </w:r>
      <w:r>
        <w:rPr>
          <w:rFonts w:hint="cs"/>
          <w:rtl/>
        </w:rPr>
        <w:t xml:space="preserve"> وهي من رعايا سورينام رئيسة</w:t>
      </w:r>
      <w:r w:rsidR="00020497">
        <w:rPr>
          <w:rFonts w:hint="cs"/>
          <w:rtl/>
        </w:rPr>
        <w:t>ً</w:t>
      </w:r>
      <w:r>
        <w:rPr>
          <w:rFonts w:hint="cs"/>
          <w:rtl/>
        </w:rPr>
        <w:t xml:space="preserve"> لمكتب الأخلاقيات التابع لمكتب الويبو للأخلاقيات التابع لمكتب المدير العام</w:t>
      </w:r>
      <w:r w:rsidR="00020497" w:rsidRPr="00020497">
        <w:rPr>
          <w:rFonts w:hint="cs"/>
          <w:rtl/>
        </w:rPr>
        <w:t xml:space="preserve"> </w:t>
      </w:r>
      <w:r w:rsidR="00020497">
        <w:rPr>
          <w:rFonts w:hint="cs"/>
          <w:rtl/>
        </w:rPr>
        <w:t>عقب مسابقة</w:t>
      </w:r>
      <w:r w:rsidR="00013310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EB" w:rsidRDefault="00983389" w:rsidP="00287DEB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CB1F62">
      <w:t>7</w:t>
    </w:r>
    <w:r w:rsidR="00287DEB">
      <w:t>3</w:t>
    </w:r>
    <w:r w:rsidR="00E161BF">
      <w:t>/</w:t>
    </w:r>
    <w:r w:rsidR="00287DEB">
      <w:t>2</w:t>
    </w:r>
  </w:p>
  <w:p w:rsidR="002F77FC" w:rsidRDefault="002F77FC" w:rsidP="00287DEB">
    <w:r>
      <w:fldChar w:fldCharType="begin"/>
    </w:r>
    <w:r>
      <w:instrText xml:space="preserve"> PAGE  \* MERGEFORMAT </w:instrText>
    </w:r>
    <w:r>
      <w:fldChar w:fldCharType="separate"/>
    </w:r>
    <w:r w:rsidR="002C2B17">
      <w:rPr>
        <w:noProof/>
      </w:rPr>
      <w:t>7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C01C0"/>
    <w:multiLevelType w:val="hybridMultilevel"/>
    <w:tmpl w:val="AE30DD96"/>
    <w:lvl w:ilvl="0" w:tplc="C83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750877"/>
    <w:multiLevelType w:val="hybridMultilevel"/>
    <w:tmpl w:val="E752CB66"/>
    <w:lvl w:ilvl="0" w:tplc="C83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12BF6"/>
    <w:multiLevelType w:val="hybridMultilevel"/>
    <w:tmpl w:val="90E8935A"/>
    <w:lvl w:ilvl="0" w:tplc="C83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76089"/>
    <w:multiLevelType w:val="hybridMultilevel"/>
    <w:tmpl w:val="42A66F54"/>
    <w:lvl w:ilvl="0" w:tplc="496AD3A6">
      <w:start w:val="1"/>
      <w:numFmt w:val="bullet"/>
      <w:lvlText w:val=""/>
      <w:lvlJc w:val="left"/>
      <w:pPr>
        <w:ind w:left="2421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7E1D63"/>
    <w:multiLevelType w:val="hybridMultilevel"/>
    <w:tmpl w:val="0706B9DA"/>
    <w:lvl w:ilvl="0" w:tplc="61080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11DA"/>
    <w:multiLevelType w:val="hybridMultilevel"/>
    <w:tmpl w:val="29DE9EE6"/>
    <w:lvl w:ilvl="0" w:tplc="C83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7176B"/>
    <w:multiLevelType w:val="hybridMultilevel"/>
    <w:tmpl w:val="FF285FD0"/>
    <w:lvl w:ilvl="0" w:tplc="20AA8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024B3"/>
    <w:multiLevelType w:val="hybridMultilevel"/>
    <w:tmpl w:val="883CE1B8"/>
    <w:lvl w:ilvl="0" w:tplc="DA68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3"/>
  </w:num>
  <w:num w:numId="5">
    <w:abstractNumId w:val="8"/>
  </w:num>
  <w:num w:numId="6">
    <w:abstractNumId w:val="24"/>
  </w:num>
  <w:num w:numId="7">
    <w:abstractNumId w:val="16"/>
  </w:num>
  <w:num w:numId="8">
    <w:abstractNumId w:val="22"/>
  </w:num>
  <w:num w:numId="9">
    <w:abstractNumId w:val="21"/>
  </w:num>
  <w:num w:numId="10">
    <w:abstractNumId w:val="2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6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9"/>
  </w:num>
  <w:num w:numId="52">
    <w:abstractNumId w:val="10"/>
  </w:num>
  <w:num w:numId="53">
    <w:abstractNumId w:val="13"/>
  </w:num>
  <w:num w:numId="54">
    <w:abstractNumId w:val="25"/>
  </w:num>
  <w:num w:numId="55">
    <w:abstractNumId w:val="17"/>
  </w:num>
  <w:num w:numId="56">
    <w:abstractNumId w:val="20"/>
  </w:num>
  <w:num w:numId="57">
    <w:abstractNumId w:val="14"/>
  </w:num>
  <w:num w:numId="58">
    <w:abstractNumId w:val="15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9"/>
    <w:rsid w:val="00002CBE"/>
    <w:rsid w:val="00003232"/>
    <w:rsid w:val="000033DA"/>
    <w:rsid w:val="0000579F"/>
    <w:rsid w:val="000064B2"/>
    <w:rsid w:val="000074D1"/>
    <w:rsid w:val="000076BD"/>
    <w:rsid w:val="00010481"/>
    <w:rsid w:val="00010671"/>
    <w:rsid w:val="000114E2"/>
    <w:rsid w:val="00013310"/>
    <w:rsid w:val="00013347"/>
    <w:rsid w:val="00013D73"/>
    <w:rsid w:val="000142E1"/>
    <w:rsid w:val="000146BD"/>
    <w:rsid w:val="00014B68"/>
    <w:rsid w:val="0001645D"/>
    <w:rsid w:val="000176A1"/>
    <w:rsid w:val="00017A43"/>
    <w:rsid w:val="00017E30"/>
    <w:rsid w:val="00020497"/>
    <w:rsid w:val="0002157B"/>
    <w:rsid w:val="00023101"/>
    <w:rsid w:val="0002407C"/>
    <w:rsid w:val="0002476F"/>
    <w:rsid w:val="00024E17"/>
    <w:rsid w:val="000258DB"/>
    <w:rsid w:val="000259E5"/>
    <w:rsid w:val="0003125C"/>
    <w:rsid w:val="00031B2C"/>
    <w:rsid w:val="00032C8B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0FE"/>
    <w:rsid w:val="0005014C"/>
    <w:rsid w:val="000508E2"/>
    <w:rsid w:val="00050A69"/>
    <w:rsid w:val="00050C55"/>
    <w:rsid w:val="00050F28"/>
    <w:rsid w:val="0005315A"/>
    <w:rsid w:val="00053836"/>
    <w:rsid w:val="00054659"/>
    <w:rsid w:val="00055FA2"/>
    <w:rsid w:val="000571DD"/>
    <w:rsid w:val="00061FF5"/>
    <w:rsid w:val="00062502"/>
    <w:rsid w:val="000635B9"/>
    <w:rsid w:val="00063C91"/>
    <w:rsid w:val="000640E7"/>
    <w:rsid w:val="00066DC7"/>
    <w:rsid w:val="0006794A"/>
    <w:rsid w:val="00067F31"/>
    <w:rsid w:val="00071138"/>
    <w:rsid w:val="000717BF"/>
    <w:rsid w:val="00073402"/>
    <w:rsid w:val="00073E07"/>
    <w:rsid w:val="00075745"/>
    <w:rsid w:val="00075A04"/>
    <w:rsid w:val="00075D39"/>
    <w:rsid w:val="000760C3"/>
    <w:rsid w:val="000763A4"/>
    <w:rsid w:val="0007677D"/>
    <w:rsid w:val="00076901"/>
    <w:rsid w:val="0008237C"/>
    <w:rsid w:val="000833C3"/>
    <w:rsid w:val="0008421F"/>
    <w:rsid w:val="0008442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84B"/>
    <w:rsid w:val="000B29B3"/>
    <w:rsid w:val="000B2E85"/>
    <w:rsid w:val="000B3889"/>
    <w:rsid w:val="000B3B3B"/>
    <w:rsid w:val="000B42E7"/>
    <w:rsid w:val="000B6CE2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9ED"/>
    <w:rsid w:val="000D0C07"/>
    <w:rsid w:val="000D0C7C"/>
    <w:rsid w:val="000D1A1D"/>
    <w:rsid w:val="000D1A1F"/>
    <w:rsid w:val="000D5FB7"/>
    <w:rsid w:val="000D7BA7"/>
    <w:rsid w:val="000E06A5"/>
    <w:rsid w:val="000E16EB"/>
    <w:rsid w:val="000E4446"/>
    <w:rsid w:val="000E591F"/>
    <w:rsid w:val="000E5A23"/>
    <w:rsid w:val="000E6045"/>
    <w:rsid w:val="000E6EFB"/>
    <w:rsid w:val="000E7872"/>
    <w:rsid w:val="000E7AE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DBA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4D0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5DD"/>
    <w:rsid w:val="00140A35"/>
    <w:rsid w:val="00142F4D"/>
    <w:rsid w:val="00143428"/>
    <w:rsid w:val="0014412C"/>
    <w:rsid w:val="00144713"/>
    <w:rsid w:val="00144CC3"/>
    <w:rsid w:val="00146A67"/>
    <w:rsid w:val="00146FE6"/>
    <w:rsid w:val="001479C0"/>
    <w:rsid w:val="0015009D"/>
    <w:rsid w:val="001519FB"/>
    <w:rsid w:val="00151B18"/>
    <w:rsid w:val="00151BF2"/>
    <w:rsid w:val="00151C68"/>
    <w:rsid w:val="001520DD"/>
    <w:rsid w:val="00152374"/>
    <w:rsid w:val="00152702"/>
    <w:rsid w:val="00153A62"/>
    <w:rsid w:val="00153CD7"/>
    <w:rsid w:val="00154023"/>
    <w:rsid w:val="001550DF"/>
    <w:rsid w:val="00155575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432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424D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F5B"/>
    <w:rsid w:val="00195CE0"/>
    <w:rsid w:val="001A098F"/>
    <w:rsid w:val="001A10CB"/>
    <w:rsid w:val="001A110B"/>
    <w:rsid w:val="001A149A"/>
    <w:rsid w:val="001A1FC5"/>
    <w:rsid w:val="001A2AB7"/>
    <w:rsid w:val="001A4A9C"/>
    <w:rsid w:val="001A6B88"/>
    <w:rsid w:val="001A6C33"/>
    <w:rsid w:val="001A6E68"/>
    <w:rsid w:val="001B0153"/>
    <w:rsid w:val="001B2444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0D5E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1BAA"/>
    <w:rsid w:val="00222760"/>
    <w:rsid w:val="00222782"/>
    <w:rsid w:val="0022360A"/>
    <w:rsid w:val="002242CF"/>
    <w:rsid w:val="00226B82"/>
    <w:rsid w:val="00227103"/>
    <w:rsid w:val="00227ECF"/>
    <w:rsid w:val="00230249"/>
    <w:rsid w:val="00230D5F"/>
    <w:rsid w:val="00231BE3"/>
    <w:rsid w:val="00232C51"/>
    <w:rsid w:val="00233414"/>
    <w:rsid w:val="00233874"/>
    <w:rsid w:val="00233D69"/>
    <w:rsid w:val="00234E82"/>
    <w:rsid w:val="00235C9D"/>
    <w:rsid w:val="00237A2A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EEE"/>
    <w:rsid w:val="00261B27"/>
    <w:rsid w:val="00262474"/>
    <w:rsid w:val="00262B5A"/>
    <w:rsid w:val="0026520E"/>
    <w:rsid w:val="00266486"/>
    <w:rsid w:val="00266B0A"/>
    <w:rsid w:val="00266C61"/>
    <w:rsid w:val="00267369"/>
    <w:rsid w:val="0026749A"/>
    <w:rsid w:val="00270E72"/>
    <w:rsid w:val="0027167E"/>
    <w:rsid w:val="00271F24"/>
    <w:rsid w:val="00272503"/>
    <w:rsid w:val="00272C6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77444"/>
    <w:rsid w:val="002806F8"/>
    <w:rsid w:val="002810B5"/>
    <w:rsid w:val="00281C41"/>
    <w:rsid w:val="00281F4F"/>
    <w:rsid w:val="00282CF4"/>
    <w:rsid w:val="00286744"/>
    <w:rsid w:val="00287DEB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1FE"/>
    <w:rsid w:val="002A6C9F"/>
    <w:rsid w:val="002A77F3"/>
    <w:rsid w:val="002B0F31"/>
    <w:rsid w:val="002B14F0"/>
    <w:rsid w:val="002B1CEE"/>
    <w:rsid w:val="002B1F0F"/>
    <w:rsid w:val="002B2D2E"/>
    <w:rsid w:val="002B53D3"/>
    <w:rsid w:val="002B6202"/>
    <w:rsid w:val="002C014C"/>
    <w:rsid w:val="002C060C"/>
    <w:rsid w:val="002C0BA6"/>
    <w:rsid w:val="002C12A7"/>
    <w:rsid w:val="002C2B17"/>
    <w:rsid w:val="002C2B6F"/>
    <w:rsid w:val="002C314F"/>
    <w:rsid w:val="002C4AD1"/>
    <w:rsid w:val="002C54A9"/>
    <w:rsid w:val="002C7D29"/>
    <w:rsid w:val="002D0298"/>
    <w:rsid w:val="002D0332"/>
    <w:rsid w:val="002D1662"/>
    <w:rsid w:val="002D1DE5"/>
    <w:rsid w:val="002D3506"/>
    <w:rsid w:val="002D3670"/>
    <w:rsid w:val="002D4807"/>
    <w:rsid w:val="002D4D1F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84B"/>
    <w:rsid w:val="00311453"/>
    <w:rsid w:val="003114C9"/>
    <w:rsid w:val="0031229D"/>
    <w:rsid w:val="00314E12"/>
    <w:rsid w:val="003166A5"/>
    <w:rsid w:val="00316C8C"/>
    <w:rsid w:val="0031712D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0BB4"/>
    <w:rsid w:val="00342547"/>
    <w:rsid w:val="003433E5"/>
    <w:rsid w:val="00344082"/>
    <w:rsid w:val="0034582C"/>
    <w:rsid w:val="00345916"/>
    <w:rsid w:val="00345CAC"/>
    <w:rsid w:val="0034789E"/>
    <w:rsid w:val="003501DA"/>
    <w:rsid w:val="003503E2"/>
    <w:rsid w:val="003515AE"/>
    <w:rsid w:val="00351DC1"/>
    <w:rsid w:val="003534EE"/>
    <w:rsid w:val="00355826"/>
    <w:rsid w:val="0035648D"/>
    <w:rsid w:val="003600A2"/>
    <w:rsid w:val="003612D8"/>
    <w:rsid w:val="003637B6"/>
    <w:rsid w:val="00363F89"/>
    <w:rsid w:val="00363FB0"/>
    <w:rsid w:val="003646D6"/>
    <w:rsid w:val="00364DB2"/>
    <w:rsid w:val="00364FC6"/>
    <w:rsid w:val="0036541D"/>
    <w:rsid w:val="00370504"/>
    <w:rsid w:val="00371814"/>
    <w:rsid w:val="00372BAE"/>
    <w:rsid w:val="00372EE9"/>
    <w:rsid w:val="00373F07"/>
    <w:rsid w:val="00374094"/>
    <w:rsid w:val="00374A60"/>
    <w:rsid w:val="00375181"/>
    <w:rsid w:val="003756DB"/>
    <w:rsid w:val="003763D9"/>
    <w:rsid w:val="003764C0"/>
    <w:rsid w:val="003766BA"/>
    <w:rsid w:val="003767A4"/>
    <w:rsid w:val="003774F6"/>
    <w:rsid w:val="003818B3"/>
    <w:rsid w:val="00382CD6"/>
    <w:rsid w:val="0038356A"/>
    <w:rsid w:val="0038382F"/>
    <w:rsid w:val="0038443F"/>
    <w:rsid w:val="00385427"/>
    <w:rsid w:val="003861A6"/>
    <w:rsid w:val="003871F0"/>
    <w:rsid w:val="00387542"/>
    <w:rsid w:val="00387B37"/>
    <w:rsid w:val="00387C6B"/>
    <w:rsid w:val="00390FC0"/>
    <w:rsid w:val="003911B2"/>
    <w:rsid w:val="00391AFE"/>
    <w:rsid w:val="00392705"/>
    <w:rsid w:val="003930DA"/>
    <w:rsid w:val="003938E8"/>
    <w:rsid w:val="00393A79"/>
    <w:rsid w:val="00393FE0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3F4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E8B"/>
    <w:rsid w:val="003D37D4"/>
    <w:rsid w:val="003D47A7"/>
    <w:rsid w:val="003D56B5"/>
    <w:rsid w:val="003D5DCC"/>
    <w:rsid w:val="003D6B84"/>
    <w:rsid w:val="003E12B5"/>
    <w:rsid w:val="003E1A49"/>
    <w:rsid w:val="003E2D01"/>
    <w:rsid w:val="003E330E"/>
    <w:rsid w:val="003E3AE3"/>
    <w:rsid w:val="003E5733"/>
    <w:rsid w:val="003E5E27"/>
    <w:rsid w:val="003E666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F7D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2AFF"/>
    <w:rsid w:val="00413BA5"/>
    <w:rsid w:val="00414FD0"/>
    <w:rsid w:val="00417E93"/>
    <w:rsid w:val="00422A2A"/>
    <w:rsid w:val="00424509"/>
    <w:rsid w:val="00424BB4"/>
    <w:rsid w:val="004258CD"/>
    <w:rsid w:val="004261D2"/>
    <w:rsid w:val="004303D1"/>
    <w:rsid w:val="00431E7F"/>
    <w:rsid w:val="00433C0A"/>
    <w:rsid w:val="004349FA"/>
    <w:rsid w:val="004406BD"/>
    <w:rsid w:val="00442FBE"/>
    <w:rsid w:val="004433B1"/>
    <w:rsid w:val="00443571"/>
    <w:rsid w:val="004444E3"/>
    <w:rsid w:val="004447FD"/>
    <w:rsid w:val="00444C47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41BB"/>
    <w:rsid w:val="00474BDA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57F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1F2"/>
    <w:rsid w:val="004B357D"/>
    <w:rsid w:val="004B46D0"/>
    <w:rsid w:val="004B57B0"/>
    <w:rsid w:val="004B57D0"/>
    <w:rsid w:val="004B60CE"/>
    <w:rsid w:val="004B61C9"/>
    <w:rsid w:val="004C0B26"/>
    <w:rsid w:val="004C105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D3E"/>
    <w:rsid w:val="004E1264"/>
    <w:rsid w:val="004E2A1B"/>
    <w:rsid w:val="004E2CBC"/>
    <w:rsid w:val="004E3DD4"/>
    <w:rsid w:val="004E5C1A"/>
    <w:rsid w:val="004E6C8C"/>
    <w:rsid w:val="004E6CC7"/>
    <w:rsid w:val="004E75A8"/>
    <w:rsid w:val="004E776F"/>
    <w:rsid w:val="004F0334"/>
    <w:rsid w:val="004F111D"/>
    <w:rsid w:val="004F1509"/>
    <w:rsid w:val="004F1843"/>
    <w:rsid w:val="004F1EEC"/>
    <w:rsid w:val="004F24C8"/>
    <w:rsid w:val="004F2CD1"/>
    <w:rsid w:val="004F30D6"/>
    <w:rsid w:val="004F34A5"/>
    <w:rsid w:val="004F3940"/>
    <w:rsid w:val="004F40D6"/>
    <w:rsid w:val="004F6925"/>
    <w:rsid w:val="00500166"/>
    <w:rsid w:val="00503AE1"/>
    <w:rsid w:val="00503CA6"/>
    <w:rsid w:val="00503FAE"/>
    <w:rsid w:val="00504CC3"/>
    <w:rsid w:val="00504D9F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52E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3C5"/>
    <w:rsid w:val="00535738"/>
    <w:rsid w:val="005409EB"/>
    <w:rsid w:val="00540F30"/>
    <w:rsid w:val="00541DD2"/>
    <w:rsid w:val="005436C6"/>
    <w:rsid w:val="00543A63"/>
    <w:rsid w:val="00543AB5"/>
    <w:rsid w:val="005457CF"/>
    <w:rsid w:val="00545976"/>
    <w:rsid w:val="00545A43"/>
    <w:rsid w:val="0054660F"/>
    <w:rsid w:val="00547628"/>
    <w:rsid w:val="00552FC5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3ADE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28B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D5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191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524"/>
    <w:rsid w:val="005D0AE3"/>
    <w:rsid w:val="005D1103"/>
    <w:rsid w:val="005D276D"/>
    <w:rsid w:val="005D4F59"/>
    <w:rsid w:val="005D5912"/>
    <w:rsid w:val="005D6FB2"/>
    <w:rsid w:val="005D794C"/>
    <w:rsid w:val="005D7A9F"/>
    <w:rsid w:val="005D7AA2"/>
    <w:rsid w:val="005E2154"/>
    <w:rsid w:val="005E2FC7"/>
    <w:rsid w:val="005E37B9"/>
    <w:rsid w:val="005E3FB5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3E16"/>
    <w:rsid w:val="005F6B68"/>
    <w:rsid w:val="005F6F2E"/>
    <w:rsid w:val="005F7D85"/>
    <w:rsid w:val="005F7FF0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CD3"/>
    <w:rsid w:val="00637E13"/>
    <w:rsid w:val="00640D89"/>
    <w:rsid w:val="00640F58"/>
    <w:rsid w:val="00641203"/>
    <w:rsid w:val="00641776"/>
    <w:rsid w:val="00645B8B"/>
    <w:rsid w:val="0064656E"/>
    <w:rsid w:val="00646DF5"/>
    <w:rsid w:val="00650397"/>
    <w:rsid w:val="00650402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4E50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095"/>
    <w:rsid w:val="00686390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6B9"/>
    <w:rsid w:val="00694487"/>
    <w:rsid w:val="006945E4"/>
    <w:rsid w:val="00695815"/>
    <w:rsid w:val="0069581B"/>
    <w:rsid w:val="00695EC3"/>
    <w:rsid w:val="00696601"/>
    <w:rsid w:val="006977FA"/>
    <w:rsid w:val="006A20FB"/>
    <w:rsid w:val="006A2CC6"/>
    <w:rsid w:val="006A339D"/>
    <w:rsid w:val="006A43C5"/>
    <w:rsid w:val="006A4462"/>
    <w:rsid w:val="006A5B59"/>
    <w:rsid w:val="006A6A14"/>
    <w:rsid w:val="006A753A"/>
    <w:rsid w:val="006A777C"/>
    <w:rsid w:val="006A7C46"/>
    <w:rsid w:val="006B0F76"/>
    <w:rsid w:val="006B119C"/>
    <w:rsid w:val="006B1235"/>
    <w:rsid w:val="006B1F20"/>
    <w:rsid w:val="006B398A"/>
    <w:rsid w:val="006B3E04"/>
    <w:rsid w:val="006B4024"/>
    <w:rsid w:val="006B47D7"/>
    <w:rsid w:val="006B499D"/>
    <w:rsid w:val="006B4D84"/>
    <w:rsid w:val="006B5041"/>
    <w:rsid w:val="006B643D"/>
    <w:rsid w:val="006B79A4"/>
    <w:rsid w:val="006C1254"/>
    <w:rsid w:val="006C2DC5"/>
    <w:rsid w:val="006C2E8E"/>
    <w:rsid w:val="006C480B"/>
    <w:rsid w:val="006C570B"/>
    <w:rsid w:val="006C572E"/>
    <w:rsid w:val="006C5997"/>
    <w:rsid w:val="006C5CD2"/>
    <w:rsid w:val="006D0636"/>
    <w:rsid w:val="006D06DC"/>
    <w:rsid w:val="006D21DD"/>
    <w:rsid w:val="006D6E46"/>
    <w:rsid w:val="006D6F7F"/>
    <w:rsid w:val="006D7FA8"/>
    <w:rsid w:val="006E30C8"/>
    <w:rsid w:val="006E4601"/>
    <w:rsid w:val="006E5949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5A2"/>
    <w:rsid w:val="00715129"/>
    <w:rsid w:val="007154CE"/>
    <w:rsid w:val="00715B25"/>
    <w:rsid w:val="00716020"/>
    <w:rsid w:val="00717AE6"/>
    <w:rsid w:val="00720860"/>
    <w:rsid w:val="00721087"/>
    <w:rsid w:val="00721530"/>
    <w:rsid w:val="007216C3"/>
    <w:rsid w:val="00723422"/>
    <w:rsid w:val="007260FE"/>
    <w:rsid w:val="00726DD6"/>
    <w:rsid w:val="0073076E"/>
    <w:rsid w:val="00730D9F"/>
    <w:rsid w:val="00733416"/>
    <w:rsid w:val="0073377E"/>
    <w:rsid w:val="00733E05"/>
    <w:rsid w:val="007348E5"/>
    <w:rsid w:val="00735977"/>
    <w:rsid w:val="00735C8A"/>
    <w:rsid w:val="00735FE2"/>
    <w:rsid w:val="0073719A"/>
    <w:rsid w:val="00737C62"/>
    <w:rsid w:val="00737C91"/>
    <w:rsid w:val="0074130E"/>
    <w:rsid w:val="00743937"/>
    <w:rsid w:val="00743B6E"/>
    <w:rsid w:val="00744889"/>
    <w:rsid w:val="00744910"/>
    <w:rsid w:val="00745BA4"/>
    <w:rsid w:val="00745E8A"/>
    <w:rsid w:val="007462E8"/>
    <w:rsid w:val="00746CBA"/>
    <w:rsid w:val="00746F2D"/>
    <w:rsid w:val="0074734F"/>
    <w:rsid w:val="007500F3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A9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DE8"/>
    <w:rsid w:val="007711D0"/>
    <w:rsid w:val="007712E6"/>
    <w:rsid w:val="00771D3D"/>
    <w:rsid w:val="007728AB"/>
    <w:rsid w:val="00772CFE"/>
    <w:rsid w:val="00772E46"/>
    <w:rsid w:val="007730CF"/>
    <w:rsid w:val="00774756"/>
    <w:rsid w:val="00774AB8"/>
    <w:rsid w:val="00775181"/>
    <w:rsid w:val="007751B6"/>
    <w:rsid w:val="00775345"/>
    <w:rsid w:val="007763E9"/>
    <w:rsid w:val="00776A33"/>
    <w:rsid w:val="00776F15"/>
    <w:rsid w:val="007779ED"/>
    <w:rsid w:val="00780B1A"/>
    <w:rsid w:val="007810D3"/>
    <w:rsid w:val="0078264A"/>
    <w:rsid w:val="00783D11"/>
    <w:rsid w:val="007855BF"/>
    <w:rsid w:val="00785B7E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4FCD"/>
    <w:rsid w:val="007A6307"/>
    <w:rsid w:val="007A6822"/>
    <w:rsid w:val="007A724D"/>
    <w:rsid w:val="007A749D"/>
    <w:rsid w:val="007A7B37"/>
    <w:rsid w:val="007B024C"/>
    <w:rsid w:val="007B1C4C"/>
    <w:rsid w:val="007B2800"/>
    <w:rsid w:val="007B3369"/>
    <w:rsid w:val="007B34DA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DB7"/>
    <w:rsid w:val="007C7779"/>
    <w:rsid w:val="007D0B7F"/>
    <w:rsid w:val="007D0BFE"/>
    <w:rsid w:val="007D1266"/>
    <w:rsid w:val="007D1948"/>
    <w:rsid w:val="007D1B94"/>
    <w:rsid w:val="007D458D"/>
    <w:rsid w:val="007D4E8C"/>
    <w:rsid w:val="007D538F"/>
    <w:rsid w:val="007D589B"/>
    <w:rsid w:val="007D65C2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427"/>
    <w:rsid w:val="007F342F"/>
    <w:rsid w:val="007F38D1"/>
    <w:rsid w:val="007F56BB"/>
    <w:rsid w:val="007F63CE"/>
    <w:rsid w:val="007F6EA4"/>
    <w:rsid w:val="007F78C9"/>
    <w:rsid w:val="008002A5"/>
    <w:rsid w:val="0080050E"/>
    <w:rsid w:val="00801329"/>
    <w:rsid w:val="00801424"/>
    <w:rsid w:val="00801687"/>
    <w:rsid w:val="00801AA4"/>
    <w:rsid w:val="00801B7E"/>
    <w:rsid w:val="008021B9"/>
    <w:rsid w:val="0080526C"/>
    <w:rsid w:val="00806E68"/>
    <w:rsid w:val="00807FC3"/>
    <w:rsid w:val="00810034"/>
    <w:rsid w:val="008114CF"/>
    <w:rsid w:val="008117CC"/>
    <w:rsid w:val="00811AB3"/>
    <w:rsid w:val="00812F30"/>
    <w:rsid w:val="008140AF"/>
    <w:rsid w:val="0081421D"/>
    <w:rsid w:val="00814ADB"/>
    <w:rsid w:val="00815C5D"/>
    <w:rsid w:val="0081618F"/>
    <w:rsid w:val="008174D1"/>
    <w:rsid w:val="008178B2"/>
    <w:rsid w:val="0082041B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5CE"/>
    <w:rsid w:val="00826CBB"/>
    <w:rsid w:val="00827180"/>
    <w:rsid w:val="0082770D"/>
    <w:rsid w:val="00827B6D"/>
    <w:rsid w:val="00827C90"/>
    <w:rsid w:val="00827E3D"/>
    <w:rsid w:val="0083004E"/>
    <w:rsid w:val="00830A7E"/>
    <w:rsid w:val="00831B52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5B0"/>
    <w:rsid w:val="00855CA6"/>
    <w:rsid w:val="00860323"/>
    <w:rsid w:val="00860F4F"/>
    <w:rsid w:val="008610B9"/>
    <w:rsid w:val="00862656"/>
    <w:rsid w:val="00863013"/>
    <w:rsid w:val="00863F67"/>
    <w:rsid w:val="0086483A"/>
    <w:rsid w:val="00867B8E"/>
    <w:rsid w:val="0087049C"/>
    <w:rsid w:val="00870AAD"/>
    <w:rsid w:val="00870EDE"/>
    <w:rsid w:val="00871DA0"/>
    <w:rsid w:val="00872030"/>
    <w:rsid w:val="00873973"/>
    <w:rsid w:val="00874F4D"/>
    <w:rsid w:val="00875C28"/>
    <w:rsid w:val="00875E75"/>
    <w:rsid w:val="0087658F"/>
    <w:rsid w:val="0087762E"/>
    <w:rsid w:val="00877823"/>
    <w:rsid w:val="008803F5"/>
    <w:rsid w:val="008811BB"/>
    <w:rsid w:val="008812BF"/>
    <w:rsid w:val="00881341"/>
    <w:rsid w:val="00882700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7F5"/>
    <w:rsid w:val="008A1594"/>
    <w:rsid w:val="008A1757"/>
    <w:rsid w:val="008A1CE6"/>
    <w:rsid w:val="008A1E82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47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7F4"/>
    <w:rsid w:val="008C3838"/>
    <w:rsid w:val="008C39D6"/>
    <w:rsid w:val="008C3B96"/>
    <w:rsid w:val="008C41AC"/>
    <w:rsid w:val="008C43B6"/>
    <w:rsid w:val="008C43BF"/>
    <w:rsid w:val="008C532F"/>
    <w:rsid w:val="008C60C3"/>
    <w:rsid w:val="008C7736"/>
    <w:rsid w:val="008D0948"/>
    <w:rsid w:val="008D2076"/>
    <w:rsid w:val="008D311C"/>
    <w:rsid w:val="008D31D2"/>
    <w:rsid w:val="008D39C6"/>
    <w:rsid w:val="008D3CC5"/>
    <w:rsid w:val="008D564A"/>
    <w:rsid w:val="008D5E47"/>
    <w:rsid w:val="008D7D8C"/>
    <w:rsid w:val="008E004E"/>
    <w:rsid w:val="008E04FB"/>
    <w:rsid w:val="008E3E79"/>
    <w:rsid w:val="008E5229"/>
    <w:rsid w:val="008E5282"/>
    <w:rsid w:val="008E5E2C"/>
    <w:rsid w:val="008E78CD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4232"/>
    <w:rsid w:val="009163CC"/>
    <w:rsid w:val="0091674C"/>
    <w:rsid w:val="00916862"/>
    <w:rsid w:val="00916B2A"/>
    <w:rsid w:val="00916D96"/>
    <w:rsid w:val="009174F7"/>
    <w:rsid w:val="00917E76"/>
    <w:rsid w:val="00920167"/>
    <w:rsid w:val="009213D1"/>
    <w:rsid w:val="00921401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CA2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D7E"/>
    <w:rsid w:val="009553A3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E19"/>
    <w:rsid w:val="00971568"/>
    <w:rsid w:val="009728F2"/>
    <w:rsid w:val="00972BEF"/>
    <w:rsid w:val="0097355C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938"/>
    <w:rsid w:val="009B2617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9C8"/>
    <w:rsid w:val="009D2BDD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A09"/>
    <w:rsid w:val="009E4FFB"/>
    <w:rsid w:val="009E596F"/>
    <w:rsid w:val="009E6E65"/>
    <w:rsid w:val="009E7983"/>
    <w:rsid w:val="009F045D"/>
    <w:rsid w:val="009F09A8"/>
    <w:rsid w:val="009F1098"/>
    <w:rsid w:val="009F1458"/>
    <w:rsid w:val="009F1D3A"/>
    <w:rsid w:val="009F23AD"/>
    <w:rsid w:val="009F2C2E"/>
    <w:rsid w:val="009F31B3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2E17"/>
    <w:rsid w:val="00A03556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1D83"/>
    <w:rsid w:val="00A24346"/>
    <w:rsid w:val="00A24F01"/>
    <w:rsid w:val="00A26C1A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6E65"/>
    <w:rsid w:val="00A377C5"/>
    <w:rsid w:val="00A37B2E"/>
    <w:rsid w:val="00A37D45"/>
    <w:rsid w:val="00A401FD"/>
    <w:rsid w:val="00A40558"/>
    <w:rsid w:val="00A40AF2"/>
    <w:rsid w:val="00A411DC"/>
    <w:rsid w:val="00A43904"/>
    <w:rsid w:val="00A440E8"/>
    <w:rsid w:val="00A447F3"/>
    <w:rsid w:val="00A4582E"/>
    <w:rsid w:val="00A45BD2"/>
    <w:rsid w:val="00A45DFA"/>
    <w:rsid w:val="00A46A1E"/>
    <w:rsid w:val="00A50595"/>
    <w:rsid w:val="00A50A39"/>
    <w:rsid w:val="00A50F2C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F10"/>
    <w:rsid w:val="00A9197E"/>
    <w:rsid w:val="00A92065"/>
    <w:rsid w:val="00A92184"/>
    <w:rsid w:val="00A9334F"/>
    <w:rsid w:val="00A93D6F"/>
    <w:rsid w:val="00A94912"/>
    <w:rsid w:val="00A94A64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291"/>
    <w:rsid w:val="00AA291C"/>
    <w:rsid w:val="00AA30F6"/>
    <w:rsid w:val="00AA334D"/>
    <w:rsid w:val="00AA37B1"/>
    <w:rsid w:val="00AA47B8"/>
    <w:rsid w:val="00AA4A7C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7223"/>
    <w:rsid w:val="00AD03D8"/>
    <w:rsid w:val="00AD0852"/>
    <w:rsid w:val="00AD0D5F"/>
    <w:rsid w:val="00AD34CF"/>
    <w:rsid w:val="00AD36C8"/>
    <w:rsid w:val="00AD37C9"/>
    <w:rsid w:val="00AD47D3"/>
    <w:rsid w:val="00AD652F"/>
    <w:rsid w:val="00AD7D05"/>
    <w:rsid w:val="00AE01F6"/>
    <w:rsid w:val="00AE0D68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BDE"/>
    <w:rsid w:val="00AF5D2C"/>
    <w:rsid w:val="00AF5D6E"/>
    <w:rsid w:val="00AF6318"/>
    <w:rsid w:val="00AF7175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48F"/>
    <w:rsid w:val="00B2028C"/>
    <w:rsid w:val="00B207B2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D00"/>
    <w:rsid w:val="00B359CA"/>
    <w:rsid w:val="00B362D9"/>
    <w:rsid w:val="00B36B99"/>
    <w:rsid w:val="00B36D20"/>
    <w:rsid w:val="00B36F67"/>
    <w:rsid w:val="00B40633"/>
    <w:rsid w:val="00B40B01"/>
    <w:rsid w:val="00B44049"/>
    <w:rsid w:val="00B44318"/>
    <w:rsid w:val="00B44C4B"/>
    <w:rsid w:val="00B477CB"/>
    <w:rsid w:val="00B508A7"/>
    <w:rsid w:val="00B52081"/>
    <w:rsid w:val="00B52695"/>
    <w:rsid w:val="00B5458E"/>
    <w:rsid w:val="00B545AF"/>
    <w:rsid w:val="00B55B09"/>
    <w:rsid w:val="00B56711"/>
    <w:rsid w:val="00B56C91"/>
    <w:rsid w:val="00B57EF2"/>
    <w:rsid w:val="00B604F3"/>
    <w:rsid w:val="00B6101C"/>
    <w:rsid w:val="00B615ED"/>
    <w:rsid w:val="00B63A9D"/>
    <w:rsid w:val="00B64517"/>
    <w:rsid w:val="00B64888"/>
    <w:rsid w:val="00B672E3"/>
    <w:rsid w:val="00B675F9"/>
    <w:rsid w:val="00B67C0E"/>
    <w:rsid w:val="00B70849"/>
    <w:rsid w:val="00B72C1C"/>
    <w:rsid w:val="00B72C98"/>
    <w:rsid w:val="00B73BB7"/>
    <w:rsid w:val="00B751C3"/>
    <w:rsid w:val="00B76C0D"/>
    <w:rsid w:val="00B76C9C"/>
    <w:rsid w:val="00B77D0D"/>
    <w:rsid w:val="00B80817"/>
    <w:rsid w:val="00B827E6"/>
    <w:rsid w:val="00B82A28"/>
    <w:rsid w:val="00B82B8D"/>
    <w:rsid w:val="00B82C97"/>
    <w:rsid w:val="00B851D5"/>
    <w:rsid w:val="00B85B06"/>
    <w:rsid w:val="00B86980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B0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17DB"/>
    <w:rsid w:val="00BB2683"/>
    <w:rsid w:val="00BB40DF"/>
    <w:rsid w:val="00BB5E2C"/>
    <w:rsid w:val="00BB702E"/>
    <w:rsid w:val="00BB7D9E"/>
    <w:rsid w:val="00BC16AC"/>
    <w:rsid w:val="00BC2B7B"/>
    <w:rsid w:val="00BC3008"/>
    <w:rsid w:val="00BC3AE8"/>
    <w:rsid w:val="00BC3AF4"/>
    <w:rsid w:val="00BC437D"/>
    <w:rsid w:val="00BC43A8"/>
    <w:rsid w:val="00BC44F7"/>
    <w:rsid w:val="00BC5C6D"/>
    <w:rsid w:val="00BC7120"/>
    <w:rsid w:val="00BC76A3"/>
    <w:rsid w:val="00BD00D1"/>
    <w:rsid w:val="00BD07A2"/>
    <w:rsid w:val="00BD102F"/>
    <w:rsid w:val="00BD2603"/>
    <w:rsid w:val="00BD4EEC"/>
    <w:rsid w:val="00BD4F34"/>
    <w:rsid w:val="00BD537C"/>
    <w:rsid w:val="00BD6575"/>
    <w:rsid w:val="00BD6F5B"/>
    <w:rsid w:val="00BD7662"/>
    <w:rsid w:val="00BE05ED"/>
    <w:rsid w:val="00BE0CB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9E7"/>
    <w:rsid w:val="00BF4D03"/>
    <w:rsid w:val="00BF4E85"/>
    <w:rsid w:val="00BF54BD"/>
    <w:rsid w:val="00BF5892"/>
    <w:rsid w:val="00BF65A4"/>
    <w:rsid w:val="00C013EB"/>
    <w:rsid w:val="00C01804"/>
    <w:rsid w:val="00C0261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168"/>
    <w:rsid w:val="00C32151"/>
    <w:rsid w:val="00C3217A"/>
    <w:rsid w:val="00C33551"/>
    <w:rsid w:val="00C3357D"/>
    <w:rsid w:val="00C335A3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3055"/>
    <w:rsid w:val="00C44DDC"/>
    <w:rsid w:val="00C501B5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5CC5"/>
    <w:rsid w:val="00C76CF7"/>
    <w:rsid w:val="00C83A4C"/>
    <w:rsid w:val="00C8533B"/>
    <w:rsid w:val="00C858BA"/>
    <w:rsid w:val="00C85D2B"/>
    <w:rsid w:val="00C86977"/>
    <w:rsid w:val="00C916C8"/>
    <w:rsid w:val="00C9398D"/>
    <w:rsid w:val="00C939EE"/>
    <w:rsid w:val="00C93C6E"/>
    <w:rsid w:val="00C93F93"/>
    <w:rsid w:val="00C94D44"/>
    <w:rsid w:val="00C95848"/>
    <w:rsid w:val="00C95EEE"/>
    <w:rsid w:val="00C96783"/>
    <w:rsid w:val="00C97369"/>
    <w:rsid w:val="00C974CB"/>
    <w:rsid w:val="00C97929"/>
    <w:rsid w:val="00CA0049"/>
    <w:rsid w:val="00CA0980"/>
    <w:rsid w:val="00CA12DB"/>
    <w:rsid w:val="00CA2A98"/>
    <w:rsid w:val="00CA2BAE"/>
    <w:rsid w:val="00CA34BA"/>
    <w:rsid w:val="00CA4503"/>
    <w:rsid w:val="00CA5A66"/>
    <w:rsid w:val="00CA651B"/>
    <w:rsid w:val="00CA796A"/>
    <w:rsid w:val="00CB1F62"/>
    <w:rsid w:val="00CB2575"/>
    <w:rsid w:val="00CB3677"/>
    <w:rsid w:val="00CB368F"/>
    <w:rsid w:val="00CB4C42"/>
    <w:rsid w:val="00CB4DFA"/>
    <w:rsid w:val="00CB5DDD"/>
    <w:rsid w:val="00CB79E4"/>
    <w:rsid w:val="00CB7BD7"/>
    <w:rsid w:val="00CC18E6"/>
    <w:rsid w:val="00CC4CB6"/>
    <w:rsid w:val="00CC4DB0"/>
    <w:rsid w:val="00CC5038"/>
    <w:rsid w:val="00CC5326"/>
    <w:rsid w:val="00CC6BEC"/>
    <w:rsid w:val="00CC7426"/>
    <w:rsid w:val="00CC7910"/>
    <w:rsid w:val="00CD0C20"/>
    <w:rsid w:val="00CD1977"/>
    <w:rsid w:val="00CD297A"/>
    <w:rsid w:val="00CD3DB0"/>
    <w:rsid w:val="00CD4129"/>
    <w:rsid w:val="00CD5DBB"/>
    <w:rsid w:val="00CD675D"/>
    <w:rsid w:val="00CD67E7"/>
    <w:rsid w:val="00CD6E94"/>
    <w:rsid w:val="00CD7388"/>
    <w:rsid w:val="00CE0979"/>
    <w:rsid w:val="00CE130A"/>
    <w:rsid w:val="00CE2271"/>
    <w:rsid w:val="00CE23CD"/>
    <w:rsid w:val="00CE247A"/>
    <w:rsid w:val="00CE2A1A"/>
    <w:rsid w:val="00CE2F05"/>
    <w:rsid w:val="00CE3273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CCB"/>
    <w:rsid w:val="00D007D6"/>
    <w:rsid w:val="00D00FC3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245"/>
    <w:rsid w:val="00D12B12"/>
    <w:rsid w:val="00D12DD7"/>
    <w:rsid w:val="00D13A8C"/>
    <w:rsid w:val="00D149E1"/>
    <w:rsid w:val="00D14A44"/>
    <w:rsid w:val="00D151B1"/>
    <w:rsid w:val="00D15BCC"/>
    <w:rsid w:val="00D1628F"/>
    <w:rsid w:val="00D1705D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C0D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1B9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1B4"/>
    <w:rsid w:val="00D54AAB"/>
    <w:rsid w:val="00D552F9"/>
    <w:rsid w:val="00D558F8"/>
    <w:rsid w:val="00D562BE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453"/>
    <w:rsid w:val="00D677BB"/>
    <w:rsid w:val="00D701C2"/>
    <w:rsid w:val="00D70544"/>
    <w:rsid w:val="00D71463"/>
    <w:rsid w:val="00D7194A"/>
    <w:rsid w:val="00D729C1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52C"/>
    <w:rsid w:val="00D84719"/>
    <w:rsid w:val="00D856EA"/>
    <w:rsid w:val="00D85ACD"/>
    <w:rsid w:val="00D86460"/>
    <w:rsid w:val="00D86A47"/>
    <w:rsid w:val="00D912D5"/>
    <w:rsid w:val="00D91AAF"/>
    <w:rsid w:val="00D94564"/>
    <w:rsid w:val="00D9536E"/>
    <w:rsid w:val="00D97426"/>
    <w:rsid w:val="00D97568"/>
    <w:rsid w:val="00DA06B0"/>
    <w:rsid w:val="00DA19DC"/>
    <w:rsid w:val="00DA29BA"/>
    <w:rsid w:val="00DA3249"/>
    <w:rsid w:val="00DA38CE"/>
    <w:rsid w:val="00DA4381"/>
    <w:rsid w:val="00DA4B01"/>
    <w:rsid w:val="00DA5322"/>
    <w:rsid w:val="00DA55AC"/>
    <w:rsid w:val="00DA5600"/>
    <w:rsid w:val="00DA608B"/>
    <w:rsid w:val="00DA7413"/>
    <w:rsid w:val="00DB0066"/>
    <w:rsid w:val="00DB07A4"/>
    <w:rsid w:val="00DB0F9E"/>
    <w:rsid w:val="00DB1307"/>
    <w:rsid w:val="00DB1E1A"/>
    <w:rsid w:val="00DB2AF6"/>
    <w:rsid w:val="00DB364F"/>
    <w:rsid w:val="00DB39E7"/>
    <w:rsid w:val="00DB3B3E"/>
    <w:rsid w:val="00DB6115"/>
    <w:rsid w:val="00DB71DB"/>
    <w:rsid w:val="00DB71E1"/>
    <w:rsid w:val="00DB7686"/>
    <w:rsid w:val="00DB7B0F"/>
    <w:rsid w:val="00DB7CB3"/>
    <w:rsid w:val="00DC0D57"/>
    <w:rsid w:val="00DC0E11"/>
    <w:rsid w:val="00DC16F7"/>
    <w:rsid w:val="00DC1CA3"/>
    <w:rsid w:val="00DC2641"/>
    <w:rsid w:val="00DC2B1E"/>
    <w:rsid w:val="00DC5712"/>
    <w:rsid w:val="00DC7481"/>
    <w:rsid w:val="00DC7591"/>
    <w:rsid w:val="00DD0839"/>
    <w:rsid w:val="00DD26D0"/>
    <w:rsid w:val="00DD47D5"/>
    <w:rsid w:val="00DD6729"/>
    <w:rsid w:val="00DD7150"/>
    <w:rsid w:val="00DD7960"/>
    <w:rsid w:val="00DD7B0D"/>
    <w:rsid w:val="00DE0B60"/>
    <w:rsid w:val="00DE18AD"/>
    <w:rsid w:val="00DE1F29"/>
    <w:rsid w:val="00DE3E8C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DC9"/>
    <w:rsid w:val="00DF4EF5"/>
    <w:rsid w:val="00DF5A8C"/>
    <w:rsid w:val="00DF71D8"/>
    <w:rsid w:val="00E00899"/>
    <w:rsid w:val="00E00CCA"/>
    <w:rsid w:val="00E01623"/>
    <w:rsid w:val="00E0318F"/>
    <w:rsid w:val="00E03FE3"/>
    <w:rsid w:val="00E05754"/>
    <w:rsid w:val="00E06951"/>
    <w:rsid w:val="00E10C94"/>
    <w:rsid w:val="00E10EC4"/>
    <w:rsid w:val="00E117CC"/>
    <w:rsid w:val="00E118D7"/>
    <w:rsid w:val="00E13F46"/>
    <w:rsid w:val="00E15BD4"/>
    <w:rsid w:val="00E161BF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FF9"/>
    <w:rsid w:val="00E31027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345"/>
    <w:rsid w:val="00E60029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665"/>
    <w:rsid w:val="00E679B3"/>
    <w:rsid w:val="00E70525"/>
    <w:rsid w:val="00E7190A"/>
    <w:rsid w:val="00E71CAD"/>
    <w:rsid w:val="00E71E5C"/>
    <w:rsid w:val="00E7245E"/>
    <w:rsid w:val="00E732D7"/>
    <w:rsid w:val="00E73831"/>
    <w:rsid w:val="00E73B66"/>
    <w:rsid w:val="00E7498E"/>
    <w:rsid w:val="00E74BB9"/>
    <w:rsid w:val="00E74D26"/>
    <w:rsid w:val="00E74FF5"/>
    <w:rsid w:val="00E7584A"/>
    <w:rsid w:val="00E760D0"/>
    <w:rsid w:val="00E76D85"/>
    <w:rsid w:val="00E77C2E"/>
    <w:rsid w:val="00E80A1A"/>
    <w:rsid w:val="00E81F47"/>
    <w:rsid w:val="00E828F6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0CDF"/>
    <w:rsid w:val="00EA17A9"/>
    <w:rsid w:val="00EA311B"/>
    <w:rsid w:val="00EA36CA"/>
    <w:rsid w:val="00EA3D9C"/>
    <w:rsid w:val="00EA43C0"/>
    <w:rsid w:val="00EA46C4"/>
    <w:rsid w:val="00EA4CB0"/>
    <w:rsid w:val="00EA53A1"/>
    <w:rsid w:val="00EA566F"/>
    <w:rsid w:val="00EB14FD"/>
    <w:rsid w:val="00EB2857"/>
    <w:rsid w:val="00EB290D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0C0"/>
    <w:rsid w:val="00EC3115"/>
    <w:rsid w:val="00EC36AD"/>
    <w:rsid w:val="00EC3BCF"/>
    <w:rsid w:val="00EC56B1"/>
    <w:rsid w:val="00EC664F"/>
    <w:rsid w:val="00EC6749"/>
    <w:rsid w:val="00EC72F5"/>
    <w:rsid w:val="00EC7334"/>
    <w:rsid w:val="00ED1877"/>
    <w:rsid w:val="00ED222C"/>
    <w:rsid w:val="00ED247F"/>
    <w:rsid w:val="00ED27E4"/>
    <w:rsid w:val="00ED2F27"/>
    <w:rsid w:val="00ED3370"/>
    <w:rsid w:val="00ED4D96"/>
    <w:rsid w:val="00ED4E38"/>
    <w:rsid w:val="00ED5A40"/>
    <w:rsid w:val="00ED5F21"/>
    <w:rsid w:val="00ED602C"/>
    <w:rsid w:val="00ED62B5"/>
    <w:rsid w:val="00ED63B0"/>
    <w:rsid w:val="00ED6DDB"/>
    <w:rsid w:val="00ED7985"/>
    <w:rsid w:val="00EE270D"/>
    <w:rsid w:val="00EE38F6"/>
    <w:rsid w:val="00EE6989"/>
    <w:rsid w:val="00EE6C77"/>
    <w:rsid w:val="00EE7604"/>
    <w:rsid w:val="00EE7912"/>
    <w:rsid w:val="00EE7915"/>
    <w:rsid w:val="00EF0465"/>
    <w:rsid w:val="00EF0E2E"/>
    <w:rsid w:val="00EF13C5"/>
    <w:rsid w:val="00EF16D8"/>
    <w:rsid w:val="00EF28EF"/>
    <w:rsid w:val="00EF2EB9"/>
    <w:rsid w:val="00EF32E4"/>
    <w:rsid w:val="00EF40E7"/>
    <w:rsid w:val="00EF4529"/>
    <w:rsid w:val="00EF5B34"/>
    <w:rsid w:val="00EF657C"/>
    <w:rsid w:val="00EF6A00"/>
    <w:rsid w:val="00F004D1"/>
    <w:rsid w:val="00F00C0D"/>
    <w:rsid w:val="00F0128B"/>
    <w:rsid w:val="00F02663"/>
    <w:rsid w:val="00F03369"/>
    <w:rsid w:val="00F04E62"/>
    <w:rsid w:val="00F050AA"/>
    <w:rsid w:val="00F05E6D"/>
    <w:rsid w:val="00F07E86"/>
    <w:rsid w:val="00F11800"/>
    <w:rsid w:val="00F11B61"/>
    <w:rsid w:val="00F135D6"/>
    <w:rsid w:val="00F13922"/>
    <w:rsid w:val="00F13DBC"/>
    <w:rsid w:val="00F15230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543"/>
    <w:rsid w:val="00F26C0B"/>
    <w:rsid w:val="00F26D7F"/>
    <w:rsid w:val="00F27305"/>
    <w:rsid w:val="00F30790"/>
    <w:rsid w:val="00F31570"/>
    <w:rsid w:val="00F32FB5"/>
    <w:rsid w:val="00F33355"/>
    <w:rsid w:val="00F34363"/>
    <w:rsid w:val="00F34CE9"/>
    <w:rsid w:val="00F354B9"/>
    <w:rsid w:val="00F35705"/>
    <w:rsid w:val="00F35B93"/>
    <w:rsid w:val="00F36D3A"/>
    <w:rsid w:val="00F37CFD"/>
    <w:rsid w:val="00F37D33"/>
    <w:rsid w:val="00F40178"/>
    <w:rsid w:val="00F40DB9"/>
    <w:rsid w:val="00F40ED1"/>
    <w:rsid w:val="00F415A3"/>
    <w:rsid w:val="00F41778"/>
    <w:rsid w:val="00F41B3E"/>
    <w:rsid w:val="00F41D60"/>
    <w:rsid w:val="00F421D1"/>
    <w:rsid w:val="00F42392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28C"/>
    <w:rsid w:val="00F56E3E"/>
    <w:rsid w:val="00F578A8"/>
    <w:rsid w:val="00F57EEB"/>
    <w:rsid w:val="00F57F67"/>
    <w:rsid w:val="00F60996"/>
    <w:rsid w:val="00F60B5D"/>
    <w:rsid w:val="00F61012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22A"/>
    <w:rsid w:val="00F67E6A"/>
    <w:rsid w:val="00F70472"/>
    <w:rsid w:val="00F71430"/>
    <w:rsid w:val="00F71A8A"/>
    <w:rsid w:val="00F742E9"/>
    <w:rsid w:val="00F75896"/>
    <w:rsid w:val="00F75C45"/>
    <w:rsid w:val="00F76666"/>
    <w:rsid w:val="00F76ECB"/>
    <w:rsid w:val="00F76EF7"/>
    <w:rsid w:val="00F776B7"/>
    <w:rsid w:val="00F77758"/>
    <w:rsid w:val="00F77BDB"/>
    <w:rsid w:val="00F8031F"/>
    <w:rsid w:val="00F80B84"/>
    <w:rsid w:val="00F80C5C"/>
    <w:rsid w:val="00F81192"/>
    <w:rsid w:val="00F818A5"/>
    <w:rsid w:val="00F8197C"/>
    <w:rsid w:val="00F8465D"/>
    <w:rsid w:val="00F848B3"/>
    <w:rsid w:val="00F85755"/>
    <w:rsid w:val="00F85997"/>
    <w:rsid w:val="00F86A0B"/>
    <w:rsid w:val="00F87431"/>
    <w:rsid w:val="00F8765C"/>
    <w:rsid w:val="00F87A53"/>
    <w:rsid w:val="00F87B3B"/>
    <w:rsid w:val="00F90140"/>
    <w:rsid w:val="00F9031B"/>
    <w:rsid w:val="00F91651"/>
    <w:rsid w:val="00F91DA4"/>
    <w:rsid w:val="00F92728"/>
    <w:rsid w:val="00F937AF"/>
    <w:rsid w:val="00F94494"/>
    <w:rsid w:val="00F94BF6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775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B06"/>
    <w:rsid w:val="00FD1E7A"/>
    <w:rsid w:val="00FD2672"/>
    <w:rsid w:val="00FD28F4"/>
    <w:rsid w:val="00FD2CE2"/>
    <w:rsid w:val="00FD4A1E"/>
    <w:rsid w:val="00FD66A9"/>
    <w:rsid w:val="00FD6712"/>
    <w:rsid w:val="00FD6853"/>
    <w:rsid w:val="00FD691B"/>
    <w:rsid w:val="00FD6E54"/>
    <w:rsid w:val="00FE01B5"/>
    <w:rsid w:val="00FE03BB"/>
    <w:rsid w:val="00FE070F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42D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42D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F342D"/>
    <w:rPr>
      <w:rFonts w:ascii="Arabic Typesetting" w:hAnsi="Arabic Typesetting" w:cs="Arabic Typesetting"/>
      <w:sz w:val="28"/>
      <w:szCs w:val="28"/>
    </w:rPr>
  </w:style>
  <w:style w:type="paragraph" w:styleId="NoSpacing">
    <w:name w:val="No Spacing"/>
    <w:uiPriority w:val="1"/>
    <w:qFormat/>
    <w:rsid w:val="008C383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42D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F342D"/>
    <w:rPr>
      <w:rFonts w:ascii="Arabic Typesetting" w:hAnsi="Arabic Typesetting" w:cs="Arabic Typesetting"/>
      <w:sz w:val="28"/>
      <w:szCs w:val="28"/>
    </w:rPr>
  </w:style>
  <w:style w:type="paragraph" w:styleId="NoSpacing">
    <w:name w:val="No Spacing"/>
    <w:uiPriority w:val="1"/>
    <w:qFormat/>
    <w:rsid w:val="008C383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CC_71_AR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Wipogvafs01\DAT2\ORGLAN\SHARED\LANA\team\Zohni\Translation\40171\excel%20table%20with%20stat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SA"/>
              <a:t>التدريب</a:t>
            </a:r>
            <a:r>
              <a:rPr lang="ar-SA" baseline="0"/>
              <a:t> الخاص بالأخلاقيات  2012 - 2015</a:t>
            </a:r>
            <a:endParaRPr lang="en-U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28475075301934122"/>
          <c:y val="6.159307009700711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8978461942026562"/>
          <c:y val="5.1899010844285033E-2"/>
          <c:w val="0.65217979002624671"/>
          <c:h val="0.8326195683872849"/>
        </c:manualLayout>
      </c:layout>
      <c:barChart>
        <c:barDir val="col"/>
        <c:grouping val="stacked"/>
        <c:varyColors val="0"/>
        <c:ser>
          <c:idx val="0"/>
          <c:order val="0"/>
          <c:tx>
            <c:v>الدورات النظامية</c:v>
          </c:tx>
          <c:invertIfNegative val="0"/>
          <c:dLbls>
            <c:dLbl>
              <c:idx val="2"/>
              <c:delete val="1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Sheet1!$A$1:$A$4</c:f>
              <c:numCache>
                <c:formatCode>@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Sheet1!$B$1:$B$4</c:f>
              <c:numCache>
                <c:formatCode>General</c:formatCode>
                <c:ptCount val="4"/>
                <c:pt idx="0">
                  <c:v>309</c:v>
                </c:pt>
                <c:pt idx="1">
                  <c:v>970</c:v>
                </c:pt>
                <c:pt idx="2">
                  <c:v>0</c:v>
                </c:pt>
                <c:pt idx="3">
                  <c:v>101</c:v>
                </c:pt>
              </c:numCache>
            </c:numRef>
          </c:val>
        </c:ser>
        <c:ser>
          <c:idx val="1"/>
          <c:order val="1"/>
          <c:tx>
            <c:v>الدورات التمهيدية</c:v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Sheet1!$A$1:$A$4</c:f>
              <c:numCache>
                <c:formatCode>@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Sheet1!$C$1:$C$4</c:f>
              <c:numCache>
                <c:formatCode>General</c:formatCode>
                <c:ptCount val="4"/>
                <c:pt idx="0">
                  <c:v>54</c:v>
                </c:pt>
                <c:pt idx="1">
                  <c:v>39</c:v>
                </c:pt>
                <c:pt idx="2">
                  <c:v>43</c:v>
                </c:pt>
                <c:pt idx="3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647040"/>
        <c:axId val="72648576"/>
      </c:barChart>
      <c:catAx>
        <c:axId val="72647040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72648576"/>
        <c:crosses val="autoZero"/>
        <c:auto val="1"/>
        <c:lblAlgn val="ctr"/>
        <c:lblOffset val="100"/>
        <c:noMultiLvlLbl val="0"/>
      </c:catAx>
      <c:valAx>
        <c:axId val="7264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647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904199475065048E-3"/>
          <c:y val="0.48109762321376492"/>
          <c:w val="0.20044291338582676"/>
          <c:h val="0.1674343832020997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FE94-3890-468C-BC49-7A0178EB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WO_CC_71_AR.dotx</Template>
  <TotalTime>784</TotalTime>
  <Pages>7</Pages>
  <Words>1650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WO/CC/71/3 (Arabic)</vt:lpstr>
    </vt:vector>
  </TitlesOfParts>
  <Company>World Intellectual Property Organization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WO/CC/71/3 (Arabic)</dc:title>
  <dc:creator>وثيقة من إعداد الأمانة</dc:creator>
  <cp:lastModifiedBy>YOUSSEF Randa</cp:lastModifiedBy>
  <cp:revision>278</cp:revision>
  <cp:lastPrinted>2016-08-01T07:01:00Z</cp:lastPrinted>
  <dcterms:created xsi:type="dcterms:W3CDTF">2015-08-18T06:04:00Z</dcterms:created>
  <dcterms:modified xsi:type="dcterms:W3CDTF">2016-08-01T07:01:00Z</dcterms:modified>
</cp:coreProperties>
</file>