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CBA0EDA" wp14:editId="38D8B48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933B2B" w:rsidRDefault="008A7993" w:rsidP="00933B2B">
            <w:pPr>
              <w:pStyle w:val="DocumentCodeAR"/>
              <w:bidi/>
              <w:rPr>
                <w:rtl/>
                <w:lang w:val="fr-CH"/>
              </w:rPr>
            </w:pPr>
            <w:r>
              <w:t>PCT</w:t>
            </w:r>
            <w:r w:rsidR="00772E46">
              <w:t>/</w:t>
            </w:r>
            <w:r w:rsidR="0059089F">
              <w:t>A</w:t>
            </w:r>
            <w:r w:rsidR="00100F97">
              <w:t>/</w:t>
            </w:r>
            <w:r w:rsidR="003F373A">
              <w:t>4</w:t>
            </w:r>
            <w:r w:rsidR="004123D5">
              <w:t>7</w:t>
            </w:r>
            <w:r w:rsidR="00B6101C" w:rsidRPr="00B6101C">
              <w:t>/</w:t>
            </w:r>
            <w:r w:rsidR="00933B2B">
              <w:t>4</w:t>
            </w:r>
            <w:r w:rsidR="006345C7">
              <w:t xml:space="preserve"> REV.</w:t>
            </w:r>
          </w:p>
        </w:tc>
      </w:tr>
      <w:tr w:rsidR="001667B6" w:rsidTr="00BF164F">
        <w:tc>
          <w:tcPr>
            <w:tcW w:w="9571" w:type="dxa"/>
            <w:gridSpan w:val="3"/>
          </w:tcPr>
          <w:p w:rsidR="001667B6" w:rsidRPr="00B6101C" w:rsidRDefault="00B6101C" w:rsidP="00933B2B">
            <w:pPr>
              <w:pStyle w:val="DocumentLanguageAR"/>
              <w:bidi/>
              <w:rPr>
                <w:rtl/>
              </w:rPr>
            </w:pPr>
            <w:r w:rsidRPr="00B6101C">
              <w:rPr>
                <w:rFonts w:hint="cs"/>
                <w:rtl/>
              </w:rPr>
              <w:t xml:space="preserve">الأصل: </w:t>
            </w:r>
            <w:r w:rsidR="00933B2B">
              <w:rPr>
                <w:rFonts w:hint="cs"/>
                <w:rtl/>
              </w:rPr>
              <w:t>بالإنكليزية</w:t>
            </w:r>
          </w:p>
        </w:tc>
      </w:tr>
      <w:tr w:rsidR="001667B6" w:rsidTr="00BF164F">
        <w:tc>
          <w:tcPr>
            <w:tcW w:w="9571" w:type="dxa"/>
            <w:gridSpan w:val="3"/>
          </w:tcPr>
          <w:p w:rsidR="001667B6" w:rsidRPr="00B6101C" w:rsidRDefault="00B6101C" w:rsidP="006345C7">
            <w:pPr>
              <w:pStyle w:val="DocumentDateAR"/>
              <w:bidi/>
              <w:rPr>
                <w:rtl/>
              </w:rPr>
            </w:pPr>
            <w:r w:rsidRPr="00B6101C">
              <w:rPr>
                <w:rFonts w:hint="cs"/>
                <w:rtl/>
              </w:rPr>
              <w:t xml:space="preserve">التاريخ: </w:t>
            </w:r>
            <w:r w:rsidR="006345C7">
              <w:rPr>
                <w:rFonts w:hint="cs"/>
                <w:rtl/>
              </w:rPr>
              <w:t>15</w:t>
            </w:r>
            <w:r w:rsidR="00933B2B">
              <w:rPr>
                <w:rFonts w:hint="cs"/>
                <w:rtl/>
              </w:rPr>
              <w:t xml:space="preserve"> </w:t>
            </w:r>
            <w:r w:rsidR="006345C7">
              <w:rPr>
                <w:rFonts w:hint="cs"/>
                <w:rtl/>
              </w:rPr>
              <w:t>سبتمبر</w:t>
            </w:r>
            <w:r w:rsidRPr="00B6101C">
              <w:rPr>
                <w:rFonts w:hint="cs"/>
                <w:rtl/>
              </w:rPr>
              <w:t xml:space="preserve">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33B2B" w:rsidP="00933B2B">
      <w:pPr>
        <w:pStyle w:val="DocumentTitleAR"/>
        <w:bidi/>
        <w:rPr>
          <w:rtl/>
        </w:rPr>
      </w:pPr>
      <w:r>
        <w:rPr>
          <w:rFonts w:hint="cs"/>
          <w:rtl/>
        </w:rPr>
        <w:t>التعديلات المقترح إدخالها على اللائحة التنفيذية</w:t>
      </w:r>
    </w:p>
    <w:p w:rsidR="00D61541" w:rsidRPr="00D61541" w:rsidRDefault="00933B2B" w:rsidP="00931859">
      <w:pPr>
        <w:pStyle w:val="PreparedbyAR"/>
        <w:bidi/>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52FAC" w:rsidRPr="00C52FAC" w:rsidRDefault="00C52FAC" w:rsidP="00C52FAC">
      <w:pPr>
        <w:pStyle w:val="Heading1AR"/>
        <w:rPr>
          <w:rtl/>
          <w:lang w:val="fr-CH"/>
        </w:rPr>
      </w:pPr>
      <w:r w:rsidRPr="00C52FAC">
        <w:rPr>
          <w:rFonts w:hint="cs"/>
          <w:rtl/>
          <w:lang w:val="fr-CH"/>
        </w:rPr>
        <w:t xml:space="preserve">تصويبات تخص الوثيقة </w:t>
      </w:r>
      <w:r w:rsidRPr="00C52FAC">
        <w:rPr>
          <w:lang w:val="fr-CH"/>
        </w:rPr>
        <w:t>PCT/A/47/4</w:t>
      </w:r>
    </w:p>
    <w:p w:rsidR="00C52FAC" w:rsidRDefault="00C52FAC" w:rsidP="00F57077">
      <w:pPr>
        <w:pStyle w:val="NormalParaAR"/>
        <w:rPr>
          <w:rtl/>
        </w:rPr>
      </w:pPr>
      <w:r>
        <w:rPr>
          <w:rtl/>
        </w:rPr>
        <w:tab/>
      </w:r>
      <w:r>
        <w:rPr>
          <w:rFonts w:hint="cs"/>
          <w:rtl/>
        </w:rPr>
        <w:t>تورد هذه الوثيقة نص الوثيقة</w:t>
      </w:r>
      <w:r>
        <w:rPr>
          <w:rFonts w:hint="eastAsia"/>
          <w:rtl/>
        </w:rPr>
        <w:t> </w:t>
      </w:r>
      <w:r w:rsidRPr="00C52FAC">
        <w:t>PCT/A/47/4</w:t>
      </w:r>
      <w:r>
        <w:rPr>
          <w:rFonts w:hint="cs"/>
          <w:rtl/>
        </w:rPr>
        <w:t xml:space="preserve"> مع إضافة بعض التصويبات إلى الاقتراحات </w:t>
      </w:r>
      <w:r w:rsidR="00F57077">
        <w:rPr>
          <w:rFonts w:hint="cs"/>
          <w:rtl/>
        </w:rPr>
        <w:t>بشأن الدخول حيز النفاذ</w:t>
      </w:r>
      <w:r w:rsidR="0056382D">
        <w:rPr>
          <w:rFonts w:hint="cs"/>
          <w:rtl/>
        </w:rPr>
        <w:t xml:space="preserve"> والترتيبات</w:t>
      </w:r>
      <w:r>
        <w:rPr>
          <w:rFonts w:hint="cs"/>
          <w:rtl/>
        </w:rPr>
        <w:t xml:space="preserve"> الانتقالية فيما يخص التعديلات المقترح إدخالها على القواعد</w:t>
      </w:r>
      <w:r>
        <w:rPr>
          <w:rFonts w:hint="eastAsia"/>
          <w:rtl/>
        </w:rPr>
        <w:t> </w:t>
      </w:r>
      <w:r>
        <w:rPr>
          <w:rFonts w:hint="cs"/>
          <w:rtl/>
        </w:rPr>
        <w:t>12(ثانيا) و23</w:t>
      </w:r>
      <w:r w:rsidR="0029350B">
        <w:rPr>
          <w:rFonts w:hint="cs"/>
          <w:rtl/>
        </w:rPr>
        <w:t>(ثانيا</w:t>
      </w:r>
      <w:r>
        <w:rPr>
          <w:rFonts w:hint="cs"/>
          <w:rtl/>
        </w:rPr>
        <w:t xml:space="preserve">) و41 </w:t>
      </w:r>
      <w:r w:rsidR="0029350B">
        <w:rPr>
          <w:rFonts w:hint="cs"/>
          <w:rtl/>
        </w:rPr>
        <w:t>و</w:t>
      </w:r>
      <w:r w:rsidR="00F57077">
        <w:rPr>
          <w:rFonts w:hint="cs"/>
          <w:rtl/>
        </w:rPr>
        <w:t xml:space="preserve">المفصّلة </w:t>
      </w:r>
      <w:r>
        <w:rPr>
          <w:rFonts w:hint="cs"/>
          <w:rtl/>
        </w:rPr>
        <w:t>في المرفق الأول من هذه الوثيقة.</w:t>
      </w:r>
    </w:p>
    <w:p w:rsidR="00C52FAC" w:rsidRPr="00C52FAC" w:rsidRDefault="00467A20" w:rsidP="00F57077">
      <w:pPr>
        <w:pStyle w:val="NormalParaAR"/>
        <w:rPr>
          <w:rtl/>
        </w:rPr>
      </w:pPr>
      <w:r>
        <w:rPr>
          <w:rtl/>
        </w:rPr>
        <w:tab/>
      </w:r>
      <w:r w:rsidR="00887C57">
        <w:rPr>
          <w:rFonts w:hint="cs"/>
          <w:rtl/>
        </w:rPr>
        <w:t xml:space="preserve">وعقب التعليقات </w:t>
      </w:r>
      <w:r w:rsidR="0029350B">
        <w:rPr>
          <w:rFonts w:hint="cs"/>
          <w:rtl/>
        </w:rPr>
        <w:t>التي قدمها أحد الوفود إلى المكتب الدولي بعد نشر الوثيقة</w:t>
      </w:r>
      <w:r w:rsidR="00F57077">
        <w:rPr>
          <w:rFonts w:hint="eastAsia"/>
          <w:rtl/>
        </w:rPr>
        <w:t> </w:t>
      </w:r>
      <w:r w:rsidR="0029350B" w:rsidRPr="0029350B">
        <w:t>PCT/A/47/4</w:t>
      </w:r>
      <w:r w:rsidR="0029350B">
        <w:rPr>
          <w:rFonts w:hint="cs"/>
          <w:rtl/>
        </w:rPr>
        <w:t>، واقترح فيها تحديد تاريخ لاحق لبدء النفاذ فيما يخص التعديلات المقترح إدخالها على القواعد</w:t>
      </w:r>
      <w:r w:rsidR="0029350B">
        <w:rPr>
          <w:rFonts w:hint="eastAsia"/>
          <w:rtl/>
        </w:rPr>
        <w:t> </w:t>
      </w:r>
      <w:r w:rsidR="0029350B">
        <w:rPr>
          <w:rFonts w:hint="cs"/>
          <w:rtl/>
        </w:rPr>
        <w:t>12(ثانيا) و23(ثانيا) و41 والواردة في المرفق الأول من هذه الوثيقة، كي يُتاح للمكاتب مزيدا من الوقت لإدخال التغييرات اللازمة على الأنظمة الداخلية، يُقترح أن ت</w:t>
      </w:r>
      <w:r w:rsidR="009E2256">
        <w:rPr>
          <w:rFonts w:hint="cs"/>
          <w:rtl/>
        </w:rPr>
        <w:t>دخل التعديلات على تلك القواعد حي</w:t>
      </w:r>
      <w:r w:rsidR="0029350B">
        <w:rPr>
          <w:rFonts w:hint="cs"/>
          <w:rtl/>
        </w:rPr>
        <w:t>ز النفاذ في 1</w:t>
      </w:r>
      <w:r w:rsidR="00F57077">
        <w:rPr>
          <w:rFonts w:hint="eastAsia"/>
          <w:rtl/>
        </w:rPr>
        <w:t> </w:t>
      </w:r>
      <w:r w:rsidR="0029350B">
        <w:rPr>
          <w:rFonts w:hint="cs"/>
          <w:rtl/>
        </w:rPr>
        <w:t>يوليو</w:t>
      </w:r>
      <w:r w:rsidR="00F57077">
        <w:rPr>
          <w:rFonts w:hint="eastAsia"/>
          <w:rtl/>
        </w:rPr>
        <w:t> </w:t>
      </w:r>
      <w:r w:rsidR="0029350B">
        <w:rPr>
          <w:rFonts w:hint="cs"/>
          <w:rtl/>
        </w:rPr>
        <w:t>2017 (بدلا من 1</w:t>
      </w:r>
      <w:r w:rsidR="00F57077">
        <w:rPr>
          <w:rFonts w:hint="eastAsia"/>
          <w:rtl/>
        </w:rPr>
        <w:t> </w:t>
      </w:r>
      <w:r w:rsidR="0029350B">
        <w:rPr>
          <w:rFonts w:hint="cs"/>
          <w:rtl/>
        </w:rPr>
        <w:t>يوليو</w:t>
      </w:r>
      <w:r w:rsidR="00F57077">
        <w:rPr>
          <w:rFonts w:hint="eastAsia"/>
          <w:rtl/>
        </w:rPr>
        <w:t> </w:t>
      </w:r>
      <w:r w:rsidR="0029350B">
        <w:rPr>
          <w:rFonts w:hint="cs"/>
          <w:rtl/>
        </w:rPr>
        <w:t>2016، كما اقتُرح في الوثيقة</w:t>
      </w:r>
      <w:r w:rsidR="0029350B">
        <w:rPr>
          <w:rFonts w:hint="eastAsia"/>
          <w:rtl/>
        </w:rPr>
        <w:t> </w:t>
      </w:r>
      <w:r w:rsidR="0029350B" w:rsidRPr="0029350B">
        <w:t>PCT/A/47/4</w:t>
      </w:r>
      <w:r w:rsidR="0029350B">
        <w:rPr>
          <w:rFonts w:hint="cs"/>
          <w:rtl/>
        </w:rPr>
        <w:t>).</w:t>
      </w:r>
      <w:r w:rsidR="0056382D">
        <w:rPr>
          <w:rFonts w:hint="cs"/>
          <w:rtl/>
        </w:rPr>
        <w:t xml:space="preserve"> وعُدِّلت القرارات المقترحة الواردة في الفقرات</w:t>
      </w:r>
      <w:r w:rsidR="0056382D">
        <w:rPr>
          <w:rFonts w:hint="eastAsia"/>
          <w:rtl/>
        </w:rPr>
        <w:t> </w:t>
      </w:r>
      <w:r w:rsidR="0056382D">
        <w:rPr>
          <w:rFonts w:hint="cs"/>
          <w:rtl/>
        </w:rPr>
        <w:t>2</w:t>
      </w:r>
      <w:r w:rsidR="00F57077">
        <w:rPr>
          <w:rFonts w:hint="cs"/>
          <w:rtl/>
        </w:rPr>
        <w:t xml:space="preserve"> و6 و7 أدناه، بشأن الدخول حيز النفاذ </w:t>
      </w:r>
      <w:r w:rsidR="0056382D">
        <w:rPr>
          <w:rFonts w:hint="cs"/>
          <w:rtl/>
        </w:rPr>
        <w:t>والترتيبات الانتقالية فيما يخص التعديلات المقترح إدخالها على اللائحة التنفيذية، وكذلك الفقرة</w:t>
      </w:r>
      <w:r w:rsidR="009E2256">
        <w:rPr>
          <w:rFonts w:hint="eastAsia"/>
          <w:rtl/>
        </w:rPr>
        <w:t> </w:t>
      </w:r>
      <w:r w:rsidR="0056382D">
        <w:rPr>
          <w:rFonts w:hint="cs"/>
          <w:rtl/>
        </w:rPr>
        <w:t>14، أدناه، وفقا لذلك (عُدِّلت الفقرات</w:t>
      </w:r>
      <w:r w:rsidR="009E2256">
        <w:rPr>
          <w:rFonts w:hint="eastAsia"/>
          <w:rtl/>
        </w:rPr>
        <w:t> </w:t>
      </w:r>
      <w:r w:rsidR="0056382D">
        <w:rPr>
          <w:rFonts w:hint="cs"/>
          <w:rtl/>
        </w:rPr>
        <w:t>2 و</w:t>
      </w:r>
      <w:r w:rsidR="00F57077">
        <w:rPr>
          <w:rFonts w:hint="cs"/>
          <w:rtl/>
        </w:rPr>
        <w:t>7</w:t>
      </w:r>
      <w:r w:rsidR="0056382D">
        <w:rPr>
          <w:rFonts w:hint="cs"/>
          <w:rtl/>
        </w:rPr>
        <w:t xml:space="preserve"> و14، و</w:t>
      </w:r>
      <w:r w:rsidR="009E2256">
        <w:rPr>
          <w:rFonts w:hint="cs"/>
          <w:rtl/>
        </w:rPr>
        <w:t>أضيفت فقرة جديدة</w:t>
      </w:r>
      <w:r w:rsidR="009E2256">
        <w:rPr>
          <w:rFonts w:hint="eastAsia"/>
          <w:rtl/>
        </w:rPr>
        <w:t> </w:t>
      </w:r>
      <w:r w:rsidR="00F57077">
        <w:rPr>
          <w:rFonts w:hint="cs"/>
          <w:rtl/>
        </w:rPr>
        <w:t>6</w:t>
      </w:r>
      <w:r w:rsidR="009E2256">
        <w:rPr>
          <w:rFonts w:hint="cs"/>
          <w:rtl/>
        </w:rPr>
        <w:t>، وأعيد ترقيم الفقرات السابقة من</w:t>
      </w:r>
      <w:r w:rsidR="009E2256">
        <w:rPr>
          <w:rFonts w:hint="eastAsia"/>
          <w:rtl/>
        </w:rPr>
        <w:t> </w:t>
      </w:r>
      <w:r w:rsidR="00F57077">
        <w:rPr>
          <w:rFonts w:hint="cs"/>
          <w:rtl/>
        </w:rPr>
        <w:t>6</w:t>
      </w:r>
      <w:r w:rsidR="009E2256">
        <w:rPr>
          <w:rFonts w:hint="cs"/>
          <w:rtl/>
        </w:rPr>
        <w:t xml:space="preserve"> إلى</w:t>
      </w:r>
      <w:r w:rsidR="009E2256">
        <w:rPr>
          <w:rFonts w:hint="eastAsia"/>
          <w:rtl/>
        </w:rPr>
        <w:t> </w:t>
      </w:r>
      <w:r w:rsidR="009E2256">
        <w:rPr>
          <w:rFonts w:hint="cs"/>
          <w:rtl/>
        </w:rPr>
        <w:t>13 وفقا لذلك). وعلاوة على ذلك، نُقل "النص</w:t>
      </w:r>
      <w:r w:rsidR="009E2256">
        <w:rPr>
          <w:rFonts w:hint="eastAsia"/>
          <w:rtl/>
        </w:rPr>
        <w:t> </w:t>
      </w:r>
      <w:r w:rsidR="009E2256">
        <w:rPr>
          <w:rFonts w:hint="cs"/>
          <w:rtl/>
        </w:rPr>
        <w:t xml:space="preserve">النهائي" للأحكام المعنية </w:t>
      </w:r>
      <w:r w:rsidR="00FC7058">
        <w:rPr>
          <w:rFonts w:hint="cs"/>
          <w:rtl/>
        </w:rPr>
        <w:t>بصيغتها</w:t>
      </w:r>
      <w:r w:rsidR="009E2256">
        <w:rPr>
          <w:rFonts w:hint="cs"/>
          <w:rtl/>
        </w:rPr>
        <w:t xml:space="preserve"> بعد التعديل من المرفق </w:t>
      </w:r>
      <w:r w:rsidR="007923F4">
        <w:rPr>
          <w:rFonts w:hint="cs"/>
          <w:rtl/>
        </w:rPr>
        <w:t>السابع</w:t>
      </w:r>
      <w:r w:rsidR="00920790">
        <w:rPr>
          <w:rFonts w:hint="cs"/>
          <w:rtl/>
        </w:rPr>
        <w:t xml:space="preserve"> (الذي يورد النص النهائي للأحكام </w:t>
      </w:r>
      <w:r w:rsidR="00FC7058">
        <w:rPr>
          <w:rFonts w:hint="cs"/>
          <w:rtl/>
        </w:rPr>
        <w:t>بصيغتها</w:t>
      </w:r>
      <w:r w:rsidR="00920790">
        <w:rPr>
          <w:rFonts w:hint="cs"/>
          <w:rtl/>
        </w:rPr>
        <w:t xml:space="preserve"> بعد التعديل </w:t>
      </w:r>
      <w:r w:rsidR="00FC7058">
        <w:rPr>
          <w:rFonts w:hint="cs"/>
          <w:rtl/>
        </w:rPr>
        <w:t>ويكون</w:t>
      </w:r>
      <w:r w:rsidR="00920790">
        <w:rPr>
          <w:rFonts w:hint="cs"/>
          <w:rtl/>
        </w:rPr>
        <w:t xml:space="preserve"> نافذا اعتبارا من 1</w:t>
      </w:r>
      <w:r w:rsidR="00FC7058">
        <w:rPr>
          <w:rFonts w:hint="eastAsia"/>
          <w:rtl/>
        </w:rPr>
        <w:t> </w:t>
      </w:r>
      <w:r w:rsidR="00920790">
        <w:rPr>
          <w:rFonts w:hint="cs"/>
          <w:rtl/>
        </w:rPr>
        <w:t>يوليو</w:t>
      </w:r>
      <w:r w:rsidR="00FC7058">
        <w:rPr>
          <w:rFonts w:hint="eastAsia"/>
          <w:rtl/>
        </w:rPr>
        <w:t> </w:t>
      </w:r>
      <w:r w:rsidR="00920790">
        <w:rPr>
          <w:rFonts w:hint="cs"/>
          <w:rtl/>
        </w:rPr>
        <w:t xml:space="preserve">2016) إلى المرفق </w:t>
      </w:r>
      <w:r w:rsidR="007923F4">
        <w:rPr>
          <w:rFonts w:hint="cs"/>
          <w:rtl/>
        </w:rPr>
        <w:t>الثامن</w:t>
      </w:r>
      <w:r w:rsidR="00920790">
        <w:rPr>
          <w:rFonts w:hint="cs"/>
          <w:rtl/>
        </w:rPr>
        <w:t xml:space="preserve"> (الذي يورد النص النهائي للأحكام </w:t>
      </w:r>
      <w:r w:rsidR="00FC7058">
        <w:rPr>
          <w:rFonts w:hint="cs"/>
          <w:rtl/>
        </w:rPr>
        <w:t>بصيغتها</w:t>
      </w:r>
      <w:r w:rsidR="00920790">
        <w:rPr>
          <w:rFonts w:hint="cs"/>
          <w:rtl/>
        </w:rPr>
        <w:t xml:space="preserve"> بعد التعديل </w:t>
      </w:r>
      <w:r w:rsidR="00FC7058">
        <w:rPr>
          <w:rFonts w:hint="cs"/>
          <w:rtl/>
        </w:rPr>
        <w:t>ويكون نافذا اعتبارا من 1</w:t>
      </w:r>
      <w:r w:rsidR="00FC7058">
        <w:rPr>
          <w:rFonts w:hint="eastAsia"/>
          <w:rtl/>
        </w:rPr>
        <w:t> </w:t>
      </w:r>
      <w:r w:rsidR="00FC7058">
        <w:rPr>
          <w:rFonts w:hint="cs"/>
          <w:rtl/>
        </w:rPr>
        <w:t>يوليو</w:t>
      </w:r>
      <w:r w:rsidR="00FC7058">
        <w:rPr>
          <w:rFonts w:hint="eastAsia"/>
          <w:rtl/>
        </w:rPr>
        <w:t> </w:t>
      </w:r>
      <w:r w:rsidR="00FC7058">
        <w:rPr>
          <w:rFonts w:hint="cs"/>
          <w:rtl/>
        </w:rPr>
        <w:t>2017).</w:t>
      </w:r>
    </w:p>
    <w:p w:rsidR="00D61541" w:rsidRDefault="00C9679A" w:rsidP="00C9679A">
      <w:pPr>
        <w:pStyle w:val="Heading1AR"/>
        <w:rPr>
          <w:rtl/>
          <w:lang w:val="fr-CH"/>
        </w:rPr>
      </w:pPr>
      <w:r>
        <w:rPr>
          <w:rFonts w:hint="cs"/>
          <w:rtl/>
          <w:lang w:val="fr-CH"/>
        </w:rPr>
        <w:lastRenderedPageBreak/>
        <w:t>ملخص</w:t>
      </w:r>
    </w:p>
    <w:p w:rsidR="00C9679A" w:rsidRDefault="00C9679A" w:rsidP="007F38D1">
      <w:pPr>
        <w:pStyle w:val="NumberedParaAR"/>
      </w:pPr>
      <w:r>
        <w:rPr>
          <w:rFonts w:hint="cs"/>
          <w:rtl/>
        </w:rPr>
        <w:t>تحتوي هذه الوثيقة على اقتراحات لتعديل اللائحة التنفيذية لمعاهدة التعاون بشأن البراءات (معاهدة البراءات)</w:t>
      </w:r>
      <w:r>
        <w:rPr>
          <w:rStyle w:val="FootnoteReference"/>
          <w:rtl/>
        </w:rPr>
        <w:footnoteReference w:id="1"/>
      </w:r>
      <w:r>
        <w:rPr>
          <w:rFonts w:hint="cs"/>
          <w:rtl/>
        </w:rPr>
        <w:t>، كما وافق عليها الفريق العامل لمعاهدة البراءات ("الفريق العامل") بغرض تقديمها إلى الجمعية كي تنظر فيها خلال دورتها الحالية.</w:t>
      </w:r>
    </w:p>
    <w:p w:rsidR="00C9679A" w:rsidRDefault="00C9679A" w:rsidP="00C9679A">
      <w:pPr>
        <w:pStyle w:val="NumberedParaAR"/>
      </w:pPr>
      <w:r>
        <w:rPr>
          <w:rFonts w:hint="cs"/>
          <w:rtl/>
        </w:rPr>
        <w:t xml:space="preserve">ومن المقترح أن تدخل جميع التعديلات حيز النفاذ في يوليو 2016، عدا </w:t>
      </w:r>
      <w:r w:rsidR="006345C7">
        <w:rPr>
          <w:rFonts w:hint="cs"/>
          <w:rtl/>
        </w:rPr>
        <w:t xml:space="preserve">تلك المتعلقة بتوفير المعلومات </w:t>
      </w:r>
      <w:r w:rsidR="005233FE">
        <w:rPr>
          <w:rFonts w:hint="cs"/>
          <w:rtl/>
        </w:rPr>
        <w:t>بشأن نتائج البحث أو التصنيف من طلبات سابقة و</w:t>
      </w:r>
      <w:r>
        <w:rPr>
          <w:rFonts w:hint="cs"/>
          <w:rtl/>
        </w:rPr>
        <w:t>تلك المتعلقة بتوفير المعلومات بشأن دخول المرحلة الوطنية، والنشر ومنح الطلبات الدولية</w:t>
      </w:r>
      <w:r w:rsidR="005233FE">
        <w:rPr>
          <w:rFonts w:hint="cs"/>
          <w:rtl/>
        </w:rPr>
        <w:t>،</w:t>
      </w:r>
      <w:r>
        <w:rPr>
          <w:rFonts w:hint="cs"/>
          <w:rtl/>
        </w:rPr>
        <w:t xml:space="preserve"> التي من المقترح أن تدخل حيز النفاذ في يوليو 2017. والمكاتب المعيَّنة التي لا توفّر المعلومات المعنية يُطلب منها على كل حال أن تفعل ذلك في أقرب وقت ممكن وألا تنتظر حتى تدخل القواعد الجديدة حيز النفاذ.</w:t>
      </w:r>
    </w:p>
    <w:p w:rsidR="00C9679A" w:rsidRDefault="00C9679A" w:rsidP="00717773">
      <w:pPr>
        <w:pStyle w:val="NumberedParaAR"/>
      </w:pPr>
      <w:r>
        <w:rPr>
          <w:rFonts w:hint="cs"/>
          <w:rtl/>
        </w:rPr>
        <w:t xml:space="preserve">وبناء على توصية الفريق العامل، تدعى الجمعية أيضا إلى اعتماد تفاهمين اثنين. </w:t>
      </w:r>
      <w:r w:rsidR="000954FF">
        <w:rPr>
          <w:rFonts w:hint="cs"/>
          <w:rtl/>
        </w:rPr>
        <w:t xml:space="preserve">أولا، فيما </w:t>
      </w:r>
      <w:r>
        <w:rPr>
          <w:rFonts w:hint="cs"/>
          <w:rtl/>
        </w:rPr>
        <w:t>يتعلق ب</w:t>
      </w:r>
      <w:r w:rsidR="000954FF" w:rsidRPr="00C9679A">
        <w:rPr>
          <w:rtl/>
        </w:rPr>
        <w:t xml:space="preserve">عذر </w:t>
      </w:r>
      <w:r w:rsidR="00717773">
        <w:rPr>
          <w:rFonts w:hint="cs"/>
          <w:rtl/>
          <w:lang w:val="fr-CH"/>
        </w:rPr>
        <w:t>ال</w:t>
      </w:r>
      <w:r w:rsidR="000954FF" w:rsidRPr="00C9679A">
        <w:rPr>
          <w:rtl/>
        </w:rPr>
        <w:t>تأخر في مراعاة مهلة بسبب عدم توافر خدمات التواصل الإلكتروني بشكل عام</w:t>
      </w:r>
      <w:r w:rsidR="000954FF">
        <w:rPr>
          <w:rFonts w:hint="cs"/>
          <w:rtl/>
        </w:rPr>
        <w:t xml:space="preserve">، تدعى الجمعية إلى اعتماد تفاهم مفاده أن ذلك ينبغي تفسيره </w:t>
      </w:r>
      <w:r w:rsidR="000954FF" w:rsidRPr="00C9679A">
        <w:rPr>
          <w:rtl/>
        </w:rPr>
        <w:t>بأنه ينطبق على حالات العطل التي تصيب مناطق جغرافية واسعة النطاق والعديد من الأفراد، تمييزا لها عن المشاكل المتمركزة التي تخص مبنى معينا أو مستخدما واحدا</w:t>
      </w:r>
      <w:r w:rsidR="000954FF">
        <w:rPr>
          <w:rFonts w:hint="cs"/>
          <w:rtl/>
        </w:rPr>
        <w:t>.</w:t>
      </w:r>
      <w:r w:rsidR="000E08FD">
        <w:rPr>
          <w:rFonts w:hint="cs"/>
          <w:rtl/>
        </w:rPr>
        <w:t xml:space="preserve"> وثانيا، فيما يتعلق بالأحكام الخاصة بتوفير المعلومات المتعلقة بدخول المرحلة الوطنية والنشر والمنح، فإن الجمعية مدعوة إلى اعتماد تفاهم يشدد على أن تتاح البيانات في نسق مجّمع كي يستخدمها المكاتب الوطنية وموردو خدمات المعلومات المتعلقة بالبراءات، كما هو الحال بالنسبة إلى سائر المعلومات المتعلقة بالطلبات الدولية المنشورة والصادرة حاليا في مجلة معاهدة التعاون بشأن البراءات.</w:t>
      </w:r>
    </w:p>
    <w:p w:rsidR="00EC1388" w:rsidRDefault="000E08FD" w:rsidP="000E08FD">
      <w:pPr>
        <w:pStyle w:val="Heading1AR"/>
        <w:rPr>
          <w:rtl/>
        </w:rPr>
      </w:pPr>
      <w:r>
        <w:rPr>
          <w:rFonts w:hint="cs"/>
          <w:rtl/>
        </w:rPr>
        <w:t>التعديلات المقترحة</w:t>
      </w:r>
    </w:p>
    <w:p w:rsidR="000E08FD" w:rsidRDefault="006D0B8D" w:rsidP="000E08FD">
      <w:pPr>
        <w:pStyle w:val="NumberedParaAR"/>
      </w:pPr>
      <w:r>
        <w:rPr>
          <w:rFonts w:hint="cs"/>
          <w:rtl/>
        </w:rPr>
        <w:t>تحتوي المرفقات من الأول إلى السادس</w:t>
      </w:r>
      <w:r w:rsidR="00717773">
        <w:rPr>
          <w:rFonts w:hint="cs"/>
          <w:rtl/>
        </w:rPr>
        <w:t xml:space="preserve"> على</w:t>
      </w:r>
      <w:r>
        <w:rPr>
          <w:rFonts w:hint="cs"/>
          <w:rtl/>
        </w:rPr>
        <w:t xml:space="preserve"> </w:t>
      </w:r>
      <w:r w:rsidR="00C04B62">
        <w:rPr>
          <w:rFonts w:hint="cs"/>
          <w:rtl/>
        </w:rPr>
        <w:t>التعديلات المقترحة على اللائحة التنفيذية لمعاهدة التعاون بشأن البراءات، كما وافق عليه</w:t>
      </w:r>
      <w:r w:rsidR="00717773">
        <w:rPr>
          <w:rFonts w:hint="cs"/>
          <w:rtl/>
        </w:rPr>
        <w:t>ا</w:t>
      </w:r>
      <w:r w:rsidR="00C04B62">
        <w:rPr>
          <w:rFonts w:hint="cs"/>
          <w:rtl/>
        </w:rPr>
        <w:t xml:space="preserve"> الفريق العامل لمعاهدة التعاون بشأن البراءات. وآثار التعديلات هي كالتالي:</w:t>
      </w:r>
    </w:p>
    <w:p w:rsidR="00811CFD" w:rsidRDefault="00D749EB" w:rsidP="00811CFD">
      <w:pPr>
        <w:pStyle w:val="NumberedParaAR"/>
        <w:numPr>
          <w:ilvl w:val="0"/>
          <w:numId w:val="0"/>
        </w:numPr>
        <w:ind w:left="566"/>
        <w:rPr>
          <w:rtl/>
          <w:lang w:val="fr-CH"/>
        </w:rPr>
      </w:pPr>
      <w:r>
        <w:rPr>
          <w:rFonts w:hint="cs"/>
          <w:rtl/>
        </w:rPr>
        <w:t>(أ)</w:t>
      </w:r>
      <w:r>
        <w:rPr>
          <w:rFonts w:hint="cs"/>
          <w:rtl/>
        </w:rPr>
        <w:tab/>
      </w:r>
      <w:r w:rsidR="00804838" w:rsidRPr="00FC6038">
        <w:rPr>
          <w:rFonts w:hint="cs"/>
          <w:i/>
          <w:iCs/>
          <w:rtl/>
          <w:lang w:val="fr-CH"/>
        </w:rPr>
        <w:t>المرفق الأول</w:t>
      </w:r>
      <w:r w:rsidR="00804838">
        <w:rPr>
          <w:rFonts w:hint="cs"/>
          <w:rtl/>
          <w:lang w:val="fr-CH"/>
        </w:rPr>
        <w:t xml:space="preserve"> - [القواعد 12(ثانيا) و23(ثانيا) و41]  </w:t>
      </w:r>
      <w:r w:rsidR="00811CFD">
        <w:rPr>
          <w:rFonts w:hint="cs"/>
          <w:rtl/>
          <w:lang w:val="fr-CH"/>
        </w:rPr>
        <w:t>في حال سمح بذلك القانون الوطني، تحيل مكاتب تسلم الطلبات عموما تفاصيل نتائج البحث أو التصنيف من الطلبات السابقة إلى إدارة البحث الدولي، وبصفة عامة دون إذن صريح من المودع. ولكن، هناك خيار سيفتح المجال لمكاتب تسلم الطلبات لإخطار المكتب الدول</w:t>
      </w:r>
      <w:r w:rsidR="00717773">
        <w:rPr>
          <w:rFonts w:hint="cs"/>
          <w:rtl/>
          <w:lang w:val="fr-CH"/>
        </w:rPr>
        <w:t>ي</w:t>
      </w:r>
      <w:r w:rsidR="00811CFD">
        <w:rPr>
          <w:rFonts w:hint="cs"/>
          <w:rtl/>
          <w:lang w:val="fr-CH"/>
        </w:rPr>
        <w:t xml:space="preserve"> </w:t>
      </w:r>
      <w:r w:rsidR="00717773">
        <w:rPr>
          <w:rFonts w:hint="cs"/>
          <w:rtl/>
          <w:lang w:val="fr-CH"/>
        </w:rPr>
        <w:t>ب</w:t>
      </w:r>
      <w:r w:rsidR="00811CFD">
        <w:rPr>
          <w:rFonts w:hint="cs"/>
          <w:rtl/>
          <w:lang w:val="fr-CH"/>
        </w:rPr>
        <w:t xml:space="preserve">أنها سوف تحيل تلك النتائج دون إذن من المودع. ولمزيد من المعلومات، انظر الوثيقة </w:t>
      </w:r>
      <w:r w:rsidR="00811CFD">
        <w:t>PCT/WG/8/18</w:t>
      </w:r>
      <w:r w:rsidR="00811CFD">
        <w:rPr>
          <w:rFonts w:hint="cs"/>
          <w:rtl/>
          <w:lang w:val="fr-CH"/>
        </w:rPr>
        <w:t xml:space="preserve"> والفقرات 60 إلى 70 من الوثيقة </w:t>
      </w:r>
      <w:r w:rsidR="00811CFD">
        <w:t>PCT/WG/8/25</w:t>
      </w:r>
      <w:r w:rsidR="00811CFD">
        <w:rPr>
          <w:rFonts w:hint="cs"/>
          <w:rtl/>
          <w:lang w:val="fr-CH"/>
        </w:rPr>
        <w:t>.</w:t>
      </w:r>
    </w:p>
    <w:p w:rsidR="00811CFD" w:rsidRDefault="00811CFD" w:rsidP="00782C95">
      <w:pPr>
        <w:pStyle w:val="NumberedParaAR"/>
        <w:numPr>
          <w:ilvl w:val="0"/>
          <w:numId w:val="0"/>
        </w:numPr>
        <w:ind w:left="566"/>
        <w:rPr>
          <w:rtl/>
          <w:lang w:val="fr-CH"/>
        </w:rPr>
      </w:pPr>
      <w:r>
        <w:rPr>
          <w:rFonts w:hint="cs"/>
          <w:rtl/>
          <w:lang w:val="fr-CH"/>
        </w:rPr>
        <w:t>(ب)</w:t>
      </w:r>
      <w:r>
        <w:rPr>
          <w:rFonts w:hint="cs"/>
          <w:rtl/>
          <w:lang w:val="fr-CH"/>
        </w:rPr>
        <w:tab/>
      </w:r>
      <w:r w:rsidR="00FC6038" w:rsidRPr="00B85A8F">
        <w:rPr>
          <w:rFonts w:hint="cs"/>
          <w:i/>
          <w:iCs/>
          <w:rtl/>
          <w:lang w:val="fr-CH"/>
        </w:rPr>
        <w:t>المرفق الثاني</w:t>
      </w:r>
      <w:r w:rsidR="00FC6038">
        <w:rPr>
          <w:rFonts w:hint="cs"/>
          <w:rtl/>
          <w:lang w:val="fr-CH"/>
        </w:rPr>
        <w:t xml:space="preserve"> - </w:t>
      </w:r>
      <w:r w:rsidR="00B85A8F">
        <w:rPr>
          <w:rFonts w:hint="cs"/>
          <w:rtl/>
          <w:lang w:val="fr-CH"/>
        </w:rPr>
        <w:t xml:space="preserve">[القواعد 9 و48 و94]  ستتاح للمودعين إمكانية الالتماس بأن تُحذف تلك المعلومات من الصيغة المنشورة من الطلب الدولي أو الملفات </w:t>
      </w:r>
      <w:r w:rsidR="00782C95">
        <w:rPr>
          <w:rFonts w:hint="cs"/>
          <w:rtl/>
          <w:lang w:val="fr-CH"/>
        </w:rPr>
        <w:t>المتصلة به</w:t>
      </w:r>
      <w:r w:rsidR="00B85A8F">
        <w:rPr>
          <w:rFonts w:hint="cs"/>
          <w:rtl/>
          <w:lang w:val="fr-CH"/>
        </w:rPr>
        <w:t xml:space="preserve"> إذا كان من البديهي أنها لا تفيد في مهمة إعلام الجمهور بالطلب الدولي وأنها ستضرّ بالمصالح الشخصية أو المالية لأي شخص وأنه لا توجد مصلحة </w:t>
      </w:r>
      <w:r w:rsidR="00D20BB6">
        <w:rPr>
          <w:rFonts w:hint="cs"/>
          <w:rtl/>
          <w:lang w:val="fr-CH"/>
        </w:rPr>
        <w:t xml:space="preserve">عامة غالبة </w:t>
      </w:r>
      <w:r w:rsidR="00782C95">
        <w:rPr>
          <w:rFonts w:hint="cs"/>
          <w:rtl/>
          <w:lang w:val="fr-CH"/>
        </w:rPr>
        <w:t xml:space="preserve">لتوفير النفاذ إلى تلك المعلومات. ومن شأن ذلك أن يسمح بحذف بعض المعلومات غير المفيدة، وتكون عموما قد أضيفت من باب الخطأ في الطلب الدولي أو الوثائق المتصلة به. ولمزيد من المعلومات، انظر الوثيقة </w:t>
      </w:r>
      <w:r w:rsidR="00782C95">
        <w:t>PCT/WG/8/12</w:t>
      </w:r>
      <w:r w:rsidR="00782C95">
        <w:rPr>
          <w:rFonts w:hint="cs"/>
          <w:rtl/>
          <w:lang w:val="fr-CH"/>
        </w:rPr>
        <w:t xml:space="preserve"> والفقرات 130 إلى 135 من الوثيقة </w:t>
      </w:r>
      <w:r w:rsidR="00782C95">
        <w:t>PCT/WG/8/25</w:t>
      </w:r>
      <w:r w:rsidR="00782C95">
        <w:rPr>
          <w:rFonts w:hint="cs"/>
          <w:rtl/>
          <w:lang w:val="fr-CH"/>
        </w:rPr>
        <w:t>.</w:t>
      </w:r>
    </w:p>
    <w:p w:rsidR="00782C95" w:rsidRDefault="00782C95" w:rsidP="00717773">
      <w:pPr>
        <w:pStyle w:val="NumberedParaAR"/>
        <w:numPr>
          <w:ilvl w:val="0"/>
          <w:numId w:val="0"/>
        </w:numPr>
        <w:ind w:left="566"/>
        <w:rPr>
          <w:rtl/>
          <w:lang w:val="fr-CH"/>
        </w:rPr>
      </w:pPr>
      <w:r>
        <w:rPr>
          <w:rFonts w:hint="cs"/>
          <w:rtl/>
          <w:lang w:val="fr-CH"/>
        </w:rPr>
        <w:t>(ج)</w:t>
      </w:r>
      <w:r>
        <w:rPr>
          <w:rFonts w:hint="cs"/>
          <w:rtl/>
          <w:lang w:val="fr-CH"/>
        </w:rPr>
        <w:tab/>
      </w:r>
      <w:r w:rsidRPr="00B85A8F">
        <w:rPr>
          <w:rFonts w:hint="cs"/>
          <w:i/>
          <w:iCs/>
          <w:rtl/>
          <w:lang w:val="fr-CH"/>
        </w:rPr>
        <w:t xml:space="preserve">المرفق </w:t>
      </w:r>
      <w:r>
        <w:rPr>
          <w:rFonts w:hint="cs"/>
          <w:i/>
          <w:iCs/>
          <w:rtl/>
          <w:lang w:val="fr-CH"/>
        </w:rPr>
        <w:t xml:space="preserve">الثالث </w:t>
      </w:r>
      <w:r>
        <w:rPr>
          <w:rFonts w:hint="cs"/>
          <w:rtl/>
          <w:lang w:val="fr-CH"/>
        </w:rPr>
        <w:t xml:space="preserve">- [القاعدتان 26(ثانيا) و48]  </w:t>
      </w:r>
      <w:r w:rsidR="00717773">
        <w:rPr>
          <w:rFonts w:hint="cs"/>
          <w:rtl/>
          <w:lang w:val="fr-CH"/>
        </w:rPr>
        <w:t>سيطل</w:t>
      </w:r>
      <w:r w:rsidR="00D624AB">
        <w:rPr>
          <w:rFonts w:hint="cs"/>
          <w:rtl/>
          <w:lang w:val="fr-CH"/>
        </w:rPr>
        <w:t xml:space="preserve">ب من </w:t>
      </w:r>
      <w:r>
        <w:rPr>
          <w:rFonts w:hint="cs"/>
          <w:rtl/>
          <w:lang w:val="fr-CH"/>
        </w:rPr>
        <w:t xml:space="preserve">مكاتب تسلم الطلبات عموما أن تحيل إلى المكتب الدولي صورا من الوثائق المودعة في سياق التماس ردّ حق الأولوية. ولكن، بموجب الشروط ذاتها المطبقة في التعديلات المقترحة والمبيّنة في الفقرة (ب) أعلاه، يمكن للمودع أن يلتمس عدم إحالة بعض الوثائق. والفرق الرئيسي هو أنه من الأرجح في هذه الحالة أن تكون المعلومات المفيدة قد قدّمت عن قصد، بغية إثبات أن شروط "الرعاية الكافية" قد تم استيفاؤها. وينبغي للمودعين الانتباه إلى أنه في حال عدم توفير معلومات أساسية، فمن الأرجح أن يخضع التماس ردّ حق الأولوية للمراجعة وأن يطلب منهم توفير المعلومات المعنية مرة ثانية للمكاتب المعيّنة في المرحلة الوطنية. ولمزيد من المعلومات، انظر الوثيقة </w:t>
      </w:r>
      <w:r>
        <w:t>PCT/WG/8/14</w:t>
      </w:r>
      <w:r>
        <w:rPr>
          <w:rFonts w:hint="cs"/>
          <w:rtl/>
          <w:lang w:val="fr-CH"/>
        </w:rPr>
        <w:t xml:space="preserve"> والفقرات 136 إلى 139 من الوثيقة </w:t>
      </w:r>
      <w:r>
        <w:t>PCT/WG/8/25</w:t>
      </w:r>
      <w:r>
        <w:rPr>
          <w:rFonts w:hint="cs"/>
          <w:rtl/>
          <w:lang w:val="fr-CH"/>
        </w:rPr>
        <w:t>.</w:t>
      </w:r>
    </w:p>
    <w:p w:rsidR="00782C95" w:rsidRDefault="00782C95" w:rsidP="00717773">
      <w:pPr>
        <w:pStyle w:val="NumberedParaAR"/>
        <w:numPr>
          <w:ilvl w:val="0"/>
          <w:numId w:val="0"/>
        </w:numPr>
        <w:ind w:left="566"/>
        <w:rPr>
          <w:rtl/>
          <w:lang w:val="fr-CH"/>
        </w:rPr>
      </w:pPr>
      <w:r>
        <w:rPr>
          <w:rFonts w:hint="cs"/>
          <w:rtl/>
          <w:lang w:val="fr-CH"/>
        </w:rPr>
        <w:t>(د)</w:t>
      </w:r>
      <w:r>
        <w:rPr>
          <w:rFonts w:hint="cs"/>
          <w:rtl/>
          <w:lang w:val="fr-CH"/>
        </w:rPr>
        <w:tab/>
      </w:r>
      <w:r w:rsidRPr="00B85A8F">
        <w:rPr>
          <w:rFonts w:hint="cs"/>
          <w:i/>
          <w:iCs/>
          <w:rtl/>
          <w:lang w:val="fr-CH"/>
        </w:rPr>
        <w:t xml:space="preserve">المرفق </w:t>
      </w:r>
      <w:r>
        <w:rPr>
          <w:rFonts w:hint="cs"/>
          <w:i/>
          <w:iCs/>
          <w:rtl/>
          <w:lang w:val="fr-CH"/>
        </w:rPr>
        <w:t xml:space="preserve">الرابع </w:t>
      </w:r>
      <w:r>
        <w:rPr>
          <w:rFonts w:hint="cs"/>
          <w:rtl/>
          <w:lang w:val="fr-CH"/>
        </w:rPr>
        <w:t>- [القاعدة 82(رابعا)]  سوف يمتدّ نطاق الأحكام المتعلقة بالأسباب القاهرة ليسمح</w:t>
      </w:r>
      <w:r w:rsidR="00717773">
        <w:rPr>
          <w:rFonts w:hint="cs"/>
          <w:rtl/>
          <w:lang w:val="fr-CH"/>
        </w:rPr>
        <w:t xml:space="preserve"> بشكل واضح بتمديد المهلة في </w:t>
      </w:r>
      <w:r>
        <w:rPr>
          <w:rFonts w:hint="cs"/>
          <w:rtl/>
          <w:lang w:val="fr-CH"/>
        </w:rPr>
        <w:t xml:space="preserve">حال عدم احترام مهلة بسبب تعطل خدمات الاتصالات الإلكترونية بشكل عام في المنطقة التي يقيم فيها الطرف المعني. وهذا </w:t>
      </w:r>
      <w:r w:rsidR="00717773">
        <w:rPr>
          <w:rFonts w:hint="cs"/>
          <w:rtl/>
          <w:lang w:val="fr-CH"/>
        </w:rPr>
        <w:t xml:space="preserve">التعطّل </w:t>
      </w:r>
      <w:r>
        <w:rPr>
          <w:rFonts w:hint="cs"/>
          <w:rtl/>
          <w:lang w:val="fr-CH"/>
        </w:rPr>
        <w:t xml:space="preserve">لا يسمح عموما بعذر عدم احترام المهلة المحددة. وسيكون من الضروري توفير دليل يثبت ذلك </w:t>
      </w:r>
      <w:r w:rsidR="00717773">
        <w:rPr>
          <w:rFonts w:hint="cs"/>
          <w:rtl/>
          <w:lang w:val="fr-CH"/>
        </w:rPr>
        <w:t xml:space="preserve">التعطل </w:t>
      </w:r>
      <w:r>
        <w:rPr>
          <w:rFonts w:hint="cs"/>
          <w:rtl/>
          <w:lang w:val="fr-CH"/>
        </w:rPr>
        <w:t xml:space="preserve">وأن </w:t>
      </w:r>
      <w:r w:rsidR="00717773">
        <w:rPr>
          <w:rFonts w:hint="cs"/>
          <w:rtl/>
          <w:lang w:val="fr-CH"/>
        </w:rPr>
        <w:t xml:space="preserve">التعطل </w:t>
      </w:r>
      <w:r>
        <w:rPr>
          <w:rFonts w:hint="cs"/>
          <w:rtl/>
          <w:lang w:val="fr-CH"/>
        </w:rPr>
        <w:t xml:space="preserve">قد حال دون احترام المهلة </w:t>
      </w:r>
      <w:r w:rsidR="00681B83">
        <w:rPr>
          <w:rFonts w:hint="cs"/>
          <w:rtl/>
          <w:lang w:val="fr-CH"/>
        </w:rPr>
        <w:t xml:space="preserve">وأن الإجراءات قد اتّخذت بعد ذلك في أقرب وقت ممكن. </w:t>
      </w:r>
      <w:r>
        <w:rPr>
          <w:rFonts w:hint="cs"/>
          <w:rtl/>
          <w:lang w:val="fr-CH"/>
        </w:rPr>
        <w:t xml:space="preserve">ولمزيد من المعلومات، انظر الوثيقة </w:t>
      </w:r>
      <w:r>
        <w:t>PCT/WG/8/</w:t>
      </w:r>
      <w:r w:rsidR="00681B83">
        <w:t>22</w:t>
      </w:r>
      <w:r>
        <w:rPr>
          <w:rFonts w:hint="cs"/>
          <w:rtl/>
          <w:lang w:val="fr-CH"/>
        </w:rPr>
        <w:t xml:space="preserve"> والفقرات </w:t>
      </w:r>
      <w:r w:rsidR="00681B83">
        <w:rPr>
          <w:rFonts w:hint="cs"/>
          <w:rtl/>
          <w:lang w:val="fr-CH"/>
        </w:rPr>
        <w:t>140</w:t>
      </w:r>
      <w:r>
        <w:rPr>
          <w:rFonts w:hint="cs"/>
          <w:rtl/>
          <w:lang w:val="fr-CH"/>
        </w:rPr>
        <w:t xml:space="preserve"> إلى </w:t>
      </w:r>
      <w:r w:rsidR="00681B83">
        <w:rPr>
          <w:rFonts w:hint="cs"/>
          <w:rtl/>
          <w:lang w:val="fr-CH"/>
        </w:rPr>
        <w:t xml:space="preserve">146 </w:t>
      </w:r>
      <w:r>
        <w:rPr>
          <w:rFonts w:hint="cs"/>
          <w:rtl/>
          <w:lang w:val="fr-CH"/>
        </w:rPr>
        <w:t xml:space="preserve">من الوثيقة </w:t>
      </w:r>
      <w:r>
        <w:t>PCT/WG/8/25</w:t>
      </w:r>
      <w:r>
        <w:rPr>
          <w:rFonts w:hint="cs"/>
          <w:rtl/>
          <w:lang w:val="fr-CH"/>
        </w:rPr>
        <w:t>.</w:t>
      </w:r>
    </w:p>
    <w:p w:rsidR="00681B83" w:rsidRDefault="00681B83" w:rsidP="00717773">
      <w:pPr>
        <w:pStyle w:val="NumberedParaAR"/>
        <w:numPr>
          <w:ilvl w:val="0"/>
          <w:numId w:val="0"/>
        </w:numPr>
        <w:ind w:left="566"/>
        <w:rPr>
          <w:lang w:val="fr-CH"/>
        </w:rPr>
      </w:pPr>
      <w:r>
        <w:rPr>
          <w:rFonts w:hint="cs"/>
          <w:rtl/>
          <w:lang w:val="fr-CH"/>
        </w:rPr>
        <w:t>(</w:t>
      </w:r>
      <w:r w:rsidR="000D4766">
        <w:rPr>
          <w:rFonts w:hint="cs"/>
          <w:rtl/>
          <w:lang w:val="fr-CH"/>
        </w:rPr>
        <w:t>ه</w:t>
      </w:r>
      <w:r>
        <w:rPr>
          <w:rFonts w:hint="cs"/>
          <w:rtl/>
          <w:lang w:val="fr-CH"/>
        </w:rPr>
        <w:t>)</w:t>
      </w:r>
      <w:r>
        <w:rPr>
          <w:rFonts w:hint="cs"/>
          <w:rtl/>
          <w:lang w:val="fr-CH"/>
        </w:rPr>
        <w:tab/>
      </w:r>
      <w:r w:rsidRPr="00B85A8F">
        <w:rPr>
          <w:rFonts w:hint="cs"/>
          <w:i/>
          <w:iCs/>
          <w:rtl/>
          <w:lang w:val="fr-CH"/>
        </w:rPr>
        <w:t xml:space="preserve">المرفق </w:t>
      </w:r>
      <w:r w:rsidR="00D2015E">
        <w:rPr>
          <w:rFonts w:hint="cs"/>
          <w:i/>
          <w:iCs/>
          <w:rtl/>
          <w:lang w:val="fr-CH"/>
        </w:rPr>
        <w:t>الخامس</w:t>
      </w:r>
      <w:r>
        <w:rPr>
          <w:rFonts w:hint="cs"/>
          <w:i/>
          <w:iCs/>
          <w:rtl/>
          <w:lang w:val="fr-CH"/>
        </w:rPr>
        <w:t xml:space="preserve"> </w:t>
      </w:r>
      <w:r>
        <w:rPr>
          <w:rFonts w:hint="cs"/>
          <w:rtl/>
          <w:lang w:val="fr-CH"/>
        </w:rPr>
        <w:t>- [ا</w:t>
      </w:r>
      <w:r w:rsidR="0010794C">
        <w:rPr>
          <w:rFonts w:hint="cs"/>
          <w:rtl/>
          <w:lang w:val="fr-CH"/>
        </w:rPr>
        <w:t>لقاعدة 92</w:t>
      </w:r>
      <w:r>
        <w:rPr>
          <w:rFonts w:hint="cs"/>
          <w:rtl/>
          <w:lang w:val="fr-CH"/>
        </w:rPr>
        <w:t xml:space="preserve">]  </w:t>
      </w:r>
      <w:r w:rsidR="0010794C">
        <w:rPr>
          <w:rFonts w:hint="cs"/>
          <w:rtl/>
          <w:lang w:val="fr-CH"/>
        </w:rPr>
        <w:t>سيضاف حكم تمكيني يسمح للمكتب الدولي بالسماح للمودعين بمراسلة المكتب الدولي بلغة غير اللغتين الإنكليزية والفرنسية. والهدف ه</w:t>
      </w:r>
      <w:r w:rsidR="00717773">
        <w:rPr>
          <w:rFonts w:hint="cs"/>
          <w:rtl/>
          <w:lang w:val="fr-CH"/>
        </w:rPr>
        <w:t>و في البداية السماح بالمراسلة ب</w:t>
      </w:r>
      <w:r w:rsidR="0010794C">
        <w:rPr>
          <w:rFonts w:hint="cs"/>
          <w:rtl/>
          <w:lang w:val="fr-CH"/>
        </w:rPr>
        <w:t>ل</w:t>
      </w:r>
      <w:r w:rsidR="00717773">
        <w:rPr>
          <w:rFonts w:hint="cs"/>
          <w:rtl/>
          <w:lang w:val="fr-CH"/>
        </w:rPr>
        <w:t>غ</w:t>
      </w:r>
      <w:r w:rsidR="0010794C">
        <w:rPr>
          <w:rFonts w:hint="cs"/>
          <w:rtl/>
          <w:lang w:val="fr-CH"/>
        </w:rPr>
        <w:t>ة النشر (أو</w:t>
      </w:r>
      <w:r w:rsidR="00717773">
        <w:rPr>
          <w:rFonts w:hint="eastAsia"/>
          <w:rtl/>
          <w:lang w:val="fr-CH"/>
        </w:rPr>
        <w:t> </w:t>
      </w:r>
      <w:r w:rsidR="0010794C">
        <w:rPr>
          <w:rFonts w:hint="cs"/>
          <w:rtl/>
          <w:lang w:val="fr-CH"/>
        </w:rPr>
        <w:t xml:space="preserve">الإنكليزية أو الفرنسية، في الوقت الراهن) في حال تمت المراسلة عبر نطام </w:t>
      </w:r>
      <w:proofErr w:type="spellStart"/>
      <w:r w:rsidR="0010794C">
        <w:t>ePCT</w:t>
      </w:r>
      <w:proofErr w:type="spellEnd"/>
      <w:r w:rsidR="0010794C">
        <w:rPr>
          <w:rFonts w:hint="cs"/>
          <w:rtl/>
          <w:lang w:val="fr-CH"/>
        </w:rPr>
        <w:t xml:space="preserve"> الإلكتروني. وسيمدّد نطاق التعديلات ليشمل جميع الاتصالات فورما يكون المكتب الدولي واثقا من أن لديه القدرة لاستيعاب العمل بفعالية وأن ذلك لن تكون له تبعات سلبية على المكاتب المعيّنة أو الغير. </w:t>
      </w:r>
      <w:r>
        <w:rPr>
          <w:rFonts w:hint="cs"/>
          <w:rtl/>
          <w:lang w:val="fr-CH"/>
        </w:rPr>
        <w:t xml:space="preserve">ولمزيد من المعلومات، انظر الوثيقة </w:t>
      </w:r>
      <w:r>
        <w:t>PCT/WG/8/</w:t>
      </w:r>
      <w:r w:rsidR="0010794C">
        <w:t>23</w:t>
      </w:r>
      <w:r>
        <w:rPr>
          <w:rFonts w:hint="cs"/>
          <w:rtl/>
          <w:lang w:val="fr-CH"/>
        </w:rPr>
        <w:t xml:space="preserve"> والفقرات </w:t>
      </w:r>
      <w:r w:rsidR="0010794C">
        <w:rPr>
          <w:rFonts w:hint="cs"/>
          <w:rtl/>
          <w:lang w:val="fr-CH"/>
        </w:rPr>
        <w:t>148</w:t>
      </w:r>
      <w:r>
        <w:rPr>
          <w:rFonts w:hint="cs"/>
          <w:rtl/>
          <w:lang w:val="fr-CH"/>
        </w:rPr>
        <w:t xml:space="preserve"> إلى </w:t>
      </w:r>
      <w:r w:rsidR="0010794C">
        <w:rPr>
          <w:rFonts w:hint="cs"/>
          <w:rtl/>
          <w:lang w:val="fr-CH"/>
        </w:rPr>
        <w:t>151</w:t>
      </w:r>
      <w:r>
        <w:rPr>
          <w:rFonts w:hint="cs"/>
          <w:rtl/>
          <w:lang w:val="fr-CH"/>
        </w:rPr>
        <w:t xml:space="preserve"> من الوثيقة </w:t>
      </w:r>
      <w:r>
        <w:t>PCT/WG/8/25</w:t>
      </w:r>
      <w:r>
        <w:rPr>
          <w:rFonts w:hint="cs"/>
          <w:rtl/>
          <w:lang w:val="fr-CH"/>
        </w:rPr>
        <w:t>.</w:t>
      </w:r>
    </w:p>
    <w:p w:rsidR="0010794C" w:rsidRDefault="0010794C" w:rsidP="00D624AB">
      <w:pPr>
        <w:pStyle w:val="NumberedParaAR"/>
        <w:numPr>
          <w:ilvl w:val="0"/>
          <w:numId w:val="0"/>
        </w:numPr>
        <w:ind w:left="566"/>
        <w:rPr>
          <w:lang w:val="fr-CH"/>
        </w:rPr>
      </w:pPr>
      <w:r>
        <w:rPr>
          <w:rFonts w:hint="cs"/>
          <w:rtl/>
          <w:lang w:val="fr-CH"/>
        </w:rPr>
        <w:t>(ه)</w:t>
      </w:r>
      <w:r>
        <w:rPr>
          <w:rFonts w:hint="cs"/>
          <w:rtl/>
          <w:lang w:val="fr-CH"/>
        </w:rPr>
        <w:tab/>
      </w:r>
      <w:r w:rsidRPr="00B85A8F">
        <w:rPr>
          <w:rFonts w:hint="cs"/>
          <w:i/>
          <w:iCs/>
          <w:rtl/>
          <w:lang w:val="fr-CH"/>
        </w:rPr>
        <w:t xml:space="preserve">المرفق </w:t>
      </w:r>
      <w:r>
        <w:rPr>
          <w:rFonts w:hint="cs"/>
          <w:i/>
          <w:iCs/>
          <w:rtl/>
          <w:lang w:val="fr-CH"/>
        </w:rPr>
        <w:t xml:space="preserve">السادس </w:t>
      </w:r>
      <w:r>
        <w:rPr>
          <w:rFonts w:hint="cs"/>
          <w:rtl/>
          <w:lang w:val="fr-CH"/>
        </w:rPr>
        <w:t xml:space="preserve">- [القاعدتان 86 و95]  </w:t>
      </w:r>
      <w:r w:rsidR="00D624AB">
        <w:rPr>
          <w:rFonts w:hint="cs"/>
          <w:rtl/>
          <w:lang w:val="fr-CH"/>
        </w:rPr>
        <w:t xml:space="preserve">سيُطلب من المكاتب المعيّنة إرسال المعلومات في الوقت المناسب إلى المكتب الدولي فيما يتعلق بحالات دخول المرحلة الوطنية وحالات النشر والمنح الوطنية. وستتاح تلك المعلومات في ركن البراءات </w:t>
      </w:r>
      <w:r w:rsidR="00D624AB">
        <w:t>PATENTSCOPE</w:t>
      </w:r>
      <w:r w:rsidR="00D624AB">
        <w:rPr>
          <w:rFonts w:hint="cs"/>
          <w:rtl/>
          <w:lang w:val="fr-CH"/>
        </w:rPr>
        <w:t xml:space="preserve"> وفي نسق مجمّع لسائر مورّدي خدمات المعلومات المتعلقة بالبراءات، مما سيسمح بتحسين المعلومات بقدر كبير في حالات تكون فيه</w:t>
      </w:r>
      <w:r w:rsidR="00717773">
        <w:rPr>
          <w:rFonts w:hint="cs"/>
          <w:rtl/>
          <w:lang w:val="fr-CH"/>
        </w:rPr>
        <w:t>ا</w:t>
      </w:r>
      <w:r w:rsidR="00D624AB">
        <w:rPr>
          <w:rFonts w:hint="cs"/>
          <w:rtl/>
          <w:lang w:val="fr-CH"/>
        </w:rPr>
        <w:t xml:space="preserve"> الحقوق الوطنية قيد المعالجة أو ممنوحة. </w:t>
      </w:r>
      <w:r>
        <w:rPr>
          <w:rFonts w:hint="cs"/>
          <w:rtl/>
          <w:lang w:val="fr-CH"/>
        </w:rPr>
        <w:t xml:space="preserve">ولمزيد من المعلومات، انظر الوثيقة </w:t>
      </w:r>
      <w:r>
        <w:t>PCT/WG/8/</w:t>
      </w:r>
      <w:r w:rsidR="00D624AB">
        <w:t>8</w:t>
      </w:r>
      <w:r>
        <w:rPr>
          <w:rFonts w:hint="cs"/>
          <w:rtl/>
          <w:lang w:val="fr-CH"/>
        </w:rPr>
        <w:t xml:space="preserve"> والفقرات </w:t>
      </w:r>
      <w:r w:rsidR="00D624AB">
        <w:rPr>
          <w:rFonts w:hint="cs"/>
          <w:rtl/>
          <w:lang w:val="fr-CH"/>
        </w:rPr>
        <w:t>77</w:t>
      </w:r>
      <w:r>
        <w:rPr>
          <w:rFonts w:hint="cs"/>
          <w:rtl/>
          <w:lang w:val="fr-CH"/>
        </w:rPr>
        <w:t xml:space="preserve"> إلى </w:t>
      </w:r>
      <w:r w:rsidR="00D624AB">
        <w:rPr>
          <w:rFonts w:hint="cs"/>
          <w:rtl/>
          <w:lang w:val="fr-CH"/>
        </w:rPr>
        <w:t>83</w:t>
      </w:r>
      <w:r>
        <w:rPr>
          <w:rFonts w:hint="cs"/>
          <w:rtl/>
          <w:lang w:val="fr-CH"/>
        </w:rPr>
        <w:t xml:space="preserve"> من الوثيقة </w:t>
      </w:r>
      <w:r>
        <w:t>PCT/WG/8/25</w:t>
      </w:r>
      <w:r>
        <w:rPr>
          <w:rFonts w:hint="cs"/>
          <w:rtl/>
          <w:lang w:val="fr-CH"/>
        </w:rPr>
        <w:t>.</w:t>
      </w:r>
    </w:p>
    <w:p w:rsidR="00D749EB" w:rsidRDefault="00D624AB" w:rsidP="00D624AB">
      <w:pPr>
        <w:pStyle w:val="NumberedParaAR"/>
        <w:rPr>
          <w:rtl/>
        </w:rPr>
      </w:pPr>
      <w:r>
        <w:rPr>
          <w:rFonts w:hint="cs"/>
          <w:rtl/>
        </w:rPr>
        <w:t>ومن المقترح أيضا إدخال عدد من التغييرات التحريرية الطفيفة على النص الذي اتفق عليه الفريق العامل. وهي مشروحة في حواشي المرفقات.</w:t>
      </w:r>
    </w:p>
    <w:p w:rsidR="003F373A" w:rsidRDefault="00D624AB" w:rsidP="00D624AB">
      <w:pPr>
        <w:pStyle w:val="Heading1AR"/>
        <w:rPr>
          <w:rtl/>
        </w:rPr>
      </w:pPr>
      <w:r>
        <w:rPr>
          <w:rFonts w:hint="cs"/>
          <w:rtl/>
        </w:rPr>
        <w:t>الدخول حيز النفاذ والترتيبات الانتقالية</w:t>
      </w:r>
    </w:p>
    <w:p w:rsidR="00F57077" w:rsidRDefault="00F57077" w:rsidP="00F57077">
      <w:pPr>
        <w:pStyle w:val="NumberedParaAR"/>
      </w:pPr>
      <w:r>
        <w:rPr>
          <w:rFonts w:hint="cs"/>
          <w:rtl/>
        </w:rPr>
        <w:t>من المقترح أن تعتمد الجمعية القرارات التالية بشأن الدخول حيز النفاذ والترتيبات الانتقالية فيما يتعلق بالتعديلات المقترحة على اللائحة التنفيذية المفصّلة في المرفق الأول من هذه الوثيقة:</w:t>
      </w:r>
    </w:p>
    <w:p w:rsidR="00F57077" w:rsidRDefault="00FE331A" w:rsidP="00FE331A">
      <w:pPr>
        <w:pStyle w:val="NumberedParaAR"/>
        <w:numPr>
          <w:ilvl w:val="0"/>
          <w:numId w:val="0"/>
        </w:numPr>
        <w:ind w:left="566"/>
      </w:pPr>
      <w:r>
        <w:rPr>
          <w:rFonts w:hint="cs"/>
          <w:rtl/>
        </w:rPr>
        <w:t>"تعديلات القواعد 12(ثانيا) و23(ثانيا) و41 ستدخل حيز النفاذ في 1 يوليو 2017، وستسري على أي طلب دولي يكون تاريخ إيداعه الدولي في 1 يوليو 2017 أو بعده."</w:t>
      </w:r>
    </w:p>
    <w:p w:rsidR="00D624AB" w:rsidRDefault="001D7680" w:rsidP="00186843">
      <w:pPr>
        <w:pStyle w:val="NumberedParaAR"/>
      </w:pPr>
      <w:r>
        <w:rPr>
          <w:rFonts w:hint="cs"/>
          <w:rtl/>
        </w:rPr>
        <w:t xml:space="preserve">من المقترح أن تعتمد الجمعية القرارات التالية بشأن الدخول حيز النفاذ والترتيبات الانتقالية فيما يتعلق بالتعديلات المقترحة على اللائحة التنفيذية المفصّلة في المرفقات من </w:t>
      </w:r>
      <w:r w:rsidR="00186843">
        <w:rPr>
          <w:rFonts w:hint="cs"/>
          <w:rtl/>
        </w:rPr>
        <w:t>الثاني</w:t>
      </w:r>
      <w:r>
        <w:rPr>
          <w:rFonts w:hint="cs"/>
          <w:rtl/>
        </w:rPr>
        <w:t xml:space="preserve"> إلى الخامس من هذه الوثيقة:</w:t>
      </w:r>
    </w:p>
    <w:p w:rsidR="001D7680" w:rsidRDefault="001D7680" w:rsidP="00186843">
      <w:pPr>
        <w:pStyle w:val="NumberedParaAR"/>
        <w:numPr>
          <w:ilvl w:val="0"/>
          <w:numId w:val="0"/>
        </w:numPr>
        <w:ind w:left="566"/>
        <w:rPr>
          <w:rtl/>
        </w:rPr>
      </w:pPr>
      <w:r>
        <w:rPr>
          <w:rFonts w:hint="cs"/>
          <w:rtl/>
        </w:rPr>
        <w:t xml:space="preserve">"تعديلات القواعد 9 </w:t>
      </w:r>
      <w:r w:rsidR="00186843">
        <w:rPr>
          <w:rFonts w:hint="cs"/>
          <w:rtl/>
        </w:rPr>
        <w:t>و26(ثانيا)</w:t>
      </w:r>
      <w:r>
        <w:rPr>
          <w:rFonts w:hint="cs"/>
          <w:rtl/>
        </w:rPr>
        <w:t xml:space="preserve"> و48 و82(رابعا) و92 و94 ستدخل حيز النفاذ في 1 يوليو 2016، وستسري على أي طلب دولي يكون تاريخ إيداعه الدولي في 1 يوليو 2016 أو بعده.</w:t>
      </w:r>
      <w:r w:rsidR="00FE331A">
        <w:rPr>
          <w:rFonts w:hint="cs"/>
          <w:rtl/>
        </w:rPr>
        <w:t>"</w:t>
      </w:r>
    </w:p>
    <w:p w:rsidR="001D7680" w:rsidRDefault="001D7680" w:rsidP="00717773">
      <w:pPr>
        <w:pStyle w:val="NumberedParaAR"/>
        <w:numPr>
          <w:ilvl w:val="0"/>
          <w:numId w:val="0"/>
        </w:numPr>
        <w:ind w:left="566"/>
        <w:rPr>
          <w:rtl/>
        </w:rPr>
      </w:pPr>
      <w:r>
        <w:rPr>
          <w:rFonts w:hint="cs"/>
          <w:rtl/>
        </w:rPr>
        <w:t xml:space="preserve">"تعديلات القاعدة 82(رابعا) ستسري أيضا على الطلبات الدولية التي يكون تاريخ إيداعها الدولي قبل 1 يوليو 2016 </w:t>
      </w:r>
      <w:r w:rsidR="00555138">
        <w:rPr>
          <w:rFonts w:hint="cs"/>
          <w:rtl/>
        </w:rPr>
        <w:t>في حال كان الحدث المشار إليه في القاعدة 82(رابعا)1(أ)</w:t>
      </w:r>
      <w:r w:rsidR="00717773">
        <w:rPr>
          <w:rFonts w:hint="cs"/>
          <w:rtl/>
        </w:rPr>
        <w:t xml:space="preserve"> قد</w:t>
      </w:r>
      <w:r w:rsidR="00555138">
        <w:rPr>
          <w:rFonts w:hint="cs"/>
          <w:rtl/>
        </w:rPr>
        <w:t xml:space="preserve"> طرأ في 1 يوليو 2016 أو بعده.</w:t>
      </w:r>
      <w:r w:rsidR="00FE331A">
        <w:rPr>
          <w:rFonts w:hint="cs"/>
          <w:rtl/>
        </w:rPr>
        <w:t>"</w:t>
      </w:r>
    </w:p>
    <w:p w:rsidR="00555138" w:rsidRDefault="00555138" w:rsidP="00555138">
      <w:pPr>
        <w:pStyle w:val="NumberedParaAR"/>
        <w:numPr>
          <w:ilvl w:val="0"/>
          <w:numId w:val="0"/>
        </w:numPr>
        <w:ind w:left="566"/>
        <w:rPr>
          <w:rtl/>
        </w:rPr>
      </w:pPr>
      <w:r>
        <w:rPr>
          <w:rFonts w:hint="cs"/>
          <w:rtl/>
        </w:rPr>
        <w:t>"تعديلات القاعدة 2.92(د) ستسري أيضا على أية مراسلة يستلمها المك</w:t>
      </w:r>
      <w:r w:rsidR="00717773">
        <w:rPr>
          <w:rFonts w:hint="cs"/>
          <w:rtl/>
        </w:rPr>
        <w:t>تب الدولي في 1 يوليو 2016 أو بعد</w:t>
      </w:r>
      <w:r>
        <w:rPr>
          <w:rFonts w:hint="cs"/>
          <w:rtl/>
        </w:rPr>
        <w:t>ه، فيما يتعلق بالطلبات الدولية التي يكون تاريخ إيداعها الدولي قبل 1 يوليو 2016، في حدود ما هو متاح عند صدور أية تعليمات إدارية طبقا لتلك القاعدة."</w:t>
      </w:r>
    </w:p>
    <w:p w:rsidR="001D7680" w:rsidRDefault="00555138" w:rsidP="00555138">
      <w:pPr>
        <w:pStyle w:val="NumberedParaAR"/>
      </w:pPr>
      <w:r>
        <w:rPr>
          <w:rFonts w:hint="cs"/>
          <w:rtl/>
        </w:rPr>
        <w:t>ومن المقترح أن تعتمد الجمعية القرارات التالية بشأن الدخول حيز النفاذ والترتيبات الانتقالية فيما يتعلق بالتعديلات المقترحة على اللائحة التنفيذية المفصلة في المرفق السادس من هذه الوثيقة:</w:t>
      </w:r>
    </w:p>
    <w:p w:rsidR="00555138" w:rsidRDefault="00555138" w:rsidP="00555138">
      <w:pPr>
        <w:pStyle w:val="NumberedParaAR"/>
        <w:numPr>
          <w:ilvl w:val="0"/>
          <w:numId w:val="0"/>
        </w:numPr>
        <w:ind w:left="566"/>
        <w:rPr>
          <w:rtl/>
        </w:rPr>
      </w:pPr>
      <w:r>
        <w:rPr>
          <w:rFonts w:hint="cs"/>
          <w:rtl/>
        </w:rPr>
        <w:t>"تعديلات القاعدتين 86 و95 ستدخل حيز النفاذ في 1 يوليو 2017 وستسري على أي طلب دولي تكون الأفعال المشار إليها في المادة 22 أو المادة 39 قد نفِّذت بشأنه في 1 يوليو 2017 أو بعده.</w:t>
      </w:r>
    </w:p>
    <w:p w:rsidR="00555138" w:rsidRDefault="00555138" w:rsidP="00555138">
      <w:pPr>
        <w:pStyle w:val="NumberedParaAR"/>
      </w:pPr>
      <w:r>
        <w:rPr>
          <w:rFonts w:hint="cs"/>
          <w:rtl/>
        </w:rPr>
        <w:t xml:space="preserve">ومن المقترح أيضا أن تعتمد </w:t>
      </w:r>
      <w:r w:rsidR="00B74FCC">
        <w:rPr>
          <w:rFonts w:hint="cs"/>
          <w:rtl/>
        </w:rPr>
        <w:t xml:space="preserve">الجمعية </w:t>
      </w:r>
      <w:r>
        <w:rPr>
          <w:rFonts w:hint="cs"/>
          <w:rtl/>
        </w:rPr>
        <w:t>التفاهم التالي بشأن الأحكام المتعلقة ب</w:t>
      </w:r>
      <w:r w:rsidRPr="00555138">
        <w:rPr>
          <w:rtl/>
        </w:rPr>
        <w:t xml:space="preserve">عذر </w:t>
      </w:r>
      <w:r>
        <w:rPr>
          <w:rFonts w:hint="cs"/>
          <w:rtl/>
        </w:rPr>
        <w:t>ال</w:t>
      </w:r>
      <w:r w:rsidRPr="00555138">
        <w:rPr>
          <w:rtl/>
        </w:rPr>
        <w:t>تأخر في مراعاة مهلة بسبب عدم توافر خدمات التواصل الإلكتروني بشكل عام</w:t>
      </w:r>
      <w:r>
        <w:rPr>
          <w:rFonts w:hint="cs"/>
          <w:rtl/>
        </w:rPr>
        <w:t xml:space="preserve"> طبقا للقاعدة 82(رابعا)1 المعدّلة والمبيّنة في المرفق الرابع:</w:t>
      </w:r>
    </w:p>
    <w:p w:rsidR="00555138" w:rsidRDefault="00555138" w:rsidP="00717773">
      <w:pPr>
        <w:pStyle w:val="NumberedParaAR"/>
        <w:numPr>
          <w:ilvl w:val="0"/>
          <w:numId w:val="0"/>
        </w:numPr>
        <w:ind w:left="566"/>
        <w:rPr>
          <w:rtl/>
        </w:rPr>
      </w:pPr>
      <w:r w:rsidRPr="00555138">
        <w:rPr>
          <w:rtl/>
        </w:rPr>
        <w:t>"</w:t>
      </w:r>
      <w:r w:rsidR="00B74FCC">
        <w:rPr>
          <w:rFonts w:hint="cs"/>
          <w:rtl/>
        </w:rPr>
        <w:t xml:space="preserve">عند اعتماد التعديلات المدخلة على القاعدة 82(رابعا)1، أحاطت الجمعية علما بأن </w:t>
      </w:r>
      <w:r w:rsidR="00B74FCC" w:rsidRPr="00B74FCC">
        <w:rPr>
          <w:rtl/>
        </w:rPr>
        <w:t xml:space="preserve">مكتب تسلم الطلبات أو إدارة البحث الدولي أو الإدارة المحدَّدة لأغراض البحث </w:t>
      </w:r>
      <w:r w:rsidR="00717773">
        <w:rPr>
          <w:rFonts w:hint="cs"/>
          <w:rtl/>
        </w:rPr>
        <w:t>الإضافي</w:t>
      </w:r>
      <w:r w:rsidR="00B74FCC" w:rsidRPr="00B74FCC">
        <w:rPr>
          <w:rtl/>
        </w:rPr>
        <w:t xml:space="preserve"> أو إدارة الفحص التمهيدي الدولي</w:t>
      </w:r>
      <w:r w:rsidR="00B74FCC">
        <w:rPr>
          <w:rFonts w:hint="cs"/>
          <w:rtl/>
        </w:rPr>
        <w:t xml:space="preserve"> أو المكتب الدولي</w:t>
      </w:r>
      <w:r w:rsidR="00B74FCC" w:rsidRPr="00B74FCC">
        <w:rPr>
          <w:rtl/>
        </w:rPr>
        <w:t>،</w:t>
      </w:r>
      <w:r w:rsidR="00B74FCC">
        <w:rPr>
          <w:rFonts w:hint="cs"/>
          <w:rtl/>
        </w:rPr>
        <w:t xml:space="preserve"> ينبغي لهم، </w:t>
      </w:r>
      <w:r w:rsidRPr="00555138">
        <w:rPr>
          <w:rtl/>
        </w:rPr>
        <w:t xml:space="preserve">عند النظر في التماس يُقدم بناء على القاعدة 82(رابعا)1 لعذر تأخر في مراعاة مهلة بسبب عدم توافر خدمات التواصل الإلكتروني بشكل عام، تفسير عدم التوافر بشكل عام بأنه ينطبق على حالات العطل التي تصيب مناطق جغرافية واسعة النطاق </w:t>
      </w:r>
      <w:r w:rsidR="00B74FCC">
        <w:rPr>
          <w:rFonts w:hint="cs"/>
          <w:rtl/>
        </w:rPr>
        <w:t>أ</w:t>
      </w:r>
      <w:r w:rsidRPr="00555138">
        <w:rPr>
          <w:rtl/>
        </w:rPr>
        <w:t>و</w:t>
      </w:r>
      <w:r w:rsidR="00B74FCC">
        <w:rPr>
          <w:rFonts w:hint="cs"/>
          <w:rtl/>
        </w:rPr>
        <w:t xml:space="preserve"> </w:t>
      </w:r>
      <w:r w:rsidRPr="00555138">
        <w:rPr>
          <w:rtl/>
        </w:rPr>
        <w:t>العديد من الأفراد، تمييزا لها عن المشاكل المتمركزة التي تخص مبنى معينا أو مستخدما واحدا."</w:t>
      </w:r>
    </w:p>
    <w:p w:rsidR="00B74FCC" w:rsidRDefault="00B74FCC" w:rsidP="00717773">
      <w:pPr>
        <w:pStyle w:val="NumberedParaAR"/>
      </w:pPr>
      <w:r>
        <w:rPr>
          <w:rFonts w:hint="cs"/>
          <w:rtl/>
        </w:rPr>
        <w:t>ومن المقترح أيضا أن تعتمد الجمعية التفاهم التالي بشأن المعلومات التي يتعين توفيرها طبقا للقواعد المعدّلة والمبيّنة في المرفق السادس:</w:t>
      </w:r>
    </w:p>
    <w:p w:rsidR="00B74FCC" w:rsidRDefault="00B74FCC" w:rsidP="00B74FCC">
      <w:pPr>
        <w:pStyle w:val="NumberedParaAR"/>
        <w:numPr>
          <w:ilvl w:val="0"/>
          <w:numId w:val="0"/>
        </w:numPr>
        <w:ind w:left="566"/>
        <w:rPr>
          <w:rtl/>
        </w:rPr>
      </w:pPr>
      <w:r w:rsidRPr="00B74FCC">
        <w:rPr>
          <w:rtl/>
        </w:rPr>
        <w:t>"</w:t>
      </w:r>
      <w:r>
        <w:rPr>
          <w:rFonts w:hint="cs"/>
          <w:rtl/>
        </w:rPr>
        <w:t xml:space="preserve">عند </w:t>
      </w:r>
      <w:r w:rsidRPr="00B74FCC">
        <w:rPr>
          <w:rtl/>
        </w:rPr>
        <w:t xml:space="preserve">اعتماد التعديلات المدخلة على القاعدة 1.86"4"، </w:t>
      </w:r>
      <w:r>
        <w:rPr>
          <w:rFonts w:hint="cs"/>
          <w:rtl/>
        </w:rPr>
        <w:t>أحاطت</w:t>
      </w:r>
      <w:r w:rsidRPr="00B74FCC">
        <w:rPr>
          <w:rtl/>
        </w:rPr>
        <w:t xml:space="preserve"> الجمعية </w:t>
      </w:r>
      <w:r>
        <w:rPr>
          <w:rFonts w:hint="cs"/>
          <w:rtl/>
        </w:rPr>
        <w:t>علما بأ</w:t>
      </w:r>
      <w:r w:rsidRPr="00B74FCC">
        <w:rPr>
          <w:rtl/>
        </w:rPr>
        <w:t>ن المعلومات المتعلقة بدخول المرحلة الوطنية ستتاح للجمهور بإدراجها في الجريدة في موقع ركن البراءات على الإنترنت، بل وأيضا كجزء من البيانات الببليوغرافية بخصوص معاهدة التعاون بشأن البراءات المقدمة بالجملة إلى المكاتب وسائر المشتركين في خدمات ركن البراءات لتوفير البيانات".</w:t>
      </w:r>
    </w:p>
    <w:p w:rsidR="00555138" w:rsidRDefault="00B74FCC" w:rsidP="00B74FCC">
      <w:pPr>
        <w:pStyle w:val="NumberedParaAR"/>
        <w:rPr>
          <w:rtl/>
        </w:rPr>
      </w:pPr>
      <w:r>
        <w:rPr>
          <w:rFonts w:hint="cs"/>
          <w:rtl/>
        </w:rPr>
        <w:t>ويحتوي المرفقان السابع والثامن على النصوص "النهائية" للقواعد المقترحة والتي ستدخل حيز النفاذ في 1 يوليو 2016 وفي 1 يوليو 2017، على التوالي.</w:t>
      </w:r>
    </w:p>
    <w:p w:rsidR="005E6E6C" w:rsidRDefault="00F279B9" w:rsidP="00F279B9">
      <w:pPr>
        <w:pStyle w:val="Heading1AR"/>
        <w:rPr>
          <w:rtl/>
        </w:rPr>
      </w:pPr>
      <w:r>
        <w:rPr>
          <w:rFonts w:hint="cs"/>
          <w:rtl/>
        </w:rPr>
        <w:t>إجراءات أخرى مطلوبة من المكاتب الوطنية</w:t>
      </w:r>
    </w:p>
    <w:p w:rsidR="00F279B9" w:rsidRDefault="0096367D" w:rsidP="00F279B9">
      <w:pPr>
        <w:pStyle w:val="NumberedParaAR"/>
      </w:pPr>
      <w:r>
        <w:rPr>
          <w:rFonts w:hint="cs"/>
          <w:rtl/>
        </w:rPr>
        <w:t>تُذكَّر المكاتب الوطنية بأن اعتماد القواعد سوف يقتضي منها اتخاذ الإجراءات التالية:</w:t>
      </w:r>
    </w:p>
    <w:p w:rsidR="0096367D" w:rsidRDefault="0096367D" w:rsidP="006873FA">
      <w:pPr>
        <w:pStyle w:val="NumberedParaAR"/>
        <w:numPr>
          <w:ilvl w:val="0"/>
          <w:numId w:val="0"/>
        </w:numPr>
        <w:ind w:left="566"/>
        <w:rPr>
          <w:rtl/>
        </w:rPr>
      </w:pPr>
      <w:r>
        <w:rPr>
          <w:rFonts w:hint="cs"/>
          <w:rtl/>
        </w:rPr>
        <w:t>(أ)</w:t>
      </w:r>
      <w:r>
        <w:rPr>
          <w:rFonts w:hint="cs"/>
          <w:rtl/>
        </w:rPr>
        <w:tab/>
      </w:r>
      <w:r w:rsidR="006873FA">
        <w:rPr>
          <w:rFonts w:hint="cs"/>
          <w:rtl/>
        </w:rPr>
        <w:t>في حال كان القانون الوطني لمكتب يعمل كمكتب لتسلم الطلبات لا يتوافق مع إرسال المعلومات المتعلقة بنتائج البحث أو التصنيف لطلبات سابقة دون إذن صريح من المودع، فينبغي على المكتب أن يخطر المكتب الدولي بذلك طبقا للقاعدة الجديدة 23(ثانيا)2(ه) بحلول 14 أبريل 2</w:t>
      </w:r>
      <w:r w:rsidR="00717773">
        <w:rPr>
          <w:rFonts w:hint="cs"/>
          <w:rtl/>
        </w:rPr>
        <w:t>016 (التاريخ المقترح، وهو ستة أش</w:t>
      </w:r>
      <w:r w:rsidR="006873FA">
        <w:rPr>
          <w:rFonts w:hint="cs"/>
          <w:rtl/>
        </w:rPr>
        <w:t>هر من تاريخ رفع أعمال جمعية معاهدة التعاون بشأن البراءات).</w:t>
      </w:r>
    </w:p>
    <w:p w:rsidR="006873FA" w:rsidRDefault="006873FA" w:rsidP="00DC722B">
      <w:pPr>
        <w:pStyle w:val="NumberedParaAR"/>
        <w:numPr>
          <w:ilvl w:val="0"/>
          <w:numId w:val="0"/>
        </w:numPr>
        <w:ind w:left="566"/>
        <w:rPr>
          <w:rtl/>
        </w:rPr>
      </w:pPr>
      <w:r>
        <w:rPr>
          <w:rFonts w:hint="cs"/>
          <w:rtl/>
        </w:rPr>
        <w:t>(ب)</w:t>
      </w:r>
      <w:r>
        <w:rPr>
          <w:rFonts w:hint="cs"/>
          <w:rtl/>
        </w:rPr>
        <w:tab/>
        <w:t xml:space="preserve">في حال كان المكتب الذي يعمل كمكتب لتسلم الطلبات يرغب في أن يتيح لمودعيه الخيار لالتماس عدم إرسال </w:t>
      </w:r>
      <w:r w:rsidR="00DC722B">
        <w:rPr>
          <w:rFonts w:hint="cs"/>
          <w:rtl/>
        </w:rPr>
        <w:t>نتائج البحث أو التصنيف السابق إلى إدارة البحث الدولي، فينبغي على المكتب أن يخطر المكتب الدولي بذلك طبقا للقاعدة الجديدة 23(ثانيا)2(د) بحلول 14 أبريل 2016.</w:t>
      </w:r>
    </w:p>
    <w:p w:rsidR="00DC722B" w:rsidRDefault="00DC722B" w:rsidP="00DC722B">
      <w:pPr>
        <w:pStyle w:val="NumberedParaAR"/>
        <w:numPr>
          <w:ilvl w:val="0"/>
          <w:numId w:val="0"/>
        </w:numPr>
        <w:ind w:left="566"/>
      </w:pPr>
      <w:r>
        <w:rPr>
          <w:rFonts w:hint="cs"/>
          <w:rtl/>
        </w:rPr>
        <w:t>(ج)</w:t>
      </w:r>
      <w:r>
        <w:rPr>
          <w:rFonts w:hint="cs"/>
          <w:rtl/>
        </w:rPr>
        <w:tab/>
        <w:t>ينبغي على المكاتب التي تعمل كمكاتب لتسلم الطلبات أن تضم</w:t>
      </w:r>
      <w:r w:rsidR="00717773">
        <w:rPr>
          <w:rFonts w:hint="cs"/>
          <w:rtl/>
        </w:rPr>
        <w:t>ن</w:t>
      </w:r>
      <w:r>
        <w:rPr>
          <w:rFonts w:hint="cs"/>
          <w:rtl/>
        </w:rPr>
        <w:t xml:space="preserve"> وضع الأنظمة لإرسال المعلومات المتعلقة بدخول المرحلة الوطنية والنشر والمنح فيما يتعلق بالطلبات الدولية إلى المكتب الدو</w:t>
      </w:r>
      <w:r w:rsidR="00627F45">
        <w:rPr>
          <w:rFonts w:hint="cs"/>
          <w:rtl/>
        </w:rPr>
        <w:t>ل</w:t>
      </w:r>
      <w:r>
        <w:rPr>
          <w:rFonts w:hint="cs"/>
          <w:rtl/>
        </w:rPr>
        <w:t>ي بحلول 1 يوليو 2017 كموعد أقصى وحبّذا لو بادرت بذلك قبل المودع إن أمكن.</w:t>
      </w:r>
    </w:p>
    <w:p w:rsidR="0096367D" w:rsidRDefault="00DC722B" w:rsidP="00627F45">
      <w:pPr>
        <w:pStyle w:val="NumberedParaAR"/>
        <w:keepNext/>
      </w:pPr>
      <w:r>
        <w:rPr>
          <w:rFonts w:hint="cs"/>
          <w:rtl/>
        </w:rPr>
        <w:t>وفيما يتعلق بالنقطة الأخيرة، فإن المكتب الدولي يذكّر المكاتب بما يلي:</w:t>
      </w:r>
    </w:p>
    <w:p w:rsidR="00DC722B" w:rsidRDefault="00DC722B" w:rsidP="00566F29">
      <w:pPr>
        <w:pStyle w:val="NumberedParaAR"/>
        <w:numPr>
          <w:ilvl w:val="0"/>
          <w:numId w:val="0"/>
        </w:numPr>
        <w:ind w:left="566"/>
        <w:rPr>
          <w:rtl/>
        </w:rPr>
      </w:pPr>
      <w:r>
        <w:rPr>
          <w:rFonts w:hint="cs"/>
          <w:rtl/>
        </w:rPr>
        <w:t>(أ)</w:t>
      </w:r>
      <w:r>
        <w:rPr>
          <w:rFonts w:hint="cs"/>
          <w:rtl/>
        </w:rPr>
        <w:tab/>
      </w:r>
      <w:r w:rsidR="00C264AC">
        <w:rPr>
          <w:rFonts w:hint="cs"/>
          <w:rtl/>
        </w:rPr>
        <w:t xml:space="preserve">المعلومات المتعلقة بدخول المرحلة الوطنية والنشر والمنح ليس من المطلوب بالضرورة توفيرها في خط معلومات لهذا الغرض تحديدا - فالمكتب الدولي على استعداد لاستخراج المعلومات من البيانات المقدّمة لأغراض أخرى، شريطة أن تكون البيانات كافية لتحديد الطلب الدولي بطريقة موثوقة وكل العناصر المعلومات اللازمة، وأنها مقدّمة بالشروط التي تسمح بإعادة توزيعها، بما يتماشى والتفاهم المبيّن في الفقرة </w:t>
      </w:r>
      <w:r w:rsidR="00566F29">
        <w:rPr>
          <w:rFonts w:hint="cs"/>
          <w:rtl/>
        </w:rPr>
        <w:t>9</w:t>
      </w:r>
      <w:r w:rsidR="00C264AC">
        <w:rPr>
          <w:rFonts w:hint="cs"/>
          <w:rtl/>
        </w:rPr>
        <w:t xml:space="preserve"> أعلاه؛</w:t>
      </w:r>
    </w:p>
    <w:p w:rsidR="00C264AC" w:rsidRPr="00C264AC" w:rsidRDefault="00C264AC" w:rsidP="00C264AC">
      <w:pPr>
        <w:pStyle w:val="NumberedParaAR"/>
        <w:numPr>
          <w:ilvl w:val="0"/>
          <w:numId w:val="0"/>
        </w:numPr>
        <w:ind w:left="566"/>
        <w:rPr>
          <w:rtl/>
          <w:lang w:val="fr-CH"/>
        </w:rPr>
      </w:pPr>
      <w:r>
        <w:rPr>
          <w:rFonts w:hint="cs"/>
          <w:rtl/>
        </w:rPr>
        <w:t>(ب)</w:t>
      </w:r>
      <w:r>
        <w:rPr>
          <w:rFonts w:hint="cs"/>
          <w:rtl/>
        </w:rPr>
        <w:tab/>
        <w:t xml:space="preserve">ويمكن للمكتب الدولي أن يقدم المساعدة للمكاتب التي تستخدم نظام الويبو </w:t>
      </w:r>
      <w:proofErr w:type="spellStart"/>
      <w:r>
        <w:rPr>
          <w:rFonts w:hint="cs"/>
          <w:rtl/>
        </w:rPr>
        <w:t>لأتمتة</w:t>
      </w:r>
      <w:proofErr w:type="spellEnd"/>
      <w:r>
        <w:rPr>
          <w:rFonts w:hint="cs"/>
          <w:rtl/>
        </w:rPr>
        <w:t xml:space="preserve"> الملكية الصناعية </w:t>
      </w:r>
      <w:r>
        <w:t>(IPAS)</w:t>
      </w:r>
      <w:r>
        <w:rPr>
          <w:rFonts w:hint="cs"/>
          <w:rtl/>
          <w:lang w:val="fr-CH"/>
        </w:rPr>
        <w:t xml:space="preserve"> من أجل تزويد النظام بوظيفة الإرسال الآلي للمعلومات المطلوبة.</w:t>
      </w:r>
    </w:p>
    <w:p w:rsidR="004B40D2" w:rsidRDefault="004B40D2">
      <w:pPr>
        <w:rPr>
          <w:rFonts w:ascii="Arabic Typesetting" w:hAnsi="Arabic Typesetting" w:cs="Arabic Typesetting"/>
          <w:i/>
          <w:iCs/>
          <w:sz w:val="36"/>
          <w:szCs w:val="36"/>
          <w:rtl/>
        </w:rPr>
      </w:pPr>
      <w:r>
        <w:rPr>
          <w:rtl/>
        </w:rPr>
        <w:br w:type="page"/>
      </w:r>
    </w:p>
    <w:p w:rsidR="00DC722B" w:rsidRDefault="00C264AC" w:rsidP="004B40D2">
      <w:pPr>
        <w:pStyle w:val="DecisionParaAR"/>
        <w:keepNext/>
      </w:pPr>
      <w:r>
        <w:rPr>
          <w:rFonts w:hint="cs"/>
          <w:rtl/>
        </w:rPr>
        <w:t>إن جمعية معاهدة التعاون بشأن البراءات مدعوة إلى:</w:t>
      </w:r>
    </w:p>
    <w:p w:rsidR="00C264AC" w:rsidRPr="00BE6E28" w:rsidRDefault="00C264AC" w:rsidP="00BE6E28">
      <w:pPr>
        <w:pStyle w:val="DecisionParaAR"/>
        <w:numPr>
          <w:ilvl w:val="0"/>
          <w:numId w:val="0"/>
        </w:numPr>
        <w:ind w:left="6236"/>
        <w:rPr>
          <w:rtl/>
        </w:rPr>
      </w:pPr>
      <w:r w:rsidRPr="00BE6E28">
        <w:rPr>
          <w:rFonts w:hint="cs"/>
          <w:rtl/>
        </w:rPr>
        <w:t>"1"</w:t>
      </w:r>
      <w:r w:rsidRPr="00BE6E28">
        <w:rPr>
          <w:rFonts w:hint="cs"/>
          <w:rtl/>
        </w:rPr>
        <w:tab/>
      </w:r>
      <w:r w:rsidR="004B40D2" w:rsidRPr="00BE6E28">
        <w:rPr>
          <w:rFonts w:hint="cs"/>
          <w:rtl/>
        </w:rPr>
        <w:t>اعتماد التعديلات المقتر</w:t>
      </w:r>
      <w:r w:rsidR="000B586C" w:rsidRPr="00BE6E28">
        <w:rPr>
          <w:rFonts w:hint="cs"/>
          <w:rtl/>
        </w:rPr>
        <w:t>ح إدخالها على اللائحة التنفيذية ل</w:t>
      </w:r>
      <w:r w:rsidR="004B40D2" w:rsidRPr="00BE6E28">
        <w:rPr>
          <w:rFonts w:hint="cs"/>
          <w:rtl/>
        </w:rPr>
        <w:t>معاهدة التعاون بشأن البراءات كما وردت في المرفقات من الأول إلى السادس من الوثيقة</w:t>
      </w:r>
      <w:r w:rsidR="00BE6E28" w:rsidRPr="00BE6E28">
        <w:rPr>
          <w:rFonts w:hint="eastAsia"/>
          <w:rtl/>
        </w:rPr>
        <w:t> </w:t>
      </w:r>
      <w:r w:rsidR="00BE6E28" w:rsidRPr="00BE6E28">
        <w:t>PCT/A/47/4 Rev.</w:t>
      </w:r>
      <w:r w:rsidR="004B40D2" w:rsidRPr="00BE6E28">
        <w:rPr>
          <w:rFonts w:hint="cs"/>
          <w:rtl/>
          <w:lang w:val="fr-CH"/>
        </w:rPr>
        <w:t xml:space="preserve"> والقرارات المقترحة والمبيّنة في </w:t>
      </w:r>
      <w:r w:rsidR="000B586C" w:rsidRPr="00BE6E28">
        <w:rPr>
          <w:rFonts w:hint="cs"/>
          <w:rtl/>
          <w:lang w:val="fr-CH"/>
        </w:rPr>
        <w:t>الفقرات من</w:t>
      </w:r>
      <w:r w:rsidR="000B586C" w:rsidRPr="00BE6E28">
        <w:rPr>
          <w:rFonts w:hint="eastAsia"/>
          <w:rtl/>
          <w:lang w:val="fr-CH"/>
        </w:rPr>
        <w:t> </w:t>
      </w:r>
      <w:r w:rsidR="000B586C" w:rsidRPr="00BE6E28">
        <w:rPr>
          <w:rFonts w:hint="cs"/>
          <w:rtl/>
          <w:lang w:val="fr-CH"/>
        </w:rPr>
        <w:t>6 إلى</w:t>
      </w:r>
      <w:r w:rsidR="000B586C" w:rsidRPr="00BE6E28">
        <w:rPr>
          <w:rFonts w:hint="eastAsia"/>
          <w:rtl/>
          <w:lang w:val="fr-CH"/>
        </w:rPr>
        <w:t> </w:t>
      </w:r>
      <w:r w:rsidR="000B586C" w:rsidRPr="00BE6E28">
        <w:rPr>
          <w:rFonts w:hint="cs"/>
          <w:rtl/>
          <w:lang w:val="fr-CH"/>
        </w:rPr>
        <w:t xml:space="preserve">8 </w:t>
      </w:r>
      <w:r w:rsidR="004B40D2" w:rsidRPr="00BE6E28">
        <w:rPr>
          <w:rFonts w:hint="cs"/>
          <w:rtl/>
          <w:lang w:val="fr-CH"/>
        </w:rPr>
        <w:t>من</w:t>
      </w:r>
      <w:r w:rsidR="00BE6E28">
        <w:rPr>
          <w:rFonts w:hint="cs"/>
          <w:rtl/>
          <w:lang w:val="fr-CH"/>
        </w:rPr>
        <w:t xml:space="preserve"> </w:t>
      </w:r>
      <w:r w:rsidR="00BE6E28" w:rsidRPr="00BE6E28">
        <w:rPr>
          <w:rFonts w:hint="cs"/>
          <w:rtl/>
        </w:rPr>
        <w:t>الوثيقة</w:t>
      </w:r>
      <w:r w:rsidR="00BE6E28" w:rsidRPr="00BE6E28">
        <w:rPr>
          <w:rFonts w:hint="eastAsia"/>
          <w:rtl/>
        </w:rPr>
        <w:t> </w:t>
      </w:r>
      <w:r w:rsidR="00BE6E28" w:rsidRPr="00BE6E28">
        <w:t>PCT/A/47/4 Rev.</w:t>
      </w:r>
      <w:r w:rsidR="004B40D2" w:rsidRPr="00BE6E28">
        <w:rPr>
          <w:rFonts w:hint="cs"/>
          <w:rtl/>
          <w:lang w:val="fr-CH"/>
        </w:rPr>
        <w:t xml:space="preserve"> </w:t>
      </w:r>
      <w:r w:rsidR="004B40D2" w:rsidRPr="00BE6E28">
        <w:rPr>
          <w:rFonts w:hint="cs"/>
          <w:rtl/>
        </w:rPr>
        <w:t>فيما يتعلق بالدخول حيز النفاذ والترتيبات الانتقالية؛</w:t>
      </w:r>
    </w:p>
    <w:p w:rsidR="004B40D2" w:rsidRPr="000B586C" w:rsidRDefault="004B40D2" w:rsidP="00BE6E28">
      <w:pPr>
        <w:pStyle w:val="DecisionParaAR"/>
        <w:numPr>
          <w:ilvl w:val="0"/>
          <w:numId w:val="0"/>
        </w:numPr>
        <w:ind w:left="6236"/>
        <w:rPr>
          <w:rtl/>
          <w:lang w:val="fr-CH"/>
        </w:rPr>
      </w:pPr>
      <w:r w:rsidRPr="000B586C">
        <w:rPr>
          <w:rFonts w:hint="cs"/>
          <w:rtl/>
        </w:rPr>
        <w:t>"2"</w:t>
      </w:r>
      <w:r w:rsidRPr="000B586C">
        <w:rPr>
          <w:rFonts w:hint="cs"/>
          <w:rtl/>
        </w:rPr>
        <w:tab/>
        <w:t>واعتماد التفاهمين المقترحين والمبيّنين في الفقرتين</w:t>
      </w:r>
      <w:r w:rsidR="000B586C" w:rsidRPr="000B586C">
        <w:rPr>
          <w:rFonts w:hint="eastAsia"/>
          <w:rtl/>
        </w:rPr>
        <w:t> </w:t>
      </w:r>
      <w:r w:rsidR="000B586C" w:rsidRPr="000B586C">
        <w:rPr>
          <w:rFonts w:hint="cs"/>
          <w:rtl/>
        </w:rPr>
        <w:t xml:space="preserve">9 و10 </w:t>
      </w:r>
      <w:r w:rsidRPr="000B586C">
        <w:rPr>
          <w:rFonts w:hint="cs"/>
          <w:rtl/>
        </w:rPr>
        <w:t xml:space="preserve">من </w:t>
      </w:r>
      <w:r w:rsidR="00BE6E28" w:rsidRPr="00BE6E28">
        <w:rPr>
          <w:rFonts w:hint="cs"/>
          <w:rtl/>
        </w:rPr>
        <w:t>الوثيقة</w:t>
      </w:r>
      <w:r w:rsidR="00BE6E28" w:rsidRPr="00BE6E28">
        <w:rPr>
          <w:rFonts w:hint="eastAsia"/>
          <w:rtl/>
        </w:rPr>
        <w:t> </w:t>
      </w:r>
      <w:r w:rsidR="00BE6E28" w:rsidRPr="00BE6E28">
        <w:t>PCT/A/47/4 Rev.</w:t>
      </w:r>
      <w:bookmarkStart w:id="2" w:name="_GoBack"/>
      <w:bookmarkEnd w:id="2"/>
      <w:r w:rsidRPr="000B586C">
        <w:rPr>
          <w:rFonts w:hint="cs"/>
          <w:rtl/>
          <w:lang w:val="fr-CH"/>
        </w:rPr>
        <w:t>.</w:t>
      </w:r>
    </w:p>
    <w:p w:rsidR="005E6E6C" w:rsidRDefault="005E6E6C" w:rsidP="007F38D1">
      <w:pPr>
        <w:pStyle w:val="NormalParaAR"/>
        <w:rPr>
          <w:rtl/>
        </w:rPr>
      </w:pPr>
    </w:p>
    <w:p w:rsidR="004B40D2" w:rsidRDefault="004B40D2" w:rsidP="004B40D2">
      <w:pPr>
        <w:pStyle w:val="EndofDocumentAR"/>
        <w:rPr>
          <w:rtl/>
        </w:rPr>
      </w:pPr>
      <w:r>
        <w:rPr>
          <w:rFonts w:hint="cs"/>
          <w:rtl/>
        </w:rPr>
        <w:t>[تلي ذلك المرفقات]</w:t>
      </w:r>
    </w:p>
    <w:p w:rsidR="005E6E6C" w:rsidRDefault="005E6E6C" w:rsidP="007F38D1">
      <w:pPr>
        <w:pStyle w:val="NormalParaAR"/>
        <w:rPr>
          <w:rtl/>
        </w:rPr>
      </w:pPr>
    </w:p>
    <w:p w:rsidR="005E6E6C" w:rsidRDefault="005E6E6C" w:rsidP="007F38D1">
      <w:pPr>
        <w:pStyle w:val="NormalParaAR"/>
        <w:rPr>
          <w:rtl/>
        </w:rPr>
      </w:pPr>
    </w:p>
    <w:p w:rsidR="005E6E6C" w:rsidRDefault="005E6E6C" w:rsidP="007F38D1">
      <w:pPr>
        <w:pStyle w:val="NormalParaAR"/>
        <w:rPr>
          <w:rtl/>
        </w:rPr>
        <w:sectPr w:rsidR="005E6E6C" w:rsidSect="00EB7752">
          <w:headerReference w:type="default" r:id="rId10"/>
          <w:pgSz w:w="11907" w:h="16840" w:code="9"/>
          <w:pgMar w:top="567" w:right="1418" w:bottom="1418" w:left="1134" w:header="510" w:footer="1021" w:gutter="0"/>
          <w:cols w:space="720"/>
          <w:titlePg/>
          <w:docGrid w:linePitch="299"/>
        </w:sectPr>
      </w:pPr>
    </w:p>
    <w:p w:rsidR="007F67CA" w:rsidRPr="007F67CA" w:rsidRDefault="007F67CA" w:rsidP="007F67CA">
      <w:pPr>
        <w:keepNext/>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hint="cs"/>
          <w:b/>
          <w:sz w:val="40"/>
          <w:szCs w:val="40"/>
          <w:rtl/>
        </w:rPr>
        <w:t xml:space="preserve">مشروع </w:t>
      </w:r>
      <w:r w:rsidRPr="007F67CA">
        <w:rPr>
          <w:rFonts w:ascii="Arabic Typesetting" w:hAnsi="Arabic Typesetting" w:cs="Arabic Typesetting"/>
          <w:b/>
          <w:sz w:val="40"/>
          <w:szCs w:val="40"/>
          <w:rtl/>
        </w:rPr>
        <w:t>تعديلات على اللائحة التنفيذية لمعاهدة التعاون بشأن البراءات</w:t>
      </w:r>
    </w:p>
    <w:p w:rsidR="007F67CA" w:rsidRPr="007F67CA" w:rsidRDefault="007F67CA" w:rsidP="007F67CA">
      <w:pPr>
        <w:bidi/>
        <w:spacing w:after="240" w:line="360" w:lineRule="exact"/>
        <w:jc w:val="center"/>
        <w:rPr>
          <w:rFonts w:ascii="Arabic Typesetting" w:hAnsi="Arabic Typesetting" w:cs="Arabic Typesetting"/>
          <w:sz w:val="40"/>
          <w:szCs w:val="40"/>
          <w:rtl/>
        </w:rPr>
      </w:pPr>
      <w:r w:rsidRPr="007F67CA">
        <w:rPr>
          <w:rFonts w:ascii="Arabic Typesetting" w:hAnsi="Arabic Typesetting" w:cs="Arabic Typesetting"/>
          <w:sz w:val="40"/>
          <w:szCs w:val="40"/>
          <w:rtl/>
        </w:rPr>
        <w:t>إرسال نتائج البحث و/أو التصنيف السابق</w:t>
      </w:r>
      <w:r w:rsidRPr="007F67CA">
        <w:rPr>
          <w:rFonts w:ascii="Arabic Typesetting" w:hAnsi="Arabic Typesetting" w:cs="Arabic Typesetting"/>
          <w:sz w:val="40"/>
          <w:szCs w:val="40"/>
        </w:rPr>
        <w:br/>
      </w:r>
      <w:r w:rsidRPr="007F67CA">
        <w:rPr>
          <w:rFonts w:ascii="Arabic Typesetting" w:hAnsi="Arabic Typesetting" w:cs="Arabic Typesetting"/>
          <w:sz w:val="40"/>
          <w:szCs w:val="40"/>
          <w:rtl/>
        </w:rPr>
        <w:t>من مكتب تسلم الطلبات</w:t>
      </w:r>
      <w:r w:rsidRPr="007F67CA">
        <w:rPr>
          <w:rFonts w:ascii="Arabic Typesetting" w:hAnsi="Arabic Typesetting" w:cs="Arabic Typesetting"/>
          <w:sz w:val="40"/>
          <w:szCs w:val="40"/>
        </w:rPr>
        <w:br/>
      </w:r>
      <w:r w:rsidRPr="007F67CA">
        <w:rPr>
          <w:rFonts w:ascii="Arabic Typesetting" w:hAnsi="Arabic Typesetting" w:cs="Arabic Typesetting"/>
          <w:sz w:val="40"/>
          <w:szCs w:val="40"/>
          <w:rtl/>
        </w:rPr>
        <w:t>إلى إدارة البحث الدولي</w:t>
      </w:r>
    </w:p>
    <w:p w:rsidR="007F67CA" w:rsidRPr="007F67CA" w:rsidRDefault="007F67CA" w:rsidP="007F67CA">
      <w:pPr>
        <w:keepNext/>
        <w:bidi/>
        <w:spacing w:after="240" w:line="360" w:lineRule="exact"/>
        <w:jc w:val="center"/>
        <w:rPr>
          <w:rFonts w:ascii="Arabic Typesetting" w:hAnsi="Arabic Typesetting" w:cs="Arabic Typesetting"/>
          <w:sz w:val="40"/>
          <w:szCs w:val="40"/>
          <w:rtl/>
        </w:rPr>
      </w:pPr>
      <w:r w:rsidRPr="007F67CA">
        <w:rPr>
          <w:rFonts w:ascii="Arabic Typesetting" w:hAnsi="Arabic Typesetting" w:cs="Arabic Typesetting"/>
          <w:sz w:val="40"/>
          <w:szCs w:val="40"/>
          <w:rtl/>
        </w:rPr>
        <w:t>المحتويات</w:t>
      </w:r>
    </w:p>
    <w:p w:rsidR="007F67CA" w:rsidRPr="007F67CA" w:rsidRDefault="007F67CA" w:rsidP="007F67CA">
      <w:pPr>
        <w:tabs>
          <w:tab w:val="right" w:leader="dot" w:pos="9345"/>
        </w:tabs>
        <w:bidi/>
        <w:spacing w:after="100"/>
        <w:ind w:left="991" w:hanging="991"/>
        <w:rPr>
          <w:rFonts w:ascii="Arabic Typesetting" w:eastAsiaTheme="minorEastAsia" w:hAnsi="Arabic Typesetting" w:cs="Arabic Typesetting"/>
          <w:noProof/>
          <w:sz w:val="36"/>
          <w:szCs w:val="36"/>
          <w:lang w:bidi="ar-EG"/>
        </w:rPr>
      </w:pPr>
      <w:r w:rsidRPr="007F67CA">
        <w:rPr>
          <w:rFonts w:ascii="Arabic Typesetting" w:hAnsi="Arabic Typesetting" w:cs="Arabic Typesetting"/>
          <w:noProof/>
          <w:sz w:val="36"/>
          <w:szCs w:val="36"/>
          <w:rtl/>
          <w:lang w:bidi="ar-EG"/>
        </w:rPr>
        <w:fldChar w:fldCharType="begin"/>
      </w:r>
      <w:r w:rsidRPr="007F67CA">
        <w:rPr>
          <w:rFonts w:ascii="Arabic Typesetting" w:hAnsi="Arabic Typesetting" w:cs="Arabic Typesetting"/>
          <w:noProof/>
          <w:sz w:val="36"/>
          <w:szCs w:val="36"/>
          <w:rtl/>
          <w:lang w:bidi="ar-EG"/>
        </w:rPr>
        <w:instrText xml:space="preserve"> </w:instrText>
      </w:r>
      <w:r w:rsidRPr="007F67CA">
        <w:rPr>
          <w:rFonts w:ascii="Arabic Typesetting" w:hAnsi="Arabic Typesetting" w:cs="Arabic Typesetting"/>
          <w:noProof/>
          <w:sz w:val="36"/>
          <w:szCs w:val="36"/>
          <w:lang w:bidi="ar-EG"/>
        </w:rPr>
        <w:instrText>TOC</w:instrText>
      </w:r>
      <w:r w:rsidRPr="007F67CA">
        <w:rPr>
          <w:rFonts w:ascii="Arabic Typesetting" w:hAnsi="Arabic Typesetting" w:cs="Arabic Typesetting"/>
          <w:noProof/>
          <w:sz w:val="36"/>
          <w:szCs w:val="36"/>
          <w:rtl/>
          <w:lang w:bidi="ar-EG"/>
        </w:rPr>
        <w:instrText xml:space="preserve"> \</w:instrText>
      </w:r>
      <w:r w:rsidRPr="007F67CA">
        <w:rPr>
          <w:rFonts w:ascii="Arabic Typesetting" w:hAnsi="Arabic Typesetting" w:cs="Arabic Typesetting"/>
          <w:noProof/>
          <w:sz w:val="36"/>
          <w:szCs w:val="36"/>
          <w:lang w:bidi="ar-EG"/>
        </w:rPr>
        <w:instrText>o "1-2" \h \z \u</w:instrText>
      </w:r>
      <w:r w:rsidRPr="007F67CA">
        <w:rPr>
          <w:rFonts w:ascii="Arabic Typesetting" w:hAnsi="Arabic Typesetting" w:cs="Arabic Typesetting"/>
          <w:noProof/>
          <w:sz w:val="36"/>
          <w:szCs w:val="36"/>
          <w:rtl/>
          <w:lang w:bidi="ar-EG"/>
        </w:rPr>
        <w:instrText xml:space="preserve"> </w:instrText>
      </w:r>
      <w:r w:rsidRPr="007F67CA">
        <w:rPr>
          <w:rFonts w:ascii="Arabic Typesetting" w:hAnsi="Arabic Typesetting" w:cs="Arabic Typesetting"/>
          <w:noProof/>
          <w:sz w:val="36"/>
          <w:szCs w:val="36"/>
          <w:rtl/>
          <w:lang w:bidi="ar-EG"/>
        </w:rPr>
        <w:fldChar w:fldCharType="separate"/>
      </w:r>
      <w:hyperlink w:anchor="_Toc419134358" w:history="1">
        <w:r w:rsidRPr="007F67CA">
          <w:rPr>
            <w:rFonts w:ascii="Arabic Typesetting" w:hAnsi="Arabic Typesetting" w:cs="Arabic Typesetting"/>
            <w:noProof/>
            <w:sz w:val="36"/>
            <w:szCs w:val="36"/>
            <w:rtl/>
            <w:lang w:bidi="ar-EG"/>
          </w:rPr>
          <w:t>القاعدة 12</w:t>
        </w:r>
        <w:r w:rsidRPr="007F67CA">
          <w:rPr>
            <w:rFonts w:ascii="Arabic Typesetting" w:hAnsi="Arabic Typesetting" w:cs="Arabic Typesetting"/>
            <w:noProof/>
            <w:sz w:val="36"/>
            <w:szCs w:val="36"/>
            <w:vertAlign w:val="superscript"/>
            <w:rtl/>
            <w:lang w:bidi="ar-EG"/>
          </w:rPr>
          <w:t xml:space="preserve">(ثانيا)  </w:t>
        </w:r>
        <w:r w:rsidRPr="007F67CA">
          <w:rPr>
            <w:rFonts w:ascii="Arabic Typesetting" w:hAnsi="Arabic Typesetting" w:cs="Arabic Typesetting"/>
            <w:noProof/>
            <w:sz w:val="36"/>
            <w:szCs w:val="36"/>
            <w:rtl/>
            <w:lang w:bidi="ar-EG"/>
          </w:rPr>
          <w:t xml:space="preserve"> تقديم مودع الطلب وثائق تتعلق ببحث سابق </w:t>
        </w:r>
        <w:r w:rsidRPr="007F67CA">
          <w:rPr>
            <w:rFonts w:ascii="Arabic Typesetting" w:hAnsi="Arabic Typesetting" w:cs="Arabic Typesetting"/>
            <w:strike/>
            <w:noProof/>
            <w:sz w:val="36"/>
            <w:szCs w:val="36"/>
            <w:rtl/>
            <w:lang w:bidi="ar-EG"/>
          </w:rPr>
          <w:t>صورة عن نتائج البحث السابق</w:t>
        </w:r>
        <w:r w:rsidRPr="007F67CA">
          <w:rPr>
            <w:rFonts w:ascii="Arabic Typesetting" w:hAnsi="Arabic Typesetting" w:cs="Arabic Typesetting" w:hint="cs"/>
            <w:strike/>
            <w:noProof/>
            <w:sz w:val="36"/>
            <w:szCs w:val="36"/>
            <w:rtl/>
            <w:lang w:bidi="ar-EG"/>
          </w:rPr>
          <w:br/>
        </w:r>
        <w:r w:rsidRPr="007F67CA">
          <w:rPr>
            <w:rFonts w:ascii="Arabic Typesetting" w:hAnsi="Arabic Typesetting" w:cs="Arabic Typesetting"/>
            <w:strike/>
            <w:noProof/>
            <w:sz w:val="36"/>
            <w:szCs w:val="36"/>
            <w:rtl/>
            <w:lang w:bidi="ar-EG"/>
          </w:rPr>
          <w:t>وعن الطلب السابق – الترجمة</w:t>
        </w:r>
        <w:r w:rsidRPr="007F67CA">
          <w:rPr>
            <w:rFonts w:ascii="Arabic Typesetting" w:hAnsi="Arabic Typesetting" w:cs="Arabic Typesetting"/>
            <w:noProof/>
            <w:webHidden/>
            <w:sz w:val="36"/>
            <w:szCs w:val="36"/>
            <w:lang w:bidi="ar-EG"/>
          </w:rPr>
          <w:tab/>
        </w:r>
        <w:r w:rsidRPr="007F67CA">
          <w:rPr>
            <w:rFonts w:ascii="Arabic Typesetting" w:hAnsi="Arabic Typesetting" w:cs="Arabic Typesetting"/>
            <w:noProof/>
            <w:webHidden/>
            <w:sz w:val="36"/>
            <w:szCs w:val="36"/>
            <w:lang w:bidi="ar-EG"/>
          </w:rPr>
          <w:fldChar w:fldCharType="begin"/>
        </w:r>
        <w:r w:rsidRPr="007F67CA">
          <w:rPr>
            <w:rFonts w:ascii="Arabic Typesetting" w:hAnsi="Arabic Typesetting" w:cs="Arabic Typesetting"/>
            <w:noProof/>
            <w:webHidden/>
            <w:sz w:val="36"/>
            <w:szCs w:val="36"/>
            <w:lang w:bidi="ar-EG"/>
          </w:rPr>
          <w:instrText xml:space="preserve"> PAGEREF _Toc419134358 \h </w:instrText>
        </w:r>
        <w:r w:rsidRPr="007F67CA">
          <w:rPr>
            <w:rFonts w:ascii="Arabic Typesetting" w:hAnsi="Arabic Typesetting" w:cs="Arabic Typesetting"/>
            <w:noProof/>
            <w:webHidden/>
            <w:sz w:val="36"/>
            <w:szCs w:val="36"/>
            <w:lang w:bidi="ar-EG"/>
          </w:rPr>
        </w:r>
        <w:r w:rsidRPr="007F67CA">
          <w:rPr>
            <w:rFonts w:ascii="Arabic Typesetting" w:hAnsi="Arabic Typesetting" w:cs="Arabic Typesetting"/>
            <w:noProof/>
            <w:webHidden/>
            <w:sz w:val="36"/>
            <w:szCs w:val="36"/>
            <w:lang w:bidi="ar-EG"/>
          </w:rPr>
          <w:fldChar w:fldCharType="separate"/>
        </w:r>
        <w:r w:rsidR="00094465">
          <w:rPr>
            <w:rFonts w:ascii="Arabic Typesetting" w:hAnsi="Arabic Typesetting" w:cs="Arabic Typesetting"/>
            <w:noProof/>
            <w:webHidden/>
            <w:sz w:val="36"/>
            <w:szCs w:val="36"/>
            <w:rtl/>
            <w:lang w:bidi="ar-EG"/>
          </w:rPr>
          <w:t>2</w:t>
        </w:r>
        <w:r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19134359" w:history="1">
        <w:r w:rsidR="007F67CA" w:rsidRPr="007F67CA">
          <w:rPr>
            <w:rFonts w:ascii="Arabic Typesetting" w:hAnsi="Arabic Typesetting" w:cs="Arabic Typesetting"/>
            <w:i/>
            <w:iCs/>
            <w:noProof/>
            <w:sz w:val="36"/>
            <w:szCs w:val="36"/>
            <w:rtl/>
          </w:rPr>
          <w:t>12</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 xml:space="preserve">1    </w:t>
        </w:r>
        <w:r w:rsidR="007F67CA" w:rsidRPr="007F67CA">
          <w:rPr>
            <w:rFonts w:ascii="Arabic Typesetting" w:hAnsi="Arabic Typesetting" w:cs="Arabic Typesetting"/>
            <w:i/>
            <w:iCs/>
            <w:noProof/>
            <w:sz w:val="36"/>
            <w:szCs w:val="36"/>
            <w:rtl/>
            <w:lang w:val="fr-CH"/>
          </w:rPr>
          <w:t>تقديم مودع الطلب وثائق تتعلق ببحث سابق في حال عريضة قدِّمت</w:t>
        </w:r>
        <w:r w:rsidR="007F67CA" w:rsidRPr="007F67CA">
          <w:rPr>
            <w:rFonts w:ascii="Arabic Typesetting" w:hAnsi="Arabic Typesetting" w:cs="Arabic Typesetting" w:hint="cs"/>
            <w:i/>
            <w:iCs/>
            <w:noProof/>
            <w:sz w:val="36"/>
            <w:szCs w:val="36"/>
            <w:rtl/>
            <w:lang w:val="fr-CH"/>
          </w:rPr>
          <w:br/>
        </w:r>
        <w:r w:rsidR="007F67CA" w:rsidRPr="007F67CA">
          <w:rPr>
            <w:rFonts w:ascii="Arabic Typesetting" w:hAnsi="Arabic Typesetting" w:cs="Arabic Typesetting"/>
            <w:i/>
            <w:iCs/>
            <w:noProof/>
            <w:sz w:val="36"/>
            <w:szCs w:val="36"/>
            <w:rtl/>
            <w:lang w:val="fr-CH"/>
          </w:rPr>
          <w:t>بموجب القاعدة 12.4</w:t>
        </w:r>
        <w:r w:rsidR="007F67CA" w:rsidRPr="007F67CA">
          <w:rPr>
            <w:rFonts w:ascii="Arabic Typesetting" w:hAnsi="Arabic Typesetting" w:cs="Arabic Typesetting"/>
            <w:i/>
            <w:iCs/>
            <w:strike/>
            <w:noProof/>
            <w:sz w:val="36"/>
            <w:szCs w:val="36"/>
            <w:rtl/>
          </w:rPr>
          <w:t>صورة عن نتائج البحث السابق وعن الطلب السابق - الترجمة</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_Toc419134359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19134360" w:history="1">
        <w:r w:rsidR="007F67CA" w:rsidRPr="007F67CA">
          <w:rPr>
            <w:rFonts w:ascii="Arabic Typesetting" w:hAnsi="Arabic Typesetting" w:cs="Arabic Typesetting"/>
            <w:i/>
            <w:iCs/>
            <w:noProof/>
            <w:sz w:val="36"/>
            <w:szCs w:val="36"/>
            <w:rtl/>
          </w:rPr>
          <w:t>12</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lang w:val="fr-CH"/>
          </w:rPr>
          <w:t>2   طلب إدارة البحث الدولي الحصول على وثائق تتعلق ببحث سابق</w:t>
        </w:r>
        <w:r w:rsidR="007F67CA" w:rsidRPr="007F67CA">
          <w:rPr>
            <w:rFonts w:ascii="Arabic Typesetting" w:hAnsi="Arabic Typesetting" w:cs="Arabic Typesetting" w:hint="cs"/>
            <w:i/>
            <w:iCs/>
            <w:noProof/>
            <w:sz w:val="36"/>
            <w:szCs w:val="36"/>
            <w:rtl/>
            <w:lang w:val="fr-CH"/>
          </w:rPr>
          <w:br/>
        </w:r>
        <w:r w:rsidR="007F67CA" w:rsidRPr="007F67CA">
          <w:rPr>
            <w:rFonts w:ascii="Arabic Typesetting" w:hAnsi="Arabic Typesetting" w:cs="Arabic Typesetting"/>
            <w:i/>
            <w:iCs/>
            <w:noProof/>
            <w:sz w:val="36"/>
            <w:szCs w:val="36"/>
            <w:rtl/>
            <w:lang w:val="fr-CH"/>
          </w:rPr>
          <w:t>في حال عريضة قدِّمت بموجب القاعدة 12.4</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_Toc419134360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lang w:bidi="ar-EG"/>
        </w:rPr>
      </w:pPr>
      <w:hyperlink w:anchor="_Toc419134361" w:history="1">
        <w:r w:rsidR="007F67CA" w:rsidRPr="007F67CA">
          <w:rPr>
            <w:rFonts w:ascii="Arabic Typesetting" w:hAnsi="Arabic Typesetting" w:cs="Arabic Typesetting"/>
            <w:noProof/>
            <w:sz w:val="36"/>
            <w:szCs w:val="36"/>
            <w:rtl/>
            <w:lang w:bidi="ar-EG"/>
          </w:rPr>
          <w:t>القاعدة 23</w:t>
        </w:r>
        <w:r w:rsidR="007F67CA" w:rsidRPr="007F67CA">
          <w:rPr>
            <w:rFonts w:ascii="Arabic Typesetting" w:hAnsi="Arabic Typesetting" w:cs="Arabic Typesetting"/>
            <w:noProof/>
            <w:sz w:val="36"/>
            <w:szCs w:val="36"/>
            <w:vertAlign w:val="superscript"/>
            <w:rtl/>
            <w:lang w:bidi="ar-EG"/>
          </w:rPr>
          <w:t xml:space="preserve">(ثانيا)  </w:t>
        </w:r>
        <w:r w:rsidR="007F67CA" w:rsidRPr="007F67CA">
          <w:rPr>
            <w:rFonts w:ascii="Arabic Typesetting" w:hAnsi="Arabic Typesetting" w:cs="Arabic Typesetting"/>
            <w:noProof/>
            <w:sz w:val="36"/>
            <w:szCs w:val="36"/>
            <w:rtl/>
            <w:lang w:bidi="ar-EG"/>
          </w:rPr>
          <w:t xml:space="preserve"> إرسال وثائق تتعلق ببحث أو تصنيف سابق</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_Toc419134361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6</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19134362" w:history="1">
        <w:r w:rsidR="007F67CA" w:rsidRPr="007F67CA">
          <w:rPr>
            <w:rFonts w:ascii="Arabic Typesetting" w:hAnsi="Arabic Typesetting" w:cs="Arabic Typesetting"/>
            <w:i/>
            <w:iCs/>
            <w:noProof/>
            <w:sz w:val="36"/>
            <w:szCs w:val="36"/>
            <w:rtl/>
          </w:rPr>
          <w:t>23</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1   إرسال وثائق تتعلق ببحث سابق في حال عريضة قدِّمت بموجب القاعدة 12.4</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_Toc419134362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6</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19134363" w:history="1">
        <w:r w:rsidR="007F67CA" w:rsidRPr="007F67CA">
          <w:rPr>
            <w:rFonts w:ascii="Arabic Typesetting" w:hAnsi="Arabic Typesetting" w:cs="Arabic Typesetting"/>
            <w:i/>
            <w:iCs/>
            <w:noProof/>
            <w:sz w:val="36"/>
            <w:szCs w:val="36"/>
            <w:rtl/>
          </w:rPr>
          <w:t>23</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2   إرسال الوثائق المتعلقة ببحث و/أو تصنيف سابق وفقا لأحكام القاعدة 2.41</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_Toc419134363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7</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lang w:bidi="ar-EG"/>
        </w:rPr>
      </w:pPr>
      <w:hyperlink w:anchor="_Toc419134364" w:history="1">
        <w:r w:rsidR="007F67CA" w:rsidRPr="007F67CA">
          <w:rPr>
            <w:rFonts w:ascii="Arabic Typesetting" w:hAnsi="Arabic Typesetting" w:cs="Arabic Typesetting"/>
            <w:noProof/>
            <w:sz w:val="36"/>
            <w:szCs w:val="36"/>
            <w:rtl/>
            <w:lang w:bidi="ar-EG"/>
          </w:rPr>
          <w:t>القاعدة 41   مراعاة نتائج بحث سابق</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_Toc419134364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9</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19134365" w:history="1">
        <w:r w:rsidR="007F67CA" w:rsidRPr="007F67CA">
          <w:rPr>
            <w:rFonts w:ascii="Arabic Typesetting" w:hAnsi="Arabic Typesetting" w:cs="Arabic Typesetting"/>
            <w:i/>
            <w:iCs/>
            <w:noProof/>
            <w:sz w:val="36"/>
            <w:szCs w:val="36"/>
            <w:rtl/>
          </w:rPr>
          <w:t>1.41   مراعاة نتائج بحث سابق في حال عريضة قدِّمت بموجب القاعدة 12.4</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_Toc419134365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9</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19134366" w:history="1">
        <w:r w:rsidR="007F67CA" w:rsidRPr="007F67CA">
          <w:rPr>
            <w:rFonts w:ascii="Arabic Typesetting" w:hAnsi="Arabic Typesetting" w:cs="Arabic Typesetting"/>
            <w:i/>
            <w:iCs/>
            <w:noProof/>
            <w:sz w:val="36"/>
            <w:szCs w:val="36"/>
            <w:rtl/>
          </w:rPr>
          <w:t xml:space="preserve">2.41   مراعاة نتائج بحث </w:t>
        </w:r>
        <w:r w:rsidR="007F67CA" w:rsidRPr="007F67CA">
          <w:rPr>
            <w:rFonts w:ascii="Arabic Typesetting" w:hAnsi="Arabic Typesetting" w:cs="Arabic Typesetting" w:hint="cs"/>
            <w:i/>
            <w:iCs/>
            <w:noProof/>
            <w:sz w:val="36"/>
            <w:szCs w:val="36"/>
            <w:rtl/>
            <w:lang w:val="fr-CH"/>
          </w:rPr>
          <w:t xml:space="preserve">وتصنيف </w:t>
        </w:r>
        <w:r w:rsidR="007F67CA" w:rsidRPr="007F67CA">
          <w:rPr>
            <w:rFonts w:ascii="Arabic Typesetting" w:hAnsi="Arabic Typesetting" w:cs="Arabic Typesetting"/>
            <w:i/>
            <w:iCs/>
            <w:noProof/>
            <w:sz w:val="36"/>
            <w:szCs w:val="36"/>
            <w:rtl/>
          </w:rPr>
          <w:t>سابق في الحالات الأخرى</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_Toc419134366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9</w:t>
        </w:r>
        <w:r w:rsidR="007F67CA" w:rsidRPr="007F67CA">
          <w:rPr>
            <w:rFonts w:ascii="Arabic Typesetting" w:hAnsi="Arabic Typesetting" w:cs="Arabic Typesetting"/>
            <w:i/>
            <w:iCs/>
            <w:noProof/>
            <w:webHidden/>
            <w:sz w:val="36"/>
            <w:szCs w:val="36"/>
          </w:rPr>
          <w:fldChar w:fldCharType="end"/>
        </w:r>
      </w:hyperlink>
    </w:p>
    <w:p w:rsidR="007F67CA" w:rsidRPr="007F67CA" w:rsidRDefault="007F67CA" w:rsidP="007F67CA">
      <w:pPr>
        <w:bidi/>
        <w:spacing w:after="240" w:line="360" w:lineRule="exact"/>
        <w:rPr>
          <w:rFonts w:ascii="Arabic Typesetting" w:hAnsi="Arabic Typesetting" w:cs="Arabic Typesetting"/>
          <w:sz w:val="36"/>
          <w:szCs w:val="36"/>
          <w:rtl/>
        </w:rPr>
      </w:pPr>
      <w:r w:rsidRPr="007F67CA">
        <w:rPr>
          <w:rFonts w:ascii="Arabic Typesetting" w:hAnsi="Arabic Typesetting" w:cs="Arabic Typesetting"/>
          <w:sz w:val="36"/>
          <w:szCs w:val="36"/>
          <w:rtl/>
        </w:rPr>
        <w:fldChar w:fldCharType="end"/>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keepNext/>
        <w:pageBreakBefore/>
        <w:bidi/>
        <w:spacing w:after="240" w:line="360" w:lineRule="auto"/>
        <w:jc w:val="center"/>
        <w:outlineLvl w:val="0"/>
        <w:rPr>
          <w:rFonts w:eastAsia="SimSun" w:cs="Arabic Typesetting"/>
          <w:b/>
          <w:bCs/>
          <w:caps/>
          <w:strike/>
          <w:color w:val="FF0000"/>
          <w:kern w:val="32"/>
          <w:szCs w:val="36"/>
          <w:rtl/>
        </w:rPr>
      </w:pPr>
      <w:bookmarkStart w:id="3" w:name="R12bis"/>
      <w:bookmarkStart w:id="4" w:name="_Toc418815630"/>
      <w:bookmarkStart w:id="5" w:name="_Toc418816012"/>
      <w:bookmarkStart w:id="6" w:name="_Toc419134358"/>
      <w:bookmarkStart w:id="7" w:name="_Toc425935408"/>
      <w:bookmarkStart w:id="8" w:name="_Toc425935751"/>
      <w:bookmarkStart w:id="9" w:name="_Toc425936045"/>
      <w:bookmarkStart w:id="10" w:name="_Toc425943835"/>
      <w:bookmarkStart w:id="11" w:name="_Toc425944534"/>
      <w:bookmarkStart w:id="12" w:name="_Toc425944747"/>
      <w:bookmarkStart w:id="13" w:name="_Toc425945104"/>
      <w:bookmarkStart w:id="14" w:name="_Toc425945492"/>
      <w:bookmarkStart w:id="15" w:name="_Toc425945575"/>
      <w:bookmarkStart w:id="16" w:name="_Toc425945658"/>
      <w:bookmarkStart w:id="17" w:name="_Toc425946441"/>
      <w:bookmarkStart w:id="18" w:name="_Toc425947353"/>
      <w:bookmarkStart w:id="19" w:name="_Toc425956123"/>
      <w:bookmarkStart w:id="20" w:name="_Toc425956566"/>
      <w:r w:rsidRPr="007F67CA">
        <w:rPr>
          <w:rFonts w:ascii="Arabic Typesetting" w:eastAsia="SimSun" w:hAnsi="Arabic Typesetting" w:cs="Arabic Typesetting"/>
          <w:b/>
          <w:bCs/>
          <w:caps/>
          <w:kern w:val="32"/>
          <w:szCs w:val="36"/>
          <w:rtl/>
        </w:rPr>
        <w:t>القاعدة 12</w:t>
      </w:r>
      <w:r w:rsidRPr="007F67CA">
        <w:rPr>
          <w:rFonts w:ascii="Arabic Typesetting" w:eastAsia="SimSun" w:hAnsi="Arabic Typesetting" w:cs="Arabic Typesetting"/>
          <w:b/>
          <w:bCs/>
          <w:caps/>
          <w:kern w:val="32"/>
          <w:szCs w:val="36"/>
          <w:vertAlign w:val="superscript"/>
          <w:rtl/>
        </w:rPr>
        <w:t>(ثانيا)</w:t>
      </w:r>
      <w:bookmarkEnd w:id="3"/>
      <w:r w:rsidRPr="007F67CA">
        <w:rPr>
          <w:rFonts w:ascii="Arabic Typesetting" w:eastAsia="SimSun" w:hAnsi="Arabic Typesetting" w:cs="Arabic Typesetting" w:hint="cs"/>
          <w:b/>
          <w:bCs/>
          <w:caps/>
          <w:kern w:val="32"/>
          <w:szCs w:val="36"/>
          <w:vertAlign w:val="superscript"/>
          <w:rtl/>
        </w:rPr>
        <w:t xml:space="preserve">  </w:t>
      </w:r>
      <w:r w:rsidRPr="007F67CA">
        <w:rPr>
          <w:rFonts w:ascii="Arabic Typesetting" w:eastAsia="SimSun" w:hAnsi="Arabic Typesetting" w:cs="Arabic Typesetting"/>
          <w:b/>
          <w:bCs/>
          <w:caps/>
          <w:kern w:val="32"/>
          <w:szCs w:val="36"/>
          <w:rtl/>
        </w:rPr>
        <w:br/>
      </w:r>
      <w:r w:rsidRPr="007F67CA">
        <w:rPr>
          <w:rFonts w:eastAsia="SimSun" w:cs="Arabic Typesetting"/>
          <w:b/>
          <w:bCs/>
          <w:caps/>
          <w:color w:val="0000FF"/>
          <w:kern w:val="32"/>
          <w:szCs w:val="36"/>
          <w:u w:val="single"/>
          <w:rtl/>
        </w:rPr>
        <w:t>تقديم مودع الطلب وثائق تتعلق ببحث سابق</w:t>
      </w:r>
      <w:r w:rsidRPr="007F67CA">
        <w:rPr>
          <w:rFonts w:ascii="Arabic Typesetting" w:eastAsia="SimSun" w:hAnsi="Arabic Typesetting" w:cs="Arabic Typesetting"/>
          <w:b/>
          <w:bCs/>
          <w:caps/>
          <w:kern w:val="32"/>
          <w:szCs w:val="36"/>
          <w:rtl/>
        </w:rPr>
        <w:br/>
      </w:r>
      <w:r w:rsidRPr="007F67CA">
        <w:rPr>
          <w:rFonts w:eastAsia="SimSun" w:cs="Arabic Typesetting" w:hint="cs"/>
          <w:b/>
          <w:bCs/>
          <w:caps/>
          <w:strike/>
          <w:color w:val="FF0000"/>
          <w:kern w:val="32"/>
          <w:szCs w:val="36"/>
          <w:rtl/>
        </w:rPr>
        <w:t xml:space="preserve">صورة عن نتائج البحث السابق وعن الطلب السابق </w:t>
      </w:r>
      <w:r w:rsidRPr="007F67CA">
        <w:rPr>
          <w:rFonts w:eastAsia="SimSun" w:cs="Arabic Typesetting"/>
          <w:b/>
          <w:bCs/>
          <w:caps/>
          <w:strike/>
          <w:color w:val="FF0000"/>
          <w:kern w:val="32"/>
          <w:szCs w:val="36"/>
          <w:rtl/>
        </w:rPr>
        <w:t>–</w:t>
      </w:r>
      <w:r w:rsidRPr="007F67CA">
        <w:rPr>
          <w:rFonts w:eastAsia="SimSun" w:cs="Arabic Typesetting" w:hint="cs"/>
          <w:b/>
          <w:bCs/>
          <w:caps/>
          <w:strike/>
          <w:color w:val="FF0000"/>
          <w:kern w:val="32"/>
          <w:szCs w:val="36"/>
          <w:rtl/>
        </w:rPr>
        <w:t xml:space="preserve"> الترجمة</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7F67CA" w:rsidRPr="007F67CA" w:rsidRDefault="007F67CA" w:rsidP="007F67CA">
      <w:pPr>
        <w:keepNext/>
        <w:bidi/>
        <w:spacing w:after="240" w:line="360" w:lineRule="auto"/>
        <w:outlineLvl w:val="1"/>
        <w:rPr>
          <w:rFonts w:eastAsia="SimSun" w:cs="Arabic Typesetting"/>
          <w:b/>
          <w:iCs/>
          <w:caps/>
          <w:szCs w:val="36"/>
          <w:rtl/>
        </w:rPr>
      </w:pPr>
      <w:bookmarkStart w:id="21" w:name="R12bis1"/>
      <w:bookmarkStart w:id="22" w:name="_Toc418815631"/>
      <w:bookmarkStart w:id="23" w:name="_Toc418816013"/>
      <w:bookmarkStart w:id="24" w:name="_Toc419134359"/>
      <w:bookmarkStart w:id="25" w:name="_Toc425935409"/>
      <w:bookmarkStart w:id="26" w:name="_Toc425935752"/>
      <w:bookmarkStart w:id="27" w:name="_Toc425936046"/>
      <w:bookmarkStart w:id="28" w:name="_Toc425943836"/>
      <w:bookmarkStart w:id="29" w:name="_Toc425944535"/>
      <w:bookmarkStart w:id="30" w:name="_Toc425944748"/>
      <w:bookmarkStart w:id="31" w:name="_Toc425945105"/>
      <w:bookmarkStart w:id="32" w:name="_Toc425945493"/>
      <w:bookmarkStart w:id="33" w:name="_Toc425945576"/>
      <w:bookmarkStart w:id="34" w:name="_Toc425945659"/>
      <w:bookmarkStart w:id="35" w:name="_Toc425946442"/>
      <w:bookmarkStart w:id="36" w:name="_Toc425947354"/>
      <w:bookmarkStart w:id="37" w:name="_Toc425956124"/>
      <w:bookmarkStart w:id="38" w:name="_Toc425956567"/>
      <w:r w:rsidRPr="007F67CA">
        <w:rPr>
          <w:rFonts w:ascii="Arabic Typesetting" w:eastAsia="SimSun" w:hAnsi="Arabic Typesetting" w:cs="Arabic Typesetting"/>
          <w:b/>
          <w:i/>
          <w:caps/>
          <w:szCs w:val="36"/>
          <w:rtl/>
        </w:rPr>
        <w:t>12</w:t>
      </w:r>
      <w:r w:rsidRPr="007F67CA">
        <w:rPr>
          <w:rFonts w:eastAsia="SimSun" w:cs="Arabic Typesetting" w:hint="cs"/>
          <w:b/>
          <w:i/>
          <w:caps/>
          <w:szCs w:val="36"/>
          <w:vertAlign w:val="superscript"/>
          <w:rtl/>
        </w:rPr>
        <w:t>(ثانيا)</w:t>
      </w:r>
      <w:r w:rsidRPr="007F67CA">
        <w:rPr>
          <w:rFonts w:ascii="Arabic Typesetting" w:eastAsia="SimSun" w:hAnsi="Arabic Typesetting" w:cs="Arabic Typesetting"/>
          <w:b/>
          <w:i/>
          <w:caps/>
          <w:szCs w:val="36"/>
          <w:rtl/>
        </w:rPr>
        <w:t>1</w:t>
      </w:r>
      <w:bookmarkEnd w:id="21"/>
      <w:r w:rsidRPr="007F67CA">
        <w:rPr>
          <w:rFonts w:eastAsia="SimSun" w:cs="Arabic Typesetting" w:hint="cs"/>
          <w:b/>
          <w:i/>
          <w:caps/>
          <w:szCs w:val="36"/>
          <w:rtl/>
        </w:rPr>
        <w:t xml:space="preserve">    </w:t>
      </w:r>
      <w:r w:rsidRPr="007F67CA">
        <w:rPr>
          <w:rFonts w:eastAsia="SimSun" w:cs="Arabic Typesetting"/>
          <w:b/>
          <w:iCs/>
          <w:caps/>
          <w:color w:val="0000FF"/>
          <w:szCs w:val="36"/>
          <w:u w:val="single"/>
          <w:rtl/>
          <w:lang w:val="fr-CH"/>
        </w:rPr>
        <w:t>تقديم مودع الطلب</w:t>
      </w:r>
      <w:r w:rsidRPr="007F67CA">
        <w:rPr>
          <w:rFonts w:eastAsia="SimSun" w:cs="Arabic Typesetting" w:hint="cs"/>
          <w:b/>
          <w:iCs/>
          <w:caps/>
          <w:color w:val="0000FF"/>
          <w:szCs w:val="36"/>
          <w:u w:val="single"/>
          <w:rtl/>
          <w:lang w:val="fr-CH"/>
        </w:rPr>
        <w:t xml:space="preserve"> </w:t>
      </w:r>
      <w:r w:rsidRPr="007F67CA">
        <w:rPr>
          <w:rFonts w:eastAsia="SimSun" w:cs="Arabic Typesetting"/>
          <w:b/>
          <w:iCs/>
          <w:caps/>
          <w:color w:val="0000FF"/>
          <w:szCs w:val="36"/>
          <w:u w:val="single"/>
          <w:rtl/>
          <w:lang w:val="fr-CH"/>
        </w:rPr>
        <w:t>وثائق تتعلق ببحث سابق</w:t>
      </w:r>
      <w:r w:rsidRPr="007F67CA">
        <w:rPr>
          <w:rFonts w:eastAsia="SimSun" w:cs="Arabic Typesetting" w:hint="cs"/>
          <w:b/>
          <w:iCs/>
          <w:caps/>
          <w:color w:val="0000FF"/>
          <w:szCs w:val="36"/>
          <w:u w:val="single"/>
          <w:rtl/>
          <w:lang w:val="fr-CH"/>
        </w:rPr>
        <w:t xml:space="preserve"> في حال عريضة </w:t>
      </w:r>
      <w:r w:rsidRPr="007F67CA">
        <w:rPr>
          <w:rFonts w:eastAsia="SimSun" w:cs="Arabic Typesetting"/>
          <w:b/>
          <w:iCs/>
          <w:caps/>
          <w:color w:val="0000FF"/>
          <w:szCs w:val="36"/>
          <w:u w:val="single"/>
          <w:rtl/>
          <w:lang w:val="fr-CH"/>
        </w:rPr>
        <w:t>قدِّم</w:t>
      </w:r>
      <w:r w:rsidRPr="007F67CA">
        <w:rPr>
          <w:rFonts w:eastAsia="SimSun" w:cs="Arabic Typesetting" w:hint="cs"/>
          <w:b/>
          <w:iCs/>
          <w:caps/>
          <w:color w:val="0000FF"/>
          <w:szCs w:val="36"/>
          <w:u w:val="single"/>
          <w:rtl/>
          <w:lang w:val="fr-CH"/>
        </w:rPr>
        <w:t>ت</w:t>
      </w:r>
      <w:r w:rsidRPr="007F67CA">
        <w:rPr>
          <w:rFonts w:eastAsia="SimSun" w:cs="Arabic Typesetting"/>
          <w:b/>
          <w:iCs/>
          <w:caps/>
          <w:color w:val="0000FF"/>
          <w:szCs w:val="36"/>
          <w:u w:val="single"/>
          <w:rtl/>
          <w:lang w:val="fr-CH"/>
        </w:rPr>
        <w:t xml:space="preserve"> بموجب</w:t>
      </w:r>
      <w:r w:rsidRPr="007F67CA">
        <w:rPr>
          <w:rFonts w:eastAsia="SimSun" w:cs="Arabic Typesetting" w:hint="cs"/>
          <w:b/>
          <w:iCs/>
          <w:caps/>
          <w:color w:val="0000FF"/>
          <w:szCs w:val="36"/>
          <w:u w:val="single"/>
          <w:rtl/>
          <w:lang w:val="fr-CH"/>
        </w:rPr>
        <w:t xml:space="preserve"> القاعدة </w:t>
      </w:r>
      <w:r w:rsidRPr="007F67CA">
        <w:rPr>
          <w:rFonts w:ascii="Arabic Typesetting" w:eastAsia="SimSun" w:hAnsi="Arabic Typesetting" w:cs="Arabic Typesetting"/>
          <w:b/>
          <w:iCs/>
          <w:caps/>
          <w:color w:val="0000FF"/>
          <w:szCs w:val="36"/>
          <w:u w:val="single"/>
          <w:rtl/>
          <w:lang w:val="fr-CH"/>
        </w:rPr>
        <w:t>12</w:t>
      </w:r>
      <w:r w:rsidRPr="007F67CA">
        <w:rPr>
          <w:rFonts w:eastAsia="SimSun" w:cs="Arabic Typesetting" w:hint="cs"/>
          <w:b/>
          <w:iCs/>
          <w:caps/>
          <w:color w:val="0000FF"/>
          <w:szCs w:val="36"/>
          <w:u w:val="single"/>
          <w:rtl/>
          <w:lang w:val="fr-CH"/>
        </w:rPr>
        <w:t>.4</w:t>
      </w:r>
      <w:r w:rsidRPr="007F67CA">
        <w:rPr>
          <w:rFonts w:eastAsia="SimSun" w:cs="Arabic Typesetting" w:hint="cs"/>
          <w:b/>
          <w:i/>
          <w:iCs/>
          <w:caps/>
          <w:strike/>
          <w:color w:val="FF0000"/>
          <w:szCs w:val="36"/>
          <w:rtl/>
        </w:rPr>
        <w:t>صورة عن نتائج البحث السابق وعن الطلب السابق - الترجمة</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F67CA" w:rsidRPr="007F67CA" w:rsidRDefault="007F67CA" w:rsidP="007F67CA">
      <w:pPr>
        <w:bidi/>
        <w:spacing w:after="240" w:line="480" w:lineRule="auto"/>
        <w:ind w:firstLine="720"/>
        <w:jc w:val="lowKashida"/>
        <w:rPr>
          <w:rFonts w:cs="Arabic Typesetting"/>
          <w:szCs w:val="36"/>
          <w:rtl/>
        </w:rPr>
      </w:pPr>
      <w:r w:rsidRPr="007F67CA">
        <w:rPr>
          <w:rFonts w:cs="Arabic Typesetting"/>
          <w:szCs w:val="36"/>
          <w:rtl/>
        </w:rPr>
        <w:t>(أ)</w:t>
      </w:r>
      <w:r w:rsidRPr="007F67CA">
        <w:rPr>
          <w:rFonts w:cs="Arabic Typesetting" w:hint="cs"/>
          <w:szCs w:val="36"/>
          <w:rtl/>
        </w:rPr>
        <w:t xml:space="preserve">  في حال </w:t>
      </w:r>
      <w:r w:rsidRPr="007F67CA">
        <w:rPr>
          <w:rFonts w:ascii="Arabic Typesetting" w:hAnsi="Arabic Typesetting" w:cs="Arabic Typesetting"/>
          <w:szCs w:val="36"/>
          <w:rtl/>
        </w:rPr>
        <w:t>التمس المودع، بناء على القاعدة 12.4، أن تراعي إدارة البحث</w:t>
      </w:r>
      <w:r w:rsidRPr="007F67CA">
        <w:rPr>
          <w:rFonts w:cs="Arabic Typesetting" w:hint="cs"/>
          <w:szCs w:val="36"/>
          <w:rtl/>
        </w:rPr>
        <w:t xml:space="preserve"> الدولي نتائج بحث سابق أجرته الإدارة ذاتها أو إدارة أخرى للبحث الدولي أو أجراه مكتب وطني، فإنه يتعين على المودع، شرط مراعاة أحكام الفقرات من</w:t>
      </w:r>
      <w:r w:rsidRPr="007F67CA">
        <w:rPr>
          <w:rFonts w:cs="Arabic Typesetting" w:hint="cs"/>
          <w:color w:val="0000FF"/>
          <w:szCs w:val="36"/>
          <w:u w:val="single"/>
          <w:rtl/>
        </w:rPr>
        <w:t xml:space="preserve"> (ب) إلى (د)</w:t>
      </w:r>
      <w:r w:rsidRPr="007F67CA">
        <w:rPr>
          <w:rFonts w:eastAsia="SimSun" w:cs="Arabic Typesetting" w:hint="cs"/>
          <w:b/>
          <w:caps/>
          <w:strike/>
          <w:color w:val="FF0000"/>
          <w:szCs w:val="36"/>
          <w:rtl/>
        </w:rPr>
        <w:t>(ج) إلى (و)</w:t>
      </w:r>
      <w:r w:rsidRPr="007F67CA">
        <w:rPr>
          <w:rFonts w:cs="Arabic Typesetting" w:hint="cs"/>
          <w:szCs w:val="36"/>
          <w:rtl/>
        </w:rPr>
        <w:t>، أن يقدّم إلى مكتب تسلم الطلبات مع الطلب الدولي صورة عن نتائج البحث السابق أيا كان الشكل الذي قدمتّها به الإدارة المعنية أو قدّمها به المكتب المعني (مثلا، بشكل تقرير البحث أو قائمة بحالة التقنية الصناعية السابقة المستشهد بها أو تقرير الفحص).</w:t>
      </w:r>
    </w:p>
    <w:p w:rsidR="007F67CA" w:rsidRPr="007F67CA" w:rsidRDefault="007F67CA" w:rsidP="007F67CA">
      <w:pPr>
        <w:bidi/>
        <w:spacing w:after="240" w:line="480" w:lineRule="auto"/>
        <w:ind w:firstLine="720"/>
        <w:jc w:val="lowKashida"/>
        <w:rPr>
          <w:rFonts w:ascii="Arabic Typesetting" w:hAnsi="Arabic Typesetting" w:cs="Arabic Typesetting"/>
          <w:strike/>
          <w:color w:val="FF0000"/>
          <w:szCs w:val="36"/>
          <w:rtl/>
        </w:rPr>
      </w:pPr>
      <w:r w:rsidRPr="007F67CA">
        <w:rPr>
          <w:rFonts w:ascii="Arabic Typesetting" w:hAnsi="Arabic Typesetting" w:cs="Arabic Typesetting"/>
          <w:strike/>
          <w:color w:val="FF0000"/>
          <w:szCs w:val="36"/>
          <w:rtl/>
        </w:rPr>
        <w:t>(ب)</w:t>
      </w:r>
      <w:r w:rsidRPr="007F67CA">
        <w:rPr>
          <w:rFonts w:ascii="Arabic Typesetting" w:hAnsi="Arabic Typesetting" w:cs="Arabic Typesetting"/>
          <w:strike/>
          <w:color w:val="FF0000"/>
          <w:szCs w:val="36"/>
          <w:rtl/>
        </w:rPr>
        <w:tab/>
        <w:t>يجوز لإدارة البحث الدولي، مع مراعاة أحكام الفقرات من (ج) إلى (و)، أن تدعو المودع إلى تقديم ما يلي في غضون مهلة تكون معقولة حسب ظروف الحال:</w:t>
      </w:r>
    </w:p>
    <w:p w:rsidR="007F67CA" w:rsidRPr="007F67CA" w:rsidRDefault="007F67CA" w:rsidP="007F67CA">
      <w:pPr>
        <w:bidi/>
        <w:spacing w:after="240" w:line="480" w:lineRule="auto"/>
        <w:ind w:firstLine="1440"/>
        <w:jc w:val="lowKashida"/>
        <w:rPr>
          <w:rFonts w:ascii="Arabic Typesetting" w:hAnsi="Arabic Typesetting" w:cs="Arabic Typesetting"/>
          <w:strike/>
          <w:color w:val="FF0000"/>
          <w:szCs w:val="36"/>
          <w:rtl/>
        </w:rPr>
      </w:pPr>
      <w:r w:rsidRPr="007F67CA">
        <w:rPr>
          <w:rFonts w:ascii="Arabic Typesetting" w:hAnsi="Arabic Typesetting" w:cs="Arabic Typesetting"/>
          <w:strike/>
          <w:color w:val="FF0000"/>
          <w:szCs w:val="36"/>
          <w:rtl/>
        </w:rPr>
        <w:t>"1"</w:t>
      </w:r>
      <w:r w:rsidRPr="007F67CA">
        <w:rPr>
          <w:rFonts w:ascii="Arabic Typesetting" w:hAnsi="Arabic Typesetting" w:cs="Arabic Typesetting"/>
          <w:strike/>
          <w:color w:val="FF0000"/>
          <w:szCs w:val="36"/>
          <w:rtl/>
        </w:rPr>
        <w:tab/>
        <w:t>صورة عن الطلب السابق المعني؛</w:t>
      </w:r>
    </w:p>
    <w:p w:rsidR="007F67CA" w:rsidRPr="007F67CA" w:rsidRDefault="007F67CA" w:rsidP="007F67CA">
      <w:pPr>
        <w:bidi/>
        <w:spacing w:after="240" w:line="480" w:lineRule="auto"/>
        <w:ind w:firstLine="1440"/>
        <w:jc w:val="lowKashida"/>
        <w:rPr>
          <w:rFonts w:ascii="Arabic Typesetting" w:hAnsi="Arabic Typesetting" w:cs="Arabic Typesetting"/>
          <w:strike/>
          <w:color w:val="FF0000"/>
          <w:szCs w:val="36"/>
          <w:rtl/>
        </w:rPr>
      </w:pPr>
      <w:r w:rsidRPr="007F67CA">
        <w:rPr>
          <w:rFonts w:ascii="Arabic Typesetting" w:hAnsi="Arabic Typesetting" w:cs="Arabic Typesetting"/>
          <w:strike/>
          <w:color w:val="FF0000"/>
          <w:szCs w:val="36"/>
          <w:rtl/>
        </w:rPr>
        <w:t>"2"</w:t>
      </w:r>
      <w:r w:rsidRPr="007F67CA">
        <w:rPr>
          <w:rFonts w:ascii="Arabic Typesetting" w:hAnsi="Arabic Typesetting" w:cs="Arabic Typesetting"/>
          <w:strike/>
          <w:color w:val="FF0000"/>
          <w:szCs w:val="36"/>
          <w:rtl/>
        </w:rPr>
        <w:tab/>
        <w:t>في حال كان الطلب السابق محررا بلغة لا تقبلها إدارة البحث الدولي، ترجمة للطلب السابق بلغة تقبلها تلك الإدارة؛</w:t>
      </w:r>
    </w:p>
    <w:p w:rsidR="007F67CA" w:rsidRPr="007F67CA" w:rsidRDefault="007F67CA" w:rsidP="007F67CA">
      <w:pPr>
        <w:bidi/>
        <w:spacing w:after="240" w:line="480" w:lineRule="auto"/>
        <w:ind w:firstLine="1440"/>
        <w:jc w:val="lowKashida"/>
        <w:rPr>
          <w:rFonts w:ascii="Arabic Typesetting" w:hAnsi="Arabic Typesetting" w:cs="Arabic Typesetting"/>
          <w:strike/>
          <w:color w:val="FF0000"/>
          <w:szCs w:val="36"/>
          <w:rtl/>
        </w:rPr>
      </w:pPr>
      <w:r w:rsidRPr="007F67CA">
        <w:rPr>
          <w:rFonts w:ascii="Arabic Typesetting" w:hAnsi="Arabic Typesetting" w:cs="Arabic Typesetting"/>
          <w:strike/>
          <w:color w:val="FF0000"/>
          <w:szCs w:val="36"/>
          <w:rtl/>
        </w:rPr>
        <w:t>"3"</w:t>
      </w:r>
      <w:r w:rsidRPr="007F67CA">
        <w:rPr>
          <w:rFonts w:ascii="Arabic Typesetting" w:hAnsi="Arabic Typesetting" w:cs="Arabic Typesetting"/>
          <w:strike/>
          <w:color w:val="FF0000"/>
          <w:szCs w:val="36"/>
          <w:rtl/>
        </w:rPr>
        <w:tab/>
        <w:t>في حال كانت نتائج البحث السابق محررة بغلة لا تقبلها إدارة البحث الدولي، ترجمة لتلك النتائج بلغة تقبلها تلك الإدارة؛</w:t>
      </w:r>
    </w:p>
    <w:p w:rsidR="007F67CA" w:rsidRPr="007F67CA" w:rsidRDefault="007F67CA" w:rsidP="007F67CA">
      <w:pPr>
        <w:keepNext/>
        <w:bidi/>
        <w:spacing w:after="240" w:line="48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12</w:t>
      </w:r>
      <w:r w:rsidRPr="007F67CA">
        <w:rPr>
          <w:rFonts w:ascii="Arabic Typesetting" w:hAnsi="Arabic Typesetting" w:cs="Arabic Typesetting"/>
          <w:i/>
          <w:iCs/>
          <w:szCs w:val="36"/>
          <w:vertAlign w:val="superscript"/>
          <w:rtl/>
        </w:rPr>
        <w:t>(ثانيا)</w:t>
      </w:r>
      <w:r w:rsidRPr="007F67CA">
        <w:rPr>
          <w:rFonts w:ascii="Arabic Typesetting" w:hAnsi="Arabic Typesetting" w:cs="Arabic Typesetting"/>
          <w:i/>
          <w:iCs/>
          <w:szCs w:val="36"/>
          <w:rtl/>
        </w:rPr>
        <w:t>1، تابع]</w:t>
      </w:r>
    </w:p>
    <w:p w:rsidR="007F67CA" w:rsidRPr="007F67CA" w:rsidRDefault="007F67CA" w:rsidP="007F67CA">
      <w:pPr>
        <w:bidi/>
        <w:spacing w:after="240" w:line="480" w:lineRule="auto"/>
        <w:ind w:firstLine="1440"/>
        <w:jc w:val="lowKashida"/>
        <w:rPr>
          <w:rFonts w:ascii="Arabic Typesetting" w:hAnsi="Arabic Typesetting" w:cs="Arabic Typesetting"/>
          <w:strike/>
          <w:color w:val="FF0000"/>
          <w:szCs w:val="36"/>
          <w:rtl/>
        </w:rPr>
      </w:pPr>
      <w:r w:rsidRPr="007F67CA">
        <w:rPr>
          <w:rFonts w:ascii="Arabic Typesetting" w:hAnsi="Arabic Typesetting" w:cs="Arabic Typesetting"/>
          <w:strike/>
          <w:color w:val="FF0000"/>
          <w:szCs w:val="36"/>
          <w:rtl/>
        </w:rPr>
        <w:t>"4"</w:t>
      </w:r>
      <w:r w:rsidRPr="007F67CA">
        <w:rPr>
          <w:rFonts w:ascii="Arabic Typesetting" w:hAnsi="Arabic Typesetting" w:cs="Arabic Typesetting"/>
          <w:strike/>
          <w:color w:val="FF0000"/>
          <w:szCs w:val="36"/>
          <w:rtl/>
        </w:rPr>
        <w:tab/>
        <w:t>صورة عن أية وثيقة مستشهد بها في نتائج البحث السابق.</w:t>
      </w:r>
    </w:p>
    <w:p w:rsidR="007F67CA" w:rsidRPr="007F67CA" w:rsidRDefault="007F67CA" w:rsidP="007F67CA">
      <w:pPr>
        <w:bidi/>
        <w:spacing w:after="240" w:line="480" w:lineRule="auto"/>
        <w:ind w:firstLine="72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rPr>
        <w:t xml:space="preserve"> (ب)</w:t>
      </w:r>
      <w:r w:rsidRPr="007F67CA">
        <w:rPr>
          <w:rFonts w:ascii="Arabic Typesetting" w:hAnsi="Arabic Typesetting" w:cs="Arabic Typesetting"/>
          <w:strike/>
          <w:color w:val="FF0000"/>
          <w:szCs w:val="36"/>
          <w:rtl/>
        </w:rPr>
        <w:t>(ج)</w:t>
      </w:r>
      <w:r w:rsidRPr="007F67CA">
        <w:rPr>
          <w:rFonts w:ascii="Arabic Typesetting" w:hAnsi="Arabic Typesetting" w:cs="Arabic Typesetting" w:hint="cs"/>
          <w:szCs w:val="36"/>
          <w:rtl/>
        </w:rPr>
        <w:t xml:space="preserve">  </w:t>
      </w:r>
      <w:r w:rsidRPr="007F67CA">
        <w:rPr>
          <w:rFonts w:ascii="Arabic Typesetting" w:hAnsi="Arabic Typesetting" w:cs="Arabic Typesetting"/>
          <w:szCs w:val="36"/>
          <w:rtl/>
        </w:rPr>
        <w:t xml:space="preserve">في حال أجرى البحث السابق المكتب ذاته الذي يعمل بصفته مكتبا لتسلم الطلبات، جاز للمودع أن يعرب عن رغبته في أن يتولى مكتب تسلم الطلبات إعداد </w:t>
      </w:r>
      <w:r w:rsidRPr="007F67CA">
        <w:rPr>
          <w:rFonts w:ascii="Arabic Typesetting" w:hAnsi="Arabic Typesetting" w:cs="Arabic Typesetting"/>
          <w:color w:val="0000FF"/>
          <w:szCs w:val="36"/>
          <w:u w:val="single"/>
          <w:rtl/>
        </w:rPr>
        <w:t xml:space="preserve">الصورة </w:t>
      </w:r>
      <w:r w:rsidRPr="007F67CA">
        <w:rPr>
          <w:rFonts w:ascii="Arabic Typesetting" w:hAnsi="Arabic Typesetting" w:cs="Arabic Typesetting"/>
          <w:strike/>
          <w:color w:val="FF0000"/>
          <w:szCs w:val="36"/>
          <w:rtl/>
        </w:rPr>
        <w:t xml:space="preserve">الصور </w:t>
      </w:r>
      <w:r w:rsidRPr="007F67CA">
        <w:rPr>
          <w:rFonts w:ascii="Arabic Typesetting" w:hAnsi="Arabic Typesetting" w:cs="Arabic Typesetting"/>
          <w:szCs w:val="36"/>
          <w:rtl/>
        </w:rPr>
        <w:t xml:space="preserve">المشار إليها في </w:t>
      </w:r>
      <w:r w:rsidRPr="007F67CA">
        <w:rPr>
          <w:rFonts w:ascii="Arabic Typesetting" w:hAnsi="Arabic Typesetting" w:cs="Arabic Typesetting"/>
          <w:color w:val="0000FF"/>
          <w:szCs w:val="36"/>
          <w:u w:val="single"/>
          <w:rtl/>
        </w:rPr>
        <w:t xml:space="preserve">الفقرة (أ) </w:t>
      </w:r>
      <w:r w:rsidRPr="007F67CA">
        <w:rPr>
          <w:rFonts w:ascii="Arabic Typesetting" w:hAnsi="Arabic Typesetting" w:cs="Arabic Typesetting"/>
          <w:strike/>
          <w:color w:val="FF0000"/>
          <w:szCs w:val="36"/>
          <w:rtl/>
        </w:rPr>
        <w:t xml:space="preserve">الفقرات (أ) و(ب)"1" و"4" </w:t>
      </w:r>
      <w:r w:rsidRPr="007F67CA">
        <w:rPr>
          <w:rFonts w:ascii="Arabic Typesetting" w:hAnsi="Arabic Typesetting" w:cs="Arabic Typesetting"/>
          <w:szCs w:val="36"/>
          <w:rtl/>
        </w:rPr>
        <w:t>وإرسالها إلى إدارة البحث الدولي، بدلا من أن يقدّمها المودع نفسه. ويتعين أن يقدَّم ذلك الالتماس في العريضة ويجوز لمكتب تسلم الطلبات أن يفرض دفع رسم له ولحسابه نظير ذلك الالتماس.</w:t>
      </w:r>
    </w:p>
    <w:p w:rsidR="007F67CA" w:rsidRPr="007F67CA" w:rsidRDefault="007F67CA" w:rsidP="007F67CA">
      <w:pPr>
        <w:bidi/>
        <w:spacing w:after="240" w:line="480" w:lineRule="auto"/>
        <w:ind w:firstLine="72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rPr>
        <w:t>(ج)</w:t>
      </w:r>
      <w:r w:rsidRPr="007F67CA">
        <w:rPr>
          <w:rFonts w:ascii="Arabic Typesetting" w:hAnsi="Arabic Typesetting" w:cs="Arabic Typesetting"/>
          <w:strike/>
          <w:color w:val="FF0000"/>
          <w:szCs w:val="36"/>
          <w:rtl/>
        </w:rPr>
        <w:t>(د)</w:t>
      </w:r>
      <w:r w:rsidRPr="007F67CA">
        <w:rPr>
          <w:rFonts w:ascii="Arabic Typesetting" w:hAnsi="Arabic Typesetting" w:cs="Arabic Typesetting" w:hint="cs"/>
          <w:szCs w:val="36"/>
          <w:rtl/>
        </w:rPr>
        <w:t xml:space="preserve">  </w:t>
      </w:r>
      <w:r w:rsidRPr="007F67CA">
        <w:rPr>
          <w:rFonts w:ascii="Arabic Typesetting" w:hAnsi="Arabic Typesetting" w:cs="Arabic Typesetting"/>
          <w:szCs w:val="36"/>
          <w:rtl/>
        </w:rPr>
        <w:t xml:space="preserve">في حال أجرت البحث السابق إدارة البحث الدولي ذاتها، أو أجراه المكتب ذاته الذي يعمل بصفته إدارة للبحث الدولي، فلا يُشترط تقديم الصورة </w:t>
      </w:r>
      <w:r w:rsidRPr="007F67CA">
        <w:rPr>
          <w:rFonts w:ascii="Arabic Typesetting" w:hAnsi="Arabic Typesetting" w:cs="Arabic Typesetting"/>
          <w:strike/>
          <w:color w:val="FF0000"/>
          <w:szCs w:val="36"/>
          <w:rtl/>
        </w:rPr>
        <w:t xml:space="preserve">أو الترجمة </w:t>
      </w:r>
      <w:r w:rsidRPr="007F67CA">
        <w:rPr>
          <w:rFonts w:ascii="Arabic Typesetting" w:hAnsi="Arabic Typesetting" w:cs="Arabic Typesetting"/>
          <w:szCs w:val="36"/>
          <w:rtl/>
        </w:rPr>
        <w:t xml:space="preserve">المشار </w:t>
      </w:r>
      <w:r w:rsidRPr="007F67CA">
        <w:rPr>
          <w:rFonts w:ascii="Arabic Typesetting" w:hAnsi="Arabic Typesetting" w:cs="Arabic Typesetting"/>
          <w:color w:val="0000FF"/>
          <w:szCs w:val="36"/>
          <w:u w:val="single"/>
          <w:rtl/>
        </w:rPr>
        <w:t xml:space="preserve">إليها </w:t>
      </w:r>
      <w:r w:rsidRPr="007F67CA">
        <w:rPr>
          <w:rFonts w:ascii="Arabic Typesetting" w:hAnsi="Arabic Typesetting" w:cs="Arabic Typesetting"/>
          <w:strike/>
          <w:color w:val="FF0000"/>
          <w:szCs w:val="36"/>
          <w:rtl/>
        </w:rPr>
        <w:t xml:space="preserve">إليهما </w:t>
      </w:r>
      <w:r w:rsidRPr="007F67CA">
        <w:rPr>
          <w:rFonts w:ascii="Arabic Typesetting" w:hAnsi="Arabic Typesetting" w:cs="Arabic Typesetting"/>
          <w:szCs w:val="36"/>
          <w:rtl/>
        </w:rPr>
        <w:t xml:space="preserve">في </w:t>
      </w:r>
      <w:r w:rsidRPr="007F67CA">
        <w:rPr>
          <w:rFonts w:ascii="Arabic Typesetting" w:hAnsi="Arabic Typesetting" w:cs="Arabic Typesetting"/>
          <w:color w:val="0000FF"/>
          <w:szCs w:val="36"/>
          <w:u w:val="single"/>
          <w:rtl/>
        </w:rPr>
        <w:t xml:space="preserve">الفقرة (أ) </w:t>
      </w:r>
      <w:r w:rsidRPr="007F67CA">
        <w:rPr>
          <w:rFonts w:ascii="Arabic Typesetting" w:hAnsi="Arabic Typesetting" w:cs="Arabic Typesetting"/>
          <w:strike/>
          <w:color w:val="FF0000"/>
          <w:szCs w:val="36"/>
          <w:rtl/>
        </w:rPr>
        <w:t xml:space="preserve">الفقرتين (أ) و(ب) </w:t>
      </w:r>
      <w:r w:rsidRPr="007F67CA">
        <w:rPr>
          <w:rFonts w:ascii="Arabic Typesetting" w:hAnsi="Arabic Typesetting" w:cs="Arabic Typesetting"/>
          <w:szCs w:val="36"/>
          <w:rtl/>
        </w:rPr>
        <w:t xml:space="preserve">بناء على تلك </w:t>
      </w:r>
      <w:proofErr w:type="spellStart"/>
      <w:r w:rsidRPr="007F67CA">
        <w:rPr>
          <w:rFonts w:ascii="Arabic Typesetting" w:hAnsi="Arabic Typesetting" w:cs="Arabic Typesetting"/>
          <w:color w:val="0000FF"/>
          <w:szCs w:val="36"/>
          <w:u w:val="single"/>
          <w:rtl/>
        </w:rPr>
        <w:t>الفقرة</w:t>
      </w:r>
      <w:r w:rsidRPr="007F67CA">
        <w:rPr>
          <w:rFonts w:ascii="Arabic Typesetting" w:hAnsi="Arabic Typesetting" w:cs="Arabic Typesetting"/>
          <w:strike/>
          <w:color w:val="FF0000"/>
          <w:szCs w:val="36"/>
          <w:rtl/>
        </w:rPr>
        <w:t>الفقرتين</w:t>
      </w:r>
      <w:proofErr w:type="spellEnd"/>
      <w:r w:rsidRPr="007F67CA">
        <w:rPr>
          <w:rFonts w:ascii="Arabic Typesetting" w:hAnsi="Arabic Typesetting" w:cs="Arabic Typesetting"/>
          <w:szCs w:val="36"/>
          <w:rtl/>
        </w:rPr>
        <w:t>.</w:t>
      </w:r>
    </w:p>
    <w:p w:rsidR="007F67CA" w:rsidRPr="007F67CA" w:rsidRDefault="007F67CA" w:rsidP="007F67CA">
      <w:pPr>
        <w:bidi/>
        <w:spacing w:after="240" w:line="480" w:lineRule="auto"/>
        <w:ind w:firstLine="720"/>
        <w:jc w:val="lowKashida"/>
        <w:rPr>
          <w:rFonts w:ascii="Arabic Typesetting" w:hAnsi="Arabic Typesetting" w:cs="Arabic Typesetting"/>
          <w:strike/>
          <w:color w:val="FF0000"/>
          <w:szCs w:val="36"/>
          <w:rtl/>
        </w:rPr>
      </w:pPr>
      <w:r w:rsidRPr="007F67CA">
        <w:rPr>
          <w:rFonts w:ascii="Arabic Typesetting" w:hAnsi="Arabic Typesetting" w:cs="Arabic Typesetting"/>
          <w:strike/>
          <w:color w:val="FF0000"/>
          <w:szCs w:val="36"/>
          <w:rtl/>
        </w:rPr>
        <w:t>(ﻫ)</w:t>
      </w:r>
      <w:r w:rsidRPr="007F67CA">
        <w:rPr>
          <w:rFonts w:ascii="Arabic Typesetting" w:hAnsi="Arabic Typesetting" w:cs="Arabic Typesetting"/>
          <w:strike/>
          <w:color w:val="FF0000"/>
          <w:szCs w:val="36"/>
          <w:rtl/>
        </w:rPr>
        <w:tab/>
        <w:t>في حال تقديم بيان وفقا للقاعدة 4.12"2"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الفقرتين (ب)"1" و"2" بناء على تلك الفقرتين.</w:t>
      </w:r>
    </w:p>
    <w:p w:rsidR="007F67CA" w:rsidRPr="007F67CA" w:rsidRDefault="007F67CA" w:rsidP="007F67CA">
      <w:pPr>
        <w:bidi/>
        <w:spacing w:after="240" w:line="480" w:lineRule="auto"/>
        <w:ind w:firstLine="720"/>
        <w:jc w:val="lowKashida"/>
        <w:rPr>
          <w:rFonts w:ascii="Arabic Typesetting" w:hAnsi="Arabic Typesetting" w:cs="Arabic Typesetting"/>
          <w:strike/>
          <w:color w:val="FF0000"/>
          <w:szCs w:val="36"/>
        </w:rPr>
      </w:pPr>
      <w:r w:rsidRPr="007F67CA">
        <w:rPr>
          <w:rFonts w:cs="Arabic Typesetting" w:hint="cs"/>
          <w:color w:val="0000FF"/>
          <w:szCs w:val="36"/>
          <w:u w:val="single"/>
          <w:rtl/>
        </w:rPr>
        <w:t xml:space="preserve"> (د)</w:t>
      </w:r>
      <w:r w:rsidRPr="007F67CA">
        <w:rPr>
          <w:rFonts w:cs="Arabic Typesetting" w:hint="cs"/>
          <w:strike/>
          <w:color w:val="FF0000"/>
          <w:szCs w:val="36"/>
          <w:rtl/>
        </w:rPr>
        <w:t>(و)</w:t>
      </w:r>
      <w:r w:rsidRPr="007F67CA">
        <w:rPr>
          <w:rFonts w:cs="Arabic Typesetting" w:hint="cs"/>
          <w:szCs w:val="36"/>
          <w:rtl/>
        </w:rPr>
        <w:t xml:space="preserve">  في حال كانت الصورة</w:t>
      </w:r>
      <w:r w:rsidRPr="007F67CA">
        <w:rPr>
          <w:rFonts w:cs="Arabic Typesetting" w:hint="cs"/>
          <w:strike/>
          <w:color w:val="FF0000"/>
          <w:szCs w:val="36"/>
          <w:rtl/>
        </w:rPr>
        <w:t xml:space="preserve"> أو الترجمة</w:t>
      </w:r>
      <w:r w:rsidRPr="007F67CA">
        <w:rPr>
          <w:rFonts w:cs="Arabic Typesetting" w:hint="cs"/>
          <w:szCs w:val="36"/>
          <w:rtl/>
        </w:rPr>
        <w:t xml:space="preserve"> المشار </w:t>
      </w:r>
      <w:r w:rsidRPr="007F67CA">
        <w:rPr>
          <w:rFonts w:cs="Arabic Typesetting" w:hint="cs"/>
          <w:color w:val="0000FF"/>
          <w:szCs w:val="36"/>
          <w:u w:val="single"/>
          <w:rtl/>
        </w:rPr>
        <w:t xml:space="preserve">إليها </w:t>
      </w:r>
      <w:r w:rsidRPr="007F67CA">
        <w:rPr>
          <w:rFonts w:cs="Arabic Typesetting" w:hint="cs"/>
          <w:strike/>
          <w:color w:val="FF0000"/>
          <w:szCs w:val="36"/>
          <w:rtl/>
        </w:rPr>
        <w:t xml:space="preserve">إليهما </w:t>
      </w:r>
      <w:r w:rsidRPr="007F67CA">
        <w:rPr>
          <w:rFonts w:cs="Arabic Typesetting" w:hint="cs"/>
          <w:szCs w:val="36"/>
          <w:rtl/>
        </w:rPr>
        <w:t xml:space="preserve">في </w:t>
      </w:r>
      <w:r w:rsidRPr="007F67CA">
        <w:rPr>
          <w:rFonts w:cs="Arabic Typesetting" w:hint="cs"/>
          <w:color w:val="0000FF"/>
          <w:szCs w:val="36"/>
          <w:u w:val="single"/>
          <w:rtl/>
        </w:rPr>
        <w:t>الفقرة (أ)</w:t>
      </w:r>
      <w:r w:rsidRPr="007F67CA">
        <w:rPr>
          <w:rFonts w:cs="Arabic Typesetting" w:hint="cs"/>
          <w:strike/>
          <w:color w:val="FF0000"/>
          <w:szCs w:val="36"/>
          <w:rtl/>
        </w:rPr>
        <w:t>الفقرتين (أ) و(ب)</w:t>
      </w:r>
      <w:r w:rsidRPr="007F67CA">
        <w:rPr>
          <w:rFonts w:cs="Arabic Typesetting" w:hint="cs"/>
          <w:szCs w:val="36"/>
          <w:rtl/>
        </w:rPr>
        <w:t xml:space="preserve"> </w:t>
      </w:r>
      <w:r w:rsidRPr="007F67CA">
        <w:rPr>
          <w:rFonts w:cs="Arabic Typesetting" w:hint="cs"/>
          <w:color w:val="0000FF"/>
          <w:szCs w:val="36"/>
          <w:u w:val="single"/>
          <w:rtl/>
        </w:rPr>
        <w:t xml:space="preserve">متاحة </w:t>
      </w:r>
      <w:r w:rsidRPr="007F67CA">
        <w:rPr>
          <w:rFonts w:cs="Arabic Typesetting" w:hint="cs"/>
          <w:strike/>
          <w:color w:val="FF0000"/>
          <w:szCs w:val="36"/>
          <w:rtl/>
        </w:rPr>
        <w:t xml:space="preserve">متاحتين </w:t>
      </w:r>
      <w:r w:rsidRPr="007F67CA">
        <w:rPr>
          <w:rFonts w:cs="Arabic Typesetting" w:hint="cs"/>
          <w:color w:val="0000FF"/>
          <w:szCs w:val="36"/>
          <w:u w:val="single"/>
          <w:rtl/>
        </w:rPr>
        <w:t>لمكتب تسلم الطلبات أو</w:t>
      </w:r>
      <w:r w:rsidRPr="007F67CA">
        <w:rPr>
          <w:rFonts w:cs="Arabic Typesetting" w:hint="cs"/>
          <w:szCs w:val="36"/>
          <w:rtl/>
        </w:rPr>
        <w:t xml:space="preserve"> لإدارة البحث الدولي بالشكل والطريقة التي تقبلها </w:t>
      </w:r>
      <w:r w:rsidRPr="007F67CA">
        <w:rPr>
          <w:rFonts w:cs="Arabic Typesetting" w:hint="cs"/>
          <w:strike/>
          <w:color w:val="FF0000"/>
          <w:szCs w:val="36"/>
          <w:rtl/>
        </w:rPr>
        <w:t>تقبلهما</w:t>
      </w:r>
      <w:r w:rsidRPr="007F67CA">
        <w:rPr>
          <w:rFonts w:cs="Arabic Typesetting" w:hint="cs"/>
          <w:szCs w:val="36"/>
          <w:rtl/>
        </w:rPr>
        <w:t>، مثلا من مكتبة رقمية</w:t>
      </w:r>
      <w:r w:rsidRPr="007F67CA">
        <w:rPr>
          <w:rFonts w:cs="Arabic Typesetting" w:hint="cs"/>
          <w:strike/>
          <w:color w:val="FF0000"/>
          <w:szCs w:val="36"/>
          <w:rtl/>
        </w:rPr>
        <w:t xml:space="preserve"> أو بشكل وثيقة أولوية</w:t>
      </w:r>
      <w:r w:rsidRPr="007F67CA">
        <w:rPr>
          <w:rFonts w:cs="Arabic Typesetting" w:hint="cs"/>
          <w:szCs w:val="36"/>
          <w:rtl/>
        </w:rPr>
        <w:t xml:space="preserve">، وكان المودع يبيّن ذلك في العريضة، فلا يُشترط تقديم الصورة </w:t>
      </w:r>
      <w:r w:rsidRPr="007F67CA">
        <w:rPr>
          <w:rFonts w:cs="Arabic Typesetting" w:hint="cs"/>
          <w:strike/>
          <w:color w:val="FF0000"/>
          <w:szCs w:val="36"/>
          <w:rtl/>
        </w:rPr>
        <w:t xml:space="preserve">أو الترجمة </w:t>
      </w:r>
      <w:r w:rsidRPr="007F67CA">
        <w:rPr>
          <w:rFonts w:cs="Arabic Typesetting" w:hint="cs"/>
          <w:szCs w:val="36"/>
          <w:rtl/>
        </w:rPr>
        <w:t xml:space="preserve">بناء على تلك </w:t>
      </w:r>
      <w:proofErr w:type="spellStart"/>
      <w:r w:rsidRPr="007F67CA">
        <w:rPr>
          <w:rFonts w:cs="Arabic Typesetting" w:hint="cs"/>
          <w:color w:val="0000FF"/>
          <w:szCs w:val="36"/>
          <w:u w:val="single"/>
          <w:rtl/>
        </w:rPr>
        <w:t>الفقرة.</w:t>
      </w:r>
      <w:r w:rsidRPr="007F67CA">
        <w:rPr>
          <w:rFonts w:cs="Arabic Typesetting" w:hint="cs"/>
          <w:strike/>
          <w:color w:val="FF0000"/>
          <w:szCs w:val="36"/>
          <w:rtl/>
        </w:rPr>
        <w:t>الفقرتين</w:t>
      </w:r>
      <w:proofErr w:type="spellEnd"/>
      <w:r w:rsidRPr="007F67CA">
        <w:rPr>
          <w:rFonts w:cs="Arabic Typesetting" w:hint="cs"/>
          <w:strike/>
          <w:color w:val="FF0000"/>
          <w:szCs w:val="36"/>
          <w:rtl/>
        </w:rPr>
        <w:t>.</w:t>
      </w:r>
    </w:p>
    <w:p w:rsidR="007F67CA" w:rsidRPr="007F67CA" w:rsidRDefault="007F67CA" w:rsidP="007F67CA">
      <w:pPr>
        <w:spacing w:line="480" w:lineRule="auto"/>
        <w:rPr>
          <w:rFonts w:cs="Arabic Typesetting"/>
          <w:strike/>
          <w:color w:val="FF0000"/>
          <w:szCs w:val="36"/>
        </w:rPr>
      </w:pPr>
      <w:r w:rsidRPr="007F67CA">
        <w:rPr>
          <w:rFonts w:cs="Arabic Typesetting"/>
          <w:strike/>
          <w:color w:val="FF0000"/>
          <w:szCs w:val="36"/>
        </w:rPr>
        <w:br w:type="page"/>
      </w:r>
    </w:p>
    <w:p w:rsidR="007F67CA" w:rsidRPr="007F67CA" w:rsidRDefault="007F67CA" w:rsidP="007F67CA">
      <w:pPr>
        <w:keepNext/>
        <w:bidi/>
        <w:spacing w:after="240" w:line="480" w:lineRule="auto"/>
        <w:outlineLvl w:val="1"/>
        <w:rPr>
          <w:rFonts w:ascii="Arabic Typesetting" w:eastAsia="SimSun" w:hAnsi="Arabic Typesetting" w:cs="Arabic Typesetting"/>
          <w:b/>
          <w:iCs/>
          <w:caps/>
          <w:color w:val="0000FF"/>
          <w:szCs w:val="36"/>
          <w:u w:val="single"/>
          <w:rtl/>
          <w:lang w:val="fr-CH"/>
        </w:rPr>
      </w:pPr>
      <w:bookmarkStart w:id="39" w:name="R12bis2"/>
      <w:bookmarkStart w:id="40" w:name="_Toc418815632"/>
      <w:bookmarkStart w:id="41" w:name="_Toc418816014"/>
      <w:bookmarkStart w:id="42" w:name="_Toc419134360"/>
      <w:bookmarkStart w:id="43" w:name="_Toc425935410"/>
      <w:bookmarkStart w:id="44" w:name="_Toc425935753"/>
      <w:bookmarkStart w:id="45" w:name="_Toc425936047"/>
      <w:bookmarkStart w:id="46" w:name="_Toc425943837"/>
      <w:bookmarkStart w:id="47" w:name="_Toc425944536"/>
      <w:bookmarkStart w:id="48" w:name="_Toc425944749"/>
      <w:bookmarkStart w:id="49" w:name="_Toc425945106"/>
      <w:bookmarkStart w:id="50" w:name="_Toc425945494"/>
      <w:bookmarkStart w:id="51" w:name="_Toc425945577"/>
      <w:bookmarkStart w:id="52" w:name="_Toc425945660"/>
      <w:bookmarkStart w:id="53" w:name="_Toc425946443"/>
      <w:bookmarkStart w:id="54" w:name="_Toc425947355"/>
      <w:bookmarkStart w:id="55" w:name="_Toc425956125"/>
      <w:bookmarkStart w:id="56" w:name="_Toc425956568"/>
      <w:r w:rsidRPr="007F67CA">
        <w:rPr>
          <w:rFonts w:ascii="Arabic Typesetting" w:eastAsia="SimSun" w:hAnsi="Arabic Typesetting" w:cs="Arabic Typesetting"/>
          <w:b/>
          <w:i/>
          <w:caps/>
          <w:color w:val="0000FF"/>
          <w:szCs w:val="36"/>
          <w:u w:val="single"/>
          <w:rtl/>
        </w:rPr>
        <w:t>12</w:t>
      </w:r>
      <w:r w:rsidRPr="007F67CA">
        <w:rPr>
          <w:rFonts w:ascii="Arabic Typesetting" w:eastAsia="SimSun" w:hAnsi="Arabic Typesetting" w:cs="Arabic Typesetting"/>
          <w:b/>
          <w:i/>
          <w:caps/>
          <w:color w:val="0000FF"/>
          <w:szCs w:val="36"/>
          <w:u w:val="single"/>
          <w:vertAlign w:val="superscript"/>
          <w:rtl/>
        </w:rPr>
        <w:t>(ثانيا)</w:t>
      </w:r>
      <w:r w:rsidRPr="007F67CA">
        <w:rPr>
          <w:rFonts w:ascii="Arabic Typesetting" w:eastAsia="SimSun" w:hAnsi="Arabic Typesetting" w:cs="Arabic Typesetting"/>
          <w:b/>
          <w:i/>
          <w:caps/>
          <w:color w:val="0000FF"/>
          <w:szCs w:val="36"/>
          <w:u w:val="single"/>
          <w:rtl/>
          <w:lang w:val="fr-CH"/>
        </w:rPr>
        <w:t>2</w:t>
      </w:r>
      <w:bookmarkEnd w:id="39"/>
      <w:r w:rsidRPr="007F67CA">
        <w:rPr>
          <w:rFonts w:ascii="Arabic Typesetting" w:eastAsia="SimSun" w:hAnsi="Arabic Typesetting" w:cs="Arabic Typesetting" w:hint="cs"/>
          <w:b/>
          <w:i/>
          <w:caps/>
          <w:color w:val="0000FF"/>
          <w:szCs w:val="36"/>
          <w:u w:val="single"/>
          <w:rtl/>
          <w:lang w:val="fr-CH"/>
        </w:rPr>
        <w:t xml:space="preserve">   </w:t>
      </w:r>
      <w:r w:rsidRPr="007F67CA">
        <w:rPr>
          <w:rFonts w:ascii="Arabic Typesetting" w:eastAsia="SimSun" w:hAnsi="Arabic Typesetting" w:cs="Arabic Typesetting"/>
          <w:b/>
          <w:iCs/>
          <w:caps/>
          <w:color w:val="0000FF"/>
          <w:szCs w:val="36"/>
          <w:u w:val="single"/>
          <w:rtl/>
          <w:lang w:val="fr-CH"/>
        </w:rPr>
        <w:t xml:space="preserve">طلب إدارة البحث الدولي الحصول على وثائق تتعلق ببحث سابق </w:t>
      </w:r>
      <w:r w:rsidRPr="007F67CA">
        <w:rPr>
          <w:rFonts w:ascii="Arabic Typesetting" w:eastAsia="SimSun" w:hAnsi="Arabic Typesetting" w:cs="Arabic Typesetting" w:hint="cs"/>
          <w:b/>
          <w:iCs/>
          <w:caps/>
          <w:color w:val="0000FF"/>
          <w:szCs w:val="36"/>
          <w:u w:val="single"/>
          <w:rtl/>
          <w:lang w:val="fr-CH"/>
        </w:rPr>
        <w:t>في حال عريضة</w:t>
      </w:r>
      <w:r w:rsidRPr="007F67CA">
        <w:rPr>
          <w:rFonts w:ascii="Arabic Typesetting" w:eastAsia="SimSun" w:hAnsi="Arabic Typesetting" w:cs="Arabic Typesetting"/>
          <w:b/>
          <w:iCs/>
          <w:caps/>
          <w:color w:val="0000FF"/>
          <w:szCs w:val="36"/>
          <w:u w:val="single"/>
          <w:rtl/>
          <w:lang w:val="fr-CH"/>
        </w:rPr>
        <w:t xml:space="preserve"> قدِّم</w:t>
      </w:r>
      <w:r w:rsidRPr="007F67CA">
        <w:rPr>
          <w:rFonts w:ascii="Arabic Typesetting" w:eastAsia="SimSun" w:hAnsi="Arabic Typesetting" w:cs="Arabic Typesetting" w:hint="cs"/>
          <w:b/>
          <w:iCs/>
          <w:caps/>
          <w:color w:val="0000FF"/>
          <w:szCs w:val="36"/>
          <w:u w:val="single"/>
          <w:rtl/>
          <w:lang w:val="fr-CH"/>
        </w:rPr>
        <w:t>ت</w:t>
      </w:r>
      <w:r w:rsidRPr="007F67CA">
        <w:rPr>
          <w:rFonts w:ascii="Arabic Typesetting" w:eastAsia="SimSun" w:hAnsi="Arabic Typesetting" w:cs="Arabic Typesetting"/>
          <w:b/>
          <w:iCs/>
          <w:caps/>
          <w:color w:val="0000FF"/>
          <w:szCs w:val="36"/>
          <w:u w:val="single"/>
          <w:rtl/>
          <w:lang w:val="fr-CH"/>
        </w:rPr>
        <w:t xml:space="preserve"> بموجب القاعدة</w:t>
      </w:r>
      <w:r w:rsidRPr="007F67CA">
        <w:rPr>
          <w:rFonts w:ascii="Arabic Typesetting" w:eastAsia="SimSun" w:hAnsi="Arabic Typesetting" w:cs="Arabic Typesetting" w:hint="cs"/>
          <w:b/>
          <w:iCs/>
          <w:caps/>
          <w:color w:val="0000FF"/>
          <w:szCs w:val="36"/>
          <w:u w:val="single"/>
          <w:rtl/>
          <w:lang w:val="fr-CH"/>
        </w:rPr>
        <w:t> </w:t>
      </w:r>
      <w:r w:rsidRPr="007F67CA">
        <w:rPr>
          <w:rFonts w:ascii="Arabic Typesetting" w:eastAsia="SimSun" w:hAnsi="Arabic Typesetting" w:cs="Arabic Typesetting"/>
          <w:b/>
          <w:iCs/>
          <w:caps/>
          <w:color w:val="0000FF"/>
          <w:szCs w:val="36"/>
          <w:u w:val="single"/>
          <w:rtl/>
          <w:lang w:val="fr-CH"/>
        </w:rPr>
        <w:t>12.4</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7F67CA" w:rsidRPr="007F67CA" w:rsidRDefault="007F67CA" w:rsidP="007F67CA">
      <w:pPr>
        <w:bidi/>
        <w:spacing w:after="240" w:line="480" w:lineRule="auto"/>
        <w:ind w:firstLine="720"/>
        <w:jc w:val="lowKashida"/>
        <w:rPr>
          <w:rFonts w:cs="Arabic Typesetting"/>
          <w:szCs w:val="36"/>
          <w:rtl/>
        </w:rPr>
      </w:pPr>
      <w:r w:rsidRPr="007F67CA">
        <w:rPr>
          <w:rFonts w:cs="Arabic Typesetting" w:hint="cs"/>
          <w:szCs w:val="36"/>
          <w:rtl/>
        </w:rPr>
        <w:t xml:space="preserve">(أ)  يجوز لإدارة البحث الدولي، مع مراعاة أحكام </w:t>
      </w:r>
      <w:r w:rsidRPr="007F67CA">
        <w:rPr>
          <w:rFonts w:eastAsia="SimSun" w:cs="Arabic Typesetting" w:hint="cs"/>
          <w:b/>
          <w:i/>
          <w:caps/>
          <w:color w:val="0000FF"/>
          <w:szCs w:val="36"/>
          <w:u w:val="single"/>
          <w:rtl/>
          <w:lang w:val="fr-CH"/>
        </w:rPr>
        <w:t>الفقرتين (ب) و(ج)</w:t>
      </w:r>
      <w:r w:rsidRPr="007F67CA">
        <w:rPr>
          <w:rFonts w:cs="Arabic Typesetting" w:hint="cs"/>
          <w:strike/>
          <w:color w:val="FF0000"/>
          <w:szCs w:val="36"/>
          <w:rtl/>
        </w:rPr>
        <w:t>الفقرات من (ج) إلى (و)</w:t>
      </w:r>
      <w:r w:rsidRPr="007F67CA">
        <w:rPr>
          <w:rFonts w:cs="Arabic Typesetting" w:hint="cs"/>
          <w:szCs w:val="36"/>
          <w:rtl/>
        </w:rPr>
        <w:t>، أن تدعو المودع إلى تقديم ما يلي في غضون مهلة تكون معقولة حسب ظروف الحال:</w:t>
      </w:r>
    </w:p>
    <w:p w:rsidR="007F67CA" w:rsidRPr="007F67CA" w:rsidRDefault="007F67CA" w:rsidP="007F67CA">
      <w:pPr>
        <w:bidi/>
        <w:spacing w:after="240" w:line="480" w:lineRule="auto"/>
        <w:ind w:firstLine="144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rPr>
        <w:t>"1"</w:t>
      </w:r>
      <w:r w:rsidRPr="007F67CA">
        <w:rPr>
          <w:rFonts w:ascii="Arabic Typesetting" w:hAnsi="Arabic Typesetting" w:cs="Arabic Typesetting"/>
          <w:color w:val="0000FF"/>
          <w:szCs w:val="36"/>
          <w:u w:val="single"/>
          <w:rtl/>
        </w:rPr>
        <w:tab/>
        <w:t>صورة عن الطلب السابق المعني؛</w:t>
      </w:r>
    </w:p>
    <w:p w:rsidR="007F67CA" w:rsidRPr="007F67CA" w:rsidRDefault="007F67CA" w:rsidP="007F67CA">
      <w:pPr>
        <w:bidi/>
        <w:spacing w:after="240" w:line="480" w:lineRule="auto"/>
        <w:ind w:firstLine="144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rPr>
        <w:t>"2"</w:t>
      </w:r>
      <w:r w:rsidRPr="007F67CA">
        <w:rPr>
          <w:rFonts w:ascii="Arabic Typesetting" w:hAnsi="Arabic Typesetting" w:cs="Arabic Typesetting"/>
          <w:color w:val="0000FF"/>
          <w:szCs w:val="36"/>
          <w:u w:val="single"/>
          <w:rtl/>
        </w:rPr>
        <w:tab/>
        <w:t>في حال كان الطلب السابق محررا بلغة لا تقبلها إدارة البحث الدولي، ترجمة للطلب السابق بلغة تقبلها تلك الإدارة؛</w:t>
      </w:r>
    </w:p>
    <w:p w:rsidR="007F67CA" w:rsidRPr="007F67CA" w:rsidRDefault="007F67CA" w:rsidP="007F67CA">
      <w:pPr>
        <w:bidi/>
        <w:spacing w:after="240" w:line="480" w:lineRule="auto"/>
        <w:ind w:firstLine="144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rPr>
        <w:t>"3"</w:t>
      </w:r>
      <w:r w:rsidRPr="007F67CA">
        <w:rPr>
          <w:rFonts w:ascii="Arabic Typesetting" w:hAnsi="Arabic Typesetting" w:cs="Arabic Typesetting"/>
          <w:color w:val="0000FF"/>
          <w:szCs w:val="36"/>
          <w:u w:val="single"/>
          <w:rtl/>
        </w:rPr>
        <w:tab/>
        <w:t>في حال كانت نتائج البحث السابق محررة بغلة لا تقبلها إدارة البحث الدولي، ترجمة لتلك النتائج بلغة تقبلها تلك الإدارة؛</w:t>
      </w:r>
    </w:p>
    <w:p w:rsidR="007F67CA" w:rsidRPr="007F67CA" w:rsidRDefault="007F67CA" w:rsidP="007F67CA">
      <w:pPr>
        <w:bidi/>
        <w:spacing w:after="240" w:line="480" w:lineRule="auto"/>
        <w:ind w:firstLine="144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rPr>
        <w:t>"4"</w:t>
      </w:r>
      <w:r w:rsidRPr="007F67CA">
        <w:rPr>
          <w:rFonts w:ascii="Arabic Typesetting" w:hAnsi="Arabic Typesetting" w:cs="Arabic Typesetting"/>
          <w:color w:val="0000FF"/>
          <w:szCs w:val="36"/>
          <w:u w:val="single"/>
          <w:rtl/>
        </w:rPr>
        <w:tab/>
        <w:t>صورة عن أية وثيقة مستشهد بها في نتائج البحث السابق.</w:t>
      </w:r>
    </w:p>
    <w:p w:rsidR="007F67CA" w:rsidRPr="007F67CA" w:rsidRDefault="007F67CA" w:rsidP="007F67CA">
      <w:pPr>
        <w:bidi/>
        <w:spacing w:after="240" w:line="480" w:lineRule="auto"/>
        <w:ind w:firstLine="720"/>
        <w:jc w:val="lowKashida"/>
        <w:rPr>
          <w:rFonts w:ascii="Arabic Typesetting" w:hAnsi="Arabic Typesetting" w:cs="Arabic Typesetting"/>
          <w:color w:val="0000FF"/>
          <w:szCs w:val="36"/>
          <w:u w:val="single"/>
          <w:rtl/>
        </w:rPr>
      </w:pPr>
      <w:r w:rsidRPr="007F67CA">
        <w:rPr>
          <w:rFonts w:ascii="Arabic Typesetting" w:hAnsi="Arabic Typesetting" w:cs="Arabic Typesetting"/>
          <w:color w:val="0000FF"/>
          <w:szCs w:val="36"/>
          <w:u w:val="single"/>
          <w:rtl/>
        </w:rPr>
        <w:t xml:space="preserve">(ب)  في حال أجرت البحث السابق إدارة البحث الدولي ذاتها، أو أجراه المكتب ذاته الذي يعمل بصفته إدارة البحث الدولي، </w:t>
      </w:r>
      <w:r w:rsidRPr="007F67CA">
        <w:rPr>
          <w:rFonts w:ascii="Arabic Typesetting" w:hAnsi="Arabic Typesetting" w:cs="Arabic Typesetting"/>
          <w:color w:val="0000FF"/>
          <w:szCs w:val="36"/>
          <w:u w:val="single"/>
          <w:rtl/>
          <w:lang w:val="fr-CH"/>
        </w:rPr>
        <w:t>أو كانت الصورة أو الترجمة المشار إليهما في الفقرة (أ) متاحتين لإدارة البحث الدولي بالشكل والطريقة التي تقبلهما، مثلا من مكتبة رقمية أو بشكل وثيقة أولوية، فلا يُشترط تقديم الصورة أو الترجمة المشار إليهما في الفقرة (أ) بناء على تلك الفقرة</w:t>
      </w:r>
      <w:r w:rsidRPr="007F67CA">
        <w:rPr>
          <w:rFonts w:ascii="Arabic Typesetting" w:hAnsi="Arabic Typesetting" w:cs="Arabic Typesetting"/>
          <w:color w:val="0000FF"/>
          <w:szCs w:val="36"/>
          <w:u w:val="single"/>
          <w:rtl/>
        </w:rPr>
        <w:t>.</w:t>
      </w:r>
    </w:p>
    <w:p w:rsidR="007F67CA" w:rsidRPr="007F67CA" w:rsidRDefault="007F67CA" w:rsidP="007F67CA">
      <w:pPr>
        <w:rPr>
          <w:rFonts w:ascii="Arabic Typesetting" w:hAnsi="Arabic Typesetting" w:cs="Arabic Typesetting"/>
          <w:szCs w:val="36"/>
          <w:rtl/>
          <w:lang w:val="fr-CH"/>
        </w:rPr>
      </w:pPr>
      <w:r w:rsidRPr="007F67CA">
        <w:rPr>
          <w:rFonts w:ascii="Arabic Typesetting" w:hAnsi="Arabic Typesetting" w:cs="Arabic Typesetting"/>
          <w:szCs w:val="36"/>
          <w:rtl/>
          <w:lang w:val="fr-CH"/>
        </w:rPr>
        <w:br w:type="page"/>
      </w:r>
    </w:p>
    <w:p w:rsidR="007F67CA" w:rsidRPr="007F67CA" w:rsidRDefault="007F67CA" w:rsidP="007F67CA">
      <w:pPr>
        <w:keepNext/>
        <w:bidi/>
        <w:spacing w:after="240" w:line="48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12</w:t>
      </w:r>
      <w:r w:rsidRPr="007F67CA">
        <w:rPr>
          <w:rFonts w:ascii="Arabic Typesetting" w:hAnsi="Arabic Typesetting" w:cs="Arabic Typesetting"/>
          <w:i/>
          <w:iCs/>
          <w:szCs w:val="36"/>
          <w:vertAlign w:val="superscript"/>
          <w:rtl/>
        </w:rPr>
        <w:t>(ثانيا)</w:t>
      </w:r>
      <w:r w:rsidRPr="007F67CA">
        <w:rPr>
          <w:rFonts w:ascii="Arabic Typesetting" w:hAnsi="Arabic Typesetting" w:cs="Arabic Typesetting" w:hint="cs"/>
          <w:i/>
          <w:iCs/>
          <w:szCs w:val="36"/>
          <w:rtl/>
        </w:rPr>
        <w:t>2</w:t>
      </w:r>
      <w:r w:rsidRPr="007F67CA">
        <w:rPr>
          <w:rFonts w:ascii="Arabic Typesetting" w:hAnsi="Arabic Typesetting" w:cs="Arabic Typesetting"/>
          <w:i/>
          <w:iCs/>
          <w:szCs w:val="36"/>
          <w:rtl/>
        </w:rPr>
        <w:t>، تابع]</w:t>
      </w:r>
    </w:p>
    <w:p w:rsidR="007F67CA" w:rsidRPr="007F67CA" w:rsidRDefault="007F67CA" w:rsidP="007F67CA">
      <w:pPr>
        <w:bidi/>
        <w:spacing w:after="240" w:line="480" w:lineRule="auto"/>
        <w:ind w:firstLine="720"/>
        <w:jc w:val="lowKashida"/>
        <w:rPr>
          <w:rFonts w:ascii="Arabic Typesetting" w:hAnsi="Arabic Typesetting" w:cs="Arabic Typesetting"/>
          <w:szCs w:val="36"/>
          <w:rtl/>
        </w:rPr>
      </w:pPr>
      <w:r w:rsidRPr="007F67CA">
        <w:rPr>
          <w:rFonts w:ascii="Arabic Typesetting" w:hAnsi="Arabic Typesetting" w:cs="Arabic Typesetting"/>
          <w:color w:val="0000FF"/>
          <w:szCs w:val="36"/>
          <w:u w:val="single"/>
          <w:rtl/>
          <w:lang w:val="fr-CH"/>
        </w:rPr>
        <w:t xml:space="preserve"> (ج)</w:t>
      </w:r>
      <w:r w:rsidRPr="007F67CA">
        <w:rPr>
          <w:rFonts w:ascii="Arabic Typesetting" w:hAnsi="Arabic Typesetting" w:cs="Arabic Typesetting" w:hint="cs"/>
          <w:szCs w:val="36"/>
          <w:rtl/>
        </w:rPr>
        <w:t xml:space="preserve">  </w:t>
      </w:r>
      <w:r w:rsidRPr="007F67CA">
        <w:rPr>
          <w:rFonts w:ascii="Arabic Typesetting" w:hAnsi="Arabic Typesetting" w:cs="Arabic Typesetting"/>
          <w:szCs w:val="36"/>
          <w:rtl/>
        </w:rPr>
        <w:t xml:space="preserve">في حال تقديم بيان وفقا للقاعدة 12.4"2"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w:t>
      </w:r>
      <w:r w:rsidRPr="007F67CA">
        <w:rPr>
          <w:rFonts w:ascii="Arabic Typesetting" w:hAnsi="Arabic Typesetting" w:cs="Arabic Typesetting"/>
          <w:color w:val="0000FF"/>
          <w:szCs w:val="36"/>
          <w:u w:val="single"/>
          <w:rtl/>
        </w:rPr>
        <w:t xml:space="preserve">الفقرتين (أ)"1" و"2" </w:t>
      </w:r>
      <w:r w:rsidRPr="007F67CA">
        <w:rPr>
          <w:rFonts w:ascii="Arabic Typesetting" w:hAnsi="Arabic Typesetting" w:cs="Arabic Typesetting"/>
          <w:strike/>
          <w:color w:val="FF0000"/>
          <w:szCs w:val="36"/>
          <w:rtl/>
        </w:rPr>
        <w:t xml:space="preserve">(ب)"1" و"2" </w:t>
      </w:r>
      <w:r w:rsidRPr="007F67CA">
        <w:rPr>
          <w:rFonts w:ascii="Arabic Typesetting" w:hAnsi="Arabic Typesetting" w:cs="Arabic Typesetting"/>
          <w:szCs w:val="36"/>
          <w:rtl/>
        </w:rPr>
        <w:t>بناء على تلك الفقرتين.</w:t>
      </w:r>
    </w:p>
    <w:p w:rsidR="007F67CA" w:rsidRPr="007F67CA" w:rsidRDefault="007F67CA" w:rsidP="007F67CA">
      <w:pPr>
        <w:rPr>
          <w:rFonts w:ascii="Arabic Typesetting" w:hAnsi="Arabic Typesetting" w:cs="Arabic Typesetting"/>
          <w:szCs w:val="36"/>
          <w:rtl/>
        </w:rPr>
      </w:pPr>
      <w:r w:rsidRPr="007F67CA">
        <w:rPr>
          <w:rFonts w:ascii="Arabic Typesetting" w:hAnsi="Arabic Typesetting" w:cs="Arabic Typesetting"/>
          <w:szCs w:val="36"/>
          <w:rtl/>
        </w:rPr>
        <w:br w:type="page"/>
      </w:r>
    </w:p>
    <w:p w:rsidR="007F67CA" w:rsidRPr="007F67CA" w:rsidRDefault="007F67CA" w:rsidP="007F67CA">
      <w:pPr>
        <w:keepNext/>
        <w:bidi/>
        <w:spacing w:after="240" w:line="480" w:lineRule="auto"/>
        <w:jc w:val="center"/>
        <w:outlineLvl w:val="0"/>
        <w:rPr>
          <w:rFonts w:ascii="Arabic Typesetting" w:eastAsia="SimSun" w:hAnsi="Arabic Typesetting" w:cs="Arabic Typesetting"/>
          <w:b/>
          <w:bCs/>
          <w:caps/>
          <w:color w:val="0000FF"/>
          <w:kern w:val="32"/>
          <w:szCs w:val="36"/>
          <w:u w:val="single"/>
          <w:rtl/>
        </w:rPr>
      </w:pPr>
      <w:bookmarkStart w:id="57" w:name="R23bis"/>
      <w:bookmarkStart w:id="58" w:name="_Toc418815633"/>
      <w:bookmarkStart w:id="59" w:name="_Toc418816015"/>
      <w:bookmarkStart w:id="60" w:name="_Toc419134361"/>
      <w:bookmarkStart w:id="61" w:name="_Toc425935411"/>
      <w:bookmarkStart w:id="62" w:name="_Toc425935754"/>
      <w:bookmarkStart w:id="63" w:name="_Toc425936048"/>
      <w:bookmarkStart w:id="64" w:name="_Toc425943838"/>
      <w:bookmarkStart w:id="65" w:name="_Toc425944537"/>
      <w:bookmarkStart w:id="66" w:name="_Toc425944750"/>
      <w:bookmarkStart w:id="67" w:name="_Toc425945107"/>
      <w:bookmarkStart w:id="68" w:name="_Toc425945495"/>
      <w:bookmarkStart w:id="69" w:name="_Toc425945578"/>
      <w:bookmarkStart w:id="70" w:name="_Toc425945661"/>
      <w:bookmarkStart w:id="71" w:name="_Toc425946444"/>
      <w:bookmarkStart w:id="72" w:name="_Toc425947356"/>
      <w:bookmarkStart w:id="73" w:name="_Toc425956126"/>
      <w:bookmarkStart w:id="74" w:name="_Toc425956569"/>
      <w:r w:rsidRPr="007F67CA">
        <w:rPr>
          <w:rFonts w:ascii="Arabic Typesetting" w:eastAsia="SimSun" w:hAnsi="Arabic Typesetting" w:cs="Arabic Typesetting"/>
          <w:b/>
          <w:bCs/>
          <w:caps/>
          <w:color w:val="0000FF"/>
          <w:kern w:val="32"/>
          <w:szCs w:val="36"/>
          <w:u w:val="single"/>
          <w:rtl/>
        </w:rPr>
        <w:t>القاعدة 23</w:t>
      </w:r>
      <w:r w:rsidRPr="007F67CA">
        <w:rPr>
          <w:rFonts w:ascii="Arabic Typesetting" w:eastAsia="SimSun" w:hAnsi="Arabic Typesetting" w:cs="Arabic Typesetting"/>
          <w:b/>
          <w:bCs/>
          <w:caps/>
          <w:color w:val="0000FF"/>
          <w:kern w:val="32"/>
          <w:szCs w:val="36"/>
          <w:u w:val="single"/>
          <w:vertAlign w:val="superscript"/>
          <w:rtl/>
        </w:rPr>
        <w:t>(ثانيا)</w:t>
      </w:r>
      <w:bookmarkEnd w:id="57"/>
      <w:r w:rsidRPr="007F67CA">
        <w:rPr>
          <w:rFonts w:ascii="Arabic Typesetting" w:eastAsia="SimSun" w:hAnsi="Arabic Typesetting" w:cs="Arabic Typesetting" w:hint="cs"/>
          <w:b/>
          <w:bCs/>
          <w:caps/>
          <w:color w:val="0000FF"/>
          <w:kern w:val="32"/>
          <w:szCs w:val="36"/>
          <w:u w:val="single"/>
          <w:vertAlign w:val="superscript"/>
          <w:rtl/>
        </w:rPr>
        <w:t xml:space="preserve">  </w:t>
      </w:r>
      <w:r w:rsidRPr="007F67CA">
        <w:rPr>
          <w:rFonts w:ascii="Arabic Typesetting" w:eastAsia="SimSun" w:hAnsi="Arabic Typesetting" w:cs="Arabic Typesetting"/>
          <w:b/>
          <w:bCs/>
          <w:caps/>
          <w:color w:val="0000FF"/>
          <w:kern w:val="32"/>
          <w:szCs w:val="36"/>
          <w:u w:val="single"/>
          <w:rtl/>
        </w:rPr>
        <w:br/>
        <w:t>إرسال وثائق تتعلق ببحث أو تصنيف</w:t>
      </w:r>
      <w:bookmarkEnd w:id="58"/>
      <w:bookmarkEnd w:id="59"/>
      <w:r w:rsidRPr="007F67CA">
        <w:rPr>
          <w:rFonts w:ascii="Arabic Typesetting" w:eastAsia="SimSun" w:hAnsi="Arabic Typesetting" w:cs="Arabic Typesetting"/>
          <w:b/>
          <w:bCs/>
          <w:caps/>
          <w:color w:val="0000FF"/>
          <w:kern w:val="32"/>
          <w:szCs w:val="36"/>
          <w:u w:val="single"/>
          <w:rtl/>
        </w:rPr>
        <w:t xml:space="preserve"> سابق</w:t>
      </w:r>
      <w:bookmarkEnd w:id="60"/>
      <w:r w:rsidRPr="007F67CA">
        <w:rPr>
          <w:rFonts w:ascii="Arabic Typesetting" w:eastAsia="SimSun" w:hAnsi="Arabic Typesetting" w:cs="Arabic Typesetting"/>
          <w:b/>
          <w:bCs/>
          <w:caps/>
          <w:color w:val="0000FF"/>
          <w:kern w:val="32"/>
          <w:sz w:val="28"/>
          <w:szCs w:val="28"/>
          <w:u w:val="single"/>
          <w:vertAlign w:val="superscript"/>
          <w:rtl/>
        </w:rPr>
        <w:footnoteReference w:id="2"/>
      </w:r>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F67CA" w:rsidRPr="007F67CA" w:rsidRDefault="007F67CA" w:rsidP="007F67CA">
      <w:pPr>
        <w:keepNext/>
        <w:bidi/>
        <w:spacing w:after="240" w:line="480" w:lineRule="auto"/>
        <w:outlineLvl w:val="1"/>
        <w:rPr>
          <w:rFonts w:ascii="Arabic Typesetting" w:eastAsia="SimSun" w:hAnsi="Arabic Typesetting" w:cs="Arabic Typesetting"/>
          <w:b/>
          <w:i/>
          <w:caps/>
          <w:color w:val="0000FF"/>
          <w:szCs w:val="36"/>
          <w:u w:val="single"/>
          <w:rtl/>
        </w:rPr>
      </w:pPr>
      <w:bookmarkStart w:id="75" w:name="R23bis1"/>
      <w:bookmarkStart w:id="76" w:name="_Toc418815634"/>
      <w:bookmarkStart w:id="77" w:name="_Toc418816016"/>
      <w:bookmarkStart w:id="78" w:name="_Toc419134362"/>
      <w:bookmarkStart w:id="79" w:name="_Toc425935412"/>
      <w:bookmarkStart w:id="80" w:name="_Toc425935755"/>
      <w:bookmarkStart w:id="81" w:name="_Toc425936049"/>
      <w:bookmarkStart w:id="82" w:name="_Toc425943839"/>
      <w:bookmarkStart w:id="83" w:name="_Toc425944538"/>
      <w:bookmarkStart w:id="84" w:name="_Toc425944751"/>
      <w:bookmarkStart w:id="85" w:name="_Toc425945108"/>
      <w:bookmarkStart w:id="86" w:name="_Toc425945496"/>
      <w:bookmarkStart w:id="87" w:name="_Toc425945579"/>
      <w:bookmarkStart w:id="88" w:name="_Toc425945662"/>
      <w:bookmarkStart w:id="89" w:name="_Toc425946445"/>
      <w:bookmarkStart w:id="90" w:name="_Toc425947357"/>
      <w:bookmarkStart w:id="91" w:name="_Toc425956127"/>
      <w:bookmarkStart w:id="92" w:name="_Toc425956570"/>
      <w:r w:rsidRPr="007F67CA">
        <w:rPr>
          <w:rFonts w:ascii="Arabic Typesetting" w:eastAsia="SimSun" w:hAnsi="Arabic Typesetting" w:cs="Arabic Typesetting"/>
          <w:b/>
          <w:i/>
          <w:caps/>
          <w:color w:val="0000FF"/>
          <w:szCs w:val="36"/>
          <w:u w:val="single"/>
          <w:rtl/>
        </w:rPr>
        <w:t>23</w:t>
      </w:r>
      <w:r w:rsidRPr="007F67CA">
        <w:rPr>
          <w:rFonts w:ascii="Arabic Typesetting" w:eastAsia="SimSun" w:hAnsi="Arabic Typesetting" w:cs="Arabic Typesetting"/>
          <w:b/>
          <w:i/>
          <w:caps/>
          <w:color w:val="0000FF"/>
          <w:szCs w:val="36"/>
          <w:u w:val="single"/>
          <w:vertAlign w:val="superscript"/>
          <w:rtl/>
        </w:rPr>
        <w:t>(ثانيا)</w:t>
      </w:r>
      <w:r w:rsidRPr="007F67CA">
        <w:rPr>
          <w:rFonts w:ascii="Arabic Typesetting" w:eastAsia="SimSun" w:hAnsi="Arabic Typesetting" w:cs="Arabic Typesetting"/>
          <w:b/>
          <w:i/>
          <w:caps/>
          <w:color w:val="0000FF"/>
          <w:szCs w:val="36"/>
          <w:u w:val="single"/>
          <w:rtl/>
        </w:rPr>
        <w:t>1</w:t>
      </w:r>
      <w:bookmarkEnd w:id="75"/>
      <w:r w:rsidRPr="007F67CA">
        <w:rPr>
          <w:rFonts w:ascii="Arabic Typesetting" w:eastAsia="SimSun" w:hAnsi="Arabic Typesetting" w:cs="Arabic Typesetting" w:hint="cs"/>
          <w:b/>
          <w:i/>
          <w:caps/>
          <w:color w:val="0000FF"/>
          <w:szCs w:val="36"/>
          <w:u w:val="single"/>
          <w:rtl/>
        </w:rPr>
        <w:t xml:space="preserve">   </w:t>
      </w:r>
      <w:r w:rsidRPr="007F67CA">
        <w:rPr>
          <w:rFonts w:ascii="Arabic Typesetting" w:eastAsia="SimSun" w:hAnsi="Arabic Typesetting" w:cs="Arabic Typesetting"/>
          <w:b/>
          <w:iCs/>
          <w:caps/>
          <w:color w:val="0000FF"/>
          <w:szCs w:val="36"/>
          <w:u w:val="single"/>
          <w:rtl/>
        </w:rPr>
        <w:t xml:space="preserve">إرسال وثائق تتعلق ببحث سابق </w:t>
      </w:r>
      <w:r w:rsidRPr="007F67CA">
        <w:rPr>
          <w:rFonts w:ascii="Arabic Typesetting" w:eastAsia="SimSun" w:hAnsi="Arabic Typesetting" w:cs="Arabic Typesetting" w:hint="cs"/>
          <w:b/>
          <w:iCs/>
          <w:caps/>
          <w:color w:val="0000FF"/>
          <w:szCs w:val="36"/>
          <w:u w:val="single"/>
          <w:rtl/>
        </w:rPr>
        <w:t>في حال عريضة</w:t>
      </w:r>
      <w:r w:rsidRPr="007F67CA">
        <w:rPr>
          <w:rFonts w:ascii="Arabic Typesetting" w:eastAsia="SimSun" w:hAnsi="Arabic Typesetting" w:cs="Arabic Typesetting"/>
          <w:b/>
          <w:iCs/>
          <w:caps/>
          <w:color w:val="0000FF"/>
          <w:szCs w:val="36"/>
          <w:u w:val="single"/>
          <w:rtl/>
        </w:rPr>
        <w:t xml:space="preserve"> قدِّم</w:t>
      </w:r>
      <w:r w:rsidRPr="007F67CA">
        <w:rPr>
          <w:rFonts w:ascii="Arabic Typesetting" w:eastAsia="SimSun" w:hAnsi="Arabic Typesetting" w:cs="Arabic Typesetting" w:hint="cs"/>
          <w:b/>
          <w:iCs/>
          <w:caps/>
          <w:color w:val="0000FF"/>
          <w:szCs w:val="36"/>
          <w:u w:val="single"/>
          <w:rtl/>
        </w:rPr>
        <w:t>ت</w:t>
      </w:r>
      <w:r w:rsidRPr="007F67CA">
        <w:rPr>
          <w:rFonts w:ascii="Arabic Typesetting" w:eastAsia="SimSun" w:hAnsi="Arabic Typesetting" w:cs="Arabic Typesetting"/>
          <w:b/>
          <w:iCs/>
          <w:caps/>
          <w:color w:val="0000FF"/>
          <w:szCs w:val="36"/>
          <w:u w:val="single"/>
          <w:rtl/>
        </w:rPr>
        <w:t xml:space="preserve"> بموجب القاعدة 12.4</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7F67CA" w:rsidRPr="007F67CA" w:rsidRDefault="007F67CA" w:rsidP="007F67CA">
      <w:pPr>
        <w:bidi/>
        <w:spacing w:after="240" w:line="480" w:lineRule="auto"/>
        <w:ind w:firstLine="72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(أ)</w:t>
      </w:r>
      <w:r w:rsidRPr="007F67CA">
        <w:rPr>
          <w:rFonts w:ascii="Arabic Typesetting" w:hAnsi="Arabic Typesetting" w:cs="Arabic Typesetting" w:hint="cs"/>
          <w:color w:val="0000FF"/>
          <w:szCs w:val="36"/>
          <w:u w:val="single"/>
          <w:rtl/>
          <w:lang w:val="fr-CH"/>
        </w:rPr>
        <w:t xml:space="preserve">  </w:t>
      </w:r>
      <w:r w:rsidRPr="007F67CA">
        <w:rPr>
          <w:rFonts w:ascii="Arabic Typesetting" w:hAnsi="Arabic Typesetting" w:cs="Arabic Typesetting"/>
          <w:color w:val="0000FF"/>
          <w:szCs w:val="36"/>
          <w:u w:val="single"/>
          <w:rtl/>
          <w:lang w:val="fr-CH"/>
        </w:rPr>
        <w:t xml:space="preserve">يرسل مكتب 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 xml:space="preserve">إلى إدارة البحث الدولي، </w:t>
      </w:r>
      <w:r w:rsidRPr="007F67CA">
        <w:rPr>
          <w:rFonts w:ascii="Arabic Typesetting" w:hAnsi="Arabic Typesetting" w:cs="Arabic Typesetting" w:hint="cs"/>
          <w:color w:val="0000FF"/>
          <w:szCs w:val="36"/>
          <w:u w:val="single"/>
          <w:rtl/>
          <w:lang w:val="fr-CH"/>
        </w:rPr>
        <w:t>مع</w:t>
      </w:r>
      <w:r w:rsidRPr="007F67CA">
        <w:rPr>
          <w:rFonts w:ascii="Arabic Typesetting" w:hAnsi="Arabic Typesetting" w:cs="Arabic Typesetting"/>
          <w:color w:val="0000FF"/>
          <w:szCs w:val="36"/>
          <w:u w:val="single"/>
          <w:rtl/>
          <w:lang w:val="fr-CH"/>
        </w:rPr>
        <w:t xml:space="preserve"> صورة البحث، أي صورة مشار إليها في القاعد</w:t>
      </w:r>
      <w:r w:rsidRPr="007F67CA">
        <w:rPr>
          <w:rFonts w:ascii="Arabic Typesetting" w:hAnsi="Arabic Typesetting" w:cs="Arabic Typesetting" w:hint="cs"/>
          <w:color w:val="0000FF"/>
          <w:szCs w:val="36"/>
          <w:u w:val="single"/>
          <w:rtl/>
          <w:lang w:val="fr-CH"/>
        </w:rPr>
        <w:t>ة </w:t>
      </w:r>
      <w:r w:rsidRPr="007F67CA">
        <w:rPr>
          <w:rFonts w:ascii="Arabic Typesetting" w:hAnsi="Arabic Typesetting" w:cs="Arabic Typesetting"/>
          <w:color w:val="0000FF"/>
          <w:szCs w:val="36"/>
          <w:u w:val="single"/>
          <w:rtl/>
          <w:lang w:val="fr-CH"/>
        </w:rPr>
        <w:t>12</w:t>
      </w:r>
      <w:r w:rsidRPr="007F67CA">
        <w:rPr>
          <w:rFonts w:ascii="Arabic Typesetting" w:hAnsi="Arabic Typesetting" w:cs="Arabic Typesetting"/>
          <w:color w:val="0000FF"/>
          <w:szCs w:val="36"/>
          <w:u w:val="single"/>
          <w:vertAlign w:val="superscript"/>
          <w:rtl/>
          <w:lang w:val="fr-CH"/>
        </w:rPr>
        <w:t>(ثانيا)</w:t>
      </w:r>
      <w:r w:rsidRPr="007F67CA">
        <w:rPr>
          <w:rFonts w:ascii="Arabic Typesetting" w:hAnsi="Arabic Typesetting" w:cs="Arabic Typesetting"/>
          <w:color w:val="0000FF"/>
          <w:szCs w:val="36"/>
          <w:u w:val="single"/>
          <w:rtl/>
          <w:lang w:val="fr-CH"/>
        </w:rPr>
        <w:t xml:space="preserve">1(أ) وتتعلق ببحث سابق قدم مودع الطلب </w:t>
      </w:r>
      <w:r w:rsidRPr="007F67CA">
        <w:rPr>
          <w:rFonts w:ascii="Arabic Typesetting" w:hAnsi="Arabic Typesetting" w:cs="Arabic Typesetting" w:hint="cs"/>
          <w:color w:val="0000FF"/>
          <w:szCs w:val="36"/>
          <w:u w:val="single"/>
          <w:rtl/>
          <w:lang w:val="fr-CH"/>
        </w:rPr>
        <w:t>عريضة</w:t>
      </w:r>
      <w:r w:rsidRPr="007F67CA">
        <w:rPr>
          <w:rFonts w:ascii="Arabic Typesetting" w:hAnsi="Arabic Typesetting" w:cs="Arabic Typesetting"/>
          <w:color w:val="0000FF"/>
          <w:szCs w:val="36"/>
          <w:u w:val="single"/>
          <w:rtl/>
          <w:lang w:val="fr-CH"/>
        </w:rPr>
        <w:t xml:space="preserve"> بشأنه بموجب القاعدة 12.4 على أن </w:t>
      </w:r>
      <w:r w:rsidRPr="007F67CA">
        <w:rPr>
          <w:rFonts w:ascii="Arabic Typesetting" w:hAnsi="Arabic Typesetting" w:cs="Arabic Typesetting"/>
          <w:color w:val="0000FF"/>
          <w:szCs w:val="36"/>
          <w:u w:val="single"/>
          <w:rtl/>
        </w:rPr>
        <w:t>تستوفي</w:t>
      </w:r>
      <w:r w:rsidRPr="007F67CA">
        <w:rPr>
          <w:rFonts w:ascii="Arabic Typesetting" w:hAnsi="Arabic Typesetting" w:cs="Arabic Typesetting"/>
          <w:color w:val="0000FF"/>
          <w:szCs w:val="36"/>
          <w:u w:val="single"/>
          <w:rtl/>
          <w:lang w:val="fr-CH"/>
        </w:rPr>
        <w:t xml:space="preserve"> </w:t>
      </w:r>
      <w:r w:rsidRPr="007F67CA">
        <w:rPr>
          <w:rFonts w:ascii="Arabic Typesetting" w:hAnsi="Arabic Typesetting" w:cs="Arabic Typesetting" w:hint="cs"/>
          <w:color w:val="0000FF"/>
          <w:szCs w:val="36"/>
          <w:u w:val="single"/>
          <w:rtl/>
          <w:lang w:val="fr-CH"/>
        </w:rPr>
        <w:t>تلك</w:t>
      </w:r>
      <w:r w:rsidRPr="007F67CA">
        <w:rPr>
          <w:rFonts w:ascii="Arabic Typesetting" w:hAnsi="Arabic Typesetting" w:cs="Arabic Typesetting"/>
          <w:color w:val="0000FF"/>
          <w:szCs w:val="36"/>
          <w:u w:val="single"/>
          <w:rtl/>
          <w:lang w:val="fr-CH"/>
        </w:rPr>
        <w:t xml:space="preserve"> الصورة الشروط التالية:</w:t>
      </w:r>
    </w:p>
    <w:p w:rsidR="007F67CA" w:rsidRPr="007F67CA" w:rsidRDefault="007F67CA" w:rsidP="007F67CA">
      <w:pPr>
        <w:bidi/>
        <w:spacing w:after="240" w:line="480" w:lineRule="auto"/>
        <w:ind w:firstLine="144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"1"</w:t>
      </w:r>
      <w:r w:rsidRPr="007F67CA">
        <w:rPr>
          <w:rFonts w:ascii="Arabic Typesetting" w:hAnsi="Arabic Typesetting" w:cs="Arabic Typesetting"/>
          <w:color w:val="0000FF"/>
          <w:szCs w:val="36"/>
          <w:u w:val="single"/>
          <w:rtl/>
          <w:lang w:val="fr-CH"/>
        </w:rPr>
        <w:tab/>
        <w:t xml:space="preserve">تقديم مودع الطلب لها إلى مكتب 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مع الطلب الدولي؛</w:t>
      </w:r>
    </w:p>
    <w:p w:rsidR="007F67CA" w:rsidRPr="007F67CA" w:rsidRDefault="007F67CA" w:rsidP="007F67CA">
      <w:pPr>
        <w:bidi/>
        <w:spacing w:after="240" w:line="480" w:lineRule="auto"/>
        <w:ind w:firstLine="144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"2"</w:t>
      </w:r>
      <w:r w:rsidRPr="007F67CA">
        <w:rPr>
          <w:rFonts w:ascii="Arabic Typesetting" w:hAnsi="Arabic Typesetting" w:cs="Arabic Typesetting"/>
          <w:color w:val="0000FF"/>
          <w:szCs w:val="36"/>
          <w:u w:val="single"/>
          <w:rtl/>
          <w:lang w:val="fr-CH"/>
        </w:rPr>
        <w:tab/>
        <w:t xml:space="preserve">التماس مودع الطلب من مكتب </w:t>
      </w:r>
      <w:r w:rsidRPr="007F67CA">
        <w:rPr>
          <w:rFonts w:ascii="Arabic Typesetting" w:hAnsi="Arabic Typesetting" w:cs="Arabic Typesetting"/>
          <w:color w:val="0000FF"/>
          <w:szCs w:val="36"/>
          <w:u w:val="single"/>
          <w:rtl/>
        </w:rPr>
        <w:t>تسلم</w:t>
      </w:r>
      <w:r w:rsidRPr="007F67CA">
        <w:rPr>
          <w:rFonts w:ascii="Arabic Typesetting" w:hAnsi="Arabic Typesetting" w:cs="Arabic Typesetting"/>
          <w:color w:val="0000FF"/>
          <w:szCs w:val="36"/>
          <w:u w:val="single"/>
          <w:rtl/>
          <w:lang w:val="fr-CH"/>
        </w:rPr>
        <w:t xml:space="preserve">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إعدادها وإرسالها إلى الإدارة الدولية؛</w:t>
      </w:r>
    </w:p>
    <w:p w:rsidR="007F67CA" w:rsidRPr="007F67CA" w:rsidRDefault="007F67CA" w:rsidP="007F67CA">
      <w:pPr>
        <w:bidi/>
        <w:spacing w:after="240" w:line="480" w:lineRule="auto"/>
        <w:ind w:firstLine="144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"3"</w:t>
      </w:r>
      <w:r w:rsidRPr="007F67CA">
        <w:rPr>
          <w:rFonts w:ascii="Arabic Typesetting" w:hAnsi="Arabic Typesetting" w:cs="Arabic Typesetting"/>
          <w:color w:val="0000FF"/>
          <w:szCs w:val="36"/>
          <w:u w:val="single"/>
          <w:rtl/>
          <w:lang w:val="fr-CH"/>
        </w:rPr>
        <w:tab/>
        <w:t xml:space="preserve">توافرها لدى </w:t>
      </w:r>
      <w:r w:rsidRPr="007F67CA">
        <w:rPr>
          <w:rFonts w:ascii="Arabic Typesetting" w:hAnsi="Arabic Typesetting" w:cs="Arabic Typesetting"/>
          <w:color w:val="0000FF"/>
          <w:szCs w:val="36"/>
          <w:u w:val="single"/>
          <w:rtl/>
        </w:rPr>
        <w:t>مكتب</w:t>
      </w:r>
      <w:r w:rsidRPr="007F67CA">
        <w:rPr>
          <w:rFonts w:ascii="Arabic Typesetting" w:hAnsi="Arabic Typesetting" w:cs="Arabic Typesetting"/>
          <w:color w:val="0000FF"/>
          <w:szCs w:val="36"/>
          <w:u w:val="single"/>
          <w:rtl/>
          <w:lang w:val="fr-CH"/>
        </w:rPr>
        <w:t xml:space="preserve"> 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بشكل وطريقة يقبلهما، مثلا من مكتبة رقمية وفقا للقاعدة 12</w:t>
      </w:r>
      <w:r w:rsidRPr="007F67CA">
        <w:rPr>
          <w:rFonts w:ascii="Arabic Typesetting" w:hAnsi="Arabic Typesetting" w:cs="Arabic Typesetting"/>
          <w:color w:val="0000FF"/>
          <w:szCs w:val="36"/>
          <w:u w:val="single"/>
          <w:vertAlign w:val="superscript"/>
          <w:rtl/>
          <w:lang w:val="fr-CH"/>
        </w:rPr>
        <w:t>(ثانيا)</w:t>
      </w:r>
      <w:r w:rsidRPr="007F67CA">
        <w:rPr>
          <w:rFonts w:ascii="Arabic Typesetting" w:hAnsi="Arabic Typesetting" w:cs="Arabic Typesetting"/>
          <w:color w:val="0000FF"/>
          <w:szCs w:val="36"/>
          <w:u w:val="single"/>
          <w:rtl/>
          <w:lang w:val="fr-CH"/>
        </w:rPr>
        <w:t>1(د).</w:t>
      </w:r>
    </w:p>
    <w:p w:rsidR="007F67CA" w:rsidRPr="007F67CA" w:rsidRDefault="007F67CA" w:rsidP="007F67CA">
      <w:pPr>
        <w:bidi/>
        <w:spacing w:after="240" w:line="480" w:lineRule="auto"/>
        <w:ind w:firstLine="72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(ب)</w:t>
      </w:r>
      <w:r w:rsidRPr="007F67CA">
        <w:rPr>
          <w:rFonts w:ascii="Arabic Typesetting" w:hAnsi="Arabic Typesetting" w:cs="Arabic Typesetting" w:hint="cs"/>
          <w:color w:val="0000FF"/>
          <w:szCs w:val="36"/>
          <w:u w:val="single"/>
          <w:rtl/>
          <w:lang w:val="fr-CH"/>
        </w:rPr>
        <w:t xml:space="preserve">  ي</w:t>
      </w:r>
      <w:r w:rsidRPr="007F67CA">
        <w:rPr>
          <w:rFonts w:ascii="Arabic Typesetting" w:hAnsi="Arabic Typesetting" w:cs="Arabic Typesetting"/>
          <w:color w:val="0000FF"/>
          <w:szCs w:val="36"/>
          <w:u w:val="single"/>
          <w:rtl/>
          <w:lang w:val="fr-CH"/>
        </w:rPr>
        <w:t xml:space="preserve">رسل مكتب 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 xml:space="preserve">أيضا إلى إدارة البحث الدولي، </w:t>
      </w:r>
      <w:r w:rsidRPr="007F67CA">
        <w:rPr>
          <w:rFonts w:ascii="Arabic Typesetting" w:hAnsi="Arabic Typesetting" w:cs="Arabic Typesetting" w:hint="cs"/>
          <w:color w:val="0000FF"/>
          <w:szCs w:val="36"/>
          <w:u w:val="single"/>
          <w:rtl/>
          <w:lang w:val="fr-CH"/>
        </w:rPr>
        <w:t>مع</w:t>
      </w:r>
      <w:r w:rsidRPr="007F67CA">
        <w:rPr>
          <w:rFonts w:ascii="Arabic Typesetting" w:hAnsi="Arabic Typesetting" w:cs="Arabic Typesetting"/>
          <w:color w:val="0000FF"/>
          <w:szCs w:val="36"/>
          <w:u w:val="single"/>
          <w:rtl/>
          <w:lang w:val="fr-CH"/>
        </w:rPr>
        <w:t xml:space="preserve"> صورة البحث، صورة عن نتائج أي تصنيف سابق أجراه هذا المكتب</w:t>
      </w:r>
      <w:r w:rsidRPr="007F67CA">
        <w:rPr>
          <w:rFonts w:ascii="Arabic Typesetting" w:hAnsi="Arabic Typesetting" w:cs="Arabic Typesetting" w:hint="cs"/>
          <w:color w:val="0000FF"/>
          <w:szCs w:val="36"/>
          <w:u w:val="single"/>
          <w:rtl/>
          <w:lang w:val="fr-CH"/>
        </w:rPr>
        <w:t>،</w:t>
      </w:r>
      <w:r w:rsidRPr="007F67CA">
        <w:rPr>
          <w:rFonts w:ascii="Arabic Typesetting" w:hAnsi="Arabic Typesetting" w:cs="Arabic Typesetting"/>
          <w:color w:val="0000FF"/>
          <w:szCs w:val="36"/>
          <w:u w:val="single"/>
          <w:rtl/>
          <w:lang w:val="fr-CH"/>
        </w:rPr>
        <w:t xml:space="preserve"> </w:t>
      </w:r>
      <w:r w:rsidRPr="007F67CA">
        <w:rPr>
          <w:rFonts w:ascii="Arabic Typesetting" w:hAnsi="Arabic Typesetting" w:cs="Arabic Typesetting" w:hint="cs"/>
          <w:color w:val="0000FF"/>
          <w:szCs w:val="36"/>
          <w:u w:val="single"/>
          <w:rtl/>
          <w:lang w:val="fr-CH"/>
        </w:rPr>
        <w:t>إن كانت متوافرة فعلا</w:t>
      </w:r>
      <w:r w:rsidRPr="007F67CA">
        <w:rPr>
          <w:rFonts w:ascii="Arabic Typesetting" w:hAnsi="Arabic Typesetting" w:cs="Arabic Typesetting"/>
          <w:color w:val="0000FF"/>
          <w:szCs w:val="36"/>
          <w:u w:val="single"/>
          <w:rtl/>
          <w:lang w:val="fr-CH"/>
        </w:rPr>
        <w:t xml:space="preserve"> وإن لم تكن مدرجة في صورة نتائج البحث السابق المشار إليها في القاعدة 12(ثانيا)1(أ).</w:t>
      </w:r>
    </w:p>
    <w:p w:rsidR="007F67CA" w:rsidRPr="007F67CA" w:rsidRDefault="007F67CA" w:rsidP="007F67CA">
      <w:pPr>
        <w:keepNext/>
        <w:bidi/>
        <w:spacing w:after="240" w:line="480" w:lineRule="auto"/>
        <w:outlineLvl w:val="1"/>
        <w:rPr>
          <w:rFonts w:ascii="Arabic Typesetting" w:eastAsia="SimSun" w:hAnsi="Arabic Typesetting" w:cs="Arabic Typesetting"/>
          <w:b/>
          <w:iCs/>
          <w:caps/>
          <w:color w:val="0000FF"/>
          <w:szCs w:val="36"/>
          <w:u w:val="single"/>
          <w:rtl/>
        </w:rPr>
      </w:pPr>
      <w:bookmarkStart w:id="93" w:name="R23bis2"/>
      <w:bookmarkStart w:id="94" w:name="_Toc418815635"/>
      <w:bookmarkStart w:id="95" w:name="_Toc418816017"/>
      <w:bookmarkStart w:id="96" w:name="_Toc419134363"/>
      <w:bookmarkStart w:id="97" w:name="_Toc425935413"/>
      <w:bookmarkStart w:id="98" w:name="_Toc425935756"/>
      <w:bookmarkStart w:id="99" w:name="_Toc425936050"/>
      <w:bookmarkStart w:id="100" w:name="_Toc425943840"/>
      <w:bookmarkStart w:id="101" w:name="_Toc425944539"/>
      <w:bookmarkStart w:id="102" w:name="_Toc425944752"/>
      <w:bookmarkStart w:id="103" w:name="_Toc425945109"/>
      <w:bookmarkStart w:id="104" w:name="_Toc425945497"/>
      <w:bookmarkStart w:id="105" w:name="_Toc425945580"/>
      <w:bookmarkStart w:id="106" w:name="_Toc425945663"/>
      <w:bookmarkStart w:id="107" w:name="_Toc425946446"/>
      <w:bookmarkStart w:id="108" w:name="_Toc425947358"/>
      <w:bookmarkStart w:id="109" w:name="_Toc425956128"/>
      <w:bookmarkStart w:id="110" w:name="_Toc425956571"/>
      <w:r w:rsidRPr="007F67CA">
        <w:rPr>
          <w:rFonts w:ascii="Arabic Typesetting" w:eastAsia="SimSun" w:hAnsi="Arabic Typesetting" w:cs="Arabic Typesetting"/>
          <w:b/>
          <w:i/>
          <w:caps/>
          <w:color w:val="0000FF"/>
          <w:szCs w:val="36"/>
          <w:u w:val="single"/>
          <w:rtl/>
        </w:rPr>
        <w:t>23</w:t>
      </w:r>
      <w:r w:rsidRPr="007F67CA">
        <w:rPr>
          <w:rFonts w:ascii="Arabic Typesetting" w:eastAsia="SimSun" w:hAnsi="Arabic Typesetting" w:cs="Arabic Typesetting"/>
          <w:b/>
          <w:i/>
          <w:caps/>
          <w:color w:val="0000FF"/>
          <w:szCs w:val="36"/>
          <w:u w:val="single"/>
          <w:vertAlign w:val="superscript"/>
          <w:rtl/>
        </w:rPr>
        <w:t>(ثانيا)</w:t>
      </w:r>
      <w:r w:rsidRPr="007F67CA">
        <w:rPr>
          <w:rFonts w:ascii="Arabic Typesetting" w:eastAsia="SimSun" w:hAnsi="Arabic Typesetting" w:cs="Arabic Typesetting"/>
          <w:b/>
          <w:i/>
          <w:caps/>
          <w:color w:val="0000FF"/>
          <w:szCs w:val="36"/>
          <w:u w:val="single"/>
          <w:rtl/>
        </w:rPr>
        <w:t>2</w:t>
      </w:r>
      <w:bookmarkEnd w:id="93"/>
      <w:r w:rsidRPr="007F67CA">
        <w:rPr>
          <w:rFonts w:ascii="Arabic Typesetting" w:eastAsia="SimSun" w:hAnsi="Arabic Typesetting" w:cs="Arabic Typesetting" w:hint="cs"/>
          <w:b/>
          <w:i/>
          <w:caps/>
          <w:color w:val="0000FF"/>
          <w:szCs w:val="36"/>
          <w:u w:val="single"/>
          <w:rtl/>
        </w:rPr>
        <w:t xml:space="preserve">   </w:t>
      </w:r>
      <w:r w:rsidRPr="007F67CA">
        <w:rPr>
          <w:rFonts w:ascii="Arabic Typesetting" w:eastAsia="SimSun" w:hAnsi="Arabic Typesetting" w:cs="Arabic Typesetting"/>
          <w:b/>
          <w:iCs/>
          <w:caps/>
          <w:color w:val="0000FF"/>
          <w:szCs w:val="36"/>
          <w:u w:val="single"/>
          <w:rtl/>
        </w:rPr>
        <w:t>إرسال الوثائق المتعلقة ببحث و/أو تصنيف</w:t>
      </w:r>
      <w:r w:rsidRPr="007F67CA">
        <w:rPr>
          <w:rFonts w:ascii="Arabic Typesetting" w:eastAsia="SimSun" w:hAnsi="Arabic Typesetting" w:cs="Arabic Typesetting" w:hint="cs"/>
          <w:b/>
          <w:iCs/>
          <w:caps/>
          <w:color w:val="0000FF"/>
          <w:szCs w:val="36"/>
          <w:u w:val="single"/>
          <w:rtl/>
        </w:rPr>
        <w:t xml:space="preserve"> </w:t>
      </w:r>
      <w:r w:rsidRPr="007F67CA">
        <w:rPr>
          <w:rFonts w:ascii="Arabic Typesetting" w:eastAsia="SimSun" w:hAnsi="Arabic Typesetting" w:cs="Arabic Typesetting"/>
          <w:b/>
          <w:iCs/>
          <w:caps/>
          <w:color w:val="0000FF"/>
          <w:szCs w:val="36"/>
          <w:u w:val="single"/>
          <w:rtl/>
        </w:rPr>
        <w:t>سابق وفقا لأحكام القاعدة 2.41</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7F67CA" w:rsidRPr="007F67CA" w:rsidRDefault="007F67CA" w:rsidP="007F67CA">
      <w:pPr>
        <w:bidi/>
        <w:spacing w:after="240" w:line="480" w:lineRule="auto"/>
        <w:ind w:firstLine="72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(أ)</w:t>
      </w:r>
      <w:r w:rsidRPr="007F67CA">
        <w:rPr>
          <w:rFonts w:ascii="Arabic Typesetting" w:hAnsi="Arabic Typesetting" w:cs="Arabic Typesetting" w:hint="cs"/>
          <w:color w:val="0000FF"/>
          <w:szCs w:val="36"/>
          <w:u w:val="single"/>
          <w:rtl/>
          <w:lang w:val="fr-CH"/>
        </w:rPr>
        <w:t xml:space="preserve">  </w:t>
      </w:r>
      <w:r w:rsidRPr="007F67CA">
        <w:rPr>
          <w:rFonts w:ascii="Arabic Typesetting" w:hAnsi="Arabic Typesetting" w:cs="Arabic Typesetting"/>
          <w:color w:val="0000FF"/>
          <w:szCs w:val="36"/>
          <w:u w:val="single"/>
          <w:rtl/>
          <w:lang w:val="fr-CH"/>
        </w:rPr>
        <w:t>وفقا لأحكام القاعدة 2.41، عندما يطالَب في طلب دولي بأولوية طلب سابق أو أكثر أودع لدى المكتب ذاته الذي يعمل بصفته مكتب</w:t>
      </w:r>
      <w:r w:rsidRPr="007F67CA">
        <w:rPr>
          <w:rFonts w:ascii="Arabic Typesetting" w:hAnsi="Arabic Typesetting" w:cs="Arabic Typesetting" w:hint="cs"/>
          <w:color w:val="0000FF"/>
          <w:szCs w:val="36"/>
          <w:u w:val="single"/>
          <w:rtl/>
          <w:lang w:val="fr-CH"/>
        </w:rPr>
        <w:t>ا ل</w:t>
      </w:r>
      <w:r w:rsidRPr="007F67CA">
        <w:rPr>
          <w:rFonts w:ascii="Arabic Typesetting" w:hAnsi="Arabic Typesetting" w:cs="Arabic Typesetting"/>
          <w:color w:val="0000FF"/>
          <w:szCs w:val="36"/>
          <w:u w:val="single"/>
          <w:rtl/>
          <w:lang w:val="fr-CH"/>
        </w:rPr>
        <w:t xml:space="preserve">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 xml:space="preserve">ويكون </w:t>
      </w:r>
      <w:r w:rsidRPr="007F67CA">
        <w:rPr>
          <w:rFonts w:ascii="Arabic Typesetting" w:hAnsi="Arabic Typesetting" w:cs="Arabic Typesetting" w:hint="cs"/>
          <w:color w:val="0000FF"/>
          <w:szCs w:val="36"/>
          <w:u w:val="single"/>
          <w:rtl/>
          <w:lang w:val="fr-CH"/>
        </w:rPr>
        <w:t>ذلك</w:t>
      </w:r>
      <w:r w:rsidRPr="007F67CA">
        <w:rPr>
          <w:rFonts w:ascii="Arabic Typesetting" w:hAnsi="Arabic Typesetting" w:cs="Arabic Typesetting"/>
          <w:color w:val="0000FF"/>
          <w:szCs w:val="36"/>
          <w:u w:val="single"/>
          <w:rtl/>
          <w:lang w:val="fr-CH"/>
        </w:rPr>
        <w:t xml:space="preserve"> المكتب قد أجرى بحثا سابقا يتعلق ب</w:t>
      </w:r>
      <w:r w:rsidRPr="007F67CA">
        <w:rPr>
          <w:rFonts w:ascii="Arabic Typesetting" w:hAnsi="Arabic Typesetting" w:cs="Arabic Typesetting" w:hint="cs"/>
          <w:color w:val="0000FF"/>
          <w:szCs w:val="36"/>
          <w:u w:val="single"/>
          <w:rtl/>
          <w:lang w:val="fr-CH"/>
        </w:rPr>
        <w:t xml:space="preserve">ذلك </w:t>
      </w:r>
      <w:r w:rsidRPr="007F67CA">
        <w:rPr>
          <w:rFonts w:ascii="Arabic Typesetting" w:hAnsi="Arabic Typesetting" w:cs="Arabic Typesetting"/>
          <w:color w:val="0000FF"/>
          <w:szCs w:val="36"/>
          <w:u w:val="single"/>
          <w:rtl/>
          <w:lang w:val="fr-CH"/>
        </w:rPr>
        <w:t xml:space="preserve">الطلب السابق أو صنَّف </w:t>
      </w:r>
      <w:r w:rsidRPr="007F67CA">
        <w:rPr>
          <w:rFonts w:ascii="Arabic Typesetting" w:hAnsi="Arabic Typesetting" w:cs="Arabic Typesetting" w:hint="cs"/>
          <w:color w:val="0000FF"/>
          <w:szCs w:val="36"/>
          <w:u w:val="single"/>
          <w:rtl/>
          <w:lang w:val="fr-CH"/>
        </w:rPr>
        <w:t>ذلك</w:t>
      </w:r>
      <w:r w:rsidRPr="007F67CA">
        <w:rPr>
          <w:rFonts w:ascii="Arabic Typesetting" w:hAnsi="Arabic Typesetting" w:cs="Arabic Typesetting"/>
          <w:color w:val="0000FF"/>
          <w:szCs w:val="36"/>
          <w:u w:val="single"/>
          <w:rtl/>
          <w:lang w:val="fr-CH"/>
        </w:rPr>
        <w:t xml:space="preserve"> الطلب السابق، يرسل مكتب تسلم </w:t>
      </w:r>
      <w:r w:rsidRPr="007F67CA">
        <w:rPr>
          <w:rFonts w:ascii="Arabic Typesetting" w:hAnsi="Arabic Typesetting" w:cs="Arabic Typesetting" w:hint="cs"/>
          <w:color w:val="0000FF"/>
          <w:szCs w:val="36"/>
          <w:u w:val="single"/>
          <w:rtl/>
          <w:lang w:val="fr-CH"/>
        </w:rPr>
        <w:t xml:space="preserve">الطلبات، مع مراعاة الفقرات (ب) و(د) و(ه)، </w:t>
      </w:r>
      <w:r w:rsidRPr="007F67CA">
        <w:rPr>
          <w:rFonts w:ascii="Arabic Typesetting" w:hAnsi="Arabic Typesetting" w:cs="Arabic Typesetting"/>
          <w:color w:val="0000FF"/>
          <w:szCs w:val="36"/>
          <w:u w:val="single"/>
          <w:rtl/>
          <w:lang w:val="fr-CH"/>
        </w:rPr>
        <w:t xml:space="preserve">إلى إدارة البحث الدولي، مع </w:t>
      </w:r>
      <w:r w:rsidRPr="007F67CA">
        <w:rPr>
          <w:rFonts w:ascii="Arabic Typesetting" w:hAnsi="Arabic Typesetting" w:cs="Arabic Typesetting" w:hint="cs"/>
          <w:color w:val="0000FF"/>
          <w:szCs w:val="36"/>
          <w:u w:val="single"/>
          <w:rtl/>
          <w:lang w:val="fr-CH"/>
        </w:rPr>
        <w:t>صورة البحث</w:t>
      </w:r>
      <w:r w:rsidRPr="007F67CA">
        <w:rPr>
          <w:rFonts w:ascii="Arabic Typesetting" w:hAnsi="Arabic Typesetting" w:cs="Arabic Typesetting"/>
          <w:color w:val="0000FF"/>
          <w:szCs w:val="36"/>
          <w:u w:val="single"/>
          <w:rtl/>
          <w:lang w:val="fr-CH"/>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7F67CA">
        <w:rPr>
          <w:rFonts w:ascii="Arabic Typesetting" w:hAnsi="Arabic Typesetting" w:cs="Arabic Typesetting" w:hint="cs"/>
          <w:color w:val="0000FF"/>
          <w:szCs w:val="36"/>
          <w:u w:val="single"/>
          <w:rtl/>
          <w:lang w:val="fr-CH"/>
        </w:rPr>
        <w:t>،</w:t>
      </w:r>
      <w:r w:rsidRPr="007F67CA">
        <w:rPr>
          <w:rFonts w:ascii="Arabic Typesetting" w:hAnsi="Arabic Typesetting" w:cs="Arabic Typesetting"/>
          <w:color w:val="0000FF"/>
          <w:szCs w:val="36"/>
          <w:u w:val="single"/>
          <w:rtl/>
          <w:lang w:val="fr-CH"/>
        </w:rPr>
        <w:t xml:space="preserve"> إن </w:t>
      </w:r>
      <w:r w:rsidRPr="007F67CA">
        <w:rPr>
          <w:rFonts w:ascii="Arabic Typesetting" w:hAnsi="Arabic Typesetting" w:cs="Arabic Typesetting" w:hint="cs"/>
          <w:color w:val="0000FF"/>
          <w:szCs w:val="36"/>
          <w:u w:val="single"/>
          <w:rtl/>
          <w:lang w:val="fr-CH"/>
        </w:rPr>
        <w:t>كانت متوافرة فعلا</w:t>
      </w:r>
      <w:r w:rsidRPr="007F67CA">
        <w:rPr>
          <w:rFonts w:ascii="Arabic Typesetting" w:hAnsi="Arabic Typesetting" w:cs="Arabic Typesetting"/>
          <w:color w:val="0000FF"/>
          <w:szCs w:val="36"/>
          <w:u w:val="single"/>
          <w:rtl/>
          <w:lang w:val="fr-CH"/>
        </w:rPr>
        <w:t>. ويجوز كذلك لمكتب تسل</w:t>
      </w:r>
      <w:r w:rsidRPr="007F67CA">
        <w:rPr>
          <w:rFonts w:ascii="Arabic Typesetting" w:hAnsi="Arabic Typesetting" w:cs="Arabic Typesetting" w:hint="cs"/>
          <w:color w:val="0000FF"/>
          <w:szCs w:val="36"/>
          <w:u w:val="single"/>
          <w:rtl/>
          <w:lang w:val="fr-CH"/>
        </w:rPr>
        <w:t>م الطلبات</w:t>
      </w:r>
      <w:r w:rsidRPr="007F67CA">
        <w:rPr>
          <w:rFonts w:ascii="Arabic Typesetting" w:hAnsi="Arabic Typesetting" w:cs="Arabic Typesetting"/>
          <w:color w:val="0000FF"/>
          <w:szCs w:val="36"/>
          <w:u w:val="single"/>
          <w:rtl/>
          <w:lang w:val="fr-CH"/>
        </w:rPr>
        <w:t xml:space="preserve"> أن يرسل إلى إدارة البحث الدولي أي وثائق إضافية تتعلق ببحث سابق </w:t>
      </w:r>
      <w:r w:rsidRPr="007F67CA">
        <w:rPr>
          <w:rFonts w:ascii="Arabic Typesetting" w:hAnsi="Arabic Typesetting" w:cs="Arabic Typesetting" w:hint="cs"/>
          <w:color w:val="0000FF"/>
          <w:szCs w:val="36"/>
          <w:u w:val="single"/>
          <w:rtl/>
          <w:lang w:val="fr-CH"/>
        </w:rPr>
        <w:t>و</w:t>
      </w:r>
      <w:r w:rsidRPr="007F67CA">
        <w:rPr>
          <w:rFonts w:ascii="Arabic Typesetting" w:hAnsi="Arabic Typesetting" w:cs="Arabic Typesetting"/>
          <w:color w:val="0000FF"/>
          <w:szCs w:val="36"/>
          <w:u w:val="single"/>
          <w:rtl/>
          <w:lang w:val="fr-CH"/>
        </w:rPr>
        <w:t>يعتبرها مفيدة ل</w:t>
      </w:r>
      <w:r w:rsidRPr="007F67CA">
        <w:rPr>
          <w:rFonts w:ascii="Arabic Typesetting" w:hAnsi="Arabic Typesetting" w:cs="Arabic Typesetting" w:hint="cs"/>
          <w:color w:val="0000FF"/>
          <w:szCs w:val="36"/>
          <w:u w:val="single"/>
          <w:rtl/>
          <w:lang w:val="fr-CH"/>
        </w:rPr>
        <w:t>تلك</w:t>
      </w:r>
      <w:r w:rsidRPr="007F67CA">
        <w:rPr>
          <w:rFonts w:ascii="Arabic Typesetting" w:hAnsi="Arabic Typesetting" w:cs="Arabic Typesetting"/>
          <w:color w:val="0000FF"/>
          <w:szCs w:val="36"/>
          <w:u w:val="single"/>
          <w:rtl/>
          <w:lang w:val="fr-CH"/>
        </w:rPr>
        <w:t xml:space="preserve"> الإدارة لأغراض إجراء البحث الدولي.</w:t>
      </w:r>
    </w:p>
    <w:p w:rsidR="007F67CA" w:rsidRPr="007F67CA" w:rsidRDefault="007F67CA" w:rsidP="007F67CA">
      <w:pPr>
        <w:bidi/>
        <w:spacing w:after="240" w:line="480" w:lineRule="auto"/>
        <w:ind w:firstLine="720"/>
        <w:rPr>
          <w:rFonts w:ascii="Arabic Typesetting" w:hAnsi="Arabic Typesetting" w:cs="Arabic Typesetting"/>
          <w:color w:val="0000FF"/>
          <w:szCs w:val="36"/>
          <w:u w:val="single"/>
          <w:rtl/>
          <w:lang w:val="fr-CH"/>
        </w:rPr>
      </w:pPr>
      <w:r w:rsidRPr="007F67CA">
        <w:rPr>
          <w:rFonts w:ascii="Arabic Typesetting" w:hAnsi="Arabic Typesetting" w:cs="Arabic Typesetting" w:hint="cs"/>
          <w:color w:val="0000FF"/>
          <w:szCs w:val="36"/>
          <w:u w:val="single"/>
          <w:rtl/>
          <w:lang w:val="fr-CH"/>
        </w:rPr>
        <w:t>(ب)  بالرغم من الفقرة (أ)، يجوز لمكتب تسلم الطلبات إخطار المكتب الدولي في أجل أقصاه 14 أبريل 2016 بأنه يمكنه، بناء على التماس يقدمه المودع مع الطلب الدولي، تقرير عدم إرسال نتائج بحث سابق إلى هيئة البحث الدولي. وينشر المكتب الدولي أي إخطار بناء على هذا الحكم في الجريدة.</w:t>
      </w:r>
    </w:p>
    <w:p w:rsidR="007F67CA" w:rsidRPr="007F67CA" w:rsidRDefault="007F67CA" w:rsidP="007F67CA">
      <w:pPr>
        <w:bidi/>
        <w:spacing w:after="240" w:line="480" w:lineRule="auto"/>
        <w:ind w:firstLine="72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w:t>
      </w:r>
      <w:r w:rsidRPr="007F67CA">
        <w:rPr>
          <w:rFonts w:ascii="Arabic Typesetting" w:hAnsi="Arabic Typesetting" w:cs="Arabic Typesetting" w:hint="cs"/>
          <w:color w:val="0000FF"/>
          <w:szCs w:val="36"/>
          <w:u w:val="single"/>
          <w:rtl/>
          <w:lang w:val="fr-CH"/>
        </w:rPr>
        <w:t>ج</w:t>
      </w:r>
      <w:r w:rsidRPr="007F67CA">
        <w:rPr>
          <w:rFonts w:ascii="Arabic Typesetting" w:hAnsi="Arabic Typesetting" w:cs="Arabic Typesetting"/>
          <w:color w:val="0000FF"/>
          <w:szCs w:val="36"/>
          <w:u w:val="single"/>
          <w:rtl/>
          <w:lang w:val="fr-CH"/>
        </w:rPr>
        <w:t>)</w:t>
      </w:r>
      <w:r w:rsidRPr="007F67CA">
        <w:rPr>
          <w:rFonts w:ascii="Arabic Typesetting" w:hAnsi="Arabic Typesetting" w:cs="Arabic Typesetting" w:hint="cs"/>
          <w:color w:val="0000FF"/>
          <w:szCs w:val="36"/>
          <w:u w:val="single"/>
          <w:rtl/>
          <w:lang w:val="fr-CH"/>
        </w:rPr>
        <w:t xml:space="preserve">  ح</w:t>
      </w:r>
      <w:r w:rsidRPr="007F67CA">
        <w:rPr>
          <w:rFonts w:ascii="Arabic Typesetting" w:hAnsi="Arabic Typesetting" w:cs="Arabic Typesetting"/>
          <w:color w:val="0000FF"/>
          <w:szCs w:val="36"/>
          <w:u w:val="single"/>
          <w:rtl/>
          <w:lang w:val="fr-CH"/>
        </w:rPr>
        <w:t>سب اختيار مكتب تسلم</w:t>
      </w:r>
      <w:r w:rsidRPr="007F67CA">
        <w:rPr>
          <w:rFonts w:ascii="Arabic Typesetting" w:hAnsi="Arabic Typesetting" w:cs="Arabic Typesetting" w:hint="cs"/>
          <w:color w:val="0000FF"/>
          <w:szCs w:val="36"/>
          <w:u w:val="single"/>
          <w:rtl/>
          <w:lang w:val="fr-CH"/>
        </w:rPr>
        <w:t xml:space="preserve"> الطلبات</w:t>
      </w:r>
      <w:r w:rsidRPr="007F67CA">
        <w:rPr>
          <w:rFonts w:ascii="Arabic Typesetting" w:hAnsi="Arabic Typesetting" w:cs="Arabic Typesetting"/>
          <w:color w:val="0000FF"/>
          <w:szCs w:val="36"/>
          <w:u w:val="single"/>
          <w:rtl/>
          <w:lang w:val="fr-CH"/>
        </w:rPr>
        <w:t xml:space="preserve">، تطبَّق الفقرة (أ) مع ما يلزم من </w:t>
      </w:r>
      <w:r w:rsidRPr="007F67CA">
        <w:rPr>
          <w:rFonts w:ascii="Arabic Typesetting" w:hAnsi="Arabic Typesetting" w:cs="Arabic Typesetting" w:hint="cs"/>
          <w:color w:val="0000FF"/>
          <w:szCs w:val="36"/>
          <w:u w:val="single"/>
          <w:rtl/>
          <w:lang w:val="fr-CH"/>
        </w:rPr>
        <w:t>تبديل</w:t>
      </w:r>
      <w:r w:rsidRPr="007F67CA">
        <w:rPr>
          <w:rFonts w:ascii="Arabic Typesetting" w:hAnsi="Arabic Typesetting" w:cs="Arabic Typesetting"/>
          <w:color w:val="0000FF"/>
          <w:szCs w:val="36"/>
          <w:u w:val="single"/>
          <w:rtl/>
          <w:lang w:val="fr-CH"/>
        </w:rPr>
        <w:t xml:space="preserve"> عندما يطالَب في طلب دولي بأولوية طلب سابق أو أكثر أودع لدى مكتب يختلف عن المكتب الذي يعمل بصفته مكتب</w:t>
      </w:r>
      <w:r w:rsidRPr="007F67CA">
        <w:rPr>
          <w:rFonts w:ascii="Arabic Typesetting" w:hAnsi="Arabic Typesetting" w:cs="Arabic Typesetting" w:hint="cs"/>
          <w:color w:val="0000FF"/>
          <w:szCs w:val="36"/>
          <w:u w:val="single"/>
          <w:rtl/>
          <w:lang w:val="fr-CH"/>
        </w:rPr>
        <w:t>ا</w:t>
      </w:r>
      <w:r w:rsidRPr="007F67CA">
        <w:rPr>
          <w:rFonts w:ascii="Arabic Typesetting" w:hAnsi="Arabic Typesetting" w:cs="Arabic Typesetting"/>
          <w:color w:val="0000FF"/>
          <w:szCs w:val="36"/>
          <w:u w:val="single"/>
          <w:rtl/>
          <w:lang w:val="fr-CH"/>
        </w:rPr>
        <w:t xml:space="preserve"> </w:t>
      </w:r>
      <w:r w:rsidRPr="007F67CA">
        <w:rPr>
          <w:rFonts w:ascii="Arabic Typesetting" w:hAnsi="Arabic Typesetting" w:cs="Arabic Typesetting" w:hint="cs"/>
          <w:color w:val="0000FF"/>
          <w:szCs w:val="36"/>
          <w:u w:val="single"/>
          <w:rtl/>
          <w:lang w:val="fr-CH"/>
        </w:rPr>
        <w:t>ل</w:t>
      </w:r>
      <w:r w:rsidRPr="007F67CA">
        <w:rPr>
          <w:rFonts w:ascii="Arabic Typesetting" w:hAnsi="Arabic Typesetting" w:cs="Arabic Typesetting"/>
          <w:color w:val="0000FF"/>
          <w:szCs w:val="36"/>
          <w:u w:val="single"/>
          <w:rtl/>
          <w:lang w:val="fr-CH"/>
        </w:rPr>
        <w:t>تسلم</w:t>
      </w:r>
      <w:r w:rsidRPr="007F67CA">
        <w:rPr>
          <w:rFonts w:ascii="Arabic Typesetting" w:hAnsi="Arabic Typesetting" w:cs="Arabic Typesetting" w:hint="cs"/>
          <w:color w:val="0000FF"/>
          <w:szCs w:val="36"/>
          <w:u w:val="single"/>
          <w:rtl/>
          <w:lang w:val="fr-CH"/>
        </w:rPr>
        <w:t xml:space="preserve"> الطلبات</w:t>
      </w:r>
      <w:r w:rsidRPr="007F67CA">
        <w:rPr>
          <w:rFonts w:ascii="Arabic Typesetting" w:hAnsi="Arabic Typesetting" w:cs="Arabic Typesetting"/>
          <w:color w:val="0000FF"/>
          <w:szCs w:val="36"/>
          <w:u w:val="single"/>
          <w:rtl/>
          <w:lang w:val="fr-CH"/>
        </w:rPr>
        <w:t>، ويكون ذلك المكتب قد أجرى بحثا سابقا يتعلق ب</w:t>
      </w:r>
      <w:r w:rsidRPr="007F67CA">
        <w:rPr>
          <w:rFonts w:ascii="Arabic Typesetting" w:hAnsi="Arabic Typesetting" w:cs="Arabic Typesetting" w:hint="cs"/>
          <w:color w:val="0000FF"/>
          <w:szCs w:val="36"/>
          <w:u w:val="single"/>
          <w:rtl/>
          <w:lang w:val="fr-CH"/>
        </w:rPr>
        <w:t xml:space="preserve">ذلك </w:t>
      </w:r>
      <w:r w:rsidRPr="007F67CA">
        <w:rPr>
          <w:rFonts w:ascii="Arabic Typesetting" w:hAnsi="Arabic Typesetting" w:cs="Arabic Typesetting"/>
          <w:color w:val="0000FF"/>
          <w:szCs w:val="36"/>
          <w:u w:val="single"/>
          <w:rtl/>
          <w:lang w:val="fr-CH"/>
        </w:rPr>
        <w:t xml:space="preserve">الطلب السابق أو صنَّف </w:t>
      </w:r>
      <w:r w:rsidRPr="007F67CA">
        <w:rPr>
          <w:rFonts w:ascii="Arabic Typesetting" w:hAnsi="Arabic Typesetting" w:cs="Arabic Typesetting" w:hint="cs"/>
          <w:color w:val="0000FF"/>
          <w:szCs w:val="36"/>
          <w:u w:val="single"/>
          <w:rtl/>
          <w:lang w:val="fr-CH"/>
        </w:rPr>
        <w:t>ذلك</w:t>
      </w:r>
      <w:r w:rsidRPr="007F67CA">
        <w:rPr>
          <w:rFonts w:ascii="Arabic Typesetting" w:hAnsi="Arabic Typesetting" w:cs="Arabic Typesetting"/>
          <w:color w:val="0000FF"/>
          <w:szCs w:val="36"/>
          <w:u w:val="single"/>
          <w:rtl/>
          <w:lang w:val="fr-CH"/>
        </w:rPr>
        <w:t xml:space="preserve"> الطلب السابق، وتكون نتائج </w:t>
      </w:r>
      <w:r w:rsidRPr="007F67CA">
        <w:rPr>
          <w:rFonts w:ascii="Arabic Typesetting" w:hAnsi="Arabic Typesetting" w:cs="Arabic Typesetting" w:hint="cs"/>
          <w:color w:val="0000FF"/>
          <w:szCs w:val="36"/>
          <w:u w:val="single"/>
          <w:rtl/>
          <w:lang w:val="fr-CH"/>
        </w:rPr>
        <w:t>ذلك</w:t>
      </w:r>
      <w:r w:rsidRPr="007F67CA">
        <w:rPr>
          <w:rFonts w:ascii="Arabic Typesetting" w:hAnsi="Arabic Typesetting" w:cs="Arabic Typesetting"/>
          <w:color w:val="0000FF"/>
          <w:szCs w:val="36"/>
          <w:u w:val="single"/>
          <w:rtl/>
          <w:lang w:val="fr-CH"/>
        </w:rPr>
        <w:t xml:space="preserve"> البحث أو</w:t>
      </w:r>
      <w:r w:rsidRPr="007F67CA">
        <w:rPr>
          <w:rFonts w:ascii="Arabic Typesetting" w:hAnsi="Arabic Typesetting" w:cs="Arabic Typesetting" w:hint="cs"/>
          <w:color w:val="0000FF"/>
          <w:szCs w:val="36"/>
          <w:u w:val="single"/>
          <w:rtl/>
          <w:lang w:val="fr-CH"/>
        </w:rPr>
        <w:t> </w:t>
      </w:r>
      <w:r w:rsidRPr="007F67CA">
        <w:rPr>
          <w:rFonts w:ascii="Arabic Typesetting" w:hAnsi="Arabic Typesetting" w:cs="Arabic Typesetting"/>
          <w:color w:val="0000FF"/>
          <w:szCs w:val="36"/>
          <w:u w:val="single"/>
          <w:rtl/>
          <w:lang w:val="fr-CH"/>
        </w:rPr>
        <w:t xml:space="preserve">التصنيف السابق متاحة لمكتب 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بشكل وطريقة يقبلهما، مثلا من مكتبة رقمية.</w:t>
      </w:r>
    </w:p>
    <w:p w:rsidR="007F67CA" w:rsidRPr="007F67CA" w:rsidRDefault="007F67CA" w:rsidP="007F67CA">
      <w:pPr>
        <w:rPr>
          <w:rFonts w:ascii="Arabic Typesetting" w:hAnsi="Arabic Typesetting" w:cs="Arabic Typesetting"/>
          <w:color w:val="0000FF"/>
          <w:szCs w:val="36"/>
          <w:rtl/>
          <w:lang w:val="fr-CH"/>
        </w:rPr>
      </w:pPr>
      <w:r w:rsidRPr="007F67CA">
        <w:rPr>
          <w:rFonts w:ascii="Arabic Typesetting" w:hAnsi="Arabic Typesetting" w:cs="Arabic Typesetting"/>
          <w:color w:val="0000FF"/>
          <w:szCs w:val="36"/>
          <w:rtl/>
          <w:lang w:val="fr-CH"/>
        </w:rPr>
        <w:br w:type="page"/>
      </w:r>
    </w:p>
    <w:p w:rsidR="007F67CA" w:rsidRPr="007F67CA" w:rsidRDefault="007F67CA" w:rsidP="007F67CA">
      <w:pPr>
        <w:keepNext/>
        <w:bidi/>
        <w:spacing w:after="240" w:line="48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w:t>
      </w:r>
      <w:r w:rsidRPr="007F67CA">
        <w:rPr>
          <w:rFonts w:ascii="Arabic Typesetting" w:hAnsi="Arabic Typesetting" w:cs="Arabic Typesetting" w:hint="cs"/>
          <w:i/>
          <w:iCs/>
          <w:szCs w:val="36"/>
          <w:rtl/>
        </w:rPr>
        <w:t>23</w:t>
      </w:r>
      <w:r w:rsidRPr="007F67CA">
        <w:rPr>
          <w:rFonts w:ascii="Arabic Typesetting" w:hAnsi="Arabic Typesetting" w:cs="Arabic Typesetting"/>
          <w:i/>
          <w:iCs/>
          <w:szCs w:val="36"/>
          <w:vertAlign w:val="superscript"/>
          <w:rtl/>
        </w:rPr>
        <w:t>(ثانيا)</w:t>
      </w:r>
      <w:r w:rsidRPr="007F67CA">
        <w:rPr>
          <w:rFonts w:ascii="Arabic Typesetting" w:hAnsi="Arabic Typesetting" w:cs="Arabic Typesetting" w:hint="cs"/>
          <w:i/>
          <w:iCs/>
          <w:szCs w:val="36"/>
          <w:rtl/>
        </w:rPr>
        <w:t>2</w:t>
      </w:r>
      <w:r w:rsidRPr="007F67CA">
        <w:rPr>
          <w:rFonts w:ascii="Arabic Typesetting" w:hAnsi="Arabic Typesetting" w:cs="Arabic Typesetting"/>
          <w:i/>
          <w:iCs/>
          <w:szCs w:val="36"/>
          <w:rtl/>
        </w:rPr>
        <w:t>، تابع]</w:t>
      </w:r>
    </w:p>
    <w:p w:rsidR="007F67CA" w:rsidRPr="007F67CA" w:rsidRDefault="007F67CA" w:rsidP="007F67CA">
      <w:pPr>
        <w:bidi/>
        <w:spacing w:after="240" w:line="480" w:lineRule="auto"/>
        <w:ind w:firstLine="720"/>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w:t>
      </w:r>
      <w:r w:rsidRPr="007F67CA">
        <w:rPr>
          <w:rFonts w:ascii="Arabic Typesetting" w:hAnsi="Arabic Typesetting" w:cs="Arabic Typesetting" w:hint="cs"/>
          <w:color w:val="0000FF"/>
          <w:szCs w:val="36"/>
          <w:u w:val="single"/>
          <w:rtl/>
          <w:lang w:val="fr-CH"/>
        </w:rPr>
        <w:t>د</w:t>
      </w:r>
      <w:r w:rsidRPr="007F67CA">
        <w:rPr>
          <w:rFonts w:ascii="Arabic Typesetting" w:hAnsi="Arabic Typesetting" w:cs="Arabic Typesetting"/>
          <w:color w:val="0000FF"/>
          <w:szCs w:val="36"/>
          <w:u w:val="single"/>
          <w:rtl/>
          <w:lang w:val="fr-CH"/>
        </w:rPr>
        <w:t>)</w:t>
      </w:r>
      <w:r w:rsidRPr="007F67CA">
        <w:rPr>
          <w:rFonts w:ascii="Arabic Typesetting" w:hAnsi="Arabic Typesetting" w:cs="Arabic Typesetting" w:hint="cs"/>
          <w:color w:val="0000FF"/>
          <w:szCs w:val="36"/>
          <w:u w:val="single"/>
          <w:rtl/>
          <w:lang w:val="fr-CH"/>
        </w:rPr>
        <w:t xml:space="preserve">  </w:t>
      </w:r>
      <w:r w:rsidRPr="007F67CA">
        <w:rPr>
          <w:rFonts w:ascii="Arabic Typesetting" w:hAnsi="Arabic Typesetting" w:cs="Arabic Typesetting"/>
          <w:color w:val="0000FF"/>
          <w:szCs w:val="36"/>
          <w:u w:val="single"/>
          <w:rtl/>
          <w:lang w:val="fr-CH"/>
        </w:rPr>
        <w:t>لا تطبَّق الفقرتان (أ) و(</w:t>
      </w:r>
      <w:r w:rsidRPr="007F67CA">
        <w:rPr>
          <w:rFonts w:ascii="Arabic Typesetting" w:hAnsi="Arabic Typesetting" w:cs="Arabic Typesetting" w:hint="cs"/>
          <w:color w:val="0000FF"/>
          <w:szCs w:val="36"/>
          <w:u w:val="single"/>
          <w:rtl/>
          <w:lang w:val="fr-CH"/>
        </w:rPr>
        <w:t>ج</w:t>
      </w:r>
      <w:r w:rsidRPr="007F67CA">
        <w:rPr>
          <w:rFonts w:ascii="Arabic Typesetting" w:hAnsi="Arabic Typesetting" w:cs="Arabic Typesetting"/>
          <w:color w:val="0000FF"/>
          <w:szCs w:val="36"/>
          <w:u w:val="single"/>
          <w:rtl/>
          <w:lang w:val="fr-CH"/>
        </w:rPr>
        <w:t xml:space="preserve">) في حال أجرت البحث السابق إدارة البحث الدولي ذاتها، أو أجراه المكتب ذاته الذي يعمل بصفته إدارة للبحث الدولي أو إذا </w:t>
      </w:r>
      <w:r w:rsidRPr="007F67CA">
        <w:rPr>
          <w:rFonts w:ascii="Arabic Typesetting" w:hAnsi="Arabic Typesetting" w:cs="Arabic Typesetting" w:hint="cs"/>
          <w:color w:val="0000FF"/>
          <w:szCs w:val="36"/>
          <w:u w:val="single"/>
          <w:rtl/>
          <w:lang w:val="fr-CH"/>
        </w:rPr>
        <w:t>علم</w:t>
      </w:r>
      <w:r w:rsidRPr="007F67CA">
        <w:rPr>
          <w:rFonts w:ascii="Arabic Typesetting" w:hAnsi="Arabic Typesetting" w:cs="Arabic Typesetting"/>
          <w:color w:val="0000FF"/>
          <w:szCs w:val="36"/>
          <w:u w:val="single"/>
          <w:rtl/>
          <w:lang w:val="fr-CH"/>
        </w:rPr>
        <w:t xml:space="preserve"> مكتب تسلم </w:t>
      </w:r>
      <w:r w:rsidRPr="007F67CA">
        <w:rPr>
          <w:rFonts w:ascii="Arabic Typesetting" w:hAnsi="Arabic Typesetting" w:cs="Arabic Typesetting" w:hint="cs"/>
          <w:color w:val="0000FF"/>
          <w:szCs w:val="36"/>
          <w:u w:val="single"/>
          <w:rtl/>
          <w:lang w:val="fr-CH"/>
        </w:rPr>
        <w:t xml:space="preserve">الطلبات </w:t>
      </w:r>
      <w:r w:rsidRPr="007F67CA">
        <w:rPr>
          <w:rFonts w:ascii="Arabic Typesetting" w:hAnsi="Arabic Typesetting" w:cs="Arabic Typesetting"/>
          <w:color w:val="0000FF"/>
          <w:szCs w:val="36"/>
          <w:u w:val="single"/>
          <w:rtl/>
          <w:lang w:val="fr-CH"/>
        </w:rPr>
        <w:t xml:space="preserve">بأن صورة عن البحث أو التصنيف السابق متاحة </w:t>
      </w:r>
      <w:r w:rsidRPr="007F67CA">
        <w:rPr>
          <w:rFonts w:ascii="Arabic Typesetting" w:hAnsi="Arabic Typesetting" w:cs="Arabic Typesetting" w:hint="cs"/>
          <w:color w:val="0000FF"/>
          <w:szCs w:val="36"/>
          <w:u w:val="single"/>
          <w:rtl/>
          <w:lang w:val="fr-CH"/>
        </w:rPr>
        <w:t>ل</w:t>
      </w:r>
      <w:r w:rsidRPr="007F67CA">
        <w:rPr>
          <w:rFonts w:ascii="Arabic Typesetting" w:hAnsi="Arabic Typesetting" w:cs="Arabic Typesetting"/>
          <w:color w:val="0000FF"/>
          <w:szCs w:val="36"/>
          <w:u w:val="single"/>
          <w:rtl/>
          <w:lang w:val="fr-CH"/>
        </w:rPr>
        <w:t>إدارة البحث الدولي بالشكل والطريقة التي تقبلهما، مثلا من مكتبة رقمية.</w:t>
      </w:r>
    </w:p>
    <w:p w:rsidR="007F67CA" w:rsidRPr="007F67CA" w:rsidRDefault="007F67CA" w:rsidP="007F67CA">
      <w:pPr>
        <w:bidi/>
        <w:spacing w:after="240" w:line="480" w:lineRule="auto"/>
        <w:ind w:firstLine="720"/>
        <w:rPr>
          <w:rFonts w:ascii="Arabic Typesetting" w:hAnsi="Arabic Typesetting" w:cs="Arabic Typesetting"/>
          <w:color w:val="0000FF"/>
          <w:sz w:val="36"/>
          <w:szCs w:val="36"/>
          <w:u w:val="single"/>
          <w:rtl/>
          <w:lang w:val="fr-CH"/>
        </w:rPr>
      </w:pPr>
      <w:r w:rsidRPr="007F67CA">
        <w:rPr>
          <w:rFonts w:ascii="Arabic Typesetting" w:hAnsi="Arabic Typesetting" w:cs="Arabic Typesetting"/>
          <w:color w:val="0000FF"/>
          <w:sz w:val="36"/>
          <w:szCs w:val="36"/>
          <w:u w:val="single"/>
          <w:rtl/>
          <w:lang w:val="fr-CH"/>
        </w:rPr>
        <w:t>(</w:t>
      </w:r>
      <w:r w:rsidRPr="007F67CA">
        <w:rPr>
          <w:rFonts w:ascii="Arabic Typesetting" w:hAnsi="Arabic Typesetting" w:cs="Arabic Typesetting" w:hint="cs"/>
          <w:color w:val="0000FF"/>
          <w:sz w:val="36"/>
          <w:szCs w:val="36"/>
          <w:u w:val="single"/>
          <w:rtl/>
          <w:lang w:val="fr-CH"/>
        </w:rPr>
        <w:t>ه</w:t>
      </w:r>
      <w:r w:rsidRPr="007F67CA">
        <w:rPr>
          <w:rFonts w:ascii="Arabic Typesetting" w:hAnsi="Arabic Typesetting" w:cs="Arabic Typesetting"/>
          <w:color w:val="0000FF"/>
          <w:sz w:val="36"/>
          <w:szCs w:val="36"/>
          <w:u w:val="single"/>
          <w:rtl/>
          <w:lang w:val="fr-CH"/>
        </w:rPr>
        <w:t>)</w:t>
      </w:r>
      <w:r w:rsidRPr="007F67CA">
        <w:rPr>
          <w:rFonts w:ascii="Arabic Typesetting" w:hAnsi="Arabic Typesetting" w:cs="Arabic Typesetting" w:hint="cs"/>
          <w:color w:val="0000FF"/>
          <w:sz w:val="36"/>
          <w:szCs w:val="36"/>
          <w:u w:val="single"/>
          <w:rtl/>
          <w:lang w:val="fr-CH"/>
        </w:rPr>
        <w:t xml:space="preserve">  في حال كان إرسال</w:t>
      </w:r>
      <w:r w:rsidRPr="007F67CA">
        <w:rPr>
          <w:rFonts w:ascii="Arabic Typesetting" w:hAnsi="Arabic Typesetting" w:cs="Arabic Typesetting"/>
          <w:color w:val="0000FF"/>
          <w:sz w:val="36"/>
          <w:szCs w:val="36"/>
          <w:u w:val="single"/>
          <w:rtl/>
          <w:lang w:val="fr-CH"/>
        </w:rPr>
        <w:t xml:space="preserve"> ال</w:t>
      </w:r>
      <w:r w:rsidRPr="007F67CA">
        <w:rPr>
          <w:rFonts w:ascii="Arabic Typesetting" w:hAnsi="Arabic Typesetting" w:cs="Arabic Typesetting" w:hint="cs"/>
          <w:color w:val="0000FF"/>
          <w:sz w:val="36"/>
          <w:szCs w:val="36"/>
          <w:u w:val="single"/>
          <w:rtl/>
          <w:lang w:val="fr-CH"/>
        </w:rPr>
        <w:t>صور</w:t>
      </w:r>
      <w:r w:rsidRPr="007F67CA">
        <w:rPr>
          <w:rFonts w:ascii="Arabic Typesetting" w:hAnsi="Arabic Typesetting" w:cs="Arabic Typesetting"/>
          <w:color w:val="0000FF"/>
          <w:sz w:val="36"/>
          <w:szCs w:val="36"/>
          <w:u w:val="single"/>
          <w:rtl/>
          <w:lang w:val="fr-CH"/>
        </w:rPr>
        <w:t xml:space="preserve"> المشار إليها في الفقرة (أ) أو </w:t>
      </w:r>
      <w:r w:rsidRPr="007F67CA">
        <w:rPr>
          <w:rFonts w:ascii="Arabic Typesetting" w:hAnsi="Arabic Typesetting" w:cs="Arabic Typesetting" w:hint="cs"/>
          <w:color w:val="0000FF"/>
          <w:sz w:val="36"/>
          <w:szCs w:val="36"/>
          <w:u w:val="single"/>
          <w:rtl/>
          <w:lang w:val="fr-CH"/>
        </w:rPr>
        <w:t>إرسال</w:t>
      </w:r>
      <w:r w:rsidRPr="007F67CA">
        <w:rPr>
          <w:rFonts w:ascii="Arabic Typesetting" w:hAnsi="Arabic Typesetting" w:cs="Arabic Typesetting"/>
          <w:color w:val="0000FF"/>
          <w:sz w:val="36"/>
          <w:szCs w:val="36"/>
          <w:u w:val="single"/>
          <w:rtl/>
          <w:lang w:val="fr-CH"/>
        </w:rPr>
        <w:t xml:space="preserve"> </w:t>
      </w:r>
      <w:r w:rsidRPr="007F67CA">
        <w:rPr>
          <w:rFonts w:ascii="Arabic Typesetting" w:hAnsi="Arabic Typesetting" w:cs="Arabic Typesetting" w:hint="cs"/>
          <w:color w:val="0000FF"/>
          <w:sz w:val="36"/>
          <w:szCs w:val="36"/>
          <w:u w:val="single"/>
          <w:rtl/>
          <w:lang w:val="fr-CH"/>
        </w:rPr>
        <w:t>تلك</w:t>
      </w:r>
      <w:r w:rsidRPr="007F67CA">
        <w:rPr>
          <w:rFonts w:ascii="Arabic Typesetting" w:hAnsi="Arabic Typesetting" w:cs="Arabic Typesetting"/>
          <w:color w:val="0000FF"/>
          <w:sz w:val="36"/>
          <w:szCs w:val="36"/>
          <w:u w:val="single"/>
          <w:rtl/>
          <w:lang w:val="fr-CH"/>
        </w:rPr>
        <w:t xml:space="preserve"> ال</w:t>
      </w:r>
      <w:r w:rsidRPr="007F67CA">
        <w:rPr>
          <w:rFonts w:ascii="Arabic Typesetting" w:hAnsi="Arabic Typesetting" w:cs="Arabic Typesetting" w:hint="cs"/>
          <w:color w:val="0000FF"/>
          <w:sz w:val="36"/>
          <w:szCs w:val="36"/>
          <w:u w:val="single"/>
          <w:rtl/>
          <w:lang w:val="fr-CH"/>
        </w:rPr>
        <w:t>صور</w:t>
      </w:r>
      <w:r w:rsidRPr="007F67CA">
        <w:rPr>
          <w:rFonts w:ascii="Arabic Typesetting" w:hAnsi="Arabic Typesetting" w:cs="Arabic Typesetting"/>
          <w:color w:val="0000FF"/>
          <w:sz w:val="36"/>
          <w:szCs w:val="36"/>
          <w:u w:val="single"/>
          <w:rtl/>
          <w:lang w:val="fr-CH"/>
        </w:rPr>
        <w:t xml:space="preserve"> بشكل معين كالأشكال المشار إليها في الفقرة (أ) دون الحصول على إذن مودع الطلب </w:t>
      </w:r>
      <w:r w:rsidRPr="007F67CA">
        <w:rPr>
          <w:rFonts w:ascii="Arabic Typesetting" w:hAnsi="Arabic Typesetting" w:cs="Arabic Typesetting" w:hint="cs"/>
          <w:color w:val="0000FF"/>
          <w:sz w:val="36"/>
          <w:szCs w:val="36"/>
          <w:u w:val="single"/>
          <w:rtl/>
          <w:lang w:val="fr-CH"/>
        </w:rPr>
        <w:t>متعارضا</w:t>
      </w:r>
      <w:r w:rsidRPr="007F67CA">
        <w:rPr>
          <w:rFonts w:ascii="Arabic Typesetting" w:hAnsi="Arabic Typesetting" w:cs="Arabic Typesetting"/>
          <w:color w:val="0000FF"/>
          <w:sz w:val="36"/>
          <w:szCs w:val="36"/>
          <w:u w:val="single"/>
          <w:rtl/>
          <w:lang w:val="fr-CH"/>
        </w:rPr>
        <w:t xml:space="preserve"> مع القانون الوطني الم</w:t>
      </w:r>
      <w:r w:rsidRPr="007F67CA">
        <w:rPr>
          <w:rFonts w:ascii="Arabic Typesetting" w:hAnsi="Arabic Typesetting" w:cs="Arabic Typesetting" w:hint="cs"/>
          <w:color w:val="0000FF"/>
          <w:sz w:val="36"/>
          <w:szCs w:val="36"/>
          <w:u w:val="single"/>
          <w:rtl/>
          <w:lang w:val="fr-CH"/>
        </w:rPr>
        <w:t>نطبق</w:t>
      </w:r>
      <w:r w:rsidRPr="007F67CA">
        <w:rPr>
          <w:rFonts w:ascii="Arabic Typesetting" w:hAnsi="Arabic Typesetting" w:cs="Arabic Typesetting"/>
          <w:color w:val="0000FF"/>
          <w:sz w:val="36"/>
          <w:szCs w:val="36"/>
          <w:u w:val="single"/>
          <w:rtl/>
          <w:lang w:val="fr-CH"/>
        </w:rPr>
        <w:t xml:space="preserve"> </w:t>
      </w:r>
      <w:r w:rsidRPr="007F67CA">
        <w:rPr>
          <w:rFonts w:ascii="Arabic Typesetting" w:hAnsi="Arabic Typesetting" w:cs="Arabic Typesetting" w:hint="cs"/>
          <w:color w:val="0000FF"/>
          <w:sz w:val="36"/>
          <w:szCs w:val="36"/>
          <w:u w:val="single"/>
          <w:rtl/>
          <w:lang w:val="fr-CH"/>
        </w:rPr>
        <w:t>على</w:t>
      </w:r>
      <w:r w:rsidRPr="007F67CA">
        <w:rPr>
          <w:rFonts w:ascii="Arabic Typesetting" w:hAnsi="Arabic Typesetting" w:cs="Arabic Typesetting"/>
          <w:color w:val="0000FF"/>
          <w:sz w:val="36"/>
          <w:szCs w:val="36"/>
          <w:u w:val="single"/>
          <w:rtl/>
          <w:lang w:val="fr-CH"/>
        </w:rPr>
        <w:t xml:space="preserve"> مكتب تسلم</w:t>
      </w:r>
      <w:r w:rsidRPr="007F67CA">
        <w:rPr>
          <w:rFonts w:ascii="Arabic Typesetting" w:hAnsi="Arabic Typesetting" w:cs="Arabic Typesetting" w:hint="cs"/>
          <w:color w:val="0000FF"/>
          <w:sz w:val="36"/>
          <w:szCs w:val="36"/>
          <w:u w:val="single"/>
          <w:rtl/>
          <w:lang w:val="fr-CH"/>
        </w:rPr>
        <w:t xml:space="preserve"> الطلبات في 14</w:t>
      </w:r>
      <w:r w:rsidRPr="007F67CA">
        <w:rPr>
          <w:rFonts w:ascii="Arabic Typesetting" w:hAnsi="Arabic Typesetting" w:cs="Arabic Typesetting" w:hint="eastAsia"/>
          <w:color w:val="0000FF"/>
          <w:sz w:val="36"/>
          <w:szCs w:val="36"/>
          <w:u w:val="single"/>
          <w:rtl/>
          <w:lang w:val="fr-CH"/>
        </w:rPr>
        <w:t> </w:t>
      </w:r>
      <w:r w:rsidRPr="007F67CA">
        <w:rPr>
          <w:rFonts w:ascii="Arabic Typesetting" w:hAnsi="Arabic Typesetting" w:cs="Arabic Typesetting" w:hint="cs"/>
          <w:color w:val="0000FF"/>
          <w:sz w:val="36"/>
          <w:szCs w:val="36"/>
          <w:u w:val="single"/>
          <w:rtl/>
          <w:lang w:val="fr-CH"/>
        </w:rPr>
        <w:t>أكتوبر 2015</w:t>
      </w:r>
      <w:r w:rsidRPr="007F67CA">
        <w:rPr>
          <w:rFonts w:ascii="Arabic Typesetting" w:hAnsi="Arabic Typesetting" w:cs="Arabic Typesetting"/>
          <w:color w:val="0000FF"/>
          <w:sz w:val="36"/>
          <w:szCs w:val="36"/>
          <w:u w:val="single"/>
          <w:rtl/>
          <w:lang w:val="fr-CH"/>
        </w:rPr>
        <w:t>، ل</w:t>
      </w:r>
      <w:r w:rsidRPr="007F67CA">
        <w:rPr>
          <w:rFonts w:ascii="Arabic Typesetting" w:hAnsi="Arabic Typesetting" w:cs="Arabic Typesetting" w:hint="cs"/>
          <w:color w:val="0000FF"/>
          <w:sz w:val="36"/>
          <w:szCs w:val="36"/>
          <w:u w:val="single"/>
          <w:rtl/>
          <w:lang w:val="fr-CH"/>
        </w:rPr>
        <w:t>ا</w:t>
      </w:r>
      <w:r w:rsidRPr="007F67CA">
        <w:rPr>
          <w:rFonts w:ascii="Arabic Typesetting" w:hAnsi="Arabic Typesetting" w:cs="Arabic Typesetting"/>
          <w:color w:val="0000FF"/>
          <w:sz w:val="36"/>
          <w:szCs w:val="36"/>
          <w:u w:val="single"/>
          <w:rtl/>
          <w:lang w:val="fr-CH"/>
        </w:rPr>
        <w:t xml:space="preserve"> تطب</w:t>
      </w:r>
      <w:r w:rsidRPr="007F67CA">
        <w:rPr>
          <w:rFonts w:ascii="Arabic Typesetting" w:hAnsi="Arabic Typesetting" w:cs="Arabic Typesetting" w:hint="cs"/>
          <w:color w:val="0000FF"/>
          <w:sz w:val="36"/>
          <w:szCs w:val="36"/>
          <w:u w:val="single"/>
          <w:rtl/>
          <w:lang w:val="fr-CH"/>
        </w:rPr>
        <w:t>َّ</w:t>
      </w:r>
      <w:r w:rsidRPr="007F67CA">
        <w:rPr>
          <w:rFonts w:ascii="Arabic Typesetting" w:hAnsi="Arabic Typesetting" w:cs="Arabic Typesetting"/>
          <w:color w:val="0000FF"/>
          <w:sz w:val="36"/>
          <w:szCs w:val="36"/>
          <w:u w:val="single"/>
          <w:rtl/>
          <w:lang w:val="fr-CH"/>
        </w:rPr>
        <w:t xml:space="preserve">ق </w:t>
      </w:r>
      <w:r w:rsidRPr="007F67CA">
        <w:rPr>
          <w:rFonts w:ascii="Arabic Typesetting" w:hAnsi="Arabic Typesetting" w:cs="Arabic Typesetting" w:hint="cs"/>
          <w:color w:val="0000FF"/>
          <w:sz w:val="36"/>
          <w:szCs w:val="36"/>
          <w:u w:val="single"/>
          <w:rtl/>
          <w:lang w:val="fr-CH"/>
        </w:rPr>
        <w:t>تلك</w:t>
      </w:r>
      <w:r w:rsidRPr="007F67CA">
        <w:rPr>
          <w:rFonts w:ascii="Arabic Typesetting" w:hAnsi="Arabic Typesetting" w:cs="Arabic Typesetting"/>
          <w:color w:val="0000FF"/>
          <w:sz w:val="36"/>
          <w:szCs w:val="36"/>
          <w:u w:val="single"/>
          <w:rtl/>
          <w:lang w:val="fr-CH"/>
        </w:rPr>
        <w:t xml:space="preserve"> الفقرة على إرسال </w:t>
      </w:r>
      <w:r w:rsidRPr="007F67CA">
        <w:rPr>
          <w:rFonts w:ascii="Arabic Typesetting" w:hAnsi="Arabic Typesetting" w:cs="Arabic Typesetting" w:hint="cs"/>
          <w:color w:val="0000FF"/>
          <w:sz w:val="36"/>
          <w:szCs w:val="36"/>
          <w:u w:val="single"/>
          <w:rtl/>
          <w:lang w:val="fr-CH"/>
        </w:rPr>
        <w:t>تلك</w:t>
      </w:r>
      <w:r w:rsidRPr="007F67CA">
        <w:rPr>
          <w:rFonts w:ascii="Arabic Typesetting" w:hAnsi="Arabic Typesetting" w:cs="Arabic Typesetting"/>
          <w:color w:val="0000FF"/>
          <w:sz w:val="36"/>
          <w:szCs w:val="36"/>
          <w:u w:val="single"/>
          <w:rtl/>
          <w:lang w:val="fr-CH"/>
        </w:rPr>
        <w:t xml:space="preserve"> ال</w:t>
      </w:r>
      <w:r w:rsidRPr="007F67CA">
        <w:rPr>
          <w:rFonts w:ascii="Arabic Typesetting" w:hAnsi="Arabic Typesetting" w:cs="Arabic Typesetting" w:hint="cs"/>
          <w:color w:val="0000FF"/>
          <w:sz w:val="36"/>
          <w:szCs w:val="36"/>
          <w:u w:val="single"/>
          <w:rtl/>
          <w:lang w:val="fr-CH"/>
        </w:rPr>
        <w:t>صور</w:t>
      </w:r>
      <w:r w:rsidRPr="007F67CA">
        <w:rPr>
          <w:rFonts w:ascii="Arabic Typesetting" w:hAnsi="Arabic Typesetting" w:cs="Arabic Typesetting"/>
          <w:color w:val="0000FF"/>
          <w:sz w:val="36"/>
          <w:szCs w:val="36"/>
          <w:u w:val="single"/>
          <w:rtl/>
          <w:lang w:val="fr-CH"/>
        </w:rPr>
        <w:t xml:space="preserve"> أو إرسال </w:t>
      </w:r>
      <w:r w:rsidRPr="007F67CA">
        <w:rPr>
          <w:rFonts w:ascii="Arabic Typesetting" w:hAnsi="Arabic Typesetting" w:cs="Arabic Typesetting" w:hint="cs"/>
          <w:color w:val="0000FF"/>
          <w:sz w:val="36"/>
          <w:szCs w:val="36"/>
          <w:u w:val="single"/>
          <w:rtl/>
          <w:lang w:val="fr-CH"/>
        </w:rPr>
        <w:t>تلك</w:t>
      </w:r>
      <w:r w:rsidRPr="007F67CA">
        <w:rPr>
          <w:rFonts w:ascii="Arabic Typesetting" w:hAnsi="Arabic Typesetting" w:cs="Arabic Typesetting"/>
          <w:color w:val="0000FF"/>
          <w:sz w:val="36"/>
          <w:szCs w:val="36"/>
          <w:u w:val="single"/>
          <w:rtl/>
          <w:lang w:val="fr-CH"/>
        </w:rPr>
        <w:t xml:space="preserve"> ال</w:t>
      </w:r>
      <w:r w:rsidRPr="007F67CA">
        <w:rPr>
          <w:rFonts w:ascii="Arabic Typesetting" w:hAnsi="Arabic Typesetting" w:cs="Arabic Typesetting" w:hint="cs"/>
          <w:color w:val="0000FF"/>
          <w:sz w:val="36"/>
          <w:szCs w:val="36"/>
          <w:u w:val="single"/>
          <w:rtl/>
          <w:lang w:val="fr-CH"/>
        </w:rPr>
        <w:t>صور</w:t>
      </w:r>
      <w:r w:rsidRPr="007F67CA">
        <w:rPr>
          <w:rFonts w:ascii="Arabic Typesetting" w:hAnsi="Arabic Typesetting" w:cs="Arabic Typesetting"/>
          <w:color w:val="0000FF"/>
          <w:sz w:val="36"/>
          <w:szCs w:val="36"/>
          <w:u w:val="single"/>
          <w:rtl/>
          <w:lang w:val="fr-CH"/>
        </w:rPr>
        <w:t xml:space="preserve"> بالشكل المعين </w:t>
      </w:r>
      <w:r w:rsidRPr="007F67CA">
        <w:rPr>
          <w:rFonts w:ascii="Arabic Typesetting" w:hAnsi="Arabic Typesetting" w:cs="Arabic Typesetting" w:hint="cs"/>
          <w:color w:val="0000FF"/>
          <w:sz w:val="36"/>
          <w:szCs w:val="36"/>
          <w:u w:val="single"/>
          <w:rtl/>
          <w:lang w:val="fr-CH"/>
        </w:rPr>
        <w:t>المعني</w:t>
      </w:r>
      <w:r w:rsidRPr="007F67CA">
        <w:rPr>
          <w:rFonts w:ascii="Arabic Typesetting" w:hAnsi="Arabic Typesetting" w:cs="Arabic Typesetting"/>
          <w:color w:val="0000FF"/>
          <w:sz w:val="36"/>
          <w:szCs w:val="36"/>
          <w:u w:val="single"/>
          <w:rtl/>
          <w:lang w:val="fr-CH"/>
        </w:rPr>
        <w:t xml:space="preserve"> فيما يخص أي طلب دولي أودع لدى مكتب تسلم </w:t>
      </w:r>
      <w:r w:rsidRPr="007F67CA">
        <w:rPr>
          <w:rFonts w:ascii="Arabic Typesetting" w:hAnsi="Arabic Typesetting" w:cs="Arabic Typesetting" w:hint="cs"/>
          <w:color w:val="0000FF"/>
          <w:sz w:val="36"/>
          <w:szCs w:val="36"/>
          <w:u w:val="single"/>
          <w:rtl/>
          <w:lang w:val="fr-CH"/>
        </w:rPr>
        <w:t xml:space="preserve">الطلبات المذكور </w:t>
      </w:r>
      <w:r w:rsidRPr="007F67CA">
        <w:rPr>
          <w:rFonts w:ascii="Arabic Typesetting" w:hAnsi="Arabic Typesetting" w:cs="Arabic Typesetting"/>
          <w:color w:val="0000FF"/>
          <w:sz w:val="36"/>
          <w:szCs w:val="36"/>
          <w:u w:val="single"/>
          <w:rtl/>
          <w:lang w:val="fr-CH"/>
        </w:rPr>
        <w:t xml:space="preserve">طالما </w:t>
      </w:r>
      <w:r w:rsidRPr="007F67CA">
        <w:rPr>
          <w:rFonts w:ascii="Arabic Typesetting" w:hAnsi="Arabic Typesetting" w:cs="Arabic Typesetting" w:hint="cs"/>
          <w:color w:val="0000FF"/>
          <w:sz w:val="36"/>
          <w:szCs w:val="36"/>
          <w:u w:val="single"/>
          <w:rtl/>
          <w:lang w:val="fr-CH"/>
        </w:rPr>
        <w:t xml:space="preserve">ظلّ </w:t>
      </w:r>
      <w:r w:rsidRPr="007F67CA">
        <w:rPr>
          <w:rFonts w:ascii="Arabic Typesetting" w:hAnsi="Arabic Typesetting" w:cs="Arabic Typesetting"/>
          <w:color w:val="0000FF"/>
          <w:sz w:val="36"/>
          <w:szCs w:val="36"/>
          <w:u w:val="single"/>
          <w:rtl/>
          <w:lang w:val="fr-CH"/>
        </w:rPr>
        <w:t xml:space="preserve">الإرسال دون إذن مودع الطلب </w:t>
      </w:r>
      <w:r w:rsidRPr="007F67CA">
        <w:rPr>
          <w:rFonts w:ascii="Arabic Typesetting" w:hAnsi="Arabic Typesetting" w:cs="Arabic Typesetting" w:hint="cs"/>
          <w:color w:val="0000FF"/>
          <w:sz w:val="36"/>
          <w:szCs w:val="36"/>
          <w:u w:val="single"/>
          <w:rtl/>
          <w:lang w:val="fr-CH"/>
        </w:rPr>
        <w:t>متعارضا</w:t>
      </w:r>
      <w:r w:rsidRPr="007F67CA">
        <w:rPr>
          <w:rFonts w:ascii="Arabic Typesetting" w:hAnsi="Arabic Typesetting" w:cs="Arabic Typesetting"/>
          <w:color w:val="0000FF"/>
          <w:sz w:val="36"/>
          <w:szCs w:val="36"/>
          <w:u w:val="single"/>
          <w:rtl/>
          <w:lang w:val="fr-CH"/>
        </w:rPr>
        <w:t xml:space="preserve"> مع </w:t>
      </w:r>
      <w:r w:rsidRPr="007F67CA">
        <w:rPr>
          <w:rFonts w:ascii="Arabic Typesetting" w:hAnsi="Arabic Typesetting" w:cs="Arabic Typesetting" w:hint="cs"/>
          <w:color w:val="0000FF"/>
          <w:sz w:val="36"/>
          <w:szCs w:val="36"/>
          <w:u w:val="single"/>
          <w:rtl/>
          <w:lang w:val="fr-CH"/>
        </w:rPr>
        <w:t>ذلك</w:t>
      </w:r>
      <w:r w:rsidRPr="007F67CA">
        <w:rPr>
          <w:rFonts w:ascii="Arabic Typesetting" w:hAnsi="Arabic Typesetting" w:cs="Arabic Typesetting"/>
          <w:color w:val="0000FF"/>
          <w:sz w:val="36"/>
          <w:szCs w:val="36"/>
          <w:u w:val="single"/>
          <w:rtl/>
          <w:lang w:val="fr-CH"/>
        </w:rPr>
        <w:t xml:space="preserve"> القانون، </w:t>
      </w:r>
      <w:r w:rsidRPr="007F67CA">
        <w:rPr>
          <w:rFonts w:ascii="Arabic Typesetting" w:hAnsi="Arabic Typesetting" w:cs="Arabic Typesetting" w:hint="cs"/>
          <w:color w:val="0000FF"/>
          <w:sz w:val="36"/>
          <w:szCs w:val="36"/>
          <w:u w:val="single"/>
          <w:rtl/>
          <w:lang w:val="fr-CH"/>
        </w:rPr>
        <w:t>شرط</w:t>
      </w:r>
      <w:r w:rsidRPr="007F67CA">
        <w:rPr>
          <w:rFonts w:ascii="Arabic Typesetting" w:hAnsi="Arabic Typesetting" w:cs="Arabic Typesetting"/>
          <w:color w:val="0000FF"/>
          <w:sz w:val="36"/>
          <w:szCs w:val="36"/>
          <w:u w:val="single"/>
          <w:rtl/>
          <w:lang w:val="fr-CH"/>
        </w:rPr>
        <w:t xml:space="preserve"> أن ي</w:t>
      </w:r>
      <w:r w:rsidRPr="007F67CA">
        <w:rPr>
          <w:rFonts w:ascii="Arabic Typesetting" w:hAnsi="Arabic Typesetting" w:cs="Arabic Typesetting" w:hint="cs"/>
          <w:color w:val="0000FF"/>
          <w:sz w:val="36"/>
          <w:szCs w:val="36"/>
          <w:u w:val="single"/>
          <w:rtl/>
          <w:lang w:val="fr-CH"/>
        </w:rPr>
        <w:t>بلِغ</w:t>
      </w:r>
      <w:r w:rsidRPr="007F67CA">
        <w:rPr>
          <w:rFonts w:ascii="Arabic Typesetting" w:hAnsi="Arabic Typesetting" w:cs="Arabic Typesetting"/>
          <w:color w:val="0000FF"/>
          <w:sz w:val="36"/>
          <w:szCs w:val="36"/>
          <w:u w:val="single"/>
          <w:rtl/>
          <w:lang w:val="fr-CH"/>
        </w:rPr>
        <w:t xml:space="preserve"> المكتب المذكور المكتب الدول</w:t>
      </w:r>
      <w:r w:rsidRPr="007F67CA">
        <w:rPr>
          <w:rFonts w:ascii="Arabic Typesetting" w:hAnsi="Arabic Typesetting" w:cs="Arabic Typesetting" w:hint="cs"/>
          <w:color w:val="0000FF"/>
          <w:sz w:val="36"/>
          <w:szCs w:val="36"/>
          <w:u w:val="single"/>
          <w:rtl/>
          <w:lang w:val="fr-CH"/>
        </w:rPr>
        <w:t>ي</w:t>
      </w:r>
      <w:r w:rsidRPr="007F67CA">
        <w:rPr>
          <w:rFonts w:ascii="Arabic Typesetting" w:hAnsi="Arabic Typesetting" w:cs="Arabic Typesetting"/>
          <w:color w:val="0000FF"/>
          <w:sz w:val="36"/>
          <w:szCs w:val="36"/>
          <w:u w:val="single"/>
          <w:rtl/>
          <w:lang w:val="fr-CH"/>
        </w:rPr>
        <w:t xml:space="preserve"> بذلك في موعد أقصاه </w:t>
      </w:r>
      <w:r w:rsidRPr="007F67CA">
        <w:rPr>
          <w:rFonts w:ascii="Arabic Typesetting" w:hAnsi="Arabic Typesetting" w:cs="Arabic Typesetting" w:hint="cs"/>
          <w:color w:val="0000FF"/>
          <w:sz w:val="36"/>
          <w:szCs w:val="36"/>
          <w:u w:val="single"/>
          <w:rtl/>
          <w:lang w:val="fr-CH"/>
        </w:rPr>
        <w:t>14 أبريل 2016</w:t>
      </w:r>
      <w:r w:rsidRPr="007F67CA">
        <w:rPr>
          <w:rFonts w:ascii="Arabic Typesetting" w:hAnsi="Arabic Typesetting" w:cs="Arabic Typesetting"/>
          <w:color w:val="0000FF"/>
          <w:sz w:val="36"/>
          <w:szCs w:val="36"/>
          <w:u w:val="single"/>
          <w:rtl/>
          <w:lang w:val="fr-CH"/>
        </w:rPr>
        <w:t>. وي</w:t>
      </w:r>
      <w:r w:rsidRPr="007F67CA">
        <w:rPr>
          <w:rFonts w:ascii="Arabic Typesetting" w:hAnsi="Arabic Typesetting" w:cs="Arabic Typesetting" w:hint="cs"/>
          <w:color w:val="0000FF"/>
          <w:sz w:val="36"/>
          <w:szCs w:val="36"/>
          <w:u w:val="single"/>
          <w:rtl/>
          <w:lang w:val="fr-CH"/>
        </w:rPr>
        <w:t xml:space="preserve">نشر المكتب </w:t>
      </w:r>
      <w:r w:rsidRPr="007F67CA">
        <w:rPr>
          <w:rFonts w:ascii="Arabic Typesetting" w:hAnsi="Arabic Typesetting" w:cs="Arabic Typesetting"/>
          <w:color w:val="0000FF"/>
          <w:sz w:val="36"/>
          <w:szCs w:val="36"/>
          <w:u w:val="single"/>
          <w:rtl/>
          <w:lang w:val="fr-CH"/>
        </w:rPr>
        <w:t>الدولي المعلومات المس</w:t>
      </w:r>
      <w:r w:rsidRPr="007F67CA">
        <w:rPr>
          <w:rFonts w:ascii="Arabic Typesetting" w:hAnsi="Arabic Typesetting" w:cs="Arabic Typesetting" w:hint="cs"/>
          <w:color w:val="0000FF"/>
          <w:sz w:val="36"/>
          <w:szCs w:val="36"/>
          <w:u w:val="single"/>
          <w:rtl/>
          <w:lang w:val="fr-CH"/>
        </w:rPr>
        <w:t>ت</w:t>
      </w:r>
      <w:r w:rsidRPr="007F67CA">
        <w:rPr>
          <w:rFonts w:ascii="Arabic Typesetting" w:hAnsi="Arabic Typesetting" w:cs="Arabic Typesetting"/>
          <w:color w:val="0000FF"/>
          <w:sz w:val="36"/>
          <w:szCs w:val="36"/>
          <w:u w:val="single"/>
          <w:rtl/>
          <w:lang w:val="fr-CH"/>
        </w:rPr>
        <w:t>ل</w:t>
      </w:r>
      <w:r w:rsidRPr="007F67CA">
        <w:rPr>
          <w:rFonts w:ascii="Arabic Typesetting" w:hAnsi="Arabic Typesetting" w:cs="Arabic Typesetting" w:hint="cs"/>
          <w:color w:val="0000FF"/>
          <w:sz w:val="36"/>
          <w:szCs w:val="36"/>
          <w:u w:val="single"/>
          <w:rtl/>
          <w:lang w:val="fr-CH"/>
        </w:rPr>
        <w:t>م</w:t>
      </w:r>
      <w:r w:rsidRPr="007F67CA">
        <w:rPr>
          <w:rFonts w:ascii="Arabic Typesetting" w:hAnsi="Arabic Typesetting" w:cs="Arabic Typesetting"/>
          <w:color w:val="0000FF"/>
          <w:sz w:val="36"/>
          <w:szCs w:val="36"/>
          <w:u w:val="single"/>
          <w:rtl/>
          <w:lang w:val="fr-CH"/>
        </w:rPr>
        <w:t>ة بهذا الشأن في</w:t>
      </w:r>
      <w:r w:rsidRPr="007F67CA">
        <w:rPr>
          <w:rFonts w:ascii="Arabic Typesetting" w:hAnsi="Arabic Typesetting" w:cs="Arabic Typesetting" w:hint="cs"/>
          <w:color w:val="0000FF"/>
          <w:sz w:val="36"/>
          <w:szCs w:val="36"/>
          <w:u w:val="single"/>
          <w:rtl/>
          <w:lang w:val="fr-CH"/>
        </w:rPr>
        <w:t> </w:t>
      </w:r>
      <w:r w:rsidRPr="007F67CA">
        <w:rPr>
          <w:rFonts w:ascii="Arabic Typesetting" w:hAnsi="Arabic Typesetting" w:cs="Arabic Typesetting"/>
          <w:color w:val="0000FF"/>
          <w:sz w:val="36"/>
          <w:szCs w:val="36"/>
          <w:u w:val="single"/>
          <w:rtl/>
          <w:lang w:val="fr-CH"/>
        </w:rPr>
        <w:t>الجريدة في أقرب فرصة.</w:t>
      </w:r>
    </w:p>
    <w:p w:rsidR="007F67CA" w:rsidRPr="007F67CA" w:rsidRDefault="007F67CA" w:rsidP="007F67CA">
      <w:pPr>
        <w:rPr>
          <w:rFonts w:ascii="Arabic Typesetting" w:hAnsi="Arabic Typesetting" w:cs="Arabic Typesetting"/>
          <w:sz w:val="36"/>
          <w:szCs w:val="36"/>
          <w:rtl/>
          <w:lang w:val="fr-CH"/>
        </w:rPr>
      </w:pPr>
      <w:r w:rsidRPr="007F67CA">
        <w:rPr>
          <w:rFonts w:ascii="Arabic Typesetting" w:hAnsi="Arabic Typesetting" w:cs="Arabic Typesetting"/>
          <w:sz w:val="36"/>
          <w:szCs w:val="36"/>
          <w:rtl/>
          <w:lang w:val="fr-CH"/>
        </w:rPr>
        <w:br w:type="page"/>
      </w:r>
    </w:p>
    <w:p w:rsidR="007F67CA" w:rsidRPr="007F67CA" w:rsidRDefault="007F67CA" w:rsidP="007F67CA">
      <w:pPr>
        <w:keepNext/>
        <w:bidi/>
        <w:spacing w:after="240" w:line="480" w:lineRule="auto"/>
        <w:jc w:val="center"/>
        <w:outlineLvl w:val="0"/>
        <w:rPr>
          <w:rFonts w:ascii="Arabic Typesetting" w:eastAsia="SimSun" w:hAnsi="Arabic Typesetting" w:cs="Arabic Typesetting"/>
          <w:b/>
          <w:bCs/>
          <w:caps/>
          <w:kern w:val="32"/>
          <w:szCs w:val="36"/>
          <w:rtl/>
        </w:rPr>
      </w:pPr>
      <w:bookmarkStart w:id="111" w:name="R41"/>
      <w:bookmarkStart w:id="112" w:name="_Toc418815636"/>
      <w:bookmarkStart w:id="113" w:name="_Toc418816018"/>
      <w:bookmarkStart w:id="114" w:name="_Toc419134364"/>
      <w:bookmarkStart w:id="115" w:name="_Toc425935414"/>
      <w:bookmarkStart w:id="116" w:name="_Toc425935757"/>
      <w:bookmarkStart w:id="117" w:name="_Toc425936051"/>
      <w:bookmarkStart w:id="118" w:name="_Toc425943841"/>
      <w:bookmarkStart w:id="119" w:name="_Toc425944540"/>
      <w:bookmarkStart w:id="120" w:name="_Toc425944753"/>
      <w:bookmarkStart w:id="121" w:name="_Toc425945110"/>
      <w:bookmarkStart w:id="122" w:name="_Toc425945498"/>
      <w:bookmarkStart w:id="123" w:name="_Toc425945581"/>
      <w:bookmarkStart w:id="124" w:name="_Toc425945664"/>
      <w:bookmarkStart w:id="125" w:name="_Toc425946447"/>
      <w:bookmarkStart w:id="126" w:name="_Toc425947359"/>
      <w:bookmarkStart w:id="127" w:name="_Toc425956129"/>
      <w:bookmarkStart w:id="128" w:name="_Toc425956572"/>
      <w:r w:rsidRPr="007F67CA">
        <w:rPr>
          <w:rFonts w:ascii="Arabic Typesetting" w:eastAsia="SimSun" w:hAnsi="Arabic Typesetting" w:cs="Arabic Typesetting"/>
          <w:b/>
          <w:bCs/>
          <w:caps/>
          <w:kern w:val="32"/>
          <w:szCs w:val="36"/>
          <w:rtl/>
        </w:rPr>
        <w:t>القاعدة 41</w:t>
      </w:r>
      <w:bookmarkEnd w:id="111"/>
      <w:r w:rsidRPr="007F67CA">
        <w:rPr>
          <w:rFonts w:ascii="Arabic Typesetting" w:eastAsia="SimSun" w:hAnsi="Arabic Typesetting" w:cs="Arabic Typesetting" w:hint="cs"/>
          <w:b/>
          <w:bCs/>
          <w:caps/>
          <w:kern w:val="32"/>
          <w:szCs w:val="36"/>
          <w:rtl/>
        </w:rPr>
        <w:t xml:space="preserve">  </w:t>
      </w:r>
      <w:r w:rsidRPr="007F67CA">
        <w:rPr>
          <w:rFonts w:ascii="Arabic Typesetting" w:eastAsia="SimSun" w:hAnsi="Arabic Typesetting" w:cs="Arabic Typesetting"/>
          <w:b/>
          <w:bCs/>
          <w:caps/>
          <w:kern w:val="32"/>
          <w:szCs w:val="36"/>
          <w:rtl/>
        </w:rPr>
        <w:br/>
        <w:t xml:space="preserve">مراعاة نتائج بحث </w:t>
      </w:r>
      <w:r w:rsidRPr="007F67CA">
        <w:rPr>
          <w:rFonts w:ascii="Arabic Typesetting" w:eastAsia="SimSun" w:hAnsi="Arabic Typesetting" w:cs="Arabic Typesetting" w:hint="cs"/>
          <w:b/>
          <w:bCs/>
          <w:caps/>
          <w:kern w:val="32"/>
          <w:szCs w:val="36"/>
          <w:rtl/>
        </w:rPr>
        <w:t xml:space="preserve">وتصنيف </w:t>
      </w:r>
      <w:r w:rsidRPr="007F67CA">
        <w:rPr>
          <w:rFonts w:ascii="Arabic Typesetting" w:eastAsia="SimSun" w:hAnsi="Arabic Typesetting" w:cs="Arabic Typesetting"/>
          <w:b/>
          <w:bCs/>
          <w:caps/>
          <w:kern w:val="32"/>
          <w:szCs w:val="36"/>
          <w:rtl/>
        </w:rPr>
        <w:t>سابق</w:t>
      </w:r>
      <w:bookmarkEnd w:id="112"/>
      <w:bookmarkEnd w:id="113"/>
      <w:bookmarkEnd w:id="114"/>
      <w:r w:rsidRPr="007F67CA">
        <w:rPr>
          <w:rFonts w:ascii="Arabic Typesetting" w:eastAsia="SimSun" w:hAnsi="Arabic Typesetting" w:cs="Arabic Typesetting"/>
          <w:b/>
          <w:bCs/>
          <w:caps/>
          <w:kern w:val="32"/>
          <w:sz w:val="28"/>
          <w:szCs w:val="28"/>
          <w:vertAlign w:val="superscript"/>
          <w:rtl/>
        </w:rPr>
        <w:footnoteReference w:id="3"/>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7F67CA" w:rsidRPr="007F67CA" w:rsidRDefault="007F67CA" w:rsidP="007F67CA">
      <w:pPr>
        <w:keepNext/>
        <w:bidi/>
        <w:spacing w:after="240" w:line="480" w:lineRule="auto"/>
        <w:outlineLvl w:val="1"/>
        <w:rPr>
          <w:rFonts w:ascii="Arabic Typesetting" w:eastAsia="SimSun" w:hAnsi="Arabic Typesetting" w:cs="Arabic Typesetting"/>
          <w:b/>
          <w:iCs/>
          <w:caps/>
          <w:color w:val="0000FF"/>
          <w:szCs w:val="36"/>
          <w:u w:val="single"/>
          <w:rtl/>
        </w:rPr>
      </w:pPr>
      <w:bookmarkStart w:id="129" w:name="R411"/>
      <w:bookmarkStart w:id="130" w:name="_Toc418815637"/>
      <w:bookmarkStart w:id="131" w:name="_Toc418816019"/>
      <w:bookmarkStart w:id="132" w:name="_Toc419134365"/>
      <w:bookmarkStart w:id="133" w:name="_Toc425935415"/>
      <w:bookmarkStart w:id="134" w:name="_Toc425935758"/>
      <w:bookmarkStart w:id="135" w:name="_Toc425936052"/>
      <w:bookmarkStart w:id="136" w:name="_Toc425943842"/>
      <w:bookmarkStart w:id="137" w:name="_Toc425944541"/>
      <w:bookmarkStart w:id="138" w:name="_Toc425944754"/>
      <w:bookmarkStart w:id="139" w:name="_Toc425945111"/>
      <w:bookmarkStart w:id="140" w:name="_Toc425945499"/>
      <w:bookmarkStart w:id="141" w:name="_Toc425945582"/>
      <w:bookmarkStart w:id="142" w:name="_Toc425945665"/>
      <w:bookmarkStart w:id="143" w:name="_Toc425946448"/>
      <w:bookmarkStart w:id="144" w:name="_Toc425947360"/>
      <w:bookmarkStart w:id="145" w:name="_Toc425956130"/>
      <w:bookmarkStart w:id="146" w:name="_Toc425956573"/>
      <w:r w:rsidRPr="007F67CA">
        <w:rPr>
          <w:rFonts w:ascii="Arabic Typesetting" w:eastAsia="SimSun" w:hAnsi="Arabic Typesetting" w:cs="Arabic Typesetting"/>
          <w:b/>
          <w:i/>
          <w:caps/>
          <w:szCs w:val="36"/>
          <w:rtl/>
        </w:rPr>
        <w:t>1.41</w:t>
      </w:r>
      <w:bookmarkEnd w:id="129"/>
      <w:r w:rsidRPr="007F67CA">
        <w:rPr>
          <w:rFonts w:ascii="Arabic Typesetting" w:eastAsia="SimSun" w:hAnsi="Arabic Typesetting" w:cs="Arabic Typesetting" w:hint="cs"/>
          <w:b/>
          <w:i/>
          <w:caps/>
          <w:szCs w:val="36"/>
          <w:rtl/>
        </w:rPr>
        <w:t xml:space="preserve">   </w:t>
      </w:r>
      <w:r w:rsidRPr="007F67CA">
        <w:rPr>
          <w:rFonts w:ascii="Arabic Typesetting" w:eastAsia="SimSun" w:hAnsi="Arabic Typesetting" w:cs="Arabic Typesetting"/>
          <w:b/>
          <w:iCs/>
          <w:caps/>
          <w:szCs w:val="36"/>
          <w:rtl/>
        </w:rPr>
        <w:t xml:space="preserve">مراعاة نتائج بحث سابق </w:t>
      </w:r>
      <w:r w:rsidRPr="007F67CA">
        <w:rPr>
          <w:rFonts w:ascii="Arabic Typesetting" w:eastAsia="SimSun" w:hAnsi="Arabic Typesetting" w:cs="Arabic Typesetting" w:hint="cs"/>
          <w:b/>
          <w:iCs/>
          <w:caps/>
          <w:color w:val="0000FF"/>
          <w:szCs w:val="36"/>
          <w:u w:val="single"/>
          <w:rtl/>
        </w:rPr>
        <w:t xml:space="preserve">في حال عريضة </w:t>
      </w:r>
      <w:r w:rsidRPr="007F67CA">
        <w:rPr>
          <w:rFonts w:ascii="Arabic Typesetting" w:eastAsia="SimSun" w:hAnsi="Arabic Typesetting" w:cs="Arabic Typesetting"/>
          <w:b/>
          <w:iCs/>
          <w:caps/>
          <w:color w:val="0000FF"/>
          <w:szCs w:val="36"/>
          <w:u w:val="single"/>
          <w:rtl/>
        </w:rPr>
        <w:t>قدِّم</w:t>
      </w:r>
      <w:r w:rsidRPr="007F67CA">
        <w:rPr>
          <w:rFonts w:ascii="Arabic Typesetting" w:eastAsia="SimSun" w:hAnsi="Arabic Typesetting" w:cs="Arabic Typesetting" w:hint="cs"/>
          <w:b/>
          <w:iCs/>
          <w:caps/>
          <w:color w:val="0000FF"/>
          <w:szCs w:val="36"/>
          <w:u w:val="single"/>
          <w:rtl/>
        </w:rPr>
        <w:t>ت</w:t>
      </w:r>
      <w:r w:rsidRPr="007F67CA">
        <w:rPr>
          <w:rFonts w:ascii="Arabic Typesetting" w:eastAsia="SimSun" w:hAnsi="Arabic Typesetting" w:cs="Arabic Typesetting"/>
          <w:b/>
          <w:iCs/>
          <w:caps/>
          <w:color w:val="0000FF"/>
          <w:szCs w:val="36"/>
          <w:u w:val="single"/>
          <w:rtl/>
        </w:rPr>
        <w:t xml:space="preserve"> بموجب القاعدة 12.4</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7F67CA" w:rsidRPr="007F67CA" w:rsidRDefault="007F67CA" w:rsidP="007F67CA">
      <w:pPr>
        <w:bidi/>
        <w:spacing w:after="240" w:line="480" w:lineRule="auto"/>
        <w:ind w:firstLine="720"/>
        <w:jc w:val="lowKashida"/>
        <w:rPr>
          <w:rFonts w:ascii="Arabic Typesetting" w:hAnsi="Arabic Typesetting" w:cs="Arabic Typesetting"/>
          <w:szCs w:val="36"/>
          <w:rtl/>
        </w:rPr>
      </w:pPr>
      <w:r w:rsidRPr="007F67CA">
        <w:rPr>
          <w:rFonts w:ascii="Arabic Typesetting" w:hAnsi="Arabic Typesetting" w:cs="Arabic Typesetting"/>
          <w:szCs w:val="36"/>
          <w:rtl/>
        </w:rPr>
        <w:t>في حال التمس المودع، وفقا للقاعدة 12.4، أن تراعي إدارة البحث الدولي نتائج بحث سابق وامتثل لأحكام القاعدة 12</w:t>
      </w:r>
      <w:r w:rsidRPr="007F67CA">
        <w:rPr>
          <w:rFonts w:ascii="Arabic Typesetting" w:hAnsi="Arabic Typesetting" w:cs="Arabic Typesetting"/>
          <w:szCs w:val="36"/>
          <w:vertAlign w:val="superscript"/>
          <w:rtl/>
        </w:rPr>
        <w:t>(ثانيا)</w:t>
      </w:r>
      <w:r w:rsidRPr="007F67CA">
        <w:rPr>
          <w:rFonts w:ascii="Arabic Typesetting" w:hAnsi="Arabic Typesetting" w:cs="Arabic Typesetting"/>
          <w:szCs w:val="36"/>
          <w:rtl/>
        </w:rPr>
        <w:t>1:</w:t>
      </w:r>
    </w:p>
    <w:p w:rsidR="007F67CA" w:rsidRPr="007F67CA" w:rsidRDefault="007F67CA" w:rsidP="007F67CA">
      <w:pPr>
        <w:bidi/>
        <w:spacing w:after="240" w:line="480" w:lineRule="auto"/>
        <w:ind w:firstLine="1440"/>
        <w:jc w:val="lowKashida"/>
        <w:rPr>
          <w:rFonts w:ascii="Arabic Typesetting" w:hAnsi="Arabic Typesetting" w:cs="Arabic Typesetting"/>
          <w:szCs w:val="36"/>
          <w:rtl/>
        </w:rPr>
      </w:pPr>
      <w:r w:rsidRPr="007F67CA">
        <w:rPr>
          <w:rFonts w:ascii="Arabic Typesetting" w:hAnsi="Arabic Typesetting" w:cs="Arabic Typesetting"/>
          <w:szCs w:val="36"/>
          <w:rtl/>
        </w:rPr>
        <w:t>"1"</w:t>
      </w:r>
      <w:r w:rsidRPr="007F67CA">
        <w:rPr>
          <w:rFonts w:ascii="Arabic Typesetting" w:hAnsi="Arabic Typesetting" w:cs="Arabic Typesetting"/>
          <w:szCs w:val="36"/>
          <w:rtl/>
        </w:rPr>
        <w:tab/>
        <w:t>وأجرت البحث السابق إدارة البحث الدولي ذاتها أو أجراه المكتب ذاته الذي يعمل بصفته إدارة للبحث الدولي، فإن على إدارة البحث الدولي أن تراعي في حدود الإمكان تلك النتائج عند إجراء البحث الدولي؛</w:t>
      </w:r>
    </w:p>
    <w:p w:rsidR="007F67CA" w:rsidRPr="007F67CA" w:rsidRDefault="007F67CA" w:rsidP="007F67CA">
      <w:pPr>
        <w:bidi/>
        <w:spacing w:after="240" w:line="480" w:lineRule="auto"/>
        <w:ind w:firstLine="1440"/>
        <w:jc w:val="lowKashida"/>
        <w:rPr>
          <w:rFonts w:ascii="Arabic Typesetting" w:hAnsi="Arabic Typesetting" w:cs="Arabic Typesetting"/>
          <w:szCs w:val="36"/>
          <w:rtl/>
        </w:rPr>
      </w:pPr>
      <w:r w:rsidRPr="007F67CA">
        <w:rPr>
          <w:rFonts w:ascii="Arabic Typesetting" w:hAnsi="Arabic Typesetting" w:cs="Arabic Typesetting"/>
          <w:szCs w:val="36"/>
          <w:rtl/>
        </w:rPr>
        <w:t>"2"</w:t>
      </w:r>
      <w:r w:rsidRPr="007F67CA">
        <w:rPr>
          <w:rFonts w:ascii="Arabic Typesetting" w:hAnsi="Arabic Typesetting" w:cs="Arabic Typesetting"/>
          <w:szCs w:val="36"/>
          <w:rtl/>
        </w:rPr>
        <w:tab/>
        <w:t>وأجرت البحث السابق إدارة أخرى للبحث الدولي أو أجراه مكتب غير ذاك الذي يعمل بصفته إدارة للبحث الدولي، جاز لإدارة البحث الدولي أن تراعي تلك النتائج عند إجراء البحث الدولي.</w:t>
      </w:r>
    </w:p>
    <w:p w:rsidR="007F67CA" w:rsidRPr="007F67CA" w:rsidRDefault="007F67CA" w:rsidP="007F67CA">
      <w:pPr>
        <w:keepNext/>
        <w:bidi/>
        <w:spacing w:after="240" w:line="480" w:lineRule="auto"/>
        <w:outlineLvl w:val="1"/>
        <w:rPr>
          <w:rFonts w:ascii="Arabic Typesetting" w:eastAsia="SimSun" w:hAnsi="Arabic Typesetting" w:cs="Arabic Typesetting"/>
          <w:b/>
          <w:iCs/>
          <w:caps/>
          <w:color w:val="0000FF"/>
          <w:szCs w:val="36"/>
          <w:u w:val="single"/>
          <w:rtl/>
        </w:rPr>
      </w:pPr>
      <w:bookmarkStart w:id="147" w:name="R412"/>
      <w:bookmarkStart w:id="148" w:name="_Toc418815638"/>
      <w:bookmarkStart w:id="149" w:name="_Toc418816020"/>
      <w:bookmarkStart w:id="150" w:name="_Toc419134366"/>
      <w:bookmarkStart w:id="151" w:name="_Toc425935416"/>
      <w:bookmarkStart w:id="152" w:name="_Toc425935759"/>
      <w:bookmarkStart w:id="153" w:name="_Toc425936053"/>
      <w:bookmarkStart w:id="154" w:name="_Toc425943843"/>
      <w:bookmarkStart w:id="155" w:name="_Toc425944542"/>
      <w:bookmarkStart w:id="156" w:name="_Toc425944755"/>
      <w:bookmarkStart w:id="157" w:name="_Toc425945112"/>
      <w:bookmarkStart w:id="158" w:name="_Toc425945500"/>
      <w:bookmarkStart w:id="159" w:name="_Toc425945583"/>
      <w:bookmarkStart w:id="160" w:name="_Toc425945666"/>
      <w:bookmarkStart w:id="161" w:name="_Toc425946449"/>
      <w:bookmarkStart w:id="162" w:name="_Toc425947361"/>
      <w:bookmarkStart w:id="163" w:name="_Toc425956131"/>
      <w:bookmarkStart w:id="164" w:name="_Toc425956574"/>
      <w:r w:rsidRPr="007F67CA">
        <w:rPr>
          <w:rFonts w:ascii="Arabic Typesetting" w:eastAsia="SimSun" w:hAnsi="Arabic Typesetting" w:cs="Arabic Typesetting"/>
          <w:b/>
          <w:i/>
          <w:caps/>
          <w:color w:val="0000FF"/>
          <w:szCs w:val="36"/>
          <w:u w:val="single"/>
          <w:rtl/>
        </w:rPr>
        <w:t>2.41</w:t>
      </w:r>
      <w:bookmarkEnd w:id="147"/>
      <w:r w:rsidRPr="007F67CA">
        <w:rPr>
          <w:rFonts w:ascii="Arabic Typesetting" w:eastAsia="SimSun" w:hAnsi="Arabic Typesetting" w:cs="Arabic Typesetting" w:hint="cs"/>
          <w:b/>
          <w:i/>
          <w:caps/>
          <w:color w:val="0000FF"/>
          <w:szCs w:val="36"/>
          <w:u w:val="single"/>
          <w:rtl/>
        </w:rPr>
        <w:t xml:space="preserve">   </w:t>
      </w:r>
      <w:r w:rsidRPr="007F67CA">
        <w:rPr>
          <w:rFonts w:ascii="Arabic Typesetting" w:eastAsia="SimSun" w:hAnsi="Arabic Typesetting" w:cs="Arabic Typesetting"/>
          <w:b/>
          <w:iCs/>
          <w:caps/>
          <w:color w:val="0000FF"/>
          <w:szCs w:val="36"/>
          <w:u w:val="single"/>
          <w:rtl/>
        </w:rPr>
        <w:t xml:space="preserve">مراعاة نتائج بحث </w:t>
      </w:r>
      <w:r w:rsidRPr="007F67CA">
        <w:rPr>
          <w:rFonts w:ascii="Arabic Typesetting" w:eastAsia="SimSun" w:hAnsi="Arabic Typesetting" w:cs="Arabic Typesetting" w:hint="cs"/>
          <w:b/>
          <w:iCs/>
          <w:caps/>
          <w:color w:val="0000FF"/>
          <w:szCs w:val="36"/>
          <w:u w:val="single"/>
          <w:rtl/>
        </w:rPr>
        <w:t xml:space="preserve">وتصنيف </w:t>
      </w:r>
      <w:r w:rsidRPr="007F67CA">
        <w:rPr>
          <w:rFonts w:ascii="Arabic Typesetting" w:eastAsia="SimSun" w:hAnsi="Arabic Typesetting" w:cs="Arabic Typesetting"/>
          <w:b/>
          <w:iCs/>
          <w:caps/>
          <w:color w:val="0000FF"/>
          <w:szCs w:val="36"/>
          <w:u w:val="single"/>
          <w:rtl/>
        </w:rPr>
        <w:t>سابق في الحالات الأخرى</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F67CA" w:rsidRPr="007F67CA" w:rsidRDefault="007F67CA" w:rsidP="007F67CA">
      <w:pPr>
        <w:bidi/>
        <w:spacing w:after="240" w:line="480" w:lineRule="auto"/>
        <w:ind w:firstLine="720"/>
        <w:jc w:val="lowKashida"/>
        <w:rPr>
          <w:rFonts w:ascii="Arabic Typesetting" w:hAnsi="Arabic Typesetting" w:cs="Arabic Typesetting"/>
          <w:color w:val="0000FF"/>
          <w:szCs w:val="36"/>
          <w:u w:val="single"/>
          <w:rtl/>
          <w:lang w:val="fr-CH"/>
        </w:rPr>
      </w:pPr>
      <w:r w:rsidRPr="007F67CA">
        <w:rPr>
          <w:rFonts w:ascii="Arabic Typesetting" w:hAnsi="Arabic Typesetting" w:cs="Arabic Typesetting"/>
          <w:color w:val="0000FF"/>
          <w:szCs w:val="36"/>
          <w:u w:val="single"/>
          <w:rtl/>
          <w:lang w:val="fr-CH"/>
        </w:rPr>
        <w:t>(أ)</w:t>
      </w:r>
      <w:r w:rsidRPr="007F67CA">
        <w:rPr>
          <w:rFonts w:ascii="Arabic Typesetting" w:hAnsi="Arabic Typesetting" w:cs="Arabic Typesetting" w:hint="cs"/>
          <w:color w:val="0000FF"/>
          <w:szCs w:val="36"/>
          <w:u w:val="single"/>
          <w:rtl/>
          <w:lang w:val="fr-CH"/>
        </w:rPr>
        <w:t xml:space="preserve">  </w:t>
      </w:r>
      <w:r w:rsidRPr="007F67CA">
        <w:rPr>
          <w:rFonts w:ascii="Arabic Typesetting" w:hAnsi="Arabic Typesetting" w:cs="Arabic Typesetting"/>
          <w:color w:val="0000FF"/>
          <w:szCs w:val="36"/>
          <w:u w:val="single"/>
          <w:rtl/>
          <w:lang w:val="fr-CH"/>
        </w:rPr>
        <w:t xml:space="preserve">في حال طولب، في طلب دولي، بأولوية طلب سابق أو أكثر أجرت بشأنه إدارة البحث الدولي ذاتها أو </w:t>
      </w:r>
      <w:r w:rsidRPr="007F67CA">
        <w:rPr>
          <w:rFonts w:ascii="Arabic Typesetting" w:hAnsi="Arabic Typesetting" w:cs="Arabic Typesetting" w:hint="cs"/>
          <w:color w:val="0000FF"/>
          <w:szCs w:val="36"/>
          <w:u w:val="single"/>
          <w:rtl/>
          <w:lang w:val="fr-CH"/>
        </w:rPr>
        <w:t xml:space="preserve">أجرى بشأنه </w:t>
      </w:r>
      <w:r w:rsidRPr="007F67CA">
        <w:rPr>
          <w:rFonts w:ascii="Arabic Typesetting" w:hAnsi="Arabic Typesetting" w:cs="Arabic Typesetting"/>
          <w:color w:val="0000FF"/>
          <w:szCs w:val="36"/>
          <w:u w:val="single"/>
          <w:rtl/>
          <w:lang w:val="fr-CH"/>
        </w:rPr>
        <w:t>المكتب ذاته الذي يعمل بصفته إدارة للبحث الدولي بحثا سابقا، تعين على إدارة البحث الدولي أن تراعي قدر الإمكان تلك النتائج عند إجراء البحث الدولي.</w:t>
      </w:r>
    </w:p>
    <w:p w:rsidR="007F67CA" w:rsidRPr="007F67CA" w:rsidRDefault="007F67CA" w:rsidP="007F67CA">
      <w:pPr>
        <w:rPr>
          <w:rFonts w:ascii="Arabic Typesetting" w:hAnsi="Arabic Typesetting" w:cs="Arabic Typesetting"/>
          <w:szCs w:val="36"/>
          <w:rtl/>
          <w:lang w:val="fr-CH"/>
        </w:rPr>
      </w:pPr>
      <w:r w:rsidRPr="007F67CA">
        <w:rPr>
          <w:rFonts w:ascii="Arabic Typesetting" w:hAnsi="Arabic Typesetting" w:cs="Arabic Typesetting"/>
          <w:szCs w:val="36"/>
          <w:rtl/>
          <w:lang w:val="fr-CH"/>
        </w:rPr>
        <w:br w:type="page"/>
      </w:r>
    </w:p>
    <w:p w:rsidR="007F67CA" w:rsidRPr="007F67CA" w:rsidRDefault="007F67CA" w:rsidP="007F67CA">
      <w:pPr>
        <w:keepNext/>
        <w:bidi/>
        <w:spacing w:after="240" w:line="36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w:t>
      </w:r>
      <w:r w:rsidRPr="007F67CA">
        <w:rPr>
          <w:rFonts w:ascii="Arabic Typesetting" w:hAnsi="Arabic Typesetting" w:cs="Arabic Typesetting" w:hint="cs"/>
          <w:i/>
          <w:iCs/>
          <w:szCs w:val="36"/>
          <w:rtl/>
        </w:rPr>
        <w:t>2.41</w:t>
      </w:r>
      <w:r w:rsidRPr="007F67CA">
        <w:rPr>
          <w:rFonts w:ascii="Arabic Typesetting" w:hAnsi="Arabic Typesetting" w:cs="Arabic Typesetting"/>
          <w:i/>
          <w:iCs/>
          <w:szCs w:val="36"/>
          <w:rtl/>
        </w:rPr>
        <w:t>، تابع]</w:t>
      </w:r>
    </w:p>
    <w:p w:rsidR="007F67CA" w:rsidRPr="007F67CA" w:rsidRDefault="007F67CA" w:rsidP="007F67CA">
      <w:pPr>
        <w:bidi/>
        <w:spacing w:after="480" w:line="480" w:lineRule="auto"/>
        <w:ind w:firstLine="720"/>
        <w:jc w:val="lowKashida"/>
        <w:rPr>
          <w:rFonts w:ascii="Arabic Typesetting" w:hAnsi="Arabic Typesetting" w:cs="Arabic Typesetting"/>
          <w:szCs w:val="36"/>
          <w:rtl/>
          <w:lang w:val="fr-CH"/>
        </w:rPr>
      </w:pPr>
      <w:r w:rsidRPr="007F67CA">
        <w:rPr>
          <w:rFonts w:ascii="Arabic Typesetting" w:hAnsi="Arabic Typesetting" w:cs="Arabic Typesetting"/>
          <w:color w:val="0000FF"/>
          <w:szCs w:val="36"/>
          <w:u w:val="single"/>
          <w:rtl/>
          <w:lang w:val="fr-CH"/>
        </w:rPr>
        <w:t>(ب)</w:t>
      </w:r>
      <w:r w:rsidRPr="007F67CA">
        <w:rPr>
          <w:rFonts w:ascii="Arabic Typesetting" w:hAnsi="Arabic Typesetting" w:cs="Arabic Typesetting" w:hint="cs"/>
          <w:color w:val="0000FF"/>
          <w:szCs w:val="36"/>
          <w:u w:val="single"/>
          <w:rtl/>
          <w:lang w:val="fr-CH"/>
        </w:rPr>
        <w:t xml:space="preserve">  </w:t>
      </w:r>
      <w:r w:rsidRPr="007F67CA">
        <w:rPr>
          <w:rFonts w:ascii="Arabic Typesetting" w:hAnsi="Arabic Typesetting" w:cs="Arabic Typesetting"/>
          <w:color w:val="0000FF"/>
          <w:szCs w:val="36"/>
          <w:u w:val="single"/>
          <w:rtl/>
          <w:lang w:val="fr-CH"/>
        </w:rPr>
        <w:t>في حال أرسل مكتب تسلم الطلبات إلى إدارة البحث الدولي صورة عن نتائج أي بحث سابق أو تصنيف سابق بموجب القاعدة 23</w:t>
      </w:r>
      <w:r w:rsidRPr="007F67CA">
        <w:rPr>
          <w:rFonts w:ascii="Arabic Typesetting" w:hAnsi="Arabic Typesetting" w:cs="Arabic Typesetting"/>
          <w:color w:val="0000FF"/>
          <w:szCs w:val="36"/>
          <w:u w:val="single"/>
          <w:vertAlign w:val="superscript"/>
          <w:rtl/>
          <w:lang w:val="fr-CH"/>
        </w:rPr>
        <w:t>(ثانيا)</w:t>
      </w:r>
      <w:r w:rsidRPr="007F67CA">
        <w:rPr>
          <w:rFonts w:ascii="Arabic Typesetting" w:hAnsi="Arabic Typesetting" w:cs="Arabic Typesetting"/>
          <w:color w:val="0000FF"/>
          <w:szCs w:val="36"/>
          <w:u w:val="single"/>
          <w:rtl/>
          <w:lang w:val="fr-CH"/>
        </w:rPr>
        <w:t xml:space="preserve">2(أ) أو (ب) أو كانت هذه الصورة متاحة </w:t>
      </w:r>
      <w:r w:rsidRPr="007F67CA">
        <w:rPr>
          <w:rFonts w:ascii="Arabic Typesetting" w:hAnsi="Arabic Typesetting" w:cs="Arabic Typesetting" w:hint="cs"/>
          <w:color w:val="0000FF"/>
          <w:szCs w:val="36"/>
          <w:u w:val="single"/>
          <w:rtl/>
          <w:lang w:val="fr-CH"/>
        </w:rPr>
        <w:t>لإ</w:t>
      </w:r>
      <w:r w:rsidRPr="007F67CA">
        <w:rPr>
          <w:rFonts w:ascii="Arabic Typesetting" w:hAnsi="Arabic Typesetting" w:cs="Arabic Typesetting"/>
          <w:color w:val="0000FF"/>
          <w:szCs w:val="36"/>
          <w:u w:val="single"/>
          <w:rtl/>
          <w:lang w:val="fr-CH"/>
        </w:rPr>
        <w:t xml:space="preserve">دارة </w:t>
      </w:r>
      <w:r w:rsidRPr="007F67CA">
        <w:rPr>
          <w:rFonts w:ascii="Arabic Typesetting" w:hAnsi="Arabic Typesetting" w:cs="Arabic Typesetting" w:hint="cs"/>
          <w:color w:val="0000FF"/>
          <w:szCs w:val="36"/>
          <w:u w:val="single"/>
          <w:rtl/>
          <w:lang w:val="fr-CH"/>
        </w:rPr>
        <w:t xml:space="preserve">البحث </w:t>
      </w:r>
      <w:r w:rsidRPr="007F67CA">
        <w:rPr>
          <w:rFonts w:ascii="Arabic Typesetting" w:hAnsi="Arabic Typesetting" w:cs="Arabic Typesetting"/>
          <w:color w:val="0000FF"/>
          <w:szCs w:val="36"/>
          <w:u w:val="single"/>
          <w:rtl/>
          <w:lang w:val="fr-CH"/>
        </w:rPr>
        <w:t xml:space="preserve">الدولي بالشكل والطريقة التي تقبلهما، مثلا من مكتبة رقمية، جاز لإدارة البحث الدولي أن تراعي </w:t>
      </w:r>
      <w:r w:rsidRPr="007F67CA">
        <w:rPr>
          <w:rFonts w:ascii="Arabic Typesetting" w:hAnsi="Arabic Typesetting" w:cs="Arabic Typesetting" w:hint="cs"/>
          <w:color w:val="0000FF"/>
          <w:szCs w:val="36"/>
          <w:u w:val="single"/>
          <w:rtl/>
          <w:lang w:val="fr-CH"/>
        </w:rPr>
        <w:t>تلك</w:t>
      </w:r>
      <w:r w:rsidRPr="007F67CA">
        <w:rPr>
          <w:rFonts w:ascii="Arabic Typesetting" w:hAnsi="Arabic Typesetting" w:cs="Arabic Typesetting"/>
          <w:color w:val="0000FF"/>
          <w:szCs w:val="36"/>
          <w:u w:val="single"/>
          <w:rtl/>
          <w:lang w:val="fr-CH"/>
        </w:rPr>
        <w:t xml:space="preserve"> النتائج عند إجراء البحث الدولي.</w:t>
      </w:r>
    </w:p>
    <w:p w:rsidR="007F67CA" w:rsidRPr="007F67CA" w:rsidRDefault="007F67CA" w:rsidP="007F67CA">
      <w:pPr>
        <w:bidi/>
        <w:spacing w:after="240" w:line="360" w:lineRule="exact"/>
        <w:ind w:left="5534"/>
        <w:rPr>
          <w:rFonts w:ascii="Arabic Typesetting" w:hAnsi="Arabic Typesetting" w:cs="Arabic Typesetting"/>
          <w:sz w:val="36"/>
          <w:szCs w:val="36"/>
          <w:rtl/>
        </w:rPr>
      </w:pPr>
      <w:r w:rsidRPr="007F67CA">
        <w:rPr>
          <w:rFonts w:ascii="Arabic Typesetting" w:hAnsi="Arabic Typesetting" w:cs="Arabic Typesetting" w:hint="cs"/>
          <w:sz w:val="36"/>
          <w:szCs w:val="36"/>
          <w:rtl/>
        </w:rPr>
        <w:t>[يلي ذلك المرفق الثاني]</w:t>
      </w:r>
    </w:p>
    <w:p w:rsidR="007F67CA" w:rsidRPr="007F67CA" w:rsidRDefault="007F67CA" w:rsidP="007F67CA">
      <w:pPr>
        <w:bidi/>
        <w:spacing w:after="240" w:line="360" w:lineRule="exact"/>
        <w:rPr>
          <w:rFonts w:ascii="Arabic Typesetting" w:hAnsi="Arabic Typesetting" w:cs="Arabic Typesetting"/>
          <w:sz w:val="36"/>
          <w:szCs w:val="36"/>
          <w:rtl/>
        </w:rPr>
      </w:pPr>
    </w:p>
    <w:p w:rsidR="007F67CA" w:rsidRPr="007F67CA" w:rsidRDefault="007F67CA" w:rsidP="007F67CA">
      <w:pPr>
        <w:bidi/>
        <w:spacing w:after="240" w:line="360" w:lineRule="exact"/>
        <w:rPr>
          <w:rFonts w:ascii="Arabic Typesetting" w:hAnsi="Arabic Typesetting" w:cs="Arabic Typesetting"/>
          <w:sz w:val="36"/>
          <w:szCs w:val="36"/>
          <w:rtl/>
        </w:rPr>
        <w:sectPr w:rsidR="007F67CA" w:rsidRPr="007F67CA" w:rsidSect="00867A99">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7F67CA" w:rsidRPr="007F67CA" w:rsidRDefault="007F67CA" w:rsidP="007F67CA">
      <w:pPr>
        <w:keepNext/>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hint="cs"/>
          <w:b/>
          <w:sz w:val="40"/>
          <w:szCs w:val="40"/>
          <w:rtl/>
        </w:rPr>
        <w:t xml:space="preserve">مشروع </w:t>
      </w:r>
      <w:r w:rsidRPr="007F67CA">
        <w:rPr>
          <w:rFonts w:ascii="Arabic Typesetting" w:hAnsi="Arabic Typesetting" w:cs="Arabic Typesetting"/>
          <w:b/>
          <w:sz w:val="40"/>
          <w:szCs w:val="40"/>
          <w:rtl/>
        </w:rPr>
        <w:t>تعديلات على اللائحة التنفيذية لمعاهدة التعاون بشأن البراءات</w:t>
      </w:r>
    </w:p>
    <w:p w:rsidR="007F67CA" w:rsidRPr="007F67CA" w:rsidRDefault="007F67CA" w:rsidP="007F67CA">
      <w:pPr>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b/>
          <w:sz w:val="40"/>
          <w:szCs w:val="40"/>
          <w:rtl/>
        </w:rPr>
        <w:t>عدم إتاحة بعض المعلومات للجمهور</w:t>
      </w:r>
    </w:p>
    <w:p w:rsidR="007F67CA" w:rsidRPr="007F67CA" w:rsidRDefault="007F67CA" w:rsidP="007F67CA">
      <w:pPr>
        <w:bidi/>
        <w:spacing w:after="240" w:line="360" w:lineRule="exact"/>
        <w:jc w:val="center"/>
        <w:rPr>
          <w:rFonts w:ascii="Arabic Typesetting" w:hAnsi="Arabic Typesetting" w:cs="Arabic Typesetting"/>
          <w:sz w:val="40"/>
          <w:szCs w:val="40"/>
          <w:rtl/>
        </w:rPr>
      </w:pPr>
    </w:p>
    <w:p w:rsidR="007F67CA" w:rsidRPr="007F67CA" w:rsidRDefault="007F67CA" w:rsidP="007F67CA">
      <w:pPr>
        <w:bidi/>
        <w:spacing w:after="240" w:line="360" w:lineRule="exact"/>
        <w:jc w:val="center"/>
        <w:rPr>
          <w:rFonts w:ascii="Arabic Typesetting" w:hAnsi="Arabic Typesetting" w:cs="Arabic Typesetting"/>
          <w:sz w:val="40"/>
          <w:szCs w:val="40"/>
          <w:rtl/>
        </w:rPr>
      </w:pPr>
      <w:r w:rsidRPr="007F67CA">
        <w:rPr>
          <w:rFonts w:ascii="Arabic Typesetting" w:hAnsi="Arabic Typesetting" w:cs="Arabic Typesetting" w:hint="cs"/>
          <w:sz w:val="40"/>
          <w:szCs w:val="40"/>
          <w:rtl/>
        </w:rPr>
        <w:t>المحتويات</w:t>
      </w:r>
    </w:p>
    <w:p w:rsidR="007F67CA" w:rsidRPr="007F67CA" w:rsidRDefault="007F67CA" w:rsidP="007F67CA">
      <w:pPr>
        <w:bidi/>
        <w:spacing w:after="240" w:line="360" w:lineRule="exact"/>
        <w:rPr>
          <w:rFonts w:ascii="Arabic Typesetting" w:hAnsi="Arabic Typesetting" w:cs="Arabic Typesetting"/>
          <w:noProof/>
          <w:sz w:val="36"/>
          <w:szCs w:val="36"/>
        </w:rPr>
      </w:pPr>
      <w:r w:rsidRPr="007F67CA">
        <w:rPr>
          <w:rFonts w:ascii="Arabic Typesetting" w:hAnsi="Arabic Typesetting" w:cs="Arabic Typesetting"/>
          <w:sz w:val="36"/>
          <w:szCs w:val="36"/>
          <w:rtl/>
        </w:rPr>
        <w:fldChar w:fldCharType="begin"/>
      </w:r>
      <w:r w:rsidRPr="007F67CA">
        <w:rPr>
          <w:rFonts w:ascii="Arabic Typesetting" w:hAnsi="Arabic Typesetting" w:cs="Arabic Typesetting"/>
          <w:sz w:val="36"/>
          <w:szCs w:val="36"/>
          <w:rtl/>
        </w:rPr>
        <w:instrText xml:space="preserve"> </w:instrText>
      </w:r>
      <w:r w:rsidRPr="007F67CA">
        <w:rPr>
          <w:rFonts w:ascii="Arabic Typesetting" w:hAnsi="Arabic Typesetting" w:cs="Arabic Typesetting"/>
          <w:sz w:val="36"/>
          <w:szCs w:val="36"/>
        </w:rPr>
        <w:instrText>TOC</w:instrText>
      </w:r>
      <w:r w:rsidRPr="007F67CA">
        <w:rPr>
          <w:rFonts w:ascii="Arabic Typesetting" w:hAnsi="Arabic Typesetting" w:cs="Arabic Typesetting"/>
          <w:sz w:val="36"/>
          <w:szCs w:val="36"/>
          <w:rtl/>
        </w:rPr>
        <w:instrText xml:space="preserve"> \</w:instrText>
      </w:r>
      <w:r w:rsidRPr="007F67CA">
        <w:rPr>
          <w:rFonts w:ascii="Arabic Typesetting" w:hAnsi="Arabic Typesetting" w:cs="Arabic Typesetting"/>
          <w:sz w:val="36"/>
          <w:szCs w:val="36"/>
        </w:rPr>
        <w:instrText>o "1-3" \h \z \u</w:instrText>
      </w:r>
      <w:r w:rsidRPr="007F67CA">
        <w:rPr>
          <w:rFonts w:ascii="Arabic Typesetting" w:hAnsi="Arabic Typesetting" w:cs="Arabic Typesetting"/>
          <w:sz w:val="36"/>
          <w:szCs w:val="36"/>
          <w:rtl/>
        </w:rPr>
        <w:instrText xml:space="preserve"> </w:instrText>
      </w:r>
      <w:r w:rsidRPr="007F67CA">
        <w:rPr>
          <w:rFonts w:ascii="Arabic Typesetting" w:hAnsi="Arabic Typesetting" w:cs="Arabic Typesetting"/>
          <w:sz w:val="36"/>
          <w:szCs w:val="36"/>
          <w:rtl/>
        </w:rPr>
        <w:fldChar w:fldCharType="separate"/>
      </w:r>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4543" w:history="1">
        <w:r w:rsidR="007F67CA" w:rsidRPr="007F67CA">
          <w:rPr>
            <w:rFonts w:ascii="Arabic Typesetting" w:hAnsi="Arabic Typesetting" w:cs="Arabic Typesetting"/>
            <w:noProof/>
            <w:sz w:val="36"/>
            <w:szCs w:val="36"/>
            <w:rtl/>
            <w:lang w:bidi="ar-EG"/>
          </w:rPr>
          <w:t>القاعدة 9   العبارات، إلخ. الواجب عدم استعمالها</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_Toc425944543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2</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44" w:history="1">
        <w:r w:rsidR="007F67CA" w:rsidRPr="007F67CA">
          <w:rPr>
            <w:rFonts w:ascii="Arabic Typesetting" w:hAnsi="Arabic Typesetting" w:cs="Arabic Typesetting"/>
            <w:i/>
            <w:iCs/>
            <w:noProof/>
            <w:sz w:val="36"/>
            <w:szCs w:val="36"/>
            <w:rtl/>
            <w:lang w:bidi="ar-EG"/>
          </w:rPr>
          <w:t>9</w:t>
        </w:r>
        <w:r w:rsidR="007F67CA" w:rsidRPr="007F67CA">
          <w:rPr>
            <w:rFonts w:ascii="Arabic Typesetting" w:hAnsi="Arabic Typesetting" w:cs="Arabic Typesetting"/>
            <w:i/>
            <w:iCs/>
            <w:noProof/>
            <w:sz w:val="36"/>
            <w:szCs w:val="36"/>
          </w:rPr>
          <w:t>.</w:t>
        </w:r>
        <w:r w:rsidR="007F67CA" w:rsidRPr="007F67CA">
          <w:rPr>
            <w:rFonts w:ascii="Arabic Typesetting" w:hAnsi="Arabic Typesetting" w:cs="Arabic Typesetting"/>
            <w:i/>
            <w:iCs/>
            <w:noProof/>
            <w:sz w:val="36"/>
            <w:szCs w:val="36"/>
            <w:rtl/>
            <w:lang w:bidi="ar-EG"/>
          </w:rPr>
          <w:t>1   [دون تغيير]  تعريف</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_Toc425944544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45" w:history="1">
        <w:r w:rsidR="007F67CA" w:rsidRPr="007F67CA">
          <w:rPr>
            <w:rFonts w:ascii="Arabic Typesetting" w:hAnsi="Arabic Typesetting" w:cs="Arabic Typesetting"/>
            <w:i/>
            <w:iCs/>
            <w:noProof/>
            <w:sz w:val="36"/>
            <w:szCs w:val="36"/>
            <w:rtl/>
            <w:lang w:bidi="ar-EG"/>
          </w:rPr>
          <w:t>9</w:t>
        </w:r>
        <w:r w:rsidR="007F67CA" w:rsidRPr="007F67CA">
          <w:rPr>
            <w:rFonts w:ascii="Arabic Typesetting" w:hAnsi="Arabic Typesetting" w:cs="Arabic Typesetting"/>
            <w:i/>
            <w:iCs/>
            <w:noProof/>
            <w:sz w:val="36"/>
            <w:szCs w:val="36"/>
          </w:rPr>
          <w:t>.</w:t>
        </w:r>
        <w:r w:rsidR="007F67CA" w:rsidRPr="007F67CA">
          <w:rPr>
            <w:rFonts w:ascii="Arabic Typesetting" w:hAnsi="Arabic Typesetting" w:cs="Arabic Typesetting"/>
            <w:i/>
            <w:iCs/>
            <w:noProof/>
            <w:sz w:val="36"/>
            <w:szCs w:val="36"/>
            <w:rtl/>
            <w:lang w:bidi="ar-EG"/>
          </w:rPr>
          <w:t>2   التنبيه إلى المخالفات</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_Toc425944545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3</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46" w:history="1">
        <w:r w:rsidR="007F67CA" w:rsidRPr="007F67CA">
          <w:rPr>
            <w:rFonts w:ascii="Arabic Typesetting" w:hAnsi="Arabic Typesetting" w:cs="Arabic Typesetting"/>
            <w:i/>
            <w:iCs/>
            <w:noProof/>
            <w:sz w:val="36"/>
            <w:szCs w:val="36"/>
            <w:rtl/>
            <w:lang w:bidi="ar-EG"/>
          </w:rPr>
          <w:t>9</w:t>
        </w:r>
        <w:r w:rsidR="007F67CA" w:rsidRPr="007F67CA">
          <w:rPr>
            <w:rFonts w:ascii="Arabic Typesetting" w:hAnsi="Arabic Typesetting" w:cs="Arabic Typesetting"/>
            <w:i/>
            <w:iCs/>
            <w:noProof/>
            <w:sz w:val="36"/>
            <w:szCs w:val="36"/>
          </w:rPr>
          <w:t>.</w:t>
        </w:r>
        <w:r w:rsidR="007F67CA" w:rsidRPr="007F67CA">
          <w:rPr>
            <w:rFonts w:ascii="Arabic Typesetting" w:hAnsi="Arabic Typesetting" w:cs="Arabic Typesetting"/>
            <w:i/>
            <w:iCs/>
            <w:noProof/>
            <w:sz w:val="36"/>
            <w:szCs w:val="36"/>
            <w:rtl/>
            <w:lang w:bidi="ar-EG"/>
          </w:rPr>
          <w:t>3   [دون تغيير]  الإشارة إلى المادة 21(6)</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_Toc425944546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3</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4547" w:history="1">
        <w:r w:rsidR="007F67CA" w:rsidRPr="007F67CA">
          <w:rPr>
            <w:rFonts w:ascii="Arabic Typesetting" w:hAnsi="Arabic Typesetting" w:cs="Arabic Typesetting"/>
            <w:noProof/>
            <w:sz w:val="36"/>
            <w:szCs w:val="36"/>
            <w:rtl/>
            <w:lang w:bidi="ar-EG"/>
          </w:rPr>
          <w:t>القاعدة 48   النشر الدولي</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_Toc425944547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4</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48" w:history="1">
        <w:r w:rsidR="007F67CA" w:rsidRPr="007F67CA">
          <w:rPr>
            <w:rFonts w:ascii="Arabic Typesetting" w:hAnsi="Arabic Typesetting" w:cs="Arabic Typesetting"/>
            <w:i/>
            <w:iCs/>
            <w:noProof/>
            <w:sz w:val="36"/>
            <w:szCs w:val="36"/>
            <w:rtl/>
          </w:rPr>
          <w:t>1.48   [دون تغيير]</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_Toc425944548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49" w:history="1">
        <w:r w:rsidR="007F67CA" w:rsidRPr="007F67CA">
          <w:rPr>
            <w:rFonts w:ascii="Arabic Typesetting" w:hAnsi="Arabic Typesetting" w:cs="Arabic Typesetting"/>
            <w:i/>
            <w:iCs/>
            <w:noProof/>
            <w:sz w:val="36"/>
            <w:szCs w:val="36"/>
            <w:rtl/>
          </w:rPr>
          <w:t>2.48   المحتويات</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_Toc425944549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0" w:history="1">
        <w:r w:rsidR="007F67CA" w:rsidRPr="007F67CA">
          <w:rPr>
            <w:rFonts w:ascii="Arabic Typesetting" w:hAnsi="Arabic Typesetting" w:cs="Arabic Typesetting"/>
            <w:i/>
            <w:iCs/>
            <w:noProof/>
            <w:sz w:val="36"/>
            <w:szCs w:val="36"/>
            <w:rtl/>
          </w:rPr>
          <w:t>من 3.48 إلى 6.48   [دون تغيير]</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_Toc425944550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5</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4551" w:history="1">
        <w:r w:rsidR="007F67CA" w:rsidRPr="007F67CA">
          <w:rPr>
            <w:rFonts w:ascii="Arabic Typesetting" w:hAnsi="Arabic Typesetting" w:cs="Arabic Typesetting"/>
            <w:noProof/>
            <w:sz w:val="36"/>
            <w:szCs w:val="36"/>
            <w:rtl/>
            <w:lang w:bidi="ar-EG"/>
          </w:rPr>
          <w:t>القاعدة 94   إمكانية الاطلاع على الملفات</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_Toc425944551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6</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2" w:history="1">
        <w:r w:rsidR="007F67CA" w:rsidRPr="007F67CA">
          <w:rPr>
            <w:rFonts w:ascii="Arabic Typesetting" w:hAnsi="Arabic Typesetting" w:cs="Arabic Typesetting"/>
            <w:i/>
            <w:iCs/>
            <w:noProof/>
            <w:sz w:val="36"/>
            <w:szCs w:val="36"/>
            <w:rtl/>
          </w:rPr>
          <w:t>1.94   إمكانية الاطلاع على الملف المحفوظ لدى المكتب الدولي</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_Toc425944552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6</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3" w:history="1">
        <w:r w:rsidR="007F67CA" w:rsidRPr="007F67CA">
          <w:rPr>
            <w:rFonts w:ascii="Arabic Typesetting" w:hAnsi="Arabic Typesetting" w:cs="Arabic Typesetting"/>
            <w:i/>
            <w:iCs/>
            <w:noProof/>
            <w:sz w:val="36"/>
            <w:szCs w:val="36"/>
            <w:rtl/>
          </w:rPr>
          <w:t xml:space="preserve">1.94 </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 xml:space="preserve">   إمكانية الاطلاع على الملف المحفوظ لدى مكتب تسلم الطلبات</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_Toc425944553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8</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4" w:history="1">
        <w:r w:rsidR="007F67CA" w:rsidRPr="007F67CA">
          <w:rPr>
            <w:rFonts w:ascii="Arabic Typesetting" w:hAnsi="Arabic Typesetting" w:cs="Arabic Typesetting"/>
            <w:i/>
            <w:iCs/>
            <w:noProof/>
            <w:sz w:val="36"/>
            <w:szCs w:val="36"/>
            <w:rtl/>
          </w:rPr>
          <w:t xml:space="preserve">1.94 </w:t>
        </w:r>
        <w:r w:rsidR="007F67CA" w:rsidRPr="007F67CA">
          <w:rPr>
            <w:rFonts w:ascii="Arabic Typesetting" w:hAnsi="Arabic Typesetting" w:cs="Arabic Typesetting"/>
            <w:i/>
            <w:iCs/>
            <w:noProof/>
            <w:sz w:val="36"/>
            <w:szCs w:val="36"/>
            <w:vertAlign w:val="superscript"/>
            <w:rtl/>
          </w:rPr>
          <w:t>(ثالثا)</w:t>
        </w:r>
        <w:r w:rsidR="007F67CA" w:rsidRPr="007F67CA">
          <w:rPr>
            <w:rFonts w:ascii="Arabic Typesetting" w:hAnsi="Arabic Typesetting" w:cs="Arabic Typesetting"/>
            <w:i/>
            <w:iCs/>
            <w:noProof/>
            <w:sz w:val="36"/>
            <w:szCs w:val="36"/>
            <w:rtl/>
          </w:rPr>
          <w:t xml:space="preserve">   إمكانية الاطلاع على الملف المحفوظ لدى إدارة البحث الدولي</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_Toc425944554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8</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5" w:history="1">
        <w:r w:rsidR="007F67CA" w:rsidRPr="007F67CA">
          <w:rPr>
            <w:rFonts w:ascii="Arabic Typesetting" w:hAnsi="Arabic Typesetting" w:cs="Arabic Typesetting"/>
            <w:i/>
            <w:iCs/>
            <w:noProof/>
            <w:sz w:val="36"/>
            <w:szCs w:val="36"/>
            <w:rtl/>
            <w:lang w:bidi="ar-EG"/>
          </w:rPr>
          <w:t>94</w:t>
        </w:r>
        <w:r w:rsidR="007F67CA" w:rsidRPr="007F67CA">
          <w:rPr>
            <w:rFonts w:ascii="Arabic Typesetting" w:hAnsi="Arabic Typesetting" w:cs="Arabic Typesetting"/>
            <w:i/>
            <w:iCs/>
            <w:noProof/>
            <w:sz w:val="36"/>
            <w:szCs w:val="36"/>
          </w:rPr>
          <w:t>.</w:t>
        </w:r>
        <w:r w:rsidR="007F67CA" w:rsidRPr="007F67CA">
          <w:rPr>
            <w:rFonts w:ascii="Arabic Typesetting" w:hAnsi="Arabic Typesetting" w:cs="Arabic Typesetting"/>
            <w:i/>
            <w:iCs/>
            <w:noProof/>
            <w:sz w:val="36"/>
            <w:szCs w:val="36"/>
            <w:rtl/>
            <w:lang w:bidi="ar-EG"/>
          </w:rPr>
          <w:t>2   إمكانية الاطلاع على الملف المحفوظ لدى إدارة الفحص التمهيدي الدولي</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_Toc425944555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9</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6" w:history="1">
        <w:r w:rsidR="007F67CA" w:rsidRPr="007F67CA">
          <w:rPr>
            <w:rFonts w:ascii="Arabic Typesetting" w:hAnsi="Arabic Typesetting" w:cs="Arabic Typesetting"/>
            <w:i/>
            <w:iCs/>
            <w:noProof/>
            <w:sz w:val="36"/>
            <w:szCs w:val="36"/>
            <w:rtl/>
            <w:lang w:bidi="ar-EG"/>
          </w:rPr>
          <w:t>94</w:t>
        </w:r>
        <w:r w:rsidR="007F67CA" w:rsidRPr="007F67CA">
          <w:rPr>
            <w:rFonts w:ascii="Arabic Typesetting" w:hAnsi="Arabic Typesetting" w:cs="Arabic Typesetting"/>
            <w:i/>
            <w:iCs/>
            <w:noProof/>
            <w:sz w:val="36"/>
            <w:szCs w:val="36"/>
          </w:rPr>
          <w:t>.</w:t>
        </w:r>
        <w:r w:rsidR="007F67CA" w:rsidRPr="007F67CA">
          <w:rPr>
            <w:rFonts w:ascii="Arabic Typesetting" w:hAnsi="Arabic Typesetting" w:cs="Arabic Typesetting"/>
            <w:i/>
            <w:iCs/>
            <w:noProof/>
            <w:sz w:val="36"/>
            <w:szCs w:val="36"/>
            <w:rtl/>
            <w:lang w:bidi="ar-EG"/>
          </w:rPr>
          <w:t>2</w:t>
        </w:r>
        <w:r w:rsidR="007F67CA" w:rsidRPr="007F67CA">
          <w:rPr>
            <w:rFonts w:ascii="Arabic Typesetting" w:hAnsi="Arabic Typesetting" w:cs="Arabic Typesetting"/>
            <w:i/>
            <w:iCs/>
            <w:noProof/>
            <w:sz w:val="36"/>
            <w:szCs w:val="36"/>
            <w:vertAlign w:val="superscript"/>
            <w:rtl/>
            <w:lang w:bidi="ar-EG"/>
          </w:rPr>
          <w:t>(ثانيا)</w:t>
        </w:r>
        <w:r w:rsidR="007F67CA" w:rsidRPr="007F67CA">
          <w:rPr>
            <w:rFonts w:ascii="Arabic Typesetting" w:hAnsi="Arabic Typesetting" w:cs="Arabic Typesetting"/>
            <w:i/>
            <w:iCs/>
            <w:noProof/>
            <w:sz w:val="36"/>
            <w:szCs w:val="36"/>
            <w:rtl/>
            <w:lang w:bidi="ar-EG"/>
          </w:rPr>
          <w:t xml:space="preserve">   إمكانية الاطلاع على الملف المحفوظ لدى المكتب المعيّن</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_Toc425944556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10</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4557" w:history="1">
        <w:r w:rsidR="007F67CA" w:rsidRPr="007F67CA">
          <w:rPr>
            <w:rFonts w:ascii="Arabic Typesetting" w:hAnsi="Arabic Typesetting" w:cs="Arabic Typesetting"/>
            <w:i/>
            <w:iCs/>
            <w:noProof/>
            <w:sz w:val="36"/>
            <w:szCs w:val="36"/>
            <w:rtl/>
          </w:rPr>
          <w:t>3.94   [دون تغيير]  إمكانية الاطلاع على الملف المحفوظ لدى المكتب المختار</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_Toc425944557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10</w:t>
        </w:r>
        <w:r w:rsidR="007F67CA" w:rsidRPr="007F67CA">
          <w:rPr>
            <w:rFonts w:ascii="Arabic Typesetting" w:hAnsi="Arabic Typesetting" w:cs="Arabic Typesetting"/>
            <w:i/>
            <w:iCs/>
            <w:noProof/>
            <w:webHidden/>
            <w:sz w:val="36"/>
            <w:szCs w:val="36"/>
          </w:rPr>
          <w:fldChar w:fldCharType="end"/>
        </w:r>
      </w:hyperlink>
    </w:p>
    <w:p w:rsidR="007F67CA" w:rsidRPr="007F67CA" w:rsidRDefault="007F67CA" w:rsidP="007F67CA">
      <w:pPr>
        <w:bidi/>
        <w:spacing w:after="240" w:line="360" w:lineRule="exact"/>
        <w:rPr>
          <w:rFonts w:ascii="Arabic Typesetting" w:hAnsi="Arabic Typesetting" w:cs="Arabic Typesetting"/>
          <w:sz w:val="36"/>
          <w:szCs w:val="36"/>
          <w:rtl/>
        </w:rPr>
      </w:pPr>
      <w:r w:rsidRPr="007F67CA">
        <w:rPr>
          <w:rFonts w:ascii="Arabic Typesetting" w:hAnsi="Arabic Typesetting" w:cs="Arabic Typesetting"/>
          <w:sz w:val="36"/>
          <w:szCs w:val="36"/>
          <w:rtl/>
        </w:rPr>
        <w:fldChar w:fldCharType="end"/>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keepNext/>
        <w:bidi/>
        <w:spacing w:after="240" w:line="480" w:lineRule="auto"/>
        <w:jc w:val="center"/>
        <w:outlineLvl w:val="0"/>
        <w:rPr>
          <w:rFonts w:ascii="Arabic Typesetting" w:hAnsi="Arabic Typesetting" w:cs="Arabic Typesetting"/>
          <w:sz w:val="36"/>
          <w:szCs w:val="36"/>
          <w:rtl/>
          <w:lang w:bidi="ar-EG"/>
        </w:rPr>
      </w:pPr>
      <w:bookmarkStart w:id="165" w:name="_Toc425935760"/>
      <w:bookmarkStart w:id="166" w:name="_Toc425936054"/>
      <w:bookmarkStart w:id="167" w:name="_Toc425943844"/>
      <w:bookmarkStart w:id="168" w:name="_Toc425944543"/>
      <w:bookmarkStart w:id="169" w:name="_Toc425944756"/>
      <w:bookmarkStart w:id="170" w:name="_Toc425945113"/>
      <w:bookmarkStart w:id="171" w:name="_Toc425945501"/>
      <w:bookmarkStart w:id="172" w:name="_Toc425945584"/>
      <w:bookmarkStart w:id="173" w:name="_Toc425945667"/>
      <w:bookmarkStart w:id="174" w:name="_Toc425946450"/>
      <w:bookmarkStart w:id="175" w:name="_Toc425947362"/>
      <w:bookmarkStart w:id="176" w:name="_Toc425956132"/>
      <w:bookmarkStart w:id="177" w:name="_Toc425956575"/>
      <w:r w:rsidRPr="007F67CA">
        <w:rPr>
          <w:rFonts w:ascii="Arabic Typesetting" w:hAnsi="Arabic Typesetting" w:cs="Arabic Typesetting"/>
          <w:b/>
          <w:bCs/>
          <w:sz w:val="36"/>
          <w:szCs w:val="36"/>
          <w:rtl/>
          <w:lang w:bidi="ar-EG"/>
        </w:rPr>
        <w:t>القاعدة 9</w:t>
      </w:r>
      <w:r w:rsidRPr="007F67CA">
        <w:rPr>
          <w:rFonts w:ascii="Arabic Typesetting" w:hAnsi="Arabic Typesetting" w:cs="Arabic Typesetting" w:hint="cs"/>
          <w:b/>
          <w:bCs/>
          <w:sz w:val="36"/>
          <w:szCs w:val="36"/>
          <w:rtl/>
        </w:rPr>
        <w:t xml:space="preserve">  </w:t>
      </w:r>
      <w:r w:rsidRPr="007F67CA">
        <w:rPr>
          <w:rFonts w:ascii="Arabic Typesetting" w:hAnsi="Arabic Typesetting" w:cs="Arabic Typesetting"/>
          <w:b/>
          <w:bCs/>
          <w:sz w:val="36"/>
          <w:szCs w:val="36"/>
          <w:rtl/>
          <w:lang w:bidi="ar-EG"/>
        </w:rPr>
        <w:br/>
        <w:t xml:space="preserve">العبارات، </w:t>
      </w:r>
      <w:r w:rsidRPr="007F67CA">
        <w:rPr>
          <w:rFonts w:ascii="Arabic Typesetting" w:hAnsi="Arabic Typesetting" w:cs="Arabic Typesetting" w:hint="cs"/>
          <w:b/>
          <w:bCs/>
          <w:sz w:val="36"/>
          <w:szCs w:val="36"/>
          <w:rtl/>
          <w:lang w:bidi="ar-EG"/>
        </w:rPr>
        <w:t>إ</w:t>
      </w:r>
      <w:r w:rsidRPr="007F67CA">
        <w:rPr>
          <w:rFonts w:ascii="Arabic Typesetting" w:hAnsi="Arabic Typesetting" w:cs="Arabic Typesetting"/>
          <w:b/>
          <w:bCs/>
          <w:sz w:val="36"/>
          <w:szCs w:val="36"/>
          <w:rtl/>
          <w:lang w:bidi="ar-EG"/>
        </w:rPr>
        <w:t>لخ. الواجب عدم استعمالها</w:t>
      </w:r>
      <w:bookmarkEnd w:id="165"/>
      <w:bookmarkEnd w:id="166"/>
      <w:bookmarkEnd w:id="167"/>
      <w:bookmarkEnd w:id="168"/>
      <w:bookmarkEnd w:id="169"/>
      <w:bookmarkEnd w:id="170"/>
      <w:bookmarkEnd w:id="171"/>
      <w:bookmarkEnd w:id="172"/>
      <w:bookmarkEnd w:id="173"/>
      <w:bookmarkEnd w:id="174"/>
      <w:bookmarkEnd w:id="175"/>
      <w:bookmarkEnd w:id="176"/>
      <w:bookmarkEnd w:id="177"/>
    </w:p>
    <w:p w:rsidR="007F67CA" w:rsidRPr="007F67CA" w:rsidRDefault="007F67CA" w:rsidP="007F67CA">
      <w:pPr>
        <w:keepNext/>
        <w:bidi/>
        <w:spacing w:after="240" w:line="480" w:lineRule="auto"/>
        <w:outlineLvl w:val="1"/>
        <w:rPr>
          <w:rFonts w:ascii="Arabic Typesetting" w:hAnsi="Arabic Typesetting" w:cs="Arabic Typesetting"/>
          <w:sz w:val="36"/>
          <w:szCs w:val="36"/>
          <w:rtl/>
          <w:lang w:bidi="ar-EG"/>
        </w:rPr>
      </w:pPr>
      <w:bookmarkStart w:id="178" w:name="_Toc425935761"/>
      <w:bookmarkStart w:id="179" w:name="_Toc425936055"/>
      <w:bookmarkStart w:id="180" w:name="_Toc425943845"/>
      <w:bookmarkStart w:id="181" w:name="_Toc425944544"/>
      <w:bookmarkStart w:id="182" w:name="_Toc425944757"/>
      <w:bookmarkStart w:id="183" w:name="_Toc425945114"/>
      <w:bookmarkStart w:id="184" w:name="_Toc425945502"/>
      <w:bookmarkStart w:id="185" w:name="_Toc425945585"/>
      <w:bookmarkStart w:id="186" w:name="_Toc425945668"/>
      <w:bookmarkStart w:id="187" w:name="_Toc425946451"/>
      <w:bookmarkStart w:id="188" w:name="_Toc425947363"/>
      <w:bookmarkStart w:id="189" w:name="_Toc425956133"/>
      <w:bookmarkStart w:id="190" w:name="_Toc425956576"/>
      <w:r w:rsidRPr="007F67CA">
        <w:rPr>
          <w:rFonts w:ascii="Arabic Typesetting" w:hAnsi="Arabic Typesetting" w:cs="Arabic Typesetting"/>
          <w:sz w:val="36"/>
          <w:szCs w:val="36"/>
          <w:rtl/>
          <w:lang w:bidi="ar-EG"/>
        </w:rPr>
        <w:t>9</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1</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i/>
          <w:iCs/>
          <w:sz w:val="36"/>
          <w:szCs w:val="36"/>
          <w:rtl/>
          <w:lang w:bidi="ar-EG"/>
        </w:rPr>
        <w:t>[دون تغيير]</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i/>
          <w:iCs/>
          <w:sz w:val="36"/>
          <w:szCs w:val="36"/>
          <w:rtl/>
          <w:lang w:bidi="ar-EG"/>
        </w:rPr>
        <w:t>تعريف</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7F67CA" w:rsidRPr="007F67CA" w:rsidRDefault="007F67CA" w:rsidP="007F67CA">
      <w:pPr>
        <w:bidi/>
        <w:spacing w:after="240" w:line="480" w:lineRule="auto"/>
        <w:ind w:left="566"/>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يجب ألا يشتمل الطلب الدولي على ما يأتي:</w:t>
      </w:r>
    </w:p>
    <w:p w:rsidR="007F67CA" w:rsidRPr="007F67CA" w:rsidRDefault="007F67CA" w:rsidP="007F67CA">
      <w:pPr>
        <w:bidi/>
        <w:spacing w:after="240" w:line="480" w:lineRule="auto"/>
        <w:ind w:left="1133"/>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"1"</w:t>
      </w:r>
      <w:r w:rsidRPr="007F67CA">
        <w:rPr>
          <w:rFonts w:ascii="Arabic Typesetting" w:hAnsi="Arabic Typesetting" w:cs="Arabic Typesetting"/>
          <w:sz w:val="36"/>
          <w:szCs w:val="36"/>
          <w:rtl/>
          <w:lang w:bidi="ar-EG"/>
        </w:rPr>
        <w:tab/>
        <w:t>عبارات أو رسوم مخالفة للآداب؛</w:t>
      </w:r>
    </w:p>
    <w:p w:rsidR="007F67CA" w:rsidRPr="007F67CA" w:rsidRDefault="007F67CA" w:rsidP="007F67CA">
      <w:pPr>
        <w:bidi/>
        <w:spacing w:after="240" w:line="480" w:lineRule="auto"/>
        <w:ind w:left="1133"/>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"2"</w:t>
      </w:r>
      <w:r w:rsidRPr="007F67CA">
        <w:rPr>
          <w:rFonts w:ascii="Arabic Typesetting" w:hAnsi="Arabic Typesetting" w:cs="Arabic Typesetting"/>
          <w:sz w:val="36"/>
          <w:szCs w:val="36"/>
          <w:rtl/>
          <w:lang w:bidi="ar-EG"/>
        </w:rPr>
        <w:tab/>
        <w:t>عبارات أو رسوم مخالفة للنظام العام؛</w:t>
      </w:r>
    </w:p>
    <w:p w:rsidR="007F67CA" w:rsidRPr="007F67CA" w:rsidRDefault="007F67CA" w:rsidP="007F67CA">
      <w:pPr>
        <w:bidi/>
        <w:spacing w:after="240" w:line="480" w:lineRule="auto"/>
        <w:ind w:left="1133"/>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"3"</w:t>
      </w:r>
      <w:r w:rsidRPr="007F67CA">
        <w:rPr>
          <w:rFonts w:ascii="Arabic Typesetting" w:hAnsi="Arabic Typesetting" w:cs="Arabic Typesetting"/>
          <w:sz w:val="36"/>
          <w:szCs w:val="36"/>
          <w:rtl/>
          <w:lang w:bidi="ar-EG"/>
        </w:rPr>
        <w:tab/>
        <w:t>إعلانات تحط من شأن منتجات الغير أو طرائق صنعه، أو تحط من قيمة طلبات الغير أو براءاته أو من صحتها (علما بأن مجرد المقارنة بحالة التقنية الصناعية السابقة لا يعد محِطّاً في حد ذاته)؛</w:t>
      </w:r>
    </w:p>
    <w:p w:rsidR="007F67CA" w:rsidRPr="007F67CA" w:rsidRDefault="007F67CA" w:rsidP="007F67CA">
      <w:pPr>
        <w:bidi/>
        <w:spacing w:after="240" w:line="480" w:lineRule="auto"/>
        <w:ind w:left="1133"/>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"4"</w:t>
      </w:r>
      <w:r w:rsidRPr="007F67CA">
        <w:rPr>
          <w:rFonts w:ascii="Arabic Typesetting" w:hAnsi="Arabic Typesetting" w:cs="Arabic Typesetting"/>
          <w:sz w:val="36"/>
          <w:szCs w:val="36"/>
          <w:rtl/>
          <w:lang w:bidi="ar-EG"/>
        </w:rPr>
        <w:tab/>
        <w:t>إعلانات أو غير ذلك من البيانات التي لا تكون مناسبة أو ضرورية في ظروف الحال.</w:t>
      </w:r>
    </w:p>
    <w:p w:rsidR="007F67CA" w:rsidRPr="007F67CA" w:rsidRDefault="007F67CA" w:rsidP="007F67CA">
      <w:pPr>
        <w:rPr>
          <w:rFonts w:ascii="Arabic Typesetting" w:hAnsi="Arabic Typesetting" w:cs="Arabic Typesetting"/>
          <w:sz w:val="36"/>
          <w:szCs w:val="36"/>
          <w:rtl/>
          <w:lang w:bidi="ar-EG"/>
        </w:rPr>
      </w:pPr>
      <w:r w:rsidRPr="007F67CA">
        <w:rPr>
          <w:rtl/>
          <w:lang w:bidi="ar-EG"/>
        </w:rPr>
        <w:br w:type="page"/>
      </w:r>
    </w:p>
    <w:p w:rsidR="007F67CA" w:rsidRPr="007F67CA" w:rsidRDefault="007F67CA" w:rsidP="007F67CA">
      <w:pPr>
        <w:keepNext/>
        <w:bidi/>
        <w:spacing w:after="240" w:line="480" w:lineRule="auto"/>
        <w:outlineLvl w:val="1"/>
        <w:rPr>
          <w:rFonts w:ascii="Arabic Typesetting" w:hAnsi="Arabic Typesetting" w:cs="Arabic Typesetting"/>
          <w:sz w:val="36"/>
          <w:szCs w:val="36"/>
          <w:rtl/>
          <w:lang w:bidi="ar-EG"/>
        </w:rPr>
      </w:pPr>
      <w:bookmarkStart w:id="191" w:name="_Toc425935762"/>
      <w:bookmarkStart w:id="192" w:name="_Toc425936056"/>
      <w:bookmarkStart w:id="193" w:name="_Toc425943846"/>
      <w:bookmarkStart w:id="194" w:name="_Toc425944545"/>
      <w:bookmarkStart w:id="195" w:name="_Toc425944758"/>
      <w:bookmarkStart w:id="196" w:name="_Toc425945115"/>
      <w:bookmarkStart w:id="197" w:name="_Toc425945503"/>
      <w:bookmarkStart w:id="198" w:name="_Toc425945586"/>
      <w:bookmarkStart w:id="199" w:name="_Toc425945669"/>
      <w:bookmarkStart w:id="200" w:name="_Toc425946452"/>
      <w:bookmarkStart w:id="201" w:name="_Toc425947364"/>
      <w:bookmarkStart w:id="202" w:name="_Toc425956134"/>
      <w:bookmarkStart w:id="203" w:name="_Toc425956577"/>
      <w:r w:rsidRPr="007F67CA">
        <w:rPr>
          <w:rFonts w:ascii="Arabic Typesetting" w:hAnsi="Arabic Typesetting" w:cs="Arabic Typesetting"/>
          <w:sz w:val="36"/>
          <w:szCs w:val="36"/>
          <w:rtl/>
          <w:lang w:bidi="ar-EG"/>
        </w:rPr>
        <w:t>9</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2</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i/>
          <w:iCs/>
          <w:sz w:val="36"/>
          <w:szCs w:val="36"/>
          <w:rtl/>
          <w:lang w:bidi="ar-EG"/>
        </w:rPr>
        <w:t>التنبيه إلى المخالفات</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7F67CA" w:rsidRPr="007F67CA" w:rsidRDefault="007F67CA" w:rsidP="007F67CA">
      <w:pPr>
        <w:bidi/>
        <w:spacing w:after="240" w:line="480" w:lineRule="auto"/>
        <w:ind w:firstLine="566"/>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 xml:space="preserve">يجوز لكل من مكتب تسلم الطلبات وإدارة البحث الدولي </w:t>
      </w:r>
      <w:r w:rsidRPr="007F67CA">
        <w:rPr>
          <w:rFonts w:ascii="Arabic Typesetting" w:hAnsi="Arabic Typesetting" w:cs="Arabic Typesetting" w:hint="cs"/>
          <w:color w:val="0000FF"/>
          <w:sz w:val="36"/>
          <w:szCs w:val="36"/>
          <w:u w:val="single"/>
          <w:rtl/>
          <w:lang w:bidi="ar-EG"/>
        </w:rPr>
        <w:t>و</w:t>
      </w:r>
      <w:r w:rsidRPr="007F67CA">
        <w:rPr>
          <w:rFonts w:ascii="Arabic Typesetting" w:hAnsi="Arabic Typesetting" w:cs="Arabic Typesetting" w:hint="cs"/>
          <w:color w:val="0000FF"/>
          <w:sz w:val="36"/>
          <w:szCs w:val="36"/>
          <w:u w:val="single"/>
          <w:rtl/>
        </w:rPr>
        <w:t>الإدارة المحدَّدة لأغراض البحث الإضافي</w:t>
      </w:r>
      <w:r w:rsidRPr="007F67CA">
        <w:rPr>
          <w:rFonts w:ascii="Arabic Typesetting" w:hAnsi="Arabic Typesetting" w:cs="Arabic Typesetting"/>
          <w:color w:val="0000FF"/>
          <w:sz w:val="36"/>
          <w:szCs w:val="36"/>
          <w:u w:val="single"/>
          <w:rtl/>
          <w:lang w:bidi="ar-EG"/>
        </w:rPr>
        <w:t xml:space="preserve"> </w:t>
      </w:r>
      <w:r w:rsidRPr="007F67CA">
        <w:rPr>
          <w:rFonts w:ascii="Arabic Typesetting" w:hAnsi="Arabic Typesetting" w:cs="Arabic Typesetting" w:hint="cs"/>
          <w:color w:val="0000FF"/>
          <w:sz w:val="36"/>
          <w:szCs w:val="36"/>
          <w:u w:val="single"/>
          <w:rtl/>
          <w:lang w:bidi="ar-EG"/>
        </w:rPr>
        <w:t>والمكتب الدولي</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التنبيه إلى عدم استيفاء أي طلب دولي لأحكام القاعدة 9</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1، والاقتراح على مودع الطلب بإجراء التصحيح اللازم من تلقاء نفسه</w:t>
      </w:r>
      <w:r w:rsidRPr="007F67CA">
        <w:rPr>
          <w:rFonts w:ascii="Arabic Typesetting" w:hAnsi="Arabic Typesetting" w:cs="Arabic Typesetting" w:hint="cs"/>
          <w:color w:val="0000FF"/>
          <w:sz w:val="36"/>
          <w:szCs w:val="36"/>
          <w:u w:val="single"/>
          <w:rtl/>
        </w:rPr>
        <w:t xml:space="preserve">، وفي تلك الحالة وجب إبلاغ </w:t>
      </w:r>
      <w:r w:rsidRPr="007F67CA">
        <w:rPr>
          <w:rFonts w:ascii="Arabic Typesetting" w:hAnsi="Arabic Typesetting" w:cs="Arabic Typesetting"/>
          <w:color w:val="0000FF"/>
          <w:sz w:val="36"/>
          <w:szCs w:val="36"/>
          <w:u w:val="single"/>
          <w:rtl/>
        </w:rPr>
        <w:t xml:space="preserve">مكتب تسلم الطلبات </w:t>
      </w:r>
      <w:r w:rsidRPr="007F67CA">
        <w:rPr>
          <w:rFonts w:ascii="Arabic Typesetting" w:hAnsi="Arabic Typesetting" w:cs="Arabic Typesetting" w:hint="cs"/>
          <w:color w:val="0000FF"/>
          <w:sz w:val="36"/>
          <w:szCs w:val="36"/>
          <w:u w:val="single"/>
          <w:rtl/>
        </w:rPr>
        <w:t xml:space="preserve">وإدارة البحث الدولي المختصة </w:t>
      </w:r>
      <w:r w:rsidRPr="007F67CA">
        <w:rPr>
          <w:rFonts w:ascii="Arabic Typesetting" w:hAnsi="Arabic Typesetting" w:cs="Arabic Typesetting"/>
          <w:color w:val="0000FF"/>
          <w:sz w:val="36"/>
          <w:szCs w:val="36"/>
          <w:u w:val="single"/>
          <w:rtl/>
        </w:rPr>
        <w:t xml:space="preserve">والإدارة </w:t>
      </w:r>
      <w:r w:rsidRPr="007F67CA">
        <w:rPr>
          <w:rFonts w:ascii="Arabic Typesetting" w:hAnsi="Arabic Typesetting" w:cs="Arabic Typesetting" w:hint="cs"/>
          <w:color w:val="0000FF"/>
          <w:sz w:val="36"/>
          <w:szCs w:val="36"/>
          <w:u w:val="single"/>
          <w:rtl/>
        </w:rPr>
        <w:t xml:space="preserve">المختصة </w:t>
      </w:r>
      <w:r w:rsidRPr="007F67CA">
        <w:rPr>
          <w:rFonts w:ascii="Arabic Typesetting" w:hAnsi="Arabic Typesetting" w:cs="Arabic Typesetting"/>
          <w:color w:val="0000FF"/>
          <w:sz w:val="36"/>
          <w:szCs w:val="36"/>
          <w:u w:val="single"/>
          <w:rtl/>
        </w:rPr>
        <w:t>المحدّ</w:t>
      </w:r>
      <w:r w:rsidRPr="007F67CA">
        <w:rPr>
          <w:rFonts w:ascii="Arabic Typesetting" w:hAnsi="Arabic Typesetting" w:cs="Arabic Typesetting" w:hint="cs"/>
          <w:color w:val="0000FF"/>
          <w:sz w:val="36"/>
          <w:szCs w:val="36"/>
          <w:u w:val="single"/>
          <w:rtl/>
        </w:rPr>
        <w:t>َ</w:t>
      </w:r>
      <w:r w:rsidRPr="007F67CA">
        <w:rPr>
          <w:rFonts w:ascii="Arabic Typesetting" w:hAnsi="Arabic Typesetting" w:cs="Arabic Typesetting"/>
          <w:color w:val="0000FF"/>
          <w:sz w:val="36"/>
          <w:szCs w:val="36"/>
          <w:u w:val="single"/>
          <w:rtl/>
        </w:rPr>
        <w:t>دة لأغراض البحث الإضافي والمكتب الدولي</w:t>
      </w:r>
      <w:r w:rsidRPr="007F67CA">
        <w:rPr>
          <w:rFonts w:ascii="Arabic Typesetting" w:hAnsi="Arabic Typesetting" w:cs="Arabic Typesetting" w:hint="cs"/>
          <w:color w:val="0000FF"/>
          <w:sz w:val="36"/>
          <w:szCs w:val="36"/>
          <w:u w:val="single"/>
          <w:rtl/>
        </w:rPr>
        <w:t>، حسب الحال، بذلك الاقتراح</w:t>
      </w:r>
      <w:r w:rsidRPr="007F67CA">
        <w:rPr>
          <w:rFonts w:ascii="Arabic Typesetting" w:hAnsi="Arabic Typesetting" w:cs="Arabic Typesetting"/>
          <w:color w:val="0000FF"/>
          <w:sz w:val="36"/>
          <w:szCs w:val="36"/>
          <w:u w:val="single"/>
          <w:rtl/>
        </w:rPr>
        <w:t>.</w:t>
      </w:r>
      <w:r w:rsidRPr="007F67CA">
        <w:rPr>
          <w:rFonts w:ascii="Arabic Typesetting" w:hAnsi="Arabic Typesetting" w:cs="Arabic Typesetting"/>
          <w:sz w:val="36"/>
          <w:szCs w:val="36"/>
          <w:rtl/>
          <w:lang w:bidi="ar-EG"/>
        </w:rPr>
        <w:t xml:space="preserve"> </w:t>
      </w:r>
      <w:r w:rsidRPr="007F67CA">
        <w:rPr>
          <w:rFonts w:ascii="Arabic Typesetting" w:hAnsi="Arabic Typesetting" w:cs="Arabic Typesetting"/>
          <w:strike/>
          <w:color w:val="FF0000"/>
          <w:sz w:val="36"/>
          <w:szCs w:val="36"/>
          <w:rtl/>
          <w:lang w:bidi="ar-EG"/>
        </w:rPr>
        <w:t>وإذا لاحظ مكتب تسلم الطلبات المخالفة، وجب عليه إبلاغ ذلك لإدارة البحث الدولي المختصة وللمكتب الدولي. أما إذا لاحظت إدارة البحث الدولي المخالفة، فإنه يجب عليها إبلاغ ذلك لمكتب تسلم الطلبات وللمكتب الدولي.</w:t>
      </w:r>
    </w:p>
    <w:p w:rsidR="007F67CA" w:rsidRPr="007F67CA" w:rsidRDefault="007F67CA" w:rsidP="007F67CA">
      <w:pPr>
        <w:keepNext/>
        <w:bidi/>
        <w:spacing w:after="240" w:line="480" w:lineRule="auto"/>
        <w:outlineLvl w:val="1"/>
        <w:rPr>
          <w:rFonts w:ascii="Arabic Typesetting" w:hAnsi="Arabic Typesetting" w:cs="Arabic Typesetting"/>
          <w:sz w:val="36"/>
          <w:szCs w:val="36"/>
          <w:rtl/>
          <w:lang w:bidi="ar-EG"/>
        </w:rPr>
      </w:pPr>
      <w:bookmarkStart w:id="204" w:name="_Toc425935763"/>
      <w:bookmarkStart w:id="205" w:name="_Toc425936057"/>
      <w:bookmarkStart w:id="206" w:name="_Toc425943847"/>
      <w:bookmarkStart w:id="207" w:name="_Toc425944546"/>
      <w:bookmarkStart w:id="208" w:name="_Toc425944759"/>
      <w:bookmarkStart w:id="209" w:name="_Toc425945116"/>
      <w:bookmarkStart w:id="210" w:name="_Toc425945504"/>
      <w:bookmarkStart w:id="211" w:name="_Toc425945587"/>
      <w:bookmarkStart w:id="212" w:name="_Toc425945670"/>
      <w:bookmarkStart w:id="213" w:name="_Toc425946453"/>
      <w:bookmarkStart w:id="214" w:name="_Toc425947365"/>
      <w:bookmarkStart w:id="215" w:name="_Toc425956135"/>
      <w:bookmarkStart w:id="216" w:name="_Toc425956578"/>
      <w:r w:rsidRPr="007F67CA">
        <w:rPr>
          <w:rFonts w:ascii="Arabic Typesetting" w:hAnsi="Arabic Typesetting" w:cs="Arabic Typesetting"/>
          <w:sz w:val="36"/>
          <w:szCs w:val="36"/>
          <w:rtl/>
          <w:lang w:bidi="ar-EG"/>
        </w:rPr>
        <w:t>9</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3</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i/>
          <w:iCs/>
          <w:sz w:val="36"/>
          <w:szCs w:val="36"/>
          <w:rtl/>
          <w:lang w:bidi="ar-EG"/>
        </w:rPr>
        <w:t>[دون تغيير]</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i/>
          <w:iCs/>
          <w:sz w:val="36"/>
          <w:szCs w:val="36"/>
          <w:rtl/>
          <w:lang w:bidi="ar-EG"/>
        </w:rPr>
        <w:t>الإشارة إلى المادة 21(6)</w:t>
      </w:r>
      <w:bookmarkEnd w:id="204"/>
      <w:bookmarkEnd w:id="205"/>
      <w:bookmarkEnd w:id="206"/>
      <w:bookmarkEnd w:id="207"/>
      <w:bookmarkEnd w:id="208"/>
      <w:bookmarkEnd w:id="209"/>
      <w:bookmarkEnd w:id="210"/>
      <w:bookmarkEnd w:id="211"/>
      <w:bookmarkEnd w:id="212"/>
      <w:bookmarkEnd w:id="213"/>
      <w:bookmarkEnd w:id="214"/>
      <w:bookmarkEnd w:id="215"/>
      <w:bookmarkEnd w:id="216"/>
    </w:p>
    <w:p w:rsidR="007F67CA" w:rsidRPr="007F67CA" w:rsidRDefault="007F67CA" w:rsidP="007F67CA">
      <w:pPr>
        <w:bidi/>
        <w:spacing w:after="240" w:line="480" w:lineRule="auto"/>
        <w:ind w:firstLine="566"/>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يقصد بعبارة "الإعلانات التي تحط من شأن الغير" المشار إليها في المادة 21(6) ما ورد تحديده في القاعدة 9</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1"3".</w:t>
      </w:r>
    </w:p>
    <w:p w:rsidR="007F67CA" w:rsidRPr="007F67CA" w:rsidRDefault="007F67CA" w:rsidP="007F67CA">
      <w:pPr>
        <w:spacing w:line="480" w:lineRule="auto"/>
        <w:rPr>
          <w:rFonts w:ascii="Arabic Typesetting" w:hAnsi="Arabic Typesetting" w:cs="Arabic Typesetting"/>
          <w:sz w:val="36"/>
          <w:szCs w:val="36"/>
          <w:rtl/>
        </w:rPr>
      </w:pPr>
      <w:r w:rsidRPr="007F67CA">
        <w:rPr>
          <w:rtl/>
        </w:rPr>
        <w:br w:type="page"/>
      </w:r>
    </w:p>
    <w:p w:rsidR="007F67CA" w:rsidRPr="007F67CA" w:rsidRDefault="007F67CA" w:rsidP="007F67CA">
      <w:pPr>
        <w:keepNext/>
        <w:bidi/>
        <w:spacing w:after="240" w:line="480" w:lineRule="auto"/>
        <w:jc w:val="center"/>
        <w:outlineLvl w:val="0"/>
        <w:rPr>
          <w:rFonts w:ascii="Arabic Typesetting" w:hAnsi="Arabic Typesetting" w:cs="Arabic Typesetting"/>
          <w:b/>
          <w:bCs/>
          <w:sz w:val="36"/>
          <w:szCs w:val="36"/>
          <w:rtl/>
        </w:rPr>
      </w:pPr>
      <w:bookmarkStart w:id="217" w:name="_Toc425935421"/>
      <w:bookmarkStart w:id="218" w:name="_Toc425935764"/>
      <w:bookmarkStart w:id="219" w:name="_Toc425936058"/>
      <w:bookmarkStart w:id="220" w:name="_Toc425943848"/>
      <w:bookmarkStart w:id="221" w:name="_Toc425944547"/>
      <w:bookmarkStart w:id="222" w:name="_Toc425944760"/>
      <w:bookmarkStart w:id="223" w:name="_Toc425945117"/>
      <w:bookmarkStart w:id="224" w:name="_Toc425945505"/>
      <w:bookmarkStart w:id="225" w:name="_Toc425945588"/>
      <w:bookmarkStart w:id="226" w:name="_Toc425945671"/>
      <w:bookmarkStart w:id="227" w:name="_Toc425946454"/>
      <w:bookmarkStart w:id="228" w:name="_Toc425947366"/>
      <w:bookmarkStart w:id="229" w:name="_Toc425956136"/>
      <w:bookmarkStart w:id="230" w:name="_Toc425956579"/>
      <w:r w:rsidRPr="007F67CA">
        <w:rPr>
          <w:rFonts w:ascii="Arabic Typesetting" w:hAnsi="Arabic Typesetting" w:cs="Arabic Typesetting"/>
          <w:b/>
          <w:bCs/>
          <w:sz w:val="36"/>
          <w:szCs w:val="36"/>
          <w:rtl/>
        </w:rPr>
        <w:t>القاعدة 48</w:t>
      </w:r>
      <w:r w:rsidRPr="007F67CA">
        <w:rPr>
          <w:rFonts w:ascii="Arabic Typesetting" w:hAnsi="Arabic Typesetting" w:cs="Arabic Typesetting" w:hint="cs"/>
          <w:b/>
          <w:bCs/>
          <w:sz w:val="36"/>
          <w:szCs w:val="36"/>
          <w:rtl/>
        </w:rPr>
        <w:t xml:space="preserve">  </w:t>
      </w:r>
      <w:r w:rsidRPr="007F67CA">
        <w:rPr>
          <w:rFonts w:ascii="Arabic Typesetting" w:hAnsi="Arabic Typesetting" w:cs="Arabic Typesetting" w:hint="cs"/>
          <w:b/>
          <w:bCs/>
          <w:sz w:val="36"/>
          <w:szCs w:val="36"/>
          <w:rtl/>
        </w:rPr>
        <w:br/>
      </w:r>
      <w:r w:rsidRPr="007F67CA">
        <w:rPr>
          <w:rFonts w:ascii="Arabic Typesetting" w:hAnsi="Arabic Typesetting" w:cs="Arabic Typesetting"/>
          <w:b/>
          <w:bCs/>
          <w:sz w:val="36"/>
          <w:szCs w:val="36"/>
          <w:rtl/>
        </w:rPr>
        <w:t>النشر الدولي</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7F67CA" w:rsidRPr="007F67CA" w:rsidRDefault="007F67CA" w:rsidP="007F67CA">
      <w:pPr>
        <w:keepNext/>
        <w:bidi/>
        <w:spacing w:after="240" w:line="480" w:lineRule="auto"/>
        <w:outlineLvl w:val="1"/>
        <w:rPr>
          <w:rFonts w:ascii="Arabic Typesetting" w:hAnsi="Arabic Typesetting" w:cs="Arabic Typesetting"/>
          <w:sz w:val="36"/>
          <w:szCs w:val="36"/>
          <w:rtl/>
        </w:rPr>
      </w:pPr>
      <w:bookmarkStart w:id="231" w:name="_Toc425935422"/>
      <w:bookmarkStart w:id="232" w:name="_Toc425935765"/>
      <w:bookmarkStart w:id="233" w:name="_Toc425936059"/>
      <w:bookmarkStart w:id="234" w:name="_Toc425943849"/>
      <w:bookmarkStart w:id="235" w:name="_Toc425944548"/>
      <w:bookmarkStart w:id="236" w:name="_Toc425944761"/>
      <w:bookmarkStart w:id="237" w:name="_Toc425945118"/>
      <w:bookmarkStart w:id="238" w:name="_Toc425945506"/>
      <w:bookmarkStart w:id="239" w:name="_Toc425945589"/>
      <w:bookmarkStart w:id="240" w:name="_Toc425945672"/>
      <w:bookmarkStart w:id="241" w:name="_Toc425946455"/>
      <w:bookmarkStart w:id="242" w:name="_Toc425947367"/>
      <w:bookmarkStart w:id="243" w:name="_Toc425956137"/>
      <w:bookmarkStart w:id="244" w:name="_Toc425956580"/>
      <w:r w:rsidRPr="007F67CA">
        <w:rPr>
          <w:rFonts w:ascii="Arabic Typesetting" w:hAnsi="Arabic Typesetting" w:cs="Arabic Typesetting" w:hint="cs"/>
          <w:sz w:val="36"/>
          <w:szCs w:val="36"/>
          <w:rtl/>
        </w:rPr>
        <w:t xml:space="preserve">1.48   </w:t>
      </w:r>
      <w:r w:rsidRPr="007F67CA">
        <w:rPr>
          <w:rFonts w:ascii="Arabic Typesetting" w:hAnsi="Arabic Typesetting" w:cs="Arabic Typesetting" w:hint="cs"/>
          <w:i/>
          <w:iCs/>
          <w:sz w:val="36"/>
          <w:szCs w:val="36"/>
          <w:rtl/>
        </w:rPr>
        <w:t>[دون تغيير]</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7F67CA" w:rsidRPr="007F67CA" w:rsidRDefault="007F67CA" w:rsidP="007F67CA">
      <w:pPr>
        <w:keepNext/>
        <w:bidi/>
        <w:spacing w:after="240" w:line="480" w:lineRule="auto"/>
        <w:outlineLvl w:val="1"/>
        <w:rPr>
          <w:rFonts w:ascii="Arabic Typesetting" w:hAnsi="Arabic Typesetting" w:cs="Arabic Typesetting"/>
          <w:sz w:val="36"/>
          <w:szCs w:val="36"/>
          <w:rtl/>
        </w:rPr>
      </w:pPr>
      <w:bookmarkStart w:id="245" w:name="_Toc425935423"/>
      <w:bookmarkStart w:id="246" w:name="_Toc425935766"/>
      <w:bookmarkStart w:id="247" w:name="_Toc425936060"/>
      <w:bookmarkStart w:id="248" w:name="_Toc425943850"/>
      <w:bookmarkStart w:id="249" w:name="_Toc425944549"/>
      <w:bookmarkStart w:id="250" w:name="_Toc425944762"/>
      <w:bookmarkStart w:id="251" w:name="_Toc425945119"/>
      <w:bookmarkStart w:id="252" w:name="_Toc425945507"/>
      <w:bookmarkStart w:id="253" w:name="_Toc425945590"/>
      <w:bookmarkStart w:id="254" w:name="_Toc425945673"/>
      <w:bookmarkStart w:id="255" w:name="_Toc425946456"/>
      <w:bookmarkStart w:id="256" w:name="_Toc425947368"/>
      <w:bookmarkStart w:id="257" w:name="_Toc425956138"/>
      <w:bookmarkStart w:id="258" w:name="_Toc425956581"/>
      <w:r w:rsidRPr="007F67CA">
        <w:rPr>
          <w:rFonts w:ascii="Arabic Typesetting" w:hAnsi="Arabic Typesetting" w:cs="Arabic Typesetting" w:hint="cs"/>
          <w:sz w:val="36"/>
          <w:szCs w:val="36"/>
          <w:rtl/>
        </w:rPr>
        <w:t>2.48   المحتويات</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7F67CA" w:rsidRPr="007F67CA" w:rsidRDefault="007F67CA" w:rsidP="007F67CA">
      <w:pPr>
        <w:bidi/>
        <w:spacing w:after="240" w:line="480" w:lineRule="auto"/>
        <w:ind w:left="-1" w:firstLine="567"/>
        <w:rPr>
          <w:rFonts w:ascii="Arabic Typesetting" w:hAnsi="Arabic Typesetting" w:cs="Arabic Typesetting"/>
          <w:sz w:val="36"/>
          <w:szCs w:val="36"/>
          <w:rtl/>
        </w:rPr>
      </w:pPr>
      <w:r w:rsidRPr="007F67CA">
        <w:rPr>
          <w:rFonts w:ascii="Arabic Typesetting" w:hAnsi="Arabic Typesetting" w:cs="Arabic Typesetting" w:hint="cs"/>
          <w:sz w:val="36"/>
          <w:szCs w:val="36"/>
          <w:rtl/>
        </w:rPr>
        <w:t>من (أ) إلى (ك)   [دون تغيير]</w:t>
      </w:r>
    </w:p>
    <w:p w:rsidR="007F67CA" w:rsidRPr="007F67CA" w:rsidRDefault="007F67CA" w:rsidP="007F67CA">
      <w:pPr>
        <w:bidi/>
        <w:spacing w:after="240" w:line="480" w:lineRule="auto"/>
        <w:ind w:left="-1"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(ل)  بناء على التماس مسبَّب من المودع يتلقاه المكتب الدولي قبل استكمال التحضيرات التقنية للنشر الدولي، يحذف المكتب الدولي من المنشورات أي معلومات، إذا رأى أن:</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"1" تلك المعلومات تبدو أنها لا تلبي الغرض المنشود المتمثّل في إطلاع الجمهور على الطلب الدولي؛</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"2" ونشر تلك المعلومات سيؤدي بوضوح إلى الإضرار بالمصالح الشخصية أو الاقتصادية لشخص ما؛</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"3" ولا توجد </w:t>
      </w:r>
      <w:r w:rsidRPr="007F67CA">
        <w:rPr>
          <w:rFonts w:ascii="Arabic Typesetting" w:hAnsi="Arabic Typesetting" w:cs="Arabic Typesetting"/>
          <w:color w:val="0000FF"/>
          <w:sz w:val="36"/>
          <w:szCs w:val="36"/>
          <w:u w:val="single"/>
          <w:rtl/>
        </w:rPr>
        <w:t>مصلحة عامة سائدة في الاطلاع على تلك المعلومات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وتُطبق القاعدة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4.26 مع ما يلزم من تبديل بخصوص الطريقة التي يعرض بها المودع المعلومات موضوع الالتماس المقدَم بموجب أحكام هذه الفقرة.</w:t>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keepNext/>
        <w:bidi/>
        <w:spacing w:after="240" w:line="36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w:t>
      </w:r>
      <w:r w:rsidRPr="007F67CA">
        <w:rPr>
          <w:rFonts w:ascii="Arabic Typesetting" w:hAnsi="Arabic Typesetting" w:cs="Arabic Typesetting" w:hint="cs"/>
          <w:i/>
          <w:iCs/>
          <w:szCs w:val="36"/>
          <w:rtl/>
        </w:rPr>
        <w:t>2.48</w:t>
      </w:r>
      <w:r w:rsidRPr="007F67CA">
        <w:rPr>
          <w:rFonts w:ascii="Arabic Typesetting" w:hAnsi="Arabic Typesetting" w:cs="Arabic Typesetting"/>
          <w:i/>
          <w:iCs/>
          <w:szCs w:val="36"/>
          <w:rtl/>
        </w:rPr>
        <w:t>، تابع]</w:t>
      </w:r>
    </w:p>
    <w:p w:rsidR="007F67CA" w:rsidRPr="007F67CA" w:rsidRDefault="007F67CA" w:rsidP="007F67CA">
      <w:pPr>
        <w:bidi/>
        <w:spacing w:after="240" w:line="480" w:lineRule="auto"/>
        <w:ind w:left="-1"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(م)  في حال أحاط مكتب تسلم الطلبات أو إدارة البحث الدولي أو </w:t>
      </w:r>
      <w:r w:rsidRPr="007F67CA">
        <w:rPr>
          <w:rFonts w:ascii="Arabic Typesetting" w:hAnsi="Arabic Typesetting" w:cs="Arabic Typesetting"/>
          <w:color w:val="0000FF"/>
          <w:sz w:val="36"/>
          <w:szCs w:val="36"/>
          <w:u w:val="single"/>
          <w:rtl/>
        </w:rPr>
        <w:t xml:space="preserve">الإدارة المحدَّدة لأغراض البحث الإضافي </w:t>
      </w:r>
      <w:r w:rsidRPr="007F67CA">
        <w:rPr>
          <w:rFonts w:ascii="Arabic Typesetting" w:hAnsi="Arabic Typesetting" w:cs="Arabic Typesetting" w:hint="cs"/>
          <w:color w:val="0000FF"/>
          <w:sz w:val="36"/>
          <w:szCs w:val="36"/>
          <w:u w:val="single"/>
          <w:rtl/>
        </w:rPr>
        <w:t>أو</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color w:val="0000FF"/>
          <w:sz w:val="36"/>
          <w:szCs w:val="36"/>
          <w:u w:val="single"/>
          <w:rtl/>
        </w:rPr>
        <w:t>المكتب الدولي</w:t>
      </w:r>
      <w:r w:rsidRPr="007F67CA">
        <w:rPr>
          <w:rFonts w:ascii="Arabic Typesetting" w:hAnsi="Arabic Typesetting" w:cs="Arabic Typesetting" w:hint="cs"/>
          <w:color w:val="0000FF"/>
          <w:sz w:val="36"/>
          <w:szCs w:val="36"/>
          <w:u w:val="single"/>
          <w:rtl/>
        </w:rPr>
        <w:t xml:space="preserve"> بأي معلومات تستوفي المعيارين المنصوص عليهما في الفقرة (ل)، جاز لأي من المكتبين أو الإدارتين الاقتراح على المودع بالتماس حذفها من المنشور الدولي طبقا لأحكام الفقرة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(ل).</w:t>
      </w:r>
    </w:p>
    <w:p w:rsidR="007F67CA" w:rsidRPr="007F67CA" w:rsidRDefault="007F67CA" w:rsidP="007F67CA">
      <w:pPr>
        <w:bidi/>
        <w:spacing w:after="240" w:line="480" w:lineRule="auto"/>
        <w:ind w:left="-1" w:firstLine="567"/>
        <w:rPr>
          <w:rFonts w:ascii="Arabic Typesetting" w:hAnsi="Arabic Typesetting" w:cs="Arabic Typesetting"/>
          <w:sz w:val="36"/>
          <w:szCs w:val="36"/>
          <w:rtl/>
        </w:rPr>
      </w:pPr>
      <w:r w:rsidRPr="007F67CA">
        <w:rPr>
          <w:rFonts w:ascii="Arabic Typesetting" w:hAnsi="Arabic Typesetting" w:cs="Arabic Typesetting" w:hint="cs"/>
          <w:color w:val="0000FF"/>
          <w:sz w:val="36"/>
          <w:szCs w:val="36"/>
          <w:u w:val="single"/>
          <w:rtl/>
        </w:rPr>
        <w:t>(ن)  في حال حذف المكتب الدولي معلومات من المنشور الدولي طبقا لأحكام الفقرة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 xml:space="preserve">(ل) وكانت تلك المعلومات واردة أيضا في ملف الطلب الدولي المحفوظ لدى مكتب تسلم الطلبات أو إدارة البحث الدولي أو </w:t>
      </w:r>
      <w:r w:rsidRPr="007F67CA">
        <w:rPr>
          <w:rFonts w:ascii="Arabic Typesetting" w:hAnsi="Arabic Typesetting" w:cs="Arabic Typesetting"/>
          <w:color w:val="0000FF"/>
          <w:sz w:val="36"/>
          <w:szCs w:val="36"/>
          <w:u w:val="single"/>
          <w:rtl/>
        </w:rPr>
        <w:t>الإدارة المحدَّدة لأغراض البحث الإضافي</w:t>
      </w:r>
      <w:r w:rsidRPr="007F67CA">
        <w:rPr>
          <w:rFonts w:ascii="Arabic Typesetting" w:hAnsi="Arabic Typesetting" w:cs="Arabic Typesetting" w:hint="cs"/>
          <w:color w:val="0000FF"/>
          <w:sz w:val="36"/>
          <w:szCs w:val="36"/>
          <w:u w:val="single"/>
          <w:rtl/>
        </w:rPr>
        <w:t xml:space="preserve"> أو إدارة الفحص التمهيدي الدولي، وجب على المكتب الدولي إخطار ذلك المكتب وتلك الإدارة بذلك في أقرب فرصة.</w:t>
      </w:r>
    </w:p>
    <w:p w:rsidR="007F67CA" w:rsidRPr="007F67CA" w:rsidRDefault="007F67CA" w:rsidP="007F67CA">
      <w:pPr>
        <w:keepNext/>
        <w:bidi/>
        <w:spacing w:after="240" w:line="480" w:lineRule="auto"/>
        <w:outlineLvl w:val="1"/>
        <w:rPr>
          <w:rFonts w:ascii="Arabic Typesetting" w:hAnsi="Arabic Typesetting" w:cs="Arabic Typesetting"/>
          <w:sz w:val="36"/>
          <w:szCs w:val="36"/>
          <w:rtl/>
        </w:rPr>
      </w:pPr>
      <w:bookmarkStart w:id="259" w:name="_Toc425935424"/>
      <w:bookmarkStart w:id="260" w:name="_Toc425935767"/>
      <w:bookmarkStart w:id="261" w:name="_Toc425936061"/>
      <w:bookmarkStart w:id="262" w:name="_Toc425943851"/>
      <w:bookmarkStart w:id="263" w:name="_Toc425944550"/>
      <w:bookmarkStart w:id="264" w:name="_Toc425944763"/>
      <w:bookmarkStart w:id="265" w:name="_Toc425945120"/>
      <w:bookmarkStart w:id="266" w:name="_Toc425945508"/>
      <w:bookmarkStart w:id="267" w:name="_Toc425945591"/>
      <w:bookmarkStart w:id="268" w:name="_Toc425945674"/>
      <w:bookmarkStart w:id="269" w:name="_Toc425946457"/>
      <w:bookmarkStart w:id="270" w:name="_Toc425947369"/>
      <w:bookmarkStart w:id="271" w:name="_Toc425956139"/>
      <w:bookmarkStart w:id="272" w:name="_Toc425956582"/>
      <w:r w:rsidRPr="007F67CA">
        <w:rPr>
          <w:rFonts w:ascii="Arabic Typesetting" w:hAnsi="Arabic Typesetting" w:cs="Arabic Typesetting" w:hint="cs"/>
          <w:i/>
          <w:iCs/>
          <w:sz w:val="36"/>
          <w:szCs w:val="36"/>
          <w:rtl/>
        </w:rPr>
        <w:t>من 3.48 إلى 6.48</w:t>
      </w:r>
      <w:r w:rsidRPr="007F67CA">
        <w:rPr>
          <w:rFonts w:ascii="Arabic Typesetting" w:hAnsi="Arabic Typesetting" w:cs="Arabic Typesetting" w:hint="cs"/>
          <w:sz w:val="36"/>
          <w:szCs w:val="36"/>
          <w:rtl/>
        </w:rPr>
        <w:t xml:space="preserve">   [دون تغيير]</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7F67CA" w:rsidRPr="007F67CA" w:rsidRDefault="007F67CA" w:rsidP="007F67CA">
      <w:pPr>
        <w:spacing w:line="480" w:lineRule="auto"/>
        <w:rPr>
          <w:rFonts w:ascii="Arabic Typesetting" w:hAnsi="Arabic Typesetting" w:cs="Arabic Typesetting"/>
          <w:sz w:val="36"/>
          <w:szCs w:val="36"/>
          <w:rtl/>
        </w:rPr>
      </w:pPr>
      <w:r w:rsidRPr="007F67CA">
        <w:rPr>
          <w:rtl/>
        </w:rPr>
        <w:br w:type="page"/>
      </w:r>
    </w:p>
    <w:p w:rsidR="007F67CA" w:rsidRPr="007F67CA" w:rsidRDefault="007F67CA" w:rsidP="007F67CA">
      <w:pPr>
        <w:bidi/>
        <w:spacing w:after="240" w:line="480" w:lineRule="auto"/>
        <w:jc w:val="center"/>
        <w:outlineLvl w:val="0"/>
        <w:rPr>
          <w:rFonts w:ascii="Arabic Typesetting" w:hAnsi="Arabic Typesetting" w:cs="Arabic Typesetting"/>
          <w:b/>
          <w:bCs/>
          <w:sz w:val="36"/>
          <w:szCs w:val="36"/>
          <w:rtl/>
        </w:rPr>
      </w:pPr>
      <w:bookmarkStart w:id="273" w:name="_Toc425935425"/>
      <w:bookmarkStart w:id="274" w:name="_Toc425935768"/>
      <w:bookmarkStart w:id="275" w:name="_Toc425936062"/>
      <w:bookmarkStart w:id="276" w:name="_Toc425943852"/>
      <w:bookmarkStart w:id="277" w:name="_Toc425944551"/>
      <w:bookmarkStart w:id="278" w:name="_Toc425944764"/>
      <w:bookmarkStart w:id="279" w:name="_Toc425945121"/>
      <w:bookmarkStart w:id="280" w:name="_Toc425945509"/>
      <w:bookmarkStart w:id="281" w:name="_Toc425945592"/>
      <w:bookmarkStart w:id="282" w:name="_Toc425945675"/>
      <w:bookmarkStart w:id="283" w:name="_Toc425946458"/>
      <w:bookmarkStart w:id="284" w:name="_Toc425947370"/>
      <w:bookmarkStart w:id="285" w:name="_Toc425956140"/>
      <w:bookmarkStart w:id="286" w:name="_Toc425956583"/>
      <w:r w:rsidRPr="007F67CA">
        <w:rPr>
          <w:rFonts w:ascii="Arabic Typesetting" w:hAnsi="Arabic Typesetting" w:cs="Arabic Typesetting"/>
          <w:b/>
          <w:bCs/>
          <w:sz w:val="36"/>
          <w:szCs w:val="36"/>
          <w:rtl/>
        </w:rPr>
        <w:t>القاعدة 94</w:t>
      </w:r>
      <w:r w:rsidRPr="007F67CA">
        <w:rPr>
          <w:rFonts w:ascii="Arabic Typesetting" w:hAnsi="Arabic Typesetting" w:cs="Arabic Typesetting" w:hint="cs"/>
          <w:b/>
          <w:bCs/>
          <w:sz w:val="36"/>
          <w:szCs w:val="36"/>
          <w:rtl/>
        </w:rPr>
        <w:t xml:space="preserve">  </w:t>
      </w:r>
      <w:r w:rsidRPr="007F67CA">
        <w:rPr>
          <w:rFonts w:ascii="Arabic Typesetting" w:hAnsi="Arabic Typesetting" w:cs="Arabic Typesetting" w:hint="cs"/>
          <w:b/>
          <w:bCs/>
          <w:sz w:val="36"/>
          <w:szCs w:val="36"/>
          <w:rtl/>
        </w:rPr>
        <w:br/>
      </w:r>
      <w:r w:rsidRPr="007F67CA">
        <w:rPr>
          <w:rFonts w:ascii="Arabic Typesetting" w:hAnsi="Arabic Typesetting" w:cs="Arabic Typesetting"/>
          <w:b/>
          <w:bCs/>
          <w:sz w:val="36"/>
          <w:szCs w:val="36"/>
          <w:rtl/>
        </w:rPr>
        <w:t>إمكانية الاطلاع على الملفات</w:t>
      </w:r>
      <w:r w:rsidRPr="007F67CA">
        <w:rPr>
          <w:rFonts w:ascii="Arabic Typesetting" w:hAnsi="Arabic Typesetting" w:cs="Arabic Typesetting"/>
          <w:b/>
          <w:bCs/>
          <w:sz w:val="28"/>
          <w:szCs w:val="28"/>
          <w:vertAlign w:val="superscript"/>
          <w:rtl/>
        </w:rPr>
        <w:footnoteReference w:id="4"/>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7F67CA" w:rsidRPr="007F67CA" w:rsidRDefault="007F67CA" w:rsidP="007F67CA">
      <w:pPr>
        <w:bidi/>
        <w:spacing w:after="240" w:line="480" w:lineRule="auto"/>
        <w:outlineLvl w:val="1"/>
        <w:rPr>
          <w:rFonts w:ascii="Arabic Typesetting" w:hAnsi="Arabic Typesetting" w:cs="Arabic Typesetting"/>
          <w:i/>
          <w:iCs/>
          <w:sz w:val="36"/>
          <w:szCs w:val="36"/>
          <w:rtl/>
        </w:rPr>
      </w:pPr>
      <w:bookmarkStart w:id="287" w:name="_Toc425935426"/>
      <w:bookmarkStart w:id="288" w:name="_Toc425935769"/>
      <w:bookmarkStart w:id="289" w:name="_Toc425936063"/>
      <w:bookmarkStart w:id="290" w:name="_Toc425943853"/>
      <w:bookmarkStart w:id="291" w:name="_Toc425944552"/>
      <w:bookmarkStart w:id="292" w:name="_Toc425944765"/>
      <w:bookmarkStart w:id="293" w:name="_Toc425945122"/>
      <w:bookmarkStart w:id="294" w:name="_Toc425945510"/>
      <w:bookmarkStart w:id="295" w:name="_Toc425945593"/>
      <w:bookmarkStart w:id="296" w:name="_Toc425945676"/>
      <w:bookmarkStart w:id="297" w:name="_Toc425946459"/>
      <w:bookmarkStart w:id="298" w:name="_Toc425947371"/>
      <w:bookmarkStart w:id="299" w:name="_Toc425956141"/>
      <w:bookmarkStart w:id="300" w:name="_Toc425956584"/>
      <w:r w:rsidRPr="007F67CA">
        <w:rPr>
          <w:rFonts w:ascii="Arabic Typesetting" w:hAnsi="Arabic Typesetting" w:cs="Arabic Typesetting" w:hint="cs"/>
          <w:i/>
          <w:iCs/>
          <w:sz w:val="36"/>
          <w:szCs w:val="36"/>
          <w:rtl/>
        </w:rPr>
        <w:t xml:space="preserve">1.94   </w:t>
      </w:r>
      <w:r w:rsidRPr="007F67CA">
        <w:rPr>
          <w:rFonts w:ascii="Arabic Typesetting" w:hAnsi="Arabic Typesetting" w:cs="Arabic Typesetting"/>
          <w:i/>
          <w:iCs/>
          <w:sz w:val="36"/>
          <w:szCs w:val="36"/>
          <w:rtl/>
        </w:rPr>
        <w:t>إمكانية الاطلاع على الملف المحفوظ لدى المكتب الدولي</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7F67CA" w:rsidRPr="007F67CA" w:rsidRDefault="007F67CA" w:rsidP="007F67CA">
      <w:pPr>
        <w:bidi/>
        <w:spacing w:after="240" w:line="480" w:lineRule="auto"/>
        <w:ind w:firstLine="566"/>
        <w:rPr>
          <w:rFonts w:ascii="Arabic Typesetting" w:hAnsi="Arabic Typesetting" w:cs="Arabic Typesetting"/>
          <w:sz w:val="36"/>
          <w:szCs w:val="36"/>
          <w:rtl/>
        </w:rPr>
      </w:pPr>
      <w:r w:rsidRPr="007F67CA">
        <w:rPr>
          <w:rFonts w:ascii="Arabic Typesetting" w:hAnsi="Arabic Typesetting" w:cs="Arabic Typesetting"/>
          <w:sz w:val="36"/>
          <w:szCs w:val="36"/>
          <w:rtl/>
        </w:rPr>
        <w:t>(أ)</w:t>
      </w:r>
      <w:r w:rsidRPr="007F67CA">
        <w:rPr>
          <w:rFonts w:ascii="Arabic Typesetting" w:hAnsi="Arabic Typesetting" w:cs="Arabic Typesetting" w:hint="cs"/>
          <w:sz w:val="36"/>
          <w:szCs w:val="36"/>
          <w:rtl/>
        </w:rPr>
        <w:t xml:space="preserve">  [دون تغيير]  </w:t>
      </w:r>
      <w:r w:rsidRPr="007F67CA">
        <w:rPr>
          <w:rFonts w:ascii="Arabic Typesetting" w:hAnsi="Arabic Typesetting" w:cs="Arabic Typesetting"/>
          <w:sz w:val="36"/>
          <w:szCs w:val="36"/>
          <w:rtl/>
        </w:rPr>
        <w:t>بناء على التماس من المودع أو أي شخص حصل على تصريح منه، يقدم المكتب الدولي صورا عن أي مستند يتضمنه ملفه، مقابل تسديد تكلفة الخدمة.</w:t>
      </w:r>
    </w:p>
    <w:p w:rsidR="007F67CA" w:rsidRPr="007F67CA" w:rsidRDefault="007F67CA" w:rsidP="007F67CA">
      <w:pPr>
        <w:bidi/>
        <w:spacing w:after="240" w:line="480" w:lineRule="auto"/>
        <w:ind w:firstLine="566"/>
        <w:rPr>
          <w:rFonts w:ascii="Arabic Typesetting" w:hAnsi="Arabic Typesetting" w:cs="Arabic Typesetting"/>
          <w:sz w:val="36"/>
          <w:szCs w:val="36"/>
          <w:rtl/>
        </w:rPr>
      </w:pPr>
      <w:r w:rsidRPr="007F67CA">
        <w:rPr>
          <w:rFonts w:ascii="Arabic Typesetting" w:hAnsi="Arabic Typesetting" w:cs="Arabic Typesetting"/>
          <w:sz w:val="36"/>
          <w:szCs w:val="36"/>
          <w:rtl/>
        </w:rPr>
        <w:t>(ب)</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sz w:val="36"/>
          <w:szCs w:val="36"/>
          <w:rtl/>
        </w:rPr>
        <w:t xml:space="preserve">يقدم المكتب الدولي صورا عن أي مستند يتضمنه ملفه، بناء على التماس من أي شخص ولكن ليس قبل النشر الدولي للطلب الدولي وبشرط مراعاة المادة 38 </w:t>
      </w:r>
      <w:r w:rsidRPr="007F67CA">
        <w:rPr>
          <w:rFonts w:ascii="Arabic Typesetting" w:hAnsi="Arabic Typesetting" w:cs="Arabic Typesetting"/>
          <w:color w:val="0000FF"/>
          <w:sz w:val="36"/>
          <w:szCs w:val="36"/>
          <w:u w:val="single"/>
          <w:rtl/>
        </w:rPr>
        <w:t>و</w:t>
      </w:r>
      <w:r w:rsidRPr="007F67CA">
        <w:rPr>
          <w:rFonts w:ascii="Arabic Typesetting" w:hAnsi="Arabic Typesetting" w:cs="Arabic Typesetting" w:hint="cs"/>
          <w:color w:val="0000FF"/>
          <w:sz w:val="36"/>
          <w:szCs w:val="36"/>
          <w:u w:val="single"/>
          <w:rtl/>
        </w:rPr>
        <w:t>الفقرات من (د) إلى (ز)</w:t>
      </w:r>
      <w:r w:rsidRPr="007F67CA">
        <w:rPr>
          <w:rFonts w:ascii="Arabic Typesetting" w:hAnsi="Arabic Typesetting" w:cs="Arabic Typesetting" w:hint="cs"/>
          <w:strike/>
          <w:color w:val="FF0000"/>
          <w:sz w:val="36"/>
          <w:szCs w:val="36"/>
          <w:rtl/>
        </w:rPr>
        <w:t xml:space="preserve"> </w:t>
      </w:r>
      <w:r w:rsidRPr="007F67CA">
        <w:rPr>
          <w:rFonts w:ascii="Arabic Typesetting" w:hAnsi="Arabic Typesetting" w:cs="Arabic Typesetting"/>
          <w:strike/>
          <w:color w:val="FF0000"/>
          <w:sz w:val="36"/>
          <w:szCs w:val="36"/>
          <w:rtl/>
        </w:rPr>
        <w:t>مقابل تسديد تكلفة الخدمة</w:t>
      </w:r>
      <w:r w:rsidRPr="007F67CA">
        <w:rPr>
          <w:rFonts w:ascii="Arabic Typesetting" w:hAnsi="Arabic Typesetting" w:cs="Arabic Typesetting"/>
          <w:sz w:val="36"/>
          <w:szCs w:val="36"/>
          <w:rtl/>
        </w:rPr>
        <w:t>.</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ind w:firstLine="566"/>
        <w:rPr>
          <w:rFonts w:ascii="Arabic Typesetting" w:hAnsi="Arabic Typesetting" w:cs="Arabic Typesetting"/>
          <w:sz w:val="36"/>
          <w:szCs w:val="36"/>
          <w:rtl/>
        </w:rPr>
      </w:pPr>
      <w:r w:rsidRPr="007F67CA">
        <w:rPr>
          <w:rFonts w:ascii="Arabic Typesetting" w:hAnsi="Arabic Typesetting" w:cs="Arabic Typesetting"/>
          <w:sz w:val="36"/>
          <w:szCs w:val="36"/>
          <w:rtl/>
        </w:rPr>
        <w:t>(ج)</w:t>
      </w:r>
      <w:r w:rsidRPr="007F67CA">
        <w:rPr>
          <w:rFonts w:ascii="Arabic Typesetting" w:hAnsi="Arabic Typesetting" w:cs="Arabic Typesetting" w:hint="cs"/>
          <w:sz w:val="36"/>
          <w:szCs w:val="36"/>
          <w:rtl/>
        </w:rPr>
        <w:t xml:space="preserve">  [دون تغيير]  </w:t>
      </w:r>
      <w:r w:rsidRPr="007F67CA">
        <w:rPr>
          <w:rFonts w:ascii="Arabic Typesetting" w:hAnsi="Arabic Typesetting" w:cs="Arabic Typesetting"/>
          <w:sz w:val="36"/>
          <w:szCs w:val="36"/>
          <w:rtl/>
        </w:rPr>
        <w:t>يقدِّم المكتب الدولي صوراً عن تقرير الفحص التمهيدي الدولي بناء على الفقرة (ب) نيابة عن المكتب المختار الذي يلتمس ذلك. وينشر المكتب الدولي تفاصيل أي التماس من ذلك القبيل في الجريدة في أقرب فرصة.</w:t>
      </w:r>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(د)  لا يتيح المكتب الدولي إمكانية الاطلاع على أية معلومات يتضمنها ملفه وحُذفت من المنشورات بناء على القاعدة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2.48(ل) وعلى أي مستند يتضمنه ملفه ويتعلق بالتماس بناء على تلك القاعدة.</w:t>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keepNext/>
        <w:bidi/>
        <w:spacing w:after="240" w:line="36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w:t>
      </w:r>
      <w:r w:rsidRPr="007F67CA">
        <w:rPr>
          <w:rFonts w:ascii="Arabic Typesetting" w:hAnsi="Arabic Typesetting" w:cs="Arabic Typesetting" w:hint="cs"/>
          <w:i/>
          <w:iCs/>
          <w:szCs w:val="36"/>
          <w:rtl/>
        </w:rPr>
        <w:t>1.94</w:t>
      </w:r>
      <w:r w:rsidRPr="007F67CA">
        <w:rPr>
          <w:rFonts w:ascii="Arabic Typesetting" w:hAnsi="Arabic Typesetting" w:cs="Arabic Typesetting"/>
          <w:i/>
          <w:iCs/>
          <w:szCs w:val="36"/>
          <w:rtl/>
        </w:rPr>
        <w:t>، تابع]</w:t>
      </w:r>
    </w:p>
    <w:p w:rsidR="007F67CA" w:rsidRPr="007F67CA" w:rsidRDefault="007F67CA" w:rsidP="007F67CA">
      <w:pPr>
        <w:bidi/>
        <w:spacing w:after="240" w:line="480" w:lineRule="auto"/>
        <w:ind w:left="-1"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 (ه)  بناء على التماس مسبَّب من المودع، لا يتيح المكتب الدولي إمكانية الاطلاع على أية معلومات يتضمنها ملفه وعلى أي مستند يتضمنه ملفه ويتعلق بذلك الالتماس، إذا رأى أن:</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"1" تلك المعلومات تبدو أنها لا تلبي الغرض المنشود المتمثّل في إطلاع الجمهور على الطلب الدولي؛</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"2" ونشر تلك المعلومات سيؤدي بوضوح إلى الإضرار بالمصالح الشخصية أو الاقتصادية لشخص ما؛</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"3" ولا توجد </w:t>
      </w:r>
      <w:r w:rsidRPr="007F67CA">
        <w:rPr>
          <w:rFonts w:ascii="Arabic Typesetting" w:hAnsi="Arabic Typesetting" w:cs="Arabic Typesetting"/>
          <w:color w:val="0000FF"/>
          <w:sz w:val="36"/>
          <w:szCs w:val="36"/>
          <w:u w:val="single"/>
          <w:rtl/>
        </w:rPr>
        <w:t>مصلحة عامة سائدة في الاطلاع على تلك المعلومات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وتُطبق القاعدة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4.26 مع ما يلزم من تبديل بخصوص الطريقة التي يعرض بها المودع المعلومات موضوع التماس مقدَّم بموجب أحكام هذه الفقرة.</w:t>
      </w:r>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(و)  في حال لم يتح المكتب الدولي للجمهور إمكانية الاطلاع على معلومات طبقا للفقرة (د) أو الفقرة (ه)، وكانت تلك المعلومات واردة أيضا في ملف الطلب الدولي المحفوظ لدى مكتب تسلم الطلبات أو إدارة البحث الدولي أو </w:t>
      </w:r>
      <w:r w:rsidRPr="007F67CA">
        <w:rPr>
          <w:rFonts w:ascii="Arabic Typesetting" w:hAnsi="Arabic Typesetting" w:cs="Arabic Typesetting"/>
          <w:color w:val="0000FF"/>
          <w:sz w:val="36"/>
          <w:szCs w:val="36"/>
          <w:u w:val="single"/>
          <w:rtl/>
        </w:rPr>
        <w:t>الإدارة المحدَّدة لأغراض البحث الإضافي</w:t>
      </w:r>
      <w:r w:rsidRPr="007F67CA">
        <w:rPr>
          <w:rFonts w:ascii="Arabic Typesetting" w:hAnsi="Arabic Typesetting" w:cs="Arabic Typesetting" w:hint="cs"/>
          <w:color w:val="0000FF"/>
          <w:sz w:val="36"/>
          <w:szCs w:val="36"/>
          <w:u w:val="single"/>
          <w:rtl/>
        </w:rPr>
        <w:t xml:space="preserve"> أو إدارة الفحص التمهيدي الدولي، وجب على المكتب الدولي إخطار ذلك المكتب وتلك الإدارة بذلك في أقرب فرصة.</w:t>
      </w:r>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(ز)  لا يتيح المكتب الدولي إمكانية الاطلاع على أي مستند يتضمنه ملفه وأعِدّ</w:t>
      </w:r>
      <w:r w:rsidRPr="007F67CA">
        <w:rPr>
          <w:rFonts w:ascii="Arabic Typesetting" w:hAnsi="Arabic Typesetting" w:cs="Arabic Typesetting"/>
          <w:color w:val="0000FF"/>
          <w:sz w:val="36"/>
          <w:szCs w:val="36"/>
          <w:u w:val="single"/>
          <w:rtl/>
        </w:rPr>
        <w:t xml:space="preserve"> ل</w:t>
      </w:r>
      <w:r w:rsidRPr="007F67CA">
        <w:rPr>
          <w:rFonts w:ascii="Arabic Typesetting" w:hAnsi="Arabic Typesetting" w:cs="Arabic Typesetting" w:hint="cs"/>
          <w:color w:val="0000FF"/>
          <w:sz w:val="36"/>
          <w:szCs w:val="36"/>
          <w:u w:val="single"/>
          <w:rtl/>
        </w:rPr>
        <w:t xml:space="preserve">مجرّد </w:t>
      </w:r>
      <w:r w:rsidRPr="007F67CA">
        <w:rPr>
          <w:rFonts w:ascii="Arabic Typesetting" w:hAnsi="Arabic Typesetting" w:cs="Arabic Typesetting"/>
          <w:color w:val="0000FF"/>
          <w:sz w:val="36"/>
          <w:szCs w:val="36"/>
          <w:u w:val="single"/>
          <w:rtl/>
        </w:rPr>
        <w:t>الاستخدام الداخلي</w:t>
      </w:r>
      <w:r w:rsidRPr="007F67CA">
        <w:rPr>
          <w:rFonts w:ascii="Arabic Typesetting" w:hAnsi="Arabic Typesetting" w:cs="Arabic Typesetting" w:hint="cs"/>
          <w:color w:val="0000FF"/>
          <w:sz w:val="36"/>
          <w:szCs w:val="36"/>
          <w:u w:val="single"/>
          <w:rtl/>
        </w:rPr>
        <w:t>.</w:t>
      </w:r>
    </w:p>
    <w:p w:rsidR="007F67CA" w:rsidRPr="007F67CA" w:rsidRDefault="007F67CA" w:rsidP="007F67CA">
      <w:pPr>
        <w:spacing w:line="480" w:lineRule="auto"/>
        <w:rPr>
          <w:rFonts w:ascii="Arabic Typesetting" w:hAnsi="Arabic Typesetting" w:cs="Arabic Typesetting"/>
          <w:sz w:val="36"/>
          <w:szCs w:val="36"/>
          <w:rtl/>
        </w:rPr>
      </w:pPr>
      <w:r w:rsidRPr="007F67CA">
        <w:rPr>
          <w:rtl/>
        </w:rPr>
        <w:br w:type="page"/>
      </w:r>
    </w:p>
    <w:p w:rsidR="007F67CA" w:rsidRPr="007F67CA" w:rsidRDefault="007F67CA" w:rsidP="007F67CA">
      <w:pPr>
        <w:keepNext/>
        <w:bidi/>
        <w:spacing w:after="240" w:line="480" w:lineRule="auto"/>
        <w:outlineLvl w:val="1"/>
        <w:rPr>
          <w:rFonts w:ascii="Arabic Typesetting" w:hAnsi="Arabic Typesetting" w:cs="Arabic Typesetting"/>
          <w:i/>
          <w:iCs/>
          <w:color w:val="0000FF"/>
          <w:sz w:val="36"/>
          <w:szCs w:val="36"/>
          <w:u w:val="single"/>
          <w:rtl/>
        </w:rPr>
      </w:pPr>
      <w:bookmarkStart w:id="301" w:name="_Toc425935427"/>
      <w:bookmarkStart w:id="302" w:name="_Toc425935770"/>
      <w:bookmarkStart w:id="303" w:name="_Toc425936064"/>
      <w:bookmarkStart w:id="304" w:name="_Toc425943854"/>
      <w:bookmarkStart w:id="305" w:name="_Toc425944553"/>
      <w:bookmarkStart w:id="306" w:name="_Toc425944766"/>
      <w:bookmarkStart w:id="307" w:name="_Toc425945123"/>
      <w:bookmarkStart w:id="308" w:name="_Toc425945511"/>
      <w:bookmarkStart w:id="309" w:name="_Toc425945594"/>
      <w:bookmarkStart w:id="310" w:name="_Toc425945677"/>
      <w:bookmarkStart w:id="311" w:name="_Toc425946460"/>
      <w:bookmarkStart w:id="312" w:name="_Toc425947372"/>
      <w:bookmarkStart w:id="313" w:name="_Toc425956142"/>
      <w:bookmarkStart w:id="314" w:name="_Toc425956585"/>
      <w:r w:rsidRPr="007F67CA">
        <w:rPr>
          <w:rFonts w:ascii="Arabic Typesetting" w:hAnsi="Arabic Typesetting" w:cs="Arabic Typesetting" w:hint="cs"/>
          <w:i/>
          <w:iCs/>
          <w:color w:val="0000FF"/>
          <w:sz w:val="36"/>
          <w:szCs w:val="36"/>
          <w:u w:val="single"/>
          <w:rtl/>
        </w:rPr>
        <w:t xml:space="preserve">1.94 </w:t>
      </w:r>
      <w:r w:rsidRPr="007F67CA">
        <w:rPr>
          <w:rFonts w:ascii="Arabic Typesetting" w:hAnsi="Arabic Typesetting" w:cs="Arabic Typesetting" w:hint="cs"/>
          <w:i/>
          <w:iCs/>
          <w:color w:val="0000FF"/>
          <w:sz w:val="36"/>
          <w:szCs w:val="36"/>
          <w:u w:val="single"/>
          <w:vertAlign w:val="superscript"/>
          <w:rtl/>
        </w:rPr>
        <w:t>(ثانيا)</w:t>
      </w:r>
      <w:r w:rsidRPr="007F67CA">
        <w:rPr>
          <w:rFonts w:ascii="Arabic Typesetting" w:hAnsi="Arabic Typesetting" w:cs="Arabic Typesetting" w:hint="cs"/>
          <w:i/>
          <w:iCs/>
          <w:color w:val="0000FF"/>
          <w:sz w:val="36"/>
          <w:szCs w:val="36"/>
          <w:u w:val="single"/>
          <w:rtl/>
        </w:rPr>
        <w:t xml:space="preserve">   إمكانية الاطلاع على الملف المحفوظ لدى مكتب تسلم الطلبات</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(أ)  بناء على التماس من المودع أو أي شخص حصل على تصريح منه، يجوز لمكتب تسلم الطلبات أن يتيح إمكانية الاطلاع على أي مستند يتضمنه ملفه.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(ب)  يجوز لمكتب تسلم الطلبات، بناء على التماس من أي شخص </w:t>
      </w:r>
      <w:r w:rsidRPr="007F67CA">
        <w:rPr>
          <w:rFonts w:ascii="Arabic Typesetting" w:hAnsi="Arabic Typesetting" w:cs="Arabic Typesetting"/>
          <w:color w:val="0000FF"/>
          <w:sz w:val="36"/>
          <w:szCs w:val="36"/>
          <w:u w:val="single"/>
          <w:rtl/>
        </w:rPr>
        <w:t>ولكن ليس قبل النشر الدولي للطلب الدولي وبشرط مراعاة</w:t>
      </w:r>
      <w:r w:rsidRPr="007F67CA">
        <w:rPr>
          <w:rFonts w:ascii="Arabic Typesetting" w:hAnsi="Arabic Typesetting" w:cs="Arabic Typesetting" w:hint="cs"/>
          <w:color w:val="0000FF"/>
          <w:sz w:val="36"/>
          <w:szCs w:val="36"/>
          <w:u w:val="single"/>
          <w:rtl/>
        </w:rPr>
        <w:t xml:space="preserve"> الفقرة (ج)، أن يتيح إمكانية الاطلاع على أي مستند يتضمنه ملفه.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ind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1.94 (د) أو</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(ه).</w:t>
      </w:r>
    </w:p>
    <w:p w:rsidR="007F67CA" w:rsidRPr="007F67CA" w:rsidRDefault="007F67CA" w:rsidP="007F67CA">
      <w:pPr>
        <w:keepNext/>
        <w:bidi/>
        <w:spacing w:after="240" w:line="480" w:lineRule="auto"/>
        <w:outlineLvl w:val="1"/>
        <w:rPr>
          <w:rFonts w:ascii="Arabic Typesetting" w:hAnsi="Arabic Typesetting" w:cs="Arabic Typesetting"/>
          <w:i/>
          <w:iCs/>
          <w:color w:val="0000FF"/>
          <w:sz w:val="36"/>
          <w:szCs w:val="36"/>
          <w:u w:val="single"/>
          <w:rtl/>
        </w:rPr>
      </w:pPr>
      <w:bookmarkStart w:id="315" w:name="_Toc425935428"/>
      <w:bookmarkStart w:id="316" w:name="_Toc425935771"/>
      <w:bookmarkStart w:id="317" w:name="_Toc425936065"/>
      <w:bookmarkStart w:id="318" w:name="_Toc425943855"/>
      <w:bookmarkStart w:id="319" w:name="_Toc425944554"/>
      <w:bookmarkStart w:id="320" w:name="_Toc425944767"/>
      <w:bookmarkStart w:id="321" w:name="_Toc425945124"/>
      <w:bookmarkStart w:id="322" w:name="_Toc425945512"/>
      <w:bookmarkStart w:id="323" w:name="_Toc425945595"/>
      <w:bookmarkStart w:id="324" w:name="_Toc425945678"/>
      <w:bookmarkStart w:id="325" w:name="_Toc425946461"/>
      <w:bookmarkStart w:id="326" w:name="_Toc425947373"/>
      <w:bookmarkStart w:id="327" w:name="_Toc425956143"/>
      <w:bookmarkStart w:id="328" w:name="_Toc425956586"/>
      <w:r w:rsidRPr="007F67CA">
        <w:rPr>
          <w:rFonts w:ascii="Arabic Typesetting" w:hAnsi="Arabic Typesetting" w:cs="Arabic Typesetting" w:hint="cs"/>
          <w:i/>
          <w:iCs/>
          <w:color w:val="0000FF"/>
          <w:sz w:val="36"/>
          <w:szCs w:val="36"/>
          <w:u w:val="single"/>
          <w:rtl/>
        </w:rPr>
        <w:t xml:space="preserve">1.94 </w:t>
      </w:r>
      <w:r w:rsidRPr="007F67CA">
        <w:rPr>
          <w:rFonts w:ascii="Arabic Typesetting" w:hAnsi="Arabic Typesetting" w:cs="Arabic Typesetting" w:hint="cs"/>
          <w:i/>
          <w:iCs/>
          <w:color w:val="0000FF"/>
          <w:sz w:val="36"/>
          <w:szCs w:val="36"/>
          <w:u w:val="single"/>
          <w:vertAlign w:val="superscript"/>
          <w:rtl/>
        </w:rPr>
        <w:t>(ثالثا)</w:t>
      </w:r>
      <w:r w:rsidRPr="007F67CA">
        <w:rPr>
          <w:rFonts w:ascii="Arabic Typesetting" w:hAnsi="Arabic Typesetting" w:cs="Arabic Typesetting" w:hint="cs"/>
          <w:i/>
          <w:iCs/>
          <w:color w:val="0000FF"/>
          <w:sz w:val="36"/>
          <w:szCs w:val="36"/>
          <w:u w:val="single"/>
          <w:rtl/>
        </w:rPr>
        <w:t xml:space="preserve">   إمكانية الاطلاع على الملف المحفوظ لدى إدارة البحث الدولي</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(أ)  بناء على التماس من المودع أو أي شخص حصل على تصريح منه، يجوز لإدارة البحث الدولي أن تتيح إمكانية الاطلاع على أي مستند يتضمنه ملفها.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(ب)  يجوز لإدارة البحث الدولي، بناء على التماس من أي شخص </w:t>
      </w:r>
      <w:r w:rsidRPr="007F67CA">
        <w:rPr>
          <w:rFonts w:ascii="Arabic Typesetting" w:hAnsi="Arabic Typesetting" w:cs="Arabic Typesetting"/>
          <w:color w:val="0000FF"/>
          <w:sz w:val="36"/>
          <w:szCs w:val="36"/>
          <w:u w:val="single"/>
          <w:rtl/>
        </w:rPr>
        <w:t>ولكن ليس قبل النشر الدولي للطلب الدولي وبشرط مراعاة</w:t>
      </w:r>
      <w:r w:rsidRPr="007F67CA">
        <w:rPr>
          <w:rFonts w:ascii="Arabic Typesetting" w:hAnsi="Arabic Typesetting" w:cs="Arabic Typesetting" w:hint="cs"/>
          <w:color w:val="0000FF"/>
          <w:sz w:val="36"/>
          <w:szCs w:val="36"/>
          <w:u w:val="single"/>
          <w:rtl/>
        </w:rPr>
        <w:t xml:space="preserve"> الفقرة (ج)، أن تتيح إمكانية الاطلاع على أي مستند يتضمنه ملفها.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keepNext/>
        <w:bidi/>
        <w:spacing w:after="240" w:line="36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w:t>
      </w:r>
      <w:r w:rsidRPr="007F67CA">
        <w:rPr>
          <w:rFonts w:ascii="Arabic Typesetting" w:hAnsi="Arabic Typesetting" w:cs="Arabic Typesetting" w:hint="cs"/>
          <w:i/>
          <w:iCs/>
          <w:szCs w:val="36"/>
          <w:rtl/>
        </w:rPr>
        <w:t>1.94(ثالثا)</w:t>
      </w:r>
      <w:r w:rsidRPr="007F67CA">
        <w:rPr>
          <w:rFonts w:ascii="Arabic Typesetting" w:hAnsi="Arabic Typesetting" w:cs="Arabic Typesetting"/>
          <w:i/>
          <w:iCs/>
          <w:szCs w:val="36"/>
          <w:rtl/>
        </w:rPr>
        <w:t>، تابع]</w:t>
      </w:r>
    </w:p>
    <w:p w:rsidR="007F67CA" w:rsidRPr="007F67CA" w:rsidRDefault="007F67CA" w:rsidP="007F67CA">
      <w:pPr>
        <w:bidi/>
        <w:spacing w:after="240" w:line="480" w:lineRule="auto"/>
        <w:ind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1.94 (د) أو</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(ه).</w:t>
      </w:r>
    </w:p>
    <w:p w:rsidR="007F67CA" w:rsidRPr="007F67CA" w:rsidRDefault="007F67CA" w:rsidP="007F67CA">
      <w:pPr>
        <w:bidi/>
        <w:spacing w:after="240" w:line="480" w:lineRule="auto"/>
        <w:ind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(د) تُطبق الفقرات من (أ) إلى (ج)، مع ما يلزم من تبديل، على الإدارة المحدَّدة لأغراض البحث الإضافي.</w:t>
      </w:r>
    </w:p>
    <w:p w:rsidR="007F67CA" w:rsidRPr="007F67CA" w:rsidRDefault="007F67CA" w:rsidP="007F67CA">
      <w:pPr>
        <w:keepNext/>
        <w:bidi/>
        <w:spacing w:after="240" w:line="480" w:lineRule="auto"/>
        <w:outlineLvl w:val="1"/>
        <w:rPr>
          <w:rFonts w:ascii="Arabic Typesetting" w:hAnsi="Arabic Typesetting" w:cs="Arabic Typesetting"/>
          <w:i/>
          <w:iCs/>
          <w:sz w:val="36"/>
          <w:szCs w:val="36"/>
          <w:rtl/>
          <w:lang w:bidi="ar-EG"/>
        </w:rPr>
      </w:pPr>
      <w:bookmarkStart w:id="329" w:name="_Toc425935429"/>
      <w:bookmarkStart w:id="330" w:name="_Toc425935772"/>
      <w:bookmarkStart w:id="331" w:name="_Toc425936066"/>
      <w:bookmarkStart w:id="332" w:name="_Toc425943856"/>
      <w:bookmarkStart w:id="333" w:name="_Toc425944555"/>
      <w:bookmarkStart w:id="334" w:name="_Toc425944768"/>
      <w:bookmarkStart w:id="335" w:name="_Toc425945125"/>
      <w:bookmarkStart w:id="336" w:name="_Toc425945513"/>
      <w:bookmarkStart w:id="337" w:name="_Toc425945596"/>
      <w:bookmarkStart w:id="338" w:name="_Toc425945679"/>
      <w:bookmarkStart w:id="339" w:name="_Toc425946462"/>
      <w:bookmarkStart w:id="340" w:name="_Toc425947374"/>
      <w:bookmarkStart w:id="341" w:name="_Toc425956144"/>
      <w:bookmarkStart w:id="342" w:name="_Toc425956587"/>
      <w:r w:rsidRPr="007F67CA">
        <w:rPr>
          <w:rFonts w:ascii="Arabic Typesetting" w:hAnsi="Arabic Typesetting" w:cs="Arabic Typesetting"/>
          <w:i/>
          <w:iCs/>
          <w:sz w:val="36"/>
          <w:szCs w:val="36"/>
          <w:rtl/>
          <w:lang w:bidi="ar-EG"/>
        </w:rPr>
        <w:t>94</w:t>
      </w:r>
      <w:r w:rsidRPr="007F67CA">
        <w:rPr>
          <w:rFonts w:ascii="Arabic Typesetting" w:hAnsi="Arabic Typesetting" w:cs="Arabic Typesetting"/>
          <w:i/>
          <w:iCs/>
          <w:sz w:val="36"/>
          <w:szCs w:val="36"/>
        </w:rPr>
        <w:t>.</w:t>
      </w:r>
      <w:r w:rsidRPr="007F67CA">
        <w:rPr>
          <w:rFonts w:ascii="Arabic Typesetting" w:hAnsi="Arabic Typesetting" w:cs="Arabic Typesetting"/>
          <w:i/>
          <w:iCs/>
          <w:sz w:val="36"/>
          <w:szCs w:val="36"/>
          <w:rtl/>
          <w:lang w:bidi="ar-EG"/>
        </w:rPr>
        <w:t>2</w:t>
      </w:r>
      <w:r w:rsidRPr="007F67CA">
        <w:rPr>
          <w:rFonts w:ascii="Arabic Typesetting" w:hAnsi="Arabic Typesetting" w:cs="Arabic Typesetting" w:hint="cs"/>
          <w:i/>
          <w:iCs/>
          <w:sz w:val="36"/>
          <w:szCs w:val="36"/>
          <w:rtl/>
          <w:lang w:bidi="ar-EG"/>
        </w:rPr>
        <w:t xml:space="preserve">   </w:t>
      </w:r>
      <w:r w:rsidRPr="007F67CA">
        <w:rPr>
          <w:rFonts w:ascii="Arabic Typesetting" w:hAnsi="Arabic Typesetting" w:cs="Arabic Typesetting"/>
          <w:i/>
          <w:iCs/>
          <w:sz w:val="36"/>
          <w:szCs w:val="36"/>
          <w:rtl/>
          <w:lang w:bidi="ar-EG"/>
        </w:rPr>
        <w:t>إمكانية الاطلاع على الملف المحفوظ لدى إدارة الفحص التمهيدي الدولي</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7F67CA" w:rsidRPr="007F67CA" w:rsidRDefault="007F67CA" w:rsidP="007F67CA">
      <w:pPr>
        <w:bidi/>
        <w:spacing w:after="240" w:line="480" w:lineRule="auto"/>
        <w:ind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lang w:bidi="ar-EG"/>
        </w:rPr>
        <w:t>(أ)</w:t>
      </w:r>
      <w:r w:rsidRPr="007F67CA">
        <w:rPr>
          <w:rFonts w:ascii="Arabic Typesetting" w:hAnsi="Arabic Typesetting" w:cs="Arabic Typesetting" w:hint="cs"/>
          <w:color w:val="0000FF"/>
          <w:sz w:val="36"/>
          <w:szCs w:val="36"/>
          <w:rtl/>
          <w:lang w:bidi="ar-EG"/>
        </w:rPr>
        <w:t xml:space="preserve">  </w:t>
      </w:r>
      <w:r w:rsidRPr="007F67CA">
        <w:rPr>
          <w:rFonts w:ascii="Arabic Typesetting" w:hAnsi="Arabic Typesetting" w:cs="Arabic Typesetting"/>
          <w:sz w:val="36"/>
          <w:szCs w:val="36"/>
          <w:rtl/>
          <w:lang w:bidi="ar-EG"/>
        </w:rPr>
        <w:t>بناء على التماس من المودع أو أي شخص حصل على تصريح منه،</w:t>
      </w:r>
      <w:r w:rsidRPr="007F67CA">
        <w:rPr>
          <w:rFonts w:ascii="Arabic Typesetting" w:hAnsi="Arabic Typesetting" w:cs="Arabic Typesetting"/>
          <w:strike/>
          <w:color w:val="FF0000"/>
          <w:sz w:val="36"/>
          <w:szCs w:val="36"/>
          <w:rtl/>
          <w:lang w:bidi="ar-EG"/>
        </w:rPr>
        <w:t xml:space="preserve"> أو بناء على التماس من أي مكتب من المكاتب المختارة فور إعداد تقرير الفحص التمهيدي الدولي، تقدم</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color w:val="0000FF"/>
          <w:sz w:val="36"/>
          <w:szCs w:val="36"/>
          <w:u w:val="single"/>
          <w:rtl/>
        </w:rPr>
        <w:t>تتيح</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 xml:space="preserve">إدارة الفحص التمهيدي الدولي </w:t>
      </w:r>
      <w:r w:rsidRPr="007F67CA">
        <w:rPr>
          <w:rFonts w:ascii="Arabic Typesetting" w:hAnsi="Arabic Typesetting" w:cs="Arabic Typesetting" w:hint="cs"/>
          <w:color w:val="0000FF"/>
          <w:sz w:val="36"/>
          <w:szCs w:val="36"/>
          <w:u w:val="single"/>
          <w:rtl/>
        </w:rPr>
        <w:t>إمكانية الاطلاع على أي مستند</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trike/>
          <w:color w:val="FF0000"/>
          <w:sz w:val="36"/>
          <w:szCs w:val="36"/>
          <w:rtl/>
          <w:lang w:bidi="ar-EG"/>
        </w:rPr>
        <w:t xml:space="preserve">صورا عن أي مستند </w:t>
      </w:r>
      <w:r w:rsidRPr="007F67CA">
        <w:rPr>
          <w:rFonts w:ascii="Arabic Typesetting" w:hAnsi="Arabic Typesetting" w:cs="Arabic Typesetting"/>
          <w:sz w:val="36"/>
          <w:szCs w:val="36"/>
          <w:rtl/>
          <w:lang w:bidi="ar-EG"/>
        </w:rPr>
        <w:t>يتضمنه ملفها</w:t>
      </w:r>
      <w:r w:rsidRPr="007F67CA">
        <w:rPr>
          <w:rFonts w:ascii="Arabic Typesetting" w:hAnsi="Arabic Typesetting" w:cs="Arabic Typesetting"/>
          <w:strike/>
          <w:color w:val="FF0000"/>
          <w:sz w:val="36"/>
          <w:szCs w:val="36"/>
          <w:rtl/>
          <w:lang w:bidi="ar-EG"/>
        </w:rPr>
        <w:t xml:space="preserve">، مقابل تسديد </w:t>
      </w:r>
      <w:r w:rsidRPr="007F67CA">
        <w:rPr>
          <w:rFonts w:ascii="Arabic Typesetting" w:hAnsi="Arabic Typesetting" w:cs="Arabic Typesetting" w:hint="cs"/>
          <w:strike/>
          <w:color w:val="FF0000"/>
          <w:sz w:val="36"/>
          <w:szCs w:val="36"/>
          <w:rtl/>
          <w:lang w:bidi="ar-EG"/>
        </w:rPr>
        <w:t>تكلفة الخدمة</w:t>
      </w:r>
      <w:r w:rsidRPr="007F67CA">
        <w:rPr>
          <w:rFonts w:ascii="Arabic Typesetting" w:hAnsi="Arabic Typesetting" w:cs="Arabic Typesetting" w:hint="cs"/>
          <w:color w:val="0000FF"/>
          <w:sz w:val="36"/>
          <w:szCs w:val="36"/>
          <w:u w:val="single"/>
          <w:rtl/>
        </w:rPr>
        <w:t xml:space="preserve">.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ind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(ب)  بناء على التماس من أي مكتب من المكاتب المختارة </w:t>
      </w:r>
      <w:r w:rsidRPr="007F67CA">
        <w:rPr>
          <w:rFonts w:ascii="Arabic Typesetting" w:hAnsi="Arabic Typesetting" w:cs="Arabic Typesetting"/>
          <w:color w:val="0000FF"/>
          <w:sz w:val="36"/>
          <w:szCs w:val="36"/>
          <w:u w:val="single"/>
          <w:rtl/>
        </w:rPr>
        <w:t xml:space="preserve">ولكن ليس قبل </w:t>
      </w:r>
      <w:r w:rsidRPr="007F67CA">
        <w:rPr>
          <w:rFonts w:ascii="Arabic Typesetting" w:hAnsi="Arabic Typesetting" w:cs="Arabic Typesetting" w:hint="cs"/>
          <w:color w:val="0000FF"/>
          <w:sz w:val="36"/>
          <w:szCs w:val="36"/>
          <w:u w:val="single"/>
          <w:rtl/>
        </w:rPr>
        <w:t>إعداد تقرير الفحص التمهيدي الدولي</w:t>
      </w:r>
      <w:r w:rsidRPr="007F67CA">
        <w:rPr>
          <w:rFonts w:ascii="Arabic Typesetting" w:hAnsi="Arabic Typesetting" w:cs="Arabic Typesetting"/>
          <w:color w:val="0000FF"/>
          <w:sz w:val="36"/>
          <w:szCs w:val="36"/>
          <w:u w:val="single"/>
          <w:rtl/>
        </w:rPr>
        <w:t xml:space="preserve"> وبشرط مراعاة</w:t>
      </w:r>
      <w:r w:rsidRPr="007F67CA">
        <w:rPr>
          <w:rFonts w:ascii="Arabic Typesetting" w:hAnsi="Arabic Typesetting" w:cs="Arabic Typesetting" w:hint="cs"/>
          <w:color w:val="0000FF"/>
          <w:sz w:val="36"/>
          <w:szCs w:val="36"/>
          <w:u w:val="single"/>
          <w:rtl/>
        </w:rPr>
        <w:t xml:space="preserve"> الفقرة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 xml:space="preserve">(ج)، تتيح إدارة الفحص التمهيدي الدولي إمكانية الاطلاع على أي مستند يتضمنه ملفها. </w:t>
      </w:r>
      <w:r w:rsidRPr="007F67CA">
        <w:rPr>
          <w:rFonts w:ascii="Arabic Typesetting" w:hAnsi="Arabic Typesetting" w:cs="Arabic Typesetting"/>
          <w:color w:val="0000FF"/>
          <w:sz w:val="36"/>
          <w:szCs w:val="36"/>
          <w:u w:val="single"/>
          <w:rtl/>
        </w:rPr>
        <w:t>ويجوز اشتراط تسديد تكلفة الخدمة مقابل تقديم صور المستندات</w:t>
      </w:r>
      <w:r w:rsidRPr="007F67CA">
        <w:rPr>
          <w:rFonts w:ascii="Arabic Typesetting" w:hAnsi="Arabic Typesetting" w:cs="Arabic Typesetting" w:hint="cs"/>
          <w:color w:val="0000FF"/>
          <w:sz w:val="36"/>
          <w:szCs w:val="36"/>
          <w:u w:val="single"/>
          <w:rtl/>
        </w:rPr>
        <w:t>.</w:t>
      </w:r>
    </w:p>
    <w:p w:rsidR="007F67CA" w:rsidRPr="007F67CA" w:rsidRDefault="007F67CA" w:rsidP="007F67CA">
      <w:pPr>
        <w:bidi/>
        <w:spacing w:after="240" w:line="480" w:lineRule="auto"/>
        <w:ind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1.94</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(د) أو</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(ه).</w:t>
      </w:r>
    </w:p>
    <w:p w:rsidR="007F67CA" w:rsidRPr="007F67CA" w:rsidRDefault="007F67CA" w:rsidP="007F67CA">
      <w:pPr>
        <w:keepNext/>
        <w:bidi/>
        <w:spacing w:after="240" w:line="480" w:lineRule="auto"/>
        <w:outlineLvl w:val="1"/>
        <w:rPr>
          <w:rFonts w:ascii="Arabic Typesetting" w:hAnsi="Arabic Typesetting" w:cs="Arabic Typesetting"/>
          <w:i/>
          <w:iCs/>
          <w:color w:val="0000FF"/>
          <w:sz w:val="36"/>
          <w:szCs w:val="36"/>
          <w:u w:val="single"/>
          <w:rtl/>
          <w:lang w:bidi="ar-EG"/>
        </w:rPr>
      </w:pPr>
      <w:bookmarkStart w:id="343" w:name="_Toc425935430"/>
      <w:bookmarkStart w:id="344" w:name="_Toc425935773"/>
      <w:bookmarkStart w:id="345" w:name="_Toc425936067"/>
      <w:bookmarkStart w:id="346" w:name="_Toc425943857"/>
      <w:bookmarkStart w:id="347" w:name="_Toc425944556"/>
      <w:bookmarkStart w:id="348" w:name="_Toc425944769"/>
      <w:bookmarkStart w:id="349" w:name="_Toc425945126"/>
      <w:bookmarkStart w:id="350" w:name="_Toc425945514"/>
      <w:bookmarkStart w:id="351" w:name="_Toc425945597"/>
      <w:bookmarkStart w:id="352" w:name="_Toc425945680"/>
      <w:bookmarkStart w:id="353" w:name="_Toc425946463"/>
      <w:bookmarkStart w:id="354" w:name="_Toc425947375"/>
      <w:bookmarkStart w:id="355" w:name="_Toc425956145"/>
      <w:bookmarkStart w:id="356" w:name="_Toc425956588"/>
      <w:r w:rsidRPr="007F67CA">
        <w:rPr>
          <w:rFonts w:ascii="Arabic Typesetting" w:hAnsi="Arabic Typesetting" w:cs="Arabic Typesetting"/>
          <w:i/>
          <w:iCs/>
          <w:color w:val="0000FF"/>
          <w:sz w:val="36"/>
          <w:szCs w:val="36"/>
          <w:u w:val="single"/>
          <w:rtl/>
          <w:lang w:bidi="ar-EG"/>
        </w:rPr>
        <w:t>94</w:t>
      </w:r>
      <w:r w:rsidRPr="007F67CA">
        <w:rPr>
          <w:rFonts w:ascii="Arabic Typesetting" w:hAnsi="Arabic Typesetting" w:cs="Arabic Typesetting"/>
          <w:i/>
          <w:iCs/>
          <w:color w:val="0000FF"/>
          <w:sz w:val="36"/>
          <w:szCs w:val="36"/>
          <w:u w:val="single"/>
        </w:rPr>
        <w:t>.</w:t>
      </w:r>
      <w:r w:rsidRPr="007F67CA">
        <w:rPr>
          <w:rFonts w:ascii="Arabic Typesetting" w:hAnsi="Arabic Typesetting" w:cs="Arabic Typesetting"/>
          <w:i/>
          <w:iCs/>
          <w:color w:val="0000FF"/>
          <w:sz w:val="36"/>
          <w:szCs w:val="36"/>
          <w:u w:val="single"/>
          <w:rtl/>
          <w:lang w:bidi="ar-EG"/>
        </w:rPr>
        <w:t>2</w:t>
      </w:r>
      <w:r w:rsidRPr="007F67CA">
        <w:rPr>
          <w:rFonts w:ascii="Arabic Typesetting" w:hAnsi="Arabic Typesetting" w:cs="Arabic Typesetting" w:hint="cs"/>
          <w:i/>
          <w:iCs/>
          <w:color w:val="0000FF"/>
          <w:sz w:val="36"/>
          <w:szCs w:val="36"/>
          <w:u w:val="single"/>
          <w:vertAlign w:val="superscript"/>
          <w:rtl/>
          <w:lang w:bidi="ar-EG"/>
        </w:rPr>
        <w:t>(ثانيا)</w:t>
      </w:r>
      <w:r w:rsidRPr="007F67CA">
        <w:rPr>
          <w:rFonts w:ascii="Arabic Typesetting" w:hAnsi="Arabic Typesetting" w:cs="Arabic Typesetting" w:hint="cs"/>
          <w:i/>
          <w:iCs/>
          <w:color w:val="0000FF"/>
          <w:sz w:val="36"/>
          <w:szCs w:val="36"/>
          <w:u w:val="single"/>
          <w:rtl/>
          <w:lang w:bidi="ar-EG"/>
        </w:rPr>
        <w:t xml:space="preserve">   </w:t>
      </w:r>
      <w:r w:rsidRPr="007F67CA">
        <w:rPr>
          <w:rFonts w:ascii="Arabic Typesetting" w:hAnsi="Arabic Typesetting" w:cs="Arabic Typesetting"/>
          <w:i/>
          <w:iCs/>
          <w:color w:val="0000FF"/>
          <w:sz w:val="36"/>
          <w:szCs w:val="36"/>
          <w:u w:val="single"/>
          <w:rtl/>
          <w:lang w:bidi="ar-EG"/>
        </w:rPr>
        <w:t xml:space="preserve">إمكانية الاطلاع على الملف المحفوظ لدى </w:t>
      </w:r>
      <w:r w:rsidRPr="007F67CA">
        <w:rPr>
          <w:rFonts w:ascii="Arabic Typesetting" w:hAnsi="Arabic Typesetting" w:cs="Arabic Typesetting" w:hint="cs"/>
          <w:i/>
          <w:iCs/>
          <w:color w:val="0000FF"/>
          <w:sz w:val="36"/>
          <w:szCs w:val="36"/>
          <w:u w:val="single"/>
          <w:rtl/>
          <w:lang w:bidi="ar-EG"/>
        </w:rPr>
        <w:t>المكتب المعيّن</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color w:val="0000FF"/>
          <w:sz w:val="36"/>
          <w:szCs w:val="36"/>
          <w:u w:val="single"/>
          <w:rtl/>
        </w:rPr>
        <w:t xml:space="preserve">إذا كان القانون الوطني الذي يطبقه أي مكتب من المكاتب </w:t>
      </w:r>
      <w:r w:rsidRPr="007F67CA">
        <w:rPr>
          <w:rFonts w:ascii="Arabic Typesetting" w:hAnsi="Arabic Typesetting" w:cs="Arabic Typesetting" w:hint="cs"/>
          <w:color w:val="0000FF"/>
          <w:sz w:val="36"/>
          <w:szCs w:val="36"/>
          <w:u w:val="single"/>
          <w:rtl/>
        </w:rPr>
        <w:t>المعيّنة</w:t>
      </w:r>
      <w:r w:rsidRPr="007F67CA">
        <w:rPr>
          <w:rFonts w:ascii="Arabic Typesetting" w:hAnsi="Arabic Typesetting" w:cs="Arabic Typesetting"/>
          <w:color w:val="0000FF"/>
          <w:sz w:val="36"/>
          <w:szCs w:val="36"/>
          <w:u w:val="single"/>
          <w:rtl/>
        </w:rPr>
        <w:t xml:space="preserve"> يسمح للغير بالاطلاع على ملف طلب وطني، جاز لذلك المكتب أن يسمح بالاطلاع على أي مستندات تتعلق بالطلب الدولي </w:t>
      </w:r>
      <w:r w:rsidRPr="007F67CA">
        <w:rPr>
          <w:rFonts w:ascii="Arabic Typesetting" w:hAnsi="Arabic Typesetting" w:cs="Arabic Typesetting" w:hint="cs"/>
          <w:color w:val="0000FF"/>
          <w:sz w:val="36"/>
          <w:szCs w:val="36"/>
          <w:u w:val="single"/>
          <w:rtl/>
        </w:rPr>
        <w:t xml:space="preserve">وترد في ملفاته </w:t>
      </w:r>
      <w:r w:rsidRPr="007F67CA">
        <w:rPr>
          <w:rFonts w:ascii="Arabic Typesetting" w:hAnsi="Arabic Typesetting" w:cs="Arabic Typesetting"/>
          <w:color w:val="0000FF"/>
          <w:sz w:val="36"/>
          <w:szCs w:val="36"/>
          <w:u w:val="single"/>
          <w:rtl/>
        </w:rPr>
        <w:t>في حدود ما يسمح به القانون الوطني بشأن إمكانية الاطلاع على ملفات الطلبات الوطنية</w:t>
      </w:r>
      <w:r w:rsidRPr="007F67CA">
        <w:rPr>
          <w:rFonts w:ascii="Arabic Typesetting" w:hAnsi="Arabic Typesetting" w:cs="Arabic Typesetting" w:hint="cs"/>
          <w:color w:val="0000FF"/>
          <w:sz w:val="36"/>
          <w:szCs w:val="36"/>
          <w:u w:val="single"/>
          <w:rtl/>
        </w:rPr>
        <w:t xml:space="preserve">، </w:t>
      </w:r>
      <w:r w:rsidRPr="007F67CA">
        <w:rPr>
          <w:rFonts w:ascii="Arabic Typesetting" w:hAnsi="Arabic Typesetting" w:cs="Arabic Typesetting"/>
          <w:color w:val="0000FF"/>
          <w:sz w:val="36"/>
          <w:szCs w:val="36"/>
          <w:u w:val="single"/>
          <w:rtl/>
        </w:rPr>
        <w:t>ولكن ليس قبل</w:t>
      </w:r>
      <w:r w:rsidRPr="007F67CA">
        <w:rPr>
          <w:rFonts w:ascii="Arabic Typesetting" w:hAnsi="Arabic Typesetting" w:cs="Arabic Typesetting" w:hint="cs"/>
          <w:color w:val="0000FF"/>
          <w:sz w:val="36"/>
          <w:szCs w:val="36"/>
          <w:u w:val="single"/>
          <w:rtl/>
        </w:rPr>
        <w:t xml:space="preserve"> أبكر التواريخ المنصوص عليها في المادة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30(2)(أ).</w:t>
      </w:r>
      <w:r w:rsidRPr="007F67CA">
        <w:rPr>
          <w:rFonts w:ascii="Arabic Typesetting" w:hAnsi="Arabic Typesetting" w:cs="Arabic Typesetting"/>
          <w:color w:val="0000FF"/>
          <w:sz w:val="36"/>
          <w:szCs w:val="36"/>
          <w:u w:val="single"/>
          <w:rtl/>
        </w:rPr>
        <w:t xml:space="preserve"> ويجوز اشتراط تسديد تكلفة الخدمة مقابل تقديم صور المستندات.</w:t>
      </w:r>
    </w:p>
    <w:p w:rsidR="007F67CA" w:rsidRPr="007F67CA" w:rsidRDefault="007F67CA" w:rsidP="007F67CA">
      <w:pPr>
        <w:keepNext/>
        <w:bidi/>
        <w:spacing w:after="240" w:line="480" w:lineRule="auto"/>
        <w:outlineLvl w:val="1"/>
        <w:rPr>
          <w:rFonts w:ascii="Arabic Typesetting" w:hAnsi="Arabic Typesetting" w:cs="Arabic Typesetting"/>
          <w:i/>
          <w:iCs/>
          <w:sz w:val="36"/>
          <w:szCs w:val="36"/>
          <w:rtl/>
        </w:rPr>
      </w:pPr>
      <w:bookmarkStart w:id="357" w:name="_Toc425935431"/>
      <w:bookmarkStart w:id="358" w:name="_Toc425935774"/>
      <w:bookmarkStart w:id="359" w:name="_Toc425936068"/>
      <w:bookmarkStart w:id="360" w:name="_Toc425943858"/>
      <w:bookmarkStart w:id="361" w:name="_Toc425944557"/>
      <w:bookmarkStart w:id="362" w:name="_Toc425944770"/>
      <w:bookmarkStart w:id="363" w:name="_Toc425945127"/>
      <w:bookmarkStart w:id="364" w:name="_Toc425945515"/>
      <w:bookmarkStart w:id="365" w:name="_Toc425945598"/>
      <w:bookmarkStart w:id="366" w:name="_Toc425945681"/>
      <w:bookmarkStart w:id="367" w:name="_Toc425946464"/>
      <w:bookmarkStart w:id="368" w:name="_Toc425947376"/>
      <w:bookmarkStart w:id="369" w:name="_Toc425956146"/>
      <w:bookmarkStart w:id="370" w:name="_Toc425956589"/>
      <w:r w:rsidRPr="007F67CA">
        <w:rPr>
          <w:rFonts w:ascii="Arabic Typesetting" w:hAnsi="Arabic Typesetting" w:cs="Arabic Typesetting" w:hint="cs"/>
          <w:i/>
          <w:iCs/>
          <w:sz w:val="36"/>
          <w:szCs w:val="36"/>
          <w:rtl/>
        </w:rPr>
        <w:t xml:space="preserve">3.94   [دون تغيير]  </w:t>
      </w:r>
      <w:r w:rsidRPr="007F67CA">
        <w:rPr>
          <w:rFonts w:ascii="Arabic Typesetting" w:hAnsi="Arabic Typesetting" w:cs="Arabic Typesetting"/>
          <w:i/>
          <w:iCs/>
          <w:sz w:val="36"/>
          <w:szCs w:val="36"/>
          <w:rtl/>
        </w:rPr>
        <w:t>إمكانية الاطلاع على الملف المحفوظ لدى المكتب المختار</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7F67CA" w:rsidRPr="007F67CA" w:rsidRDefault="007F67CA" w:rsidP="007F67CA">
      <w:pPr>
        <w:bidi/>
        <w:spacing w:after="480" w:line="480" w:lineRule="auto"/>
        <w:ind w:firstLine="567"/>
        <w:rPr>
          <w:rFonts w:ascii="Arabic Typesetting" w:hAnsi="Arabic Typesetting" w:cs="Arabic Typesetting"/>
          <w:sz w:val="36"/>
          <w:szCs w:val="36"/>
          <w:rtl/>
        </w:rPr>
      </w:pPr>
      <w:r w:rsidRPr="007F67CA">
        <w:rPr>
          <w:rFonts w:ascii="Arabic Typesetting" w:hAnsi="Arabic Typesetting" w:cs="Arabic Typesetting"/>
          <w:sz w:val="36"/>
          <w:szCs w:val="36"/>
          <w:rtl/>
        </w:rPr>
        <w:t>إذا كان القانون الوطني الذي يطبقه أي مكتب من المكاتب المختارة يسمح للغير بالاطلاع على ملف طلب وطني، جاز لذلك المكتب أن يسمح بالاطلاع على أي مستندات تتعلق بالطلب الدولي، بما فيها أي مستند متعلق بالفحص التمهيدي الدولي والوارد في ملفه، في حدود ما يسمح به القانون الوطني بشأن إمكانية الاطلاع على ملفات الطلبات الوطنية</w:t>
      </w:r>
      <w:r w:rsidRPr="007F67CA">
        <w:rPr>
          <w:rFonts w:ascii="Arabic Typesetting" w:hAnsi="Arabic Typesetting" w:cs="Arabic Typesetting" w:hint="cs"/>
          <w:color w:val="0000FF"/>
          <w:sz w:val="36"/>
          <w:szCs w:val="36"/>
          <w:u w:val="single"/>
          <w:rtl/>
        </w:rPr>
        <w:t xml:space="preserve">، </w:t>
      </w:r>
      <w:r w:rsidRPr="007F67CA">
        <w:rPr>
          <w:rFonts w:ascii="Arabic Typesetting" w:hAnsi="Arabic Typesetting" w:cs="Arabic Typesetting"/>
          <w:color w:val="0000FF"/>
          <w:sz w:val="36"/>
          <w:szCs w:val="36"/>
          <w:u w:val="single"/>
          <w:rtl/>
        </w:rPr>
        <w:t>ولكن ليس قبل</w:t>
      </w:r>
      <w:r w:rsidRPr="007F67CA">
        <w:rPr>
          <w:rFonts w:ascii="Arabic Typesetting" w:hAnsi="Arabic Typesetting" w:cs="Arabic Typesetting" w:hint="cs"/>
          <w:color w:val="0000FF"/>
          <w:sz w:val="36"/>
          <w:szCs w:val="36"/>
          <w:u w:val="single"/>
          <w:rtl/>
        </w:rPr>
        <w:t xml:space="preserve"> أبكر التواريخ المنصوص عليها في المادة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30(2)(أ).</w:t>
      </w:r>
      <w:r w:rsidRPr="007F67CA">
        <w:rPr>
          <w:rFonts w:ascii="Arabic Typesetting" w:hAnsi="Arabic Typesetting" w:cs="Arabic Typesetting"/>
          <w:strike/>
          <w:color w:val="FF0000"/>
          <w:sz w:val="36"/>
          <w:szCs w:val="36"/>
          <w:rtl/>
        </w:rPr>
        <w:t>ولكن ليس قبل النشر الدولي للطلب الدولي</w:t>
      </w:r>
      <w:r w:rsidRPr="007F67CA">
        <w:rPr>
          <w:rFonts w:ascii="Arabic Typesetting" w:hAnsi="Arabic Typesetting" w:cs="Arabic Typesetting"/>
          <w:sz w:val="36"/>
          <w:szCs w:val="36"/>
          <w:rtl/>
        </w:rPr>
        <w:t>. ويجوز اشتراط تسديد تكلفة الخدمة مقابل تقديم صور المستندات</w:t>
      </w:r>
      <w:r w:rsidRPr="007F67CA">
        <w:rPr>
          <w:rFonts w:ascii="Arabic Typesetting" w:hAnsi="Arabic Typesetting" w:cs="Arabic Typesetting" w:hint="cs"/>
          <w:sz w:val="36"/>
          <w:szCs w:val="36"/>
          <w:rtl/>
        </w:rPr>
        <w:t>.</w:t>
      </w:r>
    </w:p>
    <w:p w:rsidR="007F67CA" w:rsidRPr="007F67CA" w:rsidRDefault="007F67CA" w:rsidP="007F67CA">
      <w:pPr>
        <w:bidi/>
        <w:spacing w:after="240" w:line="480" w:lineRule="auto"/>
        <w:ind w:left="5534"/>
        <w:rPr>
          <w:rFonts w:ascii="Arabic Typesetting" w:hAnsi="Arabic Typesetting" w:cs="Arabic Typesetting"/>
          <w:sz w:val="32"/>
          <w:szCs w:val="32"/>
        </w:rPr>
      </w:pPr>
      <w:r w:rsidRPr="007F67CA">
        <w:rPr>
          <w:rFonts w:ascii="Arabic Typesetting" w:hAnsi="Arabic Typesetting" w:cs="Arabic Typesetting" w:hint="cs"/>
          <w:sz w:val="36"/>
          <w:szCs w:val="36"/>
          <w:rtl/>
        </w:rPr>
        <w:t>[يلي ذلك المرفق الثالث]</w:t>
      </w:r>
    </w:p>
    <w:p w:rsidR="007F67CA" w:rsidRPr="007F67CA" w:rsidRDefault="007F67CA" w:rsidP="007F67CA">
      <w:pPr>
        <w:bidi/>
        <w:spacing w:after="240" w:line="360" w:lineRule="exact"/>
        <w:rPr>
          <w:rFonts w:ascii="Arabic Typesetting" w:hAnsi="Arabic Typesetting" w:cs="Arabic Typesetting"/>
          <w:sz w:val="36"/>
          <w:szCs w:val="36"/>
        </w:rPr>
      </w:pPr>
    </w:p>
    <w:p w:rsidR="007F67CA" w:rsidRPr="007F67CA" w:rsidRDefault="007F67CA" w:rsidP="007F67CA">
      <w:pPr>
        <w:bidi/>
        <w:spacing w:after="240" w:line="360" w:lineRule="exact"/>
        <w:rPr>
          <w:rFonts w:ascii="Arabic Typesetting" w:hAnsi="Arabic Typesetting" w:cs="Arabic Typesetting"/>
          <w:sz w:val="36"/>
          <w:szCs w:val="36"/>
          <w:rtl/>
        </w:rPr>
        <w:sectPr w:rsidR="007F67CA" w:rsidRPr="007F67CA" w:rsidSect="00867A99">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7F67CA" w:rsidRPr="007F67CA" w:rsidRDefault="007F67CA" w:rsidP="007F67CA">
      <w:pPr>
        <w:keepNext/>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hint="cs"/>
          <w:b/>
          <w:sz w:val="40"/>
          <w:szCs w:val="40"/>
          <w:rtl/>
        </w:rPr>
        <w:t xml:space="preserve">مشروع </w:t>
      </w:r>
      <w:r w:rsidRPr="007F67CA">
        <w:rPr>
          <w:rFonts w:ascii="Arabic Typesetting" w:hAnsi="Arabic Typesetting" w:cs="Arabic Typesetting"/>
          <w:b/>
          <w:sz w:val="40"/>
          <w:szCs w:val="40"/>
          <w:rtl/>
        </w:rPr>
        <w:t>تعديلات على اللائحة التنفيذية لمعاهدة التعاون بشأن البراءات</w:t>
      </w:r>
    </w:p>
    <w:p w:rsidR="007F67CA" w:rsidRPr="007F67CA" w:rsidRDefault="007F67CA" w:rsidP="007F67CA">
      <w:pPr>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b/>
          <w:sz w:val="40"/>
          <w:szCs w:val="40"/>
          <w:rtl/>
        </w:rPr>
        <w:t>تزويد المكتب الدولي بنسخ من الوثائق المستلمة في سياق التماس رد حق الأولوية</w:t>
      </w:r>
    </w:p>
    <w:p w:rsidR="007F67CA" w:rsidRPr="007F67CA" w:rsidRDefault="007F67CA" w:rsidP="007F67CA">
      <w:pPr>
        <w:bidi/>
        <w:spacing w:after="240" w:line="360" w:lineRule="exact"/>
        <w:jc w:val="center"/>
        <w:rPr>
          <w:rFonts w:ascii="Arabic Typesetting" w:hAnsi="Arabic Typesetting" w:cs="Arabic Typesetting"/>
          <w:sz w:val="40"/>
          <w:szCs w:val="40"/>
          <w:rtl/>
        </w:rPr>
      </w:pPr>
    </w:p>
    <w:p w:rsidR="007F67CA" w:rsidRPr="007F67CA" w:rsidRDefault="007F67CA" w:rsidP="007F67CA">
      <w:pPr>
        <w:bidi/>
        <w:spacing w:after="240" w:line="360" w:lineRule="exact"/>
        <w:jc w:val="center"/>
        <w:rPr>
          <w:rFonts w:ascii="Arabic Typesetting" w:hAnsi="Arabic Typesetting" w:cs="Arabic Typesetting"/>
          <w:sz w:val="40"/>
          <w:szCs w:val="40"/>
          <w:rtl/>
        </w:rPr>
      </w:pPr>
      <w:r w:rsidRPr="007F67CA">
        <w:rPr>
          <w:rFonts w:ascii="Arabic Typesetting" w:hAnsi="Arabic Typesetting" w:cs="Arabic Typesetting" w:hint="cs"/>
          <w:sz w:val="40"/>
          <w:szCs w:val="40"/>
          <w:rtl/>
        </w:rPr>
        <w:t>المحتويات</w:t>
      </w:r>
    </w:p>
    <w:p w:rsidR="007F67CA" w:rsidRPr="007F67CA" w:rsidRDefault="007F67CA" w:rsidP="007F67CA">
      <w:pPr>
        <w:bidi/>
        <w:spacing w:after="60" w:line="360" w:lineRule="exact"/>
        <w:rPr>
          <w:rFonts w:ascii="Arabic Typesetting" w:hAnsi="Arabic Typesetting" w:cs="Arabic Typesetting"/>
          <w:noProof/>
          <w:sz w:val="36"/>
          <w:szCs w:val="36"/>
        </w:rPr>
      </w:pPr>
      <w:r w:rsidRPr="007F67CA">
        <w:rPr>
          <w:rFonts w:ascii="Arabic Typesetting" w:hAnsi="Arabic Typesetting" w:cs="Arabic Typesetting"/>
          <w:sz w:val="36"/>
          <w:szCs w:val="36"/>
          <w:rtl/>
        </w:rPr>
        <w:fldChar w:fldCharType="begin"/>
      </w:r>
      <w:r w:rsidRPr="007F67CA">
        <w:rPr>
          <w:rFonts w:ascii="Arabic Typesetting" w:hAnsi="Arabic Typesetting" w:cs="Arabic Typesetting"/>
          <w:sz w:val="36"/>
          <w:szCs w:val="36"/>
          <w:rtl/>
        </w:rPr>
        <w:instrText xml:space="preserve"> </w:instrText>
      </w:r>
      <w:r w:rsidRPr="007F67CA">
        <w:rPr>
          <w:rFonts w:ascii="Arabic Typesetting" w:hAnsi="Arabic Typesetting" w:cs="Arabic Typesetting"/>
          <w:sz w:val="36"/>
          <w:szCs w:val="36"/>
        </w:rPr>
        <w:instrText>TOC</w:instrText>
      </w:r>
      <w:r w:rsidRPr="007F67CA">
        <w:rPr>
          <w:rFonts w:ascii="Arabic Typesetting" w:hAnsi="Arabic Typesetting" w:cs="Arabic Typesetting"/>
          <w:sz w:val="36"/>
          <w:szCs w:val="36"/>
          <w:rtl/>
        </w:rPr>
        <w:instrText xml:space="preserve"> \</w:instrText>
      </w:r>
      <w:r w:rsidRPr="007F67CA">
        <w:rPr>
          <w:rFonts w:ascii="Arabic Typesetting" w:hAnsi="Arabic Typesetting" w:cs="Arabic Typesetting"/>
          <w:sz w:val="36"/>
          <w:szCs w:val="36"/>
        </w:rPr>
        <w:instrText>o "1-3" \h \z \u</w:instrText>
      </w:r>
      <w:r w:rsidRPr="007F67CA">
        <w:rPr>
          <w:rFonts w:ascii="Arabic Typesetting" w:hAnsi="Arabic Typesetting" w:cs="Arabic Typesetting"/>
          <w:sz w:val="36"/>
          <w:szCs w:val="36"/>
          <w:rtl/>
        </w:rPr>
        <w:instrText xml:space="preserve"> </w:instrText>
      </w:r>
      <w:r w:rsidRPr="007F67CA">
        <w:rPr>
          <w:rFonts w:ascii="Arabic Typesetting" w:hAnsi="Arabic Typesetting" w:cs="Arabic Typesetting"/>
          <w:sz w:val="36"/>
          <w:szCs w:val="36"/>
          <w:rtl/>
        </w:rPr>
        <w:fldChar w:fldCharType="separate"/>
      </w:r>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5128" w:history="1">
        <w:r w:rsidR="007F67CA" w:rsidRPr="007F67CA">
          <w:rPr>
            <w:rFonts w:ascii="Arabic Typesetting" w:hAnsi="Arabic Typesetting" w:cs="Arabic Typesetting"/>
            <w:noProof/>
            <w:sz w:val="36"/>
            <w:szCs w:val="36"/>
            <w:rtl/>
            <w:lang w:bidi="ar-EG"/>
          </w:rPr>
          <w:t>القاعدة 26</w:t>
        </w:r>
        <w:r w:rsidR="007F67CA" w:rsidRPr="007F67CA">
          <w:rPr>
            <w:rFonts w:ascii="Arabic Typesetting" w:hAnsi="Arabic Typesetting" w:cs="Arabic Typesetting"/>
            <w:noProof/>
            <w:sz w:val="36"/>
            <w:szCs w:val="36"/>
            <w:vertAlign w:val="superscript"/>
            <w:rtl/>
            <w:lang w:bidi="ar-EG"/>
          </w:rPr>
          <w:t>(ثانيا)</w:t>
        </w:r>
        <w:r w:rsidR="007F67CA" w:rsidRPr="007F67CA">
          <w:rPr>
            <w:rFonts w:ascii="Arabic Typesetting" w:hAnsi="Arabic Typesetting" w:cs="Arabic Typesetting"/>
            <w:noProof/>
            <w:sz w:val="36"/>
            <w:szCs w:val="36"/>
            <w:rtl/>
            <w:lang w:bidi="ar-EG"/>
          </w:rPr>
          <w:t xml:space="preserve"> تصحيح المطالبة بالأولوية أو إضافتها</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_Toc425945128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2</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129" w:history="1">
        <w:r w:rsidR="007F67CA" w:rsidRPr="007F67CA">
          <w:rPr>
            <w:rFonts w:ascii="Arabic Typesetting" w:hAnsi="Arabic Typesetting" w:cs="Arabic Typesetting"/>
            <w:i/>
            <w:iCs/>
            <w:noProof/>
            <w:sz w:val="36"/>
            <w:szCs w:val="36"/>
            <w:rtl/>
          </w:rPr>
          <w:t>26</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1 و26</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2   [دون تغيير]</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_Toc425945129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130" w:history="1">
        <w:r w:rsidR="007F67CA" w:rsidRPr="007F67CA">
          <w:rPr>
            <w:rFonts w:ascii="Arabic Typesetting" w:hAnsi="Arabic Typesetting" w:cs="Arabic Typesetting"/>
            <w:i/>
            <w:iCs/>
            <w:noProof/>
            <w:sz w:val="36"/>
            <w:szCs w:val="36"/>
            <w:rtl/>
          </w:rPr>
          <w:t>26</w:t>
        </w:r>
        <w:r w:rsidR="007F67CA" w:rsidRPr="007F67CA">
          <w:rPr>
            <w:rFonts w:ascii="Arabic Typesetting" w:hAnsi="Arabic Typesetting" w:cs="Arabic Typesetting"/>
            <w:i/>
            <w:iCs/>
            <w:noProof/>
            <w:sz w:val="36"/>
            <w:szCs w:val="36"/>
            <w:vertAlign w:val="superscript"/>
            <w:rtl/>
          </w:rPr>
          <w:t>(ثانيا)</w:t>
        </w:r>
        <w:r w:rsidR="007F67CA" w:rsidRPr="007F67CA">
          <w:rPr>
            <w:rFonts w:ascii="Arabic Typesetting" w:hAnsi="Arabic Typesetting" w:cs="Arabic Typesetting"/>
            <w:i/>
            <w:iCs/>
            <w:noProof/>
            <w:sz w:val="36"/>
            <w:szCs w:val="36"/>
            <w:rtl/>
          </w:rPr>
          <w:t>3</w:t>
        </w:r>
        <w:r w:rsidR="007F67CA" w:rsidRPr="007F67CA">
          <w:rPr>
            <w:rFonts w:ascii="Arabic Typesetting" w:eastAsiaTheme="minorEastAsia" w:hAnsi="Arabic Typesetting" w:cs="Arabic Typesetting"/>
            <w:i/>
            <w:iCs/>
            <w:noProof/>
            <w:sz w:val="36"/>
            <w:szCs w:val="36"/>
          </w:rPr>
          <w:tab/>
        </w:r>
        <w:r w:rsidR="007F67CA" w:rsidRPr="007F67CA">
          <w:rPr>
            <w:rFonts w:ascii="Arabic Typesetting" w:hAnsi="Arabic Typesetting" w:cs="Arabic Typesetting"/>
            <w:i/>
            <w:iCs/>
            <w:noProof/>
            <w:sz w:val="36"/>
            <w:szCs w:val="36"/>
            <w:rtl/>
          </w:rPr>
          <w:t>رد حق الأولوية لدى مكتب تسلم الطلبات</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_Toc425945130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5131" w:history="1">
        <w:r w:rsidR="007F67CA" w:rsidRPr="007F67CA">
          <w:rPr>
            <w:rFonts w:ascii="Arabic Typesetting" w:hAnsi="Arabic Typesetting" w:cs="Arabic Typesetting"/>
            <w:noProof/>
            <w:sz w:val="36"/>
            <w:szCs w:val="36"/>
            <w:rtl/>
            <w:lang w:bidi="ar-EG"/>
          </w:rPr>
          <w:t>القاعدة 48 النشر الدولي</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_Toc425945131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4</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132" w:history="1">
        <w:r w:rsidR="007F67CA" w:rsidRPr="007F67CA">
          <w:rPr>
            <w:rFonts w:ascii="Arabic Typesetting" w:hAnsi="Arabic Typesetting" w:cs="Arabic Typesetting"/>
            <w:i/>
            <w:iCs/>
            <w:noProof/>
            <w:sz w:val="36"/>
            <w:szCs w:val="36"/>
            <w:rtl/>
          </w:rPr>
          <w:t>1.48</w:t>
        </w:r>
        <w:r w:rsidR="007F67CA" w:rsidRPr="007F67CA">
          <w:rPr>
            <w:rFonts w:ascii="Arabic Typesetting" w:eastAsiaTheme="minorEastAsia" w:hAnsi="Arabic Typesetting" w:cs="Arabic Typesetting"/>
            <w:i/>
            <w:iCs/>
            <w:noProof/>
            <w:sz w:val="36"/>
            <w:szCs w:val="36"/>
          </w:rPr>
          <w:tab/>
        </w:r>
        <w:r w:rsidR="007F67CA" w:rsidRPr="007F67CA">
          <w:rPr>
            <w:rFonts w:ascii="Arabic Typesetting" w:hAnsi="Arabic Typesetting" w:cs="Arabic Typesetting"/>
            <w:i/>
            <w:iCs/>
            <w:noProof/>
            <w:sz w:val="36"/>
            <w:szCs w:val="36"/>
            <w:rtl/>
          </w:rPr>
          <w:t>[دون تغيير]</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_Toc425945132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133" w:history="1">
        <w:r w:rsidR="007F67CA" w:rsidRPr="007F67CA">
          <w:rPr>
            <w:rFonts w:ascii="Arabic Typesetting" w:hAnsi="Arabic Typesetting" w:cs="Arabic Typesetting"/>
            <w:i/>
            <w:iCs/>
            <w:noProof/>
            <w:sz w:val="36"/>
            <w:szCs w:val="36"/>
            <w:rtl/>
          </w:rPr>
          <w:t>2.48</w:t>
        </w:r>
        <w:r w:rsidR="007F67CA" w:rsidRPr="007F67CA">
          <w:rPr>
            <w:rFonts w:ascii="Arabic Typesetting" w:eastAsiaTheme="minorEastAsia" w:hAnsi="Arabic Typesetting" w:cs="Arabic Typesetting"/>
            <w:i/>
            <w:iCs/>
            <w:noProof/>
            <w:sz w:val="36"/>
            <w:szCs w:val="36"/>
          </w:rPr>
          <w:tab/>
        </w:r>
        <w:r w:rsidR="007F67CA" w:rsidRPr="007F67CA">
          <w:rPr>
            <w:rFonts w:ascii="Arabic Typesetting" w:hAnsi="Arabic Typesetting" w:cs="Arabic Typesetting"/>
            <w:i/>
            <w:iCs/>
            <w:noProof/>
            <w:sz w:val="36"/>
            <w:szCs w:val="36"/>
            <w:rtl/>
          </w:rPr>
          <w:t>المحتويات</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_Toc425945133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7F67CA">
          <w:rPr>
            <w:rFonts w:ascii="Arabic Typesetting" w:hAnsi="Arabic Typesetting" w:cs="Arabic Typesetting"/>
            <w:i/>
            <w:iCs/>
            <w:noProof/>
            <w:webHidden/>
            <w:sz w:val="36"/>
            <w:szCs w:val="36"/>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134" w:history="1">
        <w:r w:rsidR="007F67CA" w:rsidRPr="007F67CA">
          <w:rPr>
            <w:rFonts w:ascii="Arabic Typesetting" w:hAnsi="Arabic Typesetting" w:cs="Arabic Typesetting"/>
            <w:i/>
            <w:iCs/>
            <w:noProof/>
            <w:sz w:val="36"/>
            <w:szCs w:val="36"/>
            <w:rtl/>
          </w:rPr>
          <w:t>3.48 إلى 6.48  [دون تغيير]</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_Toc425945134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7F67CA">
          <w:rPr>
            <w:rFonts w:ascii="Arabic Typesetting" w:hAnsi="Arabic Typesetting" w:cs="Arabic Typesetting"/>
            <w:i/>
            <w:iCs/>
            <w:noProof/>
            <w:webHidden/>
            <w:sz w:val="36"/>
            <w:szCs w:val="36"/>
          </w:rPr>
          <w:fldChar w:fldCharType="end"/>
        </w:r>
      </w:hyperlink>
    </w:p>
    <w:p w:rsidR="007F67CA" w:rsidRPr="007F67CA" w:rsidRDefault="007F67CA" w:rsidP="007F67CA">
      <w:pPr>
        <w:bidi/>
        <w:spacing w:after="60" w:line="360" w:lineRule="exact"/>
        <w:rPr>
          <w:rFonts w:ascii="Arabic Typesetting" w:hAnsi="Arabic Typesetting" w:cs="Arabic Typesetting"/>
          <w:sz w:val="36"/>
          <w:szCs w:val="36"/>
          <w:rtl/>
        </w:rPr>
      </w:pPr>
      <w:r w:rsidRPr="007F67CA">
        <w:rPr>
          <w:rFonts w:ascii="Arabic Typesetting" w:hAnsi="Arabic Typesetting" w:cs="Arabic Typesetting"/>
          <w:sz w:val="36"/>
          <w:szCs w:val="36"/>
          <w:rtl/>
        </w:rPr>
        <w:fldChar w:fldCharType="end"/>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bidi/>
        <w:spacing w:after="240" w:line="480" w:lineRule="auto"/>
        <w:jc w:val="center"/>
        <w:outlineLvl w:val="0"/>
        <w:rPr>
          <w:rFonts w:ascii="Arabic Typesetting" w:hAnsi="Arabic Typesetting" w:cs="Arabic Typesetting"/>
          <w:b/>
          <w:bCs/>
          <w:sz w:val="36"/>
          <w:szCs w:val="36"/>
          <w:rtl/>
        </w:rPr>
      </w:pPr>
      <w:bookmarkStart w:id="371" w:name="_Toc425945128"/>
      <w:bookmarkStart w:id="372" w:name="_Toc425945516"/>
      <w:bookmarkStart w:id="373" w:name="_Toc425945599"/>
      <w:bookmarkStart w:id="374" w:name="_Toc425945682"/>
      <w:bookmarkStart w:id="375" w:name="_Toc425946465"/>
      <w:bookmarkStart w:id="376" w:name="_Toc425947377"/>
      <w:bookmarkStart w:id="377" w:name="_Toc425956147"/>
      <w:bookmarkStart w:id="378" w:name="_Toc425956590"/>
      <w:r w:rsidRPr="007F67CA">
        <w:rPr>
          <w:rFonts w:ascii="Arabic Typesetting" w:hAnsi="Arabic Typesetting" w:cs="Arabic Typesetting"/>
          <w:b/>
          <w:bCs/>
          <w:sz w:val="36"/>
          <w:szCs w:val="36"/>
          <w:rtl/>
        </w:rPr>
        <w:t>القاعدة 26</w:t>
      </w:r>
      <w:r w:rsidRPr="007F67CA">
        <w:rPr>
          <w:rFonts w:ascii="Arabic Typesetting" w:hAnsi="Arabic Typesetting" w:cs="Arabic Typesetting"/>
          <w:b/>
          <w:bCs/>
          <w:sz w:val="36"/>
          <w:szCs w:val="36"/>
          <w:vertAlign w:val="superscript"/>
          <w:rtl/>
        </w:rPr>
        <w:t>(ثانيا)</w:t>
      </w:r>
      <w:r w:rsidRPr="007F67CA">
        <w:rPr>
          <w:rFonts w:ascii="Arabic Typesetting" w:hAnsi="Arabic Typesetting" w:cs="Arabic Typesetting" w:hint="cs"/>
          <w:b/>
          <w:bCs/>
          <w:sz w:val="36"/>
          <w:szCs w:val="36"/>
          <w:rtl/>
        </w:rPr>
        <w:br/>
      </w:r>
      <w:r w:rsidRPr="007F67CA">
        <w:rPr>
          <w:rFonts w:ascii="Arabic Typesetting" w:hAnsi="Arabic Typesetting" w:cs="Arabic Typesetting"/>
          <w:b/>
          <w:bCs/>
          <w:sz w:val="36"/>
          <w:szCs w:val="36"/>
          <w:rtl/>
        </w:rPr>
        <w:t>تصحيح المطالبة بالأولوية أو إضافتها</w:t>
      </w:r>
      <w:bookmarkEnd w:id="371"/>
      <w:bookmarkEnd w:id="372"/>
      <w:bookmarkEnd w:id="373"/>
      <w:bookmarkEnd w:id="374"/>
      <w:bookmarkEnd w:id="375"/>
      <w:bookmarkEnd w:id="376"/>
      <w:bookmarkEnd w:id="377"/>
      <w:bookmarkEnd w:id="378"/>
    </w:p>
    <w:p w:rsidR="007F67CA" w:rsidRPr="007F67CA" w:rsidRDefault="007F67CA" w:rsidP="007F67CA">
      <w:pPr>
        <w:bidi/>
        <w:spacing w:after="240" w:line="480" w:lineRule="auto"/>
        <w:outlineLvl w:val="1"/>
        <w:rPr>
          <w:rFonts w:ascii="Arabic Typesetting" w:hAnsi="Arabic Typesetting" w:cs="Arabic Typesetting"/>
          <w:i/>
          <w:iCs/>
          <w:sz w:val="36"/>
          <w:szCs w:val="36"/>
          <w:rtl/>
        </w:rPr>
      </w:pPr>
      <w:bookmarkStart w:id="379" w:name="_Toc425945129"/>
      <w:bookmarkStart w:id="380" w:name="_Toc425945517"/>
      <w:bookmarkStart w:id="381" w:name="_Toc425945600"/>
      <w:bookmarkStart w:id="382" w:name="_Toc425945683"/>
      <w:bookmarkStart w:id="383" w:name="_Toc425946466"/>
      <w:bookmarkStart w:id="384" w:name="_Toc425947378"/>
      <w:bookmarkStart w:id="385" w:name="_Toc425956148"/>
      <w:bookmarkStart w:id="386" w:name="_Toc425956591"/>
      <w:r w:rsidRPr="007F67CA">
        <w:rPr>
          <w:rFonts w:ascii="Arabic Typesetting" w:hAnsi="Arabic Typesetting" w:cs="Arabic Typesetting"/>
          <w:i/>
          <w:iCs/>
          <w:sz w:val="36"/>
          <w:szCs w:val="36"/>
          <w:rtl/>
        </w:rPr>
        <w:t>26</w:t>
      </w:r>
      <w:r w:rsidRPr="007F67CA">
        <w:rPr>
          <w:rFonts w:ascii="Arabic Typesetting" w:hAnsi="Arabic Typesetting" w:cs="Arabic Typesetting"/>
          <w:i/>
          <w:iCs/>
          <w:sz w:val="36"/>
          <w:szCs w:val="36"/>
          <w:vertAlign w:val="superscript"/>
          <w:rtl/>
        </w:rPr>
        <w:t>(ثانيا)</w:t>
      </w:r>
      <w:r w:rsidRPr="007F67CA">
        <w:rPr>
          <w:rFonts w:ascii="Arabic Typesetting" w:hAnsi="Arabic Typesetting" w:cs="Arabic Typesetting"/>
          <w:i/>
          <w:iCs/>
          <w:sz w:val="36"/>
          <w:szCs w:val="36"/>
          <w:rtl/>
        </w:rPr>
        <w:t>1</w:t>
      </w:r>
      <w:r w:rsidRPr="007F67CA">
        <w:rPr>
          <w:rFonts w:ascii="Arabic Typesetting" w:hAnsi="Arabic Typesetting" w:cs="Arabic Typesetting" w:hint="cs"/>
          <w:i/>
          <w:iCs/>
          <w:sz w:val="36"/>
          <w:szCs w:val="36"/>
          <w:rtl/>
        </w:rPr>
        <w:t xml:space="preserve"> و</w:t>
      </w:r>
      <w:r w:rsidRPr="007F67CA">
        <w:rPr>
          <w:rFonts w:ascii="Arabic Typesetting" w:hAnsi="Arabic Typesetting" w:cs="Arabic Typesetting"/>
          <w:i/>
          <w:iCs/>
          <w:sz w:val="36"/>
          <w:szCs w:val="36"/>
          <w:rtl/>
        </w:rPr>
        <w:t>26</w:t>
      </w:r>
      <w:r w:rsidRPr="007F67CA">
        <w:rPr>
          <w:rFonts w:ascii="Arabic Typesetting" w:hAnsi="Arabic Typesetting" w:cs="Arabic Typesetting"/>
          <w:i/>
          <w:iCs/>
          <w:sz w:val="36"/>
          <w:szCs w:val="36"/>
          <w:vertAlign w:val="superscript"/>
          <w:rtl/>
        </w:rPr>
        <w:t>(ثانيا)</w:t>
      </w:r>
      <w:r w:rsidRPr="007F67CA">
        <w:rPr>
          <w:rFonts w:ascii="Arabic Typesetting" w:hAnsi="Arabic Typesetting" w:cs="Arabic Typesetting" w:hint="cs"/>
          <w:i/>
          <w:iCs/>
          <w:sz w:val="36"/>
          <w:szCs w:val="36"/>
          <w:rtl/>
        </w:rPr>
        <w:t xml:space="preserve">2 </w:t>
      </w:r>
      <w:r w:rsidRPr="007F67CA">
        <w:rPr>
          <w:rFonts w:ascii="Arabic Typesetting" w:hAnsi="Arabic Typesetting" w:cs="Arabic Typesetting"/>
          <w:i/>
          <w:iCs/>
          <w:sz w:val="36"/>
          <w:szCs w:val="36"/>
          <w:rtl/>
        </w:rPr>
        <w:tab/>
      </w:r>
      <w:r w:rsidRPr="007F67CA">
        <w:rPr>
          <w:rFonts w:ascii="Arabic Typesetting" w:hAnsi="Arabic Typesetting" w:cs="Arabic Typesetting" w:hint="cs"/>
          <w:i/>
          <w:iCs/>
          <w:sz w:val="36"/>
          <w:szCs w:val="36"/>
          <w:rtl/>
        </w:rPr>
        <w:t>[دون تغيير]</w:t>
      </w:r>
      <w:bookmarkEnd w:id="379"/>
      <w:bookmarkEnd w:id="380"/>
      <w:bookmarkEnd w:id="381"/>
      <w:bookmarkEnd w:id="382"/>
      <w:bookmarkEnd w:id="383"/>
      <w:bookmarkEnd w:id="384"/>
      <w:bookmarkEnd w:id="385"/>
      <w:bookmarkEnd w:id="386"/>
    </w:p>
    <w:p w:rsidR="007F67CA" w:rsidRPr="007F67CA" w:rsidRDefault="007F67CA" w:rsidP="007F67CA">
      <w:pPr>
        <w:bidi/>
        <w:spacing w:after="240" w:line="480" w:lineRule="auto"/>
        <w:outlineLvl w:val="1"/>
        <w:rPr>
          <w:rFonts w:ascii="Arabic Typesetting" w:hAnsi="Arabic Typesetting" w:cs="Arabic Typesetting"/>
          <w:i/>
          <w:iCs/>
          <w:sz w:val="36"/>
          <w:szCs w:val="36"/>
          <w:rtl/>
        </w:rPr>
      </w:pPr>
      <w:bookmarkStart w:id="387" w:name="_Toc425945130"/>
      <w:bookmarkStart w:id="388" w:name="_Toc425945518"/>
      <w:bookmarkStart w:id="389" w:name="_Toc425945601"/>
      <w:bookmarkStart w:id="390" w:name="_Toc425945684"/>
      <w:bookmarkStart w:id="391" w:name="_Toc425946467"/>
      <w:bookmarkStart w:id="392" w:name="_Toc425947379"/>
      <w:bookmarkStart w:id="393" w:name="_Toc425956149"/>
      <w:bookmarkStart w:id="394" w:name="_Toc425956592"/>
      <w:r w:rsidRPr="007F67CA">
        <w:rPr>
          <w:rFonts w:ascii="Arabic Typesetting" w:hAnsi="Arabic Typesetting" w:cs="Arabic Typesetting"/>
          <w:i/>
          <w:iCs/>
          <w:sz w:val="36"/>
          <w:szCs w:val="36"/>
          <w:rtl/>
        </w:rPr>
        <w:t>26</w:t>
      </w:r>
      <w:r w:rsidRPr="007F67CA">
        <w:rPr>
          <w:rFonts w:ascii="Arabic Typesetting" w:hAnsi="Arabic Typesetting" w:cs="Arabic Typesetting"/>
          <w:i/>
          <w:iCs/>
          <w:sz w:val="36"/>
          <w:szCs w:val="36"/>
          <w:vertAlign w:val="superscript"/>
          <w:rtl/>
        </w:rPr>
        <w:t>(ثانيا)</w:t>
      </w:r>
      <w:r w:rsidRPr="007F67CA">
        <w:rPr>
          <w:rFonts w:ascii="Arabic Typesetting" w:hAnsi="Arabic Typesetting" w:cs="Arabic Typesetting"/>
          <w:i/>
          <w:iCs/>
          <w:sz w:val="36"/>
          <w:szCs w:val="36"/>
          <w:rtl/>
        </w:rPr>
        <w:t>3</w:t>
      </w:r>
      <w:r w:rsidRPr="007F67CA">
        <w:rPr>
          <w:rFonts w:ascii="Arabic Typesetting" w:hAnsi="Arabic Typesetting" w:cs="Arabic Typesetting"/>
          <w:i/>
          <w:iCs/>
          <w:sz w:val="36"/>
          <w:szCs w:val="36"/>
          <w:rtl/>
        </w:rPr>
        <w:tab/>
        <w:t>رد حق الأولوية لدى مكتب تسلم الطلبات</w:t>
      </w:r>
      <w:bookmarkEnd w:id="387"/>
      <w:bookmarkEnd w:id="388"/>
      <w:bookmarkEnd w:id="389"/>
      <w:bookmarkEnd w:id="390"/>
      <w:bookmarkEnd w:id="391"/>
      <w:bookmarkEnd w:id="392"/>
      <w:bookmarkEnd w:id="393"/>
      <w:bookmarkEnd w:id="394"/>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(أ)</w:t>
      </w:r>
      <w:r w:rsidRPr="007F67CA">
        <w:rPr>
          <w:rFonts w:ascii="Arabic Typesetting" w:hAnsi="Arabic Typesetting" w:cs="Arabic Typesetting" w:hint="cs"/>
          <w:sz w:val="36"/>
          <w:szCs w:val="36"/>
          <w:rtl/>
        </w:rPr>
        <w:t xml:space="preserve"> إلى (ه)</w:t>
      </w:r>
      <w:r w:rsidRPr="007F67CA">
        <w:rPr>
          <w:rFonts w:ascii="Arabic Typesetting" w:hAnsi="Arabic Typesetting" w:cs="Arabic Typesetting"/>
          <w:sz w:val="36"/>
          <w:szCs w:val="36"/>
          <w:rtl/>
        </w:rPr>
        <w:tab/>
      </w:r>
      <w:r w:rsidRPr="007F67CA">
        <w:rPr>
          <w:rFonts w:ascii="Arabic Typesetting" w:hAnsi="Arabic Typesetting" w:cs="Arabic Typesetting" w:hint="cs"/>
          <w:sz w:val="36"/>
          <w:szCs w:val="36"/>
          <w:rtl/>
        </w:rPr>
        <w:t>[دون تغيير]</w:t>
      </w:r>
    </w:p>
    <w:p w:rsidR="007F67CA" w:rsidRPr="007F67CA" w:rsidRDefault="007F67CA" w:rsidP="007F67CA">
      <w:pPr>
        <w:bidi/>
        <w:spacing w:after="240" w:line="480" w:lineRule="auto"/>
        <w:ind w:left="-1" w:firstLine="567"/>
        <w:rPr>
          <w:rFonts w:ascii="Arabic Typesetting" w:hAnsi="Arabic Typesetting" w:cs="Arabic Typesetting"/>
          <w:strike/>
          <w:color w:val="FF0000"/>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(و)</w:t>
      </w:r>
      <w:r w:rsidRPr="007F67CA">
        <w:rPr>
          <w:rFonts w:ascii="Arabic Typesetting" w:hAnsi="Arabic Typesetting" w:cs="Arabic Typesetting"/>
          <w:sz w:val="36"/>
          <w:szCs w:val="36"/>
          <w:rtl/>
        </w:rPr>
        <w:tab/>
        <w:t>لمكتب تسلم الطلبات أن يشترط أن يودع لديه إعلان أو دليل آخر يدعم بيان الأسباب المشار إليه في الفقرة</w:t>
      </w:r>
      <w:r w:rsidRPr="007F67CA">
        <w:rPr>
          <w:rFonts w:ascii="Arabic Typesetting" w:hAnsi="Arabic Typesetting" w:cs="Arabic Typesetting" w:hint="cs"/>
          <w:sz w:val="36"/>
          <w:szCs w:val="36"/>
          <w:rtl/>
        </w:rPr>
        <w:t> </w:t>
      </w:r>
      <w:r w:rsidRPr="007F67CA">
        <w:rPr>
          <w:rFonts w:ascii="Arabic Typesetting" w:hAnsi="Arabic Typesetting" w:cs="Arabic Typesetting"/>
          <w:color w:val="0000FF"/>
          <w:sz w:val="36"/>
          <w:szCs w:val="36"/>
          <w:u w:val="single"/>
          <w:rtl/>
        </w:rPr>
        <w:t>(ب)"</w:t>
      </w:r>
      <w:r w:rsidRPr="007F67CA">
        <w:rPr>
          <w:rFonts w:ascii="Arabic Typesetting" w:hAnsi="Arabic Typesetting" w:cs="Arabic Typesetting" w:hint="cs"/>
          <w:color w:val="0000FF"/>
          <w:sz w:val="36"/>
          <w:szCs w:val="36"/>
          <w:u w:val="single"/>
          <w:rtl/>
        </w:rPr>
        <w:t>2</w:t>
      </w:r>
      <w:r w:rsidRPr="007F67CA">
        <w:rPr>
          <w:rFonts w:ascii="Arabic Typesetting" w:hAnsi="Arabic Typesetting" w:cs="Arabic Typesetting"/>
          <w:color w:val="0000FF"/>
          <w:sz w:val="36"/>
          <w:szCs w:val="36"/>
          <w:u w:val="single"/>
          <w:rtl/>
        </w:rPr>
        <w:t>"</w:t>
      </w:r>
      <w:r w:rsidRPr="007F67CA">
        <w:rPr>
          <w:rFonts w:ascii="Arabic Typesetting" w:hAnsi="Arabic Typesetting" w:cs="Arabic Typesetting"/>
          <w:strike/>
          <w:color w:val="FF0000"/>
          <w:sz w:val="36"/>
          <w:szCs w:val="36"/>
          <w:rtl/>
        </w:rPr>
        <w:t>(ب)"3"</w:t>
      </w:r>
      <w:r w:rsidRPr="007F67CA">
        <w:rPr>
          <w:rFonts w:ascii="Arabic Typesetting" w:hAnsi="Arabic Typesetting" w:cs="Arabic Typesetting"/>
          <w:sz w:val="36"/>
          <w:szCs w:val="36"/>
          <w:rtl/>
        </w:rPr>
        <w:t xml:space="preserve">، في غضون مهلة تكون معقولة في ظروف الحال. </w:t>
      </w:r>
      <w:r w:rsidRPr="007F67CA">
        <w:rPr>
          <w:rFonts w:ascii="Arabic Typesetting" w:hAnsi="Arabic Typesetting" w:cs="Arabic Typesetting"/>
          <w:strike/>
          <w:color w:val="FF0000"/>
          <w:sz w:val="36"/>
          <w:szCs w:val="36"/>
          <w:rtl/>
        </w:rPr>
        <w:t>وللمودع أن يزود المكتب الدولي بنسخة عن أي إعلان من ذلك القبيل أو دليل آخر يودعه لدى مكتب تسلم الطلبات، فيتولى المكتب الدولي إدراج تلك النسخة في ملفاته</w:t>
      </w:r>
      <w:r w:rsidRPr="007F67CA">
        <w:rPr>
          <w:rFonts w:ascii="Arabic Typesetting" w:hAnsi="Arabic Typesetting" w:cs="Arabic Typesetting" w:hint="cs"/>
          <w:strike/>
          <w:color w:val="FF0000"/>
          <w:sz w:val="36"/>
          <w:szCs w:val="36"/>
          <w:rtl/>
        </w:rPr>
        <w:t>.</w:t>
      </w:r>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(ز)</w:t>
      </w:r>
      <w:r w:rsidRPr="007F67CA">
        <w:rPr>
          <w:rFonts w:ascii="Arabic Typesetting" w:hAnsi="Arabic Typesetting" w:cs="Arabic Typesetting" w:hint="cs"/>
          <w:sz w:val="36"/>
          <w:szCs w:val="36"/>
          <w:rtl/>
        </w:rPr>
        <w:tab/>
        <w:t>[دون تغيير]</w:t>
      </w:r>
    </w:p>
    <w:p w:rsidR="007F67CA" w:rsidRPr="007F67CA" w:rsidRDefault="007F67CA" w:rsidP="007F67CA">
      <w:pPr>
        <w:bidi/>
        <w:spacing w:after="240" w:line="480" w:lineRule="auto"/>
        <w:ind w:firstLine="567"/>
        <w:rPr>
          <w:rFonts w:ascii="Arabic Typesetting" w:hAnsi="Arabic Typesetting" w:cs="Arabic Typesetting"/>
          <w:sz w:val="36"/>
          <w:szCs w:val="36"/>
          <w:rtl/>
        </w:rPr>
      </w:pPr>
      <w:r w:rsidRPr="007F67CA">
        <w:rPr>
          <w:rFonts w:ascii="Arabic Typesetting" w:hAnsi="Arabic Typesetting" w:cs="Arabic Typesetting" w:hint="cs"/>
          <w:sz w:val="36"/>
          <w:szCs w:val="36"/>
          <w:rtl/>
        </w:rPr>
        <w:t>(ح)</w:t>
      </w:r>
      <w:r w:rsidRPr="007F67CA">
        <w:rPr>
          <w:rFonts w:ascii="Arabic Typesetting" w:hAnsi="Arabic Typesetting" w:cs="Arabic Typesetting"/>
          <w:sz w:val="36"/>
          <w:szCs w:val="36"/>
          <w:rtl/>
        </w:rPr>
        <w:tab/>
      </w:r>
      <w:r w:rsidRPr="007F67CA">
        <w:rPr>
          <w:rFonts w:ascii="Arabic Typesetting" w:hAnsi="Arabic Typesetting" w:cs="Arabic Typesetting" w:hint="cs"/>
          <w:sz w:val="36"/>
          <w:szCs w:val="36"/>
          <w:rtl/>
        </w:rPr>
        <w:t>يباشر مكتب تسلم الطلبات ما يلي في أقرب فرصة:</w:t>
      </w:r>
    </w:p>
    <w:p w:rsidR="007F67CA" w:rsidRPr="007F67CA" w:rsidRDefault="007F67CA" w:rsidP="007F67CA">
      <w:pPr>
        <w:bidi/>
        <w:spacing w:after="240" w:line="480" w:lineRule="auto"/>
        <w:ind w:left="1133" w:firstLine="1"/>
        <w:rPr>
          <w:rFonts w:ascii="Arabic Typesetting" w:hAnsi="Arabic Typesetting" w:cs="Arabic Typesetting"/>
          <w:sz w:val="36"/>
          <w:szCs w:val="36"/>
          <w:rtl/>
        </w:rPr>
      </w:pPr>
      <w:r w:rsidRPr="007F67CA">
        <w:rPr>
          <w:rFonts w:ascii="Arabic Typesetting" w:hAnsi="Arabic Typesetting" w:cs="Arabic Typesetting" w:hint="cs"/>
          <w:sz w:val="36"/>
          <w:szCs w:val="36"/>
          <w:rtl/>
        </w:rPr>
        <w:t>"1"</w:t>
      </w:r>
      <w:r w:rsidRPr="007F67CA">
        <w:rPr>
          <w:rFonts w:ascii="Arabic Typesetting" w:hAnsi="Arabic Typesetting" w:cs="Arabic Typesetting"/>
          <w:sz w:val="36"/>
          <w:szCs w:val="36"/>
          <w:rtl/>
        </w:rPr>
        <w:tab/>
      </w:r>
      <w:r w:rsidRPr="007F67CA">
        <w:rPr>
          <w:rFonts w:ascii="Arabic Typesetting" w:hAnsi="Arabic Typesetting" w:cs="Arabic Typesetting" w:hint="cs"/>
          <w:sz w:val="36"/>
          <w:szCs w:val="36"/>
          <w:rtl/>
        </w:rPr>
        <w:t>[دون تغيير] إخطار المكتب الدولي بتسلم التماس بناء على الفقرة (أ)؛</w:t>
      </w:r>
    </w:p>
    <w:p w:rsidR="007F67CA" w:rsidRPr="007F67CA" w:rsidRDefault="007F67CA" w:rsidP="007F67CA">
      <w:pPr>
        <w:bidi/>
        <w:spacing w:after="240" w:line="480" w:lineRule="auto"/>
        <w:ind w:left="1133" w:firstLine="1"/>
        <w:rPr>
          <w:rFonts w:ascii="Arabic Typesetting" w:hAnsi="Arabic Typesetting" w:cs="Arabic Typesetting"/>
          <w:sz w:val="36"/>
          <w:szCs w:val="36"/>
          <w:rtl/>
        </w:rPr>
      </w:pPr>
      <w:r w:rsidRPr="007F67CA">
        <w:rPr>
          <w:rFonts w:ascii="Arabic Typesetting" w:hAnsi="Arabic Typesetting" w:cs="Arabic Typesetting" w:hint="cs"/>
          <w:sz w:val="36"/>
          <w:szCs w:val="36"/>
          <w:rtl/>
        </w:rPr>
        <w:t>"2"</w:t>
      </w:r>
      <w:r w:rsidRPr="007F67CA">
        <w:rPr>
          <w:rFonts w:ascii="Arabic Typesetting" w:hAnsi="Arabic Typesetting" w:cs="Arabic Typesetting"/>
          <w:sz w:val="36"/>
          <w:szCs w:val="36"/>
          <w:rtl/>
        </w:rPr>
        <w:tab/>
      </w:r>
      <w:r w:rsidRPr="007F67CA">
        <w:rPr>
          <w:rFonts w:ascii="Arabic Typesetting" w:hAnsi="Arabic Typesetting" w:cs="Arabic Typesetting" w:hint="cs"/>
          <w:sz w:val="36"/>
          <w:szCs w:val="36"/>
          <w:rtl/>
        </w:rPr>
        <w:t>[دون تغيير] والبت في الالتماس؛</w:t>
      </w:r>
    </w:p>
    <w:p w:rsidR="007F67CA" w:rsidRPr="007F67CA" w:rsidRDefault="007F67CA" w:rsidP="007F67CA">
      <w:pPr>
        <w:bidi/>
        <w:spacing w:after="240" w:line="480" w:lineRule="auto"/>
        <w:ind w:left="1133" w:firstLine="1"/>
        <w:rPr>
          <w:rFonts w:ascii="Arabic Typesetting" w:hAnsi="Arabic Typesetting" w:cs="Arabic Typesetting"/>
          <w:color w:val="0000FF"/>
          <w:sz w:val="36"/>
          <w:szCs w:val="36"/>
          <w:u w:val="single"/>
          <w:rtl/>
        </w:rPr>
      </w:pPr>
      <w:r w:rsidRPr="007F67CA">
        <w:rPr>
          <w:rFonts w:ascii="Arabic Typesetting" w:hAnsi="Arabic Typesetting" w:cs="Arabic Typesetting" w:hint="cs"/>
          <w:sz w:val="36"/>
          <w:szCs w:val="36"/>
          <w:rtl/>
        </w:rPr>
        <w:t>"3"</w:t>
      </w:r>
      <w:r w:rsidRPr="007F67CA">
        <w:rPr>
          <w:rFonts w:ascii="Arabic Typesetting" w:hAnsi="Arabic Typesetting" w:cs="Arabic Typesetting"/>
          <w:sz w:val="36"/>
          <w:szCs w:val="36"/>
          <w:rtl/>
        </w:rPr>
        <w:tab/>
      </w:r>
      <w:r w:rsidRPr="007F67CA">
        <w:rPr>
          <w:rFonts w:ascii="Arabic Typesetting" w:hAnsi="Arabic Typesetting" w:cs="Arabic Typesetting" w:hint="cs"/>
          <w:sz w:val="36"/>
          <w:szCs w:val="36"/>
          <w:rtl/>
        </w:rPr>
        <w:t>وإخطار المودع والمكتب الدولي ببته ومعيار الرد الذي استند إليه في البت</w:t>
      </w:r>
      <w:r w:rsidRPr="007F67CA">
        <w:rPr>
          <w:rFonts w:ascii="Arabic Typesetting" w:hAnsi="Arabic Typesetting" w:cs="Arabic Typesetting" w:hint="cs"/>
          <w:strike/>
          <w:color w:val="FF0000"/>
          <w:sz w:val="36"/>
          <w:szCs w:val="36"/>
          <w:rtl/>
        </w:rPr>
        <w:t>.</w:t>
      </w:r>
      <w:r w:rsidRPr="007F67CA">
        <w:rPr>
          <w:rFonts w:ascii="Arabic Typesetting" w:hAnsi="Arabic Typesetting" w:cs="Arabic Typesetting" w:hint="cs"/>
          <w:color w:val="0000FF"/>
          <w:sz w:val="36"/>
          <w:szCs w:val="36"/>
          <w:u w:val="single"/>
          <w:rtl/>
        </w:rPr>
        <w:t>؛</w:t>
      </w:r>
    </w:p>
    <w:p w:rsidR="007F67CA" w:rsidRPr="007F67CA" w:rsidRDefault="007F67CA" w:rsidP="007F67CA">
      <w:pPr>
        <w:keepNext/>
        <w:bidi/>
        <w:spacing w:after="240" w:line="360" w:lineRule="auto"/>
        <w:ind w:firstLine="850"/>
        <w:jc w:val="center"/>
        <w:rPr>
          <w:rFonts w:ascii="Arabic Typesetting" w:hAnsi="Arabic Typesetting" w:cs="Arabic Typesetting"/>
          <w:i/>
          <w:iCs/>
          <w:szCs w:val="36"/>
          <w:rtl/>
        </w:rPr>
      </w:pPr>
      <w:r w:rsidRPr="007F67CA">
        <w:rPr>
          <w:rFonts w:ascii="Arabic Typesetting" w:hAnsi="Arabic Typesetting" w:cs="Arabic Typesetting"/>
          <w:i/>
          <w:iCs/>
          <w:szCs w:val="36"/>
          <w:rtl/>
        </w:rPr>
        <w:t>[القاعدة </w:t>
      </w:r>
      <w:r w:rsidRPr="007F67CA">
        <w:rPr>
          <w:rFonts w:ascii="Arabic Typesetting" w:hAnsi="Arabic Typesetting" w:cs="Arabic Typesetting" w:hint="cs"/>
          <w:i/>
          <w:iCs/>
          <w:szCs w:val="36"/>
          <w:rtl/>
        </w:rPr>
        <w:t>26(ثانيا)3(ح)</w:t>
      </w:r>
      <w:r w:rsidRPr="007F67CA">
        <w:rPr>
          <w:rFonts w:ascii="Arabic Typesetting" w:hAnsi="Arabic Typesetting" w:cs="Arabic Typesetting"/>
          <w:i/>
          <w:iCs/>
          <w:szCs w:val="36"/>
          <w:rtl/>
        </w:rPr>
        <w:t>، تابع]</w:t>
      </w:r>
    </w:p>
    <w:p w:rsidR="007F67CA" w:rsidRPr="007F67CA" w:rsidRDefault="007F67CA" w:rsidP="007F67CA">
      <w:pPr>
        <w:bidi/>
        <w:spacing w:after="240" w:line="480" w:lineRule="auto"/>
        <w:ind w:left="1133" w:firstLine="1"/>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"4"</w:t>
      </w:r>
      <w:r w:rsidRPr="007F67CA">
        <w:rPr>
          <w:rFonts w:ascii="Arabic Typesetting" w:hAnsi="Arabic Typesetting" w:cs="Arabic Typesetting" w:hint="cs"/>
          <w:color w:val="0000FF"/>
          <w:sz w:val="36"/>
          <w:szCs w:val="36"/>
          <w:u w:val="single"/>
          <w:rtl/>
        </w:rPr>
        <w:tab/>
        <w:t>مع مراعاة الفقرة (ح-ثانيا)، تزويد المكتب الدولي بكل الوثائق المستلمة من المودع بخصوص الالتماس بناء على الفقرة (أ) (بما في ذلك نسخة عن الالتماس نفسه، وأي بيان للأسباب على النحو المشار إليه في الفقرة</w:t>
      </w:r>
      <w:r w:rsidRPr="007F67CA">
        <w:rPr>
          <w:rFonts w:ascii="Arabic Typesetting" w:hAnsi="Arabic Typesetting" w:cs="Arabic Typesetting" w:hint="eastAsia"/>
          <w:color w:val="0000FF"/>
          <w:sz w:val="36"/>
          <w:szCs w:val="36"/>
          <w:u w:val="single"/>
          <w:rtl/>
        </w:rPr>
        <w:t> </w:t>
      </w:r>
      <w:r w:rsidRPr="007F67CA">
        <w:rPr>
          <w:rFonts w:ascii="Arabic Typesetting" w:hAnsi="Arabic Typesetting" w:cs="Arabic Typesetting" w:hint="cs"/>
          <w:color w:val="0000FF"/>
          <w:sz w:val="36"/>
          <w:szCs w:val="36"/>
          <w:u w:val="single"/>
          <w:rtl/>
        </w:rPr>
        <w:t>ب(2) وأي إعلان أو دليل آخر كما هو مشار إليه في الفقرة (و).</w:t>
      </w:r>
    </w:p>
    <w:p w:rsidR="007F67CA" w:rsidRPr="007F67CA" w:rsidRDefault="007F67CA" w:rsidP="007F67CA">
      <w:pPr>
        <w:bidi/>
        <w:spacing w:after="240" w:line="480" w:lineRule="auto"/>
        <w:ind w:left="-1"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(ح-ثانيا)  يجوز لمكتب تسلم  الطلبات، بناء على التماس مسبَّب من المودع أو على قراره الخاص، عدم أرسال وثائق أو أجزاء من وثائق يستلمها بخصوص التماس قُدم بناء على الفقرة (أ)، إذا رأى أن:</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"1" تلك الوثائق أو أجزاء منها تبدو أنها لا تلبي الغرض المنشود المتمثّل في إطلاع الجمهور على الطلب الدولي؛</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"2" ونشر تلك الوثائق أو أجزاء منها أو اطلاع الجمهور عليها أو على أجزاء منها سيؤدي بوضوح إلى الإضرار بالمصالح الشخصية أو الاقتصادية لشخص ما؛</w:t>
      </w:r>
    </w:p>
    <w:p w:rsidR="007F67CA" w:rsidRPr="007F67CA" w:rsidRDefault="007F67CA" w:rsidP="007F67CA">
      <w:pPr>
        <w:bidi/>
        <w:spacing w:after="240" w:line="480" w:lineRule="auto"/>
        <w:ind w:left="1133"/>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 xml:space="preserve">"3" ولا توجد </w:t>
      </w:r>
      <w:r w:rsidRPr="007F67CA">
        <w:rPr>
          <w:rFonts w:ascii="Arabic Typesetting" w:hAnsi="Arabic Typesetting" w:cs="Arabic Typesetting"/>
          <w:color w:val="0000FF"/>
          <w:sz w:val="36"/>
          <w:szCs w:val="36"/>
          <w:u w:val="single"/>
          <w:rtl/>
        </w:rPr>
        <w:t xml:space="preserve">مصلحة عامة سائدة في الاطلاع على تلك </w:t>
      </w:r>
      <w:r w:rsidRPr="007F67CA">
        <w:rPr>
          <w:rFonts w:ascii="Arabic Typesetting" w:hAnsi="Arabic Typesetting" w:cs="Arabic Typesetting" w:hint="cs"/>
          <w:color w:val="0000FF"/>
          <w:sz w:val="36"/>
          <w:szCs w:val="36"/>
          <w:u w:val="single"/>
          <w:rtl/>
        </w:rPr>
        <w:t>الوثائق أو أجزاء منها.</w:t>
      </w:r>
    </w:p>
    <w:p w:rsidR="007F67CA" w:rsidRPr="007F67CA" w:rsidRDefault="007F67CA" w:rsidP="007F67CA">
      <w:pPr>
        <w:bidi/>
        <w:spacing w:after="240" w:line="480" w:lineRule="auto"/>
        <w:ind w:left="-1" w:firstLine="567"/>
        <w:rPr>
          <w:rFonts w:ascii="Arabic Typesetting" w:hAnsi="Arabic Typesetting" w:cs="Arabic Typesetting"/>
          <w:color w:val="0000FF"/>
          <w:sz w:val="36"/>
          <w:szCs w:val="36"/>
          <w:u w:val="single"/>
          <w:rtl/>
        </w:rPr>
      </w:pPr>
      <w:r w:rsidRPr="007F67CA">
        <w:rPr>
          <w:rFonts w:ascii="Arabic Typesetting" w:hAnsi="Arabic Typesetting" w:cs="Arabic Typesetting" w:hint="cs"/>
          <w:color w:val="0000FF"/>
          <w:sz w:val="36"/>
          <w:szCs w:val="36"/>
          <w:u w:val="single"/>
          <w:rtl/>
        </w:rPr>
        <w:t>وفي حال قرّر مكتب تسلم الطلبات عدم إرسال وثائق أو أجزاء منها إلى المكتب الدولي، وجب عليه إخطار المكتب الدولي بذلك.</w:t>
      </w:r>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w:t>
      </w:r>
      <w:r w:rsidRPr="007F67CA">
        <w:rPr>
          <w:rFonts w:ascii="Arabic Typesetting" w:hAnsi="Arabic Typesetting" w:cs="Arabic Typesetting" w:hint="cs"/>
          <w:sz w:val="36"/>
          <w:szCs w:val="36"/>
          <w:rtl/>
        </w:rPr>
        <w:t>ط</w:t>
      </w:r>
      <w:r w:rsidRPr="007F67CA">
        <w:rPr>
          <w:rFonts w:ascii="Arabic Typesetting" w:hAnsi="Arabic Typesetting" w:cs="Arabic Typesetting"/>
          <w:sz w:val="36"/>
          <w:szCs w:val="36"/>
          <w:rtl/>
        </w:rPr>
        <w:t>)</w:t>
      </w:r>
      <w:r w:rsidRPr="007F67CA">
        <w:rPr>
          <w:rFonts w:ascii="Arabic Typesetting" w:hAnsi="Arabic Typesetting" w:cs="Arabic Typesetting" w:hint="cs"/>
          <w:sz w:val="36"/>
          <w:szCs w:val="36"/>
          <w:rtl/>
        </w:rPr>
        <w:t xml:space="preserve"> و(ي)</w:t>
      </w:r>
      <w:r w:rsidRPr="007F67CA">
        <w:rPr>
          <w:rFonts w:ascii="Arabic Typesetting" w:hAnsi="Arabic Typesetting" w:cs="Arabic Typesetting" w:hint="cs"/>
          <w:sz w:val="36"/>
          <w:szCs w:val="36"/>
          <w:rtl/>
        </w:rPr>
        <w:tab/>
        <w:t>[دون تغيير]</w:t>
      </w:r>
    </w:p>
    <w:p w:rsidR="007F67CA" w:rsidRPr="007F67CA" w:rsidRDefault="007F67CA" w:rsidP="007F67CA">
      <w:pPr>
        <w:spacing w:line="480" w:lineRule="auto"/>
        <w:rPr>
          <w:rFonts w:ascii="Arabic Typesetting" w:hAnsi="Arabic Typesetting" w:cs="Arabic Typesetting"/>
          <w:sz w:val="36"/>
          <w:szCs w:val="36"/>
          <w:rtl/>
        </w:rPr>
      </w:pPr>
      <w:r w:rsidRPr="007F67CA">
        <w:rPr>
          <w:rtl/>
        </w:rPr>
        <w:br w:type="page"/>
      </w:r>
    </w:p>
    <w:p w:rsidR="007F67CA" w:rsidRPr="007F67CA" w:rsidRDefault="007F67CA" w:rsidP="007F67CA">
      <w:pPr>
        <w:bidi/>
        <w:spacing w:after="240" w:line="480" w:lineRule="auto"/>
        <w:jc w:val="center"/>
        <w:outlineLvl w:val="0"/>
        <w:rPr>
          <w:rFonts w:ascii="Arabic Typesetting" w:hAnsi="Arabic Typesetting" w:cs="Arabic Typesetting"/>
          <w:b/>
          <w:bCs/>
          <w:sz w:val="36"/>
          <w:szCs w:val="36"/>
          <w:rtl/>
        </w:rPr>
      </w:pPr>
      <w:bookmarkStart w:id="395" w:name="_Toc425945131"/>
      <w:bookmarkStart w:id="396" w:name="_Toc425945519"/>
      <w:bookmarkStart w:id="397" w:name="_Toc425945602"/>
      <w:bookmarkStart w:id="398" w:name="_Toc425945685"/>
      <w:bookmarkStart w:id="399" w:name="_Toc425946468"/>
      <w:bookmarkStart w:id="400" w:name="_Toc425947380"/>
      <w:bookmarkStart w:id="401" w:name="_Toc425956150"/>
      <w:bookmarkStart w:id="402" w:name="_Toc425956593"/>
      <w:r w:rsidRPr="007F67CA">
        <w:rPr>
          <w:rFonts w:ascii="Arabic Typesetting" w:hAnsi="Arabic Typesetting" w:cs="Arabic Typesetting"/>
          <w:b/>
          <w:bCs/>
          <w:sz w:val="36"/>
          <w:szCs w:val="36"/>
          <w:rtl/>
        </w:rPr>
        <w:t>القاعدة 48</w:t>
      </w:r>
      <w:r w:rsidRPr="007F67CA">
        <w:rPr>
          <w:rFonts w:ascii="Arabic Typesetting" w:hAnsi="Arabic Typesetting" w:cs="Arabic Typesetting" w:hint="cs"/>
          <w:b/>
          <w:bCs/>
          <w:sz w:val="36"/>
          <w:szCs w:val="36"/>
          <w:rtl/>
        </w:rPr>
        <w:br/>
      </w:r>
      <w:r w:rsidRPr="007F67CA">
        <w:rPr>
          <w:rFonts w:ascii="Arabic Typesetting" w:hAnsi="Arabic Typesetting" w:cs="Arabic Typesetting"/>
          <w:b/>
          <w:bCs/>
          <w:sz w:val="36"/>
          <w:szCs w:val="36"/>
          <w:rtl/>
        </w:rPr>
        <w:t>النشر الدولي</w:t>
      </w:r>
      <w:bookmarkEnd w:id="395"/>
      <w:bookmarkEnd w:id="396"/>
      <w:bookmarkEnd w:id="397"/>
      <w:bookmarkEnd w:id="398"/>
      <w:bookmarkEnd w:id="399"/>
      <w:bookmarkEnd w:id="400"/>
      <w:bookmarkEnd w:id="401"/>
      <w:bookmarkEnd w:id="402"/>
    </w:p>
    <w:p w:rsidR="007F67CA" w:rsidRPr="007F67CA" w:rsidRDefault="007F67CA" w:rsidP="007F67CA">
      <w:pPr>
        <w:bidi/>
        <w:spacing w:after="240" w:line="480" w:lineRule="auto"/>
        <w:outlineLvl w:val="1"/>
        <w:rPr>
          <w:rFonts w:ascii="Arabic Typesetting" w:hAnsi="Arabic Typesetting" w:cs="Arabic Typesetting"/>
          <w:sz w:val="36"/>
          <w:szCs w:val="36"/>
          <w:rtl/>
        </w:rPr>
      </w:pPr>
      <w:bookmarkStart w:id="403" w:name="_Toc425945132"/>
      <w:bookmarkStart w:id="404" w:name="_Toc425945520"/>
      <w:bookmarkStart w:id="405" w:name="_Toc425945603"/>
      <w:bookmarkStart w:id="406" w:name="_Toc425945686"/>
      <w:bookmarkStart w:id="407" w:name="_Toc425946469"/>
      <w:bookmarkStart w:id="408" w:name="_Toc425947381"/>
      <w:bookmarkStart w:id="409" w:name="_Toc425956151"/>
      <w:bookmarkStart w:id="410" w:name="_Toc425956594"/>
      <w:r w:rsidRPr="007F67CA">
        <w:rPr>
          <w:rFonts w:ascii="Arabic Typesetting" w:hAnsi="Arabic Typesetting" w:cs="Arabic Typesetting" w:hint="cs"/>
          <w:i/>
          <w:iCs/>
          <w:sz w:val="36"/>
          <w:szCs w:val="36"/>
          <w:rtl/>
        </w:rPr>
        <w:t>1.48</w:t>
      </w:r>
      <w:r w:rsidRPr="007F67CA">
        <w:rPr>
          <w:rFonts w:ascii="Arabic Typesetting" w:hAnsi="Arabic Typesetting" w:cs="Arabic Typesetting"/>
          <w:sz w:val="36"/>
          <w:szCs w:val="36"/>
          <w:rtl/>
        </w:rPr>
        <w:tab/>
      </w:r>
      <w:r w:rsidRPr="007F67CA">
        <w:rPr>
          <w:rFonts w:ascii="Arabic Typesetting" w:hAnsi="Arabic Typesetting" w:cs="Arabic Typesetting" w:hint="cs"/>
          <w:i/>
          <w:iCs/>
          <w:sz w:val="36"/>
          <w:szCs w:val="36"/>
          <w:rtl/>
        </w:rPr>
        <w:t>[دون تغيير]</w:t>
      </w:r>
      <w:bookmarkEnd w:id="403"/>
      <w:bookmarkEnd w:id="404"/>
      <w:bookmarkEnd w:id="405"/>
      <w:bookmarkEnd w:id="406"/>
      <w:bookmarkEnd w:id="407"/>
      <w:bookmarkEnd w:id="408"/>
      <w:bookmarkEnd w:id="409"/>
      <w:bookmarkEnd w:id="410"/>
    </w:p>
    <w:p w:rsidR="007F67CA" w:rsidRPr="007F67CA" w:rsidRDefault="007F67CA" w:rsidP="007F67CA">
      <w:pPr>
        <w:bidi/>
        <w:spacing w:after="240" w:line="480" w:lineRule="auto"/>
        <w:outlineLvl w:val="1"/>
        <w:rPr>
          <w:rFonts w:ascii="Arabic Typesetting" w:hAnsi="Arabic Typesetting" w:cs="Arabic Typesetting"/>
          <w:sz w:val="36"/>
          <w:szCs w:val="36"/>
          <w:rtl/>
        </w:rPr>
      </w:pPr>
      <w:bookmarkStart w:id="411" w:name="_Toc425945133"/>
      <w:bookmarkStart w:id="412" w:name="_Toc425945521"/>
      <w:bookmarkStart w:id="413" w:name="_Toc425945604"/>
      <w:bookmarkStart w:id="414" w:name="_Toc425945687"/>
      <w:bookmarkStart w:id="415" w:name="_Toc425946470"/>
      <w:bookmarkStart w:id="416" w:name="_Toc425947382"/>
      <w:bookmarkStart w:id="417" w:name="_Toc425956152"/>
      <w:bookmarkStart w:id="418" w:name="_Toc425956595"/>
      <w:r w:rsidRPr="007F67CA">
        <w:rPr>
          <w:rFonts w:ascii="Arabic Typesetting" w:hAnsi="Arabic Typesetting" w:cs="Arabic Typesetting" w:hint="cs"/>
          <w:i/>
          <w:iCs/>
          <w:sz w:val="36"/>
          <w:szCs w:val="36"/>
          <w:rtl/>
        </w:rPr>
        <w:t>2.48</w:t>
      </w:r>
      <w:r w:rsidRPr="007F67CA">
        <w:rPr>
          <w:rFonts w:ascii="Arabic Typesetting" w:hAnsi="Arabic Typesetting" w:cs="Arabic Typesetting"/>
          <w:sz w:val="36"/>
          <w:szCs w:val="36"/>
          <w:rtl/>
        </w:rPr>
        <w:tab/>
        <w:t>المحتويات</w:t>
      </w:r>
      <w:bookmarkEnd w:id="411"/>
      <w:bookmarkEnd w:id="412"/>
      <w:bookmarkEnd w:id="413"/>
      <w:bookmarkEnd w:id="414"/>
      <w:bookmarkEnd w:id="415"/>
      <w:bookmarkEnd w:id="416"/>
      <w:bookmarkEnd w:id="417"/>
      <w:bookmarkEnd w:id="418"/>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(أ)</w:t>
      </w:r>
      <w:r w:rsidRPr="007F67CA">
        <w:rPr>
          <w:rFonts w:ascii="Arabic Typesetting" w:hAnsi="Arabic Typesetting" w:cs="Arabic Typesetting"/>
          <w:sz w:val="36"/>
          <w:szCs w:val="36"/>
          <w:rtl/>
        </w:rPr>
        <w:tab/>
        <w:t>[دون تغيير]</w:t>
      </w:r>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(ب)</w:t>
      </w:r>
      <w:r w:rsidRPr="007F67CA">
        <w:rPr>
          <w:rFonts w:ascii="Arabic Typesetting" w:hAnsi="Arabic Typesetting" w:cs="Arabic Typesetting"/>
          <w:sz w:val="36"/>
          <w:szCs w:val="36"/>
          <w:rtl/>
        </w:rPr>
        <w:tab/>
        <w:t>مع مراعاة الفقرة (ج)، تتضمن صفحة الغلاف ما يأتي:</w:t>
      </w:r>
    </w:p>
    <w:p w:rsidR="007F67CA" w:rsidRPr="007F67CA" w:rsidRDefault="007F67CA" w:rsidP="007F67CA">
      <w:pPr>
        <w:bidi/>
        <w:spacing w:after="240" w:line="480" w:lineRule="auto"/>
        <w:ind w:left="-1" w:firstLine="1134"/>
        <w:rPr>
          <w:rFonts w:ascii="Arabic Typesetting" w:hAnsi="Arabic Typesetting" w:cs="Arabic Typesetting"/>
          <w:sz w:val="36"/>
          <w:szCs w:val="36"/>
          <w:rtl/>
        </w:rPr>
      </w:pPr>
      <w:r w:rsidRPr="007F67CA">
        <w:rPr>
          <w:rFonts w:ascii="Arabic Typesetting" w:hAnsi="Arabic Typesetting" w:cs="Arabic Typesetting"/>
          <w:sz w:val="36"/>
          <w:szCs w:val="36"/>
          <w:rtl/>
        </w:rPr>
        <w:t>"1"</w:t>
      </w:r>
      <w:r w:rsidRPr="007F67CA">
        <w:rPr>
          <w:rFonts w:ascii="Arabic Typesetting" w:hAnsi="Arabic Typesetting" w:cs="Arabic Typesetting" w:hint="cs"/>
          <w:sz w:val="36"/>
          <w:szCs w:val="36"/>
          <w:rtl/>
        </w:rPr>
        <w:t xml:space="preserve"> إلى "6"</w:t>
      </w:r>
      <w:r w:rsidRPr="007F67CA">
        <w:rPr>
          <w:rFonts w:ascii="Arabic Typesetting" w:hAnsi="Arabic Typesetting" w:cs="Arabic Typesetting"/>
          <w:sz w:val="36"/>
          <w:szCs w:val="36"/>
          <w:rtl/>
        </w:rPr>
        <w:tab/>
        <w:t>[دون تغيير]</w:t>
      </w:r>
    </w:p>
    <w:p w:rsidR="007F67CA" w:rsidRPr="007F67CA" w:rsidRDefault="007F67CA" w:rsidP="007F67CA">
      <w:pPr>
        <w:bidi/>
        <w:spacing w:after="240" w:line="480" w:lineRule="auto"/>
        <w:ind w:left="-1" w:firstLine="1134"/>
        <w:rPr>
          <w:rFonts w:ascii="Arabic Typesetting" w:hAnsi="Arabic Typesetting" w:cs="Arabic Typesetting"/>
          <w:sz w:val="36"/>
          <w:szCs w:val="36"/>
          <w:rtl/>
        </w:rPr>
      </w:pPr>
      <w:r w:rsidRPr="007F67CA">
        <w:rPr>
          <w:rFonts w:ascii="Arabic Typesetting" w:hAnsi="Arabic Typesetting" w:cs="Arabic Typesetting"/>
          <w:sz w:val="36"/>
          <w:szCs w:val="36"/>
          <w:rtl/>
        </w:rPr>
        <w:t>"7"</w:t>
      </w:r>
      <w:r w:rsidRPr="007F67CA">
        <w:rPr>
          <w:rFonts w:ascii="Arabic Typesetting" w:hAnsi="Arabic Typesetting" w:cs="Arabic Typesetting"/>
          <w:sz w:val="36"/>
          <w:szCs w:val="36"/>
          <w:rtl/>
        </w:rPr>
        <w:tab/>
        <w:t>بيان بأن الطلب الدولي المنشور يحتوي على معلومات بشأن التماس بناء على القاعدة 26</w:t>
      </w:r>
      <w:r w:rsidRPr="007F67CA">
        <w:rPr>
          <w:rFonts w:ascii="Arabic Typesetting" w:hAnsi="Arabic Typesetting" w:cs="Arabic Typesetting"/>
          <w:sz w:val="36"/>
          <w:szCs w:val="36"/>
          <w:vertAlign w:val="superscript"/>
          <w:rtl/>
        </w:rPr>
        <w:t>(ثانيا)</w:t>
      </w:r>
      <w:r w:rsidRPr="007F67CA">
        <w:rPr>
          <w:rFonts w:ascii="Arabic Typesetting" w:hAnsi="Arabic Typesetting" w:cs="Arabic Typesetting"/>
          <w:sz w:val="36"/>
          <w:szCs w:val="36"/>
          <w:rtl/>
        </w:rPr>
        <w:t>3 لرد حق الأولوية وقرار مكتب تسلم الطلبات بناء على ذلك الالتماس، عند الاقتضاء؛</w:t>
      </w:r>
    </w:p>
    <w:p w:rsidR="007F67CA" w:rsidRPr="007F67CA" w:rsidRDefault="007F67CA" w:rsidP="007F67CA">
      <w:pPr>
        <w:bidi/>
        <w:spacing w:after="240" w:line="480" w:lineRule="auto"/>
        <w:ind w:left="-1" w:firstLine="1134"/>
        <w:rPr>
          <w:rFonts w:ascii="Arabic Typesetting" w:hAnsi="Arabic Typesetting" w:cs="Arabic Typesetting"/>
          <w:strike/>
          <w:color w:val="FF0000"/>
          <w:sz w:val="36"/>
          <w:szCs w:val="36"/>
          <w:rtl/>
        </w:rPr>
      </w:pPr>
      <w:r w:rsidRPr="007F67CA">
        <w:rPr>
          <w:rFonts w:ascii="Arabic Typesetting" w:hAnsi="Arabic Typesetting" w:cs="Arabic Typesetting"/>
          <w:strike/>
          <w:color w:val="FF0000"/>
          <w:sz w:val="36"/>
          <w:szCs w:val="36"/>
          <w:rtl/>
        </w:rPr>
        <w:t>"8"</w:t>
      </w:r>
      <w:r w:rsidRPr="007F67CA">
        <w:rPr>
          <w:rFonts w:ascii="Arabic Typesetting" w:hAnsi="Arabic Typesetting" w:cs="Arabic Typesetting"/>
          <w:strike/>
          <w:color w:val="FF0000"/>
          <w:sz w:val="36"/>
          <w:szCs w:val="36"/>
          <w:rtl/>
        </w:rPr>
        <w:tab/>
      </w:r>
      <w:r w:rsidRPr="007F67CA">
        <w:rPr>
          <w:rFonts w:ascii="Arabic Typesetting" w:hAnsi="Arabic Typesetting" w:cs="Arabic Typesetting" w:hint="cs"/>
          <w:color w:val="0000FF"/>
          <w:sz w:val="36"/>
          <w:szCs w:val="36"/>
          <w:u w:val="single"/>
          <w:rtl/>
        </w:rPr>
        <w:t>[تحذف]</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strike/>
          <w:color w:val="FF0000"/>
          <w:sz w:val="36"/>
          <w:szCs w:val="36"/>
          <w:rtl/>
        </w:rPr>
        <w:t>بيان بأن المودع قد قدَّم، بناء على القاعدة 26(ثانيا)3(و)، نسخا عن أي إعلان أو دليل آخر إلى المكتب الدولي، عند الاقتضاء.</w:t>
      </w:r>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hint="cs"/>
          <w:sz w:val="36"/>
          <w:szCs w:val="36"/>
          <w:rtl/>
        </w:rPr>
        <w:tab/>
      </w:r>
      <w:r w:rsidRPr="007F67CA">
        <w:rPr>
          <w:rFonts w:ascii="Arabic Typesetting" w:hAnsi="Arabic Typesetting" w:cs="Arabic Typesetting"/>
          <w:sz w:val="36"/>
          <w:szCs w:val="36"/>
          <w:rtl/>
        </w:rPr>
        <w:t>(ج)</w:t>
      </w:r>
      <w:r w:rsidRPr="007F67CA">
        <w:rPr>
          <w:rFonts w:ascii="Arabic Typesetting" w:hAnsi="Arabic Typesetting" w:cs="Arabic Typesetting" w:hint="cs"/>
          <w:sz w:val="36"/>
          <w:szCs w:val="36"/>
          <w:rtl/>
        </w:rPr>
        <w:t xml:space="preserve"> إلى (ك)</w:t>
      </w:r>
      <w:r w:rsidRPr="007F67CA">
        <w:rPr>
          <w:rFonts w:ascii="Arabic Typesetting" w:hAnsi="Arabic Typesetting" w:cs="Arabic Typesetting"/>
          <w:sz w:val="36"/>
          <w:szCs w:val="36"/>
          <w:rtl/>
        </w:rPr>
        <w:tab/>
      </w:r>
      <w:r w:rsidRPr="007F67CA">
        <w:rPr>
          <w:rFonts w:ascii="Arabic Typesetting" w:hAnsi="Arabic Typesetting" w:cs="Arabic Typesetting" w:hint="cs"/>
          <w:sz w:val="36"/>
          <w:szCs w:val="36"/>
          <w:rtl/>
        </w:rPr>
        <w:t>[دون تغيير]</w:t>
      </w:r>
    </w:p>
    <w:p w:rsidR="007F67CA" w:rsidRPr="007F67CA" w:rsidRDefault="007F67CA" w:rsidP="007F67CA">
      <w:pPr>
        <w:bidi/>
        <w:spacing w:after="240" w:line="480" w:lineRule="auto"/>
        <w:outlineLvl w:val="1"/>
        <w:rPr>
          <w:rFonts w:ascii="Arabic Typesetting" w:hAnsi="Arabic Typesetting" w:cs="Arabic Typesetting"/>
          <w:i/>
          <w:iCs/>
          <w:sz w:val="36"/>
          <w:szCs w:val="36"/>
          <w:rtl/>
        </w:rPr>
      </w:pPr>
      <w:bookmarkStart w:id="419" w:name="_Toc425945134"/>
      <w:bookmarkStart w:id="420" w:name="_Toc425945522"/>
      <w:bookmarkStart w:id="421" w:name="_Toc425945605"/>
      <w:bookmarkStart w:id="422" w:name="_Toc425945688"/>
      <w:bookmarkStart w:id="423" w:name="_Toc425946471"/>
      <w:bookmarkStart w:id="424" w:name="_Toc425947383"/>
      <w:bookmarkStart w:id="425" w:name="_Toc425956153"/>
      <w:bookmarkStart w:id="426" w:name="_Toc425956596"/>
      <w:r w:rsidRPr="007F67CA">
        <w:rPr>
          <w:rFonts w:ascii="Arabic Typesetting" w:hAnsi="Arabic Typesetting" w:cs="Arabic Typesetting" w:hint="cs"/>
          <w:i/>
          <w:iCs/>
          <w:sz w:val="36"/>
          <w:szCs w:val="36"/>
          <w:rtl/>
        </w:rPr>
        <w:t>3.48 إلى 6.48</w:t>
      </w:r>
      <w:r w:rsidRPr="007F67CA">
        <w:rPr>
          <w:rFonts w:ascii="Arabic Typesetting" w:hAnsi="Arabic Typesetting" w:cs="Arabic Typesetting"/>
          <w:i/>
          <w:iCs/>
          <w:sz w:val="36"/>
          <w:szCs w:val="36"/>
          <w:rtl/>
        </w:rPr>
        <w:tab/>
      </w:r>
      <w:r w:rsidRPr="007F67CA">
        <w:rPr>
          <w:rFonts w:ascii="Arabic Typesetting" w:hAnsi="Arabic Typesetting" w:cs="Arabic Typesetting" w:hint="cs"/>
          <w:i/>
          <w:iCs/>
          <w:sz w:val="36"/>
          <w:szCs w:val="36"/>
          <w:rtl/>
        </w:rPr>
        <w:t>[دون تغيير]</w:t>
      </w:r>
      <w:bookmarkEnd w:id="419"/>
      <w:bookmarkEnd w:id="420"/>
      <w:bookmarkEnd w:id="421"/>
      <w:bookmarkEnd w:id="422"/>
      <w:bookmarkEnd w:id="423"/>
      <w:bookmarkEnd w:id="424"/>
      <w:bookmarkEnd w:id="425"/>
      <w:bookmarkEnd w:id="426"/>
    </w:p>
    <w:p w:rsidR="007F67CA" w:rsidRPr="007F67CA" w:rsidRDefault="007F67CA" w:rsidP="007F67CA">
      <w:pPr>
        <w:bidi/>
        <w:spacing w:after="240" w:line="360" w:lineRule="exact"/>
        <w:ind w:left="5534"/>
        <w:rPr>
          <w:rFonts w:ascii="Arabic Typesetting" w:hAnsi="Arabic Typesetting" w:cs="Arabic Typesetting"/>
          <w:sz w:val="36"/>
          <w:szCs w:val="36"/>
          <w:rtl/>
        </w:rPr>
      </w:pPr>
      <w:r w:rsidRPr="007F67CA">
        <w:rPr>
          <w:rFonts w:ascii="Arabic Typesetting" w:hAnsi="Arabic Typesetting" w:cs="Arabic Typesetting" w:hint="cs"/>
          <w:sz w:val="36"/>
          <w:szCs w:val="36"/>
          <w:rtl/>
        </w:rPr>
        <w:t>[يلي ذلك المرفق الرابع]</w:t>
      </w:r>
    </w:p>
    <w:p w:rsidR="007F67CA" w:rsidRPr="007F67CA" w:rsidRDefault="007F67CA" w:rsidP="007F67CA">
      <w:pPr>
        <w:bidi/>
        <w:spacing w:after="240" w:line="360" w:lineRule="exact"/>
        <w:rPr>
          <w:rFonts w:ascii="Arabic Typesetting" w:hAnsi="Arabic Typesetting" w:cs="Arabic Typesetting"/>
          <w:sz w:val="36"/>
          <w:szCs w:val="36"/>
          <w:rtl/>
        </w:rPr>
      </w:pPr>
    </w:p>
    <w:p w:rsidR="007F67CA" w:rsidRPr="007F67CA" w:rsidRDefault="007F67CA" w:rsidP="007F67CA">
      <w:pPr>
        <w:bidi/>
        <w:spacing w:after="240" w:line="360" w:lineRule="exact"/>
        <w:rPr>
          <w:rFonts w:ascii="Arabic Typesetting" w:hAnsi="Arabic Typesetting" w:cs="Arabic Typesetting"/>
          <w:sz w:val="36"/>
          <w:szCs w:val="36"/>
          <w:rtl/>
        </w:rPr>
        <w:sectPr w:rsidR="007F67CA" w:rsidRPr="007F67CA" w:rsidSect="00867A99">
          <w:headerReference w:type="default" r:id="rId15"/>
          <w:headerReference w:type="first" r:id="rId16"/>
          <w:pgSz w:w="11907" w:h="16840" w:code="9"/>
          <w:pgMar w:top="567" w:right="1418" w:bottom="1418" w:left="1134" w:header="510" w:footer="1021" w:gutter="0"/>
          <w:pgNumType w:start="1"/>
          <w:cols w:space="720"/>
          <w:titlePg/>
          <w:docGrid w:linePitch="299"/>
        </w:sectPr>
      </w:pPr>
    </w:p>
    <w:p w:rsidR="007F67CA" w:rsidRPr="007F67CA" w:rsidRDefault="007F67CA" w:rsidP="007F67CA">
      <w:pPr>
        <w:keepNext/>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hint="cs"/>
          <w:b/>
          <w:sz w:val="40"/>
          <w:szCs w:val="40"/>
          <w:rtl/>
        </w:rPr>
        <w:t xml:space="preserve">مشروع </w:t>
      </w:r>
      <w:r w:rsidRPr="007F67CA">
        <w:rPr>
          <w:rFonts w:ascii="Arabic Typesetting" w:hAnsi="Arabic Typesetting" w:cs="Arabic Typesetting"/>
          <w:b/>
          <w:sz w:val="40"/>
          <w:szCs w:val="40"/>
          <w:rtl/>
        </w:rPr>
        <w:t>تعديلات على اللائحة التنفيذية لمعاهدة التعاون بشأن البراءات</w:t>
      </w:r>
    </w:p>
    <w:p w:rsidR="007F67CA" w:rsidRPr="007F67CA" w:rsidRDefault="007F67CA" w:rsidP="007F67CA">
      <w:pPr>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b/>
          <w:sz w:val="40"/>
          <w:szCs w:val="40"/>
          <w:rtl/>
        </w:rPr>
        <w:t>حالات التأخر والقوة القاهرة فيما يخص التواصل الإلكتروني</w:t>
      </w:r>
    </w:p>
    <w:p w:rsidR="007F67CA" w:rsidRPr="007F67CA" w:rsidRDefault="007F67CA" w:rsidP="007F67CA">
      <w:pPr>
        <w:bidi/>
        <w:spacing w:after="240" w:line="360" w:lineRule="exact"/>
        <w:jc w:val="center"/>
        <w:rPr>
          <w:rFonts w:ascii="Arabic Typesetting" w:hAnsi="Arabic Typesetting" w:cs="Arabic Typesetting"/>
          <w:sz w:val="40"/>
          <w:szCs w:val="40"/>
          <w:rtl/>
        </w:rPr>
      </w:pPr>
    </w:p>
    <w:p w:rsidR="007F67CA" w:rsidRPr="007F67CA" w:rsidRDefault="007F67CA" w:rsidP="007F67CA">
      <w:pPr>
        <w:bidi/>
        <w:spacing w:after="240" w:line="360" w:lineRule="exact"/>
        <w:jc w:val="center"/>
        <w:rPr>
          <w:rFonts w:ascii="Arabic Typesetting" w:hAnsi="Arabic Typesetting" w:cs="Arabic Typesetting"/>
          <w:sz w:val="40"/>
          <w:szCs w:val="40"/>
          <w:rtl/>
        </w:rPr>
      </w:pPr>
      <w:r w:rsidRPr="007F67CA">
        <w:rPr>
          <w:rFonts w:ascii="Arabic Typesetting" w:hAnsi="Arabic Typesetting" w:cs="Arabic Typesetting" w:hint="cs"/>
          <w:sz w:val="40"/>
          <w:szCs w:val="40"/>
          <w:rtl/>
        </w:rPr>
        <w:t>المحتويات</w:t>
      </w:r>
    </w:p>
    <w:p w:rsidR="007F67CA" w:rsidRPr="007F67CA" w:rsidRDefault="007F67CA" w:rsidP="007F67CA">
      <w:pPr>
        <w:bidi/>
        <w:spacing w:after="240" w:line="360" w:lineRule="exact"/>
        <w:jc w:val="center"/>
        <w:rPr>
          <w:rFonts w:ascii="Arabic Typesetting" w:hAnsi="Arabic Typesetting" w:cs="Arabic Typesetting"/>
          <w:sz w:val="40"/>
          <w:szCs w:val="40"/>
          <w:rtl/>
        </w:rPr>
      </w:pPr>
    </w:p>
    <w:p w:rsidR="007F67CA" w:rsidRPr="007F67CA" w:rsidRDefault="007F67CA" w:rsidP="007F67CA">
      <w:pPr>
        <w:tabs>
          <w:tab w:val="right" w:leader="dot" w:pos="9345"/>
        </w:tabs>
        <w:bidi/>
        <w:spacing w:after="100"/>
        <w:ind w:left="991" w:hanging="991"/>
        <w:rPr>
          <w:rFonts w:ascii="Arabic Typesetting" w:eastAsiaTheme="minorEastAsia" w:hAnsi="Arabic Typesetting" w:cs="Arabic Typesetting"/>
          <w:i/>
          <w:iCs/>
          <w:noProof/>
          <w:sz w:val="36"/>
          <w:szCs w:val="36"/>
          <w:lang w:bidi="ar-EG"/>
        </w:rPr>
      </w:pPr>
      <w:r w:rsidRPr="007F67CA">
        <w:rPr>
          <w:rFonts w:ascii="Arabic Typesetting" w:hAnsi="Arabic Typesetting" w:cs="Arabic Typesetting"/>
          <w:noProof/>
          <w:sz w:val="36"/>
          <w:szCs w:val="36"/>
          <w:rtl/>
          <w:lang w:bidi="ar-EG"/>
        </w:rPr>
        <w:fldChar w:fldCharType="begin"/>
      </w:r>
      <w:r w:rsidRPr="007F67CA">
        <w:rPr>
          <w:rFonts w:ascii="Arabic Typesetting" w:hAnsi="Arabic Typesetting" w:cs="Arabic Typesetting"/>
          <w:noProof/>
          <w:sz w:val="36"/>
          <w:szCs w:val="36"/>
          <w:rtl/>
          <w:lang w:bidi="ar-EG"/>
        </w:rPr>
        <w:instrText xml:space="preserve"> </w:instrText>
      </w:r>
      <w:r w:rsidRPr="007F67CA">
        <w:rPr>
          <w:rFonts w:ascii="Arabic Typesetting" w:hAnsi="Arabic Typesetting" w:cs="Arabic Typesetting"/>
          <w:noProof/>
          <w:sz w:val="36"/>
          <w:szCs w:val="36"/>
          <w:lang w:bidi="ar-EG"/>
        </w:rPr>
        <w:instrText>TOC</w:instrText>
      </w:r>
      <w:r w:rsidRPr="007F67CA">
        <w:rPr>
          <w:rFonts w:ascii="Arabic Typesetting" w:hAnsi="Arabic Typesetting" w:cs="Arabic Typesetting"/>
          <w:noProof/>
          <w:sz w:val="36"/>
          <w:szCs w:val="36"/>
          <w:rtl/>
          <w:lang w:bidi="ar-EG"/>
        </w:rPr>
        <w:instrText xml:space="preserve"> \</w:instrText>
      </w:r>
      <w:r w:rsidRPr="007F67CA">
        <w:rPr>
          <w:rFonts w:ascii="Arabic Typesetting" w:hAnsi="Arabic Typesetting" w:cs="Arabic Typesetting"/>
          <w:noProof/>
          <w:sz w:val="36"/>
          <w:szCs w:val="36"/>
          <w:lang w:bidi="ar-EG"/>
        </w:rPr>
        <w:instrText>o "1-3" \h \z \u</w:instrText>
      </w:r>
      <w:r w:rsidRPr="007F67CA">
        <w:rPr>
          <w:rFonts w:ascii="Arabic Typesetting" w:hAnsi="Arabic Typesetting" w:cs="Arabic Typesetting"/>
          <w:noProof/>
          <w:sz w:val="36"/>
          <w:szCs w:val="36"/>
          <w:rtl/>
          <w:lang w:bidi="ar-EG"/>
        </w:rPr>
        <w:instrText xml:space="preserve"> </w:instrText>
      </w:r>
      <w:r w:rsidRPr="007F67CA">
        <w:rPr>
          <w:rFonts w:ascii="Arabic Typesetting" w:hAnsi="Arabic Typesetting" w:cs="Arabic Typesetting"/>
          <w:noProof/>
          <w:sz w:val="36"/>
          <w:szCs w:val="36"/>
          <w:rtl/>
          <w:lang w:bidi="ar-EG"/>
        </w:rPr>
        <w:fldChar w:fldCharType="separate"/>
      </w:r>
    </w:p>
    <w:p w:rsidR="007F67CA" w:rsidRPr="007F67CA"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5523" w:history="1">
        <w:r w:rsidR="007F67CA" w:rsidRPr="007F67CA">
          <w:rPr>
            <w:rFonts w:ascii="Arabic Typesetting" w:hAnsi="Arabic Typesetting" w:cs="Arabic Typesetting"/>
            <w:noProof/>
            <w:sz w:val="36"/>
            <w:szCs w:val="36"/>
            <w:rtl/>
            <w:lang w:bidi="ar-EG"/>
          </w:rPr>
          <w:t>القاعدة 82</w:t>
        </w:r>
        <w:r w:rsidR="007F67CA" w:rsidRPr="007F67CA">
          <w:rPr>
            <w:rFonts w:ascii="Arabic Typesetting" w:hAnsi="Arabic Typesetting" w:cs="Arabic Typesetting"/>
            <w:noProof/>
            <w:sz w:val="36"/>
            <w:szCs w:val="36"/>
            <w:vertAlign w:val="superscript"/>
            <w:rtl/>
            <w:lang w:bidi="ar-EG"/>
          </w:rPr>
          <w:t>(رابعا)</w:t>
        </w:r>
        <w:r w:rsidR="007F67CA" w:rsidRPr="007F67CA">
          <w:rPr>
            <w:rFonts w:ascii="Arabic Typesetting" w:hAnsi="Arabic Typesetting" w:cs="Arabic Typesetting"/>
            <w:noProof/>
            <w:sz w:val="36"/>
            <w:szCs w:val="36"/>
            <w:rtl/>
            <w:lang w:bidi="ar-EG"/>
          </w:rPr>
          <w:t xml:space="preserve"> عذر التأخر في مراعاة المهل</w:t>
        </w:r>
        <w:r w:rsidR="007F67CA" w:rsidRPr="007F67CA">
          <w:rPr>
            <w:rFonts w:ascii="Arabic Typesetting" w:hAnsi="Arabic Typesetting" w:cs="Arabic Typesetting"/>
            <w:noProof/>
            <w:webHidden/>
            <w:sz w:val="36"/>
            <w:szCs w:val="36"/>
            <w:lang w:bidi="ar-EG"/>
          </w:rPr>
          <w:tab/>
        </w:r>
        <w:r w:rsidR="007F67CA" w:rsidRPr="007F67CA">
          <w:rPr>
            <w:rFonts w:ascii="Arabic Typesetting" w:hAnsi="Arabic Typesetting" w:cs="Arabic Typesetting"/>
            <w:noProof/>
            <w:webHidden/>
            <w:sz w:val="36"/>
            <w:szCs w:val="36"/>
            <w:lang w:bidi="ar-EG"/>
          </w:rPr>
          <w:fldChar w:fldCharType="begin"/>
        </w:r>
        <w:r w:rsidR="007F67CA" w:rsidRPr="007F67CA">
          <w:rPr>
            <w:rFonts w:ascii="Arabic Typesetting" w:hAnsi="Arabic Typesetting" w:cs="Arabic Typesetting"/>
            <w:noProof/>
            <w:webHidden/>
            <w:sz w:val="36"/>
            <w:szCs w:val="36"/>
            <w:lang w:bidi="ar-EG"/>
          </w:rPr>
          <w:instrText xml:space="preserve"> PAGEREF _Toc425945523 \h </w:instrText>
        </w:r>
        <w:r w:rsidR="007F67CA" w:rsidRPr="007F67CA">
          <w:rPr>
            <w:rFonts w:ascii="Arabic Typesetting" w:hAnsi="Arabic Typesetting" w:cs="Arabic Typesetting"/>
            <w:noProof/>
            <w:webHidden/>
            <w:sz w:val="36"/>
            <w:szCs w:val="36"/>
            <w:lang w:bidi="ar-EG"/>
          </w:rPr>
        </w:r>
        <w:r w:rsidR="007F67CA" w:rsidRPr="007F67CA">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2</w:t>
        </w:r>
        <w:r w:rsidR="007F67CA" w:rsidRPr="007F67CA">
          <w:rPr>
            <w:rFonts w:ascii="Arabic Typesetting" w:hAnsi="Arabic Typesetting" w:cs="Arabic Typesetting"/>
            <w:noProof/>
            <w:webHidden/>
            <w:sz w:val="36"/>
            <w:szCs w:val="36"/>
            <w:lang w:bidi="ar-EG"/>
          </w:rPr>
          <w:fldChar w:fldCharType="end"/>
        </w:r>
      </w:hyperlink>
    </w:p>
    <w:p w:rsidR="007F67CA" w:rsidRPr="007F67CA"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524" w:history="1">
        <w:r w:rsidR="007F67CA" w:rsidRPr="007F67CA">
          <w:rPr>
            <w:rFonts w:ascii="Arabic Typesetting" w:hAnsi="Arabic Typesetting" w:cs="Arabic Typesetting"/>
            <w:i/>
            <w:iCs/>
            <w:noProof/>
            <w:sz w:val="36"/>
            <w:szCs w:val="36"/>
            <w:rtl/>
            <w:lang w:bidi="ar-EG"/>
          </w:rPr>
          <w:t>82</w:t>
        </w:r>
        <w:r w:rsidR="007F67CA" w:rsidRPr="007F67CA">
          <w:rPr>
            <w:rFonts w:ascii="Arabic Typesetting" w:hAnsi="Arabic Typesetting" w:cs="Arabic Typesetting"/>
            <w:i/>
            <w:iCs/>
            <w:noProof/>
            <w:sz w:val="36"/>
            <w:szCs w:val="36"/>
            <w:vertAlign w:val="superscript"/>
            <w:rtl/>
            <w:lang w:bidi="ar-EG"/>
          </w:rPr>
          <w:t>(رابعا)</w:t>
        </w:r>
        <w:r w:rsidR="007F67CA" w:rsidRPr="007F67CA">
          <w:rPr>
            <w:rFonts w:ascii="Arabic Typesetting" w:hAnsi="Arabic Typesetting" w:cs="Arabic Typesetting"/>
            <w:i/>
            <w:iCs/>
            <w:noProof/>
            <w:sz w:val="36"/>
            <w:szCs w:val="36"/>
            <w:rtl/>
            <w:lang w:bidi="ar-EG"/>
          </w:rPr>
          <w:t>1   عذر التأخر في مراعاة المهل</w:t>
        </w:r>
        <w:r w:rsidR="007F67CA" w:rsidRPr="007F67CA">
          <w:rPr>
            <w:rFonts w:ascii="Arabic Typesetting" w:hAnsi="Arabic Typesetting" w:cs="Arabic Typesetting"/>
            <w:i/>
            <w:iCs/>
            <w:noProof/>
            <w:webHidden/>
            <w:sz w:val="36"/>
            <w:szCs w:val="36"/>
          </w:rPr>
          <w:tab/>
        </w:r>
        <w:r w:rsidR="007F67CA" w:rsidRPr="007F67CA">
          <w:rPr>
            <w:rFonts w:ascii="Arabic Typesetting" w:hAnsi="Arabic Typesetting" w:cs="Arabic Typesetting"/>
            <w:i/>
            <w:iCs/>
            <w:noProof/>
            <w:webHidden/>
            <w:sz w:val="36"/>
            <w:szCs w:val="36"/>
          </w:rPr>
          <w:fldChar w:fldCharType="begin"/>
        </w:r>
        <w:r w:rsidR="007F67CA" w:rsidRPr="007F67CA">
          <w:rPr>
            <w:rFonts w:ascii="Arabic Typesetting" w:hAnsi="Arabic Typesetting" w:cs="Arabic Typesetting"/>
            <w:i/>
            <w:iCs/>
            <w:noProof/>
            <w:webHidden/>
            <w:sz w:val="36"/>
            <w:szCs w:val="36"/>
          </w:rPr>
          <w:instrText xml:space="preserve"> PAGEREF _Toc425945524 \h </w:instrText>
        </w:r>
        <w:r w:rsidR="007F67CA" w:rsidRPr="007F67CA">
          <w:rPr>
            <w:rFonts w:ascii="Arabic Typesetting" w:hAnsi="Arabic Typesetting" w:cs="Arabic Typesetting"/>
            <w:i/>
            <w:iCs/>
            <w:noProof/>
            <w:webHidden/>
            <w:sz w:val="36"/>
            <w:szCs w:val="36"/>
          </w:rPr>
        </w:r>
        <w:r w:rsidR="007F67CA" w:rsidRPr="007F67CA">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7F67CA">
          <w:rPr>
            <w:rFonts w:ascii="Arabic Typesetting" w:hAnsi="Arabic Typesetting" w:cs="Arabic Typesetting"/>
            <w:i/>
            <w:iCs/>
            <w:noProof/>
            <w:webHidden/>
            <w:sz w:val="36"/>
            <w:szCs w:val="36"/>
          </w:rPr>
          <w:fldChar w:fldCharType="end"/>
        </w:r>
      </w:hyperlink>
    </w:p>
    <w:p w:rsidR="007F67CA" w:rsidRPr="007F67CA" w:rsidRDefault="007F67CA" w:rsidP="007F67CA">
      <w:pPr>
        <w:bidi/>
        <w:spacing w:after="240" w:line="360" w:lineRule="exact"/>
        <w:rPr>
          <w:rFonts w:ascii="Arabic Typesetting" w:hAnsi="Arabic Typesetting" w:cs="Arabic Typesetting"/>
          <w:sz w:val="36"/>
          <w:szCs w:val="36"/>
          <w:rtl/>
        </w:rPr>
      </w:pPr>
      <w:r w:rsidRPr="007F67CA">
        <w:rPr>
          <w:rFonts w:ascii="Arabic Typesetting" w:hAnsi="Arabic Typesetting" w:cs="Arabic Typesetting"/>
          <w:sz w:val="36"/>
          <w:szCs w:val="36"/>
          <w:rtl/>
        </w:rPr>
        <w:fldChar w:fldCharType="end"/>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bidi/>
        <w:spacing w:after="240" w:line="480" w:lineRule="auto"/>
        <w:jc w:val="center"/>
        <w:outlineLvl w:val="0"/>
        <w:rPr>
          <w:rFonts w:ascii="Arabic Typesetting" w:hAnsi="Arabic Typesetting" w:cs="Arabic Typesetting"/>
          <w:b/>
          <w:bCs/>
          <w:sz w:val="36"/>
          <w:szCs w:val="36"/>
          <w:rtl/>
          <w:lang w:bidi="ar-EG"/>
        </w:rPr>
      </w:pPr>
      <w:bookmarkStart w:id="427" w:name="_Toc425935432"/>
      <w:bookmarkStart w:id="428" w:name="_Toc425935775"/>
      <w:bookmarkStart w:id="429" w:name="_Toc425936069"/>
      <w:bookmarkStart w:id="430" w:name="_Toc425943859"/>
      <w:bookmarkStart w:id="431" w:name="_Toc425944558"/>
      <w:bookmarkStart w:id="432" w:name="_Toc425944771"/>
      <w:bookmarkStart w:id="433" w:name="_Toc425945135"/>
      <w:bookmarkStart w:id="434" w:name="_Toc425945523"/>
      <w:bookmarkStart w:id="435" w:name="_Toc425945606"/>
      <w:bookmarkStart w:id="436" w:name="_Toc425945689"/>
      <w:bookmarkStart w:id="437" w:name="_Toc425946472"/>
      <w:bookmarkStart w:id="438" w:name="_Toc425947384"/>
      <w:bookmarkStart w:id="439" w:name="_Toc425956154"/>
      <w:bookmarkStart w:id="440" w:name="_Toc425956597"/>
      <w:r w:rsidRPr="007F67CA">
        <w:rPr>
          <w:rFonts w:ascii="Arabic Typesetting" w:hAnsi="Arabic Typesetting" w:cs="Arabic Typesetting" w:hint="cs"/>
          <w:b/>
          <w:bCs/>
          <w:sz w:val="36"/>
          <w:szCs w:val="36"/>
          <w:rtl/>
          <w:lang w:bidi="ar-EG"/>
        </w:rPr>
        <w:t>القاعدة 82</w:t>
      </w:r>
      <w:r w:rsidRPr="007F67CA">
        <w:rPr>
          <w:rFonts w:ascii="Arabic Typesetting" w:hAnsi="Arabic Typesetting" w:cs="Arabic Typesetting" w:hint="cs"/>
          <w:b/>
          <w:bCs/>
          <w:sz w:val="36"/>
          <w:szCs w:val="36"/>
          <w:vertAlign w:val="superscript"/>
          <w:rtl/>
          <w:lang w:bidi="ar-EG"/>
        </w:rPr>
        <w:t>(رابعا)</w:t>
      </w:r>
      <w:r w:rsidRPr="007F67CA">
        <w:rPr>
          <w:rFonts w:ascii="Arabic Typesetting" w:hAnsi="Arabic Typesetting" w:cs="Arabic Typesetting" w:hint="cs"/>
          <w:b/>
          <w:bCs/>
          <w:sz w:val="36"/>
          <w:szCs w:val="36"/>
          <w:rtl/>
          <w:lang w:bidi="ar-EG"/>
        </w:rPr>
        <w:br/>
        <w:t>عذر التأخر في مراعاة المهل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7F67CA" w:rsidRPr="007F67CA" w:rsidRDefault="007F67CA" w:rsidP="007F67CA">
      <w:pPr>
        <w:bidi/>
        <w:spacing w:after="240" w:line="480" w:lineRule="auto"/>
        <w:outlineLvl w:val="1"/>
        <w:rPr>
          <w:rFonts w:ascii="Arabic Typesetting" w:hAnsi="Arabic Typesetting" w:cs="Arabic Typesetting"/>
          <w:sz w:val="36"/>
          <w:szCs w:val="36"/>
          <w:rtl/>
          <w:lang w:bidi="ar-EG"/>
        </w:rPr>
      </w:pPr>
      <w:bookmarkStart w:id="441" w:name="_Toc425935433"/>
      <w:bookmarkStart w:id="442" w:name="_Toc425935776"/>
      <w:bookmarkStart w:id="443" w:name="_Toc425936070"/>
      <w:bookmarkStart w:id="444" w:name="_Toc425943860"/>
      <w:bookmarkStart w:id="445" w:name="_Toc425944559"/>
      <w:bookmarkStart w:id="446" w:name="_Toc425944772"/>
      <w:bookmarkStart w:id="447" w:name="_Toc425945136"/>
      <w:bookmarkStart w:id="448" w:name="_Toc425945524"/>
      <w:bookmarkStart w:id="449" w:name="_Toc425945607"/>
      <w:bookmarkStart w:id="450" w:name="_Toc425945690"/>
      <w:bookmarkStart w:id="451" w:name="_Toc425946473"/>
      <w:bookmarkStart w:id="452" w:name="_Toc425947385"/>
      <w:bookmarkStart w:id="453" w:name="_Toc425956155"/>
      <w:bookmarkStart w:id="454" w:name="_Toc425956598"/>
      <w:r w:rsidRPr="007F67CA">
        <w:rPr>
          <w:rFonts w:ascii="Arabic Typesetting" w:hAnsi="Arabic Typesetting" w:cs="Arabic Typesetting" w:hint="cs"/>
          <w:sz w:val="36"/>
          <w:szCs w:val="36"/>
          <w:rtl/>
          <w:lang w:bidi="ar-EG"/>
        </w:rPr>
        <w:t>82</w:t>
      </w:r>
      <w:r w:rsidRPr="007F67CA">
        <w:rPr>
          <w:rFonts w:ascii="Arabic Typesetting" w:hAnsi="Arabic Typesetting" w:cs="Arabic Typesetting" w:hint="cs"/>
          <w:sz w:val="36"/>
          <w:szCs w:val="36"/>
          <w:vertAlign w:val="superscript"/>
          <w:rtl/>
          <w:lang w:bidi="ar-EG"/>
        </w:rPr>
        <w:t>(رابعا)</w:t>
      </w:r>
      <w:r w:rsidRPr="007F67CA">
        <w:rPr>
          <w:rFonts w:ascii="Arabic Typesetting" w:hAnsi="Arabic Typesetting" w:cs="Arabic Typesetting" w:hint="cs"/>
          <w:sz w:val="36"/>
          <w:szCs w:val="36"/>
          <w:rtl/>
          <w:lang w:bidi="ar-EG"/>
        </w:rPr>
        <w:t xml:space="preserve">1   </w:t>
      </w:r>
      <w:r w:rsidRPr="007F67CA">
        <w:rPr>
          <w:rFonts w:ascii="Arabic Typesetting" w:hAnsi="Arabic Typesetting" w:cs="Arabic Typesetting" w:hint="cs"/>
          <w:i/>
          <w:iCs/>
          <w:sz w:val="36"/>
          <w:szCs w:val="36"/>
          <w:rtl/>
          <w:lang w:bidi="ar-EG"/>
        </w:rPr>
        <w:t>عذر التأخر في مراعاة المهل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7F67CA" w:rsidRPr="007F67CA" w:rsidRDefault="007F67CA" w:rsidP="007F67CA">
      <w:pPr>
        <w:bidi/>
        <w:spacing w:after="240" w:line="48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hint="cs"/>
          <w:sz w:val="36"/>
          <w:szCs w:val="36"/>
          <w:rtl/>
          <w:lang w:bidi="ar-EG"/>
        </w:rPr>
        <w:t xml:space="preserve">(أ)  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w:t>
      </w:r>
      <w:r w:rsidRPr="007F67CA">
        <w:rPr>
          <w:rFonts w:ascii="Arabic Typesetting" w:hAnsi="Arabic Typesetting" w:cs="Arabic Typesetting" w:hint="cs"/>
          <w:color w:val="0000FF"/>
          <w:sz w:val="36"/>
          <w:szCs w:val="36"/>
          <w:u w:val="single"/>
          <w:rtl/>
        </w:rPr>
        <w:t>أو عدم توافر خدمات التواصل الإلكتروني بشكل عام</w:t>
      </w:r>
      <w:r w:rsidRPr="007F67CA">
        <w:rPr>
          <w:rFonts w:ascii="Arabic Typesetting" w:hAnsi="Arabic Typesetting" w:cs="Arabic Typesetting" w:hint="cs"/>
          <w:sz w:val="36"/>
          <w:szCs w:val="36"/>
          <w:rtl/>
          <w:lang w:bidi="ar-EG"/>
        </w:rPr>
        <w:t xml:space="preserve"> أو غير ذلك من الأسباب المماثلة في محل إقامة الطرف المعني أو مقر عمله أو محل نزوله، وأن الإجراء المعني اتخذ في أسرع وقت معقول ممكن.</w:t>
      </w:r>
    </w:p>
    <w:p w:rsidR="007F67CA" w:rsidRPr="007F67CA" w:rsidRDefault="007F67CA" w:rsidP="007F67CA">
      <w:pPr>
        <w:bidi/>
        <w:spacing w:after="240" w:line="48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hint="cs"/>
          <w:sz w:val="36"/>
          <w:szCs w:val="36"/>
          <w:rtl/>
          <w:lang w:bidi="ar-EG"/>
        </w:rPr>
        <w:t xml:space="preserve">(ب)  [دون تغيير]  يوجه أي دليل من هذا القبيل إلى المكتب أو الإدارة أو المكتب الدولي، حسب الحال، في فترة لا تزيد على ستة أشهر بعد انقضاء المهلة المطبقة في الحالة المعنية. وإذا </w:t>
      </w:r>
      <w:r w:rsidRPr="007F67CA">
        <w:rPr>
          <w:rFonts w:ascii="Arabic Typesetting" w:hAnsi="Arabic Typesetting" w:cs="Arabic Typesetting"/>
          <w:sz w:val="36"/>
          <w:szCs w:val="36"/>
          <w:rtl/>
          <w:lang w:bidi="ar-EG"/>
        </w:rPr>
        <w:t>أقيم الدليل على وجه مُرضٍ للمرسل إليه</w:t>
      </w:r>
      <w:r w:rsidRPr="007F67CA">
        <w:rPr>
          <w:rFonts w:ascii="Arabic Typesetting" w:hAnsi="Arabic Typesetting" w:cs="Arabic Typesetting" w:hint="cs"/>
          <w:sz w:val="36"/>
          <w:szCs w:val="36"/>
          <w:rtl/>
          <w:lang w:bidi="ar-EG"/>
        </w:rPr>
        <w:t>، وجب قبول اعتذار التأخر في مراعاة المهلة.</w:t>
      </w:r>
    </w:p>
    <w:p w:rsidR="007F67CA" w:rsidRPr="007F67CA" w:rsidRDefault="007F67CA" w:rsidP="007F67CA">
      <w:pPr>
        <w:bidi/>
        <w:spacing w:after="480" w:line="48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hint="cs"/>
          <w:sz w:val="36"/>
          <w:szCs w:val="36"/>
          <w:rtl/>
          <w:lang w:bidi="ar-EG"/>
        </w:rPr>
        <w:t>(ج)  [دون تغيير]  لا يتعين على أي مكتب معيّن أو منتخب قام المودع لديه، في وقت صدور قرار قبول اعتذار التأخر، بالإجراءات المشار إليها في المادة 22 أو المادة 39، أن يراعي هذا الاعتذار.</w:t>
      </w:r>
    </w:p>
    <w:p w:rsidR="007F67CA" w:rsidRPr="007F67CA" w:rsidRDefault="007F67CA" w:rsidP="007F67CA">
      <w:pPr>
        <w:bidi/>
        <w:spacing w:after="240" w:line="360" w:lineRule="exact"/>
        <w:ind w:left="5534"/>
        <w:rPr>
          <w:rFonts w:ascii="Arabic Typesetting" w:hAnsi="Arabic Typesetting" w:cs="Arabic Typesetting"/>
          <w:sz w:val="36"/>
          <w:szCs w:val="36"/>
          <w:rtl/>
        </w:rPr>
        <w:sectPr w:rsidR="007F67CA" w:rsidRPr="007F67CA" w:rsidSect="00867A99">
          <w:headerReference w:type="default" r:id="rId17"/>
          <w:headerReference w:type="first" r:id="rId18"/>
          <w:pgSz w:w="11907" w:h="16840" w:code="9"/>
          <w:pgMar w:top="567" w:right="1418" w:bottom="1418" w:left="1134" w:header="510" w:footer="1021" w:gutter="0"/>
          <w:pgNumType w:start="1"/>
          <w:cols w:space="720"/>
          <w:titlePg/>
          <w:docGrid w:linePitch="299"/>
        </w:sectPr>
      </w:pPr>
      <w:r w:rsidRPr="007F67CA">
        <w:rPr>
          <w:rFonts w:ascii="Arabic Typesetting" w:hAnsi="Arabic Typesetting" w:cs="Arabic Typesetting" w:hint="cs"/>
          <w:sz w:val="36"/>
          <w:szCs w:val="36"/>
          <w:rtl/>
        </w:rPr>
        <w:t>[يلي ذلك المرفق الخامس]</w:t>
      </w:r>
    </w:p>
    <w:p w:rsidR="007F67CA" w:rsidRPr="007F67CA" w:rsidRDefault="007F67CA" w:rsidP="007F67CA">
      <w:pPr>
        <w:keepNext/>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hint="cs"/>
          <w:b/>
          <w:sz w:val="40"/>
          <w:szCs w:val="40"/>
          <w:rtl/>
        </w:rPr>
        <w:t xml:space="preserve">مشروع </w:t>
      </w:r>
      <w:r w:rsidRPr="007F67CA">
        <w:rPr>
          <w:rFonts w:ascii="Arabic Typesetting" w:hAnsi="Arabic Typesetting" w:cs="Arabic Typesetting"/>
          <w:b/>
          <w:sz w:val="40"/>
          <w:szCs w:val="40"/>
          <w:rtl/>
        </w:rPr>
        <w:t>تعديلات على اللائحة التنفيذية لمعاهدة التعاون بشأن البراءات</w:t>
      </w:r>
    </w:p>
    <w:p w:rsidR="007F67CA" w:rsidRPr="007F67CA" w:rsidRDefault="007F67CA" w:rsidP="007F67CA">
      <w:pPr>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b/>
          <w:sz w:val="40"/>
          <w:szCs w:val="40"/>
          <w:rtl/>
        </w:rPr>
        <w:t>لغات التواصل مع المكتب</w:t>
      </w:r>
      <w:r w:rsidRPr="007F67CA">
        <w:rPr>
          <w:rFonts w:ascii="Arabic Typesetting" w:hAnsi="Arabic Typesetting" w:cs="Arabic Typesetting" w:hint="cs"/>
          <w:b/>
          <w:sz w:val="40"/>
          <w:szCs w:val="40"/>
          <w:rtl/>
        </w:rPr>
        <w:t xml:space="preserve"> الدولي</w:t>
      </w:r>
    </w:p>
    <w:p w:rsidR="007F67CA" w:rsidRPr="007F67CA" w:rsidRDefault="007F67CA" w:rsidP="007F67CA">
      <w:pPr>
        <w:bidi/>
        <w:spacing w:after="240" w:line="360" w:lineRule="exact"/>
        <w:jc w:val="center"/>
        <w:rPr>
          <w:rFonts w:ascii="Arabic Typesetting" w:hAnsi="Arabic Typesetting" w:cs="Arabic Typesetting"/>
          <w:sz w:val="40"/>
          <w:szCs w:val="40"/>
          <w:rtl/>
        </w:rPr>
      </w:pPr>
      <w:r w:rsidRPr="007F67CA">
        <w:rPr>
          <w:rFonts w:ascii="Arabic Typesetting" w:hAnsi="Arabic Typesetting" w:cs="Arabic Typesetting" w:hint="cs"/>
          <w:sz w:val="40"/>
          <w:szCs w:val="40"/>
          <w:rtl/>
        </w:rPr>
        <w:t>المحتويات</w:t>
      </w:r>
    </w:p>
    <w:p w:rsidR="007F67CA" w:rsidRPr="00053BD7" w:rsidRDefault="007F67CA" w:rsidP="00053BD7">
      <w:pPr>
        <w:bidi/>
        <w:spacing w:after="240" w:line="360" w:lineRule="exact"/>
        <w:rPr>
          <w:rFonts w:ascii="Arabic Typesetting" w:hAnsi="Arabic Typesetting" w:cs="Arabic Typesetting"/>
          <w:noProof/>
          <w:sz w:val="36"/>
          <w:szCs w:val="36"/>
        </w:rPr>
      </w:pPr>
      <w:r w:rsidRPr="00053BD7">
        <w:rPr>
          <w:rFonts w:ascii="Arabic Typesetting" w:hAnsi="Arabic Typesetting" w:cs="Arabic Typesetting"/>
          <w:noProof/>
          <w:sz w:val="36"/>
          <w:szCs w:val="36"/>
          <w:rtl/>
          <w:lang w:bidi="ar-EG"/>
        </w:rPr>
        <w:fldChar w:fldCharType="begin"/>
      </w:r>
      <w:r w:rsidRPr="00053BD7">
        <w:rPr>
          <w:rFonts w:ascii="Arabic Typesetting" w:hAnsi="Arabic Typesetting" w:cs="Arabic Typesetting"/>
          <w:noProof/>
          <w:sz w:val="36"/>
          <w:szCs w:val="36"/>
          <w:rtl/>
          <w:lang w:bidi="ar-EG"/>
        </w:rPr>
        <w:instrText xml:space="preserve"> </w:instrText>
      </w:r>
      <w:r w:rsidRPr="00053BD7">
        <w:rPr>
          <w:rFonts w:ascii="Arabic Typesetting" w:hAnsi="Arabic Typesetting" w:cs="Arabic Typesetting"/>
          <w:noProof/>
          <w:sz w:val="36"/>
          <w:szCs w:val="36"/>
          <w:lang w:bidi="ar-EG"/>
        </w:rPr>
        <w:instrText>TOC</w:instrText>
      </w:r>
      <w:r w:rsidRPr="00053BD7">
        <w:rPr>
          <w:rFonts w:ascii="Arabic Typesetting" w:hAnsi="Arabic Typesetting" w:cs="Arabic Typesetting"/>
          <w:noProof/>
          <w:sz w:val="36"/>
          <w:szCs w:val="36"/>
          <w:rtl/>
          <w:lang w:bidi="ar-EG"/>
        </w:rPr>
        <w:instrText xml:space="preserve"> \</w:instrText>
      </w:r>
      <w:r w:rsidRPr="00053BD7">
        <w:rPr>
          <w:rFonts w:ascii="Arabic Typesetting" w:hAnsi="Arabic Typesetting" w:cs="Arabic Typesetting"/>
          <w:noProof/>
          <w:sz w:val="36"/>
          <w:szCs w:val="36"/>
          <w:lang w:bidi="ar-EG"/>
        </w:rPr>
        <w:instrText>o "1-3" \h \z \u</w:instrText>
      </w:r>
      <w:r w:rsidRPr="00053BD7">
        <w:rPr>
          <w:rFonts w:ascii="Arabic Typesetting" w:hAnsi="Arabic Typesetting" w:cs="Arabic Typesetting"/>
          <w:noProof/>
          <w:sz w:val="36"/>
          <w:szCs w:val="36"/>
          <w:rtl/>
          <w:lang w:bidi="ar-EG"/>
        </w:rPr>
        <w:instrText xml:space="preserve"> </w:instrText>
      </w:r>
      <w:r w:rsidRPr="00053BD7">
        <w:rPr>
          <w:rFonts w:ascii="Arabic Typesetting" w:hAnsi="Arabic Typesetting" w:cs="Arabic Typesetting"/>
          <w:noProof/>
          <w:sz w:val="36"/>
          <w:szCs w:val="36"/>
          <w:rtl/>
          <w:lang w:bidi="ar-EG"/>
        </w:rPr>
        <w:fldChar w:fldCharType="separate"/>
      </w:r>
    </w:p>
    <w:p w:rsidR="007F67CA" w:rsidRPr="00053BD7"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5608" w:history="1">
        <w:r w:rsidR="007F67CA" w:rsidRPr="00053BD7">
          <w:rPr>
            <w:rFonts w:ascii="Arabic Typesetting" w:hAnsi="Arabic Typesetting" w:cs="Arabic Typesetting"/>
            <w:noProof/>
            <w:sz w:val="36"/>
            <w:szCs w:val="36"/>
            <w:rtl/>
            <w:lang w:bidi="ar-EG"/>
          </w:rPr>
          <w:t>القاعدة 92 المراسلات</w:t>
        </w:r>
        <w:r w:rsidR="007F67CA" w:rsidRPr="00053BD7">
          <w:rPr>
            <w:rFonts w:ascii="Arabic Typesetting" w:hAnsi="Arabic Typesetting" w:cs="Arabic Typesetting"/>
            <w:noProof/>
            <w:webHidden/>
            <w:sz w:val="36"/>
            <w:szCs w:val="36"/>
            <w:lang w:bidi="ar-EG"/>
          </w:rPr>
          <w:tab/>
        </w:r>
        <w:r w:rsidR="007F67CA" w:rsidRPr="00053BD7">
          <w:rPr>
            <w:rFonts w:ascii="Arabic Typesetting" w:hAnsi="Arabic Typesetting" w:cs="Arabic Typesetting"/>
            <w:noProof/>
            <w:webHidden/>
            <w:sz w:val="36"/>
            <w:szCs w:val="36"/>
            <w:lang w:bidi="ar-EG"/>
          </w:rPr>
          <w:fldChar w:fldCharType="begin"/>
        </w:r>
        <w:r w:rsidR="007F67CA" w:rsidRPr="00053BD7">
          <w:rPr>
            <w:rFonts w:ascii="Arabic Typesetting" w:hAnsi="Arabic Typesetting" w:cs="Arabic Typesetting"/>
            <w:noProof/>
            <w:webHidden/>
            <w:sz w:val="36"/>
            <w:szCs w:val="36"/>
            <w:lang w:bidi="ar-EG"/>
          </w:rPr>
          <w:instrText xml:space="preserve"> PAGEREF _Toc425945608 \h </w:instrText>
        </w:r>
        <w:r w:rsidR="007F67CA" w:rsidRPr="00053BD7">
          <w:rPr>
            <w:rFonts w:ascii="Arabic Typesetting" w:hAnsi="Arabic Typesetting" w:cs="Arabic Typesetting"/>
            <w:noProof/>
            <w:webHidden/>
            <w:sz w:val="36"/>
            <w:szCs w:val="36"/>
            <w:lang w:bidi="ar-EG"/>
          </w:rPr>
        </w:r>
        <w:r w:rsidR="007F67CA" w:rsidRPr="00053BD7">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2</w:t>
        </w:r>
        <w:r w:rsidR="007F67CA" w:rsidRPr="00053BD7">
          <w:rPr>
            <w:rFonts w:ascii="Arabic Typesetting" w:hAnsi="Arabic Typesetting" w:cs="Arabic Typesetting"/>
            <w:noProof/>
            <w:webHidden/>
            <w:sz w:val="36"/>
            <w:szCs w:val="36"/>
            <w:lang w:bidi="ar-EG"/>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609" w:history="1">
        <w:r w:rsidR="007F67CA" w:rsidRPr="00053BD7">
          <w:rPr>
            <w:rFonts w:ascii="Arabic Typesetting" w:hAnsi="Arabic Typesetting" w:cs="Arabic Typesetting"/>
            <w:i/>
            <w:iCs/>
            <w:noProof/>
            <w:sz w:val="36"/>
            <w:szCs w:val="36"/>
            <w:rtl/>
            <w:lang w:bidi="ar-EG"/>
          </w:rPr>
          <w:t>1.92   [دون تغيير]</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_Toc425945609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053BD7">
          <w:rPr>
            <w:rFonts w:ascii="Arabic Typesetting" w:hAnsi="Arabic Typesetting" w:cs="Arabic Typesetting"/>
            <w:i/>
            <w:iCs/>
            <w:noProof/>
            <w:webHidden/>
            <w:sz w:val="36"/>
            <w:szCs w:val="36"/>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610" w:history="1">
        <w:r w:rsidR="007F67CA" w:rsidRPr="00053BD7">
          <w:rPr>
            <w:rFonts w:ascii="Arabic Typesetting" w:hAnsi="Arabic Typesetting" w:cs="Arabic Typesetting"/>
            <w:i/>
            <w:iCs/>
            <w:noProof/>
            <w:sz w:val="36"/>
            <w:szCs w:val="36"/>
            <w:rtl/>
            <w:lang w:bidi="ar-EG"/>
          </w:rPr>
          <w:t>92</w:t>
        </w:r>
        <w:r w:rsidR="007F67CA" w:rsidRPr="00053BD7">
          <w:rPr>
            <w:rFonts w:ascii="Arabic Typesetting" w:hAnsi="Arabic Typesetting" w:cs="Arabic Typesetting"/>
            <w:i/>
            <w:iCs/>
            <w:noProof/>
            <w:sz w:val="36"/>
            <w:szCs w:val="36"/>
          </w:rPr>
          <w:t>.</w:t>
        </w:r>
        <w:r w:rsidR="007F67CA" w:rsidRPr="00053BD7">
          <w:rPr>
            <w:rFonts w:ascii="Arabic Typesetting" w:hAnsi="Arabic Typesetting" w:cs="Arabic Typesetting"/>
            <w:i/>
            <w:iCs/>
            <w:noProof/>
            <w:sz w:val="36"/>
            <w:szCs w:val="36"/>
            <w:rtl/>
            <w:lang w:bidi="ar-EG"/>
          </w:rPr>
          <w:t>2   اللغات</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_Toc425945610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053BD7">
          <w:rPr>
            <w:rFonts w:ascii="Arabic Typesetting" w:hAnsi="Arabic Typesetting" w:cs="Arabic Typesetting"/>
            <w:i/>
            <w:iCs/>
            <w:noProof/>
            <w:webHidden/>
            <w:sz w:val="36"/>
            <w:szCs w:val="36"/>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611" w:history="1">
        <w:r w:rsidR="007F67CA" w:rsidRPr="00053BD7">
          <w:rPr>
            <w:rFonts w:ascii="Arabic Typesetting" w:hAnsi="Arabic Typesetting" w:cs="Arabic Typesetting"/>
            <w:i/>
            <w:iCs/>
            <w:noProof/>
            <w:sz w:val="36"/>
            <w:szCs w:val="36"/>
            <w:rtl/>
            <w:lang w:bidi="ar-EG"/>
          </w:rPr>
          <w:t>من 3.92 إلى 4.92  [دون تغيير]</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_Toc425945611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053BD7">
          <w:rPr>
            <w:rFonts w:ascii="Arabic Typesetting" w:hAnsi="Arabic Typesetting" w:cs="Arabic Typesetting"/>
            <w:i/>
            <w:iCs/>
            <w:noProof/>
            <w:webHidden/>
            <w:sz w:val="36"/>
            <w:szCs w:val="36"/>
          </w:rPr>
          <w:fldChar w:fldCharType="end"/>
        </w:r>
      </w:hyperlink>
    </w:p>
    <w:p w:rsidR="007F67CA" w:rsidRPr="007F67CA" w:rsidRDefault="007F67CA" w:rsidP="007F67CA">
      <w:pPr>
        <w:bidi/>
        <w:spacing w:after="240" w:line="360" w:lineRule="exact"/>
        <w:rPr>
          <w:rFonts w:ascii="Arabic Typesetting" w:hAnsi="Arabic Typesetting" w:cs="Arabic Typesetting"/>
          <w:sz w:val="36"/>
          <w:szCs w:val="36"/>
          <w:rtl/>
        </w:rPr>
      </w:pPr>
      <w:r w:rsidRPr="00053BD7">
        <w:rPr>
          <w:rFonts w:ascii="Arabic Typesetting" w:hAnsi="Arabic Typesetting" w:cs="Arabic Typesetting"/>
          <w:sz w:val="36"/>
          <w:szCs w:val="36"/>
          <w:rtl/>
        </w:rPr>
        <w:fldChar w:fldCharType="end"/>
      </w:r>
    </w:p>
    <w:p w:rsidR="007F67CA" w:rsidRPr="007F67CA" w:rsidRDefault="007F67CA" w:rsidP="007F67CA">
      <w:pPr>
        <w:rPr>
          <w:rFonts w:ascii="Arabic Typesetting" w:hAnsi="Arabic Typesetting" w:cs="Arabic Typesetting"/>
          <w:sz w:val="36"/>
          <w:szCs w:val="36"/>
          <w:rtl/>
        </w:rPr>
      </w:pPr>
      <w:r w:rsidRPr="007F67CA">
        <w:rPr>
          <w:rtl/>
        </w:rPr>
        <w:br w:type="page"/>
      </w:r>
    </w:p>
    <w:p w:rsidR="007F67CA" w:rsidRPr="007F67CA" w:rsidRDefault="007F67CA" w:rsidP="007F67CA">
      <w:pPr>
        <w:bidi/>
        <w:spacing w:after="240" w:line="360" w:lineRule="auto"/>
        <w:jc w:val="center"/>
        <w:outlineLvl w:val="0"/>
        <w:rPr>
          <w:rFonts w:ascii="Arabic Typesetting" w:hAnsi="Arabic Typesetting" w:cs="Arabic Typesetting"/>
          <w:b/>
          <w:bCs/>
          <w:sz w:val="36"/>
          <w:szCs w:val="36"/>
          <w:rtl/>
          <w:lang w:bidi="ar-EG"/>
        </w:rPr>
      </w:pPr>
      <w:bookmarkStart w:id="455" w:name="_Toc425935434"/>
      <w:bookmarkStart w:id="456" w:name="_Toc425935777"/>
      <w:bookmarkStart w:id="457" w:name="_Toc425936071"/>
      <w:bookmarkStart w:id="458" w:name="_Toc425943861"/>
      <w:bookmarkStart w:id="459" w:name="_Toc425944560"/>
      <w:bookmarkStart w:id="460" w:name="_Toc425944773"/>
      <w:bookmarkStart w:id="461" w:name="_Toc425945137"/>
      <w:bookmarkStart w:id="462" w:name="_Toc425945525"/>
      <w:bookmarkStart w:id="463" w:name="_Toc425945608"/>
      <w:bookmarkStart w:id="464" w:name="_Toc425945691"/>
      <w:bookmarkStart w:id="465" w:name="_Toc425946474"/>
      <w:bookmarkStart w:id="466" w:name="_Toc425947386"/>
      <w:bookmarkStart w:id="467" w:name="_Toc425956156"/>
      <w:bookmarkStart w:id="468" w:name="_Toc425956599"/>
      <w:r w:rsidRPr="007F67CA">
        <w:rPr>
          <w:rFonts w:ascii="Arabic Typesetting" w:hAnsi="Arabic Typesetting" w:cs="Arabic Typesetting"/>
          <w:b/>
          <w:bCs/>
          <w:sz w:val="36"/>
          <w:szCs w:val="36"/>
          <w:rtl/>
          <w:lang w:bidi="ar-EG"/>
        </w:rPr>
        <w:t>القاعدة 92</w:t>
      </w:r>
      <w:r w:rsidRPr="007F67CA">
        <w:rPr>
          <w:rFonts w:ascii="Arabic Typesetting" w:hAnsi="Arabic Typesetting" w:cs="Arabic Typesetting"/>
          <w:b/>
          <w:bCs/>
          <w:sz w:val="36"/>
          <w:szCs w:val="36"/>
          <w:rtl/>
          <w:lang w:bidi="ar-EG"/>
        </w:rPr>
        <w:br/>
        <w:t>المراسلات</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7F67CA" w:rsidRPr="007F67CA" w:rsidRDefault="007F67CA" w:rsidP="007F67CA">
      <w:pPr>
        <w:bidi/>
        <w:spacing w:after="240" w:line="360" w:lineRule="auto"/>
        <w:outlineLvl w:val="1"/>
        <w:rPr>
          <w:rFonts w:ascii="Arabic Typesetting" w:hAnsi="Arabic Typesetting" w:cs="Arabic Typesetting"/>
          <w:sz w:val="36"/>
          <w:szCs w:val="36"/>
          <w:rtl/>
          <w:lang w:bidi="ar-EG"/>
        </w:rPr>
      </w:pPr>
      <w:bookmarkStart w:id="469" w:name="_Toc425935435"/>
      <w:bookmarkStart w:id="470" w:name="_Toc425935778"/>
      <w:bookmarkStart w:id="471" w:name="_Toc425936072"/>
      <w:bookmarkStart w:id="472" w:name="_Toc425943862"/>
      <w:bookmarkStart w:id="473" w:name="_Toc425944561"/>
      <w:bookmarkStart w:id="474" w:name="_Toc425944774"/>
      <w:bookmarkStart w:id="475" w:name="_Toc425945138"/>
      <w:bookmarkStart w:id="476" w:name="_Toc425945526"/>
      <w:bookmarkStart w:id="477" w:name="_Toc425945609"/>
      <w:bookmarkStart w:id="478" w:name="_Toc425945692"/>
      <w:bookmarkStart w:id="479" w:name="_Toc425946475"/>
      <w:bookmarkStart w:id="480" w:name="_Toc425947387"/>
      <w:bookmarkStart w:id="481" w:name="_Toc425956157"/>
      <w:bookmarkStart w:id="482" w:name="_Toc425956600"/>
      <w:r w:rsidRPr="007F67CA">
        <w:rPr>
          <w:rFonts w:ascii="Arabic Typesetting" w:hAnsi="Arabic Typesetting" w:cs="Arabic Typesetting" w:hint="cs"/>
          <w:sz w:val="36"/>
          <w:szCs w:val="36"/>
          <w:rtl/>
          <w:lang w:bidi="ar-EG"/>
        </w:rPr>
        <w:t xml:space="preserve">1.92   </w:t>
      </w:r>
      <w:r w:rsidRPr="007F67CA">
        <w:rPr>
          <w:rFonts w:ascii="Arabic Typesetting" w:hAnsi="Arabic Typesetting" w:cs="Arabic Typesetting" w:hint="cs"/>
          <w:i/>
          <w:iCs/>
          <w:sz w:val="36"/>
          <w:szCs w:val="36"/>
          <w:rtl/>
          <w:lang w:bidi="ar-EG"/>
        </w:rPr>
        <w:t>[دون تغيير]</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7F67CA" w:rsidRPr="007F67CA" w:rsidRDefault="007F67CA" w:rsidP="007F67CA">
      <w:pPr>
        <w:bidi/>
        <w:spacing w:after="240" w:line="360" w:lineRule="auto"/>
        <w:outlineLvl w:val="1"/>
        <w:rPr>
          <w:rFonts w:ascii="Arabic Typesetting" w:hAnsi="Arabic Typesetting" w:cs="Arabic Typesetting"/>
          <w:sz w:val="36"/>
          <w:szCs w:val="36"/>
          <w:rtl/>
          <w:lang w:bidi="ar-EG"/>
        </w:rPr>
      </w:pPr>
      <w:bookmarkStart w:id="483" w:name="_Toc425935436"/>
      <w:bookmarkStart w:id="484" w:name="_Toc425935779"/>
      <w:bookmarkStart w:id="485" w:name="_Toc425936073"/>
      <w:bookmarkStart w:id="486" w:name="_Toc425943863"/>
      <w:bookmarkStart w:id="487" w:name="_Toc425944562"/>
      <w:bookmarkStart w:id="488" w:name="_Toc425944775"/>
      <w:bookmarkStart w:id="489" w:name="_Toc425945139"/>
      <w:bookmarkStart w:id="490" w:name="_Toc425945527"/>
      <w:bookmarkStart w:id="491" w:name="_Toc425945610"/>
      <w:bookmarkStart w:id="492" w:name="_Toc425945693"/>
      <w:bookmarkStart w:id="493" w:name="_Toc425946476"/>
      <w:bookmarkStart w:id="494" w:name="_Toc425947388"/>
      <w:bookmarkStart w:id="495" w:name="_Toc425956158"/>
      <w:bookmarkStart w:id="496" w:name="_Toc425956601"/>
      <w:r w:rsidRPr="007F67CA">
        <w:rPr>
          <w:rFonts w:ascii="Arabic Typesetting" w:hAnsi="Arabic Typesetting" w:cs="Arabic Typesetting"/>
          <w:sz w:val="36"/>
          <w:szCs w:val="36"/>
          <w:rtl/>
          <w:lang w:bidi="ar-EG"/>
        </w:rPr>
        <w:t>92</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2</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i/>
          <w:iCs/>
          <w:sz w:val="36"/>
          <w:szCs w:val="36"/>
          <w:rtl/>
          <w:lang w:bidi="ar-EG"/>
        </w:rPr>
        <w:t>اللغات</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7F67CA" w:rsidRPr="007F67CA" w:rsidRDefault="007F67CA" w:rsidP="007F67CA">
      <w:pPr>
        <w:bidi/>
        <w:spacing w:after="240" w:line="36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أ</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i/>
          <w:iCs/>
          <w:sz w:val="36"/>
          <w:szCs w:val="36"/>
          <w:rtl/>
          <w:lang w:bidi="ar-EG"/>
        </w:rPr>
        <w:t>[دون تغيير]</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مع مراعاة القاعدتين 55</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1 و55</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3 والفقرة (ب) من هذه القاعدة، يجب تحرير أي كتاب أو</w:t>
      </w:r>
      <w:r w:rsidRPr="007F67CA">
        <w:rPr>
          <w:rFonts w:ascii="Arabic Typesetting" w:hAnsi="Arabic Typesetting" w:cs="Arabic Typesetting" w:hint="cs"/>
          <w:sz w:val="36"/>
          <w:szCs w:val="36"/>
          <w:rtl/>
          <w:lang w:bidi="ar-EG"/>
        </w:rPr>
        <w:t> </w:t>
      </w:r>
      <w:r w:rsidRPr="007F67CA">
        <w:rPr>
          <w:rFonts w:ascii="Arabic Typesetting" w:hAnsi="Arabic Typesetting" w:cs="Arabic Typesetting"/>
          <w:sz w:val="36"/>
          <w:szCs w:val="36"/>
          <w:rtl/>
          <w:lang w:bidi="ar-EG"/>
        </w:rPr>
        <w:t>مستند يقدمه مودع الطلب لإدارة البحث الدولي أو لإدارة الفحص التمهيدي الدولي باللغة ذاتها التي يحرر بها الطلب الدولي المتعلق به. ولكن، إذا أرسلت ترجمة للطلب الدولي بناء على القاعدة 23</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1(ب) أو قدمت بناء على القاعدة 55</w:t>
      </w:r>
      <w:r w:rsidRPr="007F67CA">
        <w:rPr>
          <w:rFonts w:ascii="Arabic Typesetting" w:hAnsi="Arabic Typesetting" w:cs="Arabic Typesetting"/>
          <w:sz w:val="36"/>
          <w:szCs w:val="36"/>
        </w:rPr>
        <w:t>.</w:t>
      </w:r>
      <w:r w:rsidRPr="007F67CA">
        <w:rPr>
          <w:rFonts w:ascii="Arabic Typesetting" w:hAnsi="Arabic Typesetting" w:cs="Arabic Typesetting"/>
          <w:sz w:val="36"/>
          <w:szCs w:val="36"/>
          <w:rtl/>
          <w:lang w:bidi="ar-EG"/>
        </w:rPr>
        <w:t>2، وجب استعمال لغة تلك الترجمة.</w:t>
      </w:r>
    </w:p>
    <w:p w:rsidR="007F67CA" w:rsidRPr="007F67CA" w:rsidRDefault="007F67CA" w:rsidP="007F67CA">
      <w:pPr>
        <w:bidi/>
        <w:spacing w:after="240" w:line="36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(ب)</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i/>
          <w:iCs/>
          <w:sz w:val="36"/>
          <w:szCs w:val="36"/>
          <w:rtl/>
          <w:lang w:bidi="ar-EG"/>
        </w:rPr>
        <w:t>[دون تغيير]</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يجوز لمودع الطلب أن يحرر أي كتاب يرسله إلى إدارة البحث الدولي أو إلى إدارة الفحص التمهيدي الدولي بأي لغة خلاف اللغة المحرر بها الطلب الدولي، شرط أن تصرح له الإدارة المذكورة باستعمال تلك اللغة.</w:t>
      </w:r>
    </w:p>
    <w:p w:rsidR="007F67CA" w:rsidRPr="007F67CA" w:rsidRDefault="007F67CA" w:rsidP="007F67CA">
      <w:pPr>
        <w:bidi/>
        <w:spacing w:after="240" w:line="36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(ج)</w:t>
      </w:r>
      <w:r w:rsidRPr="007F67CA">
        <w:rPr>
          <w:rFonts w:ascii="Arabic Typesetting" w:hAnsi="Arabic Typesetting" w:cs="Arabic Typesetting" w:hint="cs"/>
          <w:sz w:val="36"/>
          <w:szCs w:val="36"/>
          <w:rtl/>
          <w:lang w:bidi="ar-EG"/>
        </w:rPr>
        <w:t xml:space="preserve">  [تبقى محذوفة]</w:t>
      </w:r>
    </w:p>
    <w:p w:rsidR="007F67CA" w:rsidRPr="007F67CA" w:rsidRDefault="007F67CA" w:rsidP="007F67CA">
      <w:pPr>
        <w:bidi/>
        <w:spacing w:after="240" w:line="36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(د)</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يجب أن يكون كل كتاب يرسله مودع الطلب إلى المكتب الدولي محررا بالإنكليزية أو بالفرنسية</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color w:val="0000FF"/>
          <w:sz w:val="36"/>
          <w:szCs w:val="36"/>
          <w:u w:val="single"/>
          <w:rtl/>
          <w:lang w:bidi="ar-EG"/>
        </w:rPr>
        <w:t>أو أي لغة نشر أخرى حسبما تجيزه التعليمات الإدارية</w:t>
      </w:r>
      <w:r w:rsidRPr="007F67CA">
        <w:rPr>
          <w:rFonts w:ascii="Arabic Typesetting" w:hAnsi="Arabic Typesetting" w:cs="Arabic Typesetting"/>
          <w:sz w:val="36"/>
          <w:szCs w:val="36"/>
          <w:rtl/>
          <w:lang w:bidi="ar-EG"/>
        </w:rPr>
        <w:t>.</w:t>
      </w:r>
    </w:p>
    <w:p w:rsidR="007F67CA" w:rsidRPr="007F67CA" w:rsidRDefault="007F67CA" w:rsidP="007F67CA">
      <w:pPr>
        <w:bidi/>
        <w:spacing w:after="240" w:line="360" w:lineRule="auto"/>
        <w:ind w:firstLine="567"/>
        <w:rPr>
          <w:rFonts w:ascii="Arabic Typesetting" w:hAnsi="Arabic Typesetting" w:cs="Arabic Typesetting"/>
          <w:sz w:val="36"/>
          <w:szCs w:val="36"/>
          <w:rtl/>
          <w:lang w:bidi="ar-EG"/>
        </w:rPr>
      </w:pPr>
      <w:r w:rsidRPr="007F67CA">
        <w:rPr>
          <w:rFonts w:ascii="Arabic Typesetting" w:hAnsi="Arabic Typesetting" w:cs="Arabic Typesetting"/>
          <w:sz w:val="36"/>
          <w:szCs w:val="36"/>
          <w:rtl/>
          <w:lang w:bidi="ar-EG"/>
        </w:rPr>
        <w:t>(ﻫ)</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hint="cs"/>
          <w:i/>
          <w:iCs/>
          <w:sz w:val="36"/>
          <w:szCs w:val="36"/>
          <w:rtl/>
          <w:lang w:bidi="ar-EG"/>
        </w:rPr>
        <w:t>[دون تغيير]</w:t>
      </w:r>
      <w:r w:rsidRPr="007F67CA">
        <w:rPr>
          <w:rFonts w:ascii="Arabic Typesetting" w:hAnsi="Arabic Typesetting" w:cs="Arabic Typesetting" w:hint="cs"/>
          <w:sz w:val="36"/>
          <w:szCs w:val="36"/>
          <w:rtl/>
          <w:lang w:bidi="ar-EG"/>
        </w:rPr>
        <w:t xml:space="preserve"> </w:t>
      </w:r>
      <w:r w:rsidRPr="007F67CA">
        <w:rPr>
          <w:rFonts w:ascii="Arabic Typesetting" w:hAnsi="Arabic Typesetting" w:cs="Arabic Typesetting"/>
          <w:sz w:val="36"/>
          <w:szCs w:val="36"/>
          <w:rtl/>
          <w:lang w:bidi="ar-EG"/>
        </w:rPr>
        <w:t>يجب أن يكون كل كتاب أو إخطار يرسله المكتب الدولي إلى مودع الطلب أو إلى أي مكتب وطني محررا بالإنكليزية أو بالفرنسية.</w:t>
      </w:r>
    </w:p>
    <w:p w:rsidR="007F67CA" w:rsidRPr="007F67CA" w:rsidRDefault="007F67CA" w:rsidP="007F67CA">
      <w:pPr>
        <w:bidi/>
        <w:spacing w:after="480" w:line="360" w:lineRule="auto"/>
        <w:outlineLvl w:val="1"/>
        <w:rPr>
          <w:rFonts w:ascii="Arabic Typesetting" w:hAnsi="Arabic Typesetting" w:cs="Arabic Typesetting"/>
          <w:sz w:val="36"/>
          <w:szCs w:val="36"/>
          <w:rtl/>
          <w:lang w:bidi="ar-EG"/>
        </w:rPr>
      </w:pPr>
      <w:bookmarkStart w:id="497" w:name="_Toc425935437"/>
      <w:bookmarkStart w:id="498" w:name="_Toc425935780"/>
      <w:bookmarkStart w:id="499" w:name="_Toc425936074"/>
      <w:bookmarkStart w:id="500" w:name="_Toc425943864"/>
      <w:bookmarkStart w:id="501" w:name="_Toc425944563"/>
      <w:bookmarkStart w:id="502" w:name="_Toc425944776"/>
      <w:bookmarkStart w:id="503" w:name="_Toc425945140"/>
      <w:bookmarkStart w:id="504" w:name="_Toc425945528"/>
      <w:bookmarkStart w:id="505" w:name="_Toc425945611"/>
      <w:bookmarkStart w:id="506" w:name="_Toc425945694"/>
      <w:bookmarkStart w:id="507" w:name="_Toc425946477"/>
      <w:bookmarkStart w:id="508" w:name="_Toc425947389"/>
      <w:bookmarkStart w:id="509" w:name="_Toc425956159"/>
      <w:bookmarkStart w:id="510" w:name="_Toc425956602"/>
      <w:r w:rsidRPr="007F67CA">
        <w:rPr>
          <w:rFonts w:ascii="Arabic Typesetting" w:hAnsi="Arabic Typesetting" w:cs="Arabic Typesetting" w:hint="cs"/>
          <w:sz w:val="36"/>
          <w:szCs w:val="36"/>
          <w:rtl/>
          <w:lang w:bidi="ar-EG"/>
        </w:rPr>
        <w:t xml:space="preserve">من 3.92 إلى 4.92  </w:t>
      </w:r>
      <w:r w:rsidRPr="007F67CA">
        <w:rPr>
          <w:rFonts w:ascii="Arabic Typesetting" w:hAnsi="Arabic Typesetting" w:cs="Arabic Typesetting" w:hint="cs"/>
          <w:i/>
          <w:iCs/>
          <w:sz w:val="36"/>
          <w:szCs w:val="36"/>
          <w:rtl/>
          <w:lang w:bidi="ar-EG"/>
        </w:rPr>
        <w:t>[دون تغيير]</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7F67CA" w:rsidRPr="007F67CA" w:rsidRDefault="007F67CA" w:rsidP="007F67CA">
      <w:pPr>
        <w:bidi/>
        <w:spacing w:after="240" w:line="360" w:lineRule="exact"/>
        <w:ind w:left="5534"/>
        <w:rPr>
          <w:rFonts w:ascii="Arabic Typesetting" w:hAnsi="Arabic Typesetting" w:cs="Arabic Typesetting"/>
          <w:sz w:val="36"/>
          <w:szCs w:val="36"/>
          <w:rtl/>
        </w:rPr>
      </w:pPr>
      <w:r w:rsidRPr="007F67CA">
        <w:rPr>
          <w:rFonts w:ascii="Arabic Typesetting" w:hAnsi="Arabic Typesetting" w:cs="Arabic Typesetting" w:hint="cs"/>
          <w:sz w:val="36"/>
          <w:szCs w:val="36"/>
          <w:rtl/>
        </w:rPr>
        <w:t>[يلي ذلك المرفق السادس]</w:t>
      </w:r>
    </w:p>
    <w:p w:rsidR="007F67CA" w:rsidRPr="007F67CA" w:rsidRDefault="007F67CA" w:rsidP="007F67CA">
      <w:pPr>
        <w:bidi/>
        <w:spacing w:after="240" w:line="360" w:lineRule="exact"/>
        <w:rPr>
          <w:rFonts w:ascii="Arabic Typesetting" w:hAnsi="Arabic Typesetting" w:cs="Arabic Typesetting"/>
          <w:sz w:val="36"/>
          <w:szCs w:val="36"/>
          <w:rtl/>
        </w:rPr>
      </w:pPr>
    </w:p>
    <w:p w:rsidR="007F67CA" w:rsidRPr="007F67CA" w:rsidRDefault="007F67CA" w:rsidP="007F67CA">
      <w:pPr>
        <w:bidi/>
        <w:spacing w:after="240" w:line="360" w:lineRule="exact"/>
        <w:rPr>
          <w:rFonts w:ascii="Arabic Typesetting" w:hAnsi="Arabic Typesetting" w:cs="Arabic Typesetting"/>
          <w:sz w:val="36"/>
          <w:szCs w:val="36"/>
          <w:rtl/>
        </w:rPr>
      </w:pPr>
    </w:p>
    <w:p w:rsidR="007F67CA" w:rsidRPr="007F67CA" w:rsidRDefault="007F67CA" w:rsidP="007F67CA">
      <w:pPr>
        <w:bidi/>
        <w:spacing w:after="240" w:line="360" w:lineRule="exact"/>
        <w:rPr>
          <w:rFonts w:ascii="Arabic Typesetting" w:hAnsi="Arabic Typesetting" w:cs="Arabic Typesetting"/>
          <w:sz w:val="36"/>
          <w:szCs w:val="36"/>
          <w:rtl/>
        </w:rPr>
        <w:sectPr w:rsidR="007F67CA" w:rsidRPr="007F67CA" w:rsidSect="00867A99">
          <w:headerReference w:type="default" r:id="rId19"/>
          <w:headerReference w:type="first" r:id="rId20"/>
          <w:pgSz w:w="11907" w:h="16840" w:code="9"/>
          <w:pgMar w:top="567" w:right="1418" w:bottom="1418" w:left="1134" w:header="510" w:footer="1021" w:gutter="0"/>
          <w:pgNumType w:start="1"/>
          <w:cols w:space="720"/>
          <w:titlePg/>
          <w:docGrid w:linePitch="299"/>
        </w:sectPr>
      </w:pPr>
    </w:p>
    <w:p w:rsidR="007F67CA" w:rsidRPr="007F67CA" w:rsidRDefault="007F67CA" w:rsidP="007F67CA">
      <w:pPr>
        <w:bidi/>
        <w:spacing w:after="240" w:line="360" w:lineRule="exact"/>
        <w:jc w:val="center"/>
        <w:rPr>
          <w:rFonts w:ascii="Arabic Typesetting" w:hAnsi="Arabic Typesetting" w:cs="Arabic Typesetting"/>
          <w:bCs/>
          <w:sz w:val="36"/>
          <w:szCs w:val="36"/>
        </w:rPr>
      </w:pPr>
    </w:p>
    <w:p w:rsidR="007F67CA" w:rsidRPr="007F67CA" w:rsidRDefault="007F67CA" w:rsidP="007F67CA">
      <w:pPr>
        <w:keepNext/>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hint="cs"/>
          <w:b/>
          <w:sz w:val="40"/>
          <w:szCs w:val="40"/>
          <w:rtl/>
        </w:rPr>
        <w:t xml:space="preserve">مشروع </w:t>
      </w:r>
      <w:r w:rsidRPr="007F67CA">
        <w:rPr>
          <w:rFonts w:ascii="Arabic Typesetting" w:hAnsi="Arabic Typesetting" w:cs="Arabic Typesetting"/>
          <w:b/>
          <w:sz w:val="40"/>
          <w:szCs w:val="40"/>
          <w:rtl/>
        </w:rPr>
        <w:t>تعديلات على اللائحة التنفيذية لمعاهدة التعاون بشأن البراءات</w:t>
      </w:r>
    </w:p>
    <w:p w:rsidR="007F67CA" w:rsidRPr="007F67CA" w:rsidRDefault="007F67CA" w:rsidP="007F67CA">
      <w:pPr>
        <w:bidi/>
        <w:spacing w:after="240" w:line="360" w:lineRule="exact"/>
        <w:jc w:val="center"/>
        <w:rPr>
          <w:rFonts w:ascii="Arabic Typesetting" w:hAnsi="Arabic Typesetting" w:cs="Arabic Typesetting"/>
          <w:b/>
          <w:sz w:val="40"/>
          <w:szCs w:val="40"/>
          <w:rtl/>
        </w:rPr>
      </w:pPr>
      <w:r w:rsidRPr="007F67CA">
        <w:rPr>
          <w:rFonts w:ascii="Arabic Typesetting" w:hAnsi="Arabic Typesetting" w:cs="Arabic Typesetting"/>
          <w:b/>
          <w:sz w:val="40"/>
          <w:szCs w:val="40"/>
          <w:rtl/>
        </w:rPr>
        <w:t>معلومات بشأن دخول المرحلة الوطنية والنصوص المترجمة</w:t>
      </w:r>
    </w:p>
    <w:p w:rsidR="007F67CA" w:rsidRPr="007F67CA" w:rsidRDefault="007F67CA" w:rsidP="007F67CA">
      <w:pPr>
        <w:bidi/>
        <w:spacing w:after="480" w:line="360" w:lineRule="exact"/>
        <w:jc w:val="center"/>
        <w:rPr>
          <w:rFonts w:ascii="Arabic Typesetting" w:hAnsi="Arabic Typesetting" w:cs="Arabic Typesetting"/>
          <w:sz w:val="40"/>
          <w:szCs w:val="40"/>
        </w:rPr>
      </w:pPr>
    </w:p>
    <w:p w:rsidR="007F67CA" w:rsidRPr="007F67CA" w:rsidRDefault="007F67CA" w:rsidP="007F67CA">
      <w:pPr>
        <w:bidi/>
        <w:spacing w:after="480" w:line="360" w:lineRule="exact"/>
        <w:jc w:val="center"/>
        <w:rPr>
          <w:rFonts w:ascii="Arabic Typesetting" w:hAnsi="Arabic Typesetting" w:cs="Arabic Typesetting"/>
          <w:sz w:val="40"/>
          <w:szCs w:val="40"/>
        </w:rPr>
      </w:pPr>
      <w:r w:rsidRPr="007F67CA">
        <w:rPr>
          <w:rFonts w:ascii="Arabic Typesetting" w:hAnsi="Arabic Typesetting" w:cs="Arabic Typesetting" w:hint="cs"/>
          <w:sz w:val="40"/>
          <w:szCs w:val="40"/>
          <w:rtl/>
        </w:rPr>
        <w:t>المحتويات</w:t>
      </w:r>
    </w:p>
    <w:p w:rsidR="007F67CA" w:rsidRPr="00053BD7" w:rsidRDefault="007F67CA" w:rsidP="007F67CA">
      <w:pPr>
        <w:tabs>
          <w:tab w:val="right" w:leader="dot" w:pos="9345"/>
        </w:tabs>
        <w:bidi/>
        <w:spacing w:after="100"/>
        <w:ind w:left="991" w:hanging="991"/>
        <w:rPr>
          <w:rFonts w:ascii="Arabic Typesetting" w:eastAsiaTheme="minorEastAsia" w:hAnsi="Arabic Typesetting" w:cs="Arabic Typesetting"/>
          <w:noProof/>
          <w:sz w:val="36"/>
          <w:szCs w:val="36"/>
        </w:rPr>
      </w:pPr>
      <w:r w:rsidRPr="00053BD7">
        <w:rPr>
          <w:rFonts w:ascii="Arabic Typesetting" w:hAnsi="Arabic Typesetting" w:cs="Arabic Typesetting"/>
          <w:noProof/>
          <w:sz w:val="36"/>
          <w:szCs w:val="36"/>
          <w:rtl/>
          <w:lang w:bidi="ar-EG"/>
        </w:rPr>
        <w:fldChar w:fldCharType="begin"/>
      </w:r>
      <w:r w:rsidRPr="00053BD7">
        <w:rPr>
          <w:rFonts w:ascii="Arabic Typesetting" w:hAnsi="Arabic Typesetting" w:cs="Arabic Typesetting"/>
          <w:noProof/>
          <w:sz w:val="36"/>
          <w:szCs w:val="36"/>
          <w:rtl/>
          <w:lang w:bidi="ar-EG"/>
        </w:rPr>
        <w:instrText xml:space="preserve"> </w:instrText>
      </w:r>
      <w:r w:rsidRPr="00053BD7">
        <w:rPr>
          <w:rFonts w:ascii="Arabic Typesetting" w:hAnsi="Arabic Typesetting" w:cs="Arabic Typesetting"/>
          <w:noProof/>
          <w:sz w:val="36"/>
          <w:szCs w:val="36"/>
          <w:lang w:bidi="ar-EG"/>
        </w:rPr>
        <w:instrText>TOC</w:instrText>
      </w:r>
      <w:r w:rsidRPr="00053BD7">
        <w:rPr>
          <w:rFonts w:ascii="Arabic Typesetting" w:hAnsi="Arabic Typesetting" w:cs="Arabic Typesetting"/>
          <w:noProof/>
          <w:sz w:val="36"/>
          <w:szCs w:val="36"/>
          <w:rtl/>
          <w:lang w:bidi="ar-EG"/>
        </w:rPr>
        <w:instrText xml:space="preserve"> \</w:instrText>
      </w:r>
      <w:r w:rsidRPr="00053BD7">
        <w:rPr>
          <w:rFonts w:ascii="Arabic Typesetting" w:hAnsi="Arabic Typesetting" w:cs="Arabic Typesetting"/>
          <w:noProof/>
          <w:sz w:val="36"/>
          <w:szCs w:val="36"/>
          <w:lang w:bidi="ar-EG"/>
        </w:rPr>
        <w:instrText>o "1-3" \h \z \u</w:instrText>
      </w:r>
      <w:r w:rsidRPr="00053BD7">
        <w:rPr>
          <w:rFonts w:ascii="Arabic Typesetting" w:hAnsi="Arabic Typesetting" w:cs="Arabic Typesetting"/>
          <w:noProof/>
          <w:sz w:val="36"/>
          <w:szCs w:val="36"/>
          <w:rtl/>
          <w:lang w:bidi="ar-EG"/>
        </w:rPr>
        <w:instrText xml:space="preserve"> </w:instrText>
      </w:r>
      <w:r w:rsidRPr="00053BD7">
        <w:rPr>
          <w:rFonts w:ascii="Arabic Typesetting" w:hAnsi="Arabic Typesetting" w:cs="Arabic Typesetting"/>
          <w:noProof/>
          <w:sz w:val="36"/>
          <w:szCs w:val="36"/>
          <w:rtl/>
          <w:lang w:bidi="ar-EG"/>
        </w:rPr>
        <w:fldChar w:fldCharType="separate"/>
      </w:r>
      <w:hyperlink w:anchor="_Toc425945695" w:history="1">
        <w:r w:rsidRPr="00053BD7">
          <w:rPr>
            <w:rFonts w:ascii="Arabic Typesetting" w:hAnsi="Arabic Typesetting" w:cs="Arabic Typesetting"/>
            <w:noProof/>
            <w:sz w:val="36"/>
            <w:szCs w:val="36"/>
            <w:rtl/>
            <w:lang w:bidi="ar-EG"/>
          </w:rPr>
          <w:t>القاعدة 86   الجريدة</w:t>
        </w:r>
        <w:r w:rsidRPr="00053BD7">
          <w:rPr>
            <w:rFonts w:ascii="Arabic Typesetting" w:hAnsi="Arabic Typesetting" w:cs="Arabic Typesetting"/>
            <w:noProof/>
            <w:webHidden/>
            <w:sz w:val="36"/>
            <w:szCs w:val="36"/>
            <w:lang w:bidi="ar-EG"/>
          </w:rPr>
          <w:tab/>
        </w:r>
        <w:r w:rsidRPr="00053BD7">
          <w:rPr>
            <w:rFonts w:ascii="Arabic Typesetting" w:hAnsi="Arabic Typesetting" w:cs="Arabic Typesetting"/>
            <w:noProof/>
            <w:webHidden/>
            <w:sz w:val="36"/>
            <w:szCs w:val="36"/>
            <w:lang w:bidi="ar-EG"/>
          </w:rPr>
          <w:fldChar w:fldCharType="begin"/>
        </w:r>
        <w:r w:rsidRPr="00053BD7">
          <w:rPr>
            <w:rFonts w:ascii="Arabic Typesetting" w:hAnsi="Arabic Typesetting" w:cs="Arabic Typesetting"/>
            <w:noProof/>
            <w:webHidden/>
            <w:sz w:val="36"/>
            <w:szCs w:val="36"/>
            <w:lang w:bidi="ar-EG"/>
          </w:rPr>
          <w:instrText xml:space="preserve"> PAGEREF _Toc425945695 \h </w:instrText>
        </w:r>
        <w:r w:rsidRPr="00053BD7">
          <w:rPr>
            <w:rFonts w:ascii="Arabic Typesetting" w:hAnsi="Arabic Typesetting" w:cs="Arabic Typesetting"/>
            <w:noProof/>
            <w:webHidden/>
            <w:sz w:val="36"/>
            <w:szCs w:val="36"/>
            <w:lang w:bidi="ar-EG"/>
          </w:rPr>
        </w:r>
        <w:r w:rsidRPr="00053BD7">
          <w:rPr>
            <w:rFonts w:ascii="Arabic Typesetting" w:hAnsi="Arabic Typesetting" w:cs="Arabic Typesetting"/>
            <w:noProof/>
            <w:webHidden/>
            <w:sz w:val="36"/>
            <w:szCs w:val="36"/>
            <w:lang w:bidi="ar-EG"/>
          </w:rPr>
          <w:fldChar w:fldCharType="separate"/>
        </w:r>
        <w:r w:rsidR="00094465">
          <w:rPr>
            <w:rFonts w:ascii="Arabic Typesetting" w:hAnsi="Arabic Typesetting" w:cs="Arabic Typesetting"/>
            <w:noProof/>
            <w:webHidden/>
            <w:sz w:val="36"/>
            <w:szCs w:val="36"/>
            <w:rtl/>
            <w:lang w:bidi="ar-EG"/>
          </w:rPr>
          <w:t>2</w:t>
        </w:r>
        <w:r w:rsidRPr="00053BD7">
          <w:rPr>
            <w:rFonts w:ascii="Arabic Typesetting" w:hAnsi="Arabic Typesetting" w:cs="Arabic Typesetting"/>
            <w:noProof/>
            <w:webHidden/>
            <w:sz w:val="36"/>
            <w:szCs w:val="36"/>
            <w:lang w:bidi="ar-EG"/>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696" w:history="1">
        <w:r w:rsidR="007F67CA" w:rsidRPr="00053BD7">
          <w:rPr>
            <w:rFonts w:ascii="Arabic Typesetting" w:hAnsi="Arabic Typesetting" w:cs="Arabic Typesetting"/>
            <w:i/>
            <w:iCs/>
            <w:noProof/>
            <w:sz w:val="36"/>
            <w:szCs w:val="36"/>
            <w:rtl/>
          </w:rPr>
          <w:t>1.86  المحتويات</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_Toc425945696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053BD7">
          <w:rPr>
            <w:rFonts w:ascii="Arabic Typesetting" w:hAnsi="Arabic Typesetting" w:cs="Arabic Typesetting"/>
            <w:i/>
            <w:iCs/>
            <w:noProof/>
            <w:webHidden/>
            <w:sz w:val="36"/>
            <w:szCs w:val="36"/>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697" w:history="1">
        <w:r w:rsidR="007F67CA" w:rsidRPr="00053BD7">
          <w:rPr>
            <w:rFonts w:ascii="Arabic Typesetting" w:hAnsi="Arabic Typesetting" w:cs="Arabic Typesetting"/>
            <w:i/>
            <w:iCs/>
            <w:noProof/>
            <w:sz w:val="36"/>
            <w:szCs w:val="36"/>
            <w:rtl/>
          </w:rPr>
          <w:t>من 2.86 إلى 6.86  [دون تغيير]</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_Toc425945697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2</w:t>
        </w:r>
        <w:r w:rsidR="007F67CA" w:rsidRPr="00053BD7">
          <w:rPr>
            <w:rFonts w:ascii="Arabic Typesetting" w:hAnsi="Arabic Typesetting" w:cs="Arabic Typesetting"/>
            <w:i/>
            <w:iCs/>
            <w:noProof/>
            <w:webHidden/>
            <w:sz w:val="36"/>
            <w:szCs w:val="36"/>
          </w:rPr>
          <w:fldChar w:fldCharType="end"/>
        </w:r>
      </w:hyperlink>
    </w:p>
    <w:p w:rsidR="007F67CA" w:rsidRPr="00053BD7" w:rsidRDefault="00094465" w:rsidP="007F67CA">
      <w:pPr>
        <w:tabs>
          <w:tab w:val="right" w:leader="dot" w:pos="9345"/>
        </w:tabs>
        <w:bidi/>
        <w:spacing w:after="100"/>
        <w:ind w:left="991" w:hanging="991"/>
        <w:rPr>
          <w:rFonts w:ascii="Arabic Typesetting" w:eastAsiaTheme="minorEastAsia" w:hAnsi="Arabic Typesetting" w:cs="Arabic Typesetting"/>
          <w:noProof/>
          <w:sz w:val="36"/>
          <w:szCs w:val="36"/>
        </w:rPr>
      </w:pPr>
      <w:hyperlink w:anchor="_Toc425945698" w:history="1">
        <w:r w:rsidR="007F67CA" w:rsidRPr="00053BD7">
          <w:rPr>
            <w:rFonts w:ascii="Arabic Typesetting" w:hAnsi="Arabic Typesetting" w:cs="Arabic Typesetting"/>
            <w:noProof/>
            <w:sz w:val="36"/>
            <w:szCs w:val="36"/>
            <w:rtl/>
            <w:lang w:bidi="ar-EG"/>
          </w:rPr>
          <w:t xml:space="preserve">القاعدة 95   </w:t>
        </w:r>
        <w:r w:rsidR="007F67CA" w:rsidRPr="00053BD7">
          <w:rPr>
            <w:rFonts w:ascii="Arabic Typesetting" w:hAnsi="Arabic Typesetting" w:cs="Arabic Typesetting"/>
            <w:strike/>
            <w:noProof/>
            <w:sz w:val="36"/>
            <w:szCs w:val="36"/>
            <w:rtl/>
            <w:lang w:bidi="ar-EG"/>
          </w:rPr>
          <w:t>الاستحصال على صور عن النصوص المترجمة</w:t>
        </w:r>
        <w:r w:rsidR="007F67CA" w:rsidRPr="00053BD7">
          <w:rPr>
            <w:rFonts w:ascii="Arabic Typesetting" w:hAnsi="Arabic Typesetting" w:cs="Arabic Typesetting"/>
            <w:noProof/>
            <w:sz w:val="36"/>
            <w:szCs w:val="36"/>
            <w:rtl/>
            <w:lang w:bidi="ar-EG"/>
          </w:rPr>
          <w:t xml:space="preserve"> تلقي المعلومات والنصوص المترجمة من المكاتب المعيّنة والمكاتب المختارة</w:t>
        </w:r>
        <w:r w:rsidR="007F67CA" w:rsidRPr="00053BD7">
          <w:rPr>
            <w:rFonts w:ascii="Arabic Typesetting" w:hAnsi="Arabic Typesetting" w:cs="Arabic Typesetting"/>
            <w:noProof/>
            <w:webHidden/>
            <w:sz w:val="36"/>
            <w:szCs w:val="36"/>
            <w:lang w:bidi="ar-EG"/>
          </w:rPr>
          <w:tab/>
        </w:r>
        <w:r w:rsidR="007F67CA" w:rsidRPr="00053BD7">
          <w:rPr>
            <w:rFonts w:ascii="Arabic Typesetting" w:hAnsi="Arabic Typesetting" w:cs="Arabic Typesetting"/>
            <w:noProof/>
            <w:webHidden/>
            <w:sz w:val="36"/>
            <w:szCs w:val="36"/>
            <w:lang w:bidi="ar-EG"/>
          </w:rPr>
          <w:fldChar w:fldCharType="begin"/>
        </w:r>
        <w:r w:rsidR="007F67CA" w:rsidRPr="00053BD7">
          <w:rPr>
            <w:rFonts w:ascii="Arabic Typesetting" w:hAnsi="Arabic Typesetting" w:cs="Arabic Typesetting"/>
            <w:noProof/>
            <w:webHidden/>
            <w:sz w:val="36"/>
            <w:szCs w:val="36"/>
            <w:lang w:bidi="ar-EG"/>
          </w:rPr>
          <w:instrText xml:space="preserve"> PAGEREF _Toc425945698 \h </w:instrText>
        </w:r>
        <w:r w:rsidR="007F67CA" w:rsidRPr="00053BD7">
          <w:rPr>
            <w:rFonts w:ascii="Arabic Typesetting" w:hAnsi="Arabic Typesetting" w:cs="Arabic Typesetting"/>
            <w:noProof/>
            <w:webHidden/>
            <w:sz w:val="36"/>
            <w:szCs w:val="36"/>
            <w:lang w:bidi="ar-EG"/>
          </w:rPr>
        </w:r>
        <w:r w:rsidR="007F67CA" w:rsidRPr="00053BD7">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3</w:t>
        </w:r>
        <w:r w:rsidR="007F67CA" w:rsidRPr="00053BD7">
          <w:rPr>
            <w:rFonts w:ascii="Arabic Typesetting" w:hAnsi="Arabic Typesetting" w:cs="Arabic Typesetting"/>
            <w:noProof/>
            <w:webHidden/>
            <w:sz w:val="36"/>
            <w:szCs w:val="36"/>
            <w:lang w:bidi="ar-EG"/>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699" w:history="1">
        <w:r w:rsidR="007F67CA" w:rsidRPr="00053BD7">
          <w:rPr>
            <w:rFonts w:ascii="Arabic Typesetting" w:hAnsi="Arabic Typesetting" w:cs="Arabic Typesetting"/>
            <w:i/>
            <w:iCs/>
            <w:noProof/>
            <w:sz w:val="36"/>
            <w:szCs w:val="36"/>
            <w:rtl/>
          </w:rPr>
          <w:t>1.95  المعلومات المتعلقة بحدوث الإجراءات في المكاتب المعيّنة والمكاتب المختارة</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_Toc425945699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3</w:t>
        </w:r>
        <w:r w:rsidR="007F67CA" w:rsidRPr="00053BD7">
          <w:rPr>
            <w:rFonts w:ascii="Arabic Typesetting" w:hAnsi="Arabic Typesetting" w:cs="Arabic Typesetting"/>
            <w:i/>
            <w:iCs/>
            <w:noProof/>
            <w:webHidden/>
            <w:sz w:val="36"/>
            <w:szCs w:val="36"/>
          </w:rPr>
          <w:fldChar w:fldCharType="end"/>
        </w:r>
      </w:hyperlink>
    </w:p>
    <w:p w:rsidR="007F67CA" w:rsidRPr="00053BD7" w:rsidRDefault="00094465" w:rsidP="007F67CA">
      <w:pPr>
        <w:tabs>
          <w:tab w:val="right" w:leader="dot" w:pos="9345"/>
        </w:tabs>
        <w:bidi/>
        <w:spacing w:after="100" w:line="360" w:lineRule="exact"/>
        <w:ind w:left="991" w:hanging="771"/>
        <w:rPr>
          <w:rFonts w:ascii="Arabic Typesetting" w:eastAsiaTheme="minorEastAsia" w:hAnsi="Arabic Typesetting" w:cs="Arabic Typesetting"/>
          <w:i/>
          <w:iCs/>
          <w:noProof/>
          <w:sz w:val="36"/>
          <w:szCs w:val="36"/>
        </w:rPr>
      </w:pPr>
      <w:hyperlink w:anchor="_Toc425945700" w:history="1">
        <w:r w:rsidR="007F67CA" w:rsidRPr="00053BD7">
          <w:rPr>
            <w:rFonts w:ascii="Arabic Typesetting" w:hAnsi="Arabic Typesetting" w:cs="Arabic Typesetting"/>
            <w:i/>
            <w:iCs/>
            <w:strike/>
            <w:noProof/>
            <w:sz w:val="36"/>
            <w:szCs w:val="36"/>
            <w:rtl/>
          </w:rPr>
          <w:t>1.95</w:t>
        </w:r>
        <w:r w:rsidR="007F67CA" w:rsidRPr="00053BD7">
          <w:rPr>
            <w:rFonts w:ascii="Arabic Typesetting" w:hAnsi="Arabic Typesetting" w:cs="Arabic Typesetting"/>
            <w:i/>
            <w:iCs/>
            <w:noProof/>
            <w:sz w:val="36"/>
            <w:szCs w:val="36"/>
            <w:rtl/>
          </w:rPr>
          <w:t xml:space="preserve"> 2.95  الالتزام بتقديم صور عن النصوص المترجمة</w:t>
        </w:r>
        <w:r w:rsidR="007F67CA" w:rsidRPr="00053BD7">
          <w:rPr>
            <w:rFonts w:ascii="Arabic Typesetting" w:hAnsi="Arabic Typesetting" w:cs="Arabic Typesetting"/>
            <w:i/>
            <w:iCs/>
            <w:noProof/>
            <w:webHidden/>
            <w:sz w:val="36"/>
            <w:szCs w:val="36"/>
          </w:rPr>
          <w:tab/>
        </w:r>
        <w:r w:rsidR="007F67CA" w:rsidRPr="00053BD7">
          <w:rPr>
            <w:rFonts w:ascii="Arabic Typesetting" w:hAnsi="Arabic Typesetting" w:cs="Arabic Typesetting"/>
            <w:i/>
            <w:iCs/>
            <w:noProof/>
            <w:webHidden/>
            <w:sz w:val="36"/>
            <w:szCs w:val="36"/>
          </w:rPr>
          <w:fldChar w:fldCharType="begin"/>
        </w:r>
        <w:r w:rsidR="007F67CA" w:rsidRPr="00053BD7">
          <w:rPr>
            <w:rFonts w:ascii="Arabic Typesetting" w:hAnsi="Arabic Typesetting" w:cs="Arabic Typesetting"/>
            <w:i/>
            <w:iCs/>
            <w:noProof/>
            <w:webHidden/>
            <w:sz w:val="36"/>
            <w:szCs w:val="36"/>
          </w:rPr>
          <w:instrText xml:space="preserve"> PAGEREF _Toc425945700 \h </w:instrText>
        </w:r>
        <w:r w:rsidR="007F67CA" w:rsidRPr="00053BD7">
          <w:rPr>
            <w:rFonts w:ascii="Arabic Typesetting" w:hAnsi="Arabic Typesetting" w:cs="Arabic Typesetting"/>
            <w:i/>
            <w:iCs/>
            <w:noProof/>
            <w:webHidden/>
            <w:sz w:val="36"/>
            <w:szCs w:val="36"/>
          </w:rPr>
        </w:r>
        <w:r w:rsidR="007F67CA" w:rsidRPr="00053BD7">
          <w:rPr>
            <w:rFonts w:ascii="Arabic Typesetting" w:hAnsi="Arabic Typesetting" w:cs="Arabic Typesetting"/>
            <w:i/>
            <w:iCs/>
            <w:noProof/>
            <w:webHidden/>
            <w:sz w:val="36"/>
            <w:szCs w:val="36"/>
          </w:rPr>
          <w:fldChar w:fldCharType="separate"/>
        </w:r>
        <w:r>
          <w:rPr>
            <w:rFonts w:ascii="Arabic Typesetting" w:hAnsi="Arabic Typesetting" w:cs="Arabic Typesetting"/>
            <w:i/>
            <w:iCs/>
            <w:noProof/>
            <w:webHidden/>
            <w:sz w:val="36"/>
            <w:szCs w:val="36"/>
            <w:rtl/>
          </w:rPr>
          <w:t>4</w:t>
        </w:r>
        <w:r w:rsidR="007F67CA" w:rsidRPr="00053BD7">
          <w:rPr>
            <w:rFonts w:ascii="Arabic Typesetting" w:hAnsi="Arabic Typesetting" w:cs="Arabic Typesetting"/>
            <w:i/>
            <w:iCs/>
            <w:noProof/>
            <w:webHidden/>
            <w:sz w:val="36"/>
            <w:szCs w:val="36"/>
          </w:rPr>
          <w:fldChar w:fldCharType="end"/>
        </w:r>
      </w:hyperlink>
    </w:p>
    <w:p w:rsidR="007F67CA" w:rsidRPr="00053BD7" w:rsidRDefault="007F67CA" w:rsidP="007F67CA">
      <w:pPr>
        <w:bidi/>
        <w:spacing w:after="240" w:line="360" w:lineRule="exact"/>
        <w:rPr>
          <w:rFonts w:ascii="Arabic Typesetting" w:hAnsi="Arabic Typesetting" w:cs="Arabic Typesetting"/>
          <w:sz w:val="36"/>
          <w:szCs w:val="36"/>
          <w:rtl/>
        </w:rPr>
      </w:pPr>
      <w:r w:rsidRPr="00053BD7">
        <w:rPr>
          <w:rFonts w:ascii="Arabic Typesetting" w:hAnsi="Arabic Typesetting" w:cs="Arabic Typesetting"/>
          <w:sz w:val="36"/>
          <w:szCs w:val="36"/>
          <w:rtl/>
        </w:rPr>
        <w:fldChar w:fldCharType="end"/>
      </w:r>
    </w:p>
    <w:p w:rsidR="007F67CA" w:rsidRPr="007F67CA" w:rsidRDefault="007F67CA" w:rsidP="007F67CA">
      <w:pPr>
        <w:bidi/>
        <w:spacing w:after="240" w:line="360" w:lineRule="exact"/>
        <w:rPr>
          <w:rFonts w:ascii="Arabic Typesetting" w:hAnsi="Arabic Typesetting" w:cs="Arabic Typesetting"/>
          <w:sz w:val="40"/>
          <w:szCs w:val="40"/>
          <w:rtl/>
        </w:rPr>
      </w:pPr>
      <w:r w:rsidRPr="007F67CA">
        <w:rPr>
          <w:rFonts w:ascii="Arabic Typesetting" w:hAnsi="Arabic Typesetting" w:cs="Arabic Typesetting"/>
          <w:sz w:val="40"/>
          <w:szCs w:val="40"/>
          <w:rtl/>
        </w:rPr>
        <w:br w:type="page"/>
      </w:r>
    </w:p>
    <w:p w:rsidR="007F67CA" w:rsidRPr="007F67CA" w:rsidRDefault="007F67CA" w:rsidP="007F67CA">
      <w:pPr>
        <w:bidi/>
        <w:spacing w:after="240" w:line="480" w:lineRule="auto"/>
        <w:jc w:val="center"/>
        <w:outlineLvl w:val="0"/>
        <w:rPr>
          <w:rFonts w:ascii="Arabic Typesetting" w:hAnsi="Arabic Typesetting" w:cs="Arabic Typesetting"/>
          <w:b/>
          <w:bCs/>
          <w:sz w:val="36"/>
          <w:szCs w:val="36"/>
          <w:rtl/>
        </w:rPr>
      </w:pPr>
      <w:bookmarkStart w:id="511" w:name="_Toc415585307"/>
      <w:bookmarkStart w:id="512" w:name="_Toc416167481"/>
      <w:bookmarkStart w:id="513" w:name="_Toc425935438"/>
      <w:bookmarkStart w:id="514" w:name="_Toc425935781"/>
      <w:bookmarkStart w:id="515" w:name="_Toc425936075"/>
      <w:bookmarkStart w:id="516" w:name="_Toc425943865"/>
      <w:bookmarkStart w:id="517" w:name="_Toc425944564"/>
      <w:bookmarkStart w:id="518" w:name="_Toc425944777"/>
      <w:bookmarkStart w:id="519" w:name="_Toc425945141"/>
      <w:bookmarkStart w:id="520" w:name="_Toc425945529"/>
      <w:bookmarkStart w:id="521" w:name="_Toc425945612"/>
      <w:bookmarkStart w:id="522" w:name="_Toc425945695"/>
      <w:bookmarkStart w:id="523" w:name="_Toc425946478"/>
      <w:bookmarkStart w:id="524" w:name="_Toc425947390"/>
      <w:bookmarkStart w:id="525" w:name="_Toc425956160"/>
      <w:bookmarkStart w:id="526" w:name="_Toc425956603"/>
      <w:r w:rsidRPr="007F67CA">
        <w:rPr>
          <w:rFonts w:ascii="Arabic Typesetting" w:hAnsi="Arabic Typesetting" w:cs="Arabic Typesetting"/>
          <w:b/>
          <w:bCs/>
          <w:sz w:val="36"/>
          <w:szCs w:val="36"/>
          <w:rtl/>
        </w:rPr>
        <w:t>القاعدة 86</w:t>
      </w:r>
      <w:r w:rsidRPr="007F67CA">
        <w:rPr>
          <w:rFonts w:ascii="Arabic Typesetting" w:hAnsi="Arabic Typesetting" w:cs="Arabic Typesetting" w:hint="cs"/>
          <w:b/>
          <w:bCs/>
          <w:sz w:val="36"/>
          <w:szCs w:val="36"/>
          <w:rtl/>
        </w:rPr>
        <w:t xml:space="preserve">  </w:t>
      </w:r>
      <w:r w:rsidRPr="007F67CA">
        <w:rPr>
          <w:rFonts w:ascii="Arabic Typesetting" w:hAnsi="Arabic Typesetting" w:cs="Arabic Typesetting"/>
          <w:b/>
          <w:bCs/>
          <w:sz w:val="36"/>
          <w:szCs w:val="36"/>
          <w:rtl/>
        </w:rPr>
        <w:br/>
        <w:t>الجريدة</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7F67CA" w:rsidRPr="007F67CA" w:rsidRDefault="007F67CA" w:rsidP="007F67CA">
      <w:pPr>
        <w:bidi/>
        <w:spacing w:after="240" w:line="480" w:lineRule="auto"/>
        <w:outlineLvl w:val="1"/>
        <w:rPr>
          <w:rFonts w:ascii="Arabic Typesetting" w:hAnsi="Arabic Typesetting" w:cs="Arabic Typesetting"/>
          <w:sz w:val="36"/>
          <w:szCs w:val="36"/>
          <w:rtl/>
        </w:rPr>
      </w:pPr>
      <w:bookmarkStart w:id="527" w:name="_Toc415585308"/>
      <w:bookmarkStart w:id="528" w:name="_Toc416167482"/>
      <w:bookmarkStart w:id="529" w:name="_Toc425935439"/>
      <w:bookmarkStart w:id="530" w:name="_Toc425935782"/>
      <w:bookmarkStart w:id="531" w:name="_Toc425936076"/>
      <w:bookmarkStart w:id="532" w:name="_Toc425943866"/>
      <w:bookmarkStart w:id="533" w:name="_Toc425944565"/>
      <w:bookmarkStart w:id="534" w:name="_Toc425944778"/>
      <w:bookmarkStart w:id="535" w:name="_Toc425945142"/>
      <w:bookmarkStart w:id="536" w:name="_Toc425945530"/>
      <w:bookmarkStart w:id="537" w:name="_Toc425945613"/>
      <w:bookmarkStart w:id="538" w:name="_Toc425945696"/>
      <w:bookmarkStart w:id="539" w:name="_Toc425946479"/>
      <w:bookmarkStart w:id="540" w:name="_Toc425947391"/>
      <w:bookmarkStart w:id="541" w:name="_Toc425956161"/>
      <w:bookmarkStart w:id="542" w:name="_Toc425956604"/>
      <w:r w:rsidRPr="007F67CA">
        <w:rPr>
          <w:rFonts w:ascii="Arabic Typesetting" w:hAnsi="Arabic Typesetting" w:cs="Arabic Typesetting" w:hint="cs"/>
          <w:sz w:val="36"/>
          <w:szCs w:val="36"/>
          <w:rtl/>
        </w:rPr>
        <w:t xml:space="preserve">1.86  </w:t>
      </w:r>
      <w:r w:rsidRPr="007F67CA">
        <w:rPr>
          <w:rFonts w:ascii="Arabic Typesetting" w:hAnsi="Arabic Typesetting" w:cs="Arabic Typesetting"/>
          <w:i/>
          <w:iCs/>
          <w:sz w:val="36"/>
          <w:szCs w:val="36"/>
          <w:rtl/>
        </w:rPr>
        <w:t>المحتويات</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7F67CA" w:rsidRPr="007F67CA" w:rsidRDefault="007F67CA" w:rsidP="007F67CA">
      <w:pPr>
        <w:bidi/>
        <w:spacing w:after="240" w:line="480" w:lineRule="auto"/>
        <w:ind w:left="566"/>
        <w:rPr>
          <w:rFonts w:ascii="Arabic Typesetting" w:hAnsi="Arabic Typesetting" w:cs="Arabic Typesetting"/>
          <w:sz w:val="36"/>
          <w:szCs w:val="36"/>
          <w:rtl/>
        </w:rPr>
      </w:pPr>
      <w:r w:rsidRPr="007F67CA">
        <w:rPr>
          <w:rFonts w:ascii="Arabic Typesetting" w:hAnsi="Arabic Typesetting" w:cs="Arabic Typesetting"/>
          <w:sz w:val="36"/>
          <w:szCs w:val="36"/>
          <w:rtl/>
        </w:rPr>
        <w:t>تتضمن الجريدة المشار إليها في المادة 55(4) ما يأتي:</w:t>
      </w:r>
    </w:p>
    <w:p w:rsidR="007F67CA" w:rsidRPr="007F67CA" w:rsidRDefault="007F67CA" w:rsidP="007F67CA">
      <w:pPr>
        <w:bidi/>
        <w:spacing w:after="240" w:line="480" w:lineRule="auto"/>
        <w:ind w:left="1133"/>
        <w:rPr>
          <w:rFonts w:ascii="Arabic Typesetting" w:hAnsi="Arabic Typesetting" w:cs="Arabic Typesetting"/>
          <w:sz w:val="36"/>
          <w:szCs w:val="36"/>
          <w:rtl/>
        </w:rPr>
      </w:pPr>
      <w:r w:rsidRPr="007F67CA">
        <w:rPr>
          <w:rFonts w:ascii="Arabic Typesetting" w:hAnsi="Arabic Typesetting" w:cs="Arabic Typesetting" w:hint="cs"/>
          <w:sz w:val="36"/>
          <w:szCs w:val="36"/>
          <w:rtl/>
        </w:rPr>
        <w:t xml:space="preserve">من </w:t>
      </w:r>
      <w:r w:rsidRPr="007F67CA">
        <w:rPr>
          <w:rFonts w:ascii="Arabic Typesetting" w:hAnsi="Arabic Typesetting" w:cs="Arabic Typesetting"/>
          <w:sz w:val="36"/>
          <w:szCs w:val="36"/>
          <w:rtl/>
        </w:rPr>
        <w:t>"1"</w:t>
      </w:r>
      <w:r w:rsidRPr="007F67CA">
        <w:rPr>
          <w:rFonts w:ascii="Arabic Typesetting" w:hAnsi="Arabic Typesetting" w:cs="Arabic Typesetting" w:hint="cs"/>
          <w:sz w:val="36"/>
          <w:szCs w:val="36"/>
          <w:rtl/>
        </w:rPr>
        <w:t xml:space="preserve"> إلى "3"  [دون تغيير]</w:t>
      </w:r>
    </w:p>
    <w:p w:rsidR="007F67CA" w:rsidRPr="007F67CA" w:rsidRDefault="007F67CA" w:rsidP="007F67CA">
      <w:pPr>
        <w:bidi/>
        <w:spacing w:after="240" w:line="480" w:lineRule="auto"/>
        <w:ind w:left="1133"/>
        <w:rPr>
          <w:rFonts w:ascii="Arabic Typesetting" w:hAnsi="Arabic Typesetting" w:cs="Arabic Typesetting"/>
          <w:sz w:val="36"/>
          <w:szCs w:val="36"/>
          <w:rtl/>
        </w:rPr>
      </w:pPr>
      <w:r w:rsidRPr="007F67CA">
        <w:rPr>
          <w:rFonts w:ascii="Arabic Typesetting" w:hAnsi="Arabic Typesetting" w:cs="Arabic Typesetting"/>
          <w:sz w:val="36"/>
          <w:szCs w:val="36"/>
          <w:rtl/>
        </w:rPr>
        <w:t>"4"</w:t>
      </w:r>
      <w:r w:rsidRPr="007F67CA">
        <w:rPr>
          <w:rFonts w:ascii="Arabic Typesetting" w:hAnsi="Arabic Typesetting" w:cs="Arabic Typesetting"/>
          <w:sz w:val="36"/>
          <w:szCs w:val="36"/>
          <w:rtl/>
        </w:rPr>
        <w:tab/>
        <w:t xml:space="preserve">المعلومات </w:t>
      </w:r>
      <w:r w:rsidRPr="007F67CA">
        <w:rPr>
          <w:rFonts w:ascii="Arabic Typesetting" w:hAnsi="Arabic Typesetting" w:cs="Arabic Typesetting"/>
          <w:strike/>
          <w:color w:val="FF0000"/>
          <w:sz w:val="36"/>
          <w:szCs w:val="36"/>
          <w:rtl/>
        </w:rPr>
        <w:t>التي تقدمها المكاتب المعينة أو المختارة للمكتب الدولي بشأن معرفة ما إذا كانت الإجراءات المشار إليها في المادتين 22 أو 39 قد أنجزت بخصوص الطلبات الدولية التي يرد فيها تعيين المكتب المعني أو اختياره</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color w:val="0000FF"/>
          <w:sz w:val="36"/>
          <w:szCs w:val="36"/>
          <w:u w:val="single"/>
          <w:rtl/>
        </w:rPr>
        <w:t>المتعلقة بحدوث الإجراءات في المكاتب المعيّنة والمكاتب المختارة والمُبلغة للمكتب الدولي بموجب القاعدة 1.95 فيما يخص الطلبات الدولية المنشورة</w:t>
      </w:r>
      <w:r w:rsidRPr="007F67CA">
        <w:rPr>
          <w:rFonts w:ascii="Arabic Typesetting" w:hAnsi="Arabic Typesetting" w:cs="Arabic Typesetting"/>
          <w:sz w:val="36"/>
          <w:szCs w:val="36"/>
          <w:rtl/>
        </w:rPr>
        <w:t>؛</w:t>
      </w:r>
    </w:p>
    <w:p w:rsidR="007F67CA" w:rsidRPr="007F67CA" w:rsidRDefault="007F67CA" w:rsidP="007F67CA">
      <w:pPr>
        <w:bidi/>
        <w:spacing w:after="240" w:line="480" w:lineRule="auto"/>
        <w:ind w:left="1133"/>
        <w:rPr>
          <w:rFonts w:ascii="Arabic Typesetting" w:hAnsi="Arabic Typesetting" w:cs="Arabic Typesetting"/>
          <w:sz w:val="36"/>
          <w:szCs w:val="36"/>
          <w:rtl/>
        </w:rPr>
      </w:pPr>
      <w:r w:rsidRPr="007F67CA">
        <w:rPr>
          <w:rFonts w:ascii="Arabic Typesetting" w:hAnsi="Arabic Typesetting" w:cs="Arabic Typesetting"/>
          <w:sz w:val="36"/>
          <w:szCs w:val="36"/>
          <w:rtl/>
        </w:rPr>
        <w:t>"5"</w:t>
      </w:r>
      <w:r w:rsidRPr="007F67CA">
        <w:rPr>
          <w:rFonts w:ascii="Arabic Typesetting" w:hAnsi="Arabic Typesetting" w:cs="Arabic Typesetting" w:hint="cs"/>
          <w:sz w:val="36"/>
          <w:szCs w:val="36"/>
          <w:rtl/>
        </w:rPr>
        <w:t xml:space="preserve">  [دون تغيير]</w:t>
      </w:r>
    </w:p>
    <w:p w:rsidR="007F67CA" w:rsidRPr="007F67CA" w:rsidRDefault="007F67CA" w:rsidP="007F67CA">
      <w:pPr>
        <w:bidi/>
        <w:spacing w:after="240" w:line="480" w:lineRule="auto"/>
        <w:outlineLvl w:val="1"/>
        <w:rPr>
          <w:rFonts w:ascii="Arabic Typesetting" w:hAnsi="Arabic Typesetting" w:cs="Arabic Typesetting"/>
          <w:i/>
          <w:iCs/>
          <w:sz w:val="36"/>
          <w:szCs w:val="36"/>
          <w:rtl/>
        </w:rPr>
      </w:pPr>
      <w:bookmarkStart w:id="543" w:name="_Toc415585309"/>
      <w:bookmarkStart w:id="544" w:name="_Toc416167483"/>
      <w:bookmarkStart w:id="545" w:name="_Toc425935440"/>
      <w:bookmarkStart w:id="546" w:name="_Toc425935783"/>
      <w:bookmarkStart w:id="547" w:name="_Toc425936077"/>
      <w:bookmarkStart w:id="548" w:name="_Toc425943867"/>
      <w:bookmarkStart w:id="549" w:name="_Toc425944566"/>
      <w:bookmarkStart w:id="550" w:name="_Toc425944779"/>
      <w:bookmarkStart w:id="551" w:name="_Toc425945143"/>
      <w:bookmarkStart w:id="552" w:name="_Toc425945531"/>
      <w:bookmarkStart w:id="553" w:name="_Toc425945614"/>
      <w:bookmarkStart w:id="554" w:name="_Toc425945697"/>
      <w:bookmarkStart w:id="555" w:name="_Toc425946480"/>
      <w:bookmarkStart w:id="556" w:name="_Toc425947392"/>
      <w:bookmarkStart w:id="557" w:name="_Toc425956162"/>
      <w:bookmarkStart w:id="558" w:name="_Toc425956605"/>
      <w:r w:rsidRPr="007F67CA">
        <w:rPr>
          <w:rFonts w:ascii="Arabic Typesetting" w:hAnsi="Arabic Typesetting" w:cs="Arabic Typesetting" w:hint="cs"/>
          <w:sz w:val="36"/>
          <w:szCs w:val="36"/>
          <w:rtl/>
        </w:rPr>
        <w:t xml:space="preserve">من 2.86 إلى 6.86  </w:t>
      </w:r>
      <w:r w:rsidRPr="007F67CA">
        <w:rPr>
          <w:rFonts w:ascii="Arabic Typesetting" w:hAnsi="Arabic Typesetting" w:cs="Arabic Typesetting" w:hint="cs"/>
          <w:i/>
          <w:iCs/>
          <w:sz w:val="36"/>
          <w:szCs w:val="36"/>
          <w:rtl/>
        </w:rPr>
        <w:t>[دون تغيير]</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7F67CA" w:rsidRPr="007F67CA" w:rsidRDefault="007F67CA" w:rsidP="007F67CA">
      <w:pPr>
        <w:spacing w:line="480" w:lineRule="auto"/>
        <w:rPr>
          <w:rFonts w:ascii="Arabic Typesetting" w:hAnsi="Arabic Typesetting" w:cs="Arabic Typesetting"/>
          <w:sz w:val="36"/>
          <w:szCs w:val="36"/>
          <w:rtl/>
        </w:rPr>
      </w:pPr>
      <w:r w:rsidRPr="007F67CA">
        <w:rPr>
          <w:i/>
          <w:iCs/>
          <w:rtl/>
        </w:rPr>
        <w:br w:type="page"/>
      </w:r>
    </w:p>
    <w:p w:rsidR="007F67CA" w:rsidRPr="007F67CA" w:rsidRDefault="007F67CA" w:rsidP="007F67CA">
      <w:pPr>
        <w:bidi/>
        <w:spacing w:after="480" w:line="480" w:lineRule="auto"/>
        <w:jc w:val="center"/>
        <w:outlineLvl w:val="0"/>
        <w:rPr>
          <w:rFonts w:ascii="Arabic Typesetting" w:hAnsi="Arabic Typesetting" w:cs="Arabic Typesetting"/>
          <w:b/>
          <w:bCs/>
          <w:color w:val="0000FF"/>
          <w:sz w:val="36"/>
          <w:szCs w:val="36"/>
          <w:u w:val="single"/>
          <w:rtl/>
        </w:rPr>
      </w:pPr>
      <w:bookmarkStart w:id="559" w:name="_Toc415585310"/>
      <w:bookmarkStart w:id="560" w:name="_Toc416167484"/>
      <w:bookmarkStart w:id="561" w:name="_Toc425935441"/>
      <w:bookmarkStart w:id="562" w:name="_Toc425935784"/>
      <w:bookmarkStart w:id="563" w:name="_Toc425936078"/>
      <w:bookmarkStart w:id="564" w:name="_Toc425943868"/>
      <w:bookmarkStart w:id="565" w:name="_Toc425944567"/>
      <w:bookmarkStart w:id="566" w:name="_Toc425944780"/>
      <w:bookmarkStart w:id="567" w:name="_Toc425945144"/>
      <w:bookmarkStart w:id="568" w:name="_Toc425945532"/>
      <w:bookmarkStart w:id="569" w:name="_Toc425945615"/>
      <w:bookmarkStart w:id="570" w:name="_Toc425945698"/>
      <w:bookmarkStart w:id="571" w:name="_Toc425946481"/>
      <w:bookmarkStart w:id="572" w:name="_Toc425947393"/>
      <w:bookmarkStart w:id="573" w:name="_Toc425956163"/>
      <w:bookmarkStart w:id="574" w:name="_Toc425956606"/>
      <w:r w:rsidRPr="007F67CA">
        <w:rPr>
          <w:rFonts w:ascii="Arabic Typesetting" w:hAnsi="Arabic Typesetting" w:cs="Arabic Typesetting"/>
          <w:b/>
          <w:bCs/>
          <w:sz w:val="36"/>
          <w:szCs w:val="36"/>
          <w:rtl/>
        </w:rPr>
        <w:t>القاعدة 95</w:t>
      </w:r>
      <w:r w:rsidRPr="007F67CA">
        <w:rPr>
          <w:rFonts w:ascii="Arabic Typesetting" w:hAnsi="Arabic Typesetting" w:cs="Arabic Typesetting" w:hint="cs"/>
          <w:b/>
          <w:bCs/>
          <w:sz w:val="36"/>
          <w:szCs w:val="36"/>
          <w:rtl/>
        </w:rPr>
        <w:t xml:space="preserve">  </w:t>
      </w:r>
      <w:r w:rsidRPr="007F67CA">
        <w:rPr>
          <w:rFonts w:ascii="Arabic Typesetting" w:hAnsi="Arabic Typesetting" w:cs="Arabic Typesetting"/>
          <w:b/>
          <w:bCs/>
          <w:sz w:val="36"/>
          <w:szCs w:val="36"/>
          <w:rtl/>
        </w:rPr>
        <w:br/>
      </w:r>
      <w:r w:rsidRPr="007F67CA">
        <w:rPr>
          <w:rFonts w:ascii="Arabic Typesetting" w:hAnsi="Arabic Typesetting" w:cs="Arabic Typesetting"/>
          <w:b/>
          <w:bCs/>
          <w:strike/>
          <w:color w:val="FF0000"/>
          <w:sz w:val="36"/>
          <w:szCs w:val="36"/>
          <w:rtl/>
        </w:rPr>
        <w:t>الاستحصال على صور عن النصوص المترجمة</w:t>
      </w:r>
      <w:r w:rsidRPr="007F67CA">
        <w:rPr>
          <w:rFonts w:ascii="Arabic Typesetting" w:hAnsi="Arabic Typesetting" w:cs="Arabic Typesetting" w:hint="cs"/>
          <w:b/>
          <w:bCs/>
          <w:sz w:val="36"/>
          <w:szCs w:val="36"/>
          <w:rtl/>
        </w:rPr>
        <w:br/>
      </w:r>
      <w:r w:rsidRPr="007F67CA">
        <w:rPr>
          <w:rFonts w:ascii="Arabic Typesetting" w:hAnsi="Arabic Typesetting" w:cs="Arabic Typesetting" w:hint="eastAsia"/>
          <w:b/>
          <w:bCs/>
          <w:color w:val="0000FF"/>
          <w:sz w:val="36"/>
          <w:szCs w:val="36"/>
          <w:u w:val="single"/>
          <w:rtl/>
        </w:rPr>
        <w:t>تلقي</w:t>
      </w:r>
      <w:r w:rsidRPr="007F67CA">
        <w:rPr>
          <w:rFonts w:ascii="Arabic Typesetting" w:hAnsi="Arabic Typesetting" w:cs="Arabic Typesetting"/>
          <w:b/>
          <w:bCs/>
          <w:color w:val="0000FF"/>
          <w:sz w:val="36"/>
          <w:szCs w:val="36"/>
          <w:u w:val="single"/>
          <w:rtl/>
        </w:rPr>
        <w:t xml:space="preserve"> </w:t>
      </w:r>
      <w:r w:rsidRPr="007F67CA">
        <w:rPr>
          <w:rFonts w:ascii="Arabic Typesetting" w:hAnsi="Arabic Typesetting" w:cs="Arabic Typesetting" w:hint="eastAsia"/>
          <w:b/>
          <w:bCs/>
          <w:color w:val="0000FF"/>
          <w:sz w:val="36"/>
          <w:szCs w:val="36"/>
          <w:u w:val="single"/>
          <w:rtl/>
        </w:rPr>
        <w:t>المعلومات</w:t>
      </w:r>
      <w:r w:rsidRPr="007F67CA">
        <w:rPr>
          <w:rFonts w:ascii="Arabic Typesetting" w:hAnsi="Arabic Typesetting" w:cs="Arabic Typesetting"/>
          <w:b/>
          <w:bCs/>
          <w:color w:val="0000FF"/>
          <w:sz w:val="36"/>
          <w:szCs w:val="36"/>
          <w:u w:val="single"/>
          <w:rtl/>
        </w:rPr>
        <w:t xml:space="preserve"> </w:t>
      </w:r>
      <w:r w:rsidRPr="007F67CA">
        <w:rPr>
          <w:rFonts w:ascii="Arabic Typesetting" w:hAnsi="Arabic Typesetting" w:cs="Arabic Typesetting" w:hint="eastAsia"/>
          <w:b/>
          <w:bCs/>
          <w:color w:val="0000FF"/>
          <w:sz w:val="36"/>
          <w:szCs w:val="36"/>
          <w:u w:val="single"/>
          <w:rtl/>
        </w:rPr>
        <w:t>والنصوص</w:t>
      </w:r>
      <w:r w:rsidRPr="007F67CA">
        <w:rPr>
          <w:rFonts w:ascii="Arabic Typesetting" w:hAnsi="Arabic Typesetting" w:cs="Arabic Typesetting"/>
          <w:b/>
          <w:bCs/>
          <w:color w:val="0000FF"/>
          <w:sz w:val="36"/>
          <w:szCs w:val="36"/>
          <w:u w:val="single"/>
          <w:rtl/>
        </w:rPr>
        <w:t xml:space="preserve"> </w:t>
      </w:r>
      <w:r w:rsidRPr="007F67CA">
        <w:rPr>
          <w:rFonts w:ascii="Arabic Typesetting" w:hAnsi="Arabic Typesetting" w:cs="Arabic Typesetting" w:hint="eastAsia"/>
          <w:b/>
          <w:bCs/>
          <w:color w:val="0000FF"/>
          <w:sz w:val="36"/>
          <w:szCs w:val="36"/>
          <w:u w:val="single"/>
          <w:rtl/>
        </w:rPr>
        <w:t>المترجمة</w:t>
      </w:r>
      <w:r w:rsidRPr="007F67CA">
        <w:rPr>
          <w:rFonts w:ascii="Arabic Typesetting" w:hAnsi="Arabic Typesetting" w:cs="Arabic Typesetting"/>
          <w:b/>
          <w:bCs/>
          <w:color w:val="0000FF"/>
          <w:sz w:val="36"/>
          <w:szCs w:val="36"/>
          <w:u w:val="single"/>
          <w:rtl/>
        </w:rPr>
        <w:t xml:space="preserve"> </w:t>
      </w:r>
      <w:r w:rsidRPr="007F67CA">
        <w:rPr>
          <w:rFonts w:ascii="Arabic Typesetting" w:hAnsi="Arabic Typesetting" w:cs="Arabic Typesetting" w:hint="eastAsia"/>
          <w:b/>
          <w:bCs/>
          <w:color w:val="0000FF"/>
          <w:sz w:val="36"/>
          <w:szCs w:val="36"/>
          <w:u w:val="single"/>
          <w:rtl/>
        </w:rPr>
        <w:t>من</w:t>
      </w:r>
      <w:r w:rsidRPr="007F67CA">
        <w:rPr>
          <w:rFonts w:ascii="Arabic Typesetting" w:hAnsi="Arabic Typesetting" w:cs="Arabic Typesetting"/>
          <w:b/>
          <w:bCs/>
          <w:color w:val="0000FF"/>
          <w:sz w:val="36"/>
          <w:szCs w:val="36"/>
          <w:u w:val="single"/>
          <w:rtl/>
        </w:rPr>
        <w:t xml:space="preserve"> المكاتب المعي</w:t>
      </w:r>
      <w:r w:rsidRPr="007F67CA">
        <w:rPr>
          <w:rFonts w:ascii="Arabic Typesetting" w:hAnsi="Arabic Typesetting" w:cs="Arabic Typesetting" w:hint="cs"/>
          <w:b/>
          <w:bCs/>
          <w:color w:val="0000FF"/>
          <w:sz w:val="36"/>
          <w:szCs w:val="36"/>
          <w:u w:val="single"/>
          <w:rtl/>
        </w:rPr>
        <w:t>ّ</w:t>
      </w:r>
      <w:r w:rsidRPr="007F67CA">
        <w:rPr>
          <w:rFonts w:ascii="Arabic Typesetting" w:hAnsi="Arabic Typesetting" w:cs="Arabic Typesetting"/>
          <w:b/>
          <w:bCs/>
          <w:color w:val="0000FF"/>
          <w:sz w:val="36"/>
          <w:szCs w:val="36"/>
          <w:u w:val="single"/>
          <w:rtl/>
        </w:rPr>
        <w:t>نة والمكاتب المختارة</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7F67CA" w:rsidRPr="007F67CA" w:rsidRDefault="007F67CA" w:rsidP="007F67CA">
      <w:pPr>
        <w:bidi/>
        <w:spacing w:after="240" w:line="480" w:lineRule="auto"/>
        <w:outlineLvl w:val="1"/>
        <w:rPr>
          <w:rFonts w:ascii="Arabic Typesetting" w:hAnsi="Arabic Typesetting" w:cs="Arabic Typesetting"/>
          <w:i/>
          <w:iCs/>
          <w:color w:val="0000FF"/>
          <w:sz w:val="36"/>
          <w:szCs w:val="36"/>
          <w:u w:val="single"/>
          <w:rtl/>
        </w:rPr>
      </w:pPr>
      <w:bookmarkStart w:id="575" w:name="_Toc415585311"/>
      <w:bookmarkStart w:id="576" w:name="_Toc416167485"/>
      <w:bookmarkStart w:id="577" w:name="_Toc425935442"/>
      <w:bookmarkStart w:id="578" w:name="_Toc425935785"/>
      <w:bookmarkStart w:id="579" w:name="_Toc425936079"/>
      <w:bookmarkStart w:id="580" w:name="_Toc425943869"/>
      <w:bookmarkStart w:id="581" w:name="_Toc425944568"/>
      <w:bookmarkStart w:id="582" w:name="_Toc425944781"/>
      <w:bookmarkStart w:id="583" w:name="_Toc425945145"/>
      <w:bookmarkStart w:id="584" w:name="_Toc425945533"/>
      <w:bookmarkStart w:id="585" w:name="_Toc425945616"/>
      <w:bookmarkStart w:id="586" w:name="_Toc425945699"/>
      <w:bookmarkStart w:id="587" w:name="_Toc425946482"/>
      <w:bookmarkStart w:id="588" w:name="_Toc425947394"/>
      <w:bookmarkStart w:id="589" w:name="_Toc425956164"/>
      <w:bookmarkStart w:id="590" w:name="_Toc425956607"/>
      <w:r w:rsidRPr="007F67CA">
        <w:rPr>
          <w:rFonts w:ascii="Arabic Typesetting" w:hAnsi="Arabic Typesetting" w:cs="Arabic Typesetting"/>
          <w:i/>
          <w:iCs/>
          <w:color w:val="0000FF"/>
          <w:sz w:val="36"/>
          <w:szCs w:val="36"/>
          <w:u w:val="single"/>
          <w:rtl/>
        </w:rPr>
        <w:t xml:space="preserve">1.95  المعلومات المتعلقة </w:t>
      </w:r>
      <w:r w:rsidRPr="007F67CA">
        <w:rPr>
          <w:rFonts w:ascii="Arabic Typesetting" w:hAnsi="Arabic Typesetting" w:cs="Arabic Typesetting" w:hint="eastAsia"/>
          <w:i/>
          <w:iCs/>
          <w:color w:val="0000FF"/>
          <w:sz w:val="36"/>
          <w:szCs w:val="36"/>
          <w:u w:val="single"/>
          <w:rtl/>
        </w:rPr>
        <w:t>ب</w:t>
      </w:r>
      <w:r w:rsidRPr="007F67CA">
        <w:rPr>
          <w:rFonts w:ascii="Arabic Typesetting" w:hAnsi="Arabic Typesetting" w:cs="Arabic Typesetting" w:hint="cs"/>
          <w:i/>
          <w:iCs/>
          <w:color w:val="0000FF"/>
          <w:sz w:val="36"/>
          <w:szCs w:val="36"/>
          <w:u w:val="single"/>
          <w:rtl/>
        </w:rPr>
        <w:t>حدوث الإجراءات</w:t>
      </w:r>
      <w:r w:rsidRPr="007F67CA">
        <w:rPr>
          <w:rFonts w:ascii="Arabic Typesetting" w:hAnsi="Arabic Typesetting" w:cs="Arabic Typesetting"/>
          <w:i/>
          <w:iCs/>
          <w:color w:val="0000FF"/>
          <w:sz w:val="36"/>
          <w:szCs w:val="36"/>
          <w:u w:val="single"/>
          <w:rtl/>
        </w:rPr>
        <w:t xml:space="preserve"> في المكاتب المعي</w:t>
      </w:r>
      <w:r w:rsidRPr="007F67CA">
        <w:rPr>
          <w:rFonts w:ascii="Arabic Typesetting" w:hAnsi="Arabic Typesetting" w:cs="Arabic Typesetting" w:hint="cs"/>
          <w:i/>
          <w:iCs/>
          <w:color w:val="0000FF"/>
          <w:sz w:val="36"/>
          <w:szCs w:val="36"/>
          <w:u w:val="single"/>
          <w:rtl/>
        </w:rPr>
        <w:t>ّ</w:t>
      </w:r>
      <w:r w:rsidRPr="007F67CA">
        <w:rPr>
          <w:rFonts w:ascii="Arabic Typesetting" w:hAnsi="Arabic Typesetting" w:cs="Arabic Typesetting" w:hint="eastAsia"/>
          <w:i/>
          <w:iCs/>
          <w:color w:val="0000FF"/>
          <w:sz w:val="36"/>
          <w:szCs w:val="36"/>
          <w:u w:val="single"/>
          <w:rtl/>
        </w:rPr>
        <w:t>نة</w:t>
      </w:r>
      <w:r w:rsidRPr="007F67CA">
        <w:rPr>
          <w:rFonts w:ascii="Arabic Typesetting" w:hAnsi="Arabic Typesetting" w:cs="Arabic Typesetting"/>
          <w:i/>
          <w:iCs/>
          <w:color w:val="0000FF"/>
          <w:sz w:val="36"/>
          <w:szCs w:val="36"/>
          <w:u w:val="single"/>
          <w:rtl/>
        </w:rPr>
        <w:t xml:space="preserve"> والمكاتب </w:t>
      </w:r>
      <w:bookmarkEnd w:id="575"/>
      <w:r w:rsidRPr="007F67CA">
        <w:rPr>
          <w:rFonts w:ascii="Arabic Typesetting" w:hAnsi="Arabic Typesetting" w:cs="Arabic Typesetting" w:hint="cs"/>
          <w:i/>
          <w:iCs/>
          <w:color w:val="0000FF"/>
          <w:sz w:val="36"/>
          <w:szCs w:val="36"/>
          <w:u w:val="single"/>
          <w:rtl/>
        </w:rPr>
        <w:t>المختارة</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7F67CA" w:rsidRPr="007F67CA" w:rsidRDefault="007F67CA" w:rsidP="007F67CA">
      <w:pPr>
        <w:bidi/>
        <w:spacing w:after="240" w:line="480" w:lineRule="auto"/>
        <w:ind w:firstLine="566"/>
        <w:rPr>
          <w:rFonts w:ascii="Arabic Typesetting" w:hAnsi="Arabic Typesetting" w:cs="Arabic Typesetting"/>
          <w:color w:val="0000FF"/>
          <w:sz w:val="36"/>
          <w:szCs w:val="36"/>
          <w:u w:val="single"/>
          <w:rtl/>
        </w:rPr>
      </w:pPr>
      <w:r w:rsidRPr="007F67CA">
        <w:rPr>
          <w:rFonts w:ascii="Arabic Typesetting" w:hAnsi="Arabic Typesetting" w:cs="Arabic Typesetting"/>
          <w:color w:val="0000FF"/>
          <w:sz w:val="36"/>
          <w:szCs w:val="36"/>
          <w:u w:val="single"/>
          <w:rtl/>
        </w:rPr>
        <w:t>يقدم كل مكتب معي</w:t>
      </w:r>
      <w:r w:rsidRPr="007F67CA">
        <w:rPr>
          <w:rFonts w:ascii="Arabic Typesetting" w:hAnsi="Arabic Typesetting" w:cs="Arabic Typesetting" w:hint="eastAsia"/>
          <w:color w:val="0000FF"/>
          <w:sz w:val="36"/>
          <w:szCs w:val="36"/>
          <w:u w:val="single"/>
          <w:rtl/>
        </w:rPr>
        <w:t>ّ</w:t>
      </w:r>
      <w:r w:rsidRPr="007F67CA">
        <w:rPr>
          <w:rFonts w:ascii="Arabic Typesetting" w:hAnsi="Arabic Typesetting" w:cs="Arabic Typesetting"/>
          <w:color w:val="0000FF"/>
          <w:sz w:val="36"/>
          <w:szCs w:val="36"/>
          <w:u w:val="single"/>
          <w:rtl/>
        </w:rPr>
        <w:t>ن أو مختار إلى المكتب الدولي المعلومات التالية بشأن طلب دولي في غضون شهر</w:t>
      </w:r>
      <w:r w:rsidRPr="007F67CA">
        <w:rPr>
          <w:rFonts w:ascii="Arabic Typesetting" w:hAnsi="Arabic Typesetting" w:cs="Arabic Typesetting" w:hint="cs"/>
          <w:color w:val="0000FF"/>
          <w:sz w:val="36"/>
          <w:szCs w:val="36"/>
          <w:u w:val="single"/>
          <w:rtl/>
        </w:rPr>
        <w:t>ين من وقوع أي من الأحداث التالية، أو في أسرع وقت معقول ممكن بعد وقوعها</w:t>
      </w:r>
      <w:r w:rsidRPr="007F67CA">
        <w:rPr>
          <w:rFonts w:ascii="Arabic Typesetting" w:hAnsi="Arabic Typesetting" w:cs="Arabic Typesetting"/>
          <w:color w:val="0000FF"/>
          <w:sz w:val="36"/>
          <w:szCs w:val="36"/>
          <w:u w:val="single"/>
          <w:rtl/>
        </w:rPr>
        <w:t>:</w:t>
      </w:r>
    </w:p>
    <w:p w:rsidR="007F67CA" w:rsidRPr="007F67CA" w:rsidRDefault="007F67CA" w:rsidP="007F67CA">
      <w:pPr>
        <w:bidi/>
        <w:spacing w:after="240" w:line="480" w:lineRule="auto"/>
        <w:ind w:firstLine="1133"/>
        <w:rPr>
          <w:rFonts w:ascii="Arabic Typesetting" w:hAnsi="Arabic Typesetting" w:cs="Arabic Typesetting"/>
          <w:color w:val="0000FF"/>
          <w:sz w:val="36"/>
          <w:szCs w:val="36"/>
          <w:u w:val="single"/>
          <w:rtl/>
        </w:rPr>
      </w:pPr>
      <w:r w:rsidRPr="007F67CA">
        <w:rPr>
          <w:rFonts w:ascii="Arabic Typesetting" w:hAnsi="Arabic Typesetting" w:cs="Arabic Typesetting"/>
          <w:color w:val="0000FF"/>
          <w:sz w:val="36"/>
          <w:szCs w:val="36"/>
          <w:u w:val="single"/>
          <w:rtl/>
        </w:rPr>
        <w:t>"1"</w:t>
      </w:r>
      <w:r w:rsidRPr="007F67CA">
        <w:rPr>
          <w:rFonts w:ascii="Arabic Typesetting" w:hAnsi="Arabic Typesetting" w:cs="Arabic Typesetting"/>
          <w:color w:val="0000FF"/>
          <w:sz w:val="36"/>
          <w:szCs w:val="36"/>
          <w:u w:val="single"/>
          <w:rtl/>
        </w:rPr>
        <w:tab/>
      </w:r>
      <w:r w:rsidRPr="007F67CA">
        <w:rPr>
          <w:rFonts w:ascii="Arabic Typesetting" w:hAnsi="Arabic Typesetting" w:cs="Arabic Typesetting" w:hint="cs"/>
          <w:color w:val="0000FF"/>
          <w:sz w:val="36"/>
          <w:szCs w:val="36"/>
          <w:u w:val="single"/>
          <w:rtl/>
        </w:rPr>
        <w:t>عقب</w:t>
      </w:r>
      <w:r w:rsidRPr="007F67CA">
        <w:rPr>
          <w:rFonts w:ascii="Arabic Typesetting" w:hAnsi="Arabic Typesetting" w:cs="Arabic Typesetting"/>
          <w:color w:val="0000FF"/>
          <w:sz w:val="36"/>
          <w:szCs w:val="36"/>
          <w:u w:val="single"/>
          <w:rtl/>
        </w:rPr>
        <w:t xml:space="preserve"> أداء المودع </w:t>
      </w:r>
      <w:r w:rsidRPr="007F67CA">
        <w:rPr>
          <w:rFonts w:ascii="Arabic Typesetting" w:hAnsi="Arabic Typesetting" w:cs="Arabic Typesetting" w:hint="eastAsia"/>
          <w:color w:val="0000FF"/>
          <w:sz w:val="36"/>
          <w:szCs w:val="36"/>
          <w:u w:val="single"/>
          <w:rtl/>
        </w:rPr>
        <w:t>للإجراءات</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المشار</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إليها</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في</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المادة</w:t>
      </w:r>
      <w:r w:rsidRPr="007F67CA">
        <w:rPr>
          <w:rFonts w:ascii="Arabic Typesetting" w:hAnsi="Arabic Typesetting" w:cs="Arabic Typesetting"/>
          <w:color w:val="0000FF"/>
          <w:sz w:val="36"/>
          <w:szCs w:val="36"/>
          <w:u w:val="single"/>
          <w:rtl/>
        </w:rPr>
        <w:t xml:space="preserve"> 22 </w:t>
      </w:r>
      <w:r w:rsidRPr="007F67CA">
        <w:rPr>
          <w:rFonts w:ascii="Arabic Typesetting" w:hAnsi="Arabic Typesetting" w:cs="Arabic Typesetting" w:hint="eastAsia"/>
          <w:color w:val="0000FF"/>
          <w:sz w:val="36"/>
          <w:szCs w:val="36"/>
          <w:u w:val="single"/>
          <w:rtl/>
        </w:rPr>
        <w:t>أو</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المادة</w:t>
      </w:r>
      <w:r w:rsidRPr="007F67CA">
        <w:rPr>
          <w:rFonts w:ascii="Arabic Typesetting" w:hAnsi="Arabic Typesetting" w:cs="Arabic Typesetting"/>
          <w:color w:val="0000FF"/>
          <w:sz w:val="36"/>
          <w:szCs w:val="36"/>
          <w:u w:val="single"/>
          <w:rtl/>
        </w:rPr>
        <w:t xml:space="preserve"> 39</w:t>
      </w:r>
      <w:r w:rsidRPr="007F67CA">
        <w:rPr>
          <w:rFonts w:ascii="Arabic Typesetting" w:hAnsi="Arabic Typesetting" w:cs="Arabic Typesetting" w:hint="cs"/>
          <w:color w:val="0000FF"/>
          <w:sz w:val="36"/>
          <w:szCs w:val="36"/>
          <w:u w:val="single"/>
          <w:rtl/>
        </w:rPr>
        <w:t>، تاريخ أداء تلك الإجراءات وأي رقم طلب وطني أسند للطلب الدولي؛</w:t>
      </w:r>
    </w:p>
    <w:p w:rsidR="007F67CA" w:rsidRPr="007F67CA" w:rsidRDefault="007F67CA" w:rsidP="007F67CA">
      <w:pPr>
        <w:bidi/>
        <w:spacing w:after="240" w:line="480" w:lineRule="auto"/>
        <w:ind w:firstLine="1133"/>
        <w:rPr>
          <w:rFonts w:ascii="Arabic Typesetting" w:hAnsi="Arabic Typesetting" w:cs="Arabic Typesetting"/>
          <w:color w:val="0000FF"/>
          <w:sz w:val="36"/>
          <w:szCs w:val="36"/>
          <w:u w:val="single"/>
          <w:rtl/>
        </w:rPr>
      </w:pPr>
      <w:r w:rsidRPr="007F67CA">
        <w:rPr>
          <w:rFonts w:ascii="Arabic Typesetting" w:hAnsi="Arabic Typesetting" w:cs="Arabic Typesetting"/>
          <w:color w:val="0000FF"/>
          <w:sz w:val="36"/>
          <w:szCs w:val="36"/>
          <w:u w:val="single"/>
          <w:rtl/>
        </w:rPr>
        <w:t>"2"</w:t>
      </w:r>
      <w:r w:rsidRPr="007F67CA">
        <w:rPr>
          <w:rFonts w:ascii="Arabic Typesetting" w:hAnsi="Arabic Typesetting" w:cs="Arabic Typesetting"/>
          <w:color w:val="0000FF"/>
          <w:sz w:val="36"/>
          <w:szCs w:val="36"/>
          <w:u w:val="single"/>
          <w:rtl/>
        </w:rPr>
        <w:tab/>
      </w:r>
      <w:r w:rsidRPr="007F67CA">
        <w:rPr>
          <w:rFonts w:ascii="Arabic Typesetting" w:hAnsi="Arabic Typesetting" w:cs="Arabic Typesetting" w:hint="cs"/>
          <w:color w:val="0000FF"/>
          <w:sz w:val="36"/>
          <w:szCs w:val="36"/>
          <w:u w:val="single"/>
          <w:rtl/>
        </w:rPr>
        <w:t xml:space="preserve">في حال كان </w:t>
      </w:r>
      <w:r w:rsidRPr="007F67CA">
        <w:rPr>
          <w:rFonts w:ascii="Arabic Typesetting" w:hAnsi="Arabic Typesetting" w:cs="Arabic Typesetting" w:hint="eastAsia"/>
          <w:color w:val="0000FF"/>
          <w:sz w:val="36"/>
          <w:szCs w:val="36"/>
          <w:u w:val="single"/>
          <w:rtl/>
        </w:rPr>
        <w:t>المكتب</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المعي</w:t>
      </w:r>
      <w:r w:rsidRPr="007F67CA">
        <w:rPr>
          <w:rFonts w:ascii="Arabic Typesetting" w:hAnsi="Arabic Typesetting" w:cs="Arabic Typesetting" w:hint="cs"/>
          <w:color w:val="0000FF"/>
          <w:sz w:val="36"/>
          <w:szCs w:val="36"/>
          <w:u w:val="single"/>
          <w:rtl/>
        </w:rPr>
        <w:t>ّ</w:t>
      </w:r>
      <w:r w:rsidRPr="007F67CA">
        <w:rPr>
          <w:rFonts w:ascii="Arabic Typesetting" w:hAnsi="Arabic Typesetting" w:cs="Arabic Typesetting" w:hint="eastAsia"/>
          <w:color w:val="0000FF"/>
          <w:sz w:val="36"/>
          <w:szCs w:val="36"/>
          <w:u w:val="single"/>
          <w:rtl/>
        </w:rPr>
        <w:t>ن</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أو</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 xml:space="preserve">المختار </w:t>
      </w:r>
      <w:r w:rsidRPr="007F67CA">
        <w:rPr>
          <w:rFonts w:ascii="Arabic Typesetting" w:hAnsi="Arabic Typesetting" w:cs="Arabic Typesetting" w:hint="cs"/>
          <w:color w:val="0000FF"/>
          <w:sz w:val="36"/>
          <w:szCs w:val="36"/>
          <w:u w:val="single"/>
          <w:rtl/>
        </w:rPr>
        <w:t xml:space="preserve">ينشر صراحة الطلب الدولي بموجب قانونه الوطني أو ممارساته، </w:t>
      </w:r>
      <w:r w:rsidRPr="007F67CA">
        <w:rPr>
          <w:rFonts w:ascii="Arabic Typesetting" w:hAnsi="Arabic Typesetting" w:cs="Arabic Typesetting" w:hint="eastAsia"/>
          <w:color w:val="0000FF"/>
          <w:sz w:val="36"/>
          <w:szCs w:val="36"/>
          <w:u w:val="single"/>
          <w:rtl/>
        </w:rPr>
        <w:t>رقم</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وتاريخ</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cs"/>
          <w:color w:val="0000FF"/>
          <w:sz w:val="36"/>
          <w:szCs w:val="36"/>
          <w:u w:val="single"/>
          <w:rtl/>
        </w:rPr>
        <w:t>ذلك</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cs"/>
          <w:color w:val="0000FF"/>
          <w:sz w:val="36"/>
          <w:szCs w:val="36"/>
          <w:u w:val="single"/>
          <w:rtl/>
        </w:rPr>
        <w:t>ال</w:t>
      </w:r>
      <w:r w:rsidRPr="007F67CA">
        <w:rPr>
          <w:rFonts w:ascii="Arabic Typesetting" w:hAnsi="Arabic Typesetting" w:cs="Arabic Typesetting"/>
          <w:color w:val="0000FF"/>
          <w:sz w:val="36"/>
          <w:szCs w:val="36"/>
          <w:u w:val="single"/>
          <w:rtl/>
        </w:rPr>
        <w:t>نشر</w:t>
      </w:r>
      <w:r w:rsidRPr="007F67CA">
        <w:rPr>
          <w:rFonts w:ascii="Arabic Typesetting" w:hAnsi="Arabic Typesetting" w:cs="Arabic Typesetting" w:hint="cs"/>
          <w:color w:val="0000FF"/>
          <w:sz w:val="36"/>
          <w:szCs w:val="36"/>
          <w:u w:val="single"/>
          <w:rtl/>
        </w:rPr>
        <w:t xml:space="preserve"> الوطني</w:t>
      </w:r>
      <w:r w:rsidRPr="007F67CA">
        <w:rPr>
          <w:rFonts w:ascii="Arabic Typesetting" w:hAnsi="Arabic Typesetting" w:cs="Arabic Typesetting" w:hint="eastAsia"/>
          <w:color w:val="0000FF"/>
          <w:sz w:val="36"/>
          <w:szCs w:val="36"/>
          <w:u w:val="single"/>
          <w:rtl/>
        </w:rPr>
        <w:t>؛</w:t>
      </w:r>
    </w:p>
    <w:p w:rsidR="007F67CA" w:rsidRPr="007F67CA" w:rsidRDefault="007F67CA" w:rsidP="007F67CA">
      <w:pPr>
        <w:bidi/>
        <w:spacing w:after="240" w:line="480" w:lineRule="auto"/>
        <w:ind w:firstLine="1133"/>
        <w:rPr>
          <w:rFonts w:ascii="Arabic Typesetting" w:hAnsi="Arabic Typesetting" w:cs="Arabic Typesetting"/>
          <w:color w:val="0000FF"/>
          <w:sz w:val="36"/>
          <w:szCs w:val="36"/>
          <w:u w:val="single"/>
          <w:rtl/>
        </w:rPr>
      </w:pPr>
      <w:r w:rsidRPr="007F67CA">
        <w:rPr>
          <w:rFonts w:ascii="Arabic Typesetting" w:hAnsi="Arabic Typesetting" w:cs="Arabic Typesetting"/>
          <w:color w:val="0000FF"/>
          <w:sz w:val="36"/>
          <w:szCs w:val="36"/>
          <w:u w:val="single"/>
          <w:rtl/>
        </w:rPr>
        <w:t>"3"</w:t>
      </w:r>
      <w:r w:rsidRPr="007F67CA">
        <w:rPr>
          <w:rFonts w:ascii="Arabic Typesetting" w:hAnsi="Arabic Typesetting" w:cs="Arabic Typesetting"/>
          <w:color w:val="0000FF"/>
          <w:sz w:val="36"/>
          <w:szCs w:val="36"/>
          <w:u w:val="single"/>
          <w:rtl/>
        </w:rPr>
        <w:tab/>
      </w:r>
      <w:r w:rsidRPr="007F67CA">
        <w:rPr>
          <w:rFonts w:ascii="Arabic Typesetting" w:hAnsi="Arabic Typesetting" w:cs="Arabic Typesetting" w:hint="cs"/>
          <w:color w:val="0000FF"/>
          <w:sz w:val="36"/>
          <w:szCs w:val="36"/>
          <w:u w:val="single"/>
          <w:rtl/>
        </w:rPr>
        <w:t xml:space="preserve">في حال منح براءة، </w:t>
      </w:r>
      <w:r w:rsidRPr="007F67CA">
        <w:rPr>
          <w:rFonts w:ascii="Arabic Typesetting" w:hAnsi="Arabic Typesetting" w:cs="Arabic Typesetting" w:hint="eastAsia"/>
          <w:color w:val="0000FF"/>
          <w:sz w:val="36"/>
          <w:szCs w:val="36"/>
          <w:u w:val="single"/>
          <w:rtl/>
        </w:rPr>
        <w:t>تاريخ</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منح</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البراءة</w:t>
      </w:r>
      <w:r w:rsidRPr="007F67CA">
        <w:rPr>
          <w:rFonts w:ascii="Arabic Typesetting" w:hAnsi="Arabic Typesetting" w:cs="Arabic Typesetting" w:hint="cs"/>
          <w:color w:val="0000FF"/>
          <w:sz w:val="36"/>
          <w:szCs w:val="36"/>
          <w:u w:val="single"/>
          <w:rtl/>
        </w:rPr>
        <w:t xml:space="preserve">، وفي حال كان </w:t>
      </w:r>
      <w:r w:rsidRPr="007F67CA">
        <w:rPr>
          <w:rFonts w:ascii="Arabic Typesetting" w:hAnsi="Arabic Typesetting" w:cs="Arabic Typesetting" w:hint="eastAsia"/>
          <w:color w:val="0000FF"/>
          <w:sz w:val="36"/>
          <w:szCs w:val="36"/>
          <w:u w:val="single"/>
          <w:rtl/>
        </w:rPr>
        <w:t>المكتب</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المعي</w:t>
      </w:r>
      <w:r w:rsidRPr="007F67CA">
        <w:rPr>
          <w:rFonts w:ascii="Arabic Typesetting" w:hAnsi="Arabic Typesetting" w:cs="Arabic Typesetting" w:hint="cs"/>
          <w:color w:val="0000FF"/>
          <w:sz w:val="36"/>
          <w:szCs w:val="36"/>
          <w:u w:val="single"/>
          <w:rtl/>
        </w:rPr>
        <w:t>ّ</w:t>
      </w:r>
      <w:r w:rsidRPr="007F67CA">
        <w:rPr>
          <w:rFonts w:ascii="Arabic Typesetting" w:hAnsi="Arabic Typesetting" w:cs="Arabic Typesetting" w:hint="eastAsia"/>
          <w:color w:val="0000FF"/>
          <w:sz w:val="36"/>
          <w:szCs w:val="36"/>
          <w:u w:val="single"/>
          <w:rtl/>
        </w:rPr>
        <w:t>ن</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أو</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 xml:space="preserve">المختار </w:t>
      </w:r>
      <w:r w:rsidRPr="007F67CA">
        <w:rPr>
          <w:rFonts w:ascii="Arabic Typesetting" w:hAnsi="Arabic Typesetting" w:cs="Arabic Typesetting" w:hint="cs"/>
          <w:color w:val="0000FF"/>
          <w:sz w:val="36"/>
          <w:szCs w:val="36"/>
          <w:u w:val="single"/>
          <w:rtl/>
        </w:rPr>
        <w:t xml:space="preserve">ينشر صراحة الطلب الدولي في الشكل الذي مُنحت به البراءة بموجب قانونه الوطني، </w:t>
      </w:r>
      <w:r w:rsidRPr="007F67CA">
        <w:rPr>
          <w:rFonts w:ascii="Arabic Typesetting" w:hAnsi="Arabic Typesetting" w:cs="Arabic Typesetting" w:hint="eastAsia"/>
          <w:color w:val="0000FF"/>
          <w:sz w:val="36"/>
          <w:szCs w:val="36"/>
          <w:u w:val="single"/>
          <w:rtl/>
        </w:rPr>
        <w:t>رقم</w:t>
      </w:r>
      <w:r w:rsidRPr="007F67CA">
        <w:rPr>
          <w:rFonts w:ascii="Arabic Typesetting" w:hAnsi="Arabic Typesetting" w:cs="Arabic Typesetting"/>
          <w:color w:val="0000FF"/>
          <w:sz w:val="36"/>
          <w:szCs w:val="36"/>
          <w:u w:val="single"/>
          <w:rtl/>
        </w:rPr>
        <w:t xml:space="preserve"> </w:t>
      </w:r>
      <w:r w:rsidRPr="007F67CA">
        <w:rPr>
          <w:rFonts w:ascii="Arabic Typesetting" w:hAnsi="Arabic Typesetting" w:cs="Arabic Typesetting" w:hint="eastAsia"/>
          <w:color w:val="0000FF"/>
          <w:sz w:val="36"/>
          <w:szCs w:val="36"/>
          <w:u w:val="single"/>
          <w:rtl/>
        </w:rPr>
        <w:t>وتاريخ</w:t>
      </w:r>
      <w:r w:rsidRPr="007F67CA">
        <w:rPr>
          <w:rFonts w:ascii="Arabic Typesetting" w:hAnsi="Arabic Typesetting" w:cs="Arabic Typesetting" w:hint="cs"/>
          <w:color w:val="0000FF"/>
          <w:sz w:val="36"/>
          <w:szCs w:val="36"/>
          <w:u w:val="single"/>
          <w:rtl/>
        </w:rPr>
        <w:t xml:space="preserve"> ذلك النشر الوطني</w:t>
      </w:r>
      <w:r w:rsidRPr="007F67CA">
        <w:rPr>
          <w:rFonts w:ascii="Arabic Typesetting" w:hAnsi="Arabic Typesetting" w:cs="Arabic Typesetting"/>
          <w:color w:val="0000FF"/>
          <w:sz w:val="36"/>
          <w:szCs w:val="36"/>
          <w:u w:val="single"/>
          <w:rtl/>
        </w:rPr>
        <w:t>.</w:t>
      </w:r>
    </w:p>
    <w:p w:rsidR="007F67CA" w:rsidRPr="007F67CA" w:rsidRDefault="007F67CA" w:rsidP="007F67CA">
      <w:pPr>
        <w:rPr>
          <w:rFonts w:ascii="Arabic Typesetting" w:hAnsi="Arabic Typesetting" w:cs="Arabic Typesetting"/>
          <w:sz w:val="36"/>
          <w:szCs w:val="36"/>
          <w:rtl/>
        </w:rPr>
      </w:pPr>
      <w:bookmarkStart w:id="591" w:name="_Toc415585312"/>
      <w:bookmarkStart w:id="592" w:name="_Toc416167486"/>
      <w:r w:rsidRPr="007F67CA">
        <w:rPr>
          <w:rFonts w:ascii="Arabic Typesetting" w:hAnsi="Arabic Typesetting" w:cs="Arabic Typesetting"/>
          <w:sz w:val="36"/>
          <w:szCs w:val="36"/>
          <w:rtl/>
        </w:rPr>
        <w:br w:type="page"/>
      </w:r>
    </w:p>
    <w:p w:rsidR="007F67CA" w:rsidRPr="007F67CA" w:rsidRDefault="007F67CA" w:rsidP="007F67CA">
      <w:pPr>
        <w:bidi/>
        <w:spacing w:after="240" w:line="480" w:lineRule="auto"/>
        <w:outlineLvl w:val="1"/>
        <w:rPr>
          <w:rFonts w:ascii="Arabic Typesetting" w:hAnsi="Arabic Typesetting" w:cs="Arabic Typesetting"/>
          <w:sz w:val="36"/>
          <w:szCs w:val="36"/>
          <w:rtl/>
        </w:rPr>
      </w:pPr>
      <w:bookmarkStart w:id="593" w:name="_Toc425935443"/>
      <w:bookmarkStart w:id="594" w:name="_Toc425935786"/>
      <w:bookmarkStart w:id="595" w:name="_Toc425936080"/>
      <w:bookmarkStart w:id="596" w:name="_Toc425943870"/>
      <w:bookmarkStart w:id="597" w:name="_Toc425944569"/>
      <w:bookmarkStart w:id="598" w:name="_Toc425944782"/>
      <w:bookmarkStart w:id="599" w:name="_Toc425945146"/>
      <w:bookmarkStart w:id="600" w:name="_Toc425945534"/>
      <w:bookmarkStart w:id="601" w:name="_Toc425945617"/>
      <w:bookmarkStart w:id="602" w:name="_Toc425945700"/>
      <w:bookmarkStart w:id="603" w:name="_Toc425946483"/>
      <w:bookmarkStart w:id="604" w:name="_Toc425947395"/>
      <w:bookmarkStart w:id="605" w:name="_Toc425956165"/>
      <w:bookmarkStart w:id="606" w:name="_Toc425956608"/>
      <w:r w:rsidRPr="007F67CA">
        <w:rPr>
          <w:rFonts w:ascii="Arabic Typesetting" w:hAnsi="Arabic Typesetting" w:cs="Arabic Typesetting" w:hint="cs"/>
          <w:strike/>
          <w:color w:val="FF0000"/>
          <w:sz w:val="36"/>
          <w:szCs w:val="36"/>
          <w:rtl/>
        </w:rPr>
        <w:t>1.95</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hint="cs"/>
          <w:color w:val="0000FF"/>
          <w:sz w:val="36"/>
          <w:szCs w:val="36"/>
          <w:u w:val="single"/>
          <w:rtl/>
        </w:rPr>
        <w:t>2.95</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i/>
          <w:iCs/>
          <w:sz w:val="36"/>
          <w:szCs w:val="36"/>
          <w:rtl/>
        </w:rPr>
        <w:t>الالتزام بتقديم صور عن النصوص المترجمة</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7F67CA" w:rsidRPr="007F67CA" w:rsidRDefault="007F67CA" w:rsidP="007F67CA">
      <w:pPr>
        <w:bidi/>
        <w:spacing w:after="240" w:line="480" w:lineRule="auto"/>
        <w:ind w:firstLine="566"/>
        <w:rPr>
          <w:rFonts w:ascii="Arabic Typesetting" w:hAnsi="Arabic Typesetting" w:cs="Arabic Typesetting"/>
          <w:sz w:val="36"/>
          <w:szCs w:val="36"/>
          <w:rtl/>
        </w:rPr>
      </w:pPr>
      <w:r w:rsidRPr="007F67CA">
        <w:rPr>
          <w:rFonts w:ascii="Arabic Typesetting" w:hAnsi="Arabic Typesetting" w:cs="Arabic Typesetting"/>
          <w:sz w:val="36"/>
          <w:szCs w:val="36"/>
          <w:rtl/>
        </w:rPr>
        <w:t>(أ)</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hint="cs"/>
          <w:i/>
          <w:iCs/>
          <w:sz w:val="36"/>
          <w:szCs w:val="36"/>
          <w:rtl/>
        </w:rPr>
        <w:t>[دون تغيير]</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sz w:val="36"/>
          <w:szCs w:val="36"/>
          <w:rtl/>
        </w:rPr>
        <w:t>يقدم كل مكتب معي</w:t>
      </w:r>
      <w:r w:rsidRPr="007F67CA">
        <w:rPr>
          <w:rFonts w:ascii="Arabic Typesetting" w:hAnsi="Arabic Typesetting" w:cs="Arabic Typesetting" w:hint="cs"/>
          <w:sz w:val="36"/>
          <w:szCs w:val="36"/>
          <w:rtl/>
        </w:rPr>
        <w:t>ّ</w:t>
      </w:r>
      <w:r w:rsidRPr="007F67CA">
        <w:rPr>
          <w:rFonts w:ascii="Arabic Typesetting" w:hAnsi="Arabic Typesetting" w:cs="Arabic Typesetting"/>
          <w:sz w:val="36"/>
          <w:szCs w:val="36"/>
          <w:rtl/>
        </w:rPr>
        <w:t>ن أو مختار إلى المكتب الدولي، بناء على التماس منه، صورة عن ترجمة الطلب الدولي التي يكون مودع الطلب قد قدمها للمكتب المعيّن أو المختار.</w:t>
      </w:r>
    </w:p>
    <w:p w:rsidR="007F67CA" w:rsidRPr="007F67CA" w:rsidRDefault="007F67CA" w:rsidP="007F67CA">
      <w:pPr>
        <w:bidi/>
        <w:spacing w:after="480" w:line="480" w:lineRule="auto"/>
        <w:ind w:firstLine="567"/>
        <w:rPr>
          <w:rFonts w:ascii="Arabic Typesetting" w:hAnsi="Arabic Typesetting" w:cs="Arabic Typesetting"/>
          <w:sz w:val="36"/>
          <w:szCs w:val="36"/>
          <w:rtl/>
        </w:rPr>
      </w:pPr>
      <w:r w:rsidRPr="007F67CA">
        <w:rPr>
          <w:rFonts w:ascii="Arabic Typesetting" w:hAnsi="Arabic Typesetting" w:cs="Arabic Typesetting"/>
          <w:sz w:val="36"/>
          <w:szCs w:val="36"/>
          <w:rtl/>
        </w:rPr>
        <w:t>(ب)</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hint="cs"/>
          <w:i/>
          <w:iCs/>
          <w:sz w:val="36"/>
          <w:szCs w:val="36"/>
          <w:rtl/>
        </w:rPr>
        <w:t>[دون تغيير]</w:t>
      </w:r>
      <w:r w:rsidRPr="007F67CA">
        <w:rPr>
          <w:rFonts w:ascii="Arabic Typesetting" w:hAnsi="Arabic Typesetting" w:cs="Arabic Typesetting" w:hint="cs"/>
          <w:sz w:val="36"/>
          <w:szCs w:val="36"/>
          <w:rtl/>
        </w:rPr>
        <w:t xml:space="preserve">  </w:t>
      </w:r>
      <w:r w:rsidRPr="007F67CA">
        <w:rPr>
          <w:rFonts w:ascii="Arabic Typesetting" w:hAnsi="Arabic Typesetting" w:cs="Arabic Typesetting"/>
          <w:sz w:val="36"/>
          <w:szCs w:val="36"/>
          <w:rtl/>
        </w:rPr>
        <w:t>يجوز للمكتب الدولي أن يزود أي شخص بصور عن النصوص المترجمة والمتسلمة وفقا لما هو منصوص عليه في الفقرة (أ)، بناء على التماس ومقابل تسديد التكلفة.</w:t>
      </w:r>
    </w:p>
    <w:p w:rsidR="007F67CA" w:rsidRPr="007F67CA" w:rsidRDefault="007F67CA" w:rsidP="007F67CA">
      <w:pPr>
        <w:bidi/>
        <w:spacing w:after="240" w:line="480" w:lineRule="auto"/>
        <w:ind w:left="5534"/>
        <w:rPr>
          <w:rFonts w:ascii="Arabic Typesetting" w:hAnsi="Arabic Typesetting" w:cs="Arabic Typesetting"/>
          <w:sz w:val="36"/>
          <w:szCs w:val="36"/>
          <w:rtl/>
        </w:rPr>
      </w:pPr>
      <w:r w:rsidRPr="007F67CA">
        <w:rPr>
          <w:rFonts w:ascii="Arabic Typesetting" w:hAnsi="Arabic Typesetting" w:cs="Arabic Typesetting" w:hint="cs"/>
          <w:sz w:val="36"/>
          <w:szCs w:val="36"/>
          <w:rtl/>
        </w:rPr>
        <w:t>[يلي ذلك المرفق السابع]</w:t>
      </w:r>
    </w:p>
    <w:p w:rsidR="00160D2F" w:rsidRPr="00160D2F" w:rsidRDefault="00160D2F" w:rsidP="00160D2F">
      <w:pPr>
        <w:pStyle w:val="NormalParaAR"/>
        <w:rPr>
          <w:rtl/>
        </w:rPr>
      </w:pPr>
    </w:p>
    <w:p w:rsidR="00160D2F" w:rsidRPr="00160D2F" w:rsidRDefault="00160D2F" w:rsidP="00160D2F">
      <w:pPr>
        <w:pStyle w:val="NormalParaAR"/>
        <w:rPr>
          <w:rtl/>
        </w:rPr>
        <w:sectPr w:rsidR="00160D2F" w:rsidRPr="00160D2F" w:rsidSect="00867A99">
          <w:headerReference w:type="default" r:id="rId21"/>
          <w:headerReference w:type="first" r:id="rId22"/>
          <w:pgSz w:w="11907" w:h="16840" w:code="9"/>
          <w:pgMar w:top="567" w:right="1418" w:bottom="1418" w:left="1134" w:header="510" w:footer="1021" w:gutter="0"/>
          <w:pgNumType w:start="1"/>
          <w:cols w:space="720"/>
          <w:titlePg/>
          <w:docGrid w:linePitch="299"/>
        </w:sectPr>
      </w:pPr>
    </w:p>
    <w:p w:rsidR="00D93B45" w:rsidRDefault="00D93B45" w:rsidP="00D93B45">
      <w:pPr>
        <w:pStyle w:val="NormalParaAR"/>
        <w:jc w:val="center"/>
        <w:rPr>
          <w:sz w:val="40"/>
          <w:szCs w:val="40"/>
          <w:rtl/>
        </w:rPr>
      </w:pPr>
      <w:r>
        <w:rPr>
          <w:rFonts w:hint="cs"/>
          <w:sz w:val="40"/>
          <w:szCs w:val="40"/>
          <w:rtl/>
        </w:rPr>
        <w:t xml:space="preserve">مشروع </w:t>
      </w:r>
      <w:r w:rsidRPr="009E5750">
        <w:rPr>
          <w:rFonts w:hint="cs"/>
          <w:sz w:val="40"/>
          <w:szCs w:val="40"/>
          <w:rtl/>
        </w:rPr>
        <w:t>تعديلات على اللائحة التنفيذية</w:t>
      </w:r>
      <w:r>
        <w:rPr>
          <w:rFonts w:hint="cs"/>
          <w:sz w:val="40"/>
          <w:szCs w:val="40"/>
          <w:rtl/>
        </w:rPr>
        <w:t xml:space="preserve"> لمعاهدة التعاون بشأن البراءات</w:t>
      </w:r>
      <w:r>
        <w:rPr>
          <w:sz w:val="40"/>
          <w:szCs w:val="40"/>
          <w:rtl/>
        </w:rPr>
        <w:br/>
      </w:r>
      <w:r>
        <w:rPr>
          <w:rFonts w:hint="cs"/>
          <w:sz w:val="40"/>
          <w:szCs w:val="40"/>
          <w:rtl/>
        </w:rPr>
        <w:t>يُقترح دخولها حيز النفاذ في 1 يوليو 2016</w:t>
      </w:r>
    </w:p>
    <w:p w:rsidR="00D93B45" w:rsidRDefault="00D93B45" w:rsidP="00D93B45">
      <w:pPr>
        <w:pStyle w:val="NormalParaAR"/>
        <w:jc w:val="center"/>
        <w:rPr>
          <w:sz w:val="40"/>
          <w:szCs w:val="40"/>
          <w:rtl/>
        </w:rPr>
      </w:pPr>
      <w:r>
        <w:rPr>
          <w:rFonts w:hint="cs"/>
          <w:sz w:val="40"/>
          <w:szCs w:val="40"/>
          <w:rtl/>
        </w:rPr>
        <w:t>(النص النهائي)</w:t>
      </w:r>
    </w:p>
    <w:p w:rsidR="00D93B45" w:rsidRDefault="00D93B45" w:rsidP="000B586C">
      <w:pPr>
        <w:pStyle w:val="NormalParaAR"/>
        <w:rPr>
          <w:rtl/>
        </w:rPr>
      </w:pPr>
      <w:r w:rsidRPr="00AF6473">
        <w:rPr>
          <w:rFonts w:hint="cs"/>
          <w:rtl/>
        </w:rPr>
        <w:t xml:space="preserve">ترد التعديلات المقترح إدخالها على اللائحة التنفيذية لمعاهدة التعاون بشأن البراءات في المرفقات من </w:t>
      </w:r>
      <w:r w:rsidR="000B586C">
        <w:rPr>
          <w:rFonts w:hint="cs"/>
          <w:rtl/>
        </w:rPr>
        <w:t>الثاني</w:t>
      </w:r>
      <w:r w:rsidRPr="00AF6473">
        <w:rPr>
          <w:rFonts w:hint="cs"/>
          <w:rtl/>
        </w:rPr>
        <w:t xml:space="preserve"> إلى </w:t>
      </w:r>
      <w:r w:rsidR="00C42D66" w:rsidRPr="00AF6473">
        <w:rPr>
          <w:rFonts w:hint="cs"/>
          <w:rtl/>
        </w:rPr>
        <w:t>الخامس</w:t>
      </w:r>
      <w:r w:rsidRPr="00AF6473">
        <w:rPr>
          <w:rFonts w:hint="cs"/>
          <w:rtl/>
        </w:rPr>
        <w:t xml:space="preserve">، </w:t>
      </w:r>
      <w:r w:rsidR="00AE21CE" w:rsidRPr="00AF6473">
        <w:rPr>
          <w:rFonts w:hint="cs"/>
          <w:rtl/>
        </w:rPr>
        <w:t>و</w:t>
      </w:r>
      <w:r w:rsidRPr="00AF6473">
        <w:rPr>
          <w:rFonts w:hint="cs"/>
          <w:rtl/>
        </w:rPr>
        <w:t>تظهر فيه</w:t>
      </w:r>
      <w:r w:rsidR="00C42D66" w:rsidRPr="00AF6473">
        <w:rPr>
          <w:rFonts w:hint="cs"/>
          <w:rtl/>
        </w:rPr>
        <w:t>ا</w:t>
      </w:r>
      <w:r w:rsidRPr="00AF6473">
        <w:rPr>
          <w:rFonts w:hint="cs"/>
          <w:rtl/>
        </w:rPr>
        <w:t xml:space="preserve"> حالات </w:t>
      </w:r>
      <w:r w:rsidR="00AE21CE" w:rsidRPr="00AF6473">
        <w:rPr>
          <w:rFonts w:hint="cs"/>
          <w:rtl/>
        </w:rPr>
        <w:t>ال</w:t>
      </w:r>
      <w:r w:rsidRPr="00AF6473">
        <w:rPr>
          <w:rFonts w:hint="cs"/>
          <w:rtl/>
        </w:rPr>
        <w:t>إضافة و</w:t>
      </w:r>
      <w:r w:rsidR="00AE21CE" w:rsidRPr="00AF6473">
        <w:rPr>
          <w:rFonts w:hint="cs"/>
          <w:rtl/>
        </w:rPr>
        <w:t>ال</w:t>
      </w:r>
      <w:r w:rsidRPr="00AF6473">
        <w:rPr>
          <w:rFonts w:hint="cs"/>
          <w:rtl/>
        </w:rPr>
        <w:t>حذف، على التوالي، بتسطير النص المعني أو شطبه. ويحتوي هذا المرفق على "نص نهائي" للأحكام المعنية بالصيغة التي ترد بها بعد التعديل</w:t>
      </w:r>
      <w:r w:rsidR="00AF6473">
        <w:rPr>
          <w:rFonts w:hint="cs"/>
          <w:rtl/>
        </w:rPr>
        <w:t xml:space="preserve">، </w:t>
      </w:r>
      <w:r w:rsidR="00AF6473" w:rsidRPr="00AF6473">
        <w:rPr>
          <w:rtl/>
        </w:rPr>
        <w:t>وذلك لتيسير الاطلاع عليه</w:t>
      </w:r>
      <w:r w:rsidR="00AF6473">
        <w:rPr>
          <w:rFonts w:hint="cs"/>
          <w:rtl/>
        </w:rPr>
        <w:t>.</w:t>
      </w:r>
    </w:p>
    <w:p w:rsidR="00767BDE" w:rsidRPr="00F74117" w:rsidRDefault="00C42D66" w:rsidP="0069665B">
      <w:pPr>
        <w:pStyle w:val="NormalParaAR"/>
        <w:spacing w:line="300" w:lineRule="exact"/>
        <w:jc w:val="center"/>
        <w:rPr>
          <w:noProof/>
        </w:rPr>
      </w:pPr>
      <w:r w:rsidRPr="00C42D66">
        <w:rPr>
          <w:sz w:val="40"/>
          <w:szCs w:val="40"/>
          <w:rtl/>
        </w:rPr>
        <w:t>المحتويا</w:t>
      </w:r>
      <w:r w:rsidR="00024587">
        <w:rPr>
          <w:rFonts w:hint="cs"/>
          <w:sz w:val="40"/>
          <w:szCs w:val="40"/>
          <w:rtl/>
        </w:rPr>
        <w:t>ت</w:t>
      </w:r>
      <w:r w:rsidR="00767BDE" w:rsidRPr="00F74117">
        <w:rPr>
          <w:rtl/>
        </w:rPr>
        <w:fldChar w:fldCharType="begin"/>
      </w:r>
      <w:r w:rsidR="00767BDE" w:rsidRPr="00F74117">
        <w:rPr>
          <w:rtl/>
        </w:rPr>
        <w:instrText xml:space="preserve"> </w:instrText>
      </w:r>
      <w:r w:rsidR="00767BDE" w:rsidRPr="00F74117">
        <w:instrText>TOC</w:instrText>
      </w:r>
      <w:r w:rsidR="00767BDE" w:rsidRPr="00F74117">
        <w:rPr>
          <w:rtl/>
        </w:rPr>
        <w:instrText xml:space="preserve"> \</w:instrText>
      </w:r>
      <w:r w:rsidR="00767BDE" w:rsidRPr="00F74117">
        <w:instrText>o "1-3" \h \z \u</w:instrText>
      </w:r>
      <w:r w:rsidR="00767BDE" w:rsidRPr="00F74117">
        <w:rPr>
          <w:rtl/>
        </w:rPr>
        <w:instrText xml:space="preserve"> </w:instrText>
      </w:r>
      <w:r w:rsidR="00767BDE" w:rsidRPr="00F74117">
        <w:rPr>
          <w:rtl/>
        </w:rPr>
        <w:fldChar w:fldCharType="separate"/>
      </w:r>
    </w:p>
    <w:p w:rsidR="00767BDE" w:rsidRPr="00F74117" w:rsidRDefault="00094465" w:rsidP="0069665B">
      <w:pPr>
        <w:pStyle w:val="TOC1"/>
        <w:rPr>
          <w:rFonts w:eastAsiaTheme="minorEastAsia"/>
          <w:lang w:bidi="ar-SA"/>
        </w:rPr>
      </w:pPr>
      <w:hyperlink w:anchor="_Toc425946484" w:history="1">
        <w:r w:rsidR="00767BDE" w:rsidRPr="00F74117">
          <w:rPr>
            <w:rStyle w:val="Hyperlink"/>
            <w:rtl/>
          </w:rPr>
          <w:t>القاعدة 9   العبارات، إلخ. الواجب عدم استعمالها</w:t>
        </w:r>
        <w:r w:rsidR="00767BDE" w:rsidRPr="00F74117">
          <w:rPr>
            <w:webHidden/>
          </w:rPr>
          <w:tab/>
        </w:r>
        <w:r w:rsidR="00767BDE" w:rsidRPr="00F74117">
          <w:rPr>
            <w:webHidden/>
          </w:rPr>
          <w:fldChar w:fldCharType="begin"/>
        </w:r>
        <w:r w:rsidR="00767BDE" w:rsidRPr="00F74117">
          <w:rPr>
            <w:webHidden/>
          </w:rPr>
          <w:instrText xml:space="preserve"> PAGEREF _Toc425946484 \h </w:instrText>
        </w:r>
        <w:r w:rsidR="00767BDE" w:rsidRPr="00F74117">
          <w:rPr>
            <w:webHidden/>
          </w:rPr>
        </w:r>
        <w:r w:rsidR="00767BDE" w:rsidRPr="00F74117">
          <w:rPr>
            <w:webHidden/>
          </w:rPr>
          <w:fldChar w:fldCharType="separate"/>
        </w:r>
        <w:r>
          <w:rPr>
            <w:webHidden/>
            <w:rtl/>
          </w:rPr>
          <w:t>2</w:t>
        </w:r>
        <w:r w:rsidR="00767BDE" w:rsidRPr="00F74117">
          <w:rPr>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485" w:history="1">
        <w:r w:rsidR="00767BDE" w:rsidRPr="00F74117">
          <w:rPr>
            <w:rStyle w:val="Hyperlink"/>
            <w:rtl/>
            <w:lang w:bidi="ar-EG"/>
          </w:rPr>
          <w:t>9</w:t>
        </w:r>
        <w:r w:rsidR="00767BDE" w:rsidRPr="00F74117">
          <w:rPr>
            <w:rStyle w:val="Hyperlink"/>
          </w:rPr>
          <w:t>.</w:t>
        </w:r>
        <w:r w:rsidR="00767BDE" w:rsidRPr="00F74117">
          <w:rPr>
            <w:rStyle w:val="Hyperlink"/>
            <w:rtl/>
            <w:lang w:bidi="ar-EG"/>
          </w:rPr>
          <w:t>1   [دون تغيير]  تعريف</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_Toc425946485 \h </w:instrText>
        </w:r>
        <w:r w:rsidR="00767BDE" w:rsidRPr="00F74117">
          <w:rPr>
            <w:i w:val="0"/>
            <w:iCs w:val="0"/>
            <w:webHidden/>
          </w:rPr>
        </w:r>
        <w:r w:rsidR="00767BDE" w:rsidRPr="00F74117">
          <w:rPr>
            <w:i w:val="0"/>
            <w:iCs w:val="0"/>
            <w:webHidden/>
          </w:rPr>
          <w:fldChar w:fldCharType="separate"/>
        </w:r>
        <w:r>
          <w:rPr>
            <w:i w:val="0"/>
            <w:iCs w:val="0"/>
            <w:webHidden/>
            <w:rtl/>
          </w:rPr>
          <w:t>2</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486" w:history="1">
        <w:r w:rsidR="00767BDE" w:rsidRPr="00F74117">
          <w:rPr>
            <w:rStyle w:val="Hyperlink"/>
            <w:rtl/>
            <w:lang w:bidi="ar-EG"/>
          </w:rPr>
          <w:t>9</w:t>
        </w:r>
        <w:r w:rsidR="00767BDE" w:rsidRPr="00F74117">
          <w:rPr>
            <w:rStyle w:val="Hyperlink"/>
          </w:rPr>
          <w:t>.</w:t>
        </w:r>
        <w:r w:rsidR="00767BDE" w:rsidRPr="00F74117">
          <w:rPr>
            <w:rStyle w:val="Hyperlink"/>
            <w:rtl/>
            <w:lang w:bidi="ar-EG"/>
          </w:rPr>
          <w:t>2   التنبيه إلى المخالفات</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_Toc425946486 \h </w:instrText>
        </w:r>
        <w:r w:rsidR="00767BDE" w:rsidRPr="00F74117">
          <w:rPr>
            <w:i w:val="0"/>
            <w:iCs w:val="0"/>
            <w:webHidden/>
          </w:rPr>
        </w:r>
        <w:r w:rsidR="00767BDE" w:rsidRPr="00F74117">
          <w:rPr>
            <w:i w:val="0"/>
            <w:iCs w:val="0"/>
            <w:webHidden/>
          </w:rPr>
          <w:fldChar w:fldCharType="separate"/>
        </w:r>
        <w:r>
          <w:rPr>
            <w:i w:val="0"/>
            <w:iCs w:val="0"/>
            <w:webHidden/>
            <w:rtl/>
          </w:rPr>
          <w:t>2</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487" w:history="1">
        <w:r w:rsidR="00767BDE" w:rsidRPr="00F74117">
          <w:rPr>
            <w:rStyle w:val="Hyperlink"/>
            <w:rtl/>
            <w:lang w:bidi="ar-EG"/>
          </w:rPr>
          <w:t>9</w:t>
        </w:r>
        <w:r w:rsidR="00767BDE" w:rsidRPr="00F74117">
          <w:rPr>
            <w:rStyle w:val="Hyperlink"/>
          </w:rPr>
          <w:t>.</w:t>
        </w:r>
        <w:r w:rsidR="00767BDE" w:rsidRPr="00F74117">
          <w:rPr>
            <w:rStyle w:val="Hyperlink"/>
            <w:rtl/>
            <w:lang w:bidi="ar-EG"/>
          </w:rPr>
          <w:t>3   [دون تغيير]  الإشارة إلى المادة 21(6)</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_Toc425946487 \h </w:instrText>
        </w:r>
        <w:r w:rsidR="00767BDE" w:rsidRPr="00F74117">
          <w:rPr>
            <w:i w:val="0"/>
            <w:iCs w:val="0"/>
            <w:webHidden/>
          </w:rPr>
        </w:r>
        <w:r w:rsidR="00767BDE" w:rsidRPr="00F74117">
          <w:rPr>
            <w:i w:val="0"/>
            <w:iCs w:val="0"/>
            <w:webHidden/>
          </w:rPr>
          <w:fldChar w:fldCharType="separate"/>
        </w:r>
        <w:r>
          <w:rPr>
            <w:i w:val="0"/>
            <w:iCs w:val="0"/>
            <w:webHidden/>
            <w:rtl/>
          </w:rPr>
          <w:t>2</w:t>
        </w:r>
        <w:r w:rsidR="00767BDE" w:rsidRPr="00F74117">
          <w:rPr>
            <w:i w:val="0"/>
            <w:iCs w:val="0"/>
            <w:webHidden/>
          </w:rPr>
          <w:fldChar w:fldCharType="end"/>
        </w:r>
      </w:hyperlink>
    </w:p>
    <w:p w:rsidR="00767BDE" w:rsidRPr="00F74117" w:rsidRDefault="00094465" w:rsidP="0069665B">
      <w:pPr>
        <w:pStyle w:val="TOC1"/>
        <w:rPr>
          <w:rFonts w:eastAsiaTheme="minorEastAsia"/>
          <w:lang w:bidi="ar-SA"/>
        </w:rPr>
      </w:pPr>
      <w:hyperlink w:anchor="_Toc425946494" w:history="1">
        <w:r w:rsidR="00767BDE" w:rsidRPr="00F74117">
          <w:rPr>
            <w:rStyle w:val="Hyperlink"/>
            <w:rtl/>
          </w:rPr>
          <w:t>القاعدة 26</w:t>
        </w:r>
        <w:r w:rsidR="00767BDE" w:rsidRPr="00F74117">
          <w:rPr>
            <w:rStyle w:val="Hyperlink"/>
            <w:vertAlign w:val="superscript"/>
            <w:rtl/>
          </w:rPr>
          <w:t>(ثانيا)</w:t>
        </w:r>
        <w:r w:rsidR="00767BDE" w:rsidRPr="00F74117">
          <w:rPr>
            <w:rStyle w:val="Hyperlink"/>
            <w:rtl/>
          </w:rPr>
          <w:t xml:space="preserve"> تصحيح المطالبة بالأولوية أو إضافتها</w:t>
        </w:r>
        <w:r w:rsidR="00767BDE" w:rsidRPr="00F74117">
          <w:rPr>
            <w:webHidden/>
          </w:rPr>
          <w:tab/>
        </w:r>
        <w:r w:rsidR="00767BDE" w:rsidRPr="00F74117">
          <w:rPr>
            <w:webHidden/>
          </w:rPr>
          <w:fldChar w:fldCharType="begin"/>
        </w:r>
        <w:r w:rsidR="00767BDE" w:rsidRPr="00F74117">
          <w:rPr>
            <w:webHidden/>
          </w:rPr>
          <w:instrText xml:space="preserve"> PAGEREF _Toc425946494 \h </w:instrText>
        </w:r>
        <w:r w:rsidR="00767BDE" w:rsidRPr="00F74117">
          <w:rPr>
            <w:webHidden/>
          </w:rPr>
        </w:r>
        <w:r w:rsidR="00767BDE" w:rsidRPr="00F74117">
          <w:rPr>
            <w:webHidden/>
          </w:rPr>
          <w:fldChar w:fldCharType="separate"/>
        </w:r>
        <w:r>
          <w:rPr>
            <w:webHidden/>
            <w:rtl/>
          </w:rPr>
          <w:t>3</w:t>
        </w:r>
        <w:r w:rsidR="00767BDE" w:rsidRPr="00F74117">
          <w:rPr>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495" w:history="1">
        <w:r w:rsidR="00767BDE" w:rsidRPr="00F74117">
          <w:rPr>
            <w:rStyle w:val="Hyperlink"/>
            <w:rtl/>
          </w:rPr>
          <w:t>26</w:t>
        </w:r>
        <w:r w:rsidR="00767BDE" w:rsidRPr="00F74117">
          <w:rPr>
            <w:rStyle w:val="Hyperlink"/>
            <w:vertAlign w:val="superscript"/>
            <w:rtl/>
          </w:rPr>
          <w:t>(ثانيا)</w:t>
        </w:r>
        <w:r w:rsidR="00767BDE" w:rsidRPr="00F74117">
          <w:rPr>
            <w:rStyle w:val="Hyperlink"/>
            <w:rtl/>
          </w:rPr>
          <w:t>1 و26</w:t>
        </w:r>
        <w:r w:rsidR="00767BDE" w:rsidRPr="00F74117">
          <w:rPr>
            <w:rStyle w:val="Hyperlink"/>
            <w:vertAlign w:val="superscript"/>
            <w:rtl/>
          </w:rPr>
          <w:t>(ثانيا)</w:t>
        </w:r>
        <w:r w:rsidR="00767BDE" w:rsidRPr="00F74117">
          <w:rPr>
            <w:rStyle w:val="Hyperlink"/>
            <w:rtl/>
          </w:rPr>
          <w:t>2 [دون تغيير]</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_Toc425946495 \h </w:instrText>
        </w:r>
        <w:r w:rsidR="00767BDE" w:rsidRPr="00F74117">
          <w:rPr>
            <w:i w:val="0"/>
            <w:iCs w:val="0"/>
            <w:webHidden/>
          </w:rPr>
        </w:r>
        <w:r w:rsidR="00767BDE" w:rsidRPr="00F74117">
          <w:rPr>
            <w:i w:val="0"/>
            <w:iCs w:val="0"/>
            <w:webHidden/>
          </w:rPr>
          <w:fldChar w:fldCharType="separate"/>
        </w:r>
        <w:r>
          <w:rPr>
            <w:i w:val="0"/>
            <w:iCs w:val="0"/>
            <w:webHidden/>
            <w:rtl/>
          </w:rPr>
          <w:t>3</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496" w:history="1">
        <w:r w:rsidR="00767BDE" w:rsidRPr="00F74117">
          <w:rPr>
            <w:rStyle w:val="Hyperlink"/>
            <w:rtl/>
          </w:rPr>
          <w:t>26</w:t>
        </w:r>
        <w:r w:rsidR="00767BDE" w:rsidRPr="00F74117">
          <w:rPr>
            <w:rStyle w:val="Hyperlink"/>
            <w:vertAlign w:val="superscript"/>
            <w:rtl/>
          </w:rPr>
          <w:t>(ثانيا)</w:t>
        </w:r>
        <w:r w:rsidR="00767BDE" w:rsidRPr="00F74117">
          <w:rPr>
            <w:rStyle w:val="Hyperlink"/>
            <w:rtl/>
          </w:rPr>
          <w:t>3</w:t>
        </w:r>
        <w:r w:rsidR="00767BDE" w:rsidRPr="00F74117">
          <w:rPr>
            <w:rFonts w:eastAsiaTheme="minorEastAsia"/>
          </w:rPr>
          <w:tab/>
        </w:r>
        <w:r w:rsidR="00767BDE" w:rsidRPr="00F74117">
          <w:rPr>
            <w:rStyle w:val="Hyperlink"/>
            <w:rtl/>
          </w:rPr>
          <w:t>رد حق الأولوية لدى مكتب تسلم الطلبات</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_Toc425946496 \h </w:instrText>
        </w:r>
        <w:r w:rsidR="00767BDE" w:rsidRPr="00F74117">
          <w:rPr>
            <w:i w:val="0"/>
            <w:iCs w:val="0"/>
            <w:webHidden/>
          </w:rPr>
        </w:r>
        <w:r w:rsidR="00767BDE" w:rsidRPr="00F74117">
          <w:rPr>
            <w:i w:val="0"/>
            <w:iCs w:val="0"/>
            <w:webHidden/>
          </w:rPr>
          <w:fldChar w:fldCharType="separate"/>
        </w:r>
        <w:r>
          <w:rPr>
            <w:i w:val="0"/>
            <w:iCs w:val="0"/>
            <w:webHidden/>
            <w:rtl/>
          </w:rPr>
          <w:t>3</w:t>
        </w:r>
        <w:r w:rsidR="00767BDE" w:rsidRPr="00F74117">
          <w:rPr>
            <w:i w:val="0"/>
            <w:iCs w:val="0"/>
            <w:webHidden/>
          </w:rPr>
          <w:fldChar w:fldCharType="end"/>
        </w:r>
      </w:hyperlink>
    </w:p>
    <w:p w:rsidR="00767BDE" w:rsidRPr="00F74117" w:rsidRDefault="00094465" w:rsidP="0069665B">
      <w:pPr>
        <w:pStyle w:val="TOC1"/>
        <w:rPr>
          <w:rFonts w:eastAsiaTheme="minorEastAsia"/>
          <w:lang w:bidi="ar-SA"/>
        </w:rPr>
      </w:pPr>
      <w:hyperlink w:anchor="_Toc425946500" w:history="1">
        <w:r w:rsidR="00767BDE" w:rsidRPr="00F74117">
          <w:rPr>
            <w:rStyle w:val="Hyperlink"/>
            <w:rtl/>
          </w:rPr>
          <w:t>القاعدة 48   النشر الدولي</w:t>
        </w:r>
        <w:r w:rsidR="00767BDE" w:rsidRPr="00F74117">
          <w:rPr>
            <w:webHidden/>
          </w:rPr>
          <w:tab/>
        </w:r>
        <w:r w:rsidR="00767BDE" w:rsidRPr="00F74117">
          <w:rPr>
            <w:webHidden/>
          </w:rPr>
          <w:fldChar w:fldCharType="begin"/>
        </w:r>
        <w:r w:rsidR="00767BDE" w:rsidRPr="00F74117">
          <w:rPr>
            <w:webHidden/>
          </w:rPr>
          <w:instrText xml:space="preserve"> PAGEREF _Toc425946500 \h </w:instrText>
        </w:r>
        <w:r w:rsidR="00767BDE" w:rsidRPr="00F74117">
          <w:rPr>
            <w:webHidden/>
          </w:rPr>
        </w:r>
        <w:r w:rsidR="00767BDE" w:rsidRPr="00F74117">
          <w:rPr>
            <w:webHidden/>
          </w:rPr>
          <w:fldChar w:fldCharType="separate"/>
        </w:r>
        <w:r>
          <w:rPr>
            <w:webHidden/>
            <w:rtl/>
          </w:rPr>
          <w:t>5</w:t>
        </w:r>
        <w:r w:rsidR="00767BDE" w:rsidRPr="00F74117">
          <w:rPr>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1" w:history="1">
        <w:r w:rsidR="00767BDE" w:rsidRPr="00F74117">
          <w:rPr>
            <w:rStyle w:val="Hyperlink"/>
            <w:rtl/>
          </w:rPr>
          <w:t>1.48   [دون تغيير]</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_Toc425946501 \h </w:instrText>
        </w:r>
        <w:r w:rsidR="00767BDE" w:rsidRPr="00F74117">
          <w:rPr>
            <w:i w:val="0"/>
            <w:iCs w:val="0"/>
            <w:webHidden/>
          </w:rPr>
        </w:r>
        <w:r w:rsidR="00767BDE" w:rsidRPr="00F74117">
          <w:rPr>
            <w:i w:val="0"/>
            <w:iCs w:val="0"/>
            <w:webHidden/>
          </w:rPr>
          <w:fldChar w:fldCharType="separate"/>
        </w:r>
        <w:r>
          <w:rPr>
            <w:i w:val="0"/>
            <w:iCs w:val="0"/>
            <w:webHidden/>
            <w:rtl/>
          </w:rPr>
          <w:t>5</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2" w:history="1">
        <w:r w:rsidR="00767BDE" w:rsidRPr="00F74117">
          <w:rPr>
            <w:rStyle w:val="Hyperlink"/>
            <w:rtl/>
          </w:rPr>
          <w:t>2.48</w:t>
        </w:r>
        <w:r w:rsidR="00767BDE" w:rsidRPr="00F74117">
          <w:rPr>
            <w:rFonts w:eastAsiaTheme="minorEastAsia"/>
          </w:rPr>
          <w:tab/>
        </w:r>
        <w:r w:rsidR="00767BDE" w:rsidRPr="00F74117">
          <w:rPr>
            <w:rStyle w:val="Hyperlink"/>
            <w:rtl/>
          </w:rPr>
          <w:t>المحتويات</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_Toc425946502 \h </w:instrText>
        </w:r>
        <w:r w:rsidR="00767BDE" w:rsidRPr="00F74117">
          <w:rPr>
            <w:i w:val="0"/>
            <w:iCs w:val="0"/>
            <w:webHidden/>
          </w:rPr>
        </w:r>
        <w:r w:rsidR="00767BDE" w:rsidRPr="00F74117">
          <w:rPr>
            <w:i w:val="0"/>
            <w:iCs w:val="0"/>
            <w:webHidden/>
          </w:rPr>
          <w:fldChar w:fldCharType="separate"/>
        </w:r>
        <w:r>
          <w:rPr>
            <w:i w:val="0"/>
            <w:iCs w:val="0"/>
            <w:webHidden/>
            <w:rtl/>
          </w:rPr>
          <w:t>5</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3" w:history="1">
        <w:r w:rsidR="00767BDE" w:rsidRPr="00F74117">
          <w:rPr>
            <w:rStyle w:val="Hyperlink"/>
            <w:rtl/>
          </w:rPr>
          <w:t>من 3.48 إلى 6.48   [دون تغيير]</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_Toc425946503 \h </w:instrText>
        </w:r>
        <w:r w:rsidR="00767BDE" w:rsidRPr="00F74117">
          <w:rPr>
            <w:i w:val="0"/>
            <w:iCs w:val="0"/>
            <w:webHidden/>
          </w:rPr>
        </w:r>
        <w:r w:rsidR="00767BDE" w:rsidRPr="00F74117">
          <w:rPr>
            <w:i w:val="0"/>
            <w:iCs w:val="0"/>
            <w:webHidden/>
          </w:rPr>
          <w:fldChar w:fldCharType="separate"/>
        </w:r>
        <w:r>
          <w:rPr>
            <w:i w:val="0"/>
            <w:iCs w:val="0"/>
            <w:webHidden/>
            <w:rtl/>
          </w:rPr>
          <w:t>6</w:t>
        </w:r>
        <w:r w:rsidR="00767BDE" w:rsidRPr="00F74117">
          <w:rPr>
            <w:i w:val="0"/>
            <w:iCs w:val="0"/>
            <w:webHidden/>
          </w:rPr>
          <w:fldChar w:fldCharType="end"/>
        </w:r>
      </w:hyperlink>
    </w:p>
    <w:p w:rsidR="00767BDE" w:rsidRPr="00F74117" w:rsidRDefault="00094465" w:rsidP="0069665B">
      <w:pPr>
        <w:pStyle w:val="TOC1"/>
        <w:rPr>
          <w:rFonts w:eastAsiaTheme="minorEastAsia"/>
          <w:lang w:bidi="ar-SA"/>
        </w:rPr>
      </w:pPr>
      <w:hyperlink w:anchor="_Toc425946504" w:history="1">
        <w:r w:rsidR="00767BDE" w:rsidRPr="00F74117">
          <w:rPr>
            <w:rStyle w:val="Hyperlink"/>
            <w:rtl/>
          </w:rPr>
          <w:t>القاعدة 82</w:t>
        </w:r>
        <w:r w:rsidR="00767BDE" w:rsidRPr="00F74117">
          <w:rPr>
            <w:rStyle w:val="Hyperlink"/>
            <w:vertAlign w:val="superscript"/>
            <w:rtl/>
          </w:rPr>
          <w:t>(رابعا)</w:t>
        </w:r>
        <w:r w:rsidR="00767BDE" w:rsidRPr="00F74117">
          <w:rPr>
            <w:rStyle w:val="Hyperlink"/>
            <w:rtl/>
          </w:rPr>
          <w:t xml:space="preserve"> عذر التأخر في مراعاة المهل</w:t>
        </w:r>
        <w:r w:rsidR="00767BDE" w:rsidRPr="00F74117">
          <w:rPr>
            <w:webHidden/>
          </w:rPr>
          <w:tab/>
        </w:r>
        <w:r w:rsidR="00767BDE" w:rsidRPr="00F74117">
          <w:rPr>
            <w:webHidden/>
          </w:rPr>
          <w:fldChar w:fldCharType="begin"/>
        </w:r>
        <w:r w:rsidR="00767BDE" w:rsidRPr="00F74117">
          <w:rPr>
            <w:webHidden/>
          </w:rPr>
          <w:instrText xml:space="preserve"> PAGEREF _Toc425946504 \h </w:instrText>
        </w:r>
        <w:r w:rsidR="00767BDE" w:rsidRPr="00F74117">
          <w:rPr>
            <w:webHidden/>
          </w:rPr>
        </w:r>
        <w:r w:rsidR="00767BDE" w:rsidRPr="00F74117">
          <w:rPr>
            <w:webHidden/>
          </w:rPr>
          <w:fldChar w:fldCharType="separate"/>
        </w:r>
        <w:r>
          <w:rPr>
            <w:webHidden/>
            <w:rtl/>
          </w:rPr>
          <w:t>7</w:t>
        </w:r>
        <w:r w:rsidR="00767BDE" w:rsidRPr="00F74117">
          <w:rPr>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5" w:history="1">
        <w:r w:rsidR="00767BDE" w:rsidRPr="00F74117">
          <w:rPr>
            <w:rStyle w:val="Hyperlink"/>
            <w:rtl/>
            <w:lang w:bidi="ar-EG"/>
          </w:rPr>
          <w:t>82</w:t>
        </w:r>
        <w:r w:rsidR="00767BDE" w:rsidRPr="00F74117">
          <w:rPr>
            <w:rStyle w:val="Hyperlink"/>
            <w:vertAlign w:val="superscript"/>
            <w:rtl/>
            <w:lang w:bidi="ar-EG"/>
          </w:rPr>
          <w:t>(رابعا)</w:t>
        </w:r>
        <w:r w:rsidR="00767BDE" w:rsidRPr="00F74117">
          <w:rPr>
            <w:rStyle w:val="Hyperlink"/>
            <w:rtl/>
            <w:lang w:bidi="ar-EG"/>
          </w:rPr>
          <w:t>1   عذر التأخر في مراعاة المهل</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_Toc425946505 \h </w:instrText>
        </w:r>
        <w:r w:rsidR="00767BDE" w:rsidRPr="00F74117">
          <w:rPr>
            <w:i w:val="0"/>
            <w:iCs w:val="0"/>
            <w:webHidden/>
          </w:rPr>
        </w:r>
        <w:r w:rsidR="00767BDE" w:rsidRPr="00F74117">
          <w:rPr>
            <w:i w:val="0"/>
            <w:iCs w:val="0"/>
            <w:webHidden/>
          </w:rPr>
          <w:fldChar w:fldCharType="separate"/>
        </w:r>
        <w:r>
          <w:rPr>
            <w:i w:val="0"/>
            <w:iCs w:val="0"/>
            <w:webHidden/>
            <w:rtl/>
          </w:rPr>
          <w:t>7</w:t>
        </w:r>
        <w:r w:rsidR="00767BDE" w:rsidRPr="00F74117">
          <w:rPr>
            <w:i w:val="0"/>
            <w:iCs w:val="0"/>
            <w:webHidden/>
          </w:rPr>
          <w:fldChar w:fldCharType="end"/>
        </w:r>
      </w:hyperlink>
    </w:p>
    <w:p w:rsidR="00767BDE" w:rsidRPr="00F74117" w:rsidRDefault="00094465" w:rsidP="0069665B">
      <w:pPr>
        <w:pStyle w:val="TOC1"/>
        <w:rPr>
          <w:rFonts w:eastAsiaTheme="minorEastAsia"/>
          <w:lang w:bidi="ar-SA"/>
        </w:rPr>
      </w:pPr>
      <w:hyperlink w:anchor="_Toc425946506" w:history="1">
        <w:r w:rsidR="00767BDE" w:rsidRPr="00F74117">
          <w:rPr>
            <w:rStyle w:val="Hyperlink"/>
            <w:rtl/>
          </w:rPr>
          <w:t>القاعدة 92 المراسلات</w:t>
        </w:r>
        <w:r w:rsidR="00767BDE" w:rsidRPr="00F74117">
          <w:rPr>
            <w:webHidden/>
          </w:rPr>
          <w:tab/>
        </w:r>
        <w:r w:rsidR="00767BDE" w:rsidRPr="00F74117">
          <w:rPr>
            <w:webHidden/>
          </w:rPr>
          <w:fldChar w:fldCharType="begin"/>
        </w:r>
        <w:r w:rsidR="00767BDE" w:rsidRPr="00F74117">
          <w:rPr>
            <w:webHidden/>
          </w:rPr>
          <w:instrText xml:space="preserve"> PAGEREF _Toc425946506 \h </w:instrText>
        </w:r>
        <w:r w:rsidR="00767BDE" w:rsidRPr="00F74117">
          <w:rPr>
            <w:webHidden/>
          </w:rPr>
        </w:r>
        <w:r w:rsidR="00767BDE" w:rsidRPr="00F74117">
          <w:rPr>
            <w:webHidden/>
          </w:rPr>
          <w:fldChar w:fldCharType="separate"/>
        </w:r>
        <w:r>
          <w:rPr>
            <w:webHidden/>
            <w:rtl/>
          </w:rPr>
          <w:t>8</w:t>
        </w:r>
        <w:r w:rsidR="00767BDE" w:rsidRPr="00F74117">
          <w:rPr>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7" w:history="1">
        <w:r w:rsidR="00767BDE" w:rsidRPr="00F74117">
          <w:rPr>
            <w:rStyle w:val="Hyperlink"/>
            <w:rtl/>
            <w:lang w:bidi="ar-EG"/>
          </w:rPr>
          <w:t>1.92   [دون تغيير]</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_Toc425946507 \h </w:instrText>
        </w:r>
        <w:r w:rsidR="00767BDE" w:rsidRPr="00F74117">
          <w:rPr>
            <w:i w:val="0"/>
            <w:iCs w:val="0"/>
            <w:webHidden/>
          </w:rPr>
        </w:r>
        <w:r w:rsidR="00767BDE" w:rsidRPr="00F74117">
          <w:rPr>
            <w:i w:val="0"/>
            <w:iCs w:val="0"/>
            <w:webHidden/>
          </w:rPr>
          <w:fldChar w:fldCharType="separate"/>
        </w:r>
        <w:r>
          <w:rPr>
            <w:i w:val="0"/>
            <w:iCs w:val="0"/>
            <w:webHidden/>
            <w:rtl/>
          </w:rPr>
          <w:t>8</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8" w:history="1">
        <w:r w:rsidR="00767BDE" w:rsidRPr="00F74117">
          <w:rPr>
            <w:rStyle w:val="Hyperlink"/>
            <w:rtl/>
            <w:lang w:bidi="ar-EG"/>
          </w:rPr>
          <w:t>92</w:t>
        </w:r>
        <w:r w:rsidR="00767BDE" w:rsidRPr="00F74117">
          <w:rPr>
            <w:rStyle w:val="Hyperlink"/>
          </w:rPr>
          <w:t>.</w:t>
        </w:r>
        <w:r w:rsidR="00767BDE" w:rsidRPr="00F74117">
          <w:rPr>
            <w:rStyle w:val="Hyperlink"/>
            <w:rtl/>
            <w:lang w:bidi="ar-EG"/>
          </w:rPr>
          <w:t>2   اللغات</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_Toc425946508 \h </w:instrText>
        </w:r>
        <w:r w:rsidR="00767BDE" w:rsidRPr="00F74117">
          <w:rPr>
            <w:i w:val="0"/>
            <w:iCs w:val="0"/>
            <w:webHidden/>
          </w:rPr>
        </w:r>
        <w:r w:rsidR="00767BDE" w:rsidRPr="00F74117">
          <w:rPr>
            <w:i w:val="0"/>
            <w:iCs w:val="0"/>
            <w:webHidden/>
          </w:rPr>
          <w:fldChar w:fldCharType="separate"/>
        </w:r>
        <w:r>
          <w:rPr>
            <w:i w:val="0"/>
            <w:iCs w:val="0"/>
            <w:webHidden/>
            <w:rtl/>
          </w:rPr>
          <w:t>8</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09" w:history="1">
        <w:r w:rsidR="00767BDE" w:rsidRPr="00F74117">
          <w:rPr>
            <w:rStyle w:val="Hyperlink"/>
            <w:rtl/>
            <w:lang w:bidi="ar-EG"/>
          </w:rPr>
          <w:t>من 3.92 إلى 4.92  [دون تغيير]</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_Toc425946509 \h </w:instrText>
        </w:r>
        <w:r w:rsidR="00767BDE" w:rsidRPr="00F74117">
          <w:rPr>
            <w:i w:val="0"/>
            <w:iCs w:val="0"/>
            <w:webHidden/>
          </w:rPr>
        </w:r>
        <w:r w:rsidR="00767BDE" w:rsidRPr="00F74117">
          <w:rPr>
            <w:i w:val="0"/>
            <w:iCs w:val="0"/>
            <w:webHidden/>
          </w:rPr>
          <w:fldChar w:fldCharType="separate"/>
        </w:r>
        <w:r>
          <w:rPr>
            <w:i w:val="0"/>
            <w:iCs w:val="0"/>
            <w:webHidden/>
            <w:rtl/>
          </w:rPr>
          <w:t>8</w:t>
        </w:r>
        <w:r w:rsidR="00767BDE" w:rsidRPr="00F74117">
          <w:rPr>
            <w:i w:val="0"/>
            <w:iCs w:val="0"/>
            <w:webHidden/>
          </w:rPr>
          <w:fldChar w:fldCharType="end"/>
        </w:r>
      </w:hyperlink>
    </w:p>
    <w:p w:rsidR="00767BDE" w:rsidRPr="00F74117" w:rsidRDefault="00094465" w:rsidP="0069665B">
      <w:pPr>
        <w:pStyle w:val="TOC1"/>
        <w:rPr>
          <w:rFonts w:eastAsiaTheme="minorEastAsia"/>
          <w:lang w:bidi="ar-SA"/>
        </w:rPr>
      </w:pPr>
      <w:hyperlink w:anchor="_Toc425946510" w:history="1">
        <w:r w:rsidR="00767BDE" w:rsidRPr="00F74117">
          <w:rPr>
            <w:rStyle w:val="Hyperlink"/>
            <w:rtl/>
          </w:rPr>
          <w:t>القاعدة 94   إمكانية الاطلاع على الملفات</w:t>
        </w:r>
        <w:r w:rsidR="00767BDE" w:rsidRPr="00F74117">
          <w:rPr>
            <w:webHidden/>
          </w:rPr>
          <w:tab/>
        </w:r>
        <w:r w:rsidR="00767BDE" w:rsidRPr="00F74117">
          <w:rPr>
            <w:webHidden/>
          </w:rPr>
          <w:fldChar w:fldCharType="begin"/>
        </w:r>
        <w:r w:rsidR="00767BDE" w:rsidRPr="00F74117">
          <w:rPr>
            <w:webHidden/>
          </w:rPr>
          <w:instrText xml:space="preserve"> PAGEREF _Toc425946510 \h </w:instrText>
        </w:r>
        <w:r w:rsidR="00767BDE" w:rsidRPr="00F74117">
          <w:rPr>
            <w:webHidden/>
          </w:rPr>
        </w:r>
        <w:r w:rsidR="00767BDE" w:rsidRPr="00F74117">
          <w:rPr>
            <w:webHidden/>
          </w:rPr>
          <w:fldChar w:fldCharType="separate"/>
        </w:r>
        <w:r>
          <w:rPr>
            <w:webHidden/>
            <w:rtl/>
          </w:rPr>
          <w:t>9</w:t>
        </w:r>
        <w:r w:rsidR="00767BDE" w:rsidRPr="00F74117">
          <w:rPr>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11" w:history="1">
        <w:r w:rsidR="00767BDE" w:rsidRPr="00F74117">
          <w:rPr>
            <w:rStyle w:val="Hyperlink"/>
            <w:rtl/>
          </w:rPr>
          <w:t>1.94   إمكانية الاطلاع على الملف المحفوظ لدى المكتب الدولي</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_Toc425946511 \h </w:instrText>
        </w:r>
        <w:r w:rsidR="00767BDE" w:rsidRPr="00F74117">
          <w:rPr>
            <w:i w:val="0"/>
            <w:iCs w:val="0"/>
            <w:webHidden/>
          </w:rPr>
        </w:r>
        <w:r w:rsidR="00767BDE" w:rsidRPr="00F74117">
          <w:rPr>
            <w:i w:val="0"/>
            <w:iCs w:val="0"/>
            <w:webHidden/>
          </w:rPr>
          <w:fldChar w:fldCharType="separate"/>
        </w:r>
        <w:r>
          <w:rPr>
            <w:i w:val="0"/>
            <w:iCs w:val="0"/>
            <w:webHidden/>
            <w:rtl/>
          </w:rPr>
          <w:t>9</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12" w:history="1">
        <w:r w:rsidR="00767BDE" w:rsidRPr="00F74117">
          <w:rPr>
            <w:rStyle w:val="Hyperlink"/>
            <w:rtl/>
          </w:rPr>
          <w:t xml:space="preserve">1.94 </w:t>
        </w:r>
        <w:r w:rsidR="00767BDE" w:rsidRPr="00F74117">
          <w:rPr>
            <w:rStyle w:val="Hyperlink"/>
            <w:vertAlign w:val="superscript"/>
            <w:rtl/>
          </w:rPr>
          <w:t>(ثانيا)</w:t>
        </w:r>
        <w:r w:rsidR="00767BDE" w:rsidRPr="00F74117">
          <w:rPr>
            <w:rStyle w:val="Hyperlink"/>
            <w:rtl/>
          </w:rPr>
          <w:t xml:space="preserve">   إمكانية الاطلاع على الملف المحفوظ لدى مكتب تسلم الطلبات</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_Toc425946512 \h </w:instrText>
        </w:r>
        <w:r w:rsidR="00767BDE" w:rsidRPr="00F74117">
          <w:rPr>
            <w:i w:val="0"/>
            <w:iCs w:val="0"/>
            <w:webHidden/>
          </w:rPr>
        </w:r>
        <w:r w:rsidR="00767BDE" w:rsidRPr="00F74117">
          <w:rPr>
            <w:i w:val="0"/>
            <w:iCs w:val="0"/>
            <w:webHidden/>
          </w:rPr>
          <w:fldChar w:fldCharType="separate"/>
        </w:r>
        <w:r>
          <w:rPr>
            <w:i w:val="0"/>
            <w:iCs w:val="0"/>
            <w:webHidden/>
            <w:rtl/>
          </w:rPr>
          <w:t>10</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13" w:history="1">
        <w:r w:rsidR="00767BDE" w:rsidRPr="00F74117">
          <w:rPr>
            <w:rStyle w:val="Hyperlink"/>
            <w:rtl/>
          </w:rPr>
          <w:t xml:space="preserve">1.94 </w:t>
        </w:r>
        <w:r w:rsidR="00767BDE" w:rsidRPr="00F74117">
          <w:rPr>
            <w:rStyle w:val="Hyperlink"/>
            <w:vertAlign w:val="superscript"/>
            <w:rtl/>
          </w:rPr>
          <w:t>(ثالثا)</w:t>
        </w:r>
        <w:r w:rsidR="00767BDE" w:rsidRPr="00F74117">
          <w:rPr>
            <w:rStyle w:val="Hyperlink"/>
            <w:rtl/>
          </w:rPr>
          <w:t xml:space="preserve">   إمكانية الاطلاع على الملف المحفوظ لدى إدارة البحث الدولي</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_Toc425946513 \h </w:instrText>
        </w:r>
        <w:r w:rsidR="00767BDE" w:rsidRPr="00F74117">
          <w:rPr>
            <w:i w:val="0"/>
            <w:iCs w:val="0"/>
            <w:webHidden/>
          </w:rPr>
        </w:r>
        <w:r w:rsidR="00767BDE" w:rsidRPr="00F74117">
          <w:rPr>
            <w:i w:val="0"/>
            <w:iCs w:val="0"/>
            <w:webHidden/>
          </w:rPr>
          <w:fldChar w:fldCharType="separate"/>
        </w:r>
        <w:r>
          <w:rPr>
            <w:i w:val="0"/>
            <w:iCs w:val="0"/>
            <w:webHidden/>
            <w:rtl/>
          </w:rPr>
          <w:t>10</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14" w:history="1">
        <w:r w:rsidR="00767BDE" w:rsidRPr="00F74117">
          <w:rPr>
            <w:rStyle w:val="Hyperlink"/>
            <w:rtl/>
            <w:lang w:bidi="ar-EG"/>
          </w:rPr>
          <w:t>94</w:t>
        </w:r>
        <w:r w:rsidR="00767BDE" w:rsidRPr="00F74117">
          <w:rPr>
            <w:rStyle w:val="Hyperlink"/>
          </w:rPr>
          <w:t>.</w:t>
        </w:r>
        <w:r w:rsidR="00767BDE" w:rsidRPr="00F74117">
          <w:rPr>
            <w:rStyle w:val="Hyperlink"/>
            <w:rtl/>
            <w:lang w:bidi="ar-EG"/>
          </w:rPr>
          <w:t>2   إمكانية الاطلاع على الملف المحفوظ لدى إدارة الفحص التمهيدي الدولي</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_Toc425946514 \h </w:instrText>
        </w:r>
        <w:r w:rsidR="00767BDE" w:rsidRPr="00F74117">
          <w:rPr>
            <w:i w:val="0"/>
            <w:iCs w:val="0"/>
            <w:webHidden/>
          </w:rPr>
        </w:r>
        <w:r w:rsidR="00767BDE" w:rsidRPr="00F74117">
          <w:rPr>
            <w:i w:val="0"/>
            <w:iCs w:val="0"/>
            <w:webHidden/>
          </w:rPr>
          <w:fldChar w:fldCharType="separate"/>
        </w:r>
        <w:r>
          <w:rPr>
            <w:i w:val="0"/>
            <w:iCs w:val="0"/>
            <w:webHidden/>
            <w:rtl/>
          </w:rPr>
          <w:t>11</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15" w:history="1">
        <w:r w:rsidR="00767BDE" w:rsidRPr="00F74117">
          <w:rPr>
            <w:rStyle w:val="Hyperlink"/>
            <w:rtl/>
            <w:lang w:bidi="ar-EG"/>
          </w:rPr>
          <w:t>94</w:t>
        </w:r>
        <w:r w:rsidR="00767BDE" w:rsidRPr="00F74117">
          <w:rPr>
            <w:rStyle w:val="Hyperlink"/>
          </w:rPr>
          <w:t>.</w:t>
        </w:r>
        <w:r w:rsidR="00767BDE" w:rsidRPr="00F74117">
          <w:rPr>
            <w:rStyle w:val="Hyperlink"/>
            <w:rtl/>
            <w:lang w:bidi="ar-EG"/>
          </w:rPr>
          <w:t>2</w:t>
        </w:r>
        <w:r w:rsidR="00767BDE" w:rsidRPr="00F74117">
          <w:rPr>
            <w:rStyle w:val="Hyperlink"/>
            <w:vertAlign w:val="superscript"/>
            <w:rtl/>
            <w:lang w:bidi="ar-EG"/>
          </w:rPr>
          <w:t>(ثانيا)</w:t>
        </w:r>
        <w:r w:rsidR="00767BDE" w:rsidRPr="00F74117">
          <w:rPr>
            <w:rStyle w:val="Hyperlink"/>
            <w:rtl/>
            <w:lang w:bidi="ar-EG"/>
          </w:rPr>
          <w:t xml:space="preserve">   إمكانية الاطلاع على الملف المحفوظ لدى المكتب المعيّن</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_Toc425946515 \h </w:instrText>
        </w:r>
        <w:r w:rsidR="00767BDE" w:rsidRPr="00F74117">
          <w:rPr>
            <w:i w:val="0"/>
            <w:iCs w:val="0"/>
            <w:webHidden/>
          </w:rPr>
        </w:r>
        <w:r w:rsidR="00767BDE" w:rsidRPr="00F74117">
          <w:rPr>
            <w:i w:val="0"/>
            <w:iCs w:val="0"/>
            <w:webHidden/>
          </w:rPr>
          <w:fldChar w:fldCharType="separate"/>
        </w:r>
        <w:r>
          <w:rPr>
            <w:i w:val="0"/>
            <w:iCs w:val="0"/>
            <w:webHidden/>
            <w:rtl/>
          </w:rPr>
          <w:t>11</w:t>
        </w:r>
        <w:r w:rsidR="00767BDE" w:rsidRPr="00F74117">
          <w:rPr>
            <w:i w:val="0"/>
            <w:iCs w:val="0"/>
            <w:webHidden/>
          </w:rPr>
          <w:fldChar w:fldCharType="end"/>
        </w:r>
      </w:hyperlink>
    </w:p>
    <w:p w:rsidR="00767BDE" w:rsidRPr="00F74117" w:rsidRDefault="00094465" w:rsidP="0069665B">
      <w:pPr>
        <w:pStyle w:val="TOC2"/>
        <w:spacing w:line="300" w:lineRule="exact"/>
        <w:rPr>
          <w:rFonts w:eastAsiaTheme="minorEastAsia"/>
          <w:i w:val="0"/>
          <w:iCs w:val="0"/>
        </w:rPr>
      </w:pPr>
      <w:hyperlink w:anchor="_Toc425946516" w:history="1">
        <w:r w:rsidR="00767BDE" w:rsidRPr="00F74117">
          <w:rPr>
            <w:rStyle w:val="Hyperlink"/>
            <w:rtl/>
          </w:rPr>
          <w:t>3.94   [دون تغيير]  إمكانية الاطلاع على الملف المحفوظ لدى المكتب المختار</w:t>
        </w:r>
        <w:r w:rsidR="00767BDE" w:rsidRPr="00F74117">
          <w:rPr>
            <w:webHidden/>
          </w:rPr>
          <w:tab/>
        </w:r>
        <w:r w:rsidR="00767BDE" w:rsidRPr="00F74117">
          <w:rPr>
            <w:i w:val="0"/>
            <w:iCs w:val="0"/>
            <w:webHidden/>
          </w:rPr>
          <w:fldChar w:fldCharType="begin"/>
        </w:r>
        <w:r w:rsidR="00767BDE" w:rsidRPr="00F74117">
          <w:rPr>
            <w:i w:val="0"/>
            <w:iCs w:val="0"/>
            <w:webHidden/>
          </w:rPr>
          <w:instrText xml:space="preserve"> PAGEREF _Toc425946516 \h </w:instrText>
        </w:r>
        <w:r w:rsidR="00767BDE" w:rsidRPr="00F74117">
          <w:rPr>
            <w:i w:val="0"/>
            <w:iCs w:val="0"/>
            <w:webHidden/>
          </w:rPr>
        </w:r>
        <w:r w:rsidR="00767BDE" w:rsidRPr="00F74117">
          <w:rPr>
            <w:i w:val="0"/>
            <w:iCs w:val="0"/>
            <w:webHidden/>
          </w:rPr>
          <w:fldChar w:fldCharType="separate"/>
        </w:r>
        <w:r>
          <w:rPr>
            <w:i w:val="0"/>
            <w:iCs w:val="0"/>
            <w:webHidden/>
            <w:rtl/>
          </w:rPr>
          <w:t>11</w:t>
        </w:r>
        <w:r w:rsidR="00767BDE" w:rsidRPr="00F74117">
          <w:rPr>
            <w:i w:val="0"/>
            <w:iCs w:val="0"/>
            <w:webHidden/>
          </w:rPr>
          <w:fldChar w:fldCharType="end"/>
        </w:r>
      </w:hyperlink>
    </w:p>
    <w:p w:rsidR="00C42D66" w:rsidRPr="00F74117" w:rsidRDefault="00767BDE" w:rsidP="0069665B">
      <w:pPr>
        <w:pStyle w:val="NormalParaAR"/>
        <w:spacing w:line="300" w:lineRule="exact"/>
        <w:rPr>
          <w:rtl/>
        </w:rPr>
      </w:pPr>
      <w:r w:rsidRPr="00F74117">
        <w:rPr>
          <w:rtl/>
        </w:rPr>
        <w:fldChar w:fldCharType="end"/>
      </w:r>
    </w:p>
    <w:p w:rsidR="00C42D66" w:rsidRDefault="00C42D66">
      <w:pPr>
        <w:rPr>
          <w:rFonts w:ascii="Arabic Typesetting" w:hAnsi="Arabic Typesetting" w:cs="Arabic Typesetting"/>
          <w:sz w:val="36"/>
          <w:szCs w:val="36"/>
          <w:rtl/>
        </w:rPr>
      </w:pPr>
      <w:r>
        <w:rPr>
          <w:rtl/>
        </w:rPr>
        <w:br w:type="page"/>
      </w:r>
    </w:p>
    <w:p w:rsidR="002454F1" w:rsidRPr="00D973F9" w:rsidRDefault="002454F1" w:rsidP="00766438">
      <w:pPr>
        <w:pStyle w:val="NormalParaAR"/>
        <w:keepNext/>
        <w:jc w:val="center"/>
        <w:outlineLvl w:val="0"/>
        <w:rPr>
          <w:rtl/>
          <w:lang w:bidi="ar-EG"/>
        </w:rPr>
      </w:pPr>
      <w:bookmarkStart w:id="607" w:name="_Toc425935444"/>
      <w:bookmarkStart w:id="608" w:name="_Toc425935787"/>
      <w:bookmarkStart w:id="609" w:name="_Toc425936081"/>
      <w:bookmarkStart w:id="610" w:name="_Toc425943871"/>
      <w:bookmarkStart w:id="611" w:name="_Toc425944570"/>
      <w:bookmarkStart w:id="612" w:name="_Toc425944783"/>
      <w:bookmarkStart w:id="613" w:name="_Toc425945147"/>
      <w:bookmarkStart w:id="614" w:name="_Toc425945535"/>
      <w:bookmarkStart w:id="615" w:name="_Toc425945618"/>
      <w:bookmarkStart w:id="616" w:name="_Toc425945701"/>
      <w:bookmarkStart w:id="617" w:name="_Toc425946484"/>
      <w:bookmarkStart w:id="618" w:name="_Toc425947396"/>
      <w:bookmarkStart w:id="619" w:name="_Toc425956166"/>
      <w:bookmarkStart w:id="620" w:name="_Toc425956609"/>
      <w:bookmarkStart w:id="621" w:name="_Toc430964173"/>
      <w:bookmarkStart w:id="622" w:name="_Toc430966181"/>
      <w:bookmarkStart w:id="623" w:name="_Toc430967422"/>
      <w:bookmarkStart w:id="624" w:name="_Toc430968252"/>
      <w:bookmarkStart w:id="625" w:name="_Toc430968327"/>
      <w:bookmarkStart w:id="626" w:name="_Toc430968402"/>
      <w:r w:rsidRPr="00D973F9">
        <w:rPr>
          <w:b/>
          <w:bCs/>
          <w:rtl/>
          <w:lang w:bidi="ar-EG"/>
        </w:rPr>
        <w:t>القاعدة 9</w:t>
      </w:r>
      <w:r>
        <w:rPr>
          <w:rFonts w:hint="cs"/>
          <w:b/>
          <w:bCs/>
          <w:rtl/>
        </w:rPr>
        <w:t xml:space="preserve">  </w:t>
      </w:r>
      <w:r w:rsidRPr="00D973F9">
        <w:rPr>
          <w:b/>
          <w:bCs/>
          <w:rtl/>
          <w:lang w:bidi="ar-EG"/>
        </w:rPr>
        <w:br/>
        <w:t xml:space="preserve">العبارات، </w:t>
      </w:r>
      <w:r w:rsidRPr="00D973F9">
        <w:rPr>
          <w:rFonts w:hint="cs"/>
          <w:b/>
          <w:bCs/>
          <w:rtl/>
          <w:lang w:bidi="ar-EG"/>
        </w:rPr>
        <w:t>إ</w:t>
      </w:r>
      <w:r w:rsidRPr="00D973F9">
        <w:rPr>
          <w:b/>
          <w:bCs/>
          <w:rtl/>
          <w:lang w:bidi="ar-EG"/>
        </w:rPr>
        <w:t>لخ. الواجب عدم استعمالها</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2454F1" w:rsidRPr="00D973F9" w:rsidRDefault="002454F1" w:rsidP="00766438">
      <w:pPr>
        <w:pStyle w:val="NormalParaAR"/>
        <w:keepNext/>
        <w:outlineLvl w:val="1"/>
        <w:rPr>
          <w:rtl/>
          <w:lang w:bidi="ar-EG"/>
        </w:rPr>
      </w:pPr>
      <w:bookmarkStart w:id="627" w:name="_Toc425935445"/>
      <w:bookmarkStart w:id="628" w:name="_Toc425935788"/>
      <w:bookmarkStart w:id="629" w:name="_Toc425936082"/>
      <w:bookmarkStart w:id="630" w:name="_Toc425943872"/>
      <w:bookmarkStart w:id="631" w:name="_Toc425944571"/>
      <w:bookmarkStart w:id="632" w:name="_Toc425944784"/>
      <w:bookmarkStart w:id="633" w:name="_Toc425945148"/>
      <w:bookmarkStart w:id="634" w:name="_Toc425945536"/>
      <w:bookmarkStart w:id="635" w:name="_Toc425945619"/>
      <w:bookmarkStart w:id="636" w:name="_Toc425945702"/>
      <w:bookmarkStart w:id="637" w:name="_Toc425946485"/>
      <w:bookmarkStart w:id="638" w:name="_Toc425947397"/>
      <w:bookmarkStart w:id="639" w:name="_Toc425956167"/>
      <w:bookmarkStart w:id="640" w:name="_Toc425956610"/>
      <w:bookmarkStart w:id="641" w:name="_Toc430964174"/>
      <w:bookmarkStart w:id="642" w:name="_Toc430966182"/>
      <w:bookmarkStart w:id="643" w:name="_Toc430967423"/>
      <w:bookmarkStart w:id="644" w:name="_Toc430968253"/>
      <w:bookmarkStart w:id="645" w:name="_Toc430968328"/>
      <w:bookmarkStart w:id="646" w:name="_Toc430968403"/>
      <w:r w:rsidRPr="00D973F9">
        <w:rPr>
          <w:rtl/>
          <w:lang w:bidi="ar-EG"/>
        </w:rPr>
        <w:t>9</w:t>
      </w:r>
      <w:r w:rsidRPr="00D973F9">
        <w:t>.</w:t>
      </w:r>
      <w:r>
        <w:rPr>
          <w:rtl/>
          <w:lang w:bidi="ar-EG"/>
        </w:rPr>
        <w:t>1</w:t>
      </w:r>
      <w:r>
        <w:rPr>
          <w:rFonts w:hint="cs"/>
          <w:rtl/>
          <w:lang w:bidi="ar-EG"/>
        </w:rPr>
        <w:t xml:space="preserve">   </w:t>
      </w:r>
      <w:r w:rsidRPr="00D973F9">
        <w:rPr>
          <w:rFonts w:hint="cs"/>
          <w:i/>
          <w:iCs/>
          <w:rtl/>
          <w:lang w:bidi="ar-EG"/>
        </w:rPr>
        <w:t>[دون تغيير]</w:t>
      </w:r>
      <w:r>
        <w:rPr>
          <w:rFonts w:hint="cs"/>
          <w:rtl/>
          <w:lang w:bidi="ar-EG"/>
        </w:rPr>
        <w:t xml:space="preserve">  </w:t>
      </w:r>
      <w:r w:rsidRPr="00D973F9">
        <w:rPr>
          <w:i/>
          <w:iCs/>
          <w:rtl/>
          <w:lang w:bidi="ar-EG"/>
        </w:rPr>
        <w:t>تعريف</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2454F1" w:rsidRPr="00D973F9" w:rsidRDefault="002454F1" w:rsidP="00766438">
      <w:pPr>
        <w:pStyle w:val="NormalParaAR"/>
        <w:ind w:left="566"/>
        <w:rPr>
          <w:rtl/>
          <w:lang w:bidi="ar-EG"/>
        </w:rPr>
      </w:pPr>
      <w:r w:rsidRPr="00D973F9">
        <w:rPr>
          <w:rtl/>
          <w:lang w:bidi="ar-EG"/>
        </w:rPr>
        <w:t>يجب ألا يشتمل الطلب الدولي على ما يأتي:</w:t>
      </w:r>
    </w:p>
    <w:p w:rsidR="002454F1" w:rsidRPr="00D973F9" w:rsidRDefault="002454F1" w:rsidP="00766438">
      <w:pPr>
        <w:pStyle w:val="NormalParaAR"/>
        <w:ind w:left="1133"/>
        <w:rPr>
          <w:rtl/>
          <w:lang w:bidi="ar-EG"/>
        </w:rPr>
      </w:pPr>
      <w:r w:rsidRPr="00D973F9">
        <w:rPr>
          <w:rtl/>
          <w:lang w:bidi="ar-EG"/>
        </w:rPr>
        <w:t>"1"</w:t>
      </w:r>
      <w:r w:rsidRPr="00D973F9">
        <w:rPr>
          <w:rtl/>
          <w:lang w:bidi="ar-EG"/>
        </w:rPr>
        <w:tab/>
        <w:t>عبارات أو رسوم مخالفة للآداب؛</w:t>
      </w:r>
    </w:p>
    <w:p w:rsidR="002454F1" w:rsidRPr="00D973F9" w:rsidRDefault="002454F1" w:rsidP="00766438">
      <w:pPr>
        <w:pStyle w:val="NormalParaAR"/>
        <w:ind w:left="1133"/>
        <w:rPr>
          <w:rtl/>
          <w:lang w:bidi="ar-EG"/>
        </w:rPr>
      </w:pPr>
      <w:r w:rsidRPr="00D973F9">
        <w:rPr>
          <w:rtl/>
          <w:lang w:bidi="ar-EG"/>
        </w:rPr>
        <w:t>"2"</w:t>
      </w:r>
      <w:r w:rsidRPr="00D973F9">
        <w:rPr>
          <w:rtl/>
          <w:lang w:bidi="ar-EG"/>
        </w:rPr>
        <w:tab/>
        <w:t>عبارات أو رسوم مخالفة للنظام العام؛</w:t>
      </w:r>
    </w:p>
    <w:p w:rsidR="002454F1" w:rsidRPr="00D973F9" w:rsidRDefault="002454F1" w:rsidP="00766438">
      <w:pPr>
        <w:pStyle w:val="NormalParaAR"/>
        <w:ind w:left="1133"/>
        <w:rPr>
          <w:rtl/>
          <w:lang w:bidi="ar-EG"/>
        </w:rPr>
      </w:pPr>
      <w:r w:rsidRPr="00D973F9">
        <w:rPr>
          <w:rtl/>
          <w:lang w:bidi="ar-EG"/>
        </w:rPr>
        <w:t>"3"</w:t>
      </w:r>
      <w:r w:rsidRPr="00D973F9">
        <w:rPr>
          <w:rtl/>
          <w:lang w:bidi="ar-EG"/>
        </w:rPr>
        <w:tab/>
        <w:t>إعلانات تحط من شأن منتجات الغير أو طرائق صنعه، أو تحط من قيمة طلبات الغير أو براءاته أو من صحتها (علما بأن مجرد المقارنة بحالة التقنية الصناعية السابقة لا يعد محِطّاً في حد ذاته)؛</w:t>
      </w:r>
    </w:p>
    <w:p w:rsidR="002454F1" w:rsidRPr="00D973F9" w:rsidRDefault="002454F1" w:rsidP="00766438">
      <w:pPr>
        <w:pStyle w:val="NormalParaAR"/>
        <w:ind w:left="1133"/>
        <w:rPr>
          <w:rtl/>
          <w:lang w:bidi="ar-EG"/>
        </w:rPr>
      </w:pPr>
      <w:r w:rsidRPr="00D973F9">
        <w:rPr>
          <w:rtl/>
          <w:lang w:bidi="ar-EG"/>
        </w:rPr>
        <w:t>"4"</w:t>
      </w:r>
      <w:r w:rsidRPr="00D973F9">
        <w:rPr>
          <w:rtl/>
          <w:lang w:bidi="ar-EG"/>
        </w:rPr>
        <w:tab/>
        <w:t>إعلانات أو غير ذلك من البيانات التي لا تكون مناسبة أو ضرورية في ظروف الحال.</w:t>
      </w:r>
    </w:p>
    <w:p w:rsidR="002454F1" w:rsidRPr="00D973F9" w:rsidRDefault="002454F1" w:rsidP="00766438">
      <w:pPr>
        <w:pStyle w:val="NormalParaAR"/>
        <w:keepNext/>
        <w:outlineLvl w:val="1"/>
        <w:rPr>
          <w:rtl/>
          <w:lang w:bidi="ar-EG"/>
        </w:rPr>
      </w:pPr>
      <w:bookmarkStart w:id="647" w:name="_Toc425935446"/>
      <w:bookmarkStart w:id="648" w:name="_Toc425935789"/>
      <w:bookmarkStart w:id="649" w:name="_Toc425936083"/>
      <w:bookmarkStart w:id="650" w:name="_Toc425943873"/>
      <w:bookmarkStart w:id="651" w:name="_Toc425944572"/>
      <w:bookmarkStart w:id="652" w:name="_Toc425944785"/>
      <w:bookmarkStart w:id="653" w:name="_Toc425945149"/>
      <w:bookmarkStart w:id="654" w:name="_Toc425945537"/>
      <w:bookmarkStart w:id="655" w:name="_Toc425945620"/>
      <w:bookmarkStart w:id="656" w:name="_Toc425945703"/>
      <w:bookmarkStart w:id="657" w:name="_Toc425946486"/>
      <w:bookmarkStart w:id="658" w:name="_Toc425947398"/>
      <w:bookmarkStart w:id="659" w:name="_Toc425956168"/>
      <w:bookmarkStart w:id="660" w:name="_Toc425956611"/>
      <w:bookmarkStart w:id="661" w:name="_Toc430964175"/>
      <w:bookmarkStart w:id="662" w:name="_Toc430966183"/>
      <w:bookmarkStart w:id="663" w:name="_Toc430967424"/>
      <w:bookmarkStart w:id="664" w:name="_Toc430968254"/>
      <w:bookmarkStart w:id="665" w:name="_Toc430968329"/>
      <w:bookmarkStart w:id="666" w:name="_Toc430968404"/>
      <w:r w:rsidRPr="00D973F9">
        <w:rPr>
          <w:rtl/>
          <w:lang w:bidi="ar-EG"/>
        </w:rPr>
        <w:t>9</w:t>
      </w:r>
      <w:r w:rsidRPr="00D973F9">
        <w:t>.</w:t>
      </w:r>
      <w:r>
        <w:rPr>
          <w:rtl/>
          <w:lang w:bidi="ar-EG"/>
        </w:rPr>
        <w:t>2</w:t>
      </w:r>
      <w:r>
        <w:rPr>
          <w:rFonts w:hint="cs"/>
          <w:rtl/>
          <w:lang w:bidi="ar-EG"/>
        </w:rPr>
        <w:t xml:space="preserve">   </w:t>
      </w:r>
      <w:r w:rsidRPr="00D973F9">
        <w:rPr>
          <w:i/>
          <w:iCs/>
          <w:rtl/>
          <w:lang w:bidi="ar-EG"/>
        </w:rPr>
        <w:t>التنبيه إلى المخالفات</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2454F1" w:rsidRPr="00766438" w:rsidRDefault="002454F1" w:rsidP="00766438">
      <w:pPr>
        <w:pStyle w:val="NormalParaAR"/>
        <w:ind w:firstLine="566"/>
        <w:rPr>
          <w:rtl/>
          <w:lang w:bidi="ar-EG"/>
        </w:rPr>
      </w:pPr>
      <w:r w:rsidRPr="00766438">
        <w:rPr>
          <w:rtl/>
          <w:lang w:bidi="ar-EG"/>
        </w:rPr>
        <w:t xml:space="preserve">يجوز لكل من مكتب تسلم الطلبات وإدارة البحث الدولي </w:t>
      </w:r>
      <w:r w:rsidRPr="00766438">
        <w:rPr>
          <w:rFonts w:hint="cs"/>
          <w:rtl/>
          <w:lang w:bidi="ar-EG"/>
        </w:rPr>
        <w:t>و</w:t>
      </w:r>
      <w:r w:rsidRPr="00766438">
        <w:rPr>
          <w:rFonts w:hint="cs"/>
          <w:rtl/>
        </w:rPr>
        <w:t>الإدارة المحدَّدة لأغراض البحث الإضافي</w:t>
      </w:r>
      <w:r w:rsidRPr="00766438">
        <w:rPr>
          <w:rtl/>
          <w:lang w:bidi="ar-EG"/>
        </w:rPr>
        <w:t xml:space="preserve"> </w:t>
      </w:r>
      <w:r w:rsidRPr="00766438">
        <w:rPr>
          <w:rFonts w:hint="cs"/>
          <w:rtl/>
          <w:lang w:bidi="ar-EG"/>
        </w:rPr>
        <w:t xml:space="preserve">والمكتب الدولي </w:t>
      </w:r>
      <w:r w:rsidRPr="00766438">
        <w:rPr>
          <w:rtl/>
          <w:lang w:bidi="ar-EG"/>
        </w:rPr>
        <w:t>التنبيه إلى عدم استيفاء أي طلب دولي لأحكام القاعدة 9</w:t>
      </w:r>
      <w:r w:rsidRPr="00766438">
        <w:t>.</w:t>
      </w:r>
      <w:r w:rsidRPr="00766438">
        <w:rPr>
          <w:rtl/>
          <w:lang w:bidi="ar-EG"/>
        </w:rPr>
        <w:t>1، والاقتراح على مودع الطلب بإجراء التصحيح اللازم من تلقاء نفسه</w:t>
      </w:r>
      <w:r w:rsidRPr="00766438">
        <w:rPr>
          <w:rFonts w:hint="cs"/>
          <w:rtl/>
        </w:rPr>
        <w:t xml:space="preserve">، وفي تلك الحالة وجب إبلاغ </w:t>
      </w:r>
      <w:r w:rsidRPr="00766438">
        <w:rPr>
          <w:rtl/>
        </w:rPr>
        <w:t xml:space="preserve">مكتب تسلم الطلبات </w:t>
      </w:r>
      <w:r w:rsidRPr="00766438">
        <w:rPr>
          <w:rFonts w:hint="cs"/>
          <w:rtl/>
        </w:rPr>
        <w:t xml:space="preserve">وإدارة البحث الدولي المختصة </w:t>
      </w:r>
      <w:r w:rsidRPr="00766438">
        <w:rPr>
          <w:rtl/>
        </w:rPr>
        <w:t xml:space="preserve">والإدارة </w:t>
      </w:r>
      <w:r w:rsidRPr="00766438">
        <w:rPr>
          <w:rFonts w:hint="cs"/>
          <w:rtl/>
        </w:rPr>
        <w:t xml:space="preserve">المختصة </w:t>
      </w:r>
      <w:r w:rsidRPr="00766438">
        <w:rPr>
          <w:rtl/>
        </w:rPr>
        <w:t>المحدّ</w:t>
      </w:r>
      <w:r w:rsidRPr="00766438">
        <w:rPr>
          <w:rFonts w:hint="cs"/>
          <w:rtl/>
        </w:rPr>
        <w:t>َ</w:t>
      </w:r>
      <w:r w:rsidRPr="00766438">
        <w:rPr>
          <w:rtl/>
        </w:rPr>
        <w:t>دة لأغراض البحث الإضافي والمكتب الدولي</w:t>
      </w:r>
      <w:r w:rsidRPr="00766438">
        <w:rPr>
          <w:rFonts w:hint="cs"/>
          <w:rtl/>
        </w:rPr>
        <w:t>، حسب الحال، بذلك الاقتراح</w:t>
      </w:r>
      <w:r w:rsidRPr="00766438">
        <w:rPr>
          <w:rtl/>
        </w:rPr>
        <w:t>.</w:t>
      </w:r>
      <w:r w:rsidRPr="00766438">
        <w:rPr>
          <w:rtl/>
          <w:lang w:bidi="ar-EG"/>
        </w:rPr>
        <w:t xml:space="preserve"> </w:t>
      </w:r>
    </w:p>
    <w:p w:rsidR="002454F1" w:rsidRPr="00D973F9" w:rsidRDefault="002454F1" w:rsidP="00766438">
      <w:pPr>
        <w:pStyle w:val="NormalParaAR"/>
        <w:keepNext/>
        <w:outlineLvl w:val="1"/>
        <w:rPr>
          <w:rtl/>
          <w:lang w:bidi="ar-EG"/>
        </w:rPr>
      </w:pPr>
      <w:bookmarkStart w:id="667" w:name="_Toc425935447"/>
      <w:bookmarkStart w:id="668" w:name="_Toc425935790"/>
      <w:bookmarkStart w:id="669" w:name="_Toc425936084"/>
      <w:bookmarkStart w:id="670" w:name="_Toc425943874"/>
      <w:bookmarkStart w:id="671" w:name="_Toc425944573"/>
      <w:bookmarkStart w:id="672" w:name="_Toc425944786"/>
      <w:bookmarkStart w:id="673" w:name="_Toc425945150"/>
      <w:bookmarkStart w:id="674" w:name="_Toc425945538"/>
      <w:bookmarkStart w:id="675" w:name="_Toc425945621"/>
      <w:bookmarkStart w:id="676" w:name="_Toc425945704"/>
      <w:bookmarkStart w:id="677" w:name="_Toc425946487"/>
      <w:bookmarkStart w:id="678" w:name="_Toc425947399"/>
      <w:bookmarkStart w:id="679" w:name="_Toc425956169"/>
      <w:bookmarkStart w:id="680" w:name="_Toc425956612"/>
      <w:bookmarkStart w:id="681" w:name="_Toc430964176"/>
      <w:bookmarkStart w:id="682" w:name="_Toc430966184"/>
      <w:bookmarkStart w:id="683" w:name="_Toc430967425"/>
      <w:bookmarkStart w:id="684" w:name="_Toc430968255"/>
      <w:bookmarkStart w:id="685" w:name="_Toc430968330"/>
      <w:bookmarkStart w:id="686" w:name="_Toc430968405"/>
      <w:r w:rsidRPr="00D973F9">
        <w:rPr>
          <w:rtl/>
          <w:lang w:bidi="ar-EG"/>
        </w:rPr>
        <w:t>9</w:t>
      </w:r>
      <w:r w:rsidRPr="00D973F9">
        <w:t>.</w:t>
      </w:r>
      <w:r>
        <w:rPr>
          <w:rtl/>
          <w:lang w:bidi="ar-EG"/>
        </w:rPr>
        <w:t>3</w:t>
      </w:r>
      <w:r>
        <w:rPr>
          <w:rFonts w:hint="cs"/>
          <w:rtl/>
          <w:lang w:bidi="ar-EG"/>
        </w:rPr>
        <w:t xml:space="preserve">   </w:t>
      </w:r>
      <w:r w:rsidRPr="004723AC">
        <w:rPr>
          <w:rFonts w:hint="cs"/>
          <w:i/>
          <w:iCs/>
          <w:rtl/>
          <w:lang w:bidi="ar-EG"/>
        </w:rPr>
        <w:t>[دون تغيير]</w:t>
      </w:r>
      <w:r>
        <w:rPr>
          <w:rFonts w:hint="cs"/>
          <w:rtl/>
          <w:lang w:bidi="ar-EG"/>
        </w:rPr>
        <w:t xml:space="preserve">  </w:t>
      </w:r>
      <w:r w:rsidRPr="00D973F9">
        <w:rPr>
          <w:i/>
          <w:iCs/>
          <w:rtl/>
          <w:lang w:bidi="ar-EG"/>
        </w:rPr>
        <w:t>الإشارة إلى المادة 21(6)</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2454F1" w:rsidRDefault="002454F1" w:rsidP="00766438">
      <w:pPr>
        <w:pStyle w:val="NormalParaAR"/>
        <w:ind w:firstLine="566"/>
        <w:rPr>
          <w:lang w:bidi="ar-EG"/>
        </w:rPr>
      </w:pPr>
      <w:r w:rsidRPr="00D973F9">
        <w:rPr>
          <w:rtl/>
          <w:lang w:bidi="ar-EG"/>
        </w:rPr>
        <w:t>يقصد بعبارة "الإعلانات التي تحط من شأن الغير" المشار إليها في المادة 21(6) ما ورد تحديده في القاعدة 9</w:t>
      </w:r>
      <w:r w:rsidRPr="00D973F9">
        <w:t>.</w:t>
      </w:r>
      <w:r w:rsidRPr="00D973F9">
        <w:rPr>
          <w:rtl/>
          <w:lang w:bidi="ar-EG"/>
        </w:rPr>
        <w:t>1"3".</w:t>
      </w:r>
    </w:p>
    <w:p w:rsidR="00766438" w:rsidRPr="00D973F9" w:rsidRDefault="00766438" w:rsidP="00766438">
      <w:pPr>
        <w:pStyle w:val="NormalParaAR"/>
        <w:ind w:firstLine="566"/>
        <w:rPr>
          <w:rtl/>
          <w:lang w:bidi="ar-EG"/>
        </w:rPr>
      </w:pPr>
    </w:p>
    <w:p w:rsidR="00766438" w:rsidRDefault="00766438">
      <w:pPr>
        <w:rPr>
          <w:rFonts w:ascii="Arabic Typesetting" w:eastAsia="SimSun" w:hAnsi="Arabic Typesetting" w:cs="Arabic Typesetting"/>
          <w:b/>
          <w:bCs/>
          <w:caps/>
          <w:kern w:val="32"/>
          <w:szCs w:val="36"/>
          <w:rtl/>
        </w:rPr>
      </w:pPr>
      <w:r>
        <w:rPr>
          <w:rFonts w:ascii="Arabic Typesetting" w:hAnsi="Arabic Typesetting" w:cs="Arabic Typesetting"/>
          <w:szCs w:val="36"/>
          <w:rtl/>
        </w:rPr>
        <w:br w:type="page"/>
      </w:r>
    </w:p>
    <w:p w:rsidR="00FA2919" w:rsidRPr="00A26296" w:rsidRDefault="00FA2919" w:rsidP="00DC387F">
      <w:pPr>
        <w:pStyle w:val="NormalParaAR"/>
        <w:jc w:val="center"/>
        <w:outlineLvl w:val="0"/>
        <w:rPr>
          <w:b/>
          <w:bCs/>
          <w:rtl/>
        </w:rPr>
      </w:pPr>
      <w:bookmarkStart w:id="687" w:name="_Toc425935797"/>
      <w:bookmarkStart w:id="688" w:name="_Toc425936091"/>
      <w:bookmarkStart w:id="689" w:name="_Toc425943881"/>
      <w:bookmarkStart w:id="690" w:name="_Toc425944580"/>
      <w:bookmarkStart w:id="691" w:name="_Toc425944793"/>
      <w:bookmarkStart w:id="692" w:name="_Toc425945157"/>
      <w:bookmarkStart w:id="693" w:name="_Toc425945545"/>
      <w:bookmarkStart w:id="694" w:name="_Toc425945628"/>
      <w:bookmarkStart w:id="695" w:name="_Toc425945711"/>
      <w:bookmarkStart w:id="696" w:name="_Toc425946494"/>
      <w:bookmarkStart w:id="697" w:name="_Toc425947406"/>
      <w:bookmarkStart w:id="698" w:name="_Toc425956176"/>
      <w:bookmarkStart w:id="699" w:name="_Toc425956619"/>
      <w:bookmarkStart w:id="700" w:name="_Toc430964177"/>
      <w:bookmarkStart w:id="701" w:name="_Toc430966185"/>
      <w:bookmarkStart w:id="702" w:name="_Toc430967426"/>
      <w:bookmarkStart w:id="703" w:name="_Toc430968256"/>
      <w:bookmarkStart w:id="704" w:name="_Toc430968331"/>
      <w:bookmarkStart w:id="705" w:name="_Toc430968406"/>
      <w:r w:rsidRPr="00A26296">
        <w:rPr>
          <w:b/>
          <w:bCs/>
          <w:rtl/>
        </w:rPr>
        <w:t>القاعدة 26</w:t>
      </w:r>
      <w:r w:rsidRPr="00A26296">
        <w:rPr>
          <w:b/>
          <w:bCs/>
          <w:vertAlign w:val="superscript"/>
          <w:rtl/>
        </w:rPr>
        <w:t>(ثانيا)</w:t>
      </w:r>
      <w:r w:rsidRPr="00A26296">
        <w:rPr>
          <w:rFonts w:hint="cs"/>
          <w:b/>
          <w:bCs/>
          <w:rtl/>
        </w:rPr>
        <w:br/>
      </w:r>
      <w:r w:rsidRPr="00A26296">
        <w:rPr>
          <w:b/>
          <w:bCs/>
          <w:rtl/>
        </w:rPr>
        <w:t>تصحيح المطالبة بالأولوية أو إضافتها</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FA2919" w:rsidRPr="00A26296" w:rsidRDefault="00FA2919" w:rsidP="00DC387F">
      <w:pPr>
        <w:pStyle w:val="NormalParaAR"/>
        <w:outlineLvl w:val="1"/>
        <w:rPr>
          <w:i/>
          <w:iCs/>
          <w:rtl/>
        </w:rPr>
      </w:pPr>
      <w:bookmarkStart w:id="706" w:name="_Toc425935798"/>
      <w:bookmarkStart w:id="707" w:name="_Toc425936092"/>
      <w:bookmarkStart w:id="708" w:name="_Toc425943882"/>
      <w:bookmarkStart w:id="709" w:name="_Toc425944581"/>
      <w:bookmarkStart w:id="710" w:name="_Toc425944794"/>
      <w:bookmarkStart w:id="711" w:name="_Toc425945158"/>
      <w:bookmarkStart w:id="712" w:name="_Toc425945546"/>
      <w:bookmarkStart w:id="713" w:name="_Toc425945629"/>
      <w:bookmarkStart w:id="714" w:name="_Toc425945712"/>
      <w:bookmarkStart w:id="715" w:name="_Toc425946495"/>
      <w:bookmarkStart w:id="716" w:name="_Toc425947407"/>
      <w:bookmarkStart w:id="717" w:name="_Toc425956177"/>
      <w:bookmarkStart w:id="718" w:name="_Toc425956620"/>
      <w:bookmarkStart w:id="719" w:name="_Toc430964178"/>
      <w:bookmarkStart w:id="720" w:name="_Toc430966186"/>
      <w:bookmarkStart w:id="721" w:name="_Toc430967427"/>
      <w:bookmarkStart w:id="722" w:name="_Toc430968257"/>
      <w:bookmarkStart w:id="723" w:name="_Toc430968332"/>
      <w:bookmarkStart w:id="724" w:name="_Toc430968407"/>
      <w:r w:rsidRPr="00A26296">
        <w:rPr>
          <w:i/>
          <w:iCs/>
          <w:rtl/>
        </w:rPr>
        <w:t>26</w:t>
      </w:r>
      <w:r w:rsidRPr="00A26296">
        <w:rPr>
          <w:i/>
          <w:iCs/>
          <w:vertAlign w:val="superscript"/>
          <w:rtl/>
        </w:rPr>
        <w:t>(ثانيا)</w:t>
      </w:r>
      <w:r w:rsidRPr="00A26296">
        <w:rPr>
          <w:i/>
          <w:iCs/>
          <w:rtl/>
        </w:rPr>
        <w:t>1</w:t>
      </w:r>
      <w:r w:rsidRPr="00A26296">
        <w:rPr>
          <w:rFonts w:hint="cs"/>
          <w:i/>
          <w:iCs/>
          <w:rtl/>
        </w:rPr>
        <w:t xml:space="preserve"> و</w:t>
      </w:r>
      <w:r w:rsidRPr="00A26296">
        <w:rPr>
          <w:i/>
          <w:iCs/>
          <w:rtl/>
        </w:rPr>
        <w:t>26</w:t>
      </w:r>
      <w:r w:rsidRPr="00A26296">
        <w:rPr>
          <w:i/>
          <w:iCs/>
          <w:vertAlign w:val="superscript"/>
          <w:rtl/>
        </w:rPr>
        <w:t>(ثانيا)</w:t>
      </w:r>
      <w:r w:rsidRPr="00A26296">
        <w:rPr>
          <w:rFonts w:hint="cs"/>
          <w:i/>
          <w:iCs/>
          <w:rtl/>
        </w:rPr>
        <w:t xml:space="preserve">2 </w:t>
      </w:r>
      <w:r w:rsidRPr="00A26296">
        <w:rPr>
          <w:i/>
          <w:iCs/>
          <w:rtl/>
        </w:rPr>
        <w:tab/>
      </w:r>
      <w:r w:rsidRPr="00A26296">
        <w:rPr>
          <w:rFonts w:hint="cs"/>
          <w:i/>
          <w:iCs/>
          <w:rtl/>
        </w:rPr>
        <w:t>[دون تغيير]</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rsidR="00FA2919" w:rsidRPr="00A26296" w:rsidRDefault="00FA2919" w:rsidP="00DC387F">
      <w:pPr>
        <w:pStyle w:val="NormalParaAR"/>
        <w:outlineLvl w:val="1"/>
        <w:rPr>
          <w:i/>
          <w:iCs/>
          <w:rtl/>
        </w:rPr>
      </w:pPr>
      <w:bookmarkStart w:id="725" w:name="_Toc425935799"/>
      <w:bookmarkStart w:id="726" w:name="_Toc425936093"/>
      <w:bookmarkStart w:id="727" w:name="_Toc425943883"/>
      <w:bookmarkStart w:id="728" w:name="_Toc425944582"/>
      <w:bookmarkStart w:id="729" w:name="_Toc425944795"/>
      <w:bookmarkStart w:id="730" w:name="_Toc425945159"/>
      <w:bookmarkStart w:id="731" w:name="_Toc425945547"/>
      <w:bookmarkStart w:id="732" w:name="_Toc425945630"/>
      <w:bookmarkStart w:id="733" w:name="_Toc425945713"/>
      <w:bookmarkStart w:id="734" w:name="_Toc425946496"/>
      <w:bookmarkStart w:id="735" w:name="_Toc425947408"/>
      <w:bookmarkStart w:id="736" w:name="_Toc425956178"/>
      <w:bookmarkStart w:id="737" w:name="_Toc425956621"/>
      <w:bookmarkStart w:id="738" w:name="_Toc430964179"/>
      <w:bookmarkStart w:id="739" w:name="_Toc430966187"/>
      <w:bookmarkStart w:id="740" w:name="_Toc430967428"/>
      <w:bookmarkStart w:id="741" w:name="_Toc430968258"/>
      <w:bookmarkStart w:id="742" w:name="_Toc430968333"/>
      <w:bookmarkStart w:id="743" w:name="_Toc430968408"/>
      <w:r w:rsidRPr="00A26296">
        <w:rPr>
          <w:i/>
          <w:iCs/>
          <w:rtl/>
        </w:rPr>
        <w:t>26</w:t>
      </w:r>
      <w:r w:rsidRPr="00A26296">
        <w:rPr>
          <w:i/>
          <w:iCs/>
          <w:vertAlign w:val="superscript"/>
          <w:rtl/>
        </w:rPr>
        <w:t>(ثانيا)</w:t>
      </w:r>
      <w:r w:rsidRPr="00A26296">
        <w:rPr>
          <w:i/>
          <w:iCs/>
          <w:rtl/>
        </w:rPr>
        <w:t>3</w:t>
      </w:r>
      <w:r w:rsidRPr="00A26296">
        <w:rPr>
          <w:i/>
          <w:iCs/>
          <w:rtl/>
        </w:rPr>
        <w:tab/>
        <w:t>رد حق الأولوية لدى مكتب تسلم الطلبات</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00FA2919" w:rsidRPr="00A26296" w:rsidRDefault="00FA2919" w:rsidP="00766438">
      <w:pPr>
        <w:pStyle w:val="NormalParaAR"/>
        <w:ind w:left="566"/>
        <w:rPr>
          <w:rtl/>
        </w:rPr>
      </w:pPr>
      <w:r w:rsidRPr="00A26296">
        <w:rPr>
          <w:rFonts w:hint="cs"/>
          <w:rtl/>
        </w:rPr>
        <w:tab/>
      </w:r>
      <w:r w:rsidRPr="00A26296">
        <w:rPr>
          <w:rtl/>
        </w:rPr>
        <w:t>(أ)</w:t>
      </w:r>
      <w:r w:rsidRPr="00A26296">
        <w:rPr>
          <w:rFonts w:hint="cs"/>
          <w:rtl/>
        </w:rPr>
        <w:t xml:space="preserve"> إلى (ه)</w:t>
      </w:r>
      <w:r w:rsidRPr="00A26296">
        <w:rPr>
          <w:rtl/>
        </w:rPr>
        <w:tab/>
      </w:r>
      <w:r w:rsidRPr="00A26296">
        <w:rPr>
          <w:rFonts w:hint="cs"/>
          <w:rtl/>
        </w:rPr>
        <w:t>[دون تغيير]</w:t>
      </w:r>
    </w:p>
    <w:p w:rsidR="00FA2919" w:rsidRPr="00A26296" w:rsidRDefault="00FA2919" w:rsidP="00A26296">
      <w:pPr>
        <w:pStyle w:val="NormalParaAR"/>
        <w:ind w:left="-1" w:firstLine="567"/>
        <w:rPr>
          <w:strike/>
          <w:rtl/>
        </w:rPr>
      </w:pPr>
      <w:r w:rsidRPr="00A26296">
        <w:rPr>
          <w:rFonts w:hint="cs"/>
          <w:rtl/>
        </w:rPr>
        <w:tab/>
      </w:r>
      <w:r w:rsidRPr="00A26296">
        <w:rPr>
          <w:rtl/>
        </w:rPr>
        <w:t>(و)</w:t>
      </w:r>
      <w:r w:rsidRPr="00A26296">
        <w:rPr>
          <w:rtl/>
        </w:rPr>
        <w:tab/>
        <w:t>لمكتب تسلم الطلبات أن يشترط أن يودع لديه إعلان أو دليل آخر يدعم بيان الأسباب المشار إليه في الفقرة</w:t>
      </w:r>
      <w:r w:rsidRPr="00A26296">
        <w:rPr>
          <w:rFonts w:hint="cs"/>
          <w:rtl/>
        </w:rPr>
        <w:t> </w:t>
      </w:r>
      <w:r w:rsidRPr="00A26296">
        <w:rPr>
          <w:rtl/>
        </w:rPr>
        <w:t>(ب)"</w:t>
      </w:r>
      <w:r w:rsidRPr="00A26296">
        <w:rPr>
          <w:rFonts w:hint="cs"/>
          <w:rtl/>
        </w:rPr>
        <w:t>2</w:t>
      </w:r>
      <w:r w:rsidRPr="00A26296">
        <w:rPr>
          <w:rtl/>
        </w:rPr>
        <w:t xml:space="preserve">"، في غضون </w:t>
      </w:r>
      <w:r w:rsidR="00A26296" w:rsidRPr="00A26296">
        <w:rPr>
          <w:rtl/>
        </w:rPr>
        <w:t>مهلة تكون معقولة في ظروف الحال.</w:t>
      </w:r>
    </w:p>
    <w:p w:rsidR="00FA2919" w:rsidRPr="00A26296" w:rsidRDefault="00FA2919" w:rsidP="00766438">
      <w:pPr>
        <w:pStyle w:val="NormalParaAR"/>
        <w:ind w:left="566"/>
        <w:rPr>
          <w:rtl/>
        </w:rPr>
      </w:pPr>
      <w:r w:rsidRPr="00A26296">
        <w:rPr>
          <w:rFonts w:hint="cs"/>
          <w:rtl/>
        </w:rPr>
        <w:tab/>
      </w:r>
      <w:r w:rsidRPr="00A26296">
        <w:rPr>
          <w:rtl/>
        </w:rPr>
        <w:t>(ز)</w:t>
      </w:r>
      <w:r w:rsidRPr="00A26296">
        <w:rPr>
          <w:rFonts w:hint="cs"/>
          <w:rtl/>
        </w:rPr>
        <w:tab/>
        <w:t>[دون تغيير]</w:t>
      </w:r>
    </w:p>
    <w:p w:rsidR="00FA2919" w:rsidRPr="00A26296" w:rsidRDefault="00FA2919" w:rsidP="00766438">
      <w:pPr>
        <w:pStyle w:val="NormalParaAR"/>
        <w:ind w:firstLine="567"/>
        <w:rPr>
          <w:rtl/>
        </w:rPr>
      </w:pPr>
      <w:r w:rsidRPr="00A26296">
        <w:rPr>
          <w:rFonts w:hint="cs"/>
          <w:rtl/>
        </w:rPr>
        <w:t>(ح)</w:t>
      </w:r>
      <w:r w:rsidRPr="00A26296">
        <w:rPr>
          <w:rtl/>
        </w:rPr>
        <w:tab/>
      </w:r>
      <w:r w:rsidRPr="00A26296">
        <w:rPr>
          <w:rFonts w:hint="cs"/>
          <w:rtl/>
        </w:rPr>
        <w:t>يباشر مكتب تسلم الطلبات ما يلي في أقرب فرصة:</w:t>
      </w:r>
    </w:p>
    <w:p w:rsidR="00FA2919" w:rsidRPr="00A26296" w:rsidRDefault="00FA2919" w:rsidP="00766438">
      <w:pPr>
        <w:pStyle w:val="NormalParaAR"/>
        <w:ind w:left="1133" w:firstLine="1"/>
        <w:rPr>
          <w:rtl/>
        </w:rPr>
      </w:pPr>
      <w:r w:rsidRPr="00A26296">
        <w:rPr>
          <w:rFonts w:hint="cs"/>
          <w:rtl/>
        </w:rPr>
        <w:t>"1"</w:t>
      </w:r>
      <w:r w:rsidRPr="00A26296">
        <w:rPr>
          <w:rtl/>
        </w:rPr>
        <w:tab/>
      </w:r>
      <w:r w:rsidRPr="00A26296">
        <w:rPr>
          <w:rFonts w:hint="cs"/>
          <w:rtl/>
        </w:rPr>
        <w:t>[دون تغيير] إخطار المكتب الدولي بتسلم التماس بناء على الفقرة (أ)؛</w:t>
      </w:r>
    </w:p>
    <w:p w:rsidR="00FA2919" w:rsidRPr="00A26296" w:rsidRDefault="00FA2919" w:rsidP="00766438">
      <w:pPr>
        <w:pStyle w:val="NormalParaAR"/>
        <w:ind w:left="1133" w:firstLine="1"/>
        <w:rPr>
          <w:rtl/>
        </w:rPr>
      </w:pPr>
      <w:r w:rsidRPr="00A26296">
        <w:rPr>
          <w:rFonts w:hint="cs"/>
          <w:rtl/>
        </w:rPr>
        <w:t>"2"</w:t>
      </w:r>
      <w:r w:rsidRPr="00A26296">
        <w:rPr>
          <w:rtl/>
        </w:rPr>
        <w:tab/>
      </w:r>
      <w:r w:rsidRPr="00A26296">
        <w:rPr>
          <w:rFonts w:hint="cs"/>
          <w:rtl/>
        </w:rPr>
        <w:t>[دون تغيير] والبت في الالتماس؛</w:t>
      </w:r>
    </w:p>
    <w:p w:rsidR="00FA2919" w:rsidRPr="00A26296" w:rsidRDefault="00FA2919" w:rsidP="00A26296">
      <w:pPr>
        <w:pStyle w:val="NormalParaAR"/>
        <w:ind w:left="1133" w:firstLine="1"/>
        <w:rPr>
          <w:rtl/>
        </w:rPr>
      </w:pPr>
      <w:r w:rsidRPr="00A26296">
        <w:rPr>
          <w:rFonts w:hint="cs"/>
          <w:rtl/>
        </w:rPr>
        <w:t>"3"</w:t>
      </w:r>
      <w:r w:rsidRPr="00A26296">
        <w:rPr>
          <w:rtl/>
        </w:rPr>
        <w:tab/>
      </w:r>
      <w:r w:rsidRPr="00A26296">
        <w:rPr>
          <w:rFonts w:hint="cs"/>
          <w:rtl/>
        </w:rPr>
        <w:t>وإخطار المودع والمكتب الدولي ببته ومعيار الرد الذي استند إليه في البت؛</w:t>
      </w:r>
    </w:p>
    <w:p w:rsidR="00FA2919" w:rsidRPr="00A26296" w:rsidRDefault="00FA2919" w:rsidP="00766438">
      <w:pPr>
        <w:pStyle w:val="NormalParaAR"/>
        <w:ind w:left="1133" w:firstLine="1"/>
        <w:rPr>
          <w:rtl/>
        </w:rPr>
      </w:pPr>
      <w:r w:rsidRPr="00A26296">
        <w:rPr>
          <w:rFonts w:hint="cs"/>
          <w:rtl/>
        </w:rPr>
        <w:t>"4"</w:t>
      </w:r>
      <w:r w:rsidRPr="00A26296">
        <w:rPr>
          <w:rFonts w:hint="cs"/>
          <w:rtl/>
        </w:rPr>
        <w:tab/>
        <w:t>مع مراعاة الفقرة (ح-ثانيا)، تزويد المكتب الدولي بكل الوثائق المستلمة من المودع بخصوص الالتماس بناء على الفقرة (أ) (بما في ذلك نسخة عن الالتماس نفسه، وأي بيان للأسباب على النحو المشار إليه في الفقرة</w:t>
      </w:r>
      <w:r w:rsidRPr="00A26296">
        <w:rPr>
          <w:rFonts w:hint="eastAsia"/>
          <w:rtl/>
        </w:rPr>
        <w:t> </w:t>
      </w:r>
      <w:r w:rsidRPr="00A26296">
        <w:rPr>
          <w:rFonts w:hint="cs"/>
          <w:rtl/>
        </w:rPr>
        <w:t>ب(2) وأي إعلان أو دليل آخر كما هو مشار إليه في الفقرة (و).</w:t>
      </w:r>
    </w:p>
    <w:p w:rsidR="00A26296" w:rsidRPr="00A26296" w:rsidRDefault="00A26296">
      <w:pPr>
        <w:rPr>
          <w:rFonts w:ascii="Arabic Typesetting" w:hAnsi="Arabic Typesetting" w:cs="Arabic Typesetting"/>
          <w:sz w:val="36"/>
          <w:szCs w:val="36"/>
          <w:rtl/>
        </w:rPr>
      </w:pPr>
      <w:r w:rsidRPr="00A26296">
        <w:rPr>
          <w:rtl/>
        </w:rPr>
        <w:br w:type="page"/>
      </w:r>
    </w:p>
    <w:p w:rsidR="00A26296" w:rsidRPr="00A26296" w:rsidRDefault="00A26296" w:rsidP="00A26296">
      <w:pPr>
        <w:keepNext/>
        <w:bidi/>
        <w:spacing w:after="240" w:line="360" w:lineRule="exact"/>
        <w:ind w:firstLine="850"/>
        <w:jc w:val="center"/>
        <w:rPr>
          <w:rFonts w:ascii="Arabic Typesetting" w:hAnsi="Arabic Typesetting" w:cs="Arabic Typesetting"/>
          <w:i/>
          <w:iCs/>
          <w:szCs w:val="36"/>
          <w:rtl/>
        </w:rPr>
      </w:pPr>
      <w:r w:rsidRPr="00A26296">
        <w:rPr>
          <w:rFonts w:ascii="Arabic Typesetting" w:hAnsi="Arabic Typesetting" w:cs="Arabic Typesetting"/>
          <w:i/>
          <w:iCs/>
          <w:szCs w:val="36"/>
          <w:rtl/>
        </w:rPr>
        <w:t>[القاعدة </w:t>
      </w:r>
      <w:r w:rsidRPr="00A26296">
        <w:rPr>
          <w:rFonts w:ascii="Arabic Typesetting" w:hAnsi="Arabic Typesetting" w:cs="Arabic Typesetting" w:hint="cs"/>
          <w:i/>
          <w:iCs/>
          <w:szCs w:val="36"/>
          <w:rtl/>
        </w:rPr>
        <w:t>26(ثانيا)3</w:t>
      </w:r>
      <w:r w:rsidRPr="00A26296">
        <w:rPr>
          <w:rFonts w:ascii="Arabic Typesetting" w:hAnsi="Arabic Typesetting" w:cs="Arabic Typesetting"/>
          <w:i/>
          <w:iCs/>
          <w:szCs w:val="36"/>
          <w:rtl/>
        </w:rPr>
        <w:t>، تابع]</w:t>
      </w:r>
    </w:p>
    <w:p w:rsidR="00FA2919" w:rsidRPr="00A26296" w:rsidRDefault="00FA2919" w:rsidP="00766438">
      <w:pPr>
        <w:pStyle w:val="NormalParaAR"/>
        <w:ind w:left="-1" w:firstLine="567"/>
        <w:rPr>
          <w:rtl/>
        </w:rPr>
      </w:pPr>
      <w:r w:rsidRPr="00A26296">
        <w:rPr>
          <w:rFonts w:hint="cs"/>
          <w:rtl/>
        </w:rPr>
        <w:t>(ح-ثانيا)  يجوز لمكتب تسلم  الطلبات، بناء على التماس مسبَّب من المودع أو على قراره الخاص، عدم أرسال وثائق أو أجزاء من وثائق يستلمها بخصوص التماس قُدم بناء على الفقرة (أ)، إذا رأى أن:</w:t>
      </w:r>
    </w:p>
    <w:p w:rsidR="00FA2919" w:rsidRPr="00A26296" w:rsidRDefault="00FA2919" w:rsidP="00766438">
      <w:pPr>
        <w:pStyle w:val="NormalParaAR"/>
        <w:ind w:left="1133"/>
        <w:rPr>
          <w:rtl/>
        </w:rPr>
      </w:pPr>
      <w:r w:rsidRPr="00A26296">
        <w:rPr>
          <w:rFonts w:hint="cs"/>
          <w:rtl/>
        </w:rPr>
        <w:t>"1" تلك الوثائق أو أجزاء منها تبدو أنها لا تلبي الغرض المنشود المتمثّل في إطلاع الجمهور على الطلب الدولي؛</w:t>
      </w:r>
    </w:p>
    <w:p w:rsidR="00FA2919" w:rsidRPr="00A26296" w:rsidRDefault="00FA2919" w:rsidP="00766438">
      <w:pPr>
        <w:pStyle w:val="NormalParaAR"/>
        <w:ind w:left="1133"/>
        <w:rPr>
          <w:rtl/>
        </w:rPr>
      </w:pPr>
      <w:r w:rsidRPr="00A26296">
        <w:rPr>
          <w:rFonts w:hint="cs"/>
          <w:rtl/>
        </w:rPr>
        <w:t>"2" ونشر تلك الوثائق أو أجزاء منها أو اطلاع الجمهور عليها أو على أجزاء منها سيؤدي بوضوح إلى الإضرار بالمصالح الشخصية أو الاقتصادية لشخص ما؛</w:t>
      </w:r>
    </w:p>
    <w:p w:rsidR="00FA2919" w:rsidRPr="00A26296" w:rsidRDefault="00FA2919" w:rsidP="00766438">
      <w:pPr>
        <w:pStyle w:val="NormalParaAR"/>
        <w:ind w:left="1133"/>
        <w:rPr>
          <w:rtl/>
        </w:rPr>
      </w:pPr>
      <w:r w:rsidRPr="00A26296">
        <w:rPr>
          <w:rFonts w:hint="cs"/>
          <w:rtl/>
        </w:rPr>
        <w:t xml:space="preserve">"3" ولا توجد </w:t>
      </w:r>
      <w:r w:rsidRPr="00A26296">
        <w:rPr>
          <w:rtl/>
        </w:rPr>
        <w:t xml:space="preserve">مصلحة عامة سائدة في الاطلاع على تلك </w:t>
      </w:r>
      <w:r w:rsidRPr="00A26296">
        <w:rPr>
          <w:rFonts w:hint="cs"/>
          <w:rtl/>
        </w:rPr>
        <w:t>الوثائق أو أجزاء منها.</w:t>
      </w:r>
    </w:p>
    <w:p w:rsidR="00FA2919" w:rsidRPr="00A26296" w:rsidRDefault="00FA2919" w:rsidP="00766438">
      <w:pPr>
        <w:pStyle w:val="NormalParaAR"/>
        <w:ind w:left="-1" w:firstLine="567"/>
        <w:rPr>
          <w:rtl/>
        </w:rPr>
      </w:pPr>
      <w:r w:rsidRPr="00A26296">
        <w:rPr>
          <w:rFonts w:hint="cs"/>
          <w:rtl/>
        </w:rPr>
        <w:t>وفي حال قرّر مكتب تسلم الطلبات عدم إرسال وثائق أو أجزاء منها إلى المكتب الدولي، وجب عليه إخطار المكتب الدولي بذلك.</w:t>
      </w:r>
    </w:p>
    <w:p w:rsidR="00FA2919" w:rsidRPr="00A26296" w:rsidRDefault="00FA2919" w:rsidP="00766438">
      <w:pPr>
        <w:pStyle w:val="NormalParaAR"/>
        <w:ind w:left="566"/>
        <w:rPr>
          <w:rtl/>
        </w:rPr>
      </w:pPr>
      <w:r w:rsidRPr="00A26296">
        <w:rPr>
          <w:rFonts w:hint="cs"/>
          <w:rtl/>
        </w:rPr>
        <w:tab/>
      </w:r>
      <w:r w:rsidRPr="00A26296">
        <w:rPr>
          <w:rtl/>
        </w:rPr>
        <w:t>(</w:t>
      </w:r>
      <w:r w:rsidRPr="00A26296">
        <w:rPr>
          <w:rFonts w:hint="cs"/>
          <w:rtl/>
        </w:rPr>
        <w:t>ط</w:t>
      </w:r>
      <w:r w:rsidRPr="00A26296">
        <w:rPr>
          <w:rtl/>
        </w:rPr>
        <w:t>)</w:t>
      </w:r>
      <w:r w:rsidRPr="00A26296">
        <w:rPr>
          <w:rFonts w:hint="cs"/>
          <w:rtl/>
        </w:rPr>
        <w:t xml:space="preserve"> و(ي)</w:t>
      </w:r>
      <w:r w:rsidRPr="00A26296">
        <w:rPr>
          <w:rFonts w:hint="cs"/>
          <w:rtl/>
        </w:rPr>
        <w:tab/>
        <w:t>[دون تغيير]</w:t>
      </w:r>
    </w:p>
    <w:p w:rsidR="00A26296" w:rsidRDefault="00A26296">
      <w:pPr>
        <w:rPr>
          <w:rFonts w:ascii="Arabic Typesetting" w:eastAsia="SimSun" w:hAnsi="Arabic Typesetting" w:cs="Arabic Typesetting"/>
          <w:b/>
          <w:bCs/>
          <w:caps/>
          <w:kern w:val="32"/>
          <w:szCs w:val="36"/>
          <w:rtl/>
        </w:rPr>
      </w:pPr>
      <w:r>
        <w:rPr>
          <w:rFonts w:ascii="Arabic Typesetting" w:hAnsi="Arabic Typesetting" w:cs="Arabic Typesetting"/>
          <w:szCs w:val="36"/>
          <w:rtl/>
        </w:rPr>
        <w:br w:type="page"/>
      </w:r>
    </w:p>
    <w:p w:rsidR="00FA2919" w:rsidRPr="004D0D38" w:rsidRDefault="00FA2919" w:rsidP="004D0D38">
      <w:pPr>
        <w:pStyle w:val="NormalParaAR"/>
        <w:keepNext/>
        <w:spacing w:line="240" w:lineRule="auto"/>
        <w:jc w:val="center"/>
        <w:outlineLvl w:val="0"/>
        <w:rPr>
          <w:b/>
          <w:bCs/>
          <w:rtl/>
        </w:rPr>
      </w:pPr>
      <w:bookmarkStart w:id="744" w:name="_Toc425935803"/>
      <w:bookmarkStart w:id="745" w:name="_Toc425936097"/>
      <w:bookmarkStart w:id="746" w:name="_Toc425943887"/>
      <w:bookmarkStart w:id="747" w:name="_Toc425944586"/>
      <w:bookmarkStart w:id="748" w:name="_Toc425944799"/>
      <w:bookmarkStart w:id="749" w:name="_Toc425945163"/>
      <w:bookmarkStart w:id="750" w:name="_Toc425945551"/>
      <w:bookmarkStart w:id="751" w:name="_Toc425945634"/>
      <w:bookmarkStart w:id="752" w:name="_Toc425945717"/>
      <w:bookmarkStart w:id="753" w:name="_Toc425946500"/>
      <w:bookmarkStart w:id="754" w:name="_Toc425947412"/>
      <w:bookmarkStart w:id="755" w:name="_Toc425956182"/>
      <w:bookmarkStart w:id="756" w:name="_Toc425956625"/>
      <w:bookmarkStart w:id="757" w:name="_Toc430964180"/>
      <w:bookmarkStart w:id="758" w:name="_Toc430966188"/>
      <w:bookmarkStart w:id="759" w:name="_Toc430967429"/>
      <w:bookmarkStart w:id="760" w:name="_Toc430968259"/>
      <w:bookmarkStart w:id="761" w:name="_Toc430968334"/>
      <w:bookmarkStart w:id="762" w:name="_Toc430968409"/>
      <w:r w:rsidRPr="004D0D38">
        <w:rPr>
          <w:b/>
          <w:bCs/>
          <w:rtl/>
        </w:rPr>
        <w:t>القاعدة 48</w:t>
      </w:r>
      <w:r w:rsidRPr="004D0D38">
        <w:rPr>
          <w:rFonts w:hint="cs"/>
          <w:b/>
          <w:bCs/>
          <w:rtl/>
        </w:rPr>
        <w:t xml:space="preserve">  </w:t>
      </w:r>
      <w:r w:rsidRPr="004D0D38">
        <w:rPr>
          <w:rFonts w:hint="cs"/>
          <w:b/>
          <w:bCs/>
          <w:rtl/>
        </w:rPr>
        <w:br/>
      </w:r>
      <w:r w:rsidRPr="004D0D38">
        <w:rPr>
          <w:b/>
          <w:bCs/>
          <w:rtl/>
        </w:rPr>
        <w:t>النشر الدولي</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FA2919" w:rsidRPr="004D0D38" w:rsidRDefault="00FA2919" w:rsidP="004D0D38">
      <w:pPr>
        <w:pStyle w:val="NormalParaAR"/>
        <w:keepNext/>
        <w:spacing w:line="240" w:lineRule="auto"/>
        <w:outlineLvl w:val="1"/>
        <w:rPr>
          <w:rtl/>
        </w:rPr>
      </w:pPr>
      <w:bookmarkStart w:id="763" w:name="_Toc425935804"/>
      <w:bookmarkStart w:id="764" w:name="_Toc425936098"/>
      <w:bookmarkStart w:id="765" w:name="_Toc425943888"/>
      <w:bookmarkStart w:id="766" w:name="_Toc425944587"/>
      <w:bookmarkStart w:id="767" w:name="_Toc425944800"/>
      <w:bookmarkStart w:id="768" w:name="_Toc425945164"/>
      <w:bookmarkStart w:id="769" w:name="_Toc425945552"/>
      <w:bookmarkStart w:id="770" w:name="_Toc425945635"/>
      <w:bookmarkStart w:id="771" w:name="_Toc425945718"/>
      <w:bookmarkStart w:id="772" w:name="_Toc425946501"/>
      <w:bookmarkStart w:id="773" w:name="_Toc425947413"/>
      <w:bookmarkStart w:id="774" w:name="_Toc425956183"/>
      <w:bookmarkStart w:id="775" w:name="_Toc425956626"/>
      <w:bookmarkStart w:id="776" w:name="_Toc430964181"/>
      <w:bookmarkStart w:id="777" w:name="_Toc430966189"/>
      <w:bookmarkStart w:id="778" w:name="_Toc430967430"/>
      <w:bookmarkStart w:id="779" w:name="_Toc430968260"/>
      <w:bookmarkStart w:id="780" w:name="_Toc430968335"/>
      <w:bookmarkStart w:id="781" w:name="_Toc430968410"/>
      <w:r w:rsidRPr="004D0D38">
        <w:rPr>
          <w:rFonts w:hint="cs"/>
          <w:rtl/>
        </w:rPr>
        <w:t xml:space="preserve">1.48   </w:t>
      </w:r>
      <w:r w:rsidRPr="004D0D38">
        <w:rPr>
          <w:rFonts w:hint="cs"/>
          <w:i/>
          <w:iCs/>
          <w:rtl/>
        </w:rPr>
        <w:t>[دون تغيير]</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4D0D38" w:rsidRPr="004D0D38" w:rsidRDefault="004D0D38" w:rsidP="00DC387F">
      <w:pPr>
        <w:pStyle w:val="NormalParaAR"/>
        <w:spacing w:line="240" w:lineRule="auto"/>
        <w:outlineLvl w:val="1"/>
        <w:rPr>
          <w:rtl/>
        </w:rPr>
      </w:pPr>
      <w:bookmarkStart w:id="782" w:name="_Toc425935805"/>
      <w:bookmarkStart w:id="783" w:name="_Toc425936099"/>
      <w:bookmarkStart w:id="784" w:name="_Toc425943889"/>
      <w:bookmarkStart w:id="785" w:name="_Toc425944588"/>
      <w:bookmarkStart w:id="786" w:name="_Toc425944801"/>
      <w:bookmarkStart w:id="787" w:name="_Toc425945165"/>
      <w:bookmarkStart w:id="788" w:name="_Toc425945553"/>
      <w:bookmarkStart w:id="789" w:name="_Toc425945636"/>
      <w:bookmarkStart w:id="790" w:name="_Toc425945719"/>
      <w:bookmarkStart w:id="791" w:name="_Toc425946502"/>
      <w:bookmarkStart w:id="792" w:name="_Toc425947414"/>
      <w:bookmarkStart w:id="793" w:name="_Toc425956184"/>
      <w:bookmarkStart w:id="794" w:name="_Toc425956627"/>
      <w:bookmarkStart w:id="795" w:name="_Toc430964182"/>
      <w:bookmarkStart w:id="796" w:name="_Toc430966190"/>
      <w:bookmarkStart w:id="797" w:name="_Toc430967431"/>
      <w:bookmarkStart w:id="798" w:name="_Toc430968261"/>
      <w:bookmarkStart w:id="799" w:name="_Toc430968336"/>
      <w:bookmarkStart w:id="800" w:name="_Toc430968411"/>
      <w:r w:rsidRPr="004D0D38">
        <w:rPr>
          <w:rFonts w:hint="cs"/>
          <w:rtl/>
        </w:rPr>
        <w:t>2.48</w:t>
      </w:r>
      <w:r w:rsidRPr="004D0D38">
        <w:rPr>
          <w:rtl/>
        </w:rPr>
        <w:tab/>
      </w:r>
      <w:r w:rsidRPr="004D0D38">
        <w:rPr>
          <w:i/>
          <w:iCs/>
          <w:rtl/>
        </w:rPr>
        <w:t>المحتويات</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4D0D38" w:rsidRPr="004D0D38" w:rsidRDefault="004D0D38" w:rsidP="004D0D38">
      <w:pPr>
        <w:pStyle w:val="NormalParaAR"/>
        <w:spacing w:line="240" w:lineRule="auto"/>
        <w:ind w:left="566"/>
        <w:rPr>
          <w:rtl/>
        </w:rPr>
      </w:pPr>
      <w:r w:rsidRPr="004D0D38">
        <w:rPr>
          <w:rFonts w:hint="cs"/>
          <w:rtl/>
        </w:rPr>
        <w:tab/>
      </w:r>
      <w:r w:rsidRPr="004D0D38">
        <w:rPr>
          <w:rtl/>
        </w:rPr>
        <w:t>(أ)</w:t>
      </w:r>
      <w:r w:rsidRPr="004D0D38">
        <w:rPr>
          <w:rtl/>
        </w:rPr>
        <w:tab/>
        <w:t>[دون تغيير]</w:t>
      </w:r>
    </w:p>
    <w:p w:rsidR="004D0D38" w:rsidRPr="004D0D38" w:rsidRDefault="004D0D38" w:rsidP="004D0D38">
      <w:pPr>
        <w:pStyle w:val="NormalParaAR"/>
        <w:spacing w:line="240" w:lineRule="auto"/>
        <w:ind w:left="566"/>
        <w:rPr>
          <w:rtl/>
        </w:rPr>
      </w:pPr>
      <w:r w:rsidRPr="004D0D38">
        <w:rPr>
          <w:rFonts w:hint="cs"/>
          <w:rtl/>
        </w:rPr>
        <w:tab/>
      </w:r>
      <w:r w:rsidRPr="004D0D38">
        <w:rPr>
          <w:rtl/>
        </w:rPr>
        <w:t>(ب)</w:t>
      </w:r>
      <w:r w:rsidRPr="004D0D38">
        <w:rPr>
          <w:rtl/>
        </w:rPr>
        <w:tab/>
        <w:t>مع مراعاة الفقرة (ج)، تتضمن صفحة الغلاف ما يأتي:</w:t>
      </w:r>
    </w:p>
    <w:p w:rsidR="004D0D38" w:rsidRPr="004D0D38" w:rsidRDefault="004D0D38" w:rsidP="004D0D38">
      <w:pPr>
        <w:pStyle w:val="NormalParaAR"/>
        <w:spacing w:line="240" w:lineRule="auto"/>
        <w:ind w:left="-1" w:firstLine="1134"/>
        <w:rPr>
          <w:rtl/>
        </w:rPr>
      </w:pPr>
      <w:r w:rsidRPr="004D0D38">
        <w:rPr>
          <w:rtl/>
        </w:rPr>
        <w:t>"1"</w:t>
      </w:r>
      <w:r w:rsidRPr="004D0D38">
        <w:rPr>
          <w:rFonts w:hint="cs"/>
          <w:rtl/>
        </w:rPr>
        <w:t xml:space="preserve"> إلى "6"</w:t>
      </w:r>
      <w:r w:rsidRPr="004D0D38">
        <w:rPr>
          <w:rtl/>
        </w:rPr>
        <w:tab/>
        <w:t>[دون تغيير]</w:t>
      </w:r>
    </w:p>
    <w:p w:rsidR="004D0D38" w:rsidRPr="004D0D38" w:rsidRDefault="004D0D38" w:rsidP="004D0D38">
      <w:pPr>
        <w:pStyle w:val="NormalParaAR"/>
        <w:spacing w:line="240" w:lineRule="auto"/>
        <w:ind w:left="1700" w:hanging="567"/>
        <w:rPr>
          <w:rtl/>
        </w:rPr>
      </w:pPr>
      <w:r w:rsidRPr="004D0D38">
        <w:rPr>
          <w:rtl/>
        </w:rPr>
        <w:t>"7"</w:t>
      </w:r>
      <w:r w:rsidRPr="004D0D38">
        <w:rPr>
          <w:rtl/>
        </w:rPr>
        <w:tab/>
        <w:t>بيان بأن الطلب الدولي المنشور يحتوي على معلومات بشأن التماس بناء على القاعدة 26</w:t>
      </w:r>
      <w:r w:rsidRPr="004D0D38">
        <w:rPr>
          <w:vertAlign w:val="superscript"/>
          <w:rtl/>
        </w:rPr>
        <w:t>(ثانيا)</w:t>
      </w:r>
      <w:r w:rsidRPr="004D0D38">
        <w:rPr>
          <w:rtl/>
        </w:rPr>
        <w:t>3 لرد حق الأولوية وقرار مكتب تسلم الطلبات بناء على ذلك الالتماس، عند الاقتضاء؛</w:t>
      </w:r>
    </w:p>
    <w:p w:rsidR="004D0D38" w:rsidRPr="004D0D38" w:rsidRDefault="004D0D38" w:rsidP="004D0D38">
      <w:pPr>
        <w:pStyle w:val="NormalParaAR"/>
        <w:spacing w:line="240" w:lineRule="auto"/>
        <w:ind w:left="-1" w:firstLine="1134"/>
        <w:rPr>
          <w:strike/>
          <w:rtl/>
        </w:rPr>
      </w:pPr>
      <w:r w:rsidRPr="004D0D38">
        <w:rPr>
          <w:rtl/>
        </w:rPr>
        <w:t>"8"</w:t>
      </w:r>
      <w:r w:rsidRPr="004D0D38">
        <w:rPr>
          <w:rtl/>
        </w:rPr>
        <w:tab/>
      </w:r>
      <w:r w:rsidRPr="004D0D38">
        <w:rPr>
          <w:rFonts w:hint="cs"/>
          <w:rtl/>
        </w:rPr>
        <w:t>[تحذف]</w:t>
      </w:r>
    </w:p>
    <w:p w:rsidR="004D0D38" w:rsidRPr="004D0D38" w:rsidRDefault="004D0D38" w:rsidP="004D0D38">
      <w:pPr>
        <w:pStyle w:val="NormalParaAR"/>
        <w:spacing w:line="240" w:lineRule="auto"/>
        <w:ind w:left="566"/>
        <w:rPr>
          <w:rtl/>
        </w:rPr>
      </w:pPr>
      <w:r w:rsidRPr="004D0D38">
        <w:rPr>
          <w:rFonts w:hint="cs"/>
          <w:rtl/>
        </w:rPr>
        <w:tab/>
      </w:r>
      <w:r w:rsidRPr="004D0D38">
        <w:rPr>
          <w:rtl/>
        </w:rPr>
        <w:t>(ج)</w:t>
      </w:r>
      <w:r w:rsidRPr="004D0D38">
        <w:rPr>
          <w:rFonts w:hint="cs"/>
          <w:rtl/>
        </w:rPr>
        <w:t xml:space="preserve"> إلى (ك)</w:t>
      </w:r>
      <w:r w:rsidRPr="004D0D38">
        <w:rPr>
          <w:rtl/>
        </w:rPr>
        <w:tab/>
      </w:r>
      <w:r w:rsidRPr="004D0D38">
        <w:rPr>
          <w:rFonts w:hint="cs"/>
          <w:rtl/>
        </w:rPr>
        <w:t>[دون تغيير]</w:t>
      </w:r>
    </w:p>
    <w:p w:rsidR="00FA2919" w:rsidRPr="004D0D38" w:rsidRDefault="00FA2919" w:rsidP="004D0D38">
      <w:pPr>
        <w:pStyle w:val="NormalParaAR"/>
        <w:spacing w:line="240" w:lineRule="auto"/>
        <w:ind w:left="-1" w:firstLine="567"/>
        <w:rPr>
          <w:rtl/>
        </w:rPr>
      </w:pPr>
      <w:r w:rsidRPr="004D0D38">
        <w:rPr>
          <w:rFonts w:hint="cs"/>
          <w:rtl/>
        </w:rPr>
        <w:t>(ل)  بناء على التماس مسبَّب من المودع يتلقاه المكتب الدولي قبل استكمال التحضيرات التقنية للنشر الدولي، يحذف المكتب الدولي من المنشورات أي معلومات، إذا رأى أن:</w:t>
      </w:r>
    </w:p>
    <w:p w:rsidR="00FA2919" w:rsidRPr="004D0D38" w:rsidRDefault="00FA2919" w:rsidP="004D0D38">
      <w:pPr>
        <w:pStyle w:val="NormalParaAR"/>
        <w:spacing w:line="240" w:lineRule="auto"/>
        <w:ind w:left="1133"/>
        <w:rPr>
          <w:rtl/>
        </w:rPr>
      </w:pPr>
      <w:r w:rsidRPr="004D0D38">
        <w:rPr>
          <w:rFonts w:hint="cs"/>
          <w:rtl/>
        </w:rPr>
        <w:t>"1" تلك المعلومات تبدو أنها لا تلبي الغرض المنشود المتمثّل في إطلاع الجمهور على الطلب الدولي؛</w:t>
      </w:r>
    </w:p>
    <w:p w:rsidR="00FA2919" w:rsidRPr="004D0D38" w:rsidRDefault="00FA2919" w:rsidP="004D0D38">
      <w:pPr>
        <w:pStyle w:val="NormalParaAR"/>
        <w:spacing w:line="240" w:lineRule="auto"/>
        <w:ind w:left="1133"/>
        <w:rPr>
          <w:rtl/>
        </w:rPr>
      </w:pPr>
      <w:r w:rsidRPr="004D0D38">
        <w:rPr>
          <w:rFonts w:hint="cs"/>
          <w:rtl/>
        </w:rPr>
        <w:t>"2" ونشر تلك المعلومات سيؤدي بوضوح إلى الإضرار بالمصالح الشخصية أو الاقتصادية لشخص ما؛</w:t>
      </w:r>
    </w:p>
    <w:p w:rsidR="00FA2919" w:rsidRPr="004D0D38" w:rsidRDefault="00FA2919" w:rsidP="004D0D38">
      <w:pPr>
        <w:pStyle w:val="NormalParaAR"/>
        <w:spacing w:line="240" w:lineRule="auto"/>
        <w:ind w:left="1133"/>
        <w:rPr>
          <w:rtl/>
        </w:rPr>
      </w:pPr>
      <w:r w:rsidRPr="004D0D38">
        <w:rPr>
          <w:rFonts w:hint="cs"/>
          <w:rtl/>
        </w:rPr>
        <w:t xml:space="preserve">"3" ولا توجد </w:t>
      </w:r>
      <w:r w:rsidRPr="004D0D38">
        <w:rPr>
          <w:rtl/>
        </w:rPr>
        <w:t>مصلحة عامة سائدة في الاطلاع على تلك المعلومات</w:t>
      </w:r>
      <w:r w:rsidRPr="004D0D38">
        <w:rPr>
          <w:rFonts w:hint="cs"/>
          <w:rtl/>
        </w:rPr>
        <w:t>.</w:t>
      </w:r>
    </w:p>
    <w:p w:rsidR="00FA2919" w:rsidRPr="004D0D38" w:rsidRDefault="00FA2919" w:rsidP="004D0D38">
      <w:pPr>
        <w:pStyle w:val="NormalParaAR"/>
        <w:spacing w:line="240" w:lineRule="auto"/>
        <w:rPr>
          <w:rtl/>
        </w:rPr>
      </w:pPr>
      <w:r w:rsidRPr="004D0D38">
        <w:rPr>
          <w:rFonts w:hint="cs"/>
          <w:rtl/>
        </w:rPr>
        <w:t>وتُطبق القاعدة</w:t>
      </w:r>
      <w:r w:rsidRPr="004D0D38">
        <w:rPr>
          <w:rFonts w:hint="eastAsia"/>
          <w:rtl/>
        </w:rPr>
        <w:t> </w:t>
      </w:r>
      <w:r w:rsidRPr="004D0D38">
        <w:rPr>
          <w:rFonts w:hint="cs"/>
          <w:rtl/>
        </w:rPr>
        <w:t>4.26 مع ما يلزم من تبديل بخصوص الطريقة التي يعرض بها المودع المعلومات موضوع الالتماس المقدَم بموجب أحكام هذه الفقرة.</w:t>
      </w:r>
    </w:p>
    <w:p w:rsidR="00FA2919" w:rsidRPr="004D0D38" w:rsidRDefault="00FA2919" w:rsidP="004D0D38">
      <w:pPr>
        <w:pStyle w:val="NormalParaAR"/>
        <w:spacing w:line="240" w:lineRule="auto"/>
        <w:ind w:left="-1" w:firstLine="567"/>
        <w:rPr>
          <w:rtl/>
        </w:rPr>
      </w:pPr>
      <w:r w:rsidRPr="004D0D38">
        <w:rPr>
          <w:rFonts w:hint="cs"/>
          <w:rtl/>
        </w:rPr>
        <w:t xml:space="preserve">(م)  في حال أحاط مكتب تسلم الطلبات أو إدارة البحث الدولي أو </w:t>
      </w:r>
      <w:r w:rsidRPr="004D0D38">
        <w:rPr>
          <w:rtl/>
        </w:rPr>
        <w:t xml:space="preserve">الإدارة المحدَّدة لأغراض البحث الإضافي </w:t>
      </w:r>
      <w:r w:rsidRPr="004D0D38">
        <w:rPr>
          <w:rFonts w:hint="cs"/>
          <w:rtl/>
        </w:rPr>
        <w:t>أو</w:t>
      </w:r>
      <w:r w:rsidRPr="004D0D38">
        <w:rPr>
          <w:rFonts w:hint="eastAsia"/>
          <w:rtl/>
        </w:rPr>
        <w:t> </w:t>
      </w:r>
      <w:r w:rsidRPr="004D0D38">
        <w:rPr>
          <w:rtl/>
        </w:rPr>
        <w:t>المكتب الدولي</w:t>
      </w:r>
      <w:r w:rsidRPr="004D0D38">
        <w:rPr>
          <w:rFonts w:hint="cs"/>
          <w:rtl/>
        </w:rPr>
        <w:t xml:space="preserve"> بأي معلومات تستوفي المعيارين المنصوص عليهما في الفقرة (ل)، جاز لأي من المكتبين أو الإدارتين الاقتراح على المودع بالتماس حذفها من المنشور الدولي طبقا لأحكام الفقرة</w:t>
      </w:r>
      <w:r w:rsidRPr="004D0D38">
        <w:rPr>
          <w:rFonts w:hint="eastAsia"/>
          <w:rtl/>
        </w:rPr>
        <w:t> </w:t>
      </w:r>
      <w:r w:rsidRPr="004D0D38">
        <w:rPr>
          <w:rFonts w:hint="cs"/>
          <w:rtl/>
        </w:rPr>
        <w:t>(ل).</w:t>
      </w:r>
    </w:p>
    <w:p w:rsidR="004D0D38" w:rsidRPr="004D0D38" w:rsidRDefault="004D0D38">
      <w:pPr>
        <w:rPr>
          <w:rFonts w:ascii="Arabic Typesetting" w:hAnsi="Arabic Typesetting" w:cs="Arabic Typesetting"/>
          <w:sz w:val="36"/>
          <w:szCs w:val="36"/>
          <w:rtl/>
        </w:rPr>
      </w:pPr>
      <w:r w:rsidRPr="004D0D38">
        <w:rPr>
          <w:rtl/>
        </w:rPr>
        <w:br w:type="page"/>
      </w:r>
    </w:p>
    <w:p w:rsidR="004D0D38" w:rsidRPr="004D0D38" w:rsidRDefault="004D0D38" w:rsidP="004D0D38">
      <w:pPr>
        <w:keepNext/>
        <w:bidi/>
        <w:spacing w:after="240"/>
        <w:ind w:firstLine="850"/>
        <w:jc w:val="center"/>
        <w:rPr>
          <w:rFonts w:ascii="Arabic Typesetting" w:hAnsi="Arabic Typesetting" w:cs="Arabic Typesetting"/>
          <w:i/>
          <w:iCs/>
          <w:szCs w:val="36"/>
          <w:rtl/>
        </w:rPr>
      </w:pPr>
      <w:r w:rsidRPr="004D0D38">
        <w:rPr>
          <w:rFonts w:ascii="Arabic Typesetting" w:hAnsi="Arabic Typesetting" w:cs="Arabic Typesetting"/>
          <w:i/>
          <w:iCs/>
          <w:szCs w:val="36"/>
          <w:rtl/>
        </w:rPr>
        <w:t>[القاعدة </w:t>
      </w:r>
      <w:r w:rsidRPr="004D0D38">
        <w:rPr>
          <w:rFonts w:ascii="Arabic Typesetting" w:hAnsi="Arabic Typesetting" w:cs="Arabic Typesetting" w:hint="cs"/>
          <w:i/>
          <w:iCs/>
          <w:szCs w:val="36"/>
          <w:rtl/>
        </w:rPr>
        <w:t>2.48</w:t>
      </w:r>
      <w:r w:rsidRPr="004D0D38">
        <w:rPr>
          <w:rFonts w:ascii="Arabic Typesetting" w:hAnsi="Arabic Typesetting" w:cs="Arabic Typesetting"/>
          <w:i/>
          <w:iCs/>
          <w:szCs w:val="36"/>
          <w:rtl/>
        </w:rPr>
        <w:t>، تابع]</w:t>
      </w:r>
    </w:p>
    <w:p w:rsidR="00FA2919" w:rsidRPr="004D0D38" w:rsidRDefault="00FA2919" w:rsidP="004D0D38">
      <w:pPr>
        <w:pStyle w:val="NormalParaAR"/>
        <w:spacing w:line="240" w:lineRule="auto"/>
        <w:ind w:left="-1" w:firstLine="567"/>
        <w:rPr>
          <w:rtl/>
        </w:rPr>
      </w:pPr>
      <w:r w:rsidRPr="004D0D38">
        <w:rPr>
          <w:rFonts w:hint="cs"/>
          <w:rtl/>
        </w:rPr>
        <w:t>(ن)  في حال حذف المكتب الدولي معلومات من المنشور الدولي طبقا لأحكام الفقرة</w:t>
      </w:r>
      <w:r w:rsidRPr="004D0D38">
        <w:rPr>
          <w:rFonts w:hint="eastAsia"/>
          <w:rtl/>
        </w:rPr>
        <w:t> </w:t>
      </w:r>
      <w:r w:rsidRPr="004D0D38">
        <w:rPr>
          <w:rFonts w:hint="cs"/>
          <w:rtl/>
        </w:rPr>
        <w:t xml:space="preserve">(ل) وكانت تلك المعلومات واردة أيضا في ملف الطلب الدولي المحفوظ لدى مكتب تسلم الطلبات أو إدارة البحث الدولي أو </w:t>
      </w:r>
      <w:r w:rsidRPr="004D0D38">
        <w:rPr>
          <w:rtl/>
        </w:rPr>
        <w:t>الإدارة المحدَّدة لأغراض البحث الإضافي</w:t>
      </w:r>
      <w:r w:rsidRPr="004D0D38">
        <w:rPr>
          <w:rFonts w:hint="cs"/>
          <w:rtl/>
        </w:rPr>
        <w:t xml:space="preserve"> أو إدارة الفحص التمهيدي الدولي، وجب على المكتب الدولي إخطار ذلك المكتب وتلك الإدارة بذلك في أقرب فرصة.</w:t>
      </w:r>
    </w:p>
    <w:p w:rsidR="00FA2919" w:rsidRPr="004D0D38" w:rsidRDefault="00FA2919" w:rsidP="004D0D38">
      <w:pPr>
        <w:pStyle w:val="NormalParaAR"/>
        <w:keepNext/>
        <w:spacing w:line="240" w:lineRule="auto"/>
        <w:outlineLvl w:val="1"/>
        <w:rPr>
          <w:i/>
          <w:iCs/>
          <w:rtl/>
        </w:rPr>
      </w:pPr>
      <w:bookmarkStart w:id="801" w:name="_Toc425935806"/>
      <w:bookmarkStart w:id="802" w:name="_Toc425936100"/>
      <w:bookmarkStart w:id="803" w:name="_Toc425943890"/>
      <w:bookmarkStart w:id="804" w:name="_Toc425944589"/>
      <w:bookmarkStart w:id="805" w:name="_Toc425944802"/>
      <w:bookmarkStart w:id="806" w:name="_Toc425945166"/>
      <w:bookmarkStart w:id="807" w:name="_Toc425945554"/>
      <w:bookmarkStart w:id="808" w:name="_Toc425945637"/>
      <w:bookmarkStart w:id="809" w:name="_Toc425945720"/>
      <w:bookmarkStart w:id="810" w:name="_Toc425946503"/>
      <w:bookmarkStart w:id="811" w:name="_Toc425947415"/>
      <w:bookmarkStart w:id="812" w:name="_Toc425956185"/>
      <w:bookmarkStart w:id="813" w:name="_Toc425956628"/>
      <w:bookmarkStart w:id="814" w:name="_Toc430964183"/>
      <w:bookmarkStart w:id="815" w:name="_Toc430966191"/>
      <w:bookmarkStart w:id="816" w:name="_Toc430967432"/>
      <w:bookmarkStart w:id="817" w:name="_Toc430968262"/>
      <w:bookmarkStart w:id="818" w:name="_Toc430968337"/>
      <w:bookmarkStart w:id="819" w:name="_Toc430968412"/>
      <w:r w:rsidRPr="004D0D38">
        <w:rPr>
          <w:rFonts w:hint="cs"/>
          <w:i/>
          <w:iCs/>
          <w:rtl/>
        </w:rPr>
        <w:t>من 3.48 إلى 6.48   [دون تغيير]</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4D0D38" w:rsidRDefault="004D0D38">
      <w:pPr>
        <w:rPr>
          <w:rFonts w:ascii="Arabic Typesetting" w:hAnsi="Arabic Typesetting" w:cs="Arabic Typesetting"/>
          <w:b/>
          <w:bCs/>
          <w:sz w:val="36"/>
          <w:szCs w:val="36"/>
          <w:rtl/>
          <w:lang w:bidi="ar-EG"/>
        </w:rPr>
      </w:pPr>
      <w:r>
        <w:rPr>
          <w:b/>
          <w:bCs/>
          <w:rtl/>
          <w:lang w:bidi="ar-EG"/>
        </w:rPr>
        <w:br w:type="page"/>
      </w:r>
    </w:p>
    <w:p w:rsidR="00FA2919" w:rsidRPr="00483A65" w:rsidRDefault="00FA2919" w:rsidP="00766438">
      <w:pPr>
        <w:pStyle w:val="NormalParaAR"/>
        <w:jc w:val="center"/>
        <w:outlineLvl w:val="0"/>
        <w:rPr>
          <w:b/>
          <w:bCs/>
          <w:rtl/>
          <w:lang w:bidi="ar-EG"/>
        </w:rPr>
      </w:pPr>
      <w:bookmarkStart w:id="820" w:name="_Toc425935807"/>
      <w:bookmarkStart w:id="821" w:name="_Toc425936101"/>
      <w:bookmarkStart w:id="822" w:name="_Toc425943891"/>
      <w:bookmarkStart w:id="823" w:name="_Toc425944590"/>
      <w:bookmarkStart w:id="824" w:name="_Toc425944803"/>
      <w:bookmarkStart w:id="825" w:name="_Toc425945167"/>
      <w:bookmarkStart w:id="826" w:name="_Toc425945555"/>
      <w:bookmarkStart w:id="827" w:name="_Toc425945638"/>
      <w:bookmarkStart w:id="828" w:name="_Toc425945721"/>
      <w:bookmarkStart w:id="829" w:name="_Toc425946504"/>
      <w:bookmarkStart w:id="830" w:name="_Toc425947416"/>
      <w:bookmarkStart w:id="831" w:name="_Toc425956186"/>
      <w:bookmarkStart w:id="832" w:name="_Toc425956629"/>
      <w:bookmarkStart w:id="833" w:name="_Toc430964184"/>
      <w:bookmarkStart w:id="834" w:name="_Toc430966192"/>
      <w:bookmarkStart w:id="835" w:name="_Toc430967433"/>
      <w:bookmarkStart w:id="836" w:name="_Toc430968263"/>
      <w:bookmarkStart w:id="837" w:name="_Toc430968338"/>
      <w:bookmarkStart w:id="838" w:name="_Toc430968413"/>
      <w:r w:rsidRPr="00483A65">
        <w:rPr>
          <w:rFonts w:hint="cs"/>
          <w:b/>
          <w:bCs/>
          <w:rtl/>
          <w:lang w:bidi="ar-EG"/>
        </w:rPr>
        <w:t>القاعدة 82</w:t>
      </w:r>
      <w:r w:rsidRPr="00483A65">
        <w:rPr>
          <w:rFonts w:hint="cs"/>
          <w:b/>
          <w:bCs/>
          <w:vertAlign w:val="superscript"/>
          <w:rtl/>
          <w:lang w:bidi="ar-EG"/>
        </w:rPr>
        <w:t>(رابعا)</w:t>
      </w:r>
      <w:r w:rsidRPr="00483A65">
        <w:rPr>
          <w:rFonts w:hint="cs"/>
          <w:b/>
          <w:bCs/>
          <w:rtl/>
          <w:lang w:bidi="ar-EG"/>
        </w:rPr>
        <w:br/>
        <w:t>عذر التأخر في مراعاة المهل</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rsidR="00FA2919" w:rsidRPr="00483A65" w:rsidRDefault="00FA2919" w:rsidP="00766438">
      <w:pPr>
        <w:pStyle w:val="NormalParaAR"/>
        <w:outlineLvl w:val="1"/>
        <w:rPr>
          <w:rtl/>
          <w:lang w:bidi="ar-EG"/>
        </w:rPr>
      </w:pPr>
      <w:bookmarkStart w:id="839" w:name="_Toc425935808"/>
      <w:bookmarkStart w:id="840" w:name="_Toc425936102"/>
      <w:bookmarkStart w:id="841" w:name="_Toc425943892"/>
      <w:bookmarkStart w:id="842" w:name="_Toc425944591"/>
      <w:bookmarkStart w:id="843" w:name="_Toc425944804"/>
      <w:bookmarkStart w:id="844" w:name="_Toc425945168"/>
      <w:bookmarkStart w:id="845" w:name="_Toc425945556"/>
      <w:bookmarkStart w:id="846" w:name="_Toc425945639"/>
      <w:bookmarkStart w:id="847" w:name="_Toc425945722"/>
      <w:bookmarkStart w:id="848" w:name="_Toc425946505"/>
      <w:bookmarkStart w:id="849" w:name="_Toc425947417"/>
      <w:bookmarkStart w:id="850" w:name="_Toc425956187"/>
      <w:bookmarkStart w:id="851" w:name="_Toc425956630"/>
      <w:bookmarkStart w:id="852" w:name="_Toc430964185"/>
      <w:bookmarkStart w:id="853" w:name="_Toc430966193"/>
      <w:bookmarkStart w:id="854" w:name="_Toc430967434"/>
      <w:bookmarkStart w:id="855" w:name="_Toc430968264"/>
      <w:bookmarkStart w:id="856" w:name="_Toc430968339"/>
      <w:bookmarkStart w:id="857" w:name="_Toc430968414"/>
      <w:r w:rsidRPr="00483A65">
        <w:rPr>
          <w:rFonts w:hint="cs"/>
          <w:rtl/>
          <w:lang w:bidi="ar-EG"/>
        </w:rPr>
        <w:t>82</w:t>
      </w:r>
      <w:r w:rsidRPr="00483A65">
        <w:rPr>
          <w:rFonts w:hint="cs"/>
          <w:vertAlign w:val="superscript"/>
          <w:rtl/>
          <w:lang w:bidi="ar-EG"/>
        </w:rPr>
        <w:t>(رابعا)</w:t>
      </w:r>
      <w:r w:rsidRPr="00483A65">
        <w:rPr>
          <w:rFonts w:hint="cs"/>
          <w:rtl/>
          <w:lang w:bidi="ar-EG"/>
        </w:rPr>
        <w:t xml:space="preserve">1   </w:t>
      </w:r>
      <w:r w:rsidRPr="00483A65">
        <w:rPr>
          <w:rFonts w:hint="cs"/>
          <w:i/>
          <w:iCs/>
          <w:rtl/>
          <w:lang w:bidi="ar-EG"/>
        </w:rPr>
        <w:t>عذر التأخر في مراعاة المهل</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rsidR="00FA2919" w:rsidRPr="00483A65" w:rsidRDefault="00FA2919" w:rsidP="00766438">
      <w:pPr>
        <w:pStyle w:val="NormalParaAR"/>
        <w:ind w:firstLine="567"/>
        <w:rPr>
          <w:rtl/>
          <w:lang w:bidi="ar-EG"/>
        </w:rPr>
      </w:pPr>
      <w:r w:rsidRPr="00483A65">
        <w:rPr>
          <w:rFonts w:hint="cs"/>
          <w:rtl/>
          <w:lang w:bidi="ar-EG"/>
        </w:rPr>
        <w:t xml:space="preserve">(أ)  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w:t>
      </w:r>
      <w:r w:rsidRPr="00483A65">
        <w:rPr>
          <w:rFonts w:hint="cs"/>
          <w:rtl/>
        </w:rPr>
        <w:t>أو عدم توافر خدمات التواصل الإلكتروني بشكل عام</w:t>
      </w:r>
      <w:r w:rsidRPr="00483A65">
        <w:rPr>
          <w:rFonts w:hint="cs"/>
          <w:rtl/>
          <w:lang w:bidi="ar-EG"/>
        </w:rPr>
        <w:t xml:space="preserve"> أو غير ذلك من الأسباب المماثلة في محل إقامة الطرف المعني أو مقر عمله أو محل نزوله، وأن الإجراء المعني اتخذ في أسرع وقت معقول ممكن.</w:t>
      </w:r>
    </w:p>
    <w:p w:rsidR="00FA2919" w:rsidRPr="00483A65" w:rsidRDefault="00FA2919" w:rsidP="00766438">
      <w:pPr>
        <w:pStyle w:val="NormalParaAR"/>
        <w:ind w:firstLine="567"/>
        <w:rPr>
          <w:rtl/>
          <w:lang w:bidi="ar-EG"/>
        </w:rPr>
      </w:pPr>
      <w:r w:rsidRPr="00483A65">
        <w:rPr>
          <w:rFonts w:hint="cs"/>
          <w:rtl/>
          <w:lang w:bidi="ar-EG"/>
        </w:rPr>
        <w:t xml:space="preserve">(ب)  [دون تغيير]  يوجه أي دليل من هذا القبيل إلى المكتب أو الإدارة أو المكتب الدولي، حسب الحال، في فترة لا تزيد على ستة أشهر بعد انقضاء المهلة المطبقة في الحالة المعنية. وإذا </w:t>
      </w:r>
      <w:r w:rsidRPr="00483A65">
        <w:rPr>
          <w:rtl/>
          <w:lang w:bidi="ar-EG"/>
        </w:rPr>
        <w:t>أقيم الدليل على وجه مُرضٍ للمرسل إليه</w:t>
      </w:r>
      <w:r w:rsidRPr="00483A65">
        <w:rPr>
          <w:rFonts w:hint="cs"/>
          <w:rtl/>
          <w:lang w:bidi="ar-EG"/>
        </w:rPr>
        <w:t>، وجب قبول اعتذار التأخر في مراعاة المهلة.</w:t>
      </w:r>
    </w:p>
    <w:p w:rsidR="00FA2919" w:rsidRPr="00483A65" w:rsidRDefault="00FA2919" w:rsidP="00766438">
      <w:pPr>
        <w:pStyle w:val="NormalParaAR"/>
        <w:spacing w:after="480"/>
        <w:ind w:firstLine="567"/>
        <w:rPr>
          <w:rtl/>
          <w:lang w:bidi="ar-EG"/>
        </w:rPr>
      </w:pPr>
      <w:r w:rsidRPr="00483A65">
        <w:rPr>
          <w:rFonts w:hint="cs"/>
          <w:rtl/>
          <w:lang w:bidi="ar-EG"/>
        </w:rPr>
        <w:t>(ج)  [دون تغيير]  لا يتعين على أي مكتب معيّن أو منتخب قام المودع لديه، في وقت صدور قرار قبول اعتذار التأخر، بالإجراءات المشار إليها في المادة 22 أو المادة 39، أن يراعي هذا الاعتذار.</w:t>
      </w:r>
    </w:p>
    <w:p w:rsidR="00483A65" w:rsidRDefault="00483A65">
      <w:pPr>
        <w:rPr>
          <w:rFonts w:ascii="Arabic Typesetting" w:hAnsi="Arabic Typesetting" w:cs="Arabic Typesetting"/>
          <w:b/>
          <w:bCs/>
          <w:sz w:val="36"/>
          <w:szCs w:val="36"/>
          <w:rtl/>
          <w:lang w:bidi="ar-EG"/>
        </w:rPr>
      </w:pPr>
      <w:r>
        <w:rPr>
          <w:b/>
          <w:bCs/>
          <w:rtl/>
          <w:lang w:bidi="ar-EG"/>
        </w:rPr>
        <w:br w:type="page"/>
      </w:r>
    </w:p>
    <w:p w:rsidR="00FA2919" w:rsidRPr="00CD5993" w:rsidRDefault="00FA2919" w:rsidP="00766438">
      <w:pPr>
        <w:pStyle w:val="NormalParaAR"/>
        <w:jc w:val="center"/>
        <w:outlineLvl w:val="0"/>
        <w:rPr>
          <w:b/>
          <w:bCs/>
          <w:rtl/>
          <w:lang w:bidi="ar-EG"/>
        </w:rPr>
      </w:pPr>
      <w:bookmarkStart w:id="858" w:name="_Toc425935809"/>
      <w:bookmarkStart w:id="859" w:name="_Toc425936103"/>
      <w:bookmarkStart w:id="860" w:name="_Toc425943893"/>
      <w:bookmarkStart w:id="861" w:name="_Toc425944592"/>
      <w:bookmarkStart w:id="862" w:name="_Toc425944805"/>
      <w:bookmarkStart w:id="863" w:name="_Toc425945169"/>
      <w:bookmarkStart w:id="864" w:name="_Toc425945557"/>
      <w:bookmarkStart w:id="865" w:name="_Toc425945640"/>
      <w:bookmarkStart w:id="866" w:name="_Toc425945723"/>
      <w:bookmarkStart w:id="867" w:name="_Toc425946506"/>
      <w:bookmarkStart w:id="868" w:name="_Toc425947418"/>
      <w:bookmarkStart w:id="869" w:name="_Toc425956188"/>
      <w:bookmarkStart w:id="870" w:name="_Toc425956631"/>
      <w:bookmarkStart w:id="871" w:name="_Toc430964186"/>
      <w:bookmarkStart w:id="872" w:name="_Toc430966194"/>
      <w:bookmarkStart w:id="873" w:name="_Toc430967435"/>
      <w:bookmarkStart w:id="874" w:name="_Toc430968265"/>
      <w:bookmarkStart w:id="875" w:name="_Toc430968340"/>
      <w:bookmarkStart w:id="876" w:name="_Toc430968415"/>
      <w:r w:rsidRPr="00CD5993">
        <w:rPr>
          <w:b/>
          <w:bCs/>
          <w:rtl/>
          <w:lang w:bidi="ar-EG"/>
        </w:rPr>
        <w:t>القاعدة 92</w:t>
      </w:r>
      <w:r w:rsidRPr="00CD5993">
        <w:rPr>
          <w:b/>
          <w:bCs/>
          <w:rtl/>
          <w:lang w:bidi="ar-EG"/>
        </w:rPr>
        <w:br/>
        <w:t>المراسلات</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rsidR="00FA2919" w:rsidRDefault="00FA2919" w:rsidP="00766438">
      <w:pPr>
        <w:pStyle w:val="NormalParaAR"/>
        <w:outlineLvl w:val="1"/>
        <w:rPr>
          <w:rtl/>
          <w:lang w:bidi="ar-EG"/>
        </w:rPr>
      </w:pPr>
      <w:bookmarkStart w:id="877" w:name="_Toc425935810"/>
      <w:bookmarkStart w:id="878" w:name="_Toc425936104"/>
      <w:bookmarkStart w:id="879" w:name="_Toc425943894"/>
      <w:bookmarkStart w:id="880" w:name="_Toc425944593"/>
      <w:bookmarkStart w:id="881" w:name="_Toc425944806"/>
      <w:bookmarkStart w:id="882" w:name="_Toc425945170"/>
      <w:bookmarkStart w:id="883" w:name="_Toc425945558"/>
      <w:bookmarkStart w:id="884" w:name="_Toc425945641"/>
      <w:bookmarkStart w:id="885" w:name="_Toc425945724"/>
      <w:bookmarkStart w:id="886" w:name="_Toc425946507"/>
      <w:bookmarkStart w:id="887" w:name="_Toc425947419"/>
      <w:bookmarkStart w:id="888" w:name="_Toc425956189"/>
      <w:bookmarkStart w:id="889" w:name="_Toc425956632"/>
      <w:bookmarkStart w:id="890" w:name="_Toc430964187"/>
      <w:bookmarkStart w:id="891" w:name="_Toc430966195"/>
      <w:bookmarkStart w:id="892" w:name="_Toc430967436"/>
      <w:bookmarkStart w:id="893" w:name="_Toc430968266"/>
      <w:bookmarkStart w:id="894" w:name="_Toc430968341"/>
      <w:bookmarkStart w:id="895" w:name="_Toc430968416"/>
      <w:r>
        <w:rPr>
          <w:rFonts w:hint="cs"/>
          <w:rtl/>
          <w:lang w:bidi="ar-EG"/>
        </w:rPr>
        <w:t xml:space="preserve">1.92   </w:t>
      </w:r>
      <w:r w:rsidRPr="000F62CD">
        <w:rPr>
          <w:rFonts w:hint="cs"/>
          <w:i/>
          <w:iCs/>
          <w:rtl/>
          <w:lang w:bidi="ar-EG"/>
        </w:rPr>
        <w:t>[دون تغيير]</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rsidR="00FA2919" w:rsidRPr="00CD5993" w:rsidRDefault="00FA2919" w:rsidP="00766438">
      <w:pPr>
        <w:pStyle w:val="NormalParaAR"/>
        <w:outlineLvl w:val="1"/>
        <w:rPr>
          <w:rtl/>
          <w:lang w:bidi="ar-EG"/>
        </w:rPr>
      </w:pPr>
      <w:bookmarkStart w:id="896" w:name="_Toc425935811"/>
      <w:bookmarkStart w:id="897" w:name="_Toc425936105"/>
      <w:bookmarkStart w:id="898" w:name="_Toc425943895"/>
      <w:bookmarkStart w:id="899" w:name="_Toc425944594"/>
      <w:bookmarkStart w:id="900" w:name="_Toc425944807"/>
      <w:bookmarkStart w:id="901" w:name="_Toc425945171"/>
      <w:bookmarkStart w:id="902" w:name="_Toc425945559"/>
      <w:bookmarkStart w:id="903" w:name="_Toc425945642"/>
      <w:bookmarkStart w:id="904" w:name="_Toc425945725"/>
      <w:bookmarkStart w:id="905" w:name="_Toc425946508"/>
      <w:bookmarkStart w:id="906" w:name="_Toc425947420"/>
      <w:bookmarkStart w:id="907" w:name="_Toc425956190"/>
      <w:bookmarkStart w:id="908" w:name="_Toc425956633"/>
      <w:bookmarkStart w:id="909" w:name="_Toc430964188"/>
      <w:bookmarkStart w:id="910" w:name="_Toc430966196"/>
      <w:bookmarkStart w:id="911" w:name="_Toc430967437"/>
      <w:bookmarkStart w:id="912" w:name="_Toc430968267"/>
      <w:bookmarkStart w:id="913" w:name="_Toc430968342"/>
      <w:bookmarkStart w:id="914" w:name="_Toc430968417"/>
      <w:r w:rsidRPr="00CD5993">
        <w:rPr>
          <w:rtl/>
          <w:lang w:bidi="ar-EG"/>
        </w:rPr>
        <w:t>92</w:t>
      </w:r>
      <w:r w:rsidRPr="00CD5993">
        <w:t>.</w:t>
      </w:r>
      <w:r>
        <w:rPr>
          <w:rtl/>
          <w:lang w:bidi="ar-EG"/>
        </w:rPr>
        <w:t>2</w:t>
      </w:r>
      <w:r>
        <w:rPr>
          <w:rFonts w:hint="cs"/>
          <w:rtl/>
          <w:lang w:bidi="ar-EG"/>
        </w:rPr>
        <w:t xml:space="preserve">   </w:t>
      </w:r>
      <w:r w:rsidRPr="00CD5993">
        <w:rPr>
          <w:i/>
          <w:iCs/>
          <w:rtl/>
          <w:lang w:bidi="ar-EG"/>
        </w:rPr>
        <w:t>اللغات</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FA2919" w:rsidRPr="00CD5993" w:rsidRDefault="00FA2919" w:rsidP="00766438">
      <w:pPr>
        <w:pStyle w:val="NormalParaAR"/>
        <w:ind w:firstLine="567"/>
        <w:rPr>
          <w:rtl/>
          <w:lang w:bidi="ar-EG"/>
        </w:rPr>
      </w:pPr>
      <w:r w:rsidRPr="00CD5993">
        <w:rPr>
          <w:rtl/>
          <w:lang w:bidi="ar-EG"/>
        </w:rPr>
        <w:t>(</w:t>
      </w:r>
      <w:r w:rsidRPr="00CD5993">
        <w:rPr>
          <w:rFonts w:hint="cs"/>
          <w:rtl/>
          <w:lang w:bidi="ar-EG"/>
        </w:rPr>
        <w:t xml:space="preserve"> </w:t>
      </w:r>
      <w:r w:rsidRPr="00CD5993">
        <w:rPr>
          <w:rtl/>
          <w:lang w:bidi="ar-EG"/>
        </w:rPr>
        <w:t>أ</w:t>
      </w:r>
      <w:r w:rsidRPr="00CD5993">
        <w:rPr>
          <w:rFonts w:hint="cs"/>
          <w:rtl/>
          <w:lang w:bidi="ar-EG"/>
        </w:rPr>
        <w:t xml:space="preserve"> </w:t>
      </w:r>
      <w:r>
        <w:rPr>
          <w:rtl/>
          <w:lang w:bidi="ar-EG"/>
        </w:rPr>
        <w:t>)</w:t>
      </w:r>
      <w:r>
        <w:rPr>
          <w:rFonts w:hint="cs"/>
          <w:rtl/>
          <w:lang w:bidi="ar-EG"/>
        </w:rPr>
        <w:t xml:space="preserve">  </w:t>
      </w:r>
      <w:r w:rsidRPr="000F62CD">
        <w:rPr>
          <w:rFonts w:hint="cs"/>
          <w:i/>
          <w:iCs/>
          <w:rtl/>
          <w:lang w:bidi="ar-EG"/>
        </w:rPr>
        <w:t>[دون تغيير]</w:t>
      </w:r>
      <w:r>
        <w:rPr>
          <w:rFonts w:hint="cs"/>
          <w:rtl/>
          <w:lang w:bidi="ar-EG"/>
        </w:rPr>
        <w:t xml:space="preserve"> </w:t>
      </w:r>
      <w:r w:rsidRPr="00CD5993">
        <w:rPr>
          <w:rtl/>
          <w:lang w:bidi="ar-EG"/>
        </w:rPr>
        <w:t>مع مراعاة القاعدتين 55</w:t>
      </w:r>
      <w:r w:rsidRPr="00CD5993">
        <w:t>.</w:t>
      </w:r>
      <w:r w:rsidRPr="00CD5993">
        <w:rPr>
          <w:rtl/>
          <w:lang w:bidi="ar-EG"/>
        </w:rPr>
        <w:t>1 و55</w:t>
      </w:r>
      <w:r w:rsidRPr="00CD5993">
        <w:t>.</w:t>
      </w:r>
      <w:r w:rsidRPr="00CD5993">
        <w:rPr>
          <w:rtl/>
          <w:lang w:bidi="ar-EG"/>
        </w:rPr>
        <w:t>3 والفقرة (ب) من هذه القاعدة، يجب تحرير أي كتاب أو</w:t>
      </w:r>
      <w:r>
        <w:rPr>
          <w:rFonts w:hint="cs"/>
          <w:rtl/>
          <w:lang w:bidi="ar-EG"/>
        </w:rPr>
        <w:t> </w:t>
      </w:r>
      <w:r w:rsidRPr="00CD5993">
        <w:rPr>
          <w:rtl/>
          <w:lang w:bidi="ar-EG"/>
        </w:rPr>
        <w:t>مستند يقدمه مودع الطلب لإدارة البحث الدولي أو لإدارة الفحص التمهيدي الدولي باللغة ذاتها التي يحرر بها الطلب الدولي المتعلق به. ولكن، إذا أرسلت ترجمة للطلب الدولي بناء على القاعدة 23</w:t>
      </w:r>
      <w:r w:rsidRPr="00CD5993">
        <w:t>.</w:t>
      </w:r>
      <w:r w:rsidRPr="00CD5993">
        <w:rPr>
          <w:rtl/>
          <w:lang w:bidi="ar-EG"/>
        </w:rPr>
        <w:t>1(ب) أو قدمت بناء على القاعدة 55</w:t>
      </w:r>
      <w:r w:rsidRPr="00CD5993">
        <w:t>.</w:t>
      </w:r>
      <w:r w:rsidRPr="00CD5993">
        <w:rPr>
          <w:rtl/>
          <w:lang w:bidi="ar-EG"/>
        </w:rPr>
        <w:t>2، وجب استعمال لغة تلك الترجمة.</w:t>
      </w:r>
    </w:p>
    <w:p w:rsidR="00FA2919" w:rsidRPr="00CD5993" w:rsidRDefault="00FA2919" w:rsidP="00766438">
      <w:pPr>
        <w:pStyle w:val="NormalParaAR"/>
        <w:ind w:firstLine="567"/>
        <w:rPr>
          <w:rtl/>
          <w:lang w:bidi="ar-EG"/>
        </w:rPr>
      </w:pPr>
      <w:r>
        <w:rPr>
          <w:rtl/>
          <w:lang w:bidi="ar-EG"/>
        </w:rPr>
        <w:t>(ب)</w:t>
      </w:r>
      <w:r>
        <w:rPr>
          <w:rFonts w:hint="cs"/>
          <w:rtl/>
          <w:lang w:bidi="ar-EG"/>
        </w:rPr>
        <w:t xml:space="preserve">  </w:t>
      </w:r>
      <w:r w:rsidRPr="000F62CD">
        <w:rPr>
          <w:rFonts w:hint="cs"/>
          <w:i/>
          <w:iCs/>
          <w:rtl/>
          <w:lang w:bidi="ar-EG"/>
        </w:rPr>
        <w:t>[دون تغيير]</w:t>
      </w:r>
      <w:r>
        <w:rPr>
          <w:rFonts w:hint="cs"/>
          <w:rtl/>
          <w:lang w:bidi="ar-EG"/>
        </w:rPr>
        <w:t xml:space="preserve"> </w:t>
      </w:r>
      <w:r w:rsidRPr="00CD5993">
        <w:rPr>
          <w:rtl/>
          <w:lang w:bidi="ar-EG"/>
        </w:rPr>
        <w:t>يجوز لمودع الطلب أن يحرر أي كتاب يرسله إلى إدارة البحث الدولي أو إلى إدارة الفحص التمهيدي الدولي بأي لغة خلاف اللغة المحرر بها الطلب الدولي، شرط أن تصرح له الإدارة المذكورة باستعمال تلك اللغة.</w:t>
      </w:r>
    </w:p>
    <w:p w:rsidR="00FA2919" w:rsidRPr="000F62CD" w:rsidRDefault="00FA2919" w:rsidP="00766438">
      <w:pPr>
        <w:pStyle w:val="NormalParaAR"/>
        <w:ind w:firstLine="567"/>
        <w:rPr>
          <w:rtl/>
          <w:lang w:bidi="ar-EG"/>
        </w:rPr>
      </w:pPr>
      <w:r>
        <w:rPr>
          <w:rtl/>
          <w:lang w:bidi="ar-EG"/>
        </w:rPr>
        <w:t>(ج)</w:t>
      </w:r>
      <w:r>
        <w:rPr>
          <w:rFonts w:hint="cs"/>
          <w:rtl/>
          <w:lang w:bidi="ar-EG"/>
        </w:rPr>
        <w:t xml:space="preserve">  [تبقى محذوفة]</w:t>
      </w:r>
    </w:p>
    <w:p w:rsidR="00FA2919" w:rsidRPr="00483A65" w:rsidRDefault="00FA2919" w:rsidP="00766438">
      <w:pPr>
        <w:pStyle w:val="NormalParaAR"/>
        <w:ind w:firstLine="567"/>
        <w:rPr>
          <w:rtl/>
          <w:lang w:bidi="ar-EG"/>
        </w:rPr>
      </w:pPr>
      <w:r w:rsidRPr="00483A65">
        <w:rPr>
          <w:rtl/>
          <w:lang w:bidi="ar-EG"/>
        </w:rPr>
        <w:t>(د)</w:t>
      </w:r>
      <w:r w:rsidRPr="00483A65">
        <w:rPr>
          <w:rFonts w:hint="cs"/>
          <w:rtl/>
          <w:lang w:bidi="ar-EG"/>
        </w:rPr>
        <w:t xml:space="preserve">  </w:t>
      </w:r>
      <w:r w:rsidRPr="00483A65">
        <w:rPr>
          <w:rtl/>
          <w:lang w:bidi="ar-EG"/>
        </w:rPr>
        <w:t>يجب أن يكون كل كتاب يرسله مودع الطلب إلى المكتب الدولي محررا بالإنكليزية أو بالفرنسية</w:t>
      </w:r>
      <w:r w:rsidRPr="00483A65">
        <w:rPr>
          <w:rFonts w:hint="cs"/>
          <w:rtl/>
          <w:lang w:bidi="ar-EG"/>
        </w:rPr>
        <w:t xml:space="preserve"> أو أي لغة نشر أخرى حسبما تجيزه التعليمات الإدارية</w:t>
      </w:r>
      <w:r w:rsidRPr="00483A65">
        <w:rPr>
          <w:rtl/>
          <w:lang w:bidi="ar-EG"/>
        </w:rPr>
        <w:t>.</w:t>
      </w:r>
    </w:p>
    <w:p w:rsidR="00FA2919" w:rsidRPr="00CD5993" w:rsidRDefault="00FA2919" w:rsidP="00766438">
      <w:pPr>
        <w:pStyle w:val="NormalParaAR"/>
        <w:ind w:firstLine="567"/>
        <w:rPr>
          <w:rtl/>
          <w:lang w:bidi="ar-EG"/>
        </w:rPr>
      </w:pPr>
      <w:r>
        <w:rPr>
          <w:rtl/>
          <w:lang w:bidi="ar-EG"/>
        </w:rPr>
        <w:t>(ﻫ)</w:t>
      </w:r>
      <w:r>
        <w:rPr>
          <w:rFonts w:hint="cs"/>
          <w:rtl/>
          <w:lang w:bidi="ar-EG"/>
        </w:rPr>
        <w:t xml:space="preserve">  </w:t>
      </w:r>
      <w:r w:rsidRPr="000F62CD">
        <w:rPr>
          <w:rFonts w:hint="cs"/>
          <w:i/>
          <w:iCs/>
          <w:rtl/>
          <w:lang w:bidi="ar-EG"/>
        </w:rPr>
        <w:t>[دون تغيير]</w:t>
      </w:r>
      <w:r>
        <w:rPr>
          <w:rFonts w:hint="cs"/>
          <w:rtl/>
          <w:lang w:bidi="ar-EG"/>
        </w:rPr>
        <w:t xml:space="preserve"> </w:t>
      </w:r>
      <w:r w:rsidRPr="00CD5993">
        <w:rPr>
          <w:rtl/>
          <w:lang w:bidi="ar-EG"/>
        </w:rPr>
        <w:t>يجب أن يكون كل كتاب أو إخطار يرسله المكتب الدولي إلى مودع الطلب أو إلى أي مكتب وطني محررا بالإنكليزية أو بالفرنسية.</w:t>
      </w:r>
    </w:p>
    <w:p w:rsidR="00FA2919" w:rsidRDefault="00FA2919" w:rsidP="00766438">
      <w:pPr>
        <w:pStyle w:val="NormalParaAR"/>
        <w:spacing w:after="480"/>
        <w:outlineLvl w:val="1"/>
        <w:rPr>
          <w:rtl/>
          <w:lang w:bidi="ar-EG"/>
        </w:rPr>
      </w:pPr>
      <w:bookmarkStart w:id="915" w:name="_Toc425935812"/>
      <w:bookmarkStart w:id="916" w:name="_Toc425936106"/>
      <w:bookmarkStart w:id="917" w:name="_Toc425943896"/>
      <w:bookmarkStart w:id="918" w:name="_Toc425944595"/>
      <w:bookmarkStart w:id="919" w:name="_Toc425944808"/>
      <w:bookmarkStart w:id="920" w:name="_Toc425945172"/>
      <w:bookmarkStart w:id="921" w:name="_Toc425945560"/>
      <w:bookmarkStart w:id="922" w:name="_Toc425945643"/>
      <w:bookmarkStart w:id="923" w:name="_Toc425945726"/>
      <w:bookmarkStart w:id="924" w:name="_Toc425946509"/>
      <w:bookmarkStart w:id="925" w:name="_Toc425947421"/>
      <w:bookmarkStart w:id="926" w:name="_Toc425956191"/>
      <w:bookmarkStart w:id="927" w:name="_Toc425956634"/>
      <w:bookmarkStart w:id="928" w:name="_Toc430964189"/>
      <w:bookmarkStart w:id="929" w:name="_Toc430966197"/>
      <w:bookmarkStart w:id="930" w:name="_Toc430967438"/>
      <w:bookmarkStart w:id="931" w:name="_Toc430968268"/>
      <w:bookmarkStart w:id="932" w:name="_Toc430968343"/>
      <w:bookmarkStart w:id="933" w:name="_Toc430968418"/>
      <w:r>
        <w:rPr>
          <w:rFonts w:hint="cs"/>
          <w:rtl/>
          <w:lang w:bidi="ar-EG"/>
        </w:rPr>
        <w:t xml:space="preserve">من 3.92 إلى 4.92  </w:t>
      </w:r>
      <w:r w:rsidRPr="000F62CD">
        <w:rPr>
          <w:rFonts w:hint="cs"/>
          <w:i/>
          <w:iCs/>
          <w:rtl/>
          <w:lang w:bidi="ar-EG"/>
        </w:rPr>
        <w:t>[دون تغيير]</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rsidR="002454F1" w:rsidRDefault="002454F1" w:rsidP="00766438">
      <w:pPr>
        <w:pStyle w:val="NormalParaAR"/>
        <w:rPr>
          <w:rtl/>
          <w:lang w:bidi="ar-EG"/>
        </w:rPr>
      </w:pPr>
    </w:p>
    <w:p w:rsidR="00FA2919" w:rsidRDefault="00FA2919" w:rsidP="00766438">
      <w:pPr>
        <w:pStyle w:val="NormalParaAR"/>
        <w:rPr>
          <w:rtl/>
          <w:lang w:bidi="ar-EG"/>
        </w:rPr>
      </w:pPr>
    </w:p>
    <w:p w:rsidR="00483A65" w:rsidRDefault="00483A65">
      <w:pPr>
        <w:rPr>
          <w:rFonts w:ascii="Arabic Typesetting" w:hAnsi="Arabic Typesetting" w:cs="Arabic Typesetting"/>
          <w:b/>
          <w:bCs/>
          <w:sz w:val="36"/>
          <w:szCs w:val="36"/>
          <w:rtl/>
        </w:rPr>
      </w:pPr>
      <w:r>
        <w:rPr>
          <w:b/>
          <w:bCs/>
          <w:rtl/>
        </w:rPr>
        <w:br w:type="page"/>
      </w:r>
    </w:p>
    <w:p w:rsidR="00FA2919" w:rsidRPr="00483A65" w:rsidRDefault="00FA2919" w:rsidP="00766438">
      <w:pPr>
        <w:pStyle w:val="NormalParaAR"/>
        <w:jc w:val="center"/>
        <w:outlineLvl w:val="0"/>
        <w:rPr>
          <w:b/>
          <w:bCs/>
          <w:rtl/>
        </w:rPr>
      </w:pPr>
      <w:bookmarkStart w:id="934" w:name="_Toc425935813"/>
      <w:bookmarkStart w:id="935" w:name="_Toc425936107"/>
      <w:bookmarkStart w:id="936" w:name="_Toc425943897"/>
      <w:bookmarkStart w:id="937" w:name="_Toc425944596"/>
      <w:bookmarkStart w:id="938" w:name="_Toc425944809"/>
      <w:bookmarkStart w:id="939" w:name="_Toc425945173"/>
      <w:bookmarkStart w:id="940" w:name="_Toc425945561"/>
      <w:bookmarkStart w:id="941" w:name="_Toc425945644"/>
      <w:bookmarkStart w:id="942" w:name="_Toc425945727"/>
      <w:bookmarkStart w:id="943" w:name="_Toc425946510"/>
      <w:bookmarkStart w:id="944" w:name="_Toc425947422"/>
      <w:bookmarkStart w:id="945" w:name="_Toc425956192"/>
      <w:bookmarkStart w:id="946" w:name="_Toc425956635"/>
      <w:bookmarkStart w:id="947" w:name="_Toc430964190"/>
      <w:bookmarkStart w:id="948" w:name="_Toc430966198"/>
      <w:bookmarkStart w:id="949" w:name="_Toc430967439"/>
      <w:bookmarkStart w:id="950" w:name="_Toc430968269"/>
      <w:bookmarkStart w:id="951" w:name="_Toc430968344"/>
      <w:bookmarkStart w:id="952" w:name="_Toc430968419"/>
      <w:r w:rsidRPr="00483A65">
        <w:rPr>
          <w:b/>
          <w:bCs/>
          <w:rtl/>
        </w:rPr>
        <w:t>القاعدة 94</w:t>
      </w:r>
      <w:r w:rsidRPr="00483A65">
        <w:rPr>
          <w:rFonts w:hint="cs"/>
          <w:b/>
          <w:bCs/>
          <w:rtl/>
        </w:rPr>
        <w:t xml:space="preserve">  </w:t>
      </w:r>
      <w:r w:rsidRPr="00483A65">
        <w:rPr>
          <w:rFonts w:hint="cs"/>
          <w:b/>
          <w:bCs/>
          <w:rtl/>
        </w:rPr>
        <w:br/>
      </w:r>
      <w:r w:rsidRPr="00483A65">
        <w:rPr>
          <w:b/>
          <w:bCs/>
          <w:rtl/>
        </w:rPr>
        <w:t>إمكانية الاطلاع على الملفات</w:t>
      </w:r>
      <w:r w:rsidRPr="00483A65">
        <w:rPr>
          <w:rStyle w:val="FootnoteReference"/>
          <w:b/>
          <w:bCs/>
          <w:rtl/>
        </w:rPr>
        <w:footnoteReference w:id="5"/>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FA2919" w:rsidRPr="00483A65" w:rsidRDefault="00FA2919" w:rsidP="00766438">
      <w:pPr>
        <w:pStyle w:val="NormalParaAR"/>
        <w:outlineLvl w:val="1"/>
        <w:rPr>
          <w:i/>
          <w:iCs/>
          <w:rtl/>
        </w:rPr>
      </w:pPr>
      <w:bookmarkStart w:id="953" w:name="_Toc425935814"/>
      <w:bookmarkStart w:id="954" w:name="_Toc425936108"/>
      <w:bookmarkStart w:id="955" w:name="_Toc425943898"/>
      <w:bookmarkStart w:id="956" w:name="_Toc425944597"/>
      <w:bookmarkStart w:id="957" w:name="_Toc425944810"/>
      <w:bookmarkStart w:id="958" w:name="_Toc425945174"/>
      <w:bookmarkStart w:id="959" w:name="_Toc425945562"/>
      <w:bookmarkStart w:id="960" w:name="_Toc425945645"/>
      <w:bookmarkStart w:id="961" w:name="_Toc425945728"/>
      <w:bookmarkStart w:id="962" w:name="_Toc425946511"/>
      <w:bookmarkStart w:id="963" w:name="_Toc425947423"/>
      <w:bookmarkStart w:id="964" w:name="_Toc425956193"/>
      <w:bookmarkStart w:id="965" w:name="_Toc425956636"/>
      <w:bookmarkStart w:id="966" w:name="_Toc430964191"/>
      <w:bookmarkStart w:id="967" w:name="_Toc430966199"/>
      <w:bookmarkStart w:id="968" w:name="_Toc430967440"/>
      <w:bookmarkStart w:id="969" w:name="_Toc430968270"/>
      <w:bookmarkStart w:id="970" w:name="_Toc430968345"/>
      <w:bookmarkStart w:id="971" w:name="_Toc430968420"/>
      <w:r w:rsidRPr="00483A65">
        <w:rPr>
          <w:rFonts w:hint="cs"/>
          <w:i/>
          <w:iCs/>
          <w:rtl/>
        </w:rPr>
        <w:t xml:space="preserve">1.94   </w:t>
      </w:r>
      <w:r w:rsidRPr="00483A65">
        <w:rPr>
          <w:i/>
          <w:iCs/>
          <w:rtl/>
        </w:rPr>
        <w:t>إمكانية الاطلاع على الملف المحفوظ لدى المكتب الدولي</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rsidR="00FA2919" w:rsidRPr="00483A65" w:rsidRDefault="00FA2919" w:rsidP="00766438">
      <w:pPr>
        <w:pStyle w:val="NormalParaAR"/>
        <w:ind w:firstLine="566"/>
        <w:rPr>
          <w:rtl/>
        </w:rPr>
      </w:pPr>
      <w:r w:rsidRPr="00483A65">
        <w:rPr>
          <w:rtl/>
        </w:rPr>
        <w:t>(أ)</w:t>
      </w:r>
      <w:r w:rsidRPr="00483A65">
        <w:rPr>
          <w:rFonts w:hint="cs"/>
          <w:rtl/>
        </w:rPr>
        <w:t xml:space="preserve">  [دون تغيير]  </w:t>
      </w:r>
      <w:r w:rsidRPr="00483A65">
        <w:rPr>
          <w:rtl/>
        </w:rPr>
        <w:t>بناء على التماس من المودع أو أي شخص حصل على تصريح منه، يقدم المكتب الدولي صورا عن أي مستند يتضمنه ملفه، مقابل تسديد تكلفة الخدمة.</w:t>
      </w:r>
    </w:p>
    <w:p w:rsidR="00FA2919" w:rsidRPr="00483A65" w:rsidRDefault="00FA2919" w:rsidP="00483A65">
      <w:pPr>
        <w:pStyle w:val="NormalParaAR"/>
        <w:ind w:firstLine="566"/>
        <w:rPr>
          <w:rtl/>
        </w:rPr>
      </w:pPr>
      <w:r w:rsidRPr="00483A65">
        <w:rPr>
          <w:rtl/>
        </w:rPr>
        <w:t>(ب)</w:t>
      </w:r>
      <w:r w:rsidRPr="00483A65">
        <w:rPr>
          <w:rFonts w:hint="cs"/>
          <w:rtl/>
        </w:rPr>
        <w:t xml:space="preserve">  </w:t>
      </w:r>
      <w:r w:rsidRPr="00483A65">
        <w:rPr>
          <w:rtl/>
        </w:rPr>
        <w:t>يقدم المكتب الدولي صورا عن أي مستند يتضمنه ملفه، بناء على التماس من أي شخص ولكن ليس قبل النشر الدولي للطلب الدولي وبشرط مراعاة المادة 38 و</w:t>
      </w:r>
      <w:r w:rsidRPr="00483A65">
        <w:rPr>
          <w:rFonts w:hint="cs"/>
          <w:rtl/>
        </w:rPr>
        <w:t>الفقرات من (د) إلى (ز)</w:t>
      </w:r>
      <w:r w:rsidRPr="00483A65">
        <w:rPr>
          <w:rtl/>
        </w:rPr>
        <w:t>.</w:t>
      </w:r>
      <w:r w:rsidRPr="00483A65">
        <w:rPr>
          <w:rFonts w:hint="cs"/>
          <w:rtl/>
        </w:rPr>
        <w:t xml:space="preserve">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6"/>
        <w:rPr>
          <w:rtl/>
        </w:rPr>
      </w:pPr>
      <w:r w:rsidRPr="00483A65">
        <w:rPr>
          <w:rtl/>
        </w:rPr>
        <w:t>(ج)</w:t>
      </w:r>
      <w:r w:rsidRPr="00483A65">
        <w:rPr>
          <w:rFonts w:hint="cs"/>
          <w:rtl/>
        </w:rPr>
        <w:t xml:space="preserve">  [دون تغيير]  </w:t>
      </w:r>
      <w:r w:rsidRPr="00483A65">
        <w:rPr>
          <w:rtl/>
        </w:rPr>
        <w:t>يقدِّم المكتب الدولي صوراً عن تقرير الفحص التمهيدي الدولي بناء على الفقرة (ب) نيابة عن المكتب المختار الذي يلتمس ذلك. وينشر المكتب الدولي تفاصيل أي التماس من ذلك القبيل في الجريدة في أقرب فرصة.</w:t>
      </w:r>
    </w:p>
    <w:p w:rsidR="00FA2919" w:rsidRPr="00483A65" w:rsidRDefault="00FA2919" w:rsidP="00766438">
      <w:pPr>
        <w:pStyle w:val="NormalParaAR"/>
        <w:ind w:firstLine="566"/>
        <w:rPr>
          <w:rtl/>
        </w:rPr>
      </w:pPr>
      <w:r w:rsidRPr="00483A65">
        <w:rPr>
          <w:rFonts w:hint="cs"/>
          <w:rtl/>
        </w:rPr>
        <w:t>(د)  لا يتيح المكتب الدولي إمكانية الاطلاع على أية معلومات يتضمنها ملفه وحُذفت من المنشورات بناء على القاعدة</w:t>
      </w:r>
      <w:r w:rsidRPr="00483A65">
        <w:rPr>
          <w:rFonts w:hint="eastAsia"/>
          <w:rtl/>
        </w:rPr>
        <w:t> </w:t>
      </w:r>
      <w:r w:rsidRPr="00483A65">
        <w:rPr>
          <w:rFonts w:hint="cs"/>
          <w:rtl/>
        </w:rPr>
        <w:t>2.48(ل) وعلى أي مستند يتضمنه ملفه ويتعلق بالتماس بناء على تلك القاعدة.</w:t>
      </w:r>
    </w:p>
    <w:p w:rsidR="00FA2919" w:rsidRPr="00483A65" w:rsidRDefault="00FA2919" w:rsidP="00766438">
      <w:pPr>
        <w:pStyle w:val="NormalParaAR"/>
        <w:ind w:left="-1" w:firstLine="567"/>
        <w:rPr>
          <w:rtl/>
        </w:rPr>
      </w:pPr>
      <w:r w:rsidRPr="00483A65">
        <w:rPr>
          <w:rFonts w:hint="cs"/>
          <w:rtl/>
        </w:rPr>
        <w:t>(ه)  بناء على التماس مسبَّب من المودع، لا يتيح المكتب الدولي إمكانية الاطلاع على أية معلومات يتضمنها ملفه وعلى أي مستند يتضمنه ملفه ويتعلق بذلك الالتماس، إذا رأى أن:</w:t>
      </w:r>
    </w:p>
    <w:p w:rsidR="00FA2919" w:rsidRPr="00483A65" w:rsidRDefault="00FA2919" w:rsidP="00766438">
      <w:pPr>
        <w:pStyle w:val="NormalParaAR"/>
        <w:ind w:left="1133"/>
        <w:rPr>
          <w:rtl/>
        </w:rPr>
      </w:pPr>
      <w:r w:rsidRPr="00483A65">
        <w:rPr>
          <w:rFonts w:hint="cs"/>
          <w:rtl/>
        </w:rPr>
        <w:t>"1" تلك المعلومات تبدو أنها لا تلبي الغرض المنشود المتمثّل في إطلاع الجمهور على الطلب الدولي؛</w:t>
      </w:r>
    </w:p>
    <w:p w:rsidR="00FA2919" w:rsidRPr="00483A65" w:rsidRDefault="00FA2919" w:rsidP="00766438">
      <w:pPr>
        <w:pStyle w:val="NormalParaAR"/>
        <w:ind w:left="1133"/>
        <w:rPr>
          <w:rtl/>
        </w:rPr>
      </w:pPr>
      <w:r w:rsidRPr="00483A65">
        <w:rPr>
          <w:rFonts w:hint="cs"/>
          <w:rtl/>
        </w:rPr>
        <w:t>"2" ونشر تلك المعلومات سيؤدي بوضوح إلى الإضرار بالمصالح الشخصية أو الاقتصادية لشخص ما؛</w:t>
      </w:r>
    </w:p>
    <w:p w:rsidR="00FA2919" w:rsidRPr="00483A65" w:rsidRDefault="00FA2919" w:rsidP="00766438">
      <w:pPr>
        <w:pStyle w:val="NormalParaAR"/>
        <w:ind w:left="1133"/>
        <w:rPr>
          <w:rtl/>
        </w:rPr>
      </w:pPr>
      <w:r w:rsidRPr="00483A65">
        <w:rPr>
          <w:rFonts w:hint="cs"/>
          <w:rtl/>
        </w:rPr>
        <w:t xml:space="preserve">"3" ولا توجد </w:t>
      </w:r>
      <w:r w:rsidRPr="00483A65">
        <w:rPr>
          <w:rtl/>
        </w:rPr>
        <w:t>مصلحة عامة سائدة في الاطلاع على تلك المعلومات</w:t>
      </w:r>
      <w:r w:rsidRPr="00483A65">
        <w:rPr>
          <w:rFonts w:hint="cs"/>
          <w:rtl/>
        </w:rPr>
        <w:t>.</w:t>
      </w:r>
    </w:p>
    <w:p w:rsidR="00FA2919" w:rsidRPr="00483A65" w:rsidRDefault="00FA2919" w:rsidP="00766438">
      <w:pPr>
        <w:pStyle w:val="NormalParaAR"/>
        <w:rPr>
          <w:rtl/>
        </w:rPr>
      </w:pPr>
      <w:r w:rsidRPr="00483A65">
        <w:rPr>
          <w:rFonts w:hint="cs"/>
          <w:rtl/>
        </w:rPr>
        <w:t>وتُطبق القاعدة</w:t>
      </w:r>
      <w:r w:rsidRPr="00483A65">
        <w:rPr>
          <w:rFonts w:hint="eastAsia"/>
          <w:rtl/>
        </w:rPr>
        <w:t> </w:t>
      </w:r>
      <w:r w:rsidRPr="00483A65">
        <w:rPr>
          <w:rFonts w:hint="cs"/>
          <w:rtl/>
        </w:rPr>
        <w:t>4.26 مع ما يلزم من تبديل بخصوص الطريقة التي يعرض بها المودع المعلومات موضوع التماس مقدَّم بموجب أحكام هذه الفقرة.</w:t>
      </w:r>
    </w:p>
    <w:p w:rsidR="00FA2919" w:rsidRPr="00483A65" w:rsidRDefault="00FA2919" w:rsidP="00766438">
      <w:pPr>
        <w:pStyle w:val="NormalParaAR"/>
        <w:ind w:firstLine="566"/>
        <w:rPr>
          <w:rtl/>
        </w:rPr>
      </w:pPr>
      <w:r w:rsidRPr="00483A65">
        <w:rPr>
          <w:rFonts w:hint="cs"/>
          <w:rtl/>
        </w:rPr>
        <w:t xml:space="preserve">(و)  في حال لم يتح المكتب الدولي للجمهور إمكانية الاطلاع على معلومات طبقا للفقرة (د) أو الفقرة (ه)، وكانت تلك المعلومات واردة أيضا في ملف الطلب الدولي المحفوظ لدى مكتب تسلم الطلبات أو إدارة البحث الدولي أو </w:t>
      </w:r>
      <w:r w:rsidRPr="00483A65">
        <w:rPr>
          <w:rtl/>
        </w:rPr>
        <w:t>الإدارة المحدَّدة لأغراض البحث الإضافي</w:t>
      </w:r>
      <w:r w:rsidRPr="00483A65">
        <w:rPr>
          <w:rFonts w:hint="cs"/>
          <w:rtl/>
        </w:rPr>
        <w:t xml:space="preserve"> أو إدارة الفحص التمهيدي الدولي، وجب على المكتب الدولي إخطار ذلك المكتب وتلك الإدارة بذلك في أقرب فرصة.</w:t>
      </w:r>
    </w:p>
    <w:p w:rsidR="00483A65" w:rsidRPr="00483A65" w:rsidRDefault="00483A65">
      <w:pPr>
        <w:rPr>
          <w:rFonts w:ascii="Arabic Typesetting" w:hAnsi="Arabic Typesetting" w:cs="Arabic Typesetting"/>
          <w:sz w:val="36"/>
          <w:szCs w:val="36"/>
          <w:rtl/>
        </w:rPr>
      </w:pPr>
      <w:r w:rsidRPr="00483A65">
        <w:rPr>
          <w:rtl/>
        </w:rPr>
        <w:br w:type="page"/>
      </w:r>
    </w:p>
    <w:p w:rsidR="00483A65" w:rsidRPr="00483A65" w:rsidRDefault="00483A65" w:rsidP="00483A65">
      <w:pPr>
        <w:keepNext/>
        <w:bidi/>
        <w:spacing w:after="240" w:line="360" w:lineRule="exact"/>
        <w:ind w:firstLine="850"/>
        <w:jc w:val="center"/>
        <w:rPr>
          <w:rFonts w:ascii="Arabic Typesetting" w:hAnsi="Arabic Typesetting" w:cs="Arabic Typesetting"/>
          <w:i/>
          <w:iCs/>
          <w:szCs w:val="36"/>
          <w:rtl/>
        </w:rPr>
      </w:pPr>
      <w:r w:rsidRPr="00483A65">
        <w:rPr>
          <w:rFonts w:ascii="Arabic Typesetting" w:hAnsi="Arabic Typesetting" w:cs="Arabic Typesetting"/>
          <w:i/>
          <w:iCs/>
          <w:szCs w:val="36"/>
          <w:rtl/>
        </w:rPr>
        <w:t>[القاعدة </w:t>
      </w:r>
      <w:r w:rsidRPr="00483A65">
        <w:rPr>
          <w:rFonts w:ascii="Arabic Typesetting" w:hAnsi="Arabic Typesetting" w:cs="Arabic Typesetting" w:hint="cs"/>
          <w:i/>
          <w:iCs/>
          <w:szCs w:val="36"/>
          <w:rtl/>
        </w:rPr>
        <w:t>1.94</w:t>
      </w:r>
      <w:r w:rsidRPr="00483A65">
        <w:rPr>
          <w:rFonts w:ascii="Arabic Typesetting" w:hAnsi="Arabic Typesetting" w:cs="Arabic Typesetting"/>
          <w:i/>
          <w:iCs/>
          <w:szCs w:val="36"/>
          <w:rtl/>
        </w:rPr>
        <w:t>، تابع]</w:t>
      </w:r>
    </w:p>
    <w:p w:rsidR="00FA2919" w:rsidRPr="00483A65" w:rsidRDefault="00FA2919" w:rsidP="00483A65">
      <w:pPr>
        <w:pStyle w:val="NormalParaAR"/>
        <w:ind w:firstLine="566"/>
        <w:rPr>
          <w:rtl/>
        </w:rPr>
      </w:pPr>
      <w:r w:rsidRPr="00483A65">
        <w:rPr>
          <w:rFonts w:hint="cs"/>
          <w:rtl/>
        </w:rPr>
        <w:t>(ز)  لا يتيح المكتب الدولي إمكانية الاطلاع على أي مستند يتضمنه ملفه وأعِدّ</w:t>
      </w:r>
      <w:r w:rsidRPr="00483A65">
        <w:rPr>
          <w:rtl/>
        </w:rPr>
        <w:t xml:space="preserve"> ل</w:t>
      </w:r>
      <w:r w:rsidRPr="00483A65">
        <w:rPr>
          <w:rFonts w:hint="cs"/>
          <w:rtl/>
        </w:rPr>
        <w:t xml:space="preserve">مجرّد </w:t>
      </w:r>
      <w:r w:rsidRPr="00483A65">
        <w:rPr>
          <w:rtl/>
        </w:rPr>
        <w:t>الاستخدام الداخلي</w:t>
      </w:r>
      <w:r w:rsidRPr="00483A65">
        <w:rPr>
          <w:rFonts w:hint="cs"/>
          <w:rtl/>
        </w:rPr>
        <w:t>.</w:t>
      </w:r>
    </w:p>
    <w:p w:rsidR="00FA2919" w:rsidRPr="00483A65" w:rsidRDefault="00FA2919" w:rsidP="00766438">
      <w:pPr>
        <w:pStyle w:val="NormalParaAR"/>
        <w:keepNext/>
        <w:outlineLvl w:val="1"/>
        <w:rPr>
          <w:i/>
          <w:iCs/>
          <w:rtl/>
        </w:rPr>
      </w:pPr>
      <w:bookmarkStart w:id="972" w:name="_Toc425935815"/>
      <w:bookmarkStart w:id="973" w:name="_Toc425936109"/>
      <w:bookmarkStart w:id="974" w:name="_Toc425943899"/>
      <w:bookmarkStart w:id="975" w:name="_Toc425944598"/>
      <w:bookmarkStart w:id="976" w:name="_Toc425944811"/>
      <w:bookmarkStart w:id="977" w:name="_Toc425945175"/>
      <w:bookmarkStart w:id="978" w:name="_Toc425945563"/>
      <w:bookmarkStart w:id="979" w:name="_Toc425945646"/>
      <w:bookmarkStart w:id="980" w:name="_Toc425945729"/>
      <w:bookmarkStart w:id="981" w:name="_Toc425946512"/>
      <w:bookmarkStart w:id="982" w:name="_Toc425947424"/>
      <w:bookmarkStart w:id="983" w:name="_Toc425956194"/>
      <w:bookmarkStart w:id="984" w:name="_Toc425956637"/>
      <w:bookmarkStart w:id="985" w:name="_Toc430964192"/>
      <w:bookmarkStart w:id="986" w:name="_Toc430966200"/>
      <w:bookmarkStart w:id="987" w:name="_Toc430967441"/>
      <w:bookmarkStart w:id="988" w:name="_Toc430968271"/>
      <w:bookmarkStart w:id="989" w:name="_Toc430968346"/>
      <w:bookmarkStart w:id="990" w:name="_Toc430968421"/>
      <w:r w:rsidRPr="00483A65">
        <w:rPr>
          <w:rFonts w:hint="cs"/>
          <w:i/>
          <w:iCs/>
          <w:rtl/>
        </w:rPr>
        <w:t xml:space="preserve">1.94 </w:t>
      </w:r>
      <w:r w:rsidRPr="00483A65">
        <w:rPr>
          <w:rFonts w:hint="cs"/>
          <w:i/>
          <w:iCs/>
          <w:vertAlign w:val="superscript"/>
          <w:rtl/>
        </w:rPr>
        <w:t>(ثانيا)</w:t>
      </w:r>
      <w:r w:rsidRPr="00483A65">
        <w:rPr>
          <w:rFonts w:hint="cs"/>
          <w:i/>
          <w:iCs/>
          <w:rtl/>
        </w:rPr>
        <w:t xml:space="preserve">   إمكانية الاطلاع على الملف المحفوظ لدى مكتب تسلم الطلبات</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rsidR="00FA2919" w:rsidRPr="00483A65" w:rsidRDefault="00FA2919" w:rsidP="00766438">
      <w:pPr>
        <w:pStyle w:val="NormalParaAR"/>
        <w:ind w:firstLine="566"/>
        <w:rPr>
          <w:rtl/>
        </w:rPr>
      </w:pPr>
      <w:r w:rsidRPr="00483A65">
        <w:rPr>
          <w:rFonts w:hint="cs"/>
          <w:rtl/>
        </w:rPr>
        <w:t xml:space="preserve">(أ)  بناء على التماس من المودع أو أي شخص حصل على تصريح منه، يجوز لمكتب تسلم الطلبات أن يتيح إمكانية الاطلاع على أي مستند يتضمنه ملفه.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6"/>
        <w:rPr>
          <w:rtl/>
        </w:rPr>
      </w:pPr>
      <w:r w:rsidRPr="00483A65">
        <w:rPr>
          <w:rFonts w:hint="cs"/>
          <w:rtl/>
        </w:rPr>
        <w:t xml:space="preserve">(ب)  يجوز لمكتب تسلم الطلبات، بناء على التماس من أي شخص </w:t>
      </w:r>
      <w:r w:rsidRPr="00483A65">
        <w:rPr>
          <w:rtl/>
        </w:rPr>
        <w:t>ولكن ليس قبل النشر الدولي للطلب الدولي وبشرط مراعاة</w:t>
      </w:r>
      <w:r w:rsidRPr="00483A65">
        <w:rPr>
          <w:rFonts w:hint="cs"/>
          <w:rtl/>
        </w:rPr>
        <w:t xml:space="preserve"> الفقرة (ج)، أن يتيح إمكانية الاطلاع على أي مستند يتضمنه ملفه.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7"/>
        <w:rPr>
          <w:rtl/>
        </w:rPr>
      </w:pPr>
      <w:r w:rsidRPr="00483A65">
        <w:rPr>
          <w:rFonts w:hint="cs"/>
          <w:rtl/>
        </w:rPr>
        <w:t>(ج)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1.94 (د) أو</w:t>
      </w:r>
      <w:r w:rsidRPr="00483A65">
        <w:rPr>
          <w:rFonts w:hint="eastAsia"/>
          <w:rtl/>
        </w:rPr>
        <w:t> </w:t>
      </w:r>
      <w:r w:rsidRPr="00483A65">
        <w:rPr>
          <w:rFonts w:hint="cs"/>
          <w:rtl/>
        </w:rPr>
        <w:t>(ه).</w:t>
      </w:r>
    </w:p>
    <w:p w:rsidR="00FA2919" w:rsidRPr="00483A65" w:rsidRDefault="00FA2919" w:rsidP="00766438">
      <w:pPr>
        <w:pStyle w:val="NormalParaAR"/>
        <w:keepNext/>
        <w:outlineLvl w:val="1"/>
        <w:rPr>
          <w:i/>
          <w:iCs/>
          <w:rtl/>
        </w:rPr>
      </w:pPr>
      <w:bookmarkStart w:id="991" w:name="_Toc425935816"/>
      <w:bookmarkStart w:id="992" w:name="_Toc425936110"/>
      <w:bookmarkStart w:id="993" w:name="_Toc425943900"/>
      <w:bookmarkStart w:id="994" w:name="_Toc425944599"/>
      <w:bookmarkStart w:id="995" w:name="_Toc425944812"/>
      <w:bookmarkStart w:id="996" w:name="_Toc425945176"/>
      <w:bookmarkStart w:id="997" w:name="_Toc425945564"/>
      <w:bookmarkStart w:id="998" w:name="_Toc425945647"/>
      <w:bookmarkStart w:id="999" w:name="_Toc425945730"/>
      <w:bookmarkStart w:id="1000" w:name="_Toc425946513"/>
      <w:bookmarkStart w:id="1001" w:name="_Toc425947425"/>
      <w:bookmarkStart w:id="1002" w:name="_Toc425956195"/>
      <w:bookmarkStart w:id="1003" w:name="_Toc425956638"/>
      <w:bookmarkStart w:id="1004" w:name="_Toc430964193"/>
      <w:bookmarkStart w:id="1005" w:name="_Toc430966201"/>
      <w:bookmarkStart w:id="1006" w:name="_Toc430967442"/>
      <w:bookmarkStart w:id="1007" w:name="_Toc430968272"/>
      <w:bookmarkStart w:id="1008" w:name="_Toc430968347"/>
      <w:bookmarkStart w:id="1009" w:name="_Toc430968422"/>
      <w:r w:rsidRPr="00483A65">
        <w:rPr>
          <w:rFonts w:hint="cs"/>
          <w:i/>
          <w:iCs/>
          <w:rtl/>
        </w:rPr>
        <w:t xml:space="preserve">1.94 </w:t>
      </w:r>
      <w:r w:rsidRPr="00483A65">
        <w:rPr>
          <w:rFonts w:hint="cs"/>
          <w:i/>
          <w:iCs/>
          <w:vertAlign w:val="superscript"/>
          <w:rtl/>
        </w:rPr>
        <w:t>(ثالثا)</w:t>
      </w:r>
      <w:r w:rsidRPr="00483A65">
        <w:rPr>
          <w:rFonts w:hint="cs"/>
          <w:i/>
          <w:iCs/>
          <w:rtl/>
        </w:rPr>
        <w:t xml:space="preserve">   إمكانية الاطلاع على الملف المحفوظ لدى إدارة البحث الدولي</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rsidR="00FA2919" w:rsidRPr="00483A65" w:rsidRDefault="00FA2919" w:rsidP="00766438">
      <w:pPr>
        <w:pStyle w:val="NormalParaAR"/>
        <w:ind w:firstLine="566"/>
        <w:rPr>
          <w:rtl/>
        </w:rPr>
      </w:pPr>
      <w:r w:rsidRPr="00483A65">
        <w:rPr>
          <w:rFonts w:hint="cs"/>
          <w:rtl/>
        </w:rPr>
        <w:t xml:space="preserve">(أ)  بناء على التماس من المودع أو أي شخص حصل على تصريح منه، يجوز لإدارة البحث الدولي أن تتيح إمكانية الاطلاع على أي مستند يتضمنه ملفها.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6"/>
        <w:rPr>
          <w:rtl/>
        </w:rPr>
      </w:pPr>
      <w:r w:rsidRPr="00483A65">
        <w:rPr>
          <w:rFonts w:hint="cs"/>
          <w:rtl/>
        </w:rPr>
        <w:t xml:space="preserve">(ب)  يجوز لإدارة البحث الدولي، بناء على التماس من أي شخص </w:t>
      </w:r>
      <w:r w:rsidRPr="00483A65">
        <w:rPr>
          <w:rtl/>
        </w:rPr>
        <w:t>ولكن ليس قبل النشر الدولي للطلب الدولي وبشرط مراعاة</w:t>
      </w:r>
      <w:r w:rsidRPr="00483A65">
        <w:rPr>
          <w:rFonts w:hint="cs"/>
          <w:rtl/>
        </w:rPr>
        <w:t xml:space="preserve"> الفقرة (ج)، أن تتيح إمكانية الاطلاع على أي مستند يتضمنه ملفها.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7"/>
        <w:rPr>
          <w:rtl/>
        </w:rPr>
      </w:pPr>
      <w:r w:rsidRPr="00483A65">
        <w:rPr>
          <w:rFonts w:hint="cs"/>
          <w:rtl/>
        </w:rPr>
        <w:t>(ج)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1.94 (د) أو</w:t>
      </w:r>
      <w:r w:rsidRPr="00483A65">
        <w:rPr>
          <w:rFonts w:hint="eastAsia"/>
          <w:rtl/>
        </w:rPr>
        <w:t> </w:t>
      </w:r>
      <w:r w:rsidRPr="00483A65">
        <w:rPr>
          <w:rFonts w:hint="cs"/>
          <w:rtl/>
        </w:rPr>
        <w:t>(ه).</w:t>
      </w:r>
    </w:p>
    <w:p w:rsidR="00FA2919" w:rsidRPr="00483A65" w:rsidRDefault="00FA2919" w:rsidP="00766438">
      <w:pPr>
        <w:pStyle w:val="NormalParaAR"/>
        <w:ind w:firstLine="567"/>
        <w:rPr>
          <w:rtl/>
        </w:rPr>
      </w:pPr>
      <w:r w:rsidRPr="00483A65">
        <w:rPr>
          <w:rFonts w:hint="cs"/>
          <w:rtl/>
        </w:rPr>
        <w:t>(د) تُطبق الفقرات من (أ) إلى (ج)، مع ما يلزم من تبديل، على الإدارة المحدَّدة لأغراض البحث الإضافي.</w:t>
      </w:r>
    </w:p>
    <w:p w:rsidR="00483A65" w:rsidRPr="00483A65" w:rsidRDefault="00483A65">
      <w:pPr>
        <w:rPr>
          <w:rFonts w:ascii="Arabic Typesetting" w:hAnsi="Arabic Typesetting" w:cs="Arabic Typesetting"/>
          <w:i/>
          <w:iCs/>
          <w:sz w:val="36"/>
          <w:szCs w:val="36"/>
          <w:rtl/>
          <w:lang w:bidi="ar-EG"/>
        </w:rPr>
      </w:pPr>
      <w:r w:rsidRPr="00483A65">
        <w:rPr>
          <w:i/>
          <w:iCs/>
          <w:rtl/>
          <w:lang w:bidi="ar-EG"/>
        </w:rPr>
        <w:br w:type="page"/>
      </w:r>
    </w:p>
    <w:p w:rsidR="00FA2919" w:rsidRPr="00483A65" w:rsidRDefault="00FA2919" w:rsidP="00766438">
      <w:pPr>
        <w:pStyle w:val="NormalParaAR"/>
        <w:keepNext/>
        <w:outlineLvl w:val="1"/>
        <w:rPr>
          <w:i/>
          <w:iCs/>
          <w:rtl/>
          <w:lang w:bidi="ar-EG"/>
        </w:rPr>
      </w:pPr>
      <w:bookmarkStart w:id="1010" w:name="_Toc425935817"/>
      <w:bookmarkStart w:id="1011" w:name="_Toc425936111"/>
      <w:bookmarkStart w:id="1012" w:name="_Toc425943901"/>
      <w:bookmarkStart w:id="1013" w:name="_Toc425944600"/>
      <w:bookmarkStart w:id="1014" w:name="_Toc425944813"/>
      <w:bookmarkStart w:id="1015" w:name="_Toc425945177"/>
      <w:bookmarkStart w:id="1016" w:name="_Toc425945565"/>
      <w:bookmarkStart w:id="1017" w:name="_Toc425945648"/>
      <w:bookmarkStart w:id="1018" w:name="_Toc425945731"/>
      <w:bookmarkStart w:id="1019" w:name="_Toc425946514"/>
      <w:bookmarkStart w:id="1020" w:name="_Toc425947426"/>
      <w:bookmarkStart w:id="1021" w:name="_Toc425956196"/>
      <w:bookmarkStart w:id="1022" w:name="_Toc425956639"/>
      <w:bookmarkStart w:id="1023" w:name="_Toc430964194"/>
      <w:bookmarkStart w:id="1024" w:name="_Toc430966202"/>
      <w:bookmarkStart w:id="1025" w:name="_Toc430967443"/>
      <w:bookmarkStart w:id="1026" w:name="_Toc430968273"/>
      <w:bookmarkStart w:id="1027" w:name="_Toc430968348"/>
      <w:bookmarkStart w:id="1028" w:name="_Toc430968423"/>
      <w:r w:rsidRPr="00483A65">
        <w:rPr>
          <w:i/>
          <w:iCs/>
          <w:rtl/>
          <w:lang w:bidi="ar-EG"/>
        </w:rPr>
        <w:t>94</w:t>
      </w:r>
      <w:r w:rsidRPr="00483A65">
        <w:rPr>
          <w:i/>
          <w:iCs/>
        </w:rPr>
        <w:t>.</w:t>
      </w:r>
      <w:r w:rsidRPr="00483A65">
        <w:rPr>
          <w:i/>
          <w:iCs/>
          <w:rtl/>
          <w:lang w:bidi="ar-EG"/>
        </w:rPr>
        <w:t>2</w:t>
      </w:r>
      <w:r w:rsidRPr="00483A65">
        <w:rPr>
          <w:rFonts w:hint="cs"/>
          <w:i/>
          <w:iCs/>
          <w:rtl/>
          <w:lang w:bidi="ar-EG"/>
        </w:rPr>
        <w:t xml:space="preserve">   </w:t>
      </w:r>
      <w:r w:rsidRPr="00483A65">
        <w:rPr>
          <w:i/>
          <w:iCs/>
          <w:rtl/>
          <w:lang w:bidi="ar-EG"/>
        </w:rPr>
        <w:t>إمكانية الاطلاع على الملف المحفوظ لدى إدارة الفحص التمهيدي الدولي</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rsidR="00FA2919" w:rsidRPr="00483A65" w:rsidRDefault="00FA2919" w:rsidP="00483A65">
      <w:pPr>
        <w:pStyle w:val="NormalParaAR"/>
        <w:ind w:firstLine="567"/>
        <w:rPr>
          <w:rtl/>
        </w:rPr>
      </w:pPr>
      <w:r w:rsidRPr="00483A65">
        <w:rPr>
          <w:rFonts w:hint="cs"/>
          <w:rtl/>
          <w:lang w:bidi="ar-EG"/>
        </w:rPr>
        <w:t xml:space="preserve">(أ)  </w:t>
      </w:r>
      <w:r w:rsidRPr="00483A65">
        <w:rPr>
          <w:rtl/>
          <w:lang w:bidi="ar-EG"/>
        </w:rPr>
        <w:t>بناء على التماس من المودع أو أي شخص حصل على تصريح منه،</w:t>
      </w:r>
      <w:r w:rsidRPr="00483A65">
        <w:rPr>
          <w:rFonts w:hint="cs"/>
          <w:rtl/>
          <w:lang w:bidi="ar-EG"/>
        </w:rPr>
        <w:t xml:space="preserve"> </w:t>
      </w:r>
      <w:r w:rsidRPr="00483A65">
        <w:rPr>
          <w:rFonts w:hint="cs"/>
          <w:rtl/>
        </w:rPr>
        <w:t>تتيح</w:t>
      </w:r>
      <w:r w:rsidRPr="00483A65">
        <w:rPr>
          <w:rFonts w:hint="cs"/>
          <w:rtl/>
          <w:lang w:bidi="ar-EG"/>
        </w:rPr>
        <w:t xml:space="preserve"> </w:t>
      </w:r>
      <w:r w:rsidRPr="00483A65">
        <w:rPr>
          <w:rtl/>
          <w:lang w:bidi="ar-EG"/>
        </w:rPr>
        <w:t xml:space="preserve">إدارة الفحص التمهيدي الدولي </w:t>
      </w:r>
      <w:r w:rsidRPr="00483A65">
        <w:rPr>
          <w:rFonts w:hint="cs"/>
          <w:rtl/>
        </w:rPr>
        <w:t>إمكانية الاطلاع على أي مستند</w:t>
      </w:r>
      <w:r w:rsidRPr="00483A65">
        <w:rPr>
          <w:rFonts w:hint="cs"/>
          <w:rtl/>
          <w:lang w:bidi="ar-EG"/>
        </w:rPr>
        <w:t xml:space="preserve"> </w:t>
      </w:r>
      <w:r w:rsidRPr="00483A65">
        <w:rPr>
          <w:rtl/>
          <w:lang w:bidi="ar-EG"/>
        </w:rPr>
        <w:t>يتضمنه ملفها</w:t>
      </w:r>
      <w:r w:rsidRPr="00483A65">
        <w:rPr>
          <w:rFonts w:hint="cs"/>
          <w:rtl/>
        </w:rPr>
        <w:t xml:space="preserve">.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7"/>
        <w:rPr>
          <w:rtl/>
        </w:rPr>
      </w:pPr>
      <w:r w:rsidRPr="00483A65">
        <w:rPr>
          <w:rFonts w:hint="cs"/>
          <w:rtl/>
        </w:rPr>
        <w:t xml:space="preserve">(ب)  بناء على التماس من أي مكتب من المكاتب المختارة </w:t>
      </w:r>
      <w:r w:rsidRPr="00483A65">
        <w:rPr>
          <w:rtl/>
        </w:rPr>
        <w:t xml:space="preserve">ولكن ليس قبل </w:t>
      </w:r>
      <w:r w:rsidRPr="00483A65">
        <w:rPr>
          <w:rFonts w:hint="cs"/>
          <w:rtl/>
        </w:rPr>
        <w:t>إعداد تقرير الفحص التمهيدي الدولي</w:t>
      </w:r>
      <w:r w:rsidRPr="00483A65">
        <w:rPr>
          <w:rtl/>
        </w:rPr>
        <w:t xml:space="preserve"> وبشرط مراعاة</w:t>
      </w:r>
      <w:r w:rsidRPr="00483A65">
        <w:rPr>
          <w:rFonts w:hint="cs"/>
          <w:rtl/>
        </w:rPr>
        <w:t xml:space="preserve"> الفقرة</w:t>
      </w:r>
      <w:r w:rsidRPr="00483A65">
        <w:rPr>
          <w:rFonts w:hint="eastAsia"/>
          <w:rtl/>
        </w:rPr>
        <w:t> </w:t>
      </w:r>
      <w:r w:rsidRPr="00483A65">
        <w:rPr>
          <w:rFonts w:hint="cs"/>
          <w:rtl/>
        </w:rPr>
        <w:t xml:space="preserve">(ج)، تتيح إدارة الفحص التمهيدي الدولي إمكانية الاطلاع على أي مستند يتضمنه ملفها. </w:t>
      </w:r>
      <w:r w:rsidRPr="00483A65">
        <w:rPr>
          <w:rtl/>
        </w:rPr>
        <w:t>ويجوز اشتراط تسديد تكلفة الخدمة مقابل تقديم صور المستندات</w:t>
      </w:r>
      <w:r w:rsidRPr="00483A65">
        <w:rPr>
          <w:rFonts w:hint="cs"/>
          <w:rtl/>
        </w:rPr>
        <w:t>.</w:t>
      </w:r>
    </w:p>
    <w:p w:rsidR="00FA2919" w:rsidRPr="00483A65" w:rsidRDefault="00FA2919" w:rsidP="00766438">
      <w:pPr>
        <w:pStyle w:val="NormalParaAR"/>
        <w:ind w:firstLine="567"/>
        <w:rPr>
          <w:rtl/>
        </w:rPr>
      </w:pPr>
      <w:r w:rsidRPr="00483A65">
        <w:rPr>
          <w:rFonts w:hint="cs"/>
          <w:rtl/>
        </w:rPr>
        <w:t>(ج)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w:t>
      </w:r>
      <w:r w:rsidRPr="00483A65">
        <w:rPr>
          <w:rFonts w:hint="eastAsia"/>
          <w:rtl/>
        </w:rPr>
        <w:t> </w:t>
      </w:r>
      <w:r w:rsidRPr="00483A65">
        <w:rPr>
          <w:rFonts w:hint="cs"/>
          <w:rtl/>
        </w:rPr>
        <w:t>1.94</w:t>
      </w:r>
      <w:r w:rsidRPr="00483A65">
        <w:rPr>
          <w:rFonts w:hint="eastAsia"/>
          <w:rtl/>
        </w:rPr>
        <w:t> </w:t>
      </w:r>
      <w:r w:rsidRPr="00483A65">
        <w:rPr>
          <w:rFonts w:hint="cs"/>
          <w:rtl/>
        </w:rPr>
        <w:t>(د) أو</w:t>
      </w:r>
      <w:r w:rsidRPr="00483A65">
        <w:rPr>
          <w:rFonts w:hint="eastAsia"/>
          <w:rtl/>
        </w:rPr>
        <w:t> </w:t>
      </w:r>
      <w:r w:rsidRPr="00483A65">
        <w:rPr>
          <w:rFonts w:hint="cs"/>
          <w:rtl/>
        </w:rPr>
        <w:t>(ه).</w:t>
      </w:r>
    </w:p>
    <w:p w:rsidR="00FA2919" w:rsidRPr="00483A65" w:rsidRDefault="00FA2919" w:rsidP="00766438">
      <w:pPr>
        <w:pStyle w:val="NormalParaAR"/>
        <w:keepNext/>
        <w:outlineLvl w:val="1"/>
        <w:rPr>
          <w:i/>
          <w:iCs/>
          <w:rtl/>
          <w:lang w:bidi="ar-EG"/>
        </w:rPr>
      </w:pPr>
      <w:bookmarkStart w:id="1029" w:name="_Toc425935818"/>
      <w:bookmarkStart w:id="1030" w:name="_Toc425936112"/>
      <w:bookmarkStart w:id="1031" w:name="_Toc425943902"/>
      <w:bookmarkStart w:id="1032" w:name="_Toc425944601"/>
      <w:bookmarkStart w:id="1033" w:name="_Toc425944814"/>
      <w:bookmarkStart w:id="1034" w:name="_Toc425945178"/>
      <w:bookmarkStart w:id="1035" w:name="_Toc425945566"/>
      <w:bookmarkStart w:id="1036" w:name="_Toc425945649"/>
      <w:bookmarkStart w:id="1037" w:name="_Toc425945732"/>
      <w:bookmarkStart w:id="1038" w:name="_Toc425946515"/>
      <w:bookmarkStart w:id="1039" w:name="_Toc425947427"/>
      <w:bookmarkStart w:id="1040" w:name="_Toc425956197"/>
      <w:bookmarkStart w:id="1041" w:name="_Toc425956640"/>
      <w:bookmarkStart w:id="1042" w:name="_Toc430964195"/>
      <w:bookmarkStart w:id="1043" w:name="_Toc430966203"/>
      <w:bookmarkStart w:id="1044" w:name="_Toc430967444"/>
      <w:bookmarkStart w:id="1045" w:name="_Toc430968274"/>
      <w:bookmarkStart w:id="1046" w:name="_Toc430968349"/>
      <w:bookmarkStart w:id="1047" w:name="_Toc430968424"/>
      <w:r w:rsidRPr="00483A65">
        <w:rPr>
          <w:i/>
          <w:iCs/>
          <w:rtl/>
          <w:lang w:bidi="ar-EG"/>
        </w:rPr>
        <w:t>94</w:t>
      </w:r>
      <w:r w:rsidRPr="00483A65">
        <w:rPr>
          <w:i/>
          <w:iCs/>
        </w:rPr>
        <w:t>.</w:t>
      </w:r>
      <w:r w:rsidRPr="00483A65">
        <w:rPr>
          <w:i/>
          <w:iCs/>
          <w:rtl/>
          <w:lang w:bidi="ar-EG"/>
        </w:rPr>
        <w:t>2</w:t>
      </w:r>
      <w:r w:rsidRPr="00483A65">
        <w:rPr>
          <w:rFonts w:hint="cs"/>
          <w:i/>
          <w:iCs/>
          <w:vertAlign w:val="superscript"/>
          <w:rtl/>
          <w:lang w:bidi="ar-EG"/>
        </w:rPr>
        <w:t>(ثانيا)</w:t>
      </w:r>
      <w:r w:rsidRPr="00483A65">
        <w:rPr>
          <w:rFonts w:hint="cs"/>
          <w:i/>
          <w:iCs/>
          <w:rtl/>
          <w:lang w:bidi="ar-EG"/>
        </w:rPr>
        <w:t xml:space="preserve">   </w:t>
      </w:r>
      <w:r w:rsidRPr="00483A65">
        <w:rPr>
          <w:i/>
          <w:iCs/>
          <w:rtl/>
          <w:lang w:bidi="ar-EG"/>
        </w:rPr>
        <w:t xml:space="preserve">إمكانية الاطلاع على الملف المحفوظ لدى </w:t>
      </w:r>
      <w:r w:rsidRPr="00483A65">
        <w:rPr>
          <w:rFonts w:hint="cs"/>
          <w:i/>
          <w:iCs/>
          <w:rtl/>
          <w:lang w:bidi="ar-EG"/>
        </w:rPr>
        <w:t>المكتب المعيّن</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rsidR="00FA2919" w:rsidRPr="00483A65" w:rsidRDefault="00FA2919" w:rsidP="00766438">
      <w:pPr>
        <w:pStyle w:val="NormalParaAR"/>
        <w:ind w:firstLine="566"/>
        <w:rPr>
          <w:rtl/>
        </w:rPr>
      </w:pPr>
      <w:r w:rsidRPr="00483A65">
        <w:rPr>
          <w:rtl/>
        </w:rPr>
        <w:t xml:space="preserve">إذا كان القانون الوطني الذي يطبقه أي مكتب من المكاتب </w:t>
      </w:r>
      <w:r w:rsidRPr="00483A65">
        <w:rPr>
          <w:rFonts w:hint="cs"/>
          <w:rtl/>
        </w:rPr>
        <w:t>المعيّنة</w:t>
      </w:r>
      <w:r w:rsidRPr="00483A65">
        <w:rPr>
          <w:rtl/>
        </w:rPr>
        <w:t xml:space="preserve"> يسمح للغير بالاطلاع على ملف طلب وطني، جاز لذلك المكتب أن يسمح بالاطلاع على أي مستندات تتعلق بالطلب الدولي </w:t>
      </w:r>
      <w:r w:rsidRPr="00483A65">
        <w:rPr>
          <w:rFonts w:hint="cs"/>
          <w:rtl/>
        </w:rPr>
        <w:t xml:space="preserve">وترد في ملفاته </w:t>
      </w:r>
      <w:r w:rsidRPr="00483A65">
        <w:rPr>
          <w:rtl/>
        </w:rPr>
        <w:t>في حدود ما يسمح به القانون الوطني بشأن إمكانية الاطلاع على ملفات الطلبات الوطنية</w:t>
      </w:r>
      <w:r w:rsidRPr="00483A65">
        <w:rPr>
          <w:rFonts w:hint="cs"/>
          <w:rtl/>
        </w:rPr>
        <w:t xml:space="preserve">، </w:t>
      </w:r>
      <w:r w:rsidRPr="00483A65">
        <w:rPr>
          <w:rtl/>
        </w:rPr>
        <w:t>ولكن ليس قبل</w:t>
      </w:r>
      <w:r w:rsidRPr="00483A65">
        <w:rPr>
          <w:rFonts w:hint="cs"/>
          <w:rtl/>
        </w:rPr>
        <w:t xml:space="preserve"> أبكر التواريخ المنصوص عليها في المادة</w:t>
      </w:r>
      <w:r w:rsidRPr="00483A65">
        <w:rPr>
          <w:rFonts w:hint="eastAsia"/>
          <w:rtl/>
        </w:rPr>
        <w:t> </w:t>
      </w:r>
      <w:r w:rsidRPr="00483A65">
        <w:rPr>
          <w:rFonts w:hint="cs"/>
          <w:rtl/>
        </w:rPr>
        <w:t>30(2)(أ).</w:t>
      </w:r>
      <w:r w:rsidRPr="00483A65">
        <w:rPr>
          <w:rtl/>
        </w:rPr>
        <w:t xml:space="preserve"> ويجوز اشتراط تسديد تكلفة الخدمة مقابل تقديم صور المستندات.</w:t>
      </w:r>
    </w:p>
    <w:p w:rsidR="00FA2919" w:rsidRPr="00483A65" w:rsidRDefault="00FA2919" w:rsidP="00766438">
      <w:pPr>
        <w:pStyle w:val="NormalParaAR"/>
        <w:keepNext/>
        <w:outlineLvl w:val="1"/>
        <w:rPr>
          <w:i/>
          <w:iCs/>
          <w:rtl/>
        </w:rPr>
      </w:pPr>
      <w:bookmarkStart w:id="1048" w:name="_Toc425935819"/>
      <w:bookmarkStart w:id="1049" w:name="_Toc425936113"/>
      <w:bookmarkStart w:id="1050" w:name="_Toc425943903"/>
      <w:bookmarkStart w:id="1051" w:name="_Toc425944602"/>
      <w:bookmarkStart w:id="1052" w:name="_Toc425944815"/>
      <w:bookmarkStart w:id="1053" w:name="_Toc425945179"/>
      <w:bookmarkStart w:id="1054" w:name="_Toc425945567"/>
      <w:bookmarkStart w:id="1055" w:name="_Toc425945650"/>
      <w:bookmarkStart w:id="1056" w:name="_Toc425945733"/>
      <w:bookmarkStart w:id="1057" w:name="_Toc425946516"/>
      <w:bookmarkStart w:id="1058" w:name="_Toc425947428"/>
      <w:bookmarkStart w:id="1059" w:name="_Toc425956198"/>
      <w:bookmarkStart w:id="1060" w:name="_Toc425956641"/>
      <w:bookmarkStart w:id="1061" w:name="_Toc430964196"/>
      <w:bookmarkStart w:id="1062" w:name="_Toc430966204"/>
      <w:bookmarkStart w:id="1063" w:name="_Toc430967445"/>
      <w:bookmarkStart w:id="1064" w:name="_Toc430968275"/>
      <w:bookmarkStart w:id="1065" w:name="_Toc430968350"/>
      <w:bookmarkStart w:id="1066" w:name="_Toc430968425"/>
      <w:r w:rsidRPr="00483A65">
        <w:rPr>
          <w:rFonts w:hint="cs"/>
          <w:i/>
          <w:iCs/>
          <w:rtl/>
        </w:rPr>
        <w:t xml:space="preserve">3.94   [دون تغيير]  </w:t>
      </w:r>
      <w:r w:rsidRPr="00483A65">
        <w:rPr>
          <w:i/>
          <w:iCs/>
          <w:rtl/>
        </w:rPr>
        <w:t>إمكانية الاطلاع على الملف المحفوظ لدى المكتب المختار</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rsidR="00FA2919" w:rsidRPr="00483A65" w:rsidRDefault="00FA2919" w:rsidP="00483A65">
      <w:pPr>
        <w:pStyle w:val="NormalParaAR"/>
        <w:spacing w:after="480"/>
        <w:ind w:firstLine="567"/>
        <w:rPr>
          <w:rtl/>
        </w:rPr>
      </w:pPr>
      <w:r w:rsidRPr="00483A65">
        <w:rPr>
          <w:rtl/>
        </w:rPr>
        <w:t>إذا كان القانون الوطني الذي يطبقه أي مكتب من المكاتب المختارة يسمح للغير بالاطلاع على ملف طلب وطني، جاز لذلك المكتب أن يسمح بالاطلاع على أي مستندات تتعلق بالطلب الدولي، بما فيها أي مستند متعلق بالفحص التمهيدي الدولي والوارد في ملفه، في حدود ما يسمح به القانون الوطني بشأن إمكانية الاطلاع على ملفات الطلبات الوطنية</w:t>
      </w:r>
      <w:r w:rsidRPr="00483A65">
        <w:rPr>
          <w:rFonts w:hint="cs"/>
          <w:rtl/>
        </w:rPr>
        <w:t xml:space="preserve">، </w:t>
      </w:r>
      <w:r w:rsidRPr="00483A65">
        <w:rPr>
          <w:rtl/>
        </w:rPr>
        <w:t>ولكن ليس قبل</w:t>
      </w:r>
      <w:r w:rsidRPr="00483A65">
        <w:rPr>
          <w:rFonts w:hint="cs"/>
          <w:rtl/>
        </w:rPr>
        <w:t xml:space="preserve"> أبكر التواريخ المنصوص عليها في المادة</w:t>
      </w:r>
      <w:r w:rsidRPr="00483A65">
        <w:rPr>
          <w:rFonts w:hint="eastAsia"/>
          <w:rtl/>
        </w:rPr>
        <w:t> </w:t>
      </w:r>
      <w:r w:rsidRPr="00483A65">
        <w:rPr>
          <w:rFonts w:hint="cs"/>
          <w:rtl/>
        </w:rPr>
        <w:t>30(2)(أ).</w:t>
      </w:r>
      <w:r w:rsidRPr="00483A65">
        <w:rPr>
          <w:rtl/>
        </w:rPr>
        <w:t xml:space="preserve"> ويجوز اشتراط تسديد تكلفة الخدمة مقابل تقديم صور المستندات</w:t>
      </w:r>
      <w:r w:rsidRPr="00483A65">
        <w:rPr>
          <w:rFonts w:hint="cs"/>
          <w:rtl/>
        </w:rPr>
        <w:t>.</w:t>
      </w:r>
    </w:p>
    <w:p w:rsidR="00483A65" w:rsidRDefault="00483A65" w:rsidP="00483A65">
      <w:pPr>
        <w:pStyle w:val="EndofDocumentAR"/>
        <w:rPr>
          <w:rtl/>
        </w:rPr>
      </w:pPr>
      <w:r>
        <w:rPr>
          <w:rFonts w:hint="cs"/>
          <w:rtl/>
        </w:rPr>
        <w:t>[يلي ذلك المرفق الثامن]</w:t>
      </w:r>
    </w:p>
    <w:p w:rsidR="00FA2919" w:rsidRDefault="00FA2919" w:rsidP="00C42D66">
      <w:pPr>
        <w:pStyle w:val="NormalParaAR"/>
        <w:rPr>
          <w:rtl/>
        </w:rPr>
      </w:pPr>
    </w:p>
    <w:p w:rsidR="00FA2919" w:rsidRDefault="00FA2919" w:rsidP="00C42D66">
      <w:pPr>
        <w:pStyle w:val="NormalParaAR"/>
        <w:rPr>
          <w:rtl/>
        </w:rPr>
        <w:sectPr w:rsidR="00FA2919" w:rsidSect="005E6E6C">
          <w:headerReference w:type="default" r:id="rId23"/>
          <w:headerReference w:type="first" r:id="rId24"/>
          <w:pgSz w:w="11907" w:h="16840" w:code="9"/>
          <w:pgMar w:top="567" w:right="1418" w:bottom="1418" w:left="1134" w:header="510" w:footer="1021" w:gutter="0"/>
          <w:pgNumType w:start="1"/>
          <w:cols w:space="720"/>
          <w:titlePg/>
          <w:docGrid w:linePitch="299"/>
        </w:sectPr>
      </w:pPr>
    </w:p>
    <w:p w:rsidR="00FA2919" w:rsidRDefault="00FA2919" w:rsidP="00AF6473">
      <w:pPr>
        <w:pStyle w:val="NormalParaAR"/>
        <w:jc w:val="center"/>
        <w:rPr>
          <w:sz w:val="40"/>
          <w:szCs w:val="40"/>
          <w:rtl/>
        </w:rPr>
      </w:pPr>
      <w:r>
        <w:rPr>
          <w:rFonts w:hint="cs"/>
          <w:sz w:val="40"/>
          <w:szCs w:val="40"/>
          <w:rtl/>
        </w:rPr>
        <w:t xml:space="preserve">مشروع </w:t>
      </w:r>
      <w:r w:rsidRPr="009E5750">
        <w:rPr>
          <w:rFonts w:hint="cs"/>
          <w:sz w:val="40"/>
          <w:szCs w:val="40"/>
          <w:rtl/>
        </w:rPr>
        <w:t>تعديلات على اللائحة التنفيذية</w:t>
      </w:r>
      <w:r>
        <w:rPr>
          <w:rFonts w:hint="cs"/>
          <w:sz w:val="40"/>
          <w:szCs w:val="40"/>
          <w:rtl/>
        </w:rPr>
        <w:t xml:space="preserve"> لمعاهدة التعاون بشأن البراءات</w:t>
      </w:r>
      <w:r>
        <w:rPr>
          <w:sz w:val="40"/>
          <w:szCs w:val="40"/>
          <w:rtl/>
        </w:rPr>
        <w:br/>
      </w:r>
      <w:r>
        <w:rPr>
          <w:rFonts w:hint="cs"/>
          <w:sz w:val="40"/>
          <w:szCs w:val="40"/>
          <w:rtl/>
        </w:rPr>
        <w:t>يُقترح دخولها حيز النفاذ في 1 يوليو 201</w:t>
      </w:r>
      <w:r w:rsidR="00AF6473">
        <w:rPr>
          <w:rFonts w:hint="cs"/>
          <w:sz w:val="40"/>
          <w:szCs w:val="40"/>
          <w:rtl/>
        </w:rPr>
        <w:t>7</w:t>
      </w:r>
    </w:p>
    <w:p w:rsidR="00FA2919" w:rsidRDefault="00FA2919" w:rsidP="00FA2919">
      <w:pPr>
        <w:pStyle w:val="NormalParaAR"/>
        <w:jc w:val="center"/>
        <w:rPr>
          <w:sz w:val="40"/>
          <w:szCs w:val="40"/>
          <w:rtl/>
        </w:rPr>
      </w:pPr>
      <w:r>
        <w:rPr>
          <w:rFonts w:hint="cs"/>
          <w:sz w:val="40"/>
          <w:szCs w:val="40"/>
          <w:rtl/>
        </w:rPr>
        <w:t>(النص النهائي)</w:t>
      </w:r>
    </w:p>
    <w:p w:rsidR="00FA2919" w:rsidRPr="00C42D66" w:rsidRDefault="00FA2919" w:rsidP="003F2238">
      <w:pPr>
        <w:pStyle w:val="NormalParaAR"/>
        <w:rPr>
          <w:sz w:val="40"/>
          <w:szCs w:val="40"/>
          <w:rtl/>
        </w:rPr>
      </w:pPr>
      <w:r w:rsidRPr="00AF6473">
        <w:rPr>
          <w:rFonts w:hint="cs"/>
          <w:rtl/>
        </w:rPr>
        <w:t>ترد التعديلات المقترح إدخالها على اللائحة التنفيذية لمعاهدة التعاون بشأن البراءات في المرفق</w:t>
      </w:r>
      <w:r w:rsidR="00195ED4">
        <w:rPr>
          <w:rFonts w:hint="cs"/>
          <w:rtl/>
        </w:rPr>
        <w:t>ين الأول</w:t>
      </w:r>
      <w:r w:rsidRPr="00AF6473">
        <w:rPr>
          <w:rFonts w:hint="cs"/>
          <w:rtl/>
        </w:rPr>
        <w:t xml:space="preserve"> </w:t>
      </w:r>
      <w:r w:rsidR="00195ED4">
        <w:rPr>
          <w:rFonts w:hint="cs"/>
          <w:rtl/>
        </w:rPr>
        <w:t>و</w:t>
      </w:r>
      <w:r w:rsidR="00AF6473" w:rsidRPr="00AF6473">
        <w:rPr>
          <w:rFonts w:hint="cs"/>
          <w:rtl/>
        </w:rPr>
        <w:t>السادس</w:t>
      </w:r>
      <w:r w:rsidRPr="00AF6473">
        <w:rPr>
          <w:rFonts w:hint="cs"/>
          <w:rtl/>
        </w:rPr>
        <w:t>، وتظهر فيه</w:t>
      </w:r>
      <w:r w:rsidR="00195ED4">
        <w:rPr>
          <w:rFonts w:hint="cs"/>
          <w:rtl/>
        </w:rPr>
        <w:t>ما</w:t>
      </w:r>
      <w:r w:rsidRPr="00AF6473">
        <w:rPr>
          <w:rFonts w:hint="cs"/>
          <w:rtl/>
        </w:rPr>
        <w:t xml:space="preserve"> حالات الإضافة والحذف، على التوالي، بتسطير النص المعني أو شطبه. ويحتوي هذا المرفق على "نص نهائي" للأحكام المعنية بالصيغة التي ترد بها بعد التعديل</w:t>
      </w:r>
      <w:r w:rsidR="00AF6473" w:rsidRPr="00AF6473">
        <w:rPr>
          <w:rFonts w:hint="cs"/>
          <w:rtl/>
        </w:rPr>
        <w:t xml:space="preserve">، </w:t>
      </w:r>
      <w:r w:rsidR="00AF6473" w:rsidRPr="00AF6473">
        <w:rPr>
          <w:rtl/>
        </w:rPr>
        <w:t>وذلك لتيسير الاطلاع عليه</w:t>
      </w:r>
      <w:r w:rsidR="00AF6473" w:rsidRPr="00AF6473">
        <w:rPr>
          <w:rFonts w:hint="cs"/>
          <w:rtl/>
        </w:rPr>
        <w:t>.</w:t>
      </w:r>
    </w:p>
    <w:p w:rsidR="00FA2919" w:rsidRDefault="00FA2919" w:rsidP="00257D1F">
      <w:pPr>
        <w:pStyle w:val="NormalParaAR"/>
        <w:jc w:val="center"/>
        <w:rPr>
          <w:sz w:val="40"/>
          <w:szCs w:val="40"/>
          <w:rtl/>
        </w:rPr>
      </w:pPr>
      <w:r w:rsidRPr="00C42D66">
        <w:rPr>
          <w:sz w:val="40"/>
          <w:szCs w:val="40"/>
          <w:rtl/>
        </w:rPr>
        <w:t>المحتويات</w:t>
      </w:r>
    </w:p>
    <w:p w:rsidR="00027622" w:rsidRPr="00C42D66" w:rsidRDefault="00027622" w:rsidP="00027622">
      <w:pPr>
        <w:pStyle w:val="NormalParaAR"/>
        <w:rPr>
          <w:sz w:val="40"/>
          <w:szCs w:val="40"/>
          <w:rtl/>
        </w:rPr>
      </w:pPr>
    </w:p>
    <w:p w:rsidR="00027622" w:rsidRPr="005807CF" w:rsidRDefault="00027622" w:rsidP="00027622">
      <w:pPr>
        <w:pStyle w:val="TOC1"/>
        <w:rPr>
          <w:rFonts w:eastAsiaTheme="minorEastAsia"/>
          <w:lang w:bidi="ar-SA"/>
        </w:rPr>
      </w:pPr>
      <w:r w:rsidRPr="005807CF">
        <w:rPr>
          <w:rtl/>
        </w:rPr>
        <w:fldChar w:fldCharType="begin"/>
      </w:r>
      <w:r w:rsidRPr="00027622">
        <w:rPr>
          <w:rtl/>
        </w:rPr>
        <w:instrText xml:space="preserve"> </w:instrText>
      </w:r>
      <w:r w:rsidRPr="00027622">
        <w:instrText>TOC</w:instrText>
      </w:r>
      <w:r w:rsidRPr="00027622">
        <w:rPr>
          <w:rtl/>
        </w:rPr>
        <w:instrText xml:space="preserve"> \</w:instrText>
      </w:r>
      <w:r w:rsidRPr="00027622">
        <w:instrText>o "1-3" \h \z \u</w:instrText>
      </w:r>
      <w:r w:rsidRPr="00027622">
        <w:rPr>
          <w:rtl/>
        </w:rPr>
        <w:instrText xml:space="preserve"> </w:instrText>
      </w:r>
      <w:r w:rsidRPr="005807CF">
        <w:rPr>
          <w:rtl/>
        </w:rPr>
        <w:fldChar w:fldCharType="separate"/>
      </w:r>
      <w:hyperlink w:anchor="_Toc430966205" w:history="1">
        <w:r w:rsidRPr="005807CF">
          <w:rPr>
            <w:rStyle w:val="Hyperlink"/>
            <w:rtl/>
          </w:rPr>
          <w:t>القاعدة 12</w:t>
        </w:r>
        <w:r w:rsidRPr="005807CF">
          <w:rPr>
            <w:rStyle w:val="Hyperlink"/>
            <w:vertAlign w:val="superscript"/>
            <w:rtl/>
          </w:rPr>
          <w:t xml:space="preserve">(ثانيا)  </w:t>
        </w:r>
        <w:r w:rsidRPr="005807CF">
          <w:rPr>
            <w:rStyle w:val="Hyperlink"/>
            <w:rtl/>
          </w:rPr>
          <w:t xml:space="preserve"> تقديم مودع الطلب وثائق تتعلق ببحث سابق</w:t>
        </w:r>
        <w:r w:rsidRPr="005807CF">
          <w:rPr>
            <w:webHidden/>
          </w:rPr>
          <w:tab/>
        </w:r>
        <w:r w:rsidRPr="005807CF">
          <w:rPr>
            <w:webHidden/>
          </w:rPr>
          <w:fldChar w:fldCharType="begin"/>
        </w:r>
        <w:r w:rsidRPr="005807CF">
          <w:rPr>
            <w:webHidden/>
          </w:rPr>
          <w:instrText xml:space="preserve"> PAGEREF _Toc430966205 \h </w:instrText>
        </w:r>
        <w:r w:rsidRPr="005807CF">
          <w:rPr>
            <w:webHidden/>
          </w:rPr>
        </w:r>
        <w:r w:rsidRPr="005807CF">
          <w:rPr>
            <w:webHidden/>
          </w:rPr>
          <w:fldChar w:fldCharType="separate"/>
        </w:r>
        <w:r w:rsidR="00094465">
          <w:rPr>
            <w:webHidden/>
            <w:rtl/>
          </w:rPr>
          <w:t>2</w:t>
        </w:r>
        <w:r w:rsidRPr="005807CF">
          <w:rPr>
            <w:webHidden/>
          </w:rPr>
          <w:fldChar w:fldCharType="end"/>
        </w:r>
      </w:hyperlink>
    </w:p>
    <w:p w:rsidR="00027622" w:rsidRPr="005807CF" w:rsidRDefault="00094465" w:rsidP="00027622">
      <w:pPr>
        <w:pStyle w:val="TOC2"/>
        <w:rPr>
          <w:rFonts w:eastAsiaTheme="minorEastAsia"/>
          <w:i w:val="0"/>
          <w:iCs w:val="0"/>
        </w:rPr>
      </w:pPr>
      <w:hyperlink w:anchor="_Toc430966206" w:history="1">
        <w:r w:rsidR="00027622" w:rsidRPr="005807CF">
          <w:rPr>
            <w:rStyle w:val="Hyperlink"/>
            <w:rtl/>
          </w:rPr>
          <w:t>12</w:t>
        </w:r>
        <w:r w:rsidR="00027622" w:rsidRPr="005807CF">
          <w:rPr>
            <w:rStyle w:val="Hyperlink"/>
            <w:vertAlign w:val="superscript"/>
            <w:rtl/>
          </w:rPr>
          <w:t>(ثانيا)</w:t>
        </w:r>
        <w:r w:rsidR="00027622" w:rsidRPr="005807CF">
          <w:rPr>
            <w:rStyle w:val="Hyperlink"/>
            <w:rtl/>
          </w:rPr>
          <w:t xml:space="preserve">1    </w:t>
        </w:r>
        <w:r w:rsidR="00027622" w:rsidRPr="005807CF">
          <w:rPr>
            <w:rStyle w:val="Hyperlink"/>
            <w:rtl/>
            <w:lang w:val="fr-CH"/>
          </w:rPr>
          <w:t>تقديم مودع الطلب وثائق تتعلق ببحث سابق في حال عريضة قدِّمت بموجب القاعدة 12.4</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_Toc430966206 \h </w:instrText>
        </w:r>
        <w:r w:rsidR="00027622" w:rsidRPr="005807CF">
          <w:rPr>
            <w:i w:val="0"/>
            <w:iCs w:val="0"/>
            <w:webHidden/>
          </w:rPr>
        </w:r>
        <w:r w:rsidR="00027622" w:rsidRPr="005807CF">
          <w:rPr>
            <w:i w:val="0"/>
            <w:iCs w:val="0"/>
            <w:webHidden/>
          </w:rPr>
          <w:fldChar w:fldCharType="separate"/>
        </w:r>
        <w:r>
          <w:rPr>
            <w:i w:val="0"/>
            <w:iCs w:val="0"/>
            <w:webHidden/>
            <w:rtl/>
          </w:rPr>
          <w:t>2</w:t>
        </w:r>
        <w:r w:rsidR="00027622" w:rsidRPr="005807CF">
          <w:rPr>
            <w:i w:val="0"/>
            <w:iCs w:val="0"/>
            <w:webHidden/>
          </w:rPr>
          <w:fldChar w:fldCharType="end"/>
        </w:r>
      </w:hyperlink>
    </w:p>
    <w:p w:rsidR="00027622" w:rsidRPr="005807CF" w:rsidRDefault="00094465" w:rsidP="00027622">
      <w:pPr>
        <w:pStyle w:val="TOC2"/>
        <w:rPr>
          <w:rFonts w:eastAsiaTheme="minorEastAsia"/>
          <w:i w:val="0"/>
          <w:iCs w:val="0"/>
        </w:rPr>
      </w:pPr>
      <w:hyperlink w:anchor="_Toc430966207" w:history="1">
        <w:r w:rsidR="00027622" w:rsidRPr="005807CF">
          <w:rPr>
            <w:rStyle w:val="Hyperlink"/>
            <w:rtl/>
          </w:rPr>
          <w:t>12</w:t>
        </w:r>
        <w:r w:rsidR="00027622" w:rsidRPr="005807CF">
          <w:rPr>
            <w:rStyle w:val="Hyperlink"/>
            <w:vertAlign w:val="superscript"/>
            <w:rtl/>
          </w:rPr>
          <w:t>(ثانيا)</w:t>
        </w:r>
        <w:r w:rsidR="00027622" w:rsidRPr="005807CF">
          <w:rPr>
            <w:rStyle w:val="Hyperlink"/>
            <w:rtl/>
            <w:lang w:val="fr-CH"/>
          </w:rPr>
          <w:t>2   طلب إدارة البحث الدولي الحصول على وثائق تتعلق ببحث سابق في حال عريضة قدِّمت بموجب القاعدة 12.4</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_Toc430966207 \h </w:instrText>
        </w:r>
        <w:r w:rsidR="00027622" w:rsidRPr="005807CF">
          <w:rPr>
            <w:i w:val="0"/>
            <w:iCs w:val="0"/>
            <w:webHidden/>
          </w:rPr>
        </w:r>
        <w:r w:rsidR="00027622" w:rsidRPr="005807CF">
          <w:rPr>
            <w:i w:val="0"/>
            <w:iCs w:val="0"/>
            <w:webHidden/>
          </w:rPr>
          <w:fldChar w:fldCharType="separate"/>
        </w:r>
        <w:r>
          <w:rPr>
            <w:i w:val="0"/>
            <w:iCs w:val="0"/>
            <w:webHidden/>
            <w:rtl/>
          </w:rPr>
          <w:t>2</w:t>
        </w:r>
        <w:r w:rsidR="00027622" w:rsidRPr="005807CF">
          <w:rPr>
            <w:i w:val="0"/>
            <w:iCs w:val="0"/>
            <w:webHidden/>
          </w:rPr>
          <w:fldChar w:fldCharType="end"/>
        </w:r>
      </w:hyperlink>
    </w:p>
    <w:p w:rsidR="00027622" w:rsidRPr="005807CF" w:rsidRDefault="00094465" w:rsidP="00027622">
      <w:pPr>
        <w:pStyle w:val="TOC1"/>
        <w:rPr>
          <w:rFonts w:eastAsiaTheme="minorEastAsia"/>
          <w:lang w:bidi="ar-SA"/>
        </w:rPr>
      </w:pPr>
      <w:hyperlink w:anchor="_Toc430966208" w:history="1">
        <w:r w:rsidR="00027622" w:rsidRPr="005807CF">
          <w:rPr>
            <w:rStyle w:val="Hyperlink"/>
            <w:rtl/>
          </w:rPr>
          <w:t>القاعدة 23</w:t>
        </w:r>
        <w:r w:rsidR="00027622" w:rsidRPr="005807CF">
          <w:rPr>
            <w:rStyle w:val="Hyperlink"/>
            <w:vertAlign w:val="superscript"/>
            <w:rtl/>
          </w:rPr>
          <w:t xml:space="preserve">(ثانيا)  </w:t>
        </w:r>
        <w:r w:rsidR="00027622" w:rsidRPr="005807CF">
          <w:rPr>
            <w:rStyle w:val="Hyperlink"/>
            <w:rtl/>
          </w:rPr>
          <w:t xml:space="preserve"> إرسال وثائق تتعلق ببحث أو تصنيف سابق</w:t>
        </w:r>
        <w:r w:rsidR="00027622" w:rsidRPr="005807CF">
          <w:rPr>
            <w:webHidden/>
          </w:rPr>
          <w:tab/>
        </w:r>
        <w:r w:rsidR="00027622" w:rsidRPr="005807CF">
          <w:rPr>
            <w:webHidden/>
          </w:rPr>
          <w:fldChar w:fldCharType="begin"/>
        </w:r>
        <w:r w:rsidR="00027622" w:rsidRPr="005807CF">
          <w:rPr>
            <w:webHidden/>
          </w:rPr>
          <w:instrText xml:space="preserve"> PAGEREF _Toc430966208 \h </w:instrText>
        </w:r>
        <w:r w:rsidR="00027622" w:rsidRPr="005807CF">
          <w:rPr>
            <w:webHidden/>
          </w:rPr>
        </w:r>
        <w:r w:rsidR="00027622" w:rsidRPr="005807CF">
          <w:rPr>
            <w:webHidden/>
          </w:rPr>
          <w:fldChar w:fldCharType="separate"/>
        </w:r>
        <w:r>
          <w:rPr>
            <w:webHidden/>
            <w:rtl/>
          </w:rPr>
          <w:t>4</w:t>
        </w:r>
        <w:r w:rsidR="00027622" w:rsidRPr="005807CF">
          <w:rPr>
            <w:webHidden/>
          </w:rPr>
          <w:fldChar w:fldCharType="end"/>
        </w:r>
      </w:hyperlink>
    </w:p>
    <w:p w:rsidR="00027622" w:rsidRPr="005807CF" w:rsidRDefault="00094465" w:rsidP="00027622">
      <w:pPr>
        <w:pStyle w:val="TOC2"/>
        <w:rPr>
          <w:rFonts w:eastAsiaTheme="minorEastAsia"/>
          <w:i w:val="0"/>
          <w:iCs w:val="0"/>
        </w:rPr>
      </w:pPr>
      <w:hyperlink w:anchor="_Toc430966209" w:history="1">
        <w:r w:rsidR="00027622" w:rsidRPr="005807CF">
          <w:rPr>
            <w:rStyle w:val="Hyperlink"/>
            <w:rtl/>
          </w:rPr>
          <w:t>23</w:t>
        </w:r>
        <w:r w:rsidR="00027622" w:rsidRPr="005807CF">
          <w:rPr>
            <w:rStyle w:val="Hyperlink"/>
            <w:vertAlign w:val="superscript"/>
            <w:rtl/>
          </w:rPr>
          <w:t>(ثانيا)</w:t>
        </w:r>
        <w:r w:rsidR="00027622" w:rsidRPr="005807CF">
          <w:rPr>
            <w:rStyle w:val="Hyperlink"/>
            <w:rtl/>
          </w:rPr>
          <w:t>1</w:t>
        </w:r>
        <w:r w:rsidR="00027622" w:rsidRPr="005807CF">
          <w:rPr>
            <w:rStyle w:val="Hyperlink"/>
            <w:b/>
            <w:rtl/>
          </w:rPr>
          <w:t xml:space="preserve">   </w:t>
        </w:r>
        <w:r w:rsidR="00027622" w:rsidRPr="005807CF">
          <w:rPr>
            <w:rStyle w:val="Hyperlink"/>
            <w:rtl/>
          </w:rPr>
          <w:t>إرسال وثائق تتعلق ببحث سابق في حال عريضة قدِّمت بموجب القاعدة 12.4</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_Toc430966209 \h </w:instrText>
        </w:r>
        <w:r w:rsidR="00027622" w:rsidRPr="005807CF">
          <w:rPr>
            <w:i w:val="0"/>
            <w:iCs w:val="0"/>
            <w:webHidden/>
          </w:rPr>
        </w:r>
        <w:r w:rsidR="00027622" w:rsidRPr="005807CF">
          <w:rPr>
            <w:i w:val="0"/>
            <w:iCs w:val="0"/>
            <w:webHidden/>
          </w:rPr>
          <w:fldChar w:fldCharType="separate"/>
        </w:r>
        <w:r>
          <w:rPr>
            <w:i w:val="0"/>
            <w:iCs w:val="0"/>
            <w:webHidden/>
            <w:rtl/>
          </w:rPr>
          <w:t>4</w:t>
        </w:r>
        <w:r w:rsidR="00027622" w:rsidRPr="005807CF">
          <w:rPr>
            <w:i w:val="0"/>
            <w:iCs w:val="0"/>
            <w:webHidden/>
          </w:rPr>
          <w:fldChar w:fldCharType="end"/>
        </w:r>
      </w:hyperlink>
    </w:p>
    <w:p w:rsidR="00027622" w:rsidRPr="005807CF" w:rsidRDefault="00094465" w:rsidP="00027622">
      <w:pPr>
        <w:pStyle w:val="TOC2"/>
        <w:rPr>
          <w:rFonts w:eastAsiaTheme="minorEastAsia"/>
          <w:i w:val="0"/>
          <w:iCs w:val="0"/>
        </w:rPr>
      </w:pPr>
      <w:hyperlink w:anchor="_Toc430966210" w:history="1">
        <w:r w:rsidR="00027622" w:rsidRPr="005807CF">
          <w:rPr>
            <w:rStyle w:val="Hyperlink"/>
            <w:rtl/>
          </w:rPr>
          <w:t>23</w:t>
        </w:r>
        <w:r w:rsidR="00027622" w:rsidRPr="005807CF">
          <w:rPr>
            <w:rStyle w:val="Hyperlink"/>
            <w:vertAlign w:val="superscript"/>
            <w:rtl/>
          </w:rPr>
          <w:t>(ثانيا)</w:t>
        </w:r>
        <w:r w:rsidR="00027622" w:rsidRPr="005807CF">
          <w:rPr>
            <w:rStyle w:val="Hyperlink"/>
            <w:rtl/>
          </w:rPr>
          <w:t>2</w:t>
        </w:r>
        <w:r w:rsidR="00027622" w:rsidRPr="005807CF">
          <w:rPr>
            <w:rStyle w:val="Hyperlink"/>
            <w:b/>
            <w:rtl/>
          </w:rPr>
          <w:t xml:space="preserve">   </w:t>
        </w:r>
        <w:r w:rsidR="00027622" w:rsidRPr="005807CF">
          <w:rPr>
            <w:rStyle w:val="Hyperlink"/>
            <w:rtl/>
          </w:rPr>
          <w:t>إرسال الوثائق المتعلقة ببحث و/أو تصنيف سابق وفقا لأحكام القاعدة 2.41</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_Toc430966210 \h </w:instrText>
        </w:r>
        <w:r w:rsidR="00027622" w:rsidRPr="005807CF">
          <w:rPr>
            <w:i w:val="0"/>
            <w:iCs w:val="0"/>
            <w:webHidden/>
          </w:rPr>
        </w:r>
        <w:r w:rsidR="00027622" w:rsidRPr="005807CF">
          <w:rPr>
            <w:i w:val="0"/>
            <w:iCs w:val="0"/>
            <w:webHidden/>
          </w:rPr>
          <w:fldChar w:fldCharType="separate"/>
        </w:r>
        <w:r>
          <w:rPr>
            <w:i w:val="0"/>
            <w:iCs w:val="0"/>
            <w:webHidden/>
            <w:rtl/>
          </w:rPr>
          <w:t>4</w:t>
        </w:r>
        <w:r w:rsidR="00027622" w:rsidRPr="005807CF">
          <w:rPr>
            <w:i w:val="0"/>
            <w:iCs w:val="0"/>
            <w:webHidden/>
          </w:rPr>
          <w:fldChar w:fldCharType="end"/>
        </w:r>
      </w:hyperlink>
    </w:p>
    <w:p w:rsidR="00027622" w:rsidRPr="005807CF" w:rsidRDefault="00094465" w:rsidP="00027622">
      <w:pPr>
        <w:pStyle w:val="TOC1"/>
        <w:rPr>
          <w:rFonts w:eastAsiaTheme="minorEastAsia"/>
          <w:lang w:bidi="ar-SA"/>
        </w:rPr>
      </w:pPr>
      <w:hyperlink w:anchor="_Toc430966211" w:history="1">
        <w:r w:rsidR="00027622" w:rsidRPr="005807CF">
          <w:rPr>
            <w:rStyle w:val="Hyperlink"/>
            <w:rtl/>
          </w:rPr>
          <w:t>القاعدة 41   مراعاة نتائج بحث وتصنيف سابق</w:t>
        </w:r>
        <w:r w:rsidR="00027622" w:rsidRPr="005807CF">
          <w:rPr>
            <w:webHidden/>
          </w:rPr>
          <w:tab/>
        </w:r>
        <w:r w:rsidR="00027622" w:rsidRPr="005807CF">
          <w:rPr>
            <w:webHidden/>
          </w:rPr>
          <w:fldChar w:fldCharType="begin"/>
        </w:r>
        <w:r w:rsidR="00027622" w:rsidRPr="005807CF">
          <w:rPr>
            <w:webHidden/>
          </w:rPr>
          <w:instrText xml:space="preserve"> PAGEREF _Toc430966211 \h </w:instrText>
        </w:r>
        <w:r w:rsidR="00027622" w:rsidRPr="005807CF">
          <w:rPr>
            <w:webHidden/>
          </w:rPr>
        </w:r>
        <w:r w:rsidR="00027622" w:rsidRPr="005807CF">
          <w:rPr>
            <w:webHidden/>
          </w:rPr>
          <w:fldChar w:fldCharType="separate"/>
        </w:r>
        <w:r>
          <w:rPr>
            <w:webHidden/>
            <w:rtl/>
          </w:rPr>
          <w:t>6</w:t>
        </w:r>
        <w:r w:rsidR="00027622" w:rsidRPr="005807CF">
          <w:rPr>
            <w:webHidden/>
          </w:rPr>
          <w:fldChar w:fldCharType="end"/>
        </w:r>
      </w:hyperlink>
    </w:p>
    <w:p w:rsidR="00027622" w:rsidRPr="005807CF" w:rsidRDefault="00094465" w:rsidP="00027622">
      <w:pPr>
        <w:pStyle w:val="TOC2"/>
        <w:rPr>
          <w:rFonts w:eastAsiaTheme="minorEastAsia"/>
          <w:i w:val="0"/>
          <w:iCs w:val="0"/>
        </w:rPr>
      </w:pPr>
      <w:hyperlink w:anchor="_Toc430966212" w:history="1">
        <w:r w:rsidR="00027622" w:rsidRPr="005807CF">
          <w:rPr>
            <w:rStyle w:val="Hyperlink"/>
            <w:rtl/>
          </w:rPr>
          <w:t>1.41   مراعاة نتائج بحث سابق في حال عريضة قدِّمت بموجب القاعدة 12.4</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_Toc430966212 \h </w:instrText>
        </w:r>
        <w:r w:rsidR="00027622" w:rsidRPr="005807CF">
          <w:rPr>
            <w:i w:val="0"/>
            <w:iCs w:val="0"/>
            <w:webHidden/>
          </w:rPr>
        </w:r>
        <w:r w:rsidR="00027622" w:rsidRPr="005807CF">
          <w:rPr>
            <w:i w:val="0"/>
            <w:iCs w:val="0"/>
            <w:webHidden/>
          </w:rPr>
          <w:fldChar w:fldCharType="separate"/>
        </w:r>
        <w:r>
          <w:rPr>
            <w:i w:val="0"/>
            <w:iCs w:val="0"/>
            <w:webHidden/>
            <w:rtl/>
          </w:rPr>
          <w:t>6</w:t>
        </w:r>
        <w:r w:rsidR="00027622" w:rsidRPr="005807CF">
          <w:rPr>
            <w:i w:val="0"/>
            <w:iCs w:val="0"/>
            <w:webHidden/>
          </w:rPr>
          <w:fldChar w:fldCharType="end"/>
        </w:r>
      </w:hyperlink>
    </w:p>
    <w:p w:rsidR="00027622" w:rsidRPr="005807CF" w:rsidRDefault="00094465" w:rsidP="00027622">
      <w:pPr>
        <w:pStyle w:val="TOC2"/>
        <w:rPr>
          <w:rFonts w:eastAsiaTheme="minorEastAsia"/>
          <w:i w:val="0"/>
          <w:iCs w:val="0"/>
        </w:rPr>
      </w:pPr>
      <w:hyperlink w:anchor="_Toc430966213" w:history="1">
        <w:r w:rsidR="00027622" w:rsidRPr="005807CF">
          <w:rPr>
            <w:rStyle w:val="Hyperlink"/>
            <w:rtl/>
          </w:rPr>
          <w:t xml:space="preserve">2.41  </w:t>
        </w:r>
        <w:r w:rsidR="00027622" w:rsidRPr="005807CF">
          <w:rPr>
            <w:rStyle w:val="Hyperlink"/>
            <w:b/>
            <w:rtl/>
          </w:rPr>
          <w:t xml:space="preserve"> </w:t>
        </w:r>
        <w:r w:rsidR="00027622" w:rsidRPr="005807CF">
          <w:rPr>
            <w:rStyle w:val="Hyperlink"/>
            <w:rtl/>
          </w:rPr>
          <w:t>مراعاة نتائج بحث وتصنيف سابق في الحالات الأخرى</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_Toc430966213 \h </w:instrText>
        </w:r>
        <w:r w:rsidR="00027622" w:rsidRPr="005807CF">
          <w:rPr>
            <w:i w:val="0"/>
            <w:iCs w:val="0"/>
            <w:webHidden/>
          </w:rPr>
        </w:r>
        <w:r w:rsidR="00027622" w:rsidRPr="005807CF">
          <w:rPr>
            <w:i w:val="0"/>
            <w:iCs w:val="0"/>
            <w:webHidden/>
          </w:rPr>
          <w:fldChar w:fldCharType="separate"/>
        </w:r>
        <w:r>
          <w:rPr>
            <w:i w:val="0"/>
            <w:iCs w:val="0"/>
            <w:webHidden/>
            <w:rtl/>
          </w:rPr>
          <w:t>6</w:t>
        </w:r>
        <w:r w:rsidR="00027622" w:rsidRPr="005807CF">
          <w:rPr>
            <w:i w:val="0"/>
            <w:iCs w:val="0"/>
            <w:webHidden/>
          </w:rPr>
          <w:fldChar w:fldCharType="end"/>
        </w:r>
      </w:hyperlink>
    </w:p>
    <w:p w:rsidR="00027622" w:rsidRPr="005807CF" w:rsidRDefault="00094465" w:rsidP="00027622">
      <w:pPr>
        <w:pStyle w:val="TOC1"/>
        <w:rPr>
          <w:rFonts w:eastAsiaTheme="minorEastAsia"/>
          <w:lang w:bidi="ar-SA"/>
        </w:rPr>
      </w:pPr>
      <w:hyperlink w:anchor="_Toc430966214" w:history="1">
        <w:r w:rsidR="00027622" w:rsidRPr="005807CF">
          <w:rPr>
            <w:rStyle w:val="Hyperlink"/>
            <w:rtl/>
          </w:rPr>
          <w:t>القاعدة 86   الجريدة</w:t>
        </w:r>
        <w:r w:rsidR="00027622" w:rsidRPr="005807CF">
          <w:rPr>
            <w:webHidden/>
          </w:rPr>
          <w:tab/>
        </w:r>
        <w:r w:rsidR="00027622" w:rsidRPr="005807CF">
          <w:rPr>
            <w:webHidden/>
          </w:rPr>
          <w:fldChar w:fldCharType="begin"/>
        </w:r>
        <w:r w:rsidR="00027622" w:rsidRPr="005807CF">
          <w:rPr>
            <w:webHidden/>
          </w:rPr>
          <w:instrText xml:space="preserve"> PAGEREF _Toc430966214 \h </w:instrText>
        </w:r>
        <w:r w:rsidR="00027622" w:rsidRPr="005807CF">
          <w:rPr>
            <w:webHidden/>
          </w:rPr>
        </w:r>
        <w:r w:rsidR="00027622" w:rsidRPr="005807CF">
          <w:rPr>
            <w:webHidden/>
          </w:rPr>
          <w:fldChar w:fldCharType="separate"/>
        </w:r>
        <w:r>
          <w:rPr>
            <w:webHidden/>
            <w:rtl/>
          </w:rPr>
          <w:t>7</w:t>
        </w:r>
        <w:r w:rsidR="00027622" w:rsidRPr="005807CF">
          <w:rPr>
            <w:webHidden/>
          </w:rPr>
          <w:fldChar w:fldCharType="end"/>
        </w:r>
      </w:hyperlink>
    </w:p>
    <w:p w:rsidR="00027622" w:rsidRPr="005807CF" w:rsidRDefault="00094465" w:rsidP="00027622">
      <w:pPr>
        <w:pStyle w:val="TOC2"/>
        <w:rPr>
          <w:rFonts w:eastAsiaTheme="minorEastAsia"/>
          <w:i w:val="0"/>
          <w:iCs w:val="0"/>
        </w:rPr>
      </w:pPr>
      <w:hyperlink w:anchor="_Toc430966215" w:history="1">
        <w:r w:rsidR="00027622" w:rsidRPr="005807CF">
          <w:rPr>
            <w:rStyle w:val="Hyperlink"/>
            <w:b/>
            <w:rtl/>
          </w:rPr>
          <w:t>1.86  المحتويات</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_Toc430966215 \h </w:instrText>
        </w:r>
        <w:r w:rsidR="00027622" w:rsidRPr="005807CF">
          <w:rPr>
            <w:i w:val="0"/>
            <w:iCs w:val="0"/>
            <w:webHidden/>
          </w:rPr>
        </w:r>
        <w:r w:rsidR="00027622" w:rsidRPr="005807CF">
          <w:rPr>
            <w:i w:val="0"/>
            <w:iCs w:val="0"/>
            <w:webHidden/>
          </w:rPr>
          <w:fldChar w:fldCharType="separate"/>
        </w:r>
        <w:r>
          <w:rPr>
            <w:i w:val="0"/>
            <w:iCs w:val="0"/>
            <w:webHidden/>
            <w:rtl/>
          </w:rPr>
          <w:t>7</w:t>
        </w:r>
        <w:r w:rsidR="00027622" w:rsidRPr="005807CF">
          <w:rPr>
            <w:i w:val="0"/>
            <w:iCs w:val="0"/>
            <w:webHidden/>
          </w:rPr>
          <w:fldChar w:fldCharType="end"/>
        </w:r>
      </w:hyperlink>
    </w:p>
    <w:p w:rsidR="00027622" w:rsidRPr="005807CF" w:rsidRDefault="00094465" w:rsidP="00027622">
      <w:pPr>
        <w:pStyle w:val="TOC2"/>
        <w:rPr>
          <w:rFonts w:eastAsiaTheme="minorEastAsia"/>
          <w:i w:val="0"/>
          <w:iCs w:val="0"/>
        </w:rPr>
      </w:pPr>
      <w:hyperlink w:anchor="_Toc430966216" w:history="1">
        <w:r w:rsidR="00027622" w:rsidRPr="005807CF">
          <w:rPr>
            <w:rStyle w:val="Hyperlink"/>
            <w:b/>
            <w:rtl/>
          </w:rPr>
          <w:t>من 2.86 إلى 6.86  [دون تغيير]</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_Toc430966216 \h </w:instrText>
        </w:r>
        <w:r w:rsidR="00027622" w:rsidRPr="005807CF">
          <w:rPr>
            <w:i w:val="0"/>
            <w:iCs w:val="0"/>
            <w:webHidden/>
          </w:rPr>
        </w:r>
        <w:r w:rsidR="00027622" w:rsidRPr="005807CF">
          <w:rPr>
            <w:i w:val="0"/>
            <w:iCs w:val="0"/>
            <w:webHidden/>
          </w:rPr>
          <w:fldChar w:fldCharType="separate"/>
        </w:r>
        <w:r>
          <w:rPr>
            <w:i w:val="0"/>
            <w:iCs w:val="0"/>
            <w:webHidden/>
            <w:rtl/>
          </w:rPr>
          <w:t>7</w:t>
        </w:r>
        <w:r w:rsidR="00027622" w:rsidRPr="005807CF">
          <w:rPr>
            <w:i w:val="0"/>
            <w:iCs w:val="0"/>
            <w:webHidden/>
          </w:rPr>
          <w:fldChar w:fldCharType="end"/>
        </w:r>
      </w:hyperlink>
    </w:p>
    <w:p w:rsidR="00027622" w:rsidRPr="005807CF" w:rsidRDefault="00094465" w:rsidP="00027622">
      <w:pPr>
        <w:pStyle w:val="TOC1"/>
        <w:rPr>
          <w:rFonts w:eastAsiaTheme="minorEastAsia"/>
          <w:lang w:bidi="ar-SA"/>
        </w:rPr>
      </w:pPr>
      <w:hyperlink w:anchor="_Toc430966217" w:history="1">
        <w:r w:rsidR="00027622" w:rsidRPr="005807CF">
          <w:rPr>
            <w:rStyle w:val="Hyperlink"/>
            <w:rtl/>
          </w:rPr>
          <w:t>القاعدة 95   تلقي المعلومات والنصوص المترجمة من المكاتب المعيّنة والمكاتب المختارة</w:t>
        </w:r>
        <w:r w:rsidR="00027622" w:rsidRPr="005807CF">
          <w:rPr>
            <w:webHidden/>
          </w:rPr>
          <w:tab/>
        </w:r>
        <w:r w:rsidR="00027622" w:rsidRPr="005807CF">
          <w:rPr>
            <w:webHidden/>
          </w:rPr>
          <w:fldChar w:fldCharType="begin"/>
        </w:r>
        <w:r w:rsidR="00027622" w:rsidRPr="005807CF">
          <w:rPr>
            <w:webHidden/>
          </w:rPr>
          <w:instrText xml:space="preserve"> PAGEREF _Toc430966217 \h </w:instrText>
        </w:r>
        <w:r w:rsidR="00027622" w:rsidRPr="005807CF">
          <w:rPr>
            <w:webHidden/>
          </w:rPr>
        </w:r>
        <w:r w:rsidR="00027622" w:rsidRPr="005807CF">
          <w:rPr>
            <w:webHidden/>
          </w:rPr>
          <w:fldChar w:fldCharType="separate"/>
        </w:r>
        <w:r>
          <w:rPr>
            <w:webHidden/>
            <w:rtl/>
          </w:rPr>
          <w:t>8</w:t>
        </w:r>
        <w:r w:rsidR="00027622" w:rsidRPr="005807CF">
          <w:rPr>
            <w:webHidden/>
          </w:rPr>
          <w:fldChar w:fldCharType="end"/>
        </w:r>
      </w:hyperlink>
    </w:p>
    <w:p w:rsidR="00027622" w:rsidRPr="005807CF" w:rsidRDefault="00094465" w:rsidP="00027622">
      <w:pPr>
        <w:pStyle w:val="TOC2"/>
        <w:rPr>
          <w:rFonts w:eastAsiaTheme="minorEastAsia"/>
          <w:i w:val="0"/>
          <w:iCs w:val="0"/>
        </w:rPr>
      </w:pPr>
      <w:hyperlink w:anchor="_Toc430966218" w:history="1">
        <w:r w:rsidR="00027622" w:rsidRPr="005807CF">
          <w:rPr>
            <w:rStyle w:val="Hyperlink"/>
            <w:b/>
            <w:rtl/>
          </w:rPr>
          <w:t>1.95  المعلومات المتعلقة بحدوث الإجراءات في المكاتب المعيّنة والمكاتب المختارة</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_Toc430966218 \h </w:instrText>
        </w:r>
        <w:r w:rsidR="00027622" w:rsidRPr="005807CF">
          <w:rPr>
            <w:i w:val="0"/>
            <w:iCs w:val="0"/>
            <w:webHidden/>
          </w:rPr>
        </w:r>
        <w:r w:rsidR="00027622" w:rsidRPr="005807CF">
          <w:rPr>
            <w:i w:val="0"/>
            <w:iCs w:val="0"/>
            <w:webHidden/>
          </w:rPr>
          <w:fldChar w:fldCharType="separate"/>
        </w:r>
        <w:r>
          <w:rPr>
            <w:i w:val="0"/>
            <w:iCs w:val="0"/>
            <w:webHidden/>
            <w:rtl/>
          </w:rPr>
          <w:t>8</w:t>
        </w:r>
        <w:r w:rsidR="00027622" w:rsidRPr="005807CF">
          <w:rPr>
            <w:i w:val="0"/>
            <w:iCs w:val="0"/>
            <w:webHidden/>
          </w:rPr>
          <w:fldChar w:fldCharType="end"/>
        </w:r>
      </w:hyperlink>
    </w:p>
    <w:p w:rsidR="00027622" w:rsidRPr="005807CF" w:rsidRDefault="00094465" w:rsidP="00027622">
      <w:pPr>
        <w:pStyle w:val="TOC2"/>
        <w:rPr>
          <w:rFonts w:eastAsiaTheme="minorEastAsia"/>
          <w:i w:val="0"/>
          <w:iCs w:val="0"/>
        </w:rPr>
      </w:pPr>
      <w:hyperlink w:anchor="_Toc430966219" w:history="1">
        <w:r w:rsidR="00027622" w:rsidRPr="005807CF">
          <w:rPr>
            <w:rStyle w:val="Hyperlink"/>
            <w:b/>
            <w:rtl/>
          </w:rPr>
          <w:t>2.95</w:t>
        </w:r>
        <w:r w:rsidR="00027622" w:rsidRPr="005807CF">
          <w:rPr>
            <w:rStyle w:val="Hyperlink"/>
            <w:rtl/>
          </w:rPr>
          <w:t xml:space="preserve">  </w:t>
        </w:r>
        <w:r w:rsidR="00027622" w:rsidRPr="005807CF">
          <w:rPr>
            <w:rStyle w:val="Hyperlink"/>
            <w:b/>
            <w:rtl/>
          </w:rPr>
          <w:t>الالتزام بتقديم صور عن النصوص المترجمة</w:t>
        </w:r>
        <w:r w:rsidR="00027622" w:rsidRPr="005807CF">
          <w:rPr>
            <w:webHidden/>
          </w:rPr>
          <w:tab/>
        </w:r>
        <w:r w:rsidR="00027622" w:rsidRPr="005807CF">
          <w:rPr>
            <w:i w:val="0"/>
            <w:iCs w:val="0"/>
            <w:webHidden/>
          </w:rPr>
          <w:fldChar w:fldCharType="begin"/>
        </w:r>
        <w:r w:rsidR="00027622" w:rsidRPr="005807CF">
          <w:rPr>
            <w:i w:val="0"/>
            <w:iCs w:val="0"/>
            <w:webHidden/>
          </w:rPr>
          <w:instrText xml:space="preserve"> PAGEREF _Toc430966219 \h </w:instrText>
        </w:r>
        <w:r w:rsidR="00027622" w:rsidRPr="005807CF">
          <w:rPr>
            <w:i w:val="0"/>
            <w:iCs w:val="0"/>
            <w:webHidden/>
          </w:rPr>
        </w:r>
        <w:r w:rsidR="00027622" w:rsidRPr="005807CF">
          <w:rPr>
            <w:i w:val="0"/>
            <w:iCs w:val="0"/>
            <w:webHidden/>
          </w:rPr>
          <w:fldChar w:fldCharType="separate"/>
        </w:r>
        <w:r>
          <w:rPr>
            <w:i w:val="0"/>
            <w:iCs w:val="0"/>
            <w:webHidden/>
            <w:rtl/>
          </w:rPr>
          <w:t>8</w:t>
        </w:r>
        <w:r w:rsidR="00027622" w:rsidRPr="005807CF">
          <w:rPr>
            <w:i w:val="0"/>
            <w:iCs w:val="0"/>
            <w:webHidden/>
          </w:rPr>
          <w:fldChar w:fldCharType="end"/>
        </w:r>
      </w:hyperlink>
    </w:p>
    <w:p w:rsidR="00766438" w:rsidRPr="005807CF" w:rsidRDefault="00027622" w:rsidP="00027622">
      <w:pPr>
        <w:pStyle w:val="NormalParaAR"/>
        <w:rPr>
          <w:rtl/>
        </w:rPr>
      </w:pPr>
      <w:r w:rsidRPr="005807CF">
        <w:rPr>
          <w:rtl/>
        </w:rPr>
        <w:fldChar w:fldCharType="end"/>
      </w:r>
    </w:p>
    <w:p w:rsidR="00117690" w:rsidRPr="000C3F7F" w:rsidRDefault="00483A65" w:rsidP="006C72E3">
      <w:pPr>
        <w:rPr>
          <w:rFonts w:ascii="Arabic Typesetting" w:hAnsi="Arabic Typesetting" w:cs="Arabic Typesetting"/>
          <w:sz w:val="36"/>
          <w:szCs w:val="36"/>
          <w:rtl/>
        </w:rPr>
      </w:pPr>
      <w:r>
        <w:rPr>
          <w:rFonts w:ascii="Arabic Typesetting" w:hAnsi="Arabic Typesetting" w:cs="Arabic Typesetting"/>
          <w:b/>
          <w:bCs/>
          <w:sz w:val="36"/>
          <w:szCs w:val="36"/>
          <w:rtl/>
        </w:rPr>
        <w:br w:type="page"/>
      </w:r>
      <w:bookmarkStart w:id="1067" w:name="_Toc425935473"/>
      <w:bookmarkStart w:id="1068" w:name="_Toc425935820"/>
      <w:bookmarkStart w:id="1069" w:name="_Toc425936114"/>
      <w:bookmarkStart w:id="1070" w:name="_Toc425943904"/>
      <w:bookmarkStart w:id="1071" w:name="_Toc425944603"/>
      <w:bookmarkStart w:id="1072" w:name="_Toc425944816"/>
      <w:bookmarkStart w:id="1073" w:name="_Toc425945180"/>
      <w:bookmarkStart w:id="1074" w:name="_Toc425945568"/>
      <w:bookmarkStart w:id="1075" w:name="_Toc425945651"/>
      <w:bookmarkStart w:id="1076" w:name="_Toc425945734"/>
      <w:bookmarkStart w:id="1077" w:name="_Toc425946517"/>
      <w:bookmarkStart w:id="1078" w:name="_Toc425956199"/>
      <w:bookmarkStart w:id="1079" w:name="_Toc425956642"/>
    </w:p>
    <w:p w:rsidR="00DD41E9" w:rsidRPr="00195ED4" w:rsidRDefault="00DD41E9" w:rsidP="00195ED4">
      <w:pPr>
        <w:pStyle w:val="Heading1"/>
        <w:bidi/>
        <w:jc w:val="center"/>
        <w:rPr>
          <w:rFonts w:cs="Arabic Typesetting"/>
          <w:caps w:val="0"/>
          <w:strike/>
          <w:szCs w:val="36"/>
          <w:rtl/>
        </w:rPr>
      </w:pPr>
      <w:bookmarkStart w:id="1080" w:name="_Toc425935791"/>
      <w:bookmarkStart w:id="1081" w:name="_Toc425936085"/>
      <w:bookmarkStart w:id="1082" w:name="_Toc425943875"/>
      <w:bookmarkStart w:id="1083" w:name="_Toc425944574"/>
      <w:bookmarkStart w:id="1084" w:name="_Toc425944787"/>
      <w:bookmarkStart w:id="1085" w:name="_Toc425945151"/>
      <w:bookmarkStart w:id="1086" w:name="_Toc425945539"/>
      <w:bookmarkStart w:id="1087" w:name="_Toc425945622"/>
      <w:bookmarkStart w:id="1088" w:name="_Toc425945705"/>
      <w:bookmarkStart w:id="1089" w:name="_Toc425946488"/>
      <w:bookmarkStart w:id="1090" w:name="_Toc425947400"/>
      <w:bookmarkStart w:id="1091" w:name="_Toc425956170"/>
      <w:bookmarkStart w:id="1092" w:name="_Toc425956613"/>
      <w:bookmarkStart w:id="1093" w:name="_Toc430961910"/>
      <w:bookmarkStart w:id="1094" w:name="_Toc430966205"/>
      <w:bookmarkStart w:id="1095" w:name="_Toc430967446"/>
      <w:bookmarkStart w:id="1096" w:name="_Toc430968276"/>
      <w:bookmarkStart w:id="1097" w:name="_Toc430968351"/>
      <w:bookmarkStart w:id="1098" w:name="_Toc430968426"/>
      <w:r w:rsidRPr="00195ED4">
        <w:rPr>
          <w:rFonts w:ascii="Arabic Typesetting" w:hAnsi="Arabic Typesetting" w:cs="Arabic Typesetting"/>
          <w:caps w:val="0"/>
          <w:szCs w:val="36"/>
          <w:rtl/>
        </w:rPr>
        <w:t>القاعدة 12</w:t>
      </w:r>
      <w:r w:rsidRPr="00195ED4">
        <w:rPr>
          <w:rFonts w:ascii="Arabic Typesetting" w:hAnsi="Arabic Typesetting" w:cs="Arabic Typesetting"/>
          <w:caps w:val="0"/>
          <w:szCs w:val="36"/>
          <w:vertAlign w:val="superscript"/>
          <w:rtl/>
        </w:rPr>
        <w:t>(ثانيا)</w:t>
      </w:r>
      <w:r w:rsidRPr="00195ED4">
        <w:rPr>
          <w:rFonts w:ascii="Arabic Typesetting" w:hAnsi="Arabic Typesetting" w:cs="Arabic Typesetting" w:hint="cs"/>
          <w:caps w:val="0"/>
          <w:szCs w:val="36"/>
          <w:vertAlign w:val="superscript"/>
          <w:rtl/>
        </w:rPr>
        <w:t xml:space="preserve">  </w:t>
      </w:r>
      <w:r w:rsidRPr="00195ED4">
        <w:rPr>
          <w:rFonts w:ascii="Arabic Typesetting" w:hAnsi="Arabic Typesetting" w:cs="Arabic Typesetting"/>
          <w:caps w:val="0"/>
          <w:szCs w:val="36"/>
          <w:rtl/>
        </w:rPr>
        <w:br/>
      </w:r>
      <w:r w:rsidRPr="00195ED4">
        <w:rPr>
          <w:rFonts w:cs="Arabic Typesetting"/>
          <w:caps w:val="0"/>
          <w:szCs w:val="36"/>
          <w:rtl/>
        </w:rPr>
        <w:t>تقديم مودع الطلب وثائق تتعلق ببحث سابق</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rsidR="00DD41E9" w:rsidRPr="00195ED4" w:rsidRDefault="00DD41E9" w:rsidP="00195ED4">
      <w:pPr>
        <w:pStyle w:val="Heading2"/>
        <w:bidi/>
        <w:rPr>
          <w:rFonts w:cs="Arabic Typesetting"/>
          <w:bCs w:val="0"/>
          <w:i/>
          <w:caps w:val="0"/>
          <w:szCs w:val="36"/>
          <w:rtl/>
        </w:rPr>
      </w:pPr>
      <w:bookmarkStart w:id="1099" w:name="_Toc425935792"/>
      <w:bookmarkStart w:id="1100" w:name="_Toc425936086"/>
      <w:bookmarkStart w:id="1101" w:name="_Toc425943876"/>
      <w:bookmarkStart w:id="1102" w:name="_Toc425944575"/>
      <w:bookmarkStart w:id="1103" w:name="_Toc425944788"/>
      <w:bookmarkStart w:id="1104" w:name="_Toc425945152"/>
      <w:bookmarkStart w:id="1105" w:name="_Toc425945540"/>
      <w:bookmarkStart w:id="1106" w:name="_Toc425945623"/>
      <w:bookmarkStart w:id="1107" w:name="_Toc425945706"/>
      <w:bookmarkStart w:id="1108" w:name="_Toc425946489"/>
      <w:bookmarkStart w:id="1109" w:name="_Toc425947401"/>
      <w:bookmarkStart w:id="1110" w:name="_Toc425956171"/>
      <w:bookmarkStart w:id="1111" w:name="_Toc425956614"/>
      <w:bookmarkStart w:id="1112" w:name="_Toc430961911"/>
      <w:bookmarkStart w:id="1113" w:name="_Toc430966206"/>
      <w:bookmarkStart w:id="1114" w:name="_Toc430967447"/>
      <w:bookmarkStart w:id="1115" w:name="_Toc430968277"/>
      <w:bookmarkStart w:id="1116" w:name="_Toc430968352"/>
      <w:bookmarkStart w:id="1117" w:name="_Toc430968427"/>
      <w:r w:rsidRPr="00195ED4">
        <w:rPr>
          <w:rFonts w:ascii="Arabic Typesetting" w:hAnsi="Arabic Typesetting" w:cs="Arabic Typesetting"/>
          <w:bCs w:val="0"/>
          <w:iCs w:val="0"/>
          <w:caps w:val="0"/>
          <w:szCs w:val="36"/>
          <w:rtl/>
        </w:rPr>
        <w:t>12</w:t>
      </w:r>
      <w:r w:rsidRPr="00195ED4">
        <w:rPr>
          <w:rFonts w:cs="Arabic Typesetting" w:hint="cs"/>
          <w:bCs w:val="0"/>
          <w:iCs w:val="0"/>
          <w:caps w:val="0"/>
          <w:szCs w:val="36"/>
          <w:vertAlign w:val="superscript"/>
          <w:rtl/>
        </w:rPr>
        <w:t>(ثانيا)</w:t>
      </w:r>
      <w:r w:rsidRPr="00195ED4">
        <w:rPr>
          <w:rFonts w:ascii="Arabic Typesetting" w:hAnsi="Arabic Typesetting" w:cs="Arabic Typesetting"/>
          <w:bCs w:val="0"/>
          <w:iCs w:val="0"/>
          <w:caps w:val="0"/>
          <w:szCs w:val="36"/>
          <w:rtl/>
        </w:rPr>
        <w:t>1</w:t>
      </w:r>
      <w:r w:rsidRPr="00195ED4">
        <w:rPr>
          <w:rFonts w:cs="Arabic Typesetting" w:hint="cs"/>
          <w:bCs w:val="0"/>
          <w:iCs w:val="0"/>
          <w:caps w:val="0"/>
          <w:szCs w:val="36"/>
          <w:rtl/>
        </w:rPr>
        <w:t xml:space="preserve">    </w:t>
      </w:r>
      <w:r w:rsidRPr="00195ED4">
        <w:rPr>
          <w:rFonts w:cs="Arabic Typesetting"/>
          <w:bCs w:val="0"/>
          <w:i/>
          <w:caps w:val="0"/>
          <w:szCs w:val="36"/>
          <w:rtl/>
          <w:lang w:val="fr-CH"/>
        </w:rPr>
        <w:t>تقديم مودع الطلب</w:t>
      </w:r>
      <w:r w:rsidRPr="00195ED4">
        <w:rPr>
          <w:rFonts w:cs="Arabic Typesetting" w:hint="cs"/>
          <w:bCs w:val="0"/>
          <w:i/>
          <w:caps w:val="0"/>
          <w:szCs w:val="36"/>
          <w:rtl/>
          <w:lang w:val="fr-CH"/>
        </w:rPr>
        <w:t xml:space="preserve"> </w:t>
      </w:r>
      <w:r w:rsidRPr="00195ED4">
        <w:rPr>
          <w:rFonts w:cs="Arabic Typesetting"/>
          <w:bCs w:val="0"/>
          <w:i/>
          <w:caps w:val="0"/>
          <w:szCs w:val="36"/>
          <w:rtl/>
          <w:lang w:val="fr-CH"/>
        </w:rPr>
        <w:t>وثائق تتعلق ببحث سابق</w:t>
      </w:r>
      <w:r w:rsidRPr="00195ED4">
        <w:rPr>
          <w:rFonts w:cs="Arabic Typesetting" w:hint="cs"/>
          <w:bCs w:val="0"/>
          <w:i/>
          <w:caps w:val="0"/>
          <w:szCs w:val="36"/>
          <w:rtl/>
          <w:lang w:val="fr-CH"/>
        </w:rPr>
        <w:t xml:space="preserve"> في حال عريضة </w:t>
      </w:r>
      <w:r w:rsidRPr="00195ED4">
        <w:rPr>
          <w:rFonts w:cs="Arabic Typesetting"/>
          <w:bCs w:val="0"/>
          <w:i/>
          <w:caps w:val="0"/>
          <w:szCs w:val="36"/>
          <w:rtl/>
          <w:lang w:val="fr-CH"/>
        </w:rPr>
        <w:t>قدِّم</w:t>
      </w:r>
      <w:r w:rsidRPr="00195ED4">
        <w:rPr>
          <w:rFonts w:cs="Arabic Typesetting" w:hint="cs"/>
          <w:bCs w:val="0"/>
          <w:i/>
          <w:caps w:val="0"/>
          <w:szCs w:val="36"/>
          <w:rtl/>
          <w:lang w:val="fr-CH"/>
        </w:rPr>
        <w:t>ت</w:t>
      </w:r>
      <w:r w:rsidRPr="00195ED4">
        <w:rPr>
          <w:rFonts w:cs="Arabic Typesetting"/>
          <w:bCs w:val="0"/>
          <w:i/>
          <w:caps w:val="0"/>
          <w:szCs w:val="36"/>
          <w:rtl/>
          <w:lang w:val="fr-CH"/>
        </w:rPr>
        <w:t xml:space="preserve"> بموجب</w:t>
      </w:r>
      <w:r w:rsidRPr="00195ED4">
        <w:rPr>
          <w:rFonts w:cs="Arabic Typesetting" w:hint="cs"/>
          <w:bCs w:val="0"/>
          <w:i/>
          <w:caps w:val="0"/>
          <w:szCs w:val="36"/>
          <w:rtl/>
          <w:lang w:val="fr-CH"/>
        </w:rPr>
        <w:t xml:space="preserve"> القاعدة </w:t>
      </w:r>
      <w:r w:rsidRPr="00195ED4">
        <w:rPr>
          <w:rFonts w:ascii="Arabic Typesetting" w:hAnsi="Arabic Typesetting" w:cs="Arabic Typesetting"/>
          <w:bCs w:val="0"/>
          <w:i/>
          <w:caps w:val="0"/>
          <w:szCs w:val="36"/>
          <w:rtl/>
          <w:lang w:val="fr-CH"/>
        </w:rPr>
        <w:t>12</w:t>
      </w:r>
      <w:r w:rsidRPr="00195ED4">
        <w:rPr>
          <w:rFonts w:cs="Arabic Typesetting" w:hint="cs"/>
          <w:bCs w:val="0"/>
          <w:i/>
          <w:caps w:val="0"/>
          <w:szCs w:val="36"/>
          <w:rtl/>
          <w:lang w:val="fr-CH"/>
        </w:rPr>
        <w:t>.4</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rsidR="00DD41E9" w:rsidRPr="00DD41E9" w:rsidRDefault="00DD41E9" w:rsidP="00DD41E9">
      <w:pPr>
        <w:bidi/>
        <w:spacing w:after="240" w:line="360" w:lineRule="exact"/>
        <w:ind w:firstLine="720"/>
        <w:jc w:val="lowKashida"/>
        <w:rPr>
          <w:rFonts w:cs="Arabic Typesetting"/>
          <w:szCs w:val="36"/>
          <w:rtl/>
        </w:rPr>
      </w:pPr>
      <w:r w:rsidRPr="00DD41E9">
        <w:rPr>
          <w:rFonts w:cs="Arabic Typesetting"/>
          <w:szCs w:val="36"/>
          <w:rtl/>
        </w:rPr>
        <w:t>(أ)</w:t>
      </w:r>
      <w:r w:rsidRPr="00DD41E9">
        <w:rPr>
          <w:rFonts w:cs="Arabic Typesetting" w:hint="cs"/>
          <w:szCs w:val="36"/>
          <w:rtl/>
        </w:rPr>
        <w:t xml:space="preserve">  في حال </w:t>
      </w:r>
      <w:r w:rsidRPr="00DD41E9">
        <w:rPr>
          <w:rFonts w:ascii="Arabic Typesetting" w:hAnsi="Arabic Typesetting" w:cs="Arabic Typesetting"/>
          <w:szCs w:val="36"/>
          <w:rtl/>
        </w:rPr>
        <w:t>التمس المودع، بناء على القاعدة 12.4، أن تراعي إدارة البحث</w:t>
      </w:r>
      <w:r w:rsidRPr="00DD41E9">
        <w:rPr>
          <w:rFonts w:cs="Arabic Typesetting" w:hint="cs"/>
          <w:szCs w:val="36"/>
          <w:rtl/>
        </w:rPr>
        <w:t xml:space="preserve"> الدولي نتائج بحث سابق أجرته الإدارة ذاتها أو إدارة أخرى للبحث الدولي أو أجراه مكتب وطني، فإنه يتعين على المودع، شرط مراعاة أحكام الفقرات من (ب) إلى (د)، أن يقدّم إلى مكتب تسلم الطلبات مع الطلب الدولي صورة عن نتائج البحث السابق أيا كان الشكل الذي قدمتّها به الإدارة المعنية أو قدّمها به المكتب المعني (مثلا، بشكل تقرير البحث أو قائمة بحالة التقنية الصناعية السابقة المستشهد بها أو تقرير الفحص).</w:t>
      </w:r>
    </w:p>
    <w:p w:rsidR="00DD41E9" w:rsidRPr="00DD41E9" w:rsidRDefault="00DD41E9" w:rsidP="00DD41E9">
      <w:pPr>
        <w:bidi/>
        <w:spacing w:after="240" w:line="360" w:lineRule="exact"/>
        <w:ind w:firstLine="720"/>
        <w:jc w:val="lowKashida"/>
        <w:rPr>
          <w:rFonts w:ascii="Arabic Typesetting" w:hAnsi="Arabic Typesetting" w:cs="Arabic Typesetting"/>
          <w:szCs w:val="36"/>
          <w:rtl/>
        </w:rPr>
      </w:pPr>
      <w:r w:rsidRPr="00DD41E9">
        <w:rPr>
          <w:rFonts w:ascii="Arabic Typesetting" w:hAnsi="Arabic Typesetting" w:cs="Arabic Typesetting"/>
          <w:szCs w:val="36"/>
          <w:rtl/>
        </w:rPr>
        <w:t>(ب)</w:t>
      </w:r>
      <w:r w:rsidRPr="00DD41E9">
        <w:rPr>
          <w:rFonts w:ascii="Arabic Typesetting" w:hAnsi="Arabic Typesetting" w:cs="Arabic Typesetting" w:hint="cs"/>
          <w:szCs w:val="36"/>
          <w:rtl/>
        </w:rPr>
        <w:t xml:space="preserve">  </w:t>
      </w:r>
      <w:r w:rsidRPr="00DD41E9">
        <w:rPr>
          <w:rFonts w:ascii="Arabic Typesetting" w:hAnsi="Arabic Typesetting" w:cs="Arabic Typesetting"/>
          <w:szCs w:val="36"/>
          <w:rtl/>
        </w:rPr>
        <w:t>في حال أجرى البحث السابق المكتب ذاته الذي يعمل بصفته مكتبا لتسلم الطلبات، جاز للمودع أن يعرب عن رغبته في أن يتولى مكتب تسلم الطلبات إعداد الصورة المشار إليها في الفقرة (أ) وإرسالها إلى إدارة البحث الدولي، بدلا من أن يقدّمها المودع نفسه. ويتعين أن يقدَّم ذلك الالتماس في العريضة ويجوز لمكتب تسلم الطلبات أن يفرض دفع رسم له ولحسابه نظير ذلك الالتماس.</w:t>
      </w:r>
    </w:p>
    <w:p w:rsidR="00DD41E9" w:rsidRPr="00DD41E9" w:rsidRDefault="00DD41E9" w:rsidP="00DD41E9">
      <w:pPr>
        <w:bidi/>
        <w:spacing w:after="240" w:line="360" w:lineRule="exact"/>
        <w:ind w:firstLine="720"/>
        <w:jc w:val="lowKashida"/>
        <w:rPr>
          <w:rFonts w:ascii="Arabic Typesetting" w:hAnsi="Arabic Typesetting" w:cs="Arabic Typesetting"/>
          <w:szCs w:val="36"/>
          <w:rtl/>
        </w:rPr>
      </w:pPr>
      <w:r w:rsidRPr="00DD41E9">
        <w:rPr>
          <w:rFonts w:ascii="Arabic Typesetting" w:hAnsi="Arabic Typesetting" w:cs="Arabic Typesetting"/>
          <w:szCs w:val="36"/>
          <w:rtl/>
        </w:rPr>
        <w:t>(ج)</w:t>
      </w:r>
      <w:r w:rsidRPr="00DD41E9">
        <w:rPr>
          <w:rFonts w:ascii="Arabic Typesetting" w:hAnsi="Arabic Typesetting" w:cs="Arabic Typesetting" w:hint="cs"/>
          <w:szCs w:val="36"/>
          <w:rtl/>
        </w:rPr>
        <w:t xml:space="preserve">  </w:t>
      </w:r>
      <w:r w:rsidRPr="00DD41E9">
        <w:rPr>
          <w:rFonts w:ascii="Arabic Typesetting" w:hAnsi="Arabic Typesetting" w:cs="Arabic Typesetting"/>
          <w:szCs w:val="36"/>
          <w:rtl/>
        </w:rPr>
        <w:t>في حال أجرت البحث السابق إدارة البحث الدولي ذاتها، أو أجراه المكتب ذاته الذي يعمل بصفته إدارة للبحث الدولي، فلا يُشترط تقديم الصورة المشار إليها في الفقرة (أ) بناء على تلك الفقرة.</w:t>
      </w:r>
    </w:p>
    <w:p w:rsidR="00DD41E9" w:rsidRPr="00DD41E9" w:rsidRDefault="00DD41E9" w:rsidP="00DD41E9">
      <w:pPr>
        <w:bidi/>
        <w:spacing w:after="240" w:line="360" w:lineRule="exact"/>
        <w:ind w:firstLine="720"/>
        <w:jc w:val="lowKashida"/>
        <w:rPr>
          <w:rFonts w:ascii="Arabic Typesetting" w:hAnsi="Arabic Typesetting" w:cs="Arabic Typesetting"/>
          <w:strike/>
          <w:szCs w:val="36"/>
        </w:rPr>
      </w:pPr>
      <w:r w:rsidRPr="00DD41E9">
        <w:rPr>
          <w:rFonts w:cs="Arabic Typesetting" w:hint="cs"/>
          <w:szCs w:val="36"/>
          <w:rtl/>
        </w:rPr>
        <w:t>(د)  في حال كانت الصورة المشار إليها في الفقرة (أ) متاحة لمكتب تسلم الطلبات أو لإدارة البحث الدولي بالشكل والطريقة التي تقبلها، مثلا من مكتبة رقمية ، وكان المودع يبيّن ذلك في العريضة، فلا يُشترط تقديم الصورة بناء على تلك الفقرة.</w:t>
      </w:r>
    </w:p>
    <w:p w:rsidR="00DD41E9" w:rsidRPr="00195ED4" w:rsidRDefault="00DD41E9" w:rsidP="00195ED4">
      <w:pPr>
        <w:pStyle w:val="Heading2"/>
        <w:bidi/>
        <w:rPr>
          <w:rFonts w:ascii="Arabic Typesetting" w:hAnsi="Arabic Typesetting" w:cs="Arabic Typesetting"/>
          <w:bCs w:val="0"/>
          <w:i/>
          <w:caps w:val="0"/>
          <w:szCs w:val="36"/>
          <w:rtl/>
          <w:lang w:val="fr-CH"/>
        </w:rPr>
      </w:pPr>
      <w:bookmarkStart w:id="1118" w:name="_Toc425935793"/>
      <w:bookmarkStart w:id="1119" w:name="_Toc425936087"/>
      <w:bookmarkStart w:id="1120" w:name="_Toc425943877"/>
      <w:bookmarkStart w:id="1121" w:name="_Toc425944576"/>
      <w:bookmarkStart w:id="1122" w:name="_Toc425944789"/>
      <w:bookmarkStart w:id="1123" w:name="_Toc425945153"/>
      <w:bookmarkStart w:id="1124" w:name="_Toc425945541"/>
      <w:bookmarkStart w:id="1125" w:name="_Toc425945624"/>
      <w:bookmarkStart w:id="1126" w:name="_Toc425945707"/>
      <w:bookmarkStart w:id="1127" w:name="_Toc425946490"/>
      <w:bookmarkStart w:id="1128" w:name="_Toc425947402"/>
      <w:bookmarkStart w:id="1129" w:name="_Toc425956172"/>
      <w:bookmarkStart w:id="1130" w:name="_Toc425956615"/>
      <w:bookmarkStart w:id="1131" w:name="_Toc430961912"/>
      <w:bookmarkStart w:id="1132" w:name="_Toc430966207"/>
      <w:bookmarkStart w:id="1133" w:name="_Toc430967448"/>
      <w:bookmarkStart w:id="1134" w:name="_Toc430968278"/>
      <w:bookmarkStart w:id="1135" w:name="_Toc430968353"/>
      <w:bookmarkStart w:id="1136" w:name="_Toc430968428"/>
      <w:r w:rsidRPr="00195ED4">
        <w:rPr>
          <w:rFonts w:ascii="Arabic Typesetting" w:hAnsi="Arabic Typesetting" w:cs="Arabic Typesetting"/>
          <w:bCs w:val="0"/>
          <w:iCs w:val="0"/>
          <w:caps w:val="0"/>
          <w:szCs w:val="36"/>
          <w:rtl/>
        </w:rPr>
        <w:t>12</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lang w:val="fr-CH"/>
        </w:rPr>
        <w:t>2</w:t>
      </w:r>
      <w:r w:rsidRPr="00195ED4">
        <w:rPr>
          <w:rFonts w:ascii="Arabic Typesetting" w:hAnsi="Arabic Typesetting" w:cs="Arabic Typesetting" w:hint="cs"/>
          <w:bCs w:val="0"/>
          <w:iCs w:val="0"/>
          <w:caps w:val="0"/>
          <w:szCs w:val="36"/>
          <w:rtl/>
          <w:lang w:val="fr-CH"/>
        </w:rPr>
        <w:t xml:space="preserve">   </w:t>
      </w:r>
      <w:r w:rsidRPr="00195ED4">
        <w:rPr>
          <w:rFonts w:ascii="Arabic Typesetting" w:hAnsi="Arabic Typesetting" w:cs="Arabic Typesetting"/>
          <w:bCs w:val="0"/>
          <w:i/>
          <w:caps w:val="0"/>
          <w:szCs w:val="36"/>
          <w:rtl/>
          <w:lang w:val="fr-CH"/>
        </w:rPr>
        <w:t xml:space="preserve">طلب إدارة البحث الدولي الحصول على وثائق تتعلق ببحث سابق </w:t>
      </w:r>
      <w:r w:rsidRPr="00195ED4">
        <w:rPr>
          <w:rFonts w:ascii="Arabic Typesetting" w:hAnsi="Arabic Typesetting" w:cs="Arabic Typesetting" w:hint="cs"/>
          <w:bCs w:val="0"/>
          <w:i/>
          <w:caps w:val="0"/>
          <w:szCs w:val="36"/>
          <w:rtl/>
          <w:lang w:val="fr-CH"/>
        </w:rPr>
        <w:t>في حال عريضة</w:t>
      </w:r>
      <w:r w:rsidRPr="00195ED4">
        <w:rPr>
          <w:rFonts w:ascii="Arabic Typesetting" w:hAnsi="Arabic Typesetting" w:cs="Arabic Typesetting"/>
          <w:bCs w:val="0"/>
          <w:i/>
          <w:caps w:val="0"/>
          <w:szCs w:val="36"/>
          <w:rtl/>
          <w:lang w:val="fr-CH"/>
        </w:rPr>
        <w:t xml:space="preserve"> قدِّم</w:t>
      </w:r>
      <w:r w:rsidRPr="00195ED4">
        <w:rPr>
          <w:rFonts w:ascii="Arabic Typesetting" w:hAnsi="Arabic Typesetting" w:cs="Arabic Typesetting" w:hint="cs"/>
          <w:bCs w:val="0"/>
          <w:i/>
          <w:caps w:val="0"/>
          <w:szCs w:val="36"/>
          <w:rtl/>
          <w:lang w:val="fr-CH"/>
        </w:rPr>
        <w:t>ت</w:t>
      </w:r>
      <w:r w:rsidRPr="00195ED4">
        <w:rPr>
          <w:rFonts w:ascii="Arabic Typesetting" w:hAnsi="Arabic Typesetting" w:cs="Arabic Typesetting"/>
          <w:bCs w:val="0"/>
          <w:i/>
          <w:caps w:val="0"/>
          <w:szCs w:val="36"/>
          <w:rtl/>
          <w:lang w:val="fr-CH"/>
        </w:rPr>
        <w:t xml:space="preserve"> بموجب القاعدة</w:t>
      </w:r>
      <w:r w:rsidRPr="00195ED4">
        <w:rPr>
          <w:rFonts w:ascii="Arabic Typesetting" w:hAnsi="Arabic Typesetting" w:cs="Arabic Typesetting" w:hint="cs"/>
          <w:bCs w:val="0"/>
          <w:i/>
          <w:caps w:val="0"/>
          <w:szCs w:val="36"/>
          <w:rtl/>
          <w:lang w:val="fr-CH"/>
        </w:rPr>
        <w:t> </w:t>
      </w:r>
      <w:r w:rsidRPr="00195ED4">
        <w:rPr>
          <w:rFonts w:ascii="Arabic Typesetting" w:hAnsi="Arabic Typesetting" w:cs="Arabic Typesetting"/>
          <w:bCs w:val="0"/>
          <w:i/>
          <w:caps w:val="0"/>
          <w:szCs w:val="36"/>
          <w:rtl/>
          <w:lang w:val="fr-CH"/>
        </w:rPr>
        <w:t>12.4</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rsidR="00DD41E9" w:rsidRPr="00DD41E9" w:rsidRDefault="00DD41E9" w:rsidP="00DD41E9">
      <w:pPr>
        <w:bidi/>
        <w:spacing w:after="240" w:line="360" w:lineRule="exact"/>
        <w:ind w:firstLine="720"/>
        <w:jc w:val="lowKashida"/>
        <w:rPr>
          <w:rFonts w:cs="Arabic Typesetting"/>
          <w:szCs w:val="36"/>
          <w:rtl/>
        </w:rPr>
      </w:pPr>
      <w:r w:rsidRPr="00DD41E9">
        <w:rPr>
          <w:rFonts w:cs="Arabic Typesetting" w:hint="cs"/>
          <w:szCs w:val="36"/>
          <w:rtl/>
        </w:rPr>
        <w:t xml:space="preserve">(أ)  يجوز لإدارة البحث الدولي، مع مراعاة أحكام </w:t>
      </w:r>
      <w:r w:rsidRPr="00DD41E9">
        <w:rPr>
          <w:rFonts w:eastAsia="SimSun" w:cs="Arabic Typesetting" w:hint="cs"/>
          <w:b/>
          <w:i/>
          <w:caps/>
          <w:szCs w:val="36"/>
          <w:rtl/>
          <w:lang w:val="fr-CH"/>
        </w:rPr>
        <w:t>الفقرتين (ب) و(ج)</w:t>
      </w:r>
      <w:r w:rsidRPr="00DD41E9">
        <w:rPr>
          <w:rFonts w:cs="Arabic Typesetting" w:hint="cs"/>
          <w:szCs w:val="36"/>
          <w:rtl/>
        </w:rPr>
        <w:t xml:space="preserve"> أن تدعو المودع إلى تقديم ما يلي في غضون مهلة تكون معقولة حسب ظروف الحال:</w:t>
      </w:r>
    </w:p>
    <w:p w:rsidR="00DD41E9" w:rsidRPr="00DD41E9" w:rsidRDefault="00DD41E9" w:rsidP="00DD41E9">
      <w:pPr>
        <w:bidi/>
        <w:spacing w:after="240" w:line="360" w:lineRule="exact"/>
        <w:ind w:left="1984" w:hanging="544"/>
        <w:jc w:val="lowKashida"/>
        <w:rPr>
          <w:rFonts w:ascii="Arabic Typesetting" w:hAnsi="Arabic Typesetting" w:cs="Arabic Typesetting"/>
          <w:szCs w:val="36"/>
          <w:rtl/>
        </w:rPr>
      </w:pPr>
      <w:r w:rsidRPr="00DD41E9">
        <w:rPr>
          <w:rFonts w:ascii="Arabic Typesetting" w:hAnsi="Arabic Typesetting" w:cs="Arabic Typesetting"/>
          <w:szCs w:val="36"/>
          <w:rtl/>
        </w:rPr>
        <w:t>"1"</w:t>
      </w:r>
      <w:r w:rsidRPr="00DD41E9">
        <w:rPr>
          <w:rFonts w:ascii="Arabic Typesetting" w:hAnsi="Arabic Typesetting" w:cs="Arabic Typesetting"/>
          <w:szCs w:val="36"/>
          <w:rtl/>
        </w:rPr>
        <w:tab/>
        <w:t>صورة عن الطلب السابق المعني؛</w:t>
      </w:r>
    </w:p>
    <w:p w:rsidR="00DD41E9" w:rsidRPr="00DD41E9" w:rsidRDefault="00DD41E9" w:rsidP="00DD41E9">
      <w:pPr>
        <w:bidi/>
        <w:spacing w:after="240" w:line="360" w:lineRule="exact"/>
        <w:ind w:left="1984" w:hanging="544"/>
        <w:jc w:val="lowKashida"/>
        <w:rPr>
          <w:rFonts w:ascii="Arabic Typesetting" w:hAnsi="Arabic Typesetting" w:cs="Arabic Typesetting"/>
          <w:szCs w:val="36"/>
          <w:rtl/>
        </w:rPr>
      </w:pPr>
      <w:r w:rsidRPr="00DD41E9">
        <w:rPr>
          <w:rFonts w:ascii="Arabic Typesetting" w:hAnsi="Arabic Typesetting" w:cs="Arabic Typesetting"/>
          <w:szCs w:val="36"/>
          <w:rtl/>
        </w:rPr>
        <w:t>"2"</w:t>
      </w:r>
      <w:r w:rsidRPr="00DD41E9">
        <w:rPr>
          <w:rFonts w:ascii="Arabic Typesetting" w:hAnsi="Arabic Typesetting" w:cs="Arabic Typesetting"/>
          <w:szCs w:val="36"/>
          <w:rtl/>
        </w:rPr>
        <w:tab/>
        <w:t>في حال كان الطلب السابق محررا بلغة لا تقبلها إدارة البحث الدولي، ترجمة للطلب السابق بلغة تقبلها تلك الإدارة؛</w:t>
      </w:r>
    </w:p>
    <w:p w:rsidR="00DD41E9" w:rsidRPr="00DD41E9" w:rsidRDefault="00DD41E9" w:rsidP="00DD41E9">
      <w:pPr>
        <w:bidi/>
        <w:spacing w:after="240" w:line="360" w:lineRule="exact"/>
        <w:ind w:left="1984" w:hanging="544"/>
        <w:jc w:val="lowKashida"/>
        <w:rPr>
          <w:rFonts w:ascii="Arabic Typesetting" w:hAnsi="Arabic Typesetting" w:cs="Arabic Typesetting"/>
          <w:szCs w:val="36"/>
          <w:rtl/>
        </w:rPr>
      </w:pPr>
      <w:r w:rsidRPr="00DD41E9">
        <w:rPr>
          <w:rFonts w:ascii="Arabic Typesetting" w:hAnsi="Arabic Typesetting" w:cs="Arabic Typesetting"/>
          <w:szCs w:val="36"/>
          <w:rtl/>
        </w:rPr>
        <w:t>"3"</w:t>
      </w:r>
      <w:r w:rsidRPr="00DD41E9">
        <w:rPr>
          <w:rFonts w:ascii="Arabic Typesetting" w:hAnsi="Arabic Typesetting" w:cs="Arabic Typesetting"/>
          <w:szCs w:val="36"/>
          <w:rtl/>
        </w:rPr>
        <w:tab/>
        <w:t>في حال كانت نتائج البحث السابق محررة بغلة لا تقبلها إدارة البحث الدولي، ترجمة لتلك النتائج بلغة تقبلها تلك الإدارة؛</w:t>
      </w:r>
    </w:p>
    <w:p w:rsidR="00DD41E9" w:rsidRPr="00DD41E9" w:rsidRDefault="00DD41E9" w:rsidP="00DD41E9">
      <w:pPr>
        <w:bidi/>
        <w:spacing w:after="240" w:line="360" w:lineRule="exact"/>
        <w:ind w:left="1984" w:hanging="544"/>
        <w:jc w:val="lowKashida"/>
        <w:rPr>
          <w:rFonts w:ascii="Arabic Typesetting" w:hAnsi="Arabic Typesetting" w:cs="Arabic Typesetting"/>
          <w:szCs w:val="36"/>
          <w:rtl/>
        </w:rPr>
      </w:pPr>
      <w:r w:rsidRPr="00DD41E9">
        <w:rPr>
          <w:rFonts w:ascii="Arabic Typesetting" w:hAnsi="Arabic Typesetting" w:cs="Arabic Typesetting"/>
          <w:szCs w:val="36"/>
          <w:rtl/>
        </w:rPr>
        <w:t>"4"</w:t>
      </w:r>
      <w:r w:rsidRPr="00DD41E9">
        <w:rPr>
          <w:rFonts w:ascii="Arabic Typesetting" w:hAnsi="Arabic Typesetting" w:cs="Arabic Typesetting"/>
          <w:szCs w:val="36"/>
          <w:rtl/>
        </w:rPr>
        <w:tab/>
        <w:t>صورة عن أية وثيقة مستشهد بها في نتائج البحث السابق.</w:t>
      </w:r>
    </w:p>
    <w:p w:rsidR="00DD41E9" w:rsidRPr="00DD41E9" w:rsidRDefault="00DD41E9" w:rsidP="00DD41E9">
      <w:pPr>
        <w:rPr>
          <w:rFonts w:ascii="Arabic Typesetting" w:hAnsi="Arabic Typesetting" w:cs="Arabic Typesetting"/>
          <w:szCs w:val="36"/>
          <w:rtl/>
        </w:rPr>
      </w:pPr>
      <w:r w:rsidRPr="00DD41E9">
        <w:rPr>
          <w:rFonts w:ascii="Arabic Typesetting" w:hAnsi="Arabic Typesetting" w:cs="Arabic Typesetting"/>
          <w:szCs w:val="36"/>
          <w:rtl/>
        </w:rPr>
        <w:br w:type="page"/>
      </w:r>
    </w:p>
    <w:p w:rsidR="00DD41E9" w:rsidRPr="00DD41E9" w:rsidRDefault="00DD41E9" w:rsidP="00DD41E9">
      <w:pPr>
        <w:keepNext/>
        <w:bidi/>
        <w:spacing w:after="240" w:line="360" w:lineRule="exact"/>
        <w:ind w:firstLine="850"/>
        <w:jc w:val="center"/>
        <w:rPr>
          <w:rFonts w:ascii="Arabic Typesetting" w:hAnsi="Arabic Typesetting" w:cs="Arabic Typesetting"/>
          <w:i/>
          <w:iCs/>
          <w:szCs w:val="36"/>
          <w:rtl/>
        </w:rPr>
      </w:pPr>
      <w:r w:rsidRPr="00DD41E9">
        <w:rPr>
          <w:rFonts w:ascii="Arabic Typesetting" w:hAnsi="Arabic Typesetting" w:cs="Arabic Typesetting"/>
          <w:i/>
          <w:iCs/>
          <w:szCs w:val="36"/>
          <w:rtl/>
        </w:rPr>
        <w:t>[القاعدة 12</w:t>
      </w:r>
      <w:r w:rsidRPr="00DD41E9">
        <w:rPr>
          <w:rFonts w:ascii="Arabic Typesetting" w:hAnsi="Arabic Typesetting" w:cs="Arabic Typesetting"/>
          <w:i/>
          <w:iCs/>
          <w:szCs w:val="36"/>
          <w:vertAlign w:val="superscript"/>
          <w:rtl/>
        </w:rPr>
        <w:t>(ثانيا)</w:t>
      </w:r>
      <w:r w:rsidRPr="00DD41E9">
        <w:rPr>
          <w:rFonts w:ascii="Arabic Typesetting" w:hAnsi="Arabic Typesetting" w:cs="Arabic Typesetting" w:hint="cs"/>
          <w:i/>
          <w:iCs/>
          <w:szCs w:val="36"/>
          <w:rtl/>
        </w:rPr>
        <w:t>2</w:t>
      </w:r>
      <w:r w:rsidRPr="00DD41E9">
        <w:rPr>
          <w:rFonts w:ascii="Arabic Typesetting" w:hAnsi="Arabic Typesetting" w:cs="Arabic Typesetting"/>
          <w:i/>
          <w:iCs/>
          <w:szCs w:val="36"/>
          <w:rtl/>
        </w:rPr>
        <w:t>، تابع]</w:t>
      </w:r>
    </w:p>
    <w:p w:rsidR="00DD41E9" w:rsidRPr="00DD41E9" w:rsidRDefault="00DD41E9" w:rsidP="00DD41E9">
      <w:pPr>
        <w:bidi/>
        <w:spacing w:after="240" w:line="360" w:lineRule="exact"/>
        <w:ind w:firstLine="720"/>
        <w:jc w:val="lowKashida"/>
        <w:rPr>
          <w:rFonts w:ascii="Arabic Typesetting" w:hAnsi="Arabic Typesetting" w:cs="Arabic Typesetting"/>
          <w:szCs w:val="36"/>
          <w:rtl/>
        </w:rPr>
      </w:pPr>
      <w:r w:rsidRPr="00DD41E9">
        <w:rPr>
          <w:rFonts w:ascii="Arabic Typesetting" w:hAnsi="Arabic Typesetting" w:cs="Arabic Typesetting"/>
          <w:szCs w:val="36"/>
          <w:rtl/>
        </w:rPr>
        <w:t xml:space="preserve">(ب)  في حال أجرت البحث السابق إدارة البحث الدولي ذاتها، أو أجراه المكتب ذاته الذي يعمل بصفته إدارة البحث الدولي، </w:t>
      </w:r>
      <w:r w:rsidRPr="00DD41E9">
        <w:rPr>
          <w:rFonts w:ascii="Arabic Typesetting" w:hAnsi="Arabic Typesetting" w:cs="Arabic Typesetting"/>
          <w:szCs w:val="36"/>
          <w:rtl/>
          <w:lang w:val="fr-CH"/>
        </w:rPr>
        <w:t>أو كانت الصورة أو الترجمة المشار إليهما في الفقرة (أ) متاحتين لإدارة البحث الدولي بالشكل والطريقة التي تقبلهما، مثلا من مكتبة رقمية أو بشكل وثيقة أولوية، فلا يُشترط تقديم الصورة أو الترجمة المشار إليهما في الفقرة (أ) بناء على تلك الفقرة</w:t>
      </w:r>
      <w:r w:rsidRPr="00DD41E9">
        <w:rPr>
          <w:rFonts w:ascii="Arabic Typesetting" w:hAnsi="Arabic Typesetting" w:cs="Arabic Typesetting"/>
          <w:szCs w:val="36"/>
          <w:rtl/>
        </w:rPr>
        <w:t>.</w:t>
      </w:r>
    </w:p>
    <w:p w:rsidR="00DD41E9" w:rsidRPr="00DD41E9" w:rsidRDefault="00DD41E9" w:rsidP="00DD41E9">
      <w:pPr>
        <w:bidi/>
        <w:spacing w:after="240" w:line="360" w:lineRule="exact"/>
        <w:ind w:firstLine="720"/>
        <w:jc w:val="lowKashida"/>
        <w:rPr>
          <w:rFonts w:ascii="Arabic Typesetting" w:hAnsi="Arabic Typesetting" w:cs="Arabic Typesetting"/>
          <w:szCs w:val="36"/>
          <w:rtl/>
        </w:rPr>
      </w:pPr>
      <w:r w:rsidRPr="00DD41E9">
        <w:rPr>
          <w:rFonts w:ascii="Arabic Typesetting" w:hAnsi="Arabic Typesetting" w:cs="Arabic Typesetting"/>
          <w:szCs w:val="36"/>
          <w:rtl/>
          <w:lang w:val="fr-CH"/>
        </w:rPr>
        <w:t>(ج)</w:t>
      </w:r>
      <w:r w:rsidRPr="00DD41E9">
        <w:rPr>
          <w:rFonts w:ascii="Arabic Typesetting" w:hAnsi="Arabic Typesetting" w:cs="Arabic Typesetting" w:hint="cs"/>
          <w:szCs w:val="36"/>
          <w:rtl/>
        </w:rPr>
        <w:t xml:space="preserve">  </w:t>
      </w:r>
      <w:r w:rsidRPr="00DD41E9">
        <w:rPr>
          <w:rFonts w:ascii="Arabic Typesetting" w:hAnsi="Arabic Typesetting" w:cs="Arabic Typesetting"/>
          <w:szCs w:val="36"/>
          <w:rtl/>
        </w:rPr>
        <w:t>في حال تقديم بيان وفقا للقاعدة 12.4"2"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الفقرتين (أ)"1" و"2" على تلك الفقرتين.</w:t>
      </w:r>
    </w:p>
    <w:p w:rsidR="00DD41E9" w:rsidRPr="00DD41E9" w:rsidRDefault="00DD41E9" w:rsidP="00DD41E9">
      <w:pPr>
        <w:rPr>
          <w:rFonts w:ascii="Arabic Typesetting" w:hAnsi="Arabic Typesetting" w:cs="Arabic Typesetting"/>
          <w:sz w:val="36"/>
          <w:szCs w:val="36"/>
          <w:rtl/>
        </w:rPr>
      </w:pPr>
      <w:r w:rsidRPr="00DD41E9">
        <w:rPr>
          <w:rtl/>
        </w:rPr>
        <w:br w:type="page"/>
      </w:r>
    </w:p>
    <w:p w:rsidR="00DD41E9" w:rsidRPr="00195ED4" w:rsidRDefault="00DD41E9" w:rsidP="00195ED4">
      <w:pPr>
        <w:pStyle w:val="Heading1"/>
        <w:bidi/>
        <w:jc w:val="center"/>
        <w:rPr>
          <w:rFonts w:ascii="Arabic Typesetting" w:hAnsi="Arabic Typesetting" w:cs="Arabic Typesetting"/>
          <w:caps w:val="0"/>
          <w:szCs w:val="36"/>
          <w:rtl/>
        </w:rPr>
      </w:pPr>
      <w:bookmarkStart w:id="1137" w:name="_Toc425935794"/>
      <w:bookmarkStart w:id="1138" w:name="_Toc425936088"/>
      <w:bookmarkStart w:id="1139" w:name="_Toc425943878"/>
      <w:bookmarkStart w:id="1140" w:name="_Toc425944577"/>
      <w:bookmarkStart w:id="1141" w:name="_Toc425944790"/>
      <w:bookmarkStart w:id="1142" w:name="_Toc425945154"/>
      <w:bookmarkStart w:id="1143" w:name="_Toc425945542"/>
      <w:bookmarkStart w:id="1144" w:name="_Toc425945625"/>
      <w:bookmarkStart w:id="1145" w:name="_Toc425945708"/>
      <w:bookmarkStart w:id="1146" w:name="_Toc425946491"/>
      <w:bookmarkStart w:id="1147" w:name="_Toc425947403"/>
      <w:bookmarkStart w:id="1148" w:name="_Toc425956173"/>
      <w:bookmarkStart w:id="1149" w:name="_Toc425956616"/>
      <w:bookmarkStart w:id="1150" w:name="_Toc430961913"/>
      <w:bookmarkStart w:id="1151" w:name="_Toc430966208"/>
      <w:bookmarkStart w:id="1152" w:name="_Toc430967449"/>
      <w:bookmarkStart w:id="1153" w:name="_Toc430968279"/>
      <w:bookmarkStart w:id="1154" w:name="_Toc430968354"/>
      <w:bookmarkStart w:id="1155" w:name="_Toc430968429"/>
      <w:r w:rsidRPr="00195ED4">
        <w:rPr>
          <w:rFonts w:ascii="Arabic Typesetting" w:hAnsi="Arabic Typesetting" w:cs="Arabic Typesetting"/>
          <w:caps w:val="0"/>
          <w:szCs w:val="36"/>
          <w:rtl/>
        </w:rPr>
        <w:t>القاعدة 23</w:t>
      </w:r>
      <w:r w:rsidRPr="00195ED4">
        <w:rPr>
          <w:rFonts w:ascii="Arabic Typesetting" w:hAnsi="Arabic Typesetting" w:cs="Arabic Typesetting"/>
          <w:caps w:val="0"/>
          <w:szCs w:val="36"/>
          <w:vertAlign w:val="superscript"/>
          <w:rtl/>
        </w:rPr>
        <w:t>(ثانيا)</w:t>
      </w:r>
      <w:r w:rsidRPr="00195ED4">
        <w:rPr>
          <w:rFonts w:ascii="Arabic Typesetting" w:hAnsi="Arabic Typesetting" w:cs="Arabic Typesetting" w:hint="cs"/>
          <w:caps w:val="0"/>
          <w:szCs w:val="36"/>
          <w:vertAlign w:val="superscript"/>
          <w:rtl/>
        </w:rPr>
        <w:t xml:space="preserve">  </w:t>
      </w:r>
      <w:r w:rsidRPr="00195ED4">
        <w:rPr>
          <w:rFonts w:ascii="Arabic Typesetting" w:hAnsi="Arabic Typesetting" w:cs="Arabic Typesetting"/>
          <w:caps w:val="0"/>
          <w:szCs w:val="36"/>
          <w:rtl/>
        </w:rPr>
        <w:br/>
        <w:t>إرسال وثائق تتعلق ببحث أو تصنيف سابق</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rsidR="00DD41E9" w:rsidRPr="00195ED4" w:rsidRDefault="00DD41E9" w:rsidP="00195ED4">
      <w:pPr>
        <w:pStyle w:val="Heading2"/>
        <w:bidi/>
        <w:rPr>
          <w:rFonts w:ascii="Arabic Typesetting" w:hAnsi="Arabic Typesetting" w:cs="Arabic Typesetting"/>
          <w:bCs w:val="0"/>
          <w:i/>
          <w:caps w:val="0"/>
          <w:szCs w:val="36"/>
          <w:rtl/>
        </w:rPr>
      </w:pPr>
      <w:bookmarkStart w:id="1156" w:name="_Toc425935795"/>
      <w:bookmarkStart w:id="1157" w:name="_Toc425936089"/>
      <w:bookmarkStart w:id="1158" w:name="_Toc425943879"/>
      <w:bookmarkStart w:id="1159" w:name="_Toc425944578"/>
      <w:bookmarkStart w:id="1160" w:name="_Toc425944791"/>
      <w:bookmarkStart w:id="1161" w:name="_Toc425945155"/>
      <w:bookmarkStart w:id="1162" w:name="_Toc425945543"/>
      <w:bookmarkStart w:id="1163" w:name="_Toc425945626"/>
      <w:bookmarkStart w:id="1164" w:name="_Toc425945709"/>
      <w:bookmarkStart w:id="1165" w:name="_Toc425946492"/>
      <w:bookmarkStart w:id="1166" w:name="_Toc425947404"/>
      <w:bookmarkStart w:id="1167" w:name="_Toc425956174"/>
      <w:bookmarkStart w:id="1168" w:name="_Toc425956617"/>
      <w:bookmarkStart w:id="1169" w:name="_Toc430961914"/>
      <w:bookmarkStart w:id="1170" w:name="_Toc430966209"/>
      <w:bookmarkStart w:id="1171" w:name="_Toc430967450"/>
      <w:bookmarkStart w:id="1172" w:name="_Toc430968280"/>
      <w:bookmarkStart w:id="1173" w:name="_Toc430968355"/>
      <w:bookmarkStart w:id="1174" w:name="_Toc430968430"/>
      <w:r w:rsidRPr="00195ED4">
        <w:rPr>
          <w:rFonts w:ascii="Arabic Typesetting" w:hAnsi="Arabic Typesetting" w:cs="Arabic Typesetting"/>
          <w:bCs w:val="0"/>
          <w:iCs w:val="0"/>
          <w:caps w:val="0"/>
          <w:szCs w:val="36"/>
          <w:rtl/>
        </w:rPr>
        <w:t>23</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rPr>
        <w:t>1</w:t>
      </w:r>
      <w:r w:rsidRPr="00DD41E9">
        <w:rPr>
          <w:rFonts w:ascii="Arabic Typesetting" w:hAnsi="Arabic Typesetting" w:cs="Arabic Typesetting" w:hint="cs"/>
          <w:b/>
          <w:i/>
          <w:caps w:val="0"/>
          <w:szCs w:val="36"/>
          <w:rtl/>
        </w:rPr>
        <w:t xml:space="preserve">   </w:t>
      </w:r>
      <w:r w:rsidRPr="00195ED4">
        <w:rPr>
          <w:rFonts w:ascii="Arabic Typesetting" w:hAnsi="Arabic Typesetting" w:cs="Arabic Typesetting"/>
          <w:bCs w:val="0"/>
          <w:i/>
          <w:caps w:val="0"/>
          <w:szCs w:val="36"/>
          <w:rtl/>
        </w:rPr>
        <w:t xml:space="preserve">إرسال وثائق تتعلق ببحث سابق </w:t>
      </w:r>
      <w:r w:rsidRPr="00195ED4">
        <w:rPr>
          <w:rFonts w:ascii="Arabic Typesetting" w:hAnsi="Arabic Typesetting" w:cs="Arabic Typesetting" w:hint="cs"/>
          <w:bCs w:val="0"/>
          <w:i/>
          <w:caps w:val="0"/>
          <w:szCs w:val="36"/>
          <w:rtl/>
        </w:rPr>
        <w:t>في حال عريضة</w:t>
      </w:r>
      <w:r w:rsidRPr="00195ED4">
        <w:rPr>
          <w:rFonts w:ascii="Arabic Typesetting" w:hAnsi="Arabic Typesetting" w:cs="Arabic Typesetting"/>
          <w:bCs w:val="0"/>
          <w:i/>
          <w:caps w:val="0"/>
          <w:szCs w:val="36"/>
          <w:rtl/>
        </w:rPr>
        <w:t xml:space="preserve"> قدِّم</w:t>
      </w:r>
      <w:r w:rsidRPr="00195ED4">
        <w:rPr>
          <w:rFonts w:ascii="Arabic Typesetting" w:hAnsi="Arabic Typesetting" w:cs="Arabic Typesetting" w:hint="cs"/>
          <w:bCs w:val="0"/>
          <w:i/>
          <w:caps w:val="0"/>
          <w:szCs w:val="36"/>
          <w:rtl/>
        </w:rPr>
        <w:t>ت</w:t>
      </w:r>
      <w:r w:rsidRPr="00195ED4">
        <w:rPr>
          <w:rFonts w:ascii="Arabic Typesetting" w:hAnsi="Arabic Typesetting" w:cs="Arabic Typesetting"/>
          <w:bCs w:val="0"/>
          <w:i/>
          <w:caps w:val="0"/>
          <w:szCs w:val="36"/>
          <w:rtl/>
        </w:rPr>
        <w:t xml:space="preserve"> بموجب القاعدة 12.4</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rsidR="00DD41E9" w:rsidRPr="00DD41E9" w:rsidRDefault="00DD41E9" w:rsidP="00DD41E9">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 xml:space="preserve">يرسل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إلى إدارة البحث الدولي، </w:t>
      </w:r>
      <w:r w:rsidRPr="00DD41E9">
        <w:rPr>
          <w:rFonts w:ascii="Arabic Typesetting" w:hAnsi="Arabic Typesetting" w:cs="Arabic Typesetting" w:hint="cs"/>
          <w:szCs w:val="36"/>
          <w:rtl/>
          <w:lang w:val="fr-CH"/>
        </w:rPr>
        <w:t>مع</w:t>
      </w:r>
      <w:r w:rsidRPr="00DD41E9">
        <w:rPr>
          <w:rFonts w:ascii="Arabic Typesetting" w:hAnsi="Arabic Typesetting" w:cs="Arabic Typesetting"/>
          <w:szCs w:val="36"/>
          <w:rtl/>
          <w:lang w:val="fr-CH"/>
        </w:rPr>
        <w:t xml:space="preserve"> صورة البحث، أي صورة مشار إليها في القاعد</w:t>
      </w:r>
      <w:r w:rsidRPr="00DD41E9">
        <w:rPr>
          <w:rFonts w:ascii="Arabic Typesetting" w:hAnsi="Arabic Typesetting" w:cs="Arabic Typesetting" w:hint="cs"/>
          <w:szCs w:val="36"/>
          <w:rtl/>
          <w:lang w:val="fr-CH"/>
        </w:rPr>
        <w:t>ة </w:t>
      </w:r>
      <w:r w:rsidRPr="00DD41E9">
        <w:rPr>
          <w:rFonts w:ascii="Arabic Typesetting" w:hAnsi="Arabic Typesetting" w:cs="Arabic Typesetting"/>
          <w:szCs w:val="36"/>
          <w:rtl/>
          <w:lang w:val="fr-CH"/>
        </w:rPr>
        <w:t>12</w:t>
      </w:r>
      <w:r w:rsidRPr="00DD41E9">
        <w:rPr>
          <w:rFonts w:ascii="Arabic Typesetting" w:hAnsi="Arabic Typesetting" w:cs="Arabic Typesetting"/>
          <w:szCs w:val="36"/>
          <w:vertAlign w:val="superscript"/>
          <w:rtl/>
          <w:lang w:val="fr-CH"/>
        </w:rPr>
        <w:t>(ثانيا)</w:t>
      </w:r>
      <w:r w:rsidRPr="00DD41E9">
        <w:rPr>
          <w:rFonts w:ascii="Arabic Typesetting" w:hAnsi="Arabic Typesetting" w:cs="Arabic Typesetting"/>
          <w:szCs w:val="36"/>
          <w:rtl/>
          <w:lang w:val="fr-CH"/>
        </w:rPr>
        <w:t xml:space="preserve">1(أ) وتتعلق ببحث سابق قدم مودع الطلب </w:t>
      </w:r>
      <w:r w:rsidRPr="00DD41E9">
        <w:rPr>
          <w:rFonts w:ascii="Arabic Typesetting" w:hAnsi="Arabic Typesetting" w:cs="Arabic Typesetting" w:hint="cs"/>
          <w:szCs w:val="36"/>
          <w:rtl/>
          <w:lang w:val="fr-CH"/>
        </w:rPr>
        <w:t>عريضة</w:t>
      </w:r>
      <w:r w:rsidRPr="00DD41E9">
        <w:rPr>
          <w:rFonts w:ascii="Arabic Typesetting" w:hAnsi="Arabic Typesetting" w:cs="Arabic Typesetting"/>
          <w:szCs w:val="36"/>
          <w:rtl/>
          <w:lang w:val="fr-CH"/>
        </w:rPr>
        <w:t xml:space="preserve"> بشأنه بموجب القاعدة 12.4 على أن </w:t>
      </w:r>
      <w:r w:rsidRPr="00DD41E9">
        <w:rPr>
          <w:rFonts w:ascii="Arabic Typesetting" w:hAnsi="Arabic Typesetting" w:cs="Arabic Typesetting"/>
          <w:szCs w:val="36"/>
          <w:rtl/>
        </w:rPr>
        <w:t>تستوفي</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الصورة الشروط التالية:</w:t>
      </w:r>
    </w:p>
    <w:p w:rsidR="00DD41E9" w:rsidRPr="00DD41E9" w:rsidRDefault="00DD41E9" w:rsidP="00DD41E9">
      <w:pPr>
        <w:bidi/>
        <w:spacing w:after="240" w:line="360" w:lineRule="exact"/>
        <w:ind w:left="1984" w:hanging="544"/>
        <w:rPr>
          <w:rFonts w:ascii="Arabic Typesetting" w:hAnsi="Arabic Typesetting" w:cs="Arabic Typesetting"/>
          <w:szCs w:val="36"/>
          <w:rtl/>
          <w:lang w:val="fr-CH"/>
        </w:rPr>
      </w:pPr>
      <w:r w:rsidRPr="00DD41E9">
        <w:rPr>
          <w:rFonts w:ascii="Arabic Typesetting" w:hAnsi="Arabic Typesetting" w:cs="Arabic Typesetting"/>
          <w:szCs w:val="36"/>
          <w:rtl/>
          <w:lang w:val="fr-CH"/>
        </w:rPr>
        <w:t>"1"</w:t>
      </w:r>
      <w:r w:rsidRPr="00DD41E9">
        <w:rPr>
          <w:rFonts w:ascii="Arabic Typesetting" w:hAnsi="Arabic Typesetting" w:cs="Arabic Typesetting"/>
          <w:szCs w:val="36"/>
          <w:rtl/>
          <w:lang w:val="fr-CH"/>
        </w:rPr>
        <w:tab/>
        <w:t xml:space="preserve">تقديم مودع الطلب لها إلى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مع الطلب الدولي؛</w:t>
      </w:r>
    </w:p>
    <w:p w:rsidR="00DD41E9" w:rsidRPr="00DD41E9" w:rsidRDefault="00DD41E9" w:rsidP="00DD41E9">
      <w:pPr>
        <w:bidi/>
        <w:spacing w:after="240" w:line="360" w:lineRule="exact"/>
        <w:ind w:left="1984" w:hanging="544"/>
        <w:rPr>
          <w:rFonts w:ascii="Arabic Typesetting" w:hAnsi="Arabic Typesetting" w:cs="Arabic Typesetting"/>
          <w:szCs w:val="36"/>
          <w:rtl/>
          <w:lang w:val="fr-CH"/>
        </w:rPr>
      </w:pPr>
      <w:r w:rsidRPr="00DD41E9">
        <w:rPr>
          <w:rFonts w:ascii="Arabic Typesetting" w:hAnsi="Arabic Typesetting" w:cs="Arabic Typesetting"/>
          <w:szCs w:val="36"/>
          <w:rtl/>
          <w:lang w:val="fr-CH"/>
        </w:rPr>
        <w:t>"2"</w:t>
      </w:r>
      <w:r w:rsidRPr="00DD41E9">
        <w:rPr>
          <w:rFonts w:ascii="Arabic Typesetting" w:hAnsi="Arabic Typesetting" w:cs="Arabic Typesetting"/>
          <w:szCs w:val="36"/>
          <w:rtl/>
          <w:lang w:val="fr-CH"/>
        </w:rPr>
        <w:tab/>
        <w:t xml:space="preserve">التماس مودع الطلب من مكتب </w:t>
      </w:r>
      <w:r w:rsidRPr="00DD41E9">
        <w:rPr>
          <w:rFonts w:ascii="Arabic Typesetting" w:hAnsi="Arabic Typesetting" w:cs="Arabic Typesetting"/>
          <w:szCs w:val="36"/>
          <w:rtl/>
        </w:rPr>
        <w:t>تسلم</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إعدادها وإرسالها إلى الإدارة الدولية؛</w:t>
      </w:r>
    </w:p>
    <w:p w:rsidR="00DD41E9" w:rsidRPr="00DD41E9" w:rsidRDefault="00DD41E9" w:rsidP="00DD41E9">
      <w:pPr>
        <w:bidi/>
        <w:spacing w:after="240" w:line="360" w:lineRule="exact"/>
        <w:ind w:left="1984" w:hanging="544"/>
        <w:rPr>
          <w:rFonts w:ascii="Arabic Typesetting" w:hAnsi="Arabic Typesetting" w:cs="Arabic Typesetting"/>
          <w:szCs w:val="36"/>
          <w:rtl/>
          <w:lang w:val="fr-CH"/>
        </w:rPr>
      </w:pPr>
      <w:r w:rsidRPr="00DD41E9">
        <w:rPr>
          <w:rFonts w:ascii="Arabic Typesetting" w:hAnsi="Arabic Typesetting" w:cs="Arabic Typesetting"/>
          <w:szCs w:val="36"/>
          <w:rtl/>
          <w:lang w:val="fr-CH"/>
        </w:rPr>
        <w:t>"3"</w:t>
      </w:r>
      <w:r w:rsidRPr="00DD41E9">
        <w:rPr>
          <w:rFonts w:ascii="Arabic Typesetting" w:hAnsi="Arabic Typesetting" w:cs="Arabic Typesetting"/>
          <w:szCs w:val="36"/>
          <w:rtl/>
          <w:lang w:val="fr-CH"/>
        </w:rPr>
        <w:tab/>
        <w:t xml:space="preserve">توافرها لدى </w:t>
      </w:r>
      <w:r w:rsidRPr="00DD41E9">
        <w:rPr>
          <w:rFonts w:ascii="Arabic Typesetting" w:hAnsi="Arabic Typesetting" w:cs="Arabic Typesetting"/>
          <w:szCs w:val="36"/>
          <w:rtl/>
        </w:rPr>
        <w:t>مكتب</w:t>
      </w:r>
      <w:r w:rsidRPr="00DD41E9">
        <w:rPr>
          <w:rFonts w:ascii="Arabic Typesetting" w:hAnsi="Arabic Typesetting" w:cs="Arabic Typesetting"/>
          <w:szCs w:val="36"/>
          <w:rtl/>
          <w:lang w:val="fr-CH"/>
        </w:rPr>
        <w:t xml:space="preserve">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بشكل وطريقة يقبلهما، مثلا من مكتبة رقمية وفقا للقاعدة 12</w:t>
      </w:r>
      <w:r w:rsidRPr="00DD41E9">
        <w:rPr>
          <w:rFonts w:ascii="Arabic Typesetting" w:hAnsi="Arabic Typesetting" w:cs="Arabic Typesetting"/>
          <w:szCs w:val="36"/>
          <w:vertAlign w:val="superscript"/>
          <w:rtl/>
          <w:lang w:val="fr-CH"/>
        </w:rPr>
        <w:t>(ثانيا)</w:t>
      </w:r>
      <w:r w:rsidRPr="00DD41E9">
        <w:rPr>
          <w:rFonts w:ascii="Arabic Typesetting" w:hAnsi="Arabic Typesetting" w:cs="Arabic Typesetting"/>
          <w:szCs w:val="36"/>
          <w:rtl/>
          <w:lang w:val="fr-CH"/>
        </w:rPr>
        <w:t>1(د).</w:t>
      </w:r>
    </w:p>
    <w:p w:rsidR="00DD41E9" w:rsidRPr="00DD41E9" w:rsidRDefault="00DD41E9" w:rsidP="00DD41E9">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(ب)</w:t>
      </w:r>
      <w:r w:rsidRPr="00DD41E9">
        <w:rPr>
          <w:rFonts w:ascii="Arabic Typesetting" w:hAnsi="Arabic Typesetting" w:cs="Arabic Typesetting" w:hint="cs"/>
          <w:szCs w:val="36"/>
          <w:rtl/>
          <w:lang w:val="fr-CH"/>
        </w:rPr>
        <w:t xml:space="preserve">  ي</w:t>
      </w:r>
      <w:r w:rsidRPr="00DD41E9">
        <w:rPr>
          <w:rFonts w:ascii="Arabic Typesetting" w:hAnsi="Arabic Typesetting" w:cs="Arabic Typesetting"/>
          <w:szCs w:val="36"/>
          <w:rtl/>
          <w:lang w:val="fr-CH"/>
        </w:rPr>
        <w:t xml:space="preserve">رسل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أيضا إلى إدارة البحث الدولي، </w:t>
      </w:r>
      <w:r w:rsidRPr="00DD41E9">
        <w:rPr>
          <w:rFonts w:ascii="Arabic Typesetting" w:hAnsi="Arabic Typesetting" w:cs="Arabic Typesetting" w:hint="cs"/>
          <w:szCs w:val="36"/>
          <w:rtl/>
          <w:lang w:val="fr-CH"/>
        </w:rPr>
        <w:t>مع</w:t>
      </w:r>
      <w:r w:rsidRPr="00DD41E9">
        <w:rPr>
          <w:rFonts w:ascii="Arabic Typesetting" w:hAnsi="Arabic Typesetting" w:cs="Arabic Typesetting"/>
          <w:szCs w:val="36"/>
          <w:rtl/>
          <w:lang w:val="fr-CH"/>
        </w:rPr>
        <w:t xml:space="preserve"> صورة البحث، صورة عن نتائج أي تصنيف سابق أجراه هذا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إن كانت متوافرة فعلا</w:t>
      </w:r>
      <w:r w:rsidRPr="00DD41E9">
        <w:rPr>
          <w:rFonts w:ascii="Arabic Typesetting" w:hAnsi="Arabic Typesetting" w:cs="Arabic Typesetting"/>
          <w:szCs w:val="36"/>
          <w:rtl/>
          <w:lang w:val="fr-CH"/>
        </w:rPr>
        <w:t xml:space="preserve"> وإن لم تكن مدرجة في صورة نتائج البحث السابق المشار إليها في القاعدة 12(ثانيا)1(أ).</w:t>
      </w:r>
    </w:p>
    <w:p w:rsidR="00DD41E9" w:rsidRPr="00195ED4" w:rsidRDefault="00DD41E9" w:rsidP="00195ED4">
      <w:pPr>
        <w:pStyle w:val="Heading2"/>
        <w:bidi/>
        <w:rPr>
          <w:rFonts w:ascii="Arabic Typesetting" w:hAnsi="Arabic Typesetting" w:cs="Arabic Typesetting"/>
          <w:bCs w:val="0"/>
          <w:i/>
          <w:caps w:val="0"/>
          <w:szCs w:val="36"/>
          <w:rtl/>
        </w:rPr>
      </w:pPr>
      <w:bookmarkStart w:id="1175" w:name="_Toc425935796"/>
      <w:bookmarkStart w:id="1176" w:name="_Toc425936090"/>
      <w:bookmarkStart w:id="1177" w:name="_Toc425943880"/>
      <w:bookmarkStart w:id="1178" w:name="_Toc425944579"/>
      <w:bookmarkStart w:id="1179" w:name="_Toc425944792"/>
      <w:bookmarkStart w:id="1180" w:name="_Toc425945156"/>
      <w:bookmarkStart w:id="1181" w:name="_Toc425945544"/>
      <w:bookmarkStart w:id="1182" w:name="_Toc425945627"/>
      <w:bookmarkStart w:id="1183" w:name="_Toc425945710"/>
      <w:bookmarkStart w:id="1184" w:name="_Toc425946493"/>
      <w:bookmarkStart w:id="1185" w:name="_Toc425947405"/>
      <w:bookmarkStart w:id="1186" w:name="_Toc425956175"/>
      <w:bookmarkStart w:id="1187" w:name="_Toc425956618"/>
      <w:bookmarkStart w:id="1188" w:name="_Toc430961915"/>
      <w:bookmarkStart w:id="1189" w:name="_Toc430966210"/>
      <w:bookmarkStart w:id="1190" w:name="_Toc430967451"/>
      <w:bookmarkStart w:id="1191" w:name="_Toc430968281"/>
      <w:bookmarkStart w:id="1192" w:name="_Toc430968356"/>
      <w:bookmarkStart w:id="1193" w:name="_Toc430968431"/>
      <w:r w:rsidRPr="00195ED4">
        <w:rPr>
          <w:rFonts w:ascii="Arabic Typesetting" w:hAnsi="Arabic Typesetting" w:cs="Arabic Typesetting"/>
          <w:bCs w:val="0"/>
          <w:iCs w:val="0"/>
          <w:caps w:val="0"/>
          <w:szCs w:val="36"/>
          <w:rtl/>
        </w:rPr>
        <w:t>23</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rPr>
        <w:t>2</w:t>
      </w:r>
      <w:r w:rsidRPr="00DD41E9">
        <w:rPr>
          <w:rFonts w:ascii="Arabic Typesetting" w:hAnsi="Arabic Typesetting" w:cs="Arabic Typesetting" w:hint="cs"/>
          <w:b/>
          <w:i/>
          <w:caps w:val="0"/>
          <w:szCs w:val="36"/>
          <w:rtl/>
        </w:rPr>
        <w:t xml:space="preserve">   </w:t>
      </w:r>
      <w:r w:rsidRPr="00195ED4">
        <w:rPr>
          <w:rFonts w:ascii="Arabic Typesetting" w:hAnsi="Arabic Typesetting" w:cs="Arabic Typesetting"/>
          <w:bCs w:val="0"/>
          <w:i/>
          <w:caps w:val="0"/>
          <w:szCs w:val="36"/>
          <w:rtl/>
        </w:rPr>
        <w:t>إرسال الوثائق المتعلقة ببحث و/أو تصنيف</w:t>
      </w:r>
      <w:r w:rsidRPr="00195ED4">
        <w:rPr>
          <w:rFonts w:ascii="Arabic Typesetting" w:hAnsi="Arabic Typesetting" w:cs="Arabic Typesetting" w:hint="cs"/>
          <w:bCs w:val="0"/>
          <w:i/>
          <w:caps w:val="0"/>
          <w:szCs w:val="36"/>
          <w:rtl/>
        </w:rPr>
        <w:t xml:space="preserve"> </w:t>
      </w:r>
      <w:r w:rsidRPr="00195ED4">
        <w:rPr>
          <w:rFonts w:ascii="Arabic Typesetting" w:hAnsi="Arabic Typesetting" w:cs="Arabic Typesetting"/>
          <w:bCs w:val="0"/>
          <w:i/>
          <w:caps w:val="0"/>
          <w:szCs w:val="36"/>
          <w:rtl/>
        </w:rPr>
        <w:t>سابق وفقا لأحكام القاعدة 2.41</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rsidR="00DD41E9" w:rsidRPr="00DD41E9" w:rsidRDefault="00DD41E9" w:rsidP="00DD41E9">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وفقا لأحكام القاعدة 2.41، عندما يطالَب في طلب دولي بأولوية طلب سابق أو أكثر أودع لدى المكتب ذاته الذي يعمل بصفته مكتب</w:t>
      </w:r>
      <w:r w:rsidRPr="00DD41E9">
        <w:rPr>
          <w:rFonts w:ascii="Arabic Typesetting" w:hAnsi="Arabic Typesetting" w:cs="Arabic Typesetting" w:hint="cs"/>
          <w:szCs w:val="36"/>
          <w:rtl/>
          <w:lang w:val="fr-CH"/>
        </w:rPr>
        <w:t>ا ل</w:t>
      </w:r>
      <w:r w:rsidRPr="00DD41E9">
        <w:rPr>
          <w:rFonts w:ascii="Arabic Typesetting" w:hAnsi="Arabic Typesetting" w:cs="Arabic Typesetting"/>
          <w:szCs w:val="36"/>
          <w:rtl/>
          <w:lang w:val="fr-CH"/>
        </w:rPr>
        <w:t xml:space="preserve">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ويكون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يرسل مكتب تسلم </w:t>
      </w:r>
      <w:r w:rsidRPr="00DD41E9">
        <w:rPr>
          <w:rFonts w:ascii="Arabic Typesetting" w:hAnsi="Arabic Typesetting" w:cs="Arabic Typesetting" w:hint="cs"/>
          <w:szCs w:val="36"/>
          <w:rtl/>
          <w:lang w:val="fr-CH"/>
        </w:rPr>
        <w:t xml:space="preserve">الطلبات، مع مراعاة الفقرات (ب) و(د) و(ه)، </w:t>
      </w:r>
      <w:r w:rsidRPr="00DD41E9">
        <w:rPr>
          <w:rFonts w:ascii="Arabic Typesetting" w:hAnsi="Arabic Typesetting" w:cs="Arabic Typesetting"/>
          <w:szCs w:val="36"/>
          <w:rtl/>
          <w:lang w:val="fr-CH"/>
        </w:rPr>
        <w:t xml:space="preserve">إلى إدارة البحث الدولي، مع </w:t>
      </w:r>
      <w:r w:rsidRPr="00DD41E9">
        <w:rPr>
          <w:rFonts w:ascii="Arabic Typesetting" w:hAnsi="Arabic Typesetting" w:cs="Arabic Typesetting" w:hint="cs"/>
          <w:szCs w:val="36"/>
          <w:rtl/>
          <w:lang w:val="fr-CH"/>
        </w:rPr>
        <w:t>صورة البحث</w:t>
      </w:r>
      <w:r w:rsidRPr="00DD41E9">
        <w:rPr>
          <w:rFonts w:ascii="Arabic Typesetting" w:hAnsi="Arabic Typesetting" w:cs="Arabic Typesetting"/>
          <w:szCs w:val="36"/>
          <w:rtl/>
          <w:lang w:val="fr-CH"/>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إن </w:t>
      </w:r>
      <w:r w:rsidRPr="00DD41E9">
        <w:rPr>
          <w:rFonts w:ascii="Arabic Typesetting" w:hAnsi="Arabic Typesetting" w:cs="Arabic Typesetting" w:hint="cs"/>
          <w:szCs w:val="36"/>
          <w:rtl/>
          <w:lang w:val="fr-CH"/>
        </w:rPr>
        <w:t>كانت متوافرة فعلا</w:t>
      </w:r>
      <w:r w:rsidRPr="00DD41E9">
        <w:rPr>
          <w:rFonts w:ascii="Arabic Typesetting" w:hAnsi="Arabic Typesetting" w:cs="Arabic Typesetting"/>
          <w:szCs w:val="36"/>
          <w:rtl/>
          <w:lang w:val="fr-CH"/>
        </w:rPr>
        <w:t>. ويجوز كذلك لمكتب تسل</w:t>
      </w:r>
      <w:r w:rsidRPr="00DD41E9">
        <w:rPr>
          <w:rFonts w:ascii="Arabic Typesetting" w:hAnsi="Arabic Typesetting" w:cs="Arabic Typesetting" w:hint="cs"/>
          <w:szCs w:val="36"/>
          <w:rtl/>
          <w:lang w:val="fr-CH"/>
        </w:rPr>
        <w:t>م الطلبات</w:t>
      </w:r>
      <w:r w:rsidRPr="00DD41E9">
        <w:rPr>
          <w:rFonts w:ascii="Arabic Typesetting" w:hAnsi="Arabic Typesetting" w:cs="Arabic Typesetting"/>
          <w:szCs w:val="36"/>
          <w:rtl/>
          <w:lang w:val="fr-CH"/>
        </w:rPr>
        <w:t xml:space="preserve"> أن يرسل إلى إدارة البحث الدولي أي وثائق إضافية تتعلق ببحث سابق </w:t>
      </w:r>
      <w:r w:rsidRPr="00DD41E9">
        <w:rPr>
          <w:rFonts w:ascii="Arabic Typesetting" w:hAnsi="Arabic Typesetting" w:cs="Arabic Typesetting" w:hint="cs"/>
          <w:szCs w:val="36"/>
          <w:rtl/>
          <w:lang w:val="fr-CH"/>
        </w:rPr>
        <w:t>و</w:t>
      </w:r>
      <w:r w:rsidRPr="00DD41E9">
        <w:rPr>
          <w:rFonts w:ascii="Arabic Typesetting" w:hAnsi="Arabic Typesetting" w:cs="Arabic Typesetting"/>
          <w:szCs w:val="36"/>
          <w:rtl/>
          <w:lang w:val="fr-CH"/>
        </w:rPr>
        <w:t>يعتبرها مفيدة ل</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الإدارة لأغراض إجراء البحث الدولي.</w:t>
      </w:r>
    </w:p>
    <w:p w:rsidR="00DD41E9" w:rsidRPr="00DD41E9" w:rsidRDefault="00DD41E9" w:rsidP="00DD41E9">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hint="cs"/>
          <w:szCs w:val="36"/>
          <w:rtl/>
          <w:lang w:val="fr-CH"/>
        </w:rPr>
        <w:t>(ب)  بالرغم من الفقرة (أ)، يجوز لمكتب تسلم الطلبات إخطار المكتب الدولي في أجل أقصاه 14 أبريل 2016 بأنه يمكنه، بناء على التماس يقدمه المودع مع الطلب الدولي، تقرير عدم إرسال نتائج بحث سابق إلى هيئة البحث الدولي. وينشر المكتب الدولي أي إخطار بناء على هذا الحكم في الجريدة.</w:t>
      </w:r>
    </w:p>
    <w:p w:rsidR="00DD41E9" w:rsidRPr="00DD41E9" w:rsidRDefault="00DD41E9" w:rsidP="00DD41E9">
      <w:pPr>
        <w:rPr>
          <w:rFonts w:ascii="Arabic Typesetting" w:hAnsi="Arabic Typesetting" w:cs="Arabic Typesetting"/>
          <w:szCs w:val="36"/>
          <w:rtl/>
          <w:lang w:val="fr-CH"/>
        </w:rPr>
      </w:pPr>
      <w:r w:rsidRPr="00DD41E9">
        <w:rPr>
          <w:rFonts w:ascii="Arabic Typesetting" w:hAnsi="Arabic Typesetting" w:cs="Arabic Typesetting"/>
          <w:szCs w:val="36"/>
          <w:rtl/>
          <w:lang w:val="fr-CH"/>
        </w:rPr>
        <w:br w:type="page"/>
      </w:r>
    </w:p>
    <w:p w:rsidR="00DD41E9" w:rsidRPr="00DD41E9" w:rsidRDefault="00DD41E9" w:rsidP="00DD41E9">
      <w:pPr>
        <w:keepNext/>
        <w:bidi/>
        <w:spacing w:after="240" w:line="360" w:lineRule="exact"/>
        <w:ind w:firstLine="850"/>
        <w:jc w:val="center"/>
        <w:rPr>
          <w:rFonts w:ascii="Arabic Typesetting" w:hAnsi="Arabic Typesetting" w:cs="Arabic Typesetting"/>
          <w:i/>
          <w:iCs/>
          <w:szCs w:val="36"/>
          <w:rtl/>
        </w:rPr>
      </w:pPr>
      <w:r w:rsidRPr="00DD41E9">
        <w:rPr>
          <w:rFonts w:ascii="Arabic Typesetting" w:hAnsi="Arabic Typesetting" w:cs="Arabic Typesetting"/>
          <w:i/>
          <w:iCs/>
          <w:szCs w:val="36"/>
          <w:rtl/>
        </w:rPr>
        <w:t>[القاعدة </w:t>
      </w:r>
      <w:r w:rsidRPr="00DD41E9">
        <w:rPr>
          <w:rFonts w:ascii="Arabic Typesetting" w:hAnsi="Arabic Typesetting" w:cs="Arabic Typesetting" w:hint="cs"/>
          <w:i/>
          <w:iCs/>
          <w:szCs w:val="36"/>
          <w:rtl/>
        </w:rPr>
        <w:t>23</w:t>
      </w:r>
      <w:r w:rsidRPr="00DD41E9">
        <w:rPr>
          <w:rFonts w:ascii="Arabic Typesetting" w:hAnsi="Arabic Typesetting" w:cs="Arabic Typesetting"/>
          <w:i/>
          <w:iCs/>
          <w:szCs w:val="36"/>
          <w:vertAlign w:val="superscript"/>
          <w:rtl/>
        </w:rPr>
        <w:t>(ثانيا)</w:t>
      </w:r>
      <w:r w:rsidRPr="00DD41E9">
        <w:rPr>
          <w:rFonts w:ascii="Arabic Typesetting" w:hAnsi="Arabic Typesetting" w:cs="Arabic Typesetting" w:hint="cs"/>
          <w:i/>
          <w:iCs/>
          <w:szCs w:val="36"/>
          <w:rtl/>
        </w:rPr>
        <w:t>2</w:t>
      </w:r>
      <w:r w:rsidRPr="00DD41E9">
        <w:rPr>
          <w:rFonts w:ascii="Arabic Typesetting" w:hAnsi="Arabic Typesetting" w:cs="Arabic Typesetting"/>
          <w:i/>
          <w:iCs/>
          <w:szCs w:val="36"/>
          <w:rtl/>
        </w:rPr>
        <w:t>، تابع]</w:t>
      </w:r>
    </w:p>
    <w:p w:rsidR="00DD41E9" w:rsidRPr="00DD41E9" w:rsidRDefault="00DD41E9" w:rsidP="00DD41E9">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ج</w:t>
      </w: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 xml:space="preserve">  ح</w:t>
      </w:r>
      <w:r w:rsidRPr="00DD41E9">
        <w:rPr>
          <w:rFonts w:ascii="Arabic Typesetting" w:hAnsi="Arabic Typesetting" w:cs="Arabic Typesetting"/>
          <w:szCs w:val="36"/>
          <w:rtl/>
          <w:lang w:val="fr-CH"/>
        </w:rPr>
        <w:t>سب اختيار مكتب تسلم</w:t>
      </w:r>
      <w:r w:rsidRPr="00DD41E9">
        <w:rPr>
          <w:rFonts w:ascii="Arabic Typesetting" w:hAnsi="Arabic Typesetting" w:cs="Arabic Typesetting" w:hint="cs"/>
          <w:szCs w:val="36"/>
          <w:rtl/>
          <w:lang w:val="fr-CH"/>
        </w:rPr>
        <w:t xml:space="preserve"> الطلبات</w:t>
      </w:r>
      <w:r w:rsidRPr="00DD41E9">
        <w:rPr>
          <w:rFonts w:ascii="Arabic Typesetting" w:hAnsi="Arabic Typesetting" w:cs="Arabic Typesetting"/>
          <w:szCs w:val="36"/>
          <w:rtl/>
          <w:lang w:val="fr-CH"/>
        </w:rPr>
        <w:t xml:space="preserve">، تطبَّق الفقرة (أ) مع ما يلزم من </w:t>
      </w:r>
      <w:r w:rsidRPr="00DD41E9">
        <w:rPr>
          <w:rFonts w:ascii="Arabic Typesetting" w:hAnsi="Arabic Typesetting" w:cs="Arabic Typesetting" w:hint="cs"/>
          <w:szCs w:val="36"/>
          <w:rtl/>
          <w:lang w:val="fr-CH"/>
        </w:rPr>
        <w:t>تبديل</w:t>
      </w:r>
      <w:r w:rsidRPr="00DD41E9">
        <w:rPr>
          <w:rFonts w:ascii="Arabic Typesetting" w:hAnsi="Arabic Typesetting" w:cs="Arabic Typesetting"/>
          <w:szCs w:val="36"/>
          <w:rtl/>
          <w:lang w:val="fr-CH"/>
        </w:rPr>
        <w:t xml:space="preserve"> عندما يطالَب في طلب دولي بأولوية طلب سابق أو أكثر أودع لدى مكتب يختلف عن المكتب الذي يعمل بصفته مكتب</w:t>
      </w:r>
      <w:r w:rsidRPr="00DD41E9">
        <w:rPr>
          <w:rFonts w:ascii="Arabic Typesetting" w:hAnsi="Arabic Typesetting" w:cs="Arabic Typesetting" w:hint="cs"/>
          <w:szCs w:val="36"/>
          <w:rtl/>
          <w:lang w:val="fr-CH"/>
        </w:rPr>
        <w:t>ا</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ل</w:t>
      </w:r>
      <w:r w:rsidRPr="00DD41E9">
        <w:rPr>
          <w:rFonts w:ascii="Arabic Typesetting" w:hAnsi="Arabic Typesetting" w:cs="Arabic Typesetting"/>
          <w:szCs w:val="36"/>
          <w:rtl/>
          <w:lang w:val="fr-CH"/>
        </w:rPr>
        <w:t>تسلم</w:t>
      </w:r>
      <w:r w:rsidRPr="00DD41E9">
        <w:rPr>
          <w:rFonts w:ascii="Arabic Typesetting" w:hAnsi="Arabic Typesetting" w:cs="Arabic Typesetting" w:hint="cs"/>
          <w:szCs w:val="36"/>
          <w:rtl/>
          <w:lang w:val="fr-CH"/>
        </w:rPr>
        <w:t xml:space="preserve"> الطلبات</w:t>
      </w:r>
      <w:r w:rsidRPr="00DD41E9">
        <w:rPr>
          <w:rFonts w:ascii="Arabic Typesetting" w:hAnsi="Arabic Typesetting" w:cs="Arabic Typesetting"/>
          <w:szCs w:val="36"/>
          <w:rtl/>
          <w:lang w:val="fr-CH"/>
        </w:rPr>
        <w:t>، ويكون ذلك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وتكون نتائج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البحث أو</w:t>
      </w:r>
      <w:r w:rsidRPr="00DD41E9">
        <w:rPr>
          <w:rFonts w:ascii="Arabic Typesetting" w:hAnsi="Arabic Typesetting" w:cs="Arabic Typesetting" w:hint="cs"/>
          <w:szCs w:val="36"/>
          <w:rtl/>
          <w:lang w:val="fr-CH"/>
        </w:rPr>
        <w:t> </w:t>
      </w:r>
      <w:r w:rsidRPr="00DD41E9">
        <w:rPr>
          <w:rFonts w:ascii="Arabic Typesetting" w:hAnsi="Arabic Typesetting" w:cs="Arabic Typesetting"/>
          <w:szCs w:val="36"/>
          <w:rtl/>
          <w:lang w:val="fr-CH"/>
        </w:rPr>
        <w:t xml:space="preserve">التصنيف السابق متاحة لمكتب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بشكل وطريقة يقبلهما، مثلا من مكتبة رقمية.</w:t>
      </w:r>
    </w:p>
    <w:p w:rsidR="00DD41E9" w:rsidRPr="00DD41E9" w:rsidRDefault="00DD41E9" w:rsidP="00DD41E9">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د</w:t>
      </w: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لا تطبَّق الفقرتان (أ) و(</w:t>
      </w:r>
      <w:r w:rsidRPr="00DD41E9">
        <w:rPr>
          <w:rFonts w:ascii="Arabic Typesetting" w:hAnsi="Arabic Typesetting" w:cs="Arabic Typesetting" w:hint="cs"/>
          <w:szCs w:val="36"/>
          <w:rtl/>
          <w:lang w:val="fr-CH"/>
        </w:rPr>
        <w:t>ج</w:t>
      </w:r>
      <w:r w:rsidRPr="00DD41E9">
        <w:rPr>
          <w:rFonts w:ascii="Arabic Typesetting" w:hAnsi="Arabic Typesetting" w:cs="Arabic Typesetting"/>
          <w:szCs w:val="36"/>
          <w:rtl/>
          <w:lang w:val="fr-CH"/>
        </w:rPr>
        <w:t xml:space="preserve">) في حال أجرت البحث السابق إدارة البحث الدولي ذاتها، أو أجراه المكتب ذاته الذي يعمل بصفته إدارة للبحث الدولي أو إذا </w:t>
      </w:r>
      <w:r w:rsidRPr="00DD41E9">
        <w:rPr>
          <w:rFonts w:ascii="Arabic Typesetting" w:hAnsi="Arabic Typesetting" w:cs="Arabic Typesetting" w:hint="cs"/>
          <w:szCs w:val="36"/>
          <w:rtl/>
          <w:lang w:val="fr-CH"/>
        </w:rPr>
        <w:t>علم</w:t>
      </w:r>
      <w:r w:rsidRPr="00DD41E9">
        <w:rPr>
          <w:rFonts w:ascii="Arabic Typesetting" w:hAnsi="Arabic Typesetting" w:cs="Arabic Typesetting"/>
          <w:szCs w:val="36"/>
          <w:rtl/>
          <w:lang w:val="fr-CH"/>
        </w:rPr>
        <w:t xml:space="preserve">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بأن صورة عن البحث أو التصنيف السابق متاحة </w:t>
      </w:r>
      <w:r w:rsidRPr="00DD41E9">
        <w:rPr>
          <w:rFonts w:ascii="Arabic Typesetting" w:hAnsi="Arabic Typesetting" w:cs="Arabic Typesetting" w:hint="cs"/>
          <w:szCs w:val="36"/>
          <w:rtl/>
          <w:lang w:val="fr-CH"/>
        </w:rPr>
        <w:t>ل</w:t>
      </w:r>
      <w:r w:rsidRPr="00DD41E9">
        <w:rPr>
          <w:rFonts w:ascii="Arabic Typesetting" w:hAnsi="Arabic Typesetting" w:cs="Arabic Typesetting"/>
          <w:szCs w:val="36"/>
          <w:rtl/>
          <w:lang w:val="fr-CH"/>
        </w:rPr>
        <w:t>إدارة البحث الدولي بالشكل والطريقة التي تقبلهما، مثلا من مكتبة رقمية.</w:t>
      </w:r>
    </w:p>
    <w:p w:rsidR="00DD41E9" w:rsidRPr="00DD41E9" w:rsidRDefault="00DD41E9" w:rsidP="00DD41E9">
      <w:pPr>
        <w:bidi/>
        <w:spacing w:after="240" w:line="360" w:lineRule="exact"/>
        <w:ind w:firstLine="720"/>
        <w:rPr>
          <w:rFonts w:ascii="Arabic Typesetting" w:hAnsi="Arabic Typesetting" w:cs="Arabic Typesetting"/>
          <w:sz w:val="36"/>
          <w:szCs w:val="36"/>
          <w:rtl/>
          <w:lang w:val="fr-CH"/>
        </w:rPr>
      </w:pPr>
      <w:r w:rsidRPr="00DD41E9">
        <w:rPr>
          <w:rFonts w:ascii="Arabic Typesetting" w:hAnsi="Arabic Typesetting" w:cs="Arabic Typesetting"/>
          <w:sz w:val="36"/>
          <w:szCs w:val="36"/>
          <w:rtl/>
          <w:lang w:val="fr-CH"/>
        </w:rPr>
        <w:t>(</w:t>
      </w:r>
      <w:r w:rsidRPr="00DD41E9">
        <w:rPr>
          <w:rFonts w:ascii="Arabic Typesetting" w:hAnsi="Arabic Typesetting" w:cs="Arabic Typesetting" w:hint="cs"/>
          <w:sz w:val="36"/>
          <w:szCs w:val="36"/>
          <w:rtl/>
          <w:lang w:val="fr-CH"/>
        </w:rPr>
        <w:t>ه</w:t>
      </w:r>
      <w:r w:rsidRPr="00DD41E9">
        <w:rPr>
          <w:rFonts w:ascii="Arabic Typesetting" w:hAnsi="Arabic Typesetting" w:cs="Arabic Typesetting"/>
          <w:sz w:val="36"/>
          <w:szCs w:val="36"/>
          <w:rtl/>
          <w:lang w:val="fr-CH"/>
        </w:rPr>
        <w:t>)</w:t>
      </w:r>
      <w:r w:rsidRPr="00DD41E9">
        <w:rPr>
          <w:rFonts w:ascii="Arabic Typesetting" w:hAnsi="Arabic Typesetting" w:cs="Arabic Typesetting" w:hint="cs"/>
          <w:sz w:val="36"/>
          <w:szCs w:val="36"/>
          <w:rtl/>
          <w:lang w:val="fr-CH"/>
        </w:rPr>
        <w:t xml:space="preserve">  في حال كان إرسال</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المشار إليها في الفقرة (أ) أو </w:t>
      </w:r>
      <w:r w:rsidRPr="00DD41E9">
        <w:rPr>
          <w:rFonts w:ascii="Arabic Typesetting" w:hAnsi="Arabic Typesetting" w:cs="Arabic Typesetting" w:hint="cs"/>
          <w:sz w:val="36"/>
          <w:szCs w:val="36"/>
          <w:rtl/>
          <w:lang w:val="fr-CH"/>
        </w:rPr>
        <w:t>إرسال</w:t>
      </w:r>
      <w:r w:rsidRPr="00DD41E9">
        <w:rPr>
          <w:rFonts w:ascii="Arabic Typesetting" w:hAnsi="Arabic Typesetting" w:cs="Arabic Typesetting"/>
          <w:sz w:val="36"/>
          <w:szCs w:val="36"/>
          <w:rtl/>
          <w:lang w:val="fr-CH"/>
        </w:rPr>
        <w:t xml:space="preserve">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بشكل معين كالأشكال المشار إليها في الفقرة (أ) دون الحصول على إذن مودع الطلب </w:t>
      </w:r>
      <w:r w:rsidRPr="00DD41E9">
        <w:rPr>
          <w:rFonts w:ascii="Arabic Typesetting" w:hAnsi="Arabic Typesetting" w:cs="Arabic Typesetting" w:hint="cs"/>
          <w:sz w:val="36"/>
          <w:szCs w:val="36"/>
          <w:rtl/>
          <w:lang w:val="fr-CH"/>
        </w:rPr>
        <w:t>متعارضا</w:t>
      </w:r>
      <w:r w:rsidRPr="00DD41E9">
        <w:rPr>
          <w:rFonts w:ascii="Arabic Typesetting" w:hAnsi="Arabic Typesetting" w:cs="Arabic Typesetting"/>
          <w:sz w:val="36"/>
          <w:szCs w:val="36"/>
          <w:rtl/>
          <w:lang w:val="fr-CH"/>
        </w:rPr>
        <w:t xml:space="preserve"> مع القانون الوطني الم</w:t>
      </w:r>
      <w:r w:rsidRPr="00DD41E9">
        <w:rPr>
          <w:rFonts w:ascii="Arabic Typesetting" w:hAnsi="Arabic Typesetting" w:cs="Arabic Typesetting" w:hint="cs"/>
          <w:sz w:val="36"/>
          <w:szCs w:val="36"/>
          <w:rtl/>
          <w:lang w:val="fr-CH"/>
        </w:rPr>
        <w:t>نطبق</w:t>
      </w:r>
      <w:r w:rsidRPr="00DD41E9">
        <w:rPr>
          <w:rFonts w:ascii="Arabic Typesetting" w:hAnsi="Arabic Typesetting" w:cs="Arabic Typesetting"/>
          <w:sz w:val="36"/>
          <w:szCs w:val="36"/>
          <w:rtl/>
          <w:lang w:val="fr-CH"/>
        </w:rPr>
        <w:t xml:space="preserve"> </w:t>
      </w:r>
      <w:r w:rsidRPr="00DD41E9">
        <w:rPr>
          <w:rFonts w:ascii="Arabic Typesetting" w:hAnsi="Arabic Typesetting" w:cs="Arabic Typesetting" w:hint="cs"/>
          <w:sz w:val="36"/>
          <w:szCs w:val="36"/>
          <w:rtl/>
          <w:lang w:val="fr-CH"/>
        </w:rPr>
        <w:t>على</w:t>
      </w:r>
      <w:r w:rsidRPr="00DD41E9">
        <w:rPr>
          <w:rFonts w:ascii="Arabic Typesetting" w:hAnsi="Arabic Typesetting" w:cs="Arabic Typesetting"/>
          <w:sz w:val="36"/>
          <w:szCs w:val="36"/>
          <w:rtl/>
          <w:lang w:val="fr-CH"/>
        </w:rPr>
        <w:t xml:space="preserve"> مكتب تسلم</w:t>
      </w:r>
      <w:r w:rsidRPr="00DD41E9">
        <w:rPr>
          <w:rFonts w:ascii="Arabic Typesetting" w:hAnsi="Arabic Typesetting" w:cs="Arabic Typesetting" w:hint="cs"/>
          <w:sz w:val="36"/>
          <w:szCs w:val="36"/>
          <w:rtl/>
          <w:lang w:val="fr-CH"/>
        </w:rPr>
        <w:t xml:space="preserve"> الطلبات في 14</w:t>
      </w:r>
      <w:r w:rsidRPr="00DD41E9">
        <w:rPr>
          <w:rFonts w:ascii="Arabic Typesetting" w:hAnsi="Arabic Typesetting" w:cs="Arabic Typesetting" w:hint="eastAsia"/>
          <w:sz w:val="36"/>
          <w:szCs w:val="36"/>
          <w:rtl/>
          <w:lang w:val="fr-CH"/>
        </w:rPr>
        <w:t> </w:t>
      </w:r>
      <w:r w:rsidRPr="00DD41E9">
        <w:rPr>
          <w:rFonts w:ascii="Arabic Typesetting" w:hAnsi="Arabic Typesetting" w:cs="Arabic Typesetting" w:hint="cs"/>
          <w:sz w:val="36"/>
          <w:szCs w:val="36"/>
          <w:rtl/>
          <w:lang w:val="fr-CH"/>
        </w:rPr>
        <w:t>أكتوبر 2015</w:t>
      </w:r>
      <w:r w:rsidRPr="00DD41E9">
        <w:rPr>
          <w:rFonts w:ascii="Arabic Typesetting" w:hAnsi="Arabic Typesetting" w:cs="Arabic Typesetting"/>
          <w:sz w:val="36"/>
          <w:szCs w:val="36"/>
          <w:rtl/>
          <w:lang w:val="fr-CH"/>
        </w:rPr>
        <w:t>، ل</w:t>
      </w:r>
      <w:r w:rsidRPr="00DD41E9">
        <w:rPr>
          <w:rFonts w:ascii="Arabic Typesetting" w:hAnsi="Arabic Typesetting" w:cs="Arabic Typesetting" w:hint="cs"/>
          <w:sz w:val="36"/>
          <w:szCs w:val="36"/>
          <w:rtl/>
          <w:lang w:val="fr-CH"/>
        </w:rPr>
        <w:t>ا</w:t>
      </w:r>
      <w:r w:rsidRPr="00DD41E9">
        <w:rPr>
          <w:rFonts w:ascii="Arabic Typesetting" w:hAnsi="Arabic Typesetting" w:cs="Arabic Typesetting"/>
          <w:sz w:val="36"/>
          <w:szCs w:val="36"/>
          <w:rtl/>
          <w:lang w:val="fr-CH"/>
        </w:rPr>
        <w:t xml:space="preserve"> تطب</w:t>
      </w:r>
      <w:r w:rsidRPr="00DD41E9">
        <w:rPr>
          <w:rFonts w:ascii="Arabic Typesetting" w:hAnsi="Arabic Typesetting" w:cs="Arabic Typesetting" w:hint="cs"/>
          <w:sz w:val="36"/>
          <w:szCs w:val="36"/>
          <w:rtl/>
          <w:lang w:val="fr-CH"/>
        </w:rPr>
        <w:t>َّ</w:t>
      </w:r>
      <w:r w:rsidRPr="00DD41E9">
        <w:rPr>
          <w:rFonts w:ascii="Arabic Typesetting" w:hAnsi="Arabic Typesetting" w:cs="Arabic Typesetting"/>
          <w:sz w:val="36"/>
          <w:szCs w:val="36"/>
          <w:rtl/>
          <w:lang w:val="fr-CH"/>
        </w:rPr>
        <w:t xml:space="preserve">ق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الفقرة على إرسال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أو إرسال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بالشكل المعين </w:t>
      </w:r>
      <w:r w:rsidRPr="00DD41E9">
        <w:rPr>
          <w:rFonts w:ascii="Arabic Typesetting" w:hAnsi="Arabic Typesetting" w:cs="Arabic Typesetting" w:hint="cs"/>
          <w:sz w:val="36"/>
          <w:szCs w:val="36"/>
          <w:rtl/>
          <w:lang w:val="fr-CH"/>
        </w:rPr>
        <w:t>المعني</w:t>
      </w:r>
      <w:r w:rsidRPr="00DD41E9">
        <w:rPr>
          <w:rFonts w:ascii="Arabic Typesetting" w:hAnsi="Arabic Typesetting" w:cs="Arabic Typesetting"/>
          <w:sz w:val="36"/>
          <w:szCs w:val="36"/>
          <w:rtl/>
          <w:lang w:val="fr-CH"/>
        </w:rPr>
        <w:t xml:space="preserve"> فيما يخص أي طلب دولي أودع لدى مكتب تسلم </w:t>
      </w:r>
      <w:r w:rsidRPr="00DD41E9">
        <w:rPr>
          <w:rFonts w:ascii="Arabic Typesetting" w:hAnsi="Arabic Typesetting" w:cs="Arabic Typesetting" w:hint="cs"/>
          <w:sz w:val="36"/>
          <w:szCs w:val="36"/>
          <w:rtl/>
          <w:lang w:val="fr-CH"/>
        </w:rPr>
        <w:t xml:space="preserve">الطلبات المذكور </w:t>
      </w:r>
      <w:r w:rsidRPr="00DD41E9">
        <w:rPr>
          <w:rFonts w:ascii="Arabic Typesetting" w:hAnsi="Arabic Typesetting" w:cs="Arabic Typesetting"/>
          <w:sz w:val="36"/>
          <w:szCs w:val="36"/>
          <w:rtl/>
          <w:lang w:val="fr-CH"/>
        </w:rPr>
        <w:t xml:space="preserve">طالما </w:t>
      </w:r>
      <w:r w:rsidRPr="00DD41E9">
        <w:rPr>
          <w:rFonts w:ascii="Arabic Typesetting" w:hAnsi="Arabic Typesetting" w:cs="Arabic Typesetting" w:hint="cs"/>
          <w:sz w:val="36"/>
          <w:szCs w:val="36"/>
          <w:rtl/>
          <w:lang w:val="fr-CH"/>
        </w:rPr>
        <w:t xml:space="preserve">ظلّ </w:t>
      </w:r>
      <w:r w:rsidRPr="00DD41E9">
        <w:rPr>
          <w:rFonts w:ascii="Arabic Typesetting" w:hAnsi="Arabic Typesetting" w:cs="Arabic Typesetting"/>
          <w:sz w:val="36"/>
          <w:szCs w:val="36"/>
          <w:rtl/>
          <w:lang w:val="fr-CH"/>
        </w:rPr>
        <w:t xml:space="preserve">الإرسال دون إذن مودع الطلب </w:t>
      </w:r>
      <w:r w:rsidRPr="00DD41E9">
        <w:rPr>
          <w:rFonts w:ascii="Arabic Typesetting" w:hAnsi="Arabic Typesetting" w:cs="Arabic Typesetting" w:hint="cs"/>
          <w:sz w:val="36"/>
          <w:szCs w:val="36"/>
          <w:rtl/>
          <w:lang w:val="fr-CH"/>
        </w:rPr>
        <w:t>متعارضا</w:t>
      </w:r>
      <w:r w:rsidRPr="00DD41E9">
        <w:rPr>
          <w:rFonts w:ascii="Arabic Typesetting" w:hAnsi="Arabic Typesetting" w:cs="Arabic Typesetting"/>
          <w:sz w:val="36"/>
          <w:szCs w:val="36"/>
          <w:rtl/>
          <w:lang w:val="fr-CH"/>
        </w:rPr>
        <w:t xml:space="preserve"> مع </w:t>
      </w:r>
      <w:r w:rsidRPr="00DD41E9">
        <w:rPr>
          <w:rFonts w:ascii="Arabic Typesetting" w:hAnsi="Arabic Typesetting" w:cs="Arabic Typesetting" w:hint="cs"/>
          <w:sz w:val="36"/>
          <w:szCs w:val="36"/>
          <w:rtl/>
          <w:lang w:val="fr-CH"/>
        </w:rPr>
        <w:t>ذلك</w:t>
      </w:r>
      <w:r w:rsidRPr="00DD41E9">
        <w:rPr>
          <w:rFonts w:ascii="Arabic Typesetting" w:hAnsi="Arabic Typesetting" w:cs="Arabic Typesetting"/>
          <w:sz w:val="36"/>
          <w:szCs w:val="36"/>
          <w:rtl/>
          <w:lang w:val="fr-CH"/>
        </w:rPr>
        <w:t xml:space="preserve"> القانون، </w:t>
      </w:r>
      <w:r w:rsidRPr="00DD41E9">
        <w:rPr>
          <w:rFonts w:ascii="Arabic Typesetting" w:hAnsi="Arabic Typesetting" w:cs="Arabic Typesetting" w:hint="cs"/>
          <w:sz w:val="36"/>
          <w:szCs w:val="36"/>
          <w:rtl/>
          <w:lang w:val="fr-CH"/>
        </w:rPr>
        <w:t>شرط</w:t>
      </w:r>
      <w:r w:rsidRPr="00DD41E9">
        <w:rPr>
          <w:rFonts w:ascii="Arabic Typesetting" w:hAnsi="Arabic Typesetting" w:cs="Arabic Typesetting"/>
          <w:sz w:val="36"/>
          <w:szCs w:val="36"/>
          <w:rtl/>
          <w:lang w:val="fr-CH"/>
        </w:rPr>
        <w:t xml:space="preserve"> أن ي</w:t>
      </w:r>
      <w:r w:rsidRPr="00DD41E9">
        <w:rPr>
          <w:rFonts w:ascii="Arabic Typesetting" w:hAnsi="Arabic Typesetting" w:cs="Arabic Typesetting" w:hint="cs"/>
          <w:sz w:val="36"/>
          <w:szCs w:val="36"/>
          <w:rtl/>
          <w:lang w:val="fr-CH"/>
        </w:rPr>
        <w:t>بلِغ</w:t>
      </w:r>
      <w:r w:rsidRPr="00DD41E9">
        <w:rPr>
          <w:rFonts w:ascii="Arabic Typesetting" w:hAnsi="Arabic Typesetting" w:cs="Arabic Typesetting"/>
          <w:sz w:val="36"/>
          <w:szCs w:val="36"/>
          <w:rtl/>
          <w:lang w:val="fr-CH"/>
        </w:rPr>
        <w:t xml:space="preserve"> المكتب المذكور المكتب الدول</w:t>
      </w:r>
      <w:r w:rsidRPr="00DD41E9">
        <w:rPr>
          <w:rFonts w:ascii="Arabic Typesetting" w:hAnsi="Arabic Typesetting" w:cs="Arabic Typesetting" w:hint="cs"/>
          <w:sz w:val="36"/>
          <w:szCs w:val="36"/>
          <w:rtl/>
          <w:lang w:val="fr-CH"/>
        </w:rPr>
        <w:t>ي</w:t>
      </w:r>
      <w:r w:rsidRPr="00DD41E9">
        <w:rPr>
          <w:rFonts w:ascii="Arabic Typesetting" w:hAnsi="Arabic Typesetting" w:cs="Arabic Typesetting"/>
          <w:sz w:val="36"/>
          <w:szCs w:val="36"/>
          <w:rtl/>
          <w:lang w:val="fr-CH"/>
        </w:rPr>
        <w:t xml:space="preserve"> بذلك في موعد أقصاه </w:t>
      </w:r>
      <w:r w:rsidRPr="00DD41E9">
        <w:rPr>
          <w:rFonts w:ascii="Arabic Typesetting" w:hAnsi="Arabic Typesetting" w:cs="Arabic Typesetting" w:hint="cs"/>
          <w:sz w:val="36"/>
          <w:szCs w:val="36"/>
          <w:rtl/>
          <w:lang w:val="fr-CH"/>
        </w:rPr>
        <w:t>14 أبريل 2016</w:t>
      </w:r>
      <w:r w:rsidRPr="00DD41E9">
        <w:rPr>
          <w:rFonts w:ascii="Arabic Typesetting" w:hAnsi="Arabic Typesetting" w:cs="Arabic Typesetting"/>
          <w:sz w:val="36"/>
          <w:szCs w:val="36"/>
          <w:rtl/>
          <w:lang w:val="fr-CH"/>
        </w:rPr>
        <w:t>. وي</w:t>
      </w:r>
      <w:r w:rsidRPr="00DD41E9">
        <w:rPr>
          <w:rFonts w:ascii="Arabic Typesetting" w:hAnsi="Arabic Typesetting" w:cs="Arabic Typesetting" w:hint="cs"/>
          <w:sz w:val="36"/>
          <w:szCs w:val="36"/>
          <w:rtl/>
          <w:lang w:val="fr-CH"/>
        </w:rPr>
        <w:t xml:space="preserve">نشر المكتب </w:t>
      </w:r>
      <w:r w:rsidRPr="00DD41E9">
        <w:rPr>
          <w:rFonts w:ascii="Arabic Typesetting" w:hAnsi="Arabic Typesetting" w:cs="Arabic Typesetting"/>
          <w:sz w:val="36"/>
          <w:szCs w:val="36"/>
          <w:rtl/>
          <w:lang w:val="fr-CH"/>
        </w:rPr>
        <w:t>الدولي المعلومات المس</w:t>
      </w:r>
      <w:r w:rsidRPr="00DD41E9">
        <w:rPr>
          <w:rFonts w:ascii="Arabic Typesetting" w:hAnsi="Arabic Typesetting" w:cs="Arabic Typesetting" w:hint="cs"/>
          <w:sz w:val="36"/>
          <w:szCs w:val="36"/>
          <w:rtl/>
          <w:lang w:val="fr-CH"/>
        </w:rPr>
        <w:t>ت</w:t>
      </w:r>
      <w:r w:rsidRPr="00DD41E9">
        <w:rPr>
          <w:rFonts w:ascii="Arabic Typesetting" w:hAnsi="Arabic Typesetting" w:cs="Arabic Typesetting"/>
          <w:sz w:val="36"/>
          <w:szCs w:val="36"/>
          <w:rtl/>
          <w:lang w:val="fr-CH"/>
        </w:rPr>
        <w:t>ل</w:t>
      </w:r>
      <w:r w:rsidRPr="00DD41E9">
        <w:rPr>
          <w:rFonts w:ascii="Arabic Typesetting" w:hAnsi="Arabic Typesetting" w:cs="Arabic Typesetting" w:hint="cs"/>
          <w:sz w:val="36"/>
          <w:szCs w:val="36"/>
          <w:rtl/>
          <w:lang w:val="fr-CH"/>
        </w:rPr>
        <w:t>م</w:t>
      </w:r>
      <w:r w:rsidRPr="00DD41E9">
        <w:rPr>
          <w:rFonts w:ascii="Arabic Typesetting" w:hAnsi="Arabic Typesetting" w:cs="Arabic Typesetting"/>
          <w:sz w:val="36"/>
          <w:szCs w:val="36"/>
          <w:rtl/>
          <w:lang w:val="fr-CH"/>
        </w:rPr>
        <w:t>ة بهذا الشأن في</w:t>
      </w:r>
      <w:r w:rsidRPr="00DD41E9">
        <w:rPr>
          <w:rFonts w:ascii="Arabic Typesetting" w:hAnsi="Arabic Typesetting" w:cs="Arabic Typesetting" w:hint="cs"/>
          <w:sz w:val="36"/>
          <w:szCs w:val="36"/>
          <w:rtl/>
          <w:lang w:val="fr-CH"/>
        </w:rPr>
        <w:t> </w:t>
      </w:r>
      <w:r w:rsidRPr="00DD41E9">
        <w:rPr>
          <w:rFonts w:ascii="Arabic Typesetting" w:hAnsi="Arabic Typesetting" w:cs="Arabic Typesetting"/>
          <w:sz w:val="36"/>
          <w:szCs w:val="36"/>
          <w:rtl/>
          <w:lang w:val="fr-CH"/>
        </w:rPr>
        <w:t>الجريدة في أقرب فرصة.</w:t>
      </w:r>
    </w:p>
    <w:p w:rsidR="00DD41E9" w:rsidRPr="00DD41E9" w:rsidRDefault="00DD41E9" w:rsidP="00DD41E9">
      <w:pPr>
        <w:rPr>
          <w:rFonts w:ascii="Arabic Typesetting" w:hAnsi="Arabic Typesetting" w:cs="Arabic Typesetting"/>
          <w:sz w:val="36"/>
          <w:szCs w:val="36"/>
          <w:rtl/>
          <w:lang w:val="fr-CH"/>
        </w:rPr>
      </w:pPr>
      <w:r w:rsidRPr="00DD41E9">
        <w:rPr>
          <w:rFonts w:ascii="Arabic Typesetting" w:hAnsi="Arabic Typesetting" w:cs="Arabic Typesetting"/>
          <w:sz w:val="36"/>
          <w:szCs w:val="36"/>
          <w:rtl/>
          <w:lang w:val="fr-CH"/>
        </w:rPr>
        <w:br w:type="page"/>
      </w:r>
    </w:p>
    <w:p w:rsidR="00DD41E9" w:rsidRPr="00195ED4" w:rsidRDefault="00DD41E9" w:rsidP="00195ED4">
      <w:pPr>
        <w:pStyle w:val="Heading1"/>
        <w:bidi/>
        <w:jc w:val="center"/>
        <w:rPr>
          <w:rFonts w:ascii="Arabic Typesetting" w:hAnsi="Arabic Typesetting" w:cs="Arabic Typesetting"/>
          <w:caps w:val="0"/>
          <w:szCs w:val="36"/>
          <w:rtl/>
        </w:rPr>
      </w:pPr>
      <w:bookmarkStart w:id="1194" w:name="_Toc425935800"/>
      <w:bookmarkStart w:id="1195" w:name="_Toc425936094"/>
      <w:bookmarkStart w:id="1196" w:name="_Toc425943884"/>
      <w:bookmarkStart w:id="1197" w:name="_Toc425944583"/>
      <w:bookmarkStart w:id="1198" w:name="_Toc425944796"/>
      <w:bookmarkStart w:id="1199" w:name="_Toc425945160"/>
      <w:bookmarkStart w:id="1200" w:name="_Toc425945548"/>
      <w:bookmarkStart w:id="1201" w:name="_Toc425945631"/>
      <w:bookmarkStart w:id="1202" w:name="_Toc425945714"/>
      <w:bookmarkStart w:id="1203" w:name="_Toc425946497"/>
      <w:bookmarkStart w:id="1204" w:name="_Toc425947409"/>
      <w:bookmarkStart w:id="1205" w:name="_Toc425956179"/>
      <w:bookmarkStart w:id="1206" w:name="_Toc425956622"/>
      <w:bookmarkStart w:id="1207" w:name="_Toc430961916"/>
      <w:bookmarkStart w:id="1208" w:name="_Toc430966211"/>
      <w:bookmarkStart w:id="1209" w:name="_Toc430967452"/>
      <w:bookmarkStart w:id="1210" w:name="_Toc430968282"/>
      <w:bookmarkStart w:id="1211" w:name="_Toc430968357"/>
      <w:bookmarkStart w:id="1212" w:name="_Toc430968432"/>
      <w:r w:rsidRPr="00195ED4">
        <w:rPr>
          <w:rFonts w:ascii="Arabic Typesetting" w:hAnsi="Arabic Typesetting" w:cs="Arabic Typesetting"/>
          <w:caps w:val="0"/>
          <w:szCs w:val="36"/>
          <w:rtl/>
        </w:rPr>
        <w:t>القاعدة 41</w:t>
      </w:r>
      <w:r w:rsidRPr="00195ED4">
        <w:rPr>
          <w:rFonts w:ascii="Arabic Typesetting" w:hAnsi="Arabic Typesetting" w:cs="Arabic Typesetting" w:hint="cs"/>
          <w:caps w:val="0"/>
          <w:szCs w:val="36"/>
          <w:rtl/>
        </w:rPr>
        <w:t xml:space="preserve">  </w:t>
      </w:r>
      <w:r w:rsidRPr="00195ED4">
        <w:rPr>
          <w:rFonts w:ascii="Arabic Typesetting" w:hAnsi="Arabic Typesetting" w:cs="Arabic Typesetting"/>
          <w:caps w:val="0"/>
          <w:szCs w:val="36"/>
          <w:rtl/>
        </w:rPr>
        <w:br/>
        <w:t xml:space="preserve">مراعاة نتائج بحث </w:t>
      </w:r>
      <w:r w:rsidRPr="00195ED4">
        <w:rPr>
          <w:rFonts w:ascii="Arabic Typesetting" w:hAnsi="Arabic Typesetting" w:cs="Arabic Typesetting" w:hint="cs"/>
          <w:caps w:val="0"/>
          <w:szCs w:val="36"/>
          <w:rtl/>
        </w:rPr>
        <w:t xml:space="preserve">وتصنيف </w:t>
      </w:r>
      <w:r w:rsidRPr="00195ED4">
        <w:rPr>
          <w:rFonts w:ascii="Arabic Typesetting" w:hAnsi="Arabic Typesetting" w:cs="Arabic Typesetting"/>
          <w:caps w:val="0"/>
          <w:szCs w:val="36"/>
          <w:rtl/>
        </w:rPr>
        <w:t>سابق</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rsidR="00DD41E9" w:rsidRPr="00B741C8" w:rsidRDefault="00DD41E9" w:rsidP="00195ED4">
      <w:pPr>
        <w:pStyle w:val="Heading2"/>
        <w:bidi/>
        <w:rPr>
          <w:rFonts w:ascii="Arabic Typesetting" w:hAnsi="Arabic Typesetting" w:cs="Arabic Typesetting"/>
          <w:bCs w:val="0"/>
          <w:i/>
          <w:caps w:val="0"/>
          <w:szCs w:val="36"/>
          <w:rtl/>
        </w:rPr>
      </w:pPr>
      <w:bookmarkStart w:id="1213" w:name="_Toc425935801"/>
      <w:bookmarkStart w:id="1214" w:name="_Toc425936095"/>
      <w:bookmarkStart w:id="1215" w:name="_Toc425943885"/>
      <w:bookmarkStart w:id="1216" w:name="_Toc425944584"/>
      <w:bookmarkStart w:id="1217" w:name="_Toc425944797"/>
      <w:bookmarkStart w:id="1218" w:name="_Toc425945161"/>
      <w:bookmarkStart w:id="1219" w:name="_Toc425945549"/>
      <w:bookmarkStart w:id="1220" w:name="_Toc425945632"/>
      <w:bookmarkStart w:id="1221" w:name="_Toc425945715"/>
      <w:bookmarkStart w:id="1222" w:name="_Toc425946498"/>
      <w:bookmarkStart w:id="1223" w:name="_Toc425947410"/>
      <w:bookmarkStart w:id="1224" w:name="_Toc425956180"/>
      <w:bookmarkStart w:id="1225" w:name="_Toc425956623"/>
      <w:bookmarkStart w:id="1226" w:name="_Toc430961917"/>
      <w:bookmarkStart w:id="1227" w:name="_Toc430966212"/>
      <w:bookmarkStart w:id="1228" w:name="_Toc430967453"/>
      <w:bookmarkStart w:id="1229" w:name="_Toc430968283"/>
      <w:bookmarkStart w:id="1230" w:name="_Toc430968358"/>
      <w:bookmarkStart w:id="1231" w:name="_Toc430968433"/>
      <w:r w:rsidRPr="00B741C8">
        <w:rPr>
          <w:rFonts w:ascii="Arabic Typesetting" w:hAnsi="Arabic Typesetting" w:cs="Arabic Typesetting"/>
          <w:bCs w:val="0"/>
          <w:iCs w:val="0"/>
          <w:caps w:val="0"/>
          <w:szCs w:val="36"/>
          <w:rtl/>
        </w:rPr>
        <w:t>1.41</w:t>
      </w:r>
      <w:r w:rsidRPr="00B741C8">
        <w:rPr>
          <w:rFonts w:ascii="Arabic Typesetting" w:hAnsi="Arabic Typesetting" w:cs="Arabic Typesetting" w:hint="cs"/>
          <w:bCs w:val="0"/>
          <w:iCs w:val="0"/>
          <w:caps w:val="0"/>
          <w:szCs w:val="36"/>
          <w:rtl/>
        </w:rPr>
        <w:t xml:space="preserve">   </w:t>
      </w:r>
      <w:r w:rsidRPr="00B741C8">
        <w:rPr>
          <w:rFonts w:ascii="Arabic Typesetting" w:hAnsi="Arabic Typesetting" w:cs="Arabic Typesetting"/>
          <w:bCs w:val="0"/>
          <w:i/>
          <w:caps w:val="0"/>
          <w:szCs w:val="36"/>
          <w:rtl/>
        </w:rPr>
        <w:t xml:space="preserve">مراعاة نتائج بحث سابق </w:t>
      </w:r>
      <w:r w:rsidRPr="00B741C8">
        <w:rPr>
          <w:rFonts w:ascii="Arabic Typesetting" w:hAnsi="Arabic Typesetting" w:cs="Arabic Typesetting" w:hint="cs"/>
          <w:bCs w:val="0"/>
          <w:i/>
          <w:caps w:val="0"/>
          <w:szCs w:val="36"/>
          <w:rtl/>
        </w:rPr>
        <w:t xml:space="preserve">في حال عريضة </w:t>
      </w:r>
      <w:r w:rsidRPr="00B741C8">
        <w:rPr>
          <w:rFonts w:ascii="Arabic Typesetting" w:hAnsi="Arabic Typesetting" w:cs="Arabic Typesetting"/>
          <w:bCs w:val="0"/>
          <w:i/>
          <w:caps w:val="0"/>
          <w:szCs w:val="36"/>
          <w:rtl/>
        </w:rPr>
        <w:t>قدِّم</w:t>
      </w:r>
      <w:r w:rsidRPr="00B741C8">
        <w:rPr>
          <w:rFonts w:ascii="Arabic Typesetting" w:hAnsi="Arabic Typesetting" w:cs="Arabic Typesetting" w:hint="cs"/>
          <w:bCs w:val="0"/>
          <w:i/>
          <w:caps w:val="0"/>
          <w:szCs w:val="36"/>
          <w:rtl/>
        </w:rPr>
        <w:t>ت</w:t>
      </w:r>
      <w:r w:rsidRPr="00B741C8">
        <w:rPr>
          <w:rFonts w:ascii="Arabic Typesetting" w:hAnsi="Arabic Typesetting" w:cs="Arabic Typesetting"/>
          <w:bCs w:val="0"/>
          <w:i/>
          <w:caps w:val="0"/>
          <w:szCs w:val="36"/>
          <w:rtl/>
        </w:rPr>
        <w:t xml:space="preserve"> بموجب القاعدة 12.4</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rsidR="00DD41E9" w:rsidRPr="00DD41E9" w:rsidRDefault="00DD41E9" w:rsidP="00DD41E9">
      <w:pPr>
        <w:bidi/>
        <w:spacing w:after="240" w:line="360" w:lineRule="exact"/>
        <w:ind w:firstLine="720"/>
        <w:jc w:val="lowKashida"/>
        <w:rPr>
          <w:rFonts w:ascii="Arabic Typesetting" w:hAnsi="Arabic Typesetting" w:cs="Arabic Typesetting"/>
          <w:szCs w:val="36"/>
          <w:rtl/>
        </w:rPr>
      </w:pPr>
      <w:r w:rsidRPr="00DD41E9">
        <w:rPr>
          <w:rFonts w:ascii="Arabic Typesetting" w:hAnsi="Arabic Typesetting" w:cs="Arabic Typesetting"/>
          <w:szCs w:val="36"/>
          <w:rtl/>
        </w:rPr>
        <w:t>في حال التمس المودع، وفقا للقاعدة 12.4، أن تراعي إدارة البحث الدولي نتائج بحث سابق وامتثل لأحكام القاعدة 12</w:t>
      </w:r>
      <w:r w:rsidRPr="00DD41E9">
        <w:rPr>
          <w:rFonts w:ascii="Arabic Typesetting" w:hAnsi="Arabic Typesetting" w:cs="Arabic Typesetting"/>
          <w:szCs w:val="36"/>
          <w:vertAlign w:val="superscript"/>
          <w:rtl/>
        </w:rPr>
        <w:t>(ثانيا)</w:t>
      </w:r>
      <w:r w:rsidRPr="00DD41E9">
        <w:rPr>
          <w:rFonts w:ascii="Arabic Typesetting" w:hAnsi="Arabic Typesetting" w:cs="Arabic Typesetting"/>
          <w:szCs w:val="36"/>
          <w:rtl/>
        </w:rPr>
        <w:t>1:</w:t>
      </w:r>
    </w:p>
    <w:p w:rsidR="00DD41E9" w:rsidRPr="00DD41E9" w:rsidRDefault="00DD41E9" w:rsidP="00DD41E9">
      <w:pPr>
        <w:bidi/>
        <w:spacing w:after="240" w:line="360" w:lineRule="exact"/>
        <w:ind w:firstLine="1440"/>
        <w:jc w:val="lowKashida"/>
        <w:rPr>
          <w:rFonts w:ascii="Arabic Typesetting" w:hAnsi="Arabic Typesetting" w:cs="Arabic Typesetting"/>
          <w:szCs w:val="36"/>
          <w:rtl/>
        </w:rPr>
      </w:pPr>
      <w:r w:rsidRPr="00DD41E9">
        <w:rPr>
          <w:rFonts w:ascii="Arabic Typesetting" w:hAnsi="Arabic Typesetting" w:cs="Arabic Typesetting"/>
          <w:szCs w:val="36"/>
          <w:rtl/>
        </w:rPr>
        <w:t>"1"</w:t>
      </w:r>
      <w:r w:rsidRPr="00DD41E9">
        <w:rPr>
          <w:rFonts w:ascii="Arabic Typesetting" w:hAnsi="Arabic Typesetting" w:cs="Arabic Typesetting"/>
          <w:szCs w:val="36"/>
          <w:rtl/>
        </w:rPr>
        <w:tab/>
        <w:t>وأجرت البحث السابق إدارة البحث الدولي ذاتها أو أجراه المكتب ذاته الذي يعمل بصفته إدارة للبحث الدولي، فإن على إدارة البحث الدولي أن تراعي في حدود الإمكان تلك النتائج عند إجراء البحث الدولي؛</w:t>
      </w:r>
    </w:p>
    <w:p w:rsidR="00DD41E9" w:rsidRPr="00DD41E9" w:rsidRDefault="00DD41E9" w:rsidP="00DD41E9">
      <w:pPr>
        <w:bidi/>
        <w:spacing w:after="240" w:line="360" w:lineRule="exact"/>
        <w:ind w:firstLine="1440"/>
        <w:jc w:val="lowKashida"/>
        <w:rPr>
          <w:rFonts w:ascii="Arabic Typesetting" w:hAnsi="Arabic Typesetting" w:cs="Arabic Typesetting"/>
          <w:szCs w:val="36"/>
          <w:rtl/>
        </w:rPr>
      </w:pPr>
      <w:r w:rsidRPr="00DD41E9">
        <w:rPr>
          <w:rFonts w:ascii="Arabic Typesetting" w:hAnsi="Arabic Typesetting" w:cs="Arabic Typesetting"/>
          <w:szCs w:val="36"/>
          <w:rtl/>
        </w:rPr>
        <w:t>"2"</w:t>
      </w:r>
      <w:r w:rsidRPr="00DD41E9">
        <w:rPr>
          <w:rFonts w:ascii="Arabic Typesetting" w:hAnsi="Arabic Typesetting" w:cs="Arabic Typesetting"/>
          <w:szCs w:val="36"/>
          <w:rtl/>
        </w:rPr>
        <w:tab/>
        <w:t>وأجرت البحث السابق إدارة أخرى للبحث الدولي أو أجراه مكتب غير ذاك الذي يعمل بصفته إدارة للبحث الدولي، جاز لإدارة البحث الدولي أن تراعي تلك النتائج عند إجراء البحث الدولي.</w:t>
      </w:r>
    </w:p>
    <w:p w:rsidR="00DD41E9" w:rsidRPr="00B741C8" w:rsidRDefault="00DD41E9" w:rsidP="00B741C8">
      <w:pPr>
        <w:pStyle w:val="Heading2"/>
        <w:bidi/>
        <w:rPr>
          <w:rFonts w:ascii="Arabic Typesetting" w:hAnsi="Arabic Typesetting" w:cs="Arabic Typesetting"/>
          <w:bCs w:val="0"/>
          <w:i/>
          <w:caps w:val="0"/>
          <w:szCs w:val="36"/>
          <w:rtl/>
        </w:rPr>
      </w:pPr>
      <w:bookmarkStart w:id="1232" w:name="_Toc425935802"/>
      <w:bookmarkStart w:id="1233" w:name="_Toc425936096"/>
      <w:bookmarkStart w:id="1234" w:name="_Toc425943886"/>
      <w:bookmarkStart w:id="1235" w:name="_Toc425944585"/>
      <w:bookmarkStart w:id="1236" w:name="_Toc425944798"/>
      <w:bookmarkStart w:id="1237" w:name="_Toc425945162"/>
      <w:bookmarkStart w:id="1238" w:name="_Toc425945550"/>
      <w:bookmarkStart w:id="1239" w:name="_Toc425945633"/>
      <w:bookmarkStart w:id="1240" w:name="_Toc425945716"/>
      <w:bookmarkStart w:id="1241" w:name="_Toc425946499"/>
      <w:bookmarkStart w:id="1242" w:name="_Toc425947411"/>
      <w:bookmarkStart w:id="1243" w:name="_Toc425956181"/>
      <w:bookmarkStart w:id="1244" w:name="_Toc425956624"/>
      <w:bookmarkStart w:id="1245" w:name="_Toc430961918"/>
      <w:bookmarkStart w:id="1246" w:name="_Toc430966213"/>
      <w:bookmarkStart w:id="1247" w:name="_Toc430967454"/>
      <w:bookmarkStart w:id="1248" w:name="_Toc430968284"/>
      <w:bookmarkStart w:id="1249" w:name="_Toc430968359"/>
      <w:bookmarkStart w:id="1250" w:name="_Toc430968434"/>
      <w:r w:rsidRPr="00B741C8">
        <w:rPr>
          <w:rFonts w:ascii="Arabic Typesetting" w:hAnsi="Arabic Typesetting" w:cs="Arabic Typesetting"/>
          <w:bCs w:val="0"/>
          <w:iCs w:val="0"/>
          <w:caps w:val="0"/>
          <w:szCs w:val="36"/>
          <w:rtl/>
        </w:rPr>
        <w:t>2.41</w:t>
      </w:r>
      <w:r w:rsidRPr="00B741C8">
        <w:rPr>
          <w:rFonts w:ascii="Arabic Typesetting" w:hAnsi="Arabic Typesetting" w:cs="Arabic Typesetting" w:hint="cs"/>
          <w:bCs w:val="0"/>
          <w:iCs w:val="0"/>
          <w:caps w:val="0"/>
          <w:szCs w:val="36"/>
          <w:rtl/>
        </w:rPr>
        <w:t xml:space="preserve">  </w:t>
      </w:r>
      <w:r w:rsidRPr="00DD41E9">
        <w:rPr>
          <w:rFonts w:ascii="Arabic Typesetting" w:hAnsi="Arabic Typesetting" w:cs="Arabic Typesetting" w:hint="cs"/>
          <w:b/>
          <w:i/>
          <w:caps w:val="0"/>
          <w:szCs w:val="36"/>
          <w:rtl/>
        </w:rPr>
        <w:t xml:space="preserve"> </w:t>
      </w:r>
      <w:r w:rsidRPr="00B741C8">
        <w:rPr>
          <w:rFonts w:ascii="Arabic Typesetting" w:hAnsi="Arabic Typesetting" w:cs="Arabic Typesetting"/>
          <w:bCs w:val="0"/>
          <w:i/>
          <w:caps w:val="0"/>
          <w:szCs w:val="36"/>
          <w:rtl/>
        </w:rPr>
        <w:t xml:space="preserve">مراعاة نتائج بحث </w:t>
      </w:r>
      <w:r w:rsidRPr="00B741C8">
        <w:rPr>
          <w:rFonts w:ascii="Arabic Typesetting" w:hAnsi="Arabic Typesetting" w:cs="Arabic Typesetting" w:hint="cs"/>
          <w:bCs w:val="0"/>
          <w:i/>
          <w:caps w:val="0"/>
          <w:szCs w:val="36"/>
          <w:rtl/>
        </w:rPr>
        <w:t xml:space="preserve">وتصنيف </w:t>
      </w:r>
      <w:r w:rsidRPr="00B741C8">
        <w:rPr>
          <w:rFonts w:ascii="Arabic Typesetting" w:hAnsi="Arabic Typesetting" w:cs="Arabic Typesetting"/>
          <w:bCs w:val="0"/>
          <w:i/>
          <w:caps w:val="0"/>
          <w:szCs w:val="36"/>
          <w:rtl/>
        </w:rPr>
        <w:t>سابق في الحالات الأخرى</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rsidR="00DD41E9" w:rsidRPr="00DD41E9" w:rsidRDefault="00DD41E9" w:rsidP="00DD41E9">
      <w:pPr>
        <w:bidi/>
        <w:spacing w:after="240" w:line="360" w:lineRule="exact"/>
        <w:ind w:firstLine="720"/>
        <w:jc w:val="lowKashida"/>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 xml:space="preserve">في حال طولب، في طلب دولي، بأولوية طلب سابق أو أكثر أجرت بشأنه إدارة البحث الدولي ذاتها أو </w:t>
      </w:r>
      <w:r w:rsidRPr="00DD41E9">
        <w:rPr>
          <w:rFonts w:ascii="Arabic Typesetting" w:hAnsi="Arabic Typesetting" w:cs="Arabic Typesetting" w:hint="cs"/>
          <w:szCs w:val="36"/>
          <w:rtl/>
          <w:lang w:val="fr-CH"/>
        </w:rPr>
        <w:t xml:space="preserve">أجرى بشأنه </w:t>
      </w:r>
      <w:r w:rsidRPr="00DD41E9">
        <w:rPr>
          <w:rFonts w:ascii="Arabic Typesetting" w:hAnsi="Arabic Typesetting" w:cs="Arabic Typesetting"/>
          <w:szCs w:val="36"/>
          <w:rtl/>
          <w:lang w:val="fr-CH"/>
        </w:rPr>
        <w:t>المكتب ذاته الذي يعمل بصفته إدارة للبحث الدولي بحثا سابقا، تعين على إدارة البحث الدولي أن تراعي قدر الإمكان تلك النتائج عند إجراء البحث الدولي.</w:t>
      </w:r>
    </w:p>
    <w:p w:rsidR="006C72E3" w:rsidRPr="00DD41E9" w:rsidRDefault="00DD41E9" w:rsidP="00DD41E9">
      <w:pPr>
        <w:pStyle w:val="NormalParaAR"/>
        <w:rPr>
          <w:rtl/>
        </w:rPr>
      </w:pPr>
      <w:r w:rsidRPr="00D06F94">
        <w:rPr>
          <w:sz w:val="22"/>
          <w:rtl/>
          <w:lang w:val="fr-CH"/>
        </w:rPr>
        <w:t>(ب)</w:t>
      </w:r>
      <w:r w:rsidRPr="00D06F94">
        <w:rPr>
          <w:rFonts w:hint="cs"/>
          <w:sz w:val="22"/>
          <w:rtl/>
          <w:lang w:val="fr-CH"/>
        </w:rPr>
        <w:t xml:space="preserve">  </w:t>
      </w:r>
      <w:r w:rsidRPr="00D06F94">
        <w:rPr>
          <w:sz w:val="22"/>
          <w:rtl/>
          <w:lang w:val="fr-CH"/>
        </w:rPr>
        <w:t>في حال أرسل مكتب تسلم الطلبات إلى إدارة البحث الدولي صورة عن نتائج أي بحث سابق أو تصنيف سابق بموجب القاعدة 23</w:t>
      </w:r>
      <w:r w:rsidRPr="00D06F94">
        <w:rPr>
          <w:sz w:val="22"/>
          <w:vertAlign w:val="superscript"/>
          <w:rtl/>
          <w:lang w:val="fr-CH"/>
        </w:rPr>
        <w:t>(ثانيا)</w:t>
      </w:r>
      <w:r w:rsidRPr="00D06F94">
        <w:rPr>
          <w:sz w:val="22"/>
          <w:rtl/>
          <w:lang w:val="fr-CH"/>
        </w:rPr>
        <w:t xml:space="preserve">2(أ) أو (ب) أو كانت هذه الصورة متاحة </w:t>
      </w:r>
      <w:r w:rsidRPr="00D06F94">
        <w:rPr>
          <w:rFonts w:hint="cs"/>
          <w:sz w:val="22"/>
          <w:rtl/>
          <w:lang w:val="fr-CH"/>
        </w:rPr>
        <w:t>لإ</w:t>
      </w:r>
      <w:r w:rsidRPr="00D06F94">
        <w:rPr>
          <w:sz w:val="22"/>
          <w:rtl/>
          <w:lang w:val="fr-CH"/>
        </w:rPr>
        <w:t xml:space="preserve">دارة </w:t>
      </w:r>
      <w:r w:rsidRPr="00D06F94">
        <w:rPr>
          <w:rFonts w:hint="cs"/>
          <w:sz w:val="22"/>
          <w:rtl/>
          <w:lang w:val="fr-CH"/>
        </w:rPr>
        <w:t xml:space="preserve">البحث </w:t>
      </w:r>
      <w:r w:rsidRPr="00D06F94">
        <w:rPr>
          <w:sz w:val="22"/>
          <w:rtl/>
          <w:lang w:val="fr-CH"/>
        </w:rPr>
        <w:t xml:space="preserve">الدولي بالشكل والطريقة التي تقبلهما، مثلا من مكتبة رقمية، جاز لإدارة البحث الدولي أن تراعي </w:t>
      </w:r>
      <w:r w:rsidRPr="00D06F94">
        <w:rPr>
          <w:rFonts w:hint="cs"/>
          <w:sz w:val="22"/>
          <w:rtl/>
          <w:lang w:val="fr-CH"/>
        </w:rPr>
        <w:t>تلك</w:t>
      </w:r>
      <w:r w:rsidRPr="00D06F94">
        <w:rPr>
          <w:sz w:val="22"/>
          <w:rtl/>
          <w:lang w:val="fr-CH"/>
        </w:rPr>
        <w:t xml:space="preserve"> النتائج عند إجراء البحث الدولي.</w:t>
      </w:r>
    </w:p>
    <w:p w:rsidR="006C72E3" w:rsidRPr="00DD41E9" w:rsidRDefault="006C72E3">
      <w:pPr>
        <w:rPr>
          <w:rFonts w:ascii="Arabic Typesetting" w:hAnsi="Arabic Typesetting" w:cs="Arabic Typesetting"/>
          <w:sz w:val="36"/>
          <w:szCs w:val="36"/>
          <w:rtl/>
        </w:rPr>
      </w:pPr>
      <w:r>
        <w:rPr>
          <w:rFonts w:ascii="Arabic Typesetting" w:hAnsi="Arabic Typesetting" w:cs="Arabic Typesetting"/>
          <w:b/>
          <w:bCs/>
          <w:sz w:val="36"/>
          <w:szCs w:val="36"/>
          <w:rtl/>
        </w:rPr>
        <w:br w:type="page"/>
      </w:r>
    </w:p>
    <w:p w:rsidR="00766438" w:rsidRPr="00B741C8" w:rsidRDefault="00766438" w:rsidP="00B741C8">
      <w:pPr>
        <w:pStyle w:val="Heading1"/>
        <w:bidi/>
        <w:jc w:val="center"/>
        <w:rPr>
          <w:rFonts w:ascii="Arabic Typesetting" w:hAnsi="Arabic Typesetting" w:cs="Arabic Typesetting"/>
          <w:sz w:val="36"/>
          <w:szCs w:val="36"/>
          <w:rtl/>
        </w:rPr>
      </w:pPr>
      <w:bookmarkStart w:id="1251" w:name="_Toc430964197"/>
      <w:bookmarkStart w:id="1252" w:name="_Toc430966214"/>
      <w:bookmarkStart w:id="1253" w:name="_Toc430967455"/>
      <w:bookmarkStart w:id="1254" w:name="_Toc430968285"/>
      <w:bookmarkStart w:id="1255" w:name="_Toc430968360"/>
      <w:bookmarkStart w:id="1256" w:name="_Toc430968435"/>
      <w:r w:rsidRPr="00B741C8">
        <w:rPr>
          <w:rFonts w:ascii="Arabic Typesetting" w:hAnsi="Arabic Typesetting" w:cs="Arabic Typesetting"/>
          <w:sz w:val="36"/>
          <w:szCs w:val="36"/>
          <w:rtl/>
        </w:rPr>
        <w:t>القاعدة 86</w:t>
      </w:r>
      <w:r w:rsidRPr="00B741C8">
        <w:rPr>
          <w:rFonts w:ascii="Arabic Typesetting" w:hAnsi="Arabic Typesetting" w:cs="Arabic Typesetting" w:hint="cs"/>
          <w:sz w:val="36"/>
          <w:szCs w:val="36"/>
          <w:rtl/>
        </w:rPr>
        <w:t xml:space="preserve">  </w:t>
      </w:r>
      <w:r w:rsidRPr="00B741C8">
        <w:rPr>
          <w:rFonts w:ascii="Arabic Typesetting" w:hAnsi="Arabic Typesetting" w:cs="Arabic Typesetting"/>
          <w:sz w:val="36"/>
          <w:szCs w:val="36"/>
          <w:rtl/>
        </w:rPr>
        <w:br/>
        <w:t>الجريدة</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251"/>
      <w:bookmarkEnd w:id="1252"/>
      <w:bookmarkEnd w:id="1253"/>
      <w:bookmarkEnd w:id="1254"/>
      <w:bookmarkEnd w:id="1255"/>
      <w:bookmarkEnd w:id="1256"/>
    </w:p>
    <w:p w:rsidR="00766438" w:rsidRPr="00B741C8" w:rsidRDefault="00766438" w:rsidP="00B741C8">
      <w:pPr>
        <w:pStyle w:val="Heading2"/>
        <w:bidi/>
        <w:rPr>
          <w:rFonts w:ascii="Arabic Typesetting" w:hAnsi="Arabic Typesetting" w:cs="Arabic Typesetting"/>
          <w:b/>
          <w:bCs w:val="0"/>
          <w:sz w:val="36"/>
          <w:szCs w:val="36"/>
          <w:rtl/>
        </w:rPr>
      </w:pPr>
      <w:bookmarkStart w:id="1257" w:name="_Toc425935474"/>
      <w:bookmarkStart w:id="1258" w:name="_Toc425935821"/>
      <w:bookmarkStart w:id="1259" w:name="_Toc425936115"/>
      <w:bookmarkStart w:id="1260" w:name="_Toc425943905"/>
      <w:bookmarkStart w:id="1261" w:name="_Toc425944604"/>
      <w:bookmarkStart w:id="1262" w:name="_Toc425944817"/>
      <w:bookmarkStart w:id="1263" w:name="_Toc425945181"/>
      <w:bookmarkStart w:id="1264" w:name="_Toc425945569"/>
      <w:bookmarkStart w:id="1265" w:name="_Toc425945652"/>
      <w:bookmarkStart w:id="1266" w:name="_Toc425945735"/>
      <w:bookmarkStart w:id="1267" w:name="_Toc425946518"/>
      <w:bookmarkStart w:id="1268" w:name="_Toc425956200"/>
      <w:bookmarkStart w:id="1269" w:name="_Toc425956643"/>
      <w:bookmarkStart w:id="1270" w:name="_Toc430964198"/>
      <w:bookmarkStart w:id="1271" w:name="_Toc430966215"/>
      <w:bookmarkStart w:id="1272" w:name="_Toc430967456"/>
      <w:bookmarkStart w:id="1273" w:name="_Toc430968286"/>
      <w:bookmarkStart w:id="1274" w:name="_Toc430968361"/>
      <w:bookmarkStart w:id="1275" w:name="_Toc430968436"/>
      <w:r w:rsidRPr="00B741C8">
        <w:rPr>
          <w:rFonts w:ascii="Arabic Typesetting" w:hAnsi="Arabic Typesetting" w:cs="Arabic Typesetting" w:hint="cs"/>
          <w:b/>
          <w:bCs w:val="0"/>
          <w:i/>
          <w:iCs w:val="0"/>
          <w:sz w:val="36"/>
          <w:szCs w:val="36"/>
          <w:rtl/>
        </w:rPr>
        <w:t xml:space="preserve">1.86  </w:t>
      </w:r>
      <w:r w:rsidRPr="00B741C8">
        <w:rPr>
          <w:rFonts w:ascii="Arabic Typesetting" w:hAnsi="Arabic Typesetting" w:cs="Arabic Typesetting"/>
          <w:b/>
          <w:bCs w:val="0"/>
          <w:sz w:val="36"/>
          <w:szCs w:val="36"/>
          <w:rtl/>
        </w:rPr>
        <w:t>المحتويات</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rsidR="00766438" w:rsidRPr="00697FE1" w:rsidRDefault="00766438" w:rsidP="00483A65">
      <w:pPr>
        <w:bidi/>
        <w:spacing w:after="240"/>
        <w:ind w:left="566"/>
        <w:rPr>
          <w:rFonts w:ascii="Arabic Typesetting" w:hAnsi="Arabic Typesetting" w:cs="Arabic Typesetting"/>
          <w:sz w:val="36"/>
          <w:szCs w:val="36"/>
          <w:rtl/>
        </w:rPr>
      </w:pPr>
      <w:r w:rsidRPr="00697FE1">
        <w:rPr>
          <w:rFonts w:ascii="Arabic Typesetting" w:hAnsi="Arabic Typesetting" w:cs="Arabic Typesetting"/>
          <w:sz w:val="36"/>
          <w:szCs w:val="36"/>
          <w:rtl/>
        </w:rPr>
        <w:t>تتضمن الجريدة المشار إليها في المادة 55(4) ما يأتي:</w:t>
      </w:r>
    </w:p>
    <w:p w:rsidR="00766438" w:rsidRPr="00697FE1" w:rsidRDefault="00766438" w:rsidP="00483A65">
      <w:pPr>
        <w:bidi/>
        <w:spacing w:after="240"/>
        <w:ind w:left="1133"/>
        <w:rPr>
          <w:rFonts w:ascii="Arabic Typesetting" w:hAnsi="Arabic Typesetting" w:cs="Arabic Typesetting"/>
          <w:sz w:val="36"/>
          <w:szCs w:val="36"/>
          <w:rtl/>
        </w:rPr>
      </w:pPr>
      <w:r w:rsidRPr="00697FE1">
        <w:rPr>
          <w:rFonts w:ascii="Arabic Typesetting" w:hAnsi="Arabic Typesetting" w:cs="Arabic Typesetting" w:hint="cs"/>
          <w:sz w:val="36"/>
          <w:szCs w:val="36"/>
          <w:rtl/>
        </w:rPr>
        <w:t xml:space="preserve">من </w:t>
      </w:r>
      <w:r w:rsidRPr="00697FE1">
        <w:rPr>
          <w:rFonts w:ascii="Arabic Typesetting" w:hAnsi="Arabic Typesetting" w:cs="Arabic Typesetting"/>
          <w:sz w:val="36"/>
          <w:szCs w:val="36"/>
          <w:rtl/>
        </w:rPr>
        <w:t>"1"</w:t>
      </w:r>
      <w:r w:rsidRPr="00697FE1">
        <w:rPr>
          <w:rFonts w:ascii="Arabic Typesetting" w:hAnsi="Arabic Typesetting" w:cs="Arabic Typesetting" w:hint="cs"/>
          <w:sz w:val="36"/>
          <w:szCs w:val="36"/>
          <w:rtl/>
        </w:rPr>
        <w:t xml:space="preserve"> إلى "3"  </w:t>
      </w:r>
      <w:r w:rsidRPr="00697FE1">
        <w:rPr>
          <w:rFonts w:ascii="Arabic Typesetting" w:hAnsi="Arabic Typesetting" w:cs="Arabic Typesetting" w:hint="cs"/>
          <w:i/>
          <w:iCs/>
          <w:sz w:val="36"/>
          <w:szCs w:val="36"/>
          <w:rtl/>
        </w:rPr>
        <w:t>[دون تغيير]</w:t>
      </w:r>
    </w:p>
    <w:p w:rsidR="00766438" w:rsidRPr="00697FE1" w:rsidRDefault="00766438" w:rsidP="005174FD">
      <w:pPr>
        <w:bidi/>
        <w:spacing w:after="240"/>
        <w:ind w:left="1133"/>
        <w:rPr>
          <w:rFonts w:ascii="Arabic Typesetting" w:hAnsi="Arabic Typesetting" w:cs="Arabic Typesetting"/>
          <w:sz w:val="36"/>
          <w:szCs w:val="36"/>
          <w:rtl/>
        </w:rPr>
      </w:pPr>
      <w:r w:rsidRPr="00697FE1">
        <w:rPr>
          <w:rFonts w:ascii="Arabic Typesetting" w:hAnsi="Arabic Typesetting" w:cs="Arabic Typesetting"/>
          <w:sz w:val="36"/>
          <w:szCs w:val="36"/>
          <w:rtl/>
        </w:rPr>
        <w:t>"4"</w:t>
      </w:r>
      <w:r w:rsidRPr="00697FE1">
        <w:rPr>
          <w:rFonts w:ascii="Arabic Typesetting" w:hAnsi="Arabic Typesetting" w:cs="Arabic Typesetting"/>
          <w:sz w:val="36"/>
          <w:szCs w:val="36"/>
          <w:rtl/>
        </w:rPr>
        <w:tab/>
        <w:t>المعلومات المتعلقة بحدوث الإجراءات في المكاتب المعيّنة والمكاتب المختارة والمُبلغة للمكتب الدولي بموجب القاعدة 1.95 فيما يخص الطلبات الدولية المنشورة؛</w:t>
      </w:r>
    </w:p>
    <w:p w:rsidR="00766438" w:rsidRPr="00697FE1" w:rsidRDefault="00766438" w:rsidP="00483A65">
      <w:pPr>
        <w:bidi/>
        <w:spacing w:after="240"/>
        <w:ind w:left="1133"/>
        <w:rPr>
          <w:rFonts w:ascii="Arabic Typesetting" w:hAnsi="Arabic Typesetting" w:cs="Arabic Typesetting"/>
          <w:sz w:val="36"/>
          <w:szCs w:val="36"/>
          <w:rtl/>
        </w:rPr>
      </w:pPr>
      <w:r w:rsidRPr="00697FE1">
        <w:rPr>
          <w:rFonts w:ascii="Arabic Typesetting" w:hAnsi="Arabic Typesetting" w:cs="Arabic Typesetting"/>
          <w:sz w:val="36"/>
          <w:szCs w:val="36"/>
          <w:rtl/>
        </w:rPr>
        <w:t>"5"</w:t>
      </w:r>
      <w:r w:rsidRPr="00697FE1">
        <w:rPr>
          <w:rFonts w:ascii="Arabic Typesetting" w:hAnsi="Arabic Typesetting" w:cs="Arabic Typesetting" w:hint="cs"/>
          <w:sz w:val="36"/>
          <w:szCs w:val="36"/>
          <w:rtl/>
        </w:rPr>
        <w:t xml:space="preserve">  [دون تغيير]</w:t>
      </w:r>
    </w:p>
    <w:p w:rsidR="00766438" w:rsidRPr="00B741C8" w:rsidRDefault="00766438" w:rsidP="00B741C8">
      <w:pPr>
        <w:pStyle w:val="Heading2"/>
        <w:bidi/>
        <w:rPr>
          <w:rFonts w:ascii="Arabic Typesetting" w:hAnsi="Arabic Typesetting" w:cs="Arabic Typesetting"/>
          <w:b/>
          <w:bCs w:val="0"/>
          <w:sz w:val="36"/>
          <w:szCs w:val="36"/>
          <w:rtl/>
        </w:rPr>
      </w:pPr>
      <w:bookmarkStart w:id="1276" w:name="_Toc425935475"/>
      <w:bookmarkStart w:id="1277" w:name="_Toc425935822"/>
      <w:bookmarkStart w:id="1278" w:name="_Toc425936116"/>
      <w:bookmarkStart w:id="1279" w:name="_Toc425943906"/>
      <w:bookmarkStart w:id="1280" w:name="_Toc425944605"/>
      <w:bookmarkStart w:id="1281" w:name="_Toc425944818"/>
      <w:bookmarkStart w:id="1282" w:name="_Toc425945182"/>
      <w:bookmarkStart w:id="1283" w:name="_Toc425945570"/>
      <w:bookmarkStart w:id="1284" w:name="_Toc425945653"/>
      <w:bookmarkStart w:id="1285" w:name="_Toc425945736"/>
      <w:bookmarkStart w:id="1286" w:name="_Toc425946519"/>
      <w:bookmarkStart w:id="1287" w:name="_Toc425956201"/>
      <w:bookmarkStart w:id="1288" w:name="_Toc425956644"/>
      <w:bookmarkStart w:id="1289" w:name="_Toc430964199"/>
      <w:bookmarkStart w:id="1290" w:name="_Toc430966216"/>
      <w:bookmarkStart w:id="1291" w:name="_Toc430967457"/>
      <w:bookmarkStart w:id="1292" w:name="_Toc430968287"/>
      <w:bookmarkStart w:id="1293" w:name="_Toc430968362"/>
      <w:bookmarkStart w:id="1294" w:name="_Toc430968437"/>
      <w:r w:rsidRPr="00B741C8">
        <w:rPr>
          <w:rFonts w:ascii="Arabic Typesetting" w:hAnsi="Arabic Typesetting" w:cs="Arabic Typesetting" w:hint="cs"/>
          <w:b/>
          <w:bCs w:val="0"/>
          <w:i/>
          <w:iCs w:val="0"/>
          <w:sz w:val="36"/>
          <w:szCs w:val="36"/>
          <w:rtl/>
        </w:rPr>
        <w:t xml:space="preserve">من 2.86 إلى 6.86  </w:t>
      </w:r>
      <w:r w:rsidRPr="00B741C8">
        <w:rPr>
          <w:rFonts w:ascii="Arabic Typesetting" w:hAnsi="Arabic Typesetting" w:cs="Arabic Typesetting" w:hint="cs"/>
          <w:b/>
          <w:bCs w:val="0"/>
          <w:sz w:val="36"/>
          <w:szCs w:val="36"/>
          <w:rtl/>
        </w:rPr>
        <w:t>[دون تغيير]</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rsidR="00766438" w:rsidRPr="00697FE1" w:rsidRDefault="00766438" w:rsidP="00483A65">
      <w:pPr>
        <w:rPr>
          <w:rFonts w:ascii="Arabic Typesetting" w:hAnsi="Arabic Typesetting" w:cs="Arabic Typesetting"/>
          <w:sz w:val="36"/>
          <w:szCs w:val="36"/>
          <w:rtl/>
        </w:rPr>
      </w:pPr>
      <w:r w:rsidRPr="00697FE1">
        <w:rPr>
          <w:i/>
          <w:iCs/>
          <w:rtl/>
        </w:rPr>
        <w:br w:type="page"/>
      </w:r>
    </w:p>
    <w:p w:rsidR="00766438" w:rsidRPr="00B741C8" w:rsidRDefault="00766438" w:rsidP="00B741C8">
      <w:pPr>
        <w:pStyle w:val="Heading1"/>
        <w:bidi/>
        <w:jc w:val="center"/>
        <w:rPr>
          <w:rFonts w:ascii="Arabic Typesetting" w:hAnsi="Arabic Typesetting" w:cs="Arabic Typesetting"/>
          <w:sz w:val="36"/>
          <w:szCs w:val="36"/>
          <w:rtl/>
        </w:rPr>
      </w:pPr>
      <w:bookmarkStart w:id="1295" w:name="_Toc425935476"/>
      <w:bookmarkStart w:id="1296" w:name="_Toc425935823"/>
      <w:bookmarkStart w:id="1297" w:name="_Toc425936117"/>
      <w:bookmarkStart w:id="1298" w:name="_Toc425943907"/>
      <w:bookmarkStart w:id="1299" w:name="_Toc425944606"/>
      <w:bookmarkStart w:id="1300" w:name="_Toc425944819"/>
      <w:bookmarkStart w:id="1301" w:name="_Toc425945183"/>
      <w:bookmarkStart w:id="1302" w:name="_Toc425945571"/>
      <w:bookmarkStart w:id="1303" w:name="_Toc425945654"/>
      <w:bookmarkStart w:id="1304" w:name="_Toc425945737"/>
      <w:bookmarkStart w:id="1305" w:name="_Toc425946520"/>
      <w:bookmarkStart w:id="1306" w:name="_Toc425956202"/>
      <w:bookmarkStart w:id="1307" w:name="_Toc425956645"/>
      <w:bookmarkStart w:id="1308" w:name="_Toc430964200"/>
      <w:bookmarkStart w:id="1309" w:name="_Toc430966217"/>
      <w:bookmarkStart w:id="1310" w:name="_Toc430967458"/>
      <w:bookmarkStart w:id="1311" w:name="_Toc430968288"/>
      <w:bookmarkStart w:id="1312" w:name="_Toc430968363"/>
      <w:bookmarkStart w:id="1313" w:name="_Toc430968438"/>
      <w:r w:rsidRPr="00B741C8">
        <w:rPr>
          <w:rFonts w:ascii="Arabic Typesetting" w:hAnsi="Arabic Typesetting" w:cs="Arabic Typesetting"/>
          <w:sz w:val="36"/>
          <w:szCs w:val="36"/>
          <w:rtl/>
        </w:rPr>
        <w:t>القاعدة 95</w:t>
      </w:r>
      <w:r w:rsidRPr="00B741C8">
        <w:rPr>
          <w:rFonts w:ascii="Arabic Typesetting" w:hAnsi="Arabic Typesetting" w:cs="Arabic Typesetting" w:hint="cs"/>
          <w:sz w:val="36"/>
          <w:szCs w:val="36"/>
          <w:rtl/>
        </w:rPr>
        <w:t xml:space="preserve">  </w:t>
      </w:r>
      <w:r w:rsidRPr="00B741C8">
        <w:rPr>
          <w:rFonts w:ascii="Arabic Typesetting" w:hAnsi="Arabic Typesetting" w:cs="Arabic Typesetting"/>
          <w:sz w:val="36"/>
          <w:szCs w:val="36"/>
          <w:rtl/>
        </w:rPr>
        <w:br/>
      </w:r>
      <w:r w:rsidRPr="00B741C8">
        <w:rPr>
          <w:rFonts w:ascii="Arabic Typesetting" w:hAnsi="Arabic Typesetting" w:cs="Arabic Typesetting" w:hint="eastAsia"/>
          <w:sz w:val="36"/>
          <w:szCs w:val="36"/>
          <w:rtl/>
        </w:rPr>
        <w:t>تلقي</w:t>
      </w:r>
      <w:r w:rsidRPr="00B741C8">
        <w:rPr>
          <w:rFonts w:ascii="Arabic Typesetting" w:hAnsi="Arabic Typesetting" w:cs="Arabic Typesetting"/>
          <w:sz w:val="36"/>
          <w:szCs w:val="36"/>
          <w:rtl/>
        </w:rPr>
        <w:t xml:space="preserve"> </w:t>
      </w:r>
      <w:r w:rsidRPr="00B741C8">
        <w:rPr>
          <w:rFonts w:ascii="Arabic Typesetting" w:hAnsi="Arabic Typesetting" w:cs="Arabic Typesetting" w:hint="eastAsia"/>
          <w:sz w:val="36"/>
          <w:szCs w:val="36"/>
          <w:rtl/>
        </w:rPr>
        <w:t>المعلومات</w:t>
      </w:r>
      <w:r w:rsidRPr="00B741C8">
        <w:rPr>
          <w:rFonts w:ascii="Arabic Typesetting" w:hAnsi="Arabic Typesetting" w:cs="Arabic Typesetting"/>
          <w:sz w:val="36"/>
          <w:szCs w:val="36"/>
          <w:rtl/>
        </w:rPr>
        <w:t xml:space="preserve"> </w:t>
      </w:r>
      <w:r w:rsidRPr="00B741C8">
        <w:rPr>
          <w:rFonts w:ascii="Arabic Typesetting" w:hAnsi="Arabic Typesetting" w:cs="Arabic Typesetting" w:hint="eastAsia"/>
          <w:sz w:val="36"/>
          <w:szCs w:val="36"/>
          <w:rtl/>
        </w:rPr>
        <w:t>والنصوص</w:t>
      </w:r>
      <w:r w:rsidRPr="00B741C8">
        <w:rPr>
          <w:rFonts w:ascii="Arabic Typesetting" w:hAnsi="Arabic Typesetting" w:cs="Arabic Typesetting"/>
          <w:sz w:val="36"/>
          <w:szCs w:val="36"/>
          <w:rtl/>
        </w:rPr>
        <w:t xml:space="preserve"> </w:t>
      </w:r>
      <w:r w:rsidRPr="00B741C8">
        <w:rPr>
          <w:rFonts w:ascii="Arabic Typesetting" w:hAnsi="Arabic Typesetting" w:cs="Arabic Typesetting" w:hint="eastAsia"/>
          <w:sz w:val="36"/>
          <w:szCs w:val="36"/>
          <w:rtl/>
        </w:rPr>
        <w:t>المترجمة</w:t>
      </w:r>
      <w:r w:rsidRPr="00B741C8">
        <w:rPr>
          <w:rFonts w:ascii="Arabic Typesetting" w:hAnsi="Arabic Typesetting" w:cs="Arabic Typesetting"/>
          <w:sz w:val="36"/>
          <w:szCs w:val="36"/>
          <w:rtl/>
        </w:rPr>
        <w:t xml:space="preserve"> </w:t>
      </w:r>
      <w:r w:rsidRPr="00B741C8">
        <w:rPr>
          <w:rFonts w:ascii="Arabic Typesetting" w:hAnsi="Arabic Typesetting" w:cs="Arabic Typesetting" w:hint="eastAsia"/>
          <w:sz w:val="36"/>
          <w:szCs w:val="36"/>
          <w:rtl/>
        </w:rPr>
        <w:t>من</w:t>
      </w:r>
      <w:r w:rsidRPr="00B741C8">
        <w:rPr>
          <w:rFonts w:ascii="Arabic Typesetting" w:hAnsi="Arabic Typesetting" w:cs="Arabic Typesetting"/>
          <w:sz w:val="36"/>
          <w:szCs w:val="36"/>
          <w:rtl/>
        </w:rPr>
        <w:t xml:space="preserve"> المكاتب المعي</w:t>
      </w:r>
      <w:r w:rsidRPr="00B741C8">
        <w:rPr>
          <w:rFonts w:ascii="Arabic Typesetting" w:hAnsi="Arabic Typesetting" w:cs="Arabic Typesetting" w:hint="cs"/>
          <w:sz w:val="36"/>
          <w:szCs w:val="36"/>
          <w:rtl/>
        </w:rPr>
        <w:t>ّ</w:t>
      </w:r>
      <w:r w:rsidRPr="00B741C8">
        <w:rPr>
          <w:rFonts w:ascii="Arabic Typesetting" w:hAnsi="Arabic Typesetting" w:cs="Arabic Typesetting"/>
          <w:sz w:val="36"/>
          <w:szCs w:val="36"/>
          <w:rtl/>
        </w:rPr>
        <w:t>نة والمكاتب المختارة</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rsidR="00766438" w:rsidRPr="00B741C8" w:rsidRDefault="00766438" w:rsidP="00B741C8">
      <w:pPr>
        <w:pStyle w:val="Heading2"/>
        <w:bidi/>
        <w:rPr>
          <w:rFonts w:ascii="Arabic Typesetting" w:hAnsi="Arabic Typesetting" w:cs="Arabic Typesetting"/>
          <w:b/>
          <w:bCs w:val="0"/>
          <w:sz w:val="36"/>
          <w:szCs w:val="36"/>
          <w:rtl/>
        </w:rPr>
      </w:pPr>
      <w:bookmarkStart w:id="1314" w:name="_Toc425935477"/>
      <w:bookmarkStart w:id="1315" w:name="_Toc425935824"/>
      <w:bookmarkStart w:id="1316" w:name="_Toc425936118"/>
      <w:bookmarkStart w:id="1317" w:name="_Toc425943908"/>
      <w:bookmarkStart w:id="1318" w:name="_Toc425944607"/>
      <w:bookmarkStart w:id="1319" w:name="_Toc425944820"/>
      <w:bookmarkStart w:id="1320" w:name="_Toc425945184"/>
      <w:bookmarkStart w:id="1321" w:name="_Toc425945572"/>
      <w:bookmarkStart w:id="1322" w:name="_Toc425945655"/>
      <w:bookmarkStart w:id="1323" w:name="_Toc425945738"/>
      <w:bookmarkStart w:id="1324" w:name="_Toc425946521"/>
      <w:bookmarkStart w:id="1325" w:name="_Toc425956203"/>
      <w:bookmarkStart w:id="1326" w:name="_Toc425956646"/>
      <w:bookmarkStart w:id="1327" w:name="_Toc430964201"/>
      <w:bookmarkStart w:id="1328" w:name="_Toc430966218"/>
      <w:bookmarkStart w:id="1329" w:name="_Toc430967459"/>
      <w:bookmarkStart w:id="1330" w:name="_Toc430968289"/>
      <w:bookmarkStart w:id="1331" w:name="_Toc430968364"/>
      <w:bookmarkStart w:id="1332" w:name="_Toc430968439"/>
      <w:r w:rsidRPr="00B741C8">
        <w:rPr>
          <w:rFonts w:ascii="Arabic Typesetting" w:hAnsi="Arabic Typesetting" w:cs="Arabic Typesetting"/>
          <w:b/>
          <w:bCs w:val="0"/>
          <w:i/>
          <w:iCs w:val="0"/>
          <w:sz w:val="36"/>
          <w:szCs w:val="36"/>
          <w:rtl/>
        </w:rPr>
        <w:t xml:space="preserve">1.95  </w:t>
      </w:r>
      <w:r w:rsidRPr="00B741C8">
        <w:rPr>
          <w:rFonts w:ascii="Arabic Typesetting" w:hAnsi="Arabic Typesetting" w:cs="Arabic Typesetting"/>
          <w:b/>
          <w:bCs w:val="0"/>
          <w:sz w:val="36"/>
          <w:szCs w:val="36"/>
          <w:rtl/>
        </w:rPr>
        <w:t xml:space="preserve">المعلومات المتعلقة </w:t>
      </w:r>
      <w:r w:rsidRPr="00B741C8">
        <w:rPr>
          <w:rFonts w:ascii="Arabic Typesetting" w:hAnsi="Arabic Typesetting" w:cs="Arabic Typesetting" w:hint="eastAsia"/>
          <w:b/>
          <w:bCs w:val="0"/>
          <w:sz w:val="36"/>
          <w:szCs w:val="36"/>
          <w:rtl/>
        </w:rPr>
        <w:t>ب</w:t>
      </w:r>
      <w:r w:rsidRPr="00B741C8">
        <w:rPr>
          <w:rFonts w:ascii="Arabic Typesetting" w:hAnsi="Arabic Typesetting" w:cs="Arabic Typesetting" w:hint="cs"/>
          <w:b/>
          <w:bCs w:val="0"/>
          <w:sz w:val="36"/>
          <w:szCs w:val="36"/>
          <w:rtl/>
        </w:rPr>
        <w:t>حدوث الإجراءات</w:t>
      </w:r>
      <w:r w:rsidRPr="00B741C8">
        <w:rPr>
          <w:rFonts w:ascii="Arabic Typesetting" w:hAnsi="Arabic Typesetting" w:cs="Arabic Typesetting"/>
          <w:b/>
          <w:bCs w:val="0"/>
          <w:sz w:val="36"/>
          <w:szCs w:val="36"/>
          <w:rtl/>
        </w:rPr>
        <w:t xml:space="preserve"> في المكاتب المعي</w:t>
      </w:r>
      <w:r w:rsidRPr="00B741C8">
        <w:rPr>
          <w:rFonts w:ascii="Arabic Typesetting" w:hAnsi="Arabic Typesetting" w:cs="Arabic Typesetting" w:hint="cs"/>
          <w:b/>
          <w:bCs w:val="0"/>
          <w:sz w:val="36"/>
          <w:szCs w:val="36"/>
          <w:rtl/>
        </w:rPr>
        <w:t>ّ</w:t>
      </w:r>
      <w:r w:rsidRPr="00B741C8">
        <w:rPr>
          <w:rFonts w:ascii="Arabic Typesetting" w:hAnsi="Arabic Typesetting" w:cs="Arabic Typesetting" w:hint="eastAsia"/>
          <w:b/>
          <w:bCs w:val="0"/>
          <w:sz w:val="36"/>
          <w:szCs w:val="36"/>
          <w:rtl/>
        </w:rPr>
        <w:t>نة</w:t>
      </w:r>
      <w:r w:rsidRPr="00B741C8">
        <w:rPr>
          <w:rFonts w:ascii="Arabic Typesetting" w:hAnsi="Arabic Typesetting" w:cs="Arabic Typesetting"/>
          <w:b/>
          <w:bCs w:val="0"/>
          <w:sz w:val="36"/>
          <w:szCs w:val="36"/>
          <w:rtl/>
        </w:rPr>
        <w:t xml:space="preserve"> والمكاتب </w:t>
      </w:r>
      <w:r w:rsidRPr="00B741C8">
        <w:rPr>
          <w:rFonts w:ascii="Arabic Typesetting" w:hAnsi="Arabic Typesetting" w:cs="Arabic Typesetting" w:hint="cs"/>
          <w:b/>
          <w:bCs w:val="0"/>
          <w:sz w:val="36"/>
          <w:szCs w:val="36"/>
          <w:rtl/>
        </w:rPr>
        <w:t>المختارة</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rsidR="00766438" w:rsidRPr="00697FE1" w:rsidRDefault="00766438" w:rsidP="00483A65">
      <w:pPr>
        <w:bidi/>
        <w:spacing w:after="240"/>
        <w:ind w:firstLine="566"/>
        <w:rPr>
          <w:rFonts w:ascii="Arabic Typesetting" w:hAnsi="Arabic Typesetting" w:cs="Arabic Typesetting"/>
          <w:sz w:val="36"/>
          <w:szCs w:val="36"/>
          <w:rtl/>
        </w:rPr>
      </w:pPr>
      <w:r w:rsidRPr="00697FE1">
        <w:rPr>
          <w:rFonts w:ascii="Arabic Typesetting" w:hAnsi="Arabic Typesetting" w:cs="Arabic Typesetting"/>
          <w:sz w:val="36"/>
          <w:szCs w:val="36"/>
          <w:rtl/>
        </w:rPr>
        <w:t>يقدم كل مكتب معي</w:t>
      </w:r>
      <w:r w:rsidRPr="00697FE1">
        <w:rPr>
          <w:rFonts w:ascii="Arabic Typesetting" w:hAnsi="Arabic Typesetting" w:cs="Arabic Typesetting" w:hint="eastAsia"/>
          <w:sz w:val="36"/>
          <w:szCs w:val="36"/>
          <w:rtl/>
        </w:rPr>
        <w:t>ّ</w:t>
      </w:r>
      <w:r w:rsidRPr="00697FE1">
        <w:rPr>
          <w:rFonts w:ascii="Arabic Typesetting" w:hAnsi="Arabic Typesetting" w:cs="Arabic Typesetting"/>
          <w:sz w:val="36"/>
          <w:szCs w:val="36"/>
          <w:rtl/>
        </w:rPr>
        <w:t>ن أو مختار إلى المكتب الدولي المعلومات التالية بشأن طلب دولي في غضون شهر</w:t>
      </w:r>
      <w:r w:rsidRPr="00697FE1">
        <w:rPr>
          <w:rFonts w:ascii="Arabic Typesetting" w:hAnsi="Arabic Typesetting" w:cs="Arabic Typesetting" w:hint="cs"/>
          <w:sz w:val="36"/>
          <w:szCs w:val="36"/>
          <w:rtl/>
        </w:rPr>
        <w:t>ين من وقوع أي من الأحداث التالية، أو في أسرع وقت معقول ممكن بعد وقوعها</w:t>
      </w:r>
      <w:r w:rsidRPr="00697FE1">
        <w:rPr>
          <w:rFonts w:ascii="Arabic Typesetting" w:hAnsi="Arabic Typesetting" w:cs="Arabic Typesetting"/>
          <w:sz w:val="36"/>
          <w:szCs w:val="36"/>
          <w:rtl/>
        </w:rPr>
        <w:t>:</w:t>
      </w:r>
    </w:p>
    <w:p w:rsidR="00766438" w:rsidRPr="00697FE1" w:rsidRDefault="00766438" w:rsidP="00483A65">
      <w:pPr>
        <w:bidi/>
        <w:spacing w:after="240"/>
        <w:ind w:firstLine="1133"/>
        <w:rPr>
          <w:rFonts w:ascii="Arabic Typesetting" w:hAnsi="Arabic Typesetting" w:cs="Arabic Typesetting"/>
          <w:sz w:val="36"/>
          <w:szCs w:val="36"/>
          <w:rtl/>
        </w:rPr>
      </w:pPr>
      <w:r w:rsidRPr="00697FE1">
        <w:rPr>
          <w:rFonts w:ascii="Arabic Typesetting" w:hAnsi="Arabic Typesetting" w:cs="Arabic Typesetting"/>
          <w:sz w:val="36"/>
          <w:szCs w:val="36"/>
          <w:rtl/>
        </w:rPr>
        <w:t>"1"</w:t>
      </w:r>
      <w:r w:rsidRPr="00697FE1">
        <w:rPr>
          <w:rFonts w:ascii="Arabic Typesetting" w:hAnsi="Arabic Typesetting" w:cs="Arabic Typesetting"/>
          <w:sz w:val="36"/>
          <w:szCs w:val="36"/>
          <w:rtl/>
        </w:rPr>
        <w:tab/>
      </w:r>
      <w:r w:rsidRPr="00697FE1">
        <w:rPr>
          <w:rFonts w:ascii="Arabic Typesetting" w:hAnsi="Arabic Typesetting" w:cs="Arabic Typesetting" w:hint="cs"/>
          <w:sz w:val="36"/>
          <w:szCs w:val="36"/>
          <w:rtl/>
        </w:rPr>
        <w:t>عقب</w:t>
      </w:r>
      <w:r w:rsidRPr="00697FE1">
        <w:rPr>
          <w:rFonts w:ascii="Arabic Typesetting" w:hAnsi="Arabic Typesetting" w:cs="Arabic Typesetting"/>
          <w:sz w:val="36"/>
          <w:szCs w:val="36"/>
          <w:rtl/>
        </w:rPr>
        <w:t xml:space="preserve"> أداء المودع </w:t>
      </w:r>
      <w:r w:rsidRPr="00697FE1">
        <w:rPr>
          <w:rFonts w:ascii="Arabic Typesetting" w:hAnsi="Arabic Typesetting" w:cs="Arabic Typesetting" w:hint="eastAsia"/>
          <w:sz w:val="36"/>
          <w:szCs w:val="36"/>
          <w:rtl/>
        </w:rPr>
        <w:t>للإجراءات</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المشار</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إليها</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في</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المادة</w:t>
      </w:r>
      <w:r w:rsidRPr="00697FE1">
        <w:rPr>
          <w:rFonts w:ascii="Arabic Typesetting" w:hAnsi="Arabic Typesetting" w:cs="Arabic Typesetting"/>
          <w:sz w:val="36"/>
          <w:szCs w:val="36"/>
          <w:rtl/>
        </w:rPr>
        <w:t xml:space="preserve"> 22 </w:t>
      </w:r>
      <w:r w:rsidRPr="00697FE1">
        <w:rPr>
          <w:rFonts w:ascii="Arabic Typesetting" w:hAnsi="Arabic Typesetting" w:cs="Arabic Typesetting" w:hint="eastAsia"/>
          <w:sz w:val="36"/>
          <w:szCs w:val="36"/>
          <w:rtl/>
        </w:rPr>
        <w:t>أو</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المادة</w:t>
      </w:r>
      <w:r w:rsidRPr="00697FE1">
        <w:rPr>
          <w:rFonts w:ascii="Arabic Typesetting" w:hAnsi="Arabic Typesetting" w:cs="Arabic Typesetting"/>
          <w:sz w:val="36"/>
          <w:szCs w:val="36"/>
          <w:rtl/>
        </w:rPr>
        <w:t xml:space="preserve"> 39</w:t>
      </w:r>
      <w:r w:rsidRPr="00697FE1">
        <w:rPr>
          <w:rFonts w:ascii="Arabic Typesetting" w:hAnsi="Arabic Typesetting" w:cs="Arabic Typesetting" w:hint="cs"/>
          <w:sz w:val="36"/>
          <w:szCs w:val="36"/>
          <w:rtl/>
        </w:rPr>
        <w:t>، تاريخ أداء تلك الإجراءات وأي رقم طلب وطني أسند للطلب الدولي؛</w:t>
      </w:r>
    </w:p>
    <w:p w:rsidR="00766438" w:rsidRPr="00697FE1" w:rsidRDefault="00766438" w:rsidP="00483A65">
      <w:pPr>
        <w:bidi/>
        <w:spacing w:after="240"/>
        <w:ind w:firstLine="1133"/>
        <w:rPr>
          <w:rFonts w:ascii="Arabic Typesetting" w:hAnsi="Arabic Typesetting" w:cs="Arabic Typesetting"/>
          <w:sz w:val="36"/>
          <w:szCs w:val="36"/>
          <w:rtl/>
        </w:rPr>
      </w:pPr>
      <w:r w:rsidRPr="00697FE1">
        <w:rPr>
          <w:rFonts w:ascii="Arabic Typesetting" w:hAnsi="Arabic Typesetting" w:cs="Arabic Typesetting"/>
          <w:sz w:val="36"/>
          <w:szCs w:val="36"/>
          <w:rtl/>
        </w:rPr>
        <w:t>"2"</w:t>
      </w:r>
      <w:r w:rsidRPr="00697FE1">
        <w:rPr>
          <w:rFonts w:ascii="Arabic Typesetting" w:hAnsi="Arabic Typesetting" w:cs="Arabic Typesetting"/>
          <w:sz w:val="36"/>
          <w:szCs w:val="36"/>
          <w:rtl/>
        </w:rPr>
        <w:tab/>
      </w:r>
      <w:r w:rsidRPr="00697FE1">
        <w:rPr>
          <w:rFonts w:ascii="Arabic Typesetting" w:hAnsi="Arabic Typesetting" w:cs="Arabic Typesetting" w:hint="cs"/>
          <w:sz w:val="36"/>
          <w:szCs w:val="36"/>
          <w:rtl/>
        </w:rPr>
        <w:t xml:space="preserve">في حال كان </w:t>
      </w:r>
      <w:r w:rsidRPr="00697FE1">
        <w:rPr>
          <w:rFonts w:ascii="Arabic Typesetting" w:hAnsi="Arabic Typesetting" w:cs="Arabic Typesetting" w:hint="eastAsia"/>
          <w:sz w:val="36"/>
          <w:szCs w:val="36"/>
          <w:rtl/>
        </w:rPr>
        <w:t>المكتب</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المعي</w:t>
      </w:r>
      <w:r w:rsidRPr="00697FE1">
        <w:rPr>
          <w:rFonts w:ascii="Arabic Typesetting" w:hAnsi="Arabic Typesetting" w:cs="Arabic Typesetting" w:hint="cs"/>
          <w:sz w:val="36"/>
          <w:szCs w:val="36"/>
          <w:rtl/>
        </w:rPr>
        <w:t>ّ</w:t>
      </w:r>
      <w:r w:rsidRPr="00697FE1">
        <w:rPr>
          <w:rFonts w:ascii="Arabic Typesetting" w:hAnsi="Arabic Typesetting" w:cs="Arabic Typesetting" w:hint="eastAsia"/>
          <w:sz w:val="36"/>
          <w:szCs w:val="36"/>
          <w:rtl/>
        </w:rPr>
        <w:t>ن</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أو</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 xml:space="preserve">المختار </w:t>
      </w:r>
      <w:r w:rsidRPr="00697FE1">
        <w:rPr>
          <w:rFonts w:ascii="Arabic Typesetting" w:hAnsi="Arabic Typesetting" w:cs="Arabic Typesetting" w:hint="cs"/>
          <w:sz w:val="36"/>
          <w:szCs w:val="36"/>
          <w:rtl/>
        </w:rPr>
        <w:t xml:space="preserve">ينشر صراحة الطلب الدولي بموجب قانونه الوطني أو ممارساته، </w:t>
      </w:r>
      <w:r w:rsidRPr="00697FE1">
        <w:rPr>
          <w:rFonts w:ascii="Arabic Typesetting" w:hAnsi="Arabic Typesetting" w:cs="Arabic Typesetting" w:hint="eastAsia"/>
          <w:sz w:val="36"/>
          <w:szCs w:val="36"/>
          <w:rtl/>
        </w:rPr>
        <w:t>رقم</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وتاريخ</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cs"/>
          <w:sz w:val="36"/>
          <w:szCs w:val="36"/>
          <w:rtl/>
        </w:rPr>
        <w:t>ذلك</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cs"/>
          <w:sz w:val="36"/>
          <w:szCs w:val="36"/>
          <w:rtl/>
        </w:rPr>
        <w:t>ال</w:t>
      </w:r>
      <w:r w:rsidRPr="00697FE1">
        <w:rPr>
          <w:rFonts w:ascii="Arabic Typesetting" w:hAnsi="Arabic Typesetting" w:cs="Arabic Typesetting"/>
          <w:sz w:val="36"/>
          <w:szCs w:val="36"/>
          <w:rtl/>
        </w:rPr>
        <w:t>نشر</w:t>
      </w:r>
      <w:r w:rsidRPr="00697FE1">
        <w:rPr>
          <w:rFonts w:ascii="Arabic Typesetting" w:hAnsi="Arabic Typesetting" w:cs="Arabic Typesetting" w:hint="cs"/>
          <w:sz w:val="36"/>
          <w:szCs w:val="36"/>
          <w:rtl/>
        </w:rPr>
        <w:t xml:space="preserve"> الوطني</w:t>
      </w:r>
      <w:r w:rsidRPr="00697FE1">
        <w:rPr>
          <w:rFonts w:ascii="Arabic Typesetting" w:hAnsi="Arabic Typesetting" w:cs="Arabic Typesetting" w:hint="eastAsia"/>
          <w:sz w:val="36"/>
          <w:szCs w:val="36"/>
          <w:rtl/>
        </w:rPr>
        <w:t>؛</w:t>
      </w:r>
    </w:p>
    <w:p w:rsidR="00766438" w:rsidRPr="00697FE1" w:rsidRDefault="00766438" w:rsidP="00483A65">
      <w:pPr>
        <w:bidi/>
        <w:spacing w:after="240"/>
        <w:ind w:firstLine="1133"/>
        <w:rPr>
          <w:rFonts w:ascii="Arabic Typesetting" w:hAnsi="Arabic Typesetting" w:cs="Arabic Typesetting"/>
          <w:sz w:val="36"/>
          <w:szCs w:val="36"/>
          <w:rtl/>
        </w:rPr>
      </w:pPr>
      <w:r w:rsidRPr="00697FE1">
        <w:rPr>
          <w:rFonts w:ascii="Arabic Typesetting" w:hAnsi="Arabic Typesetting" w:cs="Arabic Typesetting"/>
          <w:sz w:val="36"/>
          <w:szCs w:val="36"/>
          <w:rtl/>
        </w:rPr>
        <w:t>"3"</w:t>
      </w:r>
      <w:r w:rsidRPr="00697FE1">
        <w:rPr>
          <w:rFonts w:ascii="Arabic Typesetting" w:hAnsi="Arabic Typesetting" w:cs="Arabic Typesetting"/>
          <w:sz w:val="36"/>
          <w:szCs w:val="36"/>
          <w:rtl/>
        </w:rPr>
        <w:tab/>
      </w:r>
      <w:r w:rsidRPr="00697FE1">
        <w:rPr>
          <w:rFonts w:ascii="Arabic Typesetting" w:hAnsi="Arabic Typesetting" w:cs="Arabic Typesetting" w:hint="cs"/>
          <w:sz w:val="36"/>
          <w:szCs w:val="36"/>
          <w:rtl/>
        </w:rPr>
        <w:t xml:space="preserve">في حال منح براءة، </w:t>
      </w:r>
      <w:r w:rsidRPr="00697FE1">
        <w:rPr>
          <w:rFonts w:ascii="Arabic Typesetting" w:hAnsi="Arabic Typesetting" w:cs="Arabic Typesetting" w:hint="eastAsia"/>
          <w:sz w:val="36"/>
          <w:szCs w:val="36"/>
          <w:rtl/>
        </w:rPr>
        <w:t>تاريخ</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منح</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البراءة</w:t>
      </w:r>
      <w:r w:rsidRPr="00697FE1">
        <w:rPr>
          <w:rFonts w:ascii="Arabic Typesetting" w:hAnsi="Arabic Typesetting" w:cs="Arabic Typesetting" w:hint="cs"/>
          <w:sz w:val="36"/>
          <w:szCs w:val="36"/>
          <w:rtl/>
        </w:rPr>
        <w:t xml:space="preserve">، وفي حال كان </w:t>
      </w:r>
      <w:r w:rsidRPr="00697FE1">
        <w:rPr>
          <w:rFonts w:ascii="Arabic Typesetting" w:hAnsi="Arabic Typesetting" w:cs="Arabic Typesetting" w:hint="eastAsia"/>
          <w:sz w:val="36"/>
          <w:szCs w:val="36"/>
          <w:rtl/>
        </w:rPr>
        <w:t>المكتب</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المعي</w:t>
      </w:r>
      <w:r w:rsidRPr="00697FE1">
        <w:rPr>
          <w:rFonts w:ascii="Arabic Typesetting" w:hAnsi="Arabic Typesetting" w:cs="Arabic Typesetting" w:hint="cs"/>
          <w:sz w:val="36"/>
          <w:szCs w:val="36"/>
          <w:rtl/>
        </w:rPr>
        <w:t>ّ</w:t>
      </w:r>
      <w:r w:rsidRPr="00697FE1">
        <w:rPr>
          <w:rFonts w:ascii="Arabic Typesetting" w:hAnsi="Arabic Typesetting" w:cs="Arabic Typesetting" w:hint="eastAsia"/>
          <w:sz w:val="36"/>
          <w:szCs w:val="36"/>
          <w:rtl/>
        </w:rPr>
        <w:t>ن</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أو</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 xml:space="preserve">المختار </w:t>
      </w:r>
      <w:r w:rsidRPr="00697FE1">
        <w:rPr>
          <w:rFonts w:ascii="Arabic Typesetting" w:hAnsi="Arabic Typesetting" w:cs="Arabic Typesetting" w:hint="cs"/>
          <w:sz w:val="36"/>
          <w:szCs w:val="36"/>
          <w:rtl/>
        </w:rPr>
        <w:t xml:space="preserve">ينشر صراحة الطلب الدولي في الشكل الذي مُنحت به البراءة بموجب قانونه الوطني، </w:t>
      </w:r>
      <w:r w:rsidRPr="00697FE1">
        <w:rPr>
          <w:rFonts w:ascii="Arabic Typesetting" w:hAnsi="Arabic Typesetting" w:cs="Arabic Typesetting" w:hint="eastAsia"/>
          <w:sz w:val="36"/>
          <w:szCs w:val="36"/>
          <w:rtl/>
        </w:rPr>
        <w:t>رقم</w:t>
      </w:r>
      <w:r w:rsidRPr="00697FE1">
        <w:rPr>
          <w:rFonts w:ascii="Arabic Typesetting" w:hAnsi="Arabic Typesetting" w:cs="Arabic Typesetting"/>
          <w:sz w:val="36"/>
          <w:szCs w:val="36"/>
          <w:rtl/>
        </w:rPr>
        <w:t xml:space="preserve"> </w:t>
      </w:r>
      <w:r w:rsidRPr="00697FE1">
        <w:rPr>
          <w:rFonts w:ascii="Arabic Typesetting" w:hAnsi="Arabic Typesetting" w:cs="Arabic Typesetting" w:hint="eastAsia"/>
          <w:sz w:val="36"/>
          <w:szCs w:val="36"/>
          <w:rtl/>
        </w:rPr>
        <w:t>وتاريخ</w:t>
      </w:r>
      <w:r w:rsidRPr="00697FE1">
        <w:rPr>
          <w:rFonts w:ascii="Arabic Typesetting" w:hAnsi="Arabic Typesetting" w:cs="Arabic Typesetting" w:hint="cs"/>
          <w:sz w:val="36"/>
          <w:szCs w:val="36"/>
          <w:rtl/>
        </w:rPr>
        <w:t xml:space="preserve"> ذلك النشر الوطني</w:t>
      </w:r>
      <w:r w:rsidRPr="00697FE1">
        <w:rPr>
          <w:rFonts w:ascii="Arabic Typesetting" w:hAnsi="Arabic Typesetting" w:cs="Arabic Typesetting"/>
          <w:sz w:val="36"/>
          <w:szCs w:val="36"/>
          <w:rtl/>
        </w:rPr>
        <w:t>.</w:t>
      </w:r>
    </w:p>
    <w:p w:rsidR="00766438" w:rsidRPr="00B741C8" w:rsidRDefault="00766438" w:rsidP="00B741C8">
      <w:pPr>
        <w:pStyle w:val="Heading2"/>
        <w:bidi/>
        <w:rPr>
          <w:rFonts w:ascii="Arabic Typesetting" w:hAnsi="Arabic Typesetting" w:cs="Arabic Typesetting"/>
          <w:b/>
          <w:bCs w:val="0"/>
          <w:sz w:val="36"/>
          <w:szCs w:val="36"/>
          <w:rtl/>
        </w:rPr>
      </w:pPr>
      <w:bookmarkStart w:id="1333" w:name="_Toc425935478"/>
      <w:bookmarkStart w:id="1334" w:name="_Toc425935825"/>
      <w:bookmarkStart w:id="1335" w:name="_Toc425936119"/>
      <w:bookmarkStart w:id="1336" w:name="_Toc425943909"/>
      <w:bookmarkStart w:id="1337" w:name="_Toc425944608"/>
      <w:bookmarkStart w:id="1338" w:name="_Toc425944821"/>
      <w:bookmarkStart w:id="1339" w:name="_Toc425945185"/>
      <w:bookmarkStart w:id="1340" w:name="_Toc425945573"/>
      <w:bookmarkStart w:id="1341" w:name="_Toc425945656"/>
      <w:bookmarkStart w:id="1342" w:name="_Toc425945739"/>
      <w:bookmarkStart w:id="1343" w:name="_Toc425946522"/>
      <w:bookmarkStart w:id="1344" w:name="_Toc425956204"/>
      <w:bookmarkStart w:id="1345" w:name="_Toc425956647"/>
      <w:bookmarkStart w:id="1346" w:name="_Toc430964202"/>
      <w:bookmarkStart w:id="1347" w:name="_Toc430966219"/>
      <w:bookmarkStart w:id="1348" w:name="_Toc430967460"/>
      <w:bookmarkStart w:id="1349" w:name="_Toc430968290"/>
      <w:bookmarkStart w:id="1350" w:name="_Toc430968365"/>
      <w:bookmarkStart w:id="1351" w:name="_Toc430968440"/>
      <w:r w:rsidRPr="00B741C8">
        <w:rPr>
          <w:rFonts w:ascii="Arabic Typesetting" w:hAnsi="Arabic Typesetting" w:cs="Arabic Typesetting" w:hint="cs"/>
          <w:b/>
          <w:bCs w:val="0"/>
          <w:i/>
          <w:iCs w:val="0"/>
          <w:sz w:val="36"/>
          <w:szCs w:val="36"/>
          <w:rtl/>
        </w:rPr>
        <w:t>2.95</w:t>
      </w:r>
      <w:r w:rsidRPr="00697FE1">
        <w:rPr>
          <w:rFonts w:ascii="Arabic Typesetting" w:hAnsi="Arabic Typesetting" w:cs="Arabic Typesetting" w:hint="cs"/>
          <w:sz w:val="36"/>
          <w:szCs w:val="36"/>
          <w:rtl/>
        </w:rPr>
        <w:t xml:space="preserve">  </w:t>
      </w:r>
      <w:r w:rsidRPr="00B741C8">
        <w:rPr>
          <w:rFonts w:ascii="Arabic Typesetting" w:hAnsi="Arabic Typesetting" w:cs="Arabic Typesetting"/>
          <w:b/>
          <w:bCs w:val="0"/>
          <w:sz w:val="36"/>
          <w:szCs w:val="36"/>
          <w:rtl/>
        </w:rPr>
        <w:t>الالتزام بتقديم صور عن النصوص المترجمة</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rsidR="00766438" w:rsidRPr="00697FE1" w:rsidRDefault="00766438" w:rsidP="00483A65">
      <w:pPr>
        <w:bidi/>
        <w:spacing w:after="240"/>
        <w:ind w:firstLine="566"/>
        <w:rPr>
          <w:rFonts w:ascii="Arabic Typesetting" w:hAnsi="Arabic Typesetting" w:cs="Arabic Typesetting"/>
          <w:sz w:val="36"/>
          <w:szCs w:val="36"/>
          <w:rtl/>
        </w:rPr>
      </w:pPr>
      <w:r w:rsidRPr="00697FE1">
        <w:rPr>
          <w:rFonts w:ascii="Arabic Typesetting" w:hAnsi="Arabic Typesetting" w:cs="Arabic Typesetting"/>
          <w:sz w:val="36"/>
          <w:szCs w:val="36"/>
          <w:rtl/>
        </w:rPr>
        <w:t>(أ)</w:t>
      </w:r>
      <w:r w:rsidRPr="00697FE1">
        <w:rPr>
          <w:rFonts w:ascii="Arabic Typesetting" w:hAnsi="Arabic Typesetting" w:cs="Arabic Typesetting" w:hint="cs"/>
          <w:sz w:val="36"/>
          <w:szCs w:val="36"/>
          <w:rtl/>
        </w:rPr>
        <w:t xml:space="preserve">  </w:t>
      </w:r>
      <w:r w:rsidRPr="00697FE1">
        <w:rPr>
          <w:rFonts w:ascii="Arabic Typesetting" w:hAnsi="Arabic Typesetting" w:cs="Arabic Typesetting" w:hint="cs"/>
          <w:i/>
          <w:iCs/>
          <w:sz w:val="36"/>
          <w:szCs w:val="36"/>
          <w:rtl/>
        </w:rPr>
        <w:t>[دون تغيير]</w:t>
      </w:r>
      <w:r w:rsidRPr="00697FE1">
        <w:rPr>
          <w:rFonts w:ascii="Arabic Typesetting" w:hAnsi="Arabic Typesetting" w:cs="Arabic Typesetting" w:hint="cs"/>
          <w:sz w:val="36"/>
          <w:szCs w:val="36"/>
          <w:rtl/>
        </w:rPr>
        <w:t xml:space="preserve">  </w:t>
      </w:r>
      <w:r w:rsidRPr="00697FE1">
        <w:rPr>
          <w:rFonts w:ascii="Arabic Typesetting" w:hAnsi="Arabic Typesetting" w:cs="Arabic Typesetting"/>
          <w:sz w:val="36"/>
          <w:szCs w:val="36"/>
          <w:rtl/>
        </w:rPr>
        <w:t>يقدم كل مكتب معي</w:t>
      </w:r>
      <w:r w:rsidRPr="00697FE1">
        <w:rPr>
          <w:rFonts w:ascii="Arabic Typesetting" w:hAnsi="Arabic Typesetting" w:cs="Arabic Typesetting" w:hint="cs"/>
          <w:sz w:val="36"/>
          <w:szCs w:val="36"/>
          <w:rtl/>
        </w:rPr>
        <w:t>ّ</w:t>
      </w:r>
      <w:r w:rsidRPr="00697FE1">
        <w:rPr>
          <w:rFonts w:ascii="Arabic Typesetting" w:hAnsi="Arabic Typesetting" w:cs="Arabic Typesetting"/>
          <w:sz w:val="36"/>
          <w:szCs w:val="36"/>
          <w:rtl/>
        </w:rPr>
        <w:t>ن أو مختار إلى المكتب الدولي، بناء على التماس منه، صورة عن ترجمة الطلب الدولي التي يكون مودع الطلب قد قدمها للمكتب المعيّن أو المختار.</w:t>
      </w:r>
    </w:p>
    <w:p w:rsidR="00766438" w:rsidRPr="00697FE1" w:rsidRDefault="00766438" w:rsidP="00483A65">
      <w:pPr>
        <w:bidi/>
        <w:spacing w:after="480"/>
        <w:ind w:firstLine="567"/>
        <w:rPr>
          <w:rFonts w:ascii="Arabic Typesetting" w:hAnsi="Arabic Typesetting" w:cs="Arabic Typesetting"/>
          <w:sz w:val="36"/>
          <w:szCs w:val="36"/>
          <w:rtl/>
        </w:rPr>
      </w:pPr>
      <w:r w:rsidRPr="00697FE1">
        <w:rPr>
          <w:rFonts w:ascii="Arabic Typesetting" w:hAnsi="Arabic Typesetting" w:cs="Arabic Typesetting"/>
          <w:sz w:val="36"/>
          <w:szCs w:val="36"/>
          <w:rtl/>
        </w:rPr>
        <w:t>(ب)</w:t>
      </w:r>
      <w:r w:rsidRPr="00697FE1">
        <w:rPr>
          <w:rFonts w:ascii="Arabic Typesetting" w:hAnsi="Arabic Typesetting" w:cs="Arabic Typesetting" w:hint="cs"/>
          <w:sz w:val="36"/>
          <w:szCs w:val="36"/>
          <w:rtl/>
        </w:rPr>
        <w:t xml:space="preserve">  </w:t>
      </w:r>
      <w:r w:rsidRPr="00697FE1">
        <w:rPr>
          <w:rFonts w:ascii="Arabic Typesetting" w:hAnsi="Arabic Typesetting" w:cs="Arabic Typesetting" w:hint="cs"/>
          <w:i/>
          <w:iCs/>
          <w:sz w:val="36"/>
          <w:szCs w:val="36"/>
          <w:rtl/>
        </w:rPr>
        <w:t>[دون تغيير]</w:t>
      </w:r>
      <w:r w:rsidRPr="00697FE1">
        <w:rPr>
          <w:rFonts w:ascii="Arabic Typesetting" w:hAnsi="Arabic Typesetting" w:cs="Arabic Typesetting" w:hint="cs"/>
          <w:sz w:val="36"/>
          <w:szCs w:val="36"/>
          <w:rtl/>
        </w:rPr>
        <w:t xml:space="preserve">  </w:t>
      </w:r>
      <w:r w:rsidRPr="00697FE1">
        <w:rPr>
          <w:rFonts w:ascii="Arabic Typesetting" w:hAnsi="Arabic Typesetting" w:cs="Arabic Typesetting"/>
          <w:sz w:val="36"/>
          <w:szCs w:val="36"/>
          <w:rtl/>
        </w:rPr>
        <w:t>يجوز للمكتب الدولي أن يزود أي شخص بصور عن النصوص المترجمة والمتسلمة وفقا لما هو منصوص عليه في الفقرة (أ)، بناء على التماس ومقابل تسديد التكلفة.</w:t>
      </w:r>
    </w:p>
    <w:p w:rsidR="00766438" w:rsidRDefault="00697FE1" w:rsidP="00697FE1">
      <w:pPr>
        <w:pStyle w:val="EndofDocumentAR"/>
        <w:rPr>
          <w:rtl/>
        </w:rPr>
      </w:pPr>
      <w:r>
        <w:rPr>
          <w:rFonts w:hint="cs"/>
          <w:rtl/>
        </w:rPr>
        <w:t>[نهاية المرفق الثامن والوثيقة]</w:t>
      </w:r>
    </w:p>
    <w:sectPr w:rsidR="00766438" w:rsidSect="005E6E6C">
      <w:headerReference w:type="default" r:id="rId25"/>
      <w:headerReference w:type="first" r:id="rId2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CA" w:rsidRDefault="007F67CA">
      <w:r>
        <w:separator/>
      </w:r>
    </w:p>
  </w:endnote>
  <w:endnote w:type="continuationSeparator" w:id="0">
    <w:p w:rsidR="007F67CA" w:rsidRDefault="007F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CA" w:rsidRDefault="007F67CA" w:rsidP="009622BF">
      <w:pPr>
        <w:bidi/>
      </w:pPr>
      <w:bookmarkStart w:id="0" w:name="OLE_LINK1"/>
      <w:bookmarkStart w:id="1" w:name="OLE_LINK2"/>
      <w:r>
        <w:separator/>
      </w:r>
      <w:bookmarkEnd w:id="0"/>
      <w:bookmarkEnd w:id="1"/>
    </w:p>
  </w:footnote>
  <w:footnote w:type="continuationSeparator" w:id="0">
    <w:p w:rsidR="007F67CA" w:rsidRDefault="007F67CA" w:rsidP="009622BF">
      <w:pPr>
        <w:bidi/>
      </w:pPr>
      <w:r>
        <w:separator/>
      </w:r>
    </w:p>
  </w:footnote>
  <w:footnote w:id="1">
    <w:p w:rsidR="007F67CA" w:rsidRDefault="007F67CA" w:rsidP="000954FF">
      <w:pPr>
        <w:pStyle w:val="FootnoteText"/>
      </w:pPr>
      <w:r>
        <w:rPr>
          <w:rStyle w:val="FootnoteReference"/>
        </w:rPr>
        <w:footnoteRef/>
      </w:r>
      <w:r>
        <w:rPr>
          <w:rtl/>
        </w:rPr>
        <w:t xml:space="preserve"> </w:t>
      </w:r>
      <w:r>
        <w:rPr>
          <w:rFonts w:hint="cs"/>
          <w:rtl/>
        </w:rPr>
        <w:t>الإشارة إلى "المواد" و"القواعد" في هذه الوثيقة هي إشارة إلى تلك الواردة في معاهدة التعاون بشأن البراءات واللائحة التنفيذية لتلك المعاهدة ("اللائحة التنفيذية")، أو الأحكام المقترح تعديلها أو إضافتها، حسب الحال. أما الإشارة إلى "القوانين الوطنية" و"التطبيقات الوطنية" و"المرحلة الوطنية" وغيرها فتشمل الإشارة إلى القوانين الإقليمية والتطبيقات الإقليمية والمرحلة الإقليمية وغير ذلك.</w:t>
      </w:r>
    </w:p>
  </w:footnote>
  <w:footnote w:id="2">
    <w:p w:rsidR="007F67CA" w:rsidRPr="008A521B" w:rsidRDefault="007F67CA" w:rsidP="007F67CA">
      <w:pPr>
        <w:pStyle w:val="FootnoteText"/>
        <w:rPr>
          <w:rtl/>
          <w:lang w:val="fr-CH"/>
        </w:rPr>
      </w:pPr>
      <w:r>
        <w:rPr>
          <w:rStyle w:val="FootnoteReference"/>
        </w:rPr>
        <w:footnoteRef/>
      </w:r>
      <w:r>
        <w:rPr>
          <w:rtl/>
        </w:rPr>
        <w:t xml:space="preserve"> </w:t>
      </w:r>
      <w:r>
        <w:rPr>
          <w:rFonts w:hint="cs"/>
          <w:rtl/>
        </w:rPr>
        <w:tab/>
        <w:t>أدخلت تعديلات تحريرية أخرى على القاعدة 23(ثانيا) مقارنة مع النص الذي اتفق عليه الفريق العامل. فالإشارات في القاعدة 23(ثانيا)1(أ) إلى الترجمة قد حذفت لأن القاعدة 12(ثانيا)(1) تخصّ فقط صور نتائج البحث "</w:t>
      </w:r>
      <w:r w:rsidRPr="008A521B">
        <w:rPr>
          <w:rtl/>
        </w:rPr>
        <w:t>أيا كان الشكل الذي تكون متاحة به لدى المكتب المعني</w:t>
      </w:r>
      <w:r>
        <w:rPr>
          <w:rFonts w:hint="cs"/>
          <w:rtl/>
          <w:lang w:val="fr-CH"/>
        </w:rPr>
        <w:t xml:space="preserve">" (الترجمات التي تلتمسها إدارة البحث الدولي تتناولها القاعدة 12(ثانيا)2). وأضيفت الكلمتان </w:t>
      </w:r>
      <w:r>
        <w:t>“it is”</w:t>
      </w:r>
      <w:r>
        <w:rPr>
          <w:rFonts w:hint="cs"/>
          <w:rtl/>
          <w:lang w:val="fr-CH"/>
        </w:rPr>
        <w:t xml:space="preserve"> في النص الإنكليزي لمزيد من الوضوح في بداية القاعدة 23(ثانيا)1(ب)، واستبدلت عبارة </w:t>
      </w:r>
      <w:r>
        <w:t>“form or manner”</w:t>
      </w:r>
      <w:r>
        <w:rPr>
          <w:rFonts w:hint="cs"/>
          <w:rtl/>
          <w:lang w:val="fr-CH"/>
        </w:rPr>
        <w:t xml:space="preserve"> في النص الإنكليزي بعبارة </w:t>
      </w:r>
      <w:r>
        <w:t>“form and manner”</w:t>
      </w:r>
      <w:r>
        <w:rPr>
          <w:rFonts w:hint="cs"/>
          <w:rtl/>
          <w:lang w:val="fr-CH"/>
        </w:rPr>
        <w:t xml:space="preserve"> في القاعدة 23(ثانيا)2(د).</w:t>
      </w:r>
    </w:p>
  </w:footnote>
  <w:footnote w:id="3">
    <w:p w:rsidR="007F67CA" w:rsidRDefault="007F67CA" w:rsidP="007F67CA">
      <w:pPr>
        <w:pStyle w:val="FootnoteText"/>
      </w:pPr>
      <w:r>
        <w:rPr>
          <w:rStyle w:val="FootnoteReference"/>
        </w:rPr>
        <w:footnoteRef/>
      </w:r>
      <w:r>
        <w:rPr>
          <w:rtl/>
        </w:rPr>
        <w:t xml:space="preserve"> </w:t>
      </w:r>
      <w:r>
        <w:rPr>
          <w:rFonts w:hint="cs"/>
          <w:rtl/>
        </w:rPr>
        <w:tab/>
        <w:t>أدخلت تعديلات تحريرية أخرى على القاعدة 41 مقارنة مع النص الذي اتفق عليه الفريق العامل. أضيفت كلمة "وتصنيف" في عنوان القاعدة 41 والقاعدة 2.41 ضمانا للاتساق مع النطاق الموسَّع لهذه القاعدة.</w:t>
      </w:r>
    </w:p>
  </w:footnote>
  <w:footnote w:id="4">
    <w:p w:rsidR="007F67CA" w:rsidRDefault="007F67CA" w:rsidP="007F67CA">
      <w:pPr>
        <w:pStyle w:val="FootnoteText"/>
      </w:pPr>
      <w:r>
        <w:rPr>
          <w:rStyle w:val="FootnoteReference"/>
        </w:rPr>
        <w:footnoteRef/>
      </w:r>
      <w:r>
        <w:rPr>
          <w:rtl/>
        </w:rPr>
        <w:t xml:space="preserve"> </w:t>
      </w:r>
      <w:r>
        <w:rPr>
          <w:rFonts w:hint="cs"/>
          <w:rtl/>
        </w:rPr>
        <w:tab/>
        <w:t>أدخلت تعديلات تحريرية أخرى على القاعدة 1.94(ه) مقارنة مع النص الذي اتفق عليه الفريق العامل. لمزيد من الوضوح، استعيض عن كلمة "الالتماس" المعرّفة بكلمة "التماس" في صيغة نكرة.</w:t>
      </w:r>
    </w:p>
  </w:footnote>
  <w:footnote w:id="5">
    <w:p w:rsidR="007F67CA" w:rsidRDefault="007F67CA" w:rsidP="00FA2919">
      <w:pPr>
        <w:pStyle w:val="FootnoteText"/>
      </w:pPr>
      <w:r>
        <w:rPr>
          <w:rStyle w:val="FootnoteReference"/>
        </w:rPr>
        <w:footnoteRef/>
      </w:r>
      <w:r>
        <w:rPr>
          <w:rtl/>
        </w:rPr>
        <w:t xml:space="preserve"> </w:t>
      </w:r>
      <w:r>
        <w:rPr>
          <w:rFonts w:hint="cs"/>
          <w:rtl/>
        </w:rPr>
        <w:tab/>
        <w:t>أدخلت تعديلات تحريرية أخرى على القاعدة 1.94(ه) مقارنة مع النص الذي اتفق عليه الفريق العامل. لمزيد من الوضوح، استعيض عن كلمة "الالتماس" المعرّفة بكلمة "التماس" في صيغة نكرة.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5E6E6C">
    <w:r>
      <w:t>PCT/A/47/4 Rev.</w:t>
    </w:r>
  </w:p>
  <w:p w:rsidR="007F67CA" w:rsidRDefault="007F67CA" w:rsidP="00D61541">
    <w:r>
      <w:fldChar w:fldCharType="begin"/>
    </w:r>
    <w:r>
      <w:instrText xml:space="preserve"> PAGE  \* MERGEFORMAT </w:instrText>
    </w:r>
    <w:r>
      <w:fldChar w:fldCharType="separate"/>
    </w:r>
    <w:r w:rsidR="00094465">
      <w:rPr>
        <w:noProof/>
      </w:rPr>
      <w:t>6</w:t>
    </w:r>
    <w:r>
      <w:fldChar w:fldCharType="end"/>
    </w:r>
  </w:p>
  <w:p w:rsidR="007F67CA" w:rsidRDefault="007F67CA"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160D2F">
    <w:r>
      <w:t>PCT/A/47/4</w:t>
    </w:r>
    <w:r w:rsidR="00053BD7">
      <w:t xml:space="preserve"> Rev.</w:t>
    </w:r>
  </w:p>
  <w:p w:rsidR="007F67CA" w:rsidRDefault="007F67CA" w:rsidP="00B703BE">
    <w:r>
      <w:t>Annex V</w:t>
    </w:r>
  </w:p>
  <w:p w:rsidR="007F67CA" w:rsidRDefault="007F67CA" w:rsidP="00D61541">
    <w:r>
      <w:fldChar w:fldCharType="begin"/>
    </w:r>
    <w:r>
      <w:instrText xml:space="preserve"> PAGE   \* MERGEFORMAT </w:instrText>
    </w:r>
    <w:r>
      <w:fldChar w:fldCharType="separate"/>
    </w:r>
    <w:r w:rsidR="00094465">
      <w:rPr>
        <w:noProof/>
      </w:rPr>
      <w:t>2</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160D2F">
    <w:r>
      <w:t>PCT/A/47/4</w:t>
    </w:r>
    <w:r w:rsidR="00053BD7">
      <w:t xml:space="preserve"> Rev.</w:t>
    </w:r>
  </w:p>
  <w:p w:rsidR="007F67CA" w:rsidRDefault="007F67CA" w:rsidP="00B703BE">
    <w:pPr>
      <w:pStyle w:val="Header"/>
    </w:pPr>
    <w:r>
      <w:t>ANNEX V</w:t>
    </w:r>
  </w:p>
  <w:p w:rsidR="007F67CA" w:rsidRPr="001902CC" w:rsidRDefault="007F67CA" w:rsidP="00B703BE">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4233D9">
    <w:r>
      <w:t>PCT/A/47/4 Rev.</w:t>
    </w:r>
  </w:p>
  <w:p w:rsidR="007F67CA" w:rsidRDefault="007F67CA" w:rsidP="00B703BE">
    <w:r>
      <w:t>Annex VI</w:t>
    </w:r>
  </w:p>
  <w:p w:rsidR="007F67CA" w:rsidRDefault="007F67CA" w:rsidP="00D61541">
    <w:r>
      <w:fldChar w:fldCharType="begin"/>
    </w:r>
    <w:r>
      <w:instrText xml:space="preserve"> PAGE   \* MERGEFORMAT </w:instrText>
    </w:r>
    <w:r>
      <w:fldChar w:fldCharType="separate"/>
    </w:r>
    <w:r w:rsidR="00094465">
      <w:rPr>
        <w:noProof/>
      </w:rPr>
      <w:t>4</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160D2F">
    <w:r>
      <w:t>PCT/A/47/4 Rev.</w:t>
    </w:r>
  </w:p>
  <w:p w:rsidR="007F67CA" w:rsidRDefault="007F67CA" w:rsidP="00B703BE">
    <w:pPr>
      <w:pStyle w:val="Header"/>
    </w:pPr>
    <w:r>
      <w:t>ANNEX VI</w:t>
    </w:r>
  </w:p>
  <w:p w:rsidR="007F67CA" w:rsidRPr="001902CC" w:rsidRDefault="007F67CA" w:rsidP="00B703BE">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السادس</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5E6E6C">
    <w:r>
      <w:t>PCT/A/47/4 Rev.</w:t>
    </w:r>
  </w:p>
  <w:p w:rsidR="007F67CA" w:rsidRDefault="007F67CA" w:rsidP="00D61541">
    <w:r>
      <w:t>Annex VII</w:t>
    </w:r>
  </w:p>
  <w:p w:rsidR="007F67CA" w:rsidRDefault="007F67CA" w:rsidP="005E6E6C">
    <w:r>
      <w:fldChar w:fldCharType="begin"/>
    </w:r>
    <w:r>
      <w:instrText xml:space="preserve"> PAGE  \* MERGEFORMAT </w:instrText>
    </w:r>
    <w:r>
      <w:fldChar w:fldCharType="separate"/>
    </w:r>
    <w:r w:rsidR="00094465">
      <w:rPr>
        <w:noProof/>
      </w:rPr>
      <w:t>11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5E6E6C">
    <w:r>
      <w:t>PCT/A/47/4 Rev.</w:t>
    </w:r>
  </w:p>
  <w:p w:rsidR="007F67CA" w:rsidRDefault="007F67CA" w:rsidP="005E6E6C">
    <w:r>
      <w:t>ANNEX VII</w:t>
    </w:r>
  </w:p>
  <w:p w:rsidR="007F67CA" w:rsidRPr="005E6E6C" w:rsidRDefault="007F67CA" w:rsidP="006345C7">
    <w:pPr>
      <w:bidi/>
      <w:jc w:val="right"/>
      <w:rPr>
        <w:rFonts w:ascii="Arabic Typesetting" w:hAnsi="Arabic Typesetting" w:cs="Arabic Typesetting"/>
        <w:sz w:val="36"/>
        <w:szCs w:val="36"/>
        <w:rtl/>
        <w:lang w:val="fr-CH"/>
      </w:rPr>
    </w:pPr>
    <w:r w:rsidRPr="005E6E6C">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السابع</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5E6E6C">
    <w:r>
      <w:t>PCT/A/47/4 Rev.</w:t>
    </w:r>
  </w:p>
  <w:p w:rsidR="007F67CA" w:rsidRDefault="007F67CA" w:rsidP="00D61541">
    <w:r>
      <w:t>Annex VIII</w:t>
    </w:r>
  </w:p>
  <w:p w:rsidR="007F67CA" w:rsidRDefault="007F67CA" w:rsidP="005E6E6C">
    <w:r>
      <w:fldChar w:fldCharType="begin"/>
    </w:r>
    <w:r>
      <w:instrText xml:space="preserve"> PAGE  \* MERGEFORMAT </w:instrText>
    </w:r>
    <w:r>
      <w:fldChar w:fldCharType="separate"/>
    </w:r>
    <w:r w:rsidR="00094465">
      <w:rPr>
        <w:noProof/>
      </w:rPr>
      <w:t>8</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5E6E6C">
    <w:r>
      <w:t>PCT/A/47/4 Rev.</w:t>
    </w:r>
  </w:p>
  <w:p w:rsidR="007F67CA" w:rsidRDefault="007F67CA" w:rsidP="005E6E6C">
    <w:r>
      <w:t>ANNEX VIII</w:t>
    </w:r>
  </w:p>
  <w:p w:rsidR="007F67CA" w:rsidRPr="005E6E6C" w:rsidRDefault="007F67CA" w:rsidP="006345C7">
    <w:pPr>
      <w:bidi/>
      <w:jc w:val="right"/>
      <w:rPr>
        <w:rFonts w:ascii="Arabic Typesetting" w:hAnsi="Arabic Typesetting" w:cs="Arabic Typesetting"/>
        <w:sz w:val="36"/>
        <w:szCs w:val="36"/>
        <w:rtl/>
        <w:lang w:val="fr-CH"/>
      </w:rPr>
    </w:pPr>
    <w:r w:rsidRPr="005E6E6C">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الثامن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867A99">
    <w:r>
      <w:t>PCT/A/47/4 Rev.</w:t>
    </w:r>
  </w:p>
  <w:p w:rsidR="007F67CA" w:rsidRDefault="007F67CA" w:rsidP="00D61541">
    <w:r>
      <w:t>Annex I</w:t>
    </w:r>
  </w:p>
  <w:p w:rsidR="007F67CA" w:rsidRDefault="007F67CA" w:rsidP="00D61541">
    <w:r>
      <w:fldChar w:fldCharType="begin"/>
    </w:r>
    <w:r>
      <w:instrText xml:space="preserve"> PAGE   \* MERGEFORMAT </w:instrText>
    </w:r>
    <w:r>
      <w:fldChar w:fldCharType="separate"/>
    </w:r>
    <w:r w:rsidR="00094465">
      <w:rPr>
        <w:noProof/>
      </w:rPr>
      <w:t>10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867A99">
    <w:r>
      <w:t>PCT/A/47/4 Rev.</w:t>
    </w:r>
  </w:p>
  <w:p w:rsidR="007F67CA" w:rsidRDefault="007F67CA" w:rsidP="00867A99">
    <w:pPr>
      <w:pStyle w:val="Header"/>
    </w:pPr>
    <w:r>
      <w:t>ANNEX I</w:t>
    </w:r>
  </w:p>
  <w:p w:rsidR="007F67CA" w:rsidRPr="001902CC" w:rsidRDefault="007F67CA" w:rsidP="00867A9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203608">
    <w:r>
      <w:t>PCT/A/47/4 Rev.</w:t>
    </w:r>
  </w:p>
  <w:p w:rsidR="007F67CA" w:rsidRDefault="007F67CA" w:rsidP="00D61541">
    <w:r>
      <w:t>Annex II</w:t>
    </w:r>
  </w:p>
  <w:p w:rsidR="007F67CA" w:rsidRDefault="007F67CA" w:rsidP="00D61541">
    <w:r>
      <w:fldChar w:fldCharType="begin"/>
    </w:r>
    <w:r>
      <w:instrText xml:space="preserve"> PAGE   \* MERGEFORMAT </w:instrText>
    </w:r>
    <w:r>
      <w:fldChar w:fldCharType="separate"/>
    </w:r>
    <w:r w:rsidR="00094465">
      <w:rPr>
        <w:noProof/>
      </w:rPr>
      <w:t>10</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203608">
    <w:r>
      <w:t>PCT/A/47/4 Rev.</w:t>
    </w:r>
  </w:p>
  <w:p w:rsidR="007F67CA" w:rsidRDefault="007F67CA" w:rsidP="00867A99">
    <w:pPr>
      <w:pStyle w:val="Header"/>
    </w:pPr>
    <w:r>
      <w:t>ANNEX II</w:t>
    </w:r>
  </w:p>
  <w:p w:rsidR="007F67CA" w:rsidRPr="001902CC" w:rsidRDefault="007F67CA" w:rsidP="00867A9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203608">
    <w:r>
      <w:t>PCT/A/47/4 Rev.</w:t>
    </w:r>
  </w:p>
  <w:p w:rsidR="007F67CA" w:rsidRDefault="007F67CA" w:rsidP="00D61541">
    <w:r>
      <w:t>Annex III</w:t>
    </w:r>
  </w:p>
  <w:p w:rsidR="007F67CA" w:rsidRDefault="007F67CA" w:rsidP="00D61541">
    <w:r>
      <w:fldChar w:fldCharType="begin"/>
    </w:r>
    <w:r>
      <w:instrText xml:space="preserve"> PAGE   \* MERGEFORMAT </w:instrText>
    </w:r>
    <w:r>
      <w:fldChar w:fldCharType="separate"/>
    </w:r>
    <w:r w:rsidR="00094465">
      <w:rPr>
        <w:noProof/>
      </w:rPr>
      <w:t>4</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203608">
    <w:r>
      <w:t>PCT/A/47/4 Rev.</w:t>
    </w:r>
  </w:p>
  <w:p w:rsidR="007F67CA" w:rsidRDefault="007F67CA" w:rsidP="00867A99">
    <w:pPr>
      <w:pStyle w:val="Header"/>
    </w:pPr>
    <w:r>
      <w:t>ANNEX III</w:t>
    </w:r>
  </w:p>
  <w:p w:rsidR="007F67CA" w:rsidRPr="001902CC" w:rsidRDefault="007F67CA" w:rsidP="007A5022">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160D2F">
    <w:r>
      <w:t>PCT/A/47/4</w:t>
    </w:r>
    <w:r w:rsidR="00053BD7">
      <w:t xml:space="preserve"> Rev.</w:t>
    </w:r>
  </w:p>
  <w:p w:rsidR="007F67CA" w:rsidRDefault="007F67CA" w:rsidP="00867A99">
    <w:r>
      <w:t>Annex IV</w:t>
    </w:r>
  </w:p>
  <w:p w:rsidR="007F67CA" w:rsidRDefault="007F67CA" w:rsidP="00D61541">
    <w:r>
      <w:fldChar w:fldCharType="begin"/>
    </w:r>
    <w:r>
      <w:instrText xml:space="preserve"> PAGE   \* MERGEFORMAT </w:instrText>
    </w:r>
    <w:r>
      <w:fldChar w:fldCharType="separate"/>
    </w:r>
    <w:r w:rsidR="00094465">
      <w:rPr>
        <w:noProof/>
      </w:rPr>
      <w:t>2</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CA" w:rsidRDefault="007F67CA" w:rsidP="00160D2F">
    <w:r>
      <w:t>PCT/A/47/4 Rev.</w:t>
    </w:r>
  </w:p>
  <w:p w:rsidR="007F67CA" w:rsidRDefault="007F67CA" w:rsidP="00867A99">
    <w:pPr>
      <w:pStyle w:val="Header"/>
    </w:pPr>
    <w:r>
      <w:t>ANNEX IV</w:t>
    </w:r>
  </w:p>
  <w:p w:rsidR="007F67CA" w:rsidRPr="001902CC" w:rsidRDefault="007F67CA" w:rsidP="00B703BE">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2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587"/>
    <w:rsid w:val="0002476F"/>
    <w:rsid w:val="00024E17"/>
    <w:rsid w:val="000258DB"/>
    <w:rsid w:val="000259E5"/>
    <w:rsid w:val="00027622"/>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3BD7"/>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465"/>
    <w:rsid w:val="00094C85"/>
    <w:rsid w:val="00094D7E"/>
    <w:rsid w:val="0009517B"/>
    <w:rsid w:val="000954FF"/>
    <w:rsid w:val="00095AE2"/>
    <w:rsid w:val="000962DF"/>
    <w:rsid w:val="0009661E"/>
    <w:rsid w:val="000A12BC"/>
    <w:rsid w:val="000A1306"/>
    <w:rsid w:val="000A1521"/>
    <w:rsid w:val="000A2D3C"/>
    <w:rsid w:val="000A2FC1"/>
    <w:rsid w:val="000A3A57"/>
    <w:rsid w:val="000A5408"/>
    <w:rsid w:val="000A6510"/>
    <w:rsid w:val="000B0BB4"/>
    <w:rsid w:val="000B1045"/>
    <w:rsid w:val="000B1BAE"/>
    <w:rsid w:val="000B29B3"/>
    <w:rsid w:val="000B3889"/>
    <w:rsid w:val="000B3B3B"/>
    <w:rsid w:val="000B42E7"/>
    <w:rsid w:val="000B586C"/>
    <w:rsid w:val="000B70B7"/>
    <w:rsid w:val="000B73E6"/>
    <w:rsid w:val="000B7759"/>
    <w:rsid w:val="000C111E"/>
    <w:rsid w:val="000C1E3C"/>
    <w:rsid w:val="000C1FB4"/>
    <w:rsid w:val="000C2A3E"/>
    <w:rsid w:val="000C2CE8"/>
    <w:rsid w:val="000C335E"/>
    <w:rsid w:val="000C3F7F"/>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766"/>
    <w:rsid w:val="000D5FB7"/>
    <w:rsid w:val="000D7BA7"/>
    <w:rsid w:val="000E06A5"/>
    <w:rsid w:val="000E08FD"/>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94C"/>
    <w:rsid w:val="00110107"/>
    <w:rsid w:val="00110531"/>
    <w:rsid w:val="00110794"/>
    <w:rsid w:val="00112524"/>
    <w:rsid w:val="00113769"/>
    <w:rsid w:val="00114141"/>
    <w:rsid w:val="00114827"/>
    <w:rsid w:val="00115266"/>
    <w:rsid w:val="001154FB"/>
    <w:rsid w:val="00115B51"/>
    <w:rsid w:val="00116384"/>
    <w:rsid w:val="001171EF"/>
    <w:rsid w:val="001173C5"/>
    <w:rsid w:val="00117690"/>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45E"/>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D2F"/>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843"/>
    <w:rsid w:val="00190B6D"/>
    <w:rsid w:val="00191E75"/>
    <w:rsid w:val="00192022"/>
    <w:rsid w:val="0019301D"/>
    <w:rsid w:val="0019454F"/>
    <w:rsid w:val="00194719"/>
    <w:rsid w:val="00194774"/>
    <w:rsid w:val="0019509F"/>
    <w:rsid w:val="00195CE0"/>
    <w:rsid w:val="00195ED4"/>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17B"/>
    <w:rsid w:val="001C5EEE"/>
    <w:rsid w:val="001C6A73"/>
    <w:rsid w:val="001C73C2"/>
    <w:rsid w:val="001D0474"/>
    <w:rsid w:val="001D141D"/>
    <w:rsid w:val="001D1EBD"/>
    <w:rsid w:val="001D2184"/>
    <w:rsid w:val="001D24F3"/>
    <w:rsid w:val="001D2678"/>
    <w:rsid w:val="001D2DC4"/>
    <w:rsid w:val="001D6311"/>
    <w:rsid w:val="001D6A48"/>
    <w:rsid w:val="001D7680"/>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35B"/>
    <w:rsid w:val="00203608"/>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54F1"/>
    <w:rsid w:val="00246E87"/>
    <w:rsid w:val="00247783"/>
    <w:rsid w:val="0025172C"/>
    <w:rsid w:val="00252CF8"/>
    <w:rsid w:val="00252E2E"/>
    <w:rsid w:val="00253210"/>
    <w:rsid w:val="0025353E"/>
    <w:rsid w:val="00253DE1"/>
    <w:rsid w:val="0025425F"/>
    <w:rsid w:val="00254468"/>
    <w:rsid w:val="00254DE4"/>
    <w:rsid w:val="002550C7"/>
    <w:rsid w:val="002559DA"/>
    <w:rsid w:val="00256955"/>
    <w:rsid w:val="00257D1F"/>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50B"/>
    <w:rsid w:val="0029470D"/>
    <w:rsid w:val="00297B80"/>
    <w:rsid w:val="002A054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FED"/>
    <w:rsid w:val="003257D2"/>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055"/>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238"/>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33D9"/>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A20"/>
    <w:rsid w:val="00472043"/>
    <w:rsid w:val="00472F56"/>
    <w:rsid w:val="0047335E"/>
    <w:rsid w:val="00473CA1"/>
    <w:rsid w:val="0047572C"/>
    <w:rsid w:val="00476407"/>
    <w:rsid w:val="004773F7"/>
    <w:rsid w:val="00481F5F"/>
    <w:rsid w:val="004821D0"/>
    <w:rsid w:val="00482CB2"/>
    <w:rsid w:val="00483A65"/>
    <w:rsid w:val="00483D06"/>
    <w:rsid w:val="00485A4A"/>
    <w:rsid w:val="00485CF7"/>
    <w:rsid w:val="004862C2"/>
    <w:rsid w:val="004863F7"/>
    <w:rsid w:val="00486FFC"/>
    <w:rsid w:val="00490ED4"/>
    <w:rsid w:val="00491B91"/>
    <w:rsid w:val="00491C21"/>
    <w:rsid w:val="00491C66"/>
    <w:rsid w:val="004935D6"/>
    <w:rsid w:val="00494195"/>
    <w:rsid w:val="004945FB"/>
    <w:rsid w:val="0049472B"/>
    <w:rsid w:val="00497356"/>
    <w:rsid w:val="004A076F"/>
    <w:rsid w:val="004A1DC1"/>
    <w:rsid w:val="004A31A2"/>
    <w:rsid w:val="004A48A7"/>
    <w:rsid w:val="004A655D"/>
    <w:rsid w:val="004B01B1"/>
    <w:rsid w:val="004B08D1"/>
    <w:rsid w:val="004B10E6"/>
    <w:rsid w:val="004B198F"/>
    <w:rsid w:val="004B357D"/>
    <w:rsid w:val="004B40D2"/>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0D38"/>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7FF"/>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4FD"/>
    <w:rsid w:val="00517A63"/>
    <w:rsid w:val="00517C8D"/>
    <w:rsid w:val="00517FD1"/>
    <w:rsid w:val="005203EF"/>
    <w:rsid w:val="005219E6"/>
    <w:rsid w:val="00521B4A"/>
    <w:rsid w:val="0052212E"/>
    <w:rsid w:val="00522C03"/>
    <w:rsid w:val="00522E91"/>
    <w:rsid w:val="0052302D"/>
    <w:rsid w:val="005233FE"/>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138"/>
    <w:rsid w:val="00555631"/>
    <w:rsid w:val="0055621D"/>
    <w:rsid w:val="0055716D"/>
    <w:rsid w:val="0055764D"/>
    <w:rsid w:val="00560C6A"/>
    <w:rsid w:val="00560F85"/>
    <w:rsid w:val="005610A0"/>
    <w:rsid w:val="0056248F"/>
    <w:rsid w:val="0056382D"/>
    <w:rsid w:val="00564985"/>
    <w:rsid w:val="00565379"/>
    <w:rsid w:val="00566F2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07CF"/>
    <w:rsid w:val="00581FF0"/>
    <w:rsid w:val="005825FC"/>
    <w:rsid w:val="00583437"/>
    <w:rsid w:val="00583CE0"/>
    <w:rsid w:val="00584B4A"/>
    <w:rsid w:val="00584DCB"/>
    <w:rsid w:val="00585A16"/>
    <w:rsid w:val="00585B98"/>
    <w:rsid w:val="005863D8"/>
    <w:rsid w:val="005865B2"/>
    <w:rsid w:val="00586812"/>
    <w:rsid w:val="00587599"/>
    <w:rsid w:val="00587BC2"/>
    <w:rsid w:val="0059089F"/>
    <w:rsid w:val="005917B2"/>
    <w:rsid w:val="005918E4"/>
    <w:rsid w:val="00591C6D"/>
    <w:rsid w:val="00591C71"/>
    <w:rsid w:val="00592392"/>
    <w:rsid w:val="00592484"/>
    <w:rsid w:val="0059283D"/>
    <w:rsid w:val="005928D3"/>
    <w:rsid w:val="00592D5D"/>
    <w:rsid w:val="005955C0"/>
    <w:rsid w:val="00595B68"/>
    <w:rsid w:val="00595EAA"/>
    <w:rsid w:val="0059672B"/>
    <w:rsid w:val="005A0082"/>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6E6C"/>
    <w:rsid w:val="005E77BA"/>
    <w:rsid w:val="005F0112"/>
    <w:rsid w:val="005F03E3"/>
    <w:rsid w:val="005F0829"/>
    <w:rsid w:val="005F32BE"/>
    <w:rsid w:val="005F34FB"/>
    <w:rsid w:val="005F39A0"/>
    <w:rsid w:val="005F6B68"/>
    <w:rsid w:val="005F6F2E"/>
    <w:rsid w:val="005F7D85"/>
    <w:rsid w:val="00601A1F"/>
    <w:rsid w:val="00602655"/>
    <w:rsid w:val="006036E0"/>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F45"/>
    <w:rsid w:val="00630442"/>
    <w:rsid w:val="0063048C"/>
    <w:rsid w:val="00630FCD"/>
    <w:rsid w:val="006319C2"/>
    <w:rsid w:val="00631FF6"/>
    <w:rsid w:val="006326AB"/>
    <w:rsid w:val="0063292C"/>
    <w:rsid w:val="0063312C"/>
    <w:rsid w:val="00633DBC"/>
    <w:rsid w:val="006345C7"/>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B83"/>
    <w:rsid w:val="00681D07"/>
    <w:rsid w:val="00681EDA"/>
    <w:rsid w:val="00682017"/>
    <w:rsid w:val="00682AAD"/>
    <w:rsid w:val="00682CB6"/>
    <w:rsid w:val="006868CA"/>
    <w:rsid w:val="00686E32"/>
    <w:rsid w:val="006873FA"/>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65B"/>
    <w:rsid w:val="006977FA"/>
    <w:rsid w:val="00697FE1"/>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9F3"/>
    <w:rsid w:val="006B643D"/>
    <w:rsid w:val="006B79A4"/>
    <w:rsid w:val="006C1254"/>
    <w:rsid w:val="006C2DC5"/>
    <w:rsid w:val="006C480B"/>
    <w:rsid w:val="006C570B"/>
    <w:rsid w:val="006C572E"/>
    <w:rsid w:val="006C5997"/>
    <w:rsid w:val="006C5CD2"/>
    <w:rsid w:val="006C72E3"/>
    <w:rsid w:val="006D0636"/>
    <w:rsid w:val="006D06DC"/>
    <w:rsid w:val="006D0B8D"/>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73"/>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923"/>
    <w:rsid w:val="00757B82"/>
    <w:rsid w:val="0076281A"/>
    <w:rsid w:val="00762ADE"/>
    <w:rsid w:val="0076365D"/>
    <w:rsid w:val="007642DC"/>
    <w:rsid w:val="007660E6"/>
    <w:rsid w:val="007661A9"/>
    <w:rsid w:val="007662C0"/>
    <w:rsid w:val="00766438"/>
    <w:rsid w:val="0076742F"/>
    <w:rsid w:val="00767712"/>
    <w:rsid w:val="00767BDE"/>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C95"/>
    <w:rsid w:val="00783D11"/>
    <w:rsid w:val="00785E46"/>
    <w:rsid w:val="00787917"/>
    <w:rsid w:val="00791489"/>
    <w:rsid w:val="00791683"/>
    <w:rsid w:val="007923F4"/>
    <w:rsid w:val="00792F0C"/>
    <w:rsid w:val="00795460"/>
    <w:rsid w:val="00796CF7"/>
    <w:rsid w:val="007A0313"/>
    <w:rsid w:val="007A0A83"/>
    <w:rsid w:val="007A4BB3"/>
    <w:rsid w:val="007A5022"/>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29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7CA"/>
    <w:rsid w:val="007F6EA4"/>
    <w:rsid w:val="008002A5"/>
    <w:rsid w:val="0080050E"/>
    <w:rsid w:val="00801329"/>
    <w:rsid w:val="00801424"/>
    <w:rsid w:val="00801AA4"/>
    <w:rsid w:val="00801B7E"/>
    <w:rsid w:val="008021B9"/>
    <w:rsid w:val="00804838"/>
    <w:rsid w:val="00806E68"/>
    <w:rsid w:val="00807FC3"/>
    <w:rsid w:val="00810034"/>
    <w:rsid w:val="008114CF"/>
    <w:rsid w:val="008117CC"/>
    <w:rsid w:val="00811AB3"/>
    <w:rsid w:val="00811CFD"/>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A99"/>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87C57"/>
    <w:rsid w:val="008907F3"/>
    <w:rsid w:val="008920C2"/>
    <w:rsid w:val="00895702"/>
    <w:rsid w:val="00897566"/>
    <w:rsid w:val="0089757B"/>
    <w:rsid w:val="008A1594"/>
    <w:rsid w:val="008A1757"/>
    <w:rsid w:val="008A1CE6"/>
    <w:rsid w:val="008A1F25"/>
    <w:rsid w:val="008A47FB"/>
    <w:rsid w:val="008A521B"/>
    <w:rsid w:val="008A5234"/>
    <w:rsid w:val="008A5397"/>
    <w:rsid w:val="008A6861"/>
    <w:rsid w:val="008A7324"/>
    <w:rsid w:val="008A7522"/>
    <w:rsid w:val="008A7993"/>
    <w:rsid w:val="008A7B55"/>
    <w:rsid w:val="008B0578"/>
    <w:rsid w:val="008B170D"/>
    <w:rsid w:val="008B2170"/>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5E1"/>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E44"/>
    <w:rsid w:val="00912257"/>
    <w:rsid w:val="00913495"/>
    <w:rsid w:val="00913874"/>
    <w:rsid w:val="009163CC"/>
    <w:rsid w:val="0091674C"/>
    <w:rsid w:val="00916862"/>
    <w:rsid w:val="00916B2A"/>
    <w:rsid w:val="00916D96"/>
    <w:rsid w:val="009174F7"/>
    <w:rsid w:val="00917E76"/>
    <w:rsid w:val="00920167"/>
    <w:rsid w:val="00920790"/>
    <w:rsid w:val="00921BB8"/>
    <w:rsid w:val="00921D28"/>
    <w:rsid w:val="00922034"/>
    <w:rsid w:val="0092266C"/>
    <w:rsid w:val="00923D69"/>
    <w:rsid w:val="009241E8"/>
    <w:rsid w:val="00925956"/>
    <w:rsid w:val="00925DD2"/>
    <w:rsid w:val="00926344"/>
    <w:rsid w:val="00926929"/>
    <w:rsid w:val="00927301"/>
    <w:rsid w:val="00927E9D"/>
    <w:rsid w:val="00931859"/>
    <w:rsid w:val="0093205C"/>
    <w:rsid w:val="00933B2B"/>
    <w:rsid w:val="009343F5"/>
    <w:rsid w:val="0093456A"/>
    <w:rsid w:val="009345AE"/>
    <w:rsid w:val="00935301"/>
    <w:rsid w:val="00936F64"/>
    <w:rsid w:val="00937B8E"/>
    <w:rsid w:val="009405C5"/>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67D"/>
    <w:rsid w:val="009651B8"/>
    <w:rsid w:val="009653F3"/>
    <w:rsid w:val="0096587A"/>
    <w:rsid w:val="009666E7"/>
    <w:rsid w:val="00967278"/>
    <w:rsid w:val="0097044A"/>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256"/>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29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3AB"/>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0BE"/>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052C"/>
    <w:rsid w:val="00AE16F0"/>
    <w:rsid w:val="00AE21CE"/>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473"/>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D1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3BE"/>
    <w:rsid w:val="00B70849"/>
    <w:rsid w:val="00B72C1C"/>
    <w:rsid w:val="00B73BB7"/>
    <w:rsid w:val="00B741C8"/>
    <w:rsid w:val="00B74FCC"/>
    <w:rsid w:val="00B751C3"/>
    <w:rsid w:val="00B76847"/>
    <w:rsid w:val="00B76C0D"/>
    <w:rsid w:val="00B77D0D"/>
    <w:rsid w:val="00B80817"/>
    <w:rsid w:val="00B827E6"/>
    <w:rsid w:val="00B82A28"/>
    <w:rsid w:val="00B82B8D"/>
    <w:rsid w:val="00B82C97"/>
    <w:rsid w:val="00B851D5"/>
    <w:rsid w:val="00B85A8F"/>
    <w:rsid w:val="00B85B06"/>
    <w:rsid w:val="00B90558"/>
    <w:rsid w:val="00B92958"/>
    <w:rsid w:val="00B93957"/>
    <w:rsid w:val="00B9404A"/>
    <w:rsid w:val="00B94877"/>
    <w:rsid w:val="00B9491F"/>
    <w:rsid w:val="00B96043"/>
    <w:rsid w:val="00B96F5D"/>
    <w:rsid w:val="00BA02F9"/>
    <w:rsid w:val="00BA0396"/>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E28"/>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B6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4AC"/>
    <w:rsid w:val="00C26E04"/>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2D66"/>
    <w:rsid w:val="00C44DDC"/>
    <w:rsid w:val="00C5128B"/>
    <w:rsid w:val="00C51423"/>
    <w:rsid w:val="00C5189F"/>
    <w:rsid w:val="00C5294D"/>
    <w:rsid w:val="00C52F83"/>
    <w:rsid w:val="00C52FAC"/>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79A"/>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4E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C67"/>
    <w:rsid w:val="00D15BCC"/>
    <w:rsid w:val="00D1628F"/>
    <w:rsid w:val="00D2015E"/>
    <w:rsid w:val="00D20BB6"/>
    <w:rsid w:val="00D21D89"/>
    <w:rsid w:val="00D22522"/>
    <w:rsid w:val="00D22657"/>
    <w:rsid w:val="00D228DF"/>
    <w:rsid w:val="00D23557"/>
    <w:rsid w:val="00D2427F"/>
    <w:rsid w:val="00D24BB7"/>
    <w:rsid w:val="00D2506D"/>
    <w:rsid w:val="00D263AE"/>
    <w:rsid w:val="00D27855"/>
    <w:rsid w:val="00D27E5A"/>
    <w:rsid w:val="00D30BE6"/>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9A4"/>
    <w:rsid w:val="00D44FC8"/>
    <w:rsid w:val="00D45D8F"/>
    <w:rsid w:val="00D50332"/>
    <w:rsid w:val="00D5100A"/>
    <w:rsid w:val="00D52B95"/>
    <w:rsid w:val="00D5362B"/>
    <w:rsid w:val="00D53A09"/>
    <w:rsid w:val="00D54AAB"/>
    <w:rsid w:val="00D552F9"/>
    <w:rsid w:val="00D56EDF"/>
    <w:rsid w:val="00D56F08"/>
    <w:rsid w:val="00D57361"/>
    <w:rsid w:val="00D61406"/>
    <w:rsid w:val="00D61541"/>
    <w:rsid w:val="00D61575"/>
    <w:rsid w:val="00D621B7"/>
    <w:rsid w:val="00D624AB"/>
    <w:rsid w:val="00D6294E"/>
    <w:rsid w:val="00D63C9A"/>
    <w:rsid w:val="00D640BC"/>
    <w:rsid w:val="00D654D5"/>
    <w:rsid w:val="00D65A9D"/>
    <w:rsid w:val="00D65C22"/>
    <w:rsid w:val="00D65CB5"/>
    <w:rsid w:val="00D677BB"/>
    <w:rsid w:val="00D70544"/>
    <w:rsid w:val="00D71463"/>
    <w:rsid w:val="00D7194A"/>
    <w:rsid w:val="00D72AE4"/>
    <w:rsid w:val="00D73026"/>
    <w:rsid w:val="00D73FA1"/>
    <w:rsid w:val="00D7469D"/>
    <w:rsid w:val="00D749EB"/>
    <w:rsid w:val="00D7550B"/>
    <w:rsid w:val="00D75EEB"/>
    <w:rsid w:val="00D75F1E"/>
    <w:rsid w:val="00D80F87"/>
    <w:rsid w:val="00D812A5"/>
    <w:rsid w:val="00D8136B"/>
    <w:rsid w:val="00D82A5C"/>
    <w:rsid w:val="00D82D11"/>
    <w:rsid w:val="00D83CD3"/>
    <w:rsid w:val="00D83E51"/>
    <w:rsid w:val="00D84719"/>
    <w:rsid w:val="00D856EA"/>
    <w:rsid w:val="00D85ACD"/>
    <w:rsid w:val="00D86460"/>
    <w:rsid w:val="00D912D5"/>
    <w:rsid w:val="00D91AAF"/>
    <w:rsid w:val="00D93B45"/>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A24"/>
    <w:rsid w:val="00DC0D57"/>
    <w:rsid w:val="00DC16F7"/>
    <w:rsid w:val="00DC1CA3"/>
    <w:rsid w:val="00DC2641"/>
    <w:rsid w:val="00DC2B1E"/>
    <w:rsid w:val="00DC387F"/>
    <w:rsid w:val="00DC4882"/>
    <w:rsid w:val="00DC722B"/>
    <w:rsid w:val="00DC7481"/>
    <w:rsid w:val="00DC7591"/>
    <w:rsid w:val="00DD0839"/>
    <w:rsid w:val="00DD26D0"/>
    <w:rsid w:val="00DD41E9"/>
    <w:rsid w:val="00DD47D5"/>
    <w:rsid w:val="00DD6729"/>
    <w:rsid w:val="00DD7960"/>
    <w:rsid w:val="00DD7B0D"/>
    <w:rsid w:val="00DE1F29"/>
    <w:rsid w:val="00DE3FEB"/>
    <w:rsid w:val="00DE4905"/>
    <w:rsid w:val="00DE510C"/>
    <w:rsid w:val="00DE6AE7"/>
    <w:rsid w:val="00DE7822"/>
    <w:rsid w:val="00DF081A"/>
    <w:rsid w:val="00DF265D"/>
    <w:rsid w:val="00DF2782"/>
    <w:rsid w:val="00DF2EB0"/>
    <w:rsid w:val="00DF31C1"/>
    <w:rsid w:val="00DF427A"/>
    <w:rsid w:val="00DF45C5"/>
    <w:rsid w:val="00DF5A8C"/>
    <w:rsid w:val="00DF71D8"/>
    <w:rsid w:val="00E00CCA"/>
    <w:rsid w:val="00E01623"/>
    <w:rsid w:val="00E03FE3"/>
    <w:rsid w:val="00E06951"/>
    <w:rsid w:val="00E10C94"/>
    <w:rsid w:val="00E10EC4"/>
    <w:rsid w:val="00E11114"/>
    <w:rsid w:val="00E118D7"/>
    <w:rsid w:val="00E137D0"/>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3F84"/>
    <w:rsid w:val="00EC56B1"/>
    <w:rsid w:val="00EC664F"/>
    <w:rsid w:val="00EC6749"/>
    <w:rsid w:val="00EC72F5"/>
    <w:rsid w:val="00EC7334"/>
    <w:rsid w:val="00ED1877"/>
    <w:rsid w:val="00ED247F"/>
    <w:rsid w:val="00ED2553"/>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9B9"/>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077"/>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117"/>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919"/>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038"/>
    <w:rsid w:val="00FC615D"/>
    <w:rsid w:val="00FC7058"/>
    <w:rsid w:val="00FD01CC"/>
    <w:rsid w:val="00FD08AF"/>
    <w:rsid w:val="00FD1E7A"/>
    <w:rsid w:val="00FD2672"/>
    <w:rsid w:val="00FD28F4"/>
    <w:rsid w:val="00FD2CE2"/>
    <w:rsid w:val="00FD4A1E"/>
    <w:rsid w:val="00FD6223"/>
    <w:rsid w:val="00FD66A9"/>
    <w:rsid w:val="00FD6712"/>
    <w:rsid w:val="00FD6853"/>
    <w:rsid w:val="00FD6E54"/>
    <w:rsid w:val="00FE01B5"/>
    <w:rsid w:val="00FE03BB"/>
    <w:rsid w:val="00FE0BF0"/>
    <w:rsid w:val="00FE15A2"/>
    <w:rsid w:val="00FE331A"/>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A99"/>
    <w:rPr>
      <w:rFonts w:ascii="Arial" w:eastAsia="SimSun" w:hAnsi="Arial" w:cs="Arial"/>
      <w:b/>
      <w:bCs/>
      <w:caps/>
      <w:kern w:val="32"/>
      <w:sz w:val="22"/>
      <w:szCs w:val="32"/>
    </w:rPr>
  </w:style>
  <w:style w:type="character" w:customStyle="1" w:styleId="Heading2Char">
    <w:name w:val="Heading 2 Char"/>
    <w:basedOn w:val="DefaultParagraphFont"/>
    <w:link w:val="Heading2"/>
    <w:rsid w:val="00867A99"/>
    <w:rPr>
      <w:rFonts w:ascii="Arial" w:eastAsia="SimSun" w:hAnsi="Arial" w:cs="Arial"/>
      <w:bCs/>
      <w:iCs/>
      <w:caps/>
      <w:sz w:val="22"/>
      <w:szCs w:val="28"/>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867A99"/>
    <w:rPr>
      <w:rFonts w:ascii="Arial" w:hAnsi="Arial" w:cs="Arial"/>
      <w:sz w:val="22"/>
    </w:r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rsid w:val="00C9679A"/>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867A99"/>
    <w:rPr>
      <w:color w:val="0000FF" w:themeColor="hyperlink"/>
      <w:u w:val="single"/>
    </w:rPr>
  </w:style>
  <w:style w:type="paragraph" w:styleId="TOC1">
    <w:name w:val="toc 1"/>
    <w:basedOn w:val="Normal"/>
    <w:next w:val="Normal"/>
    <w:autoRedefine/>
    <w:uiPriority w:val="39"/>
    <w:unhideWhenUsed/>
    <w:rsid w:val="0069665B"/>
    <w:pPr>
      <w:tabs>
        <w:tab w:val="right" w:leader="dot" w:pos="9345"/>
      </w:tabs>
      <w:bidi/>
      <w:spacing w:after="100" w:line="300" w:lineRule="exact"/>
      <w:ind w:left="992" w:hanging="992"/>
    </w:pPr>
    <w:rPr>
      <w:rFonts w:ascii="Arabic Typesetting" w:hAnsi="Arabic Typesetting" w:cs="Arabic Typesetting"/>
      <w:noProof/>
      <w:sz w:val="36"/>
      <w:szCs w:val="36"/>
      <w:lang w:bidi="ar-EG"/>
    </w:rPr>
  </w:style>
  <w:style w:type="paragraph" w:styleId="TOC2">
    <w:name w:val="toc 2"/>
    <w:basedOn w:val="Normal"/>
    <w:next w:val="Normal"/>
    <w:autoRedefine/>
    <w:uiPriority w:val="39"/>
    <w:unhideWhenUsed/>
    <w:rsid w:val="00767BDE"/>
    <w:pPr>
      <w:tabs>
        <w:tab w:val="right" w:leader="dot" w:pos="9345"/>
      </w:tabs>
      <w:bidi/>
      <w:spacing w:after="100" w:line="360" w:lineRule="exact"/>
      <w:ind w:left="991" w:hanging="771"/>
    </w:pPr>
    <w:rPr>
      <w:rFonts w:ascii="Arabic Typesetting" w:hAnsi="Arabic Typesetting" w:cs="Arabic Typesetting"/>
      <w:i/>
      <w:iCs/>
      <w:noProof/>
      <w:sz w:val="36"/>
      <w:szCs w:val="36"/>
    </w:rPr>
  </w:style>
  <w:style w:type="paragraph" w:styleId="TOC3">
    <w:name w:val="toc 3"/>
    <w:basedOn w:val="Normal"/>
    <w:next w:val="Normal"/>
    <w:autoRedefine/>
    <w:uiPriority w:val="39"/>
    <w:unhideWhenUsed/>
    <w:rsid w:val="00257D1F"/>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57D1F"/>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57D1F"/>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57D1F"/>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57D1F"/>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57D1F"/>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57D1F"/>
    <w:pPr>
      <w:spacing w:after="100" w:line="276" w:lineRule="auto"/>
      <w:ind w:left="176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A99"/>
    <w:rPr>
      <w:rFonts w:ascii="Arial" w:eastAsia="SimSun" w:hAnsi="Arial" w:cs="Arial"/>
      <w:b/>
      <w:bCs/>
      <w:caps/>
      <w:kern w:val="32"/>
      <w:sz w:val="22"/>
      <w:szCs w:val="32"/>
    </w:rPr>
  </w:style>
  <w:style w:type="character" w:customStyle="1" w:styleId="Heading2Char">
    <w:name w:val="Heading 2 Char"/>
    <w:basedOn w:val="DefaultParagraphFont"/>
    <w:link w:val="Heading2"/>
    <w:rsid w:val="00867A99"/>
    <w:rPr>
      <w:rFonts w:ascii="Arial" w:eastAsia="SimSun" w:hAnsi="Arial" w:cs="Arial"/>
      <w:bCs/>
      <w:iCs/>
      <w:caps/>
      <w:sz w:val="22"/>
      <w:szCs w:val="28"/>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867A99"/>
    <w:rPr>
      <w:rFonts w:ascii="Arial" w:hAnsi="Arial" w:cs="Arial"/>
      <w:sz w:val="22"/>
    </w:r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rsid w:val="00C9679A"/>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867A99"/>
    <w:rPr>
      <w:color w:val="0000FF" w:themeColor="hyperlink"/>
      <w:u w:val="single"/>
    </w:rPr>
  </w:style>
  <w:style w:type="paragraph" w:styleId="TOC1">
    <w:name w:val="toc 1"/>
    <w:basedOn w:val="Normal"/>
    <w:next w:val="Normal"/>
    <w:autoRedefine/>
    <w:uiPriority w:val="39"/>
    <w:unhideWhenUsed/>
    <w:rsid w:val="0069665B"/>
    <w:pPr>
      <w:tabs>
        <w:tab w:val="right" w:leader="dot" w:pos="9345"/>
      </w:tabs>
      <w:bidi/>
      <w:spacing w:after="100" w:line="300" w:lineRule="exact"/>
      <w:ind w:left="992" w:hanging="992"/>
    </w:pPr>
    <w:rPr>
      <w:rFonts w:ascii="Arabic Typesetting" w:hAnsi="Arabic Typesetting" w:cs="Arabic Typesetting"/>
      <w:noProof/>
      <w:sz w:val="36"/>
      <w:szCs w:val="36"/>
      <w:lang w:bidi="ar-EG"/>
    </w:rPr>
  </w:style>
  <w:style w:type="paragraph" w:styleId="TOC2">
    <w:name w:val="toc 2"/>
    <w:basedOn w:val="Normal"/>
    <w:next w:val="Normal"/>
    <w:autoRedefine/>
    <w:uiPriority w:val="39"/>
    <w:unhideWhenUsed/>
    <w:rsid w:val="00767BDE"/>
    <w:pPr>
      <w:tabs>
        <w:tab w:val="right" w:leader="dot" w:pos="9345"/>
      </w:tabs>
      <w:bidi/>
      <w:spacing w:after="100" w:line="360" w:lineRule="exact"/>
      <w:ind w:left="991" w:hanging="771"/>
    </w:pPr>
    <w:rPr>
      <w:rFonts w:ascii="Arabic Typesetting" w:hAnsi="Arabic Typesetting" w:cs="Arabic Typesetting"/>
      <w:i/>
      <w:iCs/>
      <w:noProof/>
      <w:sz w:val="36"/>
      <w:szCs w:val="36"/>
    </w:rPr>
  </w:style>
  <w:style w:type="paragraph" w:styleId="TOC3">
    <w:name w:val="toc 3"/>
    <w:basedOn w:val="Normal"/>
    <w:next w:val="Normal"/>
    <w:autoRedefine/>
    <w:uiPriority w:val="39"/>
    <w:unhideWhenUsed/>
    <w:rsid w:val="00257D1F"/>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57D1F"/>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57D1F"/>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57D1F"/>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57D1F"/>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57D1F"/>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57D1F"/>
    <w:pPr>
      <w:spacing w:after="100" w:line="276"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85BE-6F36-4C6C-B01C-4937766E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383</TotalTime>
  <Pages>57</Pages>
  <Words>10032</Words>
  <Characters>54352</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PCT/A/47/4 Rev. (Arabic)</vt:lpstr>
    </vt:vector>
  </TitlesOfParts>
  <Company>World Intellectual Property Organization</Company>
  <LinksUpToDate>false</LinksUpToDate>
  <CharactersWithSpaces>64256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PCT/A/47/4 Rev. (Arabic)</dc:title>
  <dc:creator>وثيقة من إعداد المكتب الدولي</dc:creator>
  <cp:lastModifiedBy>MERZOUK Fawzi</cp:lastModifiedBy>
  <cp:revision>45</cp:revision>
  <cp:lastPrinted>2015-09-28T06:59:00Z</cp:lastPrinted>
  <dcterms:created xsi:type="dcterms:W3CDTF">2015-09-25T09:14:00Z</dcterms:created>
  <dcterms:modified xsi:type="dcterms:W3CDTF">2015-09-28T07:01:00Z</dcterms:modified>
</cp:coreProperties>
</file>