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575E" w:rsidP="0056575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 w:rsidRPr="0056575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P/EC/58</w:t>
      </w:r>
      <w:r w:rsidR="001C6BA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36552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19046D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365522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365522">
        <w:rPr>
          <w:rFonts w:hint="cs"/>
          <w:b/>
          <w:bCs/>
          <w:sz w:val="30"/>
          <w:szCs w:val="30"/>
          <w:rtl/>
        </w:rPr>
        <w:t>7 ديسم</w:t>
      </w:r>
      <w:r w:rsidR="0019046D">
        <w:rPr>
          <w:b/>
          <w:bCs/>
          <w:sz w:val="30"/>
          <w:szCs w:val="30"/>
          <w:rtl/>
        </w:rPr>
        <w:t>بر 2018</w:t>
      </w:r>
    </w:p>
    <w:p w:rsidR="001C6BA5" w:rsidRDefault="001C6BA5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الاتحاد</w:t>
      </w:r>
      <w:r>
        <w:rPr>
          <w:rtl/>
        </w:rPr>
        <w:t xml:space="preserve"> </w:t>
      </w:r>
      <w:r>
        <w:rPr>
          <w:rFonts w:hint="eastAsia"/>
          <w:rtl/>
        </w:rPr>
        <w:t>الدولي</w:t>
      </w:r>
      <w:r>
        <w:rPr>
          <w:rtl/>
        </w:rPr>
        <w:t xml:space="preserve"> </w:t>
      </w:r>
      <w:r>
        <w:rPr>
          <w:rFonts w:hint="eastAsia"/>
          <w:rtl/>
        </w:rPr>
        <w:t>لحماية</w:t>
      </w:r>
      <w:r>
        <w:rPr>
          <w:rtl/>
        </w:rPr>
        <w:t xml:space="preserve"> </w:t>
      </w:r>
      <w:r>
        <w:rPr>
          <w:rFonts w:hint="eastAsia"/>
          <w:rtl/>
        </w:rPr>
        <w:t>الملكية</w:t>
      </w:r>
      <w:r>
        <w:rPr>
          <w:rtl/>
        </w:rPr>
        <w:t xml:space="preserve"> </w:t>
      </w:r>
      <w:r>
        <w:rPr>
          <w:rFonts w:hint="eastAsia"/>
          <w:rtl/>
        </w:rPr>
        <w:t>الصناعية</w:t>
      </w:r>
      <w:r>
        <w:rPr>
          <w:rtl/>
        </w:rPr>
        <w:t xml:space="preserve"> (</w:t>
      </w:r>
      <w:r>
        <w:rPr>
          <w:rFonts w:hint="eastAsia"/>
          <w:rtl/>
        </w:rPr>
        <w:t>اتحاد</w:t>
      </w:r>
      <w:r>
        <w:rPr>
          <w:rtl/>
        </w:rPr>
        <w:t xml:space="preserve"> </w:t>
      </w:r>
      <w:r>
        <w:rPr>
          <w:rFonts w:hint="eastAsia"/>
          <w:rtl/>
        </w:rPr>
        <w:t>باريس</w:t>
      </w:r>
      <w:r>
        <w:rPr>
          <w:rtl/>
        </w:rPr>
        <w:t>)</w:t>
      </w:r>
    </w:p>
    <w:p w:rsidR="002E7810" w:rsidRPr="00FD6D15" w:rsidRDefault="0056575E" w:rsidP="0056575E">
      <w:pPr>
        <w:pStyle w:val="Heading1"/>
        <w:spacing w:after="600" w:line="240" w:lineRule="auto"/>
        <w:rPr>
          <w:rtl/>
        </w:rPr>
      </w:pPr>
      <w:r w:rsidRPr="0056575E">
        <w:rPr>
          <w:rtl/>
        </w:rPr>
        <w:t>اللجنة التنفيذية</w:t>
      </w:r>
    </w:p>
    <w:p w:rsidR="002E7810" w:rsidRPr="002E7810" w:rsidRDefault="0056575E" w:rsidP="0056575E">
      <w:pPr>
        <w:rPr>
          <w:rFonts w:ascii="Arial Black" w:hAnsi="Arial Black" w:cs="PT Bold Heading"/>
          <w:sz w:val="30"/>
          <w:szCs w:val="30"/>
          <w:rtl/>
        </w:rPr>
      </w:pPr>
      <w:r w:rsidRPr="0056575E">
        <w:rPr>
          <w:rFonts w:ascii="Arial Black" w:hAnsi="Arial Black" w:cs="PT Bold Heading"/>
          <w:sz w:val="30"/>
          <w:szCs w:val="30"/>
          <w:rtl/>
        </w:rPr>
        <w:t>الدورة الثامنة والخمسون (الدورة العادية الرابعة والخمسون)</w:t>
      </w:r>
    </w:p>
    <w:p w:rsidR="002E7810" w:rsidRPr="002E7810" w:rsidRDefault="001C6BA5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24 سبتمبر إلى 2 أكتوبر 2018</w:t>
      </w:r>
    </w:p>
    <w:p w:rsidR="002E7810" w:rsidRPr="002E7810" w:rsidRDefault="0019046D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التقرير</w:t>
      </w:r>
    </w:p>
    <w:p w:rsidR="003F7284" w:rsidRPr="00BB6440" w:rsidRDefault="00365522" w:rsidP="00365522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>الذي اعتمدته اللجنة التنفيذية</w:t>
      </w:r>
    </w:p>
    <w:p w:rsidR="0019046D" w:rsidRPr="0019046D" w:rsidRDefault="0019046D" w:rsidP="00234A80">
      <w:pPr>
        <w:pStyle w:val="ONUMA"/>
        <w:rPr>
          <w:lang w:bidi="ar-EG"/>
        </w:rPr>
      </w:pPr>
      <w:r w:rsidRPr="0019046D">
        <w:rPr>
          <w:rFonts w:hint="cs"/>
          <w:rtl/>
        </w:rPr>
        <w:t>تناولت اللجنة التنفيذية البنود التالية التي تعنيها من جدول الأعمال الموحّد (الوثيقة</w:t>
      </w:r>
      <w:r w:rsidR="00234A80">
        <w:rPr>
          <w:rFonts w:hint="eastAsia"/>
          <w:rtl/>
        </w:rPr>
        <w:t> </w:t>
      </w:r>
      <w:r w:rsidRPr="0019046D">
        <w:rPr>
          <w:lang w:bidi="ar-EG"/>
        </w:rPr>
        <w:t>A/58/1</w:t>
      </w:r>
      <w:r w:rsidRPr="0019046D">
        <w:rPr>
          <w:rFonts w:hint="cs"/>
          <w:rtl/>
        </w:rPr>
        <w:t>): 1</w:t>
      </w:r>
      <w:r w:rsidR="00234A80">
        <w:rPr>
          <w:rFonts w:hint="cs"/>
          <w:rtl/>
        </w:rPr>
        <w:t xml:space="preserve"> </w:t>
      </w:r>
      <w:r w:rsidRPr="0019046D">
        <w:rPr>
          <w:rFonts w:hint="cs"/>
          <w:rtl/>
        </w:rPr>
        <w:t>و2 و3 و4 و5 و6 و8 و9 و11"2" و12 و29 و30.</w:t>
      </w:r>
    </w:p>
    <w:p w:rsidR="0019046D" w:rsidRPr="0019046D" w:rsidRDefault="0019046D" w:rsidP="00365522">
      <w:pPr>
        <w:pStyle w:val="ONUMA"/>
        <w:rPr>
          <w:lang w:bidi="ar-EG"/>
        </w:rPr>
      </w:pPr>
      <w:r w:rsidRPr="0019046D">
        <w:rPr>
          <w:rFonts w:hint="cs"/>
          <w:rtl/>
        </w:rPr>
        <w:t xml:space="preserve">وترد التقارير الخاصة بالبنود المذكورة في التقرير العام (الوثيقة </w:t>
      </w:r>
      <w:r w:rsidR="00365522">
        <w:rPr>
          <w:lang w:bidi="ar-EG"/>
        </w:rPr>
        <w:t>A/58/11</w:t>
      </w:r>
      <w:r w:rsidRPr="0019046D">
        <w:rPr>
          <w:rFonts w:hint="cs"/>
          <w:rtl/>
        </w:rPr>
        <w:t>).</w:t>
      </w:r>
    </w:p>
    <w:p w:rsidR="0019046D" w:rsidRPr="0019046D" w:rsidRDefault="0019046D" w:rsidP="0019046D">
      <w:pPr>
        <w:pStyle w:val="ONUMA"/>
        <w:rPr>
          <w:lang w:bidi="ar-EG"/>
        </w:rPr>
      </w:pPr>
      <w:r w:rsidRPr="0019046D">
        <w:rPr>
          <w:rFonts w:hint="cs"/>
          <w:rtl/>
        </w:rPr>
        <w:t xml:space="preserve">وانتخب السيد </w:t>
      </w:r>
      <w:r>
        <w:rPr>
          <w:rtl/>
        </w:rPr>
        <w:t xml:space="preserve">نيكولوز غوجيليدزي </w:t>
      </w:r>
      <w:r w:rsidRPr="0019046D">
        <w:rPr>
          <w:rFonts w:hint="cs"/>
          <w:rtl/>
        </w:rPr>
        <w:t>(جورجيا) رئيسا للجنة التنفيذية.</w:t>
      </w:r>
    </w:p>
    <w:p w:rsidR="0019046D" w:rsidRPr="0019046D" w:rsidRDefault="0019046D" w:rsidP="0019046D">
      <w:pPr>
        <w:pStyle w:val="Endofdocument-Annex"/>
        <w:rPr>
          <w:lang w:bidi="ar-EG"/>
        </w:rPr>
      </w:pPr>
      <w:r w:rsidRPr="0019046D">
        <w:rPr>
          <w:rFonts w:hint="cs"/>
          <w:rtl/>
        </w:rPr>
        <w:t>[نهاية الوثيقة]</w:t>
      </w:r>
    </w:p>
    <w:sectPr w:rsidR="0019046D" w:rsidRPr="0019046D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6D" w:rsidRDefault="0019046D">
      <w:r>
        <w:separator/>
      </w:r>
    </w:p>
  </w:endnote>
  <w:endnote w:type="continuationSeparator" w:id="0">
    <w:p w:rsidR="0019046D" w:rsidRDefault="0019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6D" w:rsidRDefault="0019046D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9046D" w:rsidRDefault="0019046D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6D" w:rsidRDefault="0019046D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P/EC/58/1 PROV.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19046D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6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46D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6BA5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33E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A80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3C4C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65522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5E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CF8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68E1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EB48CBF-21D5-4C96-AA36-46B16827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P_EC_5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7931-A213-4C78-9E58-221D121B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P_EC_58_AR.dotm</Template>
  <TotalTime>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P/EC/58/1 PROV._x000d_ (Arabic)</vt:lpstr>
    </vt:vector>
  </TitlesOfParts>
  <Company>World Intellectual Property Organization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P/EC/58/1 PROV._x000d_ (Arabic)</dc:title>
  <dc:creator>MERZOUK Fawzi</dc:creator>
  <cp:lastModifiedBy>ALAKHRAS Basel</cp:lastModifiedBy>
  <cp:revision>3</cp:revision>
  <cp:lastPrinted>2018-12-03T14:07:00Z</cp:lastPrinted>
  <dcterms:created xsi:type="dcterms:W3CDTF">2018-11-29T14:17:00Z</dcterms:created>
  <dcterms:modified xsi:type="dcterms:W3CDTF">2018-12-03T14:07:00Z</dcterms:modified>
</cp:coreProperties>
</file>