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BBD0F9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Pr="002276D9" w:rsidRDefault="002276D9" w:rsidP="0023746A">
      <w:pPr>
        <w:jc w:val="right"/>
        <w:rPr>
          <w:rFonts w:ascii="Arial Black" w:hAnsi="Arial Black"/>
          <w:caps/>
          <w:sz w:val="15"/>
          <w:szCs w:val="15"/>
          <w:lang w:val="fr-CH" w:bidi="ar-SY"/>
        </w:rPr>
      </w:pPr>
      <w:bookmarkStart w:id="1" w:name="Original"/>
      <w:r>
        <w:rPr>
          <w:rFonts w:ascii="Arial Black" w:hAnsi="Arial Black"/>
          <w:caps/>
          <w:sz w:val="15"/>
          <w:szCs w:val="15"/>
          <w:lang w:bidi="ar-SY"/>
        </w:rPr>
        <w:t>btap/a/2/</w:t>
      </w:r>
      <w:r w:rsidR="007B7400">
        <w:rPr>
          <w:rFonts w:ascii="Arial Black" w:hAnsi="Arial Black"/>
          <w:caps/>
          <w:sz w:val="15"/>
          <w:szCs w:val="15"/>
          <w:lang w:bidi="ar-SY"/>
        </w:rPr>
        <w:t>2</w:t>
      </w:r>
    </w:p>
    <w:p w:rsidR="008B2CC1" w:rsidRPr="00417BC7" w:rsidRDefault="00CC3E2D" w:rsidP="0023746A">
      <w:pPr>
        <w:jc w:val="right"/>
        <w:rPr>
          <w:rFonts w:asciiTheme="minorHAnsi" w:hAnsiTheme="minorHAnsi" w:cstheme="minorHAnsi"/>
          <w:b/>
          <w:bCs/>
          <w:caps/>
          <w:sz w:val="15"/>
          <w:szCs w:val="15"/>
        </w:rPr>
      </w:pPr>
      <w:r w:rsidRPr="00417BC7">
        <w:rPr>
          <w:rFonts w:asciiTheme="minorHAnsi" w:hAnsiTheme="minorHAnsi" w:cstheme="minorHAnsi" w:hint="cs"/>
          <w:b/>
          <w:bCs/>
          <w:caps/>
          <w:sz w:val="15"/>
          <w:szCs w:val="15"/>
          <w:rtl/>
        </w:rPr>
        <w:t xml:space="preserve">الأصل: </w:t>
      </w:r>
      <w:r w:rsidR="00365961" w:rsidRPr="00417BC7">
        <w:rPr>
          <w:rFonts w:asciiTheme="minorHAnsi" w:hAnsiTheme="minorHAnsi" w:cstheme="minorHAnsi" w:hint="cs"/>
          <w:b/>
          <w:bCs/>
          <w:caps/>
          <w:sz w:val="15"/>
          <w:szCs w:val="15"/>
          <w:rtl/>
        </w:rPr>
        <w:t>بالإنكليزية</w:t>
      </w:r>
    </w:p>
    <w:p w:rsidR="008B2CC1" w:rsidRPr="00E31D40" w:rsidRDefault="00CC3E2D" w:rsidP="007B7400">
      <w:pPr>
        <w:spacing w:after="1200"/>
        <w:jc w:val="right"/>
        <w:rPr>
          <w:rFonts w:asciiTheme="minorHAnsi" w:hAnsiTheme="minorHAnsi" w:cstheme="minorHAnsi"/>
          <w:b/>
          <w:bCs/>
          <w:caps/>
          <w:sz w:val="15"/>
          <w:szCs w:val="15"/>
          <w:rtl/>
          <w:lang w:val="fr-CH"/>
        </w:rPr>
      </w:pPr>
      <w:bookmarkStart w:id="2" w:name="Date"/>
      <w:bookmarkEnd w:id="1"/>
      <w:r>
        <w:rPr>
          <w:rFonts w:asciiTheme="minorHAnsi" w:hAnsiTheme="minorHAnsi" w:cstheme="minorHAnsi" w:hint="cs"/>
          <w:b/>
          <w:bCs/>
          <w:caps/>
          <w:sz w:val="15"/>
          <w:szCs w:val="15"/>
          <w:rtl/>
        </w:rPr>
        <w:t>التاريخ:</w:t>
      </w:r>
      <w:r w:rsidR="00E31D40">
        <w:rPr>
          <w:rFonts w:asciiTheme="minorHAnsi" w:hAnsiTheme="minorHAnsi" w:cstheme="minorHAnsi" w:hint="cs"/>
          <w:b/>
          <w:bCs/>
          <w:caps/>
          <w:sz w:val="15"/>
          <w:szCs w:val="15"/>
          <w:rtl/>
          <w:lang w:val="fr-CH" w:bidi="ar-SY"/>
        </w:rPr>
        <w:t xml:space="preserve"> </w:t>
      </w:r>
      <w:r w:rsidR="007B7400">
        <w:rPr>
          <w:rFonts w:asciiTheme="minorHAnsi" w:hAnsiTheme="minorHAnsi" w:cstheme="minorHAnsi" w:hint="cs"/>
          <w:b/>
          <w:bCs/>
          <w:caps/>
          <w:sz w:val="15"/>
          <w:szCs w:val="15"/>
          <w:rtl/>
          <w:lang w:val="fr-CH" w:bidi="ar-SY"/>
        </w:rPr>
        <w:t>17</w:t>
      </w:r>
      <w:r w:rsidR="00365961">
        <w:rPr>
          <w:rFonts w:asciiTheme="minorHAnsi" w:hAnsiTheme="minorHAnsi" w:cstheme="minorHAnsi" w:hint="cs"/>
          <w:b/>
          <w:bCs/>
          <w:caps/>
          <w:sz w:val="15"/>
          <w:szCs w:val="15"/>
          <w:rtl/>
          <w:lang w:val="fr-CH" w:bidi="ar-SY"/>
        </w:rPr>
        <w:t xml:space="preserve"> </w:t>
      </w:r>
      <w:r w:rsidR="007B7400">
        <w:rPr>
          <w:rFonts w:asciiTheme="minorHAnsi" w:hAnsiTheme="minorHAnsi" w:cstheme="minorHAnsi" w:hint="cs"/>
          <w:b/>
          <w:bCs/>
          <w:caps/>
          <w:sz w:val="15"/>
          <w:szCs w:val="15"/>
          <w:rtl/>
          <w:lang w:val="fr-CH" w:bidi="ar-SY"/>
        </w:rPr>
        <w:t>ديسمبر</w:t>
      </w:r>
      <w:r w:rsidR="00365961">
        <w:rPr>
          <w:rFonts w:asciiTheme="minorHAnsi" w:hAnsiTheme="minorHAnsi" w:cstheme="minorHAnsi" w:hint="cs"/>
          <w:b/>
          <w:bCs/>
          <w:caps/>
          <w:sz w:val="15"/>
          <w:szCs w:val="15"/>
          <w:rtl/>
          <w:lang w:val="fr-CH" w:bidi="ar-SY"/>
        </w:rPr>
        <w:t xml:space="preserve"> 2021</w:t>
      </w:r>
    </w:p>
    <w:bookmarkEnd w:id="2"/>
    <w:p w:rsidR="002276D9" w:rsidRDefault="002276D9" w:rsidP="006334ED">
      <w:pPr>
        <w:pStyle w:val="Heading1"/>
        <w:rPr>
          <w:rtl/>
          <w:lang w:bidi="ar-SY"/>
        </w:rPr>
      </w:pPr>
      <w:r>
        <w:rPr>
          <w:rFonts w:hint="cs"/>
          <w:rtl/>
          <w:lang w:bidi="ar-SY"/>
        </w:rPr>
        <w:t>معاهدة بيجين بشأن الأداء السمعي البصري</w:t>
      </w:r>
    </w:p>
    <w:p w:rsidR="002276D9" w:rsidRDefault="002276D9" w:rsidP="006334ED">
      <w:pPr>
        <w:pStyle w:val="Heading1"/>
        <w:rPr>
          <w:rtl/>
          <w:lang w:bidi="ar-SY"/>
        </w:rPr>
      </w:pPr>
      <w:r>
        <w:rPr>
          <w:rFonts w:hint="cs"/>
          <w:rtl/>
          <w:lang w:bidi="ar-SY"/>
        </w:rPr>
        <w:t>الجمعية</w:t>
      </w:r>
    </w:p>
    <w:p w:rsidR="00A90F0A" w:rsidRPr="00D67EAE" w:rsidRDefault="002276D9" w:rsidP="002253C1">
      <w:pPr>
        <w:outlineLvl w:val="1"/>
        <w:rPr>
          <w:rFonts w:asciiTheme="minorHAnsi" w:hAnsiTheme="minorHAnsi" w:cstheme="minorHAnsi"/>
          <w:bCs/>
          <w:sz w:val="24"/>
          <w:szCs w:val="24"/>
        </w:rPr>
      </w:pPr>
      <w:r>
        <w:rPr>
          <w:rFonts w:asciiTheme="minorHAnsi" w:hAnsiTheme="minorHAnsi" w:hint="cs"/>
          <w:bCs/>
          <w:sz w:val="24"/>
          <w:szCs w:val="24"/>
          <w:rtl/>
        </w:rPr>
        <w:t>الدورة الثانية (الدورة الثانية العادية)</w:t>
      </w:r>
    </w:p>
    <w:p w:rsidR="008B2CC1" w:rsidRPr="00D67EAE" w:rsidRDefault="00D67EAE" w:rsidP="002253C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 4 إلى 8 أكتوبر 2021</w:t>
      </w:r>
    </w:p>
    <w:p w:rsidR="008B2CC1" w:rsidRPr="00D67EAE" w:rsidRDefault="00365961" w:rsidP="00DD7B7F">
      <w:pPr>
        <w:spacing w:after="360"/>
        <w:outlineLvl w:val="0"/>
        <w:rPr>
          <w:rFonts w:asciiTheme="minorHAnsi" w:hAnsiTheme="minorHAnsi" w:cstheme="minorHAnsi"/>
          <w:caps/>
          <w:sz w:val="24"/>
          <w:rtl/>
        </w:rPr>
      </w:pPr>
      <w:bookmarkStart w:id="3" w:name="TitleOfDoc"/>
      <w:r>
        <w:rPr>
          <w:rFonts w:asciiTheme="minorHAnsi" w:hAnsiTheme="minorHAnsi" w:hint="cs"/>
          <w:caps/>
          <w:sz w:val="28"/>
          <w:szCs w:val="24"/>
          <w:rtl/>
        </w:rPr>
        <w:t>التقرير</w:t>
      </w:r>
    </w:p>
    <w:p w:rsidR="00523D3F" w:rsidRPr="00523D3F" w:rsidRDefault="007B7400" w:rsidP="0023746A">
      <w:pPr>
        <w:spacing w:after="1040"/>
        <w:rPr>
          <w:rFonts w:asciiTheme="minorHAnsi" w:hAnsiTheme="minorHAnsi"/>
          <w:iCs/>
          <w:rtl/>
        </w:rPr>
      </w:pPr>
      <w:bookmarkStart w:id="4" w:name="Prepared"/>
      <w:bookmarkEnd w:id="3"/>
      <w:bookmarkEnd w:id="4"/>
      <w:r>
        <w:rPr>
          <w:rFonts w:asciiTheme="minorHAnsi" w:hAnsiTheme="minorHAnsi" w:hint="cs"/>
          <w:iCs/>
          <w:rtl/>
        </w:rPr>
        <w:t>الذي اعتمدته الجمعية</w:t>
      </w:r>
    </w:p>
    <w:p w:rsidR="0023746A" w:rsidRDefault="00365961" w:rsidP="00365961">
      <w:pPr>
        <w:pStyle w:val="ONUMA"/>
      </w:pPr>
      <w:r w:rsidRPr="00365961">
        <w:rPr>
          <w:rtl/>
        </w:rPr>
        <w:t xml:space="preserve">تناولت الجمعية البنود التالية التي تعنيها من جدول الأعمال الموحّد (الوثيقة </w:t>
      </w:r>
      <w:r w:rsidRPr="00365961">
        <w:t>A/6</w:t>
      </w:r>
      <w:r>
        <w:t>2</w:t>
      </w:r>
      <w:r w:rsidRPr="00365961">
        <w:t>/1</w:t>
      </w:r>
      <w:r w:rsidRPr="00365961">
        <w:rPr>
          <w:rFonts w:hint="cs"/>
          <w:rtl/>
        </w:rPr>
        <w:t xml:space="preserve">): 1 و2 و3 و4 و5 و6 و10"2" و11 </w:t>
      </w:r>
      <w:r>
        <w:rPr>
          <w:rFonts w:hint="cs"/>
          <w:rtl/>
        </w:rPr>
        <w:t>و12 و29</w:t>
      </w:r>
      <w:r w:rsidRPr="00365961">
        <w:rPr>
          <w:rFonts w:hint="cs"/>
          <w:rtl/>
        </w:rPr>
        <w:t xml:space="preserve"> </w:t>
      </w:r>
      <w:r>
        <w:rPr>
          <w:rFonts w:hint="cs"/>
          <w:rtl/>
        </w:rPr>
        <w:t>و32 و33</w:t>
      </w:r>
      <w:r w:rsidRPr="00365961">
        <w:rPr>
          <w:rFonts w:hint="cs"/>
          <w:rtl/>
        </w:rPr>
        <w:t>.</w:t>
      </w:r>
    </w:p>
    <w:p w:rsidR="00365961" w:rsidRDefault="00365961" w:rsidP="007B7400">
      <w:pPr>
        <w:pStyle w:val="ONUMA"/>
      </w:pPr>
      <w:r w:rsidRPr="00365961">
        <w:rPr>
          <w:rtl/>
        </w:rPr>
        <w:t xml:space="preserve">وترد التقارير الخاصة بالبنود المذكورة، فيما عدا البند </w:t>
      </w:r>
      <w:r>
        <w:rPr>
          <w:rFonts w:hint="cs"/>
          <w:rtl/>
        </w:rPr>
        <w:t>29</w:t>
      </w:r>
      <w:r w:rsidRPr="00365961">
        <w:rPr>
          <w:rtl/>
        </w:rPr>
        <w:t xml:space="preserve">، </w:t>
      </w:r>
      <w:r>
        <w:rPr>
          <w:rtl/>
        </w:rPr>
        <w:t>في التقرير العام (الوثيقة</w:t>
      </w:r>
      <w:r w:rsidR="007B7400">
        <w:rPr>
          <w:rFonts w:hint="cs"/>
          <w:rtl/>
        </w:rPr>
        <w:t xml:space="preserve"> </w:t>
      </w:r>
      <w:r w:rsidR="007B7400" w:rsidRPr="007B7400">
        <w:t>A/62/13</w:t>
      </w:r>
      <w:r w:rsidRPr="00365961">
        <w:rPr>
          <w:rFonts w:hint="cs"/>
          <w:rtl/>
        </w:rPr>
        <w:t>).</w:t>
      </w:r>
    </w:p>
    <w:p w:rsidR="00365961" w:rsidRDefault="00365961" w:rsidP="00365961">
      <w:pPr>
        <w:pStyle w:val="ONUMA"/>
      </w:pPr>
      <w:r w:rsidRPr="00365961">
        <w:rPr>
          <w:rtl/>
        </w:rPr>
        <w:t xml:space="preserve">ويرد التقرير الخاص بالبند </w:t>
      </w:r>
      <w:r>
        <w:rPr>
          <w:rFonts w:hint="cs"/>
          <w:rtl/>
        </w:rPr>
        <w:t>29</w:t>
      </w:r>
      <w:r w:rsidRPr="00365961">
        <w:rPr>
          <w:rtl/>
        </w:rPr>
        <w:t xml:space="preserve"> في هذه الوثيقة.</w:t>
      </w:r>
    </w:p>
    <w:p w:rsidR="00365961" w:rsidRDefault="006F50B2" w:rsidP="006F50B2">
      <w:pPr>
        <w:pStyle w:val="ONUMA"/>
        <w:rPr>
          <w:rtl/>
        </w:rPr>
      </w:pPr>
      <w:r>
        <w:rPr>
          <w:rFonts w:hint="cs"/>
          <w:rtl/>
        </w:rPr>
        <w:t>وانتُخبت</w:t>
      </w:r>
      <w:r w:rsidR="00365961" w:rsidRPr="00365961">
        <w:rPr>
          <w:rtl/>
        </w:rPr>
        <w:t xml:space="preserve"> </w:t>
      </w:r>
      <w:r w:rsidR="00365961">
        <w:rPr>
          <w:rFonts w:hint="cs"/>
          <w:rtl/>
        </w:rPr>
        <w:t xml:space="preserve">السيدة </w:t>
      </w:r>
      <w:r w:rsidR="00365961" w:rsidRPr="00365961">
        <w:rPr>
          <w:rtl/>
        </w:rPr>
        <w:t>ما</w:t>
      </w:r>
      <w:r w:rsidR="00365961">
        <w:rPr>
          <w:rtl/>
        </w:rPr>
        <w:t>ريا غابرييلا كامبوفيردي</w:t>
      </w:r>
      <w:r w:rsidR="00365961" w:rsidRPr="00365961">
        <w:rPr>
          <w:rtl/>
        </w:rPr>
        <w:t xml:space="preserve"> (</w:t>
      </w:r>
      <w:r w:rsidR="00365961">
        <w:rPr>
          <w:rFonts w:hint="cs"/>
          <w:rtl/>
        </w:rPr>
        <w:t>إكوادور</w:t>
      </w:r>
      <w:r w:rsidR="00365961" w:rsidRPr="00365961">
        <w:rPr>
          <w:rtl/>
        </w:rPr>
        <w:t>) رئيس</w:t>
      </w:r>
      <w:r w:rsidR="0009019A">
        <w:rPr>
          <w:rFonts w:hint="cs"/>
          <w:rtl/>
        </w:rPr>
        <w:t>ة</w:t>
      </w:r>
      <w:r>
        <w:rPr>
          <w:rFonts w:hint="cs"/>
          <w:rtl/>
        </w:rPr>
        <w:t>ً لل</w:t>
      </w:r>
      <w:r w:rsidR="00365961" w:rsidRPr="00365961">
        <w:rPr>
          <w:rtl/>
        </w:rPr>
        <w:t>جمعية.</w:t>
      </w:r>
    </w:p>
    <w:p w:rsidR="0009019A" w:rsidRDefault="0009019A">
      <w:pPr>
        <w:bidi w:val="0"/>
        <w:rPr>
          <w:rtl/>
        </w:rPr>
      </w:pPr>
      <w:r>
        <w:rPr>
          <w:rtl/>
        </w:rPr>
        <w:br w:type="page"/>
      </w:r>
    </w:p>
    <w:p w:rsidR="0009019A" w:rsidRPr="0009019A" w:rsidRDefault="0009019A" w:rsidP="0009019A">
      <w:pPr>
        <w:keepNext/>
        <w:spacing w:before="240" w:after="240"/>
        <w:outlineLvl w:val="2"/>
        <w:rPr>
          <w:b/>
          <w:sz w:val="26"/>
          <w:szCs w:val="26"/>
        </w:rPr>
      </w:pPr>
      <w:r w:rsidRPr="0009019A">
        <w:rPr>
          <w:b/>
          <w:sz w:val="26"/>
          <w:szCs w:val="26"/>
          <w:rtl/>
        </w:rPr>
        <w:lastRenderedPageBreak/>
        <w:t>البند 29 من جدول الأعمال الموحّد</w:t>
      </w:r>
    </w:p>
    <w:p w:rsidR="0009019A" w:rsidRPr="0009019A" w:rsidRDefault="0009019A" w:rsidP="0009019A">
      <w:pPr>
        <w:keepNext/>
        <w:spacing w:before="240" w:after="240"/>
        <w:outlineLvl w:val="2"/>
        <w:rPr>
          <w:b/>
          <w:sz w:val="26"/>
          <w:szCs w:val="26"/>
          <w:rtl/>
        </w:rPr>
      </w:pPr>
      <w:r w:rsidRPr="0009019A">
        <w:rPr>
          <w:b/>
          <w:sz w:val="26"/>
          <w:szCs w:val="26"/>
          <w:rtl/>
        </w:rPr>
        <w:t>معاهدة بيجين بشأن الأداء السمعي البصري</w:t>
      </w:r>
    </w:p>
    <w:p w:rsidR="0009019A" w:rsidRPr="006F50B2" w:rsidRDefault="0009019A" w:rsidP="0009019A">
      <w:pPr>
        <w:pStyle w:val="ONUMA"/>
      </w:pPr>
      <w:r w:rsidRPr="006F50B2">
        <w:rPr>
          <w:rtl/>
        </w:rPr>
        <w:t xml:space="preserve">استندت المناقشات إلى الوثيقة </w:t>
      </w:r>
      <w:hyperlink r:id="rId12" w:history="1">
        <w:r w:rsidRPr="006F50B2">
          <w:rPr>
            <w:rStyle w:val="Hyperlink"/>
            <w:color w:val="auto"/>
            <w:u w:val="none"/>
          </w:rPr>
          <w:t>BTAP/A/2/1 Rev.</w:t>
        </w:r>
      </w:hyperlink>
      <w:r w:rsidRPr="006F50B2">
        <w:rPr>
          <w:bCs/>
          <w:rtl/>
        </w:rPr>
        <w:t>.</w:t>
      </w:r>
    </w:p>
    <w:p w:rsidR="00A31078" w:rsidRPr="007A6D3E" w:rsidRDefault="00A31078" w:rsidP="00576DAA">
      <w:pPr>
        <w:pStyle w:val="ONUMA"/>
        <w:rPr>
          <w:rtl/>
        </w:rPr>
      </w:pPr>
      <w:r w:rsidRPr="007A6D3E">
        <w:rPr>
          <w:rFonts w:hint="cs"/>
          <w:rtl/>
        </w:rPr>
        <w:t>وشكر</w:t>
      </w:r>
      <w:r>
        <w:rPr>
          <w:rFonts w:hint="cs"/>
          <w:rtl/>
          <w:lang w:bidi="ar-LB"/>
        </w:rPr>
        <w:t>ت</w:t>
      </w:r>
      <w:r w:rsidRPr="007A6D3E">
        <w:rPr>
          <w:rFonts w:hint="cs"/>
          <w:rtl/>
        </w:rPr>
        <w:t xml:space="preserve"> الرئيس</w:t>
      </w:r>
      <w:r>
        <w:rPr>
          <w:rFonts w:hint="cs"/>
          <w:rtl/>
        </w:rPr>
        <w:t>ة</w:t>
      </w:r>
      <w:r w:rsidRPr="007A6D3E">
        <w:rPr>
          <w:rFonts w:hint="cs"/>
          <w:rtl/>
        </w:rPr>
        <w:t xml:space="preserve"> جميع الدول الأعضاء على انتخاب</w:t>
      </w:r>
      <w:r>
        <w:rPr>
          <w:rFonts w:hint="cs"/>
          <w:rtl/>
        </w:rPr>
        <w:t>ها</w:t>
      </w:r>
      <w:r w:rsidRPr="007A6D3E">
        <w:rPr>
          <w:rFonts w:hint="cs"/>
          <w:rtl/>
        </w:rPr>
        <w:t xml:space="preserve"> رئيسة</w:t>
      </w:r>
      <w:r>
        <w:rPr>
          <w:rFonts w:hint="cs"/>
          <w:rtl/>
        </w:rPr>
        <w:t>ً</w:t>
      </w:r>
      <w:r w:rsidRPr="007A6D3E">
        <w:rPr>
          <w:rFonts w:hint="cs"/>
          <w:rtl/>
        </w:rPr>
        <w:t xml:space="preserve"> </w:t>
      </w:r>
      <w:r>
        <w:rPr>
          <w:rFonts w:hint="cs"/>
          <w:rtl/>
        </w:rPr>
        <w:t>ل</w:t>
      </w:r>
      <w:r w:rsidRPr="007A6D3E">
        <w:rPr>
          <w:rFonts w:hint="cs"/>
          <w:rtl/>
        </w:rPr>
        <w:t>جمعية معاهدة بيجين ورح</w:t>
      </w:r>
      <w:r>
        <w:rPr>
          <w:rFonts w:hint="cs"/>
          <w:rtl/>
        </w:rPr>
        <w:t>ّ</w:t>
      </w:r>
      <w:r w:rsidRPr="007A6D3E">
        <w:rPr>
          <w:rFonts w:hint="cs"/>
          <w:rtl/>
        </w:rPr>
        <w:t>ب</w:t>
      </w:r>
      <w:r>
        <w:rPr>
          <w:rFonts w:hint="cs"/>
          <w:rtl/>
        </w:rPr>
        <w:t>ت</w:t>
      </w:r>
      <w:r w:rsidRPr="007A6D3E">
        <w:rPr>
          <w:rFonts w:hint="cs"/>
          <w:rtl/>
        </w:rPr>
        <w:t xml:space="preserve"> بالأطراف المتعاقدة الجديدة في المعاهدة منذ الدورة السابقة للجمعية في سبتمبر 2020</w:t>
      </w:r>
      <w:r>
        <w:rPr>
          <w:rFonts w:hint="cs"/>
          <w:rtl/>
          <w:lang w:bidi="ar-EG"/>
        </w:rPr>
        <w:t xml:space="preserve">. </w:t>
      </w:r>
      <w:r w:rsidRPr="007A6D3E">
        <w:rPr>
          <w:rFonts w:hint="cs"/>
          <w:rtl/>
        </w:rPr>
        <w:t xml:space="preserve">والدول </w:t>
      </w:r>
      <w:r w:rsidR="00576DAA">
        <w:rPr>
          <w:rFonts w:hint="cs"/>
          <w:rtl/>
        </w:rPr>
        <w:t>الأطراف</w:t>
      </w:r>
      <w:r w:rsidRPr="007A6D3E">
        <w:rPr>
          <w:rFonts w:hint="cs"/>
          <w:rtl/>
        </w:rPr>
        <w:t xml:space="preserve"> الجديدة </w:t>
      </w:r>
      <w:r w:rsidR="00576DAA">
        <w:rPr>
          <w:rFonts w:hint="cs"/>
          <w:rtl/>
        </w:rPr>
        <w:t xml:space="preserve">في المعاهدة </w:t>
      </w:r>
      <w:r w:rsidRPr="007A6D3E">
        <w:rPr>
          <w:rFonts w:hint="cs"/>
          <w:rtl/>
        </w:rPr>
        <w:t>هي أرمينيا</w:t>
      </w:r>
      <w:r>
        <w:rPr>
          <w:rFonts w:hint="cs"/>
          <w:rtl/>
        </w:rPr>
        <w:t>،</w:t>
      </w:r>
      <w:r w:rsidRPr="007A6D3E">
        <w:rPr>
          <w:rFonts w:hint="cs"/>
          <w:rtl/>
        </w:rPr>
        <w:t xml:space="preserve"> وجزر القمر</w:t>
      </w:r>
      <w:r>
        <w:rPr>
          <w:rFonts w:hint="cs"/>
          <w:rtl/>
        </w:rPr>
        <w:t>،</w:t>
      </w:r>
      <w:r w:rsidRPr="007A6D3E">
        <w:rPr>
          <w:rFonts w:hint="cs"/>
          <w:rtl/>
        </w:rPr>
        <w:t xml:space="preserve"> وكوستاريكا</w:t>
      </w:r>
      <w:r>
        <w:rPr>
          <w:rFonts w:hint="cs"/>
          <w:rtl/>
        </w:rPr>
        <w:t>،</w:t>
      </w:r>
      <w:r w:rsidRPr="007A6D3E">
        <w:rPr>
          <w:rFonts w:hint="cs"/>
          <w:rtl/>
        </w:rPr>
        <w:t xml:space="preserve"> وإكوادور</w:t>
      </w:r>
      <w:r>
        <w:rPr>
          <w:rFonts w:hint="cs"/>
          <w:rtl/>
        </w:rPr>
        <w:t>،</w:t>
      </w:r>
      <w:r w:rsidRPr="007A6D3E">
        <w:rPr>
          <w:rFonts w:hint="cs"/>
          <w:rtl/>
        </w:rPr>
        <w:t xml:space="preserve"> وكيريباتي</w:t>
      </w:r>
      <w:r>
        <w:rPr>
          <w:rFonts w:hint="cs"/>
          <w:rtl/>
        </w:rPr>
        <w:t>،</w:t>
      </w:r>
      <w:r w:rsidRPr="007A6D3E">
        <w:rPr>
          <w:rFonts w:hint="cs"/>
          <w:rtl/>
        </w:rPr>
        <w:t xml:space="preserve"> وليختنشتاين</w:t>
      </w:r>
      <w:r>
        <w:rPr>
          <w:rFonts w:hint="cs"/>
          <w:rtl/>
        </w:rPr>
        <w:t>،</w:t>
      </w:r>
      <w:r w:rsidRPr="007A6D3E">
        <w:rPr>
          <w:rFonts w:hint="cs"/>
          <w:rtl/>
        </w:rPr>
        <w:t xml:space="preserve"> والفلبين</w:t>
      </w:r>
      <w:r>
        <w:rPr>
          <w:rFonts w:hint="cs"/>
          <w:rtl/>
        </w:rPr>
        <w:t>،</w:t>
      </w:r>
      <w:r w:rsidRPr="007A6D3E">
        <w:rPr>
          <w:rFonts w:hint="cs"/>
          <w:rtl/>
        </w:rPr>
        <w:t xml:space="preserve"> وسان تومي وبرينسيبي</w:t>
      </w:r>
      <w:r>
        <w:rPr>
          <w:rFonts w:hint="cs"/>
          <w:rtl/>
        </w:rPr>
        <w:t>،</w:t>
      </w:r>
      <w:r w:rsidRPr="007A6D3E">
        <w:rPr>
          <w:rFonts w:hint="cs"/>
          <w:rtl/>
        </w:rPr>
        <w:t xml:space="preserve"> وتوغو</w:t>
      </w:r>
      <w:r>
        <w:rPr>
          <w:rFonts w:hint="cs"/>
          <w:rtl/>
          <w:lang w:bidi="ar-EG"/>
        </w:rPr>
        <w:t xml:space="preserve">. </w:t>
      </w:r>
      <w:r w:rsidRPr="007A6D3E">
        <w:rPr>
          <w:rFonts w:hint="cs"/>
          <w:rtl/>
        </w:rPr>
        <w:t>وكان العدد الإجمالي للأطراف المتعاقدة 43 طرفا</w:t>
      </w:r>
      <w:r>
        <w:rPr>
          <w:rFonts w:hint="cs"/>
          <w:rtl/>
        </w:rPr>
        <w:t>ً</w:t>
      </w:r>
      <w:r>
        <w:rPr>
          <w:rFonts w:hint="cs"/>
          <w:rtl/>
          <w:lang w:bidi="ar-EG"/>
        </w:rPr>
        <w:t xml:space="preserve">. </w:t>
      </w:r>
    </w:p>
    <w:p w:rsidR="00A31078" w:rsidRDefault="00A31078" w:rsidP="00576DAA">
      <w:pPr>
        <w:pStyle w:val="ONUMA"/>
      </w:pPr>
      <w:r w:rsidRPr="007A6D3E">
        <w:rPr>
          <w:rFonts w:hint="cs"/>
          <w:rtl/>
        </w:rPr>
        <w:t>وسل</w:t>
      </w:r>
      <w:r>
        <w:rPr>
          <w:rFonts w:hint="cs"/>
          <w:rtl/>
        </w:rPr>
        <w:t>ّ</w:t>
      </w:r>
      <w:r w:rsidRPr="007A6D3E">
        <w:rPr>
          <w:rFonts w:hint="cs"/>
          <w:rtl/>
        </w:rPr>
        <w:t xml:space="preserve">طت الأمانة الضوء على بعض الجوانب المهمة المبينة في الوثيقة </w:t>
      </w:r>
      <w:r>
        <w:rPr>
          <w:lang w:val="en-GB" w:eastAsia="en-GB"/>
        </w:rPr>
        <w:t>BTAP/A/2/1 Rev</w:t>
      </w:r>
      <w:r>
        <w:rPr>
          <w:lang w:val="fr-CH" w:eastAsia="en-GB"/>
        </w:rPr>
        <w:t>.</w:t>
      </w:r>
      <w:r>
        <w:rPr>
          <w:rFonts w:hint="cs"/>
          <w:rtl/>
          <w:lang w:eastAsia="en-GB" w:bidi="ar-LB"/>
        </w:rPr>
        <w:t>.</w:t>
      </w:r>
      <w:r w:rsidRPr="007A6D3E">
        <w:rPr>
          <w:rFonts w:hint="cs"/>
          <w:rtl/>
        </w:rPr>
        <w:t xml:space="preserve"> واستمر الانضمام إلى معاهدة بيجين بشأن الأداء السمعي البصري (معاهدة بيجين)، وتضم المعاهدة حاليا</w:t>
      </w:r>
      <w:r>
        <w:rPr>
          <w:rFonts w:hint="cs"/>
          <w:rtl/>
        </w:rPr>
        <w:t>ً</w:t>
      </w:r>
      <w:r w:rsidRPr="007A6D3E">
        <w:rPr>
          <w:rFonts w:hint="cs"/>
          <w:rtl/>
        </w:rPr>
        <w:t xml:space="preserve"> 43 طرفا</w:t>
      </w:r>
      <w:r>
        <w:rPr>
          <w:rFonts w:hint="cs"/>
          <w:rtl/>
        </w:rPr>
        <w:t>ً</w:t>
      </w:r>
      <w:r w:rsidRPr="007A6D3E">
        <w:rPr>
          <w:rFonts w:hint="cs"/>
          <w:rtl/>
        </w:rPr>
        <w:t xml:space="preserve"> متعاقدا</w:t>
      </w:r>
      <w:r>
        <w:rPr>
          <w:rFonts w:hint="cs"/>
          <w:rtl/>
        </w:rPr>
        <w:t>ً</w:t>
      </w:r>
      <w:r w:rsidRPr="007A6D3E">
        <w:rPr>
          <w:rFonts w:hint="cs"/>
          <w:rtl/>
        </w:rPr>
        <w:t xml:space="preserve">، منها تسع دول </w:t>
      </w:r>
      <w:r w:rsidR="00576DAA">
        <w:rPr>
          <w:rFonts w:hint="cs"/>
          <w:rtl/>
        </w:rPr>
        <w:t>أطراف</w:t>
      </w:r>
      <w:r w:rsidRPr="007A6D3E">
        <w:rPr>
          <w:rFonts w:hint="cs"/>
          <w:rtl/>
        </w:rPr>
        <w:t xml:space="preserve"> جديدة منذ سبتمبر 2020</w:t>
      </w:r>
      <w:r>
        <w:rPr>
          <w:rFonts w:hint="cs"/>
          <w:rtl/>
          <w:lang w:bidi="ar-EG"/>
        </w:rPr>
        <w:t xml:space="preserve">. </w:t>
      </w:r>
      <w:r w:rsidRPr="007A6D3E">
        <w:rPr>
          <w:rFonts w:hint="cs"/>
          <w:rtl/>
        </w:rPr>
        <w:t>وأضاف أن الأمانة نظمت، منذ تقريرها السابق المقد</w:t>
      </w:r>
      <w:r>
        <w:rPr>
          <w:rFonts w:hint="cs"/>
          <w:rtl/>
        </w:rPr>
        <w:t>َّ</w:t>
      </w:r>
      <w:r w:rsidRPr="007A6D3E">
        <w:rPr>
          <w:rFonts w:hint="cs"/>
          <w:rtl/>
        </w:rPr>
        <w:t xml:space="preserve">م إلى الجمعية العامة للويبو، 10 اجتماعات افتراضية بشأن المعاهدة أو شاركت فيها، مما سمح للدول الأعضاء بإجراء مناقشات على الرغم من </w:t>
      </w:r>
      <w:r>
        <w:rPr>
          <w:rFonts w:hint="cs"/>
          <w:rtl/>
        </w:rPr>
        <w:t>الجائحة</w:t>
      </w:r>
      <w:r w:rsidRPr="007A6D3E">
        <w:rPr>
          <w:rFonts w:hint="cs"/>
          <w:rtl/>
        </w:rPr>
        <w:t>.</w:t>
      </w:r>
    </w:p>
    <w:p w:rsidR="00A31078" w:rsidRPr="002B276D" w:rsidRDefault="00A31078" w:rsidP="00A31078">
      <w:pPr>
        <w:pStyle w:val="ONUMA"/>
        <w:rPr>
          <w:rtl/>
        </w:rPr>
      </w:pPr>
      <w:r w:rsidRPr="002B276D">
        <w:rPr>
          <w:rFonts w:hint="cs"/>
          <w:rtl/>
        </w:rPr>
        <w:t>وأفاد وفد بنما بأن إدارته تعهدت بتعزيز نظام الملكية الفكرية للبلد وقال إن وزارة الثقافة تعمل منذ أغسطس 2019 على مهمتها التي يتمثل أحد جوانبها في تعزيز وحماية الحقوق الثقافية، بما في ذلك حق المؤلف</w:t>
      </w:r>
      <w:r>
        <w:rPr>
          <w:rFonts w:hint="cs"/>
          <w:rtl/>
          <w:lang w:bidi="ar-EG"/>
        </w:rPr>
        <w:t xml:space="preserve">. </w:t>
      </w:r>
      <w:r w:rsidRPr="002B276D">
        <w:rPr>
          <w:rFonts w:hint="cs"/>
          <w:rtl/>
        </w:rPr>
        <w:t>وشرعت الوزارة ضمن أهدافها المحددة في التصديق على معاهدة بيجين</w:t>
      </w:r>
      <w:r>
        <w:rPr>
          <w:rFonts w:hint="cs"/>
          <w:rtl/>
          <w:lang w:bidi="ar-EG"/>
        </w:rPr>
        <w:t xml:space="preserve">. </w:t>
      </w:r>
      <w:r w:rsidRPr="002B276D">
        <w:rPr>
          <w:rFonts w:hint="cs"/>
          <w:rtl/>
        </w:rPr>
        <w:t>وأخبر الوفد الأعضاء بأنه يوم الثلاثاء 5 أكتوبر 2021، وافقت الجمعية الوطنية للنواب في بنما على التصديق على معاهدة بيجين</w:t>
      </w:r>
      <w:r>
        <w:rPr>
          <w:rFonts w:hint="cs"/>
          <w:rtl/>
          <w:lang w:bidi="ar-EG"/>
        </w:rPr>
        <w:t xml:space="preserve">. </w:t>
      </w:r>
      <w:r w:rsidRPr="002B276D">
        <w:rPr>
          <w:rFonts w:hint="cs"/>
          <w:rtl/>
        </w:rPr>
        <w:t>وكان من المتوقع أن يوافق الرئيس على المعاهدة وأن تودع لدى الويبو في الأيام التالية</w:t>
      </w:r>
      <w:r>
        <w:rPr>
          <w:rFonts w:hint="cs"/>
          <w:rtl/>
          <w:lang w:bidi="ar-EG"/>
        </w:rPr>
        <w:t xml:space="preserve">. </w:t>
      </w:r>
      <w:r w:rsidRPr="002B276D">
        <w:rPr>
          <w:rFonts w:hint="cs"/>
          <w:rtl/>
        </w:rPr>
        <w:t>وأشار الوفد إلى أن التصديق على المعاهدة دليل واضح على الأهمية التي توليها بنما لحماية الثقافة والاعتراف بحقوق الملكية الفكرية</w:t>
      </w:r>
      <w:r>
        <w:rPr>
          <w:rFonts w:hint="cs"/>
          <w:rtl/>
          <w:lang w:bidi="ar-EG"/>
        </w:rPr>
        <w:t xml:space="preserve">. </w:t>
      </w:r>
      <w:r w:rsidRPr="002B276D">
        <w:rPr>
          <w:rFonts w:hint="cs"/>
          <w:rtl/>
        </w:rPr>
        <w:t>وبالنسبة للممثلين وغيرهم من فناني الأداء السمعي البصري، فإن المعاهدة صك ليس بإمكانه فقط تعزيز الإطار القانوني، بل أيضاً التمسك بالفقرة 2 من المادة 27 من الاتفاقية العالمية لحقوق الإنسان</w:t>
      </w:r>
      <w:r>
        <w:rPr>
          <w:rFonts w:hint="cs"/>
          <w:rtl/>
          <w:lang w:bidi="ar-EG"/>
        </w:rPr>
        <w:t xml:space="preserve">. </w:t>
      </w:r>
      <w:r w:rsidRPr="002B276D">
        <w:rPr>
          <w:rFonts w:hint="cs"/>
          <w:rtl/>
        </w:rPr>
        <w:t>ورأى الوفد أن تنفيذ المعاهدة من شأنه أن يعزز الاستثمار في القطاع السمعي البصري ويحمي الفولكلور</w:t>
      </w:r>
      <w:r>
        <w:rPr>
          <w:rFonts w:hint="cs"/>
          <w:rtl/>
          <w:lang w:bidi="ar-EG"/>
        </w:rPr>
        <w:t xml:space="preserve">. </w:t>
      </w:r>
      <w:r w:rsidRPr="002B276D">
        <w:rPr>
          <w:rFonts w:hint="cs"/>
          <w:rtl/>
        </w:rPr>
        <w:t>ونظراً للآثار الاقتصادية السلبية التي شنّتها جائحة كوفيد-19على القطاع الفني والثقافي، تمثّل المعاهدة أيضاً أداة مهمة لتحسين سبل معيشة الجهات الفاعلة وغيرها من فناني الأداء المشاركين في الإنتاج السمعي البصري.</w:t>
      </w:r>
    </w:p>
    <w:p w:rsidR="00A31078" w:rsidRPr="007A6D3E" w:rsidRDefault="00A31078" w:rsidP="00A31078">
      <w:pPr>
        <w:pStyle w:val="ONUMA"/>
        <w:rPr>
          <w:rtl/>
        </w:rPr>
      </w:pPr>
      <w:r w:rsidRPr="007A6D3E">
        <w:rPr>
          <w:rFonts w:hint="cs"/>
          <w:rtl/>
        </w:rPr>
        <w:t xml:space="preserve"> وأشار وفد كولومبيا إلى أنه كان ينوي التصديق على معاهدة بيجين</w:t>
      </w:r>
      <w:r>
        <w:rPr>
          <w:rFonts w:hint="cs"/>
          <w:rtl/>
          <w:lang w:bidi="ar-EG"/>
        </w:rPr>
        <w:t xml:space="preserve">. </w:t>
      </w:r>
      <w:r w:rsidRPr="007A6D3E">
        <w:rPr>
          <w:rFonts w:hint="cs"/>
          <w:rtl/>
        </w:rPr>
        <w:t>وفي عام 2021، قد</w:t>
      </w:r>
      <w:r>
        <w:rPr>
          <w:rFonts w:hint="cs"/>
          <w:rtl/>
        </w:rPr>
        <w:t>ّ</w:t>
      </w:r>
      <w:r w:rsidRPr="007A6D3E">
        <w:rPr>
          <w:rFonts w:hint="cs"/>
          <w:rtl/>
        </w:rPr>
        <w:t>مت حكومة كولومبيا معاهدة بيجين إلى الكونغرس وسوف تتم الموافقة عليها قريبا</w:t>
      </w:r>
      <w:r>
        <w:rPr>
          <w:rFonts w:hint="cs"/>
          <w:rtl/>
        </w:rPr>
        <w:t>ً</w:t>
      </w:r>
      <w:r>
        <w:rPr>
          <w:rFonts w:hint="cs"/>
          <w:rtl/>
          <w:lang w:bidi="ar-EG"/>
        </w:rPr>
        <w:t xml:space="preserve">. </w:t>
      </w:r>
      <w:r w:rsidRPr="007A6D3E">
        <w:rPr>
          <w:rFonts w:hint="cs"/>
          <w:rtl/>
        </w:rPr>
        <w:t xml:space="preserve">وعلى الصعيد المحلي، </w:t>
      </w:r>
      <w:r>
        <w:rPr>
          <w:rFonts w:hint="cs"/>
          <w:rtl/>
        </w:rPr>
        <w:t xml:space="preserve">كان </w:t>
      </w:r>
      <w:r w:rsidRPr="007A6D3E">
        <w:rPr>
          <w:rFonts w:hint="cs"/>
          <w:rtl/>
        </w:rPr>
        <w:t>هناك كيان يساعد على تنفيذ معاهدة بيجين، و</w:t>
      </w:r>
      <w:r>
        <w:rPr>
          <w:rFonts w:hint="cs"/>
          <w:rtl/>
        </w:rPr>
        <w:t xml:space="preserve">كان </w:t>
      </w:r>
      <w:r w:rsidRPr="007A6D3E">
        <w:rPr>
          <w:rFonts w:hint="cs"/>
          <w:rtl/>
        </w:rPr>
        <w:t>هناك قانون</w:t>
      </w:r>
      <w:r>
        <w:rPr>
          <w:rFonts w:hint="cs"/>
          <w:rtl/>
        </w:rPr>
        <w:t xml:space="preserve"> من</w:t>
      </w:r>
      <w:r w:rsidRPr="007A6D3E">
        <w:rPr>
          <w:rFonts w:hint="cs"/>
          <w:rtl/>
        </w:rPr>
        <w:t xml:space="preserve"> عام 2003 يعترف بفناني الأداء السمعي البصري وحقوقهم</w:t>
      </w:r>
      <w:r>
        <w:rPr>
          <w:rFonts w:hint="cs"/>
          <w:rtl/>
          <w:lang w:bidi="ar-EG"/>
        </w:rPr>
        <w:t xml:space="preserve">. </w:t>
      </w:r>
      <w:r w:rsidRPr="007A6D3E">
        <w:rPr>
          <w:rFonts w:hint="cs"/>
          <w:rtl/>
        </w:rPr>
        <w:t>و</w:t>
      </w:r>
      <w:r>
        <w:rPr>
          <w:rFonts w:hint="cs"/>
          <w:rtl/>
        </w:rPr>
        <w:t xml:space="preserve">كانت </w:t>
      </w:r>
      <w:r w:rsidRPr="007A6D3E">
        <w:rPr>
          <w:rFonts w:hint="cs"/>
          <w:rtl/>
        </w:rPr>
        <w:t xml:space="preserve">الفكرة </w:t>
      </w:r>
      <w:r>
        <w:rPr>
          <w:rFonts w:hint="cs"/>
          <w:rtl/>
        </w:rPr>
        <w:t xml:space="preserve">هي </w:t>
      </w:r>
      <w:r w:rsidRPr="007A6D3E">
        <w:rPr>
          <w:rFonts w:hint="cs"/>
          <w:rtl/>
        </w:rPr>
        <w:t>ضمان حصول فناني الأداء السمعي البصري على مكافأة عادلة</w:t>
      </w:r>
      <w:r>
        <w:rPr>
          <w:rFonts w:hint="cs"/>
          <w:rtl/>
          <w:lang w:bidi="ar-EG"/>
        </w:rPr>
        <w:t xml:space="preserve">. </w:t>
      </w:r>
      <w:r w:rsidRPr="007A6D3E">
        <w:rPr>
          <w:rFonts w:hint="cs"/>
          <w:rtl/>
        </w:rPr>
        <w:t>ونظرا</w:t>
      </w:r>
      <w:r>
        <w:rPr>
          <w:rFonts w:hint="cs"/>
          <w:rtl/>
        </w:rPr>
        <w:t>ً</w:t>
      </w:r>
      <w:r w:rsidRPr="007A6D3E">
        <w:rPr>
          <w:rFonts w:hint="cs"/>
          <w:rtl/>
        </w:rPr>
        <w:t xml:space="preserve"> للوضع في كولومبيا، أعرب الوفد عن أمله في أن يتمكن من إيداع وثيقة التصديق في أقرب وقت ممكن.</w:t>
      </w:r>
    </w:p>
    <w:p w:rsidR="00A31078" w:rsidRPr="007A6D3E" w:rsidRDefault="00A31078" w:rsidP="00A31078">
      <w:pPr>
        <w:pStyle w:val="ONUMA"/>
        <w:rPr>
          <w:rtl/>
        </w:rPr>
      </w:pPr>
      <w:r w:rsidRPr="007A6D3E">
        <w:rPr>
          <w:rFonts w:hint="cs"/>
          <w:rtl/>
        </w:rPr>
        <w:t xml:space="preserve"> وأعرب وفد جمهورية كوريا عن سروره بتصديق 43 دولة عضوا</w:t>
      </w:r>
      <w:r>
        <w:rPr>
          <w:rFonts w:hint="cs"/>
          <w:rtl/>
        </w:rPr>
        <w:t xml:space="preserve">ً على معاهدة بيجين أو </w:t>
      </w:r>
      <w:r w:rsidRPr="007A6D3E">
        <w:rPr>
          <w:rFonts w:hint="cs"/>
          <w:rtl/>
        </w:rPr>
        <w:t>انضمام</w:t>
      </w:r>
      <w:r>
        <w:rPr>
          <w:rFonts w:hint="cs"/>
          <w:rtl/>
        </w:rPr>
        <w:t>ه</w:t>
      </w:r>
      <w:r w:rsidRPr="007A6D3E">
        <w:rPr>
          <w:rFonts w:hint="cs"/>
          <w:rtl/>
        </w:rPr>
        <w:t xml:space="preserve"> إليها حتى سبتمبر 2021</w:t>
      </w:r>
      <w:r>
        <w:rPr>
          <w:rFonts w:hint="cs"/>
          <w:rtl/>
          <w:lang w:bidi="ar-EG"/>
        </w:rPr>
        <w:t xml:space="preserve">. </w:t>
      </w:r>
      <w:r w:rsidRPr="007A6D3E">
        <w:rPr>
          <w:rFonts w:hint="cs"/>
          <w:rtl/>
        </w:rPr>
        <w:t>واعترافا</w:t>
      </w:r>
      <w:r>
        <w:rPr>
          <w:rFonts w:hint="cs"/>
          <w:rtl/>
        </w:rPr>
        <w:t>ً</w:t>
      </w:r>
      <w:r w:rsidRPr="007A6D3E">
        <w:rPr>
          <w:rFonts w:hint="cs"/>
          <w:rtl/>
        </w:rPr>
        <w:t xml:space="preserve"> بأهمية حماية حقوق فناني الأداء السمعي البصري على الصعيد الدولي، انضمت جمهورية كوريا إلى معاهدة بيجين في أبريل 2020، ودخلت المعاهدة حيز النفاذ بالنسبة للبلد في يوليو 2020</w:t>
      </w:r>
      <w:r>
        <w:rPr>
          <w:rFonts w:hint="cs"/>
          <w:rtl/>
          <w:lang w:bidi="ar-EG"/>
        </w:rPr>
        <w:t xml:space="preserve">. </w:t>
      </w:r>
      <w:r w:rsidRPr="007A6D3E">
        <w:rPr>
          <w:rFonts w:hint="cs"/>
          <w:rtl/>
        </w:rPr>
        <w:t>وأشار الوفد، بوصفه طرفا</w:t>
      </w:r>
      <w:r>
        <w:rPr>
          <w:rFonts w:hint="cs"/>
          <w:rtl/>
        </w:rPr>
        <w:t>ً</w:t>
      </w:r>
      <w:r w:rsidRPr="007A6D3E">
        <w:rPr>
          <w:rFonts w:hint="cs"/>
          <w:rtl/>
        </w:rPr>
        <w:t xml:space="preserve"> في المعاهدة، إلى أنه سيواصل جهوده لتنفيذ معاهدة بيجين بفعالية</w:t>
      </w:r>
      <w:r>
        <w:rPr>
          <w:rFonts w:hint="cs"/>
          <w:rtl/>
          <w:lang w:bidi="ar-EG"/>
        </w:rPr>
        <w:t xml:space="preserve">. </w:t>
      </w:r>
      <w:r w:rsidRPr="007A6D3E">
        <w:rPr>
          <w:rFonts w:hint="cs"/>
          <w:rtl/>
        </w:rPr>
        <w:t>وبالإضافة إلى ذلك، تعه</w:t>
      </w:r>
      <w:r>
        <w:rPr>
          <w:rFonts w:hint="cs"/>
          <w:rtl/>
        </w:rPr>
        <w:t>ّ</w:t>
      </w:r>
      <w:r w:rsidRPr="007A6D3E">
        <w:rPr>
          <w:rFonts w:hint="cs"/>
          <w:rtl/>
        </w:rPr>
        <w:t>د الوفد بأنه سيواصل تعزيز التعاون مع الدول الأعضاء الأخرى وسيعمل عن كثب معها من أجل تنفيذ المعاهدة بكفاءة.</w:t>
      </w:r>
    </w:p>
    <w:p w:rsidR="00A31078" w:rsidRPr="007A6D3E" w:rsidRDefault="00A31078" w:rsidP="00A31078">
      <w:pPr>
        <w:pStyle w:val="ONUMA"/>
        <w:rPr>
          <w:rtl/>
        </w:rPr>
      </w:pPr>
      <w:r w:rsidRPr="007A6D3E">
        <w:rPr>
          <w:rFonts w:hint="cs"/>
          <w:rtl/>
        </w:rPr>
        <w:t xml:space="preserve"> وذك</w:t>
      </w:r>
      <w:r>
        <w:rPr>
          <w:rFonts w:hint="cs"/>
          <w:rtl/>
        </w:rPr>
        <w:t>ّ</w:t>
      </w:r>
      <w:r w:rsidRPr="007A6D3E">
        <w:rPr>
          <w:rFonts w:hint="cs"/>
          <w:rtl/>
        </w:rPr>
        <w:t>ر وفد الصين الجمعية بأن معاهدة بيجين قد دخلت حيز التنفيذ قبل سنة ونصف، وأن عدد الأطراف المتعاقدة في المعاهدة بلغ 43 طرفا</w:t>
      </w:r>
      <w:r>
        <w:rPr>
          <w:rFonts w:hint="cs"/>
          <w:rtl/>
        </w:rPr>
        <w:t>ً</w:t>
      </w:r>
      <w:r w:rsidRPr="007A6D3E">
        <w:rPr>
          <w:rFonts w:hint="cs"/>
          <w:rtl/>
        </w:rPr>
        <w:t>، ب</w:t>
      </w:r>
      <w:r>
        <w:rPr>
          <w:rFonts w:hint="cs"/>
          <w:rtl/>
        </w:rPr>
        <w:t>فضل</w:t>
      </w:r>
      <w:r w:rsidRPr="007A6D3E">
        <w:rPr>
          <w:rFonts w:hint="cs"/>
          <w:rtl/>
        </w:rPr>
        <w:t xml:space="preserve"> الجهود التي بذلتها الويبو والدول الأعضاء فيها</w:t>
      </w:r>
      <w:r>
        <w:rPr>
          <w:rFonts w:hint="cs"/>
          <w:rtl/>
          <w:lang w:bidi="ar-EG"/>
        </w:rPr>
        <w:t xml:space="preserve">. </w:t>
      </w:r>
      <w:r w:rsidRPr="007A6D3E">
        <w:rPr>
          <w:rFonts w:hint="cs"/>
          <w:rtl/>
        </w:rPr>
        <w:t>و</w:t>
      </w:r>
      <w:r>
        <w:rPr>
          <w:rFonts w:hint="cs"/>
          <w:rtl/>
        </w:rPr>
        <w:t xml:space="preserve">إن </w:t>
      </w:r>
      <w:r w:rsidRPr="007A6D3E">
        <w:rPr>
          <w:rFonts w:hint="cs"/>
          <w:rtl/>
        </w:rPr>
        <w:t>الأداء السمعي البصري والتجارب الحياتية جعل الاقتصاد أكثر دينامية</w:t>
      </w:r>
      <w:r>
        <w:rPr>
          <w:rFonts w:hint="cs"/>
          <w:rtl/>
          <w:lang w:bidi="ar-EG"/>
        </w:rPr>
        <w:t xml:space="preserve">. </w:t>
      </w:r>
      <w:r w:rsidRPr="007A6D3E">
        <w:rPr>
          <w:rFonts w:hint="cs"/>
          <w:rtl/>
        </w:rPr>
        <w:t>وقال إن الازدهار والتنمية يعتمدان أيضا على نظام قوي لحماية حق المؤلف، بما في ذلك الحماية الفعالة لفناني الأداء المستفيدين من معاهدة بيجين</w:t>
      </w:r>
      <w:r>
        <w:rPr>
          <w:rFonts w:hint="cs"/>
          <w:rtl/>
          <w:lang w:bidi="ar-EG"/>
        </w:rPr>
        <w:t xml:space="preserve">. </w:t>
      </w:r>
      <w:r w:rsidRPr="007A6D3E">
        <w:rPr>
          <w:rFonts w:hint="cs"/>
          <w:rtl/>
        </w:rPr>
        <w:t>وتوق</w:t>
      </w:r>
      <w:r>
        <w:rPr>
          <w:rFonts w:hint="cs"/>
          <w:rtl/>
        </w:rPr>
        <w:t>ّ</w:t>
      </w:r>
      <w:r w:rsidRPr="007A6D3E">
        <w:rPr>
          <w:rFonts w:hint="cs"/>
          <w:rtl/>
        </w:rPr>
        <w:t xml:space="preserve">ع الوفد أن </w:t>
      </w:r>
      <w:r>
        <w:rPr>
          <w:rFonts w:hint="cs"/>
          <w:rtl/>
        </w:rPr>
        <w:t>ي</w:t>
      </w:r>
      <w:r w:rsidRPr="007A6D3E">
        <w:rPr>
          <w:rFonts w:hint="cs"/>
          <w:rtl/>
        </w:rPr>
        <w:t>صد</w:t>
      </w:r>
      <w:r>
        <w:rPr>
          <w:rFonts w:hint="cs"/>
          <w:rtl/>
        </w:rPr>
        <w:t>ّ</w:t>
      </w:r>
      <w:r w:rsidRPr="007A6D3E">
        <w:rPr>
          <w:rFonts w:hint="cs"/>
          <w:rtl/>
        </w:rPr>
        <w:t>ق المزيد من الدول الأعضاء على المعاهدة</w:t>
      </w:r>
      <w:r>
        <w:rPr>
          <w:rFonts w:hint="cs"/>
          <w:rtl/>
          <w:lang w:bidi="ar-EG"/>
        </w:rPr>
        <w:t xml:space="preserve">. </w:t>
      </w:r>
      <w:r w:rsidRPr="007A6D3E">
        <w:rPr>
          <w:rFonts w:hint="cs"/>
          <w:rtl/>
        </w:rPr>
        <w:t>وقال الوفد إنه سي</w:t>
      </w:r>
      <w:r>
        <w:rPr>
          <w:rFonts w:hint="cs"/>
          <w:rtl/>
        </w:rPr>
        <w:t>ستمر ب</w:t>
      </w:r>
      <w:r w:rsidRPr="007A6D3E">
        <w:rPr>
          <w:rFonts w:hint="cs"/>
          <w:rtl/>
        </w:rPr>
        <w:t>التواصل والتعاون مع الويبو والدول الأعضاء لتقديم المزيد من المساهمات في المعاهدة.</w:t>
      </w:r>
    </w:p>
    <w:p w:rsidR="00A31078" w:rsidRPr="007A6D3E" w:rsidRDefault="00A31078" w:rsidP="000924D7">
      <w:pPr>
        <w:pStyle w:val="ONUMA"/>
        <w:rPr>
          <w:rtl/>
        </w:rPr>
      </w:pPr>
      <w:r w:rsidRPr="007A6D3E">
        <w:rPr>
          <w:rFonts w:hint="cs"/>
          <w:rtl/>
        </w:rPr>
        <w:t xml:space="preserve">وأشار ممثل </w:t>
      </w:r>
      <w:r>
        <w:rPr>
          <w:rFonts w:hint="cs"/>
          <w:rtl/>
        </w:rPr>
        <w:t>مدرسة</w:t>
      </w:r>
      <w:r w:rsidRPr="007A6D3E">
        <w:rPr>
          <w:rFonts w:hint="cs"/>
          <w:rtl/>
        </w:rPr>
        <w:t xml:space="preserve"> الملكية الفكرية في أمريكا اللاتينية</w:t>
      </w:r>
      <w:r w:rsidR="006F50B2">
        <w:rPr>
          <w:rFonts w:hint="cs"/>
          <w:rtl/>
        </w:rPr>
        <w:t xml:space="preserve"> (</w:t>
      </w:r>
      <w:r w:rsidR="006F50B2">
        <w:t>ELAPI</w:t>
      </w:r>
      <w:r w:rsidR="006F50B2">
        <w:rPr>
          <w:rFonts w:hint="cs"/>
          <w:rtl/>
        </w:rPr>
        <w:t>) إلى أن المدرسة</w:t>
      </w:r>
      <w:r w:rsidRPr="007A6D3E">
        <w:rPr>
          <w:rFonts w:hint="cs"/>
          <w:rtl/>
        </w:rPr>
        <w:t xml:space="preserve"> رح</w:t>
      </w:r>
      <w:r>
        <w:rPr>
          <w:rFonts w:hint="cs"/>
          <w:rtl/>
        </w:rPr>
        <w:t>ّ</w:t>
      </w:r>
      <w:r w:rsidRPr="007A6D3E">
        <w:rPr>
          <w:rFonts w:hint="cs"/>
          <w:rtl/>
        </w:rPr>
        <w:t>ب</w:t>
      </w:r>
      <w:r>
        <w:rPr>
          <w:rFonts w:hint="cs"/>
          <w:rtl/>
        </w:rPr>
        <w:t>ت</w:t>
      </w:r>
      <w:r w:rsidRPr="007A6D3E">
        <w:rPr>
          <w:rFonts w:hint="cs"/>
          <w:rtl/>
        </w:rPr>
        <w:t xml:space="preserve"> بدخول معاهدة بيجين حيز النفاذ، </w:t>
      </w:r>
      <w:r>
        <w:rPr>
          <w:rFonts w:hint="cs"/>
          <w:rtl/>
        </w:rPr>
        <w:t>وقد اعترفت المعاهدة</w:t>
      </w:r>
      <w:r w:rsidRPr="007A6D3E">
        <w:rPr>
          <w:rFonts w:hint="cs"/>
          <w:rtl/>
        </w:rPr>
        <w:t xml:space="preserve"> أخيرا</w:t>
      </w:r>
      <w:r>
        <w:rPr>
          <w:rFonts w:hint="cs"/>
          <w:rtl/>
        </w:rPr>
        <w:t xml:space="preserve">ً، </w:t>
      </w:r>
      <w:r w:rsidRPr="007A6D3E">
        <w:rPr>
          <w:rFonts w:hint="cs"/>
          <w:rtl/>
        </w:rPr>
        <w:t>بفضل أحكامها</w:t>
      </w:r>
      <w:r>
        <w:rPr>
          <w:rFonts w:hint="cs"/>
          <w:rtl/>
        </w:rPr>
        <w:t>،</w:t>
      </w:r>
      <w:r w:rsidRPr="007A6D3E">
        <w:rPr>
          <w:rFonts w:hint="cs"/>
          <w:rtl/>
        </w:rPr>
        <w:t xml:space="preserve"> بالمكافأة العادلة ل</w:t>
      </w:r>
      <w:r>
        <w:rPr>
          <w:rFonts w:hint="cs"/>
          <w:rtl/>
        </w:rPr>
        <w:t>فناني الأداء السمعي البصري</w:t>
      </w:r>
      <w:r>
        <w:rPr>
          <w:rFonts w:hint="cs"/>
          <w:rtl/>
          <w:lang w:bidi="ar-EG"/>
        </w:rPr>
        <w:t xml:space="preserve">. </w:t>
      </w:r>
      <w:r w:rsidRPr="007A6D3E">
        <w:rPr>
          <w:rFonts w:hint="cs"/>
          <w:rtl/>
        </w:rPr>
        <w:t>و</w:t>
      </w:r>
      <w:r>
        <w:rPr>
          <w:rFonts w:hint="cs"/>
          <w:rtl/>
        </w:rPr>
        <w:t>كان أصحاب الحقوق هؤلاء</w:t>
      </w:r>
      <w:r w:rsidRPr="007A6D3E">
        <w:rPr>
          <w:rFonts w:hint="cs"/>
          <w:rtl/>
        </w:rPr>
        <w:t xml:space="preserve"> معرض</w:t>
      </w:r>
      <w:r>
        <w:rPr>
          <w:rFonts w:hint="cs"/>
          <w:rtl/>
        </w:rPr>
        <w:t>ين للخطر، و</w:t>
      </w:r>
      <w:r w:rsidRPr="007A6D3E">
        <w:rPr>
          <w:rFonts w:hint="cs"/>
          <w:rtl/>
        </w:rPr>
        <w:t>بسبب التكنولوجيا الرقمية</w:t>
      </w:r>
      <w:r>
        <w:rPr>
          <w:rFonts w:hint="cs"/>
          <w:rtl/>
        </w:rPr>
        <w:t xml:space="preserve">، باتت </w:t>
      </w:r>
      <w:r w:rsidRPr="007A6D3E">
        <w:rPr>
          <w:rFonts w:hint="cs"/>
          <w:rtl/>
        </w:rPr>
        <w:t>مصنفات</w:t>
      </w:r>
      <w:r>
        <w:rPr>
          <w:rFonts w:hint="cs"/>
          <w:rtl/>
        </w:rPr>
        <w:t xml:space="preserve">هم </w:t>
      </w:r>
      <w:r w:rsidR="000924D7">
        <w:rPr>
          <w:rFonts w:hint="cs"/>
          <w:rtl/>
        </w:rPr>
        <w:t>تعبر</w:t>
      </w:r>
      <w:r w:rsidRPr="007A6D3E">
        <w:rPr>
          <w:rFonts w:hint="cs"/>
          <w:rtl/>
        </w:rPr>
        <w:t xml:space="preserve"> الحدود</w:t>
      </w:r>
      <w:r>
        <w:rPr>
          <w:rFonts w:hint="cs"/>
          <w:rtl/>
          <w:lang w:bidi="ar-EG"/>
        </w:rPr>
        <w:t xml:space="preserve">. </w:t>
      </w:r>
      <w:r w:rsidRPr="007A6D3E">
        <w:rPr>
          <w:rFonts w:hint="cs"/>
          <w:rtl/>
        </w:rPr>
        <w:t xml:space="preserve">وعلى هذا النحو، </w:t>
      </w:r>
      <w:r>
        <w:rPr>
          <w:rFonts w:hint="cs"/>
          <w:rtl/>
        </w:rPr>
        <w:t>اكتسى</w:t>
      </w:r>
      <w:r w:rsidRPr="007A6D3E">
        <w:rPr>
          <w:rFonts w:hint="cs"/>
          <w:rtl/>
        </w:rPr>
        <w:t xml:space="preserve"> التعامل مع الفجوة الرقمية</w:t>
      </w:r>
      <w:r>
        <w:rPr>
          <w:rFonts w:hint="cs"/>
          <w:rtl/>
        </w:rPr>
        <w:t xml:space="preserve"> أهمية أكر</w:t>
      </w:r>
      <w:r>
        <w:rPr>
          <w:rFonts w:hint="cs"/>
          <w:rtl/>
          <w:lang w:bidi="ar-EG"/>
        </w:rPr>
        <w:t xml:space="preserve">. </w:t>
      </w:r>
      <w:r w:rsidRPr="007A6D3E">
        <w:rPr>
          <w:rFonts w:hint="cs"/>
          <w:rtl/>
        </w:rPr>
        <w:t>وإن ال</w:t>
      </w:r>
      <w:r>
        <w:rPr>
          <w:rFonts w:hint="cs"/>
          <w:rtl/>
        </w:rPr>
        <w:t>ممثلين هم</w:t>
      </w:r>
      <w:r w:rsidRPr="007A6D3E">
        <w:rPr>
          <w:rFonts w:hint="cs"/>
          <w:rtl/>
        </w:rPr>
        <w:t xml:space="preserve"> تجسيد للأداء السمعي البصري، و</w:t>
      </w:r>
      <w:r>
        <w:rPr>
          <w:rFonts w:hint="cs"/>
          <w:rtl/>
        </w:rPr>
        <w:t xml:space="preserve">كان </w:t>
      </w:r>
      <w:r w:rsidRPr="007A6D3E">
        <w:rPr>
          <w:rFonts w:hint="cs"/>
          <w:rtl/>
        </w:rPr>
        <w:t>علي</w:t>
      </w:r>
      <w:r>
        <w:rPr>
          <w:rFonts w:hint="cs"/>
          <w:rtl/>
        </w:rPr>
        <w:t>هم</w:t>
      </w:r>
      <w:r w:rsidRPr="007A6D3E">
        <w:rPr>
          <w:rFonts w:hint="cs"/>
          <w:rtl/>
        </w:rPr>
        <w:t xml:space="preserve"> </w:t>
      </w:r>
      <w:r>
        <w:rPr>
          <w:rFonts w:hint="cs"/>
          <w:rtl/>
        </w:rPr>
        <w:t>التعامل</w:t>
      </w:r>
      <w:r w:rsidRPr="007A6D3E">
        <w:rPr>
          <w:rFonts w:hint="cs"/>
          <w:rtl/>
        </w:rPr>
        <w:t xml:space="preserve"> مع </w:t>
      </w:r>
      <w:r>
        <w:rPr>
          <w:rFonts w:hint="cs"/>
          <w:rtl/>
        </w:rPr>
        <w:t>الغموض</w:t>
      </w:r>
      <w:r w:rsidRPr="007A6D3E">
        <w:rPr>
          <w:rFonts w:hint="cs"/>
          <w:rtl/>
        </w:rPr>
        <w:t xml:space="preserve"> الناجم عن </w:t>
      </w:r>
      <w:r>
        <w:rPr>
          <w:rFonts w:hint="cs"/>
          <w:rtl/>
        </w:rPr>
        <w:t>جائحة كوفيد-19</w:t>
      </w:r>
      <w:r>
        <w:rPr>
          <w:rFonts w:hint="cs"/>
          <w:rtl/>
          <w:lang w:bidi="ar-EG"/>
        </w:rPr>
        <w:t xml:space="preserve">. </w:t>
      </w:r>
      <w:r>
        <w:rPr>
          <w:rFonts w:hint="cs"/>
          <w:rtl/>
        </w:rPr>
        <w:t>وكان هذا</w:t>
      </w:r>
      <w:r w:rsidRPr="007A6D3E">
        <w:rPr>
          <w:rFonts w:hint="cs"/>
          <w:rtl/>
        </w:rPr>
        <w:t xml:space="preserve"> القطاع من </w:t>
      </w:r>
      <w:r>
        <w:rPr>
          <w:rFonts w:hint="cs"/>
          <w:rtl/>
        </w:rPr>
        <w:t>القطاعات</w:t>
      </w:r>
      <w:r w:rsidRPr="007A6D3E">
        <w:rPr>
          <w:rFonts w:hint="cs"/>
          <w:rtl/>
        </w:rPr>
        <w:t xml:space="preserve"> الأشد تضر</w:t>
      </w:r>
      <w:r>
        <w:rPr>
          <w:rFonts w:hint="cs"/>
          <w:rtl/>
        </w:rPr>
        <w:t>ّ</w:t>
      </w:r>
      <w:r w:rsidRPr="007A6D3E">
        <w:rPr>
          <w:rFonts w:hint="cs"/>
          <w:rtl/>
        </w:rPr>
        <w:t>را</w:t>
      </w:r>
      <w:r>
        <w:rPr>
          <w:rFonts w:hint="cs"/>
          <w:rtl/>
        </w:rPr>
        <w:t>ً</w:t>
      </w:r>
      <w:r w:rsidRPr="007A6D3E">
        <w:rPr>
          <w:rFonts w:hint="cs"/>
          <w:rtl/>
        </w:rPr>
        <w:t xml:space="preserve"> </w:t>
      </w:r>
      <w:r>
        <w:rPr>
          <w:rFonts w:hint="cs"/>
          <w:rtl/>
        </w:rPr>
        <w:t>في إثر جائحة كوفيد-19</w:t>
      </w:r>
      <w:r w:rsidRPr="007A6D3E">
        <w:rPr>
          <w:rFonts w:hint="cs"/>
          <w:rtl/>
        </w:rPr>
        <w:t>، ولكنه لم يحصل على الدعم الوطني الكافي</w:t>
      </w:r>
      <w:r>
        <w:rPr>
          <w:rFonts w:hint="cs"/>
          <w:rtl/>
          <w:lang w:bidi="ar-EG"/>
        </w:rPr>
        <w:t xml:space="preserve">. </w:t>
      </w:r>
      <w:r w:rsidRPr="007A6D3E">
        <w:rPr>
          <w:rFonts w:hint="cs"/>
          <w:rtl/>
        </w:rPr>
        <w:t xml:space="preserve">وقال </w:t>
      </w:r>
      <w:r w:rsidR="006F50B2">
        <w:rPr>
          <w:rFonts w:hint="cs"/>
          <w:rtl/>
        </w:rPr>
        <w:t>الممثل</w:t>
      </w:r>
      <w:r w:rsidRPr="007A6D3E">
        <w:rPr>
          <w:rFonts w:hint="cs"/>
          <w:rtl/>
        </w:rPr>
        <w:t xml:space="preserve"> إن مجال الملكية الفكرية أكثر أهمية من أي وقت مضى، و</w:t>
      </w:r>
      <w:r>
        <w:rPr>
          <w:rFonts w:hint="cs"/>
          <w:rtl/>
        </w:rPr>
        <w:t xml:space="preserve">إنه </w:t>
      </w:r>
      <w:r w:rsidRPr="007A6D3E">
        <w:rPr>
          <w:rFonts w:hint="cs"/>
          <w:rtl/>
        </w:rPr>
        <w:t xml:space="preserve">من </w:t>
      </w:r>
      <w:r>
        <w:rPr>
          <w:rFonts w:hint="cs"/>
          <w:rtl/>
        </w:rPr>
        <w:t>الضروري</w:t>
      </w:r>
      <w:r w:rsidRPr="007A6D3E">
        <w:rPr>
          <w:rFonts w:hint="cs"/>
          <w:rtl/>
        </w:rPr>
        <w:t xml:space="preserve"> أن تنضم البلدان إلى معاهدة بيجين لتمكين فناني الأداء السمعي البصري من المشاركة على النحو المناسب في الثروة الاقتصادية التي </w:t>
      </w:r>
      <w:r>
        <w:rPr>
          <w:rFonts w:hint="cs"/>
          <w:rtl/>
        </w:rPr>
        <w:t>ي</w:t>
      </w:r>
      <w:r w:rsidRPr="007A6D3E">
        <w:rPr>
          <w:rFonts w:hint="cs"/>
          <w:rtl/>
        </w:rPr>
        <w:t>خلقها عملهم</w:t>
      </w:r>
      <w:r>
        <w:rPr>
          <w:rFonts w:hint="cs"/>
          <w:rtl/>
          <w:lang w:bidi="ar-EG"/>
        </w:rPr>
        <w:t xml:space="preserve">. </w:t>
      </w:r>
      <w:r w:rsidRPr="007A6D3E">
        <w:rPr>
          <w:rFonts w:hint="cs"/>
          <w:rtl/>
        </w:rPr>
        <w:t>وناشد</w:t>
      </w:r>
      <w:r>
        <w:rPr>
          <w:rFonts w:hint="cs"/>
          <w:rtl/>
        </w:rPr>
        <w:t xml:space="preserve"> الممثل بلدان أمريكا اللاتينية ل</w:t>
      </w:r>
      <w:r w:rsidRPr="007A6D3E">
        <w:rPr>
          <w:rFonts w:hint="cs"/>
          <w:rtl/>
        </w:rPr>
        <w:t>لتصديق على المعاهدة، و</w:t>
      </w:r>
      <w:r>
        <w:rPr>
          <w:rFonts w:hint="cs"/>
          <w:rtl/>
        </w:rPr>
        <w:t>أشار إلى</w:t>
      </w:r>
      <w:r w:rsidRPr="007A6D3E">
        <w:rPr>
          <w:rFonts w:hint="cs"/>
          <w:rtl/>
        </w:rPr>
        <w:t xml:space="preserve"> إن</w:t>
      </w:r>
      <w:r>
        <w:rPr>
          <w:rFonts w:hint="cs"/>
          <w:rtl/>
        </w:rPr>
        <w:t>ه ينبغي على</w:t>
      </w:r>
      <w:r w:rsidRPr="007A6D3E">
        <w:rPr>
          <w:rFonts w:hint="cs"/>
          <w:rtl/>
        </w:rPr>
        <w:t xml:space="preserve"> أمريكا اللاتينية أن تتسم بمستوى عال من الحماية </w:t>
      </w:r>
      <w:r>
        <w:rPr>
          <w:rFonts w:hint="cs"/>
          <w:rtl/>
        </w:rPr>
        <w:t xml:space="preserve">العالي </w:t>
      </w:r>
      <w:r w:rsidRPr="007A6D3E">
        <w:rPr>
          <w:rFonts w:hint="cs"/>
          <w:rtl/>
        </w:rPr>
        <w:t>لفنان</w:t>
      </w:r>
      <w:r w:rsidR="006F50B2">
        <w:rPr>
          <w:rFonts w:hint="cs"/>
          <w:rtl/>
        </w:rPr>
        <w:t xml:space="preserve">ي الأداء السمعي البصري، ومع ذلك، </w:t>
      </w:r>
      <w:r w:rsidRPr="007A6D3E">
        <w:rPr>
          <w:rFonts w:hint="cs"/>
          <w:rtl/>
        </w:rPr>
        <w:t>هن</w:t>
      </w:r>
      <w:r>
        <w:rPr>
          <w:rFonts w:hint="cs"/>
          <w:rtl/>
        </w:rPr>
        <w:t>اك العديد من التشريعات التي لا ي</w:t>
      </w:r>
      <w:r w:rsidRPr="007A6D3E">
        <w:rPr>
          <w:rFonts w:hint="cs"/>
          <w:rtl/>
        </w:rPr>
        <w:t xml:space="preserve">حظى فيها </w:t>
      </w:r>
      <w:r>
        <w:rPr>
          <w:rFonts w:hint="cs"/>
          <w:rtl/>
        </w:rPr>
        <w:t>فنانو</w:t>
      </w:r>
      <w:r w:rsidRPr="007A6D3E">
        <w:rPr>
          <w:rFonts w:hint="cs"/>
          <w:rtl/>
        </w:rPr>
        <w:t xml:space="preserve"> الأداء</w:t>
      </w:r>
      <w:r>
        <w:rPr>
          <w:rFonts w:hint="cs"/>
          <w:rtl/>
        </w:rPr>
        <w:t xml:space="preserve"> هؤلاء</w:t>
      </w:r>
      <w:r w:rsidRPr="007A6D3E">
        <w:rPr>
          <w:rFonts w:hint="cs"/>
          <w:rtl/>
        </w:rPr>
        <w:t xml:space="preserve"> بالمستوى الاعتراف</w:t>
      </w:r>
      <w:r>
        <w:rPr>
          <w:rFonts w:hint="cs"/>
          <w:rtl/>
        </w:rPr>
        <w:t xml:space="preserve"> </w:t>
      </w:r>
      <w:r w:rsidRPr="007A6D3E">
        <w:rPr>
          <w:rFonts w:hint="cs"/>
          <w:rtl/>
        </w:rPr>
        <w:t xml:space="preserve">المناسب </w:t>
      </w:r>
      <w:r>
        <w:rPr>
          <w:rFonts w:hint="cs"/>
          <w:rtl/>
        </w:rPr>
        <w:t>ل</w:t>
      </w:r>
      <w:r w:rsidRPr="007A6D3E">
        <w:rPr>
          <w:rFonts w:hint="cs"/>
          <w:rtl/>
        </w:rPr>
        <w:t>حقوقهم</w:t>
      </w:r>
      <w:r>
        <w:rPr>
          <w:rFonts w:hint="cs"/>
          <w:rtl/>
          <w:lang w:bidi="ar-EG"/>
        </w:rPr>
        <w:t xml:space="preserve">. </w:t>
      </w:r>
      <w:r w:rsidRPr="007A6D3E">
        <w:rPr>
          <w:rFonts w:hint="cs"/>
          <w:rtl/>
        </w:rPr>
        <w:t>و</w:t>
      </w:r>
      <w:r w:rsidR="006F50B2">
        <w:rPr>
          <w:rFonts w:hint="cs"/>
          <w:rtl/>
        </w:rPr>
        <w:t xml:space="preserve">أبدى الممثل </w:t>
      </w:r>
      <w:r w:rsidRPr="007A6D3E">
        <w:rPr>
          <w:rFonts w:hint="cs"/>
          <w:rtl/>
        </w:rPr>
        <w:t>تعه</w:t>
      </w:r>
      <w:r>
        <w:rPr>
          <w:rFonts w:hint="cs"/>
          <w:rtl/>
        </w:rPr>
        <w:t>ّ</w:t>
      </w:r>
      <w:r w:rsidRPr="007A6D3E">
        <w:rPr>
          <w:rFonts w:hint="cs"/>
          <w:rtl/>
        </w:rPr>
        <w:t>د</w:t>
      </w:r>
      <w:r>
        <w:rPr>
          <w:rFonts w:hint="cs"/>
          <w:rtl/>
        </w:rPr>
        <w:t xml:space="preserve"> المدرسة</w:t>
      </w:r>
      <w:r w:rsidRPr="007A6D3E">
        <w:rPr>
          <w:rFonts w:hint="cs"/>
          <w:rtl/>
        </w:rPr>
        <w:t xml:space="preserve"> بتقديم الدعم إلى الجمعية لهذا الغرض.</w:t>
      </w:r>
    </w:p>
    <w:p w:rsidR="00A31078" w:rsidRPr="007A6D3E" w:rsidRDefault="00A31078" w:rsidP="00A31078">
      <w:pPr>
        <w:pStyle w:val="ONUMA"/>
        <w:rPr>
          <w:rtl/>
        </w:rPr>
      </w:pPr>
      <w:r w:rsidRPr="007A6D3E">
        <w:rPr>
          <w:rFonts w:hint="cs"/>
          <w:rtl/>
        </w:rPr>
        <w:lastRenderedPageBreak/>
        <w:t>وأعرب وفد اليابان عن سروره لزيادة عدد الأطراف المتعاقدة في معاهدة بيجين</w:t>
      </w:r>
      <w:r>
        <w:rPr>
          <w:rFonts w:hint="cs"/>
          <w:rtl/>
          <w:lang w:bidi="ar-EG"/>
        </w:rPr>
        <w:t xml:space="preserve">. </w:t>
      </w:r>
      <w:r w:rsidRPr="007A6D3E">
        <w:rPr>
          <w:rFonts w:hint="cs"/>
          <w:rtl/>
        </w:rPr>
        <w:t>وقال إن المعاهدة مهمة لتوفير الحقوق المناسبة لفناني الأداء السمعي البصري</w:t>
      </w:r>
      <w:r>
        <w:rPr>
          <w:rFonts w:hint="cs"/>
          <w:rtl/>
          <w:lang w:bidi="ar-EG"/>
        </w:rPr>
        <w:t xml:space="preserve">. </w:t>
      </w:r>
      <w:r w:rsidRPr="007A6D3E">
        <w:rPr>
          <w:rFonts w:hint="cs"/>
          <w:rtl/>
        </w:rPr>
        <w:t>وأعرب الوفد عن أمله في أن تنضم المزيد من الد</w:t>
      </w:r>
      <w:r>
        <w:rPr>
          <w:rFonts w:hint="cs"/>
          <w:rtl/>
        </w:rPr>
        <w:t>ول الأعضاء إلى المعاهدة وأن تحمى</w:t>
      </w:r>
      <w:r w:rsidRPr="007A6D3E">
        <w:rPr>
          <w:rFonts w:hint="cs"/>
          <w:rtl/>
        </w:rPr>
        <w:t xml:space="preserve"> حقوق الأداء السمعي البصري</w:t>
      </w:r>
      <w:r>
        <w:rPr>
          <w:rFonts w:hint="cs"/>
          <w:rtl/>
        </w:rPr>
        <w:t>.</w:t>
      </w:r>
    </w:p>
    <w:p w:rsidR="00650EBA" w:rsidRPr="00A31078" w:rsidRDefault="00650EBA" w:rsidP="00650EBA">
      <w:pPr>
        <w:pStyle w:val="ONUMA"/>
        <w:ind w:left="566"/>
      </w:pPr>
      <w:r w:rsidRPr="00A31078">
        <w:rPr>
          <w:rtl/>
        </w:rPr>
        <w:t xml:space="preserve">أحاطت جمعية معاهدة بيجين علماً بمضمون "وضع معاهدة بيجين" (لوثيقة </w:t>
      </w:r>
      <w:r w:rsidRPr="00A31078">
        <w:t>BTAP/A/2/1 Rev.</w:t>
      </w:r>
      <w:r w:rsidRPr="00A31078">
        <w:rPr>
          <w:rtl/>
        </w:rPr>
        <w:t>).</w:t>
      </w:r>
    </w:p>
    <w:p w:rsidR="00650EBA" w:rsidRPr="0009019A" w:rsidRDefault="00650EBA" w:rsidP="00650EBA">
      <w:pPr>
        <w:pStyle w:val="Endofdocument-Annex"/>
        <w:spacing w:before="480"/>
        <w:rPr>
          <w:rtl/>
        </w:rPr>
      </w:pPr>
      <w:r>
        <w:rPr>
          <w:rFonts w:hint="cs"/>
          <w:rtl/>
        </w:rPr>
        <w:t>[نهاية الوثيقة]</w:t>
      </w:r>
    </w:p>
    <w:sectPr w:rsidR="00650EBA" w:rsidRPr="0009019A"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0EC" w:rsidRDefault="002A30EC">
      <w:r>
        <w:separator/>
      </w:r>
    </w:p>
  </w:endnote>
  <w:endnote w:type="continuationSeparator" w:id="0">
    <w:p w:rsidR="002A30EC" w:rsidRDefault="002A30EC" w:rsidP="003B38C1">
      <w:r>
        <w:separator/>
      </w:r>
    </w:p>
    <w:p w:rsidR="002A30EC" w:rsidRPr="003B38C1" w:rsidRDefault="002A30EC" w:rsidP="003B38C1">
      <w:pPr>
        <w:spacing w:after="60"/>
        <w:rPr>
          <w:sz w:val="17"/>
        </w:rPr>
      </w:pPr>
      <w:r>
        <w:rPr>
          <w:sz w:val="17"/>
        </w:rPr>
        <w:t>[Endnote continued from previous page]</w:t>
      </w:r>
    </w:p>
  </w:endnote>
  <w:endnote w:type="continuationNotice" w:id="1">
    <w:p w:rsidR="002A30EC" w:rsidRPr="003B38C1" w:rsidRDefault="002A30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0EC" w:rsidRDefault="002A30EC">
      <w:r>
        <w:separator/>
      </w:r>
    </w:p>
  </w:footnote>
  <w:footnote w:type="continuationSeparator" w:id="0">
    <w:p w:rsidR="002A30EC" w:rsidRDefault="002A30EC" w:rsidP="008B60B2">
      <w:r>
        <w:separator/>
      </w:r>
    </w:p>
    <w:p w:rsidR="002A30EC" w:rsidRPr="00ED77FB" w:rsidRDefault="002A30EC" w:rsidP="008B60B2">
      <w:pPr>
        <w:spacing w:after="60"/>
        <w:rPr>
          <w:sz w:val="17"/>
          <w:szCs w:val="17"/>
        </w:rPr>
      </w:pPr>
      <w:r w:rsidRPr="00ED77FB">
        <w:rPr>
          <w:sz w:val="17"/>
          <w:szCs w:val="17"/>
        </w:rPr>
        <w:t>[Footnote continued from previous page]</w:t>
      </w:r>
    </w:p>
  </w:footnote>
  <w:footnote w:type="continuationNotice" w:id="1">
    <w:p w:rsidR="002A30EC" w:rsidRPr="00ED77FB" w:rsidRDefault="002A30E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46A" w:rsidRDefault="0023746A" w:rsidP="0023746A">
    <w:pPr>
      <w:pStyle w:val="Header"/>
      <w:bidi w:val="0"/>
    </w:pPr>
    <w:r>
      <w:t>BTAP/A/2/</w:t>
    </w:r>
    <w:r w:rsidR="007B7400">
      <w:t>2</w:t>
    </w:r>
  </w:p>
  <w:p w:rsidR="0009019A" w:rsidRDefault="0009019A" w:rsidP="0009019A">
    <w:pPr>
      <w:pStyle w:val="Header"/>
      <w:bidi w:val="0"/>
    </w:pPr>
    <w:r>
      <w:fldChar w:fldCharType="begin"/>
    </w:r>
    <w:r>
      <w:instrText xml:space="preserve"> PAGE   \* MERGEFORMAT </w:instrText>
    </w:r>
    <w:r>
      <w:fldChar w:fldCharType="separate"/>
    </w:r>
    <w:r w:rsidR="00CF256A">
      <w:rPr>
        <w:noProof/>
      </w:rPr>
      <w:t>2</w:t>
    </w:r>
    <w:r>
      <w:rPr>
        <w:noProof/>
      </w:rPr>
      <w:fldChar w:fldCharType="end"/>
    </w:r>
  </w:p>
  <w:p w:rsidR="0009019A" w:rsidRDefault="0009019A" w:rsidP="0009019A">
    <w:pPr>
      <w:pStyle w:val="Header"/>
      <w:bidi w:val="0"/>
    </w:pPr>
  </w:p>
  <w:p w:rsidR="0009019A" w:rsidRDefault="0009019A" w:rsidP="0009019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C10AB"/>
    <w:multiLevelType w:val="multilevel"/>
    <w:tmpl w:val="B2B2C3CC"/>
    <w:lvl w:ilvl="0">
      <w:start w:val="1"/>
      <w:numFmt w:val="bullet"/>
      <w:lvlText w:val=""/>
      <w:lvlJc w:val="left"/>
      <w:pPr>
        <w:ind w:left="720" w:hanging="360"/>
      </w:pPr>
      <w:rPr>
        <w:rFonts w:ascii="Symbol" w:hAnsi="Symbol" w:hint="default"/>
        <w:sz w:val="22"/>
        <w:szCs w:val="22"/>
      </w:rPr>
    </w:lvl>
    <w:lvl w:ilvl="1">
      <w:numFmt w:val="bullet"/>
      <w:lvlText w:val="•"/>
      <w:lvlJc w:val="left"/>
      <w:pPr>
        <w:ind w:left="1650" w:hanging="570"/>
      </w:pPr>
      <w:rPr>
        <w:rFonts w:ascii="Arabic Typesetting" w:eastAsia="SimSun" w:hAnsi="Arabic Typesetting" w:cs="Arabic Typesetting"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E90FBF"/>
    <w:multiLevelType w:val="multilevel"/>
    <w:tmpl w:val="998E4D2A"/>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2B4A5F92"/>
    <w:multiLevelType w:val="hybridMultilevel"/>
    <w:tmpl w:val="BE204418"/>
    <w:lvl w:ilvl="0" w:tplc="910AC1E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B1445"/>
    <w:multiLevelType w:val="multilevel"/>
    <w:tmpl w:val="0630ABE8"/>
    <w:lvl w:ilvl="0">
      <w:start w:val="1"/>
      <w:numFmt w:val="bullet"/>
      <w:lvlText w:val=""/>
      <w:lvlJc w:val="left"/>
      <w:pPr>
        <w:ind w:left="540" w:firstLine="0"/>
      </w:pPr>
      <w:rPr>
        <w:rFonts w:ascii="Symbol" w:hAnsi="Symbol"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4"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0061B"/>
    <w:multiLevelType w:val="multilevel"/>
    <w:tmpl w:val="538EC5E2"/>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1" w15:restartNumberingAfterBreak="0">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75C77"/>
    <w:multiLevelType w:val="hybridMultilevel"/>
    <w:tmpl w:val="24AC32F6"/>
    <w:lvl w:ilvl="0" w:tplc="7988E322">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0"/>
  </w:num>
  <w:num w:numId="4">
    <w:abstractNumId w:val="17"/>
  </w:num>
  <w:num w:numId="5">
    <w:abstractNumId w:val="1"/>
  </w:num>
  <w:num w:numId="6">
    <w:abstractNumId w:val="9"/>
  </w:num>
  <w:num w:numId="7">
    <w:abstractNumId w:val="20"/>
  </w:num>
  <w:num w:numId="8">
    <w:abstractNumId w:val="15"/>
  </w:num>
  <w:num w:numId="9">
    <w:abstractNumId w:val="12"/>
  </w:num>
  <w:num w:numId="10">
    <w:abstractNumId w:val="18"/>
  </w:num>
  <w:num w:numId="11">
    <w:abstractNumId w:val="14"/>
  </w:num>
  <w:num w:numId="12">
    <w:abstractNumId w:val="22"/>
  </w:num>
  <w:num w:numId="13">
    <w:abstractNumId w:val="26"/>
  </w:num>
  <w:num w:numId="14">
    <w:abstractNumId w:val="5"/>
  </w:num>
  <w:num w:numId="15">
    <w:abstractNumId w:val="28"/>
  </w:num>
  <w:num w:numId="16">
    <w:abstractNumId w:val="2"/>
  </w:num>
  <w:num w:numId="17">
    <w:abstractNumId w:val="19"/>
  </w:num>
  <w:num w:numId="18">
    <w:abstractNumId w:val="7"/>
  </w:num>
  <w:num w:numId="19">
    <w:abstractNumId w:val="11"/>
  </w:num>
  <w:num w:numId="20">
    <w:abstractNumId w:val="23"/>
  </w:num>
  <w:num w:numId="21">
    <w:abstractNumId w:val="6"/>
  </w:num>
  <w:num w:numId="22">
    <w:abstractNumId w:val="21"/>
  </w:num>
  <w:num w:numId="23">
    <w:abstractNumId w:val="24"/>
  </w:num>
  <w:num w:numId="24">
    <w:abstractNumId w:val="3"/>
  </w:num>
  <w:num w:numId="25">
    <w:abstractNumId w:val="20"/>
  </w:num>
  <w:num w:numId="26">
    <w:abstractNumId w:val="20"/>
  </w:num>
  <w:num w:numId="27">
    <w:abstractNumId w:val="10"/>
  </w:num>
  <w:num w:numId="28">
    <w:abstractNumId w:val="25"/>
  </w:num>
  <w:num w:numId="29">
    <w:abstractNumId w:val="13"/>
  </w:num>
  <w:num w:numId="30">
    <w:abstractNumId w:val="8"/>
  </w:num>
  <w:num w:numId="31">
    <w:abstractNumId w:val="2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0EC"/>
    <w:rsid w:val="00037034"/>
    <w:rsid w:val="000372F5"/>
    <w:rsid w:val="00043CAA"/>
    <w:rsid w:val="00056816"/>
    <w:rsid w:val="00075432"/>
    <w:rsid w:val="0009019A"/>
    <w:rsid w:val="000924D7"/>
    <w:rsid w:val="000968ED"/>
    <w:rsid w:val="000A3D97"/>
    <w:rsid w:val="000A6503"/>
    <w:rsid w:val="000A743E"/>
    <w:rsid w:val="000C5CFF"/>
    <w:rsid w:val="000F5AE5"/>
    <w:rsid w:val="000F5E56"/>
    <w:rsid w:val="001362EE"/>
    <w:rsid w:val="001406E1"/>
    <w:rsid w:val="00155D8A"/>
    <w:rsid w:val="001647D5"/>
    <w:rsid w:val="00167832"/>
    <w:rsid w:val="001832A6"/>
    <w:rsid w:val="0019592A"/>
    <w:rsid w:val="001A3648"/>
    <w:rsid w:val="001D4107"/>
    <w:rsid w:val="001E30F1"/>
    <w:rsid w:val="001E69E3"/>
    <w:rsid w:val="00203D24"/>
    <w:rsid w:val="00210D5F"/>
    <w:rsid w:val="0021217E"/>
    <w:rsid w:val="00221A98"/>
    <w:rsid w:val="002253C1"/>
    <w:rsid w:val="002276D9"/>
    <w:rsid w:val="002326AB"/>
    <w:rsid w:val="0023454F"/>
    <w:rsid w:val="0023746A"/>
    <w:rsid w:val="00241647"/>
    <w:rsid w:val="00243430"/>
    <w:rsid w:val="00250149"/>
    <w:rsid w:val="002634C4"/>
    <w:rsid w:val="002751BB"/>
    <w:rsid w:val="00276CA2"/>
    <w:rsid w:val="002778D8"/>
    <w:rsid w:val="002928D3"/>
    <w:rsid w:val="002A30EC"/>
    <w:rsid w:val="002B5F75"/>
    <w:rsid w:val="002F1FE6"/>
    <w:rsid w:val="002F4E68"/>
    <w:rsid w:val="00312F7F"/>
    <w:rsid w:val="00361450"/>
    <w:rsid w:val="00365961"/>
    <w:rsid w:val="003673CF"/>
    <w:rsid w:val="0037232D"/>
    <w:rsid w:val="00376DF6"/>
    <w:rsid w:val="00383742"/>
    <w:rsid w:val="003845C1"/>
    <w:rsid w:val="003A6F89"/>
    <w:rsid w:val="003B355C"/>
    <w:rsid w:val="003B38C1"/>
    <w:rsid w:val="003C34E9"/>
    <w:rsid w:val="003F75AF"/>
    <w:rsid w:val="00405D2B"/>
    <w:rsid w:val="00416211"/>
    <w:rsid w:val="00417BC7"/>
    <w:rsid w:val="00423E3E"/>
    <w:rsid w:val="00427AF4"/>
    <w:rsid w:val="0045246E"/>
    <w:rsid w:val="004647DA"/>
    <w:rsid w:val="00470DC6"/>
    <w:rsid w:val="00474062"/>
    <w:rsid w:val="00477D6B"/>
    <w:rsid w:val="004C5E23"/>
    <w:rsid w:val="004F50F6"/>
    <w:rsid w:val="005019FF"/>
    <w:rsid w:val="00512191"/>
    <w:rsid w:val="00523D3F"/>
    <w:rsid w:val="0052753F"/>
    <w:rsid w:val="0053057A"/>
    <w:rsid w:val="00556076"/>
    <w:rsid w:val="00560A29"/>
    <w:rsid w:val="00576DAA"/>
    <w:rsid w:val="005C6649"/>
    <w:rsid w:val="005E7B89"/>
    <w:rsid w:val="00605827"/>
    <w:rsid w:val="00607AB9"/>
    <w:rsid w:val="00630241"/>
    <w:rsid w:val="006334ED"/>
    <w:rsid w:val="00646050"/>
    <w:rsid w:val="00650EBA"/>
    <w:rsid w:val="006713CA"/>
    <w:rsid w:val="00676C5C"/>
    <w:rsid w:val="00684D6E"/>
    <w:rsid w:val="006B5C12"/>
    <w:rsid w:val="006F50B2"/>
    <w:rsid w:val="00700A8B"/>
    <w:rsid w:val="00705237"/>
    <w:rsid w:val="00717A11"/>
    <w:rsid w:val="00720EFD"/>
    <w:rsid w:val="0072790E"/>
    <w:rsid w:val="0074502F"/>
    <w:rsid w:val="00761C67"/>
    <w:rsid w:val="007837CD"/>
    <w:rsid w:val="007854AF"/>
    <w:rsid w:val="00793A7C"/>
    <w:rsid w:val="007A398A"/>
    <w:rsid w:val="007B7400"/>
    <w:rsid w:val="007C4902"/>
    <w:rsid w:val="007D1613"/>
    <w:rsid w:val="007D58ED"/>
    <w:rsid w:val="007E1D1A"/>
    <w:rsid w:val="007E4C0E"/>
    <w:rsid w:val="008271B4"/>
    <w:rsid w:val="0084125D"/>
    <w:rsid w:val="00881259"/>
    <w:rsid w:val="008A134B"/>
    <w:rsid w:val="008B2CC1"/>
    <w:rsid w:val="008B60B2"/>
    <w:rsid w:val="0090731E"/>
    <w:rsid w:val="009152F1"/>
    <w:rsid w:val="00916EE2"/>
    <w:rsid w:val="0096530B"/>
    <w:rsid w:val="00966404"/>
    <w:rsid w:val="00966A22"/>
    <w:rsid w:val="0096722F"/>
    <w:rsid w:val="00980843"/>
    <w:rsid w:val="009B0855"/>
    <w:rsid w:val="009E1721"/>
    <w:rsid w:val="009E2791"/>
    <w:rsid w:val="009E3F6F"/>
    <w:rsid w:val="009F499F"/>
    <w:rsid w:val="00A06F4E"/>
    <w:rsid w:val="00A109AE"/>
    <w:rsid w:val="00A31078"/>
    <w:rsid w:val="00A33489"/>
    <w:rsid w:val="00A37342"/>
    <w:rsid w:val="00A42DAF"/>
    <w:rsid w:val="00A45BD8"/>
    <w:rsid w:val="00A46582"/>
    <w:rsid w:val="00A869B7"/>
    <w:rsid w:val="00A90F0A"/>
    <w:rsid w:val="00AC205C"/>
    <w:rsid w:val="00AD326E"/>
    <w:rsid w:val="00AE76CB"/>
    <w:rsid w:val="00AF0A6B"/>
    <w:rsid w:val="00AF53BC"/>
    <w:rsid w:val="00B05A69"/>
    <w:rsid w:val="00B17CEA"/>
    <w:rsid w:val="00B42CA9"/>
    <w:rsid w:val="00B51FF7"/>
    <w:rsid w:val="00B75281"/>
    <w:rsid w:val="00B92F1F"/>
    <w:rsid w:val="00B9734B"/>
    <w:rsid w:val="00BA30E2"/>
    <w:rsid w:val="00BE2A85"/>
    <w:rsid w:val="00C11BFE"/>
    <w:rsid w:val="00C260ED"/>
    <w:rsid w:val="00C27A27"/>
    <w:rsid w:val="00C5068F"/>
    <w:rsid w:val="00C51314"/>
    <w:rsid w:val="00C57918"/>
    <w:rsid w:val="00C84642"/>
    <w:rsid w:val="00C86D74"/>
    <w:rsid w:val="00CA638E"/>
    <w:rsid w:val="00CB0DFB"/>
    <w:rsid w:val="00CB3DBA"/>
    <w:rsid w:val="00CC3E2D"/>
    <w:rsid w:val="00CD04F1"/>
    <w:rsid w:val="00CE19F8"/>
    <w:rsid w:val="00CF188D"/>
    <w:rsid w:val="00CF256A"/>
    <w:rsid w:val="00CF2825"/>
    <w:rsid w:val="00CF681A"/>
    <w:rsid w:val="00D02AA1"/>
    <w:rsid w:val="00D07C78"/>
    <w:rsid w:val="00D45252"/>
    <w:rsid w:val="00D60B2C"/>
    <w:rsid w:val="00D67EAE"/>
    <w:rsid w:val="00D71B4D"/>
    <w:rsid w:val="00D90B96"/>
    <w:rsid w:val="00D93D55"/>
    <w:rsid w:val="00DC70B1"/>
    <w:rsid w:val="00DD7B7F"/>
    <w:rsid w:val="00E03B0E"/>
    <w:rsid w:val="00E15015"/>
    <w:rsid w:val="00E319DF"/>
    <w:rsid w:val="00E31D40"/>
    <w:rsid w:val="00E335FE"/>
    <w:rsid w:val="00E55EA6"/>
    <w:rsid w:val="00E66CC5"/>
    <w:rsid w:val="00E70421"/>
    <w:rsid w:val="00EA7D6E"/>
    <w:rsid w:val="00EB2F76"/>
    <w:rsid w:val="00EB74C6"/>
    <w:rsid w:val="00EC4E49"/>
    <w:rsid w:val="00ED07E3"/>
    <w:rsid w:val="00ED77FB"/>
    <w:rsid w:val="00EE45FA"/>
    <w:rsid w:val="00EF03E7"/>
    <w:rsid w:val="00EF16C8"/>
    <w:rsid w:val="00F04236"/>
    <w:rsid w:val="00F043DE"/>
    <w:rsid w:val="00F2341B"/>
    <w:rsid w:val="00F54960"/>
    <w:rsid w:val="00F66152"/>
    <w:rsid w:val="00F6740A"/>
    <w:rsid w:val="00F7411B"/>
    <w:rsid w:val="00F76CB4"/>
    <w:rsid w:val="00F9165B"/>
    <w:rsid w:val="00FC482F"/>
    <w:rsid w:val="00FE13FF"/>
    <w:rsid w:val="00FF3A44"/>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8F22933A-7F78-4FA3-9DF7-6D81A95F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Hyperlink">
    <w:name w:val="Hyperlink"/>
    <w:basedOn w:val="DefaultParagraphFont"/>
    <w:uiPriority w:val="99"/>
    <w:semiHidden/>
    <w:rsid w:val="00A46582"/>
    <w:rPr>
      <w:color w:val="0000FF" w:themeColor="hyperlink"/>
      <w:u w:val="single"/>
    </w:rPr>
  </w:style>
  <w:style w:type="character" w:styleId="FollowedHyperlink">
    <w:name w:val="FollowedHyperlink"/>
    <w:basedOn w:val="DefaultParagraphFont"/>
    <w:semiHidden/>
    <w:unhideWhenUsed/>
    <w:rsid w:val="00512191"/>
    <w:rPr>
      <w:color w:val="800080" w:themeColor="followedHyperlink"/>
      <w:u w:val="single"/>
    </w:rPr>
  </w:style>
  <w:style w:type="character" w:customStyle="1" w:styleId="ONUMEChar">
    <w:name w:val="ONUM E Char"/>
    <w:link w:val="ONUME"/>
    <w:rsid w:val="00A31078"/>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46191">
      <w:bodyDiv w:val="1"/>
      <w:marLeft w:val="0"/>
      <w:marRight w:val="0"/>
      <w:marTop w:val="0"/>
      <w:marBottom w:val="0"/>
      <w:divBdr>
        <w:top w:val="none" w:sz="0" w:space="0" w:color="auto"/>
        <w:left w:val="none" w:sz="0" w:space="0" w:color="auto"/>
        <w:bottom w:val="none" w:sz="0" w:space="0" w:color="auto"/>
        <w:right w:val="none" w:sz="0" w:space="0" w:color="auto"/>
      </w:divBdr>
    </w:div>
    <w:div w:id="143204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1/a_62/doc_details.jsp?doc_id=5519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0F32B-09D2-4C2F-8494-8F909E5D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895</Words>
  <Characters>4636</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BTAP/2/2 (Arabic)</vt:lpstr>
    </vt:vector>
  </TitlesOfParts>
  <Company>WIPO</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BTAP/2/2 (Arabic)</dc:title>
  <dc:creator>MERZOUK Fawzi</dc:creator>
  <cp:keywords>PUBLIC</cp:keywords>
  <cp:lastModifiedBy>HÄFLIGER Patience</cp:lastModifiedBy>
  <cp:revision>18</cp:revision>
  <cp:lastPrinted>2021-12-15T13:12:00Z</cp:lastPrinted>
  <dcterms:created xsi:type="dcterms:W3CDTF">2021-10-05T13:25:00Z</dcterms:created>
  <dcterms:modified xsi:type="dcterms:W3CDTF">2021-12-15T15:07:00Z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