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02501" w14:textId="77777777" w:rsidR="0055358D" w:rsidRPr="00C62B89" w:rsidRDefault="0055358D" w:rsidP="0055358D">
      <w:pPr>
        <w:pStyle w:val="Heading2"/>
        <w:tabs>
          <w:tab w:val="left" w:pos="567"/>
        </w:tabs>
        <w:spacing w:before="0" w:line="480" w:lineRule="auto"/>
        <w:rPr>
          <w:rFonts w:ascii="Calibri" w:hAnsi="Calibri" w:cs="Calibri"/>
          <w:b/>
          <w:bCs/>
          <w:color w:val="auto"/>
          <w:sz w:val="22"/>
          <w:szCs w:val="22"/>
        </w:rPr>
      </w:pPr>
      <w:bookmarkStart w:id="0" w:name="_Hlk172216022"/>
      <w:bookmarkStart w:id="1" w:name="_Hlk172216347"/>
      <w:r w:rsidRPr="00C62B89">
        <w:rPr>
          <w:rFonts w:ascii="Calibri" w:hAnsi="Calibri" w:cs="Calibri"/>
          <w:b/>
          <w:bCs/>
          <w:color w:val="auto"/>
          <w:sz w:val="22"/>
          <w:szCs w:val="22"/>
          <w:rtl/>
        </w:rPr>
        <w:t>البند 4 من جدول الأعمال الموحد</w:t>
      </w:r>
      <w:r w:rsidRPr="00C62B89">
        <w:rPr>
          <w:rFonts w:ascii="Calibri" w:hAnsi="Calibri" w:cs="Calibri"/>
          <w:b/>
          <w:bCs/>
          <w:color w:val="auto"/>
          <w:sz w:val="22"/>
          <w:szCs w:val="22"/>
          <w:rtl/>
        </w:rPr>
        <w:br/>
        <w:t>البيانات العامة</w:t>
      </w:r>
    </w:p>
    <w:p w14:paraId="0096FD3D" w14:textId="379D27D2" w:rsidR="001D75EA" w:rsidRPr="00C62B89" w:rsidRDefault="001D75EA" w:rsidP="008F64E4">
      <w:pPr>
        <w:pStyle w:val="ONUME"/>
        <w:rPr>
          <w:rFonts w:ascii="Calibri" w:hAnsi="Calibri" w:cs="Calibri"/>
          <w:szCs w:val="22"/>
        </w:rPr>
      </w:pPr>
      <w:r w:rsidRPr="00C62B89">
        <w:rPr>
          <w:rFonts w:ascii="Calibri" w:hAnsi="Calibri" w:cs="Calibri"/>
          <w:szCs w:val="22"/>
          <w:rtl/>
        </w:rPr>
        <w:t xml:space="preserve">قدمت وفود وممثلو </w:t>
      </w:r>
      <w:r w:rsidR="00E95C8B" w:rsidRPr="00C62B89">
        <w:rPr>
          <w:rFonts w:ascii="Calibri" w:hAnsi="Calibri" w:cs="Calibri"/>
          <w:szCs w:val="22"/>
          <w:rtl/>
        </w:rPr>
        <w:t xml:space="preserve">الدول الأعضاء </w:t>
      </w:r>
      <w:r w:rsidR="00580812" w:rsidRPr="00C62B89">
        <w:rPr>
          <w:rFonts w:ascii="Calibri" w:hAnsi="Calibri" w:cs="Calibri"/>
          <w:szCs w:val="22"/>
          <w:rtl/>
        </w:rPr>
        <w:t>الـ 142</w:t>
      </w:r>
      <w:r w:rsidRPr="00C62B89">
        <w:rPr>
          <w:rFonts w:ascii="Calibri" w:hAnsi="Calibri" w:cs="Calibri"/>
          <w:szCs w:val="22"/>
          <w:rtl/>
        </w:rPr>
        <w:t xml:space="preserve"> التالية (بما في ذلك</w:t>
      </w:r>
      <w:r w:rsidR="00885170" w:rsidRPr="00C62B89">
        <w:rPr>
          <w:rFonts w:ascii="Calibri" w:hAnsi="Calibri" w:cs="Calibri"/>
          <w:szCs w:val="22"/>
          <w:rtl/>
        </w:rPr>
        <w:t xml:space="preserve"> 13 </w:t>
      </w:r>
      <w:r w:rsidRPr="00C62B89">
        <w:rPr>
          <w:rFonts w:ascii="Calibri" w:hAnsi="Calibri" w:cs="Calibri"/>
          <w:szCs w:val="22"/>
          <w:rtl/>
        </w:rPr>
        <w:t xml:space="preserve">دولة نيابة عن مجموعات من الدول)، </w:t>
      </w:r>
      <w:r w:rsidR="00F36CAA" w:rsidRPr="00C62B89">
        <w:rPr>
          <w:rFonts w:ascii="Calibri" w:hAnsi="Calibri" w:cs="Calibri"/>
          <w:szCs w:val="22"/>
          <w:rtl/>
        </w:rPr>
        <w:t xml:space="preserve">وثماني </w:t>
      </w:r>
      <w:r w:rsidRPr="00C62B89">
        <w:rPr>
          <w:rFonts w:ascii="Calibri" w:hAnsi="Calibri" w:cs="Calibri"/>
          <w:szCs w:val="22"/>
          <w:rtl/>
        </w:rPr>
        <w:t>منظمات حكومية دولية، و</w:t>
      </w:r>
      <w:r w:rsidR="00680414">
        <w:rPr>
          <w:rFonts w:ascii="Calibri" w:hAnsi="Calibri" w:cs="Calibri" w:hint="cs"/>
          <w:szCs w:val="22"/>
          <w:rtl/>
        </w:rPr>
        <w:t>31</w:t>
      </w:r>
      <w:r w:rsidR="005813C4" w:rsidRPr="00C62B89">
        <w:rPr>
          <w:rFonts w:ascii="Calibri" w:hAnsi="Calibri" w:cs="Calibri"/>
          <w:szCs w:val="22"/>
          <w:rtl/>
        </w:rPr>
        <w:t xml:space="preserve"> </w:t>
      </w:r>
      <w:r w:rsidRPr="00C62B89">
        <w:rPr>
          <w:rFonts w:ascii="Calibri" w:hAnsi="Calibri" w:cs="Calibri"/>
          <w:szCs w:val="22"/>
          <w:rtl/>
        </w:rPr>
        <w:t>منظمة غير حكومية، بيانات شفوية أو مكتوبة في إطار هذا البند من جدول الأعمال:</w:t>
      </w:r>
      <w:r w:rsidR="004A189E" w:rsidRPr="00C62B89">
        <w:rPr>
          <w:rFonts w:ascii="Calibri" w:hAnsi="Calibri" w:cs="Calibri"/>
          <w:szCs w:val="22"/>
          <w:rtl/>
        </w:rPr>
        <w:t xml:space="preserve"> </w:t>
      </w:r>
      <w:r w:rsidRPr="00C62B89">
        <w:rPr>
          <w:rFonts w:ascii="Calibri" w:hAnsi="Calibri" w:cs="Calibri"/>
          <w:szCs w:val="22"/>
          <w:rtl/>
        </w:rPr>
        <w:t xml:space="preserve">ألبانيا، الجزائر، أنغولا، أنتيغوا </w:t>
      </w:r>
      <w:proofErr w:type="spellStart"/>
      <w:r w:rsidRPr="00C62B89">
        <w:rPr>
          <w:rFonts w:ascii="Calibri" w:hAnsi="Calibri" w:cs="Calibri"/>
          <w:szCs w:val="22"/>
          <w:rtl/>
        </w:rPr>
        <w:t>وبربودا</w:t>
      </w:r>
      <w:proofErr w:type="spellEnd"/>
      <w:r w:rsidRPr="00C62B89">
        <w:rPr>
          <w:rFonts w:ascii="Calibri" w:hAnsi="Calibri" w:cs="Calibri"/>
          <w:szCs w:val="22"/>
          <w:rtl/>
        </w:rPr>
        <w:t xml:space="preserve">، الأرجنتين، أرمينيا، </w:t>
      </w:r>
      <w:r w:rsidR="001E64A6" w:rsidRPr="00C62B89">
        <w:rPr>
          <w:rFonts w:ascii="Calibri" w:hAnsi="Calibri" w:cs="Calibri"/>
          <w:szCs w:val="22"/>
          <w:rtl/>
        </w:rPr>
        <w:t xml:space="preserve">أستراليا، </w:t>
      </w:r>
      <w:r w:rsidRPr="00C62B89">
        <w:rPr>
          <w:rFonts w:ascii="Calibri" w:hAnsi="Calibri" w:cs="Calibri"/>
          <w:szCs w:val="22"/>
          <w:rtl/>
        </w:rPr>
        <w:t>النمسا، أذربيجان، جزر البهاما، بنغلاديش</w:t>
      </w:r>
      <w:r w:rsidR="009E25EE" w:rsidRPr="00C62B89">
        <w:rPr>
          <w:rFonts w:ascii="Calibri" w:hAnsi="Calibri" w:cs="Calibri"/>
          <w:szCs w:val="22"/>
          <w:rtl/>
        </w:rPr>
        <w:t>، بربادوس</w:t>
      </w:r>
      <w:r w:rsidRPr="00C62B89">
        <w:rPr>
          <w:rFonts w:ascii="Calibri" w:hAnsi="Calibri" w:cs="Calibri"/>
          <w:szCs w:val="22"/>
          <w:rtl/>
        </w:rPr>
        <w:t xml:space="preserve">، بيلاروس، بليز، </w:t>
      </w:r>
      <w:r w:rsidR="006D5583" w:rsidRPr="00C62B89">
        <w:rPr>
          <w:rFonts w:ascii="Calibri" w:hAnsi="Calibri" w:cs="Calibri"/>
          <w:szCs w:val="22"/>
          <w:rtl/>
        </w:rPr>
        <w:t>بنين</w:t>
      </w:r>
      <w:r w:rsidRPr="00C62B89">
        <w:rPr>
          <w:rFonts w:ascii="Calibri" w:hAnsi="Calibri" w:cs="Calibri"/>
          <w:szCs w:val="22"/>
          <w:rtl/>
        </w:rPr>
        <w:t>، بوتان</w:t>
      </w:r>
      <w:r w:rsidR="007A7D23" w:rsidRPr="00C62B89">
        <w:rPr>
          <w:rFonts w:ascii="Calibri" w:hAnsi="Calibri" w:cs="Calibri"/>
          <w:szCs w:val="22"/>
          <w:rtl/>
        </w:rPr>
        <w:t xml:space="preserve">، بوتسوانا، </w:t>
      </w:r>
      <w:r w:rsidRPr="00C62B89">
        <w:rPr>
          <w:rFonts w:ascii="Calibri" w:hAnsi="Calibri" w:cs="Calibri"/>
          <w:szCs w:val="22"/>
          <w:rtl/>
        </w:rPr>
        <w:t xml:space="preserve">البرازيل، بوركينا فاسو، </w:t>
      </w:r>
      <w:r w:rsidR="0080028A" w:rsidRPr="00C62B89">
        <w:rPr>
          <w:rFonts w:ascii="Calibri" w:hAnsi="Calibri" w:cs="Calibri"/>
          <w:szCs w:val="22"/>
          <w:rtl/>
        </w:rPr>
        <w:t>كابو فيردي</w:t>
      </w:r>
      <w:r w:rsidRPr="00C62B89">
        <w:rPr>
          <w:rFonts w:ascii="Calibri" w:hAnsi="Calibri" w:cs="Calibri"/>
          <w:szCs w:val="22"/>
          <w:rtl/>
        </w:rPr>
        <w:t xml:space="preserve">، كمبوديا، الكاميرون، كندا، شيلي، الصين، كولومبيا، الكونغو، كوت ديفوار، </w:t>
      </w:r>
      <w:r w:rsidR="001E64A6" w:rsidRPr="00C62B89">
        <w:rPr>
          <w:rFonts w:ascii="Calibri" w:hAnsi="Calibri" w:cs="Calibri"/>
          <w:szCs w:val="22"/>
          <w:rtl/>
        </w:rPr>
        <w:t xml:space="preserve">كرواتيا، </w:t>
      </w:r>
      <w:r w:rsidRPr="00C62B89">
        <w:rPr>
          <w:rFonts w:ascii="Calibri" w:hAnsi="Calibri" w:cs="Calibri"/>
          <w:szCs w:val="22"/>
          <w:rtl/>
        </w:rPr>
        <w:t xml:space="preserve">كوبا، قبرص، </w:t>
      </w:r>
      <w:r w:rsidR="001E64A6" w:rsidRPr="00C62B89">
        <w:rPr>
          <w:rFonts w:ascii="Calibri" w:hAnsi="Calibri" w:cs="Calibri"/>
          <w:szCs w:val="22"/>
          <w:rtl/>
        </w:rPr>
        <w:t xml:space="preserve">الجمهورية التشيكية، </w:t>
      </w:r>
      <w:r w:rsidRPr="00C62B89">
        <w:rPr>
          <w:rFonts w:ascii="Calibri" w:hAnsi="Calibri" w:cs="Calibri"/>
          <w:szCs w:val="22"/>
          <w:rtl/>
        </w:rPr>
        <w:t xml:space="preserve">جمهورية كوريا الشعبية الديمقراطية، جمهورية الكونغو الديمقراطية، </w:t>
      </w:r>
      <w:r w:rsidR="001E64A6" w:rsidRPr="00C62B89">
        <w:rPr>
          <w:rFonts w:ascii="Calibri" w:hAnsi="Calibri" w:cs="Calibri"/>
          <w:szCs w:val="22"/>
          <w:rtl/>
        </w:rPr>
        <w:t xml:space="preserve">الدنمارك، </w:t>
      </w:r>
      <w:r w:rsidR="00D65786" w:rsidRPr="00C62B89">
        <w:rPr>
          <w:rFonts w:ascii="Calibri" w:hAnsi="Calibri" w:cs="Calibri"/>
          <w:szCs w:val="22"/>
          <w:rtl/>
        </w:rPr>
        <w:t>جيبوتي</w:t>
      </w:r>
      <w:r w:rsidR="004D5EFE" w:rsidRPr="00C62B89">
        <w:rPr>
          <w:rFonts w:ascii="Calibri" w:hAnsi="Calibri" w:cs="Calibri"/>
          <w:szCs w:val="22"/>
          <w:rtl/>
        </w:rPr>
        <w:t>، دومينيكا</w:t>
      </w:r>
      <w:r w:rsidRPr="00C62B89">
        <w:rPr>
          <w:rFonts w:ascii="Calibri" w:hAnsi="Calibri" w:cs="Calibri"/>
          <w:szCs w:val="22"/>
          <w:rtl/>
        </w:rPr>
        <w:t xml:space="preserve">، الجمهورية الدومينيكية، الإكوادور، مصر، السلفادور، إستونيا، </w:t>
      </w:r>
      <w:proofErr w:type="spellStart"/>
      <w:r w:rsidRPr="00C62B89">
        <w:rPr>
          <w:rFonts w:ascii="Calibri" w:hAnsi="Calibri" w:cs="Calibri"/>
          <w:szCs w:val="22"/>
          <w:rtl/>
        </w:rPr>
        <w:t>إيسواتيني</w:t>
      </w:r>
      <w:proofErr w:type="spellEnd"/>
      <w:r w:rsidRPr="00C62B89">
        <w:rPr>
          <w:rFonts w:ascii="Calibri" w:hAnsi="Calibri" w:cs="Calibri"/>
          <w:szCs w:val="22"/>
          <w:rtl/>
        </w:rPr>
        <w:t>، إثيوبيا، فنلندا، فرنسا، الغابون، غامبيا، جورجيا، ألمانيا، غانا</w:t>
      </w:r>
      <w:r w:rsidR="009E25EE" w:rsidRPr="00C62B89">
        <w:rPr>
          <w:rFonts w:ascii="Calibri" w:hAnsi="Calibri" w:cs="Calibri"/>
          <w:szCs w:val="22"/>
          <w:rtl/>
        </w:rPr>
        <w:t>، اليونان</w:t>
      </w:r>
      <w:r w:rsidRPr="00C62B89">
        <w:rPr>
          <w:rFonts w:ascii="Calibri" w:hAnsi="Calibri" w:cs="Calibri"/>
          <w:szCs w:val="22"/>
          <w:rtl/>
        </w:rPr>
        <w:t xml:space="preserve">، غرينادا، غواتيمالا، غينيا-بيساو، الكرسي الرسولي، </w:t>
      </w:r>
      <w:r w:rsidR="00AB5B06">
        <w:rPr>
          <w:rFonts w:ascii="Calibri" w:hAnsi="Calibri" w:cs="Calibri"/>
          <w:szCs w:val="22"/>
          <w:rtl/>
        </w:rPr>
        <w:t>هنغاريا</w:t>
      </w:r>
      <w:r w:rsidR="001E64A6" w:rsidRPr="00C62B89">
        <w:rPr>
          <w:rFonts w:ascii="Calibri" w:hAnsi="Calibri" w:cs="Calibri"/>
          <w:szCs w:val="22"/>
          <w:rtl/>
        </w:rPr>
        <w:t>، أيسلندا</w:t>
      </w:r>
      <w:r w:rsidRPr="00C62B89">
        <w:rPr>
          <w:rFonts w:ascii="Calibri" w:hAnsi="Calibri" w:cs="Calibri"/>
          <w:szCs w:val="22"/>
          <w:rtl/>
        </w:rPr>
        <w:t>، الهند، إندونيسيا، إيران (جمهورية</w:t>
      </w:r>
      <w:r w:rsidR="008A478A" w:rsidRPr="00C62B89">
        <w:rPr>
          <w:rFonts w:ascii="Calibri" w:hAnsi="Calibri" w:cs="Calibri" w:hint="cs"/>
          <w:szCs w:val="22"/>
          <w:rtl/>
        </w:rPr>
        <w:t xml:space="preserve"> - </w:t>
      </w:r>
      <w:r w:rsidRPr="00C62B89">
        <w:rPr>
          <w:rFonts w:ascii="Calibri" w:hAnsi="Calibri" w:cs="Calibri"/>
          <w:szCs w:val="22"/>
          <w:rtl/>
        </w:rPr>
        <w:t>الإسلامية)، العراق</w:t>
      </w:r>
      <w:r w:rsidR="001E64A6" w:rsidRPr="00C62B89">
        <w:rPr>
          <w:rFonts w:ascii="Calibri" w:hAnsi="Calibri" w:cs="Calibri"/>
          <w:szCs w:val="22"/>
          <w:rtl/>
        </w:rPr>
        <w:t>، أيرلندا</w:t>
      </w:r>
      <w:r w:rsidRPr="00C62B89">
        <w:rPr>
          <w:rFonts w:ascii="Calibri" w:hAnsi="Calibri" w:cs="Calibri"/>
          <w:szCs w:val="22"/>
          <w:rtl/>
        </w:rPr>
        <w:t>، إسرائيل، إيطاليا، جامايكا، اليابان، الأردن، كازاخستان، كينيا، قيرغيزستان، جمهورية لاو الديمقراطية الشعبية، لاتفيا، ليسوتو</w:t>
      </w:r>
      <w:r w:rsidR="007A7D23" w:rsidRPr="00C62B89">
        <w:rPr>
          <w:rFonts w:ascii="Calibri" w:hAnsi="Calibri" w:cs="Calibri"/>
          <w:szCs w:val="22"/>
          <w:rtl/>
        </w:rPr>
        <w:t xml:space="preserve">، ليبيريا، </w:t>
      </w:r>
      <w:r w:rsidRPr="00C62B89">
        <w:rPr>
          <w:rFonts w:ascii="Calibri" w:hAnsi="Calibri" w:cs="Calibri"/>
          <w:szCs w:val="22"/>
          <w:rtl/>
        </w:rPr>
        <w:t xml:space="preserve">ليتوانيا، مدغشقر، ملاوي، ماليزيا، مالي، المكسيك، </w:t>
      </w:r>
      <w:r w:rsidR="007A7D23" w:rsidRPr="00C62B89">
        <w:rPr>
          <w:rFonts w:ascii="Calibri" w:hAnsi="Calibri" w:cs="Calibri"/>
          <w:szCs w:val="22"/>
          <w:rtl/>
        </w:rPr>
        <w:t xml:space="preserve">ميكرونيزيا (ولايات </w:t>
      </w:r>
      <w:r w:rsidR="008A478A" w:rsidRPr="00C62B89">
        <w:rPr>
          <w:rFonts w:ascii="Calibri" w:hAnsi="Calibri" w:cs="Calibri" w:hint="cs"/>
          <w:szCs w:val="22"/>
          <w:rtl/>
        </w:rPr>
        <w:t xml:space="preserve">- </w:t>
      </w:r>
      <w:r w:rsidR="007A7D23" w:rsidRPr="00C62B89">
        <w:rPr>
          <w:rFonts w:ascii="Calibri" w:hAnsi="Calibri" w:cs="Calibri"/>
          <w:szCs w:val="22"/>
          <w:rtl/>
        </w:rPr>
        <w:t>اتحادية)،</w:t>
      </w:r>
      <w:r w:rsidRPr="00C62B89">
        <w:rPr>
          <w:rFonts w:ascii="Calibri" w:hAnsi="Calibri" w:cs="Calibri"/>
          <w:szCs w:val="22"/>
          <w:rtl/>
        </w:rPr>
        <w:t xml:space="preserve"> منغوليا، المغرب، موزمبيق، ناميبيا، نيبال، نيوزيلندا، النيجر، نيجيريا، النرويج، عمان، باكستان، بنما، باراغواي، بيرو، الفلبين، بولندا، البرتغال، قطر، جمهورية كوريا، جمهورية مولدوفا، رومانيا، الاتحاد الروسي، رواندا، </w:t>
      </w:r>
      <w:r w:rsidR="00F07AF2" w:rsidRPr="00C62B89">
        <w:rPr>
          <w:rFonts w:ascii="Calibri" w:hAnsi="Calibri" w:cs="Calibri"/>
          <w:szCs w:val="22"/>
          <w:rtl/>
        </w:rPr>
        <w:t xml:space="preserve">سانت كيتس ونيفيس، </w:t>
      </w:r>
      <w:r w:rsidR="00C27BF6" w:rsidRPr="00C62B89">
        <w:rPr>
          <w:rFonts w:ascii="Calibri" w:hAnsi="Calibri" w:cs="Calibri"/>
          <w:szCs w:val="22"/>
          <w:rtl/>
        </w:rPr>
        <w:t>سانت فنسنت وجزر غرينادين</w:t>
      </w:r>
      <w:r w:rsidRPr="00C62B89">
        <w:rPr>
          <w:rFonts w:ascii="Calibri" w:hAnsi="Calibri" w:cs="Calibri"/>
          <w:szCs w:val="22"/>
          <w:rtl/>
        </w:rPr>
        <w:t xml:space="preserve">، ساموا، </w:t>
      </w:r>
      <w:r w:rsidR="001E64A6" w:rsidRPr="00C62B89">
        <w:rPr>
          <w:rFonts w:ascii="Calibri" w:hAnsi="Calibri" w:cs="Calibri"/>
          <w:szCs w:val="22"/>
          <w:rtl/>
        </w:rPr>
        <w:t xml:space="preserve">ساو تومي وبرينسيبي، </w:t>
      </w:r>
      <w:r w:rsidRPr="00C62B89">
        <w:rPr>
          <w:rFonts w:ascii="Calibri" w:hAnsi="Calibri" w:cs="Calibri"/>
          <w:szCs w:val="22"/>
          <w:rtl/>
        </w:rPr>
        <w:t xml:space="preserve">المملكة العربية السعودية، صربيا، سيراليون، سنغافورة، سلوفاكيا، سلوفينيا، جنوب أفريقيا، إسبانيا، سريلانكا، السودان، السويد، سويسرا، الجمهورية العربية السورية، طاجيكستان، تايلاند، تيمور الشرقية، توغو، ترينيداد وتوباغو، تونس، تركيا، </w:t>
      </w:r>
      <w:r w:rsidR="001E64A6" w:rsidRPr="00C62B89">
        <w:rPr>
          <w:rFonts w:ascii="Calibri" w:hAnsi="Calibri" w:cs="Calibri"/>
          <w:szCs w:val="22"/>
          <w:rtl/>
        </w:rPr>
        <w:t xml:space="preserve">تركمانستان، </w:t>
      </w:r>
      <w:r w:rsidRPr="00C62B89">
        <w:rPr>
          <w:rFonts w:ascii="Calibri" w:hAnsi="Calibri" w:cs="Calibri"/>
          <w:szCs w:val="22"/>
          <w:rtl/>
        </w:rPr>
        <w:t xml:space="preserve">أوغندا، أوكرانيا، الإمارات العربية المتحدة، المملكة المتحدة، جمهورية تنزانيا المتحدة، الولايات المتحدة الأمريكية، أوروغواي، فانواتو، فنزويلا (جمهورية </w:t>
      </w:r>
      <w:r w:rsidR="008A478A" w:rsidRPr="00C62B89">
        <w:rPr>
          <w:rFonts w:ascii="Calibri" w:hAnsi="Calibri" w:cs="Calibri" w:hint="cs"/>
          <w:szCs w:val="22"/>
          <w:rtl/>
        </w:rPr>
        <w:t xml:space="preserve">- </w:t>
      </w:r>
      <w:proofErr w:type="spellStart"/>
      <w:r w:rsidRPr="00C62B89">
        <w:rPr>
          <w:rFonts w:ascii="Calibri" w:hAnsi="Calibri" w:cs="Calibri"/>
          <w:szCs w:val="22"/>
          <w:rtl/>
        </w:rPr>
        <w:t>البوليفارية</w:t>
      </w:r>
      <w:proofErr w:type="spellEnd"/>
      <w:r w:rsidRPr="00C62B89">
        <w:rPr>
          <w:rFonts w:ascii="Calibri" w:hAnsi="Calibri" w:cs="Calibri"/>
          <w:szCs w:val="22"/>
          <w:rtl/>
        </w:rPr>
        <w:t xml:space="preserve">)، </w:t>
      </w:r>
      <w:proofErr w:type="spellStart"/>
      <w:r w:rsidRPr="00C62B89">
        <w:rPr>
          <w:rFonts w:ascii="Calibri" w:hAnsi="Calibri" w:cs="Calibri"/>
          <w:szCs w:val="22"/>
          <w:rtl/>
        </w:rPr>
        <w:t>في</w:t>
      </w:r>
      <w:r w:rsidR="008A478A" w:rsidRPr="00C62B89">
        <w:rPr>
          <w:rFonts w:ascii="Calibri" w:hAnsi="Calibri" w:cs="Calibri" w:hint="cs"/>
          <w:szCs w:val="22"/>
          <w:rtl/>
        </w:rPr>
        <w:t>ي</w:t>
      </w:r>
      <w:r w:rsidRPr="00C62B89">
        <w:rPr>
          <w:rFonts w:ascii="Calibri" w:hAnsi="Calibri" w:cs="Calibri"/>
          <w:szCs w:val="22"/>
          <w:rtl/>
        </w:rPr>
        <w:t>ت</w:t>
      </w:r>
      <w:proofErr w:type="spellEnd"/>
      <w:r w:rsidR="008A478A" w:rsidRPr="00C62B89">
        <w:rPr>
          <w:rFonts w:ascii="Calibri" w:hAnsi="Calibri" w:cs="Calibri" w:hint="cs"/>
          <w:szCs w:val="22"/>
          <w:rtl/>
        </w:rPr>
        <w:t xml:space="preserve"> </w:t>
      </w:r>
      <w:r w:rsidRPr="00C62B89">
        <w:rPr>
          <w:rFonts w:ascii="Calibri" w:hAnsi="Calibri" w:cs="Calibri"/>
          <w:szCs w:val="22"/>
          <w:rtl/>
        </w:rPr>
        <w:t xml:space="preserve">نام، زامبيا، زيمبابوي، الاتحاد الأوروبي </w:t>
      </w:r>
      <w:r w:rsidR="006D2306" w:rsidRPr="00C62B89">
        <w:rPr>
          <w:rFonts w:ascii="Calibri" w:hAnsi="Calibri" w:cs="Calibri"/>
          <w:szCs w:val="22"/>
          <w:rtl/>
        </w:rPr>
        <w:t>(EU)</w:t>
      </w:r>
      <w:r w:rsidRPr="00C62B89">
        <w:rPr>
          <w:rFonts w:ascii="Calibri" w:hAnsi="Calibri" w:cs="Calibri"/>
          <w:szCs w:val="22"/>
          <w:rtl/>
        </w:rPr>
        <w:t>،</w:t>
      </w:r>
      <w:bookmarkStart w:id="2" w:name="_Hlk203826946"/>
      <w:r w:rsidRPr="00C62B89">
        <w:rPr>
          <w:rFonts w:ascii="Calibri" w:hAnsi="Calibri" w:cs="Calibri"/>
          <w:szCs w:val="22"/>
          <w:rtl/>
        </w:rPr>
        <w:t xml:space="preserve"> المنظمة الأفريقية للملكية الفكرية (OAPI)، المنظمة الإقليمية الأفريقية للملكية الفكرية (ARIPO)، </w:t>
      </w:r>
      <w:r w:rsidR="00686340" w:rsidRPr="00C62B89">
        <w:rPr>
          <w:rFonts w:ascii="Calibri" w:hAnsi="Calibri" w:cs="Calibri"/>
          <w:szCs w:val="22"/>
          <w:rtl/>
        </w:rPr>
        <w:t>المنظمة</w:t>
      </w:r>
      <w:r w:rsidRPr="00C62B89">
        <w:rPr>
          <w:rFonts w:ascii="Calibri" w:hAnsi="Calibri" w:cs="Calibri"/>
          <w:szCs w:val="22"/>
          <w:rtl/>
        </w:rPr>
        <w:t xml:space="preserve"> الأوروبية الآسيوية للبراءات </w:t>
      </w:r>
      <w:r w:rsidR="006D2306" w:rsidRPr="00C62B89">
        <w:rPr>
          <w:rFonts w:ascii="Calibri" w:hAnsi="Calibri" w:cs="Calibri"/>
          <w:szCs w:val="22"/>
          <w:rtl/>
        </w:rPr>
        <w:t>(EAPO)</w:t>
      </w:r>
      <w:r w:rsidRPr="00C62B89">
        <w:rPr>
          <w:rFonts w:ascii="Calibri" w:hAnsi="Calibri" w:cs="Calibri"/>
          <w:szCs w:val="22"/>
          <w:rtl/>
        </w:rPr>
        <w:t xml:space="preserve">، جامعة الدول العربية </w:t>
      </w:r>
      <w:r w:rsidR="006D2306" w:rsidRPr="00C62B89">
        <w:rPr>
          <w:rFonts w:ascii="Calibri" w:hAnsi="Calibri" w:cs="Calibri"/>
          <w:szCs w:val="22"/>
          <w:rtl/>
        </w:rPr>
        <w:t>(LAS)</w:t>
      </w:r>
      <w:r w:rsidRPr="00C62B89">
        <w:rPr>
          <w:rFonts w:ascii="Calibri" w:hAnsi="Calibri" w:cs="Calibri"/>
          <w:szCs w:val="22"/>
          <w:rtl/>
        </w:rPr>
        <w:t>، منظمة التعاون الإسلامي (OIC)، مكتب براءات الاختراع التابع لمجلس التعاون لدول الخليج العربية (مكتب براءات الاختراع التابع لمجلس التعاون)، مركز الجنوب (CS)</w:t>
      </w:r>
      <w:bookmarkEnd w:id="2"/>
      <w:r w:rsidRPr="00C62B89">
        <w:rPr>
          <w:rFonts w:ascii="Calibri" w:hAnsi="Calibri" w:cs="Calibri"/>
          <w:szCs w:val="22"/>
          <w:rtl/>
        </w:rPr>
        <w:t xml:space="preserve">، الاتحاد المعني بالأسماء الغذائية المشتركة (CCFN)، المجموعة الأوروبية لخدمات </w:t>
      </w:r>
      <w:r w:rsidR="008A478A" w:rsidRPr="00C62B89">
        <w:rPr>
          <w:rFonts w:ascii="Calibri" w:hAnsi="Calibri" w:cs="Calibri" w:hint="cs"/>
          <w:szCs w:val="22"/>
          <w:rtl/>
        </w:rPr>
        <w:t>ال</w:t>
      </w:r>
      <w:r w:rsidRPr="00C62B89">
        <w:rPr>
          <w:rFonts w:ascii="Calibri" w:hAnsi="Calibri" w:cs="Calibri"/>
          <w:szCs w:val="22"/>
          <w:rtl/>
        </w:rPr>
        <w:t>براءات التجارية (</w:t>
      </w:r>
      <w:proofErr w:type="spellStart"/>
      <w:r w:rsidRPr="00C62B89">
        <w:rPr>
          <w:rFonts w:ascii="Calibri" w:hAnsi="Calibri" w:cs="Calibri"/>
          <w:szCs w:val="22"/>
          <w:rtl/>
        </w:rPr>
        <w:t>PatCom</w:t>
      </w:r>
      <w:proofErr w:type="spellEnd"/>
      <w:r w:rsidRPr="00C62B89">
        <w:rPr>
          <w:rFonts w:ascii="Calibri" w:hAnsi="Calibri" w:cs="Calibri"/>
          <w:szCs w:val="22"/>
          <w:rtl/>
        </w:rPr>
        <w:t xml:space="preserve">)، الشبكة العالمية للخبراء المعنية بحقوق مستخدمي حق </w:t>
      </w:r>
      <w:r w:rsidR="008A478A" w:rsidRPr="00C62B89">
        <w:rPr>
          <w:rFonts w:ascii="Calibri" w:hAnsi="Calibri" w:cs="Calibri" w:hint="cs"/>
          <w:szCs w:val="22"/>
          <w:rtl/>
        </w:rPr>
        <w:t xml:space="preserve">المؤلف </w:t>
      </w:r>
      <w:r w:rsidRPr="00C62B89">
        <w:rPr>
          <w:rFonts w:ascii="Calibri" w:hAnsi="Calibri" w:cs="Calibri"/>
          <w:szCs w:val="22"/>
          <w:rtl/>
        </w:rPr>
        <w:t xml:space="preserve">(شبكة حقوق المستخدمين)، </w:t>
      </w:r>
      <w:r w:rsidR="004D1286" w:rsidRPr="00C62B89">
        <w:rPr>
          <w:rFonts w:ascii="Calibri" w:hAnsi="Calibri" w:cs="Calibri"/>
          <w:szCs w:val="22"/>
          <w:rtl/>
        </w:rPr>
        <w:t xml:space="preserve">غرفة التجارة الدولية (ICC)، </w:t>
      </w:r>
      <w:r w:rsidRPr="00C62B89">
        <w:rPr>
          <w:rFonts w:ascii="Calibri" w:hAnsi="Calibri" w:cs="Calibri"/>
          <w:szCs w:val="22"/>
          <w:rtl/>
        </w:rPr>
        <w:t xml:space="preserve">مدرسة أمريكا اللاتينية للملكية الفكرية (ELAPI)، الرابطة الأمريكية للملكية الصناعية (ASIPI)، والمجلس الدولي لتسويق الملكية الفكرية (IIPCC)، ومنظمة الشبكة الدولية للمؤشرات الجغرافية (ORIGIN)، وشبكة العالم الثالث (TWN)، ورابطة وكلاء </w:t>
      </w:r>
      <w:r w:rsidR="008A478A" w:rsidRPr="00C62B89">
        <w:rPr>
          <w:rFonts w:ascii="Calibri" w:hAnsi="Calibri" w:cs="Calibri" w:hint="cs"/>
          <w:szCs w:val="22"/>
          <w:rtl/>
        </w:rPr>
        <w:t>ال</w:t>
      </w:r>
      <w:r w:rsidRPr="00C62B89">
        <w:rPr>
          <w:rFonts w:ascii="Calibri" w:hAnsi="Calibri" w:cs="Calibri"/>
          <w:szCs w:val="22"/>
          <w:rtl/>
        </w:rPr>
        <w:t xml:space="preserve">براءات الصينية (ACPAA)، والرابطة العربية الأمريكية للملكية الفكرية (AAIPA)، </w:t>
      </w:r>
      <w:r w:rsidR="00387F17" w:rsidRPr="00C62B89">
        <w:rPr>
          <w:rFonts w:ascii="Calibri" w:hAnsi="Calibri" w:cs="Calibri"/>
          <w:szCs w:val="22"/>
          <w:rtl/>
        </w:rPr>
        <w:t xml:space="preserve">اتحاد البث في آسيا والمحيط الهادئ (ABU)، </w:t>
      </w:r>
      <w:r w:rsidR="006D2306" w:rsidRPr="00C62B89">
        <w:rPr>
          <w:rFonts w:ascii="Calibri" w:hAnsi="Calibri" w:cs="Calibri"/>
          <w:szCs w:val="22"/>
          <w:rtl/>
        </w:rPr>
        <w:t xml:space="preserve">والجمعية المكسيكية لحماية الملكية الفكرية (AMPPI)، </w:t>
      </w:r>
      <w:r w:rsidRPr="00C62B89">
        <w:rPr>
          <w:rFonts w:ascii="Calibri" w:hAnsi="Calibri" w:cs="Calibri"/>
          <w:szCs w:val="22"/>
          <w:rtl/>
        </w:rPr>
        <w:t>وجمعية البحرين للملكية الفكرية (BIPS)، ومجموعة حماية مالكي العلامات التجارية (</w:t>
      </w:r>
      <w:proofErr w:type="spellStart"/>
      <w:r w:rsidRPr="00C62B89">
        <w:rPr>
          <w:rFonts w:ascii="Calibri" w:hAnsi="Calibri" w:cs="Calibri"/>
          <w:szCs w:val="22"/>
          <w:rtl/>
        </w:rPr>
        <w:t>Gulf</w:t>
      </w:r>
      <w:proofErr w:type="spellEnd"/>
      <w:r w:rsidRPr="00C62B89">
        <w:rPr>
          <w:rFonts w:ascii="Calibri" w:hAnsi="Calibri" w:cs="Calibri"/>
          <w:szCs w:val="22"/>
          <w:rtl/>
        </w:rPr>
        <w:t xml:space="preserve"> BPG)، </w:t>
      </w:r>
      <w:r w:rsidR="00847D07" w:rsidRPr="00C62B89">
        <w:rPr>
          <w:rFonts w:ascii="Calibri" w:hAnsi="Calibri" w:cs="Calibri"/>
          <w:szCs w:val="22"/>
          <w:rtl/>
        </w:rPr>
        <w:t>والمؤسسة اللاتينية لأبحاث الملكية الفكرية من أجل التنمية (</w:t>
      </w:r>
      <w:proofErr w:type="spellStart"/>
      <w:r w:rsidR="00847D07" w:rsidRPr="00C62B89">
        <w:rPr>
          <w:rFonts w:ascii="Calibri" w:hAnsi="Calibri" w:cs="Calibri"/>
          <w:szCs w:val="22"/>
          <w:rtl/>
        </w:rPr>
        <w:t>Corporación</w:t>
      </w:r>
      <w:proofErr w:type="spellEnd"/>
      <w:r w:rsidR="00847D07" w:rsidRPr="00C62B89">
        <w:rPr>
          <w:rFonts w:ascii="Calibri" w:hAnsi="Calibri" w:cs="Calibri"/>
          <w:szCs w:val="22"/>
          <w:rtl/>
        </w:rPr>
        <w:t xml:space="preserve"> </w:t>
      </w:r>
      <w:proofErr w:type="spellStart"/>
      <w:r w:rsidR="00847D07" w:rsidRPr="00C62B89">
        <w:rPr>
          <w:rFonts w:ascii="Calibri" w:hAnsi="Calibri" w:cs="Calibri"/>
          <w:szCs w:val="22"/>
          <w:rtl/>
        </w:rPr>
        <w:t>Innovarte</w:t>
      </w:r>
      <w:proofErr w:type="spellEnd"/>
      <w:r w:rsidR="00847D07" w:rsidRPr="00C62B89">
        <w:rPr>
          <w:rFonts w:ascii="Calibri" w:hAnsi="Calibri" w:cs="Calibri"/>
          <w:szCs w:val="22"/>
          <w:rtl/>
        </w:rPr>
        <w:t xml:space="preserve">)، </w:t>
      </w:r>
      <w:r w:rsidRPr="00C62B89">
        <w:rPr>
          <w:rFonts w:ascii="Calibri" w:hAnsi="Calibri" w:cs="Calibri"/>
          <w:szCs w:val="22"/>
          <w:rtl/>
        </w:rPr>
        <w:t xml:space="preserve">والمجلس المصري للابتكار والإبداع </w:t>
      </w:r>
      <w:r w:rsidR="00453CBC" w:rsidRPr="00C62B89">
        <w:rPr>
          <w:rFonts w:ascii="Calibri" w:hAnsi="Calibri" w:cs="Calibri"/>
          <w:szCs w:val="22"/>
          <w:rtl/>
        </w:rPr>
        <w:t xml:space="preserve">وحماية المعلومات </w:t>
      </w:r>
      <w:r w:rsidRPr="00C62B89">
        <w:rPr>
          <w:rFonts w:ascii="Calibri" w:hAnsi="Calibri" w:cs="Calibri"/>
          <w:szCs w:val="22"/>
          <w:rtl/>
        </w:rPr>
        <w:t xml:space="preserve">(ECCIPP)، جمعية الإمارات للملكية الفكرية (EIPA)، </w:t>
      </w:r>
      <w:r w:rsidR="00430219" w:rsidRPr="00C62B89">
        <w:rPr>
          <w:rFonts w:ascii="Calibri" w:hAnsi="Calibri" w:cs="Calibri"/>
          <w:szCs w:val="22"/>
          <w:rtl/>
        </w:rPr>
        <w:t xml:space="preserve">وجمعية الناشرين الإماراتيين (EPA)، </w:t>
      </w:r>
      <w:r w:rsidRPr="00C62B89">
        <w:rPr>
          <w:rFonts w:ascii="Calibri" w:hAnsi="Calibri" w:cs="Calibri"/>
          <w:szCs w:val="22"/>
          <w:rtl/>
        </w:rPr>
        <w:t xml:space="preserve">وجمعية الإمارات لإدارة حقوق الاستنساخ (ERRA)، ونادي الإمارات للعلوم، </w:t>
      </w:r>
      <w:r w:rsidR="00686340" w:rsidRPr="00C62B89">
        <w:rPr>
          <w:rFonts w:ascii="Calibri" w:hAnsi="Calibri" w:cs="Calibri"/>
          <w:szCs w:val="22"/>
          <w:rtl/>
        </w:rPr>
        <w:t>والاتحاد الأوروبي للبث (EBU)، و</w:t>
      </w:r>
      <w:r w:rsidR="00161E46" w:rsidRPr="00C62B89">
        <w:rPr>
          <w:rFonts w:ascii="Calibri" w:hAnsi="Calibri" w:cs="Calibri"/>
          <w:szCs w:val="22"/>
          <w:rtl/>
        </w:rPr>
        <w:t>الأمانة</w:t>
      </w:r>
      <w:r w:rsidR="00686340" w:rsidRPr="00C62B89">
        <w:rPr>
          <w:rFonts w:ascii="Calibri" w:hAnsi="Calibri" w:cs="Calibri"/>
          <w:szCs w:val="22"/>
          <w:rtl/>
        </w:rPr>
        <w:t xml:space="preserve"> للجماعة </w:t>
      </w:r>
      <w:proofErr w:type="spellStart"/>
      <w:r w:rsidR="00686340" w:rsidRPr="00C62B89">
        <w:rPr>
          <w:rFonts w:ascii="Calibri" w:hAnsi="Calibri" w:cs="Calibri"/>
          <w:szCs w:val="22"/>
          <w:rtl/>
        </w:rPr>
        <w:t>الأنديزية</w:t>
      </w:r>
      <w:proofErr w:type="spellEnd"/>
      <w:r w:rsidR="00686340" w:rsidRPr="00C62B89">
        <w:rPr>
          <w:rFonts w:ascii="Calibri" w:hAnsi="Calibri" w:cs="Calibri"/>
          <w:szCs w:val="22"/>
          <w:rtl/>
        </w:rPr>
        <w:t xml:space="preserve">، </w:t>
      </w:r>
      <w:r w:rsidRPr="00C62B89">
        <w:rPr>
          <w:rFonts w:ascii="Calibri" w:hAnsi="Calibri" w:cs="Calibri"/>
          <w:szCs w:val="22"/>
          <w:rtl/>
        </w:rPr>
        <w:t xml:space="preserve">والجمعية الألمانية لقانون الملكية الفكرية (GRUR)، </w:t>
      </w:r>
      <w:r w:rsidR="00680414">
        <w:rPr>
          <w:rFonts w:ascii="Calibri" w:hAnsi="Calibri" w:cs="Calibri" w:hint="cs"/>
          <w:szCs w:val="22"/>
          <w:rtl/>
        </w:rPr>
        <w:t>و</w:t>
      </w:r>
      <w:r w:rsidR="00686340" w:rsidRPr="00C62B89">
        <w:rPr>
          <w:rFonts w:ascii="Calibri" w:hAnsi="Calibri" w:cs="Calibri"/>
          <w:szCs w:val="22"/>
          <w:rtl/>
        </w:rPr>
        <w:t xml:space="preserve">جمعية </w:t>
      </w:r>
      <w:r w:rsidR="005114B1">
        <w:rPr>
          <w:rFonts w:ascii="Calibri" w:hAnsi="Calibri" w:cs="Calibri"/>
          <w:szCs w:val="22"/>
          <w:rtl/>
        </w:rPr>
        <w:t>“</w:t>
      </w:r>
      <w:proofErr w:type="spellStart"/>
      <w:r w:rsidR="00686340" w:rsidRPr="00C62B89">
        <w:rPr>
          <w:rFonts w:ascii="Calibri" w:hAnsi="Calibri" w:cs="Calibri"/>
          <w:szCs w:val="22"/>
          <w:rtl/>
        </w:rPr>
        <w:t>إنفوكونز</w:t>
      </w:r>
      <w:proofErr w:type="spellEnd"/>
      <w:r w:rsidR="005114B1">
        <w:rPr>
          <w:rFonts w:ascii="Calibri" w:hAnsi="Calibri" w:cs="Calibri"/>
          <w:szCs w:val="22"/>
          <w:rtl/>
        </w:rPr>
        <w:t>”</w:t>
      </w:r>
      <w:r w:rsidR="00686340" w:rsidRPr="00C62B89">
        <w:rPr>
          <w:rFonts w:ascii="Calibri" w:hAnsi="Calibri" w:cs="Calibri"/>
          <w:szCs w:val="22"/>
          <w:rtl/>
        </w:rPr>
        <w:t xml:space="preserve">، </w:t>
      </w:r>
      <w:r w:rsidRPr="00C62B89">
        <w:rPr>
          <w:rFonts w:ascii="Calibri" w:hAnsi="Calibri" w:cs="Calibri"/>
          <w:szCs w:val="22"/>
          <w:rtl/>
        </w:rPr>
        <w:t xml:space="preserve">معهد الملكية الفكرية والعدالة الاجتماعية (IIPSJ)، جمعية حماية الملكية الفكرية (IPPA)، </w:t>
      </w:r>
      <w:r w:rsidR="00686340" w:rsidRPr="00C62B89">
        <w:rPr>
          <w:rFonts w:ascii="Calibri" w:hAnsi="Calibri" w:cs="Calibri"/>
          <w:szCs w:val="22"/>
          <w:rtl/>
        </w:rPr>
        <w:t xml:space="preserve">الاتحاد الدولي لمحامي الملكية الفكرية (FICPI)، </w:t>
      </w:r>
      <w:r w:rsidRPr="00C62B89">
        <w:rPr>
          <w:rFonts w:ascii="Calibri" w:hAnsi="Calibri" w:cs="Calibri"/>
          <w:szCs w:val="22"/>
          <w:rtl/>
        </w:rPr>
        <w:t>الجمعية اليابانية للملكية الفكرية (JIPA)</w:t>
      </w:r>
      <w:r w:rsidR="006D2306" w:rsidRPr="00C62B89">
        <w:rPr>
          <w:rFonts w:ascii="Calibri" w:hAnsi="Calibri" w:cs="Calibri"/>
          <w:szCs w:val="22"/>
          <w:rtl/>
        </w:rPr>
        <w:t xml:space="preserve">، منظمة </w:t>
      </w:r>
      <w:r w:rsidR="005114B1">
        <w:rPr>
          <w:rFonts w:ascii="Calibri" w:hAnsi="Calibri" w:cs="Calibri"/>
          <w:szCs w:val="22"/>
          <w:rtl/>
        </w:rPr>
        <w:t>“</w:t>
      </w:r>
      <w:r w:rsidRPr="00C62B89">
        <w:rPr>
          <w:rFonts w:ascii="Calibri" w:hAnsi="Calibri" w:cs="Calibri"/>
          <w:szCs w:val="22"/>
          <w:rtl/>
        </w:rPr>
        <w:t>إيكولوجيا المعرفة الدولية</w:t>
      </w:r>
      <w:r w:rsidR="005114B1">
        <w:rPr>
          <w:rFonts w:ascii="Calibri" w:hAnsi="Calibri" w:cs="Calibri"/>
          <w:szCs w:val="22"/>
          <w:rtl/>
        </w:rPr>
        <w:t>”</w:t>
      </w:r>
      <w:r w:rsidRPr="00C62B89">
        <w:rPr>
          <w:rFonts w:ascii="Calibri" w:hAnsi="Calibri" w:cs="Calibri"/>
          <w:szCs w:val="22"/>
          <w:rtl/>
        </w:rPr>
        <w:t xml:space="preserve"> (KEI)</w:t>
      </w:r>
      <w:r w:rsidR="006D2306" w:rsidRPr="00C62B89">
        <w:rPr>
          <w:rFonts w:ascii="Calibri" w:hAnsi="Calibri" w:cs="Calibri"/>
          <w:szCs w:val="22"/>
          <w:rtl/>
        </w:rPr>
        <w:t xml:space="preserve">، </w:t>
      </w:r>
      <w:r w:rsidR="00177AF4" w:rsidRPr="00C62B89">
        <w:rPr>
          <w:rFonts w:ascii="Calibri" w:hAnsi="Calibri" w:cs="Calibri"/>
          <w:szCs w:val="22"/>
          <w:rtl/>
        </w:rPr>
        <w:t>ومجمع براءات اختراع الأدوية (MPP)</w:t>
      </w:r>
      <w:r w:rsidRPr="00C62B89">
        <w:rPr>
          <w:rFonts w:ascii="Calibri" w:hAnsi="Calibri" w:cs="Calibri"/>
          <w:szCs w:val="22"/>
          <w:rtl/>
        </w:rPr>
        <w:t>.</w:t>
      </w:r>
      <w:bookmarkEnd w:id="0"/>
      <w:bookmarkEnd w:id="1"/>
    </w:p>
    <w:p w14:paraId="4694ED5C" w14:textId="5EC5FA3C" w:rsidR="008C64CE" w:rsidRPr="00C62B89" w:rsidRDefault="006005FA" w:rsidP="008F64E4">
      <w:pPr>
        <w:pStyle w:val="ONUME"/>
        <w:rPr>
          <w:rFonts w:ascii="Calibri" w:hAnsi="Calibri" w:cs="Calibri"/>
          <w:szCs w:val="22"/>
        </w:rPr>
      </w:pPr>
      <w:r w:rsidRPr="00C62B89">
        <w:rPr>
          <w:rFonts w:ascii="Calibri" w:hAnsi="Calibri" w:cs="Calibri" w:hint="cs"/>
          <w:szCs w:val="22"/>
          <w:rtl/>
        </w:rPr>
        <w:t>و</w:t>
      </w:r>
      <w:r w:rsidR="001D75EA" w:rsidRPr="00C62B89">
        <w:rPr>
          <w:rFonts w:ascii="Calibri" w:hAnsi="Calibri" w:cs="Calibri"/>
          <w:szCs w:val="22"/>
          <w:rtl/>
        </w:rPr>
        <w:t xml:space="preserve">أشادت الوفود والممثلون بالمدير العام والأمانة على العمل الذي قاما به خلال العام الماضي، بما في ذلك ما يتعلق بإعداد الوثائق والترتيبات الخاصة بالجمعية. وقدمت بعض الوفود والممثلين بيانات </w:t>
      </w:r>
      <w:r w:rsidR="006404A5" w:rsidRPr="00C62B89">
        <w:rPr>
          <w:rFonts w:ascii="Calibri" w:hAnsi="Calibri" w:cs="Calibri"/>
          <w:szCs w:val="22"/>
          <w:rtl/>
        </w:rPr>
        <w:t xml:space="preserve">مكتوبة، وهي </w:t>
      </w:r>
      <w:r w:rsidR="001D75EA" w:rsidRPr="00C62B89">
        <w:rPr>
          <w:rFonts w:ascii="Calibri" w:hAnsi="Calibri" w:cs="Calibri"/>
          <w:szCs w:val="22"/>
          <w:rtl/>
        </w:rPr>
        <w:t xml:space="preserve">متاحة </w:t>
      </w:r>
      <w:hyperlink r:id="rId13" w:history="1">
        <w:r w:rsidR="001D75EA" w:rsidRPr="00C62B89">
          <w:rPr>
            <w:rStyle w:val="Hyperlink"/>
            <w:rFonts w:ascii="Calibri" w:hAnsi="Calibri" w:cs="Calibri"/>
            <w:szCs w:val="22"/>
            <w:rtl/>
          </w:rPr>
          <w:t>هنا</w:t>
        </w:r>
      </w:hyperlink>
      <w:r w:rsidR="00885170" w:rsidRPr="00C62B89">
        <w:rPr>
          <w:rFonts w:ascii="Calibri" w:hAnsi="Calibri" w:cs="Calibri"/>
          <w:szCs w:val="22"/>
          <w:rtl/>
        </w:rPr>
        <w:t xml:space="preserve"> (انقر</w:t>
      </w:r>
      <w:r w:rsidR="00EE60D4" w:rsidRPr="00C62B89">
        <w:rPr>
          <w:rFonts w:ascii="Calibri" w:hAnsi="Calibri" w:cs="Calibri" w:hint="cs"/>
          <w:szCs w:val="22"/>
          <w:rtl/>
        </w:rPr>
        <w:t>(ي)</w:t>
      </w:r>
      <w:r w:rsidR="00885170" w:rsidRPr="00C62B89">
        <w:rPr>
          <w:rFonts w:ascii="Calibri" w:hAnsi="Calibri" w:cs="Calibri"/>
          <w:szCs w:val="22"/>
          <w:rtl/>
        </w:rPr>
        <w:t xml:space="preserve"> على </w:t>
      </w:r>
      <w:r w:rsidR="00EE60D4" w:rsidRPr="00C62B89">
        <w:rPr>
          <w:rFonts w:ascii="Calibri" w:hAnsi="Calibri" w:cs="Calibri" w:hint="cs"/>
          <w:szCs w:val="22"/>
          <w:rtl/>
        </w:rPr>
        <w:t>"</w:t>
      </w:r>
      <w:r w:rsidR="00885170" w:rsidRPr="00C62B89">
        <w:rPr>
          <w:rFonts w:ascii="Calibri" w:hAnsi="Calibri" w:cs="Calibri"/>
          <w:szCs w:val="22"/>
          <w:rtl/>
        </w:rPr>
        <w:t>البيانات المكتوبة</w:t>
      </w:r>
      <w:r w:rsidR="00EE60D4" w:rsidRPr="00C62B89">
        <w:rPr>
          <w:rFonts w:ascii="Calibri" w:hAnsi="Calibri" w:cs="Calibri" w:hint="cs"/>
          <w:szCs w:val="22"/>
          <w:rtl/>
        </w:rPr>
        <w:t>"</w:t>
      </w:r>
      <w:r w:rsidR="009C4429" w:rsidRPr="00C62B89">
        <w:rPr>
          <w:rFonts w:ascii="Calibri" w:hAnsi="Calibri" w:cs="Calibri"/>
          <w:szCs w:val="22"/>
          <w:rtl/>
        </w:rPr>
        <w:t>)</w:t>
      </w:r>
      <w:r w:rsidR="001D75EA" w:rsidRPr="00C62B89">
        <w:rPr>
          <w:rFonts w:ascii="Calibri" w:hAnsi="Calibri" w:cs="Calibri"/>
          <w:szCs w:val="22"/>
          <w:rtl/>
        </w:rPr>
        <w:t>.</w:t>
      </w:r>
    </w:p>
    <w:bookmarkStart w:id="3" w:name="_Toc200609362"/>
    <w:bookmarkEnd w:id="3"/>
    <w:p w14:paraId="0D4B2836" w14:textId="17E6BEB8" w:rsidR="00C05A30" w:rsidRDefault="00C22415" w:rsidP="008F64E4">
      <w:pPr>
        <w:pStyle w:val="ONUME"/>
        <w:rPr>
          <w:rFonts w:ascii="Calibri" w:hAnsi="Calibri" w:cs="Calibri"/>
          <w:szCs w:val="22"/>
          <w:rtl/>
        </w:rPr>
      </w:pPr>
      <w:r w:rsidRPr="00C62B89">
        <w:rPr>
          <w:rStyle w:val="Hyperlink"/>
          <w:rFonts w:ascii="Calibri" w:hAnsi="Calibri" w:cs="Calibri"/>
          <w:caps/>
          <w:szCs w:val="22"/>
          <w:rtl/>
        </w:rPr>
        <w:fldChar w:fldCharType="begin"/>
      </w:r>
      <w:r w:rsidR="009A2E8A" w:rsidRPr="00C62B89">
        <w:rPr>
          <w:rStyle w:val="Hyperlink"/>
          <w:rFonts w:ascii="Calibri" w:hAnsi="Calibri" w:cs="Calibri"/>
          <w:caps/>
          <w:szCs w:val="22"/>
          <w:rtl/>
        </w:rPr>
        <w:instrText xml:space="preserve">HYPERLINK "https://webcast.wipo.int/video/A_68_2026-07-07_600d3cbd-7f7f-4f71-aeb0-08ded6a77707?startTime=3088" \h </w:instrText>
      </w:r>
      <w:r w:rsidRPr="00C62B89">
        <w:rPr>
          <w:rStyle w:val="Hyperlink"/>
          <w:rFonts w:ascii="Calibri" w:hAnsi="Calibri" w:cs="Calibri"/>
          <w:caps/>
          <w:szCs w:val="22"/>
          <w:rtl/>
        </w:rPr>
      </w:r>
      <w:r w:rsidRPr="00C62B89">
        <w:rPr>
          <w:rStyle w:val="Hyperlink"/>
          <w:rFonts w:ascii="Calibri" w:hAnsi="Calibri" w:cs="Calibri"/>
          <w:caps/>
          <w:szCs w:val="22"/>
          <w:rtl/>
        </w:rPr>
        <w:fldChar w:fldCharType="separate"/>
      </w:r>
      <w:r w:rsidR="00EE60D4" w:rsidRPr="00C62B89">
        <w:rPr>
          <w:rStyle w:val="Hyperlink"/>
          <w:rFonts w:ascii="Calibri" w:hAnsi="Calibri" w:cs="Calibri" w:hint="cs"/>
          <w:caps/>
          <w:szCs w:val="22"/>
          <w:rtl/>
        </w:rPr>
        <w:t>الر</w:t>
      </w:r>
      <w:r w:rsidR="00F05BE2" w:rsidRPr="00C62B89">
        <w:rPr>
          <w:rStyle w:val="Hyperlink"/>
          <w:rFonts w:ascii="Calibri" w:hAnsi="Calibri" w:cs="Calibri"/>
          <w:caps/>
          <w:szCs w:val="22"/>
          <w:rtl/>
        </w:rPr>
        <w:t>ئيس</w:t>
      </w:r>
      <w:r w:rsidRPr="00C62B89">
        <w:rPr>
          <w:rStyle w:val="Hyperlink"/>
          <w:rFonts w:ascii="Calibri" w:hAnsi="Calibri" w:cs="Calibri"/>
          <w:caps/>
          <w:szCs w:val="22"/>
          <w:rtl/>
        </w:rPr>
        <w:fldChar w:fldCharType="end"/>
      </w:r>
      <w:r w:rsidR="00876B47" w:rsidRPr="00C62B89">
        <w:rPr>
          <w:rFonts w:ascii="Calibri" w:hAnsi="Calibri" w:cs="Calibri"/>
          <w:szCs w:val="22"/>
          <w:rtl/>
        </w:rPr>
        <w:t xml:space="preserve">: ننتقل الآن إلى البند 4 من جدول الأعمال، وهو </w:t>
      </w:r>
      <w:r w:rsidR="00EE60D4" w:rsidRPr="00C62B89">
        <w:rPr>
          <w:rFonts w:ascii="Calibri" w:hAnsi="Calibri" w:cs="Calibri" w:hint="cs"/>
          <w:szCs w:val="22"/>
          <w:rtl/>
        </w:rPr>
        <w:t>"</w:t>
      </w:r>
      <w:r w:rsidR="00876B47" w:rsidRPr="00C62B89">
        <w:rPr>
          <w:rFonts w:ascii="Calibri" w:hAnsi="Calibri" w:cs="Calibri"/>
          <w:szCs w:val="22"/>
          <w:rtl/>
        </w:rPr>
        <w:t>البيانات العامة</w:t>
      </w:r>
      <w:r w:rsidR="00EE60D4" w:rsidRPr="00C62B89">
        <w:rPr>
          <w:rFonts w:ascii="Calibri" w:hAnsi="Calibri" w:cs="Calibri" w:hint="cs"/>
          <w:szCs w:val="22"/>
          <w:rtl/>
        </w:rPr>
        <w:t>"</w:t>
      </w:r>
      <w:r w:rsidR="00876B47" w:rsidRPr="00C62B89">
        <w:rPr>
          <w:rFonts w:ascii="Calibri" w:hAnsi="Calibri" w:cs="Calibri"/>
          <w:szCs w:val="22"/>
          <w:rtl/>
        </w:rPr>
        <w:t>. سنمنح الكلمة أولاً لمنسقي المجموعات في الويبو، تليها بيانات المجموعات غير الرسمية للدول الأعضاء في الويبو. ثم ننتقل إلى الوزراء، وبعد ذلك إلى الأعضاء الأفراد، وأخيراً إلى المراقبين. أود أن أذكّر الوفود بضرورة الإيجاز. أمام المجموعات والوزراء ثلاث دقائق. أما الأعضاء الأفراد فلديهم دقيقتان، والمراقبون دقيقة واحدة. كما يمكنكم تقديم بيانكم الكامل، بغض النظر عن طوله، إلى الأمانة، وسيُدرج في المحضر. وستكون البيانات متاحة عبر البث المباشر على الإنترنت وفي المحضر الذي سيُعد للجمعية. وأود الآن أن أعطي الكلمة للوفد الأول، المملكة العربية السعودية، الذي يتحدث نيابة عن مجموعة آسيا والمحيط الهادئ.</w:t>
      </w:r>
    </w:p>
    <w:p w14:paraId="0A2F5A42" w14:textId="77777777" w:rsidR="00C05A30" w:rsidRDefault="00C05A30">
      <w:pPr>
        <w:bidi w:val="0"/>
        <w:rPr>
          <w:rFonts w:ascii="Calibri" w:eastAsia="SimSun" w:hAnsi="Calibri" w:cs="Calibri"/>
          <w:rtl/>
          <w:lang w:eastAsia="zh-CN"/>
        </w:rPr>
      </w:pPr>
      <w:r>
        <w:rPr>
          <w:rFonts w:ascii="Calibri" w:hAnsi="Calibri" w:cs="Calibri"/>
          <w:rtl/>
        </w:rPr>
        <w:br w:type="page"/>
      </w:r>
    </w:p>
    <w:p w14:paraId="5267580B" w14:textId="4BF9C0B8" w:rsidR="00F81073" w:rsidRPr="00C62B89" w:rsidRDefault="00EE60D4" w:rsidP="008F64E4">
      <w:pPr>
        <w:pStyle w:val="ONUME"/>
        <w:rPr>
          <w:rFonts w:ascii="Calibri" w:hAnsi="Calibri" w:cs="Calibri"/>
          <w:szCs w:val="22"/>
        </w:rPr>
      </w:pPr>
      <w:hyperlink r:id="rId14">
        <w:r w:rsidRPr="00C62B89">
          <w:rPr>
            <w:rStyle w:val="Hyperlink"/>
            <w:rFonts w:ascii="Calibri" w:eastAsia="Simplified Arabic" w:hAnsi="Calibri" w:cs="Calibri" w:hint="cs"/>
            <w:szCs w:val="22"/>
            <w:rtl/>
          </w:rPr>
          <w:t xml:space="preserve">المملكة </w:t>
        </w:r>
        <w:r w:rsidR="005C79D7" w:rsidRPr="00C62B89">
          <w:rPr>
            <w:rStyle w:val="Hyperlink"/>
            <w:rFonts w:ascii="Calibri" w:eastAsia="Simplified Arabic" w:hAnsi="Calibri" w:cs="Calibri"/>
            <w:szCs w:val="22"/>
            <w:rtl/>
          </w:rPr>
          <w:t>العربية السعودية</w:t>
        </w:r>
        <w:r w:rsidR="00795925" w:rsidRPr="00C62B89">
          <w:rPr>
            <w:rFonts w:ascii="Calibri" w:hAnsi="Calibri" w:cs="Calibri"/>
            <w:szCs w:val="22"/>
            <w:rtl/>
          </w:rPr>
          <w:t>:</w:t>
        </w:r>
      </w:hyperlink>
      <w:r w:rsidR="00C22415" w:rsidRPr="00C62B89">
        <w:rPr>
          <w:rFonts w:ascii="Calibri" w:hAnsi="Calibri" w:cs="Calibri"/>
          <w:szCs w:val="22"/>
          <w:rtl/>
        </w:rPr>
        <w:t xml:space="preserve"> تتشرف المملكة العربية السعودية </w:t>
      </w:r>
      <w:r w:rsidR="000D3EF1" w:rsidRPr="00C62B89">
        <w:rPr>
          <w:rFonts w:ascii="Calibri" w:hAnsi="Calibri" w:cs="Calibri"/>
          <w:szCs w:val="22"/>
          <w:rtl/>
        </w:rPr>
        <w:t xml:space="preserve">بإلقاء </w:t>
      </w:r>
      <w:r w:rsidR="00977A3D" w:rsidRPr="00C62B89">
        <w:rPr>
          <w:rFonts w:ascii="Calibri" w:hAnsi="Calibri" w:cs="Calibri"/>
          <w:szCs w:val="22"/>
          <w:rtl/>
        </w:rPr>
        <w:t xml:space="preserve">هذا </w:t>
      </w:r>
      <w:r w:rsidR="00C22415" w:rsidRPr="00C62B89">
        <w:rPr>
          <w:rFonts w:ascii="Calibri" w:hAnsi="Calibri" w:cs="Calibri"/>
          <w:szCs w:val="22"/>
          <w:rtl/>
        </w:rPr>
        <w:t xml:space="preserve">البيان نيابة عن </w:t>
      </w:r>
      <w:r w:rsidR="00F81073" w:rsidRPr="00C62B89">
        <w:rPr>
          <w:rFonts w:ascii="Calibri" w:hAnsi="Calibri" w:cs="Calibri"/>
          <w:szCs w:val="22"/>
          <w:rtl/>
        </w:rPr>
        <w:t>مجموعة آسيا والمحيط الهادئ (</w:t>
      </w:r>
      <w:r w:rsidR="00C22415" w:rsidRPr="00C62B89">
        <w:rPr>
          <w:rFonts w:ascii="Calibri" w:hAnsi="Calibri" w:cs="Calibri"/>
          <w:szCs w:val="22"/>
          <w:rtl/>
        </w:rPr>
        <w:t>APG</w:t>
      </w:r>
      <w:r w:rsidR="00F81073" w:rsidRPr="00C62B89">
        <w:rPr>
          <w:rFonts w:ascii="Calibri" w:hAnsi="Calibri" w:cs="Calibri"/>
          <w:szCs w:val="22"/>
          <w:rtl/>
        </w:rPr>
        <w:t>)</w:t>
      </w:r>
      <w:r w:rsidR="00775FA9" w:rsidRPr="00C62B89">
        <w:rPr>
          <w:rFonts w:ascii="Calibri" w:hAnsi="Calibri" w:cs="Calibri"/>
          <w:szCs w:val="22"/>
          <w:rtl/>
        </w:rPr>
        <w:t xml:space="preserve">. </w:t>
      </w:r>
      <w:r w:rsidR="00F81073" w:rsidRPr="00C62B89">
        <w:rPr>
          <w:rFonts w:ascii="Calibri" w:hAnsi="Calibri" w:cs="Calibri"/>
          <w:szCs w:val="22"/>
          <w:rtl/>
        </w:rPr>
        <w:t xml:space="preserve">وتهنئ المجموعة </w:t>
      </w:r>
      <w:r w:rsidR="00D55BF6" w:rsidRPr="00C62B89">
        <w:rPr>
          <w:rFonts w:ascii="Calibri" w:hAnsi="Calibri" w:cs="Calibri"/>
          <w:szCs w:val="22"/>
          <w:rtl/>
        </w:rPr>
        <w:t xml:space="preserve">المدير العام </w:t>
      </w:r>
      <w:r w:rsidR="00F81073" w:rsidRPr="00C62B89">
        <w:rPr>
          <w:rFonts w:ascii="Calibri" w:hAnsi="Calibri" w:cs="Calibri"/>
          <w:szCs w:val="22"/>
          <w:rtl/>
        </w:rPr>
        <w:t xml:space="preserve">على تعيينه لولاية ثانية. وباعتباره أول مدير عام من </w:t>
      </w:r>
      <w:r w:rsidR="0058158F" w:rsidRPr="00C62B89">
        <w:rPr>
          <w:rFonts w:ascii="Calibri" w:hAnsi="Calibri" w:cs="Calibri"/>
          <w:szCs w:val="22"/>
          <w:rtl/>
        </w:rPr>
        <w:t xml:space="preserve">منطقة مجموعة آسيا والمحيط </w:t>
      </w:r>
      <w:r w:rsidR="00F81073" w:rsidRPr="00C62B89">
        <w:rPr>
          <w:rFonts w:ascii="Calibri" w:hAnsi="Calibri" w:cs="Calibri"/>
          <w:szCs w:val="22"/>
          <w:rtl/>
        </w:rPr>
        <w:t xml:space="preserve">الهادئ، فإن إعادة تعيينه تعكس الثقة التي أولتها الدول الأعضاء لقيادته. ويتطلع المجموعة إلى مواصلة تعاونها الوثيق معه في النهوض بولاية الويبو بطريقة تخدم مصالح جميع الدول الأعضاء. وتثني </w:t>
      </w:r>
      <w:r w:rsidR="0058158F" w:rsidRPr="00C62B89">
        <w:rPr>
          <w:rFonts w:ascii="Calibri" w:hAnsi="Calibri" w:cs="Calibri"/>
          <w:szCs w:val="22"/>
          <w:rtl/>
        </w:rPr>
        <w:t xml:space="preserve">مجموعة آسيا والمحيط الهادئ </w:t>
      </w:r>
      <w:r w:rsidR="00F81073" w:rsidRPr="00C62B89">
        <w:rPr>
          <w:rFonts w:ascii="Calibri" w:hAnsi="Calibri" w:cs="Calibri"/>
          <w:szCs w:val="22"/>
          <w:rtl/>
        </w:rPr>
        <w:t>على الويبو لجهودها المستمرة في تنفيذ برامج ذات تأثير ملموس ونهج موجه نحو التنمية يستجيب للاحتياجات المتغيرة للدول الأعضاء. وتؤكد المجموعة من جديد دعمها ل</w:t>
      </w:r>
      <w:r w:rsidRPr="00C62B89">
        <w:rPr>
          <w:rFonts w:ascii="Calibri" w:hAnsi="Calibri" w:cs="Calibri" w:hint="cs"/>
          <w:szCs w:val="22"/>
          <w:rtl/>
        </w:rPr>
        <w:t>أ</w:t>
      </w:r>
      <w:r w:rsidR="002F77D9" w:rsidRPr="00C62B89">
        <w:rPr>
          <w:rFonts w:ascii="Calibri" w:hAnsi="Calibri" w:cs="Calibri" w:hint="cs"/>
          <w:szCs w:val="22"/>
          <w:rtl/>
        </w:rPr>
        <w:t xml:space="preserve">جندة </w:t>
      </w:r>
      <w:r w:rsidR="00F81073" w:rsidRPr="00C62B89">
        <w:rPr>
          <w:rFonts w:ascii="Calibri" w:hAnsi="Calibri" w:cs="Calibri"/>
          <w:szCs w:val="22"/>
          <w:rtl/>
        </w:rPr>
        <w:t>التنمية للويبو</w:t>
      </w:r>
      <w:r w:rsidR="00D70675" w:rsidRPr="00C62B89">
        <w:rPr>
          <w:rFonts w:ascii="Calibri" w:hAnsi="Calibri" w:cs="Calibri"/>
          <w:szCs w:val="22"/>
          <w:rtl/>
        </w:rPr>
        <w:t xml:space="preserve"> </w:t>
      </w:r>
      <w:r w:rsidR="00F81073" w:rsidRPr="00C62B89">
        <w:rPr>
          <w:rFonts w:ascii="Calibri" w:hAnsi="Calibri" w:cs="Calibri"/>
          <w:szCs w:val="22"/>
          <w:rtl/>
        </w:rPr>
        <w:t xml:space="preserve">وترحب بمواصلة المنظمة تعزيز برامج المساعدة التقنية وبناء القدرات وتبادل المعرفة دعماً للبلدان النامية وأقل البلدان نمواً والبلدان </w:t>
      </w:r>
      <w:r w:rsidR="008B5144" w:rsidRPr="00C62B89">
        <w:rPr>
          <w:rFonts w:ascii="Calibri" w:hAnsi="Calibri" w:cs="Calibri"/>
          <w:szCs w:val="22"/>
          <w:rtl/>
        </w:rPr>
        <w:t xml:space="preserve">التي </w:t>
      </w:r>
      <w:r w:rsidR="00F81073" w:rsidRPr="00C62B89">
        <w:rPr>
          <w:rFonts w:ascii="Calibri" w:hAnsi="Calibri" w:cs="Calibri"/>
          <w:szCs w:val="22"/>
          <w:rtl/>
        </w:rPr>
        <w:t>تمر</w:t>
      </w:r>
      <w:r w:rsidR="008B5144" w:rsidRPr="00C62B89">
        <w:rPr>
          <w:rFonts w:ascii="Calibri" w:hAnsi="Calibri" w:cs="Calibri"/>
          <w:szCs w:val="22"/>
          <w:rtl/>
        </w:rPr>
        <w:t xml:space="preserve"> اقتصاداتها </w:t>
      </w:r>
      <w:r w:rsidR="00F81073" w:rsidRPr="00C62B89">
        <w:rPr>
          <w:rFonts w:ascii="Calibri" w:hAnsi="Calibri" w:cs="Calibri"/>
          <w:szCs w:val="22"/>
          <w:rtl/>
        </w:rPr>
        <w:t xml:space="preserve">بمرحلة انتقالية. كما تدعم المجموعة استمرار مواءمة عمل الويبو مع خطة التنمية المستدامة لعام 2030، وتشدد على أهمية ضمان بقاء الاعتبارات الإنمائية جزءاً لا يتجزأ من برامج المنظمة وأنشطتها. وتظل المجموعة ملتزمة بدفع العمل المعياري للويبو قدماً من خلال الحوار البناء، وبناء التوافق، وتعزيز التعاون المتعدد الأطراف. ويعد إحراز تقدم مستمر عبر مختلف لجان الويبو أمراً أساسياً لضمان وجود نظام دولي </w:t>
      </w:r>
      <w:r w:rsidR="00362F5F" w:rsidRPr="00C62B89">
        <w:rPr>
          <w:rFonts w:ascii="Calibri" w:hAnsi="Calibri" w:cs="Calibri"/>
          <w:szCs w:val="22"/>
          <w:rtl/>
        </w:rPr>
        <w:t>للملكية الفكرية</w:t>
      </w:r>
      <w:r w:rsidR="00F81073" w:rsidRPr="00C62B89">
        <w:rPr>
          <w:rFonts w:ascii="Calibri" w:hAnsi="Calibri" w:cs="Calibri"/>
          <w:szCs w:val="22"/>
          <w:rtl/>
        </w:rPr>
        <w:t xml:space="preserve"> متوازن وشامل وفعال. </w:t>
      </w:r>
      <w:r w:rsidR="00152EE2" w:rsidRPr="00C62B89">
        <w:rPr>
          <w:rFonts w:ascii="Calibri" w:hAnsi="Calibri" w:cs="Calibri"/>
          <w:szCs w:val="22"/>
          <w:rtl/>
        </w:rPr>
        <w:t xml:space="preserve">وتتمثل إحدى الأولويات المستمرة لمجموعة آسيا والمحيط الهادئ </w:t>
      </w:r>
      <w:r w:rsidR="00F81073" w:rsidRPr="00C62B89">
        <w:rPr>
          <w:rFonts w:ascii="Calibri" w:hAnsi="Calibri" w:cs="Calibri"/>
          <w:szCs w:val="22"/>
          <w:rtl/>
        </w:rPr>
        <w:t xml:space="preserve">في تحقيق تمثيل جغرافي منصف في الهيئات الإدارية والأمانة للويبو، بما في ذلك على مستويات الإدارة العليا والقيادة. ويعد ضمان التمثيل الجغرافي المتوازن على جميع المستويات وعبر جميع قطاعات </w:t>
      </w:r>
      <w:r w:rsidR="000D3EF1" w:rsidRPr="00C62B89">
        <w:rPr>
          <w:rFonts w:ascii="Calibri" w:hAnsi="Calibri" w:cs="Calibri"/>
          <w:szCs w:val="22"/>
          <w:rtl/>
        </w:rPr>
        <w:t>الويبو</w:t>
      </w:r>
      <w:r w:rsidR="00F81073" w:rsidRPr="00C62B89">
        <w:rPr>
          <w:rFonts w:ascii="Calibri" w:hAnsi="Calibri" w:cs="Calibri"/>
          <w:szCs w:val="22"/>
          <w:rtl/>
        </w:rPr>
        <w:t>، مع الحفاظ على التوظيف على أساس الجدارة، أمراً أساسياً لتعزيز الإنصاف والتوازن الفعال داخل المنظمة.</w:t>
      </w:r>
      <w:r w:rsidR="00182E97" w:rsidRPr="00C62B89">
        <w:rPr>
          <w:rFonts w:ascii="Calibri" w:hAnsi="Calibri" w:cs="Calibri"/>
          <w:szCs w:val="22"/>
          <w:rtl/>
        </w:rPr>
        <w:t xml:space="preserve"> </w:t>
      </w:r>
      <w:r w:rsidR="00F81073" w:rsidRPr="00C62B89">
        <w:rPr>
          <w:rFonts w:ascii="Calibri" w:hAnsi="Calibri" w:cs="Calibri"/>
          <w:szCs w:val="22"/>
          <w:rtl/>
        </w:rPr>
        <w:t>وفي هذا الصدد، تتطلع المجموعة إلى مواصلة الجهود الرامية إلى تحقيق تمثيل جغرافي عادل في القوى العاملة بالمنظمة وفي هيئاتها المعنية باتخاذ القرارات. كما تشجع المجموعة على إحراز مزيد من التقدم بشأن القضايا المتعلقة بالمكاتب الخارجية للمنظمة، وفقاً لقرارات الدول الأعضاء، وتتطلع إلى التوصل إلى توافق في الآراء بشأن هذه المسألة.</w:t>
      </w:r>
      <w:r w:rsidR="00182E97" w:rsidRPr="00C62B89">
        <w:rPr>
          <w:rFonts w:ascii="Calibri" w:hAnsi="Calibri" w:cs="Calibri"/>
          <w:szCs w:val="22"/>
          <w:rtl/>
        </w:rPr>
        <w:t xml:space="preserve"> </w:t>
      </w:r>
      <w:r w:rsidR="00F81073" w:rsidRPr="00C62B89">
        <w:rPr>
          <w:rFonts w:ascii="Calibri" w:hAnsi="Calibri" w:cs="Calibri"/>
          <w:szCs w:val="22"/>
          <w:rtl/>
        </w:rPr>
        <w:t>وتؤكد المجموعة</w:t>
      </w:r>
      <w:r w:rsidR="00DE295F" w:rsidRPr="00C62B89">
        <w:rPr>
          <w:rFonts w:ascii="Calibri" w:hAnsi="Calibri" w:cs="Calibri" w:hint="cs"/>
          <w:szCs w:val="22"/>
          <w:rtl/>
        </w:rPr>
        <w:t xml:space="preserve"> </w:t>
      </w:r>
      <w:r w:rsidR="00F81073" w:rsidRPr="00C62B89">
        <w:rPr>
          <w:rFonts w:ascii="Calibri" w:hAnsi="Calibri" w:cs="Calibri"/>
          <w:szCs w:val="22"/>
          <w:rtl/>
        </w:rPr>
        <w:t xml:space="preserve">من جديد التزامها بالمشاركة البناءة والتعاون مع جميع المجموعات الإقليمية والدول الأعضاء. كما تكرر التزامها بدعم نظام دولي </w:t>
      </w:r>
      <w:r w:rsidR="00606453" w:rsidRPr="00C62B89">
        <w:rPr>
          <w:rFonts w:ascii="Calibri" w:hAnsi="Calibri" w:cs="Calibri"/>
          <w:szCs w:val="22"/>
          <w:rtl/>
        </w:rPr>
        <w:t xml:space="preserve">للملكية الفكرية </w:t>
      </w:r>
      <w:r w:rsidR="00F81073" w:rsidRPr="00C62B89">
        <w:rPr>
          <w:rFonts w:ascii="Calibri" w:hAnsi="Calibri" w:cs="Calibri"/>
          <w:szCs w:val="22"/>
          <w:rtl/>
        </w:rPr>
        <w:t>يتسم بالفعالية والتوازن والشمولية، ويلبي احتياجات التنمية لأعضائها، ويحقق فوائد لجميع الدول الأعضاء.</w:t>
      </w:r>
    </w:p>
    <w:p w14:paraId="4CE244E0" w14:textId="4A9D0035" w:rsidR="00551BFF" w:rsidRPr="00C62B89" w:rsidRDefault="003D25BB" w:rsidP="008F64E4">
      <w:pPr>
        <w:pStyle w:val="ONUME"/>
        <w:rPr>
          <w:rFonts w:ascii="Calibri" w:hAnsi="Calibri" w:cs="Calibri"/>
          <w:szCs w:val="22"/>
        </w:rPr>
      </w:pPr>
      <w:hyperlink r:id="rId15">
        <w:r w:rsidRPr="00C62B89">
          <w:rPr>
            <w:rStyle w:val="Hyperlink"/>
            <w:rFonts w:ascii="Calibri" w:hAnsi="Calibri" w:cs="Calibri"/>
            <w:szCs w:val="22"/>
            <w:rtl/>
          </w:rPr>
          <w:t>ألمانيا</w:t>
        </w:r>
        <w:r w:rsidR="00182E97" w:rsidRPr="00C62B89">
          <w:rPr>
            <w:rFonts w:ascii="Calibri" w:hAnsi="Calibri" w:cs="Calibri"/>
            <w:szCs w:val="22"/>
            <w:rtl/>
          </w:rPr>
          <w:t>:</w:t>
        </w:r>
      </w:hyperlink>
      <w:r w:rsidR="00C22415" w:rsidRPr="00C62B89">
        <w:rPr>
          <w:rFonts w:ascii="Calibri" w:hAnsi="Calibri" w:cs="Calibri"/>
          <w:szCs w:val="22"/>
          <w:rtl/>
        </w:rPr>
        <w:t xml:space="preserve"> يتشرف وفد ألمانيا بالإدلاء بهذا البيان نيابة عن المجموعة باء. وتود المجموعة باء أن تهنئكم، سيدي المدير </w:t>
      </w:r>
      <w:r w:rsidR="00767BEE" w:rsidRPr="00C62B89">
        <w:rPr>
          <w:rFonts w:ascii="Calibri" w:hAnsi="Calibri" w:cs="Calibri"/>
          <w:szCs w:val="22"/>
          <w:rtl/>
        </w:rPr>
        <w:t xml:space="preserve">العام، </w:t>
      </w:r>
      <w:r w:rsidR="00C22415" w:rsidRPr="00C62B89">
        <w:rPr>
          <w:rFonts w:ascii="Calibri" w:hAnsi="Calibri" w:cs="Calibri"/>
          <w:szCs w:val="22"/>
          <w:rtl/>
        </w:rPr>
        <w:t xml:space="preserve">على </w:t>
      </w:r>
      <w:r w:rsidR="007A7D23" w:rsidRPr="00C62B89">
        <w:rPr>
          <w:rFonts w:ascii="Calibri" w:hAnsi="Calibri" w:cs="Calibri"/>
          <w:szCs w:val="22"/>
          <w:rtl/>
        </w:rPr>
        <w:t>إعادة</w:t>
      </w:r>
      <w:r w:rsidR="00C22415" w:rsidRPr="00C62B89">
        <w:rPr>
          <w:rFonts w:ascii="Calibri" w:hAnsi="Calibri" w:cs="Calibri"/>
          <w:szCs w:val="22"/>
          <w:rtl/>
        </w:rPr>
        <w:t xml:space="preserve"> انتخابكم. إن الثقة المتجددة التي أولتها الدول الأعضاء لكم هي دليل على التطور الإيجابي الذي شهدته الويبو تحت قيادتكم.</w:t>
      </w:r>
      <w:r w:rsidR="00D104ED" w:rsidRPr="00C62B89">
        <w:rPr>
          <w:rFonts w:ascii="Calibri" w:hAnsi="Calibri" w:cs="Calibri"/>
          <w:szCs w:val="22"/>
          <w:rtl/>
        </w:rPr>
        <w:t xml:space="preserve"> </w:t>
      </w:r>
      <w:r w:rsidR="00C22415" w:rsidRPr="00C62B89">
        <w:rPr>
          <w:rFonts w:ascii="Calibri" w:hAnsi="Calibri" w:cs="Calibri"/>
          <w:szCs w:val="22"/>
          <w:rtl/>
        </w:rPr>
        <w:t xml:space="preserve">ونرحب بتفانيكم المستمر وقيادتكم للمنظمة في السنوات </w:t>
      </w:r>
      <w:r w:rsidR="00B55B4C" w:rsidRPr="00C62B89">
        <w:rPr>
          <w:rFonts w:ascii="Calibri" w:hAnsi="Calibri" w:cs="Calibri"/>
          <w:szCs w:val="22"/>
          <w:rtl/>
        </w:rPr>
        <w:t>المقبلة</w:t>
      </w:r>
      <w:r w:rsidR="00C22415" w:rsidRPr="00C62B89">
        <w:rPr>
          <w:rFonts w:ascii="Calibri" w:hAnsi="Calibri" w:cs="Calibri"/>
          <w:szCs w:val="22"/>
          <w:rtl/>
        </w:rPr>
        <w:t xml:space="preserve">. ونود أن نُذكّر بالأهمية القصوى للولاية الأساسية للويبو المتمثلة في تعزيز حماية الملكية الفكرية في جميع أنحاء العالم. وهذا الأمر ذو أهمية خاصة لمجموعتنا وينبغي أن ينعكس بشكل ملائم في الخطة الاستراتيجية المتوسطة الأجل </w:t>
      </w:r>
      <w:r w:rsidR="00B55B4C" w:rsidRPr="00C62B89">
        <w:rPr>
          <w:rFonts w:ascii="Calibri" w:hAnsi="Calibri" w:cs="Calibri"/>
          <w:szCs w:val="22"/>
          <w:rtl/>
        </w:rPr>
        <w:t xml:space="preserve">(MTSP) </w:t>
      </w:r>
      <w:r w:rsidR="00C22415" w:rsidRPr="00C62B89">
        <w:rPr>
          <w:rFonts w:ascii="Calibri" w:hAnsi="Calibri" w:cs="Calibri"/>
          <w:szCs w:val="22"/>
          <w:rtl/>
        </w:rPr>
        <w:t>الجديدة لعام</w:t>
      </w:r>
      <w:r w:rsidR="00B55B4C" w:rsidRPr="00C62B89">
        <w:rPr>
          <w:rFonts w:ascii="Calibri" w:hAnsi="Calibri" w:cs="Calibri"/>
          <w:szCs w:val="22"/>
          <w:rtl/>
        </w:rPr>
        <w:t xml:space="preserve"> 2027، </w:t>
      </w:r>
      <w:r w:rsidR="00C22415" w:rsidRPr="00C62B89">
        <w:rPr>
          <w:rFonts w:ascii="Calibri" w:hAnsi="Calibri" w:cs="Calibri"/>
          <w:szCs w:val="22"/>
          <w:rtl/>
        </w:rPr>
        <w:t xml:space="preserve">وفي برامج العمل والميزانية المستقبلية. وينبغي أن يظل </w:t>
      </w:r>
      <w:r w:rsidR="0013605C" w:rsidRPr="00C62B89">
        <w:rPr>
          <w:rFonts w:ascii="Calibri" w:hAnsi="Calibri" w:cs="Calibri"/>
          <w:szCs w:val="22"/>
          <w:rtl/>
        </w:rPr>
        <w:t>التحديث</w:t>
      </w:r>
      <w:r w:rsidR="00C22415" w:rsidRPr="00C62B89">
        <w:rPr>
          <w:rFonts w:ascii="Calibri" w:hAnsi="Calibri" w:cs="Calibri"/>
          <w:szCs w:val="22"/>
          <w:rtl/>
        </w:rPr>
        <w:t xml:space="preserve"> المستمر وتعزيز أنظمة إيداع طلبات الملكية الفكرية والتسجيل الدولي الأولوية القصوى للويبو.</w:t>
      </w:r>
      <w:r w:rsidR="00D104ED" w:rsidRPr="00C62B89">
        <w:rPr>
          <w:rFonts w:ascii="Calibri" w:hAnsi="Calibri" w:cs="Calibri"/>
          <w:szCs w:val="22"/>
          <w:rtl/>
        </w:rPr>
        <w:t xml:space="preserve"> </w:t>
      </w:r>
      <w:r w:rsidR="00C22415" w:rsidRPr="00C62B89">
        <w:rPr>
          <w:rFonts w:ascii="Calibri" w:hAnsi="Calibri" w:cs="Calibri"/>
          <w:szCs w:val="22"/>
          <w:rtl/>
        </w:rPr>
        <w:t xml:space="preserve">تعد خدمات الويبو حاسمة بالنسبة للمبتكرين والمبدعين. علاوة على ذلك، فإن وجود خدمات قوية أمر ضروري لرفاهية المنظمة ولتوليد موارد كافية تسمح بالتزام </w:t>
      </w:r>
      <w:r w:rsidR="000559EA" w:rsidRPr="00C62B89">
        <w:rPr>
          <w:rFonts w:ascii="Calibri" w:hAnsi="Calibri" w:cs="Calibri"/>
          <w:szCs w:val="22"/>
          <w:rtl/>
        </w:rPr>
        <w:t xml:space="preserve">راسخ </w:t>
      </w:r>
      <w:r w:rsidR="00C22415" w:rsidRPr="00C62B89">
        <w:rPr>
          <w:rFonts w:ascii="Calibri" w:hAnsi="Calibri" w:cs="Calibri"/>
          <w:szCs w:val="22"/>
          <w:rtl/>
        </w:rPr>
        <w:t xml:space="preserve">بحماية الملكية الفكرية وبناء القدرات. </w:t>
      </w:r>
      <w:r w:rsidR="00C956C3" w:rsidRPr="00C62B89">
        <w:rPr>
          <w:rFonts w:ascii="Calibri" w:hAnsi="Calibri" w:cs="Calibri"/>
          <w:szCs w:val="22"/>
          <w:rtl/>
        </w:rPr>
        <w:t xml:space="preserve">وفيما يتعلق </w:t>
      </w:r>
      <w:r w:rsidR="00CF6ACA" w:rsidRPr="00C62B89">
        <w:rPr>
          <w:rFonts w:ascii="Calibri" w:hAnsi="Calibri" w:cs="Calibri"/>
          <w:szCs w:val="22"/>
          <w:rtl/>
        </w:rPr>
        <w:t xml:space="preserve">بالجانب المالي </w:t>
      </w:r>
      <w:r w:rsidR="009636BE" w:rsidRPr="00C62B89">
        <w:rPr>
          <w:rFonts w:ascii="Calibri" w:hAnsi="Calibri" w:cs="Calibri"/>
          <w:szCs w:val="22"/>
          <w:rtl/>
        </w:rPr>
        <w:t xml:space="preserve">لعمل </w:t>
      </w:r>
      <w:r w:rsidR="00C22415" w:rsidRPr="00C62B89">
        <w:rPr>
          <w:rFonts w:ascii="Calibri" w:hAnsi="Calibri" w:cs="Calibri"/>
          <w:szCs w:val="22"/>
          <w:rtl/>
        </w:rPr>
        <w:t xml:space="preserve">الويبو، </w:t>
      </w:r>
      <w:r w:rsidR="000559EA" w:rsidRPr="00C62B89">
        <w:rPr>
          <w:rFonts w:ascii="Calibri" w:hAnsi="Calibri" w:cs="Calibri"/>
          <w:szCs w:val="22"/>
          <w:rtl/>
        </w:rPr>
        <w:t xml:space="preserve">فإن </w:t>
      </w:r>
      <w:r w:rsidR="00C22415" w:rsidRPr="00C62B89">
        <w:rPr>
          <w:rFonts w:ascii="Calibri" w:hAnsi="Calibri" w:cs="Calibri"/>
          <w:szCs w:val="22"/>
          <w:rtl/>
        </w:rPr>
        <w:t xml:space="preserve">الشفافية </w:t>
      </w:r>
      <w:r w:rsidR="000559EA" w:rsidRPr="00C62B89">
        <w:rPr>
          <w:rFonts w:ascii="Calibri" w:hAnsi="Calibri" w:cs="Calibri"/>
          <w:szCs w:val="22"/>
          <w:rtl/>
        </w:rPr>
        <w:t>التامة تكتسي أهمية قصوى</w:t>
      </w:r>
      <w:r w:rsidR="00C22415" w:rsidRPr="00C62B89">
        <w:rPr>
          <w:rFonts w:ascii="Calibri" w:hAnsi="Calibri" w:cs="Calibri"/>
          <w:szCs w:val="22"/>
          <w:rtl/>
        </w:rPr>
        <w:t xml:space="preserve">. وسنكون </w:t>
      </w:r>
      <w:r w:rsidR="00C956C3" w:rsidRPr="00C62B89">
        <w:rPr>
          <w:rFonts w:ascii="Calibri" w:hAnsi="Calibri" w:cs="Calibri"/>
          <w:szCs w:val="22"/>
          <w:rtl/>
        </w:rPr>
        <w:t xml:space="preserve">ممتنين </w:t>
      </w:r>
      <w:r w:rsidR="00C22415" w:rsidRPr="00C62B89">
        <w:rPr>
          <w:rFonts w:ascii="Calibri" w:hAnsi="Calibri" w:cs="Calibri"/>
          <w:szCs w:val="22"/>
          <w:rtl/>
        </w:rPr>
        <w:t xml:space="preserve">لو </w:t>
      </w:r>
      <w:r w:rsidR="000559EA" w:rsidRPr="00C62B89">
        <w:rPr>
          <w:rFonts w:ascii="Calibri" w:hAnsi="Calibri" w:cs="Calibri"/>
          <w:szCs w:val="22"/>
          <w:rtl/>
        </w:rPr>
        <w:t>تضمنت</w:t>
      </w:r>
      <w:r w:rsidR="00C22415" w:rsidRPr="00C62B89">
        <w:rPr>
          <w:rFonts w:ascii="Calibri" w:hAnsi="Calibri" w:cs="Calibri"/>
          <w:szCs w:val="22"/>
          <w:rtl/>
        </w:rPr>
        <w:t xml:space="preserve"> الميزانية مزيداً من المعلومات حول محتوى أنشطة القطاعات وتخصيص الموارد. تؤيد المجموعة باء </w:t>
      </w:r>
      <w:r w:rsidR="000559EA" w:rsidRPr="00C62B89">
        <w:rPr>
          <w:rFonts w:ascii="Calibri" w:hAnsi="Calibri" w:cs="Calibri"/>
          <w:szCs w:val="22"/>
          <w:rtl/>
        </w:rPr>
        <w:t xml:space="preserve">عملية </w:t>
      </w:r>
      <w:r w:rsidR="00C22415" w:rsidRPr="00C62B89">
        <w:rPr>
          <w:rFonts w:ascii="Calibri" w:hAnsi="Calibri" w:cs="Calibri"/>
          <w:szCs w:val="22"/>
          <w:rtl/>
        </w:rPr>
        <w:t xml:space="preserve">إصلاح </w:t>
      </w:r>
      <w:r w:rsidR="000A0148" w:rsidRPr="00C62B89">
        <w:rPr>
          <w:rFonts w:ascii="Calibri" w:hAnsi="Calibri" w:cs="Calibri"/>
          <w:szCs w:val="22"/>
          <w:rtl/>
        </w:rPr>
        <w:t>لجنة</w:t>
      </w:r>
      <w:r w:rsidR="00033563" w:rsidRPr="00C62B89">
        <w:rPr>
          <w:rFonts w:ascii="Calibri" w:hAnsi="Calibri" w:cs="Calibri"/>
          <w:szCs w:val="22"/>
          <w:rtl/>
        </w:rPr>
        <w:t xml:space="preserve"> الخدمة المدنية الدولية </w:t>
      </w:r>
      <w:r w:rsidR="000A0148" w:rsidRPr="00C62B89">
        <w:rPr>
          <w:rFonts w:ascii="Calibri" w:hAnsi="Calibri" w:cs="Calibri"/>
          <w:szCs w:val="22"/>
          <w:rtl/>
        </w:rPr>
        <w:t>(</w:t>
      </w:r>
      <w:r w:rsidR="00C22415" w:rsidRPr="00C62B89">
        <w:rPr>
          <w:rFonts w:ascii="Calibri" w:hAnsi="Calibri" w:cs="Calibri"/>
          <w:szCs w:val="22"/>
          <w:rtl/>
        </w:rPr>
        <w:t>ICSC</w:t>
      </w:r>
      <w:r w:rsidR="000A0148" w:rsidRPr="00C62B89">
        <w:rPr>
          <w:rFonts w:ascii="Calibri" w:hAnsi="Calibri" w:cs="Calibri"/>
          <w:szCs w:val="22"/>
          <w:rtl/>
        </w:rPr>
        <w:t xml:space="preserve">) </w:t>
      </w:r>
      <w:r w:rsidR="00C22415" w:rsidRPr="00C62B89">
        <w:rPr>
          <w:rFonts w:ascii="Calibri" w:hAnsi="Calibri" w:cs="Calibri"/>
          <w:szCs w:val="22"/>
          <w:rtl/>
        </w:rPr>
        <w:t>وتنفيذها في الويبو. وفي الوقت نفسه، من الضروري للغاية مراعاة الحاجة إلى قوة عاملة مؤهلة تأهيلاً</w:t>
      </w:r>
      <w:r w:rsidR="000A0148" w:rsidRPr="00C62B89">
        <w:rPr>
          <w:rFonts w:ascii="Calibri" w:hAnsi="Calibri" w:cs="Calibri"/>
          <w:szCs w:val="22"/>
          <w:rtl/>
        </w:rPr>
        <w:t xml:space="preserve"> عالياً</w:t>
      </w:r>
      <w:r w:rsidR="00C22415" w:rsidRPr="00C62B89">
        <w:rPr>
          <w:rFonts w:ascii="Calibri" w:hAnsi="Calibri" w:cs="Calibri"/>
          <w:szCs w:val="22"/>
          <w:rtl/>
        </w:rPr>
        <w:t xml:space="preserve">. </w:t>
      </w:r>
      <w:r w:rsidR="000559EA" w:rsidRPr="00C62B89">
        <w:rPr>
          <w:rFonts w:ascii="Calibri" w:hAnsi="Calibri" w:cs="Calibri"/>
          <w:szCs w:val="22"/>
          <w:rtl/>
        </w:rPr>
        <w:t xml:space="preserve">ويكتسي </w:t>
      </w:r>
      <w:r w:rsidR="00C22415" w:rsidRPr="00C62B89">
        <w:rPr>
          <w:rFonts w:ascii="Calibri" w:hAnsi="Calibri" w:cs="Calibri"/>
          <w:szCs w:val="22"/>
          <w:rtl/>
        </w:rPr>
        <w:t xml:space="preserve">مبدأ الجدارة في تعيين الموظفين </w:t>
      </w:r>
      <w:r w:rsidR="000559EA" w:rsidRPr="00C62B89">
        <w:rPr>
          <w:rFonts w:ascii="Calibri" w:hAnsi="Calibri" w:cs="Calibri"/>
          <w:szCs w:val="22"/>
          <w:rtl/>
        </w:rPr>
        <w:t>أهمية خاصة</w:t>
      </w:r>
      <w:r w:rsidR="00C22415" w:rsidRPr="00C62B89">
        <w:rPr>
          <w:rFonts w:ascii="Calibri" w:hAnsi="Calibri" w:cs="Calibri"/>
          <w:szCs w:val="22"/>
          <w:rtl/>
        </w:rPr>
        <w:t xml:space="preserve">. فالموظفون المؤهلون تأهيلاً عالياً ضروريون لضمان </w:t>
      </w:r>
      <w:r w:rsidR="00206975" w:rsidRPr="00C62B89">
        <w:rPr>
          <w:rFonts w:ascii="Calibri" w:hAnsi="Calibri" w:cs="Calibri"/>
          <w:szCs w:val="22"/>
          <w:rtl/>
        </w:rPr>
        <w:t>حسن سير عمل</w:t>
      </w:r>
      <w:r w:rsidR="00C22415" w:rsidRPr="00C62B89">
        <w:rPr>
          <w:rFonts w:ascii="Calibri" w:hAnsi="Calibri" w:cs="Calibri"/>
          <w:szCs w:val="22"/>
          <w:rtl/>
        </w:rPr>
        <w:t xml:space="preserve"> الويبو </w:t>
      </w:r>
      <w:r w:rsidR="005354A2" w:rsidRPr="00C62B89">
        <w:rPr>
          <w:rFonts w:ascii="Calibri" w:hAnsi="Calibri" w:cs="Calibri"/>
          <w:szCs w:val="22"/>
          <w:rtl/>
        </w:rPr>
        <w:t xml:space="preserve">وقدرتها </w:t>
      </w:r>
      <w:r w:rsidR="00C22415" w:rsidRPr="00C62B89">
        <w:rPr>
          <w:rFonts w:ascii="Calibri" w:hAnsi="Calibri" w:cs="Calibri"/>
          <w:szCs w:val="22"/>
          <w:rtl/>
        </w:rPr>
        <w:t xml:space="preserve">على تقديم خدمات عالية الجودة للدول الأعضاء ومجتمع المبدعين والمبتكرين. </w:t>
      </w:r>
      <w:r w:rsidR="00586985" w:rsidRPr="00C62B89">
        <w:rPr>
          <w:rFonts w:ascii="Calibri" w:hAnsi="Calibri" w:cs="Calibri"/>
          <w:szCs w:val="22"/>
          <w:rtl/>
        </w:rPr>
        <w:t xml:space="preserve">ولذلك، </w:t>
      </w:r>
      <w:r w:rsidR="00C22415" w:rsidRPr="00C62B89">
        <w:rPr>
          <w:rFonts w:ascii="Calibri" w:hAnsi="Calibri" w:cs="Calibri"/>
          <w:szCs w:val="22"/>
          <w:rtl/>
        </w:rPr>
        <w:t xml:space="preserve">نرحب بتقديم تقارير منتظمة وشفافة بشأن التوظيف، وتحركات الموظفين، والتغييرات التنظيمية في الويبو. وتود المجموعة باء أن تشكركم، سيدي المدير العام، على مشاركتكم النشطة في الدورة </w:t>
      </w:r>
      <w:r w:rsidR="00586985" w:rsidRPr="00C62B89">
        <w:rPr>
          <w:rFonts w:ascii="Calibri" w:hAnsi="Calibri" w:cs="Calibri"/>
          <w:szCs w:val="22"/>
          <w:rtl/>
        </w:rPr>
        <w:t xml:space="preserve">الأخيرة </w:t>
      </w:r>
      <w:r w:rsidR="00C22415" w:rsidRPr="00C62B89">
        <w:rPr>
          <w:rFonts w:ascii="Calibri" w:hAnsi="Calibri" w:cs="Calibri"/>
          <w:szCs w:val="22"/>
          <w:rtl/>
        </w:rPr>
        <w:t xml:space="preserve">للجنة البرنامج والميزانية </w:t>
      </w:r>
      <w:r w:rsidR="0033409F" w:rsidRPr="00C62B89">
        <w:rPr>
          <w:rFonts w:ascii="Calibri" w:hAnsi="Calibri" w:cs="Calibri" w:hint="cs"/>
          <w:szCs w:val="22"/>
          <w:rtl/>
        </w:rPr>
        <w:t>(</w:t>
      </w:r>
      <w:r w:rsidR="00A80AEA" w:rsidRPr="00C62B89">
        <w:rPr>
          <w:rFonts w:ascii="Calibri" w:hAnsi="Calibri" w:cs="Calibri"/>
          <w:szCs w:val="22"/>
          <w:rtl/>
        </w:rPr>
        <w:t>لجنة الميزانية</w:t>
      </w:r>
      <w:r w:rsidR="0033409F" w:rsidRPr="00C62B89">
        <w:rPr>
          <w:rFonts w:ascii="Calibri" w:hAnsi="Calibri" w:cs="Calibri" w:hint="cs"/>
          <w:szCs w:val="22"/>
          <w:rtl/>
        </w:rPr>
        <w:t>)</w:t>
      </w:r>
      <w:r w:rsidR="00586985" w:rsidRPr="00C62B89">
        <w:rPr>
          <w:rFonts w:ascii="Calibri" w:hAnsi="Calibri" w:cs="Calibri"/>
          <w:szCs w:val="22"/>
          <w:rtl/>
        </w:rPr>
        <w:t xml:space="preserve">، </w:t>
      </w:r>
      <w:r w:rsidR="00C22415" w:rsidRPr="00C62B89">
        <w:rPr>
          <w:rFonts w:ascii="Calibri" w:hAnsi="Calibri" w:cs="Calibri"/>
          <w:szCs w:val="22"/>
          <w:rtl/>
        </w:rPr>
        <w:t xml:space="preserve">وتشجعكم على المشاركة بنفس </w:t>
      </w:r>
      <w:r w:rsidR="00293CD6" w:rsidRPr="00C62B89">
        <w:rPr>
          <w:rFonts w:ascii="Calibri" w:hAnsi="Calibri" w:cs="Calibri"/>
          <w:szCs w:val="22"/>
          <w:rtl/>
        </w:rPr>
        <w:t xml:space="preserve">القدر </w:t>
      </w:r>
      <w:r w:rsidR="00C22415" w:rsidRPr="00C62B89">
        <w:rPr>
          <w:rFonts w:ascii="Calibri" w:hAnsi="Calibri" w:cs="Calibri"/>
          <w:szCs w:val="22"/>
          <w:rtl/>
        </w:rPr>
        <w:t xml:space="preserve">من النشاط في اجتماعات الويبو الأخرى، </w:t>
      </w:r>
      <w:r w:rsidR="00257B45" w:rsidRPr="00C62B89">
        <w:rPr>
          <w:rFonts w:ascii="Calibri" w:hAnsi="Calibri" w:cs="Calibri"/>
          <w:szCs w:val="22"/>
          <w:rtl/>
        </w:rPr>
        <w:t xml:space="preserve">وعلى </w:t>
      </w:r>
      <w:r w:rsidR="00C22415" w:rsidRPr="00C62B89">
        <w:rPr>
          <w:rFonts w:ascii="Calibri" w:hAnsi="Calibri" w:cs="Calibri"/>
          <w:szCs w:val="22"/>
          <w:rtl/>
        </w:rPr>
        <w:t xml:space="preserve">إيصال أهمية مبدأ </w:t>
      </w:r>
      <w:r w:rsidR="00257B45" w:rsidRPr="00C62B89">
        <w:rPr>
          <w:rFonts w:ascii="Calibri" w:hAnsi="Calibri" w:cs="Calibri"/>
          <w:szCs w:val="22"/>
          <w:rtl/>
        </w:rPr>
        <w:t>التوافق في الآراء</w:t>
      </w:r>
      <w:r w:rsidR="00C22415" w:rsidRPr="00C62B89">
        <w:rPr>
          <w:rFonts w:ascii="Calibri" w:hAnsi="Calibri" w:cs="Calibri"/>
          <w:szCs w:val="22"/>
          <w:rtl/>
        </w:rPr>
        <w:t xml:space="preserve"> إلى جميع الدول الأعضاء، لا سيما فيما يتعلق بالأعمال المعيارية في الويبو. ونلاحظ النتيجة المالية الإيجابية لفترة السنتين</w:t>
      </w:r>
      <w:r w:rsidR="009636BE" w:rsidRPr="00C62B89">
        <w:rPr>
          <w:rFonts w:ascii="Calibri" w:hAnsi="Calibri" w:cs="Calibri"/>
          <w:szCs w:val="22"/>
          <w:rtl/>
        </w:rPr>
        <w:t xml:space="preserve"> 2024/25، التي حققت </w:t>
      </w:r>
      <w:r w:rsidR="00C22415" w:rsidRPr="00C62B89">
        <w:rPr>
          <w:rFonts w:ascii="Calibri" w:hAnsi="Calibri" w:cs="Calibri"/>
          <w:szCs w:val="22"/>
          <w:rtl/>
        </w:rPr>
        <w:t xml:space="preserve">فائضاً قدره 224.5 مليون فرنك سويسري. ويأتي حوالي 95 </w:t>
      </w:r>
      <w:r w:rsidR="009636BE" w:rsidRPr="00C62B89">
        <w:rPr>
          <w:rFonts w:ascii="Calibri" w:hAnsi="Calibri" w:cs="Calibri"/>
          <w:szCs w:val="22"/>
          <w:rtl/>
        </w:rPr>
        <w:t xml:space="preserve">في </w:t>
      </w:r>
      <w:proofErr w:type="gramStart"/>
      <w:r w:rsidR="009636BE" w:rsidRPr="00C62B89">
        <w:rPr>
          <w:rFonts w:ascii="Calibri" w:hAnsi="Calibri" w:cs="Calibri"/>
          <w:szCs w:val="22"/>
          <w:rtl/>
        </w:rPr>
        <w:t>المائة</w:t>
      </w:r>
      <w:proofErr w:type="gramEnd"/>
      <w:r w:rsidR="009636BE" w:rsidRPr="00C62B89">
        <w:rPr>
          <w:rFonts w:ascii="Calibri" w:hAnsi="Calibri" w:cs="Calibri"/>
          <w:szCs w:val="22"/>
          <w:rtl/>
        </w:rPr>
        <w:t xml:space="preserve"> </w:t>
      </w:r>
      <w:r w:rsidR="00C22415" w:rsidRPr="00C62B89">
        <w:rPr>
          <w:rFonts w:ascii="Calibri" w:hAnsi="Calibri" w:cs="Calibri"/>
          <w:szCs w:val="22"/>
          <w:rtl/>
        </w:rPr>
        <w:t xml:space="preserve">من الإيرادات من الرسوم التي يدفعها مستخدمو أنظمة </w:t>
      </w:r>
      <w:r w:rsidR="00881B68" w:rsidRPr="00C62B89">
        <w:rPr>
          <w:rFonts w:ascii="Calibri" w:hAnsi="Calibri" w:cs="Calibri"/>
          <w:szCs w:val="22"/>
          <w:rtl/>
        </w:rPr>
        <w:t>الملكية الفكرية</w:t>
      </w:r>
      <w:r w:rsidR="00C22415" w:rsidRPr="00C62B89">
        <w:rPr>
          <w:rFonts w:ascii="Calibri" w:hAnsi="Calibri" w:cs="Calibri"/>
          <w:szCs w:val="22"/>
          <w:rtl/>
        </w:rPr>
        <w:t xml:space="preserve"> الدولية التابعة للمنظمة، وفي المقام الأول نظام </w:t>
      </w:r>
      <w:r w:rsidR="009636BE" w:rsidRPr="00C62B89">
        <w:rPr>
          <w:rFonts w:ascii="Calibri" w:hAnsi="Calibri" w:cs="Calibri"/>
          <w:szCs w:val="22"/>
          <w:rtl/>
        </w:rPr>
        <w:t>معاهدة البراءات</w:t>
      </w:r>
      <w:r w:rsidR="00A80AEA" w:rsidRPr="00C62B89">
        <w:rPr>
          <w:rFonts w:ascii="Calibri" w:hAnsi="Calibri" w:cs="Calibri" w:hint="cs"/>
          <w:szCs w:val="22"/>
          <w:rtl/>
        </w:rPr>
        <w:t xml:space="preserve"> </w:t>
      </w:r>
      <w:r w:rsidR="00C22415" w:rsidRPr="00C62B89">
        <w:rPr>
          <w:rFonts w:ascii="Calibri" w:hAnsi="Calibri" w:cs="Calibri"/>
          <w:szCs w:val="22"/>
          <w:rtl/>
        </w:rPr>
        <w:t xml:space="preserve">ونظام مدريد </w:t>
      </w:r>
      <w:r w:rsidR="004D4811" w:rsidRPr="00C62B89">
        <w:rPr>
          <w:rFonts w:ascii="Calibri" w:hAnsi="Calibri" w:cs="Calibri"/>
          <w:szCs w:val="22"/>
          <w:rtl/>
        </w:rPr>
        <w:t>(</w:t>
      </w:r>
      <w:r w:rsidR="009636BE" w:rsidRPr="00C62B89">
        <w:rPr>
          <w:rFonts w:ascii="Calibri" w:hAnsi="Calibri" w:cs="Calibri"/>
          <w:szCs w:val="22"/>
          <w:rtl/>
        </w:rPr>
        <w:t>الذي يمثل</w:t>
      </w:r>
      <w:r w:rsidR="00C22415" w:rsidRPr="00C62B89">
        <w:rPr>
          <w:rFonts w:ascii="Calibri" w:hAnsi="Calibri" w:cs="Calibri"/>
          <w:szCs w:val="22"/>
          <w:rtl/>
        </w:rPr>
        <w:t xml:space="preserve"> 17 </w:t>
      </w:r>
      <w:r w:rsidR="00A57C05" w:rsidRPr="00C62B89">
        <w:rPr>
          <w:rFonts w:ascii="Calibri" w:hAnsi="Calibri" w:cs="Calibri"/>
          <w:szCs w:val="22"/>
          <w:rtl/>
        </w:rPr>
        <w:t xml:space="preserve">في </w:t>
      </w:r>
      <w:proofErr w:type="gramStart"/>
      <w:r w:rsidR="00A57C05" w:rsidRPr="00C62B89">
        <w:rPr>
          <w:rFonts w:ascii="Calibri" w:hAnsi="Calibri" w:cs="Calibri"/>
          <w:szCs w:val="22"/>
          <w:rtl/>
        </w:rPr>
        <w:t>المائة</w:t>
      </w:r>
      <w:proofErr w:type="gramEnd"/>
      <w:r w:rsidR="004D4811" w:rsidRPr="00C62B89">
        <w:rPr>
          <w:rFonts w:ascii="Calibri" w:hAnsi="Calibri" w:cs="Calibri"/>
          <w:szCs w:val="22"/>
          <w:rtl/>
        </w:rPr>
        <w:t>)</w:t>
      </w:r>
      <w:r w:rsidR="00C22415" w:rsidRPr="00C62B89">
        <w:rPr>
          <w:rFonts w:ascii="Calibri" w:hAnsi="Calibri" w:cs="Calibri"/>
          <w:szCs w:val="22"/>
          <w:rtl/>
        </w:rPr>
        <w:t xml:space="preserve">. وتسلط هذه الملاحظة الضوء </w:t>
      </w:r>
      <w:r w:rsidR="000559EA" w:rsidRPr="00C62B89">
        <w:rPr>
          <w:rFonts w:ascii="Calibri" w:hAnsi="Calibri" w:cs="Calibri"/>
          <w:szCs w:val="22"/>
          <w:rtl/>
        </w:rPr>
        <w:t>على</w:t>
      </w:r>
      <w:r w:rsidR="00C22415" w:rsidRPr="00C62B89">
        <w:rPr>
          <w:rFonts w:ascii="Calibri" w:hAnsi="Calibri" w:cs="Calibri"/>
          <w:szCs w:val="22"/>
          <w:rtl/>
        </w:rPr>
        <w:t xml:space="preserve"> دور أنظمة الإيداع والتسجيل الدولية للملكية الفكرية باعتبارها العمود الفقري المالي للمنظمة. ومع ذلك، </w:t>
      </w:r>
      <w:r w:rsidR="000559EA" w:rsidRPr="00C62B89">
        <w:rPr>
          <w:rFonts w:ascii="Calibri" w:hAnsi="Calibri" w:cs="Calibri"/>
          <w:szCs w:val="22"/>
          <w:rtl/>
        </w:rPr>
        <w:t xml:space="preserve">كان </w:t>
      </w:r>
      <w:r w:rsidR="00C22415" w:rsidRPr="00C62B89">
        <w:rPr>
          <w:rFonts w:ascii="Calibri" w:hAnsi="Calibri" w:cs="Calibri"/>
          <w:szCs w:val="22"/>
          <w:rtl/>
        </w:rPr>
        <w:t>عدد طلبات الإيداع الفعلية لكل اتحاد من الاتحادات الممولة من الرسوم أقل من تقديرات الويبو. وهذا يدل على تعرض الويبو لتقلبات الاقتصاد العالمي.</w:t>
      </w:r>
      <w:r w:rsidR="00D104ED" w:rsidRPr="00C62B89">
        <w:rPr>
          <w:rFonts w:ascii="Calibri" w:hAnsi="Calibri" w:cs="Calibri"/>
          <w:szCs w:val="22"/>
          <w:rtl/>
        </w:rPr>
        <w:t xml:space="preserve"> </w:t>
      </w:r>
      <w:r w:rsidR="00C22415" w:rsidRPr="00C62B89">
        <w:rPr>
          <w:rFonts w:ascii="Calibri" w:hAnsi="Calibri" w:cs="Calibri"/>
          <w:szCs w:val="22"/>
          <w:rtl/>
        </w:rPr>
        <w:t xml:space="preserve">وفي ظل هذه الخلفية، </w:t>
      </w:r>
      <w:r w:rsidR="000559EA" w:rsidRPr="00C62B89">
        <w:rPr>
          <w:rFonts w:ascii="Calibri" w:hAnsi="Calibri" w:cs="Calibri"/>
          <w:szCs w:val="22"/>
          <w:rtl/>
        </w:rPr>
        <w:t xml:space="preserve">تظل </w:t>
      </w:r>
      <w:r w:rsidR="00C22415" w:rsidRPr="00C62B89">
        <w:rPr>
          <w:rFonts w:ascii="Calibri" w:hAnsi="Calibri" w:cs="Calibri"/>
          <w:szCs w:val="22"/>
          <w:rtl/>
        </w:rPr>
        <w:t xml:space="preserve">الإدارة المالية الحصيفة والفعالة </w:t>
      </w:r>
      <w:r w:rsidR="000559EA" w:rsidRPr="00C62B89">
        <w:rPr>
          <w:rFonts w:ascii="Calibri" w:hAnsi="Calibri" w:cs="Calibri"/>
          <w:szCs w:val="22"/>
          <w:rtl/>
        </w:rPr>
        <w:t>أمراً أساسياً</w:t>
      </w:r>
      <w:r w:rsidR="00C22415" w:rsidRPr="00C62B89">
        <w:rPr>
          <w:rFonts w:ascii="Calibri" w:hAnsi="Calibri" w:cs="Calibri"/>
          <w:szCs w:val="22"/>
          <w:rtl/>
        </w:rPr>
        <w:t>. يشهد الذكاء الاصطناعي</w:t>
      </w:r>
      <w:r w:rsidR="002561E1" w:rsidRPr="00C62B89">
        <w:rPr>
          <w:rFonts w:ascii="Calibri" w:hAnsi="Calibri" w:cs="Calibri"/>
          <w:szCs w:val="22"/>
          <w:rtl/>
        </w:rPr>
        <w:t xml:space="preserve"> </w:t>
      </w:r>
      <w:r w:rsidR="00C22415" w:rsidRPr="00C62B89">
        <w:rPr>
          <w:rFonts w:ascii="Calibri" w:hAnsi="Calibri" w:cs="Calibri"/>
          <w:szCs w:val="22"/>
          <w:rtl/>
        </w:rPr>
        <w:t xml:space="preserve">تطوراً </w:t>
      </w:r>
      <w:r w:rsidR="004258D7" w:rsidRPr="00C62B89">
        <w:rPr>
          <w:rFonts w:ascii="Calibri" w:hAnsi="Calibri" w:cs="Calibri"/>
          <w:szCs w:val="22"/>
          <w:rtl/>
        </w:rPr>
        <w:t xml:space="preserve">سريعاً، </w:t>
      </w:r>
      <w:r w:rsidR="00C22415" w:rsidRPr="00C62B89">
        <w:rPr>
          <w:rFonts w:ascii="Calibri" w:hAnsi="Calibri" w:cs="Calibri"/>
          <w:szCs w:val="22"/>
          <w:rtl/>
        </w:rPr>
        <w:t>وسوف يدعم تدريجياً الأعمال الروتينية أو يتولاها</w:t>
      </w:r>
      <w:r w:rsidR="004258D7" w:rsidRPr="00C62B89">
        <w:rPr>
          <w:rFonts w:ascii="Calibri" w:hAnsi="Calibri" w:cs="Calibri"/>
          <w:szCs w:val="22"/>
          <w:rtl/>
        </w:rPr>
        <w:t xml:space="preserve">، </w:t>
      </w:r>
      <w:r w:rsidR="00C22415" w:rsidRPr="00C62B89">
        <w:rPr>
          <w:rFonts w:ascii="Calibri" w:hAnsi="Calibri" w:cs="Calibri"/>
          <w:szCs w:val="22"/>
          <w:rtl/>
        </w:rPr>
        <w:t xml:space="preserve">مما يوفر للموظفين المساحة والوقت للتركيز على المهام التي أعيد تصميمها حديثاً. وفي هذا الصدد، نقدر </w:t>
      </w:r>
      <w:r w:rsidR="004258D7" w:rsidRPr="00C62B89">
        <w:rPr>
          <w:rFonts w:ascii="Calibri" w:hAnsi="Calibri" w:cs="Calibri"/>
          <w:szCs w:val="22"/>
          <w:rtl/>
        </w:rPr>
        <w:t xml:space="preserve">الجهود التي تبذلها </w:t>
      </w:r>
      <w:r w:rsidR="00C22415" w:rsidRPr="00C62B89">
        <w:rPr>
          <w:rFonts w:ascii="Calibri" w:hAnsi="Calibri" w:cs="Calibri"/>
          <w:szCs w:val="22"/>
          <w:rtl/>
        </w:rPr>
        <w:t xml:space="preserve">الويبو </w:t>
      </w:r>
      <w:r w:rsidR="004258D7" w:rsidRPr="00C62B89">
        <w:rPr>
          <w:rFonts w:ascii="Calibri" w:hAnsi="Calibri" w:cs="Calibri"/>
          <w:szCs w:val="22"/>
          <w:rtl/>
        </w:rPr>
        <w:t xml:space="preserve">لدمج </w:t>
      </w:r>
      <w:r w:rsidR="00C22415" w:rsidRPr="00C62B89">
        <w:rPr>
          <w:rFonts w:ascii="Calibri" w:hAnsi="Calibri" w:cs="Calibri"/>
          <w:szCs w:val="22"/>
          <w:rtl/>
        </w:rPr>
        <w:t xml:space="preserve">تقنيات الذكاء الاصطناعي </w:t>
      </w:r>
      <w:r w:rsidR="00032BFD" w:rsidRPr="00C62B89">
        <w:rPr>
          <w:rFonts w:ascii="Calibri" w:hAnsi="Calibri" w:cs="Calibri"/>
          <w:szCs w:val="22"/>
          <w:rtl/>
        </w:rPr>
        <w:t xml:space="preserve">وتحسين </w:t>
      </w:r>
      <w:r w:rsidR="00C22415" w:rsidRPr="00C62B89">
        <w:rPr>
          <w:rFonts w:ascii="Calibri" w:hAnsi="Calibri" w:cs="Calibri"/>
          <w:szCs w:val="22"/>
          <w:rtl/>
        </w:rPr>
        <w:t xml:space="preserve">الكفاءة. ونثني </w:t>
      </w:r>
      <w:r w:rsidR="00032BFD" w:rsidRPr="00C62B89">
        <w:rPr>
          <w:rFonts w:ascii="Calibri" w:hAnsi="Calibri" w:cs="Calibri"/>
          <w:szCs w:val="22"/>
          <w:rtl/>
        </w:rPr>
        <w:t>على</w:t>
      </w:r>
      <w:r w:rsidR="00C22415" w:rsidRPr="00C62B89">
        <w:rPr>
          <w:rFonts w:ascii="Calibri" w:hAnsi="Calibri" w:cs="Calibri"/>
          <w:szCs w:val="22"/>
          <w:rtl/>
        </w:rPr>
        <w:t xml:space="preserve"> الويبو لنجاح </w:t>
      </w:r>
      <w:r w:rsidR="008574B9" w:rsidRPr="00C62B89">
        <w:rPr>
          <w:rFonts w:ascii="Calibri" w:hAnsi="Calibri" w:cs="Calibri" w:hint="cs"/>
          <w:szCs w:val="22"/>
          <w:rtl/>
        </w:rPr>
        <w:t>"ال</w:t>
      </w:r>
      <w:r w:rsidR="00C22415" w:rsidRPr="00C62B89">
        <w:rPr>
          <w:rFonts w:ascii="Calibri" w:hAnsi="Calibri" w:cs="Calibri"/>
          <w:szCs w:val="22"/>
          <w:rtl/>
        </w:rPr>
        <w:t xml:space="preserve">حوار </w:t>
      </w:r>
      <w:r w:rsidR="008574B9" w:rsidRPr="00C62B89">
        <w:rPr>
          <w:rFonts w:ascii="Calibri" w:hAnsi="Calibri" w:cs="Calibri" w:hint="cs"/>
          <w:szCs w:val="22"/>
          <w:rtl/>
        </w:rPr>
        <w:t xml:space="preserve">بشأن </w:t>
      </w:r>
      <w:r w:rsidR="00C22415" w:rsidRPr="00C62B89">
        <w:rPr>
          <w:rFonts w:ascii="Calibri" w:hAnsi="Calibri" w:cs="Calibri"/>
          <w:szCs w:val="22"/>
          <w:rtl/>
        </w:rPr>
        <w:t xml:space="preserve">الملكية الفكرية </w:t>
      </w:r>
      <w:r w:rsidR="00413687" w:rsidRPr="00C62B89">
        <w:rPr>
          <w:rFonts w:ascii="Calibri" w:hAnsi="Calibri" w:cs="Calibri"/>
          <w:szCs w:val="22"/>
          <w:rtl/>
        </w:rPr>
        <w:t>والتكنولوجيات الرائدة</w:t>
      </w:r>
      <w:r w:rsidR="008574B9" w:rsidRPr="00C62B89">
        <w:rPr>
          <w:rFonts w:ascii="Calibri" w:hAnsi="Calibri" w:cs="Calibri" w:hint="cs"/>
          <w:szCs w:val="22"/>
          <w:rtl/>
        </w:rPr>
        <w:t>"</w:t>
      </w:r>
      <w:r w:rsidR="007333D1" w:rsidRPr="00C62B89">
        <w:rPr>
          <w:rFonts w:ascii="Calibri" w:hAnsi="Calibri" w:cs="Calibri"/>
          <w:szCs w:val="22"/>
          <w:rtl/>
        </w:rPr>
        <w:t xml:space="preserve">، </w:t>
      </w:r>
      <w:r w:rsidR="00C22415" w:rsidRPr="00C62B89">
        <w:rPr>
          <w:rFonts w:ascii="Calibri" w:hAnsi="Calibri" w:cs="Calibri"/>
          <w:szCs w:val="22"/>
          <w:rtl/>
        </w:rPr>
        <w:t xml:space="preserve">ونؤيد المناقشات </w:t>
      </w:r>
      <w:r w:rsidR="007333D1" w:rsidRPr="00C62B89">
        <w:rPr>
          <w:rFonts w:ascii="Calibri" w:hAnsi="Calibri" w:cs="Calibri"/>
          <w:szCs w:val="22"/>
          <w:rtl/>
        </w:rPr>
        <w:t xml:space="preserve">الجارية </w:t>
      </w:r>
      <w:r w:rsidR="00C22415" w:rsidRPr="00C62B89">
        <w:rPr>
          <w:rFonts w:ascii="Calibri" w:hAnsi="Calibri" w:cs="Calibri"/>
          <w:szCs w:val="22"/>
          <w:rtl/>
        </w:rPr>
        <w:t xml:space="preserve">بشأن مسائل الذكاء الاصطناعي </w:t>
      </w:r>
      <w:r w:rsidR="007333D1" w:rsidRPr="00C62B89">
        <w:rPr>
          <w:rFonts w:ascii="Calibri" w:hAnsi="Calibri" w:cs="Calibri"/>
          <w:szCs w:val="22"/>
          <w:rtl/>
        </w:rPr>
        <w:t xml:space="preserve">في </w:t>
      </w:r>
      <w:r w:rsidR="00C22415" w:rsidRPr="00C62B89">
        <w:rPr>
          <w:rFonts w:ascii="Calibri" w:hAnsi="Calibri" w:cs="Calibri"/>
          <w:szCs w:val="22"/>
          <w:rtl/>
        </w:rPr>
        <w:t xml:space="preserve">اللجنة الدائمة </w:t>
      </w:r>
      <w:r w:rsidR="00A952DC" w:rsidRPr="00C62B89">
        <w:rPr>
          <w:rFonts w:ascii="Calibri" w:hAnsi="Calibri" w:cs="Calibri"/>
          <w:szCs w:val="22"/>
          <w:rtl/>
        </w:rPr>
        <w:t xml:space="preserve">لقانون </w:t>
      </w:r>
      <w:r w:rsidR="00C22415" w:rsidRPr="00C62B89">
        <w:rPr>
          <w:rFonts w:ascii="Calibri" w:hAnsi="Calibri" w:cs="Calibri"/>
          <w:szCs w:val="22"/>
          <w:rtl/>
        </w:rPr>
        <w:t xml:space="preserve">البراءات </w:t>
      </w:r>
      <w:r w:rsidR="00A952DC" w:rsidRPr="00C62B89">
        <w:rPr>
          <w:rFonts w:ascii="Calibri" w:hAnsi="Calibri" w:cs="Calibri"/>
          <w:szCs w:val="22"/>
          <w:rtl/>
        </w:rPr>
        <w:t>(</w:t>
      </w:r>
      <w:r w:rsidR="009B4AAD" w:rsidRPr="00C62B89">
        <w:rPr>
          <w:rFonts w:ascii="Calibri" w:hAnsi="Calibri" w:cs="Calibri"/>
          <w:szCs w:val="22"/>
          <w:rtl/>
        </w:rPr>
        <w:t>لجنة البراءات</w:t>
      </w:r>
      <w:r w:rsidR="00A952DC" w:rsidRPr="00C62B89">
        <w:rPr>
          <w:rFonts w:ascii="Calibri" w:hAnsi="Calibri" w:cs="Calibri"/>
          <w:szCs w:val="22"/>
          <w:rtl/>
        </w:rPr>
        <w:t xml:space="preserve">) </w:t>
      </w:r>
      <w:r w:rsidR="00C22415" w:rsidRPr="00C62B89">
        <w:rPr>
          <w:rFonts w:ascii="Calibri" w:hAnsi="Calibri" w:cs="Calibri"/>
          <w:szCs w:val="22"/>
          <w:rtl/>
        </w:rPr>
        <w:t>واللجنة الدائمة لحق</w:t>
      </w:r>
      <w:r w:rsidR="009B4AAD" w:rsidRPr="00C62B89">
        <w:rPr>
          <w:rFonts w:ascii="Calibri" w:hAnsi="Calibri" w:cs="Calibri" w:hint="cs"/>
          <w:szCs w:val="22"/>
          <w:rtl/>
        </w:rPr>
        <w:t xml:space="preserve"> </w:t>
      </w:r>
      <w:r w:rsidR="00E6113F" w:rsidRPr="00C62B89">
        <w:rPr>
          <w:rFonts w:ascii="Calibri" w:hAnsi="Calibri" w:cs="Calibri"/>
          <w:szCs w:val="22"/>
          <w:rtl/>
        </w:rPr>
        <w:t>ال</w:t>
      </w:r>
      <w:r w:rsidR="009B4AAD" w:rsidRPr="00C62B89">
        <w:rPr>
          <w:rFonts w:ascii="Calibri" w:hAnsi="Calibri" w:cs="Calibri" w:hint="cs"/>
          <w:szCs w:val="22"/>
          <w:rtl/>
        </w:rPr>
        <w:t>مؤلف</w:t>
      </w:r>
      <w:r w:rsidR="00E6113F" w:rsidRPr="00C62B89">
        <w:rPr>
          <w:rFonts w:ascii="Calibri" w:hAnsi="Calibri" w:cs="Calibri"/>
          <w:szCs w:val="22"/>
          <w:rtl/>
        </w:rPr>
        <w:t xml:space="preserve"> والحقوق الم</w:t>
      </w:r>
      <w:r w:rsidR="009B4AAD" w:rsidRPr="00C62B89">
        <w:rPr>
          <w:rFonts w:ascii="Calibri" w:hAnsi="Calibri" w:cs="Calibri" w:hint="cs"/>
          <w:szCs w:val="22"/>
          <w:rtl/>
        </w:rPr>
        <w:t>جاورة</w:t>
      </w:r>
      <w:r w:rsidR="00E6113F" w:rsidRPr="00C62B89">
        <w:rPr>
          <w:rFonts w:ascii="Calibri" w:hAnsi="Calibri" w:cs="Calibri"/>
          <w:szCs w:val="22"/>
          <w:rtl/>
        </w:rPr>
        <w:t xml:space="preserve"> (</w:t>
      </w:r>
      <w:r w:rsidR="009B4AAD" w:rsidRPr="00C62B89">
        <w:rPr>
          <w:rFonts w:ascii="Calibri" w:hAnsi="Calibri" w:cs="Calibri"/>
          <w:szCs w:val="22"/>
          <w:rtl/>
        </w:rPr>
        <w:t>لجنة حق</w:t>
      </w:r>
      <w:r w:rsidR="009B4AAD" w:rsidRPr="00C62B89">
        <w:rPr>
          <w:rFonts w:ascii="Calibri" w:hAnsi="Calibri" w:cs="Calibri" w:hint="cs"/>
          <w:szCs w:val="22"/>
          <w:rtl/>
        </w:rPr>
        <w:t xml:space="preserve"> </w:t>
      </w:r>
      <w:r w:rsidR="009B4AAD" w:rsidRPr="00C62B89">
        <w:rPr>
          <w:rFonts w:ascii="Calibri" w:hAnsi="Calibri" w:cs="Calibri"/>
          <w:szCs w:val="22"/>
          <w:rtl/>
        </w:rPr>
        <w:t>ال</w:t>
      </w:r>
      <w:r w:rsidR="009B4AAD" w:rsidRPr="00C62B89">
        <w:rPr>
          <w:rFonts w:ascii="Calibri" w:hAnsi="Calibri" w:cs="Calibri" w:hint="cs"/>
          <w:szCs w:val="22"/>
          <w:rtl/>
        </w:rPr>
        <w:t>مؤلف</w:t>
      </w:r>
      <w:r w:rsidR="00E6113F" w:rsidRPr="00C62B89">
        <w:rPr>
          <w:rFonts w:ascii="Calibri" w:hAnsi="Calibri" w:cs="Calibri"/>
          <w:szCs w:val="22"/>
          <w:rtl/>
        </w:rPr>
        <w:t>)</w:t>
      </w:r>
      <w:r w:rsidR="00C22415" w:rsidRPr="00C62B89">
        <w:rPr>
          <w:rFonts w:ascii="Calibri" w:hAnsi="Calibri" w:cs="Calibri"/>
          <w:szCs w:val="22"/>
          <w:rtl/>
        </w:rPr>
        <w:t>. ويمكنكم الاعتماد على المساهمات النشطة والبناءة من جميع أعضاء المجموعة باء طوال جلسات</w:t>
      </w:r>
      <w:r w:rsidR="000559EA" w:rsidRPr="00C62B89">
        <w:rPr>
          <w:rFonts w:ascii="Calibri" w:hAnsi="Calibri" w:cs="Calibri"/>
          <w:szCs w:val="22"/>
          <w:rtl/>
        </w:rPr>
        <w:t xml:space="preserve"> هذه </w:t>
      </w:r>
      <w:r w:rsidR="00C22415" w:rsidRPr="00C62B89">
        <w:rPr>
          <w:rFonts w:ascii="Calibri" w:hAnsi="Calibri" w:cs="Calibri"/>
          <w:szCs w:val="22"/>
          <w:rtl/>
        </w:rPr>
        <w:t>الجمعيات.</w:t>
      </w:r>
    </w:p>
    <w:p w14:paraId="21CC3EED" w14:textId="41CEE2C9" w:rsidR="00551BFF" w:rsidRPr="00C62B89" w:rsidRDefault="00101617" w:rsidP="008F64E4">
      <w:pPr>
        <w:pStyle w:val="ONUME"/>
        <w:rPr>
          <w:rFonts w:ascii="Calibri" w:hAnsi="Calibri" w:cs="Calibri"/>
          <w:szCs w:val="22"/>
        </w:rPr>
      </w:pPr>
      <w:hyperlink r:id="rId16" w:history="1">
        <w:r w:rsidRPr="00C62B89">
          <w:rPr>
            <w:rStyle w:val="Hyperlink"/>
            <w:rFonts w:ascii="Calibri" w:eastAsia="Simplified Arabic" w:hAnsi="Calibri" w:cs="Calibri"/>
            <w:szCs w:val="22"/>
            <w:rtl/>
          </w:rPr>
          <w:t>الاتحاد الروسي</w:t>
        </w:r>
      </w:hyperlink>
      <w:r w:rsidR="001C51BD" w:rsidRPr="00C62B89">
        <w:rPr>
          <w:rFonts w:ascii="Calibri" w:eastAsia="Simplified Arabic" w:hAnsi="Calibri" w:cs="Calibri"/>
          <w:szCs w:val="22"/>
          <w:rtl/>
        </w:rPr>
        <w:t xml:space="preserve">: </w:t>
      </w:r>
      <w:r w:rsidR="00C22415" w:rsidRPr="00C62B89">
        <w:rPr>
          <w:rFonts w:ascii="Calibri" w:eastAsia="Simplified Arabic" w:hAnsi="Calibri" w:cs="Calibri"/>
          <w:szCs w:val="22"/>
          <w:rtl/>
        </w:rPr>
        <w:t xml:space="preserve">يتشرف الاتحاد الروسي بتقديم هذا البيان نيابة عن </w:t>
      </w:r>
      <w:r w:rsidR="00C9139A" w:rsidRPr="00C62B89">
        <w:rPr>
          <w:rFonts w:ascii="Calibri" w:eastAsia="Simplified Arabic" w:hAnsi="Calibri" w:cs="Calibri"/>
          <w:szCs w:val="22"/>
          <w:rtl/>
        </w:rPr>
        <w:t xml:space="preserve">مجموعة </w:t>
      </w:r>
      <w:r w:rsidR="00D104ED" w:rsidRPr="00C62B89">
        <w:rPr>
          <w:rFonts w:ascii="Calibri" w:eastAsia="Simplified Arabic" w:hAnsi="Calibri" w:cs="Calibri"/>
          <w:szCs w:val="22"/>
          <w:rtl/>
        </w:rPr>
        <w:t xml:space="preserve">بلدان </w:t>
      </w:r>
      <w:r w:rsidR="00EE161C" w:rsidRPr="00C62B89">
        <w:rPr>
          <w:rFonts w:ascii="Calibri" w:eastAsia="Simplified Arabic" w:hAnsi="Calibri" w:cs="Calibri"/>
          <w:szCs w:val="22"/>
          <w:rtl/>
        </w:rPr>
        <w:t xml:space="preserve">آسيا الوسطى </w:t>
      </w:r>
      <w:r w:rsidR="00C9139A" w:rsidRPr="00C62B89">
        <w:rPr>
          <w:rFonts w:ascii="Calibri" w:eastAsia="Simplified Arabic" w:hAnsi="Calibri" w:cs="Calibri"/>
          <w:szCs w:val="22"/>
          <w:rtl/>
        </w:rPr>
        <w:t xml:space="preserve">والقوقاز وأوروبا الشرقية </w:t>
      </w:r>
      <w:r w:rsidR="00D104ED" w:rsidRPr="00C62B89">
        <w:rPr>
          <w:rFonts w:ascii="Calibri" w:eastAsia="Simplified Arabic" w:hAnsi="Calibri" w:cs="Calibri"/>
          <w:szCs w:val="22"/>
          <w:rtl/>
        </w:rPr>
        <w:t>(CACEEC)</w:t>
      </w:r>
      <w:r w:rsidR="00C22415" w:rsidRPr="00C62B89">
        <w:rPr>
          <w:rFonts w:ascii="Calibri" w:eastAsia="Simplified Arabic" w:hAnsi="Calibri" w:cs="Calibri"/>
          <w:szCs w:val="22"/>
          <w:rtl/>
        </w:rPr>
        <w:t xml:space="preserve">، التي تضم أذربيجان، وبيلاروسيا، وقيرغيزستان، وكازاخستان، </w:t>
      </w:r>
      <w:r w:rsidR="000559EA" w:rsidRPr="00C62B89">
        <w:rPr>
          <w:rFonts w:ascii="Calibri" w:eastAsia="Simplified Arabic" w:hAnsi="Calibri" w:cs="Calibri"/>
          <w:szCs w:val="22"/>
          <w:rtl/>
        </w:rPr>
        <w:t>والاتحاد الروسي</w:t>
      </w:r>
      <w:r w:rsidR="00C22415" w:rsidRPr="00C62B89">
        <w:rPr>
          <w:rFonts w:ascii="Calibri" w:eastAsia="Simplified Arabic" w:hAnsi="Calibri" w:cs="Calibri"/>
          <w:szCs w:val="22"/>
          <w:rtl/>
        </w:rPr>
        <w:t xml:space="preserve">، وتركمانستان، وطاجيكستان، ودولاً أخرى. </w:t>
      </w:r>
      <w:r w:rsidR="00AF1A2C" w:rsidRPr="00C62B89">
        <w:rPr>
          <w:rFonts w:ascii="Calibri" w:hAnsi="Calibri" w:cs="Calibri"/>
          <w:szCs w:val="22"/>
          <w:rtl/>
        </w:rPr>
        <w:t xml:space="preserve">أولاً، تود مجموعتنا أن تهنئ </w:t>
      </w:r>
      <w:r w:rsidR="000559EA" w:rsidRPr="00C62B89">
        <w:rPr>
          <w:rFonts w:ascii="Calibri" w:hAnsi="Calibri" w:cs="Calibri"/>
          <w:szCs w:val="22"/>
          <w:rtl/>
        </w:rPr>
        <w:t xml:space="preserve">المدير العام </w:t>
      </w:r>
      <w:r w:rsidR="00AF1A2C" w:rsidRPr="00C62B89">
        <w:rPr>
          <w:rFonts w:ascii="Calibri" w:hAnsi="Calibri" w:cs="Calibri"/>
          <w:szCs w:val="22"/>
          <w:rtl/>
        </w:rPr>
        <w:t>على إعادة تعيينه.</w:t>
      </w:r>
      <w:r w:rsidR="007C64BC" w:rsidRPr="00C62B89">
        <w:rPr>
          <w:rFonts w:ascii="Calibri" w:hAnsi="Calibri" w:cs="Calibri"/>
          <w:szCs w:val="22"/>
          <w:rtl/>
        </w:rPr>
        <w:t xml:space="preserve"> </w:t>
      </w:r>
      <w:r w:rsidR="00AF1A2C" w:rsidRPr="00C62B89">
        <w:rPr>
          <w:rFonts w:ascii="Calibri" w:hAnsi="Calibri" w:cs="Calibri"/>
          <w:szCs w:val="22"/>
          <w:rtl/>
        </w:rPr>
        <w:t xml:space="preserve">ونحن على ثقة من </w:t>
      </w:r>
      <w:r w:rsidR="007C64BC" w:rsidRPr="00C62B89">
        <w:rPr>
          <w:rFonts w:ascii="Calibri" w:hAnsi="Calibri" w:cs="Calibri"/>
          <w:szCs w:val="22"/>
          <w:rtl/>
        </w:rPr>
        <w:t xml:space="preserve">أن </w:t>
      </w:r>
      <w:r w:rsidR="00AF1A2C" w:rsidRPr="00C62B89">
        <w:rPr>
          <w:rFonts w:ascii="Calibri" w:hAnsi="Calibri" w:cs="Calibri"/>
          <w:szCs w:val="22"/>
          <w:rtl/>
        </w:rPr>
        <w:t xml:space="preserve">الويبو، تحت قيادته، ستواصل تعزيز </w:t>
      </w:r>
      <w:r w:rsidR="00AF1A2C" w:rsidRPr="00C62B89">
        <w:rPr>
          <w:rFonts w:ascii="Calibri" w:hAnsi="Calibri" w:cs="Calibri"/>
          <w:szCs w:val="22"/>
          <w:rtl/>
        </w:rPr>
        <w:lastRenderedPageBreak/>
        <w:t xml:space="preserve">دورها باعتبارها منصة عالمية رائدة للتعاون الدولي </w:t>
      </w:r>
      <w:r w:rsidR="00273FB8" w:rsidRPr="00C62B89">
        <w:rPr>
          <w:rFonts w:ascii="Calibri" w:hAnsi="Calibri" w:cs="Calibri"/>
          <w:szCs w:val="22"/>
          <w:rtl/>
        </w:rPr>
        <w:t xml:space="preserve">في مجال الملكية </w:t>
      </w:r>
      <w:r w:rsidR="00AF1A2C" w:rsidRPr="00C62B89">
        <w:rPr>
          <w:rFonts w:ascii="Calibri" w:hAnsi="Calibri" w:cs="Calibri"/>
          <w:szCs w:val="22"/>
          <w:rtl/>
        </w:rPr>
        <w:t xml:space="preserve">الفكرية، بما يخدم مصالح جميع الدول الأعضاء والمستخدمين، مع الاحترام التام لأحكام المعاهدات الدولية </w:t>
      </w:r>
      <w:r w:rsidR="00E801F4" w:rsidRPr="00C62B89">
        <w:rPr>
          <w:rFonts w:ascii="Calibri" w:hAnsi="Calibri" w:cs="Calibri"/>
          <w:szCs w:val="22"/>
          <w:rtl/>
        </w:rPr>
        <w:t>الأساسية</w:t>
      </w:r>
      <w:r w:rsidR="00AF1A2C" w:rsidRPr="00C62B89">
        <w:rPr>
          <w:rFonts w:ascii="Calibri" w:hAnsi="Calibri" w:cs="Calibri"/>
          <w:szCs w:val="22"/>
          <w:rtl/>
        </w:rPr>
        <w:t xml:space="preserve">. </w:t>
      </w:r>
      <w:r w:rsidR="000C137D" w:rsidRPr="00C62B89">
        <w:rPr>
          <w:rFonts w:ascii="Calibri" w:hAnsi="Calibri" w:cs="Calibri"/>
          <w:szCs w:val="22"/>
          <w:rtl/>
        </w:rPr>
        <w:t>وتعد</w:t>
      </w:r>
      <w:r w:rsidR="00300A7C" w:rsidRPr="00C62B89">
        <w:rPr>
          <w:rFonts w:ascii="Calibri" w:hAnsi="Calibri" w:cs="Calibri"/>
          <w:szCs w:val="22"/>
          <w:rtl/>
        </w:rPr>
        <w:t xml:space="preserve"> الدول الأعضاء في المجموعة </w:t>
      </w:r>
      <w:r w:rsidR="00AF1A2C" w:rsidRPr="00C62B89">
        <w:rPr>
          <w:rFonts w:ascii="Calibri" w:hAnsi="Calibri" w:cs="Calibri"/>
          <w:szCs w:val="22"/>
          <w:rtl/>
        </w:rPr>
        <w:t xml:space="preserve">مستخدمين نشطين لخدمات الويبو العالمية. ونحن نواصل تعزيز آليات </w:t>
      </w:r>
      <w:r w:rsidR="006B1612" w:rsidRPr="00C62B89">
        <w:rPr>
          <w:rFonts w:ascii="Calibri" w:hAnsi="Calibri" w:cs="Calibri"/>
          <w:szCs w:val="22"/>
          <w:rtl/>
        </w:rPr>
        <w:t>حماية حقوق الملكية الفكرية وإنفاذها</w:t>
      </w:r>
      <w:r w:rsidR="00AF1A2C" w:rsidRPr="00C62B89">
        <w:rPr>
          <w:rFonts w:ascii="Calibri" w:hAnsi="Calibri" w:cs="Calibri"/>
          <w:szCs w:val="22"/>
          <w:rtl/>
        </w:rPr>
        <w:t>.</w:t>
      </w:r>
      <w:r w:rsidR="006B1612" w:rsidRPr="00C62B89">
        <w:rPr>
          <w:rFonts w:ascii="Calibri" w:hAnsi="Calibri" w:cs="Calibri"/>
          <w:szCs w:val="22"/>
          <w:rtl/>
        </w:rPr>
        <w:t xml:space="preserve"> </w:t>
      </w:r>
      <w:r w:rsidR="00AF1A2C" w:rsidRPr="00C62B89">
        <w:rPr>
          <w:rFonts w:ascii="Calibri" w:hAnsi="Calibri" w:cs="Calibri"/>
          <w:szCs w:val="22"/>
          <w:rtl/>
        </w:rPr>
        <w:t xml:space="preserve">كما نقوم بتطوير أدوات رقمية وتنفيذ مبادرات </w:t>
      </w:r>
      <w:r w:rsidR="0022460E" w:rsidRPr="00C62B89">
        <w:rPr>
          <w:rFonts w:ascii="Calibri" w:hAnsi="Calibri" w:cs="Calibri"/>
          <w:szCs w:val="22"/>
          <w:rtl/>
        </w:rPr>
        <w:t xml:space="preserve">تهدف إلى </w:t>
      </w:r>
      <w:r w:rsidR="00AF1A2C" w:rsidRPr="00C62B89">
        <w:rPr>
          <w:rFonts w:ascii="Calibri" w:hAnsi="Calibri" w:cs="Calibri"/>
          <w:szCs w:val="22"/>
          <w:rtl/>
        </w:rPr>
        <w:t xml:space="preserve">تعزيز القدرات الوطنية والإقليمية والدولية. ونولي أهمية خاصة للاستخدام العملي </w:t>
      </w:r>
      <w:r w:rsidR="000D0A1C" w:rsidRPr="00C62B89">
        <w:rPr>
          <w:rFonts w:ascii="Calibri" w:hAnsi="Calibri" w:cs="Calibri"/>
          <w:szCs w:val="22"/>
          <w:rtl/>
        </w:rPr>
        <w:t xml:space="preserve">للملكية الفكرية </w:t>
      </w:r>
      <w:r w:rsidR="00AF1A2C" w:rsidRPr="00C62B89">
        <w:rPr>
          <w:rFonts w:ascii="Calibri" w:hAnsi="Calibri" w:cs="Calibri"/>
          <w:szCs w:val="22"/>
          <w:rtl/>
        </w:rPr>
        <w:t xml:space="preserve">كمحرك للتنمية. </w:t>
      </w:r>
      <w:r w:rsidR="00851705" w:rsidRPr="00C62B89">
        <w:rPr>
          <w:rFonts w:ascii="Calibri" w:hAnsi="Calibri" w:cs="Calibri"/>
          <w:szCs w:val="22"/>
          <w:rtl/>
        </w:rPr>
        <w:t xml:space="preserve">وتواصل مجموعتنا التركيز </w:t>
      </w:r>
      <w:r w:rsidR="00EB407D" w:rsidRPr="00C62B89">
        <w:rPr>
          <w:rFonts w:ascii="Calibri" w:hAnsi="Calibri" w:cs="Calibri"/>
          <w:szCs w:val="22"/>
          <w:rtl/>
        </w:rPr>
        <w:t xml:space="preserve">على </w:t>
      </w:r>
      <w:r w:rsidR="00496B1E" w:rsidRPr="00C62B89">
        <w:rPr>
          <w:rFonts w:ascii="Calibri" w:hAnsi="Calibri" w:cs="Calibri"/>
          <w:szCs w:val="22"/>
          <w:rtl/>
        </w:rPr>
        <w:t xml:space="preserve">دعم </w:t>
      </w:r>
      <w:r w:rsidR="00AF1A2C" w:rsidRPr="00C62B89">
        <w:rPr>
          <w:rFonts w:ascii="Calibri" w:hAnsi="Calibri" w:cs="Calibri"/>
          <w:szCs w:val="22"/>
          <w:rtl/>
        </w:rPr>
        <w:t>المؤسسات الصغيرة والمتوسطة</w:t>
      </w:r>
      <w:r w:rsidR="00496B1E" w:rsidRPr="00C62B89">
        <w:rPr>
          <w:rFonts w:ascii="Calibri" w:hAnsi="Calibri" w:cs="Calibri"/>
          <w:szCs w:val="22"/>
          <w:rtl/>
        </w:rPr>
        <w:t xml:space="preserve">؛ </w:t>
      </w:r>
      <w:r w:rsidR="00E91B75" w:rsidRPr="00C62B89">
        <w:rPr>
          <w:rFonts w:ascii="Calibri" w:hAnsi="Calibri" w:cs="Calibri"/>
          <w:szCs w:val="22"/>
          <w:rtl/>
        </w:rPr>
        <w:t xml:space="preserve">وتسويق الملكية </w:t>
      </w:r>
      <w:r w:rsidR="00AF1A2C" w:rsidRPr="00C62B89">
        <w:rPr>
          <w:rFonts w:ascii="Calibri" w:hAnsi="Calibri" w:cs="Calibri"/>
          <w:szCs w:val="22"/>
          <w:rtl/>
        </w:rPr>
        <w:t xml:space="preserve">الفكرية، </w:t>
      </w:r>
      <w:r w:rsidR="00496B1E" w:rsidRPr="00C62B89">
        <w:rPr>
          <w:rFonts w:ascii="Calibri" w:hAnsi="Calibri" w:cs="Calibri"/>
          <w:szCs w:val="22"/>
          <w:rtl/>
        </w:rPr>
        <w:t xml:space="preserve">وتطوير </w:t>
      </w:r>
      <w:r w:rsidR="00AF1A2C" w:rsidRPr="00C62B89">
        <w:rPr>
          <w:rFonts w:ascii="Calibri" w:hAnsi="Calibri" w:cs="Calibri"/>
          <w:szCs w:val="22"/>
          <w:rtl/>
        </w:rPr>
        <w:t xml:space="preserve">آليات نقل التكنولوجيا، </w:t>
      </w:r>
      <w:r w:rsidR="00B44484" w:rsidRPr="00C62B89">
        <w:rPr>
          <w:rFonts w:ascii="Calibri" w:hAnsi="Calibri" w:cs="Calibri"/>
          <w:szCs w:val="22"/>
          <w:rtl/>
        </w:rPr>
        <w:t xml:space="preserve">وتعميق </w:t>
      </w:r>
      <w:r w:rsidR="00AF1A2C" w:rsidRPr="00C62B89">
        <w:rPr>
          <w:rFonts w:ascii="Calibri" w:hAnsi="Calibri" w:cs="Calibri"/>
          <w:szCs w:val="22"/>
          <w:rtl/>
        </w:rPr>
        <w:t xml:space="preserve">التعاون بين العلوم وقطاع الأعمال، </w:t>
      </w:r>
      <w:r w:rsidR="00B44484" w:rsidRPr="00C62B89">
        <w:rPr>
          <w:rFonts w:ascii="Calibri" w:hAnsi="Calibri" w:cs="Calibri"/>
          <w:szCs w:val="22"/>
          <w:rtl/>
        </w:rPr>
        <w:t xml:space="preserve">وتبادل </w:t>
      </w:r>
      <w:r w:rsidR="00AF1A2C" w:rsidRPr="00C62B89">
        <w:rPr>
          <w:rFonts w:ascii="Calibri" w:hAnsi="Calibri" w:cs="Calibri"/>
          <w:szCs w:val="22"/>
          <w:rtl/>
        </w:rPr>
        <w:t xml:space="preserve">أفضل الممارسات في هذه المجالات. </w:t>
      </w:r>
      <w:r w:rsidR="00763B3C" w:rsidRPr="00C62B89">
        <w:rPr>
          <w:rFonts w:ascii="Calibri" w:hAnsi="Calibri" w:cs="Calibri"/>
          <w:szCs w:val="22"/>
          <w:rtl/>
        </w:rPr>
        <w:t xml:space="preserve">ومع أخذ هذه </w:t>
      </w:r>
      <w:r w:rsidR="00AF1A2C" w:rsidRPr="00C62B89">
        <w:rPr>
          <w:rFonts w:ascii="Calibri" w:hAnsi="Calibri" w:cs="Calibri"/>
          <w:szCs w:val="22"/>
          <w:rtl/>
        </w:rPr>
        <w:t>الأولويات</w:t>
      </w:r>
      <w:r w:rsidR="00763B3C" w:rsidRPr="00C62B89">
        <w:rPr>
          <w:rFonts w:ascii="Calibri" w:hAnsi="Calibri" w:cs="Calibri"/>
          <w:szCs w:val="22"/>
          <w:rtl/>
        </w:rPr>
        <w:t xml:space="preserve"> في </w:t>
      </w:r>
      <w:r w:rsidR="00AF1A2C" w:rsidRPr="00C62B89">
        <w:rPr>
          <w:rFonts w:ascii="Calibri" w:hAnsi="Calibri" w:cs="Calibri"/>
          <w:szCs w:val="22"/>
          <w:rtl/>
        </w:rPr>
        <w:t xml:space="preserve">الاعتبار، قدم عدد من البلدان في مجموعتنا مقترحات مشاريع في إطار </w:t>
      </w:r>
      <w:proofErr w:type="gramStart"/>
      <w:r w:rsidR="004C1C5D" w:rsidRPr="00C62B89">
        <w:rPr>
          <w:rFonts w:ascii="Calibri" w:hAnsi="Calibri" w:cs="Calibri"/>
          <w:szCs w:val="22"/>
          <w:rtl/>
        </w:rPr>
        <w:t>أجندة</w:t>
      </w:r>
      <w:proofErr w:type="gramEnd"/>
      <w:r w:rsidR="004C1C5D" w:rsidRPr="00C62B89">
        <w:rPr>
          <w:rFonts w:ascii="Calibri" w:hAnsi="Calibri" w:cs="Calibri"/>
          <w:szCs w:val="22"/>
          <w:rtl/>
        </w:rPr>
        <w:t xml:space="preserve"> التنمية</w:t>
      </w:r>
      <w:r w:rsidR="00AF1A2C" w:rsidRPr="00C62B89">
        <w:rPr>
          <w:rFonts w:ascii="Calibri" w:hAnsi="Calibri" w:cs="Calibri"/>
          <w:szCs w:val="22"/>
          <w:rtl/>
        </w:rPr>
        <w:t>.</w:t>
      </w:r>
      <w:r w:rsidR="00F2656F" w:rsidRPr="00C62B89">
        <w:rPr>
          <w:rFonts w:ascii="Calibri" w:hAnsi="Calibri" w:cs="Calibri"/>
          <w:szCs w:val="22"/>
          <w:rtl/>
        </w:rPr>
        <w:t xml:space="preserve"> </w:t>
      </w:r>
      <w:r w:rsidR="00AF1A2C" w:rsidRPr="00C62B89">
        <w:rPr>
          <w:rFonts w:ascii="Calibri" w:hAnsi="Calibri" w:cs="Calibri"/>
          <w:szCs w:val="22"/>
          <w:rtl/>
        </w:rPr>
        <w:t xml:space="preserve">ونأمل </w:t>
      </w:r>
      <w:r w:rsidR="00826E64" w:rsidRPr="00C62B89">
        <w:rPr>
          <w:rFonts w:ascii="Calibri" w:hAnsi="Calibri" w:cs="Calibri"/>
          <w:szCs w:val="22"/>
          <w:rtl/>
        </w:rPr>
        <w:t xml:space="preserve">أن تولي </w:t>
      </w:r>
      <w:r w:rsidR="00AF1A2C" w:rsidRPr="00C62B89">
        <w:rPr>
          <w:rFonts w:ascii="Calibri" w:hAnsi="Calibri" w:cs="Calibri"/>
          <w:szCs w:val="22"/>
          <w:rtl/>
        </w:rPr>
        <w:t xml:space="preserve">لجنة التنمية والملكية الفكرية </w:t>
      </w:r>
      <w:r w:rsidR="00826E64" w:rsidRPr="00C62B89">
        <w:rPr>
          <w:rFonts w:ascii="Calibri" w:hAnsi="Calibri" w:cs="Calibri"/>
          <w:szCs w:val="22"/>
          <w:rtl/>
        </w:rPr>
        <w:t>(</w:t>
      </w:r>
      <w:r w:rsidR="004C1C5D" w:rsidRPr="00C62B89">
        <w:rPr>
          <w:rFonts w:ascii="Calibri" w:hAnsi="Calibri" w:cs="Calibri" w:hint="cs"/>
          <w:szCs w:val="22"/>
          <w:rtl/>
        </w:rPr>
        <w:t>لجنة التنمية</w:t>
      </w:r>
      <w:r w:rsidR="00826E64" w:rsidRPr="00C62B89">
        <w:rPr>
          <w:rFonts w:ascii="Calibri" w:hAnsi="Calibri" w:cs="Calibri"/>
          <w:szCs w:val="22"/>
          <w:rtl/>
        </w:rPr>
        <w:t>) هذه المقترحات الاهتمام الواجب</w:t>
      </w:r>
      <w:r w:rsidR="00AF1A2C" w:rsidRPr="00C62B89">
        <w:rPr>
          <w:rFonts w:ascii="Calibri" w:hAnsi="Calibri" w:cs="Calibri"/>
          <w:szCs w:val="22"/>
          <w:rtl/>
        </w:rPr>
        <w:t>.</w:t>
      </w:r>
      <w:r w:rsidR="00826E64" w:rsidRPr="00C62B89">
        <w:rPr>
          <w:rFonts w:ascii="Calibri" w:hAnsi="Calibri" w:cs="Calibri"/>
          <w:szCs w:val="22"/>
          <w:rtl/>
        </w:rPr>
        <w:t xml:space="preserve"> </w:t>
      </w:r>
      <w:r w:rsidR="00AF1A2C" w:rsidRPr="00C62B89">
        <w:rPr>
          <w:rFonts w:ascii="Calibri" w:hAnsi="Calibri" w:cs="Calibri"/>
          <w:szCs w:val="22"/>
          <w:rtl/>
        </w:rPr>
        <w:t xml:space="preserve">ومن شأن </w:t>
      </w:r>
      <w:r w:rsidR="009C0196" w:rsidRPr="00C62B89">
        <w:rPr>
          <w:rFonts w:ascii="Calibri" w:hAnsi="Calibri" w:cs="Calibri"/>
          <w:szCs w:val="22"/>
          <w:rtl/>
        </w:rPr>
        <w:t xml:space="preserve">جعل </w:t>
      </w:r>
      <w:r w:rsidR="00AF1A2C" w:rsidRPr="00C62B89">
        <w:rPr>
          <w:rFonts w:ascii="Calibri" w:hAnsi="Calibri" w:cs="Calibri"/>
          <w:szCs w:val="22"/>
          <w:rtl/>
        </w:rPr>
        <w:t xml:space="preserve">اللغة الروسية لغة رسمية في جميع أنظمة التسجيل الدولية </w:t>
      </w:r>
      <w:r w:rsidR="00793F6C" w:rsidRPr="00C62B89">
        <w:rPr>
          <w:rFonts w:ascii="Calibri" w:hAnsi="Calibri" w:cs="Calibri"/>
          <w:szCs w:val="22"/>
          <w:rtl/>
        </w:rPr>
        <w:t xml:space="preserve">أن يعود بالنفع على </w:t>
      </w:r>
      <w:r w:rsidR="00AF1A2C" w:rsidRPr="00C62B89">
        <w:rPr>
          <w:rFonts w:ascii="Calibri" w:hAnsi="Calibri" w:cs="Calibri"/>
          <w:szCs w:val="22"/>
          <w:rtl/>
        </w:rPr>
        <w:t xml:space="preserve">ملايين المستخدمين </w:t>
      </w:r>
      <w:r w:rsidR="00793F6C" w:rsidRPr="00C62B89">
        <w:rPr>
          <w:rFonts w:ascii="Calibri" w:hAnsi="Calibri" w:cs="Calibri"/>
          <w:szCs w:val="22"/>
          <w:rtl/>
        </w:rPr>
        <w:t xml:space="preserve">ويحسن بشكل كبير </w:t>
      </w:r>
      <w:r w:rsidR="00AF1A2C" w:rsidRPr="00C62B89">
        <w:rPr>
          <w:rFonts w:ascii="Calibri" w:hAnsi="Calibri" w:cs="Calibri"/>
          <w:szCs w:val="22"/>
          <w:rtl/>
        </w:rPr>
        <w:t xml:space="preserve">إمكانية الوصول </w:t>
      </w:r>
      <w:r w:rsidR="00793F6C" w:rsidRPr="00C62B89">
        <w:rPr>
          <w:rFonts w:ascii="Calibri" w:hAnsi="Calibri" w:cs="Calibri"/>
          <w:szCs w:val="22"/>
          <w:rtl/>
        </w:rPr>
        <w:t xml:space="preserve">إلى </w:t>
      </w:r>
      <w:r w:rsidR="00AF1A2C" w:rsidRPr="00C62B89">
        <w:rPr>
          <w:rFonts w:ascii="Calibri" w:hAnsi="Calibri" w:cs="Calibri"/>
          <w:szCs w:val="22"/>
          <w:rtl/>
        </w:rPr>
        <w:t>خدمات المنظمة.</w:t>
      </w:r>
      <w:r w:rsidR="000828FA" w:rsidRPr="00C62B89">
        <w:rPr>
          <w:rFonts w:ascii="Calibri" w:hAnsi="Calibri" w:cs="Calibri"/>
          <w:szCs w:val="22"/>
          <w:rtl/>
        </w:rPr>
        <w:t xml:space="preserve"> </w:t>
      </w:r>
      <w:r w:rsidR="00AF1A2C" w:rsidRPr="00C62B89">
        <w:rPr>
          <w:rFonts w:ascii="Calibri" w:hAnsi="Calibri" w:cs="Calibri"/>
          <w:szCs w:val="22"/>
          <w:rtl/>
        </w:rPr>
        <w:t xml:space="preserve">ونرحب باستخدام التكنولوجيات الجديدة والمتقدمة </w:t>
      </w:r>
      <w:r w:rsidR="00492013" w:rsidRPr="00C62B89">
        <w:rPr>
          <w:rFonts w:ascii="Calibri" w:hAnsi="Calibri" w:cs="Calibri"/>
          <w:szCs w:val="22"/>
          <w:rtl/>
        </w:rPr>
        <w:t xml:space="preserve">لجعل عمل </w:t>
      </w:r>
      <w:r w:rsidR="00AF1A2C" w:rsidRPr="00C62B89">
        <w:rPr>
          <w:rFonts w:ascii="Calibri" w:hAnsi="Calibri" w:cs="Calibri"/>
          <w:szCs w:val="22"/>
          <w:rtl/>
        </w:rPr>
        <w:t xml:space="preserve">الويبو </w:t>
      </w:r>
      <w:r w:rsidR="00492013" w:rsidRPr="00C62B89">
        <w:rPr>
          <w:rFonts w:ascii="Calibri" w:hAnsi="Calibri" w:cs="Calibri"/>
          <w:szCs w:val="22"/>
          <w:rtl/>
        </w:rPr>
        <w:t xml:space="preserve">أكثر فعالية، شريطة أن </w:t>
      </w:r>
      <w:r w:rsidR="00991C12" w:rsidRPr="00C62B89">
        <w:rPr>
          <w:rFonts w:ascii="Calibri" w:hAnsi="Calibri" w:cs="Calibri"/>
          <w:szCs w:val="22"/>
          <w:rtl/>
        </w:rPr>
        <w:t xml:space="preserve">يخضع ذلك </w:t>
      </w:r>
      <w:r w:rsidR="00AF1A2C" w:rsidRPr="00C62B89">
        <w:rPr>
          <w:rFonts w:ascii="Calibri" w:hAnsi="Calibri" w:cs="Calibri"/>
          <w:szCs w:val="22"/>
          <w:rtl/>
        </w:rPr>
        <w:t>لمراقبة</w:t>
      </w:r>
      <w:r w:rsidR="00991C12" w:rsidRPr="00C62B89">
        <w:rPr>
          <w:rFonts w:ascii="Calibri" w:hAnsi="Calibri" w:cs="Calibri"/>
          <w:szCs w:val="22"/>
          <w:rtl/>
        </w:rPr>
        <w:t xml:space="preserve"> صارمة </w:t>
      </w:r>
      <w:r w:rsidR="00AF1A2C" w:rsidRPr="00C62B89">
        <w:rPr>
          <w:rFonts w:ascii="Calibri" w:hAnsi="Calibri" w:cs="Calibri"/>
          <w:szCs w:val="22"/>
          <w:rtl/>
        </w:rPr>
        <w:t xml:space="preserve">للجودة وأن </w:t>
      </w:r>
      <w:r w:rsidR="00AD20F9" w:rsidRPr="00C62B89">
        <w:rPr>
          <w:rFonts w:ascii="Calibri" w:hAnsi="Calibri" w:cs="Calibri"/>
          <w:szCs w:val="22"/>
          <w:rtl/>
        </w:rPr>
        <w:t>يظل</w:t>
      </w:r>
      <w:r w:rsidR="00AF1A2C" w:rsidRPr="00C62B89">
        <w:rPr>
          <w:rFonts w:ascii="Calibri" w:hAnsi="Calibri" w:cs="Calibri"/>
          <w:szCs w:val="22"/>
          <w:rtl/>
        </w:rPr>
        <w:t xml:space="preserve"> التقدير البشري </w:t>
      </w:r>
      <w:r w:rsidR="00AD20F9" w:rsidRPr="00C62B89">
        <w:rPr>
          <w:rFonts w:ascii="Calibri" w:hAnsi="Calibri" w:cs="Calibri"/>
          <w:szCs w:val="22"/>
          <w:rtl/>
        </w:rPr>
        <w:t xml:space="preserve">عنصراً أساسياً في </w:t>
      </w:r>
      <w:r w:rsidR="00AF1A2C" w:rsidRPr="00C62B89">
        <w:rPr>
          <w:rFonts w:ascii="Calibri" w:hAnsi="Calibri" w:cs="Calibri"/>
          <w:szCs w:val="22"/>
          <w:rtl/>
        </w:rPr>
        <w:t xml:space="preserve">عملية صنع القرار. </w:t>
      </w:r>
      <w:r w:rsidR="00395297" w:rsidRPr="00C62B89">
        <w:rPr>
          <w:rFonts w:ascii="Calibri" w:hAnsi="Calibri" w:cs="Calibri"/>
          <w:szCs w:val="22"/>
          <w:rtl/>
        </w:rPr>
        <w:t>ويتطلب</w:t>
      </w:r>
      <w:r w:rsidR="00F25628" w:rsidRPr="00C62B89">
        <w:rPr>
          <w:rFonts w:ascii="Calibri" w:hAnsi="Calibri" w:cs="Calibri"/>
          <w:szCs w:val="22"/>
          <w:rtl/>
        </w:rPr>
        <w:t xml:space="preserve"> التطوير </w:t>
      </w:r>
      <w:r w:rsidR="00EB0D3C" w:rsidRPr="00C62B89">
        <w:rPr>
          <w:rFonts w:ascii="Calibri" w:hAnsi="Calibri" w:cs="Calibri"/>
          <w:szCs w:val="22"/>
          <w:rtl/>
        </w:rPr>
        <w:t>المتوازن</w:t>
      </w:r>
      <w:r w:rsidR="00C3086F" w:rsidRPr="00C62B89">
        <w:rPr>
          <w:rFonts w:ascii="Calibri" w:hAnsi="Calibri" w:cs="Calibri"/>
          <w:szCs w:val="22"/>
          <w:rtl/>
        </w:rPr>
        <w:t xml:space="preserve"> والمستمر </w:t>
      </w:r>
      <w:r w:rsidR="00F25628" w:rsidRPr="00C62B89">
        <w:rPr>
          <w:rFonts w:ascii="Calibri" w:hAnsi="Calibri" w:cs="Calibri"/>
          <w:szCs w:val="22"/>
          <w:rtl/>
        </w:rPr>
        <w:t xml:space="preserve">للنظام العالمي للملكية الفكرية </w:t>
      </w:r>
      <w:r w:rsidR="00AF1A2C" w:rsidRPr="00C62B89">
        <w:rPr>
          <w:rFonts w:ascii="Calibri" w:hAnsi="Calibri" w:cs="Calibri"/>
          <w:szCs w:val="22"/>
          <w:rtl/>
        </w:rPr>
        <w:t xml:space="preserve">الاحترام المتبادل، </w:t>
      </w:r>
      <w:r w:rsidR="00E54A9C" w:rsidRPr="00C62B89">
        <w:rPr>
          <w:rFonts w:ascii="Calibri" w:hAnsi="Calibri" w:cs="Calibri"/>
          <w:szCs w:val="22"/>
          <w:rtl/>
        </w:rPr>
        <w:t>مع إي</w:t>
      </w:r>
      <w:r w:rsidR="00AF1A2C" w:rsidRPr="00C62B89">
        <w:rPr>
          <w:rFonts w:ascii="Calibri" w:hAnsi="Calibri" w:cs="Calibri"/>
          <w:szCs w:val="22"/>
          <w:rtl/>
        </w:rPr>
        <w:t xml:space="preserve">لاء الاعتبار الواجب لمصالح جميع الدول الأعضاء، </w:t>
      </w:r>
      <w:r w:rsidR="00E54A9C" w:rsidRPr="00C62B89">
        <w:rPr>
          <w:rFonts w:ascii="Calibri" w:hAnsi="Calibri" w:cs="Calibri"/>
          <w:szCs w:val="22"/>
          <w:rtl/>
        </w:rPr>
        <w:t xml:space="preserve">والسعي إلى </w:t>
      </w:r>
      <w:r w:rsidR="00AF1A2C" w:rsidRPr="00C62B89">
        <w:rPr>
          <w:rFonts w:ascii="Calibri" w:hAnsi="Calibri" w:cs="Calibri"/>
          <w:szCs w:val="22"/>
          <w:rtl/>
        </w:rPr>
        <w:t xml:space="preserve">إيجاد حلول قائمة على التوافق. </w:t>
      </w:r>
      <w:r w:rsidR="002C7BF2" w:rsidRPr="00C62B89">
        <w:rPr>
          <w:rFonts w:ascii="Calibri" w:hAnsi="Calibri" w:cs="Calibri"/>
          <w:szCs w:val="22"/>
          <w:rtl/>
        </w:rPr>
        <w:t>وتقف مجموع</w:t>
      </w:r>
      <w:r w:rsidR="00431597" w:rsidRPr="00C62B89">
        <w:rPr>
          <w:rFonts w:ascii="Calibri" w:hAnsi="Calibri" w:cs="Calibri" w:hint="cs"/>
          <w:szCs w:val="22"/>
          <w:rtl/>
        </w:rPr>
        <w:t xml:space="preserve">تنا </w:t>
      </w:r>
      <w:r w:rsidR="002C7BF2" w:rsidRPr="00C62B89">
        <w:rPr>
          <w:rFonts w:ascii="Calibri" w:hAnsi="Calibri" w:cs="Calibri"/>
          <w:szCs w:val="22"/>
          <w:rtl/>
        </w:rPr>
        <w:t xml:space="preserve">على أهبة الاستعداد </w:t>
      </w:r>
      <w:r w:rsidR="00AF1A2C" w:rsidRPr="00C62B89">
        <w:rPr>
          <w:rFonts w:ascii="Calibri" w:hAnsi="Calibri" w:cs="Calibri"/>
          <w:szCs w:val="22"/>
          <w:rtl/>
        </w:rPr>
        <w:t xml:space="preserve">للمشاركة بشكل بناء طوال فترة انعقاد </w:t>
      </w:r>
      <w:r w:rsidR="00345C45" w:rsidRPr="00C62B89">
        <w:rPr>
          <w:rFonts w:ascii="Calibri" w:hAnsi="Calibri" w:cs="Calibri"/>
          <w:szCs w:val="22"/>
          <w:rtl/>
        </w:rPr>
        <w:t>ه</w:t>
      </w:r>
      <w:r w:rsidR="00431597" w:rsidRPr="00C62B89">
        <w:rPr>
          <w:rFonts w:ascii="Calibri" w:hAnsi="Calibri" w:cs="Calibri" w:hint="cs"/>
          <w:szCs w:val="22"/>
          <w:rtl/>
        </w:rPr>
        <w:t>ذه</w:t>
      </w:r>
      <w:r w:rsidR="00345C45" w:rsidRPr="00C62B89">
        <w:rPr>
          <w:rFonts w:ascii="Calibri" w:hAnsi="Calibri" w:cs="Calibri"/>
          <w:szCs w:val="22"/>
          <w:rtl/>
        </w:rPr>
        <w:t xml:space="preserve"> </w:t>
      </w:r>
      <w:r w:rsidR="002C7BF2" w:rsidRPr="00C62B89">
        <w:rPr>
          <w:rFonts w:ascii="Calibri" w:hAnsi="Calibri" w:cs="Calibri"/>
          <w:szCs w:val="22"/>
          <w:rtl/>
        </w:rPr>
        <w:t>الجمعي</w:t>
      </w:r>
      <w:r w:rsidR="00431597" w:rsidRPr="00C62B89">
        <w:rPr>
          <w:rFonts w:ascii="Calibri" w:hAnsi="Calibri" w:cs="Calibri" w:hint="cs"/>
          <w:szCs w:val="22"/>
          <w:rtl/>
        </w:rPr>
        <w:t>ا</w:t>
      </w:r>
      <w:r w:rsidR="002C7BF2" w:rsidRPr="00C62B89">
        <w:rPr>
          <w:rFonts w:ascii="Calibri" w:hAnsi="Calibri" w:cs="Calibri"/>
          <w:szCs w:val="22"/>
          <w:rtl/>
        </w:rPr>
        <w:t>ت</w:t>
      </w:r>
      <w:r w:rsidR="00AF1A2C" w:rsidRPr="00C62B89">
        <w:rPr>
          <w:rFonts w:ascii="Calibri" w:hAnsi="Calibri" w:cs="Calibri"/>
          <w:szCs w:val="22"/>
          <w:rtl/>
        </w:rPr>
        <w:t>.</w:t>
      </w:r>
    </w:p>
    <w:p w14:paraId="179A4D8C" w14:textId="4E5F7EEB" w:rsidR="00551BFF" w:rsidRPr="00C62B89" w:rsidRDefault="009302B7" w:rsidP="008F64E4">
      <w:pPr>
        <w:pStyle w:val="ONUME"/>
        <w:rPr>
          <w:rFonts w:ascii="Calibri" w:hAnsi="Calibri" w:cs="Calibri"/>
          <w:szCs w:val="22"/>
        </w:rPr>
      </w:pPr>
      <w:hyperlink r:id="rId17" w:history="1">
        <w:r w:rsidRPr="00C62B89">
          <w:rPr>
            <w:rStyle w:val="Hyperlink"/>
            <w:rFonts w:ascii="Calibri" w:hAnsi="Calibri" w:cs="Calibri"/>
            <w:szCs w:val="22"/>
            <w:rtl/>
          </w:rPr>
          <w:t>جنوب أفريقيا</w:t>
        </w:r>
      </w:hyperlink>
      <w:r w:rsidR="00781DA3" w:rsidRPr="00C62B89">
        <w:rPr>
          <w:rFonts w:ascii="Calibri" w:hAnsi="Calibri" w:cs="Calibri"/>
          <w:szCs w:val="22"/>
          <w:rtl/>
        </w:rPr>
        <w:t xml:space="preserve">: </w:t>
      </w:r>
      <w:r w:rsidR="00C22415" w:rsidRPr="00C62B89">
        <w:rPr>
          <w:rFonts w:ascii="Calibri" w:eastAsia="Simplified Arabic" w:hAnsi="Calibri" w:cs="Calibri"/>
          <w:color w:val="000000" w:themeColor="text1"/>
          <w:szCs w:val="22"/>
          <w:rtl/>
        </w:rPr>
        <w:t xml:space="preserve">تتشرف جنوب أفريقيا بالإدلاء </w:t>
      </w:r>
      <w:r w:rsidR="004418BA" w:rsidRPr="00C62B89">
        <w:rPr>
          <w:rFonts w:ascii="Calibri" w:hAnsi="Calibri" w:cs="Calibri"/>
          <w:szCs w:val="22"/>
          <w:rtl/>
        </w:rPr>
        <w:t xml:space="preserve">بهذا </w:t>
      </w:r>
      <w:r w:rsidR="00C22415" w:rsidRPr="00C62B89">
        <w:rPr>
          <w:rFonts w:ascii="Calibri" w:eastAsia="Simplified Arabic" w:hAnsi="Calibri" w:cs="Calibri"/>
          <w:color w:val="000000" w:themeColor="text1"/>
          <w:szCs w:val="22"/>
          <w:rtl/>
        </w:rPr>
        <w:t xml:space="preserve">البيان نيابة عن المجموعة الأفريقية. وتتيح </w:t>
      </w:r>
      <w:r w:rsidR="00345C45" w:rsidRPr="00C62B89">
        <w:rPr>
          <w:rFonts w:ascii="Calibri" w:eastAsia="Simplified Arabic" w:hAnsi="Calibri" w:cs="Calibri"/>
          <w:color w:val="000000" w:themeColor="text1"/>
          <w:szCs w:val="22"/>
          <w:rtl/>
        </w:rPr>
        <w:t xml:space="preserve">هذه </w:t>
      </w:r>
      <w:r w:rsidR="00C22415" w:rsidRPr="00C62B89">
        <w:rPr>
          <w:rFonts w:ascii="Calibri" w:eastAsia="Simplified Arabic" w:hAnsi="Calibri" w:cs="Calibri"/>
          <w:color w:val="000000" w:themeColor="text1"/>
          <w:szCs w:val="22"/>
          <w:rtl/>
        </w:rPr>
        <w:t xml:space="preserve">الدورات للولايات الأعضاء </w:t>
      </w:r>
      <w:r w:rsidR="003A542D" w:rsidRPr="00C62B89">
        <w:rPr>
          <w:rFonts w:ascii="Calibri" w:eastAsia="Simplified Arabic" w:hAnsi="Calibri" w:cs="Calibri"/>
          <w:color w:val="000000" w:themeColor="text1"/>
          <w:szCs w:val="22"/>
          <w:rtl/>
        </w:rPr>
        <w:t xml:space="preserve">فرصة </w:t>
      </w:r>
      <w:r w:rsidR="00C22415" w:rsidRPr="00C62B89">
        <w:rPr>
          <w:rFonts w:ascii="Calibri" w:eastAsia="Simplified Arabic" w:hAnsi="Calibri" w:cs="Calibri"/>
          <w:color w:val="000000" w:themeColor="text1"/>
          <w:szCs w:val="22"/>
          <w:rtl/>
        </w:rPr>
        <w:t>لاستعراض التقدم المحرز في تنفيذ ولاية</w:t>
      </w:r>
      <w:r w:rsidR="00335CF8" w:rsidRPr="00C62B89">
        <w:rPr>
          <w:rFonts w:ascii="Calibri" w:eastAsia="Simplified Arabic" w:hAnsi="Calibri" w:cs="Calibri"/>
          <w:color w:val="000000" w:themeColor="text1"/>
          <w:szCs w:val="22"/>
          <w:rtl/>
        </w:rPr>
        <w:t xml:space="preserve"> المنظمة</w:t>
      </w:r>
      <w:r w:rsidR="00C22415" w:rsidRPr="00C62B89">
        <w:rPr>
          <w:rFonts w:ascii="Calibri" w:eastAsia="Simplified Arabic" w:hAnsi="Calibri" w:cs="Calibri"/>
          <w:color w:val="000000" w:themeColor="text1"/>
          <w:szCs w:val="22"/>
          <w:rtl/>
        </w:rPr>
        <w:t xml:space="preserve">. </w:t>
      </w:r>
      <w:r w:rsidR="009E4F59" w:rsidRPr="00C62B89">
        <w:rPr>
          <w:rFonts w:ascii="Calibri" w:eastAsia="Simplified Arabic" w:hAnsi="Calibri" w:cs="Calibri"/>
          <w:color w:val="000000" w:themeColor="text1"/>
          <w:szCs w:val="22"/>
          <w:rtl/>
        </w:rPr>
        <w:t>ويثني</w:t>
      </w:r>
      <w:r w:rsidR="00C22415" w:rsidRPr="00C62B89">
        <w:rPr>
          <w:rFonts w:ascii="Calibri" w:eastAsia="Simplified Arabic" w:hAnsi="Calibri" w:cs="Calibri"/>
          <w:color w:val="000000" w:themeColor="text1"/>
          <w:szCs w:val="22"/>
          <w:rtl/>
        </w:rPr>
        <w:t xml:space="preserve"> المجموعة على المدير العام لقيادته ورؤيته وإدارته </w:t>
      </w:r>
      <w:r w:rsidR="00FF087B" w:rsidRPr="00C62B89">
        <w:rPr>
          <w:rFonts w:ascii="Calibri" w:eastAsia="Simplified Arabic" w:hAnsi="Calibri" w:cs="Calibri"/>
          <w:color w:val="000000" w:themeColor="text1"/>
          <w:szCs w:val="22"/>
          <w:rtl/>
        </w:rPr>
        <w:t>للويبو</w:t>
      </w:r>
      <w:r w:rsidR="00C22415" w:rsidRPr="00C62B89">
        <w:rPr>
          <w:rFonts w:ascii="Calibri" w:eastAsia="Simplified Arabic" w:hAnsi="Calibri" w:cs="Calibri"/>
          <w:color w:val="000000" w:themeColor="text1"/>
          <w:szCs w:val="22"/>
          <w:rtl/>
        </w:rPr>
        <w:t>. وتظل</w:t>
      </w:r>
      <w:r w:rsidR="00345C45" w:rsidRPr="00C62B89">
        <w:rPr>
          <w:rFonts w:ascii="Calibri" w:eastAsia="Simplified Arabic" w:hAnsi="Calibri" w:cs="Calibri"/>
          <w:color w:val="000000" w:themeColor="text1"/>
          <w:szCs w:val="22"/>
          <w:rtl/>
        </w:rPr>
        <w:t xml:space="preserve"> المجموعة </w:t>
      </w:r>
      <w:r w:rsidR="00C22415" w:rsidRPr="00C62B89">
        <w:rPr>
          <w:rFonts w:ascii="Calibri" w:eastAsia="Simplified Arabic" w:hAnsi="Calibri" w:cs="Calibri"/>
          <w:color w:val="000000" w:themeColor="text1"/>
          <w:szCs w:val="22"/>
          <w:rtl/>
        </w:rPr>
        <w:t xml:space="preserve">ملتزمة التزاماً راسخاً </w:t>
      </w:r>
      <w:proofErr w:type="gramStart"/>
      <w:r w:rsidR="00FF087B" w:rsidRPr="00C62B89">
        <w:rPr>
          <w:rFonts w:ascii="Calibri" w:eastAsia="Simplified Arabic" w:hAnsi="Calibri" w:cs="Calibri"/>
          <w:color w:val="000000" w:themeColor="text1"/>
          <w:szCs w:val="22"/>
          <w:rtl/>
        </w:rPr>
        <w:t>ب</w:t>
      </w:r>
      <w:r w:rsidR="0026588D" w:rsidRPr="00C62B89">
        <w:rPr>
          <w:rFonts w:ascii="Calibri" w:eastAsia="Simplified Arabic" w:hAnsi="Calibri" w:cs="Calibri" w:hint="cs"/>
          <w:color w:val="000000" w:themeColor="text1"/>
          <w:szCs w:val="22"/>
          <w:rtl/>
        </w:rPr>
        <w:t>أجندة</w:t>
      </w:r>
      <w:proofErr w:type="gramEnd"/>
      <w:r w:rsidR="0026588D" w:rsidRPr="00C62B89">
        <w:rPr>
          <w:rFonts w:ascii="Calibri" w:eastAsia="Simplified Arabic" w:hAnsi="Calibri" w:cs="Calibri" w:hint="cs"/>
          <w:color w:val="000000" w:themeColor="text1"/>
          <w:szCs w:val="22"/>
          <w:rtl/>
        </w:rPr>
        <w:t xml:space="preserve"> </w:t>
      </w:r>
      <w:r w:rsidR="00C22415" w:rsidRPr="00C62B89">
        <w:rPr>
          <w:rFonts w:ascii="Calibri" w:eastAsia="Simplified Arabic" w:hAnsi="Calibri" w:cs="Calibri"/>
          <w:color w:val="000000" w:themeColor="text1"/>
          <w:szCs w:val="22"/>
          <w:rtl/>
        </w:rPr>
        <w:t xml:space="preserve">التنمية، وتؤكد على أهمية ضمان تحقيق التوازن بين فوائد نظم </w:t>
      </w:r>
      <w:r w:rsidR="00FF087B" w:rsidRPr="00C62B89">
        <w:rPr>
          <w:rFonts w:ascii="Calibri" w:eastAsia="Simplified Arabic" w:hAnsi="Calibri" w:cs="Calibri"/>
          <w:color w:val="000000" w:themeColor="text1"/>
          <w:szCs w:val="22"/>
          <w:rtl/>
        </w:rPr>
        <w:t xml:space="preserve">الملكية الفكرية </w:t>
      </w:r>
      <w:r w:rsidR="00C22415" w:rsidRPr="00C62B89">
        <w:rPr>
          <w:rFonts w:ascii="Calibri" w:eastAsia="Simplified Arabic" w:hAnsi="Calibri" w:cs="Calibri"/>
          <w:color w:val="000000" w:themeColor="text1"/>
          <w:szCs w:val="22"/>
          <w:rtl/>
        </w:rPr>
        <w:t xml:space="preserve">والوصول العادل إلى المعرفة ونقل التكنولوجيا وبناء القدرات، لا سيما بالنسبة للبلدان النامية </w:t>
      </w:r>
      <w:r w:rsidR="005C6A19" w:rsidRPr="00C62B89">
        <w:rPr>
          <w:rFonts w:ascii="Calibri" w:hAnsi="Calibri" w:cs="Calibri"/>
          <w:szCs w:val="22"/>
          <w:rtl/>
        </w:rPr>
        <w:t>وأقل البلدان نمواً</w:t>
      </w:r>
      <w:r w:rsidR="00C22415" w:rsidRPr="00C62B89">
        <w:rPr>
          <w:rFonts w:ascii="Calibri" w:eastAsia="Simplified Arabic" w:hAnsi="Calibri" w:cs="Calibri"/>
          <w:color w:val="000000" w:themeColor="text1"/>
          <w:szCs w:val="22"/>
          <w:rtl/>
        </w:rPr>
        <w:t>. ويشكل الذكرى</w:t>
      </w:r>
      <w:r w:rsidR="00ED2F67" w:rsidRPr="00C62B89">
        <w:rPr>
          <w:rFonts w:ascii="Calibri" w:eastAsia="Simplified Arabic" w:hAnsi="Calibri" w:cs="Calibri"/>
          <w:color w:val="000000" w:themeColor="text1"/>
          <w:szCs w:val="22"/>
          <w:rtl/>
        </w:rPr>
        <w:t xml:space="preserve"> العشرون</w:t>
      </w:r>
      <w:r w:rsidR="00C22415" w:rsidRPr="00C62B89">
        <w:rPr>
          <w:rFonts w:ascii="Calibri" w:eastAsia="Simplified Arabic" w:hAnsi="Calibri" w:cs="Calibri"/>
          <w:color w:val="000000" w:themeColor="text1"/>
          <w:szCs w:val="22"/>
          <w:rtl/>
        </w:rPr>
        <w:t xml:space="preserve"> المقبلة </w:t>
      </w:r>
      <w:r w:rsidR="00181A22" w:rsidRPr="00C62B89">
        <w:rPr>
          <w:rFonts w:ascii="Calibri" w:eastAsia="Simplified Arabic" w:hAnsi="Calibri" w:cs="Calibri"/>
          <w:color w:val="000000" w:themeColor="text1"/>
          <w:szCs w:val="22"/>
          <w:rtl/>
        </w:rPr>
        <w:t>ل</w:t>
      </w:r>
      <w:r w:rsidR="0026588D" w:rsidRPr="00C62B89">
        <w:rPr>
          <w:rFonts w:ascii="Calibri" w:eastAsia="Simplified Arabic" w:hAnsi="Calibri" w:cs="Calibri"/>
          <w:color w:val="000000" w:themeColor="text1"/>
          <w:szCs w:val="22"/>
          <w:rtl/>
        </w:rPr>
        <w:t>أجندة التنمية</w:t>
      </w:r>
      <w:r w:rsidR="00181A22" w:rsidRPr="00C62B89">
        <w:rPr>
          <w:rFonts w:ascii="Calibri" w:eastAsia="Simplified Arabic" w:hAnsi="Calibri" w:cs="Calibri"/>
          <w:color w:val="000000" w:themeColor="text1"/>
          <w:szCs w:val="22"/>
          <w:rtl/>
        </w:rPr>
        <w:t xml:space="preserve"> </w:t>
      </w:r>
      <w:r w:rsidR="00C22415" w:rsidRPr="00C62B89">
        <w:rPr>
          <w:rFonts w:ascii="Calibri" w:eastAsia="Simplified Arabic" w:hAnsi="Calibri" w:cs="Calibri"/>
          <w:color w:val="000000" w:themeColor="text1"/>
          <w:szCs w:val="22"/>
          <w:rtl/>
        </w:rPr>
        <w:t>فرصة مهمة للتفكير الجاد في التقدم المحرز منذ اعتماده.</w:t>
      </w:r>
      <w:r w:rsidR="004418BA" w:rsidRPr="00C62B89">
        <w:rPr>
          <w:rFonts w:ascii="Calibri" w:hAnsi="Calibri" w:cs="Calibri"/>
          <w:szCs w:val="22"/>
          <w:rtl/>
        </w:rPr>
        <w:t xml:space="preserve"> </w:t>
      </w:r>
      <w:r w:rsidR="00C22415" w:rsidRPr="00C62B89">
        <w:rPr>
          <w:rFonts w:ascii="Calibri" w:eastAsia="Simplified Arabic" w:hAnsi="Calibri" w:cs="Calibri"/>
          <w:color w:val="000000" w:themeColor="text1"/>
          <w:szCs w:val="22"/>
          <w:rtl/>
        </w:rPr>
        <w:t xml:space="preserve">وفي </w:t>
      </w:r>
      <w:r w:rsidR="00345C45" w:rsidRPr="00C62B89">
        <w:rPr>
          <w:rFonts w:ascii="Calibri" w:eastAsia="Simplified Arabic" w:hAnsi="Calibri" w:cs="Calibri"/>
          <w:color w:val="000000" w:themeColor="text1"/>
          <w:szCs w:val="22"/>
          <w:rtl/>
        </w:rPr>
        <w:t xml:space="preserve">هذا </w:t>
      </w:r>
      <w:r w:rsidR="00C22415" w:rsidRPr="00C62B89">
        <w:rPr>
          <w:rFonts w:ascii="Calibri" w:eastAsia="Simplified Arabic" w:hAnsi="Calibri" w:cs="Calibri"/>
          <w:color w:val="000000" w:themeColor="text1"/>
          <w:szCs w:val="22"/>
          <w:rtl/>
        </w:rPr>
        <w:t>الصدد، ينبغي أن تركز التقارير المستقبلية للمدير العام بشأن تنفيذ</w:t>
      </w:r>
      <w:r w:rsidR="00C57EC7" w:rsidRPr="00C62B89">
        <w:rPr>
          <w:rFonts w:ascii="Calibri" w:eastAsia="Simplified Arabic" w:hAnsi="Calibri" w:cs="Calibri"/>
          <w:color w:val="000000" w:themeColor="text1"/>
          <w:szCs w:val="22"/>
          <w:rtl/>
        </w:rPr>
        <w:t xml:space="preserve"> </w:t>
      </w:r>
      <w:proofErr w:type="gramStart"/>
      <w:r w:rsidR="00161E46" w:rsidRPr="00C62B89">
        <w:rPr>
          <w:rFonts w:ascii="Calibri" w:eastAsia="Simplified Arabic" w:hAnsi="Calibri" w:cs="Calibri"/>
          <w:color w:val="000000" w:themeColor="text1"/>
          <w:szCs w:val="22"/>
          <w:rtl/>
        </w:rPr>
        <w:t>أجندة</w:t>
      </w:r>
      <w:proofErr w:type="gramEnd"/>
      <w:r w:rsidR="00161E46" w:rsidRPr="00C62B89">
        <w:rPr>
          <w:rFonts w:ascii="Calibri" w:eastAsia="Simplified Arabic" w:hAnsi="Calibri" w:cs="Calibri"/>
          <w:color w:val="000000" w:themeColor="text1"/>
          <w:szCs w:val="22"/>
          <w:rtl/>
        </w:rPr>
        <w:t xml:space="preserve"> التنمية</w:t>
      </w:r>
      <w:r w:rsidR="00C57EC7" w:rsidRPr="00C62B89">
        <w:rPr>
          <w:rFonts w:ascii="Calibri" w:eastAsia="Simplified Arabic" w:hAnsi="Calibri" w:cs="Calibri"/>
          <w:color w:val="000000" w:themeColor="text1"/>
          <w:szCs w:val="22"/>
          <w:rtl/>
        </w:rPr>
        <w:t xml:space="preserve"> </w:t>
      </w:r>
      <w:r w:rsidR="00C22415" w:rsidRPr="00C62B89">
        <w:rPr>
          <w:rFonts w:ascii="Calibri" w:eastAsia="Simplified Arabic" w:hAnsi="Calibri" w:cs="Calibri"/>
          <w:color w:val="000000" w:themeColor="text1"/>
          <w:szCs w:val="22"/>
          <w:rtl/>
        </w:rPr>
        <w:t xml:space="preserve">بشكل أكبر على الأثر الملموس والقابل للقياس للأنشطة المتعلقة بالتنمية على أرض الواقع، بما في ذلك مساهمتها في بناء القدرات الوطنية، والابتكار المحلي، ونقل التكنولوجيا، واستخدام </w:t>
      </w:r>
      <w:r w:rsidR="00A418F2" w:rsidRPr="00C62B89">
        <w:rPr>
          <w:rFonts w:ascii="Calibri" w:eastAsia="Simplified Arabic" w:hAnsi="Calibri" w:cs="Calibri"/>
          <w:color w:val="000000" w:themeColor="text1"/>
          <w:szCs w:val="22"/>
          <w:rtl/>
        </w:rPr>
        <w:t xml:space="preserve">الملكية </w:t>
      </w:r>
      <w:r w:rsidR="00C22415" w:rsidRPr="00C62B89">
        <w:rPr>
          <w:rFonts w:ascii="Calibri" w:eastAsia="Simplified Arabic" w:hAnsi="Calibri" w:cs="Calibri"/>
          <w:color w:val="000000" w:themeColor="text1"/>
          <w:szCs w:val="22"/>
          <w:rtl/>
        </w:rPr>
        <w:t xml:space="preserve">الفكرية كأداة للتنمية الاقتصادية والاجتماعية، وأن تتجاوز الوصف البسيط للأنشطة من خلال تضمين توصيات واضحة وعملية وقابلة للتنفيذ </w:t>
      </w:r>
      <w:r w:rsidR="00BE3E14" w:rsidRPr="00C62B89">
        <w:rPr>
          <w:rFonts w:ascii="Calibri" w:eastAsia="Simplified Arabic" w:hAnsi="Calibri" w:cs="Calibri"/>
          <w:color w:val="000000" w:themeColor="text1"/>
          <w:szCs w:val="22"/>
          <w:rtl/>
        </w:rPr>
        <w:t xml:space="preserve">حول كيفية </w:t>
      </w:r>
      <w:r w:rsidR="00C22415" w:rsidRPr="00C62B89">
        <w:rPr>
          <w:rFonts w:ascii="Calibri" w:eastAsia="Simplified Arabic" w:hAnsi="Calibri" w:cs="Calibri"/>
          <w:color w:val="000000" w:themeColor="text1"/>
          <w:szCs w:val="22"/>
          <w:rtl/>
        </w:rPr>
        <w:t>تعزيز تنفيذ توصيات</w:t>
      </w:r>
      <w:r w:rsidR="00BE3E14" w:rsidRPr="00C62B89">
        <w:rPr>
          <w:rFonts w:ascii="Calibri" w:eastAsia="Simplified Arabic" w:hAnsi="Calibri" w:cs="Calibri"/>
          <w:color w:val="000000" w:themeColor="text1"/>
          <w:szCs w:val="22"/>
          <w:rtl/>
        </w:rPr>
        <w:t xml:space="preserve"> </w:t>
      </w:r>
      <w:proofErr w:type="gramStart"/>
      <w:r w:rsidR="00161E46" w:rsidRPr="00C62B89">
        <w:rPr>
          <w:rFonts w:ascii="Calibri" w:eastAsia="Simplified Arabic" w:hAnsi="Calibri" w:cs="Calibri"/>
          <w:color w:val="000000" w:themeColor="text1"/>
          <w:szCs w:val="22"/>
          <w:rtl/>
        </w:rPr>
        <w:t>أجندة</w:t>
      </w:r>
      <w:proofErr w:type="gramEnd"/>
      <w:r w:rsidR="00161E46" w:rsidRPr="00C62B89">
        <w:rPr>
          <w:rFonts w:ascii="Calibri" w:eastAsia="Simplified Arabic" w:hAnsi="Calibri" w:cs="Calibri"/>
          <w:color w:val="000000" w:themeColor="text1"/>
          <w:szCs w:val="22"/>
          <w:rtl/>
        </w:rPr>
        <w:t xml:space="preserve"> التنمية</w:t>
      </w:r>
      <w:r w:rsidR="00BE3E14" w:rsidRPr="00C62B89">
        <w:rPr>
          <w:rFonts w:ascii="Calibri" w:eastAsia="Simplified Arabic" w:hAnsi="Calibri" w:cs="Calibri"/>
          <w:color w:val="000000" w:themeColor="text1"/>
          <w:szCs w:val="22"/>
          <w:rtl/>
        </w:rPr>
        <w:t xml:space="preserve"> </w:t>
      </w:r>
      <w:r w:rsidR="0016170D" w:rsidRPr="00C62B89">
        <w:rPr>
          <w:rFonts w:ascii="Calibri" w:eastAsia="Simplified Arabic" w:hAnsi="Calibri" w:cs="Calibri"/>
          <w:color w:val="000000" w:themeColor="text1"/>
          <w:szCs w:val="22"/>
          <w:rtl/>
        </w:rPr>
        <w:t xml:space="preserve">وترسيخ </w:t>
      </w:r>
      <w:r w:rsidR="00C22415" w:rsidRPr="00C62B89">
        <w:rPr>
          <w:rFonts w:ascii="Calibri" w:eastAsia="Simplified Arabic" w:hAnsi="Calibri" w:cs="Calibri"/>
          <w:color w:val="000000" w:themeColor="text1"/>
          <w:szCs w:val="22"/>
          <w:rtl/>
        </w:rPr>
        <w:t xml:space="preserve">ملكية الدول الأعضاء لها. وتؤكد المجموعة مجدداً دعمها لبرنامج عمل مستقبلي بشأن </w:t>
      </w:r>
      <w:r w:rsidR="0026588D" w:rsidRPr="00C62B89">
        <w:rPr>
          <w:rFonts w:ascii="Calibri" w:eastAsia="Simplified Arabic" w:hAnsi="Calibri" w:cs="Calibri" w:hint="cs"/>
          <w:color w:val="000000" w:themeColor="text1"/>
          <w:szCs w:val="22"/>
          <w:rtl/>
        </w:rPr>
        <w:t>ال</w:t>
      </w:r>
      <w:r w:rsidR="00C22415" w:rsidRPr="00C62B89">
        <w:rPr>
          <w:rFonts w:ascii="Calibri" w:eastAsia="Simplified Arabic" w:hAnsi="Calibri" w:cs="Calibri"/>
          <w:color w:val="000000" w:themeColor="text1"/>
          <w:szCs w:val="22"/>
          <w:rtl/>
        </w:rPr>
        <w:t xml:space="preserve">براءات والصحة كاستجابة للتحديات الصحية العالمية. ويعد دعم المرونة الوطنية في الترخيص وتعزيز القدرات الإقليمية لتصنيع الأدوية أمراً ضرورياً لتعزيز الاستعداد لمواجهة الأوبئة وتحسين الوصول العادل إلى الأدوية. </w:t>
      </w:r>
      <w:r w:rsidR="00345C45" w:rsidRPr="00C62B89">
        <w:rPr>
          <w:rFonts w:ascii="Calibri" w:eastAsia="Simplified Arabic" w:hAnsi="Calibri" w:cs="Calibri"/>
          <w:color w:val="000000" w:themeColor="text1"/>
          <w:szCs w:val="22"/>
          <w:rtl/>
        </w:rPr>
        <w:t>ويُرحب بع</w:t>
      </w:r>
      <w:r w:rsidR="00C22415" w:rsidRPr="00C62B89">
        <w:rPr>
          <w:rFonts w:ascii="Calibri" w:eastAsia="Simplified Arabic" w:hAnsi="Calibri" w:cs="Calibri"/>
          <w:color w:val="000000" w:themeColor="text1"/>
          <w:szCs w:val="22"/>
          <w:rtl/>
        </w:rPr>
        <w:t>مل ال</w:t>
      </w:r>
      <w:r w:rsidR="0026588D" w:rsidRPr="00C62B89">
        <w:rPr>
          <w:rFonts w:ascii="Calibri" w:eastAsia="Simplified Arabic" w:hAnsi="Calibri" w:cs="Calibri" w:hint="cs"/>
          <w:color w:val="000000" w:themeColor="text1"/>
          <w:szCs w:val="22"/>
          <w:rtl/>
        </w:rPr>
        <w:t xml:space="preserve">ويبو </w:t>
      </w:r>
      <w:r w:rsidR="00C22415" w:rsidRPr="00C62B89">
        <w:rPr>
          <w:rFonts w:ascii="Calibri" w:eastAsia="Simplified Arabic" w:hAnsi="Calibri" w:cs="Calibri"/>
          <w:color w:val="000000" w:themeColor="text1"/>
          <w:szCs w:val="22"/>
          <w:rtl/>
        </w:rPr>
        <w:t>في مجال المساعدة التقنية،</w:t>
      </w:r>
      <w:r w:rsidR="00345C45" w:rsidRPr="00C62B89">
        <w:rPr>
          <w:rFonts w:ascii="Calibri" w:eastAsia="Simplified Arabic" w:hAnsi="Calibri" w:cs="Calibri"/>
          <w:color w:val="000000" w:themeColor="text1"/>
          <w:szCs w:val="22"/>
          <w:rtl/>
        </w:rPr>
        <w:t xml:space="preserve"> لكن </w:t>
      </w:r>
      <w:r w:rsidR="00C22415" w:rsidRPr="00C62B89">
        <w:rPr>
          <w:rFonts w:ascii="Calibri" w:eastAsia="Simplified Arabic" w:hAnsi="Calibri" w:cs="Calibri"/>
          <w:color w:val="000000" w:themeColor="text1"/>
          <w:szCs w:val="22"/>
          <w:rtl/>
        </w:rPr>
        <w:t xml:space="preserve">يجب أن تظل هذه المساعدة مدفوعة بالطلب وشفافة ومتوافقة مع أولويات واستراتيجيات التنمية الوطنية. </w:t>
      </w:r>
      <w:r w:rsidR="00C22415" w:rsidRPr="00C62B89">
        <w:rPr>
          <w:rFonts w:ascii="Calibri" w:hAnsi="Calibri" w:cs="Calibri"/>
          <w:szCs w:val="22"/>
          <w:rtl/>
        </w:rPr>
        <w:t xml:space="preserve">وتولي المجموعة أهمية كبيرة للقيود والاستثناءات المتعلقة </w:t>
      </w:r>
      <w:r w:rsidR="0026588D" w:rsidRPr="00C62B89">
        <w:rPr>
          <w:rFonts w:ascii="Calibri" w:hAnsi="Calibri" w:cs="Calibri"/>
          <w:szCs w:val="22"/>
          <w:rtl/>
        </w:rPr>
        <w:t>بحق المؤلف</w:t>
      </w:r>
      <w:r w:rsidR="00662CAB" w:rsidRPr="00C62B89">
        <w:rPr>
          <w:rFonts w:ascii="Calibri" w:hAnsi="Calibri" w:cs="Calibri"/>
          <w:szCs w:val="22"/>
          <w:rtl/>
        </w:rPr>
        <w:t xml:space="preserve">. وترحب المجموعة </w:t>
      </w:r>
      <w:r w:rsidR="00C22415" w:rsidRPr="00C62B89">
        <w:rPr>
          <w:rFonts w:ascii="Calibri" w:hAnsi="Calibri" w:cs="Calibri"/>
          <w:szCs w:val="22"/>
          <w:rtl/>
        </w:rPr>
        <w:t xml:space="preserve">بالتقدم الذي أحرزته </w:t>
      </w:r>
      <w:r w:rsidR="00662CAB" w:rsidRPr="00C62B89">
        <w:rPr>
          <w:rFonts w:ascii="Calibri" w:hAnsi="Calibri" w:cs="Calibri"/>
          <w:szCs w:val="22"/>
          <w:rtl/>
        </w:rPr>
        <w:t xml:space="preserve">لجنة حق </w:t>
      </w:r>
      <w:r w:rsidR="0026588D" w:rsidRPr="00C62B89">
        <w:rPr>
          <w:rFonts w:ascii="Calibri" w:hAnsi="Calibri" w:cs="Calibri"/>
          <w:szCs w:val="22"/>
          <w:rtl/>
        </w:rPr>
        <w:t xml:space="preserve">المؤلف </w:t>
      </w:r>
      <w:r w:rsidR="00662CAB" w:rsidRPr="00C62B89">
        <w:rPr>
          <w:rFonts w:ascii="Calibri" w:hAnsi="Calibri" w:cs="Calibri"/>
          <w:szCs w:val="22"/>
          <w:rtl/>
        </w:rPr>
        <w:t>في هذا الصدد</w:t>
      </w:r>
      <w:r w:rsidR="00C22415" w:rsidRPr="00C62B89">
        <w:rPr>
          <w:rFonts w:ascii="Calibri" w:hAnsi="Calibri" w:cs="Calibri"/>
          <w:szCs w:val="22"/>
          <w:rtl/>
        </w:rPr>
        <w:t xml:space="preserve">، </w:t>
      </w:r>
      <w:r w:rsidR="00DA73FF" w:rsidRPr="00C62B89">
        <w:rPr>
          <w:rFonts w:ascii="Calibri" w:hAnsi="Calibri" w:cs="Calibri"/>
          <w:szCs w:val="22"/>
          <w:rtl/>
        </w:rPr>
        <w:t xml:space="preserve">وتثني </w:t>
      </w:r>
      <w:r w:rsidR="00C22415" w:rsidRPr="00C62B89">
        <w:rPr>
          <w:rFonts w:ascii="Calibri" w:hAnsi="Calibri" w:cs="Calibri"/>
          <w:szCs w:val="22"/>
          <w:rtl/>
        </w:rPr>
        <w:t xml:space="preserve">عليها لقرارها ببدء مفاوضات نصية </w:t>
      </w:r>
      <w:r w:rsidR="00DA73FF" w:rsidRPr="00C62B89">
        <w:rPr>
          <w:rFonts w:ascii="Calibri" w:hAnsi="Calibri" w:cs="Calibri"/>
          <w:szCs w:val="22"/>
          <w:rtl/>
        </w:rPr>
        <w:t xml:space="preserve">بهدف اعتماد </w:t>
      </w:r>
      <w:r w:rsidR="00C22415" w:rsidRPr="00C62B89">
        <w:rPr>
          <w:rFonts w:ascii="Calibri" w:hAnsi="Calibri" w:cs="Calibri"/>
          <w:szCs w:val="22"/>
          <w:rtl/>
        </w:rPr>
        <w:t xml:space="preserve">صك قانوني دولي بشأن القيود والاستثناءات للمكتبات والمحفوظات والمتاحف والمؤسسات التعليمية والبحثية، والأشخاص ذوي الإعاقة غير المشمولين بمعاهدة مراكش </w:t>
      </w:r>
      <w:r w:rsidR="00DF519F" w:rsidRPr="00C62B89">
        <w:rPr>
          <w:rFonts w:ascii="Calibri" w:hAnsi="Calibri" w:cs="Calibri"/>
          <w:szCs w:val="22"/>
          <w:rtl/>
        </w:rPr>
        <w:t xml:space="preserve">لتيسير وصول المكفوفين وضعاف البصر وغيرهم ممن يعانون من إعاقة تمنعهم من قراءة المطبوعات إلى الأعمال المنشورة </w:t>
      </w:r>
      <w:r w:rsidR="00345C45" w:rsidRPr="00C62B89">
        <w:rPr>
          <w:rFonts w:ascii="Calibri" w:hAnsi="Calibri" w:cs="Calibri"/>
          <w:szCs w:val="22"/>
          <w:rtl/>
        </w:rPr>
        <w:t>(معاهدة مراكش)</w:t>
      </w:r>
      <w:r w:rsidR="00C22415" w:rsidRPr="00C62B89">
        <w:rPr>
          <w:rFonts w:ascii="Calibri" w:hAnsi="Calibri" w:cs="Calibri"/>
          <w:szCs w:val="22"/>
          <w:rtl/>
        </w:rPr>
        <w:t>.</w:t>
      </w:r>
      <w:r w:rsidR="00DF519F" w:rsidRPr="00C62B89">
        <w:rPr>
          <w:rFonts w:ascii="Calibri" w:hAnsi="Calibri" w:cs="Calibri"/>
          <w:szCs w:val="22"/>
          <w:rtl/>
        </w:rPr>
        <w:t xml:space="preserve"> </w:t>
      </w:r>
      <w:r w:rsidR="00345C45" w:rsidRPr="00C62B89">
        <w:rPr>
          <w:rFonts w:ascii="Calibri" w:hAnsi="Calibri" w:cs="Calibri"/>
          <w:szCs w:val="22"/>
          <w:rtl/>
        </w:rPr>
        <w:t>ويرحب</w:t>
      </w:r>
      <w:r w:rsidR="00C22415" w:rsidRPr="00C62B89">
        <w:rPr>
          <w:rFonts w:ascii="Calibri" w:hAnsi="Calibri" w:cs="Calibri"/>
          <w:szCs w:val="22"/>
          <w:rtl/>
        </w:rPr>
        <w:t xml:space="preserve"> الفريق بالتقرير المتعلق </w:t>
      </w:r>
      <w:r w:rsidR="006A4A57" w:rsidRPr="00C62B89">
        <w:rPr>
          <w:rFonts w:ascii="Calibri" w:hAnsi="Calibri" w:cs="Calibri"/>
          <w:szCs w:val="22"/>
          <w:rtl/>
        </w:rPr>
        <w:t>بشؤون</w:t>
      </w:r>
      <w:r w:rsidR="00C22415" w:rsidRPr="00C62B89">
        <w:rPr>
          <w:rFonts w:ascii="Calibri" w:hAnsi="Calibri" w:cs="Calibri"/>
          <w:szCs w:val="22"/>
          <w:rtl/>
        </w:rPr>
        <w:t xml:space="preserve"> الموظفين ويثني على الأمانة لجهودها الرامية إلى تعزيز المساواة بين الجنسين </w:t>
      </w:r>
      <w:r w:rsidR="00864DCC" w:rsidRPr="00C62B89">
        <w:rPr>
          <w:rFonts w:ascii="Calibri" w:hAnsi="Calibri" w:cs="Calibri"/>
          <w:szCs w:val="22"/>
          <w:rtl/>
        </w:rPr>
        <w:t xml:space="preserve">في </w:t>
      </w:r>
      <w:r w:rsidR="00C22415" w:rsidRPr="00C62B89">
        <w:rPr>
          <w:rFonts w:ascii="Calibri" w:hAnsi="Calibri" w:cs="Calibri"/>
          <w:szCs w:val="22"/>
          <w:rtl/>
        </w:rPr>
        <w:t xml:space="preserve">القوى العاملة </w:t>
      </w:r>
      <w:proofErr w:type="spellStart"/>
      <w:r w:rsidR="00C22415" w:rsidRPr="00C62B89">
        <w:rPr>
          <w:rFonts w:ascii="Calibri" w:hAnsi="Calibri" w:cs="Calibri"/>
          <w:szCs w:val="22"/>
          <w:rtl/>
        </w:rPr>
        <w:t>بالويبو</w:t>
      </w:r>
      <w:proofErr w:type="spellEnd"/>
      <w:r w:rsidR="00C22415" w:rsidRPr="00C62B89">
        <w:rPr>
          <w:rFonts w:ascii="Calibri" w:hAnsi="Calibri" w:cs="Calibri"/>
          <w:szCs w:val="22"/>
          <w:rtl/>
        </w:rPr>
        <w:t xml:space="preserve">. ومع ذلك، </w:t>
      </w:r>
      <w:r w:rsidR="00345C45" w:rsidRPr="00C62B89">
        <w:rPr>
          <w:rFonts w:ascii="Calibri" w:hAnsi="Calibri" w:cs="Calibri"/>
          <w:szCs w:val="22"/>
          <w:rtl/>
        </w:rPr>
        <w:t>لا يزال</w:t>
      </w:r>
      <w:r w:rsidR="00C22415" w:rsidRPr="00C62B89">
        <w:rPr>
          <w:rFonts w:ascii="Calibri" w:hAnsi="Calibri" w:cs="Calibri"/>
          <w:szCs w:val="22"/>
          <w:rtl/>
        </w:rPr>
        <w:t xml:space="preserve"> الخلل المستمر في التمثيل الجغرافي في الأمانة </w:t>
      </w:r>
      <w:r w:rsidR="00345C45" w:rsidRPr="00C62B89">
        <w:rPr>
          <w:rFonts w:ascii="Calibri" w:hAnsi="Calibri" w:cs="Calibri"/>
          <w:szCs w:val="22"/>
          <w:rtl/>
        </w:rPr>
        <w:t xml:space="preserve">مصدر قلق. وهناك حاجة إلى تحقيق </w:t>
      </w:r>
      <w:r w:rsidR="00C22415" w:rsidRPr="00C62B89">
        <w:rPr>
          <w:rFonts w:ascii="Calibri" w:hAnsi="Calibri" w:cs="Calibri"/>
          <w:szCs w:val="22"/>
          <w:rtl/>
        </w:rPr>
        <w:t xml:space="preserve">تمثيل جغرافي منصف على جميع مستويات </w:t>
      </w:r>
      <w:r w:rsidR="00543995" w:rsidRPr="00C62B89">
        <w:rPr>
          <w:rFonts w:ascii="Calibri" w:hAnsi="Calibri" w:cs="Calibri"/>
          <w:szCs w:val="22"/>
          <w:rtl/>
        </w:rPr>
        <w:t xml:space="preserve">المنظمة، </w:t>
      </w:r>
      <w:r w:rsidR="00C22415" w:rsidRPr="00C62B89">
        <w:rPr>
          <w:rFonts w:ascii="Calibri" w:hAnsi="Calibri" w:cs="Calibri"/>
          <w:szCs w:val="22"/>
          <w:rtl/>
        </w:rPr>
        <w:t xml:space="preserve">بما يتوافق مع مبادئ </w:t>
      </w:r>
      <w:r w:rsidR="00543995" w:rsidRPr="00C62B89">
        <w:rPr>
          <w:rFonts w:ascii="Calibri" w:hAnsi="Calibri" w:cs="Calibri"/>
          <w:szCs w:val="22"/>
          <w:rtl/>
        </w:rPr>
        <w:t>الاتفاقية المنشئة لل</w:t>
      </w:r>
      <w:r w:rsidR="00A964BF" w:rsidRPr="00C62B89">
        <w:rPr>
          <w:rFonts w:ascii="Calibri" w:hAnsi="Calibri" w:cs="Calibri" w:hint="cs"/>
          <w:szCs w:val="22"/>
          <w:rtl/>
        </w:rPr>
        <w:t>ويبو</w:t>
      </w:r>
      <w:r w:rsidR="00543995" w:rsidRPr="00C62B89">
        <w:rPr>
          <w:rFonts w:ascii="Calibri" w:hAnsi="Calibri" w:cs="Calibri"/>
          <w:szCs w:val="22"/>
          <w:rtl/>
        </w:rPr>
        <w:t xml:space="preserve"> (</w:t>
      </w:r>
      <w:r w:rsidR="00C22415" w:rsidRPr="00C62B89">
        <w:rPr>
          <w:rFonts w:ascii="Calibri" w:hAnsi="Calibri" w:cs="Calibri"/>
          <w:szCs w:val="22"/>
          <w:rtl/>
        </w:rPr>
        <w:t>اتفاقية الويبو</w:t>
      </w:r>
      <w:r w:rsidR="00543995" w:rsidRPr="00C62B89">
        <w:rPr>
          <w:rFonts w:ascii="Calibri" w:hAnsi="Calibri" w:cs="Calibri"/>
          <w:szCs w:val="22"/>
          <w:rtl/>
        </w:rPr>
        <w:t>)</w:t>
      </w:r>
      <w:r w:rsidR="00C22415" w:rsidRPr="00C62B89">
        <w:rPr>
          <w:rFonts w:ascii="Calibri" w:hAnsi="Calibri" w:cs="Calibri"/>
          <w:szCs w:val="22"/>
          <w:rtl/>
        </w:rPr>
        <w:t>. و</w:t>
      </w:r>
      <w:r w:rsidR="00A964BF" w:rsidRPr="00C62B89">
        <w:rPr>
          <w:rFonts w:ascii="Calibri" w:hAnsi="Calibri" w:cs="Calibri" w:hint="cs"/>
          <w:szCs w:val="22"/>
          <w:rtl/>
        </w:rPr>
        <w:t>ت</w:t>
      </w:r>
      <w:r w:rsidR="00C22415" w:rsidRPr="00C62B89">
        <w:rPr>
          <w:rFonts w:ascii="Calibri" w:hAnsi="Calibri" w:cs="Calibri"/>
          <w:szCs w:val="22"/>
          <w:rtl/>
        </w:rPr>
        <w:t xml:space="preserve">ؤكد المجموعة </w:t>
      </w:r>
      <w:r w:rsidR="00345C45" w:rsidRPr="00C62B89">
        <w:rPr>
          <w:rFonts w:ascii="Calibri" w:hAnsi="Calibri" w:cs="Calibri"/>
          <w:szCs w:val="22"/>
          <w:rtl/>
        </w:rPr>
        <w:t xml:space="preserve">الأفريقية </w:t>
      </w:r>
      <w:r w:rsidR="00C22415" w:rsidRPr="00C62B89">
        <w:rPr>
          <w:rFonts w:ascii="Calibri" w:hAnsi="Calibri" w:cs="Calibri"/>
          <w:szCs w:val="22"/>
          <w:rtl/>
        </w:rPr>
        <w:t xml:space="preserve">من جديد التزامها بالمشاركة البناءة والنشطة وبحسن نية </w:t>
      </w:r>
      <w:r w:rsidR="0090787C" w:rsidRPr="00C62B89">
        <w:rPr>
          <w:rFonts w:ascii="Calibri" w:hAnsi="Calibri" w:cs="Calibri"/>
          <w:szCs w:val="22"/>
          <w:rtl/>
        </w:rPr>
        <w:t xml:space="preserve">من </w:t>
      </w:r>
      <w:r w:rsidR="00C22415" w:rsidRPr="00C62B89">
        <w:rPr>
          <w:rFonts w:ascii="Calibri" w:hAnsi="Calibri" w:cs="Calibri"/>
          <w:szCs w:val="22"/>
          <w:rtl/>
        </w:rPr>
        <w:t>أجل ضمان تحقيق نتائج ناجحة لهذه الجمعيات.</w:t>
      </w:r>
    </w:p>
    <w:p w14:paraId="4542686C" w14:textId="0E24782F" w:rsidR="00551BFF" w:rsidRPr="00C62B89" w:rsidRDefault="004E2CEE" w:rsidP="008F64E4">
      <w:pPr>
        <w:pStyle w:val="ONUME"/>
        <w:rPr>
          <w:rFonts w:ascii="Calibri" w:hAnsi="Calibri" w:cs="Calibri"/>
          <w:szCs w:val="22"/>
        </w:rPr>
      </w:pPr>
      <w:hyperlink r:id="rId18" w:history="1">
        <w:r w:rsidRPr="00C62B89">
          <w:rPr>
            <w:rStyle w:val="Hyperlink"/>
            <w:rFonts w:ascii="Calibri" w:hAnsi="Calibri" w:cs="Calibri"/>
            <w:szCs w:val="22"/>
            <w:rtl/>
          </w:rPr>
          <w:t>السلفادور</w:t>
        </w:r>
      </w:hyperlink>
      <w:r w:rsidR="004418BA" w:rsidRPr="00C62B89">
        <w:rPr>
          <w:rFonts w:ascii="Calibri" w:hAnsi="Calibri" w:cs="Calibri"/>
          <w:szCs w:val="22"/>
          <w:rtl/>
        </w:rPr>
        <w:t xml:space="preserve">: </w:t>
      </w:r>
      <w:r w:rsidR="001C3AFF" w:rsidRPr="00C62B89">
        <w:rPr>
          <w:rFonts w:ascii="Calibri" w:hAnsi="Calibri" w:cs="Calibri"/>
          <w:szCs w:val="22"/>
          <w:rtl/>
        </w:rPr>
        <w:t xml:space="preserve">يتشرف وفد السلفادور بالتحدث نيابة عن مجموعة بلدان أمريكا اللاتينية والكاريبي (GRULAC). وتؤكد </w:t>
      </w:r>
      <w:r w:rsidR="00A964BF" w:rsidRPr="00C62B89">
        <w:rPr>
          <w:rFonts w:ascii="Calibri" w:hAnsi="Calibri" w:cs="Calibri" w:hint="cs"/>
          <w:szCs w:val="22"/>
          <w:rtl/>
        </w:rPr>
        <w:t>ال</w:t>
      </w:r>
      <w:r w:rsidR="001C3AFF" w:rsidRPr="00C62B89">
        <w:rPr>
          <w:rFonts w:ascii="Calibri" w:hAnsi="Calibri" w:cs="Calibri"/>
          <w:szCs w:val="22"/>
          <w:rtl/>
        </w:rPr>
        <w:t>مجموعة</w:t>
      </w:r>
      <w:r w:rsidR="00A964BF" w:rsidRPr="00C62B89">
        <w:rPr>
          <w:rFonts w:ascii="Calibri" w:hAnsi="Calibri" w:cs="Calibri" w:hint="cs"/>
          <w:szCs w:val="22"/>
          <w:rtl/>
        </w:rPr>
        <w:t xml:space="preserve"> </w:t>
      </w:r>
      <w:r w:rsidR="001C3AFF" w:rsidRPr="00C62B89">
        <w:rPr>
          <w:rFonts w:ascii="Calibri" w:hAnsi="Calibri" w:cs="Calibri"/>
          <w:szCs w:val="22"/>
          <w:rtl/>
        </w:rPr>
        <w:t xml:space="preserve">من جديد دعمها لإنشاء نظام قوي ومتوازن وشامل </w:t>
      </w:r>
      <w:r w:rsidR="00B04052" w:rsidRPr="00C62B89">
        <w:rPr>
          <w:rFonts w:ascii="Calibri" w:hAnsi="Calibri" w:cs="Calibri"/>
          <w:szCs w:val="22"/>
          <w:rtl/>
        </w:rPr>
        <w:t xml:space="preserve">للملكية الفكرية </w:t>
      </w:r>
      <w:r w:rsidR="001C3AFF" w:rsidRPr="00C62B89">
        <w:rPr>
          <w:rFonts w:ascii="Calibri" w:hAnsi="Calibri" w:cs="Calibri"/>
          <w:szCs w:val="22"/>
          <w:rtl/>
        </w:rPr>
        <w:t>يحمي أصحاب الحقوق بفعالية ويلبي احتياجات الدول الأعضاء، مع مراعاة مستويات التنمية المختلفة لكل منها.</w:t>
      </w:r>
      <w:r w:rsidR="00993098" w:rsidRPr="00C62B89">
        <w:rPr>
          <w:rFonts w:ascii="Calibri" w:hAnsi="Calibri" w:cs="Calibri"/>
          <w:szCs w:val="22"/>
          <w:rtl/>
        </w:rPr>
        <w:t xml:space="preserve"> </w:t>
      </w:r>
      <w:r w:rsidR="001C3AFF" w:rsidRPr="00C62B89">
        <w:rPr>
          <w:rFonts w:ascii="Calibri" w:hAnsi="Calibri" w:cs="Calibri"/>
          <w:szCs w:val="22"/>
          <w:rtl/>
        </w:rPr>
        <w:t xml:space="preserve">كما نؤكد من جديد على أهمية </w:t>
      </w:r>
      <w:proofErr w:type="gramStart"/>
      <w:r w:rsidR="004C1C5D" w:rsidRPr="00C62B89">
        <w:rPr>
          <w:rFonts w:ascii="Calibri" w:hAnsi="Calibri" w:cs="Calibri"/>
          <w:szCs w:val="22"/>
          <w:rtl/>
        </w:rPr>
        <w:t>أجندة</w:t>
      </w:r>
      <w:proofErr w:type="gramEnd"/>
      <w:r w:rsidR="004C1C5D" w:rsidRPr="00C62B89">
        <w:rPr>
          <w:rFonts w:ascii="Calibri" w:hAnsi="Calibri" w:cs="Calibri"/>
          <w:szCs w:val="22"/>
          <w:rtl/>
        </w:rPr>
        <w:t xml:space="preserve"> التنمية</w:t>
      </w:r>
      <w:r w:rsidR="00F76C91" w:rsidRPr="00C62B89">
        <w:rPr>
          <w:rFonts w:ascii="Calibri" w:hAnsi="Calibri" w:cs="Calibri"/>
          <w:szCs w:val="22"/>
          <w:rtl/>
        </w:rPr>
        <w:t xml:space="preserve"> </w:t>
      </w:r>
      <w:r w:rsidR="001C3AFF" w:rsidRPr="00C62B89">
        <w:rPr>
          <w:rFonts w:ascii="Calibri" w:hAnsi="Calibri" w:cs="Calibri"/>
          <w:szCs w:val="22"/>
          <w:rtl/>
        </w:rPr>
        <w:t>باعتباره</w:t>
      </w:r>
      <w:r w:rsidR="00A964BF" w:rsidRPr="00C62B89">
        <w:rPr>
          <w:rFonts w:ascii="Calibri" w:hAnsi="Calibri" w:cs="Calibri" w:hint="cs"/>
          <w:szCs w:val="22"/>
          <w:rtl/>
        </w:rPr>
        <w:t>ا</w:t>
      </w:r>
      <w:r w:rsidR="001C3AFF" w:rsidRPr="00C62B89">
        <w:rPr>
          <w:rFonts w:ascii="Calibri" w:hAnsi="Calibri" w:cs="Calibri"/>
          <w:szCs w:val="22"/>
          <w:rtl/>
        </w:rPr>
        <w:t xml:space="preserve"> </w:t>
      </w:r>
      <w:r w:rsidR="00760E44" w:rsidRPr="00C62B89">
        <w:rPr>
          <w:rFonts w:ascii="Calibri" w:hAnsi="Calibri" w:cs="Calibri"/>
          <w:szCs w:val="22"/>
          <w:rtl/>
        </w:rPr>
        <w:t>محوراً</w:t>
      </w:r>
      <w:r w:rsidR="001C3AFF" w:rsidRPr="00C62B89">
        <w:rPr>
          <w:rFonts w:ascii="Calibri" w:hAnsi="Calibri" w:cs="Calibri"/>
          <w:szCs w:val="22"/>
          <w:rtl/>
        </w:rPr>
        <w:t xml:space="preserve"> شاملاً لأعمال الويبو </w:t>
      </w:r>
      <w:r w:rsidR="00760E44" w:rsidRPr="00C62B89">
        <w:rPr>
          <w:rFonts w:ascii="Calibri" w:hAnsi="Calibri" w:cs="Calibri"/>
          <w:szCs w:val="22"/>
          <w:rtl/>
        </w:rPr>
        <w:t xml:space="preserve">– </w:t>
      </w:r>
      <w:r w:rsidR="001C3AFF" w:rsidRPr="00C62B89">
        <w:rPr>
          <w:rFonts w:ascii="Calibri" w:hAnsi="Calibri" w:cs="Calibri"/>
          <w:szCs w:val="22"/>
          <w:rtl/>
        </w:rPr>
        <w:t xml:space="preserve">ليس فقط من </w:t>
      </w:r>
      <w:r w:rsidR="00847ED2" w:rsidRPr="00C62B89">
        <w:rPr>
          <w:rFonts w:ascii="Calibri" w:hAnsi="Calibri" w:cs="Calibri"/>
          <w:szCs w:val="22"/>
          <w:rtl/>
        </w:rPr>
        <w:t xml:space="preserve">حيث </w:t>
      </w:r>
      <w:r w:rsidR="001C3AFF" w:rsidRPr="00C62B89">
        <w:rPr>
          <w:rFonts w:ascii="Calibri" w:hAnsi="Calibri" w:cs="Calibri"/>
          <w:szCs w:val="22"/>
          <w:rtl/>
        </w:rPr>
        <w:t xml:space="preserve">التعاون التقني وبناء القدرات وتقديم المساعدة إلى البلدان النامية، بل أيضاً عبر </w:t>
      </w:r>
      <w:r w:rsidR="005F2735" w:rsidRPr="00C62B89">
        <w:rPr>
          <w:rFonts w:ascii="Calibri" w:hAnsi="Calibri" w:cs="Calibri"/>
          <w:szCs w:val="22"/>
          <w:rtl/>
        </w:rPr>
        <w:t xml:space="preserve">المجموعتين </w:t>
      </w:r>
      <w:r w:rsidR="001C3AFF" w:rsidRPr="00C62B89">
        <w:rPr>
          <w:rFonts w:ascii="Calibri" w:hAnsi="Calibri" w:cs="Calibri"/>
          <w:szCs w:val="22"/>
          <w:rtl/>
        </w:rPr>
        <w:t>ب</w:t>
      </w:r>
      <w:r w:rsidR="00E40BD2" w:rsidRPr="00C62B89">
        <w:rPr>
          <w:rFonts w:ascii="Calibri" w:hAnsi="Calibri" w:cs="Calibri" w:hint="cs"/>
          <w:szCs w:val="22"/>
          <w:rtl/>
        </w:rPr>
        <w:t>اء</w:t>
      </w:r>
      <w:r w:rsidR="001C3AFF" w:rsidRPr="00C62B89">
        <w:rPr>
          <w:rFonts w:ascii="Calibri" w:hAnsi="Calibri" w:cs="Calibri"/>
          <w:szCs w:val="22"/>
          <w:rtl/>
        </w:rPr>
        <w:t xml:space="preserve"> </w:t>
      </w:r>
      <w:r w:rsidR="005F2735" w:rsidRPr="00C62B89">
        <w:rPr>
          <w:rFonts w:ascii="Calibri" w:hAnsi="Calibri" w:cs="Calibri"/>
          <w:szCs w:val="22"/>
          <w:rtl/>
        </w:rPr>
        <w:t>(</w:t>
      </w:r>
      <w:r w:rsidR="001C3AFF" w:rsidRPr="00C62B89">
        <w:rPr>
          <w:rFonts w:ascii="Calibri" w:hAnsi="Calibri" w:cs="Calibri"/>
          <w:szCs w:val="22"/>
          <w:rtl/>
        </w:rPr>
        <w:t>وضع المعايير، والمرونة، والسياسة العامة، والملكية العامة</w:t>
      </w:r>
      <w:r w:rsidR="00B21E6F" w:rsidRPr="00C62B89">
        <w:rPr>
          <w:rFonts w:ascii="Calibri" w:hAnsi="Calibri" w:cs="Calibri"/>
          <w:szCs w:val="22"/>
          <w:rtl/>
        </w:rPr>
        <w:t>) وج</w:t>
      </w:r>
      <w:r w:rsidR="00E40BD2" w:rsidRPr="00C62B89">
        <w:rPr>
          <w:rFonts w:ascii="Calibri" w:hAnsi="Calibri" w:cs="Calibri" w:hint="cs"/>
          <w:szCs w:val="22"/>
          <w:rtl/>
        </w:rPr>
        <w:t>يم</w:t>
      </w:r>
      <w:r w:rsidR="00B21E6F" w:rsidRPr="00C62B89">
        <w:rPr>
          <w:rFonts w:ascii="Calibri" w:hAnsi="Calibri" w:cs="Calibri"/>
          <w:szCs w:val="22"/>
          <w:rtl/>
        </w:rPr>
        <w:t xml:space="preserve"> (</w:t>
      </w:r>
      <w:r w:rsidR="001C3AFF" w:rsidRPr="00C62B89">
        <w:rPr>
          <w:rFonts w:ascii="Calibri" w:hAnsi="Calibri" w:cs="Calibri"/>
          <w:szCs w:val="22"/>
          <w:rtl/>
        </w:rPr>
        <w:t>نقل التكنولوجيا، وتكنولوجيات المعلومات والاتصالات، والوصول إلى المعرفة</w:t>
      </w:r>
      <w:r w:rsidR="00B21E6F" w:rsidRPr="00C62B89">
        <w:rPr>
          <w:rFonts w:ascii="Calibri" w:hAnsi="Calibri" w:cs="Calibri"/>
          <w:szCs w:val="22"/>
          <w:rtl/>
        </w:rPr>
        <w:t>)</w:t>
      </w:r>
      <w:r w:rsidR="00C12F82" w:rsidRPr="00C62B89">
        <w:rPr>
          <w:rFonts w:ascii="Calibri" w:hAnsi="Calibri" w:cs="Calibri"/>
          <w:szCs w:val="22"/>
          <w:rtl/>
        </w:rPr>
        <w:t xml:space="preserve"> – </w:t>
      </w:r>
      <w:r w:rsidR="00074B77" w:rsidRPr="00C62B89">
        <w:rPr>
          <w:rFonts w:ascii="Calibri" w:hAnsi="Calibri" w:cs="Calibri"/>
          <w:szCs w:val="22"/>
          <w:rtl/>
        </w:rPr>
        <w:t xml:space="preserve">لضمان </w:t>
      </w:r>
      <w:r w:rsidR="001C3AFF" w:rsidRPr="00C62B89">
        <w:rPr>
          <w:rFonts w:ascii="Calibri" w:hAnsi="Calibri" w:cs="Calibri"/>
          <w:szCs w:val="22"/>
          <w:rtl/>
        </w:rPr>
        <w:t>أن تظل</w:t>
      </w:r>
      <w:r w:rsidR="00074B77" w:rsidRPr="00C62B89">
        <w:rPr>
          <w:rFonts w:ascii="Calibri" w:hAnsi="Calibri" w:cs="Calibri"/>
          <w:szCs w:val="22"/>
          <w:rtl/>
        </w:rPr>
        <w:t xml:space="preserve"> الملكية الفكرية </w:t>
      </w:r>
      <w:r w:rsidR="001C3AFF" w:rsidRPr="00C62B89">
        <w:rPr>
          <w:rFonts w:ascii="Calibri" w:hAnsi="Calibri" w:cs="Calibri"/>
          <w:szCs w:val="22"/>
          <w:rtl/>
        </w:rPr>
        <w:t xml:space="preserve">أداة فعالة </w:t>
      </w:r>
      <w:r w:rsidR="001A7BE1" w:rsidRPr="00C62B89">
        <w:rPr>
          <w:rFonts w:ascii="Calibri" w:hAnsi="Calibri" w:cs="Calibri"/>
          <w:szCs w:val="22"/>
          <w:rtl/>
        </w:rPr>
        <w:t xml:space="preserve">في تعزيز </w:t>
      </w:r>
      <w:r w:rsidR="001C3AFF" w:rsidRPr="00C62B89">
        <w:rPr>
          <w:rFonts w:ascii="Calibri" w:hAnsi="Calibri" w:cs="Calibri"/>
          <w:szCs w:val="22"/>
          <w:rtl/>
        </w:rPr>
        <w:t xml:space="preserve">الابتكار والإبداع لصالح الجميع. ونقر بدعم الويبو لبلدان أمريكا اللاتينية والكاريبي، ولا سيما في </w:t>
      </w:r>
      <w:r w:rsidR="00345C45" w:rsidRPr="00C62B89">
        <w:rPr>
          <w:rFonts w:ascii="Calibri" w:hAnsi="Calibri" w:cs="Calibri"/>
          <w:szCs w:val="22"/>
          <w:rtl/>
        </w:rPr>
        <w:t xml:space="preserve">مجالات </w:t>
      </w:r>
      <w:r w:rsidR="001C3AFF" w:rsidRPr="00C62B89">
        <w:rPr>
          <w:rFonts w:ascii="Calibri" w:hAnsi="Calibri" w:cs="Calibri"/>
          <w:szCs w:val="22"/>
          <w:rtl/>
        </w:rPr>
        <w:t>بناء القدرات ووضع سياسات للملكية الفكرية تتماشى مع الأولويات الوطنية للمنطقة.</w:t>
      </w:r>
      <w:r w:rsidR="001A7BE1" w:rsidRPr="00C62B89">
        <w:rPr>
          <w:rFonts w:ascii="Calibri" w:hAnsi="Calibri" w:cs="Calibri"/>
          <w:szCs w:val="22"/>
          <w:rtl/>
        </w:rPr>
        <w:t xml:space="preserve"> </w:t>
      </w:r>
      <w:r w:rsidR="001C3AFF" w:rsidRPr="00C62B89">
        <w:rPr>
          <w:rFonts w:ascii="Calibri" w:hAnsi="Calibri" w:cs="Calibri"/>
          <w:szCs w:val="22"/>
          <w:rtl/>
        </w:rPr>
        <w:t>ونرحب بتجديد ولاية المدير العام، مما يضمن الاستمرارية المؤسسية ويعكس</w:t>
      </w:r>
      <w:r w:rsidR="002810B2" w:rsidRPr="00C62B89">
        <w:rPr>
          <w:rFonts w:ascii="Calibri" w:hAnsi="Calibri" w:cs="Calibri"/>
          <w:szCs w:val="22"/>
          <w:rtl/>
        </w:rPr>
        <w:t xml:space="preserve"> </w:t>
      </w:r>
      <w:r w:rsidR="001C3AFF" w:rsidRPr="00C62B89">
        <w:rPr>
          <w:rFonts w:ascii="Calibri" w:hAnsi="Calibri" w:cs="Calibri"/>
          <w:szCs w:val="22"/>
          <w:rtl/>
        </w:rPr>
        <w:t>ثقة</w:t>
      </w:r>
      <w:r w:rsidR="002810B2" w:rsidRPr="00C62B89">
        <w:rPr>
          <w:rFonts w:ascii="Calibri" w:hAnsi="Calibri" w:cs="Calibri"/>
          <w:szCs w:val="22"/>
          <w:rtl/>
        </w:rPr>
        <w:t xml:space="preserve"> </w:t>
      </w:r>
      <w:r w:rsidR="00071AD4" w:rsidRPr="00C62B89">
        <w:rPr>
          <w:rFonts w:ascii="Calibri" w:hAnsi="Calibri" w:cs="Calibri"/>
          <w:szCs w:val="22"/>
          <w:rtl/>
        </w:rPr>
        <w:t xml:space="preserve">الدول الأعضاء </w:t>
      </w:r>
      <w:r w:rsidR="001C3AFF" w:rsidRPr="00C62B89">
        <w:rPr>
          <w:rFonts w:ascii="Calibri" w:hAnsi="Calibri" w:cs="Calibri"/>
          <w:szCs w:val="22"/>
          <w:rtl/>
        </w:rPr>
        <w:t xml:space="preserve">في قيادته. </w:t>
      </w:r>
      <w:r w:rsidR="008E0205" w:rsidRPr="00C62B89">
        <w:rPr>
          <w:rFonts w:ascii="Calibri" w:hAnsi="Calibri" w:cs="Calibri"/>
          <w:szCs w:val="22"/>
          <w:rtl/>
        </w:rPr>
        <w:t xml:space="preserve">ونشيد بجهوده الرامية </w:t>
      </w:r>
      <w:r w:rsidR="00ED54D2" w:rsidRPr="00C62B89">
        <w:rPr>
          <w:rFonts w:ascii="Calibri" w:hAnsi="Calibri" w:cs="Calibri"/>
          <w:szCs w:val="22"/>
          <w:rtl/>
        </w:rPr>
        <w:t xml:space="preserve">إلى جعل المنظمة أكثر </w:t>
      </w:r>
      <w:r w:rsidR="001C3AFF" w:rsidRPr="00C62B89">
        <w:rPr>
          <w:rFonts w:ascii="Calibri" w:hAnsi="Calibri" w:cs="Calibri"/>
          <w:szCs w:val="22"/>
          <w:rtl/>
        </w:rPr>
        <w:t>حداثة وكفاءة</w:t>
      </w:r>
      <w:r w:rsidR="00ED54D2" w:rsidRPr="00C62B89">
        <w:rPr>
          <w:rFonts w:ascii="Calibri" w:hAnsi="Calibri" w:cs="Calibri"/>
          <w:szCs w:val="22"/>
          <w:rtl/>
        </w:rPr>
        <w:t xml:space="preserve">. </w:t>
      </w:r>
      <w:r w:rsidR="00345C45" w:rsidRPr="00C62B89">
        <w:rPr>
          <w:rFonts w:ascii="Calibri" w:hAnsi="Calibri" w:cs="Calibri"/>
          <w:szCs w:val="22"/>
          <w:rtl/>
        </w:rPr>
        <w:t xml:space="preserve">ونؤيد </w:t>
      </w:r>
      <w:r w:rsidR="004B6520" w:rsidRPr="00C62B89">
        <w:rPr>
          <w:rFonts w:ascii="Calibri" w:hAnsi="Calibri" w:cs="Calibri"/>
          <w:szCs w:val="22"/>
          <w:rtl/>
        </w:rPr>
        <w:t>الجهود</w:t>
      </w:r>
      <w:r w:rsidR="005B7B47" w:rsidRPr="00C62B89">
        <w:rPr>
          <w:rFonts w:ascii="Calibri" w:hAnsi="Calibri" w:cs="Calibri"/>
          <w:szCs w:val="22"/>
          <w:rtl/>
        </w:rPr>
        <w:t xml:space="preserve"> الجارية </w:t>
      </w:r>
      <w:r w:rsidR="004B6520" w:rsidRPr="00C62B89">
        <w:rPr>
          <w:rFonts w:ascii="Calibri" w:hAnsi="Calibri" w:cs="Calibri"/>
          <w:szCs w:val="22"/>
          <w:rtl/>
        </w:rPr>
        <w:t xml:space="preserve">لتحقيق </w:t>
      </w:r>
      <w:r w:rsidR="00974395" w:rsidRPr="00C62B89">
        <w:rPr>
          <w:rFonts w:ascii="Calibri" w:hAnsi="Calibri" w:cs="Calibri"/>
          <w:szCs w:val="22"/>
          <w:rtl/>
        </w:rPr>
        <w:t>تمثيل</w:t>
      </w:r>
      <w:r w:rsidR="001C3AFF" w:rsidRPr="00C62B89">
        <w:rPr>
          <w:rFonts w:ascii="Calibri" w:hAnsi="Calibri" w:cs="Calibri"/>
          <w:szCs w:val="22"/>
          <w:rtl/>
        </w:rPr>
        <w:t xml:space="preserve"> جغرافي</w:t>
      </w:r>
      <w:r w:rsidR="00974395" w:rsidRPr="00C62B89">
        <w:rPr>
          <w:rFonts w:ascii="Calibri" w:hAnsi="Calibri" w:cs="Calibri"/>
          <w:szCs w:val="22"/>
          <w:rtl/>
        </w:rPr>
        <w:t xml:space="preserve"> أكثر إنصافاً </w:t>
      </w:r>
      <w:r w:rsidR="00BE5B82" w:rsidRPr="00C62B89">
        <w:rPr>
          <w:rFonts w:ascii="Calibri" w:hAnsi="Calibri" w:cs="Calibri"/>
          <w:szCs w:val="22"/>
          <w:rtl/>
        </w:rPr>
        <w:t xml:space="preserve">في </w:t>
      </w:r>
      <w:r w:rsidR="001C3AFF" w:rsidRPr="00C62B89">
        <w:rPr>
          <w:rFonts w:ascii="Calibri" w:hAnsi="Calibri" w:cs="Calibri"/>
          <w:szCs w:val="22"/>
          <w:rtl/>
        </w:rPr>
        <w:t xml:space="preserve">المستويات العليا للمنظمة </w:t>
      </w:r>
      <w:r w:rsidR="00DF1D5F" w:rsidRPr="00C62B89">
        <w:rPr>
          <w:rFonts w:ascii="Calibri" w:hAnsi="Calibri" w:cs="Calibri"/>
          <w:szCs w:val="22"/>
          <w:rtl/>
        </w:rPr>
        <w:t xml:space="preserve">وتصحيح </w:t>
      </w:r>
      <w:r w:rsidR="001C3AFF" w:rsidRPr="00C62B89">
        <w:rPr>
          <w:rFonts w:ascii="Calibri" w:hAnsi="Calibri" w:cs="Calibri"/>
          <w:szCs w:val="22"/>
          <w:rtl/>
        </w:rPr>
        <w:t>الاختلالات الحالية</w:t>
      </w:r>
      <w:r w:rsidR="00DF1D5F" w:rsidRPr="00C62B89">
        <w:rPr>
          <w:rFonts w:ascii="Calibri" w:hAnsi="Calibri" w:cs="Calibri"/>
          <w:szCs w:val="22"/>
          <w:rtl/>
        </w:rPr>
        <w:t xml:space="preserve">. ونقدر </w:t>
      </w:r>
      <w:r w:rsidR="00715623" w:rsidRPr="00C62B89">
        <w:rPr>
          <w:rFonts w:ascii="Calibri" w:hAnsi="Calibri" w:cs="Calibri"/>
          <w:szCs w:val="22"/>
          <w:rtl/>
        </w:rPr>
        <w:t>المبادرات</w:t>
      </w:r>
      <w:r w:rsidR="001C3AFF" w:rsidRPr="00C62B89">
        <w:rPr>
          <w:rFonts w:ascii="Calibri" w:hAnsi="Calibri" w:cs="Calibri"/>
          <w:szCs w:val="22"/>
          <w:rtl/>
        </w:rPr>
        <w:t xml:space="preserve"> الجارية، بما في ذلك الخطة التجريبية في باراغواي، </w:t>
      </w:r>
      <w:r w:rsidR="00715623" w:rsidRPr="00C62B89">
        <w:rPr>
          <w:rFonts w:ascii="Calibri" w:hAnsi="Calibri" w:cs="Calibri"/>
          <w:szCs w:val="22"/>
          <w:rtl/>
        </w:rPr>
        <w:t xml:space="preserve">ونحث على متابعتها </w:t>
      </w:r>
      <w:r w:rsidR="001C3AFF" w:rsidRPr="00C62B89">
        <w:rPr>
          <w:rFonts w:ascii="Calibri" w:hAnsi="Calibri" w:cs="Calibri"/>
          <w:szCs w:val="22"/>
          <w:rtl/>
        </w:rPr>
        <w:t>لتحقيق نتائج ملموسة.</w:t>
      </w:r>
      <w:r w:rsidR="00715623" w:rsidRPr="00C62B89">
        <w:rPr>
          <w:rFonts w:ascii="Calibri" w:hAnsi="Calibri" w:cs="Calibri"/>
          <w:szCs w:val="22"/>
          <w:rtl/>
        </w:rPr>
        <w:t xml:space="preserve"> وقد أدت الجهود </w:t>
      </w:r>
      <w:r w:rsidR="001C3AFF" w:rsidRPr="00C62B89">
        <w:rPr>
          <w:rFonts w:ascii="Calibri" w:hAnsi="Calibri" w:cs="Calibri"/>
          <w:szCs w:val="22"/>
          <w:rtl/>
        </w:rPr>
        <w:t>التي</w:t>
      </w:r>
      <w:r w:rsidR="00715623" w:rsidRPr="00C62B89">
        <w:rPr>
          <w:rFonts w:ascii="Calibri" w:hAnsi="Calibri" w:cs="Calibri"/>
          <w:szCs w:val="22"/>
          <w:rtl/>
        </w:rPr>
        <w:t xml:space="preserve"> تبذلها الويبو </w:t>
      </w:r>
      <w:r w:rsidR="001C3AFF" w:rsidRPr="00C62B89">
        <w:rPr>
          <w:rFonts w:ascii="Calibri" w:hAnsi="Calibri" w:cs="Calibri"/>
          <w:szCs w:val="22"/>
          <w:rtl/>
        </w:rPr>
        <w:t xml:space="preserve">لتحسين جودة خدماتها إلى زيادة إقبال الدول الأعضاء عليها وتعزيز الوضع المالي للمنظمة لفترة السنتين 2026/2027. </w:t>
      </w:r>
      <w:r w:rsidR="00C22415" w:rsidRPr="00C62B89">
        <w:rPr>
          <w:rFonts w:ascii="Calibri" w:hAnsi="Calibri" w:cs="Calibri"/>
          <w:szCs w:val="22"/>
          <w:rtl/>
        </w:rPr>
        <w:t xml:space="preserve">ونرحب بالإدارة المسؤولة والفعالة </w:t>
      </w:r>
      <w:r w:rsidR="00776FD5" w:rsidRPr="00C62B89">
        <w:rPr>
          <w:rFonts w:ascii="Calibri" w:hAnsi="Calibri" w:cs="Calibri"/>
          <w:szCs w:val="22"/>
          <w:rtl/>
        </w:rPr>
        <w:t>للمن</w:t>
      </w:r>
      <w:r w:rsidR="00C22415" w:rsidRPr="00C62B89">
        <w:rPr>
          <w:rFonts w:ascii="Calibri" w:hAnsi="Calibri" w:cs="Calibri"/>
          <w:szCs w:val="22"/>
          <w:rtl/>
        </w:rPr>
        <w:t>ظمة</w:t>
      </w:r>
      <w:r w:rsidR="00776FD5" w:rsidRPr="00C62B89">
        <w:rPr>
          <w:rFonts w:ascii="Calibri" w:hAnsi="Calibri" w:cs="Calibri"/>
          <w:szCs w:val="22"/>
          <w:rtl/>
        </w:rPr>
        <w:t xml:space="preserve">، التي تركتها </w:t>
      </w:r>
      <w:r w:rsidR="00C22415" w:rsidRPr="00C62B89">
        <w:rPr>
          <w:rFonts w:ascii="Calibri" w:hAnsi="Calibri" w:cs="Calibri"/>
          <w:szCs w:val="22"/>
          <w:rtl/>
        </w:rPr>
        <w:t xml:space="preserve">في وضع مالي </w:t>
      </w:r>
      <w:r w:rsidR="00CF687A" w:rsidRPr="00C62B89">
        <w:rPr>
          <w:rFonts w:ascii="Calibri" w:hAnsi="Calibri" w:cs="Calibri"/>
          <w:szCs w:val="22"/>
          <w:rtl/>
        </w:rPr>
        <w:t>مت</w:t>
      </w:r>
      <w:r w:rsidR="00C22415" w:rsidRPr="00C62B89">
        <w:rPr>
          <w:rFonts w:ascii="Calibri" w:hAnsi="Calibri" w:cs="Calibri"/>
          <w:szCs w:val="22"/>
          <w:rtl/>
        </w:rPr>
        <w:t>ين</w:t>
      </w:r>
      <w:r w:rsidR="00CF687A" w:rsidRPr="00C62B89">
        <w:rPr>
          <w:rFonts w:ascii="Calibri" w:hAnsi="Calibri" w:cs="Calibri"/>
          <w:szCs w:val="22"/>
          <w:rtl/>
        </w:rPr>
        <w:t xml:space="preserve">، وبالتالي قادرة </w:t>
      </w:r>
      <w:r w:rsidR="00C22415" w:rsidRPr="00C62B89">
        <w:rPr>
          <w:rFonts w:ascii="Calibri" w:hAnsi="Calibri" w:cs="Calibri"/>
          <w:szCs w:val="22"/>
          <w:rtl/>
        </w:rPr>
        <w:t xml:space="preserve">على تنفيذ ولايتها. </w:t>
      </w:r>
      <w:r w:rsidR="00CF687A" w:rsidRPr="00C62B89">
        <w:rPr>
          <w:rFonts w:ascii="Calibri" w:hAnsi="Calibri" w:cs="Calibri"/>
          <w:szCs w:val="22"/>
          <w:rtl/>
        </w:rPr>
        <w:t xml:space="preserve">ويشمل ذلك </w:t>
      </w:r>
      <w:r w:rsidR="00993F33" w:rsidRPr="00C62B89">
        <w:rPr>
          <w:rFonts w:ascii="Calibri" w:hAnsi="Calibri" w:cs="Calibri"/>
          <w:szCs w:val="22"/>
          <w:rtl/>
        </w:rPr>
        <w:t xml:space="preserve">زيادة </w:t>
      </w:r>
      <w:r w:rsidR="00CF687A" w:rsidRPr="00C62B89">
        <w:rPr>
          <w:rFonts w:ascii="Calibri" w:hAnsi="Calibri" w:cs="Calibri"/>
          <w:szCs w:val="22"/>
          <w:rtl/>
        </w:rPr>
        <w:t xml:space="preserve">الموارد </w:t>
      </w:r>
      <w:r w:rsidR="00993F33" w:rsidRPr="00C62B89">
        <w:rPr>
          <w:rFonts w:ascii="Calibri" w:hAnsi="Calibri" w:cs="Calibri"/>
          <w:szCs w:val="22"/>
          <w:rtl/>
        </w:rPr>
        <w:t xml:space="preserve">المخصصة للمشاريع </w:t>
      </w:r>
      <w:r w:rsidR="006B024B" w:rsidRPr="00C62B89">
        <w:rPr>
          <w:rFonts w:ascii="Calibri" w:hAnsi="Calibri" w:cs="Calibri"/>
          <w:szCs w:val="22"/>
          <w:rtl/>
        </w:rPr>
        <w:t xml:space="preserve">والمبادرات الموجهة للدول النامية والتي تراعي مصالح تلك </w:t>
      </w:r>
      <w:r w:rsidR="00071AD4" w:rsidRPr="00C62B89">
        <w:rPr>
          <w:rFonts w:ascii="Calibri" w:hAnsi="Calibri" w:cs="Calibri"/>
          <w:szCs w:val="22"/>
          <w:rtl/>
        </w:rPr>
        <w:t>الدول</w:t>
      </w:r>
      <w:r w:rsidR="006B024B" w:rsidRPr="00C62B89">
        <w:rPr>
          <w:rFonts w:ascii="Calibri" w:hAnsi="Calibri" w:cs="Calibri"/>
          <w:szCs w:val="22"/>
          <w:rtl/>
        </w:rPr>
        <w:t>.</w:t>
      </w:r>
      <w:r w:rsidR="00CF687A" w:rsidRPr="00C62B89">
        <w:rPr>
          <w:rFonts w:ascii="Calibri" w:hAnsi="Calibri" w:cs="Calibri"/>
          <w:szCs w:val="22"/>
          <w:rtl/>
        </w:rPr>
        <w:t xml:space="preserve"> </w:t>
      </w:r>
      <w:r w:rsidR="00247075" w:rsidRPr="00C62B89">
        <w:rPr>
          <w:rFonts w:ascii="Calibri" w:hAnsi="Calibri" w:cs="Calibri"/>
          <w:szCs w:val="22"/>
          <w:rtl/>
        </w:rPr>
        <w:t>وتقف</w:t>
      </w:r>
      <w:r w:rsidR="00C22415" w:rsidRPr="00C62B89">
        <w:rPr>
          <w:rFonts w:ascii="Calibri" w:hAnsi="Calibri" w:cs="Calibri"/>
          <w:szCs w:val="22"/>
          <w:rtl/>
        </w:rPr>
        <w:t xml:space="preserve"> </w:t>
      </w:r>
      <w:r w:rsidR="00300086" w:rsidRPr="00C62B89">
        <w:rPr>
          <w:rFonts w:ascii="Calibri" w:hAnsi="Calibri" w:cs="Calibri" w:hint="cs"/>
          <w:szCs w:val="22"/>
          <w:rtl/>
        </w:rPr>
        <w:t>ال</w:t>
      </w:r>
      <w:r w:rsidR="00C22415" w:rsidRPr="00C62B89">
        <w:rPr>
          <w:rFonts w:ascii="Calibri" w:hAnsi="Calibri" w:cs="Calibri"/>
          <w:szCs w:val="22"/>
          <w:rtl/>
        </w:rPr>
        <w:t>مجموعة على</w:t>
      </w:r>
      <w:r w:rsidR="00247075" w:rsidRPr="00C62B89">
        <w:rPr>
          <w:rFonts w:ascii="Calibri" w:hAnsi="Calibri" w:cs="Calibri"/>
          <w:szCs w:val="22"/>
          <w:rtl/>
        </w:rPr>
        <w:t xml:space="preserve"> أهبة </w:t>
      </w:r>
      <w:r w:rsidR="00C22415" w:rsidRPr="00C62B89">
        <w:rPr>
          <w:rFonts w:ascii="Calibri" w:hAnsi="Calibri" w:cs="Calibri"/>
          <w:szCs w:val="22"/>
          <w:rtl/>
        </w:rPr>
        <w:t xml:space="preserve">الاستعداد </w:t>
      </w:r>
      <w:r w:rsidR="00247075" w:rsidRPr="00C62B89">
        <w:rPr>
          <w:rFonts w:ascii="Calibri" w:hAnsi="Calibri" w:cs="Calibri"/>
          <w:szCs w:val="22"/>
          <w:rtl/>
        </w:rPr>
        <w:t xml:space="preserve">للانضمام </w:t>
      </w:r>
      <w:r w:rsidR="00C22415" w:rsidRPr="00C62B89">
        <w:rPr>
          <w:rFonts w:ascii="Calibri" w:hAnsi="Calibri" w:cs="Calibri"/>
          <w:szCs w:val="22"/>
          <w:rtl/>
        </w:rPr>
        <w:t>إلى الدول الأعضاء والمدير العام</w:t>
      </w:r>
      <w:r w:rsidR="00247075" w:rsidRPr="00C62B89">
        <w:rPr>
          <w:rFonts w:ascii="Calibri" w:hAnsi="Calibri" w:cs="Calibri"/>
          <w:szCs w:val="22"/>
          <w:rtl/>
        </w:rPr>
        <w:t xml:space="preserve">، </w:t>
      </w:r>
      <w:r w:rsidR="00C22415" w:rsidRPr="00C62B89">
        <w:rPr>
          <w:rFonts w:ascii="Calibri" w:hAnsi="Calibri" w:cs="Calibri"/>
          <w:szCs w:val="22"/>
          <w:rtl/>
        </w:rPr>
        <w:t>بدعم من الأمانة</w:t>
      </w:r>
      <w:r w:rsidR="00247075" w:rsidRPr="00C62B89">
        <w:rPr>
          <w:rFonts w:ascii="Calibri" w:hAnsi="Calibri" w:cs="Calibri"/>
          <w:szCs w:val="22"/>
          <w:rtl/>
        </w:rPr>
        <w:t xml:space="preserve">، </w:t>
      </w:r>
      <w:r w:rsidR="004C5E27" w:rsidRPr="00C62B89">
        <w:rPr>
          <w:rFonts w:ascii="Calibri" w:hAnsi="Calibri" w:cs="Calibri"/>
          <w:szCs w:val="22"/>
          <w:rtl/>
        </w:rPr>
        <w:t xml:space="preserve">لدراسة </w:t>
      </w:r>
      <w:r w:rsidR="00C22415" w:rsidRPr="00C62B89">
        <w:rPr>
          <w:rFonts w:ascii="Calibri" w:hAnsi="Calibri" w:cs="Calibri"/>
          <w:szCs w:val="22"/>
          <w:rtl/>
        </w:rPr>
        <w:t xml:space="preserve">الآثار الشاملة لتطور الذكاء الاصطناعي </w:t>
      </w:r>
      <w:r w:rsidR="004C5E27" w:rsidRPr="00C62B89">
        <w:rPr>
          <w:rFonts w:ascii="Calibri" w:hAnsi="Calibri" w:cs="Calibri"/>
          <w:szCs w:val="22"/>
          <w:rtl/>
        </w:rPr>
        <w:t xml:space="preserve">على </w:t>
      </w:r>
      <w:r w:rsidR="00C22415" w:rsidRPr="00C62B89">
        <w:rPr>
          <w:rFonts w:ascii="Calibri" w:hAnsi="Calibri" w:cs="Calibri"/>
          <w:szCs w:val="22"/>
          <w:rtl/>
        </w:rPr>
        <w:t xml:space="preserve">نظام الملكية </w:t>
      </w:r>
      <w:r w:rsidR="004C5E27" w:rsidRPr="00C62B89">
        <w:rPr>
          <w:rFonts w:ascii="Calibri" w:hAnsi="Calibri" w:cs="Calibri"/>
          <w:szCs w:val="22"/>
          <w:rtl/>
        </w:rPr>
        <w:t xml:space="preserve">الفكرية، بهدف </w:t>
      </w:r>
      <w:r w:rsidR="00911040" w:rsidRPr="00C62B89">
        <w:rPr>
          <w:rFonts w:ascii="Calibri" w:hAnsi="Calibri" w:cs="Calibri"/>
          <w:szCs w:val="22"/>
          <w:rtl/>
        </w:rPr>
        <w:t xml:space="preserve">التوصل إلى </w:t>
      </w:r>
      <w:r w:rsidR="00C22415" w:rsidRPr="00C62B89">
        <w:rPr>
          <w:rFonts w:ascii="Calibri" w:hAnsi="Calibri" w:cs="Calibri"/>
          <w:szCs w:val="22"/>
          <w:rtl/>
        </w:rPr>
        <w:t xml:space="preserve">استجابات </w:t>
      </w:r>
      <w:r w:rsidR="00911040" w:rsidRPr="00C62B89">
        <w:rPr>
          <w:rFonts w:ascii="Calibri" w:hAnsi="Calibri" w:cs="Calibri"/>
          <w:szCs w:val="22"/>
          <w:rtl/>
        </w:rPr>
        <w:t xml:space="preserve">عادلة </w:t>
      </w:r>
      <w:r w:rsidR="004E4B23" w:rsidRPr="00C62B89">
        <w:rPr>
          <w:rFonts w:ascii="Calibri" w:hAnsi="Calibri" w:cs="Calibri"/>
          <w:szCs w:val="22"/>
          <w:rtl/>
        </w:rPr>
        <w:t xml:space="preserve">وشاملة </w:t>
      </w:r>
      <w:r w:rsidR="00C22415" w:rsidRPr="00C62B89">
        <w:rPr>
          <w:rFonts w:ascii="Calibri" w:hAnsi="Calibri" w:cs="Calibri"/>
          <w:szCs w:val="22"/>
          <w:rtl/>
        </w:rPr>
        <w:lastRenderedPageBreak/>
        <w:t xml:space="preserve">ومنسقة للتحديات والفرص </w:t>
      </w:r>
      <w:r w:rsidR="004E4B23" w:rsidRPr="00C62B89">
        <w:rPr>
          <w:rFonts w:ascii="Calibri" w:hAnsi="Calibri" w:cs="Calibri"/>
          <w:szCs w:val="22"/>
          <w:rtl/>
        </w:rPr>
        <w:t xml:space="preserve">الناشئة عن تلك </w:t>
      </w:r>
      <w:r w:rsidR="00C22415" w:rsidRPr="00C62B89">
        <w:rPr>
          <w:rFonts w:ascii="Calibri" w:hAnsi="Calibri" w:cs="Calibri"/>
          <w:szCs w:val="22"/>
          <w:rtl/>
        </w:rPr>
        <w:t>التقنيات. وأخيراً</w:t>
      </w:r>
      <w:r w:rsidR="004E4B23" w:rsidRPr="00C62B89">
        <w:rPr>
          <w:rFonts w:ascii="Calibri" w:hAnsi="Calibri" w:cs="Calibri"/>
          <w:szCs w:val="22"/>
          <w:rtl/>
        </w:rPr>
        <w:t xml:space="preserve">، </w:t>
      </w:r>
      <w:r w:rsidR="00C22415" w:rsidRPr="00C62B89">
        <w:rPr>
          <w:rFonts w:ascii="Calibri" w:hAnsi="Calibri" w:cs="Calibri"/>
          <w:szCs w:val="22"/>
          <w:rtl/>
        </w:rPr>
        <w:t>نحن على أهبة الاستعداد للعمل بشكل بناء سعياً إلى التوصل إلى توافق في الآراء وتعزيز نظام الملكية الفكرية الدولي.</w:t>
      </w:r>
    </w:p>
    <w:p w14:paraId="155B5287" w14:textId="54C3237A" w:rsidR="00A713CE" w:rsidRPr="00C62B89" w:rsidRDefault="003F7236" w:rsidP="008F64E4">
      <w:pPr>
        <w:pStyle w:val="ONUME"/>
        <w:rPr>
          <w:rFonts w:ascii="Calibri" w:hAnsi="Calibri" w:cs="Calibri"/>
          <w:szCs w:val="22"/>
        </w:rPr>
      </w:pPr>
      <w:hyperlink r:id="rId19" w:history="1">
        <w:r w:rsidRPr="00C62B89">
          <w:rPr>
            <w:rStyle w:val="Hyperlink"/>
            <w:rFonts w:ascii="Calibri" w:hAnsi="Calibri" w:cs="Calibri"/>
            <w:szCs w:val="22"/>
            <w:rtl/>
          </w:rPr>
          <w:t>الصين</w:t>
        </w:r>
      </w:hyperlink>
      <w:r w:rsidR="004418BA" w:rsidRPr="00C62B89">
        <w:rPr>
          <w:rFonts w:ascii="Calibri" w:hAnsi="Calibri" w:cs="Calibri"/>
          <w:color w:val="000000" w:themeColor="text1"/>
          <w:szCs w:val="22"/>
          <w:rtl/>
        </w:rPr>
        <w:t xml:space="preserve">: </w:t>
      </w:r>
      <w:r w:rsidR="00672EAF" w:rsidRPr="00C62B89">
        <w:rPr>
          <w:rFonts w:ascii="Calibri" w:hAnsi="Calibri" w:cs="Calibri"/>
          <w:szCs w:val="22"/>
          <w:rtl/>
        </w:rPr>
        <w:t xml:space="preserve">تولي الحكومة الصينية أهمية كبيرة للملكية الفكرية. فقد واصلت دفع عجلة تطوير الصين </w:t>
      </w:r>
      <w:r w:rsidR="00523211" w:rsidRPr="00C62B89">
        <w:rPr>
          <w:rFonts w:ascii="Calibri" w:hAnsi="Calibri" w:cs="Calibri"/>
          <w:szCs w:val="22"/>
          <w:rtl/>
        </w:rPr>
        <w:t xml:space="preserve">لتصبح </w:t>
      </w:r>
      <w:r w:rsidR="00672EAF" w:rsidRPr="00C62B89">
        <w:rPr>
          <w:rFonts w:ascii="Calibri" w:hAnsi="Calibri" w:cs="Calibri"/>
          <w:szCs w:val="22"/>
          <w:rtl/>
        </w:rPr>
        <w:t>قوة رائدة</w:t>
      </w:r>
      <w:r w:rsidR="00523211" w:rsidRPr="00C62B89">
        <w:rPr>
          <w:rFonts w:ascii="Calibri" w:hAnsi="Calibri" w:cs="Calibri"/>
          <w:szCs w:val="22"/>
          <w:rtl/>
        </w:rPr>
        <w:t xml:space="preserve"> في مجال الملكية </w:t>
      </w:r>
      <w:r w:rsidR="00672EAF" w:rsidRPr="00C62B89">
        <w:rPr>
          <w:rFonts w:ascii="Calibri" w:hAnsi="Calibri" w:cs="Calibri"/>
          <w:szCs w:val="22"/>
          <w:rtl/>
        </w:rPr>
        <w:t xml:space="preserve">الفكرية، </w:t>
      </w:r>
      <w:r w:rsidR="00523211" w:rsidRPr="00C62B89">
        <w:rPr>
          <w:rFonts w:ascii="Calibri" w:hAnsi="Calibri" w:cs="Calibri"/>
          <w:szCs w:val="22"/>
          <w:rtl/>
        </w:rPr>
        <w:t xml:space="preserve">وقامت بتحديث </w:t>
      </w:r>
      <w:r w:rsidR="00672EAF" w:rsidRPr="00C62B89">
        <w:rPr>
          <w:rFonts w:ascii="Calibri" w:hAnsi="Calibri" w:cs="Calibri"/>
          <w:szCs w:val="22"/>
          <w:rtl/>
        </w:rPr>
        <w:t>القوانين واللوائح المتعلقة</w:t>
      </w:r>
      <w:r w:rsidR="00523211" w:rsidRPr="00C62B89">
        <w:rPr>
          <w:rFonts w:ascii="Calibri" w:hAnsi="Calibri" w:cs="Calibri"/>
          <w:szCs w:val="22"/>
          <w:rtl/>
        </w:rPr>
        <w:t xml:space="preserve"> بالملكية </w:t>
      </w:r>
      <w:r w:rsidR="00672EAF" w:rsidRPr="00C62B89">
        <w:rPr>
          <w:rFonts w:ascii="Calibri" w:hAnsi="Calibri" w:cs="Calibri"/>
          <w:szCs w:val="22"/>
          <w:rtl/>
        </w:rPr>
        <w:t xml:space="preserve">الفكرية، وعززت الحماية على امتداد السلسلة بأكملها، وشجعت على الاستخدام الفعال </w:t>
      </w:r>
      <w:r w:rsidR="00523211" w:rsidRPr="00C62B89">
        <w:rPr>
          <w:rFonts w:ascii="Calibri" w:hAnsi="Calibri" w:cs="Calibri"/>
          <w:szCs w:val="22"/>
          <w:rtl/>
        </w:rPr>
        <w:t xml:space="preserve">للملكية </w:t>
      </w:r>
      <w:r w:rsidR="00672EAF" w:rsidRPr="00C62B89">
        <w:rPr>
          <w:rFonts w:ascii="Calibri" w:hAnsi="Calibri" w:cs="Calibri"/>
          <w:szCs w:val="22"/>
          <w:rtl/>
        </w:rPr>
        <w:t xml:space="preserve">الفكرية، وحسّنت خدمات </w:t>
      </w:r>
      <w:r w:rsidR="00523211" w:rsidRPr="00C62B89">
        <w:rPr>
          <w:rFonts w:ascii="Calibri" w:hAnsi="Calibri" w:cs="Calibri"/>
          <w:szCs w:val="22"/>
          <w:rtl/>
        </w:rPr>
        <w:t>الملكية الفكرية</w:t>
      </w:r>
      <w:r w:rsidR="00672EAF" w:rsidRPr="00C62B89">
        <w:rPr>
          <w:rFonts w:ascii="Calibri" w:hAnsi="Calibri" w:cs="Calibri"/>
          <w:szCs w:val="22"/>
          <w:rtl/>
        </w:rPr>
        <w:t>. وقد نجحت الصين في</w:t>
      </w:r>
      <w:r w:rsidR="00791F8E" w:rsidRPr="00C62B89">
        <w:rPr>
          <w:rFonts w:ascii="Calibri" w:hAnsi="Calibri" w:cs="Calibri"/>
          <w:szCs w:val="22"/>
          <w:rtl/>
        </w:rPr>
        <w:t xml:space="preserve"> تحقيق </w:t>
      </w:r>
      <w:r w:rsidR="00672EAF" w:rsidRPr="00C62B89">
        <w:rPr>
          <w:rFonts w:ascii="Calibri" w:hAnsi="Calibri" w:cs="Calibri"/>
          <w:szCs w:val="22"/>
          <w:rtl/>
        </w:rPr>
        <w:t xml:space="preserve">أهداف خطتها الخمسية الرابعة عشرة في </w:t>
      </w:r>
      <w:r w:rsidR="00496907" w:rsidRPr="00C62B89">
        <w:rPr>
          <w:rFonts w:ascii="Calibri" w:hAnsi="Calibri" w:cs="Calibri"/>
          <w:szCs w:val="22"/>
          <w:rtl/>
        </w:rPr>
        <w:t xml:space="preserve">مجال الملكية </w:t>
      </w:r>
      <w:r w:rsidR="00672EAF" w:rsidRPr="00C62B89">
        <w:rPr>
          <w:rFonts w:ascii="Calibri" w:hAnsi="Calibri" w:cs="Calibri"/>
          <w:szCs w:val="22"/>
          <w:rtl/>
        </w:rPr>
        <w:t xml:space="preserve">الفكرية، وشرعت في </w:t>
      </w:r>
      <w:r w:rsidR="00EC33C1" w:rsidRPr="00C62B89">
        <w:rPr>
          <w:rFonts w:ascii="Calibri" w:hAnsi="Calibri" w:cs="Calibri"/>
          <w:szCs w:val="22"/>
          <w:rtl/>
        </w:rPr>
        <w:t xml:space="preserve">تنفيذ </w:t>
      </w:r>
      <w:r w:rsidR="00496907" w:rsidRPr="00C62B89">
        <w:rPr>
          <w:rFonts w:ascii="Calibri" w:hAnsi="Calibri" w:cs="Calibri"/>
          <w:szCs w:val="22"/>
          <w:rtl/>
        </w:rPr>
        <w:t>الخطة</w:t>
      </w:r>
      <w:r w:rsidR="00672EAF" w:rsidRPr="00C62B89">
        <w:rPr>
          <w:rFonts w:ascii="Calibri" w:hAnsi="Calibri" w:cs="Calibri"/>
          <w:szCs w:val="22"/>
          <w:rtl/>
        </w:rPr>
        <w:t xml:space="preserve"> الخامسة عشرة، محققةً </w:t>
      </w:r>
      <w:r w:rsidR="00BA0A43" w:rsidRPr="00C62B89">
        <w:rPr>
          <w:rFonts w:ascii="Calibri" w:hAnsi="Calibri" w:cs="Calibri"/>
          <w:szCs w:val="22"/>
          <w:rtl/>
        </w:rPr>
        <w:t xml:space="preserve">مزيداً </w:t>
      </w:r>
      <w:r w:rsidR="00672EAF" w:rsidRPr="00C62B89">
        <w:rPr>
          <w:rFonts w:ascii="Calibri" w:hAnsi="Calibri" w:cs="Calibri"/>
          <w:szCs w:val="22"/>
          <w:rtl/>
        </w:rPr>
        <w:t xml:space="preserve">من التقدم. خلال العام الماضي، وبفضل القيادة المتميزة للمدير العام، حققت الويبو </w:t>
      </w:r>
      <w:r w:rsidR="00676518" w:rsidRPr="00C62B89">
        <w:rPr>
          <w:rFonts w:ascii="Calibri" w:hAnsi="Calibri" w:cs="Calibri"/>
          <w:szCs w:val="22"/>
          <w:rtl/>
        </w:rPr>
        <w:t>خطوات</w:t>
      </w:r>
      <w:r w:rsidR="00672EAF" w:rsidRPr="00C62B89">
        <w:rPr>
          <w:rFonts w:ascii="Calibri" w:hAnsi="Calibri" w:cs="Calibri"/>
          <w:szCs w:val="22"/>
          <w:rtl/>
        </w:rPr>
        <w:t xml:space="preserve"> مهمة في جميع مجالات عملها</w:t>
      </w:r>
      <w:r w:rsidR="00952810" w:rsidRPr="00C62B89">
        <w:rPr>
          <w:rFonts w:ascii="Calibri" w:hAnsi="Calibri" w:cs="Calibri"/>
          <w:szCs w:val="22"/>
          <w:rtl/>
        </w:rPr>
        <w:t xml:space="preserve">. </w:t>
      </w:r>
      <w:r w:rsidR="00672EAF" w:rsidRPr="00C62B89">
        <w:rPr>
          <w:rFonts w:ascii="Calibri" w:hAnsi="Calibri" w:cs="Calibri"/>
          <w:szCs w:val="22"/>
          <w:rtl/>
        </w:rPr>
        <w:t>وظلت الإيرادات الإجمالية مستقرة، وتسارعت وتيرة</w:t>
      </w:r>
      <w:r w:rsidR="005C7ADE" w:rsidRPr="00C62B89">
        <w:rPr>
          <w:rFonts w:ascii="Calibri" w:hAnsi="Calibri" w:cs="Calibri"/>
          <w:szCs w:val="22"/>
          <w:rtl/>
        </w:rPr>
        <w:t xml:space="preserve"> تطوير </w:t>
      </w:r>
      <w:r w:rsidR="00672EAF" w:rsidRPr="00C62B89">
        <w:rPr>
          <w:rFonts w:ascii="Calibri" w:hAnsi="Calibri" w:cs="Calibri"/>
          <w:szCs w:val="22"/>
          <w:rtl/>
        </w:rPr>
        <w:t xml:space="preserve">النظام البيئي العالمي </w:t>
      </w:r>
      <w:r w:rsidR="00952810" w:rsidRPr="00C62B89">
        <w:rPr>
          <w:rFonts w:ascii="Calibri" w:hAnsi="Calibri" w:cs="Calibri"/>
          <w:szCs w:val="22"/>
          <w:rtl/>
        </w:rPr>
        <w:t>للملكية الفكرية</w:t>
      </w:r>
      <w:r w:rsidR="00672EAF" w:rsidRPr="00C62B89">
        <w:rPr>
          <w:rFonts w:ascii="Calibri" w:hAnsi="Calibri" w:cs="Calibri"/>
          <w:szCs w:val="22"/>
          <w:rtl/>
        </w:rPr>
        <w:t>. وتقدر الصين هذه الإنجازات تقديراً</w:t>
      </w:r>
      <w:r w:rsidR="00952810" w:rsidRPr="00C62B89">
        <w:rPr>
          <w:rFonts w:ascii="Calibri" w:hAnsi="Calibri" w:cs="Calibri"/>
          <w:szCs w:val="22"/>
          <w:rtl/>
        </w:rPr>
        <w:t xml:space="preserve"> </w:t>
      </w:r>
      <w:r w:rsidR="00672EAF" w:rsidRPr="00C62B89">
        <w:rPr>
          <w:rFonts w:ascii="Calibri" w:hAnsi="Calibri" w:cs="Calibri"/>
          <w:szCs w:val="22"/>
          <w:rtl/>
        </w:rPr>
        <w:t>كبيراً، وستواصل التمسك</w:t>
      </w:r>
      <w:r w:rsidR="00F02045" w:rsidRPr="00C62B89">
        <w:rPr>
          <w:rFonts w:ascii="Calibri" w:hAnsi="Calibri" w:cs="Calibri"/>
          <w:szCs w:val="22"/>
          <w:rtl/>
        </w:rPr>
        <w:t xml:space="preserve"> بقوة</w:t>
      </w:r>
      <w:r w:rsidR="00672EAF" w:rsidRPr="00C62B89">
        <w:rPr>
          <w:rFonts w:ascii="Calibri" w:hAnsi="Calibri" w:cs="Calibri"/>
          <w:szCs w:val="22"/>
          <w:rtl/>
        </w:rPr>
        <w:t xml:space="preserve"> بالنظام المتعدد الأطراف </w:t>
      </w:r>
      <w:r w:rsidR="005C7ADE" w:rsidRPr="00C62B89">
        <w:rPr>
          <w:rFonts w:ascii="Calibri" w:hAnsi="Calibri" w:cs="Calibri"/>
          <w:szCs w:val="22"/>
          <w:rtl/>
        </w:rPr>
        <w:t xml:space="preserve">للملكية الفكرية </w:t>
      </w:r>
      <w:r w:rsidR="00672EAF" w:rsidRPr="00C62B89">
        <w:rPr>
          <w:rFonts w:ascii="Calibri" w:hAnsi="Calibri" w:cs="Calibri"/>
          <w:szCs w:val="22"/>
          <w:rtl/>
        </w:rPr>
        <w:t xml:space="preserve">الذي تشكل </w:t>
      </w:r>
      <w:r w:rsidR="008105DC" w:rsidRPr="00C62B89">
        <w:rPr>
          <w:rFonts w:ascii="Calibri" w:hAnsi="Calibri" w:cs="Calibri" w:hint="cs"/>
          <w:szCs w:val="22"/>
          <w:rtl/>
        </w:rPr>
        <w:t>الويبو</w:t>
      </w:r>
      <w:r w:rsidR="00672EAF" w:rsidRPr="00C62B89">
        <w:rPr>
          <w:rFonts w:ascii="Calibri" w:hAnsi="Calibri" w:cs="Calibri"/>
          <w:szCs w:val="22"/>
          <w:rtl/>
        </w:rPr>
        <w:t xml:space="preserve"> منصته الرئيسية. وقد أُعيد تعيين المدير العام هذا العام بأغلبية </w:t>
      </w:r>
      <w:r w:rsidR="00E371B0" w:rsidRPr="00C62B89">
        <w:rPr>
          <w:rFonts w:ascii="Calibri" w:hAnsi="Calibri" w:cs="Calibri"/>
          <w:szCs w:val="22"/>
          <w:rtl/>
        </w:rPr>
        <w:t xml:space="preserve">تاريخية </w:t>
      </w:r>
      <w:r w:rsidR="00672EAF" w:rsidRPr="00C62B89">
        <w:rPr>
          <w:rFonts w:ascii="Calibri" w:hAnsi="Calibri" w:cs="Calibri"/>
          <w:szCs w:val="22"/>
          <w:rtl/>
        </w:rPr>
        <w:t xml:space="preserve">من الأصوات، مما أرسى أساساً متيناً لولايته المقبلة. وقد أوجز المدير العام للتو أربع رؤى للعمل المستقبلي. </w:t>
      </w:r>
      <w:r w:rsidR="004461AA" w:rsidRPr="00C62B89">
        <w:rPr>
          <w:rFonts w:ascii="Calibri" w:hAnsi="Calibri" w:cs="Calibri"/>
          <w:szCs w:val="22"/>
          <w:rtl/>
        </w:rPr>
        <w:t>وترحب</w:t>
      </w:r>
      <w:r w:rsidR="00672EAF" w:rsidRPr="00C62B89">
        <w:rPr>
          <w:rFonts w:ascii="Calibri" w:hAnsi="Calibri" w:cs="Calibri"/>
          <w:szCs w:val="22"/>
          <w:rtl/>
        </w:rPr>
        <w:t xml:space="preserve"> الصين بهذه الرؤى وتود أن تقدم عدة اقتراحات </w:t>
      </w:r>
      <w:r w:rsidR="004461AA" w:rsidRPr="00C62B89">
        <w:rPr>
          <w:rFonts w:ascii="Calibri" w:hAnsi="Calibri" w:cs="Calibri"/>
          <w:szCs w:val="22"/>
          <w:rtl/>
        </w:rPr>
        <w:t xml:space="preserve">في هذا </w:t>
      </w:r>
      <w:r w:rsidR="00672EAF" w:rsidRPr="00C62B89">
        <w:rPr>
          <w:rFonts w:ascii="Calibri" w:hAnsi="Calibri" w:cs="Calibri"/>
          <w:szCs w:val="22"/>
          <w:rtl/>
        </w:rPr>
        <w:t xml:space="preserve">الصدد. أولاً، نتطلع إلى أن يقود المدير العام فريق الإدارة العليا الجديد للقيام بدور أكبر في تعزيز النظام البيئي العالمي </w:t>
      </w:r>
      <w:r w:rsidR="004461AA" w:rsidRPr="00C62B89">
        <w:rPr>
          <w:rFonts w:ascii="Calibri" w:hAnsi="Calibri" w:cs="Calibri"/>
          <w:szCs w:val="22"/>
          <w:rtl/>
        </w:rPr>
        <w:t xml:space="preserve">للملكية </w:t>
      </w:r>
      <w:r w:rsidR="00672EAF" w:rsidRPr="00C62B89">
        <w:rPr>
          <w:rFonts w:ascii="Calibri" w:hAnsi="Calibri" w:cs="Calibri"/>
          <w:szCs w:val="22"/>
          <w:rtl/>
        </w:rPr>
        <w:t xml:space="preserve">الفكرية، وزيادة </w:t>
      </w:r>
      <w:r w:rsidR="00FC1B19" w:rsidRPr="00C62B89">
        <w:rPr>
          <w:rFonts w:ascii="Calibri" w:hAnsi="Calibri" w:cs="Calibri"/>
          <w:szCs w:val="22"/>
          <w:rtl/>
        </w:rPr>
        <w:t>الوعي</w:t>
      </w:r>
      <w:r w:rsidR="00672EAF" w:rsidRPr="00C62B89">
        <w:rPr>
          <w:rFonts w:ascii="Calibri" w:hAnsi="Calibri" w:cs="Calibri"/>
          <w:szCs w:val="22"/>
          <w:rtl/>
        </w:rPr>
        <w:t xml:space="preserve"> العالمي </w:t>
      </w:r>
      <w:r w:rsidR="00FC1B19" w:rsidRPr="00C62B89">
        <w:rPr>
          <w:rFonts w:ascii="Calibri" w:hAnsi="Calibri" w:cs="Calibri"/>
          <w:szCs w:val="22"/>
          <w:rtl/>
        </w:rPr>
        <w:t xml:space="preserve">بالملكية </w:t>
      </w:r>
      <w:r w:rsidR="00672EAF" w:rsidRPr="00C62B89">
        <w:rPr>
          <w:rFonts w:ascii="Calibri" w:hAnsi="Calibri" w:cs="Calibri"/>
          <w:szCs w:val="22"/>
          <w:rtl/>
        </w:rPr>
        <w:t xml:space="preserve">الفكرية، </w:t>
      </w:r>
      <w:r w:rsidR="00FC1B19" w:rsidRPr="00C62B89">
        <w:rPr>
          <w:rFonts w:ascii="Calibri" w:hAnsi="Calibri" w:cs="Calibri"/>
          <w:szCs w:val="22"/>
          <w:rtl/>
        </w:rPr>
        <w:t xml:space="preserve">وزيادة </w:t>
      </w:r>
      <w:r w:rsidR="00672EAF" w:rsidRPr="00C62B89">
        <w:rPr>
          <w:rFonts w:ascii="Calibri" w:hAnsi="Calibri" w:cs="Calibri"/>
          <w:szCs w:val="22"/>
          <w:rtl/>
        </w:rPr>
        <w:t xml:space="preserve">الاستفادة من قيمة </w:t>
      </w:r>
      <w:r w:rsidR="00996771" w:rsidRPr="00C62B89">
        <w:rPr>
          <w:rFonts w:ascii="Calibri" w:hAnsi="Calibri" w:cs="Calibri"/>
          <w:szCs w:val="22"/>
          <w:rtl/>
        </w:rPr>
        <w:t xml:space="preserve">الملكية </w:t>
      </w:r>
      <w:r w:rsidR="00672EAF" w:rsidRPr="00C62B89">
        <w:rPr>
          <w:rFonts w:ascii="Calibri" w:hAnsi="Calibri" w:cs="Calibri"/>
          <w:szCs w:val="22"/>
          <w:rtl/>
        </w:rPr>
        <w:t xml:space="preserve">الفكرية، وضمان أن تعود بالفائدة على الجميع. ثانياً، نأمل </w:t>
      </w:r>
      <w:r w:rsidR="00996771" w:rsidRPr="00C62B89">
        <w:rPr>
          <w:rFonts w:ascii="Calibri" w:hAnsi="Calibri" w:cs="Calibri"/>
          <w:szCs w:val="22"/>
          <w:rtl/>
        </w:rPr>
        <w:t xml:space="preserve">أن </w:t>
      </w:r>
      <w:r w:rsidR="00672EAF" w:rsidRPr="00C62B89">
        <w:rPr>
          <w:rFonts w:ascii="Calibri" w:hAnsi="Calibri" w:cs="Calibri"/>
          <w:szCs w:val="22"/>
          <w:rtl/>
        </w:rPr>
        <w:t xml:space="preserve">تواصل الويبو </w:t>
      </w:r>
      <w:r w:rsidR="000364D3" w:rsidRPr="00C62B89">
        <w:rPr>
          <w:rFonts w:ascii="Calibri" w:hAnsi="Calibri" w:cs="Calibri"/>
          <w:szCs w:val="22"/>
          <w:rtl/>
        </w:rPr>
        <w:t xml:space="preserve">تحديث </w:t>
      </w:r>
      <w:r w:rsidR="00672EAF" w:rsidRPr="00C62B89">
        <w:rPr>
          <w:rFonts w:ascii="Calibri" w:hAnsi="Calibri" w:cs="Calibri"/>
          <w:szCs w:val="22"/>
          <w:rtl/>
        </w:rPr>
        <w:t xml:space="preserve">خدمات </w:t>
      </w:r>
      <w:r w:rsidR="00996771" w:rsidRPr="00C62B89">
        <w:rPr>
          <w:rFonts w:ascii="Calibri" w:hAnsi="Calibri" w:cs="Calibri"/>
          <w:szCs w:val="22"/>
          <w:rtl/>
        </w:rPr>
        <w:t>الملكية الفكرية</w:t>
      </w:r>
      <w:r w:rsidR="00672EAF" w:rsidRPr="00C62B89">
        <w:rPr>
          <w:rFonts w:ascii="Calibri" w:hAnsi="Calibri" w:cs="Calibri"/>
          <w:szCs w:val="22"/>
          <w:rtl/>
        </w:rPr>
        <w:t xml:space="preserve"> العالمية واستكشاف استخدام تقنيات </w:t>
      </w:r>
      <w:r w:rsidR="00E82C7B" w:rsidRPr="00C62B89">
        <w:rPr>
          <w:rFonts w:ascii="Calibri" w:hAnsi="Calibri" w:cs="Calibri"/>
          <w:szCs w:val="22"/>
          <w:rtl/>
        </w:rPr>
        <w:t xml:space="preserve">الذكاء الاصطناعي </w:t>
      </w:r>
      <w:r w:rsidR="00672EAF" w:rsidRPr="00C62B89">
        <w:rPr>
          <w:rFonts w:ascii="Calibri" w:hAnsi="Calibri" w:cs="Calibri"/>
          <w:szCs w:val="22"/>
          <w:rtl/>
        </w:rPr>
        <w:t xml:space="preserve">من أجل تلبية احتياجات المبتكرين في جميع أنحاء العالم على نحو أفضل. ثالثاً، نتطلع إلى </w:t>
      </w:r>
      <w:r w:rsidR="00345C45" w:rsidRPr="00C62B89">
        <w:rPr>
          <w:rFonts w:ascii="Calibri" w:hAnsi="Calibri" w:cs="Calibri"/>
          <w:szCs w:val="22"/>
          <w:rtl/>
        </w:rPr>
        <w:t>أن تواصل</w:t>
      </w:r>
      <w:r w:rsidR="00672EAF" w:rsidRPr="00C62B89">
        <w:rPr>
          <w:rFonts w:ascii="Calibri" w:hAnsi="Calibri" w:cs="Calibri"/>
          <w:szCs w:val="22"/>
          <w:rtl/>
        </w:rPr>
        <w:t xml:space="preserve"> الويبو إدماج </w:t>
      </w:r>
      <w:r w:rsidR="00D02B1C" w:rsidRPr="00C62B89">
        <w:rPr>
          <w:rFonts w:ascii="Calibri" w:hAnsi="Calibri" w:cs="Calibri"/>
          <w:szCs w:val="22"/>
          <w:rtl/>
        </w:rPr>
        <w:t xml:space="preserve">اعتبارات </w:t>
      </w:r>
      <w:r w:rsidR="00672EAF" w:rsidRPr="00C62B89">
        <w:rPr>
          <w:rFonts w:ascii="Calibri" w:hAnsi="Calibri" w:cs="Calibri"/>
          <w:szCs w:val="22"/>
          <w:rtl/>
        </w:rPr>
        <w:t xml:space="preserve">التنمية </w:t>
      </w:r>
      <w:r w:rsidR="00D02B1C" w:rsidRPr="00C62B89">
        <w:rPr>
          <w:rFonts w:ascii="Calibri" w:hAnsi="Calibri" w:cs="Calibri"/>
          <w:szCs w:val="22"/>
          <w:rtl/>
        </w:rPr>
        <w:t>في صلب عملها</w:t>
      </w:r>
      <w:r w:rsidR="00672EAF" w:rsidRPr="00C62B89">
        <w:rPr>
          <w:rFonts w:ascii="Calibri" w:hAnsi="Calibri" w:cs="Calibri"/>
          <w:szCs w:val="22"/>
          <w:rtl/>
        </w:rPr>
        <w:t xml:space="preserve">، ومساعدة البلدان النامية </w:t>
      </w:r>
      <w:r w:rsidR="00D02B1C" w:rsidRPr="00C62B89">
        <w:rPr>
          <w:rFonts w:ascii="Calibri" w:hAnsi="Calibri" w:cs="Calibri"/>
          <w:szCs w:val="22"/>
          <w:rtl/>
        </w:rPr>
        <w:t xml:space="preserve">على </w:t>
      </w:r>
      <w:r w:rsidR="00672EAF" w:rsidRPr="00C62B89">
        <w:rPr>
          <w:rFonts w:ascii="Calibri" w:hAnsi="Calibri" w:cs="Calibri"/>
          <w:szCs w:val="22"/>
          <w:rtl/>
        </w:rPr>
        <w:t xml:space="preserve">الاستفادة بشكل أفضل من </w:t>
      </w:r>
      <w:r w:rsidR="00D02B1C" w:rsidRPr="00C62B89">
        <w:rPr>
          <w:rFonts w:ascii="Calibri" w:hAnsi="Calibri" w:cs="Calibri"/>
          <w:szCs w:val="22"/>
          <w:rtl/>
        </w:rPr>
        <w:t xml:space="preserve">الملكية </w:t>
      </w:r>
      <w:r w:rsidR="00672EAF" w:rsidRPr="00C62B89">
        <w:rPr>
          <w:rFonts w:ascii="Calibri" w:hAnsi="Calibri" w:cs="Calibri"/>
          <w:szCs w:val="22"/>
          <w:rtl/>
        </w:rPr>
        <w:t xml:space="preserve">الفكرية، وتعزيز التنمية، ومواجهة التحديات، وبناء مستقبل أفضل وأكثر استدامة. وأدعو الآن السيد ديفيد </w:t>
      </w:r>
      <w:proofErr w:type="spellStart"/>
      <w:r w:rsidR="00672EAF" w:rsidRPr="00C62B89">
        <w:rPr>
          <w:rFonts w:ascii="Calibri" w:hAnsi="Calibri" w:cs="Calibri"/>
          <w:szCs w:val="22"/>
          <w:rtl/>
        </w:rPr>
        <w:t>وونغ</w:t>
      </w:r>
      <w:proofErr w:type="spellEnd"/>
      <w:r w:rsidR="00672EAF" w:rsidRPr="00C62B89">
        <w:rPr>
          <w:rFonts w:ascii="Calibri" w:hAnsi="Calibri" w:cs="Calibri"/>
          <w:szCs w:val="22"/>
          <w:rtl/>
        </w:rPr>
        <w:t xml:space="preserve">، مدير شؤون الملكية الفكرية في منطقة هونغ كونغ الإدارية الخاصة التابعة للصين، لإلقاء بيان تكميلي. </w:t>
      </w:r>
      <w:r w:rsidR="002A7828" w:rsidRPr="00C62B89">
        <w:rPr>
          <w:rFonts w:ascii="Calibri" w:hAnsi="Calibri" w:cs="Calibri"/>
          <w:szCs w:val="22"/>
          <w:u w:val="single"/>
          <w:rtl/>
        </w:rPr>
        <w:t xml:space="preserve">منطقة </w:t>
      </w:r>
      <w:r w:rsidR="00AC5492" w:rsidRPr="00C62B89">
        <w:rPr>
          <w:rFonts w:ascii="Calibri" w:hAnsi="Calibri" w:cs="Calibri"/>
          <w:szCs w:val="22"/>
          <w:u w:val="single"/>
          <w:rtl/>
        </w:rPr>
        <w:t xml:space="preserve">هونغ كونغ </w:t>
      </w:r>
      <w:r w:rsidR="00803707" w:rsidRPr="00C62B89">
        <w:rPr>
          <w:rFonts w:ascii="Calibri" w:hAnsi="Calibri" w:cs="Calibri"/>
          <w:szCs w:val="22"/>
          <w:u w:val="single"/>
          <w:rtl/>
        </w:rPr>
        <w:t>الإدارية الخاصة</w:t>
      </w:r>
      <w:r w:rsidR="00AC5492" w:rsidRPr="00C62B89">
        <w:rPr>
          <w:rFonts w:ascii="Calibri" w:hAnsi="Calibri" w:cs="Calibri"/>
          <w:szCs w:val="22"/>
          <w:rtl/>
        </w:rPr>
        <w:t xml:space="preserve">: </w:t>
      </w:r>
      <w:r w:rsidR="00EB78A4" w:rsidRPr="00C62B89">
        <w:rPr>
          <w:rFonts w:ascii="Calibri" w:hAnsi="Calibri" w:cs="Calibri"/>
          <w:szCs w:val="22"/>
          <w:rtl/>
        </w:rPr>
        <w:t>بدعم</w:t>
      </w:r>
      <w:r w:rsidR="00672EAF" w:rsidRPr="00C62B89">
        <w:rPr>
          <w:rFonts w:ascii="Calibri" w:hAnsi="Calibri" w:cs="Calibri"/>
          <w:szCs w:val="22"/>
          <w:rtl/>
        </w:rPr>
        <w:t xml:space="preserve"> كامل من الدولة، تواصل منطقة هونغ كونغ </w:t>
      </w:r>
      <w:r w:rsidR="00803707" w:rsidRPr="00C62B89">
        <w:rPr>
          <w:rFonts w:ascii="Calibri" w:hAnsi="Calibri" w:cs="Calibri"/>
          <w:szCs w:val="22"/>
          <w:rtl/>
        </w:rPr>
        <w:t xml:space="preserve">الإدارية الخاصة </w:t>
      </w:r>
      <w:r w:rsidR="00672EAF" w:rsidRPr="00C62B89">
        <w:rPr>
          <w:rFonts w:ascii="Calibri" w:hAnsi="Calibri" w:cs="Calibri"/>
          <w:szCs w:val="22"/>
          <w:rtl/>
        </w:rPr>
        <w:t xml:space="preserve">استخدام نظام </w:t>
      </w:r>
      <w:r w:rsidR="00EB78A4" w:rsidRPr="00C62B89">
        <w:rPr>
          <w:rFonts w:ascii="Calibri" w:hAnsi="Calibri" w:cs="Calibri"/>
          <w:szCs w:val="22"/>
          <w:rtl/>
        </w:rPr>
        <w:t xml:space="preserve">الملكية الفكرية </w:t>
      </w:r>
      <w:r w:rsidR="00672EAF" w:rsidRPr="00C62B89">
        <w:rPr>
          <w:rFonts w:ascii="Calibri" w:hAnsi="Calibri" w:cs="Calibri"/>
          <w:szCs w:val="22"/>
          <w:rtl/>
        </w:rPr>
        <w:t xml:space="preserve">لدفع عجلة التنمية الاقتصادية والتكنولوجية. وفي العام الماضي، انضمت هونغ كونغ إلى قاعدة بيانات </w:t>
      </w:r>
      <w:r w:rsidR="005114B1">
        <w:rPr>
          <w:rFonts w:ascii="Calibri" w:hAnsi="Calibri" w:cs="Calibri"/>
          <w:szCs w:val="22"/>
          <w:rtl/>
        </w:rPr>
        <w:t>“</w:t>
      </w:r>
      <w:r w:rsidR="00672EAF" w:rsidRPr="00C62B89">
        <w:rPr>
          <w:rFonts w:ascii="Calibri" w:hAnsi="Calibri" w:cs="Calibri"/>
          <w:szCs w:val="22"/>
          <w:rtl/>
        </w:rPr>
        <w:t xml:space="preserve">WIPO </w:t>
      </w:r>
      <w:proofErr w:type="spellStart"/>
      <w:r w:rsidR="00672EAF" w:rsidRPr="00C62B89">
        <w:rPr>
          <w:rFonts w:ascii="Calibri" w:hAnsi="Calibri" w:cs="Calibri"/>
          <w:szCs w:val="22"/>
          <w:rtl/>
        </w:rPr>
        <w:t>Lex</w:t>
      </w:r>
      <w:proofErr w:type="spellEnd"/>
      <w:r w:rsidR="00672EAF" w:rsidRPr="00C62B89">
        <w:rPr>
          <w:rFonts w:ascii="Calibri" w:hAnsi="Calibri" w:cs="Calibri"/>
          <w:szCs w:val="22"/>
          <w:rtl/>
        </w:rPr>
        <w:t xml:space="preserve"> </w:t>
      </w:r>
      <w:proofErr w:type="spellStart"/>
      <w:r w:rsidR="00672EAF" w:rsidRPr="00C62B89">
        <w:rPr>
          <w:rFonts w:ascii="Calibri" w:hAnsi="Calibri" w:cs="Calibri"/>
          <w:szCs w:val="22"/>
          <w:rtl/>
        </w:rPr>
        <w:t>Judgments</w:t>
      </w:r>
      <w:proofErr w:type="spellEnd"/>
      <w:r w:rsidR="00672EAF" w:rsidRPr="00C62B89">
        <w:rPr>
          <w:rFonts w:ascii="Calibri" w:hAnsi="Calibri" w:cs="Calibri"/>
          <w:szCs w:val="22"/>
          <w:rtl/>
        </w:rPr>
        <w:t xml:space="preserve"> </w:t>
      </w:r>
      <w:proofErr w:type="spellStart"/>
      <w:r w:rsidR="008C4B64" w:rsidRPr="00C62B89">
        <w:rPr>
          <w:rFonts w:ascii="Calibri" w:hAnsi="Calibri" w:cs="Calibri"/>
          <w:szCs w:val="22"/>
          <w:rtl/>
        </w:rPr>
        <w:t>Collection</w:t>
      </w:r>
      <w:proofErr w:type="spellEnd"/>
      <w:r w:rsidR="005114B1">
        <w:rPr>
          <w:rFonts w:ascii="Calibri" w:hAnsi="Calibri" w:cs="Calibri"/>
          <w:szCs w:val="22"/>
          <w:rtl/>
        </w:rPr>
        <w:t>”</w:t>
      </w:r>
      <w:r w:rsidR="008C4B64" w:rsidRPr="00C62B89">
        <w:rPr>
          <w:rFonts w:ascii="Calibri" w:hAnsi="Calibri" w:cs="Calibri"/>
          <w:szCs w:val="22"/>
          <w:rtl/>
        </w:rPr>
        <w:t xml:space="preserve"> </w:t>
      </w:r>
      <w:r w:rsidR="00672EAF" w:rsidRPr="00C62B89">
        <w:rPr>
          <w:rFonts w:ascii="Calibri" w:hAnsi="Calibri" w:cs="Calibri"/>
          <w:szCs w:val="22"/>
          <w:rtl/>
        </w:rPr>
        <w:t>(</w:t>
      </w:r>
      <w:r w:rsidR="008C4B64" w:rsidRPr="00C62B89">
        <w:rPr>
          <w:rFonts w:ascii="Calibri" w:hAnsi="Calibri" w:cs="Calibri"/>
          <w:szCs w:val="22"/>
          <w:rtl/>
        </w:rPr>
        <w:t xml:space="preserve">مجموعة أحكام </w:t>
      </w:r>
      <w:r w:rsidR="00672EAF" w:rsidRPr="00C62B89">
        <w:rPr>
          <w:rFonts w:ascii="Calibri" w:hAnsi="Calibri" w:cs="Calibri"/>
          <w:szCs w:val="22"/>
          <w:rtl/>
        </w:rPr>
        <w:t xml:space="preserve">WIPO </w:t>
      </w:r>
      <w:proofErr w:type="spellStart"/>
      <w:r w:rsidR="008C4B64" w:rsidRPr="00C62B89">
        <w:rPr>
          <w:rFonts w:ascii="Calibri" w:hAnsi="Calibri" w:cs="Calibri"/>
          <w:szCs w:val="22"/>
          <w:rtl/>
        </w:rPr>
        <w:t>Lex</w:t>
      </w:r>
      <w:proofErr w:type="spellEnd"/>
      <w:r w:rsidR="00672EAF" w:rsidRPr="00C62B89">
        <w:rPr>
          <w:rFonts w:ascii="Calibri" w:hAnsi="Calibri" w:cs="Calibri"/>
          <w:szCs w:val="22"/>
          <w:rtl/>
        </w:rPr>
        <w:t xml:space="preserve">)، حيث قامت بمشاركة </w:t>
      </w:r>
      <w:r w:rsidR="008C4B64" w:rsidRPr="00C62B89">
        <w:rPr>
          <w:rFonts w:ascii="Calibri" w:hAnsi="Calibri" w:cs="Calibri"/>
          <w:szCs w:val="22"/>
          <w:rtl/>
        </w:rPr>
        <w:t xml:space="preserve">السوابق </w:t>
      </w:r>
      <w:r w:rsidR="00672EAF" w:rsidRPr="00C62B89">
        <w:rPr>
          <w:rFonts w:ascii="Calibri" w:hAnsi="Calibri" w:cs="Calibri"/>
          <w:szCs w:val="22"/>
          <w:rtl/>
        </w:rPr>
        <w:t xml:space="preserve">القضائية وإبراز المعايير القضائية لمنطقة </w:t>
      </w:r>
      <w:r w:rsidR="002F357B" w:rsidRPr="00C62B89">
        <w:rPr>
          <w:rFonts w:ascii="Calibri" w:hAnsi="Calibri" w:cs="Calibri"/>
          <w:szCs w:val="22"/>
          <w:rtl/>
        </w:rPr>
        <w:t>هونغ كونغ الإدارية الخاصة</w:t>
      </w:r>
      <w:r w:rsidR="00672EAF" w:rsidRPr="00C62B89">
        <w:rPr>
          <w:rFonts w:ascii="Calibri" w:hAnsi="Calibri" w:cs="Calibri"/>
          <w:szCs w:val="22"/>
          <w:rtl/>
        </w:rPr>
        <w:t>.</w:t>
      </w:r>
      <w:r w:rsidR="004A189E" w:rsidRPr="00C62B89">
        <w:rPr>
          <w:rFonts w:ascii="Calibri" w:hAnsi="Calibri" w:cs="Calibri"/>
          <w:szCs w:val="22"/>
          <w:rtl/>
        </w:rPr>
        <w:t xml:space="preserve"> </w:t>
      </w:r>
      <w:r w:rsidR="00672EAF" w:rsidRPr="00C62B89">
        <w:rPr>
          <w:rFonts w:ascii="Calibri" w:hAnsi="Calibri" w:cs="Calibri"/>
          <w:szCs w:val="22"/>
          <w:rtl/>
        </w:rPr>
        <w:t>وقد بدأ مركز دعم التكنولوجيا والابتكار في هونغ كونغ</w:t>
      </w:r>
      <w:r w:rsidR="00345C45" w:rsidRPr="00C62B89">
        <w:rPr>
          <w:rFonts w:ascii="Calibri" w:hAnsi="Calibri" w:cs="Calibri"/>
          <w:szCs w:val="22"/>
          <w:rtl/>
        </w:rPr>
        <w:t xml:space="preserve"> </w:t>
      </w:r>
      <w:r w:rsidR="00672EAF" w:rsidRPr="00C62B89">
        <w:rPr>
          <w:rFonts w:ascii="Calibri" w:hAnsi="Calibri" w:cs="Calibri"/>
          <w:szCs w:val="22"/>
          <w:rtl/>
        </w:rPr>
        <w:t xml:space="preserve">عمله رسمياً في نهاية </w:t>
      </w:r>
      <w:r w:rsidR="002F357B" w:rsidRPr="00C62B89">
        <w:rPr>
          <w:rFonts w:ascii="Calibri" w:hAnsi="Calibri" w:cs="Calibri"/>
          <w:szCs w:val="22"/>
          <w:rtl/>
        </w:rPr>
        <w:t>عام</w:t>
      </w:r>
      <w:r w:rsidR="00EC3553" w:rsidRPr="00C62B89">
        <w:rPr>
          <w:rFonts w:ascii="Calibri" w:hAnsi="Calibri" w:cs="Calibri"/>
          <w:szCs w:val="22"/>
          <w:rtl/>
        </w:rPr>
        <w:t xml:space="preserve"> 2025، ليصبح عضواً في شبكة مراكز دعم التكنولوجيا والابتكار الصينية (</w:t>
      </w:r>
      <w:proofErr w:type="spellStart"/>
      <w:r w:rsidR="00EC3553" w:rsidRPr="00C62B89">
        <w:rPr>
          <w:rFonts w:ascii="Calibri" w:hAnsi="Calibri" w:cs="Calibri"/>
          <w:szCs w:val="22"/>
          <w:rtl/>
        </w:rPr>
        <w:t>China</w:t>
      </w:r>
      <w:proofErr w:type="spellEnd"/>
      <w:r w:rsidR="00EC3553" w:rsidRPr="00C62B89">
        <w:rPr>
          <w:rFonts w:ascii="Calibri" w:hAnsi="Calibri" w:cs="Calibri"/>
          <w:szCs w:val="22"/>
          <w:rtl/>
        </w:rPr>
        <w:t xml:space="preserve"> TISC) وينضم إلى </w:t>
      </w:r>
      <w:r w:rsidR="00672EAF" w:rsidRPr="00C62B89">
        <w:rPr>
          <w:rFonts w:ascii="Calibri" w:hAnsi="Calibri" w:cs="Calibri"/>
          <w:szCs w:val="22"/>
          <w:rtl/>
        </w:rPr>
        <w:t>شبكة</w:t>
      </w:r>
      <w:r w:rsidR="00EC3553" w:rsidRPr="00C62B89">
        <w:rPr>
          <w:rFonts w:ascii="Calibri" w:hAnsi="Calibri" w:cs="Calibri"/>
          <w:szCs w:val="22"/>
          <w:rtl/>
        </w:rPr>
        <w:t xml:space="preserve"> الويبو</w:t>
      </w:r>
      <w:r w:rsidR="00672EAF" w:rsidRPr="00C62B89">
        <w:rPr>
          <w:rFonts w:ascii="Calibri" w:hAnsi="Calibri" w:cs="Calibri"/>
          <w:szCs w:val="22"/>
          <w:rtl/>
        </w:rPr>
        <w:t xml:space="preserve">. وتعمل حكومة منطقة </w:t>
      </w:r>
      <w:r w:rsidR="005B5A14" w:rsidRPr="00C62B89">
        <w:rPr>
          <w:rFonts w:ascii="Calibri" w:hAnsi="Calibri" w:cs="Calibri"/>
          <w:szCs w:val="22"/>
          <w:rtl/>
        </w:rPr>
        <w:t xml:space="preserve">هونغ كونغ الإدارية الخاصة </w:t>
      </w:r>
      <w:r w:rsidR="00672EAF" w:rsidRPr="00C62B89">
        <w:rPr>
          <w:rFonts w:ascii="Calibri" w:hAnsi="Calibri" w:cs="Calibri"/>
          <w:szCs w:val="22"/>
          <w:rtl/>
        </w:rPr>
        <w:t xml:space="preserve">مع </w:t>
      </w:r>
      <w:r w:rsidR="005B5A14" w:rsidRPr="00C62B89">
        <w:rPr>
          <w:rFonts w:ascii="Calibri" w:hAnsi="Calibri" w:cs="Calibri"/>
          <w:szCs w:val="22"/>
          <w:rtl/>
        </w:rPr>
        <w:t xml:space="preserve">الحكومة المركزية </w:t>
      </w:r>
      <w:r w:rsidR="00672EAF" w:rsidRPr="00C62B89">
        <w:rPr>
          <w:rFonts w:ascii="Calibri" w:hAnsi="Calibri" w:cs="Calibri"/>
          <w:szCs w:val="22"/>
          <w:rtl/>
        </w:rPr>
        <w:t xml:space="preserve">للتحضير لتقييم التقنيات التي تغطيها </w:t>
      </w:r>
      <w:r w:rsidR="00A86D50" w:rsidRPr="00C62B89">
        <w:rPr>
          <w:rFonts w:ascii="Calibri" w:hAnsi="Calibri" w:cs="Calibri" w:hint="cs"/>
          <w:szCs w:val="22"/>
          <w:rtl/>
        </w:rPr>
        <w:t>ال</w:t>
      </w:r>
      <w:r w:rsidR="00672EAF" w:rsidRPr="00C62B89">
        <w:rPr>
          <w:rFonts w:ascii="Calibri" w:hAnsi="Calibri" w:cs="Calibri"/>
          <w:szCs w:val="22"/>
          <w:rtl/>
        </w:rPr>
        <w:t xml:space="preserve">براءات التي تمتلكها </w:t>
      </w:r>
      <w:r w:rsidR="005B5A14" w:rsidRPr="00C62B89">
        <w:rPr>
          <w:rFonts w:ascii="Calibri" w:hAnsi="Calibri" w:cs="Calibri"/>
          <w:szCs w:val="22"/>
          <w:rtl/>
        </w:rPr>
        <w:t xml:space="preserve">الشركات الصغيرة </w:t>
      </w:r>
      <w:r w:rsidR="00672EAF" w:rsidRPr="00C62B89">
        <w:rPr>
          <w:rFonts w:ascii="Calibri" w:hAnsi="Calibri" w:cs="Calibri"/>
          <w:szCs w:val="22"/>
          <w:rtl/>
        </w:rPr>
        <w:t>والمتوسطة، ودعمها في تقييم الأصول غير الملموسة لتسهيل تمويل الأعمال. كما نعمل مع أكبر مؤسسة للتعليم المهني والتقني في هونغ كونغ لإنشاء أكاديمية</w:t>
      </w:r>
      <w:r w:rsidR="00A97A1E" w:rsidRPr="00C62B89">
        <w:rPr>
          <w:rFonts w:ascii="Calibri" w:hAnsi="Calibri" w:cs="Calibri"/>
          <w:szCs w:val="22"/>
          <w:rtl/>
        </w:rPr>
        <w:t xml:space="preserve"> للملكية الفكرية في عام</w:t>
      </w:r>
      <w:r w:rsidR="00672EAF" w:rsidRPr="00C62B89">
        <w:rPr>
          <w:rFonts w:ascii="Calibri" w:hAnsi="Calibri" w:cs="Calibri"/>
          <w:szCs w:val="22"/>
          <w:rtl/>
        </w:rPr>
        <w:t xml:space="preserve"> 2026، بهدف تعزيز الوعي </w:t>
      </w:r>
      <w:r w:rsidR="00A97A1E" w:rsidRPr="00C62B89">
        <w:rPr>
          <w:rFonts w:ascii="Calibri" w:hAnsi="Calibri" w:cs="Calibri"/>
          <w:szCs w:val="22"/>
          <w:rtl/>
        </w:rPr>
        <w:t xml:space="preserve">بالملكية الفكرية </w:t>
      </w:r>
      <w:r w:rsidR="00672EAF" w:rsidRPr="00C62B89">
        <w:rPr>
          <w:rFonts w:ascii="Calibri" w:hAnsi="Calibri" w:cs="Calibri"/>
          <w:szCs w:val="22"/>
          <w:rtl/>
        </w:rPr>
        <w:t xml:space="preserve">في جميع القطاعات، والتوافق مع النظام الدولي، ودفع الجهود الرامية إلى الاستفادة من نظام مدريد. وستستفيد هونغ كونغ من مزاياها في مجال سيادة القانون والتوجه السوقي والتدويل لبناء منظومة </w:t>
      </w:r>
      <w:r w:rsidR="00246940" w:rsidRPr="00C62B89">
        <w:rPr>
          <w:rFonts w:ascii="Calibri" w:hAnsi="Calibri" w:cs="Calibri"/>
          <w:szCs w:val="22"/>
          <w:rtl/>
        </w:rPr>
        <w:t xml:space="preserve">شاملة للملكية الفكرية وتعزيز </w:t>
      </w:r>
      <w:r w:rsidR="00672EAF" w:rsidRPr="00C62B89">
        <w:rPr>
          <w:rFonts w:ascii="Calibri" w:hAnsi="Calibri" w:cs="Calibri"/>
          <w:szCs w:val="22"/>
          <w:rtl/>
        </w:rPr>
        <w:t xml:space="preserve">التنمية عالية الجودة </w:t>
      </w:r>
      <w:r w:rsidR="00C87DA7" w:rsidRPr="00C62B89">
        <w:rPr>
          <w:rFonts w:ascii="Calibri" w:hAnsi="Calibri" w:cs="Calibri"/>
          <w:szCs w:val="22"/>
          <w:rtl/>
        </w:rPr>
        <w:t>في الصين</w:t>
      </w:r>
      <w:r w:rsidR="00672EAF" w:rsidRPr="00C62B89">
        <w:rPr>
          <w:rFonts w:ascii="Calibri" w:hAnsi="Calibri" w:cs="Calibri"/>
          <w:szCs w:val="22"/>
          <w:rtl/>
        </w:rPr>
        <w:t>.</w:t>
      </w:r>
    </w:p>
    <w:p w14:paraId="77AE51BA" w14:textId="163D62A0" w:rsidR="008F64E4" w:rsidRPr="00C62B89" w:rsidRDefault="00987D57" w:rsidP="008F64E4">
      <w:pPr>
        <w:pStyle w:val="ONUME"/>
        <w:rPr>
          <w:rFonts w:ascii="Calibri" w:hAnsi="Calibri" w:cs="Calibri"/>
          <w:szCs w:val="22"/>
        </w:rPr>
      </w:pPr>
      <w:hyperlink r:id="rId20" w:history="1">
        <w:r w:rsidRPr="00C62B89">
          <w:rPr>
            <w:rStyle w:val="Hyperlink"/>
            <w:rFonts w:ascii="Calibri" w:hAnsi="Calibri" w:cs="Calibri"/>
            <w:szCs w:val="22"/>
            <w:rtl/>
          </w:rPr>
          <w:t>ألبانيا</w:t>
        </w:r>
      </w:hyperlink>
      <w:r w:rsidR="00192736" w:rsidRPr="00C62B89">
        <w:rPr>
          <w:rFonts w:ascii="Calibri" w:hAnsi="Calibri" w:cs="Calibri"/>
          <w:szCs w:val="22"/>
          <w:rtl/>
        </w:rPr>
        <w:t xml:space="preserve">: </w:t>
      </w:r>
      <w:r w:rsidR="00C22415" w:rsidRPr="00C62B89">
        <w:rPr>
          <w:rFonts w:ascii="Calibri" w:hAnsi="Calibri" w:cs="Calibri"/>
          <w:color w:val="000000" w:themeColor="text1"/>
          <w:szCs w:val="22"/>
          <w:rtl/>
        </w:rPr>
        <w:t xml:space="preserve">إنه لشرف لي أن ألقي هذا البيان نيابة عن مجموعة دول أوروبا الوسطى ودول البلطيق </w:t>
      </w:r>
      <w:r w:rsidR="00192736" w:rsidRPr="00C62B89">
        <w:rPr>
          <w:rFonts w:ascii="Calibri" w:hAnsi="Calibri" w:cs="Calibri"/>
          <w:szCs w:val="22"/>
          <w:rtl/>
        </w:rPr>
        <w:t>(CEBS)</w:t>
      </w:r>
      <w:r w:rsidR="00C22415" w:rsidRPr="00C62B89">
        <w:rPr>
          <w:rFonts w:ascii="Calibri" w:hAnsi="Calibri" w:cs="Calibri"/>
          <w:color w:val="000000" w:themeColor="text1"/>
          <w:szCs w:val="22"/>
          <w:rtl/>
        </w:rPr>
        <w:t xml:space="preserve">. </w:t>
      </w:r>
      <w:r w:rsidR="00444F4A" w:rsidRPr="00C62B89">
        <w:rPr>
          <w:rFonts w:ascii="Calibri" w:hAnsi="Calibri" w:cs="Calibri"/>
          <w:szCs w:val="22"/>
          <w:rtl/>
        </w:rPr>
        <w:t>وتشكر</w:t>
      </w:r>
      <w:r w:rsidR="00C22415" w:rsidRPr="00C62B89">
        <w:rPr>
          <w:rFonts w:ascii="Calibri" w:hAnsi="Calibri" w:cs="Calibri"/>
          <w:color w:val="000000" w:themeColor="text1"/>
          <w:szCs w:val="22"/>
          <w:rtl/>
        </w:rPr>
        <w:t xml:space="preserve"> </w:t>
      </w:r>
      <w:r w:rsidR="00EF10F2" w:rsidRPr="00C62B89">
        <w:rPr>
          <w:rFonts w:ascii="Calibri" w:hAnsi="Calibri" w:cs="Calibri" w:hint="cs"/>
          <w:color w:val="000000" w:themeColor="text1"/>
          <w:szCs w:val="22"/>
          <w:rtl/>
        </w:rPr>
        <w:t>ال</w:t>
      </w:r>
      <w:r w:rsidR="00C22415" w:rsidRPr="00C62B89">
        <w:rPr>
          <w:rFonts w:ascii="Calibri" w:hAnsi="Calibri" w:cs="Calibri"/>
          <w:color w:val="000000" w:themeColor="text1"/>
          <w:szCs w:val="22"/>
          <w:rtl/>
        </w:rPr>
        <w:t>مجموعة</w:t>
      </w:r>
      <w:r w:rsidR="00EF10F2" w:rsidRPr="00C62B89">
        <w:rPr>
          <w:rFonts w:ascii="Calibri" w:hAnsi="Calibri" w:cs="Calibri" w:hint="cs"/>
          <w:color w:val="000000" w:themeColor="text1"/>
          <w:szCs w:val="22"/>
          <w:rtl/>
        </w:rPr>
        <w:t xml:space="preserve"> </w:t>
      </w:r>
      <w:r w:rsidR="00C22415" w:rsidRPr="00C62B89">
        <w:rPr>
          <w:rFonts w:ascii="Calibri" w:hAnsi="Calibri" w:cs="Calibri"/>
          <w:color w:val="000000" w:themeColor="text1"/>
          <w:szCs w:val="22"/>
          <w:rtl/>
        </w:rPr>
        <w:t>المدير العام على الرؤية التي يتحلى بها في توجيه ال</w:t>
      </w:r>
      <w:r w:rsidR="00EF10F2" w:rsidRPr="00C62B89">
        <w:rPr>
          <w:rFonts w:ascii="Calibri" w:hAnsi="Calibri" w:cs="Calibri" w:hint="cs"/>
          <w:color w:val="000000" w:themeColor="text1"/>
          <w:szCs w:val="22"/>
          <w:rtl/>
        </w:rPr>
        <w:t xml:space="preserve">ويبو </w:t>
      </w:r>
      <w:r w:rsidR="00C22415" w:rsidRPr="00C62B89">
        <w:rPr>
          <w:rFonts w:ascii="Calibri" w:hAnsi="Calibri" w:cs="Calibri"/>
          <w:color w:val="000000" w:themeColor="text1"/>
          <w:szCs w:val="22"/>
          <w:rtl/>
        </w:rPr>
        <w:t xml:space="preserve">نحو نظام بيئي عالمي </w:t>
      </w:r>
      <w:r w:rsidR="00546CFC" w:rsidRPr="00C62B89">
        <w:rPr>
          <w:rFonts w:ascii="Calibri" w:hAnsi="Calibri" w:cs="Calibri"/>
          <w:color w:val="000000" w:themeColor="text1"/>
          <w:szCs w:val="22"/>
          <w:rtl/>
        </w:rPr>
        <w:t xml:space="preserve">للملكية الفكرية </w:t>
      </w:r>
      <w:r w:rsidR="00C22415" w:rsidRPr="00C62B89">
        <w:rPr>
          <w:rFonts w:ascii="Calibri" w:hAnsi="Calibri" w:cs="Calibri"/>
          <w:color w:val="000000" w:themeColor="text1"/>
          <w:szCs w:val="22"/>
          <w:rtl/>
        </w:rPr>
        <w:t xml:space="preserve">أكثر شمولاً وفعالية وتركيزاً على تحقيق الأثر. ونرحب بالمبادرات </w:t>
      </w:r>
      <w:r w:rsidR="00CC1829" w:rsidRPr="00C62B89">
        <w:rPr>
          <w:rFonts w:ascii="Calibri" w:hAnsi="Calibri" w:cs="Calibri"/>
          <w:color w:val="000000" w:themeColor="text1"/>
          <w:szCs w:val="22"/>
          <w:rtl/>
        </w:rPr>
        <w:t xml:space="preserve">الرامية إلى </w:t>
      </w:r>
      <w:r w:rsidR="00C22415" w:rsidRPr="00C62B89">
        <w:rPr>
          <w:rFonts w:ascii="Calibri" w:hAnsi="Calibri" w:cs="Calibri"/>
          <w:color w:val="000000" w:themeColor="text1"/>
          <w:szCs w:val="22"/>
          <w:rtl/>
        </w:rPr>
        <w:t xml:space="preserve">تعزيز أنظمة الملكية الفكرية سهلة الاستخدام والمتاحة للجميع، ونظل ملتزمين بالمشاركة البناءة وروح بناء التوافق في جميع المفاوضات. وفي هذا الصدد، نؤيد </w:t>
      </w:r>
      <w:r w:rsidR="00686737" w:rsidRPr="00C62B89">
        <w:rPr>
          <w:rFonts w:ascii="Calibri" w:hAnsi="Calibri" w:cs="Calibri"/>
          <w:color w:val="000000" w:themeColor="text1"/>
          <w:szCs w:val="22"/>
          <w:rtl/>
        </w:rPr>
        <w:t xml:space="preserve">بقوة </w:t>
      </w:r>
      <w:r w:rsidR="00C22415" w:rsidRPr="00C62B89">
        <w:rPr>
          <w:rFonts w:ascii="Calibri" w:hAnsi="Calibri" w:cs="Calibri"/>
          <w:color w:val="000000" w:themeColor="text1"/>
          <w:szCs w:val="22"/>
          <w:rtl/>
        </w:rPr>
        <w:t>إبرام معاهدة</w:t>
      </w:r>
      <w:r w:rsidR="00C062F8" w:rsidRPr="00C62B89">
        <w:rPr>
          <w:rFonts w:ascii="Calibri" w:hAnsi="Calibri" w:cs="Calibri"/>
          <w:color w:val="000000" w:themeColor="text1"/>
          <w:szCs w:val="22"/>
          <w:rtl/>
        </w:rPr>
        <w:t xml:space="preserve"> بشأن </w:t>
      </w:r>
      <w:r w:rsidR="00C22415" w:rsidRPr="00C62B89">
        <w:rPr>
          <w:rFonts w:ascii="Calibri" w:hAnsi="Calibri" w:cs="Calibri"/>
          <w:color w:val="000000" w:themeColor="text1"/>
          <w:szCs w:val="22"/>
          <w:rtl/>
        </w:rPr>
        <w:t xml:space="preserve">منظمات البث في الوقت المناسب، ونحن على استعداد للمشاركة البناءة في العمل المستمر </w:t>
      </w:r>
      <w:r w:rsidR="00C062F8" w:rsidRPr="00C62B89">
        <w:rPr>
          <w:rFonts w:ascii="Calibri" w:hAnsi="Calibri" w:cs="Calibri"/>
          <w:color w:val="000000" w:themeColor="text1"/>
          <w:szCs w:val="22"/>
          <w:rtl/>
        </w:rPr>
        <w:t>للجنة الحكومية الدولية المعنية بالملكية الفكرية والموارد ال</w:t>
      </w:r>
      <w:r w:rsidR="00EF10F2" w:rsidRPr="00C62B89">
        <w:rPr>
          <w:rFonts w:ascii="Calibri" w:hAnsi="Calibri" w:cs="Calibri" w:hint="cs"/>
          <w:color w:val="000000" w:themeColor="text1"/>
          <w:szCs w:val="22"/>
          <w:rtl/>
        </w:rPr>
        <w:t xml:space="preserve">وراثية </w:t>
      </w:r>
      <w:r w:rsidR="00C062F8" w:rsidRPr="00C62B89">
        <w:rPr>
          <w:rFonts w:ascii="Calibri" w:hAnsi="Calibri" w:cs="Calibri"/>
          <w:color w:val="000000" w:themeColor="text1"/>
          <w:szCs w:val="22"/>
          <w:rtl/>
        </w:rPr>
        <w:t>والمعارف التقليدية والفولكلور (</w:t>
      </w:r>
      <w:r w:rsidR="00EF10F2" w:rsidRPr="00C62B89">
        <w:rPr>
          <w:rFonts w:ascii="Calibri" w:hAnsi="Calibri" w:cs="Calibri" w:hint="cs"/>
          <w:color w:val="000000" w:themeColor="text1"/>
          <w:szCs w:val="22"/>
          <w:rtl/>
        </w:rPr>
        <w:t>لجنة المعارف</w:t>
      </w:r>
      <w:r w:rsidR="00C062F8" w:rsidRPr="00C62B89">
        <w:rPr>
          <w:rFonts w:ascii="Calibri" w:hAnsi="Calibri" w:cs="Calibri"/>
          <w:color w:val="000000" w:themeColor="text1"/>
          <w:szCs w:val="22"/>
          <w:rtl/>
        </w:rPr>
        <w:t xml:space="preserve">)، </w:t>
      </w:r>
      <w:r w:rsidR="00C22415" w:rsidRPr="00C62B89">
        <w:rPr>
          <w:rFonts w:ascii="Calibri" w:hAnsi="Calibri" w:cs="Calibri"/>
          <w:color w:val="000000" w:themeColor="text1"/>
          <w:szCs w:val="22"/>
          <w:rtl/>
        </w:rPr>
        <w:t xml:space="preserve">بما يتماشى مع الولاية الجديدة لفترة السنتين 2026/2027. </w:t>
      </w:r>
      <w:r w:rsidR="00C062F8" w:rsidRPr="00C62B89">
        <w:rPr>
          <w:rFonts w:ascii="Calibri" w:hAnsi="Calibri" w:cs="Calibri"/>
          <w:color w:val="000000" w:themeColor="text1"/>
          <w:szCs w:val="22"/>
          <w:rtl/>
        </w:rPr>
        <w:t>وتؤمن</w:t>
      </w:r>
      <w:r w:rsidR="00C22415" w:rsidRPr="00C62B89">
        <w:rPr>
          <w:rFonts w:ascii="Calibri" w:hAnsi="Calibri" w:cs="Calibri"/>
          <w:color w:val="000000" w:themeColor="text1"/>
          <w:szCs w:val="22"/>
          <w:rtl/>
        </w:rPr>
        <w:t xml:space="preserve"> مجموعتنا بدور الملكية الفكرية في تحقيق النمو والتنمية. لم تعد الملكية الفكرية مسألة قانونية </w:t>
      </w:r>
      <w:r w:rsidR="00D53BDB" w:rsidRPr="00C62B89">
        <w:rPr>
          <w:rFonts w:ascii="Calibri" w:hAnsi="Calibri" w:cs="Calibri"/>
          <w:color w:val="000000" w:themeColor="text1"/>
          <w:szCs w:val="22"/>
          <w:rtl/>
        </w:rPr>
        <w:t>بحتة</w:t>
      </w:r>
      <w:r w:rsidR="00C22415" w:rsidRPr="00C62B89">
        <w:rPr>
          <w:rFonts w:ascii="Calibri" w:hAnsi="Calibri" w:cs="Calibri"/>
          <w:color w:val="000000" w:themeColor="text1"/>
          <w:szCs w:val="22"/>
          <w:rtl/>
        </w:rPr>
        <w:t xml:space="preserve">، بل أصبحت محركاً حاسماً للتنمية الاقتصادية والرقمية. </w:t>
      </w:r>
      <w:r w:rsidR="00D53BDB" w:rsidRPr="00C62B89">
        <w:rPr>
          <w:rFonts w:ascii="Calibri" w:hAnsi="Calibri" w:cs="Calibri"/>
          <w:color w:val="000000" w:themeColor="text1"/>
          <w:szCs w:val="22"/>
          <w:rtl/>
        </w:rPr>
        <w:t>وتشكر</w:t>
      </w:r>
      <w:r w:rsidR="00C22415" w:rsidRPr="00C62B89">
        <w:rPr>
          <w:rFonts w:ascii="Calibri" w:hAnsi="Calibri" w:cs="Calibri"/>
          <w:color w:val="000000" w:themeColor="text1"/>
          <w:szCs w:val="22"/>
          <w:rtl/>
        </w:rPr>
        <w:t xml:space="preserve"> </w:t>
      </w:r>
      <w:r w:rsidR="00EF10F2" w:rsidRPr="00C62B89">
        <w:rPr>
          <w:rFonts w:ascii="Calibri" w:hAnsi="Calibri" w:cs="Calibri" w:hint="cs"/>
          <w:color w:val="000000" w:themeColor="text1"/>
          <w:szCs w:val="22"/>
          <w:rtl/>
        </w:rPr>
        <w:t>ال</w:t>
      </w:r>
      <w:r w:rsidR="00C22415" w:rsidRPr="00C62B89">
        <w:rPr>
          <w:rFonts w:ascii="Calibri" w:hAnsi="Calibri" w:cs="Calibri"/>
          <w:color w:val="000000" w:themeColor="text1"/>
          <w:szCs w:val="22"/>
          <w:rtl/>
        </w:rPr>
        <w:t xml:space="preserve">مجموعة الأمانة على </w:t>
      </w:r>
      <w:r w:rsidR="00361AAE" w:rsidRPr="00C62B89">
        <w:rPr>
          <w:rFonts w:ascii="Calibri" w:hAnsi="Calibri" w:cs="Calibri"/>
          <w:color w:val="000000" w:themeColor="text1"/>
          <w:szCs w:val="22"/>
          <w:rtl/>
        </w:rPr>
        <w:t>تقريرها بشأن المساعدة والدعم لقطاع الابتكار والإبداع ونظام الملكية الفكرية في أوكرانيا (</w:t>
      </w:r>
      <w:r w:rsidR="00C22415" w:rsidRPr="00C62B89">
        <w:rPr>
          <w:rFonts w:ascii="Calibri" w:hAnsi="Calibri" w:cs="Calibri"/>
          <w:color w:val="000000" w:themeColor="text1"/>
          <w:szCs w:val="22"/>
          <w:rtl/>
        </w:rPr>
        <w:t>الوثيقة A/68/7</w:t>
      </w:r>
      <w:r w:rsidR="00361AAE" w:rsidRPr="00C62B89">
        <w:rPr>
          <w:rFonts w:ascii="Calibri" w:hAnsi="Calibri" w:cs="Calibri"/>
          <w:color w:val="000000" w:themeColor="text1"/>
          <w:szCs w:val="22"/>
          <w:rtl/>
        </w:rPr>
        <w:t>)</w:t>
      </w:r>
      <w:r w:rsidR="00C22415" w:rsidRPr="00C62B89">
        <w:rPr>
          <w:rFonts w:ascii="Calibri" w:hAnsi="Calibri" w:cs="Calibri"/>
          <w:color w:val="000000" w:themeColor="text1"/>
          <w:szCs w:val="22"/>
          <w:rtl/>
        </w:rPr>
        <w:t>. ويؤكد التقرير العواقب المدمرة للحرب العدوانية الجارية غير المبررة وغير المبررة ضد أوكرانيا</w:t>
      </w:r>
      <w:r w:rsidR="008A5FDC" w:rsidRPr="00C62B89">
        <w:rPr>
          <w:rFonts w:ascii="Calibri" w:hAnsi="Calibri" w:cs="Calibri"/>
          <w:color w:val="000000" w:themeColor="text1"/>
          <w:szCs w:val="22"/>
          <w:rtl/>
        </w:rPr>
        <w:t xml:space="preserve">، </w:t>
      </w:r>
      <w:r w:rsidR="00C22415" w:rsidRPr="00C62B89">
        <w:rPr>
          <w:rFonts w:ascii="Calibri" w:hAnsi="Calibri" w:cs="Calibri"/>
          <w:color w:val="000000" w:themeColor="text1"/>
          <w:szCs w:val="22"/>
          <w:rtl/>
        </w:rPr>
        <w:t xml:space="preserve">التي دخلت الآن عامها الخامس ولا تزال تؤثر بشدة على منظومة الابتكار والإبداع في البلاد. في الواقع، وكما يوضح هذا التقييم، منذ </w:t>
      </w:r>
      <w:r w:rsidR="009361D4" w:rsidRPr="00C62B89">
        <w:rPr>
          <w:rFonts w:ascii="Calibri" w:hAnsi="Calibri" w:cs="Calibri"/>
          <w:color w:val="000000" w:themeColor="text1"/>
          <w:szCs w:val="22"/>
          <w:rtl/>
        </w:rPr>
        <w:t>أن شن الاتحاد الروسي غزوها</w:t>
      </w:r>
      <w:r w:rsidR="00C22415" w:rsidRPr="00C62B89">
        <w:rPr>
          <w:rFonts w:ascii="Calibri" w:hAnsi="Calibri" w:cs="Calibri"/>
          <w:color w:val="000000" w:themeColor="text1"/>
          <w:szCs w:val="22"/>
          <w:rtl/>
        </w:rPr>
        <w:t xml:space="preserve"> الشامل، فإن العديد من الآثار السلبية التي لوحظت سابقاً لم تستمر فحسب</w:t>
      </w:r>
      <w:r w:rsidR="00E04B83" w:rsidRPr="00C62B89">
        <w:rPr>
          <w:rFonts w:ascii="Calibri" w:hAnsi="Calibri" w:cs="Calibri"/>
          <w:color w:val="000000" w:themeColor="text1"/>
          <w:szCs w:val="22"/>
          <w:rtl/>
        </w:rPr>
        <w:t>،</w:t>
      </w:r>
      <w:r w:rsidR="00C22415" w:rsidRPr="00C62B89">
        <w:rPr>
          <w:rFonts w:ascii="Calibri" w:hAnsi="Calibri" w:cs="Calibri"/>
          <w:color w:val="000000" w:themeColor="text1"/>
          <w:szCs w:val="22"/>
          <w:rtl/>
        </w:rPr>
        <w:t xml:space="preserve"> بل ازدادت </w:t>
      </w:r>
      <w:r w:rsidR="00E04B83" w:rsidRPr="00C62B89">
        <w:rPr>
          <w:rFonts w:ascii="Calibri" w:hAnsi="Calibri" w:cs="Calibri"/>
          <w:color w:val="000000" w:themeColor="text1"/>
          <w:szCs w:val="22"/>
          <w:rtl/>
        </w:rPr>
        <w:t xml:space="preserve">حدة، </w:t>
      </w:r>
      <w:r w:rsidR="00C22415" w:rsidRPr="00C62B89">
        <w:rPr>
          <w:rFonts w:ascii="Calibri" w:hAnsi="Calibri" w:cs="Calibri"/>
          <w:color w:val="000000" w:themeColor="text1"/>
          <w:szCs w:val="22"/>
          <w:rtl/>
        </w:rPr>
        <w:t xml:space="preserve">مما تسبب في أضرار متزايدة </w:t>
      </w:r>
      <w:r w:rsidR="00E04B83" w:rsidRPr="00C62B89">
        <w:rPr>
          <w:rFonts w:ascii="Calibri" w:hAnsi="Calibri" w:cs="Calibri"/>
          <w:color w:val="000000" w:themeColor="text1"/>
          <w:szCs w:val="22"/>
          <w:rtl/>
        </w:rPr>
        <w:t xml:space="preserve">للقطاع، </w:t>
      </w:r>
      <w:r w:rsidR="00C22415" w:rsidRPr="00C62B89">
        <w:rPr>
          <w:rFonts w:ascii="Calibri" w:hAnsi="Calibri" w:cs="Calibri"/>
          <w:color w:val="000000" w:themeColor="text1"/>
          <w:szCs w:val="22"/>
          <w:rtl/>
        </w:rPr>
        <w:t>وفي بعض الحالات</w:t>
      </w:r>
      <w:r w:rsidR="00E04B83" w:rsidRPr="00C62B89">
        <w:rPr>
          <w:rFonts w:ascii="Calibri" w:hAnsi="Calibri" w:cs="Calibri"/>
          <w:color w:val="000000" w:themeColor="text1"/>
          <w:szCs w:val="22"/>
          <w:rtl/>
        </w:rPr>
        <w:t xml:space="preserve">، </w:t>
      </w:r>
      <w:r w:rsidR="003460A6" w:rsidRPr="00C62B89">
        <w:rPr>
          <w:rFonts w:ascii="Calibri" w:hAnsi="Calibri" w:cs="Calibri"/>
          <w:color w:val="000000" w:themeColor="text1"/>
          <w:szCs w:val="22"/>
          <w:rtl/>
        </w:rPr>
        <w:t xml:space="preserve">كان لها </w:t>
      </w:r>
      <w:r w:rsidR="00C22415" w:rsidRPr="00C62B89">
        <w:rPr>
          <w:rFonts w:ascii="Calibri" w:hAnsi="Calibri" w:cs="Calibri"/>
          <w:color w:val="000000" w:themeColor="text1"/>
          <w:szCs w:val="22"/>
          <w:rtl/>
        </w:rPr>
        <w:t>تأثير</w:t>
      </w:r>
      <w:r w:rsidR="003460A6" w:rsidRPr="00C62B89">
        <w:rPr>
          <w:rFonts w:ascii="Calibri" w:hAnsi="Calibri" w:cs="Calibri"/>
          <w:color w:val="000000" w:themeColor="text1"/>
          <w:szCs w:val="22"/>
          <w:rtl/>
        </w:rPr>
        <w:t xml:space="preserve"> </w:t>
      </w:r>
      <w:r w:rsidR="00C22415" w:rsidRPr="00C62B89">
        <w:rPr>
          <w:rFonts w:ascii="Calibri" w:hAnsi="Calibri" w:cs="Calibri"/>
          <w:color w:val="000000" w:themeColor="text1"/>
          <w:szCs w:val="22"/>
          <w:rtl/>
        </w:rPr>
        <w:t xml:space="preserve">خطير وسلبي لا رجعة فيه على إمكانات الابتكار والإبداع </w:t>
      </w:r>
      <w:r w:rsidR="003460A6" w:rsidRPr="00C62B89">
        <w:rPr>
          <w:rFonts w:ascii="Calibri" w:hAnsi="Calibri" w:cs="Calibri"/>
          <w:color w:val="000000" w:themeColor="text1"/>
          <w:szCs w:val="22"/>
          <w:rtl/>
        </w:rPr>
        <w:t>في البلاد</w:t>
      </w:r>
      <w:r w:rsidR="00C22415" w:rsidRPr="00C62B89">
        <w:rPr>
          <w:rFonts w:ascii="Calibri" w:hAnsi="Calibri" w:cs="Calibri"/>
          <w:color w:val="000000" w:themeColor="text1"/>
          <w:szCs w:val="22"/>
          <w:rtl/>
        </w:rPr>
        <w:t xml:space="preserve">. ولا يزال الدعم الدولي المستمر من الويبو أمراً حاسماً للتخفيف من الأضرار طويلة الأمد وإعادة بناء مستقبل قادر على الصمود. </w:t>
      </w:r>
      <w:r w:rsidR="000B67C7" w:rsidRPr="00C62B89">
        <w:rPr>
          <w:rFonts w:ascii="Calibri" w:hAnsi="Calibri" w:cs="Calibri"/>
          <w:color w:val="000000" w:themeColor="text1"/>
          <w:szCs w:val="22"/>
          <w:rtl/>
        </w:rPr>
        <w:t xml:space="preserve">وفيما يتعلق </w:t>
      </w:r>
      <w:r w:rsidR="00C22415" w:rsidRPr="00C62B89">
        <w:rPr>
          <w:rFonts w:ascii="Calibri" w:hAnsi="Calibri" w:cs="Calibri"/>
          <w:color w:val="000000" w:themeColor="text1"/>
          <w:szCs w:val="22"/>
          <w:rtl/>
        </w:rPr>
        <w:t xml:space="preserve">بالمكاتب الخارجية للويبو، يظل </w:t>
      </w:r>
      <w:r w:rsidR="0053555B" w:rsidRPr="00C62B89">
        <w:rPr>
          <w:rFonts w:ascii="Calibri" w:hAnsi="Calibri" w:cs="Calibri"/>
          <w:color w:val="000000" w:themeColor="text1"/>
          <w:szCs w:val="22"/>
          <w:rtl/>
        </w:rPr>
        <w:t xml:space="preserve">موقف </w:t>
      </w:r>
      <w:r w:rsidR="00A53495" w:rsidRPr="00C62B89">
        <w:rPr>
          <w:rFonts w:ascii="Calibri" w:hAnsi="Calibri" w:cs="Calibri" w:hint="cs"/>
          <w:color w:val="000000" w:themeColor="text1"/>
          <w:szCs w:val="22"/>
          <w:rtl/>
        </w:rPr>
        <w:t>ال</w:t>
      </w:r>
      <w:r w:rsidR="0053555B" w:rsidRPr="00C62B89">
        <w:rPr>
          <w:rFonts w:ascii="Calibri" w:hAnsi="Calibri" w:cs="Calibri"/>
          <w:color w:val="000000" w:themeColor="text1"/>
          <w:szCs w:val="22"/>
          <w:rtl/>
        </w:rPr>
        <w:t xml:space="preserve">مجموعة </w:t>
      </w:r>
      <w:r w:rsidR="00C22415" w:rsidRPr="00C62B89">
        <w:rPr>
          <w:rFonts w:ascii="Calibri" w:hAnsi="Calibri" w:cs="Calibri"/>
          <w:color w:val="000000" w:themeColor="text1"/>
          <w:szCs w:val="22"/>
          <w:rtl/>
        </w:rPr>
        <w:t>دون</w:t>
      </w:r>
      <w:r w:rsidR="00A53495" w:rsidRPr="00C62B89">
        <w:rPr>
          <w:rFonts w:ascii="Calibri" w:hAnsi="Calibri" w:cs="Calibri" w:hint="cs"/>
          <w:color w:val="000000" w:themeColor="text1"/>
          <w:szCs w:val="22"/>
          <w:rtl/>
        </w:rPr>
        <w:t xml:space="preserve"> </w:t>
      </w:r>
      <w:r w:rsidR="00C22415" w:rsidRPr="00C62B89">
        <w:rPr>
          <w:rFonts w:ascii="Calibri" w:hAnsi="Calibri" w:cs="Calibri"/>
          <w:color w:val="000000" w:themeColor="text1"/>
          <w:szCs w:val="22"/>
          <w:rtl/>
        </w:rPr>
        <w:t>تغيير</w:t>
      </w:r>
      <w:r w:rsidR="0053555B" w:rsidRPr="00C62B89">
        <w:rPr>
          <w:rFonts w:ascii="Calibri" w:hAnsi="Calibri" w:cs="Calibri"/>
          <w:color w:val="000000" w:themeColor="text1"/>
          <w:szCs w:val="22"/>
          <w:rtl/>
        </w:rPr>
        <w:t xml:space="preserve">: </w:t>
      </w:r>
      <w:r w:rsidR="00C22415" w:rsidRPr="00C62B89">
        <w:rPr>
          <w:rFonts w:ascii="Calibri" w:hAnsi="Calibri" w:cs="Calibri"/>
          <w:color w:val="000000" w:themeColor="text1"/>
          <w:szCs w:val="22"/>
          <w:rtl/>
        </w:rPr>
        <w:t xml:space="preserve">فالمكاتب الخارجية امتياز وليست حقاً. ويجب أن يكون عملها شفافاً، ومتوافقاً تماماً مع أهداف الويبو، وأن يحقق نتائج قابلة للقياس. ولهذه الأسباب، يظل استمرار عمل المكتب الخارجي في الدولة </w:t>
      </w:r>
      <w:r w:rsidR="00823B7A" w:rsidRPr="00C62B89">
        <w:rPr>
          <w:rFonts w:ascii="Calibri" w:hAnsi="Calibri" w:cs="Calibri"/>
          <w:color w:val="000000" w:themeColor="text1"/>
          <w:szCs w:val="22"/>
          <w:rtl/>
        </w:rPr>
        <w:t xml:space="preserve">المعتدية </w:t>
      </w:r>
      <w:r w:rsidR="00C22415" w:rsidRPr="00C62B89">
        <w:rPr>
          <w:rFonts w:ascii="Calibri" w:hAnsi="Calibri" w:cs="Calibri"/>
          <w:color w:val="000000" w:themeColor="text1"/>
          <w:szCs w:val="22"/>
          <w:rtl/>
        </w:rPr>
        <w:t>موضوع قلق بالغ للغالبية</w:t>
      </w:r>
      <w:r w:rsidR="000B67C7" w:rsidRPr="00C62B89">
        <w:rPr>
          <w:rFonts w:ascii="Calibri" w:hAnsi="Calibri" w:cs="Calibri"/>
          <w:color w:val="000000" w:themeColor="text1"/>
          <w:szCs w:val="22"/>
          <w:rtl/>
        </w:rPr>
        <w:t xml:space="preserve"> الساحقة </w:t>
      </w:r>
      <w:r w:rsidR="00C22415" w:rsidRPr="00C62B89">
        <w:rPr>
          <w:rFonts w:ascii="Calibri" w:hAnsi="Calibri" w:cs="Calibri"/>
          <w:color w:val="000000" w:themeColor="text1"/>
          <w:szCs w:val="22"/>
          <w:rtl/>
        </w:rPr>
        <w:t xml:space="preserve">من </w:t>
      </w:r>
      <w:r w:rsidR="000B67C7" w:rsidRPr="00C62B89">
        <w:rPr>
          <w:rFonts w:ascii="Calibri" w:hAnsi="Calibri" w:cs="Calibri"/>
          <w:color w:val="000000" w:themeColor="text1"/>
          <w:szCs w:val="22"/>
          <w:rtl/>
        </w:rPr>
        <w:t>أعضاء المجموعة</w:t>
      </w:r>
      <w:r w:rsidR="00C22415" w:rsidRPr="00C62B89">
        <w:rPr>
          <w:rFonts w:ascii="Calibri" w:hAnsi="Calibri" w:cs="Calibri"/>
          <w:color w:val="000000" w:themeColor="text1"/>
          <w:szCs w:val="22"/>
          <w:rtl/>
        </w:rPr>
        <w:t xml:space="preserve">. </w:t>
      </w:r>
      <w:r w:rsidR="00C22415" w:rsidRPr="00C62B89">
        <w:rPr>
          <w:rFonts w:ascii="Calibri" w:hAnsi="Calibri" w:cs="Calibri"/>
          <w:szCs w:val="22"/>
          <w:rtl/>
        </w:rPr>
        <w:t xml:space="preserve">وتظل </w:t>
      </w:r>
      <w:r w:rsidR="00A53495" w:rsidRPr="00C62B89">
        <w:rPr>
          <w:rFonts w:ascii="Calibri" w:hAnsi="Calibri" w:cs="Calibri" w:hint="cs"/>
          <w:szCs w:val="22"/>
          <w:rtl/>
        </w:rPr>
        <w:t>ال</w:t>
      </w:r>
      <w:r w:rsidR="00C22415" w:rsidRPr="00C62B89">
        <w:rPr>
          <w:rFonts w:ascii="Calibri" w:hAnsi="Calibri" w:cs="Calibri"/>
          <w:szCs w:val="22"/>
          <w:rtl/>
        </w:rPr>
        <w:t>مجموعة</w:t>
      </w:r>
      <w:r w:rsidR="00A53495" w:rsidRPr="00C62B89">
        <w:rPr>
          <w:rFonts w:ascii="Calibri" w:hAnsi="Calibri" w:cs="Calibri" w:hint="cs"/>
          <w:szCs w:val="22"/>
          <w:rtl/>
        </w:rPr>
        <w:t xml:space="preserve"> </w:t>
      </w:r>
      <w:r w:rsidR="00C22415" w:rsidRPr="00C62B89">
        <w:rPr>
          <w:rFonts w:ascii="Calibri" w:hAnsi="Calibri" w:cs="Calibri"/>
          <w:szCs w:val="22"/>
          <w:rtl/>
        </w:rPr>
        <w:t>ملتزمة التزاماً تاماً بالمشاركة البناءة لضمان عقد دورة ناجحة ومثمرة.</w:t>
      </w:r>
    </w:p>
    <w:p w14:paraId="685750AD" w14:textId="3E41607A" w:rsidR="00D428F6" w:rsidRPr="00C62B89" w:rsidRDefault="0091058D" w:rsidP="008F64E4">
      <w:pPr>
        <w:pStyle w:val="ONUME"/>
        <w:rPr>
          <w:rFonts w:ascii="Calibri" w:hAnsi="Calibri" w:cs="Calibri"/>
          <w:szCs w:val="22"/>
        </w:rPr>
      </w:pPr>
      <w:hyperlink r:id="rId21" w:history="1">
        <w:r w:rsidRPr="00C62B89">
          <w:rPr>
            <w:rStyle w:val="Hyperlink"/>
            <w:rFonts w:ascii="Calibri" w:hAnsi="Calibri" w:cs="Calibri"/>
            <w:szCs w:val="22"/>
            <w:rtl/>
          </w:rPr>
          <w:t>الجزائر</w:t>
        </w:r>
      </w:hyperlink>
      <w:r w:rsidR="002A5546" w:rsidRPr="00C62B89">
        <w:rPr>
          <w:rFonts w:ascii="Calibri" w:hAnsi="Calibri" w:cs="Calibri"/>
          <w:color w:val="000000" w:themeColor="text1"/>
          <w:szCs w:val="22"/>
          <w:rtl/>
        </w:rPr>
        <w:t xml:space="preserve">: </w:t>
      </w:r>
      <w:r w:rsidR="00C22415" w:rsidRPr="00C62B89">
        <w:rPr>
          <w:rFonts w:ascii="Calibri" w:hAnsi="Calibri" w:cs="Calibri"/>
          <w:color w:val="000000" w:themeColor="text1"/>
          <w:szCs w:val="22"/>
          <w:rtl/>
        </w:rPr>
        <w:t>يشرفني أن أخاطبكم نيابة عن المجموعة العربية</w:t>
      </w:r>
      <w:r w:rsidR="002A5546" w:rsidRPr="00C62B89">
        <w:rPr>
          <w:rFonts w:ascii="Calibri" w:hAnsi="Calibri" w:cs="Calibri"/>
          <w:color w:val="000000" w:themeColor="text1"/>
          <w:szCs w:val="22"/>
          <w:rtl/>
        </w:rPr>
        <w:t xml:space="preserve">. </w:t>
      </w:r>
      <w:r w:rsidR="00BA53F5" w:rsidRPr="00C62B89">
        <w:rPr>
          <w:rFonts w:ascii="Calibri" w:hAnsi="Calibri" w:cs="Calibri"/>
          <w:color w:val="000000" w:themeColor="text1"/>
          <w:szCs w:val="22"/>
          <w:rtl/>
        </w:rPr>
        <w:t>وتهنئ</w:t>
      </w:r>
      <w:r w:rsidR="00D428F6" w:rsidRPr="00C62B89">
        <w:rPr>
          <w:rFonts w:ascii="Calibri" w:hAnsi="Calibri" w:cs="Calibri"/>
          <w:color w:val="000000" w:themeColor="text1"/>
          <w:szCs w:val="22"/>
          <w:rtl/>
        </w:rPr>
        <w:t xml:space="preserve"> المجموعة العربية المدير العام على </w:t>
      </w:r>
      <w:r w:rsidR="007A7D23" w:rsidRPr="00C62B89">
        <w:rPr>
          <w:rFonts w:ascii="Calibri" w:hAnsi="Calibri" w:cs="Calibri"/>
          <w:color w:val="000000" w:themeColor="text1"/>
          <w:szCs w:val="22"/>
          <w:rtl/>
        </w:rPr>
        <w:t>إعادة</w:t>
      </w:r>
      <w:r w:rsidR="00D428F6" w:rsidRPr="00C62B89">
        <w:rPr>
          <w:rFonts w:ascii="Calibri" w:hAnsi="Calibri" w:cs="Calibri"/>
          <w:color w:val="000000" w:themeColor="text1"/>
          <w:szCs w:val="22"/>
          <w:rtl/>
        </w:rPr>
        <w:t xml:space="preserve"> انتخابه، وتشيد </w:t>
      </w:r>
      <w:r w:rsidR="00F73CF6" w:rsidRPr="00C62B89">
        <w:rPr>
          <w:rFonts w:ascii="Calibri" w:hAnsi="Calibri" w:cs="Calibri"/>
          <w:color w:val="000000" w:themeColor="text1"/>
          <w:szCs w:val="22"/>
          <w:rtl/>
        </w:rPr>
        <w:t xml:space="preserve">بالمنظمة على </w:t>
      </w:r>
      <w:r w:rsidR="00D428F6" w:rsidRPr="00C62B89">
        <w:rPr>
          <w:rFonts w:ascii="Calibri" w:hAnsi="Calibri" w:cs="Calibri"/>
          <w:color w:val="000000" w:themeColor="text1"/>
          <w:szCs w:val="22"/>
          <w:rtl/>
        </w:rPr>
        <w:t xml:space="preserve">إنجازاتها، ولا سيما البرامج والمشاريع </w:t>
      </w:r>
      <w:r w:rsidR="00F73CF6" w:rsidRPr="00C62B89">
        <w:rPr>
          <w:rFonts w:ascii="Calibri" w:hAnsi="Calibri" w:cs="Calibri"/>
          <w:color w:val="000000" w:themeColor="text1"/>
          <w:szCs w:val="22"/>
          <w:rtl/>
        </w:rPr>
        <w:t xml:space="preserve">المخصصة </w:t>
      </w:r>
      <w:r w:rsidR="00D428F6" w:rsidRPr="00C62B89">
        <w:rPr>
          <w:rFonts w:ascii="Calibri" w:hAnsi="Calibri" w:cs="Calibri"/>
          <w:color w:val="000000" w:themeColor="text1"/>
          <w:szCs w:val="22"/>
          <w:rtl/>
        </w:rPr>
        <w:t xml:space="preserve">للبلدان النامية. </w:t>
      </w:r>
      <w:r w:rsidR="00FC1691" w:rsidRPr="00C62B89">
        <w:rPr>
          <w:rFonts w:ascii="Calibri" w:hAnsi="Calibri" w:cs="Calibri"/>
          <w:color w:val="000000" w:themeColor="text1"/>
          <w:szCs w:val="22"/>
          <w:rtl/>
        </w:rPr>
        <w:t>وترحب</w:t>
      </w:r>
      <w:r w:rsidR="00D428F6" w:rsidRPr="00C62B89">
        <w:rPr>
          <w:rFonts w:ascii="Calibri" w:hAnsi="Calibri" w:cs="Calibri"/>
          <w:color w:val="000000" w:themeColor="text1"/>
          <w:szCs w:val="22"/>
          <w:rtl/>
        </w:rPr>
        <w:t xml:space="preserve"> المجموعة العربية بالتقدم </w:t>
      </w:r>
      <w:r w:rsidR="00B12056" w:rsidRPr="00C62B89">
        <w:rPr>
          <w:rFonts w:ascii="Calibri" w:hAnsi="Calibri" w:cs="Calibri"/>
          <w:color w:val="000000" w:themeColor="text1"/>
          <w:szCs w:val="22"/>
          <w:rtl/>
        </w:rPr>
        <w:t xml:space="preserve">الذي أُحرز </w:t>
      </w:r>
      <w:r w:rsidR="00D428F6" w:rsidRPr="00C62B89">
        <w:rPr>
          <w:rFonts w:ascii="Calibri" w:hAnsi="Calibri" w:cs="Calibri"/>
          <w:color w:val="000000" w:themeColor="text1"/>
          <w:szCs w:val="22"/>
          <w:rtl/>
        </w:rPr>
        <w:t xml:space="preserve">خلال العام الماضي، </w:t>
      </w:r>
      <w:r w:rsidR="00B12056" w:rsidRPr="00C62B89">
        <w:rPr>
          <w:rFonts w:ascii="Calibri" w:hAnsi="Calibri" w:cs="Calibri"/>
          <w:color w:val="000000" w:themeColor="text1"/>
          <w:szCs w:val="22"/>
          <w:rtl/>
        </w:rPr>
        <w:t>سواء</w:t>
      </w:r>
      <w:r w:rsidR="00D428F6" w:rsidRPr="00C62B89">
        <w:rPr>
          <w:rFonts w:ascii="Calibri" w:hAnsi="Calibri" w:cs="Calibri"/>
          <w:color w:val="000000" w:themeColor="text1"/>
          <w:szCs w:val="22"/>
          <w:rtl/>
        </w:rPr>
        <w:t xml:space="preserve"> من حيث الأداء المالي </w:t>
      </w:r>
      <w:r w:rsidR="00B12056" w:rsidRPr="00C62B89">
        <w:rPr>
          <w:rFonts w:ascii="Calibri" w:hAnsi="Calibri" w:cs="Calibri"/>
          <w:color w:val="000000" w:themeColor="text1"/>
          <w:szCs w:val="22"/>
          <w:rtl/>
        </w:rPr>
        <w:t xml:space="preserve">أو </w:t>
      </w:r>
      <w:r w:rsidR="00D428F6" w:rsidRPr="00C62B89">
        <w:rPr>
          <w:rFonts w:ascii="Calibri" w:hAnsi="Calibri" w:cs="Calibri"/>
          <w:color w:val="000000" w:themeColor="text1"/>
          <w:szCs w:val="22"/>
          <w:rtl/>
        </w:rPr>
        <w:t xml:space="preserve">تنفيذ البرامج. كما </w:t>
      </w:r>
      <w:r w:rsidR="0076189B" w:rsidRPr="00C62B89">
        <w:rPr>
          <w:rFonts w:ascii="Calibri" w:hAnsi="Calibri" w:cs="Calibri"/>
          <w:color w:val="000000" w:themeColor="text1"/>
          <w:szCs w:val="22"/>
          <w:rtl/>
        </w:rPr>
        <w:t xml:space="preserve">ترحب </w:t>
      </w:r>
      <w:r w:rsidR="00D428F6" w:rsidRPr="00C62B89">
        <w:rPr>
          <w:rFonts w:ascii="Calibri" w:hAnsi="Calibri" w:cs="Calibri"/>
          <w:color w:val="000000" w:themeColor="text1"/>
          <w:szCs w:val="22"/>
          <w:rtl/>
        </w:rPr>
        <w:t xml:space="preserve">بالمكاسب التي تحققت </w:t>
      </w:r>
      <w:r w:rsidR="0076189B" w:rsidRPr="00C62B89">
        <w:rPr>
          <w:rFonts w:ascii="Calibri" w:hAnsi="Calibri" w:cs="Calibri"/>
          <w:color w:val="000000" w:themeColor="text1"/>
          <w:szCs w:val="22"/>
          <w:rtl/>
        </w:rPr>
        <w:t xml:space="preserve">في مجالات </w:t>
      </w:r>
      <w:r w:rsidR="00D428F6" w:rsidRPr="00C62B89">
        <w:rPr>
          <w:rFonts w:ascii="Calibri" w:hAnsi="Calibri" w:cs="Calibri"/>
          <w:color w:val="000000" w:themeColor="text1"/>
          <w:szCs w:val="22"/>
          <w:rtl/>
        </w:rPr>
        <w:t xml:space="preserve">المساعدة التقنية والتدريب وبناء القدرات، </w:t>
      </w:r>
      <w:r w:rsidR="00BF1908" w:rsidRPr="00C62B89">
        <w:rPr>
          <w:rFonts w:ascii="Calibri" w:hAnsi="Calibri" w:cs="Calibri"/>
          <w:color w:val="000000" w:themeColor="text1"/>
          <w:szCs w:val="22"/>
          <w:rtl/>
        </w:rPr>
        <w:t xml:space="preserve">ولا سيما </w:t>
      </w:r>
      <w:r w:rsidR="00D428F6" w:rsidRPr="00C62B89">
        <w:rPr>
          <w:rFonts w:ascii="Calibri" w:hAnsi="Calibri" w:cs="Calibri"/>
          <w:color w:val="000000" w:themeColor="text1"/>
          <w:szCs w:val="22"/>
          <w:rtl/>
        </w:rPr>
        <w:t xml:space="preserve">بالنسبة للبلدان العربية، وتدعو المنظمة إلى </w:t>
      </w:r>
      <w:r w:rsidR="00913D05" w:rsidRPr="00C62B89">
        <w:rPr>
          <w:rFonts w:ascii="Calibri" w:hAnsi="Calibri" w:cs="Calibri"/>
          <w:color w:val="000000" w:themeColor="text1"/>
          <w:szCs w:val="22"/>
          <w:rtl/>
        </w:rPr>
        <w:t xml:space="preserve">المضي قدماً في تنفيذ </w:t>
      </w:r>
      <w:r w:rsidR="00D428F6" w:rsidRPr="00C62B89">
        <w:rPr>
          <w:rFonts w:ascii="Calibri" w:hAnsi="Calibri" w:cs="Calibri"/>
          <w:color w:val="000000" w:themeColor="text1"/>
          <w:szCs w:val="22"/>
          <w:rtl/>
        </w:rPr>
        <w:t xml:space="preserve">مشاريع جديدة </w:t>
      </w:r>
      <w:r w:rsidR="00913D05" w:rsidRPr="00C62B89">
        <w:rPr>
          <w:rFonts w:ascii="Calibri" w:hAnsi="Calibri" w:cs="Calibri"/>
          <w:color w:val="000000" w:themeColor="text1"/>
          <w:szCs w:val="22"/>
          <w:rtl/>
        </w:rPr>
        <w:t>لصالحها</w:t>
      </w:r>
      <w:r w:rsidR="00D428F6" w:rsidRPr="00C62B89">
        <w:rPr>
          <w:rFonts w:ascii="Calibri" w:hAnsi="Calibri" w:cs="Calibri"/>
          <w:color w:val="000000" w:themeColor="text1"/>
          <w:szCs w:val="22"/>
          <w:rtl/>
        </w:rPr>
        <w:t xml:space="preserve">. وفي </w:t>
      </w:r>
      <w:r w:rsidR="00913D05" w:rsidRPr="00C62B89">
        <w:rPr>
          <w:rFonts w:ascii="Calibri" w:hAnsi="Calibri" w:cs="Calibri"/>
          <w:color w:val="000000" w:themeColor="text1"/>
          <w:szCs w:val="22"/>
          <w:rtl/>
        </w:rPr>
        <w:lastRenderedPageBreak/>
        <w:t xml:space="preserve">هذا </w:t>
      </w:r>
      <w:r w:rsidR="00D428F6" w:rsidRPr="00C62B89">
        <w:rPr>
          <w:rFonts w:ascii="Calibri" w:hAnsi="Calibri" w:cs="Calibri"/>
          <w:color w:val="000000" w:themeColor="text1"/>
          <w:szCs w:val="22"/>
          <w:rtl/>
        </w:rPr>
        <w:t xml:space="preserve">الصدد، </w:t>
      </w:r>
      <w:r w:rsidR="003848C0" w:rsidRPr="00C62B89">
        <w:rPr>
          <w:rFonts w:ascii="Calibri" w:hAnsi="Calibri" w:cs="Calibri"/>
          <w:color w:val="000000" w:themeColor="text1"/>
          <w:szCs w:val="22"/>
          <w:rtl/>
        </w:rPr>
        <w:t xml:space="preserve">يكرر المجموعة </w:t>
      </w:r>
      <w:r w:rsidR="00D428F6" w:rsidRPr="00C62B89">
        <w:rPr>
          <w:rFonts w:ascii="Calibri" w:hAnsi="Calibri" w:cs="Calibri"/>
          <w:color w:val="000000" w:themeColor="text1"/>
          <w:szCs w:val="22"/>
          <w:rtl/>
        </w:rPr>
        <w:t xml:space="preserve">تأكيد دعمه الثابت </w:t>
      </w:r>
      <w:r w:rsidR="003848C0" w:rsidRPr="00C62B89">
        <w:rPr>
          <w:rFonts w:ascii="Calibri" w:hAnsi="Calibri" w:cs="Calibri"/>
          <w:color w:val="000000" w:themeColor="text1"/>
          <w:szCs w:val="22"/>
          <w:rtl/>
        </w:rPr>
        <w:t>ل</w:t>
      </w:r>
      <w:r w:rsidR="004B0BBB" w:rsidRPr="00C62B89">
        <w:rPr>
          <w:rFonts w:ascii="Calibri" w:hAnsi="Calibri" w:cs="Calibri" w:hint="cs"/>
          <w:color w:val="000000" w:themeColor="text1"/>
          <w:szCs w:val="22"/>
          <w:rtl/>
        </w:rPr>
        <w:t>لجنة التنمية</w:t>
      </w:r>
      <w:r w:rsidR="00D428F6" w:rsidRPr="00C62B89">
        <w:rPr>
          <w:rFonts w:ascii="Calibri" w:hAnsi="Calibri" w:cs="Calibri"/>
          <w:color w:val="000000" w:themeColor="text1"/>
          <w:szCs w:val="22"/>
          <w:rtl/>
        </w:rPr>
        <w:t xml:space="preserve"> ويثني </w:t>
      </w:r>
      <w:r w:rsidR="003848C0" w:rsidRPr="00C62B89">
        <w:rPr>
          <w:rFonts w:ascii="Calibri" w:hAnsi="Calibri" w:cs="Calibri"/>
          <w:color w:val="000000" w:themeColor="text1"/>
          <w:szCs w:val="22"/>
          <w:rtl/>
        </w:rPr>
        <w:t>عليه</w:t>
      </w:r>
      <w:r w:rsidR="004B0BBB" w:rsidRPr="00C62B89">
        <w:rPr>
          <w:rFonts w:ascii="Calibri" w:hAnsi="Calibri" w:cs="Calibri" w:hint="cs"/>
          <w:color w:val="000000" w:themeColor="text1"/>
          <w:szCs w:val="22"/>
          <w:rtl/>
        </w:rPr>
        <w:t>ا</w:t>
      </w:r>
      <w:r w:rsidR="003848C0" w:rsidRPr="00C62B89">
        <w:rPr>
          <w:rFonts w:ascii="Calibri" w:hAnsi="Calibri" w:cs="Calibri"/>
          <w:color w:val="000000" w:themeColor="text1"/>
          <w:szCs w:val="22"/>
          <w:rtl/>
        </w:rPr>
        <w:t xml:space="preserve"> </w:t>
      </w:r>
      <w:r w:rsidR="00D428F6" w:rsidRPr="00C62B89">
        <w:rPr>
          <w:rFonts w:ascii="Calibri" w:hAnsi="Calibri" w:cs="Calibri"/>
          <w:color w:val="000000" w:themeColor="text1"/>
          <w:szCs w:val="22"/>
          <w:rtl/>
        </w:rPr>
        <w:t>للمشاريع التي نفذ</w:t>
      </w:r>
      <w:r w:rsidR="004B0BBB" w:rsidRPr="00C62B89">
        <w:rPr>
          <w:rFonts w:ascii="Calibri" w:hAnsi="Calibri" w:cs="Calibri" w:hint="cs"/>
          <w:color w:val="000000" w:themeColor="text1"/>
          <w:szCs w:val="22"/>
          <w:rtl/>
        </w:rPr>
        <w:t>ت</w:t>
      </w:r>
      <w:r w:rsidR="00D428F6" w:rsidRPr="00C62B89">
        <w:rPr>
          <w:rFonts w:ascii="Calibri" w:hAnsi="Calibri" w:cs="Calibri"/>
          <w:color w:val="000000" w:themeColor="text1"/>
          <w:szCs w:val="22"/>
          <w:rtl/>
        </w:rPr>
        <w:t xml:space="preserve">ها في المنطقة العربية في إطار </w:t>
      </w:r>
      <w:proofErr w:type="gramStart"/>
      <w:r w:rsidR="004C1C5D" w:rsidRPr="00C62B89">
        <w:rPr>
          <w:rFonts w:ascii="Calibri" w:hAnsi="Calibri" w:cs="Calibri"/>
          <w:color w:val="000000" w:themeColor="text1"/>
          <w:szCs w:val="22"/>
          <w:rtl/>
        </w:rPr>
        <w:t>أجندة</w:t>
      </w:r>
      <w:proofErr w:type="gramEnd"/>
      <w:r w:rsidR="004C1C5D" w:rsidRPr="00C62B89">
        <w:rPr>
          <w:rFonts w:ascii="Calibri" w:hAnsi="Calibri" w:cs="Calibri"/>
          <w:color w:val="000000" w:themeColor="text1"/>
          <w:szCs w:val="22"/>
          <w:rtl/>
        </w:rPr>
        <w:t xml:space="preserve"> التنمية</w:t>
      </w:r>
      <w:r w:rsidR="00B2010F" w:rsidRPr="00C62B89">
        <w:rPr>
          <w:rFonts w:ascii="Calibri" w:hAnsi="Calibri" w:cs="Calibri"/>
          <w:color w:val="000000" w:themeColor="text1"/>
          <w:szCs w:val="22"/>
          <w:rtl/>
        </w:rPr>
        <w:t xml:space="preserve"> </w:t>
      </w:r>
      <w:r w:rsidR="00EB15A8" w:rsidRPr="00C62B89">
        <w:rPr>
          <w:rFonts w:ascii="Calibri" w:hAnsi="Calibri" w:cs="Calibri"/>
          <w:color w:val="000000" w:themeColor="text1"/>
          <w:szCs w:val="22"/>
          <w:rtl/>
        </w:rPr>
        <w:t>وأهداف التنمية المستدامة (</w:t>
      </w:r>
      <w:proofErr w:type="spellStart"/>
      <w:r w:rsidR="00B2010F" w:rsidRPr="00C62B89">
        <w:rPr>
          <w:rFonts w:ascii="Calibri" w:hAnsi="Calibri" w:cs="Calibri"/>
          <w:color w:val="000000" w:themeColor="text1"/>
          <w:szCs w:val="22"/>
          <w:rtl/>
        </w:rPr>
        <w:t>SDGs</w:t>
      </w:r>
      <w:proofErr w:type="spellEnd"/>
      <w:r w:rsidR="00EB15A8" w:rsidRPr="00C62B89">
        <w:rPr>
          <w:rFonts w:ascii="Calibri" w:hAnsi="Calibri" w:cs="Calibri"/>
          <w:color w:val="000000" w:themeColor="text1"/>
          <w:szCs w:val="22"/>
          <w:rtl/>
        </w:rPr>
        <w:t>)</w:t>
      </w:r>
      <w:r w:rsidR="009A470A" w:rsidRPr="00C62B89">
        <w:rPr>
          <w:rFonts w:ascii="Calibri" w:hAnsi="Calibri" w:cs="Calibri"/>
          <w:color w:val="000000" w:themeColor="text1"/>
          <w:szCs w:val="22"/>
          <w:rtl/>
        </w:rPr>
        <w:t xml:space="preserve">، والتي </w:t>
      </w:r>
      <w:r w:rsidR="00C86D23" w:rsidRPr="00C62B89">
        <w:rPr>
          <w:rFonts w:ascii="Calibri" w:hAnsi="Calibri" w:cs="Calibri"/>
          <w:color w:val="000000" w:themeColor="text1"/>
          <w:szCs w:val="22"/>
          <w:rtl/>
        </w:rPr>
        <w:t xml:space="preserve">ساهمت </w:t>
      </w:r>
      <w:r w:rsidR="00D428F6" w:rsidRPr="00C62B89">
        <w:rPr>
          <w:rFonts w:ascii="Calibri" w:hAnsi="Calibri" w:cs="Calibri"/>
          <w:color w:val="000000" w:themeColor="text1"/>
          <w:szCs w:val="22"/>
          <w:rtl/>
        </w:rPr>
        <w:t>في بناء القدرات وتقديم المساعدة التقنية</w:t>
      </w:r>
      <w:r w:rsidR="009A470A" w:rsidRPr="00C62B89">
        <w:rPr>
          <w:rFonts w:ascii="Calibri" w:hAnsi="Calibri" w:cs="Calibri"/>
          <w:color w:val="000000" w:themeColor="text1"/>
          <w:szCs w:val="22"/>
          <w:rtl/>
        </w:rPr>
        <w:t xml:space="preserve">. </w:t>
      </w:r>
      <w:r w:rsidR="00EB15A8" w:rsidRPr="00C62B89">
        <w:rPr>
          <w:rFonts w:ascii="Calibri" w:hAnsi="Calibri" w:cs="Calibri"/>
          <w:color w:val="000000" w:themeColor="text1"/>
          <w:szCs w:val="22"/>
          <w:rtl/>
        </w:rPr>
        <w:t xml:space="preserve">وينبغي أن </w:t>
      </w:r>
      <w:r w:rsidR="00D428F6" w:rsidRPr="00C62B89">
        <w:rPr>
          <w:rFonts w:ascii="Calibri" w:hAnsi="Calibri" w:cs="Calibri"/>
          <w:color w:val="000000" w:themeColor="text1"/>
          <w:szCs w:val="22"/>
          <w:rtl/>
        </w:rPr>
        <w:t>تواصل</w:t>
      </w:r>
      <w:r w:rsidR="00EB15A8" w:rsidRPr="00C62B89">
        <w:rPr>
          <w:rFonts w:ascii="Calibri" w:hAnsi="Calibri" w:cs="Calibri"/>
          <w:color w:val="000000" w:themeColor="text1"/>
          <w:szCs w:val="22"/>
          <w:rtl/>
        </w:rPr>
        <w:t xml:space="preserve"> الويبو </w:t>
      </w:r>
      <w:r w:rsidR="00A34C33" w:rsidRPr="00C62B89">
        <w:rPr>
          <w:rFonts w:ascii="Calibri" w:hAnsi="Calibri" w:cs="Calibri"/>
          <w:color w:val="000000" w:themeColor="text1"/>
          <w:szCs w:val="22"/>
          <w:rtl/>
        </w:rPr>
        <w:t xml:space="preserve">العمل على </w:t>
      </w:r>
      <w:r w:rsidR="00D428F6" w:rsidRPr="00C62B89">
        <w:rPr>
          <w:rFonts w:ascii="Calibri" w:hAnsi="Calibri" w:cs="Calibri"/>
          <w:color w:val="000000" w:themeColor="text1"/>
          <w:szCs w:val="22"/>
          <w:rtl/>
        </w:rPr>
        <w:t xml:space="preserve">دمج أهداف </w:t>
      </w:r>
      <w:proofErr w:type="gramStart"/>
      <w:r w:rsidR="00FB698C" w:rsidRPr="00C62B89">
        <w:rPr>
          <w:rFonts w:ascii="Calibri" w:hAnsi="Calibri" w:cs="Calibri"/>
          <w:color w:val="000000" w:themeColor="text1"/>
          <w:szCs w:val="22"/>
          <w:rtl/>
        </w:rPr>
        <w:t>أجندة</w:t>
      </w:r>
      <w:proofErr w:type="gramEnd"/>
      <w:r w:rsidR="00FB698C" w:rsidRPr="00C62B89">
        <w:rPr>
          <w:rFonts w:ascii="Calibri" w:hAnsi="Calibri" w:cs="Calibri"/>
          <w:color w:val="000000" w:themeColor="text1"/>
          <w:szCs w:val="22"/>
          <w:rtl/>
        </w:rPr>
        <w:t xml:space="preserve"> التنمية </w:t>
      </w:r>
      <w:r w:rsidR="00D428F6" w:rsidRPr="00C62B89">
        <w:rPr>
          <w:rFonts w:ascii="Calibri" w:hAnsi="Calibri" w:cs="Calibri"/>
          <w:color w:val="000000" w:themeColor="text1"/>
          <w:szCs w:val="22"/>
          <w:rtl/>
        </w:rPr>
        <w:t xml:space="preserve">في أنشطتها المختلفة. </w:t>
      </w:r>
      <w:r w:rsidR="00186AD0" w:rsidRPr="00C62B89">
        <w:rPr>
          <w:rFonts w:ascii="Calibri" w:hAnsi="Calibri" w:cs="Calibri"/>
          <w:color w:val="000000" w:themeColor="text1"/>
          <w:szCs w:val="22"/>
          <w:rtl/>
        </w:rPr>
        <w:t xml:space="preserve">ونظراً </w:t>
      </w:r>
      <w:r w:rsidR="00D428F6" w:rsidRPr="00C62B89">
        <w:rPr>
          <w:rFonts w:ascii="Calibri" w:hAnsi="Calibri" w:cs="Calibri"/>
          <w:color w:val="000000" w:themeColor="text1"/>
          <w:szCs w:val="22"/>
          <w:rtl/>
        </w:rPr>
        <w:t xml:space="preserve">لأهمية نظام </w:t>
      </w:r>
      <w:r w:rsidR="00186AD0" w:rsidRPr="00C62B89">
        <w:rPr>
          <w:rFonts w:ascii="Calibri" w:hAnsi="Calibri" w:cs="Calibri"/>
          <w:color w:val="000000" w:themeColor="text1"/>
          <w:szCs w:val="22"/>
          <w:rtl/>
        </w:rPr>
        <w:t xml:space="preserve">الملكية الفكرية، فإن للويبو </w:t>
      </w:r>
      <w:r w:rsidR="00D428F6" w:rsidRPr="00C62B89">
        <w:rPr>
          <w:rFonts w:ascii="Calibri" w:hAnsi="Calibri" w:cs="Calibri"/>
          <w:color w:val="000000" w:themeColor="text1"/>
          <w:szCs w:val="22"/>
          <w:rtl/>
        </w:rPr>
        <w:t>دوراً</w:t>
      </w:r>
      <w:r w:rsidR="00186AD0" w:rsidRPr="00C62B89">
        <w:rPr>
          <w:rFonts w:ascii="Calibri" w:hAnsi="Calibri" w:cs="Calibri"/>
          <w:color w:val="000000" w:themeColor="text1"/>
          <w:szCs w:val="22"/>
          <w:rtl/>
        </w:rPr>
        <w:t xml:space="preserve"> </w:t>
      </w:r>
      <w:r w:rsidR="002D0CBD" w:rsidRPr="00C62B89">
        <w:rPr>
          <w:rFonts w:ascii="Calibri" w:hAnsi="Calibri" w:cs="Calibri"/>
          <w:color w:val="000000" w:themeColor="text1"/>
          <w:szCs w:val="22"/>
          <w:rtl/>
        </w:rPr>
        <w:t xml:space="preserve">رئيسياً </w:t>
      </w:r>
      <w:r w:rsidR="00186AD0" w:rsidRPr="00C62B89">
        <w:rPr>
          <w:rFonts w:ascii="Calibri" w:hAnsi="Calibri" w:cs="Calibri"/>
          <w:color w:val="000000" w:themeColor="text1"/>
          <w:szCs w:val="22"/>
          <w:rtl/>
        </w:rPr>
        <w:t xml:space="preserve">تضطلع به </w:t>
      </w:r>
      <w:r w:rsidR="00D428F6" w:rsidRPr="00C62B89">
        <w:rPr>
          <w:rFonts w:ascii="Calibri" w:hAnsi="Calibri" w:cs="Calibri"/>
          <w:color w:val="000000" w:themeColor="text1"/>
          <w:szCs w:val="22"/>
          <w:rtl/>
        </w:rPr>
        <w:t xml:space="preserve">في تهيئة بيئة مواتية للابتكار والإبداع وريادة الأعمال، مع </w:t>
      </w:r>
      <w:r w:rsidR="00186AD0" w:rsidRPr="00C62B89">
        <w:rPr>
          <w:rFonts w:ascii="Calibri" w:hAnsi="Calibri" w:cs="Calibri"/>
          <w:color w:val="000000" w:themeColor="text1"/>
          <w:szCs w:val="22"/>
          <w:rtl/>
        </w:rPr>
        <w:t xml:space="preserve">إيلاء </w:t>
      </w:r>
      <w:r w:rsidR="00D428F6" w:rsidRPr="00C62B89">
        <w:rPr>
          <w:rFonts w:ascii="Calibri" w:hAnsi="Calibri" w:cs="Calibri"/>
          <w:color w:val="000000" w:themeColor="text1"/>
          <w:szCs w:val="22"/>
          <w:rtl/>
        </w:rPr>
        <w:t xml:space="preserve">اهتمام </w:t>
      </w:r>
      <w:r w:rsidR="00186AD0" w:rsidRPr="00C62B89">
        <w:rPr>
          <w:rFonts w:ascii="Calibri" w:hAnsi="Calibri" w:cs="Calibri"/>
          <w:color w:val="000000" w:themeColor="text1"/>
          <w:szCs w:val="22"/>
          <w:rtl/>
        </w:rPr>
        <w:t xml:space="preserve">خاص للشباب </w:t>
      </w:r>
      <w:r w:rsidR="00D428F6" w:rsidRPr="00C62B89">
        <w:rPr>
          <w:rFonts w:ascii="Calibri" w:hAnsi="Calibri" w:cs="Calibri"/>
          <w:color w:val="000000" w:themeColor="text1"/>
          <w:szCs w:val="22"/>
          <w:rtl/>
        </w:rPr>
        <w:t xml:space="preserve">والنساء </w:t>
      </w:r>
      <w:r w:rsidR="00186AD0" w:rsidRPr="00C62B89">
        <w:rPr>
          <w:rFonts w:ascii="Calibri" w:hAnsi="Calibri" w:cs="Calibri"/>
          <w:color w:val="000000" w:themeColor="text1"/>
          <w:szCs w:val="22"/>
          <w:rtl/>
        </w:rPr>
        <w:t xml:space="preserve">والشركات الصغيرة </w:t>
      </w:r>
      <w:r w:rsidR="00D428F6" w:rsidRPr="00C62B89">
        <w:rPr>
          <w:rFonts w:ascii="Calibri" w:hAnsi="Calibri" w:cs="Calibri"/>
          <w:color w:val="000000" w:themeColor="text1"/>
          <w:szCs w:val="22"/>
          <w:rtl/>
        </w:rPr>
        <w:t xml:space="preserve">والمتوسطة والشركات الناشئة، مما يسهم في التنمية الاقتصادية والاجتماعية. </w:t>
      </w:r>
      <w:r w:rsidR="00210341" w:rsidRPr="00C62B89">
        <w:rPr>
          <w:rFonts w:ascii="Calibri" w:hAnsi="Calibri" w:cs="Calibri"/>
          <w:color w:val="000000" w:themeColor="text1"/>
          <w:szCs w:val="22"/>
          <w:rtl/>
        </w:rPr>
        <w:t>ي</w:t>
      </w:r>
      <w:r w:rsidR="00FB698C" w:rsidRPr="00C62B89">
        <w:rPr>
          <w:rFonts w:ascii="Calibri" w:hAnsi="Calibri" w:cs="Calibri" w:hint="cs"/>
          <w:color w:val="000000" w:themeColor="text1"/>
          <w:szCs w:val="22"/>
          <w:rtl/>
        </w:rPr>
        <w:t xml:space="preserve">ؤدي </w:t>
      </w:r>
      <w:r w:rsidR="00210341" w:rsidRPr="00C62B89">
        <w:rPr>
          <w:rFonts w:ascii="Calibri" w:hAnsi="Calibri" w:cs="Calibri"/>
          <w:color w:val="000000" w:themeColor="text1"/>
          <w:szCs w:val="22"/>
          <w:rtl/>
        </w:rPr>
        <w:t xml:space="preserve">حق الملكية الفكرية دوراً متزايداً في </w:t>
      </w:r>
      <w:r w:rsidR="00D428F6" w:rsidRPr="00C62B89">
        <w:rPr>
          <w:rFonts w:ascii="Calibri" w:hAnsi="Calibri" w:cs="Calibri"/>
          <w:color w:val="000000" w:themeColor="text1"/>
          <w:szCs w:val="22"/>
          <w:rtl/>
        </w:rPr>
        <w:t xml:space="preserve">تعزيز الابتكار في العالم الرقمي، لا سيما في </w:t>
      </w:r>
      <w:r w:rsidR="00A66C8C" w:rsidRPr="00C62B89">
        <w:rPr>
          <w:rFonts w:ascii="Calibri" w:hAnsi="Calibri" w:cs="Calibri"/>
          <w:color w:val="000000" w:themeColor="text1"/>
          <w:szCs w:val="22"/>
          <w:rtl/>
        </w:rPr>
        <w:t>المنطقة</w:t>
      </w:r>
      <w:r w:rsidR="00D428F6" w:rsidRPr="00C62B89">
        <w:rPr>
          <w:rFonts w:ascii="Calibri" w:hAnsi="Calibri" w:cs="Calibri"/>
          <w:color w:val="000000" w:themeColor="text1"/>
          <w:szCs w:val="22"/>
          <w:rtl/>
        </w:rPr>
        <w:t xml:space="preserve"> العربية الغنية بالموارد </w:t>
      </w:r>
      <w:r w:rsidR="00206BB1" w:rsidRPr="00C62B89">
        <w:rPr>
          <w:rFonts w:ascii="Calibri" w:hAnsi="Calibri" w:cs="Calibri"/>
          <w:color w:val="000000" w:themeColor="text1"/>
          <w:szCs w:val="22"/>
          <w:rtl/>
        </w:rPr>
        <w:t xml:space="preserve">البشرية، والتي تضم </w:t>
      </w:r>
      <w:r w:rsidR="00D428F6" w:rsidRPr="00C62B89">
        <w:rPr>
          <w:rFonts w:ascii="Calibri" w:hAnsi="Calibri" w:cs="Calibri"/>
          <w:color w:val="000000" w:themeColor="text1"/>
          <w:szCs w:val="22"/>
          <w:rtl/>
        </w:rPr>
        <w:t>مبدعين ومخترعين خبراء قادرين على تقديم مساهمة ملموسة في عملية الابتكار العالمية. و</w:t>
      </w:r>
      <w:r w:rsidR="00FB698C" w:rsidRPr="00C62B89">
        <w:rPr>
          <w:rFonts w:ascii="Calibri" w:hAnsi="Calibri" w:cs="Calibri" w:hint="cs"/>
          <w:color w:val="000000" w:themeColor="text1"/>
          <w:szCs w:val="22"/>
          <w:rtl/>
        </w:rPr>
        <w:t>ت</w:t>
      </w:r>
      <w:r w:rsidR="00D428F6" w:rsidRPr="00C62B89">
        <w:rPr>
          <w:rFonts w:ascii="Calibri" w:hAnsi="Calibri" w:cs="Calibri"/>
          <w:color w:val="000000" w:themeColor="text1"/>
          <w:szCs w:val="22"/>
          <w:rtl/>
        </w:rPr>
        <w:t>ولي ال</w:t>
      </w:r>
      <w:r w:rsidR="00FB698C" w:rsidRPr="00C62B89">
        <w:rPr>
          <w:rFonts w:ascii="Calibri" w:hAnsi="Calibri" w:cs="Calibri" w:hint="cs"/>
          <w:color w:val="000000" w:themeColor="text1"/>
          <w:szCs w:val="22"/>
          <w:rtl/>
        </w:rPr>
        <w:t xml:space="preserve">مجموعة </w:t>
      </w:r>
      <w:r w:rsidR="00D428F6" w:rsidRPr="00C62B89">
        <w:rPr>
          <w:rFonts w:ascii="Calibri" w:hAnsi="Calibri" w:cs="Calibri"/>
          <w:color w:val="000000" w:themeColor="text1"/>
          <w:szCs w:val="22"/>
          <w:rtl/>
        </w:rPr>
        <w:t xml:space="preserve">أهمية كبيرة </w:t>
      </w:r>
      <w:r w:rsidR="0071670A" w:rsidRPr="00C62B89">
        <w:rPr>
          <w:rFonts w:ascii="Calibri" w:hAnsi="Calibri" w:cs="Calibri"/>
          <w:color w:val="000000" w:themeColor="text1"/>
          <w:szCs w:val="22"/>
          <w:rtl/>
        </w:rPr>
        <w:t xml:space="preserve">لزيادة استخدام </w:t>
      </w:r>
      <w:r w:rsidR="00D428F6" w:rsidRPr="00C62B89">
        <w:rPr>
          <w:rFonts w:ascii="Calibri" w:hAnsi="Calibri" w:cs="Calibri"/>
          <w:color w:val="000000" w:themeColor="text1"/>
          <w:szCs w:val="22"/>
          <w:rtl/>
        </w:rPr>
        <w:t xml:space="preserve">اللغة العربية في الأنشطة المختلفة للمنظمة، </w:t>
      </w:r>
      <w:r w:rsidR="00316459" w:rsidRPr="00C62B89">
        <w:rPr>
          <w:rFonts w:ascii="Calibri" w:hAnsi="Calibri" w:cs="Calibri"/>
          <w:color w:val="000000" w:themeColor="text1"/>
          <w:szCs w:val="22"/>
          <w:rtl/>
        </w:rPr>
        <w:t xml:space="preserve">بما في ذلك </w:t>
      </w:r>
      <w:r w:rsidR="00D428F6" w:rsidRPr="00C62B89">
        <w:rPr>
          <w:rFonts w:ascii="Calibri" w:hAnsi="Calibri" w:cs="Calibri"/>
          <w:color w:val="000000" w:themeColor="text1"/>
          <w:szCs w:val="22"/>
          <w:rtl/>
        </w:rPr>
        <w:t>منشوراتها ودراساتها وموادها الإعلامية</w:t>
      </w:r>
      <w:r w:rsidR="00316459" w:rsidRPr="00C62B89">
        <w:rPr>
          <w:rFonts w:ascii="Calibri" w:hAnsi="Calibri" w:cs="Calibri"/>
          <w:color w:val="000000" w:themeColor="text1"/>
          <w:szCs w:val="22"/>
          <w:rtl/>
        </w:rPr>
        <w:t xml:space="preserve">، وفي </w:t>
      </w:r>
      <w:r w:rsidR="00D428F6" w:rsidRPr="00C62B89">
        <w:rPr>
          <w:rFonts w:ascii="Calibri" w:hAnsi="Calibri" w:cs="Calibri"/>
          <w:color w:val="000000" w:themeColor="text1"/>
          <w:szCs w:val="22"/>
          <w:rtl/>
        </w:rPr>
        <w:t xml:space="preserve">أنظمة </w:t>
      </w:r>
      <w:r w:rsidR="00497053" w:rsidRPr="00C62B89">
        <w:rPr>
          <w:rFonts w:ascii="Calibri" w:hAnsi="Calibri" w:cs="Calibri"/>
          <w:color w:val="000000" w:themeColor="text1"/>
          <w:szCs w:val="22"/>
          <w:rtl/>
        </w:rPr>
        <w:t xml:space="preserve">الحماية، ولا سيما </w:t>
      </w:r>
      <w:r w:rsidR="00D428F6" w:rsidRPr="00C62B89">
        <w:rPr>
          <w:rFonts w:ascii="Calibri" w:hAnsi="Calibri" w:cs="Calibri"/>
          <w:color w:val="000000" w:themeColor="text1"/>
          <w:szCs w:val="22"/>
          <w:rtl/>
        </w:rPr>
        <w:t>نظام</w:t>
      </w:r>
      <w:r w:rsidR="00497053" w:rsidRPr="00C62B89">
        <w:rPr>
          <w:rFonts w:ascii="Calibri" w:hAnsi="Calibri" w:cs="Calibri"/>
          <w:color w:val="000000" w:themeColor="text1"/>
          <w:szCs w:val="22"/>
          <w:rtl/>
        </w:rPr>
        <w:t xml:space="preserve"> </w:t>
      </w:r>
      <w:r w:rsidR="00D428F6" w:rsidRPr="00C62B89">
        <w:rPr>
          <w:rFonts w:ascii="Calibri" w:hAnsi="Calibri" w:cs="Calibri"/>
          <w:color w:val="000000" w:themeColor="text1"/>
          <w:szCs w:val="22"/>
          <w:rtl/>
        </w:rPr>
        <w:t>مدريد للتسجيل الدولي للعلامات.</w:t>
      </w:r>
      <w:r w:rsidR="00975DCC" w:rsidRPr="00C62B89">
        <w:rPr>
          <w:rFonts w:ascii="Calibri" w:hAnsi="Calibri" w:cs="Calibri"/>
          <w:color w:val="000000" w:themeColor="text1"/>
          <w:szCs w:val="22"/>
          <w:rtl/>
        </w:rPr>
        <w:t xml:space="preserve"> </w:t>
      </w:r>
      <w:r w:rsidR="00177261" w:rsidRPr="00C62B89">
        <w:rPr>
          <w:rFonts w:ascii="Calibri" w:hAnsi="Calibri" w:cs="Calibri"/>
          <w:color w:val="000000" w:themeColor="text1"/>
          <w:szCs w:val="22"/>
          <w:rtl/>
        </w:rPr>
        <w:t>وينبغي</w:t>
      </w:r>
      <w:r w:rsidR="00D428F6" w:rsidRPr="00C62B89">
        <w:rPr>
          <w:rFonts w:ascii="Calibri" w:hAnsi="Calibri" w:cs="Calibri"/>
          <w:color w:val="000000" w:themeColor="text1"/>
          <w:szCs w:val="22"/>
          <w:rtl/>
        </w:rPr>
        <w:t xml:space="preserve"> للمنظمة </w:t>
      </w:r>
      <w:r w:rsidR="00326089" w:rsidRPr="00C62B89">
        <w:rPr>
          <w:rFonts w:ascii="Calibri" w:hAnsi="Calibri" w:cs="Calibri"/>
          <w:color w:val="000000" w:themeColor="text1"/>
          <w:szCs w:val="22"/>
          <w:rtl/>
        </w:rPr>
        <w:t>أن</w:t>
      </w:r>
      <w:r w:rsidR="00D428F6" w:rsidRPr="00C62B89">
        <w:rPr>
          <w:rFonts w:ascii="Calibri" w:hAnsi="Calibri" w:cs="Calibri"/>
          <w:color w:val="000000" w:themeColor="text1"/>
          <w:szCs w:val="22"/>
          <w:rtl/>
        </w:rPr>
        <w:t xml:space="preserve"> تواصل </w:t>
      </w:r>
      <w:r w:rsidR="00326089" w:rsidRPr="00C62B89">
        <w:rPr>
          <w:rFonts w:ascii="Calibri" w:hAnsi="Calibri" w:cs="Calibri"/>
          <w:color w:val="000000" w:themeColor="text1"/>
          <w:szCs w:val="22"/>
          <w:rtl/>
        </w:rPr>
        <w:t>سعيها نحو إقامة</w:t>
      </w:r>
      <w:r w:rsidR="00D428F6" w:rsidRPr="00C62B89">
        <w:rPr>
          <w:rFonts w:ascii="Calibri" w:hAnsi="Calibri" w:cs="Calibri"/>
          <w:color w:val="000000" w:themeColor="text1"/>
          <w:szCs w:val="22"/>
          <w:rtl/>
        </w:rPr>
        <w:t xml:space="preserve"> نظام</w:t>
      </w:r>
      <w:r w:rsidR="00A87425" w:rsidRPr="00C62B89">
        <w:rPr>
          <w:rFonts w:ascii="Calibri" w:hAnsi="Calibri" w:cs="Calibri"/>
          <w:color w:val="000000" w:themeColor="text1"/>
          <w:szCs w:val="22"/>
          <w:rtl/>
        </w:rPr>
        <w:t xml:space="preserve"> للملكية الفكرية </w:t>
      </w:r>
      <w:r w:rsidR="00D428F6" w:rsidRPr="00C62B89">
        <w:rPr>
          <w:rFonts w:ascii="Calibri" w:hAnsi="Calibri" w:cs="Calibri"/>
          <w:color w:val="000000" w:themeColor="text1"/>
          <w:szCs w:val="22"/>
          <w:rtl/>
        </w:rPr>
        <w:t xml:space="preserve">يكون أداة لدعم الابتكار والإبداع وتحقيق التنمية المستدامة، وتعزيز التعاون الدولي من أجل بناء نظام عالمي </w:t>
      </w:r>
      <w:r w:rsidR="00F400FD" w:rsidRPr="00C62B89">
        <w:rPr>
          <w:rFonts w:ascii="Calibri" w:hAnsi="Calibri" w:cs="Calibri"/>
          <w:color w:val="000000" w:themeColor="text1"/>
          <w:szCs w:val="22"/>
          <w:rtl/>
        </w:rPr>
        <w:t>للملكية الفكرية</w:t>
      </w:r>
      <w:r w:rsidR="00D428F6" w:rsidRPr="00C62B89">
        <w:rPr>
          <w:rFonts w:ascii="Calibri" w:hAnsi="Calibri" w:cs="Calibri"/>
          <w:color w:val="000000" w:themeColor="text1"/>
          <w:szCs w:val="22"/>
          <w:rtl/>
        </w:rPr>
        <w:t xml:space="preserve"> أكثر توازناً وإنصافاً لا يركز فقط على حماية الحقوق، بل يأخذ في الاعتبار أيضاً احتياجات التنمية في البلدان ويعزز نقل التكنولوجيا وبناء القدرات وسد الفجوة الرقمية، مما يسهم في تحقيق تنمية شاملة ومستدامة لجميع البلدان.</w:t>
      </w:r>
    </w:p>
    <w:p w14:paraId="6176C41C" w14:textId="08BF1EB9" w:rsidR="00551BFF" w:rsidRPr="00C62B89" w:rsidRDefault="009811CE" w:rsidP="008F64E4">
      <w:pPr>
        <w:pStyle w:val="ONUME"/>
        <w:rPr>
          <w:rFonts w:ascii="Calibri" w:hAnsi="Calibri" w:cs="Calibri"/>
          <w:szCs w:val="22"/>
        </w:rPr>
      </w:pPr>
      <w:hyperlink r:id="rId22" w:history="1">
        <w:r w:rsidRPr="00C62B89">
          <w:rPr>
            <w:rStyle w:val="Hyperlink"/>
            <w:rFonts w:ascii="Calibri" w:hAnsi="Calibri" w:cs="Calibri"/>
            <w:szCs w:val="22"/>
            <w:rtl/>
          </w:rPr>
          <w:t>السلفادور</w:t>
        </w:r>
      </w:hyperlink>
      <w:r w:rsidR="00D44CA6" w:rsidRPr="00C62B89">
        <w:rPr>
          <w:rFonts w:ascii="Calibri" w:hAnsi="Calibri" w:cs="Calibri"/>
          <w:szCs w:val="22"/>
          <w:rtl/>
        </w:rPr>
        <w:t xml:space="preserve">: </w:t>
      </w:r>
      <w:r w:rsidR="00C22415" w:rsidRPr="00C62B89">
        <w:rPr>
          <w:rFonts w:ascii="Calibri" w:hAnsi="Calibri" w:cs="Calibri"/>
          <w:szCs w:val="22"/>
          <w:rtl/>
        </w:rPr>
        <w:t>إنه لشرف كبير للسلفادور أن تخاطبكم بصفت</w:t>
      </w:r>
      <w:r w:rsidR="009531BD" w:rsidRPr="00C62B89">
        <w:rPr>
          <w:rFonts w:ascii="Calibri" w:hAnsi="Calibri" w:cs="Calibri" w:hint="cs"/>
          <w:szCs w:val="22"/>
          <w:rtl/>
        </w:rPr>
        <w:t>ها</w:t>
      </w:r>
      <w:r w:rsidR="00C22415" w:rsidRPr="00C62B89">
        <w:rPr>
          <w:rFonts w:ascii="Calibri" w:hAnsi="Calibri" w:cs="Calibri"/>
          <w:szCs w:val="22"/>
          <w:rtl/>
        </w:rPr>
        <w:t xml:space="preserve"> </w:t>
      </w:r>
      <w:r w:rsidR="001A7C5A" w:rsidRPr="00C62B89">
        <w:rPr>
          <w:rFonts w:ascii="Calibri" w:hAnsi="Calibri" w:cs="Calibri"/>
          <w:szCs w:val="22"/>
          <w:rtl/>
        </w:rPr>
        <w:t xml:space="preserve">الأمين </w:t>
      </w:r>
      <w:r w:rsidR="001A7C5A" w:rsidRPr="00C62B89">
        <w:rPr>
          <w:rFonts w:ascii="Calibri" w:hAnsi="Calibri" w:cs="Calibri"/>
          <w:i/>
          <w:iCs/>
          <w:szCs w:val="22"/>
          <w:rtl/>
        </w:rPr>
        <w:t xml:space="preserve">المؤقت </w:t>
      </w:r>
      <w:r w:rsidR="001A7C5A" w:rsidRPr="00C62B89">
        <w:rPr>
          <w:rFonts w:ascii="Calibri" w:hAnsi="Calibri" w:cs="Calibri"/>
          <w:szCs w:val="22"/>
          <w:rtl/>
        </w:rPr>
        <w:t>للمنتدى الوزاري للملكية الفكرية في بلدان أمريكا الوسطى والجمهورية الدومينيكية</w:t>
      </w:r>
      <w:r w:rsidR="00BD5D34" w:rsidRPr="00C62B89">
        <w:rPr>
          <w:rFonts w:ascii="Calibri" w:hAnsi="Calibri" w:cs="Calibri"/>
          <w:szCs w:val="22"/>
          <w:rtl/>
        </w:rPr>
        <w:t xml:space="preserve">. </w:t>
      </w:r>
      <w:r w:rsidR="004E01EC" w:rsidRPr="00C62B89">
        <w:rPr>
          <w:rFonts w:ascii="Calibri" w:eastAsia="Simplified Arabic" w:hAnsi="Calibri" w:cs="Calibri"/>
          <w:color w:val="000000" w:themeColor="text1"/>
          <w:szCs w:val="22"/>
          <w:rtl/>
        </w:rPr>
        <w:t xml:space="preserve">ويعكس </w:t>
      </w:r>
      <w:r w:rsidR="00EB15A8" w:rsidRPr="00C62B89">
        <w:rPr>
          <w:rFonts w:ascii="Calibri" w:eastAsia="Simplified Arabic" w:hAnsi="Calibri" w:cs="Calibri"/>
          <w:color w:val="000000" w:themeColor="text1"/>
          <w:szCs w:val="22"/>
          <w:rtl/>
        </w:rPr>
        <w:t xml:space="preserve">هذا </w:t>
      </w:r>
      <w:r w:rsidR="004E01EC" w:rsidRPr="00C62B89">
        <w:rPr>
          <w:rFonts w:ascii="Calibri" w:eastAsia="Simplified Arabic" w:hAnsi="Calibri" w:cs="Calibri"/>
          <w:color w:val="000000" w:themeColor="text1"/>
          <w:szCs w:val="22"/>
          <w:rtl/>
        </w:rPr>
        <w:t xml:space="preserve">المنتدى، الذي أُنشئ في عام 2010، الرؤية المشتركة لكل من غواتيمالا والسلفادور وهندوراس ونيكاراغوا وكوستاريكا وبنما والجمهورية الدومينيكية </w:t>
      </w:r>
      <w:r w:rsidR="000C59FC" w:rsidRPr="00C62B89">
        <w:rPr>
          <w:rFonts w:ascii="Calibri" w:eastAsia="Simplified Arabic" w:hAnsi="Calibri" w:cs="Calibri"/>
          <w:color w:val="000000" w:themeColor="text1"/>
          <w:szCs w:val="22"/>
          <w:rtl/>
        </w:rPr>
        <w:t xml:space="preserve">بشأن </w:t>
      </w:r>
      <w:r w:rsidR="004E01EC" w:rsidRPr="00C62B89">
        <w:rPr>
          <w:rFonts w:ascii="Calibri" w:eastAsia="Simplified Arabic" w:hAnsi="Calibri" w:cs="Calibri"/>
          <w:color w:val="000000" w:themeColor="text1"/>
          <w:szCs w:val="22"/>
          <w:rtl/>
        </w:rPr>
        <w:t xml:space="preserve">حماية </w:t>
      </w:r>
      <w:r w:rsidR="000C59FC" w:rsidRPr="00C62B89">
        <w:rPr>
          <w:rFonts w:ascii="Calibri" w:eastAsia="Simplified Arabic" w:hAnsi="Calibri" w:cs="Calibri"/>
          <w:color w:val="000000" w:themeColor="text1"/>
          <w:szCs w:val="22"/>
          <w:rtl/>
        </w:rPr>
        <w:t>الملكية الفكرية</w:t>
      </w:r>
      <w:r w:rsidR="004E01EC" w:rsidRPr="00C62B89">
        <w:rPr>
          <w:rFonts w:ascii="Calibri" w:eastAsia="Simplified Arabic" w:hAnsi="Calibri" w:cs="Calibri"/>
          <w:color w:val="000000" w:themeColor="text1"/>
          <w:szCs w:val="22"/>
          <w:rtl/>
        </w:rPr>
        <w:t xml:space="preserve"> واستخدامها الاستراتيجي كأداة للتنمية الاقتصادية والاجتماعية والثقافية.</w:t>
      </w:r>
      <w:r w:rsidR="000C59FC" w:rsidRPr="00C62B89">
        <w:rPr>
          <w:rFonts w:ascii="Calibri" w:eastAsia="Simplified Arabic" w:hAnsi="Calibri" w:cs="Calibri"/>
          <w:color w:val="000000" w:themeColor="text1"/>
          <w:szCs w:val="22"/>
          <w:rtl/>
        </w:rPr>
        <w:t xml:space="preserve"> </w:t>
      </w:r>
      <w:r w:rsidR="004E01EC" w:rsidRPr="00C62B89">
        <w:rPr>
          <w:rFonts w:ascii="Calibri" w:eastAsia="Simplified Arabic" w:hAnsi="Calibri" w:cs="Calibri"/>
          <w:color w:val="000000" w:themeColor="text1"/>
          <w:szCs w:val="22"/>
          <w:rtl/>
        </w:rPr>
        <w:t xml:space="preserve">وقد </w:t>
      </w:r>
      <w:r w:rsidR="00B504F9" w:rsidRPr="00C62B89">
        <w:rPr>
          <w:rFonts w:ascii="Calibri" w:eastAsia="Simplified Arabic" w:hAnsi="Calibri" w:cs="Calibri"/>
          <w:color w:val="000000" w:themeColor="text1"/>
          <w:szCs w:val="22"/>
          <w:rtl/>
        </w:rPr>
        <w:t xml:space="preserve">ساهم </w:t>
      </w:r>
      <w:r w:rsidR="003B3520" w:rsidRPr="00C62B89">
        <w:rPr>
          <w:rFonts w:ascii="Calibri" w:eastAsia="Simplified Arabic" w:hAnsi="Calibri" w:cs="Calibri"/>
          <w:color w:val="000000" w:themeColor="text1"/>
          <w:szCs w:val="22"/>
          <w:rtl/>
        </w:rPr>
        <w:t xml:space="preserve">المنتدى </w:t>
      </w:r>
      <w:r w:rsidR="00B504F9" w:rsidRPr="00C62B89">
        <w:rPr>
          <w:rFonts w:ascii="Calibri" w:eastAsia="Simplified Arabic" w:hAnsi="Calibri" w:cs="Calibri"/>
          <w:color w:val="000000" w:themeColor="text1"/>
          <w:szCs w:val="22"/>
          <w:rtl/>
        </w:rPr>
        <w:t xml:space="preserve">في تعزيز </w:t>
      </w:r>
      <w:r w:rsidR="004E01EC" w:rsidRPr="00C62B89">
        <w:rPr>
          <w:rFonts w:ascii="Calibri" w:eastAsia="Simplified Arabic" w:hAnsi="Calibri" w:cs="Calibri"/>
          <w:color w:val="000000" w:themeColor="text1"/>
          <w:szCs w:val="22"/>
          <w:rtl/>
        </w:rPr>
        <w:t xml:space="preserve">الحوار السياسي بين الوزراء والمدير العام، </w:t>
      </w:r>
      <w:r w:rsidR="00D838B1" w:rsidRPr="00C62B89">
        <w:rPr>
          <w:rFonts w:ascii="Calibri" w:eastAsia="Simplified Arabic" w:hAnsi="Calibri" w:cs="Calibri"/>
          <w:color w:val="000000" w:themeColor="text1"/>
          <w:szCs w:val="22"/>
          <w:rtl/>
        </w:rPr>
        <w:t xml:space="preserve">مما </w:t>
      </w:r>
      <w:r w:rsidR="00CB31FD" w:rsidRPr="00C62B89">
        <w:rPr>
          <w:rFonts w:ascii="Calibri" w:eastAsia="Simplified Arabic" w:hAnsi="Calibri" w:cs="Calibri"/>
          <w:color w:val="000000" w:themeColor="text1"/>
          <w:szCs w:val="22"/>
          <w:rtl/>
        </w:rPr>
        <w:t xml:space="preserve">مكن </w:t>
      </w:r>
      <w:r w:rsidR="00D838B1" w:rsidRPr="00C62B89">
        <w:rPr>
          <w:rFonts w:ascii="Calibri" w:eastAsia="Simplified Arabic" w:hAnsi="Calibri" w:cs="Calibri"/>
          <w:color w:val="000000" w:themeColor="text1"/>
          <w:szCs w:val="22"/>
          <w:rtl/>
        </w:rPr>
        <w:t xml:space="preserve">من وضع </w:t>
      </w:r>
      <w:r w:rsidR="004E01EC" w:rsidRPr="00C62B89">
        <w:rPr>
          <w:rFonts w:ascii="Calibri" w:eastAsia="Simplified Arabic" w:hAnsi="Calibri" w:cs="Calibri"/>
          <w:color w:val="000000" w:themeColor="text1"/>
          <w:szCs w:val="22"/>
          <w:rtl/>
        </w:rPr>
        <w:t xml:space="preserve">سياسات عامة </w:t>
      </w:r>
      <w:r w:rsidR="00CD5524" w:rsidRPr="00C62B89">
        <w:rPr>
          <w:rFonts w:ascii="Calibri" w:eastAsia="Simplified Arabic" w:hAnsi="Calibri" w:cs="Calibri"/>
          <w:color w:val="000000" w:themeColor="text1"/>
          <w:szCs w:val="22"/>
          <w:rtl/>
        </w:rPr>
        <w:t xml:space="preserve">لإدارة الملكية الفكرية بطريقة شاملة، </w:t>
      </w:r>
      <w:r w:rsidR="004E01EC" w:rsidRPr="00C62B89">
        <w:rPr>
          <w:rFonts w:ascii="Calibri" w:eastAsia="Simplified Arabic" w:hAnsi="Calibri" w:cs="Calibri"/>
          <w:color w:val="000000" w:themeColor="text1"/>
          <w:szCs w:val="22"/>
          <w:rtl/>
        </w:rPr>
        <w:t xml:space="preserve">وتحقيق الاستفادة المثلى من الموارد من خلال المشاركة الإقليمية المنسقة، وتوليد أوجه التآزر التي تعزز </w:t>
      </w:r>
      <w:r w:rsidR="00080B25" w:rsidRPr="00C62B89">
        <w:rPr>
          <w:rFonts w:ascii="Calibri" w:eastAsia="Simplified Arabic" w:hAnsi="Calibri" w:cs="Calibri"/>
          <w:color w:val="000000" w:themeColor="text1"/>
          <w:szCs w:val="22"/>
          <w:rtl/>
        </w:rPr>
        <w:t xml:space="preserve">احترام </w:t>
      </w:r>
      <w:r w:rsidR="00CD5524" w:rsidRPr="00C62B89">
        <w:rPr>
          <w:rFonts w:ascii="Calibri" w:eastAsia="Simplified Arabic" w:hAnsi="Calibri" w:cs="Calibri"/>
          <w:color w:val="000000" w:themeColor="text1"/>
          <w:szCs w:val="22"/>
          <w:rtl/>
        </w:rPr>
        <w:t>حقوق الملكية الفكرية</w:t>
      </w:r>
      <w:r w:rsidR="00080B25" w:rsidRPr="00C62B89">
        <w:rPr>
          <w:rFonts w:ascii="Calibri" w:eastAsia="Simplified Arabic" w:hAnsi="Calibri" w:cs="Calibri"/>
          <w:color w:val="000000" w:themeColor="text1"/>
          <w:szCs w:val="22"/>
          <w:rtl/>
        </w:rPr>
        <w:t xml:space="preserve"> وتشجعها </w:t>
      </w:r>
      <w:r w:rsidR="004E01EC" w:rsidRPr="00C62B89">
        <w:rPr>
          <w:rFonts w:ascii="Calibri" w:eastAsia="Simplified Arabic" w:hAnsi="Calibri" w:cs="Calibri"/>
          <w:color w:val="000000" w:themeColor="text1"/>
          <w:szCs w:val="22"/>
          <w:rtl/>
        </w:rPr>
        <w:t>في المنطقة الفرعية.</w:t>
      </w:r>
      <w:r w:rsidR="000C59FC" w:rsidRPr="00C62B89">
        <w:rPr>
          <w:rFonts w:ascii="Calibri" w:eastAsia="Simplified Arabic" w:hAnsi="Calibri" w:cs="Calibri"/>
          <w:color w:val="000000" w:themeColor="text1"/>
          <w:szCs w:val="22"/>
          <w:rtl/>
        </w:rPr>
        <w:t xml:space="preserve"> </w:t>
      </w:r>
      <w:r w:rsidR="0085075E" w:rsidRPr="00C62B89">
        <w:rPr>
          <w:rFonts w:ascii="Calibri" w:eastAsia="Simplified Arabic" w:hAnsi="Calibri" w:cs="Calibri"/>
          <w:color w:val="000000" w:themeColor="text1"/>
          <w:szCs w:val="22"/>
          <w:rtl/>
        </w:rPr>
        <w:t xml:space="preserve">ومن أبرز الإنجازات الأخيرة </w:t>
      </w:r>
      <w:r w:rsidR="004E01EC" w:rsidRPr="00C62B89">
        <w:rPr>
          <w:rFonts w:ascii="Calibri" w:eastAsia="Simplified Arabic" w:hAnsi="Calibri" w:cs="Calibri"/>
          <w:color w:val="000000" w:themeColor="text1"/>
          <w:szCs w:val="22"/>
          <w:rtl/>
        </w:rPr>
        <w:t>برنامج تم تطويره بالتعاون مع الويبو حول فرص التمويل</w:t>
      </w:r>
      <w:r w:rsidR="0085075E" w:rsidRPr="00C62B89">
        <w:rPr>
          <w:rFonts w:ascii="Calibri" w:eastAsia="Simplified Arabic" w:hAnsi="Calibri" w:cs="Calibri"/>
          <w:color w:val="000000" w:themeColor="text1"/>
          <w:szCs w:val="22"/>
          <w:rtl/>
        </w:rPr>
        <w:t xml:space="preserve"> القائمة على الملكية </w:t>
      </w:r>
      <w:r w:rsidR="004E01EC" w:rsidRPr="00C62B89">
        <w:rPr>
          <w:rFonts w:ascii="Calibri" w:eastAsia="Simplified Arabic" w:hAnsi="Calibri" w:cs="Calibri"/>
          <w:color w:val="000000" w:themeColor="text1"/>
          <w:szCs w:val="22"/>
          <w:rtl/>
        </w:rPr>
        <w:t xml:space="preserve">الفكرية، والذي </w:t>
      </w:r>
      <w:r w:rsidR="0085075E" w:rsidRPr="00C62B89">
        <w:rPr>
          <w:rFonts w:ascii="Calibri" w:eastAsia="Simplified Arabic" w:hAnsi="Calibri" w:cs="Calibri"/>
          <w:color w:val="000000" w:themeColor="text1"/>
          <w:szCs w:val="22"/>
          <w:rtl/>
        </w:rPr>
        <w:t xml:space="preserve">ساعد رجال الأعمال </w:t>
      </w:r>
      <w:r w:rsidR="004D7679" w:rsidRPr="00C62B89">
        <w:rPr>
          <w:rFonts w:ascii="Calibri" w:eastAsia="Simplified Arabic" w:hAnsi="Calibri" w:cs="Calibri"/>
          <w:color w:val="000000" w:themeColor="text1"/>
          <w:szCs w:val="22"/>
          <w:rtl/>
        </w:rPr>
        <w:t xml:space="preserve">والمؤسسات الصغيرة والمتوسطة </w:t>
      </w:r>
      <w:r w:rsidR="0085075E" w:rsidRPr="00C62B89">
        <w:rPr>
          <w:rFonts w:ascii="Calibri" w:eastAsia="Simplified Arabic" w:hAnsi="Calibri" w:cs="Calibri"/>
          <w:color w:val="000000" w:themeColor="text1"/>
          <w:szCs w:val="22"/>
          <w:rtl/>
        </w:rPr>
        <w:t xml:space="preserve">على </w:t>
      </w:r>
      <w:r w:rsidR="004E01EC" w:rsidRPr="00C62B89">
        <w:rPr>
          <w:rFonts w:ascii="Calibri" w:eastAsia="Simplified Arabic" w:hAnsi="Calibri" w:cs="Calibri"/>
          <w:color w:val="000000" w:themeColor="text1"/>
          <w:szCs w:val="22"/>
          <w:rtl/>
        </w:rPr>
        <w:t>تطوير أصول الملكية الفكرية وزاد من</w:t>
      </w:r>
      <w:r w:rsidR="0085075E" w:rsidRPr="00C62B89">
        <w:rPr>
          <w:rFonts w:ascii="Calibri" w:eastAsia="Simplified Arabic" w:hAnsi="Calibri" w:cs="Calibri"/>
          <w:color w:val="000000" w:themeColor="text1"/>
          <w:szCs w:val="22"/>
          <w:rtl/>
        </w:rPr>
        <w:t xml:space="preserve"> وعي </w:t>
      </w:r>
      <w:r w:rsidR="004E01EC" w:rsidRPr="00C62B89">
        <w:rPr>
          <w:rFonts w:ascii="Calibri" w:eastAsia="Simplified Arabic" w:hAnsi="Calibri" w:cs="Calibri"/>
          <w:color w:val="000000" w:themeColor="text1"/>
          <w:szCs w:val="22"/>
          <w:rtl/>
        </w:rPr>
        <w:t xml:space="preserve">المؤسسات المالية بقيمة الأصول غير الملموسة كضمانات. </w:t>
      </w:r>
      <w:r w:rsidR="00971D48" w:rsidRPr="00C62B89">
        <w:rPr>
          <w:rFonts w:ascii="Calibri" w:eastAsia="Simplified Arabic" w:hAnsi="Calibri" w:cs="Calibri"/>
          <w:color w:val="000000" w:themeColor="text1"/>
          <w:szCs w:val="22"/>
          <w:rtl/>
        </w:rPr>
        <w:t xml:space="preserve">وتؤكد </w:t>
      </w:r>
      <w:r w:rsidR="004419A4" w:rsidRPr="00C62B89">
        <w:rPr>
          <w:rFonts w:ascii="Calibri" w:eastAsia="Simplified Arabic" w:hAnsi="Calibri" w:cs="Calibri"/>
          <w:color w:val="000000" w:themeColor="text1"/>
          <w:szCs w:val="22"/>
          <w:rtl/>
        </w:rPr>
        <w:t xml:space="preserve">هذه </w:t>
      </w:r>
      <w:r w:rsidR="004E01EC" w:rsidRPr="00C62B89">
        <w:rPr>
          <w:rFonts w:ascii="Calibri" w:eastAsia="Simplified Arabic" w:hAnsi="Calibri" w:cs="Calibri"/>
          <w:color w:val="000000" w:themeColor="text1"/>
          <w:szCs w:val="22"/>
          <w:rtl/>
        </w:rPr>
        <w:t xml:space="preserve">التطورات </w:t>
      </w:r>
      <w:r w:rsidR="00971D48" w:rsidRPr="00C62B89">
        <w:rPr>
          <w:rFonts w:ascii="Calibri" w:eastAsia="Simplified Arabic" w:hAnsi="Calibri" w:cs="Calibri"/>
          <w:color w:val="000000" w:themeColor="text1"/>
          <w:szCs w:val="22"/>
          <w:rtl/>
        </w:rPr>
        <w:t xml:space="preserve">على مدى أهمية </w:t>
      </w:r>
      <w:r w:rsidR="00E9496C" w:rsidRPr="00C62B89">
        <w:rPr>
          <w:rFonts w:ascii="Calibri" w:eastAsia="Simplified Arabic" w:hAnsi="Calibri" w:cs="Calibri"/>
          <w:color w:val="000000" w:themeColor="text1"/>
          <w:szCs w:val="22"/>
          <w:rtl/>
        </w:rPr>
        <w:t xml:space="preserve">تهيئة </w:t>
      </w:r>
      <w:r w:rsidR="004E01EC" w:rsidRPr="00C62B89">
        <w:rPr>
          <w:rFonts w:ascii="Calibri" w:eastAsia="Simplified Arabic" w:hAnsi="Calibri" w:cs="Calibri"/>
          <w:color w:val="000000" w:themeColor="text1"/>
          <w:szCs w:val="22"/>
          <w:rtl/>
        </w:rPr>
        <w:t xml:space="preserve">بيئة مالية </w:t>
      </w:r>
      <w:r w:rsidR="00E9496C" w:rsidRPr="00C62B89">
        <w:rPr>
          <w:rFonts w:ascii="Calibri" w:eastAsia="Simplified Arabic" w:hAnsi="Calibri" w:cs="Calibri"/>
          <w:color w:val="000000" w:themeColor="text1"/>
          <w:szCs w:val="22"/>
          <w:rtl/>
        </w:rPr>
        <w:t xml:space="preserve">تُدرج فيها الملكية الفكرية في </w:t>
      </w:r>
      <w:r w:rsidR="004E01EC" w:rsidRPr="00C62B89">
        <w:rPr>
          <w:rFonts w:ascii="Calibri" w:eastAsia="Simplified Arabic" w:hAnsi="Calibri" w:cs="Calibri"/>
          <w:color w:val="000000" w:themeColor="text1"/>
          <w:szCs w:val="22"/>
          <w:rtl/>
        </w:rPr>
        <w:t xml:space="preserve">تقييم </w:t>
      </w:r>
      <w:r w:rsidR="00B94FD2" w:rsidRPr="00C62B89">
        <w:rPr>
          <w:rFonts w:ascii="Calibri" w:eastAsia="Simplified Arabic" w:hAnsi="Calibri" w:cs="Calibri"/>
          <w:color w:val="000000" w:themeColor="text1"/>
          <w:szCs w:val="22"/>
          <w:rtl/>
        </w:rPr>
        <w:t xml:space="preserve">المخاطر، مما يفتح </w:t>
      </w:r>
      <w:r w:rsidR="004E01EC" w:rsidRPr="00C62B89">
        <w:rPr>
          <w:rFonts w:ascii="Calibri" w:eastAsia="Simplified Arabic" w:hAnsi="Calibri" w:cs="Calibri"/>
          <w:color w:val="000000" w:themeColor="text1"/>
          <w:szCs w:val="22"/>
          <w:rtl/>
        </w:rPr>
        <w:t>آفاقاً جديدة للتمويل أمام الشركات المبتكرة في المنطقة.</w:t>
      </w:r>
      <w:r w:rsidR="000C59FC" w:rsidRPr="00C62B89">
        <w:rPr>
          <w:rFonts w:ascii="Calibri" w:eastAsia="Simplified Arabic" w:hAnsi="Calibri" w:cs="Calibri"/>
          <w:color w:val="000000" w:themeColor="text1"/>
          <w:szCs w:val="22"/>
          <w:rtl/>
        </w:rPr>
        <w:t xml:space="preserve"> </w:t>
      </w:r>
      <w:r w:rsidR="00B94FD2" w:rsidRPr="00C62B89">
        <w:rPr>
          <w:rFonts w:ascii="Calibri" w:eastAsia="Simplified Arabic" w:hAnsi="Calibri" w:cs="Calibri"/>
          <w:color w:val="000000" w:themeColor="text1"/>
          <w:szCs w:val="22"/>
          <w:rtl/>
        </w:rPr>
        <w:t xml:space="preserve">ونتطلع إلى الحصول على دعم من الويبو في </w:t>
      </w:r>
      <w:r w:rsidR="004E01EC" w:rsidRPr="00C62B89">
        <w:rPr>
          <w:rFonts w:ascii="Calibri" w:eastAsia="Simplified Arabic" w:hAnsi="Calibri" w:cs="Calibri"/>
          <w:color w:val="000000" w:themeColor="text1"/>
          <w:szCs w:val="22"/>
          <w:rtl/>
        </w:rPr>
        <w:t xml:space="preserve">المرحلة الثالثة من المشروع، </w:t>
      </w:r>
      <w:r w:rsidR="00AC004F" w:rsidRPr="00C62B89">
        <w:rPr>
          <w:rFonts w:ascii="Calibri" w:eastAsia="Simplified Arabic" w:hAnsi="Calibri" w:cs="Calibri"/>
          <w:color w:val="000000" w:themeColor="text1"/>
          <w:szCs w:val="22"/>
          <w:rtl/>
        </w:rPr>
        <w:t xml:space="preserve">من خلال مساعدة </w:t>
      </w:r>
      <w:r w:rsidR="004E01EC" w:rsidRPr="00C62B89">
        <w:rPr>
          <w:rFonts w:ascii="Calibri" w:eastAsia="Simplified Arabic" w:hAnsi="Calibri" w:cs="Calibri"/>
          <w:color w:val="000000" w:themeColor="text1"/>
          <w:szCs w:val="22"/>
          <w:rtl/>
        </w:rPr>
        <w:t xml:space="preserve">المؤسسات المالية </w:t>
      </w:r>
      <w:r w:rsidR="00AC004F" w:rsidRPr="00C62B89">
        <w:rPr>
          <w:rFonts w:ascii="Calibri" w:eastAsia="Simplified Arabic" w:hAnsi="Calibri" w:cs="Calibri"/>
          <w:color w:val="000000" w:themeColor="text1"/>
          <w:szCs w:val="22"/>
          <w:rtl/>
        </w:rPr>
        <w:t xml:space="preserve">على تحليل </w:t>
      </w:r>
      <w:r w:rsidR="004E01EC" w:rsidRPr="00C62B89">
        <w:rPr>
          <w:rFonts w:ascii="Calibri" w:eastAsia="Simplified Arabic" w:hAnsi="Calibri" w:cs="Calibri"/>
          <w:color w:val="000000" w:themeColor="text1"/>
          <w:szCs w:val="22"/>
          <w:rtl/>
        </w:rPr>
        <w:t>محافظ الملكية الفكرية للمستفيدين المحتملين.</w:t>
      </w:r>
      <w:r w:rsidR="000C59FC" w:rsidRPr="00C62B89">
        <w:rPr>
          <w:rFonts w:ascii="Calibri" w:eastAsia="Simplified Arabic" w:hAnsi="Calibri" w:cs="Calibri"/>
          <w:color w:val="000000" w:themeColor="text1"/>
          <w:szCs w:val="22"/>
          <w:rtl/>
        </w:rPr>
        <w:t xml:space="preserve"> </w:t>
      </w:r>
      <w:r w:rsidR="000638D6" w:rsidRPr="00C62B89">
        <w:rPr>
          <w:rFonts w:ascii="Calibri" w:eastAsia="Simplified Arabic" w:hAnsi="Calibri" w:cs="Calibri"/>
          <w:color w:val="000000" w:themeColor="text1"/>
          <w:szCs w:val="22"/>
          <w:rtl/>
        </w:rPr>
        <w:t>ومن أبرز</w:t>
      </w:r>
      <w:r w:rsidR="004E01EC" w:rsidRPr="00C62B89">
        <w:rPr>
          <w:rFonts w:ascii="Calibri" w:eastAsia="Simplified Arabic" w:hAnsi="Calibri" w:cs="Calibri"/>
          <w:color w:val="000000" w:themeColor="text1"/>
          <w:szCs w:val="22"/>
          <w:rtl/>
        </w:rPr>
        <w:t xml:space="preserve"> الأحداث</w:t>
      </w:r>
      <w:r w:rsidR="000638D6" w:rsidRPr="00C62B89">
        <w:rPr>
          <w:rFonts w:ascii="Calibri" w:eastAsia="Simplified Arabic" w:hAnsi="Calibri" w:cs="Calibri"/>
          <w:color w:val="000000" w:themeColor="text1"/>
          <w:szCs w:val="22"/>
          <w:rtl/>
        </w:rPr>
        <w:t xml:space="preserve"> الأخرى </w:t>
      </w:r>
      <w:r w:rsidR="004E01EC" w:rsidRPr="00C62B89">
        <w:rPr>
          <w:rFonts w:ascii="Calibri" w:eastAsia="Simplified Arabic" w:hAnsi="Calibri" w:cs="Calibri"/>
          <w:color w:val="000000" w:themeColor="text1"/>
          <w:szCs w:val="22"/>
          <w:rtl/>
        </w:rPr>
        <w:t xml:space="preserve">الاجتماع الذي عُقد في يونيو 2025 حول </w:t>
      </w:r>
      <w:r w:rsidR="000638D6" w:rsidRPr="00C62B89">
        <w:rPr>
          <w:rFonts w:ascii="Calibri" w:eastAsia="Simplified Arabic" w:hAnsi="Calibri" w:cs="Calibri"/>
          <w:color w:val="000000" w:themeColor="text1"/>
          <w:szCs w:val="22"/>
          <w:rtl/>
        </w:rPr>
        <w:t xml:space="preserve">الملكية </w:t>
      </w:r>
      <w:r w:rsidR="004E01EC" w:rsidRPr="00C62B89">
        <w:rPr>
          <w:rFonts w:ascii="Calibri" w:eastAsia="Simplified Arabic" w:hAnsi="Calibri" w:cs="Calibri"/>
          <w:color w:val="000000" w:themeColor="text1"/>
          <w:szCs w:val="22"/>
          <w:rtl/>
        </w:rPr>
        <w:t xml:space="preserve">الفكرية والسياحة </w:t>
      </w:r>
      <w:r w:rsidR="000638D6" w:rsidRPr="00C62B89">
        <w:rPr>
          <w:rFonts w:ascii="Calibri" w:eastAsia="Simplified Arabic" w:hAnsi="Calibri" w:cs="Calibri"/>
          <w:color w:val="000000" w:themeColor="text1"/>
          <w:szCs w:val="22"/>
          <w:rtl/>
        </w:rPr>
        <w:t>الذواقة</w:t>
      </w:r>
      <w:r w:rsidR="004E01EC" w:rsidRPr="00C62B89">
        <w:rPr>
          <w:rFonts w:ascii="Calibri" w:eastAsia="Simplified Arabic" w:hAnsi="Calibri" w:cs="Calibri"/>
          <w:color w:val="000000" w:themeColor="text1"/>
          <w:szCs w:val="22"/>
          <w:rtl/>
        </w:rPr>
        <w:t xml:space="preserve">، حيث تم </w:t>
      </w:r>
      <w:r w:rsidR="00326F5A" w:rsidRPr="00C62B89">
        <w:rPr>
          <w:rFonts w:ascii="Calibri" w:eastAsia="Simplified Arabic" w:hAnsi="Calibri" w:cs="Calibri"/>
          <w:color w:val="000000" w:themeColor="text1"/>
          <w:szCs w:val="22"/>
          <w:rtl/>
        </w:rPr>
        <w:t>وضع</w:t>
      </w:r>
      <w:r w:rsidR="004E01EC" w:rsidRPr="00C62B89">
        <w:rPr>
          <w:rFonts w:ascii="Calibri" w:eastAsia="Simplified Arabic" w:hAnsi="Calibri" w:cs="Calibri"/>
          <w:color w:val="000000" w:themeColor="text1"/>
          <w:szCs w:val="22"/>
          <w:rtl/>
        </w:rPr>
        <w:t xml:space="preserve"> استراتيجيات وطنية وإقليمية لحماية تقاليد الطهي </w:t>
      </w:r>
      <w:r w:rsidR="00937514" w:rsidRPr="00C62B89">
        <w:rPr>
          <w:rFonts w:ascii="Calibri" w:eastAsia="Simplified Arabic" w:hAnsi="Calibri" w:cs="Calibri"/>
          <w:color w:val="000000" w:themeColor="text1"/>
          <w:szCs w:val="22"/>
          <w:rtl/>
        </w:rPr>
        <w:t xml:space="preserve">والاستفادة منها </w:t>
      </w:r>
      <w:r w:rsidR="004E01EC" w:rsidRPr="00C62B89">
        <w:rPr>
          <w:rFonts w:ascii="Calibri" w:eastAsia="Simplified Arabic" w:hAnsi="Calibri" w:cs="Calibri"/>
          <w:color w:val="000000" w:themeColor="text1"/>
          <w:szCs w:val="22"/>
          <w:rtl/>
        </w:rPr>
        <w:t xml:space="preserve">من خلال أدوات الملكية الفكرية. وفي الختام، أود أن أعرب عن خالص امتناننا </w:t>
      </w:r>
      <w:r w:rsidR="00DA6F8C" w:rsidRPr="00C62B89">
        <w:rPr>
          <w:rFonts w:ascii="Calibri" w:eastAsia="Simplified Arabic" w:hAnsi="Calibri" w:cs="Calibri"/>
          <w:color w:val="000000" w:themeColor="text1"/>
          <w:szCs w:val="22"/>
          <w:rtl/>
        </w:rPr>
        <w:t xml:space="preserve">للمدير العام </w:t>
      </w:r>
      <w:r w:rsidR="004E01EC" w:rsidRPr="00C62B89">
        <w:rPr>
          <w:rFonts w:ascii="Calibri" w:eastAsia="Simplified Arabic" w:hAnsi="Calibri" w:cs="Calibri"/>
          <w:color w:val="000000" w:themeColor="text1"/>
          <w:szCs w:val="22"/>
          <w:rtl/>
        </w:rPr>
        <w:t xml:space="preserve">وجميع أقسام الويبو التي شاركت بنشاط في </w:t>
      </w:r>
      <w:r w:rsidR="00916DEE" w:rsidRPr="00C62B89">
        <w:rPr>
          <w:rFonts w:ascii="Calibri" w:eastAsia="Simplified Arabic" w:hAnsi="Calibri" w:cs="Calibri"/>
          <w:color w:val="000000" w:themeColor="text1"/>
          <w:szCs w:val="22"/>
          <w:rtl/>
        </w:rPr>
        <w:t xml:space="preserve">تصميم </w:t>
      </w:r>
      <w:r w:rsidR="004E01EC" w:rsidRPr="00C62B89">
        <w:rPr>
          <w:rFonts w:ascii="Calibri" w:eastAsia="Simplified Arabic" w:hAnsi="Calibri" w:cs="Calibri"/>
          <w:color w:val="000000" w:themeColor="text1"/>
          <w:szCs w:val="22"/>
          <w:rtl/>
        </w:rPr>
        <w:t>وتنفيذ هذه المشاريع. فقد كان التزامهم ودعمهم أساسيين في تحويل هذه المبادرة إلى حقيقة ملموسة وذات مغزى لمنطقتنا الفرعية.</w:t>
      </w:r>
    </w:p>
    <w:p w14:paraId="4960F830" w14:textId="4F1131D7" w:rsidR="00484038" w:rsidRPr="00C62B89" w:rsidRDefault="009D3DCE" w:rsidP="008F64E4">
      <w:pPr>
        <w:pStyle w:val="ONUME"/>
        <w:rPr>
          <w:rFonts w:ascii="Calibri" w:hAnsi="Calibri" w:cs="Calibri"/>
          <w:szCs w:val="22"/>
        </w:rPr>
      </w:pPr>
      <w:r w:rsidRPr="00C62B89">
        <w:rPr>
          <w:rFonts w:ascii="Calibri" w:hAnsi="Calibri" w:cs="Calibri"/>
          <w:color w:val="000000" w:themeColor="text1"/>
          <w:szCs w:val="22"/>
          <w:rtl/>
        </w:rPr>
        <w:t>س</w:t>
      </w:r>
      <w:hyperlink r:id="rId23" w:history="1">
        <w:r w:rsidR="00F13EF9" w:rsidRPr="00C62B89">
          <w:rPr>
            <w:rStyle w:val="Hyperlink"/>
            <w:rFonts w:ascii="Calibri" w:hAnsi="Calibri" w:cs="Calibri"/>
            <w:szCs w:val="22"/>
            <w:rtl/>
          </w:rPr>
          <w:t>او تومي وبرينسيبي</w:t>
        </w:r>
      </w:hyperlink>
      <w:r w:rsidR="00F13EF9" w:rsidRPr="00C62B89">
        <w:rPr>
          <w:rFonts w:ascii="Calibri" w:hAnsi="Calibri" w:cs="Calibri"/>
          <w:color w:val="000000" w:themeColor="text1"/>
          <w:szCs w:val="22"/>
          <w:rtl/>
        </w:rPr>
        <w:t xml:space="preserve">: </w:t>
      </w:r>
      <w:r w:rsidR="00C22415" w:rsidRPr="00C62B89">
        <w:rPr>
          <w:rFonts w:ascii="Calibri" w:hAnsi="Calibri" w:cs="Calibri"/>
          <w:color w:val="000000" w:themeColor="text1"/>
          <w:szCs w:val="22"/>
          <w:rtl/>
        </w:rPr>
        <w:t xml:space="preserve">نيابة عن الدول الأعضاء في </w:t>
      </w:r>
      <w:r w:rsidR="00D2581B" w:rsidRPr="00C62B89">
        <w:rPr>
          <w:rFonts w:ascii="Calibri" w:hAnsi="Calibri" w:cs="Calibri"/>
          <w:szCs w:val="22"/>
          <w:rtl/>
        </w:rPr>
        <w:t xml:space="preserve">جماعة البلدان الناطقة باللغة البرتغالية </w:t>
      </w:r>
      <w:r w:rsidR="008B3D1A" w:rsidRPr="00C62B89">
        <w:rPr>
          <w:rFonts w:ascii="Calibri" w:hAnsi="Calibri" w:cs="Calibri"/>
          <w:color w:val="000000" w:themeColor="text1"/>
          <w:szCs w:val="22"/>
          <w:rtl/>
        </w:rPr>
        <w:t>(</w:t>
      </w:r>
      <w:r w:rsidR="00C22415" w:rsidRPr="00C62B89">
        <w:rPr>
          <w:rFonts w:ascii="Calibri" w:hAnsi="Calibri" w:cs="Calibri"/>
          <w:color w:val="000000" w:themeColor="text1"/>
          <w:szCs w:val="22"/>
          <w:rtl/>
        </w:rPr>
        <w:t>CPLP</w:t>
      </w:r>
      <w:r w:rsidR="008B3D1A" w:rsidRPr="00C62B89">
        <w:rPr>
          <w:rFonts w:ascii="Calibri" w:hAnsi="Calibri" w:cs="Calibri"/>
          <w:color w:val="000000" w:themeColor="text1"/>
          <w:szCs w:val="22"/>
          <w:rtl/>
        </w:rPr>
        <w:t>)</w:t>
      </w:r>
      <w:r w:rsidR="00C22415" w:rsidRPr="00C62B89">
        <w:rPr>
          <w:rFonts w:ascii="Calibri" w:hAnsi="Calibri" w:cs="Calibri"/>
          <w:color w:val="000000" w:themeColor="text1"/>
          <w:szCs w:val="22"/>
          <w:rtl/>
        </w:rPr>
        <w:t xml:space="preserve">، أود أن </w:t>
      </w:r>
      <w:r w:rsidR="0057235D" w:rsidRPr="00C62B89">
        <w:rPr>
          <w:rFonts w:ascii="Calibri" w:hAnsi="Calibri" w:cs="Calibri"/>
          <w:color w:val="000000" w:themeColor="text1"/>
          <w:szCs w:val="22"/>
          <w:rtl/>
        </w:rPr>
        <w:t xml:space="preserve">أعرب </w:t>
      </w:r>
      <w:r w:rsidR="00C22415" w:rsidRPr="00C62B89">
        <w:rPr>
          <w:rFonts w:ascii="Calibri" w:hAnsi="Calibri" w:cs="Calibri"/>
          <w:color w:val="000000" w:themeColor="text1"/>
          <w:szCs w:val="22"/>
          <w:rtl/>
        </w:rPr>
        <w:t xml:space="preserve">عن دعمنا الكامل </w:t>
      </w:r>
      <w:r w:rsidR="000C26A8" w:rsidRPr="00C62B89">
        <w:rPr>
          <w:rFonts w:ascii="Calibri" w:hAnsi="Calibri" w:cs="Calibri"/>
          <w:color w:val="000000" w:themeColor="text1"/>
          <w:szCs w:val="22"/>
          <w:rtl/>
        </w:rPr>
        <w:t xml:space="preserve">للمدير العام في </w:t>
      </w:r>
      <w:r w:rsidR="00C22415" w:rsidRPr="00C62B89">
        <w:rPr>
          <w:rFonts w:ascii="Calibri" w:hAnsi="Calibri" w:cs="Calibri"/>
          <w:color w:val="000000" w:themeColor="text1"/>
          <w:szCs w:val="22"/>
          <w:rtl/>
        </w:rPr>
        <w:t xml:space="preserve">ولايته الثانية. </w:t>
      </w:r>
      <w:r w:rsidR="0057235D" w:rsidRPr="00C62B89">
        <w:rPr>
          <w:rFonts w:ascii="Calibri" w:hAnsi="Calibri" w:cs="Calibri"/>
          <w:color w:val="000000" w:themeColor="text1"/>
          <w:szCs w:val="22"/>
          <w:rtl/>
        </w:rPr>
        <w:t xml:space="preserve">ولا شك </w:t>
      </w:r>
      <w:r w:rsidR="00C22415" w:rsidRPr="00C62B89">
        <w:rPr>
          <w:rFonts w:ascii="Calibri" w:hAnsi="Calibri" w:cs="Calibri"/>
          <w:color w:val="000000" w:themeColor="text1"/>
          <w:szCs w:val="22"/>
          <w:rtl/>
        </w:rPr>
        <w:t xml:space="preserve">في أن المنظمة ستواصل تعزيز الابتكار والإبداع والتنمية المستدامة، والمساعدة في </w:t>
      </w:r>
      <w:r w:rsidR="00C9203A" w:rsidRPr="00C62B89">
        <w:rPr>
          <w:rFonts w:ascii="Calibri" w:hAnsi="Calibri" w:cs="Calibri"/>
          <w:color w:val="000000" w:themeColor="text1"/>
          <w:szCs w:val="22"/>
          <w:rtl/>
        </w:rPr>
        <w:t xml:space="preserve">ترسيخ </w:t>
      </w:r>
      <w:r w:rsidR="00C22415" w:rsidRPr="00C62B89">
        <w:rPr>
          <w:rFonts w:ascii="Calibri" w:hAnsi="Calibri" w:cs="Calibri"/>
          <w:color w:val="000000" w:themeColor="text1"/>
          <w:szCs w:val="22"/>
          <w:rtl/>
        </w:rPr>
        <w:t>نظام متعدد الأطراف</w:t>
      </w:r>
      <w:r w:rsidR="007F2553" w:rsidRPr="00C62B89">
        <w:rPr>
          <w:rFonts w:ascii="Calibri" w:hAnsi="Calibri" w:cs="Calibri"/>
          <w:color w:val="000000" w:themeColor="text1"/>
          <w:szCs w:val="22"/>
          <w:rtl/>
        </w:rPr>
        <w:t xml:space="preserve"> قائم على القواعد في مجال</w:t>
      </w:r>
      <w:r w:rsidR="006A1EE2" w:rsidRPr="00C62B89">
        <w:rPr>
          <w:rFonts w:ascii="Calibri" w:hAnsi="Calibri" w:cs="Calibri"/>
          <w:color w:val="000000" w:themeColor="text1"/>
          <w:szCs w:val="22"/>
          <w:rtl/>
        </w:rPr>
        <w:t xml:space="preserve"> اختصاصها</w:t>
      </w:r>
      <w:r w:rsidR="00C22415" w:rsidRPr="00C62B89">
        <w:rPr>
          <w:rFonts w:ascii="Calibri" w:hAnsi="Calibri" w:cs="Calibri"/>
          <w:color w:val="000000" w:themeColor="text1"/>
          <w:szCs w:val="22"/>
          <w:rtl/>
        </w:rPr>
        <w:t xml:space="preserve">. </w:t>
      </w:r>
      <w:r w:rsidR="006A1EE2" w:rsidRPr="00C62B89">
        <w:rPr>
          <w:rFonts w:ascii="Calibri" w:hAnsi="Calibri" w:cs="Calibri"/>
          <w:color w:val="000000" w:themeColor="text1"/>
          <w:szCs w:val="22"/>
          <w:rtl/>
        </w:rPr>
        <w:t xml:space="preserve">ومع </w:t>
      </w:r>
      <w:r w:rsidR="00E42B6C" w:rsidRPr="00C62B89">
        <w:rPr>
          <w:rFonts w:ascii="Calibri" w:hAnsi="Calibri" w:cs="Calibri"/>
          <w:color w:val="000000" w:themeColor="text1"/>
          <w:szCs w:val="22"/>
          <w:rtl/>
        </w:rPr>
        <w:t xml:space="preserve">التطور السريع </w:t>
      </w:r>
      <w:r w:rsidR="006A1EE2" w:rsidRPr="00C62B89">
        <w:rPr>
          <w:rFonts w:ascii="Calibri" w:hAnsi="Calibri" w:cs="Calibri"/>
          <w:color w:val="000000" w:themeColor="text1"/>
          <w:szCs w:val="22"/>
          <w:rtl/>
        </w:rPr>
        <w:t>للتكنولوجيا</w:t>
      </w:r>
      <w:r w:rsidR="00E42B6C" w:rsidRPr="00C62B89">
        <w:rPr>
          <w:rFonts w:ascii="Calibri" w:hAnsi="Calibri" w:cs="Calibri"/>
          <w:color w:val="000000" w:themeColor="text1"/>
          <w:szCs w:val="22"/>
          <w:rtl/>
        </w:rPr>
        <w:t>،</w:t>
      </w:r>
      <w:r w:rsidR="00B673B7" w:rsidRPr="00C62B89">
        <w:rPr>
          <w:rFonts w:ascii="Calibri" w:hAnsi="Calibri" w:cs="Calibri"/>
          <w:color w:val="000000" w:themeColor="text1"/>
          <w:szCs w:val="22"/>
          <w:rtl/>
        </w:rPr>
        <w:t xml:space="preserve"> بما في ذلك الذكاء الاصطناعي</w:t>
      </w:r>
      <w:r w:rsidR="00E42B6C" w:rsidRPr="00C62B89">
        <w:rPr>
          <w:rFonts w:ascii="Calibri" w:hAnsi="Calibri" w:cs="Calibri"/>
          <w:color w:val="000000" w:themeColor="text1"/>
          <w:szCs w:val="22"/>
          <w:rtl/>
        </w:rPr>
        <w:t xml:space="preserve">، </w:t>
      </w:r>
      <w:r w:rsidR="00A778F6" w:rsidRPr="00C62B89">
        <w:rPr>
          <w:rFonts w:ascii="Calibri" w:hAnsi="Calibri" w:cs="Calibri"/>
          <w:color w:val="000000" w:themeColor="text1"/>
          <w:szCs w:val="22"/>
          <w:rtl/>
        </w:rPr>
        <w:t xml:space="preserve">يتعين علينا مواصلة </w:t>
      </w:r>
      <w:r w:rsidR="00C22415" w:rsidRPr="00C62B89">
        <w:rPr>
          <w:rFonts w:ascii="Calibri" w:hAnsi="Calibri" w:cs="Calibri"/>
          <w:color w:val="000000" w:themeColor="text1"/>
          <w:szCs w:val="22"/>
          <w:rtl/>
        </w:rPr>
        <w:t xml:space="preserve">تعزيز النظام الدولي للملكية الفكرية باعتباره أداة فعالة </w:t>
      </w:r>
      <w:r w:rsidR="00BB4DE2" w:rsidRPr="00C62B89">
        <w:rPr>
          <w:rFonts w:ascii="Calibri" w:hAnsi="Calibri" w:cs="Calibri"/>
          <w:color w:val="000000" w:themeColor="text1"/>
          <w:szCs w:val="22"/>
          <w:rtl/>
        </w:rPr>
        <w:t xml:space="preserve">لتحقيق </w:t>
      </w:r>
      <w:r w:rsidR="00C22415" w:rsidRPr="00C62B89">
        <w:rPr>
          <w:rFonts w:ascii="Calibri" w:hAnsi="Calibri" w:cs="Calibri"/>
          <w:color w:val="000000" w:themeColor="text1"/>
          <w:szCs w:val="22"/>
          <w:rtl/>
        </w:rPr>
        <w:t xml:space="preserve">تقدم متوازن وشامل في مجتمعاتنا. ونحن نؤيد </w:t>
      </w:r>
      <w:r w:rsidR="00AB3939" w:rsidRPr="00C62B89">
        <w:rPr>
          <w:rFonts w:ascii="Calibri" w:hAnsi="Calibri" w:cs="Calibri"/>
          <w:color w:val="000000" w:themeColor="text1"/>
          <w:szCs w:val="22"/>
          <w:rtl/>
        </w:rPr>
        <w:t xml:space="preserve">خطة العمل </w:t>
      </w:r>
      <w:r w:rsidR="00C22415" w:rsidRPr="00C62B89">
        <w:rPr>
          <w:rFonts w:ascii="Calibri" w:hAnsi="Calibri" w:cs="Calibri"/>
          <w:color w:val="000000" w:themeColor="text1"/>
          <w:szCs w:val="22"/>
          <w:rtl/>
        </w:rPr>
        <w:t xml:space="preserve">ومواءمة </w:t>
      </w:r>
      <w:r w:rsidR="000656DF" w:rsidRPr="00C62B89">
        <w:rPr>
          <w:rFonts w:ascii="Calibri" w:hAnsi="Calibri" w:cs="Calibri"/>
          <w:color w:val="000000" w:themeColor="text1"/>
          <w:szCs w:val="22"/>
          <w:rtl/>
        </w:rPr>
        <w:t xml:space="preserve">الخطة الاستراتيجية المتوسطة الأجل </w:t>
      </w:r>
      <w:r w:rsidR="00C22415" w:rsidRPr="00C62B89">
        <w:rPr>
          <w:rFonts w:ascii="Calibri" w:hAnsi="Calibri" w:cs="Calibri"/>
          <w:color w:val="000000" w:themeColor="text1"/>
          <w:szCs w:val="22"/>
          <w:rtl/>
        </w:rPr>
        <w:t xml:space="preserve">مع </w:t>
      </w:r>
      <w:r w:rsidR="00693412" w:rsidRPr="00C62B89">
        <w:rPr>
          <w:rFonts w:ascii="Calibri" w:hAnsi="Calibri" w:cs="Calibri"/>
          <w:color w:val="000000" w:themeColor="text1"/>
          <w:szCs w:val="22"/>
          <w:rtl/>
        </w:rPr>
        <w:t>خطة</w:t>
      </w:r>
      <w:r w:rsidR="00C22415" w:rsidRPr="00C62B89">
        <w:rPr>
          <w:rFonts w:ascii="Calibri" w:hAnsi="Calibri" w:cs="Calibri"/>
          <w:color w:val="000000" w:themeColor="text1"/>
          <w:szCs w:val="22"/>
          <w:rtl/>
        </w:rPr>
        <w:t xml:space="preserve"> عام 2030. وفي يوليو، </w:t>
      </w:r>
      <w:r w:rsidR="00693412" w:rsidRPr="00C62B89">
        <w:rPr>
          <w:rFonts w:ascii="Calibri" w:hAnsi="Calibri" w:cs="Calibri"/>
          <w:color w:val="000000" w:themeColor="text1"/>
          <w:szCs w:val="22"/>
          <w:rtl/>
        </w:rPr>
        <w:t>ستحتفل</w:t>
      </w:r>
      <w:r w:rsidR="00C22415" w:rsidRPr="00C62B89">
        <w:rPr>
          <w:rFonts w:ascii="Calibri" w:hAnsi="Calibri" w:cs="Calibri"/>
          <w:color w:val="000000" w:themeColor="text1"/>
          <w:szCs w:val="22"/>
          <w:rtl/>
        </w:rPr>
        <w:t xml:space="preserve"> جماعة البلدان الناطقة باللغة البرتغالية </w:t>
      </w:r>
      <w:r w:rsidR="00693412" w:rsidRPr="00C62B89">
        <w:rPr>
          <w:rFonts w:ascii="Calibri" w:hAnsi="Calibri" w:cs="Calibri"/>
          <w:color w:val="000000" w:themeColor="text1"/>
          <w:szCs w:val="22"/>
          <w:rtl/>
        </w:rPr>
        <w:t>بمرور</w:t>
      </w:r>
      <w:r w:rsidR="00C22415" w:rsidRPr="00C62B89">
        <w:rPr>
          <w:rFonts w:ascii="Calibri" w:hAnsi="Calibri" w:cs="Calibri"/>
          <w:color w:val="000000" w:themeColor="text1"/>
          <w:szCs w:val="22"/>
          <w:rtl/>
        </w:rPr>
        <w:t xml:space="preserve"> 30 عاماً على تأسيسها. تشترك دولنا الأعضاء، المنتشرة عبر أربع قارات</w:t>
      </w:r>
      <w:r w:rsidR="00E16F98" w:rsidRPr="00C62B89">
        <w:rPr>
          <w:rFonts w:ascii="Calibri" w:hAnsi="Calibri" w:cs="Calibri"/>
          <w:color w:val="000000" w:themeColor="text1"/>
          <w:szCs w:val="22"/>
          <w:rtl/>
        </w:rPr>
        <w:t>، في</w:t>
      </w:r>
      <w:r w:rsidR="00C22415" w:rsidRPr="00C62B89">
        <w:rPr>
          <w:rFonts w:ascii="Calibri" w:hAnsi="Calibri" w:cs="Calibri"/>
          <w:color w:val="000000" w:themeColor="text1"/>
          <w:szCs w:val="22"/>
          <w:rtl/>
        </w:rPr>
        <w:t xml:space="preserve"> لغة مشتركة يتحدث بها أكثر من</w:t>
      </w:r>
      <w:r w:rsidR="00E16F98" w:rsidRPr="00C62B89">
        <w:rPr>
          <w:rFonts w:ascii="Calibri" w:hAnsi="Calibri" w:cs="Calibri"/>
          <w:color w:val="000000" w:themeColor="text1"/>
          <w:szCs w:val="22"/>
          <w:rtl/>
        </w:rPr>
        <w:t xml:space="preserve"> 278 </w:t>
      </w:r>
      <w:r w:rsidR="00C22415" w:rsidRPr="00C62B89">
        <w:rPr>
          <w:rFonts w:ascii="Calibri" w:hAnsi="Calibri" w:cs="Calibri"/>
          <w:color w:val="000000" w:themeColor="text1"/>
          <w:szCs w:val="22"/>
          <w:rtl/>
        </w:rPr>
        <w:t>مليون شخص</w:t>
      </w:r>
      <w:r w:rsidR="00756231" w:rsidRPr="00C62B89">
        <w:rPr>
          <w:rFonts w:ascii="Calibri" w:hAnsi="Calibri" w:cs="Calibri"/>
          <w:color w:val="000000" w:themeColor="text1"/>
          <w:szCs w:val="22"/>
          <w:rtl/>
        </w:rPr>
        <w:t xml:space="preserve">، وفي </w:t>
      </w:r>
      <w:r w:rsidR="00446782" w:rsidRPr="00C62B89">
        <w:rPr>
          <w:rFonts w:ascii="Calibri" w:hAnsi="Calibri" w:cs="Calibri"/>
          <w:color w:val="000000" w:themeColor="text1"/>
          <w:szCs w:val="22"/>
          <w:rtl/>
        </w:rPr>
        <w:t xml:space="preserve">رؤية تتمثل في العمل معاً لتعزيز </w:t>
      </w:r>
      <w:r w:rsidR="00C22415" w:rsidRPr="00C62B89">
        <w:rPr>
          <w:rFonts w:ascii="Calibri" w:hAnsi="Calibri" w:cs="Calibri"/>
          <w:color w:val="000000" w:themeColor="text1"/>
          <w:szCs w:val="22"/>
          <w:rtl/>
        </w:rPr>
        <w:t>الحوار والتضامن</w:t>
      </w:r>
      <w:r w:rsidR="002136E3" w:rsidRPr="00C62B89">
        <w:rPr>
          <w:rFonts w:ascii="Calibri" w:hAnsi="Calibri" w:cs="Calibri"/>
          <w:color w:val="000000" w:themeColor="text1"/>
          <w:szCs w:val="22"/>
          <w:rtl/>
        </w:rPr>
        <w:t xml:space="preserve">، وللتأكيد على الأهمية القصوى </w:t>
      </w:r>
      <w:r w:rsidR="00C22415" w:rsidRPr="00C62B89">
        <w:rPr>
          <w:rFonts w:ascii="Calibri" w:hAnsi="Calibri" w:cs="Calibri"/>
          <w:color w:val="000000" w:themeColor="text1"/>
          <w:szCs w:val="22"/>
          <w:rtl/>
        </w:rPr>
        <w:t xml:space="preserve">للسلام والديمقراطية وسيادة القانون وحقوق الإنسان والعدالة الاجتماعية. </w:t>
      </w:r>
      <w:r w:rsidR="0072049C" w:rsidRPr="00C62B89">
        <w:rPr>
          <w:rFonts w:ascii="Calibri" w:hAnsi="Calibri" w:cs="Calibri"/>
          <w:color w:val="000000" w:themeColor="text1"/>
          <w:szCs w:val="22"/>
          <w:rtl/>
        </w:rPr>
        <w:t xml:space="preserve">ويجب تعزيز هذه القيم </w:t>
      </w:r>
      <w:r w:rsidR="00590E18" w:rsidRPr="00C62B89">
        <w:rPr>
          <w:rFonts w:ascii="Calibri" w:hAnsi="Calibri" w:cs="Calibri"/>
          <w:color w:val="000000" w:themeColor="text1"/>
          <w:szCs w:val="22"/>
          <w:rtl/>
        </w:rPr>
        <w:t xml:space="preserve">من خلال </w:t>
      </w:r>
      <w:r w:rsidR="00C22415" w:rsidRPr="00C62B89">
        <w:rPr>
          <w:rFonts w:ascii="Calibri" w:hAnsi="Calibri" w:cs="Calibri"/>
          <w:color w:val="000000" w:themeColor="text1"/>
          <w:szCs w:val="22"/>
          <w:rtl/>
        </w:rPr>
        <w:t>تدريب المسؤولين</w:t>
      </w:r>
      <w:r w:rsidR="00875C49" w:rsidRPr="00C62B89">
        <w:rPr>
          <w:rFonts w:ascii="Calibri" w:hAnsi="Calibri" w:cs="Calibri"/>
          <w:color w:val="000000" w:themeColor="text1"/>
          <w:szCs w:val="22"/>
          <w:rtl/>
        </w:rPr>
        <w:t xml:space="preserve"> الحكوميين</w:t>
      </w:r>
      <w:r w:rsidR="00C22415" w:rsidRPr="00C62B89">
        <w:rPr>
          <w:rFonts w:ascii="Calibri" w:hAnsi="Calibri" w:cs="Calibri"/>
          <w:color w:val="000000" w:themeColor="text1"/>
          <w:szCs w:val="22"/>
          <w:rtl/>
        </w:rPr>
        <w:t xml:space="preserve"> </w:t>
      </w:r>
      <w:r w:rsidR="00875C49" w:rsidRPr="00C62B89">
        <w:rPr>
          <w:rFonts w:ascii="Calibri" w:hAnsi="Calibri" w:cs="Calibri"/>
          <w:color w:val="000000" w:themeColor="text1"/>
          <w:szCs w:val="22"/>
          <w:rtl/>
        </w:rPr>
        <w:t xml:space="preserve">ومجتمعات الأعمال </w:t>
      </w:r>
      <w:r w:rsidR="00C20B2C" w:rsidRPr="00C62B89">
        <w:rPr>
          <w:rFonts w:ascii="Calibri" w:hAnsi="Calibri" w:cs="Calibri"/>
          <w:color w:val="000000" w:themeColor="text1"/>
          <w:szCs w:val="22"/>
          <w:rtl/>
        </w:rPr>
        <w:t>والمجتمعات</w:t>
      </w:r>
      <w:r w:rsidR="00C22415" w:rsidRPr="00C62B89">
        <w:rPr>
          <w:rFonts w:ascii="Calibri" w:hAnsi="Calibri" w:cs="Calibri"/>
          <w:color w:val="000000" w:themeColor="text1"/>
          <w:szCs w:val="22"/>
          <w:rtl/>
        </w:rPr>
        <w:t xml:space="preserve"> الإبداعية </w:t>
      </w:r>
      <w:r w:rsidR="00C20B2C" w:rsidRPr="00C62B89">
        <w:rPr>
          <w:rFonts w:ascii="Calibri" w:hAnsi="Calibri" w:cs="Calibri"/>
          <w:color w:val="000000" w:themeColor="text1"/>
          <w:szCs w:val="22"/>
          <w:rtl/>
        </w:rPr>
        <w:t>لدينا</w:t>
      </w:r>
      <w:r w:rsidR="00C22415" w:rsidRPr="00C62B89">
        <w:rPr>
          <w:rFonts w:ascii="Calibri" w:hAnsi="Calibri" w:cs="Calibri"/>
          <w:color w:val="000000" w:themeColor="text1"/>
          <w:szCs w:val="22"/>
          <w:rtl/>
        </w:rPr>
        <w:t xml:space="preserve">، </w:t>
      </w:r>
      <w:r w:rsidR="00C84C7F" w:rsidRPr="00C62B89">
        <w:rPr>
          <w:rFonts w:ascii="Calibri" w:hAnsi="Calibri" w:cs="Calibri"/>
          <w:color w:val="000000" w:themeColor="text1"/>
          <w:szCs w:val="22"/>
          <w:rtl/>
        </w:rPr>
        <w:t xml:space="preserve">ولهذا السبب فإننا نشكر الويبو على </w:t>
      </w:r>
      <w:r w:rsidR="00CF73F0" w:rsidRPr="00C62B89">
        <w:rPr>
          <w:rFonts w:ascii="Calibri" w:hAnsi="Calibri" w:cs="Calibri"/>
          <w:color w:val="000000" w:themeColor="text1"/>
          <w:szCs w:val="22"/>
          <w:rtl/>
        </w:rPr>
        <w:t xml:space="preserve">الدعم الذي قدمته للمشاريع المشتركة مع </w:t>
      </w:r>
      <w:r w:rsidR="003243C3" w:rsidRPr="00C62B89">
        <w:rPr>
          <w:rFonts w:ascii="Calibri" w:hAnsi="Calibri" w:cs="Calibri"/>
          <w:color w:val="000000" w:themeColor="text1"/>
          <w:szCs w:val="22"/>
          <w:rtl/>
        </w:rPr>
        <w:t xml:space="preserve">الجماعة. </w:t>
      </w:r>
      <w:r w:rsidR="00E35D9A" w:rsidRPr="00C62B89">
        <w:rPr>
          <w:rFonts w:ascii="Calibri" w:hAnsi="Calibri" w:cs="Calibri"/>
          <w:color w:val="000000" w:themeColor="text1"/>
          <w:szCs w:val="22"/>
          <w:rtl/>
        </w:rPr>
        <w:t>ومن بين الأحداث</w:t>
      </w:r>
      <w:r w:rsidR="007E0BAC" w:rsidRPr="00C62B89">
        <w:rPr>
          <w:rFonts w:ascii="Calibri" w:hAnsi="Calibri" w:cs="Calibri"/>
          <w:color w:val="000000" w:themeColor="text1"/>
          <w:szCs w:val="22"/>
          <w:rtl/>
        </w:rPr>
        <w:t xml:space="preserve"> الرئيسية </w:t>
      </w:r>
      <w:r w:rsidR="00E35D9A" w:rsidRPr="00C62B89">
        <w:rPr>
          <w:rFonts w:ascii="Calibri" w:hAnsi="Calibri" w:cs="Calibri"/>
          <w:color w:val="000000" w:themeColor="text1"/>
          <w:szCs w:val="22"/>
          <w:rtl/>
        </w:rPr>
        <w:t xml:space="preserve">التي شهدها العام الماضي </w:t>
      </w:r>
      <w:r w:rsidR="007D6C62" w:rsidRPr="00C62B89">
        <w:rPr>
          <w:rFonts w:ascii="Calibri" w:hAnsi="Calibri" w:cs="Calibri"/>
          <w:color w:val="000000" w:themeColor="text1"/>
          <w:szCs w:val="22"/>
          <w:rtl/>
        </w:rPr>
        <w:t>الندوة</w:t>
      </w:r>
      <w:r w:rsidR="00E35D9A" w:rsidRPr="00C62B89">
        <w:rPr>
          <w:rFonts w:ascii="Calibri" w:hAnsi="Calibri" w:cs="Calibri"/>
          <w:color w:val="000000" w:themeColor="text1"/>
          <w:szCs w:val="22"/>
          <w:rtl/>
        </w:rPr>
        <w:t xml:space="preserve"> الثانية </w:t>
      </w:r>
      <w:r w:rsidR="007D6C62" w:rsidRPr="00C62B89">
        <w:rPr>
          <w:rFonts w:ascii="Calibri" w:hAnsi="Calibri" w:cs="Calibri"/>
          <w:color w:val="000000" w:themeColor="text1"/>
          <w:szCs w:val="22"/>
          <w:rtl/>
        </w:rPr>
        <w:t xml:space="preserve">حول الملكية الصناعية للمتحدثين باللغة البرتغالية، التي عُقدت في </w:t>
      </w:r>
      <w:r w:rsidR="00C22415" w:rsidRPr="00C62B89">
        <w:rPr>
          <w:rFonts w:ascii="Calibri" w:hAnsi="Calibri" w:cs="Calibri"/>
          <w:color w:val="000000" w:themeColor="text1"/>
          <w:szCs w:val="22"/>
          <w:rtl/>
        </w:rPr>
        <w:t xml:space="preserve">ريو دي جانيرو </w:t>
      </w:r>
      <w:r w:rsidR="007A2BB1" w:rsidRPr="00C62B89">
        <w:rPr>
          <w:rFonts w:ascii="Calibri" w:hAnsi="Calibri" w:cs="Calibri"/>
          <w:color w:val="000000" w:themeColor="text1"/>
          <w:szCs w:val="22"/>
          <w:rtl/>
        </w:rPr>
        <w:t xml:space="preserve">(البرازيل) </w:t>
      </w:r>
      <w:r w:rsidR="00B2465B" w:rsidRPr="00C62B89">
        <w:rPr>
          <w:rFonts w:ascii="Calibri" w:hAnsi="Calibri" w:cs="Calibri"/>
          <w:color w:val="000000" w:themeColor="text1"/>
          <w:szCs w:val="22"/>
          <w:rtl/>
        </w:rPr>
        <w:t xml:space="preserve">في سبتمبر، حيث </w:t>
      </w:r>
      <w:r w:rsidR="006C32CB" w:rsidRPr="00C62B89">
        <w:rPr>
          <w:rFonts w:ascii="Calibri" w:hAnsi="Calibri" w:cs="Calibri"/>
          <w:color w:val="000000" w:themeColor="text1"/>
          <w:szCs w:val="22"/>
          <w:rtl/>
        </w:rPr>
        <w:t xml:space="preserve">وقعت الدول الأعضاء في </w:t>
      </w:r>
      <w:r w:rsidR="00802E86" w:rsidRPr="00C62B89">
        <w:rPr>
          <w:rFonts w:ascii="Calibri" w:hAnsi="Calibri" w:cs="Calibri" w:hint="cs"/>
          <w:color w:val="000000" w:themeColor="text1"/>
          <w:szCs w:val="22"/>
          <w:rtl/>
        </w:rPr>
        <w:t>ال</w:t>
      </w:r>
      <w:r w:rsidR="00802E86" w:rsidRPr="00C62B89">
        <w:rPr>
          <w:rFonts w:ascii="Calibri" w:hAnsi="Calibri" w:cs="Calibri"/>
          <w:szCs w:val="22"/>
          <w:rtl/>
        </w:rPr>
        <w:t>جماعة</w:t>
      </w:r>
      <w:r w:rsidR="006C32CB" w:rsidRPr="00C62B89">
        <w:rPr>
          <w:rFonts w:ascii="Calibri" w:hAnsi="Calibri" w:cs="Calibri"/>
          <w:color w:val="000000" w:themeColor="text1"/>
          <w:szCs w:val="22"/>
          <w:rtl/>
        </w:rPr>
        <w:t xml:space="preserve"> </w:t>
      </w:r>
      <w:r w:rsidRPr="00C62B89">
        <w:rPr>
          <w:rFonts w:ascii="Calibri" w:hAnsi="Calibri" w:cs="Calibri"/>
          <w:color w:val="000000" w:themeColor="text1"/>
          <w:szCs w:val="22"/>
          <w:rtl/>
        </w:rPr>
        <w:t xml:space="preserve">مذكرة تفاهم </w:t>
      </w:r>
      <w:r w:rsidR="00B2465B" w:rsidRPr="00C62B89">
        <w:rPr>
          <w:rFonts w:ascii="Calibri" w:hAnsi="Calibri" w:cs="Calibri"/>
          <w:color w:val="000000" w:themeColor="text1"/>
          <w:szCs w:val="22"/>
          <w:rtl/>
        </w:rPr>
        <w:t xml:space="preserve">بشأن التعاون </w:t>
      </w:r>
      <w:r w:rsidR="00A631B4" w:rsidRPr="00C62B89">
        <w:rPr>
          <w:rFonts w:ascii="Calibri" w:hAnsi="Calibri" w:cs="Calibri"/>
          <w:color w:val="000000" w:themeColor="text1"/>
          <w:szCs w:val="22"/>
          <w:rtl/>
        </w:rPr>
        <w:t>في مجال الملكية الصناعية</w:t>
      </w:r>
      <w:r w:rsidR="00E5311F" w:rsidRPr="00C62B89">
        <w:rPr>
          <w:rFonts w:ascii="Calibri" w:hAnsi="Calibri" w:cs="Calibri"/>
          <w:color w:val="000000" w:themeColor="text1"/>
          <w:szCs w:val="22"/>
          <w:rtl/>
        </w:rPr>
        <w:t xml:space="preserve">، بالإضافة إلى </w:t>
      </w:r>
      <w:r w:rsidR="00AB0622" w:rsidRPr="00C62B89">
        <w:rPr>
          <w:rFonts w:ascii="Calibri" w:hAnsi="Calibri" w:cs="Calibri"/>
          <w:color w:val="000000" w:themeColor="text1"/>
          <w:szCs w:val="22"/>
          <w:rtl/>
        </w:rPr>
        <w:t>اجتماع رؤساء مكاتب حق</w:t>
      </w:r>
      <w:r w:rsidR="00111383" w:rsidRPr="00C62B89">
        <w:rPr>
          <w:rFonts w:ascii="Calibri" w:hAnsi="Calibri" w:cs="Calibri" w:hint="cs"/>
          <w:color w:val="000000" w:themeColor="text1"/>
          <w:szCs w:val="22"/>
          <w:rtl/>
        </w:rPr>
        <w:t>وق</w:t>
      </w:r>
      <w:r w:rsidR="00AB0622" w:rsidRPr="00C62B89">
        <w:rPr>
          <w:rFonts w:ascii="Calibri" w:hAnsi="Calibri" w:cs="Calibri"/>
          <w:color w:val="000000" w:themeColor="text1"/>
          <w:szCs w:val="22"/>
          <w:rtl/>
        </w:rPr>
        <w:t xml:space="preserve"> </w:t>
      </w:r>
      <w:r w:rsidR="00111383" w:rsidRPr="00C62B89">
        <w:rPr>
          <w:rFonts w:ascii="Calibri" w:hAnsi="Calibri" w:cs="Calibri" w:hint="cs"/>
          <w:color w:val="000000" w:themeColor="text1"/>
          <w:szCs w:val="22"/>
          <w:rtl/>
        </w:rPr>
        <w:t xml:space="preserve">المؤلف </w:t>
      </w:r>
      <w:r w:rsidR="00AB0622" w:rsidRPr="00C62B89">
        <w:rPr>
          <w:rFonts w:ascii="Calibri" w:hAnsi="Calibri" w:cs="Calibri"/>
          <w:color w:val="000000" w:themeColor="text1"/>
          <w:szCs w:val="22"/>
          <w:rtl/>
        </w:rPr>
        <w:t xml:space="preserve">والحقوق المرتبطة بها من البلدان الناطقة باللغة البرتغالية، </w:t>
      </w:r>
      <w:r w:rsidR="00194AB6" w:rsidRPr="00C62B89">
        <w:rPr>
          <w:rFonts w:ascii="Calibri" w:hAnsi="Calibri" w:cs="Calibri"/>
          <w:color w:val="000000" w:themeColor="text1"/>
          <w:szCs w:val="22"/>
          <w:rtl/>
        </w:rPr>
        <w:t xml:space="preserve">الذي عُقد في مايو 2025 في سان تومي وبرينسيبي. </w:t>
      </w:r>
      <w:r w:rsidR="00886248" w:rsidRPr="00C62B89">
        <w:rPr>
          <w:rFonts w:ascii="Calibri" w:hAnsi="Calibri" w:cs="Calibri"/>
          <w:color w:val="000000" w:themeColor="text1"/>
          <w:szCs w:val="22"/>
          <w:rtl/>
        </w:rPr>
        <w:t xml:space="preserve">وبمناسبة هذا الاجتماع الأخير، </w:t>
      </w:r>
      <w:r w:rsidR="00E67C58" w:rsidRPr="00C62B89">
        <w:rPr>
          <w:rFonts w:ascii="Calibri" w:hAnsi="Calibri" w:cs="Calibri"/>
          <w:color w:val="000000" w:themeColor="text1"/>
          <w:szCs w:val="22"/>
          <w:rtl/>
        </w:rPr>
        <w:t xml:space="preserve">أُنشئت شبكة حقوق </w:t>
      </w:r>
      <w:r w:rsidR="00111383" w:rsidRPr="00C62B89">
        <w:rPr>
          <w:rFonts w:ascii="Calibri" w:hAnsi="Calibri" w:cs="Calibri" w:hint="cs"/>
          <w:color w:val="000000" w:themeColor="text1"/>
          <w:szCs w:val="22"/>
          <w:rtl/>
        </w:rPr>
        <w:t xml:space="preserve">المؤلف </w:t>
      </w:r>
      <w:r w:rsidR="00E67C58" w:rsidRPr="00C62B89">
        <w:rPr>
          <w:rFonts w:ascii="Calibri" w:hAnsi="Calibri" w:cs="Calibri"/>
          <w:color w:val="000000" w:themeColor="text1"/>
          <w:szCs w:val="22"/>
          <w:rtl/>
        </w:rPr>
        <w:t xml:space="preserve">والحقوق المجاورة </w:t>
      </w:r>
      <w:r w:rsidR="00886248" w:rsidRPr="00C62B89">
        <w:rPr>
          <w:rFonts w:ascii="Calibri" w:hAnsi="Calibri" w:cs="Calibri"/>
          <w:color w:val="000000" w:themeColor="text1"/>
          <w:szCs w:val="22"/>
          <w:rtl/>
        </w:rPr>
        <w:t>التابعة لمجتمع البلدان الناطقة بالبرتغالية</w:t>
      </w:r>
      <w:r w:rsidR="00E9417E" w:rsidRPr="00C62B89">
        <w:rPr>
          <w:rFonts w:ascii="Calibri" w:hAnsi="Calibri" w:cs="Calibri"/>
          <w:color w:val="000000" w:themeColor="text1"/>
          <w:szCs w:val="22"/>
          <w:rtl/>
        </w:rPr>
        <w:t xml:space="preserve">. وفي 5 مايو 2026، </w:t>
      </w:r>
      <w:r w:rsidR="007A2BB1" w:rsidRPr="00C62B89">
        <w:rPr>
          <w:rFonts w:ascii="Calibri" w:hAnsi="Calibri" w:cs="Calibri"/>
          <w:color w:val="000000" w:themeColor="text1"/>
          <w:szCs w:val="22"/>
          <w:rtl/>
        </w:rPr>
        <w:t xml:space="preserve">احتفلنا </w:t>
      </w:r>
      <w:r w:rsidR="00144297" w:rsidRPr="00C62B89">
        <w:rPr>
          <w:rFonts w:ascii="Calibri" w:hAnsi="Calibri" w:cs="Calibri"/>
          <w:color w:val="000000" w:themeColor="text1"/>
          <w:szCs w:val="22"/>
          <w:rtl/>
        </w:rPr>
        <w:t xml:space="preserve">باليوم العالمي للغة البرتغالية </w:t>
      </w:r>
      <w:r w:rsidR="004A48E2" w:rsidRPr="00C62B89">
        <w:rPr>
          <w:rFonts w:ascii="Calibri" w:hAnsi="Calibri" w:cs="Calibri"/>
          <w:color w:val="000000" w:themeColor="text1"/>
          <w:szCs w:val="22"/>
          <w:rtl/>
        </w:rPr>
        <w:t xml:space="preserve">بحفل استقبال </w:t>
      </w:r>
      <w:r w:rsidR="009E1EFD" w:rsidRPr="00C62B89">
        <w:rPr>
          <w:rFonts w:ascii="Calibri" w:hAnsi="Calibri" w:cs="Calibri"/>
          <w:color w:val="000000" w:themeColor="text1"/>
          <w:szCs w:val="22"/>
          <w:rtl/>
        </w:rPr>
        <w:t xml:space="preserve">هنا في </w:t>
      </w:r>
      <w:r w:rsidR="004A48E2" w:rsidRPr="00C62B89">
        <w:rPr>
          <w:rFonts w:ascii="Calibri" w:hAnsi="Calibri" w:cs="Calibri"/>
          <w:color w:val="000000" w:themeColor="text1"/>
          <w:szCs w:val="22"/>
          <w:rtl/>
        </w:rPr>
        <w:t>مقر</w:t>
      </w:r>
      <w:r w:rsidR="009E1EFD" w:rsidRPr="00C62B89">
        <w:rPr>
          <w:rFonts w:ascii="Calibri" w:hAnsi="Calibri" w:cs="Calibri"/>
          <w:color w:val="000000" w:themeColor="text1"/>
          <w:szCs w:val="22"/>
          <w:rtl/>
        </w:rPr>
        <w:t xml:space="preserve"> الويبو</w:t>
      </w:r>
      <w:r w:rsidR="004A48E2" w:rsidRPr="00C62B89">
        <w:rPr>
          <w:rFonts w:ascii="Calibri" w:hAnsi="Calibri" w:cs="Calibri"/>
          <w:color w:val="000000" w:themeColor="text1"/>
          <w:szCs w:val="22"/>
          <w:rtl/>
        </w:rPr>
        <w:t xml:space="preserve">، </w:t>
      </w:r>
      <w:r w:rsidR="00076933" w:rsidRPr="00C62B89">
        <w:rPr>
          <w:rFonts w:ascii="Calibri" w:hAnsi="Calibri" w:cs="Calibri"/>
          <w:color w:val="000000" w:themeColor="text1"/>
          <w:szCs w:val="22"/>
          <w:rtl/>
        </w:rPr>
        <w:t xml:space="preserve">حيث استمتعنا </w:t>
      </w:r>
      <w:r w:rsidR="00C22415" w:rsidRPr="00C62B89">
        <w:rPr>
          <w:rFonts w:ascii="Calibri" w:hAnsi="Calibri" w:cs="Calibri"/>
          <w:color w:val="000000" w:themeColor="text1"/>
          <w:szCs w:val="22"/>
          <w:rtl/>
        </w:rPr>
        <w:t>بالموسيقى والرقص من بلداننا</w:t>
      </w:r>
      <w:r w:rsidR="00076933" w:rsidRPr="00C62B89">
        <w:rPr>
          <w:rFonts w:ascii="Calibri" w:hAnsi="Calibri" w:cs="Calibri"/>
          <w:color w:val="000000" w:themeColor="text1"/>
          <w:szCs w:val="22"/>
          <w:rtl/>
        </w:rPr>
        <w:t>.</w:t>
      </w:r>
      <w:r w:rsidR="008B3D1A" w:rsidRPr="00C62B89">
        <w:rPr>
          <w:rFonts w:ascii="Calibri" w:hAnsi="Calibri" w:cs="Calibri"/>
          <w:color w:val="000000" w:themeColor="text1"/>
          <w:szCs w:val="22"/>
          <w:rtl/>
        </w:rPr>
        <w:t xml:space="preserve"> </w:t>
      </w:r>
      <w:r w:rsidR="004120A7" w:rsidRPr="00C62B89">
        <w:rPr>
          <w:rFonts w:ascii="Calibri" w:hAnsi="Calibri" w:cs="Calibri"/>
          <w:color w:val="000000" w:themeColor="text1"/>
          <w:szCs w:val="22"/>
          <w:rtl/>
        </w:rPr>
        <w:t xml:space="preserve">وينبغي أن </w:t>
      </w:r>
      <w:r w:rsidR="0017726C" w:rsidRPr="00C62B89">
        <w:rPr>
          <w:rFonts w:ascii="Calibri" w:hAnsi="Calibri" w:cs="Calibri"/>
          <w:color w:val="000000" w:themeColor="text1"/>
          <w:szCs w:val="22"/>
          <w:rtl/>
        </w:rPr>
        <w:t xml:space="preserve">تواصل </w:t>
      </w:r>
      <w:r w:rsidR="00C22415" w:rsidRPr="00C62B89">
        <w:rPr>
          <w:rFonts w:ascii="Calibri" w:hAnsi="Calibri" w:cs="Calibri"/>
          <w:color w:val="000000" w:themeColor="text1"/>
          <w:szCs w:val="22"/>
          <w:rtl/>
        </w:rPr>
        <w:t>مجموعة العمل</w:t>
      </w:r>
      <w:r w:rsidR="00110C9A" w:rsidRPr="00C62B89">
        <w:rPr>
          <w:rFonts w:ascii="Calibri" w:hAnsi="Calibri" w:cs="Calibri"/>
          <w:color w:val="000000" w:themeColor="text1"/>
          <w:szCs w:val="22"/>
          <w:rtl/>
        </w:rPr>
        <w:t xml:space="preserve"> </w:t>
      </w:r>
      <w:r w:rsidR="00434CFA" w:rsidRPr="00C62B89">
        <w:rPr>
          <w:rFonts w:ascii="Calibri" w:hAnsi="Calibri" w:cs="Calibri"/>
          <w:color w:val="000000" w:themeColor="text1"/>
          <w:szCs w:val="22"/>
          <w:rtl/>
        </w:rPr>
        <w:t xml:space="preserve">المعنية </w:t>
      </w:r>
      <w:r w:rsidR="00C22415" w:rsidRPr="00C62B89">
        <w:rPr>
          <w:rFonts w:ascii="Calibri" w:hAnsi="Calibri" w:cs="Calibri"/>
          <w:color w:val="000000" w:themeColor="text1"/>
          <w:szCs w:val="22"/>
          <w:rtl/>
        </w:rPr>
        <w:t xml:space="preserve">بإدراج اللغة البرتغالية كلغة </w:t>
      </w:r>
      <w:r w:rsidR="00B04610" w:rsidRPr="00C62B89">
        <w:rPr>
          <w:rFonts w:ascii="Calibri" w:hAnsi="Calibri" w:cs="Calibri"/>
          <w:color w:val="000000" w:themeColor="text1"/>
          <w:szCs w:val="22"/>
          <w:rtl/>
        </w:rPr>
        <w:t xml:space="preserve">في </w:t>
      </w:r>
      <w:r w:rsidR="00C22415" w:rsidRPr="00C62B89">
        <w:rPr>
          <w:rFonts w:ascii="Calibri" w:hAnsi="Calibri" w:cs="Calibri"/>
          <w:color w:val="000000" w:themeColor="text1"/>
          <w:szCs w:val="22"/>
          <w:rtl/>
        </w:rPr>
        <w:t xml:space="preserve">نظام مدريد </w:t>
      </w:r>
      <w:r w:rsidR="00AC438C" w:rsidRPr="00C62B89">
        <w:rPr>
          <w:rFonts w:ascii="Calibri" w:hAnsi="Calibri" w:cs="Calibri"/>
          <w:color w:val="000000" w:themeColor="text1"/>
          <w:szCs w:val="22"/>
          <w:rtl/>
        </w:rPr>
        <w:t xml:space="preserve">تقييمها </w:t>
      </w:r>
      <w:r w:rsidR="006D383C" w:rsidRPr="00C62B89">
        <w:rPr>
          <w:rFonts w:ascii="Calibri" w:hAnsi="Calibri" w:cs="Calibri"/>
          <w:color w:val="000000" w:themeColor="text1"/>
          <w:szCs w:val="22"/>
          <w:rtl/>
        </w:rPr>
        <w:t xml:space="preserve">بطريقة تتسم بالشفافية والشمولية، وتستند إلى </w:t>
      </w:r>
      <w:r w:rsidR="00C22415" w:rsidRPr="00C62B89">
        <w:rPr>
          <w:rFonts w:ascii="Calibri" w:hAnsi="Calibri" w:cs="Calibri"/>
          <w:color w:val="000000" w:themeColor="text1"/>
          <w:szCs w:val="22"/>
          <w:rtl/>
        </w:rPr>
        <w:t>معايير موضوعية</w:t>
      </w:r>
      <w:r w:rsidR="008A3D42" w:rsidRPr="00C62B89">
        <w:rPr>
          <w:rFonts w:ascii="Calibri" w:hAnsi="Calibri" w:cs="Calibri"/>
          <w:color w:val="000000" w:themeColor="text1"/>
          <w:szCs w:val="22"/>
          <w:rtl/>
        </w:rPr>
        <w:t xml:space="preserve">. </w:t>
      </w:r>
      <w:r w:rsidR="00C93B31" w:rsidRPr="00C62B89">
        <w:rPr>
          <w:rFonts w:ascii="Calibri" w:hAnsi="Calibri" w:cs="Calibri"/>
          <w:color w:val="000000" w:themeColor="text1"/>
          <w:szCs w:val="22"/>
          <w:rtl/>
        </w:rPr>
        <w:t xml:space="preserve">وينبغي أن تأخذ في الاعتبار احتياجات المستخدمين، </w:t>
      </w:r>
      <w:r w:rsidR="00762639" w:rsidRPr="00C62B89">
        <w:rPr>
          <w:rFonts w:ascii="Calibri" w:hAnsi="Calibri" w:cs="Calibri"/>
          <w:color w:val="000000" w:themeColor="text1"/>
          <w:szCs w:val="22"/>
          <w:rtl/>
        </w:rPr>
        <w:t xml:space="preserve">واتجاهات الطلب، </w:t>
      </w:r>
      <w:r w:rsidR="00762180" w:rsidRPr="00C62B89">
        <w:rPr>
          <w:rFonts w:ascii="Calibri" w:hAnsi="Calibri" w:cs="Calibri"/>
          <w:color w:val="000000" w:themeColor="text1"/>
          <w:szCs w:val="22"/>
          <w:rtl/>
        </w:rPr>
        <w:t xml:space="preserve">والتطورات التقنية في </w:t>
      </w:r>
      <w:r w:rsidR="0036362F" w:rsidRPr="00C62B89">
        <w:rPr>
          <w:rFonts w:ascii="Calibri" w:hAnsi="Calibri" w:cs="Calibri"/>
          <w:color w:val="000000" w:themeColor="text1"/>
          <w:szCs w:val="22"/>
          <w:rtl/>
        </w:rPr>
        <w:t xml:space="preserve">أدوات الترجمة. </w:t>
      </w:r>
      <w:r w:rsidR="00C22415" w:rsidRPr="00C62B89">
        <w:rPr>
          <w:rFonts w:ascii="Calibri" w:hAnsi="Calibri" w:cs="Calibri"/>
          <w:color w:val="000000" w:themeColor="text1"/>
          <w:szCs w:val="22"/>
          <w:rtl/>
        </w:rPr>
        <w:t xml:space="preserve">واللغة البرتغالية هي </w:t>
      </w:r>
      <w:r w:rsidR="00E264A7" w:rsidRPr="00C62B89">
        <w:rPr>
          <w:rFonts w:ascii="Calibri" w:hAnsi="Calibri" w:cs="Calibri"/>
          <w:color w:val="000000" w:themeColor="text1"/>
          <w:szCs w:val="22"/>
          <w:rtl/>
        </w:rPr>
        <w:t xml:space="preserve">بالفعل </w:t>
      </w:r>
      <w:r w:rsidR="00C22415" w:rsidRPr="00C62B89">
        <w:rPr>
          <w:rFonts w:ascii="Calibri" w:hAnsi="Calibri" w:cs="Calibri"/>
          <w:color w:val="000000" w:themeColor="text1"/>
          <w:szCs w:val="22"/>
          <w:rtl/>
        </w:rPr>
        <w:t xml:space="preserve">لغة رسمية </w:t>
      </w:r>
      <w:r w:rsidR="00E264A7" w:rsidRPr="00C62B89">
        <w:rPr>
          <w:rFonts w:ascii="Calibri" w:hAnsi="Calibri" w:cs="Calibri"/>
          <w:color w:val="000000" w:themeColor="text1"/>
          <w:szCs w:val="22"/>
          <w:rtl/>
        </w:rPr>
        <w:t xml:space="preserve">أو </w:t>
      </w:r>
      <w:r w:rsidR="00C22415" w:rsidRPr="00C62B89">
        <w:rPr>
          <w:rFonts w:ascii="Calibri" w:hAnsi="Calibri" w:cs="Calibri"/>
          <w:color w:val="000000" w:themeColor="text1"/>
          <w:szCs w:val="22"/>
          <w:rtl/>
        </w:rPr>
        <w:t>لغة</w:t>
      </w:r>
      <w:r w:rsidR="00E264A7" w:rsidRPr="00C62B89">
        <w:rPr>
          <w:rFonts w:ascii="Calibri" w:hAnsi="Calibri" w:cs="Calibri"/>
          <w:color w:val="000000" w:themeColor="text1"/>
          <w:szCs w:val="22"/>
          <w:rtl/>
        </w:rPr>
        <w:t xml:space="preserve"> عمل </w:t>
      </w:r>
      <w:r w:rsidR="00C22415" w:rsidRPr="00C62B89">
        <w:rPr>
          <w:rFonts w:ascii="Calibri" w:hAnsi="Calibri" w:cs="Calibri"/>
          <w:color w:val="000000" w:themeColor="text1"/>
          <w:szCs w:val="22"/>
          <w:rtl/>
        </w:rPr>
        <w:t>في 33 منظمة دولية</w:t>
      </w:r>
      <w:r w:rsidR="007849D0" w:rsidRPr="00C62B89">
        <w:rPr>
          <w:rFonts w:ascii="Calibri" w:hAnsi="Calibri" w:cs="Calibri"/>
          <w:color w:val="000000" w:themeColor="text1"/>
          <w:szCs w:val="22"/>
          <w:rtl/>
        </w:rPr>
        <w:t xml:space="preserve">، </w:t>
      </w:r>
      <w:r w:rsidR="00C22415" w:rsidRPr="00C62B89">
        <w:rPr>
          <w:rFonts w:ascii="Calibri" w:hAnsi="Calibri" w:cs="Calibri"/>
          <w:color w:val="000000" w:themeColor="text1"/>
          <w:szCs w:val="22"/>
          <w:rtl/>
        </w:rPr>
        <w:t>بما في ذلك الويبو</w:t>
      </w:r>
      <w:r w:rsidR="00714654" w:rsidRPr="00C62B89">
        <w:rPr>
          <w:rFonts w:ascii="Calibri" w:hAnsi="Calibri" w:cs="Calibri"/>
          <w:color w:val="000000" w:themeColor="text1"/>
          <w:szCs w:val="22"/>
          <w:rtl/>
        </w:rPr>
        <w:t xml:space="preserve">. وفي نهاية المطاف، فإن هدفنا هو أن تصبح اللغة البرتغالية </w:t>
      </w:r>
      <w:r w:rsidR="00C22415" w:rsidRPr="00C62B89">
        <w:rPr>
          <w:rFonts w:ascii="Calibri" w:hAnsi="Calibri" w:cs="Calibri"/>
          <w:color w:val="000000" w:themeColor="text1"/>
          <w:szCs w:val="22"/>
          <w:rtl/>
        </w:rPr>
        <w:t xml:space="preserve">لغة رسمية في الأمم </w:t>
      </w:r>
      <w:r w:rsidR="00714654" w:rsidRPr="00C62B89">
        <w:rPr>
          <w:rFonts w:ascii="Calibri" w:hAnsi="Calibri" w:cs="Calibri"/>
          <w:color w:val="000000" w:themeColor="text1"/>
          <w:szCs w:val="22"/>
          <w:rtl/>
        </w:rPr>
        <w:t>المتحدة</w:t>
      </w:r>
      <w:r w:rsidR="00C22415" w:rsidRPr="00C62B89">
        <w:rPr>
          <w:rFonts w:ascii="Calibri" w:hAnsi="Calibri" w:cs="Calibri"/>
          <w:color w:val="000000" w:themeColor="text1"/>
          <w:szCs w:val="22"/>
          <w:rtl/>
        </w:rPr>
        <w:t xml:space="preserve">. </w:t>
      </w:r>
      <w:r w:rsidR="0084034C" w:rsidRPr="00C62B89">
        <w:rPr>
          <w:rFonts w:ascii="Calibri" w:hAnsi="Calibri" w:cs="Calibri"/>
          <w:color w:val="000000" w:themeColor="text1"/>
          <w:szCs w:val="22"/>
          <w:rtl/>
        </w:rPr>
        <w:t xml:space="preserve">كما أن هناك حاجة مستمرة </w:t>
      </w:r>
      <w:r w:rsidR="00B16D09" w:rsidRPr="00C62B89">
        <w:rPr>
          <w:rFonts w:ascii="Calibri" w:hAnsi="Calibri" w:cs="Calibri"/>
          <w:color w:val="000000" w:themeColor="text1"/>
          <w:szCs w:val="22"/>
          <w:rtl/>
        </w:rPr>
        <w:t xml:space="preserve">إلى </w:t>
      </w:r>
      <w:r w:rsidR="00C22415" w:rsidRPr="00C62B89">
        <w:rPr>
          <w:rFonts w:ascii="Calibri" w:hAnsi="Calibri" w:cs="Calibri"/>
          <w:color w:val="000000" w:themeColor="text1"/>
          <w:szCs w:val="22"/>
          <w:rtl/>
        </w:rPr>
        <w:t xml:space="preserve">تحقيق توازن </w:t>
      </w:r>
      <w:r w:rsidR="00B16D09" w:rsidRPr="00C62B89">
        <w:rPr>
          <w:rFonts w:ascii="Calibri" w:hAnsi="Calibri" w:cs="Calibri"/>
          <w:color w:val="000000" w:themeColor="text1"/>
          <w:szCs w:val="22"/>
          <w:rtl/>
        </w:rPr>
        <w:t>جغرافي</w:t>
      </w:r>
      <w:r w:rsidR="008B747F" w:rsidRPr="00C62B89">
        <w:rPr>
          <w:rFonts w:ascii="Calibri" w:hAnsi="Calibri" w:cs="Calibri"/>
          <w:color w:val="000000" w:themeColor="text1"/>
          <w:szCs w:val="22"/>
          <w:rtl/>
        </w:rPr>
        <w:t xml:space="preserve"> أكبر </w:t>
      </w:r>
      <w:r w:rsidR="00C22415" w:rsidRPr="00C62B89">
        <w:rPr>
          <w:rFonts w:ascii="Calibri" w:hAnsi="Calibri" w:cs="Calibri"/>
          <w:color w:val="000000" w:themeColor="text1"/>
          <w:szCs w:val="22"/>
          <w:rtl/>
        </w:rPr>
        <w:t>في الويبو</w:t>
      </w:r>
      <w:r w:rsidR="006733B6" w:rsidRPr="00C62B89">
        <w:rPr>
          <w:rFonts w:ascii="Calibri" w:hAnsi="Calibri" w:cs="Calibri"/>
          <w:color w:val="000000" w:themeColor="text1"/>
          <w:szCs w:val="22"/>
          <w:rtl/>
        </w:rPr>
        <w:t xml:space="preserve">. </w:t>
      </w:r>
      <w:r w:rsidR="006A73EB" w:rsidRPr="00C62B89">
        <w:rPr>
          <w:rFonts w:ascii="Calibri" w:hAnsi="Calibri" w:cs="Calibri"/>
          <w:color w:val="000000" w:themeColor="text1"/>
          <w:szCs w:val="22"/>
          <w:rtl/>
        </w:rPr>
        <w:t xml:space="preserve">وتهم هذه </w:t>
      </w:r>
      <w:r w:rsidR="00A9611D" w:rsidRPr="00C62B89">
        <w:rPr>
          <w:rFonts w:ascii="Calibri" w:hAnsi="Calibri" w:cs="Calibri"/>
          <w:color w:val="000000" w:themeColor="text1"/>
          <w:szCs w:val="22"/>
          <w:rtl/>
        </w:rPr>
        <w:t xml:space="preserve">المسألة </w:t>
      </w:r>
      <w:r w:rsidR="006A73EB" w:rsidRPr="00C62B89">
        <w:rPr>
          <w:rFonts w:ascii="Calibri" w:hAnsi="Calibri" w:cs="Calibri"/>
          <w:color w:val="000000" w:themeColor="text1"/>
          <w:szCs w:val="22"/>
          <w:rtl/>
        </w:rPr>
        <w:t xml:space="preserve">بشكل خاص </w:t>
      </w:r>
      <w:r w:rsidR="00C22415" w:rsidRPr="00C62B89">
        <w:rPr>
          <w:rFonts w:ascii="Calibri" w:hAnsi="Calibri" w:cs="Calibri"/>
          <w:color w:val="000000" w:themeColor="text1"/>
          <w:szCs w:val="22"/>
          <w:rtl/>
        </w:rPr>
        <w:t>البلدان النامية</w:t>
      </w:r>
      <w:r w:rsidR="00544DD9" w:rsidRPr="00C62B89">
        <w:rPr>
          <w:rFonts w:ascii="Calibri" w:hAnsi="Calibri" w:cs="Calibri"/>
          <w:color w:val="000000" w:themeColor="text1"/>
          <w:szCs w:val="22"/>
          <w:rtl/>
        </w:rPr>
        <w:t xml:space="preserve">، </w:t>
      </w:r>
      <w:r w:rsidR="00C22415" w:rsidRPr="00C62B89">
        <w:rPr>
          <w:rFonts w:ascii="Calibri" w:hAnsi="Calibri" w:cs="Calibri"/>
          <w:color w:val="000000" w:themeColor="text1"/>
          <w:szCs w:val="22"/>
          <w:rtl/>
        </w:rPr>
        <w:t xml:space="preserve">بما في ذلك </w:t>
      </w:r>
      <w:r w:rsidR="00544DD9" w:rsidRPr="00C62B89">
        <w:rPr>
          <w:rFonts w:ascii="Calibri" w:hAnsi="Calibri" w:cs="Calibri"/>
          <w:color w:val="000000" w:themeColor="text1"/>
          <w:szCs w:val="22"/>
          <w:rtl/>
        </w:rPr>
        <w:t>الدول الأعضاء في جم</w:t>
      </w:r>
      <w:r w:rsidR="001C3964" w:rsidRPr="00C62B89">
        <w:rPr>
          <w:rFonts w:ascii="Calibri" w:hAnsi="Calibri" w:cs="Calibri" w:hint="cs"/>
          <w:color w:val="000000" w:themeColor="text1"/>
          <w:szCs w:val="22"/>
          <w:rtl/>
        </w:rPr>
        <w:t>ا</w:t>
      </w:r>
      <w:r w:rsidR="00544DD9" w:rsidRPr="00C62B89">
        <w:rPr>
          <w:rFonts w:ascii="Calibri" w:hAnsi="Calibri" w:cs="Calibri"/>
          <w:color w:val="000000" w:themeColor="text1"/>
          <w:szCs w:val="22"/>
          <w:rtl/>
        </w:rPr>
        <w:t>ع</w:t>
      </w:r>
      <w:r w:rsidR="001C3964" w:rsidRPr="00C62B89">
        <w:rPr>
          <w:rFonts w:ascii="Calibri" w:hAnsi="Calibri" w:cs="Calibri" w:hint="cs"/>
          <w:color w:val="000000" w:themeColor="text1"/>
          <w:szCs w:val="22"/>
          <w:rtl/>
        </w:rPr>
        <w:t>ة</w:t>
      </w:r>
      <w:r w:rsidR="00544DD9" w:rsidRPr="00C62B89">
        <w:rPr>
          <w:rFonts w:ascii="Calibri" w:hAnsi="Calibri" w:cs="Calibri"/>
          <w:color w:val="000000" w:themeColor="text1"/>
          <w:szCs w:val="22"/>
          <w:rtl/>
        </w:rPr>
        <w:t xml:space="preserve"> البلدان الناطقة بالبرتغالية (CPLP)</w:t>
      </w:r>
      <w:r w:rsidR="00A9611D" w:rsidRPr="00C62B89">
        <w:rPr>
          <w:rFonts w:ascii="Calibri" w:hAnsi="Calibri" w:cs="Calibri"/>
          <w:color w:val="000000" w:themeColor="text1"/>
          <w:szCs w:val="22"/>
          <w:rtl/>
        </w:rPr>
        <w:t xml:space="preserve">، وينبغي معالجتها </w:t>
      </w:r>
      <w:r w:rsidR="00C22415" w:rsidRPr="00C62B89">
        <w:rPr>
          <w:rFonts w:ascii="Calibri" w:hAnsi="Calibri" w:cs="Calibri"/>
          <w:color w:val="000000" w:themeColor="text1"/>
          <w:szCs w:val="22"/>
          <w:rtl/>
        </w:rPr>
        <w:t xml:space="preserve">بما </w:t>
      </w:r>
      <w:r w:rsidR="00045086" w:rsidRPr="00C62B89">
        <w:rPr>
          <w:rFonts w:ascii="Calibri" w:hAnsi="Calibri" w:cs="Calibri"/>
          <w:color w:val="000000" w:themeColor="text1"/>
          <w:szCs w:val="22"/>
          <w:rtl/>
        </w:rPr>
        <w:t xml:space="preserve">يتماشى </w:t>
      </w:r>
      <w:r w:rsidR="00C22415" w:rsidRPr="00C62B89">
        <w:rPr>
          <w:rFonts w:ascii="Calibri" w:hAnsi="Calibri" w:cs="Calibri"/>
          <w:color w:val="000000" w:themeColor="text1"/>
          <w:szCs w:val="22"/>
          <w:rtl/>
        </w:rPr>
        <w:t xml:space="preserve">مع مبادئ التمثيلية والشمولية والعالمية </w:t>
      </w:r>
      <w:r w:rsidR="00045086" w:rsidRPr="00C62B89">
        <w:rPr>
          <w:rFonts w:ascii="Calibri" w:hAnsi="Calibri" w:cs="Calibri"/>
          <w:color w:val="000000" w:themeColor="text1"/>
          <w:szCs w:val="22"/>
          <w:rtl/>
        </w:rPr>
        <w:t xml:space="preserve">التي ينبغي أن </w:t>
      </w:r>
      <w:r w:rsidR="00C22415" w:rsidRPr="00C62B89">
        <w:rPr>
          <w:rFonts w:ascii="Calibri" w:hAnsi="Calibri" w:cs="Calibri"/>
          <w:color w:val="000000" w:themeColor="text1"/>
          <w:szCs w:val="22"/>
          <w:rtl/>
        </w:rPr>
        <w:t xml:space="preserve">توجه </w:t>
      </w:r>
      <w:r w:rsidR="00A9611D" w:rsidRPr="00C62B89">
        <w:rPr>
          <w:rFonts w:ascii="Calibri" w:hAnsi="Calibri" w:cs="Calibri"/>
          <w:color w:val="000000" w:themeColor="text1"/>
          <w:szCs w:val="22"/>
          <w:rtl/>
        </w:rPr>
        <w:t xml:space="preserve">عمل </w:t>
      </w:r>
      <w:r w:rsidR="00C22415" w:rsidRPr="00C62B89">
        <w:rPr>
          <w:rFonts w:ascii="Calibri" w:hAnsi="Calibri" w:cs="Calibri"/>
          <w:color w:val="000000" w:themeColor="text1"/>
          <w:szCs w:val="22"/>
          <w:rtl/>
        </w:rPr>
        <w:t xml:space="preserve">النظام المتعدد الأطراف. وأخيرًا، نحن </w:t>
      </w:r>
      <w:r w:rsidR="00C61D51" w:rsidRPr="00C62B89">
        <w:rPr>
          <w:rFonts w:ascii="Calibri" w:hAnsi="Calibri" w:cs="Calibri"/>
          <w:color w:val="000000" w:themeColor="text1"/>
          <w:szCs w:val="22"/>
          <w:rtl/>
        </w:rPr>
        <w:t xml:space="preserve">على استعداد </w:t>
      </w:r>
      <w:r w:rsidR="00C22415" w:rsidRPr="00C62B89">
        <w:rPr>
          <w:rFonts w:ascii="Calibri" w:hAnsi="Calibri" w:cs="Calibri"/>
          <w:color w:val="000000" w:themeColor="text1"/>
          <w:szCs w:val="22"/>
          <w:rtl/>
        </w:rPr>
        <w:t xml:space="preserve">للعمل مع الويبو ودولها </w:t>
      </w:r>
      <w:r w:rsidR="00C22415" w:rsidRPr="00C62B89">
        <w:rPr>
          <w:rFonts w:ascii="Calibri" w:hAnsi="Calibri" w:cs="Calibri"/>
          <w:color w:val="000000" w:themeColor="text1"/>
          <w:szCs w:val="22"/>
          <w:rtl/>
        </w:rPr>
        <w:lastRenderedPageBreak/>
        <w:t>الأعضاء من أجل</w:t>
      </w:r>
      <w:r w:rsidR="007B3CD7" w:rsidRPr="00C62B89">
        <w:rPr>
          <w:rFonts w:ascii="Calibri" w:hAnsi="Calibri" w:cs="Calibri"/>
          <w:color w:val="000000" w:themeColor="text1"/>
          <w:szCs w:val="22"/>
          <w:rtl/>
        </w:rPr>
        <w:t xml:space="preserve"> جعل نظام الملكية الفكرية العالمي أقوى وأكثر </w:t>
      </w:r>
      <w:r w:rsidR="00C22415" w:rsidRPr="00C62B89">
        <w:rPr>
          <w:rFonts w:ascii="Calibri" w:hAnsi="Calibri" w:cs="Calibri"/>
          <w:color w:val="000000" w:themeColor="text1"/>
          <w:szCs w:val="22"/>
          <w:rtl/>
        </w:rPr>
        <w:t xml:space="preserve">سهولة في الوصول إليه </w:t>
      </w:r>
      <w:r w:rsidR="002336A5" w:rsidRPr="00C62B89">
        <w:rPr>
          <w:rFonts w:ascii="Calibri" w:hAnsi="Calibri" w:cs="Calibri"/>
          <w:color w:val="000000" w:themeColor="text1"/>
          <w:szCs w:val="22"/>
          <w:rtl/>
        </w:rPr>
        <w:t>و</w:t>
      </w:r>
      <w:r w:rsidR="00C22415" w:rsidRPr="00C62B89">
        <w:rPr>
          <w:rFonts w:ascii="Calibri" w:hAnsi="Calibri" w:cs="Calibri"/>
          <w:color w:val="000000" w:themeColor="text1"/>
          <w:szCs w:val="22"/>
          <w:rtl/>
        </w:rPr>
        <w:t>شمولية</w:t>
      </w:r>
      <w:r w:rsidR="002336A5" w:rsidRPr="00C62B89">
        <w:rPr>
          <w:rFonts w:ascii="Calibri" w:hAnsi="Calibri" w:cs="Calibri"/>
          <w:color w:val="000000" w:themeColor="text1"/>
          <w:szCs w:val="22"/>
          <w:rtl/>
        </w:rPr>
        <w:t xml:space="preserve">، وقادرًا على مواجهة </w:t>
      </w:r>
      <w:r w:rsidR="00C22415" w:rsidRPr="00C62B89">
        <w:rPr>
          <w:rFonts w:ascii="Calibri" w:hAnsi="Calibri" w:cs="Calibri"/>
          <w:color w:val="000000" w:themeColor="text1"/>
          <w:szCs w:val="22"/>
          <w:rtl/>
        </w:rPr>
        <w:t>التحديات المستقبلية.</w:t>
      </w:r>
    </w:p>
    <w:p w14:paraId="22147890" w14:textId="06C903DB" w:rsidR="00551BFF" w:rsidRPr="00C62B89" w:rsidRDefault="00BC07D0" w:rsidP="008F64E4">
      <w:pPr>
        <w:pStyle w:val="ONUME"/>
        <w:rPr>
          <w:rFonts w:ascii="Calibri" w:hAnsi="Calibri" w:cs="Calibri"/>
          <w:szCs w:val="22"/>
        </w:rPr>
      </w:pPr>
      <w:hyperlink r:id="rId24" w:history="1">
        <w:r w:rsidRPr="00C62B89">
          <w:rPr>
            <w:rStyle w:val="Hyperlink"/>
            <w:rFonts w:ascii="Calibri" w:hAnsi="Calibri" w:cs="Calibri"/>
            <w:szCs w:val="22"/>
            <w:rtl/>
          </w:rPr>
          <w:t>نيبال</w:t>
        </w:r>
      </w:hyperlink>
      <w:r w:rsidR="005909D4" w:rsidRPr="00C62B89">
        <w:rPr>
          <w:rFonts w:ascii="Calibri" w:hAnsi="Calibri" w:cs="Calibri"/>
          <w:szCs w:val="22"/>
          <w:rtl/>
        </w:rPr>
        <w:t xml:space="preserve">: </w:t>
      </w:r>
      <w:r w:rsidR="00C22415" w:rsidRPr="00C62B89">
        <w:rPr>
          <w:rFonts w:ascii="Calibri" w:hAnsi="Calibri" w:cs="Calibri"/>
          <w:color w:val="000000" w:themeColor="text1"/>
          <w:szCs w:val="22"/>
          <w:rtl/>
        </w:rPr>
        <w:t xml:space="preserve">تتشرف نيبال بالإدلاء بهذا البيان نيابة عن </w:t>
      </w:r>
      <w:r w:rsidR="002635A2" w:rsidRPr="00C62B89">
        <w:rPr>
          <w:rFonts w:ascii="Calibri" w:hAnsi="Calibri" w:cs="Calibri"/>
          <w:color w:val="000000" w:themeColor="text1"/>
          <w:szCs w:val="22"/>
          <w:rtl/>
        </w:rPr>
        <w:t xml:space="preserve">مجموعة </w:t>
      </w:r>
      <w:r w:rsidR="000B480D" w:rsidRPr="00C62B89">
        <w:rPr>
          <w:rFonts w:ascii="Calibri" w:hAnsi="Calibri" w:cs="Calibri"/>
          <w:color w:val="000000" w:themeColor="text1"/>
          <w:szCs w:val="22"/>
          <w:rtl/>
        </w:rPr>
        <w:t>البلدان</w:t>
      </w:r>
      <w:r w:rsidR="002635A2" w:rsidRPr="00C62B89">
        <w:rPr>
          <w:rFonts w:ascii="Calibri" w:hAnsi="Calibri" w:cs="Calibri"/>
          <w:color w:val="000000" w:themeColor="text1"/>
          <w:szCs w:val="22"/>
          <w:rtl/>
        </w:rPr>
        <w:t xml:space="preserve"> </w:t>
      </w:r>
      <w:r w:rsidR="000B480D" w:rsidRPr="00C62B89">
        <w:rPr>
          <w:rFonts w:ascii="Calibri" w:hAnsi="Calibri" w:cs="Calibri"/>
          <w:color w:val="000000" w:themeColor="text1"/>
          <w:szCs w:val="22"/>
          <w:rtl/>
        </w:rPr>
        <w:t xml:space="preserve">الأقل نمواً </w:t>
      </w:r>
      <w:r w:rsidR="002635A2" w:rsidRPr="00C62B89">
        <w:rPr>
          <w:rFonts w:ascii="Calibri" w:hAnsi="Calibri" w:cs="Calibri"/>
          <w:color w:val="000000" w:themeColor="text1"/>
          <w:szCs w:val="22"/>
          <w:rtl/>
        </w:rPr>
        <w:t>(</w:t>
      </w:r>
      <w:proofErr w:type="spellStart"/>
      <w:r w:rsidR="002635A2" w:rsidRPr="00C62B89">
        <w:rPr>
          <w:rFonts w:ascii="Calibri" w:hAnsi="Calibri" w:cs="Calibri"/>
          <w:color w:val="000000" w:themeColor="text1"/>
          <w:szCs w:val="22"/>
          <w:rtl/>
        </w:rPr>
        <w:t>LDCs</w:t>
      </w:r>
      <w:proofErr w:type="spellEnd"/>
      <w:r w:rsidR="002635A2" w:rsidRPr="00C62B89">
        <w:rPr>
          <w:rFonts w:ascii="Calibri" w:hAnsi="Calibri" w:cs="Calibri"/>
          <w:color w:val="000000" w:themeColor="text1"/>
          <w:szCs w:val="22"/>
          <w:rtl/>
        </w:rPr>
        <w:t>)</w:t>
      </w:r>
      <w:r w:rsidR="00C22415" w:rsidRPr="00C62B89">
        <w:rPr>
          <w:rFonts w:ascii="Calibri" w:hAnsi="Calibri" w:cs="Calibri"/>
          <w:color w:val="000000" w:themeColor="text1"/>
          <w:szCs w:val="22"/>
          <w:rtl/>
        </w:rPr>
        <w:t xml:space="preserve">. وكما يسلط </w:t>
      </w:r>
      <w:r w:rsidR="005114B1">
        <w:rPr>
          <w:rFonts w:ascii="Calibri" w:hAnsi="Calibri" w:cs="Calibri"/>
          <w:color w:val="000000" w:themeColor="text1"/>
          <w:szCs w:val="22"/>
          <w:rtl/>
        </w:rPr>
        <w:t>“</w:t>
      </w:r>
      <w:r w:rsidR="00C22415" w:rsidRPr="00C62B89">
        <w:rPr>
          <w:rFonts w:ascii="Calibri" w:hAnsi="Calibri" w:cs="Calibri"/>
          <w:color w:val="000000" w:themeColor="text1"/>
          <w:szCs w:val="22"/>
          <w:rtl/>
        </w:rPr>
        <w:t xml:space="preserve">التقرير </w:t>
      </w:r>
      <w:r w:rsidR="0006235F" w:rsidRPr="00C62B89">
        <w:rPr>
          <w:rFonts w:ascii="Calibri" w:hAnsi="Calibri" w:cs="Calibri"/>
          <w:color w:val="000000" w:themeColor="text1"/>
          <w:szCs w:val="22"/>
          <w:rtl/>
        </w:rPr>
        <w:t>العالمي للملكية الفكرية</w:t>
      </w:r>
      <w:r w:rsidR="005114B1">
        <w:rPr>
          <w:rFonts w:ascii="Calibri" w:hAnsi="Calibri" w:cs="Calibri"/>
          <w:color w:val="000000" w:themeColor="text1"/>
          <w:szCs w:val="22"/>
          <w:rtl/>
        </w:rPr>
        <w:t>”</w:t>
      </w:r>
      <w:r w:rsidR="007A2BB1" w:rsidRPr="00C62B89">
        <w:rPr>
          <w:rFonts w:ascii="Calibri" w:hAnsi="Calibri" w:cs="Calibri"/>
          <w:color w:val="000000" w:themeColor="text1"/>
          <w:szCs w:val="22"/>
          <w:rtl/>
        </w:rPr>
        <w:t xml:space="preserve"> (WIPR) </w:t>
      </w:r>
      <w:r w:rsidR="00C22415" w:rsidRPr="00C62B89">
        <w:rPr>
          <w:rFonts w:ascii="Calibri" w:hAnsi="Calibri" w:cs="Calibri"/>
          <w:color w:val="000000" w:themeColor="text1"/>
          <w:szCs w:val="22"/>
          <w:rtl/>
        </w:rPr>
        <w:t xml:space="preserve">الضوء، هناك فجوة مستمرة في تبني التكنولوجيا وتسجيل الابتكارات الثورية في البلدان النامية، ولا سيما في البلدان الأقل نمواً. </w:t>
      </w:r>
      <w:r w:rsidR="005374AE" w:rsidRPr="00C62B89">
        <w:rPr>
          <w:rFonts w:ascii="Calibri" w:hAnsi="Calibri" w:cs="Calibri"/>
          <w:color w:val="000000" w:themeColor="text1"/>
          <w:szCs w:val="22"/>
          <w:rtl/>
        </w:rPr>
        <w:t xml:space="preserve">وتوجد </w:t>
      </w:r>
      <w:r w:rsidR="00C22415" w:rsidRPr="00C62B89">
        <w:rPr>
          <w:rFonts w:ascii="Calibri" w:hAnsi="Calibri" w:cs="Calibri"/>
          <w:color w:val="000000" w:themeColor="text1"/>
          <w:szCs w:val="22"/>
          <w:rtl/>
        </w:rPr>
        <w:t xml:space="preserve">فجوة رقمية ثلاثية في البلدان الأقل </w:t>
      </w:r>
      <w:r w:rsidR="005374AE" w:rsidRPr="00C62B89">
        <w:rPr>
          <w:rFonts w:ascii="Calibri" w:hAnsi="Calibri" w:cs="Calibri"/>
          <w:color w:val="000000" w:themeColor="text1"/>
          <w:szCs w:val="22"/>
          <w:rtl/>
        </w:rPr>
        <w:t xml:space="preserve">نمواً، </w:t>
      </w:r>
      <w:r w:rsidR="00C22415" w:rsidRPr="00C62B89">
        <w:rPr>
          <w:rFonts w:ascii="Calibri" w:hAnsi="Calibri" w:cs="Calibri"/>
          <w:color w:val="000000" w:themeColor="text1"/>
          <w:szCs w:val="22"/>
          <w:rtl/>
        </w:rPr>
        <w:t xml:space="preserve">من حيث البنية التحتية، والاستخدام، والقدرة على تحمل التكاليف. ويؤدي التعرض لتغير </w:t>
      </w:r>
      <w:r w:rsidR="001B679D" w:rsidRPr="00C62B89">
        <w:rPr>
          <w:rFonts w:ascii="Calibri" w:hAnsi="Calibri" w:cs="Calibri"/>
          <w:color w:val="000000" w:themeColor="text1"/>
          <w:szCs w:val="22"/>
          <w:rtl/>
        </w:rPr>
        <w:t xml:space="preserve">المناخ؛ </w:t>
      </w:r>
      <w:r w:rsidR="00C22415" w:rsidRPr="00C62B89">
        <w:rPr>
          <w:rFonts w:ascii="Calibri" w:hAnsi="Calibri" w:cs="Calibri"/>
          <w:color w:val="000000" w:themeColor="text1"/>
          <w:szCs w:val="22"/>
          <w:rtl/>
        </w:rPr>
        <w:t xml:space="preserve">ونقص الاستثمارات الكافية والمستدامة </w:t>
      </w:r>
      <w:r w:rsidR="001B679D" w:rsidRPr="00C62B89">
        <w:rPr>
          <w:rFonts w:ascii="Calibri" w:hAnsi="Calibri" w:cs="Calibri"/>
          <w:color w:val="000000" w:themeColor="text1"/>
          <w:szCs w:val="22"/>
          <w:rtl/>
        </w:rPr>
        <w:t xml:space="preserve">والموجهة؛ </w:t>
      </w:r>
      <w:r w:rsidR="00C22415" w:rsidRPr="00C62B89">
        <w:rPr>
          <w:rFonts w:ascii="Calibri" w:hAnsi="Calibri" w:cs="Calibri"/>
          <w:color w:val="000000" w:themeColor="text1"/>
          <w:szCs w:val="22"/>
          <w:rtl/>
        </w:rPr>
        <w:t xml:space="preserve">والموقع الجغرافي غير </w:t>
      </w:r>
      <w:r w:rsidR="000414D9" w:rsidRPr="00C62B89">
        <w:rPr>
          <w:rFonts w:ascii="Calibri" w:hAnsi="Calibri" w:cs="Calibri"/>
          <w:color w:val="000000" w:themeColor="text1"/>
          <w:szCs w:val="22"/>
          <w:rtl/>
        </w:rPr>
        <w:t>الساحلي</w:t>
      </w:r>
      <w:r w:rsidR="00C22415" w:rsidRPr="00C62B89">
        <w:rPr>
          <w:rFonts w:ascii="Calibri" w:hAnsi="Calibri" w:cs="Calibri"/>
          <w:color w:val="000000" w:themeColor="text1"/>
          <w:szCs w:val="22"/>
          <w:rtl/>
        </w:rPr>
        <w:t xml:space="preserve">؛ وضعف التكامل الإقليمي إلى تفاقم هذه الحالة. ويجب أن تشارك البلدان الأقل نمواً </w:t>
      </w:r>
      <w:r w:rsidR="000414D9" w:rsidRPr="00C62B89">
        <w:rPr>
          <w:rFonts w:ascii="Calibri" w:hAnsi="Calibri" w:cs="Calibri"/>
          <w:color w:val="000000" w:themeColor="text1"/>
          <w:szCs w:val="22"/>
          <w:rtl/>
        </w:rPr>
        <w:t xml:space="preserve">بشكل فعال </w:t>
      </w:r>
      <w:r w:rsidR="00C22415" w:rsidRPr="00C62B89">
        <w:rPr>
          <w:rFonts w:ascii="Calibri" w:hAnsi="Calibri" w:cs="Calibri"/>
          <w:color w:val="000000" w:themeColor="text1"/>
          <w:szCs w:val="22"/>
          <w:rtl/>
        </w:rPr>
        <w:t xml:space="preserve">في تدفق المعرفة والتكنولوجيا على الصعيد الدولي، وأن </w:t>
      </w:r>
      <w:r w:rsidR="00FA09E0" w:rsidRPr="00C62B89">
        <w:rPr>
          <w:rFonts w:ascii="Calibri" w:hAnsi="Calibri" w:cs="Calibri"/>
          <w:color w:val="000000" w:themeColor="text1"/>
          <w:szCs w:val="22"/>
          <w:rtl/>
        </w:rPr>
        <w:t xml:space="preserve">تُقدَّم لها المساعدة </w:t>
      </w:r>
      <w:r w:rsidR="00C22415" w:rsidRPr="00C62B89">
        <w:rPr>
          <w:rFonts w:ascii="Calibri" w:hAnsi="Calibri" w:cs="Calibri"/>
          <w:color w:val="000000" w:themeColor="text1"/>
          <w:szCs w:val="22"/>
          <w:rtl/>
        </w:rPr>
        <w:t>لسد الفجوة الرقمية والتكنولوجية وفجوة الذكاء الاصطناعي، وبناء منظومة ابتكار محلية قوية.</w:t>
      </w:r>
      <w:r w:rsidR="005909D4" w:rsidRPr="00C62B89">
        <w:rPr>
          <w:rFonts w:ascii="Calibri" w:hAnsi="Calibri" w:cs="Calibri"/>
          <w:szCs w:val="22"/>
          <w:rtl/>
        </w:rPr>
        <w:t xml:space="preserve"> </w:t>
      </w:r>
      <w:r w:rsidR="003F1BC5" w:rsidRPr="00C62B89">
        <w:rPr>
          <w:rFonts w:ascii="Calibri" w:hAnsi="Calibri" w:cs="Calibri"/>
          <w:szCs w:val="22"/>
          <w:rtl/>
        </w:rPr>
        <w:t xml:space="preserve">ونحن </w:t>
      </w:r>
      <w:r w:rsidR="00C22415" w:rsidRPr="00C62B89">
        <w:rPr>
          <w:rFonts w:ascii="Calibri" w:hAnsi="Calibri" w:cs="Calibri"/>
          <w:color w:val="000000" w:themeColor="text1"/>
          <w:szCs w:val="22"/>
          <w:rtl/>
        </w:rPr>
        <w:t xml:space="preserve">نقدر </w:t>
      </w:r>
      <w:r w:rsidR="003F1BC5" w:rsidRPr="00C62B89">
        <w:rPr>
          <w:rFonts w:ascii="Calibri" w:hAnsi="Calibri" w:cs="Calibri"/>
          <w:color w:val="000000" w:themeColor="text1"/>
          <w:szCs w:val="22"/>
          <w:rtl/>
        </w:rPr>
        <w:t xml:space="preserve">الدعم الذي يقدمه المدير العام </w:t>
      </w:r>
      <w:r w:rsidR="00C22415" w:rsidRPr="00C62B89">
        <w:rPr>
          <w:rFonts w:ascii="Calibri" w:hAnsi="Calibri" w:cs="Calibri"/>
          <w:color w:val="000000" w:themeColor="text1"/>
          <w:szCs w:val="22"/>
          <w:rtl/>
        </w:rPr>
        <w:t xml:space="preserve">وفريقه لأقل البلدان نمواً في </w:t>
      </w:r>
      <w:r w:rsidR="003F1BC5" w:rsidRPr="00C62B89">
        <w:rPr>
          <w:rFonts w:ascii="Calibri" w:hAnsi="Calibri" w:cs="Calibri"/>
          <w:color w:val="000000" w:themeColor="text1"/>
          <w:szCs w:val="22"/>
          <w:rtl/>
        </w:rPr>
        <w:t xml:space="preserve">هذا </w:t>
      </w:r>
      <w:r w:rsidR="00C22415" w:rsidRPr="00C62B89">
        <w:rPr>
          <w:rFonts w:ascii="Calibri" w:hAnsi="Calibri" w:cs="Calibri"/>
          <w:color w:val="000000" w:themeColor="text1"/>
          <w:szCs w:val="22"/>
          <w:rtl/>
        </w:rPr>
        <w:t xml:space="preserve">الصدد. ولا تزال إنجازات الويبو لصالح </w:t>
      </w:r>
      <w:r w:rsidR="000700C2" w:rsidRPr="00C62B89">
        <w:rPr>
          <w:rFonts w:ascii="Calibri" w:hAnsi="Calibri" w:cs="Calibri"/>
          <w:color w:val="000000" w:themeColor="text1"/>
          <w:szCs w:val="22"/>
          <w:rtl/>
        </w:rPr>
        <w:t xml:space="preserve">أقل البلدان </w:t>
      </w:r>
      <w:r w:rsidR="00C22415" w:rsidRPr="00C62B89">
        <w:rPr>
          <w:rFonts w:ascii="Calibri" w:hAnsi="Calibri" w:cs="Calibri"/>
          <w:color w:val="000000" w:themeColor="text1"/>
          <w:szCs w:val="22"/>
          <w:rtl/>
        </w:rPr>
        <w:t xml:space="preserve">نمواً وحزمة الدعم </w:t>
      </w:r>
      <w:r w:rsidR="000171EA" w:rsidRPr="00C62B89">
        <w:rPr>
          <w:rFonts w:ascii="Calibri" w:hAnsi="Calibri" w:cs="Calibri"/>
          <w:color w:val="000000" w:themeColor="text1"/>
          <w:szCs w:val="22"/>
          <w:rtl/>
        </w:rPr>
        <w:t>المتعلقة</w:t>
      </w:r>
      <w:r w:rsidR="00C22415" w:rsidRPr="00C62B89">
        <w:rPr>
          <w:rFonts w:ascii="Calibri" w:hAnsi="Calibri" w:cs="Calibri"/>
          <w:color w:val="000000" w:themeColor="text1"/>
          <w:szCs w:val="22"/>
          <w:rtl/>
        </w:rPr>
        <w:t xml:space="preserve"> بترقية </w:t>
      </w:r>
      <w:r w:rsidR="000171EA" w:rsidRPr="00C62B89">
        <w:rPr>
          <w:rFonts w:ascii="Calibri" w:hAnsi="Calibri" w:cs="Calibri"/>
          <w:color w:val="000000" w:themeColor="text1"/>
          <w:szCs w:val="22"/>
          <w:rtl/>
        </w:rPr>
        <w:t xml:space="preserve">هذه البلدان، التي يستفيد منها العديد من أقل البلدان نمواً، </w:t>
      </w:r>
      <w:r w:rsidR="00C22415" w:rsidRPr="00C62B89">
        <w:rPr>
          <w:rFonts w:ascii="Calibri" w:hAnsi="Calibri" w:cs="Calibri"/>
          <w:color w:val="000000" w:themeColor="text1"/>
          <w:szCs w:val="22"/>
          <w:rtl/>
        </w:rPr>
        <w:t>ذات أهمية محورية لتعزيز قدراتنا التنظيمية والابتكارية. ونرحب بالدورة التدريبية التي نظمتها الويبو لمندوبي أقل البلدان نمواً المقيمين في جنيف بشأن مسائل الملكية الفكرية</w:t>
      </w:r>
      <w:r w:rsidR="00DA5475" w:rsidRPr="00C62B89">
        <w:rPr>
          <w:rFonts w:ascii="Calibri" w:hAnsi="Calibri" w:cs="Calibri"/>
          <w:color w:val="000000" w:themeColor="text1"/>
          <w:szCs w:val="22"/>
          <w:rtl/>
        </w:rPr>
        <w:t xml:space="preserve">. </w:t>
      </w:r>
      <w:r w:rsidR="00C22415" w:rsidRPr="00C62B89">
        <w:rPr>
          <w:rFonts w:ascii="Calibri" w:hAnsi="Calibri" w:cs="Calibri"/>
          <w:color w:val="000000" w:themeColor="text1"/>
          <w:szCs w:val="22"/>
          <w:rtl/>
        </w:rPr>
        <w:t xml:space="preserve">وقد تضمنت الدورة هذا العام جزءاً عن </w:t>
      </w:r>
      <w:r w:rsidR="00DA5475" w:rsidRPr="00C62B89">
        <w:rPr>
          <w:rFonts w:ascii="Calibri" w:hAnsi="Calibri" w:cs="Calibri"/>
          <w:color w:val="000000" w:themeColor="text1"/>
          <w:szCs w:val="22"/>
          <w:rtl/>
        </w:rPr>
        <w:t xml:space="preserve">الذكاء الاصطناعي، </w:t>
      </w:r>
      <w:r w:rsidR="00C22415" w:rsidRPr="00C62B89">
        <w:rPr>
          <w:rFonts w:ascii="Calibri" w:hAnsi="Calibri" w:cs="Calibri"/>
          <w:color w:val="000000" w:themeColor="text1"/>
          <w:szCs w:val="22"/>
          <w:rtl/>
        </w:rPr>
        <w:t xml:space="preserve">وهو موضوع مناسب. ونحن نُقدّر </w:t>
      </w:r>
      <w:proofErr w:type="gramStart"/>
      <w:r w:rsidR="004C1C5D" w:rsidRPr="00C62B89">
        <w:rPr>
          <w:rFonts w:ascii="Calibri" w:hAnsi="Calibri" w:cs="Calibri"/>
          <w:color w:val="000000" w:themeColor="text1"/>
          <w:szCs w:val="22"/>
          <w:rtl/>
        </w:rPr>
        <w:t>أجندة</w:t>
      </w:r>
      <w:proofErr w:type="gramEnd"/>
      <w:r w:rsidR="004C1C5D" w:rsidRPr="00C62B89">
        <w:rPr>
          <w:rFonts w:ascii="Calibri" w:hAnsi="Calibri" w:cs="Calibri"/>
          <w:color w:val="000000" w:themeColor="text1"/>
          <w:szCs w:val="22"/>
          <w:rtl/>
        </w:rPr>
        <w:t xml:space="preserve"> التنمية</w:t>
      </w:r>
      <w:r w:rsidR="00005193" w:rsidRPr="00C62B89">
        <w:rPr>
          <w:rFonts w:ascii="Calibri" w:hAnsi="Calibri" w:cs="Calibri"/>
          <w:color w:val="000000" w:themeColor="text1"/>
          <w:szCs w:val="22"/>
          <w:rtl/>
        </w:rPr>
        <w:t xml:space="preserve">، </w:t>
      </w:r>
      <w:r w:rsidR="00C22415" w:rsidRPr="00C62B89">
        <w:rPr>
          <w:rFonts w:ascii="Calibri" w:hAnsi="Calibri" w:cs="Calibri"/>
          <w:color w:val="000000" w:themeColor="text1"/>
          <w:szCs w:val="22"/>
          <w:rtl/>
        </w:rPr>
        <w:t xml:space="preserve">وندعو إلى التنفيذ الفعّال </w:t>
      </w:r>
      <w:r w:rsidR="00903AC6" w:rsidRPr="00C62B89">
        <w:rPr>
          <w:rFonts w:ascii="Calibri" w:hAnsi="Calibri" w:cs="Calibri"/>
          <w:color w:val="000000" w:themeColor="text1"/>
          <w:szCs w:val="22"/>
          <w:rtl/>
        </w:rPr>
        <w:t>للالتزامات الواردة في</w:t>
      </w:r>
      <w:r w:rsidR="00520D74" w:rsidRPr="00C62B89">
        <w:rPr>
          <w:rFonts w:ascii="Calibri" w:hAnsi="Calibri" w:cs="Calibri"/>
          <w:color w:val="000000" w:themeColor="text1"/>
          <w:szCs w:val="22"/>
          <w:rtl/>
        </w:rPr>
        <w:t xml:space="preserve"> </w:t>
      </w:r>
      <w:r w:rsidR="005114B1">
        <w:rPr>
          <w:rFonts w:ascii="Calibri" w:hAnsi="Calibri" w:cs="Calibri"/>
          <w:color w:val="000000" w:themeColor="text1"/>
          <w:szCs w:val="22"/>
          <w:rtl/>
        </w:rPr>
        <w:t>“</w:t>
      </w:r>
      <w:r w:rsidR="00520D74" w:rsidRPr="00C62B89">
        <w:rPr>
          <w:rFonts w:ascii="Calibri" w:hAnsi="Calibri" w:cs="Calibri"/>
          <w:color w:val="000000" w:themeColor="text1"/>
          <w:szCs w:val="22"/>
          <w:rtl/>
        </w:rPr>
        <w:t>اتفاقية الجوانب المتعلقة بالتجارة من حقوق الملكية الفكرية</w:t>
      </w:r>
      <w:r w:rsidR="005114B1">
        <w:rPr>
          <w:rFonts w:ascii="Calibri" w:hAnsi="Calibri" w:cs="Calibri"/>
          <w:color w:val="000000" w:themeColor="text1"/>
          <w:szCs w:val="22"/>
          <w:rtl/>
        </w:rPr>
        <w:t>”</w:t>
      </w:r>
      <w:r w:rsidR="00520D74" w:rsidRPr="00C62B89">
        <w:rPr>
          <w:rFonts w:ascii="Calibri" w:hAnsi="Calibri" w:cs="Calibri"/>
          <w:color w:val="000000" w:themeColor="text1"/>
          <w:szCs w:val="22"/>
          <w:rtl/>
        </w:rPr>
        <w:t xml:space="preserve"> (</w:t>
      </w:r>
      <w:r w:rsidR="00C22415" w:rsidRPr="00C62B89">
        <w:rPr>
          <w:rFonts w:ascii="Calibri" w:hAnsi="Calibri" w:cs="Calibri"/>
          <w:color w:val="000000" w:themeColor="text1"/>
          <w:szCs w:val="22"/>
          <w:rtl/>
        </w:rPr>
        <w:t>TRIPS</w:t>
      </w:r>
      <w:r w:rsidR="00520D74" w:rsidRPr="00C62B89">
        <w:rPr>
          <w:rFonts w:ascii="Calibri" w:hAnsi="Calibri" w:cs="Calibri"/>
          <w:color w:val="000000" w:themeColor="text1"/>
          <w:szCs w:val="22"/>
          <w:rtl/>
        </w:rPr>
        <w:t xml:space="preserve">) </w:t>
      </w:r>
      <w:r w:rsidR="00C22415" w:rsidRPr="00C62B89">
        <w:rPr>
          <w:rFonts w:ascii="Calibri" w:hAnsi="Calibri" w:cs="Calibri"/>
          <w:color w:val="000000" w:themeColor="text1"/>
          <w:szCs w:val="22"/>
          <w:rtl/>
        </w:rPr>
        <w:t xml:space="preserve">بشأن المرونة </w:t>
      </w:r>
      <w:r w:rsidR="000E5DA0" w:rsidRPr="00C62B89">
        <w:rPr>
          <w:rFonts w:ascii="Calibri" w:hAnsi="Calibri" w:cs="Calibri"/>
          <w:color w:val="000000" w:themeColor="text1"/>
          <w:szCs w:val="22"/>
          <w:rtl/>
        </w:rPr>
        <w:t xml:space="preserve">والأحكام المتعلقة </w:t>
      </w:r>
      <w:r w:rsidR="00C22415" w:rsidRPr="00C62B89">
        <w:rPr>
          <w:rFonts w:ascii="Calibri" w:hAnsi="Calibri" w:cs="Calibri"/>
          <w:color w:val="000000" w:themeColor="text1"/>
          <w:szCs w:val="22"/>
          <w:rtl/>
        </w:rPr>
        <w:t xml:space="preserve">بأقل البلدان نمواً، ولا سيما المادة 66.2 </w:t>
      </w:r>
      <w:r w:rsidR="00444508" w:rsidRPr="00C62B89">
        <w:rPr>
          <w:rFonts w:ascii="Calibri" w:hAnsi="Calibri" w:cs="Calibri"/>
          <w:color w:val="000000" w:themeColor="text1"/>
          <w:szCs w:val="22"/>
          <w:rtl/>
        </w:rPr>
        <w:t>المتعلقة بنقل</w:t>
      </w:r>
      <w:r w:rsidR="00C22415" w:rsidRPr="00C62B89">
        <w:rPr>
          <w:rFonts w:ascii="Calibri" w:hAnsi="Calibri" w:cs="Calibri"/>
          <w:color w:val="000000" w:themeColor="text1"/>
          <w:szCs w:val="22"/>
          <w:rtl/>
        </w:rPr>
        <w:t xml:space="preserve"> التكنولوجيا إلى أقل البلدان نمواً. </w:t>
      </w:r>
      <w:r w:rsidR="00D12DE4" w:rsidRPr="00C62B89">
        <w:rPr>
          <w:rFonts w:ascii="Calibri" w:hAnsi="Calibri" w:cs="Calibri"/>
          <w:color w:val="000000" w:themeColor="text1"/>
          <w:szCs w:val="22"/>
          <w:rtl/>
        </w:rPr>
        <w:t>ولا يزال</w:t>
      </w:r>
      <w:r w:rsidR="00C22415" w:rsidRPr="00C62B89">
        <w:rPr>
          <w:rFonts w:ascii="Calibri" w:hAnsi="Calibri" w:cs="Calibri"/>
          <w:color w:val="000000" w:themeColor="text1"/>
          <w:szCs w:val="22"/>
          <w:rtl/>
        </w:rPr>
        <w:t xml:space="preserve"> المجال </w:t>
      </w:r>
      <w:proofErr w:type="spellStart"/>
      <w:r w:rsidR="00C22415" w:rsidRPr="00C62B89">
        <w:rPr>
          <w:rFonts w:ascii="Calibri" w:hAnsi="Calibri" w:cs="Calibri"/>
          <w:color w:val="000000" w:themeColor="text1"/>
          <w:szCs w:val="22"/>
          <w:rtl/>
        </w:rPr>
        <w:t>السياساتي</w:t>
      </w:r>
      <w:proofErr w:type="spellEnd"/>
      <w:r w:rsidR="00C22415" w:rsidRPr="00C62B89">
        <w:rPr>
          <w:rFonts w:ascii="Calibri" w:hAnsi="Calibri" w:cs="Calibri"/>
          <w:color w:val="000000" w:themeColor="text1"/>
          <w:szCs w:val="22"/>
          <w:rtl/>
        </w:rPr>
        <w:t xml:space="preserve"> المتاح لأقل البلدان نمواً ضرورياً لتحقيق تخليص سلس ومستدام ولا رجعة فيه.</w:t>
      </w:r>
      <w:r w:rsidR="00142D55" w:rsidRPr="00C62B89">
        <w:rPr>
          <w:rFonts w:ascii="Calibri" w:hAnsi="Calibri" w:cs="Calibri"/>
          <w:szCs w:val="22"/>
          <w:rtl/>
        </w:rPr>
        <w:t xml:space="preserve"> </w:t>
      </w:r>
      <w:r w:rsidR="00C22415" w:rsidRPr="00C62B89">
        <w:rPr>
          <w:rFonts w:ascii="Calibri" w:hAnsi="Calibri" w:cs="Calibri"/>
          <w:szCs w:val="22"/>
          <w:rtl/>
        </w:rPr>
        <w:t xml:space="preserve">وندعو إلى مواءمة المعايير والإجراءات والقرارات مع </w:t>
      </w:r>
      <w:r w:rsidR="00D12DE4" w:rsidRPr="00C62B89">
        <w:rPr>
          <w:rFonts w:ascii="Calibri" w:hAnsi="Calibri" w:cs="Calibri"/>
          <w:szCs w:val="22"/>
          <w:rtl/>
        </w:rPr>
        <w:t xml:space="preserve">اتفاقية </w:t>
      </w:r>
      <w:r w:rsidR="00C22415" w:rsidRPr="00C62B89">
        <w:rPr>
          <w:rFonts w:ascii="Calibri" w:hAnsi="Calibri" w:cs="Calibri"/>
          <w:szCs w:val="22"/>
          <w:rtl/>
        </w:rPr>
        <w:t xml:space="preserve">التنمية وبرنامج عمل الدوحة </w:t>
      </w:r>
      <w:r w:rsidR="0070488B" w:rsidRPr="00C62B89">
        <w:rPr>
          <w:rFonts w:ascii="Calibri" w:hAnsi="Calibri" w:cs="Calibri"/>
          <w:szCs w:val="22"/>
          <w:rtl/>
        </w:rPr>
        <w:t>(</w:t>
      </w:r>
      <w:proofErr w:type="spellStart"/>
      <w:r w:rsidR="0070488B" w:rsidRPr="00C62B89">
        <w:rPr>
          <w:rFonts w:ascii="Calibri" w:hAnsi="Calibri" w:cs="Calibri"/>
          <w:szCs w:val="22"/>
          <w:rtl/>
        </w:rPr>
        <w:t>DPoA</w:t>
      </w:r>
      <w:proofErr w:type="spellEnd"/>
      <w:r w:rsidR="0070488B" w:rsidRPr="00C62B89">
        <w:rPr>
          <w:rFonts w:ascii="Calibri" w:hAnsi="Calibri" w:cs="Calibri"/>
          <w:szCs w:val="22"/>
          <w:rtl/>
        </w:rPr>
        <w:t>)</w:t>
      </w:r>
      <w:r w:rsidR="00C22415" w:rsidRPr="00C62B89">
        <w:rPr>
          <w:rFonts w:ascii="Calibri" w:hAnsi="Calibri" w:cs="Calibri"/>
          <w:szCs w:val="22"/>
          <w:rtl/>
        </w:rPr>
        <w:t xml:space="preserve">. ونهنئ المدير العام </w:t>
      </w:r>
      <w:r w:rsidR="00AD414B" w:rsidRPr="00C62B89">
        <w:rPr>
          <w:rFonts w:ascii="Calibri" w:hAnsi="Calibri" w:cs="Calibri"/>
          <w:szCs w:val="22"/>
          <w:rtl/>
        </w:rPr>
        <w:t xml:space="preserve">على </w:t>
      </w:r>
      <w:r w:rsidR="007A7D23" w:rsidRPr="00C62B89">
        <w:rPr>
          <w:rFonts w:ascii="Calibri" w:hAnsi="Calibri" w:cs="Calibri"/>
          <w:szCs w:val="22"/>
          <w:rtl/>
        </w:rPr>
        <w:t>إعادة</w:t>
      </w:r>
      <w:r w:rsidR="00C22415" w:rsidRPr="00C62B89">
        <w:rPr>
          <w:rFonts w:ascii="Calibri" w:hAnsi="Calibri" w:cs="Calibri"/>
          <w:szCs w:val="22"/>
          <w:rtl/>
        </w:rPr>
        <w:t xml:space="preserve"> انتخابه ونتطلع إلى </w:t>
      </w:r>
      <w:r w:rsidR="0056311F" w:rsidRPr="00C62B89">
        <w:rPr>
          <w:rFonts w:ascii="Calibri" w:hAnsi="Calibri" w:cs="Calibri"/>
          <w:szCs w:val="22"/>
          <w:rtl/>
        </w:rPr>
        <w:t xml:space="preserve">المضي </w:t>
      </w:r>
      <w:r w:rsidR="00C22415" w:rsidRPr="00C62B89">
        <w:rPr>
          <w:rFonts w:ascii="Calibri" w:hAnsi="Calibri" w:cs="Calibri"/>
          <w:szCs w:val="22"/>
          <w:rtl/>
        </w:rPr>
        <w:t>قدماً في شراكتنا.</w:t>
      </w:r>
    </w:p>
    <w:p w14:paraId="61173FF8" w14:textId="35FAE473" w:rsidR="008F64E4" w:rsidRPr="00C62B89" w:rsidRDefault="00BC07D0" w:rsidP="008F64E4">
      <w:pPr>
        <w:pStyle w:val="ONUME"/>
        <w:rPr>
          <w:rFonts w:ascii="Calibri" w:hAnsi="Calibri" w:cs="Calibri"/>
          <w:szCs w:val="22"/>
        </w:rPr>
      </w:pPr>
      <w:hyperlink r:id="rId25" w:history="1">
        <w:r w:rsidRPr="00C62B89">
          <w:rPr>
            <w:rStyle w:val="Hyperlink"/>
            <w:rFonts w:ascii="Calibri" w:hAnsi="Calibri" w:cs="Calibri"/>
            <w:szCs w:val="22"/>
            <w:rtl/>
          </w:rPr>
          <w:t>كمبوديا</w:t>
        </w:r>
      </w:hyperlink>
      <w:r w:rsidR="002A2C9A" w:rsidRPr="00C62B89">
        <w:rPr>
          <w:rFonts w:ascii="Calibri" w:hAnsi="Calibri" w:cs="Calibri"/>
          <w:szCs w:val="22"/>
          <w:rtl/>
        </w:rPr>
        <w:t xml:space="preserve">: </w:t>
      </w:r>
      <w:r w:rsidR="00C22415" w:rsidRPr="00C62B89">
        <w:rPr>
          <w:rFonts w:ascii="Calibri" w:hAnsi="Calibri" w:cs="Calibri"/>
          <w:color w:val="000000" w:themeColor="text1"/>
          <w:szCs w:val="22"/>
          <w:rtl/>
        </w:rPr>
        <w:t xml:space="preserve">إنه لشرف لي أن ألقي هذا البيان نيابة عن </w:t>
      </w:r>
      <w:r w:rsidR="000C1359" w:rsidRPr="00C62B89">
        <w:rPr>
          <w:rFonts w:ascii="Calibri" w:hAnsi="Calibri" w:cs="Calibri"/>
          <w:szCs w:val="22"/>
          <w:rtl/>
        </w:rPr>
        <w:t>الفريق العامل المعني بالتعاون في مجال الملكية الفكرية التابع لرابطة دول جنوب شرق آسيا (آسيان)</w:t>
      </w:r>
      <w:r w:rsidR="00C22415" w:rsidRPr="00C62B89">
        <w:rPr>
          <w:rFonts w:ascii="Calibri" w:hAnsi="Calibri" w:cs="Calibri"/>
          <w:color w:val="000000" w:themeColor="text1"/>
          <w:szCs w:val="22"/>
          <w:rtl/>
        </w:rPr>
        <w:t xml:space="preserve">. وتهنئ </w:t>
      </w:r>
      <w:r w:rsidR="009C383E" w:rsidRPr="00C62B89">
        <w:rPr>
          <w:rFonts w:ascii="Calibri" w:hAnsi="Calibri" w:cs="Calibri"/>
          <w:color w:val="000000" w:themeColor="text1"/>
          <w:szCs w:val="22"/>
          <w:rtl/>
        </w:rPr>
        <w:t xml:space="preserve">رابطة </w:t>
      </w:r>
      <w:r w:rsidR="00546261" w:rsidRPr="00C62B89">
        <w:rPr>
          <w:rFonts w:ascii="Calibri" w:hAnsi="Calibri" w:cs="Calibri" w:hint="cs"/>
          <w:color w:val="000000" w:themeColor="text1"/>
          <w:szCs w:val="22"/>
          <w:rtl/>
        </w:rPr>
        <w:t>آ</w:t>
      </w:r>
      <w:r w:rsidR="00C22415" w:rsidRPr="00C62B89">
        <w:rPr>
          <w:rFonts w:ascii="Calibri" w:hAnsi="Calibri" w:cs="Calibri"/>
          <w:color w:val="000000" w:themeColor="text1"/>
          <w:szCs w:val="22"/>
          <w:rtl/>
        </w:rPr>
        <w:t xml:space="preserve">سيان المدير العام </w:t>
      </w:r>
      <w:r w:rsidR="00E17171" w:rsidRPr="00C62B89">
        <w:rPr>
          <w:rFonts w:ascii="Calibri" w:hAnsi="Calibri" w:cs="Calibri"/>
          <w:color w:val="000000" w:themeColor="text1"/>
          <w:szCs w:val="22"/>
          <w:rtl/>
        </w:rPr>
        <w:t xml:space="preserve">على </w:t>
      </w:r>
      <w:r w:rsidR="00C22415" w:rsidRPr="00C62B89">
        <w:rPr>
          <w:rFonts w:ascii="Calibri" w:hAnsi="Calibri" w:cs="Calibri"/>
          <w:color w:val="000000" w:themeColor="text1"/>
          <w:szCs w:val="22"/>
          <w:rtl/>
        </w:rPr>
        <w:t>إعادة تعيينه</w:t>
      </w:r>
      <w:r w:rsidR="007A2BB1" w:rsidRPr="00C62B89">
        <w:rPr>
          <w:rFonts w:ascii="Calibri" w:hAnsi="Calibri" w:cs="Calibri"/>
          <w:color w:val="000000" w:themeColor="text1"/>
          <w:szCs w:val="22"/>
          <w:rtl/>
        </w:rPr>
        <w:t xml:space="preserve">. </w:t>
      </w:r>
      <w:r w:rsidR="00C22415" w:rsidRPr="00C62B89">
        <w:rPr>
          <w:rFonts w:ascii="Calibri" w:hAnsi="Calibri" w:cs="Calibri"/>
          <w:color w:val="000000" w:themeColor="text1"/>
          <w:szCs w:val="22"/>
          <w:rtl/>
        </w:rPr>
        <w:t>فقد أحدثت قيادته الحكيمة تحولاً في المشهد العالمي للملكية الفكرية من خلال تعزيز التعاون</w:t>
      </w:r>
      <w:r w:rsidR="009C383E" w:rsidRPr="00C62B89">
        <w:rPr>
          <w:rFonts w:ascii="Calibri" w:hAnsi="Calibri" w:cs="Calibri"/>
          <w:color w:val="000000" w:themeColor="text1"/>
          <w:szCs w:val="22"/>
          <w:rtl/>
        </w:rPr>
        <w:t xml:space="preserve"> في هذا </w:t>
      </w:r>
      <w:r w:rsidR="00C22415" w:rsidRPr="00C62B89">
        <w:rPr>
          <w:rFonts w:ascii="Calibri" w:hAnsi="Calibri" w:cs="Calibri"/>
          <w:color w:val="000000" w:themeColor="text1"/>
          <w:szCs w:val="22"/>
          <w:rtl/>
        </w:rPr>
        <w:t xml:space="preserve">المجال، وتشجيع الابتكار، وجعل </w:t>
      </w:r>
      <w:r w:rsidR="009C383E" w:rsidRPr="00C62B89">
        <w:rPr>
          <w:rFonts w:ascii="Calibri" w:hAnsi="Calibri" w:cs="Calibri"/>
          <w:color w:val="000000" w:themeColor="text1"/>
          <w:szCs w:val="22"/>
          <w:rtl/>
        </w:rPr>
        <w:t xml:space="preserve">الملكية الفكرية </w:t>
      </w:r>
      <w:r w:rsidR="00C22415" w:rsidRPr="00C62B89">
        <w:rPr>
          <w:rFonts w:ascii="Calibri" w:hAnsi="Calibri" w:cs="Calibri"/>
          <w:color w:val="000000" w:themeColor="text1"/>
          <w:szCs w:val="22"/>
          <w:rtl/>
        </w:rPr>
        <w:t xml:space="preserve">أكثر ارتباطاً بالتنمية الاقتصادية والاجتماعية. وتولي رابطة آسيان أهمية كبيرة لشراكتها الوثيقة مع الويبو، وتتطلع إلى </w:t>
      </w:r>
      <w:r w:rsidR="002A3621" w:rsidRPr="00C62B89">
        <w:rPr>
          <w:rFonts w:ascii="Calibri" w:hAnsi="Calibri" w:cs="Calibri"/>
          <w:color w:val="000000" w:themeColor="text1"/>
          <w:szCs w:val="22"/>
          <w:rtl/>
        </w:rPr>
        <w:t xml:space="preserve">مواصلة </w:t>
      </w:r>
      <w:r w:rsidR="00C22415" w:rsidRPr="00C62B89">
        <w:rPr>
          <w:rFonts w:ascii="Calibri" w:hAnsi="Calibri" w:cs="Calibri"/>
          <w:color w:val="000000" w:themeColor="text1"/>
          <w:szCs w:val="22"/>
          <w:rtl/>
        </w:rPr>
        <w:t xml:space="preserve">هذا التعاون خلال العام المقبل. وتضم رابطة </w:t>
      </w:r>
      <w:r w:rsidR="00546261" w:rsidRPr="00C62B89">
        <w:rPr>
          <w:rFonts w:ascii="Calibri" w:hAnsi="Calibri" w:cs="Calibri" w:hint="cs"/>
          <w:color w:val="000000" w:themeColor="text1"/>
          <w:szCs w:val="22"/>
          <w:rtl/>
        </w:rPr>
        <w:t>آ</w:t>
      </w:r>
      <w:r w:rsidR="00C22415" w:rsidRPr="00C62B89">
        <w:rPr>
          <w:rFonts w:ascii="Calibri" w:hAnsi="Calibri" w:cs="Calibri"/>
          <w:color w:val="000000" w:themeColor="text1"/>
          <w:szCs w:val="22"/>
          <w:rtl/>
        </w:rPr>
        <w:t xml:space="preserve">سيان سكاناً شباباً وديناميكيين ومبتكرين، مدعومين بواحدة من أسرع الاقتصادات الرقمية نمواً في العالم. ولذلك، أصبحت </w:t>
      </w:r>
      <w:r w:rsidR="003F031A" w:rsidRPr="00C62B89">
        <w:rPr>
          <w:rFonts w:ascii="Calibri" w:hAnsi="Calibri" w:cs="Calibri"/>
          <w:color w:val="000000" w:themeColor="text1"/>
          <w:szCs w:val="22"/>
          <w:rtl/>
        </w:rPr>
        <w:t xml:space="preserve">الملكية الفكرية </w:t>
      </w:r>
      <w:r w:rsidR="00C22415" w:rsidRPr="00C62B89">
        <w:rPr>
          <w:rFonts w:ascii="Calibri" w:hAnsi="Calibri" w:cs="Calibri"/>
          <w:color w:val="000000" w:themeColor="text1"/>
          <w:szCs w:val="22"/>
          <w:rtl/>
        </w:rPr>
        <w:t xml:space="preserve">ركيزة متزايدة الأهمية في تعزيز الإبداع، وتشجيع الاستثمار، ودعم رواد الأعمال، ودفع عجلة النمو الاقتصادي المستدام في جميع أنحاء منطقتنا. وفي هذا السياق، تعمل رابطة آسيان على تنفيذ </w:t>
      </w:r>
      <w:r w:rsidR="005114B1">
        <w:rPr>
          <w:rFonts w:ascii="Calibri" w:hAnsi="Calibri" w:cs="Calibri"/>
          <w:color w:val="000000" w:themeColor="text1"/>
          <w:szCs w:val="22"/>
          <w:rtl/>
        </w:rPr>
        <w:t>“</w:t>
      </w:r>
      <w:r w:rsidR="00C22415" w:rsidRPr="00C62B89">
        <w:rPr>
          <w:rFonts w:ascii="Calibri" w:hAnsi="Calibri" w:cs="Calibri"/>
          <w:color w:val="000000" w:themeColor="text1"/>
          <w:szCs w:val="22"/>
          <w:rtl/>
        </w:rPr>
        <w:t xml:space="preserve">خطة عمل آسيان </w:t>
      </w:r>
      <w:r w:rsidR="004A70D3" w:rsidRPr="00C62B89">
        <w:rPr>
          <w:rFonts w:ascii="Calibri" w:hAnsi="Calibri" w:cs="Calibri"/>
          <w:color w:val="000000" w:themeColor="text1"/>
          <w:szCs w:val="22"/>
          <w:rtl/>
        </w:rPr>
        <w:t>لحقوق الملكية الفكرية للفترة 2016–2025</w:t>
      </w:r>
      <w:r w:rsidR="005114B1">
        <w:rPr>
          <w:rFonts w:ascii="Calibri" w:hAnsi="Calibri" w:cs="Calibri"/>
          <w:color w:val="000000" w:themeColor="text1"/>
          <w:szCs w:val="22"/>
          <w:rtl/>
        </w:rPr>
        <w:t>”</w:t>
      </w:r>
      <w:r w:rsidR="004A70D3" w:rsidRPr="00C62B89">
        <w:rPr>
          <w:rFonts w:ascii="Calibri" w:hAnsi="Calibri" w:cs="Calibri"/>
          <w:color w:val="000000" w:themeColor="text1"/>
          <w:szCs w:val="22"/>
          <w:rtl/>
        </w:rPr>
        <w:t xml:space="preserve">، بهدف </w:t>
      </w:r>
      <w:r w:rsidR="00616CDD" w:rsidRPr="00C62B89">
        <w:rPr>
          <w:rFonts w:ascii="Calibri" w:hAnsi="Calibri" w:cs="Calibri"/>
          <w:color w:val="000000" w:themeColor="text1"/>
          <w:szCs w:val="22"/>
          <w:rtl/>
        </w:rPr>
        <w:t xml:space="preserve">تعزيز </w:t>
      </w:r>
      <w:r w:rsidR="00C22415" w:rsidRPr="00C62B89">
        <w:rPr>
          <w:rFonts w:ascii="Calibri" w:hAnsi="Calibri" w:cs="Calibri"/>
          <w:color w:val="000000" w:themeColor="text1"/>
          <w:szCs w:val="22"/>
          <w:rtl/>
        </w:rPr>
        <w:t xml:space="preserve">نظام بيئي فعال ومبادر وشامل </w:t>
      </w:r>
      <w:r w:rsidR="003F031A" w:rsidRPr="00C62B89">
        <w:rPr>
          <w:rFonts w:ascii="Calibri" w:hAnsi="Calibri" w:cs="Calibri"/>
          <w:color w:val="000000" w:themeColor="text1"/>
          <w:szCs w:val="22"/>
          <w:rtl/>
        </w:rPr>
        <w:t>للملكية الفكرية</w:t>
      </w:r>
      <w:r w:rsidR="00C22415" w:rsidRPr="00C62B89">
        <w:rPr>
          <w:rFonts w:ascii="Calibri" w:hAnsi="Calibri" w:cs="Calibri"/>
          <w:color w:val="000000" w:themeColor="text1"/>
          <w:szCs w:val="22"/>
          <w:rtl/>
        </w:rPr>
        <w:t xml:space="preserve">. وندعو جميع شركائنا إلى </w:t>
      </w:r>
      <w:r w:rsidR="00B0150D" w:rsidRPr="00C62B89">
        <w:rPr>
          <w:rFonts w:ascii="Calibri" w:hAnsi="Calibri" w:cs="Calibri"/>
          <w:color w:val="000000" w:themeColor="text1"/>
          <w:szCs w:val="22"/>
          <w:rtl/>
        </w:rPr>
        <w:t xml:space="preserve">العمل </w:t>
      </w:r>
      <w:r w:rsidR="00C22415" w:rsidRPr="00C62B89">
        <w:rPr>
          <w:rFonts w:ascii="Calibri" w:hAnsi="Calibri" w:cs="Calibri"/>
          <w:color w:val="000000" w:themeColor="text1"/>
          <w:szCs w:val="22"/>
          <w:rtl/>
        </w:rPr>
        <w:t xml:space="preserve">مع رابطة آسيان في سعينا لتحقيق هذه الرؤية المشتركة وتعزيز التعاون الدولي في </w:t>
      </w:r>
      <w:r w:rsidR="003F031A" w:rsidRPr="00C62B89">
        <w:rPr>
          <w:rFonts w:ascii="Calibri" w:hAnsi="Calibri" w:cs="Calibri"/>
          <w:color w:val="000000" w:themeColor="text1"/>
          <w:szCs w:val="22"/>
          <w:rtl/>
        </w:rPr>
        <w:t>مجال الملكية الفكرية</w:t>
      </w:r>
      <w:r w:rsidR="00C22415" w:rsidRPr="00C62B89">
        <w:rPr>
          <w:rFonts w:ascii="Calibri" w:hAnsi="Calibri" w:cs="Calibri"/>
          <w:color w:val="000000" w:themeColor="text1"/>
          <w:szCs w:val="22"/>
          <w:rtl/>
        </w:rPr>
        <w:t xml:space="preserve">. وفي إطار تنفيذ خطة العمل هذه، تظل الآسيان تركز على عدة أولويات مهمة. وتشمل </w:t>
      </w:r>
      <w:r w:rsidR="00EA1173" w:rsidRPr="00C62B89">
        <w:rPr>
          <w:rFonts w:ascii="Calibri" w:hAnsi="Calibri" w:cs="Calibri"/>
          <w:color w:val="000000" w:themeColor="text1"/>
          <w:szCs w:val="22"/>
          <w:rtl/>
        </w:rPr>
        <w:t xml:space="preserve">هذه الأولويات </w:t>
      </w:r>
      <w:r w:rsidR="00C22415" w:rsidRPr="00C62B89">
        <w:rPr>
          <w:rFonts w:ascii="Calibri" w:hAnsi="Calibri" w:cs="Calibri"/>
          <w:color w:val="000000" w:themeColor="text1"/>
          <w:szCs w:val="22"/>
          <w:rtl/>
        </w:rPr>
        <w:t xml:space="preserve">تعزيز التعاون بين الدول الأعضاء في الآسيان </w:t>
      </w:r>
      <w:r w:rsidR="00EA1173" w:rsidRPr="00C62B89">
        <w:rPr>
          <w:rFonts w:ascii="Calibri" w:hAnsi="Calibri" w:cs="Calibri"/>
          <w:color w:val="000000" w:themeColor="text1"/>
          <w:szCs w:val="22"/>
          <w:rtl/>
        </w:rPr>
        <w:t>وشركاء</w:t>
      </w:r>
      <w:r w:rsidR="00C22415" w:rsidRPr="00C62B89">
        <w:rPr>
          <w:rFonts w:ascii="Calibri" w:hAnsi="Calibri" w:cs="Calibri"/>
          <w:color w:val="000000" w:themeColor="text1"/>
          <w:szCs w:val="22"/>
          <w:rtl/>
        </w:rPr>
        <w:t xml:space="preserve"> الحوار لدينا، وتحسين التواصل والتنسيق، وتوسيع نطاق المشاركة مع المبتكرين والجامعات ومؤسسات البحث والمؤسسات الصغيرة والمتوسطة، والاستفادة بشكل أكبر من البيانات والأدوات الرقمية لتحسين فعالية وتأثير </w:t>
      </w:r>
      <w:r w:rsidR="00D9286A" w:rsidRPr="00C62B89">
        <w:rPr>
          <w:rFonts w:ascii="Calibri" w:hAnsi="Calibri" w:cs="Calibri"/>
          <w:color w:val="000000" w:themeColor="text1"/>
          <w:szCs w:val="22"/>
          <w:rtl/>
        </w:rPr>
        <w:t>نظام الملكية الفكرية</w:t>
      </w:r>
      <w:r w:rsidR="00C22415" w:rsidRPr="00C62B89">
        <w:rPr>
          <w:rFonts w:ascii="Calibri" w:hAnsi="Calibri" w:cs="Calibri"/>
          <w:color w:val="000000" w:themeColor="text1"/>
          <w:szCs w:val="22"/>
          <w:rtl/>
        </w:rPr>
        <w:t xml:space="preserve"> لدينا. ويعتمد التعاون الناجح متعدد الأدوار على التزام كل دولة عضو وشريك بالعمل معًا </w:t>
      </w:r>
      <w:r w:rsidR="00331A74" w:rsidRPr="00C62B89">
        <w:rPr>
          <w:rFonts w:ascii="Calibri" w:hAnsi="Calibri" w:cs="Calibri"/>
          <w:color w:val="000000" w:themeColor="text1"/>
          <w:szCs w:val="22"/>
          <w:rtl/>
        </w:rPr>
        <w:t xml:space="preserve">لتحقيق </w:t>
      </w:r>
      <w:r w:rsidR="00C22415" w:rsidRPr="00C62B89">
        <w:rPr>
          <w:rFonts w:ascii="Calibri" w:hAnsi="Calibri" w:cs="Calibri"/>
          <w:color w:val="000000" w:themeColor="text1"/>
          <w:szCs w:val="22"/>
          <w:rtl/>
        </w:rPr>
        <w:t xml:space="preserve">هدف مشترك. ويسعدنا أن الويبو قد دأبت على دعم </w:t>
      </w:r>
      <w:r w:rsidR="00331A74" w:rsidRPr="00C62B89">
        <w:rPr>
          <w:rFonts w:ascii="Calibri" w:hAnsi="Calibri" w:cs="Calibri"/>
          <w:color w:val="000000" w:themeColor="text1"/>
          <w:szCs w:val="22"/>
          <w:rtl/>
        </w:rPr>
        <w:t>المبادرات</w:t>
      </w:r>
      <w:r w:rsidR="00C22415" w:rsidRPr="00C62B89">
        <w:rPr>
          <w:rFonts w:ascii="Calibri" w:hAnsi="Calibri" w:cs="Calibri"/>
          <w:color w:val="000000" w:themeColor="text1"/>
          <w:szCs w:val="22"/>
          <w:rtl/>
        </w:rPr>
        <w:t xml:space="preserve"> التي تقودها </w:t>
      </w:r>
      <w:r w:rsidR="00331A74" w:rsidRPr="00C62B89">
        <w:rPr>
          <w:rFonts w:ascii="Calibri" w:hAnsi="Calibri" w:cs="Calibri"/>
          <w:color w:val="000000" w:themeColor="text1"/>
          <w:szCs w:val="22"/>
          <w:rtl/>
        </w:rPr>
        <w:t xml:space="preserve">الآسيان، </w:t>
      </w:r>
      <w:r w:rsidR="00C22415" w:rsidRPr="00C62B89">
        <w:rPr>
          <w:rFonts w:ascii="Calibri" w:hAnsi="Calibri" w:cs="Calibri"/>
          <w:color w:val="000000" w:themeColor="text1"/>
          <w:szCs w:val="22"/>
          <w:rtl/>
        </w:rPr>
        <w:t xml:space="preserve">مع احترام </w:t>
      </w:r>
      <w:r w:rsidR="009C238A" w:rsidRPr="00C62B89">
        <w:rPr>
          <w:rFonts w:ascii="Calibri" w:hAnsi="Calibri" w:cs="Calibri"/>
          <w:color w:val="000000" w:themeColor="text1"/>
          <w:szCs w:val="22"/>
          <w:rtl/>
        </w:rPr>
        <w:t>أولوياتنا</w:t>
      </w:r>
      <w:r w:rsidR="00C22415" w:rsidRPr="00C62B89">
        <w:rPr>
          <w:rFonts w:ascii="Calibri" w:hAnsi="Calibri" w:cs="Calibri"/>
          <w:color w:val="000000" w:themeColor="text1"/>
          <w:szCs w:val="22"/>
          <w:rtl/>
        </w:rPr>
        <w:t xml:space="preserve"> </w:t>
      </w:r>
      <w:r w:rsidR="009C238A" w:rsidRPr="00C62B89">
        <w:rPr>
          <w:rFonts w:ascii="Calibri" w:hAnsi="Calibri" w:cs="Calibri"/>
          <w:color w:val="000000" w:themeColor="text1"/>
          <w:szCs w:val="22"/>
          <w:rtl/>
        </w:rPr>
        <w:t xml:space="preserve">الإقليمية </w:t>
      </w:r>
      <w:r w:rsidR="001E2A34" w:rsidRPr="00C62B89">
        <w:rPr>
          <w:rFonts w:ascii="Calibri" w:hAnsi="Calibri" w:cs="Calibri"/>
          <w:color w:val="000000" w:themeColor="text1"/>
          <w:szCs w:val="22"/>
          <w:rtl/>
        </w:rPr>
        <w:t>واحتياجاتنا</w:t>
      </w:r>
      <w:r w:rsidR="00C22415" w:rsidRPr="00C62B89">
        <w:rPr>
          <w:rFonts w:ascii="Calibri" w:hAnsi="Calibri" w:cs="Calibri"/>
          <w:color w:val="000000" w:themeColor="text1"/>
          <w:szCs w:val="22"/>
          <w:rtl/>
        </w:rPr>
        <w:t xml:space="preserve"> الإنمائية. ولذلك، نود أن نعرب عن تقديرنا الصادق للعديد من أقسام الويبو التي عملت عن كثب مع الآسيان، بما في ذلك قسم آسيا والمحيط الهادئ، ومكتب الويبو في سنغافورة</w:t>
      </w:r>
      <w:r w:rsidR="00884D76" w:rsidRPr="00C62B89">
        <w:rPr>
          <w:rFonts w:ascii="Calibri" w:hAnsi="Calibri" w:cs="Calibri"/>
          <w:color w:val="000000" w:themeColor="text1"/>
          <w:szCs w:val="22"/>
          <w:rtl/>
        </w:rPr>
        <w:t xml:space="preserve">، وقسم </w:t>
      </w:r>
      <w:r w:rsidR="00314CFD" w:rsidRPr="00C62B89">
        <w:rPr>
          <w:rFonts w:ascii="Calibri" w:hAnsi="Calibri" w:cs="Calibri"/>
          <w:color w:val="000000" w:themeColor="text1"/>
          <w:szCs w:val="22"/>
          <w:rtl/>
        </w:rPr>
        <w:t xml:space="preserve">حلول الأعمال بمكتب </w:t>
      </w:r>
      <w:r w:rsidR="00C22415" w:rsidRPr="00C62B89">
        <w:rPr>
          <w:rFonts w:ascii="Calibri" w:hAnsi="Calibri" w:cs="Calibri"/>
          <w:color w:val="000000" w:themeColor="text1"/>
          <w:szCs w:val="22"/>
          <w:rtl/>
        </w:rPr>
        <w:t xml:space="preserve">الملكية </w:t>
      </w:r>
      <w:r w:rsidR="00884D76" w:rsidRPr="00C62B89">
        <w:rPr>
          <w:rFonts w:ascii="Calibri" w:hAnsi="Calibri" w:cs="Calibri"/>
          <w:color w:val="000000" w:themeColor="text1"/>
          <w:szCs w:val="22"/>
          <w:rtl/>
        </w:rPr>
        <w:t xml:space="preserve">الفكرية، </w:t>
      </w:r>
      <w:r w:rsidR="00C22415" w:rsidRPr="00C62B89">
        <w:rPr>
          <w:rFonts w:ascii="Calibri" w:hAnsi="Calibri" w:cs="Calibri"/>
          <w:color w:val="000000" w:themeColor="text1"/>
          <w:szCs w:val="22"/>
          <w:rtl/>
        </w:rPr>
        <w:t xml:space="preserve">وقطاع </w:t>
      </w:r>
      <w:r w:rsidR="00FE2E7F" w:rsidRPr="00C62B89">
        <w:rPr>
          <w:rFonts w:ascii="Calibri" w:hAnsi="Calibri" w:cs="Calibri"/>
          <w:color w:val="000000" w:themeColor="text1"/>
          <w:szCs w:val="22"/>
          <w:rtl/>
        </w:rPr>
        <w:t xml:space="preserve">النظم الإيكولوجية </w:t>
      </w:r>
      <w:r w:rsidR="00C22415" w:rsidRPr="00C62B89">
        <w:rPr>
          <w:rFonts w:ascii="Calibri" w:hAnsi="Calibri" w:cs="Calibri"/>
          <w:color w:val="000000" w:themeColor="text1"/>
          <w:szCs w:val="22"/>
          <w:rtl/>
        </w:rPr>
        <w:t xml:space="preserve">للملكية </w:t>
      </w:r>
      <w:r w:rsidR="00FE2E7F" w:rsidRPr="00C62B89">
        <w:rPr>
          <w:rFonts w:ascii="Calibri" w:hAnsi="Calibri" w:cs="Calibri"/>
          <w:color w:val="000000" w:themeColor="text1"/>
          <w:szCs w:val="22"/>
          <w:rtl/>
        </w:rPr>
        <w:t xml:space="preserve">الفكرية </w:t>
      </w:r>
      <w:r w:rsidR="00C22415" w:rsidRPr="00C62B89">
        <w:rPr>
          <w:rFonts w:ascii="Calibri" w:hAnsi="Calibri" w:cs="Calibri"/>
          <w:color w:val="000000" w:themeColor="text1"/>
          <w:szCs w:val="22"/>
          <w:rtl/>
        </w:rPr>
        <w:t xml:space="preserve">والابتكار. وقد حققنا معاً </w:t>
      </w:r>
      <w:r w:rsidR="00FE2E7F" w:rsidRPr="00C62B89">
        <w:rPr>
          <w:rFonts w:ascii="Calibri" w:hAnsi="Calibri" w:cs="Calibri"/>
          <w:color w:val="000000" w:themeColor="text1"/>
          <w:szCs w:val="22"/>
          <w:rtl/>
        </w:rPr>
        <w:t>إنجازات</w:t>
      </w:r>
      <w:r w:rsidR="00C22415" w:rsidRPr="00C62B89">
        <w:rPr>
          <w:rFonts w:ascii="Calibri" w:hAnsi="Calibri" w:cs="Calibri"/>
          <w:color w:val="000000" w:themeColor="text1"/>
          <w:szCs w:val="22"/>
          <w:rtl/>
        </w:rPr>
        <w:t xml:space="preserve"> بارزة. وقد استمر سجل الملكية الفكرية لرابطة آسيان في التوسع، ويضم الآن أكثر من 8.6 مليون </w:t>
      </w:r>
      <w:r w:rsidR="00010C82" w:rsidRPr="00C62B89">
        <w:rPr>
          <w:rFonts w:ascii="Calibri" w:hAnsi="Calibri" w:cs="Calibri"/>
          <w:color w:val="000000" w:themeColor="text1"/>
          <w:szCs w:val="22"/>
          <w:rtl/>
        </w:rPr>
        <w:t xml:space="preserve">أصل </w:t>
      </w:r>
      <w:r w:rsidR="00C22415" w:rsidRPr="00C62B89">
        <w:rPr>
          <w:rFonts w:ascii="Calibri" w:hAnsi="Calibri" w:cs="Calibri"/>
          <w:color w:val="000000" w:themeColor="text1"/>
          <w:szCs w:val="22"/>
          <w:rtl/>
        </w:rPr>
        <w:t>من</w:t>
      </w:r>
      <w:r w:rsidR="00010C82" w:rsidRPr="00C62B89">
        <w:rPr>
          <w:rFonts w:ascii="Calibri" w:hAnsi="Calibri" w:cs="Calibri"/>
          <w:color w:val="000000" w:themeColor="text1"/>
          <w:szCs w:val="22"/>
          <w:rtl/>
        </w:rPr>
        <w:t xml:space="preserve"> أصول</w:t>
      </w:r>
      <w:r w:rsidR="003F031A" w:rsidRPr="00C62B89">
        <w:rPr>
          <w:rFonts w:ascii="Calibri" w:hAnsi="Calibri" w:cs="Calibri"/>
          <w:color w:val="000000" w:themeColor="text1"/>
          <w:szCs w:val="22"/>
          <w:rtl/>
        </w:rPr>
        <w:t xml:space="preserve"> الملكية الفكرية </w:t>
      </w:r>
      <w:r w:rsidR="00C22415" w:rsidRPr="00C62B89">
        <w:rPr>
          <w:rFonts w:ascii="Calibri" w:hAnsi="Calibri" w:cs="Calibri"/>
          <w:color w:val="000000" w:themeColor="text1"/>
          <w:szCs w:val="22"/>
          <w:rtl/>
        </w:rPr>
        <w:t xml:space="preserve">مسجلة في </w:t>
      </w:r>
      <w:r w:rsidR="00CD45B4" w:rsidRPr="00C62B89">
        <w:rPr>
          <w:rFonts w:ascii="Calibri" w:hAnsi="Calibri" w:cs="Calibri" w:hint="cs"/>
          <w:color w:val="000000" w:themeColor="text1"/>
          <w:szCs w:val="22"/>
          <w:rtl/>
        </w:rPr>
        <w:t>أربع</w:t>
      </w:r>
      <w:r w:rsidR="00C22415" w:rsidRPr="00C62B89">
        <w:rPr>
          <w:rFonts w:ascii="Calibri" w:hAnsi="Calibri" w:cs="Calibri"/>
          <w:color w:val="000000" w:themeColor="text1"/>
          <w:szCs w:val="22"/>
          <w:rtl/>
        </w:rPr>
        <w:t xml:space="preserve"> </w:t>
      </w:r>
      <w:r w:rsidR="00010C82" w:rsidRPr="00C62B89">
        <w:rPr>
          <w:rFonts w:ascii="Calibri" w:hAnsi="Calibri" w:cs="Calibri"/>
          <w:color w:val="000000" w:themeColor="text1"/>
          <w:szCs w:val="22"/>
          <w:rtl/>
        </w:rPr>
        <w:t>مجالات لحقوق الملكية الفكرية</w:t>
      </w:r>
      <w:r w:rsidR="00C22415" w:rsidRPr="00C62B89">
        <w:rPr>
          <w:rFonts w:ascii="Calibri" w:hAnsi="Calibri" w:cs="Calibri"/>
          <w:color w:val="000000" w:themeColor="text1"/>
          <w:szCs w:val="22"/>
          <w:rtl/>
        </w:rPr>
        <w:t xml:space="preserve">. كما دعمت الويبو أول </w:t>
      </w:r>
      <w:r w:rsidR="00533C27" w:rsidRPr="00C62B89">
        <w:rPr>
          <w:rFonts w:ascii="Calibri" w:hAnsi="Calibri" w:cs="Calibri"/>
          <w:color w:val="000000" w:themeColor="text1"/>
          <w:szCs w:val="22"/>
          <w:rtl/>
        </w:rPr>
        <w:t>معتكف</w:t>
      </w:r>
      <w:r w:rsidR="00C22415" w:rsidRPr="00C62B89">
        <w:rPr>
          <w:rFonts w:ascii="Calibri" w:hAnsi="Calibri" w:cs="Calibri"/>
          <w:color w:val="000000" w:themeColor="text1"/>
          <w:szCs w:val="22"/>
          <w:rtl/>
        </w:rPr>
        <w:t xml:space="preserve"> لرابطة آسيان </w:t>
      </w:r>
      <w:r w:rsidR="00533C27" w:rsidRPr="00C62B89">
        <w:rPr>
          <w:rFonts w:ascii="Calibri" w:hAnsi="Calibri" w:cs="Calibri"/>
          <w:color w:val="000000" w:themeColor="text1"/>
          <w:szCs w:val="22"/>
          <w:rtl/>
        </w:rPr>
        <w:t>لرؤساء مكاتب</w:t>
      </w:r>
      <w:r w:rsidR="00C22415" w:rsidRPr="00C62B89">
        <w:rPr>
          <w:rFonts w:ascii="Calibri" w:hAnsi="Calibri" w:cs="Calibri"/>
          <w:color w:val="000000" w:themeColor="text1"/>
          <w:szCs w:val="22"/>
          <w:rtl/>
        </w:rPr>
        <w:t xml:space="preserve"> الملكية الفكرية، مما أدى إلى إنشاء منصة مهمة للحوار الاستراتيجي بين كبار مسؤولي الملكية الفكرية. علاوة على ذلك، استفاد </w:t>
      </w:r>
      <w:r w:rsidR="003C1E90" w:rsidRPr="00C62B89">
        <w:rPr>
          <w:rFonts w:ascii="Calibri" w:hAnsi="Calibri" w:cs="Calibri"/>
          <w:color w:val="000000" w:themeColor="text1"/>
          <w:szCs w:val="22"/>
          <w:rtl/>
        </w:rPr>
        <w:t xml:space="preserve">برنامج </w:t>
      </w:r>
      <w:r w:rsidR="00A55EE9" w:rsidRPr="00C62B89">
        <w:rPr>
          <w:rFonts w:ascii="Calibri" w:hAnsi="Calibri" w:cs="Calibri"/>
          <w:color w:val="000000" w:themeColor="text1"/>
          <w:szCs w:val="22"/>
          <w:rtl/>
        </w:rPr>
        <w:t>عيادة</w:t>
      </w:r>
      <w:r w:rsidR="00C22415" w:rsidRPr="00C62B89">
        <w:rPr>
          <w:rFonts w:ascii="Calibri" w:hAnsi="Calibri" w:cs="Calibri"/>
          <w:color w:val="000000" w:themeColor="text1"/>
          <w:szCs w:val="22"/>
          <w:rtl/>
        </w:rPr>
        <w:t xml:space="preserve"> إدارة الملكية الفكرية </w:t>
      </w:r>
      <w:r w:rsidR="00A55EE9" w:rsidRPr="00C62B89">
        <w:rPr>
          <w:rFonts w:ascii="Calibri" w:hAnsi="Calibri" w:cs="Calibri"/>
          <w:color w:val="000000" w:themeColor="text1"/>
          <w:szCs w:val="22"/>
          <w:rtl/>
        </w:rPr>
        <w:t xml:space="preserve">للشركات الصغيرة والمتوسطة </w:t>
      </w:r>
      <w:r w:rsidR="00C22415" w:rsidRPr="00C62B89">
        <w:rPr>
          <w:rFonts w:ascii="Calibri" w:hAnsi="Calibri" w:cs="Calibri"/>
          <w:color w:val="000000" w:themeColor="text1"/>
          <w:szCs w:val="22"/>
          <w:rtl/>
        </w:rPr>
        <w:t xml:space="preserve">التابع للويبو بشكل مباشر أكثر من 20,000 من أصحاب المصلحة في جميع أنحاء </w:t>
      </w:r>
      <w:r w:rsidR="00BC7194" w:rsidRPr="00C62B89">
        <w:rPr>
          <w:rFonts w:ascii="Calibri" w:hAnsi="Calibri" w:cs="Calibri" w:hint="cs"/>
          <w:color w:val="000000" w:themeColor="text1"/>
          <w:szCs w:val="22"/>
          <w:rtl/>
        </w:rPr>
        <w:t>ال</w:t>
      </w:r>
      <w:r w:rsidR="00C22415" w:rsidRPr="00C62B89">
        <w:rPr>
          <w:rFonts w:ascii="Calibri" w:hAnsi="Calibri" w:cs="Calibri"/>
          <w:color w:val="000000" w:themeColor="text1"/>
          <w:szCs w:val="22"/>
          <w:rtl/>
        </w:rPr>
        <w:t xml:space="preserve">رابطة، مما ساعد </w:t>
      </w:r>
      <w:r w:rsidR="008B7472" w:rsidRPr="00C62B89">
        <w:rPr>
          <w:rFonts w:ascii="Calibri" w:hAnsi="Calibri" w:cs="Calibri"/>
          <w:color w:val="000000" w:themeColor="text1"/>
          <w:szCs w:val="22"/>
          <w:rtl/>
        </w:rPr>
        <w:t>الشركات</w:t>
      </w:r>
      <w:r w:rsidR="00C22415" w:rsidRPr="00C62B89">
        <w:rPr>
          <w:rFonts w:ascii="Calibri" w:hAnsi="Calibri" w:cs="Calibri"/>
          <w:color w:val="000000" w:themeColor="text1"/>
          <w:szCs w:val="22"/>
          <w:rtl/>
        </w:rPr>
        <w:t xml:space="preserve"> </w:t>
      </w:r>
      <w:r w:rsidR="0027768A" w:rsidRPr="00C62B89">
        <w:rPr>
          <w:rFonts w:ascii="Calibri" w:hAnsi="Calibri" w:cs="Calibri"/>
          <w:color w:val="000000" w:themeColor="text1"/>
          <w:szCs w:val="22"/>
          <w:rtl/>
        </w:rPr>
        <w:t xml:space="preserve">على </w:t>
      </w:r>
      <w:r w:rsidR="00C22415" w:rsidRPr="00C62B89">
        <w:rPr>
          <w:rFonts w:ascii="Calibri" w:hAnsi="Calibri" w:cs="Calibri"/>
          <w:color w:val="000000" w:themeColor="text1"/>
          <w:szCs w:val="22"/>
          <w:rtl/>
        </w:rPr>
        <w:t xml:space="preserve">فهم </w:t>
      </w:r>
      <w:r w:rsidR="003F031A" w:rsidRPr="00C62B89">
        <w:rPr>
          <w:rFonts w:ascii="Calibri" w:hAnsi="Calibri" w:cs="Calibri"/>
          <w:color w:val="000000" w:themeColor="text1"/>
          <w:szCs w:val="22"/>
          <w:rtl/>
        </w:rPr>
        <w:t xml:space="preserve">الملكية الفكرية </w:t>
      </w:r>
      <w:r w:rsidR="00463857" w:rsidRPr="00C62B89">
        <w:rPr>
          <w:rFonts w:ascii="Calibri" w:hAnsi="Calibri" w:cs="Calibri"/>
          <w:color w:val="000000" w:themeColor="text1"/>
          <w:szCs w:val="22"/>
          <w:rtl/>
        </w:rPr>
        <w:t xml:space="preserve">والاستفادة منها </w:t>
      </w:r>
      <w:r w:rsidR="0078114C" w:rsidRPr="00C62B89">
        <w:rPr>
          <w:rFonts w:ascii="Calibri" w:hAnsi="Calibri" w:cs="Calibri"/>
          <w:color w:val="000000" w:themeColor="text1"/>
          <w:szCs w:val="22"/>
          <w:rtl/>
        </w:rPr>
        <w:t xml:space="preserve">بشكل أفضل لتعزيز قدرتها </w:t>
      </w:r>
      <w:r w:rsidR="00C22415" w:rsidRPr="00C62B89">
        <w:rPr>
          <w:rFonts w:ascii="Calibri" w:hAnsi="Calibri" w:cs="Calibri"/>
          <w:color w:val="000000" w:themeColor="text1"/>
          <w:szCs w:val="22"/>
          <w:rtl/>
        </w:rPr>
        <w:t>التنافسية.</w:t>
      </w:r>
      <w:r w:rsidR="004E2C4A" w:rsidRPr="00C62B89">
        <w:rPr>
          <w:rFonts w:ascii="Calibri" w:hAnsi="Calibri" w:cs="Calibri"/>
          <w:szCs w:val="22"/>
          <w:rtl/>
        </w:rPr>
        <w:t xml:space="preserve"> </w:t>
      </w:r>
      <w:r w:rsidR="00BC7194" w:rsidRPr="00C62B89">
        <w:rPr>
          <w:rFonts w:ascii="Calibri" w:hAnsi="Calibri" w:cs="Calibri" w:hint="cs"/>
          <w:szCs w:val="22"/>
          <w:rtl/>
        </w:rPr>
        <w:t>و</w:t>
      </w:r>
      <w:r w:rsidR="0078114C" w:rsidRPr="00C62B89">
        <w:rPr>
          <w:rFonts w:ascii="Calibri" w:hAnsi="Calibri" w:cs="Calibri"/>
          <w:szCs w:val="22"/>
          <w:rtl/>
        </w:rPr>
        <w:t>ترحب</w:t>
      </w:r>
      <w:r w:rsidR="00C22415" w:rsidRPr="00C62B89">
        <w:rPr>
          <w:rFonts w:ascii="Calibri" w:hAnsi="Calibri" w:cs="Calibri"/>
          <w:szCs w:val="22"/>
          <w:rtl/>
        </w:rPr>
        <w:t xml:space="preserve"> </w:t>
      </w:r>
      <w:r w:rsidR="00BC7194" w:rsidRPr="00C62B89">
        <w:rPr>
          <w:rFonts w:ascii="Calibri" w:hAnsi="Calibri" w:cs="Calibri" w:hint="cs"/>
          <w:szCs w:val="22"/>
          <w:rtl/>
        </w:rPr>
        <w:t>ال</w:t>
      </w:r>
      <w:r w:rsidR="00C22415" w:rsidRPr="00C62B89">
        <w:rPr>
          <w:rFonts w:ascii="Calibri" w:hAnsi="Calibri" w:cs="Calibri"/>
          <w:szCs w:val="22"/>
          <w:rtl/>
        </w:rPr>
        <w:t xml:space="preserve">رابطة بمجالات التعاون السبعة التي تم الاتفاق عليها مؤخرًا </w:t>
      </w:r>
      <w:r w:rsidR="0078114C" w:rsidRPr="00C62B89">
        <w:rPr>
          <w:rFonts w:ascii="Calibri" w:hAnsi="Calibri" w:cs="Calibri"/>
          <w:szCs w:val="22"/>
          <w:rtl/>
        </w:rPr>
        <w:t xml:space="preserve">بين </w:t>
      </w:r>
      <w:r w:rsidR="00C22415" w:rsidRPr="00C62B89">
        <w:rPr>
          <w:rFonts w:ascii="Calibri" w:hAnsi="Calibri" w:cs="Calibri"/>
          <w:szCs w:val="22"/>
          <w:rtl/>
        </w:rPr>
        <w:t xml:space="preserve">الرابطة </w:t>
      </w:r>
      <w:proofErr w:type="spellStart"/>
      <w:r w:rsidR="00C22415" w:rsidRPr="00C62B89">
        <w:rPr>
          <w:rFonts w:ascii="Calibri" w:hAnsi="Calibri" w:cs="Calibri"/>
          <w:szCs w:val="22"/>
          <w:rtl/>
        </w:rPr>
        <w:t>وال</w:t>
      </w:r>
      <w:r w:rsidR="00BC7194" w:rsidRPr="00C62B89">
        <w:rPr>
          <w:rFonts w:ascii="Calibri" w:hAnsi="Calibri" w:cs="Calibri" w:hint="cs"/>
          <w:szCs w:val="22"/>
          <w:rtl/>
        </w:rPr>
        <w:t>ويبو</w:t>
      </w:r>
      <w:proofErr w:type="spellEnd"/>
      <w:r w:rsidR="00A06E54" w:rsidRPr="00C62B89">
        <w:rPr>
          <w:rFonts w:ascii="Calibri" w:hAnsi="Calibri" w:cs="Calibri"/>
          <w:szCs w:val="22"/>
          <w:rtl/>
        </w:rPr>
        <w:t xml:space="preserve">، </w:t>
      </w:r>
      <w:r w:rsidR="007A2BB1" w:rsidRPr="00C62B89">
        <w:rPr>
          <w:rFonts w:ascii="Calibri" w:hAnsi="Calibri" w:cs="Calibri"/>
          <w:szCs w:val="22"/>
          <w:rtl/>
        </w:rPr>
        <w:t xml:space="preserve">والتي تُظهر </w:t>
      </w:r>
      <w:r w:rsidR="00C22415" w:rsidRPr="00C62B89">
        <w:rPr>
          <w:rFonts w:ascii="Calibri" w:hAnsi="Calibri" w:cs="Calibri"/>
          <w:szCs w:val="22"/>
          <w:rtl/>
        </w:rPr>
        <w:t xml:space="preserve">التزامنا المشترك </w:t>
      </w:r>
      <w:r w:rsidR="007A2BB1" w:rsidRPr="00C62B89">
        <w:rPr>
          <w:rFonts w:ascii="Calibri" w:hAnsi="Calibri" w:cs="Calibri"/>
          <w:szCs w:val="22"/>
          <w:rtl/>
        </w:rPr>
        <w:t xml:space="preserve">بمواجهة </w:t>
      </w:r>
      <w:r w:rsidR="00A06E54" w:rsidRPr="00C62B89">
        <w:rPr>
          <w:rFonts w:ascii="Calibri" w:hAnsi="Calibri" w:cs="Calibri"/>
          <w:szCs w:val="22"/>
          <w:rtl/>
        </w:rPr>
        <w:t xml:space="preserve">التحديات والفرص </w:t>
      </w:r>
      <w:r w:rsidR="00C22415" w:rsidRPr="00C62B89">
        <w:rPr>
          <w:rFonts w:ascii="Calibri" w:hAnsi="Calibri" w:cs="Calibri"/>
          <w:szCs w:val="22"/>
          <w:rtl/>
        </w:rPr>
        <w:t xml:space="preserve">الناشئة في مشهد الابتكار العالمي </w:t>
      </w:r>
      <w:r w:rsidR="00A06E54" w:rsidRPr="00C62B89">
        <w:rPr>
          <w:rFonts w:ascii="Calibri" w:hAnsi="Calibri" w:cs="Calibri"/>
          <w:szCs w:val="22"/>
          <w:rtl/>
        </w:rPr>
        <w:t xml:space="preserve">سريع </w:t>
      </w:r>
      <w:r w:rsidR="00C22415" w:rsidRPr="00C62B89">
        <w:rPr>
          <w:rFonts w:ascii="Calibri" w:hAnsi="Calibri" w:cs="Calibri"/>
          <w:szCs w:val="22"/>
          <w:rtl/>
        </w:rPr>
        <w:t>التطور. وتقف رابطة آسيان على أهبة الاستعداد للعمل عن كثب مع ال</w:t>
      </w:r>
      <w:r w:rsidR="00BC7194" w:rsidRPr="00C62B89">
        <w:rPr>
          <w:rFonts w:ascii="Calibri" w:hAnsi="Calibri" w:cs="Calibri" w:hint="cs"/>
          <w:szCs w:val="22"/>
          <w:rtl/>
        </w:rPr>
        <w:t xml:space="preserve">ويبو </w:t>
      </w:r>
      <w:r w:rsidR="00C22415" w:rsidRPr="00C62B89">
        <w:rPr>
          <w:rFonts w:ascii="Calibri" w:hAnsi="Calibri" w:cs="Calibri"/>
          <w:szCs w:val="22"/>
          <w:rtl/>
        </w:rPr>
        <w:t xml:space="preserve">وجميع الشركاء لضمان </w:t>
      </w:r>
      <w:r w:rsidR="00D83AE4" w:rsidRPr="00C62B89">
        <w:rPr>
          <w:rFonts w:ascii="Calibri" w:hAnsi="Calibri" w:cs="Calibri"/>
          <w:szCs w:val="22"/>
          <w:rtl/>
        </w:rPr>
        <w:t>أن تحقق</w:t>
      </w:r>
      <w:r w:rsidR="00C22415" w:rsidRPr="00C62B89">
        <w:rPr>
          <w:rFonts w:ascii="Calibri" w:hAnsi="Calibri" w:cs="Calibri"/>
          <w:szCs w:val="22"/>
          <w:rtl/>
        </w:rPr>
        <w:t xml:space="preserve"> هذه المبادرة </w:t>
      </w:r>
      <w:r w:rsidR="00D83AE4" w:rsidRPr="00C62B89">
        <w:rPr>
          <w:rFonts w:ascii="Calibri" w:hAnsi="Calibri" w:cs="Calibri"/>
          <w:szCs w:val="22"/>
          <w:rtl/>
        </w:rPr>
        <w:t>نتائج</w:t>
      </w:r>
      <w:r w:rsidR="00C22415" w:rsidRPr="00C62B89">
        <w:rPr>
          <w:rFonts w:ascii="Calibri" w:hAnsi="Calibri" w:cs="Calibri"/>
          <w:szCs w:val="22"/>
          <w:rtl/>
        </w:rPr>
        <w:t xml:space="preserve"> ملموسة.</w:t>
      </w:r>
    </w:p>
    <w:p w14:paraId="7F515C4F" w14:textId="225C1CC6" w:rsidR="002649F6" w:rsidRPr="00C62B89" w:rsidRDefault="00E5113E" w:rsidP="008F64E4">
      <w:pPr>
        <w:pStyle w:val="ONUME"/>
        <w:rPr>
          <w:rFonts w:ascii="Calibri" w:hAnsi="Calibri" w:cs="Calibri"/>
          <w:szCs w:val="22"/>
        </w:rPr>
      </w:pPr>
      <w:hyperlink r:id="rId26" w:history="1">
        <w:r w:rsidRPr="00C62B89">
          <w:rPr>
            <w:rStyle w:val="Hyperlink"/>
            <w:rFonts w:ascii="Calibri" w:hAnsi="Calibri" w:cs="Calibri"/>
            <w:szCs w:val="22"/>
            <w:rtl/>
          </w:rPr>
          <w:t>ساموا</w:t>
        </w:r>
      </w:hyperlink>
      <w:r w:rsidR="008D1904" w:rsidRPr="00C62B89">
        <w:rPr>
          <w:rFonts w:ascii="Calibri" w:hAnsi="Calibri" w:cs="Calibri"/>
          <w:szCs w:val="22"/>
          <w:rtl/>
        </w:rPr>
        <w:t xml:space="preserve">: </w:t>
      </w:r>
      <w:r w:rsidR="00AB6CA3" w:rsidRPr="00C62B89">
        <w:rPr>
          <w:rFonts w:ascii="Calibri" w:hAnsi="Calibri" w:cs="Calibri"/>
          <w:szCs w:val="22"/>
          <w:rtl/>
        </w:rPr>
        <w:t xml:space="preserve">يؤكد وفد ساموا، متحدثاً باسم دول جزر المحيط الهادئ وتماشياً مع البيان الذي </w:t>
      </w:r>
      <w:r w:rsidR="007A2BB1" w:rsidRPr="00C62B89">
        <w:rPr>
          <w:rFonts w:ascii="Calibri" w:hAnsi="Calibri" w:cs="Calibri"/>
          <w:szCs w:val="22"/>
          <w:rtl/>
        </w:rPr>
        <w:t xml:space="preserve">أُدلِي به نيابة عن مجموعة </w:t>
      </w:r>
      <w:r w:rsidR="003C56D5" w:rsidRPr="00C62B89">
        <w:rPr>
          <w:rFonts w:ascii="Calibri" w:hAnsi="Calibri" w:cs="Calibri" w:hint="cs"/>
          <w:szCs w:val="22"/>
          <w:rtl/>
        </w:rPr>
        <w:t>بلدان آسيا و</w:t>
      </w:r>
      <w:r w:rsidR="007A2BB1" w:rsidRPr="00C62B89">
        <w:rPr>
          <w:rFonts w:ascii="Calibri" w:hAnsi="Calibri" w:cs="Calibri"/>
          <w:szCs w:val="22"/>
          <w:rtl/>
        </w:rPr>
        <w:t>المحيط الهادئ</w:t>
      </w:r>
      <w:r w:rsidR="00AB6CA3" w:rsidRPr="00C62B89">
        <w:rPr>
          <w:rFonts w:ascii="Calibri" w:hAnsi="Calibri" w:cs="Calibri"/>
          <w:szCs w:val="22"/>
          <w:rtl/>
        </w:rPr>
        <w:t>، من جديد دعمه لل</w:t>
      </w:r>
      <w:r w:rsidR="003C56D5" w:rsidRPr="00C62B89">
        <w:rPr>
          <w:rFonts w:ascii="Calibri" w:hAnsi="Calibri" w:cs="Calibri" w:hint="cs"/>
          <w:szCs w:val="22"/>
          <w:rtl/>
        </w:rPr>
        <w:t xml:space="preserve">ويبو </w:t>
      </w:r>
      <w:r w:rsidR="00AB6CA3" w:rsidRPr="00C62B89">
        <w:rPr>
          <w:rFonts w:ascii="Calibri" w:hAnsi="Calibri" w:cs="Calibri"/>
          <w:szCs w:val="22"/>
          <w:rtl/>
        </w:rPr>
        <w:t xml:space="preserve">ولنظام متعدد الأطراف للملكية الفكرية يتسم بالشمولية والفعالية والقدرة على الاستجابة، ويقوم على الحوار والتعاون والتنمية. وكما هو معترف به في </w:t>
      </w:r>
      <w:r w:rsidR="005114B1">
        <w:rPr>
          <w:rFonts w:ascii="Calibri" w:hAnsi="Calibri" w:cs="Calibri"/>
          <w:szCs w:val="22"/>
          <w:rtl/>
        </w:rPr>
        <w:t>“</w:t>
      </w:r>
      <w:r w:rsidR="00AB6CA3" w:rsidRPr="00C62B89">
        <w:rPr>
          <w:rFonts w:ascii="Calibri" w:hAnsi="Calibri" w:cs="Calibri"/>
          <w:szCs w:val="22"/>
          <w:rtl/>
        </w:rPr>
        <w:t>استراتيجية عام 2050 لقارة المحيط الهادئ الزرقاء</w:t>
      </w:r>
      <w:r w:rsidR="005114B1">
        <w:rPr>
          <w:rFonts w:ascii="Calibri" w:hAnsi="Calibri" w:cs="Calibri"/>
          <w:szCs w:val="22"/>
          <w:rtl/>
        </w:rPr>
        <w:t>”</w:t>
      </w:r>
      <w:r w:rsidR="00AB6CA3" w:rsidRPr="00C62B89">
        <w:rPr>
          <w:rFonts w:ascii="Calibri" w:hAnsi="Calibri" w:cs="Calibri"/>
          <w:szCs w:val="22"/>
          <w:rtl/>
        </w:rPr>
        <w:t xml:space="preserve">، فإن الشعوب والثقافات ونظم المعرفة والتنوع البيولوجي والموارد الطبيعية تُعد من بين أعظم نقاط قوتها، وهي تشكل أساس هويتها وقدرتها على الصمود وتنميتها المستدامة. وبالنسبة لمنطقة المحيط الهادئ، فإن الملكية الفكرية لا تحمي الابتكار فحسب، بل تدعم أيضًا المرونة الاقتصادية والحيوية الثقافية والازدهار الشامل. </w:t>
      </w:r>
      <w:r w:rsidR="007A2BB1" w:rsidRPr="00C62B89">
        <w:rPr>
          <w:rFonts w:ascii="Calibri" w:hAnsi="Calibri" w:cs="Calibri"/>
          <w:szCs w:val="22"/>
          <w:rtl/>
        </w:rPr>
        <w:t>ترحب</w:t>
      </w:r>
      <w:r w:rsidR="00AB6CA3" w:rsidRPr="00C62B89">
        <w:rPr>
          <w:rFonts w:ascii="Calibri" w:hAnsi="Calibri" w:cs="Calibri"/>
          <w:szCs w:val="22"/>
          <w:rtl/>
        </w:rPr>
        <w:t xml:space="preserve"> المجموعة بالتقدم المحرز في أعمال الويبو، ولا سيما معاهدة الويبو بشأن الملكية الفكرية والموارد ال</w:t>
      </w:r>
      <w:r w:rsidR="00A86ED6" w:rsidRPr="00C62B89">
        <w:rPr>
          <w:rFonts w:ascii="Calibri" w:hAnsi="Calibri" w:cs="Calibri" w:hint="cs"/>
          <w:szCs w:val="22"/>
          <w:rtl/>
        </w:rPr>
        <w:t>وراثي</w:t>
      </w:r>
      <w:r w:rsidR="00AB6CA3" w:rsidRPr="00C62B89">
        <w:rPr>
          <w:rFonts w:ascii="Calibri" w:hAnsi="Calibri" w:cs="Calibri"/>
          <w:szCs w:val="22"/>
          <w:rtl/>
        </w:rPr>
        <w:t xml:space="preserve">ة والمعارف التقليدية المرتبطة بها (معاهدة GRATK)، وتتطلع إلى </w:t>
      </w:r>
      <w:r w:rsidR="007A2BB1" w:rsidRPr="00C62B89">
        <w:rPr>
          <w:rFonts w:ascii="Calibri" w:hAnsi="Calibri" w:cs="Calibri"/>
          <w:szCs w:val="22"/>
          <w:rtl/>
        </w:rPr>
        <w:t>اعتمادها</w:t>
      </w:r>
      <w:r w:rsidR="00AB6CA3" w:rsidRPr="00C62B89">
        <w:rPr>
          <w:rFonts w:ascii="Calibri" w:hAnsi="Calibri" w:cs="Calibri"/>
          <w:szCs w:val="22"/>
          <w:rtl/>
        </w:rPr>
        <w:t xml:space="preserve"> </w:t>
      </w:r>
      <w:r w:rsidR="00AB6CA3" w:rsidRPr="00C62B89">
        <w:rPr>
          <w:rFonts w:ascii="Calibri" w:hAnsi="Calibri" w:cs="Calibri"/>
          <w:szCs w:val="22"/>
          <w:rtl/>
        </w:rPr>
        <w:lastRenderedPageBreak/>
        <w:t xml:space="preserve">على نطاق أوسع وتنفيذها الفعّال. ويسرّها أن تتعاون مع الويبو وأستراليا لعقد </w:t>
      </w:r>
      <w:r w:rsidR="00A86ED6" w:rsidRPr="00C62B89">
        <w:rPr>
          <w:rFonts w:ascii="Calibri" w:hAnsi="Calibri" w:cs="Calibri"/>
          <w:szCs w:val="22"/>
          <w:rtl/>
        </w:rPr>
        <w:t xml:space="preserve">حلقة العمل </w:t>
      </w:r>
      <w:r w:rsidR="00AB6CA3" w:rsidRPr="00C62B89">
        <w:rPr>
          <w:rFonts w:ascii="Calibri" w:hAnsi="Calibri" w:cs="Calibri"/>
          <w:szCs w:val="22"/>
          <w:rtl/>
        </w:rPr>
        <w:t>الإقليمية لمنطقة المحيط الهادئ حول ال</w:t>
      </w:r>
      <w:r w:rsidR="007C63D8" w:rsidRPr="00C62B89">
        <w:rPr>
          <w:rFonts w:ascii="Calibri" w:hAnsi="Calibri" w:cs="Calibri" w:hint="cs"/>
          <w:szCs w:val="22"/>
          <w:rtl/>
        </w:rPr>
        <w:t>إن</w:t>
      </w:r>
      <w:r w:rsidR="00AB6CA3" w:rsidRPr="00C62B89">
        <w:rPr>
          <w:rFonts w:ascii="Calibri" w:hAnsi="Calibri" w:cs="Calibri"/>
          <w:szCs w:val="22"/>
          <w:rtl/>
        </w:rPr>
        <w:t>ف</w:t>
      </w:r>
      <w:r w:rsidR="007C63D8" w:rsidRPr="00C62B89">
        <w:rPr>
          <w:rFonts w:ascii="Calibri" w:hAnsi="Calibri" w:cs="Calibri" w:hint="cs"/>
          <w:szCs w:val="22"/>
          <w:rtl/>
        </w:rPr>
        <w:t>ا</w:t>
      </w:r>
      <w:r w:rsidR="00AB6CA3" w:rsidRPr="00C62B89">
        <w:rPr>
          <w:rFonts w:ascii="Calibri" w:hAnsi="Calibri" w:cs="Calibri"/>
          <w:szCs w:val="22"/>
          <w:rtl/>
        </w:rPr>
        <w:t xml:space="preserve">ذ في فيجي في أكتوبر 2026 لتعزيز القدرات في </w:t>
      </w:r>
      <w:r w:rsidR="007A2BB1" w:rsidRPr="00C62B89">
        <w:rPr>
          <w:rFonts w:ascii="Calibri" w:hAnsi="Calibri" w:cs="Calibri"/>
          <w:szCs w:val="22"/>
          <w:rtl/>
        </w:rPr>
        <w:t>مجال الموارد</w:t>
      </w:r>
      <w:r w:rsidR="00AB6CA3" w:rsidRPr="00C62B89">
        <w:rPr>
          <w:rFonts w:ascii="Calibri" w:hAnsi="Calibri" w:cs="Calibri"/>
          <w:szCs w:val="22"/>
          <w:rtl/>
        </w:rPr>
        <w:t xml:space="preserve"> </w:t>
      </w:r>
      <w:r w:rsidR="007C63D8" w:rsidRPr="00C62B89">
        <w:rPr>
          <w:rFonts w:ascii="Calibri" w:hAnsi="Calibri" w:cs="Calibri"/>
          <w:szCs w:val="22"/>
          <w:rtl/>
        </w:rPr>
        <w:t>الوراثية</w:t>
      </w:r>
      <w:r w:rsidR="00AB6CA3" w:rsidRPr="00C62B89">
        <w:rPr>
          <w:rFonts w:ascii="Calibri" w:hAnsi="Calibri" w:cs="Calibri"/>
          <w:szCs w:val="22"/>
          <w:rtl/>
        </w:rPr>
        <w:t xml:space="preserve"> والمعارف التقليدية المرتبطة </w:t>
      </w:r>
      <w:r w:rsidR="007A2BB1" w:rsidRPr="00C62B89">
        <w:rPr>
          <w:rFonts w:ascii="Calibri" w:hAnsi="Calibri" w:cs="Calibri"/>
          <w:szCs w:val="22"/>
          <w:rtl/>
        </w:rPr>
        <w:t>بها</w:t>
      </w:r>
      <w:r w:rsidR="00AB6CA3" w:rsidRPr="00C62B89">
        <w:rPr>
          <w:rFonts w:ascii="Calibri" w:hAnsi="Calibri" w:cs="Calibri"/>
          <w:szCs w:val="22"/>
          <w:rtl/>
        </w:rPr>
        <w:t xml:space="preserve">. وتواصل المجموعة إعطاء الأولوية للمفاوضات الرامية إلى حماية </w:t>
      </w:r>
      <w:r w:rsidR="002B59AC" w:rsidRPr="00C62B89">
        <w:rPr>
          <w:rFonts w:ascii="Calibri" w:hAnsi="Calibri" w:cs="Calibri"/>
          <w:szCs w:val="22"/>
          <w:rtl/>
        </w:rPr>
        <w:t xml:space="preserve">المعارف </w:t>
      </w:r>
      <w:r w:rsidR="00214FAE" w:rsidRPr="00C62B89">
        <w:rPr>
          <w:rFonts w:ascii="Calibri" w:hAnsi="Calibri" w:cs="Calibri"/>
          <w:szCs w:val="22"/>
          <w:rtl/>
        </w:rPr>
        <w:t>التقليدية و</w:t>
      </w:r>
      <w:r w:rsidR="007C63D8" w:rsidRPr="00C62B89">
        <w:rPr>
          <w:rFonts w:ascii="Calibri" w:hAnsi="Calibri" w:cs="Calibri"/>
          <w:szCs w:val="22"/>
          <w:rtl/>
        </w:rPr>
        <w:t>أشكال التعبير الثقافي التقليدي</w:t>
      </w:r>
      <w:r w:rsidR="00AB6CA3" w:rsidRPr="00C62B89">
        <w:rPr>
          <w:rFonts w:ascii="Calibri" w:hAnsi="Calibri" w:cs="Calibri"/>
          <w:szCs w:val="22"/>
          <w:rtl/>
        </w:rPr>
        <w:t xml:space="preserve">، وهي أولوية طويلة الأمد لمنطقة المحيط الهادئ. ولا يزال بناء القدرات للدول الجزرية الصغيرة النامية (SIDS) أمراً أساسياً، بما في ذلك المساعدة التقنية، وتعزيز المؤسسات، والتحول الرقمي، والابتكار، والصناعات الإبداعية. </w:t>
      </w:r>
      <w:r w:rsidR="002B59AC" w:rsidRPr="00C62B89">
        <w:rPr>
          <w:rFonts w:ascii="Calibri" w:hAnsi="Calibri" w:cs="Calibri"/>
          <w:szCs w:val="22"/>
          <w:rtl/>
        </w:rPr>
        <w:t xml:space="preserve">ومن المهم أيضاً </w:t>
      </w:r>
      <w:r w:rsidR="00AB6CA3" w:rsidRPr="00C62B89">
        <w:rPr>
          <w:rFonts w:ascii="Calibri" w:hAnsi="Calibri" w:cs="Calibri"/>
          <w:szCs w:val="22"/>
          <w:rtl/>
        </w:rPr>
        <w:t xml:space="preserve">المشاركة الفعالة للشعوب الأصلية والمجتمعات المحلية في أعمال الويبو، </w:t>
      </w:r>
      <w:r w:rsidR="002B59AC" w:rsidRPr="00C62B89">
        <w:rPr>
          <w:rFonts w:ascii="Calibri" w:hAnsi="Calibri" w:cs="Calibri"/>
          <w:szCs w:val="22"/>
          <w:rtl/>
        </w:rPr>
        <w:t xml:space="preserve">وتدعو المجموعة </w:t>
      </w:r>
      <w:r w:rsidR="00AB6CA3" w:rsidRPr="00C62B89">
        <w:rPr>
          <w:rFonts w:ascii="Calibri" w:hAnsi="Calibri" w:cs="Calibri"/>
          <w:szCs w:val="22"/>
          <w:rtl/>
        </w:rPr>
        <w:t xml:space="preserve">إلى تقديم مساعدة مستمرة لمشاركة دول جزر المحيط الهادئ والدول الأخرى في </w:t>
      </w:r>
      <w:r w:rsidR="00980306" w:rsidRPr="00C62B89">
        <w:rPr>
          <w:rFonts w:ascii="Calibri" w:hAnsi="Calibri" w:cs="Calibri" w:hint="cs"/>
          <w:szCs w:val="22"/>
          <w:rtl/>
        </w:rPr>
        <w:t>ال</w:t>
      </w:r>
      <w:r w:rsidR="00AB6CA3" w:rsidRPr="00C62B89">
        <w:rPr>
          <w:rFonts w:ascii="Calibri" w:hAnsi="Calibri" w:cs="Calibri"/>
          <w:szCs w:val="22"/>
          <w:rtl/>
        </w:rPr>
        <w:t xml:space="preserve">لجنة الحكومية الدولية، وكذلك في الصندوق الطوعي للويبو والمبادرات الأخرى. وتعد المشاركة الدولية لدول منطقة المحيط الهادئ في أعمال التنمية الدولية أمراً بالغ الأهمية، وتؤكد المجموعة دعمها القوي لعمل الويبو في مجال التنمية الدولية. وتتطلع المجموعة إلى العمل مع جميع الدول الأعضاء لتعزيز الويبو باعتبارها منظمة مستجيبة وشاملة </w:t>
      </w:r>
      <w:proofErr w:type="spellStart"/>
      <w:r w:rsidR="00AB6CA3" w:rsidRPr="00C62B89">
        <w:rPr>
          <w:rFonts w:ascii="Calibri" w:hAnsi="Calibri" w:cs="Calibri"/>
          <w:szCs w:val="22"/>
          <w:rtl/>
        </w:rPr>
        <w:t>وتطلعية</w:t>
      </w:r>
      <w:proofErr w:type="spellEnd"/>
      <w:r w:rsidR="00AB6CA3" w:rsidRPr="00C62B89">
        <w:rPr>
          <w:rFonts w:ascii="Calibri" w:hAnsi="Calibri" w:cs="Calibri"/>
          <w:szCs w:val="22"/>
          <w:rtl/>
        </w:rPr>
        <w:t xml:space="preserve"> تحقق نتائج تنموية ملموسة للجميع.</w:t>
      </w:r>
    </w:p>
    <w:p w14:paraId="0391A8B7" w14:textId="713AA959" w:rsidR="00855D2D" w:rsidRPr="00C62B89" w:rsidRDefault="00FD2048" w:rsidP="008F64E4">
      <w:pPr>
        <w:pStyle w:val="ONUME"/>
        <w:rPr>
          <w:rFonts w:ascii="Calibri" w:hAnsi="Calibri" w:cs="Calibri"/>
          <w:szCs w:val="22"/>
        </w:rPr>
      </w:pPr>
      <w:hyperlink r:id="rId27" w:history="1">
        <w:r w:rsidRPr="00C62B89">
          <w:rPr>
            <w:rStyle w:val="Hyperlink"/>
            <w:rFonts w:ascii="Calibri" w:hAnsi="Calibri" w:cs="Calibri"/>
            <w:szCs w:val="22"/>
            <w:rtl/>
          </w:rPr>
          <w:t>الجزائر</w:t>
        </w:r>
      </w:hyperlink>
      <w:r w:rsidRPr="00C62B89">
        <w:rPr>
          <w:rFonts w:ascii="Calibri" w:hAnsi="Calibri" w:cs="Calibri"/>
          <w:szCs w:val="22"/>
          <w:rtl/>
        </w:rPr>
        <w:t xml:space="preserve">: </w:t>
      </w:r>
      <w:r w:rsidR="00542837" w:rsidRPr="00C62B89">
        <w:rPr>
          <w:rFonts w:ascii="Calibri" w:hAnsi="Calibri" w:cs="Calibri"/>
          <w:szCs w:val="22"/>
          <w:rtl/>
        </w:rPr>
        <w:t xml:space="preserve">نأمل أن تشكل هذه </w:t>
      </w:r>
      <w:r w:rsidR="00BC79BE" w:rsidRPr="00C62B89">
        <w:rPr>
          <w:rFonts w:ascii="Calibri" w:hAnsi="Calibri" w:cs="Calibri"/>
          <w:szCs w:val="22"/>
          <w:rtl/>
        </w:rPr>
        <w:t xml:space="preserve">الجمعيات </w:t>
      </w:r>
      <w:r w:rsidR="00542837" w:rsidRPr="00C62B89">
        <w:rPr>
          <w:rFonts w:ascii="Calibri" w:hAnsi="Calibri" w:cs="Calibri"/>
          <w:szCs w:val="22"/>
          <w:rtl/>
        </w:rPr>
        <w:t xml:space="preserve">لبنة جديدة في صرح التعاون الدولي، وأن </w:t>
      </w:r>
      <w:r w:rsidR="0066368D" w:rsidRPr="00C62B89">
        <w:rPr>
          <w:rFonts w:ascii="Calibri" w:hAnsi="Calibri" w:cs="Calibri"/>
          <w:szCs w:val="22"/>
          <w:rtl/>
        </w:rPr>
        <w:t xml:space="preserve">تسهم في </w:t>
      </w:r>
      <w:r w:rsidR="00542837" w:rsidRPr="00C62B89">
        <w:rPr>
          <w:rFonts w:ascii="Calibri" w:hAnsi="Calibri" w:cs="Calibri"/>
          <w:szCs w:val="22"/>
          <w:rtl/>
        </w:rPr>
        <w:t xml:space="preserve">تعزيز الملكية الفكرية باعتبارها أداة فعالة للتنمية والازدهار. </w:t>
      </w:r>
      <w:r w:rsidR="002B162F" w:rsidRPr="00C62B89">
        <w:rPr>
          <w:rFonts w:ascii="Calibri" w:hAnsi="Calibri" w:cs="Calibri"/>
          <w:szCs w:val="22"/>
          <w:rtl/>
        </w:rPr>
        <w:t xml:space="preserve">وأغتنم هذه الفرصة لأجدد تهانيّ للمدير العام على الثقة المتجددة </w:t>
      </w:r>
      <w:r w:rsidR="00E66270" w:rsidRPr="00C62B89">
        <w:rPr>
          <w:rFonts w:ascii="Calibri" w:hAnsi="Calibri" w:cs="Calibri"/>
          <w:szCs w:val="22"/>
          <w:rtl/>
        </w:rPr>
        <w:t xml:space="preserve">التي أُودعت </w:t>
      </w:r>
      <w:r w:rsidR="002B162F" w:rsidRPr="00C62B89">
        <w:rPr>
          <w:rFonts w:ascii="Calibri" w:hAnsi="Calibri" w:cs="Calibri"/>
          <w:szCs w:val="22"/>
          <w:rtl/>
        </w:rPr>
        <w:t>فيه لولاية</w:t>
      </w:r>
      <w:r w:rsidR="00E66270" w:rsidRPr="00C62B89">
        <w:rPr>
          <w:rFonts w:ascii="Calibri" w:hAnsi="Calibri" w:cs="Calibri"/>
          <w:szCs w:val="22"/>
          <w:rtl/>
        </w:rPr>
        <w:t xml:space="preserve"> ثانية</w:t>
      </w:r>
      <w:r w:rsidR="00DE6965" w:rsidRPr="00C62B89">
        <w:rPr>
          <w:rFonts w:ascii="Calibri" w:hAnsi="Calibri" w:cs="Calibri"/>
          <w:szCs w:val="22"/>
          <w:rtl/>
        </w:rPr>
        <w:t xml:space="preserve">، وهو ما </w:t>
      </w:r>
      <w:r w:rsidR="0033198E" w:rsidRPr="00C62B89">
        <w:rPr>
          <w:rFonts w:ascii="Calibri" w:hAnsi="Calibri" w:cs="Calibri"/>
          <w:szCs w:val="22"/>
          <w:rtl/>
        </w:rPr>
        <w:t>يعكس تقدير المجتمع الدولي لرؤيته</w:t>
      </w:r>
      <w:r w:rsidR="008C57BE" w:rsidRPr="00C62B89">
        <w:rPr>
          <w:rFonts w:ascii="Calibri" w:hAnsi="Calibri" w:cs="Calibri"/>
          <w:szCs w:val="22"/>
          <w:rtl/>
        </w:rPr>
        <w:t xml:space="preserve"> الواضحة الرامية </w:t>
      </w:r>
      <w:r w:rsidR="0033198E" w:rsidRPr="00C62B89">
        <w:rPr>
          <w:rFonts w:ascii="Calibri" w:hAnsi="Calibri" w:cs="Calibri"/>
          <w:szCs w:val="22"/>
          <w:rtl/>
        </w:rPr>
        <w:t xml:space="preserve">إلى جعل </w:t>
      </w:r>
      <w:r w:rsidR="008C57BE" w:rsidRPr="00C62B89">
        <w:rPr>
          <w:rFonts w:ascii="Calibri" w:hAnsi="Calibri" w:cs="Calibri"/>
          <w:szCs w:val="22"/>
          <w:rtl/>
        </w:rPr>
        <w:t xml:space="preserve">الملكية الفكرية </w:t>
      </w:r>
      <w:r w:rsidR="0033198E" w:rsidRPr="00C62B89">
        <w:rPr>
          <w:rFonts w:ascii="Calibri" w:hAnsi="Calibri" w:cs="Calibri"/>
          <w:szCs w:val="22"/>
          <w:rtl/>
        </w:rPr>
        <w:t>محركاً حقيقياً للابتكار وركيزة اقتصادية تخدم المبدعين في كل مكان.</w:t>
      </w:r>
      <w:r w:rsidR="00D56E27" w:rsidRPr="00C62B89">
        <w:rPr>
          <w:rFonts w:ascii="Calibri" w:hAnsi="Calibri" w:cs="Calibri"/>
          <w:szCs w:val="22"/>
          <w:rtl/>
        </w:rPr>
        <w:t xml:space="preserve"> </w:t>
      </w:r>
      <w:r w:rsidR="0033198E" w:rsidRPr="00C62B89">
        <w:rPr>
          <w:rFonts w:ascii="Calibri" w:hAnsi="Calibri" w:cs="Calibri"/>
          <w:szCs w:val="22"/>
          <w:rtl/>
        </w:rPr>
        <w:t xml:space="preserve">الثقافة قوة </w:t>
      </w:r>
      <w:r w:rsidR="004D49BF" w:rsidRPr="00C62B89">
        <w:rPr>
          <w:rFonts w:ascii="Calibri" w:hAnsi="Calibri" w:cs="Calibri"/>
          <w:szCs w:val="22"/>
          <w:rtl/>
        </w:rPr>
        <w:t xml:space="preserve">قادرة على صياغة </w:t>
      </w:r>
      <w:r w:rsidR="0033198E" w:rsidRPr="00C62B89">
        <w:rPr>
          <w:rFonts w:ascii="Calibri" w:hAnsi="Calibri" w:cs="Calibri"/>
          <w:szCs w:val="22"/>
          <w:rtl/>
        </w:rPr>
        <w:t>المستقبل</w:t>
      </w:r>
      <w:r w:rsidR="005C64A4" w:rsidRPr="00C62B89">
        <w:rPr>
          <w:rFonts w:ascii="Calibri" w:hAnsi="Calibri" w:cs="Calibri"/>
          <w:szCs w:val="22"/>
          <w:rtl/>
        </w:rPr>
        <w:t>. ولذلك</w:t>
      </w:r>
      <w:r w:rsidR="0098032B" w:rsidRPr="00C62B89">
        <w:rPr>
          <w:rFonts w:ascii="Calibri" w:hAnsi="Calibri" w:cs="Calibri"/>
          <w:szCs w:val="22"/>
          <w:rtl/>
        </w:rPr>
        <w:t xml:space="preserve">، </w:t>
      </w:r>
      <w:r w:rsidR="0033198E" w:rsidRPr="00C62B89">
        <w:rPr>
          <w:rFonts w:ascii="Calibri" w:hAnsi="Calibri" w:cs="Calibri"/>
          <w:szCs w:val="22"/>
          <w:rtl/>
        </w:rPr>
        <w:t xml:space="preserve">تضع </w:t>
      </w:r>
      <w:r w:rsidR="00D56E27" w:rsidRPr="00C62B89">
        <w:rPr>
          <w:rFonts w:ascii="Calibri" w:hAnsi="Calibri" w:cs="Calibri"/>
          <w:szCs w:val="22"/>
          <w:rtl/>
        </w:rPr>
        <w:t xml:space="preserve">الجزائر </w:t>
      </w:r>
      <w:r w:rsidR="0033198E" w:rsidRPr="00C62B89">
        <w:rPr>
          <w:rFonts w:ascii="Calibri" w:hAnsi="Calibri" w:cs="Calibri"/>
          <w:szCs w:val="22"/>
          <w:rtl/>
        </w:rPr>
        <w:t xml:space="preserve">حماية </w:t>
      </w:r>
      <w:r w:rsidR="00425E76" w:rsidRPr="00C62B89">
        <w:rPr>
          <w:rFonts w:ascii="Calibri" w:hAnsi="Calibri" w:cs="Calibri"/>
          <w:szCs w:val="22"/>
          <w:rtl/>
        </w:rPr>
        <w:t xml:space="preserve">الملكية الفكرية </w:t>
      </w:r>
      <w:r w:rsidR="0033198E" w:rsidRPr="00C62B89">
        <w:rPr>
          <w:rFonts w:ascii="Calibri" w:hAnsi="Calibri" w:cs="Calibri"/>
          <w:szCs w:val="22"/>
          <w:rtl/>
        </w:rPr>
        <w:t xml:space="preserve">في صميم استراتيجيتها لبناء اقتصاد المعرفة. </w:t>
      </w:r>
      <w:r w:rsidR="00FF7FD6" w:rsidRPr="00C62B89">
        <w:rPr>
          <w:rFonts w:ascii="Calibri" w:hAnsi="Calibri" w:cs="Calibri"/>
          <w:szCs w:val="22"/>
          <w:rtl/>
        </w:rPr>
        <w:t>إن</w:t>
      </w:r>
      <w:r w:rsidR="0033198E" w:rsidRPr="00C62B89">
        <w:rPr>
          <w:rFonts w:ascii="Calibri" w:hAnsi="Calibri" w:cs="Calibri"/>
          <w:szCs w:val="22"/>
          <w:rtl/>
        </w:rPr>
        <w:t xml:space="preserve"> رعاية المبدعين وحماية حقوقهم </w:t>
      </w:r>
      <w:r w:rsidR="00FF7FD6" w:rsidRPr="00C62B89">
        <w:rPr>
          <w:rFonts w:ascii="Calibri" w:hAnsi="Calibri" w:cs="Calibri"/>
          <w:szCs w:val="22"/>
          <w:rtl/>
        </w:rPr>
        <w:t xml:space="preserve">هي المفتاح </w:t>
      </w:r>
      <w:r w:rsidR="0033198E" w:rsidRPr="00C62B89">
        <w:rPr>
          <w:rFonts w:ascii="Calibri" w:hAnsi="Calibri" w:cs="Calibri"/>
          <w:szCs w:val="22"/>
          <w:rtl/>
        </w:rPr>
        <w:t xml:space="preserve">لتحويل </w:t>
      </w:r>
      <w:r w:rsidR="00691098" w:rsidRPr="00C62B89">
        <w:rPr>
          <w:rFonts w:ascii="Calibri" w:hAnsi="Calibri" w:cs="Calibri"/>
          <w:szCs w:val="22"/>
          <w:rtl/>
        </w:rPr>
        <w:t xml:space="preserve">القيمة </w:t>
      </w:r>
      <w:proofErr w:type="spellStart"/>
      <w:r w:rsidR="00AB5B06">
        <w:rPr>
          <w:rFonts w:ascii="Calibri" w:hAnsi="Calibri" w:cs="Calibri"/>
          <w:szCs w:val="22"/>
          <w:rtl/>
        </w:rPr>
        <w:t>هنغاريا</w:t>
      </w:r>
      <w:r w:rsidR="00691098" w:rsidRPr="00C62B89">
        <w:rPr>
          <w:rFonts w:ascii="Calibri" w:hAnsi="Calibri" w:cs="Calibri"/>
          <w:szCs w:val="22"/>
          <w:rtl/>
        </w:rPr>
        <w:t>دة</w:t>
      </w:r>
      <w:proofErr w:type="spellEnd"/>
      <w:r w:rsidR="00691098" w:rsidRPr="00C62B89">
        <w:rPr>
          <w:rFonts w:ascii="Calibri" w:hAnsi="Calibri" w:cs="Calibri"/>
          <w:szCs w:val="22"/>
          <w:rtl/>
        </w:rPr>
        <w:t xml:space="preserve"> </w:t>
      </w:r>
      <w:r w:rsidR="0033198E" w:rsidRPr="00C62B89">
        <w:rPr>
          <w:rFonts w:ascii="Calibri" w:hAnsi="Calibri" w:cs="Calibri"/>
          <w:szCs w:val="22"/>
          <w:rtl/>
        </w:rPr>
        <w:t xml:space="preserve">للجمال إلى مشاريع ملموسة ذات أثر تنموي، </w:t>
      </w:r>
      <w:r w:rsidR="00691098" w:rsidRPr="00C62B89">
        <w:rPr>
          <w:rFonts w:ascii="Calibri" w:hAnsi="Calibri" w:cs="Calibri"/>
          <w:szCs w:val="22"/>
          <w:rtl/>
        </w:rPr>
        <w:t xml:space="preserve">مما </w:t>
      </w:r>
      <w:r w:rsidR="00F6790C" w:rsidRPr="00C62B89">
        <w:rPr>
          <w:rFonts w:ascii="Calibri" w:hAnsi="Calibri" w:cs="Calibri"/>
          <w:szCs w:val="22"/>
          <w:rtl/>
        </w:rPr>
        <w:t xml:space="preserve">يسهل الاستثمار في </w:t>
      </w:r>
      <w:r w:rsidR="008C754B" w:rsidRPr="00C62B89">
        <w:rPr>
          <w:rFonts w:ascii="Calibri" w:hAnsi="Calibri" w:cs="Calibri"/>
          <w:szCs w:val="22"/>
          <w:rtl/>
        </w:rPr>
        <w:t xml:space="preserve">قدرات </w:t>
      </w:r>
      <w:r w:rsidR="00F6790C" w:rsidRPr="00C62B89">
        <w:rPr>
          <w:rFonts w:ascii="Calibri" w:hAnsi="Calibri" w:cs="Calibri"/>
          <w:szCs w:val="22"/>
          <w:rtl/>
        </w:rPr>
        <w:t xml:space="preserve">شبابنا </w:t>
      </w:r>
      <w:r w:rsidR="0033198E" w:rsidRPr="00C62B89">
        <w:rPr>
          <w:rFonts w:ascii="Calibri" w:hAnsi="Calibri" w:cs="Calibri"/>
          <w:szCs w:val="22"/>
          <w:rtl/>
        </w:rPr>
        <w:t xml:space="preserve">وتحويلها إلى أصول اقتصادية مستدامة. </w:t>
      </w:r>
      <w:r w:rsidR="00B82253" w:rsidRPr="00C62B89">
        <w:rPr>
          <w:rFonts w:ascii="Calibri" w:hAnsi="Calibri" w:cs="Calibri"/>
          <w:szCs w:val="22"/>
          <w:rtl/>
        </w:rPr>
        <w:t xml:space="preserve">وفي إطار هذا </w:t>
      </w:r>
      <w:r w:rsidR="0033198E" w:rsidRPr="00C62B89">
        <w:rPr>
          <w:rFonts w:ascii="Calibri" w:hAnsi="Calibri" w:cs="Calibri"/>
          <w:szCs w:val="22"/>
          <w:rtl/>
        </w:rPr>
        <w:t xml:space="preserve">النهج، وتحت رعاية رئيس الجمهورية، تواصل وزارة الثقافة والفنون </w:t>
      </w:r>
      <w:r w:rsidR="00E9674D" w:rsidRPr="00C62B89">
        <w:rPr>
          <w:rFonts w:ascii="Calibri" w:hAnsi="Calibri" w:cs="Calibri"/>
          <w:szCs w:val="22"/>
          <w:rtl/>
        </w:rPr>
        <w:t xml:space="preserve">تهيئة </w:t>
      </w:r>
      <w:r w:rsidR="0033198E" w:rsidRPr="00C62B89">
        <w:rPr>
          <w:rFonts w:ascii="Calibri" w:hAnsi="Calibri" w:cs="Calibri"/>
          <w:szCs w:val="22"/>
          <w:rtl/>
        </w:rPr>
        <w:t xml:space="preserve">بيئة مواتية للاستثمار الثقافي. ويُعد مشروع </w:t>
      </w:r>
      <w:r w:rsidR="005114B1">
        <w:rPr>
          <w:rFonts w:ascii="Calibri" w:hAnsi="Calibri" w:cs="Calibri"/>
          <w:szCs w:val="22"/>
          <w:rtl/>
        </w:rPr>
        <w:t>“</w:t>
      </w:r>
      <w:proofErr w:type="spellStart"/>
      <w:r w:rsidR="0064546D" w:rsidRPr="00C62B89">
        <w:rPr>
          <w:rFonts w:ascii="Calibri" w:hAnsi="Calibri" w:cs="Calibri"/>
          <w:szCs w:val="22"/>
          <w:rtl/>
        </w:rPr>
        <w:t>مبادار</w:t>
      </w:r>
      <w:r w:rsidR="0016786A" w:rsidRPr="00C62B89">
        <w:rPr>
          <w:rFonts w:ascii="Calibri" w:hAnsi="Calibri" w:cs="Calibri" w:hint="cs"/>
          <w:szCs w:val="22"/>
          <w:rtl/>
        </w:rPr>
        <w:t>-</w:t>
      </w:r>
      <w:r w:rsidR="0064546D" w:rsidRPr="00C62B89">
        <w:rPr>
          <w:rFonts w:ascii="Calibri" w:hAnsi="Calibri" w:cs="Calibri"/>
          <w:szCs w:val="22"/>
          <w:rtl/>
        </w:rPr>
        <w:t>آرت</w:t>
      </w:r>
      <w:proofErr w:type="spellEnd"/>
      <w:r w:rsidR="005114B1">
        <w:rPr>
          <w:rFonts w:ascii="Calibri" w:hAnsi="Calibri" w:cs="Calibri"/>
          <w:szCs w:val="22"/>
          <w:rtl/>
        </w:rPr>
        <w:t>”</w:t>
      </w:r>
      <w:r w:rsidR="0064546D" w:rsidRPr="00C62B89">
        <w:rPr>
          <w:rFonts w:ascii="Calibri" w:hAnsi="Calibri" w:cs="Calibri"/>
          <w:szCs w:val="22"/>
          <w:rtl/>
        </w:rPr>
        <w:t xml:space="preserve"> </w:t>
      </w:r>
      <w:r w:rsidR="0033198E" w:rsidRPr="00C62B89">
        <w:rPr>
          <w:rFonts w:ascii="Calibri" w:hAnsi="Calibri" w:cs="Calibri"/>
          <w:szCs w:val="22"/>
          <w:rtl/>
        </w:rPr>
        <w:t>حاضنة وآلية دعم للمشاريع الإبداعية</w:t>
      </w:r>
      <w:r w:rsidR="004E1453" w:rsidRPr="00C62B89">
        <w:rPr>
          <w:rFonts w:ascii="Calibri" w:hAnsi="Calibri" w:cs="Calibri"/>
          <w:szCs w:val="22"/>
          <w:rtl/>
        </w:rPr>
        <w:t xml:space="preserve">. كما قمنا </w:t>
      </w:r>
      <w:r w:rsidR="0033198E" w:rsidRPr="00C62B89">
        <w:rPr>
          <w:rFonts w:ascii="Calibri" w:hAnsi="Calibri" w:cs="Calibri"/>
          <w:szCs w:val="22"/>
          <w:rtl/>
        </w:rPr>
        <w:t xml:space="preserve">بتعزيز آليات تكريم التميز من خلال جائزة رئيس الجمهورية للمبدعين الشباب، التي أصبحت مناسبة سنوية للاحتفاء </w:t>
      </w:r>
      <w:r w:rsidR="000D7C26" w:rsidRPr="00C62B89">
        <w:rPr>
          <w:rFonts w:ascii="Calibri" w:hAnsi="Calibri" w:cs="Calibri"/>
          <w:szCs w:val="22"/>
          <w:rtl/>
        </w:rPr>
        <w:t>بالمواهب</w:t>
      </w:r>
      <w:r w:rsidR="0033198E" w:rsidRPr="00C62B89">
        <w:rPr>
          <w:rFonts w:ascii="Calibri" w:hAnsi="Calibri" w:cs="Calibri"/>
          <w:szCs w:val="22"/>
          <w:rtl/>
        </w:rPr>
        <w:t xml:space="preserve"> الجزائرية. ونواصل دعم الشركات الناشئة في القطاع الثقافي </w:t>
      </w:r>
      <w:r w:rsidR="00236482" w:rsidRPr="00C62B89">
        <w:rPr>
          <w:rFonts w:ascii="Calibri" w:hAnsi="Calibri" w:cs="Calibri"/>
          <w:szCs w:val="22"/>
          <w:rtl/>
        </w:rPr>
        <w:t xml:space="preserve">بنشاط </w:t>
      </w:r>
      <w:r w:rsidR="0033198E" w:rsidRPr="00C62B89">
        <w:rPr>
          <w:rFonts w:ascii="Calibri" w:hAnsi="Calibri" w:cs="Calibri"/>
          <w:szCs w:val="22"/>
          <w:rtl/>
        </w:rPr>
        <w:t xml:space="preserve">من خلال مبادرات طموحة تهدف إلى ربط التراث والابتكار بمنطق ريادة الأعمال الحديثة، بما يتماشى مع أهداف استراتيجيتنا الوطنية للملكية الفكرية، </w:t>
      </w:r>
      <w:r w:rsidR="00774CD5" w:rsidRPr="00C62B89">
        <w:rPr>
          <w:rFonts w:ascii="Calibri" w:hAnsi="Calibri" w:cs="Calibri"/>
          <w:szCs w:val="22"/>
          <w:rtl/>
        </w:rPr>
        <w:t xml:space="preserve">التي </w:t>
      </w:r>
      <w:r w:rsidR="004573D5" w:rsidRPr="00C62B89">
        <w:rPr>
          <w:rFonts w:ascii="Calibri" w:hAnsi="Calibri" w:cs="Calibri"/>
          <w:szCs w:val="22"/>
          <w:rtl/>
        </w:rPr>
        <w:t xml:space="preserve">تركز بشكل خاص على </w:t>
      </w:r>
      <w:r w:rsidR="0033198E" w:rsidRPr="00C62B89">
        <w:rPr>
          <w:rFonts w:ascii="Calibri" w:hAnsi="Calibri" w:cs="Calibri"/>
          <w:szCs w:val="22"/>
          <w:rtl/>
        </w:rPr>
        <w:t xml:space="preserve">الصناعات الإبداعية. ونؤمن بوحدة الرؤية الحكومية وتكامل الأدوار بين </w:t>
      </w:r>
      <w:r w:rsidR="001363EA" w:rsidRPr="00C62B89">
        <w:rPr>
          <w:rFonts w:ascii="Calibri" w:hAnsi="Calibri" w:cs="Calibri"/>
          <w:szCs w:val="22"/>
          <w:rtl/>
        </w:rPr>
        <w:t xml:space="preserve">مختلف </w:t>
      </w:r>
      <w:r w:rsidR="0033198E" w:rsidRPr="00C62B89">
        <w:rPr>
          <w:rFonts w:ascii="Calibri" w:hAnsi="Calibri" w:cs="Calibri"/>
          <w:szCs w:val="22"/>
          <w:rtl/>
        </w:rPr>
        <w:t xml:space="preserve">القطاعات، وتتوافق هذه الجهود الثقافية مع </w:t>
      </w:r>
      <w:r w:rsidR="00EF7B21" w:rsidRPr="00C62B89">
        <w:rPr>
          <w:rFonts w:ascii="Calibri" w:hAnsi="Calibri" w:cs="Calibri"/>
          <w:szCs w:val="22"/>
          <w:rtl/>
        </w:rPr>
        <w:t>النهج</w:t>
      </w:r>
      <w:r w:rsidR="0033198E" w:rsidRPr="00C62B89">
        <w:rPr>
          <w:rFonts w:ascii="Calibri" w:hAnsi="Calibri" w:cs="Calibri"/>
          <w:szCs w:val="22"/>
          <w:rtl/>
        </w:rPr>
        <w:t xml:space="preserve"> الوطني الطموح الذي اعتمدته الجزائر لترسيخ ثقافة الابتكار بجميع أبعادها. </w:t>
      </w:r>
      <w:r w:rsidR="00EF7B21" w:rsidRPr="00C62B89">
        <w:rPr>
          <w:rFonts w:ascii="Calibri" w:hAnsi="Calibri" w:cs="Calibri"/>
          <w:szCs w:val="22"/>
          <w:rtl/>
        </w:rPr>
        <w:t xml:space="preserve">ونعمل على تعزيز </w:t>
      </w:r>
      <w:r w:rsidR="0033198E" w:rsidRPr="00C62B89">
        <w:rPr>
          <w:rFonts w:ascii="Calibri" w:hAnsi="Calibri" w:cs="Calibri"/>
          <w:szCs w:val="22"/>
          <w:rtl/>
        </w:rPr>
        <w:t xml:space="preserve">نظامنا الوطني </w:t>
      </w:r>
      <w:r w:rsidR="00EF7B21" w:rsidRPr="00C62B89">
        <w:rPr>
          <w:rFonts w:ascii="Calibri" w:hAnsi="Calibri" w:cs="Calibri"/>
          <w:szCs w:val="22"/>
          <w:rtl/>
        </w:rPr>
        <w:t xml:space="preserve">من خلال </w:t>
      </w:r>
      <w:r w:rsidR="0033198E" w:rsidRPr="00C62B89">
        <w:rPr>
          <w:rFonts w:ascii="Calibri" w:hAnsi="Calibri" w:cs="Calibri"/>
          <w:szCs w:val="22"/>
          <w:rtl/>
        </w:rPr>
        <w:t xml:space="preserve">حزمة من البرامج والمبادرات </w:t>
      </w:r>
      <w:r w:rsidR="00BB4CA3" w:rsidRPr="00C62B89">
        <w:rPr>
          <w:rFonts w:ascii="Calibri" w:hAnsi="Calibri" w:cs="Calibri"/>
          <w:szCs w:val="22"/>
          <w:rtl/>
        </w:rPr>
        <w:t xml:space="preserve">عالية </w:t>
      </w:r>
      <w:r w:rsidR="0033198E" w:rsidRPr="00C62B89">
        <w:rPr>
          <w:rFonts w:ascii="Calibri" w:hAnsi="Calibri" w:cs="Calibri"/>
          <w:szCs w:val="22"/>
          <w:rtl/>
        </w:rPr>
        <w:t>الجودة</w:t>
      </w:r>
      <w:r w:rsidR="00BE7A8E" w:rsidRPr="00C62B89">
        <w:rPr>
          <w:rFonts w:ascii="Calibri" w:hAnsi="Calibri" w:cs="Calibri"/>
          <w:szCs w:val="22"/>
          <w:rtl/>
        </w:rPr>
        <w:t xml:space="preserve">، </w:t>
      </w:r>
      <w:r w:rsidR="007D7735" w:rsidRPr="00C62B89">
        <w:rPr>
          <w:rFonts w:ascii="Calibri" w:hAnsi="Calibri" w:cs="Calibri"/>
          <w:szCs w:val="22"/>
          <w:rtl/>
        </w:rPr>
        <w:t xml:space="preserve">تشمل </w:t>
      </w:r>
      <w:r w:rsidR="00BE7A8E" w:rsidRPr="00C62B89">
        <w:rPr>
          <w:rFonts w:ascii="Calibri" w:hAnsi="Calibri" w:cs="Calibri"/>
          <w:szCs w:val="22"/>
          <w:rtl/>
        </w:rPr>
        <w:t xml:space="preserve">تطوير </w:t>
      </w:r>
      <w:r w:rsidR="0033198E" w:rsidRPr="00C62B89">
        <w:rPr>
          <w:rFonts w:ascii="Calibri" w:hAnsi="Calibri" w:cs="Calibri"/>
          <w:szCs w:val="22"/>
          <w:rtl/>
        </w:rPr>
        <w:t xml:space="preserve">حاضنات الأعمال، </w:t>
      </w:r>
      <w:r w:rsidR="00BE7A8E" w:rsidRPr="00C62B89">
        <w:rPr>
          <w:rFonts w:ascii="Calibri" w:hAnsi="Calibri" w:cs="Calibri"/>
          <w:szCs w:val="22"/>
          <w:rtl/>
        </w:rPr>
        <w:t xml:space="preserve">ودعم </w:t>
      </w:r>
      <w:r w:rsidR="0033198E" w:rsidRPr="00C62B89">
        <w:rPr>
          <w:rFonts w:ascii="Calibri" w:hAnsi="Calibri" w:cs="Calibri"/>
          <w:szCs w:val="22"/>
          <w:rtl/>
        </w:rPr>
        <w:t xml:space="preserve">الشركات </w:t>
      </w:r>
      <w:r w:rsidR="001C097F" w:rsidRPr="00C62B89">
        <w:rPr>
          <w:rFonts w:ascii="Calibri" w:hAnsi="Calibri" w:cs="Calibri"/>
          <w:szCs w:val="22"/>
          <w:rtl/>
        </w:rPr>
        <w:t xml:space="preserve">الناشئة، </w:t>
      </w:r>
      <w:r w:rsidR="00BE7A8E" w:rsidRPr="00C62B89">
        <w:rPr>
          <w:rFonts w:ascii="Calibri" w:hAnsi="Calibri" w:cs="Calibri"/>
          <w:szCs w:val="22"/>
          <w:rtl/>
        </w:rPr>
        <w:t xml:space="preserve">وربط هذه الأخيرة </w:t>
      </w:r>
      <w:r w:rsidR="0033198E" w:rsidRPr="00C62B89">
        <w:rPr>
          <w:rFonts w:ascii="Calibri" w:hAnsi="Calibri" w:cs="Calibri"/>
          <w:szCs w:val="22"/>
          <w:rtl/>
        </w:rPr>
        <w:t>بمؤسسات البحث</w:t>
      </w:r>
      <w:r w:rsidR="001C097F" w:rsidRPr="00C62B89">
        <w:rPr>
          <w:rFonts w:ascii="Calibri" w:hAnsi="Calibri" w:cs="Calibri"/>
          <w:szCs w:val="22"/>
          <w:rtl/>
        </w:rPr>
        <w:t xml:space="preserve">. وتشمل المبادرات الأخرى </w:t>
      </w:r>
      <w:r w:rsidR="0033198E" w:rsidRPr="00C62B89">
        <w:rPr>
          <w:rFonts w:ascii="Calibri" w:hAnsi="Calibri" w:cs="Calibri"/>
          <w:szCs w:val="22"/>
          <w:rtl/>
        </w:rPr>
        <w:t xml:space="preserve">جائزة رئيس الجمهورية </w:t>
      </w:r>
      <w:r w:rsidR="001C097F" w:rsidRPr="00C62B89">
        <w:rPr>
          <w:rFonts w:ascii="Calibri" w:hAnsi="Calibri" w:cs="Calibri"/>
          <w:szCs w:val="22"/>
          <w:rtl/>
        </w:rPr>
        <w:t>للباحثين</w:t>
      </w:r>
      <w:r w:rsidR="0033198E" w:rsidRPr="00C62B89">
        <w:rPr>
          <w:rFonts w:ascii="Calibri" w:hAnsi="Calibri" w:cs="Calibri"/>
          <w:szCs w:val="22"/>
          <w:rtl/>
        </w:rPr>
        <w:t xml:space="preserve"> المبتكرين، ومبادرة </w:t>
      </w:r>
      <w:r w:rsidR="005114B1">
        <w:rPr>
          <w:rFonts w:ascii="Calibri" w:hAnsi="Calibri" w:cs="Calibri"/>
          <w:szCs w:val="22"/>
          <w:rtl/>
        </w:rPr>
        <w:t>“</w:t>
      </w:r>
      <w:proofErr w:type="spellStart"/>
      <w:r w:rsidR="0033198E" w:rsidRPr="00C62B89">
        <w:rPr>
          <w:rFonts w:ascii="Calibri" w:hAnsi="Calibri" w:cs="Calibri"/>
          <w:szCs w:val="22"/>
          <w:rtl/>
        </w:rPr>
        <w:t>Success</w:t>
      </w:r>
      <w:proofErr w:type="spellEnd"/>
      <w:r w:rsidR="005114B1">
        <w:rPr>
          <w:rFonts w:ascii="Calibri" w:hAnsi="Calibri" w:cs="Calibri"/>
          <w:szCs w:val="22"/>
          <w:rtl/>
        </w:rPr>
        <w:t>”</w:t>
      </w:r>
      <w:r w:rsidR="0033198E" w:rsidRPr="00C62B89">
        <w:rPr>
          <w:rFonts w:ascii="Calibri" w:hAnsi="Calibri" w:cs="Calibri"/>
          <w:szCs w:val="22"/>
          <w:rtl/>
        </w:rPr>
        <w:t xml:space="preserve"> </w:t>
      </w:r>
      <w:r w:rsidR="00D3135B" w:rsidRPr="00C62B89">
        <w:rPr>
          <w:rFonts w:ascii="Calibri" w:hAnsi="Calibri" w:cs="Calibri"/>
          <w:szCs w:val="22"/>
          <w:rtl/>
        </w:rPr>
        <w:t>للشركات</w:t>
      </w:r>
      <w:r w:rsidR="0033198E" w:rsidRPr="00C62B89">
        <w:rPr>
          <w:rFonts w:ascii="Calibri" w:hAnsi="Calibri" w:cs="Calibri"/>
          <w:szCs w:val="22"/>
          <w:rtl/>
        </w:rPr>
        <w:t xml:space="preserve">، وإنشاء مراكز </w:t>
      </w:r>
      <w:r w:rsidR="00345C45" w:rsidRPr="00C62B89">
        <w:rPr>
          <w:rFonts w:ascii="Calibri" w:hAnsi="Calibri" w:cs="Calibri"/>
          <w:szCs w:val="22"/>
          <w:rtl/>
        </w:rPr>
        <w:t xml:space="preserve">دعم تكنولوجيا المعلومات </w:t>
      </w:r>
      <w:r w:rsidR="0033198E" w:rsidRPr="00C62B89">
        <w:rPr>
          <w:rFonts w:ascii="Calibri" w:hAnsi="Calibri" w:cs="Calibri"/>
          <w:szCs w:val="22"/>
          <w:rtl/>
        </w:rPr>
        <w:t xml:space="preserve">في الجامعات، وصولاً إلى التنفيذ المتكامل للاستراتيجية الوطنية </w:t>
      </w:r>
      <w:r w:rsidR="005F295A" w:rsidRPr="00C62B89">
        <w:rPr>
          <w:rFonts w:ascii="Calibri" w:hAnsi="Calibri" w:cs="Calibri"/>
          <w:szCs w:val="22"/>
          <w:rtl/>
        </w:rPr>
        <w:t xml:space="preserve">للملكية الفكرية </w:t>
      </w:r>
      <w:r w:rsidR="0033198E" w:rsidRPr="00C62B89">
        <w:rPr>
          <w:rFonts w:ascii="Calibri" w:hAnsi="Calibri" w:cs="Calibri"/>
          <w:szCs w:val="22"/>
          <w:rtl/>
        </w:rPr>
        <w:t>في مجالات البحث العلمي والابتكار.</w:t>
      </w:r>
      <w:r w:rsidR="00B46F0C" w:rsidRPr="00C62B89">
        <w:rPr>
          <w:rFonts w:ascii="Calibri" w:hAnsi="Calibri" w:cs="Calibri"/>
          <w:szCs w:val="22"/>
          <w:rtl/>
        </w:rPr>
        <w:t xml:space="preserve"> </w:t>
      </w:r>
      <w:r w:rsidR="00A925F7" w:rsidRPr="00C62B89">
        <w:rPr>
          <w:rFonts w:ascii="Calibri" w:hAnsi="Calibri" w:cs="Calibri"/>
          <w:szCs w:val="22"/>
          <w:rtl/>
        </w:rPr>
        <w:t xml:space="preserve">ونفخر </w:t>
      </w:r>
      <w:r w:rsidR="0033198E" w:rsidRPr="00C62B89">
        <w:rPr>
          <w:rFonts w:ascii="Calibri" w:hAnsi="Calibri" w:cs="Calibri"/>
          <w:szCs w:val="22"/>
          <w:rtl/>
        </w:rPr>
        <w:t xml:space="preserve">بمستوى التعاون الاستراتيجي الذي يعزز مكانة الجزائر كعضو نشط ومؤثر </w:t>
      </w:r>
      <w:r w:rsidR="00BB4CA3" w:rsidRPr="00C62B89">
        <w:rPr>
          <w:rFonts w:ascii="Calibri" w:hAnsi="Calibri" w:cs="Calibri"/>
          <w:szCs w:val="22"/>
          <w:rtl/>
        </w:rPr>
        <w:t xml:space="preserve">في </w:t>
      </w:r>
      <w:r w:rsidR="001363EA" w:rsidRPr="00C62B89">
        <w:rPr>
          <w:rFonts w:ascii="Calibri" w:hAnsi="Calibri" w:cs="Calibri"/>
          <w:szCs w:val="22"/>
          <w:rtl/>
        </w:rPr>
        <w:t>الويبو</w:t>
      </w:r>
      <w:r w:rsidR="0033198E" w:rsidRPr="00C62B89">
        <w:rPr>
          <w:rFonts w:ascii="Calibri" w:hAnsi="Calibri" w:cs="Calibri"/>
          <w:szCs w:val="22"/>
          <w:rtl/>
        </w:rPr>
        <w:t xml:space="preserve">. </w:t>
      </w:r>
      <w:r w:rsidR="008A06E5" w:rsidRPr="00C62B89">
        <w:rPr>
          <w:rFonts w:ascii="Calibri" w:hAnsi="Calibri" w:cs="Calibri"/>
          <w:szCs w:val="22"/>
          <w:rtl/>
        </w:rPr>
        <w:t xml:space="preserve">وفي هذا الصدد، شكلت </w:t>
      </w:r>
      <w:r w:rsidR="0033198E" w:rsidRPr="00C62B89">
        <w:rPr>
          <w:rFonts w:ascii="Calibri" w:hAnsi="Calibri" w:cs="Calibri"/>
          <w:szCs w:val="22"/>
          <w:rtl/>
        </w:rPr>
        <w:t xml:space="preserve">زيارة المدير العام إلى الجزائر في سبتمبر الماضي والافتتاح الرسمي </w:t>
      </w:r>
      <w:r w:rsidR="009848F6" w:rsidRPr="00C62B89">
        <w:rPr>
          <w:rFonts w:ascii="Calibri" w:hAnsi="Calibri" w:cs="Calibri"/>
          <w:szCs w:val="22"/>
          <w:rtl/>
        </w:rPr>
        <w:t xml:space="preserve">لمكتب الويبو في الجزائر </w:t>
      </w:r>
      <w:r w:rsidR="008A06E5" w:rsidRPr="00C62B89">
        <w:rPr>
          <w:rFonts w:ascii="Calibri" w:hAnsi="Calibri" w:cs="Calibri"/>
          <w:szCs w:val="22"/>
          <w:rtl/>
        </w:rPr>
        <w:t>نقطة بارزة</w:t>
      </w:r>
      <w:r w:rsidR="0033198E" w:rsidRPr="00C62B89">
        <w:rPr>
          <w:rFonts w:ascii="Calibri" w:hAnsi="Calibri" w:cs="Calibri"/>
          <w:szCs w:val="22"/>
          <w:rtl/>
        </w:rPr>
        <w:t xml:space="preserve">، حيث سيشكل هذا المكتب جسراً لنقل الخبرات وتوطين المعرفة. </w:t>
      </w:r>
      <w:r w:rsidR="00F4214B" w:rsidRPr="00C62B89">
        <w:rPr>
          <w:rFonts w:ascii="Calibri" w:hAnsi="Calibri" w:cs="Calibri"/>
          <w:szCs w:val="22"/>
          <w:rtl/>
        </w:rPr>
        <w:t>وسيكون</w:t>
      </w:r>
      <w:r w:rsidR="0033198E" w:rsidRPr="00C62B89">
        <w:rPr>
          <w:rFonts w:ascii="Calibri" w:hAnsi="Calibri" w:cs="Calibri"/>
          <w:szCs w:val="22"/>
          <w:rtl/>
        </w:rPr>
        <w:t xml:space="preserve"> المكتب </w:t>
      </w:r>
      <w:r w:rsidR="000C3E76" w:rsidRPr="00C62B89">
        <w:rPr>
          <w:rFonts w:ascii="Calibri" w:hAnsi="Calibri" w:cs="Calibri"/>
          <w:szCs w:val="22"/>
          <w:rtl/>
        </w:rPr>
        <w:t xml:space="preserve">منصة </w:t>
      </w:r>
      <w:r w:rsidR="00F4214B" w:rsidRPr="00C62B89">
        <w:rPr>
          <w:rFonts w:ascii="Calibri" w:hAnsi="Calibri" w:cs="Calibri"/>
          <w:szCs w:val="22"/>
          <w:rtl/>
        </w:rPr>
        <w:t xml:space="preserve">انطلاق </w:t>
      </w:r>
      <w:r w:rsidR="0033198E" w:rsidRPr="00C62B89">
        <w:rPr>
          <w:rFonts w:ascii="Calibri" w:hAnsi="Calibri" w:cs="Calibri"/>
          <w:szCs w:val="22"/>
          <w:rtl/>
        </w:rPr>
        <w:t xml:space="preserve">لخريطة طريق </w:t>
      </w:r>
      <w:r w:rsidR="000C3E76" w:rsidRPr="00C62B89">
        <w:rPr>
          <w:rFonts w:ascii="Calibri" w:hAnsi="Calibri" w:cs="Calibri"/>
          <w:szCs w:val="22"/>
          <w:rtl/>
        </w:rPr>
        <w:t>تهدف إلى توفير</w:t>
      </w:r>
      <w:r w:rsidR="0033198E" w:rsidRPr="00C62B89">
        <w:rPr>
          <w:rFonts w:ascii="Calibri" w:hAnsi="Calibri" w:cs="Calibri"/>
          <w:szCs w:val="22"/>
          <w:rtl/>
        </w:rPr>
        <w:t xml:space="preserve"> الحماية للمؤشرات الجغرافية والعلامات الجماعية المرتبطة بتراثنا الثقافي والسياحي الغني، </w:t>
      </w:r>
      <w:r w:rsidR="00415EC5" w:rsidRPr="00C62B89">
        <w:rPr>
          <w:rFonts w:ascii="Calibri" w:hAnsi="Calibri" w:cs="Calibri"/>
          <w:szCs w:val="22"/>
          <w:rtl/>
        </w:rPr>
        <w:t xml:space="preserve">من أجل </w:t>
      </w:r>
      <w:r w:rsidR="0033198E" w:rsidRPr="00C62B89">
        <w:rPr>
          <w:rFonts w:ascii="Calibri" w:hAnsi="Calibri" w:cs="Calibri"/>
          <w:szCs w:val="22"/>
          <w:rtl/>
        </w:rPr>
        <w:t xml:space="preserve">صون الهوية وحقوق الأجيال القادمة. </w:t>
      </w:r>
      <w:r w:rsidR="0075084A" w:rsidRPr="00C62B89">
        <w:rPr>
          <w:rFonts w:ascii="Calibri" w:hAnsi="Calibri" w:cs="Calibri"/>
          <w:szCs w:val="22"/>
          <w:rtl/>
        </w:rPr>
        <w:t xml:space="preserve">وعلى صعيد </w:t>
      </w:r>
      <w:r w:rsidR="0033198E" w:rsidRPr="00C62B89">
        <w:rPr>
          <w:rFonts w:ascii="Calibri" w:hAnsi="Calibri" w:cs="Calibri"/>
          <w:szCs w:val="22"/>
          <w:rtl/>
        </w:rPr>
        <w:t xml:space="preserve">التعاون الإقليمي، </w:t>
      </w:r>
      <w:r w:rsidR="0075084A" w:rsidRPr="00C62B89">
        <w:rPr>
          <w:rFonts w:ascii="Calibri" w:hAnsi="Calibri" w:cs="Calibri"/>
          <w:szCs w:val="22"/>
          <w:rtl/>
        </w:rPr>
        <w:t>ستعزز</w:t>
      </w:r>
      <w:r w:rsidR="0033198E" w:rsidRPr="00C62B89">
        <w:rPr>
          <w:rFonts w:ascii="Calibri" w:hAnsi="Calibri" w:cs="Calibri"/>
          <w:szCs w:val="22"/>
          <w:rtl/>
        </w:rPr>
        <w:t xml:space="preserve"> الجزائر دورها </w:t>
      </w:r>
      <w:r w:rsidR="00BB4CA3" w:rsidRPr="00C62B89">
        <w:rPr>
          <w:rFonts w:ascii="Calibri" w:hAnsi="Calibri" w:cs="Calibri"/>
          <w:szCs w:val="22"/>
          <w:rtl/>
        </w:rPr>
        <w:t>كمركز</w:t>
      </w:r>
      <w:r w:rsidR="00FA6E9D" w:rsidRPr="00C62B89">
        <w:rPr>
          <w:rFonts w:ascii="Calibri" w:hAnsi="Calibri" w:cs="Calibri"/>
          <w:szCs w:val="22"/>
          <w:rtl/>
        </w:rPr>
        <w:t xml:space="preserve"> رئيسي وبناء</w:t>
      </w:r>
      <w:r w:rsidR="0033198E" w:rsidRPr="00C62B89">
        <w:rPr>
          <w:rFonts w:ascii="Calibri" w:hAnsi="Calibri" w:cs="Calibri"/>
          <w:szCs w:val="22"/>
          <w:rtl/>
        </w:rPr>
        <w:t xml:space="preserve">. فخلال السنوات الماضية، </w:t>
      </w:r>
      <w:r w:rsidR="00347F62" w:rsidRPr="00C62B89">
        <w:rPr>
          <w:rFonts w:ascii="Calibri" w:hAnsi="Calibri" w:cs="Calibri"/>
          <w:szCs w:val="22"/>
          <w:rtl/>
        </w:rPr>
        <w:t xml:space="preserve">اختار عدد متزايد </w:t>
      </w:r>
      <w:r w:rsidR="00D86E0A" w:rsidRPr="00C62B89">
        <w:rPr>
          <w:rFonts w:ascii="Calibri" w:hAnsi="Calibri" w:cs="Calibri"/>
          <w:szCs w:val="22"/>
          <w:rtl/>
        </w:rPr>
        <w:t>من</w:t>
      </w:r>
      <w:r w:rsidR="00347F62" w:rsidRPr="00C62B89">
        <w:rPr>
          <w:rFonts w:ascii="Calibri" w:hAnsi="Calibri" w:cs="Calibri"/>
          <w:szCs w:val="22"/>
          <w:rtl/>
        </w:rPr>
        <w:t xml:space="preserve"> المسؤولين من البلدان الأفريقية والعربية </w:t>
      </w:r>
      <w:r w:rsidR="00D86E0A" w:rsidRPr="00C62B89">
        <w:rPr>
          <w:rFonts w:ascii="Calibri" w:hAnsi="Calibri" w:cs="Calibri"/>
          <w:szCs w:val="22"/>
          <w:rtl/>
        </w:rPr>
        <w:t xml:space="preserve">المستفيدة من برامج الويبو </w:t>
      </w:r>
      <w:r w:rsidR="00347F62" w:rsidRPr="00C62B89">
        <w:rPr>
          <w:rFonts w:ascii="Calibri" w:hAnsi="Calibri" w:cs="Calibri"/>
          <w:szCs w:val="22"/>
          <w:rtl/>
        </w:rPr>
        <w:t>الجزائر لت</w:t>
      </w:r>
      <w:r w:rsidR="00D86E0A" w:rsidRPr="00C62B89">
        <w:rPr>
          <w:rFonts w:ascii="Calibri" w:hAnsi="Calibri" w:cs="Calibri"/>
          <w:szCs w:val="22"/>
          <w:rtl/>
        </w:rPr>
        <w:t>لقي تدريبهم</w:t>
      </w:r>
      <w:r w:rsidR="0033198E" w:rsidRPr="00C62B89">
        <w:rPr>
          <w:rFonts w:ascii="Calibri" w:hAnsi="Calibri" w:cs="Calibri"/>
          <w:szCs w:val="22"/>
          <w:rtl/>
        </w:rPr>
        <w:t xml:space="preserve">. </w:t>
      </w:r>
      <w:r w:rsidR="00E52393" w:rsidRPr="00C62B89">
        <w:rPr>
          <w:rFonts w:ascii="Calibri" w:hAnsi="Calibri" w:cs="Calibri"/>
          <w:szCs w:val="22"/>
          <w:rtl/>
        </w:rPr>
        <w:t xml:space="preserve">وتعد </w:t>
      </w:r>
      <w:r w:rsidR="0033198E" w:rsidRPr="00C62B89">
        <w:rPr>
          <w:rFonts w:ascii="Calibri" w:hAnsi="Calibri" w:cs="Calibri"/>
          <w:szCs w:val="22"/>
          <w:rtl/>
        </w:rPr>
        <w:t xml:space="preserve">الدورات المتخصصة </w:t>
      </w:r>
      <w:r w:rsidR="00711D7F" w:rsidRPr="00C62B89">
        <w:rPr>
          <w:rFonts w:ascii="Calibri" w:hAnsi="Calibri" w:cs="Calibri"/>
          <w:szCs w:val="22"/>
          <w:rtl/>
        </w:rPr>
        <w:t xml:space="preserve">المقدمة </w:t>
      </w:r>
      <w:r w:rsidR="0033198E" w:rsidRPr="00C62B89">
        <w:rPr>
          <w:rFonts w:ascii="Calibri" w:hAnsi="Calibri" w:cs="Calibri"/>
          <w:szCs w:val="22"/>
          <w:rtl/>
        </w:rPr>
        <w:t>دليلاً واضحاً على ريادة الجزائر وتعكس تطلعها</w:t>
      </w:r>
      <w:r w:rsidR="001013D3" w:rsidRPr="00C62B89">
        <w:rPr>
          <w:rFonts w:ascii="Calibri" w:hAnsi="Calibri" w:cs="Calibri"/>
          <w:szCs w:val="22"/>
          <w:rtl/>
        </w:rPr>
        <w:t xml:space="preserve"> الراسخ </w:t>
      </w:r>
      <w:r w:rsidR="0033198E" w:rsidRPr="00C62B89">
        <w:rPr>
          <w:rFonts w:ascii="Calibri" w:hAnsi="Calibri" w:cs="Calibri"/>
          <w:szCs w:val="22"/>
          <w:rtl/>
        </w:rPr>
        <w:t xml:space="preserve">إلى بناء نظام أفريقي وعربي متكامل </w:t>
      </w:r>
      <w:r w:rsidR="001013D3" w:rsidRPr="00C62B89">
        <w:rPr>
          <w:rFonts w:ascii="Calibri" w:hAnsi="Calibri" w:cs="Calibri"/>
          <w:szCs w:val="22"/>
          <w:rtl/>
        </w:rPr>
        <w:t xml:space="preserve">لدعم </w:t>
      </w:r>
      <w:r w:rsidR="0033198E" w:rsidRPr="00C62B89">
        <w:rPr>
          <w:rFonts w:ascii="Calibri" w:hAnsi="Calibri" w:cs="Calibri"/>
          <w:szCs w:val="22"/>
          <w:rtl/>
        </w:rPr>
        <w:t xml:space="preserve">الصناعات الإبداعية. </w:t>
      </w:r>
      <w:r w:rsidR="005678C1" w:rsidRPr="00C62B89">
        <w:rPr>
          <w:rFonts w:ascii="Calibri" w:hAnsi="Calibri" w:cs="Calibri"/>
          <w:szCs w:val="22"/>
          <w:rtl/>
        </w:rPr>
        <w:t xml:space="preserve">وتظل </w:t>
      </w:r>
      <w:r w:rsidR="0033198E" w:rsidRPr="00C62B89">
        <w:rPr>
          <w:rFonts w:ascii="Calibri" w:hAnsi="Calibri" w:cs="Calibri"/>
          <w:szCs w:val="22"/>
          <w:rtl/>
        </w:rPr>
        <w:t xml:space="preserve">الجزائر </w:t>
      </w:r>
      <w:r w:rsidR="005678C1" w:rsidRPr="00C62B89">
        <w:rPr>
          <w:rFonts w:ascii="Calibri" w:hAnsi="Calibri" w:cs="Calibri"/>
          <w:szCs w:val="22"/>
          <w:rtl/>
        </w:rPr>
        <w:t xml:space="preserve">ملتزمة </w:t>
      </w:r>
      <w:r w:rsidR="0033198E" w:rsidRPr="00C62B89">
        <w:rPr>
          <w:rFonts w:ascii="Calibri" w:hAnsi="Calibri" w:cs="Calibri"/>
          <w:szCs w:val="22"/>
          <w:rtl/>
        </w:rPr>
        <w:t xml:space="preserve">بدعم جهود المنظمة الرامية إلى تشكيل </w:t>
      </w:r>
      <w:r w:rsidR="005678C1" w:rsidRPr="00C62B89">
        <w:rPr>
          <w:rFonts w:ascii="Calibri" w:hAnsi="Calibri" w:cs="Calibri"/>
          <w:szCs w:val="22"/>
          <w:rtl/>
        </w:rPr>
        <w:t xml:space="preserve">نظام عالمي </w:t>
      </w:r>
      <w:r w:rsidR="0033198E" w:rsidRPr="00C62B89">
        <w:rPr>
          <w:rFonts w:ascii="Calibri" w:hAnsi="Calibri" w:cs="Calibri"/>
          <w:szCs w:val="22"/>
          <w:rtl/>
        </w:rPr>
        <w:t xml:space="preserve">عادل ومنصف </w:t>
      </w:r>
      <w:r w:rsidR="005678C1" w:rsidRPr="00C62B89">
        <w:rPr>
          <w:rFonts w:ascii="Calibri" w:hAnsi="Calibri" w:cs="Calibri"/>
          <w:szCs w:val="22"/>
          <w:rtl/>
        </w:rPr>
        <w:t xml:space="preserve">للملكية </w:t>
      </w:r>
      <w:r w:rsidR="0033198E" w:rsidRPr="00C62B89">
        <w:rPr>
          <w:rFonts w:ascii="Calibri" w:hAnsi="Calibri" w:cs="Calibri"/>
          <w:szCs w:val="22"/>
          <w:rtl/>
        </w:rPr>
        <w:t xml:space="preserve">الفكرية، لا يقتصر على حماية الأفكار فحسب، بل يزود المبدعين </w:t>
      </w:r>
      <w:r w:rsidR="005678C1" w:rsidRPr="00C62B89">
        <w:rPr>
          <w:rFonts w:ascii="Calibri" w:hAnsi="Calibri" w:cs="Calibri"/>
          <w:szCs w:val="22"/>
          <w:rtl/>
        </w:rPr>
        <w:t xml:space="preserve">في </w:t>
      </w:r>
      <w:r w:rsidR="0033198E" w:rsidRPr="00C62B89">
        <w:rPr>
          <w:rFonts w:ascii="Calibri" w:hAnsi="Calibri" w:cs="Calibri"/>
          <w:szCs w:val="22"/>
          <w:rtl/>
        </w:rPr>
        <w:t xml:space="preserve">جميع أنحاء العالم بالأدوات </w:t>
      </w:r>
      <w:r w:rsidR="005678C1" w:rsidRPr="00C62B89">
        <w:rPr>
          <w:rFonts w:ascii="Calibri" w:hAnsi="Calibri" w:cs="Calibri"/>
          <w:szCs w:val="22"/>
          <w:rtl/>
        </w:rPr>
        <w:t xml:space="preserve">التي يحتاجونها </w:t>
      </w:r>
      <w:r w:rsidR="0033198E" w:rsidRPr="00C62B89">
        <w:rPr>
          <w:rFonts w:ascii="Calibri" w:hAnsi="Calibri" w:cs="Calibri"/>
          <w:szCs w:val="22"/>
          <w:rtl/>
        </w:rPr>
        <w:t>لتحويل إبداعاتهم إلى قيمة مضافة تخدم الإنسانية وتحوّل الجمال إلى جسر للتفاهم بين الدول والشعوب.</w:t>
      </w:r>
    </w:p>
    <w:p w14:paraId="4F49F298" w14:textId="0576B961" w:rsidR="004D58B3" w:rsidRPr="00C62B89" w:rsidRDefault="00893E4E" w:rsidP="008F64E4">
      <w:pPr>
        <w:pStyle w:val="ONUME"/>
        <w:rPr>
          <w:rFonts w:ascii="Calibri" w:hAnsi="Calibri" w:cs="Calibri"/>
          <w:szCs w:val="22"/>
        </w:rPr>
      </w:pPr>
      <w:hyperlink r:id="rId28" w:history="1">
        <w:r w:rsidRPr="00C62B89">
          <w:rPr>
            <w:rStyle w:val="Hyperlink"/>
            <w:rFonts w:ascii="Calibri" w:hAnsi="Calibri" w:cs="Calibri"/>
            <w:szCs w:val="22"/>
            <w:rtl/>
          </w:rPr>
          <w:t>أنغولا</w:t>
        </w:r>
      </w:hyperlink>
      <w:r w:rsidRPr="00C62B89">
        <w:rPr>
          <w:rFonts w:ascii="Calibri" w:hAnsi="Calibri" w:cs="Calibri"/>
          <w:szCs w:val="22"/>
          <w:rtl/>
        </w:rPr>
        <w:t xml:space="preserve">: </w:t>
      </w:r>
      <w:r w:rsidR="002B162F" w:rsidRPr="00C62B89">
        <w:rPr>
          <w:rFonts w:ascii="Calibri" w:hAnsi="Calibri" w:cs="Calibri"/>
          <w:szCs w:val="22"/>
          <w:rtl/>
        </w:rPr>
        <w:t xml:space="preserve">أود أن أهنئ المدير العام على </w:t>
      </w:r>
      <w:r w:rsidR="007A7D23" w:rsidRPr="00C62B89">
        <w:rPr>
          <w:rFonts w:ascii="Calibri" w:hAnsi="Calibri" w:cs="Calibri"/>
          <w:szCs w:val="22"/>
          <w:rtl/>
        </w:rPr>
        <w:t xml:space="preserve">إعادة </w:t>
      </w:r>
      <w:r w:rsidR="002B162F" w:rsidRPr="00C62B89">
        <w:rPr>
          <w:rFonts w:ascii="Calibri" w:hAnsi="Calibri" w:cs="Calibri"/>
          <w:szCs w:val="22"/>
          <w:rtl/>
        </w:rPr>
        <w:t xml:space="preserve">انتخابه، وأشيد بمساهمته في تعزيز نظام الملكية الفكرية على الصعيد الدولي. كما تنضم أنغولا إلى البيانات التي أدلت بها وفود جنوب أفريقيا نيابة عن المجموعة الأفريقية، وساو تومي وبرينسيبي نيابة عن مجتمع البلدان الناطقة بالبرتغالية (CPLP)، ونيبال نيابة عن مجموعة أقل البلدان نمواً. وقد عززت أنغولا منظومة الابتكار الوطنية لديها. ويجدر بالذكر بشكل خاص الافتتاح الذي جرى مؤخراً لمجمع العلوم والتكنولوجيا في لواندا، وهو مركز استراتيجي لتعزيز البحث والابتكار التكنولوجي وإنشاء الشركات التكنولوجية، وتشجيع حقوق الملكية الفكرية. وقد أثر هذا المجمع بالفعل تأثيراً إيجابياً على ترتيب البلد في مؤشر الابتكار العالمي (GII). وفي إطار تعاونها مع الويبو، تعمل أنغولا على تنفيذ برنامج </w:t>
      </w:r>
      <w:r w:rsidR="005114B1">
        <w:rPr>
          <w:rFonts w:ascii="Calibri" w:hAnsi="Calibri" w:cs="Calibri"/>
          <w:szCs w:val="22"/>
          <w:rtl/>
        </w:rPr>
        <w:t>“</w:t>
      </w:r>
      <w:r w:rsidR="002B162F" w:rsidRPr="00C62B89">
        <w:rPr>
          <w:rFonts w:ascii="Calibri" w:hAnsi="Calibri" w:cs="Calibri"/>
          <w:szCs w:val="22"/>
          <w:rtl/>
        </w:rPr>
        <w:t>اتحاد الكتب الميسرة</w:t>
      </w:r>
      <w:r w:rsidR="005114B1">
        <w:rPr>
          <w:rFonts w:ascii="Calibri" w:hAnsi="Calibri" w:cs="Calibri"/>
          <w:szCs w:val="22"/>
          <w:rtl/>
        </w:rPr>
        <w:t>”</w:t>
      </w:r>
      <w:r w:rsidR="002B162F" w:rsidRPr="00C62B89">
        <w:rPr>
          <w:rFonts w:ascii="Calibri" w:hAnsi="Calibri" w:cs="Calibri"/>
          <w:szCs w:val="22"/>
          <w:rtl/>
        </w:rPr>
        <w:t xml:space="preserve"> (ABC). وقد حصلت هذا العام على مساعدة تقنية في إطار م</w:t>
      </w:r>
      <w:r w:rsidR="00C90B54" w:rsidRPr="00C62B89">
        <w:rPr>
          <w:rFonts w:ascii="Calibri" w:hAnsi="Calibri" w:cs="Calibri" w:hint="cs"/>
          <w:szCs w:val="22"/>
          <w:rtl/>
        </w:rPr>
        <w:t>نصة</w:t>
      </w:r>
      <w:r w:rsidR="002B162F" w:rsidRPr="00C62B89">
        <w:rPr>
          <w:rFonts w:ascii="Calibri" w:hAnsi="Calibri" w:cs="Calibri"/>
          <w:szCs w:val="22"/>
          <w:rtl/>
        </w:rPr>
        <w:t xml:space="preserve"> </w:t>
      </w:r>
      <w:r w:rsidR="005114B1">
        <w:rPr>
          <w:rFonts w:ascii="Calibri" w:hAnsi="Calibri" w:cs="Calibri"/>
          <w:szCs w:val="22"/>
          <w:rtl/>
        </w:rPr>
        <w:t>“</w:t>
      </w:r>
      <w:r w:rsidR="002B162F" w:rsidRPr="00C62B89">
        <w:rPr>
          <w:rFonts w:ascii="Calibri" w:hAnsi="Calibri" w:cs="Calibri"/>
          <w:szCs w:val="22"/>
          <w:rtl/>
        </w:rPr>
        <w:t>المبدعون يتعلمون الملكية الفكرية</w:t>
      </w:r>
      <w:r w:rsidR="005114B1">
        <w:rPr>
          <w:rFonts w:ascii="Calibri" w:hAnsi="Calibri" w:cs="Calibri"/>
          <w:szCs w:val="22"/>
          <w:rtl/>
        </w:rPr>
        <w:t>”</w:t>
      </w:r>
      <w:r w:rsidR="002B162F" w:rsidRPr="00C62B89">
        <w:rPr>
          <w:rFonts w:ascii="Calibri" w:hAnsi="Calibri" w:cs="Calibri"/>
          <w:szCs w:val="22"/>
          <w:rtl/>
        </w:rPr>
        <w:t xml:space="preserve"> (CLIP). ونأمل أن نشهد تنفيذ مشروع مخصص للموسيقيين الشباب من البلدان الناطقة باللغة البرتغالية في عام 2027. كما أن لدينا مبادرات وطنية لتوليد الدخل من تراثنا الثقافي وصناعاتنا الإبداعية، ونعمل مع المجتمعات المحلية لحماية التقاليد الثقافية. في عام 2025، بدأنا في طرح </w:t>
      </w:r>
      <w:r w:rsidR="005114B1">
        <w:rPr>
          <w:rFonts w:ascii="Calibri" w:hAnsi="Calibri" w:cs="Calibri"/>
          <w:szCs w:val="22"/>
          <w:rtl/>
        </w:rPr>
        <w:t>“</w:t>
      </w:r>
      <w:r w:rsidR="002B162F" w:rsidRPr="00C62B89">
        <w:rPr>
          <w:rFonts w:ascii="Calibri" w:hAnsi="Calibri" w:cs="Calibri"/>
          <w:szCs w:val="22"/>
          <w:rtl/>
        </w:rPr>
        <w:t>نظام أتمتة الملكية الصناعية</w:t>
      </w:r>
      <w:r w:rsidR="005114B1">
        <w:rPr>
          <w:rFonts w:ascii="Calibri" w:hAnsi="Calibri" w:cs="Calibri"/>
          <w:szCs w:val="22"/>
          <w:rtl/>
        </w:rPr>
        <w:t>”</w:t>
      </w:r>
      <w:r w:rsidR="002B162F" w:rsidRPr="00C62B89">
        <w:rPr>
          <w:rFonts w:ascii="Calibri" w:hAnsi="Calibri" w:cs="Calibri"/>
          <w:szCs w:val="22"/>
          <w:rtl/>
        </w:rPr>
        <w:t xml:space="preserve"> (IPAS)، المصمم لتحديث وتنسيق إدارة الملكية الصناعية. وفي إطار الدعم الذي تقدمه الويبو للبلدان التي تمر بمرحلة انتقالية، استضافت أنغولا ندوة حول الملكية الفكرية وابتكار الشباب، مما عزز قدراتنا الوطنية في هذا المجال. ونؤكد مجدداً التزامنا الراسخ بتعزيز نظام الملكية الفكرية وتشجيع الابتكار والإبداع باعتبارهما محفزين للتنمية المستدامة. وأخيراً، ندعو الويبو إلى مواصلة جهودنا المشتركة في صياغة استراتيجيتنا الوطنية للملكية الفكرية، التي ستكون أداة رئيسية </w:t>
      </w:r>
      <w:r w:rsidR="00BB4CA3" w:rsidRPr="00C62B89">
        <w:rPr>
          <w:rFonts w:ascii="Calibri" w:hAnsi="Calibri" w:cs="Calibri"/>
          <w:szCs w:val="22"/>
          <w:rtl/>
        </w:rPr>
        <w:t xml:space="preserve">لتوطيد </w:t>
      </w:r>
      <w:r w:rsidR="002B162F" w:rsidRPr="00C62B89">
        <w:rPr>
          <w:rFonts w:ascii="Calibri" w:hAnsi="Calibri" w:cs="Calibri"/>
          <w:szCs w:val="22"/>
          <w:rtl/>
        </w:rPr>
        <w:t>منظومة الإبداع والابتكار.</w:t>
      </w:r>
    </w:p>
    <w:p w14:paraId="51960FEE" w14:textId="39DBFCDF" w:rsidR="004D58B3" w:rsidRPr="00C62B89" w:rsidRDefault="00AC7AE9" w:rsidP="008F64E4">
      <w:pPr>
        <w:pStyle w:val="ONUME"/>
        <w:rPr>
          <w:rFonts w:ascii="Calibri" w:hAnsi="Calibri" w:cs="Calibri"/>
          <w:szCs w:val="22"/>
        </w:rPr>
      </w:pPr>
      <w:hyperlink r:id="rId29" w:history="1">
        <w:r w:rsidRPr="00C62B89">
          <w:rPr>
            <w:rStyle w:val="Hyperlink"/>
            <w:rFonts w:ascii="Calibri" w:hAnsi="Calibri" w:cs="Calibri"/>
            <w:szCs w:val="22"/>
            <w:rtl/>
          </w:rPr>
          <w:t xml:space="preserve">أنتيغوا </w:t>
        </w:r>
        <w:proofErr w:type="spellStart"/>
        <w:r w:rsidRPr="00C62B89">
          <w:rPr>
            <w:rStyle w:val="Hyperlink"/>
            <w:rFonts w:ascii="Calibri" w:hAnsi="Calibri" w:cs="Calibri"/>
            <w:szCs w:val="22"/>
            <w:rtl/>
          </w:rPr>
          <w:t>وبربودا</w:t>
        </w:r>
        <w:proofErr w:type="spellEnd"/>
      </w:hyperlink>
      <w:r w:rsidR="00B560B0" w:rsidRPr="00C62B89">
        <w:rPr>
          <w:rFonts w:ascii="Calibri" w:hAnsi="Calibri" w:cs="Calibri"/>
          <w:szCs w:val="22"/>
          <w:rtl/>
        </w:rPr>
        <w:t xml:space="preserve">: يتقدم وفد أنتيغوا </w:t>
      </w:r>
      <w:proofErr w:type="spellStart"/>
      <w:r w:rsidR="00B560B0" w:rsidRPr="00C62B89">
        <w:rPr>
          <w:rFonts w:ascii="Calibri" w:hAnsi="Calibri" w:cs="Calibri"/>
          <w:szCs w:val="22"/>
          <w:rtl/>
        </w:rPr>
        <w:t>وبربودا</w:t>
      </w:r>
      <w:proofErr w:type="spellEnd"/>
      <w:r w:rsidR="00B560B0" w:rsidRPr="00C62B89">
        <w:rPr>
          <w:rFonts w:ascii="Calibri" w:hAnsi="Calibri" w:cs="Calibri"/>
          <w:szCs w:val="22"/>
          <w:rtl/>
        </w:rPr>
        <w:t xml:space="preserve"> بتهنئته إلى المدير العام على إعادة تعيينه. فقد أسهمت قيادته الشاملة </w:t>
      </w:r>
      <w:proofErr w:type="spellStart"/>
      <w:r w:rsidR="00B560B0" w:rsidRPr="00C62B89">
        <w:rPr>
          <w:rFonts w:ascii="Calibri" w:hAnsi="Calibri" w:cs="Calibri"/>
          <w:szCs w:val="22"/>
          <w:rtl/>
        </w:rPr>
        <w:t>والتطلعية</w:t>
      </w:r>
      <w:proofErr w:type="spellEnd"/>
      <w:r w:rsidR="00B560B0" w:rsidRPr="00C62B89">
        <w:rPr>
          <w:rFonts w:ascii="Calibri" w:hAnsi="Calibri" w:cs="Calibri"/>
          <w:szCs w:val="22"/>
          <w:rtl/>
        </w:rPr>
        <w:t xml:space="preserve"> إسهاماً كبيراً في النهوض بولاية الويبو ومشاركة دولها الأعضاء. ونؤيد البيان الذي أُلقِيَ نيابة عن </w:t>
      </w:r>
      <w:r w:rsidR="000E6257">
        <w:rPr>
          <w:rFonts w:ascii="Calibri" w:hAnsi="Calibri" w:cs="Calibri"/>
          <w:szCs w:val="22"/>
          <w:rtl/>
        </w:rPr>
        <w:t xml:space="preserve">مجموعة بلدان أمريكا اللاتينية والكاريبي </w:t>
      </w:r>
      <w:r w:rsidR="00B560B0" w:rsidRPr="00C62B89">
        <w:rPr>
          <w:rFonts w:ascii="Calibri" w:hAnsi="Calibri" w:cs="Calibri"/>
          <w:szCs w:val="22"/>
          <w:rtl/>
        </w:rPr>
        <w:t xml:space="preserve">(GRULAC)، ونعرب عن تقديرنا الصادق لمختلف أقسام الويبو. ونود أن نؤكد على أهمية صندوق إعادة البناء، الذي أسفر عن تسجيل أول ثلاث علامات جماعية لأنتيغوا </w:t>
      </w:r>
      <w:proofErr w:type="spellStart"/>
      <w:r w:rsidR="00B560B0" w:rsidRPr="00C62B89">
        <w:rPr>
          <w:rFonts w:ascii="Calibri" w:hAnsi="Calibri" w:cs="Calibri"/>
          <w:szCs w:val="22"/>
          <w:rtl/>
        </w:rPr>
        <w:t>وبربودا</w:t>
      </w:r>
      <w:proofErr w:type="spellEnd"/>
      <w:r w:rsidR="00B560B0" w:rsidRPr="00C62B89">
        <w:rPr>
          <w:rFonts w:ascii="Calibri" w:hAnsi="Calibri" w:cs="Calibri"/>
          <w:szCs w:val="22"/>
          <w:rtl/>
        </w:rPr>
        <w:t xml:space="preserve"> في عام 2024، وفي عام 2025، عن تسويق منتجات العسل الخاصة بتعاونية مربي النحل في أنتيغوا </w:t>
      </w:r>
      <w:proofErr w:type="spellStart"/>
      <w:r w:rsidR="00B560B0" w:rsidRPr="00C62B89">
        <w:rPr>
          <w:rFonts w:ascii="Calibri" w:hAnsi="Calibri" w:cs="Calibri"/>
          <w:szCs w:val="22"/>
          <w:rtl/>
        </w:rPr>
        <w:t>وبربودا</w:t>
      </w:r>
      <w:proofErr w:type="spellEnd"/>
      <w:r w:rsidR="00B560B0" w:rsidRPr="00C62B89">
        <w:rPr>
          <w:rFonts w:ascii="Calibri" w:hAnsi="Calibri" w:cs="Calibri"/>
          <w:szCs w:val="22"/>
          <w:rtl/>
        </w:rPr>
        <w:t xml:space="preserve"> (ABBC): عسل الأزهار البرية في أنتيغوا </w:t>
      </w:r>
      <w:proofErr w:type="spellStart"/>
      <w:r w:rsidR="00B560B0" w:rsidRPr="00C62B89">
        <w:rPr>
          <w:rFonts w:ascii="Calibri" w:hAnsi="Calibri" w:cs="Calibri"/>
          <w:szCs w:val="22"/>
          <w:rtl/>
        </w:rPr>
        <w:t>وبربودا</w:t>
      </w:r>
      <w:proofErr w:type="spellEnd"/>
      <w:r w:rsidR="00B560B0" w:rsidRPr="00C62B89">
        <w:rPr>
          <w:rFonts w:ascii="Calibri" w:hAnsi="Calibri" w:cs="Calibri"/>
          <w:szCs w:val="22"/>
          <w:rtl/>
        </w:rPr>
        <w:t xml:space="preserve"> وعسل خشب </w:t>
      </w:r>
      <w:proofErr w:type="spellStart"/>
      <w:r w:rsidR="00B560B0" w:rsidRPr="00C62B89">
        <w:rPr>
          <w:rFonts w:ascii="Calibri" w:hAnsi="Calibri" w:cs="Calibri"/>
          <w:szCs w:val="22"/>
          <w:rtl/>
        </w:rPr>
        <w:t>اللوغوود</w:t>
      </w:r>
      <w:proofErr w:type="spellEnd"/>
      <w:r w:rsidR="00B560B0" w:rsidRPr="00C62B89">
        <w:rPr>
          <w:rFonts w:ascii="Calibri" w:hAnsi="Calibri" w:cs="Calibri"/>
          <w:szCs w:val="22"/>
          <w:rtl/>
        </w:rPr>
        <w:t xml:space="preserve"> في </w:t>
      </w:r>
      <w:proofErr w:type="spellStart"/>
      <w:r w:rsidR="00B560B0" w:rsidRPr="00C62B89">
        <w:rPr>
          <w:rFonts w:ascii="Calibri" w:hAnsi="Calibri" w:cs="Calibri"/>
          <w:szCs w:val="22"/>
          <w:rtl/>
        </w:rPr>
        <w:t>بربودا</w:t>
      </w:r>
      <w:proofErr w:type="spellEnd"/>
      <w:r w:rsidR="00B560B0" w:rsidRPr="00C62B89">
        <w:rPr>
          <w:rFonts w:ascii="Calibri" w:hAnsi="Calibri" w:cs="Calibri"/>
          <w:szCs w:val="22"/>
          <w:rtl/>
        </w:rPr>
        <w:t xml:space="preserve">. وفي إطار تنفيذ هذا المشروع، نود أيضًا أن نشكر إدارة العلامات التجارية والتصاميم والمؤشرات الجغرافية التابعة للويبو على استثمارها الذي لا يقدر بثمن في حياة مربي النحل المحليين لدينا. وقد ساهمت هذه المبادرة في زيادة اهتمام المستهلكين بالتعاونية ومنتجات العسل الخاصة بها، مع توسيع نطاق الوصول الرقمي للتعاونية بشكل كبير. وفي ختام المشروع، تم تقديم التعاونية رسمياً في ندوة </w:t>
      </w:r>
      <w:r w:rsidR="005114B1">
        <w:rPr>
          <w:rFonts w:ascii="Calibri" w:hAnsi="Calibri" w:cs="Calibri"/>
          <w:szCs w:val="22"/>
          <w:rtl/>
        </w:rPr>
        <w:t>“</w:t>
      </w:r>
      <w:proofErr w:type="spellStart"/>
      <w:r w:rsidR="00B560B0" w:rsidRPr="00C62B89">
        <w:rPr>
          <w:rFonts w:ascii="Calibri" w:hAnsi="Calibri" w:cs="Calibri"/>
          <w:szCs w:val="22"/>
          <w:rtl/>
        </w:rPr>
        <w:t>Buzz</w:t>
      </w:r>
      <w:proofErr w:type="spellEnd"/>
      <w:r w:rsidR="00B560B0" w:rsidRPr="00C62B89">
        <w:rPr>
          <w:rFonts w:ascii="Calibri" w:hAnsi="Calibri" w:cs="Calibri"/>
          <w:szCs w:val="22"/>
          <w:rtl/>
        </w:rPr>
        <w:t xml:space="preserve"> to </w:t>
      </w:r>
      <w:proofErr w:type="spellStart"/>
      <w:r w:rsidR="00B560B0" w:rsidRPr="00C62B89">
        <w:rPr>
          <w:rFonts w:ascii="Calibri" w:hAnsi="Calibri" w:cs="Calibri"/>
          <w:szCs w:val="22"/>
          <w:rtl/>
        </w:rPr>
        <w:t>Brand</w:t>
      </w:r>
      <w:proofErr w:type="spellEnd"/>
      <w:r w:rsidR="005114B1">
        <w:rPr>
          <w:rFonts w:ascii="Calibri" w:hAnsi="Calibri" w:cs="Calibri"/>
          <w:szCs w:val="22"/>
          <w:rtl/>
        </w:rPr>
        <w:t>”</w:t>
      </w:r>
      <w:r w:rsidR="00B560B0" w:rsidRPr="00C62B89">
        <w:rPr>
          <w:rFonts w:ascii="Calibri" w:hAnsi="Calibri" w:cs="Calibri"/>
          <w:szCs w:val="22"/>
          <w:rtl/>
        </w:rPr>
        <w:t xml:space="preserve"> التي عُقدت في أنتيغوا </w:t>
      </w:r>
      <w:proofErr w:type="spellStart"/>
      <w:r w:rsidR="00B560B0" w:rsidRPr="00C62B89">
        <w:rPr>
          <w:rFonts w:ascii="Calibri" w:hAnsi="Calibri" w:cs="Calibri"/>
          <w:szCs w:val="22"/>
          <w:rtl/>
        </w:rPr>
        <w:t>وبربودا</w:t>
      </w:r>
      <w:proofErr w:type="spellEnd"/>
      <w:r w:rsidR="00B560B0" w:rsidRPr="00C62B89">
        <w:rPr>
          <w:rFonts w:ascii="Calibri" w:hAnsi="Calibri" w:cs="Calibri"/>
          <w:szCs w:val="22"/>
          <w:rtl/>
        </w:rPr>
        <w:t xml:space="preserve">، حيث شكلت علامتها التجارية وأصولها التسويقية علامة فارقة على إتمام المشروع بنجاح. علاوة على ذلك، وإدراكاً لأهمية الملكية الفكرية في دعم الشركات الصغيرة والمتوسطة، واصلت أنتيغوا </w:t>
      </w:r>
      <w:proofErr w:type="spellStart"/>
      <w:r w:rsidR="00B560B0" w:rsidRPr="00C62B89">
        <w:rPr>
          <w:rFonts w:ascii="Calibri" w:hAnsi="Calibri" w:cs="Calibri"/>
          <w:szCs w:val="22"/>
          <w:rtl/>
        </w:rPr>
        <w:t>وبربودا</w:t>
      </w:r>
      <w:proofErr w:type="spellEnd"/>
      <w:r w:rsidR="00B560B0" w:rsidRPr="00C62B89">
        <w:rPr>
          <w:rFonts w:ascii="Calibri" w:hAnsi="Calibri" w:cs="Calibri"/>
          <w:szCs w:val="22"/>
          <w:rtl/>
        </w:rPr>
        <w:t xml:space="preserve"> التعاون مع مجموعة من الشركاء المؤسسيين لتعزيز الوعي بالملكية الفكرية. ومن الأمثلة البارزة على جهود التوعية برنامج الإرشاد لرائدات الأعمال في منطقة </w:t>
      </w:r>
      <w:r w:rsidR="00A618CE" w:rsidRPr="00C62B89">
        <w:rPr>
          <w:rFonts w:ascii="Calibri" w:hAnsi="Calibri" w:cs="Calibri" w:hint="cs"/>
          <w:szCs w:val="22"/>
          <w:rtl/>
        </w:rPr>
        <w:t>ا</w:t>
      </w:r>
      <w:r w:rsidR="00B560B0" w:rsidRPr="00C62B89">
        <w:rPr>
          <w:rFonts w:ascii="Calibri" w:hAnsi="Calibri" w:cs="Calibri"/>
          <w:szCs w:val="22"/>
          <w:rtl/>
        </w:rPr>
        <w:t xml:space="preserve">لكاريبي لعام 2025. وقد زود هذا البرنامج، الذي نظمته الويبو، 19 </w:t>
      </w:r>
      <w:r w:rsidR="00692A05" w:rsidRPr="00C62B89">
        <w:rPr>
          <w:rFonts w:ascii="Calibri" w:hAnsi="Calibri" w:cs="Calibri"/>
          <w:szCs w:val="22"/>
          <w:rtl/>
        </w:rPr>
        <w:t>سيدة أعمال</w:t>
      </w:r>
      <w:r w:rsidR="00B560B0" w:rsidRPr="00C62B89">
        <w:rPr>
          <w:rFonts w:ascii="Calibri" w:hAnsi="Calibri" w:cs="Calibri"/>
          <w:szCs w:val="22"/>
          <w:rtl/>
        </w:rPr>
        <w:t xml:space="preserve"> من أنتيغوا </w:t>
      </w:r>
      <w:proofErr w:type="spellStart"/>
      <w:r w:rsidR="00B560B0" w:rsidRPr="00C62B89">
        <w:rPr>
          <w:rFonts w:ascii="Calibri" w:hAnsi="Calibri" w:cs="Calibri"/>
          <w:szCs w:val="22"/>
          <w:rtl/>
        </w:rPr>
        <w:t>وبربودا</w:t>
      </w:r>
      <w:proofErr w:type="spellEnd"/>
      <w:r w:rsidR="00B560B0" w:rsidRPr="00C62B89">
        <w:rPr>
          <w:rFonts w:ascii="Calibri" w:hAnsi="Calibri" w:cs="Calibri"/>
          <w:szCs w:val="22"/>
          <w:rtl/>
        </w:rPr>
        <w:t xml:space="preserve"> بالمعرفة العملية حول الاستفادة من الملكية الفكرية لحماية أعمالهن وتنميتها. ونتيجةً لذلك، ساهمت هذه المبادرة في تمكين مجتمع الأعمال لدينا من تطوير منتجاته وخدماته. وفي مجال التطور التكنولوجي، تجدر الإشارة إلى الدعم المقدم إلى أنتيغوا </w:t>
      </w:r>
      <w:proofErr w:type="spellStart"/>
      <w:r w:rsidR="00B560B0" w:rsidRPr="00C62B89">
        <w:rPr>
          <w:rFonts w:ascii="Calibri" w:hAnsi="Calibri" w:cs="Calibri"/>
          <w:szCs w:val="22"/>
          <w:rtl/>
        </w:rPr>
        <w:t>وبربودا</w:t>
      </w:r>
      <w:proofErr w:type="spellEnd"/>
      <w:r w:rsidR="00B560B0" w:rsidRPr="00C62B89">
        <w:rPr>
          <w:rFonts w:ascii="Calibri" w:hAnsi="Calibri" w:cs="Calibri"/>
          <w:szCs w:val="22"/>
          <w:rtl/>
        </w:rPr>
        <w:t xml:space="preserve"> في انتقالها إلى نظام التسجيل الإلكتروني من قِبل قسم حلول الأعمال التابع لمكتب الملكية الفكرية. ويُعد هذا الانتقال مهماً، حيث أعطى بالفعل الأولوية لتدريب موظفي العلامات التجارية و</w:t>
      </w:r>
      <w:r w:rsidR="00000845" w:rsidRPr="00C62B89">
        <w:rPr>
          <w:rFonts w:ascii="Calibri" w:hAnsi="Calibri" w:cs="Calibri" w:hint="cs"/>
          <w:szCs w:val="22"/>
          <w:rtl/>
        </w:rPr>
        <w:t>ال</w:t>
      </w:r>
      <w:r w:rsidR="00B560B0" w:rsidRPr="00C62B89">
        <w:rPr>
          <w:rFonts w:ascii="Calibri" w:hAnsi="Calibri" w:cs="Calibri"/>
          <w:szCs w:val="22"/>
          <w:rtl/>
        </w:rPr>
        <w:t xml:space="preserve">براءات لدينا على تشغيل نظام IPAS 4.0، ويحدد الميزات والوظائف والخدمات الجديدة التي تصاحب إدخال التكنولوجيا السحابية الأصلية. ونحن ممتنون لهذه التطورات القيمة، حيث نهدف إلى تحسين تفاعل المستخدمين. وقد سعدت أنتيغوا </w:t>
      </w:r>
      <w:proofErr w:type="spellStart"/>
      <w:r w:rsidR="00B560B0" w:rsidRPr="00C62B89">
        <w:rPr>
          <w:rFonts w:ascii="Calibri" w:hAnsi="Calibri" w:cs="Calibri"/>
          <w:szCs w:val="22"/>
          <w:rtl/>
        </w:rPr>
        <w:t>وبربودا</w:t>
      </w:r>
      <w:proofErr w:type="spellEnd"/>
      <w:r w:rsidR="00B560B0" w:rsidRPr="00C62B89">
        <w:rPr>
          <w:rFonts w:ascii="Calibri" w:hAnsi="Calibri" w:cs="Calibri"/>
          <w:szCs w:val="22"/>
          <w:rtl/>
        </w:rPr>
        <w:t xml:space="preserve"> بالاحتفال باليوم العالمي للملكية الفكرية لعام 2026 تحت شعار </w:t>
      </w:r>
      <w:r w:rsidR="005114B1">
        <w:rPr>
          <w:rFonts w:ascii="Calibri" w:hAnsi="Calibri" w:cs="Calibri"/>
          <w:szCs w:val="22"/>
          <w:rtl/>
        </w:rPr>
        <w:t>“</w:t>
      </w:r>
      <w:r w:rsidR="00B32521" w:rsidRPr="00C62B89">
        <w:rPr>
          <w:rFonts w:ascii="Calibri" w:hAnsi="Calibri" w:cs="Calibri"/>
          <w:szCs w:val="22"/>
          <w:rtl/>
        </w:rPr>
        <w:t>الملكية الفكرية والرياضة: مستعدون، جاهزون، لنبتكر</w:t>
      </w:r>
      <w:r w:rsidR="005114B1">
        <w:rPr>
          <w:rFonts w:ascii="Calibri" w:hAnsi="Calibri" w:cs="Calibri"/>
          <w:szCs w:val="22"/>
          <w:rtl/>
        </w:rPr>
        <w:t>”</w:t>
      </w:r>
      <w:r w:rsidR="00B560B0" w:rsidRPr="00C62B89">
        <w:rPr>
          <w:rFonts w:ascii="Calibri" w:hAnsi="Calibri" w:cs="Calibri"/>
          <w:szCs w:val="22"/>
          <w:rtl/>
        </w:rPr>
        <w:t xml:space="preserve">. وعقد مكتب الملكية الفكرية والتجارة في أنتيغوا </w:t>
      </w:r>
      <w:proofErr w:type="spellStart"/>
      <w:r w:rsidR="00B560B0" w:rsidRPr="00C62B89">
        <w:rPr>
          <w:rFonts w:ascii="Calibri" w:hAnsi="Calibri" w:cs="Calibri"/>
          <w:szCs w:val="22"/>
          <w:rtl/>
        </w:rPr>
        <w:t>وبربودا</w:t>
      </w:r>
      <w:proofErr w:type="spellEnd"/>
      <w:r w:rsidR="00B560B0" w:rsidRPr="00C62B89">
        <w:rPr>
          <w:rFonts w:ascii="Calibri" w:hAnsi="Calibri" w:cs="Calibri"/>
          <w:szCs w:val="22"/>
          <w:rtl/>
        </w:rPr>
        <w:t xml:space="preserve">، بالشراكة مع حرم </w:t>
      </w:r>
      <w:r w:rsidR="005114B1">
        <w:rPr>
          <w:rFonts w:ascii="Calibri" w:hAnsi="Calibri" w:cs="Calibri"/>
          <w:szCs w:val="22"/>
          <w:rtl/>
        </w:rPr>
        <w:t>“</w:t>
      </w:r>
      <w:r w:rsidR="00B560B0" w:rsidRPr="00C62B89">
        <w:rPr>
          <w:rFonts w:ascii="Calibri" w:hAnsi="Calibri" w:cs="Calibri"/>
          <w:szCs w:val="22"/>
          <w:rtl/>
        </w:rPr>
        <w:t>فايف آيلاند</w:t>
      </w:r>
      <w:r w:rsidR="005114B1">
        <w:rPr>
          <w:rFonts w:ascii="Calibri" w:hAnsi="Calibri" w:cs="Calibri"/>
          <w:szCs w:val="22"/>
          <w:rtl/>
        </w:rPr>
        <w:t>”</w:t>
      </w:r>
      <w:r w:rsidR="00B560B0" w:rsidRPr="00C62B89">
        <w:rPr>
          <w:rFonts w:ascii="Calibri" w:hAnsi="Calibri" w:cs="Calibri"/>
          <w:szCs w:val="22"/>
          <w:rtl/>
        </w:rPr>
        <w:t xml:space="preserve"> التابع لجامعة جزر الهند الغربية ومنظمة </w:t>
      </w:r>
      <w:r w:rsidR="005114B1">
        <w:rPr>
          <w:rFonts w:ascii="Calibri" w:hAnsi="Calibri" w:cs="Calibri"/>
          <w:szCs w:val="22"/>
          <w:rtl/>
        </w:rPr>
        <w:t>“</w:t>
      </w:r>
      <w:proofErr w:type="spellStart"/>
      <w:r w:rsidR="00B560B0" w:rsidRPr="00C62B89">
        <w:rPr>
          <w:rFonts w:ascii="Calibri" w:hAnsi="Calibri" w:cs="Calibri"/>
          <w:szCs w:val="22"/>
          <w:rtl/>
        </w:rPr>
        <w:t>كريكيت</w:t>
      </w:r>
      <w:proofErr w:type="spellEnd"/>
      <w:r w:rsidR="00B560B0" w:rsidRPr="00C62B89">
        <w:rPr>
          <w:rFonts w:ascii="Calibri" w:hAnsi="Calibri" w:cs="Calibri"/>
          <w:szCs w:val="22"/>
          <w:rtl/>
        </w:rPr>
        <w:t xml:space="preserve"> </w:t>
      </w:r>
      <w:proofErr w:type="spellStart"/>
      <w:r w:rsidR="00B560B0" w:rsidRPr="00C62B89">
        <w:rPr>
          <w:rFonts w:ascii="Calibri" w:hAnsi="Calibri" w:cs="Calibri"/>
          <w:szCs w:val="22"/>
          <w:rtl/>
        </w:rPr>
        <w:t>ويست</w:t>
      </w:r>
      <w:proofErr w:type="spellEnd"/>
      <w:r w:rsidR="00B560B0" w:rsidRPr="00C62B89">
        <w:rPr>
          <w:rFonts w:ascii="Calibri" w:hAnsi="Calibri" w:cs="Calibri"/>
          <w:szCs w:val="22"/>
          <w:rtl/>
        </w:rPr>
        <w:t xml:space="preserve"> إنديز</w:t>
      </w:r>
      <w:r w:rsidR="005114B1">
        <w:rPr>
          <w:rFonts w:ascii="Calibri" w:hAnsi="Calibri" w:cs="Calibri"/>
          <w:szCs w:val="22"/>
          <w:rtl/>
        </w:rPr>
        <w:t>”</w:t>
      </w:r>
      <w:r w:rsidR="00B560B0" w:rsidRPr="00C62B89">
        <w:rPr>
          <w:rFonts w:ascii="Calibri" w:hAnsi="Calibri" w:cs="Calibri"/>
          <w:szCs w:val="22"/>
          <w:rtl/>
        </w:rPr>
        <w:t xml:space="preserve"> — وهي علامة تجارية عالمية والهيئة الإدارية الرسمية لرياضة </w:t>
      </w:r>
      <w:proofErr w:type="spellStart"/>
      <w:r w:rsidR="00B560B0" w:rsidRPr="00C62B89">
        <w:rPr>
          <w:rFonts w:ascii="Calibri" w:hAnsi="Calibri" w:cs="Calibri"/>
          <w:szCs w:val="22"/>
          <w:rtl/>
        </w:rPr>
        <w:t>الكريكيت</w:t>
      </w:r>
      <w:proofErr w:type="spellEnd"/>
      <w:r w:rsidR="00B560B0" w:rsidRPr="00C62B89">
        <w:rPr>
          <w:rFonts w:ascii="Calibri" w:hAnsi="Calibri" w:cs="Calibri"/>
          <w:szCs w:val="22"/>
          <w:rtl/>
        </w:rPr>
        <w:t xml:space="preserve"> في منطقة الكاريبي — ندوة وطنية </w:t>
      </w:r>
      <w:r w:rsidR="005A0682" w:rsidRPr="00C62B89">
        <w:rPr>
          <w:rFonts w:ascii="Calibri" w:hAnsi="Calibri" w:cs="Calibri" w:hint="cs"/>
          <w:szCs w:val="22"/>
          <w:rtl/>
        </w:rPr>
        <w:t xml:space="preserve">بشأن </w:t>
      </w:r>
      <w:r w:rsidR="00B560B0" w:rsidRPr="00C62B89">
        <w:rPr>
          <w:rFonts w:ascii="Calibri" w:hAnsi="Calibri" w:cs="Calibri"/>
          <w:szCs w:val="22"/>
          <w:rtl/>
        </w:rPr>
        <w:t xml:space="preserve">العلاقة بين الملكية الفكرية والإنجازات الرياضية. كما أتاحت الندوة فرصة لتسليط الضوء على استثمارات أنتيغوا </w:t>
      </w:r>
      <w:proofErr w:type="spellStart"/>
      <w:r w:rsidR="00B560B0" w:rsidRPr="00C62B89">
        <w:rPr>
          <w:rFonts w:ascii="Calibri" w:hAnsi="Calibri" w:cs="Calibri"/>
          <w:szCs w:val="22"/>
          <w:rtl/>
        </w:rPr>
        <w:t>وبربودا</w:t>
      </w:r>
      <w:proofErr w:type="spellEnd"/>
      <w:r w:rsidR="00B560B0" w:rsidRPr="00C62B89">
        <w:rPr>
          <w:rFonts w:ascii="Calibri" w:hAnsi="Calibri" w:cs="Calibri"/>
          <w:szCs w:val="22"/>
          <w:rtl/>
        </w:rPr>
        <w:t xml:space="preserve"> المتزايدة في تطوير الرياضة. ويشمل ذلك خططًا لإنشاء حرم جامعي متطور </w:t>
      </w:r>
      <w:proofErr w:type="spellStart"/>
      <w:r w:rsidR="00B560B0" w:rsidRPr="00C62B89">
        <w:rPr>
          <w:rFonts w:ascii="Calibri" w:hAnsi="Calibri" w:cs="Calibri"/>
          <w:szCs w:val="22"/>
          <w:rtl/>
        </w:rPr>
        <w:t>للكريكيت</w:t>
      </w:r>
      <w:proofErr w:type="spellEnd"/>
      <w:r w:rsidR="00B560B0" w:rsidRPr="00C62B89">
        <w:rPr>
          <w:rFonts w:ascii="Calibri" w:hAnsi="Calibri" w:cs="Calibri"/>
          <w:szCs w:val="22"/>
          <w:rtl/>
        </w:rPr>
        <w:t xml:space="preserve"> في جزر الهند الغربية ومتحفًا </w:t>
      </w:r>
      <w:proofErr w:type="spellStart"/>
      <w:r w:rsidR="00B560B0" w:rsidRPr="00C62B89">
        <w:rPr>
          <w:rFonts w:ascii="Calibri" w:hAnsi="Calibri" w:cs="Calibri"/>
          <w:szCs w:val="22"/>
          <w:rtl/>
        </w:rPr>
        <w:t>للكريكيت</w:t>
      </w:r>
      <w:proofErr w:type="spellEnd"/>
      <w:r w:rsidR="00B560B0" w:rsidRPr="00C62B89">
        <w:rPr>
          <w:rFonts w:ascii="Calibri" w:hAnsi="Calibri" w:cs="Calibri"/>
          <w:szCs w:val="22"/>
          <w:rtl/>
        </w:rPr>
        <w:t xml:space="preserve">، من بين مرافق أخرى مخصصة للحفاظ على التراث الغني لرياضة </w:t>
      </w:r>
      <w:proofErr w:type="spellStart"/>
      <w:r w:rsidR="00B560B0" w:rsidRPr="00C62B89">
        <w:rPr>
          <w:rFonts w:ascii="Calibri" w:hAnsi="Calibri" w:cs="Calibri"/>
          <w:szCs w:val="22"/>
          <w:rtl/>
        </w:rPr>
        <w:t>الكريكيت</w:t>
      </w:r>
      <w:proofErr w:type="spellEnd"/>
      <w:r w:rsidR="00B560B0" w:rsidRPr="00C62B89">
        <w:rPr>
          <w:rFonts w:ascii="Calibri" w:hAnsi="Calibri" w:cs="Calibri"/>
          <w:szCs w:val="22"/>
          <w:rtl/>
        </w:rPr>
        <w:t xml:space="preserve"> في جزر الهند الغربية. وقد تعزز الاحتفال باليوم العالمي للملكية الفكرية بشكل أكبر من خلال إطلاق مسابقة الفنون الوطنية التي نظمها مكتبنا للمدارس الابتدائية والثانوية</w:t>
      </w:r>
      <w:r w:rsidR="003801EA" w:rsidRPr="00C62B89">
        <w:rPr>
          <w:rFonts w:ascii="Calibri" w:hAnsi="Calibri" w:cs="Calibri"/>
          <w:szCs w:val="22"/>
          <w:rtl/>
        </w:rPr>
        <w:t xml:space="preserve">. </w:t>
      </w:r>
      <w:r w:rsidR="00B560B0" w:rsidRPr="00C62B89">
        <w:rPr>
          <w:rFonts w:ascii="Calibri" w:hAnsi="Calibri" w:cs="Calibri"/>
          <w:szCs w:val="22"/>
          <w:rtl/>
        </w:rPr>
        <w:t xml:space="preserve">وبفضل الزخم الذي ولدته هذه المبادرات، تظل أنتيغوا </w:t>
      </w:r>
      <w:proofErr w:type="spellStart"/>
      <w:r w:rsidR="00B560B0" w:rsidRPr="00C62B89">
        <w:rPr>
          <w:rFonts w:ascii="Calibri" w:hAnsi="Calibri" w:cs="Calibri"/>
          <w:szCs w:val="22"/>
          <w:rtl/>
        </w:rPr>
        <w:t>وبربودا</w:t>
      </w:r>
      <w:proofErr w:type="spellEnd"/>
      <w:r w:rsidR="00B560B0" w:rsidRPr="00C62B89">
        <w:rPr>
          <w:rFonts w:ascii="Calibri" w:hAnsi="Calibri" w:cs="Calibri"/>
          <w:szCs w:val="22"/>
          <w:rtl/>
        </w:rPr>
        <w:t xml:space="preserve"> ملتزمة بتعزيز الوعي بالملكية الفكرية في جميع قطاعات المجتمع. وفي الختام، تعرب أنتيغوا </w:t>
      </w:r>
      <w:proofErr w:type="spellStart"/>
      <w:r w:rsidR="00B560B0" w:rsidRPr="00C62B89">
        <w:rPr>
          <w:rFonts w:ascii="Calibri" w:hAnsi="Calibri" w:cs="Calibri"/>
          <w:szCs w:val="22"/>
          <w:rtl/>
        </w:rPr>
        <w:t>وبربودا</w:t>
      </w:r>
      <w:proofErr w:type="spellEnd"/>
      <w:r w:rsidR="00B560B0" w:rsidRPr="00C62B89">
        <w:rPr>
          <w:rFonts w:ascii="Calibri" w:hAnsi="Calibri" w:cs="Calibri"/>
          <w:szCs w:val="22"/>
          <w:rtl/>
        </w:rPr>
        <w:t xml:space="preserve"> عن تقديرها الصادق لشعبة أمريكا اللاتينية والكاريبي، ولا سيما قسم بلدان منطقة البحر الكاريبي، الذي كان لشراكته دور حاسم في دعم مبادراتنا وأولوياتنا الوطنية. ونحن على ثقة من أنكم ستعملون على تعزيز هذه الوحدة بشكل أكبر، في الوقت الذي نظل فيه ملتزمين بالاستفادة من الملكية الفكرية كمحفز للتنمية المستدامة للأجيال الحالية والمستقبلية.</w:t>
      </w:r>
    </w:p>
    <w:p w14:paraId="6008BF7A" w14:textId="64C6F15D" w:rsidR="00674F5C" w:rsidRPr="00C62B89" w:rsidRDefault="00955F2A" w:rsidP="008F64E4">
      <w:pPr>
        <w:pStyle w:val="ONUME"/>
        <w:rPr>
          <w:rFonts w:ascii="Calibri" w:hAnsi="Calibri" w:cs="Calibri"/>
          <w:szCs w:val="22"/>
        </w:rPr>
      </w:pPr>
      <w:hyperlink r:id="rId30" w:history="1">
        <w:r w:rsidRPr="00C62B89">
          <w:rPr>
            <w:rStyle w:val="Hyperlink"/>
            <w:rFonts w:ascii="Calibri" w:hAnsi="Calibri" w:cs="Calibri"/>
            <w:caps/>
            <w:szCs w:val="22"/>
            <w:rtl/>
          </w:rPr>
          <w:t>الأرجنتين</w:t>
        </w:r>
      </w:hyperlink>
      <w:r w:rsidRPr="00C62B89">
        <w:rPr>
          <w:rFonts w:ascii="Calibri" w:hAnsi="Calibri" w:cs="Calibri"/>
          <w:szCs w:val="22"/>
          <w:rtl/>
        </w:rPr>
        <w:t xml:space="preserve">: </w:t>
      </w:r>
      <w:r w:rsidR="00674F5C" w:rsidRPr="00C62B89">
        <w:rPr>
          <w:rFonts w:ascii="Calibri" w:hAnsi="Calibri" w:cs="Calibri"/>
          <w:szCs w:val="22"/>
          <w:rtl/>
        </w:rPr>
        <w:t xml:space="preserve">يتقدم وفد الأرجنتين بتهنئة حارة إلى المدير العام على </w:t>
      </w:r>
      <w:r w:rsidR="007A7D23" w:rsidRPr="00C62B89">
        <w:rPr>
          <w:rFonts w:ascii="Calibri" w:hAnsi="Calibri" w:cs="Calibri"/>
          <w:szCs w:val="22"/>
          <w:rtl/>
        </w:rPr>
        <w:t>إعادة</w:t>
      </w:r>
      <w:r w:rsidR="00674F5C" w:rsidRPr="00C62B89">
        <w:rPr>
          <w:rFonts w:ascii="Calibri" w:hAnsi="Calibri" w:cs="Calibri"/>
          <w:szCs w:val="22"/>
          <w:rtl/>
        </w:rPr>
        <w:t xml:space="preserve"> انتخابه. وتولي الأرجنتين أهمية كبيرة للويبو باعتبارها المنتدى المتعدد الأطراف الرئيسي لتطوير النظام الدولي للملكية الفكرية، وتقدر بشكل خاص دورها في التعاون التقني وبناء القدرات. وعلى الصعيد الوطني، أجرت الأرجنتين إصلاحات مهمة لتحديث نظام الملكية الفكرية لديها، حيث قامت بتحديث المبادئ التوجيهية المتعلقة بالبراءات في قطاعات الكيماويات والأدوية والتكنولوجيا الحيوية لمواءمتها مع المعايير الدولية، وتبسيط إجراءات تسجيل العلامات التجارية، وتعزيز رقمنة خدمات الملكية الفكرية لديها. وتُظهر مشاركتها المتزايدة في هيئات الويبو التزامها ببناء نظام للملكية الفكرية أقوى وأكثر توازناً وشمولاً، وتظل ملتزمة بتعزيز التعاون الإقليمي، حيث تتولى حالياً الرئاسة بالنيابة لآلية التعاون التقني لمكاتب الملكية الصناعية في أمريكا اللاتينية (PROSUR). وتشكر الأرجنتين المدير العام على </w:t>
      </w:r>
      <w:r w:rsidR="003801EA" w:rsidRPr="00C62B89">
        <w:rPr>
          <w:rFonts w:ascii="Calibri" w:hAnsi="Calibri" w:cs="Calibri"/>
          <w:szCs w:val="22"/>
          <w:rtl/>
        </w:rPr>
        <w:t>تركيز</w:t>
      </w:r>
      <w:r w:rsidR="00674F5C" w:rsidRPr="00C62B89">
        <w:rPr>
          <w:rFonts w:ascii="Calibri" w:hAnsi="Calibri" w:cs="Calibri"/>
          <w:szCs w:val="22"/>
          <w:rtl/>
        </w:rPr>
        <w:t xml:space="preserve"> الويبو على التعاون التقني وبناء القدرات. وقد ساهمت المشاريع التي نُفِّذت بالاشتراك مع الأرجنتين في تعزيز القدرات الوطنية وتشجيع المبتكرين </w:t>
      </w:r>
      <w:r w:rsidR="007E5402" w:rsidRPr="00C62B89">
        <w:rPr>
          <w:rFonts w:ascii="Calibri" w:hAnsi="Calibri" w:cs="Calibri"/>
          <w:szCs w:val="22"/>
          <w:rtl/>
        </w:rPr>
        <w:t>ورواد</w:t>
      </w:r>
      <w:r w:rsidR="00674F5C" w:rsidRPr="00C62B89">
        <w:rPr>
          <w:rFonts w:ascii="Calibri" w:hAnsi="Calibri" w:cs="Calibri"/>
          <w:szCs w:val="22"/>
          <w:rtl/>
        </w:rPr>
        <w:t xml:space="preserve"> الأعمال والمبدعين على الاستخدام الاستراتيجي الأفضل للملكية الفكرية. وفي حين </w:t>
      </w:r>
      <w:r w:rsidR="003801EA" w:rsidRPr="00C62B89">
        <w:rPr>
          <w:rFonts w:ascii="Calibri" w:hAnsi="Calibri" w:cs="Calibri"/>
          <w:szCs w:val="22"/>
          <w:rtl/>
        </w:rPr>
        <w:t xml:space="preserve">تحيط </w:t>
      </w:r>
      <w:r w:rsidR="00674F5C" w:rsidRPr="00C62B89">
        <w:rPr>
          <w:rFonts w:ascii="Calibri" w:hAnsi="Calibri" w:cs="Calibri"/>
          <w:szCs w:val="22"/>
          <w:rtl/>
        </w:rPr>
        <w:t>الأرجنتين علماً بالجهود المبذولة لتحقيق التنوع الجغرافي بين الموظفين، فإنها لا تزال تشعر بالقلق من أن هذا التنوع لم يمتد ليشمل المناصب القيادية العليا، وتشجع الأمانة على استكشاف جميع السبل لضمان توزيع إقليمي أكثر إنصافاً، لا سيما في المناصب القيادية.</w:t>
      </w:r>
    </w:p>
    <w:p w14:paraId="056BFCD2" w14:textId="4C06D6BC" w:rsidR="00BC5FD3" w:rsidRPr="00C62B89" w:rsidRDefault="00955F2A" w:rsidP="008F64E4">
      <w:pPr>
        <w:pStyle w:val="ONUME"/>
        <w:rPr>
          <w:rFonts w:ascii="Calibri" w:hAnsi="Calibri" w:cs="Calibri"/>
          <w:szCs w:val="22"/>
        </w:rPr>
      </w:pPr>
      <w:hyperlink r:id="rId31" w:history="1">
        <w:r w:rsidRPr="00C62B89">
          <w:rPr>
            <w:rStyle w:val="Hyperlink"/>
            <w:rFonts w:ascii="Calibri" w:hAnsi="Calibri" w:cs="Calibri"/>
            <w:caps/>
            <w:szCs w:val="22"/>
            <w:rtl/>
          </w:rPr>
          <w:t>أرمينيا</w:t>
        </w:r>
      </w:hyperlink>
      <w:r w:rsidRPr="00C62B89">
        <w:rPr>
          <w:rFonts w:ascii="Calibri" w:hAnsi="Calibri" w:cs="Calibri"/>
          <w:szCs w:val="22"/>
          <w:rtl/>
        </w:rPr>
        <w:t xml:space="preserve">: </w:t>
      </w:r>
      <w:r w:rsidR="00BC5FD3" w:rsidRPr="00C62B89">
        <w:rPr>
          <w:rFonts w:ascii="Calibri" w:hAnsi="Calibri" w:cs="Calibri"/>
          <w:szCs w:val="22"/>
          <w:rtl/>
        </w:rPr>
        <w:t xml:space="preserve">سيدي المدير العام، </w:t>
      </w:r>
      <w:r w:rsidR="00BC5FD3" w:rsidRPr="00C62B89">
        <w:rPr>
          <w:rFonts w:ascii="Calibri" w:eastAsia="Simplified Arabic" w:hAnsi="Calibri" w:cs="Calibri"/>
          <w:color w:val="000000" w:themeColor="text1"/>
          <w:szCs w:val="22"/>
          <w:rtl/>
        </w:rPr>
        <w:t xml:space="preserve">يهنئكم وفد أرمينيا على </w:t>
      </w:r>
      <w:r w:rsidR="007A7D23" w:rsidRPr="00C62B89">
        <w:rPr>
          <w:rFonts w:ascii="Calibri" w:eastAsia="Simplified Arabic" w:hAnsi="Calibri" w:cs="Calibri"/>
          <w:color w:val="000000" w:themeColor="text1"/>
          <w:szCs w:val="22"/>
          <w:rtl/>
        </w:rPr>
        <w:t xml:space="preserve">إعادة انتخابكم </w:t>
      </w:r>
      <w:r w:rsidR="00BC5FD3" w:rsidRPr="00C62B89">
        <w:rPr>
          <w:rFonts w:ascii="Calibri" w:eastAsia="Simplified Arabic" w:hAnsi="Calibri" w:cs="Calibri"/>
          <w:color w:val="000000" w:themeColor="text1"/>
          <w:szCs w:val="22"/>
          <w:rtl/>
        </w:rPr>
        <w:t xml:space="preserve">ويتمنى لكم التوفيق. وبفضل قيادتكم وخبرتكم ورؤيتكم، نحن على ثقة من أن الويبو ستواصل إحراز تقدم كبير، ونتطلع إلى تعزيز تعاوننا الممتاز بشكل أكبر. تولي أرمينيا أهمية كبيرة للملكية الفكرية باعتبارها محركًا رئيسيًّا للابتكار والإبداع والتقدم التكنولوجي والتنمية الاقتصادية المستدامة. وانطلاقاً من هذه الرؤية، نواصل تعزيز منظومتنا الوطنية للملكية الفكرية من خلال الإصلاحات التشريعية، وتطوير المؤسسات، ومبادرات بناء القدرات، والتعاون الدولي. ولا يزال بناء القدرات أحد أولوياتنا. وبالتعاون مع أكاديمية الويبو، تعمل مؤسستنا الوطنية المعنية بالتدريب في مجال الملكية الفكرية كمركز وطني للتعليم والتدريب المهني في هذا المجال، وتطوير الخبرات. وستبدأ المؤسسة عملها بإطلاق تجريبي لبرامجها التدريبية في شهر سبتمبر للمستفيدين وغيرهم من أصحاب المصلحة المهتمين في مجال الملكية الفكرية. ويتعاون </w:t>
      </w:r>
      <w:r w:rsidR="00BC5FD3" w:rsidRPr="00C62B89">
        <w:rPr>
          <w:rFonts w:ascii="Calibri" w:hAnsi="Calibri" w:cs="Calibri"/>
          <w:szCs w:val="22"/>
          <w:rtl/>
        </w:rPr>
        <w:t xml:space="preserve">مكتب الملكية الفكرية في أرمينيا </w:t>
      </w:r>
      <w:r w:rsidR="00BC5FD3" w:rsidRPr="00C62B89">
        <w:rPr>
          <w:rFonts w:ascii="Calibri" w:eastAsia="Simplified Arabic" w:hAnsi="Calibri" w:cs="Calibri"/>
          <w:color w:val="000000" w:themeColor="text1"/>
          <w:szCs w:val="22"/>
          <w:rtl/>
        </w:rPr>
        <w:t xml:space="preserve">بنشاط مع </w:t>
      </w:r>
      <w:r w:rsidR="003801EA" w:rsidRPr="00C62B89">
        <w:rPr>
          <w:rFonts w:ascii="Calibri" w:eastAsia="Simplified Arabic" w:hAnsi="Calibri" w:cs="Calibri"/>
          <w:color w:val="000000" w:themeColor="text1"/>
          <w:szCs w:val="22"/>
          <w:rtl/>
        </w:rPr>
        <w:t>مكتب الاتحاد الأوروبي للملكية الفكرية (</w:t>
      </w:r>
      <w:r w:rsidR="00BC5FD3" w:rsidRPr="00C62B89">
        <w:rPr>
          <w:rFonts w:ascii="Calibri" w:eastAsia="Simplified Arabic" w:hAnsi="Calibri" w:cs="Calibri"/>
          <w:color w:val="000000" w:themeColor="text1"/>
          <w:szCs w:val="22"/>
          <w:rtl/>
        </w:rPr>
        <w:t>EUIPO</w:t>
      </w:r>
      <w:r w:rsidR="003801EA" w:rsidRPr="00C62B89">
        <w:rPr>
          <w:rFonts w:ascii="Calibri" w:eastAsia="Simplified Arabic" w:hAnsi="Calibri" w:cs="Calibri"/>
          <w:color w:val="000000" w:themeColor="text1"/>
          <w:szCs w:val="22"/>
          <w:rtl/>
        </w:rPr>
        <w:t xml:space="preserve">) </w:t>
      </w:r>
      <w:r w:rsidR="00BC5FD3" w:rsidRPr="00C62B89">
        <w:rPr>
          <w:rFonts w:ascii="Calibri" w:hAnsi="Calibri" w:cs="Calibri"/>
          <w:szCs w:val="22"/>
          <w:rtl/>
        </w:rPr>
        <w:t xml:space="preserve">في </w:t>
      </w:r>
      <w:r w:rsidR="00BC5FD3" w:rsidRPr="00C62B89">
        <w:rPr>
          <w:rFonts w:ascii="Calibri" w:eastAsia="Simplified Arabic" w:hAnsi="Calibri" w:cs="Calibri"/>
          <w:color w:val="000000" w:themeColor="text1"/>
          <w:szCs w:val="22"/>
          <w:rtl/>
        </w:rPr>
        <w:t xml:space="preserve">إطار مشروع EU4IP الذي يموله الاتحاد الأوروبي. وتشمل الأنشطة المشتركة الحالية أيضًا وضع قانون جديد بشأن المؤشرات </w:t>
      </w:r>
      <w:r w:rsidR="00BC5FD3" w:rsidRPr="00C62B89">
        <w:rPr>
          <w:rFonts w:ascii="Calibri" w:hAnsi="Calibri" w:cs="Calibri"/>
          <w:szCs w:val="22"/>
          <w:rtl/>
        </w:rPr>
        <w:t xml:space="preserve">الجغرافية، </w:t>
      </w:r>
      <w:r w:rsidR="00BC5FD3" w:rsidRPr="00C62B89">
        <w:rPr>
          <w:rFonts w:ascii="Calibri" w:eastAsia="Simplified Arabic" w:hAnsi="Calibri" w:cs="Calibri"/>
          <w:color w:val="000000" w:themeColor="text1"/>
          <w:szCs w:val="22"/>
          <w:rtl/>
        </w:rPr>
        <w:t xml:space="preserve">يتوافق مع </w:t>
      </w:r>
      <w:r w:rsidR="00BC5FD3" w:rsidRPr="00C62B89">
        <w:rPr>
          <w:rFonts w:ascii="Calibri" w:eastAsia="Simplified Arabic" w:hAnsi="Calibri" w:cs="Calibri"/>
          <w:color w:val="000000" w:themeColor="text1"/>
          <w:szCs w:val="22"/>
          <w:rtl/>
        </w:rPr>
        <w:lastRenderedPageBreak/>
        <w:t xml:space="preserve">اللوائح الأوروبية الحديثة. وقد بدأ الأثر الإيجابي لهذه الإصلاحات والشراكات يظهر بالفعل. ونتيجة للجهود المستمرة الرامية إلى تعزيز الابتكار ونظام الملكية الفكرية، حسّنت أرمينيا </w:t>
      </w:r>
      <w:r w:rsidR="00960E6D" w:rsidRPr="00C62B89">
        <w:rPr>
          <w:rFonts w:ascii="Calibri" w:eastAsia="Simplified Arabic" w:hAnsi="Calibri" w:cs="Calibri"/>
          <w:color w:val="000000" w:themeColor="text1"/>
          <w:szCs w:val="22"/>
          <w:rtl/>
        </w:rPr>
        <w:t xml:space="preserve">ترتيبها </w:t>
      </w:r>
      <w:r w:rsidR="00BC5FD3" w:rsidRPr="00C62B89">
        <w:rPr>
          <w:rFonts w:ascii="Calibri" w:eastAsia="Simplified Arabic" w:hAnsi="Calibri" w:cs="Calibri"/>
          <w:color w:val="000000" w:themeColor="text1"/>
          <w:szCs w:val="22"/>
          <w:rtl/>
        </w:rPr>
        <w:t xml:space="preserve">في مؤشر الابتكار العالمي (GII)، حيث ارتفعت إلى المرتبة </w:t>
      </w:r>
      <w:r w:rsidR="00BC5FD3" w:rsidRPr="00C62B89">
        <w:rPr>
          <w:rFonts w:ascii="Calibri" w:hAnsi="Calibri" w:cs="Calibri"/>
          <w:szCs w:val="22"/>
          <w:rtl/>
        </w:rPr>
        <w:t>التاسعة والخمسين</w:t>
      </w:r>
      <w:r w:rsidR="00BC5FD3" w:rsidRPr="00C62B89">
        <w:rPr>
          <w:rFonts w:ascii="Calibri" w:eastAsia="Simplified Arabic" w:hAnsi="Calibri" w:cs="Calibri"/>
          <w:color w:val="000000" w:themeColor="text1"/>
          <w:szCs w:val="22"/>
          <w:rtl/>
        </w:rPr>
        <w:t xml:space="preserve">. وتؤكد أرمينيا من </w:t>
      </w:r>
      <w:r w:rsidR="00960E6D" w:rsidRPr="00C62B89">
        <w:rPr>
          <w:rFonts w:ascii="Calibri" w:eastAsia="Simplified Arabic" w:hAnsi="Calibri" w:cs="Calibri"/>
          <w:color w:val="000000" w:themeColor="text1"/>
          <w:szCs w:val="22"/>
          <w:rtl/>
        </w:rPr>
        <w:t>جديد عزمها على</w:t>
      </w:r>
      <w:r w:rsidR="00BC5FD3" w:rsidRPr="00C62B89">
        <w:rPr>
          <w:rFonts w:ascii="Calibri" w:eastAsia="Simplified Arabic" w:hAnsi="Calibri" w:cs="Calibri"/>
          <w:color w:val="000000" w:themeColor="text1"/>
          <w:szCs w:val="22"/>
          <w:rtl/>
        </w:rPr>
        <w:t xml:space="preserve"> مواصلة تعزيز إطار الملكية </w:t>
      </w:r>
      <w:r w:rsidR="00960E6D" w:rsidRPr="00C62B89">
        <w:rPr>
          <w:rFonts w:ascii="Calibri" w:eastAsia="Simplified Arabic" w:hAnsi="Calibri" w:cs="Calibri"/>
          <w:color w:val="000000" w:themeColor="text1"/>
          <w:szCs w:val="22"/>
          <w:rtl/>
        </w:rPr>
        <w:t xml:space="preserve">الفكرية ومواصلة </w:t>
      </w:r>
      <w:r w:rsidR="00BC5FD3" w:rsidRPr="00C62B89">
        <w:rPr>
          <w:rFonts w:ascii="Calibri" w:eastAsia="Simplified Arabic" w:hAnsi="Calibri" w:cs="Calibri"/>
          <w:color w:val="000000" w:themeColor="text1"/>
          <w:szCs w:val="22"/>
          <w:rtl/>
        </w:rPr>
        <w:t>تعاونها مع الويبو وجميع الشركاء من أجل النهوض بنظام للملكية الفكرية يتسم بالحداثة والفعالية والشمولية، ويدعم التقدم التكنولوجي والتنمية الاقتصادية والتعليم ورفاه مجتمعاتنا.</w:t>
      </w:r>
    </w:p>
    <w:p w14:paraId="46331C13" w14:textId="24F1F1E3" w:rsidR="001479B0" w:rsidRPr="00C62B89" w:rsidRDefault="00CE5874" w:rsidP="008F64E4">
      <w:pPr>
        <w:pStyle w:val="ONUME"/>
        <w:rPr>
          <w:rFonts w:ascii="Calibri" w:hAnsi="Calibri" w:cs="Calibri"/>
          <w:szCs w:val="22"/>
        </w:rPr>
      </w:pPr>
      <w:hyperlink r:id="rId32" w:history="1">
        <w:r w:rsidRPr="00C62B89">
          <w:rPr>
            <w:rStyle w:val="Hyperlink"/>
            <w:rFonts w:ascii="Calibri" w:hAnsi="Calibri" w:cs="Calibri"/>
            <w:szCs w:val="22"/>
            <w:rtl/>
          </w:rPr>
          <w:t>النمسا</w:t>
        </w:r>
      </w:hyperlink>
      <w:r w:rsidR="00615009" w:rsidRPr="00C62B89">
        <w:rPr>
          <w:rFonts w:ascii="Calibri" w:hAnsi="Calibri" w:cs="Calibri"/>
          <w:szCs w:val="22"/>
          <w:rtl/>
        </w:rPr>
        <w:t xml:space="preserve">: </w:t>
      </w:r>
      <w:r w:rsidR="001479B0" w:rsidRPr="00C62B89">
        <w:rPr>
          <w:rFonts w:ascii="Calibri" w:hAnsi="Calibri" w:cs="Calibri"/>
          <w:szCs w:val="22"/>
          <w:rtl/>
        </w:rPr>
        <w:t>تتفق</w:t>
      </w:r>
      <w:r w:rsidR="001479B0" w:rsidRPr="00C62B89">
        <w:rPr>
          <w:rFonts w:ascii="Calibri" w:eastAsia="Simplified Arabic" w:hAnsi="Calibri" w:cs="Calibri"/>
          <w:color w:val="000000" w:themeColor="text1"/>
          <w:szCs w:val="22"/>
          <w:rtl/>
        </w:rPr>
        <w:t xml:space="preserve"> النمسا تماماً مع البيانات التي</w:t>
      </w:r>
      <w:r w:rsidR="00960E6D" w:rsidRPr="00C62B89">
        <w:rPr>
          <w:rFonts w:ascii="Calibri" w:eastAsia="Simplified Arabic" w:hAnsi="Calibri" w:cs="Calibri"/>
          <w:color w:val="000000" w:themeColor="text1"/>
          <w:szCs w:val="22"/>
          <w:rtl/>
        </w:rPr>
        <w:t xml:space="preserve"> أدلى </w:t>
      </w:r>
      <w:r w:rsidR="001479B0" w:rsidRPr="00C62B89">
        <w:rPr>
          <w:rFonts w:ascii="Calibri" w:eastAsia="Simplified Arabic" w:hAnsi="Calibri" w:cs="Calibri"/>
          <w:color w:val="000000" w:themeColor="text1"/>
          <w:szCs w:val="22"/>
          <w:rtl/>
        </w:rPr>
        <w:t xml:space="preserve">بها وفد أيرلندا نيابة عن الاتحاد </w:t>
      </w:r>
      <w:r w:rsidR="00A51AA0" w:rsidRPr="00C62B89">
        <w:rPr>
          <w:rFonts w:ascii="Calibri" w:eastAsia="Simplified Arabic" w:hAnsi="Calibri" w:cs="Calibri"/>
          <w:color w:val="000000" w:themeColor="text1"/>
          <w:szCs w:val="22"/>
          <w:rtl/>
        </w:rPr>
        <w:t>الأوروبي ودوله الأعضاء</w:t>
      </w:r>
      <w:r w:rsidR="001479B0" w:rsidRPr="00C62B89">
        <w:rPr>
          <w:rFonts w:ascii="Calibri" w:eastAsia="Simplified Arabic" w:hAnsi="Calibri" w:cs="Calibri"/>
          <w:color w:val="000000" w:themeColor="text1"/>
          <w:szCs w:val="22"/>
          <w:rtl/>
        </w:rPr>
        <w:t xml:space="preserve">، ووفد ألمانيا نيابة عن المجموعة باء. وتولي النمسا أهمية كبيرة لدور الويبو في تعزيز الابتكار والتنمية الاقتصادية في جميع أنحاء العالم. ونكرر تهانينا للمدير العام على إعادة تعيينه، ونتطلع بثقة إلى مواصلة تعاوننا المثمر خلال فترة ولايته الجديدة. </w:t>
      </w:r>
      <w:r w:rsidR="001479B0" w:rsidRPr="00C62B89">
        <w:rPr>
          <w:rFonts w:ascii="Calibri" w:hAnsi="Calibri" w:cs="Calibri"/>
          <w:szCs w:val="22"/>
          <w:rtl/>
        </w:rPr>
        <w:t xml:space="preserve">في عام 2026، </w:t>
      </w:r>
      <w:r w:rsidR="001479B0" w:rsidRPr="00C62B89">
        <w:rPr>
          <w:rFonts w:ascii="Calibri" w:eastAsia="Simplified Arabic" w:hAnsi="Calibri" w:cs="Calibri"/>
          <w:color w:val="000000" w:themeColor="text1"/>
          <w:szCs w:val="22"/>
          <w:rtl/>
        </w:rPr>
        <w:t xml:space="preserve">واصلت النمسا جهودها لتعزيز دور الملكية الفكرية في دعم الابتكار والقدرة التنافسية. وتتضمن الاستراتيجية الصناعية التي اعتمدتها حكومة النمسا في يناير 2026 تدابير لتوسيع نطاق الاعتراف بالملكية الفكرية في الميزانيات العمومية للشركات واستكشاف استخدام الأصول غير الملموسة كضمانات للقروض. في عام 2025، ركز مكتب </w:t>
      </w:r>
      <w:r w:rsidR="003F1BAF" w:rsidRPr="00C62B89">
        <w:rPr>
          <w:rFonts w:ascii="Calibri" w:eastAsia="Simplified Arabic" w:hAnsi="Calibri" w:cs="Calibri" w:hint="cs"/>
          <w:color w:val="000000" w:themeColor="text1"/>
          <w:szCs w:val="22"/>
          <w:rtl/>
        </w:rPr>
        <w:t>ال</w:t>
      </w:r>
      <w:r w:rsidR="001479B0" w:rsidRPr="00C62B89">
        <w:rPr>
          <w:rFonts w:ascii="Calibri" w:eastAsia="Simplified Arabic" w:hAnsi="Calibri" w:cs="Calibri"/>
          <w:color w:val="000000" w:themeColor="text1"/>
          <w:szCs w:val="22"/>
          <w:rtl/>
        </w:rPr>
        <w:t>براءات النمساوي على تعزيز التعاون مع الجامعات ومؤسسات البحث. وكان من المعالم الرئيسية في هذا الصدد توقيع مذكرة تفاهم مع رابطة الجامعات التقنية في النمسا</w:t>
      </w:r>
      <w:r w:rsidR="00960E6D" w:rsidRPr="00C62B89">
        <w:rPr>
          <w:rFonts w:ascii="Calibri" w:eastAsia="Simplified Arabic" w:hAnsi="Calibri" w:cs="Calibri"/>
          <w:color w:val="000000" w:themeColor="text1"/>
          <w:szCs w:val="22"/>
          <w:rtl/>
        </w:rPr>
        <w:t>،</w:t>
      </w:r>
      <w:r w:rsidR="001479B0" w:rsidRPr="00C62B89">
        <w:rPr>
          <w:rFonts w:ascii="Calibri" w:eastAsia="Simplified Arabic" w:hAnsi="Calibri" w:cs="Calibri"/>
          <w:color w:val="000000" w:themeColor="text1"/>
          <w:szCs w:val="22"/>
          <w:rtl/>
        </w:rPr>
        <w:t xml:space="preserve"> التي تُعد المؤسسات الأعضاء فيها من بين الجامعات الرائدة في البلاد من حيث طلبات البراءات. ولا يزال التعاون محور اهتمام رئيسي في عام 2026. </w:t>
      </w:r>
      <w:r w:rsidR="001479B0" w:rsidRPr="00C62B89">
        <w:rPr>
          <w:rFonts w:ascii="Calibri" w:hAnsi="Calibri" w:cs="Calibri"/>
          <w:szCs w:val="22"/>
          <w:rtl/>
        </w:rPr>
        <w:t xml:space="preserve">ويقوم مكتب </w:t>
      </w:r>
      <w:r w:rsidR="00113170" w:rsidRPr="00C62B89">
        <w:rPr>
          <w:rFonts w:ascii="Calibri" w:hAnsi="Calibri" w:cs="Calibri" w:hint="cs"/>
          <w:szCs w:val="22"/>
          <w:rtl/>
        </w:rPr>
        <w:t>ال</w:t>
      </w:r>
      <w:r w:rsidR="001479B0" w:rsidRPr="00C62B89">
        <w:rPr>
          <w:rFonts w:ascii="Calibri" w:hAnsi="Calibri" w:cs="Calibri"/>
          <w:szCs w:val="22"/>
          <w:rtl/>
        </w:rPr>
        <w:t xml:space="preserve">براءات النمساوي، بالتعاون مع الويبو، بإجراء دراسة حول استخدام الملكية الفكرية من قبل الشركات الناشئة والشركات الصغيرة والمتوسطة، وهو الموضوع الذي يركز عليه المكتب في عام 2026. وستوضح النتائج بالتفصيل كيفية استخدام الشركات الناشئة والشركات الصغيرة والمتوسطة لنظام الملكية الفكرية، وستسلط الضوء على العوائق المحتملة، وستدعم تطوير خدمات مصممة خصيصاً لتلبية احتياجات هذه الفئة. وتتطلع النمسا إلى تمديد تعيين مكتب </w:t>
      </w:r>
      <w:r w:rsidR="00113170" w:rsidRPr="00C62B89">
        <w:rPr>
          <w:rFonts w:ascii="Calibri" w:hAnsi="Calibri" w:cs="Calibri" w:hint="cs"/>
          <w:szCs w:val="22"/>
          <w:rtl/>
        </w:rPr>
        <w:t>ال</w:t>
      </w:r>
      <w:r w:rsidR="001479B0" w:rsidRPr="00C62B89">
        <w:rPr>
          <w:rFonts w:ascii="Calibri" w:hAnsi="Calibri" w:cs="Calibri"/>
          <w:szCs w:val="22"/>
          <w:rtl/>
        </w:rPr>
        <w:t xml:space="preserve">براءات النمساوي بصفته </w:t>
      </w:r>
      <w:r w:rsidR="00113170" w:rsidRPr="00C62B89">
        <w:rPr>
          <w:rFonts w:ascii="Calibri" w:hAnsi="Calibri" w:cs="Calibri"/>
          <w:szCs w:val="22"/>
          <w:rtl/>
        </w:rPr>
        <w:t>إدارة للبحث الدولي وإدارة للفحص التمهيدي الدولي بموجب معاهدة البراءات</w:t>
      </w:r>
      <w:r w:rsidR="001479B0" w:rsidRPr="00C62B89">
        <w:rPr>
          <w:rFonts w:ascii="Calibri" w:hAnsi="Calibri" w:cs="Calibri"/>
          <w:szCs w:val="22"/>
          <w:rtl/>
        </w:rPr>
        <w:t xml:space="preserve"> لحوالي 60 دولة. ومن خلال هذا الدور وأنشطة التدريب التي ينظمها المكتب للمفتشين والمتخصصين في مجال الملكية الفكرية، تلتزم النمسا بتعزيز التعاون الدولي والمساهمة في إقامة نظام للملكية الفكرية يعود بالنفع على المجتمع بأفضل طريقة ممكنة.</w:t>
      </w:r>
    </w:p>
    <w:p w14:paraId="30085E1C" w14:textId="322CC023" w:rsidR="00FF6BB6" w:rsidRPr="00C62B89" w:rsidRDefault="00182264" w:rsidP="008F64E4">
      <w:pPr>
        <w:pStyle w:val="ONUME"/>
        <w:rPr>
          <w:rFonts w:ascii="Calibri" w:hAnsi="Calibri" w:cs="Calibri"/>
          <w:szCs w:val="22"/>
        </w:rPr>
      </w:pPr>
      <w:hyperlink r:id="rId33" w:history="1">
        <w:r w:rsidRPr="00C62B89">
          <w:rPr>
            <w:rStyle w:val="Hyperlink"/>
            <w:rFonts w:ascii="Calibri" w:hAnsi="Calibri" w:cs="Calibri"/>
            <w:szCs w:val="22"/>
            <w:rtl/>
          </w:rPr>
          <w:t>أذربيجان</w:t>
        </w:r>
      </w:hyperlink>
      <w:r w:rsidR="00615009" w:rsidRPr="00C62B89">
        <w:rPr>
          <w:rFonts w:ascii="Calibri" w:hAnsi="Calibri" w:cs="Calibri"/>
          <w:szCs w:val="22"/>
          <w:rtl/>
        </w:rPr>
        <w:t xml:space="preserve">: </w:t>
      </w:r>
      <w:r w:rsidR="00FF6BB6" w:rsidRPr="00C62B89">
        <w:rPr>
          <w:rFonts w:ascii="Calibri" w:hAnsi="Calibri" w:cs="Calibri"/>
          <w:szCs w:val="22"/>
          <w:rtl/>
        </w:rPr>
        <w:t xml:space="preserve">أهنئ المدير العام على </w:t>
      </w:r>
      <w:r w:rsidR="007A7D23" w:rsidRPr="00C62B89">
        <w:rPr>
          <w:rFonts w:ascii="Calibri" w:hAnsi="Calibri" w:cs="Calibri"/>
          <w:szCs w:val="22"/>
          <w:rtl/>
        </w:rPr>
        <w:t>إعادة انتخابه</w:t>
      </w:r>
      <w:r w:rsidR="00FF6BB6" w:rsidRPr="00C62B89">
        <w:rPr>
          <w:rFonts w:ascii="Calibri" w:hAnsi="Calibri" w:cs="Calibri"/>
          <w:szCs w:val="22"/>
          <w:rtl/>
        </w:rPr>
        <w:t xml:space="preserve">. يجري تطوير الملكية الفكرية في أذربيجان وفقاً لاستراتيجية التنمية الاجتماعية والاقتصادية للبلاد، ومفهوم التنمية الرقمية، واستراتيجية الذكاء الاصطناعي للفترة 2025–2028. وتساهم الطبيعة المتعددة التخصصات المتزايدة للملكية الفكرية في تعزيز منظومة الابتكار، كما أن الإصلاح المؤسسي الذي ينفذه رئيس البلاد يجعل وكالة الملكية الفكرية في أذربيجان لاعباً رئيسياً في عملية التنمية. وينصب التركيز على فلسفة نتائج النشاط الفكري، والذكاء الاصطناعي، والملكية الفكرية، بما يشمل أصولها الرياضية وجوانبها الفلسفية والقانونية، ومدى استغلال الإمكانات الابتكارية، وجميع الأبحاث متعددة التخصصات التي تُجرى بالتعاون مع أقسام الملكية الفكرية </w:t>
      </w:r>
      <w:r w:rsidR="00B92780" w:rsidRPr="00C62B89">
        <w:rPr>
          <w:rFonts w:ascii="Calibri" w:hAnsi="Calibri" w:cs="Calibri"/>
          <w:szCs w:val="22"/>
          <w:rtl/>
        </w:rPr>
        <w:t xml:space="preserve">في </w:t>
      </w:r>
      <w:r w:rsidR="00FF6BB6" w:rsidRPr="00C62B89">
        <w:rPr>
          <w:rFonts w:ascii="Calibri" w:hAnsi="Calibri" w:cs="Calibri"/>
          <w:szCs w:val="22"/>
          <w:rtl/>
        </w:rPr>
        <w:t xml:space="preserve">الجامعات الرائدة في البلاد. ويكمن جوهر سياسة الملكية الفكرية هذه في إعادة التفكير في الملكية الفكرية نفسها، باعتبارها ليس فقط حقاً حصرياً، بل أيضاً كائناً مُنح هذا الحق. ونحن ممتنون لأمانة الويبو لإدراج هيكل الوكالة وأنشطتها ضمن مكاتب الملكية الفكرية الواردة في تقرير </w:t>
      </w:r>
      <w:r w:rsidR="005114B1">
        <w:rPr>
          <w:rFonts w:ascii="Calibri" w:hAnsi="Calibri" w:cs="Calibri"/>
          <w:szCs w:val="22"/>
          <w:rtl/>
        </w:rPr>
        <w:t>“</w:t>
      </w:r>
      <w:proofErr w:type="spellStart"/>
      <w:r w:rsidR="00FF6BB6" w:rsidRPr="00C62B89">
        <w:rPr>
          <w:rFonts w:ascii="Calibri" w:hAnsi="Calibri" w:cs="Calibri"/>
          <w:szCs w:val="22"/>
          <w:rtl/>
        </w:rPr>
        <w:t>باثفايندرز</w:t>
      </w:r>
      <w:proofErr w:type="spellEnd"/>
      <w:r w:rsidR="005114B1">
        <w:rPr>
          <w:rFonts w:ascii="Calibri" w:hAnsi="Calibri" w:cs="Calibri"/>
          <w:szCs w:val="22"/>
          <w:rtl/>
        </w:rPr>
        <w:t>”</w:t>
      </w:r>
      <w:r w:rsidR="00FF6BB6" w:rsidRPr="00C62B89">
        <w:rPr>
          <w:rFonts w:ascii="Calibri" w:hAnsi="Calibri" w:cs="Calibri"/>
          <w:szCs w:val="22"/>
          <w:rtl/>
        </w:rPr>
        <w:t xml:space="preserve"> الصادر عن </w:t>
      </w:r>
      <w:proofErr w:type="spellStart"/>
      <w:r w:rsidR="00FF6BB6" w:rsidRPr="00C62B89">
        <w:rPr>
          <w:rFonts w:ascii="Calibri" w:hAnsi="Calibri" w:cs="Calibri"/>
          <w:szCs w:val="22"/>
          <w:rtl/>
        </w:rPr>
        <w:t>الويبو</w:t>
      </w:r>
      <w:proofErr w:type="spellEnd"/>
      <w:r w:rsidR="00FF6BB6" w:rsidRPr="00C62B89">
        <w:rPr>
          <w:rFonts w:ascii="Calibri" w:hAnsi="Calibri" w:cs="Calibri"/>
          <w:szCs w:val="22"/>
          <w:rtl/>
        </w:rPr>
        <w:t xml:space="preserve">. وقد تم إنشاء مجلس للذكاء الاصطناعي يتمتع بقدرات استشارية، كما تم تطوير حلول للذكاء الاصطناعي لأتمتة العمليات الرئيسية المتعلقة بتسجيل </w:t>
      </w:r>
      <w:r w:rsidR="009F7C50" w:rsidRPr="00C62B89">
        <w:rPr>
          <w:rFonts w:ascii="Calibri" w:hAnsi="Calibri" w:cs="Calibri" w:hint="cs"/>
          <w:szCs w:val="22"/>
          <w:rtl/>
        </w:rPr>
        <w:t>ال</w:t>
      </w:r>
      <w:r w:rsidR="00FF6BB6" w:rsidRPr="00C62B89">
        <w:rPr>
          <w:rFonts w:ascii="Calibri" w:hAnsi="Calibri" w:cs="Calibri"/>
          <w:szCs w:val="22"/>
          <w:rtl/>
        </w:rPr>
        <w:t xml:space="preserve">براءات بالتعاون مع </w:t>
      </w:r>
      <w:r w:rsidR="00F16D5F" w:rsidRPr="00C62B89">
        <w:rPr>
          <w:rFonts w:ascii="Calibri" w:hAnsi="Calibri" w:cs="Calibri"/>
          <w:szCs w:val="22"/>
          <w:rtl/>
        </w:rPr>
        <w:t>الدائرة الاتحادية للملكية الفكرية (</w:t>
      </w:r>
      <w:proofErr w:type="spellStart"/>
      <w:r w:rsidR="00F16D5F" w:rsidRPr="00C62B89">
        <w:rPr>
          <w:rFonts w:ascii="Calibri" w:hAnsi="Calibri" w:cs="Calibri"/>
          <w:szCs w:val="22"/>
          <w:rtl/>
        </w:rPr>
        <w:t>روسباتنت</w:t>
      </w:r>
      <w:proofErr w:type="spellEnd"/>
      <w:r w:rsidR="00F16D5F" w:rsidRPr="00C62B89">
        <w:rPr>
          <w:rFonts w:ascii="Calibri" w:hAnsi="Calibri" w:cs="Calibri"/>
          <w:szCs w:val="22"/>
          <w:rtl/>
        </w:rPr>
        <w:t>)</w:t>
      </w:r>
      <w:r w:rsidR="00FF6BB6" w:rsidRPr="00C62B89">
        <w:rPr>
          <w:rFonts w:ascii="Calibri" w:hAnsi="Calibri" w:cs="Calibri"/>
          <w:szCs w:val="22"/>
          <w:rtl/>
        </w:rPr>
        <w:t>. وأنا على ثقة من أن تبادل الخبرات داخل الويبو سيسهم في تطوير النظم الوطنية للملكية الفكرية.</w:t>
      </w:r>
    </w:p>
    <w:p w14:paraId="1027B5CB" w14:textId="2226FFB1" w:rsidR="00F553C8" w:rsidRPr="00C62B89" w:rsidRDefault="00026940" w:rsidP="003C07E0">
      <w:pPr>
        <w:pStyle w:val="ONUME"/>
        <w:rPr>
          <w:rFonts w:ascii="Calibri" w:hAnsi="Calibri" w:cs="Calibri"/>
          <w:szCs w:val="22"/>
        </w:rPr>
      </w:pPr>
      <w:hyperlink r:id="rId34" w:history="1">
        <w:r w:rsidRPr="00C62B89">
          <w:rPr>
            <w:rStyle w:val="Hyperlink"/>
            <w:rFonts w:ascii="Calibri" w:hAnsi="Calibri" w:cs="Calibri"/>
            <w:caps/>
            <w:szCs w:val="22"/>
            <w:rtl/>
          </w:rPr>
          <w:t>جزر</w:t>
        </w:r>
        <w:r w:rsidR="00983315" w:rsidRPr="00C62B89">
          <w:rPr>
            <w:rStyle w:val="Hyperlink"/>
            <w:rFonts w:ascii="Calibri" w:hAnsi="Calibri" w:cs="Calibri"/>
            <w:szCs w:val="22"/>
            <w:rtl/>
          </w:rPr>
          <w:t xml:space="preserve"> البهاما</w:t>
        </w:r>
      </w:hyperlink>
      <w:r w:rsidRPr="00C62B89">
        <w:rPr>
          <w:rFonts w:ascii="Calibri" w:hAnsi="Calibri" w:cs="Calibri"/>
          <w:szCs w:val="22"/>
          <w:rtl/>
        </w:rPr>
        <w:t>:</w:t>
      </w:r>
      <w:r w:rsidR="00983315" w:rsidRPr="00C62B89">
        <w:rPr>
          <w:rFonts w:ascii="Calibri" w:hAnsi="Calibri" w:cs="Calibri"/>
          <w:szCs w:val="22"/>
          <w:rtl/>
        </w:rPr>
        <w:t xml:space="preserve"> يؤيد وفد جزر البهاما البيان الذي أدلى به </w:t>
      </w:r>
      <w:r w:rsidR="00F16D5F" w:rsidRPr="00C62B89">
        <w:rPr>
          <w:rFonts w:ascii="Calibri" w:hAnsi="Calibri" w:cs="Calibri"/>
          <w:szCs w:val="22"/>
          <w:rtl/>
        </w:rPr>
        <w:t xml:space="preserve">وفد </w:t>
      </w:r>
      <w:r w:rsidR="00983315" w:rsidRPr="00C62B89">
        <w:rPr>
          <w:rFonts w:ascii="Calibri" w:hAnsi="Calibri" w:cs="Calibri"/>
          <w:szCs w:val="22"/>
          <w:rtl/>
        </w:rPr>
        <w:t>السلفادور نيابة عن مجموعة الدول اللاتينية و</w:t>
      </w:r>
      <w:r w:rsidR="009F7C50" w:rsidRPr="00C62B89">
        <w:rPr>
          <w:rFonts w:ascii="Calibri" w:hAnsi="Calibri" w:cs="Calibri" w:hint="cs"/>
          <w:szCs w:val="22"/>
          <w:rtl/>
        </w:rPr>
        <w:t>ال</w:t>
      </w:r>
      <w:r w:rsidR="00983315" w:rsidRPr="00C62B89">
        <w:rPr>
          <w:rFonts w:ascii="Calibri" w:hAnsi="Calibri" w:cs="Calibri"/>
          <w:szCs w:val="22"/>
          <w:rtl/>
        </w:rPr>
        <w:t>كا</w:t>
      </w:r>
      <w:r w:rsidR="009F7C50" w:rsidRPr="00C62B89">
        <w:rPr>
          <w:rFonts w:ascii="Calibri" w:hAnsi="Calibri" w:cs="Calibri" w:hint="cs"/>
          <w:szCs w:val="22"/>
          <w:rtl/>
        </w:rPr>
        <w:t>ريبي</w:t>
      </w:r>
      <w:r w:rsidR="00983315" w:rsidRPr="00C62B89">
        <w:rPr>
          <w:rFonts w:ascii="Calibri" w:hAnsi="Calibri" w:cs="Calibri"/>
          <w:szCs w:val="22"/>
          <w:rtl/>
        </w:rPr>
        <w:t xml:space="preserve"> (GRULAC)، ويشير إلى أنه، شأنه شأن العديد من البلدان النامية والدول الجزرية الصغيرة النامية، يواجه تحديات تتعلق بالقدرات والموارد، مما أدى إلى تقييد إمكاناته التنموية في مجالات مثل توسيع نطاق حماية الملكية الفكرية. وتعرب جزر البهاما عن امتنانها للمساعدة التقنية التي قدمتها الويبو، والتي مكنتها خلال العام الماضي من تعديل وتحديث التشريعات الأساسية والتابعة المتعلقة بالعلامات التجارية و</w:t>
      </w:r>
      <w:r w:rsidR="009F7C50" w:rsidRPr="00C62B89">
        <w:rPr>
          <w:rFonts w:ascii="Calibri" w:hAnsi="Calibri" w:cs="Calibri" w:hint="cs"/>
          <w:szCs w:val="22"/>
          <w:rtl/>
        </w:rPr>
        <w:t>ال</w:t>
      </w:r>
      <w:r w:rsidR="00983315" w:rsidRPr="00C62B89">
        <w:rPr>
          <w:rFonts w:ascii="Calibri" w:hAnsi="Calibri" w:cs="Calibri"/>
          <w:szCs w:val="22"/>
          <w:rtl/>
        </w:rPr>
        <w:t>براءات وحقوق المؤلف و</w:t>
      </w:r>
      <w:r w:rsidR="009F7C50" w:rsidRPr="00C62B89">
        <w:rPr>
          <w:rFonts w:ascii="Calibri" w:hAnsi="Calibri" w:cs="Calibri"/>
          <w:szCs w:val="22"/>
          <w:rtl/>
        </w:rPr>
        <w:t>التصاميم الصناعية</w:t>
      </w:r>
      <w:r w:rsidR="00983315" w:rsidRPr="00C62B89">
        <w:rPr>
          <w:rFonts w:ascii="Calibri" w:hAnsi="Calibri" w:cs="Calibri"/>
          <w:szCs w:val="22"/>
          <w:rtl/>
        </w:rPr>
        <w:t xml:space="preserve">، وتوسيع نطاق حماية العلامات التجارية، وبدء استخدام الطلبات الإلكترونية. كما مكنت هذه المساعدة جزر البهاما من إنشاء مكتب حديث للملكية الفكرية، والانضمام، لأول مرة منذ استقلالها قبل 53 عاماً، إلى ست معاهدات تابعة للويبو: </w:t>
      </w:r>
      <w:r w:rsidR="00F16D5F" w:rsidRPr="00C62B89">
        <w:rPr>
          <w:rFonts w:ascii="Calibri" w:hAnsi="Calibri" w:cs="Calibri"/>
          <w:szCs w:val="22"/>
          <w:rtl/>
        </w:rPr>
        <w:t>اتفاقية نيس المتعلقة بالتصنيف الدولي للسلع والخدمات لأغراض تسجيل العلامات (</w:t>
      </w:r>
      <w:r w:rsidR="00983315" w:rsidRPr="00C62B89">
        <w:rPr>
          <w:rFonts w:ascii="Calibri" w:hAnsi="Calibri" w:cs="Calibri"/>
          <w:szCs w:val="22"/>
          <w:rtl/>
        </w:rPr>
        <w:t>اتفاقية نيس</w:t>
      </w:r>
      <w:r w:rsidR="00F16D5F" w:rsidRPr="00C62B89">
        <w:rPr>
          <w:rFonts w:ascii="Calibri" w:hAnsi="Calibri" w:cs="Calibri"/>
          <w:szCs w:val="22"/>
          <w:rtl/>
        </w:rPr>
        <w:t>)</w:t>
      </w:r>
      <w:r w:rsidR="00983315" w:rsidRPr="00C62B89">
        <w:rPr>
          <w:rFonts w:ascii="Calibri" w:hAnsi="Calibri" w:cs="Calibri"/>
          <w:szCs w:val="22"/>
          <w:rtl/>
        </w:rPr>
        <w:t xml:space="preserve">، </w:t>
      </w:r>
      <w:r w:rsidR="00F16D5F" w:rsidRPr="00C62B89">
        <w:rPr>
          <w:rFonts w:ascii="Calibri" w:hAnsi="Calibri" w:cs="Calibri"/>
          <w:szCs w:val="22"/>
          <w:rtl/>
        </w:rPr>
        <w:t>واتفاقية فيينا المنشئة لتصنيف دولي للعناصر التصويرية للعلامات (</w:t>
      </w:r>
      <w:r w:rsidR="00983315" w:rsidRPr="00C62B89">
        <w:rPr>
          <w:rFonts w:ascii="Calibri" w:hAnsi="Calibri" w:cs="Calibri"/>
          <w:szCs w:val="22"/>
          <w:rtl/>
        </w:rPr>
        <w:t>اتفاقية فيينا</w:t>
      </w:r>
      <w:r w:rsidR="00F16D5F" w:rsidRPr="00C62B89">
        <w:rPr>
          <w:rFonts w:ascii="Calibri" w:hAnsi="Calibri" w:cs="Calibri"/>
          <w:szCs w:val="22"/>
          <w:rtl/>
        </w:rPr>
        <w:t>)</w:t>
      </w:r>
      <w:r w:rsidR="00983315" w:rsidRPr="00C62B89">
        <w:rPr>
          <w:rFonts w:ascii="Calibri" w:hAnsi="Calibri" w:cs="Calibri"/>
          <w:szCs w:val="22"/>
          <w:rtl/>
        </w:rPr>
        <w:t xml:space="preserve">، ومعاهدة قانون العلامات التجارية </w:t>
      </w:r>
      <w:r w:rsidR="00F16D5F" w:rsidRPr="00C62B89">
        <w:rPr>
          <w:rFonts w:ascii="Calibri" w:hAnsi="Calibri" w:cs="Calibri"/>
          <w:szCs w:val="22"/>
          <w:rtl/>
        </w:rPr>
        <w:t>(TLT)</w:t>
      </w:r>
      <w:r w:rsidR="00983315" w:rsidRPr="00C62B89">
        <w:rPr>
          <w:rFonts w:ascii="Calibri" w:hAnsi="Calibri" w:cs="Calibri"/>
          <w:szCs w:val="22"/>
          <w:rtl/>
        </w:rPr>
        <w:t xml:space="preserve">، </w:t>
      </w:r>
      <w:r w:rsidR="00F16D5F" w:rsidRPr="00C62B89">
        <w:rPr>
          <w:rFonts w:ascii="Calibri" w:hAnsi="Calibri" w:cs="Calibri"/>
          <w:szCs w:val="22"/>
          <w:rtl/>
        </w:rPr>
        <w:t>ومعاهدة سنغافورة بشأن قانون العلامات التجارية (</w:t>
      </w:r>
      <w:r w:rsidR="00983315" w:rsidRPr="00C62B89">
        <w:rPr>
          <w:rFonts w:ascii="Calibri" w:hAnsi="Calibri" w:cs="Calibri"/>
          <w:szCs w:val="22"/>
          <w:rtl/>
        </w:rPr>
        <w:t>معاهدة سنغافورة</w:t>
      </w:r>
      <w:r w:rsidR="00F16D5F" w:rsidRPr="00C62B89">
        <w:rPr>
          <w:rFonts w:ascii="Calibri" w:hAnsi="Calibri" w:cs="Calibri"/>
          <w:szCs w:val="22"/>
          <w:rtl/>
        </w:rPr>
        <w:t>)</w:t>
      </w:r>
      <w:r w:rsidR="00983315" w:rsidRPr="00C62B89">
        <w:rPr>
          <w:rFonts w:ascii="Calibri" w:hAnsi="Calibri" w:cs="Calibri"/>
          <w:szCs w:val="22"/>
          <w:rtl/>
        </w:rPr>
        <w:t xml:space="preserve">، </w:t>
      </w:r>
      <w:r w:rsidR="00F16D5F" w:rsidRPr="00C62B89">
        <w:rPr>
          <w:rFonts w:ascii="Calibri" w:hAnsi="Calibri" w:cs="Calibri"/>
          <w:szCs w:val="22"/>
          <w:rtl/>
        </w:rPr>
        <w:t>ومعاهدة بودابست بشأن الاعتراف الدولي بإيداع الكائنات الدقيقة لأغراض إجراءات البراءات (</w:t>
      </w:r>
      <w:r w:rsidR="00983315" w:rsidRPr="00C62B89">
        <w:rPr>
          <w:rFonts w:ascii="Calibri" w:hAnsi="Calibri" w:cs="Calibri"/>
          <w:szCs w:val="22"/>
          <w:rtl/>
        </w:rPr>
        <w:t>معاهدة بودابست</w:t>
      </w:r>
      <w:r w:rsidR="00F16D5F" w:rsidRPr="00C62B89">
        <w:rPr>
          <w:rFonts w:ascii="Calibri" w:hAnsi="Calibri" w:cs="Calibri"/>
          <w:szCs w:val="22"/>
          <w:rtl/>
        </w:rPr>
        <w:t>)</w:t>
      </w:r>
      <w:r w:rsidR="00983315" w:rsidRPr="00C62B89">
        <w:rPr>
          <w:rFonts w:ascii="Calibri" w:hAnsi="Calibri" w:cs="Calibri"/>
          <w:szCs w:val="22"/>
          <w:rtl/>
        </w:rPr>
        <w:t>، ومؤخراً، في 19 مايو 2026، معاهدة التعاون بشأن البراءات (PCT)، التي ستدخل حيز النف</w:t>
      </w:r>
      <w:r w:rsidR="009F7C50" w:rsidRPr="00C62B89">
        <w:rPr>
          <w:rFonts w:ascii="Calibri" w:hAnsi="Calibri" w:cs="Calibri" w:hint="cs"/>
          <w:szCs w:val="22"/>
          <w:rtl/>
        </w:rPr>
        <w:t>ا</w:t>
      </w:r>
      <w:r w:rsidR="00983315" w:rsidRPr="00C62B89">
        <w:rPr>
          <w:rFonts w:ascii="Calibri" w:hAnsi="Calibri" w:cs="Calibri"/>
          <w:szCs w:val="22"/>
          <w:rtl/>
        </w:rPr>
        <w:t xml:space="preserve">ذ في 19 أغسطس 2026. كما تعتزم جزر البهاما إيداع صكوك الانضمام، في وقت لاحق من هذا الأسبوع، إلى معاهدة الويبو لحقوق المؤلف </w:t>
      </w:r>
      <w:r w:rsidR="00F16D5F" w:rsidRPr="00C62B89">
        <w:rPr>
          <w:rFonts w:ascii="Calibri" w:hAnsi="Calibri" w:cs="Calibri"/>
          <w:szCs w:val="22"/>
          <w:rtl/>
        </w:rPr>
        <w:t>(WCT)</w:t>
      </w:r>
      <w:r w:rsidR="00983315" w:rsidRPr="00C62B89">
        <w:rPr>
          <w:rFonts w:ascii="Calibri" w:hAnsi="Calibri" w:cs="Calibri"/>
          <w:szCs w:val="22"/>
          <w:rtl/>
        </w:rPr>
        <w:t xml:space="preserve">، ومعاهدة الويبو للأداء والتسجيلات الصوتية </w:t>
      </w:r>
      <w:r w:rsidR="00F16D5F" w:rsidRPr="00C62B89">
        <w:rPr>
          <w:rFonts w:ascii="Calibri" w:hAnsi="Calibri" w:cs="Calibri"/>
          <w:szCs w:val="22"/>
          <w:rtl/>
        </w:rPr>
        <w:t>(WPPT)</w:t>
      </w:r>
      <w:r w:rsidR="00983315" w:rsidRPr="00C62B89">
        <w:rPr>
          <w:rFonts w:ascii="Calibri" w:hAnsi="Calibri" w:cs="Calibri"/>
          <w:szCs w:val="22"/>
          <w:rtl/>
        </w:rPr>
        <w:t xml:space="preserve">، </w:t>
      </w:r>
      <w:r w:rsidR="00F16D5F" w:rsidRPr="00C62B89">
        <w:rPr>
          <w:rFonts w:ascii="Calibri" w:hAnsi="Calibri" w:cs="Calibri"/>
          <w:szCs w:val="22"/>
          <w:rtl/>
        </w:rPr>
        <w:t>واتفاقية روما لحماية المؤدين ومنتجي التسجيلات الصوتية ومنظمات البث (</w:t>
      </w:r>
      <w:r w:rsidR="00983315" w:rsidRPr="00C62B89">
        <w:rPr>
          <w:rFonts w:ascii="Calibri" w:hAnsi="Calibri" w:cs="Calibri"/>
          <w:szCs w:val="22"/>
          <w:rtl/>
        </w:rPr>
        <w:t>اتفاقية روما</w:t>
      </w:r>
      <w:r w:rsidR="00F16D5F" w:rsidRPr="00C62B89">
        <w:rPr>
          <w:rFonts w:ascii="Calibri" w:hAnsi="Calibri" w:cs="Calibri"/>
          <w:szCs w:val="22"/>
          <w:rtl/>
        </w:rPr>
        <w:t xml:space="preserve">). </w:t>
      </w:r>
      <w:r w:rsidR="00983315" w:rsidRPr="00C62B89">
        <w:rPr>
          <w:rFonts w:ascii="Calibri" w:hAnsi="Calibri" w:cs="Calibri"/>
          <w:szCs w:val="22"/>
          <w:rtl/>
        </w:rPr>
        <w:t>وقد أكملت</w:t>
      </w:r>
      <w:r w:rsidR="00F16D5F" w:rsidRPr="00C62B89">
        <w:rPr>
          <w:rFonts w:ascii="Calibri" w:hAnsi="Calibri" w:cs="Calibri"/>
          <w:szCs w:val="22"/>
          <w:rtl/>
        </w:rPr>
        <w:t xml:space="preserve"> </w:t>
      </w:r>
      <w:r w:rsidR="00983315" w:rsidRPr="00C62B89">
        <w:rPr>
          <w:rFonts w:ascii="Calibri" w:hAnsi="Calibri" w:cs="Calibri"/>
          <w:szCs w:val="22"/>
          <w:rtl/>
        </w:rPr>
        <w:t xml:space="preserve">جزر البهاما التشريعات الموضوعية والتكميلية المتعلقة بالمؤشرات الجغرافية، والأصناف النباتية الجديدة، والدوائر المتكاملة، وتشارك حالياً في </w:t>
      </w:r>
      <w:r w:rsidR="009F7C50" w:rsidRPr="00C62B89">
        <w:rPr>
          <w:rFonts w:ascii="Calibri" w:hAnsi="Calibri" w:cs="Calibri" w:hint="cs"/>
          <w:szCs w:val="22"/>
          <w:rtl/>
        </w:rPr>
        <w:t xml:space="preserve">حلقة </w:t>
      </w:r>
      <w:r w:rsidR="00983315" w:rsidRPr="00C62B89">
        <w:rPr>
          <w:rFonts w:ascii="Calibri" w:hAnsi="Calibri" w:cs="Calibri"/>
          <w:szCs w:val="22"/>
          <w:rtl/>
        </w:rPr>
        <w:t xml:space="preserve">عمل لتسهيل تسجيل أول </w:t>
      </w:r>
      <w:r w:rsidR="00F16D5F" w:rsidRPr="00C62B89">
        <w:rPr>
          <w:rFonts w:ascii="Calibri" w:hAnsi="Calibri" w:cs="Calibri"/>
          <w:szCs w:val="22"/>
          <w:rtl/>
        </w:rPr>
        <w:t>مؤشر جغرافي</w:t>
      </w:r>
      <w:r w:rsidR="00983315" w:rsidRPr="00C62B89">
        <w:rPr>
          <w:rFonts w:ascii="Calibri" w:hAnsi="Calibri" w:cs="Calibri"/>
          <w:szCs w:val="22"/>
          <w:rtl/>
        </w:rPr>
        <w:t xml:space="preserve"> لها، وهو </w:t>
      </w:r>
      <w:r w:rsidR="005114B1">
        <w:rPr>
          <w:rFonts w:ascii="Calibri" w:hAnsi="Calibri" w:cs="Calibri"/>
          <w:szCs w:val="22"/>
          <w:rtl/>
        </w:rPr>
        <w:t>“</w:t>
      </w:r>
      <w:r w:rsidR="00983315" w:rsidRPr="00C62B89">
        <w:rPr>
          <w:rFonts w:ascii="Calibri" w:hAnsi="Calibri" w:cs="Calibri"/>
          <w:szCs w:val="22"/>
          <w:rtl/>
        </w:rPr>
        <w:t>محار البهاما</w:t>
      </w:r>
      <w:r w:rsidR="005114B1">
        <w:rPr>
          <w:rFonts w:ascii="Calibri" w:hAnsi="Calibri" w:cs="Calibri"/>
          <w:szCs w:val="22"/>
          <w:rtl/>
        </w:rPr>
        <w:t>”</w:t>
      </w:r>
      <w:r w:rsidR="00983315" w:rsidRPr="00C62B89">
        <w:rPr>
          <w:rFonts w:ascii="Calibri" w:hAnsi="Calibri" w:cs="Calibri"/>
          <w:szCs w:val="22"/>
          <w:rtl/>
        </w:rPr>
        <w:t xml:space="preserve"> </w:t>
      </w:r>
      <w:proofErr w:type="spellStart"/>
      <w:proofErr w:type="gramStart"/>
      <w:r w:rsidR="00983315" w:rsidRPr="00C62B89">
        <w:rPr>
          <w:rFonts w:ascii="Calibri" w:hAnsi="Calibri" w:cs="Calibri"/>
          <w:szCs w:val="22"/>
          <w:rtl/>
        </w:rPr>
        <w:t>و</w:t>
      </w:r>
      <w:r w:rsidR="005114B1">
        <w:rPr>
          <w:rFonts w:ascii="Calibri" w:hAnsi="Calibri" w:cs="Calibri"/>
          <w:szCs w:val="22"/>
          <w:rtl/>
        </w:rPr>
        <w:t>”</w:t>
      </w:r>
      <w:r w:rsidR="00983315" w:rsidRPr="00C62B89">
        <w:rPr>
          <w:rFonts w:ascii="Calibri" w:hAnsi="Calibri" w:cs="Calibri"/>
          <w:szCs w:val="22"/>
          <w:rtl/>
        </w:rPr>
        <w:t>طبل</w:t>
      </w:r>
      <w:proofErr w:type="spellEnd"/>
      <w:proofErr w:type="gramEnd"/>
      <w:r w:rsidR="00983315" w:rsidRPr="00C62B89">
        <w:rPr>
          <w:rFonts w:ascii="Calibri" w:hAnsi="Calibri" w:cs="Calibri"/>
          <w:szCs w:val="22"/>
          <w:rtl/>
        </w:rPr>
        <w:t xml:space="preserve"> البهاما</w:t>
      </w:r>
      <w:r w:rsidR="005114B1">
        <w:rPr>
          <w:rFonts w:ascii="Calibri" w:hAnsi="Calibri" w:cs="Calibri"/>
          <w:szCs w:val="22"/>
          <w:rtl/>
        </w:rPr>
        <w:t>”</w:t>
      </w:r>
      <w:r w:rsidR="00983315" w:rsidRPr="00C62B89">
        <w:rPr>
          <w:rFonts w:ascii="Calibri" w:hAnsi="Calibri" w:cs="Calibri"/>
          <w:szCs w:val="22"/>
          <w:rtl/>
        </w:rPr>
        <w:t xml:space="preserve">. وتواصل جزر البهاما إيلاء أهمية خاصة لبرنامج </w:t>
      </w:r>
      <w:r w:rsidR="005114B1">
        <w:rPr>
          <w:rFonts w:ascii="Calibri" w:hAnsi="Calibri" w:cs="Calibri"/>
          <w:szCs w:val="22"/>
          <w:rtl/>
        </w:rPr>
        <w:t>“</w:t>
      </w:r>
      <w:r w:rsidR="000559EA" w:rsidRPr="00C62B89">
        <w:rPr>
          <w:rFonts w:ascii="Calibri" w:hAnsi="Calibri" w:cs="Calibri"/>
          <w:szCs w:val="22"/>
          <w:rtl/>
        </w:rPr>
        <w:t>التنمية والابتكار</w:t>
      </w:r>
      <w:r w:rsidR="005114B1">
        <w:rPr>
          <w:rFonts w:ascii="Calibri" w:hAnsi="Calibri" w:cs="Calibri"/>
          <w:szCs w:val="22"/>
          <w:rtl/>
        </w:rPr>
        <w:t>”</w:t>
      </w:r>
      <w:r w:rsidR="000559EA" w:rsidRPr="00C62B89">
        <w:rPr>
          <w:rFonts w:ascii="Calibri" w:hAnsi="Calibri" w:cs="Calibri"/>
          <w:szCs w:val="22"/>
          <w:rtl/>
        </w:rPr>
        <w:t xml:space="preserve"> </w:t>
      </w:r>
      <w:r w:rsidR="009F7C50" w:rsidRPr="00C62B89">
        <w:rPr>
          <w:rFonts w:ascii="Calibri" w:hAnsi="Calibri" w:cs="Calibri" w:hint="cs"/>
          <w:szCs w:val="22"/>
          <w:rtl/>
        </w:rPr>
        <w:t>ل</w:t>
      </w:r>
      <w:r w:rsidR="004C1C5D" w:rsidRPr="00C62B89">
        <w:rPr>
          <w:rFonts w:ascii="Calibri" w:hAnsi="Calibri" w:cs="Calibri"/>
          <w:szCs w:val="22"/>
          <w:rtl/>
        </w:rPr>
        <w:t>أجندة التنمية</w:t>
      </w:r>
      <w:r w:rsidR="00983315" w:rsidRPr="00C62B89">
        <w:rPr>
          <w:rFonts w:ascii="Calibri" w:hAnsi="Calibri" w:cs="Calibri"/>
          <w:szCs w:val="22"/>
          <w:rtl/>
        </w:rPr>
        <w:t xml:space="preserve"> ولأعمال الويبو في مجال التدريب وبناء القدرات، التي تساعد البلدان التي تعاني من نقص الموارد </w:t>
      </w:r>
      <w:r w:rsidR="00983315" w:rsidRPr="00C62B89">
        <w:rPr>
          <w:rFonts w:ascii="Calibri" w:hAnsi="Calibri" w:cs="Calibri"/>
          <w:szCs w:val="22"/>
          <w:rtl/>
        </w:rPr>
        <w:lastRenderedPageBreak/>
        <w:t>على الامتثال لمعاهدات الويبو وتوسيع نطاق حماية الملكية الفكرية المحلية، وتعرب عن امتنانها للدعم المكثف والمساعدة التقنية المقدمة.</w:t>
      </w:r>
    </w:p>
    <w:p w14:paraId="6FB6F5B8" w14:textId="3A062F52" w:rsidR="00F553C8" w:rsidRPr="00C62B89" w:rsidRDefault="00C64121" w:rsidP="008F64E4">
      <w:pPr>
        <w:pStyle w:val="ONUME"/>
        <w:rPr>
          <w:rFonts w:ascii="Calibri" w:hAnsi="Calibri" w:cs="Calibri"/>
          <w:szCs w:val="22"/>
        </w:rPr>
      </w:pPr>
      <w:hyperlink r:id="rId35" w:history="1">
        <w:r w:rsidRPr="00C62B89">
          <w:rPr>
            <w:rStyle w:val="Hyperlink"/>
            <w:rFonts w:ascii="Calibri" w:hAnsi="Calibri" w:cs="Calibri"/>
            <w:caps/>
            <w:szCs w:val="22"/>
            <w:rtl/>
          </w:rPr>
          <w:t>بنغلاديش</w:t>
        </w:r>
      </w:hyperlink>
      <w:r w:rsidRPr="00C62B89">
        <w:rPr>
          <w:rFonts w:ascii="Calibri" w:hAnsi="Calibri" w:cs="Calibri"/>
          <w:szCs w:val="22"/>
          <w:rtl/>
        </w:rPr>
        <w:t xml:space="preserve">: </w:t>
      </w:r>
      <w:r w:rsidR="009C5649" w:rsidRPr="00C62B89">
        <w:rPr>
          <w:rFonts w:ascii="Calibri" w:hAnsi="Calibri" w:cs="Calibri"/>
          <w:szCs w:val="22"/>
          <w:rtl/>
        </w:rPr>
        <w:t xml:space="preserve">ويؤيد وفد بنغلاديش البيان الذي أدلى </w:t>
      </w:r>
      <w:r w:rsidR="00A51AA0" w:rsidRPr="00C62B89">
        <w:rPr>
          <w:rFonts w:ascii="Calibri" w:hAnsi="Calibri" w:cs="Calibri"/>
          <w:szCs w:val="22"/>
          <w:rtl/>
        </w:rPr>
        <w:t xml:space="preserve">به وفد </w:t>
      </w:r>
      <w:r w:rsidR="009C5649" w:rsidRPr="00C62B89">
        <w:rPr>
          <w:rFonts w:ascii="Calibri" w:hAnsi="Calibri" w:cs="Calibri"/>
          <w:szCs w:val="22"/>
          <w:rtl/>
        </w:rPr>
        <w:t xml:space="preserve">المملكة العربية السعودية نيابة عن </w:t>
      </w:r>
      <w:r w:rsidR="00F16D5F" w:rsidRPr="00C62B89">
        <w:rPr>
          <w:rFonts w:ascii="Calibri" w:hAnsi="Calibri" w:cs="Calibri"/>
          <w:szCs w:val="22"/>
          <w:rtl/>
        </w:rPr>
        <w:t>مجموعة آسيا والمحيط الهادئ (APG</w:t>
      </w:r>
      <w:r w:rsidR="009C5649" w:rsidRPr="00C62B89">
        <w:rPr>
          <w:rFonts w:ascii="Calibri" w:hAnsi="Calibri" w:cs="Calibri"/>
          <w:szCs w:val="22"/>
          <w:rtl/>
        </w:rPr>
        <w:t xml:space="preserve">)، ويشير إلى أنه في الوقت الذي تخلق فيه الابتكارات والتكنولوجيات الناشئة، بما في ذلك الذكاء الاصطناعي، فرصاً جديدة للتنمية، يجب أن يظل النظام العالمي للملكية الفكرية شاملاً ومتوازناً وموجهاً نحو التنمية، بحيث يحفز الابتكار من أجل دفع عجلة التصنيع ونقل التكنولوجيا والصحة العامة والأمن الغذائي والتنمية المستدامة في البلدان النامية، ولا سيما أقل البلدان نمواً. وفي الوقت الذي تستعد فيه بنغلاديش للتخرج من فئة أقل البلدان نمواً، فإنها تنظر إلى الملكية الفكرية باعتبارها عاملاً ميسراً هاماً لانتقالها نحو اقتصاد متنوع وقائم على المعرفة ومدفوع بالابتكار، وتقدر تقديراً عميقاً الدعم المستمر الذي تقدمه الويبو من خلال </w:t>
      </w:r>
      <w:r w:rsidR="005114B1">
        <w:rPr>
          <w:rFonts w:ascii="Calibri" w:hAnsi="Calibri" w:cs="Calibri"/>
          <w:szCs w:val="22"/>
          <w:rtl/>
        </w:rPr>
        <w:t>“</w:t>
      </w:r>
      <w:r w:rsidR="009C5649" w:rsidRPr="00C62B89">
        <w:rPr>
          <w:rFonts w:ascii="Calibri" w:hAnsi="Calibri" w:cs="Calibri"/>
          <w:szCs w:val="22"/>
          <w:rtl/>
        </w:rPr>
        <w:t>حزمة دعم التخرج</w:t>
      </w:r>
      <w:r w:rsidR="005114B1">
        <w:rPr>
          <w:rFonts w:ascii="Calibri" w:hAnsi="Calibri" w:cs="Calibri"/>
          <w:szCs w:val="22"/>
          <w:rtl/>
        </w:rPr>
        <w:t>”</w:t>
      </w:r>
      <w:r w:rsidR="009C5649" w:rsidRPr="00C62B89">
        <w:rPr>
          <w:rFonts w:ascii="Calibri" w:hAnsi="Calibri" w:cs="Calibri"/>
          <w:szCs w:val="22"/>
          <w:rtl/>
        </w:rPr>
        <w:t xml:space="preserve">. وتشجع بنغلاديش الويبو على مواصلة تعزيز المساعدة التقنية وبناء القدرات المؤسسية لمساعدة البلدان التي تخرج من فئة أقل البلدان نمواً والبلدان النامية </w:t>
      </w:r>
      <w:r w:rsidR="00ED304E" w:rsidRPr="00C62B89">
        <w:rPr>
          <w:rFonts w:ascii="Calibri" w:hAnsi="Calibri" w:cs="Calibri"/>
          <w:szCs w:val="22"/>
          <w:rtl/>
        </w:rPr>
        <w:t xml:space="preserve">على </w:t>
      </w:r>
      <w:r w:rsidR="009C5649" w:rsidRPr="00C62B89">
        <w:rPr>
          <w:rFonts w:ascii="Calibri" w:hAnsi="Calibri" w:cs="Calibri"/>
          <w:szCs w:val="22"/>
          <w:rtl/>
        </w:rPr>
        <w:t xml:space="preserve">ضمان استمرار أطر الملكية الفكرية لديها في دعم التنمية المستدامة، وتقدر المبادرة الثلاثية التي تضم الويبو ومنظمة الصحة العالمية (WHO) ومنظمة التجارة العالمية (WTO) بشأن الاستفادة من المرونة المنصوص عليها في اتفاق </w:t>
      </w:r>
      <w:proofErr w:type="spellStart"/>
      <w:r w:rsidR="009C5649" w:rsidRPr="00C62B89">
        <w:rPr>
          <w:rFonts w:ascii="Calibri" w:hAnsi="Calibri" w:cs="Calibri"/>
          <w:szCs w:val="22"/>
          <w:rtl/>
        </w:rPr>
        <w:t>تريبس</w:t>
      </w:r>
      <w:proofErr w:type="spellEnd"/>
      <w:r w:rsidR="009C5649" w:rsidRPr="00C62B89">
        <w:rPr>
          <w:rFonts w:ascii="Calibri" w:hAnsi="Calibri" w:cs="Calibri"/>
          <w:szCs w:val="22"/>
          <w:rtl/>
        </w:rPr>
        <w:t xml:space="preserve"> (TRIPS)، وتشجع </w:t>
      </w:r>
      <w:proofErr w:type="spellStart"/>
      <w:r w:rsidR="009C5649" w:rsidRPr="00C62B89">
        <w:rPr>
          <w:rFonts w:ascii="Calibri" w:hAnsi="Calibri" w:cs="Calibri"/>
          <w:szCs w:val="22"/>
          <w:rtl/>
        </w:rPr>
        <w:t>الويبو</w:t>
      </w:r>
      <w:proofErr w:type="spellEnd"/>
      <w:r w:rsidR="009C5649" w:rsidRPr="00C62B89">
        <w:rPr>
          <w:rFonts w:ascii="Calibri" w:hAnsi="Calibri" w:cs="Calibri"/>
          <w:szCs w:val="22"/>
          <w:rtl/>
        </w:rPr>
        <w:t xml:space="preserve"> على القيام بالمزيد من هذه المبادرات. وينبغي للمنظمة </w:t>
      </w:r>
      <w:r w:rsidR="00F16D5F" w:rsidRPr="00C62B89">
        <w:rPr>
          <w:rFonts w:ascii="Calibri" w:hAnsi="Calibri" w:cs="Calibri"/>
          <w:szCs w:val="22"/>
          <w:rtl/>
        </w:rPr>
        <w:t xml:space="preserve">أن تقدم مزيداً </w:t>
      </w:r>
      <w:r w:rsidR="009C5649" w:rsidRPr="00C62B89">
        <w:rPr>
          <w:rFonts w:ascii="Calibri" w:hAnsi="Calibri" w:cs="Calibri"/>
          <w:szCs w:val="22"/>
          <w:rtl/>
        </w:rPr>
        <w:t xml:space="preserve">من الدعم </w:t>
      </w:r>
      <w:r w:rsidR="00F16D5F" w:rsidRPr="00C62B89">
        <w:rPr>
          <w:rFonts w:ascii="Calibri" w:hAnsi="Calibri" w:cs="Calibri"/>
          <w:szCs w:val="22"/>
          <w:rtl/>
        </w:rPr>
        <w:t xml:space="preserve">لتسويق </w:t>
      </w:r>
      <w:r w:rsidR="009C5649" w:rsidRPr="00C62B89">
        <w:rPr>
          <w:rFonts w:ascii="Calibri" w:hAnsi="Calibri" w:cs="Calibri"/>
          <w:szCs w:val="22"/>
          <w:rtl/>
        </w:rPr>
        <w:t xml:space="preserve">منتجات </w:t>
      </w:r>
      <w:r w:rsidR="00F16D5F" w:rsidRPr="00C62B89">
        <w:rPr>
          <w:rFonts w:ascii="Calibri" w:hAnsi="Calibri" w:cs="Calibri"/>
          <w:szCs w:val="22"/>
          <w:rtl/>
        </w:rPr>
        <w:t xml:space="preserve">المؤشرات الجغرافية؛ والمعارف التقليدية؛ </w:t>
      </w:r>
      <w:r w:rsidR="009C5649" w:rsidRPr="00C62B89">
        <w:rPr>
          <w:rFonts w:ascii="Calibri" w:hAnsi="Calibri" w:cs="Calibri"/>
          <w:szCs w:val="22"/>
          <w:rtl/>
        </w:rPr>
        <w:t xml:space="preserve">والصناعات </w:t>
      </w:r>
      <w:r w:rsidR="00F16D5F" w:rsidRPr="00C62B89">
        <w:rPr>
          <w:rFonts w:ascii="Calibri" w:hAnsi="Calibri" w:cs="Calibri"/>
          <w:szCs w:val="22"/>
          <w:rtl/>
        </w:rPr>
        <w:t xml:space="preserve">الإبداعية؛ والشركات الصغيرة والمتوسطة؛ </w:t>
      </w:r>
      <w:r w:rsidR="009C5649" w:rsidRPr="00C62B89">
        <w:rPr>
          <w:rFonts w:ascii="Calibri" w:hAnsi="Calibri" w:cs="Calibri"/>
          <w:szCs w:val="22"/>
          <w:rtl/>
        </w:rPr>
        <w:t xml:space="preserve">ورائدات </w:t>
      </w:r>
      <w:r w:rsidR="00F16D5F" w:rsidRPr="00C62B89">
        <w:rPr>
          <w:rFonts w:ascii="Calibri" w:hAnsi="Calibri" w:cs="Calibri"/>
          <w:szCs w:val="22"/>
          <w:rtl/>
        </w:rPr>
        <w:t>الأعمال؛ والشباب</w:t>
      </w:r>
      <w:r w:rsidR="009C5649" w:rsidRPr="00C62B89">
        <w:rPr>
          <w:rFonts w:ascii="Calibri" w:hAnsi="Calibri" w:cs="Calibri"/>
          <w:szCs w:val="22"/>
          <w:rtl/>
        </w:rPr>
        <w:t xml:space="preserve">؛ والشركات الناشئة. وبالنسبة لأقل البلدان نمواً، يمكن أن تصبح الملكية الفكرية أداة فعالة لخلق فرص العمل، وتنويع الصادرات، وتنمية المشاريع الريفية، والمشاركة على نطاق أوسع في اقتصاد المعرفة العالمي. وينبغي أن تظل </w:t>
      </w:r>
      <w:r w:rsidR="005114B1">
        <w:rPr>
          <w:rFonts w:ascii="Calibri" w:hAnsi="Calibri" w:cs="Calibri"/>
          <w:szCs w:val="22"/>
          <w:rtl/>
        </w:rPr>
        <w:t>“</w:t>
      </w:r>
      <w:proofErr w:type="gramStart"/>
      <w:r w:rsidR="000559EA" w:rsidRPr="00C62B89">
        <w:rPr>
          <w:rFonts w:ascii="Calibri" w:hAnsi="Calibri" w:cs="Calibri"/>
          <w:szCs w:val="22"/>
          <w:rtl/>
        </w:rPr>
        <w:t>أجندة</w:t>
      </w:r>
      <w:proofErr w:type="gramEnd"/>
      <w:r w:rsidR="000559EA" w:rsidRPr="00C62B89">
        <w:rPr>
          <w:rFonts w:ascii="Calibri" w:hAnsi="Calibri" w:cs="Calibri"/>
          <w:szCs w:val="22"/>
          <w:rtl/>
        </w:rPr>
        <w:t xml:space="preserve"> التنمية</w:t>
      </w:r>
      <w:r w:rsidR="005114B1">
        <w:rPr>
          <w:rFonts w:ascii="Calibri" w:hAnsi="Calibri" w:cs="Calibri"/>
          <w:szCs w:val="22"/>
          <w:rtl/>
        </w:rPr>
        <w:t>”</w:t>
      </w:r>
      <w:r w:rsidR="000559EA" w:rsidRPr="00C62B89">
        <w:rPr>
          <w:rFonts w:ascii="Calibri" w:hAnsi="Calibri" w:cs="Calibri"/>
          <w:szCs w:val="22"/>
          <w:rtl/>
        </w:rPr>
        <w:t xml:space="preserve"> </w:t>
      </w:r>
      <w:r w:rsidR="009C5649" w:rsidRPr="00C62B89">
        <w:rPr>
          <w:rFonts w:ascii="Calibri" w:hAnsi="Calibri" w:cs="Calibri"/>
          <w:szCs w:val="22"/>
          <w:rtl/>
        </w:rPr>
        <w:t>في صميم عمل المنظمة، مما يمكّن الملكية الفكرية من أن تكون محفزاً للنمو الاقتصادي الشامل وتحقيق أهداف التنمية المستدامة.</w:t>
      </w:r>
    </w:p>
    <w:p w14:paraId="20A84673" w14:textId="3757EF24" w:rsidR="00600066" w:rsidRPr="00C62B89" w:rsidRDefault="00C8475E" w:rsidP="008F64E4">
      <w:pPr>
        <w:pStyle w:val="ONUME"/>
        <w:rPr>
          <w:rFonts w:ascii="Calibri" w:hAnsi="Calibri" w:cs="Calibri"/>
          <w:szCs w:val="22"/>
        </w:rPr>
      </w:pPr>
      <w:hyperlink r:id="rId36" w:history="1">
        <w:r w:rsidRPr="00C62B89">
          <w:rPr>
            <w:rStyle w:val="Hyperlink"/>
            <w:rFonts w:ascii="Calibri" w:hAnsi="Calibri" w:cs="Calibri"/>
            <w:caps/>
            <w:szCs w:val="22"/>
            <w:rtl/>
          </w:rPr>
          <w:t>بربادوس</w:t>
        </w:r>
      </w:hyperlink>
      <w:r w:rsidRPr="00C62B89">
        <w:rPr>
          <w:rFonts w:ascii="Calibri" w:hAnsi="Calibri" w:cs="Calibri"/>
          <w:szCs w:val="22"/>
          <w:rtl/>
        </w:rPr>
        <w:t xml:space="preserve">: </w:t>
      </w:r>
      <w:r w:rsidR="009E25EE" w:rsidRPr="00C62B89">
        <w:rPr>
          <w:rFonts w:ascii="Calibri" w:hAnsi="Calibri" w:cs="Calibri"/>
          <w:szCs w:val="22"/>
          <w:rtl/>
        </w:rPr>
        <w:t xml:space="preserve">يؤيد وفد بربادوس البيان الذي أُدين باسم </w:t>
      </w:r>
      <w:r w:rsidR="000E6257">
        <w:rPr>
          <w:rFonts w:ascii="Calibri" w:hAnsi="Calibri" w:cs="Calibri"/>
          <w:szCs w:val="22"/>
          <w:rtl/>
        </w:rPr>
        <w:t xml:space="preserve">مجموعة بلدان أمريكا اللاتينية والكاريبي </w:t>
      </w:r>
      <w:r w:rsidR="009E25EE" w:rsidRPr="00C62B89">
        <w:rPr>
          <w:rFonts w:ascii="Calibri" w:hAnsi="Calibri" w:cs="Calibri"/>
          <w:szCs w:val="22"/>
          <w:rtl/>
        </w:rPr>
        <w:t xml:space="preserve">(GRULAC)، ويثني على المدير العام لقيادته المستمرة ورؤيته في توجيه المنظمة عبر مشهد عالمي للملكية الفكرية يتسم بديناميكية متزايدة. ومنذ انعقاد الجمعيات العامة السابقة للويبو، شرعت بربادوس في برنامج طموح لتحديث نظام الملكية الفكرية لديها كجزء من خطة الحكومة الأوسع نطاقاً للتحول الاقتصادي. وتركز خطة العمل هذه على إنشاء مكتب بربادوس للملكية الفكرية (BIPO)، وهو مؤسسة مملوكة للدولة أنشئت بهدف تحسين تقديم خدمات تسجيل الشركات وخدمات الملكية الفكرية، مع دعم الاستثمار وتنمية المشاريع والقدرة التنافسية الوطنية. ويعكس هذا الإصلاح إدراك الحكومة لأهمية الملكية الفكرية باعتبارها عنصراً محورياً في سياسة التنمية الوطنية والتحول الاقتصادي. وتسعى بربادوس إلى تحقيق رؤية للملكية الفكرية تتجاوز مجرد التسجيل والإدارة لتشمل الإبداع الاستراتيجي للقيمة الاقتصادية والاجتماعية والثقافية. وتسترشد هذه الرؤية بثلاث أولويات: تعزيز دور الملكية الفكرية كأداة للتنمية الاقتصادية تدعم التسويق التجاري ونمو المشاريع وجذب الاستثمارات وقيمة الأصول غير الملموسة؛ وتعزيز الابتكار والقدرة التنافسية من خلال منظومة وطنية للابتكار، بما في ذلك تعزيز المشاركة في أطر قياس الابتكار العالمية مثل مؤشر </w:t>
      </w:r>
      <w:r w:rsidR="002E76F4" w:rsidRPr="00C62B89">
        <w:rPr>
          <w:rFonts w:ascii="Calibri" w:hAnsi="Calibri" w:cs="Calibri"/>
          <w:szCs w:val="22"/>
          <w:rtl/>
        </w:rPr>
        <w:t>الابتكار العالمي (GII</w:t>
      </w:r>
      <w:r w:rsidR="009E25EE" w:rsidRPr="00C62B89">
        <w:rPr>
          <w:rFonts w:ascii="Calibri" w:hAnsi="Calibri" w:cs="Calibri"/>
          <w:szCs w:val="22"/>
          <w:rtl/>
        </w:rPr>
        <w:t>)؛ وإطلاق العنان لإمكانات قطاعاتها الإبداعية والقائمة على المعرفة من خلال الاستخدام الاستراتيجي ل</w:t>
      </w:r>
      <w:r w:rsidR="0094783F" w:rsidRPr="00C62B89">
        <w:rPr>
          <w:rFonts w:ascii="Calibri" w:hAnsi="Calibri" w:cs="Calibri"/>
          <w:szCs w:val="22"/>
          <w:rtl/>
        </w:rPr>
        <w:t xml:space="preserve">حق المؤلف </w:t>
      </w:r>
      <w:r w:rsidR="009E25EE" w:rsidRPr="00C62B89">
        <w:rPr>
          <w:rFonts w:ascii="Calibri" w:hAnsi="Calibri" w:cs="Calibri"/>
          <w:szCs w:val="22"/>
          <w:rtl/>
        </w:rPr>
        <w:t xml:space="preserve">والعلامات التجارية </w:t>
      </w:r>
      <w:r w:rsidR="002E76F4" w:rsidRPr="00C62B89">
        <w:rPr>
          <w:rFonts w:ascii="Calibri" w:hAnsi="Calibri" w:cs="Calibri"/>
          <w:szCs w:val="22"/>
          <w:rtl/>
        </w:rPr>
        <w:t xml:space="preserve">والمؤشرات الجغرافية </w:t>
      </w:r>
      <w:r w:rsidR="009E25EE" w:rsidRPr="00C62B89">
        <w:rPr>
          <w:rFonts w:ascii="Calibri" w:hAnsi="Calibri" w:cs="Calibri"/>
          <w:szCs w:val="22"/>
          <w:rtl/>
        </w:rPr>
        <w:t>وأصول الملكية الفكرية الأخرى. خلال العام الماضي، نفذ مكتب باربادوس للملكية الفكرية (BIPO) برنامجاً لتعزيز قدراته المؤسسية، شمل الاستثمار في تنمية الموارد البشرية، والتحول الرقمي، وإعادة هندسة العمليات. وتعمل باربادوس مع ال</w:t>
      </w:r>
      <w:r w:rsidR="00FE6323" w:rsidRPr="00C62B89">
        <w:rPr>
          <w:rFonts w:ascii="Calibri" w:hAnsi="Calibri" w:cs="Calibri" w:hint="cs"/>
          <w:szCs w:val="22"/>
          <w:rtl/>
        </w:rPr>
        <w:t xml:space="preserve">ويبو </w:t>
      </w:r>
      <w:r w:rsidR="009E25EE" w:rsidRPr="00C62B89">
        <w:rPr>
          <w:rFonts w:ascii="Calibri" w:hAnsi="Calibri" w:cs="Calibri"/>
          <w:szCs w:val="22"/>
          <w:rtl/>
        </w:rPr>
        <w:t>على استضافة ندوة دون إقليمية لدول منطقة الكاريبي حول معاهدة البراءات وفحص البراءات، بالإضافة إلى ندوة إقليمية حول إنفاذ حقوق الملكية الفكرية بالتعاون مع شعبة تعزيز احترام حقوق الملكية الفكرية التابعة لل</w:t>
      </w:r>
      <w:r w:rsidR="00FE6323" w:rsidRPr="00C62B89">
        <w:rPr>
          <w:rFonts w:ascii="Calibri" w:hAnsi="Calibri" w:cs="Calibri" w:hint="cs"/>
          <w:szCs w:val="22"/>
          <w:rtl/>
        </w:rPr>
        <w:t>ويبو</w:t>
      </w:r>
      <w:r w:rsidR="009E25EE" w:rsidRPr="00C62B89">
        <w:rPr>
          <w:rFonts w:ascii="Calibri" w:hAnsi="Calibri" w:cs="Calibri"/>
          <w:szCs w:val="22"/>
          <w:rtl/>
        </w:rPr>
        <w:t>، وتتطلع إلى مواصلة التعاون مع ال</w:t>
      </w:r>
      <w:r w:rsidR="00FE6323" w:rsidRPr="00C62B89">
        <w:rPr>
          <w:rFonts w:ascii="Calibri" w:hAnsi="Calibri" w:cs="Calibri" w:hint="cs"/>
          <w:szCs w:val="22"/>
          <w:rtl/>
        </w:rPr>
        <w:t xml:space="preserve">ويبو </w:t>
      </w:r>
      <w:r w:rsidR="009E25EE" w:rsidRPr="00C62B89">
        <w:rPr>
          <w:rFonts w:ascii="Calibri" w:hAnsi="Calibri" w:cs="Calibri"/>
          <w:szCs w:val="22"/>
          <w:rtl/>
        </w:rPr>
        <w:t xml:space="preserve">مع دخولها هذه المرحلة الجديدة في تطوير نظام الملكية الفكرية الخاص بها. ورغم أن التحول المؤسسي </w:t>
      </w:r>
      <w:r w:rsidR="00D149FF" w:rsidRPr="00C62B89">
        <w:rPr>
          <w:rFonts w:ascii="Calibri" w:hAnsi="Calibri" w:cs="Calibri"/>
          <w:szCs w:val="22"/>
          <w:rtl/>
        </w:rPr>
        <w:t xml:space="preserve">ينطوي على </w:t>
      </w:r>
      <w:r w:rsidR="009E25EE" w:rsidRPr="00C62B89">
        <w:rPr>
          <w:rFonts w:ascii="Calibri" w:hAnsi="Calibri" w:cs="Calibri"/>
          <w:szCs w:val="22"/>
          <w:rtl/>
        </w:rPr>
        <w:t>تحديات، فإنه يوفر في الوقت نفسه فرصة فريدة لبناء مكتب للملكية الفكرية حديث ومرن وموجه نحو التنمية، وقادر على دعم الابتكار والاستثمار والنمو المستدام.</w:t>
      </w:r>
    </w:p>
    <w:p w14:paraId="3050F482" w14:textId="7596DBA8" w:rsidR="00600066" w:rsidRPr="00C62B89" w:rsidRDefault="00CE489E" w:rsidP="008F64E4">
      <w:pPr>
        <w:pStyle w:val="ONUME"/>
        <w:rPr>
          <w:rFonts w:ascii="Calibri" w:hAnsi="Calibri" w:cs="Calibri"/>
          <w:szCs w:val="22"/>
        </w:rPr>
      </w:pPr>
      <w:hyperlink r:id="rId37" w:history="1">
        <w:r w:rsidRPr="00C62B89">
          <w:rPr>
            <w:rStyle w:val="Hyperlink"/>
            <w:rFonts w:ascii="Calibri" w:hAnsi="Calibri" w:cs="Calibri"/>
            <w:caps/>
            <w:szCs w:val="22"/>
            <w:rtl/>
          </w:rPr>
          <w:t>بيلاروس</w:t>
        </w:r>
      </w:hyperlink>
      <w:r w:rsidRPr="00C62B89">
        <w:rPr>
          <w:rFonts w:ascii="Calibri" w:hAnsi="Calibri" w:cs="Calibri"/>
          <w:szCs w:val="22"/>
          <w:rtl/>
        </w:rPr>
        <w:t xml:space="preserve">: </w:t>
      </w:r>
      <w:r w:rsidR="00600066" w:rsidRPr="00C62B89">
        <w:rPr>
          <w:rFonts w:ascii="Calibri" w:hAnsi="Calibri" w:cs="Calibri"/>
          <w:szCs w:val="22"/>
          <w:rtl/>
        </w:rPr>
        <w:t xml:space="preserve">يؤكد وفد بيلاروس من جديد التزامه ببناء منظومة عالمية متوازنة وشاملة وفعالة للملكية الفكرية. ونحن نؤمن إيماناً راسخاً </w:t>
      </w:r>
      <w:r w:rsidR="009C6697" w:rsidRPr="00C62B89">
        <w:rPr>
          <w:rFonts w:ascii="Calibri" w:hAnsi="Calibri" w:cs="Calibri"/>
          <w:szCs w:val="22"/>
          <w:rtl/>
        </w:rPr>
        <w:t xml:space="preserve">بأنه، </w:t>
      </w:r>
      <w:r w:rsidR="00600066" w:rsidRPr="00C62B89">
        <w:rPr>
          <w:rFonts w:ascii="Calibri" w:hAnsi="Calibri" w:cs="Calibri"/>
          <w:szCs w:val="22"/>
          <w:rtl/>
        </w:rPr>
        <w:t xml:space="preserve">في ظل التغير التكنولوجي السريع، </w:t>
      </w:r>
      <w:r w:rsidR="009C6697" w:rsidRPr="00C62B89">
        <w:rPr>
          <w:rFonts w:ascii="Calibri" w:hAnsi="Calibri" w:cs="Calibri"/>
          <w:szCs w:val="22"/>
          <w:rtl/>
        </w:rPr>
        <w:t xml:space="preserve">ينبغي </w:t>
      </w:r>
      <w:r w:rsidR="00600066" w:rsidRPr="00C62B89">
        <w:rPr>
          <w:rFonts w:ascii="Calibri" w:hAnsi="Calibri" w:cs="Calibri"/>
          <w:szCs w:val="22"/>
          <w:rtl/>
        </w:rPr>
        <w:t xml:space="preserve">أن تكون الملكية الفكرية محركاً قوياً للتقدم العلمي والتقني، والنمو الاقتصادي المستدام، وتحقيق أهداف التنمية المستدامة. وفي إطار الاستراتيجية الوطنية لعام 2030، يواصل نظام الملكية الفكرية البيلاروسي إظهار نمو سريع، على الرغم من التحديات الخارجية التي تواجه البلاد. </w:t>
      </w:r>
      <w:r w:rsidR="004D736F" w:rsidRPr="00C62B89">
        <w:rPr>
          <w:rFonts w:ascii="Calibri" w:hAnsi="Calibri" w:cs="Calibri"/>
          <w:szCs w:val="22"/>
          <w:rtl/>
        </w:rPr>
        <w:t xml:space="preserve">خلال </w:t>
      </w:r>
      <w:r w:rsidR="00600066" w:rsidRPr="00C62B89">
        <w:rPr>
          <w:rFonts w:ascii="Calibri" w:hAnsi="Calibri" w:cs="Calibri"/>
          <w:szCs w:val="22"/>
          <w:rtl/>
        </w:rPr>
        <w:t xml:space="preserve">العام </w:t>
      </w:r>
      <w:r w:rsidR="004D736F" w:rsidRPr="00C62B89">
        <w:rPr>
          <w:rFonts w:ascii="Calibri" w:hAnsi="Calibri" w:cs="Calibri"/>
          <w:szCs w:val="22"/>
          <w:rtl/>
        </w:rPr>
        <w:t>الماضي</w:t>
      </w:r>
      <w:r w:rsidR="00600066" w:rsidRPr="00C62B89">
        <w:rPr>
          <w:rFonts w:ascii="Calibri" w:hAnsi="Calibri" w:cs="Calibri"/>
          <w:szCs w:val="22"/>
          <w:rtl/>
        </w:rPr>
        <w:t xml:space="preserve">، حققنا نتائج ملموسة وهامة على طريق التحول الرقمي والتكامل الدولي. فقد أصبح مكتب </w:t>
      </w:r>
      <w:r w:rsidR="00A536B9" w:rsidRPr="00C62B89">
        <w:rPr>
          <w:rFonts w:ascii="Calibri" w:hAnsi="Calibri" w:cs="Calibri" w:hint="cs"/>
          <w:szCs w:val="22"/>
          <w:rtl/>
        </w:rPr>
        <w:t>ال</w:t>
      </w:r>
      <w:r w:rsidR="00600066" w:rsidRPr="00C62B89">
        <w:rPr>
          <w:rFonts w:ascii="Calibri" w:hAnsi="Calibri" w:cs="Calibri"/>
          <w:szCs w:val="22"/>
          <w:rtl/>
        </w:rPr>
        <w:t xml:space="preserve">براءات في بيلاروسيا إحدى أوائل المؤسسات في البلاد التي نجحت في رقمنة 100 في </w:t>
      </w:r>
      <w:proofErr w:type="gramStart"/>
      <w:r w:rsidR="00600066" w:rsidRPr="00C62B89">
        <w:rPr>
          <w:rFonts w:ascii="Calibri" w:hAnsi="Calibri" w:cs="Calibri"/>
          <w:szCs w:val="22"/>
          <w:rtl/>
        </w:rPr>
        <w:t>المائة</w:t>
      </w:r>
      <w:proofErr w:type="gramEnd"/>
      <w:r w:rsidR="00600066" w:rsidRPr="00C62B89">
        <w:rPr>
          <w:rFonts w:ascii="Calibri" w:hAnsi="Calibri" w:cs="Calibri"/>
          <w:szCs w:val="22"/>
          <w:rtl/>
        </w:rPr>
        <w:t xml:space="preserve"> من إجراءاتها الإدارية. وقد جعل هذا التحول الرقمي واسع النطاق خدمات الملكية الفكرية الحكومية متاحة وشفافة وفعالة قدر الإمكان للمستخدمين. ومن الخطوات المهمة الأخرى في تطوير القطاع الرقمي انضمام بلدنا كعضو كامل العضوية إلى </w:t>
      </w:r>
      <w:r w:rsidR="007F6011" w:rsidRPr="00C62B89">
        <w:rPr>
          <w:rFonts w:ascii="Calibri" w:hAnsi="Calibri" w:cs="Calibri"/>
          <w:szCs w:val="22"/>
          <w:rtl/>
        </w:rPr>
        <w:t xml:space="preserve">خدمة النفاذ الرقمي </w:t>
      </w:r>
      <w:r w:rsidR="009C6697" w:rsidRPr="00C62B89">
        <w:rPr>
          <w:rFonts w:ascii="Calibri" w:hAnsi="Calibri" w:cs="Calibri"/>
          <w:szCs w:val="22"/>
          <w:rtl/>
        </w:rPr>
        <w:t xml:space="preserve">(DAS) </w:t>
      </w:r>
      <w:r w:rsidR="00600066" w:rsidRPr="00C62B89">
        <w:rPr>
          <w:rFonts w:ascii="Calibri" w:hAnsi="Calibri" w:cs="Calibri"/>
          <w:szCs w:val="22"/>
          <w:rtl/>
        </w:rPr>
        <w:t xml:space="preserve">التابعة للويبو. كما نجحت بيلاروس </w:t>
      </w:r>
      <w:r w:rsidR="009C6697" w:rsidRPr="00C62B89">
        <w:rPr>
          <w:rFonts w:ascii="Calibri" w:hAnsi="Calibri" w:cs="Calibri"/>
          <w:szCs w:val="22"/>
          <w:rtl/>
        </w:rPr>
        <w:t xml:space="preserve">في إنشاء </w:t>
      </w:r>
      <w:r w:rsidR="00600066" w:rsidRPr="00C62B89">
        <w:rPr>
          <w:rFonts w:ascii="Calibri" w:hAnsi="Calibri" w:cs="Calibri"/>
          <w:szCs w:val="22"/>
          <w:rtl/>
        </w:rPr>
        <w:t xml:space="preserve">شبكة وطنية لمراكز دعم التكنولوجيا (TISC)؛ وكان اندماجها الفعّال في المنصة الدولية </w:t>
      </w:r>
      <w:proofErr w:type="spellStart"/>
      <w:r w:rsidR="00600066" w:rsidRPr="00C62B89">
        <w:rPr>
          <w:rFonts w:ascii="Calibri" w:hAnsi="Calibri" w:cs="Calibri"/>
          <w:szCs w:val="22"/>
          <w:rtl/>
        </w:rPr>
        <w:t>eTISC</w:t>
      </w:r>
      <w:proofErr w:type="spellEnd"/>
      <w:r w:rsidR="00600066" w:rsidRPr="00C62B89">
        <w:rPr>
          <w:rFonts w:ascii="Calibri" w:hAnsi="Calibri" w:cs="Calibri"/>
          <w:szCs w:val="22"/>
          <w:rtl/>
        </w:rPr>
        <w:t xml:space="preserve"> خطوة مهمة في تطويرها. علاوة على ذلك، وبالتعاون الوثيق مع خبراء الويبو، تم الانتهاء من مرحلة رئيسية في تنفيذ سياسة نموذجية للملكية الفكرية للجامعات البيلاروسية، كما عُقدت بنجاح دورة صيفية أخرى تابعة للويبو في مينسك في يونيو من هذا العام. ولا يمكن تحقيق التنمية المستدامة لنظام الابتكار العالمي دون الالتزام بمبادئ الإنصاف والاحترام المتبادل. وفي هذا الصدد، يدعو وفد بيلاروس الدول الأعضاء إلى التركيز على نزع الطابع السياسي عن المناقشات الدولية. </w:t>
      </w:r>
      <w:r w:rsidR="009C6697" w:rsidRPr="00C62B89">
        <w:rPr>
          <w:rFonts w:ascii="Calibri" w:hAnsi="Calibri" w:cs="Calibri"/>
          <w:szCs w:val="22"/>
          <w:rtl/>
        </w:rPr>
        <w:t xml:space="preserve">ونشعر بقلق عميق إزاء </w:t>
      </w:r>
      <w:r w:rsidR="00600066" w:rsidRPr="00C62B89">
        <w:rPr>
          <w:rFonts w:ascii="Calibri" w:hAnsi="Calibri" w:cs="Calibri"/>
          <w:szCs w:val="22"/>
          <w:rtl/>
        </w:rPr>
        <w:t xml:space="preserve">الضغوط المستمرة الناجمة عن العقوبات ومحاولات </w:t>
      </w:r>
      <w:r w:rsidR="00600066" w:rsidRPr="00C62B89">
        <w:rPr>
          <w:rFonts w:ascii="Calibri" w:hAnsi="Calibri" w:cs="Calibri"/>
          <w:szCs w:val="22"/>
          <w:rtl/>
        </w:rPr>
        <w:lastRenderedPageBreak/>
        <w:t xml:space="preserve">استخدام آليات الملكية الفكرية </w:t>
      </w:r>
      <w:r w:rsidR="009C6697" w:rsidRPr="00C62B89">
        <w:rPr>
          <w:rFonts w:ascii="Calibri" w:hAnsi="Calibri" w:cs="Calibri"/>
          <w:szCs w:val="22"/>
          <w:rtl/>
        </w:rPr>
        <w:t xml:space="preserve">كنوع </w:t>
      </w:r>
      <w:r w:rsidR="00600066" w:rsidRPr="00C62B89">
        <w:rPr>
          <w:rFonts w:ascii="Calibri" w:hAnsi="Calibri" w:cs="Calibri"/>
          <w:szCs w:val="22"/>
          <w:rtl/>
        </w:rPr>
        <w:t>من التدابير القسرية الأحادية الجانب. فمثل هذه الإجراءات تقوض المبادئ الأساسية للنظام الدولي للبراءات وتنتهك الحقوق المشروعة للمبدعين ومقدمي طلبات في جميع أنحاء العالم. وتدعو بيلاروسيا إلى إجراء حوار تقني مفتوح على أساس المساواة في لجان الويبو، خالٍ من التمييز. كما نؤيد بقوة مبادرات المنظمة الرامية إلى تسهيل وصول الشركات الصغيرة والمبتكرات والشباب إلى أدوات الملكية الفكرية. واسمحوا لي أن أعرب عن خالص شكري للمدير العام على نهجه العملي والدعم المتواصل الذي يقدمه الخبراء إلى بيلاروس. وسيظل بلدنا شريكاً مخلصاً للويبو، وسيسهم بشكل بناء في أعمال الجمعيتين، وسيواصل دعم العمل المشترك لصالح مجتمع الابتكار العالمي بأسره.</w:t>
      </w:r>
    </w:p>
    <w:p w14:paraId="114277D6" w14:textId="3607006F" w:rsidR="00F553C8" w:rsidRPr="00C62B89" w:rsidRDefault="00CE489E" w:rsidP="008F64E4">
      <w:pPr>
        <w:pStyle w:val="ONUME"/>
        <w:rPr>
          <w:rFonts w:ascii="Calibri" w:hAnsi="Calibri" w:cs="Calibri"/>
          <w:szCs w:val="22"/>
        </w:rPr>
      </w:pPr>
      <w:hyperlink r:id="rId38" w:history="1">
        <w:r w:rsidRPr="00C62B89">
          <w:rPr>
            <w:rStyle w:val="Hyperlink"/>
            <w:rFonts w:ascii="Calibri" w:hAnsi="Calibri" w:cs="Calibri"/>
            <w:caps/>
            <w:szCs w:val="22"/>
            <w:rtl/>
          </w:rPr>
          <w:t>بليز</w:t>
        </w:r>
      </w:hyperlink>
      <w:r w:rsidRPr="00C62B89">
        <w:rPr>
          <w:rFonts w:ascii="Calibri" w:hAnsi="Calibri" w:cs="Calibri"/>
          <w:szCs w:val="22"/>
          <w:rtl/>
        </w:rPr>
        <w:t xml:space="preserve">: </w:t>
      </w:r>
      <w:r w:rsidR="00FF3D6C" w:rsidRPr="00C62B89">
        <w:rPr>
          <w:rFonts w:ascii="Calibri" w:hAnsi="Calibri" w:cs="Calibri"/>
          <w:szCs w:val="22"/>
          <w:rtl/>
        </w:rPr>
        <w:t>يؤيد وفد بليز البيان الذي أُلقِيَ نيابة عن مجموعة الدول اللاتينية و</w:t>
      </w:r>
      <w:r w:rsidR="0094783F" w:rsidRPr="00C62B89">
        <w:rPr>
          <w:rFonts w:ascii="Calibri" w:hAnsi="Calibri" w:cs="Calibri" w:hint="cs"/>
          <w:szCs w:val="22"/>
          <w:rtl/>
        </w:rPr>
        <w:t>الكاريبي</w:t>
      </w:r>
      <w:r w:rsidR="00FF3D6C" w:rsidRPr="00C62B89">
        <w:rPr>
          <w:rFonts w:ascii="Calibri" w:hAnsi="Calibri" w:cs="Calibri"/>
          <w:szCs w:val="22"/>
          <w:rtl/>
        </w:rPr>
        <w:t xml:space="preserve"> (GRULAC)، ويُسلِّط الضوء على عدة تطورات وطنية</w:t>
      </w:r>
      <w:r w:rsidR="00D149FF" w:rsidRPr="00C62B89">
        <w:rPr>
          <w:rFonts w:ascii="Calibri" w:hAnsi="Calibri" w:cs="Calibri"/>
          <w:szCs w:val="22"/>
          <w:rtl/>
        </w:rPr>
        <w:t xml:space="preserve">. أولاً، </w:t>
      </w:r>
      <w:r w:rsidR="00FF3D6C" w:rsidRPr="00C62B89">
        <w:rPr>
          <w:rFonts w:ascii="Calibri" w:hAnsi="Calibri" w:cs="Calibri"/>
          <w:szCs w:val="22"/>
          <w:rtl/>
        </w:rPr>
        <w:t>يعكف الوفد على مراجعة قانون حق ال</w:t>
      </w:r>
      <w:r w:rsidR="0094783F" w:rsidRPr="00C62B89">
        <w:rPr>
          <w:rFonts w:ascii="Calibri" w:hAnsi="Calibri" w:cs="Calibri" w:hint="cs"/>
          <w:szCs w:val="22"/>
          <w:rtl/>
        </w:rPr>
        <w:t xml:space="preserve">مؤلف </w:t>
      </w:r>
      <w:r w:rsidR="00FF3D6C" w:rsidRPr="00C62B89">
        <w:rPr>
          <w:rFonts w:ascii="Calibri" w:hAnsi="Calibri" w:cs="Calibri"/>
          <w:szCs w:val="22"/>
          <w:rtl/>
        </w:rPr>
        <w:t xml:space="preserve">لعام 2000، بمساعدة تقنية من الويبو، بهدف تحديث إطار </w:t>
      </w:r>
      <w:r w:rsidR="0094783F" w:rsidRPr="00C62B89">
        <w:rPr>
          <w:rFonts w:ascii="Calibri" w:hAnsi="Calibri" w:cs="Calibri"/>
          <w:szCs w:val="22"/>
          <w:rtl/>
        </w:rPr>
        <w:t xml:space="preserve">حق المؤلف </w:t>
      </w:r>
      <w:r w:rsidR="00FF3D6C" w:rsidRPr="00C62B89">
        <w:rPr>
          <w:rFonts w:ascii="Calibri" w:hAnsi="Calibri" w:cs="Calibri"/>
          <w:szCs w:val="22"/>
          <w:rtl/>
        </w:rPr>
        <w:t xml:space="preserve">استجابةً للتحول الرقمي والتكنولوجيات الناشئة واحتياجات القطاع الإبداعي. </w:t>
      </w:r>
      <w:r w:rsidR="0094783F" w:rsidRPr="00C62B89">
        <w:rPr>
          <w:rFonts w:ascii="Calibri" w:hAnsi="Calibri" w:cs="Calibri" w:hint="cs"/>
          <w:szCs w:val="22"/>
          <w:rtl/>
        </w:rPr>
        <w:t>و</w:t>
      </w:r>
      <w:r w:rsidR="00FF3D6C" w:rsidRPr="00C62B89">
        <w:rPr>
          <w:rFonts w:ascii="Calibri" w:hAnsi="Calibri" w:cs="Calibri"/>
          <w:szCs w:val="22"/>
          <w:rtl/>
        </w:rPr>
        <w:t xml:space="preserve">في مارس 2026، استضافت بليز </w:t>
      </w:r>
      <w:r w:rsidR="0094783F" w:rsidRPr="00C62B89">
        <w:rPr>
          <w:rFonts w:ascii="Calibri" w:hAnsi="Calibri" w:cs="Calibri"/>
          <w:szCs w:val="22"/>
          <w:rtl/>
        </w:rPr>
        <w:t xml:space="preserve">حلقة عمل </w:t>
      </w:r>
      <w:r w:rsidR="00FF3D6C" w:rsidRPr="00C62B89">
        <w:rPr>
          <w:rFonts w:ascii="Calibri" w:hAnsi="Calibri" w:cs="Calibri"/>
          <w:szCs w:val="22"/>
          <w:rtl/>
        </w:rPr>
        <w:t>افتراضية حول الملكية الفكرية للشركات الناشئة والشركات الصغيرة والمتوسطة في بليز ودومينيكا، بالتعاون مع هيئة تنمية التجارة والاستثمار في بليز ومكتب الشركات والملكية الفكرية في دومينيكا، كما استضافت الحدث الإقليمي لمشروع حقوق الملكية الفكرية والابتكار التابع لمنتدى الكاريبي (</w:t>
      </w:r>
      <w:proofErr w:type="spellStart"/>
      <w:r w:rsidR="00FF3D6C" w:rsidRPr="00C62B89">
        <w:rPr>
          <w:rFonts w:ascii="Calibri" w:hAnsi="Calibri" w:cs="Calibri"/>
          <w:szCs w:val="22"/>
          <w:rtl/>
        </w:rPr>
        <w:t>CarIPI</w:t>
      </w:r>
      <w:proofErr w:type="spellEnd"/>
      <w:r w:rsidR="00FF3D6C" w:rsidRPr="00C62B89">
        <w:rPr>
          <w:rFonts w:ascii="Calibri" w:hAnsi="Calibri" w:cs="Calibri"/>
          <w:szCs w:val="22"/>
          <w:rtl/>
        </w:rPr>
        <w:t xml:space="preserve">) والإطلاق الرسمي للمرحلة الثانية منه، بما في ذلك برنامج التوجيه بشأن نظم الملكية الفكرية والمؤشرات الجغرافية. وقد اكتملت بنجاح المشاورات على الصعيد الوطني بشأن مشروع قانون </w:t>
      </w:r>
      <w:r w:rsidR="004E3D2E" w:rsidRPr="00C62B89">
        <w:rPr>
          <w:rFonts w:ascii="Calibri" w:hAnsi="Calibri" w:cs="Calibri"/>
          <w:szCs w:val="22"/>
          <w:rtl/>
        </w:rPr>
        <w:t>المؤشرات</w:t>
      </w:r>
      <w:r w:rsidR="00FF3D6C" w:rsidRPr="00C62B89">
        <w:rPr>
          <w:rFonts w:ascii="Calibri" w:hAnsi="Calibri" w:cs="Calibri"/>
          <w:szCs w:val="22"/>
          <w:rtl/>
        </w:rPr>
        <w:t xml:space="preserve"> الجغرافية لعام 2026، وعُرض مشروع القانون على </w:t>
      </w:r>
      <w:proofErr w:type="gramStart"/>
      <w:r w:rsidR="00FF3D6C" w:rsidRPr="00C62B89">
        <w:rPr>
          <w:rFonts w:ascii="Calibri" w:hAnsi="Calibri" w:cs="Calibri"/>
          <w:szCs w:val="22"/>
          <w:rtl/>
        </w:rPr>
        <w:t>البرلمان</w:t>
      </w:r>
      <w:proofErr w:type="gramEnd"/>
      <w:r w:rsidR="00FF3D6C" w:rsidRPr="00C62B89">
        <w:rPr>
          <w:rFonts w:ascii="Calibri" w:hAnsi="Calibri" w:cs="Calibri"/>
          <w:szCs w:val="22"/>
          <w:rtl/>
        </w:rPr>
        <w:t xml:space="preserve">، وهو ما يمثل علامة فارقة مهمة في تعزيز حماية المنتجات القائمة على المنشأ ودعم التنمية الريفية والثقافية. وفيما يتعلق بالذكاء الاصطناعي، عززت بليز تعاونها مع وكالة بليز للموسيقى من خلال مشروع تمكين الذكاء الاصطناعي لضمان تمكّن </w:t>
      </w:r>
      <w:proofErr w:type="spellStart"/>
      <w:r w:rsidR="00FF3D6C" w:rsidRPr="00C62B89">
        <w:rPr>
          <w:rFonts w:ascii="Calibri" w:hAnsi="Calibri" w:cs="Calibri"/>
          <w:szCs w:val="22"/>
          <w:rtl/>
        </w:rPr>
        <w:t>فنانيها</w:t>
      </w:r>
      <w:proofErr w:type="spellEnd"/>
      <w:r w:rsidR="00FF3D6C" w:rsidRPr="00C62B89">
        <w:rPr>
          <w:rFonts w:ascii="Calibri" w:hAnsi="Calibri" w:cs="Calibri"/>
          <w:szCs w:val="22"/>
          <w:rtl/>
        </w:rPr>
        <w:t xml:space="preserve"> ومبدعيها من التعامل مع التقنيات الناشئة والاستفادة منها. كما أحرزت بليز تقدماً كبيراً في تحسين كفاءة نظام الملكية الفكرية لديها من خلال مبادرة تسريع منح </w:t>
      </w:r>
      <w:r w:rsidR="0094783F" w:rsidRPr="00C62B89">
        <w:rPr>
          <w:rFonts w:ascii="Calibri" w:hAnsi="Calibri" w:cs="Calibri" w:hint="cs"/>
          <w:szCs w:val="22"/>
          <w:rtl/>
        </w:rPr>
        <w:t>ال</w:t>
      </w:r>
      <w:r w:rsidR="00FF3D6C" w:rsidRPr="00C62B89">
        <w:rPr>
          <w:rFonts w:ascii="Calibri" w:hAnsi="Calibri" w:cs="Calibri"/>
          <w:szCs w:val="22"/>
          <w:rtl/>
        </w:rPr>
        <w:t xml:space="preserve">براءات، وقدمت تدريباً في مجال الوساطة في قضايا الملكية الفكرية للوكلاء في أكتوبر 2025، وأدخلت مؤخراً نظام الويبو للإيداع الإلكتروني، وهو إنجاز هام في </w:t>
      </w:r>
      <w:proofErr w:type="gramStart"/>
      <w:r w:rsidR="00FF3D6C" w:rsidRPr="00C62B89">
        <w:rPr>
          <w:rFonts w:ascii="Calibri" w:hAnsi="Calibri" w:cs="Calibri"/>
          <w:szCs w:val="22"/>
          <w:rtl/>
        </w:rPr>
        <w:t>أجندة</w:t>
      </w:r>
      <w:proofErr w:type="gramEnd"/>
      <w:r w:rsidR="00FF3D6C" w:rsidRPr="00C62B89">
        <w:rPr>
          <w:rFonts w:ascii="Calibri" w:hAnsi="Calibri" w:cs="Calibri"/>
          <w:szCs w:val="22"/>
          <w:rtl/>
        </w:rPr>
        <w:t xml:space="preserve"> التحول الرقمي لديها. وتؤكد بليز من جديد دعمها لولاية المدير العام وتتطلع إلى مواصلة التعاون مع الويبو في تعزيز الابتكار والإبداع والتنمية المستدامة لتلبية احتياجاتها.</w:t>
      </w:r>
    </w:p>
    <w:p w14:paraId="00716652" w14:textId="60C13C3E" w:rsidR="007748AC" w:rsidRPr="00C62B89" w:rsidRDefault="00312749" w:rsidP="008F64E4">
      <w:pPr>
        <w:pStyle w:val="ONUME"/>
        <w:rPr>
          <w:rFonts w:ascii="Calibri" w:hAnsi="Calibri" w:cs="Calibri"/>
          <w:szCs w:val="22"/>
        </w:rPr>
      </w:pPr>
      <w:hyperlink r:id="rId39" w:history="1">
        <w:r w:rsidRPr="00C62B89">
          <w:rPr>
            <w:rStyle w:val="Hyperlink"/>
            <w:rFonts w:ascii="Calibri" w:hAnsi="Calibri" w:cs="Calibri"/>
            <w:caps/>
            <w:szCs w:val="22"/>
            <w:rtl/>
          </w:rPr>
          <w:t>بنين</w:t>
        </w:r>
      </w:hyperlink>
      <w:r w:rsidRPr="00C62B89">
        <w:rPr>
          <w:rFonts w:ascii="Calibri" w:hAnsi="Calibri" w:cs="Calibri"/>
          <w:szCs w:val="22"/>
          <w:rtl/>
        </w:rPr>
        <w:t xml:space="preserve">: </w:t>
      </w:r>
      <w:r w:rsidR="00F553C8" w:rsidRPr="00C62B89">
        <w:rPr>
          <w:rFonts w:ascii="Calibri" w:hAnsi="Calibri" w:cs="Calibri"/>
          <w:szCs w:val="22"/>
          <w:rtl/>
        </w:rPr>
        <w:t xml:space="preserve">يهنئ وفد بنين المدير العام على </w:t>
      </w:r>
      <w:r w:rsidR="007A7D23" w:rsidRPr="00C62B89">
        <w:rPr>
          <w:rFonts w:ascii="Calibri" w:hAnsi="Calibri" w:cs="Calibri"/>
          <w:szCs w:val="22"/>
          <w:rtl/>
        </w:rPr>
        <w:t xml:space="preserve">إعادة انتخابه </w:t>
      </w:r>
      <w:r w:rsidR="00F553C8" w:rsidRPr="00C62B89">
        <w:rPr>
          <w:rFonts w:ascii="Calibri" w:hAnsi="Calibri" w:cs="Calibri"/>
          <w:szCs w:val="22"/>
          <w:rtl/>
        </w:rPr>
        <w:t xml:space="preserve">ويتمنى له التوفيق. وتؤيد بنين البيان الذي أُدين باسم المجموعة الأفريقية. لم تعد الملكية الفكرية مجرد مجال قانوني متخصص، بل أصبحت أداة استراتيجية للتحول الاقتصادي، تتماشى مع طموح بنين في بناء اقتصاد أكثر إنتاجية وقائم على الابتكار والإبداع </w:t>
      </w:r>
      <w:r w:rsidR="00D149FF" w:rsidRPr="00C62B89">
        <w:rPr>
          <w:rFonts w:ascii="Calibri" w:hAnsi="Calibri" w:cs="Calibri"/>
          <w:szCs w:val="22"/>
          <w:rtl/>
        </w:rPr>
        <w:t xml:space="preserve">من خلال </w:t>
      </w:r>
      <w:r w:rsidR="00F553C8" w:rsidRPr="00C62B89">
        <w:rPr>
          <w:rFonts w:ascii="Calibri" w:hAnsi="Calibri" w:cs="Calibri"/>
          <w:szCs w:val="22"/>
          <w:rtl/>
        </w:rPr>
        <w:t xml:space="preserve">استراتيجيتها الوطنية الجديدة للتنمية، </w:t>
      </w:r>
      <w:r w:rsidR="005114B1">
        <w:rPr>
          <w:rFonts w:ascii="Calibri" w:hAnsi="Calibri" w:cs="Calibri"/>
          <w:szCs w:val="22"/>
          <w:rtl/>
        </w:rPr>
        <w:t>“</w:t>
      </w:r>
      <w:r w:rsidR="000250B3" w:rsidRPr="00C62B89">
        <w:rPr>
          <w:rFonts w:ascii="Calibri" w:hAnsi="Calibri" w:cs="Calibri"/>
          <w:szCs w:val="22"/>
          <w:rtl/>
        </w:rPr>
        <w:t xml:space="preserve">رؤية </w:t>
      </w:r>
      <w:r w:rsidR="00F553C8" w:rsidRPr="00C62B89">
        <w:rPr>
          <w:rFonts w:ascii="Calibri" w:hAnsi="Calibri" w:cs="Calibri"/>
          <w:szCs w:val="22"/>
          <w:rtl/>
        </w:rPr>
        <w:t>بنين 2060</w:t>
      </w:r>
      <w:r w:rsidR="005114B1">
        <w:rPr>
          <w:rFonts w:ascii="Calibri" w:hAnsi="Calibri" w:cs="Calibri"/>
          <w:szCs w:val="22"/>
          <w:rtl/>
        </w:rPr>
        <w:t>”</w:t>
      </w:r>
      <w:r w:rsidR="00F553C8" w:rsidRPr="00C62B89">
        <w:rPr>
          <w:rFonts w:ascii="Calibri" w:hAnsi="Calibri" w:cs="Calibri"/>
          <w:szCs w:val="22"/>
          <w:rtl/>
        </w:rPr>
        <w:t xml:space="preserve">، التي يُعد الابتكار في إطارها ركيزة أساسية للتنمية. ونظراً لأن الملكية الفكرية تقع في صميم العديد من الأولويات الوطنية، يجري حالياً تنفيذ إصلاحات كبرى من أجل التحول الهيكلي للاقتصاد، مما يضع الملكية الفكرية كأداة للنمو المستدام وجزءاً أساسياً من السياسة العامة، الأمر الذي يتطلب أنظمة قوية للملكية الفكرية قادرة على حماية الابتكارات. وبناءً على ذلك، ترحب بنين بجهود الويبو لدعم البلدان النامية، لا سيما في مجال بناء القدرات للمبتكرين الشباب ودعم مراكز البحوث، مما يساعد على جعل </w:t>
      </w:r>
      <w:r w:rsidR="00D149FF" w:rsidRPr="00C62B89">
        <w:rPr>
          <w:rFonts w:ascii="Calibri" w:hAnsi="Calibri" w:cs="Calibri"/>
          <w:szCs w:val="22"/>
          <w:rtl/>
        </w:rPr>
        <w:t>الاستخدام</w:t>
      </w:r>
      <w:r w:rsidR="00F553C8" w:rsidRPr="00C62B89">
        <w:rPr>
          <w:rFonts w:ascii="Calibri" w:hAnsi="Calibri" w:cs="Calibri"/>
          <w:szCs w:val="22"/>
          <w:rtl/>
        </w:rPr>
        <w:t xml:space="preserve"> الاستراتيجي للملكية الفكرية أكثر ديمقراطية وتوجهاً نحو التنمية. وتشكر بنين الويبو على المساعدة في تنظيم دورة حول الملكية الفكرية استمرت أسبوعاً في </w:t>
      </w:r>
      <w:proofErr w:type="spellStart"/>
      <w:r w:rsidR="00F553C8" w:rsidRPr="00C62B89">
        <w:rPr>
          <w:rFonts w:ascii="Calibri" w:hAnsi="Calibri" w:cs="Calibri"/>
          <w:szCs w:val="22"/>
          <w:rtl/>
        </w:rPr>
        <w:t>كوتونو</w:t>
      </w:r>
      <w:proofErr w:type="spellEnd"/>
      <w:r w:rsidR="00F553C8" w:rsidRPr="00C62B89">
        <w:rPr>
          <w:rFonts w:ascii="Calibri" w:hAnsi="Calibri" w:cs="Calibri"/>
          <w:szCs w:val="22"/>
          <w:rtl/>
        </w:rPr>
        <w:t xml:space="preserve"> في يونيو 2025، جمعت بين الجهات المعنية الوطنية للتركيز على إدارة الملكية الفكرية بفعالية من أجل تحقيق نمو مستدام. كما ترحب بنين بالتقدم المحرز داخل المنظمة فيما يتعلق </w:t>
      </w:r>
      <w:r w:rsidR="007A2BB1" w:rsidRPr="00C62B89">
        <w:rPr>
          <w:rFonts w:ascii="Calibri" w:hAnsi="Calibri" w:cs="Calibri"/>
          <w:szCs w:val="22"/>
          <w:rtl/>
        </w:rPr>
        <w:t xml:space="preserve">بالموارد </w:t>
      </w:r>
      <w:r w:rsidR="007C63D8" w:rsidRPr="00C62B89">
        <w:rPr>
          <w:rFonts w:ascii="Calibri" w:hAnsi="Calibri" w:cs="Calibri"/>
          <w:szCs w:val="22"/>
          <w:rtl/>
        </w:rPr>
        <w:t>الوراثية</w:t>
      </w:r>
      <w:r w:rsidR="007A2BB1" w:rsidRPr="00C62B89">
        <w:rPr>
          <w:rFonts w:ascii="Calibri" w:hAnsi="Calibri" w:cs="Calibri"/>
          <w:szCs w:val="22"/>
          <w:rtl/>
        </w:rPr>
        <w:t xml:space="preserve"> </w:t>
      </w:r>
      <w:r w:rsidR="00F553C8" w:rsidRPr="00C62B89">
        <w:rPr>
          <w:rFonts w:ascii="Calibri" w:hAnsi="Calibri" w:cs="Calibri"/>
          <w:szCs w:val="22"/>
          <w:rtl/>
        </w:rPr>
        <w:t xml:space="preserve">والمعارف التقليدية </w:t>
      </w:r>
      <w:r w:rsidR="007A2BB1" w:rsidRPr="00C62B89">
        <w:rPr>
          <w:rFonts w:ascii="Calibri" w:hAnsi="Calibri" w:cs="Calibri"/>
          <w:szCs w:val="22"/>
          <w:rtl/>
        </w:rPr>
        <w:t>و</w:t>
      </w:r>
      <w:r w:rsidR="0094783F" w:rsidRPr="00C62B89">
        <w:rPr>
          <w:rFonts w:ascii="Calibri" w:hAnsi="Calibri" w:cs="Calibri"/>
          <w:szCs w:val="22"/>
          <w:rtl/>
        </w:rPr>
        <w:t>أشكال التعبير الثقافي التقليدي</w:t>
      </w:r>
      <w:r w:rsidR="00F553C8" w:rsidRPr="00C62B89">
        <w:rPr>
          <w:rFonts w:ascii="Calibri" w:hAnsi="Calibri" w:cs="Calibri"/>
          <w:szCs w:val="22"/>
          <w:rtl/>
        </w:rPr>
        <w:t>، التي تظل حيوية لضمان الحماية المناسبة للتراث والتقاسم العادل والمنصف للمنافع. وفيما يتعلق بالذكاء الاصطناعي، فإن التقدم السريع الذي لوحظ يفتح آفاقاً جديدة للابتكار والإبداع، لكنه يثير أيضاً تساؤلات بشأن حقوق الملكية الفكرية. وتتابع بنين عن كثب أعمال الويبو في هذا المجال، وترحب بمبادراتها الرامية إلى تعزيز قدرة البلدان النامية على الاستفادة الكاملة من الفرص التي توفرها التكنولوجيات الجديدة. وتؤكد بنين مجدداً التزامها بالتعددية والدور الرئيسي الذي تضطلع به الويبو في تعزيز نظام عالمي للملكية الفكرية أكثر توازناً وشمولاً وتركيزاً على التنمية.</w:t>
      </w:r>
    </w:p>
    <w:p w14:paraId="30539C70" w14:textId="231153F9" w:rsidR="003539DA" w:rsidRPr="00C62B89" w:rsidRDefault="00312749" w:rsidP="008F64E4">
      <w:pPr>
        <w:pStyle w:val="ONUME"/>
        <w:rPr>
          <w:rFonts w:ascii="Calibri" w:hAnsi="Calibri" w:cs="Calibri"/>
          <w:szCs w:val="22"/>
        </w:rPr>
      </w:pPr>
      <w:hyperlink r:id="rId40" w:history="1">
        <w:r w:rsidRPr="00C62B89">
          <w:rPr>
            <w:rStyle w:val="Hyperlink"/>
            <w:rFonts w:ascii="Calibri" w:hAnsi="Calibri" w:cs="Calibri"/>
            <w:caps/>
            <w:szCs w:val="22"/>
            <w:rtl/>
          </w:rPr>
          <w:t>بوتان</w:t>
        </w:r>
      </w:hyperlink>
      <w:r w:rsidRPr="00C62B89">
        <w:rPr>
          <w:rFonts w:ascii="Calibri" w:hAnsi="Calibri" w:cs="Calibri"/>
          <w:szCs w:val="22"/>
          <w:rtl/>
        </w:rPr>
        <w:t xml:space="preserve">: </w:t>
      </w:r>
      <w:r w:rsidR="003539DA" w:rsidRPr="00C62B89">
        <w:rPr>
          <w:rFonts w:ascii="Calibri" w:eastAsia="Simplified Arabic" w:hAnsi="Calibri" w:cs="Calibri"/>
          <w:color w:val="000000" w:themeColor="text1"/>
          <w:szCs w:val="22"/>
          <w:rtl/>
        </w:rPr>
        <w:t xml:space="preserve">تهنئ بوتان بحرارة المدير العام على تعيينه لولاية ثانية. فقد عززت قيادته رؤية الويبو الموجهة نحو التنمية، وأقوت مكانة الملكية الفكرية كأداة عملية للابتكار والإبداع ونمو المشاريع والتنمية الشاملة. ولا يزال التزام بوتان بالابتكار والإبداع في تزايد مستمر. وينعكس هذا الالتزام في مرحلتنا الجديدة من التحول الاقتصادي، بما في ذلك إنشاء </w:t>
      </w:r>
      <w:r w:rsidR="005114B1">
        <w:rPr>
          <w:rFonts w:ascii="Calibri" w:eastAsia="Simplified Arabic" w:hAnsi="Calibri" w:cs="Calibri"/>
          <w:color w:val="000000" w:themeColor="text1"/>
          <w:szCs w:val="22"/>
          <w:rtl/>
        </w:rPr>
        <w:t>“</w:t>
      </w:r>
      <w:r w:rsidR="003539DA" w:rsidRPr="00C62B89">
        <w:rPr>
          <w:rFonts w:ascii="Calibri" w:eastAsia="Simplified Arabic" w:hAnsi="Calibri" w:cs="Calibri"/>
          <w:color w:val="000000" w:themeColor="text1"/>
          <w:szCs w:val="22"/>
          <w:rtl/>
        </w:rPr>
        <w:t xml:space="preserve">مدينة </w:t>
      </w:r>
      <w:proofErr w:type="spellStart"/>
      <w:r w:rsidR="003539DA" w:rsidRPr="00C62B89">
        <w:rPr>
          <w:rFonts w:ascii="Calibri" w:hAnsi="Calibri" w:cs="Calibri"/>
          <w:szCs w:val="22"/>
          <w:rtl/>
        </w:rPr>
        <w:t>جيليفو</w:t>
      </w:r>
      <w:proofErr w:type="spellEnd"/>
      <w:r w:rsidR="003539DA" w:rsidRPr="00C62B89">
        <w:rPr>
          <w:rFonts w:ascii="Calibri" w:hAnsi="Calibri" w:cs="Calibri"/>
          <w:szCs w:val="22"/>
          <w:rtl/>
        </w:rPr>
        <w:t xml:space="preserve"> </w:t>
      </w:r>
      <w:r w:rsidR="003539DA" w:rsidRPr="00C62B89">
        <w:rPr>
          <w:rFonts w:ascii="Calibri" w:eastAsia="Simplified Arabic" w:hAnsi="Calibri" w:cs="Calibri"/>
          <w:color w:val="000000" w:themeColor="text1"/>
          <w:szCs w:val="22"/>
          <w:rtl/>
        </w:rPr>
        <w:t>للوعي الذهني</w:t>
      </w:r>
      <w:r w:rsidR="005114B1">
        <w:rPr>
          <w:rFonts w:ascii="Calibri" w:eastAsia="Simplified Arabic" w:hAnsi="Calibri" w:cs="Calibri"/>
          <w:color w:val="000000" w:themeColor="text1"/>
          <w:szCs w:val="22"/>
          <w:rtl/>
        </w:rPr>
        <w:t>”</w:t>
      </w:r>
      <w:r w:rsidR="003539DA" w:rsidRPr="00C62B89">
        <w:rPr>
          <w:rFonts w:ascii="Calibri" w:eastAsia="Simplified Arabic" w:hAnsi="Calibri" w:cs="Calibri"/>
          <w:color w:val="000000" w:themeColor="text1"/>
          <w:szCs w:val="22"/>
          <w:rtl/>
        </w:rPr>
        <w:t xml:space="preserve">، </w:t>
      </w:r>
      <w:r w:rsidR="003539DA" w:rsidRPr="00C62B89">
        <w:rPr>
          <w:rFonts w:ascii="Calibri" w:hAnsi="Calibri" w:cs="Calibri"/>
          <w:szCs w:val="22"/>
          <w:rtl/>
        </w:rPr>
        <w:t xml:space="preserve">وهي </w:t>
      </w:r>
      <w:r w:rsidR="003539DA" w:rsidRPr="00C62B89">
        <w:rPr>
          <w:rFonts w:ascii="Calibri" w:eastAsia="Simplified Arabic" w:hAnsi="Calibri" w:cs="Calibri"/>
          <w:color w:val="000000" w:themeColor="text1"/>
          <w:szCs w:val="22"/>
          <w:rtl/>
        </w:rPr>
        <w:t xml:space="preserve">أول مدينة على الإطلاق قائمة على مبدأ الوعي الذهني ونموذج للحضارة المستدامة التي تركز على الإنسان والمستقبل. وفي هذه المسيرة، سيتعين على بوتان أن تستخدم أدوات الملكية الفكرية بشكل متزايد لتعزيز فلسفتها الإنمائية الوطنية المتمثلة في "السعادة القومية الإجمالية". كما تعمل بوتان على إجراء تحديث شامل لإطار عمل الملكية الفكرية لديها، يشمل </w:t>
      </w:r>
      <w:r w:rsidR="0094783F" w:rsidRPr="00C62B89">
        <w:rPr>
          <w:rFonts w:ascii="Calibri" w:eastAsia="Simplified Arabic" w:hAnsi="Calibri" w:cs="Calibri" w:hint="cs"/>
          <w:color w:val="000000" w:themeColor="text1"/>
          <w:szCs w:val="22"/>
          <w:rtl/>
        </w:rPr>
        <w:t>ال</w:t>
      </w:r>
      <w:r w:rsidR="003539DA" w:rsidRPr="00C62B89">
        <w:rPr>
          <w:rFonts w:ascii="Calibri" w:eastAsia="Simplified Arabic" w:hAnsi="Calibri" w:cs="Calibri"/>
          <w:color w:val="000000" w:themeColor="text1"/>
          <w:szCs w:val="22"/>
          <w:rtl/>
        </w:rPr>
        <w:t>براءات، والتصاميم، والعلامات التجارية، والمؤشرات الجغرافية، وحق ال</w:t>
      </w:r>
      <w:r w:rsidR="0094783F" w:rsidRPr="00C62B89">
        <w:rPr>
          <w:rFonts w:ascii="Calibri" w:eastAsia="Simplified Arabic" w:hAnsi="Calibri" w:cs="Calibri" w:hint="cs"/>
          <w:color w:val="000000" w:themeColor="text1"/>
          <w:szCs w:val="22"/>
          <w:rtl/>
        </w:rPr>
        <w:t>مؤلف</w:t>
      </w:r>
      <w:r w:rsidR="003539DA" w:rsidRPr="00C62B89">
        <w:rPr>
          <w:rFonts w:ascii="Calibri" w:eastAsia="Simplified Arabic" w:hAnsi="Calibri" w:cs="Calibri"/>
          <w:color w:val="000000" w:themeColor="text1"/>
          <w:szCs w:val="22"/>
          <w:rtl/>
        </w:rPr>
        <w:t xml:space="preserve">، والمعارف التقليدية، وإنفاذ الحقوق، والإدارة الرقمية، وخدمات الملكية الفكرية. </w:t>
      </w:r>
      <w:r w:rsidR="003539DA" w:rsidRPr="00C62B89">
        <w:rPr>
          <w:rFonts w:ascii="Calibri" w:hAnsi="Calibri" w:cs="Calibri"/>
          <w:szCs w:val="22"/>
          <w:rtl/>
        </w:rPr>
        <w:t>ويتمثل هدفنا في بناء نظام للملكية الفكرية متوازن وسهل الوصول ومستعد للمستقبل، يدعم المبدعين والشركات والمجتمعات المحلية والمصلحة العامة. ونحن نقدر تقديراً عميقاً الدعم المستمر الذي تقدمه الويبو في مجالات تطوير التشريعات، وبناء القدرات، وتحديث مكتب الملكية الفكرية، وتنمية الصناعات الإبداعية، واستخدام الملكية الفكرية في مجال العلامات التجارية، والوصول إلى الأسواق، والمنتجات المرتبطة بالمنشأ. وتؤكد بوتان من جديد التزامها بالتعاون البناء مع الويبو وجميع الدول الأعضاء.</w:t>
      </w:r>
    </w:p>
    <w:p w14:paraId="27CFA8F3" w14:textId="1CBC6AE9" w:rsidR="005B189B" w:rsidRPr="00C62B89" w:rsidRDefault="00D82100" w:rsidP="008F64E4">
      <w:pPr>
        <w:pStyle w:val="ONUME"/>
        <w:rPr>
          <w:rFonts w:ascii="Calibri" w:hAnsi="Calibri" w:cs="Calibri"/>
          <w:szCs w:val="22"/>
        </w:rPr>
      </w:pPr>
      <w:hyperlink r:id="rId41" w:history="1">
        <w:r w:rsidRPr="00C62B89">
          <w:rPr>
            <w:rStyle w:val="Hyperlink"/>
            <w:rFonts w:ascii="Calibri" w:hAnsi="Calibri" w:cs="Calibri"/>
            <w:caps/>
            <w:szCs w:val="22"/>
            <w:rtl/>
          </w:rPr>
          <w:t>بوتسوانا</w:t>
        </w:r>
      </w:hyperlink>
      <w:r w:rsidRPr="00C62B89">
        <w:rPr>
          <w:rFonts w:ascii="Calibri" w:hAnsi="Calibri" w:cs="Calibri"/>
          <w:szCs w:val="22"/>
          <w:rtl/>
        </w:rPr>
        <w:t xml:space="preserve">: </w:t>
      </w:r>
      <w:r w:rsidR="005B189B" w:rsidRPr="00C62B89">
        <w:rPr>
          <w:rFonts w:ascii="Calibri" w:eastAsia="Simplified Arabic" w:hAnsi="Calibri" w:cs="Calibri"/>
          <w:color w:val="000000" w:themeColor="text1"/>
          <w:szCs w:val="22"/>
          <w:rtl/>
        </w:rPr>
        <w:t xml:space="preserve">إن التقدم المحرز في مجالات الذكاء الاصطناعي، والتكنولوجيات الرقمية، والتكنولوجيا الحيوية، والصناعات الإبداعية يعيد تشكيل الطريقة التي يتم بها توليد الابتكار وحمايته ومشاركته. </w:t>
      </w:r>
      <w:r w:rsidR="005B189B" w:rsidRPr="00C62B89">
        <w:rPr>
          <w:rFonts w:ascii="Calibri" w:hAnsi="Calibri" w:cs="Calibri"/>
          <w:szCs w:val="22"/>
          <w:rtl/>
        </w:rPr>
        <w:t>ورغم أن هذه التطورات توفر فرصاً للنمو الاقتصادي والتقدم الاجتماعي، فإنها تشكل في الوقت نفسه تحدياً لنا لضمان أن يظل النظام الدولي للملكية الفكرية شاملاً ومتوازناً ومستجيباً لاحتياجات جميع الدول. وتحرز بوتسوانا خطوات كبيرة في تبسيط مفهوم الملكية الفكرية وتعزيز الاعتراف بها كعامل محفز للتقدم الاقتصادي، بحيث تكون متاحة وفي متناول المبتكرين والمخترعين والمبدعين وأصحاب المصلحة الآخرين. ويكمل نشر المحتوى والمعلومات والتدريب عبر وسائل التواصل الاجتماعي التابعة للويبو ومنصات التدريب عبر الإنترنت هذه الجهود. ونشكر المدير العام والأمانة على توفير هذه الأدوات. ونؤكد من جديد التزامنا بالتعاون مع جميع الدول الأعضاء في الويبو والأمانة لضمان وصول فوائد الملكية الفكرية إلى الأفراد والمجتمعات بطرق مجدية، بما يعزز تمكين النساء والرجال والشباب والشعوب الأصلية.</w:t>
      </w:r>
    </w:p>
    <w:p w14:paraId="0BBF9C8A" w14:textId="53DBD490" w:rsidR="00F53AB0" w:rsidRPr="00C62B89" w:rsidRDefault="00D82100" w:rsidP="008F64E4">
      <w:pPr>
        <w:pStyle w:val="ONUME"/>
        <w:rPr>
          <w:rFonts w:ascii="Calibri" w:hAnsi="Calibri" w:cs="Calibri"/>
          <w:szCs w:val="22"/>
        </w:rPr>
      </w:pPr>
      <w:hyperlink r:id="rId42" w:history="1">
        <w:r w:rsidRPr="00C62B89">
          <w:rPr>
            <w:rStyle w:val="Hyperlink"/>
            <w:rFonts w:ascii="Calibri" w:hAnsi="Calibri" w:cs="Calibri"/>
            <w:caps/>
            <w:szCs w:val="22"/>
            <w:rtl/>
          </w:rPr>
          <w:t>البرازيل</w:t>
        </w:r>
      </w:hyperlink>
      <w:r w:rsidRPr="00C62B89">
        <w:rPr>
          <w:rFonts w:ascii="Calibri" w:hAnsi="Calibri" w:cs="Calibri"/>
          <w:szCs w:val="22"/>
          <w:rtl/>
        </w:rPr>
        <w:t xml:space="preserve">: </w:t>
      </w:r>
      <w:r w:rsidR="00F53AB0" w:rsidRPr="00C62B89">
        <w:rPr>
          <w:rFonts w:ascii="Calibri" w:hAnsi="Calibri" w:cs="Calibri"/>
          <w:szCs w:val="22"/>
          <w:rtl/>
        </w:rPr>
        <w:t>تتفق</w:t>
      </w:r>
      <w:r w:rsidR="00F53AB0" w:rsidRPr="00C62B89">
        <w:rPr>
          <w:rFonts w:ascii="Calibri" w:eastAsia="Simplified Arabic" w:hAnsi="Calibri" w:cs="Calibri"/>
          <w:color w:val="000000" w:themeColor="text1"/>
          <w:szCs w:val="22"/>
          <w:rtl/>
        </w:rPr>
        <w:t xml:space="preserve"> البرازيل مع </w:t>
      </w:r>
      <w:r w:rsidR="00A51AA0" w:rsidRPr="00C62B89">
        <w:rPr>
          <w:rFonts w:ascii="Calibri" w:eastAsia="Simplified Arabic" w:hAnsi="Calibri" w:cs="Calibri"/>
          <w:color w:val="000000" w:themeColor="text1"/>
          <w:szCs w:val="22"/>
          <w:rtl/>
        </w:rPr>
        <w:t xml:space="preserve">البيانات </w:t>
      </w:r>
      <w:r w:rsidR="00F53AB0" w:rsidRPr="00C62B89">
        <w:rPr>
          <w:rFonts w:ascii="Calibri" w:eastAsia="Simplified Arabic" w:hAnsi="Calibri" w:cs="Calibri"/>
          <w:color w:val="000000" w:themeColor="text1"/>
          <w:szCs w:val="22"/>
          <w:rtl/>
        </w:rPr>
        <w:t xml:space="preserve">التي أدلى بها وفد السلفادور نيابة عن </w:t>
      </w:r>
      <w:r w:rsidR="000E6257">
        <w:rPr>
          <w:rFonts w:ascii="Calibri" w:eastAsia="Simplified Arabic" w:hAnsi="Calibri" w:cs="Calibri"/>
          <w:color w:val="000000" w:themeColor="text1"/>
          <w:szCs w:val="22"/>
          <w:rtl/>
        </w:rPr>
        <w:t xml:space="preserve">مجموعة بلدان أمريكا اللاتينية والكاريبي </w:t>
      </w:r>
      <w:r w:rsidR="00F53AB0" w:rsidRPr="00C62B89">
        <w:rPr>
          <w:rFonts w:ascii="Calibri" w:eastAsia="Simplified Arabic" w:hAnsi="Calibri" w:cs="Calibri"/>
          <w:color w:val="000000" w:themeColor="text1"/>
          <w:szCs w:val="22"/>
          <w:rtl/>
        </w:rPr>
        <w:t xml:space="preserve">(GRULAC) ووفد ساو تومي وبرينسيبي نيابة عن مجتمع البلدان الناطقة بالبرتغالية (CPLP). وفي الوقت الذي نستعد فيه لولاية ثانية للمدير العام، الذي دعمنا </w:t>
      </w:r>
      <w:r w:rsidR="007A7D23" w:rsidRPr="00C62B89">
        <w:rPr>
          <w:rFonts w:ascii="Calibri" w:eastAsia="Simplified Arabic" w:hAnsi="Calibri" w:cs="Calibri"/>
          <w:color w:val="000000" w:themeColor="text1"/>
          <w:szCs w:val="22"/>
          <w:rtl/>
        </w:rPr>
        <w:t xml:space="preserve">إعادة انتخابه </w:t>
      </w:r>
      <w:r w:rsidR="00F53AB0" w:rsidRPr="00C62B89">
        <w:rPr>
          <w:rFonts w:ascii="Calibri" w:eastAsia="Simplified Arabic" w:hAnsi="Calibri" w:cs="Calibri"/>
          <w:color w:val="000000" w:themeColor="text1"/>
          <w:szCs w:val="22"/>
          <w:rtl/>
        </w:rPr>
        <w:t xml:space="preserve">بتصويت قوي على الثقة، اسمحوا لي أن أساهم بوجهة نظر من البرازيل. وفيما يتعلق بالحوكمة، من المهم إعادة التأكيد على الطابع الذي تقوده الدول الأعضاء لهذه المنظمة التابعة للأمم المتحدة. ولا بد لي من أن أكون صريحاً للغاية. فتأسف البرازيل لأن الإدارة العليا الجديدة المقترحة لا تعكس التجديد أو التناوب أو التوازن الجغرافي على النحو الواجب. ونلاحظ زيادة تمثيل البلدان المتقدمة في </w:t>
      </w:r>
      <w:r w:rsidR="00F53AB0" w:rsidRPr="00C62B89">
        <w:rPr>
          <w:rFonts w:ascii="Calibri" w:hAnsi="Calibri" w:cs="Calibri"/>
          <w:szCs w:val="22"/>
          <w:rtl/>
        </w:rPr>
        <w:t>مناصب نائب المدير العام أو مساعد المدير العام</w:t>
      </w:r>
      <w:r w:rsidR="00F53AB0" w:rsidRPr="00C62B89">
        <w:rPr>
          <w:rFonts w:ascii="Calibri" w:eastAsia="Simplified Arabic" w:hAnsi="Calibri" w:cs="Calibri"/>
          <w:color w:val="000000" w:themeColor="text1"/>
          <w:szCs w:val="22"/>
          <w:rtl/>
        </w:rPr>
        <w:t xml:space="preserve">. ولم يُولَ الاعتبار الكافي للخبرة الفنية والموظفين الدائمين داخل المنظمة. وقد اتُّبعت أساليب الاختيار المعتادة غير الشفافة. </w:t>
      </w:r>
      <w:r w:rsidR="00F53AB0" w:rsidRPr="00C62B89">
        <w:rPr>
          <w:rFonts w:ascii="Calibri" w:hAnsi="Calibri" w:cs="Calibri"/>
          <w:szCs w:val="22"/>
          <w:rtl/>
        </w:rPr>
        <w:t xml:space="preserve">ولم </w:t>
      </w:r>
      <w:r w:rsidR="00F53AB0" w:rsidRPr="00C62B89">
        <w:rPr>
          <w:rFonts w:ascii="Calibri" w:eastAsia="Simplified Arabic" w:hAnsi="Calibri" w:cs="Calibri"/>
          <w:color w:val="000000" w:themeColor="text1"/>
          <w:szCs w:val="22"/>
          <w:rtl/>
        </w:rPr>
        <w:t xml:space="preserve">تُبلغ الدول الأعضاء بهويات </w:t>
      </w:r>
      <w:r w:rsidR="00071AD4" w:rsidRPr="00C62B89">
        <w:rPr>
          <w:rFonts w:ascii="Calibri" w:eastAsia="Simplified Arabic" w:hAnsi="Calibri" w:cs="Calibri"/>
          <w:color w:val="000000" w:themeColor="text1"/>
          <w:szCs w:val="22"/>
          <w:rtl/>
        </w:rPr>
        <w:t xml:space="preserve">المرشحين </w:t>
      </w:r>
      <w:r w:rsidR="00F53AB0" w:rsidRPr="00C62B89">
        <w:rPr>
          <w:rFonts w:ascii="Calibri" w:eastAsia="Simplified Arabic" w:hAnsi="Calibri" w:cs="Calibri"/>
          <w:color w:val="000000" w:themeColor="text1"/>
          <w:szCs w:val="22"/>
          <w:rtl/>
        </w:rPr>
        <w:t xml:space="preserve">أو مؤهلاتهم. ومن الواضح أن التوازن بين الجنسين لم يكن أحد الاعتبارات. وقد ضاعت فرصة لإضافة </w:t>
      </w:r>
      <w:r w:rsidR="00692A05" w:rsidRPr="00C62B89">
        <w:rPr>
          <w:rFonts w:ascii="Calibri" w:eastAsia="Simplified Arabic" w:hAnsi="Calibri" w:cs="Calibri"/>
          <w:color w:val="000000" w:themeColor="text1"/>
          <w:szCs w:val="22"/>
          <w:rtl/>
        </w:rPr>
        <w:t xml:space="preserve">امرأة </w:t>
      </w:r>
      <w:r w:rsidR="00F53AB0" w:rsidRPr="00C62B89">
        <w:rPr>
          <w:rFonts w:ascii="Calibri" w:hAnsi="Calibri" w:cs="Calibri"/>
          <w:szCs w:val="22"/>
          <w:rtl/>
        </w:rPr>
        <w:t xml:space="preserve">إلى منصب نائب المدير العام أو مساعد المدير </w:t>
      </w:r>
      <w:r w:rsidR="00692A05" w:rsidRPr="00C62B89">
        <w:rPr>
          <w:rFonts w:ascii="Calibri" w:hAnsi="Calibri" w:cs="Calibri"/>
          <w:szCs w:val="22"/>
          <w:rtl/>
        </w:rPr>
        <w:t xml:space="preserve">العام، وبالتالي </w:t>
      </w:r>
      <w:r w:rsidR="00F53AB0" w:rsidRPr="00C62B89">
        <w:rPr>
          <w:rFonts w:ascii="Calibri" w:eastAsia="Simplified Arabic" w:hAnsi="Calibri" w:cs="Calibri"/>
          <w:color w:val="000000" w:themeColor="text1"/>
          <w:szCs w:val="22"/>
          <w:rtl/>
        </w:rPr>
        <w:t xml:space="preserve">تحقيق المساواة بين الجنسين أخيراً. ولقد </w:t>
      </w:r>
      <w:r w:rsidR="00F53AB0" w:rsidRPr="00C62B89">
        <w:rPr>
          <w:rFonts w:ascii="Calibri" w:hAnsi="Calibri" w:cs="Calibri"/>
          <w:szCs w:val="22"/>
          <w:rtl/>
        </w:rPr>
        <w:t>انخفض</w:t>
      </w:r>
      <w:r w:rsidR="00F53AB0" w:rsidRPr="00C62B89">
        <w:rPr>
          <w:rFonts w:ascii="Calibri" w:eastAsia="Simplified Arabic" w:hAnsi="Calibri" w:cs="Calibri"/>
          <w:color w:val="000000" w:themeColor="text1"/>
          <w:szCs w:val="22"/>
          <w:rtl/>
        </w:rPr>
        <w:t xml:space="preserve"> عدد النساء الآن بواحدة، </w:t>
      </w:r>
      <w:r w:rsidR="00F53AB0" w:rsidRPr="00C62B89">
        <w:rPr>
          <w:rFonts w:ascii="Calibri" w:hAnsi="Calibri" w:cs="Calibri"/>
          <w:szCs w:val="22"/>
          <w:rtl/>
        </w:rPr>
        <w:t xml:space="preserve">حيث تشكل النساء </w:t>
      </w:r>
      <w:r w:rsidR="00F53AB0" w:rsidRPr="00C62B89">
        <w:rPr>
          <w:rFonts w:ascii="Calibri" w:eastAsia="Simplified Arabic" w:hAnsi="Calibri" w:cs="Calibri"/>
          <w:color w:val="000000" w:themeColor="text1"/>
          <w:szCs w:val="22"/>
          <w:rtl/>
        </w:rPr>
        <w:t xml:space="preserve">ما لا يزيد عن 25 في </w:t>
      </w:r>
      <w:proofErr w:type="gramStart"/>
      <w:r w:rsidR="00F53AB0" w:rsidRPr="00C62B89">
        <w:rPr>
          <w:rFonts w:ascii="Calibri" w:eastAsia="Simplified Arabic" w:hAnsi="Calibri" w:cs="Calibri"/>
          <w:color w:val="000000" w:themeColor="text1"/>
          <w:szCs w:val="22"/>
          <w:rtl/>
        </w:rPr>
        <w:t>المائة</w:t>
      </w:r>
      <w:proofErr w:type="gramEnd"/>
      <w:r w:rsidR="00F53AB0" w:rsidRPr="00C62B89">
        <w:rPr>
          <w:rFonts w:ascii="Calibri" w:eastAsia="Simplified Arabic" w:hAnsi="Calibri" w:cs="Calibri"/>
          <w:color w:val="000000" w:themeColor="text1"/>
          <w:szCs w:val="22"/>
          <w:rtl/>
        </w:rPr>
        <w:t xml:space="preserve"> من فريق كبار المسؤولين في الويبو. وكان من الممكن أن يرسل الترقية داخل رتب المنظمة إشارة إلى التقدير الذي تحظى به كوادر الويبو نفسها. ومع اقتراب الذكرى </w:t>
      </w:r>
      <w:r w:rsidR="00F53AB0" w:rsidRPr="00C62B89">
        <w:rPr>
          <w:rFonts w:ascii="Calibri" w:hAnsi="Calibri" w:cs="Calibri"/>
          <w:szCs w:val="22"/>
          <w:rtl/>
        </w:rPr>
        <w:t xml:space="preserve">العشرين </w:t>
      </w:r>
      <w:r w:rsidR="00161E46" w:rsidRPr="00C62B89">
        <w:rPr>
          <w:rFonts w:ascii="Calibri" w:eastAsia="Simplified Arabic" w:hAnsi="Calibri" w:cs="Calibri"/>
          <w:color w:val="000000" w:themeColor="text1"/>
          <w:szCs w:val="22"/>
          <w:rtl/>
        </w:rPr>
        <w:t>لأجندة التنمية</w:t>
      </w:r>
      <w:r w:rsidR="00F53AB0" w:rsidRPr="00C62B89">
        <w:rPr>
          <w:rFonts w:ascii="Calibri" w:eastAsia="Simplified Arabic" w:hAnsi="Calibri" w:cs="Calibri"/>
          <w:color w:val="000000" w:themeColor="text1"/>
          <w:szCs w:val="22"/>
          <w:rtl/>
        </w:rPr>
        <w:t>، تقر البرازيل بالأعمال المهمة التي قام بها قطاع التنمية</w:t>
      </w:r>
      <w:r w:rsidR="000B0C41" w:rsidRPr="00C62B89">
        <w:rPr>
          <w:rFonts w:ascii="Calibri" w:eastAsia="Simplified Arabic" w:hAnsi="Calibri" w:cs="Calibri"/>
          <w:color w:val="000000" w:themeColor="text1"/>
          <w:szCs w:val="22"/>
          <w:rtl/>
        </w:rPr>
        <w:t xml:space="preserve"> الإقليمي والوطني</w:t>
      </w:r>
      <w:r w:rsidR="00F53AB0" w:rsidRPr="00C62B89">
        <w:rPr>
          <w:rFonts w:ascii="Calibri" w:hAnsi="Calibri" w:cs="Calibri"/>
          <w:szCs w:val="22"/>
          <w:rtl/>
        </w:rPr>
        <w:t xml:space="preserve">، الذي </w:t>
      </w:r>
      <w:r w:rsidR="00F53AB0" w:rsidRPr="00C62B89">
        <w:rPr>
          <w:rFonts w:ascii="Calibri" w:eastAsia="Simplified Arabic" w:hAnsi="Calibri" w:cs="Calibri"/>
          <w:color w:val="000000" w:themeColor="text1"/>
          <w:szCs w:val="22"/>
          <w:rtl/>
        </w:rPr>
        <w:t xml:space="preserve">كان </w:t>
      </w:r>
      <w:r w:rsidR="00F53AB0" w:rsidRPr="00C62B89">
        <w:rPr>
          <w:rFonts w:ascii="Calibri" w:hAnsi="Calibri" w:cs="Calibri"/>
          <w:szCs w:val="22"/>
          <w:rtl/>
        </w:rPr>
        <w:t xml:space="preserve">حامل لواء </w:t>
      </w:r>
      <w:r w:rsidR="00F53AB0" w:rsidRPr="00C62B89">
        <w:rPr>
          <w:rFonts w:ascii="Calibri" w:eastAsia="Simplified Arabic" w:hAnsi="Calibri" w:cs="Calibri"/>
          <w:color w:val="000000" w:themeColor="text1"/>
          <w:szCs w:val="22"/>
          <w:rtl/>
        </w:rPr>
        <w:t xml:space="preserve">التنمية في </w:t>
      </w:r>
      <w:r w:rsidR="00161E46" w:rsidRPr="00C62B89">
        <w:rPr>
          <w:rFonts w:ascii="Calibri" w:eastAsia="Simplified Arabic" w:hAnsi="Calibri" w:cs="Calibri"/>
          <w:color w:val="000000" w:themeColor="text1"/>
          <w:szCs w:val="22"/>
          <w:rtl/>
        </w:rPr>
        <w:t>الأمانة</w:t>
      </w:r>
      <w:r w:rsidR="00F53AB0" w:rsidRPr="00C62B89">
        <w:rPr>
          <w:rFonts w:ascii="Calibri" w:eastAsia="Simplified Arabic" w:hAnsi="Calibri" w:cs="Calibri"/>
          <w:color w:val="000000" w:themeColor="text1"/>
          <w:szCs w:val="22"/>
          <w:rtl/>
        </w:rPr>
        <w:t xml:space="preserve">. ومع ذلك، فقد حان الوقت للمضي قدماً في الفصول الأخرى التي لا تقل أهمية في </w:t>
      </w:r>
      <w:proofErr w:type="gramStart"/>
      <w:r w:rsidR="00161E46" w:rsidRPr="00C62B89">
        <w:rPr>
          <w:rFonts w:ascii="Calibri" w:eastAsia="Simplified Arabic" w:hAnsi="Calibri" w:cs="Calibri"/>
          <w:color w:val="000000" w:themeColor="text1"/>
          <w:szCs w:val="22"/>
          <w:rtl/>
        </w:rPr>
        <w:t>أجندة</w:t>
      </w:r>
      <w:proofErr w:type="gramEnd"/>
      <w:r w:rsidR="00161E46" w:rsidRPr="00C62B89">
        <w:rPr>
          <w:rFonts w:ascii="Calibri" w:eastAsia="Simplified Arabic" w:hAnsi="Calibri" w:cs="Calibri"/>
          <w:color w:val="000000" w:themeColor="text1"/>
          <w:szCs w:val="22"/>
          <w:rtl/>
        </w:rPr>
        <w:t xml:space="preserve"> التنمية</w:t>
      </w:r>
      <w:r w:rsidR="00F53AB0" w:rsidRPr="00C62B89">
        <w:rPr>
          <w:rFonts w:ascii="Calibri" w:eastAsia="Simplified Arabic" w:hAnsi="Calibri" w:cs="Calibri"/>
          <w:color w:val="000000" w:themeColor="text1"/>
          <w:szCs w:val="22"/>
          <w:rtl/>
        </w:rPr>
        <w:t xml:space="preserve">، وهي تلك المتعلقة بوضع المعايير، والمرونة، والسياسة العامة، والملكية العامة، والوصول إلى المعرفة. فهذه مجالات جوهرية وحاسمة في </w:t>
      </w:r>
      <w:proofErr w:type="gramStart"/>
      <w:r w:rsidR="00161E46" w:rsidRPr="00C62B89">
        <w:rPr>
          <w:rFonts w:ascii="Calibri" w:eastAsia="Simplified Arabic" w:hAnsi="Calibri" w:cs="Calibri"/>
          <w:color w:val="000000" w:themeColor="text1"/>
          <w:szCs w:val="22"/>
          <w:rtl/>
        </w:rPr>
        <w:t>أجندة</w:t>
      </w:r>
      <w:proofErr w:type="gramEnd"/>
      <w:r w:rsidR="00161E46" w:rsidRPr="00C62B89">
        <w:rPr>
          <w:rFonts w:ascii="Calibri" w:eastAsia="Simplified Arabic" w:hAnsi="Calibri" w:cs="Calibri"/>
          <w:color w:val="000000" w:themeColor="text1"/>
          <w:szCs w:val="22"/>
          <w:rtl/>
        </w:rPr>
        <w:t xml:space="preserve"> التنمية</w:t>
      </w:r>
      <w:r w:rsidR="00F53AB0" w:rsidRPr="00C62B89">
        <w:rPr>
          <w:rFonts w:ascii="Calibri" w:eastAsia="Simplified Arabic" w:hAnsi="Calibri" w:cs="Calibri"/>
          <w:color w:val="000000" w:themeColor="text1"/>
          <w:szCs w:val="22"/>
          <w:rtl/>
        </w:rPr>
        <w:t xml:space="preserve"> لم يتم دمجها في أنشطة وبرامج الويبو. وهذا تكليف حاسم معلّق يجب البدء في العمل عليه. وينبغي أن ينطلق الإطار الاستراتيجي المقبل من التوصية رقم 45 من </w:t>
      </w:r>
      <w:proofErr w:type="gramStart"/>
      <w:r w:rsidR="00161E46" w:rsidRPr="00C62B89">
        <w:rPr>
          <w:rFonts w:ascii="Calibri" w:eastAsia="Simplified Arabic" w:hAnsi="Calibri" w:cs="Calibri"/>
          <w:color w:val="000000" w:themeColor="text1"/>
          <w:szCs w:val="22"/>
          <w:rtl/>
        </w:rPr>
        <w:t>أجندة</w:t>
      </w:r>
      <w:proofErr w:type="gramEnd"/>
      <w:r w:rsidR="00161E46" w:rsidRPr="00C62B89">
        <w:rPr>
          <w:rFonts w:ascii="Calibri" w:eastAsia="Simplified Arabic" w:hAnsi="Calibri" w:cs="Calibri"/>
          <w:color w:val="000000" w:themeColor="text1"/>
          <w:szCs w:val="22"/>
          <w:rtl/>
        </w:rPr>
        <w:t xml:space="preserve"> التنمية</w:t>
      </w:r>
      <w:r w:rsidR="00F53AB0" w:rsidRPr="00C62B89">
        <w:rPr>
          <w:rFonts w:ascii="Calibri" w:eastAsia="Simplified Arabic" w:hAnsi="Calibri" w:cs="Calibri"/>
          <w:color w:val="000000" w:themeColor="text1"/>
          <w:szCs w:val="22"/>
          <w:rtl/>
        </w:rPr>
        <w:t xml:space="preserve">، التي تستند بدورها إلى المادة 7 من اتفاقية </w:t>
      </w:r>
      <w:proofErr w:type="spellStart"/>
      <w:r w:rsidR="00F53AB0" w:rsidRPr="00C62B89">
        <w:rPr>
          <w:rFonts w:ascii="Calibri" w:eastAsia="Simplified Arabic" w:hAnsi="Calibri" w:cs="Calibri"/>
          <w:color w:val="000000" w:themeColor="text1"/>
          <w:szCs w:val="22"/>
          <w:rtl/>
        </w:rPr>
        <w:t>تريبس</w:t>
      </w:r>
      <w:proofErr w:type="spellEnd"/>
      <w:r w:rsidR="00F53AB0" w:rsidRPr="00C62B89">
        <w:rPr>
          <w:rFonts w:ascii="Calibri" w:eastAsia="Simplified Arabic" w:hAnsi="Calibri" w:cs="Calibri"/>
          <w:color w:val="000000" w:themeColor="text1"/>
          <w:szCs w:val="22"/>
          <w:rtl/>
        </w:rPr>
        <w:t xml:space="preserve">. وتنص هذه التوصية على أنه يجب علينا حماية حقوق الملكية الفكرية وإنفاذها بما يحقق المنفعة المتبادلة لمنتجي ومستخدمي المعرفة التكنولوجية، بطريقة تفضي إلى الرفاه الاجتماعي والاقتصادي وإلى تحقيق التوازن بين الحقوق والالتزامات. وخلال السنوات الست المقبلة، يجب علينا أيضًا </w:t>
      </w:r>
      <w:r w:rsidR="00F53AB0" w:rsidRPr="00C62B89">
        <w:rPr>
          <w:rFonts w:ascii="Calibri" w:hAnsi="Calibri" w:cs="Calibri"/>
          <w:szCs w:val="22"/>
          <w:rtl/>
        </w:rPr>
        <w:t xml:space="preserve">التكيف </w:t>
      </w:r>
      <w:r w:rsidR="00F53AB0" w:rsidRPr="00C62B89">
        <w:rPr>
          <w:rFonts w:ascii="Calibri" w:eastAsia="Simplified Arabic" w:hAnsi="Calibri" w:cs="Calibri"/>
          <w:color w:val="000000" w:themeColor="text1"/>
          <w:szCs w:val="22"/>
          <w:rtl/>
        </w:rPr>
        <w:t>مع المشهد التكنولوجي سريع التغير</w:t>
      </w:r>
      <w:r w:rsidR="00F53AB0" w:rsidRPr="00C62B89">
        <w:rPr>
          <w:rFonts w:ascii="Calibri" w:hAnsi="Calibri" w:cs="Calibri"/>
          <w:szCs w:val="22"/>
          <w:rtl/>
        </w:rPr>
        <w:t xml:space="preserve">، حيث تتأثر </w:t>
      </w:r>
      <w:r w:rsidR="00F53AB0" w:rsidRPr="00C62B89">
        <w:rPr>
          <w:rFonts w:ascii="Calibri" w:eastAsia="Simplified Arabic" w:hAnsi="Calibri" w:cs="Calibri"/>
          <w:color w:val="000000" w:themeColor="text1"/>
          <w:szCs w:val="22"/>
          <w:rtl/>
        </w:rPr>
        <w:t xml:space="preserve">جميع مجالات المعرفة البشرية والإبداع والعمل </w:t>
      </w:r>
      <w:r w:rsidR="00F53AB0" w:rsidRPr="00C62B89">
        <w:rPr>
          <w:rFonts w:ascii="Calibri" w:hAnsi="Calibri" w:cs="Calibri"/>
          <w:szCs w:val="22"/>
          <w:rtl/>
        </w:rPr>
        <w:t>بالذكاء الاصطناعي وآثاره</w:t>
      </w:r>
      <w:r w:rsidR="00F53AB0" w:rsidRPr="00C62B89">
        <w:rPr>
          <w:rFonts w:ascii="Calibri" w:eastAsia="Simplified Arabic" w:hAnsi="Calibri" w:cs="Calibri"/>
          <w:color w:val="000000" w:themeColor="text1"/>
          <w:szCs w:val="22"/>
          <w:rtl/>
        </w:rPr>
        <w:t>. ولن يسلم مجال الملكية الفكرية من التغييرات الهيكلية التي يفرزها الذكاء الاصطناعي. ونحن بحاجة إلى إدماج العمل الرسمي المتعلق بالذكاء الاصطناعي في الهيئات الدائمة للويبو لتسخير الذكاء الاصطناعي من أجل الصالح العام ومناقشة سبل منع استخدامه بشكل خبيث وغير منظم، والذي يتركز في أيدي قلة قليلة.</w:t>
      </w:r>
    </w:p>
    <w:p w14:paraId="62704DD5" w14:textId="2916BDEB" w:rsidR="006E4AA5" w:rsidRPr="00C62B89" w:rsidRDefault="00261C82" w:rsidP="008F64E4">
      <w:pPr>
        <w:pStyle w:val="ONUME"/>
        <w:rPr>
          <w:rFonts w:ascii="Calibri" w:hAnsi="Calibri" w:cs="Calibri"/>
          <w:szCs w:val="22"/>
        </w:rPr>
      </w:pPr>
      <w:hyperlink r:id="rId43" w:history="1">
        <w:r w:rsidRPr="00C62B89">
          <w:rPr>
            <w:rStyle w:val="Hyperlink"/>
            <w:rFonts w:ascii="Calibri" w:hAnsi="Calibri" w:cs="Calibri"/>
            <w:caps/>
            <w:szCs w:val="22"/>
            <w:rtl/>
          </w:rPr>
          <w:t>بوركينا فاسو</w:t>
        </w:r>
      </w:hyperlink>
      <w:r w:rsidRPr="00C62B89">
        <w:rPr>
          <w:rFonts w:ascii="Calibri" w:hAnsi="Calibri" w:cs="Calibri"/>
          <w:szCs w:val="22"/>
          <w:rtl/>
        </w:rPr>
        <w:t xml:space="preserve">: </w:t>
      </w:r>
      <w:r w:rsidR="006E4AA5" w:rsidRPr="00C62B89">
        <w:rPr>
          <w:rFonts w:ascii="Calibri" w:hAnsi="Calibri" w:cs="Calibri"/>
          <w:szCs w:val="22"/>
          <w:rtl/>
        </w:rPr>
        <w:t xml:space="preserve">يؤيد وفد بوركينا فاسو البيان الذي أُلقي </w:t>
      </w:r>
      <w:r w:rsidR="000B0C41" w:rsidRPr="00C62B89">
        <w:rPr>
          <w:rFonts w:ascii="Calibri" w:hAnsi="Calibri" w:cs="Calibri"/>
          <w:szCs w:val="22"/>
          <w:rtl/>
        </w:rPr>
        <w:t xml:space="preserve">باسم </w:t>
      </w:r>
      <w:r w:rsidR="006E4AA5" w:rsidRPr="00C62B89">
        <w:rPr>
          <w:rFonts w:ascii="Calibri" w:hAnsi="Calibri" w:cs="Calibri"/>
          <w:szCs w:val="22"/>
          <w:rtl/>
        </w:rPr>
        <w:t xml:space="preserve">المجموعة الأفريقية، ويهنئ المدير العام على </w:t>
      </w:r>
      <w:r w:rsidR="007A7D23" w:rsidRPr="00C62B89">
        <w:rPr>
          <w:rFonts w:ascii="Calibri" w:hAnsi="Calibri" w:cs="Calibri"/>
          <w:szCs w:val="22"/>
          <w:rtl/>
        </w:rPr>
        <w:t xml:space="preserve">إعادة </w:t>
      </w:r>
      <w:r w:rsidR="006E4AA5" w:rsidRPr="00C62B89">
        <w:rPr>
          <w:rFonts w:ascii="Calibri" w:hAnsi="Calibri" w:cs="Calibri"/>
          <w:szCs w:val="22"/>
          <w:rtl/>
        </w:rPr>
        <w:t xml:space="preserve">انتخابه، ويشيد بقيادته. وعلى الرغم من الوضع الأمني الصعب للغاية، تواصل بوركينا فاسو، بقيادة رئيس الدولة النقيب إبراهيم تراوري، اتباع سياسة طموحة لجعل الملكية الفكرية والابتكار محركين للتحول الاقتصادي، وهو ما ينعكس في الترويج للمنتجات المحلية من خلال نظام وضع العلامات، وإنشاء صندوق </w:t>
      </w:r>
      <w:r w:rsidR="005114B1">
        <w:rPr>
          <w:rFonts w:ascii="Calibri" w:hAnsi="Calibri" w:cs="Calibri"/>
          <w:i/>
          <w:iCs/>
          <w:szCs w:val="22"/>
          <w:rtl/>
        </w:rPr>
        <w:t>“</w:t>
      </w:r>
      <w:proofErr w:type="spellStart"/>
      <w:r w:rsidR="006E4AA5" w:rsidRPr="00C62B89">
        <w:rPr>
          <w:rFonts w:ascii="Calibri" w:hAnsi="Calibri" w:cs="Calibri"/>
          <w:i/>
          <w:iCs/>
          <w:szCs w:val="22"/>
          <w:rtl/>
        </w:rPr>
        <w:t>بانغر</w:t>
      </w:r>
      <w:proofErr w:type="spellEnd"/>
      <w:r w:rsidR="006E4AA5" w:rsidRPr="00C62B89">
        <w:rPr>
          <w:rFonts w:ascii="Calibri" w:hAnsi="Calibri" w:cs="Calibri"/>
          <w:i/>
          <w:iCs/>
          <w:szCs w:val="22"/>
          <w:rtl/>
        </w:rPr>
        <w:t xml:space="preserve"> </w:t>
      </w:r>
      <w:proofErr w:type="spellStart"/>
      <w:r w:rsidR="006E4AA5" w:rsidRPr="00C62B89">
        <w:rPr>
          <w:rFonts w:ascii="Calibri" w:hAnsi="Calibri" w:cs="Calibri"/>
          <w:i/>
          <w:iCs/>
          <w:szCs w:val="22"/>
          <w:rtl/>
        </w:rPr>
        <w:t>باوبو</w:t>
      </w:r>
      <w:proofErr w:type="spellEnd"/>
      <w:r w:rsidR="005114B1">
        <w:rPr>
          <w:rFonts w:ascii="Calibri" w:hAnsi="Calibri" w:cs="Calibri"/>
          <w:i/>
          <w:iCs/>
          <w:szCs w:val="22"/>
          <w:rtl/>
        </w:rPr>
        <w:t>”</w:t>
      </w:r>
      <w:r w:rsidR="006E4AA5" w:rsidRPr="00C62B89">
        <w:rPr>
          <w:rFonts w:ascii="Calibri" w:hAnsi="Calibri" w:cs="Calibri"/>
          <w:i/>
          <w:iCs/>
          <w:szCs w:val="22"/>
          <w:rtl/>
        </w:rPr>
        <w:t xml:space="preserve"> </w:t>
      </w:r>
      <w:r w:rsidR="006E4AA5" w:rsidRPr="00C62B89">
        <w:rPr>
          <w:rFonts w:ascii="Calibri" w:hAnsi="Calibri" w:cs="Calibri"/>
          <w:szCs w:val="22"/>
          <w:rtl/>
        </w:rPr>
        <w:t xml:space="preserve">لدعم البحث والابتكار، والمبادرة الرئاسية </w:t>
      </w:r>
      <w:r w:rsidR="005114B1">
        <w:rPr>
          <w:rFonts w:ascii="Calibri" w:hAnsi="Calibri" w:cs="Calibri"/>
          <w:szCs w:val="22"/>
          <w:rtl/>
        </w:rPr>
        <w:t>“</w:t>
      </w:r>
      <w:r w:rsidR="006E4AA5" w:rsidRPr="00C62B89">
        <w:rPr>
          <w:rFonts w:ascii="Calibri" w:hAnsi="Calibri" w:cs="Calibri"/>
          <w:szCs w:val="22"/>
          <w:rtl/>
        </w:rPr>
        <w:t xml:space="preserve">فاسو </w:t>
      </w:r>
      <w:proofErr w:type="spellStart"/>
      <w:r w:rsidR="006E4AA5" w:rsidRPr="00C62B89">
        <w:rPr>
          <w:rFonts w:ascii="Calibri" w:hAnsi="Calibri" w:cs="Calibri"/>
          <w:szCs w:val="22"/>
          <w:rtl/>
        </w:rPr>
        <w:t>أندوبي</w:t>
      </w:r>
      <w:proofErr w:type="spellEnd"/>
      <w:r w:rsidR="005114B1">
        <w:rPr>
          <w:rFonts w:ascii="Calibri" w:hAnsi="Calibri" w:cs="Calibri"/>
          <w:szCs w:val="22"/>
          <w:rtl/>
        </w:rPr>
        <w:t>”</w:t>
      </w:r>
      <w:r w:rsidR="006E4AA5" w:rsidRPr="00C62B89">
        <w:rPr>
          <w:rFonts w:ascii="Calibri" w:hAnsi="Calibri" w:cs="Calibri"/>
          <w:szCs w:val="22"/>
          <w:rtl/>
        </w:rPr>
        <w:t xml:space="preserve"> الرامية إلى تعزيز البحث والابتكار ونقل التكنولوجيا. كما تعمل الحكومة على حماية الملكية الفكرية للمؤسسات العامة وشبه العامة، وتعزيز حماية </w:t>
      </w:r>
      <w:r w:rsidR="0094783F" w:rsidRPr="00C62B89">
        <w:rPr>
          <w:rFonts w:ascii="Calibri" w:hAnsi="Calibri" w:cs="Calibri"/>
          <w:szCs w:val="22"/>
          <w:rtl/>
        </w:rPr>
        <w:t xml:space="preserve">حق المؤلف </w:t>
      </w:r>
      <w:r w:rsidR="006E4AA5" w:rsidRPr="00C62B89">
        <w:rPr>
          <w:rFonts w:ascii="Calibri" w:hAnsi="Calibri" w:cs="Calibri"/>
          <w:szCs w:val="22"/>
          <w:rtl/>
        </w:rPr>
        <w:t xml:space="preserve">وتطوير الصناعات الثقافية والإبداعية، بما في ذلك من خلال تعزيز مكتب </w:t>
      </w:r>
      <w:r w:rsidR="0094783F" w:rsidRPr="00C62B89">
        <w:rPr>
          <w:rFonts w:ascii="Calibri" w:hAnsi="Calibri" w:cs="Calibri"/>
          <w:szCs w:val="22"/>
          <w:rtl/>
        </w:rPr>
        <w:t xml:space="preserve">حق المؤلف </w:t>
      </w:r>
      <w:r w:rsidR="006E4AA5" w:rsidRPr="00C62B89">
        <w:rPr>
          <w:rFonts w:ascii="Calibri" w:hAnsi="Calibri" w:cs="Calibri"/>
          <w:szCs w:val="22"/>
          <w:rtl/>
        </w:rPr>
        <w:t xml:space="preserve">التابع لها. وترحب بوركينا فاسو بالتعاون الممتاز مع الويبو وتؤكد من جديد التزامها بتعميق هذا التعاون، بما في ذلك من خلال تنفيذ استراتيجيتها الوطنية لتنمية الملكية الفكرية وتعزيز مركزها الوطني لدعم التكنولوجيا والابتكار، بهدف تحسين المعلومات المتعلقة بالبراءات ودعم </w:t>
      </w:r>
      <w:r w:rsidR="0094783F" w:rsidRPr="00C62B89">
        <w:rPr>
          <w:rFonts w:ascii="Calibri" w:hAnsi="Calibri" w:cs="Calibri"/>
          <w:szCs w:val="22"/>
          <w:rtl/>
        </w:rPr>
        <w:t xml:space="preserve">حق المؤلف </w:t>
      </w:r>
      <w:r w:rsidR="000B0C41" w:rsidRPr="00C62B89">
        <w:rPr>
          <w:rFonts w:ascii="Calibri" w:hAnsi="Calibri" w:cs="Calibri"/>
          <w:szCs w:val="22"/>
          <w:rtl/>
        </w:rPr>
        <w:t xml:space="preserve">والمؤشرات الجغرافية </w:t>
      </w:r>
      <w:r w:rsidR="006E4AA5" w:rsidRPr="00C62B89">
        <w:rPr>
          <w:rFonts w:ascii="Calibri" w:hAnsi="Calibri" w:cs="Calibri"/>
          <w:szCs w:val="22"/>
          <w:rtl/>
        </w:rPr>
        <w:t xml:space="preserve">والصناعات الإبداعية من أجل السعي لتحقيق تنمية مستدامة وشاملة قائمة على الابتكار. وتؤكد بوركينا فاسو من جديد التزامها بالتعددية وتأمل في أن تراعي ولاية المدير العام الثانية احتياجات أقل البلدان نمواً </w:t>
      </w:r>
      <w:r w:rsidR="000B0C41" w:rsidRPr="00C62B89">
        <w:rPr>
          <w:rFonts w:ascii="Calibri" w:hAnsi="Calibri" w:cs="Calibri"/>
          <w:szCs w:val="22"/>
          <w:rtl/>
        </w:rPr>
        <w:t>بشكل كامل</w:t>
      </w:r>
      <w:r w:rsidR="006E4AA5" w:rsidRPr="00C62B89">
        <w:rPr>
          <w:rFonts w:ascii="Calibri" w:hAnsi="Calibri" w:cs="Calibri"/>
          <w:szCs w:val="22"/>
          <w:rtl/>
        </w:rPr>
        <w:t>.</w:t>
      </w:r>
    </w:p>
    <w:p w14:paraId="766F0873" w14:textId="2CFBC0B9" w:rsidR="00261C82" w:rsidRPr="00C62B89" w:rsidRDefault="0080028A" w:rsidP="008F64E4">
      <w:pPr>
        <w:pStyle w:val="ONUME"/>
        <w:rPr>
          <w:rFonts w:ascii="Calibri" w:hAnsi="Calibri" w:cs="Calibri"/>
          <w:szCs w:val="22"/>
        </w:rPr>
      </w:pPr>
      <w:hyperlink r:id="rId44" w:history="1">
        <w:r w:rsidRPr="00C62B89">
          <w:rPr>
            <w:rStyle w:val="Hyperlink"/>
            <w:rFonts w:ascii="Calibri" w:hAnsi="Calibri" w:cs="Calibri" w:hint="cs"/>
            <w:caps/>
            <w:szCs w:val="22"/>
            <w:rtl/>
          </w:rPr>
          <w:t>كابو فيردي</w:t>
        </w:r>
      </w:hyperlink>
      <w:r w:rsidR="004B02CE" w:rsidRPr="00C62B89">
        <w:rPr>
          <w:rFonts w:ascii="Calibri" w:hAnsi="Calibri" w:cs="Calibri"/>
          <w:szCs w:val="22"/>
          <w:rtl/>
        </w:rPr>
        <w:t xml:space="preserve">: </w:t>
      </w:r>
      <w:r w:rsidR="009E25EE" w:rsidRPr="00C62B89">
        <w:rPr>
          <w:rFonts w:ascii="Calibri" w:hAnsi="Calibri" w:cs="Calibri"/>
          <w:szCs w:val="22"/>
          <w:rtl/>
        </w:rPr>
        <w:t>يشارك وفد</w:t>
      </w:r>
      <w:r w:rsidRPr="00C62B89">
        <w:rPr>
          <w:rFonts w:ascii="Calibri" w:hAnsi="Calibri" w:cs="Calibri" w:hint="cs"/>
          <w:szCs w:val="22"/>
          <w:rtl/>
        </w:rPr>
        <w:t xml:space="preserve"> </w:t>
      </w:r>
      <w:r w:rsidRPr="00C62B89">
        <w:rPr>
          <w:rFonts w:ascii="Calibri" w:hAnsi="Calibri" w:cs="Calibri"/>
          <w:szCs w:val="22"/>
          <w:rtl/>
        </w:rPr>
        <w:t>كابو فيردي</w:t>
      </w:r>
      <w:r w:rsidR="009E25EE" w:rsidRPr="00C62B89">
        <w:rPr>
          <w:rFonts w:ascii="Calibri" w:hAnsi="Calibri" w:cs="Calibri"/>
          <w:szCs w:val="22"/>
          <w:rtl/>
        </w:rPr>
        <w:t xml:space="preserve"> في البيانات التي أدلى بها كل من ساو تومي وبرينسيبي نيابة عن مجتمع البلدان الناطقة بالبرتغالية (CPLP)، وجنوب أفريقيا نيابة عن المجموعة الأفريقية، ويهنئ المدير العام على إعادة انتخابه، ويؤكد من جديد ثقته في قيادته الرامية إلى تعزيز الملكية الفكرية </w:t>
      </w:r>
      <w:r w:rsidR="008239CC" w:rsidRPr="00C62B89">
        <w:rPr>
          <w:rFonts w:ascii="Calibri" w:hAnsi="Calibri" w:cs="Calibri"/>
          <w:szCs w:val="22"/>
          <w:rtl/>
        </w:rPr>
        <w:t xml:space="preserve">كأداة </w:t>
      </w:r>
      <w:r w:rsidR="009E25EE" w:rsidRPr="00C62B89">
        <w:rPr>
          <w:rFonts w:ascii="Calibri" w:hAnsi="Calibri" w:cs="Calibri"/>
          <w:szCs w:val="22"/>
          <w:rtl/>
        </w:rPr>
        <w:t xml:space="preserve">للابتكار والقدرة التنافسية والتنمية المستدامة. وفي سياق يتسم بالتحديات الجيوسياسية والاقتصادية، يزداد أهمية تعزيز نظام دولي للملكية الفكرية يتسم بالشمولية والتوازن والتركيز على التنمية، بما يتماشى مع </w:t>
      </w:r>
      <w:proofErr w:type="gramStart"/>
      <w:r w:rsidR="00E341E2" w:rsidRPr="00C62B89">
        <w:rPr>
          <w:rFonts w:ascii="Calibri" w:hAnsi="Calibri" w:cs="Calibri"/>
          <w:szCs w:val="22"/>
          <w:rtl/>
        </w:rPr>
        <w:t>أجندة</w:t>
      </w:r>
      <w:proofErr w:type="gramEnd"/>
      <w:r w:rsidR="00E341E2" w:rsidRPr="00C62B89">
        <w:rPr>
          <w:rFonts w:ascii="Calibri" w:hAnsi="Calibri" w:cs="Calibri"/>
          <w:szCs w:val="22"/>
          <w:rtl/>
        </w:rPr>
        <w:t xml:space="preserve"> التنمية</w:t>
      </w:r>
      <w:r w:rsidR="000559EA" w:rsidRPr="00C62B89">
        <w:rPr>
          <w:rFonts w:ascii="Calibri" w:hAnsi="Calibri" w:cs="Calibri"/>
          <w:szCs w:val="22"/>
          <w:rtl/>
        </w:rPr>
        <w:t xml:space="preserve"> </w:t>
      </w:r>
      <w:r w:rsidR="009E25EE" w:rsidRPr="00C62B89">
        <w:rPr>
          <w:rFonts w:ascii="Calibri" w:hAnsi="Calibri" w:cs="Calibri"/>
          <w:szCs w:val="22"/>
          <w:rtl/>
        </w:rPr>
        <w:t xml:space="preserve">وخطة عام 2030. وتواصل </w:t>
      </w:r>
      <w:r w:rsidRPr="00C62B89">
        <w:rPr>
          <w:rFonts w:ascii="Calibri" w:hAnsi="Calibri" w:cs="Calibri"/>
          <w:szCs w:val="22"/>
          <w:rtl/>
        </w:rPr>
        <w:t>كابو فيردي</w:t>
      </w:r>
      <w:r w:rsidR="009E25EE" w:rsidRPr="00C62B89">
        <w:rPr>
          <w:rFonts w:ascii="Calibri" w:hAnsi="Calibri" w:cs="Calibri"/>
          <w:szCs w:val="22"/>
          <w:rtl/>
        </w:rPr>
        <w:t xml:space="preserve"> تنفيذ استراتيجيتها وسياساتها الوطنية في مجال الملكية الفكرية بدعم من الويبو من خلال مبادرات رئيسية تهدف إلى تحديث النظام الوطني للملكية الفكرية، بما في ذلك اعتماد قانون جديد للملكية الصناعية، </w:t>
      </w:r>
      <w:proofErr w:type="spellStart"/>
      <w:r w:rsidR="009E25EE" w:rsidRPr="00C62B89">
        <w:rPr>
          <w:rFonts w:ascii="Calibri" w:hAnsi="Calibri" w:cs="Calibri"/>
          <w:szCs w:val="22"/>
          <w:rtl/>
        </w:rPr>
        <w:t>ورقمنة</w:t>
      </w:r>
      <w:proofErr w:type="spellEnd"/>
      <w:r w:rsidR="009E25EE" w:rsidRPr="00C62B89">
        <w:rPr>
          <w:rFonts w:ascii="Calibri" w:hAnsi="Calibri" w:cs="Calibri"/>
          <w:szCs w:val="22"/>
          <w:rtl/>
        </w:rPr>
        <w:t xml:space="preserve"> الخدمات من خلال نظام IPAS 4.0، وإطلاق مشروع </w:t>
      </w:r>
      <w:r w:rsidR="005114B1">
        <w:rPr>
          <w:rFonts w:ascii="Calibri" w:hAnsi="Calibri" w:cs="Calibri"/>
          <w:szCs w:val="22"/>
          <w:rtl/>
        </w:rPr>
        <w:t>“</w:t>
      </w:r>
      <w:r w:rsidR="009E25EE" w:rsidRPr="00C62B89">
        <w:rPr>
          <w:rFonts w:ascii="Calibri" w:hAnsi="Calibri" w:cs="Calibri"/>
          <w:szCs w:val="22"/>
          <w:rtl/>
        </w:rPr>
        <w:t>مختبر الملكية الفكرية</w:t>
      </w:r>
      <w:r w:rsidR="005114B1">
        <w:rPr>
          <w:rFonts w:ascii="Calibri" w:hAnsi="Calibri" w:cs="Calibri"/>
          <w:szCs w:val="22"/>
          <w:rtl/>
        </w:rPr>
        <w:t>”</w:t>
      </w:r>
      <w:r w:rsidR="009E25EE" w:rsidRPr="00C62B89">
        <w:rPr>
          <w:rFonts w:ascii="Calibri" w:hAnsi="Calibri" w:cs="Calibri"/>
          <w:szCs w:val="22"/>
          <w:rtl/>
        </w:rPr>
        <w:t xml:space="preserve">، وإنشاء شبكة مراكز </w:t>
      </w:r>
      <w:r w:rsidR="009E25EE" w:rsidRPr="00C62B89">
        <w:rPr>
          <w:rFonts w:ascii="Calibri" w:hAnsi="Calibri" w:cs="Calibri"/>
          <w:szCs w:val="22"/>
          <w:rtl/>
        </w:rPr>
        <w:lastRenderedPageBreak/>
        <w:t xml:space="preserve">دعم التكنولوجيا والصناعة (TISC)، ومبادرات بناء القدرات للشركات </w:t>
      </w:r>
      <w:r w:rsidR="007E5402" w:rsidRPr="00C62B89">
        <w:rPr>
          <w:rFonts w:ascii="Calibri" w:hAnsi="Calibri" w:cs="Calibri"/>
          <w:szCs w:val="22"/>
          <w:rtl/>
        </w:rPr>
        <w:t>ورواد</w:t>
      </w:r>
      <w:r w:rsidR="009E25EE" w:rsidRPr="00C62B89">
        <w:rPr>
          <w:rFonts w:ascii="Calibri" w:hAnsi="Calibri" w:cs="Calibri"/>
          <w:szCs w:val="22"/>
          <w:rtl/>
        </w:rPr>
        <w:t xml:space="preserve"> الأعمال والباحثين والمبدعين. وعلى الصعيد الدولي، واصلت </w:t>
      </w:r>
      <w:r w:rsidRPr="00C62B89">
        <w:rPr>
          <w:rFonts w:ascii="Calibri" w:hAnsi="Calibri" w:cs="Calibri"/>
          <w:szCs w:val="22"/>
          <w:rtl/>
        </w:rPr>
        <w:t>كابو فيردي</w:t>
      </w:r>
      <w:r w:rsidR="009E25EE" w:rsidRPr="00C62B89">
        <w:rPr>
          <w:rFonts w:ascii="Calibri" w:hAnsi="Calibri" w:cs="Calibri"/>
          <w:szCs w:val="22"/>
          <w:rtl/>
        </w:rPr>
        <w:t xml:space="preserve"> مشاركتها في التعاون المتعدد الأطراف وتولت رئاسة شبكة الملكية الصناعية للبلدان الناطقة باللغة البرتغالية منذ يناير 2026، مؤكدةً من جديد التزامها بتعزيز التعاون بين البلدان الناطقة باللغة البرتغالية. وتؤكد </w:t>
      </w:r>
      <w:r w:rsidRPr="00C62B89">
        <w:rPr>
          <w:rFonts w:ascii="Calibri" w:hAnsi="Calibri" w:cs="Calibri"/>
          <w:szCs w:val="22"/>
          <w:rtl/>
        </w:rPr>
        <w:t>كابو فيردي</w:t>
      </w:r>
      <w:r w:rsidR="009E25EE" w:rsidRPr="00C62B89">
        <w:rPr>
          <w:rFonts w:ascii="Calibri" w:hAnsi="Calibri" w:cs="Calibri"/>
          <w:szCs w:val="22"/>
          <w:rtl/>
        </w:rPr>
        <w:t xml:space="preserve"> مجدداً دعمها للاعتراف باللغة البرتغالية كلغة رسمية في الويبو، وتشدد على أهمية وجود نظام متعدد اللغات، بما في ذلك في نظام مدريد، لتسهيل وصول الشركات من البلدان النامية إلى آليات الحماية الدولية للملكية الفكرية.</w:t>
      </w:r>
    </w:p>
    <w:p w14:paraId="62509EC3" w14:textId="688D8B78" w:rsidR="004B4645" w:rsidRPr="00C62B89" w:rsidRDefault="00BD25AD" w:rsidP="008F64E4">
      <w:pPr>
        <w:pStyle w:val="ONUME"/>
        <w:rPr>
          <w:rFonts w:ascii="Calibri" w:hAnsi="Calibri" w:cs="Calibri"/>
          <w:szCs w:val="22"/>
        </w:rPr>
      </w:pPr>
      <w:hyperlink r:id="rId45" w:history="1">
        <w:r w:rsidRPr="00C62B89">
          <w:rPr>
            <w:rStyle w:val="Hyperlink"/>
            <w:rFonts w:ascii="Calibri" w:hAnsi="Calibri" w:cs="Calibri"/>
            <w:szCs w:val="22"/>
            <w:rtl/>
          </w:rPr>
          <w:t>كمبوديا</w:t>
        </w:r>
      </w:hyperlink>
      <w:r w:rsidR="002649F6" w:rsidRPr="00C62B89">
        <w:rPr>
          <w:rFonts w:ascii="Calibri" w:hAnsi="Calibri" w:cs="Calibri"/>
          <w:szCs w:val="22"/>
          <w:rtl/>
        </w:rPr>
        <w:t xml:space="preserve">: نهنئ المدير العام على إعادة تعيينه ونتمنى له كل النجاح في قيادة الويبو خلال فترة من التحول التكنولوجي والاقتصادي العميق. ونحن نتطلع إلى </w:t>
      </w:r>
      <w:r w:rsidR="005D1CDA" w:rsidRPr="00C62B89">
        <w:rPr>
          <w:rFonts w:ascii="Calibri" w:hAnsi="Calibri" w:cs="Calibri"/>
          <w:szCs w:val="22"/>
          <w:rtl/>
        </w:rPr>
        <w:t xml:space="preserve">دعمه </w:t>
      </w:r>
      <w:r w:rsidR="002649F6" w:rsidRPr="00C62B89">
        <w:rPr>
          <w:rFonts w:ascii="Calibri" w:hAnsi="Calibri" w:cs="Calibri"/>
          <w:szCs w:val="22"/>
          <w:rtl/>
        </w:rPr>
        <w:t xml:space="preserve">ورؤية أحلامه تتحقق </w:t>
      </w:r>
      <w:r w:rsidR="000B0C41" w:rsidRPr="00C62B89">
        <w:rPr>
          <w:rFonts w:ascii="Calibri" w:hAnsi="Calibri" w:cs="Calibri"/>
          <w:szCs w:val="22"/>
          <w:rtl/>
        </w:rPr>
        <w:t>خلال السنوات الست المقبلة</w:t>
      </w:r>
      <w:r w:rsidR="002649F6" w:rsidRPr="00C62B89">
        <w:rPr>
          <w:rFonts w:ascii="Calibri" w:hAnsi="Calibri" w:cs="Calibri"/>
          <w:szCs w:val="22"/>
          <w:rtl/>
        </w:rPr>
        <w:t xml:space="preserve">. فالابتكار يعيد تشكيل الاقتصادات بوتيرة غير مسبوقة. ومع </w:t>
      </w:r>
      <w:r w:rsidR="000B0C41" w:rsidRPr="00C62B89">
        <w:rPr>
          <w:rFonts w:ascii="Calibri" w:hAnsi="Calibri" w:cs="Calibri"/>
          <w:szCs w:val="22"/>
          <w:rtl/>
        </w:rPr>
        <w:t xml:space="preserve">ذلك، </w:t>
      </w:r>
      <w:r w:rsidR="002649F6" w:rsidRPr="00C62B89">
        <w:rPr>
          <w:rFonts w:ascii="Calibri" w:hAnsi="Calibri" w:cs="Calibri"/>
          <w:szCs w:val="22"/>
          <w:rtl/>
        </w:rPr>
        <w:t xml:space="preserve">ففي حين أن الابتكار يزداد عالمية، تظل المشاركة فيه غير متكافئة. ولعل هذا هو التحدي الحاسم الذي </w:t>
      </w:r>
      <w:proofErr w:type="spellStart"/>
      <w:r w:rsidR="002649F6" w:rsidRPr="00C62B89">
        <w:rPr>
          <w:rFonts w:ascii="Calibri" w:hAnsi="Calibri" w:cs="Calibri"/>
          <w:szCs w:val="22"/>
          <w:rtl/>
        </w:rPr>
        <w:t>يواجهنا</w:t>
      </w:r>
      <w:proofErr w:type="spellEnd"/>
      <w:r w:rsidR="002649F6" w:rsidRPr="00C62B89">
        <w:rPr>
          <w:rFonts w:ascii="Calibri" w:hAnsi="Calibri" w:cs="Calibri"/>
          <w:szCs w:val="22"/>
          <w:rtl/>
        </w:rPr>
        <w:t xml:space="preserve">. ومع تقدم البلدان الصغيرة نحو </w:t>
      </w:r>
      <w:r w:rsidR="000B0C41" w:rsidRPr="00C62B89">
        <w:rPr>
          <w:rFonts w:ascii="Calibri" w:hAnsi="Calibri" w:cs="Calibri"/>
          <w:szCs w:val="22"/>
          <w:rtl/>
        </w:rPr>
        <w:t xml:space="preserve">التحول </w:t>
      </w:r>
      <w:r w:rsidR="002649F6" w:rsidRPr="00C62B89">
        <w:rPr>
          <w:rFonts w:ascii="Calibri" w:hAnsi="Calibri" w:cs="Calibri"/>
          <w:szCs w:val="22"/>
          <w:rtl/>
        </w:rPr>
        <w:t xml:space="preserve">إلى اقتصادات قائمة على المعرفة، لم يعد السؤال يقتصر على كيفية تعزيز أنظمة الملكية الفكرية فحسب، بل أصبح يتعلق بكيفية تعزيز قدرات الابتكار التي تهدف تلك الأنظمة إلى دعمها. وتشارك كمبوديا هذا المنظور في الوقت الذي نمضي فيه نحو التخرج من فئة أقل البلدان نمواً ونسعى إلى تحقيق رؤيتنا لعام 2050. وقد عززت تجربتنا الرأي القائل بأن الملكية الفكرية تكون في ذروة فعاليتها عندما تكون جزءاً من منظومة ابتكار أوسع نطاقاً، تربط بين البحوث والمؤسسات، وبين الإبداع والأسواق، وبين المبتكرين والفرص. وهذا يتطلب أكثر من مجرد تشريعات سليمة؛ فهو يتطلب الاستثمار في الموارد البشرية، ومؤسسات بحثية أقوى، وشركات ناشئة ومؤسسات صغيرة ومتوسطة ديناميكية، والتحول الرقمي، والشراكات التي تمكّن الأفكار من الانتقال من المختبرات </w:t>
      </w:r>
      <w:r w:rsidR="0080028A" w:rsidRPr="00C62B89">
        <w:rPr>
          <w:rFonts w:ascii="Calibri" w:hAnsi="Calibri" w:cs="Calibri"/>
          <w:szCs w:val="22"/>
          <w:rtl/>
        </w:rPr>
        <w:t xml:space="preserve">وحلقات العمل </w:t>
      </w:r>
      <w:r w:rsidR="002649F6" w:rsidRPr="00C62B89">
        <w:rPr>
          <w:rFonts w:ascii="Calibri" w:hAnsi="Calibri" w:cs="Calibri"/>
          <w:szCs w:val="22"/>
          <w:rtl/>
        </w:rPr>
        <w:t xml:space="preserve">إلى الأسواق. وفي هذا السياق، تدخل </w:t>
      </w:r>
      <w:proofErr w:type="gramStart"/>
      <w:r w:rsidR="004C1C5D" w:rsidRPr="00C62B89">
        <w:rPr>
          <w:rFonts w:ascii="Calibri" w:hAnsi="Calibri" w:cs="Calibri"/>
          <w:szCs w:val="22"/>
          <w:rtl/>
        </w:rPr>
        <w:t>أجندة</w:t>
      </w:r>
      <w:proofErr w:type="gramEnd"/>
      <w:r w:rsidR="004C1C5D" w:rsidRPr="00C62B89">
        <w:rPr>
          <w:rFonts w:ascii="Calibri" w:hAnsi="Calibri" w:cs="Calibri"/>
          <w:szCs w:val="22"/>
          <w:rtl/>
        </w:rPr>
        <w:t xml:space="preserve"> التنمية</w:t>
      </w:r>
      <w:r w:rsidR="002649F6" w:rsidRPr="00C62B89">
        <w:rPr>
          <w:rFonts w:ascii="Calibri" w:hAnsi="Calibri" w:cs="Calibri"/>
          <w:szCs w:val="22"/>
          <w:rtl/>
        </w:rPr>
        <w:t xml:space="preserve"> مرحلة جديدة مهمة. وفي الوقت الذي تواصل فيه ال</w:t>
      </w:r>
      <w:r w:rsidR="0080028A" w:rsidRPr="00C62B89">
        <w:rPr>
          <w:rFonts w:ascii="Calibri" w:hAnsi="Calibri" w:cs="Calibri" w:hint="cs"/>
          <w:szCs w:val="22"/>
          <w:rtl/>
        </w:rPr>
        <w:t xml:space="preserve">ويبو </w:t>
      </w:r>
      <w:r w:rsidR="002649F6" w:rsidRPr="00C62B89">
        <w:rPr>
          <w:rFonts w:ascii="Calibri" w:hAnsi="Calibri" w:cs="Calibri"/>
          <w:szCs w:val="22"/>
          <w:rtl/>
        </w:rPr>
        <w:t xml:space="preserve">دعم أنظمة الملكية الفكرية القوية والمتوازنة، يمكنها أن تلعب دوراً أكبر في تعزيز النظم الإيكولوجية للابتكار، ودعم التطوير التكنولوجي والتسويق التجاري، وتعزيز القدرات المؤسسية، ومساعدة البلدان النامية على المشاركة بشكل أكثر فعالية في اقتصاد المعرفة العالمي. وترحب كمبوديا بالاختتام الناجح لمعاهدة GRATK </w:t>
      </w:r>
      <w:r w:rsidR="00A160DD" w:rsidRPr="00C62B89">
        <w:rPr>
          <w:rFonts w:ascii="Calibri" w:hAnsi="Calibri" w:cs="Calibri"/>
          <w:szCs w:val="22"/>
          <w:rtl/>
        </w:rPr>
        <w:t>ومعاهدة</w:t>
      </w:r>
      <w:r w:rsidR="002649F6" w:rsidRPr="00C62B89">
        <w:rPr>
          <w:rFonts w:ascii="Calibri" w:hAnsi="Calibri" w:cs="Calibri"/>
          <w:szCs w:val="22"/>
          <w:rtl/>
        </w:rPr>
        <w:t xml:space="preserve"> الرياض </w:t>
      </w:r>
      <w:r w:rsidR="00A160DD" w:rsidRPr="00C62B89">
        <w:rPr>
          <w:rFonts w:ascii="Calibri" w:hAnsi="Calibri" w:cs="Calibri"/>
          <w:szCs w:val="22"/>
          <w:rtl/>
        </w:rPr>
        <w:t>لقانون التص</w:t>
      </w:r>
      <w:r w:rsidR="00783952" w:rsidRPr="00C62B89">
        <w:rPr>
          <w:rFonts w:ascii="Calibri" w:hAnsi="Calibri" w:cs="Calibri" w:hint="cs"/>
          <w:szCs w:val="22"/>
          <w:rtl/>
        </w:rPr>
        <w:t>ا</w:t>
      </w:r>
      <w:r w:rsidR="00A160DD" w:rsidRPr="00C62B89">
        <w:rPr>
          <w:rFonts w:ascii="Calibri" w:hAnsi="Calibri" w:cs="Calibri"/>
          <w:szCs w:val="22"/>
          <w:rtl/>
        </w:rPr>
        <w:t>ميم (</w:t>
      </w:r>
      <w:r w:rsidR="002649F6" w:rsidRPr="00C62B89">
        <w:rPr>
          <w:rFonts w:ascii="Calibri" w:hAnsi="Calibri" w:cs="Calibri"/>
          <w:szCs w:val="22"/>
          <w:rtl/>
        </w:rPr>
        <w:t>DLT</w:t>
      </w:r>
      <w:r w:rsidR="00A160DD" w:rsidRPr="00C62B89">
        <w:rPr>
          <w:rFonts w:ascii="Calibri" w:hAnsi="Calibri" w:cs="Calibri"/>
          <w:szCs w:val="22"/>
          <w:rtl/>
        </w:rPr>
        <w:t>)</w:t>
      </w:r>
      <w:r w:rsidR="002649F6" w:rsidRPr="00C62B89">
        <w:rPr>
          <w:rFonts w:ascii="Calibri" w:hAnsi="Calibri" w:cs="Calibri"/>
          <w:szCs w:val="22"/>
          <w:rtl/>
        </w:rPr>
        <w:t xml:space="preserve">. وتُظهر هذه الإنجازات أن التعاون المتعدد الأطراف يواصل تحقيق نتائج عملية ويظل ضرورياً لمواجهة التحديات العالمية الناشئة. وبصفتها رئيسة </w:t>
      </w:r>
      <w:r w:rsidR="007D488E" w:rsidRPr="007D488E">
        <w:rPr>
          <w:rFonts w:ascii="Calibri" w:hAnsi="Calibri" w:cs="Calibri"/>
          <w:szCs w:val="22"/>
          <w:rtl/>
        </w:rPr>
        <w:t>الفريق العامل المعني بالتعاون في مجال الملكية الفكرية</w:t>
      </w:r>
      <w:r w:rsidR="007D488E">
        <w:rPr>
          <w:rFonts w:ascii="Calibri" w:hAnsi="Calibri" w:cs="Calibri" w:hint="cs"/>
          <w:szCs w:val="22"/>
          <w:rtl/>
        </w:rPr>
        <w:t xml:space="preserve"> ل</w:t>
      </w:r>
      <w:r w:rsidR="007D488E" w:rsidRPr="007D488E">
        <w:rPr>
          <w:rFonts w:ascii="Calibri" w:hAnsi="Calibri" w:cs="Calibri"/>
          <w:szCs w:val="22"/>
          <w:rtl/>
        </w:rPr>
        <w:t>رابطة آسيا</w:t>
      </w:r>
      <w:r w:rsidR="007D488E">
        <w:rPr>
          <w:rFonts w:ascii="Calibri" w:hAnsi="Calibri" w:cs="Calibri" w:hint="cs"/>
          <w:szCs w:val="22"/>
          <w:rtl/>
        </w:rPr>
        <w:t xml:space="preserve">ن </w:t>
      </w:r>
      <w:r w:rsidR="007D488E" w:rsidRPr="007D488E">
        <w:rPr>
          <w:rFonts w:ascii="Calibri" w:hAnsi="Calibri" w:cs="Calibri"/>
          <w:szCs w:val="22"/>
          <w:rtl/>
        </w:rPr>
        <w:t>(</w:t>
      </w:r>
      <w:r w:rsidR="007D488E" w:rsidRPr="007D488E">
        <w:rPr>
          <w:rFonts w:ascii="Calibri" w:hAnsi="Calibri" w:cs="Calibri"/>
          <w:szCs w:val="22"/>
        </w:rPr>
        <w:t>AWGIPC</w:t>
      </w:r>
      <w:r w:rsidR="007D488E" w:rsidRPr="007D488E">
        <w:rPr>
          <w:rFonts w:ascii="Calibri" w:hAnsi="Calibri" w:cs="Calibri"/>
          <w:szCs w:val="22"/>
          <w:rtl/>
        </w:rPr>
        <w:t>)</w:t>
      </w:r>
      <w:r w:rsidR="002649F6" w:rsidRPr="00C62B89">
        <w:rPr>
          <w:rFonts w:ascii="Calibri" w:hAnsi="Calibri" w:cs="Calibri"/>
          <w:szCs w:val="22"/>
          <w:rtl/>
        </w:rPr>
        <w:t xml:space="preserve">، تظل كمبوديا ملتزمة بتعزيز التعاون الإقليمي، وتشجيع تبادل المعرفة، ودفع عجلة منظومة الابتكار التي تدعم النمو المستدام والشامل في جميع أنحاء منطقة الآسيان. وتأمل كمبوديا أن تركز الفصول المقبلة من </w:t>
      </w:r>
      <w:proofErr w:type="gramStart"/>
      <w:r w:rsidR="004C1C5D" w:rsidRPr="00C62B89">
        <w:rPr>
          <w:rFonts w:ascii="Calibri" w:hAnsi="Calibri" w:cs="Calibri"/>
          <w:szCs w:val="22"/>
          <w:rtl/>
        </w:rPr>
        <w:t>أجندة</w:t>
      </w:r>
      <w:proofErr w:type="gramEnd"/>
      <w:r w:rsidR="004C1C5D" w:rsidRPr="00C62B89">
        <w:rPr>
          <w:rFonts w:ascii="Calibri" w:hAnsi="Calibri" w:cs="Calibri"/>
          <w:szCs w:val="22"/>
          <w:rtl/>
        </w:rPr>
        <w:t xml:space="preserve"> التنمية</w:t>
      </w:r>
      <w:r w:rsidR="002649F6" w:rsidRPr="00C62B89">
        <w:rPr>
          <w:rFonts w:ascii="Calibri" w:hAnsi="Calibri" w:cs="Calibri"/>
          <w:szCs w:val="22"/>
          <w:rtl/>
        </w:rPr>
        <w:t xml:space="preserve"> على تعزيز ليس فقط أنظمة الملكية الفكرية، بل أيضاً القدرات التي تتيح لمزيد من المبتكرين والمؤسسات والاقتصادات المشاركة بشكل هادف في منظومة الابتكار العالمية. وتقف كمبوديا على أهبة الاستعداد للعمل مع الويبو وجميع الدول الأعضاء في تحقيق هذا الطموح المشترك.</w:t>
      </w:r>
    </w:p>
    <w:p w14:paraId="6144AB46" w14:textId="725EEC5A" w:rsidR="007748AC" w:rsidRPr="00C62B89" w:rsidRDefault="00346F5C" w:rsidP="008F64E4">
      <w:pPr>
        <w:pStyle w:val="ONUME"/>
        <w:rPr>
          <w:rFonts w:ascii="Calibri" w:hAnsi="Calibri" w:cs="Calibri"/>
          <w:szCs w:val="22"/>
        </w:rPr>
      </w:pPr>
      <w:hyperlink r:id="rId46" w:history="1">
        <w:r w:rsidRPr="00C62B89">
          <w:rPr>
            <w:rStyle w:val="Hyperlink"/>
            <w:rFonts w:ascii="Calibri" w:hAnsi="Calibri" w:cs="Calibri"/>
            <w:caps/>
            <w:szCs w:val="22"/>
            <w:rtl/>
          </w:rPr>
          <w:t>الكاميرون</w:t>
        </w:r>
      </w:hyperlink>
      <w:r w:rsidRPr="00C62B89">
        <w:rPr>
          <w:rFonts w:ascii="Calibri" w:hAnsi="Calibri" w:cs="Calibri"/>
          <w:szCs w:val="22"/>
          <w:rtl/>
        </w:rPr>
        <w:t xml:space="preserve">: </w:t>
      </w:r>
      <w:r w:rsidR="00D0340B" w:rsidRPr="00C62B89">
        <w:rPr>
          <w:rFonts w:ascii="Calibri" w:hAnsi="Calibri" w:cs="Calibri"/>
          <w:szCs w:val="22"/>
          <w:rtl/>
        </w:rPr>
        <w:t>يؤيد وفد الكاميرون البيان الذي</w:t>
      </w:r>
      <w:r w:rsidR="000B0C41" w:rsidRPr="00C62B89">
        <w:rPr>
          <w:rFonts w:ascii="Calibri" w:hAnsi="Calibri" w:cs="Calibri"/>
          <w:szCs w:val="22"/>
          <w:rtl/>
        </w:rPr>
        <w:t xml:space="preserve"> أدلى </w:t>
      </w:r>
      <w:r w:rsidR="00D0340B" w:rsidRPr="00C62B89">
        <w:rPr>
          <w:rFonts w:ascii="Calibri" w:hAnsi="Calibri" w:cs="Calibri"/>
          <w:szCs w:val="22"/>
          <w:rtl/>
        </w:rPr>
        <w:t xml:space="preserve">به </w:t>
      </w:r>
      <w:r w:rsidR="00011915" w:rsidRPr="00C62B89">
        <w:rPr>
          <w:rFonts w:ascii="Calibri" w:hAnsi="Calibri" w:cs="Calibri"/>
          <w:szCs w:val="22"/>
          <w:rtl/>
        </w:rPr>
        <w:t xml:space="preserve">وفد </w:t>
      </w:r>
      <w:r w:rsidR="00D0340B" w:rsidRPr="00C62B89">
        <w:rPr>
          <w:rFonts w:ascii="Calibri" w:hAnsi="Calibri" w:cs="Calibri"/>
          <w:szCs w:val="22"/>
          <w:rtl/>
        </w:rPr>
        <w:t xml:space="preserve">جنوب أفريقيا نيابة عن المجموعة الأفريقية، ويهنئ المدير العام على </w:t>
      </w:r>
      <w:r w:rsidR="00335EFB" w:rsidRPr="00C62B89">
        <w:rPr>
          <w:rFonts w:ascii="Calibri" w:hAnsi="Calibri" w:cs="Calibri"/>
          <w:szCs w:val="22"/>
          <w:rtl/>
        </w:rPr>
        <w:t xml:space="preserve">إعادة انتخابه </w:t>
      </w:r>
      <w:r w:rsidR="00D0340B" w:rsidRPr="00C62B89">
        <w:rPr>
          <w:rFonts w:ascii="Calibri" w:hAnsi="Calibri" w:cs="Calibri"/>
          <w:szCs w:val="22"/>
          <w:rtl/>
        </w:rPr>
        <w:t xml:space="preserve">ويؤكد له دعمه في تنفيذ ولايته، مشيداً برؤيته للملكية الفكرية باعتبارها أداة للتنمية الاقتصادية، لا سيما بالنسبة للاقتصادات النامية. وتحيط الكاميرون علماً بخطط المدير العام لفترة ولايته الثانية، بما في ذلك استخدام واجهة برمجة التطبيقات لتشجيع البحث وريادة الأعمال ودعم الحكومات في جعل الملكية الفكرية محركاً للتنمية. وتقدر الكاميرون عزمه على مواصلة تقديم بناء القدرات والمساعدة التقنية للكاميرون وللبلدان الأقل نمواً بشكل عام. </w:t>
      </w:r>
      <w:r w:rsidR="000B0C41" w:rsidRPr="00C62B89">
        <w:rPr>
          <w:rFonts w:ascii="Calibri" w:hAnsi="Calibri" w:cs="Calibri"/>
          <w:szCs w:val="22"/>
          <w:rtl/>
        </w:rPr>
        <w:t xml:space="preserve">وقد ألهم </w:t>
      </w:r>
      <w:r w:rsidR="00D0340B" w:rsidRPr="00C62B89">
        <w:rPr>
          <w:rFonts w:ascii="Calibri" w:hAnsi="Calibri" w:cs="Calibri"/>
          <w:szCs w:val="22"/>
          <w:rtl/>
        </w:rPr>
        <w:t>بيانه</w:t>
      </w:r>
      <w:r w:rsidR="00A51AA0" w:rsidRPr="00C62B89">
        <w:rPr>
          <w:rFonts w:ascii="Calibri" w:hAnsi="Calibri" w:cs="Calibri"/>
          <w:szCs w:val="22"/>
          <w:rtl/>
        </w:rPr>
        <w:t xml:space="preserve">، </w:t>
      </w:r>
      <w:r w:rsidR="00D0340B" w:rsidRPr="00C62B89">
        <w:rPr>
          <w:rFonts w:ascii="Calibri" w:hAnsi="Calibri" w:cs="Calibri"/>
          <w:szCs w:val="22"/>
          <w:rtl/>
        </w:rPr>
        <w:t>الذي أدلى به في ياوندي عام</w:t>
      </w:r>
      <w:r w:rsidR="000B0C41" w:rsidRPr="00C62B89">
        <w:rPr>
          <w:rFonts w:ascii="Calibri" w:hAnsi="Calibri" w:cs="Calibri"/>
          <w:szCs w:val="22"/>
          <w:rtl/>
        </w:rPr>
        <w:t xml:space="preserve"> 2024، </w:t>
      </w:r>
      <w:r w:rsidR="00A51AA0" w:rsidRPr="00C62B89">
        <w:rPr>
          <w:rFonts w:ascii="Calibri" w:hAnsi="Calibri" w:cs="Calibri"/>
          <w:szCs w:val="22"/>
          <w:rtl/>
        </w:rPr>
        <w:t xml:space="preserve">ولا </w:t>
      </w:r>
      <w:r w:rsidR="00D0340B" w:rsidRPr="00C62B89">
        <w:rPr>
          <w:rFonts w:ascii="Calibri" w:hAnsi="Calibri" w:cs="Calibri"/>
          <w:szCs w:val="22"/>
          <w:rtl/>
        </w:rPr>
        <w:t>سيما دعوته إلى الابتكار في قطاعي الخدمات الاجتماعية والثقافية</w:t>
      </w:r>
      <w:r w:rsidR="000B0C41" w:rsidRPr="00C62B89">
        <w:rPr>
          <w:rFonts w:ascii="Calibri" w:hAnsi="Calibri" w:cs="Calibri"/>
          <w:szCs w:val="22"/>
          <w:rtl/>
        </w:rPr>
        <w:t>، الشباب</w:t>
      </w:r>
      <w:r w:rsidR="00D0340B" w:rsidRPr="00C62B89">
        <w:rPr>
          <w:rFonts w:ascii="Calibri" w:hAnsi="Calibri" w:cs="Calibri"/>
          <w:szCs w:val="22"/>
          <w:rtl/>
        </w:rPr>
        <w:t>. والكاميرون على استعداد للمشاركة بشكل بناء مع المنظمة وهيئاتها، وهي بصدد التصديق على عدة معاهدات تديرها المنظمة.</w:t>
      </w:r>
    </w:p>
    <w:p w14:paraId="3400F683" w14:textId="0B3506EE" w:rsidR="00F658A5" w:rsidRPr="00C62B89" w:rsidRDefault="00346F5C" w:rsidP="008F64E4">
      <w:pPr>
        <w:pStyle w:val="ONUME"/>
        <w:rPr>
          <w:rFonts w:ascii="Calibri" w:hAnsi="Calibri" w:cs="Calibri"/>
          <w:szCs w:val="22"/>
        </w:rPr>
      </w:pPr>
      <w:hyperlink r:id="rId47" w:history="1">
        <w:r w:rsidRPr="00C62B89">
          <w:rPr>
            <w:rStyle w:val="Hyperlink"/>
            <w:rFonts w:ascii="Calibri" w:hAnsi="Calibri" w:cs="Calibri"/>
            <w:caps/>
            <w:szCs w:val="22"/>
            <w:rtl/>
          </w:rPr>
          <w:t>كندا</w:t>
        </w:r>
      </w:hyperlink>
      <w:r w:rsidRPr="00C62B89">
        <w:rPr>
          <w:rFonts w:ascii="Calibri" w:hAnsi="Calibri" w:cs="Calibri"/>
          <w:szCs w:val="22"/>
          <w:rtl/>
        </w:rPr>
        <w:t xml:space="preserve">: </w:t>
      </w:r>
      <w:r w:rsidR="00F658A5" w:rsidRPr="00C62B89">
        <w:rPr>
          <w:rFonts w:ascii="Calibri" w:eastAsia="Simplified Arabic" w:hAnsi="Calibri" w:cs="Calibri"/>
          <w:color w:val="000000" w:themeColor="text1"/>
          <w:szCs w:val="22"/>
          <w:rtl/>
        </w:rPr>
        <w:t>سيدي المدير العام، تهنئكم كندا على إعادة تعيينكم، ونحن نتطلع إلى مواصلة تعاوننا الوثيق. تظل كندا ملتزمة بالانخراط في حوار بناء لتعزيز نظام فعال ومتوازن وشامل للملكية الفكرية. ونؤكد على أهمية المشاركة في أعمال الويبو بروح من التوافق والاحترام المتبادل. ونؤكد لكم دعمنا الكامل طوال فترة انعقاد الجمعي</w:t>
      </w:r>
      <w:r w:rsidR="00853F41" w:rsidRPr="00C62B89">
        <w:rPr>
          <w:rFonts w:ascii="Calibri" w:eastAsia="Simplified Arabic" w:hAnsi="Calibri" w:cs="Calibri" w:hint="cs"/>
          <w:color w:val="000000" w:themeColor="text1"/>
          <w:szCs w:val="22"/>
          <w:rtl/>
        </w:rPr>
        <w:t>ا</w:t>
      </w:r>
      <w:r w:rsidR="00F658A5" w:rsidRPr="00C62B89">
        <w:rPr>
          <w:rFonts w:ascii="Calibri" w:eastAsia="Simplified Arabic" w:hAnsi="Calibri" w:cs="Calibri"/>
          <w:color w:val="000000" w:themeColor="text1"/>
          <w:szCs w:val="22"/>
          <w:rtl/>
        </w:rPr>
        <w:t xml:space="preserve">ت. وتشكر كندا </w:t>
      </w:r>
      <w:r w:rsidR="00161E46" w:rsidRPr="00C62B89">
        <w:rPr>
          <w:rFonts w:ascii="Calibri" w:eastAsia="Simplified Arabic" w:hAnsi="Calibri" w:cs="Calibri"/>
          <w:color w:val="000000" w:themeColor="text1"/>
          <w:szCs w:val="22"/>
          <w:rtl/>
        </w:rPr>
        <w:t>الأمانة</w:t>
      </w:r>
      <w:r w:rsidR="00F658A5" w:rsidRPr="00C62B89">
        <w:rPr>
          <w:rFonts w:ascii="Calibri" w:eastAsia="Simplified Arabic" w:hAnsi="Calibri" w:cs="Calibri"/>
          <w:color w:val="000000" w:themeColor="text1"/>
          <w:szCs w:val="22"/>
          <w:rtl/>
        </w:rPr>
        <w:t xml:space="preserve"> على تقريرها بشأن المساعدة المقدمة إلى أوكرانيا (A/68/7). أطلق المكتب الكندي للملكية الفكرية (CIPO) مؤخراً استراتيجية أعمال جديدة تحدد خارطة طريق واضحة </w:t>
      </w:r>
      <w:proofErr w:type="spellStart"/>
      <w:r w:rsidR="00F658A5" w:rsidRPr="00C62B89">
        <w:rPr>
          <w:rFonts w:ascii="Calibri" w:eastAsia="Simplified Arabic" w:hAnsi="Calibri" w:cs="Calibri"/>
          <w:color w:val="000000" w:themeColor="text1"/>
          <w:szCs w:val="22"/>
          <w:rtl/>
        </w:rPr>
        <w:t>وتطلعية</w:t>
      </w:r>
      <w:proofErr w:type="spellEnd"/>
      <w:r w:rsidR="00F658A5" w:rsidRPr="00C62B89">
        <w:rPr>
          <w:rFonts w:ascii="Calibri" w:eastAsia="Simplified Arabic" w:hAnsi="Calibri" w:cs="Calibri"/>
          <w:color w:val="000000" w:themeColor="text1"/>
          <w:szCs w:val="22"/>
          <w:rtl/>
        </w:rPr>
        <w:t xml:space="preserve"> للمضي قدماً في تحقيق الأولويات الوطنية لكندا. ولدعم الشركات بشكل أفضل، أطلقنا </w:t>
      </w:r>
      <w:r w:rsidR="005114B1">
        <w:rPr>
          <w:rFonts w:ascii="Calibri" w:eastAsia="Simplified Arabic" w:hAnsi="Calibri" w:cs="Calibri"/>
          <w:color w:val="000000" w:themeColor="text1"/>
          <w:szCs w:val="22"/>
          <w:rtl/>
        </w:rPr>
        <w:t>“</w:t>
      </w:r>
      <w:r w:rsidR="00F658A5" w:rsidRPr="00C62B89">
        <w:rPr>
          <w:rFonts w:ascii="Calibri" w:eastAsia="Simplified Arabic" w:hAnsi="Calibri" w:cs="Calibri"/>
          <w:color w:val="000000" w:themeColor="text1"/>
          <w:szCs w:val="22"/>
          <w:rtl/>
        </w:rPr>
        <w:t xml:space="preserve">IP </w:t>
      </w:r>
      <w:proofErr w:type="spellStart"/>
      <w:r w:rsidR="00F658A5" w:rsidRPr="00C62B89">
        <w:rPr>
          <w:rFonts w:ascii="Calibri" w:eastAsia="Simplified Arabic" w:hAnsi="Calibri" w:cs="Calibri"/>
          <w:color w:val="000000" w:themeColor="text1"/>
          <w:szCs w:val="22"/>
          <w:rtl/>
        </w:rPr>
        <w:t>Central</w:t>
      </w:r>
      <w:proofErr w:type="spellEnd"/>
      <w:r w:rsidR="005114B1">
        <w:rPr>
          <w:rFonts w:ascii="Calibri" w:eastAsia="Simplified Arabic" w:hAnsi="Calibri" w:cs="Calibri"/>
          <w:color w:val="000000" w:themeColor="text1"/>
          <w:szCs w:val="22"/>
          <w:rtl/>
        </w:rPr>
        <w:t>”</w:t>
      </w:r>
      <w:r w:rsidR="00F658A5" w:rsidRPr="00C62B89">
        <w:rPr>
          <w:rFonts w:ascii="Calibri" w:eastAsia="Simplified Arabic" w:hAnsi="Calibri" w:cs="Calibri"/>
          <w:color w:val="000000" w:themeColor="text1"/>
          <w:szCs w:val="22"/>
          <w:rtl/>
        </w:rPr>
        <w:t>، وهي وجهتنا الشاملة لبدء رحلة الملكية الفكرية، وقمنا بتطوير مبادرات مهمة لتقليل الإجراءات البيروقراطية. علاوة على ذلك، تجري كندا مراجعة لأداء الملكية الفكرية لتقييم كيفية دعم منظومة الابتكار لدينا للشركات التي تعتمد بشكل مكثف على الملكية الفكرية. كما بدأنا عملية تشاور عام حول التوسيع المحتمل لنظام المؤشرات الجغرافية لدينا ليشمل المنتجات الحرفية والصناعية. ونحن ممتنون للتعاون القوي بين الويبو والمكتب الكندي للملكية الفكرية (CIPO)</w:t>
      </w:r>
      <w:r w:rsidR="00AB035C" w:rsidRPr="00C62B89">
        <w:rPr>
          <w:rFonts w:ascii="Calibri" w:eastAsia="Simplified Arabic" w:hAnsi="Calibri" w:cs="Calibri"/>
          <w:color w:val="000000" w:themeColor="text1"/>
          <w:szCs w:val="22"/>
          <w:rtl/>
        </w:rPr>
        <w:t xml:space="preserve">، </w:t>
      </w:r>
      <w:r w:rsidR="00F658A5" w:rsidRPr="00C62B89">
        <w:rPr>
          <w:rFonts w:ascii="Calibri" w:eastAsia="Simplified Arabic" w:hAnsi="Calibri" w:cs="Calibri"/>
          <w:color w:val="000000" w:themeColor="text1"/>
          <w:szCs w:val="22"/>
          <w:rtl/>
        </w:rPr>
        <w:t xml:space="preserve">بما في ذلك برنامج التدريب التنفيذي المشترك بين الويبو والمكتب الكندي للملكية الفكرية، </w:t>
      </w:r>
      <w:r w:rsidR="0080028A" w:rsidRPr="00C62B89">
        <w:rPr>
          <w:rFonts w:ascii="Calibri" w:eastAsia="Simplified Arabic" w:hAnsi="Calibri" w:cs="Calibri"/>
          <w:color w:val="000000" w:themeColor="text1"/>
          <w:szCs w:val="22"/>
          <w:rtl/>
        </w:rPr>
        <w:t xml:space="preserve">وحلقات العمل </w:t>
      </w:r>
      <w:r w:rsidR="00F658A5" w:rsidRPr="00C62B89">
        <w:rPr>
          <w:rFonts w:ascii="Calibri" w:eastAsia="Simplified Arabic" w:hAnsi="Calibri" w:cs="Calibri"/>
          <w:color w:val="000000" w:themeColor="text1"/>
          <w:szCs w:val="22"/>
          <w:rtl/>
        </w:rPr>
        <w:t xml:space="preserve">الخاصة بإدارة الملكية الفكرية، والتعاون في المؤتمر السنوي للمكتب الكندي للملكية الفكرية </w:t>
      </w:r>
      <w:r w:rsidR="000B5721" w:rsidRPr="00C62B89">
        <w:rPr>
          <w:rFonts w:ascii="Calibri" w:eastAsia="Simplified Arabic" w:hAnsi="Calibri" w:cs="Calibri" w:hint="cs"/>
          <w:color w:val="000000" w:themeColor="text1"/>
          <w:szCs w:val="22"/>
          <w:rtl/>
        </w:rPr>
        <w:t xml:space="preserve">بشأن </w:t>
      </w:r>
      <w:r w:rsidR="00F658A5" w:rsidRPr="00C62B89">
        <w:rPr>
          <w:rFonts w:ascii="Calibri" w:eastAsia="Simplified Arabic" w:hAnsi="Calibri" w:cs="Calibri"/>
          <w:color w:val="000000" w:themeColor="text1"/>
          <w:szCs w:val="22"/>
          <w:rtl/>
        </w:rPr>
        <w:t xml:space="preserve">بيانات الملكية الفكرية والبحوث. وبالنظر إلى المستقبل، من الضروري ضمان أن يظل نظام الملكية الفكرية ملائماً للغرض في سياق الذكاء الاصطناعي. وقد أطلقت كندا مؤخراً استراتيجيتها الوطنية </w:t>
      </w:r>
      <w:r w:rsidR="005114B1">
        <w:rPr>
          <w:rFonts w:ascii="Calibri" w:eastAsia="Simplified Arabic" w:hAnsi="Calibri" w:cs="Calibri"/>
          <w:color w:val="000000" w:themeColor="text1"/>
          <w:szCs w:val="22"/>
          <w:rtl/>
        </w:rPr>
        <w:t>“</w:t>
      </w:r>
      <w:r w:rsidR="00F658A5" w:rsidRPr="00C62B89">
        <w:rPr>
          <w:rFonts w:ascii="Calibri" w:eastAsia="Simplified Arabic" w:hAnsi="Calibri" w:cs="Calibri"/>
          <w:color w:val="000000" w:themeColor="text1"/>
          <w:szCs w:val="22"/>
          <w:rtl/>
        </w:rPr>
        <w:t>الذكاء الاصطناعي للجميع</w:t>
      </w:r>
      <w:r w:rsidR="005114B1">
        <w:rPr>
          <w:rFonts w:ascii="Calibri" w:eastAsia="Simplified Arabic" w:hAnsi="Calibri" w:cs="Calibri"/>
          <w:color w:val="000000" w:themeColor="text1"/>
          <w:szCs w:val="22"/>
          <w:rtl/>
        </w:rPr>
        <w:t>”</w:t>
      </w:r>
      <w:r w:rsidR="00F658A5" w:rsidRPr="00C62B89">
        <w:rPr>
          <w:rFonts w:ascii="Calibri" w:eastAsia="Simplified Arabic" w:hAnsi="Calibri" w:cs="Calibri"/>
          <w:color w:val="000000" w:themeColor="text1"/>
          <w:szCs w:val="22"/>
          <w:rtl/>
        </w:rPr>
        <w:t xml:space="preserve">. وتهدف هذه المبادرة إلى توسيع نطاق اعتماد الذكاء الاصطناعي بشكل كبير من قبل الشركات المحلية مع تعزيز البنية التحتية السحابية السيادية والقدرات الحاسوبية. </w:t>
      </w:r>
      <w:r w:rsidR="00F658A5" w:rsidRPr="00C62B89">
        <w:rPr>
          <w:rFonts w:ascii="Calibri" w:hAnsi="Calibri" w:cs="Calibri"/>
          <w:szCs w:val="22"/>
          <w:rtl/>
        </w:rPr>
        <w:t>وتتطلع كندا إلى التعاون مع الشركاء</w:t>
      </w:r>
      <w:r w:rsidR="00AB035C" w:rsidRPr="00C62B89">
        <w:rPr>
          <w:rFonts w:ascii="Calibri" w:hAnsi="Calibri" w:cs="Calibri"/>
          <w:szCs w:val="22"/>
          <w:rtl/>
        </w:rPr>
        <w:t xml:space="preserve">، </w:t>
      </w:r>
      <w:r w:rsidR="00F658A5" w:rsidRPr="00C62B89">
        <w:rPr>
          <w:rFonts w:ascii="Calibri" w:hAnsi="Calibri" w:cs="Calibri"/>
          <w:szCs w:val="22"/>
          <w:rtl/>
        </w:rPr>
        <w:t>بما في ذلك الويبو</w:t>
      </w:r>
      <w:r w:rsidR="00AB035C" w:rsidRPr="00C62B89">
        <w:rPr>
          <w:rFonts w:ascii="Calibri" w:hAnsi="Calibri" w:cs="Calibri"/>
          <w:szCs w:val="22"/>
          <w:rtl/>
        </w:rPr>
        <w:t xml:space="preserve">، </w:t>
      </w:r>
      <w:r w:rsidR="00F658A5" w:rsidRPr="00C62B89">
        <w:rPr>
          <w:rFonts w:ascii="Calibri" w:hAnsi="Calibri" w:cs="Calibri"/>
          <w:szCs w:val="22"/>
          <w:rtl/>
        </w:rPr>
        <w:t>بشأن الآثار المتغيرة للذكاء الاصطناعي على نظام الملكية الفكرية الدولي.</w:t>
      </w:r>
    </w:p>
    <w:p w14:paraId="0A9F701F" w14:textId="63FA3D56" w:rsidR="00ED7C60" w:rsidRPr="00C62B89" w:rsidRDefault="00346F5C" w:rsidP="008F64E4">
      <w:pPr>
        <w:pStyle w:val="ONUME"/>
        <w:rPr>
          <w:rFonts w:ascii="Calibri" w:hAnsi="Calibri" w:cs="Calibri"/>
          <w:szCs w:val="22"/>
        </w:rPr>
      </w:pPr>
      <w:hyperlink r:id="rId48" w:history="1">
        <w:r w:rsidRPr="00C62B89">
          <w:rPr>
            <w:rStyle w:val="Hyperlink"/>
            <w:rFonts w:ascii="Calibri" w:hAnsi="Calibri" w:cs="Calibri"/>
            <w:caps/>
            <w:szCs w:val="22"/>
            <w:rtl/>
          </w:rPr>
          <w:t>شيلي</w:t>
        </w:r>
      </w:hyperlink>
      <w:r w:rsidRPr="00C62B89">
        <w:rPr>
          <w:rFonts w:ascii="Calibri" w:hAnsi="Calibri" w:cs="Calibri"/>
          <w:szCs w:val="22"/>
          <w:rtl/>
        </w:rPr>
        <w:t xml:space="preserve">: </w:t>
      </w:r>
      <w:r w:rsidR="00ED7C60" w:rsidRPr="00C62B89">
        <w:rPr>
          <w:rFonts w:ascii="Calibri" w:eastAsia="Simplified Arabic" w:hAnsi="Calibri" w:cs="Calibri"/>
          <w:color w:val="000000" w:themeColor="text1"/>
          <w:szCs w:val="22"/>
          <w:rtl/>
        </w:rPr>
        <w:t xml:space="preserve">يود وفد شيلي أن يهنئ المدير العام على </w:t>
      </w:r>
      <w:r w:rsidR="007A7D23" w:rsidRPr="00C62B89">
        <w:rPr>
          <w:rFonts w:ascii="Calibri" w:eastAsia="Simplified Arabic" w:hAnsi="Calibri" w:cs="Calibri"/>
          <w:color w:val="000000" w:themeColor="text1"/>
          <w:szCs w:val="22"/>
          <w:rtl/>
        </w:rPr>
        <w:t xml:space="preserve">إعادة انتخابه </w:t>
      </w:r>
      <w:r w:rsidR="00ED7C60" w:rsidRPr="00C62B89">
        <w:rPr>
          <w:rFonts w:ascii="Calibri" w:eastAsia="Simplified Arabic" w:hAnsi="Calibri" w:cs="Calibri"/>
          <w:color w:val="000000" w:themeColor="text1"/>
          <w:szCs w:val="22"/>
          <w:rtl/>
        </w:rPr>
        <w:t xml:space="preserve">ويتمنى له كل النجاح. ونؤيد البيان </w:t>
      </w:r>
      <w:r w:rsidR="00E3169B" w:rsidRPr="00C62B89">
        <w:rPr>
          <w:rFonts w:ascii="Calibri" w:eastAsia="Simplified Arabic" w:hAnsi="Calibri" w:cs="Calibri"/>
          <w:color w:val="000000" w:themeColor="text1"/>
          <w:szCs w:val="22"/>
          <w:rtl/>
        </w:rPr>
        <w:t>الذي أُد</w:t>
      </w:r>
      <w:r w:rsidR="009F4171" w:rsidRPr="00C62B89">
        <w:rPr>
          <w:rFonts w:ascii="Calibri" w:eastAsia="Simplified Arabic" w:hAnsi="Calibri" w:cs="Calibri" w:hint="cs"/>
          <w:color w:val="000000" w:themeColor="text1"/>
          <w:szCs w:val="22"/>
          <w:rtl/>
        </w:rPr>
        <w:t>لي به</w:t>
      </w:r>
      <w:r w:rsidR="00E3169B" w:rsidRPr="00C62B89">
        <w:rPr>
          <w:rFonts w:ascii="Calibri" w:eastAsia="Simplified Arabic" w:hAnsi="Calibri" w:cs="Calibri"/>
          <w:color w:val="000000" w:themeColor="text1"/>
          <w:szCs w:val="22"/>
          <w:rtl/>
        </w:rPr>
        <w:t xml:space="preserve"> </w:t>
      </w:r>
      <w:r w:rsidR="00ED7C60" w:rsidRPr="00C62B89">
        <w:rPr>
          <w:rFonts w:ascii="Calibri" w:eastAsia="Simplified Arabic" w:hAnsi="Calibri" w:cs="Calibri"/>
          <w:color w:val="000000" w:themeColor="text1"/>
          <w:szCs w:val="22"/>
          <w:rtl/>
        </w:rPr>
        <w:t xml:space="preserve">باسم </w:t>
      </w:r>
      <w:r w:rsidR="000E6257">
        <w:rPr>
          <w:rFonts w:ascii="Calibri" w:eastAsia="Simplified Arabic" w:hAnsi="Calibri" w:cs="Calibri"/>
          <w:color w:val="000000" w:themeColor="text1"/>
          <w:szCs w:val="22"/>
          <w:rtl/>
        </w:rPr>
        <w:t xml:space="preserve">مجموعة بلدان أمريكا اللاتينية والكاريبي </w:t>
      </w:r>
      <w:r w:rsidR="00ED7C60" w:rsidRPr="00C62B89">
        <w:rPr>
          <w:rFonts w:ascii="Calibri" w:eastAsia="Simplified Arabic" w:hAnsi="Calibri" w:cs="Calibri"/>
          <w:color w:val="000000" w:themeColor="text1"/>
          <w:szCs w:val="22"/>
          <w:rtl/>
        </w:rPr>
        <w:t xml:space="preserve">(GRULAC). ونؤكد على أهمية تعزيز نظام فعال ومتوازن للملكية الفكرية يشجع الإبداع والابتكار والتطور التكنولوجي، مما يسهم في النمو الاقتصادي والتنمية في جميع </w:t>
      </w:r>
      <w:r w:rsidR="00E3169B" w:rsidRPr="00C62B89">
        <w:rPr>
          <w:rFonts w:ascii="Calibri" w:eastAsia="Simplified Arabic" w:hAnsi="Calibri" w:cs="Calibri"/>
          <w:color w:val="000000" w:themeColor="text1"/>
          <w:szCs w:val="22"/>
          <w:rtl/>
        </w:rPr>
        <w:t xml:space="preserve">الدول </w:t>
      </w:r>
      <w:r w:rsidR="00ED7C60" w:rsidRPr="00C62B89">
        <w:rPr>
          <w:rFonts w:ascii="Calibri" w:eastAsia="Simplified Arabic" w:hAnsi="Calibri" w:cs="Calibri"/>
          <w:color w:val="000000" w:themeColor="text1"/>
          <w:szCs w:val="22"/>
          <w:rtl/>
        </w:rPr>
        <w:t xml:space="preserve">الأعضاء. ونؤيد بقوة عمل جميع اللجان والأفرقة العاملة التي </w:t>
      </w:r>
      <w:r w:rsidR="00E3169B" w:rsidRPr="00C62B89">
        <w:rPr>
          <w:rFonts w:ascii="Calibri" w:eastAsia="Simplified Arabic" w:hAnsi="Calibri" w:cs="Calibri"/>
          <w:color w:val="000000" w:themeColor="text1"/>
          <w:szCs w:val="22"/>
          <w:rtl/>
        </w:rPr>
        <w:t xml:space="preserve">تساعدنا </w:t>
      </w:r>
      <w:r w:rsidR="00ED7C60" w:rsidRPr="00C62B89">
        <w:rPr>
          <w:rFonts w:ascii="Calibri" w:eastAsia="Simplified Arabic" w:hAnsi="Calibri" w:cs="Calibri"/>
          <w:color w:val="000000" w:themeColor="text1"/>
          <w:szCs w:val="22"/>
          <w:rtl/>
        </w:rPr>
        <w:t xml:space="preserve">على تحقيق أهدافنا ومواءمة معاييرنا </w:t>
      </w:r>
      <w:r w:rsidR="00E3169B" w:rsidRPr="00C62B89">
        <w:rPr>
          <w:rFonts w:ascii="Calibri" w:eastAsia="Simplified Arabic" w:hAnsi="Calibri" w:cs="Calibri"/>
          <w:color w:val="000000" w:themeColor="text1"/>
          <w:szCs w:val="22"/>
          <w:rtl/>
        </w:rPr>
        <w:t xml:space="preserve">لمواجهة </w:t>
      </w:r>
      <w:r w:rsidR="00ED7C60" w:rsidRPr="00C62B89">
        <w:rPr>
          <w:rFonts w:ascii="Calibri" w:eastAsia="Simplified Arabic" w:hAnsi="Calibri" w:cs="Calibri"/>
          <w:color w:val="000000" w:themeColor="text1"/>
          <w:szCs w:val="22"/>
          <w:rtl/>
        </w:rPr>
        <w:t xml:space="preserve">تحديات وفرص </w:t>
      </w:r>
      <w:proofErr w:type="spellStart"/>
      <w:r w:rsidR="00ED7C60" w:rsidRPr="00C62B89">
        <w:rPr>
          <w:rFonts w:ascii="Calibri" w:eastAsia="Simplified Arabic" w:hAnsi="Calibri" w:cs="Calibri"/>
          <w:color w:val="000000" w:themeColor="text1"/>
          <w:szCs w:val="22"/>
          <w:rtl/>
        </w:rPr>
        <w:t>الرقمنة</w:t>
      </w:r>
      <w:proofErr w:type="spellEnd"/>
      <w:r w:rsidR="00ED7C60" w:rsidRPr="00C62B89">
        <w:rPr>
          <w:rFonts w:ascii="Calibri" w:eastAsia="Simplified Arabic" w:hAnsi="Calibri" w:cs="Calibri"/>
          <w:color w:val="000000" w:themeColor="text1"/>
          <w:szCs w:val="22"/>
          <w:rtl/>
        </w:rPr>
        <w:t xml:space="preserve"> والذكاء الاصطناعي. كما نؤيد التنفيذ القابل للقياس لخطة عمل </w:t>
      </w:r>
      <w:proofErr w:type="gramStart"/>
      <w:r w:rsidR="004C1C5D" w:rsidRPr="00C62B89">
        <w:rPr>
          <w:rFonts w:ascii="Calibri" w:eastAsia="Simplified Arabic" w:hAnsi="Calibri" w:cs="Calibri"/>
          <w:color w:val="000000" w:themeColor="text1"/>
          <w:szCs w:val="22"/>
          <w:rtl/>
        </w:rPr>
        <w:t>أجندة</w:t>
      </w:r>
      <w:proofErr w:type="gramEnd"/>
      <w:r w:rsidR="004C1C5D" w:rsidRPr="00C62B89">
        <w:rPr>
          <w:rFonts w:ascii="Calibri" w:eastAsia="Simplified Arabic" w:hAnsi="Calibri" w:cs="Calibri"/>
          <w:color w:val="000000" w:themeColor="text1"/>
          <w:szCs w:val="22"/>
          <w:rtl/>
        </w:rPr>
        <w:t xml:space="preserve"> التنمية</w:t>
      </w:r>
      <w:r w:rsidR="00ED7C60" w:rsidRPr="00C62B89">
        <w:rPr>
          <w:rFonts w:ascii="Calibri" w:eastAsia="Simplified Arabic" w:hAnsi="Calibri" w:cs="Calibri"/>
          <w:color w:val="000000" w:themeColor="text1"/>
          <w:szCs w:val="22"/>
          <w:rtl/>
        </w:rPr>
        <w:t xml:space="preserve">، وهو أمر ضروري لإنشاء نظام متماسك يتناسب مع احتياجات أعضائه. وفي هذا السياق، نؤيد إجراء مناقشات فنية قائمة على الأدلة </w:t>
      </w:r>
      <w:r w:rsidR="00E3169B" w:rsidRPr="00C62B89">
        <w:rPr>
          <w:rFonts w:ascii="Calibri" w:eastAsia="Simplified Arabic" w:hAnsi="Calibri" w:cs="Calibri"/>
          <w:color w:val="000000" w:themeColor="text1"/>
          <w:szCs w:val="22"/>
          <w:rtl/>
        </w:rPr>
        <w:t xml:space="preserve">تؤدي إلى </w:t>
      </w:r>
      <w:r w:rsidR="00ED7C60" w:rsidRPr="00C62B89">
        <w:rPr>
          <w:rFonts w:ascii="Calibri" w:eastAsia="Simplified Arabic" w:hAnsi="Calibri" w:cs="Calibri"/>
          <w:color w:val="000000" w:themeColor="text1"/>
          <w:szCs w:val="22"/>
          <w:rtl/>
        </w:rPr>
        <w:t xml:space="preserve">تحسينات ملموسة في بلداننا. وتعد أنظمة التسجيل الدولية أولوية أساسية لهذه المنظمة. ويجب أن تظل </w:t>
      </w:r>
      <w:r w:rsidR="00E3169B" w:rsidRPr="00C62B89">
        <w:rPr>
          <w:rFonts w:ascii="Calibri" w:eastAsia="Simplified Arabic" w:hAnsi="Calibri" w:cs="Calibri"/>
          <w:color w:val="000000" w:themeColor="text1"/>
          <w:szCs w:val="22"/>
          <w:rtl/>
        </w:rPr>
        <w:t xml:space="preserve">هذه الأنظمة </w:t>
      </w:r>
      <w:r w:rsidR="00ED7C60" w:rsidRPr="00C62B89">
        <w:rPr>
          <w:rFonts w:ascii="Calibri" w:eastAsia="Simplified Arabic" w:hAnsi="Calibri" w:cs="Calibri"/>
          <w:color w:val="000000" w:themeColor="text1"/>
          <w:szCs w:val="22"/>
          <w:rtl/>
        </w:rPr>
        <w:t xml:space="preserve">ملائمة وتنافسية ومتاحة لمستخدميها. </w:t>
      </w:r>
      <w:r w:rsidR="00E3169B" w:rsidRPr="00C62B89">
        <w:rPr>
          <w:rFonts w:ascii="Calibri" w:hAnsi="Calibri" w:cs="Calibri"/>
          <w:szCs w:val="22"/>
          <w:rtl/>
        </w:rPr>
        <w:t>كما أن</w:t>
      </w:r>
      <w:r w:rsidR="00ED7C60" w:rsidRPr="00C62B89">
        <w:rPr>
          <w:rFonts w:ascii="Calibri" w:hAnsi="Calibri" w:cs="Calibri"/>
          <w:szCs w:val="22"/>
          <w:rtl/>
        </w:rPr>
        <w:t xml:space="preserve"> الحوكمة المؤسسية السليمة والمناسبة </w:t>
      </w:r>
      <w:r w:rsidR="00E3169B" w:rsidRPr="00C62B89">
        <w:rPr>
          <w:rFonts w:ascii="Calibri" w:hAnsi="Calibri" w:cs="Calibri"/>
          <w:szCs w:val="22"/>
          <w:rtl/>
        </w:rPr>
        <w:t xml:space="preserve">لمنظمة يقودها أعضاؤها، </w:t>
      </w:r>
      <w:r w:rsidR="00ED7C60" w:rsidRPr="00C62B89">
        <w:rPr>
          <w:rFonts w:ascii="Calibri" w:hAnsi="Calibri" w:cs="Calibri"/>
          <w:szCs w:val="22"/>
          <w:rtl/>
        </w:rPr>
        <w:t xml:space="preserve">مسترشدة بمبادئ الشفافية </w:t>
      </w:r>
      <w:r w:rsidR="00E3169B" w:rsidRPr="00C62B89">
        <w:rPr>
          <w:rFonts w:ascii="Calibri" w:hAnsi="Calibri" w:cs="Calibri"/>
          <w:szCs w:val="22"/>
          <w:rtl/>
        </w:rPr>
        <w:t>والمسؤولية، لا تقل أهمية</w:t>
      </w:r>
      <w:r w:rsidR="00ED7C60" w:rsidRPr="00C62B89">
        <w:rPr>
          <w:rFonts w:ascii="Calibri" w:hAnsi="Calibri" w:cs="Calibri"/>
          <w:szCs w:val="22"/>
          <w:rtl/>
        </w:rPr>
        <w:t xml:space="preserve">. ولذلك، نرحب بانتهاء عملية اختيار قادة القطاعات. ونود أن نهنئ </w:t>
      </w:r>
      <w:r w:rsidR="00E3169B" w:rsidRPr="00C62B89">
        <w:rPr>
          <w:rFonts w:ascii="Calibri" w:hAnsi="Calibri" w:cs="Calibri"/>
          <w:szCs w:val="22"/>
          <w:rtl/>
        </w:rPr>
        <w:t>كبار المسؤولين</w:t>
      </w:r>
      <w:r w:rsidR="00ED7C60" w:rsidRPr="00C62B89">
        <w:rPr>
          <w:rFonts w:ascii="Calibri" w:hAnsi="Calibri" w:cs="Calibri"/>
          <w:szCs w:val="22"/>
          <w:rtl/>
        </w:rPr>
        <w:t xml:space="preserve"> الجدد ونعرب عن امتناننا العميق </w:t>
      </w:r>
      <w:r w:rsidR="00E3169B" w:rsidRPr="00C62B89">
        <w:rPr>
          <w:rFonts w:ascii="Calibri" w:hAnsi="Calibri" w:cs="Calibri"/>
          <w:szCs w:val="22"/>
          <w:rtl/>
        </w:rPr>
        <w:t>لزملائهم</w:t>
      </w:r>
      <w:r w:rsidR="00ED7C60" w:rsidRPr="00C62B89">
        <w:rPr>
          <w:rFonts w:ascii="Calibri" w:hAnsi="Calibri" w:cs="Calibri"/>
          <w:szCs w:val="22"/>
          <w:rtl/>
        </w:rPr>
        <w:t xml:space="preserve"> المنتهية ولايتهم. </w:t>
      </w:r>
      <w:r w:rsidR="00E3169B" w:rsidRPr="00C62B89">
        <w:rPr>
          <w:rFonts w:ascii="Calibri" w:hAnsi="Calibri" w:cs="Calibri"/>
          <w:szCs w:val="22"/>
          <w:rtl/>
        </w:rPr>
        <w:t xml:space="preserve">ونرحب </w:t>
      </w:r>
      <w:r w:rsidR="00ED7C60" w:rsidRPr="00C62B89">
        <w:rPr>
          <w:rFonts w:ascii="Calibri" w:hAnsi="Calibri" w:cs="Calibri"/>
          <w:szCs w:val="22"/>
          <w:rtl/>
        </w:rPr>
        <w:t xml:space="preserve">بالتعاون القيم الذي قُدم لمعهد الملكية الصناعية الوطني (INAPI) لدينا، على وجه الخصوص، ونؤكد على مبادرات مثل </w:t>
      </w:r>
      <w:r w:rsidR="00E3169B" w:rsidRPr="00C62B89">
        <w:rPr>
          <w:rFonts w:ascii="Calibri" w:hAnsi="Calibri" w:cs="Calibri"/>
          <w:szCs w:val="22"/>
          <w:rtl/>
        </w:rPr>
        <w:t xml:space="preserve">تلك المتعلقة </w:t>
      </w:r>
      <w:r w:rsidR="00ED7C60" w:rsidRPr="00C62B89">
        <w:rPr>
          <w:rFonts w:ascii="Calibri" w:hAnsi="Calibri" w:cs="Calibri"/>
          <w:szCs w:val="22"/>
          <w:rtl/>
        </w:rPr>
        <w:t xml:space="preserve">بالتمويل المدعوم بالملكية الفكرية، وحماية صوف ماجلان، وأكاديمية INAPI، وبرنامج WIPO GREEN، وتجديد </w:t>
      </w:r>
      <w:r w:rsidR="00E3169B" w:rsidRPr="00C62B89">
        <w:rPr>
          <w:rFonts w:ascii="Calibri" w:hAnsi="Calibri" w:cs="Calibri"/>
          <w:szCs w:val="22"/>
          <w:rtl/>
        </w:rPr>
        <w:t xml:space="preserve">تعيين INAPI </w:t>
      </w:r>
      <w:r w:rsidR="00ED7C60" w:rsidRPr="00C62B89">
        <w:rPr>
          <w:rFonts w:ascii="Calibri" w:hAnsi="Calibri" w:cs="Calibri"/>
          <w:szCs w:val="22"/>
          <w:rtl/>
        </w:rPr>
        <w:t>ك</w:t>
      </w:r>
      <w:r w:rsidR="00ED011A" w:rsidRPr="00C62B89">
        <w:rPr>
          <w:rFonts w:ascii="Calibri" w:hAnsi="Calibri" w:cs="Calibri"/>
          <w:szCs w:val="22"/>
          <w:rtl/>
        </w:rPr>
        <w:t>إدارة للبحث الدولي وإدارة للفحص التمهيدي الدولي بموجب معاهدة البراءات</w:t>
      </w:r>
      <w:r w:rsidR="00ED7C60" w:rsidRPr="00C62B89">
        <w:rPr>
          <w:rFonts w:ascii="Calibri" w:hAnsi="Calibri" w:cs="Calibri"/>
          <w:szCs w:val="22"/>
          <w:rtl/>
        </w:rPr>
        <w:t>.</w:t>
      </w:r>
    </w:p>
    <w:p w14:paraId="339E45F7" w14:textId="22E67F4C" w:rsidR="00674F5C" w:rsidRPr="00C62B89" w:rsidRDefault="00346F5C" w:rsidP="008F64E4">
      <w:pPr>
        <w:pStyle w:val="ONUME"/>
        <w:rPr>
          <w:rFonts w:ascii="Calibri" w:hAnsi="Calibri" w:cs="Calibri"/>
          <w:szCs w:val="22"/>
        </w:rPr>
      </w:pPr>
      <w:hyperlink r:id="rId49" w:history="1">
        <w:r w:rsidRPr="00C62B89">
          <w:rPr>
            <w:rStyle w:val="Hyperlink"/>
            <w:rFonts w:ascii="Calibri" w:hAnsi="Calibri" w:cs="Calibri"/>
            <w:caps/>
            <w:szCs w:val="22"/>
            <w:rtl/>
          </w:rPr>
          <w:t>كولومبيا</w:t>
        </w:r>
      </w:hyperlink>
      <w:r w:rsidRPr="00C62B89">
        <w:rPr>
          <w:rFonts w:ascii="Calibri" w:hAnsi="Calibri" w:cs="Calibri"/>
          <w:szCs w:val="22"/>
          <w:rtl/>
        </w:rPr>
        <w:t xml:space="preserve">: </w:t>
      </w:r>
      <w:r w:rsidR="00674F5C" w:rsidRPr="00C62B89">
        <w:rPr>
          <w:rFonts w:ascii="Calibri" w:hAnsi="Calibri" w:cs="Calibri"/>
          <w:szCs w:val="22"/>
          <w:rtl/>
        </w:rPr>
        <w:t xml:space="preserve">يتقدم وفد كولومبيا بتهنئة حارة إلى المدير العام على </w:t>
      </w:r>
      <w:r w:rsidR="007A7D23" w:rsidRPr="00C62B89">
        <w:rPr>
          <w:rFonts w:ascii="Calibri" w:hAnsi="Calibri" w:cs="Calibri"/>
          <w:szCs w:val="22"/>
          <w:rtl/>
        </w:rPr>
        <w:t xml:space="preserve">إعادة </w:t>
      </w:r>
      <w:r w:rsidR="00674F5C" w:rsidRPr="00C62B89">
        <w:rPr>
          <w:rFonts w:ascii="Calibri" w:hAnsi="Calibri" w:cs="Calibri"/>
          <w:szCs w:val="22"/>
          <w:rtl/>
        </w:rPr>
        <w:t>انتخابه، وهو ما يعكس بوضوح ثقة الدول الأعضاء المستمرة في قيادته</w:t>
      </w:r>
      <w:r w:rsidR="000466E5" w:rsidRPr="00C62B89">
        <w:rPr>
          <w:rFonts w:ascii="Calibri" w:hAnsi="Calibri" w:cs="Calibri"/>
          <w:szCs w:val="22"/>
          <w:rtl/>
        </w:rPr>
        <w:t xml:space="preserve">. وتُثني كولومبيا على الجهود التي بذلها المدير العام في اختيار فريقه الجديد. كما تؤكد على أهمية التمسك </w:t>
      </w:r>
      <w:r w:rsidR="00674F5C" w:rsidRPr="00C62B89">
        <w:rPr>
          <w:rFonts w:ascii="Calibri" w:hAnsi="Calibri" w:cs="Calibri"/>
          <w:szCs w:val="22"/>
          <w:rtl/>
        </w:rPr>
        <w:t xml:space="preserve">بأعلى </w:t>
      </w:r>
      <w:r w:rsidR="000466E5" w:rsidRPr="00C62B89">
        <w:rPr>
          <w:rFonts w:ascii="Calibri" w:hAnsi="Calibri" w:cs="Calibri"/>
          <w:szCs w:val="22"/>
          <w:rtl/>
        </w:rPr>
        <w:t>المعايير</w:t>
      </w:r>
      <w:r w:rsidR="00674F5C" w:rsidRPr="00C62B89">
        <w:rPr>
          <w:rFonts w:ascii="Calibri" w:hAnsi="Calibri" w:cs="Calibri"/>
          <w:szCs w:val="22"/>
          <w:rtl/>
        </w:rPr>
        <w:t xml:space="preserve"> </w:t>
      </w:r>
      <w:r w:rsidR="000466E5" w:rsidRPr="00C62B89">
        <w:rPr>
          <w:rFonts w:ascii="Calibri" w:hAnsi="Calibri" w:cs="Calibri"/>
          <w:szCs w:val="22"/>
          <w:rtl/>
        </w:rPr>
        <w:t>المهنية والأخلاقية، وضرورة ترقية الموظفين من داخل المنظمة</w:t>
      </w:r>
      <w:r w:rsidR="00674F5C" w:rsidRPr="00C62B89">
        <w:rPr>
          <w:rFonts w:ascii="Calibri" w:hAnsi="Calibri" w:cs="Calibri"/>
          <w:szCs w:val="22"/>
          <w:rtl/>
        </w:rPr>
        <w:t xml:space="preserve">. </w:t>
      </w:r>
      <w:r w:rsidR="000466E5" w:rsidRPr="00C62B89">
        <w:rPr>
          <w:rFonts w:ascii="Calibri" w:hAnsi="Calibri" w:cs="Calibri"/>
          <w:szCs w:val="22"/>
          <w:rtl/>
        </w:rPr>
        <w:t xml:space="preserve">وتبدي ثقتها الكاملة في حكمة المدير العام في تقديم الوثيقة WO/CC/86/1. </w:t>
      </w:r>
      <w:r w:rsidR="00674F5C" w:rsidRPr="00C62B89">
        <w:rPr>
          <w:rFonts w:ascii="Calibri" w:hAnsi="Calibri" w:cs="Calibri"/>
          <w:szCs w:val="22"/>
          <w:rtl/>
        </w:rPr>
        <w:t xml:space="preserve">وتلتزم كولومبيا بالمساواة بين الجنسين، وتدعو الدول الأعضاء إلى مواصلة سد الفجوات بين الجنسين في بلدانها وداخل الويبو. وترحب كولومبيا بالنظرة التي تعتبر الملكية الفكرية عاملاً مساهماً في التنمية المستدامة والابتكار والاندماج. ولهذا السبب تواصل كولومبيا دعم المبادرات الرامية إلى ترسيخ نظام أكثر توازناً للملكية الفكرية يساعد </w:t>
      </w:r>
      <w:r w:rsidR="000466E5" w:rsidRPr="00C62B89">
        <w:rPr>
          <w:rFonts w:ascii="Calibri" w:hAnsi="Calibri" w:cs="Calibri"/>
          <w:szCs w:val="22"/>
          <w:rtl/>
        </w:rPr>
        <w:t xml:space="preserve">على </w:t>
      </w:r>
      <w:r w:rsidR="00674F5C" w:rsidRPr="00C62B89">
        <w:rPr>
          <w:rFonts w:ascii="Calibri" w:hAnsi="Calibri" w:cs="Calibri"/>
          <w:szCs w:val="22"/>
          <w:rtl/>
        </w:rPr>
        <w:t xml:space="preserve">تحقيق أهداف التنمية المستدامة ويوسع الفرص المتاحة </w:t>
      </w:r>
      <w:r w:rsidR="000466E5" w:rsidRPr="00C62B89">
        <w:rPr>
          <w:rFonts w:ascii="Calibri" w:hAnsi="Calibri" w:cs="Calibri"/>
          <w:szCs w:val="22"/>
          <w:rtl/>
        </w:rPr>
        <w:t>للشعوب</w:t>
      </w:r>
      <w:r w:rsidR="00674F5C" w:rsidRPr="00C62B89">
        <w:rPr>
          <w:rFonts w:ascii="Calibri" w:hAnsi="Calibri" w:cs="Calibri"/>
          <w:szCs w:val="22"/>
          <w:rtl/>
        </w:rPr>
        <w:t xml:space="preserve"> الأصلية والمجتمعات المحلية، والنساء، والشباب، والفئات الأخرى التي عانت من الإقصاء عبر التاريخ. في وقت يتسم بتحديات كبيرة وبيئة تتسم بالتجزئة والاستقطاب بشكل متزايد، تؤكد كولومبيا من جديد التزامها بالتعددية والتعاون الدولي وبناء التوافق – وهي سياسة دولة متجذرة في مبادئ دستورها لعام 1991 – وقناعتها الراسخة بأن الحوار يظل أفضل أداة لمواجهة التحديات المشتركة. ويجب السماح للملكية الفكرية بأداء دورها الكامل في تعزيز التنمية والابتكار والثقافة والحد من عدم المساواة، لا سيما لصالح بلدان الجنوب العالمي. وتؤكد كولومبيا من جديد التزامها بنظام قوي ومتوازن للملكية الفكرية، وتقر بأهمية المناقشات الجارية في مختلف هيئات الويبو، بما في ذلك المناقشات المتعلقة بمرونة براءات الاختراع وآثارها على الصحة العامة والوصول إلى المعرفة من أجل التنمية. كما أن حماية تراثها البيولوجي والثقافي تمثل أولوية تتطلب التنفيذ الفعال لمعاهدة GRATK. وأخيراً، لا تزال كولومبيا مهتمة بالمضي قدماً في تنفيذ قرار جمعية الويبو لعام 2019 القاضي بإنشاء مكتب خارجي للويبو في كولومبيا، وتأمل في أن تستمر هذه العملية لصالح كولومبيا وأمريكا اللاتينية والكاريبي.</w:t>
      </w:r>
    </w:p>
    <w:p w14:paraId="3A6EF4D0" w14:textId="4D8E3595" w:rsidR="00674F5C" w:rsidRPr="00C62B89" w:rsidRDefault="00346F5C" w:rsidP="008F64E4">
      <w:pPr>
        <w:pStyle w:val="ONUME"/>
        <w:rPr>
          <w:rFonts w:ascii="Calibri" w:hAnsi="Calibri" w:cs="Calibri"/>
          <w:szCs w:val="22"/>
        </w:rPr>
      </w:pPr>
      <w:hyperlink r:id="rId50" w:history="1">
        <w:r w:rsidRPr="00C62B89">
          <w:rPr>
            <w:rStyle w:val="Hyperlink"/>
            <w:rFonts w:ascii="Calibri" w:hAnsi="Calibri" w:cs="Calibri"/>
            <w:caps/>
            <w:szCs w:val="22"/>
            <w:rtl/>
          </w:rPr>
          <w:t>الكونغو</w:t>
        </w:r>
      </w:hyperlink>
      <w:r w:rsidRPr="00C62B89">
        <w:rPr>
          <w:rFonts w:ascii="Calibri" w:hAnsi="Calibri" w:cs="Calibri"/>
          <w:szCs w:val="22"/>
          <w:rtl/>
        </w:rPr>
        <w:t xml:space="preserve">: </w:t>
      </w:r>
      <w:r w:rsidR="004D5EFE" w:rsidRPr="00C62B89">
        <w:rPr>
          <w:rFonts w:ascii="Calibri" w:hAnsi="Calibri" w:cs="Calibri"/>
          <w:szCs w:val="22"/>
          <w:rtl/>
        </w:rPr>
        <w:t xml:space="preserve">يشارك وفد الكونغو </w:t>
      </w:r>
      <w:r w:rsidR="00A51AA0" w:rsidRPr="00C62B89">
        <w:rPr>
          <w:rFonts w:ascii="Calibri" w:hAnsi="Calibri" w:cs="Calibri"/>
          <w:szCs w:val="22"/>
          <w:rtl/>
        </w:rPr>
        <w:t xml:space="preserve">وفد </w:t>
      </w:r>
      <w:r w:rsidR="000466E5" w:rsidRPr="00C62B89">
        <w:rPr>
          <w:rFonts w:ascii="Calibri" w:hAnsi="Calibri" w:cs="Calibri"/>
          <w:szCs w:val="22"/>
          <w:rtl/>
        </w:rPr>
        <w:t xml:space="preserve">جنوب أفريقيا </w:t>
      </w:r>
      <w:r w:rsidR="004D5EFE" w:rsidRPr="00C62B89">
        <w:rPr>
          <w:rFonts w:ascii="Calibri" w:hAnsi="Calibri" w:cs="Calibri"/>
          <w:szCs w:val="22"/>
          <w:rtl/>
        </w:rPr>
        <w:t xml:space="preserve">في البيان </w:t>
      </w:r>
      <w:r w:rsidR="000466E5" w:rsidRPr="00C62B89">
        <w:rPr>
          <w:rFonts w:ascii="Calibri" w:hAnsi="Calibri" w:cs="Calibri"/>
          <w:szCs w:val="22"/>
          <w:rtl/>
        </w:rPr>
        <w:t xml:space="preserve">الذي أدلى به نيابة عن </w:t>
      </w:r>
      <w:r w:rsidR="004D5EFE" w:rsidRPr="00C62B89">
        <w:rPr>
          <w:rFonts w:ascii="Calibri" w:hAnsi="Calibri" w:cs="Calibri"/>
          <w:szCs w:val="22"/>
          <w:rtl/>
        </w:rPr>
        <w:t xml:space="preserve">المجموعة الأفريقية، ويهنئ المدير العام على </w:t>
      </w:r>
      <w:r w:rsidR="00335EFB" w:rsidRPr="00C62B89">
        <w:rPr>
          <w:rFonts w:ascii="Calibri" w:hAnsi="Calibri" w:cs="Calibri"/>
          <w:szCs w:val="22"/>
          <w:rtl/>
        </w:rPr>
        <w:t>إعادة انتخابه</w:t>
      </w:r>
      <w:r w:rsidR="004D5EFE" w:rsidRPr="00C62B89">
        <w:rPr>
          <w:rFonts w:ascii="Calibri" w:hAnsi="Calibri" w:cs="Calibri"/>
          <w:szCs w:val="22"/>
          <w:rtl/>
        </w:rPr>
        <w:t xml:space="preserve">. وتلاحظ حكومة الكونغو بارتياح الجهود التي تبذلها الويبو لتشجيع إنشاء منظومات الابتكار في جميع مناطق العالم، وتقوم بإطلاق نافذة رسمية للملكية الفكرية في غرفة التجارة والصناعة والزراعة والحرف. ويأتي ذلك نتيجة لمبادرة مشتركة مع الويبو لمساعدة الشركات الصغيرة والمتوسطة والشركات الناشئة والشركات الموجهة للتصدير على تحقيق أقصى استفادة من نظام الملكية الفكرية من خلال إدراجه بشكل استراتيجي في أنشطتها التجارية. وشاركت الكونغو في المؤتمر الثاني </w:t>
      </w:r>
      <w:r w:rsidR="0016059D" w:rsidRPr="00C62B89">
        <w:rPr>
          <w:rFonts w:ascii="Calibri" w:hAnsi="Calibri" w:cs="Calibri"/>
          <w:szCs w:val="22"/>
          <w:rtl/>
        </w:rPr>
        <w:t xml:space="preserve">لرؤساء </w:t>
      </w:r>
      <w:r w:rsidR="004D5EFE" w:rsidRPr="00C62B89">
        <w:rPr>
          <w:rFonts w:ascii="Calibri" w:hAnsi="Calibri" w:cs="Calibri"/>
          <w:szCs w:val="22"/>
          <w:rtl/>
        </w:rPr>
        <w:t xml:space="preserve">المكاتب والمنظمات الوطنية للملكية الفكرية للدول الأعضاء في المنظمة الأفريقية للملكية الفكرية (OAPI)، الذي عُقد في أبيدجان، كوت ديفوار، يومي 4 و5 يونيو 2026. وكان من بين النقاط التي نوقشت تعزيز المساعدة التقنية في مجال الملكية الفكرية بين الويبو والمنظمة الأفريقية للملكية الفكرية. وتدعم الكونغو جميع الجهود الرامية إلى تعزيز الشراكة </w:t>
      </w:r>
      <w:r w:rsidR="0016059D" w:rsidRPr="00C62B89">
        <w:rPr>
          <w:rFonts w:ascii="Calibri" w:hAnsi="Calibri" w:cs="Calibri"/>
          <w:szCs w:val="22"/>
          <w:rtl/>
        </w:rPr>
        <w:t>بين المنظمتين</w:t>
      </w:r>
      <w:r w:rsidR="004D5EFE" w:rsidRPr="00C62B89">
        <w:rPr>
          <w:rFonts w:ascii="Calibri" w:hAnsi="Calibri" w:cs="Calibri"/>
          <w:szCs w:val="22"/>
          <w:rtl/>
        </w:rPr>
        <w:t>.</w:t>
      </w:r>
    </w:p>
    <w:p w14:paraId="6D34FFD5" w14:textId="1663BF11" w:rsidR="00674F5C" w:rsidRPr="00C62B89" w:rsidRDefault="00346F5C" w:rsidP="008F64E4">
      <w:pPr>
        <w:pStyle w:val="ONUME"/>
        <w:rPr>
          <w:rFonts w:ascii="Calibri" w:hAnsi="Calibri" w:cs="Calibri"/>
          <w:szCs w:val="22"/>
        </w:rPr>
      </w:pPr>
      <w:hyperlink r:id="rId51" w:history="1">
        <w:r w:rsidRPr="00C62B89">
          <w:rPr>
            <w:rStyle w:val="Hyperlink"/>
            <w:rFonts w:ascii="Calibri" w:hAnsi="Calibri" w:cs="Calibri"/>
            <w:caps/>
            <w:szCs w:val="22"/>
            <w:rtl/>
          </w:rPr>
          <w:t>كوت ديفوار</w:t>
        </w:r>
      </w:hyperlink>
      <w:r w:rsidRPr="00C62B89">
        <w:rPr>
          <w:rFonts w:ascii="Calibri" w:hAnsi="Calibri" w:cs="Calibri"/>
          <w:szCs w:val="22"/>
          <w:rtl/>
        </w:rPr>
        <w:t xml:space="preserve">: </w:t>
      </w:r>
      <w:r w:rsidR="001F40A1" w:rsidRPr="00C62B89">
        <w:rPr>
          <w:rFonts w:ascii="Calibri" w:hAnsi="Calibri" w:cs="Calibri"/>
          <w:szCs w:val="22"/>
          <w:rtl/>
        </w:rPr>
        <w:t xml:space="preserve">يؤيد وفد كوت ديفوار البيانات </w:t>
      </w:r>
      <w:r w:rsidR="0016059D" w:rsidRPr="00C62B89">
        <w:rPr>
          <w:rFonts w:ascii="Calibri" w:hAnsi="Calibri" w:cs="Calibri"/>
          <w:szCs w:val="22"/>
          <w:rtl/>
        </w:rPr>
        <w:t xml:space="preserve">التي أُدلي بها نيابة عن </w:t>
      </w:r>
      <w:r w:rsidR="001F40A1" w:rsidRPr="00C62B89">
        <w:rPr>
          <w:rFonts w:ascii="Calibri" w:hAnsi="Calibri" w:cs="Calibri"/>
          <w:szCs w:val="22"/>
          <w:rtl/>
        </w:rPr>
        <w:t xml:space="preserve">المجموعات التي ينتمي إليها، ويشكر المدير العام على قيادته والتزامه المستمر بنظام عالمي للملكية الفكرية يتسم بالشمولية ويكون موجهاً نحو التنمية. وتعرب حكومة كوت ديفوار عن امتنانها بشكل خاص للزيارة الرسمية التي قام بها المدير العام مؤخراً إلى كوت ديفوار، والتي </w:t>
      </w:r>
      <w:r w:rsidR="0016059D" w:rsidRPr="00C62B89">
        <w:rPr>
          <w:rFonts w:ascii="Calibri" w:hAnsi="Calibri" w:cs="Calibri"/>
          <w:szCs w:val="22"/>
          <w:rtl/>
        </w:rPr>
        <w:t xml:space="preserve">ساعدت على تعميق </w:t>
      </w:r>
      <w:r w:rsidR="001F40A1" w:rsidRPr="00C62B89">
        <w:rPr>
          <w:rFonts w:ascii="Calibri" w:hAnsi="Calibri" w:cs="Calibri"/>
          <w:szCs w:val="22"/>
          <w:rtl/>
        </w:rPr>
        <w:t xml:space="preserve">التعاون </w:t>
      </w:r>
      <w:r w:rsidR="0016059D" w:rsidRPr="00C62B89">
        <w:rPr>
          <w:rFonts w:ascii="Calibri" w:hAnsi="Calibri" w:cs="Calibri"/>
          <w:szCs w:val="22"/>
          <w:rtl/>
        </w:rPr>
        <w:t xml:space="preserve">بينها </w:t>
      </w:r>
      <w:r w:rsidR="001F40A1" w:rsidRPr="00C62B89">
        <w:rPr>
          <w:rFonts w:ascii="Calibri" w:hAnsi="Calibri" w:cs="Calibri"/>
          <w:szCs w:val="22"/>
          <w:rtl/>
        </w:rPr>
        <w:t xml:space="preserve">وبين الويبو. وفي سياق تنفيذ </w:t>
      </w:r>
      <w:r w:rsidR="005114B1">
        <w:rPr>
          <w:rFonts w:ascii="Calibri" w:hAnsi="Calibri" w:cs="Calibri"/>
          <w:szCs w:val="22"/>
          <w:rtl/>
        </w:rPr>
        <w:t>“</w:t>
      </w:r>
      <w:r w:rsidR="001F40A1" w:rsidRPr="00C62B89">
        <w:rPr>
          <w:rFonts w:ascii="Calibri" w:hAnsi="Calibri" w:cs="Calibri"/>
          <w:szCs w:val="22"/>
          <w:rtl/>
        </w:rPr>
        <w:t>رؤية 2030</w:t>
      </w:r>
      <w:r w:rsidR="005114B1">
        <w:rPr>
          <w:rFonts w:ascii="Calibri" w:hAnsi="Calibri" w:cs="Calibri"/>
          <w:szCs w:val="22"/>
          <w:rtl/>
        </w:rPr>
        <w:t>”</w:t>
      </w:r>
      <w:r w:rsidR="001F40A1" w:rsidRPr="00C62B89">
        <w:rPr>
          <w:rFonts w:ascii="Calibri" w:hAnsi="Calibri" w:cs="Calibri"/>
          <w:szCs w:val="22"/>
          <w:rtl/>
        </w:rPr>
        <w:t xml:space="preserve"> والاستراتيجية الوطنية للتنمية </w:t>
      </w:r>
      <w:r w:rsidR="0016059D" w:rsidRPr="00C62B89">
        <w:rPr>
          <w:rFonts w:ascii="Calibri" w:hAnsi="Calibri" w:cs="Calibri"/>
          <w:szCs w:val="22"/>
          <w:rtl/>
        </w:rPr>
        <w:t xml:space="preserve">في </w:t>
      </w:r>
      <w:r w:rsidR="001F40A1" w:rsidRPr="00C62B89">
        <w:rPr>
          <w:rFonts w:ascii="Calibri" w:hAnsi="Calibri" w:cs="Calibri"/>
          <w:szCs w:val="22"/>
          <w:rtl/>
        </w:rPr>
        <w:t xml:space="preserve">البلاد، تولي كوت ديفوار اهتماماً خاصاً بتعزيز الابتكار، وتطوير الصناعات الإبداعية، وتعزيز </w:t>
      </w:r>
      <w:r w:rsidR="007A2BB1" w:rsidRPr="00C62B89">
        <w:rPr>
          <w:rFonts w:ascii="Calibri" w:hAnsi="Calibri" w:cs="Calibri"/>
          <w:szCs w:val="22"/>
          <w:rtl/>
        </w:rPr>
        <w:t xml:space="preserve">الموارد </w:t>
      </w:r>
      <w:r w:rsidR="007C63D8" w:rsidRPr="00C62B89">
        <w:rPr>
          <w:rFonts w:ascii="Calibri" w:hAnsi="Calibri" w:cs="Calibri"/>
          <w:szCs w:val="22"/>
          <w:rtl/>
        </w:rPr>
        <w:t>الوراثية</w:t>
      </w:r>
      <w:r w:rsidR="007A2BB1" w:rsidRPr="00C62B89">
        <w:rPr>
          <w:rFonts w:ascii="Calibri" w:hAnsi="Calibri" w:cs="Calibri"/>
          <w:szCs w:val="22"/>
          <w:rtl/>
        </w:rPr>
        <w:t xml:space="preserve"> والمعارف </w:t>
      </w:r>
      <w:r w:rsidR="001F40A1" w:rsidRPr="00C62B89">
        <w:rPr>
          <w:rFonts w:ascii="Calibri" w:hAnsi="Calibri" w:cs="Calibri"/>
          <w:szCs w:val="22"/>
          <w:rtl/>
        </w:rPr>
        <w:t xml:space="preserve">التقليدية، </w:t>
      </w:r>
      <w:r w:rsidR="0016059D" w:rsidRPr="00C62B89">
        <w:rPr>
          <w:rFonts w:ascii="Calibri" w:hAnsi="Calibri" w:cs="Calibri"/>
          <w:szCs w:val="22"/>
          <w:rtl/>
        </w:rPr>
        <w:t xml:space="preserve">ومساعدة </w:t>
      </w:r>
      <w:r w:rsidR="001F40A1" w:rsidRPr="00C62B89">
        <w:rPr>
          <w:rFonts w:ascii="Calibri" w:hAnsi="Calibri" w:cs="Calibri"/>
          <w:szCs w:val="22"/>
          <w:rtl/>
        </w:rPr>
        <w:t xml:space="preserve">الشركات الصغيرة والمتوسطة على استخدام أدوات الملكية الفكرية </w:t>
      </w:r>
      <w:r w:rsidR="0016059D" w:rsidRPr="00C62B89">
        <w:rPr>
          <w:rFonts w:ascii="Calibri" w:hAnsi="Calibri" w:cs="Calibri"/>
          <w:szCs w:val="22"/>
          <w:rtl/>
        </w:rPr>
        <w:t xml:space="preserve">لتعزيز </w:t>
      </w:r>
      <w:r w:rsidR="001F40A1" w:rsidRPr="00C62B89">
        <w:rPr>
          <w:rFonts w:ascii="Calibri" w:hAnsi="Calibri" w:cs="Calibri"/>
          <w:szCs w:val="22"/>
          <w:rtl/>
        </w:rPr>
        <w:t xml:space="preserve">قدرتها التنافسية. ويرحب الوفد بالتقدم الذي أحرزته لجنة </w:t>
      </w:r>
      <w:r w:rsidR="0075063D" w:rsidRPr="00C62B89">
        <w:rPr>
          <w:rFonts w:ascii="Calibri" w:hAnsi="Calibri" w:cs="Calibri" w:hint="cs"/>
          <w:szCs w:val="22"/>
          <w:rtl/>
        </w:rPr>
        <w:t>ح</w:t>
      </w:r>
      <w:r w:rsidR="001F40A1" w:rsidRPr="00C62B89">
        <w:rPr>
          <w:rFonts w:ascii="Calibri" w:hAnsi="Calibri" w:cs="Calibri"/>
          <w:szCs w:val="22"/>
          <w:rtl/>
        </w:rPr>
        <w:t xml:space="preserve">ق </w:t>
      </w:r>
      <w:r w:rsidR="0075063D" w:rsidRPr="00C62B89">
        <w:rPr>
          <w:rFonts w:ascii="Calibri" w:hAnsi="Calibri" w:cs="Calibri" w:hint="cs"/>
          <w:szCs w:val="22"/>
          <w:rtl/>
        </w:rPr>
        <w:t>المؤلف</w:t>
      </w:r>
      <w:r w:rsidR="0016059D" w:rsidRPr="00C62B89">
        <w:rPr>
          <w:rFonts w:ascii="Calibri" w:hAnsi="Calibri" w:cs="Calibri"/>
          <w:szCs w:val="22"/>
          <w:rtl/>
        </w:rPr>
        <w:t xml:space="preserve">، </w:t>
      </w:r>
      <w:r w:rsidR="001F40A1" w:rsidRPr="00C62B89">
        <w:rPr>
          <w:rFonts w:ascii="Calibri" w:hAnsi="Calibri" w:cs="Calibri"/>
          <w:szCs w:val="22"/>
          <w:rtl/>
        </w:rPr>
        <w:t xml:space="preserve">ولا سيما </w:t>
      </w:r>
      <w:r w:rsidR="0016059D" w:rsidRPr="00C62B89">
        <w:rPr>
          <w:rFonts w:ascii="Calibri" w:hAnsi="Calibri" w:cs="Calibri"/>
          <w:szCs w:val="22"/>
          <w:rtl/>
        </w:rPr>
        <w:t xml:space="preserve">فيما يتعلق </w:t>
      </w:r>
      <w:r w:rsidR="001F40A1" w:rsidRPr="00C62B89">
        <w:rPr>
          <w:rFonts w:ascii="Calibri" w:hAnsi="Calibri" w:cs="Calibri"/>
          <w:szCs w:val="22"/>
          <w:rtl/>
        </w:rPr>
        <w:t>بال</w:t>
      </w:r>
      <w:r w:rsidR="0075063D" w:rsidRPr="00C62B89">
        <w:rPr>
          <w:rFonts w:ascii="Calibri" w:hAnsi="Calibri" w:cs="Calibri" w:hint="cs"/>
          <w:szCs w:val="22"/>
          <w:rtl/>
        </w:rPr>
        <w:t>ت</w:t>
      </w:r>
      <w:r w:rsidR="001F40A1" w:rsidRPr="00C62B89">
        <w:rPr>
          <w:rFonts w:ascii="Calibri" w:hAnsi="Calibri" w:cs="Calibri"/>
          <w:szCs w:val="22"/>
          <w:rtl/>
        </w:rPr>
        <w:t>قي</w:t>
      </w:r>
      <w:r w:rsidR="0075063D" w:rsidRPr="00C62B89">
        <w:rPr>
          <w:rFonts w:ascii="Calibri" w:hAnsi="Calibri" w:cs="Calibri" w:hint="cs"/>
          <w:szCs w:val="22"/>
          <w:rtl/>
        </w:rPr>
        <w:t>ي</w:t>
      </w:r>
      <w:r w:rsidR="001F40A1" w:rsidRPr="00C62B89">
        <w:rPr>
          <w:rFonts w:ascii="Calibri" w:hAnsi="Calibri" w:cs="Calibri"/>
          <w:szCs w:val="22"/>
          <w:rtl/>
        </w:rPr>
        <w:t>د</w:t>
      </w:r>
      <w:r w:rsidR="0075063D" w:rsidRPr="00C62B89">
        <w:rPr>
          <w:rFonts w:ascii="Calibri" w:hAnsi="Calibri" w:cs="Calibri" w:hint="cs"/>
          <w:szCs w:val="22"/>
          <w:rtl/>
        </w:rPr>
        <w:t>ات</w:t>
      </w:r>
      <w:r w:rsidR="001F40A1" w:rsidRPr="00C62B89">
        <w:rPr>
          <w:rFonts w:ascii="Calibri" w:hAnsi="Calibri" w:cs="Calibri"/>
          <w:szCs w:val="22"/>
          <w:rtl/>
        </w:rPr>
        <w:t xml:space="preserve"> والاستثناءات في مجال </w:t>
      </w:r>
      <w:r w:rsidR="0075063D" w:rsidRPr="00C62B89">
        <w:rPr>
          <w:rFonts w:ascii="Calibri" w:hAnsi="Calibri" w:cs="Calibri"/>
          <w:szCs w:val="22"/>
          <w:rtl/>
        </w:rPr>
        <w:t>حق المؤلف</w:t>
      </w:r>
      <w:r w:rsidR="001F40A1" w:rsidRPr="00C62B89">
        <w:rPr>
          <w:rFonts w:ascii="Calibri" w:hAnsi="Calibri" w:cs="Calibri"/>
          <w:szCs w:val="22"/>
          <w:rtl/>
        </w:rPr>
        <w:t xml:space="preserve">، وبالتحديد اعتماد الاقتراح المتعلق بإجراء دراسة حول حقوق مؤلفي الأعمال السمعية البصرية والمكافأة عن استغلال أعمالهم. ويأمل الوفد أن </w:t>
      </w:r>
      <w:r w:rsidR="0016059D" w:rsidRPr="00C62B89">
        <w:rPr>
          <w:rFonts w:ascii="Calibri" w:hAnsi="Calibri" w:cs="Calibri"/>
          <w:szCs w:val="22"/>
          <w:rtl/>
        </w:rPr>
        <w:t xml:space="preserve">يُتبع نفس النهج </w:t>
      </w:r>
      <w:r w:rsidR="001F40A1" w:rsidRPr="00C62B89">
        <w:rPr>
          <w:rFonts w:ascii="Calibri" w:hAnsi="Calibri" w:cs="Calibri"/>
          <w:szCs w:val="22"/>
          <w:rtl/>
        </w:rPr>
        <w:t>في الاجتماع المقبل</w:t>
      </w:r>
      <w:r w:rsidR="0016059D" w:rsidRPr="00C62B89">
        <w:rPr>
          <w:rFonts w:ascii="Calibri" w:hAnsi="Calibri" w:cs="Calibri"/>
          <w:szCs w:val="22"/>
          <w:rtl/>
        </w:rPr>
        <w:t xml:space="preserve"> للجنة </w:t>
      </w:r>
      <w:r w:rsidR="001F40A1" w:rsidRPr="00C62B89">
        <w:rPr>
          <w:rFonts w:ascii="Calibri" w:hAnsi="Calibri" w:cs="Calibri"/>
          <w:szCs w:val="22"/>
          <w:rtl/>
        </w:rPr>
        <w:t xml:space="preserve">إزاء </w:t>
      </w:r>
      <w:r w:rsidR="0016059D" w:rsidRPr="00C62B89">
        <w:rPr>
          <w:rFonts w:ascii="Calibri" w:hAnsi="Calibri" w:cs="Calibri"/>
          <w:szCs w:val="22"/>
          <w:rtl/>
        </w:rPr>
        <w:t>اقتراح المجموعة</w:t>
      </w:r>
      <w:r w:rsidR="001F40A1" w:rsidRPr="00C62B89">
        <w:rPr>
          <w:rFonts w:ascii="Calibri" w:hAnsi="Calibri" w:cs="Calibri"/>
          <w:szCs w:val="22"/>
          <w:rtl/>
        </w:rPr>
        <w:t xml:space="preserve"> </w:t>
      </w:r>
      <w:r w:rsidR="0016059D" w:rsidRPr="00C62B89">
        <w:rPr>
          <w:rFonts w:ascii="Calibri" w:hAnsi="Calibri" w:cs="Calibri"/>
          <w:szCs w:val="22"/>
          <w:rtl/>
        </w:rPr>
        <w:t xml:space="preserve">الأفريقية </w:t>
      </w:r>
      <w:r w:rsidR="001F40A1" w:rsidRPr="00C62B89">
        <w:rPr>
          <w:rFonts w:ascii="Calibri" w:hAnsi="Calibri" w:cs="Calibri"/>
          <w:szCs w:val="22"/>
          <w:rtl/>
        </w:rPr>
        <w:t xml:space="preserve">بإجراء دراسة حول وضع فناني الأداء السمعي البصري. وتود كوت ديفوار أن تعرب عن تقديرها للدعم المستمر الذي تقدمه الويبو، لا سيما في مجالات بناء القدرات، </w:t>
      </w:r>
      <w:proofErr w:type="spellStart"/>
      <w:r w:rsidR="001F40A1" w:rsidRPr="00C62B89">
        <w:rPr>
          <w:rFonts w:ascii="Calibri" w:hAnsi="Calibri" w:cs="Calibri"/>
          <w:szCs w:val="22"/>
          <w:rtl/>
        </w:rPr>
        <w:t>ورقمنة</w:t>
      </w:r>
      <w:proofErr w:type="spellEnd"/>
      <w:r w:rsidR="001F40A1" w:rsidRPr="00C62B89">
        <w:rPr>
          <w:rFonts w:ascii="Calibri" w:hAnsi="Calibri" w:cs="Calibri"/>
          <w:szCs w:val="22"/>
          <w:rtl/>
        </w:rPr>
        <w:t xml:space="preserve"> خدمات </w:t>
      </w:r>
      <w:r w:rsidR="0016059D" w:rsidRPr="00C62B89">
        <w:rPr>
          <w:rFonts w:ascii="Calibri" w:hAnsi="Calibri" w:cs="Calibri"/>
          <w:szCs w:val="22"/>
          <w:rtl/>
        </w:rPr>
        <w:t>الملكية الفكرية</w:t>
      </w:r>
      <w:r w:rsidR="001F40A1" w:rsidRPr="00C62B89">
        <w:rPr>
          <w:rFonts w:ascii="Calibri" w:hAnsi="Calibri" w:cs="Calibri"/>
          <w:szCs w:val="22"/>
          <w:rtl/>
        </w:rPr>
        <w:t>، وتطوير مراكز دعم التكنولوجيا (</w:t>
      </w:r>
      <w:proofErr w:type="spellStart"/>
      <w:r w:rsidR="001F40A1" w:rsidRPr="00C62B89">
        <w:rPr>
          <w:rFonts w:ascii="Calibri" w:hAnsi="Calibri" w:cs="Calibri"/>
          <w:szCs w:val="22"/>
          <w:rtl/>
        </w:rPr>
        <w:t>TISCs</w:t>
      </w:r>
      <w:proofErr w:type="spellEnd"/>
      <w:r w:rsidR="001F40A1" w:rsidRPr="00C62B89">
        <w:rPr>
          <w:rFonts w:ascii="Calibri" w:hAnsi="Calibri" w:cs="Calibri"/>
          <w:szCs w:val="22"/>
          <w:rtl/>
        </w:rPr>
        <w:t xml:space="preserve">). وتثني </w:t>
      </w:r>
      <w:r w:rsidR="0016059D" w:rsidRPr="00C62B89">
        <w:rPr>
          <w:rFonts w:ascii="Calibri" w:hAnsi="Calibri" w:cs="Calibri"/>
          <w:szCs w:val="22"/>
          <w:rtl/>
        </w:rPr>
        <w:t xml:space="preserve">على الويبو </w:t>
      </w:r>
      <w:r w:rsidR="001F40A1" w:rsidRPr="00C62B89">
        <w:rPr>
          <w:rFonts w:ascii="Calibri" w:hAnsi="Calibri" w:cs="Calibri"/>
          <w:szCs w:val="22"/>
          <w:rtl/>
        </w:rPr>
        <w:t xml:space="preserve">لجهودها الرامية إلى تعزيز التنوع والمساواة بين الجنسين داخل المنظمة، </w:t>
      </w:r>
      <w:r w:rsidR="0016059D" w:rsidRPr="00C62B89">
        <w:rPr>
          <w:rFonts w:ascii="Calibri" w:hAnsi="Calibri" w:cs="Calibri"/>
          <w:szCs w:val="22"/>
          <w:rtl/>
        </w:rPr>
        <w:t xml:space="preserve">وتحثها </w:t>
      </w:r>
      <w:r w:rsidR="001F40A1" w:rsidRPr="00C62B89">
        <w:rPr>
          <w:rFonts w:ascii="Calibri" w:hAnsi="Calibri" w:cs="Calibri"/>
          <w:szCs w:val="22"/>
          <w:rtl/>
        </w:rPr>
        <w:t xml:space="preserve">على مواصلة </w:t>
      </w:r>
      <w:r w:rsidR="0016059D" w:rsidRPr="00C62B89">
        <w:rPr>
          <w:rFonts w:ascii="Calibri" w:hAnsi="Calibri" w:cs="Calibri"/>
          <w:szCs w:val="22"/>
          <w:rtl/>
        </w:rPr>
        <w:t xml:space="preserve">العمل من أجل </w:t>
      </w:r>
      <w:r w:rsidR="001F40A1" w:rsidRPr="00C62B89">
        <w:rPr>
          <w:rFonts w:ascii="Calibri" w:hAnsi="Calibri" w:cs="Calibri"/>
          <w:szCs w:val="22"/>
          <w:rtl/>
        </w:rPr>
        <w:t>تحقيق تمثيل جغرافي أكثر توازناً للدول الأعضاء. وتؤكد كوت ديفوار من جديد استعدادها للمشاركة البناءة في أعمال هذه الجمعيات من أجل تحقيق نتائج ملموسة وتوافقية ومفيدة للجميع.</w:t>
      </w:r>
    </w:p>
    <w:p w14:paraId="297CC378" w14:textId="21A0B411" w:rsidR="00674F5C" w:rsidRPr="00C62B89" w:rsidRDefault="00346F5C" w:rsidP="008F64E4">
      <w:pPr>
        <w:pStyle w:val="ONUME"/>
        <w:rPr>
          <w:rFonts w:ascii="Calibri" w:hAnsi="Calibri" w:cs="Calibri"/>
          <w:szCs w:val="22"/>
        </w:rPr>
      </w:pPr>
      <w:hyperlink r:id="rId52" w:history="1">
        <w:r w:rsidRPr="00C62B89">
          <w:rPr>
            <w:rStyle w:val="Hyperlink"/>
            <w:rFonts w:ascii="Calibri" w:hAnsi="Calibri" w:cs="Calibri"/>
            <w:caps/>
            <w:szCs w:val="22"/>
            <w:rtl/>
          </w:rPr>
          <w:t>كوبا</w:t>
        </w:r>
      </w:hyperlink>
      <w:r w:rsidRPr="00C62B89">
        <w:rPr>
          <w:rFonts w:ascii="Calibri" w:hAnsi="Calibri" w:cs="Calibri"/>
          <w:szCs w:val="22"/>
          <w:rtl/>
        </w:rPr>
        <w:t xml:space="preserve">: </w:t>
      </w:r>
      <w:r w:rsidR="00D0340B" w:rsidRPr="00C62B89">
        <w:rPr>
          <w:rFonts w:ascii="Calibri" w:hAnsi="Calibri" w:cs="Calibri"/>
          <w:szCs w:val="22"/>
          <w:rtl/>
        </w:rPr>
        <w:t xml:space="preserve">يهنئ وفد كوبا المدير العام على </w:t>
      </w:r>
      <w:r w:rsidR="00335EFB" w:rsidRPr="00C62B89">
        <w:rPr>
          <w:rFonts w:ascii="Calibri" w:hAnsi="Calibri" w:cs="Calibri"/>
          <w:szCs w:val="22"/>
          <w:rtl/>
        </w:rPr>
        <w:t>إعادة انتخابه</w:t>
      </w:r>
      <w:r w:rsidR="00D0340B" w:rsidRPr="00C62B89">
        <w:rPr>
          <w:rFonts w:ascii="Calibri" w:hAnsi="Calibri" w:cs="Calibri"/>
          <w:szCs w:val="22"/>
          <w:rtl/>
        </w:rPr>
        <w:t xml:space="preserve">. وتقدم كوبا تعازيها إلى حكومة جمهورية فنزويلا </w:t>
      </w:r>
      <w:proofErr w:type="spellStart"/>
      <w:r w:rsidR="00D0340B" w:rsidRPr="00C62B89">
        <w:rPr>
          <w:rFonts w:ascii="Calibri" w:hAnsi="Calibri" w:cs="Calibri"/>
          <w:szCs w:val="22"/>
          <w:rtl/>
        </w:rPr>
        <w:t>البوليفارية</w:t>
      </w:r>
      <w:proofErr w:type="spellEnd"/>
      <w:r w:rsidR="00D0340B" w:rsidRPr="00C62B89">
        <w:rPr>
          <w:rFonts w:ascii="Calibri" w:hAnsi="Calibri" w:cs="Calibri"/>
          <w:szCs w:val="22"/>
          <w:rtl/>
        </w:rPr>
        <w:t xml:space="preserve"> في أعقاب الزلزال </w:t>
      </w:r>
      <w:r w:rsidR="0016059D" w:rsidRPr="00C62B89">
        <w:rPr>
          <w:rFonts w:ascii="Calibri" w:hAnsi="Calibri" w:cs="Calibri"/>
          <w:szCs w:val="22"/>
          <w:rtl/>
        </w:rPr>
        <w:t xml:space="preserve">الذي ضرب ذلك البلد </w:t>
      </w:r>
      <w:r w:rsidR="00D0340B" w:rsidRPr="00C62B89">
        <w:rPr>
          <w:rFonts w:ascii="Calibri" w:hAnsi="Calibri" w:cs="Calibri"/>
          <w:szCs w:val="22"/>
          <w:rtl/>
        </w:rPr>
        <w:t xml:space="preserve">مؤخرًا. ولا يزال التنمية الاقتصادية تشكل تحدياً هائلاً، وتسعى كوبا إلى تحقيق التآزر من خلال التعددية الفعالة في الويبو، وهو أمر ضروري لاستخدام الملكية الفكرية كأداة للتنمية. وفي عالم أصبحت فيه حالة عدم اليقين الاقتصادي، والابتكار الرقمي المنتشر، والتغيرات المجتمعية حقيقة لا جدال فيها، يجب أن يكون للتنسيق والتعاون بين جميع الدول الأعضاء، إلى جانب دعم الدول الأقل نمواً، الأولوية. وفي المنتديات الملتزمة بالحفاظ على التعددية الفعالة وتعزيزها، مثل الويبو، من الضروري </w:t>
      </w:r>
      <w:r w:rsidR="00FC2137" w:rsidRPr="00C62B89">
        <w:rPr>
          <w:rFonts w:ascii="Calibri" w:hAnsi="Calibri" w:cs="Calibri"/>
          <w:szCs w:val="22"/>
          <w:rtl/>
        </w:rPr>
        <w:t>اعتبار</w:t>
      </w:r>
      <w:r w:rsidR="00D0340B" w:rsidRPr="00C62B89">
        <w:rPr>
          <w:rFonts w:ascii="Calibri" w:hAnsi="Calibri" w:cs="Calibri"/>
          <w:szCs w:val="22"/>
          <w:rtl/>
        </w:rPr>
        <w:t xml:space="preserve"> الملكية الفكرية أداة للتنمية. وتواجه كوبا أزمة غير مسبوقة بسبب الآثار الشديدة والمستمرة للحصار الاقتصادي والتجاري والمالي </w:t>
      </w:r>
      <w:r w:rsidR="00FC2137" w:rsidRPr="00C62B89">
        <w:rPr>
          <w:rFonts w:ascii="Calibri" w:hAnsi="Calibri" w:cs="Calibri"/>
          <w:szCs w:val="22"/>
          <w:rtl/>
        </w:rPr>
        <w:t xml:space="preserve">الذي تفرضه عليها </w:t>
      </w:r>
      <w:r w:rsidR="00D0340B" w:rsidRPr="00C62B89">
        <w:rPr>
          <w:rFonts w:ascii="Calibri" w:hAnsi="Calibri" w:cs="Calibri"/>
          <w:szCs w:val="22"/>
          <w:rtl/>
        </w:rPr>
        <w:t xml:space="preserve">الولايات </w:t>
      </w:r>
      <w:r w:rsidR="00FC2137" w:rsidRPr="00C62B89">
        <w:rPr>
          <w:rFonts w:ascii="Calibri" w:hAnsi="Calibri" w:cs="Calibri"/>
          <w:szCs w:val="22"/>
          <w:rtl/>
        </w:rPr>
        <w:t>المتحدة الأمريكية</w:t>
      </w:r>
      <w:r w:rsidR="00D0340B" w:rsidRPr="00C62B89">
        <w:rPr>
          <w:rFonts w:ascii="Calibri" w:hAnsi="Calibri" w:cs="Calibri"/>
          <w:szCs w:val="22"/>
          <w:rtl/>
        </w:rPr>
        <w:t xml:space="preserve">. وبالإضافة إلى تشديد الحصار إلى مستويات قصوى والتهديد بالعدوان العسكري، هناك الحصار على الطاقة وتطبيق ما يُسمى بالعقوبات الثانوية ذات الامتداد خارج الحدود الإقليمية. وهذه أعمال إجرامية تنتهك القانون الدولي. وتسعى الولايات المتحدة إلى فرض التزام على العالم بالامتثال للحصار المفروض على كوبا. ويُدمّر الحصار على الطاقة والقيود المالية قطاعات حيوية من حياة البلد، مما يشكل سياسة عقاب جماعي. وفي ظل هذه </w:t>
      </w:r>
      <w:r w:rsidR="00FC2137" w:rsidRPr="00C62B89">
        <w:rPr>
          <w:rFonts w:ascii="Calibri" w:hAnsi="Calibri" w:cs="Calibri"/>
          <w:szCs w:val="22"/>
          <w:rtl/>
        </w:rPr>
        <w:t>الظروف</w:t>
      </w:r>
      <w:r w:rsidR="00D0340B" w:rsidRPr="00C62B89">
        <w:rPr>
          <w:rFonts w:ascii="Calibri" w:hAnsi="Calibri" w:cs="Calibri"/>
          <w:szCs w:val="22"/>
          <w:rtl/>
        </w:rPr>
        <w:t xml:space="preserve"> المعقدة، تؤكد كوبا من جديد على استراتيجيتها القائمة على المقاومة وتطوير نظامها العلمي ونظام الملكية الفكرية لضمان الرفاه الوطني. وعلى الرغم من الظروف المعاكسة، يجري إنشاء مجمعات علمية وتكنولوجية جديدة، وشركات قائمة على التكنولوجيا، وشركات التكنولوجيا المتطورة، كما تُعطى الأولوية للحكم القائم على العلم والابتكار، الأمر الذي يتطلب حماية وإدارة قويتين لأصول الملكية الفكرية. وعلى نفس المنوال، تمت الموافقة في ديسمبر 2025 على </w:t>
      </w:r>
      <w:r w:rsidR="00FC2137" w:rsidRPr="00C62B89">
        <w:rPr>
          <w:rFonts w:ascii="Calibri" w:hAnsi="Calibri" w:cs="Calibri"/>
          <w:szCs w:val="22"/>
          <w:rtl/>
        </w:rPr>
        <w:t>القانون</w:t>
      </w:r>
      <w:r w:rsidR="00D0340B" w:rsidRPr="00C62B89">
        <w:rPr>
          <w:rFonts w:ascii="Calibri" w:hAnsi="Calibri" w:cs="Calibri"/>
          <w:szCs w:val="22"/>
          <w:rtl/>
        </w:rPr>
        <w:t xml:space="preserve"> العام للعلوم والتكنولوجيا والابتكار، الذي يعترف بكل من العلوم المتطورة والابتكار القائم على الخبرة العملية. </w:t>
      </w:r>
      <w:r w:rsidR="00FC2137" w:rsidRPr="00C62B89">
        <w:rPr>
          <w:rFonts w:ascii="Calibri" w:hAnsi="Calibri" w:cs="Calibri"/>
          <w:szCs w:val="22"/>
          <w:rtl/>
        </w:rPr>
        <w:t xml:space="preserve">وسيعمل </w:t>
      </w:r>
      <w:r w:rsidR="00D0340B" w:rsidRPr="00C62B89">
        <w:rPr>
          <w:rFonts w:ascii="Calibri" w:hAnsi="Calibri" w:cs="Calibri"/>
          <w:szCs w:val="22"/>
          <w:rtl/>
        </w:rPr>
        <w:t xml:space="preserve">المرسوم التشريعي رقم 103 بشأن العلامات التجارية والأسماء </w:t>
      </w:r>
      <w:r w:rsidR="00FC2137" w:rsidRPr="00C62B89">
        <w:rPr>
          <w:rFonts w:ascii="Calibri" w:hAnsi="Calibri" w:cs="Calibri"/>
          <w:szCs w:val="22"/>
          <w:rtl/>
        </w:rPr>
        <w:t xml:space="preserve">التجارية، الذي </w:t>
      </w:r>
      <w:r w:rsidR="00D0340B" w:rsidRPr="00C62B89">
        <w:rPr>
          <w:rFonts w:ascii="Calibri" w:hAnsi="Calibri" w:cs="Calibri"/>
          <w:szCs w:val="22"/>
          <w:rtl/>
        </w:rPr>
        <w:t>سيدخل حيز النف</w:t>
      </w:r>
      <w:r w:rsidR="00560195" w:rsidRPr="00C62B89">
        <w:rPr>
          <w:rFonts w:ascii="Calibri" w:hAnsi="Calibri" w:cs="Calibri" w:hint="cs"/>
          <w:szCs w:val="22"/>
          <w:rtl/>
        </w:rPr>
        <w:t>ا</w:t>
      </w:r>
      <w:r w:rsidR="00D0340B" w:rsidRPr="00C62B89">
        <w:rPr>
          <w:rFonts w:ascii="Calibri" w:hAnsi="Calibri" w:cs="Calibri"/>
          <w:szCs w:val="22"/>
          <w:rtl/>
        </w:rPr>
        <w:t>ذ في 8 أغسطس</w:t>
      </w:r>
      <w:r w:rsidR="00FC2137" w:rsidRPr="00C62B89">
        <w:rPr>
          <w:rFonts w:ascii="Calibri" w:hAnsi="Calibri" w:cs="Calibri"/>
          <w:szCs w:val="22"/>
          <w:rtl/>
        </w:rPr>
        <w:t xml:space="preserve"> 2026، </w:t>
      </w:r>
      <w:r w:rsidR="00D0340B" w:rsidRPr="00C62B89">
        <w:rPr>
          <w:rFonts w:ascii="Calibri" w:hAnsi="Calibri" w:cs="Calibri"/>
          <w:szCs w:val="22"/>
          <w:rtl/>
        </w:rPr>
        <w:t>على</w:t>
      </w:r>
      <w:r w:rsidR="00FC2137" w:rsidRPr="00C62B89">
        <w:rPr>
          <w:rFonts w:ascii="Calibri" w:hAnsi="Calibri" w:cs="Calibri"/>
          <w:szCs w:val="22"/>
          <w:rtl/>
        </w:rPr>
        <w:t xml:space="preserve"> تحديث </w:t>
      </w:r>
      <w:r w:rsidR="00D0340B" w:rsidRPr="00C62B89">
        <w:rPr>
          <w:rFonts w:ascii="Calibri" w:hAnsi="Calibri" w:cs="Calibri"/>
          <w:szCs w:val="22"/>
          <w:rtl/>
        </w:rPr>
        <w:t xml:space="preserve">حماية هذه الأصول غير الملموسة. وفي عام 2026، ستنضم كوبا إلى معاهدة مراكش، </w:t>
      </w:r>
      <w:r w:rsidR="00FC2137" w:rsidRPr="00C62B89">
        <w:rPr>
          <w:rFonts w:ascii="Calibri" w:hAnsi="Calibri" w:cs="Calibri"/>
          <w:szCs w:val="22"/>
          <w:rtl/>
        </w:rPr>
        <w:t xml:space="preserve">مما </w:t>
      </w:r>
      <w:r w:rsidR="00D0340B" w:rsidRPr="00C62B89">
        <w:rPr>
          <w:rFonts w:ascii="Calibri" w:hAnsi="Calibri" w:cs="Calibri"/>
          <w:szCs w:val="22"/>
          <w:rtl/>
        </w:rPr>
        <w:t>يدل على التزامها بضمان المشاركة الكاملة والفعالة للأشخاص ذوي هذه الإعاقة وإدماجهم في المجتمع. وتُعرب كوبا عن امتنانها للويبو على عملها في بناء القدرات الوطنية. كما تُثمن مساهمة قطاعي مدريد ومعاهدة البراءات، وتُشيد بعمل أكاديمية الويبو.</w:t>
      </w:r>
    </w:p>
    <w:p w14:paraId="5FA8D59D" w14:textId="704BC513" w:rsidR="007748AC" w:rsidRPr="00C62B89" w:rsidRDefault="00346F5C" w:rsidP="008F64E4">
      <w:pPr>
        <w:pStyle w:val="ONUME"/>
        <w:rPr>
          <w:rFonts w:ascii="Calibri" w:hAnsi="Calibri" w:cs="Calibri"/>
          <w:szCs w:val="22"/>
        </w:rPr>
      </w:pPr>
      <w:hyperlink r:id="rId53" w:history="1">
        <w:r w:rsidRPr="00C62B89">
          <w:rPr>
            <w:rStyle w:val="Hyperlink"/>
            <w:rFonts w:ascii="Calibri" w:hAnsi="Calibri" w:cs="Calibri"/>
            <w:caps/>
            <w:szCs w:val="22"/>
            <w:rtl/>
          </w:rPr>
          <w:t>قبرص</w:t>
        </w:r>
      </w:hyperlink>
      <w:r w:rsidRPr="00C62B89">
        <w:rPr>
          <w:rFonts w:ascii="Calibri" w:hAnsi="Calibri" w:cs="Calibri"/>
          <w:szCs w:val="22"/>
          <w:rtl/>
        </w:rPr>
        <w:t xml:space="preserve">: </w:t>
      </w:r>
      <w:r w:rsidR="009C5649" w:rsidRPr="00C62B89">
        <w:rPr>
          <w:rFonts w:ascii="Calibri" w:hAnsi="Calibri" w:cs="Calibri"/>
          <w:szCs w:val="22"/>
          <w:rtl/>
        </w:rPr>
        <w:t xml:space="preserve">يهنئ وفد قبرص المدير العام على إعادة تعيينه، </w:t>
      </w:r>
      <w:r w:rsidR="0032348A" w:rsidRPr="00C62B89">
        <w:rPr>
          <w:rFonts w:ascii="Calibri" w:hAnsi="Calibri" w:cs="Calibri"/>
          <w:szCs w:val="22"/>
          <w:rtl/>
        </w:rPr>
        <w:t xml:space="preserve">وهو ما يعكس </w:t>
      </w:r>
      <w:r w:rsidR="009C5649" w:rsidRPr="00C62B89">
        <w:rPr>
          <w:rFonts w:ascii="Calibri" w:hAnsi="Calibri" w:cs="Calibri"/>
          <w:szCs w:val="22"/>
          <w:rtl/>
        </w:rPr>
        <w:t xml:space="preserve">ثقة الدول الأعضاء في قيادته ورؤيته. ويحمل هذا العام أهمية خاصة بالنسبة لقبرص، التي تولت رئاسة مجلس </w:t>
      </w:r>
      <w:r w:rsidR="004132D6" w:rsidRPr="00C62B89">
        <w:rPr>
          <w:rFonts w:ascii="Calibri" w:hAnsi="Calibri" w:cs="Calibri"/>
          <w:szCs w:val="22"/>
          <w:rtl/>
        </w:rPr>
        <w:t xml:space="preserve">الاتحاد الأوروبي </w:t>
      </w:r>
      <w:r w:rsidR="009C5649" w:rsidRPr="00C62B89">
        <w:rPr>
          <w:rFonts w:ascii="Calibri" w:hAnsi="Calibri" w:cs="Calibri"/>
          <w:szCs w:val="22"/>
          <w:rtl/>
        </w:rPr>
        <w:t xml:space="preserve">خلال النصف الأول من عام 2026. وتحت شعار </w:t>
      </w:r>
      <w:r w:rsidR="005114B1">
        <w:rPr>
          <w:rFonts w:ascii="Calibri" w:hAnsi="Calibri" w:cs="Calibri"/>
          <w:szCs w:val="22"/>
          <w:rtl/>
        </w:rPr>
        <w:t>“</w:t>
      </w:r>
      <w:r w:rsidR="009C5649" w:rsidRPr="00C62B89">
        <w:rPr>
          <w:rFonts w:ascii="Calibri" w:hAnsi="Calibri" w:cs="Calibri"/>
          <w:szCs w:val="22"/>
          <w:rtl/>
        </w:rPr>
        <w:t>اتحاد مستقل</w:t>
      </w:r>
      <w:r w:rsidR="007F4920" w:rsidRPr="00C62B89">
        <w:rPr>
          <w:rFonts w:ascii="Calibri" w:hAnsi="Calibri" w:cs="Calibri"/>
          <w:szCs w:val="22"/>
          <w:rtl/>
        </w:rPr>
        <w:t xml:space="preserve">، </w:t>
      </w:r>
      <w:r w:rsidR="009C5649" w:rsidRPr="00C62B89">
        <w:rPr>
          <w:rFonts w:ascii="Calibri" w:hAnsi="Calibri" w:cs="Calibri"/>
          <w:szCs w:val="22"/>
          <w:rtl/>
        </w:rPr>
        <w:t>منفتح على العالم</w:t>
      </w:r>
      <w:r w:rsidR="005114B1">
        <w:rPr>
          <w:rFonts w:ascii="Calibri" w:hAnsi="Calibri" w:cs="Calibri"/>
          <w:szCs w:val="22"/>
          <w:rtl/>
        </w:rPr>
        <w:t>”</w:t>
      </w:r>
      <w:r w:rsidR="009C5649" w:rsidRPr="00C62B89">
        <w:rPr>
          <w:rFonts w:ascii="Calibri" w:hAnsi="Calibri" w:cs="Calibri"/>
          <w:szCs w:val="22"/>
          <w:rtl/>
        </w:rPr>
        <w:t xml:space="preserve">، عملت الرئاسة القبرصية على تعزيز إطار للملكية الفكرية يدعم الابتكار الأوروبي، والقدرة التنافسية والإبداع مع البقاء منفتحة على التطورات التكنولوجية والرقمية العالمية، ودفعت بالمناقشات حول حزمة </w:t>
      </w:r>
      <w:r w:rsidR="00A027B5" w:rsidRPr="00C62B89">
        <w:rPr>
          <w:rFonts w:ascii="Calibri" w:hAnsi="Calibri" w:cs="Calibri" w:hint="cs"/>
          <w:szCs w:val="22"/>
          <w:rtl/>
        </w:rPr>
        <w:t>ال</w:t>
      </w:r>
      <w:r w:rsidR="009C5649" w:rsidRPr="00C62B89">
        <w:rPr>
          <w:rFonts w:ascii="Calibri" w:hAnsi="Calibri" w:cs="Calibri"/>
          <w:szCs w:val="22"/>
          <w:rtl/>
        </w:rPr>
        <w:t>براءات، ولا سيما العمل على وضع نظام مبسط لشهادات الحماية التكميلية (SPC) للمنتجات الطبية ومنتجات حماية النباتات – وهو إصلاح يهدف إلى تبسيط الإطار الحالي لشهادات الحماية التكميلية، وتخفيف العبء الإداري وتجزئة السوق، وتوفير قدر أكبر من القدرة على التنبؤ واليقين القانوني للمبتكرين، مع تعزيز جاذبية أوروبا للبحث والابتكار والاستثمار في قطاعي الأدوية وحماية النباتات. من خلال العمل الفني المكثف مع الدول الأعضاء والمفوضية</w:t>
      </w:r>
      <w:r w:rsidR="0032348A" w:rsidRPr="00C62B89">
        <w:rPr>
          <w:rFonts w:ascii="Calibri" w:hAnsi="Calibri" w:cs="Calibri"/>
          <w:szCs w:val="22"/>
          <w:rtl/>
        </w:rPr>
        <w:t xml:space="preserve"> الأوروبية</w:t>
      </w:r>
      <w:r w:rsidR="009C5649" w:rsidRPr="00C62B89">
        <w:rPr>
          <w:rFonts w:ascii="Calibri" w:hAnsi="Calibri" w:cs="Calibri"/>
          <w:szCs w:val="22"/>
          <w:rtl/>
        </w:rPr>
        <w:t xml:space="preserve">، تم التوصل إلى فهم مشترك بشأن الجوانب الرئيسية لهذه </w:t>
      </w:r>
      <w:r w:rsidR="0032348A" w:rsidRPr="00C62B89">
        <w:rPr>
          <w:rFonts w:ascii="Calibri" w:hAnsi="Calibri" w:cs="Calibri"/>
          <w:szCs w:val="22"/>
          <w:rtl/>
        </w:rPr>
        <w:t>المسألة</w:t>
      </w:r>
      <w:r w:rsidR="009C5649" w:rsidRPr="00C62B89">
        <w:rPr>
          <w:rFonts w:ascii="Calibri" w:hAnsi="Calibri" w:cs="Calibri"/>
          <w:szCs w:val="22"/>
          <w:rtl/>
        </w:rPr>
        <w:t xml:space="preserve">، ورغم أنه لا يزال هناك عمل مهم يتعين إنجازه، فإن المناقشات التي جرت خلال رئاسة قبرص قد أرست أساسًا بناءً للمضي قدمًا في إصلاح نظام شهادات الحماية التكميلية. </w:t>
      </w:r>
      <w:r w:rsidR="0032348A" w:rsidRPr="00C62B89">
        <w:rPr>
          <w:rFonts w:ascii="Calibri" w:hAnsi="Calibri" w:cs="Calibri"/>
          <w:szCs w:val="22"/>
          <w:rtl/>
        </w:rPr>
        <w:t xml:space="preserve">وتحت </w:t>
      </w:r>
      <w:r w:rsidR="009C5649" w:rsidRPr="00C62B89">
        <w:rPr>
          <w:rFonts w:ascii="Calibri" w:hAnsi="Calibri" w:cs="Calibri"/>
          <w:szCs w:val="22"/>
          <w:rtl/>
        </w:rPr>
        <w:t xml:space="preserve">رئاسة </w:t>
      </w:r>
      <w:r w:rsidR="0032348A" w:rsidRPr="00C62B89">
        <w:rPr>
          <w:rFonts w:ascii="Calibri" w:hAnsi="Calibri" w:cs="Calibri"/>
          <w:szCs w:val="22"/>
          <w:rtl/>
        </w:rPr>
        <w:t xml:space="preserve">قبرص، استمرت </w:t>
      </w:r>
      <w:r w:rsidR="009C5649" w:rsidRPr="00C62B89">
        <w:rPr>
          <w:rFonts w:ascii="Calibri" w:hAnsi="Calibri" w:cs="Calibri"/>
          <w:szCs w:val="22"/>
          <w:rtl/>
        </w:rPr>
        <w:t xml:space="preserve">المناقشات </w:t>
      </w:r>
      <w:r w:rsidR="0032348A" w:rsidRPr="00C62B89">
        <w:rPr>
          <w:rFonts w:ascii="Calibri" w:hAnsi="Calibri" w:cs="Calibri"/>
          <w:szCs w:val="22"/>
          <w:rtl/>
        </w:rPr>
        <w:t xml:space="preserve">أيضًا </w:t>
      </w:r>
      <w:r w:rsidR="009C5649" w:rsidRPr="00C62B89">
        <w:rPr>
          <w:rFonts w:ascii="Calibri" w:hAnsi="Calibri" w:cs="Calibri"/>
          <w:szCs w:val="22"/>
          <w:rtl/>
        </w:rPr>
        <w:t xml:space="preserve">بشأن مسائل </w:t>
      </w:r>
      <w:r w:rsidR="0075063D" w:rsidRPr="00C62B89">
        <w:rPr>
          <w:rFonts w:ascii="Calibri" w:hAnsi="Calibri" w:cs="Calibri"/>
          <w:szCs w:val="22"/>
          <w:rtl/>
        </w:rPr>
        <w:t>حق المؤلف</w:t>
      </w:r>
      <w:r w:rsidR="009C5649" w:rsidRPr="00C62B89">
        <w:rPr>
          <w:rFonts w:ascii="Calibri" w:hAnsi="Calibri" w:cs="Calibri"/>
          <w:szCs w:val="22"/>
          <w:rtl/>
        </w:rPr>
        <w:t xml:space="preserve">، مع الاعتراف بأهمية وجود إطار متوازن ومستعد </w:t>
      </w:r>
      <w:r w:rsidR="0032348A" w:rsidRPr="00C62B89">
        <w:rPr>
          <w:rFonts w:ascii="Calibri" w:hAnsi="Calibri" w:cs="Calibri"/>
          <w:szCs w:val="22"/>
          <w:rtl/>
        </w:rPr>
        <w:t>لمواجهة</w:t>
      </w:r>
      <w:r w:rsidR="009C5649" w:rsidRPr="00C62B89">
        <w:rPr>
          <w:rFonts w:ascii="Calibri" w:hAnsi="Calibri" w:cs="Calibri"/>
          <w:szCs w:val="22"/>
          <w:rtl/>
        </w:rPr>
        <w:t xml:space="preserve"> تحديات </w:t>
      </w:r>
      <w:r w:rsidR="0032348A" w:rsidRPr="00C62B89">
        <w:rPr>
          <w:rFonts w:ascii="Calibri" w:hAnsi="Calibri" w:cs="Calibri"/>
          <w:szCs w:val="22"/>
          <w:rtl/>
        </w:rPr>
        <w:t xml:space="preserve">المستقبل يدعم </w:t>
      </w:r>
      <w:r w:rsidR="009C5649" w:rsidRPr="00C62B89">
        <w:rPr>
          <w:rFonts w:ascii="Calibri" w:hAnsi="Calibri" w:cs="Calibri"/>
          <w:szCs w:val="22"/>
          <w:rtl/>
        </w:rPr>
        <w:t xml:space="preserve">المبدعين وأصحاب الحقوق والصناعات الإبداعية في البيئة الرقمية المتطورة، كما تم التنسيق عن كثب مع المفوضية بشأن إعداد موقف الاتحاد الأوروبي وعرضه في اجتماعات الويبو. وتظل قبرص ملتزمة بالتعددية وبالدور المركزي للويبو في النظام العالمي للملكية الفكرية، وتؤكد من جديد دعمها الكامل لمهمة الويبو. وتواصل قبرص دعم المبادرات التي تعزز </w:t>
      </w:r>
      <w:r w:rsidR="0032348A" w:rsidRPr="00C62B89">
        <w:rPr>
          <w:rFonts w:ascii="Calibri" w:hAnsi="Calibri" w:cs="Calibri"/>
          <w:szCs w:val="22"/>
          <w:rtl/>
        </w:rPr>
        <w:t xml:space="preserve">الابتكار، </w:t>
      </w:r>
      <w:r w:rsidR="009C5649" w:rsidRPr="00C62B89">
        <w:rPr>
          <w:rFonts w:ascii="Calibri" w:hAnsi="Calibri" w:cs="Calibri"/>
          <w:szCs w:val="22"/>
          <w:rtl/>
        </w:rPr>
        <w:t>وتمكّن المبدعين والشركات، وتضمن تقاسم فوائد الملكية الفكرية على نطاق واسع في جميع أنحاء المجتمع.</w:t>
      </w:r>
    </w:p>
    <w:p w14:paraId="65477FE1" w14:textId="3D59ADF3" w:rsidR="004B4645" w:rsidRPr="00C62B89" w:rsidRDefault="00346F5C" w:rsidP="008F64E4">
      <w:pPr>
        <w:pStyle w:val="ONUME"/>
        <w:rPr>
          <w:rFonts w:ascii="Calibri" w:hAnsi="Calibri" w:cs="Calibri"/>
          <w:szCs w:val="22"/>
        </w:rPr>
      </w:pPr>
      <w:hyperlink r:id="rId54" w:history="1">
        <w:r w:rsidRPr="00C62B89">
          <w:rPr>
            <w:rStyle w:val="Hyperlink"/>
            <w:rFonts w:ascii="Calibri" w:hAnsi="Calibri" w:cs="Calibri"/>
            <w:caps/>
            <w:szCs w:val="22"/>
            <w:rtl/>
          </w:rPr>
          <w:t>جمهورية كوريا الشعبية الديمقراطية</w:t>
        </w:r>
      </w:hyperlink>
      <w:r w:rsidRPr="00C62B89">
        <w:rPr>
          <w:rFonts w:ascii="Calibri" w:hAnsi="Calibri" w:cs="Calibri"/>
          <w:szCs w:val="22"/>
          <w:rtl/>
        </w:rPr>
        <w:t xml:space="preserve">: </w:t>
      </w:r>
      <w:r w:rsidR="005B1D13" w:rsidRPr="00C62B89">
        <w:rPr>
          <w:rFonts w:ascii="Calibri" w:eastAsia="Simplified Arabic" w:hAnsi="Calibri" w:cs="Calibri"/>
          <w:color w:val="000000" w:themeColor="text1"/>
          <w:szCs w:val="22"/>
          <w:rtl/>
        </w:rPr>
        <w:t xml:space="preserve">نيابة عن وفد جمهورية كوريا الشعبية الديمقراطية، أود أن أهنئ المدير العام على </w:t>
      </w:r>
      <w:r w:rsidR="007A7D23" w:rsidRPr="00C62B89">
        <w:rPr>
          <w:rFonts w:ascii="Calibri" w:eastAsia="Simplified Arabic" w:hAnsi="Calibri" w:cs="Calibri"/>
          <w:color w:val="000000" w:themeColor="text1"/>
          <w:szCs w:val="22"/>
          <w:rtl/>
        </w:rPr>
        <w:t>إعادة انتخابه</w:t>
      </w:r>
      <w:r w:rsidR="005B1D13" w:rsidRPr="00C62B89">
        <w:rPr>
          <w:rFonts w:ascii="Calibri" w:eastAsia="Simplified Arabic" w:hAnsi="Calibri" w:cs="Calibri"/>
          <w:color w:val="000000" w:themeColor="text1"/>
          <w:szCs w:val="22"/>
          <w:rtl/>
        </w:rPr>
        <w:t xml:space="preserve">. يواجه العالم اليوم تحديات غير مسبوقة، مثل تغير المناخ ونقص المياه وظهور أمراض معدية جديدة. ولذلك، تظل العلوم والتكنولوجيا، إلى جانب الملكية الفكرية، عنصراً أساسياً لتحقيق أهداف التنمية المستدامة، وتعزيز التنمية الاقتصادية والثقافية، وتوفير سبل عيش مستدامة للناس. ولكي تفي الويبو بمهمتها المتمثلة في تعزيز إنشاء أصول الملكية الفكرية وتداولها، ينبغي إيلاء الاهتمام للمسائل التالية. أولاً، ينبغي عليها تحسين نظام حماية الملكية الفكرية في البلدان النامية ودعمها بنشاط حتى تتمكن من الاستفادة بشكل كبير من الملكية الفكرية. ثانياً، وكما تم توضيحه في </w:t>
      </w:r>
      <w:proofErr w:type="gramStart"/>
      <w:r w:rsidR="00E341E2" w:rsidRPr="00C62B89">
        <w:rPr>
          <w:rFonts w:ascii="Calibri" w:eastAsia="Simplified Arabic" w:hAnsi="Calibri" w:cs="Calibri"/>
          <w:color w:val="000000" w:themeColor="text1"/>
          <w:szCs w:val="22"/>
          <w:rtl/>
        </w:rPr>
        <w:t>أجندة</w:t>
      </w:r>
      <w:proofErr w:type="gramEnd"/>
      <w:r w:rsidR="00E341E2" w:rsidRPr="00C62B89">
        <w:rPr>
          <w:rFonts w:ascii="Calibri" w:eastAsia="Simplified Arabic" w:hAnsi="Calibri" w:cs="Calibri"/>
          <w:color w:val="000000" w:themeColor="text1"/>
          <w:szCs w:val="22"/>
          <w:rtl/>
        </w:rPr>
        <w:t xml:space="preserve"> التنمية</w:t>
      </w:r>
      <w:r w:rsidR="005B1D13" w:rsidRPr="00C62B89">
        <w:rPr>
          <w:rFonts w:ascii="Calibri" w:eastAsia="Simplified Arabic" w:hAnsi="Calibri" w:cs="Calibri"/>
          <w:color w:val="000000" w:themeColor="text1"/>
          <w:szCs w:val="22"/>
          <w:rtl/>
        </w:rPr>
        <w:t>، ينبغي إيلاء مزيد من الاهتمام لتحقيق التوازن بين الالتزامات والحقوق في مجال حماية الملكية الفكرية. وتحت القيادة الحكيمة للرفيق كيم جونغ أون، رئيس لجنة شؤون الدولة في جمهورية كوريا الشعبية الديمقراطية، تولي حكومتنا اهتماماً</w:t>
      </w:r>
      <w:r w:rsidR="0032348A" w:rsidRPr="00C62B89">
        <w:rPr>
          <w:rFonts w:ascii="Calibri" w:eastAsia="Simplified Arabic" w:hAnsi="Calibri" w:cs="Calibri"/>
          <w:color w:val="000000" w:themeColor="text1"/>
          <w:szCs w:val="22"/>
          <w:rtl/>
        </w:rPr>
        <w:t xml:space="preserve"> كبيراً </w:t>
      </w:r>
      <w:r w:rsidR="005B1D13" w:rsidRPr="00C62B89">
        <w:rPr>
          <w:rFonts w:ascii="Calibri" w:eastAsia="Simplified Arabic" w:hAnsi="Calibri" w:cs="Calibri"/>
          <w:color w:val="000000" w:themeColor="text1"/>
          <w:szCs w:val="22"/>
          <w:rtl/>
        </w:rPr>
        <w:t xml:space="preserve">لحماية الملكية الفكرية، مع وضع العلم والتكنولوجيا في صميم استراتيجيتها لتمهيد الطريق بثقة نحو الازدهار الوطني من خلال الاعتماد على الذات. وقد اعتمدنا في سبتمبر 2025 </w:t>
      </w:r>
      <w:r w:rsidR="0032348A" w:rsidRPr="00C62B89">
        <w:rPr>
          <w:rFonts w:ascii="Calibri" w:eastAsia="Simplified Arabic" w:hAnsi="Calibri" w:cs="Calibri"/>
          <w:color w:val="000000" w:themeColor="text1"/>
          <w:szCs w:val="22"/>
          <w:rtl/>
        </w:rPr>
        <w:t xml:space="preserve">قانون </w:t>
      </w:r>
      <w:r w:rsidR="005B1D13" w:rsidRPr="00C62B89">
        <w:rPr>
          <w:rFonts w:ascii="Calibri" w:eastAsia="Simplified Arabic" w:hAnsi="Calibri" w:cs="Calibri"/>
          <w:color w:val="000000" w:themeColor="text1"/>
          <w:szCs w:val="22"/>
          <w:rtl/>
        </w:rPr>
        <w:t>حقوق الملكية الفكرية</w:t>
      </w:r>
      <w:r w:rsidR="005B1D13" w:rsidRPr="00C62B89">
        <w:rPr>
          <w:rFonts w:ascii="Calibri" w:hAnsi="Calibri" w:cs="Calibri"/>
          <w:szCs w:val="22"/>
          <w:rtl/>
        </w:rPr>
        <w:t>،</w:t>
      </w:r>
      <w:r w:rsidR="005B1D13" w:rsidRPr="00C62B89">
        <w:rPr>
          <w:rFonts w:ascii="Calibri" w:eastAsia="Simplified Arabic" w:hAnsi="Calibri" w:cs="Calibri"/>
          <w:color w:val="000000" w:themeColor="text1"/>
          <w:szCs w:val="22"/>
          <w:rtl/>
        </w:rPr>
        <w:t xml:space="preserve"> وهو القانون الأساسي في قطاع الملكية الفكرية. وقد أرسى هذا القانون أسساً قانونية متينة لحماية حقوق مبدعي الأصول الفكرية. </w:t>
      </w:r>
      <w:r w:rsidR="005B1D13" w:rsidRPr="00C62B89">
        <w:rPr>
          <w:rFonts w:ascii="Calibri" w:hAnsi="Calibri" w:cs="Calibri"/>
          <w:szCs w:val="22"/>
          <w:rtl/>
        </w:rPr>
        <w:t xml:space="preserve">وقد نجحت جمهورية كوريا الشعبية الديمقراطية في دمج تطوير العلوم والتكنولوجيا مع الإنتاج بشكل متكامل، وخلقت مناخاً اجتماعياً يقدّر أولئك الذين يساهمون في تقدم البلاد بالتكنولوجيا الجديدة ويمنحهم معاملة تفضيلية. كما قمنا بإدخال الذكاء الاصطناعي وأنشطة إدارة العلوم والتكنولوجيا المتقدمة الأخرى بشكل نشط. وتلتزم الحكومة بتعزيز تنمية الاقتصاد والعلوم والتكنولوجيا والثقافة بشكل فعال من خلال مواصلة تحسين النظام الوطني لحماية الملكية الفكرية. وسنتعاون </w:t>
      </w:r>
      <w:r w:rsidR="009B54F7" w:rsidRPr="00C62B89">
        <w:rPr>
          <w:rFonts w:ascii="Calibri" w:hAnsi="Calibri" w:cs="Calibri"/>
          <w:szCs w:val="22"/>
          <w:rtl/>
        </w:rPr>
        <w:t xml:space="preserve">بشكل وثيق </w:t>
      </w:r>
      <w:r w:rsidR="005B1D13" w:rsidRPr="00C62B89">
        <w:rPr>
          <w:rFonts w:ascii="Calibri" w:hAnsi="Calibri" w:cs="Calibri"/>
          <w:szCs w:val="22"/>
          <w:rtl/>
        </w:rPr>
        <w:t>مع الويبو والدول الأعضاء في هذا المسعى.</w:t>
      </w:r>
    </w:p>
    <w:p w14:paraId="5C731972" w14:textId="4832617A" w:rsidR="004B4645" w:rsidRPr="00C62B89" w:rsidRDefault="000D5E6F" w:rsidP="008F64E4">
      <w:pPr>
        <w:pStyle w:val="ONUME"/>
        <w:rPr>
          <w:rFonts w:ascii="Calibri" w:hAnsi="Calibri" w:cs="Calibri"/>
          <w:szCs w:val="22"/>
        </w:rPr>
      </w:pPr>
      <w:hyperlink r:id="rId55" w:history="1">
        <w:r w:rsidRPr="00C62B89">
          <w:rPr>
            <w:rStyle w:val="Hyperlink"/>
            <w:rFonts w:ascii="Calibri" w:hAnsi="Calibri" w:cs="Calibri"/>
            <w:caps/>
            <w:szCs w:val="22"/>
            <w:rtl/>
          </w:rPr>
          <w:t>جمهورية الكونغو الديمقراطية</w:t>
        </w:r>
      </w:hyperlink>
      <w:r w:rsidRPr="00C62B89">
        <w:rPr>
          <w:rFonts w:ascii="Calibri" w:hAnsi="Calibri" w:cs="Calibri"/>
          <w:szCs w:val="22"/>
          <w:rtl/>
        </w:rPr>
        <w:t xml:space="preserve">: تؤيد جمهورية الكونغو الديمقراطية البيان الذي أدلى به وفد جنوب أفريقيا نيابة عن المجموعة </w:t>
      </w:r>
      <w:r w:rsidR="00044E5D" w:rsidRPr="00C62B89">
        <w:rPr>
          <w:rFonts w:ascii="Calibri" w:hAnsi="Calibri" w:cs="Calibri"/>
          <w:szCs w:val="22"/>
          <w:rtl/>
        </w:rPr>
        <w:t>الأفريقية</w:t>
      </w:r>
      <w:r w:rsidRPr="00C62B89">
        <w:rPr>
          <w:rFonts w:ascii="Calibri" w:hAnsi="Calibri" w:cs="Calibri"/>
          <w:szCs w:val="22"/>
          <w:rtl/>
        </w:rPr>
        <w:t>. ونحن نشارك الرؤية الداعية إلى إقامة نظام دولي للملكية الفكرية يتسم بالتوازن والشمولية والتوجه نحو التنمية. ونثني على المدير العام و</w:t>
      </w:r>
      <w:r w:rsidR="00161E46" w:rsidRPr="00C62B89">
        <w:rPr>
          <w:rFonts w:ascii="Calibri" w:hAnsi="Calibri" w:cs="Calibri"/>
          <w:szCs w:val="22"/>
          <w:rtl/>
        </w:rPr>
        <w:t>الأمانة</w:t>
      </w:r>
      <w:r w:rsidRPr="00C62B89">
        <w:rPr>
          <w:rFonts w:ascii="Calibri" w:hAnsi="Calibri" w:cs="Calibri"/>
          <w:szCs w:val="22"/>
          <w:rtl/>
        </w:rPr>
        <w:t xml:space="preserve"> لمساعدتهما الدول الأعضاء في بناء بيئة حديثة وسهلة الوصول في مجال الملكية الفكرية. في الذكرى السادسة والستين لاستقلالنا، تؤكد جمهورية الكونغو الديمقراطية مجدداً أن السيادة تُبنى من خلال العمل والعلوم والابتكار. وبتشجيع من رئيس الجمهورية ورئيس الحكومة، أنشأ بلدنا منظومة وطنية للابتكار تقودها حاضنة الكونغو للعلوم والهندسة. تعمل هذه الحاضنة على تعزيز الحوكمة العلمية، وتوفير الحماية القانونية للاختراعات، ودمج المعايير الصناعية الدولية، فضلاً عن تشجيع الابتكار المحلي. ويعكس عدد من المبادرات هذا الالتزام: حاضنة صناعة </w:t>
      </w:r>
      <w:proofErr w:type="spellStart"/>
      <w:r w:rsidRPr="00C62B89">
        <w:rPr>
          <w:rFonts w:ascii="Calibri" w:hAnsi="Calibri" w:cs="Calibri"/>
          <w:szCs w:val="22"/>
          <w:rtl/>
        </w:rPr>
        <w:t>الكسافا</w:t>
      </w:r>
      <w:proofErr w:type="spellEnd"/>
      <w:r w:rsidRPr="00C62B89">
        <w:rPr>
          <w:rFonts w:ascii="Calibri" w:hAnsi="Calibri" w:cs="Calibri"/>
          <w:szCs w:val="22"/>
          <w:rtl/>
        </w:rPr>
        <w:t xml:space="preserve"> في جامعة كينشاسا؛ والوحدات الداخلية في الجامعات ومراكز البحوث لنقل النماذج الأولية إلى مرحلة الإنتاج الصناعي؛ وبرامج التدريب الداخلي في القطاع الصناعي لتنمية المهارات لضمان توافقها مع المعايير الدولية؛ والمنح الرسمي </w:t>
      </w:r>
      <w:r w:rsidR="00F276EA" w:rsidRPr="00C62B89">
        <w:rPr>
          <w:rFonts w:ascii="Calibri" w:hAnsi="Calibri" w:cs="Calibri" w:hint="cs"/>
          <w:szCs w:val="22"/>
          <w:rtl/>
        </w:rPr>
        <w:t>ل</w:t>
      </w:r>
      <w:r w:rsidRPr="00C62B89">
        <w:rPr>
          <w:rFonts w:ascii="Calibri" w:hAnsi="Calibri" w:cs="Calibri"/>
          <w:szCs w:val="22"/>
          <w:rtl/>
        </w:rPr>
        <w:t>لبراءات، الذي سيُجرى في 15 يوليو 2026. وتتوافق هذه المبادرات تمامًا مع أولويات المجموعة الأفريقية: بناء القدرات، ونقل التكنولوجيا، وتعزيز المواهب المحلية. ونود أيضًا أن نعلن أن المنتدى الكونغولي الثالث للهندسة العلمية سيعقد في كينشاسا في أغسطس من هذا العام، تحت رعاية الرئيس: وجميع الدول الأعضاء في الويبو مدعوة لحضوره. وقد احتفلت البلاد مؤخرًا بعودتها التاريخية إلى كأس العالم لكرة القدم بعد غياب دام 52 عامًا، مما يسلط الضوء على جودة مواهبنا ووحدتنا الوطنية. والرياضة، التي تُعد صناعة إبداعية عالمية بحق، تعتمد إلى حد كبير على الملكية الفكرية، والعلامات التجارية، والحقوق السمعية البصرية، والابتكار التكنولوجي، والتصاميم الصناعية، والإبداع الرقمي. وبالنسبة لجمهورية الكونغو الديمقراطية، يمثل هذا الزخم فرصة لتوليد الثروة، وتعزيز ريادة الأعمال لدى الشباب، وتطوير اقتصاد رياضي مبتكر. ونشجع الويبو على مواصلة مبادراتها المتعلقة بحماية العلامات التجارية الرياضية، ودعم الشركات الناشئة في مجال التكنولوجيا الرياضية، والجهود الرامية إلى مكافحة التزوير. إن التقنيات الناشئة، بما في ذلك الذكاء الاصطناعي والأجهزة الذكية والواقع الافتراضي، تُحدث تحوّلاً عميقاً في الإبداع والابتكار. ويجب علينا تكييف النظام الدولي للملكية الفكرية لضمان الابتكار، والوصول العادل إلى التكنولوجيا، والحد من عدم المساواة. وتظل جمهورية الكونغو الديمقراطية ملتزمة بالعمل جنباً إلى جنب مع الويبو والدول الأعضاء والمجموعة الأفريقية من أجل جعل الملكية الفكرية محفزاً لتنمية الرياضة والابتكار والإبداع وتوظيف الشباب والنمو الاقتصادي.</w:t>
      </w:r>
    </w:p>
    <w:p w14:paraId="62DB0D03" w14:textId="5D7687E7" w:rsidR="000C0938" w:rsidRPr="00C62B89" w:rsidRDefault="00A1281E" w:rsidP="008F64E4">
      <w:pPr>
        <w:pStyle w:val="ONUME"/>
        <w:rPr>
          <w:rFonts w:ascii="Calibri" w:hAnsi="Calibri" w:cs="Calibri"/>
          <w:szCs w:val="22"/>
        </w:rPr>
      </w:pPr>
      <w:hyperlink r:id="rId56" w:history="1">
        <w:r w:rsidRPr="00C62B89">
          <w:rPr>
            <w:rStyle w:val="Hyperlink"/>
            <w:rFonts w:ascii="Calibri" w:hAnsi="Calibri" w:cs="Calibri"/>
            <w:caps/>
            <w:szCs w:val="22"/>
            <w:rtl/>
          </w:rPr>
          <w:t>جيبوتي</w:t>
        </w:r>
      </w:hyperlink>
      <w:r w:rsidRPr="00C62B89">
        <w:rPr>
          <w:rFonts w:ascii="Calibri" w:hAnsi="Calibri" w:cs="Calibri"/>
          <w:szCs w:val="22"/>
          <w:rtl/>
        </w:rPr>
        <w:t xml:space="preserve">: </w:t>
      </w:r>
      <w:r w:rsidR="001F40A1" w:rsidRPr="00C62B89">
        <w:rPr>
          <w:rFonts w:ascii="Calibri" w:hAnsi="Calibri" w:cs="Calibri"/>
          <w:szCs w:val="22"/>
          <w:rtl/>
        </w:rPr>
        <w:t>تؤيد جيبوتي البيانات التي</w:t>
      </w:r>
      <w:r w:rsidR="00E01521" w:rsidRPr="00C62B89">
        <w:rPr>
          <w:rFonts w:ascii="Calibri" w:hAnsi="Calibri" w:cs="Calibri"/>
          <w:szCs w:val="22"/>
          <w:rtl/>
        </w:rPr>
        <w:t xml:space="preserve"> أُدلي </w:t>
      </w:r>
      <w:r w:rsidR="001F40A1" w:rsidRPr="00C62B89">
        <w:rPr>
          <w:rFonts w:ascii="Calibri" w:hAnsi="Calibri" w:cs="Calibri"/>
          <w:szCs w:val="22"/>
          <w:rtl/>
        </w:rPr>
        <w:t xml:space="preserve">بها نيابة عن المجموعة الأفريقية ومجموعة أقل البلدان نمواً. ويود وفد جيبوتي أن يهنئ </w:t>
      </w:r>
      <w:r w:rsidR="00E01521" w:rsidRPr="00C62B89">
        <w:rPr>
          <w:rFonts w:ascii="Calibri" w:hAnsi="Calibri" w:cs="Calibri"/>
          <w:szCs w:val="22"/>
          <w:rtl/>
        </w:rPr>
        <w:t xml:space="preserve">المدير العام </w:t>
      </w:r>
      <w:r w:rsidR="001F40A1" w:rsidRPr="00C62B89">
        <w:rPr>
          <w:rFonts w:ascii="Calibri" w:hAnsi="Calibri" w:cs="Calibri"/>
          <w:szCs w:val="22"/>
          <w:rtl/>
        </w:rPr>
        <w:t xml:space="preserve">على تجديد ولايته لقيادة هذه المنظمة، ويتمنى له كل النجاح. كما نود أن نعرب عن خالص امتناننا </w:t>
      </w:r>
      <w:r w:rsidR="00273391" w:rsidRPr="00C62B89">
        <w:rPr>
          <w:rFonts w:ascii="Calibri" w:hAnsi="Calibri" w:cs="Calibri" w:hint="cs"/>
          <w:szCs w:val="22"/>
          <w:rtl/>
        </w:rPr>
        <w:t>ل</w:t>
      </w:r>
      <w:r w:rsidR="001F40A1" w:rsidRPr="00C62B89">
        <w:rPr>
          <w:rFonts w:ascii="Calibri" w:hAnsi="Calibri" w:cs="Calibri"/>
          <w:szCs w:val="22"/>
          <w:rtl/>
        </w:rPr>
        <w:t xml:space="preserve">لويبو على دعمها المستمر في تطوير نظام الملكية الفكرية الوطني لدينا. </w:t>
      </w:r>
      <w:r w:rsidR="00E01521" w:rsidRPr="00C62B89">
        <w:rPr>
          <w:rFonts w:ascii="Calibri" w:hAnsi="Calibri" w:cs="Calibri"/>
          <w:szCs w:val="22"/>
          <w:rtl/>
        </w:rPr>
        <w:t xml:space="preserve">وفي </w:t>
      </w:r>
      <w:r w:rsidR="001F40A1" w:rsidRPr="00C62B89">
        <w:rPr>
          <w:rFonts w:ascii="Calibri" w:hAnsi="Calibri" w:cs="Calibri"/>
          <w:szCs w:val="22"/>
          <w:rtl/>
        </w:rPr>
        <w:t xml:space="preserve">السنوات الأخيرة، وبفضل الدعم التقني المقدم من الويبو، أحرز </w:t>
      </w:r>
      <w:r w:rsidR="00A760E0" w:rsidRPr="00C62B89">
        <w:rPr>
          <w:rFonts w:ascii="Calibri" w:hAnsi="Calibri" w:cs="Calibri"/>
          <w:szCs w:val="22"/>
          <w:rtl/>
        </w:rPr>
        <w:t>مكتب</w:t>
      </w:r>
      <w:r w:rsidR="001F40A1" w:rsidRPr="00C62B89">
        <w:rPr>
          <w:rFonts w:ascii="Calibri" w:hAnsi="Calibri" w:cs="Calibri"/>
          <w:szCs w:val="22"/>
          <w:rtl/>
        </w:rPr>
        <w:t xml:space="preserve"> جيبوتي للملكية الصناعية والتجارية (ODPIC) تقدماً ملحوظاً. ففي عام 2024، وضع المكتب أول استراتيجية وطنية للملكية الفكرية، </w:t>
      </w:r>
      <w:r w:rsidR="00E01521" w:rsidRPr="00C62B89">
        <w:rPr>
          <w:rFonts w:ascii="Calibri" w:hAnsi="Calibri" w:cs="Calibri"/>
          <w:szCs w:val="22"/>
          <w:rtl/>
        </w:rPr>
        <w:t xml:space="preserve">وهي </w:t>
      </w:r>
      <w:r w:rsidR="001F40A1" w:rsidRPr="00C62B89">
        <w:rPr>
          <w:rFonts w:ascii="Calibri" w:hAnsi="Calibri" w:cs="Calibri"/>
          <w:szCs w:val="22"/>
          <w:rtl/>
        </w:rPr>
        <w:t>بمثابة خارطة طريق لتطوير الملكية الفكرية في جيبوتي. وتستند</w:t>
      </w:r>
      <w:r w:rsidR="00E01521" w:rsidRPr="00C62B89">
        <w:rPr>
          <w:rFonts w:ascii="Calibri" w:hAnsi="Calibri" w:cs="Calibri"/>
          <w:szCs w:val="22"/>
          <w:rtl/>
        </w:rPr>
        <w:t xml:space="preserve"> هذه الاستراتيجية </w:t>
      </w:r>
      <w:r w:rsidR="001F40A1" w:rsidRPr="00C62B89">
        <w:rPr>
          <w:rFonts w:ascii="Calibri" w:hAnsi="Calibri" w:cs="Calibri"/>
          <w:szCs w:val="22"/>
          <w:rtl/>
        </w:rPr>
        <w:t>إلى سبعة إجراءات ذات أولوية، يسير تنفيذها على ما يرام، بدعم مستمر من الويبو. ومن بين الإنجازات الرئيسية صياغة سياسة مؤسسية بشأن الملكية الفكرية في جامعة جيبوتي، وتركيب نظام IPAS</w:t>
      </w:r>
      <w:r w:rsidR="00E01521" w:rsidRPr="00C62B89">
        <w:rPr>
          <w:rFonts w:ascii="Calibri" w:hAnsi="Calibri" w:cs="Calibri"/>
          <w:szCs w:val="22"/>
          <w:rtl/>
        </w:rPr>
        <w:t xml:space="preserve"> 4.0 </w:t>
      </w:r>
      <w:r w:rsidR="001F40A1" w:rsidRPr="00C62B89">
        <w:rPr>
          <w:rFonts w:ascii="Calibri" w:hAnsi="Calibri" w:cs="Calibri"/>
          <w:szCs w:val="22"/>
          <w:rtl/>
        </w:rPr>
        <w:t>لتحديث إدارة تسجيل حقوق الملكية الفكرية</w:t>
      </w:r>
      <w:r w:rsidR="00E01521" w:rsidRPr="00C62B89">
        <w:rPr>
          <w:rFonts w:ascii="Calibri" w:hAnsi="Calibri" w:cs="Calibri"/>
          <w:szCs w:val="22"/>
          <w:rtl/>
        </w:rPr>
        <w:t xml:space="preserve">، والعمل </w:t>
      </w:r>
      <w:r w:rsidR="001F40A1" w:rsidRPr="00C62B89">
        <w:rPr>
          <w:rFonts w:ascii="Calibri" w:hAnsi="Calibri" w:cs="Calibri"/>
          <w:szCs w:val="22"/>
          <w:rtl/>
        </w:rPr>
        <w:t>على مراجعة الإطار التشريعي الوطني بهدف مواءمته مع أفضل الممارسات الدولية.</w:t>
      </w:r>
      <w:r w:rsidR="004A189E" w:rsidRPr="00C62B89">
        <w:rPr>
          <w:rFonts w:ascii="Calibri" w:hAnsi="Calibri" w:cs="Calibri"/>
          <w:szCs w:val="22"/>
          <w:rtl/>
        </w:rPr>
        <w:t xml:space="preserve"> </w:t>
      </w:r>
      <w:r w:rsidR="001F40A1" w:rsidRPr="00C62B89">
        <w:rPr>
          <w:rFonts w:ascii="Calibri" w:hAnsi="Calibri" w:cs="Calibri"/>
          <w:szCs w:val="22"/>
          <w:rtl/>
        </w:rPr>
        <w:t xml:space="preserve">كما يسر </w:t>
      </w:r>
      <w:r w:rsidR="00C96C8D" w:rsidRPr="00C62B89">
        <w:rPr>
          <w:rFonts w:ascii="Calibri" w:hAnsi="Calibri" w:cs="Calibri"/>
          <w:szCs w:val="22"/>
          <w:rtl/>
        </w:rPr>
        <w:t xml:space="preserve">مكتب جيبوتي </w:t>
      </w:r>
      <w:r w:rsidR="001F40A1" w:rsidRPr="00C62B89">
        <w:rPr>
          <w:rFonts w:ascii="Calibri" w:hAnsi="Calibri" w:cs="Calibri"/>
          <w:szCs w:val="22"/>
          <w:rtl/>
        </w:rPr>
        <w:t xml:space="preserve">أن يشير إلى أن جيبوتي انضمت، في عام 2024، إلى </w:t>
      </w:r>
      <w:r w:rsidR="00C96C8D" w:rsidRPr="00C62B89">
        <w:rPr>
          <w:rFonts w:ascii="Calibri" w:hAnsi="Calibri" w:cs="Calibri" w:hint="cs"/>
          <w:szCs w:val="22"/>
          <w:rtl/>
        </w:rPr>
        <w:t xml:space="preserve">وثيقة </w:t>
      </w:r>
      <w:r w:rsidR="00E01521" w:rsidRPr="00C62B89">
        <w:rPr>
          <w:rFonts w:ascii="Calibri" w:hAnsi="Calibri" w:cs="Calibri"/>
          <w:szCs w:val="22"/>
          <w:rtl/>
        </w:rPr>
        <w:t>جنيف لاتفاق لشبونة بشأن تسميات المنشأ والمؤشرات الجغرافية</w:t>
      </w:r>
      <w:r w:rsidR="001F40A1" w:rsidRPr="00C62B89">
        <w:rPr>
          <w:rFonts w:ascii="Calibri" w:hAnsi="Calibri" w:cs="Calibri"/>
          <w:szCs w:val="22"/>
          <w:rtl/>
        </w:rPr>
        <w:t xml:space="preserve">. وفي هذا السياق، سيُطلق قريباً مشروع جديد يهدف إلى تحديد وتصنيف وترويج المنتجات الجيبوتية التي تنطوي على إمكانات للحصول على مؤشرات جغرافية، وذلك بدعم من الويبو. كما </w:t>
      </w:r>
      <w:r w:rsidR="00C96C8D" w:rsidRPr="00C62B89">
        <w:rPr>
          <w:rFonts w:ascii="Calibri" w:hAnsi="Calibri" w:cs="Calibri" w:hint="cs"/>
          <w:szCs w:val="22"/>
          <w:rtl/>
        </w:rPr>
        <w:t>ي</w:t>
      </w:r>
      <w:r w:rsidR="001F40A1" w:rsidRPr="00C62B89">
        <w:rPr>
          <w:rFonts w:ascii="Calibri" w:hAnsi="Calibri" w:cs="Calibri"/>
          <w:szCs w:val="22"/>
          <w:rtl/>
        </w:rPr>
        <w:t xml:space="preserve">فخر بأنه أكمل مؤخراً مشروع </w:t>
      </w:r>
      <w:r w:rsidR="005114B1">
        <w:rPr>
          <w:rFonts w:ascii="Calibri" w:hAnsi="Calibri" w:cs="Calibri"/>
          <w:szCs w:val="22"/>
          <w:rtl/>
        </w:rPr>
        <w:t>“</w:t>
      </w:r>
      <w:r w:rsidR="001F40A1" w:rsidRPr="00C62B89">
        <w:rPr>
          <w:rFonts w:ascii="Calibri" w:hAnsi="Calibri" w:cs="Calibri"/>
          <w:szCs w:val="22"/>
          <w:rtl/>
        </w:rPr>
        <w:t xml:space="preserve">IP </w:t>
      </w:r>
      <w:proofErr w:type="spellStart"/>
      <w:r w:rsidR="001F40A1" w:rsidRPr="00C62B89">
        <w:rPr>
          <w:rFonts w:ascii="Calibri" w:hAnsi="Calibri" w:cs="Calibri"/>
          <w:szCs w:val="22"/>
          <w:rtl/>
        </w:rPr>
        <w:t>for</w:t>
      </w:r>
      <w:proofErr w:type="spellEnd"/>
      <w:r w:rsidR="001F40A1" w:rsidRPr="00C62B89">
        <w:rPr>
          <w:rFonts w:ascii="Calibri" w:hAnsi="Calibri" w:cs="Calibri"/>
          <w:szCs w:val="22"/>
          <w:rtl/>
        </w:rPr>
        <w:t xml:space="preserve"> Her</w:t>
      </w:r>
      <w:r w:rsidR="005114B1">
        <w:rPr>
          <w:rFonts w:ascii="Calibri" w:hAnsi="Calibri" w:cs="Calibri"/>
          <w:szCs w:val="22"/>
          <w:rtl/>
        </w:rPr>
        <w:t>”</w:t>
      </w:r>
      <w:r w:rsidR="001F40A1" w:rsidRPr="00C62B89">
        <w:rPr>
          <w:rFonts w:ascii="Calibri" w:hAnsi="Calibri" w:cs="Calibri"/>
          <w:szCs w:val="22"/>
          <w:rtl/>
        </w:rPr>
        <w:t xml:space="preserve"> (الملكية الفكرية من أجلها)، </w:t>
      </w:r>
      <w:r w:rsidR="00E01521" w:rsidRPr="00C62B89">
        <w:rPr>
          <w:rFonts w:ascii="Calibri" w:hAnsi="Calibri" w:cs="Calibri"/>
          <w:szCs w:val="22"/>
          <w:rtl/>
        </w:rPr>
        <w:t xml:space="preserve">الذي ييسر </w:t>
      </w:r>
      <w:r w:rsidR="001F40A1" w:rsidRPr="00C62B89">
        <w:rPr>
          <w:rFonts w:ascii="Calibri" w:hAnsi="Calibri" w:cs="Calibri"/>
          <w:szCs w:val="22"/>
          <w:rtl/>
        </w:rPr>
        <w:t xml:space="preserve">تقديم الدعم للحرفيات وتوج بإنشاء ست علامات تجارية جماعية في قطاع الحرف اليدوية، مما يوضح دور الملكية الفكرية في تمكين المرأة اقتصادياً. </w:t>
      </w:r>
      <w:r w:rsidR="00E01521" w:rsidRPr="00C62B89">
        <w:rPr>
          <w:rFonts w:ascii="Calibri" w:hAnsi="Calibri" w:cs="Calibri"/>
          <w:szCs w:val="22"/>
          <w:rtl/>
        </w:rPr>
        <w:t xml:space="preserve">كما </w:t>
      </w:r>
      <w:r w:rsidR="00C96C8D" w:rsidRPr="00C62B89">
        <w:rPr>
          <w:rFonts w:ascii="Calibri" w:hAnsi="Calibri" w:cs="Calibri" w:hint="cs"/>
          <w:szCs w:val="22"/>
          <w:rtl/>
        </w:rPr>
        <w:t>ي</w:t>
      </w:r>
      <w:r w:rsidR="001F40A1" w:rsidRPr="00C62B89">
        <w:rPr>
          <w:rFonts w:ascii="Calibri" w:hAnsi="Calibri" w:cs="Calibri"/>
          <w:szCs w:val="22"/>
          <w:rtl/>
        </w:rPr>
        <w:t>واصل</w:t>
      </w:r>
      <w:r w:rsidR="00C96C8D" w:rsidRPr="00C62B89">
        <w:rPr>
          <w:rFonts w:ascii="Calibri" w:hAnsi="Calibri" w:cs="Calibri"/>
          <w:szCs w:val="22"/>
          <w:rtl/>
        </w:rPr>
        <w:t xml:space="preserve"> مكتب جيبوتي</w:t>
      </w:r>
      <w:r w:rsidR="001F40A1" w:rsidRPr="00C62B89">
        <w:rPr>
          <w:rFonts w:ascii="Calibri" w:hAnsi="Calibri" w:cs="Calibri"/>
          <w:szCs w:val="22"/>
          <w:rtl/>
        </w:rPr>
        <w:t xml:space="preserve"> الاستفادة من دعم الويبو في تطوير شبكة مراكز دعم التكنولوجيا (TISC) التابعة لها، بهدف تعزيز القدرات الوطنية في مجالات الابتكار والبحث ونقل التكنولوجيا. وتؤكد جيبوتي مجدداً التزامها بمواصلة تعاونها المتميز مع الويبو من أجل جعل الملكية الفكرية محركاً للتنمية الاقتصادية والابتكار والقدرة التنافسية.</w:t>
      </w:r>
    </w:p>
    <w:p w14:paraId="7E9173F7" w14:textId="08AF71A6" w:rsidR="000C0938" w:rsidRPr="00C62B89" w:rsidRDefault="00A1281E" w:rsidP="008F64E4">
      <w:pPr>
        <w:pStyle w:val="ONUME"/>
        <w:rPr>
          <w:rFonts w:ascii="Calibri" w:hAnsi="Calibri" w:cs="Calibri"/>
          <w:szCs w:val="22"/>
        </w:rPr>
      </w:pPr>
      <w:hyperlink r:id="rId57" w:history="1">
        <w:r w:rsidRPr="00C62B89">
          <w:rPr>
            <w:rStyle w:val="Hyperlink"/>
            <w:rFonts w:ascii="Calibri" w:hAnsi="Calibri" w:cs="Calibri"/>
            <w:caps/>
            <w:szCs w:val="22"/>
            <w:rtl/>
          </w:rPr>
          <w:t>دومينيكا</w:t>
        </w:r>
      </w:hyperlink>
      <w:r w:rsidRPr="00C62B89">
        <w:rPr>
          <w:rFonts w:ascii="Calibri" w:hAnsi="Calibri" w:cs="Calibri"/>
          <w:szCs w:val="22"/>
          <w:rtl/>
        </w:rPr>
        <w:t xml:space="preserve">: </w:t>
      </w:r>
      <w:r w:rsidR="004D5EFE" w:rsidRPr="00C62B89">
        <w:rPr>
          <w:rFonts w:ascii="Calibri" w:hAnsi="Calibri" w:cs="Calibri"/>
          <w:szCs w:val="22"/>
          <w:rtl/>
        </w:rPr>
        <w:t xml:space="preserve">يتقدم وفد دومينيكا بأحر التهاني إلى المدير العام بمناسبة تعيينه لولاية ثانية. وتؤيد دومينيكا البيان الذي أدلى </w:t>
      </w:r>
      <w:r w:rsidR="00A51AA0" w:rsidRPr="00C62B89">
        <w:rPr>
          <w:rFonts w:ascii="Calibri" w:hAnsi="Calibri" w:cs="Calibri"/>
          <w:szCs w:val="22"/>
          <w:rtl/>
        </w:rPr>
        <w:t xml:space="preserve">به وفد </w:t>
      </w:r>
      <w:r w:rsidR="004D5EFE" w:rsidRPr="00C62B89">
        <w:rPr>
          <w:rFonts w:ascii="Calibri" w:hAnsi="Calibri" w:cs="Calibri"/>
          <w:szCs w:val="22"/>
          <w:rtl/>
        </w:rPr>
        <w:t xml:space="preserve">السلفادور نيابة عن </w:t>
      </w:r>
      <w:r w:rsidR="000E6257">
        <w:rPr>
          <w:rFonts w:ascii="Calibri" w:hAnsi="Calibri" w:cs="Calibri"/>
          <w:szCs w:val="22"/>
          <w:rtl/>
        </w:rPr>
        <w:t xml:space="preserve">مجموعة بلدان أمريكا اللاتينية والكاريبي </w:t>
      </w:r>
      <w:r w:rsidR="004D5EFE" w:rsidRPr="00C62B89">
        <w:rPr>
          <w:rFonts w:ascii="Calibri" w:hAnsi="Calibri" w:cs="Calibri"/>
          <w:szCs w:val="22"/>
          <w:rtl/>
        </w:rPr>
        <w:t>(GRULAC)</w:t>
      </w:r>
      <w:r w:rsidR="00E01521" w:rsidRPr="00C62B89">
        <w:rPr>
          <w:rFonts w:ascii="Calibri" w:hAnsi="Calibri" w:cs="Calibri"/>
          <w:szCs w:val="22"/>
          <w:rtl/>
        </w:rPr>
        <w:t>،</w:t>
      </w:r>
      <w:r w:rsidR="004D5EFE" w:rsidRPr="00C62B89">
        <w:rPr>
          <w:rFonts w:ascii="Calibri" w:hAnsi="Calibri" w:cs="Calibri"/>
          <w:szCs w:val="22"/>
          <w:rtl/>
        </w:rPr>
        <w:t xml:space="preserve"> وتشير إلى أن الملكية الفكرية، بالنسبة لدومينيكا، تُعتبر بشكل متزايد ليس مجرد حماية قانونية، بل محركاً للابتكار وريادة الأعمال والفرص والحفاظ على الثقافة والمرونة وتمكين النساء </w:t>
      </w:r>
      <w:r w:rsidR="00E01521" w:rsidRPr="00C62B89">
        <w:rPr>
          <w:rFonts w:ascii="Calibri" w:hAnsi="Calibri" w:cs="Calibri"/>
          <w:szCs w:val="22"/>
          <w:rtl/>
        </w:rPr>
        <w:t xml:space="preserve">والشباب </w:t>
      </w:r>
      <w:r w:rsidR="004D5EFE" w:rsidRPr="00C62B89">
        <w:rPr>
          <w:rFonts w:ascii="Calibri" w:hAnsi="Calibri" w:cs="Calibri"/>
          <w:szCs w:val="22"/>
          <w:rtl/>
        </w:rPr>
        <w:t xml:space="preserve">والمجتمعات المحلية. وقد أصبح هذا التحول ممكناً بفضل الشراكة المتنامية بين دومينيكا </w:t>
      </w:r>
      <w:proofErr w:type="spellStart"/>
      <w:r w:rsidR="004D5EFE" w:rsidRPr="00C62B89">
        <w:rPr>
          <w:rFonts w:ascii="Calibri" w:hAnsi="Calibri" w:cs="Calibri"/>
          <w:szCs w:val="22"/>
          <w:rtl/>
        </w:rPr>
        <w:t>والويبو</w:t>
      </w:r>
      <w:proofErr w:type="spellEnd"/>
      <w:r w:rsidR="004D5EFE" w:rsidRPr="00C62B89">
        <w:rPr>
          <w:rFonts w:ascii="Calibri" w:hAnsi="Calibri" w:cs="Calibri"/>
          <w:szCs w:val="22"/>
          <w:rtl/>
        </w:rPr>
        <w:t xml:space="preserve">. وعلى مدار العام الماضي، عملت الويبو عن كثب مع دومينيكا لتنفيذ برامج لبناء القدرات تعود بالفائدة على المبدعين </w:t>
      </w:r>
      <w:r w:rsidR="007E5402" w:rsidRPr="00C62B89">
        <w:rPr>
          <w:rFonts w:ascii="Calibri" w:hAnsi="Calibri" w:cs="Calibri"/>
          <w:szCs w:val="22"/>
          <w:rtl/>
        </w:rPr>
        <w:t>ورواد</w:t>
      </w:r>
      <w:r w:rsidR="004D5EFE" w:rsidRPr="00C62B89">
        <w:rPr>
          <w:rFonts w:ascii="Calibri" w:hAnsi="Calibri" w:cs="Calibri"/>
          <w:szCs w:val="22"/>
          <w:rtl/>
        </w:rPr>
        <w:t xml:space="preserve"> الأعمال والمبتكرين والمؤلفين والرياضيين والأشخاص ذوي الإعاقة </w:t>
      </w:r>
      <w:r w:rsidR="00E01521" w:rsidRPr="00C62B89">
        <w:rPr>
          <w:rFonts w:ascii="Calibri" w:hAnsi="Calibri" w:cs="Calibri"/>
          <w:szCs w:val="22"/>
          <w:rtl/>
        </w:rPr>
        <w:t xml:space="preserve">والشباب </w:t>
      </w:r>
      <w:r w:rsidR="004D5EFE" w:rsidRPr="00C62B89">
        <w:rPr>
          <w:rFonts w:ascii="Calibri" w:hAnsi="Calibri" w:cs="Calibri"/>
          <w:szCs w:val="22"/>
          <w:rtl/>
        </w:rPr>
        <w:t xml:space="preserve">والشركات الصغيرة، بما في ذلك </w:t>
      </w:r>
      <w:r w:rsidR="0094783F" w:rsidRPr="00C62B89">
        <w:rPr>
          <w:rFonts w:ascii="Calibri" w:hAnsi="Calibri" w:cs="Calibri"/>
          <w:szCs w:val="22"/>
          <w:rtl/>
        </w:rPr>
        <w:t xml:space="preserve">حلقة عمل </w:t>
      </w:r>
      <w:r w:rsidR="004D5EFE" w:rsidRPr="00C62B89">
        <w:rPr>
          <w:rFonts w:ascii="Calibri" w:hAnsi="Calibri" w:cs="Calibri"/>
          <w:szCs w:val="22"/>
          <w:rtl/>
        </w:rPr>
        <w:t xml:space="preserve">وطنية حول الصناعات الإبداعية ومنتدى الصناعات الإبداعية في منطقة الكاريبي، اللذان عززا قدرات مكتب الملكية الفكرية في دومينيكا، وأظهرا في الوقت نفسه كيف يمكن للملكية الفكرية أن تطلق العنان للإمكانات الاقتصادية للقطاع الإبداعي في منطقة البحر الكاريبي. كما شاركت دومينيكا بنشاط في لجنة التنمية، حيث قدمت مقترحاً بشأن الاستفادة من أنظمة الملكية الفكرية لتعزيز القدرة على التكيف مع تغير المناخ. ورغم أن المقترح لم يُوافق عليه خلال الدورة السابقة، إلا أنه حظي بدعم قوي من العديد من الدول الأعضاء، وتتطلع دومينيكا إلى إعادة النظر فيه خلال الدورة المقبلة. وبالنسبة للدول الجزرية الصغيرة النامية، يظل عمل لجنة التنمية اليوم أكثر من أي وقت مضى أمراً لا غنى عنه لضمان بقاء التنمية في صميم جميع أنظمة الملكية الفكرية. وإدراكاً لأهمية تعزيز قطاع النشر لدينا، دخلت الويبو في شراكة مع دومينيكا لاستضافة سلسلة ندوات عبر الإنترنت حول النشر، لتزويد المؤلفين </w:t>
      </w:r>
      <w:r w:rsidR="004D5EFE" w:rsidRPr="00C62B89">
        <w:rPr>
          <w:rFonts w:ascii="Calibri" w:hAnsi="Calibri" w:cs="Calibri"/>
          <w:szCs w:val="22"/>
          <w:rtl/>
        </w:rPr>
        <w:lastRenderedPageBreak/>
        <w:t xml:space="preserve">والناشرين والكتاب الطموحين بإرشادات عملية بشأن </w:t>
      </w:r>
      <w:r w:rsidR="0094783F" w:rsidRPr="00C62B89">
        <w:rPr>
          <w:rFonts w:ascii="Calibri" w:hAnsi="Calibri" w:cs="Calibri"/>
          <w:szCs w:val="22"/>
          <w:rtl/>
        </w:rPr>
        <w:t xml:space="preserve">حق المؤلف </w:t>
      </w:r>
      <w:r w:rsidR="004D5EFE" w:rsidRPr="00C62B89">
        <w:rPr>
          <w:rFonts w:ascii="Calibri" w:hAnsi="Calibri" w:cs="Calibri"/>
          <w:szCs w:val="22"/>
          <w:rtl/>
        </w:rPr>
        <w:t xml:space="preserve">والنشر. علاوة على ذلك، استفاد رواد الأعمال في دومينيكا من برنامج توعية بالملكية الفكرية للشركات الصغيرة والمتوسطة تم تطويره بالتعاون مع بليز، مما ساهم في زيادة ملحوظة في تسجيلات الملكية الفكرية المحلية، إلى جانب برامج إقليمية أخرى تدعم الابتكار في مجال الذكاء الاصطناعي </w:t>
      </w:r>
      <w:r w:rsidR="00E01521" w:rsidRPr="00C62B89">
        <w:rPr>
          <w:rFonts w:ascii="Calibri" w:hAnsi="Calibri" w:cs="Calibri"/>
          <w:szCs w:val="22"/>
          <w:rtl/>
        </w:rPr>
        <w:t>بين الشباب</w:t>
      </w:r>
      <w:r w:rsidR="004D5EFE" w:rsidRPr="00C62B89">
        <w:rPr>
          <w:rFonts w:ascii="Calibri" w:hAnsi="Calibri" w:cs="Calibri"/>
          <w:szCs w:val="22"/>
          <w:rtl/>
        </w:rPr>
        <w:t xml:space="preserve">. وقد أثار البرنامج اهتماماً كبيراً وساهم في زيادة ملحوظة في تسجيلات الملكية الفكرية المحلية. </w:t>
      </w:r>
      <w:r w:rsidR="00E01521" w:rsidRPr="00C62B89">
        <w:rPr>
          <w:rFonts w:ascii="Calibri" w:hAnsi="Calibri" w:cs="Calibri"/>
          <w:szCs w:val="22"/>
          <w:rtl/>
        </w:rPr>
        <w:t xml:space="preserve">ونظراً للاهتمام الهائل الذي أثاره البرنامج والنتائج التي حققها، </w:t>
      </w:r>
      <w:r w:rsidR="004D5EFE" w:rsidRPr="00C62B89">
        <w:rPr>
          <w:rFonts w:ascii="Calibri" w:hAnsi="Calibri" w:cs="Calibri"/>
          <w:szCs w:val="22"/>
          <w:rtl/>
        </w:rPr>
        <w:t xml:space="preserve">تتطلع دومينيكا إلى </w:t>
      </w:r>
      <w:r w:rsidR="00E01521" w:rsidRPr="00C62B89">
        <w:rPr>
          <w:rFonts w:ascii="Calibri" w:hAnsi="Calibri" w:cs="Calibri"/>
          <w:szCs w:val="22"/>
          <w:rtl/>
        </w:rPr>
        <w:t xml:space="preserve">تنفيذ </w:t>
      </w:r>
      <w:r w:rsidR="004D5EFE" w:rsidRPr="00C62B89">
        <w:rPr>
          <w:rFonts w:ascii="Calibri" w:hAnsi="Calibri" w:cs="Calibri"/>
          <w:szCs w:val="22"/>
          <w:rtl/>
        </w:rPr>
        <w:t xml:space="preserve">برنامج آخر من هذا النوع. كما أعربت دومينيكا عن تقديرها وترحيبها بمزيد من البرامج الإقليمية في مجال الملكية الفكرية، التي أتاحت فرصاً </w:t>
      </w:r>
      <w:r w:rsidR="00E01521" w:rsidRPr="00C62B89">
        <w:rPr>
          <w:rFonts w:ascii="Calibri" w:hAnsi="Calibri" w:cs="Calibri"/>
          <w:szCs w:val="22"/>
          <w:rtl/>
        </w:rPr>
        <w:t xml:space="preserve">للشباب الدومينيكي </w:t>
      </w:r>
      <w:r w:rsidR="004D5EFE" w:rsidRPr="00C62B89">
        <w:rPr>
          <w:rFonts w:ascii="Calibri" w:hAnsi="Calibri" w:cs="Calibri"/>
          <w:szCs w:val="22"/>
          <w:rtl/>
        </w:rPr>
        <w:t xml:space="preserve">للنمو والتفوق وعرض </w:t>
      </w:r>
      <w:r w:rsidR="00E01521" w:rsidRPr="00C62B89">
        <w:rPr>
          <w:rFonts w:ascii="Calibri" w:hAnsi="Calibri" w:cs="Calibri"/>
          <w:szCs w:val="22"/>
          <w:rtl/>
        </w:rPr>
        <w:t>ابتكاراتهم في مجال</w:t>
      </w:r>
      <w:r w:rsidR="004D5EFE" w:rsidRPr="00C62B89">
        <w:rPr>
          <w:rFonts w:ascii="Calibri" w:hAnsi="Calibri" w:cs="Calibri"/>
          <w:szCs w:val="22"/>
          <w:rtl/>
        </w:rPr>
        <w:t xml:space="preserve"> الذكاء الاصطناعي. ولا تمثل هذه المبادرات سوى جزء من الدعم </w:t>
      </w:r>
      <w:r w:rsidR="00E01521" w:rsidRPr="00C62B89">
        <w:rPr>
          <w:rFonts w:ascii="Calibri" w:hAnsi="Calibri" w:cs="Calibri"/>
          <w:szCs w:val="22"/>
          <w:rtl/>
        </w:rPr>
        <w:t xml:space="preserve">الذي </w:t>
      </w:r>
      <w:r w:rsidR="004D5EFE" w:rsidRPr="00C62B89">
        <w:rPr>
          <w:rFonts w:ascii="Calibri" w:hAnsi="Calibri" w:cs="Calibri"/>
          <w:szCs w:val="22"/>
          <w:rtl/>
        </w:rPr>
        <w:t xml:space="preserve">تقدمه الويبو لدومينيكا، لكنها تظهر بوضوح كيف يترجم التعاون الهادف إلى تنمية وطنية ملموسة. وتتمثل إحدى أكبر نقاط قوة الويبو في قدرتها على جمع البلدان معاً لتبادل المعرفة، وتبادل أفضل الممارسات، ومواجهة التحديات المشتركة من خلال تعاونها مع المؤسسات. وتُظهر تجربة دومينيكا أن الملكية الفكرية تمس كل مواطن. فهي تدعم الموسيقي الذي يسعى إلى </w:t>
      </w:r>
      <w:r w:rsidR="00565B61" w:rsidRPr="00C62B89">
        <w:rPr>
          <w:rFonts w:ascii="Calibri" w:hAnsi="Calibri" w:cs="Calibri"/>
          <w:szCs w:val="22"/>
          <w:rtl/>
        </w:rPr>
        <w:t xml:space="preserve">الوصول إلى </w:t>
      </w:r>
      <w:r w:rsidR="004D5EFE" w:rsidRPr="00C62B89">
        <w:rPr>
          <w:rFonts w:ascii="Calibri" w:hAnsi="Calibri" w:cs="Calibri"/>
          <w:szCs w:val="22"/>
          <w:rtl/>
        </w:rPr>
        <w:t xml:space="preserve">جمهور عالمي، ورائد الأعمال الذي يبني مشروعه، والرياضي الذي يحمي علامته التجارية الشخصية، والمؤلف الذي ينشر كتابه الأول، والمبتكر الذي يطور تقنيات ذكية مناخياً، والمزارع الذي يعمل على تحسين قدرته على الصمود، والنساء اللواتي يدعمن أسرهن ومجتمعاتهن، </w:t>
      </w:r>
      <w:r w:rsidR="00E01521" w:rsidRPr="00C62B89">
        <w:rPr>
          <w:rFonts w:ascii="Calibri" w:hAnsi="Calibri" w:cs="Calibri"/>
          <w:szCs w:val="22"/>
          <w:rtl/>
        </w:rPr>
        <w:t xml:space="preserve">والشباب </w:t>
      </w:r>
      <w:r w:rsidR="004D5EFE" w:rsidRPr="00C62B89">
        <w:rPr>
          <w:rFonts w:ascii="Calibri" w:hAnsi="Calibri" w:cs="Calibri"/>
          <w:szCs w:val="22"/>
          <w:rtl/>
        </w:rPr>
        <w:t>الذين تحركهم ابتكارات الذكاء الاصطناعي، والطلاب الذين يحصلون على المعرفة بغض النظر عن إعاقتهم. وتعرب دومينيكا عن تقديرها الصادق للويبو، التي كان لشراكتها المستمرة ومساعدتها التقنية واستجابتها دور حاسم في دفع أولوياتنا الوطنية إلى الأمام. وتؤكد دومينيكا التزامها بالعمل عن كثب مع الويبو وجميع الدول الأعضاء لضمان أن تظل الملكية الفكرية بمثابة محفز للابتكار، والتنمية المستدامة، والقدرة على التكيف مع تغير المناخ، والنمو الاقتصادي الشامل للجميع.</w:t>
      </w:r>
    </w:p>
    <w:p w14:paraId="368AD513" w14:textId="7328EDBD" w:rsidR="000C0938" w:rsidRPr="00C62B89" w:rsidRDefault="00E60688" w:rsidP="008F64E4">
      <w:pPr>
        <w:pStyle w:val="ONUME"/>
        <w:rPr>
          <w:rFonts w:ascii="Calibri" w:hAnsi="Calibri" w:cs="Calibri"/>
          <w:szCs w:val="22"/>
        </w:rPr>
      </w:pPr>
      <w:hyperlink r:id="rId58" w:history="1">
        <w:r>
          <w:rPr>
            <w:rStyle w:val="Hyperlink"/>
            <w:rFonts w:ascii="Calibri" w:hAnsi="Calibri" w:cs="Calibri" w:hint="cs"/>
            <w:caps/>
            <w:szCs w:val="22"/>
            <w:rtl/>
          </w:rPr>
          <w:t>الج</w:t>
        </w:r>
        <w:r w:rsidR="00A1281E" w:rsidRPr="00C62B89">
          <w:rPr>
            <w:rStyle w:val="Hyperlink"/>
            <w:rFonts w:ascii="Calibri" w:hAnsi="Calibri" w:cs="Calibri"/>
            <w:caps/>
            <w:szCs w:val="22"/>
            <w:rtl/>
          </w:rPr>
          <w:t>مهورية الدومينيك</w:t>
        </w:r>
        <w:r>
          <w:rPr>
            <w:rStyle w:val="Hyperlink"/>
            <w:rFonts w:ascii="Calibri" w:hAnsi="Calibri" w:cs="Calibri" w:hint="cs"/>
            <w:caps/>
            <w:szCs w:val="22"/>
            <w:rtl/>
          </w:rPr>
          <w:t>ية</w:t>
        </w:r>
      </w:hyperlink>
      <w:r w:rsidR="00A1281E" w:rsidRPr="00C62B89">
        <w:rPr>
          <w:rFonts w:ascii="Calibri" w:hAnsi="Calibri" w:cs="Calibri"/>
          <w:szCs w:val="22"/>
          <w:rtl/>
        </w:rPr>
        <w:t xml:space="preserve">: </w:t>
      </w:r>
      <w:r w:rsidR="008239CC" w:rsidRPr="00C62B89">
        <w:rPr>
          <w:rFonts w:ascii="Calibri" w:hAnsi="Calibri" w:cs="Calibri"/>
          <w:szCs w:val="22"/>
          <w:rtl/>
        </w:rPr>
        <w:t xml:space="preserve">في السنوات الأخيرة، اتخذت </w:t>
      </w:r>
      <w:r>
        <w:rPr>
          <w:rFonts w:ascii="Calibri" w:hAnsi="Calibri" w:cs="Calibri" w:hint="cs"/>
          <w:szCs w:val="22"/>
          <w:rtl/>
        </w:rPr>
        <w:t>ال</w:t>
      </w:r>
      <w:r w:rsidR="008239CC" w:rsidRPr="00C62B89">
        <w:rPr>
          <w:rFonts w:ascii="Calibri" w:hAnsi="Calibri" w:cs="Calibri"/>
          <w:szCs w:val="22"/>
          <w:rtl/>
        </w:rPr>
        <w:t>جمهورية الدومينيك</w:t>
      </w:r>
      <w:r>
        <w:rPr>
          <w:rFonts w:ascii="Calibri" w:hAnsi="Calibri" w:cs="Calibri" w:hint="cs"/>
          <w:szCs w:val="22"/>
          <w:rtl/>
        </w:rPr>
        <w:t>ية</w:t>
      </w:r>
      <w:r w:rsidR="008239CC" w:rsidRPr="00C62B89">
        <w:rPr>
          <w:rFonts w:ascii="Calibri" w:hAnsi="Calibri" w:cs="Calibri"/>
          <w:szCs w:val="22"/>
          <w:rtl/>
        </w:rPr>
        <w:t xml:space="preserve"> خطوات ملموسة لتوطيد منظومة شاملة للملكية الفكرية، متجاوزةً مجرد الحماية القانونية لتوفير آليات لتحويل الأفكار إلى فرص عملية وتعزيز الإبداع والابتكار من أجل تعزيز القدرة التنافسية والنمو الاقتصادي. وأطلقت استراتيجيتها الوطنية للملكية الفكرية في فبراير 2025 بدعم من الويبو، مما وفر خارطة طريق لإدماج الابتكار والإبداع والملكية الفكرية كمكونات أساسية للنمو المستدام والشامل. وتجمع هذه الاستراتيجية بين القطاع الأكاديمي والقطاع الخاص والمجتمع المدني لتعزيز الابتكار وحماية الأصول غير الملموسة وتقوية القدرات الإنتاجية. وتشمل برنامجاً للملكية الصناعية مخصصاً لرائدات الأعمال، ومخيماً صيفياً للمبتكرين الشباب جمع مئات </w:t>
      </w:r>
      <w:r w:rsidR="005F32E5" w:rsidRPr="00C62B89">
        <w:rPr>
          <w:rFonts w:ascii="Calibri" w:hAnsi="Calibri" w:cs="Calibri"/>
          <w:szCs w:val="22"/>
          <w:rtl/>
        </w:rPr>
        <w:t xml:space="preserve">الشباب </w:t>
      </w:r>
      <w:r w:rsidR="008239CC" w:rsidRPr="00C62B89">
        <w:rPr>
          <w:rFonts w:ascii="Calibri" w:hAnsi="Calibri" w:cs="Calibri"/>
          <w:szCs w:val="22"/>
          <w:rtl/>
        </w:rPr>
        <w:t>لتعزيز الاهتمام بالعلوم والتكنولوجيا والابتكار وريادة الأعمال. وتؤكد الجمهورية الدومينيكية مجدداً التزامها تجاه الويبو والمدير العام، وتجاه نظام للملكية الفكرية يتسم بالتوازن والشمولية والتركيز على التنمية.</w:t>
      </w:r>
    </w:p>
    <w:p w14:paraId="66AFD168" w14:textId="30DBC0D5" w:rsidR="00664765" w:rsidRPr="00C62B89" w:rsidRDefault="00A1281E" w:rsidP="008F64E4">
      <w:pPr>
        <w:pStyle w:val="ONUME"/>
        <w:rPr>
          <w:rFonts w:ascii="Calibri" w:hAnsi="Calibri" w:cs="Calibri"/>
          <w:szCs w:val="22"/>
        </w:rPr>
      </w:pPr>
      <w:hyperlink r:id="rId59" w:history="1">
        <w:r w:rsidRPr="00C62B89">
          <w:rPr>
            <w:rStyle w:val="Hyperlink"/>
            <w:rFonts w:ascii="Calibri" w:hAnsi="Calibri" w:cs="Calibri"/>
            <w:caps/>
            <w:szCs w:val="22"/>
            <w:rtl/>
          </w:rPr>
          <w:t>الإكوادور</w:t>
        </w:r>
      </w:hyperlink>
      <w:r w:rsidRPr="00C62B89">
        <w:rPr>
          <w:rFonts w:ascii="Calibri" w:hAnsi="Calibri" w:cs="Calibri"/>
          <w:szCs w:val="22"/>
          <w:rtl/>
        </w:rPr>
        <w:t xml:space="preserve">: </w:t>
      </w:r>
      <w:r w:rsidR="000C0938" w:rsidRPr="00C62B89">
        <w:rPr>
          <w:rFonts w:ascii="Calibri" w:eastAsia="Simplified Arabic" w:hAnsi="Calibri" w:cs="Calibri"/>
          <w:color w:val="000000" w:themeColor="text1"/>
          <w:szCs w:val="22"/>
          <w:rtl/>
        </w:rPr>
        <w:t>تؤيد الإكوادور البيان الذي</w:t>
      </w:r>
      <w:r w:rsidR="005F32E5" w:rsidRPr="00C62B89">
        <w:rPr>
          <w:rFonts w:ascii="Calibri" w:eastAsia="Simplified Arabic" w:hAnsi="Calibri" w:cs="Calibri"/>
          <w:color w:val="000000" w:themeColor="text1"/>
          <w:szCs w:val="22"/>
          <w:rtl/>
        </w:rPr>
        <w:t xml:space="preserve"> أدلى </w:t>
      </w:r>
      <w:r w:rsidR="000C0938" w:rsidRPr="00C62B89">
        <w:rPr>
          <w:rFonts w:ascii="Calibri" w:eastAsia="Simplified Arabic" w:hAnsi="Calibri" w:cs="Calibri"/>
          <w:color w:val="000000" w:themeColor="text1"/>
          <w:szCs w:val="22"/>
          <w:rtl/>
        </w:rPr>
        <w:t xml:space="preserve">به وفد السلفادور نيابة عن </w:t>
      </w:r>
      <w:r w:rsidR="000E6257">
        <w:rPr>
          <w:rFonts w:ascii="Calibri" w:eastAsia="Simplified Arabic" w:hAnsi="Calibri" w:cs="Calibri"/>
          <w:color w:val="000000" w:themeColor="text1"/>
          <w:szCs w:val="22"/>
          <w:rtl/>
        </w:rPr>
        <w:t xml:space="preserve">مجموعة بلدان أمريكا اللاتينية والكاريبي </w:t>
      </w:r>
      <w:r w:rsidR="000C0938" w:rsidRPr="00C62B89">
        <w:rPr>
          <w:rFonts w:ascii="Calibri" w:eastAsia="Simplified Arabic" w:hAnsi="Calibri" w:cs="Calibri"/>
          <w:color w:val="000000" w:themeColor="text1"/>
          <w:szCs w:val="22"/>
          <w:rtl/>
        </w:rPr>
        <w:t xml:space="preserve">(GRULAC). وتود الإكوادور أن تهنئ المدير العام على </w:t>
      </w:r>
      <w:r w:rsidR="007A7D23" w:rsidRPr="00C62B89">
        <w:rPr>
          <w:rFonts w:ascii="Calibri" w:eastAsia="Simplified Arabic" w:hAnsi="Calibri" w:cs="Calibri"/>
          <w:color w:val="000000" w:themeColor="text1"/>
          <w:szCs w:val="22"/>
          <w:rtl/>
        </w:rPr>
        <w:t>إعادة انتخابه</w:t>
      </w:r>
      <w:r w:rsidR="000C0938" w:rsidRPr="00C62B89">
        <w:rPr>
          <w:rFonts w:ascii="Calibri" w:eastAsia="Simplified Arabic" w:hAnsi="Calibri" w:cs="Calibri"/>
          <w:color w:val="000000" w:themeColor="text1"/>
          <w:szCs w:val="22"/>
          <w:rtl/>
        </w:rPr>
        <w:t xml:space="preserve">، تقديراً لقيادته ورؤيته الرامية إلى تعزيز التنمية باعتبارها ركيزة شاملة لنظام الملكية الفكرية الدولي. وتماشياً مع هذه الرؤية، تعمل الدائرة الوطنية لحقوق الملكية الفكرية (SENADI) </w:t>
      </w:r>
      <w:r w:rsidR="000C0938" w:rsidRPr="00C62B89">
        <w:rPr>
          <w:rFonts w:ascii="Calibri" w:hAnsi="Calibri" w:cs="Calibri"/>
          <w:szCs w:val="22"/>
          <w:rtl/>
        </w:rPr>
        <w:t xml:space="preserve">في الإكوادور </w:t>
      </w:r>
      <w:r w:rsidR="000C0938" w:rsidRPr="00C62B89">
        <w:rPr>
          <w:rFonts w:ascii="Calibri" w:eastAsia="Simplified Arabic" w:hAnsi="Calibri" w:cs="Calibri"/>
          <w:color w:val="000000" w:themeColor="text1"/>
          <w:szCs w:val="22"/>
          <w:rtl/>
        </w:rPr>
        <w:t xml:space="preserve">على تعزيز الإدارة بهدف تحديث خدماتها، وحماية حقوق الملكية الفكرية، وتقريب الملكية الفكرية من جميع قطاعات المجتمع. خلال العام الماضي، أحرزت SENADI تقدماً في رقمنة خدماتها، وتحسين نظم إدارة الملكية الصناعية، وتعزيز إنفاذ الحقوق لمكافحة القرصنة الرقمية، وحماية </w:t>
      </w:r>
      <w:r w:rsidR="0094783F" w:rsidRPr="00C62B89">
        <w:rPr>
          <w:rFonts w:ascii="Calibri" w:eastAsia="Simplified Arabic" w:hAnsi="Calibri" w:cs="Calibri"/>
          <w:color w:val="000000" w:themeColor="text1"/>
          <w:szCs w:val="22"/>
          <w:rtl/>
        </w:rPr>
        <w:t xml:space="preserve">حق المؤلف </w:t>
      </w:r>
      <w:r w:rsidR="000C0938" w:rsidRPr="00C62B89">
        <w:rPr>
          <w:rFonts w:ascii="Calibri" w:eastAsia="Simplified Arabic" w:hAnsi="Calibri" w:cs="Calibri"/>
          <w:color w:val="000000" w:themeColor="text1"/>
          <w:szCs w:val="22"/>
          <w:rtl/>
        </w:rPr>
        <w:t xml:space="preserve">والمعارف التقليدية، وتعزيز أكاديمية SENADI، وهي منصة وطنية للتدريب المتخصص في مجال الملكية الفكرية. وقد تحقق هذا التقدم بفضل الدعم المستمر من الويبو. ونود على وجه التحديد أن نشيد بالزيارة الرسمية التي قام بها المدير العام في أكتوبر 2025، والتي مكنتنا من تعزيز الحوار الاستراتيجي حول التعاون. وتؤكد بلادنا مجدداً اهتمامها بمواصلة تعزيز المشاريع التي نوقشت، فضلاً عن المبادرات الجديدة </w:t>
      </w:r>
      <w:r w:rsidR="005F32E5" w:rsidRPr="00C62B89">
        <w:rPr>
          <w:rFonts w:ascii="Calibri" w:eastAsia="Simplified Arabic" w:hAnsi="Calibri" w:cs="Calibri"/>
          <w:color w:val="000000" w:themeColor="text1"/>
          <w:szCs w:val="22"/>
          <w:rtl/>
        </w:rPr>
        <w:t xml:space="preserve">المتعلقة </w:t>
      </w:r>
      <w:r w:rsidR="000C0938" w:rsidRPr="00C62B89">
        <w:rPr>
          <w:rFonts w:ascii="Calibri" w:eastAsia="Simplified Arabic" w:hAnsi="Calibri" w:cs="Calibri"/>
          <w:color w:val="000000" w:themeColor="text1"/>
          <w:szCs w:val="22"/>
          <w:rtl/>
        </w:rPr>
        <w:t>ببناء القدرات، والتحول الرقمي، والإدماج المسؤول للتكنولوجيات الناشئة، بما في ذلك الذكاء الاصطناعي. وتود الإكوادور أن تؤكد من جديد التزامها بمواصلة العمل بشكل بناء مع الويبو ودولها الأعضاء، انطلاقاً من قناعتها بأن الملكية الفكرية وسيلة أساسية لتعزيز الابتكار والاندماج والتنمية لصالح المجتمع بأسره.</w:t>
      </w:r>
    </w:p>
    <w:p w14:paraId="30ECBE48" w14:textId="0B420E27" w:rsidR="00A1281E" w:rsidRPr="00C62B89" w:rsidRDefault="00085E23" w:rsidP="008F64E4">
      <w:pPr>
        <w:pStyle w:val="ONUME"/>
        <w:rPr>
          <w:rFonts w:ascii="Calibri" w:hAnsi="Calibri" w:cs="Calibri"/>
          <w:szCs w:val="22"/>
        </w:rPr>
      </w:pPr>
      <w:hyperlink r:id="rId60" w:history="1">
        <w:r w:rsidRPr="00C62B89">
          <w:rPr>
            <w:rStyle w:val="Hyperlink"/>
            <w:rFonts w:ascii="Calibri" w:hAnsi="Calibri" w:cs="Calibri"/>
            <w:szCs w:val="22"/>
            <w:rtl/>
          </w:rPr>
          <w:t>مصر</w:t>
        </w:r>
      </w:hyperlink>
      <w:r w:rsidR="00A1281E" w:rsidRPr="00C62B89">
        <w:rPr>
          <w:rFonts w:ascii="Calibri" w:hAnsi="Calibri" w:cs="Calibri"/>
          <w:szCs w:val="22"/>
          <w:rtl/>
        </w:rPr>
        <w:t xml:space="preserve">: </w:t>
      </w:r>
      <w:r w:rsidR="009278EE" w:rsidRPr="00C62B89">
        <w:rPr>
          <w:rFonts w:ascii="Calibri" w:hAnsi="Calibri" w:cs="Calibri"/>
          <w:szCs w:val="22"/>
          <w:rtl/>
        </w:rPr>
        <w:t>يؤيد</w:t>
      </w:r>
      <w:r w:rsidR="001F2A10" w:rsidRPr="00C62B89">
        <w:rPr>
          <w:rFonts w:ascii="Calibri" w:hAnsi="Calibri" w:cs="Calibri"/>
          <w:szCs w:val="22"/>
          <w:rtl/>
        </w:rPr>
        <w:t xml:space="preserve"> الوفد المصري البيانات الصادرة عن المجموعات الإقليمية التي ينتمي إليها، </w:t>
      </w:r>
      <w:r w:rsidR="008561E2" w:rsidRPr="00C62B89">
        <w:rPr>
          <w:rFonts w:ascii="Calibri" w:hAnsi="Calibri" w:cs="Calibri"/>
          <w:szCs w:val="22"/>
          <w:rtl/>
        </w:rPr>
        <w:t xml:space="preserve">ويُثني على العمل المستمر الذي تقوم به </w:t>
      </w:r>
      <w:r w:rsidR="00161E46" w:rsidRPr="00C62B89">
        <w:rPr>
          <w:rFonts w:ascii="Calibri" w:hAnsi="Calibri" w:cs="Calibri"/>
          <w:szCs w:val="22"/>
          <w:rtl/>
        </w:rPr>
        <w:t>الأمانة</w:t>
      </w:r>
      <w:r w:rsidR="008561E2" w:rsidRPr="00C62B89">
        <w:rPr>
          <w:rFonts w:ascii="Calibri" w:hAnsi="Calibri" w:cs="Calibri"/>
          <w:szCs w:val="22"/>
          <w:rtl/>
        </w:rPr>
        <w:t xml:space="preserve"> </w:t>
      </w:r>
      <w:r w:rsidR="001F2A10" w:rsidRPr="00C62B89">
        <w:rPr>
          <w:rFonts w:ascii="Calibri" w:hAnsi="Calibri" w:cs="Calibri"/>
          <w:szCs w:val="22"/>
          <w:rtl/>
        </w:rPr>
        <w:t xml:space="preserve">لتعزيز النظام العالمي </w:t>
      </w:r>
      <w:r w:rsidR="008561E2" w:rsidRPr="00C62B89">
        <w:rPr>
          <w:rFonts w:ascii="Calibri" w:hAnsi="Calibri" w:cs="Calibri"/>
          <w:szCs w:val="22"/>
          <w:rtl/>
        </w:rPr>
        <w:t>للملكية الفكرية</w:t>
      </w:r>
      <w:r w:rsidR="001F2A10" w:rsidRPr="00C62B89">
        <w:rPr>
          <w:rFonts w:ascii="Calibri" w:hAnsi="Calibri" w:cs="Calibri"/>
          <w:szCs w:val="22"/>
          <w:rtl/>
        </w:rPr>
        <w:t xml:space="preserve">. </w:t>
      </w:r>
      <w:r w:rsidR="00664765" w:rsidRPr="00C62B89">
        <w:rPr>
          <w:rFonts w:ascii="Calibri" w:hAnsi="Calibri" w:cs="Calibri"/>
          <w:szCs w:val="22"/>
          <w:rtl/>
        </w:rPr>
        <w:t>وتعمل</w:t>
      </w:r>
      <w:r w:rsidR="001F2A10" w:rsidRPr="00C62B89">
        <w:rPr>
          <w:rFonts w:ascii="Calibri" w:hAnsi="Calibri" w:cs="Calibri"/>
          <w:szCs w:val="22"/>
          <w:rtl/>
        </w:rPr>
        <w:t xml:space="preserve"> مصر </w:t>
      </w:r>
      <w:r w:rsidR="003A7CDE" w:rsidRPr="00C62B89">
        <w:rPr>
          <w:rFonts w:ascii="Calibri" w:hAnsi="Calibri" w:cs="Calibri"/>
          <w:szCs w:val="22"/>
          <w:rtl/>
        </w:rPr>
        <w:t xml:space="preserve">بثبات </w:t>
      </w:r>
      <w:r w:rsidR="00664765" w:rsidRPr="00C62B89">
        <w:rPr>
          <w:rFonts w:ascii="Calibri" w:hAnsi="Calibri" w:cs="Calibri"/>
          <w:szCs w:val="22"/>
          <w:rtl/>
        </w:rPr>
        <w:t xml:space="preserve">على تنفيذ </w:t>
      </w:r>
      <w:r w:rsidR="001F2A10" w:rsidRPr="00C62B89">
        <w:rPr>
          <w:rFonts w:ascii="Calibri" w:hAnsi="Calibri" w:cs="Calibri"/>
          <w:szCs w:val="22"/>
          <w:rtl/>
        </w:rPr>
        <w:t xml:space="preserve">استراتيجيتها الوطنية </w:t>
      </w:r>
      <w:r w:rsidR="00664765" w:rsidRPr="00C62B89">
        <w:rPr>
          <w:rFonts w:ascii="Calibri" w:hAnsi="Calibri" w:cs="Calibri"/>
          <w:szCs w:val="22"/>
          <w:rtl/>
        </w:rPr>
        <w:t xml:space="preserve">للملكية </w:t>
      </w:r>
      <w:r w:rsidR="003A7CDE" w:rsidRPr="00C62B89">
        <w:rPr>
          <w:rFonts w:ascii="Calibri" w:hAnsi="Calibri" w:cs="Calibri"/>
          <w:szCs w:val="22"/>
          <w:rtl/>
        </w:rPr>
        <w:t xml:space="preserve">الفكرية، نظراً </w:t>
      </w:r>
      <w:r w:rsidR="001F2A10" w:rsidRPr="00C62B89">
        <w:rPr>
          <w:rFonts w:ascii="Calibri" w:hAnsi="Calibri" w:cs="Calibri"/>
          <w:szCs w:val="22"/>
          <w:rtl/>
        </w:rPr>
        <w:t xml:space="preserve">للدور المحوري الذي </w:t>
      </w:r>
      <w:r w:rsidR="003A7CDE" w:rsidRPr="00C62B89">
        <w:rPr>
          <w:rFonts w:ascii="Calibri" w:hAnsi="Calibri" w:cs="Calibri"/>
          <w:szCs w:val="22"/>
          <w:rtl/>
        </w:rPr>
        <w:t xml:space="preserve">تلعبه الملكية الفكرية </w:t>
      </w:r>
      <w:r w:rsidR="001F2A10" w:rsidRPr="00C62B89">
        <w:rPr>
          <w:rFonts w:ascii="Calibri" w:hAnsi="Calibri" w:cs="Calibri"/>
          <w:szCs w:val="22"/>
          <w:rtl/>
        </w:rPr>
        <w:t xml:space="preserve">في دعم الابتكار والإبداع، وتعزيز الاقتصاد القائم على المعرفة، وتحقيق </w:t>
      </w:r>
      <w:r w:rsidR="003A7CDE" w:rsidRPr="00C62B89">
        <w:rPr>
          <w:rFonts w:ascii="Calibri" w:hAnsi="Calibri" w:cs="Calibri"/>
          <w:szCs w:val="22"/>
          <w:rtl/>
        </w:rPr>
        <w:t>أهداف التنمية المستدامة</w:t>
      </w:r>
      <w:r w:rsidR="001F2A10" w:rsidRPr="00C62B89">
        <w:rPr>
          <w:rFonts w:ascii="Calibri" w:hAnsi="Calibri" w:cs="Calibri"/>
          <w:szCs w:val="22"/>
          <w:rtl/>
        </w:rPr>
        <w:t xml:space="preserve">. </w:t>
      </w:r>
      <w:r w:rsidR="00985D6F" w:rsidRPr="00C62B89">
        <w:rPr>
          <w:rFonts w:ascii="Calibri" w:hAnsi="Calibri" w:cs="Calibri"/>
          <w:szCs w:val="22"/>
          <w:rtl/>
        </w:rPr>
        <w:t xml:space="preserve">وقد أوشكت </w:t>
      </w:r>
      <w:r w:rsidR="001F2A10" w:rsidRPr="00C62B89">
        <w:rPr>
          <w:rFonts w:ascii="Calibri" w:hAnsi="Calibri" w:cs="Calibri"/>
          <w:szCs w:val="22"/>
          <w:rtl/>
        </w:rPr>
        <w:t xml:space="preserve">الهيئة المصرية للملكية الفكرية على إتمام المرحلة الانتقالية </w:t>
      </w:r>
      <w:r w:rsidR="002B1D74" w:rsidRPr="00C62B89">
        <w:rPr>
          <w:rFonts w:ascii="Calibri" w:hAnsi="Calibri" w:cs="Calibri"/>
          <w:szCs w:val="22"/>
          <w:rtl/>
        </w:rPr>
        <w:t xml:space="preserve">لتفعيل </w:t>
      </w:r>
      <w:r w:rsidR="001F2A10" w:rsidRPr="00C62B89">
        <w:rPr>
          <w:rFonts w:ascii="Calibri" w:hAnsi="Calibri" w:cs="Calibri"/>
          <w:szCs w:val="22"/>
          <w:rtl/>
        </w:rPr>
        <w:t xml:space="preserve">مختلف مكاتب </w:t>
      </w:r>
      <w:r w:rsidR="002B1D74" w:rsidRPr="00C62B89">
        <w:rPr>
          <w:rFonts w:ascii="Calibri" w:hAnsi="Calibri" w:cs="Calibri"/>
          <w:szCs w:val="22"/>
          <w:rtl/>
        </w:rPr>
        <w:t xml:space="preserve">الملكية الفكرية </w:t>
      </w:r>
      <w:r w:rsidR="001F2A10" w:rsidRPr="00C62B89">
        <w:rPr>
          <w:rFonts w:ascii="Calibri" w:hAnsi="Calibri" w:cs="Calibri"/>
          <w:szCs w:val="22"/>
          <w:rtl/>
        </w:rPr>
        <w:t xml:space="preserve">التابعة لها، وبذلك يتم إنشاء نظام وطني موحد </w:t>
      </w:r>
      <w:r w:rsidR="001106C3" w:rsidRPr="00C62B89">
        <w:rPr>
          <w:rFonts w:ascii="Calibri" w:hAnsi="Calibri" w:cs="Calibri"/>
          <w:szCs w:val="22"/>
          <w:rtl/>
        </w:rPr>
        <w:t>لإدارة جميع حقوق الملكية الفكرية بكفاءة</w:t>
      </w:r>
      <w:r w:rsidR="001F2A10" w:rsidRPr="00C62B89">
        <w:rPr>
          <w:rFonts w:ascii="Calibri" w:hAnsi="Calibri" w:cs="Calibri"/>
          <w:szCs w:val="22"/>
          <w:rtl/>
        </w:rPr>
        <w:t xml:space="preserve"> أكبر </w:t>
      </w:r>
      <w:r w:rsidR="001106C3" w:rsidRPr="00C62B89">
        <w:rPr>
          <w:rFonts w:ascii="Calibri" w:hAnsi="Calibri" w:cs="Calibri"/>
          <w:szCs w:val="22"/>
          <w:rtl/>
        </w:rPr>
        <w:t xml:space="preserve">وبما يتماشى </w:t>
      </w:r>
      <w:r w:rsidR="001F2A10" w:rsidRPr="00C62B89">
        <w:rPr>
          <w:rFonts w:ascii="Calibri" w:hAnsi="Calibri" w:cs="Calibri"/>
          <w:szCs w:val="22"/>
          <w:rtl/>
        </w:rPr>
        <w:t xml:space="preserve">مع أفضل الممارسات الدولية. كما تمضي مصر قدماً في </w:t>
      </w:r>
      <w:r w:rsidR="005F32E5" w:rsidRPr="00C62B89">
        <w:rPr>
          <w:rFonts w:ascii="Calibri" w:hAnsi="Calibri" w:cs="Calibri"/>
          <w:szCs w:val="22"/>
          <w:rtl/>
        </w:rPr>
        <w:t xml:space="preserve">مراجعة </w:t>
      </w:r>
      <w:r w:rsidR="001F2A10" w:rsidRPr="00C62B89">
        <w:rPr>
          <w:rFonts w:ascii="Calibri" w:hAnsi="Calibri" w:cs="Calibri"/>
          <w:szCs w:val="22"/>
          <w:rtl/>
        </w:rPr>
        <w:t xml:space="preserve">الإطار التشريعي </w:t>
      </w:r>
      <w:r w:rsidR="000B3BF1" w:rsidRPr="00C62B89">
        <w:rPr>
          <w:rFonts w:ascii="Calibri" w:hAnsi="Calibri" w:cs="Calibri"/>
          <w:szCs w:val="22"/>
          <w:rtl/>
        </w:rPr>
        <w:t xml:space="preserve">للملكية الفكرية </w:t>
      </w:r>
      <w:r w:rsidR="001F2A10" w:rsidRPr="00C62B89">
        <w:rPr>
          <w:rFonts w:ascii="Calibri" w:hAnsi="Calibri" w:cs="Calibri"/>
          <w:szCs w:val="22"/>
          <w:rtl/>
        </w:rPr>
        <w:t xml:space="preserve">لضمان مواكبته للتطورات التكنولوجية والاقتصادية السريعة، مما يعزز بيئة الابتكار والاستثمار ويستجيب للتحديات والفرص التي تفرضها التقنيات الحديثة، وفي مقدمتها </w:t>
      </w:r>
      <w:r w:rsidR="009D4067" w:rsidRPr="00C62B89">
        <w:rPr>
          <w:rFonts w:ascii="Calibri" w:hAnsi="Calibri" w:cs="Calibri"/>
          <w:szCs w:val="22"/>
          <w:rtl/>
        </w:rPr>
        <w:t>الذكاء الاصطناعي</w:t>
      </w:r>
      <w:r w:rsidR="001F2A10" w:rsidRPr="00C62B89">
        <w:rPr>
          <w:rFonts w:ascii="Calibri" w:hAnsi="Calibri" w:cs="Calibri"/>
          <w:szCs w:val="22"/>
          <w:rtl/>
        </w:rPr>
        <w:t xml:space="preserve">. وتولي مصر أهمية خاصة لتنفيذ الهدف الثالث من الاستراتيجية الوطنية </w:t>
      </w:r>
      <w:r w:rsidR="007C2671" w:rsidRPr="00C62B89">
        <w:rPr>
          <w:rFonts w:ascii="Calibri" w:hAnsi="Calibri" w:cs="Calibri"/>
          <w:szCs w:val="22"/>
          <w:rtl/>
        </w:rPr>
        <w:t xml:space="preserve">للملكية </w:t>
      </w:r>
      <w:r w:rsidR="001F2A10" w:rsidRPr="00C62B89">
        <w:rPr>
          <w:rFonts w:ascii="Calibri" w:hAnsi="Calibri" w:cs="Calibri"/>
          <w:szCs w:val="22"/>
          <w:rtl/>
        </w:rPr>
        <w:t xml:space="preserve">الفكرية، </w:t>
      </w:r>
      <w:r w:rsidR="004F7FB2" w:rsidRPr="00C62B89">
        <w:rPr>
          <w:rFonts w:ascii="Calibri" w:hAnsi="Calibri" w:cs="Calibri"/>
          <w:szCs w:val="22"/>
          <w:rtl/>
        </w:rPr>
        <w:t xml:space="preserve">المتمثل في </w:t>
      </w:r>
      <w:r w:rsidR="001F2A10" w:rsidRPr="00C62B89">
        <w:rPr>
          <w:rFonts w:ascii="Calibri" w:hAnsi="Calibri" w:cs="Calibri"/>
          <w:szCs w:val="22"/>
          <w:rtl/>
        </w:rPr>
        <w:t xml:space="preserve">تعظيم العوائد الاقتصادية </w:t>
      </w:r>
      <w:r w:rsidR="004F7FB2" w:rsidRPr="00C62B89">
        <w:rPr>
          <w:rFonts w:ascii="Calibri" w:hAnsi="Calibri" w:cs="Calibri"/>
          <w:szCs w:val="22"/>
          <w:rtl/>
        </w:rPr>
        <w:t>للملكية الفكرية</w:t>
      </w:r>
      <w:r w:rsidR="00327004" w:rsidRPr="00C62B89">
        <w:rPr>
          <w:rFonts w:ascii="Calibri" w:hAnsi="Calibri" w:cs="Calibri"/>
          <w:szCs w:val="22"/>
          <w:rtl/>
        </w:rPr>
        <w:t xml:space="preserve">. وهي تعمل على تنفيذ </w:t>
      </w:r>
      <w:r w:rsidR="001F2A10" w:rsidRPr="00C62B89">
        <w:rPr>
          <w:rFonts w:ascii="Calibri" w:hAnsi="Calibri" w:cs="Calibri"/>
          <w:szCs w:val="22"/>
          <w:rtl/>
        </w:rPr>
        <w:t>حزمة</w:t>
      </w:r>
      <w:r w:rsidR="00327004" w:rsidRPr="00C62B89">
        <w:rPr>
          <w:rFonts w:ascii="Calibri" w:hAnsi="Calibri" w:cs="Calibri"/>
          <w:szCs w:val="22"/>
          <w:rtl/>
        </w:rPr>
        <w:t xml:space="preserve"> شاملة </w:t>
      </w:r>
      <w:r w:rsidR="001F2A10" w:rsidRPr="00C62B89">
        <w:rPr>
          <w:rFonts w:ascii="Calibri" w:hAnsi="Calibri" w:cs="Calibri"/>
          <w:szCs w:val="22"/>
          <w:rtl/>
        </w:rPr>
        <w:t xml:space="preserve">من البرامج والمبادرات بالتنسيق مع الوزارات والهيئات المعنية في عدد من القطاعات ذات الأولوية، بهدف تحويل الأصول الفكرية إلى قيمة اقتصادية مضافة ومحرك للنمو والتنمية. كما </w:t>
      </w:r>
      <w:r w:rsidR="00293C36" w:rsidRPr="00C62B89">
        <w:rPr>
          <w:rFonts w:ascii="Calibri" w:hAnsi="Calibri" w:cs="Calibri"/>
          <w:szCs w:val="22"/>
          <w:rtl/>
        </w:rPr>
        <w:t>تواصل</w:t>
      </w:r>
      <w:r w:rsidR="001F2A10" w:rsidRPr="00C62B89">
        <w:rPr>
          <w:rFonts w:ascii="Calibri" w:hAnsi="Calibri" w:cs="Calibri"/>
          <w:szCs w:val="22"/>
          <w:rtl/>
        </w:rPr>
        <w:t xml:space="preserve"> مصر تنفيذ برنامج طموح للتحول الرقمي لجميع مكاتب </w:t>
      </w:r>
      <w:r w:rsidR="00B00FC0" w:rsidRPr="00C62B89">
        <w:rPr>
          <w:rFonts w:ascii="Calibri" w:hAnsi="Calibri" w:cs="Calibri"/>
          <w:szCs w:val="22"/>
          <w:rtl/>
        </w:rPr>
        <w:t xml:space="preserve">الملكية </w:t>
      </w:r>
      <w:r w:rsidR="001F2A10" w:rsidRPr="00C62B89">
        <w:rPr>
          <w:rFonts w:ascii="Calibri" w:hAnsi="Calibri" w:cs="Calibri"/>
          <w:szCs w:val="22"/>
          <w:rtl/>
        </w:rPr>
        <w:t xml:space="preserve">الفكرية، مما يتيح تقديم خدمات رقمية متكاملة، ويحسن كفاءة الإجراءات، ويعزز جودة الخدمات المقدمة. وتقدر مصر شراكتها الوثيقة مع الويبو، التي أسفرت خلال العام الماضي عن تنفيذ </w:t>
      </w:r>
      <w:r w:rsidR="001F2A10" w:rsidRPr="00C62B89">
        <w:rPr>
          <w:rFonts w:ascii="Calibri" w:hAnsi="Calibri" w:cs="Calibri"/>
          <w:szCs w:val="22"/>
          <w:rtl/>
        </w:rPr>
        <w:lastRenderedPageBreak/>
        <w:t xml:space="preserve">العديد من المبادرات والمشاريع الهامة. ونتطلع إلى استمرار هذا التعاون البناء بطرق تدعم أولوياتنا التنموية وتسهم في تعزيز نظام </w:t>
      </w:r>
      <w:r w:rsidR="000E2CBF" w:rsidRPr="00C62B89">
        <w:rPr>
          <w:rFonts w:ascii="Calibri" w:hAnsi="Calibri" w:cs="Calibri"/>
          <w:szCs w:val="22"/>
          <w:rtl/>
        </w:rPr>
        <w:t xml:space="preserve">الملكية الفكرية </w:t>
      </w:r>
      <w:r w:rsidR="001F2A10" w:rsidRPr="00C62B89">
        <w:rPr>
          <w:rFonts w:ascii="Calibri" w:hAnsi="Calibri" w:cs="Calibri"/>
          <w:szCs w:val="22"/>
          <w:rtl/>
        </w:rPr>
        <w:t xml:space="preserve">الوطني </w:t>
      </w:r>
      <w:r w:rsidR="008D0B63" w:rsidRPr="00C62B89">
        <w:rPr>
          <w:rFonts w:ascii="Calibri" w:hAnsi="Calibri" w:cs="Calibri"/>
          <w:szCs w:val="22"/>
          <w:rtl/>
        </w:rPr>
        <w:t>لدينا</w:t>
      </w:r>
      <w:r w:rsidR="001F2A10" w:rsidRPr="00C62B89">
        <w:rPr>
          <w:rFonts w:ascii="Calibri" w:hAnsi="Calibri" w:cs="Calibri"/>
          <w:szCs w:val="22"/>
          <w:rtl/>
        </w:rPr>
        <w:t xml:space="preserve">. وفي هذا الصدد، نتقدم بالشكر إلى المدير العام ومختلف قطاعات المنظمة، ولا سيما </w:t>
      </w:r>
      <w:r w:rsidR="000D68F1" w:rsidRPr="00C62B89">
        <w:rPr>
          <w:rFonts w:ascii="Calibri" w:hAnsi="Calibri" w:cs="Calibri"/>
          <w:szCs w:val="22"/>
          <w:rtl/>
        </w:rPr>
        <w:t>قطاع</w:t>
      </w:r>
      <w:r w:rsidR="001F2A10" w:rsidRPr="00C62B89">
        <w:rPr>
          <w:rFonts w:ascii="Calibri" w:hAnsi="Calibri" w:cs="Calibri"/>
          <w:szCs w:val="22"/>
          <w:rtl/>
        </w:rPr>
        <w:t xml:space="preserve"> التنمية الإقليمية والوطنية </w:t>
      </w:r>
      <w:r w:rsidR="000D68F1" w:rsidRPr="00C62B89">
        <w:rPr>
          <w:rFonts w:ascii="Calibri" w:hAnsi="Calibri" w:cs="Calibri"/>
          <w:szCs w:val="22"/>
          <w:rtl/>
        </w:rPr>
        <w:t>و</w:t>
      </w:r>
      <w:r w:rsidR="000E3BB9" w:rsidRPr="00C62B89">
        <w:rPr>
          <w:rFonts w:ascii="Calibri" w:hAnsi="Calibri" w:cs="Calibri"/>
          <w:szCs w:val="22"/>
          <w:rtl/>
        </w:rPr>
        <w:t>إدارة البدان العربية</w:t>
      </w:r>
      <w:r w:rsidR="001F2A10" w:rsidRPr="00C62B89">
        <w:rPr>
          <w:rFonts w:ascii="Calibri" w:hAnsi="Calibri" w:cs="Calibri"/>
          <w:szCs w:val="22"/>
          <w:rtl/>
        </w:rPr>
        <w:t xml:space="preserve">. وتؤكد مصر من جديد التزامها الراسخ بدعم الجهود المشتركة حتى تظل </w:t>
      </w:r>
      <w:r w:rsidR="004A196F" w:rsidRPr="00C62B89">
        <w:rPr>
          <w:rFonts w:ascii="Calibri" w:hAnsi="Calibri" w:cs="Calibri"/>
          <w:szCs w:val="22"/>
          <w:rtl/>
        </w:rPr>
        <w:t xml:space="preserve">الملكية الفكرية </w:t>
      </w:r>
      <w:r w:rsidR="001F2A10" w:rsidRPr="00C62B89">
        <w:rPr>
          <w:rFonts w:ascii="Calibri" w:hAnsi="Calibri" w:cs="Calibri"/>
          <w:szCs w:val="22"/>
          <w:rtl/>
        </w:rPr>
        <w:t>أداة فعالة لحماية الابتكار وتحقيق التنمية المستدامة والازدهار. ونتطلع إلى مواصلة العمل معكم</w:t>
      </w:r>
      <w:r w:rsidR="004A196F" w:rsidRPr="00C62B89">
        <w:rPr>
          <w:rFonts w:ascii="Calibri" w:hAnsi="Calibri" w:cs="Calibri"/>
          <w:szCs w:val="22"/>
          <w:rtl/>
        </w:rPr>
        <w:t xml:space="preserve">، سيدي المدير العام، </w:t>
      </w:r>
      <w:r w:rsidR="001F2A10" w:rsidRPr="00C62B89">
        <w:rPr>
          <w:rFonts w:ascii="Calibri" w:hAnsi="Calibri" w:cs="Calibri"/>
          <w:szCs w:val="22"/>
          <w:rtl/>
        </w:rPr>
        <w:t xml:space="preserve">خلال ولايتكم الثانية، ومع جميع الدول الأعضاء، للبناء على </w:t>
      </w:r>
      <w:r w:rsidR="005F32E5" w:rsidRPr="00C62B89">
        <w:rPr>
          <w:rFonts w:ascii="Calibri" w:hAnsi="Calibri" w:cs="Calibri"/>
          <w:szCs w:val="22"/>
          <w:rtl/>
        </w:rPr>
        <w:t>إنجازات المنظمة</w:t>
      </w:r>
      <w:r w:rsidR="00C54B30" w:rsidRPr="00C62B89">
        <w:rPr>
          <w:rFonts w:ascii="Calibri" w:hAnsi="Calibri" w:cs="Calibri"/>
          <w:szCs w:val="22"/>
          <w:rtl/>
        </w:rPr>
        <w:t xml:space="preserve">. </w:t>
      </w:r>
      <w:r w:rsidR="00FA0A7D" w:rsidRPr="00C62B89">
        <w:rPr>
          <w:rFonts w:ascii="Calibri" w:hAnsi="Calibri" w:cs="Calibri"/>
          <w:szCs w:val="22"/>
          <w:rtl/>
        </w:rPr>
        <w:t xml:space="preserve">وينبغي أن يكون هدفنا هو جعل </w:t>
      </w:r>
      <w:r w:rsidR="001F2A10" w:rsidRPr="00C62B89">
        <w:rPr>
          <w:rFonts w:ascii="Calibri" w:hAnsi="Calibri" w:cs="Calibri"/>
          <w:szCs w:val="22"/>
          <w:rtl/>
        </w:rPr>
        <w:t xml:space="preserve">الويبو أكثر قدرة على تلبية احتياجات الدول الأعضاء، وخدمة مجتمع المبتكرين والمبدعين، ومواكبة التطورات التكنولوجية السريعة، وفي مقدمتها </w:t>
      </w:r>
      <w:r w:rsidR="008B274D" w:rsidRPr="00C62B89">
        <w:rPr>
          <w:rFonts w:ascii="Calibri" w:hAnsi="Calibri" w:cs="Calibri"/>
          <w:szCs w:val="22"/>
          <w:rtl/>
        </w:rPr>
        <w:t>الذكاء الاصطناعي</w:t>
      </w:r>
      <w:r w:rsidR="00C54B30" w:rsidRPr="00C62B89">
        <w:rPr>
          <w:rFonts w:ascii="Calibri" w:hAnsi="Calibri" w:cs="Calibri"/>
          <w:szCs w:val="22"/>
          <w:rtl/>
        </w:rPr>
        <w:t xml:space="preserve">. وفي الوقت نفسه، </w:t>
      </w:r>
      <w:r w:rsidR="009100C4" w:rsidRPr="00C62B89">
        <w:rPr>
          <w:rFonts w:ascii="Calibri" w:hAnsi="Calibri" w:cs="Calibri"/>
          <w:szCs w:val="22"/>
          <w:rtl/>
        </w:rPr>
        <w:t xml:space="preserve">ينبغي لنا </w:t>
      </w:r>
      <w:r w:rsidR="001F2A10" w:rsidRPr="00C62B89">
        <w:rPr>
          <w:rFonts w:ascii="Calibri" w:hAnsi="Calibri" w:cs="Calibri"/>
          <w:szCs w:val="22"/>
          <w:rtl/>
        </w:rPr>
        <w:t>أن</w:t>
      </w:r>
      <w:r w:rsidR="009100C4" w:rsidRPr="00C62B89">
        <w:rPr>
          <w:rFonts w:ascii="Calibri" w:hAnsi="Calibri" w:cs="Calibri"/>
          <w:szCs w:val="22"/>
          <w:rtl/>
        </w:rPr>
        <w:t xml:space="preserve"> نواصل </w:t>
      </w:r>
      <w:r w:rsidR="001F2A10" w:rsidRPr="00C62B89">
        <w:rPr>
          <w:rFonts w:ascii="Calibri" w:hAnsi="Calibri" w:cs="Calibri"/>
          <w:szCs w:val="22"/>
          <w:rtl/>
        </w:rPr>
        <w:t xml:space="preserve">تعزيز ركائز الحوكمة السليمة، وتحديث أنظمة التسجيل الدولية، وتعزيز دور المنظمة في مجال التنمية استجابة لاحتياجات البلدان النامية </w:t>
      </w:r>
      <w:r w:rsidR="008B274D" w:rsidRPr="00C62B89">
        <w:rPr>
          <w:rFonts w:ascii="Calibri" w:hAnsi="Calibri" w:cs="Calibri"/>
          <w:szCs w:val="22"/>
          <w:rtl/>
        </w:rPr>
        <w:t>وأقل البلدان نمواً</w:t>
      </w:r>
      <w:r w:rsidR="009100C4" w:rsidRPr="00C62B89">
        <w:rPr>
          <w:rFonts w:ascii="Calibri" w:hAnsi="Calibri" w:cs="Calibri"/>
          <w:szCs w:val="22"/>
          <w:rtl/>
        </w:rPr>
        <w:t xml:space="preserve">. وبهذه الطريقة، يمكننا ضمان </w:t>
      </w:r>
      <w:r w:rsidR="001F2A10" w:rsidRPr="00C62B89">
        <w:rPr>
          <w:rFonts w:ascii="Calibri" w:hAnsi="Calibri" w:cs="Calibri"/>
          <w:szCs w:val="22"/>
          <w:rtl/>
        </w:rPr>
        <w:t>أن يظل نظام</w:t>
      </w:r>
      <w:r w:rsidR="009100C4" w:rsidRPr="00C62B89">
        <w:rPr>
          <w:rFonts w:ascii="Calibri" w:hAnsi="Calibri" w:cs="Calibri"/>
          <w:szCs w:val="22"/>
          <w:rtl/>
        </w:rPr>
        <w:t xml:space="preserve"> الملكية الفكرية </w:t>
      </w:r>
      <w:r w:rsidR="001F2A10" w:rsidRPr="00C62B89">
        <w:rPr>
          <w:rFonts w:ascii="Calibri" w:hAnsi="Calibri" w:cs="Calibri"/>
          <w:szCs w:val="22"/>
          <w:rtl/>
        </w:rPr>
        <w:t>ملائماً للمستقبل، ومستجيباً للفرص، وقادراً على التغلب على التحديات.</w:t>
      </w:r>
    </w:p>
    <w:p w14:paraId="7B6D9AC1" w14:textId="77091C39" w:rsidR="00D15C31" w:rsidRPr="00C62B89" w:rsidRDefault="00A1281E" w:rsidP="008F64E4">
      <w:pPr>
        <w:pStyle w:val="ONUME"/>
        <w:rPr>
          <w:rFonts w:ascii="Calibri" w:hAnsi="Calibri" w:cs="Calibri"/>
          <w:szCs w:val="22"/>
        </w:rPr>
      </w:pPr>
      <w:hyperlink r:id="rId61" w:history="1">
        <w:r w:rsidRPr="00C62B89">
          <w:rPr>
            <w:rStyle w:val="Hyperlink"/>
            <w:rFonts w:ascii="Calibri" w:hAnsi="Calibri" w:cs="Calibri"/>
            <w:caps/>
            <w:szCs w:val="22"/>
            <w:rtl/>
          </w:rPr>
          <w:t>السلفادور</w:t>
        </w:r>
      </w:hyperlink>
      <w:r w:rsidRPr="00C62B89">
        <w:rPr>
          <w:rFonts w:ascii="Calibri" w:hAnsi="Calibri" w:cs="Calibri"/>
          <w:szCs w:val="22"/>
          <w:rtl/>
        </w:rPr>
        <w:t xml:space="preserve">: </w:t>
      </w:r>
      <w:r w:rsidR="00674F5C" w:rsidRPr="00C62B89">
        <w:rPr>
          <w:rFonts w:ascii="Calibri" w:hAnsi="Calibri" w:cs="Calibri"/>
          <w:szCs w:val="22"/>
          <w:rtl/>
        </w:rPr>
        <w:t xml:space="preserve">يؤيد وفد السلفادور البيان الذي </w:t>
      </w:r>
      <w:r w:rsidR="0095123E" w:rsidRPr="00C62B89">
        <w:rPr>
          <w:rFonts w:ascii="Calibri" w:hAnsi="Calibri" w:cs="Calibri" w:hint="cs"/>
          <w:szCs w:val="22"/>
          <w:rtl/>
        </w:rPr>
        <w:t xml:space="preserve">تلي </w:t>
      </w:r>
      <w:r w:rsidR="00EF1D3E" w:rsidRPr="00C62B89">
        <w:rPr>
          <w:rFonts w:ascii="Calibri" w:hAnsi="Calibri" w:cs="Calibri"/>
          <w:szCs w:val="22"/>
          <w:rtl/>
        </w:rPr>
        <w:t xml:space="preserve">باسم </w:t>
      </w:r>
      <w:r w:rsidR="000E6257">
        <w:rPr>
          <w:rFonts w:ascii="Calibri" w:hAnsi="Calibri" w:cs="Calibri"/>
          <w:szCs w:val="22"/>
          <w:rtl/>
        </w:rPr>
        <w:t xml:space="preserve">مجموعة بلدان أمريكا اللاتينية والكاريبي </w:t>
      </w:r>
      <w:r w:rsidR="00674F5C" w:rsidRPr="00C62B89">
        <w:rPr>
          <w:rFonts w:ascii="Calibri" w:hAnsi="Calibri" w:cs="Calibri"/>
          <w:szCs w:val="22"/>
          <w:rtl/>
        </w:rPr>
        <w:t xml:space="preserve">(GRULAC)، وكذلك مداخلة </w:t>
      </w:r>
      <w:r w:rsidR="00EF1D3E" w:rsidRPr="00C62B89">
        <w:rPr>
          <w:rFonts w:ascii="Calibri" w:hAnsi="Calibri" w:cs="Calibri"/>
          <w:szCs w:val="22"/>
          <w:rtl/>
        </w:rPr>
        <w:t xml:space="preserve">الأمين </w:t>
      </w:r>
      <w:r w:rsidR="00EF1D3E" w:rsidRPr="00C62B89">
        <w:rPr>
          <w:rFonts w:ascii="Calibri" w:hAnsi="Calibri" w:cs="Calibri"/>
          <w:i/>
          <w:iCs/>
          <w:szCs w:val="22"/>
          <w:rtl/>
        </w:rPr>
        <w:t xml:space="preserve">المؤقت </w:t>
      </w:r>
      <w:r w:rsidR="00EF1D3E" w:rsidRPr="00C62B89">
        <w:rPr>
          <w:rFonts w:ascii="Calibri" w:hAnsi="Calibri" w:cs="Calibri"/>
          <w:szCs w:val="22"/>
          <w:rtl/>
        </w:rPr>
        <w:t>للمنتدى الوزاري للملكية الفكرية في بلدان أمريكا الوسطى والجمهورية الدومينيكية</w:t>
      </w:r>
      <w:r w:rsidR="00674F5C" w:rsidRPr="00C62B89">
        <w:rPr>
          <w:rFonts w:ascii="Calibri" w:hAnsi="Calibri" w:cs="Calibri"/>
          <w:szCs w:val="22"/>
          <w:rtl/>
        </w:rPr>
        <w:t xml:space="preserve">، ويؤكد من جديد التزامه بنظام للملكية الفكرية يتسم بالتوازن والشمولية والتركيز على التنمية، ويرحب بدعم الويبو للدول الأعضاء من خلال التعاون التقني وبناء القدرات، بما في ذلك التزامها بضمان وصول فوائد الملكية الفكرية إلى </w:t>
      </w:r>
      <w:r w:rsidR="00EF1D3E" w:rsidRPr="00C62B89">
        <w:rPr>
          <w:rFonts w:ascii="Calibri" w:hAnsi="Calibri" w:cs="Calibri"/>
          <w:szCs w:val="22"/>
          <w:rtl/>
        </w:rPr>
        <w:t xml:space="preserve">الشركات الصغيرة </w:t>
      </w:r>
      <w:r w:rsidR="00674F5C" w:rsidRPr="00C62B89">
        <w:rPr>
          <w:rFonts w:ascii="Calibri" w:hAnsi="Calibri" w:cs="Calibri"/>
          <w:szCs w:val="22"/>
          <w:rtl/>
        </w:rPr>
        <w:t xml:space="preserve">والمتوسطة، </w:t>
      </w:r>
      <w:r w:rsidR="007E5402" w:rsidRPr="00C62B89">
        <w:rPr>
          <w:rFonts w:ascii="Calibri" w:hAnsi="Calibri" w:cs="Calibri"/>
          <w:szCs w:val="22"/>
          <w:rtl/>
        </w:rPr>
        <w:t>ورواد</w:t>
      </w:r>
      <w:r w:rsidR="00674F5C" w:rsidRPr="00C62B89">
        <w:rPr>
          <w:rFonts w:ascii="Calibri" w:hAnsi="Calibri" w:cs="Calibri"/>
          <w:szCs w:val="22"/>
          <w:rtl/>
        </w:rPr>
        <w:t xml:space="preserve"> الأعمال والنساء </w:t>
      </w:r>
      <w:r w:rsidR="005F32E5" w:rsidRPr="00C62B89">
        <w:rPr>
          <w:rFonts w:ascii="Calibri" w:hAnsi="Calibri" w:cs="Calibri"/>
          <w:szCs w:val="22"/>
          <w:rtl/>
        </w:rPr>
        <w:t>والشباب</w:t>
      </w:r>
      <w:r w:rsidR="00674F5C" w:rsidRPr="00C62B89">
        <w:rPr>
          <w:rFonts w:ascii="Calibri" w:hAnsi="Calibri" w:cs="Calibri"/>
          <w:szCs w:val="22"/>
          <w:rtl/>
        </w:rPr>
        <w:t xml:space="preserve">. وتواصل السلفادور تحديث مؤسساتها من خلال الابتكار والتحول الرقمي وتحسين كفاءة الخدمات العامة؛ وقد أدى قانون جديد للملكية الفكرية إلى تحديث إطارها القانوني وتعزيز </w:t>
      </w:r>
      <w:r w:rsidR="005F32E5" w:rsidRPr="00C62B89">
        <w:rPr>
          <w:rFonts w:ascii="Calibri" w:hAnsi="Calibri" w:cs="Calibri"/>
          <w:szCs w:val="22"/>
          <w:rtl/>
        </w:rPr>
        <w:t xml:space="preserve">حماية </w:t>
      </w:r>
      <w:r w:rsidR="00674F5C" w:rsidRPr="00C62B89">
        <w:rPr>
          <w:rFonts w:ascii="Calibri" w:hAnsi="Calibri" w:cs="Calibri"/>
          <w:szCs w:val="22"/>
          <w:rtl/>
        </w:rPr>
        <w:t>الأصول غير الملموسة، كما زاد عدد طلبات الملكية الفكرية و</w:t>
      </w:r>
      <w:r w:rsidR="0075063D" w:rsidRPr="00C62B89">
        <w:rPr>
          <w:rFonts w:ascii="Calibri" w:hAnsi="Calibri" w:cs="Calibri"/>
          <w:szCs w:val="22"/>
          <w:rtl/>
        </w:rPr>
        <w:t>حق المؤلف</w:t>
      </w:r>
      <w:r w:rsidR="00674F5C" w:rsidRPr="00C62B89">
        <w:rPr>
          <w:rFonts w:ascii="Calibri" w:hAnsi="Calibri" w:cs="Calibri"/>
          <w:szCs w:val="22"/>
          <w:rtl/>
        </w:rPr>
        <w:t xml:space="preserve">، حيث سجل المكتب الوطني للملكية الفكرية ارتفاعاً بنسبة 35 في </w:t>
      </w:r>
      <w:proofErr w:type="gramStart"/>
      <w:r w:rsidR="00674F5C" w:rsidRPr="00C62B89">
        <w:rPr>
          <w:rFonts w:ascii="Calibri" w:hAnsi="Calibri" w:cs="Calibri"/>
          <w:szCs w:val="22"/>
          <w:rtl/>
        </w:rPr>
        <w:t>المائة</w:t>
      </w:r>
      <w:proofErr w:type="gramEnd"/>
      <w:r w:rsidR="00674F5C" w:rsidRPr="00C62B89">
        <w:rPr>
          <w:rFonts w:ascii="Calibri" w:hAnsi="Calibri" w:cs="Calibri"/>
          <w:szCs w:val="22"/>
          <w:rtl/>
        </w:rPr>
        <w:t xml:space="preserve"> في الخدمات المقدمة في عام 2025. وقد ص</w:t>
      </w:r>
      <w:r w:rsidR="0095123E" w:rsidRPr="00C62B89">
        <w:rPr>
          <w:rFonts w:ascii="Calibri" w:hAnsi="Calibri" w:cs="Calibri" w:hint="cs"/>
          <w:szCs w:val="22"/>
          <w:rtl/>
        </w:rPr>
        <w:t>ا</w:t>
      </w:r>
      <w:r w:rsidR="00674F5C" w:rsidRPr="00C62B89">
        <w:rPr>
          <w:rFonts w:ascii="Calibri" w:hAnsi="Calibri" w:cs="Calibri"/>
          <w:szCs w:val="22"/>
          <w:rtl/>
        </w:rPr>
        <w:t xml:space="preserve">دقت السلفادور على معاهدة الرياض، وانضمت إلى معاهدة قانون البراءات </w:t>
      </w:r>
      <w:r w:rsidR="005F32E5" w:rsidRPr="00C62B89">
        <w:rPr>
          <w:rFonts w:ascii="Calibri" w:hAnsi="Calibri" w:cs="Calibri"/>
          <w:szCs w:val="22"/>
          <w:rtl/>
        </w:rPr>
        <w:t>(PLT)</w:t>
      </w:r>
      <w:r w:rsidR="00674F5C" w:rsidRPr="00C62B89">
        <w:rPr>
          <w:rFonts w:ascii="Calibri" w:hAnsi="Calibri" w:cs="Calibri"/>
          <w:szCs w:val="22"/>
          <w:rtl/>
        </w:rPr>
        <w:t xml:space="preserve">، ووثيقة جنيف لاتفاق لاهاي </w:t>
      </w:r>
      <w:r w:rsidR="005F32E5" w:rsidRPr="00C62B89">
        <w:rPr>
          <w:rFonts w:ascii="Calibri" w:hAnsi="Calibri" w:cs="Calibri"/>
          <w:szCs w:val="22"/>
          <w:rtl/>
        </w:rPr>
        <w:t xml:space="preserve">المتعلقة بالتسجيل الدولي للتصاميم </w:t>
      </w:r>
      <w:r w:rsidR="00674F5C" w:rsidRPr="00C62B89">
        <w:rPr>
          <w:rFonts w:ascii="Calibri" w:hAnsi="Calibri" w:cs="Calibri"/>
          <w:szCs w:val="22"/>
          <w:rtl/>
        </w:rPr>
        <w:t xml:space="preserve">الصناعية، ومعاهدة سنغافورة، مؤكدة من جديد التزامها بتحديث نظام الملكية الفكرية لديها والاندماج الكامل في النظام الدولي. وتشكر السلفادور الويبو على دعمها في تنفيذ استراتيجيتها الوطنية للملكية الفكرية، ومشروع تنظيم إحصاءات الملكية الفكرية، </w:t>
      </w:r>
      <w:r w:rsidR="005F32E5" w:rsidRPr="00C62B89">
        <w:rPr>
          <w:rFonts w:ascii="Calibri" w:hAnsi="Calibri" w:cs="Calibri"/>
          <w:szCs w:val="22"/>
          <w:rtl/>
        </w:rPr>
        <w:t xml:space="preserve">وإدراجها في </w:t>
      </w:r>
      <w:r w:rsidR="00674F5C" w:rsidRPr="00C62B89">
        <w:rPr>
          <w:rFonts w:ascii="Calibri" w:hAnsi="Calibri" w:cs="Calibri"/>
          <w:szCs w:val="22"/>
          <w:rtl/>
        </w:rPr>
        <w:t xml:space="preserve">مشروع </w:t>
      </w:r>
      <w:r w:rsidR="0095123E" w:rsidRPr="00C62B89">
        <w:rPr>
          <w:rFonts w:ascii="Calibri" w:hAnsi="Calibri" w:cs="Calibri" w:hint="cs"/>
          <w:szCs w:val="22"/>
          <w:rtl/>
        </w:rPr>
        <w:t>لجنة ال</w:t>
      </w:r>
      <w:r w:rsidR="00674F5C" w:rsidRPr="00C62B89">
        <w:rPr>
          <w:rFonts w:ascii="Calibri" w:hAnsi="Calibri" w:cs="Calibri"/>
          <w:szCs w:val="22"/>
          <w:rtl/>
        </w:rPr>
        <w:t xml:space="preserve">تنمية بشأن آليات تسوية المنازعات البديلة </w:t>
      </w:r>
      <w:r w:rsidR="005F32E5" w:rsidRPr="00C62B89">
        <w:rPr>
          <w:rFonts w:ascii="Calibri" w:hAnsi="Calibri" w:cs="Calibri"/>
          <w:szCs w:val="22"/>
          <w:rtl/>
        </w:rPr>
        <w:t>(ADR)</w:t>
      </w:r>
      <w:r w:rsidR="00674F5C" w:rsidRPr="00C62B89">
        <w:rPr>
          <w:rFonts w:ascii="Calibri" w:hAnsi="Calibri" w:cs="Calibri"/>
          <w:szCs w:val="22"/>
          <w:rtl/>
        </w:rPr>
        <w:t xml:space="preserve">. وبصفتها أمانة المنتدى دون الإقليمي </w:t>
      </w:r>
      <w:r w:rsidR="00926AAC" w:rsidRPr="00C62B89">
        <w:rPr>
          <w:rFonts w:ascii="Calibri" w:hAnsi="Calibri" w:cs="Calibri"/>
          <w:szCs w:val="22"/>
          <w:rtl/>
        </w:rPr>
        <w:t xml:space="preserve">لوزراء </w:t>
      </w:r>
      <w:r w:rsidR="00674F5C" w:rsidRPr="00C62B89">
        <w:rPr>
          <w:rFonts w:ascii="Calibri" w:hAnsi="Calibri" w:cs="Calibri"/>
          <w:szCs w:val="22"/>
          <w:rtl/>
        </w:rPr>
        <w:t xml:space="preserve">أمريكا الوسطى والجمهورية الدومينيكية، ترحب السلفادور بالتعاون الوثيق مع الويبو بشأن المبادرات الإقليمية التي تعزز الاستخدام الاستراتيجي للملكية الفكرية من أجل التنمية، وتهنئ المدير العام على </w:t>
      </w:r>
      <w:r w:rsidR="007A7D23" w:rsidRPr="00C62B89">
        <w:rPr>
          <w:rFonts w:ascii="Calibri" w:hAnsi="Calibri" w:cs="Calibri"/>
          <w:szCs w:val="22"/>
          <w:rtl/>
        </w:rPr>
        <w:t>إعادة</w:t>
      </w:r>
      <w:r w:rsidR="00674F5C" w:rsidRPr="00C62B89">
        <w:rPr>
          <w:rFonts w:ascii="Calibri" w:hAnsi="Calibri" w:cs="Calibri"/>
          <w:szCs w:val="22"/>
          <w:rtl/>
        </w:rPr>
        <w:t xml:space="preserve"> انتخابه، وترحب بدعمه المستمر للأولويات الوطنية والإقليمية، وتتطلع إلى زيارته المرتقبة للمنتدى دون الإقليمي في أكتوبر.</w:t>
      </w:r>
    </w:p>
    <w:p w14:paraId="6CEFC83A" w14:textId="24475090" w:rsidR="00EC0AF2" w:rsidRPr="00C62B89" w:rsidRDefault="00982F79" w:rsidP="00EC0AF2">
      <w:pPr>
        <w:pStyle w:val="ONUME"/>
        <w:rPr>
          <w:rFonts w:ascii="Calibri" w:hAnsi="Calibri" w:cs="Calibri"/>
          <w:szCs w:val="22"/>
        </w:rPr>
      </w:pPr>
      <w:hyperlink r:id="rId62" w:history="1">
        <w:r w:rsidRPr="00C62B89">
          <w:rPr>
            <w:rStyle w:val="Hyperlink"/>
            <w:rFonts w:ascii="Calibri" w:hAnsi="Calibri" w:cs="Calibri"/>
            <w:szCs w:val="22"/>
            <w:rtl/>
          </w:rPr>
          <w:t>إستونيا</w:t>
        </w:r>
      </w:hyperlink>
      <w:r w:rsidR="00357C6F" w:rsidRPr="00C62B89">
        <w:rPr>
          <w:rFonts w:ascii="Calibri" w:hAnsi="Calibri" w:cs="Calibri"/>
          <w:szCs w:val="22"/>
          <w:rtl/>
        </w:rPr>
        <w:t xml:space="preserve">: تقدر إستونيا جهود الويبو الرامية إلى ضمان أن يظل الابتكار والملكية الفكرية محركين قويين للنمو المستدام والقدرة التنافسية والازدهار. وبالنسبة لإستونيا، فإن الابتكار ليس طموحاً مجرداً، بل هو خيار عملي. فقد بنينا دولتنا الرقمية لأننا كنا بحاجة إلى أن نكون فعالين ومنفتحين وموثوقين. واليوم، تكمن قوتنا في مجتمع قائم على الثقة، وخدمات عامة رقمية فعالة، وحوكمة شفافة، وبيئة أعمال تسمح للأفكار بالانتقال بسرعة من مرحلة المفهوم إلى السوق. وهذه هي الطريقة التي ننظر بها إلى الملكية الفكرية أيضًا. فنظام الملكية الفكرية القوي لا يقتصر على الحماية فحسب، بل هو عامل تمكين استراتيجي للابتكار والاستثمار والمرونة. وتقوم إستونيا الآن باتخاذ الخطوات التالية. فمن خلال مبادرات مثل </w:t>
      </w:r>
      <w:r w:rsidR="005114B1">
        <w:rPr>
          <w:rFonts w:ascii="Calibri" w:hAnsi="Calibri" w:cs="Calibri"/>
          <w:szCs w:val="22"/>
          <w:rtl/>
        </w:rPr>
        <w:t>“</w:t>
      </w:r>
      <w:r w:rsidR="00357C6F" w:rsidRPr="00C62B89">
        <w:rPr>
          <w:rFonts w:ascii="Calibri" w:hAnsi="Calibri" w:cs="Calibri"/>
          <w:szCs w:val="22"/>
          <w:rtl/>
        </w:rPr>
        <w:t xml:space="preserve">AI </w:t>
      </w:r>
      <w:proofErr w:type="spellStart"/>
      <w:r w:rsidR="00357C6F" w:rsidRPr="00C62B89">
        <w:rPr>
          <w:rFonts w:ascii="Calibri" w:hAnsi="Calibri" w:cs="Calibri"/>
          <w:szCs w:val="22"/>
          <w:rtl/>
        </w:rPr>
        <w:t>Leap</w:t>
      </w:r>
      <w:proofErr w:type="spellEnd"/>
      <w:r w:rsidR="005114B1">
        <w:rPr>
          <w:rFonts w:ascii="Calibri" w:hAnsi="Calibri" w:cs="Calibri"/>
          <w:szCs w:val="22"/>
          <w:rtl/>
        </w:rPr>
        <w:t>”</w:t>
      </w:r>
      <w:r w:rsidR="00357C6F" w:rsidRPr="00C62B89">
        <w:rPr>
          <w:rFonts w:ascii="Calibri" w:hAnsi="Calibri" w:cs="Calibri"/>
          <w:szCs w:val="22"/>
          <w:rtl/>
        </w:rPr>
        <w:t xml:space="preserve">، ندخل الذكاء الاصطناعي في مجال التعليم ونعد الطلاب والمعلمين لاكتساب مهارات المستقبل. كما نستكشف الجيل القادم من الحكومة الرقمية، عصر وكلاء الذكاء الاصطناعي أو </w:t>
      </w:r>
      <w:r w:rsidR="005114B1">
        <w:rPr>
          <w:rFonts w:ascii="Calibri" w:hAnsi="Calibri" w:cs="Calibri"/>
          <w:szCs w:val="22"/>
          <w:rtl/>
        </w:rPr>
        <w:t>“</w:t>
      </w:r>
      <w:r w:rsidR="00357C6F" w:rsidRPr="00C62B89">
        <w:rPr>
          <w:rFonts w:ascii="Calibri" w:hAnsi="Calibri" w:cs="Calibri"/>
          <w:szCs w:val="22"/>
          <w:rtl/>
        </w:rPr>
        <w:t>الدولة الوكيلة</w:t>
      </w:r>
      <w:r w:rsidR="005114B1">
        <w:rPr>
          <w:rFonts w:ascii="Calibri" w:hAnsi="Calibri" w:cs="Calibri"/>
          <w:szCs w:val="22"/>
          <w:rtl/>
        </w:rPr>
        <w:t>”</w:t>
      </w:r>
      <w:r w:rsidR="00357C6F" w:rsidRPr="00C62B89">
        <w:rPr>
          <w:rFonts w:ascii="Calibri" w:hAnsi="Calibri" w:cs="Calibri"/>
          <w:szCs w:val="22"/>
          <w:rtl/>
        </w:rPr>
        <w:t>. ستدعم وكلاء الذكاء الاصطناعي بشكل متزايد الخدمات العامة والعمليات التجارية والبحوث والأعمال الإبداعية. وهذا يخلق فرصًا جديدة للإنتاجية وسهولة الوصول، لكنه يثير أيضًا أسئلة مهمة. من يملك النتائج التي يساهم فيها الذكاء الاصطناعي؟ كيف نحمي الإبداع البشري؟ كيف نضمن المساءلة وكيف يمكن لنظم الملكية الفكرية أن تظل موثوقة في الوقت الذي تتغير فيه</w:t>
      </w:r>
      <w:r w:rsidR="00C05128" w:rsidRPr="00C62B89">
        <w:rPr>
          <w:rFonts w:ascii="Calibri" w:hAnsi="Calibri" w:cs="Calibri"/>
          <w:szCs w:val="22"/>
          <w:rtl/>
        </w:rPr>
        <w:t xml:space="preserve"> طبيعة </w:t>
      </w:r>
      <w:r w:rsidR="00357C6F" w:rsidRPr="00C62B89">
        <w:rPr>
          <w:rFonts w:ascii="Calibri" w:hAnsi="Calibri" w:cs="Calibri"/>
          <w:szCs w:val="22"/>
          <w:rtl/>
        </w:rPr>
        <w:t xml:space="preserve">الإبداع نفسه؟ هذه أسئلة لا يمكن لأي دولة الإجابة عليها بمفردها. ونرحب بالعمل المتوازن </w:t>
      </w:r>
      <w:proofErr w:type="spellStart"/>
      <w:r w:rsidR="00357C6F" w:rsidRPr="00C62B89">
        <w:rPr>
          <w:rFonts w:ascii="Calibri" w:hAnsi="Calibri" w:cs="Calibri"/>
          <w:szCs w:val="22"/>
          <w:rtl/>
        </w:rPr>
        <w:t>والتطلعي</w:t>
      </w:r>
      <w:proofErr w:type="spellEnd"/>
      <w:r w:rsidR="00357C6F" w:rsidRPr="00C62B89">
        <w:rPr>
          <w:rFonts w:ascii="Calibri" w:hAnsi="Calibri" w:cs="Calibri"/>
          <w:szCs w:val="22"/>
          <w:rtl/>
        </w:rPr>
        <w:t xml:space="preserve"> الذي تقوم به الويبو في تيسير الحوار الدولي حول الذكاء الاصطناعي والملكية الفكرية. وإستونيا مستعدة للمساهمة في هذه المناقشة بخبرتها في مجال الحكومة الرقمية، والهوية الرقمية، والأمن السيبراني، والشركات الناشئة، والابتكار في القطاع الخاص. ويتجاوز تعاوننا مع الشركات حدود قطاع واحد. فهو يشمل الخدمات الرقمية، والذكاء الاصطناعي، والبيانات، والأمن السيبراني، والتقنيات الإبداعية، والحلول العابرة للحدود التي تساعد على حماية الابتكار وتوسيع نطاقه. كما يجب أن يكون الابتكار شاملاً للجميع. فيجب أن تتمتع النساء، والمبتكرون الشباب، والشركات الصغيرة </w:t>
      </w:r>
      <w:r w:rsidR="00C05128" w:rsidRPr="00C62B89">
        <w:rPr>
          <w:rFonts w:ascii="Calibri" w:hAnsi="Calibri" w:cs="Calibri"/>
          <w:szCs w:val="22"/>
          <w:rtl/>
        </w:rPr>
        <w:t xml:space="preserve">والمتوسطة، </w:t>
      </w:r>
      <w:r w:rsidR="00357C6F" w:rsidRPr="00C62B89">
        <w:rPr>
          <w:rFonts w:ascii="Calibri" w:hAnsi="Calibri" w:cs="Calibri"/>
          <w:szCs w:val="22"/>
          <w:rtl/>
        </w:rPr>
        <w:t xml:space="preserve">والشركات الناشئة بالمهارات والثقة اللازمة لاستخدام الملكية الفكرية بشكل استراتيجي. تدعم إستونيا بقوة عمل الويبو الرامي إلى تقريب الملكية الفكرية من الناس، بدءاً </w:t>
      </w:r>
      <w:r w:rsidR="00C05128" w:rsidRPr="00C62B89">
        <w:rPr>
          <w:rFonts w:ascii="Calibri" w:hAnsi="Calibri" w:cs="Calibri"/>
          <w:szCs w:val="22"/>
          <w:rtl/>
        </w:rPr>
        <w:t xml:space="preserve">من </w:t>
      </w:r>
      <w:r w:rsidR="00357C6F" w:rsidRPr="00C62B89">
        <w:rPr>
          <w:rFonts w:ascii="Calibri" w:hAnsi="Calibri" w:cs="Calibri"/>
          <w:szCs w:val="22"/>
          <w:rtl/>
        </w:rPr>
        <w:t xml:space="preserve">المستوى الشعبي. ونحن فخورون بالتعاون مع الويبو في المشروع التجريبي </w:t>
      </w:r>
      <w:r w:rsidR="00A345BA" w:rsidRPr="00C62B89">
        <w:rPr>
          <w:rFonts w:ascii="Calibri" w:hAnsi="Calibri" w:cs="Calibri" w:hint="cs"/>
          <w:szCs w:val="22"/>
          <w:rtl/>
        </w:rPr>
        <w:t>"</w:t>
      </w:r>
      <w:r w:rsidR="00A345BA" w:rsidRPr="00C62B89">
        <w:rPr>
          <w:szCs w:val="22"/>
        </w:rPr>
        <w:t xml:space="preserve"> IP and Careers</w:t>
      </w:r>
      <w:r w:rsidR="00A345BA" w:rsidRPr="00C62B89">
        <w:rPr>
          <w:rFonts w:ascii="Calibri" w:hAnsi="Calibri" w:cs="Calibri" w:hint="cs"/>
          <w:szCs w:val="22"/>
          <w:rtl/>
        </w:rPr>
        <w:t xml:space="preserve"> "</w:t>
      </w:r>
      <w:r w:rsidR="00357C6F" w:rsidRPr="00C62B89">
        <w:rPr>
          <w:rFonts w:ascii="Calibri" w:hAnsi="Calibri" w:cs="Calibri"/>
          <w:szCs w:val="22"/>
          <w:rtl/>
        </w:rPr>
        <w:t xml:space="preserve">، الذي يربط المعرفة في مجال الملكية الفكرية بالمهارات المستقبلية وفرص العمل. كما تقف إستونيا بقوة إلى جانب أوكرانيا. ونرحب بتجديد مذكرة التفاهم بين الويبو وأوكرانيا، التي تدعم نظام الملكية الفكرية في أوكرانيا ونظام الابتكار فيها. لقد تسببت الحرب العدوانية المستمرة التي تشنها روسيا في أضرار جسيمة لمؤسسات أوكرانيا واقتصادها وقطاعها الإبداعي. ونظراً لانتهاك روسيا للقانون الدولي، فإن استمرار أنشطة المكتب الخارجي للويبو في موسكو لا يزال يمثل مصدر قلق عميق. وتؤكد إستونيا من جديد إدانتها الكاملة للحرب العدوانية التي تشنها روسيا، وتدعو إلى الانسحاب الفوري للقوات الروسية من أوكرانيا ضمن حدودها المعترف بها دولياً. وعلى الرغم من الحرب، تواصل أوكرانيا والمبتكرون البناء والإبداع والتكيف. ويُعد دعم نظام الملكية الفكرية في أوكرانيا استثماراً في المرونة والانتعاش ومستقبلنا المشترك. وستواصل إستونيا دعم الأعمال الطموحة في مجالات الذكاء الاصطناعي والملكية الفكرية </w:t>
      </w:r>
      <w:r w:rsidR="00357C6F" w:rsidRPr="00C62B89">
        <w:rPr>
          <w:rFonts w:ascii="Calibri" w:hAnsi="Calibri" w:cs="Calibri"/>
          <w:szCs w:val="22"/>
          <w:rtl/>
        </w:rPr>
        <w:lastRenderedPageBreak/>
        <w:t>والتحول الرقمي والتعاون الدولي مع الويبو وجميع الدول الأعضاء التي تشاطرها هذا الطموح لحماية الأفكار وتمكين المبتكرين وتحويل الابتكار إلى ازدهار للجميع.</w:t>
      </w:r>
    </w:p>
    <w:p w14:paraId="17A50CFF" w14:textId="4CE57A38" w:rsidR="00EC0AF2" w:rsidRPr="00C62B89" w:rsidRDefault="00EC0AF2" w:rsidP="00EC0AF2">
      <w:pPr>
        <w:pStyle w:val="ONUME"/>
        <w:rPr>
          <w:rFonts w:ascii="Calibri" w:hAnsi="Calibri" w:cs="Calibri"/>
          <w:szCs w:val="22"/>
        </w:rPr>
      </w:pPr>
      <w:hyperlink r:id="rId63" w:history="1">
        <w:proofErr w:type="spellStart"/>
        <w:r w:rsidRPr="00C62B89">
          <w:rPr>
            <w:rStyle w:val="Hyperlink"/>
            <w:rFonts w:ascii="Calibri" w:hAnsi="Calibri" w:cs="Calibri"/>
            <w:szCs w:val="22"/>
            <w:rtl/>
          </w:rPr>
          <w:t>إسواتيني</w:t>
        </w:r>
        <w:proofErr w:type="spellEnd"/>
      </w:hyperlink>
      <w:r w:rsidRPr="00C62B89">
        <w:rPr>
          <w:rFonts w:ascii="Calibri" w:hAnsi="Calibri" w:cs="Calibri"/>
          <w:szCs w:val="22"/>
          <w:rtl/>
        </w:rPr>
        <w:t xml:space="preserve">: </w:t>
      </w:r>
      <w:r w:rsidRPr="00C62B89">
        <w:rPr>
          <w:rFonts w:ascii="Calibri" w:eastAsia="Simplified Arabic" w:hAnsi="Calibri" w:cs="Calibri"/>
          <w:color w:val="000000" w:themeColor="text1"/>
          <w:szCs w:val="22"/>
          <w:rtl/>
        </w:rPr>
        <w:t xml:space="preserve">يؤيد وفد </w:t>
      </w:r>
      <w:proofErr w:type="spellStart"/>
      <w:r w:rsidRPr="00C62B89">
        <w:rPr>
          <w:rFonts w:ascii="Calibri" w:eastAsia="Simplified Arabic" w:hAnsi="Calibri" w:cs="Calibri"/>
          <w:color w:val="000000" w:themeColor="text1"/>
          <w:szCs w:val="22"/>
          <w:rtl/>
        </w:rPr>
        <w:t>إسواتيني</w:t>
      </w:r>
      <w:proofErr w:type="spellEnd"/>
      <w:r w:rsidRPr="00C62B89">
        <w:rPr>
          <w:rFonts w:ascii="Calibri" w:eastAsia="Simplified Arabic" w:hAnsi="Calibri" w:cs="Calibri"/>
          <w:color w:val="000000" w:themeColor="text1"/>
          <w:szCs w:val="22"/>
          <w:rtl/>
        </w:rPr>
        <w:t xml:space="preserve"> البيان الذي أدلى به وفد جنوب أفريقيا نيابة عن المجموعة الأفريقية. ويُعرب وفدي عن تقديره للمدير العام و</w:t>
      </w:r>
      <w:r w:rsidR="00161E46" w:rsidRPr="00C62B89">
        <w:rPr>
          <w:rFonts w:ascii="Calibri" w:eastAsia="Simplified Arabic" w:hAnsi="Calibri" w:cs="Calibri"/>
          <w:color w:val="000000" w:themeColor="text1"/>
          <w:szCs w:val="22"/>
          <w:rtl/>
        </w:rPr>
        <w:t>الأمانة</w:t>
      </w:r>
      <w:r w:rsidRPr="00C62B89">
        <w:rPr>
          <w:rFonts w:ascii="Calibri" w:eastAsia="Simplified Arabic" w:hAnsi="Calibri" w:cs="Calibri"/>
          <w:color w:val="000000" w:themeColor="text1"/>
          <w:szCs w:val="22"/>
          <w:rtl/>
        </w:rPr>
        <w:t xml:space="preserve"> لالتزامهما الثابت بدعم الدول الأعضاء في بناء أنظمة متوازنة وشاملة وفعالة للملكية الفكرية. وتظل </w:t>
      </w:r>
      <w:proofErr w:type="spellStart"/>
      <w:r w:rsidRPr="00C62B89">
        <w:rPr>
          <w:rFonts w:ascii="Calibri" w:eastAsia="Simplified Arabic" w:hAnsi="Calibri" w:cs="Calibri"/>
          <w:color w:val="000000" w:themeColor="text1"/>
          <w:szCs w:val="22"/>
          <w:rtl/>
        </w:rPr>
        <w:t>إسواتيني</w:t>
      </w:r>
      <w:proofErr w:type="spellEnd"/>
      <w:r w:rsidRPr="00C62B89">
        <w:rPr>
          <w:rFonts w:ascii="Calibri" w:eastAsia="Simplified Arabic" w:hAnsi="Calibri" w:cs="Calibri"/>
          <w:color w:val="000000" w:themeColor="text1"/>
          <w:szCs w:val="22"/>
          <w:rtl/>
        </w:rPr>
        <w:t xml:space="preserve"> ثابتة في التزامها بنظام متعدد الأطراف للملكية الفكرية قائم على القواعد يعزز الابتكار والإبداع ونقل التكنولوجيا والتنمية الاقتصادية المستدامة. فالملكية الفكرية ليست مجرد إطار قانوني لحماية الحقوق، بل هي أداة استراتيجية للتصنيع وريادة الأعمال والتنمية الثقافية وتحقيق طموحات التنمية الوطنية. وتماشياً مع هذه الرؤية، تواصل </w:t>
      </w:r>
      <w:proofErr w:type="spellStart"/>
      <w:r w:rsidRPr="00C62B89">
        <w:rPr>
          <w:rFonts w:ascii="Calibri" w:eastAsia="Simplified Arabic" w:hAnsi="Calibri" w:cs="Calibri"/>
          <w:color w:val="000000" w:themeColor="text1"/>
          <w:szCs w:val="22"/>
          <w:rtl/>
        </w:rPr>
        <w:t>إسواتيني</w:t>
      </w:r>
      <w:proofErr w:type="spellEnd"/>
      <w:r w:rsidRPr="00C62B89">
        <w:rPr>
          <w:rFonts w:ascii="Calibri" w:eastAsia="Simplified Arabic" w:hAnsi="Calibri" w:cs="Calibri"/>
          <w:color w:val="000000" w:themeColor="text1"/>
          <w:szCs w:val="22"/>
          <w:rtl/>
        </w:rPr>
        <w:t xml:space="preserve"> تعزيز منظومتها للملكية الفكرية من خلال الإصلاحات المؤسسية، وإشراك أصحاب المصلحة، ومبادرات توعية الجمهور، وتحديث أطرها التشريعية والإدارية. وتهدف جهودنا إلى ضمان أن يخدم نظام الملكية الفكرية المبدعين والمبتكرين ورواد الأعمال والباحثين والشركات والمجتمعات المحلية، مع تهيئة بيئة مواتية للاستثمار والنمو الاقتصادي. ونحن ممتنون بشكل خاص للدعم المستمر الذي تقدمه الويبو في مجالي التعاون التقني وبناء القدرات، والذي ساهم بشكل كبير في تعزيز البنية التحتية الوطنية للملكية الفكرية لدينا. ونؤكد من جديد التزامنا بالعمل عن كثب مع الويبو في دفع المبادرات التي تعزز الابتكار، وتيسر تسويق الأصول الفكرية، وتشجع احترام حقوق الملكية الفكرية، وتمكّن الشباب والنساء والشركات الصغيرة والمتوسطة والصناعات الإبداعية. وفي ظل استمرار التقنيات الرقمية في إعادة تشكيل الاقتصادات والمجتمعات، تدرك </w:t>
      </w:r>
      <w:proofErr w:type="spellStart"/>
      <w:r w:rsidRPr="00C62B89">
        <w:rPr>
          <w:rFonts w:ascii="Calibri" w:eastAsia="Simplified Arabic" w:hAnsi="Calibri" w:cs="Calibri"/>
          <w:color w:val="000000" w:themeColor="text1"/>
          <w:szCs w:val="22"/>
          <w:rtl/>
        </w:rPr>
        <w:t>إسواتيني</w:t>
      </w:r>
      <w:proofErr w:type="spellEnd"/>
      <w:r w:rsidRPr="00C62B89">
        <w:rPr>
          <w:rFonts w:ascii="Calibri" w:eastAsia="Simplified Arabic" w:hAnsi="Calibri" w:cs="Calibri"/>
          <w:color w:val="000000" w:themeColor="text1"/>
          <w:szCs w:val="22"/>
          <w:rtl/>
        </w:rPr>
        <w:t xml:space="preserve"> أهمية ضمان أن يظل النظام الدولي للملكية الفكرية مستجيباً للتقنيات الناشئة مع الحفاظ على توازن مناسب بين مصالح أصحاب الحقوق والمصالح العامة الأوسع نطاقاً. ولذلك، فإننا نؤيد إجراء حوار بناء داخل الويبو بشأن القضايا المتعلقة بالتحول الرقمي، والذكاء الاصطناعي، والمعارف التقليدية، والموارد </w:t>
      </w:r>
      <w:r w:rsidR="007C63D8" w:rsidRPr="00C62B89">
        <w:rPr>
          <w:rFonts w:ascii="Calibri" w:eastAsia="Simplified Arabic" w:hAnsi="Calibri" w:cs="Calibri"/>
          <w:color w:val="000000" w:themeColor="text1"/>
          <w:szCs w:val="22"/>
          <w:rtl/>
        </w:rPr>
        <w:t>الوراثية</w:t>
      </w:r>
      <w:r w:rsidRPr="00C62B89">
        <w:rPr>
          <w:rFonts w:ascii="Calibri" w:eastAsia="Simplified Arabic" w:hAnsi="Calibri" w:cs="Calibri"/>
          <w:color w:val="000000" w:themeColor="text1"/>
          <w:szCs w:val="22"/>
          <w:rtl/>
        </w:rPr>
        <w:t xml:space="preserve">، والمشهد العالمي المتطور للابتكار. وترحب </w:t>
      </w:r>
      <w:proofErr w:type="spellStart"/>
      <w:r w:rsidRPr="00C62B89">
        <w:rPr>
          <w:rFonts w:ascii="Calibri" w:eastAsia="Simplified Arabic" w:hAnsi="Calibri" w:cs="Calibri"/>
          <w:color w:val="000000" w:themeColor="text1"/>
          <w:szCs w:val="22"/>
          <w:rtl/>
        </w:rPr>
        <w:t>إسواتيني</w:t>
      </w:r>
      <w:proofErr w:type="spellEnd"/>
      <w:r w:rsidRPr="00C62B89">
        <w:rPr>
          <w:rFonts w:ascii="Calibri" w:eastAsia="Simplified Arabic" w:hAnsi="Calibri" w:cs="Calibri"/>
          <w:color w:val="000000" w:themeColor="text1"/>
          <w:szCs w:val="22"/>
          <w:rtl/>
        </w:rPr>
        <w:t xml:space="preserve"> بالتقدم المستمر المحرز في إطار جدول الأعمال المعياري للويبو، وتؤكد مجدداً على أهمية إجراء مفاوضات شاملة تراعي القدرات ومستويات التنمية المختلفة للدول الأعضاء. </w:t>
      </w:r>
      <w:proofErr w:type="spellStart"/>
      <w:r w:rsidRPr="00C62B89">
        <w:rPr>
          <w:rFonts w:ascii="Calibri" w:hAnsi="Calibri" w:cs="Calibri"/>
          <w:szCs w:val="22"/>
          <w:rtl/>
        </w:rPr>
        <w:t>وإسواتيني</w:t>
      </w:r>
      <w:proofErr w:type="spellEnd"/>
      <w:r w:rsidRPr="00C62B89">
        <w:rPr>
          <w:rFonts w:ascii="Calibri" w:hAnsi="Calibri" w:cs="Calibri"/>
          <w:szCs w:val="22"/>
          <w:rtl/>
        </w:rPr>
        <w:t xml:space="preserve"> على استعداد للمشاركة بشكل بناء طوال جلسات الجمعي</w:t>
      </w:r>
      <w:r w:rsidR="00C62B89" w:rsidRPr="00C62B89">
        <w:rPr>
          <w:rFonts w:ascii="Calibri" w:hAnsi="Calibri" w:cs="Calibri" w:hint="cs"/>
          <w:szCs w:val="22"/>
          <w:rtl/>
        </w:rPr>
        <w:t>ا</w:t>
      </w:r>
      <w:r w:rsidRPr="00C62B89">
        <w:rPr>
          <w:rFonts w:ascii="Calibri" w:hAnsi="Calibri" w:cs="Calibri"/>
          <w:szCs w:val="22"/>
          <w:rtl/>
        </w:rPr>
        <w:t>ت، وتتطلع إلى إجراء مداولات مثمرة تعزز النظام العالمي للملكية الفكرية لصالح الجميع.</w:t>
      </w:r>
    </w:p>
    <w:p w14:paraId="0BFC42F4" w14:textId="0D8A61A2" w:rsidR="007748AC" w:rsidRPr="00C62B89" w:rsidRDefault="00570DA8" w:rsidP="008F64E4">
      <w:pPr>
        <w:pStyle w:val="ONUME"/>
        <w:rPr>
          <w:rFonts w:ascii="Calibri" w:hAnsi="Calibri" w:cs="Calibri"/>
          <w:szCs w:val="22"/>
        </w:rPr>
      </w:pPr>
      <w:hyperlink r:id="rId64" w:history="1">
        <w:r w:rsidRPr="00C62B89">
          <w:rPr>
            <w:rStyle w:val="Hyperlink"/>
            <w:rFonts w:ascii="Calibri" w:hAnsi="Calibri" w:cs="Calibri"/>
            <w:caps/>
            <w:szCs w:val="22"/>
            <w:rtl/>
          </w:rPr>
          <w:t>إثيوبيا</w:t>
        </w:r>
      </w:hyperlink>
      <w:r w:rsidRPr="00C62B89">
        <w:rPr>
          <w:rFonts w:ascii="Calibri" w:hAnsi="Calibri" w:cs="Calibri"/>
          <w:szCs w:val="22"/>
          <w:rtl/>
        </w:rPr>
        <w:t xml:space="preserve">: </w:t>
      </w:r>
      <w:r w:rsidR="008239CC" w:rsidRPr="00C62B89">
        <w:rPr>
          <w:rFonts w:ascii="Calibri" w:hAnsi="Calibri" w:cs="Calibri"/>
          <w:szCs w:val="22"/>
          <w:rtl/>
        </w:rPr>
        <w:t xml:space="preserve">يشارك وفد إثيوبيا في البيان الذي أدلى </w:t>
      </w:r>
      <w:r w:rsidR="00A51AA0" w:rsidRPr="00C62B89">
        <w:rPr>
          <w:rFonts w:ascii="Calibri" w:hAnsi="Calibri" w:cs="Calibri"/>
          <w:szCs w:val="22"/>
          <w:rtl/>
        </w:rPr>
        <w:t xml:space="preserve">به وفد </w:t>
      </w:r>
      <w:r w:rsidR="008239CC" w:rsidRPr="00C62B89">
        <w:rPr>
          <w:rFonts w:ascii="Calibri" w:hAnsi="Calibri" w:cs="Calibri"/>
          <w:szCs w:val="22"/>
          <w:rtl/>
        </w:rPr>
        <w:t xml:space="preserve">جنوب أفريقيا نيابة عن المجموعة الأفريقية، ويهنئ بحرارة المدير العام على انتخابه لولاية ثانية، ويثني على قيادته الحكيمة خلال ولايته الأولى، التي عززت مكانة الويبو كمنظمة مستجيبة وشاملة </w:t>
      </w:r>
      <w:proofErr w:type="spellStart"/>
      <w:r w:rsidR="008239CC" w:rsidRPr="00C62B89">
        <w:rPr>
          <w:rFonts w:ascii="Calibri" w:hAnsi="Calibri" w:cs="Calibri"/>
          <w:szCs w:val="22"/>
          <w:rtl/>
        </w:rPr>
        <w:t>وتطلعية</w:t>
      </w:r>
      <w:proofErr w:type="spellEnd"/>
      <w:r w:rsidR="008239CC" w:rsidRPr="00C62B89">
        <w:rPr>
          <w:rFonts w:ascii="Calibri" w:hAnsi="Calibri" w:cs="Calibri"/>
          <w:szCs w:val="22"/>
          <w:rtl/>
        </w:rPr>
        <w:t xml:space="preserve">. وتعرب إثيوبيا عن تقديرها لزيارته للبلاد ولقائه برئيس الوزراء أبي أحمد </w:t>
      </w:r>
      <w:r w:rsidR="00C05128" w:rsidRPr="00C62B89">
        <w:rPr>
          <w:rFonts w:ascii="Calibri" w:hAnsi="Calibri" w:cs="Calibri"/>
          <w:szCs w:val="22"/>
          <w:rtl/>
        </w:rPr>
        <w:t>في عام</w:t>
      </w:r>
      <w:r w:rsidR="008239CC" w:rsidRPr="00C62B89">
        <w:rPr>
          <w:rFonts w:ascii="Calibri" w:hAnsi="Calibri" w:cs="Calibri"/>
          <w:szCs w:val="22"/>
          <w:rtl/>
        </w:rPr>
        <w:t xml:space="preserve"> 2025، الأمر الذي عزز بشكل أكبر الشراكة القوية بين إثيوبيا </w:t>
      </w:r>
      <w:proofErr w:type="spellStart"/>
      <w:r w:rsidR="008239CC" w:rsidRPr="00C62B89">
        <w:rPr>
          <w:rFonts w:ascii="Calibri" w:hAnsi="Calibri" w:cs="Calibri"/>
          <w:szCs w:val="22"/>
          <w:rtl/>
        </w:rPr>
        <w:t>والويبو</w:t>
      </w:r>
      <w:proofErr w:type="spellEnd"/>
      <w:r w:rsidR="008239CC" w:rsidRPr="00C62B89">
        <w:rPr>
          <w:rFonts w:ascii="Calibri" w:hAnsi="Calibri" w:cs="Calibri"/>
          <w:szCs w:val="22"/>
          <w:rtl/>
        </w:rPr>
        <w:t xml:space="preserve">. وتمر إثيوبيا بمرحلة حاسمة من التحول الاقتصادي والقانوني، حيث شرعت في إصلاحات اقتصادية كلية جريئة لتعزيز النمو المستدام، وتحسين القدرة التنافسية، وتعميق اندماجها في الاقتصاد العالمي، مما يخلق بيئة مواتية للابتكار والإبداع وريادة الأعمال. وبالتوازي مع ذلك، تعمل إثيوبيا على تحديث إطارها القانوني للملكية الفكرية ليتوافق مع المعايير الدولية وأفضل الممارسات، وتعزز نظامها للملكية الفكرية لتوفير حماية فعالة للمخترعين والمبدعين والمبتكرين مع الحفاظ على توازن مناسب مع المصلحة العامة، بما في ذلك الوصول إلى المعرفة والتكنولوجيا. وهي تعمل بنشاط من أجل الانضمام إلى اتحاد باريس واتحاد مدريد، وقد وصلت إلى المرحلة النهائية من </w:t>
      </w:r>
      <w:r w:rsidR="00C05128" w:rsidRPr="00C62B89">
        <w:rPr>
          <w:rFonts w:ascii="Calibri" w:hAnsi="Calibri" w:cs="Calibri"/>
          <w:szCs w:val="22"/>
          <w:rtl/>
        </w:rPr>
        <w:t xml:space="preserve">الانضمام إلى </w:t>
      </w:r>
      <w:r w:rsidR="008239CC" w:rsidRPr="00C62B89">
        <w:rPr>
          <w:rFonts w:ascii="Calibri" w:hAnsi="Calibri" w:cs="Calibri"/>
          <w:szCs w:val="22"/>
          <w:rtl/>
        </w:rPr>
        <w:t xml:space="preserve">معاهدة </w:t>
      </w:r>
      <w:r w:rsidR="007C6E06">
        <w:rPr>
          <w:rFonts w:ascii="Calibri" w:hAnsi="Calibri" w:cs="Calibri" w:hint="cs"/>
          <w:szCs w:val="22"/>
          <w:rtl/>
        </w:rPr>
        <w:t>ا</w:t>
      </w:r>
      <w:r w:rsidR="00335EFB" w:rsidRPr="00C62B89">
        <w:rPr>
          <w:rFonts w:ascii="Calibri" w:hAnsi="Calibri" w:cs="Calibri"/>
          <w:szCs w:val="22"/>
          <w:rtl/>
        </w:rPr>
        <w:t>لبراءات</w:t>
      </w:r>
      <w:r w:rsidR="008239CC" w:rsidRPr="00C62B89">
        <w:rPr>
          <w:rFonts w:ascii="Calibri" w:hAnsi="Calibri" w:cs="Calibri"/>
          <w:szCs w:val="22"/>
          <w:rtl/>
        </w:rPr>
        <w:t xml:space="preserve"> واتفاقية برن </w:t>
      </w:r>
      <w:r w:rsidR="00335EFB" w:rsidRPr="00C62B89">
        <w:rPr>
          <w:rFonts w:ascii="Calibri" w:hAnsi="Calibri" w:cs="Calibri"/>
          <w:szCs w:val="22"/>
          <w:rtl/>
        </w:rPr>
        <w:t xml:space="preserve">لحماية الأعمال الأدبية </w:t>
      </w:r>
      <w:r w:rsidR="008239CC" w:rsidRPr="00C62B89">
        <w:rPr>
          <w:rFonts w:ascii="Calibri" w:hAnsi="Calibri" w:cs="Calibri"/>
          <w:szCs w:val="22"/>
          <w:rtl/>
        </w:rPr>
        <w:t xml:space="preserve">والفنية، كما تدعم بنشاط تنفيذ بروتوكول </w:t>
      </w:r>
      <w:r w:rsidR="00406125" w:rsidRPr="00C62B89">
        <w:rPr>
          <w:rFonts w:ascii="Calibri" w:hAnsi="Calibri" w:cs="Calibri"/>
          <w:szCs w:val="22"/>
          <w:rtl/>
        </w:rPr>
        <w:t xml:space="preserve">اتفاقية إنشاء </w:t>
      </w:r>
      <w:r w:rsidR="00335EFB" w:rsidRPr="00C62B89">
        <w:rPr>
          <w:rFonts w:ascii="Calibri" w:hAnsi="Calibri" w:cs="Calibri"/>
          <w:szCs w:val="22"/>
          <w:rtl/>
        </w:rPr>
        <w:t>منطقة التجارة الحرة القارية الأفريقية (</w:t>
      </w:r>
      <w:proofErr w:type="spellStart"/>
      <w:r w:rsidR="00335EFB" w:rsidRPr="00C62B89">
        <w:rPr>
          <w:rFonts w:ascii="Calibri" w:hAnsi="Calibri" w:cs="Calibri"/>
          <w:szCs w:val="22"/>
          <w:rtl/>
        </w:rPr>
        <w:t>AfCFTA</w:t>
      </w:r>
      <w:proofErr w:type="spellEnd"/>
      <w:r w:rsidR="00335EFB" w:rsidRPr="00C62B89">
        <w:rPr>
          <w:rFonts w:ascii="Calibri" w:hAnsi="Calibri" w:cs="Calibri"/>
          <w:szCs w:val="22"/>
          <w:rtl/>
        </w:rPr>
        <w:t xml:space="preserve">) </w:t>
      </w:r>
      <w:r w:rsidR="00B70622" w:rsidRPr="00C62B89">
        <w:rPr>
          <w:rFonts w:ascii="Calibri" w:hAnsi="Calibri" w:cs="Calibri"/>
          <w:szCs w:val="22"/>
          <w:rtl/>
        </w:rPr>
        <w:t>بشأن حقوق الملكية الفكرية</w:t>
      </w:r>
      <w:r w:rsidR="008239CC" w:rsidRPr="00C62B89">
        <w:rPr>
          <w:rFonts w:ascii="Calibri" w:hAnsi="Calibri" w:cs="Calibri"/>
          <w:szCs w:val="22"/>
          <w:rtl/>
        </w:rPr>
        <w:t xml:space="preserve">. وستعزز هذه الإنجازات حماية الابتكار الإثيوبي </w:t>
      </w:r>
      <w:r w:rsidR="00C05128" w:rsidRPr="00C62B89">
        <w:rPr>
          <w:rFonts w:ascii="Calibri" w:hAnsi="Calibri" w:cs="Calibri"/>
          <w:szCs w:val="22"/>
          <w:rtl/>
        </w:rPr>
        <w:t>والمعارف التقليدية و</w:t>
      </w:r>
      <w:r w:rsidR="0094783F" w:rsidRPr="00C62B89">
        <w:rPr>
          <w:rFonts w:ascii="Calibri" w:hAnsi="Calibri" w:cs="Calibri"/>
          <w:szCs w:val="22"/>
          <w:rtl/>
        </w:rPr>
        <w:t>أشكال التعبير الثقافي التقليدي</w:t>
      </w:r>
      <w:r w:rsidR="00C05128" w:rsidRPr="00C62B89">
        <w:rPr>
          <w:rFonts w:ascii="Calibri" w:hAnsi="Calibri" w:cs="Calibri"/>
          <w:szCs w:val="22"/>
          <w:rtl/>
        </w:rPr>
        <w:t xml:space="preserve">، </w:t>
      </w:r>
      <w:r w:rsidR="008239CC" w:rsidRPr="00C62B89">
        <w:rPr>
          <w:rFonts w:ascii="Calibri" w:hAnsi="Calibri" w:cs="Calibri"/>
          <w:szCs w:val="22"/>
          <w:rtl/>
        </w:rPr>
        <w:t xml:space="preserve">مع تعزيز نقل التكنولوجيا والاستثمار. كما تحرز إثيوبيا تقدماً مطرداً نحو </w:t>
      </w:r>
      <w:r w:rsidR="00C05128" w:rsidRPr="00C62B89">
        <w:rPr>
          <w:rFonts w:ascii="Calibri" w:hAnsi="Calibri" w:cs="Calibri"/>
          <w:szCs w:val="22"/>
          <w:rtl/>
        </w:rPr>
        <w:t xml:space="preserve">الانضمام </w:t>
      </w:r>
      <w:r w:rsidR="008239CC" w:rsidRPr="00C62B89">
        <w:rPr>
          <w:rFonts w:ascii="Calibri" w:hAnsi="Calibri" w:cs="Calibri"/>
          <w:szCs w:val="22"/>
          <w:rtl/>
        </w:rPr>
        <w:t>إلى منظمة التجارة العالمية، حيث تلعب حماية الملكية الفكرية دوراً حاسماً في ضمان المنافسة العادلة، وتشجيع الاستثمار، ودعم أجندتها التصنيعية. ولا تنظر إثيوبيا إلى الملكية الفكرية كمجرد إطار قانوني فحسب، بل كأداة استراتيجية للتنمية، وتؤمن بأن وجود نظام قوي للملكية الفكرية أمر لا غنى عنه لتحقيق رؤيتها الوطنية المتمثلة في أن تصبح بلداً متوسط الدخل والمساهمة في اقتصاد المعرفة العالمي.</w:t>
      </w:r>
    </w:p>
    <w:p w14:paraId="4A073FED" w14:textId="77906CD7" w:rsidR="00CD1CA6" w:rsidRPr="00C62B89" w:rsidRDefault="00570DA8" w:rsidP="008F64E4">
      <w:pPr>
        <w:pStyle w:val="ONUME"/>
        <w:rPr>
          <w:rFonts w:ascii="Calibri" w:hAnsi="Calibri" w:cs="Calibri"/>
          <w:szCs w:val="22"/>
        </w:rPr>
      </w:pPr>
      <w:hyperlink r:id="rId65" w:history="1">
        <w:r w:rsidRPr="00C62B89">
          <w:rPr>
            <w:rStyle w:val="Hyperlink"/>
            <w:rFonts w:ascii="Calibri" w:hAnsi="Calibri" w:cs="Calibri"/>
            <w:caps/>
            <w:szCs w:val="22"/>
            <w:rtl/>
          </w:rPr>
          <w:t>فنلندا</w:t>
        </w:r>
      </w:hyperlink>
      <w:r w:rsidRPr="00C62B89">
        <w:rPr>
          <w:rFonts w:ascii="Calibri" w:hAnsi="Calibri" w:cs="Calibri"/>
          <w:szCs w:val="22"/>
          <w:rtl/>
        </w:rPr>
        <w:t xml:space="preserve">: </w:t>
      </w:r>
      <w:r w:rsidR="004D5EFE" w:rsidRPr="00C62B89">
        <w:rPr>
          <w:rFonts w:ascii="Calibri" w:hAnsi="Calibri" w:cs="Calibri"/>
          <w:szCs w:val="22"/>
          <w:rtl/>
        </w:rPr>
        <w:t xml:space="preserve">يتفق وفد فنلندا مع </w:t>
      </w:r>
      <w:r w:rsidR="00536141" w:rsidRPr="00C62B89">
        <w:rPr>
          <w:rFonts w:ascii="Calibri" w:hAnsi="Calibri" w:cs="Calibri"/>
          <w:szCs w:val="22"/>
          <w:rtl/>
        </w:rPr>
        <w:t>البيانات</w:t>
      </w:r>
      <w:r w:rsidR="004D5EFE" w:rsidRPr="00C62B89">
        <w:rPr>
          <w:rFonts w:ascii="Calibri" w:hAnsi="Calibri" w:cs="Calibri"/>
          <w:szCs w:val="22"/>
          <w:rtl/>
        </w:rPr>
        <w:t xml:space="preserve"> </w:t>
      </w:r>
      <w:r w:rsidR="00536141" w:rsidRPr="00C62B89">
        <w:rPr>
          <w:rFonts w:ascii="Calibri" w:hAnsi="Calibri" w:cs="Calibri"/>
          <w:szCs w:val="22"/>
          <w:rtl/>
        </w:rPr>
        <w:t>التي</w:t>
      </w:r>
      <w:r w:rsidR="00C05128" w:rsidRPr="00C62B89">
        <w:rPr>
          <w:rFonts w:ascii="Calibri" w:hAnsi="Calibri" w:cs="Calibri"/>
          <w:szCs w:val="22"/>
          <w:rtl/>
        </w:rPr>
        <w:t xml:space="preserve"> أدلى </w:t>
      </w:r>
      <w:r w:rsidR="00011915" w:rsidRPr="00C62B89">
        <w:rPr>
          <w:rFonts w:ascii="Calibri" w:hAnsi="Calibri" w:cs="Calibri"/>
          <w:szCs w:val="22"/>
          <w:rtl/>
        </w:rPr>
        <w:t>بها</w:t>
      </w:r>
      <w:r w:rsidR="00536141" w:rsidRPr="00C62B89">
        <w:rPr>
          <w:rFonts w:ascii="Calibri" w:hAnsi="Calibri" w:cs="Calibri"/>
          <w:szCs w:val="22"/>
          <w:rtl/>
        </w:rPr>
        <w:t xml:space="preserve"> وفد أيرلندا </w:t>
      </w:r>
      <w:r w:rsidR="00C05128" w:rsidRPr="00C62B89">
        <w:rPr>
          <w:rFonts w:ascii="Calibri" w:hAnsi="Calibri" w:cs="Calibri"/>
          <w:szCs w:val="22"/>
          <w:rtl/>
        </w:rPr>
        <w:t xml:space="preserve">نيابة عن </w:t>
      </w:r>
      <w:r w:rsidR="004132D6" w:rsidRPr="00C62B89">
        <w:rPr>
          <w:rFonts w:ascii="Calibri" w:hAnsi="Calibri" w:cs="Calibri"/>
          <w:szCs w:val="22"/>
          <w:rtl/>
        </w:rPr>
        <w:t xml:space="preserve">الاتحاد </w:t>
      </w:r>
      <w:r w:rsidR="00A51AA0" w:rsidRPr="00C62B89">
        <w:rPr>
          <w:rFonts w:ascii="Calibri" w:hAnsi="Calibri" w:cs="Calibri"/>
          <w:szCs w:val="22"/>
          <w:rtl/>
        </w:rPr>
        <w:t>الأوروبي ودوله الأعضاء</w:t>
      </w:r>
      <w:r w:rsidR="004D5EFE" w:rsidRPr="00C62B89">
        <w:rPr>
          <w:rFonts w:ascii="Calibri" w:hAnsi="Calibri" w:cs="Calibri"/>
          <w:szCs w:val="22"/>
          <w:rtl/>
        </w:rPr>
        <w:t xml:space="preserve">، </w:t>
      </w:r>
      <w:r w:rsidR="00A51AA0" w:rsidRPr="00C62B89">
        <w:rPr>
          <w:rFonts w:ascii="Calibri" w:hAnsi="Calibri" w:cs="Calibri"/>
          <w:szCs w:val="22"/>
          <w:rtl/>
        </w:rPr>
        <w:t xml:space="preserve">ووفد </w:t>
      </w:r>
      <w:r w:rsidR="004D5EFE" w:rsidRPr="00C62B89">
        <w:rPr>
          <w:rFonts w:ascii="Calibri" w:hAnsi="Calibri" w:cs="Calibri"/>
          <w:szCs w:val="22"/>
          <w:rtl/>
        </w:rPr>
        <w:t xml:space="preserve">ألمانيا نيابة عن المجموعة باء، </w:t>
      </w:r>
      <w:r w:rsidR="00536141" w:rsidRPr="00C62B89">
        <w:rPr>
          <w:rFonts w:ascii="Calibri" w:hAnsi="Calibri" w:cs="Calibri"/>
          <w:szCs w:val="22"/>
          <w:rtl/>
        </w:rPr>
        <w:t xml:space="preserve">ويتطلع إلى </w:t>
      </w:r>
      <w:r w:rsidR="004D5EFE" w:rsidRPr="00C62B89">
        <w:rPr>
          <w:rFonts w:ascii="Calibri" w:hAnsi="Calibri" w:cs="Calibri"/>
          <w:szCs w:val="22"/>
          <w:rtl/>
        </w:rPr>
        <w:t>استمرار عمل الويبو تحت قيادة المدير العام لمدة ست سنوات أخرى، ويهنئه على إنجازاته. ويعد التشغيل الفعال لإطار الملكية الفكرية أمراً حاسماً للأجيال القادمة من المخترعين والمبدعين. وتدعم فنلندا عمل الويبو بشأن مستقبل الملكية الفكرية، بما في ذلك الذكاء الاصطناعي: ففي حين أن تطور الذكاء الاصطناعي يوفر فرصاً، ينبغي أيضاً التخفيف من آثاره السلبية، بما في ذلك على المبدعين البشريين، وينبغي الحفاظ على نهج يركز على الإنسان من خلال تبادل أفضل الممارسات بين الدول الأعضاء. وتعتقد فنلندا أن بيانات الملكية الفكرية القابلة للتشغيل البيني والموثوقة أمر أساسي لجميع قطاعات الملكية الفكرية، وقد عملت بشكل مكثف مع فريق العمل المعني بالبنية التحتية ل</w:t>
      </w:r>
      <w:r w:rsidR="0075063D" w:rsidRPr="00C62B89">
        <w:rPr>
          <w:rFonts w:ascii="Calibri" w:hAnsi="Calibri" w:cs="Calibri"/>
          <w:szCs w:val="22"/>
          <w:rtl/>
        </w:rPr>
        <w:t>حق المؤلف</w:t>
      </w:r>
      <w:r w:rsidR="004D5EFE" w:rsidRPr="00C62B89">
        <w:rPr>
          <w:rFonts w:ascii="Calibri" w:hAnsi="Calibri" w:cs="Calibri"/>
          <w:szCs w:val="22"/>
          <w:rtl/>
        </w:rPr>
        <w:t xml:space="preserve">، الذي سيقدم تقريره عن حالة العمل خلال الدورة؛ وتدعو الأعضاء إلى النظر في سبل تطوير إطار عمل للبيانات المفتوحة الخاصة ببيانات </w:t>
      </w:r>
      <w:r w:rsidR="0094783F" w:rsidRPr="00C62B89">
        <w:rPr>
          <w:rFonts w:ascii="Calibri" w:hAnsi="Calibri" w:cs="Calibri"/>
          <w:szCs w:val="22"/>
          <w:rtl/>
        </w:rPr>
        <w:t xml:space="preserve">حق المؤلف </w:t>
      </w:r>
      <w:r w:rsidR="004D5EFE" w:rsidRPr="00C62B89">
        <w:rPr>
          <w:rFonts w:ascii="Calibri" w:hAnsi="Calibri" w:cs="Calibri"/>
          <w:szCs w:val="22"/>
          <w:rtl/>
        </w:rPr>
        <w:t xml:space="preserve">بالتعاون الوثيق مع الصناعات الثقافية والإبداعية. وفيما يتعلق بالملكية الصناعية، هناك حاجة إلى مواصلة العمل </w:t>
      </w:r>
      <w:r w:rsidR="00536141" w:rsidRPr="00C62B89">
        <w:rPr>
          <w:rFonts w:ascii="Calibri" w:hAnsi="Calibri" w:cs="Calibri"/>
          <w:szCs w:val="22"/>
          <w:rtl/>
        </w:rPr>
        <w:t xml:space="preserve">لجعل البيانات أكثر </w:t>
      </w:r>
      <w:r w:rsidR="004D5EFE" w:rsidRPr="00C62B89">
        <w:rPr>
          <w:rFonts w:ascii="Calibri" w:hAnsi="Calibri" w:cs="Calibri"/>
          <w:szCs w:val="22"/>
          <w:rtl/>
        </w:rPr>
        <w:t xml:space="preserve">توحيداً وسهولة الوصول إليها في جميع أنحاء العالم. وفيما يتعلق بجدول الأعمال المعياري، تعرب فنلندا عن ارتياحها لأن </w:t>
      </w:r>
      <w:r w:rsidR="002B59AC" w:rsidRPr="00C62B89">
        <w:rPr>
          <w:rFonts w:ascii="Calibri" w:hAnsi="Calibri" w:cs="Calibri"/>
          <w:szCs w:val="22"/>
          <w:rtl/>
        </w:rPr>
        <w:t xml:space="preserve">اللجنة الحكومية الدولية </w:t>
      </w:r>
      <w:r w:rsidR="004D5EFE" w:rsidRPr="00C62B89">
        <w:rPr>
          <w:rFonts w:ascii="Calibri" w:hAnsi="Calibri" w:cs="Calibri"/>
          <w:szCs w:val="22"/>
          <w:rtl/>
        </w:rPr>
        <w:t>تعمل في إطار ولايتها لعامي 2026 و2027، وتشدد على أهمية مواصلة التبادلات القائمة على الخبرات العملية على الصعيدين الوطني والإقليمي، بما في ذلك الخبرات المستمدة من الشعوب الأصلية والمجتمعات المحلية. وأخيراً، تسلط فنلندا الضوء على الدور الرئيسي لنظام معاهدة البراءات داخل ال</w:t>
      </w:r>
      <w:r w:rsidR="00703427">
        <w:rPr>
          <w:rFonts w:ascii="Calibri" w:hAnsi="Calibri" w:cs="Calibri" w:hint="cs"/>
          <w:szCs w:val="22"/>
          <w:rtl/>
        </w:rPr>
        <w:t>ويبو</w:t>
      </w:r>
      <w:r w:rsidR="004D5EFE" w:rsidRPr="00C62B89">
        <w:rPr>
          <w:rFonts w:ascii="Calibri" w:hAnsi="Calibri" w:cs="Calibri"/>
          <w:szCs w:val="22"/>
          <w:rtl/>
        </w:rPr>
        <w:t>، وتتطلع إلى تمديد تعيين السلطات الدولية خلال الدورة.</w:t>
      </w:r>
    </w:p>
    <w:p w14:paraId="1F111B93" w14:textId="258F1C4F" w:rsidR="00CD1CA6" w:rsidRPr="00C62B89" w:rsidRDefault="00AB2B9B" w:rsidP="008F64E4">
      <w:pPr>
        <w:pStyle w:val="ONUME"/>
        <w:rPr>
          <w:rFonts w:ascii="Calibri" w:hAnsi="Calibri" w:cs="Calibri"/>
          <w:szCs w:val="22"/>
        </w:rPr>
      </w:pPr>
      <w:hyperlink r:id="rId66" w:history="1">
        <w:r w:rsidRPr="00C62B89">
          <w:rPr>
            <w:rStyle w:val="Hyperlink"/>
            <w:rFonts w:ascii="Calibri" w:hAnsi="Calibri" w:cs="Calibri"/>
            <w:szCs w:val="22"/>
            <w:rtl/>
          </w:rPr>
          <w:t>فرنسا</w:t>
        </w:r>
      </w:hyperlink>
      <w:r w:rsidR="00570DA8" w:rsidRPr="00C62B89">
        <w:rPr>
          <w:rFonts w:ascii="Calibri" w:hAnsi="Calibri" w:cs="Calibri"/>
          <w:szCs w:val="22"/>
          <w:rtl/>
        </w:rPr>
        <w:t xml:space="preserve">: </w:t>
      </w:r>
      <w:r w:rsidR="00CD1CA6" w:rsidRPr="00C62B89">
        <w:rPr>
          <w:rFonts w:ascii="Calibri" w:eastAsia="Simplified Arabic" w:hAnsi="Calibri" w:cs="Calibri"/>
          <w:color w:val="000000" w:themeColor="text1"/>
          <w:szCs w:val="22"/>
          <w:rtl/>
        </w:rPr>
        <w:t xml:space="preserve">تنضم فرنسا إلى البيانات </w:t>
      </w:r>
      <w:r w:rsidR="00A51AA0" w:rsidRPr="00C62B89">
        <w:rPr>
          <w:rFonts w:ascii="Calibri" w:eastAsia="Simplified Arabic" w:hAnsi="Calibri" w:cs="Calibri"/>
          <w:color w:val="000000" w:themeColor="text1"/>
          <w:szCs w:val="22"/>
          <w:rtl/>
        </w:rPr>
        <w:t xml:space="preserve">التي أُدلي </w:t>
      </w:r>
      <w:r w:rsidR="00CD1CA6" w:rsidRPr="00C62B89">
        <w:rPr>
          <w:rFonts w:ascii="Calibri" w:eastAsia="Simplified Arabic" w:hAnsi="Calibri" w:cs="Calibri"/>
          <w:color w:val="000000" w:themeColor="text1"/>
          <w:szCs w:val="22"/>
          <w:rtl/>
        </w:rPr>
        <w:t xml:space="preserve">بها نيابة عن الاتحاد </w:t>
      </w:r>
      <w:r w:rsidR="00A51AA0" w:rsidRPr="00C62B89">
        <w:rPr>
          <w:rFonts w:ascii="Calibri" w:eastAsia="Simplified Arabic" w:hAnsi="Calibri" w:cs="Calibri"/>
          <w:color w:val="000000" w:themeColor="text1"/>
          <w:szCs w:val="22"/>
          <w:rtl/>
        </w:rPr>
        <w:t>الأوروبي ودوله الأعضاء</w:t>
      </w:r>
      <w:r w:rsidR="00CD1CA6" w:rsidRPr="00C62B89">
        <w:rPr>
          <w:rFonts w:ascii="Calibri" w:eastAsia="Simplified Arabic" w:hAnsi="Calibri" w:cs="Calibri"/>
          <w:color w:val="000000" w:themeColor="text1"/>
          <w:szCs w:val="22"/>
          <w:rtl/>
        </w:rPr>
        <w:t xml:space="preserve">، وكذلك </w:t>
      </w:r>
      <w:r w:rsidR="00A51AA0" w:rsidRPr="00C62B89">
        <w:rPr>
          <w:rFonts w:ascii="Calibri" w:eastAsia="Simplified Arabic" w:hAnsi="Calibri" w:cs="Calibri"/>
          <w:color w:val="000000" w:themeColor="text1"/>
          <w:szCs w:val="22"/>
          <w:rtl/>
        </w:rPr>
        <w:t xml:space="preserve">نيابة عن </w:t>
      </w:r>
      <w:r w:rsidR="00CD1CA6" w:rsidRPr="00C62B89">
        <w:rPr>
          <w:rFonts w:ascii="Calibri" w:eastAsia="Simplified Arabic" w:hAnsi="Calibri" w:cs="Calibri"/>
          <w:color w:val="000000" w:themeColor="text1"/>
          <w:szCs w:val="22"/>
          <w:rtl/>
        </w:rPr>
        <w:t xml:space="preserve">المجموعة باء. سيدي المدير العام، اسمح لي، في البداية، أن أقدم تهنئتنا الحارة على </w:t>
      </w:r>
      <w:r w:rsidR="007A7D23" w:rsidRPr="00C62B89">
        <w:rPr>
          <w:rFonts w:ascii="Calibri" w:eastAsia="Simplified Arabic" w:hAnsi="Calibri" w:cs="Calibri"/>
          <w:color w:val="000000" w:themeColor="text1"/>
          <w:szCs w:val="22"/>
          <w:rtl/>
        </w:rPr>
        <w:t>إعادة انتخابك</w:t>
      </w:r>
      <w:r w:rsidR="00CD1CA6" w:rsidRPr="00C62B89">
        <w:rPr>
          <w:rFonts w:ascii="Calibri" w:eastAsia="Simplified Arabic" w:hAnsi="Calibri" w:cs="Calibri"/>
          <w:color w:val="000000" w:themeColor="text1"/>
          <w:szCs w:val="22"/>
          <w:rtl/>
        </w:rPr>
        <w:t>. إن هذه الثقة المتجددة تشهد على التقدير ا</w:t>
      </w:r>
      <w:r w:rsidR="00494690">
        <w:rPr>
          <w:rFonts w:ascii="Calibri" w:eastAsia="Simplified Arabic" w:hAnsi="Calibri" w:cs="Calibri" w:hint="cs"/>
          <w:color w:val="000000" w:themeColor="text1"/>
          <w:szCs w:val="22"/>
          <w:rtl/>
        </w:rPr>
        <w:t>ل</w:t>
      </w:r>
      <w:r w:rsidR="00CD1CA6" w:rsidRPr="00C62B89">
        <w:rPr>
          <w:rFonts w:ascii="Calibri" w:eastAsia="Simplified Arabic" w:hAnsi="Calibri" w:cs="Calibri"/>
          <w:color w:val="000000" w:themeColor="text1"/>
          <w:szCs w:val="22"/>
          <w:rtl/>
        </w:rPr>
        <w:t xml:space="preserve">جماعي لعملك ورؤيتك للمنظمة. كما نرحب بالنتائج الممتازة التي عُرضت خلال </w:t>
      </w:r>
      <w:r w:rsidR="00536141" w:rsidRPr="00C62B89">
        <w:rPr>
          <w:rFonts w:ascii="Calibri" w:eastAsia="Simplified Arabic" w:hAnsi="Calibri" w:cs="Calibri"/>
          <w:color w:val="000000" w:themeColor="text1"/>
          <w:szCs w:val="22"/>
          <w:rtl/>
        </w:rPr>
        <w:t>الدورة</w:t>
      </w:r>
      <w:r w:rsidR="00CD1CA6" w:rsidRPr="00C62B89">
        <w:rPr>
          <w:rFonts w:ascii="Calibri" w:eastAsia="Simplified Arabic" w:hAnsi="Calibri" w:cs="Calibri"/>
          <w:color w:val="000000" w:themeColor="text1"/>
          <w:szCs w:val="22"/>
          <w:rtl/>
        </w:rPr>
        <w:t xml:space="preserve"> الأخيرة </w:t>
      </w:r>
      <w:r w:rsidR="003F4FA0">
        <w:rPr>
          <w:rFonts w:ascii="Calibri" w:eastAsia="Simplified Arabic" w:hAnsi="Calibri" w:cs="Calibri"/>
          <w:color w:val="000000" w:themeColor="text1"/>
          <w:szCs w:val="22"/>
          <w:rtl/>
        </w:rPr>
        <w:t>للجنة الميزانية</w:t>
      </w:r>
      <w:r w:rsidR="00CD1CA6" w:rsidRPr="00C62B89">
        <w:rPr>
          <w:rFonts w:ascii="Calibri" w:eastAsia="Simplified Arabic" w:hAnsi="Calibri" w:cs="Calibri"/>
          <w:color w:val="000000" w:themeColor="text1"/>
          <w:szCs w:val="22"/>
          <w:rtl/>
        </w:rPr>
        <w:t xml:space="preserve">، والتي تُعد دليلاً على ديناميكية المنظمة وإدارتها السليمة. في سياق التغيرات الاقتصادية والتكنولوجية العميقة، تؤكد فرنسا من جديد التزامها الراسخ بالدور </w:t>
      </w:r>
      <w:r w:rsidR="00CD1CA6" w:rsidRPr="00C62B89">
        <w:rPr>
          <w:rFonts w:ascii="Calibri" w:hAnsi="Calibri" w:cs="Calibri"/>
          <w:szCs w:val="22"/>
          <w:rtl/>
        </w:rPr>
        <w:t>الرئيسي</w:t>
      </w:r>
      <w:r w:rsidR="00CD1CA6" w:rsidRPr="00C62B89">
        <w:rPr>
          <w:rFonts w:ascii="Calibri" w:eastAsia="Simplified Arabic" w:hAnsi="Calibri" w:cs="Calibri"/>
          <w:color w:val="000000" w:themeColor="text1"/>
          <w:szCs w:val="22"/>
          <w:rtl/>
        </w:rPr>
        <w:t xml:space="preserve"> الذي تضطلع به الويبو. فالعالم يحتاج، أكثر من أي وقت مضى، إلى نظام دولي لحماية الملكية الفكرية يتسم بالتوازن ويكون في متناول الجميع. وفي هذا الصدد، نؤكد مجدداً دعمنا الكامل للنظم الدولية التي تديرها الويبو، والتي تعتبر أساسية لكل من أصحاب الحقوق والدول الأعضاء. ونؤكد على أهمية دعم أحدث أنظمة الملكية الفكرية، مثل نظام لشبونة، من خلال منحها الوقت اللازم لتحقيق كامل إمكاناتها. ولا تزال المؤشرات الجغرافية أكثر بكثير من مجرد حق من حقوق الملكية الفكرية؛ فهي أداة ممتازة للتنمية ووسيلة لإبراز المعرفة المحلية. وتواصل الويبو</w:t>
      </w:r>
      <w:r w:rsidR="00CD1CA6" w:rsidRPr="00C62B89">
        <w:rPr>
          <w:rFonts w:ascii="Calibri" w:hAnsi="Calibri" w:cs="Calibri"/>
          <w:szCs w:val="22"/>
          <w:rtl/>
        </w:rPr>
        <w:t xml:space="preserve">، </w:t>
      </w:r>
      <w:r w:rsidR="00CD1CA6" w:rsidRPr="00C62B89">
        <w:rPr>
          <w:rFonts w:ascii="Calibri" w:eastAsia="Simplified Arabic" w:hAnsi="Calibri" w:cs="Calibri"/>
          <w:color w:val="000000" w:themeColor="text1"/>
          <w:szCs w:val="22"/>
          <w:rtl/>
        </w:rPr>
        <w:t>تحت قيادة</w:t>
      </w:r>
      <w:r w:rsidR="00CD1CA6" w:rsidRPr="00C62B89">
        <w:rPr>
          <w:rFonts w:ascii="Calibri" w:hAnsi="Calibri" w:cs="Calibri"/>
          <w:szCs w:val="22"/>
          <w:rtl/>
        </w:rPr>
        <w:t xml:space="preserve"> المدير العام، </w:t>
      </w:r>
      <w:r w:rsidR="00CD1CA6" w:rsidRPr="00C62B89">
        <w:rPr>
          <w:rFonts w:ascii="Calibri" w:eastAsia="Simplified Arabic" w:hAnsi="Calibri" w:cs="Calibri"/>
          <w:color w:val="000000" w:themeColor="text1"/>
          <w:szCs w:val="22"/>
          <w:rtl/>
        </w:rPr>
        <w:t xml:space="preserve">دورها </w:t>
      </w:r>
      <w:r w:rsidR="00CD1CA6" w:rsidRPr="00C62B89">
        <w:rPr>
          <w:rFonts w:ascii="Calibri" w:hAnsi="Calibri" w:cs="Calibri"/>
          <w:szCs w:val="22"/>
          <w:rtl/>
        </w:rPr>
        <w:t>ك</w:t>
      </w:r>
      <w:r w:rsidR="00CD1CA6" w:rsidRPr="00C62B89">
        <w:rPr>
          <w:rFonts w:ascii="Calibri" w:eastAsia="Simplified Arabic" w:hAnsi="Calibri" w:cs="Calibri"/>
          <w:color w:val="000000" w:themeColor="text1"/>
          <w:szCs w:val="22"/>
          <w:rtl/>
        </w:rPr>
        <w:t xml:space="preserve">قوة دافعة </w:t>
      </w:r>
      <w:r w:rsidR="00CD1CA6" w:rsidRPr="00C62B89">
        <w:rPr>
          <w:rFonts w:ascii="Calibri" w:hAnsi="Calibri" w:cs="Calibri"/>
          <w:szCs w:val="22"/>
          <w:rtl/>
        </w:rPr>
        <w:t xml:space="preserve">تدعم </w:t>
      </w:r>
      <w:r w:rsidR="00CD1CA6" w:rsidRPr="00C62B89">
        <w:rPr>
          <w:rFonts w:ascii="Calibri" w:eastAsia="Simplified Arabic" w:hAnsi="Calibri" w:cs="Calibri"/>
          <w:color w:val="000000" w:themeColor="text1"/>
          <w:szCs w:val="22"/>
          <w:rtl/>
        </w:rPr>
        <w:t xml:space="preserve">الشركات والباحثين والمبدعين في </w:t>
      </w:r>
      <w:r w:rsidR="00CD1CA6" w:rsidRPr="00C62B89">
        <w:rPr>
          <w:rFonts w:ascii="Calibri" w:hAnsi="Calibri" w:cs="Calibri"/>
          <w:szCs w:val="22"/>
          <w:rtl/>
        </w:rPr>
        <w:t xml:space="preserve">الترويج </w:t>
      </w:r>
      <w:r w:rsidR="00CD1CA6" w:rsidRPr="00C62B89">
        <w:rPr>
          <w:rFonts w:ascii="Calibri" w:eastAsia="Simplified Arabic" w:hAnsi="Calibri" w:cs="Calibri"/>
          <w:color w:val="000000" w:themeColor="text1"/>
          <w:szCs w:val="22"/>
          <w:rtl/>
        </w:rPr>
        <w:t xml:space="preserve">لابتكاراتهم في جميع أنحاء العالم. ويعد العمل الجاري بشأن التحديات الناشئة، ولا سيما تلك المتعلقة بالذكاء الاصطناعي، أمراً حيوياً. ويجب أن يتم هذا العمل بروح من الانفتاح والشمول والتوافق، وهي القوة التي تتمتع بها المنظمة. </w:t>
      </w:r>
      <w:r w:rsidR="00CD1CA6" w:rsidRPr="00C62B89">
        <w:rPr>
          <w:rFonts w:ascii="Calibri" w:hAnsi="Calibri" w:cs="Calibri"/>
          <w:szCs w:val="22"/>
          <w:rtl/>
        </w:rPr>
        <w:t>سيدي المدير العام، أؤكد لك أن فرنسا ستظل إلى جانبك في بناء منظومة متعددة الأطراف أكثر فعالية وشمولية من أي وقت مضى تخدم الابتكار والإبداع والتنمية المستدامة لجميع الدول الأعضاء.</w:t>
      </w:r>
    </w:p>
    <w:p w14:paraId="5BE8B13E" w14:textId="05AEBFF6" w:rsidR="007748AC" w:rsidRPr="00C62B89" w:rsidRDefault="00570DA8" w:rsidP="008F64E4">
      <w:pPr>
        <w:pStyle w:val="ONUME"/>
        <w:rPr>
          <w:rFonts w:ascii="Calibri" w:hAnsi="Calibri" w:cs="Calibri"/>
          <w:szCs w:val="22"/>
        </w:rPr>
      </w:pPr>
      <w:hyperlink r:id="rId67" w:history="1">
        <w:r w:rsidRPr="00C62B89">
          <w:rPr>
            <w:rStyle w:val="Hyperlink"/>
            <w:rFonts w:ascii="Calibri" w:hAnsi="Calibri" w:cs="Calibri"/>
            <w:caps/>
            <w:szCs w:val="22"/>
            <w:rtl/>
          </w:rPr>
          <w:t>الغابون</w:t>
        </w:r>
      </w:hyperlink>
      <w:r w:rsidRPr="00C62B89">
        <w:rPr>
          <w:rFonts w:ascii="Calibri" w:hAnsi="Calibri" w:cs="Calibri"/>
          <w:szCs w:val="22"/>
          <w:rtl/>
        </w:rPr>
        <w:t xml:space="preserve">: </w:t>
      </w:r>
      <w:r w:rsidR="001F40A1" w:rsidRPr="00C62B89">
        <w:rPr>
          <w:rFonts w:ascii="Calibri" w:hAnsi="Calibri" w:cs="Calibri"/>
          <w:szCs w:val="22"/>
          <w:rtl/>
        </w:rPr>
        <w:t>بالنيابة عن وفد الغابون</w:t>
      </w:r>
      <w:r w:rsidR="004048A9" w:rsidRPr="00C62B89">
        <w:rPr>
          <w:rFonts w:ascii="Calibri" w:hAnsi="Calibri" w:cs="Calibri"/>
          <w:szCs w:val="22"/>
          <w:rtl/>
        </w:rPr>
        <w:t xml:space="preserve">، </w:t>
      </w:r>
      <w:r w:rsidR="001F40A1" w:rsidRPr="00C62B89">
        <w:rPr>
          <w:rFonts w:ascii="Calibri" w:hAnsi="Calibri" w:cs="Calibri"/>
          <w:szCs w:val="22"/>
          <w:rtl/>
        </w:rPr>
        <w:t xml:space="preserve">أود أن أهنئ المدير العام على </w:t>
      </w:r>
      <w:r w:rsidR="00335EFB" w:rsidRPr="00C62B89">
        <w:rPr>
          <w:rFonts w:ascii="Calibri" w:hAnsi="Calibri" w:cs="Calibri"/>
          <w:szCs w:val="22"/>
          <w:rtl/>
        </w:rPr>
        <w:t>إعادة انتخابه</w:t>
      </w:r>
      <w:r w:rsidR="001F40A1" w:rsidRPr="00C62B89">
        <w:rPr>
          <w:rFonts w:ascii="Calibri" w:hAnsi="Calibri" w:cs="Calibri"/>
          <w:szCs w:val="22"/>
          <w:rtl/>
        </w:rPr>
        <w:t>، وأن أشير إلى إنجازاته الهامة منذ توليه منصبه على رأس هذه المنظمة. ويؤيد وفدي البيان الذي</w:t>
      </w:r>
      <w:r w:rsidR="00CD7591" w:rsidRPr="00C62B89">
        <w:rPr>
          <w:rFonts w:ascii="Calibri" w:hAnsi="Calibri" w:cs="Calibri"/>
          <w:szCs w:val="22"/>
          <w:rtl/>
        </w:rPr>
        <w:t xml:space="preserve"> أدلى </w:t>
      </w:r>
      <w:r w:rsidR="001F40A1" w:rsidRPr="00C62B89">
        <w:rPr>
          <w:rFonts w:ascii="Calibri" w:hAnsi="Calibri" w:cs="Calibri"/>
          <w:szCs w:val="22"/>
          <w:rtl/>
        </w:rPr>
        <w:t xml:space="preserve">به </w:t>
      </w:r>
      <w:r w:rsidR="00A51AA0" w:rsidRPr="00C62B89">
        <w:rPr>
          <w:rFonts w:ascii="Calibri" w:hAnsi="Calibri" w:cs="Calibri"/>
          <w:szCs w:val="22"/>
          <w:rtl/>
        </w:rPr>
        <w:t xml:space="preserve">وفد </w:t>
      </w:r>
      <w:r w:rsidR="001F40A1" w:rsidRPr="00C62B89">
        <w:rPr>
          <w:rFonts w:ascii="Calibri" w:hAnsi="Calibri" w:cs="Calibri"/>
          <w:szCs w:val="22"/>
          <w:rtl/>
        </w:rPr>
        <w:t xml:space="preserve">جنوب أفريقيا بالنيابة عن المجموعة الأفريقية. وقد بدأت الغابون عملية التصديق على معاهدة </w:t>
      </w:r>
      <w:r w:rsidR="00A968F7">
        <w:rPr>
          <w:rFonts w:ascii="Calibri" w:hAnsi="Calibri" w:cs="Calibri"/>
          <w:szCs w:val="22"/>
        </w:rPr>
        <w:t>GRATK</w:t>
      </w:r>
      <w:r w:rsidR="001F40A1" w:rsidRPr="00C62B89">
        <w:rPr>
          <w:rFonts w:ascii="Calibri" w:hAnsi="Calibri" w:cs="Calibri"/>
          <w:szCs w:val="22"/>
          <w:rtl/>
        </w:rPr>
        <w:t xml:space="preserve">، إيماناً منها بأنها أداة أساسية </w:t>
      </w:r>
      <w:r w:rsidR="00CD7591" w:rsidRPr="00C62B89">
        <w:rPr>
          <w:rFonts w:ascii="Calibri" w:hAnsi="Calibri" w:cs="Calibri"/>
          <w:szCs w:val="22"/>
          <w:rtl/>
        </w:rPr>
        <w:t>لزيادة شفافية</w:t>
      </w:r>
      <w:r w:rsidR="001F40A1" w:rsidRPr="00C62B89">
        <w:rPr>
          <w:rFonts w:ascii="Calibri" w:hAnsi="Calibri" w:cs="Calibri"/>
          <w:szCs w:val="22"/>
          <w:rtl/>
        </w:rPr>
        <w:t xml:space="preserve"> نظام </w:t>
      </w:r>
      <w:r w:rsidR="00A968F7">
        <w:rPr>
          <w:rFonts w:ascii="Calibri" w:hAnsi="Calibri" w:cs="Calibri" w:hint="cs"/>
          <w:szCs w:val="22"/>
          <w:rtl/>
        </w:rPr>
        <w:t>ال</w:t>
      </w:r>
      <w:r w:rsidR="001F40A1" w:rsidRPr="00C62B89">
        <w:rPr>
          <w:rFonts w:ascii="Calibri" w:hAnsi="Calibri" w:cs="Calibri"/>
          <w:szCs w:val="22"/>
          <w:rtl/>
        </w:rPr>
        <w:t xml:space="preserve">براءات ومكافحة الاستيلاء غير المشروع على </w:t>
      </w:r>
      <w:r w:rsidR="002B59AC" w:rsidRPr="00C62B89">
        <w:rPr>
          <w:rFonts w:ascii="Calibri" w:hAnsi="Calibri" w:cs="Calibri"/>
          <w:szCs w:val="22"/>
          <w:rtl/>
        </w:rPr>
        <w:t xml:space="preserve">الموارد </w:t>
      </w:r>
      <w:r w:rsidR="007C63D8" w:rsidRPr="00C62B89">
        <w:rPr>
          <w:rFonts w:ascii="Calibri" w:hAnsi="Calibri" w:cs="Calibri"/>
          <w:szCs w:val="22"/>
          <w:rtl/>
        </w:rPr>
        <w:t>الوراثية</w:t>
      </w:r>
      <w:r w:rsidR="002B59AC" w:rsidRPr="00C62B89">
        <w:rPr>
          <w:rFonts w:ascii="Calibri" w:hAnsi="Calibri" w:cs="Calibri"/>
          <w:szCs w:val="22"/>
          <w:rtl/>
        </w:rPr>
        <w:t xml:space="preserve"> والمعارف التقليدية</w:t>
      </w:r>
      <w:r w:rsidR="001F40A1" w:rsidRPr="00C62B89">
        <w:rPr>
          <w:rFonts w:ascii="Calibri" w:hAnsi="Calibri" w:cs="Calibri"/>
          <w:szCs w:val="22"/>
          <w:rtl/>
        </w:rPr>
        <w:t xml:space="preserve">. وفي هذا الصدد، نود أن نلفت انتباه المنظمة إلى </w:t>
      </w:r>
      <w:proofErr w:type="gramStart"/>
      <w:r w:rsidR="001F40A1" w:rsidRPr="00C62B89">
        <w:rPr>
          <w:rFonts w:ascii="Calibri" w:hAnsi="Calibri" w:cs="Calibri"/>
          <w:szCs w:val="22"/>
          <w:rtl/>
        </w:rPr>
        <w:t>مخاطر</w:t>
      </w:r>
      <w:proofErr w:type="gramEnd"/>
      <w:r w:rsidR="001F40A1" w:rsidRPr="00C62B89">
        <w:rPr>
          <w:rFonts w:ascii="Calibri" w:hAnsi="Calibri" w:cs="Calibri"/>
          <w:szCs w:val="22"/>
          <w:rtl/>
        </w:rPr>
        <w:t xml:space="preserve"> القرصنة البيولوجية </w:t>
      </w:r>
      <w:r w:rsidR="00CD7591" w:rsidRPr="00C62B89">
        <w:rPr>
          <w:rFonts w:ascii="Calibri" w:hAnsi="Calibri" w:cs="Calibri"/>
          <w:szCs w:val="22"/>
          <w:rtl/>
        </w:rPr>
        <w:t xml:space="preserve">المرتبطة </w:t>
      </w:r>
      <w:r w:rsidR="001F40A1" w:rsidRPr="00C62B89">
        <w:rPr>
          <w:rFonts w:ascii="Calibri" w:hAnsi="Calibri" w:cs="Calibri"/>
          <w:szCs w:val="22"/>
          <w:rtl/>
        </w:rPr>
        <w:t xml:space="preserve">باستغلال وتسويق منتجات </w:t>
      </w:r>
      <w:proofErr w:type="spellStart"/>
      <w:r w:rsidR="001F40A1" w:rsidRPr="00C62B89">
        <w:rPr>
          <w:rFonts w:ascii="Calibri" w:hAnsi="Calibri" w:cs="Calibri"/>
          <w:szCs w:val="22"/>
          <w:rtl/>
        </w:rPr>
        <w:t>الإيبوجين</w:t>
      </w:r>
      <w:proofErr w:type="spellEnd"/>
      <w:r w:rsidR="001F40A1" w:rsidRPr="00C62B89">
        <w:rPr>
          <w:rFonts w:ascii="Calibri" w:hAnsi="Calibri" w:cs="Calibri"/>
          <w:szCs w:val="22"/>
          <w:rtl/>
        </w:rPr>
        <w:t xml:space="preserve"> المصنوعة من نبات </w:t>
      </w:r>
      <w:proofErr w:type="spellStart"/>
      <w:r w:rsidR="001F40A1" w:rsidRPr="00C62B89">
        <w:rPr>
          <w:rFonts w:ascii="Calibri" w:hAnsi="Calibri" w:cs="Calibri"/>
          <w:szCs w:val="22"/>
          <w:rtl/>
        </w:rPr>
        <w:t>الإيبوجا</w:t>
      </w:r>
      <w:proofErr w:type="spellEnd"/>
      <w:r w:rsidR="001F40A1" w:rsidRPr="00C62B89">
        <w:rPr>
          <w:rFonts w:ascii="Calibri" w:hAnsi="Calibri" w:cs="Calibri"/>
          <w:szCs w:val="22"/>
          <w:rtl/>
        </w:rPr>
        <w:t xml:space="preserve">، التي تُعرف فوائدها جيداً. وقد اعتمدت حكومة الغابون مؤخراً </w:t>
      </w:r>
      <w:r w:rsidR="00CD7591" w:rsidRPr="00C62B89">
        <w:rPr>
          <w:rFonts w:ascii="Calibri" w:hAnsi="Calibri" w:cs="Calibri"/>
          <w:szCs w:val="22"/>
          <w:rtl/>
        </w:rPr>
        <w:t xml:space="preserve">قانوناً </w:t>
      </w:r>
      <w:r w:rsidR="001F40A1" w:rsidRPr="00C62B89">
        <w:rPr>
          <w:rFonts w:ascii="Calibri" w:hAnsi="Calibri" w:cs="Calibri"/>
          <w:szCs w:val="22"/>
          <w:rtl/>
        </w:rPr>
        <w:t xml:space="preserve">لحماية هذا المورد، الذي يُعد جزءاً من التراث الاستراتيجي الوطني للغابون، وتدعو إلى دعم الويبو وشركائها في تعزيز هذه الحماية القانونية والترويج لهذا القانون. </w:t>
      </w:r>
      <w:r w:rsidR="00CD7591" w:rsidRPr="00C62B89">
        <w:rPr>
          <w:rFonts w:ascii="Calibri" w:hAnsi="Calibri" w:cs="Calibri"/>
          <w:szCs w:val="22"/>
          <w:rtl/>
        </w:rPr>
        <w:t>وتواصل</w:t>
      </w:r>
      <w:r w:rsidR="001F40A1" w:rsidRPr="00C62B89">
        <w:rPr>
          <w:rFonts w:ascii="Calibri" w:hAnsi="Calibri" w:cs="Calibri"/>
          <w:szCs w:val="22"/>
          <w:rtl/>
        </w:rPr>
        <w:t xml:space="preserve"> الغابون </w:t>
      </w:r>
      <w:r w:rsidR="00CD7591" w:rsidRPr="00C62B89">
        <w:rPr>
          <w:rFonts w:ascii="Calibri" w:hAnsi="Calibri" w:cs="Calibri"/>
          <w:szCs w:val="22"/>
          <w:rtl/>
        </w:rPr>
        <w:t xml:space="preserve">التعاون </w:t>
      </w:r>
      <w:r w:rsidR="001F40A1" w:rsidRPr="00C62B89">
        <w:rPr>
          <w:rFonts w:ascii="Calibri" w:hAnsi="Calibri" w:cs="Calibri"/>
          <w:szCs w:val="22"/>
          <w:rtl/>
        </w:rPr>
        <w:t>مع الويبو من خلال إعداد استراتيجيتها الوطنية للملكية الفكرية وإنشاء مركز دعم التكنولوجيا (TISC) في المستقبل القريب. وهذا يدل على الجودة الممتازة لشراكتنا مع المنظمة.</w:t>
      </w:r>
    </w:p>
    <w:p w14:paraId="1187FDAA" w14:textId="28F268D1" w:rsidR="007748AC" w:rsidRPr="00C62B89" w:rsidRDefault="00570DA8" w:rsidP="008F64E4">
      <w:pPr>
        <w:pStyle w:val="ONUME"/>
        <w:rPr>
          <w:rFonts w:ascii="Calibri" w:hAnsi="Calibri" w:cs="Calibri"/>
          <w:szCs w:val="22"/>
        </w:rPr>
      </w:pPr>
      <w:hyperlink r:id="rId68" w:history="1">
        <w:r w:rsidRPr="00C62B89">
          <w:rPr>
            <w:rStyle w:val="Hyperlink"/>
            <w:rFonts w:ascii="Calibri" w:hAnsi="Calibri" w:cs="Calibri"/>
            <w:caps/>
            <w:szCs w:val="22"/>
            <w:rtl/>
          </w:rPr>
          <w:t>غامبيا</w:t>
        </w:r>
      </w:hyperlink>
      <w:r w:rsidRPr="00C62B89">
        <w:rPr>
          <w:rFonts w:ascii="Calibri" w:hAnsi="Calibri" w:cs="Calibri"/>
          <w:szCs w:val="22"/>
          <w:rtl/>
        </w:rPr>
        <w:t xml:space="preserve">: </w:t>
      </w:r>
      <w:r w:rsidR="008239CC" w:rsidRPr="00C62B89">
        <w:rPr>
          <w:rFonts w:ascii="Calibri" w:hAnsi="Calibri" w:cs="Calibri"/>
          <w:szCs w:val="22"/>
          <w:rtl/>
        </w:rPr>
        <w:t xml:space="preserve">يتفق وفد غامبيا تماماً مع البيان الذي أدلى </w:t>
      </w:r>
      <w:r w:rsidR="00A51AA0" w:rsidRPr="00C62B89">
        <w:rPr>
          <w:rFonts w:ascii="Calibri" w:hAnsi="Calibri" w:cs="Calibri"/>
          <w:szCs w:val="22"/>
          <w:rtl/>
        </w:rPr>
        <w:t xml:space="preserve">به وفد </w:t>
      </w:r>
      <w:r w:rsidR="008239CC" w:rsidRPr="00C62B89">
        <w:rPr>
          <w:rFonts w:ascii="Calibri" w:hAnsi="Calibri" w:cs="Calibri"/>
          <w:szCs w:val="22"/>
          <w:rtl/>
        </w:rPr>
        <w:t xml:space="preserve">جنوب أفريقيا نيابة عن المجموعة الأفريقية، ويقدم تهانيه الحارة للمدير العام على </w:t>
      </w:r>
      <w:r w:rsidR="00335EFB" w:rsidRPr="00C62B89">
        <w:rPr>
          <w:rFonts w:ascii="Calibri" w:hAnsi="Calibri" w:cs="Calibri"/>
          <w:szCs w:val="22"/>
          <w:rtl/>
        </w:rPr>
        <w:t xml:space="preserve">إعادة </w:t>
      </w:r>
      <w:r w:rsidR="008239CC" w:rsidRPr="00C62B89">
        <w:rPr>
          <w:rFonts w:ascii="Calibri" w:hAnsi="Calibri" w:cs="Calibri"/>
          <w:szCs w:val="22"/>
          <w:rtl/>
        </w:rPr>
        <w:t xml:space="preserve">انتخابه، وهو ما يشهد على ثقة الدول الأعضاء في رؤيته لنظام عالمي للملكية الفكرية يتسم بالديناميكية والشمولية والتركيز على التنمية. وتُثني غامبيا على الدعم القيم الذي تقدمه الويبو في مختلف القطاعات، وتُشيد بشكل خاص بمشروع الويبو المتعلق باستخدام الملكية الفكرية للحد من الإصابات المرتبطة بالعمل والأمراض المهنية، وهو ما يُبرهن على الأهمية العملية والشاملة للملكية الفكرية في تحسين السلامة في أماكن العمل ودعم أولويات التنمية الوطنية. كما ترحب غامبيا بالتعاون المستمر بين الويبو والمنظمة الإقليمية الأفريقية للملكية الفكرية (ARIPO)، وهو أمر ضروري لتعزيز النظم الإقليمية للملكية الفكرية وضمان استفادة الدول الأعضاء في المنظمة الإقليمية الأفريقية للملكية الفكرية، بما في ذلك غامبيا، من الأطر المنسقة وبناء القدرات والمساعدة التقنية. كما تعرب عن تقديرها </w:t>
      </w:r>
      <w:r w:rsidR="003764E1" w:rsidRPr="00C62B89">
        <w:rPr>
          <w:rFonts w:ascii="Calibri" w:hAnsi="Calibri" w:cs="Calibri"/>
          <w:szCs w:val="22"/>
          <w:rtl/>
        </w:rPr>
        <w:t>للاتحاد الدولي لحماية الأصناف النباتية الجديدة (</w:t>
      </w:r>
      <w:r w:rsidR="008239CC" w:rsidRPr="00C62B89">
        <w:rPr>
          <w:rFonts w:ascii="Calibri" w:hAnsi="Calibri" w:cs="Calibri"/>
          <w:szCs w:val="22"/>
          <w:rtl/>
        </w:rPr>
        <w:t>UPOV</w:t>
      </w:r>
      <w:r w:rsidR="003764E1" w:rsidRPr="00C62B89">
        <w:rPr>
          <w:rFonts w:ascii="Calibri" w:hAnsi="Calibri" w:cs="Calibri"/>
          <w:szCs w:val="22"/>
          <w:rtl/>
        </w:rPr>
        <w:t xml:space="preserve">) </w:t>
      </w:r>
      <w:r w:rsidR="008239CC" w:rsidRPr="00C62B89">
        <w:rPr>
          <w:rFonts w:ascii="Calibri" w:hAnsi="Calibri" w:cs="Calibri"/>
          <w:szCs w:val="22"/>
          <w:rtl/>
        </w:rPr>
        <w:t xml:space="preserve">ومملكة هولندا على </w:t>
      </w:r>
      <w:r w:rsidR="00A86ED6" w:rsidRPr="00C62B89">
        <w:rPr>
          <w:rFonts w:ascii="Calibri" w:hAnsi="Calibri" w:cs="Calibri"/>
          <w:szCs w:val="22"/>
          <w:rtl/>
        </w:rPr>
        <w:t xml:space="preserve">حلقة العمل </w:t>
      </w:r>
      <w:r w:rsidR="008239CC" w:rsidRPr="00C62B89">
        <w:rPr>
          <w:rFonts w:ascii="Calibri" w:hAnsi="Calibri" w:cs="Calibri"/>
          <w:szCs w:val="22"/>
          <w:rtl/>
        </w:rPr>
        <w:t xml:space="preserve">التي عُقدت مؤخراً حول حماية الأصناف النباتية بالشراكة مع المنظمة الإقليمية الأفريقية للملكية الفكرية (ARIPO)، والتي تُعد ذات أهمية حاسمة للابتكار الزراعي والأمن الغذائي وتمكين المربين والمزارعين. وتظل غامبيا ملتزمة بتعزيز إطارها الوطني للملكية الفكرية، بما في ذلك من خلال الإصلاحات الجارية وبناء القدرات المؤسسية ومبادرات </w:t>
      </w:r>
      <w:r w:rsidR="00CD7591" w:rsidRPr="00C62B89">
        <w:rPr>
          <w:rFonts w:ascii="Calibri" w:hAnsi="Calibri" w:cs="Calibri"/>
          <w:szCs w:val="22"/>
          <w:rtl/>
        </w:rPr>
        <w:t>توعية</w:t>
      </w:r>
      <w:r w:rsidR="008239CC" w:rsidRPr="00C62B89">
        <w:rPr>
          <w:rFonts w:ascii="Calibri" w:hAnsi="Calibri" w:cs="Calibri"/>
          <w:szCs w:val="22"/>
          <w:rtl/>
        </w:rPr>
        <w:t xml:space="preserve"> الجمهور، وتتطلع إلى العمل عن كثب مع ال</w:t>
      </w:r>
      <w:r w:rsidR="00560CEB">
        <w:rPr>
          <w:rFonts w:ascii="Calibri" w:hAnsi="Calibri" w:cs="Calibri" w:hint="cs"/>
          <w:szCs w:val="22"/>
          <w:rtl/>
        </w:rPr>
        <w:t>ويبو</w:t>
      </w:r>
      <w:r w:rsidR="008239CC" w:rsidRPr="00C62B89">
        <w:rPr>
          <w:rFonts w:ascii="Calibri" w:hAnsi="Calibri" w:cs="Calibri"/>
          <w:szCs w:val="22"/>
          <w:rtl/>
        </w:rPr>
        <w:t xml:space="preserve"> والمنظمة الإقليمية الأفريقية للملكية الفكرية (ARIPO) والاتحاد الدولي لحماية الأصناف النباتية الجديدة (UPOV) وجميع الدول الأعضاء من أجل المضي قدماً في إقامة نظام عالمي للملكية الفكرية يتسم بالتوازن والشمولية ويكون مدفوعاً بالتنمية.</w:t>
      </w:r>
    </w:p>
    <w:p w14:paraId="123822A6" w14:textId="619536C4" w:rsidR="00570DA8" w:rsidRPr="00C62B89" w:rsidRDefault="00570DA8" w:rsidP="008F64E4">
      <w:pPr>
        <w:pStyle w:val="ONUME"/>
        <w:rPr>
          <w:rFonts w:ascii="Calibri" w:hAnsi="Calibri" w:cs="Calibri"/>
          <w:szCs w:val="22"/>
        </w:rPr>
      </w:pPr>
      <w:hyperlink r:id="rId69" w:history="1">
        <w:r w:rsidRPr="00C62B89">
          <w:rPr>
            <w:rStyle w:val="Hyperlink"/>
            <w:rFonts w:ascii="Calibri" w:hAnsi="Calibri" w:cs="Calibri"/>
            <w:caps/>
            <w:szCs w:val="22"/>
            <w:rtl/>
          </w:rPr>
          <w:t>جورجيا</w:t>
        </w:r>
      </w:hyperlink>
      <w:r w:rsidRPr="00C62B89">
        <w:rPr>
          <w:rFonts w:ascii="Calibri" w:hAnsi="Calibri" w:cs="Calibri"/>
          <w:szCs w:val="22"/>
          <w:rtl/>
        </w:rPr>
        <w:t xml:space="preserve">: </w:t>
      </w:r>
      <w:r w:rsidR="003C6B80" w:rsidRPr="00C62B89">
        <w:rPr>
          <w:rFonts w:ascii="Calibri" w:eastAsia="Simplified Arabic" w:hAnsi="Calibri" w:cs="Calibri"/>
          <w:color w:val="000000" w:themeColor="text1"/>
          <w:szCs w:val="22"/>
          <w:rtl/>
        </w:rPr>
        <w:t>بد</w:t>
      </w:r>
      <w:r w:rsidR="00560CEB">
        <w:rPr>
          <w:rFonts w:ascii="Calibri" w:eastAsia="Simplified Arabic" w:hAnsi="Calibri" w:cs="Calibri" w:hint="cs"/>
          <w:color w:val="000000" w:themeColor="text1"/>
          <w:szCs w:val="22"/>
          <w:rtl/>
        </w:rPr>
        <w:t>اية</w:t>
      </w:r>
      <w:r w:rsidR="003C6B80" w:rsidRPr="00C62B89">
        <w:rPr>
          <w:rFonts w:ascii="Calibri" w:eastAsia="Simplified Arabic" w:hAnsi="Calibri" w:cs="Calibri"/>
          <w:color w:val="000000" w:themeColor="text1"/>
          <w:szCs w:val="22"/>
          <w:rtl/>
        </w:rPr>
        <w:t xml:space="preserve"> أود أن أهنئ المدير العام على </w:t>
      </w:r>
      <w:r w:rsidR="007A7D23" w:rsidRPr="00C62B89">
        <w:rPr>
          <w:rFonts w:ascii="Calibri" w:eastAsia="Simplified Arabic" w:hAnsi="Calibri" w:cs="Calibri"/>
          <w:color w:val="000000" w:themeColor="text1"/>
          <w:szCs w:val="22"/>
          <w:rtl/>
        </w:rPr>
        <w:t>إعادة انتخابه</w:t>
      </w:r>
      <w:r w:rsidR="003C6B80" w:rsidRPr="00C62B89">
        <w:rPr>
          <w:rFonts w:ascii="Calibri" w:eastAsia="Simplified Arabic" w:hAnsi="Calibri" w:cs="Calibri"/>
          <w:color w:val="000000" w:themeColor="text1"/>
          <w:szCs w:val="22"/>
          <w:rtl/>
        </w:rPr>
        <w:t xml:space="preserve">، وأن أعرب عن امتناني له وللفريق بأكمله في الويبو على دعمهم المستمر، الذي يسهم إسهاماً كبيراً في تطوير وتعزيز نظام الملكية الفكرية في جورجيا. وبفضل دعم أكاديمية الويبو والمدير العام شخصياً، تم إطلاق </w:t>
      </w:r>
      <w:r w:rsidR="00086B7F">
        <w:rPr>
          <w:rFonts w:ascii="Calibri" w:eastAsia="Simplified Arabic" w:hAnsi="Calibri" w:cs="Calibri" w:hint="cs"/>
          <w:color w:val="000000" w:themeColor="text1"/>
          <w:szCs w:val="22"/>
          <w:rtl/>
        </w:rPr>
        <w:t>"</w:t>
      </w:r>
      <w:r w:rsidR="003C6B80" w:rsidRPr="00C62B89">
        <w:rPr>
          <w:rFonts w:ascii="Calibri" w:eastAsia="Simplified Arabic" w:hAnsi="Calibri" w:cs="Calibri"/>
          <w:color w:val="000000" w:themeColor="text1"/>
          <w:szCs w:val="22"/>
          <w:rtl/>
        </w:rPr>
        <w:t>برنامج الماجستير الدولي في الملكية الفكرية والابتكار وريادة الأعمال</w:t>
      </w:r>
      <w:r w:rsidR="00086B7F">
        <w:rPr>
          <w:rFonts w:ascii="Calibri" w:eastAsia="Simplified Arabic" w:hAnsi="Calibri" w:cs="Calibri" w:hint="cs"/>
          <w:color w:val="000000" w:themeColor="text1"/>
          <w:szCs w:val="22"/>
          <w:rtl/>
        </w:rPr>
        <w:t>"</w:t>
      </w:r>
      <w:r w:rsidR="003C6B80" w:rsidRPr="00C62B89">
        <w:rPr>
          <w:rFonts w:ascii="Calibri" w:eastAsia="Simplified Arabic" w:hAnsi="Calibri" w:cs="Calibri"/>
          <w:color w:val="000000" w:themeColor="text1"/>
          <w:szCs w:val="22"/>
          <w:rtl/>
        </w:rPr>
        <w:t xml:space="preserve"> في جورجيا</w:t>
      </w:r>
      <w:r w:rsidR="009C2C26" w:rsidRPr="00C62B89">
        <w:rPr>
          <w:rFonts w:ascii="Calibri" w:eastAsia="Simplified Arabic" w:hAnsi="Calibri" w:cs="Calibri"/>
          <w:color w:val="000000" w:themeColor="text1"/>
          <w:szCs w:val="22"/>
          <w:rtl/>
        </w:rPr>
        <w:t xml:space="preserve">؛ </w:t>
      </w:r>
      <w:r w:rsidR="003C6B80" w:rsidRPr="00C62B89">
        <w:rPr>
          <w:rFonts w:ascii="Calibri" w:eastAsia="Simplified Arabic" w:hAnsi="Calibri" w:cs="Calibri"/>
          <w:color w:val="000000" w:themeColor="text1"/>
          <w:szCs w:val="22"/>
          <w:rtl/>
        </w:rPr>
        <w:t xml:space="preserve">وسنحتفل هذا العام بتخريج الدفعة الرابعة من طلاب هذا البرنامج. </w:t>
      </w:r>
      <w:r w:rsidR="009C2C26" w:rsidRPr="00C62B89">
        <w:rPr>
          <w:rFonts w:ascii="Calibri" w:eastAsia="Simplified Arabic" w:hAnsi="Calibri" w:cs="Calibri"/>
          <w:color w:val="000000" w:themeColor="text1"/>
          <w:szCs w:val="22"/>
          <w:rtl/>
        </w:rPr>
        <w:t xml:space="preserve">كما </w:t>
      </w:r>
      <w:r w:rsidR="003C6B80" w:rsidRPr="00C62B89">
        <w:rPr>
          <w:rFonts w:ascii="Calibri" w:eastAsia="Simplified Arabic" w:hAnsi="Calibri" w:cs="Calibri"/>
          <w:color w:val="000000" w:themeColor="text1"/>
          <w:szCs w:val="22"/>
          <w:rtl/>
        </w:rPr>
        <w:t>سيُفتتح هذا العام مركز التعليم والتدريب في مجال الملكية الفكرية التابع للمركز الوطني للملكية الفكرية في جورجيا (</w:t>
      </w:r>
      <w:proofErr w:type="spellStart"/>
      <w:r w:rsidR="003C6B80" w:rsidRPr="00C62B89">
        <w:rPr>
          <w:rFonts w:ascii="Calibri" w:eastAsia="Simplified Arabic" w:hAnsi="Calibri" w:cs="Calibri"/>
          <w:color w:val="000000" w:themeColor="text1"/>
          <w:szCs w:val="22"/>
          <w:rtl/>
        </w:rPr>
        <w:t>Sakpatenti</w:t>
      </w:r>
      <w:proofErr w:type="spellEnd"/>
      <w:r w:rsidR="003C6B80" w:rsidRPr="00C62B89">
        <w:rPr>
          <w:rFonts w:ascii="Calibri" w:eastAsia="Simplified Arabic" w:hAnsi="Calibri" w:cs="Calibri"/>
          <w:color w:val="000000" w:themeColor="text1"/>
          <w:szCs w:val="22"/>
          <w:rtl/>
        </w:rPr>
        <w:t xml:space="preserve">) في مدينة </w:t>
      </w:r>
      <w:proofErr w:type="spellStart"/>
      <w:r w:rsidR="003C6B80" w:rsidRPr="00C62B89">
        <w:rPr>
          <w:rFonts w:ascii="Calibri" w:eastAsia="Simplified Arabic" w:hAnsi="Calibri" w:cs="Calibri"/>
          <w:color w:val="000000" w:themeColor="text1"/>
          <w:szCs w:val="22"/>
          <w:rtl/>
        </w:rPr>
        <w:t>كوتايسي</w:t>
      </w:r>
      <w:proofErr w:type="spellEnd"/>
      <w:r w:rsidR="003C6B80" w:rsidRPr="00C62B89">
        <w:rPr>
          <w:rFonts w:ascii="Calibri" w:eastAsia="Simplified Arabic" w:hAnsi="Calibri" w:cs="Calibri"/>
          <w:color w:val="000000" w:themeColor="text1"/>
          <w:szCs w:val="22"/>
          <w:rtl/>
        </w:rPr>
        <w:t xml:space="preserve">، في </w:t>
      </w:r>
      <w:r w:rsidR="009C2C26" w:rsidRPr="00C62B89">
        <w:rPr>
          <w:rFonts w:ascii="Calibri" w:eastAsia="Simplified Arabic" w:hAnsi="Calibri" w:cs="Calibri"/>
          <w:color w:val="000000" w:themeColor="text1"/>
          <w:szCs w:val="22"/>
          <w:rtl/>
        </w:rPr>
        <w:t>مبنى</w:t>
      </w:r>
      <w:r w:rsidR="003C6B80" w:rsidRPr="00C62B89">
        <w:rPr>
          <w:rFonts w:ascii="Calibri" w:eastAsia="Simplified Arabic" w:hAnsi="Calibri" w:cs="Calibri"/>
          <w:color w:val="000000" w:themeColor="text1"/>
          <w:szCs w:val="22"/>
          <w:rtl/>
        </w:rPr>
        <w:t xml:space="preserve"> جديد مجهز بتقنيات حديثة ومبتكرة. وفي العام الماضي، أُجري امتحان التأهيل لمحامي البراءات للمرة الأولى منذ عام 2014</w:t>
      </w:r>
      <w:r w:rsidR="009C2C26" w:rsidRPr="00C62B89">
        <w:rPr>
          <w:rFonts w:ascii="Calibri" w:eastAsia="Simplified Arabic" w:hAnsi="Calibri" w:cs="Calibri"/>
          <w:color w:val="000000" w:themeColor="text1"/>
          <w:szCs w:val="22"/>
          <w:rtl/>
        </w:rPr>
        <w:t xml:space="preserve">. </w:t>
      </w:r>
      <w:r w:rsidR="003C6B80" w:rsidRPr="00C62B89">
        <w:rPr>
          <w:rFonts w:ascii="Calibri" w:eastAsia="Simplified Arabic" w:hAnsi="Calibri" w:cs="Calibri"/>
          <w:color w:val="000000" w:themeColor="text1"/>
          <w:szCs w:val="22"/>
          <w:rtl/>
        </w:rPr>
        <w:t>ويُعد</w:t>
      </w:r>
      <w:r w:rsidR="009C2C26" w:rsidRPr="00C62B89">
        <w:rPr>
          <w:rFonts w:ascii="Calibri" w:eastAsia="Simplified Arabic" w:hAnsi="Calibri" w:cs="Calibri"/>
          <w:color w:val="000000" w:themeColor="text1"/>
          <w:szCs w:val="22"/>
          <w:rtl/>
        </w:rPr>
        <w:t xml:space="preserve"> ذلك عنصراً</w:t>
      </w:r>
      <w:r w:rsidR="003C6B80" w:rsidRPr="00C62B89">
        <w:rPr>
          <w:rFonts w:ascii="Calibri" w:eastAsia="Simplified Arabic" w:hAnsi="Calibri" w:cs="Calibri"/>
          <w:color w:val="000000" w:themeColor="text1"/>
          <w:szCs w:val="22"/>
          <w:rtl/>
        </w:rPr>
        <w:t xml:space="preserve"> هاماً في الإصلاح الجذري لمؤسسة محامي البراءات؛ </w:t>
      </w:r>
      <w:r w:rsidR="003C6B80" w:rsidRPr="00C62B89">
        <w:rPr>
          <w:rFonts w:ascii="Calibri" w:hAnsi="Calibri" w:cs="Calibri"/>
          <w:szCs w:val="22"/>
          <w:rtl/>
        </w:rPr>
        <w:t xml:space="preserve">وقد نجح 28 مرشحاً في اجتياز امتحان التأهيل. استضافت جورجيا بنجاح مؤتمراً إقليمياً حول اقتصاديات التصميم، ومعاهدة الرياض، ونظام لاهاي، نظمته </w:t>
      </w:r>
      <w:proofErr w:type="spellStart"/>
      <w:r w:rsidR="003C6B80" w:rsidRPr="00C62B89">
        <w:rPr>
          <w:rFonts w:ascii="Calibri" w:hAnsi="Calibri" w:cs="Calibri"/>
          <w:szCs w:val="22"/>
          <w:rtl/>
        </w:rPr>
        <w:t>الويبو</w:t>
      </w:r>
      <w:proofErr w:type="spellEnd"/>
      <w:r w:rsidR="003C6B80" w:rsidRPr="00C62B89">
        <w:rPr>
          <w:rFonts w:ascii="Calibri" w:hAnsi="Calibri" w:cs="Calibri"/>
          <w:szCs w:val="22"/>
          <w:rtl/>
        </w:rPr>
        <w:t xml:space="preserve"> بالاشتراك مع </w:t>
      </w:r>
      <w:r w:rsidR="005114B1">
        <w:rPr>
          <w:rFonts w:ascii="Calibri" w:hAnsi="Calibri" w:cs="Calibri"/>
          <w:szCs w:val="22"/>
          <w:rtl/>
        </w:rPr>
        <w:t>“</w:t>
      </w:r>
      <w:proofErr w:type="spellStart"/>
      <w:r w:rsidR="003C6B80" w:rsidRPr="00C62B89">
        <w:rPr>
          <w:rFonts w:ascii="Calibri" w:hAnsi="Calibri" w:cs="Calibri"/>
          <w:szCs w:val="22"/>
          <w:rtl/>
        </w:rPr>
        <w:t>ساكباتينتي</w:t>
      </w:r>
      <w:proofErr w:type="spellEnd"/>
      <w:r w:rsidR="005114B1">
        <w:rPr>
          <w:rFonts w:ascii="Calibri" w:hAnsi="Calibri" w:cs="Calibri"/>
          <w:szCs w:val="22"/>
          <w:rtl/>
        </w:rPr>
        <w:t>”</w:t>
      </w:r>
      <w:r w:rsidR="003C6B80" w:rsidRPr="00C62B89">
        <w:rPr>
          <w:rFonts w:ascii="Calibri" w:hAnsi="Calibri" w:cs="Calibri"/>
          <w:szCs w:val="22"/>
          <w:rtl/>
        </w:rPr>
        <w:t xml:space="preserve">. بالإضافة إلى ذلك، انضمت جورجيا إلى معاهدة الرياض، ويشرفني كثيراً أن أسلم صك الانضمام إلى المدير العام. وبدعم من الويبو، نعمل أيضاً على انضمام جورجيا إلى معاهدة </w:t>
      </w:r>
      <w:r w:rsidR="008B6A42">
        <w:rPr>
          <w:rFonts w:ascii="Calibri" w:hAnsi="Calibri" w:cs="Calibri" w:hint="cs"/>
          <w:szCs w:val="22"/>
          <w:rtl/>
        </w:rPr>
        <w:t>قانون ال</w:t>
      </w:r>
      <w:r w:rsidR="005F32E5" w:rsidRPr="00C62B89">
        <w:rPr>
          <w:rFonts w:ascii="Calibri" w:hAnsi="Calibri" w:cs="Calibri"/>
          <w:szCs w:val="22"/>
          <w:rtl/>
        </w:rPr>
        <w:t>براءات (PLT)</w:t>
      </w:r>
      <w:r w:rsidR="003C6B80" w:rsidRPr="00C62B89">
        <w:rPr>
          <w:rFonts w:ascii="Calibri" w:hAnsi="Calibri" w:cs="Calibri"/>
          <w:szCs w:val="22"/>
          <w:rtl/>
        </w:rPr>
        <w:t>.</w:t>
      </w:r>
    </w:p>
    <w:p w14:paraId="04C27D59" w14:textId="24FE4DB4" w:rsidR="009E25EE" w:rsidRPr="00C62B89" w:rsidRDefault="00EB37D6" w:rsidP="008F64E4">
      <w:pPr>
        <w:pStyle w:val="ONUME"/>
        <w:rPr>
          <w:rFonts w:ascii="Calibri" w:hAnsi="Calibri" w:cs="Calibri"/>
          <w:szCs w:val="22"/>
        </w:rPr>
      </w:pPr>
      <w:hyperlink r:id="rId70" w:history="1">
        <w:r w:rsidRPr="00C62B89">
          <w:rPr>
            <w:rStyle w:val="Hyperlink"/>
            <w:rFonts w:ascii="Calibri" w:hAnsi="Calibri" w:cs="Calibri"/>
            <w:szCs w:val="22"/>
            <w:rtl/>
          </w:rPr>
          <w:t>ألمانيا</w:t>
        </w:r>
      </w:hyperlink>
      <w:r w:rsidR="00570DA8" w:rsidRPr="00C62B89">
        <w:rPr>
          <w:rFonts w:ascii="Calibri" w:hAnsi="Calibri" w:cs="Calibri"/>
          <w:szCs w:val="22"/>
          <w:rtl/>
        </w:rPr>
        <w:t xml:space="preserve">: </w:t>
      </w:r>
      <w:r w:rsidR="00483A76" w:rsidRPr="00C62B89">
        <w:rPr>
          <w:rFonts w:ascii="Calibri" w:eastAsia="Simplified Arabic" w:hAnsi="Calibri" w:cs="Calibri"/>
          <w:color w:val="000000" w:themeColor="text1"/>
          <w:szCs w:val="22"/>
          <w:rtl/>
        </w:rPr>
        <w:t xml:space="preserve">أود أن أهنئكم، سيدي المدير العام، على إعادة </w:t>
      </w:r>
      <w:r w:rsidR="00483A76" w:rsidRPr="00C62B89">
        <w:rPr>
          <w:rFonts w:ascii="Calibri" w:hAnsi="Calibri" w:cs="Calibri"/>
          <w:szCs w:val="22"/>
          <w:rtl/>
        </w:rPr>
        <w:t xml:space="preserve">تعيينكم، </w:t>
      </w:r>
      <w:r w:rsidR="00483A76" w:rsidRPr="00C62B89">
        <w:rPr>
          <w:rFonts w:ascii="Calibri" w:eastAsia="Simplified Arabic" w:hAnsi="Calibri" w:cs="Calibri"/>
          <w:color w:val="000000" w:themeColor="text1"/>
          <w:szCs w:val="22"/>
          <w:rtl/>
        </w:rPr>
        <w:t xml:space="preserve">وأؤكد لكم أننا سنتابع عن كثب التوجه </w:t>
      </w:r>
      <w:r w:rsidR="009C2C26" w:rsidRPr="00C62B89">
        <w:rPr>
          <w:rFonts w:ascii="Calibri" w:eastAsia="Simplified Arabic" w:hAnsi="Calibri" w:cs="Calibri"/>
          <w:color w:val="000000" w:themeColor="text1"/>
          <w:szCs w:val="22"/>
          <w:rtl/>
        </w:rPr>
        <w:t>الذي تسلكه</w:t>
      </w:r>
      <w:r w:rsidR="00483A76" w:rsidRPr="00C62B89">
        <w:rPr>
          <w:rFonts w:ascii="Calibri" w:eastAsia="Simplified Arabic" w:hAnsi="Calibri" w:cs="Calibri"/>
          <w:color w:val="000000" w:themeColor="text1"/>
          <w:szCs w:val="22"/>
          <w:rtl/>
        </w:rPr>
        <w:t xml:space="preserve"> المنظمة وسنتدخل كلما رأينا ذلك ضرورياً. وتلتزم ألمانيا بالمشاركة البناءة في المداولات المقبلة. ونحن نتفق مع المواقف التي تم </w:t>
      </w:r>
      <w:r w:rsidR="00483A76" w:rsidRPr="00C62B89">
        <w:rPr>
          <w:rFonts w:ascii="Calibri" w:eastAsia="Simplified Arabic" w:hAnsi="Calibri" w:cs="Calibri"/>
          <w:color w:val="000000" w:themeColor="text1"/>
          <w:szCs w:val="22"/>
          <w:rtl/>
        </w:rPr>
        <w:lastRenderedPageBreak/>
        <w:t xml:space="preserve">الإعراب </w:t>
      </w:r>
      <w:r w:rsidR="00483A76" w:rsidRPr="00C62B89">
        <w:rPr>
          <w:rFonts w:ascii="Calibri" w:hAnsi="Calibri" w:cs="Calibri"/>
          <w:szCs w:val="22"/>
          <w:rtl/>
        </w:rPr>
        <w:t xml:space="preserve">عنها نيابة عن </w:t>
      </w:r>
      <w:r w:rsidR="00483A76" w:rsidRPr="00C62B89">
        <w:rPr>
          <w:rFonts w:ascii="Calibri" w:eastAsia="Simplified Arabic" w:hAnsi="Calibri" w:cs="Calibri"/>
          <w:color w:val="000000" w:themeColor="text1"/>
          <w:szCs w:val="22"/>
          <w:rtl/>
        </w:rPr>
        <w:t xml:space="preserve">المجموعة باء والاتحاد الأوروبي، ونؤكد من جديد تضامننا مع أوكرانيا. وفي أوقات عدم اليقين الجيوسياسي، لا يمكن المبالغة في التأكيد على أهمية وجود منتديات عالمية محايدة لإجراء المناقشات الفنية بين الخبراء. وتتمتع الويبو بولاية تجمعنا معاً لتحديد سبل </w:t>
      </w:r>
      <w:r w:rsidR="00483A76" w:rsidRPr="00C62B89">
        <w:rPr>
          <w:rFonts w:ascii="Calibri" w:hAnsi="Calibri" w:cs="Calibri"/>
          <w:szCs w:val="22"/>
          <w:rtl/>
        </w:rPr>
        <w:t xml:space="preserve">إحراز </w:t>
      </w:r>
      <w:r w:rsidR="00483A76" w:rsidRPr="00C62B89">
        <w:rPr>
          <w:rFonts w:ascii="Calibri" w:eastAsia="Simplified Arabic" w:hAnsi="Calibri" w:cs="Calibri"/>
          <w:color w:val="000000" w:themeColor="text1"/>
          <w:szCs w:val="22"/>
          <w:rtl/>
        </w:rPr>
        <w:t>التقدم من خلال الابتكار والملكية الفكرية. ومن أهدافنا المشتركة ومسؤوليتنا الجماعية كدول أعضاء ضمان أن تتمكن الويبو من مواصلة الوفاء بمهمتها الهامة. وفي هذا السياق، تكتسي الخدمات التي تقدمها الويبو للمبتكرين أهمية بالغة لمجتمع الملكية الفكرية العالمي، كما يتضح من الطلب العالمي عليها، كما أنها توفر الموارد المالية اللازمة للويبو لمواصلة الاضطلاع بمهمتها. ولذلك، فإن تحديث وتعزيز جميع ركائز خدمات الويبو، بما في ذلك أنظمة معاهدة البراءات ومدريد ولاهاي ولشبونة، ومركز الويبو للتحكيم والوساطة، يمثل أولوية رئيسية. ويعتمد النجاح في تنفيذ مهمة الويبو على توظيف موظفين مؤهلين تأهيلاً عالياً والاحتفاظ بهم</w:t>
      </w:r>
      <w:r w:rsidR="00483A76" w:rsidRPr="00C62B89">
        <w:rPr>
          <w:rFonts w:ascii="Calibri" w:hAnsi="Calibri" w:cs="Calibri"/>
          <w:szCs w:val="22"/>
          <w:rtl/>
        </w:rPr>
        <w:t xml:space="preserve">. وفي هذا الصدد، ينبغي أن تظل الجدارة هي المبدأ التوجيهي في اختيار الموظفين. وفي الوقت نفسه، ينبغي الاعتراف على النحو الواجب بأهمية المساواة بين الجنسين والتمثيل الجغرافي العادل، مع مراعاة مساهمات كل دولة عضو </w:t>
      </w:r>
      <w:r w:rsidR="009C2C26" w:rsidRPr="00C62B89">
        <w:rPr>
          <w:rFonts w:ascii="Calibri" w:hAnsi="Calibri" w:cs="Calibri"/>
          <w:szCs w:val="22"/>
          <w:rtl/>
        </w:rPr>
        <w:t xml:space="preserve">على حدة، </w:t>
      </w:r>
      <w:r w:rsidR="00483A76" w:rsidRPr="00C62B89">
        <w:rPr>
          <w:rFonts w:ascii="Calibri" w:hAnsi="Calibri" w:cs="Calibri"/>
          <w:szCs w:val="22"/>
          <w:rtl/>
        </w:rPr>
        <w:t>بما في ذلك من خلال استخدامها لنظم الويبو وبما يتماشى مع مبادئ التوزيع الجغرافي، على النحو الذي تم تحديده في عام 1975.</w:t>
      </w:r>
    </w:p>
    <w:p w14:paraId="2140BA6E" w14:textId="765CB845" w:rsidR="009E25EE" w:rsidRPr="00C62B89" w:rsidRDefault="00863FC8" w:rsidP="008F64E4">
      <w:pPr>
        <w:pStyle w:val="ONUME"/>
        <w:rPr>
          <w:rFonts w:ascii="Calibri" w:hAnsi="Calibri" w:cs="Calibri"/>
          <w:szCs w:val="22"/>
        </w:rPr>
      </w:pPr>
      <w:hyperlink r:id="rId71" w:history="1">
        <w:r w:rsidRPr="00C62B89">
          <w:rPr>
            <w:rStyle w:val="Hyperlink"/>
            <w:rFonts w:ascii="Calibri" w:hAnsi="Calibri" w:cs="Calibri"/>
            <w:szCs w:val="22"/>
            <w:rtl/>
          </w:rPr>
          <w:t>غانا</w:t>
        </w:r>
      </w:hyperlink>
      <w:r w:rsidR="002B162F" w:rsidRPr="00C62B89">
        <w:rPr>
          <w:rFonts w:ascii="Calibri" w:hAnsi="Calibri" w:cs="Calibri"/>
          <w:szCs w:val="22"/>
          <w:rtl/>
        </w:rPr>
        <w:t xml:space="preserve">: تؤيد غانا البيان باسم المجموعة </w:t>
      </w:r>
      <w:r w:rsidR="009C2C26" w:rsidRPr="00C62B89">
        <w:rPr>
          <w:rFonts w:ascii="Calibri" w:hAnsi="Calibri" w:cs="Calibri"/>
          <w:szCs w:val="22"/>
          <w:rtl/>
        </w:rPr>
        <w:t xml:space="preserve">الأفريقية، </w:t>
      </w:r>
      <w:r w:rsidR="002B162F" w:rsidRPr="00C62B89">
        <w:rPr>
          <w:rFonts w:ascii="Calibri" w:hAnsi="Calibri" w:cs="Calibri"/>
          <w:szCs w:val="22"/>
          <w:rtl/>
        </w:rPr>
        <w:t xml:space="preserve">وتهنئ المدير العام تهنئة حارة على </w:t>
      </w:r>
      <w:r w:rsidR="007A7D23" w:rsidRPr="00C62B89">
        <w:rPr>
          <w:rFonts w:ascii="Calibri" w:hAnsi="Calibri" w:cs="Calibri"/>
          <w:szCs w:val="22"/>
          <w:rtl/>
        </w:rPr>
        <w:t>إعادة انتخابه</w:t>
      </w:r>
      <w:r w:rsidR="002B162F" w:rsidRPr="00C62B89">
        <w:rPr>
          <w:rFonts w:ascii="Calibri" w:hAnsi="Calibri" w:cs="Calibri"/>
          <w:szCs w:val="22"/>
          <w:rtl/>
        </w:rPr>
        <w:t xml:space="preserve">. ويُعد تجديد ولايته انعكاساً واضحاً لثقة </w:t>
      </w:r>
      <w:r w:rsidR="00071AD4" w:rsidRPr="00C62B89">
        <w:rPr>
          <w:rFonts w:ascii="Calibri" w:hAnsi="Calibri" w:cs="Calibri"/>
          <w:szCs w:val="22"/>
          <w:rtl/>
        </w:rPr>
        <w:t>الدول</w:t>
      </w:r>
      <w:r w:rsidR="002B162F" w:rsidRPr="00C62B89">
        <w:rPr>
          <w:rFonts w:ascii="Calibri" w:hAnsi="Calibri" w:cs="Calibri"/>
          <w:szCs w:val="22"/>
          <w:rtl/>
        </w:rPr>
        <w:t xml:space="preserve"> الأعضاء في قيادته ورؤيته الرامية إلى جعل الملكية الفكرية أداة عملية للابتكار ونمو المشاريع والحفاظ على الثقافة والتنمية المستدامة. وتقدر غانا الدعم المستمر الذي تقدمه الويبو، لا سيما في التنفيذ الناجح لمشروع </w:t>
      </w:r>
      <w:r w:rsidR="005114B1">
        <w:rPr>
          <w:rFonts w:ascii="Calibri" w:hAnsi="Calibri" w:cs="Calibri"/>
          <w:szCs w:val="22"/>
          <w:rtl/>
        </w:rPr>
        <w:t>“</w:t>
      </w:r>
      <w:proofErr w:type="spellStart"/>
      <w:r w:rsidR="002B162F" w:rsidRPr="00C62B89">
        <w:rPr>
          <w:rFonts w:ascii="Calibri" w:hAnsi="Calibri" w:cs="Calibri"/>
          <w:szCs w:val="22"/>
          <w:rtl/>
        </w:rPr>
        <w:t>كينتي</w:t>
      </w:r>
      <w:proofErr w:type="spellEnd"/>
      <w:r w:rsidR="005114B1">
        <w:rPr>
          <w:rFonts w:ascii="Calibri" w:hAnsi="Calibri" w:cs="Calibri"/>
          <w:szCs w:val="22"/>
          <w:rtl/>
        </w:rPr>
        <w:t>”</w:t>
      </w:r>
      <w:r w:rsidR="002B162F" w:rsidRPr="00C62B89">
        <w:rPr>
          <w:rFonts w:ascii="Calibri" w:hAnsi="Calibri" w:cs="Calibri"/>
          <w:szCs w:val="22"/>
          <w:rtl/>
        </w:rPr>
        <w:t xml:space="preserve"> ومبادرات بناء القدرات الأخرى التي تهدف إلى تعزيز النظام البيئي الوطني للملكية الفكرية في غانا. وفي العام الماضي، أطلقت غانا مشروع </w:t>
      </w:r>
      <w:r w:rsidR="005114B1">
        <w:rPr>
          <w:rFonts w:ascii="Calibri" w:hAnsi="Calibri" w:cs="Calibri"/>
          <w:szCs w:val="22"/>
          <w:rtl/>
        </w:rPr>
        <w:t>“</w:t>
      </w:r>
      <w:proofErr w:type="spellStart"/>
      <w:r w:rsidR="002B162F" w:rsidRPr="00C62B89">
        <w:rPr>
          <w:rFonts w:ascii="Calibri" w:hAnsi="Calibri" w:cs="Calibri"/>
          <w:szCs w:val="22"/>
          <w:rtl/>
        </w:rPr>
        <w:t>كينتي</w:t>
      </w:r>
      <w:proofErr w:type="spellEnd"/>
      <w:r w:rsidR="005114B1">
        <w:rPr>
          <w:rFonts w:ascii="Calibri" w:hAnsi="Calibri" w:cs="Calibri"/>
          <w:szCs w:val="22"/>
          <w:rtl/>
        </w:rPr>
        <w:t>”</w:t>
      </w:r>
      <w:r w:rsidR="002B162F" w:rsidRPr="00C62B89">
        <w:rPr>
          <w:rFonts w:ascii="Calibri" w:hAnsi="Calibri" w:cs="Calibri"/>
          <w:szCs w:val="22"/>
          <w:rtl/>
        </w:rPr>
        <w:t xml:space="preserve"> ك</w:t>
      </w:r>
      <w:r w:rsidR="002466B6">
        <w:rPr>
          <w:rFonts w:ascii="Calibri" w:hAnsi="Calibri" w:cs="Calibri" w:hint="cs"/>
          <w:szCs w:val="22"/>
          <w:rtl/>
        </w:rPr>
        <w:t>مؤشر</w:t>
      </w:r>
      <w:r w:rsidR="002B162F" w:rsidRPr="00C62B89">
        <w:rPr>
          <w:rFonts w:ascii="Calibri" w:hAnsi="Calibri" w:cs="Calibri"/>
          <w:szCs w:val="22"/>
          <w:rtl/>
        </w:rPr>
        <w:t xml:space="preserve"> جغرافي. </w:t>
      </w:r>
      <w:r w:rsidR="009C2C26" w:rsidRPr="00C62B89">
        <w:rPr>
          <w:rFonts w:ascii="Calibri" w:hAnsi="Calibri" w:cs="Calibri"/>
          <w:szCs w:val="22"/>
          <w:rtl/>
        </w:rPr>
        <w:t>وسيساعد</w:t>
      </w:r>
      <w:r w:rsidR="002B162F" w:rsidRPr="00C62B89">
        <w:rPr>
          <w:rFonts w:ascii="Calibri" w:hAnsi="Calibri" w:cs="Calibri"/>
          <w:szCs w:val="22"/>
          <w:rtl/>
        </w:rPr>
        <w:t xml:space="preserve"> هذا الإنجاز الهام على حماية أصالة أحد أكثر أشكال التعبير الثقافي عزيزة على غانا وزيادة ظهوره على الصعيد العالمي. كما أنه يبرهن على القيمة العملية للملكية الفكرية في حماية المعارف التقليدية، ودعم المجتمعات </w:t>
      </w:r>
      <w:r w:rsidR="009C2C26" w:rsidRPr="00C62B89">
        <w:rPr>
          <w:rFonts w:ascii="Calibri" w:hAnsi="Calibri" w:cs="Calibri"/>
          <w:szCs w:val="22"/>
          <w:rtl/>
        </w:rPr>
        <w:t xml:space="preserve">المحلية، </w:t>
      </w:r>
      <w:r w:rsidR="002B162F" w:rsidRPr="00C62B89">
        <w:rPr>
          <w:rFonts w:ascii="Calibri" w:hAnsi="Calibri" w:cs="Calibri"/>
          <w:szCs w:val="22"/>
          <w:rtl/>
        </w:rPr>
        <w:t xml:space="preserve">وحماية </w:t>
      </w:r>
      <w:r w:rsidR="009C2C26" w:rsidRPr="00C62B89">
        <w:rPr>
          <w:rFonts w:ascii="Calibri" w:hAnsi="Calibri" w:cs="Calibri"/>
          <w:szCs w:val="22"/>
          <w:rtl/>
        </w:rPr>
        <w:t>سبل العيش</w:t>
      </w:r>
      <w:r w:rsidR="002B162F" w:rsidRPr="00C62B89">
        <w:rPr>
          <w:rFonts w:ascii="Calibri" w:hAnsi="Calibri" w:cs="Calibri"/>
          <w:szCs w:val="22"/>
          <w:rtl/>
        </w:rPr>
        <w:t xml:space="preserve"> في المناطق الريفية، والنهوض بالصناعات الثقافية. وتظل غانا ملتزمة بمبادئ وأهداف الويبو وبنظام دولي للملكية الفكرية يتسم بالتوازن والشمولية والتركيز على التنمية. ولا يمكن المبالغة في التأكيد على أهمية بناء القدرات، والمساعدة التقنية، ودعم الابتكار، والمشاركة الفعالة للبلدان النامية في النظام العالمي للملكية الفكرية. وتُثمن غانا الشراكة المستمرة مع الويبو وترحب بالمبادرات التي تعزز الابتكار والإبداع وتنمية المشاريع في البلدان النامية، بما في ذلك من خلال برنامج الويبو لتسريع الابتكار والإبداع والتنمية، الذي قدمت غانا في إطاره مشروعاً تم اختياره منذ ذلك الحين للتنفيذ. ونحن نتطلع إلى مداولات مثمرة ونتائج بناءة </w:t>
      </w:r>
      <w:r w:rsidR="009C2C26" w:rsidRPr="00C62B89">
        <w:rPr>
          <w:rFonts w:ascii="Calibri" w:hAnsi="Calibri" w:cs="Calibri"/>
          <w:szCs w:val="22"/>
          <w:rtl/>
        </w:rPr>
        <w:t xml:space="preserve">في </w:t>
      </w:r>
      <w:r w:rsidR="002B162F" w:rsidRPr="00C62B89">
        <w:rPr>
          <w:rFonts w:ascii="Calibri" w:hAnsi="Calibri" w:cs="Calibri"/>
          <w:szCs w:val="22"/>
          <w:rtl/>
        </w:rPr>
        <w:t>هذه الدورة للجمعتين.</w:t>
      </w:r>
    </w:p>
    <w:p w14:paraId="4935FD99" w14:textId="112C3DC1" w:rsidR="009E25EE" w:rsidRPr="00C62B89" w:rsidRDefault="009E25EE" w:rsidP="008F64E4">
      <w:pPr>
        <w:pStyle w:val="ONUME"/>
        <w:rPr>
          <w:rFonts w:ascii="Calibri" w:hAnsi="Calibri" w:cs="Calibri"/>
          <w:szCs w:val="22"/>
        </w:rPr>
      </w:pPr>
      <w:hyperlink r:id="rId72" w:history="1">
        <w:r w:rsidRPr="00C62B89">
          <w:rPr>
            <w:rStyle w:val="Hyperlink"/>
            <w:rFonts w:ascii="Calibri" w:hAnsi="Calibri" w:cs="Calibri"/>
            <w:caps/>
            <w:szCs w:val="22"/>
            <w:rtl/>
          </w:rPr>
          <w:t>اليونان</w:t>
        </w:r>
      </w:hyperlink>
      <w:r w:rsidRPr="00C62B89">
        <w:rPr>
          <w:rFonts w:ascii="Calibri" w:hAnsi="Calibri" w:cs="Calibri"/>
          <w:szCs w:val="22"/>
          <w:rtl/>
        </w:rPr>
        <w:t xml:space="preserve">: يشارك وفد اليونان في البيانات التي أُدلي </w:t>
      </w:r>
      <w:r w:rsidR="009C2C26" w:rsidRPr="00C62B89">
        <w:rPr>
          <w:rFonts w:ascii="Calibri" w:hAnsi="Calibri" w:cs="Calibri"/>
          <w:szCs w:val="22"/>
          <w:rtl/>
        </w:rPr>
        <w:t xml:space="preserve">بها نيابة عن </w:t>
      </w:r>
      <w:r w:rsidR="004132D6" w:rsidRPr="00C62B89">
        <w:rPr>
          <w:rFonts w:ascii="Calibri" w:hAnsi="Calibri" w:cs="Calibri"/>
          <w:szCs w:val="22"/>
          <w:rtl/>
        </w:rPr>
        <w:t xml:space="preserve">الاتحاد </w:t>
      </w:r>
      <w:r w:rsidR="00A51AA0" w:rsidRPr="00C62B89">
        <w:rPr>
          <w:rFonts w:ascii="Calibri" w:hAnsi="Calibri" w:cs="Calibri"/>
          <w:szCs w:val="22"/>
          <w:rtl/>
        </w:rPr>
        <w:t>الأوروبي ودوله الأعضاء</w:t>
      </w:r>
      <w:r w:rsidRPr="00C62B89">
        <w:rPr>
          <w:rFonts w:ascii="Calibri" w:hAnsi="Calibri" w:cs="Calibri"/>
          <w:szCs w:val="22"/>
          <w:rtl/>
        </w:rPr>
        <w:t xml:space="preserve">، </w:t>
      </w:r>
      <w:r w:rsidR="00A51AA0" w:rsidRPr="00C62B89">
        <w:rPr>
          <w:rFonts w:ascii="Calibri" w:hAnsi="Calibri" w:cs="Calibri"/>
          <w:szCs w:val="22"/>
          <w:rtl/>
        </w:rPr>
        <w:t xml:space="preserve">وعن </w:t>
      </w:r>
      <w:r w:rsidRPr="00C62B89">
        <w:rPr>
          <w:rFonts w:ascii="Calibri" w:hAnsi="Calibri" w:cs="Calibri"/>
          <w:szCs w:val="22"/>
          <w:rtl/>
        </w:rPr>
        <w:t xml:space="preserve">المجموعة باء، ويهنئ المدير العام على </w:t>
      </w:r>
      <w:r w:rsidR="00335EFB" w:rsidRPr="00C62B89">
        <w:rPr>
          <w:rFonts w:ascii="Calibri" w:hAnsi="Calibri" w:cs="Calibri"/>
          <w:szCs w:val="22"/>
          <w:rtl/>
        </w:rPr>
        <w:t>إعادة انتخابه</w:t>
      </w:r>
      <w:r w:rsidRPr="00C62B89">
        <w:rPr>
          <w:rFonts w:ascii="Calibri" w:hAnsi="Calibri" w:cs="Calibri"/>
          <w:szCs w:val="22"/>
          <w:rtl/>
        </w:rPr>
        <w:t xml:space="preserve">، الأمر الذي يعكس الثقة القوية التي توليها الدول الأعضاء للأداء المالي السليم للويبو وإدارتها؛ فوجود منظمة </w:t>
      </w:r>
      <w:proofErr w:type="spellStart"/>
      <w:r w:rsidRPr="00C62B89">
        <w:rPr>
          <w:rFonts w:ascii="Calibri" w:hAnsi="Calibri" w:cs="Calibri"/>
          <w:szCs w:val="22"/>
          <w:rtl/>
        </w:rPr>
        <w:t>ويبو</w:t>
      </w:r>
      <w:proofErr w:type="spellEnd"/>
      <w:r w:rsidRPr="00C62B89">
        <w:rPr>
          <w:rFonts w:ascii="Calibri" w:hAnsi="Calibri" w:cs="Calibri"/>
          <w:szCs w:val="22"/>
          <w:rtl/>
        </w:rPr>
        <w:t xml:space="preserve"> قوية ومستدامة مالياً أمرٌ ضروري لدعم الابتكار والإبداع في جميع أنحاء العالم. ومع تسارع وتيرة التغير التكنولوجي، يزداد دور الويبو أهميةً يوماً بعد يوم، وتقدّر اليونان جهود المنظمة الرامية إلى تحديث خدمات الملكية الفكرية العالمية، وتطوير أدوات رقمية سهلة الاستخدام، وتعزيز الدعم المقدم للشركات الصغيرة والمتوسطة والمبتكرين والمبدعين، وتشجيع نقل التكنولوجيا وبناء القدرات، فضلاً عن دورها في تعزيز الحوار الدولي المستنير حول العلاقة بين الذكاء الاصطناعي والملكية الفكرية مع الحفاظ على نظام متوازن يشجع الابتكار ويحمي المبدعين. وعلى الصعيد الوطني، تواصل اليونان تحديث منظومتها الخاصة بالملكية الفكرية: فقد وسعت المنظمة اليونانية للملكية الصناعية نطاق رقمنة خدماتها، وأدخلت أدوات بحث عن </w:t>
      </w:r>
      <w:r w:rsidR="00587804">
        <w:rPr>
          <w:rFonts w:ascii="Calibri" w:hAnsi="Calibri" w:cs="Calibri" w:hint="cs"/>
          <w:szCs w:val="22"/>
          <w:rtl/>
        </w:rPr>
        <w:t>ال</w:t>
      </w:r>
      <w:r w:rsidRPr="00C62B89">
        <w:rPr>
          <w:rFonts w:ascii="Calibri" w:hAnsi="Calibri" w:cs="Calibri"/>
          <w:szCs w:val="22"/>
          <w:rtl/>
        </w:rPr>
        <w:t xml:space="preserve">براءات مدعومة بالذكاء الاصطناعي، وعززت التواصل مع المبتكرين والشركات، واعتمدت أول محامي براءات لديها من خلال الأكاديمية اليونانية للملكية الصناعية، مع دعم تسويق </w:t>
      </w:r>
      <w:r w:rsidR="009C2C26" w:rsidRPr="00C62B89">
        <w:rPr>
          <w:rFonts w:ascii="Calibri" w:hAnsi="Calibri" w:cs="Calibri"/>
          <w:szCs w:val="22"/>
          <w:rtl/>
        </w:rPr>
        <w:t>نتائج</w:t>
      </w:r>
      <w:r w:rsidRPr="00C62B89">
        <w:rPr>
          <w:rFonts w:ascii="Calibri" w:hAnsi="Calibri" w:cs="Calibri"/>
          <w:szCs w:val="22"/>
          <w:rtl/>
        </w:rPr>
        <w:t xml:space="preserve"> البحوث وتنفيذ النظام الجديد للاتحاد الأوروبي الخاص </w:t>
      </w:r>
      <w:r w:rsidR="009C2C26" w:rsidRPr="00C62B89">
        <w:rPr>
          <w:rFonts w:ascii="Calibri" w:hAnsi="Calibri" w:cs="Calibri"/>
          <w:szCs w:val="22"/>
          <w:rtl/>
        </w:rPr>
        <w:t xml:space="preserve">بالمؤشرات الجغرافية </w:t>
      </w:r>
      <w:r w:rsidRPr="00C62B89">
        <w:rPr>
          <w:rFonts w:ascii="Calibri" w:hAnsi="Calibri" w:cs="Calibri"/>
          <w:szCs w:val="22"/>
          <w:rtl/>
        </w:rPr>
        <w:t>للمنتجات الحرفية والصناعية. كما عززت المنظمة اليونانية ل</w:t>
      </w:r>
      <w:r w:rsidR="0094783F" w:rsidRPr="00C62B89">
        <w:rPr>
          <w:rFonts w:ascii="Calibri" w:hAnsi="Calibri" w:cs="Calibri"/>
          <w:szCs w:val="22"/>
          <w:rtl/>
        </w:rPr>
        <w:t xml:space="preserve">حق المؤلف </w:t>
      </w:r>
      <w:r w:rsidRPr="00C62B89">
        <w:rPr>
          <w:rFonts w:ascii="Calibri" w:hAnsi="Calibri" w:cs="Calibri"/>
          <w:szCs w:val="22"/>
          <w:rtl/>
        </w:rPr>
        <w:t xml:space="preserve">حماية </w:t>
      </w:r>
      <w:r w:rsidR="0094783F" w:rsidRPr="00C62B89">
        <w:rPr>
          <w:rFonts w:ascii="Calibri" w:hAnsi="Calibri" w:cs="Calibri"/>
          <w:szCs w:val="22"/>
          <w:rtl/>
        </w:rPr>
        <w:t xml:space="preserve">حق المؤلف </w:t>
      </w:r>
      <w:r w:rsidRPr="00C62B89">
        <w:rPr>
          <w:rFonts w:ascii="Calibri" w:hAnsi="Calibri" w:cs="Calibri"/>
          <w:szCs w:val="22"/>
          <w:rtl/>
        </w:rPr>
        <w:t xml:space="preserve">من خلال التثقيف، </w:t>
      </w:r>
      <w:r w:rsidR="009C2C26" w:rsidRPr="00C62B89">
        <w:rPr>
          <w:rFonts w:ascii="Calibri" w:hAnsi="Calibri" w:cs="Calibri"/>
          <w:szCs w:val="22"/>
          <w:rtl/>
        </w:rPr>
        <w:t>وتوعية</w:t>
      </w:r>
      <w:r w:rsidRPr="00C62B89">
        <w:rPr>
          <w:rFonts w:ascii="Calibri" w:hAnsi="Calibri" w:cs="Calibri"/>
          <w:szCs w:val="22"/>
          <w:rtl/>
        </w:rPr>
        <w:t xml:space="preserve"> الجمهور، والمبادرات التشريعية، </w:t>
      </w:r>
      <w:r w:rsidR="009C2C26" w:rsidRPr="00C62B89">
        <w:rPr>
          <w:rFonts w:ascii="Calibri" w:hAnsi="Calibri" w:cs="Calibri"/>
          <w:szCs w:val="22"/>
          <w:rtl/>
        </w:rPr>
        <w:t xml:space="preserve">والجهود الرامية إلى مكافحة </w:t>
      </w:r>
      <w:r w:rsidRPr="00C62B89">
        <w:rPr>
          <w:rFonts w:ascii="Calibri" w:hAnsi="Calibri" w:cs="Calibri"/>
          <w:szCs w:val="22"/>
          <w:rtl/>
        </w:rPr>
        <w:t xml:space="preserve">القرصنة عبر الإنترنت، وساهمت في التعاون الدولي، بما في ذلك من خلال نظام </w:t>
      </w:r>
      <w:r w:rsidR="005114B1">
        <w:rPr>
          <w:rFonts w:ascii="Calibri" w:hAnsi="Calibri" w:cs="Calibri"/>
          <w:szCs w:val="22"/>
          <w:rtl/>
        </w:rPr>
        <w:t>“</w:t>
      </w:r>
      <w:r w:rsidRPr="00C62B89">
        <w:rPr>
          <w:rFonts w:ascii="Calibri" w:hAnsi="Calibri" w:cs="Calibri"/>
          <w:szCs w:val="22"/>
          <w:rtl/>
        </w:rPr>
        <w:t>WIPO ALERT</w:t>
      </w:r>
      <w:r w:rsidR="005114B1">
        <w:rPr>
          <w:rFonts w:ascii="Calibri" w:hAnsi="Calibri" w:cs="Calibri"/>
          <w:szCs w:val="22"/>
          <w:rtl/>
        </w:rPr>
        <w:t>”</w:t>
      </w:r>
      <w:r w:rsidRPr="00C62B89">
        <w:rPr>
          <w:rFonts w:ascii="Calibri" w:hAnsi="Calibri" w:cs="Calibri"/>
          <w:szCs w:val="22"/>
          <w:rtl/>
        </w:rPr>
        <w:t>، مع المضي قدماً في العمل الوطني المتعلق بالتفاعل بين الذكاء الاصطناعي و</w:t>
      </w:r>
      <w:r w:rsidR="0075063D" w:rsidRPr="00C62B89">
        <w:rPr>
          <w:rFonts w:ascii="Calibri" w:hAnsi="Calibri" w:cs="Calibri"/>
          <w:szCs w:val="22"/>
          <w:rtl/>
        </w:rPr>
        <w:t>حق المؤلف</w:t>
      </w:r>
      <w:r w:rsidRPr="00C62B89">
        <w:rPr>
          <w:rFonts w:ascii="Calibri" w:hAnsi="Calibri" w:cs="Calibri"/>
          <w:szCs w:val="22"/>
          <w:rtl/>
        </w:rPr>
        <w:t>. وتظل اليونان ملتزمة بمواصلة تعزيز نظام دولي فعال ومتوازن وشامل للملكية الفكرية.</w:t>
      </w:r>
    </w:p>
    <w:p w14:paraId="1389CB16" w14:textId="5002AA9F" w:rsidR="00E55D1D" w:rsidRPr="00C62B89" w:rsidRDefault="006E2176" w:rsidP="008F64E4">
      <w:pPr>
        <w:pStyle w:val="ONUME"/>
        <w:rPr>
          <w:rFonts w:ascii="Calibri" w:hAnsi="Calibri" w:cs="Calibri"/>
          <w:szCs w:val="22"/>
        </w:rPr>
      </w:pPr>
      <w:hyperlink r:id="rId73" w:history="1">
        <w:r w:rsidRPr="00C62B89">
          <w:rPr>
            <w:rStyle w:val="Hyperlink"/>
            <w:rFonts w:ascii="Calibri" w:hAnsi="Calibri" w:cs="Calibri"/>
            <w:szCs w:val="22"/>
            <w:rtl/>
          </w:rPr>
          <w:t>غرينادا</w:t>
        </w:r>
      </w:hyperlink>
      <w:r w:rsidR="000D5E6F" w:rsidRPr="00C62B89">
        <w:rPr>
          <w:rFonts w:ascii="Calibri" w:hAnsi="Calibri" w:cs="Calibri"/>
          <w:szCs w:val="22"/>
          <w:rtl/>
        </w:rPr>
        <w:t xml:space="preserve">: تغتنم حكومة غرينادا هذه الفرصة لتهنئة المدير العام على </w:t>
      </w:r>
      <w:r w:rsidR="007A7D23" w:rsidRPr="00C62B89">
        <w:rPr>
          <w:rFonts w:ascii="Calibri" w:hAnsi="Calibri" w:cs="Calibri"/>
          <w:szCs w:val="22"/>
          <w:rtl/>
        </w:rPr>
        <w:t>إعادة انتخابه</w:t>
      </w:r>
      <w:r w:rsidR="000D5E6F" w:rsidRPr="00C62B89">
        <w:rPr>
          <w:rFonts w:ascii="Calibri" w:hAnsi="Calibri" w:cs="Calibri"/>
          <w:szCs w:val="22"/>
          <w:rtl/>
        </w:rPr>
        <w:t xml:space="preserve">، ولتقديم الشكر له وللفريق الذي يعمل معه على إتاحة الفرصة لها للمشاركة في الحوار الوزاري غير الرسمي حول السياسات الذي عُقد أمس، وتبادل وجهة نظر غرينادا حول موضوع </w:t>
      </w:r>
      <w:r w:rsidR="005114B1">
        <w:rPr>
          <w:rFonts w:ascii="Calibri" w:hAnsi="Calibri" w:cs="Calibri"/>
          <w:szCs w:val="22"/>
          <w:rtl/>
        </w:rPr>
        <w:t>“</w:t>
      </w:r>
      <w:r w:rsidR="000D5E6F" w:rsidRPr="00C62B89">
        <w:rPr>
          <w:rFonts w:ascii="Calibri" w:hAnsi="Calibri" w:cs="Calibri"/>
          <w:szCs w:val="22"/>
          <w:rtl/>
        </w:rPr>
        <w:t>بناة الجسور</w:t>
      </w:r>
      <w:r w:rsidR="00B728D1" w:rsidRPr="00C62B89">
        <w:rPr>
          <w:rFonts w:ascii="Calibri" w:hAnsi="Calibri" w:cs="Calibri"/>
          <w:szCs w:val="22"/>
          <w:rtl/>
        </w:rPr>
        <w:t xml:space="preserve">: </w:t>
      </w:r>
      <w:r w:rsidR="000D5E6F" w:rsidRPr="00C62B89">
        <w:rPr>
          <w:rFonts w:ascii="Calibri" w:hAnsi="Calibri" w:cs="Calibri"/>
          <w:szCs w:val="22"/>
          <w:rtl/>
        </w:rPr>
        <w:t>الابتكار والإبداع محركان لمجتمعات المستقبل</w:t>
      </w:r>
      <w:r w:rsidR="005114B1">
        <w:rPr>
          <w:rFonts w:ascii="Calibri" w:hAnsi="Calibri" w:cs="Calibri"/>
          <w:szCs w:val="22"/>
          <w:rtl/>
        </w:rPr>
        <w:t>”</w:t>
      </w:r>
      <w:r w:rsidR="000D5E6F" w:rsidRPr="00C62B89">
        <w:rPr>
          <w:rFonts w:ascii="Calibri" w:hAnsi="Calibri" w:cs="Calibri"/>
          <w:szCs w:val="22"/>
          <w:rtl/>
        </w:rPr>
        <w:t xml:space="preserve">. ويسعدني أن أقدم تحديثاً بشأن بعض المبادرات التي تم اتخاذها في غرينادا خلال العام الماضي. ولعلكم تتذكرون أن غرينادا قدمت، في الدورات السابقة للجمعية العامة، تقريراً عن </w:t>
      </w:r>
      <w:r w:rsidR="009C2C26" w:rsidRPr="00C62B89">
        <w:rPr>
          <w:rFonts w:ascii="Calibri" w:hAnsi="Calibri" w:cs="Calibri"/>
          <w:szCs w:val="22"/>
          <w:rtl/>
        </w:rPr>
        <w:t xml:space="preserve">الاستعدادات </w:t>
      </w:r>
      <w:r w:rsidR="000D5E6F" w:rsidRPr="00C62B89">
        <w:rPr>
          <w:rFonts w:ascii="Calibri" w:hAnsi="Calibri" w:cs="Calibri"/>
          <w:szCs w:val="22"/>
          <w:rtl/>
        </w:rPr>
        <w:t xml:space="preserve">للانضمام إلى بروتوكول مدريد. ويسعدني أن أعلن أن غرينادا انضمت إلى البروتوكول في 15 ديسمبر 2025، ودخل </w:t>
      </w:r>
      <w:r w:rsidR="009C2C26" w:rsidRPr="00C62B89">
        <w:rPr>
          <w:rFonts w:ascii="Calibri" w:hAnsi="Calibri" w:cs="Calibri"/>
          <w:szCs w:val="22"/>
          <w:rtl/>
        </w:rPr>
        <w:t xml:space="preserve">البروتوكول </w:t>
      </w:r>
      <w:r w:rsidR="000D5E6F" w:rsidRPr="00C62B89">
        <w:rPr>
          <w:rFonts w:ascii="Calibri" w:hAnsi="Calibri" w:cs="Calibri"/>
          <w:szCs w:val="22"/>
          <w:rtl/>
        </w:rPr>
        <w:t>حيز النف</w:t>
      </w:r>
      <w:r w:rsidR="00F00EAD">
        <w:rPr>
          <w:rFonts w:ascii="Calibri" w:hAnsi="Calibri" w:cs="Calibri" w:hint="cs"/>
          <w:szCs w:val="22"/>
          <w:rtl/>
        </w:rPr>
        <w:t>ا</w:t>
      </w:r>
      <w:r w:rsidR="000D5E6F" w:rsidRPr="00C62B89">
        <w:rPr>
          <w:rFonts w:ascii="Calibri" w:hAnsi="Calibri" w:cs="Calibri"/>
          <w:szCs w:val="22"/>
          <w:rtl/>
        </w:rPr>
        <w:t xml:space="preserve">ذ في غرينادا في 15 مارس 2026. وتتقدم غرينادا بالشكر إلى الشعبة القانونية في مدريد على كل ما أبدته من تعاون وتسهيلات تجاه مكتب </w:t>
      </w:r>
      <w:r w:rsidR="00272631" w:rsidRPr="00C62B89">
        <w:rPr>
          <w:rFonts w:ascii="Calibri" w:hAnsi="Calibri" w:cs="Calibri"/>
          <w:szCs w:val="22"/>
          <w:rtl/>
        </w:rPr>
        <w:t xml:space="preserve">الشؤون المؤسسية </w:t>
      </w:r>
      <w:r w:rsidR="000D5E6F" w:rsidRPr="00C62B89">
        <w:rPr>
          <w:rFonts w:ascii="Calibri" w:hAnsi="Calibri" w:cs="Calibri"/>
          <w:szCs w:val="22"/>
          <w:rtl/>
        </w:rPr>
        <w:t xml:space="preserve">والملكية الفكرية لدينا لضمان التنفيذ السلس لنظام مدريد في غرينادا. ويسر غرينادا أن تعلن أنه، عقب النشر الناجح لنظام IPAS 4.0، تم إحراز مزيد من التقدم نحو الاستفادة الكاملة من جميع وظائف نظام IPAS، مع تحويل جميع سجلات الملكية الصناعية إلى صيغة إلكترونية. ونحن على ثقة من أن غرينادا ستبدأ، خلال العام المقبل وبتوجيه من قسم حلول الأعمال بمكتب الملكية الفكرية، في استخدام جميع ميزات نظام IPAS، بما في ذلك التسجيل الإلكتروني. وتواصل غرينادا تعزيز إطارها القانوني لحماية منتجاتها المشهورة عالمياً والمرتبطة بالمنشأ، وهي الكاكاو وجوزة الطيب </w:t>
      </w:r>
      <w:proofErr w:type="spellStart"/>
      <w:r w:rsidR="000D5E6F" w:rsidRPr="00C62B89">
        <w:rPr>
          <w:rFonts w:ascii="Calibri" w:hAnsi="Calibri" w:cs="Calibri"/>
          <w:szCs w:val="22"/>
          <w:rtl/>
        </w:rPr>
        <w:t>الغرينادي</w:t>
      </w:r>
      <w:r w:rsidR="00603CCD">
        <w:rPr>
          <w:rFonts w:ascii="Calibri" w:hAnsi="Calibri" w:cs="Calibri" w:hint="cs"/>
          <w:szCs w:val="22"/>
          <w:rtl/>
        </w:rPr>
        <w:t>ة</w:t>
      </w:r>
      <w:proofErr w:type="spellEnd"/>
      <w:r w:rsidR="000D5E6F" w:rsidRPr="00C62B89">
        <w:rPr>
          <w:rFonts w:ascii="Calibri" w:hAnsi="Calibri" w:cs="Calibri"/>
          <w:szCs w:val="22"/>
          <w:rtl/>
        </w:rPr>
        <w:t xml:space="preserve">، </w:t>
      </w:r>
      <w:r w:rsidR="000D5E6F" w:rsidRPr="00C62B89">
        <w:rPr>
          <w:rFonts w:ascii="Calibri" w:hAnsi="Calibri" w:cs="Calibri"/>
          <w:szCs w:val="22"/>
          <w:rtl/>
        </w:rPr>
        <w:lastRenderedPageBreak/>
        <w:t xml:space="preserve">والاستفادة القصوى منهما. وفي هذا الصدد، يسرني أن أبلغكم بأن مجلس الوزراء قد وافق على سياسة بشأن المؤشرات الجغرافية ستوفر الخطوط العريضة للإطار القانوني للمؤشرات الجغرافية في غرينادا. وتعتزم غرينادا دراسة اتفاقية لشبونة، بهدف توفير مزيد من الحماية لجوزة الطيب </w:t>
      </w:r>
      <w:proofErr w:type="spellStart"/>
      <w:r w:rsidR="000D5E6F" w:rsidRPr="00C62B89">
        <w:rPr>
          <w:rFonts w:ascii="Calibri" w:hAnsi="Calibri" w:cs="Calibri"/>
          <w:szCs w:val="22"/>
          <w:rtl/>
        </w:rPr>
        <w:t>الغرينادية</w:t>
      </w:r>
      <w:proofErr w:type="spellEnd"/>
      <w:r w:rsidR="000D5E6F" w:rsidRPr="00C62B89">
        <w:rPr>
          <w:rFonts w:ascii="Calibri" w:hAnsi="Calibri" w:cs="Calibri"/>
          <w:szCs w:val="22"/>
          <w:rtl/>
        </w:rPr>
        <w:t xml:space="preserve"> ومزارعي الكاكاو. وتؤكد غرينادا من جديد التزامها بتعزيز وحماية الملكية الفكرية. وخلال العام المقبل، </w:t>
      </w:r>
      <w:r w:rsidR="00FD0B31" w:rsidRPr="00C62B89">
        <w:rPr>
          <w:rFonts w:ascii="Calibri" w:hAnsi="Calibri" w:cs="Calibri"/>
          <w:szCs w:val="22"/>
          <w:rtl/>
        </w:rPr>
        <w:t xml:space="preserve">ستضطلع </w:t>
      </w:r>
      <w:r w:rsidR="000D5E6F" w:rsidRPr="00C62B89">
        <w:rPr>
          <w:rFonts w:ascii="Calibri" w:hAnsi="Calibri" w:cs="Calibri"/>
          <w:szCs w:val="22"/>
          <w:rtl/>
        </w:rPr>
        <w:t xml:space="preserve">بأنشطة تمهيدية للانضمام إلى معاهدة مراكش، </w:t>
      </w:r>
      <w:r w:rsidR="00FD0B31" w:rsidRPr="00C62B89">
        <w:rPr>
          <w:rFonts w:ascii="Calibri" w:hAnsi="Calibri" w:cs="Calibri"/>
          <w:szCs w:val="22"/>
          <w:rtl/>
        </w:rPr>
        <w:t xml:space="preserve">وستواصل </w:t>
      </w:r>
      <w:r w:rsidR="000D5E6F" w:rsidRPr="00C62B89">
        <w:rPr>
          <w:rFonts w:ascii="Calibri" w:hAnsi="Calibri" w:cs="Calibri"/>
          <w:szCs w:val="22"/>
          <w:rtl/>
        </w:rPr>
        <w:t>العمل على إعداد قانون جديد للبراءات، وستراجع الإطار القانوني</w:t>
      </w:r>
      <w:r w:rsidR="00FD0B31" w:rsidRPr="00C62B89">
        <w:rPr>
          <w:rFonts w:ascii="Calibri" w:hAnsi="Calibri" w:cs="Calibri"/>
          <w:szCs w:val="22"/>
          <w:rtl/>
        </w:rPr>
        <w:t xml:space="preserve"> للبلد </w:t>
      </w:r>
      <w:r w:rsidR="000D5E6F" w:rsidRPr="00C62B89">
        <w:rPr>
          <w:rFonts w:ascii="Calibri" w:hAnsi="Calibri" w:cs="Calibri"/>
          <w:szCs w:val="22"/>
          <w:rtl/>
        </w:rPr>
        <w:t xml:space="preserve">المتعلق </w:t>
      </w:r>
      <w:r w:rsidR="0026588D" w:rsidRPr="00C62B89">
        <w:rPr>
          <w:rFonts w:ascii="Calibri" w:hAnsi="Calibri" w:cs="Calibri"/>
          <w:szCs w:val="22"/>
          <w:rtl/>
        </w:rPr>
        <w:t>بحق المؤلف</w:t>
      </w:r>
      <w:r w:rsidR="000D5E6F" w:rsidRPr="00C62B89">
        <w:rPr>
          <w:rFonts w:ascii="Calibri" w:hAnsi="Calibri" w:cs="Calibri"/>
          <w:szCs w:val="22"/>
          <w:rtl/>
        </w:rPr>
        <w:t>.</w:t>
      </w:r>
    </w:p>
    <w:p w14:paraId="67A2FFF8" w14:textId="7CBDB249" w:rsidR="00B91DE4" w:rsidRPr="00C62B89" w:rsidRDefault="003C170C" w:rsidP="008F64E4">
      <w:pPr>
        <w:pStyle w:val="ONUME"/>
        <w:rPr>
          <w:rFonts w:ascii="Calibri" w:hAnsi="Calibri" w:cs="Calibri"/>
          <w:szCs w:val="22"/>
        </w:rPr>
      </w:pPr>
      <w:hyperlink r:id="rId74" w:history="1">
        <w:r w:rsidRPr="00C62B89">
          <w:rPr>
            <w:rStyle w:val="Hyperlink"/>
            <w:rFonts w:ascii="Calibri" w:hAnsi="Calibri" w:cs="Calibri"/>
            <w:szCs w:val="22"/>
            <w:rtl/>
          </w:rPr>
          <w:t>غواتيمالا</w:t>
        </w:r>
      </w:hyperlink>
      <w:r w:rsidR="00101CEC" w:rsidRPr="00C62B89">
        <w:rPr>
          <w:rFonts w:ascii="Calibri" w:hAnsi="Calibri" w:cs="Calibri"/>
          <w:szCs w:val="22"/>
          <w:rtl/>
        </w:rPr>
        <w:t xml:space="preserve">: </w:t>
      </w:r>
      <w:r w:rsidR="00B91DE4" w:rsidRPr="00C62B89">
        <w:rPr>
          <w:rFonts w:ascii="Calibri" w:eastAsia="Simplified Arabic" w:hAnsi="Calibri" w:cs="Calibri"/>
          <w:color w:val="000000" w:themeColor="text1"/>
          <w:szCs w:val="22"/>
          <w:rtl/>
        </w:rPr>
        <w:t xml:space="preserve">نؤيد </w:t>
      </w:r>
      <w:r w:rsidR="00FD0B31" w:rsidRPr="00C62B89">
        <w:rPr>
          <w:rFonts w:ascii="Calibri" w:eastAsia="Simplified Arabic" w:hAnsi="Calibri" w:cs="Calibri"/>
          <w:color w:val="000000" w:themeColor="text1"/>
          <w:szCs w:val="22"/>
          <w:rtl/>
        </w:rPr>
        <w:t>البيانات</w:t>
      </w:r>
      <w:r w:rsidR="00B91DE4" w:rsidRPr="00C62B89">
        <w:rPr>
          <w:rFonts w:ascii="Calibri" w:eastAsia="Simplified Arabic" w:hAnsi="Calibri" w:cs="Calibri"/>
          <w:color w:val="000000" w:themeColor="text1"/>
          <w:szCs w:val="22"/>
          <w:rtl/>
        </w:rPr>
        <w:t xml:space="preserve"> التي</w:t>
      </w:r>
      <w:r w:rsidR="00FD0B31" w:rsidRPr="00C62B89">
        <w:rPr>
          <w:rFonts w:ascii="Calibri" w:eastAsia="Simplified Arabic" w:hAnsi="Calibri" w:cs="Calibri"/>
          <w:color w:val="000000" w:themeColor="text1"/>
          <w:szCs w:val="22"/>
          <w:rtl/>
        </w:rPr>
        <w:t xml:space="preserve"> أدلى </w:t>
      </w:r>
      <w:r w:rsidR="00B91DE4" w:rsidRPr="00C62B89">
        <w:rPr>
          <w:rFonts w:ascii="Calibri" w:eastAsia="Simplified Arabic" w:hAnsi="Calibri" w:cs="Calibri"/>
          <w:color w:val="000000" w:themeColor="text1"/>
          <w:szCs w:val="22"/>
          <w:rtl/>
        </w:rPr>
        <w:t xml:space="preserve">بها وفد السلفادور نيابة عن </w:t>
      </w:r>
      <w:r w:rsidR="000E6257">
        <w:rPr>
          <w:rFonts w:ascii="Calibri" w:eastAsia="Simplified Arabic" w:hAnsi="Calibri" w:cs="Calibri"/>
          <w:color w:val="000000" w:themeColor="text1"/>
          <w:szCs w:val="22"/>
          <w:rtl/>
        </w:rPr>
        <w:t xml:space="preserve">مجموعة بلدان أمريكا اللاتينية والكاريبي </w:t>
      </w:r>
      <w:r w:rsidR="00B91DE4" w:rsidRPr="00C62B89">
        <w:rPr>
          <w:rFonts w:ascii="Calibri" w:eastAsia="Simplified Arabic" w:hAnsi="Calibri" w:cs="Calibri"/>
          <w:color w:val="000000" w:themeColor="text1"/>
          <w:szCs w:val="22"/>
          <w:rtl/>
        </w:rPr>
        <w:t xml:space="preserve">(GRULAC) والمنتدى الوزاري للملكية الفكرية في بلدان أمريكا الوسطى والجمهورية الدومينيكية. ونعرب عن تهانينا الصادقة للمدير العام بمناسبة هذه المرحلة الإدارية الجديدة. ونحن نقدر بشكل خاص التزامه بالتعاون الوثيق مع الدول الأعضاء وبالمبادرات التي تلبي واقعنا واحتياجاتنا الإنمائية. وبالنسبة لغواتيمالا، </w:t>
      </w:r>
      <w:r w:rsidR="00B91DE4" w:rsidRPr="00C62B89">
        <w:rPr>
          <w:rFonts w:ascii="Calibri" w:hAnsi="Calibri" w:cs="Calibri"/>
          <w:szCs w:val="22"/>
          <w:rtl/>
        </w:rPr>
        <w:t>فإن</w:t>
      </w:r>
      <w:r w:rsidR="00B91DE4" w:rsidRPr="00C62B89">
        <w:rPr>
          <w:rFonts w:ascii="Calibri" w:eastAsia="Simplified Arabic" w:hAnsi="Calibri" w:cs="Calibri"/>
          <w:color w:val="000000" w:themeColor="text1"/>
          <w:szCs w:val="22"/>
          <w:rtl/>
        </w:rPr>
        <w:t xml:space="preserve"> مناقشة الملكية الفكرية </w:t>
      </w:r>
      <w:r w:rsidR="00B91DE4" w:rsidRPr="00C62B89">
        <w:rPr>
          <w:rFonts w:ascii="Calibri" w:hAnsi="Calibri" w:cs="Calibri"/>
          <w:szCs w:val="22"/>
          <w:rtl/>
        </w:rPr>
        <w:t xml:space="preserve">تعني مناقشة </w:t>
      </w:r>
      <w:r w:rsidR="00B91DE4" w:rsidRPr="00C62B89">
        <w:rPr>
          <w:rFonts w:ascii="Calibri" w:eastAsia="Simplified Arabic" w:hAnsi="Calibri" w:cs="Calibri"/>
          <w:color w:val="000000" w:themeColor="text1"/>
          <w:szCs w:val="22"/>
          <w:rtl/>
        </w:rPr>
        <w:t>الفرص الحقيقية لشعبنا والتفكير في تحويل الفكرة إلى مشروع، كما هو الحال بالنسبة لمجموعة العلماء الغواتيماليين الشباب المشاركين في تطوير القمر الصناعي</w:t>
      </w:r>
      <w:r w:rsidR="00B91DE4" w:rsidRPr="00C62B89">
        <w:rPr>
          <w:rFonts w:ascii="Calibri" w:hAnsi="Calibri" w:cs="Calibri"/>
          <w:szCs w:val="22"/>
          <w:rtl/>
        </w:rPr>
        <w:t xml:space="preserve"> </w:t>
      </w:r>
      <w:r w:rsidR="005114B1">
        <w:rPr>
          <w:rFonts w:ascii="Calibri" w:hAnsi="Calibri" w:cs="Calibri"/>
          <w:szCs w:val="22"/>
          <w:rtl/>
        </w:rPr>
        <w:t>“</w:t>
      </w:r>
      <w:r w:rsidR="00B91DE4" w:rsidRPr="00C62B89">
        <w:rPr>
          <w:rFonts w:ascii="Calibri" w:hAnsi="Calibri" w:cs="Calibri"/>
          <w:szCs w:val="22"/>
          <w:rtl/>
        </w:rPr>
        <w:t>كويتزال-2</w:t>
      </w:r>
      <w:r w:rsidR="005114B1">
        <w:rPr>
          <w:rFonts w:ascii="Calibri" w:hAnsi="Calibri" w:cs="Calibri"/>
          <w:szCs w:val="22"/>
          <w:rtl/>
        </w:rPr>
        <w:t>”</w:t>
      </w:r>
      <w:r w:rsidR="00B91DE4" w:rsidRPr="00C62B89">
        <w:rPr>
          <w:rFonts w:ascii="Calibri" w:eastAsia="Simplified Arabic" w:hAnsi="Calibri" w:cs="Calibri"/>
          <w:color w:val="000000" w:themeColor="text1"/>
          <w:szCs w:val="22"/>
          <w:rtl/>
        </w:rPr>
        <w:t xml:space="preserve"> وإطلاقه في المستقبل. وتمثل جهودهم قدرة شبابنا على الابتكار وخلق المعرفة ودفع غواتيمالا نحو آفاق علمية وتكنولوجية جديدة. وقد اتخذت هذه الرؤية شكلاً ملموساً بفضل الدعم القيم الذي قدمته</w:t>
      </w:r>
      <w:r w:rsidR="00B91DE4" w:rsidRPr="00C62B89">
        <w:rPr>
          <w:rFonts w:ascii="Calibri" w:hAnsi="Calibri" w:cs="Calibri"/>
          <w:szCs w:val="22"/>
          <w:rtl/>
        </w:rPr>
        <w:t xml:space="preserve"> الويبو </w:t>
      </w:r>
      <w:r w:rsidR="00B91DE4" w:rsidRPr="00C62B89">
        <w:rPr>
          <w:rFonts w:ascii="Calibri" w:eastAsia="Simplified Arabic" w:hAnsi="Calibri" w:cs="Calibri"/>
          <w:color w:val="000000" w:themeColor="text1"/>
          <w:szCs w:val="22"/>
          <w:rtl/>
        </w:rPr>
        <w:t xml:space="preserve">لمشاركة أربع نساء من قبيلة </w:t>
      </w:r>
      <w:proofErr w:type="spellStart"/>
      <w:r w:rsidR="00B91DE4" w:rsidRPr="00C62B89">
        <w:rPr>
          <w:rFonts w:ascii="Calibri" w:eastAsia="Simplified Arabic" w:hAnsi="Calibri" w:cs="Calibri"/>
          <w:color w:val="000000" w:themeColor="text1"/>
          <w:szCs w:val="22"/>
          <w:rtl/>
        </w:rPr>
        <w:t>الكاكشيكيل</w:t>
      </w:r>
      <w:proofErr w:type="spellEnd"/>
      <w:r w:rsidR="00B91DE4" w:rsidRPr="00C62B89">
        <w:rPr>
          <w:rFonts w:ascii="Calibri" w:eastAsia="Simplified Arabic" w:hAnsi="Calibri" w:cs="Calibri"/>
          <w:color w:val="000000" w:themeColor="text1"/>
          <w:szCs w:val="22"/>
          <w:rtl/>
        </w:rPr>
        <w:t xml:space="preserve"> في برنامج </w:t>
      </w:r>
      <w:proofErr w:type="spellStart"/>
      <w:r w:rsidR="00B91DE4" w:rsidRPr="00C62B89">
        <w:rPr>
          <w:rFonts w:ascii="Calibri" w:eastAsia="Simplified Arabic" w:hAnsi="Calibri" w:cs="Calibri"/>
          <w:color w:val="000000" w:themeColor="text1"/>
          <w:szCs w:val="22"/>
          <w:rtl/>
        </w:rPr>
        <w:t>الويبو</w:t>
      </w:r>
      <w:proofErr w:type="spellEnd"/>
      <w:r w:rsidR="00B91DE4" w:rsidRPr="00C62B89">
        <w:rPr>
          <w:rFonts w:ascii="Calibri" w:eastAsia="Simplified Arabic" w:hAnsi="Calibri" w:cs="Calibri"/>
          <w:color w:val="000000" w:themeColor="text1"/>
          <w:szCs w:val="22"/>
          <w:rtl/>
        </w:rPr>
        <w:t xml:space="preserve"> للتدريب والتوجيه والتوفيق في مجال الملكية الفكرية لرائدات الأعمال من الشعوب الأصلية والمجتمعات المحلية. وعلاوة على ذلك، ومن خلال </w:t>
      </w:r>
      <w:r w:rsidR="00916D94" w:rsidRPr="00C62B89">
        <w:rPr>
          <w:rFonts w:ascii="Calibri" w:eastAsia="Simplified Arabic" w:hAnsi="Calibri" w:cs="Calibri"/>
          <w:color w:val="000000" w:themeColor="text1"/>
          <w:szCs w:val="22"/>
          <w:rtl/>
        </w:rPr>
        <w:t>مشروع</w:t>
      </w:r>
      <w:r w:rsidR="00B91DE4" w:rsidRPr="00C62B89">
        <w:rPr>
          <w:rFonts w:ascii="Calibri" w:eastAsia="Simplified Arabic" w:hAnsi="Calibri" w:cs="Calibri"/>
          <w:color w:val="000000" w:themeColor="text1"/>
          <w:szCs w:val="22"/>
          <w:rtl/>
        </w:rPr>
        <w:t xml:space="preserve"> </w:t>
      </w:r>
      <w:r w:rsidR="005114B1">
        <w:rPr>
          <w:rFonts w:ascii="Calibri" w:eastAsia="Simplified Arabic" w:hAnsi="Calibri" w:cs="Calibri"/>
          <w:color w:val="000000" w:themeColor="text1"/>
          <w:szCs w:val="22"/>
          <w:rtl/>
        </w:rPr>
        <w:t>“</w:t>
      </w:r>
      <w:r w:rsidR="00B91DE4" w:rsidRPr="00C62B89">
        <w:rPr>
          <w:rFonts w:ascii="Calibri" w:eastAsia="Simplified Arabic" w:hAnsi="Calibri" w:cs="Calibri"/>
          <w:color w:val="000000" w:themeColor="text1"/>
          <w:szCs w:val="22"/>
          <w:rtl/>
        </w:rPr>
        <w:t>نسج التقاليد، وبناء المستقبل</w:t>
      </w:r>
      <w:r w:rsidR="005114B1">
        <w:rPr>
          <w:rFonts w:ascii="Calibri" w:eastAsia="Simplified Arabic" w:hAnsi="Calibri" w:cs="Calibri"/>
          <w:color w:val="000000" w:themeColor="text1"/>
          <w:szCs w:val="22"/>
          <w:rtl/>
        </w:rPr>
        <w:t>”</w:t>
      </w:r>
      <w:r w:rsidR="00B91DE4" w:rsidRPr="00C62B89">
        <w:rPr>
          <w:rFonts w:ascii="Calibri" w:eastAsia="Simplified Arabic" w:hAnsi="Calibri" w:cs="Calibri"/>
          <w:color w:val="000000" w:themeColor="text1"/>
          <w:szCs w:val="22"/>
          <w:rtl/>
        </w:rPr>
        <w:t xml:space="preserve">، تلقت 30 من النساجات تدريباً في مجال الملكية الفكرية، حيث أنشأن علامات تجارية لجمعياتهن واكتسبن الأدوات اللازمة لتسويق منتجاتهن بشكل أفضل. وراء كل علامة تجارية وكل قطعة منسوجة، هناك تاريخ وتقاليد وعائلة تكتشف إمكانيات جديدة للتنمية. وتؤكد هذه التجارب أن الملكية الفكرية قادرة على تغيير حياة الناس عندما تكون متاحة وشاملة وقريبة من المجتمعات المحلية. ولذلك، تعمل غواتيمالا على وضع استراتيجيتها الوطنية للملكية الفكرية لتحديد أهداف استراتيجية تهدف إلى تعزيز صناعاتنا الإبداعية، التي تشمل الموسيقى والسينما والعلوم والتكنولوجيات الجديدة. ونحن نسعى إلى أن تكون الملكية الفكرية داعمة لمبدعينا </w:t>
      </w:r>
      <w:proofErr w:type="spellStart"/>
      <w:r w:rsidR="00B91DE4" w:rsidRPr="00C62B89">
        <w:rPr>
          <w:rFonts w:ascii="Calibri" w:eastAsia="Simplified Arabic" w:hAnsi="Calibri" w:cs="Calibri"/>
          <w:color w:val="000000" w:themeColor="text1"/>
          <w:szCs w:val="22"/>
          <w:rtl/>
        </w:rPr>
        <w:t>وفنانينا</w:t>
      </w:r>
      <w:proofErr w:type="spellEnd"/>
      <w:r w:rsidR="00B91DE4" w:rsidRPr="00C62B89">
        <w:rPr>
          <w:rFonts w:ascii="Calibri" w:eastAsia="Simplified Arabic" w:hAnsi="Calibri" w:cs="Calibri"/>
          <w:color w:val="000000" w:themeColor="text1"/>
          <w:szCs w:val="22"/>
          <w:rtl/>
        </w:rPr>
        <w:t xml:space="preserve"> </w:t>
      </w:r>
      <w:r w:rsidR="007E5402" w:rsidRPr="00C62B89">
        <w:rPr>
          <w:rFonts w:ascii="Calibri" w:eastAsia="Simplified Arabic" w:hAnsi="Calibri" w:cs="Calibri"/>
          <w:color w:val="000000" w:themeColor="text1"/>
          <w:szCs w:val="22"/>
          <w:rtl/>
        </w:rPr>
        <w:t>ورواد</w:t>
      </w:r>
      <w:r w:rsidR="00B91DE4" w:rsidRPr="00C62B89">
        <w:rPr>
          <w:rFonts w:ascii="Calibri" w:eastAsia="Simplified Arabic" w:hAnsi="Calibri" w:cs="Calibri"/>
          <w:color w:val="000000" w:themeColor="text1"/>
          <w:szCs w:val="22"/>
          <w:rtl/>
        </w:rPr>
        <w:t xml:space="preserve"> الأعمال </w:t>
      </w:r>
      <w:r w:rsidR="00B91DE4" w:rsidRPr="00C62B89">
        <w:rPr>
          <w:rFonts w:ascii="Calibri" w:hAnsi="Calibri" w:cs="Calibri"/>
          <w:szCs w:val="22"/>
          <w:rtl/>
        </w:rPr>
        <w:t xml:space="preserve">والمبتكرين، </w:t>
      </w:r>
      <w:r w:rsidR="00B91DE4" w:rsidRPr="00C62B89">
        <w:rPr>
          <w:rFonts w:ascii="Calibri" w:eastAsia="Simplified Arabic" w:hAnsi="Calibri" w:cs="Calibri"/>
          <w:color w:val="000000" w:themeColor="text1"/>
          <w:szCs w:val="22"/>
          <w:rtl/>
        </w:rPr>
        <w:t xml:space="preserve">بدءاً من ولادة الفكرة وصولاً إلى حمايتها ونموها والوصول إلى أسواق جديدة. علاوة على ذلك، وبمساعدة الويبو، أحرزنا تقدماً في إنشاء </w:t>
      </w:r>
      <w:r w:rsidR="00916D94" w:rsidRPr="00C62B89">
        <w:rPr>
          <w:rFonts w:ascii="Calibri" w:eastAsia="Simplified Arabic" w:hAnsi="Calibri" w:cs="Calibri"/>
          <w:color w:val="000000" w:themeColor="text1"/>
          <w:szCs w:val="22"/>
          <w:rtl/>
        </w:rPr>
        <w:t xml:space="preserve">أكاديمية تابعة </w:t>
      </w:r>
      <w:r w:rsidR="00790876" w:rsidRPr="00C62B89">
        <w:rPr>
          <w:rFonts w:ascii="Calibri" w:eastAsia="Simplified Arabic" w:hAnsi="Calibri" w:cs="Calibri"/>
          <w:color w:val="000000" w:themeColor="text1"/>
          <w:szCs w:val="22"/>
          <w:rtl/>
        </w:rPr>
        <w:t xml:space="preserve">لسجل </w:t>
      </w:r>
      <w:r w:rsidR="00916D94" w:rsidRPr="00C62B89">
        <w:rPr>
          <w:rFonts w:ascii="Calibri" w:eastAsia="Simplified Arabic" w:hAnsi="Calibri" w:cs="Calibri"/>
          <w:color w:val="000000" w:themeColor="text1"/>
          <w:szCs w:val="22"/>
          <w:rtl/>
        </w:rPr>
        <w:t xml:space="preserve">الملكية </w:t>
      </w:r>
      <w:r w:rsidR="00B91DE4" w:rsidRPr="00C62B89">
        <w:rPr>
          <w:rFonts w:ascii="Calibri" w:eastAsia="Simplified Arabic" w:hAnsi="Calibri" w:cs="Calibri"/>
          <w:color w:val="000000" w:themeColor="text1"/>
          <w:szCs w:val="22"/>
          <w:rtl/>
        </w:rPr>
        <w:t xml:space="preserve">الفكرية، والتي ستدعم وتساعد </w:t>
      </w:r>
      <w:r w:rsidR="00B91DE4" w:rsidRPr="00C62B89">
        <w:rPr>
          <w:rFonts w:ascii="Calibri" w:hAnsi="Calibri" w:cs="Calibri"/>
          <w:szCs w:val="22"/>
          <w:rtl/>
        </w:rPr>
        <w:t xml:space="preserve">في </w:t>
      </w:r>
      <w:r w:rsidR="00B91DE4" w:rsidRPr="00C62B89">
        <w:rPr>
          <w:rFonts w:ascii="Calibri" w:eastAsia="Simplified Arabic" w:hAnsi="Calibri" w:cs="Calibri"/>
          <w:color w:val="000000" w:themeColor="text1"/>
          <w:szCs w:val="22"/>
          <w:rtl/>
        </w:rPr>
        <w:t xml:space="preserve">مبادرات التدريب </w:t>
      </w:r>
      <w:r w:rsidR="00916D94" w:rsidRPr="00C62B89">
        <w:rPr>
          <w:rFonts w:ascii="Calibri" w:eastAsia="Simplified Arabic" w:hAnsi="Calibri" w:cs="Calibri"/>
          <w:color w:val="000000" w:themeColor="text1"/>
          <w:szCs w:val="22"/>
          <w:rtl/>
        </w:rPr>
        <w:t xml:space="preserve">الرامية إلى </w:t>
      </w:r>
      <w:r w:rsidR="00916D94" w:rsidRPr="00C62B89">
        <w:rPr>
          <w:rFonts w:ascii="Calibri" w:hAnsi="Calibri" w:cs="Calibri"/>
          <w:szCs w:val="22"/>
          <w:rtl/>
        </w:rPr>
        <w:t xml:space="preserve">تعزيز </w:t>
      </w:r>
      <w:r w:rsidR="00B91DE4" w:rsidRPr="00C62B89">
        <w:rPr>
          <w:rFonts w:ascii="Calibri" w:eastAsia="Simplified Arabic" w:hAnsi="Calibri" w:cs="Calibri"/>
          <w:color w:val="000000" w:themeColor="text1"/>
          <w:szCs w:val="22"/>
          <w:rtl/>
        </w:rPr>
        <w:t xml:space="preserve">الملكية الفكرية </w:t>
      </w:r>
      <w:r w:rsidR="00916D94" w:rsidRPr="00C62B89">
        <w:rPr>
          <w:rFonts w:ascii="Calibri" w:eastAsia="Simplified Arabic" w:hAnsi="Calibri" w:cs="Calibri"/>
          <w:color w:val="000000" w:themeColor="text1"/>
          <w:szCs w:val="22"/>
          <w:rtl/>
        </w:rPr>
        <w:t xml:space="preserve">وزيادة </w:t>
      </w:r>
      <w:r w:rsidR="00B91DE4" w:rsidRPr="00C62B89">
        <w:rPr>
          <w:rFonts w:ascii="Calibri" w:eastAsia="Simplified Arabic" w:hAnsi="Calibri" w:cs="Calibri"/>
          <w:color w:val="000000" w:themeColor="text1"/>
          <w:szCs w:val="22"/>
          <w:rtl/>
        </w:rPr>
        <w:t xml:space="preserve">الوعي بها، مما يمكّننا من توفير أدوات الملكية الفكرية وإمكاناتها التحويلية لمزيد من الناس ولجميع القطاعات التي يمكن أن تستفيد </w:t>
      </w:r>
      <w:r w:rsidR="00B91DE4" w:rsidRPr="00C62B89">
        <w:rPr>
          <w:rFonts w:ascii="Calibri" w:hAnsi="Calibri" w:cs="Calibri"/>
          <w:szCs w:val="22"/>
          <w:rtl/>
        </w:rPr>
        <w:t>منها</w:t>
      </w:r>
      <w:r w:rsidR="00B91DE4" w:rsidRPr="00C62B89">
        <w:rPr>
          <w:rFonts w:ascii="Calibri" w:eastAsia="Simplified Arabic" w:hAnsi="Calibri" w:cs="Calibri"/>
          <w:color w:val="000000" w:themeColor="text1"/>
          <w:szCs w:val="22"/>
          <w:rtl/>
        </w:rPr>
        <w:t xml:space="preserve">. وعلاوة على ذلك، عزز </w:t>
      </w:r>
      <w:r w:rsidR="00B91DE4" w:rsidRPr="00C62B89">
        <w:rPr>
          <w:rFonts w:ascii="Calibri" w:hAnsi="Calibri" w:cs="Calibri"/>
          <w:szCs w:val="22"/>
          <w:rtl/>
        </w:rPr>
        <w:t xml:space="preserve">مركز الوساطة </w:t>
      </w:r>
      <w:r w:rsidR="002816B6" w:rsidRPr="00C62B89">
        <w:rPr>
          <w:rFonts w:ascii="Calibri" w:hAnsi="Calibri" w:cs="Calibri"/>
          <w:szCs w:val="22"/>
          <w:rtl/>
        </w:rPr>
        <w:t>التابع لسجل</w:t>
      </w:r>
      <w:r w:rsidR="00B91DE4" w:rsidRPr="00C62B89">
        <w:rPr>
          <w:rFonts w:ascii="Calibri" w:hAnsi="Calibri" w:cs="Calibri"/>
          <w:szCs w:val="22"/>
          <w:rtl/>
        </w:rPr>
        <w:t xml:space="preserve"> الملكية </w:t>
      </w:r>
      <w:r w:rsidR="00B91DE4" w:rsidRPr="00C62B89">
        <w:rPr>
          <w:rFonts w:ascii="Calibri" w:eastAsia="Simplified Arabic" w:hAnsi="Calibri" w:cs="Calibri"/>
          <w:color w:val="000000" w:themeColor="text1"/>
          <w:szCs w:val="22"/>
          <w:rtl/>
        </w:rPr>
        <w:t xml:space="preserve">الفكرية، الذي تديره الويبو بالاشتراك معنا، جهوده، حيث شهد نمواً ملحوظاً </w:t>
      </w:r>
      <w:r w:rsidR="00916D94" w:rsidRPr="00C62B89">
        <w:rPr>
          <w:rFonts w:ascii="Calibri" w:eastAsia="Simplified Arabic" w:hAnsi="Calibri" w:cs="Calibri"/>
          <w:color w:val="000000" w:themeColor="text1"/>
          <w:szCs w:val="22"/>
          <w:rtl/>
        </w:rPr>
        <w:t>في عام</w:t>
      </w:r>
      <w:r w:rsidR="00B91DE4" w:rsidRPr="00C62B89">
        <w:rPr>
          <w:rFonts w:ascii="Calibri" w:eastAsia="Simplified Arabic" w:hAnsi="Calibri" w:cs="Calibri"/>
          <w:color w:val="000000" w:themeColor="text1"/>
          <w:szCs w:val="22"/>
          <w:rtl/>
        </w:rPr>
        <w:t xml:space="preserve"> 2025، ليصبح ركيزة أساسية للتسوية الودية لنزاعات الملكية الفكرية وشريكاً مهماً لنظامنا القضائي المثقل بالأعباء. تمر غواتيمالا بمرحلة حاسمة في تعزيز منظومة الملكية الفكرية لدينا. وقد أدى العمل المنسق على المستوى المحلي بين مختلف أصحاب المصلحة المعنيين في هذه المنظومة، من القطاعين العام والخاص على حد سواء، إلى توجيه البلاد نحو رؤية مشتركة ستساعدنا على تعزيز حماية الحقوق واحترامها لضمان أن تظل الملكية الفكرية أداة قوية لنمو بلدنا وتنميته الاقتصادية والثقافية. </w:t>
      </w:r>
      <w:r w:rsidR="00B91DE4" w:rsidRPr="00C62B89">
        <w:rPr>
          <w:rFonts w:ascii="Calibri" w:hAnsi="Calibri" w:cs="Calibri"/>
          <w:szCs w:val="22"/>
          <w:rtl/>
        </w:rPr>
        <w:t xml:space="preserve">ونكرر امتناننا للويبو على دعمها لغواتيمالا في هذا المسار. فقد كانت المشاريع التي نفذناها معاً ذات قيمة لا تقدر بثمن، وأثمرت نتائج ستستمر على المدى الطويل لصالح </w:t>
      </w:r>
      <w:r w:rsidR="00916D94" w:rsidRPr="00C62B89">
        <w:rPr>
          <w:rFonts w:ascii="Calibri" w:hAnsi="Calibri" w:cs="Calibri"/>
          <w:szCs w:val="22"/>
          <w:rtl/>
        </w:rPr>
        <w:t>شعبنا</w:t>
      </w:r>
      <w:r w:rsidR="00B91DE4" w:rsidRPr="00C62B89">
        <w:rPr>
          <w:rFonts w:ascii="Calibri" w:hAnsi="Calibri" w:cs="Calibri"/>
          <w:szCs w:val="22"/>
          <w:rtl/>
        </w:rPr>
        <w:t>. ونؤكد من جديد استعدادنا لمواصلة العمل معاً لضمان أن تكون الملكية الفكرية أداة حقيقية للإدماج والتنمية والرفاهية للجميع.</w:t>
      </w:r>
    </w:p>
    <w:p w14:paraId="534CBAD4" w14:textId="4CEF3048" w:rsidR="007748AC" w:rsidRPr="00C62B89" w:rsidRDefault="00101CEC" w:rsidP="008F64E4">
      <w:pPr>
        <w:pStyle w:val="ONUME"/>
        <w:rPr>
          <w:rFonts w:ascii="Calibri" w:hAnsi="Calibri" w:cs="Calibri"/>
          <w:szCs w:val="22"/>
        </w:rPr>
      </w:pPr>
      <w:hyperlink r:id="rId75" w:history="1">
        <w:r w:rsidRPr="00C62B89">
          <w:rPr>
            <w:rStyle w:val="Hyperlink"/>
            <w:rFonts w:ascii="Calibri" w:hAnsi="Calibri" w:cs="Calibri"/>
            <w:caps/>
            <w:szCs w:val="22"/>
            <w:rtl/>
          </w:rPr>
          <w:t>غينيا-بيساو</w:t>
        </w:r>
      </w:hyperlink>
      <w:r w:rsidRPr="00C62B89">
        <w:rPr>
          <w:rFonts w:ascii="Calibri" w:hAnsi="Calibri" w:cs="Calibri"/>
          <w:szCs w:val="22"/>
          <w:rtl/>
        </w:rPr>
        <w:t xml:space="preserve">: </w:t>
      </w:r>
      <w:r w:rsidR="00B77BC2" w:rsidRPr="00C62B89">
        <w:rPr>
          <w:rFonts w:ascii="Calibri" w:hAnsi="Calibri" w:cs="Calibri"/>
          <w:szCs w:val="22"/>
          <w:rtl/>
        </w:rPr>
        <w:t>يؤيد وفد غينيا-بيساو البيانات التي</w:t>
      </w:r>
      <w:r w:rsidR="00916D94" w:rsidRPr="00C62B89">
        <w:rPr>
          <w:rFonts w:ascii="Calibri" w:hAnsi="Calibri" w:cs="Calibri"/>
          <w:szCs w:val="22"/>
          <w:rtl/>
        </w:rPr>
        <w:t xml:space="preserve"> أدلى </w:t>
      </w:r>
      <w:r w:rsidR="00B77BC2" w:rsidRPr="00C62B89">
        <w:rPr>
          <w:rFonts w:ascii="Calibri" w:hAnsi="Calibri" w:cs="Calibri"/>
          <w:szCs w:val="22"/>
          <w:rtl/>
        </w:rPr>
        <w:t xml:space="preserve">بها </w:t>
      </w:r>
      <w:r w:rsidR="00916D94" w:rsidRPr="00C62B89">
        <w:rPr>
          <w:rFonts w:ascii="Calibri" w:hAnsi="Calibri" w:cs="Calibri"/>
          <w:szCs w:val="22"/>
          <w:rtl/>
        </w:rPr>
        <w:t xml:space="preserve">وفد </w:t>
      </w:r>
      <w:r w:rsidR="00B77BC2" w:rsidRPr="00C62B89">
        <w:rPr>
          <w:rFonts w:ascii="Calibri" w:hAnsi="Calibri" w:cs="Calibri"/>
          <w:szCs w:val="22"/>
          <w:rtl/>
        </w:rPr>
        <w:t xml:space="preserve">جنوب أفريقيا نيابة عن المجموعة </w:t>
      </w:r>
      <w:r w:rsidR="00916D94" w:rsidRPr="00C62B89">
        <w:rPr>
          <w:rFonts w:ascii="Calibri" w:hAnsi="Calibri" w:cs="Calibri"/>
          <w:szCs w:val="22"/>
          <w:rtl/>
        </w:rPr>
        <w:t xml:space="preserve">الأفريقية، ووفد </w:t>
      </w:r>
      <w:r w:rsidR="00B77BC2" w:rsidRPr="00C62B89">
        <w:rPr>
          <w:rFonts w:ascii="Calibri" w:hAnsi="Calibri" w:cs="Calibri"/>
          <w:szCs w:val="22"/>
          <w:rtl/>
        </w:rPr>
        <w:t>ساو تومي وبرينسيبي نيابة عن الجماعة الناطقة باللغة البرتغالية (CPLP</w:t>
      </w:r>
      <w:r w:rsidR="00916D94" w:rsidRPr="00C62B89">
        <w:rPr>
          <w:rFonts w:ascii="Calibri" w:hAnsi="Calibri" w:cs="Calibri"/>
          <w:szCs w:val="22"/>
          <w:rtl/>
        </w:rPr>
        <w:t xml:space="preserve">)، </w:t>
      </w:r>
      <w:r w:rsidR="00B77BC2" w:rsidRPr="00C62B89">
        <w:rPr>
          <w:rFonts w:ascii="Calibri" w:hAnsi="Calibri" w:cs="Calibri"/>
          <w:szCs w:val="22"/>
          <w:rtl/>
        </w:rPr>
        <w:t xml:space="preserve">ووفد نيبال نيابة عن </w:t>
      </w:r>
      <w:r w:rsidR="00916D94" w:rsidRPr="00C62B89">
        <w:rPr>
          <w:rFonts w:ascii="Calibri" w:hAnsi="Calibri" w:cs="Calibri"/>
          <w:szCs w:val="22"/>
          <w:rtl/>
        </w:rPr>
        <w:t xml:space="preserve">مجموعة </w:t>
      </w:r>
      <w:r w:rsidR="00B77BC2" w:rsidRPr="00C62B89">
        <w:rPr>
          <w:rFonts w:ascii="Calibri" w:hAnsi="Calibri" w:cs="Calibri"/>
          <w:szCs w:val="22"/>
          <w:rtl/>
        </w:rPr>
        <w:t>أقل البلدان نمواً</w:t>
      </w:r>
      <w:r w:rsidR="00916D94" w:rsidRPr="00C62B89">
        <w:rPr>
          <w:rFonts w:ascii="Calibri" w:hAnsi="Calibri" w:cs="Calibri"/>
          <w:szCs w:val="22"/>
          <w:rtl/>
        </w:rPr>
        <w:t xml:space="preserve">. كما </w:t>
      </w:r>
      <w:r w:rsidR="00B77BC2" w:rsidRPr="00C62B89">
        <w:rPr>
          <w:rFonts w:ascii="Calibri" w:hAnsi="Calibri" w:cs="Calibri"/>
          <w:szCs w:val="22"/>
          <w:rtl/>
        </w:rPr>
        <w:t>يهنئ</w:t>
      </w:r>
      <w:r w:rsidR="00916D94" w:rsidRPr="00C62B89">
        <w:rPr>
          <w:rFonts w:ascii="Calibri" w:hAnsi="Calibri" w:cs="Calibri"/>
          <w:szCs w:val="22"/>
          <w:rtl/>
        </w:rPr>
        <w:t xml:space="preserve"> ال</w:t>
      </w:r>
      <w:r w:rsidR="00B77BC2" w:rsidRPr="00C62B89">
        <w:rPr>
          <w:rFonts w:ascii="Calibri" w:hAnsi="Calibri" w:cs="Calibri"/>
          <w:szCs w:val="22"/>
          <w:rtl/>
        </w:rPr>
        <w:t xml:space="preserve">وفد المدير العام على </w:t>
      </w:r>
      <w:r w:rsidR="007A7D23" w:rsidRPr="00C62B89">
        <w:rPr>
          <w:rFonts w:ascii="Calibri" w:hAnsi="Calibri" w:cs="Calibri"/>
          <w:szCs w:val="22"/>
          <w:rtl/>
        </w:rPr>
        <w:t xml:space="preserve">انتخابه </w:t>
      </w:r>
      <w:r w:rsidR="00B77BC2" w:rsidRPr="00C62B89">
        <w:rPr>
          <w:rFonts w:ascii="Calibri" w:hAnsi="Calibri" w:cs="Calibri"/>
          <w:szCs w:val="22"/>
          <w:rtl/>
        </w:rPr>
        <w:t xml:space="preserve">لولاية ثانية. وترحب غينيا-بيساو بالمساعدة التقنية والمالية التي تقدمها الويبو لمعالجة مسألة حماية </w:t>
      </w:r>
      <w:r w:rsidR="005114B1">
        <w:rPr>
          <w:rFonts w:ascii="Calibri" w:hAnsi="Calibri" w:cs="Calibri"/>
          <w:szCs w:val="22"/>
          <w:rtl/>
        </w:rPr>
        <w:t>“</w:t>
      </w:r>
      <w:r w:rsidR="00B77BC2" w:rsidRPr="00C62B89">
        <w:rPr>
          <w:rFonts w:ascii="Calibri" w:hAnsi="Calibri" w:cs="Calibri"/>
          <w:i/>
          <w:iCs/>
          <w:szCs w:val="22"/>
          <w:rtl/>
        </w:rPr>
        <w:t xml:space="preserve">مانغا دي </w:t>
      </w:r>
      <w:proofErr w:type="spellStart"/>
      <w:r w:rsidR="00B77BC2" w:rsidRPr="00C62B89">
        <w:rPr>
          <w:rFonts w:ascii="Calibri" w:hAnsi="Calibri" w:cs="Calibri"/>
          <w:szCs w:val="22"/>
          <w:rtl/>
        </w:rPr>
        <w:t>فاكا</w:t>
      </w:r>
      <w:proofErr w:type="spellEnd"/>
      <w:r w:rsidR="005114B1">
        <w:rPr>
          <w:rFonts w:ascii="Calibri" w:hAnsi="Calibri" w:cs="Calibri"/>
          <w:szCs w:val="22"/>
          <w:rtl/>
        </w:rPr>
        <w:t>”</w:t>
      </w:r>
      <w:r w:rsidR="00B77BC2" w:rsidRPr="00C62B89">
        <w:rPr>
          <w:rFonts w:ascii="Calibri" w:hAnsi="Calibri" w:cs="Calibri"/>
          <w:szCs w:val="22"/>
          <w:rtl/>
        </w:rPr>
        <w:t xml:space="preserve"> </w:t>
      </w:r>
      <w:r w:rsidR="00E308BC">
        <w:rPr>
          <w:rFonts w:ascii="Calibri" w:hAnsi="Calibri" w:cs="Calibri"/>
          <w:szCs w:val="22"/>
          <w:rtl/>
        </w:rPr>
        <w:t>كمؤشر جغرافي</w:t>
      </w:r>
      <w:r w:rsidR="00B77BC2" w:rsidRPr="00C62B89">
        <w:rPr>
          <w:rFonts w:ascii="Calibri" w:hAnsi="Calibri" w:cs="Calibri"/>
          <w:szCs w:val="22"/>
          <w:rtl/>
        </w:rPr>
        <w:t>. وستُمهد حماية هذا المنتج الاستراتيجي، الذي يكتسي أهمية كبيرة للقطاع الزراعي</w:t>
      </w:r>
      <w:r w:rsidR="00916D94" w:rsidRPr="00C62B89">
        <w:rPr>
          <w:rFonts w:ascii="Calibri" w:hAnsi="Calibri" w:cs="Calibri"/>
          <w:szCs w:val="22"/>
          <w:rtl/>
        </w:rPr>
        <w:t xml:space="preserve"> في </w:t>
      </w:r>
      <w:r w:rsidR="00B77BC2" w:rsidRPr="00C62B89">
        <w:rPr>
          <w:rFonts w:ascii="Calibri" w:hAnsi="Calibri" w:cs="Calibri"/>
          <w:szCs w:val="22"/>
          <w:rtl/>
        </w:rPr>
        <w:t>البلاد، الطريق لانضمام البلد إلى نظام لشبونة. ولا يزال تسجيل منتج آخر، لا يقل أهمية عن ذلك بالنسبة لنظام الابتكار الوطني، قيد النظر، وتأمل غينيا-بيساو أن يتم الانتهاء منه قريباً. وتؤيد غينيا-بيساو إضافة اللغة البرتغالية إلى اللغات العاملة في نظام مدريد.</w:t>
      </w:r>
    </w:p>
    <w:p w14:paraId="025FCA98" w14:textId="5F2180F8" w:rsidR="00232F87" w:rsidRPr="00C62B89" w:rsidRDefault="00101CEC" w:rsidP="008F64E4">
      <w:pPr>
        <w:pStyle w:val="ONUME"/>
        <w:rPr>
          <w:rFonts w:ascii="Calibri" w:hAnsi="Calibri" w:cs="Calibri"/>
          <w:szCs w:val="22"/>
        </w:rPr>
      </w:pPr>
      <w:hyperlink r:id="rId76" w:history="1">
        <w:r w:rsidRPr="00C62B89">
          <w:rPr>
            <w:rStyle w:val="Hyperlink"/>
            <w:rFonts w:ascii="Calibri" w:hAnsi="Calibri" w:cs="Calibri"/>
            <w:caps/>
            <w:szCs w:val="22"/>
            <w:rtl/>
          </w:rPr>
          <w:t>الكرسي الرسولي</w:t>
        </w:r>
      </w:hyperlink>
      <w:r w:rsidRPr="00C62B89">
        <w:rPr>
          <w:rFonts w:ascii="Calibri" w:hAnsi="Calibri" w:cs="Calibri"/>
          <w:szCs w:val="22"/>
          <w:rtl/>
        </w:rPr>
        <w:t xml:space="preserve">: </w:t>
      </w:r>
      <w:r w:rsidR="00232F87" w:rsidRPr="00C62B89">
        <w:rPr>
          <w:rFonts w:ascii="Calibri" w:eastAsia="Simplified Arabic" w:hAnsi="Calibri" w:cs="Calibri"/>
          <w:color w:val="000000" w:themeColor="text1"/>
          <w:szCs w:val="22"/>
          <w:rtl/>
        </w:rPr>
        <w:t xml:space="preserve">في البداية، يود وفدي أن يهنئ المدير العام على </w:t>
      </w:r>
      <w:r w:rsidR="007A7D23" w:rsidRPr="00C62B89">
        <w:rPr>
          <w:rFonts w:ascii="Calibri" w:eastAsia="Simplified Arabic" w:hAnsi="Calibri" w:cs="Calibri"/>
          <w:color w:val="000000" w:themeColor="text1"/>
          <w:szCs w:val="22"/>
          <w:rtl/>
        </w:rPr>
        <w:t>إعادة انتخابه</w:t>
      </w:r>
      <w:r w:rsidR="00232F87" w:rsidRPr="00C62B89">
        <w:rPr>
          <w:rFonts w:ascii="Calibri" w:eastAsia="Simplified Arabic" w:hAnsi="Calibri" w:cs="Calibri"/>
          <w:color w:val="000000" w:themeColor="text1"/>
          <w:szCs w:val="22"/>
          <w:rtl/>
        </w:rPr>
        <w:t xml:space="preserve">، وأن يعرب مجدداً عن تقديره للعمل الذي تقوم به الويبو في تشجيع الابتكار والإبداع </w:t>
      </w:r>
      <w:r w:rsidR="00916D94" w:rsidRPr="00C62B89">
        <w:rPr>
          <w:rFonts w:ascii="Calibri" w:eastAsia="Simplified Arabic" w:hAnsi="Calibri" w:cs="Calibri"/>
          <w:color w:val="000000" w:themeColor="text1"/>
          <w:szCs w:val="22"/>
          <w:rtl/>
        </w:rPr>
        <w:t xml:space="preserve">والمساهمة في دفع </w:t>
      </w:r>
      <w:r w:rsidR="00232F87" w:rsidRPr="00C62B89">
        <w:rPr>
          <w:rFonts w:ascii="Calibri" w:eastAsia="Simplified Arabic" w:hAnsi="Calibri" w:cs="Calibri"/>
          <w:color w:val="000000" w:themeColor="text1"/>
          <w:szCs w:val="22"/>
          <w:rtl/>
        </w:rPr>
        <w:t xml:space="preserve">عجلة التنمية </w:t>
      </w:r>
      <w:r w:rsidR="00916D94" w:rsidRPr="00C62B89">
        <w:rPr>
          <w:rFonts w:ascii="Calibri" w:eastAsia="Simplified Arabic" w:hAnsi="Calibri" w:cs="Calibri"/>
          <w:color w:val="000000" w:themeColor="text1"/>
          <w:szCs w:val="22"/>
          <w:rtl/>
        </w:rPr>
        <w:t xml:space="preserve">في </w:t>
      </w:r>
      <w:r w:rsidR="00232F87" w:rsidRPr="00C62B89">
        <w:rPr>
          <w:rFonts w:ascii="Calibri" w:eastAsia="Simplified Arabic" w:hAnsi="Calibri" w:cs="Calibri"/>
          <w:color w:val="000000" w:themeColor="text1"/>
          <w:szCs w:val="22"/>
          <w:rtl/>
        </w:rPr>
        <w:t>جميع البلدان. في العصر الحديث، أصبح الذكاء الاصطناعي محفزاً رئيسياً للابتكار. ومع ذلك، يجب أن يظل التقدم التكنولوجي راسخاً في رؤية تركز على الإنسان. فالذكاء الاصطناعي يقتصر على محاكاة وظائف معينة من الذكاء البشري. فما يُسمى بالذكاء الاصطناعي لا يمر بتجارب، ولا يمتلك جسداً، ولا يشعر بالفرح أو الألم، ولا ينضج من خلال العلاقات، ولا يعرف من داخله معنى الحب أو العمل أو الصداقة أو المسؤولية. كما أنه لا يمتلك ضميراً أخلاقياً. ولضمان أن يحترم الابتكار المدفوع بالذكاء الاصطناعي كرامة الإنسان ويعززها، من الضروري إذن أن يلتزم أولئك الذين يصممونه وينظمونه ويطبقونه بهذا المبدأ. إن نظام الملكية الفكرية موجود لخدمة الصالح العام لجميع الشعوب، لا سيما في عصر الذكاء الاصطناعي. يجب أن يظل الإنسان</w:t>
      </w:r>
      <w:r w:rsidR="00916D94" w:rsidRPr="00C62B89">
        <w:rPr>
          <w:rFonts w:ascii="Calibri" w:eastAsia="Simplified Arabic" w:hAnsi="Calibri" w:cs="Calibri"/>
          <w:color w:val="000000" w:themeColor="text1"/>
          <w:szCs w:val="22"/>
          <w:rtl/>
        </w:rPr>
        <w:t xml:space="preserve">، </w:t>
      </w:r>
      <w:r w:rsidR="00232F87" w:rsidRPr="00C62B89">
        <w:rPr>
          <w:rFonts w:ascii="Calibri" w:eastAsia="Simplified Arabic" w:hAnsi="Calibri" w:cs="Calibri"/>
          <w:color w:val="000000" w:themeColor="text1"/>
          <w:szCs w:val="22"/>
          <w:rtl/>
        </w:rPr>
        <w:t xml:space="preserve">بكرامته المتأصلة التي منحها الله له، والمُنعم عليه بالضمير </w:t>
      </w:r>
      <w:r w:rsidR="00916D94" w:rsidRPr="00C62B89">
        <w:rPr>
          <w:rFonts w:ascii="Calibri" w:eastAsia="Simplified Arabic" w:hAnsi="Calibri" w:cs="Calibri"/>
          <w:color w:val="000000" w:themeColor="text1"/>
          <w:szCs w:val="22"/>
          <w:rtl/>
        </w:rPr>
        <w:t xml:space="preserve">والإبداع، </w:t>
      </w:r>
      <w:r w:rsidR="00232F87" w:rsidRPr="00C62B89">
        <w:rPr>
          <w:rFonts w:ascii="Calibri" w:eastAsia="Simplified Arabic" w:hAnsi="Calibri" w:cs="Calibri"/>
          <w:color w:val="000000" w:themeColor="text1"/>
          <w:szCs w:val="22"/>
          <w:rtl/>
        </w:rPr>
        <w:t xml:space="preserve">في صميم كل اعتبار وقرار يمس </w:t>
      </w:r>
      <w:r w:rsidR="00232F87" w:rsidRPr="00C62B89">
        <w:rPr>
          <w:rFonts w:ascii="Calibri" w:hAnsi="Calibri" w:cs="Calibri"/>
          <w:szCs w:val="22"/>
          <w:rtl/>
        </w:rPr>
        <w:t>الملكية</w:t>
      </w:r>
      <w:r w:rsidR="00232F87" w:rsidRPr="00C62B89">
        <w:rPr>
          <w:rFonts w:ascii="Calibri" w:eastAsia="Simplified Arabic" w:hAnsi="Calibri" w:cs="Calibri"/>
          <w:color w:val="000000" w:themeColor="text1"/>
          <w:szCs w:val="22"/>
          <w:rtl/>
        </w:rPr>
        <w:t xml:space="preserve"> الفكرية. </w:t>
      </w:r>
      <w:r w:rsidR="00232F87" w:rsidRPr="00C62B89">
        <w:rPr>
          <w:rFonts w:ascii="Calibri" w:hAnsi="Calibri" w:cs="Calibri"/>
          <w:szCs w:val="22"/>
          <w:rtl/>
        </w:rPr>
        <w:t xml:space="preserve">وفي هذا الصدد، ذكّر البابا ليو الرابع عشر بأنه من بين المنافع المخصصة عالمياً للجميع، يجب أن ندرج أيضاً أشكالاً جديدة من الملكية، مثل </w:t>
      </w:r>
      <w:r w:rsidR="003020A3">
        <w:rPr>
          <w:rFonts w:ascii="Calibri" w:hAnsi="Calibri" w:cs="Calibri" w:hint="cs"/>
          <w:szCs w:val="22"/>
          <w:rtl/>
        </w:rPr>
        <w:t>ال</w:t>
      </w:r>
      <w:r w:rsidR="00232F87" w:rsidRPr="00C62B89">
        <w:rPr>
          <w:rFonts w:ascii="Calibri" w:hAnsi="Calibri" w:cs="Calibri"/>
          <w:szCs w:val="22"/>
          <w:rtl/>
        </w:rPr>
        <w:t>براءات. وعندما تظل هذه المنافع مركزة في أيدي قلة قليلة دون أشكال كافية من المشاركة والوصول إليها، ينشأ خلل جديد يتعارض مع الغاية العالمية للمنافع.</w:t>
      </w:r>
    </w:p>
    <w:p w14:paraId="17C4651B" w14:textId="537667B2" w:rsidR="008239CC" w:rsidRPr="00C62B89" w:rsidRDefault="00AB5B06" w:rsidP="008F64E4">
      <w:pPr>
        <w:pStyle w:val="ONUME"/>
        <w:rPr>
          <w:rFonts w:ascii="Calibri" w:hAnsi="Calibri" w:cs="Calibri"/>
          <w:szCs w:val="22"/>
        </w:rPr>
      </w:pPr>
      <w:hyperlink r:id="rId77" w:history="1">
        <w:r>
          <w:rPr>
            <w:rStyle w:val="Hyperlink"/>
            <w:rFonts w:ascii="Calibri" w:hAnsi="Calibri" w:cs="Calibri"/>
            <w:caps/>
            <w:szCs w:val="22"/>
            <w:rtl/>
          </w:rPr>
          <w:t>هنغاريا</w:t>
        </w:r>
      </w:hyperlink>
      <w:r w:rsidR="00101CEC" w:rsidRPr="00C62B89">
        <w:rPr>
          <w:rFonts w:ascii="Calibri" w:hAnsi="Calibri" w:cs="Calibri"/>
          <w:szCs w:val="22"/>
          <w:rtl/>
        </w:rPr>
        <w:t xml:space="preserve">: </w:t>
      </w:r>
      <w:r w:rsidR="008239CC" w:rsidRPr="00C62B89">
        <w:rPr>
          <w:rFonts w:ascii="Calibri" w:hAnsi="Calibri" w:cs="Calibri"/>
          <w:szCs w:val="22"/>
          <w:rtl/>
        </w:rPr>
        <w:t xml:space="preserve">تهنئ بعثة </w:t>
      </w:r>
      <w:r>
        <w:rPr>
          <w:rFonts w:ascii="Calibri" w:hAnsi="Calibri" w:cs="Calibri"/>
          <w:szCs w:val="22"/>
          <w:rtl/>
        </w:rPr>
        <w:t>هنغاريا</w:t>
      </w:r>
      <w:r w:rsidR="008239CC" w:rsidRPr="00C62B89">
        <w:rPr>
          <w:rFonts w:ascii="Calibri" w:hAnsi="Calibri" w:cs="Calibri"/>
          <w:szCs w:val="22"/>
          <w:rtl/>
        </w:rPr>
        <w:t xml:space="preserve"> المدير العام على انتخابه، وتشكره على قيادته المتميزة خلال السنوات الست الماضية، التي واصلت خلالها الويبو مهمتها المتمثلة في تطوير نظام عالمي للملكية الفكرية يتسم بالتوازن والفعالية وسلاسة الأداء. وتثق هنغاريا في أن المنظمة ستواصل، خلال ولايته الثانية وبدعم من فريقه الإداري الجديد، تقديم خدماتها بكفاءة </w:t>
      </w:r>
      <w:r w:rsidR="00851686" w:rsidRPr="00C62B89">
        <w:rPr>
          <w:rFonts w:ascii="Calibri" w:hAnsi="Calibri" w:cs="Calibri"/>
          <w:szCs w:val="22"/>
          <w:rtl/>
        </w:rPr>
        <w:t xml:space="preserve">في </w:t>
      </w:r>
      <w:r w:rsidR="008239CC" w:rsidRPr="00C62B89">
        <w:rPr>
          <w:rFonts w:ascii="Calibri" w:hAnsi="Calibri" w:cs="Calibri"/>
          <w:szCs w:val="22"/>
          <w:rtl/>
        </w:rPr>
        <w:t xml:space="preserve">إطار أنظمة معاهدة البراءات ومدريد ولاهاي ولشبونة، وتنفيذ الأهداف الاستراتيجية </w:t>
      </w:r>
      <w:proofErr w:type="spellStart"/>
      <w:r w:rsidR="008239CC" w:rsidRPr="00C62B89">
        <w:rPr>
          <w:rFonts w:ascii="Calibri" w:hAnsi="Calibri" w:cs="Calibri"/>
          <w:szCs w:val="22"/>
          <w:rtl/>
        </w:rPr>
        <w:t>والسياساتية</w:t>
      </w:r>
      <w:proofErr w:type="spellEnd"/>
      <w:r w:rsidR="008239CC" w:rsidRPr="00C62B89">
        <w:rPr>
          <w:rFonts w:ascii="Calibri" w:hAnsi="Calibri" w:cs="Calibri"/>
          <w:szCs w:val="22"/>
          <w:rtl/>
        </w:rPr>
        <w:t xml:space="preserve"> الرامية إلى جعل نظام الملكية الفكرية أكثر شمولاً وسهولة في الوصول إليه. ولا يمكن تحقيق هذه الأهداف دون إدارة مالية سليمة، وتثني هنغاريا على المدير العام والمنظمة للنتائج والأداء المتميزين في هذا الصدد. وتقف هنغاريا على أهبة الاستعداد لدعم جميع المبادرات التي تسهم في تحديث أنظمة تسجيل الملكية الفكرية العالمية والإطار الدولي للملكية الفكرية، وتظل ملتزمة بالمشاركة البناءة في الأعمال الجارية </w:t>
      </w:r>
      <w:r w:rsidR="00851686" w:rsidRPr="00C62B89">
        <w:rPr>
          <w:rFonts w:ascii="Calibri" w:hAnsi="Calibri" w:cs="Calibri"/>
          <w:szCs w:val="22"/>
          <w:rtl/>
        </w:rPr>
        <w:t xml:space="preserve">للجان الدائمة </w:t>
      </w:r>
      <w:r w:rsidR="008239CC" w:rsidRPr="00C62B89">
        <w:rPr>
          <w:rFonts w:ascii="Calibri" w:hAnsi="Calibri" w:cs="Calibri"/>
          <w:szCs w:val="22"/>
          <w:rtl/>
        </w:rPr>
        <w:t>وأفرقة</w:t>
      </w:r>
      <w:r w:rsidR="00851686" w:rsidRPr="00C62B89">
        <w:rPr>
          <w:rFonts w:ascii="Calibri" w:hAnsi="Calibri" w:cs="Calibri"/>
          <w:szCs w:val="22"/>
          <w:rtl/>
        </w:rPr>
        <w:t xml:space="preserve"> العمل</w:t>
      </w:r>
      <w:r w:rsidR="008239CC" w:rsidRPr="00C62B89">
        <w:rPr>
          <w:rFonts w:ascii="Calibri" w:hAnsi="Calibri" w:cs="Calibri"/>
          <w:szCs w:val="22"/>
          <w:rtl/>
        </w:rPr>
        <w:t xml:space="preserve">. وتعرب هنغاريا عن امتنانها للمدير العام لتكريمه البلد بحضوره الشخصي في الأحداث الرئيسية، بما في ذلك مؤتمر رئاسة الاتحاد الأوروبي </w:t>
      </w:r>
      <w:r w:rsidR="007701F6" w:rsidRPr="00C62B89">
        <w:rPr>
          <w:rFonts w:ascii="Calibri" w:hAnsi="Calibri" w:cs="Calibri"/>
          <w:szCs w:val="22"/>
          <w:rtl/>
        </w:rPr>
        <w:t xml:space="preserve">بشأن الملكية الفكرية </w:t>
      </w:r>
      <w:r w:rsidR="008239CC" w:rsidRPr="00C62B89">
        <w:rPr>
          <w:rFonts w:ascii="Calibri" w:hAnsi="Calibri" w:cs="Calibri"/>
          <w:szCs w:val="22"/>
          <w:rtl/>
        </w:rPr>
        <w:t>في أكتوبر 2024 والاحتفال بالذكرى 130 لتأسيس مكتب الملكية الفكرية الهنغاري في مارس 2026. وتقدر هنغاريا العمل الذي تقوم به أكاديمية الويبو، والذي سيساهم فيه مكتب الملكية الفكرية الهنغاري أيضًا من خلال برنامج مشترك للحصول على درجة الماجستير في إدارة الملكية الفكرية. كما ترحب بالدور الرائد الذي تضطلع به الويبو والمساعدة التي تقدمها في مجال التمويل المدعوم بالملكية الفكرية، الذي يكتسب أهمية متزايدة بالنسبة للشركات المبتكرة، وتتطلع إلى قرار جمعية اتحاد معاهدة البراءات بشأن تمديد تعيين مكتب البراءات ال</w:t>
      </w:r>
      <w:r w:rsidR="00F7461E">
        <w:rPr>
          <w:rFonts w:ascii="Calibri" w:hAnsi="Calibri" w:cs="Calibri" w:hint="cs"/>
          <w:szCs w:val="22"/>
          <w:rtl/>
        </w:rPr>
        <w:t xml:space="preserve">هنغاري </w:t>
      </w:r>
      <w:r w:rsidR="008239CC" w:rsidRPr="00C62B89">
        <w:rPr>
          <w:rFonts w:ascii="Calibri" w:hAnsi="Calibri" w:cs="Calibri"/>
          <w:szCs w:val="22"/>
          <w:rtl/>
        </w:rPr>
        <w:t xml:space="preserve">بصفته </w:t>
      </w:r>
      <w:r>
        <w:rPr>
          <w:rFonts w:ascii="Calibri" w:hAnsi="Calibri" w:cs="Calibri"/>
          <w:szCs w:val="22"/>
          <w:rtl/>
        </w:rPr>
        <w:t>إدارة للبحث الدولي وإدارة للفحص التمهيدي الدولي بموجب معاهدة البراءات</w:t>
      </w:r>
      <w:r w:rsidR="008239CC" w:rsidRPr="00C62B89">
        <w:rPr>
          <w:rFonts w:ascii="Calibri" w:hAnsi="Calibri" w:cs="Calibri"/>
          <w:szCs w:val="22"/>
          <w:rtl/>
        </w:rPr>
        <w:t xml:space="preserve">. ويقدم معهد </w:t>
      </w:r>
      <w:proofErr w:type="spellStart"/>
      <w:r w:rsidR="008239CC" w:rsidRPr="00C62B89">
        <w:rPr>
          <w:rFonts w:ascii="Calibri" w:hAnsi="Calibri" w:cs="Calibri"/>
          <w:szCs w:val="22"/>
          <w:rtl/>
        </w:rPr>
        <w:t>فيزيغراد</w:t>
      </w:r>
      <w:proofErr w:type="spellEnd"/>
      <w:r w:rsidR="008239CC" w:rsidRPr="00C62B89">
        <w:rPr>
          <w:rFonts w:ascii="Calibri" w:hAnsi="Calibri" w:cs="Calibri"/>
          <w:szCs w:val="22"/>
          <w:rtl/>
        </w:rPr>
        <w:t xml:space="preserve"> للبراءات، الذي يحتفل هذا العام بالذكرى العاشرة لتأسيسه، خدمات أساسية في مجال البراءات ل</w:t>
      </w:r>
      <w:r w:rsidR="00746E1F">
        <w:rPr>
          <w:rFonts w:ascii="Calibri" w:hAnsi="Calibri" w:cs="Calibri"/>
          <w:szCs w:val="22"/>
          <w:rtl/>
        </w:rPr>
        <w:t xml:space="preserve">مودعي الطلبات </w:t>
      </w:r>
      <w:r w:rsidR="008239CC" w:rsidRPr="00C62B89">
        <w:rPr>
          <w:rFonts w:ascii="Calibri" w:hAnsi="Calibri" w:cs="Calibri"/>
          <w:szCs w:val="22"/>
          <w:rtl/>
        </w:rPr>
        <w:t>من ستة بلدان في منطقة أوروبا الوسطى.</w:t>
      </w:r>
    </w:p>
    <w:p w14:paraId="4908AB21" w14:textId="262C1180" w:rsidR="007748AC" w:rsidRPr="00C62B89" w:rsidRDefault="00101CEC" w:rsidP="008F64E4">
      <w:pPr>
        <w:pStyle w:val="ONUME"/>
        <w:rPr>
          <w:rFonts w:ascii="Calibri" w:hAnsi="Calibri" w:cs="Calibri"/>
          <w:szCs w:val="22"/>
        </w:rPr>
      </w:pPr>
      <w:hyperlink r:id="rId78" w:history="1">
        <w:r w:rsidRPr="00C62B89">
          <w:rPr>
            <w:rStyle w:val="Hyperlink"/>
            <w:rFonts w:ascii="Calibri" w:hAnsi="Calibri" w:cs="Calibri"/>
            <w:caps/>
            <w:szCs w:val="22"/>
            <w:rtl/>
          </w:rPr>
          <w:t>الهند</w:t>
        </w:r>
      </w:hyperlink>
      <w:r w:rsidRPr="00C62B89">
        <w:rPr>
          <w:rFonts w:ascii="Calibri" w:hAnsi="Calibri" w:cs="Calibri"/>
          <w:szCs w:val="22"/>
          <w:rtl/>
        </w:rPr>
        <w:t xml:space="preserve">: </w:t>
      </w:r>
      <w:r w:rsidR="00F553C8" w:rsidRPr="00C62B89">
        <w:rPr>
          <w:rFonts w:ascii="Calibri" w:hAnsi="Calibri" w:cs="Calibri"/>
          <w:szCs w:val="22"/>
          <w:rtl/>
        </w:rPr>
        <w:t xml:space="preserve">على مدى العقد الماضي، اعتمدت الهند عدة إصلاحات لتعزيز منظومتها الابتكارية، بما في ذلك تعديلات على قواعد البراءات والمبادئ التوجيهية المنقحة بشأن الاختراعات المتعلقة بالحاسوب. ومن خلال مبادرتها الوطنية </w:t>
      </w:r>
      <w:r w:rsidR="00051E88" w:rsidRPr="00C62B89">
        <w:rPr>
          <w:rFonts w:ascii="Calibri" w:hAnsi="Calibri" w:cs="Calibri"/>
          <w:szCs w:val="22"/>
          <w:rtl/>
        </w:rPr>
        <w:t>لزيادة الوعي</w:t>
      </w:r>
      <w:r w:rsidR="00F553C8" w:rsidRPr="00C62B89">
        <w:rPr>
          <w:rFonts w:ascii="Calibri" w:hAnsi="Calibri" w:cs="Calibri"/>
          <w:szCs w:val="22"/>
          <w:rtl/>
        </w:rPr>
        <w:t xml:space="preserve"> بالملكية الفكرية، دربت الهند ما يقرب من 2.6 مليون فرد في </w:t>
      </w:r>
      <w:r w:rsidR="00051E88" w:rsidRPr="00C62B89">
        <w:rPr>
          <w:rFonts w:ascii="Calibri" w:hAnsi="Calibri" w:cs="Calibri"/>
          <w:szCs w:val="22"/>
          <w:rtl/>
        </w:rPr>
        <w:t xml:space="preserve">مجال التوعية </w:t>
      </w:r>
      <w:r w:rsidR="00F553C8" w:rsidRPr="00C62B89">
        <w:rPr>
          <w:rFonts w:ascii="Calibri" w:hAnsi="Calibri" w:cs="Calibri"/>
          <w:szCs w:val="22"/>
          <w:rtl/>
        </w:rPr>
        <w:t xml:space="preserve">والتثقيف بالملكية الفكرية، في حين قدمت مبادرات حكومية أخرى دعماً مجانياً لرواد الأعمال. وقد ساعدت هذه الجهود الهند على الصعود إلى المرتبة </w:t>
      </w:r>
      <w:r w:rsidR="00B0633D" w:rsidRPr="00C62B89">
        <w:rPr>
          <w:rFonts w:ascii="Calibri" w:hAnsi="Calibri" w:cs="Calibri"/>
          <w:szCs w:val="22"/>
          <w:rtl/>
        </w:rPr>
        <w:t xml:space="preserve">الثامنة والثلاثين </w:t>
      </w:r>
      <w:r w:rsidR="00F553C8" w:rsidRPr="00C62B89">
        <w:rPr>
          <w:rFonts w:ascii="Calibri" w:hAnsi="Calibri" w:cs="Calibri"/>
          <w:szCs w:val="22"/>
          <w:rtl/>
        </w:rPr>
        <w:t xml:space="preserve">في مؤشر الابتكار العالمي (GII) لعام 2025، بعد أن كانت في </w:t>
      </w:r>
      <w:r w:rsidR="00DF74EC" w:rsidRPr="00C62B89">
        <w:rPr>
          <w:rFonts w:ascii="Calibri" w:hAnsi="Calibri" w:cs="Calibri"/>
          <w:szCs w:val="22"/>
          <w:rtl/>
        </w:rPr>
        <w:t xml:space="preserve">المرتبة الحادية والثمانين </w:t>
      </w:r>
      <w:r w:rsidR="00F553C8" w:rsidRPr="00C62B89">
        <w:rPr>
          <w:rFonts w:ascii="Calibri" w:hAnsi="Calibri" w:cs="Calibri"/>
          <w:szCs w:val="22"/>
          <w:rtl/>
        </w:rPr>
        <w:t>في عام 2015، وتصنف الهند الآن ضمن أفضل</w:t>
      </w:r>
      <w:r w:rsidR="00051E88" w:rsidRPr="00C62B89">
        <w:rPr>
          <w:rFonts w:ascii="Calibri" w:hAnsi="Calibri" w:cs="Calibri"/>
          <w:szCs w:val="22"/>
          <w:rtl/>
        </w:rPr>
        <w:t xml:space="preserve"> 10 </w:t>
      </w:r>
      <w:r w:rsidR="00F553C8" w:rsidRPr="00C62B89">
        <w:rPr>
          <w:rFonts w:ascii="Calibri" w:hAnsi="Calibri" w:cs="Calibri"/>
          <w:szCs w:val="22"/>
          <w:rtl/>
        </w:rPr>
        <w:t xml:space="preserve">دول على مستوى العالم من حيث طلبات تسجيل </w:t>
      </w:r>
      <w:r w:rsidR="00AB5B06">
        <w:rPr>
          <w:rFonts w:ascii="Calibri" w:hAnsi="Calibri" w:cs="Calibri" w:hint="cs"/>
          <w:szCs w:val="22"/>
          <w:rtl/>
        </w:rPr>
        <w:t>ال</w:t>
      </w:r>
      <w:r w:rsidR="00F553C8" w:rsidRPr="00C62B89">
        <w:rPr>
          <w:rFonts w:ascii="Calibri" w:hAnsi="Calibri" w:cs="Calibri"/>
          <w:szCs w:val="22"/>
          <w:rtl/>
        </w:rPr>
        <w:t xml:space="preserve">براءات والعلامات التجارية والتصاميم الصناعية، مع نمو مستمر في الاستثمارات الملموسة يضاهي </w:t>
      </w:r>
      <w:r w:rsidR="00051E88" w:rsidRPr="00C62B89">
        <w:rPr>
          <w:rFonts w:ascii="Calibri" w:hAnsi="Calibri" w:cs="Calibri"/>
          <w:szCs w:val="22"/>
          <w:rtl/>
        </w:rPr>
        <w:t xml:space="preserve">ذلك الذي تحققه </w:t>
      </w:r>
      <w:r w:rsidR="00F553C8" w:rsidRPr="00C62B89">
        <w:rPr>
          <w:rFonts w:ascii="Calibri" w:hAnsi="Calibri" w:cs="Calibri"/>
          <w:szCs w:val="22"/>
          <w:rtl/>
        </w:rPr>
        <w:t xml:space="preserve">الدول الرائدة الراسخة في مجال الابتكار. وتتمثل إحدى أهم مهام الويبو في تعميم الملكية الفكرية والابتكار في إطار التنمية الاقتصادية عبر الاقتصادات النامية، مع ضمان زيادة إمكانية الوصول إلى التكنولوجيا والمعرفة. وتحقيقاً لهذه الغاية، ووفقاً لقرارات الجمعية العامة للويبو ذات الصلة، هناك حاجة إلى إحياء نظام لجان الويبو التي تقدم تقاريرها إلى لجنة التنمية بشأن مساهماتها في </w:t>
      </w:r>
      <w:proofErr w:type="gramStart"/>
      <w:r w:rsidR="00F553C8" w:rsidRPr="00C62B89">
        <w:rPr>
          <w:rFonts w:ascii="Calibri" w:hAnsi="Calibri" w:cs="Calibri"/>
          <w:szCs w:val="22"/>
          <w:rtl/>
        </w:rPr>
        <w:t>أجندة</w:t>
      </w:r>
      <w:proofErr w:type="gramEnd"/>
      <w:r w:rsidR="00F553C8" w:rsidRPr="00C62B89">
        <w:rPr>
          <w:rFonts w:ascii="Calibri" w:hAnsi="Calibri" w:cs="Calibri"/>
          <w:szCs w:val="22"/>
          <w:rtl/>
        </w:rPr>
        <w:t xml:space="preserve"> </w:t>
      </w:r>
      <w:r w:rsidR="000559EA" w:rsidRPr="00C62B89">
        <w:rPr>
          <w:rFonts w:ascii="Calibri" w:hAnsi="Calibri" w:cs="Calibri"/>
          <w:szCs w:val="22"/>
          <w:rtl/>
        </w:rPr>
        <w:t>للتنمية</w:t>
      </w:r>
      <w:r w:rsidR="00F553C8" w:rsidRPr="00C62B89">
        <w:rPr>
          <w:rFonts w:ascii="Calibri" w:hAnsi="Calibri" w:cs="Calibri"/>
          <w:szCs w:val="22"/>
          <w:rtl/>
        </w:rPr>
        <w:t>. وتكرر الهند دعوتها إلى فصل تقييم المكاتب</w:t>
      </w:r>
      <w:r w:rsidR="00051E88" w:rsidRPr="00C62B89">
        <w:rPr>
          <w:rFonts w:ascii="Calibri" w:hAnsi="Calibri" w:cs="Calibri"/>
          <w:szCs w:val="22"/>
          <w:rtl/>
        </w:rPr>
        <w:t xml:space="preserve"> الخارجية</w:t>
      </w:r>
      <w:r w:rsidR="00F553C8" w:rsidRPr="00C62B89">
        <w:rPr>
          <w:rFonts w:ascii="Calibri" w:hAnsi="Calibri" w:cs="Calibri"/>
          <w:szCs w:val="22"/>
          <w:rtl/>
        </w:rPr>
        <w:t xml:space="preserve"> القائمة عن مقترحات إنشاء مكاتب جديدة، بحيث تُمنح قيادة الويبو المرونة اللازمة للتواجد حيثما دعت الحاجة إلى ذلك لتحفيز نمو الملكية الفكرية. ولا يزال التنوع الجغرافي المحدود في قيادة الويبو والمناصب العليا فيها </w:t>
      </w:r>
      <w:r w:rsidR="00051E88" w:rsidRPr="00C62B89">
        <w:rPr>
          <w:rFonts w:ascii="Calibri" w:hAnsi="Calibri" w:cs="Calibri"/>
          <w:szCs w:val="22"/>
          <w:rtl/>
        </w:rPr>
        <w:t xml:space="preserve">مصدر </w:t>
      </w:r>
      <w:r w:rsidR="00F553C8" w:rsidRPr="00C62B89">
        <w:rPr>
          <w:rFonts w:ascii="Calibri" w:hAnsi="Calibri" w:cs="Calibri"/>
          <w:szCs w:val="22"/>
          <w:rtl/>
        </w:rPr>
        <w:t xml:space="preserve">قلق حقيقي: فالتعددية الشاملة تتطلب أن تعكس قيادة المنظمة تنوع جميع المناطق والنظم القانونية، بدلاً من تكريس الفجوة بين البلدان المتقدمة والبلدان النامية، وهو ما يتعارض مع سعي </w:t>
      </w:r>
      <w:r w:rsidR="00051E88" w:rsidRPr="00C62B89">
        <w:rPr>
          <w:rFonts w:ascii="Calibri" w:hAnsi="Calibri" w:cs="Calibri"/>
          <w:szCs w:val="22"/>
          <w:rtl/>
        </w:rPr>
        <w:t xml:space="preserve">الويبو </w:t>
      </w:r>
      <w:r w:rsidR="00F553C8" w:rsidRPr="00C62B89">
        <w:rPr>
          <w:rFonts w:ascii="Calibri" w:hAnsi="Calibri" w:cs="Calibri"/>
          <w:szCs w:val="22"/>
          <w:rtl/>
        </w:rPr>
        <w:t>إلى إجراء مناقشات أكثر شمولاً بشأن الملكية الفكرية.</w:t>
      </w:r>
    </w:p>
    <w:p w14:paraId="6806565C" w14:textId="695B3186" w:rsidR="007748AC" w:rsidRPr="00C62B89" w:rsidRDefault="00101CEC" w:rsidP="008F64E4">
      <w:pPr>
        <w:pStyle w:val="ONUME"/>
        <w:rPr>
          <w:rFonts w:ascii="Calibri" w:hAnsi="Calibri" w:cs="Calibri"/>
          <w:szCs w:val="22"/>
        </w:rPr>
      </w:pPr>
      <w:hyperlink r:id="rId79" w:history="1">
        <w:r w:rsidRPr="00C62B89">
          <w:rPr>
            <w:rStyle w:val="Hyperlink"/>
            <w:rFonts w:ascii="Calibri" w:hAnsi="Calibri" w:cs="Calibri"/>
            <w:caps/>
            <w:szCs w:val="22"/>
            <w:rtl/>
          </w:rPr>
          <w:t>إندونيسيا</w:t>
        </w:r>
      </w:hyperlink>
      <w:r w:rsidRPr="00C62B89">
        <w:rPr>
          <w:rFonts w:ascii="Calibri" w:hAnsi="Calibri" w:cs="Calibri"/>
          <w:szCs w:val="22"/>
          <w:rtl/>
        </w:rPr>
        <w:t xml:space="preserve">: </w:t>
      </w:r>
      <w:r w:rsidR="00FB0140" w:rsidRPr="00C62B89">
        <w:rPr>
          <w:rFonts w:ascii="Calibri" w:hAnsi="Calibri" w:cs="Calibri"/>
          <w:szCs w:val="22"/>
          <w:rtl/>
        </w:rPr>
        <w:t xml:space="preserve">يشارك الوفد الإندونيسي في البيان الذي </w:t>
      </w:r>
      <w:r w:rsidR="00715206">
        <w:rPr>
          <w:rFonts w:ascii="Calibri" w:hAnsi="Calibri" w:cs="Calibri" w:hint="cs"/>
          <w:szCs w:val="22"/>
          <w:rtl/>
        </w:rPr>
        <w:t xml:space="preserve">تلي </w:t>
      </w:r>
      <w:r w:rsidR="00051E88" w:rsidRPr="00C62B89">
        <w:rPr>
          <w:rFonts w:ascii="Calibri" w:hAnsi="Calibri" w:cs="Calibri"/>
          <w:szCs w:val="22"/>
          <w:rtl/>
        </w:rPr>
        <w:t xml:space="preserve">باسم </w:t>
      </w:r>
      <w:r w:rsidR="00FB0140" w:rsidRPr="00C62B89">
        <w:rPr>
          <w:rFonts w:ascii="Calibri" w:hAnsi="Calibri" w:cs="Calibri"/>
          <w:szCs w:val="22"/>
          <w:rtl/>
        </w:rPr>
        <w:t xml:space="preserve">مجموعة آسيا والمحيط الهادئ (APG)، ويهنئ بحرارة المدير العام على إعادة تعيينه، ويتطلع إلى مواصلة العمل معه عن كثب لتعزيز النظام البيئي العالمي للابتكار. وتلتزم إندونيسيا التزاماً راسخاً بدفع عجلة التحول الرقمي في جميع أنحاء منظومتها الخاصة بالملكية الفكرية، وهو ما ينعكس في تحديث إطارها القانوني، بما في ذلك قانون </w:t>
      </w:r>
      <w:r w:rsidR="002F3215">
        <w:rPr>
          <w:rFonts w:ascii="Calibri" w:hAnsi="Calibri" w:cs="Calibri" w:hint="cs"/>
          <w:szCs w:val="22"/>
          <w:rtl/>
        </w:rPr>
        <w:t>ال</w:t>
      </w:r>
      <w:r w:rsidR="00FB0140" w:rsidRPr="00C62B89">
        <w:rPr>
          <w:rFonts w:ascii="Calibri" w:hAnsi="Calibri" w:cs="Calibri"/>
          <w:szCs w:val="22"/>
          <w:rtl/>
        </w:rPr>
        <w:t>براءات الجديد والمراجعات الجارية لقوانين التصميم الصناعي وحق المؤلف، مما يضع التحول الرقمي في صميم إدارة الملكية الفكرية لديها</w:t>
      </w:r>
      <w:r w:rsidR="00051E88" w:rsidRPr="00C62B89">
        <w:rPr>
          <w:rFonts w:ascii="Calibri" w:hAnsi="Calibri" w:cs="Calibri"/>
          <w:szCs w:val="22"/>
          <w:rtl/>
        </w:rPr>
        <w:t xml:space="preserve">، </w:t>
      </w:r>
      <w:r w:rsidR="00FB0140" w:rsidRPr="00C62B89">
        <w:rPr>
          <w:rFonts w:ascii="Calibri" w:hAnsi="Calibri" w:cs="Calibri"/>
          <w:szCs w:val="22"/>
          <w:rtl/>
        </w:rPr>
        <w:t xml:space="preserve">تماشياً مع أولوياتها الإنمائية الوطنية. وتهدف إندونيسيا إلى تقديم خدمات الملكية الفكرية التي تتسم بالسرعة والشمولية والشفافية وسهولة الوصول إليها، بالاستفادة من التقنيات الرقمية والبنية التحتية العالمية للملكية الفكرية التابعة للويبو. ومن بين التحديات العالمية الملحة إدارة المنظومة الرقمية. وهناك حاجة إلى إطار عالمي لضمان إدارة الواقع الرقمي بطريقة عادلة وشفافة وخاضعة للمساءلة. وقد قدمت إندونيسيا مقترحاً بشأن حوكمة الواقع الرقمي، لا بهدف إنشاء حقوق جديدة بل لتعزيز المزيد من الشفافية والمساءلة وقابلية التشغيل البيني والتعاون في إدارة الجوانب المتعلقة </w:t>
      </w:r>
      <w:r w:rsidR="0026588D" w:rsidRPr="00C62B89">
        <w:rPr>
          <w:rFonts w:ascii="Calibri" w:hAnsi="Calibri" w:cs="Calibri"/>
          <w:szCs w:val="22"/>
          <w:rtl/>
        </w:rPr>
        <w:t>بحق المؤلف</w:t>
      </w:r>
      <w:r w:rsidR="00FB0140" w:rsidRPr="00C62B89">
        <w:rPr>
          <w:rFonts w:ascii="Calibri" w:hAnsi="Calibri" w:cs="Calibri"/>
          <w:szCs w:val="22"/>
          <w:rtl/>
        </w:rPr>
        <w:t xml:space="preserve"> الرقمية. وتقدر إندونيسيا المشاركة البناءة للدول الأعضاء في هذه المبادرة وتتطلع إلى مواصلة المناقشة في لجنة حق الم</w:t>
      </w:r>
      <w:r w:rsidR="00921EB8">
        <w:rPr>
          <w:rFonts w:ascii="Calibri" w:hAnsi="Calibri" w:cs="Calibri" w:hint="cs"/>
          <w:szCs w:val="22"/>
          <w:rtl/>
        </w:rPr>
        <w:t>ؤلف</w:t>
      </w:r>
      <w:r w:rsidR="00FB0140" w:rsidRPr="00C62B89">
        <w:rPr>
          <w:rFonts w:ascii="Calibri" w:hAnsi="Calibri" w:cs="Calibri"/>
          <w:szCs w:val="22"/>
          <w:rtl/>
        </w:rPr>
        <w:t xml:space="preserve">. كما تعتزم إندونيسيا عقد منتدى عالمي حول حوكمة الواقع الرقمي، ودعوة الدول الأعضاء وأصحاب المصلحة للمضي قدماً في جدول الأعمال معاً. وتؤكد إندونيسيا على الأهمية المركزية </w:t>
      </w:r>
      <w:r w:rsidR="000559EA" w:rsidRPr="00C62B89">
        <w:rPr>
          <w:rFonts w:ascii="Calibri" w:hAnsi="Calibri" w:cs="Calibri"/>
          <w:szCs w:val="22"/>
          <w:rtl/>
        </w:rPr>
        <w:t>ل</w:t>
      </w:r>
      <w:r w:rsidR="004C1C5D" w:rsidRPr="00C62B89">
        <w:rPr>
          <w:rFonts w:ascii="Calibri" w:hAnsi="Calibri" w:cs="Calibri"/>
          <w:szCs w:val="22"/>
          <w:rtl/>
        </w:rPr>
        <w:t>أجندة التنمية</w:t>
      </w:r>
      <w:r w:rsidR="00FB0140" w:rsidRPr="00C62B89">
        <w:rPr>
          <w:rFonts w:ascii="Calibri" w:hAnsi="Calibri" w:cs="Calibri"/>
          <w:szCs w:val="22"/>
          <w:rtl/>
        </w:rPr>
        <w:t>، ال</w:t>
      </w:r>
      <w:r w:rsidR="00921EB8">
        <w:rPr>
          <w:rFonts w:ascii="Calibri" w:hAnsi="Calibri" w:cs="Calibri" w:hint="cs"/>
          <w:szCs w:val="22"/>
          <w:rtl/>
        </w:rPr>
        <w:t>ت</w:t>
      </w:r>
      <w:r w:rsidR="00FB0140" w:rsidRPr="00C62B89">
        <w:rPr>
          <w:rFonts w:ascii="Calibri" w:hAnsi="Calibri" w:cs="Calibri"/>
          <w:szCs w:val="22"/>
          <w:rtl/>
        </w:rPr>
        <w:t xml:space="preserve">ي </w:t>
      </w:r>
      <w:r w:rsidR="00636C07" w:rsidRPr="00C62B89">
        <w:rPr>
          <w:rFonts w:ascii="Calibri" w:hAnsi="Calibri" w:cs="Calibri"/>
          <w:szCs w:val="22"/>
          <w:rtl/>
        </w:rPr>
        <w:t xml:space="preserve">يجب </w:t>
      </w:r>
      <w:r w:rsidR="00FB0140" w:rsidRPr="00C62B89">
        <w:rPr>
          <w:rFonts w:ascii="Calibri" w:hAnsi="Calibri" w:cs="Calibri"/>
          <w:szCs w:val="22"/>
          <w:rtl/>
        </w:rPr>
        <w:t>تعميم توصياته</w:t>
      </w:r>
      <w:r w:rsidR="00921EB8">
        <w:rPr>
          <w:rFonts w:ascii="Calibri" w:hAnsi="Calibri" w:cs="Calibri" w:hint="cs"/>
          <w:szCs w:val="22"/>
          <w:rtl/>
        </w:rPr>
        <w:t>ا</w:t>
      </w:r>
      <w:r w:rsidR="00FB0140" w:rsidRPr="00C62B89">
        <w:rPr>
          <w:rFonts w:ascii="Calibri" w:hAnsi="Calibri" w:cs="Calibri"/>
          <w:szCs w:val="22"/>
          <w:rtl/>
        </w:rPr>
        <w:t xml:space="preserve"> </w:t>
      </w:r>
      <w:r w:rsidR="00636C07" w:rsidRPr="00C62B89">
        <w:rPr>
          <w:rFonts w:ascii="Calibri" w:hAnsi="Calibri" w:cs="Calibri"/>
          <w:szCs w:val="22"/>
          <w:rtl/>
        </w:rPr>
        <w:t xml:space="preserve">بفعالية </w:t>
      </w:r>
      <w:r w:rsidR="00FB0140" w:rsidRPr="00C62B89">
        <w:rPr>
          <w:rFonts w:ascii="Calibri" w:hAnsi="Calibri" w:cs="Calibri"/>
          <w:szCs w:val="22"/>
          <w:rtl/>
        </w:rPr>
        <w:t xml:space="preserve">عبر جميع هيئات ولجان الويبو بدلاً من حصرها في منتدى واحد، بحيث </w:t>
      </w:r>
      <w:r w:rsidR="00921EB8">
        <w:rPr>
          <w:rFonts w:ascii="Calibri" w:hAnsi="Calibri" w:cs="Calibri" w:hint="cs"/>
          <w:szCs w:val="22"/>
          <w:rtl/>
        </w:rPr>
        <w:t>ت</w:t>
      </w:r>
      <w:r w:rsidR="00FB0140" w:rsidRPr="00C62B89">
        <w:rPr>
          <w:rFonts w:ascii="Calibri" w:hAnsi="Calibri" w:cs="Calibri"/>
          <w:szCs w:val="22"/>
          <w:rtl/>
        </w:rPr>
        <w:t xml:space="preserve">ظل ركيزة شاملة لأعمال الويبو. وتقدر </w:t>
      </w:r>
      <w:r w:rsidR="00636C07" w:rsidRPr="00C62B89">
        <w:rPr>
          <w:rFonts w:ascii="Calibri" w:hAnsi="Calibri" w:cs="Calibri"/>
          <w:szCs w:val="22"/>
          <w:rtl/>
        </w:rPr>
        <w:t xml:space="preserve">إندونيسيا </w:t>
      </w:r>
      <w:r w:rsidR="00FB0140" w:rsidRPr="00C62B89">
        <w:rPr>
          <w:rFonts w:ascii="Calibri" w:hAnsi="Calibri" w:cs="Calibri"/>
          <w:szCs w:val="22"/>
          <w:rtl/>
        </w:rPr>
        <w:t>جهود الويبو في مجال بناء القدرات والمساعدة التقنية، لا سيما في تسويق الملكية الفكرية، ونمو المشاريع الصغيرة والمتوسطة والصغيرة جداً (</w:t>
      </w:r>
      <w:proofErr w:type="spellStart"/>
      <w:r w:rsidR="00FB0140" w:rsidRPr="00C62B89">
        <w:rPr>
          <w:rFonts w:ascii="Calibri" w:hAnsi="Calibri" w:cs="Calibri"/>
          <w:szCs w:val="22"/>
          <w:rtl/>
        </w:rPr>
        <w:t>MSMEs</w:t>
      </w:r>
      <w:proofErr w:type="spellEnd"/>
      <w:r w:rsidR="00FB0140" w:rsidRPr="00C62B89">
        <w:rPr>
          <w:rFonts w:ascii="Calibri" w:hAnsi="Calibri" w:cs="Calibri"/>
          <w:szCs w:val="22"/>
          <w:rtl/>
        </w:rPr>
        <w:t>)، وتسويق العلامات التجارية للمؤشرات الجغرافية، وتؤكد مجدداً دعمها الكامل لمهمة الويبو.</w:t>
      </w:r>
    </w:p>
    <w:p w14:paraId="7123BA1A" w14:textId="1EF884BC" w:rsidR="004B38D9" w:rsidRPr="00C62B89" w:rsidRDefault="00E95E85" w:rsidP="008F64E4">
      <w:pPr>
        <w:pStyle w:val="ONUME"/>
        <w:rPr>
          <w:rFonts w:ascii="Calibri" w:hAnsi="Calibri" w:cs="Calibri"/>
          <w:szCs w:val="22"/>
        </w:rPr>
      </w:pPr>
      <w:hyperlink r:id="rId80" w:history="1">
        <w:r w:rsidRPr="00C62B89">
          <w:rPr>
            <w:rStyle w:val="Hyperlink"/>
            <w:rFonts w:ascii="Calibri" w:hAnsi="Calibri" w:cs="Calibri"/>
            <w:szCs w:val="22"/>
            <w:rtl/>
          </w:rPr>
          <w:t xml:space="preserve">إيران (جمهورية </w:t>
        </w:r>
        <w:r w:rsidR="00921EB8">
          <w:rPr>
            <w:rStyle w:val="Hyperlink"/>
            <w:rFonts w:ascii="Calibri" w:hAnsi="Calibri" w:cs="Calibri" w:hint="cs"/>
            <w:szCs w:val="22"/>
            <w:rtl/>
          </w:rPr>
          <w:t xml:space="preserve">- </w:t>
        </w:r>
        <w:r w:rsidRPr="00C62B89">
          <w:rPr>
            <w:rStyle w:val="Hyperlink"/>
            <w:rFonts w:ascii="Calibri" w:hAnsi="Calibri" w:cs="Calibri"/>
            <w:szCs w:val="22"/>
            <w:rtl/>
          </w:rPr>
          <w:t>الإسلامية)</w:t>
        </w:r>
      </w:hyperlink>
      <w:r w:rsidR="00075733" w:rsidRPr="00C62B89">
        <w:rPr>
          <w:rFonts w:ascii="Calibri" w:hAnsi="Calibri" w:cs="Calibri"/>
          <w:szCs w:val="22"/>
          <w:rtl/>
        </w:rPr>
        <w:t xml:space="preserve">: </w:t>
      </w:r>
      <w:r w:rsidR="004B38D9" w:rsidRPr="00C62B89">
        <w:rPr>
          <w:rFonts w:ascii="Calibri" w:eastAsia="Simplified Arabic" w:hAnsi="Calibri" w:cs="Calibri"/>
          <w:color w:val="000000" w:themeColor="text1"/>
          <w:szCs w:val="22"/>
          <w:rtl/>
        </w:rPr>
        <w:t xml:space="preserve">أود أن أهنئ المدير العام على </w:t>
      </w:r>
      <w:r w:rsidR="007A7D23" w:rsidRPr="00C62B89">
        <w:rPr>
          <w:rFonts w:ascii="Calibri" w:eastAsia="Simplified Arabic" w:hAnsi="Calibri" w:cs="Calibri"/>
          <w:color w:val="000000" w:themeColor="text1"/>
          <w:szCs w:val="22"/>
          <w:rtl/>
        </w:rPr>
        <w:t>إعادة انتخابه</w:t>
      </w:r>
      <w:r w:rsidR="004B38D9" w:rsidRPr="00C62B89">
        <w:rPr>
          <w:rFonts w:ascii="Calibri" w:eastAsia="Simplified Arabic" w:hAnsi="Calibri" w:cs="Calibri"/>
          <w:color w:val="000000" w:themeColor="text1"/>
          <w:szCs w:val="22"/>
          <w:rtl/>
        </w:rPr>
        <w:t xml:space="preserve">، وأتطلع إلى مواصلة تعاوننا الوثيق معه ومع </w:t>
      </w:r>
      <w:r w:rsidR="00161E46" w:rsidRPr="00C62B89">
        <w:rPr>
          <w:rFonts w:ascii="Calibri" w:eastAsia="Simplified Arabic" w:hAnsi="Calibri" w:cs="Calibri"/>
          <w:color w:val="000000" w:themeColor="text1"/>
          <w:szCs w:val="22"/>
          <w:rtl/>
        </w:rPr>
        <w:t>الأمانة</w:t>
      </w:r>
      <w:r w:rsidR="004B38D9" w:rsidRPr="00C62B89">
        <w:rPr>
          <w:rFonts w:ascii="Calibri" w:eastAsia="Simplified Arabic" w:hAnsi="Calibri" w:cs="Calibri"/>
          <w:color w:val="000000" w:themeColor="text1"/>
          <w:szCs w:val="22"/>
          <w:rtl/>
        </w:rPr>
        <w:t xml:space="preserve">. إننا ندخل فترة سيشكل فيها التغير التكنولوجي ليس مستقبل الابتكار فحسب، بل أيضاً توزيع المعرفة والفرص والقوة الاقتصادية. ولذلك، يجب أن يتطور النظام الدولي للملكية الفكرية من خلال عملية متعددة الأطراف حقيقية تشارك فيها بشكل فعال البلدان التي تمثل حضارات وتقاليد قانونية ومستويات تنمية مختلفة. وتساهم جمهورية إيران الإسلامية في هذه العملية </w:t>
      </w:r>
      <w:r w:rsidR="004B38D9" w:rsidRPr="00C62B89">
        <w:rPr>
          <w:rFonts w:ascii="Calibri" w:eastAsia="Simplified Arabic" w:hAnsi="Calibri" w:cs="Calibri"/>
          <w:color w:val="000000" w:themeColor="text1"/>
          <w:szCs w:val="22"/>
          <w:rtl/>
        </w:rPr>
        <w:lastRenderedPageBreak/>
        <w:t>بتراث حضاري عميق، وتاريخ غني بالمعارف التقليدية و</w:t>
      </w:r>
      <w:r w:rsidR="0094783F" w:rsidRPr="00C62B89">
        <w:rPr>
          <w:rFonts w:ascii="Calibri" w:eastAsia="Simplified Arabic" w:hAnsi="Calibri" w:cs="Calibri"/>
          <w:color w:val="000000" w:themeColor="text1"/>
          <w:szCs w:val="22"/>
          <w:rtl/>
        </w:rPr>
        <w:t>أشكال التعبير الثقافي التقليدي</w:t>
      </w:r>
      <w:r w:rsidR="004B38D9" w:rsidRPr="00C62B89">
        <w:rPr>
          <w:rFonts w:ascii="Calibri" w:eastAsia="Simplified Arabic" w:hAnsi="Calibri" w:cs="Calibri"/>
          <w:color w:val="000000" w:themeColor="text1"/>
          <w:szCs w:val="22"/>
          <w:rtl/>
        </w:rPr>
        <w:t xml:space="preserve">، وأكثر من قرن من الخبرة التشريعية والمؤسسية في مجال الملكية الفكرية، وقدرات علمية وأكاديمية وابتكارية كبيرة. وعلى هذا الأساس، تلتزم جمهورية إيران الإسلامية بالمساهمة بشكل نشط وبناء في تشكيل المرحلة المقبلة من النظام الدولي للملكية الفكرية، مسترشدة بمبادئ التعددية والشمولية والتوازن. وفي هذا الصدد، يجب أن </w:t>
      </w:r>
      <w:r w:rsidR="005E12A9">
        <w:rPr>
          <w:rFonts w:ascii="Calibri" w:eastAsia="Simplified Arabic" w:hAnsi="Calibri" w:cs="Calibri" w:hint="cs"/>
          <w:color w:val="000000" w:themeColor="text1"/>
          <w:szCs w:val="22"/>
          <w:rtl/>
        </w:rPr>
        <w:t>ت</w:t>
      </w:r>
      <w:r w:rsidR="004B38D9" w:rsidRPr="00C62B89">
        <w:rPr>
          <w:rFonts w:ascii="Calibri" w:eastAsia="Simplified Arabic" w:hAnsi="Calibri" w:cs="Calibri"/>
          <w:color w:val="000000" w:themeColor="text1"/>
          <w:szCs w:val="22"/>
          <w:rtl/>
        </w:rPr>
        <w:t xml:space="preserve">ظل التنمية في صميم استجابة الويبو للتكنولوجيات الناشئة. وينبغي للمنظمة ألا تقتصر على دراسة أبعادها التقنية والقانونية والتشغيلية فحسب، بل أن تدرس أيضًا الآثار الإنمائية الأوسع نطاقًا، بما في ذلك خطر توسيع الفجوات الحالية في المعرفة والتكنولوجيا والقدرات. إن التزام جمهورية إيران الإسلامية بالنظام الدولي للملكية الفكرية ليس مجرد التزام إعلاني. ففي عام 2025، وقعت </w:t>
      </w:r>
      <w:r w:rsidR="004B38D9" w:rsidRPr="00C62B89">
        <w:rPr>
          <w:rFonts w:ascii="Calibri" w:hAnsi="Calibri" w:cs="Calibri"/>
          <w:szCs w:val="22"/>
          <w:rtl/>
        </w:rPr>
        <w:t xml:space="preserve">البلاد </w:t>
      </w:r>
      <w:r w:rsidR="004B38D9" w:rsidRPr="00C62B89">
        <w:rPr>
          <w:rFonts w:ascii="Calibri" w:eastAsia="Simplified Arabic" w:hAnsi="Calibri" w:cs="Calibri"/>
          <w:color w:val="000000" w:themeColor="text1"/>
          <w:szCs w:val="22"/>
          <w:rtl/>
        </w:rPr>
        <w:t xml:space="preserve">على معاهدة GRATK وانضمت إلى </w:t>
      </w:r>
      <w:r w:rsidR="003B3361" w:rsidRPr="00C62B89">
        <w:rPr>
          <w:rFonts w:ascii="Calibri" w:eastAsia="Simplified Arabic" w:hAnsi="Calibri" w:cs="Calibri"/>
          <w:color w:val="000000" w:themeColor="text1"/>
          <w:szCs w:val="22"/>
          <w:rtl/>
        </w:rPr>
        <w:t>اتفاقية</w:t>
      </w:r>
      <w:r w:rsidR="004B38D9" w:rsidRPr="00C62B89">
        <w:rPr>
          <w:rFonts w:ascii="Calibri" w:eastAsia="Simplified Arabic" w:hAnsi="Calibri" w:cs="Calibri"/>
          <w:color w:val="000000" w:themeColor="text1"/>
          <w:szCs w:val="22"/>
          <w:rtl/>
        </w:rPr>
        <w:t xml:space="preserve"> فيينا </w:t>
      </w:r>
      <w:r w:rsidR="003B3361" w:rsidRPr="00C62B89">
        <w:rPr>
          <w:rFonts w:ascii="Calibri" w:eastAsia="Simplified Arabic" w:hAnsi="Calibri" w:cs="Calibri"/>
          <w:color w:val="000000" w:themeColor="text1"/>
          <w:szCs w:val="22"/>
          <w:rtl/>
        </w:rPr>
        <w:t>واتفاقية ستراسبورغ بشأن التصنيف الدولي للبراءات</w:t>
      </w:r>
      <w:r w:rsidR="004B38D9" w:rsidRPr="00C62B89">
        <w:rPr>
          <w:rFonts w:ascii="Calibri" w:eastAsia="Simplified Arabic" w:hAnsi="Calibri" w:cs="Calibri"/>
          <w:color w:val="000000" w:themeColor="text1"/>
          <w:szCs w:val="22"/>
          <w:rtl/>
        </w:rPr>
        <w:t xml:space="preserve">. وتشكل هذه التدابير جزءاً من الجهود الأوسع نطاقاً التي تبذلها جمهورية إيران الإسلامية لتحديث إطارها القانوني والمؤسسي المحلي، ودعم اقتصادها القائم على المعرفة، وتعميق مشاركتها في المعاهدات التي تديرها الويبو. خلال العام الماضي، تعرض بلدي مرتين لعدوان وهجمات مسلحة غير مشروعة واسعة النطاق، أثرت على بنيته التحتية العلمية والتكنولوجية والابتكارية، في انتهاك واضح للمبادئ الأساسية للقانون الدولي. وتمتد العواقب إلى ما هو أبعد بكثير من الأضرار المادية المباشرة، حيث تفرض ضغوطاً مستمرة على مؤسسات البحث، ونظم الابتكار البيئية، والخدمات التي تدعم المبدعين والباحثين والمؤسسات المبتكرة. ومع ذلك، تحتفظ جمهورية إيران الإسلامية بالمعرفة والمؤسسات والموارد البشرية اللازمة لحماية وإعادة بناء نظام الملكية الفكرية ونظام الابتكار البيئي الخاص بها. ومن المتوقع أن تدعم الويبو، في إطار ولايتها، هذه الجهود الوطنية من خلال برامج مركزة للتعاون التقني وبناء القدرات، والتي تشكل أساساً لمشاركة إقليمية أوسع نطاقاً. وبالاستناد إلى خبرتها القانونية والمؤسسية والتقنية، فإن جمهورية إيران الإسلامية مستعدة للمساهمة في الحوار حول السياسات وتبادل المعرفة وبناء </w:t>
      </w:r>
      <w:r w:rsidR="004B38D9" w:rsidRPr="00C62B89">
        <w:rPr>
          <w:rFonts w:ascii="Calibri" w:hAnsi="Calibri" w:cs="Calibri"/>
          <w:szCs w:val="22"/>
          <w:rtl/>
        </w:rPr>
        <w:t>القدرات</w:t>
      </w:r>
      <w:r w:rsidR="004B38D9" w:rsidRPr="00C62B89">
        <w:rPr>
          <w:rFonts w:ascii="Calibri" w:eastAsia="Simplified Arabic" w:hAnsi="Calibri" w:cs="Calibri"/>
          <w:color w:val="000000" w:themeColor="text1"/>
          <w:szCs w:val="22"/>
          <w:rtl/>
        </w:rPr>
        <w:t xml:space="preserve">، وللمساعدة في توسيع نطاق الوصول إلى برامج وخدمات الويبو في جميع أنحاء المنطقة التي لا تزال ممثلة تمثيلاً ناقصاً. يجب ألا يعيد العصر التكنولوجي القادم إنتاج أوجه عدم المساواة السائدة في العصر الحالي. ويجب صياغة قواعده بشكل جماعي وتقاسم فرصه على نطاق أوسع. </w:t>
      </w:r>
      <w:r w:rsidR="004B38D9" w:rsidRPr="00C62B89">
        <w:rPr>
          <w:rFonts w:ascii="Calibri" w:hAnsi="Calibri" w:cs="Calibri"/>
          <w:szCs w:val="22"/>
          <w:rtl/>
        </w:rPr>
        <w:t>وستواصل جمهورية إيران الإسلامية المساهمة في هذا المسعى بخبرتها ومسؤوليتها والتزامها الراسخ بالتعاون المتعدد الأطراف.</w:t>
      </w:r>
    </w:p>
    <w:p w14:paraId="15939BE7" w14:textId="1D78EBCD" w:rsidR="00101CEC" w:rsidRPr="00C62B89" w:rsidRDefault="00101CEC" w:rsidP="008F64E4">
      <w:pPr>
        <w:pStyle w:val="ONUME"/>
        <w:rPr>
          <w:rFonts w:ascii="Calibri" w:hAnsi="Calibri" w:cs="Calibri"/>
          <w:szCs w:val="22"/>
        </w:rPr>
      </w:pPr>
      <w:hyperlink r:id="rId81" w:history="1">
        <w:r w:rsidRPr="00C62B89">
          <w:rPr>
            <w:rStyle w:val="Hyperlink"/>
            <w:rFonts w:ascii="Calibri" w:hAnsi="Calibri" w:cs="Calibri"/>
            <w:caps/>
            <w:szCs w:val="22"/>
            <w:rtl/>
          </w:rPr>
          <w:t>العراق</w:t>
        </w:r>
      </w:hyperlink>
      <w:r w:rsidR="00075733" w:rsidRPr="00C62B89">
        <w:rPr>
          <w:rFonts w:ascii="Calibri" w:hAnsi="Calibri" w:cs="Calibri"/>
          <w:szCs w:val="22"/>
          <w:rtl/>
        </w:rPr>
        <w:t xml:space="preserve">: </w:t>
      </w:r>
      <w:r w:rsidR="006C127E" w:rsidRPr="00C62B89">
        <w:rPr>
          <w:rFonts w:ascii="Calibri" w:hAnsi="Calibri" w:cs="Calibri"/>
          <w:szCs w:val="22"/>
          <w:rtl/>
        </w:rPr>
        <w:t xml:space="preserve">يشرفني أن أخاطبكم نيابة عن وفد العراق، لأجدد تهانينا للمدير العام على إعادة انتخابه، وأتمنى له دوام النجاح في دفع عجلة عمل المنظمة وخدمة المجتمع الدولي. تُعقد اجتماعاتنا هذا العام في وقت يشهد فيه العالم تحولات سريعة مدفوعة بالمعرفة والتكنولوجيا والاقتصاد الرقمي والذكاء الاصطناعي. وتعد الملكية الفكرية عاملاً أساسياً لبناء اقتصادات أكثر تنافسية واستدامة. ولذلك، فإن العراق يدعم دعماً كاملاً الدور المحوري الذي تضطلع به الويبو في بناء نظام دولي للملكية الفكرية يتسم بالتوازن والشمولية، ويراعي مصالح جميع البلدان، ويعزز نقل التكنولوجيا، ويهيئ بيئة عادلة للابتكار والتنمية. ويقوم العراق بتنفيذ برنامج وطني لتطوير نظامه للملكية الفكرية من خلال تحديث </w:t>
      </w:r>
      <w:r w:rsidR="00FC5049" w:rsidRPr="00C62B89">
        <w:rPr>
          <w:rFonts w:ascii="Calibri" w:hAnsi="Calibri" w:cs="Calibri"/>
          <w:szCs w:val="22"/>
          <w:rtl/>
        </w:rPr>
        <w:t>الأطر</w:t>
      </w:r>
      <w:r w:rsidR="006C127E" w:rsidRPr="00C62B89">
        <w:rPr>
          <w:rFonts w:ascii="Calibri" w:hAnsi="Calibri" w:cs="Calibri"/>
          <w:szCs w:val="22"/>
          <w:rtl/>
        </w:rPr>
        <w:t xml:space="preserve"> التشريعية والمؤسسية، وتعزيز الخدمات الرقمية، </w:t>
      </w:r>
      <w:r w:rsidR="00A42EBF" w:rsidRPr="00C62B89">
        <w:rPr>
          <w:rFonts w:ascii="Calibri" w:hAnsi="Calibri" w:cs="Calibri"/>
          <w:szCs w:val="22"/>
          <w:rtl/>
        </w:rPr>
        <w:t>وزيادة كفاءة</w:t>
      </w:r>
      <w:r w:rsidR="006C127E" w:rsidRPr="00C62B89">
        <w:rPr>
          <w:rFonts w:ascii="Calibri" w:hAnsi="Calibri" w:cs="Calibri"/>
          <w:szCs w:val="22"/>
          <w:rtl/>
        </w:rPr>
        <w:t xml:space="preserve"> إجراءات حماية </w:t>
      </w:r>
      <w:r w:rsidR="00A42EBF" w:rsidRPr="00C62B89">
        <w:rPr>
          <w:rFonts w:ascii="Calibri" w:hAnsi="Calibri" w:cs="Calibri"/>
          <w:szCs w:val="22"/>
          <w:rtl/>
        </w:rPr>
        <w:t xml:space="preserve">حقوق الملكية </w:t>
      </w:r>
      <w:r w:rsidR="006C127E" w:rsidRPr="00C62B89">
        <w:rPr>
          <w:rFonts w:ascii="Calibri" w:hAnsi="Calibri" w:cs="Calibri"/>
          <w:szCs w:val="22"/>
          <w:rtl/>
        </w:rPr>
        <w:t xml:space="preserve">الفكرية، وتوفير بيئة داعمة للمبتكرين والباحثين ورواد الأعمال. كما يعمل العراق على دعم الشركات الناشئة </w:t>
      </w:r>
      <w:r w:rsidR="00A42EBF" w:rsidRPr="00C62B89">
        <w:rPr>
          <w:rFonts w:ascii="Calibri" w:hAnsi="Calibri" w:cs="Calibri"/>
          <w:szCs w:val="22"/>
          <w:rtl/>
        </w:rPr>
        <w:t xml:space="preserve">والمؤسسات الصغيرة </w:t>
      </w:r>
      <w:r w:rsidR="006C127E" w:rsidRPr="00C62B89">
        <w:rPr>
          <w:rFonts w:ascii="Calibri" w:hAnsi="Calibri" w:cs="Calibri"/>
          <w:szCs w:val="22"/>
          <w:rtl/>
        </w:rPr>
        <w:t xml:space="preserve">والمتوسطة، وتشجيع النساء </w:t>
      </w:r>
      <w:r w:rsidR="003B3361" w:rsidRPr="00C62B89">
        <w:rPr>
          <w:rFonts w:ascii="Calibri" w:hAnsi="Calibri" w:cs="Calibri"/>
          <w:szCs w:val="22"/>
          <w:rtl/>
        </w:rPr>
        <w:t xml:space="preserve">والشباب </w:t>
      </w:r>
      <w:r w:rsidR="006C127E" w:rsidRPr="00C62B89">
        <w:rPr>
          <w:rFonts w:ascii="Calibri" w:hAnsi="Calibri" w:cs="Calibri"/>
          <w:szCs w:val="22"/>
          <w:rtl/>
        </w:rPr>
        <w:t xml:space="preserve">على الاستثمار في الابتكار، واستكمال نظام حماية المؤشرات الجغرافية </w:t>
      </w:r>
      <w:r w:rsidR="00A42EBF" w:rsidRPr="00C62B89">
        <w:rPr>
          <w:rFonts w:ascii="Calibri" w:hAnsi="Calibri" w:cs="Calibri"/>
          <w:szCs w:val="22"/>
          <w:rtl/>
        </w:rPr>
        <w:t xml:space="preserve">من أجل </w:t>
      </w:r>
      <w:r w:rsidR="006C127E" w:rsidRPr="00C62B89">
        <w:rPr>
          <w:rFonts w:ascii="Calibri" w:hAnsi="Calibri" w:cs="Calibri"/>
          <w:szCs w:val="22"/>
          <w:rtl/>
        </w:rPr>
        <w:t xml:space="preserve">الحفاظ على الهوية الوطنية للمنتجات العراقية وتعزيز قيمتها الاقتصادية والثقافية. ويتطلع العراق إلى توسيع نطاق التعاون مع الويبو من خلال تنفيذ برامج </w:t>
      </w:r>
      <w:r w:rsidR="00A42EBF" w:rsidRPr="00C62B89">
        <w:rPr>
          <w:rFonts w:ascii="Calibri" w:hAnsi="Calibri" w:cs="Calibri"/>
          <w:szCs w:val="22"/>
          <w:rtl/>
        </w:rPr>
        <w:t xml:space="preserve">عالية الجودة </w:t>
      </w:r>
      <w:r w:rsidR="006C127E" w:rsidRPr="00C62B89">
        <w:rPr>
          <w:rFonts w:ascii="Calibri" w:hAnsi="Calibri" w:cs="Calibri"/>
          <w:szCs w:val="22"/>
          <w:rtl/>
        </w:rPr>
        <w:t xml:space="preserve">لدعم المؤسسات الوطنية، وتعزيز القدرات التقنية، وتحسين </w:t>
      </w:r>
      <w:r w:rsidR="00A42EBF" w:rsidRPr="00C62B89">
        <w:rPr>
          <w:rFonts w:ascii="Calibri" w:hAnsi="Calibri" w:cs="Calibri"/>
          <w:szCs w:val="22"/>
          <w:rtl/>
        </w:rPr>
        <w:t>ترتيب</w:t>
      </w:r>
      <w:r w:rsidR="006C127E" w:rsidRPr="00C62B89">
        <w:rPr>
          <w:rFonts w:ascii="Calibri" w:hAnsi="Calibri" w:cs="Calibri"/>
          <w:szCs w:val="22"/>
          <w:rtl/>
        </w:rPr>
        <w:t xml:space="preserve"> العراق في المؤشرات الدولية بطريقة تعكس القدرات العلمية والبحثية الكبيرة للبلاد. </w:t>
      </w:r>
      <w:r w:rsidR="00A42EBF" w:rsidRPr="00C62B89">
        <w:rPr>
          <w:rFonts w:ascii="Calibri" w:hAnsi="Calibri" w:cs="Calibri"/>
          <w:szCs w:val="22"/>
          <w:rtl/>
        </w:rPr>
        <w:t>وتحتاج</w:t>
      </w:r>
      <w:r w:rsidR="006C127E" w:rsidRPr="00C62B89">
        <w:rPr>
          <w:rFonts w:ascii="Calibri" w:hAnsi="Calibri" w:cs="Calibri"/>
          <w:szCs w:val="22"/>
          <w:rtl/>
        </w:rPr>
        <w:t xml:space="preserve"> البلدان النامية </w:t>
      </w:r>
      <w:r w:rsidR="00A42EBF" w:rsidRPr="00C62B89">
        <w:rPr>
          <w:rFonts w:ascii="Calibri" w:hAnsi="Calibri" w:cs="Calibri"/>
          <w:szCs w:val="22"/>
          <w:rtl/>
        </w:rPr>
        <w:t xml:space="preserve">إلى دعم مستمر </w:t>
      </w:r>
      <w:r w:rsidR="006C127E" w:rsidRPr="00C62B89">
        <w:rPr>
          <w:rFonts w:ascii="Calibri" w:hAnsi="Calibri" w:cs="Calibri"/>
          <w:szCs w:val="22"/>
          <w:rtl/>
        </w:rPr>
        <w:t xml:space="preserve">لبناء أنظمة مرنة وفعالة </w:t>
      </w:r>
      <w:r w:rsidR="00A42EBF" w:rsidRPr="00C62B89">
        <w:rPr>
          <w:rFonts w:ascii="Calibri" w:hAnsi="Calibri" w:cs="Calibri"/>
          <w:szCs w:val="22"/>
          <w:rtl/>
        </w:rPr>
        <w:t xml:space="preserve">للملكية الفكرية </w:t>
      </w:r>
      <w:r w:rsidR="006C127E" w:rsidRPr="00C62B89">
        <w:rPr>
          <w:rFonts w:ascii="Calibri" w:hAnsi="Calibri" w:cs="Calibri"/>
          <w:szCs w:val="22"/>
          <w:rtl/>
        </w:rPr>
        <w:t xml:space="preserve">قادرة على مواجهة التحديات سريعة التطور التي تفرضها </w:t>
      </w:r>
      <w:r w:rsidR="00A42EBF" w:rsidRPr="00C62B89">
        <w:rPr>
          <w:rFonts w:ascii="Calibri" w:hAnsi="Calibri" w:cs="Calibri"/>
          <w:szCs w:val="22"/>
          <w:rtl/>
        </w:rPr>
        <w:t>التكنولوجيا</w:t>
      </w:r>
      <w:r w:rsidR="006C127E" w:rsidRPr="00C62B89">
        <w:rPr>
          <w:rFonts w:ascii="Calibri" w:hAnsi="Calibri" w:cs="Calibri"/>
          <w:szCs w:val="22"/>
          <w:rtl/>
        </w:rPr>
        <w:t xml:space="preserve"> الحديثة، ولا سيما </w:t>
      </w:r>
      <w:r w:rsidR="00A42EBF" w:rsidRPr="00C62B89">
        <w:rPr>
          <w:rFonts w:ascii="Calibri" w:hAnsi="Calibri" w:cs="Calibri"/>
          <w:szCs w:val="22"/>
          <w:rtl/>
        </w:rPr>
        <w:t xml:space="preserve">الذكاء </w:t>
      </w:r>
      <w:r w:rsidR="006C127E" w:rsidRPr="00C62B89">
        <w:rPr>
          <w:rFonts w:ascii="Calibri" w:hAnsi="Calibri" w:cs="Calibri"/>
          <w:szCs w:val="22"/>
          <w:rtl/>
        </w:rPr>
        <w:t xml:space="preserve">الاصطناعي، والاقتصاد الرقمي، والتكنولوجيات الناشئة. </w:t>
      </w:r>
      <w:r w:rsidR="00A42EBF" w:rsidRPr="00C62B89">
        <w:rPr>
          <w:rFonts w:ascii="Calibri" w:hAnsi="Calibri" w:cs="Calibri"/>
          <w:szCs w:val="22"/>
          <w:rtl/>
        </w:rPr>
        <w:t xml:space="preserve">إن أفضل وسيلة لتحقيق التنمية والازدهار هي </w:t>
      </w:r>
      <w:r w:rsidR="006C127E" w:rsidRPr="00C62B89">
        <w:rPr>
          <w:rFonts w:ascii="Calibri" w:hAnsi="Calibri" w:cs="Calibri"/>
          <w:szCs w:val="22"/>
          <w:rtl/>
        </w:rPr>
        <w:t xml:space="preserve">الاستثمار في الإنسان والمعرفة </w:t>
      </w:r>
      <w:r w:rsidR="00A42EBF" w:rsidRPr="00C62B89">
        <w:rPr>
          <w:rFonts w:ascii="Calibri" w:hAnsi="Calibri" w:cs="Calibri"/>
          <w:szCs w:val="22"/>
          <w:rtl/>
        </w:rPr>
        <w:t xml:space="preserve">والابتكار، بحيث تكون الملكية الفكرية </w:t>
      </w:r>
      <w:r w:rsidR="006C127E" w:rsidRPr="00C62B89">
        <w:rPr>
          <w:rFonts w:ascii="Calibri" w:hAnsi="Calibri" w:cs="Calibri"/>
          <w:szCs w:val="22"/>
          <w:rtl/>
        </w:rPr>
        <w:t>بمثابة جسر للتعاون الدولي ونقل التكنولوجيا وإقامة شراكات</w:t>
      </w:r>
      <w:r w:rsidR="00A42EBF" w:rsidRPr="00C62B89">
        <w:rPr>
          <w:rFonts w:ascii="Calibri" w:hAnsi="Calibri" w:cs="Calibri"/>
          <w:szCs w:val="22"/>
          <w:rtl/>
        </w:rPr>
        <w:t xml:space="preserve"> أقوى </w:t>
      </w:r>
      <w:r w:rsidR="006C127E" w:rsidRPr="00C62B89">
        <w:rPr>
          <w:rFonts w:ascii="Calibri" w:hAnsi="Calibri" w:cs="Calibri"/>
          <w:szCs w:val="22"/>
          <w:rtl/>
        </w:rPr>
        <w:t xml:space="preserve">بين الدول. وبينما نؤكد من جديد </w:t>
      </w:r>
      <w:r w:rsidR="00A42EBF" w:rsidRPr="00C62B89">
        <w:rPr>
          <w:rFonts w:ascii="Calibri" w:hAnsi="Calibri" w:cs="Calibri"/>
          <w:szCs w:val="22"/>
          <w:rtl/>
        </w:rPr>
        <w:t xml:space="preserve">التزام </w:t>
      </w:r>
      <w:r w:rsidR="006C127E" w:rsidRPr="00C62B89">
        <w:rPr>
          <w:rFonts w:ascii="Calibri" w:hAnsi="Calibri" w:cs="Calibri"/>
          <w:szCs w:val="22"/>
          <w:rtl/>
        </w:rPr>
        <w:t xml:space="preserve">العراق </w:t>
      </w:r>
      <w:r w:rsidR="00A42EBF" w:rsidRPr="00C62B89">
        <w:rPr>
          <w:rFonts w:ascii="Calibri" w:hAnsi="Calibri" w:cs="Calibri"/>
          <w:szCs w:val="22"/>
          <w:rtl/>
        </w:rPr>
        <w:t xml:space="preserve">بالعمل </w:t>
      </w:r>
      <w:r w:rsidR="006C127E" w:rsidRPr="00C62B89">
        <w:rPr>
          <w:rFonts w:ascii="Calibri" w:hAnsi="Calibri" w:cs="Calibri"/>
          <w:szCs w:val="22"/>
          <w:rtl/>
        </w:rPr>
        <w:t>مع الويبو وجميع الدول الأعضاء، نتطلع إلى أن تسفر اجتماعاتنا الحالية عن نتائج عملية تسهم في بناء نظام عالمي أكثر شمولاً وإنصافاً. ونغتنم هذه الفرصة للإعلان عن إطلاق الاستراتيجية الوطنية</w:t>
      </w:r>
      <w:r w:rsidR="00AC56D6" w:rsidRPr="00C62B89">
        <w:rPr>
          <w:rFonts w:ascii="Calibri" w:hAnsi="Calibri" w:cs="Calibri"/>
          <w:szCs w:val="22"/>
          <w:rtl/>
        </w:rPr>
        <w:t xml:space="preserve"> العراقية للملكية الفكرية للفترة</w:t>
      </w:r>
      <w:r w:rsidR="006C127E" w:rsidRPr="00C62B89">
        <w:rPr>
          <w:rFonts w:ascii="Calibri" w:hAnsi="Calibri" w:cs="Calibri"/>
          <w:szCs w:val="22"/>
          <w:rtl/>
        </w:rPr>
        <w:t xml:space="preserve"> 2026-2035، واستضافة </w:t>
      </w:r>
      <w:r w:rsidR="00AC56D6" w:rsidRPr="00C62B89">
        <w:rPr>
          <w:rFonts w:ascii="Calibri" w:hAnsi="Calibri" w:cs="Calibri"/>
          <w:szCs w:val="22"/>
          <w:rtl/>
        </w:rPr>
        <w:t>منتدى</w:t>
      </w:r>
      <w:r w:rsidR="006C127E" w:rsidRPr="00C62B89">
        <w:rPr>
          <w:rFonts w:ascii="Calibri" w:hAnsi="Calibri" w:cs="Calibri"/>
          <w:szCs w:val="22"/>
          <w:rtl/>
        </w:rPr>
        <w:t xml:space="preserve"> عربي </w:t>
      </w:r>
      <w:r w:rsidR="00AC56D6" w:rsidRPr="00C62B89">
        <w:rPr>
          <w:rFonts w:ascii="Calibri" w:hAnsi="Calibri" w:cs="Calibri"/>
          <w:szCs w:val="22"/>
          <w:rtl/>
        </w:rPr>
        <w:t xml:space="preserve">حول الابتكار والملكية الفكرية </w:t>
      </w:r>
      <w:r w:rsidR="006C127E" w:rsidRPr="00C62B89">
        <w:rPr>
          <w:rFonts w:ascii="Calibri" w:hAnsi="Calibri" w:cs="Calibri"/>
          <w:szCs w:val="22"/>
          <w:rtl/>
        </w:rPr>
        <w:t xml:space="preserve">في بغداد تحت رعاية الويبو. </w:t>
      </w:r>
      <w:r w:rsidR="00AC56D6" w:rsidRPr="00C62B89">
        <w:rPr>
          <w:rFonts w:ascii="Calibri" w:hAnsi="Calibri" w:cs="Calibri"/>
          <w:szCs w:val="22"/>
          <w:rtl/>
        </w:rPr>
        <w:t xml:space="preserve">ونرحب بالعمل المستمر الذي تقوم به الويبو. </w:t>
      </w:r>
      <w:r w:rsidR="006C127E" w:rsidRPr="00C62B89">
        <w:rPr>
          <w:rFonts w:ascii="Calibri" w:hAnsi="Calibri" w:cs="Calibri"/>
          <w:szCs w:val="22"/>
          <w:rtl/>
        </w:rPr>
        <w:t>وسيواصل العراق التعاون البناء مع جميع الشركاء بطريقة تعزز أهدافنا المشتركة وترسي الأساس لمستقبل أكثر ازدهاراً واستدامة.</w:t>
      </w:r>
    </w:p>
    <w:p w14:paraId="6D0BD7EA" w14:textId="0FA16C81" w:rsidR="007748AC" w:rsidRPr="00C62B89" w:rsidRDefault="00101CEC" w:rsidP="008F64E4">
      <w:pPr>
        <w:pStyle w:val="ONUME"/>
        <w:rPr>
          <w:rFonts w:ascii="Calibri" w:hAnsi="Calibri" w:cs="Calibri"/>
          <w:szCs w:val="22"/>
        </w:rPr>
      </w:pPr>
      <w:hyperlink r:id="rId82" w:history="1">
        <w:r w:rsidRPr="00C62B89">
          <w:rPr>
            <w:rStyle w:val="Hyperlink"/>
            <w:rFonts w:ascii="Calibri" w:hAnsi="Calibri" w:cs="Calibri"/>
            <w:caps/>
            <w:szCs w:val="22"/>
            <w:rtl/>
          </w:rPr>
          <w:t>إسرائيل</w:t>
        </w:r>
      </w:hyperlink>
      <w:r w:rsidR="00075733" w:rsidRPr="00C62B89">
        <w:rPr>
          <w:rFonts w:ascii="Calibri" w:hAnsi="Calibri" w:cs="Calibri"/>
          <w:szCs w:val="22"/>
          <w:rtl/>
        </w:rPr>
        <w:t xml:space="preserve">: </w:t>
      </w:r>
      <w:r w:rsidR="009E25EE" w:rsidRPr="00C62B89">
        <w:rPr>
          <w:rFonts w:ascii="Calibri" w:hAnsi="Calibri" w:cs="Calibri"/>
          <w:szCs w:val="22"/>
          <w:rtl/>
        </w:rPr>
        <w:t xml:space="preserve">يهنئ وفد إسرائيل المدير العام تهنئة حارة على </w:t>
      </w:r>
      <w:r w:rsidR="00335EFB" w:rsidRPr="00C62B89">
        <w:rPr>
          <w:rFonts w:ascii="Calibri" w:hAnsi="Calibri" w:cs="Calibri"/>
          <w:szCs w:val="22"/>
          <w:rtl/>
        </w:rPr>
        <w:t>إعادة انتخابه</w:t>
      </w:r>
      <w:r w:rsidR="009E25EE" w:rsidRPr="00C62B89">
        <w:rPr>
          <w:rFonts w:ascii="Calibri" w:hAnsi="Calibri" w:cs="Calibri"/>
          <w:szCs w:val="22"/>
          <w:rtl/>
        </w:rPr>
        <w:t xml:space="preserve">. تولي إسرائيل أهمية كبيرة للدور المحوري الذي تضطلع به الويبو في تعزيز نظام بيئي عالمي قوي ومتوازن وفعال للملكية الفكرية. وبصفتها دولة تدافع باستمرار عن الابتكار، تعمل إسرائيل على دعم وتعزيز النظام البيئي للابتكار محلياً ودولياً، بالتعاون الوثيق مع الجهات المعنية الحكومية ومن المجتمع المدني. وفي عصر يشهد طفرات تكنولوجية سريعة، يظل مكتب </w:t>
      </w:r>
      <w:r w:rsidR="00C72145">
        <w:rPr>
          <w:rFonts w:ascii="Calibri" w:hAnsi="Calibri" w:cs="Calibri" w:hint="cs"/>
          <w:szCs w:val="22"/>
          <w:rtl/>
        </w:rPr>
        <w:t>ال</w:t>
      </w:r>
      <w:r w:rsidR="009E25EE" w:rsidRPr="00C62B89">
        <w:rPr>
          <w:rFonts w:ascii="Calibri" w:hAnsi="Calibri" w:cs="Calibri"/>
          <w:szCs w:val="22"/>
          <w:rtl/>
        </w:rPr>
        <w:t xml:space="preserve">براءات الإسرائيلي ملتزماً التزاماً راسخاً بالقيام بدور مساهم رئيسي في المهمة المشتركة للويبو </w:t>
      </w:r>
      <w:r w:rsidR="003B3361" w:rsidRPr="00C62B89">
        <w:rPr>
          <w:rFonts w:ascii="Calibri" w:hAnsi="Calibri" w:cs="Calibri"/>
          <w:szCs w:val="22"/>
          <w:rtl/>
        </w:rPr>
        <w:t xml:space="preserve">المتمثلة في دفع </w:t>
      </w:r>
      <w:r w:rsidR="009E25EE" w:rsidRPr="00C62B89">
        <w:rPr>
          <w:rFonts w:ascii="Calibri" w:hAnsi="Calibri" w:cs="Calibri"/>
          <w:szCs w:val="22"/>
          <w:rtl/>
        </w:rPr>
        <w:t>عجلة الابتكار والنمو الاقتصادي على الصعيد العالمي. وتظل إسرائيل ملتزمة بتهيئة بيئة مستقبلية للملكية الفكرية، لا سيما في ظل دمجها للتكنولوجيات التحويلية مثل الذكاء الاصطناعي في أطر عملها وإجراءاتها.</w:t>
      </w:r>
    </w:p>
    <w:p w14:paraId="05210DD9" w14:textId="4129E6FA" w:rsidR="00E55D1D" w:rsidRPr="00C62B89" w:rsidRDefault="00101CEC" w:rsidP="008F64E4">
      <w:pPr>
        <w:pStyle w:val="ONUME"/>
        <w:rPr>
          <w:rFonts w:ascii="Calibri" w:hAnsi="Calibri" w:cs="Calibri"/>
          <w:szCs w:val="22"/>
        </w:rPr>
      </w:pPr>
      <w:hyperlink r:id="rId83" w:history="1">
        <w:r w:rsidRPr="00C62B89">
          <w:rPr>
            <w:rStyle w:val="Hyperlink"/>
            <w:rFonts w:ascii="Calibri" w:hAnsi="Calibri" w:cs="Calibri"/>
            <w:caps/>
            <w:szCs w:val="22"/>
            <w:rtl/>
          </w:rPr>
          <w:t>إيطاليا</w:t>
        </w:r>
      </w:hyperlink>
      <w:r w:rsidR="00075733" w:rsidRPr="00C62B89">
        <w:rPr>
          <w:rFonts w:ascii="Calibri" w:hAnsi="Calibri" w:cs="Calibri"/>
          <w:szCs w:val="22"/>
          <w:rtl/>
        </w:rPr>
        <w:t xml:space="preserve">: </w:t>
      </w:r>
      <w:r w:rsidR="00AB6CA3" w:rsidRPr="00C62B89">
        <w:rPr>
          <w:rFonts w:ascii="Calibri" w:hAnsi="Calibri" w:cs="Calibri"/>
          <w:szCs w:val="22"/>
          <w:rtl/>
        </w:rPr>
        <w:t>يؤيد وفد إيطاليا البيانات التي أُدلي بها نيابة عن المجموعة ب</w:t>
      </w:r>
      <w:r w:rsidR="00C72145">
        <w:rPr>
          <w:rFonts w:ascii="Calibri" w:hAnsi="Calibri" w:cs="Calibri" w:hint="cs"/>
          <w:szCs w:val="22"/>
          <w:rtl/>
        </w:rPr>
        <w:t>اء</w:t>
      </w:r>
      <w:r w:rsidR="00AB6CA3" w:rsidRPr="00C62B89">
        <w:rPr>
          <w:rFonts w:ascii="Calibri" w:hAnsi="Calibri" w:cs="Calibri"/>
          <w:szCs w:val="22"/>
          <w:rtl/>
        </w:rPr>
        <w:t xml:space="preserve"> </w:t>
      </w:r>
      <w:r w:rsidR="004132D6" w:rsidRPr="00C62B89">
        <w:rPr>
          <w:rFonts w:ascii="Calibri" w:hAnsi="Calibri" w:cs="Calibri"/>
          <w:szCs w:val="22"/>
          <w:rtl/>
        </w:rPr>
        <w:t>والاتحاد الأوروبي</w:t>
      </w:r>
      <w:r w:rsidR="00AB6CA3" w:rsidRPr="00C62B89">
        <w:rPr>
          <w:rFonts w:ascii="Calibri" w:hAnsi="Calibri" w:cs="Calibri"/>
          <w:szCs w:val="22"/>
          <w:rtl/>
        </w:rPr>
        <w:t xml:space="preserve"> </w:t>
      </w:r>
      <w:r w:rsidR="00011915" w:rsidRPr="00C62B89">
        <w:rPr>
          <w:rFonts w:ascii="Calibri" w:hAnsi="Calibri" w:cs="Calibri"/>
          <w:szCs w:val="22"/>
          <w:rtl/>
        </w:rPr>
        <w:t xml:space="preserve">ودوله الأعضاء، </w:t>
      </w:r>
      <w:r w:rsidR="00AB6CA3" w:rsidRPr="00C62B89">
        <w:rPr>
          <w:rFonts w:ascii="Calibri" w:hAnsi="Calibri" w:cs="Calibri"/>
          <w:szCs w:val="22"/>
          <w:rtl/>
        </w:rPr>
        <w:t xml:space="preserve">كما يؤيد البيان المتعلق بأوكرانيا. تتمتع الملكية الفكرية بقوة تحويلية، لا سيما بالنسبة للشركات الصغيرة والمتوسطة والشركات الناشئة التي تسعى جاهدة نحو الابتكار </w:t>
      </w:r>
      <w:proofErr w:type="spellStart"/>
      <w:proofErr w:type="gramStart"/>
      <w:r w:rsidR="00AB6CA3" w:rsidRPr="00C62B89">
        <w:rPr>
          <w:rFonts w:ascii="Calibri" w:hAnsi="Calibri" w:cs="Calibri"/>
          <w:szCs w:val="22"/>
          <w:rtl/>
        </w:rPr>
        <w:t>و</w:t>
      </w:r>
      <w:r w:rsidR="005114B1">
        <w:rPr>
          <w:rFonts w:ascii="Calibri" w:hAnsi="Calibri" w:cs="Calibri"/>
          <w:szCs w:val="22"/>
          <w:rtl/>
        </w:rPr>
        <w:t>”</w:t>
      </w:r>
      <w:r w:rsidR="00AB6CA3" w:rsidRPr="00C62B89">
        <w:rPr>
          <w:rFonts w:ascii="Calibri" w:hAnsi="Calibri" w:cs="Calibri"/>
          <w:szCs w:val="22"/>
          <w:rtl/>
        </w:rPr>
        <w:t>الصناعة</w:t>
      </w:r>
      <w:proofErr w:type="spellEnd"/>
      <w:proofErr w:type="gramEnd"/>
      <w:r w:rsidR="00AB6CA3" w:rsidRPr="00C62B89">
        <w:rPr>
          <w:rFonts w:ascii="Calibri" w:hAnsi="Calibri" w:cs="Calibri"/>
          <w:szCs w:val="22"/>
          <w:rtl/>
        </w:rPr>
        <w:t xml:space="preserve"> 5.0</w:t>
      </w:r>
      <w:r w:rsidR="005114B1">
        <w:rPr>
          <w:rFonts w:ascii="Calibri" w:hAnsi="Calibri" w:cs="Calibri"/>
          <w:szCs w:val="22"/>
          <w:rtl/>
        </w:rPr>
        <w:t>”</w:t>
      </w:r>
      <w:r w:rsidR="00AB6CA3" w:rsidRPr="00C62B89">
        <w:rPr>
          <w:rFonts w:ascii="Calibri" w:hAnsi="Calibri" w:cs="Calibri"/>
          <w:szCs w:val="22"/>
          <w:rtl/>
        </w:rPr>
        <w:t xml:space="preserve">. ويمكن أن تشكل حماية الملكية الفكرية محركًا قويًا للتنمية في الاقتصادات الناشئة والنامية، </w:t>
      </w:r>
      <w:r w:rsidR="00AB6CA3" w:rsidRPr="00C62B89">
        <w:rPr>
          <w:rFonts w:ascii="Calibri" w:hAnsi="Calibri" w:cs="Calibri"/>
          <w:szCs w:val="22"/>
          <w:rtl/>
        </w:rPr>
        <w:lastRenderedPageBreak/>
        <w:t xml:space="preserve">حيث إنها تولد فوائد اقتصادية واجتماعية وثقافية جوهرية وتساعد </w:t>
      </w:r>
      <w:r w:rsidR="00EE4F3A" w:rsidRPr="00C62B89">
        <w:rPr>
          <w:rFonts w:ascii="Calibri" w:hAnsi="Calibri" w:cs="Calibri"/>
          <w:szCs w:val="22"/>
          <w:rtl/>
        </w:rPr>
        <w:t xml:space="preserve">على </w:t>
      </w:r>
      <w:r w:rsidR="00AB6CA3" w:rsidRPr="00C62B89">
        <w:rPr>
          <w:rFonts w:ascii="Calibri" w:hAnsi="Calibri" w:cs="Calibri"/>
          <w:szCs w:val="22"/>
          <w:rtl/>
        </w:rPr>
        <w:t xml:space="preserve">دفع عجلة التقدم نحو </w:t>
      </w:r>
      <w:r w:rsidR="00EE4F3A" w:rsidRPr="00C62B89">
        <w:rPr>
          <w:rFonts w:ascii="Calibri" w:hAnsi="Calibri" w:cs="Calibri"/>
          <w:szCs w:val="22"/>
          <w:rtl/>
        </w:rPr>
        <w:t xml:space="preserve">تحقيق </w:t>
      </w:r>
      <w:r w:rsidR="00AB6CA3" w:rsidRPr="00C62B89">
        <w:rPr>
          <w:rFonts w:ascii="Calibri" w:hAnsi="Calibri" w:cs="Calibri"/>
          <w:szCs w:val="22"/>
          <w:rtl/>
        </w:rPr>
        <w:t xml:space="preserve">أهداف التنمية المستدامة. وتقف إيطاليا في طليعة الجهود الدولية الرامية إلى تعزيز تسميات المنشأ والمؤشرات الجغرافية على جميع المستويات: </w:t>
      </w:r>
      <w:r w:rsidR="006D708E" w:rsidRPr="00C62B89">
        <w:rPr>
          <w:rFonts w:ascii="Calibri" w:hAnsi="Calibri" w:cs="Calibri"/>
          <w:szCs w:val="22"/>
          <w:rtl/>
        </w:rPr>
        <w:t xml:space="preserve">فإنتاج المؤشرات الجغرافية </w:t>
      </w:r>
      <w:r w:rsidR="00AB6CA3" w:rsidRPr="00C62B89">
        <w:rPr>
          <w:rFonts w:ascii="Calibri" w:hAnsi="Calibri" w:cs="Calibri"/>
          <w:szCs w:val="22"/>
          <w:rtl/>
        </w:rPr>
        <w:t>يغذي نمو الصادرات ويعزز الهوية الثقافية للمجتمعات المحلية والسمعة العالمية للمنتجات</w:t>
      </w:r>
      <w:r w:rsidR="00EE4F3A" w:rsidRPr="00C62B89">
        <w:rPr>
          <w:rFonts w:ascii="Calibri" w:hAnsi="Calibri" w:cs="Calibri"/>
          <w:szCs w:val="22"/>
          <w:rtl/>
        </w:rPr>
        <w:t xml:space="preserve">. </w:t>
      </w:r>
      <w:r w:rsidR="00AB6CA3" w:rsidRPr="00C62B89">
        <w:rPr>
          <w:rFonts w:ascii="Calibri" w:hAnsi="Calibri" w:cs="Calibri"/>
          <w:szCs w:val="22"/>
          <w:rtl/>
        </w:rPr>
        <w:t xml:space="preserve">ويمكن لهذا النموذج القائم على التنمية المحلية، والذي يستفيد من </w:t>
      </w:r>
      <w:r w:rsidR="00EE4F3A" w:rsidRPr="00C62B89">
        <w:rPr>
          <w:rFonts w:ascii="Calibri" w:hAnsi="Calibri" w:cs="Calibri"/>
          <w:szCs w:val="22"/>
          <w:rtl/>
        </w:rPr>
        <w:t xml:space="preserve">المعارف </w:t>
      </w:r>
      <w:r w:rsidR="00AB6CA3" w:rsidRPr="00C62B89">
        <w:rPr>
          <w:rFonts w:ascii="Calibri" w:hAnsi="Calibri" w:cs="Calibri"/>
          <w:szCs w:val="22"/>
          <w:rtl/>
        </w:rPr>
        <w:t xml:space="preserve">التقليدية، أن يعود بالنفع على الاقتصادات الناشئة والنامية ويسهم في الزراعة المستدامة وحماية التنوع البيولوجي. ولذلك، ترحب إيطاليا بأي انضمام جديد إلى </w:t>
      </w:r>
      <w:r w:rsidR="00C72145">
        <w:rPr>
          <w:rFonts w:ascii="Calibri" w:hAnsi="Calibri" w:cs="Calibri" w:hint="cs"/>
          <w:szCs w:val="22"/>
          <w:rtl/>
        </w:rPr>
        <w:t xml:space="preserve">وثيقة </w:t>
      </w:r>
      <w:r w:rsidR="00AB6CA3" w:rsidRPr="00C62B89">
        <w:rPr>
          <w:rFonts w:ascii="Calibri" w:hAnsi="Calibri" w:cs="Calibri"/>
          <w:szCs w:val="22"/>
          <w:rtl/>
        </w:rPr>
        <w:t xml:space="preserve">جنيف لاتفاق لشبونة، ويسرها أن تعلن أنها ستودع صك التصديق في 14 يوليو 2026. كما تشيد إيطاليا </w:t>
      </w:r>
      <w:proofErr w:type="spellStart"/>
      <w:r w:rsidR="00AB6CA3" w:rsidRPr="00C62B89">
        <w:rPr>
          <w:rFonts w:ascii="Calibri" w:hAnsi="Calibri" w:cs="Calibri"/>
          <w:szCs w:val="22"/>
          <w:rtl/>
        </w:rPr>
        <w:t>بالويبو</w:t>
      </w:r>
      <w:proofErr w:type="spellEnd"/>
      <w:r w:rsidR="00AB6CA3" w:rsidRPr="00C62B89">
        <w:rPr>
          <w:rFonts w:ascii="Calibri" w:hAnsi="Calibri" w:cs="Calibri"/>
          <w:szCs w:val="22"/>
          <w:rtl/>
        </w:rPr>
        <w:t xml:space="preserve"> </w:t>
      </w:r>
      <w:r w:rsidR="00EE4F3A" w:rsidRPr="00C62B89">
        <w:rPr>
          <w:rFonts w:ascii="Calibri" w:hAnsi="Calibri" w:cs="Calibri"/>
          <w:szCs w:val="22"/>
          <w:rtl/>
        </w:rPr>
        <w:t xml:space="preserve">على </w:t>
      </w:r>
      <w:r w:rsidR="00AB6CA3" w:rsidRPr="00C62B89">
        <w:rPr>
          <w:rFonts w:ascii="Calibri" w:hAnsi="Calibri" w:cs="Calibri"/>
          <w:szCs w:val="22"/>
          <w:rtl/>
        </w:rPr>
        <w:t xml:space="preserve">عملها في </w:t>
      </w:r>
      <w:r w:rsidR="00EE4F3A" w:rsidRPr="00C62B89">
        <w:rPr>
          <w:rFonts w:ascii="Calibri" w:hAnsi="Calibri" w:cs="Calibri"/>
          <w:szCs w:val="22"/>
          <w:rtl/>
        </w:rPr>
        <w:t xml:space="preserve">مجال الذكاء </w:t>
      </w:r>
      <w:r w:rsidR="00AB6CA3" w:rsidRPr="00C62B89">
        <w:rPr>
          <w:rFonts w:ascii="Calibri" w:hAnsi="Calibri" w:cs="Calibri"/>
          <w:szCs w:val="22"/>
          <w:rtl/>
        </w:rPr>
        <w:t xml:space="preserve">الاصطناعي، بما في ذلك مبادرة تبادل البنية التحتية للذكاء الاصطناعي (AIII) والمنتدى العالمي المرتقب حول الذكاء الاصطناعي والملكية الفكرية، والتي يمكن أن تساعد </w:t>
      </w:r>
      <w:r w:rsidR="00EE4F3A" w:rsidRPr="00C62B89">
        <w:rPr>
          <w:rFonts w:ascii="Calibri" w:hAnsi="Calibri" w:cs="Calibri"/>
          <w:szCs w:val="22"/>
          <w:rtl/>
        </w:rPr>
        <w:t xml:space="preserve">في </w:t>
      </w:r>
      <w:r w:rsidR="00AB6CA3" w:rsidRPr="00C62B89">
        <w:rPr>
          <w:rFonts w:ascii="Calibri" w:hAnsi="Calibri" w:cs="Calibri"/>
          <w:szCs w:val="22"/>
          <w:rtl/>
        </w:rPr>
        <w:t>وضع وتنسيق أطر معيارية تستند إلى نهج علمي يركز على الإنسان تجاه الابتكار، ويحترم التوازن بين التقدم التكنولوجي وحماية الإبداع والتراث الثقافي. وعقب اعتماد معاهدة GRATK و</w:t>
      </w:r>
      <w:r w:rsidR="00CC62D9">
        <w:rPr>
          <w:rFonts w:ascii="Calibri" w:hAnsi="Calibri" w:cs="Calibri" w:hint="cs"/>
          <w:szCs w:val="22"/>
          <w:rtl/>
        </w:rPr>
        <w:t xml:space="preserve">معاهدة </w:t>
      </w:r>
      <w:r w:rsidR="00AB6CA3" w:rsidRPr="00C62B89">
        <w:rPr>
          <w:rFonts w:ascii="Calibri" w:hAnsi="Calibri" w:cs="Calibri"/>
          <w:szCs w:val="22"/>
          <w:rtl/>
        </w:rPr>
        <w:t>الرياض، يذكّر الوفد بأن البند التالي على جدول الأعمال المعياري للويبو ينبغي أن يكون وضع اللمسات الأخيرة، في أقرب وقت ممكن، على معاهدة بشأن حماية مؤسسات البث.</w:t>
      </w:r>
    </w:p>
    <w:p w14:paraId="1807E76F" w14:textId="24F8827A" w:rsidR="00D66F56" w:rsidRPr="00C62B89" w:rsidRDefault="00D51642" w:rsidP="008F64E4">
      <w:pPr>
        <w:pStyle w:val="ONUME"/>
        <w:rPr>
          <w:rFonts w:ascii="Calibri" w:hAnsi="Calibri" w:cs="Calibri"/>
          <w:szCs w:val="22"/>
        </w:rPr>
      </w:pPr>
      <w:hyperlink r:id="rId84" w:history="1">
        <w:r w:rsidRPr="00C62B89">
          <w:rPr>
            <w:rStyle w:val="Hyperlink"/>
            <w:rFonts w:ascii="Calibri" w:hAnsi="Calibri" w:cs="Calibri"/>
            <w:szCs w:val="22"/>
            <w:rtl/>
          </w:rPr>
          <w:t>جامايكا</w:t>
        </w:r>
      </w:hyperlink>
      <w:r w:rsidR="002649F6" w:rsidRPr="00C62B89">
        <w:rPr>
          <w:rFonts w:ascii="Calibri" w:hAnsi="Calibri" w:cs="Calibri"/>
          <w:szCs w:val="22"/>
          <w:rtl/>
        </w:rPr>
        <w:t xml:space="preserve">: جامايكا عضو قديم في الويبو ولجنة </w:t>
      </w:r>
      <w:r w:rsidR="00A72C4A">
        <w:rPr>
          <w:rFonts w:ascii="Calibri" w:hAnsi="Calibri" w:cs="Calibri" w:hint="cs"/>
          <w:szCs w:val="22"/>
          <w:rtl/>
        </w:rPr>
        <w:t>الويبو ل</w:t>
      </w:r>
      <w:r w:rsidR="002649F6" w:rsidRPr="00C62B89">
        <w:rPr>
          <w:rFonts w:ascii="Calibri" w:hAnsi="Calibri" w:cs="Calibri"/>
          <w:szCs w:val="22"/>
          <w:rtl/>
        </w:rPr>
        <w:t xml:space="preserve">لتنسيق. ونهنئ المدير العام على </w:t>
      </w:r>
      <w:r w:rsidR="007A7D23" w:rsidRPr="00C62B89">
        <w:rPr>
          <w:rFonts w:ascii="Calibri" w:hAnsi="Calibri" w:cs="Calibri"/>
          <w:szCs w:val="22"/>
          <w:rtl/>
        </w:rPr>
        <w:t xml:space="preserve">إعادة انتخابه </w:t>
      </w:r>
      <w:r w:rsidR="002649F6" w:rsidRPr="00C62B89">
        <w:rPr>
          <w:rFonts w:ascii="Calibri" w:hAnsi="Calibri" w:cs="Calibri"/>
          <w:szCs w:val="22"/>
          <w:rtl/>
        </w:rPr>
        <w:t>ونتطلع إلى مواصلة تعزيز تعاوننا مع الويبو. ويسعدنا أن نكون قد استضفنا المدير العام في جامايكا في مايو</w:t>
      </w:r>
      <w:r w:rsidR="00EE4F3A" w:rsidRPr="00C62B89">
        <w:rPr>
          <w:rFonts w:ascii="Calibri" w:hAnsi="Calibri" w:cs="Calibri"/>
          <w:szCs w:val="22"/>
          <w:rtl/>
        </w:rPr>
        <w:t xml:space="preserve"> 2026</w:t>
      </w:r>
      <w:r w:rsidR="002649F6" w:rsidRPr="00C62B89">
        <w:rPr>
          <w:rFonts w:ascii="Calibri" w:hAnsi="Calibri" w:cs="Calibri"/>
          <w:szCs w:val="22"/>
          <w:rtl/>
        </w:rPr>
        <w:t xml:space="preserve">. وقد عمّقت </w:t>
      </w:r>
      <w:r w:rsidR="00EE4F3A" w:rsidRPr="00C62B89">
        <w:rPr>
          <w:rFonts w:ascii="Calibri" w:hAnsi="Calibri" w:cs="Calibri"/>
          <w:szCs w:val="22"/>
          <w:rtl/>
        </w:rPr>
        <w:t xml:space="preserve">تلك </w:t>
      </w:r>
      <w:r w:rsidR="002649F6" w:rsidRPr="00C62B89">
        <w:rPr>
          <w:rFonts w:ascii="Calibri" w:hAnsi="Calibri" w:cs="Calibri"/>
          <w:szCs w:val="22"/>
          <w:rtl/>
        </w:rPr>
        <w:t xml:space="preserve">الزيارة </w:t>
      </w:r>
      <w:r w:rsidR="00EE4F3A" w:rsidRPr="00C62B89">
        <w:rPr>
          <w:rFonts w:ascii="Calibri" w:hAnsi="Calibri" w:cs="Calibri"/>
          <w:szCs w:val="22"/>
          <w:rtl/>
        </w:rPr>
        <w:t xml:space="preserve">شراكتنا، </w:t>
      </w:r>
      <w:r w:rsidR="002649F6" w:rsidRPr="00C62B89">
        <w:rPr>
          <w:rFonts w:ascii="Calibri" w:hAnsi="Calibri" w:cs="Calibri"/>
          <w:szCs w:val="22"/>
          <w:rtl/>
        </w:rPr>
        <w:t xml:space="preserve">وعززت بناء القدرات في مجال الملكية الفكرية، وفتحت آفاقاً جديدة للابتكار المعزز للإنتاجية والنمو الاقتصادي، وهو ما ستسهله الاتفاقيات التي وقعناها لتعزيز رؤيتنا المشتركة للنمو والتنمية. ونثني على المدير العام وفريقه الإداري، وكذلك على بقية الموظفين، على العمل الذي تقوم به الويبو لدعم الدول الأعضاء في تنميتها </w:t>
      </w:r>
      <w:r w:rsidR="00EE4F3A" w:rsidRPr="00C62B89">
        <w:rPr>
          <w:rFonts w:ascii="Calibri" w:hAnsi="Calibri" w:cs="Calibri"/>
          <w:szCs w:val="22"/>
          <w:rtl/>
        </w:rPr>
        <w:t xml:space="preserve">الاقتصادية </w:t>
      </w:r>
      <w:r w:rsidR="002649F6" w:rsidRPr="00C62B89">
        <w:rPr>
          <w:rFonts w:ascii="Calibri" w:hAnsi="Calibri" w:cs="Calibri"/>
          <w:szCs w:val="22"/>
          <w:rtl/>
        </w:rPr>
        <w:t xml:space="preserve">والاجتماعية. ويتجلى ذلك بوضوح من خلال المبادرات والبرامج العديدة التي تنفذها الويبو في </w:t>
      </w:r>
      <w:r w:rsidR="00EE4F3A" w:rsidRPr="00C62B89">
        <w:rPr>
          <w:rFonts w:ascii="Calibri" w:hAnsi="Calibri" w:cs="Calibri"/>
          <w:szCs w:val="22"/>
          <w:rtl/>
        </w:rPr>
        <w:t xml:space="preserve">إطار </w:t>
      </w:r>
      <w:proofErr w:type="gramStart"/>
      <w:r w:rsidR="004C1C5D" w:rsidRPr="00C62B89">
        <w:rPr>
          <w:rFonts w:ascii="Calibri" w:hAnsi="Calibri" w:cs="Calibri"/>
          <w:szCs w:val="22"/>
          <w:rtl/>
        </w:rPr>
        <w:t>أجندة</w:t>
      </w:r>
      <w:proofErr w:type="gramEnd"/>
      <w:r w:rsidR="004C1C5D" w:rsidRPr="00C62B89">
        <w:rPr>
          <w:rFonts w:ascii="Calibri" w:hAnsi="Calibri" w:cs="Calibri"/>
          <w:szCs w:val="22"/>
          <w:rtl/>
        </w:rPr>
        <w:t xml:space="preserve"> التنمية</w:t>
      </w:r>
      <w:r w:rsidR="002649F6" w:rsidRPr="00C62B89">
        <w:rPr>
          <w:rFonts w:ascii="Calibri" w:hAnsi="Calibri" w:cs="Calibri"/>
          <w:szCs w:val="22"/>
          <w:rtl/>
        </w:rPr>
        <w:t xml:space="preserve">. وتدرك جامايكا قيمة وأهمية شراكة </w:t>
      </w:r>
      <w:r w:rsidR="00EE4F3A" w:rsidRPr="00C62B89">
        <w:rPr>
          <w:rFonts w:ascii="Calibri" w:hAnsi="Calibri" w:cs="Calibri"/>
          <w:szCs w:val="22"/>
          <w:rtl/>
        </w:rPr>
        <w:t>الويبو</w:t>
      </w:r>
      <w:r w:rsidR="002649F6" w:rsidRPr="00C62B89">
        <w:rPr>
          <w:rFonts w:ascii="Calibri" w:hAnsi="Calibri" w:cs="Calibri"/>
          <w:szCs w:val="22"/>
          <w:rtl/>
        </w:rPr>
        <w:t xml:space="preserve"> في تنميتنا </w:t>
      </w:r>
      <w:r w:rsidR="00EE4F3A" w:rsidRPr="00C62B89">
        <w:rPr>
          <w:rFonts w:ascii="Calibri" w:hAnsi="Calibri" w:cs="Calibri"/>
          <w:szCs w:val="22"/>
          <w:rtl/>
        </w:rPr>
        <w:t xml:space="preserve">الوطنية، وهو ما </w:t>
      </w:r>
      <w:r w:rsidR="002649F6" w:rsidRPr="00C62B89">
        <w:rPr>
          <w:rFonts w:ascii="Calibri" w:hAnsi="Calibri" w:cs="Calibri"/>
          <w:szCs w:val="22"/>
          <w:rtl/>
        </w:rPr>
        <w:t xml:space="preserve">تجلى </w:t>
      </w:r>
      <w:r w:rsidR="00EE4F3A" w:rsidRPr="00C62B89">
        <w:rPr>
          <w:rFonts w:ascii="Calibri" w:hAnsi="Calibri" w:cs="Calibri"/>
          <w:szCs w:val="22"/>
          <w:rtl/>
        </w:rPr>
        <w:t xml:space="preserve">في </w:t>
      </w:r>
      <w:r w:rsidR="002649F6" w:rsidRPr="00C62B89">
        <w:rPr>
          <w:rFonts w:ascii="Calibri" w:hAnsi="Calibri" w:cs="Calibri"/>
          <w:szCs w:val="22"/>
          <w:rtl/>
        </w:rPr>
        <w:t xml:space="preserve">عمل مكتب الملكية الفكرية الجامايكي والوكالة التابعة لوزارة </w:t>
      </w:r>
      <w:r w:rsidR="00C76F0C" w:rsidRPr="00C62B89">
        <w:rPr>
          <w:rFonts w:ascii="Calibri" w:hAnsi="Calibri" w:cs="Calibri"/>
          <w:szCs w:val="22"/>
          <w:rtl/>
        </w:rPr>
        <w:t xml:space="preserve">الصناعة </w:t>
      </w:r>
      <w:r w:rsidR="002649F6" w:rsidRPr="00C62B89">
        <w:rPr>
          <w:rFonts w:ascii="Calibri" w:hAnsi="Calibri" w:cs="Calibri"/>
          <w:szCs w:val="22"/>
          <w:rtl/>
        </w:rPr>
        <w:t xml:space="preserve">والاستثمار والتجارة. ونحن ممتنون للدورات التدريبية التي نظمتها الويبو، حيث ساهمت في بناء القدرات الأساسية والحفاظ على الاهتمام العام بالملكية الفكرية، مما سمح لجامايكا بأن تُعرف كدولة تُقدّر فيها حماية الملكية الفكرية. وتواصل جامايكا المشاركة بنشاط في العمل المعياري للويبو من خلال لجانها وهيئاتها المختلفة. ويسعدنا انتخاب السيدة </w:t>
      </w:r>
      <w:proofErr w:type="spellStart"/>
      <w:r w:rsidR="002649F6" w:rsidRPr="00C62B89">
        <w:rPr>
          <w:rFonts w:ascii="Calibri" w:hAnsi="Calibri" w:cs="Calibri"/>
          <w:szCs w:val="22"/>
          <w:rtl/>
        </w:rPr>
        <w:t>ليليكلاير</w:t>
      </w:r>
      <w:proofErr w:type="spellEnd"/>
      <w:r w:rsidR="002649F6" w:rsidRPr="00C62B89">
        <w:rPr>
          <w:rFonts w:ascii="Calibri" w:hAnsi="Calibri" w:cs="Calibri"/>
          <w:szCs w:val="22"/>
          <w:rtl/>
        </w:rPr>
        <w:t xml:space="preserve"> </w:t>
      </w:r>
      <w:proofErr w:type="spellStart"/>
      <w:r w:rsidR="002649F6" w:rsidRPr="00C62B89">
        <w:rPr>
          <w:rFonts w:ascii="Calibri" w:hAnsi="Calibri" w:cs="Calibri"/>
          <w:szCs w:val="22"/>
          <w:rtl/>
        </w:rPr>
        <w:t>بيلامي</w:t>
      </w:r>
      <w:proofErr w:type="spellEnd"/>
      <w:r w:rsidR="002649F6" w:rsidRPr="00C62B89">
        <w:rPr>
          <w:rFonts w:ascii="Calibri" w:hAnsi="Calibri" w:cs="Calibri"/>
          <w:szCs w:val="22"/>
          <w:rtl/>
        </w:rPr>
        <w:t xml:space="preserve">، رئيسة مكتب الملكية الفكرية لدينا، لرئاسة لجنة </w:t>
      </w:r>
      <w:r w:rsidR="00D84218">
        <w:rPr>
          <w:rFonts w:ascii="Calibri" w:hAnsi="Calibri" w:cs="Calibri" w:hint="cs"/>
          <w:szCs w:val="22"/>
          <w:rtl/>
        </w:rPr>
        <w:t>ا</w:t>
      </w:r>
      <w:r w:rsidR="002649F6" w:rsidRPr="00C62B89">
        <w:rPr>
          <w:rFonts w:ascii="Calibri" w:hAnsi="Calibri" w:cs="Calibri"/>
          <w:szCs w:val="22"/>
          <w:rtl/>
        </w:rPr>
        <w:t xml:space="preserve">لعلامات. وفيما يتعلق بالمؤشرات الجغرافية، يقوم مكتب الملكية الفكرية بعمل هام لتسجيل المنتجات الجديدة. ومن المثير للاهتمام أن نرى الفنانين والموسيقيين الجامايكيين يستعينون بمكتب الملكية الفكرية في جامايكا لتسجيل منتجاتهم، بحيث يدر عليهم البث الإذاعي في الراديو وفي الخارج دخلاً. كما تواصل جامايكا لعب دور نشط في لجان أخرى، بما في ذلك لجنة </w:t>
      </w:r>
      <w:r w:rsidR="00C00669">
        <w:rPr>
          <w:rFonts w:ascii="Calibri" w:hAnsi="Calibri" w:cs="Calibri" w:hint="cs"/>
          <w:szCs w:val="22"/>
          <w:rtl/>
        </w:rPr>
        <w:t>ح</w:t>
      </w:r>
      <w:r w:rsidR="002649F6" w:rsidRPr="00C62B89">
        <w:rPr>
          <w:rFonts w:ascii="Calibri" w:hAnsi="Calibri" w:cs="Calibri"/>
          <w:szCs w:val="22"/>
          <w:rtl/>
        </w:rPr>
        <w:t xml:space="preserve">ق المؤلف، التي تظل ولايتها جزءاً لا يتجزأ من عمل المبدعين والشركات الصغيرة لدينا. ونحن نتطلع إلى استضافة مؤتمر الويبو الإقليمي للتصميم في منطقة البحر الكاريبي في جامايكا، يومي 18 و19 نوفمبر 2026، ونعمل حالياً على اتخاذ الترتيبات اللازمة. تدرك جامايكا أهمية ريادة الأعمال النسائية وترحب بالجهود المستمرة التي تبذلها الويبو لتوفير مستويات متنوعة من التدريب والتعرف على أفضل الممارسات لرائدات الأعمال. فهذه الفرص للتعاون واكتساب الخبرة في مجال ريادة الأعمال في بلدان أخرى تتيح تحقيق تنمية اقتصادية أكثر شمولاً واستدامة. وقد كانت المساهمات التي قدمها خبراء الويبو العاملون معنا ذات قيمة كبيرة للمشاركين. وقد اعتمد مكتب الملكية الفكرية لدينا شعار </w:t>
      </w:r>
      <w:r w:rsidR="00C00669">
        <w:rPr>
          <w:rFonts w:ascii="Calibri" w:hAnsi="Calibri" w:cs="Calibri" w:hint="cs"/>
          <w:szCs w:val="22"/>
          <w:rtl/>
        </w:rPr>
        <w:t>"</w:t>
      </w:r>
      <w:r w:rsidR="002649F6" w:rsidRPr="00C62B89">
        <w:rPr>
          <w:rFonts w:ascii="Calibri" w:hAnsi="Calibri" w:cs="Calibri"/>
          <w:szCs w:val="22"/>
          <w:rtl/>
        </w:rPr>
        <w:t>اليوم العالمي للملكية الفكرية 2026</w:t>
      </w:r>
      <w:r w:rsidR="00C00669">
        <w:rPr>
          <w:rFonts w:ascii="Calibri" w:hAnsi="Calibri" w:cs="Calibri" w:hint="cs"/>
          <w:szCs w:val="22"/>
          <w:rtl/>
        </w:rPr>
        <w:t>"</w:t>
      </w:r>
      <w:r w:rsidR="002649F6" w:rsidRPr="00C62B89">
        <w:rPr>
          <w:rFonts w:ascii="Calibri" w:hAnsi="Calibri" w:cs="Calibri"/>
          <w:szCs w:val="22"/>
          <w:rtl/>
        </w:rPr>
        <w:t xml:space="preserve">، وهو </w:t>
      </w:r>
      <w:r w:rsidR="005114B1">
        <w:rPr>
          <w:rFonts w:ascii="Calibri" w:hAnsi="Calibri" w:cs="Calibri"/>
          <w:szCs w:val="22"/>
          <w:rtl/>
        </w:rPr>
        <w:t>“</w:t>
      </w:r>
      <w:r w:rsidR="00CE442E" w:rsidRPr="00CE442E">
        <w:rPr>
          <w:rFonts w:ascii="Calibri" w:hAnsi="Calibri" w:cs="Calibri"/>
          <w:szCs w:val="22"/>
          <w:rtl/>
        </w:rPr>
        <w:t>الملكية الفكرية والرياضة: مستعدون، جاهزون، لنبتكر</w:t>
      </w:r>
      <w:r w:rsidR="005114B1">
        <w:rPr>
          <w:rFonts w:ascii="Calibri" w:hAnsi="Calibri" w:cs="Calibri"/>
          <w:szCs w:val="22"/>
          <w:rtl/>
        </w:rPr>
        <w:t>”</w:t>
      </w:r>
      <w:r w:rsidR="002649F6" w:rsidRPr="00C62B89">
        <w:rPr>
          <w:rFonts w:ascii="Calibri" w:hAnsi="Calibri" w:cs="Calibri"/>
          <w:szCs w:val="22"/>
          <w:rtl/>
        </w:rPr>
        <w:t xml:space="preserve">، ليكون شعار </w:t>
      </w:r>
      <w:r w:rsidR="00CE442E">
        <w:rPr>
          <w:rFonts w:ascii="Calibri" w:hAnsi="Calibri" w:cs="Calibri" w:hint="cs"/>
          <w:szCs w:val="22"/>
          <w:rtl/>
        </w:rPr>
        <w:t>"</w:t>
      </w:r>
      <w:r w:rsidR="002649F6" w:rsidRPr="00C62B89">
        <w:rPr>
          <w:rFonts w:ascii="Calibri" w:hAnsi="Calibri" w:cs="Calibri"/>
          <w:szCs w:val="22"/>
          <w:rtl/>
        </w:rPr>
        <w:t>أسبوع الملكية الفكرية 2026</w:t>
      </w:r>
      <w:r w:rsidR="00CE442E">
        <w:rPr>
          <w:rFonts w:ascii="Calibri" w:hAnsi="Calibri" w:cs="Calibri" w:hint="cs"/>
          <w:szCs w:val="22"/>
          <w:rtl/>
        </w:rPr>
        <w:t>"</w:t>
      </w:r>
      <w:r w:rsidR="002649F6" w:rsidRPr="00C62B89">
        <w:rPr>
          <w:rFonts w:ascii="Calibri" w:hAnsi="Calibri" w:cs="Calibri"/>
          <w:szCs w:val="22"/>
          <w:rtl/>
        </w:rPr>
        <w:t>، نظراً لسيادة جامايكا وهيمنتها في سباقات السرعة الرياضية. وأثارت الأنشطة المخطط لها حول هذا الشعار اهتماماً كبيراً من جانب الاتحادات الرياضية والمدارس والرياضيين والمدربين، كما عززت شراكتنا مع وحدة إنفاذ حقوق الملكية الفكرية التابعة لقوات الشرطة الجامايكية. سلطت العروض التقديمية الضوء على دور حماية الملكية الفكرية والفوائد الاقتصادية المستمدة من الرياضة، وحظيت بحضور كبير واستقبال إيجابي. وتستفيد جامايكا من مبادرات الويبو وتتطلع إلى مواصلة شراكتها وتعاونها مع الويبو دعماً لرسالتها المتمثلة في قيادة تطوير نظام بيئي عالمي متوازن وفعال للملكية الفكرية من أجل تعزيز الابتكار والإبداع من أجل مستقبل أفضل وأكثر استدامة.</w:t>
      </w:r>
    </w:p>
    <w:p w14:paraId="5ADDCC15" w14:textId="04B47908" w:rsidR="008F64E4" w:rsidRPr="00C62B89" w:rsidRDefault="009B6A7F" w:rsidP="008F64E4">
      <w:pPr>
        <w:pStyle w:val="ONUME"/>
        <w:rPr>
          <w:rFonts w:ascii="Calibri" w:hAnsi="Calibri" w:cs="Calibri"/>
          <w:szCs w:val="22"/>
        </w:rPr>
      </w:pPr>
      <w:hyperlink r:id="rId85" w:history="1">
        <w:r w:rsidRPr="00C62B89">
          <w:rPr>
            <w:rStyle w:val="Hyperlink"/>
            <w:rFonts w:ascii="Calibri" w:hAnsi="Calibri" w:cs="Calibri"/>
            <w:szCs w:val="22"/>
            <w:rtl/>
          </w:rPr>
          <w:t>اليابان</w:t>
        </w:r>
      </w:hyperlink>
      <w:r w:rsidR="000B2152" w:rsidRPr="00C62B89">
        <w:rPr>
          <w:rFonts w:ascii="Calibri" w:hAnsi="Calibri" w:cs="Calibri"/>
          <w:szCs w:val="22"/>
          <w:rtl/>
        </w:rPr>
        <w:t xml:space="preserve">: </w:t>
      </w:r>
      <w:r w:rsidR="000863BD" w:rsidRPr="00C62B89">
        <w:rPr>
          <w:rFonts w:ascii="Calibri" w:eastAsia="Simplified Arabic" w:hAnsi="Calibri" w:cs="Calibri"/>
          <w:color w:val="000000" w:themeColor="text1"/>
          <w:szCs w:val="22"/>
          <w:rtl/>
        </w:rPr>
        <w:t xml:space="preserve">يود وفد اليابان أن يهنئ المدير العام على </w:t>
      </w:r>
      <w:r w:rsidR="007A7D23" w:rsidRPr="00C62B89">
        <w:rPr>
          <w:rFonts w:ascii="Calibri" w:eastAsia="Simplified Arabic" w:hAnsi="Calibri" w:cs="Calibri"/>
          <w:color w:val="000000" w:themeColor="text1"/>
          <w:szCs w:val="22"/>
          <w:rtl/>
        </w:rPr>
        <w:t>إعادة انتخابه</w:t>
      </w:r>
      <w:r w:rsidR="000863BD" w:rsidRPr="00C62B89">
        <w:rPr>
          <w:rFonts w:ascii="Calibri" w:eastAsia="Simplified Arabic" w:hAnsi="Calibri" w:cs="Calibri"/>
          <w:color w:val="000000" w:themeColor="text1"/>
          <w:szCs w:val="22"/>
          <w:rtl/>
        </w:rPr>
        <w:t xml:space="preserve">. وتُثمن اليابان الإنجازات </w:t>
      </w:r>
      <w:r w:rsidR="00EE4F3A" w:rsidRPr="00C62B89">
        <w:rPr>
          <w:rFonts w:ascii="Calibri" w:eastAsia="Simplified Arabic" w:hAnsi="Calibri" w:cs="Calibri"/>
          <w:color w:val="000000" w:themeColor="text1"/>
          <w:szCs w:val="22"/>
          <w:rtl/>
        </w:rPr>
        <w:t xml:space="preserve">التي </w:t>
      </w:r>
      <w:r w:rsidR="000863BD" w:rsidRPr="00C62B89">
        <w:rPr>
          <w:rFonts w:ascii="Calibri" w:eastAsia="Simplified Arabic" w:hAnsi="Calibri" w:cs="Calibri"/>
          <w:color w:val="000000" w:themeColor="text1"/>
          <w:szCs w:val="22"/>
          <w:rtl/>
        </w:rPr>
        <w:t xml:space="preserve">حققها خلال ولايته الأولى، وتتطلع إلى استمرار قيادته القوية في السنوات المقبلة. ويمنح نظام الملكية الفكرية حقوقًا حصرية للمبتكرين، ويحفز </w:t>
      </w:r>
      <w:r w:rsidR="00EE4F3A" w:rsidRPr="00C62B89">
        <w:rPr>
          <w:rFonts w:ascii="Calibri" w:eastAsia="Simplified Arabic" w:hAnsi="Calibri" w:cs="Calibri"/>
          <w:color w:val="000000" w:themeColor="text1"/>
          <w:szCs w:val="22"/>
          <w:rtl/>
        </w:rPr>
        <w:t>الاستثمار في البحث والتطوير (</w:t>
      </w:r>
      <w:r w:rsidR="000863BD" w:rsidRPr="00C62B89">
        <w:rPr>
          <w:rFonts w:ascii="Calibri" w:eastAsia="Simplified Arabic" w:hAnsi="Calibri" w:cs="Calibri"/>
          <w:color w:val="000000" w:themeColor="text1"/>
          <w:szCs w:val="22"/>
          <w:rtl/>
        </w:rPr>
        <w:t>R&amp;D</w:t>
      </w:r>
      <w:r w:rsidR="00EE4F3A" w:rsidRPr="00C62B89">
        <w:rPr>
          <w:rFonts w:ascii="Calibri" w:eastAsia="Simplified Arabic" w:hAnsi="Calibri" w:cs="Calibri"/>
          <w:color w:val="000000" w:themeColor="text1"/>
          <w:szCs w:val="22"/>
          <w:rtl/>
        </w:rPr>
        <w:t>)</w:t>
      </w:r>
      <w:r w:rsidR="000863BD" w:rsidRPr="00C62B89">
        <w:rPr>
          <w:rFonts w:ascii="Calibri" w:eastAsia="Simplified Arabic" w:hAnsi="Calibri" w:cs="Calibri"/>
          <w:color w:val="000000" w:themeColor="text1"/>
          <w:szCs w:val="22"/>
          <w:rtl/>
        </w:rPr>
        <w:t xml:space="preserve">، ويشجع على ابتكار تقنيات ومنتجات جديدة، كما يلعب دورًا حاسمًا في المساهمة بالنمو الاقتصادي العالمي والتصدي للتحديات الاجتماعية. وفي هذا الصدد، يُعد نظام الإيداع والتسجيل الدولي الذي تديره الويبو بنية تحتية أساسية للتوسع العالمي في مجال الابتكار. </w:t>
      </w:r>
      <w:r w:rsidR="000863BD" w:rsidRPr="00C62B89">
        <w:rPr>
          <w:rFonts w:ascii="Calibri" w:hAnsi="Calibri" w:cs="Calibri"/>
          <w:szCs w:val="22"/>
          <w:rtl/>
        </w:rPr>
        <w:t>وتحرز</w:t>
      </w:r>
      <w:r w:rsidR="000863BD" w:rsidRPr="00C62B89">
        <w:rPr>
          <w:rFonts w:ascii="Calibri" w:eastAsia="Simplified Arabic" w:hAnsi="Calibri" w:cs="Calibri"/>
          <w:color w:val="000000" w:themeColor="text1"/>
          <w:szCs w:val="22"/>
          <w:rtl/>
        </w:rPr>
        <w:t xml:space="preserve"> اليابان </w:t>
      </w:r>
      <w:r w:rsidR="000863BD" w:rsidRPr="00C62B89">
        <w:rPr>
          <w:rFonts w:ascii="Calibri" w:hAnsi="Calibri" w:cs="Calibri"/>
          <w:szCs w:val="22"/>
          <w:rtl/>
        </w:rPr>
        <w:t xml:space="preserve">تقدماً في إدخال </w:t>
      </w:r>
      <w:r w:rsidR="000863BD" w:rsidRPr="00C62B89">
        <w:rPr>
          <w:rFonts w:ascii="Calibri" w:eastAsia="Simplified Arabic" w:hAnsi="Calibri" w:cs="Calibri"/>
          <w:color w:val="000000" w:themeColor="text1"/>
          <w:szCs w:val="22"/>
          <w:rtl/>
        </w:rPr>
        <w:t xml:space="preserve">نظام </w:t>
      </w:r>
      <w:proofErr w:type="spellStart"/>
      <w:r w:rsidR="00EE4F3A" w:rsidRPr="00C62B89">
        <w:rPr>
          <w:rFonts w:ascii="Calibri" w:eastAsia="Simplified Arabic" w:hAnsi="Calibri" w:cs="Calibri"/>
          <w:color w:val="000000" w:themeColor="text1"/>
          <w:szCs w:val="22"/>
          <w:rtl/>
        </w:rPr>
        <w:t>ePCT</w:t>
      </w:r>
      <w:proofErr w:type="spellEnd"/>
      <w:r w:rsidR="00EE4F3A" w:rsidRPr="00C62B89">
        <w:rPr>
          <w:rFonts w:ascii="Calibri" w:eastAsia="Simplified Arabic" w:hAnsi="Calibri" w:cs="Calibri"/>
          <w:color w:val="000000" w:themeColor="text1"/>
          <w:szCs w:val="22"/>
          <w:rtl/>
        </w:rPr>
        <w:t>، وهي تعرب عن امتنان</w:t>
      </w:r>
      <w:r w:rsidR="000863BD" w:rsidRPr="00C62B89">
        <w:rPr>
          <w:rFonts w:ascii="Calibri" w:eastAsia="Simplified Arabic" w:hAnsi="Calibri" w:cs="Calibri"/>
          <w:color w:val="000000" w:themeColor="text1"/>
          <w:szCs w:val="22"/>
          <w:rtl/>
        </w:rPr>
        <w:t xml:space="preserve">ها للويبو على التشغيل المستقر لنظام الإيداع والتسجيل الدولي. ومن أجل تحقيق نمو اقتصادي عالمي مستدام، من الأهمية بمكان تشجيع استخدام نظام الملكية الفكرية من قبل الشركات الصغيرة والمتوسطة والشركات الناشئة </w:t>
      </w:r>
      <w:r w:rsidR="007E5402" w:rsidRPr="00C62B89">
        <w:rPr>
          <w:rFonts w:ascii="Calibri" w:eastAsia="Simplified Arabic" w:hAnsi="Calibri" w:cs="Calibri"/>
          <w:color w:val="000000" w:themeColor="text1"/>
          <w:szCs w:val="22"/>
          <w:rtl/>
        </w:rPr>
        <w:t>ورواد</w:t>
      </w:r>
      <w:r w:rsidR="000863BD" w:rsidRPr="00C62B89">
        <w:rPr>
          <w:rFonts w:ascii="Calibri" w:eastAsia="Simplified Arabic" w:hAnsi="Calibri" w:cs="Calibri"/>
          <w:color w:val="000000" w:themeColor="text1"/>
          <w:szCs w:val="22"/>
          <w:rtl/>
        </w:rPr>
        <w:t xml:space="preserve"> الأعمال. وقد وقع مكتب </w:t>
      </w:r>
      <w:r w:rsidR="00821A71">
        <w:rPr>
          <w:rFonts w:ascii="Calibri" w:eastAsia="Simplified Arabic" w:hAnsi="Calibri" w:cs="Calibri" w:hint="cs"/>
          <w:color w:val="000000" w:themeColor="text1"/>
          <w:szCs w:val="22"/>
          <w:rtl/>
        </w:rPr>
        <w:t>ال</w:t>
      </w:r>
      <w:r w:rsidR="000863BD" w:rsidRPr="00C62B89">
        <w:rPr>
          <w:rFonts w:ascii="Calibri" w:eastAsia="Simplified Arabic" w:hAnsi="Calibri" w:cs="Calibri"/>
          <w:color w:val="000000" w:themeColor="text1"/>
          <w:szCs w:val="22"/>
          <w:rtl/>
        </w:rPr>
        <w:t xml:space="preserve">براءات الياباني </w:t>
      </w:r>
      <w:r w:rsidR="00A7489D" w:rsidRPr="00C62B89">
        <w:rPr>
          <w:rFonts w:ascii="Calibri" w:eastAsia="Simplified Arabic" w:hAnsi="Calibri" w:cs="Calibri"/>
          <w:color w:val="000000" w:themeColor="text1"/>
          <w:szCs w:val="22"/>
          <w:rtl/>
        </w:rPr>
        <w:t xml:space="preserve">(JPO) </w:t>
      </w:r>
      <w:proofErr w:type="spellStart"/>
      <w:r w:rsidR="000863BD" w:rsidRPr="00C62B89">
        <w:rPr>
          <w:rFonts w:ascii="Calibri" w:eastAsia="Simplified Arabic" w:hAnsi="Calibri" w:cs="Calibri"/>
          <w:color w:val="000000" w:themeColor="text1"/>
          <w:szCs w:val="22"/>
          <w:rtl/>
        </w:rPr>
        <w:t>والويبو</w:t>
      </w:r>
      <w:proofErr w:type="spellEnd"/>
      <w:r w:rsidR="000863BD" w:rsidRPr="00C62B89">
        <w:rPr>
          <w:rFonts w:ascii="Calibri" w:eastAsia="Simplified Arabic" w:hAnsi="Calibri" w:cs="Calibri"/>
          <w:color w:val="000000" w:themeColor="text1"/>
          <w:szCs w:val="22"/>
          <w:rtl/>
        </w:rPr>
        <w:t xml:space="preserve"> على بيان تعاون يهدف إلى دعم 1,000 من الشركات الصغيرة </w:t>
      </w:r>
      <w:r w:rsidR="004303CC" w:rsidRPr="00C62B89">
        <w:rPr>
          <w:rFonts w:ascii="Calibri" w:eastAsia="Simplified Arabic" w:hAnsi="Calibri" w:cs="Calibri"/>
          <w:color w:val="000000" w:themeColor="text1"/>
          <w:szCs w:val="22"/>
          <w:rtl/>
        </w:rPr>
        <w:t>والمتوسطة</w:t>
      </w:r>
      <w:r w:rsidR="000863BD" w:rsidRPr="00C62B89">
        <w:rPr>
          <w:rFonts w:ascii="Calibri" w:eastAsia="Simplified Arabic" w:hAnsi="Calibri" w:cs="Calibri"/>
          <w:color w:val="000000" w:themeColor="text1"/>
          <w:szCs w:val="22"/>
          <w:rtl/>
        </w:rPr>
        <w:t xml:space="preserve"> والشركات الناشئة </w:t>
      </w:r>
      <w:r w:rsidR="007E5402" w:rsidRPr="00C62B89">
        <w:rPr>
          <w:rFonts w:ascii="Calibri" w:eastAsia="Simplified Arabic" w:hAnsi="Calibri" w:cs="Calibri"/>
          <w:color w:val="000000" w:themeColor="text1"/>
          <w:szCs w:val="22"/>
          <w:rtl/>
        </w:rPr>
        <w:t>ورواد</w:t>
      </w:r>
      <w:r w:rsidR="000863BD" w:rsidRPr="00C62B89">
        <w:rPr>
          <w:rFonts w:ascii="Calibri" w:eastAsia="Simplified Arabic" w:hAnsi="Calibri" w:cs="Calibri"/>
          <w:color w:val="000000" w:themeColor="text1"/>
          <w:szCs w:val="22"/>
          <w:rtl/>
        </w:rPr>
        <w:t xml:space="preserve"> الأعمال. </w:t>
      </w:r>
      <w:r w:rsidR="00A7489D" w:rsidRPr="00C62B89">
        <w:rPr>
          <w:rFonts w:ascii="Calibri" w:eastAsia="Simplified Arabic" w:hAnsi="Calibri" w:cs="Calibri"/>
          <w:color w:val="000000" w:themeColor="text1"/>
          <w:szCs w:val="22"/>
          <w:rtl/>
        </w:rPr>
        <w:t xml:space="preserve">وفي هذا </w:t>
      </w:r>
      <w:r w:rsidR="000863BD" w:rsidRPr="00C62B89">
        <w:rPr>
          <w:rFonts w:ascii="Calibri" w:eastAsia="Simplified Arabic" w:hAnsi="Calibri" w:cs="Calibri"/>
          <w:color w:val="000000" w:themeColor="text1"/>
          <w:szCs w:val="22"/>
          <w:rtl/>
        </w:rPr>
        <w:t xml:space="preserve">السياق، ترحب اليابان بالتقدم المطرد الذي يحرزه برنامج </w:t>
      </w:r>
      <w:r w:rsidR="00821A71">
        <w:rPr>
          <w:rFonts w:ascii="Calibri" w:eastAsia="Simplified Arabic" w:hAnsi="Calibri" w:cs="Calibri" w:hint="cs"/>
          <w:color w:val="000000" w:themeColor="text1"/>
          <w:szCs w:val="22"/>
          <w:rtl/>
        </w:rPr>
        <w:t>"</w:t>
      </w:r>
      <w:r w:rsidR="000863BD" w:rsidRPr="00C62B89">
        <w:rPr>
          <w:rFonts w:ascii="Calibri" w:eastAsia="Simplified Arabic" w:hAnsi="Calibri" w:cs="Calibri"/>
          <w:color w:val="000000" w:themeColor="text1"/>
          <w:szCs w:val="22"/>
          <w:rtl/>
        </w:rPr>
        <w:t xml:space="preserve">عيادة إدارة الملكية الفكرية </w:t>
      </w:r>
      <w:r w:rsidR="004303CC" w:rsidRPr="00C62B89">
        <w:rPr>
          <w:rFonts w:ascii="Calibri" w:eastAsia="Simplified Arabic" w:hAnsi="Calibri" w:cs="Calibri"/>
          <w:color w:val="000000" w:themeColor="text1"/>
          <w:szCs w:val="22"/>
          <w:rtl/>
        </w:rPr>
        <w:t>للشركات الصغيرة والمتوسطة</w:t>
      </w:r>
      <w:r w:rsidR="00821A71">
        <w:rPr>
          <w:rFonts w:ascii="Calibri" w:eastAsia="Simplified Arabic" w:hAnsi="Calibri" w:cs="Calibri" w:hint="cs"/>
          <w:color w:val="000000" w:themeColor="text1"/>
          <w:szCs w:val="22"/>
          <w:rtl/>
        </w:rPr>
        <w:t>"</w:t>
      </w:r>
      <w:r w:rsidR="000863BD" w:rsidRPr="00C62B89">
        <w:rPr>
          <w:rFonts w:ascii="Calibri" w:eastAsia="Simplified Arabic" w:hAnsi="Calibri" w:cs="Calibri"/>
          <w:color w:val="000000" w:themeColor="text1"/>
          <w:szCs w:val="22"/>
          <w:rtl/>
        </w:rPr>
        <w:t xml:space="preserve"> التابع للويبو. كما تدعم اليابان مبادر</w:t>
      </w:r>
      <w:r w:rsidR="00433B2B">
        <w:rPr>
          <w:rFonts w:ascii="Calibri" w:eastAsia="Simplified Arabic" w:hAnsi="Calibri" w:cs="Calibri" w:hint="cs"/>
          <w:color w:val="000000" w:themeColor="text1"/>
          <w:szCs w:val="22"/>
          <w:rtl/>
        </w:rPr>
        <w:t>ة</w:t>
      </w:r>
      <w:r w:rsidR="000863BD" w:rsidRPr="00C62B89">
        <w:rPr>
          <w:rFonts w:ascii="Calibri" w:eastAsia="Simplified Arabic" w:hAnsi="Calibri" w:cs="Calibri"/>
          <w:color w:val="000000" w:themeColor="text1"/>
          <w:szCs w:val="22"/>
          <w:rtl/>
        </w:rPr>
        <w:t xml:space="preserve"> </w:t>
      </w:r>
      <w:r w:rsidR="00821A71">
        <w:rPr>
          <w:rFonts w:ascii="Calibri" w:eastAsia="Simplified Arabic" w:hAnsi="Calibri" w:cs="Calibri" w:hint="cs"/>
          <w:color w:val="000000" w:themeColor="text1"/>
          <w:szCs w:val="22"/>
          <w:rtl/>
        </w:rPr>
        <w:t>"</w:t>
      </w:r>
      <w:proofErr w:type="spellStart"/>
      <w:r w:rsidR="000863BD" w:rsidRPr="00C62B89">
        <w:rPr>
          <w:rFonts w:ascii="Calibri" w:eastAsia="Simplified Arabic" w:hAnsi="Calibri" w:cs="Calibri"/>
          <w:color w:val="000000" w:themeColor="text1"/>
          <w:szCs w:val="22"/>
          <w:rtl/>
        </w:rPr>
        <w:t>ويبو</w:t>
      </w:r>
      <w:proofErr w:type="spellEnd"/>
      <w:r w:rsidR="000863BD" w:rsidRPr="00C62B89">
        <w:rPr>
          <w:rFonts w:ascii="Calibri" w:eastAsia="Simplified Arabic" w:hAnsi="Calibri" w:cs="Calibri"/>
          <w:color w:val="000000" w:themeColor="text1"/>
          <w:szCs w:val="22"/>
          <w:rtl/>
        </w:rPr>
        <w:t xml:space="preserve"> غرين</w:t>
      </w:r>
      <w:r w:rsidR="00821A71">
        <w:rPr>
          <w:rFonts w:ascii="Calibri" w:eastAsia="Simplified Arabic" w:hAnsi="Calibri" w:cs="Calibri" w:hint="cs"/>
          <w:color w:val="000000" w:themeColor="text1"/>
          <w:szCs w:val="22"/>
          <w:rtl/>
        </w:rPr>
        <w:t>"</w:t>
      </w:r>
      <w:r w:rsidR="000863BD" w:rsidRPr="00C62B89">
        <w:rPr>
          <w:rFonts w:ascii="Calibri" w:eastAsia="Simplified Arabic" w:hAnsi="Calibri" w:cs="Calibri"/>
          <w:color w:val="000000" w:themeColor="text1"/>
          <w:szCs w:val="22"/>
          <w:rtl/>
        </w:rPr>
        <w:t xml:space="preserve"> التي تستفيد من نظام الملكية الفكرية لمواجهة التحدي العالمي المتمثل في تغير المناخ. </w:t>
      </w:r>
      <w:r w:rsidR="00A7489D" w:rsidRPr="00C62B89">
        <w:rPr>
          <w:rFonts w:ascii="Calibri" w:eastAsia="Simplified Arabic" w:hAnsi="Calibri" w:cs="Calibri"/>
          <w:color w:val="000000" w:themeColor="text1"/>
          <w:szCs w:val="22"/>
          <w:rtl/>
        </w:rPr>
        <w:t xml:space="preserve">كما </w:t>
      </w:r>
      <w:r w:rsidR="000863BD" w:rsidRPr="00C62B89">
        <w:rPr>
          <w:rFonts w:ascii="Calibri" w:eastAsia="Simplified Arabic" w:hAnsi="Calibri" w:cs="Calibri"/>
          <w:color w:val="000000" w:themeColor="text1"/>
          <w:szCs w:val="22"/>
          <w:rtl/>
        </w:rPr>
        <w:t xml:space="preserve">تدعم الجهود الرامية إلى تعزيز نظام الملكية الفكرية في جميع أنحاء العالم من خلال الصندوق </w:t>
      </w:r>
      <w:proofErr w:type="spellStart"/>
      <w:r w:rsidR="000863BD" w:rsidRPr="00C62B89">
        <w:rPr>
          <w:rFonts w:ascii="Calibri" w:eastAsia="Simplified Arabic" w:hAnsi="Calibri" w:cs="Calibri"/>
          <w:color w:val="000000" w:themeColor="text1"/>
          <w:szCs w:val="22"/>
          <w:rtl/>
        </w:rPr>
        <w:t>الاستئماني</w:t>
      </w:r>
      <w:proofErr w:type="spellEnd"/>
      <w:r w:rsidR="000863BD" w:rsidRPr="00C62B89">
        <w:rPr>
          <w:rFonts w:ascii="Calibri" w:eastAsia="Simplified Arabic" w:hAnsi="Calibri" w:cs="Calibri"/>
          <w:color w:val="000000" w:themeColor="text1"/>
          <w:szCs w:val="22"/>
          <w:rtl/>
        </w:rPr>
        <w:t xml:space="preserve"> الياباني للملكية الصناعية العالمية. ونحن ندرك أن التقدم السريع في مجال الملكية الفكرية ينطوي على إمكانات كبيرة لتعزيز سير عمل نظام الملكية الفكرية، بما في ذلك نظام الإيداع والتسجيل الدولي التابع للويبو. وترحب اليابان بمبادرات الويبو الاستباقية لتحقيق </w:t>
      </w:r>
      <w:r w:rsidR="00A7489D" w:rsidRPr="00C62B89">
        <w:rPr>
          <w:rFonts w:ascii="Calibri" w:eastAsia="Simplified Arabic" w:hAnsi="Calibri" w:cs="Calibri"/>
          <w:color w:val="000000" w:themeColor="text1"/>
          <w:szCs w:val="22"/>
          <w:rtl/>
        </w:rPr>
        <w:t xml:space="preserve">هذه </w:t>
      </w:r>
      <w:r w:rsidR="000863BD" w:rsidRPr="00C62B89">
        <w:rPr>
          <w:rFonts w:ascii="Calibri" w:eastAsia="Simplified Arabic" w:hAnsi="Calibri" w:cs="Calibri"/>
          <w:color w:val="000000" w:themeColor="text1"/>
          <w:szCs w:val="22"/>
          <w:rtl/>
        </w:rPr>
        <w:t xml:space="preserve">الغاية. </w:t>
      </w:r>
      <w:r w:rsidR="000863BD" w:rsidRPr="00C62B89">
        <w:rPr>
          <w:rFonts w:ascii="Calibri" w:hAnsi="Calibri" w:cs="Calibri"/>
          <w:szCs w:val="22"/>
          <w:rtl/>
        </w:rPr>
        <w:t xml:space="preserve">وتظل </w:t>
      </w:r>
      <w:r w:rsidR="000863BD" w:rsidRPr="00C62B89">
        <w:rPr>
          <w:rFonts w:ascii="Calibri" w:hAnsi="Calibri" w:cs="Calibri"/>
          <w:szCs w:val="22"/>
          <w:rtl/>
        </w:rPr>
        <w:lastRenderedPageBreak/>
        <w:t>اليابان ملتزمة بالعمل عن كثب مع الويبو وجميع الدول الأعضاء لضمان استمرار مساهمة نظام الملكية الفكرية في النمو الاقتصادي العالمي وحل التحديات الاجتماعية.</w:t>
      </w:r>
    </w:p>
    <w:p w14:paraId="401755B9" w14:textId="6C8C9C92" w:rsidR="00D66F56" w:rsidRPr="00C62B89" w:rsidRDefault="000B2152" w:rsidP="008F64E4">
      <w:pPr>
        <w:pStyle w:val="ONUME"/>
        <w:rPr>
          <w:rFonts w:ascii="Calibri" w:hAnsi="Calibri" w:cs="Calibri"/>
          <w:szCs w:val="22"/>
        </w:rPr>
      </w:pPr>
      <w:hyperlink r:id="rId86" w:history="1">
        <w:r w:rsidRPr="00C62B89">
          <w:rPr>
            <w:rStyle w:val="Hyperlink"/>
            <w:rFonts w:ascii="Calibri" w:hAnsi="Calibri" w:cs="Calibri"/>
            <w:caps/>
            <w:szCs w:val="22"/>
            <w:rtl/>
          </w:rPr>
          <w:t>الأردن</w:t>
        </w:r>
      </w:hyperlink>
      <w:r w:rsidRPr="00C62B89">
        <w:rPr>
          <w:rFonts w:ascii="Calibri" w:hAnsi="Calibri" w:cs="Calibri"/>
          <w:szCs w:val="22"/>
          <w:rtl/>
        </w:rPr>
        <w:t xml:space="preserve">: </w:t>
      </w:r>
      <w:r w:rsidR="006C38AA" w:rsidRPr="00C62B89">
        <w:rPr>
          <w:rFonts w:ascii="Calibri" w:hAnsi="Calibri" w:cs="Calibri"/>
          <w:szCs w:val="22"/>
          <w:rtl/>
        </w:rPr>
        <w:t xml:space="preserve">يقدّر الأردن الرؤية الاستراتيجية للمدير العام لولايته الثانية، ولا سيما تركيزه على جعل الملكية الفكرية أداة للتنمية المستدامة؛ ودعم الشركات الصغيرة والمتوسطة والشباب والنساء؛ والتصدي لتحديات الذكاء الاصطناعي؛ ومواصلة العمل في مجال المعارف التقليدية والموارد </w:t>
      </w:r>
      <w:r w:rsidR="007C63D8" w:rsidRPr="00C62B89">
        <w:rPr>
          <w:rFonts w:ascii="Calibri" w:hAnsi="Calibri" w:cs="Calibri"/>
          <w:szCs w:val="22"/>
          <w:rtl/>
        </w:rPr>
        <w:t>الوراثية</w:t>
      </w:r>
      <w:r w:rsidR="006C38AA" w:rsidRPr="00C62B89">
        <w:rPr>
          <w:rFonts w:ascii="Calibri" w:hAnsi="Calibri" w:cs="Calibri"/>
          <w:szCs w:val="22"/>
          <w:rtl/>
        </w:rPr>
        <w:t xml:space="preserve"> – وهي أولويات تتوافق مع أهدافنا الإنمائية. وفيما يتعلق بالمسائل الإدارية والمالية، نؤيد الجهود الرامية إلى تعزيز الكفاءة والشفافية والرقابة المالية، مع ضمان تخصيص موارد كافية لبرامج بناء القدرات في البلدان النامية وتعزيز التمثيل الجغرافي العادل. ويؤيد الأردن تأييداً كاملاً دور الويبو في بناء نظام متوازن للملكية الفكرية يعزز الابتكار والتنمية المستدامة. ونرحب ببرامج المساعدة التقنية وبناء القدرات، ونؤيد إعداد </w:t>
      </w:r>
      <w:r w:rsidR="00EB15A8" w:rsidRPr="00C62B89">
        <w:rPr>
          <w:rFonts w:ascii="Calibri" w:hAnsi="Calibri" w:cs="Calibri"/>
          <w:szCs w:val="22"/>
          <w:rtl/>
        </w:rPr>
        <w:t xml:space="preserve">خطة استراتيجية </w:t>
      </w:r>
      <w:r w:rsidR="006C38AA" w:rsidRPr="00C62B89">
        <w:rPr>
          <w:rFonts w:ascii="Calibri" w:hAnsi="Calibri" w:cs="Calibri"/>
          <w:szCs w:val="22"/>
          <w:rtl/>
        </w:rPr>
        <w:t xml:space="preserve">متوسطة الأجل تأخذ التحول الرقمي في الاعتبار. ونرحب بتطوير الخدمات الرقمية واستخدام الذكاء الاصطناعي في عمليات البحث والفحص، شريطة الحفاظ على الشفافية. ويواصل الأردن تطوير نظامه الوطني للملكية الفكرية من خلال عدة مشاريع، بما في ذلك منصة </w:t>
      </w:r>
      <w:r w:rsidR="002C0791">
        <w:rPr>
          <w:rFonts w:ascii="Calibri" w:hAnsi="Calibri" w:cs="Calibri" w:hint="cs"/>
          <w:szCs w:val="22"/>
          <w:rtl/>
        </w:rPr>
        <w:t>ال</w:t>
      </w:r>
      <w:r w:rsidR="006C38AA" w:rsidRPr="00C62B89">
        <w:rPr>
          <w:rFonts w:ascii="Calibri" w:hAnsi="Calibri" w:cs="Calibri"/>
          <w:szCs w:val="22"/>
          <w:rtl/>
        </w:rPr>
        <w:t>براءات، ومراجعة التشريعات، وبرامج التوعية في إطار رؤيتنا للتحديث الاقتصادي. والأردن على استعداد للعمل مع الويبو ودولها الأعضاء لتحقيق الابتكار الشامل والتنمية المستدامة.</w:t>
      </w:r>
    </w:p>
    <w:p w14:paraId="7D1ADAC6" w14:textId="1A7B65B1" w:rsidR="00D66F56" w:rsidRPr="00C62B89" w:rsidRDefault="00E96A6E" w:rsidP="008F64E4">
      <w:pPr>
        <w:pStyle w:val="ONUME"/>
        <w:rPr>
          <w:rFonts w:ascii="Calibri" w:hAnsi="Calibri" w:cs="Calibri"/>
          <w:szCs w:val="22"/>
        </w:rPr>
      </w:pPr>
      <w:hyperlink r:id="rId87" w:history="1">
        <w:r w:rsidRPr="00C62B89">
          <w:rPr>
            <w:rStyle w:val="Hyperlink"/>
            <w:rFonts w:ascii="Calibri" w:hAnsi="Calibri" w:cs="Calibri"/>
            <w:szCs w:val="22"/>
            <w:rtl/>
          </w:rPr>
          <w:t>كازاخستان</w:t>
        </w:r>
      </w:hyperlink>
      <w:r w:rsidR="004E2C4A" w:rsidRPr="00C62B89">
        <w:rPr>
          <w:rFonts w:ascii="Calibri" w:hAnsi="Calibri" w:cs="Calibri"/>
          <w:szCs w:val="22"/>
          <w:rtl/>
        </w:rPr>
        <w:t xml:space="preserve">: </w:t>
      </w:r>
      <w:r w:rsidR="00C22415" w:rsidRPr="00C62B89">
        <w:rPr>
          <w:rFonts w:ascii="Calibri" w:hAnsi="Calibri" w:cs="Calibri"/>
          <w:szCs w:val="22"/>
          <w:rtl/>
        </w:rPr>
        <w:t>بد</w:t>
      </w:r>
      <w:r w:rsidR="002C0791">
        <w:rPr>
          <w:rFonts w:ascii="Calibri" w:hAnsi="Calibri" w:cs="Calibri" w:hint="cs"/>
          <w:szCs w:val="22"/>
          <w:rtl/>
        </w:rPr>
        <w:t>اية</w:t>
      </w:r>
      <w:r w:rsidR="00C22415" w:rsidRPr="00C62B89">
        <w:rPr>
          <w:rFonts w:ascii="Calibri" w:hAnsi="Calibri" w:cs="Calibri"/>
          <w:szCs w:val="22"/>
          <w:rtl/>
        </w:rPr>
        <w:t xml:space="preserve">، </w:t>
      </w:r>
      <w:r w:rsidR="00F14FDA" w:rsidRPr="00C62B89">
        <w:rPr>
          <w:rFonts w:ascii="Calibri" w:hAnsi="Calibri" w:cs="Calibri"/>
          <w:szCs w:val="22"/>
          <w:rtl/>
        </w:rPr>
        <w:t>نود أن نعرب عن تقديرنا الصادق للويبو على دعمها المستمر للدول الأعضاء في تعزيز أنظمتها</w:t>
      </w:r>
      <w:r w:rsidR="00E25B53" w:rsidRPr="00C62B89">
        <w:rPr>
          <w:rFonts w:ascii="Calibri" w:hAnsi="Calibri" w:cs="Calibri"/>
          <w:szCs w:val="22"/>
          <w:rtl/>
        </w:rPr>
        <w:t xml:space="preserve"> </w:t>
      </w:r>
      <w:r w:rsidR="00F14FDA" w:rsidRPr="00C62B89">
        <w:rPr>
          <w:rFonts w:ascii="Calibri" w:hAnsi="Calibri" w:cs="Calibri"/>
          <w:szCs w:val="22"/>
          <w:rtl/>
        </w:rPr>
        <w:t xml:space="preserve">الوطنية </w:t>
      </w:r>
      <w:r w:rsidR="00E25B53" w:rsidRPr="00C62B89">
        <w:rPr>
          <w:rFonts w:ascii="Calibri" w:hAnsi="Calibri" w:cs="Calibri"/>
          <w:szCs w:val="22"/>
          <w:rtl/>
        </w:rPr>
        <w:t xml:space="preserve">للملكية </w:t>
      </w:r>
      <w:r w:rsidR="00F14FDA" w:rsidRPr="00C62B89">
        <w:rPr>
          <w:rFonts w:ascii="Calibri" w:hAnsi="Calibri" w:cs="Calibri"/>
          <w:szCs w:val="22"/>
          <w:rtl/>
        </w:rPr>
        <w:t>الفكرية، وتطوير قدراتها في مجال الابتكار، وتوسيع نطاق التعاون الدولي. وتعد</w:t>
      </w:r>
      <w:r w:rsidR="0043656A" w:rsidRPr="00C62B89">
        <w:rPr>
          <w:rFonts w:ascii="Calibri" w:hAnsi="Calibri" w:cs="Calibri"/>
          <w:szCs w:val="22"/>
          <w:rtl/>
        </w:rPr>
        <w:t xml:space="preserve"> الملكية الفكرية </w:t>
      </w:r>
      <w:r w:rsidR="00ED51E6" w:rsidRPr="00C62B89">
        <w:rPr>
          <w:rFonts w:ascii="Calibri" w:hAnsi="Calibri" w:cs="Calibri"/>
          <w:szCs w:val="22"/>
          <w:rtl/>
        </w:rPr>
        <w:t>مجالاً</w:t>
      </w:r>
      <w:r w:rsidR="00F14FDA" w:rsidRPr="00C62B89">
        <w:rPr>
          <w:rFonts w:ascii="Calibri" w:hAnsi="Calibri" w:cs="Calibri"/>
          <w:szCs w:val="22"/>
          <w:rtl/>
        </w:rPr>
        <w:t xml:space="preserve"> مهماً من مجالات السياسة </w:t>
      </w:r>
      <w:r w:rsidR="0043656A" w:rsidRPr="00C62B89">
        <w:rPr>
          <w:rFonts w:ascii="Calibri" w:hAnsi="Calibri" w:cs="Calibri"/>
          <w:szCs w:val="22"/>
          <w:rtl/>
        </w:rPr>
        <w:t xml:space="preserve">الحكومية </w:t>
      </w:r>
      <w:r w:rsidR="00E36524" w:rsidRPr="00C62B89">
        <w:rPr>
          <w:rFonts w:ascii="Calibri" w:hAnsi="Calibri" w:cs="Calibri"/>
          <w:szCs w:val="22"/>
          <w:rtl/>
        </w:rPr>
        <w:t xml:space="preserve">من حيث </w:t>
      </w:r>
      <w:r w:rsidR="00F14FDA" w:rsidRPr="00C62B89">
        <w:rPr>
          <w:rFonts w:ascii="Calibri" w:hAnsi="Calibri" w:cs="Calibri"/>
          <w:szCs w:val="22"/>
          <w:rtl/>
        </w:rPr>
        <w:t xml:space="preserve">تهيئة الظروف </w:t>
      </w:r>
      <w:r w:rsidR="00E36524" w:rsidRPr="00C62B89">
        <w:rPr>
          <w:rFonts w:ascii="Calibri" w:hAnsi="Calibri" w:cs="Calibri"/>
          <w:szCs w:val="22"/>
          <w:rtl/>
        </w:rPr>
        <w:t xml:space="preserve">المواتية </w:t>
      </w:r>
      <w:r w:rsidR="00F14FDA" w:rsidRPr="00C62B89">
        <w:rPr>
          <w:rFonts w:ascii="Calibri" w:hAnsi="Calibri" w:cs="Calibri"/>
          <w:szCs w:val="22"/>
          <w:rtl/>
        </w:rPr>
        <w:t>للنشاط الإبداعي وريادة الأعمال.</w:t>
      </w:r>
      <w:r w:rsidR="002F2816" w:rsidRPr="00C62B89">
        <w:rPr>
          <w:rFonts w:ascii="Calibri" w:hAnsi="Calibri" w:cs="Calibri"/>
          <w:szCs w:val="22"/>
          <w:rtl/>
        </w:rPr>
        <w:t xml:space="preserve"> </w:t>
      </w:r>
      <w:r w:rsidR="00634ED4" w:rsidRPr="00C62B89">
        <w:rPr>
          <w:rFonts w:ascii="Calibri" w:hAnsi="Calibri" w:cs="Calibri"/>
          <w:szCs w:val="22"/>
          <w:rtl/>
        </w:rPr>
        <w:t>دخل</w:t>
      </w:r>
      <w:r w:rsidR="002F2816" w:rsidRPr="00C62B89">
        <w:rPr>
          <w:rFonts w:ascii="Calibri" w:hAnsi="Calibri" w:cs="Calibri"/>
          <w:szCs w:val="22"/>
          <w:rtl/>
        </w:rPr>
        <w:t xml:space="preserve"> الدستور الجديد لبلدي </w:t>
      </w:r>
      <w:r w:rsidR="00634ED4" w:rsidRPr="00C62B89">
        <w:rPr>
          <w:rFonts w:ascii="Calibri" w:hAnsi="Calibri" w:cs="Calibri"/>
          <w:szCs w:val="22"/>
          <w:rtl/>
        </w:rPr>
        <w:t>حيز النف</w:t>
      </w:r>
      <w:r w:rsidR="00163EC5">
        <w:rPr>
          <w:rFonts w:ascii="Calibri" w:hAnsi="Calibri" w:cs="Calibri" w:hint="cs"/>
          <w:szCs w:val="22"/>
          <w:rtl/>
        </w:rPr>
        <w:t>ا</w:t>
      </w:r>
      <w:r w:rsidR="00634ED4" w:rsidRPr="00C62B89">
        <w:rPr>
          <w:rFonts w:ascii="Calibri" w:hAnsi="Calibri" w:cs="Calibri"/>
          <w:szCs w:val="22"/>
          <w:rtl/>
        </w:rPr>
        <w:t>ذ في</w:t>
      </w:r>
      <w:r w:rsidR="00F14FDA" w:rsidRPr="00C62B89">
        <w:rPr>
          <w:rFonts w:ascii="Calibri" w:hAnsi="Calibri" w:cs="Calibri"/>
          <w:szCs w:val="22"/>
          <w:rtl/>
        </w:rPr>
        <w:t xml:space="preserve"> 1 يوليو</w:t>
      </w:r>
      <w:r w:rsidR="00634ED4" w:rsidRPr="00C62B89">
        <w:rPr>
          <w:rFonts w:ascii="Calibri" w:hAnsi="Calibri" w:cs="Calibri"/>
          <w:szCs w:val="22"/>
          <w:rtl/>
        </w:rPr>
        <w:t xml:space="preserve"> 2026</w:t>
      </w:r>
      <w:r w:rsidR="00A4426D" w:rsidRPr="00C62B89">
        <w:rPr>
          <w:rFonts w:ascii="Calibri" w:hAnsi="Calibri" w:cs="Calibri"/>
          <w:szCs w:val="22"/>
          <w:rtl/>
        </w:rPr>
        <w:t xml:space="preserve">، </w:t>
      </w:r>
      <w:r w:rsidR="00F14FDA" w:rsidRPr="00C62B89">
        <w:rPr>
          <w:rFonts w:ascii="Calibri" w:hAnsi="Calibri" w:cs="Calibri"/>
          <w:szCs w:val="22"/>
          <w:rtl/>
        </w:rPr>
        <w:t xml:space="preserve">ولأول مرة، </w:t>
      </w:r>
      <w:r w:rsidR="00A4426D" w:rsidRPr="00C62B89">
        <w:rPr>
          <w:rFonts w:ascii="Calibri" w:hAnsi="Calibri" w:cs="Calibri"/>
          <w:szCs w:val="22"/>
          <w:rtl/>
        </w:rPr>
        <w:t xml:space="preserve">أصبحت </w:t>
      </w:r>
      <w:r w:rsidR="00F14FDA" w:rsidRPr="00C62B89">
        <w:rPr>
          <w:rFonts w:ascii="Calibri" w:hAnsi="Calibri" w:cs="Calibri"/>
          <w:szCs w:val="22"/>
          <w:rtl/>
        </w:rPr>
        <w:t xml:space="preserve">حماية </w:t>
      </w:r>
      <w:r w:rsidR="00A4426D" w:rsidRPr="00C62B89">
        <w:rPr>
          <w:rFonts w:ascii="Calibri" w:hAnsi="Calibri" w:cs="Calibri"/>
          <w:szCs w:val="22"/>
          <w:rtl/>
        </w:rPr>
        <w:t xml:space="preserve">الملكية الفكرية </w:t>
      </w:r>
      <w:r w:rsidR="00F14FDA" w:rsidRPr="00C62B89">
        <w:rPr>
          <w:rFonts w:ascii="Calibri" w:hAnsi="Calibri" w:cs="Calibri"/>
          <w:szCs w:val="22"/>
          <w:rtl/>
        </w:rPr>
        <w:t xml:space="preserve">منصوصاً </w:t>
      </w:r>
      <w:r w:rsidR="00A4426D" w:rsidRPr="00C62B89">
        <w:rPr>
          <w:rFonts w:ascii="Calibri" w:hAnsi="Calibri" w:cs="Calibri"/>
          <w:szCs w:val="22"/>
          <w:rtl/>
        </w:rPr>
        <w:t>عليها فيه</w:t>
      </w:r>
      <w:r w:rsidR="00F14FDA" w:rsidRPr="00C62B89">
        <w:rPr>
          <w:rFonts w:ascii="Calibri" w:hAnsi="Calibri" w:cs="Calibri"/>
          <w:szCs w:val="22"/>
          <w:rtl/>
        </w:rPr>
        <w:t xml:space="preserve">. </w:t>
      </w:r>
      <w:r w:rsidR="004267AB" w:rsidRPr="00C62B89">
        <w:rPr>
          <w:rFonts w:ascii="Calibri" w:hAnsi="Calibri" w:cs="Calibri"/>
          <w:szCs w:val="22"/>
          <w:rtl/>
        </w:rPr>
        <w:t>ويؤكد</w:t>
      </w:r>
      <w:r w:rsidR="00F14FDA" w:rsidRPr="00C62B89">
        <w:rPr>
          <w:rFonts w:ascii="Calibri" w:hAnsi="Calibri" w:cs="Calibri"/>
          <w:szCs w:val="22"/>
          <w:rtl/>
        </w:rPr>
        <w:t xml:space="preserve"> ذلك الأهمية الاستراتيجية </w:t>
      </w:r>
      <w:r w:rsidR="004267AB" w:rsidRPr="00C62B89">
        <w:rPr>
          <w:rFonts w:ascii="Calibri" w:hAnsi="Calibri" w:cs="Calibri"/>
          <w:szCs w:val="22"/>
          <w:rtl/>
        </w:rPr>
        <w:t xml:space="preserve">للملكية الفكرية في تطوير </w:t>
      </w:r>
      <w:r w:rsidR="00F14FDA" w:rsidRPr="00C62B89">
        <w:rPr>
          <w:rFonts w:ascii="Calibri" w:hAnsi="Calibri" w:cs="Calibri"/>
          <w:szCs w:val="22"/>
          <w:rtl/>
        </w:rPr>
        <w:t xml:space="preserve">اقتصاد المعرفة، </w:t>
      </w:r>
      <w:r w:rsidR="0018585A" w:rsidRPr="00C62B89">
        <w:rPr>
          <w:rFonts w:ascii="Calibri" w:hAnsi="Calibri" w:cs="Calibri"/>
          <w:szCs w:val="22"/>
          <w:rtl/>
        </w:rPr>
        <w:t xml:space="preserve">وتعزيز </w:t>
      </w:r>
      <w:r w:rsidR="00F14FDA" w:rsidRPr="00C62B89">
        <w:rPr>
          <w:rFonts w:ascii="Calibri" w:hAnsi="Calibri" w:cs="Calibri"/>
          <w:szCs w:val="22"/>
          <w:rtl/>
        </w:rPr>
        <w:t xml:space="preserve">النشاط الابتكاري، </w:t>
      </w:r>
      <w:r w:rsidR="0018585A" w:rsidRPr="00C62B89">
        <w:rPr>
          <w:rFonts w:ascii="Calibri" w:hAnsi="Calibri" w:cs="Calibri"/>
          <w:szCs w:val="22"/>
          <w:rtl/>
        </w:rPr>
        <w:t xml:space="preserve">وجذب </w:t>
      </w:r>
      <w:r w:rsidR="00F14FDA" w:rsidRPr="00C62B89">
        <w:rPr>
          <w:rFonts w:ascii="Calibri" w:hAnsi="Calibri" w:cs="Calibri"/>
          <w:szCs w:val="22"/>
          <w:rtl/>
        </w:rPr>
        <w:t xml:space="preserve">الاستثمارات إلى البلاد. </w:t>
      </w:r>
      <w:r w:rsidR="0099503F" w:rsidRPr="00C62B89">
        <w:rPr>
          <w:rFonts w:ascii="Calibri" w:hAnsi="Calibri" w:cs="Calibri"/>
          <w:szCs w:val="22"/>
          <w:rtl/>
        </w:rPr>
        <w:t xml:space="preserve">ومن خلال </w:t>
      </w:r>
      <w:r w:rsidR="001E45DF" w:rsidRPr="00C62B89">
        <w:rPr>
          <w:rFonts w:ascii="Calibri" w:hAnsi="Calibri" w:cs="Calibri"/>
          <w:szCs w:val="22"/>
          <w:rtl/>
        </w:rPr>
        <w:t xml:space="preserve">تكريس هذا المبدأ في دستورها، تؤكد </w:t>
      </w:r>
      <w:r w:rsidR="00F14FDA" w:rsidRPr="00C62B89">
        <w:rPr>
          <w:rFonts w:ascii="Calibri" w:hAnsi="Calibri" w:cs="Calibri"/>
          <w:szCs w:val="22"/>
          <w:rtl/>
        </w:rPr>
        <w:t xml:space="preserve">كازاخستان التزامها طويل الأمد ببناء نظام حديث وفعال </w:t>
      </w:r>
      <w:r w:rsidR="00D92879" w:rsidRPr="00C62B89">
        <w:rPr>
          <w:rFonts w:ascii="Calibri" w:hAnsi="Calibri" w:cs="Calibri"/>
          <w:szCs w:val="22"/>
          <w:rtl/>
        </w:rPr>
        <w:t>لحماية الملكية الفكرية</w:t>
      </w:r>
      <w:r w:rsidR="00F14FDA" w:rsidRPr="00C62B89">
        <w:rPr>
          <w:rFonts w:ascii="Calibri" w:hAnsi="Calibri" w:cs="Calibri"/>
          <w:szCs w:val="22"/>
          <w:rtl/>
        </w:rPr>
        <w:t xml:space="preserve">. </w:t>
      </w:r>
      <w:r w:rsidR="00F63E0E" w:rsidRPr="00C62B89">
        <w:rPr>
          <w:rFonts w:ascii="Calibri" w:hAnsi="Calibri" w:cs="Calibri"/>
          <w:szCs w:val="22"/>
          <w:rtl/>
        </w:rPr>
        <w:t>ويُعد تطوير الذكاء الاصطناعي والتكنولوجيا الرقمية أولوية سياسية رئيسية</w:t>
      </w:r>
      <w:r w:rsidR="00F14FDA" w:rsidRPr="00C62B89">
        <w:rPr>
          <w:rFonts w:ascii="Calibri" w:hAnsi="Calibri" w:cs="Calibri"/>
          <w:szCs w:val="22"/>
          <w:rtl/>
        </w:rPr>
        <w:t xml:space="preserve">. وقد اعتمدت كازاخستان قانوناً </w:t>
      </w:r>
      <w:r w:rsidR="00865F74" w:rsidRPr="00C62B89">
        <w:rPr>
          <w:rFonts w:ascii="Calibri" w:hAnsi="Calibri" w:cs="Calibri"/>
          <w:szCs w:val="22"/>
          <w:rtl/>
        </w:rPr>
        <w:t xml:space="preserve">للذكاء الاصطناعي </w:t>
      </w:r>
      <w:r w:rsidR="00F14FDA" w:rsidRPr="00C62B89">
        <w:rPr>
          <w:rFonts w:ascii="Calibri" w:hAnsi="Calibri" w:cs="Calibri"/>
          <w:szCs w:val="22"/>
          <w:rtl/>
        </w:rPr>
        <w:t xml:space="preserve">وقانوناً رقمياً، مما أوجد إطاراً قانونياً حديثاً لمواصلة التحول الرقمي في البلاد. ويجب أن يسير التقدم التكنولوجي جنباً إلى جنب مع احترام الحقوق </w:t>
      </w:r>
      <w:r w:rsidR="007F57E7" w:rsidRPr="00C62B89">
        <w:rPr>
          <w:rFonts w:ascii="Calibri" w:hAnsi="Calibri" w:cs="Calibri"/>
          <w:szCs w:val="22"/>
          <w:rtl/>
        </w:rPr>
        <w:t xml:space="preserve">الأساسية، مع </w:t>
      </w:r>
      <w:r w:rsidR="00F14FDA" w:rsidRPr="00C62B89">
        <w:rPr>
          <w:rFonts w:ascii="Calibri" w:hAnsi="Calibri" w:cs="Calibri"/>
          <w:szCs w:val="22"/>
          <w:rtl/>
        </w:rPr>
        <w:t xml:space="preserve">الحفاظ على الدور </w:t>
      </w:r>
      <w:r w:rsidR="007F57E7" w:rsidRPr="00C62B89">
        <w:rPr>
          <w:rFonts w:ascii="Calibri" w:hAnsi="Calibri" w:cs="Calibri"/>
          <w:szCs w:val="22"/>
          <w:rtl/>
        </w:rPr>
        <w:t xml:space="preserve">المركزي للإنسان </w:t>
      </w:r>
      <w:r w:rsidR="00F14FDA" w:rsidRPr="00C62B89">
        <w:rPr>
          <w:rFonts w:ascii="Calibri" w:hAnsi="Calibri" w:cs="Calibri"/>
          <w:szCs w:val="22"/>
          <w:rtl/>
        </w:rPr>
        <w:t xml:space="preserve">باعتباره مصدر الإبداع والمعرفة والابتكار. ويكمن هذا النهج الذي يركز على الإنسان في صميم سياستنا في هذا المجال. وبدعم من الويبو، </w:t>
      </w:r>
      <w:r w:rsidR="003D5568" w:rsidRPr="00C62B89">
        <w:rPr>
          <w:rFonts w:ascii="Calibri" w:hAnsi="Calibri" w:cs="Calibri"/>
          <w:szCs w:val="22"/>
          <w:rtl/>
        </w:rPr>
        <w:t xml:space="preserve">نواصل </w:t>
      </w:r>
      <w:r w:rsidR="00F14FDA" w:rsidRPr="00C62B89">
        <w:rPr>
          <w:rFonts w:ascii="Calibri" w:hAnsi="Calibri" w:cs="Calibri"/>
          <w:szCs w:val="22"/>
          <w:rtl/>
        </w:rPr>
        <w:t>العمل على وضع استراتيجية وطنية للابتكار تتضمن عنصراً يتعلق</w:t>
      </w:r>
      <w:r w:rsidR="003D5568" w:rsidRPr="00C62B89">
        <w:rPr>
          <w:rFonts w:ascii="Calibri" w:hAnsi="Calibri" w:cs="Calibri"/>
          <w:szCs w:val="22"/>
          <w:rtl/>
        </w:rPr>
        <w:t xml:space="preserve"> بالملكية الفكرية</w:t>
      </w:r>
      <w:r w:rsidR="00F14FDA" w:rsidRPr="00C62B89">
        <w:rPr>
          <w:rFonts w:ascii="Calibri" w:hAnsi="Calibri" w:cs="Calibri"/>
          <w:szCs w:val="22"/>
          <w:rtl/>
        </w:rPr>
        <w:t xml:space="preserve">. </w:t>
      </w:r>
      <w:r w:rsidR="00AC5FD2" w:rsidRPr="00C62B89">
        <w:rPr>
          <w:rFonts w:ascii="Calibri" w:hAnsi="Calibri" w:cs="Calibri"/>
          <w:szCs w:val="22"/>
          <w:rtl/>
        </w:rPr>
        <w:t xml:space="preserve">كما نقوم بتنفيذ </w:t>
      </w:r>
      <w:r w:rsidR="00E07695" w:rsidRPr="00C62B89">
        <w:rPr>
          <w:rFonts w:ascii="Calibri" w:hAnsi="Calibri" w:cs="Calibri"/>
          <w:szCs w:val="22"/>
          <w:rtl/>
        </w:rPr>
        <w:t xml:space="preserve">مبادرات </w:t>
      </w:r>
      <w:r w:rsidR="00F14FDA" w:rsidRPr="00C62B89">
        <w:rPr>
          <w:rFonts w:ascii="Calibri" w:hAnsi="Calibri" w:cs="Calibri"/>
          <w:szCs w:val="22"/>
          <w:rtl/>
        </w:rPr>
        <w:t xml:space="preserve">وبرامج </w:t>
      </w:r>
      <w:r w:rsidR="00E07695" w:rsidRPr="00C62B89">
        <w:rPr>
          <w:rFonts w:ascii="Calibri" w:hAnsi="Calibri" w:cs="Calibri"/>
          <w:szCs w:val="22"/>
          <w:rtl/>
        </w:rPr>
        <w:t xml:space="preserve">تعليمية </w:t>
      </w:r>
      <w:r w:rsidR="00F14FDA" w:rsidRPr="00C62B89">
        <w:rPr>
          <w:rFonts w:ascii="Calibri" w:hAnsi="Calibri" w:cs="Calibri"/>
          <w:szCs w:val="22"/>
          <w:rtl/>
        </w:rPr>
        <w:t xml:space="preserve">لتعزيز إنفاذ الحقوق وتدريب المتخصصين. وقبل أسبوع واحد فقط، أطلقنا بالتعاون مع الويبو مشروعاً لدعم الشركات الناشئة </w:t>
      </w:r>
      <w:r w:rsidR="00482875" w:rsidRPr="00C62B89">
        <w:rPr>
          <w:rFonts w:ascii="Calibri" w:hAnsi="Calibri" w:cs="Calibri"/>
          <w:szCs w:val="22"/>
          <w:rtl/>
        </w:rPr>
        <w:t xml:space="preserve">باستخدام </w:t>
      </w:r>
      <w:r w:rsidR="00F14FDA" w:rsidRPr="00C62B89">
        <w:rPr>
          <w:rFonts w:ascii="Calibri" w:hAnsi="Calibri" w:cs="Calibri"/>
          <w:szCs w:val="22"/>
          <w:rtl/>
        </w:rPr>
        <w:t>أدوات</w:t>
      </w:r>
      <w:r w:rsidR="00482875" w:rsidRPr="00C62B89">
        <w:rPr>
          <w:rFonts w:ascii="Calibri" w:hAnsi="Calibri" w:cs="Calibri"/>
          <w:szCs w:val="22"/>
          <w:rtl/>
        </w:rPr>
        <w:t xml:space="preserve"> الذكاء الاصطناعي والملكية الفكرية</w:t>
      </w:r>
      <w:r w:rsidR="00F14FDA" w:rsidRPr="00C62B89">
        <w:rPr>
          <w:rFonts w:ascii="Calibri" w:hAnsi="Calibri" w:cs="Calibri"/>
          <w:szCs w:val="22"/>
          <w:rtl/>
        </w:rPr>
        <w:t xml:space="preserve">. </w:t>
      </w:r>
      <w:r w:rsidR="00384271" w:rsidRPr="00C62B89">
        <w:rPr>
          <w:rFonts w:ascii="Calibri" w:hAnsi="Calibri" w:cs="Calibri"/>
          <w:szCs w:val="22"/>
          <w:rtl/>
        </w:rPr>
        <w:t>وسيوفر</w:t>
      </w:r>
      <w:r w:rsidR="00F14FDA" w:rsidRPr="00C62B89">
        <w:rPr>
          <w:rFonts w:ascii="Calibri" w:hAnsi="Calibri" w:cs="Calibri"/>
          <w:szCs w:val="22"/>
          <w:rtl/>
        </w:rPr>
        <w:t xml:space="preserve"> هذا </w:t>
      </w:r>
      <w:r w:rsidR="000339F1" w:rsidRPr="00C62B89">
        <w:rPr>
          <w:rFonts w:ascii="Calibri" w:hAnsi="Calibri" w:cs="Calibri"/>
          <w:szCs w:val="22"/>
          <w:rtl/>
        </w:rPr>
        <w:t xml:space="preserve">دفعة كبيرة </w:t>
      </w:r>
      <w:r w:rsidR="00F14FDA" w:rsidRPr="00C62B89">
        <w:rPr>
          <w:rFonts w:ascii="Calibri" w:hAnsi="Calibri" w:cs="Calibri"/>
          <w:szCs w:val="22"/>
          <w:rtl/>
        </w:rPr>
        <w:t xml:space="preserve">لتنمية ريادة الأعمال المبتكرة </w:t>
      </w:r>
      <w:r w:rsidR="00384271" w:rsidRPr="00C62B89">
        <w:rPr>
          <w:rFonts w:ascii="Calibri" w:hAnsi="Calibri" w:cs="Calibri"/>
          <w:szCs w:val="22"/>
          <w:rtl/>
        </w:rPr>
        <w:t xml:space="preserve">ويساعد </w:t>
      </w:r>
      <w:r w:rsidR="00F14FDA" w:rsidRPr="00C62B89">
        <w:rPr>
          <w:rFonts w:ascii="Calibri" w:hAnsi="Calibri" w:cs="Calibri"/>
          <w:szCs w:val="22"/>
          <w:rtl/>
        </w:rPr>
        <w:t xml:space="preserve">على </w:t>
      </w:r>
      <w:r w:rsidR="00B90EB6" w:rsidRPr="00C62B89">
        <w:rPr>
          <w:rFonts w:ascii="Calibri" w:hAnsi="Calibri" w:cs="Calibri"/>
          <w:szCs w:val="22"/>
          <w:rtl/>
        </w:rPr>
        <w:t xml:space="preserve">جعل </w:t>
      </w:r>
      <w:r w:rsidR="00F14FDA" w:rsidRPr="00C62B89">
        <w:rPr>
          <w:rFonts w:ascii="Calibri" w:hAnsi="Calibri" w:cs="Calibri"/>
          <w:szCs w:val="22"/>
          <w:rtl/>
        </w:rPr>
        <w:t xml:space="preserve">الشركات التكنولوجية </w:t>
      </w:r>
      <w:r w:rsidR="00B90EB6" w:rsidRPr="00C62B89">
        <w:rPr>
          <w:rFonts w:ascii="Calibri" w:hAnsi="Calibri" w:cs="Calibri"/>
          <w:szCs w:val="22"/>
          <w:rtl/>
        </w:rPr>
        <w:t>أكثر تنافسية</w:t>
      </w:r>
      <w:r w:rsidR="00F14FDA" w:rsidRPr="00C62B89">
        <w:rPr>
          <w:rFonts w:ascii="Calibri" w:hAnsi="Calibri" w:cs="Calibri"/>
          <w:szCs w:val="22"/>
          <w:rtl/>
        </w:rPr>
        <w:t xml:space="preserve">. </w:t>
      </w:r>
      <w:r w:rsidR="00F63E7E" w:rsidRPr="00C62B89">
        <w:rPr>
          <w:rFonts w:ascii="Calibri" w:hAnsi="Calibri" w:cs="Calibri"/>
          <w:szCs w:val="22"/>
          <w:rtl/>
        </w:rPr>
        <w:t xml:space="preserve">وبعد </w:t>
      </w:r>
      <w:r w:rsidR="00F14FDA" w:rsidRPr="00C62B89">
        <w:rPr>
          <w:rFonts w:ascii="Calibri" w:hAnsi="Calibri" w:cs="Calibri"/>
          <w:szCs w:val="22"/>
          <w:rtl/>
        </w:rPr>
        <w:t xml:space="preserve">انتهاء الدورة الحالية للجمعتين، </w:t>
      </w:r>
      <w:r w:rsidR="003C370C" w:rsidRPr="00C62B89">
        <w:rPr>
          <w:rFonts w:ascii="Calibri" w:hAnsi="Calibri" w:cs="Calibri"/>
          <w:szCs w:val="22"/>
          <w:rtl/>
        </w:rPr>
        <w:t>ستتولى</w:t>
      </w:r>
      <w:r w:rsidR="00F14FDA" w:rsidRPr="00C62B89">
        <w:rPr>
          <w:rFonts w:ascii="Calibri" w:hAnsi="Calibri" w:cs="Calibri"/>
          <w:szCs w:val="22"/>
          <w:rtl/>
        </w:rPr>
        <w:t xml:space="preserve"> كازاخستان منصب منسق </w:t>
      </w:r>
      <w:r w:rsidR="002F750A" w:rsidRPr="00C62B89">
        <w:rPr>
          <w:rFonts w:ascii="Calibri" w:eastAsia="Simplified Arabic" w:hAnsi="Calibri" w:cs="Calibri"/>
          <w:szCs w:val="22"/>
          <w:rtl/>
        </w:rPr>
        <w:t>مجموعة بلدان آسيا الوسطى والقوقاز وأوروبا الشرقية</w:t>
      </w:r>
      <w:r w:rsidR="00F14FDA" w:rsidRPr="00C62B89">
        <w:rPr>
          <w:rFonts w:ascii="Calibri" w:hAnsi="Calibri" w:cs="Calibri"/>
          <w:szCs w:val="22"/>
          <w:rtl/>
        </w:rPr>
        <w:t xml:space="preserve"> (CACEEC). ونحن على استعداد </w:t>
      </w:r>
      <w:r w:rsidR="007B44A6" w:rsidRPr="00C62B89">
        <w:rPr>
          <w:rFonts w:ascii="Calibri" w:hAnsi="Calibri" w:cs="Calibri"/>
          <w:szCs w:val="22"/>
          <w:rtl/>
        </w:rPr>
        <w:t xml:space="preserve">لتعزيز </w:t>
      </w:r>
      <w:r w:rsidR="00F14FDA" w:rsidRPr="00C62B89">
        <w:rPr>
          <w:rFonts w:ascii="Calibri" w:hAnsi="Calibri" w:cs="Calibri"/>
          <w:szCs w:val="22"/>
          <w:rtl/>
        </w:rPr>
        <w:t xml:space="preserve">التعاون والحوار الإقليميين، </w:t>
      </w:r>
      <w:r w:rsidR="007A3069" w:rsidRPr="00C62B89">
        <w:rPr>
          <w:rFonts w:ascii="Calibri" w:hAnsi="Calibri" w:cs="Calibri"/>
          <w:szCs w:val="22"/>
          <w:rtl/>
        </w:rPr>
        <w:t xml:space="preserve">ودعم </w:t>
      </w:r>
      <w:r w:rsidR="00F14FDA" w:rsidRPr="00C62B89">
        <w:rPr>
          <w:rFonts w:ascii="Calibri" w:hAnsi="Calibri" w:cs="Calibri"/>
          <w:szCs w:val="22"/>
          <w:rtl/>
        </w:rPr>
        <w:t xml:space="preserve">المبادرات المشتركة </w:t>
      </w:r>
      <w:r w:rsidR="0089433B" w:rsidRPr="00C62B89">
        <w:rPr>
          <w:rFonts w:ascii="Calibri" w:hAnsi="Calibri" w:cs="Calibri"/>
          <w:szCs w:val="22"/>
          <w:rtl/>
        </w:rPr>
        <w:t xml:space="preserve">مع </w:t>
      </w:r>
      <w:r w:rsidR="00F14FDA" w:rsidRPr="00C62B89">
        <w:rPr>
          <w:rFonts w:ascii="Calibri" w:hAnsi="Calibri" w:cs="Calibri"/>
          <w:szCs w:val="22"/>
          <w:rtl/>
        </w:rPr>
        <w:t xml:space="preserve">الويبو. وأؤكد مجدداً التزام كازاخستان بمواصلة تعزيز التعاون الدولي </w:t>
      </w:r>
      <w:r w:rsidR="00760D04" w:rsidRPr="00C62B89">
        <w:rPr>
          <w:rFonts w:ascii="Calibri" w:hAnsi="Calibri" w:cs="Calibri"/>
          <w:szCs w:val="22"/>
          <w:rtl/>
        </w:rPr>
        <w:t xml:space="preserve">في مجال الملكية </w:t>
      </w:r>
      <w:r w:rsidR="00F14FDA" w:rsidRPr="00C62B89">
        <w:rPr>
          <w:rFonts w:ascii="Calibri" w:hAnsi="Calibri" w:cs="Calibri"/>
          <w:szCs w:val="22"/>
          <w:rtl/>
        </w:rPr>
        <w:t>الفكرية، واستعدادنا لمواصلة التعاون الوثيق مع الويبو ودولها الأعضاء.</w:t>
      </w:r>
    </w:p>
    <w:p w14:paraId="48609B87" w14:textId="275D4681" w:rsidR="00D66F56" w:rsidRPr="00C62B89" w:rsidRDefault="008D077A" w:rsidP="008F64E4">
      <w:pPr>
        <w:pStyle w:val="ONUME"/>
        <w:rPr>
          <w:rFonts w:ascii="Calibri" w:hAnsi="Calibri" w:cs="Calibri"/>
          <w:szCs w:val="22"/>
        </w:rPr>
      </w:pPr>
      <w:hyperlink r:id="rId88" w:history="1">
        <w:r w:rsidRPr="00C62B89">
          <w:rPr>
            <w:rStyle w:val="Hyperlink"/>
            <w:rFonts w:ascii="Calibri" w:hAnsi="Calibri" w:cs="Calibri"/>
            <w:caps/>
            <w:szCs w:val="22"/>
            <w:rtl/>
          </w:rPr>
          <w:t>كينيا</w:t>
        </w:r>
      </w:hyperlink>
      <w:r w:rsidRPr="00C62B89">
        <w:rPr>
          <w:rFonts w:ascii="Calibri" w:hAnsi="Calibri" w:cs="Calibri"/>
          <w:szCs w:val="22"/>
          <w:rtl/>
        </w:rPr>
        <w:t xml:space="preserve">: </w:t>
      </w:r>
      <w:r w:rsidR="008239CC" w:rsidRPr="00C62B89">
        <w:rPr>
          <w:rFonts w:ascii="Calibri" w:hAnsi="Calibri" w:cs="Calibri"/>
          <w:szCs w:val="22"/>
          <w:rtl/>
        </w:rPr>
        <w:t xml:space="preserve">يشارك وفد كينيا البيان الذي أدلى </w:t>
      </w:r>
      <w:r w:rsidR="00A7489D" w:rsidRPr="00C62B89">
        <w:rPr>
          <w:rFonts w:ascii="Calibri" w:hAnsi="Calibri" w:cs="Calibri"/>
          <w:szCs w:val="22"/>
          <w:rtl/>
        </w:rPr>
        <w:t xml:space="preserve">به وفد </w:t>
      </w:r>
      <w:r w:rsidR="008239CC" w:rsidRPr="00C62B89">
        <w:rPr>
          <w:rFonts w:ascii="Calibri" w:hAnsi="Calibri" w:cs="Calibri"/>
          <w:szCs w:val="22"/>
          <w:rtl/>
        </w:rPr>
        <w:t xml:space="preserve">جنوب أفريقيا نيابة عن المجموعة الأفريقية، </w:t>
      </w:r>
      <w:r w:rsidR="00A7489D" w:rsidRPr="00C62B89">
        <w:rPr>
          <w:rFonts w:ascii="Calibri" w:hAnsi="Calibri" w:cs="Calibri"/>
          <w:szCs w:val="22"/>
          <w:rtl/>
        </w:rPr>
        <w:t xml:space="preserve">ويهنئ </w:t>
      </w:r>
      <w:r w:rsidR="008239CC" w:rsidRPr="00C62B89">
        <w:rPr>
          <w:rFonts w:ascii="Calibri" w:hAnsi="Calibri" w:cs="Calibri"/>
          <w:szCs w:val="22"/>
          <w:rtl/>
        </w:rPr>
        <w:t xml:space="preserve">المدير العام </w:t>
      </w:r>
      <w:r w:rsidR="00A7489D" w:rsidRPr="00C62B89">
        <w:rPr>
          <w:rFonts w:ascii="Calibri" w:hAnsi="Calibri" w:cs="Calibri"/>
          <w:szCs w:val="22"/>
          <w:rtl/>
        </w:rPr>
        <w:t xml:space="preserve">على </w:t>
      </w:r>
      <w:r w:rsidR="008239CC" w:rsidRPr="00C62B89">
        <w:rPr>
          <w:rFonts w:ascii="Calibri" w:hAnsi="Calibri" w:cs="Calibri"/>
          <w:szCs w:val="22"/>
          <w:rtl/>
        </w:rPr>
        <w:t>إعادة تعيينه، ويعرب عن ثقته الكاملة في قدرته على قيادة المنظمة. وتقر كينيا بأهمية الملكية الفكرية في تعزيز الابتكار والإبداع والتنمية الاجتماعية والاقتصادية، وتدرك أن فوائدها يمكن الاستفادة منها من خلال الوصول العادل إلى المعرفة ونقل التكنولوجيا وبناء القدرات، لا سيما بالنسبة للبلدان النامية وأقل البلدان نمواً. وتُثني كينيا على دور الويبو</w:t>
      </w:r>
      <w:r w:rsidR="00290630">
        <w:rPr>
          <w:rFonts w:ascii="Calibri" w:hAnsi="Calibri" w:cs="Calibri" w:hint="cs"/>
          <w:szCs w:val="22"/>
          <w:rtl/>
        </w:rPr>
        <w:t xml:space="preserve"> </w:t>
      </w:r>
      <w:r w:rsidR="008239CC" w:rsidRPr="00C62B89">
        <w:rPr>
          <w:rFonts w:ascii="Calibri" w:hAnsi="Calibri" w:cs="Calibri"/>
          <w:szCs w:val="22"/>
          <w:rtl/>
        </w:rPr>
        <w:t xml:space="preserve">في النظام البيئي للملكية الفكرية في كينيا، بما في ذلك التحسينات التي أُجريت على البنية التحتية لتسجيل الملكية الفكرية، </w:t>
      </w:r>
      <w:proofErr w:type="spellStart"/>
      <w:r w:rsidR="008239CC" w:rsidRPr="00C62B89">
        <w:rPr>
          <w:rFonts w:ascii="Calibri" w:hAnsi="Calibri" w:cs="Calibri"/>
          <w:szCs w:val="22"/>
          <w:rtl/>
        </w:rPr>
        <w:t>ورقمنة</w:t>
      </w:r>
      <w:proofErr w:type="spellEnd"/>
      <w:r w:rsidR="008239CC" w:rsidRPr="00C62B89">
        <w:rPr>
          <w:rFonts w:ascii="Calibri" w:hAnsi="Calibri" w:cs="Calibri"/>
          <w:szCs w:val="22"/>
          <w:rtl/>
        </w:rPr>
        <w:t xml:space="preserve"> خدمات الملكية الفكرية، وإطلاق نظام إلكتروني لخدمات </w:t>
      </w:r>
      <w:r w:rsidR="00290630">
        <w:rPr>
          <w:rFonts w:ascii="Calibri" w:hAnsi="Calibri" w:cs="Calibri" w:hint="cs"/>
          <w:szCs w:val="22"/>
          <w:rtl/>
        </w:rPr>
        <w:t>ال</w:t>
      </w:r>
      <w:r w:rsidR="008239CC" w:rsidRPr="00C62B89">
        <w:rPr>
          <w:rFonts w:ascii="Calibri" w:hAnsi="Calibri" w:cs="Calibri"/>
          <w:szCs w:val="22"/>
          <w:rtl/>
        </w:rPr>
        <w:t>براءات والعلامات التجارية. ومع ذلك، تقر كينيا بأن الوعي بالملكية الفكرية في البلاد لا يزال منخفضاً نسبياً؛ وتبذل الحكومة قصارى جهدها لسد هذه الفجوة. وتلتزم كينيا بتنمية المشاريع الصغيرة والمتوسطة، إدراكاً منها لدورها الرئيسي في الاقتصاد، بما في ذلك خلق فرص العمل لشبابها المتزايد عدداً، وتقوم بالشراكة مع الويبو بتنفيذ مشروع للمشاريع الصغيرة والمتوسطة يقوده الشباب ويهدف إلى تمكين المشاركين من خلال الإرشاد المخصص في مجال الملكية الفكرية واستراتيجيات الأعمال لتعزيز قدرتهم التنافسية محلياً ودولياً. وستواصل كينيا دعم التنفيذ الفعال ل</w:t>
      </w:r>
      <w:r w:rsidR="00E21899">
        <w:rPr>
          <w:rFonts w:ascii="Calibri" w:hAnsi="Calibri" w:cs="Calibri" w:hint="cs"/>
          <w:szCs w:val="22"/>
          <w:rtl/>
        </w:rPr>
        <w:t>أجندة التنمية</w:t>
      </w:r>
      <w:r w:rsidR="008239CC" w:rsidRPr="00C62B89">
        <w:rPr>
          <w:rFonts w:ascii="Calibri" w:hAnsi="Calibri" w:cs="Calibri"/>
          <w:szCs w:val="22"/>
          <w:rtl/>
        </w:rPr>
        <w:t>، بما في ذلك دمج توصياتها الـ 45 في البرامج الموضوعية.</w:t>
      </w:r>
    </w:p>
    <w:p w14:paraId="20DD5599" w14:textId="6CA8E52F" w:rsidR="00301AD1" w:rsidRPr="00C62B89" w:rsidRDefault="00B3053A" w:rsidP="008F64E4">
      <w:pPr>
        <w:pStyle w:val="ONUME"/>
        <w:rPr>
          <w:rFonts w:ascii="Calibri" w:hAnsi="Calibri" w:cs="Calibri"/>
          <w:szCs w:val="22"/>
        </w:rPr>
      </w:pPr>
      <w:hyperlink r:id="rId89" w:history="1">
        <w:r w:rsidRPr="00C62B89">
          <w:rPr>
            <w:rStyle w:val="Hyperlink"/>
            <w:rFonts w:ascii="Calibri" w:hAnsi="Calibri" w:cs="Calibri"/>
            <w:szCs w:val="22"/>
            <w:rtl/>
          </w:rPr>
          <w:t>قيرغيزستان</w:t>
        </w:r>
      </w:hyperlink>
      <w:r w:rsidR="000D5E6F" w:rsidRPr="00C62B89">
        <w:rPr>
          <w:rFonts w:ascii="Calibri" w:hAnsi="Calibri" w:cs="Calibri"/>
          <w:szCs w:val="22"/>
          <w:rtl/>
        </w:rPr>
        <w:t>: بد</w:t>
      </w:r>
      <w:r w:rsidR="004370E9">
        <w:rPr>
          <w:rFonts w:ascii="Calibri" w:hAnsi="Calibri" w:cs="Calibri" w:hint="cs"/>
          <w:szCs w:val="22"/>
          <w:rtl/>
        </w:rPr>
        <w:t>اية</w:t>
      </w:r>
      <w:r w:rsidR="000D5E6F" w:rsidRPr="00C62B89">
        <w:rPr>
          <w:rFonts w:ascii="Calibri" w:hAnsi="Calibri" w:cs="Calibri"/>
          <w:szCs w:val="22"/>
          <w:rtl/>
        </w:rPr>
        <w:t xml:space="preserve">، اسمحوا لي أن أهنئ المدير العام على </w:t>
      </w:r>
      <w:r w:rsidR="007A7D23" w:rsidRPr="00C62B89">
        <w:rPr>
          <w:rFonts w:ascii="Calibri" w:hAnsi="Calibri" w:cs="Calibri"/>
          <w:szCs w:val="22"/>
          <w:rtl/>
        </w:rPr>
        <w:t>إعادة انتخابه</w:t>
      </w:r>
      <w:r w:rsidR="000D5E6F" w:rsidRPr="00C62B89">
        <w:rPr>
          <w:rFonts w:ascii="Calibri" w:hAnsi="Calibri" w:cs="Calibri"/>
          <w:szCs w:val="22"/>
          <w:rtl/>
        </w:rPr>
        <w:t xml:space="preserve">. تقدر قيرغيزستان قيادتكم تقديراً عالياً. نتمنى لكم كل النجاح ونحن على ثقة من أن الويبو، تحت توجيهاتكم، ستواصل تعزيز النظام العالمي للملكية الفكرية وتشجيع الابتكار والإبداع والتنمية المستدامة. واليوم، أصبحت الملكية الفكرية أكثر من مجرد أداة قانونية؛ فهي محرك رئيسي للابتكار والإبداع والنمو الاقتصادي. في قيرغيزستان، نعتبر الملكية الفكرية جزءاً مهماً من سياستنا الوطنية في مجالات العلوم والتعليم العالي والابتكار. وفي عام 2025، أنشأت قيرغيزستان وزارة العلوم والتعليم العالي والابتكار. ولأول مرة، تم الجمع بين العلوم والتعليم العالي والابتكار والملكية الفكرية في مؤسسة واحدة. وهذا يتيح لنا تنسيق سياساتنا بشكل أكثر فعالية وبناء اقتصاد قائم على المعرفة أكثر قوة. وينعكس هذا النهج في برنامج التنمية الوطني لقيرغيزستان حتى عام 2030. ويحدد البرنامج الابتكار والبحث العلمي وتسويق نتائج البحوث والملكية الفكرية كأدوات رئيسية </w:t>
      </w:r>
      <w:r w:rsidR="00A7489D" w:rsidRPr="00C62B89">
        <w:rPr>
          <w:rFonts w:ascii="Calibri" w:hAnsi="Calibri" w:cs="Calibri"/>
          <w:szCs w:val="22"/>
          <w:rtl/>
        </w:rPr>
        <w:t xml:space="preserve">لجعل </w:t>
      </w:r>
      <w:r w:rsidR="000D5E6F" w:rsidRPr="00C62B89">
        <w:rPr>
          <w:rFonts w:ascii="Calibri" w:hAnsi="Calibri" w:cs="Calibri"/>
          <w:szCs w:val="22"/>
          <w:rtl/>
        </w:rPr>
        <w:t xml:space="preserve">الاقتصاد الوطني </w:t>
      </w:r>
      <w:r w:rsidR="00A7489D" w:rsidRPr="00C62B89">
        <w:rPr>
          <w:rFonts w:ascii="Calibri" w:hAnsi="Calibri" w:cs="Calibri"/>
          <w:szCs w:val="22"/>
          <w:rtl/>
        </w:rPr>
        <w:t xml:space="preserve">أكثر تنافسية </w:t>
      </w:r>
      <w:r w:rsidR="000D5E6F" w:rsidRPr="00C62B89">
        <w:rPr>
          <w:rFonts w:ascii="Calibri" w:hAnsi="Calibri" w:cs="Calibri"/>
          <w:szCs w:val="22"/>
          <w:rtl/>
        </w:rPr>
        <w:t xml:space="preserve">وتحقيق التنمية المستدامة. ونحن نقدر </w:t>
      </w:r>
      <w:r w:rsidR="000D5E6F" w:rsidRPr="00C62B89">
        <w:rPr>
          <w:rFonts w:ascii="Calibri" w:hAnsi="Calibri" w:cs="Calibri"/>
          <w:szCs w:val="22"/>
          <w:rtl/>
        </w:rPr>
        <w:lastRenderedPageBreak/>
        <w:t xml:space="preserve">تقديراً عالياً تعاوننا مع الويبو ونتطلع إلى توسيع نطاقه بشكل أكبر، لا سيما في مجالات تسويق الملكية الفكرية، وإدارة الملكية الفكرية في الجامعات، والتحول الرقمي لخدمات الملكية الفكرية، وبناء قدرات المتخصصين في مجال الملكية الفكرية. </w:t>
      </w:r>
      <w:r w:rsidR="00EA29AA" w:rsidRPr="00C62B89">
        <w:rPr>
          <w:rFonts w:ascii="Calibri" w:hAnsi="Calibri" w:cs="Calibri"/>
          <w:szCs w:val="22"/>
          <w:rtl/>
        </w:rPr>
        <w:t xml:space="preserve">ونعرب عن تقديرنا الصادق للدعم الذي قدمته </w:t>
      </w:r>
      <w:r w:rsidR="000D5E6F" w:rsidRPr="00C62B89">
        <w:rPr>
          <w:rFonts w:ascii="Calibri" w:hAnsi="Calibri" w:cs="Calibri"/>
          <w:szCs w:val="22"/>
          <w:rtl/>
        </w:rPr>
        <w:t xml:space="preserve">جميع الدول الأعضاء التي </w:t>
      </w:r>
      <w:r w:rsidR="00422703" w:rsidRPr="00C62B89">
        <w:rPr>
          <w:rFonts w:ascii="Calibri" w:hAnsi="Calibri" w:cs="Calibri"/>
          <w:szCs w:val="22"/>
          <w:rtl/>
        </w:rPr>
        <w:t xml:space="preserve">أيدت </w:t>
      </w:r>
      <w:r w:rsidR="000D5E6F" w:rsidRPr="00C62B89">
        <w:rPr>
          <w:rFonts w:ascii="Calibri" w:hAnsi="Calibri" w:cs="Calibri"/>
          <w:szCs w:val="22"/>
          <w:rtl/>
        </w:rPr>
        <w:t xml:space="preserve">انتخاب قيرغيزستان عضواً غير دائم في مجلس الأمن </w:t>
      </w:r>
      <w:r w:rsidR="009C6639" w:rsidRPr="00C62B89">
        <w:rPr>
          <w:rFonts w:ascii="Calibri" w:hAnsi="Calibri" w:cs="Calibri"/>
          <w:szCs w:val="22"/>
          <w:rtl/>
        </w:rPr>
        <w:t xml:space="preserve">التابع للأمم المتحدة </w:t>
      </w:r>
      <w:r w:rsidR="000D5E6F" w:rsidRPr="00C62B89">
        <w:rPr>
          <w:rFonts w:ascii="Calibri" w:hAnsi="Calibri" w:cs="Calibri"/>
          <w:szCs w:val="22"/>
          <w:rtl/>
        </w:rPr>
        <w:t>للفترة 2027–2028. وهذا شرف كبير ومسؤولية جسيمة. ونحن ندرك تمامًا أهمية هذا الدور، ونلتزم بأدائه بتفانٍ وحسٍ قويٍ بالمسؤولية. ونعتبر هذه الثقة اعترافًا بالتزام قيرغيزستان الثابت بالتعاون المتعدد الأطراف وبأهداف ومبادئ ميثاق الأمم المتحدة. وتظل قيرغيزستان ملتزمة التزامًا راسخًا بتعزيز الحوار المتكافئ والاحترام المتبادل والمسؤولية المشتركة في مواجهة التحديات العالمية وتعزيز السلام والأمن والتنمية المستدامة.</w:t>
      </w:r>
    </w:p>
    <w:p w14:paraId="03FEDB68" w14:textId="73013599" w:rsidR="00200EA0" w:rsidRPr="00C62B89" w:rsidRDefault="00996F72" w:rsidP="008F64E4">
      <w:pPr>
        <w:pStyle w:val="ONUME"/>
        <w:rPr>
          <w:rFonts w:ascii="Calibri" w:hAnsi="Calibri" w:cs="Calibri"/>
          <w:szCs w:val="22"/>
        </w:rPr>
      </w:pPr>
      <w:hyperlink r:id="rId90" w:history="1">
        <w:r w:rsidRPr="00C62B89">
          <w:rPr>
            <w:rStyle w:val="Hyperlink"/>
            <w:rFonts w:ascii="Calibri" w:hAnsi="Calibri" w:cs="Calibri"/>
            <w:caps/>
            <w:szCs w:val="22"/>
            <w:rtl/>
          </w:rPr>
          <w:t>جمهورية لاو الديمقراطية الشعبية</w:t>
        </w:r>
      </w:hyperlink>
      <w:r w:rsidRPr="00C62B89">
        <w:rPr>
          <w:rFonts w:ascii="Calibri" w:hAnsi="Calibri" w:cs="Calibri"/>
          <w:szCs w:val="22"/>
          <w:rtl/>
        </w:rPr>
        <w:t xml:space="preserve">: </w:t>
      </w:r>
      <w:r w:rsidR="00200EA0" w:rsidRPr="00C62B89">
        <w:rPr>
          <w:rFonts w:ascii="Calibri" w:eastAsia="Simplified Arabic" w:hAnsi="Calibri" w:cs="Calibri"/>
          <w:color w:val="000000" w:themeColor="text1"/>
          <w:szCs w:val="22"/>
          <w:rtl/>
        </w:rPr>
        <w:t xml:space="preserve">نيابة عن جمهورية لاو الديمقراطية الشعبية، أود أن أقدم تهانينا الصادقة للمدير العام بمناسبة إعادة تعيينه لولاية جديدة. وأود أن أؤيد البيانات </w:t>
      </w:r>
      <w:r w:rsidR="00200EA0" w:rsidRPr="00C62B89">
        <w:rPr>
          <w:rFonts w:ascii="Calibri" w:hAnsi="Calibri" w:cs="Calibri"/>
          <w:szCs w:val="22"/>
          <w:rtl/>
        </w:rPr>
        <w:t>التي</w:t>
      </w:r>
      <w:r w:rsidR="00200EA0" w:rsidRPr="00C62B89">
        <w:rPr>
          <w:rFonts w:ascii="Calibri" w:eastAsia="Simplified Arabic" w:hAnsi="Calibri" w:cs="Calibri"/>
          <w:color w:val="000000" w:themeColor="text1"/>
          <w:szCs w:val="22"/>
          <w:rtl/>
        </w:rPr>
        <w:t xml:space="preserve"> أُدلي </w:t>
      </w:r>
      <w:r w:rsidR="00200EA0" w:rsidRPr="00C62B89">
        <w:rPr>
          <w:rFonts w:ascii="Calibri" w:hAnsi="Calibri" w:cs="Calibri"/>
          <w:szCs w:val="22"/>
          <w:rtl/>
        </w:rPr>
        <w:t xml:space="preserve">بها نيابة عن </w:t>
      </w:r>
      <w:r w:rsidR="00200EA0" w:rsidRPr="00C62B89">
        <w:rPr>
          <w:rFonts w:ascii="Calibri" w:eastAsia="Simplified Arabic" w:hAnsi="Calibri" w:cs="Calibri"/>
          <w:color w:val="000000" w:themeColor="text1"/>
          <w:szCs w:val="22"/>
          <w:rtl/>
        </w:rPr>
        <w:t xml:space="preserve">رابطة دول جنوب شرق آسيا (آسيان) ومجموعة بلدان آسيا والمحيط الهادئ (APG). وتود جمهورية لاو الديمقراطية الشعبية أن تعرب عن امتنانها العميق للويبو والمدير العام على دعمهما المستمر وتعاونهما الوثيق مع بلدنا. ونحن نقدر تقديراً عالياً التزام الويبو الثابت بتعزيز القدرات الوطنية ودعم أولويات التنمية في أقل البلدان نمواً، بما في ذلك جمهورية لاو الديمقراطية الشعبية. وعلى مر السنين، أسهمت المساعدة </w:t>
      </w:r>
      <w:r w:rsidR="00200EA0" w:rsidRPr="00C62B89">
        <w:rPr>
          <w:rFonts w:ascii="Calibri" w:hAnsi="Calibri" w:cs="Calibri"/>
          <w:szCs w:val="22"/>
          <w:rtl/>
        </w:rPr>
        <w:t xml:space="preserve">التي قدمتها الويبو </w:t>
      </w:r>
      <w:r w:rsidR="00200EA0" w:rsidRPr="00C62B89">
        <w:rPr>
          <w:rFonts w:ascii="Calibri" w:eastAsia="Simplified Arabic" w:hAnsi="Calibri" w:cs="Calibri"/>
          <w:color w:val="000000" w:themeColor="text1"/>
          <w:szCs w:val="22"/>
          <w:rtl/>
        </w:rPr>
        <w:t xml:space="preserve">في مجالات بناء القدرات، وبرامج الزمالات، والتطوير القانوني والمؤسسي، وتعزيز الموارد البشرية، إسهاماً كبيراً في تعزيز منظومتنا الوطنية للملكية الفكرية. </w:t>
      </w:r>
      <w:r w:rsidR="004132D6" w:rsidRPr="00C62B89">
        <w:rPr>
          <w:rFonts w:ascii="Calibri" w:eastAsia="Simplified Arabic" w:hAnsi="Calibri" w:cs="Calibri"/>
          <w:color w:val="000000" w:themeColor="text1"/>
          <w:szCs w:val="22"/>
          <w:rtl/>
        </w:rPr>
        <w:t>ونرحب</w:t>
      </w:r>
      <w:r w:rsidR="00200EA0" w:rsidRPr="00C62B89">
        <w:rPr>
          <w:rFonts w:ascii="Calibri" w:eastAsia="Simplified Arabic" w:hAnsi="Calibri" w:cs="Calibri"/>
          <w:color w:val="000000" w:themeColor="text1"/>
          <w:szCs w:val="22"/>
          <w:rtl/>
        </w:rPr>
        <w:t xml:space="preserve"> بشكل خاص بالإطلاق الناجح لبرنامج عيادات إدارة الملكية الفكرية</w:t>
      </w:r>
      <w:r w:rsidR="00304721">
        <w:rPr>
          <w:rFonts w:ascii="Calibri" w:eastAsia="Simplified Arabic" w:hAnsi="Calibri" w:cs="Calibri" w:hint="cs"/>
          <w:color w:val="000000" w:themeColor="text1"/>
          <w:szCs w:val="22"/>
          <w:rtl/>
        </w:rPr>
        <w:t xml:space="preserve"> </w:t>
      </w:r>
      <w:r w:rsidR="00200EA0" w:rsidRPr="00C62B89">
        <w:rPr>
          <w:rFonts w:ascii="Calibri" w:eastAsia="Simplified Arabic" w:hAnsi="Calibri" w:cs="Calibri"/>
          <w:color w:val="000000" w:themeColor="text1"/>
          <w:szCs w:val="22"/>
          <w:rtl/>
        </w:rPr>
        <w:t xml:space="preserve">التابع </w:t>
      </w:r>
      <w:proofErr w:type="spellStart"/>
      <w:r w:rsidR="00200EA0" w:rsidRPr="00C62B89">
        <w:rPr>
          <w:rFonts w:ascii="Calibri" w:eastAsia="Simplified Arabic" w:hAnsi="Calibri" w:cs="Calibri"/>
          <w:color w:val="000000" w:themeColor="text1"/>
          <w:szCs w:val="22"/>
          <w:rtl/>
        </w:rPr>
        <w:t>للويبو</w:t>
      </w:r>
      <w:proofErr w:type="spellEnd"/>
      <w:r w:rsidR="00200EA0" w:rsidRPr="00C62B89">
        <w:rPr>
          <w:rFonts w:ascii="Calibri" w:eastAsia="Simplified Arabic" w:hAnsi="Calibri" w:cs="Calibri"/>
          <w:color w:val="000000" w:themeColor="text1"/>
          <w:szCs w:val="22"/>
          <w:rtl/>
        </w:rPr>
        <w:t xml:space="preserve"> في </w:t>
      </w:r>
      <w:proofErr w:type="spellStart"/>
      <w:r w:rsidR="00200EA0" w:rsidRPr="00C62B89">
        <w:rPr>
          <w:rFonts w:ascii="Calibri" w:eastAsia="Simplified Arabic" w:hAnsi="Calibri" w:cs="Calibri"/>
          <w:color w:val="000000" w:themeColor="text1"/>
          <w:szCs w:val="22"/>
          <w:rtl/>
        </w:rPr>
        <w:t>فيينتيان</w:t>
      </w:r>
      <w:proofErr w:type="spellEnd"/>
      <w:r w:rsidR="004132D6" w:rsidRPr="00C62B89">
        <w:rPr>
          <w:rFonts w:ascii="Calibri" w:eastAsia="Simplified Arabic" w:hAnsi="Calibri" w:cs="Calibri"/>
          <w:color w:val="000000" w:themeColor="text1"/>
          <w:szCs w:val="22"/>
          <w:rtl/>
        </w:rPr>
        <w:t xml:space="preserve">. </w:t>
      </w:r>
      <w:r w:rsidR="00200EA0" w:rsidRPr="00C62B89">
        <w:rPr>
          <w:rFonts w:ascii="Calibri" w:eastAsia="Simplified Arabic" w:hAnsi="Calibri" w:cs="Calibri"/>
          <w:color w:val="000000" w:themeColor="text1"/>
          <w:szCs w:val="22"/>
          <w:rtl/>
        </w:rPr>
        <w:t xml:space="preserve">وقد وفرت استراتيجيتنا الوطنية للملكية الفكرية، وإنشاء </w:t>
      </w:r>
      <w:r w:rsidR="006E4AA5" w:rsidRPr="00C62B89">
        <w:rPr>
          <w:rFonts w:ascii="Calibri" w:eastAsia="Simplified Arabic" w:hAnsi="Calibri" w:cs="Calibri"/>
          <w:color w:val="000000" w:themeColor="text1"/>
          <w:szCs w:val="22"/>
          <w:rtl/>
        </w:rPr>
        <w:t>منظمة الإدارة الجماعية (</w:t>
      </w:r>
      <w:r w:rsidR="00200EA0" w:rsidRPr="00C62B89">
        <w:rPr>
          <w:rFonts w:ascii="Calibri" w:eastAsia="Simplified Arabic" w:hAnsi="Calibri" w:cs="Calibri"/>
          <w:color w:val="000000" w:themeColor="text1"/>
          <w:szCs w:val="22"/>
          <w:rtl/>
        </w:rPr>
        <w:t>CMO</w:t>
      </w:r>
      <w:r w:rsidR="006E4AA5" w:rsidRPr="00C62B89">
        <w:rPr>
          <w:rFonts w:ascii="Calibri" w:eastAsia="Simplified Arabic" w:hAnsi="Calibri" w:cs="Calibri"/>
          <w:color w:val="000000" w:themeColor="text1"/>
          <w:szCs w:val="22"/>
          <w:rtl/>
        </w:rPr>
        <w:t>)</w:t>
      </w:r>
      <w:r w:rsidR="00200EA0" w:rsidRPr="00C62B89">
        <w:rPr>
          <w:rFonts w:ascii="Calibri" w:eastAsia="Simplified Arabic" w:hAnsi="Calibri" w:cs="Calibri"/>
          <w:color w:val="000000" w:themeColor="text1"/>
          <w:szCs w:val="22"/>
          <w:rtl/>
        </w:rPr>
        <w:t xml:space="preserve">، وعلامة </w:t>
      </w:r>
      <w:r w:rsidR="005114B1">
        <w:rPr>
          <w:rFonts w:ascii="Calibri" w:eastAsia="Simplified Arabic" w:hAnsi="Calibri" w:cs="Calibri"/>
          <w:color w:val="000000" w:themeColor="text1"/>
          <w:szCs w:val="22"/>
          <w:rtl/>
        </w:rPr>
        <w:t>“</w:t>
      </w:r>
      <w:r w:rsidR="00200EA0" w:rsidRPr="00C62B89">
        <w:rPr>
          <w:rFonts w:ascii="Calibri" w:eastAsia="Simplified Arabic" w:hAnsi="Calibri" w:cs="Calibri"/>
          <w:color w:val="000000" w:themeColor="text1"/>
          <w:szCs w:val="22"/>
          <w:rtl/>
        </w:rPr>
        <w:t>أوما</w:t>
      </w:r>
      <w:r w:rsidR="005114B1">
        <w:rPr>
          <w:rFonts w:ascii="Calibri" w:eastAsia="Simplified Arabic" w:hAnsi="Calibri" w:cs="Calibri"/>
          <w:color w:val="000000" w:themeColor="text1"/>
          <w:szCs w:val="22"/>
          <w:rtl/>
        </w:rPr>
        <w:t>”</w:t>
      </w:r>
      <w:r w:rsidR="00200EA0" w:rsidRPr="00C62B89">
        <w:rPr>
          <w:rFonts w:ascii="Calibri" w:eastAsia="Simplified Arabic" w:hAnsi="Calibri" w:cs="Calibri"/>
          <w:color w:val="000000" w:themeColor="text1"/>
          <w:szCs w:val="22"/>
          <w:rtl/>
        </w:rPr>
        <w:t xml:space="preserve"> الجماعية (</w:t>
      </w:r>
      <w:proofErr w:type="spellStart"/>
      <w:r w:rsidR="00200EA0" w:rsidRPr="00C62B89">
        <w:rPr>
          <w:rFonts w:ascii="Calibri" w:eastAsia="Simplified Arabic" w:hAnsi="Calibri" w:cs="Calibri"/>
          <w:color w:val="000000" w:themeColor="text1"/>
          <w:szCs w:val="22"/>
          <w:rtl/>
        </w:rPr>
        <w:t>Oma</w:t>
      </w:r>
      <w:proofErr w:type="spellEnd"/>
      <w:r w:rsidR="00200EA0" w:rsidRPr="00C62B89">
        <w:rPr>
          <w:rFonts w:ascii="Calibri" w:eastAsia="Simplified Arabic" w:hAnsi="Calibri" w:cs="Calibri"/>
          <w:color w:val="000000" w:themeColor="text1"/>
          <w:szCs w:val="22"/>
          <w:rtl/>
        </w:rPr>
        <w:t xml:space="preserve"> </w:t>
      </w:r>
      <w:proofErr w:type="spellStart"/>
      <w:r w:rsidR="00200EA0" w:rsidRPr="00C62B89">
        <w:rPr>
          <w:rFonts w:ascii="Calibri" w:eastAsia="Simplified Arabic" w:hAnsi="Calibri" w:cs="Calibri"/>
          <w:color w:val="000000" w:themeColor="text1"/>
          <w:szCs w:val="22"/>
          <w:rtl/>
        </w:rPr>
        <w:t>Collective</w:t>
      </w:r>
      <w:proofErr w:type="spellEnd"/>
      <w:r w:rsidR="00200EA0" w:rsidRPr="00C62B89">
        <w:rPr>
          <w:rFonts w:ascii="Calibri" w:eastAsia="Simplified Arabic" w:hAnsi="Calibri" w:cs="Calibri"/>
          <w:color w:val="000000" w:themeColor="text1"/>
          <w:szCs w:val="22"/>
          <w:rtl/>
        </w:rPr>
        <w:t xml:space="preserve"> Mark)، </w:t>
      </w:r>
      <w:r w:rsidR="00200EA0" w:rsidRPr="00C62B89">
        <w:rPr>
          <w:rFonts w:ascii="Calibri" w:hAnsi="Calibri" w:cs="Calibri"/>
          <w:szCs w:val="22"/>
          <w:rtl/>
        </w:rPr>
        <w:t>ومشروع</w:t>
      </w:r>
      <w:r w:rsidR="00200EA0" w:rsidRPr="00C62B89">
        <w:rPr>
          <w:rFonts w:ascii="Calibri" w:eastAsia="Simplified Arabic" w:hAnsi="Calibri" w:cs="Calibri"/>
          <w:color w:val="000000" w:themeColor="text1"/>
          <w:szCs w:val="22"/>
          <w:rtl/>
        </w:rPr>
        <w:t xml:space="preserve"> </w:t>
      </w:r>
      <w:r w:rsidR="005114B1">
        <w:rPr>
          <w:rFonts w:ascii="Calibri" w:eastAsia="Simplified Arabic" w:hAnsi="Calibri" w:cs="Calibri"/>
          <w:color w:val="000000" w:themeColor="text1"/>
          <w:szCs w:val="22"/>
          <w:rtl/>
        </w:rPr>
        <w:t>“</w:t>
      </w:r>
      <w:r w:rsidR="00200EA0" w:rsidRPr="00C62B89">
        <w:rPr>
          <w:rFonts w:ascii="Calibri" w:eastAsia="Simplified Arabic" w:hAnsi="Calibri" w:cs="Calibri"/>
          <w:color w:val="000000" w:themeColor="text1"/>
          <w:szCs w:val="22"/>
          <w:rtl/>
        </w:rPr>
        <w:t xml:space="preserve">غرين </w:t>
      </w:r>
      <w:proofErr w:type="spellStart"/>
      <w:r w:rsidR="00200EA0" w:rsidRPr="00C62B89">
        <w:rPr>
          <w:rFonts w:ascii="Calibri" w:eastAsia="Simplified Arabic" w:hAnsi="Calibri" w:cs="Calibri"/>
          <w:color w:val="000000" w:themeColor="text1"/>
          <w:szCs w:val="22"/>
          <w:rtl/>
        </w:rPr>
        <w:t>جانغل</w:t>
      </w:r>
      <w:proofErr w:type="spellEnd"/>
      <w:r w:rsidR="00200EA0" w:rsidRPr="00C62B89">
        <w:rPr>
          <w:rFonts w:ascii="Calibri" w:eastAsia="Simplified Arabic" w:hAnsi="Calibri" w:cs="Calibri"/>
          <w:color w:val="000000" w:themeColor="text1"/>
          <w:szCs w:val="22"/>
          <w:rtl/>
        </w:rPr>
        <w:t xml:space="preserve"> بارك</w:t>
      </w:r>
      <w:r w:rsidR="005114B1">
        <w:rPr>
          <w:rFonts w:ascii="Calibri" w:eastAsia="Simplified Arabic" w:hAnsi="Calibri" w:cs="Calibri"/>
          <w:color w:val="000000" w:themeColor="text1"/>
          <w:szCs w:val="22"/>
          <w:rtl/>
        </w:rPr>
        <w:t>”</w:t>
      </w:r>
      <w:r w:rsidR="00200EA0" w:rsidRPr="00C62B89">
        <w:rPr>
          <w:rFonts w:ascii="Calibri" w:eastAsia="Simplified Arabic" w:hAnsi="Calibri" w:cs="Calibri"/>
          <w:color w:val="000000" w:themeColor="text1"/>
          <w:szCs w:val="22"/>
          <w:rtl/>
        </w:rPr>
        <w:t xml:space="preserve"> (</w:t>
      </w:r>
      <w:proofErr w:type="spellStart"/>
      <w:r w:rsidR="00200EA0" w:rsidRPr="00C62B89">
        <w:rPr>
          <w:rFonts w:ascii="Calibri" w:eastAsia="Simplified Arabic" w:hAnsi="Calibri" w:cs="Calibri"/>
          <w:color w:val="000000" w:themeColor="text1"/>
          <w:szCs w:val="22"/>
          <w:rtl/>
        </w:rPr>
        <w:t>Green</w:t>
      </w:r>
      <w:proofErr w:type="spellEnd"/>
      <w:r w:rsidR="00200EA0" w:rsidRPr="00C62B89">
        <w:rPr>
          <w:rFonts w:ascii="Calibri" w:eastAsia="Simplified Arabic" w:hAnsi="Calibri" w:cs="Calibri"/>
          <w:color w:val="000000" w:themeColor="text1"/>
          <w:szCs w:val="22"/>
          <w:rtl/>
        </w:rPr>
        <w:t xml:space="preserve"> </w:t>
      </w:r>
      <w:proofErr w:type="spellStart"/>
      <w:r w:rsidR="00200EA0" w:rsidRPr="00C62B89">
        <w:rPr>
          <w:rFonts w:ascii="Calibri" w:eastAsia="Simplified Arabic" w:hAnsi="Calibri" w:cs="Calibri"/>
          <w:color w:val="000000" w:themeColor="text1"/>
          <w:szCs w:val="22"/>
          <w:rtl/>
        </w:rPr>
        <w:t>Jungle</w:t>
      </w:r>
      <w:proofErr w:type="spellEnd"/>
      <w:r w:rsidR="00200EA0" w:rsidRPr="00C62B89">
        <w:rPr>
          <w:rFonts w:ascii="Calibri" w:eastAsia="Simplified Arabic" w:hAnsi="Calibri" w:cs="Calibri"/>
          <w:color w:val="000000" w:themeColor="text1"/>
          <w:szCs w:val="22"/>
          <w:rtl/>
        </w:rPr>
        <w:t xml:space="preserve"> </w:t>
      </w:r>
      <w:proofErr w:type="spellStart"/>
      <w:r w:rsidR="00200EA0" w:rsidRPr="00C62B89">
        <w:rPr>
          <w:rFonts w:ascii="Calibri" w:eastAsia="Simplified Arabic" w:hAnsi="Calibri" w:cs="Calibri"/>
          <w:color w:val="000000" w:themeColor="text1"/>
          <w:szCs w:val="22"/>
          <w:rtl/>
        </w:rPr>
        <w:t>Park</w:t>
      </w:r>
      <w:proofErr w:type="spellEnd"/>
      <w:r w:rsidR="00200EA0" w:rsidRPr="00C62B89">
        <w:rPr>
          <w:rFonts w:ascii="Calibri" w:eastAsia="Simplified Arabic" w:hAnsi="Calibri" w:cs="Calibri"/>
          <w:color w:val="000000" w:themeColor="text1"/>
          <w:szCs w:val="22"/>
          <w:rtl/>
        </w:rPr>
        <w:t xml:space="preserve">)، </w:t>
      </w:r>
      <w:r w:rsidR="00200EA0" w:rsidRPr="00C62B89">
        <w:rPr>
          <w:rFonts w:ascii="Calibri" w:hAnsi="Calibri" w:cs="Calibri"/>
          <w:szCs w:val="22"/>
          <w:rtl/>
        </w:rPr>
        <w:t>ومجموعة أدوات الخروج من قائمة</w:t>
      </w:r>
      <w:r w:rsidR="00200EA0" w:rsidRPr="00C62B89">
        <w:rPr>
          <w:rFonts w:ascii="Calibri" w:eastAsia="Simplified Arabic" w:hAnsi="Calibri" w:cs="Calibri"/>
          <w:color w:val="000000" w:themeColor="text1"/>
          <w:szCs w:val="22"/>
          <w:rtl/>
        </w:rPr>
        <w:t xml:space="preserve"> أقل البلدان </w:t>
      </w:r>
      <w:r w:rsidR="00200EA0" w:rsidRPr="00C62B89">
        <w:rPr>
          <w:rFonts w:ascii="Calibri" w:hAnsi="Calibri" w:cs="Calibri"/>
          <w:szCs w:val="22"/>
          <w:rtl/>
        </w:rPr>
        <w:t>نمواً</w:t>
      </w:r>
      <w:r w:rsidR="00200EA0" w:rsidRPr="00C62B89">
        <w:rPr>
          <w:rFonts w:ascii="Calibri" w:eastAsia="Simplified Arabic" w:hAnsi="Calibri" w:cs="Calibri"/>
          <w:color w:val="000000" w:themeColor="text1"/>
          <w:szCs w:val="22"/>
          <w:rtl/>
        </w:rPr>
        <w:t xml:space="preserve">، التوجيه الاستراتيجي والدعم العملي لشركاتنا الصغيرة والمتوسطة، مما مكنها من الاستفادة بشكل أفضل من الملكية الفكرية في مجال الابتكار والقدرة التنافسية. وفي الوقت نفسه، يساعد مشروع </w:t>
      </w:r>
      <w:proofErr w:type="spellStart"/>
      <w:r w:rsidR="00200EA0" w:rsidRPr="00C62B89">
        <w:rPr>
          <w:rFonts w:ascii="Calibri" w:eastAsia="Simplified Arabic" w:hAnsi="Calibri" w:cs="Calibri"/>
          <w:color w:val="000000" w:themeColor="text1"/>
          <w:szCs w:val="22"/>
          <w:rtl/>
        </w:rPr>
        <w:t>الرقمنة</w:t>
      </w:r>
      <w:proofErr w:type="spellEnd"/>
      <w:r w:rsidR="00200EA0" w:rsidRPr="00C62B89">
        <w:rPr>
          <w:rFonts w:ascii="Calibri" w:eastAsia="Simplified Arabic" w:hAnsi="Calibri" w:cs="Calibri"/>
          <w:color w:val="000000" w:themeColor="text1"/>
          <w:szCs w:val="22"/>
          <w:rtl/>
        </w:rPr>
        <w:t xml:space="preserve"> الجاري على تحديث بنيتنا التحتية للملكية الفكرية، وتحسين الخدمات الإلكترونية الوطنية، وتعزيز كفاءة وإمكانية الوصول إلى إدارة الملكية الفكرية في جمهورية لاو الديمقراطية الشعبية. كما يسعدنا أن نشارككم إنجازاً بارزاً في مجال </w:t>
      </w:r>
      <w:r w:rsidR="0094783F" w:rsidRPr="00C62B89">
        <w:rPr>
          <w:rFonts w:ascii="Calibri" w:eastAsia="Simplified Arabic" w:hAnsi="Calibri" w:cs="Calibri"/>
          <w:color w:val="000000" w:themeColor="text1"/>
          <w:szCs w:val="22"/>
          <w:rtl/>
        </w:rPr>
        <w:t xml:space="preserve">حق المؤلف </w:t>
      </w:r>
      <w:r w:rsidR="00200EA0" w:rsidRPr="00C62B89">
        <w:rPr>
          <w:rFonts w:ascii="Calibri" w:eastAsia="Simplified Arabic" w:hAnsi="Calibri" w:cs="Calibri"/>
          <w:color w:val="000000" w:themeColor="text1"/>
          <w:szCs w:val="22"/>
          <w:rtl/>
        </w:rPr>
        <w:t>والحقوق الم</w:t>
      </w:r>
      <w:r w:rsidR="00DE0847">
        <w:rPr>
          <w:rFonts w:ascii="Calibri" w:eastAsia="Simplified Arabic" w:hAnsi="Calibri" w:cs="Calibri" w:hint="cs"/>
          <w:color w:val="000000" w:themeColor="text1"/>
          <w:szCs w:val="22"/>
          <w:rtl/>
        </w:rPr>
        <w:t>جاو</w:t>
      </w:r>
      <w:r w:rsidR="00200EA0" w:rsidRPr="00C62B89">
        <w:rPr>
          <w:rFonts w:ascii="Calibri" w:eastAsia="Simplified Arabic" w:hAnsi="Calibri" w:cs="Calibri"/>
          <w:color w:val="000000" w:themeColor="text1"/>
          <w:szCs w:val="22"/>
          <w:rtl/>
        </w:rPr>
        <w:t>رة. فقد أصبحت جمعية المؤلفين والملحنين والناشرين في لاوس</w:t>
      </w:r>
      <w:r w:rsidR="00200EA0" w:rsidRPr="00C62B89">
        <w:rPr>
          <w:rFonts w:ascii="Calibri" w:hAnsi="Calibri" w:cs="Calibri"/>
          <w:szCs w:val="22"/>
          <w:rtl/>
        </w:rPr>
        <w:t>،</w:t>
      </w:r>
      <w:r w:rsidR="00200EA0" w:rsidRPr="00C62B89">
        <w:rPr>
          <w:rFonts w:ascii="Calibri" w:eastAsia="Simplified Arabic" w:hAnsi="Calibri" w:cs="Calibri"/>
          <w:color w:val="000000" w:themeColor="text1"/>
          <w:szCs w:val="22"/>
          <w:rtl/>
        </w:rPr>
        <w:t xml:space="preserve"> وهي المنظمة</w:t>
      </w:r>
      <w:r w:rsidR="00200EA0" w:rsidRPr="00C62B89">
        <w:rPr>
          <w:rFonts w:ascii="Calibri" w:hAnsi="Calibri" w:cs="Calibri"/>
          <w:szCs w:val="22"/>
          <w:rtl/>
        </w:rPr>
        <w:t xml:space="preserve"> الوطنية للإدارة الجماعية، </w:t>
      </w:r>
      <w:r w:rsidR="00200EA0" w:rsidRPr="00C62B89">
        <w:rPr>
          <w:rFonts w:ascii="Calibri" w:eastAsia="Simplified Arabic" w:hAnsi="Calibri" w:cs="Calibri"/>
          <w:color w:val="000000" w:themeColor="text1"/>
          <w:szCs w:val="22"/>
          <w:rtl/>
        </w:rPr>
        <w:t xml:space="preserve">عضواً رسمياً في </w:t>
      </w:r>
      <w:r w:rsidR="004132D6" w:rsidRPr="00C62B89">
        <w:rPr>
          <w:rFonts w:ascii="Calibri" w:eastAsia="Simplified Arabic" w:hAnsi="Calibri" w:cs="Calibri"/>
          <w:color w:val="000000" w:themeColor="text1"/>
          <w:szCs w:val="22"/>
          <w:rtl/>
        </w:rPr>
        <w:t>الاتحاد الدولي لجمعيات المؤلفين والملحنين (</w:t>
      </w:r>
      <w:r w:rsidR="00200EA0" w:rsidRPr="00C62B89">
        <w:rPr>
          <w:rFonts w:ascii="Calibri" w:eastAsia="Simplified Arabic" w:hAnsi="Calibri" w:cs="Calibri"/>
          <w:color w:val="000000" w:themeColor="text1"/>
          <w:szCs w:val="22"/>
          <w:rtl/>
        </w:rPr>
        <w:t>CISAC</w:t>
      </w:r>
      <w:r w:rsidR="004132D6" w:rsidRPr="00C62B89">
        <w:rPr>
          <w:rFonts w:ascii="Calibri" w:eastAsia="Simplified Arabic" w:hAnsi="Calibri" w:cs="Calibri"/>
          <w:color w:val="000000" w:themeColor="text1"/>
          <w:szCs w:val="22"/>
          <w:rtl/>
        </w:rPr>
        <w:t>)</w:t>
      </w:r>
      <w:r w:rsidR="00200EA0" w:rsidRPr="00C62B89">
        <w:rPr>
          <w:rFonts w:ascii="Calibri" w:eastAsia="Simplified Arabic" w:hAnsi="Calibri" w:cs="Calibri"/>
          <w:color w:val="000000" w:themeColor="text1"/>
          <w:szCs w:val="22"/>
          <w:rtl/>
        </w:rPr>
        <w:t>. ويمثل هذا الإنجاز خطوة مهمة في تعزيز الإدارة الجماعية ل</w:t>
      </w:r>
      <w:r w:rsidR="0094783F" w:rsidRPr="00C62B89">
        <w:rPr>
          <w:rFonts w:ascii="Calibri" w:eastAsia="Simplified Arabic" w:hAnsi="Calibri" w:cs="Calibri"/>
          <w:color w:val="000000" w:themeColor="text1"/>
          <w:szCs w:val="22"/>
          <w:rtl/>
        </w:rPr>
        <w:t xml:space="preserve">حق المؤلف </w:t>
      </w:r>
      <w:r w:rsidR="00200EA0" w:rsidRPr="00C62B89">
        <w:rPr>
          <w:rFonts w:ascii="Calibri" w:eastAsia="Simplified Arabic" w:hAnsi="Calibri" w:cs="Calibri"/>
          <w:color w:val="000000" w:themeColor="text1"/>
          <w:szCs w:val="22"/>
          <w:rtl/>
        </w:rPr>
        <w:t xml:space="preserve">في جمهورية لاوس الديمقراطية الشعبية، وتعزيز التعاون الدولي، وحماية حقوق ومصالح المبدعين. وبالنظر إلى المستقبل، تولي جمهورية لاو الديمقراطية الشعبية أهمية كبيرة لمواصلة بناء القدرات وتقديم المساعدة التقنية في مجال التصميم الصناعي، ونحن نمضي قدماً في الانضمام إلى اتفاق لاهاي باعتبارنا الطرف المتعاقد </w:t>
      </w:r>
      <w:r w:rsidR="00DE0847">
        <w:rPr>
          <w:rFonts w:ascii="Calibri" w:eastAsia="Simplified Arabic" w:hAnsi="Calibri" w:cs="Calibri" w:hint="cs"/>
          <w:color w:val="000000" w:themeColor="text1"/>
          <w:szCs w:val="22"/>
          <w:rtl/>
        </w:rPr>
        <w:t>رقم 100</w:t>
      </w:r>
      <w:r w:rsidR="00200EA0" w:rsidRPr="00C62B89">
        <w:rPr>
          <w:rFonts w:ascii="Calibri" w:eastAsia="Simplified Arabic" w:hAnsi="Calibri" w:cs="Calibri"/>
          <w:color w:val="000000" w:themeColor="text1"/>
          <w:szCs w:val="22"/>
          <w:rtl/>
        </w:rPr>
        <w:t xml:space="preserve">. </w:t>
      </w:r>
      <w:r w:rsidR="00200EA0" w:rsidRPr="00C62B89">
        <w:rPr>
          <w:rFonts w:ascii="Calibri" w:hAnsi="Calibri" w:cs="Calibri"/>
          <w:szCs w:val="22"/>
          <w:rtl/>
        </w:rPr>
        <w:t xml:space="preserve">ونتطلع إلى مواصلة التعاون مع الويبو وضمان التنفيذ الفعال لالتزامنا بموجب الاتفاق. وتؤكد جمهورية لاو الديمقراطية الشعبية من جديد التزامها القوي بشراكتنا مع الويبو، وتتطلع إلى تعميق تعاوننا لتعزيز الابتكار، وتشجيع الإبداع، وتحقيق التنمية المستدامة والشاملة لجميع </w:t>
      </w:r>
      <w:r w:rsidR="004132D6" w:rsidRPr="00C62B89">
        <w:rPr>
          <w:rFonts w:ascii="Calibri" w:hAnsi="Calibri" w:cs="Calibri"/>
          <w:szCs w:val="22"/>
          <w:rtl/>
        </w:rPr>
        <w:t xml:space="preserve">الأعضاء، مما يعزز </w:t>
      </w:r>
      <w:r w:rsidR="00200EA0" w:rsidRPr="00C62B89">
        <w:rPr>
          <w:rFonts w:ascii="Calibri" w:hAnsi="Calibri" w:cs="Calibri"/>
          <w:szCs w:val="22"/>
          <w:rtl/>
        </w:rPr>
        <w:t>نظام الملكية الفكرية العالمي ويجعله أداة فعالة للتنمية الاجتماعية والاقتصادية وتحقيق أهداف التنمية المستدامة.</w:t>
      </w:r>
    </w:p>
    <w:p w14:paraId="5666B45F" w14:textId="75303CEF" w:rsidR="00200EA0" w:rsidRPr="00C62B89" w:rsidRDefault="00996F72" w:rsidP="008F64E4">
      <w:pPr>
        <w:pStyle w:val="ONUME"/>
        <w:rPr>
          <w:rFonts w:ascii="Calibri" w:hAnsi="Calibri" w:cs="Calibri"/>
          <w:szCs w:val="22"/>
        </w:rPr>
      </w:pPr>
      <w:hyperlink r:id="rId91" w:history="1">
        <w:r w:rsidRPr="00C62B89">
          <w:rPr>
            <w:rStyle w:val="Hyperlink"/>
            <w:rFonts w:ascii="Calibri" w:hAnsi="Calibri" w:cs="Calibri"/>
            <w:caps/>
            <w:szCs w:val="22"/>
            <w:rtl/>
          </w:rPr>
          <w:t>لاتفيا</w:t>
        </w:r>
      </w:hyperlink>
      <w:r w:rsidRPr="00C62B89">
        <w:rPr>
          <w:rFonts w:ascii="Calibri" w:hAnsi="Calibri" w:cs="Calibri"/>
          <w:szCs w:val="22"/>
          <w:rtl/>
        </w:rPr>
        <w:t xml:space="preserve">: </w:t>
      </w:r>
      <w:r w:rsidR="00D51CA5" w:rsidRPr="00C62B89">
        <w:rPr>
          <w:rFonts w:ascii="Calibri" w:hAnsi="Calibri" w:cs="Calibri"/>
          <w:szCs w:val="22"/>
          <w:rtl/>
        </w:rPr>
        <w:t>تتفق</w:t>
      </w:r>
      <w:r w:rsidR="00D51CA5" w:rsidRPr="00C62B89">
        <w:rPr>
          <w:rFonts w:ascii="Calibri" w:eastAsia="Simplified Arabic" w:hAnsi="Calibri" w:cs="Calibri"/>
          <w:color w:val="000000" w:themeColor="text1"/>
          <w:szCs w:val="22"/>
          <w:rtl/>
        </w:rPr>
        <w:t xml:space="preserve"> لاتفيا تمامًا مع البيانات التي أُدلي بها نيابة عن الاتحاد </w:t>
      </w:r>
      <w:r w:rsidR="00A51AA0" w:rsidRPr="00C62B89">
        <w:rPr>
          <w:rFonts w:ascii="Calibri" w:eastAsia="Simplified Arabic" w:hAnsi="Calibri" w:cs="Calibri"/>
          <w:color w:val="000000" w:themeColor="text1"/>
          <w:szCs w:val="22"/>
          <w:rtl/>
        </w:rPr>
        <w:t xml:space="preserve">الأوروبي ودوله الأعضاء، وعن </w:t>
      </w:r>
      <w:r w:rsidR="00D51CA5" w:rsidRPr="00C62B89">
        <w:rPr>
          <w:rFonts w:ascii="Calibri" w:eastAsia="Simplified Arabic" w:hAnsi="Calibri" w:cs="Calibri"/>
          <w:color w:val="000000" w:themeColor="text1"/>
          <w:szCs w:val="22"/>
          <w:rtl/>
        </w:rPr>
        <w:t xml:space="preserve">مجموعة CEBS. وقبل كل شيء، نود أن نهنئكم بحرارة، سيدي المدير العام، على إعادة تعيينكم. ففي ظل قيادتكم، واصلت الويبو التطلع إلى المستقبل بدلاً من الاكتفاء بإدارة الحاضر. وهذه الرؤية </w:t>
      </w:r>
      <w:proofErr w:type="spellStart"/>
      <w:r w:rsidR="00D51CA5" w:rsidRPr="00C62B89">
        <w:rPr>
          <w:rFonts w:ascii="Calibri" w:eastAsia="Simplified Arabic" w:hAnsi="Calibri" w:cs="Calibri"/>
          <w:color w:val="000000" w:themeColor="text1"/>
          <w:szCs w:val="22"/>
          <w:rtl/>
        </w:rPr>
        <w:t>التطلعية</w:t>
      </w:r>
      <w:proofErr w:type="spellEnd"/>
      <w:r w:rsidR="00D51CA5" w:rsidRPr="00C62B89">
        <w:rPr>
          <w:rFonts w:ascii="Calibri" w:eastAsia="Simplified Arabic" w:hAnsi="Calibri" w:cs="Calibri"/>
          <w:color w:val="000000" w:themeColor="text1"/>
          <w:szCs w:val="22"/>
          <w:rtl/>
        </w:rPr>
        <w:t xml:space="preserve"> هي بالضبط ما يحتاجه عالم الملكية الفكرية في الوقت الحالي. فلم تعد الملكية الفكرية مجرد أداة قانونية أو إجراء تسجيل، بل أصبحت بشكل متزايد أداة لتحويل الأفكار إلى قيمة من خلال نقل التكنولوجيا والتسويق والاستثمار. ولذلك، نرحب باستمرار عمل الويبو في مجالات الذكاء الاصطناعي، وتقييم الملكية الفكرية، والتمويل المدعوم بالملكية الفكرية، ودعم الشركات الصغيرة والمتوسطة، والشباب، وتحديث خدمات الملكية الفكرية العالمية، وهو ما يمثل أيضًا أولوية لبلدنا. وتشعر لاتفيا بامتنان صادق للتعاون القوي مع الويبو، الذي حقق نتائج ملموسة في مجالات نقل التكنولوجيا، والتثقيف في مجال الملكية الفكرية، والتدريب القضائي، ومبادرات الشباب. وهذا بالضبط ما نعتقد </w:t>
      </w:r>
      <w:r w:rsidR="00D51CA5" w:rsidRPr="00C62B89">
        <w:rPr>
          <w:rFonts w:ascii="Calibri" w:hAnsi="Calibri" w:cs="Calibri"/>
          <w:szCs w:val="22"/>
          <w:rtl/>
        </w:rPr>
        <w:t>أنه</w:t>
      </w:r>
      <w:r w:rsidR="00D51CA5" w:rsidRPr="00C62B89">
        <w:rPr>
          <w:rFonts w:ascii="Calibri" w:eastAsia="Simplified Arabic" w:hAnsi="Calibri" w:cs="Calibri"/>
          <w:color w:val="000000" w:themeColor="text1"/>
          <w:szCs w:val="22"/>
          <w:rtl/>
        </w:rPr>
        <w:t xml:space="preserve"> ينبغي </w:t>
      </w:r>
      <w:r w:rsidR="00D51CA5" w:rsidRPr="00C62B89">
        <w:rPr>
          <w:rFonts w:ascii="Calibri" w:hAnsi="Calibri" w:cs="Calibri"/>
          <w:szCs w:val="22"/>
          <w:rtl/>
        </w:rPr>
        <w:t>أن يكون عليه</w:t>
      </w:r>
      <w:r w:rsidR="00D51CA5" w:rsidRPr="00C62B89">
        <w:rPr>
          <w:rFonts w:ascii="Calibri" w:eastAsia="Simplified Arabic" w:hAnsi="Calibri" w:cs="Calibri"/>
          <w:color w:val="000000" w:themeColor="text1"/>
          <w:szCs w:val="22"/>
          <w:rtl/>
        </w:rPr>
        <w:t xml:space="preserve"> التعاون الدولي: قريبًا من المستخدمين، وقريبًا من الاحتياجات الوطنية، وذو تأثير حقيقي. </w:t>
      </w:r>
      <w:r w:rsidR="00F971EF" w:rsidRPr="00C62B89">
        <w:rPr>
          <w:rFonts w:ascii="Calibri" w:eastAsia="Simplified Arabic" w:hAnsi="Calibri" w:cs="Calibri"/>
          <w:color w:val="000000" w:themeColor="text1"/>
          <w:szCs w:val="22"/>
          <w:rtl/>
        </w:rPr>
        <w:t xml:space="preserve">وفيما يتعلق </w:t>
      </w:r>
      <w:r w:rsidR="00D51CA5" w:rsidRPr="00C62B89">
        <w:rPr>
          <w:rFonts w:ascii="Calibri" w:eastAsia="Simplified Arabic" w:hAnsi="Calibri" w:cs="Calibri"/>
          <w:color w:val="000000" w:themeColor="text1"/>
          <w:szCs w:val="22"/>
          <w:rtl/>
        </w:rPr>
        <w:t>بأوكرانيا، فإن رسالة لاتفيا واضحة جدًّا</w:t>
      </w:r>
      <w:r w:rsidR="00F971EF" w:rsidRPr="00C62B89">
        <w:rPr>
          <w:rFonts w:ascii="Calibri" w:eastAsia="Simplified Arabic" w:hAnsi="Calibri" w:cs="Calibri"/>
          <w:color w:val="000000" w:themeColor="text1"/>
          <w:szCs w:val="22"/>
          <w:rtl/>
        </w:rPr>
        <w:t xml:space="preserve">: </w:t>
      </w:r>
      <w:r w:rsidR="00D51CA5" w:rsidRPr="00C62B89">
        <w:rPr>
          <w:rFonts w:ascii="Calibri" w:eastAsia="Simplified Arabic" w:hAnsi="Calibri" w:cs="Calibri"/>
          <w:color w:val="000000" w:themeColor="text1"/>
          <w:szCs w:val="22"/>
          <w:rtl/>
        </w:rPr>
        <w:t xml:space="preserve">يجب أن تستمر المساعدة التي تقدمها الويبو. فالحرب الوحشية التي تشنها الاتحاد الروسي لا تزال تدمر أوكرانيا، وتغير في الوقت نفسه الواقع الأمني والاقتصادي والإنساني لمنطقتنا بأكملها، بما في ذلك لاتفيا. وفي بعض الأحيان، يبدو الأمر وكأن العالم قد سئم بشكل خطير من السلام والحوار والتعاون، </w:t>
      </w:r>
      <w:r w:rsidR="00D51CA5" w:rsidRPr="00C62B89">
        <w:rPr>
          <w:rFonts w:ascii="Calibri" w:hAnsi="Calibri" w:cs="Calibri"/>
          <w:szCs w:val="22"/>
          <w:rtl/>
        </w:rPr>
        <w:t xml:space="preserve">وهي الأسس ذاتها التي بُنيت عليها منظمة مثل الويبو. ولا ينبغي لنا أن نعتبر هذا الأمر أمراً عادياً. عندما تتعرض البنية التحتية المدنية للهجوم، وتُدمَّر الأرواح والأعمال التجارية، ويُجبر الشباب على بناء مستقبلهم تحت وابل الغارات الجوية، لا يوجد رابحون، بل خسارة فادحة للمجتمع والإبداع والابتكار. قد يكون العالم غير مستقر، لكن موقف لاتفيا ثابت. ولا يزال دعمنا القوي لأوكرانيا وشعبها راسخاً، ونحث الويبو على أن تحذو حذونا تجاه قطاع الابتكار والإبداع </w:t>
      </w:r>
      <w:r w:rsidR="00F971EF" w:rsidRPr="00C62B89">
        <w:rPr>
          <w:rFonts w:ascii="Calibri" w:hAnsi="Calibri" w:cs="Calibri"/>
          <w:szCs w:val="22"/>
          <w:rtl/>
        </w:rPr>
        <w:t>في ذلك البلد</w:t>
      </w:r>
      <w:r w:rsidR="00D51CA5" w:rsidRPr="00C62B89">
        <w:rPr>
          <w:rFonts w:ascii="Calibri" w:hAnsi="Calibri" w:cs="Calibri"/>
          <w:szCs w:val="22"/>
          <w:rtl/>
        </w:rPr>
        <w:t>. ولاتفيا على استعداد للمشاركة بشكل بناء.</w:t>
      </w:r>
    </w:p>
    <w:p w14:paraId="475F61FD" w14:textId="033557EA" w:rsidR="00231EF4" w:rsidRPr="00C62B89" w:rsidRDefault="00996F72" w:rsidP="008F64E4">
      <w:pPr>
        <w:pStyle w:val="ONUME"/>
        <w:rPr>
          <w:rFonts w:ascii="Calibri" w:hAnsi="Calibri" w:cs="Calibri"/>
          <w:szCs w:val="22"/>
        </w:rPr>
      </w:pPr>
      <w:hyperlink r:id="rId92" w:history="1">
        <w:r w:rsidRPr="00C62B89">
          <w:rPr>
            <w:rStyle w:val="Hyperlink"/>
            <w:rFonts w:ascii="Calibri" w:hAnsi="Calibri" w:cs="Calibri"/>
            <w:caps/>
            <w:szCs w:val="22"/>
            <w:rtl/>
          </w:rPr>
          <w:t>ليسوتو</w:t>
        </w:r>
      </w:hyperlink>
      <w:r w:rsidRPr="00C62B89">
        <w:rPr>
          <w:rFonts w:ascii="Calibri" w:hAnsi="Calibri" w:cs="Calibri"/>
          <w:szCs w:val="22"/>
          <w:rtl/>
        </w:rPr>
        <w:t xml:space="preserve">: </w:t>
      </w:r>
      <w:r w:rsidR="00231EF4" w:rsidRPr="00C62B89">
        <w:rPr>
          <w:rFonts w:ascii="Calibri" w:eastAsia="Simplified Arabic" w:hAnsi="Calibri" w:cs="Calibri"/>
          <w:color w:val="000000" w:themeColor="text1"/>
          <w:szCs w:val="22"/>
          <w:rtl/>
        </w:rPr>
        <w:t>تنضم ليسوتو إلى البيان الذي</w:t>
      </w:r>
      <w:r w:rsidR="00F971EF" w:rsidRPr="00C62B89">
        <w:rPr>
          <w:rFonts w:ascii="Calibri" w:eastAsia="Simplified Arabic" w:hAnsi="Calibri" w:cs="Calibri"/>
          <w:color w:val="000000" w:themeColor="text1"/>
          <w:szCs w:val="22"/>
          <w:rtl/>
        </w:rPr>
        <w:t xml:space="preserve"> أدلى </w:t>
      </w:r>
      <w:r w:rsidR="00231EF4" w:rsidRPr="00C62B89">
        <w:rPr>
          <w:rFonts w:ascii="Calibri" w:eastAsia="Simplified Arabic" w:hAnsi="Calibri" w:cs="Calibri"/>
          <w:color w:val="000000" w:themeColor="text1"/>
          <w:szCs w:val="22"/>
          <w:rtl/>
        </w:rPr>
        <w:t xml:space="preserve">به وفد جنوب أفريقيا نيابة عن المجموعة الأفريقية. ونهنئ المدير العام على </w:t>
      </w:r>
      <w:r w:rsidR="007A7D23" w:rsidRPr="00C62B89">
        <w:rPr>
          <w:rFonts w:ascii="Calibri" w:eastAsia="Simplified Arabic" w:hAnsi="Calibri" w:cs="Calibri"/>
          <w:color w:val="000000" w:themeColor="text1"/>
          <w:szCs w:val="22"/>
          <w:rtl/>
        </w:rPr>
        <w:t>إعادة انتخابه</w:t>
      </w:r>
      <w:r w:rsidR="00F971EF" w:rsidRPr="00C62B89">
        <w:rPr>
          <w:rFonts w:ascii="Calibri" w:eastAsia="Simplified Arabic" w:hAnsi="Calibri" w:cs="Calibri"/>
          <w:color w:val="000000" w:themeColor="text1"/>
          <w:szCs w:val="22"/>
          <w:rtl/>
        </w:rPr>
        <w:t xml:space="preserve">، </w:t>
      </w:r>
      <w:r w:rsidR="00231EF4" w:rsidRPr="00C62B89">
        <w:rPr>
          <w:rFonts w:ascii="Calibri" w:eastAsia="Simplified Arabic" w:hAnsi="Calibri" w:cs="Calibri"/>
          <w:color w:val="000000" w:themeColor="text1"/>
          <w:szCs w:val="22"/>
          <w:rtl/>
        </w:rPr>
        <w:t xml:space="preserve">ونحن على ثقة من أننا سنستمر في الاستفادة من قيادته المتميزة </w:t>
      </w:r>
      <w:proofErr w:type="spellStart"/>
      <w:r w:rsidR="00231EF4" w:rsidRPr="00C62B89">
        <w:rPr>
          <w:rFonts w:ascii="Calibri" w:eastAsia="Simplified Arabic" w:hAnsi="Calibri" w:cs="Calibri"/>
          <w:color w:val="000000" w:themeColor="text1"/>
          <w:szCs w:val="22"/>
          <w:rtl/>
        </w:rPr>
        <w:t>والرؤيوية</w:t>
      </w:r>
      <w:proofErr w:type="spellEnd"/>
      <w:r w:rsidR="00231EF4" w:rsidRPr="00C62B89">
        <w:rPr>
          <w:rFonts w:ascii="Calibri" w:eastAsia="Simplified Arabic" w:hAnsi="Calibri" w:cs="Calibri"/>
          <w:color w:val="000000" w:themeColor="text1"/>
          <w:szCs w:val="22"/>
          <w:rtl/>
        </w:rPr>
        <w:t xml:space="preserve"> والشاملة والموجهة نحو التنمية. وعلى الصعيد المعياري، يُعد عام 2024 عاماً تاريخياً للتعاون المتعدد الأطراف في مجال الملكية الفكرية. وتثني ليسوتو على الويبو لاعتمادها معاهدتين رائدتين، هما معاهدة GRATK، التي اعتمدت في مايو</w:t>
      </w:r>
      <w:r w:rsidR="00F971EF" w:rsidRPr="00C62B89">
        <w:rPr>
          <w:rFonts w:ascii="Calibri" w:eastAsia="Simplified Arabic" w:hAnsi="Calibri" w:cs="Calibri"/>
          <w:color w:val="000000" w:themeColor="text1"/>
          <w:szCs w:val="22"/>
          <w:rtl/>
        </w:rPr>
        <w:t xml:space="preserve"> 2024، </w:t>
      </w:r>
      <w:r w:rsidR="00231EF4" w:rsidRPr="00C62B89">
        <w:rPr>
          <w:rFonts w:ascii="Calibri" w:eastAsia="Simplified Arabic" w:hAnsi="Calibri" w:cs="Calibri"/>
          <w:color w:val="000000" w:themeColor="text1"/>
          <w:szCs w:val="22"/>
          <w:rtl/>
        </w:rPr>
        <w:t xml:space="preserve">ومعاهدة الرياض، التي اعتمدت في نوفمبر </w:t>
      </w:r>
      <w:r w:rsidR="00231EF4" w:rsidRPr="00C62B89">
        <w:rPr>
          <w:rFonts w:ascii="Calibri" w:eastAsia="Simplified Arabic" w:hAnsi="Calibri" w:cs="Calibri"/>
          <w:color w:val="000000" w:themeColor="text1"/>
          <w:szCs w:val="22"/>
          <w:rtl/>
        </w:rPr>
        <w:lastRenderedPageBreak/>
        <w:t xml:space="preserve">2024. ولا </w:t>
      </w:r>
      <w:r w:rsidR="00942939">
        <w:rPr>
          <w:rFonts w:ascii="Calibri" w:eastAsia="Simplified Arabic" w:hAnsi="Calibri" w:cs="Calibri" w:hint="cs"/>
          <w:color w:val="000000" w:themeColor="text1"/>
          <w:szCs w:val="22"/>
          <w:rtl/>
        </w:rPr>
        <w:t>ي</w:t>
      </w:r>
      <w:r w:rsidR="00231EF4" w:rsidRPr="00C62B89">
        <w:rPr>
          <w:rFonts w:ascii="Calibri" w:eastAsia="Simplified Arabic" w:hAnsi="Calibri" w:cs="Calibri"/>
          <w:color w:val="000000" w:themeColor="text1"/>
          <w:szCs w:val="22"/>
          <w:rtl/>
        </w:rPr>
        <w:t xml:space="preserve">زال الوضع المالي للويبو قوياً، مما يدل على الإدارة السليمة لموارد الدول الأعضاء. ويُظهر تقرير الأداء لعام 2024 أن الويبو حافظت على وضع مالي قوي، مصحوباً بنتائج عملية مبهرة تعكس التنفيذ الفعال في جميع الركائز الاستراتيجية. ونثني على الويبو لالتزامها المستمر بتعميم </w:t>
      </w:r>
      <w:proofErr w:type="gramStart"/>
      <w:r w:rsidR="004C1C5D" w:rsidRPr="00C62B89">
        <w:rPr>
          <w:rFonts w:ascii="Calibri" w:eastAsia="Simplified Arabic" w:hAnsi="Calibri" w:cs="Calibri"/>
          <w:color w:val="000000" w:themeColor="text1"/>
          <w:szCs w:val="22"/>
          <w:rtl/>
        </w:rPr>
        <w:t>أجندة</w:t>
      </w:r>
      <w:proofErr w:type="gramEnd"/>
      <w:r w:rsidR="004C1C5D" w:rsidRPr="00C62B89">
        <w:rPr>
          <w:rFonts w:ascii="Calibri" w:eastAsia="Simplified Arabic" w:hAnsi="Calibri" w:cs="Calibri"/>
          <w:color w:val="000000" w:themeColor="text1"/>
          <w:szCs w:val="22"/>
          <w:rtl/>
        </w:rPr>
        <w:t xml:space="preserve"> التنمية</w:t>
      </w:r>
      <w:r w:rsidR="00231EF4" w:rsidRPr="00C62B89">
        <w:rPr>
          <w:rFonts w:ascii="Calibri" w:eastAsia="Simplified Arabic" w:hAnsi="Calibri" w:cs="Calibri"/>
          <w:color w:val="000000" w:themeColor="text1"/>
          <w:szCs w:val="22"/>
          <w:rtl/>
        </w:rPr>
        <w:t xml:space="preserve"> في جميع القطاعات، ولجهودها الرامية إلى ضمان تحقيق التوازن بين فوائد نظام الملكية الفكرية والوصول العادل إلى المعرفة ونقل التكنولوجيا وبناء القدرات. </w:t>
      </w:r>
      <w:r w:rsidR="00231EF4" w:rsidRPr="00C62B89">
        <w:rPr>
          <w:rFonts w:ascii="Calibri" w:hAnsi="Calibri" w:cs="Calibri"/>
          <w:szCs w:val="22"/>
          <w:rtl/>
        </w:rPr>
        <w:t xml:space="preserve">وترحب ليسوتو باقتراب </w:t>
      </w:r>
      <w:r w:rsidR="00231EF4" w:rsidRPr="00C62B89">
        <w:rPr>
          <w:rFonts w:ascii="Calibri" w:eastAsia="Simplified Arabic" w:hAnsi="Calibri" w:cs="Calibri"/>
          <w:color w:val="000000" w:themeColor="text1"/>
          <w:szCs w:val="22"/>
          <w:rtl/>
        </w:rPr>
        <w:t xml:space="preserve">الذكرى </w:t>
      </w:r>
      <w:r w:rsidR="00231EF4" w:rsidRPr="00C62B89">
        <w:rPr>
          <w:rFonts w:ascii="Calibri" w:hAnsi="Calibri" w:cs="Calibri"/>
          <w:szCs w:val="22"/>
          <w:rtl/>
        </w:rPr>
        <w:t xml:space="preserve">العشرين </w:t>
      </w:r>
      <w:r w:rsidR="00231EF4" w:rsidRPr="00C62B89">
        <w:rPr>
          <w:rFonts w:ascii="Calibri" w:eastAsia="Simplified Arabic" w:hAnsi="Calibri" w:cs="Calibri"/>
          <w:color w:val="000000" w:themeColor="text1"/>
          <w:szCs w:val="22"/>
          <w:rtl/>
        </w:rPr>
        <w:t>ل</w:t>
      </w:r>
      <w:r w:rsidR="004C1C5D" w:rsidRPr="00C62B89">
        <w:rPr>
          <w:rFonts w:ascii="Calibri" w:eastAsia="Simplified Arabic" w:hAnsi="Calibri" w:cs="Calibri"/>
          <w:color w:val="000000" w:themeColor="text1"/>
          <w:szCs w:val="22"/>
          <w:rtl/>
        </w:rPr>
        <w:t>أجندة التنمية</w:t>
      </w:r>
      <w:r w:rsidR="00231EF4" w:rsidRPr="00C62B89">
        <w:rPr>
          <w:rFonts w:ascii="Calibri" w:eastAsia="Simplified Arabic" w:hAnsi="Calibri" w:cs="Calibri"/>
          <w:color w:val="000000" w:themeColor="text1"/>
          <w:szCs w:val="22"/>
          <w:rtl/>
        </w:rPr>
        <w:t xml:space="preserve"> باعتبارها فرصة للتفكير الجاد في التقدم المحرز منذ اعتماده</w:t>
      </w:r>
      <w:r w:rsidR="00A84FC8">
        <w:rPr>
          <w:rFonts w:ascii="Calibri" w:eastAsia="Simplified Arabic" w:hAnsi="Calibri" w:cs="Calibri" w:hint="cs"/>
          <w:color w:val="000000" w:themeColor="text1"/>
          <w:szCs w:val="22"/>
          <w:rtl/>
        </w:rPr>
        <w:t>ا</w:t>
      </w:r>
      <w:r w:rsidR="00231EF4" w:rsidRPr="00C62B89">
        <w:rPr>
          <w:rFonts w:ascii="Calibri" w:eastAsia="Simplified Arabic" w:hAnsi="Calibri" w:cs="Calibri"/>
          <w:color w:val="000000" w:themeColor="text1"/>
          <w:szCs w:val="22"/>
          <w:rtl/>
        </w:rPr>
        <w:t xml:space="preserve">. ونعتقد أن التقارير المستقبلية بشأن تنفيذ </w:t>
      </w:r>
      <w:proofErr w:type="gramStart"/>
      <w:r w:rsidR="004C1C5D" w:rsidRPr="00C62B89">
        <w:rPr>
          <w:rFonts w:ascii="Calibri" w:eastAsia="Simplified Arabic" w:hAnsi="Calibri" w:cs="Calibri"/>
          <w:color w:val="000000" w:themeColor="text1"/>
          <w:szCs w:val="22"/>
          <w:rtl/>
        </w:rPr>
        <w:t>أجندة</w:t>
      </w:r>
      <w:proofErr w:type="gramEnd"/>
      <w:r w:rsidR="004C1C5D" w:rsidRPr="00C62B89">
        <w:rPr>
          <w:rFonts w:ascii="Calibri" w:eastAsia="Simplified Arabic" w:hAnsi="Calibri" w:cs="Calibri"/>
          <w:color w:val="000000" w:themeColor="text1"/>
          <w:szCs w:val="22"/>
          <w:rtl/>
        </w:rPr>
        <w:t xml:space="preserve"> التنمية</w:t>
      </w:r>
      <w:r w:rsidR="00231EF4" w:rsidRPr="00C62B89">
        <w:rPr>
          <w:rFonts w:ascii="Calibri" w:eastAsia="Simplified Arabic" w:hAnsi="Calibri" w:cs="Calibri"/>
          <w:color w:val="000000" w:themeColor="text1"/>
          <w:szCs w:val="22"/>
          <w:rtl/>
        </w:rPr>
        <w:t xml:space="preserve"> ستركز بشكل أكبر على الأثر الملموس والقابل للقياس على أرض الواقع. وتود ليسوتو أن تعرب عن امتنانها للويبو على المساعدة التقنية القيمة التي قدمتها على مر السنين. ونشيد بشكل خاص بالتنسيق الممتاز الذي قامت به شعبة أفريقيا في دعم جهودنا الوطنية في مجالات وضع السياسات، ومراجعة التشريعات، وتنمية الموارد البشرية، وتطوير المؤسسات. وتعد هذه الجهود حاسمة لضمان توافق الأطر القانونية والمؤسسية في ليسوتو مع أولوياتها الوطنية والمعايير الدولية. وتشعر ليسوتو بالارتياح إزاء المشروع الجاري بشأن تقنيات تنمية المجتمعات المحلية، الذي يمثل التزام الويبو بمساعدة أقل البلدان نمواً على استخدام الملكية الفكرية من أجل التنمية الاقتصادية والاجتماعية. وهو يعكس التزامنا المشترك بالاستفادة من التكنولوجيا والابتكار لمعالجة الفقر، وتحسين سبل العيش، وتعزيز التنمية المستدامة. ويسعدنا أن تكون ليسوتو من بين أوائل البلدان التي تستفيد من نموذج المشروع المعدّل حديثاً هذا، الذي يركز على احتياجات المجتمعات المحلية والنتائج القابلة للقياس. وتتطلع ليسوتو إلى مواصلة التعاون مع الويبو في مشاريع مؤثرة أخرى تستغل إمكانات الملكية الفكرية من أجل تنمية المجتمعات المحلية. ونحن مهتمون بشكل خاص بالمشاريع التي تعزز قدرات الحرفيين المحليين لدينا، والشركات الصغيرة والمتوسطة، والنساء </w:t>
      </w:r>
      <w:r w:rsidR="00F971EF" w:rsidRPr="00C62B89">
        <w:rPr>
          <w:rFonts w:ascii="Calibri" w:eastAsia="Simplified Arabic" w:hAnsi="Calibri" w:cs="Calibri"/>
          <w:color w:val="000000" w:themeColor="text1"/>
          <w:szCs w:val="22"/>
          <w:rtl/>
        </w:rPr>
        <w:t>والش</w:t>
      </w:r>
      <w:r w:rsidR="00231EF4" w:rsidRPr="00C62B89">
        <w:rPr>
          <w:rFonts w:ascii="Calibri" w:eastAsia="Simplified Arabic" w:hAnsi="Calibri" w:cs="Calibri"/>
          <w:color w:val="000000" w:themeColor="text1"/>
          <w:szCs w:val="22"/>
          <w:rtl/>
        </w:rPr>
        <w:t>باب، وحماية المعارف التقليدية و</w:t>
      </w:r>
      <w:r w:rsidR="0094783F" w:rsidRPr="00C62B89">
        <w:rPr>
          <w:rFonts w:ascii="Calibri" w:eastAsia="Simplified Arabic" w:hAnsi="Calibri" w:cs="Calibri"/>
          <w:color w:val="000000" w:themeColor="text1"/>
          <w:szCs w:val="22"/>
          <w:rtl/>
        </w:rPr>
        <w:t>أشكال التعبير الثقافي التقليدي</w:t>
      </w:r>
      <w:r w:rsidR="00231EF4" w:rsidRPr="00C62B89">
        <w:rPr>
          <w:rFonts w:ascii="Calibri" w:eastAsia="Simplified Arabic" w:hAnsi="Calibri" w:cs="Calibri"/>
          <w:color w:val="000000" w:themeColor="text1"/>
          <w:szCs w:val="22"/>
          <w:rtl/>
        </w:rPr>
        <w:t xml:space="preserve">. ونحن ممتنون لتأييد مشروع الترويج للعلامة التجارية لقبعة </w:t>
      </w:r>
      <w:r w:rsidR="005114B1">
        <w:rPr>
          <w:rFonts w:ascii="Calibri" w:eastAsia="Simplified Arabic" w:hAnsi="Calibri" w:cs="Calibri"/>
          <w:color w:val="000000" w:themeColor="text1"/>
          <w:szCs w:val="22"/>
          <w:rtl/>
        </w:rPr>
        <w:t>“</w:t>
      </w:r>
      <w:proofErr w:type="spellStart"/>
      <w:r w:rsidR="00231EF4" w:rsidRPr="00C62B89">
        <w:rPr>
          <w:rFonts w:ascii="Calibri" w:eastAsia="Simplified Arabic" w:hAnsi="Calibri" w:cs="Calibri"/>
          <w:color w:val="000000" w:themeColor="text1"/>
          <w:szCs w:val="22"/>
          <w:rtl/>
        </w:rPr>
        <w:t>باسوتو</w:t>
      </w:r>
      <w:proofErr w:type="spellEnd"/>
      <w:r w:rsidR="005114B1">
        <w:rPr>
          <w:rFonts w:ascii="Calibri" w:eastAsia="Simplified Arabic" w:hAnsi="Calibri" w:cs="Calibri"/>
          <w:color w:val="000000" w:themeColor="text1"/>
          <w:szCs w:val="22"/>
          <w:rtl/>
        </w:rPr>
        <w:t>”</w:t>
      </w:r>
      <w:r w:rsidR="00231EF4" w:rsidRPr="00C62B89">
        <w:rPr>
          <w:rFonts w:ascii="Calibri" w:eastAsia="Simplified Arabic" w:hAnsi="Calibri" w:cs="Calibri"/>
          <w:color w:val="000000" w:themeColor="text1"/>
          <w:szCs w:val="22"/>
          <w:rtl/>
        </w:rPr>
        <w:t xml:space="preserve"> الشهيرة. فهذا المشروع لديه القدرة على تغيير حياة شعب </w:t>
      </w:r>
      <w:proofErr w:type="spellStart"/>
      <w:r w:rsidR="00231EF4" w:rsidRPr="00C62B89">
        <w:rPr>
          <w:rFonts w:ascii="Calibri" w:eastAsia="Simplified Arabic" w:hAnsi="Calibri" w:cs="Calibri"/>
          <w:color w:val="000000" w:themeColor="text1"/>
          <w:szCs w:val="22"/>
          <w:rtl/>
        </w:rPr>
        <w:t>باسوتو</w:t>
      </w:r>
      <w:proofErr w:type="spellEnd"/>
      <w:r w:rsidR="00231EF4" w:rsidRPr="00C62B89">
        <w:rPr>
          <w:rFonts w:ascii="Calibri" w:eastAsia="Simplified Arabic" w:hAnsi="Calibri" w:cs="Calibri"/>
          <w:color w:val="000000" w:themeColor="text1"/>
          <w:szCs w:val="22"/>
          <w:rtl/>
        </w:rPr>
        <w:t xml:space="preserve"> من خلال خلق فرص اقتصادية مستدامة مع الحفاظ </w:t>
      </w:r>
      <w:r w:rsidR="00F971EF" w:rsidRPr="00C62B89">
        <w:rPr>
          <w:rFonts w:ascii="Calibri" w:eastAsia="Simplified Arabic" w:hAnsi="Calibri" w:cs="Calibri"/>
          <w:color w:val="000000" w:themeColor="text1"/>
          <w:szCs w:val="22"/>
          <w:rtl/>
        </w:rPr>
        <w:t>على تراثنا</w:t>
      </w:r>
      <w:r w:rsidR="00231EF4" w:rsidRPr="00C62B89">
        <w:rPr>
          <w:rFonts w:ascii="Calibri" w:eastAsia="Simplified Arabic" w:hAnsi="Calibri" w:cs="Calibri"/>
          <w:color w:val="000000" w:themeColor="text1"/>
          <w:szCs w:val="22"/>
          <w:rtl/>
        </w:rPr>
        <w:t xml:space="preserve"> الثقافي الغني وتعزيزه والاحتفاء به. واسمحوا لي أن أتطرق إلى المسألة المهمة المتعلقة بإدارة الموارد البشرية في الويبو، والتي تعتبر أساسية لقدرة المنظمة على الوفاء بولايتها بفعالية وبشكل شامل. </w:t>
      </w:r>
      <w:r w:rsidR="00231EF4" w:rsidRPr="00C62B89">
        <w:rPr>
          <w:rFonts w:ascii="Calibri" w:hAnsi="Calibri" w:cs="Calibri"/>
          <w:szCs w:val="22"/>
          <w:rtl/>
        </w:rPr>
        <w:t xml:space="preserve">وتثني ليسوتو على الويبو لجهودها المستمرة الرامية إلى </w:t>
      </w:r>
      <w:r w:rsidR="00F971EF" w:rsidRPr="00C62B89">
        <w:rPr>
          <w:rFonts w:ascii="Calibri" w:hAnsi="Calibri" w:cs="Calibri"/>
          <w:szCs w:val="22"/>
          <w:rtl/>
        </w:rPr>
        <w:t xml:space="preserve">جعل </w:t>
      </w:r>
      <w:r w:rsidR="00231EF4" w:rsidRPr="00C62B89">
        <w:rPr>
          <w:rFonts w:ascii="Calibri" w:hAnsi="Calibri" w:cs="Calibri"/>
          <w:szCs w:val="22"/>
          <w:rtl/>
        </w:rPr>
        <w:t xml:space="preserve">قوتها العاملة أكثر مرونة ومهارة وتمثيلاً، ولتحقيق المساواة بين الجنسين على مستوى القوة العاملة ككل. </w:t>
      </w:r>
      <w:r w:rsidR="00F971EF" w:rsidRPr="00C62B89">
        <w:rPr>
          <w:rFonts w:ascii="Calibri" w:hAnsi="Calibri" w:cs="Calibri"/>
          <w:szCs w:val="22"/>
          <w:rtl/>
        </w:rPr>
        <w:t xml:space="preserve">ومع ذلك، </w:t>
      </w:r>
      <w:r w:rsidR="00231EF4" w:rsidRPr="00C62B89">
        <w:rPr>
          <w:rFonts w:ascii="Calibri" w:hAnsi="Calibri" w:cs="Calibri"/>
          <w:szCs w:val="22"/>
          <w:rtl/>
        </w:rPr>
        <w:t xml:space="preserve">هناك حاجة إلى </w:t>
      </w:r>
      <w:r w:rsidR="00F971EF" w:rsidRPr="00C62B89">
        <w:rPr>
          <w:rFonts w:ascii="Calibri" w:hAnsi="Calibri" w:cs="Calibri"/>
          <w:szCs w:val="22"/>
          <w:rtl/>
        </w:rPr>
        <w:t xml:space="preserve">مزيد </w:t>
      </w:r>
      <w:r w:rsidR="00231EF4" w:rsidRPr="00C62B89">
        <w:rPr>
          <w:rFonts w:ascii="Calibri" w:hAnsi="Calibri" w:cs="Calibri"/>
          <w:szCs w:val="22"/>
          <w:rtl/>
        </w:rPr>
        <w:t xml:space="preserve">من الإجراءات لمعالجة الخلل الطويل الأمد في التمثيل الجغرافي، ولا سيما التمثيل الناقص للمواطنين الأفارقة في المناصب القيادية ومناصب الإدارة العليا. وتظل ليسوتو ملتزمة التزاماً راسخاً بالتعاون البناء وبحسن نية مع جميع الوفود لضمان تحقيق نتائج ناجحة </w:t>
      </w:r>
      <w:r w:rsidR="00F971EF" w:rsidRPr="00C62B89">
        <w:rPr>
          <w:rFonts w:ascii="Calibri" w:hAnsi="Calibri" w:cs="Calibri"/>
          <w:szCs w:val="22"/>
          <w:rtl/>
        </w:rPr>
        <w:t>لهذه الجمعيات</w:t>
      </w:r>
      <w:r w:rsidR="00231EF4" w:rsidRPr="00C62B89">
        <w:rPr>
          <w:rFonts w:ascii="Calibri" w:hAnsi="Calibri" w:cs="Calibri"/>
          <w:szCs w:val="22"/>
          <w:rtl/>
        </w:rPr>
        <w:t>.</w:t>
      </w:r>
    </w:p>
    <w:p w14:paraId="1DE0A8AD" w14:textId="619F8A5E" w:rsidR="001F6B67" w:rsidRPr="00C62B89" w:rsidRDefault="009702ED" w:rsidP="008F64E4">
      <w:pPr>
        <w:pStyle w:val="ONUME"/>
        <w:rPr>
          <w:rFonts w:ascii="Calibri" w:hAnsi="Calibri" w:cs="Calibri"/>
          <w:szCs w:val="22"/>
        </w:rPr>
      </w:pPr>
      <w:hyperlink r:id="rId93" w:history="1">
        <w:r w:rsidRPr="00C62B89">
          <w:rPr>
            <w:rStyle w:val="Hyperlink"/>
            <w:rFonts w:ascii="Calibri" w:hAnsi="Calibri" w:cs="Calibri"/>
            <w:szCs w:val="22"/>
            <w:rtl/>
          </w:rPr>
          <w:t>ليبيريا</w:t>
        </w:r>
      </w:hyperlink>
      <w:r w:rsidR="00996F72" w:rsidRPr="00C62B89">
        <w:rPr>
          <w:rFonts w:ascii="Calibri" w:hAnsi="Calibri" w:cs="Calibri"/>
          <w:szCs w:val="22"/>
          <w:rtl/>
        </w:rPr>
        <w:t xml:space="preserve">: </w:t>
      </w:r>
      <w:r w:rsidR="001F6B67" w:rsidRPr="00C62B89">
        <w:rPr>
          <w:rFonts w:ascii="Calibri" w:eastAsia="Simplified Arabic" w:hAnsi="Calibri" w:cs="Calibri"/>
          <w:color w:val="000000" w:themeColor="text1"/>
          <w:szCs w:val="22"/>
          <w:rtl/>
        </w:rPr>
        <w:t xml:space="preserve">تنضم ليبيريا إلى البيانات التي أُدلي بها نيابة عن المجموعة الأفريقية </w:t>
      </w:r>
      <w:r w:rsidR="00F971EF" w:rsidRPr="00C62B89">
        <w:rPr>
          <w:rFonts w:ascii="Calibri" w:eastAsia="Simplified Arabic" w:hAnsi="Calibri" w:cs="Calibri"/>
          <w:color w:val="000000" w:themeColor="text1"/>
          <w:szCs w:val="22"/>
          <w:rtl/>
        </w:rPr>
        <w:t>ومجموعة أقل البلدان نمواً</w:t>
      </w:r>
      <w:r w:rsidR="001F6B67" w:rsidRPr="00C62B89">
        <w:rPr>
          <w:rFonts w:ascii="Calibri" w:eastAsia="Simplified Arabic" w:hAnsi="Calibri" w:cs="Calibri"/>
          <w:color w:val="000000" w:themeColor="text1"/>
          <w:szCs w:val="22"/>
          <w:rtl/>
        </w:rPr>
        <w:t xml:space="preserve">. </w:t>
      </w:r>
      <w:r w:rsidR="00F971EF" w:rsidRPr="00C62B89">
        <w:rPr>
          <w:rFonts w:ascii="Calibri" w:eastAsia="Simplified Arabic" w:hAnsi="Calibri" w:cs="Calibri"/>
          <w:color w:val="000000" w:themeColor="text1"/>
          <w:szCs w:val="22"/>
          <w:rtl/>
        </w:rPr>
        <w:t xml:space="preserve">ونهنئ </w:t>
      </w:r>
      <w:r w:rsidR="001F6B67" w:rsidRPr="00C62B89">
        <w:rPr>
          <w:rFonts w:ascii="Calibri" w:eastAsia="Simplified Arabic" w:hAnsi="Calibri" w:cs="Calibri"/>
          <w:color w:val="000000" w:themeColor="text1"/>
          <w:szCs w:val="22"/>
          <w:rtl/>
        </w:rPr>
        <w:t xml:space="preserve">المدير العام على </w:t>
      </w:r>
      <w:r w:rsidR="007A7D23" w:rsidRPr="00C62B89">
        <w:rPr>
          <w:rFonts w:ascii="Calibri" w:eastAsia="Simplified Arabic" w:hAnsi="Calibri" w:cs="Calibri"/>
          <w:color w:val="000000" w:themeColor="text1"/>
          <w:szCs w:val="22"/>
          <w:rtl/>
        </w:rPr>
        <w:t>إعادة</w:t>
      </w:r>
      <w:r w:rsidR="001F6B67" w:rsidRPr="00C62B89">
        <w:rPr>
          <w:rFonts w:ascii="Calibri" w:eastAsia="Simplified Arabic" w:hAnsi="Calibri" w:cs="Calibri"/>
          <w:color w:val="000000" w:themeColor="text1"/>
          <w:szCs w:val="22"/>
          <w:rtl/>
        </w:rPr>
        <w:t xml:space="preserve"> انتخابه. وتعد الملكية الفكرية أداة استراتيجية للابتكار، والتنمية الصناعية، وريادة الأعمال، والإبداع، والتحول الاقتصادي. وتواصل ليبيريا الاستفادة من المساعدة التقنية القيمة التي تقدمها الويبو في دفع عجلة تطوير سياستنا واستراتيجيتنا الوطنيتين في مجال الملكية الفكرية. وفي وقت سابق من هذا العام، قدم الرئيس </w:t>
      </w:r>
      <w:proofErr w:type="spellStart"/>
      <w:r w:rsidR="001F6B67" w:rsidRPr="00C62B89">
        <w:rPr>
          <w:rFonts w:ascii="Calibri" w:eastAsia="Simplified Arabic" w:hAnsi="Calibri" w:cs="Calibri"/>
          <w:color w:val="000000" w:themeColor="text1"/>
          <w:szCs w:val="22"/>
          <w:rtl/>
        </w:rPr>
        <w:t>بواكاي</w:t>
      </w:r>
      <w:proofErr w:type="spellEnd"/>
      <w:r w:rsidR="001F6B67" w:rsidRPr="00C62B89">
        <w:rPr>
          <w:rFonts w:ascii="Calibri" w:eastAsia="Simplified Arabic" w:hAnsi="Calibri" w:cs="Calibri"/>
          <w:color w:val="000000" w:themeColor="text1"/>
          <w:szCs w:val="22"/>
          <w:rtl/>
        </w:rPr>
        <w:t xml:space="preserve"> ثماني معاهدات وبروتوكولات إقليمية ودولية إضافية في مجال الملكية الفكرية إلى الهيئة التشريعية الوطنية للنظر فيها والتصديق عليها، وذلك في إطار جهود البلد الرامية إلى تعزيز وتحديث إطاره الخاص بالملكية الفكرية. وبدعم </w:t>
      </w:r>
      <w:r w:rsidR="001F6B67" w:rsidRPr="00C62B89">
        <w:rPr>
          <w:rFonts w:ascii="Calibri" w:hAnsi="Calibri" w:cs="Calibri"/>
          <w:szCs w:val="22"/>
          <w:rtl/>
        </w:rPr>
        <w:t xml:space="preserve">من </w:t>
      </w:r>
      <w:r w:rsidR="001F6B67" w:rsidRPr="00C62B89">
        <w:rPr>
          <w:rFonts w:ascii="Calibri" w:eastAsia="Simplified Arabic" w:hAnsi="Calibri" w:cs="Calibri"/>
          <w:color w:val="000000" w:themeColor="text1"/>
          <w:szCs w:val="22"/>
          <w:rtl/>
        </w:rPr>
        <w:t xml:space="preserve">الويبو، يواصل مكتب الملكية الفكرية في ليبيريا تحسين تقديم الخدمات من خلال نظام إدارة </w:t>
      </w:r>
      <w:r w:rsidR="001F6B67" w:rsidRPr="00C62B89">
        <w:rPr>
          <w:rFonts w:ascii="Calibri" w:hAnsi="Calibri" w:cs="Calibri"/>
          <w:szCs w:val="22"/>
          <w:rtl/>
        </w:rPr>
        <w:t xml:space="preserve">IPAS، </w:t>
      </w:r>
      <w:r w:rsidR="001F6B67" w:rsidRPr="00C62B89">
        <w:rPr>
          <w:rFonts w:ascii="Calibri" w:eastAsia="Simplified Arabic" w:hAnsi="Calibri" w:cs="Calibri"/>
          <w:color w:val="000000" w:themeColor="text1"/>
          <w:szCs w:val="22"/>
          <w:rtl/>
        </w:rPr>
        <w:t xml:space="preserve">في حين استفاد أكثر من 250 من الشركات الصغيرة والمتوسطة والمبتكرين والفنانين المبدعين من مبادرات التدريب </w:t>
      </w:r>
      <w:r w:rsidR="00F971EF" w:rsidRPr="00C62B89">
        <w:rPr>
          <w:rFonts w:ascii="Calibri" w:eastAsia="Simplified Arabic" w:hAnsi="Calibri" w:cs="Calibri"/>
          <w:color w:val="000000" w:themeColor="text1"/>
          <w:szCs w:val="22"/>
          <w:rtl/>
        </w:rPr>
        <w:t>والتوعية</w:t>
      </w:r>
      <w:r w:rsidR="001F6B67" w:rsidRPr="00C62B89">
        <w:rPr>
          <w:rFonts w:ascii="Calibri" w:eastAsia="Simplified Arabic" w:hAnsi="Calibri" w:cs="Calibri"/>
          <w:color w:val="000000" w:themeColor="text1"/>
          <w:szCs w:val="22"/>
          <w:rtl/>
        </w:rPr>
        <w:t xml:space="preserve"> في مجال الملكية الفكرية. وقد قمنا بتوسيع نطاق التثقيف في مجال الملكية الفكرية </w:t>
      </w:r>
      <w:r w:rsidR="001F6B67" w:rsidRPr="00C62B89">
        <w:rPr>
          <w:rFonts w:ascii="Calibri" w:hAnsi="Calibri" w:cs="Calibri"/>
          <w:szCs w:val="22"/>
          <w:rtl/>
        </w:rPr>
        <w:t xml:space="preserve">للشباب </w:t>
      </w:r>
      <w:r w:rsidR="001F6B67" w:rsidRPr="00C62B89">
        <w:rPr>
          <w:rFonts w:ascii="Calibri" w:eastAsia="Simplified Arabic" w:hAnsi="Calibri" w:cs="Calibri"/>
          <w:color w:val="000000" w:themeColor="text1"/>
          <w:szCs w:val="22"/>
          <w:rtl/>
        </w:rPr>
        <w:t xml:space="preserve">من خلال إنشاء نوادي للملكية الفكرية في 20 مدرسة ثانوية. وقد أسفرت هذه المبادرة بالفعل عن نتائج إيجابية، حيث فازت ليبيريا بجائزة </w:t>
      </w:r>
      <w:r w:rsidR="005114B1">
        <w:rPr>
          <w:rFonts w:ascii="Calibri" w:hAnsi="Calibri" w:cs="Calibri"/>
          <w:szCs w:val="22"/>
          <w:rtl/>
        </w:rPr>
        <w:t>“</w:t>
      </w:r>
      <w:r w:rsidR="001F6B67" w:rsidRPr="00C62B89">
        <w:rPr>
          <w:rFonts w:ascii="Calibri" w:hAnsi="Calibri" w:cs="Calibri"/>
          <w:szCs w:val="22"/>
          <w:rtl/>
        </w:rPr>
        <w:t>جوائز</w:t>
      </w:r>
      <w:r w:rsidR="001F6B67" w:rsidRPr="00C62B89">
        <w:rPr>
          <w:rFonts w:ascii="Calibri" w:eastAsia="Simplified Arabic" w:hAnsi="Calibri" w:cs="Calibri"/>
          <w:color w:val="000000" w:themeColor="text1"/>
          <w:szCs w:val="22"/>
          <w:rtl/>
        </w:rPr>
        <w:t xml:space="preserve"> نوادي المدارس الإقليمية للملكية </w:t>
      </w:r>
      <w:r w:rsidR="001F6B67" w:rsidRPr="00C62B89">
        <w:rPr>
          <w:rFonts w:ascii="Calibri" w:hAnsi="Calibri" w:cs="Calibri"/>
          <w:szCs w:val="22"/>
          <w:rtl/>
        </w:rPr>
        <w:t>الفكرية</w:t>
      </w:r>
      <w:r w:rsidR="005114B1">
        <w:rPr>
          <w:rFonts w:ascii="Calibri" w:hAnsi="Calibri" w:cs="Calibri"/>
          <w:szCs w:val="22"/>
          <w:rtl/>
        </w:rPr>
        <w:t>”</w:t>
      </w:r>
      <w:r w:rsidR="001F6B67" w:rsidRPr="00C62B89">
        <w:rPr>
          <w:rFonts w:ascii="Calibri" w:hAnsi="Calibri" w:cs="Calibri"/>
          <w:szCs w:val="22"/>
          <w:rtl/>
        </w:rPr>
        <w:t xml:space="preserve"> </w:t>
      </w:r>
      <w:r w:rsidR="001F6B67" w:rsidRPr="00C62B89">
        <w:rPr>
          <w:rFonts w:ascii="Calibri" w:eastAsia="Simplified Arabic" w:hAnsi="Calibri" w:cs="Calibri"/>
          <w:color w:val="000000" w:themeColor="text1"/>
          <w:szCs w:val="22"/>
          <w:rtl/>
        </w:rPr>
        <w:t>التي نُظمت مؤخراً تحت رعاية المنظمة الإقليمية للملكية الفكرية في أفريقيا (ARIPO). كما قمنا بتعزيز التدريب في مجال الملكية الفكرية ودعم الابتكار من خلال مراكز دعم التكنولوجيا والابتكار (</w:t>
      </w:r>
      <w:proofErr w:type="spellStart"/>
      <w:r w:rsidR="001F6B67" w:rsidRPr="00C62B89">
        <w:rPr>
          <w:rFonts w:ascii="Calibri" w:eastAsia="Simplified Arabic" w:hAnsi="Calibri" w:cs="Calibri"/>
          <w:color w:val="000000" w:themeColor="text1"/>
          <w:szCs w:val="22"/>
          <w:rtl/>
        </w:rPr>
        <w:t>TISCs</w:t>
      </w:r>
      <w:proofErr w:type="spellEnd"/>
      <w:r w:rsidR="001F6B67" w:rsidRPr="00C62B89">
        <w:rPr>
          <w:rFonts w:ascii="Calibri" w:eastAsia="Simplified Arabic" w:hAnsi="Calibri" w:cs="Calibri"/>
          <w:color w:val="000000" w:themeColor="text1"/>
          <w:szCs w:val="22"/>
          <w:rtl/>
        </w:rPr>
        <w:t xml:space="preserve">) </w:t>
      </w:r>
      <w:r w:rsidR="001F6B67" w:rsidRPr="00C62B89">
        <w:rPr>
          <w:rFonts w:ascii="Calibri" w:hAnsi="Calibri" w:cs="Calibri"/>
          <w:szCs w:val="22"/>
          <w:rtl/>
        </w:rPr>
        <w:t xml:space="preserve">في </w:t>
      </w:r>
      <w:r w:rsidR="001F6B67" w:rsidRPr="00C62B89">
        <w:rPr>
          <w:rFonts w:ascii="Calibri" w:eastAsia="Simplified Arabic" w:hAnsi="Calibri" w:cs="Calibri"/>
          <w:color w:val="000000" w:themeColor="text1"/>
          <w:szCs w:val="22"/>
          <w:rtl/>
        </w:rPr>
        <w:t xml:space="preserve">جامعاتنا. وبالنظر إلى المستقبل، تسعى ليبيريا إلى مواصلة </w:t>
      </w:r>
      <w:r w:rsidR="001F6B67" w:rsidRPr="00C62B89">
        <w:rPr>
          <w:rFonts w:ascii="Calibri" w:hAnsi="Calibri" w:cs="Calibri"/>
          <w:szCs w:val="22"/>
          <w:rtl/>
        </w:rPr>
        <w:t xml:space="preserve">التعاون من أجل تنفيذ </w:t>
      </w:r>
      <w:r w:rsidR="001F6B67" w:rsidRPr="00C62B89">
        <w:rPr>
          <w:rFonts w:ascii="Calibri" w:eastAsia="Simplified Arabic" w:hAnsi="Calibri" w:cs="Calibri"/>
          <w:color w:val="000000" w:themeColor="text1"/>
          <w:szCs w:val="22"/>
          <w:rtl/>
        </w:rPr>
        <w:t xml:space="preserve">سياستنا واستراتيجيتنا الوطنيتين في مجال الملكية الفكرية، </w:t>
      </w:r>
      <w:r w:rsidR="00F971EF" w:rsidRPr="00C62B89">
        <w:rPr>
          <w:rFonts w:ascii="Calibri" w:eastAsia="Simplified Arabic" w:hAnsi="Calibri" w:cs="Calibri"/>
          <w:color w:val="000000" w:themeColor="text1"/>
          <w:szCs w:val="22"/>
          <w:rtl/>
        </w:rPr>
        <w:t xml:space="preserve">اللتين تشملان دعم </w:t>
      </w:r>
      <w:r w:rsidR="001F6B67" w:rsidRPr="00C62B89">
        <w:rPr>
          <w:rFonts w:ascii="Calibri" w:eastAsia="Simplified Arabic" w:hAnsi="Calibri" w:cs="Calibri"/>
          <w:color w:val="000000" w:themeColor="text1"/>
          <w:szCs w:val="22"/>
          <w:rtl/>
        </w:rPr>
        <w:t xml:space="preserve">المبتكرات ورائدات الأعمال، </w:t>
      </w:r>
      <w:r w:rsidR="001F6B67" w:rsidRPr="00C62B89">
        <w:rPr>
          <w:rFonts w:ascii="Calibri" w:hAnsi="Calibri" w:cs="Calibri"/>
          <w:szCs w:val="22"/>
          <w:rtl/>
        </w:rPr>
        <w:t xml:space="preserve">وتسويق </w:t>
      </w:r>
      <w:r w:rsidR="00F971EF" w:rsidRPr="00C62B89">
        <w:rPr>
          <w:rFonts w:ascii="Calibri" w:eastAsia="Simplified Arabic" w:hAnsi="Calibri" w:cs="Calibri"/>
          <w:color w:val="000000" w:themeColor="text1"/>
          <w:szCs w:val="22"/>
          <w:rtl/>
        </w:rPr>
        <w:t>الابتكارات</w:t>
      </w:r>
      <w:r w:rsidR="001F6B67" w:rsidRPr="00C62B89">
        <w:rPr>
          <w:rFonts w:ascii="Calibri" w:eastAsia="Simplified Arabic" w:hAnsi="Calibri" w:cs="Calibri"/>
          <w:color w:val="000000" w:themeColor="text1"/>
          <w:szCs w:val="22"/>
          <w:rtl/>
        </w:rPr>
        <w:t xml:space="preserve">، ونقل التكنولوجيا، وتعزيز مكتبنا المركزي للملكية الفكرية، </w:t>
      </w:r>
      <w:r w:rsidR="001F6B67" w:rsidRPr="00C62B89">
        <w:rPr>
          <w:rFonts w:ascii="Calibri" w:hAnsi="Calibri" w:cs="Calibri"/>
          <w:szCs w:val="22"/>
          <w:rtl/>
        </w:rPr>
        <w:t xml:space="preserve">وحماية </w:t>
      </w:r>
      <w:r w:rsidR="001F6B67" w:rsidRPr="00C62B89">
        <w:rPr>
          <w:rFonts w:ascii="Calibri" w:eastAsia="Simplified Arabic" w:hAnsi="Calibri" w:cs="Calibri"/>
          <w:color w:val="000000" w:themeColor="text1"/>
          <w:szCs w:val="22"/>
          <w:rtl/>
        </w:rPr>
        <w:t xml:space="preserve">المعارف التقليدية والموارد </w:t>
      </w:r>
      <w:r w:rsidR="007C63D8" w:rsidRPr="00C62B89">
        <w:rPr>
          <w:rFonts w:ascii="Calibri" w:eastAsia="Simplified Arabic" w:hAnsi="Calibri" w:cs="Calibri"/>
          <w:color w:val="000000" w:themeColor="text1"/>
          <w:szCs w:val="22"/>
          <w:rtl/>
        </w:rPr>
        <w:t>الوراثية</w:t>
      </w:r>
      <w:r w:rsidR="001F6B67" w:rsidRPr="00C62B89">
        <w:rPr>
          <w:rFonts w:ascii="Calibri" w:eastAsia="Simplified Arabic" w:hAnsi="Calibri" w:cs="Calibri"/>
          <w:color w:val="000000" w:themeColor="text1"/>
          <w:szCs w:val="22"/>
          <w:rtl/>
        </w:rPr>
        <w:t xml:space="preserve">، </w:t>
      </w:r>
      <w:r w:rsidR="001F6B67" w:rsidRPr="00C62B89">
        <w:rPr>
          <w:rFonts w:ascii="Calibri" w:hAnsi="Calibri" w:cs="Calibri"/>
          <w:szCs w:val="22"/>
          <w:rtl/>
        </w:rPr>
        <w:t xml:space="preserve">وتعزيز </w:t>
      </w:r>
      <w:r w:rsidR="001F6B67" w:rsidRPr="00C62B89">
        <w:rPr>
          <w:rFonts w:ascii="Calibri" w:eastAsia="Simplified Arabic" w:hAnsi="Calibri" w:cs="Calibri"/>
          <w:color w:val="000000" w:themeColor="text1"/>
          <w:szCs w:val="22"/>
          <w:rtl/>
        </w:rPr>
        <w:t xml:space="preserve">التدريب على إنفاذ حقوق الملكية الفكرية لوكالات إنفاذ القانون وبناء قدرات الجهاز القضائي. </w:t>
      </w:r>
      <w:r w:rsidR="00F971EF" w:rsidRPr="00C62B89">
        <w:rPr>
          <w:rFonts w:ascii="Calibri" w:eastAsia="Simplified Arabic" w:hAnsi="Calibri" w:cs="Calibri"/>
          <w:color w:val="000000" w:themeColor="text1"/>
          <w:szCs w:val="22"/>
          <w:rtl/>
        </w:rPr>
        <w:t xml:space="preserve">وتحت </w:t>
      </w:r>
      <w:r w:rsidR="001F6B67" w:rsidRPr="00C62B89">
        <w:rPr>
          <w:rFonts w:ascii="Calibri" w:hAnsi="Calibri" w:cs="Calibri"/>
          <w:szCs w:val="22"/>
          <w:rtl/>
        </w:rPr>
        <w:t xml:space="preserve">قيادة الرئيس </w:t>
      </w:r>
      <w:proofErr w:type="spellStart"/>
      <w:r w:rsidR="001F6B67" w:rsidRPr="00C62B89">
        <w:rPr>
          <w:rFonts w:ascii="Calibri" w:hAnsi="Calibri" w:cs="Calibri"/>
          <w:szCs w:val="22"/>
          <w:rtl/>
        </w:rPr>
        <w:t>بواكاي</w:t>
      </w:r>
      <w:proofErr w:type="spellEnd"/>
      <w:r w:rsidR="001F6B67" w:rsidRPr="00C62B89">
        <w:rPr>
          <w:rFonts w:ascii="Calibri" w:hAnsi="Calibri" w:cs="Calibri"/>
          <w:szCs w:val="22"/>
          <w:rtl/>
        </w:rPr>
        <w:t xml:space="preserve"> وبدعم من وزارة التجارة والصناعة، تظل ليبيريا ملتزمة بتعزيز منظومتها ومؤسساتها الوطنية للملكية الفكرية، وبالعمل مع ال</w:t>
      </w:r>
      <w:r w:rsidR="00BB192A">
        <w:rPr>
          <w:rFonts w:ascii="Calibri" w:hAnsi="Calibri" w:cs="Calibri" w:hint="cs"/>
          <w:szCs w:val="22"/>
          <w:rtl/>
        </w:rPr>
        <w:t>ويبو</w:t>
      </w:r>
      <w:r w:rsidR="001F6B67" w:rsidRPr="00C62B89">
        <w:rPr>
          <w:rFonts w:ascii="Calibri" w:hAnsi="Calibri" w:cs="Calibri"/>
          <w:szCs w:val="22"/>
          <w:rtl/>
        </w:rPr>
        <w:t xml:space="preserve"> والدول الأعضاء لضمان أن تسهم الملكية الفكرية بشكل هادف في التنمية المستدامة والازدهار المشترك للجميع.</w:t>
      </w:r>
    </w:p>
    <w:p w14:paraId="57C1F241" w14:textId="7D598677" w:rsidR="007A7D23" w:rsidRPr="00C62B89" w:rsidRDefault="00996F72" w:rsidP="008F64E4">
      <w:pPr>
        <w:pStyle w:val="ONUME"/>
        <w:rPr>
          <w:rFonts w:ascii="Calibri" w:hAnsi="Calibri" w:cs="Calibri"/>
          <w:szCs w:val="22"/>
        </w:rPr>
      </w:pPr>
      <w:hyperlink r:id="rId94" w:history="1">
        <w:r w:rsidRPr="00C62B89">
          <w:rPr>
            <w:rStyle w:val="Hyperlink"/>
            <w:rFonts w:ascii="Calibri" w:hAnsi="Calibri" w:cs="Calibri"/>
            <w:caps/>
            <w:szCs w:val="22"/>
            <w:rtl/>
          </w:rPr>
          <w:t>ليتوانيا</w:t>
        </w:r>
      </w:hyperlink>
      <w:r w:rsidRPr="00C62B89">
        <w:rPr>
          <w:rFonts w:ascii="Calibri" w:hAnsi="Calibri" w:cs="Calibri"/>
          <w:szCs w:val="22"/>
          <w:rtl/>
        </w:rPr>
        <w:t xml:space="preserve">: </w:t>
      </w:r>
      <w:r w:rsidR="00D0340B" w:rsidRPr="00C62B89">
        <w:rPr>
          <w:rFonts w:ascii="Calibri" w:hAnsi="Calibri" w:cs="Calibri"/>
          <w:szCs w:val="22"/>
          <w:rtl/>
        </w:rPr>
        <w:t xml:space="preserve">يؤيد وفد ليتوانيا البيانات التي أدلى بها </w:t>
      </w:r>
      <w:r w:rsidR="00A51AA0" w:rsidRPr="00C62B89">
        <w:rPr>
          <w:rFonts w:ascii="Calibri" w:hAnsi="Calibri" w:cs="Calibri"/>
          <w:szCs w:val="22"/>
          <w:rtl/>
        </w:rPr>
        <w:t xml:space="preserve">وفد </w:t>
      </w:r>
      <w:r w:rsidR="00D0340B" w:rsidRPr="00C62B89">
        <w:rPr>
          <w:rFonts w:ascii="Calibri" w:hAnsi="Calibri" w:cs="Calibri"/>
          <w:szCs w:val="22"/>
          <w:rtl/>
        </w:rPr>
        <w:t xml:space="preserve">أيرلندا نيابة عن </w:t>
      </w:r>
      <w:r w:rsidR="004132D6" w:rsidRPr="00C62B89">
        <w:rPr>
          <w:rFonts w:ascii="Calibri" w:hAnsi="Calibri" w:cs="Calibri"/>
          <w:szCs w:val="22"/>
          <w:rtl/>
        </w:rPr>
        <w:t xml:space="preserve">الاتحاد </w:t>
      </w:r>
      <w:r w:rsidR="00D0340B" w:rsidRPr="00C62B89">
        <w:rPr>
          <w:rFonts w:ascii="Calibri" w:hAnsi="Calibri" w:cs="Calibri"/>
          <w:szCs w:val="22"/>
          <w:rtl/>
        </w:rPr>
        <w:t xml:space="preserve">الأوروبي ودوله الأعضاء، </w:t>
      </w:r>
      <w:r w:rsidR="00A51AA0" w:rsidRPr="00C62B89">
        <w:rPr>
          <w:rFonts w:ascii="Calibri" w:hAnsi="Calibri" w:cs="Calibri"/>
          <w:szCs w:val="22"/>
          <w:rtl/>
        </w:rPr>
        <w:t xml:space="preserve">ووفد </w:t>
      </w:r>
      <w:r w:rsidR="00D0340B" w:rsidRPr="00C62B89">
        <w:rPr>
          <w:rFonts w:ascii="Calibri" w:hAnsi="Calibri" w:cs="Calibri"/>
          <w:szCs w:val="22"/>
          <w:rtl/>
        </w:rPr>
        <w:t xml:space="preserve">ألبانيا نيابة عن مجموعة CEBS، ويهنئ المدير العام على إعادة تعيينه. وتظل ليتوانيا ملتزمة بتعزيز الابتكار والنمو الاقتصادي من خلال نظام قوي ومتوازن للملكية الفكرية. وتُقدّر ليتوانيا تعاونها الوثيق مع الويبو في دعم الشركات الناشئة والمؤسسات الصغيرة والمتوسطة والجامعات والمبتكرين الليتوانيين. وفي عام 2026، انضمت ليتوانيا </w:t>
      </w:r>
      <w:r w:rsidR="00A22F73" w:rsidRPr="00C62B89">
        <w:rPr>
          <w:rFonts w:ascii="Calibri" w:hAnsi="Calibri" w:cs="Calibri"/>
          <w:szCs w:val="22"/>
          <w:rtl/>
        </w:rPr>
        <w:t>إلى</w:t>
      </w:r>
      <w:r w:rsidR="00D0340B" w:rsidRPr="00C62B89">
        <w:rPr>
          <w:rFonts w:ascii="Calibri" w:hAnsi="Calibri" w:cs="Calibri"/>
          <w:szCs w:val="22"/>
          <w:rtl/>
        </w:rPr>
        <w:t xml:space="preserve"> برنامج عيادة الويبو لإدارة الملكية الفكرية </w:t>
      </w:r>
      <w:r w:rsidR="00A22F73" w:rsidRPr="00C62B89">
        <w:rPr>
          <w:rFonts w:ascii="Calibri" w:hAnsi="Calibri" w:cs="Calibri"/>
          <w:szCs w:val="22"/>
          <w:rtl/>
        </w:rPr>
        <w:t xml:space="preserve">للمؤسسات الصغيرة </w:t>
      </w:r>
      <w:r w:rsidR="00D0340B" w:rsidRPr="00C62B89">
        <w:rPr>
          <w:rFonts w:ascii="Calibri" w:hAnsi="Calibri" w:cs="Calibri"/>
          <w:szCs w:val="22"/>
          <w:rtl/>
        </w:rPr>
        <w:t xml:space="preserve">والمتوسطة؛ ويؤكد الاهتمام الكبير الذي أبدته الشركات الناشئة والمؤسسات الصغيرة والمتوسطة الليتوانية الحاجة المتزايدة إلى الإدارة الاستراتيجية للملكية الفكرية. كما تقدر ليتوانيا شبكة </w:t>
      </w:r>
      <w:r w:rsidR="00560809" w:rsidRPr="00C62B89">
        <w:rPr>
          <w:rFonts w:ascii="Calibri" w:hAnsi="Calibri" w:cs="Calibri"/>
          <w:szCs w:val="22"/>
          <w:rtl/>
        </w:rPr>
        <w:t>مكاتب</w:t>
      </w:r>
      <w:r w:rsidR="00D0340B" w:rsidRPr="00C62B89">
        <w:rPr>
          <w:rFonts w:ascii="Calibri" w:hAnsi="Calibri" w:cs="Calibri"/>
          <w:szCs w:val="22"/>
          <w:rtl/>
        </w:rPr>
        <w:t xml:space="preserve"> نقل التكنولوجيا في دول البلطيق التي أُنشئت تحت قيادة الويبو، والتي عززت التعاون بين جامعات دول البلطيق ونظم الابتكار البيئية وساهمت في نقل التكنولوجيا بشكل أكثر </w:t>
      </w:r>
      <w:r w:rsidR="00560809" w:rsidRPr="00C62B89">
        <w:rPr>
          <w:rFonts w:ascii="Calibri" w:hAnsi="Calibri" w:cs="Calibri"/>
          <w:szCs w:val="22"/>
          <w:rtl/>
        </w:rPr>
        <w:t>فعالية</w:t>
      </w:r>
      <w:r w:rsidR="00D0340B" w:rsidRPr="00C62B89">
        <w:rPr>
          <w:rFonts w:ascii="Calibri" w:hAnsi="Calibri" w:cs="Calibri"/>
          <w:szCs w:val="22"/>
          <w:rtl/>
        </w:rPr>
        <w:t xml:space="preserve">، وتسلط الضوء على إنشاء أكاديمية الملكية الفكرية الليتوانية ضمن مكتب البراءات الحكومي. وقد أصبحت الموارد التعليمية للويبو جزءاً مهماً من أنشطة التدريب الوطنية في ليتوانيا. وتُظهر هذه الإنجازات فوائد التعاون بين الويبو وليتوانيا، التي </w:t>
      </w:r>
      <w:r w:rsidR="00D0340B" w:rsidRPr="00C62B89">
        <w:rPr>
          <w:rFonts w:ascii="Calibri" w:hAnsi="Calibri" w:cs="Calibri"/>
          <w:szCs w:val="22"/>
          <w:rtl/>
        </w:rPr>
        <w:lastRenderedPageBreak/>
        <w:t>تظل ملتزمة التزاماً تاماً بمواصلة تعزيز هذه الشراكة. وتؤكد ليتوانيا مجدداً دعمها الثابت لأوكرانيا، وترحب بالمساعدة التي تقدمها الويبو لقطاعات الابتكار والإبداع والملكية الفكرية في أوكرانيا. ولا يزال الدعم الدولي المستمر، بما في ذلك الدعم الموجه لنظام الابتكار في أوكرانيا، أمراً ضرورياً في الوقت الذي لا تزال فيه البلاد تعاني من عواقب الحرب العدوانية غير القانونية وغير المبررة التي شنها الاتحاد الروسي دون مبرر.</w:t>
      </w:r>
    </w:p>
    <w:p w14:paraId="54B7EC72" w14:textId="5952E04E" w:rsidR="007A7D23" w:rsidRPr="00C62B89" w:rsidRDefault="00996F72" w:rsidP="008F64E4">
      <w:pPr>
        <w:pStyle w:val="ONUME"/>
        <w:rPr>
          <w:rFonts w:ascii="Calibri" w:hAnsi="Calibri" w:cs="Calibri"/>
          <w:szCs w:val="22"/>
        </w:rPr>
      </w:pPr>
      <w:hyperlink r:id="rId95" w:history="1">
        <w:r w:rsidRPr="00C62B89">
          <w:rPr>
            <w:rStyle w:val="Hyperlink"/>
            <w:rFonts w:ascii="Calibri" w:hAnsi="Calibri" w:cs="Calibri"/>
            <w:caps/>
            <w:szCs w:val="22"/>
            <w:rtl/>
          </w:rPr>
          <w:t>مدغشقر</w:t>
        </w:r>
      </w:hyperlink>
      <w:r w:rsidRPr="00C62B89">
        <w:rPr>
          <w:rFonts w:ascii="Calibri" w:hAnsi="Calibri" w:cs="Calibri"/>
          <w:szCs w:val="22"/>
          <w:rtl/>
        </w:rPr>
        <w:t xml:space="preserve">: </w:t>
      </w:r>
      <w:r w:rsidR="001F40A1" w:rsidRPr="00C62B89">
        <w:rPr>
          <w:rFonts w:ascii="Calibri" w:hAnsi="Calibri" w:cs="Calibri"/>
          <w:szCs w:val="22"/>
          <w:rtl/>
        </w:rPr>
        <w:t>يود وفدنا أن يتمنى للمدير العام كل النجاح في ولايته الثانية على رأس هذه المنظمة. وتؤمن مدغشقر إيماناً راسخاً باستمرار عملية الإصلاح والتحول في المنظمة، في عالم تشهد فيه التكنولوجيا الرقمية توسعاً سريعاً، وذلك لضمان الاستدامة الطويلة الأمد لإدارة الملكية الفكرية من خلال خطة خلافة موثوقة وقابلة للتنفيذ. وتؤكد مدغشقر مجدداً التزامها الثابت بالملكية الفكرية باعتبارها محركاً للنمو المستدام والسلام</w:t>
      </w:r>
      <w:r w:rsidR="00560809" w:rsidRPr="00C62B89">
        <w:rPr>
          <w:rFonts w:ascii="Calibri" w:hAnsi="Calibri" w:cs="Calibri"/>
          <w:szCs w:val="22"/>
          <w:rtl/>
        </w:rPr>
        <w:t xml:space="preserve">. وهي </w:t>
      </w:r>
      <w:r w:rsidR="001F40A1" w:rsidRPr="00C62B89">
        <w:rPr>
          <w:rFonts w:ascii="Calibri" w:hAnsi="Calibri" w:cs="Calibri"/>
          <w:szCs w:val="22"/>
          <w:rtl/>
        </w:rPr>
        <w:t xml:space="preserve">تعمل بلا كلل لتشجيع </w:t>
      </w:r>
      <w:r w:rsidR="00EE4F3A" w:rsidRPr="00C62B89">
        <w:rPr>
          <w:rFonts w:ascii="Calibri" w:hAnsi="Calibri" w:cs="Calibri"/>
          <w:szCs w:val="22"/>
          <w:rtl/>
        </w:rPr>
        <w:t xml:space="preserve">البحث </w:t>
      </w:r>
      <w:r w:rsidR="001F40A1" w:rsidRPr="00C62B89">
        <w:rPr>
          <w:rFonts w:ascii="Calibri" w:hAnsi="Calibri" w:cs="Calibri"/>
          <w:szCs w:val="22"/>
          <w:rtl/>
        </w:rPr>
        <w:t xml:space="preserve">والتطوير ونقل التكنولوجيا، بما في ذلك من خلال تنظيم مسابقة وطنية للابتكار لتشجيع ودعم المخترعين المحليين، وإنشاء مركز للابتكار، يُعرف باسم </w:t>
      </w:r>
      <w:r w:rsidR="005114B1">
        <w:rPr>
          <w:rFonts w:ascii="Calibri" w:hAnsi="Calibri" w:cs="Calibri"/>
          <w:szCs w:val="22"/>
          <w:rtl/>
        </w:rPr>
        <w:t>“</w:t>
      </w:r>
      <w:proofErr w:type="spellStart"/>
      <w:r w:rsidR="001F40A1" w:rsidRPr="00C62B89">
        <w:rPr>
          <w:rFonts w:ascii="Calibri" w:hAnsi="Calibri" w:cs="Calibri"/>
          <w:szCs w:val="22"/>
          <w:rtl/>
        </w:rPr>
        <w:t>UniPod</w:t>
      </w:r>
      <w:proofErr w:type="spellEnd"/>
      <w:r w:rsidR="005114B1">
        <w:rPr>
          <w:rFonts w:ascii="Calibri" w:hAnsi="Calibri" w:cs="Calibri"/>
          <w:szCs w:val="22"/>
          <w:rtl/>
        </w:rPr>
        <w:t>”</w:t>
      </w:r>
      <w:r w:rsidR="001F40A1" w:rsidRPr="00C62B89">
        <w:rPr>
          <w:rFonts w:ascii="Calibri" w:hAnsi="Calibri" w:cs="Calibri"/>
          <w:szCs w:val="22"/>
          <w:rtl/>
        </w:rPr>
        <w:t>، ضمن وزارة التعليم العالي والبحث العلمي، وتشجيع استخدام مراكز دعم التكنولوجيا والصناعة (</w:t>
      </w:r>
      <w:proofErr w:type="spellStart"/>
      <w:r w:rsidR="001F40A1" w:rsidRPr="00C62B89">
        <w:rPr>
          <w:rFonts w:ascii="Calibri" w:hAnsi="Calibri" w:cs="Calibri"/>
          <w:szCs w:val="22"/>
          <w:rtl/>
        </w:rPr>
        <w:t>TISCs</w:t>
      </w:r>
      <w:proofErr w:type="spellEnd"/>
      <w:r w:rsidR="001F40A1" w:rsidRPr="00C62B89">
        <w:rPr>
          <w:rFonts w:ascii="Calibri" w:hAnsi="Calibri" w:cs="Calibri"/>
          <w:szCs w:val="22"/>
          <w:rtl/>
        </w:rPr>
        <w:t>).</w:t>
      </w:r>
      <w:r w:rsidR="004A189E" w:rsidRPr="00C62B89">
        <w:rPr>
          <w:rFonts w:ascii="Calibri" w:hAnsi="Calibri" w:cs="Calibri"/>
          <w:szCs w:val="22"/>
          <w:rtl/>
        </w:rPr>
        <w:t xml:space="preserve"> </w:t>
      </w:r>
      <w:r w:rsidR="001F40A1" w:rsidRPr="00C62B89">
        <w:rPr>
          <w:rFonts w:ascii="Calibri" w:hAnsi="Calibri" w:cs="Calibri"/>
          <w:szCs w:val="22"/>
          <w:rtl/>
        </w:rPr>
        <w:t>ويثني وفدي على الجهود التي تبذلها الويبو لتعزيز وحماية الملكية الفكرية في جميع أنحاء العالم، بالتعاون مع دولها الأعضاء. وترحب مدغشقر بتوقيع مذكرة تعاون بين الويبو ومكتب الملكية الصناعية ل</w:t>
      </w:r>
      <w:r w:rsidR="00E40B04" w:rsidRPr="00C62B89">
        <w:rPr>
          <w:rFonts w:ascii="Calibri" w:hAnsi="Calibri" w:cs="Calibri"/>
          <w:szCs w:val="22"/>
          <w:rtl/>
        </w:rPr>
        <w:t xml:space="preserve">مدغشقر </w:t>
      </w:r>
      <w:r w:rsidR="001F40A1" w:rsidRPr="00C62B89">
        <w:rPr>
          <w:rFonts w:ascii="Calibri" w:hAnsi="Calibri" w:cs="Calibri"/>
          <w:szCs w:val="22"/>
          <w:rtl/>
        </w:rPr>
        <w:t>(OMAPI) بشأن نظام IPAS 4</w:t>
      </w:r>
      <w:r w:rsidR="00560809" w:rsidRPr="00C62B89">
        <w:rPr>
          <w:rFonts w:ascii="Calibri" w:hAnsi="Calibri" w:cs="Calibri"/>
          <w:szCs w:val="22"/>
          <w:rtl/>
        </w:rPr>
        <w:t>.0</w:t>
      </w:r>
      <w:r w:rsidR="001F40A1" w:rsidRPr="00C62B89">
        <w:rPr>
          <w:rFonts w:ascii="Calibri" w:hAnsi="Calibri" w:cs="Calibri"/>
          <w:szCs w:val="22"/>
          <w:rtl/>
        </w:rPr>
        <w:t>. كما ترحب مدغشقر بالتعاون بين مكتب الملكية الصناعية</w:t>
      </w:r>
      <w:r w:rsidR="009C0D6A" w:rsidRPr="009C0D6A">
        <w:rPr>
          <w:rFonts w:ascii="Calibri" w:hAnsi="Calibri" w:cs="Calibri"/>
          <w:szCs w:val="22"/>
          <w:rtl/>
        </w:rPr>
        <w:t xml:space="preserve"> </w:t>
      </w:r>
      <w:r w:rsidR="009C0D6A">
        <w:rPr>
          <w:rFonts w:ascii="Calibri" w:hAnsi="Calibri" w:cs="Calibri" w:hint="cs"/>
          <w:szCs w:val="22"/>
          <w:rtl/>
        </w:rPr>
        <w:t>ل</w:t>
      </w:r>
      <w:r w:rsidR="009C0D6A" w:rsidRPr="00C62B89">
        <w:rPr>
          <w:rFonts w:ascii="Calibri" w:hAnsi="Calibri" w:cs="Calibri"/>
          <w:szCs w:val="22"/>
          <w:rtl/>
        </w:rPr>
        <w:t>مدغشقر</w:t>
      </w:r>
      <w:r w:rsidR="001F40A1" w:rsidRPr="00C62B89">
        <w:rPr>
          <w:rFonts w:ascii="Calibri" w:hAnsi="Calibri" w:cs="Calibri"/>
          <w:szCs w:val="22"/>
          <w:rtl/>
        </w:rPr>
        <w:t xml:space="preserve"> وأكاديمية الويبو بشأن إنشاء مراكز تدريب في مجال الملكية الفكرية، مما سيلبي الحاجة الماسة إلى اتباع نهج مهني في التعامل مع الملكية الفكرية.</w:t>
      </w:r>
      <w:r w:rsidR="004A189E" w:rsidRPr="00C62B89">
        <w:rPr>
          <w:rFonts w:ascii="Calibri" w:hAnsi="Calibri" w:cs="Calibri"/>
          <w:szCs w:val="22"/>
          <w:rtl/>
        </w:rPr>
        <w:t xml:space="preserve"> </w:t>
      </w:r>
      <w:r w:rsidR="001F40A1" w:rsidRPr="00C62B89">
        <w:rPr>
          <w:rFonts w:ascii="Calibri" w:hAnsi="Calibri" w:cs="Calibri"/>
          <w:szCs w:val="22"/>
          <w:rtl/>
        </w:rPr>
        <w:t xml:space="preserve">ونحن لا نزال مقتنعين بأن الملكية الفكرية يجب أن تكون أداة للتنمية البشرية. وبلدي </w:t>
      </w:r>
      <w:r w:rsidR="00560809" w:rsidRPr="00C62B89">
        <w:rPr>
          <w:rFonts w:ascii="Calibri" w:hAnsi="Calibri" w:cs="Calibri"/>
          <w:szCs w:val="22"/>
          <w:rtl/>
        </w:rPr>
        <w:t xml:space="preserve">على استعداد </w:t>
      </w:r>
      <w:r w:rsidR="001F40A1" w:rsidRPr="00C62B89">
        <w:rPr>
          <w:rFonts w:ascii="Calibri" w:hAnsi="Calibri" w:cs="Calibri"/>
          <w:szCs w:val="22"/>
          <w:rtl/>
        </w:rPr>
        <w:t>للتعاون عن كثب مع الويبو وجميع الدول الأعضاء لبناء نظام عالمي للملكية الفكرية يتسم بالتوازن ويكون موجهاً نحو الابتكار.</w:t>
      </w:r>
    </w:p>
    <w:p w14:paraId="40AEA4D1" w14:textId="09924A86" w:rsidR="00301AD1" w:rsidRPr="00C62B89" w:rsidRDefault="00176A4F" w:rsidP="008F64E4">
      <w:pPr>
        <w:pStyle w:val="ONUME"/>
        <w:rPr>
          <w:rFonts w:ascii="Calibri" w:hAnsi="Calibri" w:cs="Calibri"/>
          <w:szCs w:val="22"/>
        </w:rPr>
      </w:pPr>
      <w:hyperlink r:id="rId96" w:history="1">
        <w:r w:rsidRPr="00C62B89">
          <w:rPr>
            <w:rStyle w:val="Hyperlink"/>
            <w:rFonts w:ascii="Calibri" w:hAnsi="Calibri" w:cs="Calibri"/>
            <w:szCs w:val="22"/>
            <w:rtl/>
          </w:rPr>
          <w:t>مالاوي</w:t>
        </w:r>
      </w:hyperlink>
      <w:r w:rsidR="002649F6" w:rsidRPr="00C62B89">
        <w:rPr>
          <w:rFonts w:ascii="Calibri" w:hAnsi="Calibri" w:cs="Calibri"/>
          <w:szCs w:val="22"/>
          <w:rtl/>
        </w:rPr>
        <w:t xml:space="preserve">: يؤيد وفدي البيان الذي أدلى به وفد جنوب أفريقيا نيابة عن المجموعة الأفريقية، ويغتنم هذه الفرصة لتهنئة المدير العام على إعادة تعيينه. وهذا دليل على الثقة التي يوليها وفدي وأغلبية الدول الأعضاء لقيادته. وتظل ملاوي ملتزمة بتطوير نظام فعال ومتوازن وشامل للملكية الفكرية يخدم مصالح المبدعين والمبتكرين والشركات والمجتمعات المحلية والجمهور عموماً. ونحن نؤمن إيماناً راسخاً بأن الملكية الفكرية ليست غاية في حد ذاتها، بل أداة مهمة لتعزيز التحول الاقتصادي والتصنيع والتقدم التكنولوجي والتنمية الثقافية والمستدامة. ولهذا السبب، كانت ملاوي أول دولة عضو تصدق على معاهدة </w:t>
      </w:r>
      <w:r w:rsidR="00104B04">
        <w:rPr>
          <w:rFonts w:ascii="Calibri" w:hAnsi="Calibri" w:cs="Calibri"/>
          <w:szCs w:val="22"/>
        </w:rPr>
        <w:t>GRATK</w:t>
      </w:r>
      <w:r w:rsidR="002649F6" w:rsidRPr="00C62B89">
        <w:rPr>
          <w:rFonts w:ascii="Calibri" w:hAnsi="Calibri" w:cs="Calibri"/>
          <w:szCs w:val="22"/>
          <w:rtl/>
        </w:rPr>
        <w:t xml:space="preserve">. ونشجع الدول الأعضاء الأخرى على الإسراع في إجراءات التصديق. وتدرك ملاوي الدور الذي يمكن أن يلعبه نظام الملكية الفكرية في تحويل بلدنا إلى اقتصاد متوسط الدخل في إطار خطة </w:t>
      </w:r>
      <w:r w:rsidR="005114B1">
        <w:rPr>
          <w:rFonts w:ascii="Calibri" w:hAnsi="Calibri" w:cs="Calibri"/>
          <w:szCs w:val="22"/>
          <w:rtl/>
        </w:rPr>
        <w:t>“</w:t>
      </w:r>
      <w:r w:rsidR="002649F6" w:rsidRPr="00C62B89">
        <w:rPr>
          <w:rFonts w:ascii="Calibri" w:hAnsi="Calibri" w:cs="Calibri"/>
          <w:szCs w:val="22"/>
          <w:rtl/>
        </w:rPr>
        <w:t>ملاوي 2063</w:t>
      </w:r>
      <w:r w:rsidR="005114B1">
        <w:rPr>
          <w:rFonts w:ascii="Calibri" w:hAnsi="Calibri" w:cs="Calibri"/>
          <w:szCs w:val="22"/>
          <w:rtl/>
        </w:rPr>
        <w:t>”</w:t>
      </w:r>
      <w:r w:rsidR="002649F6" w:rsidRPr="00C62B89">
        <w:rPr>
          <w:rFonts w:ascii="Calibri" w:hAnsi="Calibri" w:cs="Calibri"/>
          <w:szCs w:val="22"/>
          <w:rtl/>
        </w:rPr>
        <w:t>. ولهذا السبب، فإننا نعمل على وضع سياسة للملكية الفكرية لتكون بمثابة خارطة طريق للاستفادة من نظام الملكية الفكرية، والتي ستدعم الابتكار في المجالات ذات الأولوية مثل المستحضرات الصيدلانية والتكنولوجيات الخضراء والطاقة المتجددة. وأود أن أشكر الويبو على المساعدة التقنية التي قدمتها في وضع هذه السياسة. وترغب ملاوي في الاستفادة بشكل أكبر من مشروع الويبو لتعزيز التكنولوجيات الملائمة ومراكز دعم التكنولوجيا (</w:t>
      </w:r>
      <w:proofErr w:type="spellStart"/>
      <w:r w:rsidR="002649F6" w:rsidRPr="00C62B89">
        <w:rPr>
          <w:rFonts w:ascii="Calibri" w:hAnsi="Calibri" w:cs="Calibri"/>
          <w:szCs w:val="22"/>
          <w:rtl/>
        </w:rPr>
        <w:t>TISCs</w:t>
      </w:r>
      <w:proofErr w:type="spellEnd"/>
      <w:r w:rsidR="002649F6" w:rsidRPr="00C62B89">
        <w:rPr>
          <w:rFonts w:ascii="Calibri" w:hAnsi="Calibri" w:cs="Calibri"/>
          <w:szCs w:val="22"/>
          <w:rtl/>
        </w:rPr>
        <w:t>)، التي تدعم طموحات البلد في أن يصبح اقتصاداً متوسط الدخل بحلول عام 2063. وقد شرعت ملاوي في الإصلاحات المؤسسية والتشريعية الهامة التالية من أجل بناء نظام فعال للملكية الفكرية: (1) أنشأت ملاوي هذا العام مركز الشركات والتسجيلات والملكية الفكرية (CRIPC)، وهو وكالة شبه مستقلة ستكون بمثابة مركز الملكية الفكرية في البلاد – ويُعد هذا إنجازاً بارزاً في تعزيز نظام الملكية الفكرية الوطني لدينا من خلال توفير إطار مؤسسي حديث قادر على تشجيع ودعم الإبداع والابتكار؛ (2) وصلت ملاوي إلى مراحل متقدمة في صياغة مشروع قانون</w:t>
      </w:r>
      <w:r w:rsidR="00560809" w:rsidRPr="00C62B89">
        <w:rPr>
          <w:rFonts w:ascii="Calibri" w:hAnsi="Calibri" w:cs="Calibri"/>
          <w:szCs w:val="22"/>
          <w:rtl/>
        </w:rPr>
        <w:t xml:space="preserve"> </w:t>
      </w:r>
      <w:r w:rsidR="008F7F2D">
        <w:rPr>
          <w:rFonts w:ascii="Calibri" w:hAnsi="Calibri" w:cs="Calibri" w:hint="cs"/>
          <w:szCs w:val="22"/>
          <w:rtl/>
        </w:rPr>
        <w:t>ال</w:t>
      </w:r>
      <w:r w:rsidR="00560809" w:rsidRPr="00C62B89">
        <w:rPr>
          <w:rFonts w:ascii="Calibri" w:hAnsi="Calibri" w:cs="Calibri"/>
          <w:szCs w:val="22"/>
          <w:rtl/>
        </w:rPr>
        <w:t>براءات</w:t>
      </w:r>
      <w:r w:rsidR="002649F6" w:rsidRPr="00C62B89">
        <w:rPr>
          <w:rFonts w:ascii="Calibri" w:hAnsi="Calibri" w:cs="Calibri"/>
          <w:szCs w:val="22"/>
          <w:rtl/>
        </w:rPr>
        <w:t xml:space="preserve">، الذي سيحل، عند سنه، محل قانون </w:t>
      </w:r>
      <w:r w:rsidR="008F7F2D">
        <w:rPr>
          <w:rFonts w:ascii="Calibri" w:hAnsi="Calibri" w:cs="Calibri" w:hint="cs"/>
          <w:szCs w:val="22"/>
          <w:rtl/>
        </w:rPr>
        <w:t>ال</w:t>
      </w:r>
      <w:r w:rsidR="002649F6" w:rsidRPr="00C62B89">
        <w:rPr>
          <w:rFonts w:ascii="Calibri" w:hAnsi="Calibri" w:cs="Calibri"/>
          <w:szCs w:val="22"/>
          <w:rtl/>
        </w:rPr>
        <w:t>براءات الحالي ويحدث تشريعاتنا المتعلقة ب</w:t>
      </w:r>
      <w:r w:rsidR="008F7F2D">
        <w:rPr>
          <w:rFonts w:ascii="Calibri" w:hAnsi="Calibri" w:cs="Calibri" w:hint="cs"/>
          <w:szCs w:val="22"/>
          <w:rtl/>
        </w:rPr>
        <w:t>ال</w:t>
      </w:r>
      <w:r w:rsidR="002649F6" w:rsidRPr="00C62B89">
        <w:rPr>
          <w:rFonts w:ascii="Calibri" w:hAnsi="Calibri" w:cs="Calibri"/>
          <w:szCs w:val="22"/>
          <w:rtl/>
        </w:rPr>
        <w:t xml:space="preserve">براءات – وأود أن أشكر الويبو على المساعدة التقنية التي قدمتها من خلال قطاع </w:t>
      </w:r>
      <w:r w:rsidR="008F7F2D">
        <w:rPr>
          <w:rFonts w:ascii="Calibri" w:hAnsi="Calibri" w:cs="Calibri" w:hint="cs"/>
          <w:szCs w:val="22"/>
          <w:rtl/>
        </w:rPr>
        <w:t>ال</w:t>
      </w:r>
      <w:r w:rsidR="002649F6" w:rsidRPr="00C62B89">
        <w:rPr>
          <w:rFonts w:ascii="Calibri" w:hAnsi="Calibri" w:cs="Calibri"/>
          <w:szCs w:val="22"/>
          <w:rtl/>
        </w:rPr>
        <w:t xml:space="preserve">براءات والتكنولوجيا، والتي ساعدتنا على تحسين مشروع القانون، الذي آمل أن أعرضه على البرلمان هذا العام؛ (3) كما نقوم حالياً بمراجعة قانون العلامات التجارية وقانون </w:t>
      </w:r>
      <w:r w:rsidR="0094783F" w:rsidRPr="00C62B89">
        <w:rPr>
          <w:rFonts w:ascii="Calibri" w:hAnsi="Calibri" w:cs="Calibri"/>
          <w:szCs w:val="22"/>
          <w:rtl/>
        </w:rPr>
        <w:t xml:space="preserve">حق المؤلف </w:t>
      </w:r>
      <w:r w:rsidR="002649F6" w:rsidRPr="00C62B89">
        <w:rPr>
          <w:rFonts w:ascii="Calibri" w:hAnsi="Calibri" w:cs="Calibri"/>
          <w:szCs w:val="22"/>
          <w:rtl/>
        </w:rPr>
        <w:t xml:space="preserve">من أجل تحسين هذين </w:t>
      </w:r>
      <w:r w:rsidR="00560809" w:rsidRPr="00C62B89">
        <w:rPr>
          <w:rFonts w:ascii="Calibri" w:hAnsi="Calibri" w:cs="Calibri"/>
          <w:szCs w:val="22"/>
          <w:rtl/>
        </w:rPr>
        <w:t>التشريعين</w:t>
      </w:r>
      <w:r w:rsidR="002649F6" w:rsidRPr="00C62B89">
        <w:rPr>
          <w:rFonts w:ascii="Calibri" w:hAnsi="Calibri" w:cs="Calibri"/>
          <w:szCs w:val="22"/>
          <w:rtl/>
        </w:rPr>
        <w:t xml:space="preserve"> الرئيسيين ومواءمتهما مع أفضل الممارسات. وأود أن أشكر الويبو على الدعم الذي قدمه قسم قانون العلامات التجارية وشعبة تعزيز احترام الملكية الفكرية في مراجعة قانون العلامات التجارية لدينا وتقديم مقترحات للتعديلات. وتظل ملاوي ملتزمة بالتعاون مع الويبو ودولها الأعضاء لبناء نظام للملكية الفكرية من أجل تنمية مواطنينا. ونتطلع إلى استمرار المساعدة التي تقدمها الويبو في مجال بناء القدرات لمكتب الملكية الفكرية لدينا (CRIPC)، لتمكينه </w:t>
      </w:r>
      <w:r w:rsidR="00560809" w:rsidRPr="00C62B89">
        <w:rPr>
          <w:rFonts w:ascii="Calibri" w:hAnsi="Calibri" w:cs="Calibri"/>
          <w:szCs w:val="22"/>
          <w:rtl/>
        </w:rPr>
        <w:t xml:space="preserve">من </w:t>
      </w:r>
      <w:r w:rsidR="002649F6" w:rsidRPr="00C62B89">
        <w:rPr>
          <w:rFonts w:ascii="Calibri" w:hAnsi="Calibri" w:cs="Calibri"/>
          <w:szCs w:val="22"/>
          <w:rtl/>
        </w:rPr>
        <w:t>دعم المبتكرين والمبدعين. كما نتطلع إلى التعاون مع الدول الأعضاء الأخرى في إطار جهودنا لبناء القدرات المؤسسية لمكتب CRIPC، وجعله فعالاً في دعم نظام الملكية الفكرية كأداة للتنمية. ويتطلع وفدي إلى المشاركة بنشاط وبشكل بناء في هذه الجمعيات، ويتمنى لجميع الدول الأعضاء مداولات مثمرة.</w:t>
      </w:r>
    </w:p>
    <w:p w14:paraId="5D207B7F" w14:textId="7C185C7C" w:rsidR="007A7D23" w:rsidRPr="00C62B89" w:rsidRDefault="00B01C3E" w:rsidP="008F64E4">
      <w:pPr>
        <w:pStyle w:val="ONUME"/>
        <w:rPr>
          <w:rFonts w:ascii="Calibri" w:hAnsi="Calibri" w:cs="Calibri"/>
          <w:szCs w:val="22"/>
        </w:rPr>
      </w:pPr>
      <w:hyperlink r:id="rId97" w:history="1">
        <w:r w:rsidRPr="00C62B89">
          <w:rPr>
            <w:rStyle w:val="Hyperlink"/>
            <w:rFonts w:ascii="Calibri" w:hAnsi="Calibri" w:cs="Calibri"/>
            <w:caps/>
            <w:szCs w:val="22"/>
            <w:rtl/>
          </w:rPr>
          <w:t>ماليزيا</w:t>
        </w:r>
      </w:hyperlink>
      <w:r w:rsidRPr="00C62B89">
        <w:rPr>
          <w:rFonts w:ascii="Calibri" w:hAnsi="Calibri" w:cs="Calibri"/>
          <w:szCs w:val="22"/>
          <w:rtl/>
        </w:rPr>
        <w:t xml:space="preserve">: </w:t>
      </w:r>
      <w:r w:rsidR="009E25EE" w:rsidRPr="00C62B89">
        <w:rPr>
          <w:rFonts w:ascii="Calibri" w:hAnsi="Calibri" w:cs="Calibri"/>
          <w:szCs w:val="22"/>
          <w:rtl/>
        </w:rPr>
        <w:t xml:space="preserve">يؤيد وفد ماليزيا البيانات التي أُدلي بها نيابة عن مجموعة </w:t>
      </w:r>
      <w:r w:rsidR="00C27C7D">
        <w:rPr>
          <w:rFonts w:ascii="Calibri" w:hAnsi="Calibri" w:cs="Calibri" w:hint="cs"/>
          <w:szCs w:val="22"/>
          <w:rtl/>
        </w:rPr>
        <w:t>بل</w:t>
      </w:r>
      <w:r w:rsidR="009E25EE" w:rsidRPr="00C62B89">
        <w:rPr>
          <w:rFonts w:ascii="Calibri" w:hAnsi="Calibri" w:cs="Calibri"/>
          <w:szCs w:val="22"/>
          <w:rtl/>
        </w:rPr>
        <w:t>د</w:t>
      </w:r>
      <w:r w:rsidR="00C27C7D">
        <w:rPr>
          <w:rFonts w:ascii="Calibri" w:hAnsi="Calibri" w:cs="Calibri" w:hint="cs"/>
          <w:szCs w:val="22"/>
          <w:rtl/>
        </w:rPr>
        <w:t>ان</w:t>
      </w:r>
      <w:r w:rsidR="009E25EE" w:rsidRPr="00C62B89">
        <w:rPr>
          <w:rFonts w:ascii="Calibri" w:hAnsi="Calibri" w:cs="Calibri"/>
          <w:szCs w:val="22"/>
          <w:rtl/>
        </w:rPr>
        <w:t xml:space="preserve"> آسي</w:t>
      </w:r>
      <w:r w:rsidR="00C27C7D">
        <w:rPr>
          <w:rFonts w:ascii="Calibri" w:hAnsi="Calibri" w:cs="Calibri" w:hint="cs"/>
          <w:szCs w:val="22"/>
          <w:rtl/>
        </w:rPr>
        <w:t>ا والمحيط</w:t>
      </w:r>
      <w:r w:rsidR="009E25EE" w:rsidRPr="00C62B89">
        <w:rPr>
          <w:rFonts w:ascii="Calibri" w:hAnsi="Calibri" w:cs="Calibri"/>
          <w:szCs w:val="22"/>
          <w:rtl/>
        </w:rPr>
        <w:t xml:space="preserve"> </w:t>
      </w:r>
      <w:r w:rsidR="00C27C7D">
        <w:rPr>
          <w:rFonts w:ascii="Calibri" w:hAnsi="Calibri" w:cs="Calibri" w:hint="cs"/>
          <w:szCs w:val="22"/>
          <w:rtl/>
        </w:rPr>
        <w:t xml:space="preserve">الهادئ </w:t>
      </w:r>
      <w:r w:rsidR="009E25EE" w:rsidRPr="00C62B89">
        <w:rPr>
          <w:rFonts w:ascii="Calibri" w:hAnsi="Calibri" w:cs="Calibri"/>
          <w:szCs w:val="22"/>
          <w:rtl/>
        </w:rPr>
        <w:t xml:space="preserve">(APG) </w:t>
      </w:r>
      <w:r w:rsidR="007D488E" w:rsidRPr="007D488E">
        <w:rPr>
          <w:rFonts w:ascii="Calibri" w:hAnsi="Calibri" w:cs="Calibri"/>
          <w:szCs w:val="22"/>
          <w:rtl/>
        </w:rPr>
        <w:t>الفريق العامل المعني بالتعاون في مجال الملكية الفكرية</w:t>
      </w:r>
      <w:r w:rsidR="007D488E">
        <w:rPr>
          <w:rFonts w:ascii="Calibri" w:hAnsi="Calibri" w:cs="Calibri" w:hint="cs"/>
          <w:szCs w:val="22"/>
          <w:rtl/>
        </w:rPr>
        <w:t xml:space="preserve"> ل</w:t>
      </w:r>
      <w:r w:rsidR="007D488E" w:rsidRPr="007D488E">
        <w:rPr>
          <w:rFonts w:ascii="Calibri" w:hAnsi="Calibri" w:cs="Calibri"/>
          <w:szCs w:val="22"/>
          <w:rtl/>
        </w:rPr>
        <w:t>رابطة آسيا</w:t>
      </w:r>
      <w:r w:rsidR="007D488E">
        <w:rPr>
          <w:rFonts w:ascii="Calibri" w:hAnsi="Calibri" w:cs="Calibri" w:hint="cs"/>
          <w:szCs w:val="22"/>
          <w:rtl/>
        </w:rPr>
        <w:t xml:space="preserve">ن </w:t>
      </w:r>
      <w:r w:rsidR="007D488E" w:rsidRPr="007D488E">
        <w:rPr>
          <w:rFonts w:ascii="Calibri" w:hAnsi="Calibri" w:cs="Calibri"/>
          <w:szCs w:val="22"/>
          <w:rtl/>
        </w:rPr>
        <w:t>(</w:t>
      </w:r>
      <w:r w:rsidR="007D488E" w:rsidRPr="007D488E">
        <w:rPr>
          <w:rFonts w:ascii="Calibri" w:hAnsi="Calibri" w:cs="Calibri"/>
          <w:szCs w:val="22"/>
        </w:rPr>
        <w:t>AWGIPC</w:t>
      </w:r>
      <w:r w:rsidR="007D488E" w:rsidRPr="007D488E">
        <w:rPr>
          <w:rFonts w:ascii="Calibri" w:hAnsi="Calibri" w:cs="Calibri"/>
          <w:szCs w:val="22"/>
          <w:rtl/>
        </w:rPr>
        <w:t>)</w:t>
      </w:r>
      <w:r w:rsidR="009E25EE" w:rsidRPr="00C62B89">
        <w:rPr>
          <w:rFonts w:ascii="Calibri" w:hAnsi="Calibri" w:cs="Calibri"/>
          <w:szCs w:val="22"/>
          <w:rtl/>
        </w:rPr>
        <w:t xml:space="preserve">، ويهنئ المدير العام على إعادة تعيينه، ويثني عليه لقيادته الثابتة في توجيه الويبو نحو نظام عالمي للملكية الفكرية أكثر شمولاً واستجابةً وتوجهاً نحو المستقبل. وتستذكر ماليزيا بتقدير الزيارة الرسمية التي قام بها المدير العام إلى ماليزيا في عام 2025، والتي أعادت التأكيد على أهمية التعاون الأوثق بين الويبو ومؤسسة الملكية الفكرية الماليزية. وتدرك ماليزيا أن القيمة الحقيقية للملكية الفكرية لا تكمن في التسجيل فحسب، بل في التسويق والاستخدام الناجحين. وتظل ماليزيا ملتزمة بتعزيز قدرات الشركات الصغيرة والمتوسطة، والشركات الناشئة، والجامعات، ومؤسسات البحث، والمبتكرين المحليين على تحويل أصول الملكية الفكرية إلى منتجات وخدمات وتقنيات قابلة للتسويق، مما يولد نمواً اقتصادياً مستداماً، وفرص عمل عالية القيمة، وفوائد مجتمعية أوسع نطاقاً. وترحب ماليزيا بالدعم المستمر الذي تقدمه الويبو من خلال </w:t>
      </w:r>
      <w:r w:rsidR="009E25EE" w:rsidRPr="00C62B89">
        <w:rPr>
          <w:rFonts w:ascii="Calibri" w:hAnsi="Calibri" w:cs="Calibri"/>
          <w:szCs w:val="22"/>
          <w:rtl/>
        </w:rPr>
        <w:lastRenderedPageBreak/>
        <w:t>برامج بناء القدرات العملية والمساعدة التقنية وتبادل المعرفة، وتؤكد من جديد التزامها الثابت بالعمل عن كثب مع الويبو وجميع الدول الأعضاء في النهوض بنظام دولي للملكية الفكرية يعزز الابتكار ويحقق فوائد ملموسة للشركات والمبدعين والمجتمعات على حد سواء.</w:t>
      </w:r>
    </w:p>
    <w:p w14:paraId="15270576" w14:textId="0CC5223E" w:rsidR="007A7D23" w:rsidRPr="00C62B89" w:rsidRDefault="00B01C3E" w:rsidP="008F64E4">
      <w:pPr>
        <w:pStyle w:val="ONUME"/>
        <w:rPr>
          <w:rFonts w:ascii="Calibri" w:hAnsi="Calibri" w:cs="Calibri"/>
          <w:szCs w:val="22"/>
        </w:rPr>
      </w:pPr>
      <w:hyperlink r:id="rId98" w:history="1">
        <w:r w:rsidRPr="00C62B89">
          <w:rPr>
            <w:rStyle w:val="Hyperlink"/>
            <w:rFonts w:ascii="Calibri" w:hAnsi="Calibri" w:cs="Calibri"/>
            <w:caps/>
            <w:szCs w:val="22"/>
            <w:rtl/>
          </w:rPr>
          <w:t>مالي</w:t>
        </w:r>
      </w:hyperlink>
      <w:r w:rsidRPr="00C62B89">
        <w:rPr>
          <w:rFonts w:ascii="Calibri" w:hAnsi="Calibri" w:cs="Calibri"/>
          <w:szCs w:val="22"/>
          <w:rtl/>
        </w:rPr>
        <w:t xml:space="preserve">: </w:t>
      </w:r>
      <w:r w:rsidR="00D0340B" w:rsidRPr="00C62B89">
        <w:rPr>
          <w:rFonts w:ascii="Calibri" w:hAnsi="Calibri" w:cs="Calibri"/>
          <w:szCs w:val="22"/>
          <w:rtl/>
        </w:rPr>
        <w:t xml:space="preserve">إن وفد مالي، الذي يؤيد تأييداً تاماً </w:t>
      </w:r>
      <w:r w:rsidR="00B26357" w:rsidRPr="00C62B89">
        <w:rPr>
          <w:rFonts w:ascii="Calibri" w:hAnsi="Calibri" w:cs="Calibri"/>
          <w:szCs w:val="22"/>
          <w:rtl/>
        </w:rPr>
        <w:t xml:space="preserve">البيانات </w:t>
      </w:r>
      <w:r w:rsidR="00D0340B" w:rsidRPr="00C62B89">
        <w:rPr>
          <w:rFonts w:ascii="Calibri" w:hAnsi="Calibri" w:cs="Calibri"/>
          <w:szCs w:val="22"/>
          <w:rtl/>
        </w:rPr>
        <w:t>التي</w:t>
      </w:r>
      <w:r w:rsidR="00B26357" w:rsidRPr="00C62B89">
        <w:rPr>
          <w:rFonts w:ascii="Calibri" w:hAnsi="Calibri" w:cs="Calibri"/>
          <w:szCs w:val="22"/>
          <w:rtl/>
        </w:rPr>
        <w:t xml:space="preserve"> أُدلي </w:t>
      </w:r>
      <w:r w:rsidR="00D0340B" w:rsidRPr="00C62B89">
        <w:rPr>
          <w:rFonts w:ascii="Calibri" w:hAnsi="Calibri" w:cs="Calibri"/>
          <w:szCs w:val="22"/>
          <w:rtl/>
        </w:rPr>
        <w:t xml:space="preserve">بها نيابة عن المجموعة الأفريقية </w:t>
      </w:r>
      <w:r w:rsidR="00B26357" w:rsidRPr="00C62B89">
        <w:rPr>
          <w:rFonts w:ascii="Calibri" w:hAnsi="Calibri" w:cs="Calibri"/>
          <w:szCs w:val="22"/>
          <w:rtl/>
        </w:rPr>
        <w:t xml:space="preserve">ومجموعة أقل البلدان </w:t>
      </w:r>
      <w:r w:rsidR="00D0340B" w:rsidRPr="00C62B89">
        <w:rPr>
          <w:rFonts w:ascii="Calibri" w:hAnsi="Calibri" w:cs="Calibri"/>
          <w:szCs w:val="22"/>
          <w:rtl/>
        </w:rPr>
        <w:t xml:space="preserve">نمواً، </w:t>
      </w:r>
      <w:r w:rsidR="00B26357" w:rsidRPr="00C62B89">
        <w:rPr>
          <w:rFonts w:ascii="Calibri" w:hAnsi="Calibri" w:cs="Calibri"/>
          <w:szCs w:val="22"/>
          <w:rtl/>
        </w:rPr>
        <w:t xml:space="preserve">يهنئ </w:t>
      </w:r>
      <w:r w:rsidR="00D0340B" w:rsidRPr="00C62B89">
        <w:rPr>
          <w:rFonts w:ascii="Calibri" w:hAnsi="Calibri" w:cs="Calibri"/>
          <w:szCs w:val="22"/>
          <w:rtl/>
        </w:rPr>
        <w:t xml:space="preserve">المدير العام على توليه ولايته الثانية. وبصفتها الوطنية، تعرب مالي عن قلقها البالغ إزاء الغرض من التقرير المتعلق بتقديم المساعدة لقطاع الإبداع والملكية الفكرية في أوكرانيا، الذي تعتبره جزءاً من </w:t>
      </w:r>
      <w:proofErr w:type="spellStart"/>
      <w:r w:rsidR="00D0340B" w:rsidRPr="00C62B89">
        <w:rPr>
          <w:rFonts w:ascii="Calibri" w:hAnsi="Calibri" w:cs="Calibri"/>
          <w:szCs w:val="22"/>
          <w:rtl/>
        </w:rPr>
        <w:t>تسييس</w:t>
      </w:r>
      <w:proofErr w:type="spellEnd"/>
      <w:r w:rsidR="00D0340B" w:rsidRPr="00C62B89">
        <w:rPr>
          <w:rFonts w:ascii="Calibri" w:hAnsi="Calibri" w:cs="Calibri"/>
          <w:szCs w:val="22"/>
          <w:rtl/>
        </w:rPr>
        <w:t xml:space="preserve"> أعمال جمعيات </w:t>
      </w:r>
      <w:proofErr w:type="spellStart"/>
      <w:r w:rsidR="00D0340B" w:rsidRPr="00C62B89">
        <w:rPr>
          <w:rFonts w:ascii="Calibri" w:hAnsi="Calibri" w:cs="Calibri"/>
          <w:szCs w:val="22"/>
          <w:rtl/>
        </w:rPr>
        <w:t>الويبو</w:t>
      </w:r>
      <w:proofErr w:type="spellEnd"/>
      <w:r w:rsidR="00D0340B" w:rsidRPr="00C62B89">
        <w:rPr>
          <w:rFonts w:ascii="Calibri" w:hAnsi="Calibri" w:cs="Calibri"/>
          <w:szCs w:val="22"/>
          <w:rtl/>
        </w:rPr>
        <w:t xml:space="preserve">، بما يتعارض مع الحياد الذي ينبغي أن يسترشد به. ولا تزال مالي مقتنعة بأن الملكية الفكرية أداة استراتيجية للتحول الاقتصادي والاجتماعي، لا سيما بالنسبة للبلدان النامية، بالنظر إلى السياق العالمي الحالي الذي تهيمن فيه الاقتصادات القائمة على المعرفة. وتقدر مالي المساعدة التي قدمتها المنظمة في تحديث استراتيجيتها الوطنية للملكية الفكرية، بما يتماشى مع رؤيتها </w:t>
      </w:r>
      <w:r w:rsidR="005114B1">
        <w:rPr>
          <w:rFonts w:ascii="Calibri" w:hAnsi="Calibri" w:cs="Calibri"/>
          <w:szCs w:val="22"/>
          <w:rtl/>
        </w:rPr>
        <w:t>“</w:t>
      </w:r>
      <w:r w:rsidR="00D0340B" w:rsidRPr="00C62B89">
        <w:rPr>
          <w:rFonts w:ascii="Calibri" w:hAnsi="Calibri" w:cs="Calibri"/>
          <w:szCs w:val="22"/>
          <w:rtl/>
        </w:rPr>
        <w:t>مالي 2063</w:t>
      </w:r>
      <w:r w:rsidR="005114B1">
        <w:rPr>
          <w:rFonts w:ascii="Calibri" w:hAnsi="Calibri" w:cs="Calibri"/>
          <w:szCs w:val="22"/>
          <w:rtl/>
        </w:rPr>
        <w:t>”</w:t>
      </w:r>
      <w:r w:rsidR="00B26357" w:rsidRPr="00C62B89">
        <w:rPr>
          <w:rFonts w:ascii="Calibri" w:hAnsi="Calibri" w:cs="Calibri"/>
          <w:szCs w:val="22"/>
          <w:rtl/>
        </w:rPr>
        <w:t xml:space="preserve">، التي تهدف </w:t>
      </w:r>
      <w:r w:rsidR="00D0340B" w:rsidRPr="00C62B89">
        <w:rPr>
          <w:rFonts w:ascii="Calibri" w:hAnsi="Calibri" w:cs="Calibri"/>
          <w:szCs w:val="22"/>
          <w:rtl/>
        </w:rPr>
        <w:t xml:space="preserve">إلى بناء اقتصاد مرن وتنافسي ومتقدم تكنولوجياً. وتشكر مالي الويبو على </w:t>
      </w:r>
      <w:r w:rsidR="00B26357" w:rsidRPr="00C62B89">
        <w:rPr>
          <w:rFonts w:ascii="Calibri" w:hAnsi="Calibri" w:cs="Calibri"/>
          <w:szCs w:val="22"/>
          <w:rtl/>
        </w:rPr>
        <w:t xml:space="preserve">تنفيذ </w:t>
      </w:r>
      <w:r w:rsidR="00D0340B" w:rsidRPr="00C62B89">
        <w:rPr>
          <w:rFonts w:ascii="Calibri" w:hAnsi="Calibri" w:cs="Calibri"/>
          <w:szCs w:val="22"/>
          <w:rtl/>
        </w:rPr>
        <w:t xml:space="preserve">برنامج للتدريب والتوجيه شمل </w:t>
      </w:r>
      <w:r w:rsidR="00B26357" w:rsidRPr="00C62B89">
        <w:rPr>
          <w:rFonts w:ascii="Calibri" w:hAnsi="Calibri" w:cs="Calibri"/>
          <w:szCs w:val="22"/>
          <w:rtl/>
        </w:rPr>
        <w:t>أكثر من</w:t>
      </w:r>
      <w:r w:rsidR="00D0340B" w:rsidRPr="00C62B89">
        <w:rPr>
          <w:rFonts w:ascii="Calibri" w:hAnsi="Calibri" w:cs="Calibri"/>
          <w:szCs w:val="22"/>
          <w:rtl/>
        </w:rPr>
        <w:t xml:space="preserve"> 50 سيدة مالية من رائدات الأعمال، مما أدى إلى تحسن كبير في إنتاجهن وحماية أصول الملكية الفكرية الخاصة بهن والتحقق من صحتها. وعلى غرار العديد من البلدان الأفريقية الأخرى، تواجه مالي تحديات هيكلية كبرى، بما في ذلك انعدام الأمن </w:t>
      </w:r>
      <w:r w:rsidR="00B26357" w:rsidRPr="00C62B89">
        <w:rPr>
          <w:rFonts w:ascii="Calibri" w:hAnsi="Calibri" w:cs="Calibri"/>
          <w:szCs w:val="22"/>
          <w:rtl/>
        </w:rPr>
        <w:t xml:space="preserve">الغذائي، وعدم كفاية </w:t>
      </w:r>
      <w:r w:rsidR="00D0340B" w:rsidRPr="00C62B89">
        <w:rPr>
          <w:rFonts w:ascii="Calibri" w:hAnsi="Calibri" w:cs="Calibri"/>
          <w:szCs w:val="22"/>
          <w:rtl/>
        </w:rPr>
        <w:t>الوصول إلى الطاقة، وبطالة الشباب. وعلى الرغم من ديناميكية</w:t>
      </w:r>
      <w:r w:rsidR="00B26357" w:rsidRPr="00C62B89">
        <w:rPr>
          <w:rFonts w:ascii="Calibri" w:hAnsi="Calibri" w:cs="Calibri"/>
          <w:szCs w:val="22"/>
          <w:rtl/>
        </w:rPr>
        <w:t xml:space="preserve"> البلد </w:t>
      </w:r>
      <w:r w:rsidR="00D0340B" w:rsidRPr="00C62B89">
        <w:rPr>
          <w:rFonts w:ascii="Calibri" w:hAnsi="Calibri" w:cs="Calibri"/>
          <w:szCs w:val="22"/>
          <w:rtl/>
        </w:rPr>
        <w:t xml:space="preserve">ومهاراته </w:t>
      </w:r>
      <w:r w:rsidR="00B26357" w:rsidRPr="00C62B89">
        <w:rPr>
          <w:rFonts w:ascii="Calibri" w:hAnsi="Calibri" w:cs="Calibri"/>
          <w:szCs w:val="22"/>
          <w:rtl/>
        </w:rPr>
        <w:t xml:space="preserve">البحثية، </w:t>
      </w:r>
      <w:r w:rsidR="00D0340B" w:rsidRPr="00C62B89">
        <w:rPr>
          <w:rFonts w:ascii="Calibri" w:hAnsi="Calibri" w:cs="Calibri"/>
          <w:szCs w:val="22"/>
          <w:rtl/>
        </w:rPr>
        <w:t xml:space="preserve">فإن التعاون بين الباحثين ورواد الأعمال غير منظم بشكل سليم. وهذا يحد من الاستفادة من الاختراعات الناتجة عن الأبحاث. ولمعالجة ذلك، ترغب مالي في </w:t>
      </w:r>
      <w:r w:rsidR="00B26357" w:rsidRPr="00C62B89">
        <w:rPr>
          <w:rFonts w:ascii="Calibri" w:hAnsi="Calibri" w:cs="Calibri"/>
          <w:szCs w:val="22"/>
          <w:rtl/>
        </w:rPr>
        <w:t xml:space="preserve">تعميق </w:t>
      </w:r>
      <w:r w:rsidR="00D0340B" w:rsidRPr="00C62B89">
        <w:rPr>
          <w:rFonts w:ascii="Calibri" w:hAnsi="Calibri" w:cs="Calibri"/>
          <w:szCs w:val="22"/>
          <w:rtl/>
        </w:rPr>
        <w:t xml:space="preserve">التعاون مع الويبو، لا سيما لدعم منظومة الابتكار الوطنية لديها، من أجل تحويل الإمكانات الحالية إلى أصول تنافسية وقابلة للتسويق. ويدعو الوفد الويبو إلى النظر في إضافة قيمة إلى المنتجات المحلية، لا سيما من خلال </w:t>
      </w:r>
      <w:r w:rsidR="00B26357" w:rsidRPr="00C62B89">
        <w:rPr>
          <w:rFonts w:ascii="Calibri" w:hAnsi="Calibri" w:cs="Calibri"/>
          <w:szCs w:val="22"/>
          <w:rtl/>
        </w:rPr>
        <w:t xml:space="preserve">المؤشرات الجغرافية </w:t>
      </w:r>
      <w:r w:rsidR="00D0340B" w:rsidRPr="00C62B89">
        <w:rPr>
          <w:rFonts w:ascii="Calibri" w:hAnsi="Calibri" w:cs="Calibri"/>
          <w:szCs w:val="22"/>
          <w:rtl/>
        </w:rPr>
        <w:t xml:space="preserve">والعلامات </w:t>
      </w:r>
      <w:r w:rsidR="00B26357" w:rsidRPr="00C62B89">
        <w:rPr>
          <w:rFonts w:ascii="Calibri" w:hAnsi="Calibri" w:cs="Calibri"/>
          <w:szCs w:val="22"/>
          <w:rtl/>
        </w:rPr>
        <w:t xml:space="preserve">الجماعية، </w:t>
      </w:r>
      <w:r w:rsidR="00D0340B" w:rsidRPr="00C62B89">
        <w:rPr>
          <w:rFonts w:ascii="Calibri" w:hAnsi="Calibri" w:cs="Calibri"/>
          <w:szCs w:val="22"/>
          <w:rtl/>
        </w:rPr>
        <w:t>من أجل الاندماج بشكل أفضل في سلاسل القيمة العالمية وتعزيز جودة منتجاتها المحلية ذات القيمة المضافة العالية وإمكانية تتبعها وسمعتها.</w:t>
      </w:r>
    </w:p>
    <w:p w14:paraId="427936AA" w14:textId="1FD36255" w:rsidR="001D3399" w:rsidRPr="003371FA" w:rsidRDefault="00B01C3E" w:rsidP="008F64E4">
      <w:pPr>
        <w:pStyle w:val="ONUME"/>
        <w:rPr>
          <w:rFonts w:ascii="Calibri" w:hAnsi="Calibri" w:cs="Calibri"/>
          <w:szCs w:val="22"/>
        </w:rPr>
      </w:pPr>
      <w:hyperlink r:id="rId99" w:history="1">
        <w:r w:rsidRPr="003371FA">
          <w:rPr>
            <w:rStyle w:val="Hyperlink"/>
            <w:rFonts w:ascii="Calibri" w:hAnsi="Calibri" w:cs="Calibri"/>
            <w:caps/>
            <w:szCs w:val="22"/>
            <w:rtl/>
          </w:rPr>
          <w:t>المكسيك</w:t>
        </w:r>
      </w:hyperlink>
      <w:r w:rsidRPr="003371FA">
        <w:rPr>
          <w:rFonts w:ascii="Calibri" w:hAnsi="Calibri" w:cs="Calibri"/>
          <w:szCs w:val="22"/>
          <w:rtl/>
        </w:rPr>
        <w:t xml:space="preserve">: </w:t>
      </w:r>
      <w:r w:rsidR="001D3399" w:rsidRPr="003371FA">
        <w:rPr>
          <w:rFonts w:ascii="Calibri" w:eastAsia="Simplified Arabic" w:hAnsi="Calibri" w:cs="Calibri"/>
          <w:color w:val="000000" w:themeColor="text1"/>
          <w:szCs w:val="22"/>
          <w:rtl/>
        </w:rPr>
        <w:t>بد</w:t>
      </w:r>
      <w:r w:rsidR="003371FA">
        <w:rPr>
          <w:rFonts w:ascii="Calibri" w:eastAsia="Simplified Arabic" w:hAnsi="Calibri" w:cs="Calibri" w:hint="cs"/>
          <w:color w:val="000000" w:themeColor="text1"/>
          <w:szCs w:val="22"/>
          <w:rtl/>
        </w:rPr>
        <w:t>اية</w:t>
      </w:r>
      <w:r w:rsidR="001D3399" w:rsidRPr="003371FA">
        <w:rPr>
          <w:rFonts w:ascii="Calibri" w:eastAsia="Simplified Arabic" w:hAnsi="Calibri" w:cs="Calibri"/>
          <w:color w:val="000000" w:themeColor="text1"/>
          <w:szCs w:val="22"/>
          <w:rtl/>
        </w:rPr>
        <w:t xml:space="preserve">، تود المكسيك أن تهنئ المدير العام على </w:t>
      </w:r>
      <w:r w:rsidR="007A7D23" w:rsidRPr="003371FA">
        <w:rPr>
          <w:rFonts w:ascii="Calibri" w:eastAsia="Simplified Arabic" w:hAnsi="Calibri" w:cs="Calibri"/>
          <w:color w:val="000000" w:themeColor="text1"/>
          <w:szCs w:val="22"/>
          <w:rtl/>
        </w:rPr>
        <w:t>إعادة انتخابه</w:t>
      </w:r>
      <w:r w:rsidR="001D3399" w:rsidRPr="003371FA">
        <w:rPr>
          <w:rFonts w:ascii="Calibri" w:eastAsia="Simplified Arabic" w:hAnsi="Calibri" w:cs="Calibri"/>
          <w:color w:val="000000" w:themeColor="text1"/>
          <w:szCs w:val="22"/>
          <w:rtl/>
        </w:rPr>
        <w:t xml:space="preserve">. ونحن على ثقة من أن هذه الولاية الجديدة ستبقي الويبو على المسار الصحيح وستلبي احتياجات الدول الأعضاء، ولا سيما احتياجات البلدان النامية. وفي </w:t>
      </w:r>
      <w:r w:rsidR="00B26357" w:rsidRPr="003371FA">
        <w:rPr>
          <w:rFonts w:ascii="Calibri" w:eastAsia="Simplified Arabic" w:hAnsi="Calibri" w:cs="Calibri"/>
          <w:color w:val="000000" w:themeColor="text1"/>
          <w:szCs w:val="22"/>
          <w:rtl/>
        </w:rPr>
        <w:t>عام</w:t>
      </w:r>
      <w:r w:rsidR="001D3399" w:rsidRPr="003371FA">
        <w:rPr>
          <w:rFonts w:ascii="Calibri" w:eastAsia="Simplified Arabic" w:hAnsi="Calibri" w:cs="Calibri"/>
          <w:color w:val="000000" w:themeColor="text1"/>
          <w:szCs w:val="22"/>
          <w:rtl/>
        </w:rPr>
        <w:t xml:space="preserve"> 2025، </w:t>
      </w:r>
      <w:r w:rsidR="00B26357" w:rsidRPr="003371FA">
        <w:rPr>
          <w:rFonts w:ascii="Calibri" w:eastAsia="Simplified Arabic" w:hAnsi="Calibri" w:cs="Calibri"/>
          <w:color w:val="000000" w:themeColor="text1"/>
          <w:szCs w:val="22"/>
          <w:rtl/>
        </w:rPr>
        <w:t xml:space="preserve">تم </w:t>
      </w:r>
      <w:r w:rsidR="001D3399" w:rsidRPr="003371FA">
        <w:rPr>
          <w:rFonts w:ascii="Calibri" w:hAnsi="Calibri" w:cs="Calibri"/>
          <w:szCs w:val="22"/>
          <w:rtl/>
        </w:rPr>
        <w:t xml:space="preserve">تعزيز </w:t>
      </w:r>
      <w:r w:rsidR="001D3399" w:rsidRPr="003371FA">
        <w:rPr>
          <w:rFonts w:ascii="Calibri" w:eastAsia="Simplified Arabic" w:hAnsi="Calibri" w:cs="Calibri"/>
          <w:color w:val="000000" w:themeColor="text1"/>
          <w:szCs w:val="22"/>
          <w:rtl/>
        </w:rPr>
        <w:t xml:space="preserve">التعاون القوي بين المكسيك </w:t>
      </w:r>
      <w:proofErr w:type="spellStart"/>
      <w:r w:rsidR="001D3399" w:rsidRPr="003371FA">
        <w:rPr>
          <w:rFonts w:ascii="Calibri" w:eastAsia="Simplified Arabic" w:hAnsi="Calibri" w:cs="Calibri"/>
          <w:color w:val="000000" w:themeColor="text1"/>
          <w:szCs w:val="22"/>
          <w:rtl/>
        </w:rPr>
        <w:t>والويبو</w:t>
      </w:r>
      <w:proofErr w:type="spellEnd"/>
      <w:r w:rsidR="001D3399" w:rsidRPr="003371FA">
        <w:rPr>
          <w:rFonts w:ascii="Calibri" w:eastAsia="Simplified Arabic" w:hAnsi="Calibri" w:cs="Calibri"/>
          <w:color w:val="000000" w:themeColor="text1"/>
          <w:szCs w:val="22"/>
          <w:rtl/>
        </w:rPr>
        <w:t xml:space="preserve">. وعلى وجه الخصوص، نود أن نشكر المدير العام على زيارته للمكسيك، التي سهّلت إجراء حوار متعمق حول القضايا الاستراتيجية المدرجة على جدول أعمال الملكية </w:t>
      </w:r>
      <w:r w:rsidR="00B26357" w:rsidRPr="003371FA">
        <w:rPr>
          <w:rFonts w:ascii="Calibri" w:eastAsia="Simplified Arabic" w:hAnsi="Calibri" w:cs="Calibri"/>
          <w:color w:val="000000" w:themeColor="text1"/>
          <w:szCs w:val="22"/>
          <w:rtl/>
        </w:rPr>
        <w:t>الفكرية</w:t>
      </w:r>
      <w:r w:rsidR="001D3399" w:rsidRPr="003371FA">
        <w:rPr>
          <w:rFonts w:ascii="Calibri" w:eastAsia="Simplified Arabic" w:hAnsi="Calibri" w:cs="Calibri"/>
          <w:color w:val="000000" w:themeColor="text1"/>
          <w:szCs w:val="22"/>
          <w:rtl/>
        </w:rPr>
        <w:t xml:space="preserve">، مثل حماية المعارف التقليدية والابتكار </w:t>
      </w:r>
      <w:r w:rsidR="00B26357" w:rsidRPr="003371FA">
        <w:rPr>
          <w:rFonts w:ascii="Calibri" w:eastAsia="Simplified Arabic" w:hAnsi="Calibri" w:cs="Calibri"/>
          <w:color w:val="000000" w:themeColor="text1"/>
          <w:szCs w:val="22"/>
          <w:rtl/>
        </w:rPr>
        <w:t xml:space="preserve">والشمول، </w:t>
      </w:r>
      <w:r w:rsidR="001D3399" w:rsidRPr="003371FA">
        <w:rPr>
          <w:rFonts w:ascii="Calibri" w:eastAsia="Simplified Arabic" w:hAnsi="Calibri" w:cs="Calibri"/>
          <w:color w:val="000000" w:themeColor="text1"/>
          <w:szCs w:val="22"/>
          <w:rtl/>
        </w:rPr>
        <w:t>بهدف جعل الملكية الفكرية في متناول عدد أكبر من الناس، بما في ذلك المهاجر</w:t>
      </w:r>
      <w:r w:rsidR="00D2156A">
        <w:rPr>
          <w:rFonts w:ascii="Calibri" w:eastAsia="Simplified Arabic" w:hAnsi="Calibri" w:cs="Calibri" w:hint="cs"/>
          <w:color w:val="000000" w:themeColor="text1"/>
          <w:szCs w:val="22"/>
          <w:rtl/>
        </w:rPr>
        <w:t>ي</w:t>
      </w:r>
      <w:r w:rsidR="001D3399" w:rsidRPr="003371FA">
        <w:rPr>
          <w:rFonts w:ascii="Calibri" w:eastAsia="Simplified Arabic" w:hAnsi="Calibri" w:cs="Calibri"/>
          <w:color w:val="000000" w:themeColor="text1"/>
          <w:szCs w:val="22"/>
          <w:rtl/>
        </w:rPr>
        <w:t>ن والأشخاص ذو</w:t>
      </w:r>
      <w:r w:rsidR="00D2156A">
        <w:rPr>
          <w:rFonts w:ascii="Calibri" w:eastAsia="Simplified Arabic" w:hAnsi="Calibri" w:cs="Calibri" w:hint="cs"/>
          <w:color w:val="000000" w:themeColor="text1"/>
          <w:szCs w:val="22"/>
          <w:rtl/>
        </w:rPr>
        <w:t>ي</w:t>
      </w:r>
      <w:r w:rsidR="001D3399" w:rsidRPr="003371FA">
        <w:rPr>
          <w:rFonts w:ascii="Calibri" w:eastAsia="Simplified Arabic" w:hAnsi="Calibri" w:cs="Calibri"/>
          <w:color w:val="000000" w:themeColor="text1"/>
          <w:szCs w:val="22"/>
          <w:rtl/>
        </w:rPr>
        <w:t xml:space="preserve"> الإعاقة. وقد أظهرت هذه الزيارة، وكذلك </w:t>
      </w:r>
      <w:r w:rsidR="001D3399" w:rsidRPr="003371FA">
        <w:rPr>
          <w:rFonts w:ascii="Calibri" w:hAnsi="Calibri" w:cs="Calibri"/>
          <w:szCs w:val="22"/>
          <w:rtl/>
        </w:rPr>
        <w:t xml:space="preserve">الاجتماع الإقليمي لرؤساء مكاتب الملكية الصناعية في بلدان أمريكا </w:t>
      </w:r>
      <w:r w:rsidR="001D3399" w:rsidRPr="003371FA">
        <w:rPr>
          <w:rFonts w:ascii="Calibri" w:eastAsia="Simplified Arabic" w:hAnsi="Calibri" w:cs="Calibri"/>
          <w:color w:val="000000" w:themeColor="text1"/>
          <w:szCs w:val="22"/>
          <w:rtl/>
        </w:rPr>
        <w:t xml:space="preserve">اللاتينية، الذي عُقد في المكسيك بعد ذلك بوقت قصير، مدى نضج علاقاتنا المؤسسية. وبالنظر إلى المستقبل، تأمل المكسيك في أن تواصل الدول الأعضاء، بدعم من </w:t>
      </w:r>
      <w:r w:rsidR="00161E46" w:rsidRPr="003371FA">
        <w:rPr>
          <w:rFonts w:ascii="Calibri" w:eastAsia="Simplified Arabic" w:hAnsi="Calibri" w:cs="Calibri"/>
          <w:color w:val="000000" w:themeColor="text1"/>
          <w:szCs w:val="22"/>
          <w:rtl/>
        </w:rPr>
        <w:t>الأمانة</w:t>
      </w:r>
      <w:r w:rsidR="001D3399" w:rsidRPr="003371FA">
        <w:rPr>
          <w:rFonts w:ascii="Calibri" w:eastAsia="Simplified Arabic" w:hAnsi="Calibri" w:cs="Calibri"/>
          <w:color w:val="000000" w:themeColor="text1"/>
          <w:szCs w:val="22"/>
          <w:rtl/>
        </w:rPr>
        <w:t>، إحراز تقدم في القضايا ذات الأهمية القصوى، مثل الحماية الفعالة للمعارف التقليدية والتعبيرات الثقافية للشعوب الأصلية</w:t>
      </w:r>
      <w:r w:rsidR="001D3399" w:rsidRPr="003371FA">
        <w:rPr>
          <w:rFonts w:ascii="Calibri" w:hAnsi="Calibri" w:cs="Calibri"/>
          <w:szCs w:val="22"/>
          <w:rtl/>
        </w:rPr>
        <w:t xml:space="preserve">، </w:t>
      </w:r>
      <w:r w:rsidR="001D3399" w:rsidRPr="003371FA">
        <w:rPr>
          <w:rFonts w:ascii="Calibri" w:eastAsia="Simplified Arabic" w:hAnsi="Calibri" w:cs="Calibri"/>
          <w:color w:val="000000" w:themeColor="text1"/>
          <w:szCs w:val="22"/>
          <w:rtl/>
        </w:rPr>
        <w:t xml:space="preserve">وزيادة مشاركة المرأة في الابتكار والإبداع، وهي عناصر أساسية لبناء نظام أكثر شمولاً وإنصافاً. وفي الوقت نفسه، نثق في أن المنظمة ستواصل تعزيز الحوار حول التحديات التي تطرحها الذكاء الاصطناعي من أجل حماية المبدعين وتشجيع الابتكار، مع تحسين الوصول العادل إلى التكنولوجيا في الوقت نفسه. وتؤكد المكسيك من جديد </w:t>
      </w:r>
      <w:r w:rsidR="00B26357" w:rsidRPr="003371FA">
        <w:rPr>
          <w:rFonts w:ascii="Calibri" w:eastAsia="Simplified Arabic" w:hAnsi="Calibri" w:cs="Calibri"/>
          <w:color w:val="000000" w:themeColor="text1"/>
          <w:szCs w:val="22"/>
          <w:rtl/>
        </w:rPr>
        <w:t xml:space="preserve">ثقتها </w:t>
      </w:r>
      <w:r w:rsidR="001D3399" w:rsidRPr="003371FA">
        <w:rPr>
          <w:rFonts w:ascii="Calibri" w:eastAsia="Simplified Arabic" w:hAnsi="Calibri" w:cs="Calibri"/>
          <w:color w:val="000000" w:themeColor="text1"/>
          <w:szCs w:val="22"/>
          <w:rtl/>
        </w:rPr>
        <w:t>في الجمعيات وقدرتها على مواصلة بناء توافق في الآراء من شأنه تعزيز نظام دولي للملكية الفكرية يتسم بالانفتاح والشمولية والتوجه نحو التنمية.</w:t>
      </w:r>
    </w:p>
    <w:p w14:paraId="1DF008D6" w14:textId="70B2E270" w:rsidR="001D3399" w:rsidRPr="00C62B89" w:rsidRDefault="00B01C3E" w:rsidP="008F64E4">
      <w:pPr>
        <w:pStyle w:val="ONUME"/>
        <w:rPr>
          <w:rFonts w:ascii="Calibri" w:hAnsi="Calibri" w:cs="Calibri"/>
          <w:szCs w:val="22"/>
        </w:rPr>
      </w:pPr>
      <w:hyperlink r:id="rId100" w:history="1">
        <w:r w:rsidRPr="00C62B89">
          <w:rPr>
            <w:rStyle w:val="Hyperlink"/>
            <w:rFonts w:ascii="Calibri" w:hAnsi="Calibri" w:cs="Calibri"/>
            <w:caps/>
            <w:szCs w:val="22"/>
            <w:rtl/>
          </w:rPr>
          <w:t xml:space="preserve">ميكرونيزيا (ولايات </w:t>
        </w:r>
        <w:r w:rsidR="00D2156A">
          <w:rPr>
            <w:rStyle w:val="Hyperlink"/>
            <w:rFonts w:ascii="Calibri" w:hAnsi="Calibri" w:cs="Calibri" w:hint="cs"/>
            <w:caps/>
            <w:szCs w:val="22"/>
            <w:rtl/>
          </w:rPr>
          <w:t>-</w:t>
        </w:r>
        <w:r w:rsidRPr="00C62B89">
          <w:rPr>
            <w:rStyle w:val="Hyperlink"/>
            <w:rFonts w:ascii="Calibri" w:hAnsi="Calibri" w:cs="Calibri"/>
            <w:caps/>
            <w:szCs w:val="22"/>
            <w:rtl/>
          </w:rPr>
          <w:t xml:space="preserve"> ال</w:t>
        </w:r>
        <w:r w:rsidR="00D2156A">
          <w:rPr>
            <w:rStyle w:val="Hyperlink"/>
            <w:rFonts w:ascii="Calibri" w:hAnsi="Calibri" w:cs="Calibri" w:hint="cs"/>
            <w:caps/>
            <w:szCs w:val="22"/>
            <w:rtl/>
          </w:rPr>
          <w:t>ات</w:t>
        </w:r>
        <w:r w:rsidRPr="00C62B89">
          <w:rPr>
            <w:rStyle w:val="Hyperlink"/>
            <w:rFonts w:ascii="Calibri" w:hAnsi="Calibri" w:cs="Calibri"/>
            <w:caps/>
            <w:szCs w:val="22"/>
            <w:rtl/>
          </w:rPr>
          <w:t>ح</w:t>
        </w:r>
        <w:r w:rsidR="00D2156A">
          <w:rPr>
            <w:rStyle w:val="Hyperlink"/>
            <w:rFonts w:ascii="Calibri" w:hAnsi="Calibri" w:cs="Calibri" w:hint="cs"/>
            <w:caps/>
            <w:szCs w:val="22"/>
            <w:rtl/>
          </w:rPr>
          <w:t>ا</w:t>
        </w:r>
        <w:r w:rsidRPr="00C62B89">
          <w:rPr>
            <w:rStyle w:val="Hyperlink"/>
            <w:rFonts w:ascii="Calibri" w:hAnsi="Calibri" w:cs="Calibri"/>
            <w:caps/>
            <w:szCs w:val="22"/>
            <w:rtl/>
          </w:rPr>
          <w:t>د</w:t>
        </w:r>
        <w:r w:rsidR="00D2156A">
          <w:rPr>
            <w:rStyle w:val="Hyperlink"/>
            <w:rFonts w:ascii="Calibri" w:hAnsi="Calibri" w:cs="Calibri" w:hint="cs"/>
            <w:caps/>
            <w:szCs w:val="22"/>
            <w:rtl/>
          </w:rPr>
          <w:t>ي</w:t>
        </w:r>
        <w:r w:rsidRPr="00C62B89">
          <w:rPr>
            <w:rStyle w:val="Hyperlink"/>
            <w:rFonts w:ascii="Calibri" w:hAnsi="Calibri" w:cs="Calibri"/>
            <w:caps/>
            <w:szCs w:val="22"/>
            <w:rtl/>
          </w:rPr>
          <w:t>ة)</w:t>
        </w:r>
      </w:hyperlink>
      <w:r w:rsidRPr="00C62B89">
        <w:rPr>
          <w:rFonts w:ascii="Calibri" w:hAnsi="Calibri" w:cs="Calibri"/>
          <w:szCs w:val="22"/>
          <w:rtl/>
        </w:rPr>
        <w:t xml:space="preserve">: </w:t>
      </w:r>
      <w:r w:rsidR="00287177" w:rsidRPr="00C62B89">
        <w:rPr>
          <w:rFonts w:ascii="Calibri" w:hAnsi="Calibri" w:cs="Calibri"/>
          <w:szCs w:val="22"/>
          <w:rtl/>
        </w:rPr>
        <w:t xml:space="preserve">يؤيد وفد ميكرونيزيا البيانات التي أُدلي بها نيابة عن مجموعة بلدان آسيا والمحيط الهادئ (APG) ودول جزر المحيط الهادئ، ويهنئ المدير العام على </w:t>
      </w:r>
      <w:r w:rsidR="007A7D23" w:rsidRPr="00C62B89">
        <w:rPr>
          <w:rFonts w:ascii="Calibri" w:hAnsi="Calibri" w:cs="Calibri"/>
          <w:szCs w:val="22"/>
          <w:rtl/>
        </w:rPr>
        <w:t>إعادة</w:t>
      </w:r>
      <w:r w:rsidR="00287177" w:rsidRPr="00C62B89">
        <w:rPr>
          <w:rFonts w:ascii="Calibri" w:hAnsi="Calibri" w:cs="Calibri"/>
          <w:szCs w:val="22"/>
          <w:rtl/>
        </w:rPr>
        <w:t xml:space="preserve"> انتخابه، ويؤيد أولويات منطقة المحيط الهادئ المتمثلة </w:t>
      </w:r>
      <w:r w:rsidR="00B26357" w:rsidRPr="00C62B89">
        <w:rPr>
          <w:rFonts w:ascii="Calibri" w:hAnsi="Calibri" w:cs="Calibri"/>
          <w:szCs w:val="22"/>
          <w:rtl/>
        </w:rPr>
        <w:t xml:space="preserve">في تعزيز </w:t>
      </w:r>
      <w:r w:rsidR="00287177" w:rsidRPr="00C62B89">
        <w:rPr>
          <w:rFonts w:ascii="Calibri" w:hAnsi="Calibri" w:cs="Calibri"/>
          <w:szCs w:val="22"/>
          <w:rtl/>
        </w:rPr>
        <w:t xml:space="preserve">حماية </w:t>
      </w:r>
      <w:r w:rsidR="002B59AC" w:rsidRPr="00C62B89">
        <w:rPr>
          <w:rFonts w:ascii="Calibri" w:hAnsi="Calibri" w:cs="Calibri"/>
          <w:szCs w:val="22"/>
          <w:rtl/>
        </w:rPr>
        <w:t xml:space="preserve">الموارد </w:t>
      </w:r>
      <w:r w:rsidR="007C63D8" w:rsidRPr="00C62B89">
        <w:rPr>
          <w:rFonts w:ascii="Calibri" w:hAnsi="Calibri" w:cs="Calibri"/>
          <w:szCs w:val="22"/>
          <w:rtl/>
        </w:rPr>
        <w:t>الوراثية</w:t>
      </w:r>
      <w:r w:rsidR="002B59AC" w:rsidRPr="00C62B89">
        <w:rPr>
          <w:rFonts w:ascii="Calibri" w:hAnsi="Calibri" w:cs="Calibri"/>
          <w:szCs w:val="22"/>
          <w:rtl/>
        </w:rPr>
        <w:t xml:space="preserve"> والمعارف التقليدية و</w:t>
      </w:r>
      <w:r w:rsidR="0094783F" w:rsidRPr="00C62B89">
        <w:rPr>
          <w:rFonts w:ascii="Calibri" w:hAnsi="Calibri" w:cs="Calibri"/>
          <w:szCs w:val="22"/>
          <w:rtl/>
        </w:rPr>
        <w:t>أشكال التعبير الثقافي التقليدي</w:t>
      </w:r>
      <w:r w:rsidR="00B26357" w:rsidRPr="00C62B89">
        <w:rPr>
          <w:rFonts w:ascii="Calibri" w:hAnsi="Calibri" w:cs="Calibri"/>
          <w:szCs w:val="22"/>
          <w:rtl/>
        </w:rPr>
        <w:t xml:space="preserve">، وتقديم المزيد من </w:t>
      </w:r>
      <w:r w:rsidR="00287177" w:rsidRPr="00C62B89">
        <w:rPr>
          <w:rFonts w:ascii="Calibri" w:hAnsi="Calibri" w:cs="Calibri"/>
          <w:szCs w:val="22"/>
          <w:rtl/>
        </w:rPr>
        <w:t xml:space="preserve">المساعدة التقنية للدول الجزرية الصغيرة النامية. وتظل ميكرونيزيا ملتزمة بتسخير الملكية الفكرية كعامل محفز للابتكار والتنمية المستدامة وحماية معارفها </w:t>
      </w:r>
      <w:r w:rsidR="00B26357" w:rsidRPr="00C62B89">
        <w:rPr>
          <w:rFonts w:ascii="Calibri" w:hAnsi="Calibri" w:cs="Calibri"/>
          <w:szCs w:val="22"/>
          <w:rtl/>
        </w:rPr>
        <w:t xml:space="preserve">التقليدية </w:t>
      </w:r>
      <w:r w:rsidR="00287177" w:rsidRPr="00C62B89">
        <w:rPr>
          <w:rFonts w:ascii="Calibri" w:hAnsi="Calibri" w:cs="Calibri"/>
          <w:szCs w:val="22"/>
          <w:rtl/>
        </w:rPr>
        <w:t>وتراثها الثقافي. وبدعم من الويبو، حققت ميكرونيزيا إنجازات مهمة خلال العام الماضي: ففي ديسمبر</w:t>
      </w:r>
      <w:r w:rsidR="00B26357" w:rsidRPr="00C62B89">
        <w:rPr>
          <w:rFonts w:ascii="Calibri" w:hAnsi="Calibri" w:cs="Calibri"/>
          <w:szCs w:val="22"/>
          <w:rtl/>
        </w:rPr>
        <w:t xml:space="preserve"> 2025، </w:t>
      </w:r>
      <w:r w:rsidR="00287177" w:rsidRPr="00C62B89">
        <w:rPr>
          <w:rFonts w:ascii="Calibri" w:hAnsi="Calibri" w:cs="Calibri"/>
          <w:szCs w:val="22"/>
          <w:rtl/>
        </w:rPr>
        <w:t xml:space="preserve">استضافت أول حلقة عمل تدريبية إقليمية للمحيط الهادئ حول المعارف الصحية التقليدية، مما عزز التعاون الإقليمي وقدرة دول جزر المحيط الهادئ على حماية المعارف الصحية التقليدية من خلال الملكية الفكرية. وقد وافقت الويبو على مشروع للمساعدة التقنية مدته سنتان لإنشاء أول مكتب وطني للملكية الفكرية في ميكرونيزيا، وهي مبادرة تاريخية من شأنها تعزيز نظام الملكية الفكرية في البلاد، وتشجيع الابتكار وريادة الأعمال، وتعزيز حماية وتسويق </w:t>
      </w:r>
      <w:r w:rsidR="00B26357" w:rsidRPr="00C62B89">
        <w:rPr>
          <w:rFonts w:ascii="Calibri" w:hAnsi="Calibri" w:cs="Calibri"/>
          <w:szCs w:val="22"/>
          <w:rtl/>
        </w:rPr>
        <w:t>معارفها التقليدية وتراثها الثقافي</w:t>
      </w:r>
      <w:r w:rsidR="00287177" w:rsidRPr="00C62B89">
        <w:rPr>
          <w:rFonts w:ascii="Calibri" w:hAnsi="Calibri" w:cs="Calibri"/>
          <w:szCs w:val="22"/>
          <w:rtl/>
        </w:rPr>
        <w:t xml:space="preserve">. وبصفتها </w:t>
      </w:r>
      <w:r w:rsidR="007B1238" w:rsidRPr="00C62B89">
        <w:rPr>
          <w:rFonts w:ascii="Calibri" w:hAnsi="Calibri" w:cs="Calibri"/>
          <w:szCs w:val="22"/>
          <w:rtl/>
        </w:rPr>
        <w:t xml:space="preserve">دولة جزرية صغيرة </w:t>
      </w:r>
      <w:r w:rsidR="00287177" w:rsidRPr="00C62B89">
        <w:rPr>
          <w:rFonts w:ascii="Calibri" w:hAnsi="Calibri" w:cs="Calibri"/>
          <w:szCs w:val="22"/>
          <w:rtl/>
        </w:rPr>
        <w:t>نامية، تقدر ميكرونيزيا الشراكة مع الويبو وتظل ملتزمة بالعمل مع الدول الأعضاء لبناء نظام شامل للملكية الفكرية يدعم الابتكار ويحمي التراث الثقافي ويعزز التنمية المستدامة.</w:t>
      </w:r>
    </w:p>
    <w:p w14:paraId="1DE74043" w14:textId="1B3AFCA7" w:rsidR="008D31DF" w:rsidRPr="00C62B89" w:rsidRDefault="00B01C3E" w:rsidP="008F64E4">
      <w:pPr>
        <w:pStyle w:val="ONUME"/>
        <w:rPr>
          <w:rFonts w:ascii="Calibri" w:hAnsi="Calibri" w:cs="Calibri"/>
          <w:szCs w:val="22"/>
        </w:rPr>
      </w:pPr>
      <w:hyperlink r:id="rId101" w:history="1">
        <w:r w:rsidRPr="00C62B89">
          <w:rPr>
            <w:rStyle w:val="Hyperlink"/>
            <w:rFonts w:ascii="Calibri" w:hAnsi="Calibri" w:cs="Calibri"/>
            <w:caps/>
            <w:szCs w:val="22"/>
            <w:rtl/>
          </w:rPr>
          <w:t>منغوليا</w:t>
        </w:r>
      </w:hyperlink>
      <w:r w:rsidRPr="00C62B89">
        <w:rPr>
          <w:rFonts w:ascii="Calibri" w:hAnsi="Calibri" w:cs="Calibri"/>
          <w:szCs w:val="22"/>
          <w:rtl/>
        </w:rPr>
        <w:t xml:space="preserve">: </w:t>
      </w:r>
      <w:r w:rsidR="008D31DF" w:rsidRPr="00C62B89">
        <w:rPr>
          <w:rFonts w:ascii="Calibri" w:eastAsia="Simplified Arabic" w:hAnsi="Calibri" w:cs="Calibri"/>
          <w:color w:val="000000" w:themeColor="text1"/>
          <w:szCs w:val="22"/>
          <w:rtl/>
        </w:rPr>
        <w:t xml:space="preserve">تؤيد منغوليا البيان الذي أدلى به وفد المملكة العربية السعودية نيابة عن مجموعة آسيا والمحيط الهادئ (APG). وتنضم منغوليا إلى الأعضاء الآخرين في تهنئة المدير العام تهنئة حارة </w:t>
      </w:r>
      <w:r w:rsidR="00B26357" w:rsidRPr="00C62B89">
        <w:rPr>
          <w:rFonts w:ascii="Calibri" w:eastAsia="Simplified Arabic" w:hAnsi="Calibri" w:cs="Calibri"/>
          <w:color w:val="000000" w:themeColor="text1"/>
          <w:szCs w:val="22"/>
          <w:rtl/>
        </w:rPr>
        <w:t xml:space="preserve">على </w:t>
      </w:r>
      <w:r w:rsidR="008D31DF" w:rsidRPr="00C62B89">
        <w:rPr>
          <w:rFonts w:ascii="Calibri" w:eastAsia="Simplified Arabic" w:hAnsi="Calibri" w:cs="Calibri"/>
          <w:color w:val="000000" w:themeColor="text1"/>
          <w:szCs w:val="22"/>
          <w:rtl/>
        </w:rPr>
        <w:t xml:space="preserve">إعادة تعيينه. ونحن على ثقة من </w:t>
      </w:r>
      <w:r w:rsidR="008D31DF" w:rsidRPr="00C62B89">
        <w:rPr>
          <w:rFonts w:ascii="Calibri" w:hAnsi="Calibri" w:cs="Calibri"/>
          <w:szCs w:val="22"/>
          <w:rtl/>
        </w:rPr>
        <w:t xml:space="preserve">أن </w:t>
      </w:r>
      <w:r w:rsidR="008D31DF" w:rsidRPr="00C62B89">
        <w:rPr>
          <w:rFonts w:ascii="Calibri" w:eastAsia="Simplified Arabic" w:hAnsi="Calibri" w:cs="Calibri"/>
          <w:color w:val="000000" w:themeColor="text1"/>
          <w:szCs w:val="22"/>
          <w:rtl/>
        </w:rPr>
        <w:t>الويبو، في ظل قيادته المستمرة</w:t>
      </w:r>
      <w:r w:rsidR="008D31DF" w:rsidRPr="00C62B89">
        <w:rPr>
          <w:rFonts w:ascii="Calibri" w:hAnsi="Calibri" w:cs="Calibri"/>
          <w:szCs w:val="22"/>
          <w:rtl/>
        </w:rPr>
        <w:t xml:space="preserve">، </w:t>
      </w:r>
      <w:r w:rsidR="008D31DF" w:rsidRPr="00C62B89">
        <w:rPr>
          <w:rFonts w:ascii="Calibri" w:eastAsia="Simplified Arabic" w:hAnsi="Calibri" w:cs="Calibri"/>
          <w:color w:val="000000" w:themeColor="text1"/>
          <w:szCs w:val="22"/>
          <w:rtl/>
        </w:rPr>
        <w:t xml:space="preserve">ستواصل تعزيز الابتكار والإبداع والتنمية الشاملة، مع الاستجابة بفعالية للاحتياجات المتغيرة للدول الأعضاء. فالملكية الفكرية ليست مجرد إطار قانوني </w:t>
      </w:r>
      <w:r w:rsidR="008D31DF" w:rsidRPr="00C62B89">
        <w:rPr>
          <w:rFonts w:ascii="Calibri" w:hAnsi="Calibri" w:cs="Calibri"/>
          <w:szCs w:val="22"/>
          <w:rtl/>
        </w:rPr>
        <w:t xml:space="preserve">للحماية، </w:t>
      </w:r>
      <w:r w:rsidR="008D31DF" w:rsidRPr="00C62B89">
        <w:rPr>
          <w:rFonts w:ascii="Calibri" w:eastAsia="Simplified Arabic" w:hAnsi="Calibri" w:cs="Calibri"/>
          <w:color w:val="000000" w:themeColor="text1"/>
          <w:szCs w:val="22"/>
          <w:rtl/>
        </w:rPr>
        <w:t xml:space="preserve">بل هي أيضًا أداة استراتيجية للابتكار والتنويع الاقتصادي والتنمية الثقافية والنمو المستدام. وبصفتها دولة نامية غير ساحلية، تواجه منغوليا تحديات جغرافية واقتصادية مميزة. ونحن ننظر إلى الملكية الفكرية باعتبارها جسراً يربط المبدعين والمبتكرين </w:t>
      </w:r>
      <w:r w:rsidR="007E5402" w:rsidRPr="00C62B89">
        <w:rPr>
          <w:rFonts w:ascii="Calibri" w:eastAsia="Simplified Arabic" w:hAnsi="Calibri" w:cs="Calibri"/>
          <w:color w:val="000000" w:themeColor="text1"/>
          <w:szCs w:val="22"/>
          <w:rtl/>
        </w:rPr>
        <w:t>ورواد</w:t>
      </w:r>
      <w:r w:rsidR="008D31DF" w:rsidRPr="00C62B89">
        <w:rPr>
          <w:rFonts w:ascii="Calibri" w:eastAsia="Simplified Arabic" w:hAnsi="Calibri" w:cs="Calibri"/>
          <w:color w:val="000000" w:themeColor="text1"/>
          <w:szCs w:val="22"/>
          <w:rtl/>
        </w:rPr>
        <w:t xml:space="preserve"> الأعمال لدينا بالأسواق الإقليمية والعالمية. وتؤكد منغوليا على أهمية </w:t>
      </w:r>
      <w:proofErr w:type="gramStart"/>
      <w:r w:rsidR="009E02D3">
        <w:rPr>
          <w:rFonts w:ascii="Calibri" w:eastAsia="Simplified Arabic" w:hAnsi="Calibri" w:cs="Calibri"/>
          <w:color w:val="000000" w:themeColor="text1"/>
          <w:szCs w:val="22"/>
          <w:rtl/>
        </w:rPr>
        <w:t>أجندة</w:t>
      </w:r>
      <w:proofErr w:type="gramEnd"/>
      <w:r w:rsidR="009E02D3">
        <w:rPr>
          <w:rFonts w:ascii="Calibri" w:eastAsia="Simplified Arabic" w:hAnsi="Calibri" w:cs="Calibri"/>
          <w:color w:val="000000" w:themeColor="text1"/>
          <w:szCs w:val="22"/>
          <w:rtl/>
        </w:rPr>
        <w:t xml:space="preserve"> </w:t>
      </w:r>
      <w:r w:rsidR="009E02D3">
        <w:rPr>
          <w:rFonts w:ascii="Calibri" w:eastAsia="Simplified Arabic" w:hAnsi="Calibri" w:cs="Calibri"/>
          <w:color w:val="000000" w:themeColor="text1"/>
          <w:szCs w:val="22"/>
          <w:rtl/>
        </w:rPr>
        <w:lastRenderedPageBreak/>
        <w:t>التنمية</w:t>
      </w:r>
      <w:r w:rsidR="008D31DF" w:rsidRPr="00C62B89">
        <w:rPr>
          <w:rFonts w:ascii="Calibri" w:eastAsia="Simplified Arabic" w:hAnsi="Calibri" w:cs="Calibri"/>
          <w:color w:val="000000" w:themeColor="text1"/>
          <w:szCs w:val="22"/>
          <w:rtl/>
        </w:rPr>
        <w:t xml:space="preserve">، وتقدر مبادرة المنظمة </w:t>
      </w:r>
      <w:r w:rsidR="00B26357" w:rsidRPr="00C62B89">
        <w:rPr>
          <w:rFonts w:ascii="Calibri" w:eastAsia="Simplified Arabic" w:hAnsi="Calibri" w:cs="Calibri"/>
          <w:color w:val="000000" w:themeColor="text1"/>
          <w:szCs w:val="22"/>
          <w:rtl/>
        </w:rPr>
        <w:t>الرامية إلى</w:t>
      </w:r>
      <w:r w:rsidR="008D31DF" w:rsidRPr="00C62B89">
        <w:rPr>
          <w:rFonts w:ascii="Calibri" w:eastAsia="Simplified Arabic" w:hAnsi="Calibri" w:cs="Calibri"/>
          <w:color w:val="000000" w:themeColor="text1"/>
          <w:szCs w:val="22"/>
          <w:rtl/>
        </w:rPr>
        <w:t xml:space="preserve"> تعزيز المساعدة التقنية وبناء القدرات ونشر المعرفة لصالح البلدان النامية وأقل البلدان نمواً </w:t>
      </w:r>
      <w:r w:rsidR="00B26357" w:rsidRPr="00C62B89">
        <w:rPr>
          <w:rFonts w:ascii="Calibri" w:eastAsia="Simplified Arabic" w:hAnsi="Calibri" w:cs="Calibri"/>
          <w:color w:val="000000" w:themeColor="text1"/>
          <w:szCs w:val="22"/>
          <w:rtl/>
        </w:rPr>
        <w:t xml:space="preserve">والبلدان التي تمر </w:t>
      </w:r>
      <w:r w:rsidR="008D31DF" w:rsidRPr="00C62B89">
        <w:rPr>
          <w:rFonts w:ascii="Calibri" w:eastAsia="Simplified Arabic" w:hAnsi="Calibri" w:cs="Calibri"/>
          <w:color w:val="000000" w:themeColor="text1"/>
          <w:szCs w:val="22"/>
          <w:rtl/>
        </w:rPr>
        <w:t xml:space="preserve">اقتصاداتها </w:t>
      </w:r>
      <w:r w:rsidR="00B26357" w:rsidRPr="00C62B89">
        <w:rPr>
          <w:rFonts w:ascii="Calibri" w:eastAsia="Simplified Arabic" w:hAnsi="Calibri" w:cs="Calibri"/>
          <w:color w:val="000000" w:themeColor="text1"/>
          <w:szCs w:val="22"/>
          <w:rtl/>
        </w:rPr>
        <w:t>بمرحلة انتقالية</w:t>
      </w:r>
      <w:r w:rsidR="008D31DF" w:rsidRPr="00C62B89">
        <w:rPr>
          <w:rFonts w:ascii="Calibri" w:eastAsia="Simplified Arabic" w:hAnsi="Calibri" w:cs="Calibri"/>
          <w:color w:val="000000" w:themeColor="text1"/>
          <w:szCs w:val="22"/>
          <w:rtl/>
        </w:rPr>
        <w:t xml:space="preserve">. </w:t>
      </w:r>
      <w:r w:rsidR="008D31DF" w:rsidRPr="00C62B89">
        <w:rPr>
          <w:rFonts w:ascii="Calibri" w:hAnsi="Calibri" w:cs="Calibri"/>
          <w:szCs w:val="22"/>
          <w:rtl/>
        </w:rPr>
        <w:t>وانطلاقاً من هذه الرؤية، واصلت منغوليا تحديث نظام الملكية الفكرية لديها، وتعزيز الخدمات الرقمية، وتطوير القدرات المؤسسية، مع زيادة الوعي العام في أوساط المبدعين والشركات الصغيرة والمتوسطة والجمهور الأوسع. وبفضل الدعم القيم الذي قدمته الويبو، نفذت منغوليا مجموعة من المبادرات المؤثرة لدعم التوعية بالملكية الفكرية في المجتمعات الريفية وبناء قدرات المبدعين الرقميين للمشاركة في السوق العالمية.</w:t>
      </w:r>
    </w:p>
    <w:p w14:paraId="19BBF3A9" w14:textId="667CA4C4" w:rsidR="009B023C" w:rsidRPr="00C62B89" w:rsidRDefault="00B01C3E" w:rsidP="008F64E4">
      <w:pPr>
        <w:pStyle w:val="ONUME"/>
        <w:rPr>
          <w:rFonts w:ascii="Calibri" w:hAnsi="Calibri" w:cs="Calibri"/>
          <w:szCs w:val="22"/>
        </w:rPr>
      </w:pPr>
      <w:hyperlink r:id="rId102" w:history="1">
        <w:r w:rsidRPr="00C62B89">
          <w:rPr>
            <w:rStyle w:val="Hyperlink"/>
            <w:rFonts w:ascii="Calibri" w:hAnsi="Calibri" w:cs="Calibri"/>
            <w:caps/>
            <w:szCs w:val="22"/>
            <w:rtl/>
          </w:rPr>
          <w:t>المغرب</w:t>
        </w:r>
      </w:hyperlink>
      <w:r w:rsidRPr="00C62B89">
        <w:rPr>
          <w:rFonts w:ascii="Calibri" w:hAnsi="Calibri" w:cs="Calibri"/>
          <w:szCs w:val="22"/>
          <w:rtl/>
        </w:rPr>
        <w:t xml:space="preserve">: </w:t>
      </w:r>
      <w:r w:rsidR="006500D5" w:rsidRPr="00C62B89">
        <w:rPr>
          <w:rFonts w:ascii="Calibri" w:hAnsi="Calibri" w:cs="Calibri"/>
          <w:szCs w:val="22"/>
          <w:rtl/>
        </w:rPr>
        <w:t xml:space="preserve">في البداية، أود أن أؤكد مجدداً الدعم الكامل الذي يقدمه المغرب للمدير العام بمناسبة تجديد ولايته على رأس الويبو. </w:t>
      </w:r>
      <w:r w:rsidR="00C7646D" w:rsidRPr="00C62B89">
        <w:rPr>
          <w:rFonts w:ascii="Calibri" w:hAnsi="Calibri" w:cs="Calibri"/>
          <w:szCs w:val="22"/>
          <w:rtl/>
        </w:rPr>
        <w:t>تلعب</w:t>
      </w:r>
      <w:r w:rsidR="006500D5" w:rsidRPr="00C62B89">
        <w:rPr>
          <w:rFonts w:ascii="Calibri" w:hAnsi="Calibri" w:cs="Calibri"/>
          <w:szCs w:val="22"/>
          <w:rtl/>
        </w:rPr>
        <w:t xml:space="preserve"> الملكية الفكرية دوراً استراتيجياً باعتبارها محركاً للابتكار والقدرة التنافسية والإبداع والتنمية المستدامة. وفي مجال الملكية الصناعية، يعمل المغرب على تنفيذ استراتيجيته الوطنية من خلال تطبيق خارطة طريق طموحة اعتمدها </w:t>
      </w:r>
      <w:r w:rsidR="00EC14FF" w:rsidRPr="00C62B89">
        <w:rPr>
          <w:rFonts w:ascii="Calibri" w:hAnsi="Calibri" w:cs="Calibri"/>
          <w:szCs w:val="22"/>
          <w:rtl/>
        </w:rPr>
        <w:t>المكتب</w:t>
      </w:r>
      <w:r w:rsidR="006500D5" w:rsidRPr="00C62B89">
        <w:rPr>
          <w:rFonts w:ascii="Calibri" w:hAnsi="Calibri" w:cs="Calibri"/>
          <w:szCs w:val="22"/>
          <w:rtl/>
        </w:rPr>
        <w:t xml:space="preserve"> المغربي للملكية الصناعية والتجارية، وتستند هذه الخارطة إلى تعزيز الابتكار والملكية الصناعية، وتسريع التحول الرقمي للخدمات، وتعزيز القدرات، ودعم الشركات والباحثين والجامعات والشركات الناشئة. وتعكس النتائج التي تحققت في عام 2025 الزخم المستمر في مجال الملكية الصناعية في المغرب. فقد واصلت طلبات تسجيل العلامات التجارية والتصاميم الصناعية و</w:t>
      </w:r>
      <w:r w:rsidR="00060862">
        <w:rPr>
          <w:rFonts w:ascii="Calibri" w:hAnsi="Calibri" w:cs="Calibri" w:hint="cs"/>
          <w:szCs w:val="22"/>
          <w:rtl/>
        </w:rPr>
        <w:t>ال</w:t>
      </w:r>
      <w:r w:rsidR="006500D5" w:rsidRPr="00C62B89">
        <w:rPr>
          <w:rFonts w:ascii="Calibri" w:hAnsi="Calibri" w:cs="Calibri"/>
          <w:szCs w:val="22"/>
          <w:rtl/>
        </w:rPr>
        <w:t xml:space="preserve">براءات اتجاهها التصاعدي. وقد حظيت هذه الإنجازات بتقدير دولي أيضاً، حيث ارتفع ترتيب المغرب تسع مراكز في </w:t>
      </w:r>
      <w:r w:rsidR="00550260">
        <w:rPr>
          <w:rFonts w:ascii="Calibri" w:hAnsi="Calibri" w:cs="Calibri" w:hint="cs"/>
          <w:szCs w:val="22"/>
          <w:rtl/>
        </w:rPr>
        <w:t>ال</w:t>
      </w:r>
      <w:r w:rsidR="00EC14FF" w:rsidRPr="00C62B89">
        <w:rPr>
          <w:rFonts w:ascii="Calibri" w:hAnsi="Calibri" w:cs="Calibri"/>
          <w:szCs w:val="22"/>
          <w:rtl/>
        </w:rPr>
        <w:t>مؤشر العالمي لعام</w:t>
      </w:r>
      <w:r w:rsidR="006500D5" w:rsidRPr="00C62B89">
        <w:rPr>
          <w:rFonts w:ascii="Calibri" w:hAnsi="Calibri" w:cs="Calibri"/>
          <w:szCs w:val="22"/>
          <w:rtl/>
        </w:rPr>
        <w:t xml:space="preserve"> 2025. </w:t>
      </w:r>
      <w:r w:rsidR="00EC14FF" w:rsidRPr="00C62B89">
        <w:rPr>
          <w:rFonts w:ascii="Calibri" w:hAnsi="Calibri" w:cs="Calibri"/>
          <w:szCs w:val="22"/>
          <w:rtl/>
        </w:rPr>
        <w:t>ويكثف</w:t>
      </w:r>
      <w:r w:rsidR="006500D5" w:rsidRPr="00C62B89">
        <w:rPr>
          <w:rFonts w:ascii="Calibri" w:hAnsi="Calibri" w:cs="Calibri"/>
          <w:szCs w:val="22"/>
          <w:rtl/>
        </w:rPr>
        <w:t xml:space="preserve"> المغرب جهوده من خلال شبكة مراكز </w:t>
      </w:r>
      <w:r w:rsidR="00EC14FF" w:rsidRPr="00C62B89">
        <w:rPr>
          <w:rFonts w:ascii="Calibri" w:hAnsi="Calibri" w:cs="Calibri"/>
          <w:szCs w:val="22"/>
          <w:rtl/>
        </w:rPr>
        <w:t>دعم التكنولوجيا والصناعة (</w:t>
      </w:r>
      <w:proofErr w:type="spellStart"/>
      <w:r w:rsidR="00EC14FF" w:rsidRPr="00C62B89">
        <w:rPr>
          <w:rFonts w:ascii="Calibri" w:hAnsi="Calibri" w:cs="Calibri"/>
          <w:szCs w:val="22"/>
          <w:rtl/>
        </w:rPr>
        <w:t>TISCs</w:t>
      </w:r>
      <w:proofErr w:type="spellEnd"/>
      <w:r w:rsidR="00EC14FF" w:rsidRPr="00C62B89">
        <w:rPr>
          <w:rFonts w:ascii="Calibri" w:hAnsi="Calibri" w:cs="Calibri"/>
          <w:szCs w:val="22"/>
          <w:rtl/>
        </w:rPr>
        <w:t>)</w:t>
      </w:r>
      <w:r w:rsidR="006500D5" w:rsidRPr="00C62B89">
        <w:rPr>
          <w:rFonts w:ascii="Calibri" w:hAnsi="Calibri" w:cs="Calibri"/>
          <w:szCs w:val="22"/>
          <w:rtl/>
        </w:rPr>
        <w:t xml:space="preserve">، ومنصة </w:t>
      </w:r>
      <w:r w:rsidR="00550260">
        <w:rPr>
          <w:rFonts w:ascii="Calibri" w:hAnsi="Calibri" w:cs="Calibri" w:hint="cs"/>
          <w:szCs w:val="22"/>
          <w:rtl/>
        </w:rPr>
        <w:t>"</w:t>
      </w:r>
      <w:r w:rsidR="006500D5" w:rsidRPr="00C62B89">
        <w:rPr>
          <w:rFonts w:ascii="Calibri" w:hAnsi="Calibri" w:cs="Calibri"/>
          <w:szCs w:val="22"/>
          <w:rtl/>
        </w:rPr>
        <w:t>سوق الملكية الفكرية</w:t>
      </w:r>
      <w:r w:rsidR="00550260">
        <w:rPr>
          <w:rFonts w:ascii="Calibri" w:hAnsi="Calibri" w:cs="Calibri" w:hint="cs"/>
          <w:szCs w:val="22"/>
          <w:rtl/>
        </w:rPr>
        <w:t>"</w:t>
      </w:r>
      <w:r w:rsidR="006500D5" w:rsidRPr="00C62B89">
        <w:rPr>
          <w:rFonts w:ascii="Calibri" w:hAnsi="Calibri" w:cs="Calibri"/>
          <w:szCs w:val="22"/>
          <w:rtl/>
        </w:rPr>
        <w:t xml:space="preserve"> لتقييم </w:t>
      </w:r>
      <w:r w:rsidR="00550260">
        <w:rPr>
          <w:rFonts w:ascii="Calibri" w:hAnsi="Calibri" w:cs="Calibri" w:hint="cs"/>
          <w:szCs w:val="22"/>
          <w:rtl/>
        </w:rPr>
        <w:t>ال</w:t>
      </w:r>
      <w:r w:rsidR="006500D5" w:rsidRPr="00C62B89">
        <w:rPr>
          <w:rFonts w:ascii="Calibri" w:hAnsi="Calibri" w:cs="Calibri"/>
          <w:szCs w:val="22"/>
          <w:rtl/>
        </w:rPr>
        <w:t xml:space="preserve">براءات، والأكاديمية المغربية للملكية الفكرية </w:t>
      </w:r>
      <w:r w:rsidR="00EC14FF" w:rsidRPr="00C62B89">
        <w:rPr>
          <w:rFonts w:ascii="Calibri" w:hAnsi="Calibri" w:cs="Calibri"/>
          <w:szCs w:val="22"/>
          <w:rtl/>
        </w:rPr>
        <w:t>والتجارية</w:t>
      </w:r>
      <w:r w:rsidR="006500D5" w:rsidRPr="00C62B89">
        <w:rPr>
          <w:rFonts w:ascii="Calibri" w:hAnsi="Calibri" w:cs="Calibri"/>
          <w:szCs w:val="22"/>
          <w:rtl/>
        </w:rPr>
        <w:t>. وبالتعاون الوثيق مع ال</w:t>
      </w:r>
      <w:r w:rsidR="00550260">
        <w:rPr>
          <w:rFonts w:ascii="Calibri" w:hAnsi="Calibri" w:cs="Calibri" w:hint="cs"/>
          <w:szCs w:val="22"/>
          <w:rtl/>
        </w:rPr>
        <w:t>ويبو</w:t>
      </w:r>
      <w:r w:rsidR="006500D5" w:rsidRPr="00C62B89">
        <w:rPr>
          <w:rFonts w:ascii="Calibri" w:hAnsi="Calibri" w:cs="Calibri"/>
          <w:szCs w:val="22"/>
          <w:rtl/>
        </w:rPr>
        <w:t xml:space="preserve">، نعمل على مشاريع إقليمية، بما في ذلك إطلاق برنامج ماجستير في </w:t>
      </w:r>
      <w:r w:rsidR="00695E4E" w:rsidRPr="00C62B89">
        <w:rPr>
          <w:rFonts w:ascii="Calibri" w:hAnsi="Calibri" w:cs="Calibri"/>
          <w:szCs w:val="22"/>
          <w:rtl/>
        </w:rPr>
        <w:t xml:space="preserve">الملكية </w:t>
      </w:r>
      <w:r w:rsidR="006500D5" w:rsidRPr="00C62B89">
        <w:rPr>
          <w:rFonts w:ascii="Calibri" w:hAnsi="Calibri" w:cs="Calibri"/>
          <w:szCs w:val="22"/>
          <w:rtl/>
        </w:rPr>
        <w:t xml:space="preserve">الفكرية والابتكار. وفي مجال </w:t>
      </w:r>
      <w:r w:rsidR="0075063D" w:rsidRPr="00C62B89">
        <w:rPr>
          <w:rFonts w:ascii="Calibri" w:hAnsi="Calibri" w:cs="Calibri"/>
          <w:szCs w:val="22"/>
          <w:rtl/>
        </w:rPr>
        <w:t>حق المؤلف</w:t>
      </w:r>
      <w:r w:rsidR="006500D5" w:rsidRPr="00C62B89">
        <w:rPr>
          <w:rFonts w:ascii="Calibri" w:hAnsi="Calibri" w:cs="Calibri"/>
          <w:szCs w:val="22"/>
          <w:rtl/>
        </w:rPr>
        <w:t xml:space="preserve">، حقق المغرب إنجازاً مهماً هذا العام باعتماد </w:t>
      </w:r>
      <w:r w:rsidR="00C7646D" w:rsidRPr="00C62B89">
        <w:rPr>
          <w:rFonts w:ascii="Calibri" w:hAnsi="Calibri" w:cs="Calibri"/>
          <w:szCs w:val="22"/>
          <w:rtl/>
        </w:rPr>
        <w:t>قانون</w:t>
      </w:r>
      <w:r w:rsidR="006500D5" w:rsidRPr="00C62B89">
        <w:rPr>
          <w:rFonts w:ascii="Calibri" w:hAnsi="Calibri" w:cs="Calibri"/>
          <w:szCs w:val="22"/>
          <w:rtl/>
        </w:rPr>
        <w:t xml:space="preserve"> جديد يواكب التحول الرقمي، ويعزز آليات مكافحة القرصنة، ويحدّث نظام مكافأة أصحاب الحقوق. وفي هذا السياق، بدأ</w:t>
      </w:r>
      <w:r w:rsidR="00695E4E" w:rsidRPr="00C62B89">
        <w:rPr>
          <w:rFonts w:ascii="Calibri" w:hAnsi="Calibri" w:cs="Calibri"/>
          <w:szCs w:val="22"/>
          <w:rtl/>
        </w:rPr>
        <w:t xml:space="preserve"> المكتب</w:t>
      </w:r>
      <w:r w:rsidR="006500D5" w:rsidRPr="00C62B89">
        <w:rPr>
          <w:rFonts w:ascii="Calibri" w:hAnsi="Calibri" w:cs="Calibri"/>
          <w:szCs w:val="22"/>
          <w:rtl/>
        </w:rPr>
        <w:t xml:space="preserve"> المغربي ل</w:t>
      </w:r>
      <w:r w:rsidR="0094783F" w:rsidRPr="00C62B89">
        <w:rPr>
          <w:rFonts w:ascii="Calibri" w:hAnsi="Calibri" w:cs="Calibri"/>
          <w:szCs w:val="22"/>
          <w:rtl/>
        </w:rPr>
        <w:t xml:space="preserve">حق المؤلف </w:t>
      </w:r>
      <w:r w:rsidR="006500D5" w:rsidRPr="00C62B89">
        <w:rPr>
          <w:rFonts w:ascii="Calibri" w:hAnsi="Calibri" w:cs="Calibri"/>
          <w:szCs w:val="22"/>
          <w:rtl/>
        </w:rPr>
        <w:t xml:space="preserve">والحقوق المجاورة </w:t>
      </w:r>
      <w:r w:rsidR="00695E4E" w:rsidRPr="00C62B89">
        <w:rPr>
          <w:rFonts w:ascii="Calibri" w:hAnsi="Calibri" w:cs="Calibri"/>
          <w:szCs w:val="22"/>
          <w:rtl/>
        </w:rPr>
        <w:t xml:space="preserve">في تطبيق نظام </w:t>
      </w:r>
      <w:r w:rsidR="009966AD" w:rsidRPr="00C62B89">
        <w:rPr>
          <w:rFonts w:ascii="Calibri" w:hAnsi="Calibri" w:cs="Calibri"/>
          <w:szCs w:val="22"/>
          <w:rtl/>
        </w:rPr>
        <w:t>لتعويض أصحاب الحقوق عن استنساخ أعمالهم البصرية؛ وتعد</w:t>
      </w:r>
      <w:r w:rsidR="006500D5" w:rsidRPr="00C62B89">
        <w:rPr>
          <w:rFonts w:ascii="Calibri" w:hAnsi="Calibri" w:cs="Calibri"/>
          <w:szCs w:val="22"/>
          <w:rtl/>
        </w:rPr>
        <w:t xml:space="preserve"> هذه خطوة مهمة في تعزيز نظام الإدارة الجماعية للحقوق. </w:t>
      </w:r>
      <w:r w:rsidR="00695E4E" w:rsidRPr="00C62B89">
        <w:rPr>
          <w:rFonts w:ascii="Calibri" w:hAnsi="Calibri" w:cs="Calibri"/>
          <w:szCs w:val="22"/>
          <w:rtl/>
        </w:rPr>
        <w:t>ويظل</w:t>
      </w:r>
      <w:r w:rsidR="006500D5" w:rsidRPr="00C62B89">
        <w:rPr>
          <w:rFonts w:ascii="Calibri" w:hAnsi="Calibri" w:cs="Calibri"/>
          <w:szCs w:val="22"/>
          <w:rtl/>
        </w:rPr>
        <w:t xml:space="preserve"> المغرب </w:t>
      </w:r>
      <w:r w:rsidR="00695E4E" w:rsidRPr="00C62B89">
        <w:rPr>
          <w:rFonts w:ascii="Calibri" w:hAnsi="Calibri" w:cs="Calibri"/>
          <w:szCs w:val="22"/>
          <w:rtl/>
        </w:rPr>
        <w:t xml:space="preserve">ملتزماً </w:t>
      </w:r>
      <w:r w:rsidR="006500D5" w:rsidRPr="00C62B89">
        <w:rPr>
          <w:rFonts w:ascii="Calibri" w:hAnsi="Calibri" w:cs="Calibri"/>
          <w:szCs w:val="22"/>
          <w:rtl/>
        </w:rPr>
        <w:t xml:space="preserve">بتقديم مساهمة فعالة في أعمال المنظمة وتعزيز التعاون </w:t>
      </w:r>
      <w:r w:rsidR="00695E4E" w:rsidRPr="00C62B89">
        <w:rPr>
          <w:rFonts w:ascii="Calibri" w:hAnsi="Calibri" w:cs="Calibri"/>
          <w:szCs w:val="22"/>
          <w:rtl/>
        </w:rPr>
        <w:t xml:space="preserve">معها ومع </w:t>
      </w:r>
      <w:r w:rsidR="006500D5" w:rsidRPr="00C62B89">
        <w:rPr>
          <w:rFonts w:ascii="Calibri" w:hAnsi="Calibri" w:cs="Calibri"/>
          <w:szCs w:val="22"/>
          <w:rtl/>
        </w:rPr>
        <w:t>جميع الدول الأعضاء.</w:t>
      </w:r>
    </w:p>
    <w:p w14:paraId="2648E5C5" w14:textId="2665F53E" w:rsidR="009B023C" w:rsidRPr="00C62B89" w:rsidRDefault="007130D6" w:rsidP="008F64E4">
      <w:pPr>
        <w:pStyle w:val="ONUME"/>
        <w:rPr>
          <w:rFonts w:ascii="Calibri" w:hAnsi="Calibri" w:cs="Calibri"/>
          <w:szCs w:val="22"/>
        </w:rPr>
      </w:pPr>
      <w:hyperlink r:id="rId103" w:history="1">
        <w:r w:rsidRPr="00C62B89">
          <w:rPr>
            <w:rStyle w:val="Hyperlink"/>
            <w:rFonts w:ascii="Calibri" w:hAnsi="Calibri" w:cs="Calibri"/>
            <w:szCs w:val="22"/>
            <w:rtl/>
          </w:rPr>
          <w:t>موزامبيق</w:t>
        </w:r>
      </w:hyperlink>
      <w:r w:rsidR="00B01C3E" w:rsidRPr="00C62B89">
        <w:rPr>
          <w:rFonts w:ascii="Calibri" w:hAnsi="Calibri" w:cs="Calibri"/>
          <w:szCs w:val="22"/>
          <w:rtl/>
        </w:rPr>
        <w:t xml:space="preserve">: </w:t>
      </w:r>
      <w:r w:rsidR="009B023C" w:rsidRPr="00C62B89">
        <w:rPr>
          <w:rFonts w:ascii="Calibri" w:hAnsi="Calibri" w:cs="Calibri"/>
          <w:szCs w:val="22"/>
          <w:rtl/>
        </w:rPr>
        <w:t>يؤيد وفد موزامبيق البيانات التي</w:t>
      </w:r>
      <w:r w:rsidR="00C7646D" w:rsidRPr="00C62B89">
        <w:rPr>
          <w:rFonts w:ascii="Calibri" w:hAnsi="Calibri" w:cs="Calibri"/>
          <w:szCs w:val="22"/>
          <w:rtl/>
        </w:rPr>
        <w:t xml:space="preserve"> أُدلي </w:t>
      </w:r>
      <w:r w:rsidR="009B023C" w:rsidRPr="00C62B89">
        <w:rPr>
          <w:rFonts w:ascii="Calibri" w:hAnsi="Calibri" w:cs="Calibri"/>
          <w:szCs w:val="22"/>
          <w:rtl/>
        </w:rPr>
        <w:t xml:space="preserve">بها نيابة عن المجموعة الأفريقية، </w:t>
      </w:r>
      <w:r w:rsidR="00C7646D" w:rsidRPr="00C62B89">
        <w:rPr>
          <w:rFonts w:ascii="Calibri" w:hAnsi="Calibri" w:cs="Calibri"/>
          <w:szCs w:val="22"/>
          <w:rtl/>
        </w:rPr>
        <w:t xml:space="preserve">ومجموعة أقل البلدان </w:t>
      </w:r>
      <w:r w:rsidR="009B023C" w:rsidRPr="00C62B89">
        <w:rPr>
          <w:rFonts w:ascii="Calibri" w:hAnsi="Calibri" w:cs="Calibri"/>
          <w:szCs w:val="22"/>
          <w:rtl/>
        </w:rPr>
        <w:t xml:space="preserve">نمواً، ومجتمع البلدان الناطقة بالبرتغالية. وتهنئ موزامبيق المدير العام على </w:t>
      </w:r>
      <w:r w:rsidR="007A7D23" w:rsidRPr="00C62B89">
        <w:rPr>
          <w:rFonts w:ascii="Calibri" w:hAnsi="Calibri" w:cs="Calibri"/>
          <w:szCs w:val="22"/>
          <w:rtl/>
        </w:rPr>
        <w:t xml:space="preserve">إعادة </w:t>
      </w:r>
      <w:r w:rsidR="009B023C" w:rsidRPr="00C62B89">
        <w:rPr>
          <w:rFonts w:ascii="Calibri" w:hAnsi="Calibri" w:cs="Calibri"/>
          <w:szCs w:val="22"/>
          <w:rtl/>
        </w:rPr>
        <w:t xml:space="preserve">انتخابه، وتعرب عن تقديرها لقيادته وجهوده الرامية إلى تقريب منظمة الويبو من الدول الأعضاء والمبتكرين والمبدعين والشركات والمجتمعات المحلية. ويحيط الوفد علماً بالمقترحات المتعلقة بتعيين نواب المدير العام ومساعدي المدير العام للويبو، ويشدد على أهمية مراعاة التوازن الجغرافي، والتمثيل اللغوي، والكفاءة الفنية، ومراعاة أولويات </w:t>
      </w:r>
      <w:r w:rsidR="00C7646D" w:rsidRPr="00C62B89">
        <w:rPr>
          <w:rFonts w:ascii="Calibri" w:hAnsi="Calibri" w:cs="Calibri"/>
          <w:szCs w:val="22"/>
          <w:rtl/>
        </w:rPr>
        <w:t>البلدان</w:t>
      </w:r>
      <w:r w:rsidR="009B023C" w:rsidRPr="00C62B89">
        <w:rPr>
          <w:rFonts w:ascii="Calibri" w:hAnsi="Calibri" w:cs="Calibri"/>
          <w:szCs w:val="22"/>
          <w:rtl/>
        </w:rPr>
        <w:t xml:space="preserve"> النامية </w:t>
      </w:r>
      <w:r w:rsidR="00C7646D" w:rsidRPr="00C62B89">
        <w:rPr>
          <w:rFonts w:ascii="Calibri" w:hAnsi="Calibri" w:cs="Calibri"/>
          <w:szCs w:val="22"/>
          <w:rtl/>
        </w:rPr>
        <w:t xml:space="preserve">وأقل البلدان نمواً </w:t>
      </w:r>
      <w:r w:rsidR="009B023C" w:rsidRPr="00C62B89">
        <w:rPr>
          <w:rFonts w:ascii="Calibri" w:hAnsi="Calibri" w:cs="Calibri"/>
          <w:szCs w:val="22"/>
          <w:rtl/>
        </w:rPr>
        <w:t xml:space="preserve">عند إجراء التعيينات في المناصب القيادية العليا </w:t>
      </w:r>
      <w:proofErr w:type="spellStart"/>
      <w:r w:rsidR="009B023C" w:rsidRPr="00C62B89">
        <w:rPr>
          <w:rFonts w:ascii="Calibri" w:hAnsi="Calibri" w:cs="Calibri"/>
          <w:szCs w:val="22"/>
          <w:rtl/>
        </w:rPr>
        <w:t>بالويبو</w:t>
      </w:r>
      <w:proofErr w:type="spellEnd"/>
      <w:r w:rsidR="009B023C" w:rsidRPr="00C62B89">
        <w:rPr>
          <w:rFonts w:ascii="Calibri" w:hAnsi="Calibri" w:cs="Calibri"/>
          <w:szCs w:val="22"/>
          <w:rtl/>
        </w:rPr>
        <w:t xml:space="preserve">. وتؤكد موزامبيق أن الملكية الفكرية ليست مجرد نظام لحماية الحقوق؛ بل ينبغي الاعتراف بها كأداة استراتيجية للتقدم الاقتصادي، والتصنيع، والابتكار، وتعزيز الإنتاج المحلي. ويعد الملكية الفكرية أمراً أساسياً لتحويل المنتجات المحلية إلى أصول، والعلامات التجارية الوطنية إلى أدوات للقدرة التنافسية، والإبداع إلى دخل، والمعرفة إلى ابتكار، والتقاليد إلى قيمة مضافة. وترتبط هذه الرؤية ارتباطاً مباشراً </w:t>
      </w:r>
      <w:proofErr w:type="gramStart"/>
      <w:r w:rsidR="009B023C" w:rsidRPr="00C62B89">
        <w:rPr>
          <w:rFonts w:ascii="Calibri" w:hAnsi="Calibri" w:cs="Calibri"/>
          <w:szCs w:val="22"/>
          <w:rtl/>
        </w:rPr>
        <w:t>بالأجندة</w:t>
      </w:r>
      <w:proofErr w:type="gramEnd"/>
      <w:r w:rsidR="009B023C" w:rsidRPr="00C62B89">
        <w:rPr>
          <w:rFonts w:ascii="Calibri" w:hAnsi="Calibri" w:cs="Calibri"/>
          <w:szCs w:val="22"/>
          <w:rtl/>
        </w:rPr>
        <w:t xml:space="preserve"> الوطنية للتنويع الاقتصادي والترويج لعلامة </w:t>
      </w:r>
      <w:r w:rsidR="005114B1">
        <w:rPr>
          <w:rFonts w:ascii="Calibri" w:hAnsi="Calibri" w:cs="Calibri"/>
          <w:szCs w:val="22"/>
          <w:rtl/>
        </w:rPr>
        <w:t>“</w:t>
      </w:r>
      <w:r w:rsidR="009B023C" w:rsidRPr="00C62B89">
        <w:rPr>
          <w:rFonts w:ascii="Calibri" w:hAnsi="Calibri" w:cs="Calibri"/>
          <w:szCs w:val="22"/>
          <w:rtl/>
        </w:rPr>
        <w:t>صنع في موزامبيق</w:t>
      </w:r>
      <w:r w:rsidR="005114B1">
        <w:rPr>
          <w:rFonts w:ascii="Calibri" w:hAnsi="Calibri" w:cs="Calibri"/>
          <w:szCs w:val="22"/>
          <w:rtl/>
        </w:rPr>
        <w:t>”</w:t>
      </w:r>
      <w:r w:rsidR="009B023C" w:rsidRPr="00C62B89">
        <w:rPr>
          <w:rFonts w:ascii="Calibri" w:hAnsi="Calibri" w:cs="Calibri"/>
          <w:szCs w:val="22"/>
          <w:rtl/>
        </w:rPr>
        <w:t xml:space="preserve">، التي ينبغي أن ترمز إلى الجودة والهوية والثقة والإبداع والقدرة الإنتاجية الوطنية. وبناءً على ذلك، وافقت الحكومة في مارس 2026 على سياسة واستراتيجية للملكية الفكرية، تركز على تعزيز قيمة الموارد الطبيعية والتراث الثقافي وعلى تشجيع الابتكار والإبداع من خلال الملكية الفكرية. </w:t>
      </w:r>
      <w:r w:rsidR="00C7646D" w:rsidRPr="00C62B89">
        <w:rPr>
          <w:rFonts w:ascii="Calibri" w:hAnsi="Calibri" w:cs="Calibri"/>
          <w:szCs w:val="22"/>
          <w:rtl/>
        </w:rPr>
        <w:t xml:space="preserve">كما </w:t>
      </w:r>
      <w:r w:rsidR="009B023C" w:rsidRPr="00C62B89">
        <w:rPr>
          <w:rFonts w:ascii="Calibri" w:hAnsi="Calibri" w:cs="Calibri"/>
          <w:szCs w:val="22"/>
          <w:rtl/>
        </w:rPr>
        <w:t>ص</w:t>
      </w:r>
      <w:r w:rsidR="008168D5">
        <w:rPr>
          <w:rFonts w:ascii="Calibri" w:hAnsi="Calibri" w:cs="Calibri" w:hint="cs"/>
          <w:szCs w:val="22"/>
          <w:rtl/>
        </w:rPr>
        <w:t>ا</w:t>
      </w:r>
      <w:r w:rsidR="009B023C" w:rsidRPr="00C62B89">
        <w:rPr>
          <w:rFonts w:ascii="Calibri" w:hAnsi="Calibri" w:cs="Calibri"/>
          <w:szCs w:val="22"/>
          <w:rtl/>
        </w:rPr>
        <w:t xml:space="preserve">دقت على </w:t>
      </w:r>
      <w:r w:rsidR="00C7646D" w:rsidRPr="00C62B89">
        <w:rPr>
          <w:rFonts w:ascii="Calibri" w:hAnsi="Calibri" w:cs="Calibri"/>
          <w:szCs w:val="22"/>
          <w:rtl/>
        </w:rPr>
        <w:t>معاهدة</w:t>
      </w:r>
      <w:r w:rsidR="009B023C" w:rsidRPr="00C62B89">
        <w:rPr>
          <w:rFonts w:ascii="Calibri" w:hAnsi="Calibri" w:cs="Calibri"/>
          <w:szCs w:val="22"/>
          <w:rtl/>
        </w:rPr>
        <w:t xml:space="preserve"> الرياض بشأن </w:t>
      </w:r>
      <w:r w:rsidR="00C7646D" w:rsidRPr="00C62B89">
        <w:rPr>
          <w:rFonts w:ascii="Calibri" w:hAnsi="Calibri" w:cs="Calibri"/>
          <w:szCs w:val="22"/>
          <w:rtl/>
        </w:rPr>
        <w:t>التصاميم الصناعية</w:t>
      </w:r>
      <w:r w:rsidR="009B023C" w:rsidRPr="00C62B89">
        <w:rPr>
          <w:rFonts w:ascii="Calibri" w:hAnsi="Calibri" w:cs="Calibri"/>
          <w:szCs w:val="22"/>
          <w:rtl/>
        </w:rPr>
        <w:t xml:space="preserve">، </w:t>
      </w:r>
      <w:r w:rsidR="00C7646D" w:rsidRPr="00C62B89">
        <w:rPr>
          <w:rFonts w:ascii="Calibri" w:hAnsi="Calibri" w:cs="Calibri"/>
          <w:szCs w:val="22"/>
          <w:rtl/>
        </w:rPr>
        <w:t xml:space="preserve">واتفاقية </w:t>
      </w:r>
      <w:proofErr w:type="spellStart"/>
      <w:r w:rsidR="00C7646D" w:rsidRPr="00C62B89">
        <w:rPr>
          <w:rFonts w:ascii="Calibri" w:hAnsi="Calibri" w:cs="Calibri"/>
          <w:szCs w:val="22"/>
          <w:rtl/>
        </w:rPr>
        <w:t>لوكارنو</w:t>
      </w:r>
      <w:proofErr w:type="spellEnd"/>
      <w:r w:rsidR="009B023C" w:rsidRPr="00C62B89">
        <w:rPr>
          <w:rFonts w:ascii="Calibri" w:hAnsi="Calibri" w:cs="Calibri"/>
          <w:szCs w:val="22"/>
          <w:rtl/>
        </w:rPr>
        <w:t xml:space="preserve">، واتفاق لاهاي؛ وسيتم إيداع صكوك التصديق لدى الويبو في المستقبل القريب. وينبغي قياس المرحلة المقبلة من التعاون الدولي في مجال الملكية الفكرية ليس فقط بعدد الصكوك القانونية المعتمدة أو الحقوق المسجلة، بل وقبل كل شيء بالأثر الاقتصادي والاجتماعي الناتج عنها: المزيد </w:t>
      </w:r>
      <w:r w:rsidR="00C7646D" w:rsidRPr="00C62B89">
        <w:rPr>
          <w:rFonts w:ascii="Calibri" w:hAnsi="Calibri" w:cs="Calibri"/>
          <w:szCs w:val="22"/>
          <w:rtl/>
        </w:rPr>
        <w:t xml:space="preserve">من الشركات الصغيرة والمتوسطة </w:t>
      </w:r>
      <w:r w:rsidR="009B023C" w:rsidRPr="00C62B89">
        <w:rPr>
          <w:rFonts w:ascii="Calibri" w:hAnsi="Calibri" w:cs="Calibri"/>
          <w:szCs w:val="22"/>
          <w:rtl/>
        </w:rPr>
        <w:t xml:space="preserve">التي تستخدم الملكية الفكرية لتحقيق النمو، والمزيد من المنتجات المحلية التي تكتسب قيمة في الأسواق، والمزيد من المبتكرين الشباب الذين يحمون حلولهم ويقومون بتسويقها، والمزيد من العلامات التجارية الأفريقية ذات الانتشار الدولي، والمزيد من المجتمعات التي تستفيد اقتصاديًا من </w:t>
      </w:r>
      <w:r w:rsidR="00C7646D" w:rsidRPr="00C62B89">
        <w:rPr>
          <w:rFonts w:ascii="Calibri" w:hAnsi="Calibri" w:cs="Calibri"/>
          <w:szCs w:val="22"/>
          <w:rtl/>
        </w:rPr>
        <w:t xml:space="preserve">معارفها التقليدية </w:t>
      </w:r>
      <w:r w:rsidR="009B023C" w:rsidRPr="00C62B89">
        <w:rPr>
          <w:rFonts w:ascii="Calibri" w:hAnsi="Calibri" w:cs="Calibri"/>
          <w:szCs w:val="22"/>
          <w:rtl/>
        </w:rPr>
        <w:t>وعناصر</w:t>
      </w:r>
      <w:r w:rsidR="00C7646D" w:rsidRPr="00C62B89">
        <w:rPr>
          <w:rFonts w:ascii="Calibri" w:hAnsi="Calibri" w:cs="Calibri"/>
          <w:szCs w:val="22"/>
          <w:rtl/>
        </w:rPr>
        <w:t xml:space="preserve"> التراث </w:t>
      </w:r>
      <w:r w:rsidR="009B023C" w:rsidRPr="00C62B89">
        <w:rPr>
          <w:rFonts w:ascii="Calibri" w:hAnsi="Calibri" w:cs="Calibri"/>
          <w:szCs w:val="22"/>
          <w:rtl/>
        </w:rPr>
        <w:t xml:space="preserve">الثقافي </w:t>
      </w:r>
      <w:r w:rsidR="00C7646D" w:rsidRPr="00C62B89">
        <w:rPr>
          <w:rFonts w:ascii="Calibri" w:hAnsi="Calibri" w:cs="Calibri"/>
          <w:szCs w:val="22"/>
          <w:rtl/>
        </w:rPr>
        <w:t xml:space="preserve">ومواردها </w:t>
      </w:r>
      <w:r w:rsidR="007C63D8" w:rsidRPr="00C62B89">
        <w:rPr>
          <w:rFonts w:ascii="Calibri" w:hAnsi="Calibri" w:cs="Calibri"/>
          <w:szCs w:val="22"/>
          <w:rtl/>
        </w:rPr>
        <w:t>الوراثية</w:t>
      </w:r>
      <w:r w:rsidR="009B023C" w:rsidRPr="00C62B89">
        <w:rPr>
          <w:rFonts w:ascii="Calibri" w:hAnsi="Calibri" w:cs="Calibri"/>
          <w:szCs w:val="22"/>
          <w:rtl/>
        </w:rPr>
        <w:t xml:space="preserve">. وتعمل موزامبيق حالياً على تصميم الأدوات المؤسسية الاستراتيجية ذات الصلة، بما في ذلك استراتيجية وطنية للذكاء الاصطناعي ولجنة معنية بالذكاء الاصطناعي، بهدف تعزيز الحوكمة المسؤولة للابتكار التكنولوجي. بالنسبة </w:t>
      </w:r>
      <w:r w:rsidR="00C7646D" w:rsidRPr="00C62B89">
        <w:rPr>
          <w:rFonts w:ascii="Calibri" w:hAnsi="Calibri" w:cs="Calibri"/>
          <w:szCs w:val="22"/>
          <w:rtl/>
        </w:rPr>
        <w:t>للبلدان</w:t>
      </w:r>
      <w:r w:rsidR="009B023C" w:rsidRPr="00C62B89">
        <w:rPr>
          <w:rFonts w:ascii="Calibri" w:hAnsi="Calibri" w:cs="Calibri"/>
          <w:szCs w:val="22"/>
          <w:rtl/>
        </w:rPr>
        <w:t xml:space="preserve"> النامية </w:t>
      </w:r>
      <w:r w:rsidR="00C7646D" w:rsidRPr="00C62B89">
        <w:rPr>
          <w:rFonts w:ascii="Calibri" w:hAnsi="Calibri" w:cs="Calibri"/>
          <w:szCs w:val="22"/>
          <w:rtl/>
        </w:rPr>
        <w:t xml:space="preserve">وأقل البلدان </w:t>
      </w:r>
      <w:r w:rsidR="009B023C" w:rsidRPr="00C62B89">
        <w:rPr>
          <w:rFonts w:ascii="Calibri" w:hAnsi="Calibri" w:cs="Calibri"/>
          <w:szCs w:val="22"/>
          <w:rtl/>
        </w:rPr>
        <w:t xml:space="preserve">نمواً، يجب أن يتطور الذكاء الاصطناعي والاقتصاد الرقمي جنباً إلى جنب مع </w:t>
      </w:r>
      <w:proofErr w:type="gramStart"/>
      <w:r w:rsidR="009B023C" w:rsidRPr="00C62B89">
        <w:rPr>
          <w:rFonts w:ascii="Calibri" w:hAnsi="Calibri" w:cs="Calibri"/>
          <w:szCs w:val="22"/>
          <w:rtl/>
        </w:rPr>
        <w:t>أجندة</w:t>
      </w:r>
      <w:proofErr w:type="gramEnd"/>
      <w:r w:rsidR="009B023C" w:rsidRPr="00C62B89">
        <w:rPr>
          <w:rFonts w:ascii="Calibri" w:hAnsi="Calibri" w:cs="Calibri"/>
          <w:szCs w:val="22"/>
          <w:rtl/>
        </w:rPr>
        <w:t xml:space="preserve"> شاملة للملكية الفكرية. ويحث وفد موزامبيق الويبو على إعطاء الأولوية للتنفيذ الفعال </w:t>
      </w:r>
      <w:r w:rsidR="000559EA" w:rsidRPr="00C62B89">
        <w:rPr>
          <w:rFonts w:ascii="Calibri" w:hAnsi="Calibri" w:cs="Calibri"/>
          <w:szCs w:val="22"/>
          <w:rtl/>
        </w:rPr>
        <w:t>ل</w:t>
      </w:r>
      <w:r w:rsidR="006F7D32">
        <w:rPr>
          <w:rFonts w:ascii="Calibri" w:hAnsi="Calibri" w:cs="Calibri" w:hint="cs"/>
          <w:szCs w:val="22"/>
          <w:rtl/>
        </w:rPr>
        <w:t xml:space="preserve">أجندة </w:t>
      </w:r>
      <w:r w:rsidR="009B023C" w:rsidRPr="00C62B89">
        <w:rPr>
          <w:rFonts w:ascii="Calibri" w:hAnsi="Calibri" w:cs="Calibri"/>
          <w:szCs w:val="22"/>
          <w:rtl/>
        </w:rPr>
        <w:t>ال</w:t>
      </w:r>
      <w:r w:rsidR="006F7D32">
        <w:rPr>
          <w:rFonts w:ascii="Calibri" w:hAnsi="Calibri" w:cs="Calibri" w:hint="cs"/>
          <w:szCs w:val="22"/>
          <w:rtl/>
        </w:rPr>
        <w:t>تن</w:t>
      </w:r>
      <w:r w:rsidR="009B023C" w:rsidRPr="00C62B89">
        <w:rPr>
          <w:rFonts w:ascii="Calibri" w:hAnsi="Calibri" w:cs="Calibri"/>
          <w:szCs w:val="22"/>
          <w:rtl/>
        </w:rPr>
        <w:t>م</w:t>
      </w:r>
      <w:r w:rsidR="006F7D32">
        <w:rPr>
          <w:rFonts w:ascii="Calibri" w:hAnsi="Calibri" w:cs="Calibri" w:hint="cs"/>
          <w:szCs w:val="22"/>
          <w:rtl/>
        </w:rPr>
        <w:t>ية</w:t>
      </w:r>
      <w:r w:rsidR="009B023C" w:rsidRPr="00C62B89">
        <w:rPr>
          <w:rFonts w:ascii="Calibri" w:hAnsi="Calibri" w:cs="Calibri"/>
          <w:szCs w:val="22"/>
          <w:rtl/>
        </w:rPr>
        <w:t>، بما يكون له تأثير قابل للقياس على التنمية الاجتماعية والاقتصادية للدول الأعضاء. وستواصل موزامبيق المشاركة في أعمال الويبو، داعيةً إلى نظام دولي للملكية الفكرية متوازن وشامل وموجه نحو التنمية.</w:t>
      </w:r>
    </w:p>
    <w:p w14:paraId="7C21B765" w14:textId="093A0963" w:rsidR="009B023C" w:rsidRPr="00C62B89" w:rsidRDefault="00B01C3E" w:rsidP="008F64E4">
      <w:pPr>
        <w:pStyle w:val="ONUME"/>
        <w:rPr>
          <w:rFonts w:ascii="Calibri" w:hAnsi="Calibri" w:cs="Calibri"/>
          <w:szCs w:val="22"/>
        </w:rPr>
      </w:pPr>
      <w:hyperlink r:id="rId104" w:history="1">
        <w:r w:rsidRPr="00C62B89">
          <w:rPr>
            <w:rStyle w:val="Hyperlink"/>
            <w:rFonts w:ascii="Calibri" w:hAnsi="Calibri" w:cs="Calibri"/>
            <w:caps/>
            <w:szCs w:val="22"/>
            <w:rtl/>
          </w:rPr>
          <w:t>ناميبيا</w:t>
        </w:r>
      </w:hyperlink>
      <w:r w:rsidRPr="00C62B89">
        <w:rPr>
          <w:rFonts w:ascii="Calibri" w:hAnsi="Calibri" w:cs="Calibri"/>
          <w:szCs w:val="22"/>
          <w:rtl/>
        </w:rPr>
        <w:t xml:space="preserve">: </w:t>
      </w:r>
      <w:r w:rsidR="00674F5C" w:rsidRPr="00C62B89">
        <w:rPr>
          <w:rFonts w:ascii="Calibri" w:hAnsi="Calibri" w:cs="Calibri"/>
          <w:szCs w:val="22"/>
          <w:rtl/>
        </w:rPr>
        <w:t xml:space="preserve">يهنئ وفد ناميبيا المدير العام على إعادة تعيينه المستحقة، ويؤيد البيان الذي أدلى به </w:t>
      </w:r>
      <w:r w:rsidR="00A51AA0" w:rsidRPr="00C62B89">
        <w:rPr>
          <w:rFonts w:ascii="Calibri" w:hAnsi="Calibri" w:cs="Calibri"/>
          <w:szCs w:val="22"/>
          <w:rtl/>
        </w:rPr>
        <w:t xml:space="preserve">وفد </w:t>
      </w:r>
      <w:r w:rsidR="00674F5C" w:rsidRPr="00C62B89">
        <w:rPr>
          <w:rFonts w:ascii="Calibri" w:hAnsi="Calibri" w:cs="Calibri"/>
          <w:szCs w:val="22"/>
          <w:rtl/>
        </w:rPr>
        <w:t xml:space="preserve">جنوب أفريقيا نيابة عن المجموعة الأفريقية، ويؤكد على شراكته القوية والطويلة الأمد والبناءة مع الويبو. وتشيد ناميبيا بالتعاون التقني المستمر الذي تقدمه الويبو، ولا سيما دعمها لوضع وتنفيذ أول استراتيجية وطنية لسياسة الملكية الفكرية في ناميبيا، ووضع استراتيجيتها الوطنية الثانية للملكية الفكرية للفترة من 2026 إلى 2030. ومع دخولها هذه المرحلة التالية، تظل المساعدة التقنية المستمرة من الويبو، التي تتجاوز صياغة السياسات وبناء القدرات المؤسسية ونقل المعرفة، أمراً أساسياً لترجمة الاستراتيجية إلى نمو اقتصادي شامل وتحسين سبل العيش. وترحب ناميبيا بدعم الويبو في تحديث إدارة الملكية الفكرية لديها، حيث أصبحت أول دولة عضو في الويبو تضع وحدة </w:t>
      </w:r>
      <w:r w:rsidR="0094783F" w:rsidRPr="00C62B89">
        <w:rPr>
          <w:rFonts w:ascii="Calibri" w:hAnsi="Calibri" w:cs="Calibri"/>
          <w:szCs w:val="22"/>
          <w:rtl/>
        </w:rPr>
        <w:t xml:space="preserve">حق المؤلف </w:t>
      </w:r>
      <w:r w:rsidR="00674F5C" w:rsidRPr="00C62B89">
        <w:rPr>
          <w:rFonts w:ascii="Calibri" w:hAnsi="Calibri" w:cs="Calibri"/>
          <w:szCs w:val="22"/>
          <w:rtl/>
        </w:rPr>
        <w:t xml:space="preserve">قيد التشغيل ضمن نظامها الوطني لإدارة الملكية الفكرية، مما يتيح تسجيل </w:t>
      </w:r>
      <w:r w:rsidR="0094783F" w:rsidRPr="00C62B89">
        <w:rPr>
          <w:rFonts w:ascii="Calibri" w:hAnsi="Calibri" w:cs="Calibri"/>
          <w:szCs w:val="22"/>
          <w:rtl/>
        </w:rPr>
        <w:t xml:space="preserve">حق المؤلف </w:t>
      </w:r>
      <w:r w:rsidR="00674F5C" w:rsidRPr="00C62B89">
        <w:rPr>
          <w:rFonts w:ascii="Calibri" w:hAnsi="Calibri" w:cs="Calibri"/>
          <w:szCs w:val="22"/>
          <w:rtl/>
        </w:rPr>
        <w:t xml:space="preserve">عبر الإنترنت </w:t>
      </w:r>
      <w:r w:rsidR="00674F5C" w:rsidRPr="00C62B89">
        <w:rPr>
          <w:rFonts w:ascii="Calibri" w:hAnsi="Calibri" w:cs="Calibri"/>
          <w:szCs w:val="22"/>
          <w:rtl/>
        </w:rPr>
        <w:lastRenderedPageBreak/>
        <w:t xml:space="preserve">ويعزز سهولة الوصول والكفاءة وتقديم الخدمات – وهو إنجاز يدعم الصناعات الإبداعية والثقافية باعتبارها قطاعات استراتيجية للتنويع الاقتصادي وتمكين الشباب وخلق فرص عمل مستدامة. ولا تزال ناميبيا تشعر بالقلق إزاء استمرار عدم التوازن في التمثيل الجغرافي </w:t>
      </w:r>
      <w:r w:rsidR="00C7646D" w:rsidRPr="00C62B89">
        <w:rPr>
          <w:rFonts w:ascii="Calibri" w:hAnsi="Calibri" w:cs="Calibri"/>
          <w:szCs w:val="22"/>
          <w:rtl/>
        </w:rPr>
        <w:t xml:space="preserve">في </w:t>
      </w:r>
      <w:r w:rsidR="00161E46" w:rsidRPr="00C62B89">
        <w:rPr>
          <w:rFonts w:ascii="Calibri" w:hAnsi="Calibri" w:cs="Calibri"/>
          <w:szCs w:val="22"/>
          <w:rtl/>
        </w:rPr>
        <w:t>الأمانة</w:t>
      </w:r>
      <w:r w:rsidR="00674F5C" w:rsidRPr="00C62B89">
        <w:rPr>
          <w:rFonts w:ascii="Calibri" w:hAnsi="Calibri" w:cs="Calibri"/>
          <w:szCs w:val="22"/>
          <w:rtl/>
        </w:rPr>
        <w:t>، وتشجع على بذل جهود مستمرة من أجل تحقيق تمثيل جغرافي موثوق ومتوازن، لا سيما بالنسبة للمنطقة الأفريقية: فمن شأن أمانة عامة تعكس بشكل أفضل تنوع أعضاء الويبو أن تعزز شرعية المنظمة وفعاليتها وتمثيليتها. وتؤكد ناميبيا من جديد التزامها الثابت بالتعددية وبالتعاون البناء مع جميع الدول الأعضاء في النهوض بنظام دولي للملكية الفكرية يعزز الابتكار والإبداع وتبادل المعرفة والتنمية المستدامة.</w:t>
      </w:r>
    </w:p>
    <w:p w14:paraId="444EE7F6" w14:textId="6CC38AA3" w:rsidR="00046ECC" w:rsidRPr="00C62B89" w:rsidRDefault="00F558B6" w:rsidP="008F64E4">
      <w:pPr>
        <w:pStyle w:val="ONUME"/>
        <w:rPr>
          <w:rFonts w:ascii="Calibri" w:hAnsi="Calibri" w:cs="Calibri"/>
          <w:szCs w:val="22"/>
        </w:rPr>
      </w:pPr>
      <w:hyperlink r:id="rId105" w:history="1">
        <w:r w:rsidRPr="00C62B89">
          <w:rPr>
            <w:rStyle w:val="Hyperlink"/>
            <w:rFonts w:ascii="Calibri" w:hAnsi="Calibri" w:cs="Calibri"/>
            <w:szCs w:val="22"/>
            <w:rtl/>
          </w:rPr>
          <w:t>نيوزيلندا</w:t>
        </w:r>
      </w:hyperlink>
      <w:r w:rsidR="00B01C3E" w:rsidRPr="00C62B89">
        <w:rPr>
          <w:rFonts w:ascii="Calibri" w:hAnsi="Calibri" w:cs="Calibri"/>
          <w:szCs w:val="22"/>
          <w:rtl/>
        </w:rPr>
        <w:t xml:space="preserve">: </w:t>
      </w:r>
      <w:r w:rsidR="00046ECC" w:rsidRPr="00C62B89">
        <w:rPr>
          <w:rFonts w:ascii="Calibri" w:eastAsia="Simplified Arabic" w:hAnsi="Calibri" w:cs="Calibri"/>
          <w:color w:val="000000" w:themeColor="text1"/>
          <w:szCs w:val="22"/>
          <w:rtl/>
        </w:rPr>
        <w:t xml:space="preserve">تهنئ نيوزيلندا المدير العام على </w:t>
      </w:r>
      <w:r w:rsidR="007A7D23" w:rsidRPr="00C62B89">
        <w:rPr>
          <w:rFonts w:ascii="Calibri" w:eastAsia="Simplified Arabic" w:hAnsi="Calibri" w:cs="Calibri"/>
          <w:color w:val="000000" w:themeColor="text1"/>
          <w:szCs w:val="22"/>
          <w:rtl/>
        </w:rPr>
        <w:t xml:space="preserve">إعادة انتخابه </w:t>
      </w:r>
      <w:r w:rsidR="00046ECC" w:rsidRPr="00C62B89">
        <w:rPr>
          <w:rFonts w:ascii="Calibri" w:eastAsia="Simplified Arabic" w:hAnsi="Calibri" w:cs="Calibri"/>
          <w:color w:val="000000" w:themeColor="text1"/>
          <w:szCs w:val="22"/>
          <w:rtl/>
        </w:rPr>
        <w:t xml:space="preserve">وتقدر </w:t>
      </w:r>
      <w:r w:rsidR="00046ECC" w:rsidRPr="00C62B89">
        <w:rPr>
          <w:rFonts w:ascii="Calibri" w:hAnsi="Calibri" w:cs="Calibri"/>
          <w:szCs w:val="22"/>
          <w:rtl/>
        </w:rPr>
        <w:t xml:space="preserve">دوره </w:t>
      </w:r>
      <w:r w:rsidR="00046ECC" w:rsidRPr="00C62B89">
        <w:rPr>
          <w:rFonts w:ascii="Calibri" w:eastAsia="Simplified Arabic" w:hAnsi="Calibri" w:cs="Calibri"/>
          <w:color w:val="000000" w:themeColor="text1"/>
          <w:szCs w:val="22"/>
          <w:rtl/>
        </w:rPr>
        <w:t xml:space="preserve">القيادي في دعم الابتكار والإبداع والنمو الاقتصادي. وتماشياً مع تركيز الويبو على ربط الملكية الفكرية بالابتكار والأثر الاقتصادي، قامت نيوزيلندا مؤخراً بأهم إصلاح لنظامها العلمي والابتكاري منذ أكثر من 30 عاماً. لقد جمعنا خدمات دعم الابتكار الرئيسية الموجهة للأعمال ضمن وظيفة جديدة لخدمات الابتكار، تعمل جنبًا إلى جنب </w:t>
      </w:r>
      <w:r w:rsidR="00B326DB" w:rsidRPr="00C62B89">
        <w:rPr>
          <w:rFonts w:ascii="Calibri" w:eastAsia="Simplified Arabic" w:hAnsi="Calibri" w:cs="Calibri"/>
          <w:color w:val="000000" w:themeColor="text1"/>
          <w:szCs w:val="22"/>
          <w:rtl/>
        </w:rPr>
        <w:t xml:space="preserve">مع </w:t>
      </w:r>
      <w:r w:rsidR="00B326DB" w:rsidRPr="00C62B89">
        <w:rPr>
          <w:rFonts w:ascii="Calibri" w:hAnsi="Calibri" w:cs="Calibri"/>
          <w:szCs w:val="22"/>
          <w:rtl/>
        </w:rPr>
        <w:t xml:space="preserve">مكتب الملكية الفكرية في نيوزيلندا </w:t>
      </w:r>
      <w:r w:rsidR="00B326DB" w:rsidRPr="00C62B89">
        <w:rPr>
          <w:rFonts w:ascii="Calibri" w:eastAsia="Simplified Arabic" w:hAnsi="Calibri" w:cs="Calibri"/>
          <w:color w:val="000000" w:themeColor="text1"/>
          <w:szCs w:val="22"/>
          <w:rtl/>
        </w:rPr>
        <w:t xml:space="preserve">(IPONZ) </w:t>
      </w:r>
      <w:r w:rsidR="00046ECC" w:rsidRPr="00C62B89">
        <w:rPr>
          <w:rFonts w:ascii="Calibri" w:eastAsia="Simplified Arabic" w:hAnsi="Calibri" w:cs="Calibri"/>
          <w:color w:val="000000" w:themeColor="text1"/>
          <w:szCs w:val="22"/>
          <w:rtl/>
        </w:rPr>
        <w:t xml:space="preserve">لتقديم دعم أفضل للنمو القائم على الابتكار. يوفر حافزنا الضريبي للبحث والتطوير ائتماناً ضريبياً بنسبة 15 في </w:t>
      </w:r>
      <w:proofErr w:type="gramStart"/>
      <w:r w:rsidR="00046ECC" w:rsidRPr="00C62B89">
        <w:rPr>
          <w:rFonts w:ascii="Calibri" w:eastAsia="Simplified Arabic" w:hAnsi="Calibri" w:cs="Calibri"/>
          <w:color w:val="000000" w:themeColor="text1"/>
          <w:szCs w:val="22"/>
          <w:rtl/>
        </w:rPr>
        <w:t>المائة</w:t>
      </w:r>
      <w:proofErr w:type="gramEnd"/>
      <w:r w:rsidR="00046ECC" w:rsidRPr="00C62B89">
        <w:rPr>
          <w:rFonts w:ascii="Calibri" w:eastAsia="Simplified Arabic" w:hAnsi="Calibri" w:cs="Calibri"/>
          <w:color w:val="000000" w:themeColor="text1"/>
          <w:szCs w:val="22"/>
          <w:rtl/>
        </w:rPr>
        <w:t xml:space="preserve"> على النفقات المؤهلة؛ وقد وفر بالفعل 8.5 مليار دولار نيوزيلندي في مجال البحث والتطوير ودعم أكثر من 2,200 شركة. </w:t>
      </w:r>
      <w:r w:rsidR="00046ECC" w:rsidRPr="00C62B89">
        <w:rPr>
          <w:rFonts w:ascii="Calibri" w:hAnsi="Calibri" w:cs="Calibri"/>
          <w:szCs w:val="22"/>
          <w:rtl/>
        </w:rPr>
        <w:t xml:space="preserve">ومن الأمور المشجعة أننا نرى هذه الشركات تستثمر بشكل متزايد في حماية الملكية الفكرية، مما يسلط الضوء على الاعتراف المتزايد بالملكية الفكرية كأصل استراتيجي. وقد أدخل مكتب </w:t>
      </w:r>
      <w:r w:rsidR="00B326DB" w:rsidRPr="00C62B89">
        <w:rPr>
          <w:rFonts w:ascii="Calibri" w:eastAsia="Simplified Arabic" w:hAnsi="Calibri" w:cs="Calibri"/>
          <w:color w:val="000000" w:themeColor="text1"/>
          <w:szCs w:val="22"/>
          <w:rtl/>
        </w:rPr>
        <w:t xml:space="preserve">الملكية الفكرية النيوزيلندي (IPONZ) </w:t>
      </w:r>
      <w:r w:rsidR="00046ECC" w:rsidRPr="00C62B89">
        <w:rPr>
          <w:rFonts w:ascii="Calibri" w:hAnsi="Calibri" w:cs="Calibri"/>
          <w:szCs w:val="22"/>
          <w:rtl/>
        </w:rPr>
        <w:t xml:space="preserve">إطار عمل جديداً لنظام التسييل التجاري لمساعدة المبتكرين على فهم ملكيتهم الفكرية والاستفادة منها بشكل أفضل. كما أننا نعمل على تعزيز الإطار </w:t>
      </w:r>
      <w:proofErr w:type="spellStart"/>
      <w:r w:rsidR="00046ECC" w:rsidRPr="00C62B89">
        <w:rPr>
          <w:rFonts w:ascii="Calibri" w:hAnsi="Calibri" w:cs="Calibri"/>
          <w:szCs w:val="22"/>
          <w:rtl/>
        </w:rPr>
        <w:t>السياساتي</w:t>
      </w:r>
      <w:proofErr w:type="spellEnd"/>
      <w:r w:rsidR="00046ECC" w:rsidRPr="00C62B89">
        <w:rPr>
          <w:rFonts w:ascii="Calibri" w:hAnsi="Calibri" w:cs="Calibri"/>
          <w:szCs w:val="22"/>
          <w:rtl/>
        </w:rPr>
        <w:t xml:space="preserve"> لضمان أن يحقق الملكية الفكرية قيمة تجارية واقتصادية أكبر، بما في ذلك دعم الابتكار والمشاريع الخاصة بشعب الماوري لتطوير منتجات ذات قيمة عالية تندرج تحت مفهوم </w:t>
      </w:r>
      <w:r w:rsidR="00ED0240">
        <w:rPr>
          <w:rFonts w:ascii="Calibri" w:hAnsi="Calibri" w:cs="Calibri" w:hint="cs"/>
          <w:szCs w:val="22"/>
          <w:rtl/>
        </w:rPr>
        <w:t>"</w:t>
      </w:r>
      <w:proofErr w:type="spellStart"/>
      <w:r w:rsidR="00ED0240" w:rsidRPr="000C6A84">
        <w:rPr>
          <w:i/>
          <w:iCs/>
        </w:rPr>
        <w:t>Mātauranga</w:t>
      </w:r>
      <w:proofErr w:type="spellEnd"/>
      <w:r w:rsidR="00ED0240" w:rsidRPr="000C6A84">
        <w:rPr>
          <w:i/>
          <w:iCs/>
        </w:rPr>
        <w:t xml:space="preserve"> Māori</w:t>
      </w:r>
      <w:r w:rsidR="00ED0240">
        <w:rPr>
          <w:rFonts w:ascii="Calibri" w:hAnsi="Calibri" w:cs="Calibri" w:hint="cs"/>
          <w:szCs w:val="22"/>
          <w:rtl/>
        </w:rPr>
        <w:t>"</w:t>
      </w:r>
      <w:r w:rsidR="00046ECC" w:rsidRPr="00C62B89">
        <w:rPr>
          <w:rFonts w:ascii="Calibri" w:hAnsi="Calibri" w:cs="Calibri"/>
          <w:szCs w:val="22"/>
          <w:rtl/>
        </w:rPr>
        <w:t xml:space="preserve">، والتي تدمج بين البحث العلمي </w:t>
      </w:r>
      <w:proofErr w:type="spellStart"/>
      <w:proofErr w:type="gramStart"/>
      <w:r w:rsidR="00046ECC" w:rsidRPr="00C62B89">
        <w:rPr>
          <w:rFonts w:ascii="Calibri" w:hAnsi="Calibri" w:cs="Calibri"/>
          <w:i/>
          <w:iCs/>
          <w:szCs w:val="22"/>
          <w:rtl/>
        </w:rPr>
        <w:t>و</w:t>
      </w:r>
      <w:r w:rsidR="005114B1">
        <w:rPr>
          <w:rFonts w:ascii="Calibri" w:hAnsi="Calibri" w:cs="Calibri"/>
          <w:i/>
          <w:iCs/>
          <w:szCs w:val="22"/>
          <w:rtl/>
        </w:rPr>
        <w:t>”</w:t>
      </w:r>
      <w:r w:rsidR="00046ECC" w:rsidRPr="00C62B89">
        <w:rPr>
          <w:rFonts w:ascii="Calibri" w:hAnsi="Calibri" w:cs="Calibri"/>
          <w:i/>
          <w:iCs/>
          <w:szCs w:val="22"/>
          <w:rtl/>
        </w:rPr>
        <w:t>ماتاورانغا</w:t>
      </w:r>
      <w:proofErr w:type="spellEnd"/>
      <w:proofErr w:type="gramEnd"/>
      <w:r w:rsidR="00046ECC" w:rsidRPr="00C62B89">
        <w:rPr>
          <w:rFonts w:ascii="Calibri" w:hAnsi="Calibri" w:cs="Calibri"/>
          <w:i/>
          <w:iCs/>
          <w:szCs w:val="22"/>
          <w:rtl/>
        </w:rPr>
        <w:t xml:space="preserve"> ماوري</w:t>
      </w:r>
      <w:r w:rsidR="005114B1">
        <w:rPr>
          <w:rFonts w:ascii="Calibri" w:hAnsi="Calibri" w:cs="Calibri"/>
          <w:szCs w:val="22"/>
          <w:rtl/>
        </w:rPr>
        <w:t>”</w:t>
      </w:r>
      <w:r w:rsidR="00046ECC" w:rsidRPr="00C62B89">
        <w:rPr>
          <w:rFonts w:ascii="Calibri" w:hAnsi="Calibri" w:cs="Calibri"/>
          <w:szCs w:val="22"/>
          <w:rtl/>
        </w:rPr>
        <w:t xml:space="preserve"> (المعرفة الماورية التقليدية) بشأن الموارد البيولوجية الفريدة. ويشمل برنامج عملنا في مجال السياسات تحديث نظام </w:t>
      </w:r>
      <w:r w:rsidR="0094783F" w:rsidRPr="00C62B89">
        <w:rPr>
          <w:rFonts w:ascii="Calibri" w:hAnsi="Calibri" w:cs="Calibri"/>
          <w:szCs w:val="22"/>
          <w:rtl/>
        </w:rPr>
        <w:t xml:space="preserve">حق المؤلف </w:t>
      </w:r>
      <w:r w:rsidR="00046ECC" w:rsidRPr="00C62B89">
        <w:rPr>
          <w:rFonts w:ascii="Calibri" w:hAnsi="Calibri" w:cs="Calibri"/>
          <w:szCs w:val="22"/>
          <w:rtl/>
        </w:rPr>
        <w:t>لدينا، وتوسيع نطاق الحماية، والتنسيق مع الشركاء الدوليين الرئيسيين، ودعم إطار عمل عالمي أكثر اتساقاً لصالح أصحاب الحقوق.</w:t>
      </w:r>
    </w:p>
    <w:p w14:paraId="3CDBDDF2" w14:textId="3DAEB4A8" w:rsidR="00301AD1" w:rsidRPr="00C62B89" w:rsidRDefault="00B01C3E" w:rsidP="008F64E4">
      <w:pPr>
        <w:pStyle w:val="ONUME"/>
        <w:rPr>
          <w:rFonts w:ascii="Calibri" w:hAnsi="Calibri" w:cs="Calibri"/>
          <w:szCs w:val="22"/>
        </w:rPr>
      </w:pPr>
      <w:hyperlink r:id="rId106" w:history="1">
        <w:r w:rsidRPr="00C62B89">
          <w:rPr>
            <w:rStyle w:val="Hyperlink"/>
            <w:rFonts w:ascii="Calibri" w:hAnsi="Calibri" w:cs="Calibri"/>
            <w:caps/>
            <w:szCs w:val="22"/>
            <w:rtl/>
          </w:rPr>
          <w:t>النيجر</w:t>
        </w:r>
      </w:hyperlink>
      <w:r w:rsidRPr="00C62B89">
        <w:rPr>
          <w:rFonts w:ascii="Calibri" w:hAnsi="Calibri" w:cs="Calibri"/>
          <w:szCs w:val="22"/>
          <w:rtl/>
        </w:rPr>
        <w:t xml:space="preserve">: </w:t>
      </w:r>
      <w:r w:rsidR="00D0340B" w:rsidRPr="00C62B89">
        <w:rPr>
          <w:rFonts w:ascii="Calibri" w:hAnsi="Calibri" w:cs="Calibri"/>
          <w:szCs w:val="22"/>
          <w:rtl/>
        </w:rPr>
        <w:t xml:space="preserve">يهنئ وفد النيجر، نيابةً عن رئيس النيجر، المدير العام على </w:t>
      </w:r>
      <w:r w:rsidR="00335EFB" w:rsidRPr="00C62B89">
        <w:rPr>
          <w:rFonts w:ascii="Calibri" w:hAnsi="Calibri" w:cs="Calibri"/>
          <w:szCs w:val="22"/>
          <w:rtl/>
        </w:rPr>
        <w:t>إعادة انتخابه</w:t>
      </w:r>
      <w:r w:rsidR="00D0340B" w:rsidRPr="00C62B89">
        <w:rPr>
          <w:rFonts w:ascii="Calibri" w:hAnsi="Calibri" w:cs="Calibri"/>
          <w:szCs w:val="22"/>
          <w:rtl/>
        </w:rPr>
        <w:t xml:space="preserve">. ويؤيد </w:t>
      </w:r>
      <w:r w:rsidR="00B326DB" w:rsidRPr="00C62B89">
        <w:rPr>
          <w:rFonts w:ascii="Calibri" w:hAnsi="Calibri" w:cs="Calibri"/>
          <w:szCs w:val="22"/>
          <w:rtl/>
        </w:rPr>
        <w:t>البيانات</w:t>
      </w:r>
      <w:r w:rsidR="00D0340B" w:rsidRPr="00C62B89">
        <w:rPr>
          <w:rFonts w:ascii="Calibri" w:hAnsi="Calibri" w:cs="Calibri"/>
          <w:szCs w:val="22"/>
          <w:rtl/>
        </w:rPr>
        <w:t xml:space="preserve"> </w:t>
      </w:r>
      <w:r w:rsidR="00B326DB" w:rsidRPr="00C62B89">
        <w:rPr>
          <w:rFonts w:ascii="Calibri" w:hAnsi="Calibri" w:cs="Calibri"/>
          <w:szCs w:val="22"/>
          <w:rtl/>
        </w:rPr>
        <w:t xml:space="preserve">التي أُدلي بها نيابةً </w:t>
      </w:r>
      <w:r w:rsidR="00D0340B" w:rsidRPr="00C62B89">
        <w:rPr>
          <w:rFonts w:ascii="Calibri" w:hAnsi="Calibri" w:cs="Calibri"/>
          <w:szCs w:val="22"/>
          <w:rtl/>
        </w:rPr>
        <w:t xml:space="preserve">عن المجموعة الأفريقية </w:t>
      </w:r>
      <w:r w:rsidR="00B326DB" w:rsidRPr="00C62B89">
        <w:rPr>
          <w:rFonts w:ascii="Calibri" w:hAnsi="Calibri" w:cs="Calibri"/>
          <w:szCs w:val="22"/>
          <w:rtl/>
        </w:rPr>
        <w:t xml:space="preserve">ومجموعة </w:t>
      </w:r>
      <w:r w:rsidR="00D0340B" w:rsidRPr="00C62B89">
        <w:rPr>
          <w:rFonts w:ascii="Calibri" w:hAnsi="Calibri" w:cs="Calibri"/>
          <w:szCs w:val="22"/>
          <w:rtl/>
        </w:rPr>
        <w:t xml:space="preserve">أقل البلدان نمواً، </w:t>
      </w:r>
      <w:r w:rsidR="00D60FF6">
        <w:rPr>
          <w:rFonts w:ascii="Calibri" w:hAnsi="Calibri" w:cs="Calibri" w:hint="cs"/>
          <w:szCs w:val="22"/>
          <w:rtl/>
        </w:rPr>
        <w:t>و</w:t>
      </w:r>
      <w:r w:rsidR="00D0340B" w:rsidRPr="00C62B89">
        <w:rPr>
          <w:rFonts w:ascii="Calibri" w:hAnsi="Calibri" w:cs="Calibri"/>
          <w:szCs w:val="22"/>
          <w:rtl/>
        </w:rPr>
        <w:t xml:space="preserve">يظل ملتزماً التزاماً راسخاً بالتعددية والتعاون الإنمائي. كما </w:t>
      </w:r>
      <w:r w:rsidR="00B326DB" w:rsidRPr="00C62B89">
        <w:rPr>
          <w:rFonts w:ascii="Calibri" w:hAnsi="Calibri" w:cs="Calibri"/>
          <w:szCs w:val="22"/>
          <w:rtl/>
        </w:rPr>
        <w:t xml:space="preserve">يدعم الجهود الرامية إلى تحقيق </w:t>
      </w:r>
      <w:r w:rsidR="00D0340B" w:rsidRPr="00C62B89">
        <w:rPr>
          <w:rFonts w:ascii="Calibri" w:hAnsi="Calibri" w:cs="Calibri"/>
          <w:szCs w:val="22"/>
          <w:rtl/>
        </w:rPr>
        <w:t>أهداف التنمية المستدامة واتفاقية لشبونة. و</w:t>
      </w:r>
      <w:r w:rsidR="00D60FF6">
        <w:rPr>
          <w:rFonts w:ascii="Calibri" w:hAnsi="Calibri" w:cs="Calibri" w:hint="cs"/>
          <w:szCs w:val="22"/>
          <w:rtl/>
        </w:rPr>
        <w:t>ت</w:t>
      </w:r>
      <w:r w:rsidR="00D0340B" w:rsidRPr="00C62B89">
        <w:rPr>
          <w:rFonts w:ascii="Calibri" w:hAnsi="Calibri" w:cs="Calibri"/>
          <w:szCs w:val="22"/>
          <w:rtl/>
        </w:rPr>
        <w:t>كرر النيجر دعوته</w:t>
      </w:r>
      <w:r w:rsidR="00D60FF6">
        <w:rPr>
          <w:rFonts w:ascii="Calibri" w:hAnsi="Calibri" w:cs="Calibri" w:hint="cs"/>
          <w:szCs w:val="22"/>
          <w:rtl/>
        </w:rPr>
        <w:t>ا</w:t>
      </w:r>
      <w:r w:rsidR="00D0340B" w:rsidRPr="00C62B89">
        <w:rPr>
          <w:rFonts w:ascii="Calibri" w:hAnsi="Calibri" w:cs="Calibri"/>
          <w:szCs w:val="22"/>
          <w:rtl/>
        </w:rPr>
        <w:t xml:space="preserve"> إلى زيادة استخدام </w:t>
      </w:r>
      <w:r w:rsidR="00B326DB" w:rsidRPr="00C62B89">
        <w:rPr>
          <w:rFonts w:ascii="Calibri" w:hAnsi="Calibri" w:cs="Calibri"/>
          <w:szCs w:val="22"/>
          <w:rtl/>
        </w:rPr>
        <w:t xml:space="preserve">المؤشرات الجغرافية </w:t>
      </w:r>
      <w:r w:rsidR="00D0340B" w:rsidRPr="00C62B89">
        <w:rPr>
          <w:rFonts w:ascii="Calibri" w:hAnsi="Calibri" w:cs="Calibri"/>
          <w:szCs w:val="22"/>
          <w:rtl/>
        </w:rPr>
        <w:t xml:space="preserve">والعلامات الجماعية، وإلى إنشاء إطار مؤسسي وتحسينه، وإلى توفير بناء القدرات </w:t>
      </w:r>
      <w:r w:rsidR="00B326DB" w:rsidRPr="00C62B89">
        <w:rPr>
          <w:rFonts w:ascii="Calibri" w:hAnsi="Calibri" w:cs="Calibri"/>
          <w:szCs w:val="22"/>
          <w:rtl/>
        </w:rPr>
        <w:t xml:space="preserve">من قبل </w:t>
      </w:r>
      <w:r w:rsidR="00D0340B" w:rsidRPr="00C62B89">
        <w:rPr>
          <w:rFonts w:ascii="Calibri" w:hAnsi="Calibri" w:cs="Calibri"/>
          <w:szCs w:val="22"/>
          <w:rtl/>
        </w:rPr>
        <w:t>المكاتب الخارجية للويبو. وقد تلق</w:t>
      </w:r>
      <w:r w:rsidR="00D60FF6">
        <w:rPr>
          <w:rFonts w:ascii="Calibri" w:hAnsi="Calibri" w:cs="Calibri" w:hint="cs"/>
          <w:szCs w:val="22"/>
          <w:rtl/>
        </w:rPr>
        <w:t>ت</w:t>
      </w:r>
      <w:r w:rsidR="00D0340B" w:rsidRPr="00C62B89">
        <w:rPr>
          <w:rFonts w:ascii="Calibri" w:hAnsi="Calibri" w:cs="Calibri"/>
          <w:szCs w:val="22"/>
          <w:rtl/>
        </w:rPr>
        <w:t xml:space="preserve"> النيجر دعماً من الويبو في مراجع</w:t>
      </w:r>
      <w:r w:rsidR="00D60FF6">
        <w:rPr>
          <w:rFonts w:ascii="Calibri" w:hAnsi="Calibri" w:cs="Calibri" w:hint="cs"/>
          <w:szCs w:val="22"/>
          <w:rtl/>
        </w:rPr>
        <w:t xml:space="preserve">تها </w:t>
      </w:r>
      <w:r w:rsidR="00B326DB" w:rsidRPr="00C62B89">
        <w:rPr>
          <w:rFonts w:ascii="Calibri" w:hAnsi="Calibri" w:cs="Calibri"/>
          <w:szCs w:val="22"/>
          <w:rtl/>
        </w:rPr>
        <w:t>لتنظيم</w:t>
      </w:r>
      <w:r w:rsidR="00D0340B" w:rsidRPr="00C62B89">
        <w:rPr>
          <w:rFonts w:ascii="Calibri" w:hAnsi="Calibri" w:cs="Calibri"/>
          <w:szCs w:val="22"/>
          <w:rtl/>
        </w:rPr>
        <w:t xml:space="preserve"> </w:t>
      </w:r>
      <w:r w:rsidR="0094783F" w:rsidRPr="00C62B89">
        <w:rPr>
          <w:rFonts w:ascii="Calibri" w:hAnsi="Calibri" w:cs="Calibri"/>
          <w:szCs w:val="22"/>
          <w:rtl/>
        </w:rPr>
        <w:t xml:space="preserve">حق المؤلف </w:t>
      </w:r>
      <w:r w:rsidR="00D0340B" w:rsidRPr="00C62B89">
        <w:rPr>
          <w:rFonts w:ascii="Calibri" w:hAnsi="Calibri" w:cs="Calibri"/>
          <w:szCs w:val="22"/>
          <w:rtl/>
        </w:rPr>
        <w:t>والحقوق الم</w:t>
      </w:r>
      <w:r w:rsidR="00D60FF6">
        <w:rPr>
          <w:rFonts w:ascii="Calibri" w:hAnsi="Calibri" w:cs="Calibri" w:hint="cs"/>
          <w:szCs w:val="22"/>
          <w:rtl/>
        </w:rPr>
        <w:t>جاور</w:t>
      </w:r>
      <w:r w:rsidR="00D0340B" w:rsidRPr="00C62B89">
        <w:rPr>
          <w:rFonts w:ascii="Calibri" w:hAnsi="Calibri" w:cs="Calibri"/>
          <w:szCs w:val="22"/>
          <w:rtl/>
        </w:rPr>
        <w:t xml:space="preserve">ة من أجل إدراج </w:t>
      </w:r>
      <w:r w:rsidR="00B326DB" w:rsidRPr="00C62B89">
        <w:rPr>
          <w:rFonts w:ascii="Calibri" w:hAnsi="Calibri" w:cs="Calibri"/>
          <w:szCs w:val="22"/>
          <w:rtl/>
        </w:rPr>
        <w:t>العناصر الثقافية التقليدية فيه</w:t>
      </w:r>
      <w:r w:rsidR="00D0340B" w:rsidRPr="00C62B89">
        <w:rPr>
          <w:rFonts w:ascii="Calibri" w:hAnsi="Calibri" w:cs="Calibri"/>
          <w:szCs w:val="22"/>
          <w:rtl/>
        </w:rPr>
        <w:t xml:space="preserve">. وقد ساعد نشاطان نُفذا في عام 2025 </w:t>
      </w:r>
      <w:r w:rsidR="00B326DB" w:rsidRPr="00C62B89">
        <w:rPr>
          <w:rFonts w:ascii="Calibri" w:hAnsi="Calibri" w:cs="Calibri"/>
          <w:szCs w:val="22"/>
          <w:rtl/>
        </w:rPr>
        <w:t xml:space="preserve">على </w:t>
      </w:r>
      <w:r w:rsidR="00D0340B" w:rsidRPr="00C62B89">
        <w:rPr>
          <w:rFonts w:ascii="Calibri" w:hAnsi="Calibri" w:cs="Calibri"/>
          <w:szCs w:val="22"/>
          <w:rtl/>
        </w:rPr>
        <w:t>تعزيز اعتبار أصول الملكية الفكرية من قبل الشركات النيجرية كأداة لتعزيز القدرة التنافسية. وكان النشاط الأول عبارة عن برنامج إرشادي لـ 32 شركة، أما الثاني فكان مشروعاً لدعم 50 شركة نسائية. وتخطط النيجر</w:t>
      </w:r>
      <w:r w:rsidR="00B326DB" w:rsidRPr="00C62B89">
        <w:rPr>
          <w:rFonts w:ascii="Calibri" w:hAnsi="Calibri" w:cs="Calibri"/>
          <w:szCs w:val="22"/>
          <w:rtl/>
        </w:rPr>
        <w:t xml:space="preserve">، بدعم من الويبو أيضاً، </w:t>
      </w:r>
      <w:r w:rsidR="00D0340B" w:rsidRPr="00C62B89">
        <w:rPr>
          <w:rFonts w:ascii="Calibri" w:hAnsi="Calibri" w:cs="Calibri"/>
          <w:szCs w:val="22"/>
          <w:rtl/>
        </w:rPr>
        <w:t xml:space="preserve">لإنشاء علامة تجارية وطنية تحت شعار </w:t>
      </w:r>
      <w:r w:rsidR="005114B1">
        <w:rPr>
          <w:rFonts w:ascii="Calibri" w:hAnsi="Calibri" w:cs="Calibri"/>
          <w:szCs w:val="22"/>
          <w:rtl/>
        </w:rPr>
        <w:t>“</w:t>
      </w:r>
      <w:r w:rsidR="00D0340B" w:rsidRPr="00C62B89">
        <w:rPr>
          <w:rFonts w:ascii="Calibri" w:hAnsi="Calibri" w:cs="Calibri"/>
          <w:szCs w:val="22"/>
          <w:rtl/>
        </w:rPr>
        <w:t>صنع في النيجر</w:t>
      </w:r>
      <w:r w:rsidR="005114B1">
        <w:rPr>
          <w:rFonts w:ascii="Calibri" w:hAnsi="Calibri" w:cs="Calibri"/>
          <w:szCs w:val="22"/>
          <w:rtl/>
        </w:rPr>
        <w:t>”</w:t>
      </w:r>
      <w:r w:rsidR="00D0340B" w:rsidRPr="00C62B89">
        <w:rPr>
          <w:rFonts w:ascii="Calibri" w:hAnsi="Calibri" w:cs="Calibri"/>
          <w:szCs w:val="22"/>
          <w:rtl/>
        </w:rPr>
        <w:t xml:space="preserve"> لتوحيد جميع المنتجات وحماية المعرفة الفنية النيجرية. وقد صدقت النيجر مؤخراً على معاهدة مراكش، وتظل منفتحة على إجراء مناقشات بناءة.</w:t>
      </w:r>
    </w:p>
    <w:p w14:paraId="6D6E4ED1" w14:textId="10CE367F" w:rsidR="008F64E4" w:rsidRPr="00C62B89" w:rsidRDefault="00367DDC" w:rsidP="008F64E4">
      <w:pPr>
        <w:pStyle w:val="ONUME"/>
        <w:rPr>
          <w:rFonts w:ascii="Calibri" w:hAnsi="Calibri" w:cs="Calibri"/>
          <w:szCs w:val="22"/>
        </w:rPr>
      </w:pPr>
      <w:hyperlink r:id="rId107" w:history="1">
        <w:r w:rsidRPr="00C62B89">
          <w:rPr>
            <w:rStyle w:val="Hyperlink"/>
            <w:rFonts w:ascii="Calibri" w:hAnsi="Calibri" w:cs="Calibri"/>
            <w:caps/>
            <w:szCs w:val="22"/>
            <w:rtl/>
          </w:rPr>
          <w:t>نيجيريا</w:t>
        </w:r>
      </w:hyperlink>
      <w:r w:rsidR="000D5E6F" w:rsidRPr="00C62B89">
        <w:rPr>
          <w:rFonts w:ascii="Calibri" w:hAnsi="Calibri" w:cs="Calibri"/>
          <w:szCs w:val="22"/>
          <w:rtl/>
        </w:rPr>
        <w:t xml:space="preserve">: تهنئ نيجيريا بحرارة المدير العام على </w:t>
      </w:r>
      <w:r w:rsidR="007A7D23" w:rsidRPr="00C62B89">
        <w:rPr>
          <w:rFonts w:ascii="Calibri" w:hAnsi="Calibri" w:cs="Calibri"/>
          <w:szCs w:val="22"/>
          <w:rtl/>
        </w:rPr>
        <w:t xml:space="preserve">إعادة </w:t>
      </w:r>
      <w:r w:rsidR="000D5E6F" w:rsidRPr="00C62B89">
        <w:rPr>
          <w:rFonts w:ascii="Calibri" w:hAnsi="Calibri" w:cs="Calibri"/>
          <w:szCs w:val="22"/>
          <w:rtl/>
        </w:rPr>
        <w:t>انتخابه، وتؤيد البيان الذي أدلى به وفد جنوب أفريقيا نيابة عن المجموعة الأفريقية. على مدار العام الماضي، كان هناك خيط واحد يربط مشاركة نيجيريا في جميع جوانب الهيكل المعياري لهذه المنظمة، بدءًا من المفاوضات بشأن المعارف التقليدية و</w:t>
      </w:r>
      <w:r w:rsidR="0094783F" w:rsidRPr="00C62B89">
        <w:rPr>
          <w:rFonts w:ascii="Calibri" w:hAnsi="Calibri" w:cs="Calibri"/>
          <w:szCs w:val="22"/>
          <w:rtl/>
        </w:rPr>
        <w:t>أشكال التعبير الثقافي التقليدي</w:t>
      </w:r>
      <w:r w:rsidR="000D5E6F" w:rsidRPr="00C62B89">
        <w:rPr>
          <w:rFonts w:ascii="Calibri" w:hAnsi="Calibri" w:cs="Calibri"/>
          <w:szCs w:val="22"/>
          <w:rtl/>
        </w:rPr>
        <w:t xml:space="preserve">، مرورًا بالأطر الناشئة بشأن الحوكمة الرقمية والذكاء الاصطناعي، وصولًا إلى العمل الجاري بشأن القيود والاستثناءات في مجال </w:t>
      </w:r>
      <w:r w:rsidR="0075063D" w:rsidRPr="00C62B89">
        <w:rPr>
          <w:rFonts w:ascii="Calibri" w:hAnsi="Calibri" w:cs="Calibri"/>
          <w:szCs w:val="22"/>
          <w:rtl/>
        </w:rPr>
        <w:t>حق المؤلف</w:t>
      </w:r>
      <w:r w:rsidR="000D5E6F" w:rsidRPr="00C62B89">
        <w:rPr>
          <w:rFonts w:ascii="Calibri" w:hAnsi="Calibri" w:cs="Calibri"/>
          <w:szCs w:val="22"/>
          <w:rtl/>
        </w:rPr>
        <w:t xml:space="preserve">. وهذا الخيط هو الاقتناع بأن الملكية الفكرية يجب أن تعمل كأداة حية للإدماج. من الرياضة إلى موسيقى </w:t>
      </w:r>
      <w:proofErr w:type="spellStart"/>
      <w:r w:rsidR="000D5E6F" w:rsidRPr="00C62B89">
        <w:rPr>
          <w:rFonts w:ascii="Calibri" w:hAnsi="Calibri" w:cs="Calibri"/>
          <w:szCs w:val="22"/>
          <w:rtl/>
        </w:rPr>
        <w:t>الأفروبيت</w:t>
      </w:r>
      <w:proofErr w:type="spellEnd"/>
      <w:r w:rsidR="000D5E6F" w:rsidRPr="00C62B89">
        <w:rPr>
          <w:rFonts w:ascii="Calibri" w:hAnsi="Calibri" w:cs="Calibri"/>
          <w:szCs w:val="22"/>
          <w:rtl/>
        </w:rPr>
        <w:t xml:space="preserve">، </w:t>
      </w:r>
      <w:proofErr w:type="spellStart"/>
      <w:r w:rsidR="000D5E6F" w:rsidRPr="00C62B89">
        <w:rPr>
          <w:rFonts w:ascii="Calibri" w:hAnsi="Calibri" w:cs="Calibri"/>
          <w:szCs w:val="22"/>
          <w:rtl/>
        </w:rPr>
        <w:t>ونوليوود</w:t>
      </w:r>
      <w:proofErr w:type="spellEnd"/>
      <w:r w:rsidR="000D5E6F" w:rsidRPr="00C62B89">
        <w:rPr>
          <w:rFonts w:ascii="Calibri" w:hAnsi="Calibri" w:cs="Calibri"/>
          <w:szCs w:val="22"/>
          <w:rtl/>
        </w:rPr>
        <w:t>، والموضة، وعلوم الأغذية، والأدب، والتكنولوجيا، يُعرف النيجيريون عالمياً بأنهم شعب يتمتع بدرجة عالية من الإبداع والابتكار. ومع ذلك، فإن جزءاً غير كافٍ من القيمة المتولدة يصل إلى اقتصادنا. وهذا على وشك أن يتغير. وعلى الصعيد الداخلي، قامت الحكومة بإجراء إصلاحات شاملة في منظومة الملكية الفكرية لدينا كأولوية قصوى، مع إطلاق سياسة واستراتيجية وطنية شاملة للملكية الفكرية في عام 2025 يتم تنفيذها من خلال لجنة توجيهية مشتركة بين الوزارات، أشارك في رئاستها مع النائب العام ووزير العدل، الذي يمثله هنا النائب العام المساعد، بالإضافة إلى مجموعة تنسيق مشتركة بين الوكالات لدفع عجلة التنفيذ الفني. ونود أن نسجل تقديرنا للدعم الفني الذي قدمته ال</w:t>
      </w:r>
      <w:r w:rsidR="00F0237D">
        <w:rPr>
          <w:rFonts w:ascii="Calibri" w:hAnsi="Calibri" w:cs="Calibri" w:hint="cs"/>
          <w:szCs w:val="22"/>
          <w:rtl/>
        </w:rPr>
        <w:t xml:space="preserve">ويبو </w:t>
      </w:r>
      <w:r w:rsidR="000D5E6F" w:rsidRPr="00C62B89">
        <w:rPr>
          <w:rFonts w:ascii="Calibri" w:hAnsi="Calibri" w:cs="Calibri"/>
          <w:szCs w:val="22"/>
          <w:rtl/>
        </w:rPr>
        <w:t xml:space="preserve">في وضع هذه السياسة، وقد سعدنا باستقبال المدير العام في أبوجا، في أول زيارة له إلى نيجيريا، الشهر الماضي. وتنعكس جدية هذا الالتزام في هذه القاعة بالذات. ويضم وفد نيجيريا غير المسبوق إلى هاتين الجمعيتين ممثلين عن القطاعين العام والخاص، بما في ذلك بعض أهم أصحاب المصلحة في منظومة الملكية الفكرية لدينا. ويكمن وراء هذه الإنجازات عمل تقني دؤوب: حيث يجري تحديث سجلات الملكية الفكرية لدينا؛ وتسير عملية حماية المعارف </w:t>
      </w:r>
      <w:r w:rsidR="00B326DB" w:rsidRPr="00C62B89">
        <w:rPr>
          <w:rFonts w:ascii="Calibri" w:hAnsi="Calibri" w:cs="Calibri"/>
          <w:szCs w:val="22"/>
          <w:rtl/>
        </w:rPr>
        <w:t>الطبية</w:t>
      </w:r>
      <w:r w:rsidR="000D5E6F" w:rsidRPr="00C62B89">
        <w:rPr>
          <w:rFonts w:ascii="Calibri" w:hAnsi="Calibri" w:cs="Calibri"/>
          <w:szCs w:val="22"/>
          <w:rtl/>
        </w:rPr>
        <w:t xml:space="preserve"> التقليدية عبر سجلات </w:t>
      </w:r>
      <w:r w:rsidR="0087327F">
        <w:rPr>
          <w:rFonts w:ascii="Calibri" w:hAnsi="Calibri" w:cs="Calibri" w:hint="cs"/>
          <w:szCs w:val="22"/>
          <w:rtl/>
        </w:rPr>
        <w:t>ال</w:t>
      </w:r>
      <w:r w:rsidR="000D5E6F" w:rsidRPr="00C62B89">
        <w:rPr>
          <w:rFonts w:ascii="Calibri" w:hAnsi="Calibri" w:cs="Calibri"/>
          <w:szCs w:val="22"/>
          <w:rtl/>
        </w:rPr>
        <w:t>براءات لدينا؛ كما أن الإصلاح التشريعي جارٍ؛ ويجري تحفيز مشاركة أصحاب المصلحة. وعلى هامش هذه الجمعيات، تعمل وكالة تنمية المشاريع الصغيرة والمتوسطة في نيجيريا ومكتب الويبو في نيجيريا بشكل مشترك على وضع الملكية الفكرية في متناول المشاريع الصغيرة والمتوسطة التي تشكل محرك اقتصادنا. وفي الأسبوع الماضي، توليت منصب رئيس الوزراء الأفارقة المسؤولين عن التجارة في منطقة التجارة الحرة القارية الأفريقية (</w:t>
      </w:r>
      <w:proofErr w:type="spellStart"/>
      <w:r w:rsidR="000D5E6F" w:rsidRPr="00C62B89">
        <w:rPr>
          <w:rFonts w:ascii="Calibri" w:hAnsi="Calibri" w:cs="Calibri"/>
          <w:szCs w:val="22"/>
          <w:rtl/>
        </w:rPr>
        <w:t>AfCFTA</w:t>
      </w:r>
      <w:proofErr w:type="spellEnd"/>
      <w:r w:rsidR="000D5E6F" w:rsidRPr="00C62B89">
        <w:rPr>
          <w:rFonts w:ascii="Calibri" w:hAnsi="Calibri" w:cs="Calibri"/>
          <w:szCs w:val="22"/>
          <w:rtl/>
        </w:rPr>
        <w:t>). كما أن نيجيريا هي أحد الداعمين الرئيسيين للتجارة الرقمية في منطقة التجارة الحرة القارية الأفريق</w:t>
      </w:r>
      <w:r w:rsidR="001C57E5">
        <w:rPr>
          <w:rFonts w:ascii="Calibri" w:hAnsi="Calibri" w:cs="Calibri" w:hint="cs"/>
          <w:szCs w:val="22"/>
          <w:rtl/>
        </w:rPr>
        <w:t>ي</w:t>
      </w:r>
      <w:r w:rsidR="000D5E6F" w:rsidRPr="00C62B89">
        <w:rPr>
          <w:rFonts w:ascii="Calibri" w:hAnsi="Calibri" w:cs="Calibri"/>
          <w:szCs w:val="22"/>
          <w:rtl/>
        </w:rPr>
        <w:t xml:space="preserve">ة. وبالتالي، هناك ضرورة قارية لإعطاء الأولوية لحماية الملكية الفكرية وتسويقها في أفريقيا. ولا شيء من هذا عارض. </w:t>
      </w:r>
      <w:r w:rsidR="00B326DB" w:rsidRPr="00C62B89">
        <w:rPr>
          <w:rFonts w:ascii="Calibri" w:hAnsi="Calibri" w:cs="Calibri"/>
          <w:szCs w:val="22"/>
          <w:rtl/>
        </w:rPr>
        <w:t xml:space="preserve">ومع </w:t>
      </w:r>
      <w:r w:rsidR="000D5E6F" w:rsidRPr="00C62B89">
        <w:rPr>
          <w:rFonts w:ascii="Calibri" w:hAnsi="Calibri" w:cs="Calibri"/>
          <w:szCs w:val="22"/>
          <w:rtl/>
        </w:rPr>
        <w:t xml:space="preserve">اقتراب </w:t>
      </w:r>
      <w:proofErr w:type="gramStart"/>
      <w:r w:rsidR="000D5E6F" w:rsidRPr="00C62B89">
        <w:rPr>
          <w:rFonts w:ascii="Calibri" w:hAnsi="Calibri" w:cs="Calibri"/>
          <w:szCs w:val="22"/>
          <w:rtl/>
        </w:rPr>
        <w:t>أجندة</w:t>
      </w:r>
      <w:proofErr w:type="gramEnd"/>
      <w:r w:rsidR="000D5E6F" w:rsidRPr="00C62B89">
        <w:rPr>
          <w:rFonts w:ascii="Calibri" w:hAnsi="Calibri" w:cs="Calibri"/>
          <w:szCs w:val="22"/>
          <w:rtl/>
        </w:rPr>
        <w:t xml:space="preserve"> التنمية من الذكرى العشرين لها، فإن دورها التأسيسي، أي الآلية التي تحول بها الاقتصادات النامية </w:t>
      </w:r>
      <w:r w:rsidR="000D5E6F" w:rsidRPr="00C62B89">
        <w:rPr>
          <w:rFonts w:ascii="Calibri" w:hAnsi="Calibri" w:cs="Calibri"/>
          <w:szCs w:val="22"/>
          <w:rtl/>
        </w:rPr>
        <w:lastRenderedPageBreak/>
        <w:t xml:space="preserve">والناشئة الملكية الفكرية من بناء قانوني تقييدي إلى محرك شامل لجميع القطاعات للتصنيع ونقل التكنولوجيا والازدهار المشترك، هو أمر لا جدال فيه. ولذلك، تدعو نيجيريا إلى </w:t>
      </w:r>
      <w:r w:rsidR="00B446FF" w:rsidRPr="00C62B89">
        <w:rPr>
          <w:rFonts w:ascii="Calibri" w:hAnsi="Calibri" w:cs="Calibri"/>
          <w:szCs w:val="22"/>
          <w:rtl/>
        </w:rPr>
        <w:t xml:space="preserve">دمج </w:t>
      </w:r>
      <w:proofErr w:type="gramStart"/>
      <w:r w:rsidR="004C1C5D" w:rsidRPr="00C62B89">
        <w:rPr>
          <w:rFonts w:ascii="Calibri" w:hAnsi="Calibri" w:cs="Calibri"/>
          <w:szCs w:val="22"/>
          <w:rtl/>
        </w:rPr>
        <w:t>أجندة</w:t>
      </w:r>
      <w:proofErr w:type="gramEnd"/>
      <w:r w:rsidR="004C1C5D" w:rsidRPr="00C62B89">
        <w:rPr>
          <w:rFonts w:ascii="Calibri" w:hAnsi="Calibri" w:cs="Calibri"/>
          <w:szCs w:val="22"/>
          <w:rtl/>
        </w:rPr>
        <w:t xml:space="preserve"> التنمية</w:t>
      </w:r>
      <w:r w:rsidR="000D5E6F" w:rsidRPr="00C62B89">
        <w:rPr>
          <w:rFonts w:ascii="Calibri" w:hAnsi="Calibri" w:cs="Calibri"/>
          <w:szCs w:val="22"/>
          <w:rtl/>
        </w:rPr>
        <w:t xml:space="preserve"> بشكل كامل في كل لجنة وعملية لوضع المعايير في المنظمة. وفي عالم يتسم بالتفكك، تُعدّ المكانة المركزية المتعددة الأطراف للويبو ضرورة استراتيجية. وتؤكد نيجيريا التزامها الثابت ببناء نظام بيئي عالمي للملكية الفكرية، داخل هذه القاعات، يتسم بالشمولية والتوازن والاستعداد للمستقبل، ولا يترك أي منطقة وراءه.</w:t>
      </w:r>
    </w:p>
    <w:p w14:paraId="3961C14F" w14:textId="758CFE50" w:rsidR="00F06FDD" w:rsidRPr="006F2D1C" w:rsidRDefault="00F06FDD" w:rsidP="008F64E4">
      <w:pPr>
        <w:pStyle w:val="ONUME"/>
        <w:rPr>
          <w:rFonts w:ascii="Calibri" w:hAnsi="Calibri" w:cs="Calibri"/>
          <w:szCs w:val="22"/>
        </w:rPr>
      </w:pPr>
      <w:hyperlink r:id="rId108" w:history="1">
        <w:r w:rsidRPr="006F2D1C">
          <w:rPr>
            <w:rStyle w:val="Hyperlink"/>
            <w:rFonts w:ascii="Calibri" w:hAnsi="Calibri" w:cs="Calibri"/>
            <w:caps/>
            <w:szCs w:val="22"/>
            <w:rtl/>
          </w:rPr>
          <w:t>عمان</w:t>
        </w:r>
      </w:hyperlink>
      <w:r w:rsidRPr="006F2D1C">
        <w:rPr>
          <w:rFonts w:ascii="Calibri" w:hAnsi="Calibri" w:cs="Calibri"/>
          <w:szCs w:val="22"/>
          <w:rtl/>
        </w:rPr>
        <w:t xml:space="preserve">: </w:t>
      </w:r>
      <w:r w:rsidR="00B34702" w:rsidRPr="006F2D1C">
        <w:rPr>
          <w:rFonts w:ascii="Calibri" w:hAnsi="Calibri" w:cs="Calibri"/>
          <w:szCs w:val="22"/>
          <w:rtl/>
        </w:rPr>
        <w:t xml:space="preserve">هناك حاجة مستمرة لجعل النظام الدولي للملكية الفكرية أكثر كفاءة وشمولية واستجابة لاحتياجات الدول الأعضاء، مع مراعاة مستويات التنمية المختلفة وتعزيز الابتكار ونقل المعرفة. ومن المهم أيضًا ترسيخ مبادئ الشفافية والكفاءة والتمثيل الجغرافي العادل في شغل المناصب العليا وغيرها من المناصب في المنظمة، بطريقة تعكس طابعها الدولي. وتواصل عُمان تطوير نظامها الوطني </w:t>
      </w:r>
      <w:r w:rsidR="00E378EA" w:rsidRPr="006F2D1C">
        <w:rPr>
          <w:rFonts w:ascii="Calibri" w:hAnsi="Calibri" w:cs="Calibri"/>
          <w:szCs w:val="22"/>
          <w:rtl/>
        </w:rPr>
        <w:t xml:space="preserve">للملكية </w:t>
      </w:r>
      <w:r w:rsidR="00B34702" w:rsidRPr="006F2D1C">
        <w:rPr>
          <w:rFonts w:ascii="Calibri" w:hAnsi="Calibri" w:cs="Calibri"/>
          <w:szCs w:val="22"/>
          <w:rtl/>
        </w:rPr>
        <w:t>الفكرية بما يتماشى مع أهداف</w:t>
      </w:r>
      <w:r w:rsidR="00A03D98">
        <w:rPr>
          <w:rFonts w:ascii="Calibri" w:hAnsi="Calibri" w:cs="Calibri" w:hint="cs"/>
          <w:szCs w:val="22"/>
          <w:rtl/>
        </w:rPr>
        <w:t xml:space="preserve"> "</w:t>
      </w:r>
      <w:r w:rsidR="00B34702" w:rsidRPr="006F2D1C">
        <w:rPr>
          <w:rFonts w:ascii="Calibri" w:hAnsi="Calibri" w:cs="Calibri"/>
          <w:szCs w:val="22"/>
          <w:rtl/>
        </w:rPr>
        <w:t>رؤية عُمان 2040</w:t>
      </w:r>
      <w:r w:rsidR="00A03D98">
        <w:rPr>
          <w:rFonts w:ascii="Calibri" w:hAnsi="Calibri" w:cs="Calibri" w:hint="cs"/>
          <w:szCs w:val="22"/>
          <w:rtl/>
        </w:rPr>
        <w:t>"</w:t>
      </w:r>
      <w:r w:rsidR="00B34702" w:rsidRPr="006F2D1C">
        <w:rPr>
          <w:rFonts w:ascii="Calibri" w:hAnsi="Calibri" w:cs="Calibri"/>
          <w:szCs w:val="22"/>
          <w:rtl/>
        </w:rPr>
        <w:t xml:space="preserve">، باعتباره ركيزة داعمة للاقتصاد القائم على المعرفة ومعززاً للابتكار. وقد شهد قطاع </w:t>
      </w:r>
      <w:r w:rsidR="00E378EA" w:rsidRPr="006F2D1C">
        <w:rPr>
          <w:rFonts w:ascii="Calibri" w:hAnsi="Calibri" w:cs="Calibri"/>
          <w:szCs w:val="22"/>
          <w:rtl/>
        </w:rPr>
        <w:t xml:space="preserve">الملكية الفكرية </w:t>
      </w:r>
      <w:r w:rsidR="00B34702" w:rsidRPr="006F2D1C">
        <w:rPr>
          <w:rFonts w:ascii="Calibri" w:hAnsi="Calibri" w:cs="Calibri"/>
          <w:szCs w:val="22"/>
          <w:rtl/>
        </w:rPr>
        <w:t xml:space="preserve">تطورات نوعية مهمة في السنوات الأخيرة، أبرزها </w:t>
      </w:r>
      <w:r w:rsidR="00E378EA" w:rsidRPr="006F2D1C">
        <w:rPr>
          <w:rFonts w:ascii="Calibri" w:hAnsi="Calibri" w:cs="Calibri"/>
          <w:szCs w:val="22"/>
          <w:rtl/>
        </w:rPr>
        <w:t xml:space="preserve">العمل على </w:t>
      </w:r>
      <w:r w:rsidR="00B34702" w:rsidRPr="006F2D1C">
        <w:rPr>
          <w:rFonts w:ascii="Calibri" w:hAnsi="Calibri" w:cs="Calibri"/>
          <w:szCs w:val="22"/>
          <w:rtl/>
        </w:rPr>
        <w:t xml:space="preserve">الخطة الوطنية </w:t>
      </w:r>
      <w:r w:rsidR="00E378EA" w:rsidRPr="006F2D1C">
        <w:rPr>
          <w:rFonts w:ascii="Calibri" w:hAnsi="Calibri" w:cs="Calibri"/>
          <w:szCs w:val="22"/>
          <w:rtl/>
        </w:rPr>
        <w:t>للملكية الفكرية</w:t>
      </w:r>
      <w:r w:rsidR="00B34702" w:rsidRPr="006F2D1C">
        <w:rPr>
          <w:rFonts w:ascii="Calibri" w:hAnsi="Calibri" w:cs="Calibri"/>
          <w:szCs w:val="22"/>
          <w:rtl/>
        </w:rPr>
        <w:t xml:space="preserve">، وتطوير </w:t>
      </w:r>
      <w:r w:rsidR="00E378EA" w:rsidRPr="006F2D1C">
        <w:rPr>
          <w:rFonts w:ascii="Calibri" w:hAnsi="Calibri" w:cs="Calibri"/>
          <w:szCs w:val="22"/>
          <w:rtl/>
        </w:rPr>
        <w:t>الإطار</w:t>
      </w:r>
      <w:r w:rsidR="00B34702" w:rsidRPr="006F2D1C">
        <w:rPr>
          <w:rFonts w:ascii="Calibri" w:hAnsi="Calibri" w:cs="Calibri"/>
          <w:szCs w:val="22"/>
          <w:rtl/>
        </w:rPr>
        <w:t xml:space="preserve"> التشريعي والمؤسسي، وتوسيع نطاق الخدمات الرقمية، واتباع إجراءات</w:t>
      </w:r>
      <w:r w:rsidR="00E378EA" w:rsidRPr="006F2D1C">
        <w:rPr>
          <w:rFonts w:ascii="Calibri" w:hAnsi="Calibri" w:cs="Calibri"/>
          <w:szCs w:val="22"/>
          <w:rtl/>
        </w:rPr>
        <w:t xml:space="preserve"> أكثر كفاءة لتسجيل حقوق الملكية الفكرية وحمايتها</w:t>
      </w:r>
      <w:r w:rsidR="00B34702" w:rsidRPr="006F2D1C">
        <w:rPr>
          <w:rFonts w:ascii="Calibri" w:hAnsi="Calibri" w:cs="Calibri"/>
          <w:szCs w:val="22"/>
          <w:rtl/>
        </w:rPr>
        <w:t xml:space="preserve">. </w:t>
      </w:r>
      <w:r w:rsidR="00A37F75" w:rsidRPr="006F2D1C">
        <w:rPr>
          <w:rFonts w:ascii="Calibri" w:hAnsi="Calibri" w:cs="Calibri"/>
          <w:szCs w:val="22"/>
          <w:rtl/>
        </w:rPr>
        <w:t xml:space="preserve">ومن خلال إنشاء </w:t>
      </w:r>
      <w:r w:rsidR="00B34702" w:rsidRPr="006F2D1C">
        <w:rPr>
          <w:rFonts w:ascii="Calibri" w:hAnsi="Calibri" w:cs="Calibri"/>
          <w:szCs w:val="22"/>
          <w:rtl/>
        </w:rPr>
        <w:t xml:space="preserve">هيئة البحث العلمي </w:t>
      </w:r>
      <w:r w:rsidR="00A37F75" w:rsidRPr="006F2D1C">
        <w:rPr>
          <w:rFonts w:ascii="Calibri" w:hAnsi="Calibri" w:cs="Calibri"/>
          <w:szCs w:val="22"/>
          <w:rtl/>
        </w:rPr>
        <w:t xml:space="preserve">والابتكار، أبدت عُمان عزمها على </w:t>
      </w:r>
      <w:r w:rsidR="00B34702" w:rsidRPr="006F2D1C">
        <w:rPr>
          <w:rFonts w:ascii="Calibri" w:hAnsi="Calibri" w:cs="Calibri"/>
          <w:szCs w:val="22"/>
          <w:rtl/>
        </w:rPr>
        <w:t xml:space="preserve">بناء نظام وطني متكامل يربط بين البحث العلمي والابتكار </w:t>
      </w:r>
      <w:r w:rsidR="00A37F75" w:rsidRPr="006F2D1C">
        <w:rPr>
          <w:rFonts w:ascii="Calibri" w:hAnsi="Calibri" w:cs="Calibri"/>
          <w:szCs w:val="22"/>
          <w:rtl/>
        </w:rPr>
        <w:t xml:space="preserve">والملكية </w:t>
      </w:r>
      <w:r w:rsidR="00B34702" w:rsidRPr="006F2D1C">
        <w:rPr>
          <w:rFonts w:ascii="Calibri" w:hAnsi="Calibri" w:cs="Calibri"/>
          <w:szCs w:val="22"/>
          <w:rtl/>
        </w:rPr>
        <w:t xml:space="preserve">الفكرية، </w:t>
      </w:r>
      <w:r w:rsidR="00A37F75" w:rsidRPr="006F2D1C">
        <w:rPr>
          <w:rFonts w:ascii="Calibri" w:hAnsi="Calibri" w:cs="Calibri"/>
          <w:szCs w:val="22"/>
          <w:rtl/>
        </w:rPr>
        <w:t xml:space="preserve">مما </w:t>
      </w:r>
      <w:r w:rsidR="00B34702" w:rsidRPr="006F2D1C">
        <w:rPr>
          <w:rFonts w:ascii="Calibri" w:hAnsi="Calibri" w:cs="Calibri"/>
          <w:szCs w:val="22"/>
          <w:rtl/>
        </w:rPr>
        <w:t xml:space="preserve">يساعد </w:t>
      </w:r>
      <w:r w:rsidR="00A37F75" w:rsidRPr="006F2D1C">
        <w:rPr>
          <w:rFonts w:ascii="Calibri" w:hAnsi="Calibri" w:cs="Calibri"/>
          <w:szCs w:val="22"/>
          <w:rtl/>
        </w:rPr>
        <w:t xml:space="preserve">على </w:t>
      </w:r>
      <w:r w:rsidR="00B34702" w:rsidRPr="006F2D1C">
        <w:rPr>
          <w:rFonts w:ascii="Calibri" w:hAnsi="Calibri" w:cs="Calibri"/>
          <w:szCs w:val="22"/>
          <w:rtl/>
        </w:rPr>
        <w:t xml:space="preserve">تحويل مخرجات البحث إلى منتجات وتقنيات ذات قيمة مضافة، </w:t>
      </w:r>
      <w:r w:rsidR="00A37F75" w:rsidRPr="006F2D1C">
        <w:rPr>
          <w:rFonts w:ascii="Calibri" w:hAnsi="Calibri" w:cs="Calibri"/>
          <w:szCs w:val="22"/>
          <w:rtl/>
        </w:rPr>
        <w:t xml:space="preserve">وجعل </w:t>
      </w:r>
      <w:r w:rsidR="00B34702" w:rsidRPr="006F2D1C">
        <w:rPr>
          <w:rFonts w:ascii="Calibri" w:hAnsi="Calibri" w:cs="Calibri"/>
          <w:szCs w:val="22"/>
          <w:rtl/>
        </w:rPr>
        <w:t xml:space="preserve">الاقتصاد الوطني </w:t>
      </w:r>
      <w:r w:rsidR="00A37F75" w:rsidRPr="006F2D1C">
        <w:rPr>
          <w:rFonts w:ascii="Calibri" w:hAnsi="Calibri" w:cs="Calibri"/>
          <w:szCs w:val="22"/>
          <w:rtl/>
        </w:rPr>
        <w:t xml:space="preserve">أكثر تنافسية، </w:t>
      </w:r>
      <w:r w:rsidR="00B34702" w:rsidRPr="006F2D1C">
        <w:rPr>
          <w:rFonts w:ascii="Calibri" w:hAnsi="Calibri" w:cs="Calibri"/>
          <w:szCs w:val="22"/>
          <w:rtl/>
        </w:rPr>
        <w:t xml:space="preserve">وتشجيع الاستثمار في الابتكار. وتفخر عُمان بشراكتها الوثيقة مع الويبو، </w:t>
      </w:r>
      <w:r w:rsidR="00E8107C" w:rsidRPr="006F2D1C">
        <w:rPr>
          <w:rFonts w:ascii="Calibri" w:hAnsi="Calibri" w:cs="Calibri"/>
          <w:szCs w:val="22"/>
          <w:rtl/>
        </w:rPr>
        <w:t xml:space="preserve">التي تتجسد في </w:t>
      </w:r>
      <w:r w:rsidR="00B34702" w:rsidRPr="006F2D1C">
        <w:rPr>
          <w:rFonts w:ascii="Calibri" w:hAnsi="Calibri" w:cs="Calibri"/>
          <w:szCs w:val="22"/>
          <w:rtl/>
        </w:rPr>
        <w:t xml:space="preserve">البرامج والمبادرات في مجالات التخطيط الاستراتيجي، وبناء القدرات، والتدريب بالتعاون مع أكاديمية الويبو، </w:t>
      </w:r>
      <w:r w:rsidR="00E8107C" w:rsidRPr="006F2D1C">
        <w:rPr>
          <w:rFonts w:ascii="Calibri" w:hAnsi="Calibri" w:cs="Calibri"/>
          <w:szCs w:val="22"/>
          <w:rtl/>
        </w:rPr>
        <w:t xml:space="preserve">وكل ذلك يساعدنا على </w:t>
      </w:r>
      <w:r w:rsidR="00B34702" w:rsidRPr="006F2D1C">
        <w:rPr>
          <w:rFonts w:ascii="Calibri" w:hAnsi="Calibri" w:cs="Calibri"/>
          <w:szCs w:val="22"/>
          <w:rtl/>
        </w:rPr>
        <w:t xml:space="preserve">تطوير نظام </w:t>
      </w:r>
      <w:r w:rsidR="00E8107C" w:rsidRPr="006F2D1C">
        <w:rPr>
          <w:rFonts w:ascii="Calibri" w:hAnsi="Calibri" w:cs="Calibri"/>
          <w:szCs w:val="22"/>
          <w:rtl/>
        </w:rPr>
        <w:t>الملكية الفكرية</w:t>
      </w:r>
      <w:r w:rsidR="00B34702" w:rsidRPr="006F2D1C">
        <w:rPr>
          <w:rFonts w:ascii="Calibri" w:hAnsi="Calibri" w:cs="Calibri"/>
          <w:szCs w:val="22"/>
          <w:rtl/>
        </w:rPr>
        <w:t xml:space="preserve"> الوطني </w:t>
      </w:r>
      <w:r w:rsidR="00E8107C" w:rsidRPr="006F2D1C">
        <w:rPr>
          <w:rFonts w:ascii="Calibri" w:hAnsi="Calibri" w:cs="Calibri"/>
          <w:szCs w:val="22"/>
          <w:rtl/>
        </w:rPr>
        <w:t>لدينا</w:t>
      </w:r>
      <w:r w:rsidR="00B34702" w:rsidRPr="006F2D1C">
        <w:rPr>
          <w:rFonts w:ascii="Calibri" w:hAnsi="Calibri" w:cs="Calibri"/>
          <w:szCs w:val="22"/>
          <w:rtl/>
        </w:rPr>
        <w:t xml:space="preserve">. كما نفخر بتعاوننا مع المنظمة في إبراز التراث الثقافي العماني من خلال معرض </w:t>
      </w:r>
      <w:r w:rsidR="00C54884">
        <w:rPr>
          <w:rFonts w:ascii="Calibri" w:hAnsi="Calibri" w:cs="Calibri" w:hint="cs"/>
          <w:szCs w:val="22"/>
          <w:rtl/>
        </w:rPr>
        <w:t>"</w:t>
      </w:r>
      <w:r w:rsidR="00B34702" w:rsidRPr="006F2D1C">
        <w:rPr>
          <w:rFonts w:ascii="Calibri" w:hAnsi="Calibri" w:cs="Calibri"/>
          <w:szCs w:val="22"/>
          <w:rtl/>
        </w:rPr>
        <w:t>من عُمان إلى العالم</w:t>
      </w:r>
      <w:r w:rsidR="00C54884">
        <w:rPr>
          <w:rFonts w:ascii="Calibri" w:hAnsi="Calibri" w:cs="Calibri" w:hint="cs"/>
          <w:szCs w:val="22"/>
          <w:rtl/>
        </w:rPr>
        <w:t>"</w:t>
      </w:r>
      <w:r w:rsidR="00B34702" w:rsidRPr="006F2D1C">
        <w:rPr>
          <w:rFonts w:ascii="Calibri" w:hAnsi="Calibri" w:cs="Calibri"/>
          <w:szCs w:val="22"/>
          <w:rtl/>
        </w:rPr>
        <w:t xml:space="preserve">، الذي </w:t>
      </w:r>
      <w:r w:rsidR="00C54884">
        <w:rPr>
          <w:rFonts w:ascii="Calibri" w:hAnsi="Calibri" w:cs="Calibri" w:hint="cs"/>
          <w:szCs w:val="22"/>
          <w:rtl/>
        </w:rPr>
        <w:t>أ</w:t>
      </w:r>
      <w:r w:rsidR="00B34702" w:rsidRPr="006F2D1C">
        <w:rPr>
          <w:rFonts w:ascii="Calibri" w:hAnsi="Calibri" w:cs="Calibri"/>
          <w:szCs w:val="22"/>
          <w:rtl/>
        </w:rPr>
        <w:t>ق</w:t>
      </w:r>
      <w:r w:rsidR="00C54884">
        <w:rPr>
          <w:rFonts w:ascii="Calibri" w:hAnsi="Calibri" w:cs="Calibri" w:hint="cs"/>
          <w:szCs w:val="22"/>
          <w:rtl/>
        </w:rPr>
        <w:t>ي</w:t>
      </w:r>
      <w:r w:rsidR="00B34702" w:rsidRPr="006F2D1C">
        <w:rPr>
          <w:rFonts w:ascii="Calibri" w:hAnsi="Calibri" w:cs="Calibri"/>
          <w:szCs w:val="22"/>
          <w:rtl/>
        </w:rPr>
        <w:t>م في مقر</w:t>
      </w:r>
      <w:r w:rsidR="00E8107C" w:rsidRPr="006F2D1C">
        <w:rPr>
          <w:rFonts w:ascii="Calibri" w:hAnsi="Calibri" w:cs="Calibri"/>
          <w:szCs w:val="22"/>
          <w:rtl/>
        </w:rPr>
        <w:t xml:space="preserve"> الويبو في عام 2025</w:t>
      </w:r>
      <w:r w:rsidR="00B34702" w:rsidRPr="006F2D1C">
        <w:rPr>
          <w:rFonts w:ascii="Calibri" w:hAnsi="Calibri" w:cs="Calibri"/>
          <w:szCs w:val="22"/>
          <w:rtl/>
        </w:rPr>
        <w:t>، وكذلك في تسجيل اللبان العماني ك</w:t>
      </w:r>
      <w:r w:rsidR="00C34276">
        <w:rPr>
          <w:rFonts w:ascii="Calibri" w:hAnsi="Calibri" w:cs="Calibri" w:hint="cs"/>
          <w:szCs w:val="22"/>
          <w:rtl/>
        </w:rPr>
        <w:t>مؤشر</w:t>
      </w:r>
      <w:r w:rsidR="00B34702" w:rsidRPr="006F2D1C">
        <w:rPr>
          <w:rFonts w:ascii="Calibri" w:hAnsi="Calibri" w:cs="Calibri"/>
          <w:szCs w:val="22"/>
          <w:rtl/>
        </w:rPr>
        <w:t xml:space="preserve"> جغرافي دولي. </w:t>
      </w:r>
      <w:r w:rsidR="00E8107C" w:rsidRPr="006F2D1C">
        <w:rPr>
          <w:rFonts w:ascii="Calibri" w:hAnsi="Calibri" w:cs="Calibri"/>
          <w:szCs w:val="22"/>
          <w:rtl/>
        </w:rPr>
        <w:t xml:space="preserve">وسيسهم هذا التسجيل إسهاماً كبيراً في تعزيز </w:t>
      </w:r>
      <w:r w:rsidR="00B34702" w:rsidRPr="006F2D1C">
        <w:rPr>
          <w:rFonts w:ascii="Calibri" w:hAnsi="Calibri" w:cs="Calibri"/>
          <w:szCs w:val="22"/>
          <w:rtl/>
        </w:rPr>
        <w:t>حماية هذا المنتج الوطني</w:t>
      </w:r>
      <w:r w:rsidR="00E8107C" w:rsidRPr="006F2D1C">
        <w:rPr>
          <w:rFonts w:ascii="Calibri" w:hAnsi="Calibri" w:cs="Calibri"/>
          <w:szCs w:val="22"/>
          <w:rtl/>
        </w:rPr>
        <w:t xml:space="preserve"> ذي الأهمية التاريخية والاقتصادية</w:t>
      </w:r>
      <w:r w:rsidR="00B34702" w:rsidRPr="006F2D1C">
        <w:rPr>
          <w:rFonts w:ascii="Calibri" w:hAnsi="Calibri" w:cs="Calibri"/>
          <w:szCs w:val="22"/>
          <w:rtl/>
        </w:rPr>
        <w:t xml:space="preserve">، </w:t>
      </w:r>
      <w:r w:rsidR="00E8107C" w:rsidRPr="006F2D1C">
        <w:rPr>
          <w:rFonts w:ascii="Calibri" w:hAnsi="Calibri" w:cs="Calibri"/>
          <w:szCs w:val="22"/>
          <w:rtl/>
        </w:rPr>
        <w:t xml:space="preserve">وترسيخ </w:t>
      </w:r>
      <w:r w:rsidR="00B34702" w:rsidRPr="006F2D1C">
        <w:rPr>
          <w:rFonts w:ascii="Calibri" w:hAnsi="Calibri" w:cs="Calibri"/>
          <w:szCs w:val="22"/>
          <w:rtl/>
        </w:rPr>
        <w:t xml:space="preserve">مكانته في الأسواق العالمية، </w:t>
      </w:r>
      <w:r w:rsidR="00E8107C" w:rsidRPr="006F2D1C">
        <w:rPr>
          <w:rFonts w:ascii="Calibri" w:hAnsi="Calibri" w:cs="Calibri"/>
          <w:szCs w:val="22"/>
          <w:rtl/>
        </w:rPr>
        <w:t xml:space="preserve">ودعم </w:t>
      </w:r>
      <w:r w:rsidR="00B34702" w:rsidRPr="006F2D1C">
        <w:rPr>
          <w:rFonts w:ascii="Calibri" w:hAnsi="Calibri" w:cs="Calibri"/>
          <w:szCs w:val="22"/>
          <w:rtl/>
        </w:rPr>
        <w:t xml:space="preserve">تنمية الصناعات القائمة عليه، لا سيما في قطاعات الطب ومستحضرات </w:t>
      </w:r>
      <w:r w:rsidR="00E8107C" w:rsidRPr="006F2D1C">
        <w:rPr>
          <w:rFonts w:ascii="Calibri" w:hAnsi="Calibri" w:cs="Calibri"/>
          <w:szCs w:val="22"/>
          <w:rtl/>
        </w:rPr>
        <w:t xml:space="preserve">التجميل والعطور </w:t>
      </w:r>
      <w:r w:rsidR="00B34702" w:rsidRPr="006F2D1C">
        <w:rPr>
          <w:rFonts w:ascii="Calibri" w:hAnsi="Calibri" w:cs="Calibri"/>
          <w:szCs w:val="22"/>
          <w:rtl/>
        </w:rPr>
        <w:t xml:space="preserve">وغيرها من القطاعات ذات القيمة المضافة. </w:t>
      </w:r>
      <w:r w:rsidR="00E8107C" w:rsidRPr="006F2D1C">
        <w:rPr>
          <w:rFonts w:ascii="Calibri" w:hAnsi="Calibri" w:cs="Calibri"/>
          <w:szCs w:val="22"/>
          <w:rtl/>
        </w:rPr>
        <w:t>وتأمل</w:t>
      </w:r>
      <w:r w:rsidR="00B34702" w:rsidRPr="006F2D1C">
        <w:rPr>
          <w:rFonts w:ascii="Calibri" w:hAnsi="Calibri" w:cs="Calibri"/>
          <w:szCs w:val="22"/>
          <w:rtl/>
        </w:rPr>
        <w:t xml:space="preserve"> عُمان </w:t>
      </w:r>
      <w:r w:rsidR="00E8107C" w:rsidRPr="006F2D1C">
        <w:rPr>
          <w:rFonts w:ascii="Calibri" w:hAnsi="Calibri" w:cs="Calibri"/>
          <w:szCs w:val="22"/>
          <w:rtl/>
        </w:rPr>
        <w:t xml:space="preserve">في العمل بشكل أوثق </w:t>
      </w:r>
      <w:r w:rsidR="00B34702" w:rsidRPr="006F2D1C">
        <w:rPr>
          <w:rFonts w:ascii="Calibri" w:hAnsi="Calibri" w:cs="Calibri"/>
          <w:szCs w:val="22"/>
          <w:rtl/>
        </w:rPr>
        <w:t xml:space="preserve">مع الويبو، لا سيما في مجالات الابتكار والاقتصاد الإبداعي وريادة الأعمال والتحول الرقمي ونقل التكنولوجيا وبناء القدرات. </w:t>
      </w:r>
      <w:r w:rsidR="00E8107C" w:rsidRPr="006F2D1C">
        <w:rPr>
          <w:rFonts w:ascii="Calibri" w:hAnsi="Calibri" w:cs="Calibri"/>
          <w:szCs w:val="22"/>
          <w:rtl/>
        </w:rPr>
        <w:t xml:space="preserve">ومن المهم </w:t>
      </w:r>
      <w:r w:rsidR="00B34702" w:rsidRPr="006F2D1C">
        <w:rPr>
          <w:rFonts w:ascii="Calibri" w:hAnsi="Calibri" w:cs="Calibri"/>
          <w:szCs w:val="22"/>
          <w:rtl/>
        </w:rPr>
        <w:t xml:space="preserve">مواكبة التطورات التكنولوجية، وفي مقدمتها </w:t>
      </w:r>
      <w:r w:rsidR="00E8107C" w:rsidRPr="006F2D1C">
        <w:rPr>
          <w:rFonts w:ascii="Calibri" w:hAnsi="Calibri" w:cs="Calibri"/>
          <w:szCs w:val="22"/>
          <w:rtl/>
        </w:rPr>
        <w:t xml:space="preserve">الذكاء </w:t>
      </w:r>
      <w:r w:rsidR="00B34702" w:rsidRPr="006F2D1C">
        <w:rPr>
          <w:rFonts w:ascii="Calibri" w:hAnsi="Calibri" w:cs="Calibri"/>
          <w:szCs w:val="22"/>
          <w:rtl/>
        </w:rPr>
        <w:t xml:space="preserve">الاصطناعي، من خلال تعزيز بناء القدرات وتبادل الخبرات </w:t>
      </w:r>
      <w:r w:rsidR="00E8107C" w:rsidRPr="006F2D1C">
        <w:rPr>
          <w:rFonts w:ascii="Calibri" w:hAnsi="Calibri" w:cs="Calibri"/>
          <w:szCs w:val="22"/>
          <w:rtl/>
        </w:rPr>
        <w:t xml:space="preserve">ووضع السياسات بشأن </w:t>
      </w:r>
      <w:r w:rsidR="00B34702" w:rsidRPr="006F2D1C">
        <w:rPr>
          <w:rFonts w:ascii="Calibri" w:hAnsi="Calibri" w:cs="Calibri"/>
          <w:szCs w:val="22"/>
          <w:rtl/>
        </w:rPr>
        <w:t xml:space="preserve">الاستخدام المسؤول </w:t>
      </w:r>
      <w:r w:rsidR="00E8107C" w:rsidRPr="006F2D1C">
        <w:rPr>
          <w:rFonts w:ascii="Calibri" w:hAnsi="Calibri" w:cs="Calibri"/>
          <w:szCs w:val="22"/>
          <w:rtl/>
        </w:rPr>
        <w:t xml:space="preserve">لها، بهدف تعزيز </w:t>
      </w:r>
      <w:r w:rsidR="00B34702" w:rsidRPr="006F2D1C">
        <w:rPr>
          <w:rFonts w:ascii="Calibri" w:hAnsi="Calibri" w:cs="Calibri"/>
          <w:szCs w:val="22"/>
          <w:rtl/>
        </w:rPr>
        <w:t xml:space="preserve">الابتكار والتنمية المستدامة. </w:t>
      </w:r>
      <w:r w:rsidR="00E26C49" w:rsidRPr="006F2D1C">
        <w:rPr>
          <w:rFonts w:ascii="Calibri" w:hAnsi="Calibri" w:cs="Calibri"/>
          <w:szCs w:val="22"/>
          <w:rtl/>
        </w:rPr>
        <w:t xml:space="preserve">وستواصل </w:t>
      </w:r>
      <w:r w:rsidR="00E8107C" w:rsidRPr="006F2D1C">
        <w:rPr>
          <w:rFonts w:ascii="Calibri" w:hAnsi="Calibri" w:cs="Calibri"/>
          <w:szCs w:val="22"/>
          <w:rtl/>
        </w:rPr>
        <w:t xml:space="preserve">عُمان </w:t>
      </w:r>
      <w:r w:rsidR="00E26C49" w:rsidRPr="006F2D1C">
        <w:rPr>
          <w:rFonts w:ascii="Calibri" w:hAnsi="Calibri" w:cs="Calibri"/>
          <w:szCs w:val="22"/>
          <w:rtl/>
        </w:rPr>
        <w:t xml:space="preserve">السعي إلى </w:t>
      </w:r>
      <w:r w:rsidR="00B34702" w:rsidRPr="006F2D1C">
        <w:rPr>
          <w:rFonts w:ascii="Calibri" w:hAnsi="Calibri" w:cs="Calibri"/>
          <w:szCs w:val="22"/>
          <w:rtl/>
        </w:rPr>
        <w:t xml:space="preserve">التعاون البناء مع </w:t>
      </w:r>
      <w:r w:rsidR="00E26C49" w:rsidRPr="006F2D1C">
        <w:rPr>
          <w:rFonts w:ascii="Calibri" w:hAnsi="Calibri" w:cs="Calibri"/>
          <w:szCs w:val="22"/>
          <w:rtl/>
        </w:rPr>
        <w:t xml:space="preserve">المنظمة </w:t>
      </w:r>
      <w:r w:rsidR="00B34702" w:rsidRPr="006F2D1C">
        <w:rPr>
          <w:rFonts w:ascii="Calibri" w:hAnsi="Calibri" w:cs="Calibri"/>
          <w:szCs w:val="22"/>
          <w:rtl/>
        </w:rPr>
        <w:t xml:space="preserve">وجميع الدول الأعضاء </w:t>
      </w:r>
      <w:r w:rsidR="00E26C49" w:rsidRPr="006F2D1C">
        <w:rPr>
          <w:rFonts w:ascii="Calibri" w:hAnsi="Calibri" w:cs="Calibri"/>
          <w:szCs w:val="22"/>
          <w:rtl/>
        </w:rPr>
        <w:t xml:space="preserve">من أجل </w:t>
      </w:r>
      <w:r w:rsidR="00B34702" w:rsidRPr="006F2D1C">
        <w:rPr>
          <w:rFonts w:ascii="Calibri" w:hAnsi="Calibri" w:cs="Calibri"/>
          <w:szCs w:val="22"/>
          <w:rtl/>
        </w:rPr>
        <w:t xml:space="preserve">بناء نظام عالمي </w:t>
      </w:r>
      <w:r w:rsidR="00E26C49" w:rsidRPr="006F2D1C">
        <w:rPr>
          <w:rFonts w:ascii="Calibri" w:hAnsi="Calibri" w:cs="Calibri"/>
          <w:szCs w:val="22"/>
          <w:rtl/>
        </w:rPr>
        <w:t xml:space="preserve">للملكية الفكرية </w:t>
      </w:r>
      <w:r w:rsidR="00B34702" w:rsidRPr="006F2D1C">
        <w:rPr>
          <w:rFonts w:ascii="Calibri" w:hAnsi="Calibri" w:cs="Calibri"/>
          <w:szCs w:val="22"/>
          <w:rtl/>
        </w:rPr>
        <w:t>يتسم بمزيد من الكفاءة والشمولية والتوازن</w:t>
      </w:r>
      <w:r w:rsidR="00E26C49" w:rsidRPr="006F2D1C">
        <w:rPr>
          <w:rFonts w:ascii="Calibri" w:hAnsi="Calibri" w:cs="Calibri"/>
          <w:szCs w:val="22"/>
          <w:rtl/>
        </w:rPr>
        <w:t xml:space="preserve">: </w:t>
      </w:r>
      <w:r w:rsidR="00B34702" w:rsidRPr="006F2D1C">
        <w:rPr>
          <w:rFonts w:ascii="Calibri" w:hAnsi="Calibri" w:cs="Calibri"/>
          <w:szCs w:val="22"/>
          <w:rtl/>
        </w:rPr>
        <w:t xml:space="preserve">نظام </w:t>
      </w:r>
      <w:r w:rsidR="00E26C49" w:rsidRPr="006F2D1C">
        <w:rPr>
          <w:rFonts w:ascii="Calibri" w:hAnsi="Calibri" w:cs="Calibri"/>
          <w:szCs w:val="22"/>
          <w:rtl/>
        </w:rPr>
        <w:t xml:space="preserve">يُعزز </w:t>
      </w:r>
      <w:r w:rsidR="00B34702" w:rsidRPr="006F2D1C">
        <w:rPr>
          <w:rFonts w:ascii="Calibri" w:hAnsi="Calibri" w:cs="Calibri"/>
          <w:szCs w:val="22"/>
          <w:rtl/>
        </w:rPr>
        <w:t xml:space="preserve">الابتكار والإبداع </w:t>
      </w:r>
      <w:r w:rsidR="00E26C49" w:rsidRPr="006F2D1C">
        <w:rPr>
          <w:rFonts w:ascii="Calibri" w:hAnsi="Calibri" w:cs="Calibri"/>
          <w:szCs w:val="22"/>
          <w:rtl/>
        </w:rPr>
        <w:t xml:space="preserve">لتحقيق </w:t>
      </w:r>
      <w:r w:rsidR="00B34702" w:rsidRPr="006F2D1C">
        <w:rPr>
          <w:rFonts w:ascii="Calibri" w:hAnsi="Calibri" w:cs="Calibri"/>
          <w:szCs w:val="22"/>
          <w:rtl/>
        </w:rPr>
        <w:t>التنمية المستدامة للجميع.</w:t>
      </w:r>
    </w:p>
    <w:p w14:paraId="6F3E409A" w14:textId="7E93D545" w:rsidR="004846B8" w:rsidRPr="00C62B89" w:rsidRDefault="00F06FDD" w:rsidP="008F64E4">
      <w:pPr>
        <w:pStyle w:val="ONUME"/>
        <w:rPr>
          <w:rFonts w:ascii="Calibri" w:hAnsi="Calibri" w:cs="Calibri"/>
          <w:szCs w:val="22"/>
        </w:rPr>
      </w:pPr>
      <w:hyperlink r:id="rId109" w:history="1">
        <w:r w:rsidRPr="00C62B89">
          <w:rPr>
            <w:rStyle w:val="Hyperlink"/>
            <w:rFonts w:ascii="Calibri" w:hAnsi="Calibri" w:cs="Calibri"/>
            <w:caps/>
            <w:szCs w:val="22"/>
            <w:rtl/>
          </w:rPr>
          <w:t>باكستان</w:t>
        </w:r>
      </w:hyperlink>
      <w:r w:rsidRPr="00C62B89">
        <w:rPr>
          <w:rFonts w:ascii="Calibri" w:hAnsi="Calibri" w:cs="Calibri"/>
          <w:szCs w:val="22"/>
          <w:rtl/>
        </w:rPr>
        <w:t xml:space="preserve">: </w:t>
      </w:r>
      <w:r w:rsidR="006E4AA5" w:rsidRPr="00C62B89">
        <w:rPr>
          <w:rFonts w:ascii="Calibri" w:hAnsi="Calibri" w:cs="Calibri"/>
          <w:szCs w:val="22"/>
          <w:rtl/>
        </w:rPr>
        <w:t xml:space="preserve">يشارك وفد باكستان </w:t>
      </w:r>
      <w:r w:rsidR="00A51AA0" w:rsidRPr="00C62B89">
        <w:rPr>
          <w:rFonts w:ascii="Calibri" w:hAnsi="Calibri" w:cs="Calibri"/>
          <w:szCs w:val="22"/>
          <w:rtl/>
        </w:rPr>
        <w:t xml:space="preserve">وفد </w:t>
      </w:r>
      <w:r w:rsidR="006E4AA5" w:rsidRPr="00C62B89">
        <w:rPr>
          <w:rFonts w:ascii="Calibri" w:hAnsi="Calibri" w:cs="Calibri"/>
          <w:szCs w:val="22"/>
          <w:rtl/>
        </w:rPr>
        <w:t xml:space="preserve">المملكة العربية السعودية في البيان الذي أدلى به </w:t>
      </w:r>
      <w:r w:rsidR="00A51AA0" w:rsidRPr="00C62B89">
        <w:rPr>
          <w:rFonts w:ascii="Calibri" w:hAnsi="Calibri" w:cs="Calibri"/>
          <w:szCs w:val="22"/>
          <w:rtl/>
        </w:rPr>
        <w:t xml:space="preserve">هذا الأخير </w:t>
      </w:r>
      <w:r w:rsidR="006E4AA5" w:rsidRPr="00C62B89">
        <w:rPr>
          <w:rFonts w:ascii="Calibri" w:hAnsi="Calibri" w:cs="Calibri"/>
          <w:szCs w:val="22"/>
          <w:rtl/>
        </w:rPr>
        <w:t xml:space="preserve">نيابة عن مجموعة دول آسيا والمحيط الهادئ (APG)، ويهنئ المدير العام على </w:t>
      </w:r>
      <w:r w:rsidR="007A7D23" w:rsidRPr="00C62B89">
        <w:rPr>
          <w:rFonts w:ascii="Calibri" w:hAnsi="Calibri" w:cs="Calibri"/>
          <w:szCs w:val="22"/>
          <w:rtl/>
        </w:rPr>
        <w:t>إعادة انتخابه</w:t>
      </w:r>
      <w:r w:rsidR="006E4AA5" w:rsidRPr="00C62B89">
        <w:rPr>
          <w:rFonts w:ascii="Calibri" w:hAnsi="Calibri" w:cs="Calibri"/>
          <w:szCs w:val="22"/>
          <w:rtl/>
        </w:rPr>
        <w:t xml:space="preserve">، ويُثني على استجابة </w:t>
      </w:r>
      <w:r w:rsidR="00161E46" w:rsidRPr="00C62B89">
        <w:rPr>
          <w:rFonts w:ascii="Calibri" w:hAnsi="Calibri" w:cs="Calibri"/>
          <w:szCs w:val="22"/>
          <w:rtl/>
        </w:rPr>
        <w:t>الأمانة</w:t>
      </w:r>
      <w:r w:rsidR="006E4AA5" w:rsidRPr="00C62B89">
        <w:rPr>
          <w:rFonts w:ascii="Calibri" w:hAnsi="Calibri" w:cs="Calibri"/>
          <w:szCs w:val="22"/>
          <w:rtl/>
        </w:rPr>
        <w:t xml:space="preserve"> لأولويات الدول الأعضاء. وتولي باكستان أهمية كبيرة لالتزام الويبو بإنشاء نظام للملكية الفكرية يتسم بالشمولية والتوازن والتركيز على التنمية، وتقدر بشكل خاص المساعدة التقنية التي تقدمها الويبو، القائمة على المشاريع والموجهة حسب الطلب، في تعزيز النظم الإيكولوجية الوطنية للابتكار. ولا يزال تعميم </w:t>
      </w:r>
      <w:r w:rsidR="000559EA" w:rsidRPr="00C62B89">
        <w:rPr>
          <w:rFonts w:ascii="Calibri" w:hAnsi="Calibri" w:cs="Calibri"/>
          <w:szCs w:val="22"/>
          <w:rtl/>
        </w:rPr>
        <w:t xml:space="preserve">نهج التنمية </w:t>
      </w:r>
      <w:r w:rsidR="006E4AA5" w:rsidRPr="00C62B89">
        <w:rPr>
          <w:rFonts w:ascii="Calibri" w:hAnsi="Calibri" w:cs="Calibri"/>
          <w:szCs w:val="22"/>
          <w:rtl/>
        </w:rPr>
        <w:t>في جميع أعمال المنظمة مهمة لم تكتمل بعد، وهي مهمة من شأنها أن تتيح الاستفادة بشكل أكبر من الملكية الفكرية لتحقيق تأثير اجتماعي واقتصادي دائم على الصعيد العالمي. وبالتعاون مع الويبو، تعمل باكستان على تنفيذ إصلاحات مهمة لتحديث منظومة الملكية الفكرية لديها، بما في ذلك صياغة أول استراتيجية وطنية للملكية الفكرية، وتعديل قوانين البراءات و</w:t>
      </w:r>
      <w:r w:rsidR="0075063D" w:rsidRPr="00C62B89">
        <w:rPr>
          <w:rFonts w:ascii="Calibri" w:hAnsi="Calibri" w:cs="Calibri"/>
          <w:szCs w:val="22"/>
          <w:rtl/>
        </w:rPr>
        <w:t>حق المؤلف</w:t>
      </w:r>
      <w:r w:rsidR="006E4AA5" w:rsidRPr="00C62B89">
        <w:rPr>
          <w:rFonts w:ascii="Calibri" w:hAnsi="Calibri" w:cs="Calibri"/>
          <w:szCs w:val="22"/>
          <w:rtl/>
        </w:rPr>
        <w:t xml:space="preserve">، وبرنامج لمساعدة المخترعين، واستكمال مشروع معهد التدريب على الملكية الفكرية ودمجه مع أكاديمية الملكية الفكرية الباكستانية، وتعزيز </w:t>
      </w:r>
      <w:r w:rsidR="004132D6" w:rsidRPr="00C62B89">
        <w:rPr>
          <w:rFonts w:ascii="Calibri" w:hAnsi="Calibri" w:cs="Calibri"/>
          <w:szCs w:val="22"/>
          <w:rtl/>
        </w:rPr>
        <w:t xml:space="preserve">المنظمة المركزية لإدارة حقوق الملكية </w:t>
      </w:r>
      <w:r w:rsidR="006E4AA5" w:rsidRPr="00C62B89">
        <w:rPr>
          <w:rFonts w:ascii="Calibri" w:hAnsi="Calibri" w:cs="Calibri"/>
          <w:szCs w:val="22"/>
          <w:rtl/>
        </w:rPr>
        <w:t xml:space="preserve">الفكرية، وتعزيز الدعوة إلى الملكية الفكرية، وصياغة قواعد إنفاذ حقوق الملكية الفكرية. وعلى الصعيد الوطني، وصلت باكستان إلى مرحلة متقدمة من المشاورات بشأن الانضمام إلى معاهدة GRATK، وأكملت الأسس القانونية اللازمة للانضمام إلى معاهدات الويبو المتعلقة بالإنترنت. وتؤكد باكستان مجدداً أن أي اتفاق إضافي بشأن الاختصاصات الخاصة بتقييم المكاتب الخارجية للويبو يجب أن يستند إلى عملية شفافة وموضوعية وقائمة على التوافق، وتظل حريصة على مواصلة التعاون مع الويبو بشأن خارطة الطريق الوطنية للملكية الفكرية، </w:t>
      </w:r>
      <w:proofErr w:type="spellStart"/>
      <w:r w:rsidR="00692A05" w:rsidRPr="00C62B89">
        <w:rPr>
          <w:rFonts w:ascii="Calibri" w:hAnsi="Calibri" w:cs="Calibri"/>
          <w:szCs w:val="22"/>
          <w:rtl/>
        </w:rPr>
        <w:t>والرقمنة</w:t>
      </w:r>
      <w:proofErr w:type="spellEnd"/>
      <w:r w:rsidR="00692A05" w:rsidRPr="00C62B89">
        <w:rPr>
          <w:rFonts w:ascii="Calibri" w:hAnsi="Calibri" w:cs="Calibri"/>
          <w:szCs w:val="22"/>
          <w:rtl/>
        </w:rPr>
        <w:t xml:space="preserve"> </w:t>
      </w:r>
      <w:r w:rsidR="006E4AA5" w:rsidRPr="00C62B89">
        <w:rPr>
          <w:rFonts w:ascii="Calibri" w:hAnsi="Calibri" w:cs="Calibri"/>
          <w:szCs w:val="22"/>
          <w:rtl/>
        </w:rPr>
        <w:t>والأتمتة، ومواصلة الإصلاحات القانونية لمواءمة إطارها الخاص بالملكية الفكرية مع أفضل الممارسات الدولية.</w:t>
      </w:r>
    </w:p>
    <w:p w14:paraId="42D03A9E" w14:textId="7A3856BE" w:rsidR="004846B8" w:rsidRPr="00C62B89" w:rsidRDefault="00F06FDD" w:rsidP="008F64E4">
      <w:pPr>
        <w:pStyle w:val="ONUME"/>
        <w:rPr>
          <w:rFonts w:ascii="Calibri" w:hAnsi="Calibri" w:cs="Calibri"/>
          <w:szCs w:val="22"/>
        </w:rPr>
      </w:pPr>
      <w:hyperlink r:id="rId110" w:history="1">
        <w:r w:rsidRPr="00C62B89">
          <w:rPr>
            <w:rStyle w:val="Hyperlink"/>
            <w:rFonts w:ascii="Calibri" w:hAnsi="Calibri" w:cs="Calibri"/>
            <w:caps/>
            <w:szCs w:val="22"/>
            <w:rtl/>
          </w:rPr>
          <w:t>بنما</w:t>
        </w:r>
      </w:hyperlink>
      <w:r w:rsidRPr="00C62B89">
        <w:rPr>
          <w:rFonts w:ascii="Calibri" w:hAnsi="Calibri" w:cs="Calibri"/>
          <w:szCs w:val="22"/>
          <w:rtl/>
        </w:rPr>
        <w:t xml:space="preserve">: </w:t>
      </w:r>
      <w:r w:rsidR="004846B8" w:rsidRPr="00C62B89">
        <w:rPr>
          <w:rFonts w:ascii="Calibri" w:eastAsia="Simplified Arabic" w:hAnsi="Calibri" w:cs="Calibri"/>
          <w:color w:val="000000" w:themeColor="text1"/>
          <w:szCs w:val="22"/>
          <w:rtl/>
        </w:rPr>
        <w:t>يؤيد وفد بنما البيان الذي</w:t>
      </w:r>
      <w:r w:rsidR="00692A05" w:rsidRPr="00C62B89">
        <w:rPr>
          <w:rFonts w:ascii="Calibri" w:eastAsia="Simplified Arabic" w:hAnsi="Calibri" w:cs="Calibri"/>
          <w:color w:val="000000" w:themeColor="text1"/>
          <w:szCs w:val="22"/>
          <w:rtl/>
        </w:rPr>
        <w:t xml:space="preserve"> أدلى </w:t>
      </w:r>
      <w:r w:rsidR="004846B8" w:rsidRPr="00C62B89">
        <w:rPr>
          <w:rFonts w:ascii="Calibri" w:eastAsia="Simplified Arabic" w:hAnsi="Calibri" w:cs="Calibri"/>
          <w:color w:val="000000" w:themeColor="text1"/>
          <w:szCs w:val="22"/>
          <w:rtl/>
        </w:rPr>
        <w:t xml:space="preserve">به وفد السلفادور نيابة عن </w:t>
      </w:r>
      <w:r w:rsidR="000E6257">
        <w:rPr>
          <w:rFonts w:ascii="Calibri" w:eastAsia="Simplified Arabic" w:hAnsi="Calibri" w:cs="Calibri"/>
          <w:color w:val="000000" w:themeColor="text1"/>
          <w:szCs w:val="22"/>
          <w:rtl/>
        </w:rPr>
        <w:t xml:space="preserve">مجموعة بلدان أمريكا اللاتينية والكاريبي </w:t>
      </w:r>
      <w:r w:rsidR="004846B8" w:rsidRPr="00C62B89">
        <w:rPr>
          <w:rFonts w:ascii="Calibri" w:eastAsia="Simplified Arabic" w:hAnsi="Calibri" w:cs="Calibri"/>
          <w:color w:val="000000" w:themeColor="text1"/>
          <w:szCs w:val="22"/>
          <w:rtl/>
        </w:rPr>
        <w:t xml:space="preserve">(GRULAC). </w:t>
      </w:r>
      <w:r w:rsidR="004846B8" w:rsidRPr="00C62B89">
        <w:rPr>
          <w:rFonts w:ascii="Calibri" w:hAnsi="Calibri" w:cs="Calibri"/>
          <w:szCs w:val="22"/>
          <w:rtl/>
        </w:rPr>
        <w:t xml:space="preserve">وتؤكد بنما من جديد التزامها بنظام دولي للملكية الفكرية يتسم بالتوازن والشمولية والتركيز على التنمية. فالابتكار والإبداع والملكية الفكرية أدوات أساسية لتعزيز النمو الاقتصادي، وتقوية القدرة التنافسية، وخلق الفرص لشعوبنا. ونحن نقدر تقديراً عميقاً التعاون التقني الذي تواصل الويبو تقديمه إلى بنما، والذي يسهم في تعزيز </w:t>
      </w:r>
      <w:r w:rsidR="00F1777C" w:rsidRPr="00C62B89">
        <w:rPr>
          <w:rFonts w:ascii="Calibri" w:hAnsi="Calibri" w:cs="Calibri"/>
          <w:szCs w:val="22"/>
          <w:rtl/>
        </w:rPr>
        <w:t>قدراتنا</w:t>
      </w:r>
      <w:r w:rsidR="004846B8" w:rsidRPr="00C62B89">
        <w:rPr>
          <w:rFonts w:ascii="Calibri" w:hAnsi="Calibri" w:cs="Calibri"/>
          <w:szCs w:val="22"/>
          <w:rtl/>
        </w:rPr>
        <w:t xml:space="preserve"> المؤسسية وتطوير منظومة وطنية للابتكار تستجيب للتحديات التكنولوجية التي </w:t>
      </w:r>
      <w:proofErr w:type="spellStart"/>
      <w:r w:rsidR="004846B8" w:rsidRPr="00C62B89">
        <w:rPr>
          <w:rFonts w:ascii="Calibri" w:hAnsi="Calibri" w:cs="Calibri"/>
          <w:szCs w:val="22"/>
          <w:rtl/>
        </w:rPr>
        <w:t>نواجهها</w:t>
      </w:r>
      <w:proofErr w:type="spellEnd"/>
      <w:r w:rsidR="004846B8" w:rsidRPr="00C62B89">
        <w:rPr>
          <w:rFonts w:ascii="Calibri" w:hAnsi="Calibri" w:cs="Calibri"/>
          <w:szCs w:val="22"/>
          <w:rtl/>
        </w:rPr>
        <w:t xml:space="preserve"> حالياً. ومن الأمثلة على ذلك </w:t>
      </w:r>
      <w:r w:rsidR="00F1777C" w:rsidRPr="00C62B89">
        <w:rPr>
          <w:rFonts w:ascii="Calibri" w:hAnsi="Calibri" w:cs="Calibri"/>
          <w:szCs w:val="22"/>
          <w:rtl/>
        </w:rPr>
        <w:t>الصياغة</w:t>
      </w:r>
      <w:r w:rsidR="004846B8" w:rsidRPr="00C62B89">
        <w:rPr>
          <w:rFonts w:ascii="Calibri" w:hAnsi="Calibri" w:cs="Calibri"/>
          <w:szCs w:val="22"/>
          <w:rtl/>
        </w:rPr>
        <w:t xml:space="preserve"> الأخيرة لقانون بشأن تص</w:t>
      </w:r>
      <w:r w:rsidR="00F754AD">
        <w:rPr>
          <w:rFonts w:ascii="Calibri" w:hAnsi="Calibri" w:cs="Calibri" w:hint="cs"/>
          <w:szCs w:val="22"/>
          <w:rtl/>
        </w:rPr>
        <w:t>ا</w:t>
      </w:r>
      <w:r w:rsidR="004846B8" w:rsidRPr="00C62B89">
        <w:rPr>
          <w:rFonts w:ascii="Calibri" w:hAnsi="Calibri" w:cs="Calibri"/>
          <w:szCs w:val="22"/>
          <w:rtl/>
        </w:rPr>
        <w:t>ميم تخطيط الدوائر المتكاملة. ونحن على ثقة من أننا سنشهد، خلال دورات الجمعيتين هذه، روح الحوار والتوافق والتعاون التي تميز هذه المنظمة، مما سيسمح لنا بالمضي قدماً في تنفيذ جدول أعمال يستجيب لاحتياجات وأولويات جميع الدول الأعضاء.</w:t>
      </w:r>
    </w:p>
    <w:p w14:paraId="08337CC4" w14:textId="698BC196" w:rsidR="00796A80" w:rsidRPr="00C62B89" w:rsidRDefault="00F06FDD" w:rsidP="008F64E4">
      <w:pPr>
        <w:pStyle w:val="ONUME"/>
        <w:rPr>
          <w:rFonts w:ascii="Calibri" w:hAnsi="Calibri" w:cs="Calibri"/>
          <w:szCs w:val="22"/>
        </w:rPr>
      </w:pPr>
      <w:hyperlink r:id="rId111" w:history="1">
        <w:r w:rsidRPr="00C62B89">
          <w:rPr>
            <w:rStyle w:val="Hyperlink"/>
            <w:rFonts w:ascii="Calibri" w:hAnsi="Calibri" w:cs="Calibri"/>
            <w:caps/>
            <w:szCs w:val="22"/>
            <w:rtl/>
          </w:rPr>
          <w:t>باراغواي</w:t>
        </w:r>
      </w:hyperlink>
      <w:r w:rsidRPr="00C62B89">
        <w:rPr>
          <w:rFonts w:ascii="Calibri" w:hAnsi="Calibri" w:cs="Calibri"/>
          <w:szCs w:val="22"/>
          <w:rtl/>
        </w:rPr>
        <w:t xml:space="preserve">: </w:t>
      </w:r>
      <w:r w:rsidR="009E25EE" w:rsidRPr="00C62B89">
        <w:rPr>
          <w:rFonts w:ascii="Calibri" w:hAnsi="Calibri" w:cs="Calibri"/>
          <w:szCs w:val="22"/>
          <w:rtl/>
        </w:rPr>
        <w:t xml:space="preserve">يؤيد وفد باراغواي، الذي يمثل مكتب الملكية الفكرية الوطني في بلده، تأييداً تاماً البيان </w:t>
      </w:r>
      <w:r w:rsidR="00692A05" w:rsidRPr="00C62B89">
        <w:rPr>
          <w:rFonts w:ascii="Calibri" w:hAnsi="Calibri" w:cs="Calibri"/>
          <w:szCs w:val="22"/>
          <w:rtl/>
        </w:rPr>
        <w:t>الذي</w:t>
      </w:r>
      <w:r w:rsidR="009E25EE" w:rsidRPr="00C62B89">
        <w:rPr>
          <w:rFonts w:ascii="Calibri" w:hAnsi="Calibri" w:cs="Calibri"/>
          <w:szCs w:val="22"/>
          <w:rtl/>
        </w:rPr>
        <w:t xml:space="preserve"> أدلى به </w:t>
      </w:r>
      <w:r w:rsidR="00692A05" w:rsidRPr="00C62B89">
        <w:rPr>
          <w:rFonts w:ascii="Calibri" w:hAnsi="Calibri" w:cs="Calibri"/>
          <w:szCs w:val="22"/>
          <w:rtl/>
        </w:rPr>
        <w:t xml:space="preserve">وفد </w:t>
      </w:r>
      <w:r w:rsidR="009E25EE" w:rsidRPr="00C62B89">
        <w:rPr>
          <w:rFonts w:ascii="Calibri" w:hAnsi="Calibri" w:cs="Calibri"/>
          <w:szCs w:val="22"/>
          <w:rtl/>
        </w:rPr>
        <w:t xml:space="preserve">السلفادور نيابة عن </w:t>
      </w:r>
      <w:r w:rsidR="000E6257">
        <w:rPr>
          <w:rFonts w:ascii="Calibri" w:hAnsi="Calibri" w:cs="Calibri"/>
          <w:szCs w:val="22"/>
          <w:rtl/>
        </w:rPr>
        <w:t xml:space="preserve">مجموعة بلدان أمريكا اللاتينية والكاريبي </w:t>
      </w:r>
      <w:r w:rsidR="009E25EE" w:rsidRPr="00C62B89">
        <w:rPr>
          <w:rFonts w:ascii="Calibri" w:hAnsi="Calibri" w:cs="Calibri"/>
          <w:szCs w:val="22"/>
          <w:rtl/>
        </w:rPr>
        <w:t xml:space="preserve">(GRULAC)، كما يؤيد نظاماً للملكية الفكرية متيناً ومتوازناً وشاملاً يحمي أصحاب الحقوق مع معالجة أوجه عدم التوازن واختلاف مستويات التنمية بين الدول الأعضاء. وتهنئ باراغواي المدير العام </w:t>
      </w:r>
      <w:r w:rsidR="009E25EE" w:rsidRPr="00C62B89">
        <w:rPr>
          <w:rFonts w:ascii="Calibri" w:hAnsi="Calibri" w:cs="Calibri"/>
          <w:szCs w:val="22"/>
          <w:rtl/>
        </w:rPr>
        <w:lastRenderedPageBreak/>
        <w:t xml:space="preserve">على </w:t>
      </w:r>
      <w:r w:rsidR="00335EFB" w:rsidRPr="00C62B89">
        <w:rPr>
          <w:rFonts w:ascii="Calibri" w:hAnsi="Calibri" w:cs="Calibri"/>
          <w:szCs w:val="22"/>
          <w:rtl/>
        </w:rPr>
        <w:t>إعادة انتخابه</w:t>
      </w:r>
      <w:r w:rsidR="009E25EE" w:rsidRPr="00C62B89">
        <w:rPr>
          <w:rFonts w:ascii="Calibri" w:hAnsi="Calibri" w:cs="Calibri"/>
          <w:szCs w:val="22"/>
          <w:rtl/>
        </w:rPr>
        <w:t xml:space="preserve">. وفي السنوات الأخيرة، قامت باراغواي بتحديث مؤسساتها من خلال تبسيط الإجراءات </w:t>
      </w:r>
      <w:proofErr w:type="spellStart"/>
      <w:r w:rsidR="009E25EE" w:rsidRPr="00C62B89">
        <w:rPr>
          <w:rFonts w:ascii="Calibri" w:hAnsi="Calibri" w:cs="Calibri"/>
          <w:szCs w:val="22"/>
          <w:rtl/>
        </w:rPr>
        <w:t>ورقمنة</w:t>
      </w:r>
      <w:proofErr w:type="spellEnd"/>
      <w:r w:rsidR="009E25EE" w:rsidRPr="00C62B89">
        <w:rPr>
          <w:rFonts w:ascii="Calibri" w:hAnsi="Calibri" w:cs="Calibri"/>
          <w:szCs w:val="22"/>
          <w:rtl/>
        </w:rPr>
        <w:t xml:space="preserve"> الخدمات وتعزيز خدمة العملاء. كما </w:t>
      </w:r>
      <w:r w:rsidR="00F1777C" w:rsidRPr="00C62B89">
        <w:rPr>
          <w:rFonts w:ascii="Calibri" w:hAnsi="Calibri" w:cs="Calibri"/>
          <w:szCs w:val="22"/>
          <w:rtl/>
        </w:rPr>
        <w:t xml:space="preserve">شهدت </w:t>
      </w:r>
      <w:r w:rsidR="009E25EE" w:rsidRPr="00C62B89">
        <w:rPr>
          <w:rFonts w:ascii="Calibri" w:hAnsi="Calibri" w:cs="Calibri"/>
          <w:szCs w:val="22"/>
          <w:rtl/>
        </w:rPr>
        <w:t xml:space="preserve">زيادة </w:t>
      </w:r>
      <w:r w:rsidR="00F1777C" w:rsidRPr="00C62B89">
        <w:rPr>
          <w:rFonts w:ascii="Calibri" w:hAnsi="Calibri" w:cs="Calibri"/>
          <w:szCs w:val="22"/>
          <w:rtl/>
        </w:rPr>
        <w:t xml:space="preserve">في </w:t>
      </w:r>
      <w:r w:rsidR="009E25EE" w:rsidRPr="00C62B89">
        <w:rPr>
          <w:rFonts w:ascii="Calibri" w:hAnsi="Calibri" w:cs="Calibri"/>
          <w:szCs w:val="22"/>
          <w:rtl/>
        </w:rPr>
        <w:t>عدد طلبات العلامات التجارية و</w:t>
      </w:r>
      <w:r w:rsidR="00444408">
        <w:rPr>
          <w:rFonts w:ascii="Calibri" w:hAnsi="Calibri" w:cs="Calibri" w:hint="cs"/>
          <w:szCs w:val="22"/>
          <w:rtl/>
        </w:rPr>
        <w:t>ال</w:t>
      </w:r>
      <w:r w:rsidR="009E25EE" w:rsidRPr="00C62B89">
        <w:rPr>
          <w:rFonts w:ascii="Calibri" w:hAnsi="Calibri" w:cs="Calibri"/>
          <w:szCs w:val="22"/>
          <w:rtl/>
        </w:rPr>
        <w:t xml:space="preserve">براءات والتصاميم الصناعية، وسجلت أول مؤشرين جغرافيين لها، وهي خطوة تاريخية في تعزيز قيمة المنتجات المحلية. وفيما يتعلق بإنفاذ حقوق الملكية الفكرية، ساعدت باراغواي، بصفتها نائبة </w:t>
      </w:r>
      <w:r w:rsidR="00692A05" w:rsidRPr="00C62B89">
        <w:rPr>
          <w:rFonts w:ascii="Calibri" w:hAnsi="Calibri" w:cs="Calibri"/>
          <w:szCs w:val="22"/>
          <w:rtl/>
        </w:rPr>
        <w:t xml:space="preserve">رئيس </w:t>
      </w:r>
      <w:r w:rsidR="009E25EE" w:rsidRPr="00C62B89">
        <w:rPr>
          <w:rFonts w:ascii="Calibri" w:hAnsi="Calibri" w:cs="Calibri"/>
          <w:szCs w:val="22"/>
          <w:rtl/>
        </w:rPr>
        <w:t xml:space="preserve">اللجنة الاستشارية </w:t>
      </w:r>
      <w:r w:rsidR="00444408">
        <w:rPr>
          <w:rFonts w:ascii="Calibri" w:hAnsi="Calibri" w:cs="Calibri" w:hint="cs"/>
          <w:szCs w:val="22"/>
          <w:rtl/>
        </w:rPr>
        <w:t>ل</w:t>
      </w:r>
      <w:r w:rsidR="009E25EE" w:rsidRPr="00C62B89">
        <w:rPr>
          <w:rFonts w:ascii="Calibri" w:hAnsi="Calibri" w:cs="Calibri"/>
          <w:szCs w:val="22"/>
          <w:rtl/>
        </w:rPr>
        <w:t>لإنفاذ (</w:t>
      </w:r>
      <w:r w:rsidR="00444408">
        <w:rPr>
          <w:rFonts w:ascii="Calibri" w:hAnsi="Calibri" w:cs="Calibri" w:hint="cs"/>
          <w:szCs w:val="22"/>
          <w:rtl/>
        </w:rPr>
        <w:t>لجنة الإنفاذ</w:t>
      </w:r>
      <w:r w:rsidR="009E25EE" w:rsidRPr="00C62B89">
        <w:rPr>
          <w:rFonts w:ascii="Calibri" w:hAnsi="Calibri" w:cs="Calibri"/>
          <w:szCs w:val="22"/>
          <w:rtl/>
        </w:rPr>
        <w:t xml:space="preserve">)، </w:t>
      </w:r>
      <w:r w:rsidR="00692A05" w:rsidRPr="00C62B89">
        <w:rPr>
          <w:rFonts w:ascii="Calibri" w:hAnsi="Calibri" w:cs="Calibri"/>
          <w:szCs w:val="22"/>
          <w:rtl/>
        </w:rPr>
        <w:t xml:space="preserve">في </w:t>
      </w:r>
      <w:r w:rsidR="009E25EE" w:rsidRPr="00C62B89">
        <w:rPr>
          <w:rFonts w:ascii="Calibri" w:hAnsi="Calibri" w:cs="Calibri"/>
          <w:szCs w:val="22"/>
          <w:rtl/>
        </w:rPr>
        <w:t xml:space="preserve">إطلاق حملة وطنية لإنفاذ حقوق الملكية الفكرية بدعم من الويبو، واستضافت، للمرة الأولى، الاجتماع الإقليمي لرؤساء مكاتب حقوق المؤلف في أمريكا اللاتينية. وتواصل باراغواي تعزيز الابتكار وريادة الأعمال من خلال مبادرات تُنفذ بدعم من الويبو، بما في ذلك إنشاء مرصد للابتكار والإبداع والملكية الفكرية </w:t>
      </w:r>
      <w:r w:rsidR="00692A05" w:rsidRPr="00C62B89">
        <w:rPr>
          <w:rFonts w:ascii="Calibri" w:hAnsi="Calibri" w:cs="Calibri"/>
          <w:szCs w:val="22"/>
          <w:rtl/>
        </w:rPr>
        <w:t xml:space="preserve">في </w:t>
      </w:r>
      <w:r w:rsidR="009E25EE" w:rsidRPr="00C62B89">
        <w:rPr>
          <w:rFonts w:ascii="Calibri" w:hAnsi="Calibri" w:cs="Calibri"/>
          <w:szCs w:val="22"/>
          <w:rtl/>
        </w:rPr>
        <w:t xml:space="preserve">إطار </w:t>
      </w:r>
      <w:r w:rsidR="00CC4F85">
        <w:rPr>
          <w:rFonts w:ascii="Calibri" w:hAnsi="Calibri" w:cs="Calibri" w:hint="cs"/>
          <w:szCs w:val="22"/>
          <w:rtl/>
        </w:rPr>
        <w:t>ل</w:t>
      </w:r>
      <w:r w:rsidR="00650B69">
        <w:rPr>
          <w:rFonts w:ascii="Calibri" w:hAnsi="Calibri" w:cs="Calibri" w:hint="cs"/>
          <w:szCs w:val="22"/>
          <w:rtl/>
        </w:rPr>
        <w:t>ج</w:t>
      </w:r>
      <w:r w:rsidR="00CC4F85">
        <w:rPr>
          <w:rFonts w:ascii="Calibri" w:hAnsi="Calibri" w:cs="Calibri" w:hint="cs"/>
          <w:szCs w:val="22"/>
          <w:rtl/>
        </w:rPr>
        <w:t xml:space="preserve">نة </w:t>
      </w:r>
      <w:r w:rsidR="00650B69">
        <w:rPr>
          <w:rFonts w:ascii="Calibri" w:hAnsi="Calibri" w:cs="Calibri" w:hint="cs"/>
          <w:szCs w:val="22"/>
          <w:rtl/>
        </w:rPr>
        <w:t>التنمية</w:t>
      </w:r>
      <w:r w:rsidR="009E25EE" w:rsidRPr="00C62B89">
        <w:rPr>
          <w:rFonts w:ascii="Calibri" w:hAnsi="Calibri" w:cs="Calibri"/>
          <w:szCs w:val="22"/>
          <w:rtl/>
        </w:rPr>
        <w:t>، كما أنشأت أول معهد عال</w:t>
      </w:r>
      <w:r w:rsidR="00650B69">
        <w:rPr>
          <w:rFonts w:ascii="Calibri" w:hAnsi="Calibri" w:cs="Calibri" w:hint="cs"/>
          <w:szCs w:val="22"/>
          <w:rtl/>
        </w:rPr>
        <w:t>ي</w:t>
      </w:r>
      <w:r w:rsidR="009E25EE" w:rsidRPr="00C62B89">
        <w:rPr>
          <w:rFonts w:ascii="Calibri" w:hAnsi="Calibri" w:cs="Calibri"/>
          <w:szCs w:val="22"/>
          <w:rtl/>
        </w:rPr>
        <w:t xml:space="preserve"> للملكية الفكرية لتعزيز </w:t>
      </w:r>
      <w:r w:rsidR="00692A05" w:rsidRPr="00C62B89">
        <w:rPr>
          <w:rFonts w:ascii="Calibri" w:hAnsi="Calibri" w:cs="Calibri"/>
          <w:szCs w:val="22"/>
          <w:rtl/>
        </w:rPr>
        <w:t>القدرات</w:t>
      </w:r>
      <w:r w:rsidR="009E25EE" w:rsidRPr="00C62B89">
        <w:rPr>
          <w:rFonts w:ascii="Calibri" w:hAnsi="Calibri" w:cs="Calibri"/>
          <w:szCs w:val="22"/>
          <w:rtl/>
        </w:rPr>
        <w:t xml:space="preserve"> الوطنية في مجالات الابتكار ونقل التكنولوجيا وإدارة الأصول غير الملموسة. وتؤكد باراغواي من جديد التزامها بمواصلة العمل من أجل نظام للملكية الفكرية أكثر كفاءة وشمولية وتركيزاً على التنمية.</w:t>
      </w:r>
    </w:p>
    <w:p w14:paraId="0DAF18D5" w14:textId="57E18D3A" w:rsidR="00796A80" w:rsidRPr="00C62B89" w:rsidRDefault="00F06FDD" w:rsidP="008F64E4">
      <w:pPr>
        <w:pStyle w:val="ONUME"/>
        <w:rPr>
          <w:rFonts w:ascii="Calibri" w:hAnsi="Calibri" w:cs="Calibri"/>
          <w:szCs w:val="22"/>
        </w:rPr>
      </w:pPr>
      <w:hyperlink r:id="rId112" w:history="1">
        <w:r w:rsidRPr="00C62B89">
          <w:rPr>
            <w:rStyle w:val="Hyperlink"/>
            <w:rFonts w:ascii="Calibri" w:hAnsi="Calibri" w:cs="Calibri"/>
            <w:caps/>
            <w:szCs w:val="22"/>
            <w:rtl/>
          </w:rPr>
          <w:t>بيرو</w:t>
        </w:r>
      </w:hyperlink>
      <w:r w:rsidRPr="00C62B89">
        <w:rPr>
          <w:rFonts w:ascii="Calibri" w:hAnsi="Calibri" w:cs="Calibri"/>
          <w:szCs w:val="22"/>
          <w:rtl/>
        </w:rPr>
        <w:t xml:space="preserve">: </w:t>
      </w:r>
      <w:r w:rsidR="00796A80" w:rsidRPr="00C62B89">
        <w:rPr>
          <w:rFonts w:ascii="Calibri" w:eastAsia="Simplified Arabic" w:hAnsi="Calibri" w:cs="Calibri"/>
          <w:color w:val="000000" w:themeColor="text1"/>
          <w:szCs w:val="22"/>
          <w:rtl/>
        </w:rPr>
        <w:t xml:space="preserve">اسمحوا لي أن أستهل كلمتي بتهنئة المدير العام على </w:t>
      </w:r>
      <w:r w:rsidR="007A7D23" w:rsidRPr="00C62B89">
        <w:rPr>
          <w:rFonts w:ascii="Calibri" w:eastAsia="Simplified Arabic" w:hAnsi="Calibri" w:cs="Calibri"/>
          <w:color w:val="000000" w:themeColor="text1"/>
          <w:szCs w:val="22"/>
          <w:rtl/>
        </w:rPr>
        <w:t xml:space="preserve">إعادة </w:t>
      </w:r>
      <w:r w:rsidR="00796A80" w:rsidRPr="00C62B89">
        <w:rPr>
          <w:rFonts w:ascii="Calibri" w:eastAsia="Simplified Arabic" w:hAnsi="Calibri" w:cs="Calibri"/>
          <w:color w:val="000000" w:themeColor="text1"/>
          <w:szCs w:val="22"/>
          <w:rtl/>
        </w:rPr>
        <w:t xml:space="preserve">انتخابه، وإبداء أطيب تمنياتنا له في ولايته الجديدة. وقد اختتمت بيرو إجراءاتها الداخلية للتصديق على معاهدة GRATK، وستقوم بإيداع صك التصديق لدى هذه المنظمة. وبذلك، ستتشرف بيرو بأن تكون أول </w:t>
      </w:r>
      <w:r w:rsidR="00DE0029">
        <w:rPr>
          <w:rFonts w:ascii="Calibri" w:eastAsia="Simplified Arabic" w:hAnsi="Calibri" w:cs="Calibri" w:hint="cs"/>
          <w:color w:val="000000" w:themeColor="text1"/>
          <w:szCs w:val="22"/>
          <w:rtl/>
        </w:rPr>
        <w:t>بل</w:t>
      </w:r>
      <w:r w:rsidR="00796A80" w:rsidRPr="00C62B89">
        <w:rPr>
          <w:rFonts w:ascii="Calibri" w:eastAsia="Simplified Arabic" w:hAnsi="Calibri" w:cs="Calibri"/>
          <w:color w:val="000000" w:themeColor="text1"/>
          <w:szCs w:val="22"/>
          <w:rtl/>
        </w:rPr>
        <w:t xml:space="preserve">د في أمريكا اللاتينية والكاريبي تنضم رسمياً إلى هذا الصك التاريخي، الذي يمثل تقدماً كبيراً في مجال حماية التنوع البيولوجي والمعارف التقليدية للشعوب الأصلية والمجتمعات المحلية. بالإضافة إلى ذلك، </w:t>
      </w:r>
      <w:r w:rsidR="00796A80" w:rsidRPr="00C62B89">
        <w:rPr>
          <w:rFonts w:ascii="Calibri" w:hAnsi="Calibri" w:cs="Calibri"/>
          <w:szCs w:val="22"/>
          <w:rtl/>
        </w:rPr>
        <w:t xml:space="preserve">تعرب </w:t>
      </w:r>
      <w:r w:rsidR="00796A80" w:rsidRPr="00C62B89">
        <w:rPr>
          <w:rFonts w:ascii="Calibri" w:eastAsia="Simplified Arabic" w:hAnsi="Calibri" w:cs="Calibri"/>
          <w:color w:val="000000" w:themeColor="text1"/>
          <w:szCs w:val="22"/>
          <w:rtl/>
        </w:rPr>
        <w:t>بلادي عن امت</w:t>
      </w:r>
      <w:r w:rsidR="00796A80" w:rsidRPr="00C62B89">
        <w:rPr>
          <w:rFonts w:ascii="Calibri" w:hAnsi="Calibri" w:cs="Calibri"/>
          <w:szCs w:val="22"/>
          <w:rtl/>
        </w:rPr>
        <w:t>نان</w:t>
      </w:r>
      <w:r w:rsidR="00796A80" w:rsidRPr="00C62B89">
        <w:rPr>
          <w:rFonts w:ascii="Calibri" w:eastAsia="Simplified Arabic" w:hAnsi="Calibri" w:cs="Calibri"/>
          <w:color w:val="000000" w:themeColor="text1"/>
          <w:szCs w:val="22"/>
          <w:rtl/>
        </w:rPr>
        <w:t xml:space="preserve">ها للويبو على دعمها المستمر </w:t>
      </w:r>
      <w:r w:rsidR="00796A80" w:rsidRPr="00C62B89">
        <w:rPr>
          <w:rFonts w:ascii="Calibri" w:hAnsi="Calibri" w:cs="Calibri"/>
          <w:szCs w:val="22"/>
          <w:rtl/>
        </w:rPr>
        <w:t>لبناء القدرات</w:t>
      </w:r>
      <w:r w:rsidR="00796A80" w:rsidRPr="00C62B89">
        <w:rPr>
          <w:rFonts w:ascii="Calibri" w:eastAsia="Simplified Arabic" w:hAnsi="Calibri" w:cs="Calibri"/>
          <w:color w:val="000000" w:themeColor="text1"/>
          <w:szCs w:val="22"/>
          <w:rtl/>
        </w:rPr>
        <w:t xml:space="preserve"> في مجالات الابتكار والإبداع وريادة الأعمال، ولا سيما بالنسبة </w:t>
      </w:r>
      <w:r w:rsidR="00692A05" w:rsidRPr="00C62B89">
        <w:rPr>
          <w:rFonts w:ascii="Calibri" w:eastAsia="Simplified Arabic" w:hAnsi="Calibri" w:cs="Calibri"/>
          <w:color w:val="000000" w:themeColor="text1"/>
          <w:szCs w:val="22"/>
          <w:rtl/>
        </w:rPr>
        <w:t xml:space="preserve">لسيدات </w:t>
      </w:r>
      <w:r w:rsidR="00796A80" w:rsidRPr="00C62B89">
        <w:rPr>
          <w:rFonts w:ascii="Calibri" w:eastAsia="Simplified Arabic" w:hAnsi="Calibri" w:cs="Calibri"/>
          <w:color w:val="000000" w:themeColor="text1"/>
          <w:szCs w:val="22"/>
          <w:rtl/>
        </w:rPr>
        <w:t xml:space="preserve">الأعمال </w:t>
      </w:r>
      <w:r w:rsidR="00F1470A" w:rsidRPr="00C62B89">
        <w:rPr>
          <w:rFonts w:ascii="Calibri" w:eastAsia="Simplified Arabic" w:hAnsi="Calibri" w:cs="Calibri"/>
          <w:color w:val="000000" w:themeColor="text1"/>
          <w:szCs w:val="22"/>
          <w:rtl/>
        </w:rPr>
        <w:t>والفئات</w:t>
      </w:r>
      <w:r w:rsidR="00796A80" w:rsidRPr="00C62B89">
        <w:rPr>
          <w:rFonts w:ascii="Calibri" w:eastAsia="Simplified Arabic" w:hAnsi="Calibri" w:cs="Calibri"/>
          <w:color w:val="000000" w:themeColor="text1"/>
          <w:szCs w:val="22"/>
          <w:rtl/>
        </w:rPr>
        <w:t xml:space="preserve"> ال</w:t>
      </w:r>
      <w:r w:rsidR="008A7DE3">
        <w:rPr>
          <w:rFonts w:ascii="Calibri" w:eastAsia="Simplified Arabic" w:hAnsi="Calibri" w:cs="Calibri" w:hint="cs"/>
          <w:color w:val="000000" w:themeColor="text1"/>
          <w:szCs w:val="22"/>
          <w:rtl/>
        </w:rPr>
        <w:t>مست</w:t>
      </w:r>
      <w:r w:rsidR="00796A80" w:rsidRPr="00C62B89">
        <w:rPr>
          <w:rFonts w:ascii="Calibri" w:eastAsia="Simplified Arabic" w:hAnsi="Calibri" w:cs="Calibri"/>
          <w:color w:val="000000" w:themeColor="text1"/>
          <w:szCs w:val="22"/>
          <w:rtl/>
        </w:rPr>
        <w:t xml:space="preserve">ضعفة. كما يشرف </w:t>
      </w:r>
      <w:r w:rsidR="00796A80" w:rsidRPr="00C62B89">
        <w:rPr>
          <w:rFonts w:ascii="Calibri" w:hAnsi="Calibri" w:cs="Calibri"/>
          <w:szCs w:val="22"/>
          <w:rtl/>
        </w:rPr>
        <w:t>بيرو</w:t>
      </w:r>
      <w:r w:rsidR="00796A80" w:rsidRPr="00C62B89">
        <w:rPr>
          <w:rFonts w:ascii="Calibri" w:eastAsia="Simplified Arabic" w:hAnsi="Calibri" w:cs="Calibri"/>
          <w:color w:val="000000" w:themeColor="text1"/>
          <w:szCs w:val="22"/>
          <w:rtl/>
        </w:rPr>
        <w:t xml:space="preserve"> أن يتم اختيارها لتولي رئاسة لجنة ال</w:t>
      </w:r>
      <w:r w:rsidR="0062649D">
        <w:rPr>
          <w:rFonts w:ascii="Calibri" w:eastAsia="Simplified Arabic" w:hAnsi="Calibri" w:cs="Calibri" w:hint="cs"/>
          <w:color w:val="000000" w:themeColor="text1"/>
          <w:szCs w:val="22"/>
          <w:rtl/>
        </w:rPr>
        <w:t>إنفاذ</w:t>
      </w:r>
      <w:r w:rsidR="00796A80" w:rsidRPr="00C62B89">
        <w:rPr>
          <w:rFonts w:ascii="Calibri" w:eastAsia="Simplified Arabic" w:hAnsi="Calibri" w:cs="Calibri"/>
          <w:color w:val="000000" w:themeColor="text1"/>
          <w:szCs w:val="22"/>
          <w:rtl/>
        </w:rPr>
        <w:t xml:space="preserve"> ونائب رئاسة لجنة ال</w:t>
      </w:r>
      <w:r w:rsidR="0062649D">
        <w:rPr>
          <w:rFonts w:ascii="Calibri" w:eastAsia="Simplified Arabic" w:hAnsi="Calibri" w:cs="Calibri" w:hint="cs"/>
          <w:color w:val="000000" w:themeColor="text1"/>
          <w:szCs w:val="22"/>
          <w:rtl/>
        </w:rPr>
        <w:t>علامات</w:t>
      </w:r>
      <w:r w:rsidR="00796A80" w:rsidRPr="00C62B89">
        <w:rPr>
          <w:rFonts w:ascii="Calibri" w:eastAsia="Simplified Arabic" w:hAnsi="Calibri" w:cs="Calibri"/>
          <w:color w:val="000000" w:themeColor="text1"/>
          <w:szCs w:val="22"/>
          <w:rtl/>
        </w:rPr>
        <w:t xml:space="preserve">، وهو ما يعكس الثقة التي توليها الدول الأعضاء لنا والتزامنا بعمل هذه المنظمة. </w:t>
      </w:r>
      <w:r w:rsidR="00796A80" w:rsidRPr="00C62B89">
        <w:rPr>
          <w:rFonts w:ascii="Calibri" w:hAnsi="Calibri" w:cs="Calibri"/>
          <w:szCs w:val="22"/>
          <w:rtl/>
        </w:rPr>
        <w:t>ونود أن نؤكد مجدداً استعدادنا لمواصلة العمل مع الويبو ودولها الأعضاء من أجل تعزيز نظام للملكية الفكرية يتسم بمزيد من التوازن والشمولية والاستدامة ويكون موجهاً نحو التنمية</w:t>
      </w:r>
      <w:r w:rsidR="00F1470A" w:rsidRPr="00C62B89">
        <w:rPr>
          <w:rFonts w:ascii="Calibri" w:hAnsi="Calibri" w:cs="Calibri"/>
          <w:szCs w:val="22"/>
          <w:rtl/>
        </w:rPr>
        <w:t>.</w:t>
      </w:r>
    </w:p>
    <w:p w14:paraId="564643FF" w14:textId="62585112" w:rsidR="00F35F85" w:rsidRPr="00C62B89" w:rsidRDefault="000B7BD7" w:rsidP="008F64E4">
      <w:pPr>
        <w:pStyle w:val="ONUME"/>
        <w:rPr>
          <w:rFonts w:ascii="Calibri" w:hAnsi="Calibri" w:cs="Calibri"/>
          <w:szCs w:val="22"/>
        </w:rPr>
      </w:pPr>
      <w:hyperlink r:id="rId113" w:history="1">
        <w:r w:rsidRPr="00C62B89">
          <w:rPr>
            <w:rStyle w:val="Hyperlink"/>
            <w:rFonts w:ascii="Calibri" w:hAnsi="Calibri" w:cs="Calibri"/>
            <w:szCs w:val="22"/>
            <w:rtl/>
          </w:rPr>
          <w:t>الفلبين</w:t>
        </w:r>
      </w:hyperlink>
      <w:r w:rsidR="00F06FDD" w:rsidRPr="00C62B89">
        <w:rPr>
          <w:rFonts w:ascii="Calibri" w:hAnsi="Calibri" w:cs="Calibri"/>
          <w:szCs w:val="22"/>
          <w:rtl/>
        </w:rPr>
        <w:t xml:space="preserve">: </w:t>
      </w:r>
      <w:r w:rsidR="00F35F85" w:rsidRPr="00C62B89">
        <w:rPr>
          <w:rFonts w:ascii="Calibri" w:eastAsia="Simplified Arabic" w:hAnsi="Calibri" w:cs="Calibri"/>
          <w:color w:val="000000" w:themeColor="text1"/>
          <w:szCs w:val="22"/>
          <w:rtl/>
        </w:rPr>
        <w:t xml:space="preserve">تتقدم الفلبين بتهنئتها الحارة للمدير العام بمناسبة </w:t>
      </w:r>
      <w:r w:rsidR="007A7D23" w:rsidRPr="00C62B89">
        <w:rPr>
          <w:rFonts w:ascii="Calibri" w:eastAsia="Simplified Arabic" w:hAnsi="Calibri" w:cs="Calibri"/>
          <w:color w:val="000000" w:themeColor="text1"/>
          <w:szCs w:val="22"/>
          <w:rtl/>
        </w:rPr>
        <w:t>إعادة</w:t>
      </w:r>
      <w:r w:rsidR="00F35F85" w:rsidRPr="00C62B89">
        <w:rPr>
          <w:rFonts w:ascii="Calibri" w:eastAsia="Simplified Arabic" w:hAnsi="Calibri" w:cs="Calibri"/>
          <w:color w:val="000000" w:themeColor="text1"/>
          <w:szCs w:val="22"/>
          <w:rtl/>
        </w:rPr>
        <w:t xml:space="preserve"> انتخابه. ونحن على ثقة من </w:t>
      </w:r>
      <w:r w:rsidR="00F35F85" w:rsidRPr="00C62B89">
        <w:rPr>
          <w:rFonts w:ascii="Calibri" w:hAnsi="Calibri" w:cs="Calibri"/>
          <w:szCs w:val="22"/>
          <w:rtl/>
        </w:rPr>
        <w:t xml:space="preserve">أن </w:t>
      </w:r>
      <w:r w:rsidR="00F35F85" w:rsidRPr="00C62B89">
        <w:rPr>
          <w:rFonts w:ascii="Calibri" w:eastAsia="Simplified Arabic" w:hAnsi="Calibri" w:cs="Calibri"/>
          <w:color w:val="000000" w:themeColor="text1"/>
          <w:szCs w:val="22"/>
          <w:rtl/>
        </w:rPr>
        <w:t xml:space="preserve">الويبو ستواصل، في ظل قيادته الحكيمة </w:t>
      </w:r>
      <w:r w:rsidR="00F35F85" w:rsidRPr="00C62B89">
        <w:rPr>
          <w:rFonts w:ascii="Calibri" w:hAnsi="Calibri" w:cs="Calibri"/>
          <w:szCs w:val="22"/>
          <w:rtl/>
        </w:rPr>
        <w:t xml:space="preserve">والمستقبلية، </w:t>
      </w:r>
      <w:r w:rsidR="00F35F85" w:rsidRPr="00C62B89">
        <w:rPr>
          <w:rFonts w:ascii="Calibri" w:eastAsia="Simplified Arabic" w:hAnsi="Calibri" w:cs="Calibri"/>
          <w:color w:val="000000" w:themeColor="text1"/>
          <w:szCs w:val="22"/>
          <w:rtl/>
        </w:rPr>
        <w:t xml:space="preserve">تعزيز نظام عالمي للملكية الفكرية يتسم بالشمولية ويقوم على الابتكار. وبصفتها الرئيس الحالي لرابطة آسيان، تفخر الفلبين بدفع المبادرات الإقليمية التي تسهم في النظام العالمي للملكية الفكرية. ومن بين إنجازاتنا الاقتصادية ذات الأولوية وضع دليل آسيان لتقييم الملكية الفكرية، الذي يهدف إلى تعزيز قدرة الشركات والمبتكرين والمؤسسات على الاستفادة من قيمة الأصول غير الملموسة. وسيؤدي ذلك إلى تحفيز مبادرات التسويق التجاري والتمويل المدعوم بالملكية الفكرية في جميع أنحاء منطقة آسيان. ومنذ انعقاد </w:t>
      </w:r>
      <w:r w:rsidR="00786396" w:rsidRPr="00C62B89">
        <w:rPr>
          <w:rFonts w:ascii="Calibri" w:eastAsia="Simplified Arabic" w:hAnsi="Calibri" w:cs="Calibri"/>
          <w:color w:val="000000" w:themeColor="text1"/>
          <w:szCs w:val="22"/>
          <w:rtl/>
        </w:rPr>
        <w:t>الجمعي</w:t>
      </w:r>
      <w:r w:rsidR="00F72871">
        <w:rPr>
          <w:rFonts w:ascii="Calibri" w:eastAsia="Simplified Arabic" w:hAnsi="Calibri" w:cs="Calibri" w:hint="cs"/>
          <w:color w:val="000000" w:themeColor="text1"/>
          <w:szCs w:val="22"/>
          <w:rtl/>
        </w:rPr>
        <w:t>ا</w:t>
      </w:r>
      <w:r w:rsidR="00786396" w:rsidRPr="00C62B89">
        <w:rPr>
          <w:rFonts w:ascii="Calibri" w:eastAsia="Simplified Arabic" w:hAnsi="Calibri" w:cs="Calibri"/>
          <w:color w:val="000000" w:themeColor="text1"/>
          <w:szCs w:val="22"/>
          <w:rtl/>
        </w:rPr>
        <w:t>ت</w:t>
      </w:r>
      <w:r w:rsidR="00F35F85" w:rsidRPr="00C62B89">
        <w:rPr>
          <w:rFonts w:ascii="Calibri" w:eastAsia="Simplified Arabic" w:hAnsi="Calibri" w:cs="Calibri"/>
          <w:color w:val="000000" w:themeColor="text1"/>
          <w:szCs w:val="22"/>
          <w:rtl/>
        </w:rPr>
        <w:t xml:space="preserve"> السابق</w:t>
      </w:r>
      <w:r w:rsidR="00F72871">
        <w:rPr>
          <w:rFonts w:ascii="Calibri" w:eastAsia="Simplified Arabic" w:hAnsi="Calibri" w:cs="Calibri" w:hint="cs"/>
          <w:color w:val="000000" w:themeColor="text1"/>
          <w:szCs w:val="22"/>
          <w:rtl/>
        </w:rPr>
        <w:t>ة</w:t>
      </w:r>
      <w:r w:rsidR="00F35F85" w:rsidRPr="00C62B89">
        <w:rPr>
          <w:rFonts w:ascii="Calibri" w:eastAsia="Simplified Arabic" w:hAnsi="Calibri" w:cs="Calibri"/>
          <w:color w:val="000000" w:themeColor="text1"/>
          <w:szCs w:val="22"/>
          <w:rtl/>
        </w:rPr>
        <w:t xml:space="preserve">، عززت الفلبين إطار عملها الخاص بالمؤشرات الجغرافية </w:t>
      </w:r>
      <w:r w:rsidR="00786396" w:rsidRPr="00C62B89">
        <w:rPr>
          <w:rFonts w:ascii="Calibri" w:eastAsia="Simplified Arabic" w:hAnsi="Calibri" w:cs="Calibri"/>
          <w:color w:val="000000" w:themeColor="text1"/>
          <w:szCs w:val="22"/>
          <w:rtl/>
        </w:rPr>
        <w:t xml:space="preserve">من خلال الاعتراف بأربعة منتجات إضافية، وهي: </w:t>
      </w:r>
      <w:r w:rsidR="00F35F85" w:rsidRPr="00C62B89">
        <w:rPr>
          <w:rFonts w:ascii="Calibri" w:eastAsia="Simplified Arabic" w:hAnsi="Calibri" w:cs="Calibri"/>
          <w:color w:val="000000" w:themeColor="text1"/>
          <w:szCs w:val="22"/>
          <w:rtl/>
        </w:rPr>
        <w:t xml:space="preserve">مانجو </w:t>
      </w:r>
      <w:proofErr w:type="spellStart"/>
      <w:r w:rsidR="00F35F85" w:rsidRPr="00C62B89">
        <w:rPr>
          <w:rFonts w:ascii="Calibri" w:eastAsia="Simplified Arabic" w:hAnsi="Calibri" w:cs="Calibri"/>
          <w:color w:val="000000" w:themeColor="text1"/>
          <w:szCs w:val="22"/>
          <w:rtl/>
        </w:rPr>
        <w:t>غيماراس</w:t>
      </w:r>
      <w:proofErr w:type="spellEnd"/>
      <w:r w:rsidR="00F35F85" w:rsidRPr="00C62B89">
        <w:rPr>
          <w:rFonts w:ascii="Calibri" w:eastAsia="Simplified Arabic" w:hAnsi="Calibri" w:cs="Calibri"/>
          <w:color w:val="000000" w:themeColor="text1"/>
          <w:szCs w:val="22"/>
          <w:rtl/>
        </w:rPr>
        <w:t xml:space="preserve">، وقماش بينيا من أكلان، وأسين </w:t>
      </w:r>
      <w:proofErr w:type="spellStart"/>
      <w:r w:rsidR="00F35F85" w:rsidRPr="00C62B89">
        <w:rPr>
          <w:rFonts w:ascii="Calibri" w:eastAsia="Simplified Arabic" w:hAnsi="Calibri" w:cs="Calibri"/>
          <w:color w:val="000000" w:themeColor="text1"/>
          <w:szCs w:val="22"/>
          <w:rtl/>
        </w:rPr>
        <w:t>تيبوك</w:t>
      </w:r>
      <w:proofErr w:type="spellEnd"/>
      <w:r w:rsidR="00F35F85" w:rsidRPr="00C62B89">
        <w:rPr>
          <w:rFonts w:ascii="Calibri" w:eastAsia="Simplified Arabic" w:hAnsi="Calibri" w:cs="Calibri"/>
          <w:color w:val="000000" w:themeColor="text1"/>
          <w:szCs w:val="22"/>
          <w:rtl/>
        </w:rPr>
        <w:t xml:space="preserve"> من </w:t>
      </w:r>
      <w:proofErr w:type="spellStart"/>
      <w:r w:rsidR="00F35F85" w:rsidRPr="00C62B89">
        <w:rPr>
          <w:rFonts w:ascii="Calibri" w:eastAsia="Simplified Arabic" w:hAnsi="Calibri" w:cs="Calibri"/>
          <w:color w:val="000000" w:themeColor="text1"/>
          <w:szCs w:val="22"/>
          <w:rtl/>
        </w:rPr>
        <w:t>ألبوكيركي</w:t>
      </w:r>
      <w:proofErr w:type="spellEnd"/>
      <w:r w:rsidR="00F35F85" w:rsidRPr="00C62B89">
        <w:rPr>
          <w:rFonts w:ascii="Calibri" w:eastAsia="Simplified Arabic" w:hAnsi="Calibri" w:cs="Calibri"/>
          <w:color w:val="000000" w:themeColor="text1"/>
          <w:szCs w:val="22"/>
          <w:rtl/>
        </w:rPr>
        <w:t xml:space="preserve">، وتنالاك تاو سيبو. كما أطلقنا الشعار الخاص بالمؤشرات الجغرافية الفلبينية، مما يعزز حماية وترويج المنتجات التي تعكس تراثنا الثقافي الغني ومجتمعاتنا المحلية. </w:t>
      </w:r>
      <w:r w:rsidR="00F35F85" w:rsidRPr="00C62B89">
        <w:rPr>
          <w:rFonts w:ascii="Calibri" w:hAnsi="Calibri" w:cs="Calibri"/>
          <w:szCs w:val="22"/>
          <w:rtl/>
        </w:rPr>
        <w:t>وفيما يتعلق بإنفاذ حقوق الملكية الفكرية، افتتحت الفلبين مؤخرًا مكتبًا لمساعدة أصحاب حقوق الملكية الفكرية في أحد أكبر مراكز التسوق في منطقة مانيلا الكبرى، مما جعل خدمات الملكية الفكرية في متناول الشركات والمبدعين والمستهلكين. وتؤكد الفلبين أيضًا التزامها بدعم النظام العالمي للبراءات من خلال طلبنا تمديد تعييننا ك</w:t>
      </w:r>
      <w:r w:rsidR="00162C1D" w:rsidRPr="00162C1D">
        <w:rPr>
          <w:rFonts w:ascii="Calibri" w:hAnsi="Calibri" w:cs="Calibri"/>
          <w:szCs w:val="22"/>
          <w:rtl/>
        </w:rPr>
        <w:t>إدارة للبحث الدولي وإدارة للفحص التمهيدي الدولي</w:t>
      </w:r>
      <w:r w:rsidR="00F35F85" w:rsidRPr="00C62B89">
        <w:rPr>
          <w:rFonts w:ascii="Calibri" w:hAnsi="Calibri" w:cs="Calibri"/>
          <w:szCs w:val="22"/>
          <w:rtl/>
        </w:rPr>
        <w:t>. ونعرب عن تقديرنا الصادق للويبو لمشاركتها النشطة ودعمها لأولويات الفلبين، ولكونها شريكاً رئيسياً في دفع المبادرات التي تسلط الضوء على أهمية الملكية الفكرية في الاقتصاد. ونتطلع إلى زيارة المدير العام في الأشهر المقبلة. وتتطلع الفلبين، من خلال مكتب الملكية الفكرية الفلبيني، إلى مواصلة وتعميق شراكتها القوية مع الويبو في السنوات المقبلة.</w:t>
      </w:r>
    </w:p>
    <w:p w14:paraId="0B3252E0" w14:textId="543966E0" w:rsidR="007B0DDE" w:rsidRPr="00C62B89" w:rsidRDefault="00F06FDD" w:rsidP="008F64E4">
      <w:pPr>
        <w:pStyle w:val="ONUME"/>
        <w:rPr>
          <w:rFonts w:ascii="Calibri" w:hAnsi="Calibri" w:cs="Calibri"/>
          <w:szCs w:val="22"/>
        </w:rPr>
      </w:pPr>
      <w:hyperlink r:id="rId114" w:history="1">
        <w:r w:rsidRPr="00C62B89">
          <w:rPr>
            <w:rStyle w:val="Hyperlink"/>
            <w:rFonts w:ascii="Calibri" w:hAnsi="Calibri" w:cs="Calibri"/>
            <w:caps/>
            <w:szCs w:val="22"/>
            <w:rtl/>
          </w:rPr>
          <w:t>بولندا</w:t>
        </w:r>
      </w:hyperlink>
      <w:r w:rsidR="00D34D46" w:rsidRPr="00C62B89">
        <w:rPr>
          <w:rFonts w:ascii="Calibri" w:hAnsi="Calibri" w:cs="Calibri"/>
          <w:szCs w:val="22"/>
          <w:rtl/>
        </w:rPr>
        <w:t xml:space="preserve">: </w:t>
      </w:r>
      <w:r w:rsidR="007B0DDE" w:rsidRPr="00C62B89">
        <w:rPr>
          <w:rFonts w:ascii="Calibri" w:eastAsia="Simplified Arabic" w:hAnsi="Calibri" w:cs="Calibri"/>
          <w:color w:val="000000" w:themeColor="text1"/>
          <w:szCs w:val="22"/>
          <w:rtl/>
        </w:rPr>
        <w:t>يؤيد وفد بولندا البيانات التي</w:t>
      </w:r>
      <w:r w:rsidR="00786396" w:rsidRPr="00C62B89">
        <w:rPr>
          <w:rFonts w:ascii="Calibri" w:eastAsia="Simplified Arabic" w:hAnsi="Calibri" w:cs="Calibri"/>
          <w:color w:val="000000" w:themeColor="text1"/>
          <w:szCs w:val="22"/>
          <w:rtl/>
        </w:rPr>
        <w:t xml:space="preserve"> أدلى </w:t>
      </w:r>
      <w:r w:rsidR="007B0DDE" w:rsidRPr="00C62B89">
        <w:rPr>
          <w:rFonts w:ascii="Calibri" w:eastAsia="Simplified Arabic" w:hAnsi="Calibri" w:cs="Calibri"/>
          <w:color w:val="000000" w:themeColor="text1"/>
          <w:szCs w:val="22"/>
          <w:rtl/>
        </w:rPr>
        <w:t xml:space="preserve">بها وفد أيرلندا نيابة عن الاتحاد </w:t>
      </w:r>
      <w:r w:rsidR="00A51AA0" w:rsidRPr="00C62B89">
        <w:rPr>
          <w:rFonts w:ascii="Calibri" w:eastAsia="Simplified Arabic" w:hAnsi="Calibri" w:cs="Calibri"/>
          <w:color w:val="000000" w:themeColor="text1"/>
          <w:szCs w:val="22"/>
          <w:rtl/>
        </w:rPr>
        <w:t xml:space="preserve">الأوروبي ودوله </w:t>
      </w:r>
      <w:r w:rsidR="007B0DDE" w:rsidRPr="00C62B89">
        <w:rPr>
          <w:rFonts w:ascii="Calibri" w:eastAsia="Simplified Arabic" w:hAnsi="Calibri" w:cs="Calibri"/>
          <w:color w:val="000000" w:themeColor="text1"/>
          <w:szCs w:val="22"/>
          <w:rtl/>
        </w:rPr>
        <w:t xml:space="preserve">الأعضاء، ووفد ألبانيا نيابة عن مجموعة CEBS. واسمحوا لي أن أهنئ المدير العام بحرارة على </w:t>
      </w:r>
      <w:r w:rsidR="007A7D23" w:rsidRPr="00C62B89">
        <w:rPr>
          <w:rFonts w:ascii="Calibri" w:eastAsia="Simplified Arabic" w:hAnsi="Calibri" w:cs="Calibri"/>
          <w:color w:val="000000" w:themeColor="text1"/>
          <w:szCs w:val="22"/>
          <w:rtl/>
        </w:rPr>
        <w:t>إعادة انتخابه</w:t>
      </w:r>
      <w:r w:rsidR="007B0DDE" w:rsidRPr="00C62B89">
        <w:rPr>
          <w:rFonts w:ascii="Calibri" w:eastAsia="Simplified Arabic" w:hAnsi="Calibri" w:cs="Calibri"/>
          <w:color w:val="000000" w:themeColor="text1"/>
          <w:szCs w:val="22"/>
          <w:rtl/>
        </w:rPr>
        <w:t xml:space="preserve">. ونتمنى له التوفيق في إنجاز المهام المحددة لولايته الجديدة، ونشكره على قيادته المتميزة. ويثني وفدنا على الويبو لأدائها المالي ومساءلتها، اللذين تحققا في بيئة عالمية مليئة بالتحديات والشكوك. ونقر بالجهود المستمرة التي تبذلها الويبو للبناء على مجالات قوتها التقليدية من خلال مواصلة تحسين خدمات تسجيل الملكية الفكرية التي تلبي احتياجات المستخدمين وتدعم نمو أنشطة التسجيل في جميع أنحاء العالم. وفي هذا السياق، نقدر أيضًا أنشطة المنظمة التي تتجاوز وظيفتها الأساسية المتمثلة في التسجيل. ومن المعترف به على نطاق واسع أن التقنيات الرائدة، بما في ذلك الذكاء الاصطناعي، تتطور بسرعة. وتولي بولندا أهمية كبيرة للاختراعات المتعلقة بالذكاء الاصطناعي وسياسات الذكاء الاصطناعي. ففي مايو 2026، أطلق مكتب </w:t>
      </w:r>
      <w:r w:rsidR="00E07AFF">
        <w:rPr>
          <w:rFonts w:ascii="Calibri" w:eastAsia="Simplified Arabic" w:hAnsi="Calibri" w:cs="Calibri" w:hint="cs"/>
          <w:color w:val="000000" w:themeColor="text1"/>
          <w:szCs w:val="22"/>
          <w:rtl/>
        </w:rPr>
        <w:t>ال</w:t>
      </w:r>
      <w:r w:rsidR="007B0DDE" w:rsidRPr="00C62B89">
        <w:rPr>
          <w:rFonts w:ascii="Calibri" w:eastAsia="Simplified Arabic" w:hAnsi="Calibri" w:cs="Calibri"/>
          <w:color w:val="000000" w:themeColor="text1"/>
          <w:szCs w:val="22"/>
          <w:rtl/>
        </w:rPr>
        <w:t>براءات</w:t>
      </w:r>
      <w:r w:rsidR="007B0DDE" w:rsidRPr="00C62B89">
        <w:rPr>
          <w:rFonts w:ascii="Calibri" w:hAnsi="Calibri" w:cs="Calibri"/>
          <w:szCs w:val="22"/>
          <w:rtl/>
        </w:rPr>
        <w:t xml:space="preserve"> البولندي </w:t>
      </w:r>
      <w:r w:rsidR="007B0DDE" w:rsidRPr="00C62B89">
        <w:rPr>
          <w:rFonts w:ascii="Calibri" w:eastAsia="Simplified Arabic" w:hAnsi="Calibri" w:cs="Calibri"/>
          <w:color w:val="000000" w:themeColor="text1"/>
          <w:szCs w:val="22"/>
          <w:rtl/>
        </w:rPr>
        <w:t xml:space="preserve">استراتيجية وسياسة للذكاء الاصطناعي بهدف استخدام الذكاء الاصطناعي لدعم أهدافه بطريقة آمنة وأخلاقية وقانونية. وفي هذا السياق، ينبغي للويبو أن تواصل جهودها لاستكشاف نقاط التقاطع بين الملكية الفكرية والتكنولوجيات التحويلية. ونحن نقدر تركيز الويبو المستمر على البرامج التي تهدف إلى زيادة مشاركة الشباب والنساء في منظومة الملكية الفكرية. كما يولي وفدنا أهمية كبيرة للمبادرات الموجهة للشركات الصغيرة والمتوسطة والشركات الناشئة ورواد الأعمال. </w:t>
      </w:r>
      <w:r w:rsidR="007B0DDE" w:rsidRPr="00C62B89">
        <w:rPr>
          <w:rFonts w:ascii="Calibri" w:hAnsi="Calibri" w:cs="Calibri"/>
          <w:szCs w:val="22"/>
          <w:rtl/>
        </w:rPr>
        <w:t xml:space="preserve">وتود بولندا أن تشكر </w:t>
      </w:r>
      <w:r w:rsidR="00161E46" w:rsidRPr="00C62B89">
        <w:rPr>
          <w:rFonts w:ascii="Calibri" w:hAnsi="Calibri" w:cs="Calibri"/>
          <w:szCs w:val="22"/>
          <w:rtl/>
        </w:rPr>
        <w:t>الأمانة</w:t>
      </w:r>
      <w:r w:rsidR="007B0DDE" w:rsidRPr="00C62B89">
        <w:rPr>
          <w:rFonts w:ascii="Calibri" w:hAnsi="Calibri" w:cs="Calibri"/>
          <w:szCs w:val="22"/>
          <w:rtl/>
        </w:rPr>
        <w:t xml:space="preserve"> على إعداد التقرير المتعلق بتقديم المساعدة إلى أوكرانيا (A/68/7) وعلى تقديم المساعدة والدعم المخصصين لقطاع الابتكار والإبداع ونظام الملكية الفكرية في أوكرانيا. وتؤكد بولندا مجدداً تضامنها الثابت مع أوكرانيا وشعبها. ونشكر الويبو، ولا سيما شعبة البلدان التي تمر بمرحلة انتقالية والبلدان المتقدمة </w:t>
      </w:r>
      <w:r w:rsidR="00615AA2" w:rsidRPr="00C62B89">
        <w:rPr>
          <w:rFonts w:ascii="Calibri" w:hAnsi="Calibri" w:cs="Calibri"/>
          <w:szCs w:val="22"/>
          <w:rtl/>
        </w:rPr>
        <w:t>(TDC)</w:t>
      </w:r>
      <w:r w:rsidR="007B0DDE" w:rsidRPr="00C62B89">
        <w:rPr>
          <w:rFonts w:ascii="Calibri" w:hAnsi="Calibri" w:cs="Calibri"/>
          <w:szCs w:val="22"/>
          <w:rtl/>
        </w:rPr>
        <w:t>، على تعاونها الممتاز ودعمها الذي لا يقدر بثمن.</w:t>
      </w:r>
    </w:p>
    <w:p w14:paraId="58FAC014" w14:textId="3D5FD02C" w:rsidR="00786260" w:rsidRPr="00C62B89" w:rsidRDefault="00D34D46" w:rsidP="008F64E4">
      <w:pPr>
        <w:pStyle w:val="ONUME"/>
        <w:rPr>
          <w:rFonts w:ascii="Calibri" w:hAnsi="Calibri" w:cs="Calibri"/>
          <w:szCs w:val="22"/>
        </w:rPr>
      </w:pPr>
      <w:hyperlink r:id="rId115" w:history="1">
        <w:r w:rsidRPr="00C62B89">
          <w:rPr>
            <w:rStyle w:val="Hyperlink"/>
            <w:rFonts w:ascii="Calibri" w:hAnsi="Calibri" w:cs="Calibri"/>
            <w:caps/>
            <w:szCs w:val="22"/>
            <w:rtl/>
          </w:rPr>
          <w:t>البرتغال</w:t>
        </w:r>
      </w:hyperlink>
      <w:r w:rsidRPr="00C62B89">
        <w:rPr>
          <w:rFonts w:ascii="Calibri" w:hAnsi="Calibri" w:cs="Calibri"/>
          <w:szCs w:val="22"/>
          <w:rtl/>
        </w:rPr>
        <w:t xml:space="preserve">: </w:t>
      </w:r>
      <w:r w:rsidR="00B77BC2" w:rsidRPr="00C62B89">
        <w:rPr>
          <w:rFonts w:ascii="Calibri" w:hAnsi="Calibri" w:cs="Calibri"/>
          <w:szCs w:val="22"/>
          <w:rtl/>
        </w:rPr>
        <w:t xml:space="preserve">إن وفد البرتغال، الذي يؤيد البيانات </w:t>
      </w:r>
      <w:r w:rsidR="00F1777C" w:rsidRPr="00C62B89">
        <w:rPr>
          <w:rFonts w:ascii="Calibri" w:hAnsi="Calibri" w:cs="Calibri"/>
          <w:szCs w:val="22"/>
          <w:rtl/>
        </w:rPr>
        <w:t xml:space="preserve">التي أُدلي بها نيابة عن </w:t>
      </w:r>
      <w:r w:rsidR="00B77BC2" w:rsidRPr="00C62B89">
        <w:rPr>
          <w:rFonts w:ascii="Calibri" w:hAnsi="Calibri" w:cs="Calibri"/>
          <w:szCs w:val="22"/>
          <w:rtl/>
        </w:rPr>
        <w:t xml:space="preserve">المجموعة باء ومجتمع البلدان الناطقة بالبرتغالية (CPLP) </w:t>
      </w:r>
      <w:r w:rsidR="004132D6" w:rsidRPr="00C62B89">
        <w:rPr>
          <w:rFonts w:ascii="Calibri" w:hAnsi="Calibri" w:cs="Calibri"/>
          <w:szCs w:val="22"/>
          <w:rtl/>
        </w:rPr>
        <w:t xml:space="preserve">والاتحاد </w:t>
      </w:r>
      <w:r w:rsidR="00011915" w:rsidRPr="00C62B89">
        <w:rPr>
          <w:rFonts w:ascii="Calibri" w:hAnsi="Calibri" w:cs="Calibri"/>
          <w:szCs w:val="22"/>
          <w:rtl/>
        </w:rPr>
        <w:t xml:space="preserve">الأوروبي ودوله </w:t>
      </w:r>
      <w:r w:rsidR="00B77BC2" w:rsidRPr="00C62B89">
        <w:rPr>
          <w:rFonts w:ascii="Calibri" w:hAnsi="Calibri" w:cs="Calibri"/>
          <w:szCs w:val="22"/>
          <w:rtl/>
        </w:rPr>
        <w:t xml:space="preserve">الأعضاء، يهنئ المدير العام على </w:t>
      </w:r>
      <w:r w:rsidR="007A7D23" w:rsidRPr="00C62B89">
        <w:rPr>
          <w:rFonts w:ascii="Calibri" w:hAnsi="Calibri" w:cs="Calibri"/>
          <w:szCs w:val="22"/>
          <w:rtl/>
        </w:rPr>
        <w:t xml:space="preserve">إعادة انتخابه </w:t>
      </w:r>
      <w:r w:rsidR="00B77BC2" w:rsidRPr="00C62B89">
        <w:rPr>
          <w:rFonts w:ascii="Calibri" w:hAnsi="Calibri" w:cs="Calibri"/>
          <w:szCs w:val="22"/>
          <w:rtl/>
        </w:rPr>
        <w:t xml:space="preserve">ويؤكد من جديد ثقة البرتغال في قيادته وفي المهمة المعلنة للمنظمة. في عام 2026، سيحتفل </w:t>
      </w:r>
      <w:r w:rsidR="00EE26D7" w:rsidRPr="00C62B89">
        <w:rPr>
          <w:rFonts w:ascii="Calibri" w:hAnsi="Calibri" w:cs="Calibri"/>
          <w:szCs w:val="22"/>
          <w:rtl/>
        </w:rPr>
        <w:t>المعهد</w:t>
      </w:r>
      <w:r w:rsidR="00B77BC2" w:rsidRPr="00C62B89">
        <w:rPr>
          <w:rFonts w:ascii="Calibri" w:hAnsi="Calibri" w:cs="Calibri"/>
          <w:szCs w:val="22"/>
          <w:rtl/>
        </w:rPr>
        <w:t xml:space="preserve"> الوطني للملكية الصناعية في البرتغال (IMPI) بالذكرى الخمسين لتأسيسه كمؤسسة عامة. وخلال العقود الخمسة من وجوده، رسخ المعهد مكانته كمؤسسة حديثة ورائدة في مجال حماية حقوق الملكية الصناعية ودعم الابتكار. وبمساعدة الويبو، نفذ المعهد العديد من المبادرات والمشاريع لتعزيز النظام البيئي الوطني للملكية الصناعية. وتشمل الأنشطة المقررة للاحتفال بالذكرى السنوية مؤتمراً دولياً سيعقد في 16 أكتوبر 2026، بحضور المدير العام. </w:t>
      </w:r>
      <w:r w:rsidR="00F1777C" w:rsidRPr="00C62B89">
        <w:rPr>
          <w:rFonts w:ascii="Calibri" w:hAnsi="Calibri" w:cs="Calibri"/>
          <w:szCs w:val="22"/>
          <w:rtl/>
        </w:rPr>
        <w:t xml:space="preserve">وستكون هذه </w:t>
      </w:r>
      <w:r w:rsidR="00B77BC2" w:rsidRPr="00C62B89">
        <w:rPr>
          <w:rFonts w:ascii="Calibri" w:hAnsi="Calibri" w:cs="Calibri"/>
          <w:szCs w:val="22"/>
          <w:rtl/>
        </w:rPr>
        <w:t xml:space="preserve">فرصة لمناقشة مستقبل الملكية الصناعية في البرتغال والعالم. كما </w:t>
      </w:r>
      <w:r w:rsidR="00F1777C" w:rsidRPr="00C62B89">
        <w:rPr>
          <w:rFonts w:ascii="Calibri" w:hAnsi="Calibri" w:cs="Calibri"/>
          <w:szCs w:val="22"/>
          <w:rtl/>
        </w:rPr>
        <w:t>يقدّر</w:t>
      </w:r>
      <w:r w:rsidR="00B77BC2" w:rsidRPr="00C62B89">
        <w:rPr>
          <w:rFonts w:ascii="Calibri" w:hAnsi="Calibri" w:cs="Calibri"/>
          <w:szCs w:val="22"/>
          <w:rtl/>
        </w:rPr>
        <w:t xml:space="preserve"> المعهد الدعم الحيوي الذي قدمته الويبو إلى بلدان الجماعة الناطقة باللغة البرتغالية (CPLP)، </w:t>
      </w:r>
      <w:r w:rsidR="00F1777C" w:rsidRPr="00C62B89">
        <w:rPr>
          <w:rFonts w:ascii="Calibri" w:hAnsi="Calibri" w:cs="Calibri"/>
          <w:szCs w:val="22"/>
          <w:rtl/>
        </w:rPr>
        <w:t xml:space="preserve">والذي </w:t>
      </w:r>
      <w:r w:rsidR="00B77BC2" w:rsidRPr="00C62B89">
        <w:rPr>
          <w:rFonts w:ascii="Calibri" w:hAnsi="Calibri" w:cs="Calibri"/>
          <w:szCs w:val="22"/>
          <w:rtl/>
        </w:rPr>
        <w:t xml:space="preserve">كان حاسماً في تعزيز القدرات الإدارية وتطوير أنظمة الملكية الفكرية وتقويتها. وتعرب البرتغال عن تضامنها مع أوكرانيا وتؤكد من جديد دعمها الثابت لسيادة </w:t>
      </w:r>
      <w:r w:rsidR="00F1777C" w:rsidRPr="00C62B89">
        <w:rPr>
          <w:rFonts w:ascii="Calibri" w:hAnsi="Calibri" w:cs="Calibri"/>
          <w:szCs w:val="22"/>
          <w:rtl/>
        </w:rPr>
        <w:t xml:space="preserve">ذلك البلد </w:t>
      </w:r>
      <w:r w:rsidR="00B77BC2" w:rsidRPr="00C62B89">
        <w:rPr>
          <w:rFonts w:ascii="Calibri" w:hAnsi="Calibri" w:cs="Calibri"/>
          <w:szCs w:val="22"/>
          <w:rtl/>
        </w:rPr>
        <w:t>واستقلاله وسلامة أراضيه، واندماجه في أوروبا، ومواصلة ال</w:t>
      </w:r>
      <w:r w:rsidR="00196330">
        <w:rPr>
          <w:rFonts w:ascii="Calibri" w:hAnsi="Calibri" w:cs="Calibri" w:hint="cs"/>
          <w:szCs w:val="22"/>
          <w:rtl/>
        </w:rPr>
        <w:t xml:space="preserve">ويبو </w:t>
      </w:r>
      <w:r w:rsidR="00B77BC2" w:rsidRPr="00C62B89">
        <w:rPr>
          <w:rFonts w:ascii="Calibri" w:hAnsi="Calibri" w:cs="Calibri"/>
          <w:szCs w:val="22"/>
          <w:rtl/>
        </w:rPr>
        <w:t xml:space="preserve">تقديم المساعدة لنظام الملكية الفكرية الأوكراني. وفي ظل التطور التكنولوجي السريع، </w:t>
      </w:r>
      <w:r w:rsidR="00F1777C" w:rsidRPr="00C62B89">
        <w:rPr>
          <w:rFonts w:ascii="Calibri" w:hAnsi="Calibri" w:cs="Calibri"/>
          <w:szCs w:val="22"/>
          <w:rtl/>
        </w:rPr>
        <w:t xml:space="preserve">ونظراً </w:t>
      </w:r>
      <w:r w:rsidR="00B77BC2" w:rsidRPr="00C62B89">
        <w:rPr>
          <w:rFonts w:ascii="Calibri" w:hAnsi="Calibri" w:cs="Calibri"/>
          <w:szCs w:val="22"/>
          <w:rtl/>
        </w:rPr>
        <w:t xml:space="preserve">للأهمية المتزايدة للأصول غير الملموسة، تلعب الملكية الفكرية دوراً محورياً في تعزيز الابتكار والإبداع والقدرة التنافسية والتنمية المستدامة. ولذلك، من المهم مواصلة تعزيز نظم الملكية الفكرية الفعالة والشاملة والمتاحة للجميع لمواجهة التحديات الحالية ودعم المخترعين والمبدعين والشركات والمنتجين المحليين، بما في ذلك من خلال المنصة القيّمة المتمثلة في </w:t>
      </w:r>
      <w:r w:rsidR="00F1777C" w:rsidRPr="00C62B89">
        <w:rPr>
          <w:rFonts w:ascii="Calibri" w:hAnsi="Calibri" w:cs="Calibri"/>
          <w:szCs w:val="22"/>
          <w:rtl/>
        </w:rPr>
        <w:t>المؤشرات الجغرافية</w:t>
      </w:r>
      <w:r w:rsidR="00B77BC2" w:rsidRPr="00C62B89">
        <w:rPr>
          <w:rFonts w:ascii="Calibri" w:hAnsi="Calibri" w:cs="Calibri"/>
          <w:szCs w:val="22"/>
          <w:rtl/>
        </w:rPr>
        <w:t>. وستواصل البرتغال التعاون مع الويبو وستساهم في تعزيز نظام دولي للملكية الفكرية يعزز الابتكار والإبداع، ويحفز النمو الاقتصادي، ويسهم في تحقيق أهداف التنمية المستدامة.</w:t>
      </w:r>
    </w:p>
    <w:p w14:paraId="56433F61" w14:textId="409D0377" w:rsidR="00196854" w:rsidRPr="00C62B89" w:rsidRDefault="00F06FDD" w:rsidP="008F64E4">
      <w:pPr>
        <w:pStyle w:val="ONUME"/>
        <w:rPr>
          <w:rFonts w:ascii="Calibri" w:hAnsi="Calibri" w:cs="Calibri"/>
          <w:szCs w:val="22"/>
        </w:rPr>
      </w:pPr>
      <w:hyperlink r:id="rId116" w:history="1">
        <w:r w:rsidRPr="00C62B89">
          <w:rPr>
            <w:rStyle w:val="Hyperlink"/>
            <w:rFonts w:ascii="Calibri" w:hAnsi="Calibri" w:cs="Calibri"/>
            <w:caps/>
            <w:szCs w:val="22"/>
            <w:rtl/>
          </w:rPr>
          <w:t>قطر</w:t>
        </w:r>
      </w:hyperlink>
      <w:r w:rsidR="00D34D46" w:rsidRPr="00C62B89">
        <w:rPr>
          <w:rFonts w:ascii="Calibri" w:hAnsi="Calibri" w:cs="Calibri"/>
          <w:szCs w:val="22"/>
          <w:rtl/>
        </w:rPr>
        <w:t xml:space="preserve">: </w:t>
      </w:r>
      <w:r w:rsidR="00786260" w:rsidRPr="00C62B89">
        <w:rPr>
          <w:rFonts w:ascii="Calibri" w:hAnsi="Calibri" w:cs="Calibri"/>
          <w:szCs w:val="22"/>
          <w:rtl/>
        </w:rPr>
        <w:t>أنتهز هذه الفرصة لأتقدم بأحر التهاني إلى المدير العام بمناسبة تعيينه لولاية ثانية لقيادة المنظمة</w:t>
      </w:r>
      <w:r w:rsidR="00267ACD" w:rsidRPr="00C62B89">
        <w:rPr>
          <w:rFonts w:ascii="Calibri" w:hAnsi="Calibri" w:cs="Calibri"/>
          <w:szCs w:val="22"/>
          <w:rtl/>
        </w:rPr>
        <w:t xml:space="preserve">. </w:t>
      </w:r>
      <w:r w:rsidR="00786260" w:rsidRPr="00C62B89">
        <w:rPr>
          <w:rFonts w:ascii="Calibri" w:hAnsi="Calibri" w:cs="Calibri"/>
          <w:szCs w:val="22"/>
          <w:rtl/>
        </w:rPr>
        <w:t xml:space="preserve">ويُعبر </w:t>
      </w:r>
      <w:r w:rsidR="00267ACD" w:rsidRPr="00C62B89">
        <w:rPr>
          <w:rFonts w:ascii="Calibri" w:hAnsi="Calibri" w:cs="Calibri"/>
          <w:szCs w:val="22"/>
          <w:rtl/>
        </w:rPr>
        <w:t xml:space="preserve">هذا </w:t>
      </w:r>
      <w:r w:rsidR="00786260" w:rsidRPr="00C62B89">
        <w:rPr>
          <w:rFonts w:ascii="Calibri" w:hAnsi="Calibri" w:cs="Calibri"/>
          <w:szCs w:val="22"/>
          <w:rtl/>
        </w:rPr>
        <w:t>عن الثقة</w:t>
      </w:r>
      <w:r w:rsidR="009F6863" w:rsidRPr="00C62B89">
        <w:rPr>
          <w:rFonts w:ascii="Calibri" w:hAnsi="Calibri" w:cs="Calibri"/>
          <w:szCs w:val="22"/>
          <w:rtl/>
        </w:rPr>
        <w:t xml:space="preserve"> العالمية</w:t>
      </w:r>
      <w:r w:rsidR="00786260" w:rsidRPr="00C62B89">
        <w:rPr>
          <w:rFonts w:ascii="Calibri" w:hAnsi="Calibri" w:cs="Calibri"/>
          <w:szCs w:val="22"/>
          <w:rtl/>
        </w:rPr>
        <w:t xml:space="preserve"> المستحقة التي تُمنح لرؤيته </w:t>
      </w:r>
      <w:r w:rsidR="009F6863" w:rsidRPr="00C62B89">
        <w:rPr>
          <w:rFonts w:ascii="Calibri" w:hAnsi="Calibri" w:cs="Calibri"/>
          <w:szCs w:val="22"/>
          <w:rtl/>
        </w:rPr>
        <w:t xml:space="preserve">الحكيمة </w:t>
      </w:r>
      <w:r w:rsidR="00786260" w:rsidRPr="00C62B89">
        <w:rPr>
          <w:rFonts w:ascii="Calibri" w:hAnsi="Calibri" w:cs="Calibri"/>
          <w:szCs w:val="22"/>
          <w:rtl/>
        </w:rPr>
        <w:t xml:space="preserve">وجهوده الملموسة في تسخير الابتكار والإبداع من أجل تحقيق تنمية شاملة ومستدامة. وفي ضوء التحولات الهيكلية المتسارعة </w:t>
      </w:r>
      <w:r w:rsidR="00A95E75" w:rsidRPr="00C62B89">
        <w:rPr>
          <w:rFonts w:ascii="Calibri" w:hAnsi="Calibri" w:cs="Calibri"/>
          <w:szCs w:val="22"/>
          <w:rtl/>
        </w:rPr>
        <w:t xml:space="preserve">التي </w:t>
      </w:r>
      <w:r w:rsidR="00786260" w:rsidRPr="00C62B89">
        <w:rPr>
          <w:rFonts w:ascii="Calibri" w:hAnsi="Calibri" w:cs="Calibri"/>
          <w:szCs w:val="22"/>
          <w:rtl/>
        </w:rPr>
        <w:t xml:space="preserve">يشهدها العالم، ولا سيما الثورة التكنولوجية </w:t>
      </w:r>
      <w:r w:rsidR="00FB6758" w:rsidRPr="00C62B89">
        <w:rPr>
          <w:rFonts w:ascii="Calibri" w:hAnsi="Calibri" w:cs="Calibri"/>
          <w:szCs w:val="22"/>
          <w:rtl/>
        </w:rPr>
        <w:t xml:space="preserve">والذكاء </w:t>
      </w:r>
      <w:r w:rsidR="00786260" w:rsidRPr="00C62B89">
        <w:rPr>
          <w:rFonts w:ascii="Calibri" w:hAnsi="Calibri" w:cs="Calibri"/>
          <w:szCs w:val="22"/>
          <w:rtl/>
        </w:rPr>
        <w:t xml:space="preserve">الاصطناعي، </w:t>
      </w:r>
      <w:r w:rsidR="00D847FA" w:rsidRPr="00C62B89">
        <w:rPr>
          <w:rFonts w:ascii="Calibri" w:hAnsi="Calibri" w:cs="Calibri"/>
          <w:szCs w:val="22"/>
          <w:rtl/>
        </w:rPr>
        <w:t xml:space="preserve">تكتسب </w:t>
      </w:r>
      <w:r w:rsidR="00786260" w:rsidRPr="00C62B89">
        <w:rPr>
          <w:rFonts w:ascii="Calibri" w:hAnsi="Calibri" w:cs="Calibri"/>
          <w:szCs w:val="22"/>
          <w:rtl/>
        </w:rPr>
        <w:t xml:space="preserve">الجهود الدولية الرامية إلى ضمان وجود نظام عالمي </w:t>
      </w:r>
      <w:r w:rsidR="00C84F5C" w:rsidRPr="00C62B89">
        <w:rPr>
          <w:rFonts w:ascii="Calibri" w:hAnsi="Calibri" w:cs="Calibri"/>
          <w:szCs w:val="22"/>
          <w:rtl/>
        </w:rPr>
        <w:t xml:space="preserve">شامل ومتوازن </w:t>
      </w:r>
      <w:r w:rsidR="008F7618" w:rsidRPr="00C62B89">
        <w:rPr>
          <w:rFonts w:ascii="Calibri" w:hAnsi="Calibri" w:cs="Calibri"/>
          <w:szCs w:val="22"/>
          <w:rtl/>
        </w:rPr>
        <w:t xml:space="preserve">للملكية الفكرية </w:t>
      </w:r>
      <w:r w:rsidR="00786260" w:rsidRPr="00C62B89">
        <w:rPr>
          <w:rFonts w:ascii="Calibri" w:hAnsi="Calibri" w:cs="Calibri"/>
          <w:szCs w:val="22"/>
          <w:rtl/>
        </w:rPr>
        <w:t xml:space="preserve">يخدم جميع البلدان، المتقدمة منها والنامية على حد </w:t>
      </w:r>
      <w:r w:rsidR="00D847FA" w:rsidRPr="00C62B89">
        <w:rPr>
          <w:rFonts w:ascii="Calibri" w:hAnsi="Calibri" w:cs="Calibri"/>
          <w:szCs w:val="22"/>
          <w:rtl/>
        </w:rPr>
        <w:t>سواء، أهمية حيوية</w:t>
      </w:r>
      <w:r w:rsidR="00786260" w:rsidRPr="00C62B89">
        <w:rPr>
          <w:rFonts w:ascii="Calibri" w:hAnsi="Calibri" w:cs="Calibri"/>
          <w:szCs w:val="22"/>
          <w:rtl/>
        </w:rPr>
        <w:t xml:space="preserve">. </w:t>
      </w:r>
      <w:r w:rsidR="00A84381" w:rsidRPr="00C62B89">
        <w:rPr>
          <w:rFonts w:ascii="Calibri" w:hAnsi="Calibri" w:cs="Calibri"/>
          <w:szCs w:val="22"/>
          <w:rtl/>
        </w:rPr>
        <w:t xml:space="preserve">وقد </w:t>
      </w:r>
      <w:r w:rsidR="00786260" w:rsidRPr="00C62B89">
        <w:rPr>
          <w:rFonts w:ascii="Calibri" w:hAnsi="Calibri" w:cs="Calibri"/>
          <w:szCs w:val="22"/>
          <w:rtl/>
        </w:rPr>
        <w:t xml:space="preserve">اتسع </w:t>
      </w:r>
      <w:r w:rsidR="00A84381" w:rsidRPr="00C62B89">
        <w:rPr>
          <w:rFonts w:ascii="Calibri" w:hAnsi="Calibri" w:cs="Calibri"/>
          <w:szCs w:val="22"/>
          <w:rtl/>
        </w:rPr>
        <w:t xml:space="preserve">نطاق </w:t>
      </w:r>
      <w:r w:rsidR="00786260" w:rsidRPr="00C62B89">
        <w:rPr>
          <w:rFonts w:ascii="Calibri" w:hAnsi="Calibri" w:cs="Calibri"/>
          <w:szCs w:val="22"/>
          <w:rtl/>
        </w:rPr>
        <w:t xml:space="preserve">التعاون ليشمل الأبعاد الاقتصادية والتعليمية والقضائية، بالإضافة إلى </w:t>
      </w:r>
      <w:r w:rsidR="005925E3" w:rsidRPr="00C62B89">
        <w:rPr>
          <w:rFonts w:ascii="Calibri" w:hAnsi="Calibri" w:cs="Calibri"/>
          <w:szCs w:val="22"/>
          <w:rtl/>
        </w:rPr>
        <w:t xml:space="preserve">تسوية المنازعات </w:t>
      </w:r>
      <w:r w:rsidR="00786260" w:rsidRPr="00C62B89">
        <w:rPr>
          <w:rFonts w:ascii="Calibri" w:hAnsi="Calibri" w:cs="Calibri"/>
          <w:szCs w:val="22"/>
          <w:rtl/>
        </w:rPr>
        <w:t>البديلة والتحكيم والوساطة.</w:t>
      </w:r>
      <w:r w:rsidR="0013730A" w:rsidRPr="00C62B89">
        <w:rPr>
          <w:rFonts w:ascii="Calibri" w:hAnsi="Calibri" w:cs="Calibri"/>
          <w:szCs w:val="22"/>
          <w:rtl/>
        </w:rPr>
        <w:t xml:space="preserve"> </w:t>
      </w:r>
      <w:r w:rsidR="007D7718" w:rsidRPr="00C62B89">
        <w:rPr>
          <w:rFonts w:ascii="Calibri" w:hAnsi="Calibri" w:cs="Calibri"/>
          <w:szCs w:val="22"/>
          <w:rtl/>
        </w:rPr>
        <w:t xml:space="preserve">وبالتنسيق مع الويبو، تعمل </w:t>
      </w:r>
      <w:r w:rsidR="004A41FE" w:rsidRPr="00C62B89">
        <w:rPr>
          <w:rFonts w:ascii="Calibri" w:hAnsi="Calibri" w:cs="Calibri"/>
          <w:szCs w:val="22"/>
          <w:rtl/>
        </w:rPr>
        <w:t xml:space="preserve">قطر </w:t>
      </w:r>
      <w:r w:rsidR="007D7718" w:rsidRPr="00C62B89">
        <w:rPr>
          <w:rFonts w:ascii="Calibri" w:hAnsi="Calibri" w:cs="Calibri"/>
          <w:szCs w:val="22"/>
          <w:rtl/>
        </w:rPr>
        <w:t xml:space="preserve">على صياغة </w:t>
      </w:r>
      <w:r w:rsidR="00786260" w:rsidRPr="00C62B89">
        <w:rPr>
          <w:rFonts w:ascii="Calibri" w:hAnsi="Calibri" w:cs="Calibri"/>
          <w:szCs w:val="22"/>
          <w:rtl/>
        </w:rPr>
        <w:t xml:space="preserve">استراتيجيتها الوطنية </w:t>
      </w:r>
      <w:r w:rsidR="007D7718" w:rsidRPr="00C62B89">
        <w:rPr>
          <w:rFonts w:ascii="Calibri" w:hAnsi="Calibri" w:cs="Calibri"/>
          <w:szCs w:val="22"/>
          <w:rtl/>
        </w:rPr>
        <w:t xml:space="preserve">للملكية </w:t>
      </w:r>
      <w:r w:rsidR="00786260" w:rsidRPr="00C62B89">
        <w:rPr>
          <w:rFonts w:ascii="Calibri" w:hAnsi="Calibri" w:cs="Calibri"/>
          <w:szCs w:val="22"/>
          <w:rtl/>
        </w:rPr>
        <w:t xml:space="preserve">الفكرية، بهدف مواءمة سياسات الابتكار مع </w:t>
      </w:r>
      <w:r w:rsidR="0046481B">
        <w:rPr>
          <w:rFonts w:ascii="Calibri" w:hAnsi="Calibri" w:cs="Calibri" w:hint="cs"/>
          <w:szCs w:val="22"/>
          <w:rtl/>
        </w:rPr>
        <w:t>"</w:t>
      </w:r>
      <w:r w:rsidR="00786260" w:rsidRPr="00C62B89">
        <w:rPr>
          <w:rFonts w:ascii="Calibri" w:hAnsi="Calibri" w:cs="Calibri"/>
          <w:szCs w:val="22"/>
          <w:rtl/>
        </w:rPr>
        <w:t>رؤية قطر الوطنية 2030</w:t>
      </w:r>
      <w:r w:rsidR="0046481B">
        <w:rPr>
          <w:rFonts w:ascii="Calibri" w:hAnsi="Calibri" w:cs="Calibri" w:hint="cs"/>
          <w:szCs w:val="22"/>
          <w:rtl/>
        </w:rPr>
        <w:t>"</w:t>
      </w:r>
      <w:r w:rsidR="00786260" w:rsidRPr="00C62B89">
        <w:rPr>
          <w:rFonts w:ascii="Calibri" w:hAnsi="Calibri" w:cs="Calibri"/>
          <w:szCs w:val="22"/>
          <w:rtl/>
        </w:rPr>
        <w:t xml:space="preserve"> وتحقيق التحول المنشود نحو اقتصاد مستدام قائم على المعرفة. وفيما يتعلق بحماية حقوق البث ومكافحة القرصنة عبر الإنترنت، </w:t>
      </w:r>
      <w:r w:rsidR="002C0262" w:rsidRPr="00C62B89">
        <w:rPr>
          <w:rFonts w:ascii="Calibri" w:hAnsi="Calibri" w:cs="Calibri"/>
          <w:szCs w:val="22"/>
          <w:rtl/>
        </w:rPr>
        <w:t>تتابع</w:t>
      </w:r>
      <w:r w:rsidR="00786260" w:rsidRPr="00C62B89">
        <w:rPr>
          <w:rFonts w:ascii="Calibri" w:hAnsi="Calibri" w:cs="Calibri"/>
          <w:szCs w:val="22"/>
          <w:rtl/>
        </w:rPr>
        <w:t xml:space="preserve"> قطر </w:t>
      </w:r>
      <w:r w:rsidR="00726CD8" w:rsidRPr="00C62B89">
        <w:rPr>
          <w:rFonts w:ascii="Calibri" w:hAnsi="Calibri" w:cs="Calibri"/>
          <w:szCs w:val="22"/>
          <w:rtl/>
        </w:rPr>
        <w:t xml:space="preserve">عن كثب </w:t>
      </w:r>
      <w:r w:rsidR="00786260" w:rsidRPr="00C62B89">
        <w:rPr>
          <w:rFonts w:ascii="Calibri" w:hAnsi="Calibri" w:cs="Calibri"/>
          <w:szCs w:val="22"/>
          <w:rtl/>
        </w:rPr>
        <w:t xml:space="preserve">المناقشات الجارية </w:t>
      </w:r>
      <w:r w:rsidR="00514F52" w:rsidRPr="00C62B89">
        <w:rPr>
          <w:rFonts w:ascii="Calibri" w:hAnsi="Calibri" w:cs="Calibri"/>
          <w:szCs w:val="22"/>
          <w:rtl/>
        </w:rPr>
        <w:t xml:space="preserve">في لجنة </w:t>
      </w:r>
      <w:r w:rsidR="00786260" w:rsidRPr="00C62B89">
        <w:rPr>
          <w:rFonts w:ascii="Calibri" w:hAnsi="Calibri" w:cs="Calibri"/>
          <w:szCs w:val="22"/>
          <w:rtl/>
        </w:rPr>
        <w:t>حق الم</w:t>
      </w:r>
      <w:r w:rsidR="00164D72">
        <w:rPr>
          <w:rFonts w:ascii="Calibri" w:hAnsi="Calibri" w:cs="Calibri" w:hint="cs"/>
          <w:szCs w:val="22"/>
          <w:rtl/>
        </w:rPr>
        <w:t xml:space="preserve">ؤلف </w:t>
      </w:r>
      <w:r w:rsidR="00786260" w:rsidRPr="00C62B89">
        <w:rPr>
          <w:rFonts w:ascii="Calibri" w:hAnsi="Calibri" w:cs="Calibri"/>
          <w:szCs w:val="22"/>
          <w:rtl/>
        </w:rPr>
        <w:t xml:space="preserve">بشأن معاهدة الويبو </w:t>
      </w:r>
      <w:r w:rsidR="00B64297" w:rsidRPr="00C62B89">
        <w:rPr>
          <w:rFonts w:ascii="Calibri" w:hAnsi="Calibri" w:cs="Calibri"/>
          <w:szCs w:val="22"/>
          <w:rtl/>
        </w:rPr>
        <w:t xml:space="preserve">لحماية </w:t>
      </w:r>
      <w:r w:rsidR="00786260" w:rsidRPr="00C62B89">
        <w:rPr>
          <w:rFonts w:ascii="Calibri" w:hAnsi="Calibri" w:cs="Calibri"/>
          <w:szCs w:val="22"/>
          <w:rtl/>
        </w:rPr>
        <w:t>هيئات</w:t>
      </w:r>
      <w:r w:rsidR="00B64297" w:rsidRPr="00C62B89">
        <w:rPr>
          <w:rFonts w:ascii="Calibri" w:hAnsi="Calibri" w:cs="Calibri"/>
          <w:szCs w:val="22"/>
          <w:rtl/>
        </w:rPr>
        <w:t xml:space="preserve"> البث</w:t>
      </w:r>
      <w:r w:rsidR="00786260" w:rsidRPr="00C62B89">
        <w:rPr>
          <w:rFonts w:ascii="Calibri" w:hAnsi="Calibri" w:cs="Calibri"/>
          <w:szCs w:val="22"/>
          <w:rtl/>
        </w:rPr>
        <w:t xml:space="preserve">. ونظراً لأهمية هذه المسألة، فإننا بحاجة إلى </w:t>
      </w:r>
      <w:r w:rsidR="00C43E4D" w:rsidRPr="00C62B89">
        <w:rPr>
          <w:rFonts w:ascii="Calibri" w:hAnsi="Calibri" w:cs="Calibri"/>
          <w:szCs w:val="22"/>
          <w:rtl/>
        </w:rPr>
        <w:t xml:space="preserve">إرساء </w:t>
      </w:r>
      <w:r w:rsidR="00786260" w:rsidRPr="00C62B89">
        <w:rPr>
          <w:rFonts w:ascii="Calibri" w:hAnsi="Calibri" w:cs="Calibri"/>
          <w:szCs w:val="22"/>
          <w:rtl/>
        </w:rPr>
        <w:t xml:space="preserve">إطار قانوني دولي راسخ </w:t>
      </w:r>
      <w:r w:rsidR="00C43E4D" w:rsidRPr="00C62B89">
        <w:rPr>
          <w:rFonts w:ascii="Calibri" w:hAnsi="Calibri" w:cs="Calibri"/>
          <w:szCs w:val="22"/>
          <w:rtl/>
        </w:rPr>
        <w:t xml:space="preserve">لحماية </w:t>
      </w:r>
      <w:r w:rsidR="00786260" w:rsidRPr="00C62B89">
        <w:rPr>
          <w:rFonts w:ascii="Calibri" w:hAnsi="Calibri" w:cs="Calibri"/>
          <w:szCs w:val="22"/>
          <w:rtl/>
        </w:rPr>
        <w:t xml:space="preserve">حقوق </w:t>
      </w:r>
      <w:r w:rsidR="00071AD4" w:rsidRPr="00C62B89">
        <w:rPr>
          <w:rFonts w:ascii="Calibri" w:hAnsi="Calibri" w:cs="Calibri"/>
          <w:szCs w:val="22"/>
          <w:rtl/>
        </w:rPr>
        <w:t>هيئات</w:t>
      </w:r>
      <w:r w:rsidR="00786260" w:rsidRPr="00C62B89">
        <w:rPr>
          <w:rFonts w:ascii="Calibri" w:hAnsi="Calibri" w:cs="Calibri"/>
          <w:szCs w:val="22"/>
          <w:rtl/>
        </w:rPr>
        <w:t xml:space="preserve"> البث ومكافحة القرصنة عبر الحدود. ونثني </w:t>
      </w:r>
      <w:r w:rsidR="00C43E4D" w:rsidRPr="00C62B89">
        <w:rPr>
          <w:rFonts w:ascii="Calibri" w:hAnsi="Calibri" w:cs="Calibri"/>
          <w:szCs w:val="22"/>
          <w:rtl/>
        </w:rPr>
        <w:t xml:space="preserve">على </w:t>
      </w:r>
      <w:r w:rsidR="00786260" w:rsidRPr="00C62B89">
        <w:rPr>
          <w:rFonts w:ascii="Calibri" w:hAnsi="Calibri" w:cs="Calibri"/>
          <w:szCs w:val="22"/>
          <w:rtl/>
        </w:rPr>
        <w:t xml:space="preserve">الويبو لجهودها </w:t>
      </w:r>
      <w:r w:rsidR="00A028D6" w:rsidRPr="00C62B89">
        <w:rPr>
          <w:rFonts w:ascii="Calibri" w:hAnsi="Calibri" w:cs="Calibri"/>
          <w:szCs w:val="22"/>
          <w:rtl/>
        </w:rPr>
        <w:t xml:space="preserve">الرامية إلى دعم </w:t>
      </w:r>
      <w:r w:rsidR="00786260" w:rsidRPr="00C62B89">
        <w:rPr>
          <w:rFonts w:ascii="Calibri" w:hAnsi="Calibri" w:cs="Calibri"/>
          <w:szCs w:val="22"/>
          <w:rtl/>
        </w:rPr>
        <w:t>سياسات</w:t>
      </w:r>
      <w:r w:rsidR="00A028D6" w:rsidRPr="00C62B89">
        <w:rPr>
          <w:rFonts w:ascii="Calibri" w:hAnsi="Calibri" w:cs="Calibri"/>
          <w:szCs w:val="22"/>
          <w:rtl/>
        </w:rPr>
        <w:t xml:space="preserve"> الملكية الفكرية</w:t>
      </w:r>
      <w:r w:rsidR="00786260" w:rsidRPr="00C62B89">
        <w:rPr>
          <w:rFonts w:ascii="Calibri" w:hAnsi="Calibri" w:cs="Calibri"/>
          <w:szCs w:val="22"/>
          <w:rtl/>
        </w:rPr>
        <w:t xml:space="preserve"> الإقليمية، </w:t>
      </w:r>
      <w:r w:rsidR="00F16B8D" w:rsidRPr="00C62B89">
        <w:rPr>
          <w:rFonts w:ascii="Calibri" w:hAnsi="Calibri" w:cs="Calibri"/>
          <w:szCs w:val="22"/>
          <w:rtl/>
        </w:rPr>
        <w:t xml:space="preserve">ولا سيما </w:t>
      </w:r>
      <w:r w:rsidR="006A79A3" w:rsidRPr="00C62B89">
        <w:rPr>
          <w:rFonts w:ascii="Calibri" w:hAnsi="Calibri" w:cs="Calibri"/>
          <w:szCs w:val="22"/>
          <w:rtl/>
        </w:rPr>
        <w:t xml:space="preserve">مذكرة التفاهم </w:t>
      </w:r>
      <w:r w:rsidR="008B0881" w:rsidRPr="00C62B89">
        <w:rPr>
          <w:rFonts w:ascii="Calibri" w:hAnsi="Calibri" w:cs="Calibri"/>
          <w:szCs w:val="22"/>
          <w:rtl/>
        </w:rPr>
        <w:t xml:space="preserve">التي وقعتها </w:t>
      </w:r>
      <w:r w:rsidR="00786260" w:rsidRPr="00C62B89">
        <w:rPr>
          <w:rFonts w:ascii="Calibri" w:hAnsi="Calibri" w:cs="Calibri"/>
          <w:szCs w:val="22"/>
          <w:rtl/>
        </w:rPr>
        <w:t xml:space="preserve">الويبو </w:t>
      </w:r>
      <w:r w:rsidR="006F6714" w:rsidRPr="00C62B89">
        <w:rPr>
          <w:rFonts w:ascii="Calibri" w:hAnsi="Calibri" w:cs="Calibri"/>
          <w:szCs w:val="22"/>
          <w:rtl/>
        </w:rPr>
        <w:t xml:space="preserve">وأمانة مجلس التعاون لدول الخليج العربية </w:t>
      </w:r>
      <w:r w:rsidR="00C93938" w:rsidRPr="00C62B89">
        <w:rPr>
          <w:rFonts w:ascii="Calibri" w:hAnsi="Calibri" w:cs="Calibri"/>
          <w:szCs w:val="22"/>
          <w:rtl/>
        </w:rPr>
        <w:t xml:space="preserve">بشأن </w:t>
      </w:r>
      <w:r w:rsidR="00786260" w:rsidRPr="00C62B89">
        <w:rPr>
          <w:rFonts w:ascii="Calibri" w:hAnsi="Calibri" w:cs="Calibri"/>
          <w:szCs w:val="22"/>
          <w:rtl/>
        </w:rPr>
        <w:t xml:space="preserve">إنشاء مركز تدريب </w:t>
      </w:r>
      <w:r w:rsidR="006A79A3" w:rsidRPr="00C62B89">
        <w:rPr>
          <w:rFonts w:ascii="Calibri" w:hAnsi="Calibri" w:cs="Calibri"/>
          <w:szCs w:val="22"/>
          <w:rtl/>
        </w:rPr>
        <w:t xml:space="preserve">في مجال الملكية الفكرية </w:t>
      </w:r>
      <w:r w:rsidR="00786260" w:rsidRPr="00C62B89">
        <w:rPr>
          <w:rFonts w:ascii="Calibri" w:hAnsi="Calibri" w:cs="Calibri"/>
          <w:szCs w:val="22"/>
          <w:rtl/>
        </w:rPr>
        <w:t>لتقديم أحدث الخدمات لجميع دول مجلس التعاون.</w:t>
      </w:r>
      <w:r w:rsidR="0013730A" w:rsidRPr="00C62B89">
        <w:rPr>
          <w:rFonts w:ascii="Calibri" w:hAnsi="Calibri" w:cs="Calibri"/>
          <w:szCs w:val="22"/>
          <w:rtl/>
        </w:rPr>
        <w:t xml:space="preserve"> وتظل </w:t>
      </w:r>
      <w:r w:rsidR="00786260" w:rsidRPr="00C62B89">
        <w:rPr>
          <w:rFonts w:ascii="Calibri" w:hAnsi="Calibri" w:cs="Calibri"/>
          <w:szCs w:val="22"/>
          <w:rtl/>
        </w:rPr>
        <w:t>قطر على</w:t>
      </w:r>
      <w:r w:rsidR="0013730A" w:rsidRPr="00C62B89">
        <w:rPr>
          <w:rFonts w:ascii="Calibri" w:hAnsi="Calibri" w:cs="Calibri"/>
          <w:szCs w:val="22"/>
          <w:rtl/>
        </w:rPr>
        <w:t xml:space="preserve"> استعداد </w:t>
      </w:r>
      <w:r w:rsidR="00786260" w:rsidRPr="00C62B89">
        <w:rPr>
          <w:rFonts w:ascii="Calibri" w:hAnsi="Calibri" w:cs="Calibri"/>
          <w:szCs w:val="22"/>
          <w:rtl/>
        </w:rPr>
        <w:t xml:space="preserve">للعمل مع الدول الأعضاء لضمان نجاح </w:t>
      </w:r>
      <w:r w:rsidR="00E97E0A" w:rsidRPr="00C62B89">
        <w:rPr>
          <w:rFonts w:ascii="Calibri" w:hAnsi="Calibri" w:cs="Calibri"/>
          <w:szCs w:val="22"/>
          <w:rtl/>
        </w:rPr>
        <w:t xml:space="preserve">هذه </w:t>
      </w:r>
      <w:r w:rsidR="00786260" w:rsidRPr="00C62B89">
        <w:rPr>
          <w:rFonts w:ascii="Calibri" w:hAnsi="Calibri" w:cs="Calibri"/>
          <w:szCs w:val="22"/>
          <w:rtl/>
        </w:rPr>
        <w:t xml:space="preserve">الدورات، </w:t>
      </w:r>
      <w:r w:rsidR="00E97E0A" w:rsidRPr="00C62B89">
        <w:rPr>
          <w:rFonts w:ascii="Calibri" w:hAnsi="Calibri" w:cs="Calibri"/>
          <w:szCs w:val="22"/>
          <w:rtl/>
        </w:rPr>
        <w:t xml:space="preserve">وملتزمة </w:t>
      </w:r>
      <w:r w:rsidR="00786260" w:rsidRPr="00C62B89">
        <w:rPr>
          <w:rFonts w:ascii="Calibri" w:hAnsi="Calibri" w:cs="Calibri"/>
          <w:szCs w:val="22"/>
          <w:rtl/>
        </w:rPr>
        <w:t xml:space="preserve">بمواصلة دعم جهود الويبو بعد ذلك من أجل إرساء نظام عالمي </w:t>
      </w:r>
      <w:r w:rsidR="00956DBC" w:rsidRPr="00C62B89">
        <w:rPr>
          <w:rFonts w:ascii="Calibri" w:hAnsi="Calibri" w:cs="Calibri"/>
          <w:szCs w:val="22"/>
          <w:rtl/>
        </w:rPr>
        <w:t xml:space="preserve">للملكية الفكرية </w:t>
      </w:r>
      <w:r w:rsidR="00786260" w:rsidRPr="00C62B89">
        <w:rPr>
          <w:rFonts w:ascii="Calibri" w:hAnsi="Calibri" w:cs="Calibri"/>
          <w:szCs w:val="22"/>
          <w:rtl/>
        </w:rPr>
        <w:t>يعزز الابتكار ويضمن تكافؤ الفرص والتنمية المستدامة لجميع البلدان.</w:t>
      </w:r>
    </w:p>
    <w:p w14:paraId="7C0B8C1B" w14:textId="46F88D42" w:rsidR="007C3FEB" w:rsidRPr="00C62B89" w:rsidRDefault="005956AE" w:rsidP="008F64E4">
      <w:pPr>
        <w:pStyle w:val="ONUME"/>
        <w:rPr>
          <w:rFonts w:ascii="Calibri" w:hAnsi="Calibri" w:cs="Calibri"/>
          <w:szCs w:val="22"/>
        </w:rPr>
      </w:pPr>
      <w:hyperlink r:id="rId117" w:history="1">
        <w:r w:rsidRPr="00C62B89">
          <w:rPr>
            <w:rStyle w:val="Hyperlink"/>
            <w:rFonts w:ascii="Calibri" w:hAnsi="Calibri" w:cs="Calibri"/>
            <w:szCs w:val="22"/>
            <w:rtl/>
          </w:rPr>
          <w:t>جمهورية كوريا</w:t>
        </w:r>
      </w:hyperlink>
      <w:r w:rsidR="002B162F" w:rsidRPr="00C62B89">
        <w:rPr>
          <w:rFonts w:ascii="Calibri" w:hAnsi="Calibri" w:cs="Calibri"/>
          <w:szCs w:val="22"/>
          <w:rtl/>
        </w:rPr>
        <w:t xml:space="preserve">: </w:t>
      </w:r>
      <w:r w:rsidR="002B162F" w:rsidRPr="00C62B89">
        <w:rPr>
          <w:rFonts w:ascii="Calibri" w:hAnsi="Calibri" w:cs="Calibri"/>
          <w:color w:val="000000" w:themeColor="text1"/>
          <w:szCs w:val="22"/>
          <w:rtl/>
        </w:rPr>
        <w:t xml:space="preserve">إنه لشرف عظيم لي أن أخاطب </w:t>
      </w:r>
      <w:r w:rsidR="00956DBC" w:rsidRPr="00C62B89">
        <w:rPr>
          <w:rFonts w:ascii="Calibri" w:hAnsi="Calibri" w:cs="Calibri"/>
          <w:color w:val="000000" w:themeColor="text1"/>
          <w:szCs w:val="22"/>
          <w:rtl/>
        </w:rPr>
        <w:t>ه</w:t>
      </w:r>
      <w:r w:rsidR="00461103">
        <w:rPr>
          <w:rFonts w:ascii="Calibri" w:hAnsi="Calibri" w:cs="Calibri" w:hint="cs"/>
          <w:color w:val="000000" w:themeColor="text1"/>
          <w:szCs w:val="22"/>
          <w:rtl/>
        </w:rPr>
        <w:t xml:space="preserve">ذه </w:t>
      </w:r>
      <w:r w:rsidR="00956DBC" w:rsidRPr="00C62B89">
        <w:rPr>
          <w:rFonts w:ascii="Calibri" w:hAnsi="Calibri" w:cs="Calibri"/>
          <w:color w:val="000000" w:themeColor="text1"/>
          <w:szCs w:val="22"/>
          <w:rtl/>
        </w:rPr>
        <w:t>الجمعي</w:t>
      </w:r>
      <w:r w:rsidR="00461103">
        <w:rPr>
          <w:rFonts w:ascii="Calibri" w:hAnsi="Calibri" w:cs="Calibri" w:hint="cs"/>
          <w:color w:val="000000" w:themeColor="text1"/>
          <w:szCs w:val="22"/>
          <w:rtl/>
        </w:rPr>
        <w:t>ا</w:t>
      </w:r>
      <w:r w:rsidR="00956DBC" w:rsidRPr="00C62B89">
        <w:rPr>
          <w:rFonts w:ascii="Calibri" w:hAnsi="Calibri" w:cs="Calibri"/>
          <w:color w:val="000000" w:themeColor="text1"/>
          <w:szCs w:val="22"/>
          <w:rtl/>
        </w:rPr>
        <w:t xml:space="preserve">ت </w:t>
      </w:r>
      <w:r w:rsidR="002B162F" w:rsidRPr="00C62B89">
        <w:rPr>
          <w:rFonts w:ascii="Calibri" w:hAnsi="Calibri" w:cs="Calibri"/>
          <w:color w:val="000000" w:themeColor="text1"/>
          <w:szCs w:val="22"/>
          <w:rtl/>
        </w:rPr>
        <w:t>نيابة عن جمهورية كوريا بصفتي أول وزير للملكية الفكرية فيها. لم تعد الملكية الفكرية مجرد أداة لحماية الابتكار، بل أصبحت رصيدًا استراتيجيًا يحدد ملامح القدرة التنافسية الصناعية ومستقبل الدول.</w:t>
      </w:r>
      <w:r w:rsidR="002B162F" w:rsidRPr="00C62B89">
        <w:rPr>
          <w:rFonts w:ascii="Calibri" w:hAnsi="Calibri" w:cs="Calibri"/>
          <w:szCs w:val="22"/>
          <w:rtl/>
        </w:rPr>
        <w:t xml:space="preserve"> </w:t>
      </w:r>
      <w:r w:rsidR="002B162F" w:rsidRPr="00C62B89">
        <w:rPr>
          <w:rFonts w:ascii="Calibri" w:hAnsi="Calibri" w:cs="Calibri"/>
          <w:color w:val="000000" w:themeColor="text1"/>
          <w:szCs w:val="22"/>
          <w:rtl/>
        </w:rPr>
        <w:t>وفي ظل هذه الخلفية، فإن قيام جمهورية كوريا بترقية المكتب الكوري للملكية الفكرية (KIPO) إلى وزارة الملكية الفكرية (MOIP) في أكتوبر 2025 يعكس التزامنا الراسخ بوضع الملكية الفكرية في صميم استراتيجيتنا الوطنية للنمو. كما يتماشى هذا الترقية مع التطور الأوسع نطاقاً للنظام البيئي العالمي للملكية الفكرية، الذي عملت ال</w:t>
      </w:r>
      <w:r w:rsidR="001C1A79">
        <w:rPr>
          <w:rFonts w:ascii="Calibri" w:hAnsi="Calibri" w:cs="Calibri" w:hint="cs"/>
          <w:color w:val="000000" w:themeColor="text1"/>
          <w:szCs w:val="22"/>
          <w:rtl/>
        </w:rPr>
        <w:t xml:space="preserve">ويبو </w:t>
      </w:r>
      <w:r w:rsidR="002B162F" w:rsidRPr="00C62B89">
        <w:rPr>
          <w:rFonts w:ascii="Calibri" w:hAnsi="Calibri" w:cs="Calibri"/>
          <w:color w:val="000000" w:themeColor="text1"/>
          <w:szCs w:val="22"/>
          <w:rtl/>
        </w:rPr>
        <w:t xml:space="preserve">ودولها الأعضاء معاً على تعزيزه. وستتجاوز الوزارة مهام الفحص والتسجيل لتصبح هيئة مركزية لتشكيل وتنسيق السياسات الوطنية للملكية الفكرية ودعم دورة الابتكار بأكملها. وبصفتي المسؤول الأول عن الملكية الفكرية في البلاد، سأقود هذا الجهد بالتزام وتفانٍ. هدفنا واضح: يجب ألا تظل الملكية الفكرية </w:t>
      </w:r>
      <w:r w:rsidR="00956DBC" w:rsidRPr="00C62B89">
        <w:rPr>
          <w:rFonts w:ascii="Calibri" w:hAnsi="Calibri" w:cs="Calibri"/>
          <w:color w:val="000000" w:themeColor="text1"/>
          <w:szCs w:val="22"/>
          <w:rtl/>
        </w:rPr>
        <w:t xml:space="preserve">مجرد </w:t>
      </w:r>
      <w:r w:rsidR="002B162F" w:rsidRPr="00C62B89">
        <w:rPr>
          <w:rFonts w:ascii="Calibri" w:hAnsi="Calibri" w:cs="Calibri"/>
          <w:color w:val="000000" w:themeColor="text1"/>
          <w:szCs w:val="22"/>
          <w:rtl/>
        </w:rPr>
        <w:t xml:space="preserve">سجل للحقوق على الورق، بل أن تصبح رصيدًا ديناميكيًا يحرك القيمة السوقية الحقيقية. ولتحقيق </w:t>
      </w:r>
      <w:r w:rsidR="00956DBC" w:rsidRPr="00C62B89">
        <w:rPr>
          <w:rFonts w:ascii="Calibri" w:hAnsi="Calibri" w:cs="Calibri"/>
          <w:color w:val="000000" w:themeColor="text1"/>
          <w:szCs w:val="22"/>
          <w:rtl/>
        </w:rPr>
        <w:t xml:space="preserve">هذه </w:t>
      </w:r>
      <w:r w:rsidR="002B162F" w:rsidRPr="00C62B89">
        <w:rPr>
          <w:rFonts w:ascii="Calibri" w:hAnsi="Calibri" w:cs="Calibri"/>
          <w:color w:val="000000" w:themeColor="text1"/>
          <w:szCs w:val="22"/>
          <w:rtl/>
        </w:rPr>
        <w:t xml:space="preserve">الغاية، سنعمل على ضمان الحماية في الوقت المناسب للتقنيات عالية الجودة وربطها بالمعاملات والاستثمار والتمويل، فضلاً عن ضمان أن تؤدي </w:t>
      </w:r>
      <w:r w:rsidR="001E0890">
        <w:rPr>
          <w:rFonts w:ascii="Calibri" w:hAnsi="Calibri" w:cs="Calibri" w:hint="cs"/>
          <w:color w:val="000000" w:themeColor="text1"/>
          <w:szCs w:val="22"/>
          <w:rtl/>
        </w:rPr>
        <w:t>ال</w:t>
      </w:r>
      <w:r w:rsidR="002B162F" w:rsidRPr="00C62B89">
        <w:rPr>
          <w:rFonts w:ascii="Calibri" w:hAnsi="Calibri" w:cs="Calibri"/>
          <w:color w:val="000000" w:themeColor="text1"/>
          <w:szCs w:val="22"/>
          <w:rtl/>
        </w:rPr>
        <w:t>براءات القوية إلى ظهور أعمال وصناعات ووظائف جديدة. تعمل الاتجاهات الحديثة في مجال الذكاء الاصطناعي على خفض الحواجز التي تعوق الابتكار والإبداع، لكنها تثير أيضًا تحديات جديدة، مثل الحاجة إلى معالجة العدد المتزايد من الطلبات المدعومة بالذكاء الاصطناعي، وصقل معايير الفحص، وتقييم اعتبارات الاستخدام العادل المتعلقة ببيانات تدريب الذكاء الاصطناعي. ولذلك، هناك حاجة إلى إطار عمل واضح ومتوازن. وستواصل جمهورية كوريا تحسين قوانينها ومعايير الفحص والمبادئ التوجيهية ل</w:t>
      </w:r>
      <w:r w:rsidR="0094783F" w:rsidRPr="00C62B89">
        <w:rPr>
          <w:rFonts w:ascii="Calibri" w:hAnsi="Calibri" w:cs="Calibri"/>
          <w:color w:val="000000" w:themeColor="text1"/>
          <w:szCs w:val="22"/>
          <w:rtl/>
        </w:rPr>
        <w:t xml:space="preserve">حق المؤلف </w:t>
      </w:r>
      <w:r w:rsidR="002B162F" w:rsidRPr="00C62B89">
        <w:rPr>
          <w:rFonts w:ascii="Calibri" w:hAnsi="Calibri" w:cs="Calibri"/>
          <w:color w:val="000000" w:themeColor="text1"/>
          <w:szCs w:val="22"/>
          <w:rtl/>
        </w:rPr>
        <w:t xml:space="preserve">وأنظمة دعم تقديم الطلبات، مع حماية حقوق ومصالح المبتكرين والمبدعين. كما سنستخدم تقنيات الذكاء الاصطناعي للكشف عن انتهاكات الملكية الفكرية عبر الإنترنت بسرعة أكبر وتعزيز حماية الملكية الفكرية وإنفاذها في البيئة الرقمية. وفي الوقت نفسه، سنبني بنية تحتية لإدارة الملكية الفكرية تتناسب مع عصر الذكاء الاصطناعي. وأخيرًا، سنعمل على تعزيز الوعي بالملكية الفكرية في جميع أنحاء المجتمع، حتى يتمكن الباحثون </w:t>
      </w:r>
      <w:r w:rsidR="007E5402" w:rsidRPr="00C62B89">
        <w:rPr>
          <w:rFonts w:ascii="Calibri" w:hAnsi="Calibri" w:cs="Calibri"/>
          <w:color w:val="000000" w:themeColor="text1"/>
          <w:szCs w:val="22"/>
          <w:rtl/>
        </w:rPr>
        <w:t>ورواد</w:t>
      </w:r>
      <w:r w:rsidR="002B162F" w:rsidRPr="00C62B89">
        <w:rPr>
          <w:rFonts w:ascii="Calibri" w:hAnsi="Calibri" w:cs="Calibri"/>
          <w:color w:val="000000" w:themeColor="text1"/>
          <w:szCs w:val="22"/>
          <w:rtl/>
        </w:rPr>
        <w:t xml:space="preserve"> الأعمال والشركات الصغيرة والمتوسطة والطلاب من فهم الملكية الفكرية واستخدامها بشكل أفضل. إن إطلاق وزارة الملكية الفكرية (MOIP) هو أكثر من مجرد تغيير مؤسسي. إنه فرصة جديدة. </w:t>
      </w:r>
      <w:r w:rsidR="002B162F" w:rsidRPr="00C62B89">
        <w:rPr>
          <w:rFonts w:ascii="Calibri" w:hAnsi="Calibri" w:cs="Calibri"/>
          <w:szCs w:val="22"/>
          <w:rtl/>
        </w:rPr>
        <w:t xml:space="preserve">يجب أن نتساءل كيف يمكن لمكاتب الملكية الفكرية أن تتجاوز مرحلة التسجيل لتصبح مؤسسات استراتيجية للنمو القائم على الابتكار، وكيف يمكن لنظام الملكية الفكرية أن يتكيف مع الذكاء الاصطناعي مع الحفاظ على التوازن </w:t>
      </w:r>
      <w:r w:rsidR="002B162F" w:rsidRPr="00C62B89">
        <w:rPr>
          <w:rFonts w:ascii="Calibri" w:hAnsi="Calibri" w:cs="Calibri"/>
          <w:szCs w:val="22"/>
          <w:rtl/>
        </w:rPr>
        <w:lastRenderedPageBreak/>
        <w:t>بين الابتكار والحماية. تعكس هذه الأسئلة التحولات الأوسع نطاقاً التي يشهدها مجال الملكية الفكرية، وآمل أن تنضم إلينا جميع الدول الأعضاء في البحث عن الإجابات معاً. ومن خلال هذا الجهد المشترك، يمكننا أن نجعل الملكية الفكرية جسراً يربط الأفكار بالأسواق، والمبدعين بالمستخدمين، والتكنولوجيا بالاستثمار، والبلدان ببعضها البعض. وستواصل جمهورية كوريا ريادة مسارات جديدة للنمو المدفوع بالملكية الفكرية، ومشاركة خبراتها وإنجازاتها لصالح المجتمع الدولي ككل.</w:t>
      </w:r>
    </w:p>
    <w:p w14:paraId="7BEF5834" w14:textId="61C33F8F" w:rsidR="000D1ADC" w:rsidRPr="00C62B89" w:rsidRDefault="00DB292A" w:rsidP="008F64E4">
      <w:pPr>
        <w:pStyle w:val="ONUME"/>
        <w:rPr>
          <w:rFonts w:ascii="Calibri" w:hAnsi="Calibri" w:cs="Calibri"/>
          <w:szCs w:val="22"/>
        </w:rPr>
      </w:pPr>
      <w:hyperlink r:id="rId118" w:history="1">
        <w:r w:rsidRPr="00C62B89">
          <w:rPr>
            <w:rStyle w:val="Hyperlink"/>
            <w:rFonts w:ascii="Calibri" w:hAnsi="Calibri" w:cs="Calibri"/>
            <w:szCs w:val="22"/>
            <w:rtl/>
          </w:rPr>
          <w:t>جمهورية مولدوفا</w:t>
        </w:r>
      </w:hyperlink>
      <w:r w:rsidR="000D1ADC" w:rsidRPr="00C62B89">
        <w:rPr>
          <w:rFonts w:ascii="Calibri" w:hAnsi="Calibri" w:cs="Calibri"/>
          <w:szCs w:val="22"/>
          <w:rtl/>
        </w:rPr>
        <w:t xml:space="preserve">: </w:t>
      </w:r>
      <w:r w:rsidR="00444AC8" w:rsidRPr="00C62B89">
        <w:rPr>
          <w:rFonts w:ascii="Calibri" w:hAnsi="Calibri" w:cs="Calibri"/>
          <w:szCs w:val="22"/>
          <w:rtl/>
        </w:rPr>
        <w:t xml:space="preserve">تتفق جمهورية مولدوفا مع البيان الذي أدلى به </w:t>
      </w:r>
      <w:r w:rsidR="00956DBC" w:rsidRPr="00C62B89">
        <w:rPr>
          <w:rFonts w:ascii="Calibri" w:hAnsi="Calibri" w:cs="Calibri"/>
          <w:szCs w:val="22"/>
          <w:rtl/>
        </w:rPr>
        <w:t xml:space="preserve">وفد </w:t>
      </w:r>
      <w:r w:rsidR="00444AC8" w:rsidRPr="00C62B89">
        <w:rPr>
          <w:rFonts w:ascii="Calibri" w:hAnsi="Calibri" w:cs="Calibri"/>
          <w:szCs w:val="22"/>
          <w:rtl/>
        </w:rPr>
        <w:t xml:space="preserve">ألبانيا نيابة عن مجموعة CEBS. ونؤكد من جديد دعمنا الثابت لأوكرانيا، ونرحب بالتعاون المستمر بين الويبو والمؤسسات الأوكرانية. ونهنئ المدير العام على إعادة تعيينه، ونؤكد من جديد التزامنا بالعمل عن كثب معه ومع </w:t>
      </w:r>
      <w:r w:rsidR="00161E46" w:rsidRPr="00C62B89">
        <w:rPr>
          <w:rFonts w:ascii="Calibri" w:hAnsi="Calibri" w:cs="Calibri"/>
          <w:szCs w:val="22"/>
          <w:rtl/>
        </w:rPr>
        <w:t>الأمانة</w:t>
      </w:r>
      <w:r w:rsidR="00444AC8" w:rsidRPr="00C62B89">
        <w:rPr>
          <w:rFonts w:ascii="Calibri" w:hAnsi="Calibri" w:cs="Calibri"/>
          <w:szCs w:val="22"/>
          <w:rtl/>
        </w:rPr>
        <w:t xml:space="preserve"> في إطار ولاية الويبو. ونحن على ثقة من أن قيادة المنظمة ستواصل الاستجابة بفعالية للاحتياجات المتغيرة للدول الأعضاء. ونثني على الويبو لعملها في معالجة التحديات القانونية والتكنولوجية </w:t>
      </w:r>
      <w:proofErr w:type="spellStart"/>
      <w:r w:rsidR="00444AC8" w:rsidRPr="00C62B89">
        <w:rPr>
          <w:rFonts w:ascii="Calibri" w:hAnsi="Calibri" w:cs="Calibri"/>
          <w:szCs w:val="22"/>
          <w:rtl/>
        </w:rPr>
        <w:t>والسياساتية</w:t>
      </w:r>
      <w:proofErr w:type="spellEnd"/>
      <w:r w:rsidR="00444AC8" w:rsidRPr="00C62B89">
        <w:rPr>
          <w:rFonts w:ascii="Calibri" w:hAnsi="Calibri" w:cs="Calibri"/>
          <w:szCs w:val="22"/>
          <w:rtl/>
        </w:rPr>
        <w:t xml:space="preserve"> الناشئة عن الابتكار السريع والتحول الرقمي، ونتطلع إلى التنفيذ الناجح لبرنامج العمل والميزانية لفترة السنتين 2026/2027. وعلى الصعيد الوطني، تواصل جمهورية مولدوفا تحديث نظام الملكية الفكرية لديها بما يتماشى مع المعايير الدولية والأوروبية. وكان من المعالم البارزة هذا العام انضمام</w:t>
      </w:r>
      <w:r w:rsidR="0023654D" w:rsidRPr="00C62B89">
        <w:rPr>
          <w:rFonts w:ascii="Calibri" w:hAnsi="Calibri" w:cs="Calibri"/>
          <w:szCs w:val="22"/>
          <w:rtl/>
        </w:rPr>
        <w:t xml:space="preserve"> جمهورية </w:t>
      </w:r>
      <w:r w:rsidR="00444AC8" w:rsidRPr="00C62B89">
        <w:rPr>
          <w:rFonts w:ascii="Calibri" w:hAnsi="Calibri" w:cs="Calibri"/>
          <w:szCs w:val="22"/>
          <w:rtl/>
        </w:rPr>
        <w:t xml:space="preserve">مولدوفا، في يونيو 2026، لتصبح العضو الأربعين في </w:t>
      </w:r>
      <w:r w:rsidR="00801A3E" w:rsidRPr="00C62B89">
        <w:rPr>
          <w:rFonts w:ascii="Calibri" w:hAnsi="Calibri" w:cs="Calibri"/>
          <w:szCs w:val="22"/>
          <w:rtl/>
        </w:rPr>
        <w:t>المكتب الأوروبي للبراءات (</w:t>
      </w:r>
      <w:r w:rsidR="00444AC8" w:rsidRPr="00C62B89">
        <w:rPr>
          <w:rFonts w:ascii="Calibri" w:hAnsi="Calibri" w:cs="Calibri"/>
          <w:szCs w:val="22"/>
          <w:rtl/>
        </w:rPr>
        <w:t>EPO</w:t>
      </w:r>
      <w:r w:rsidR="00801A3E" w:rsidRPr="00C62B89">
        <w:rPr>
          <w:rFonts w:ascii="Calibri" w:hAnsi="Calibri" w:cs="Calibri"/>
          <w:szCs w:val="22"/>
          <w:rtl/>
        </w:rPr>
        <w:t>)</w:t>
      </w:r>
      <w:r w:rsidR="00444AC8" w:rsidRPr="00C62B89">
        <w:rPr>
          <w:rFonts w:ascii="Calibri" w:hAnsi="Calibri" w:cs="Calibri"/>
          <w:szCs w:val="22"/>
          <w:rtl/>
        </w:rPr>
        <w:t xml:space="preserve">. ويؤدي ذلك، إلى جانب مشاركتنا في معاهدة البراءات، إلى تعزيز وصول المخترعين والباحثين والشركات المولدوفية إلى نظام البراءات العالمي. وبصفتها دولة مرشحة للانضمام </w:t>
      </w:r>
      <w:r w:rsidR="0023654D" w:rsidRPr="00C62B89">
        <w:rPr>
          <w:rFonts w:ascii="Calibri" w:hAnsi="Calibri" w:cs="Calibri"/>
          <w:szCs w:val="22"/>
          <w:rtl/>
        </w:rPr>
        <w:t>إلى</w:t>
      </w:r>
      <w:r w:rsidR="00444AC8" w:rsidRPr="00C62B89">
        <w:rPr>
          <w:rFonts w:ascii="Calibri" w:hAnsi="Calibri" w:cs="Calibri"/>
          <w:szCs w:val="22"/>
          <w:rtl/>
        </w:rPr>
        <w:t xml:space="preserve"> الاتحاد الأوروبي، تظل </w:t>
      </w:r>
      <w:r w:rsidR="0023654D" w:rsidRPr="00C62B89">
        <w:rPr>
          <w:rFonts w:ascii="Calibri" w:hAnsi="Calibri" w:cs="Calibri"/>
          <w:szCs w:val="22"/>
          <w:rtl/>
        </w:rPr>
        <w:t xml:space="preserve">جمهورية </w:t>
      </w:r>
      <w:r w:rsidR="00444AC8" w:rsidRPr="00C62B89">
        <w:rPr>
          <w:rFonts w:ascii="Calibri" w:hAnsi="Calibri" w:cs="Calibri"/>
          <w:szCs w:val="22"/>
          <w:rtl/>
        </w:rPr>
        <w:t xml:space="preserve">مولدوفا ملتزمة التزاماً راسخاً بمواءمة إطارها الخاص بالملكية الفكرية مع المكتسبات القانونية الأوروبية. وتستمر </w:t>
      </w:r>
      <w:proofErr w:type="gramStart"/>
      <w:r w:rsidR="00444AC8" w:rsidRPr="00C62B89">
        <w:rPr>
          <w:rFonts w:ascii="Calibri" w:hAnsi="Calibri" w:cs="Calibri"/>
          <w:szCs w:val="22"/>
          <w:rtl/>
        </w:rPr>
        <w:t>أجندة</w:t>
      </w:r>
      <w:proofErr w:type="gramEnd"/>
      <w:r w:rsidR="00444AC8" w:rsidRPr="00C62B89">
        <w:rPr>
          <w:rFonts w:ascii="Calibri" w:hAnsi="Calibri" w:cs="Calibri"/>
          <w:szCs w:val="22"/>
          <w:rtl/>
        </w:rPr>
        <w:t xml:space="preserve"> الإصلاح التشريعي لدينا في التقدم. فقد اعتمد </w:t>
      </w:r>
      <w:proofErr w:type="gramStart"/>
      <w:r w:rsidR="00444AC8" w:rsidRPr="00C62B89">
        <w:rPr>
          <w:rFonts w:ascii="Calibri" w:hAnsi="Calibri" w:cs="Calibri"/>
          <w:szCs w:val="22"/>
          <w:rtl/>
        </w:rPr>
        <w:t>البرلمان</w:t>
      </w:r>
      <w:proofErr w:type="gramEnd"/>
      <w:r w:rsidR="00444AC8" w:rsidRPr="00C62B89">
        <w:rPr>
          <w:rFonts w:ascii="Calibri" w:hAnsi="Calibri" w:cs="Calibri"/>
          <w:szCs w:val="22"/>
          <w:rtl/>
        </w:rPr>
        <w:t xml:space="preserve"> هذا العام تشريعات جديدة بشأن أشباه الموصلات، والتضاريس، والمؤشرات الجغرافية. وهناك إصلاحات أخرى قيد التنفيذ، بما في ذلك </w:t>
      </w:r>
      <w:r w:rsidR="00801A3E" w:rsidRPr="00C62B89">
        <w:rPr>
          <w:rFonts w:ascii="Calibri" w:hAnsi="Calibri" w:cs="Calibri"/>
          <w:szCs w:val="22"/>
          <w:rtl/>
        </w:rPr>
        <w:t>قانون</w:t>
      </w:r>
      <w:r w:rsidR="00444AC8" w:rsidRPr="00C62B89">
        <w:rPr>
          <w:rFonts w:ascii="Calibri" w:hAnsi="Calibri" w:cs="Calibri"/>
          <w:szCs w:val="22"/>
          <w:rtl/>
        </w:rPr>
        <w:t xml:space="preserve"> </w:t>
      </w:r>
      <w:r w:rsidR="0094783F" w:rsidRPr="00C62B89">
        <w:rPr>
          <w:rFonts w:ascii="Calibri" w:hAnsi="Calibri" w:cs="Calibri"/>
          <w:szCs w:val="22"/>
          <w:rtl/>
        </w:rPr>
        <w:t xml:space="preserve">حق المؤلف </w:t>
      </w:r>
      <w:r w:rsidR="00444AC8" w:rsidRPr="00C62B89">
        <w:rPr>
          <w:rFonts w:ascii="Calibri" w:hAnsi="Calibri" w:cs="Calibri"/>
          <w:szCs w:val="22"/>
          <w:rtl/>
        </w:rPr>
        <w:t xml:space="preserve">المنقح </w:t>
      </w:r>
      <w:r w:rsidR="00801A3E" w:rsidRPr="00C62B89">
        <w:rPr>
          <w:rFonts w:ascii="Calibri" w:hAnsi="Calibri" w:cs="Calibri"/>
          <w:szCs w:val="22"/>
          <w:rtl/>
        </w:rPr>
        <w:t>وقانون العلامات التجارية</w:t>
      </w:r>
      <w:r w:rsidR="00444AC8" w:rsidRPr="00C62B89">
        <w:rPr>
          <w:rFonts w:ascii="Calibri" w:hAnsi="Calibri" w:cs="Calibri"/>
          <w:szCs w:val="22"/>
          <w:rtl/>
        </w:rPr>
        <w:t xml:space="preserve"> الجديد المقرر أن يدخل حيز النف</w:t>
      </w:r>
      <w:r w:rsidR="00D21498">
        <w:rPr>
          <w:rFonts w:ascii="Calibri" w:hAnsi="Calibri" w:cs="Calibri" w:hint="cs"/>
          <w:szCs w:val="22"/>
          <w:rtl/>
        </w:rPr>
        <w:t>ا</w:t>
      </w:r>
      <w:r w:rsidR="00444AC8" w:rsidRPr="00C62B89">
        <w:rPr>
          <w:rFonts w:ascii="Calibri" w:hAnsi="Calibri" w:cs="Calibri"/>
          <w:szCs w:val="22"/>
          <w:rtl/>
        </w:rPr>
        <w:t>ذ في عام 2027</w:t>
      </w:r>
      <w:r w:rsidR="00801A3E" w:rsidRPr="00C62B89">
        <w:rPr>
          <w:rFonts w:ascii="Calibri" w:hAnsi="Calibri" w:cs="Calibri"/>
          <w:szCs w:val="22"/>
          <w:rtl/>
        </w:rPr>
        <w:t xml:space="preserve">. </w:t>
      </w:r>
      <w:r w:rsidR="00444AC8" w:rsidRPr="00C62B89">
        <w:rPr>
          <w:rFonts w:ascii="Calibri" w:hAnsi="Calibri" w:cs="Calibri"/>
          <w:szCs w:val="22"/>
          <w:rtl/>
        </w:rPr>
        <w:t xml:space="preserve">وتعكس </w:t>
      </w:r>
      <w:r w:rsidR="00801A3E" w:rsidRPr="00C62B89">
        <w:rPr>
          <w:rFonts w:ascii="Calibri" w:hAnsi="Calibri" w:cs="Calibri"/>
          <w:szCs w:val="22"/>
          <w:rtl/>
        </w:rPr>
        <w:t xml:space="preserve">هذه </w:t>
      </w:r>
      <w:r w:rsidR="00444AC8" w:rsidRPr="00C62B89">
        <w:rPr>
          <w:rFonts w:ascii="Calibri" w:hAnsi="Calibri" w:cs="Calibri"/>
          <w:szCs w:val="22"/>
          <w:rtl/>
        </w:rPr>
        <w:t xml:space="preserve">الجهود التزامنا بنظام حديث للملكية الفكرية يحركه الابتكار. وبالتوازي مع ذلك، عززت الإصلاحات المؤسسية الحوكمة في مجال الملكية الفكرية. </w:t>
      </w:r>
      <w:r w:rsidR="00801A3E" w:rsidRPr="00C62B89">
        <w:rPr>
          <w:rFonts w:ascii="Calibri" w:hAnsi="Calibri" w:cs="Calibri"/>
          <w:szCs w:val="22"/>
          <w:rtl/>
        </w:rPr>
        <w:t>في</w:t>
      </w:r>
      <w:r w:rsidR="00444AC8" w:rsidRPr="00C62B89">
        <w:rPr>
          <w:rFonts w:ascii="Calibri" w:hAnsi="Calibri" w:cs="Calibri"/>
          <w:szCs w:val="22"/>
          <w:rtl/>
        </w:rPr>
        <w:t xml:space="preserve"> 1 يناير 2026، أُدرجت الوكالة الحكومية للملكية الفكرية تحت إشراف وزارة العدل، مما عزز التناسق المؤسسي ودعم جدول أعمال الإصلاح القانوني الوطني. وسنواصل أيضًا تعزيز إنفاذ الحقوق وبناء القدرات. وقد أُعيد تنظيم مرصد إنفاذ حقوق الملكية الفكرية لتعزيز التعاون بين السلطات المعنية؛ ونحن نُقدّر تقديرًا كبيرًا شراكتنا مع الويبو في هذا الصدد. ولا يزال التعليم المستمر أمراً أساسياً. وبالتعاون مع أكاديمية الويبو، انتهينا من إعداد أول دورة تعليم عن بُعد باللغة الرومانية حول الملكية الفكرية موجهة للقضاة، والتي سيتم إطلاقها في أكتوبر 2026. كما نرحب بتوسيع نطاق البرامج الأكاديمية للويبو، بما في ذلك الدورة DL-410 حول إنفاذ حقوق الملكية الفكرية. ويُعد تمكين الشباب أولوية. ونحتفل هذا العام بالدورة العاشرة لمسابقتنا الوطنية في مجال الملكية الفكرية، كما نواصل التحضير، بالتعاون مع الويبو والشركاء الإقليميين، لمخيم مخصص للشابات في </w:t>
      </w:r>
      <w:r w:rsidR="00801A3E" w:rsidRPr="00C62B89">
        <w:rPr>
          <w:rFonts w:ascii="Calibri" w:hAnsi="Calibri" w:cs="Calibri"/>
          <w:szCs w:val="22"/>
          <w:rtl/>
        </w:rPr>
        <w:t>مجالات العلوم والتكنولوجيا والهندسة والرياضيات (</w:t>
      </w:r>
      <w:r w:rsidR="00444AC8" w:rsidRPr="00C62B89">
        <w:rPr>
          <w:rFonts w:ascii="Calibri" w:hAnsi="Calibri" w:cs="Calibri"/>
          <w:szCs w:val="22"/>
          <w:rtl/>
        </w:rPr>
        <w:t>STEM</w:t>
      </w:r>
      <w:r w:rsidR="00801A3E" w:rsidRPr="00C62B89">
        <w:rPr>
          <w:rFonts w:ascii="Calibri" w:hAnsi="Calibri" w:cs="Calibri"/>
          <w:szCs w:val="22"/>
          <w:rtl/>
        </w:rPr>
        <w:t xml:space="preserve">) </w:t>
      </w:r>
      <w:r w:rsidR="00444AC8" w:rsidRPr="00C62B89">
        <w:rPr>
          <w:rFonts w:ascii="Calibri" w:hAnsi="Calibri" w:cs="Calibri"/>
          <w:szCs w:val="22"/>
          <w:rtl/>
        </w:rPr>
        <w:t>والإبداع والابتكار. وتظل جمهورية مولدوفا ملتزمة التزاماً راسخاً بدعم عمل الويبو والمساهمة في إقامة نظام دولي متوازن وفعال للملكية الفكرية.</w:t>
      </w:r>
    </w:p>
    <w:p w14:paraId="79A88F58" w14:textId="2FD0B950" w:rsidR="009C4BD1" w:rsidRPr="00C62B89" w:rsidRDefault="000D1ADC" w:rsidP="008F64E4">
      <w:pPr>
        <w:pStyle w:val="ONUME"/>
        <w:rPr>
          <w:rFonts w:ascii="Calibri" w:hAnsi="Calibri" w:cs="Calibri"/>
          <w:szCs w:val="22"/>
        </w:rPr>
      </w:pPr>
      <w:hyperlink r:id="rId119" w:history="1">
        <w:r w:rsidRPr="00C62B89">
          <w:rPr>
            <w:rStyle w:val="Hyperlink"/>
            <w:rFonts w:ascii="Calibri" w:hAnsi="Calibri" w:cs="Calibri"/>
            <w:caps/>
            <w:szCs w:val="22"/>
            <w:rtl/>
          </w:rPr>
          <w:t>رومانيا</w:t>
        </w:r>
      </w:hyperlink>
      <w:r w:rsidRPr="00C62B89">
        <w:rPr>
          <w:rFonts w:ascii="Calibri" w:hAnsi="Calibri" w:cs="Calibri"/>
          <w:szCs w:val="22"/>
          <w:rtl/>
        </w:rPr>
        <w:t xml:space="preserve">: </w:t>
      </w:r>
      <w:r w:rsidR="006E4AA5" w:rsidRPr="00C62B89">
        <w:rPr>
          <w:rFonts w:ascii="Calibri" w:hAnsi="Calibri" w:cs="Calibri"/>
          <w:szCs w:val="22"/>
          <w:rtl/>
        </w:rPr>
        <w:t xml:space="preserve">يشارك وفد رومانيا في البيانات التي أدلى بها </w:t>
      </w:r>
      <w:r w:rsidR="00A51AA0" w:rsidRPr="00C62B89">
        <w:rPr>
          <w:rFonts w:ascii="Calibri" w:hAnsi="Calibri" w:cs="Calibri"/>
          <w:szCs w:val="22"/>
          <w:rtl/>
        </w:rPr>
        <w:t xml:space="preserve">وفد </w:t>
      </w:r>
      <w:r w:rsidR="006E4AA5" w:rsidRPr="00C62B89">
        <w:rPr>
          <w:rFonts w:ascii="Calibri" w:hAnsi="Calibri" w:cs="Calibri"/>
          <w:szCs w:val="22"/>
          <w:rtl/>
        </w:rPr>
        <w:t xml:space="preserve">أيرلندا نيابة عن </w:t>
      </w:r>
      <w:r w:rsidR="004132D6" w:rsidRPr="00C62B89">
        <w:rPr>
          <w:rFonts w:ascii="Calibri" w:hAnsi="Calibri" w:cs="Calibri"/>
          <w:szCs w:val="22"/>
          <w:rtl/>
        </w:rPr>
        <w:t xml:space="preserve">الاتحاد </w:t>
      </w:r>
      <w:r w:rsidR="00A51AA0" w:rsidRPr="00C62B89">
        <w:rPr>
          <w:rFonts w:ascii="Calibri" w:hAnsi="Calibri" w:cs="Calibri"/>
          <w:szCs w:val="22"/>
          <w:rtl/>
        </w:rPr>
        <w:t>الأوروبي ودوله الأعضاء</w:t>
      </w:r>
      <w:r w:rsidR="006E4AA5" w:rsidRPr="00C62B89">
        <w:rPr>
          <w:rFonts w:ascii="Calibri" w:hAnsi="Calibri" w:cs="Calibri"/>
          <w:szCs w:val="22"/>
          <w:rtl/>
        </w:rPr>
        <w:t xml:space="preserve">، </w:t>
      </w:r>
      <w:r w:rsidR="00A51AA0" w:rsidRPr="00C62B89">
        <w:rPr>
          <w:rFonts w:ascii="Calibri" w:hAnsi="Calibri" w:cs="Calibri"/>
          <w:szCs w:val="22"/>
          <w:rtl/>
        </w:rPr>
        <w:t xml:space="preserve">ووفد </w:t>
      </w:r>
      <w:r w:rsidR="006E4AA5" w:rsidRPr="00C62B89">
        <w:rPr>
          <w:rFonts w:ascii="Calibri" w:hAnsi="Calibri" w:cs="Calibri"/>
          <w:szCs w:val="22"/>
          <w:rtl/>
        </w:rPr>
        <w:t>ألبانيا نيابة عن مجموعة CEBS، ويهنئ المدير العام على إعادة تعيين</w:t>
      </w:r>
      <w:r w:rsidR="003C5EFE">
        <w:rPr>
          <w:rFonts w:ascii="Calibri" w:hAnsi="Calibri" w:cs="Calibri" w:hint="cs"/>
          <w:szCs w:val="22"/>
          <w:rtl/>
        </w:rPr>
        <w:t>ه</w:t>
      </w:r>
      <w:r w:rsidR="006E4AA5" w:rsidRPr="00C62B89">
        <w:rPr>
          <w:rFonts w:ascii="Calibri" w:hAnsi="Calibri" w:cs="Calibri"/>
          <w:szCs w:val="22"/>
          <w:rtl/>
        </w:rPr>
        <w:t xml:space="preserve">، ويشيد بقيادته والتزامه بتعزيز النظام الدولي للملكية الفكرية في جميع المناطق. وتُثمن رومانيا دور الويبو باعتبارها منتدى عالمياً للحوار والتعاون في مجال الملكية الفكرية. وعلى الصعيد الوطني، تواصل </w:t>
      </w:r>
      <w:r w:rsidR="00801A3E" w:rsidRPr="00C62B89">
        <w:rPr>
          <w:rFonts w:ascii="Calibri" w:hAnsi="Calibri" w:cs="Calibri"/>
          <w:szCs w:val="22"/>
          <w:rtl/>
        </w:rPr>
        <w:t xml:space="preserve">رومانيا </w:t>
      </w:r>
      <w:r w:rsidR="006E4AA5" w:rsidRPr="00C62B89">
        <w:rPr>
          <w:rFonts w:ascii="Calibri" w:hAnsi="Calibri" w:cs="Calibri"/>
          <w:szCs w:val="22"/>
          <w:rtl/>
        </w:rPr>
        <w:t>تعزيز نظام الملكية الفكرية لديها من خلال أنشطة الفحص المستمرة، وتطوير التشريعات، وزيادة الوعي في مجالي حقوق المؤلف والملكية الصناعية</w:t>
      </w:r>
      <w:r w:rsidR="00801A3E" w:rsidRPr="00C62B89">
        <w:rPr>
          <w:rFonts w:ascii="Calibri" w:hAnsi="Calibri" w:cs="Calibri"/>
          <w:szCs w:val="22"/>
          <w:rtl/>
        </w:rPr>
        <w:t>.</w:t>
      </w:r>
      <w:r w:rsidR="006E4AA5" w:rsidRPr="00C62B89">
        <w:rPr>
          <w:rFonts w:ascii="Calibri" w:hAnsi="Calibri" w:cs="Calibri"/>
          <w:szCs w:val="22"/>
          <w:rtl/>
        </w:rPr>
        <w:t xml:space="preserve"> وتُقدّر رومانيا تعاونها مع الويبو في مشاريع مشتركة رئيسية، بما في ذلك </w:t>
      </w:r>
      <w:r w:rsidR="00801A3E" w:rsidRPr="00C62B89">
        <w:rPr>
          <w:rFonts w:ascii="Calibri" w:hAnsi="Calibri" w:cs="Calibri"/>
          <w:szCs w:val="22"/>
          <w:rtl/>
        </w:rPr>
        <w:t xml:space="preserve">مشروع </w:t>
      </w:r>
      <w:r w:rsidR="006E4AA5" w:rsidRPr="00C62B89">
        <w:rPr>
          <w:rFonts w:ascii="Calibri" w:hAnsi="Calibri" w:cs="Calibri"/>
          <w:szCs w:val="22"/>
          <w:rtl/>
        </w:rPr>
        <w:t xml:space="preserve">لدعم الاستدامة الثقافية والإنعاش الاقتصادي من خلال حماية وتعزيز </w:t>
      </w:r>
      <w:r w:rsidR="006D45BD" w:rsidRPr="00C62B89">
        <w:rPr>
          <w:rFonts w:ascii="Calibri" w:hAnsi="Calibri" w:cs="Calibri"/>
          <w:szCs w:val="22"/>
          <w:rtl/>
        </w:rPr>
        <w:t>المعارف التقليدية و</w:t>
      </w:r>
      <w:r w:rsidR="0094783F" w:rsidRPr="00C62B89">
        <w:rPr>
          <w:rFonts w:ascii="Calibri" w:hAnsi="Calibri" w:cs="Calibri"/>
          <w:szCs w:val="22"/>
          <w:rtl/>
        </w:rPr>
        <w:t>أشكال التعبير الثقافي التقليدي</w:t>
      </w:r>
      <w:r w:rsidR="006E4AA5" w:rsidRPr="00C62B89">
        <w:rPr>
          <w:rFonts w:ascii="Calibri" w:hAnsi="Calibri" w:cs="Calibri"/>
          <w:szCs w:val="22"/>
          <w:rtl/>
        </w:rPr>
        <w:t xml:space="preserve">، الذي ينفذه مكتب </w:t>
      </w:r>
      <w:r w:rsidR="0094783F" w:rsidRPr="00C62B89">
        <w:rPr>
          <w:rFonts w:ascii="Calibri" w:hAnsi="Calibri" w:cs="Calibri"/>
          <w:szCs w:val="22"/>
          <w:rtl/>
        </w:rPr>
        <w:t xml:space="preserve">حق المؤلف </w:t>
      </w:r>
      <w:r w:rsidR="006E4AA5" w:rsidRPr="00C62B89">
        <w:rPr>
          <w:rFonts w:ascii="Calibri" w:hAnsi="Calibri" w:cs="Calibri"/>
          <w:szCs w:val="22"/>
          <w:rtl/>
        </w:rPr>
        <w:t xml:space="preserve">الروماني بالتعاون مع المكتب الحكومي للاختراعات والعلامات التجارية (OSIM)، ومشروع </w:t>
      </w:r>
      <w:proofErr w:type="gramStart"/>
      <w:r w:rsidR="00CA5447">
        <w:rPr>
          <w:rFonts w:ascii="Calibri" w:hAnsi="Calibri" w:cs="Calibri" w:hint="cs"/>
          <w:szCs w:val="22"/>
          <w:rtl/>
        </w:rPr>
        <w:t>أجندة</w:t>
      </w:r>
      <w:proofErr w:type="gramEnd"/>
      <w:r w:rsidR="00CA5447">
        <w:rPr>
          <w:rFonts w:ascii="Calibri" w:hAnsi="Calibri" w:cs="Calibri" w:hint="cs"/>
          <w:szCs w:val="22"/>
          <w:rtl/>
        </w:rPr>
        <w:t xml:space="preserve"> التنمية </w:t>
      </w:r>
      <w:r w:rsidR="006E4AA5" w:rsidRPr="00C62B89">
        <w:rPr>
          <w:rFonts w:ascii="Calibri" w:hAnsi="Calibri" w:cs="Calibri"/>
          <w:szCs w:val="22"/>
          <w:rtl/>
        </w:rPr>
        <w:t>بشأن تعزيز القدرات التعليمية في مجال الملكية الفكرية في المؤسسات الأكاديمية الفنية والإبداعية. في سبتمبر</w:t>
      </w:r>
      <w:r w:rsidR="006D45BD" w:rsidRPr="00C62B89">
        <w:rPr>
          <w:rFonts w:ascii="Calibri" w:hAnsi="Calibri" w:cs="Calibri"/>
          <w:szCs w:val="22"/>
          <w:rtl/>
        </w:rPr>
        <w:t xml:space="preserve"> 2026، </w:t>
      </w:r>
      <w:r w:rsidR="006E4AA5" w:rsidRPr="00C62B89">
        <w:rPr>
          <w:rFonts w:ascii="Calibri" w:hAnsi="Calibri" w:cs="Calibri"/>
          <w:szCs w:val="22"/>
          <w:rtl/>
        </w:rPr>
        <w:t xml:space="preserve">ستنظم الويبو وأكاديميتها فعالية إقليمية </w:t>
      </w:r>
      <w:r w:rsidR="006D45BD" w:rsidRPr="00C62B89">
        <w:rPr>
          <w:rFonts w:ascii="Calibri" w:hAnsi="Calibri" w:cs="Calibri"/>
          <w:szCs w:val="22"/>
          <w:rtl/>
        </w:rPr>
        <w:t xml:space="preserve">في رومانيا </w:t>
      </w:r>
      <w:r w:rsidR="006E4AA5" w:rsidRPr="00C62B89">
        <w:rPr>
          <w:rFonts w:ascii="Calibri" w:hAnsi="Calibri" w:cs="Calibri"/>
          <w:szCs w:val="22"/>
          <w:rtl/>
        </w:rPr>
        <w:t>مخصصة للفتيات في مجالات العلوم والتكنولوجيا والهندسة والفنون والرياضيات (STEAM) حول الإبداع والابتكار والملكية الفكرية وريادة الأعمال، بمشاركة 50 طالبة شابة من رومانيا وبلغاريا وجمهورية مولدوفا. وتؤكد رومانيا مجدداً استعدادها لاستضافة مكتب خارجي للويبو في بوخارست، بعد أن اقترحت ذلك لأول مرة في عام 2010 وأعادت تأكيد عرضها في كل دعوة لتقديم مقترحات، وفقاً للمبادئ التوجيهية؛ ومن شأن إنشاء مكتب خارجي جديد في بوخارست أن يعزز نظام الملكية الفكرية ويروج لخدمات الويبو وقيمها في جميع أنحاء أوروبا الوسطى والشرقية.</w:t>
      </w:r>
    </w:p>
    <w:p w14:paraId="38FECEF8" w14:textId="1FF32226" w:rsidR="009C4BD1" w:rsidRPr="00C62B89" w:rsidRDefault="000D1ADC" w:rsidP="008F64E4">
      <w:pPr>
        <w:pStyle w:val="ONUME"/>
        <w:rPr>
          <w:rFonts w:ascii="Calibri" w:hAnsi="Calibri" w:cs="Calibri"/>
          <w:szCs w:val="22"/>
        </w:rPr>
      </w:pPr>
      <w:hyperlink r:id="rId120" w:history="1">
        <w:r w:rsidRPr="00C62B89">
          <w:rPr>
            <w:rStyle w:val="Hyperlink"/>
            <w:rFonts w:ascii="Calibri" w:hAnsi="Calibri" w:cs="Calibri"/>
            <w:caps/>
            <w:szCs w:val="22"/>
            <w:rtl/>
          </w:rPr>
          <w:t>الاتحاد الروسي</w:t>
        </w:r>
      </w:hyperlink>
      <w:r w:rsidRPr="00C62B89">
        <w:rPr>
          <w:rFonts w:ascii="Calibri" w:hAnsi="Calibri" w:cs="Calibri"/>
          <w:szCs w:val="22"/>
          <w:rtl/>
        </w:rPr>
        <w:t xml:space="preserve">: </w:t>
      </w:r>
      <w:r w:rsidR="00D66637" w:rsidRPr="00C62B89">
        <w:rPr>
          <w:rFonts w:ascii="Calibri" w:eastAsia="Simplified Arabic" w:hAnsi="Calibri" w:cs="Calibri"/>
          <w:color w:val="000000" w:themeColor="text1"/>
          <w:szCs w:val="22"/>
          <w:rtl/>
        </w:rPr>
        <w:t xml:space="preserve">بالنسبة للاتحاد الروسي، </w:t>
      </w:r>
      <w:r w:rsidR="00CF48DA">
        <w:rPr>
          <w:rFonts w:ascii="Calibri" w:eastAsia="Simplified Arabic" w:hAnsi="Calibri" w:cs="Calibri" w:hint="cs"/>
          <w:color w:val="000000" w:themeColor="text1"/>
          <w:szCs w:val="22"/>
          <w:rtl/>
        </w:rPr>
        <w:t>ت</w:t>
      </w:r>
      <w:r w:rsidR="00D66637" w:rsidRPr="00C62B89">
        <w:rPr>
          <w:rFonts w:ascii="Calibri" w:eastAsia="Simplified Arabic" w:hAnsi="Calibri" w:cs="Calibri"/>
          <w:color w:val="000000" w:themeColor="text1"/>
          <w:szCs w:val="22"/>
          <w:rtl/>
        </w:rPr>
        <w:t xml:space="preserve">عدّ الملكية الفكرية أولوية استراتيجية، وهي تشهد نمواً سريعاً مستمراً. وقد أكد رئيس الاتحاد الروسي، فلاديمير </w:t>
      </w:r>
      <w:proofErr w:type="spellStart"/>
      <w:r w:rsidR="00D66637" w:rsidRPr="00C62B89">
        <w:rPr>
          <w:rFonts w:ascii="Calibri" w:eastAsia="Simplified Arabic" w:hAnsi="Calibri" w:cs="Calibri"/>
          <w:color w:val="000000" w:themeColor="text1"/>
          <w:szCs w:val="22"/>
          <w:rtl/>
        </w:rPr>
        <w:t>فلاديميروفيتش</w:t>
      </w:r>
      <w:proofErr w:type="spellEnd"/>
      <w:r w:rsidR="00D66637" w:rsidRPr="00C62B89">
        <w:rPr>
          <w:rFonts w:ascii="Calibri" w:eastAsia="Simplified Arabic" w:hAnsi="Calibri" w:cs="Calibri"/>
          <w:color w:val="000000" w:themeColor="text1"/>
          <w:szCs w:val="22"/>
          <w:rtl/>
        </w:rPr>
        <w:t xml:space="preserve"> بوتين، مراراً وتكراراً أن الملكية الفكرية </w:t>
      </w:r>
      <w:r w:rsidR="00D66637" w:rsidRPr="00C62B89">
        <w:rPr>
          <w:rFonts w:ascii="Calibri" w:hAnsi="Calibri" w:cs="Calibri"/>
          <w:szCs w:val="22"/>
          <w:rtl/>
        </w:rPr>
        <w:t xml:space="preserve">تلعب </w:t>
      </w:r>
      <w:r w:rsidR="00D66637" w:rsidRPr="00C62B89">
        <w:rPr>
          <w:rFonts w:ascii="Calibri" w:eastAsia="Simplified Arabic" w:hAnsi="Calibri" w:cs="Calibri"/>
          <w:color w:val="000000" w:themeColor="text1"/>
          <w:szCs w:val="22"/>
          <w:rtl/>
        </w:rPr>
        <w:t xml:space="preserve">دوراً مهماً </w:t>
      </w:r>
      <w:r w:rsidR="00D66637" w:rsidRPr="00C62B89">
        <w:rPr>
          <w:rFonts w:ascii="Calibri" w:hAnsi="Calibri" w:cs="Calibri"/>
          <w:szCs w:val="22"/>
          <w:rtl/>
        </w:rPr>
        <w:t xml:space="preserve">في </w:t>
      </w:r>
      <w:r w:rsidR="00D66637" w:rsidRPr="00C62B89">
        <w:rPr>
          <w:rFonts w:ascii="Calibri" w:eastAsia="Simplified Arabic" w:hAnsi="Calibri" w:cs="Calibri"/>
          <w:color w:val="000000" w:themeColor="text1"/>
          <w:szCs w:val="22"/>
          <w:rtl/>
        </w:rPr>
        <w:t xml:space="preserve">اقتصاد بلدنا. وفي عام 2026، عقدت الحكومة جلسة استراتيجية حددت </w:t>
      </w:r>
      <w:r w:rsidR="00D66637" w:rsidRPr="00C62B89">
        <w:rPr>
          <w:rFonts w:ascii="Calibri" w:hAnsi="Calibri" w:cs="Calibri"/>
          <w:szCs w:val="22"/>
          <w:rtl/>
        </w:rPr>
        <w:t xml:space="preserve">خلالها </w:t>
      </w:r>
      <w:r w:rsidR="00D66637" w:rsidRPr="00C62B89">
        <w:rPr>
          <w:rFonts w:ascii="Calibri" w:eastAsia="Simplified Arabic" w:hAnsi="Calibri" w:cs="Calibri"/>
          <w:color w:val="000000" w:themeColor="text1"/>
          <w:szCs w:val="22"/>
          <w:rtl/>
        </w:rPr>
        <w:t>المجالات الرئيسية لتنمية قطاع الملكية الفكرية في الاتحاد الروسي حتى عام 2036</w:t>
      </w:r>
      <w:r w:rsidR="006D45BD" w:rsidRPr="00C62B89">
        <w:rPr>
          <w:rFonts w:ascii="Calibri" w:eastAsia="Simplified Arabic" w:hAnsi="Calibri" w:cs="Calibri"/>
          <w:color w:val="000000" w:themeColor="text1"/>
          <w:szCs w:val="22"/>
          <w:rtl/>
        </w:rPr>
        <w:t>.</w:t>
      </w:r>
      <w:r w:rsidR="00D66637" w:rsidRPr="00C62B89">
        <w:rPr>
          <w:rFonts w:ascii="Calibri" w:eastAsia="Simplified Arabic" w:hAnsi="Calibri" w:cs="Calibri"/>
          <w:color w:val="000000" w:themeColor="text1"/>
          <w:szCs w:val="22"/>
          <w:rtl/>
        </w:rPr>
        <w:t xml:space="preserve"> وتشمل الأولويات الرئيسية تحسين جودة الخدمات الحكومية وتقصير المدة التي يستغرقها تقديمها، والاستخدام الفعال لتقنيات الذكاء الاصطناعي، وتطوير سوق الملكية الفكرية، وتسويق الإنجازات العلمية. وبفضل التدابير التي نُفذت </w:t>
      </w:r>
      <w:r w:rsidR="004D736F" w:rsidRPr="00C62B89">
        <w:rPr>
          <w:rFonts w:ascii="Calibri" w:eastAsia="Simplified Arabic" w:hAnsi="Calibri" w:cs="Calibri"/>
          <w:color w:val="000000" w:themeColor="text1"/>
          <w:szCs w:val="22"/>
          <w:rtl/>
        </w:rPr>
        <w:t xml:space="preserve">خلال العام </w:t>
      </w:r>
      <w:r w:rsidR="00D66637" w:rsidRPr="00C62B89">
        <w:rPr>
          <w:rFonts w:ascii="Calibri" w:eastAsia="Simplified Arabic" w:hAnsi="Calibri" w:cs="Calibri"/>
          <w:color w:val="000000" w:themeColor="text1"/>
          <w:szCs w:val="22"/>
          <w:rtl/>
        </w:rPr>
        <w:t xml:space="preserve">الماضي، ارتفع عدد طلبات </w:t>
      </w:r>
      <w:r w:rsidR="00CF48DA">
        <w:rPr>
          <w:rFonts w:ascii="Calibri" w:eastAsia="Simplified Arabic" w:hAnsi="Calibri" w:cs="Calibri" w:hint="cs"/>
          <w:color w:val="000000" w:themeColor="text1"/>
          <w:szCs w:val="22"/>
          <w:rtl/>
        </w:rPr>
        <w:t>ال</w:t>
      </w:r>
      <w:r w:rsidR="00D66637" w:rsidRPr="00C62B89">
        <w:rPr>
          <w:rFonts w:ascii="Calibri" w:eastAsia="Simplified Arabic" w:hAnsi="Calibri" w:cs="Calibri"/>
          <w:color w:val="000000" w:themeColor="text1"/>
          <w:szCs w:val="22"/>
          <w:rtl/>
        </w:rPr>
        <w:t xml:space="preserve">براءات بنسبة تقارب 11 في </w:t>
      </w:r>
      <w:proofErr w:type="gramStart"/>
      <w:r w:rsidR="00D66637" w:rsidRPr="00C62B89">
        <w:rPr>
          <w:rFonts w:ascii="Calibri" w:eastAsia="Simplified Arabic" w:hAnsi="Calibri" w:cs="Calibri"/>
          <w:color w:val="000000" w:themeColor="text1"/>
          <w:szCs w:val="22"/>
          <w:rtl/>
        </w:rPr>
        <w:t>المائة</w:t>
      </w:r>
      <w:proofErr w:type="gramEnd"/>
      <w:r w:rsidR="00D66637" w:rsidRPr="00C62B89">
        <w:rPr>
          <w:rFonts w:ascii="Calibri" w:eastAsia="Simplified Arabic" w:hAnsi="Calibri" w:cs="Calibri"/>
          <w:color w:val="000000" w:themeColor="text1"/>
          <w:szCs w:val="22"/>
          <w:rtl/>
        </w:rPr>
        <w:t xml:space="preserve">، وزاد عدد تسجيلات العلامات التجارية بنسبة 12 في </w:t>
      </w:r>
      <w:proofErr w:type="gramStart"/>
      <w:r w:rsidR="00D66637" w:rsidRPr="00C62B89">
        <w:rPr>
          <w:rFonts w:ascii="Calibri" w:eastAsia="Simplified Arabic" w:hAnsi="Calibri" w:cs="Calibri"/>
          <w:color w:val="000000" w:themeColor="text1"/>
          <w:szCs w:val="22"/>
          <w:rtl/>
        </w:rPr>
        <w:t>المائة</w:t>
      </w:r>
      <w:proofErr w:type="gramEnd"/>
      <w:r w:rsidR="00D66637" w:rsidRPr="00C62B89">
        <w:rPr>
          <w:rFonts w:ascii="Calibri" w:eastAsia="Simplified Arabic" w:hAnsi="Calibri" w:cs="Calibri"/>
          <w:color w:val="000000" w:themeColor="text1"/>
          <w:szCs w:val="22"/>
          <w:rtl/>
        </w:rPr>
        <w:t xml:space="preserve">، ليتجاوز عدد العلامات التجارية المليار علامة. كما تم تسجيل المؤشرات الجغرافية وتسميات المنشأ في جميع أنحاء البلاد تقريباً. وقد ساهم الاستخدام الفعال لأحدث التقنيات الرقمية في عمل </w:t>
      </w:r>
      <w:r w:rsidR="00CF48DA">
        <w:rPr>
          <w:rFonts w:ascii="Calibri" w:eastAsia="Simplified Arabic" w:hAnsi="Calibri" w:cs="Calibri" w:hint="cs"/>
          <w:color w:val="000000" w:themeColor="text1"/>
          <w:szCs w:val="22"/>
          <w:rtl/>
        </w:rPr>
        <w:t>"</w:t>
      </w:r>
      <w:proofErr w:type="spellStart"/>
      <w:r w:rsidR="00D66637" w:rsidRPr="00C62B89">
        <w:rPr>
          <w:rFonts w:ascii="Calibri" w:eastAsia="Simplified Arabic" w:hAnsi="Calibri" w:cs="Calibri"/>
          <w:color w:val="000000" w:themeColor="text1"/>
          <w:szCs w:val="22"/>
          <w:rtl/>
        </w:rPr>
        <w:t>روسباتنت</w:t>
      </w:r>
      <w:proofErr w:type="spellEnd"/>
      <w:r w:rsidR="00CF48DA">
        <w:rPr>
          <w:rFonts w:ascii="Calibri" w:eastAsia="Simplified Arabic" w:hAnsi="Calibri" w:cs="Calibri" w:hint="cs"/>
          <w:color w:val="000000" w:themeColor="text1"/>
          <w:szCs w:val="22"/>
          <w:rtl/>
        </w:rPr>
        <w:t>"</w:t>
      </w:r>
      <w:r w:rsidR="00D66637" w:rsidRPr="00C62B89">
        <w:rPr>
          <w:rFonts w:ascii="Calibri" w:eastAsia="Simplified Arabic" w:hAnsi="Calibri" w:cs="Calibri"/>
          <w:color w:val="000000" w:themeColor="text1"/>
          <w:szCs w:val="22"/>
          <w:rtl/>
        </w:rPr>
        <w:t xml:space="preserve"> في أن يتم تقديم أكثر من 80 في </w:t>
      </w:r>
      <w:proofErr w:type="gramStart"/>
      <w:r w:rsidR="00D66637" w:rsidRPr="00C62B89">
        <w:rPr>
          <w:rFonts w:ascii="Calibri" w:eastAsia="Simplified Arabic" w:hAnsi="Calibri" w:cs="Calibri"/>
          <w:color w:val="000000" w:themeColor="text1"/>
          <w:szCs w:val="22"/>
          <w:rtl/>
        </w:rPr>
        <w:t>المائة</w:t>
      </w:r>
      <w:proofErr w:type="gramEnd"/>
      <w:r w:rsidR="00D66637" w:rsidRPr="00C62B89">
        <w:rPr>
          <w:rFonts w:ascii="Calibri" w:eastAsia="Simplified Arabic" w:hAnsi="Calibri" w:cs="Calibri"/>
          <w:color w:val="000000" w:themeColor="text1"/>
          <w:szCs w:val="22"/>
          <w:rtl/>
        </w:rPr>
        <w:t xml:space="preserve"> من الطلبات عبر الإنترنت بالكامل، وأن تكون المدة الزمنية اللازمة لتقييم الخبراء من بين الأسرع في العالم. وفي الوقت نفسه، هناك اتجاه سلبي. </w:t>
      </w:r>
      <w:r w:rsidR="00D66637" w:rsidRPr="00C62B89">
        <w:rPr>
          <w:rFonts w:ascii="Calibri" w:eastAsia="Simplified Arabic" w:hAnsi="Calibri" w:cs="Calibri"/>
          <w:color w:val="000000" w:themeColor="text1"/>
          <w:szCs w:val="22"/>
          <w:rtl/>
        </w:rPr>
        <w:lastRenderedPageBreak/>
        <w:t xml:space="preserve">ولدى دراسة التقارير المتعلقة بنتائج أعمال الويبو، لاحظنا عدم حدوث نمو في الطلبات المقدمة إلى النظم الدولية، ولا سيما نظامي معاهدة البراءات ومدريد. ويؤدي إلى تفاقم هذا الاتجاه، من بين أمور أخرى، إخفاق بعض الدول في الوفاء بالتزاماتها الدولية بحسن نية. ومن الأمور ذات الصلة بشكل خاص التدابير غير القانونية والأحادية </w:t>
      </w:r>
      <w:r w:rsidR="004D736F" w:rsidRPr="00C62B89">
        <w:rPr>
          <w:rFonts w:ascii="Calibri" w:eastAsia="Simplified Arabic" w:hAnsi="Calibri" w:cs="Calibri"/>
          <w:color w:val="000000" w:themeColor="text1"/>
          <w:szCs w:val="22"/>
          <w:rtl/>
        </w:rPr>
        <w:t xml:space="preserve">الجانب </w:t>
      </w:r>
      <w:r w:rsidR="00D66637" w:rsidRPr="00C62B89">
        <w:rPr>
          <w:rFonts w:ascii="Calibri" w:eastAsia="Simplified Arabic" w:hAnsi="Calibri" w:cs="Calibri"/>
          <w:color w:val="000000" w:themeColor="text1"/>
          <w:szCs w:val="22"/>
          <w:rtl/>
        </w:rPr>
        <w:t xml:space="preserve">والتقييدية التي فرضها الاتحاد الأوروبي، والتي </w:t>
      </w:r>
      <w:r w:rsidR="004D736F" w:rsidRPr="00C62B89">
        <w:rPr>
          <w:rFonts w:ascii="Calibri" w:eastAsia="Simplified Arabic" w:hAnsi="Calibri" w:cs="Calibri"/>
          <w:color w:val="000000" w:themeColor="text1"/>
          <w:szCs w:val="22"/>
          <w:rtl/>
        </w:rPr>
        <w:t xml:space="preserve">اتخذت </w:t>
      </w:r>
      <w:r w:rsidR="00D66637" w:rsidRPr="00C62B89">
        <w:rPr>
          <w:rFonts w:ascii="Calibri" w:eastAsia="Simplified Arabic" w:hAnsi="Calibri" w:cs="Calibri"/>
          <w:color w:val="000000" w:themeColor="text1"/>
          <w:szCs w:val="22"/>
          <w:rtl/>
        </w:rPr>
        <w:t xml:space="preserve">شكل تمييز صارخ ضد </w:t>
      </w:r>
      <w:r w:rsidR="00746E1F">
        <w:rPr>
          <w:rFonts w:ascii="Calibri" w:eastAsia="Simplified Arabic" w:hAnsi="Calibri" w:cs="Calibri"/>
          <w:color w:val="000000" w:themeColor="text1"/>
          <w:szCs w:val="22"/>
          <w:rtl/>
        </w:rPr>
        <w:t xml:space="preserve">مودعي الطلبات </w:t>
      </w:r>
      <w:r w:rsidR="00D66637" w:rsidRPr="00C62B89">
        <w:rPr>
          <w:rFonts w:ascii="Calibri" w:eastAsia="Simplified Arabic" w:hAnsi="Calibri" w:cs="Calibri"/>
          <w:color w:val="000000" w:themeColor="text1"/>
          <w:szCs w:val="22"/>
          <w:rtl/>
        </w:rPr>
        <w:t xml:space="preserve">الروس على أساس جنسيتهم. وقد أدى ذلك إلى فقدان الثقة بين </w:t>
      </w:r>
      <w:r w:rsidR="00746E1F">
        <w:rPr>
          <w:rFonts w:ascii="Calibri" w:eastAsia="Simplified Arabic" w:hAnsi="Calibri" w:cs="Calibri"/>
          <w:color w:val="000000" w:themeColor="text1"/>
          <w:szCs w:val="22"/>
          <w:rtl/>
        </w:rPr>
        <w:t xml:space="preserve">مودعي الطلبات </w:t>
      </w:r>
      <w:r w:rsidR="00D66637" w:rsidRPr="00C62B89">
        <w:rPr>
          <w:rFonts w:ascii="Calibri" w:eastAsia="Simplified Arabic" w:hAnsi="Calibri" w:cs="Calibri"/>
          <w:color w:val="000000" w:themeColor="text1"/>
          <w:szCs w:val="22"/>
          <w:rtl/>
        </w:rPr>
        <w:t xml:space="preserve">في النظام الدولي ككل، وأجبرهم على البحث </w:t>
      </w:r>
      <w:r w:rsidR="004D736F" w:rsidRPr="00C62B89">
        <w:rPr>
          <w:rFonts w:ascii="Calibri" w:eastAsia="Simplified Arabic" w:hAnsi="Calibri" w:cs="Calibri"/>
          <w:color w:val="000000" w:themeColor="text1"/>
          <w:szCs w:val="22"/>
          <w:rtl/>
        </w:rPr>
        <w:t xml:space="preserve">عن سبل </w:t>
      </w:r>
      <w:r w:rsidR="00D66637" w:rsidRPr="00C62B89">
        <w:rPr>
          <w:rFonts w:ascii="Calibri" w:eastAsia="Simplified Arabic" w:hAnsi="Calibri" w:cs="Calibri"/>
          <w:color w:val="000000" w:themeColor="text1"/>
          <w:szCs w:val="22"/>
          <w:rtl/>
        </w:rPr>
        <w:t xml:space="preserve">لحماية أعمالهم قانونياً. ولا يجب أبداً تجاهل مثل هذه المؤشرات؛ فالنظام الدولي للملكية الفكرية ومستخدموه يعانون نتيجة لذلك. وينبغي التذكير </w:t>
      </w:r>
      <w:r w:rsidR="00D66637" w:rsidRPr="00C62B89">
        <w:rPr>
          <w:rFonts w:ascii="Calibri" w:hAnsi="Calibri" w:cs="Calibri"/>
          <w:szCs w:val="22"/>
          <w:rtl/>
        </w:rPr>
        <w:t xml:space="preserve">بأن الويبو هي </w:t>
      </w:r>
      <w:r w:rsidR="004D736F" w:rsidRPr="00C62B89">
        <w:rPr>
          <w:rFonts w:ascii="Calibri" w:hAnsi="Calibri" w:cs="Calibri"/>
          <w:szCs w:val="22"/>
          <w:rtl/>
        </w:rPr>
        <w:t>وكالة</w:t>
      </w:r>
      <w:r w:rsidR="00D66637" w:rsidRPr="00C62B89">
        <w:rPr>
          <w:rFonts w:ascii="Calibri" w:hAnsi="Calibri" w:cs="Calibri"/>
          <w:szCs w:val="22"/>
          <w:rtl/>
        </w:rPr>
        <w:t xml:space="preserve"> متخصصة </w:t>
      </w:r>
      <w:r w:rsidR="004D736F" w:rsidRPr="00C62B89">
        <w:rPr>
          <w:rFonts w:ascii="Calibri" w:hAnsi="Calibri" w:cs="Calibri"/>
          <w:szCs w:val="22"/>
          <w:rtl/>
        </w:rPr>
        <w:t xml:space="preserve">ومحايدة، تتمثل مهمتها في </w:t>
      </w:r>
      <w:r w:rsidR="00D66637" w:rsidRPr="00C62B89">
        <w:rPr>
          <w:rFonts w:ascii="Calibri" w:hAnsi="Calibri" w:cs="Calibri"/>
          <w:szCs w:val="22"/>
          <w:rtl/>
        </w:rPr>
        <w:t xml:space="preserve">تعزيز الإبداع </w:t>
      </w:r>
      <w:r w:rsidR="004D736F" w:rsidRPr="00C62B89">
        <w:rPr>
          <w:rFonts w:ascii="Calibri" w:hAnsi="Calibri" w:cs="Calibri"/>
          <w:szCs w:val="22"/>
          <w:rtl/>
        </w:rPr>
        <w:t xml:space="preserve">وبناء </w:t>
      </w:r>
      <w:r w:rsidR="00D66637" w:rsidRPr="00C62B89">
        <w:rPr>
          <w:rFonts w:ascii="Calibri" w:hAnsi="Calibri" w:cs="Calibri"/>
          <w:szCs w:val="22"/>
          <w:rtl/>
        </w:rPr>
        <w:t xml:space="preserve">نظام دولي متوازن للملكية الفكرية لصالح الجميع. ولا يمكن الحفاظ على استقرارها إلا </w:t>
      </w:r>
      <w:r w:rsidR="004D736F" w:rsidRPr="00C62B89">
        <w:rPr>
          <w:rFonts w:ascii="Calibri" w:hAnsi="Calibri" w:cs="Calibri"/>
          <w:szCs w:val="22"/>
          <w:rtl/>
        </w:rPr>
        <w:t xml:space="preserve">من </w:t>
      </w:r>
      <w:r w:rsidR="00D66637" w:rsidRPr="00C62B89">
        <w:rPr>
          <w:rFonts w:ascii="Calibri" w:hAnsi="Calibri" w:cs="Calibri"/>
          <w:szCs w:val="22"/>
          <w:rtl/>
        </w:rPr>
        <w:t xml:space="preserve">خلال الالتزام الصارم </w:t>
      </w:r>
      <w:r w:rsidR="004D736F" w:rsidRPr="00C62B89">
        <w:rPr>
          <w:rFonts w:ascii="Calibri" w:hAnsi="Calibri" w:cs="Calibri"/>
          <w:szCs w:val="22"/>
          <w:rtl/>
        </w:rPr>
        <w:t xml:space="preserve">بتحقيق </w:t>
      </w:r>
      <w:r w:rsidR="00D66637" w:rsidRPr="00C62B89">
        <w:rPr>
          <w:rFonts w:ascii="Calibri" w:hAnsi="Calibri" w:cs="Calibri"/>
          <w:szCs w:val="22"/>
          <w:rtl/>
        </w:rPr>
        <w:t xml:space="preserve">التوازن بين المصالح، ومبدأ عدم التمييز، وحماية الحقوق. ونحن ندعو الدول الأعضاء مرة أخرى إلى الامتناع عن </w:t>
      </w:r>
      <w:proofErr w:type="spellStart"/>
      <w:r w:rsidR="00D66637" w:rsidRPr="00C62B89">
        <w:rPr>
          <w:rFonts w:ascii="Calibri" w:hAnsi="Calibri" w:cs="Calibri"/>
          <w:szCs w:val="22"/>
          <w:rtl/>
        </w:rPr>
        <w:t>تسييس</w:t>
      </w:r>
      <w:proofErr w:type="spellEnd"/>
      <w:r w:rsidR="00D66637" w:rsidRPr="00C62B89">
        <w:rPr>
          <w:rFonts w:ascii="Calibri" w:hAnsi="Calibri" w:cs="Calibri"/>
          <w:szCs w:val="22"/>
          <w:rtl/>
        </w:rPr>
        <w:t xml:space="preserve"> الملكية الفكرية. ومن جانبنا، نحن على استعداد للانخراط في مزيد من العمل البناء من خلال الويبو وبالتعاون مع الدول الأعضاء.</w:t>
      </w:r>
    </w:p>
    <w:p w14:paraId="148E7BC0" w14:textId="4343798A" w:rsidR="00C27BF6" w:rsidRPr="00C62B89" w:rsidRDefault="000D1ADC" w:rsidP="008F64E4">
      <w:pPr>
        <w:pStyle w:val="ONUME"/>
        <w:rPr>
          <w:rFonts w:ascii="Calibri" w:hAnsi="Calibri" w:cs="Calibri"/>
          <w:szCs w:val="22"/>
        </w:rPr>
      </w:pPr>
      <w:hyperlink r:id="rId121" w:history="1">
        <w:r w:rsidRPr="00C62B89">
          <w:rPr>
            <w:rStyle w:val="Hyperlink"/>
            <w:rFonts w:ascii="Calibri" w:hAnsi="Calibri" w:cs="Calibri"/>
            <w:caps/>
            <w:szCs w:val="22"/>
            <w:rtl/>
          </w:rPr>
          <w:t>رواندا</w:t>
        </w:r>
      </w:hyperlink>
      <w:r w:rsidRPr="00C62B89">
        <w:rPr>
          <w:rFonts w:ascii="Calibri" w:hAnsi="Calibri" w:cs="Calibri"/>
          <w:szCs w:val="22"/>
          <w:rtl/>
        </w:rPr>
        <w:t xml:space="preserve">: </w:t>
      </w:r>
      <w:r w:rsidR="009E25EE" w:rsidRPr="00C62B89">
        <w:rPr>
          <w:rFonts w:ascii="Calibri" w:hAnsi="Calibri" w:cs="Calibri"/>
          <w:szCs w:val="22"/>
          <w:rtl/>
        </w:rPr>
        <w:t xml:space="preserve">يؤيد وفد رواندا البيانات التي أدلت بها المجموعات التي ينتمي إليها، ويهنئ المدير العام على انتخابه لولاية ثانية. وتعتبر رواندا الملكية الفكرية محركاً رئيسياً للابتكار والإبداع والتنمية الاقتصادية المستدامة، وتقدر شراكتها مع الويبو في تعزيز منظومتها الوطنية للملكية الفكرية. خلال العام الماضي، استفادت رواندا من عدة مبادرات مدعومة من الويبو، بما في ذلك </w:t>
      </w:r>
      <w:r w:rsidR="0094783F" w:rsidRPr="00C62B89">
        <w:rPr>
          <w:rFonts w:ascii="Calibri" w:hAnsi="Calibri" w:cs="Calibri"/>
          <w:szCs w:val="22"/>
          <w:rtl/>
        </w:rPr>
        <w:t xml:space="preserve">حلقة عمل </w:t>
      </w:r>
      <w:r w:rsidR="009E25EE" w:rsidRPr="00C62B89">
        <w:rPr>
          <w:rFonts w:ascii="Calibri" w:hAnsi="Calibri" w:cs="Calibri"/>
          <w:szCs w:val="22"/>
          <w:rtl/>
        </w:rPr>
        <w:t xml:space="preserve">إقليمية حول استخراج </w:t>
      </w:r>
      <w:r w:rsidR="004D736F" w:rsidRPr="00C62B89">
        <w:rPr>
          <w:rFonts w:ascii="Calibri" w:hAnsi="Calibri" w:cs="Calibri"/>
          <w:szCs w:val="22"/>
          <w:rtl/>
        </w:rPr>
        <w:t xml:space="preserve">النصوص </w:t>
      </w:r>
      <w:r w:rsidR="009E25EE" w:rsidRPr="00C62B89">
        <w:rPr>
          <w:rFonts w:ascii="Calibri" w:hAnsi="Calibri" w:cs="Calibri"/>
          <w:szCs w:val="22"/>
          <w:rtl/>
        </w:rPr>
        <w:t xml:space="preserve">والبيانات في إطار برنامج </w:t>
      </w:r>
      <w:r w:rsidR="00981E9A">
        <w:rPr>
          <w:rFonts w:ascii="Calibri" w:hAnsi="Calibri" w:cs="Calibri" w:hint="cs"/>
          <w:szCs w:val="22"/>
          <w:rtl/>
        </w:rPr>
        <w:t>لجنة التنمية</w:t>
      </w:r>
      <w:r w:rsidR="009E25EE" w:rsidRPr="00C62B89">
        <w:rPr>
          <w:rFonts w:ascii="Calibri" w:hAnsi="Calibri" w:cs="Calibri"/>
          <w:szCs w:val="22"/>
          <w:rtl/>
        </w:rPr>
        <w:t xml:space="preserve">، وإطلاق برنامج تعليم عن بعد مخصص في ديسمبر 2025، تم تطويره بالتعاون مع أكاديمية الويبو. وتستعد رواندا لوضع استراتيجيتها الوطنية للملكية الفكرية بدعم من </w:t>
      </w:r>
      <w:r w:rsidR="004D736F" w:rsidRPr="00C62B89">
        <w:rPr>
          <w:rFonts w:ascii="Calibri" w:hAnsi="Calibri" w:cs="Calibri"/>
          <w:szCs w:val="22"/>
          <w:rtl/>
        </w:rPr>
        <w:t xml:space="preserve">شعبة </w:t>
      </w:r>
      <w:r w:rsidR="009E25EE" w:rsidRPr="00C62B89">
        <w:rPr>
          <w:rFonts w:ascii="Calibri" w:hAnsi="Calibri" w:cs="Calibri"/>
          <w:szCs w:val="22"/>
          <w:rtl/>
        </w:rPr>
        <w:t>أفريقيا التابعة للويبو، وهي على ثقة من أن هذه الاستراتيجية ستسهم في دمج الملكية الفكرية بشكل أفضل في أجندتها الخاصة بالابتكار والتحول الاقتصادي، وتعزز ريادة الأعمال والإبداع وتمكين الشباب باعتبارها ركائز لاقتصادها القائم على المعرفة. وتؤكد رواندا من جديد التزامها بالعمل عن كثب مع الويبو وجميع الدول الأعضاء لضمان استمرار مساهمة الملكية الفكرية في الابتكار والنمو الشامل والتنمية المستدامة.</w:t>
      </w:r>
    </w:p>
    <w:p w14:paraId="46D64230" w14:textId="4E25A1BD" w:rsidR="00196854" w:rsidRPr="00C62B89" w:rsidRDefault="000D1ADC" w:rsidP="008F64E4">
      <w:pPr>
        <w:pStyle w:val="ONUME"/>
        <w:rPr>
          <w:rFonts w:ascii="Calibri" w:hAnsi="Calibri" w:cs="Calibri"/>
          <w:szCs w:val="22"/>
        </w:rPr>
      </w:pPr>
      <w:hyperlink r:id="rId122" w:history="1">
        <w:r w:rsidRPr="00C62B89">
          <w:rPr>
            <w:rStyle w:val="Hyperlink"/>
            <w:rFonts w:ascii="Calibri" w:hAnsi="Calibri" w:cs="Calibri"/>
            <w:caps/>
            <w:szCs w:val="22"/>
            <w:rtl/>
          </w:rPr>
          <w:t>سانت فنسنت وجزر غرينادين</w:t>
        </w:r>
      </w:hyperlink>
      <w:r w:rsidRPr="00C62B89">
        <w:rPr>
          <w:rFonts w:ascii="Calibri" w:hAnsi="Calibri" w:cs="Calibri"/>
          <w:szCs w:val="22"/>
          <w:rtl/>
        </w:rPr>
        <w:t xml:space="preserve">: </w:t>
      </w:r>
      <w:r w:rsidR="004D5EFE" w:rsidRPr="00C62B89">
        <w:rPr>
          <w:rFonts w:ascii="Calibri" w:hAnsi="Calibri" w:cs="Calibri"/>
          <w:szCs w:val="22"/>
          <w:rtl/>
        </w:rPr>
        <w:t xml:space="preserve">يتقدم وفد سانت فنسنت وجزر غرينادين بتهنئته للمدير العام على إعادة تعيينه، مشيداً بالتزامه المستمر بتعزيز أنظمة الملكية الفكرية في بلدان أمريكا اللاتينية والكاريبي من خلال تقديم المساعدة التقنية الفعالة وبناء القدرات. ويتطلع الوفد إلى مواصلة التعاون خلال فترة ولايته الجديدة. وقد استفادت سانت فنسنت وجزر غرينادين بشكل كبير من دعم الويبو، ولا سيما المساعدة القيمة المقدمة إلى مكتبتها الوطنية ووزارة التعليم من خلال برنامج </w:t>
      </w:r>
      <w:r w:rsidR="005C4891">
        <w:rPr>
          <w:rFonts w:ascii="Calibri" w:hAnsi="Calibri" w:cs="Calibri" w:hint="cs"/>
          <w:szCs w:val="22"/>
          <w:rtl/>
        </w:rPr>
        <w:t>اتحاد الكتب الميسرة</w:t>
      </w:r>
      <w:r w:rsidR="00ED7A9E" w:rsidRPr="00C62B89">
        <w:rPr>
          <w:rFonts w:ascii="Calibri" w:hAnsi="Calibri" w:cs="Calibri"/>
          <w:szCs w:val="22"/>
          <w:rtl/>
        </w:rPr>
        <w:t xml:space="preserve"> </w:t>
      </w:r>
      <w:r w:rsidR="004D5EFE" w:rsidRPr="00C62B89">
        <w:rPr>
          <w:rFonts w:ascii="Calibri" w:hAnsi="Calibri" w:cs="Calibri"/>
          <w:szCs w:val="22"/>
          <w:rtl/>
        </w:rPr>
        <w:t xml:space="preserve">واتحاد نظام المعلومات الرقمية الميسرة (DAISY)، مما أدى إلى تحسين وصول الأشخاص ذوي الإعاقات التي تمنعهم من قراءة المطبوعات إلى المعرفة والموارد التعليمية. وتظل سانت فنسنت وجزر غرينادين ملتزمة بتعزيز التعاون الإقليمي في مجال الملكية الفكرية، وتتطلع إلى مواصلة المشاركة في إنشاء نظام </w:t>
      </w:r>
      <w:r w:rsidR="00B44C21">
        <w:rPr>
          <w:rFonts w:ascii="Calibri" w:hAnsi="Calibri" w:cs="Calibri" w:hint="cs"/>
          <w:szCs w:val="22"/>
          <w:rtl/>
        </w:rPr>
        <w:t>ال</w:t>
      </w:r>
      <w:r w:rsidR="004D5EFE" w:rsidRPr="00C62B89">
        <w:rPr>
          <w:rFonts w:ascii="Calibri" w:hAnsi="Calibri" w:cs="Calibri"/>
          <w:szCs w:val="22"/>
          <w:rtl/>
        </w:rPr>
        <w:t>براءات لمنظمة دول شرق الكاريبي (OECS). كما تتطلع إلى المضي قدماً في تحديث إطارها لحماية أصناف النباتات من خلال تحديث تشريعاتها لزيادة مواءمتها مع الاتفاقية ذات الصلة خلال النصف الثاني من عام 2026. وتؤكد من جديد التزامها بالعمل عن كثب مع الويبو ودولها الأعضاء لضمان استمرار الملكية الفكرية في دعم الابتكار والتنمية الشاملة والنمو الاقتصادي المستدام.</w:t>
      </w:r>
    </w:p>
    <w:p w14:paraId="73DDB109" w14:textId="5937AC4F" w:rsidR="00A66F33" w:rsidRPr="00C62B89" w:rsidRDefault="00636F31" w:rsidP="008F64E4">
      <w:pPr>
        <w:pStyle w:val="ONUME"/>
        <w:rPr>
          <w:rFonts w:ascii="Calibri" w:hAnsi="Calibri" w:cs="Calibri"/>
          <w:szCs w:val="22"/>
        </w:rPr>
      </w:pPr>
      <w:hyperlink r:id="rId123" w:history="1">
        <w:r w:rsidRPr="00C62B89">
          <w:rPr>
            <w:rStyle w:val="Hyperlink"/>
            <w:rFonts w:ascii="Calibri" w:hAnsi="Calibri" w:cs="Calibri"/>
            <w:caps/>
            <w:szCs w:val="22"/>
            <w:rtl/>
          </w:rPr>
          <w:t>ساموا</w:t>
        </w:r>
      </w:hyperlink>
      <w:r w:rsidR="00E93B7F" w:rsidRPr="00C62B89">
        <w:rPr>
          <w:rFonts w:ascii="Calibri" w:hAnsi="Calibri" w:cs="Calibri"/>
          <w:szCs w:val="22"/>
          <w:rtl/>
        </w:rPr>
        <w:t xml:space="preserve">: </w:t>
      </w:r>
      <w:r w:rsidR="005114B1">
        <w:rPr>
          <w:rFonts w:ascii="Calibri" w:hAnsi="Calibri" w:cs="Calibri"/>
          <w:i/>
          <w:iCs/>
          <w:szCs w:val="22"/>
          <w:rtl/>
        </w:rPr>
        <w:t>“</w:t>
      </w:r>
      <w:proofErr w:type="spellStart"/>
      <w:r w:rsidR="00C22415" w:rsidRPr="00C62B89">
        <w:rPr>
          <w:rFonts w:ascii="Calibri" w:hAnsi="Calibri" w:cs="Calibri"/>
          <w:i/>
          <w:iCs/>
          <w:szCs w:val="22"/>
          <w:rtl/>
        </w:rPr>
        <w:t>تالوفا</w:t>
      </w:r>
      <w:proofErr w:type="spellEnd"/>
      <w:r w:rsidR="00C22415" w:rsidRPr="00C62B89">
        <w:rPr>
          <w:rFonts w:ascii="Calibri" w:hAnsi="Calibri" w:cs="Calibri"/>
          <w:i/>
          <w:iCs/>
          <w:szCs w:val="22"/>
          <w:rtl/>
        </w:rPr>
        <w:t xml:space="preserve"> لافا</w:t>
      </w:r>
      <w:r w:rsidR="005114B1">
        <w:rPr>
          <w:rFonts w:ascii="Calibri" w:hAnsi="Calibri" w:cs="Calibri"/>
          <w:szCs w:val="22"/>
          <w:rtl/>
        </w:rPr>
        <w:t>”</w:t>
      </w:r>
      <w:r w:rsidR="00C22415" w:rsidRPr="00C62B89">
        <w:rPr>
          <w:rFonts w:ascii="Calibri" w:hAnsi="Calibri" w:cs="Calibri"/>
          <w:szCs w:val="22"/>
          <w:rtl/>
        </w:rPr>
        <w:t xml:space="preserve"> وتحياتنا الحارة من دولة ساموا المستقلة. نهنئ المدير العام على إعادة تعيينه ونتطلع إلى استمرار قيادته في تحديث خدمات الويبو، وتعزيز النتائج الإنمائية، ودفع جدول أعمالها المتعلق بصياغة المعاهدات. يتبنى مسار التنمية في ساموا للسنوات الخمس المقبلة نهجاً يركز على الإنسان ويمكّن المجتمعات المحلية من أجل تحقيق التنمية المستدامة والقدرة على الصمود، مستنداً إلى إيماننا بالله. ويمكن لعملنا في الويبو أن يحقق أولويات ساموا، بما في ذلك تعزيز الحوكمة، وزيادة تنافسية القطاع الخاص، ودفع عجلة التحول الرقمي، وحماية الصناعات الثقافية والإبداعية، وتمكين نقل التكنولوجيا من أجل المرونة في مواجهة تغير المناخ، وتعزيز التعاون الدولي، وتركيزنا المتجدد على الثقافة </w:t>
      </w:r>
      <w:proofErr w:type="spellStart"/>
      <w:r w:rsidR="00C22415" w:rsidRPr="00C62B89">
        <w:rPr>
          <w:rFonts w:ascii="Calibri" w:hAnsi="Calibri" w:cs="Calibri"/>
          <w:szCs w:val="22"/>
          <w:rtl/>
        </w:rPr>
        <w:t>الساموية</w:t>
      </w:r>
      <w:proofErr w:type="spellEnd"/>
      <w:r w:rsidR="00C22415" w:rsidRPr="00C62B89">
        <w:rPr>
          <w:rFonts w:ascii="Calibri" w:hAnsi="Calibri" w:cs="Calibri"/>
          <w:szCs w:val="22"/>
          <w:rtl/>
        </w:rPr>
        <w:t xml:space="preserve"> </w:t>
      </w:r>
      <w:r w:rsidR="002A407F" w:rsidRPr="00C62B89">
        <w:rPr>
          <w:rFonts w:ascii="Calibri" w:hAnsi="Calibri" w:cs="Calibri"/>
          <w:szCs w:val="22"/>
          <w:rtl/>
        </w:rPr>
        <w:t>والمعارف التقليدية</w:t>
      </w:r>
      <w:r w:rsidR="00C22415" w:rsidRPr="00C62B89">
        <w:rPr>
          <w:rFonts w:ascii="Calibri" w:hAnsi="Calibri" w:cs="Calibri"/>
          <w:szCs w:val="22"/>
          <w:rtl/>
        </w:rPr>
        <w:t xml:space="preserve">. </w:t>
      </w:r>
      <w:r w:rsidR="006A05E2" w:rsidRPr="00C62B89">
        <w:rPr>
          <w:rFonts w:ascii="Calibri" w:hAnsi="Calibri" w:cs="Calibri"/>
          <w:szCs w:val="22"/>
          <w:rtl/>
        </w:rPr>
        <w:t xml:space="preserve">وتُثمن ساموا تأهل مشروع </w:t>
      </w:r>
      <w:r w:rsidR="005114B1">
        <w:rPr>
          <w:rFonts w:ascii="Calibri" w:hAnsi="Calibri" w:cs="Calibri"/>
          <w:szCs w:val="22"/>
          <w:rtl/>
        </w:rPr>
        <w:t>“</w:t>
      </w:r>
      <w:r w:rsidR="006A05E2" w:rsidRPr="00C62B89">
        <w:rPr>
          <w:rFonts w:ascii="Calibri" w:hAnsi="Calibri" w:cs="Calibri"/>
          <w:szCs w:val="22"/>
          <w:rtl/>
        </w:rPr>
        <w:t xml:space="preserve">مياسينا ساموا: </w:t>
      </w:r>
      <w:proofErr w:type="spellStart"/>
      <w:r w:rsidR="006A05E2" w:rsidRPr="00C62B89">
        <w:rPr>
          <w:rFonts w:ascii="Calibri" w:hAnsi="Calibri" w:cs="Calibri"/>
          <w:szCs w:val="22"/>
          <w:rtl/>
        </w:rPr>
        <w:t>مالوفي</w:t>
      </w:r>
      <w:proofErr w:type="spellEnd"/>
      <w:r w:rsidR="005114B1">
        <w:rPr>
          <w:rFonts w:ascii="Calibri" w:hAnsi="Calibri" w:cs="Calibri"/>
          <w:szCs w:val="22"/>
          <w:rtl/>
        </w:rPr>
        <w:t>”</w:t>
      </w:r>
      <w:r w:rsidR="006A05E2" w:rsidRPr="00C62B89">
        <w:rPr>
          <w:rFonts w:ascii="Calibri" w:hAnsi="Calibri" w:cs="Calibri"/>
          <w:szCs w:val="22"/>
          <w:rtl/>
        </w:rPr>
        <w:t xml:space="preserve"> في إطار برنامج </w:t>
      </w:r>
      <w:r w:rsidR="00D41841" w:rsidRPr="00C62B89">
        <w:rPr>
          <w:rFonts w:ascii="Calibri" w:hAnsi="Calibri" w:cs="Calibri"/>
          <w:szCs w:val="22"/>
          <w:rtl/>
        </w:rPr>
        <w:t xml:space="preserve">الويبو </w:t>
      </w:r>
      <w:r w:rsidR="006A05E2" w:rsidRPr="00C62B89">
        <w:rPr>
          <w:rFonts w:ascii="Calibri" w:hAnsi="Calibri" w:cs="Calibri"/>
          <w:szCs w:val="22"/>
          <w:rtl/>
        </w:rPr>
        <w:t xml:space="preserve">لتسريع الابتكار والإبداع والتنمية. </w:t>
      </w:r>
      <w:r w:rsidR="00C22415" w:rsidRPr="00C62B89">
        <w:rPr>
          <w:rFonts w:ascii="Calibri" w:hAnsi="Calibri" w:cs="Calibri"/>
          <w:szCs w:val="22"/>
          <w:rtl/>
        </w:rPr>
        <w:t xml:space="preserve">وسيدعم هذا المشروع الترويج للعلامة التجارية وحماية الملكية الفكرية للوشوم التقليدية في ساموا </w:t>
      </w:r>
      <w:r w:rsidR="00443ABF" w:rsidRPr="00C62B89">
        <w:rPr>
          <w:rFonts w:ascii="Calibri" w:hAnsi="Calibri" w:cs="Calibri"/>
          <w:szCs w:val="22"/>
          <w:rtl/>
        </w:rPr>
        <w:t xml:space="preserve">– </w:t>
      </w:r>
      <w:r w:rsidR="005114B1">
        <w:rPr>
          <w:rFonts w:ascii="Calibri" w:hAnsi="Calibri" w:cs="Calibri"/>
          <w:i/>
          <w:iCs/>
          <w:szCs w:val="22"/>
          <w:rtl/>
        </w:rPr>
        <w:t>“</w:t>
      </w:r>
      <w:proofErr w:type="spellStart"/>
      <w:r w:rsidR="00584695" w:rsidRPr="00C62B89">
        <w:rPr>
          <w:rFonts w:ascii="Calibri" w:hAnsi="Calibri" w:cs="Calibri"/>
          <w:i/>
          <w:iCs/>
          <w:szCs w:val="22"/>
          <w:rtl/>
        </w:rPr>
        <w:t>التاتاو</w:t>
      </w:r>
      <w:proofErr w:type="spellEnd"/>
      <w:r w:rsidR="005114B1">
        <w:rPr>
          <w:rFonts w:ascii="Calibri" w:hAnsi="Calibri" w:cs="Calibri"/>
          <w:i/>
          <w:iCs/>
          <w:szCs w:val="22"/>
          <w:rtl/>
        </w:rPr>
        <w:t>”</w:t>
      </w:r>
      <w:r w:rsidR="00584695" w:rsidRPr="00C62B89">
        <w:rPr>
          <w:rFonts w:ascii="Calibri" w:hAnsi="Calibri" w:cs="Calibri"/>
          <w:i/>
          <w:iCs/>
          <w:szCs w:val="22"/>
          <w:rtl/>
        </w:rPr>
        <w:t xml:space="preserve"> </w:t>
      </w:r>
      <w:r w:rsidR="00584695" w:rsidRPr="00C62B89">
        <w:rPr>
          <w:rFonts w:ascii="Calibri" w:hAnsi="Calibri" w:cs="Calibri"/>
          <w:szCs w:val="22"/>
          <w:rtl/>
        </w:rPr>
        <w:t xml:space="preserve">للرجال </w:t>
      </w:r>
      <w:proofErr w:type="spellStart"/>
      <w:proofErr w:type="gramStart"/>
      <w:r w:rsidR="00584695" w:rsidRPr="00C62B89">
        <w:rPr>
          <w:rFonts w:ascii="Calibri" w:hAnsi="Calibri" w:cs="Calibri"/>
          <w:i/>
          <w:iCs/>
          <w:szCs w:val="22"/>
          <w:rtl/>
        </w:rPr>
        <w:t>و</w:t>
      </w:r>
      <w:r w:rsidR="005114B1">
        <w:rPr>
          <w:rFonts w:ascii="Calibri" w:hAnsi="Calibri" w:cs="Calibri"/>
          <w:i/>
          <w:iCs/>
          <w:szCs w:val="22"/>
          <w:rtl/>
        </w:rPr>
        <w:t>”</w:t>
      </w:r>
      <w:r w:rsidR="00584695" w:rsidRPr="00C62B89">
        <w:rPr>
          <w:rFonts w:ascii="Calibri" w:hAnsi="Calibri" w:cs="Calibri"/>
          <w:i/>
          <w:iCs/>
          <w:szCs w:val="22"/>
          <w:rtl/>
        </w:rPr>
        <w:t>المالو</w:t>
      </w:r>
      <w:proofErr w:type="spellEnd"/>
      <w:proofErr w:type="gramEnd"/>
      <w:r w:rsidR="005114B1">
        <w:rPr>
          <w:rFonts w:ascii="Calibri" w:hAnsi="Calibri" w:cs="Calibri"/>
          <w:i/>
          <w:iCs/>
          <w:szCs w:val="22"/>
          <w:rtl/>
        </w:rPr>
        <w:t>”</w:t>
      </w:r>
      <w:r w:rsidR="00584695" w:rsidRPr="00C62B89">
        <w:rPr>
          <w:rFonts w:ascii="Calibri" w:hAnsi="Calibri" w:cs="Calibri"/>
          <w:i/>
          <w:iCs/>
          <w:szCs w:val="22"/>
          <w:rtl/>
        </w:rPr>
        <w:t xml:space="preserve"> </w:t>
      </w:r>
      <w:r w:rsidR="00584695" w:rsidRPr="00C62B89">
        <w:rPr>
          <w:rFonts w:ascii="Calibri" w:hAnsi="Calibri" w:cs="Calibri"/>
          <w:szCs w:val="22"/>
          <w:rtl/>
        </w:rPr>
        <w:t xml:space="preserve">للنساء </w:t>
      </w:r>
      <w:r w:rsidR="00C22415" w:rsidRPr="00C62B89">
        <w:rPr>
          <w:rFonts w:ascii="Calibri" w:hAnsi="Calibri" w:cs="Calibri"/>
          <w:szCs w:val="22"/>
          <w:rtl/>
        </w:rPr>
        <w:t xml:space="preserve">– ويؤكد على أهمية صون التراث الثقافي الأصلي. كما نُثمن أن ساموا مستفيدة من مشروع </w:t>
      </w:r>
      <w:proofErr w:type="spellStart"/>
      <w:r w:rsidR="00C22415" w:rsidRPr="00C62B89">
        <w:rPr>
          <w:rFonts w:ascii="Calibri" w:hAnsi="Calibri" w:cs="Calibri"/>
          <w:szCs w:val="22"/>
          <w:rtl/>
        </w:rPr>
        <w:t>ويبو</w:t>
      </w:r>
      <w:proofErr w:type="spellEnd"/>
      <w:r w:rsidR="00C22415" w:rsidRPr="00C62B89">
        <w:rPr>
          <w:rFonts w:ascii="Calibri" w:hAnsi="Calibri" w:cs="Calibri"/>
          <w:szCs w:val="22"/>
          <w:rtl/>
        </w:rPr>
        <w:t xml:space="preserve"> </w:t>
      </w:r>
      <w:r w:rsidR="00584695" w:rsidRPr="00C62B89">
        <w:rPr>
          <w:rFonts w:ascii="Calibri" w:hAnsi="Calibri" w:cs="Calibri"/>
          <w:szCs w:val="22"/>
          <w:rtl/>
        </w:rPr>
        <w:t xml:space="preserve">غرين </w:t>
      </w:r>
      <w:r w:rsidR="00C22415" w:rsidRPr="00C62B89">
        <w:rPr>
          <w:rFonts w:ascii="Calibri" w:hAnsi="Calibri" w:cs="Calibri"/>
          <w:szCs w:val="22"/>
          <w:rtl/>
        </w:rPr>
        <w:t>لتسريع التنمية في منطقة المحيط الهادئ.</w:t>
      </w:r>
      <w:r w:rsidR="00CF178B" w:rsidRPr="00C62B89">
        <w:rPr>
          <w:rFonts w:ascii="Calibri" w:hAnsi="Calibri" w:cs="Calibri"/>
          <w:szCs w:val="22"/>
          <w:rtl/>
        </w:rPr>
        <w:t xml:space="preserve"> </w:t>
      </w:r>
      <w:r w:rsidR="00C22415" w:rsidRPr="00C62B89">
        <w:rPr>
          <w:rFonts w:ascii="Calibri" w:hAnsi="Calibri" w:cs="Calibri"/>
          <w:szCs w:val="22"/>
          <w:rtl/>
        </w:rPr>
        <w:t xml:space="preserve">ونتوقع أن يسهم تقييم الاحتياجات المقرر إجراؤه في توجيه حلولنا التكنولوجية الخضراء </w:t>
      </w:r>
      <w:r w:rsidR="00F0544A" w:rsidRPr="00C62B89">
        <w:rPr>
          <w:rFonts w:ascii="Calibri" w:hAnsi="Calibri" w:cs="Calibri"/>
          <w:szCs w:val="22"/>
          <w:rtl/>
        </w:rPr>
        <w:t xml:space="preserve">المبتكرة، التي </w:t>
      </w:r>
      <w:r w:rsidR="00C22415" w:rsidRPr="00C62B89">
        <w:rPr>
          <w:rFonts w:ascii="Calibri" w:hAnsi="Calibri" w:cs="Calibri"/>
          <w:szCs w:val="22"/>
          <w:rtl/>
        </w:rPr>
        <w:t xml:space="preserve">يمكن أن تعالج مسألة التكيف مع تغير المناخ في ساموا. وتعد </w:t>
      </w:r>
      <w:r w:rsidR="002E2FC4" w:rsidRPr="00C62B89">
        <w:rPr>
          <w:rFonts w:ascii="Calibri" w:hAnsi="Calibri" w:cs="Calibri"/>
          <w:szCs w:val="22"/>
          <w:rtl/>
        </w:rPr>
        <w:t xml:space="preserve">حماية </w:t>
      </w:r>
      <w:r w:rsidR="002B59AC" w:rsidRPr="00C62B89">
        <w:rPr>
          <w:rFonts w:ascii="Calibri" w:hAnsi="Calibri" w:cs="Calibri"/>
          <w:szCs w:val="22"/>
          <w:rtl/>
        </w:rPr>
        <w:t xml:space="preserve">الموارد </w:t>
      </w:r>
      <w:r w:rsidR="007C63D8" w:rsidRPr="00C62B89">
        <w:rPr>
          <w:rFonts w:ascii="Calibri" w:hAnsi="Calibri" w:cs="Calibri"/>
          <w:szCs w:val="22"/>
          <w:rtl/>
        </w:rPr>
        <w:t>الوراثية</w:t>
      </w:r>
      <w:r w:rsidR="002B59AC" w:rsidRPr="00C62B89">
        <w:rPr>
          <w:rFonts w:ascii="Calibri" w:hAnsi="Calibri" w:cs="Calibri"/>
          <w:szCs w:val="22"/>
          <w:rtl/>
        </w:rPr>
        <w:t xml:space="preserve"> والمعارف التقليدية و</w:t>
      </w:r>
      <w:r w:rsidR="0094783F" w:rsidRPr="00C62B89">
        <w:rPr>
          <w:rFonts w:ascii="Calibri" w:hAnsi="Calibri" w:cs="Calibri"/>
          <w:szCs w:val="22"/>
          <w:rtl/>
        </w:rPr>
        <w:t>أشكال التعبير الثقافي التقليدي</w:t>
      </w:r>
      <w:r w:rsidR="002B59AC" w:rsidRPr="00C62B89">
        <w:rPr>
          <w:rFonts w:ascii="Calibri" w:hAnsi="Calibri" w:cs="Calibri"/>
          <w:szCs w:val="22"/>
          <w:rtl/>
        </w:rPr>
        <w:t xml:space="preserve"> </w:t>
      </w:r>
      <w:r w:rsidR="00C22415" w:rsidRPr="00C62B89">
        <w:rPr>
          <w:rFonts w:ascii="Calibri" w:hAnsi="Calibri" w:cs="Calibri"/>
          <w:szCs w:val="22"/>
          <w:rtl/>
        </w:rPr>
        <w:t xml:space="preserve">في ساموا أمراً أساسياً </w:t>
      </w:r>
      <w:r w:rsidR="00B102D7" w:rsidRPr="00C62B89">
        <w:rPr>
          <w:rFonts w:ascii="Calibri" w:hAnsi="Calibri" w:cs="Calibri"/>
          <w:szCs w:val="22"/>
          <w:rtl/>
        </w:rPr>
        <w:t xml:space="preserve">لضمان </w:t>
      </w:r>
      <w:r w:rsidR="00C22415" w:rsidRPr="00C62B89">
        <w:rPr>
          <w:rFonts w:ascii="Calibri" w:hAnsi="Calibri" w:cs="Calibri"/>
          <w:szCs w:val="22"/>
          <w:rtl/>
        </w:rPr>
        <w:t xml:space="preserve">التقاسم العادل للمنافع مع الحراس الشرعيين </w:t>
      </w:r>
      <w:r w:rsidR="002E2FC4" w:rsidRPr="00C62B89">
        <w:rPr>
          <w:rFonts w:ascii="Calibri" w:hAnsi="Calibri" w:cs="Calibri"/>
          <w:szCs w:val="22"/>
          <w:rtl/>
        </w:rPr>
        <w:t xml:space="preserve">لهذه </w:t>
      </w:r>
      <w:r w:rsidR="00C22415" w:rsidRPr="00C62B89">
        <w:rPr>
          <w:rFonts w:ascii="Calibri" w:hAnsi="Calibri" w:cs="Calibri"/>
          <w:szCs w:val="22"/>
          <w:rtl/>
        </w:rPr>
        <w:t xml:space="preserve">الموارد. وتحث ساموا على مواصلة إحراز التقدم نحو وضع صك قانوني دولي لحماية </w:t>
      </w:r>
      <w:r w:rsidR="00B102D7" w:rsidRPr="00C62B89">
        <w:rPr>
          <w:rFonts w:ascii="Calibri" w:hAnsi="Calibri" w:cs="Calibri"/>
          <w:szCs w:val="22"/>
          <w:rtl/>
        </w:rPr>
        <w:t>المعارف التقليدية و</w:t>
      </w:r>
      <w:r w:rsidR="0094783F" w:rsidRPr="00C62B89">
        <w:rPr>
          <w:rFonts w:ascii="Calibri" w:hAnsi="Calibri" w:cs="Calibri"/>
          <w:szCs w:val="22"/>
          <w:rtl/>
        </w:rPr>
        <w:t>أشكال التعبير الثقافي التقليدي</w:t>
      </w:r>
      <w:r w:rsidR="00660613" w:rsidRPr="00C62B89">
        <w:rPr>
          <w:rFonts w:ascii="Calibri" w:hAnsi="Calibri" w:cs="Calibri"/>
          <w:szCs w:val="22"/>
          <w:rtl/>
        </w:rPr>
        <w:t xml:space="preserve">، وهو ما يمثل </w:t>
      </w:r>
      <w:r w:rsidR="00C22415" w:rsidRPr="00C62B89">
        <w:rPr>
          <w:rFonts w:ascii="Calibri" w:hAnsi="Calibri" w:cs="Calibri"/>
          <w:szCs w:val="22"/>
          <w:rtl/>
        </w:rPr>
        <w:t>أولوية بالنسبة لساموا ومنطقة المحيط الهادئ والشعوب الأصلية على الصعيد العالمي.</w:t>
      </w:r>
      <w:r w:rsidR="00CF178B" w:rsidRPr="00C62B89">
        <w:rPr>
          <w:rFonts w:ascii="Calibri" w:hAnsi="Calibri" w:cs="Calibri"/>
          <w:szCs w:val="22"/>
          <w:rtl/>
        </w:rPr>
        <w:t xml:space="preserve"> </w:t>
      </w:r>
      <w:r w:rsidR="00C22415" w:rsidRPr="00C62B89">
        <w:rPr>
          <w:rFonts w:ascii="Calibri" w:hAnsi="Calibri" w:cs="Calibri"/>
          <w:szCs w:val="22"/>
          <w:rtl/>
        </w:rPr>
        <w:t>ونشكر المدير العام و</w:t>
      </w:r>
      <w:r w:rsidR="00161E46" w:rsidRPr="00C62B89">
        <w:rPr>
          <w:rFonts w:ascii="Calibri" w:hAnsi="Calibri" w:cs="Calibri"/>
          <w:szCs w:val="22"/>
          <w:rtl/>
        </w:rPr>
        <w:t>الأمانة</w:t>
      </w:r>
      <w:r w:rsidR="00C22415" w:rsidRPr="00C62B89">
        <w:rPr>
          <w:rFonts w:ascii="Calibri" w:hAnsi="Calibri" w:cs="Calibri"/>
          <w:szCs w:val="22"/>
          <w:rtl/>
        </w:rPr>
        <w:t xml:space="preserve"> بجميع أقسامها</w:t>
      </w:r>
      <w:r w:rsidR="00D05D38" w:rsidRPr="00C62B89">
        <w:rPr>
          <w:rFonts w:ascii="Calibri" w:hAnsi="Calibri" w:cs="Calibri"/>
          <w:szCs w:val="22"/>
          <w:rtl/>
        </w:rPr>
        <w:t xml:space="preserve">، </w:t>
      </w:r>
      <w:r w:rsidR="00C22415" w:rsidRPr="00C62B89">
        <w:rPr>
          <w:rFonts w:ascii="Calibri" w:hAnsi="Calibri" w:cs="Calibri"/>
          <w:szCs w:val="22"/>
          <w:rtl/>
        </w:rPr>
        <w:t xml:space="preserve">بما في ذلك </w:t>
      </w:r>
      <w:r w:rsidR="00D05D38" w:rsidRPr="00C62B89">
        <w:rPr>
          <w:rFonts w:ascii="Calibri" w:hAnsi="Calibri" w:cs="Calibri"/>
          <w:szCs w:val="22"/>
          <w:rtl/>
        </w:rPr>
        <w:t xml:space="preserve">قسم </w:t>
      </w:r>
      <w:r w:rsidR="00C22415" w:rsidRPr="00C62B89">
        <w:rPr>
          <w:rFonts w:ascii="Calibri" w:hAnsi="Calibri" w:cs="Calibri"/>
          <w:szCs w:val="22"/>
          <w:rtl/>
        </w:rPr>
        <w:t xml:space="preserve">آسيا والمحيط الهادئ </w:t>
      </w:r>
      <w:r w:rsidR="00861777" w:rsidRPr="00C62B89">
        <w:rPr>
          <w:rFonts w:ascii="Calibri" w:hAnsi="Calibri" w:cs="Calibri"/>
          <w:szCs w:val="22"/>
          <w:rtl/>
        </w:rPr>
        <w:t xml:space="preserve">والأقسام المعنية بالمعارف </w:t>
      </w:r>
      <w:r w:rsidR="00C22415" w:rsidRPr="00C62B89">
        <w:rPr>
          <w:rFonts w:ascii="Calibri" w:hAnsi="Calibri" w:cs="Calibri"/>
          <w:szCs w:val="22"/>
          <w:rtl/>
        </w:rPr>
        <w:t xml:space="preserve">التقليدية، </w:t>
      </w:r>
      <w:r w:rsidR="00ED7A9E" w:rsidRPr="00C62B89">
        <w:rPr>
          <w:rFonts w:ascii="Calibri" w:hAnsi="Calibri" w:cs="Calibri"/>
          <w:szCs w:val="22"/>
          <w:rtl/>
        </w:rPr>
        <w:t xml:space="preserve">ومركز </w:t>
      </w:r>
      <w:r w:rsidR="00C22415" w:rsidRPr="00C62B89">
        <w:rPr>
          <w:rFonts w:ascii="Calibri" w:hAnsi="Calibri" w:cs="Calibri"/>
          <w:szCs w:val="22"/>
          <w:rtl/>
        </w:rPr>
        <w:t>ABC، وسجل لشبونة، وسجل مدريد</w:t>
      </w:r>
      <w:r w:rsidR="007F53B6" w:rsidRPr="00C62B89">
        <w:rPr>
          <w:rFonts w:ascii="Calibri" w:hAnsi="Calibri" w:cs="Calibri"/>
          <w:szCs w:val="22"/>
          <w:rtl/>
        </w:rPr>
        <w:t>،</w:t>
      </w:r>
      <w:r w:rsidR="00C22415" w:rsidRPr="00C62B89">
        <w:rPr>
          <w:rFonts w:ascii="Calibri" w:hAnsi="Calibri" w:cs="Calibri"/>
          <w:szCs w:val="22"/>
          <w:rtl/>
        </w:rPr>
        <w:t xml:space="preserve"> </w:t>
      </w:r>
      <w:r w:rsidR="009D0C70" w:rsidRPr="00C62B89">
        <w:rPr>
          <w:rFonts w:ascii="Calibri" w:hAnsi="Calibri" w:cs="Calibri"/>
          <w:szCs w:val="22"/>
          <w:rtl/>
        </w:rPr>
        <w:t xml:space="preserve">وقسم </w:t>
      </w:r>
      <w:r w:rsidR="00C22415" w:rsidRPr="00C62B89">
        <w:rPr>
          <w:rFonts w:ascii="Calibri" w:hAnsi="Calibri" w:cs="Calibri"/>
          <w:szCs w:val="22"/>
          <w:rtl/>
        </w:rPr>
        <w:t xml:space="preserve">حلول الأعمال بمكتب الملكية </w:t>
      </w:r>
      <w:r w:rsidR="007F53B6" w:rsidRPr="00C62B89">
        <w:rPr>
          <w:rFonts w:ascii="Calibri" w:hAnsi="Calibri" w:cs="Calibri"/>
          <w:szCs w:val="22"/>
          <w:rtl/>
        </w:rPr>
        <w:t xml:space="preserve">الفكرية، </w:t>
      </w:r>
      <w:r w:rsidR="00C22415" w:rsidRPr="00C62B89">
        <w:rPr>
          <w:rFonts w:ascii="Calibri" w:hAnsi="Calibri" w:cs="Calibri"/>
          <w:szCs w:val="22"/>
          <w:rtl/>
        </w:rPr>
        <w:t>على كل الدعم المقدم إلى ساموا. ولا يزال نظام IPAS عنصراً أساسياً في سجل الملكية الفكرية في ساموا، ونحن نقدر المساعدة التقنية المستمرة التي تقدمها الويبو. كما نُشيد بالدعم المقدم من أستراليا والدول الأعضاء</w:t>
      </w:r>
      <w:r w:rsidR="00C03212" w:rsidRPr="00C62B89">
        <w:rPr>
          <w:rFonts w:ascii="Calibri" w:hAnsi="Calibri" w:cs="Calibri"/>
          <w:szCs w:val="22"/>
          <w:rtl/>
        </w:rPr>
        <w:t xml:space="preserve"> الأخرى </w:t>
      </w:r>
      <w:r w:rsidR="000A3524" w:rsidRPr="00C62B89">
        <w:rPr>
          <w:rFonts w:ascii="Calibri" w:hAnsi="Calibri" w:cs="Calibri"/>
          <w:szCs w:val="22"/>
          <w:rtl/>
        </w:rPr>
        <w:t xml:space="preserve">التي </w:t>
      </w:r>
      <w:r w:rsidR="00C22415" w:rsidRPr="00C62B89">
        <w:rPr>
          <w:rFonts w:ascii="Calibri" w:hAnsi="Calibri" w:cs="Calibri"/>
          <w:szCs w:val="22"/>
          <w:rtl/>
        </w:rPr>
        <w:t xml:space="preserve">تواصل الاستجابة لنداء ساموا من أجل بناء القدرات. ويسعدنا أن تُعقد </w:t>
      </w:r>
      <w:r w:rsidR="00A86ED6" w:rsidRPr="00C62B89">
        <w:rPr>
          <w:rFonts w:ascii="Calibri" w:hAnsi="Calibri" w:cs="Calibri"/>
          <w:szCs w:val="22"/>
          <w:rtl/>
        </w:rPr>
        <w:t xml:space="preserve">حلقة العمل </w:t>
      </w:r>
      <w:r w:rsidR="00C22415" w:rsidRPr="00C62B89">
        <w:rPr>
          <w:rFonts w:ascii="Calibri" w:hAnsi="Calibri" w:cs="Calibri"/>
          <w:szCs w:val="22"/>
          <w:rtl/>
        </w:rPr>
        <w:t xml:space="preserve">الإقليمية لساموا </w:t>
      </w:r>
      <w:r w:rsidR="00123D0C" w:rsidRPr="00C62B89">
        <w:rPr>
          <w:rFonts w:ascii="Calibri" w:hAnsi="Calibri" w:cs="Calibri"/>
          <w:szCs w:val="22"/>
          <w:rtl/>
        </w:rPr>
        <w:t xml:space="preserve">بشأن معاهدة </w:t>
      </w:r>
      <w:r w:rsidR="000A3524" w:rsidRPr="00C62B89">
        <w:rPr>
          <w:rFonts w:ascii="Calibri" w:hAnsi="Calibri" w:cs="Calibri"/>
          <w:szCs w:val="22"/>
          <w:rtl/>
        </w:rPr>
        <w:t xml:space="preserve">GRATK </w:t>
      </w:r>
      <w:r w:rsidR="00C22415" w:rsidRPr="00C62B89">
        <w:rPr>
          <w:rFonts w:ascii="Calibri" w:hAnsi="Calibri" w:cs="Calibri"/>
          <w:szCs w:val="22"/>
          <w:rtl/>
        </w:rPr>
        <w:t xml:space="preserve">في </w:t>
      </w:r>
      <w:r w:rsidR="000909B1">
        <w:rPr>
          <w:rFonts w:ascii="Calibri" w:hAnsi="Calibri" w:cs="Calibri" w:hint="cs"/>
          <w:szCs w:val="22"/>
          <w:rtl/>
        </w:rPr>
        <w:t>أ</w:t>
      </w:r>
      <w:r w:rsidR="00C22415" w:rsidRPr="00C62B89">
        <w:rPr>
          <w:rFonts w:ascii="Calibri" w:hAnsi="Calibri" w:cs="Calibri"/>
          <w:szCs w:val="22"/>
          <w:rtl/>
        </w:rPr>
        <w:t>كتوبر</w:t>
      </w:r>
      <w:r w:rsidR="00C03212" w:rsidRPr="00C62B89">
        <w:rPr>
          <w:rFonts w:ascii="Calibri" w:hAnsi="Calibri" w:cs="Calibri"/>
          <w:szCs w:val="22"/>
          <w:rtl/>
        </w:rPr>
        <w:t xml:space="preserve"> 2026 </w:t>
      </w:r>
      <w:r w:rsidR="00C22415" w:rsidRPr="00C62B89">
        <w:rPr>
          <w:rFonts w:ascii="Calibri" w:hAnsi="Calibri" w:cs="Calibri"/>
          <w:szCs w:val="22"/>
          <w:rtl/>
        </w:rPr>
        <w:t>في سوفا، فيجي</w:t>
      </w:r>
      <w:r w:rsidR="000A3524" w:rsidRPr="00C62B89">
        <w:rPr>
          <w:rFonts w:ascii="Calibri" w:hAnsi="Calibri" w:cs="Calibri"/>
          <w:szCs w:val="22"/>
          <w:rtl/>
        </w:rPr>
        <w:t xml:space="preserve">، </w:t>
      </w:r>
      <w:r w:rsidR="00C22415" w:rsidRPr="00C62B89">
        <w:rPr>
          <w:rFonts w:ascii="Calibri" w:hAnsi="Calibri" w:cs="Calibri"/>
          <w:szCs w:val="22"/>
          <w:rtl/>
        </w:rPr>
        <w:t xml:space="preserve">بهدف تعزيز المعرفة والفهم للمعاهدة. كما نثمن </w:t>
      </w:r>
      <w:r w:rsidR="00A86ED6" w:rsidRPr="00C62B89">
        <w:rPr>
          <w:rFonts w:ascii="Calibri" w:hAnsi="Calibri" w:cs="Calibri"/>
          <w:szCs w:val="22"/>
          <w:rtl/>
        </w:rPr>
        <w:t xml:space="preserve">حلقة العمل </w:t>
      </w:r>
      <w:r w:rsidR="00C03212" w:rsidRPr="00C62B89">
        <w:rPr>
          <w:rFonts w:ascii="Calibri" w:hAnsi="Calibri" w:cs="Calibri"/>
          <w:szCs w:val="22"/>
          <w:rtl/>
        </w:rPr>
        <w:t xml:space="preserve">المعنية </w:t>
      </w:r>
      <w:r w:rsidR="00C22415" w:rsidRPr="00C62B89">
        <w:rPr>
          <w:rFonts w:ascii="Calibri" w:hAnsi="Calibri" w:cs="Calibri"/>
          <w:szCs w:val="22"/>
          <w:rtl/>
        </w:rPr>
        <w:t xml:space="preserve">بالمعارف الطبية </w:t>
      </w:r>
      <w:r w:rsidR="00C03212" w:rsidRPr="00C62B89">
        <w:rPr>
          <w:rFonts w:ascii="Calibri" w:hAnsi="Calibri" w:cs="Calibri"/>
          <w:szCs w:val="22"/>
          <w:rtl/>
        </w:rPr>
        <w:t xml:space="preserve">التقليدية، التي </w:t>
      </w:r>
      <w:r w:rsidR="00C22415" w:rsidRPr="00C62B89">
        <w:rPr>
          <w:rFonts w:ascii="Calibri" w:hAnsi="Calibri" w:cs="Calibri"/>
          <w:szCs w:val="22"/>
          <w:rtl/>
        </w:rPr>
        <w:t xml:space="preserve">عُقدت في </w:t>
      </w:r>
      <w:r w:rsidR="00C03212" w:rsidRPr="00C62B89">
        <w:rPr>
          <w:rFonts w:ascii="Calibri" w:hAnsi="Calibri" w:cs="Calibri"/>
          <w:szCs w:val="22"/>
          <w:rtl/>
        </w:rPr>
        <w:t xml:space="preserve">بومباي، الهند، </w:t>
      </w:r>
      <w:r w:rsidR="006656ED" w:rsidRPr="00C62B89">
        <w:rPr>
          <w:rFonts w:ascii="Calibri" w:hAnsi="Calibri" w:cs="Calibri"/>
          <w:szCs w:val="22"/>
          <w:rtl/>
        </w:rPr>
        <w:t>في</w:t>
      </w:r>
      <w:r w:rsidR="00C22415" w:rsidRPr="00C62B89">
        <w:rPr>
          <w:rFonts w:ascii="Calibri" w:hAnsi="Calibri" w:cs="Calibri"/>
          <w:szCs w:val="22"/>
          <w:rtl/>
        </w:rPr>
        <w:t xml:space="preserve"> ديسمبر </w:t>
      </w:r>
      <w:r w:rsidR="000A3524" w:rsidRPr="00C62B89">
        <w:rPr>
          <w:rFonts w:ascii="Calibri" w:hAnsi="Calibri" w:cs="Calibri"/>
          <w:szCs w:val="22"/>
          <w:rtl/>
        </w:rPr>
        <w:t>الماضي</w:t>
      </w:r>
      <w:r w:rsidR="006656ED" w:rsidRPr="00C62B89">
        <w:rPr>
          <w:rFonts w:ascii="Calibri" w:hAnsi="Calibri" w:cs="Calibri"/>
          <w:szCs w:val="22"/>
          <w:rtl/>
        </w:rPr>
        <w:t xml:space="preserve">، </w:t>
      </w:r>
      <w:r w:rsidR="00C22415" w:rsidRPr="00C62B89">
        <w:rPr>
          <w:rFonts w:ascii="Calibri" w:hAnsi="Calibri" w:cs="Calibri"/>
          <w:szCs w:val="22"/>
          <w:rtl/>
        </w:rPr>
        <w:t xml:space="preserve">والتي جمعت المعالجين التقليديين من جميع أنحاء منطقة المحيط الهادئ لتبادل الخبرات، وتكوين شبكات </w:t>
      </w:r>
      <w:r w:rsidR="00C22415" w:rsidRPr="00C62B89">
        <w:rPr>
          <w:rFonts w:ascii="Calibri" w:hAnsi="Calibri" w:cs="Calibri"/>
          <w:szCs w:val="22"/>
          <w:rtl/>
        </w:rPr>
        <w:lastRenderedPageBreak/>
        <w:t xml:space="preserve">علاقات، والنظر في كيفية قيام الملكية الفكرية بحماية أجيال من الحكمة العلاجية. وكان الحوار الوزاري الذي جرى أمس حول التقاطع بين الملكية الفكرية والرياضة وبناء الجسور من أجل </w:t>
      </w:r>
      <w:r w:rsidR="006F2FF5" w:rsidRPr="00C62B89">
        <w:rPr>
          <w:rFonts w:ascii="Calibri" w:hAnsi="Calibri" w:cs="Calibri"/>
          <w:szCs w:val="22"/>
          <w:rtl/>
        </w:rPr>
        <w:t xml:space="preserve">الابتكار </w:t>
      </w:r>
      <w:r w:rsidR="00C22415" w:rsidRPr="00C62B89">
        <w:rPr>
          <w:rFonts w:ascii="Calibri" w:hAnsi="Calibri" w:cs="Calibri"/>
          <w:szCs w:val="22"/>
          <w:rtl/>
        </w:rPr>
        <w:t xml:space="preserve">والإبداع مفيداً وغنياً بالمعلومات. وأؤكد من جديد التزام ساموا بالتزاماتها تجاه الويبو، وبالعمل في شراكة مع الدول الأعضاء </w:t>
      </w:r>
      <w:proofErr w:type="spellStart"/>
      <w:r w:rsidR="00C22415" w:rsidRPr="00C62B89">
        <w:rPr>
          <w:rFonts w:ascii="Calibri" w:hAnsi="Calibri" w:cs="Calibri"/>
          <w:szCs w:val="22"/>
          <w:rtl/>
        </w:rPr>
        <w:t>والويبو</w:t>
      </w:r>
      <w:proofErr w:type="spellEnd"/>
      <w:r w:rsidR="00C22415" w:rsidRPr="00C62B89">
        <w:rPr>
          <w:rFonts w:ascii="Calibri" w:hAnsi="Calibri" w:cs="Calibri"/>
          <w:szCs w:val="22"/>
          <w:rtl/>
        </w:rPr>
        <w:t xml:space="preserve"> وشركائنا في التنمية لبناء الجسور والمضي قدماً نحو مستقبل شامل ومبتكر وإبداعي للجميع</w:t>
      </w:r>
      <w:r w:rsidR="00E5184C" w:rsidRPr="00C62B89">
        <w:rPr>
          <w:rFonts w:ascii="Calibri" w:hAnsi="Calibri" w:cs="Calibri"/>
          <w:szCs w:val="22"/>
          <w:rtl/>
        </w:rPr>
        <w:t>.</w:t>
      </w:r>
    </w:p>
    <w:p w14:paraId="3474DD7B" w14:textId="00E6A941" w:rsidR="002D4D96" w:rsidRPr="00C62B89" w:rsidRDefault="009F39CE" w:rsidP="008F64E4">
      <w:pPr>
        <w:pStyle w:val="ONUME"/>
        <w:rPr>
          <w:rFonts w:ascii="Calibri" w:hAnsi="Calibri" w:cs="Calibri"/>
          <w:szCs w:val="22"/>
        </w:rPr>
      </w:pPr>
      <w:hyperlink r:id="rId124" w:history="1">
        <w:r w:rsidRPr="00C62B89">
          <w:rPr>
            <w:rStyle w:val="Hyperlink"/>
            <w:rFonts w:ascii="Calibri" w:hAnsi="Calibri" w:cs="Calibri"/>
            <w:szCs w:val="22"/>
            <w:rtl/>
          </w:rPr>
          <w:t>المملكة العربية السعودية</w:t>
        </w:r>
      </w:hyperlink>
      <w:r w:rsidR="00D82158" w:rsidRPr="00C62B89">
        <w:rPr>
          <w:rFonts w:ascii="Calibri" w:hAnsi="Calibri" w:cs="Calibri"/>
          <w:szCs w:val="22"/>
          <w:rtl/>
        </w:rPr>
        <w:t xml:space="preserve">: </w:t>
      </w:r>
      <w:r w:rsidR="000F2F7D" w:rsidRPr="00C62B89">
        <w:rPr>
          <w:rFonts w:ascii="Calibri" w:hAnsi="Calibri" w:cs="Calibri"/>
          <w:szCs w:val="22"/>
          <w:rtl/>
        </w:rPr>
        <w:t xml:space="preserve">يتفق وفد المملكة العربية السعودية، متحدثاً بصفته الوطنية، مع البيانات التي أُدلي بها نيابة عن المجموعات التي ينتمي إليها. ومنذ انعقاد </w:t>
      </w:r>
      <w:r w:rsidR="00172F99" w:rsidRPr="00C62B89">
        <w:rPr>
          <w:rFonts w:ascii="Calibri" w:hAnsi="Calibri" w:cs="Calibri"/>
          <w:szCs w:val="22"/>
          <w:rtl/>
        </w:rPr>
        <w:t>الجلسات العامة</w:t>
      </w:r>
      <w:r w:rsidR="000F2F7D" w:rsidRPr="00C62B89">
        <w:rPr>
          <w:rFonts w:ascii="Calibri" w:hAnsi="Calibri" w:cs="Calibri"/>
          <w:szCs w:val="22"/>
          <w:rtl/>
        </w:rPr>
        <w:t xml:space="preserve"> الأخيرة، واصلت المملكة العربية السعودية تطوير نظام</w:t>
      </w:r>
      <w:r w:rsidR="00172F99" w:rsidRPr="00C62B89">
        <w:rPr>
          <w:rFonts w:ascii="Calibri" w:hAnsi="Calibri" w:cs="Calibri"/>
          <w:szCs w:val="22"/>
          <w:rtl/>
        </w:rPr>
        <w:t xml:space="preserve"> الملكية </w:t>
      </w:r>
      <w:r w:rsidR="000F2F7D" w:rsidRPr="00C62B89">
        <w:rPr>
          <w:rFonts w:ascii="Calibri" w:hAnsi="Calibri" w:cs="Calibri"/>
          <w:szCs w:val="22"/>
          <w:rtl/>
        </w:rPr>
        <w:t xml:space="preserve">الفكرية لديها وتعزيز اندماجه مع النظام الدولي، </w:t>
      </w:r>
      <w:r w:rsidR="00172F99" w:rsidRPr="00C62B89">
        <w:rPr>
          <w:rFonts w:ascii="Calibri" w:hAnsi="Calibri" w:cs="Calibri"/>
          <w:szCs w:val="22"/>
          <w:rtl/>
        </w:rPr>
        <w:t xml:space="preserve">من خلال </w:t>
      </w:r>
      <w:r w:rsidR="000F2F7D" w:rsidRPr="00C62B89">
        <w:rPr>
          <w:rFonts w:ascii="Calibri" w:hAnsi="Calibri" w:cs="Calibri"/>
          <w:szCs w:val="22"/>
          <w:rtl/>
        </w:rPr>
        <w:t xml:space="preserve">تحديث الأطر التشريعية والتنظيمية </w:t>
      </w:r>
      <w:r w:rsidR="00172F99" w:rsidRPr="00C62B89">
        <w:rPr>
          <w:rFonts w:ascii="Calibri" w:hAnsi="Calibri" w:cs="Calibri"/>
          <w:szCs w:val="22"/>
          <w:rtl/>
        </w:rPr>
        <w:t xml:space="preserve">وتحسين </w:t>
      </w:r>
      <w:r w:rsidR="000F2F7D" w:rsidRPr="00C62B89">
        <w:rPr>
          <w:rFonts w:ascii="Calibri" w:hAnsi="Calibri" w:cs="Calibri"/>
          <w:szCs w:val="22"/>
          <w:rtl/>
        </w:rPr>
        <w:t xml:space="preserve">جودة الخدمات، مما يدعم الابتكار والإبداع ويعزز جاذبية بيئة الاستثمار. </w:t>
      </w:r>
      <w:r w:rsidR="0002698E" w:rsidRPr="00C62B89">
        <w:rPr>
          <w:rFonts w:ascii="Calibri" w:hAnsi="Calibri" w:cs="Calibri"/>
          <w:szCs w:val="22"/>
          <w:rtl/>
        </w:rPr>
        <w:t xml:space="preserve">وينعكس </w:t>
      </w:r>
      <w:r w:rsidR="002A407F" w:rsidRPr="00C62B89">
        <w:rPr>
          <w:rFonts w:ascii="Calibri" w:hAnsi="Calibri" w:cs="Calibri"/>
          <w:szCs w:val="22"/>
          <w:rtl/>
        </w:rPr>
        <w:t xml:space="preserve">الأثر الإيجابي </w:t>
      </w:r>
      <w:r w:rsidR="0002698E" w:rsidRPr="00C62B89">
        <w:rPr>
          <w:rFonts w:ascii="Calibri" w:hAnsi="Calibri" w:cs="Calibri"/>
          <w:szCs w:val="22"/>
          <w:rtl/>
        </w:rPr>
        <w:t xml:space="preserve">لاعتماد </w:t>
      </w:r>
      <w:r w:rsidR="00172F99" w:rsidRPr="00C62B89">
        <w:rPr>
          <w:rFonts w:ascii="Calibri" w:hAnsi="Calibri" w:cs="Calibri"/>
          <w:szCs w:val="22"/>
          <w:rtl/>
        </w:rPr>
        <w:t>قانون</w:t>
      </w:r>
      <w:r w:rsidR="000F2F7D" w:rsidRPr="00C62B89">
        <w:rPr>
          <w:rFonts w:ascii="Calibri" w:hAnsi="Calibri" w:cs="Calibri"/>
          <w:szCs w:val="22"/>
          <w:rtl/>
        </w:rPr>
        <w:t xml:space="preserve"> حماية المؤشرات الجغرافية </w:t>
      </w:r>
      <w:r w:rsidR="0002698E" w:rsidRPr="00C62B89">
        <w:rPr>
          <w:rFonts w:ascii="Calibri" w:hAnsi="Calibri" w:cs="Calibri"/>
          <w:szCs w:val="22"/>
          <w:rtl/>
        </w:rPr>
        <w:t xml:space="preserve">وتحديث </w:t>
      </w:r>
      <w:r w:rsidR="00172F99" w:rsidRPr="00C62B89">
        <w:rPr>
          <w:rFonts w:ascii="Calibri" w:hAnsi="Calibri" w:cs="Calibri"/>
          <w:szCs w:val="22"/>
          <w:rtl/>
        </w:rPr>
        <w:t>قانون</w:t>
      </w:r>
      <w:r w:rsidR="000F2F7D" w:rsidRPr="00C62B89">
        <w:rPr>
          <w:rFonts w:ascii="Calibri" w:hAnsi="Calibri" w:cs="Calibri"/>
          <w:szCs w:val="22"/>
          <w:rtl/>
        </w:rPr>
        <w:t xml:space="preserve"> </w:t>
      </w:r>
      <w:r w:rsidR="0094783F" w:rsidRPr="00C62B89">
        <w:rPr>
          <w:rFonts w:ascii="Calibri" w:hAnsi="Calibri" w:cs="Calibri"/>
          <w:szCs w:val="22"/>
          <w:rtl/>
        </w:rPr>
        <w:t xml:space="preserve">حق المؤلف </w:t>
      </w:r>
      <w:r w:rsidR="0002698E" w:rsidRPr="00C62B89">
        <w:rPr>
          <w:rFonts w:ascii="Calibri" w:hAnsi="Calibri" w:cs="Calibri"/>
          <w:szCs w:val="22"/>
          <w:rtl/>
        </w:rPr>
        <w:t xml:space="preserve">في </w:t>
      </w:r>
      <w:r w:rsidR="002A407F" w:rsidRPr="00C62B89">
        <w:rPr>
          <w:rFonts w:ascii="Calibri" w:hAnsi="Calibri" w:cs="Calibri"/>
          <w:szCs w:val="22"/>
          <w:rtl/>
        </w:rPr>
        <w:t>تحسن</w:t>
      </w:r>
      <w:r w:rsidR="0002698E" w:rsidRPr="00C62B89">
        <w:rPr>
          <w:rFonts w:ascii="Calibri" w:hAnsi="Calibri" w:cs="Calibri"/>
          <w:szCs w:val="22"/>
          <w:rtl/>
        </w:rPr>
        <w:t xml:space="preserve"> </w:t>
      </w:r>
      <w:r w:rsidR="000F2F7D" w:rsidRPr="00C62B89">
        <w:rPr>
          <w:rFonts w:ascii="Calibri" w:hAnsi="Calibri" w:cs="Calibri"/>
          <w:szCs w:val="22"/>
          <w:rtl/>
        </w:rPr>
        <w:t xml:space="preserve">مؤشرات الأداء التشغيلي للهيئة السعودية للملكية الفكرية </w:t>
      </w:r>
      <w:r w:rsidR="0002698E" w:rsidRPr="00C62B89">
        <w:rPr>
          <w:rFonts w:ascii="Calibri" w:hAnsi="Calibri" w:cs="Calibri"/>
          <w:szCs w:val="22"/>
          <w:rtl/>
        </w:rPr>
        <w:t xml:space="preserve">(SAIP) </w:t>
      </w:r>
      <w:r w:rsidR="000F2F7D" w:rsidRPr="00C62B89">
        <w:rPr>
          <w:rFonts w:ascii="Calibri" w:hAnsi="Calibri" w:cs="Calibri"/>
          <w:szCs w:val="22"/>
          <w:rtl/>
        </w:rPr>
        <w:t xml:space="preserve">وارتفاع عدد طلبات </w:t>
      </w:r>
      <w:r w:rsidR="0002698E" w:rsidRPr="00C62B89">
        <w:rPr>
          <w:rFonts w:ascii="Calibri" w:hAnsi="Calibri" w:cs="Calibri"/>
          <w:szCs w:val="22"/>
          <w:rtl/>
        </w:rPr>
        <w:t>الملكية الفكرية</w:t>
      </w:r>
      <w:r w:rsidR="000F2F7D" w:rsidRPr="00C62B89">
        <w:rPr>
          <w:rFonts w:ascii="Calibri" w:hAnsi="Calibri" w:cs="Calibri"/>
          <w:szCs w:val="22"/>
          <w:rtl/>
        </w:rPr>
        <w:t xml:space="preserve">. فقد بلغ معدل نمو طلبات </w:t>
      </w:r>
      <w:r w:rsidR="00B725FC">
        <w:rPr>
          <w:rFonts w:ascii="Calibri" w:hAnsi="Calibri" w:cs="Calibri" w:hint="cs"/>
          <w:szCs w:val="22"/>
          <w:rtl/>
        </w:rPr>
        <w:t>ال</w:t>
      </w:r>
      <w:r w:rsidR="000F2F7D" w:rsidRPr="00C62B89">
        <w:rPr>
          <w:rFonts w:ascii="Calibri" w:hAnsi="Calibri" w:cs="Calibri"/>
          <w:szCs w:val="22"/>
          <w:rtl/>
        </w:rPr>
        <w:t xml:space="preserve">براءات المودعة 28 </w:t>
      </w:r>
      <w:r w:rsidR="0002698E" w:rsidRPr="00C62B89">
        <w:rPr>
          <w:rFonts w:ascii="Calibri" w:hAnsi="Calibri" w:cs="Calibri"/>
          <w:szCs w:val="22"/>
          <w:rtl/>
        </w:rPr>
        <w:t xml:space="preserve">في </w:t>
      </w:r>
      <w:proofErr w:type="gramStart"/>
      <w:r w:rsidR="0002698E" w:rsidRPr="00C62B89">
        <w:rPr>
          <w:rFonts w:ascii="Calibri" w:hAnsi="Calibri" w:cs="Calibri"/>
          <w:szCs w:val="22"/>
          <w:rtl/>
        </w:rPr>
        <w:t>المائة</w:t>
      </w:r>
      <w:proofErr w:type="gramEnd"/>
      <w:r w:rsidR="0002698E" w:rsidRPr="00C62B89">
        <w:rPr>
          <w:rFonts w:ascii="Calibri" w:hAnsi="Calibri" w:cs="Calibri"/>
          <w:szCs w:val="22"/>
          <w:rtl/>
        </w:rPr>
        <w:t xml:space="preserve"> </w:t>
      </w:r>
      <w:r w:rsidR="000F2F7D" w:rsidRPr="00C62B89">
        <w:rPr>
          <w:rFonts w:ascii="Calibri" w:hAnsi="Calibri" w:cs="Calibri"/>
          <w:szCs w:val="22"/>
          <w:rtl/>
        </w:rPr>
        <w:t xml:space="preserve">مقارنة بالعام السابق، </w:t>
      </w:r>
      <w:r w:rsidR="0002698E" w:rsidRPr="00C62B89">
        <w:rPr>
          <w:rFonts w:ascii="Calibri" w:hAnsi="Calibri" w:cs="Calibri"/>
          <w:szCs w:val="22"/>
          <w:rtl/>
        </w:rPr>
        <w:t xml:space="preserve">في حين </w:t>
      </w:r>
      <w:r w:rsidR="000F2F7D" w:rsidRPr="00C62B89">
        <w:rPr>
          <w:rFonts w:ascii="Calibri" w:hAnsi="Calibri" w:cs="Calibri"/>
          <w:szCs w:val="22"/>
          <w:rtl/>
        </w:rPr>
        <w:t xml:space="preserve">ارتفع </w:t>
      </w:r>
      <w:r w:rsidR="0002698E" w:rsidRPr="00C62B89">
        <w:rPr>
          <w:rFonts w:ascii="Calibri" w:hAnsi="Calibri" w:cs="Calibri"/>
          <w:szCs w:val="22"/>
          <w:rtl/>
        </w:rPr>
        <w:t xml:space="preserve">عدد طلبات </w:t>
      </w:r>
      <w:r w:rsidR="000F2F7D" w:rsidRPr="00C62B89">
        <w:rPr>
          <w:rFonts w:ascii="Calibri" w:hAnsi="Calibri" w:cs="Calibri"/>
          <w:szCs w:val="22"/>
          <w:rtl/>
        </w:rPr>
        <w:t xml:space="preserve">العلامات التجارية </w:t>
      </w:r>
      <w:r w:rsidR="0002698E" w:rsidRPr="00C62B89">
        <w:rPr>
          <w:rFonts w:ascii="Calibri" w:hAnsi="Calibri" w:cs="Calibri"/>
          <w:szCs w:val="22"/>
          <w:rtl/>
        </w:rPr>
        <w:t xml:space="preserve">والتصاميم الصناعية </w:t>
      </w:r>
      <w:r w:rsidR="000F2F7D" w:rsidRPr="00C62B89">
        <w:rPr>
          <w:rFonts w:ascii="Calibri" w:hAnsi="Calibri" w:cs="Calibri"/>
          <w:szCs w:val="22"/>
          <w:rtl/>
        </w:rPr>
        <w:t xml:space="preserve">بنسبة 23 </w:t>
      </w:r>
      <w:r w:rsidR="0002698E" w:rsidRPr="00C62B89">
        <w:rPr>
          <w:rFonts w:ascii="Calibri" w:hAnsi="Calibri" w:cs="Calibri"/>
          <w:szCs w:val="22"/>
          <w:rtl/>
        </w:rPr>
        <w:t xml:space="preserve">في </w:t>
      </w:r>
      <w:proofErr w:type="gramStart"/>
      <w:r w:rsidR="0002698E" w:rsidRPr="00C62B89">
        <w:rPr>
          <w:rFonts w:ascii="Calibri" w:hAnsi="Calibri" w:cs="Calibri"/>
          <w:szCs w:val="22"/>
          <w:rtl/>
        </w:rPr>
        <w:t>المائة</w:t>
      </w:r>
      <w:proofErr w:type="gramEnd"/>
      <w:r w:rsidR="0002698E" w:rsidRPr="00C62B89">
        <w:rPr>
          <w:rFonts w:ascii="Calibri" w:hAnsi="Calibri" w:cs="Calibri"/>
          <w:szCs w:val="22"/>
          <w:rtl/>
        </w:rPr>
        <w:t xml:space="preserve"> </w:t>
      </w:r>
      <w:r w:rsidR="000F2F7D" w:rsidRPr="00C62B89">
        <w:rPr>
          <w:rFonts w:ascii="Calibri" w:hAnsi="Calibri" w:cs="Calibri"/>
          <w:szCs w:val="22"/>
          <w:rtl/>
        </w:rPr>
        <w:t xml:space="preserve">و25 </w:t>
      </w:r>
      <w:r w:rsidR="0002698E" w:rsidRPr="00C62B89">
        <w:rPr>
          <w:rFonts w:ascii="Calibri" w:hAnsi="Calibri" w:cs="Calibri"/>
          <w:szCs w:val="22"/>
          <w:rtl/>
        </w:rPr>
        <w:t xml:space="preserve">في </w:t>
      </w:r>
      <w:proofErr w:type="gramStart"/>
      <w:r w:rsidR="0002698E" w:rsidRPr="00C62B89">
        <w:rPr>
          <w:rFonts w:ascii="Calibri" w:hAnsi="Calibri" w:cs="Calibri"/>
          <w:szCs w:val="22"/>
          <w:rtl/>
        </w:rPr>
        <w:t>المائة</w:t>
      </w:r>
      <w:proofErr w:type="gramEnd"/>
      <w:r w:rsidR="0002698E" w:rsidRPr="00C62B89">
        <w:rPr>
          <w:rFonts w:ascii="Calibri" w:hAnsi="Calibri" w:cs="Calibri"/>
          <w:szCs w:val="22"/>
          <w:rtl/>
        </w:rPr>
        <w:t xml:space="preserve"> على التوالي</w:t>
      </w:r>
      <w:r w:rsidR="000F2F7D" w:rsidRPr="00C62B89">
        <w:rPr>
          <w:rFonts w:ascii="Calibri" w:hAnsi="Calibri" w:cs="Calibri"/>
          <w:szCs w:val="22"/>
          <w:rtl/>
        </w:rPr>
        <w:t xml:space="preserve">. كما حققت </w:t>
      </w:r>
      <w:r w:rsidR="0002698E" w:rsidRPr="00C62B89">
        <w:rPr>
          <w:rFonts w:ascii="Calibri" w:hAnsi="Calibri" w:cs="Calibri"/>
          <w:szCs w:val="22"/>
          <w:rtl/>
        </w:rPr>
        <w:t xml:space="preserve">الهيئة السعودية للملكية الفكرية (SAIP) </w:t>
      </w:r>
      <w:r w:rsidR="000F2F7D" w:rsidRPr="00C62B89">
        <w:rPr>
          <w:rFonts w:ascii="Calibri" w:hAnsi="Calibri" w:cs="Calibri"/>
          <w:szCs w:val="22"/>
          <w:rtl/>
        </w:rPr>
        <w:t xml:space="preserve">درجة بلغت 98.4 </w:t>
      </w:r>
      <w:r w:rsidR="002A407F" w:rsidRPr="00C62B89">
        <w:rPr>
          <w:rFonts w:ascii="Calibri" w:hAnsi="Calibri" w:cs="Calibri"/>
          <w:szCs w:val="22"/>
          <w:rtl/>
        </w:rPr>
        <w:t xml:space="preserve">في </w:t>
      </w:r>
      <w:proofErr w:type="gramStart"/>
      <w:r w:rsidR="002A407F" w:rsidRPr="00C62B89">
        <w:rPr>
          <w:rFonts w:ascii="Calibri" w:hAnsi="Calibri" w:cs="Calibri"/>
          <w:szCs w:val="22"/>
          <w:rtl/>
        </w:rPr>
        <w:t>المائة</w:t>
      </w:r>
      <w:proofErr w:type="gramEnd"/>
      <w:r w:rsidR="002A407F" w:rsidRPr="00C62B89">
        <w:rPr>
          <w:rFonts w:ascii="Calibri" w:hAnsi="Calibri" w:cs="Calibri"/>
          <w:szCs w:val="22"/>
          <w:rtl/>
        </w:rPr>
        <w:t xml:space="preserve"> </w:t>
      </w:r>
      <w:r w:rsidR="000F2F7D" w:rsidRPr="00C62B89">
        <w:rPr>
          <w:rFonts w:ascii="Calibri" w:hAnsi="Calibri" w:cs="Calibri"/>
          <w:szCs w:val="22"/>
          <w:rtl/>
        </w:rPr>
        <w:t xml:space="preserve">على مؤشر الجودة الشامل. </w:t>
      </w:r>
      <w:r w:rsidR="0002698E" w:rsidRPr="00C62B89">
        <w:rPr>
          <w:rFonts w:ascii="Calibri" w:hAnsi="Calibri" w:cs="Calibri"/>
          <w:szCs w:val="22"/>
          <w:rtl/>
        </w:rPr>
        <w:t xml:space="preserve">وفيما يتعلق </w:t>
      </w:r>
      <w:r w:rsidR="000F2F7D" w:rsidRPr="00C62B89">
        <w:rPr>
          <w:rFonts w:ascii="Calibri" w:hAnsi="Calibri" w:cs="Calibri"/>
          <w:szCs w:val="22"/>
          <w:rtl/>
        </w:rPr>
        <w:t xml:space="preserve">ببناء القدرات وتعزيز </w:t>
      </w:r>
      <w:r w:rsidR="0002698E" w:rsidRPr="00C62B89">
        <w:rPr>
          <w:rFonts w:ascii="Calibri" w:hAnsi="Calibri" w:cs="Calibri"/>
          <w:szCs w:val="22"/>
          <w:rtl/>
        </w:rPr>
        <w:t xml:space="preserve">ثقافة الملكية </w:t>
      </w:r>
      <w:r w:rsidR="000F2F7D" w:rsidRPr="00C62B89">
        <w:rPr>
          <w:rFonts w:ascii="Calibri" w:hAnsi="Calibri" w:cs="Calibri"/>
          <w:szCs w:val="22"/>
          <w:rtl/>
        </w:rPr>
        <w:t xml:space="preserve">الفكرية، </w:t>
      </w:r>
      <w:r w:rsidR="0002698E" w:rsidRPr="00C62B89">
        <w:rPr>
          <w:rFonts w:ascii="Calibri" w:hAnsi="Calibri" w:cs="Calibri"/>
          <w:szCs w:val="22"/>
          <w:rtl/>
        </w:rPr>
        <w:t xml:space="preserve">التحق أكثر من 100,000 متدرب </w:t>
      </w:r>
      <w:r w:rsidR="000F2F7D" w:rsidRPr="00C62B89">
        <w:rPr>
          <w:rFonts w:ascii="Calibri" w:hAnsi="Calibri" w:cs="Calibri"/>
          <w:szCs w:val="22"/>
          <w:rtl/>
        </w:rPr>
        <w:t xml:space="preserve">بأكاديمية الملكية الفكرية في عام 2025، وهو ما يمثل نمواً بنسبة تقارب 300 </w:t>
      </w:r>
      <w:r w:rsidR="0002698E" w:rsidRPr="00C62B89">
        <w:rPr>
          <w:rFonts w:ascii="Calibri" w:hAnsi="Calibri" w:cs="Calibri"/>
          <w:szCs w:val="22"/>
          <w:rtl/>
        </w:rPr>
        <w:t xml:space="preserve">في </w:t>
      </w:r>
      <w:proofErr w:type="gramStart"/>
      <w:r w:rsidR="0002698E" w:rsidRPr="00C62B89">
        <w:rPr>
          <w:rFonts w:ascii="Calibri" w:hAnsi="Calibri" w:cs="Calibri"/>
          <w:szCs w:val="22"/>
          <w:rtl/>
        </w:rPr>
        <w:t>المائة</w:t>
      </w:r>
      <w:proofErr w:type="gramEnd"/>
      <w:r w:rsidR="0002698E" w:rsidRPr="00C62B89">
        <w:rPr>
          <w:rFonts w:ascii="Calibri" w:hAnsi="Calibri" w:cs="Calibri"/>
          <w:szCs w:val="22"/>
          <w:rtl/>
        </w:rPr>
        <w:t xml:space="preserve"> مقارنة </w:t>
      </w:r>
      <w:r w:rsidR="000F2F7D" w:rsidRPr="00C62B89">
        <w:rPr>
          <w:rFonts w:ascii="Calibri" w:hAnsi="Calibri" w:cs="Calibri"/>
          <w:szCs w:val="22"/>
          <w:rtl/>
        </w:rPr>
        <w:t>بالفترة السابقة</w:t>
      </w:r>
      <w:r w:rsidR="0002698E" w:rsidRPr="00C62B89">
        <w:rPr>
          <w:rFonts w:ascii="Calibri" w:hAnsi="Calibri" w:cs="Calibri"/>
          <w:szCs w:val="22"/>
          <w:rtl/>
        </w:rPr>
        <w:t>. وكان من بينهم</w:t>
      </w:r>
      <w:r w:rsidR="000F2F7D" w:rsidRPr="00C62B89">
        <w:rPr>
          <w:rFonts w:ascii="Calibri" w:hAnsi="Calibri" w:cs="Calibri"/>
          <w:szCs w:val="22"/>
          <w:rtl/>
        </w:rPr>
        <w:t xml:space="preserve"> 2,517 متدرباً من</w:t>
      </w:r>
      <w:r w:rsidR="0002698E" w:rsidRPr="00C62B89">
        <w:rPr>
          <w:rFonts w:ascii="Calibri" w:hAnsi="Calibri" w:cs="Calibri"/>
          <w:szCs w:val="22"/>
          <w:rtl/>
        </w:rPr>
        <w:t xml:space="preserve"> 52 دولة بخلاف </w:t>
      </w:r>
      <w:r w:rsidR="000F2F7D" w:rsidRPr="00C62B89">
        <w:rPr>
          <w:rFonts w:ascii="Calibri" w:hAnsi="Calibri" w:cs="Calibri"/>
          <w:szCs w:val="22"/>
          <w:rtl/>
        </w:rPr>
        <w:t xml:space="preserve">المملكة العربية السعودية. كما شهدت خدمة التوفيق </w:t>
      </w:r>
      <w:r w:rsidR="005925E3" w:rsidRPr="00C62B89">
        <w:rPr>
          <w:rFonts w:ascii="Calibri" w:hAnsi="Calibri" w:cs="Calibri"/>
          <w:szCs w:val="22"/>
          <w:rtl/>
        </w:rPr>
        <w:t xml:space="preserve">لحل </w:t>
      </w:r>
      <w:r w:rsidR="000F2F7D" w:rsidRPr="00C62B89">
        <w:rPr>
          <w:rFonts w:ascii="Calibri" w:hAnsi="Calibri" w:cs="Calibri"/>
          <w:szCs w:val="22"/>
          <w:rtl/>
        </w:rPr>
        <w:t xml:space="preserve">نزاعات </w:t>
      </w:r>
      <w:r w:rsidR="005925E3" w:rsidRPr="00C62B89">
        <w:rPr>
          <w:rFonts w:ascii="Calibri" w:hAnsi="Calibri" w:cs="Calibri"/>
          <w:szCs w:val="22"/>
          <w:rtl/>
        </w:rPr>
        <w:t xml:space="preserve">الملكية الفكرية </w:t>
      </w:r>
      <w:r w:rsidR="000F2F7D" w:rsidRPr="00C62B89">
        <w:rPr>
          <w:rFonts w:ascii="Calibri" w:hAnsi="Calibri" w:cs="Calibri"/>
          <w:szCs w:val="22"/>
          <w:rtl/>
        </w:rPr>
        <w:t xml:space="preserve">نمواً كبيراً، حيث تلقت أكثر من 380 طلباً، وهو ما يُعد مؤشراً على تزايد الثقة في آليات </w:t>
      </w:r>
      <w:r w:rsidR="005925E3" w:rsidRPr="00C62B89">
        <w:rPr>
          <w:rFonts w:ascii="Calibri" w:hAnsi="Calibri" w:cs="Calibri"/>
          <w:szCs w:val="22"/>
          <w:rtl/>
        </w:rPr>
        <w:t>تسوية المنازعات البديلة</w:t>
      </w:r>
      <w:r w:rsidR="000F2F7D" w:rsidRPr="00C62B89">
        <w:rPr>
          <w:rFonts w:ascii="Calibri" w:hAnsi="Calibri" w:cs="Calibri"/>
          <w:szCs w:val="22"/>
          <w:rtl/>
        </w:rPr>
        <w:t>. كما تضطلع الهيئة</w:t>
      </w:r>
      <w:r w:rsidR="002A407F" w:rsidRPr="00C62B89">
        <w:rPr>
          <w:rFonts w:ascii="Calibri" w:hAnsi="Calibri" w:cs="Calibri"/>
          <w:szCs w:val="22"/>
          <w:rtl/>
        </w:rPr>
        <w:t xml:space="preserve"> السعودية للملكية الفكرية (SAIP) </w:t>
      </w:r>
      <w:r w:rsidR="000F2F7D" w:rsidRPr="00C62B89">
        <w:rPr>
          <w:rFonts w:ascii="Calibri" w:hAnsi="Calibri" w:cs="Calibri"/>
          <w:szCs w:val="22"/>
          <w:rtl/>
        </w:rPr>
        <w:t xml:space="preserve">بمهامها بصفتها </w:t>
      </w:r>
      <w:r w:rsidR="00E667EC" w:rsidRPr="00E667EC">
        <w:rPr>
          <w:rFonts w:ascii="Calibri" w:hAnsi="Calibri" w:cs="Calibri"/>
          <w:szCs w:val="22"/>
          <w:rtl/>
        </w:rPr>
        <w:t>إدارة للبحث الدولي وإدارة للفحص التمهيدي الدولي بموجب معاهدة البراءات</w:t>
      </w:r>
      <w:r w:rsidR="000F2F7D" w:rsidRPr="00C62B89">
        <w:rPr>
          <w:rFonts w:ascii="Calibri" w:hAnsi="Calibri" w:cs="Calibri"/>
          <w:szCs w:val="22"/>
          <w:rtl/>
        </w:rPr>
        <w:t xml:space="preserve">، </w:t>
      </w:r>
      <w:r w:rsidR="00DE0D90" w:rsidRPr="00C62B89">
        <w:rPr>
          <w:rFonts w:ascii="Calibri" w:hAnsi="Calibri" w:cs="Calibri"/>
          <w:szCs w:val="22"/>
          <w:rtl/>
        </w:rPr>
        <w:t xml:space="preserve">مما يساعد على </w:t>
      </w:r>
      <w:r w:rsidR="000F2F7D" w:rsidRPr="00C62B89">
        <w:rPr>
          <w:rFonts w:ascii="Calibri" w:hAnsi="Calibri" w:cs="Calibri"/>
          <w:szCs w:val="22"/>
          <w:rtl/>
        </w:rPr>
        <w:t xml:space="preserve">دعم النظام الدولي للبراءات وتلبية الطلب المتزايد على خدمات البحث والفحص عالية الجودة في المنطقة. ويسعدنا أن نعلن أن </w:t>
      </w:r>
      <w:r w:rsidR="00DE0D90" w:rsidRPr="00C62B89">
        <w:rPr>
          <w:rFonts w:ascii="Calibri" w:hAnsi="Calibri" w:cs="Calibri"/>
          <w:szCs w:val="22"/>
          <w:rtl/>
        </w:rPr>
        <w:t xml:space="preserve">المملكة العربية السعودية </w:t>
      </w:r>
      <w:r w:rsidR="000F2F7D" w:rsidRPr="00C62B89">
        <w:rPr>
          <w:rFonts w:ascii="Calibri" w:hAnsi="Calibri" w:cs="Calibri"/>
          <w:szCs w:val="22"/>
          <w:rtl/>
        </w:rPr>
        <w:t xml:space="preserve">ستودع، خلال </w:t>
      </w:r>
      <w:r w:rsidR="00B04A36">
        <w:rPr>
          <w:rFonts w:ascii="Calibri" w:hAnsi="Calibri" w:cs="Calibri" w:hint="cs"/>
          <w:szCs w:val="22"/>
          <w:rtl/>
        </w:rPr>
        <w:t xml:space="preserve">هذه </w:t>
      </w:r>
      <w:r w:rsidR="000F2F7D" w:rsidRPr="00C62B89">
        <w:rPr>
          <w:rFonts w:ascii="Calibri" w:hAnsi="Calibri" w:cs="Calibri"/>
          <w:szCs w:val="22"/>
          <w:rtl/>
        </w:rPr>
        <w:t>الجمعي</w:t>
      </w:r>
      <w:r w:rsidR="00B04A36">
        <w:rPr>
          <w:rFonts w:ascii="Calibri" w:hAnsi="Calibri" w:cs="Calibri" w:hint="cs"/>
          <w:szCs w:val="22"/>
          <w:rtl/>
        </w:rPr>
        <w:t>ا</w:t>
      </w:r>
      <w:r w:rsidR="000F2F7D" w:rsidRPr="00C62B89">
        <w:rPr>
          <w:rFonts w:ascii="Calibri" w:hAnsi="Calibri" w:cs="Calibri"/>
          <w:szCs w:val="22"/>
          <w:rtl/>
        </w:rPr>
        <w:t xml:space="preserve">ت، </w:t>
      </w:r>
      <w:r w:rsidR="00DE0D90" w:rsidRPr="00C62B89">
        <w:rPr>
          <w:rFonts w:ascii="Calibri" w:hAnsi="Calibri" w:cs="Calibri"/>
          <w:szCs w:val="22"/>
          <w:rtl/>
        </w:rPr>
        <w:t>صكوك</w:t>
      </w:r>
      <w:r w:rsidR="000F2F7D" w:rsidRPr="00C62B89">
        <w:rPr>
          <w:rFonts w:ascii="Calibri" w:hAnsi="Calibri" w:cs="Calibri"/>
          <w:szCs w:val="22"/>
          <w:rtl/>
        </w:rPr>
        <w:t xml:space="preserve"> انضمامها إلى </w:t>
      </w:r>
      <w:r w:rsidR="00B04A36">
        <w:rPr>
          <w:rFonts w:ascii="Calibri" w:hAnsi="Calibri" w:cs="Calibri" w:hint="cs"/>
          <w:szCs w:val="22"/>
          <w:rtl/>
        </w:rPr>
        <w:t>معاهد</w:t>
      </w:r>
      <w:r w:rsidR="000F2F7D" w:rsidRPr="00C62B89">
        <w:rPr>
          <w:rFonts w:ascii="Calibri" w:hAnsi="Calibri" w:cs="Calibri"/>
          <w:szCs w:val="22"/>
          <w:rtl/>
        </w:rPr>
        <w:t xml:space="preserve">ة الرياض وبروتوكول مدريد. كما يسر وفدنا أن يعلن </w:t>
      </w:r>
      <w:r w:rsidR="00DE0D90" w:rsidRPr="00C62B89">
        <w:rPr>
          <w:rFonts w:ascii="Calibri" w:hAnsi="Calibri" w:cs="Calibri"/>
          <w:szCs w:val="22"/>
          <w:rtl/>
        </w:rPr>
        <w:t xml:space="preserve">أن البرامج المنفذة في </w:t>
      </w:r>
      <w:r w:rsidR="000F2F7D" w:rsidRPr="00C62B89">
        <w:rPr>
          <w:rFonts w:ascii="Calibri" w:hAnsi="Calibri" w:cs="Calibri"/>
          <w:szCs w:val="22"/>
          <w:rtl/>
        </w:rPr>
        <w:t>إطار الصناديق الاستئمانية السعودية التابعة</w:t>
      </w:r>
      <w:r w:rsidR="00DE0D90" w:rsidRPr="00C62B89">
        <w:rPr>
          <w:rFonts w:ascii="Calibri" w:hAnsi="Calibri" w:cs="Calibri"/>
          <w:szCs w:val="22"/>
          <w:rtl/>
        </w:rPr>
        <w:t xml:space="preserve"> للويبو (SAFIT) مستمرة. </w:t>
      </w:r>
      <w:r w:rsidR="000F2F7D" w:rsidRPr="00C62B89">
        <w:rPr>
          <w:rFonts w:ascii="Calibri" w:hAnsi="Calibri" w:cs="Calibri"/>
          <w:szCs w:val="22"/>
          <w:rtl/>
        </w:rPr>
        <w:t>وتوفر</w:t>
      </w:r>
      <w:r w:rsidR="00DE0D90" w:rsidRPr="00C62B89">
        <w:rPr>
          <w:rFonts w:ascii="Calibri" w:hAnsi="Calibri" w:cs="Calibri"/>
          <w:szCs w:val="22"/>
          <w:rtl/>
        </w:rPr>
        <w:t xml:space="preserve"> هذه الصناديق </w:t>
      </w:r>
      <w:r w:rsidR="000F2F7D" w:rsidRPr="00C62B89">
        <w:rPr>
          <w:rFonts w:ascii="Calibri" w:hAnsi="Calibri" w:cs="Calibri"/>
          <w:szCs w:val="22"/>
          <w:rtl/>
        </w:rPr>
        <w:t xml:space="preserve">منصة للتعاون الإنمائي وبناء القدرات ونقل الخبرات إلى البلدان النامية، مما يعكس </w:t>
      </w:r>
      <w:r w:rsidR="009252F6" w:rsidRPr="00C62B89">
        <w:rPr>
          <w:rFonts w:ascii="Calibri" w:hAnsi="Calibri" w:cs="Calibri"/>
          <w:szCs w:val="22"/>
          <w:rtl/>
        </w:rPr>
        <w:t xml:space="preserve">الأهمية التي توليها المملكة العربية السعودية للملكية الفكرية </w:t>
      </w:r>
      <w:r w:rsidR="000F2F7D" w:rsidRPr="00C62B89">
        <w:rPr>
          <w:rFonts w:ascii="Calibri" w:hAnsi="Calibri" w:cs="Calibri"/>
          <w:szCs w:val="22"/>
          <w:rtl/>
        </w:rPr>
        <w:t>كأداة للتنمية الاجتماعية والاقتصادية.</w:t>
      </w:r>
      <w:r w:rsidR="009252F6" w:rsidRPr="00C62B89">
        <w:rPr>
          <w:rFonts w:ascii="Calibri" w:hAnsi="Calibri" w:cs="Calibri"/>
          <w:szCs w:val="22"/>
          <w:rtl/>
        </w:rPr>
        <w:t xml:space="preserve"> كما نفخر </w:t>
      </w:r>
      <w:r w:rsidR="000F2F7D" w:rsidRPr="00C62B89">
        <w:rPr>
          <w:rFonts w:ascii="Calibri" w:hAnsi="Calibri" w:cs="Calibri"/>
          <w:szCs w:val="22"/>
          <w:rtl/>
        </w:rPr>
        <w:t xml:space="preserve">بإطلاق </w:t>
      </w:r>
      <w:r w:rsidR="009252F6" w:rsidRPr="00C62B89">
        <w:rPr>
          <w:rFonts w:ascii="Calibri" w:hAnsi="Calibri" w:cs="Calibri"/>
          <w:szCs w:val="22"/>
          <w:rtl/>
        </w:rPr>
        <w:t xml:space="preserve">مبادرة في مجال الملكية الفكرية والرياضة </w:t>
      </w:r>
      <w:r w:rsidR="000F2F7D" w:rsidRPr="00C62B89">
        <w:rPr>
          <w:rFonts w:ascii="Calibri" w:hAnsi="Calibri" w:cs="Calibri"/>
          <w:szCs w:val="22"/>
          <w:rtl/>
        </w:rPr>
        <w:t>بالتعاون مع الويبو والشركاء الدوليين. وفي 11 نوفمبر 2025، احتفلت الهيئة</w:t>
      </w:r>
      <w:r w:rsidR="009252F6" w:rsidRPr="00C62B89">
        <w:rPr>
          <w:rFonts w:ascii="Calibri" w:hAnsi="Calibri" w:cs="Calibri"/>
          <w:szCs w:val="22"/>
          <w:rtl/>
        </w:rPr>
        <w:t xml:space="preserve"> السعودية للملكية الفكرية (SAIP)</w:t>
      </w:r>
      <w:r w:rsidR="000F2F7D" w:rsidRPr="00C62B89">
        <w:rPr>
          <w:rFonts w:ascii="Calibri" w:hAnsi="Calibri" w:cs="Calibri"/>
          <w:szCs w:val="22"/>
          <w:rtl/>
        </w:rPr>
        <w:t xml:space="preserve">، بالتعاون مع </w:t>
      </w:r>
      <w:r w:rsidR="009252F6" w:rsidRPr="00C62B89">
        <w:rPr>
          <w:rFonts w:ascii="Calibri" w:hAnsi="Calibri" w:cs="Calibri"/>
          <w:szCs w:val="22"/>
          <w:rtl/>
        </w:rPr>
        <w:t xml:space="preserve">مكتب براءات الاختراع </w:t>
      </w:r>
      <w:r w:rsidR="000F2F7D" w:rsidRPr="00C62B89">
        <w:rPr>
          <w:rFonts w:ascii="Calibri" w:hAnsi="Calibri" w:cs="Calibri"/>
          <w:szCs w:val="22"/>
          <w:rtl/>
        </w:rPr>
        <w:t>لدول مجلس التعاون الخليجي ومكاتب</w:t>
      </w:r>
      <w:r w:rsidR="009252F6" w:rsidRPr="00C62B89">
        <w:rPr>
          <w:rFonts w:ascii="Calibri" w:hAnsi="Calibri" w:cs="Calibri"/>
          <w:szCs w:val="22"/>
          <w:rtl/>
        </w:rPr>
        <w:t xml:space="preserve"> الملكية الفكرية </w:t>
      </w:r>
      <w:r w:rsidR="000F2F7D" w:rsidRPr="00C62B89">
        <w:rPr>
          <w:rFonts w:ascii="Calibri" w:hAnsi="Calibri" w:cs="Calibri"/>
          <w:szCs w:val="22"/>
          <w:rtl/>
        </w:rPr>
        <w:t xml:space="preserve">للدول الأعضاء في المجلس </w:t>
      </w:r>
      <w:proofErr w:type="spellStart"/>
      <w:r w:rsidR="000F2F7D" w:rsidRPr="00C62B89">
        <w:rPr>
          <w:rFonts w:ascii="Calibri" w:hAnsi="Calibri" w:cs="Calibri"/>
          <w:szCs w:val="22"/>
          <w:rtl/>
        </w:rPr>
        <w:t>والويبو</w:t>
      </w:r>
      <w:proofErr w:type="spellEnd"/>
      <w:r w:rsidR="000F2F7D" w:rsidRPr="00C62B89">
        <w:rPr>
          <w:rFonts w:ascii="Calibri" w:hAnsi="Calibri" w:cs="Calibri"/>
          <w:szCs w:val="22"/>
          <w:rtl/>
        </w:rPr>
        <w:t>، بف</w:t>
      </w:r>
      <w:r w:rsidR="00B04A36">
        <w:rPr>
          <w:rFonts w:ascii="Calibri" w:hAnsi="Calibri" w:cs="Calibri" w:hint="cs"/>
          <w:szCs w:val="22"/>
          <w:rtl/>
        </w:rPr>
        <w:t>احص</w:t>
      </w:r>
      <w:r w:rsidR="000F2F7D" w:rsidRPr="00C62B89">
        <w:rPr>
          <w:rFonts w:ascii="Calibri" w:hAnsi="Calibri" w:cs="Calibri"/>
          <w:szCs w:val="22"/>
          <w:rtl/>
        </w:rPr>
        <w:t>ي البراءات، مما شكل تجسيداً عملياً للمبادرة الرامية إلى تكريم الف</w:t>
      </w:r>
      <w:r w:rsidR="00B04A36">
        <w:rPr>
          <w:rFonts w:ascii="Calibri" w:hAnsi="Calibri" w:cs="Calibri" w:hint="cs"/>
          <w:szCs w:val="22"/>
          <w:rtl/>
        </w:rPr>
        <w:t>احص</w:t>
      </w:r>
      <w:r w:rsidR="000F2F7D" w:rsidRPr="00C62B89">
        <w:rPr>
          <w:rFonts w:ascii="Calibri" w:hAnsi="Calibri" w:cs="Calibri"/>
          <w:szCs w:val="22"/>
          <w:rtl/>
        </w:rPr>
        <w:t xml:space="preserve">ين في 11 نوفمبر من كل عام. </w:t>
      </w:r>
      <w:r w:rsidR="00C671A8" w:rsidRPr="00C62B89">
        <w:rPr>
          <w:rFonts w:ascii="Calibri" w:hAnsi="Calibri" w:cs="Calibri"/>
          <w:szCs w:val="22"/>
          <w:rtl/>
        </w:rPr>
        <w:t xml:space="preserve">وهناك حاجة إلى تعزيز </w:t>
      </w:r>
      <w:r w:rsidR="000F2F7D" w:rsidRPr="00C62B89">
        <w:rPr>
          <w:rFonts w:ascii="Calibri" w:hAnsi="Calibri" w:cs="Calibri"/>
          <w:szCs w:val="22"/>
          <w:rtl/>
        </w:rPr>
        <w:t xml:space="preserve">التعددية اللغوية في المنظمة، بما في ذلك </w:t>
      </w:r>
      <w:r w:rsidR="00C671A8" w:rsidRPr="00C62B89">
        <w:rPr>
          <w:rFonts w:ascii="Calibri" w:hAnsi="Calibri" w:cs="Calibri"/>
          <w:szCs w:val="22"/>
          <w:rtl/>
        </w:rPr>
        <w:t xml:space="preserve">من </w:t>
      </w:r>
      <w:r w:rsidR="000F2F7D" w:rsidRPr="00C62B89">
        <w:rPr>
          <w:rFonts w:ascii="Calibri" w:hAnsi="Calibri" w:cs="Calibri"/>
          <w:szCs w:val="22"/>
          <w:rtl/>
        </w:rPr>
        <w:t xml:space="preserve">خلال اعتماد اللغة العربية كإحدى لغات العمل في نظامي مدريد ولاهاي. وسيمكّن </w:t>
      </w:r>
      <w:r w:rsidR="00C671A8" w:rsidRPr="00C62B89">
        <w:rPr>
          <w:rFonts w:ascii="Calibri" w:hAnsi="Calibri" w:cs="Calibri"/>
          <w:szCs w:val="22"/>
          <w:rtl/>
        </w:rPr>
        <w:t xml:space="preserve">ذلك </w:t>
      </w:r>
      <w:r w:rsidR="000F2F7D" w:rsidRPr="00C62B89">
        <w:rPr>
          <w:rFonts w:ascii="Calibri" w:hAnsi="Calibri" w:cs="Calibri"/>
          <w:szCs w:val="22"/>
          <w:rtl/>
        </w:rPr>
        <w:t xml:space="preserve">المستخدمين في الدول العربية من الاستفادة بشكل أكمل من خدمات المنظمة والنظم الدولية. </w:t>
      </w:r>
      <w:r w:rsidR="00C671A8" w:rsidRPr="00C62B89">
        <w:rPr>
          <w:rFonts w:ascii="Calibri" w:hAnsi="Calibri" w:cs="Calibri"/>
          <w:szCs w:val="22"/>
          <w:rtl/>
        </w:rPr>
        <w:t xml:space="preserve">وتدعم </w:t>
      </w:r>
      <w:r w:rsidR="000F2F7D" w:rsidRPr="00C62B89">
        <w:rPr>
          <w:rFonts w:ascii="Calibri" w:hAnsi="Calibri" w:cs="Calibri"/>
          <w:szCs w:val="22"/>
          <w:rtl/>
        </w:rPr>
        <w:t xml:space="preserve">المملكة العربية السعودية </w:t>
      </w:r>
      <w:r w:rsidR="00C671A8" w:rsidRPr="00C62B89">
        <w:rPr>
          <w:rFonts w:ascii="Calibri" w:hAnsi="Calibri" w:cs="Calibri"/>
          <w:szCs w:val="22"/>
          <w:rtl/>
        </w:rPr>
        <w:t xml:space="preserve">الويبو دعماً كاملاً في </w:t>
      </w:r>
      <w:r w:rsidR="000F2F7D" w:rsidRPr="00C62B89">
        <w:rPr>
          <w:rFonts w:ascii="Calibri" w:hAnsi="Calibri" w:cs="Calibri"/>
          <w:szCs w:val="22"/>
          <w:rtl/>
        </w:rPr>
        <w:t xml:space="preserve">دورها المحوري </w:t>
      </w:r>
      <w:r w:rsidR="00C671A8" w:rsidRPr="00C62B89">
        <w:rPr>
          <w:rFonts w:ascii="Calibri" w:hAnsi="Calibri" w:cs="Calibri"/>
          <w:szCs w:val="22"/>
          <w:rtl/>
        </w:rPr>
        <w:t xml:space="preserve">المتمثل في </w:t>
      </w:r>
      <w:r w:rsidR="000F2F7D" w:rsidRPr="00C62B89">
        <w:rPr>
          <w:rFonts w:ascii="Calibri" w:hAnsi="Calibri" w:cs="Calibri"/>
          <w:szCs w:val="22"/>
          <w:rtl/>
        </w:rPr>
        <w:t xml:space="preserve">تعزيز الابتكار </w:t>
      </w:r>
      <w:r w:rsidR="00C671A8" w:rsidRPr="00C62B89">
        <w:rPr>
          <w:rFonts w:ascii="Calibri" w:hAnsi="Calibri" w:cs="Calibri"/>
          <w:szCs w:val="22"/>
          <w:rtl/>
        </w:rPr>
        <w:t xml:space="preserve">والإبداع، اللذين يساهمان </w:t>
      </w:r>
      <w:r w:rsidR="000F2F7D" w:rsidRPr="00C62B89">
        <w:rPr>
          <w:rFonts w:ascii="Calibri" w:hAnsi="Calibri" w:cs="Calibri"/>
          <w:szCs w:val="22"/>
          <w:rtl/>
        </w:rPr>
        <w:t>في تحقيق التنمية المستدامة في جميع أنحاء العالم.</w:t>
      </w:r>
    </w:p>
    <w:p w14:paraId="5752447E" w14:textId="64BD9DD1" w:rsidR="002D4D96" w:rsidRPr="00C62B89" w:rsidRDefault="00D82158" w:rsidP="008F64E4">
      <w:pPr>
        <w:pStyle w:val="ONUME"/>
        <w:rPr>
          <w:rFonts w:ascii="Calibri" w:hAnsi="Calibri" w:cs="Calibri"/>
          <w:szCs w:val="22"/>
        </w:rPr>
      </w:pPr>
      <w:hyperlink r:id="rId125" w:history="1">
        <w:r w:rsidRPr="00C62B89">
          <w:rPr>
            <w:rStyle w:val="Hyperlink"/>
            <w:rFonts w:ascii="Calibri" w:hAnsi="Calibri" w:cs="Calibri"/>
            <w:caps/>
            <w:szCs w:val="22"/>
            <w:rtl/>
          </w:rPr>
          <w:t>السنغال</w:t>
        </w:r>
      </w:hyperlink>
      <w:r w:rsidR="006061DE" w:rsidRPr="00C62B89">
        <w:rPr>
          <w:rFonts w:ascii="Calibri" w:hAnsi="Calibri" w:cs="Calibri"/>
          <w:szCs w:val="22"/>
          <w:rtl/>
        </w:rPr>
        <w:t xml:space="preserve">: </w:t>
      </w:r>
      <w:r w:rsidR="002D4D96" w:rsidRPr="00C62B89">
        <w:rPr>
          <w:rFonts w:ascii="Calibri" w:hAnsi="Calibri" w:cs="Calibri"/>
          <w:szCs w:val="22"/>
          <w:rtl/>
        </w:rPr>
        <w:t xml:space="preserve">يود وفدنا أن يهنئ المدير العام ويثني </w:t>
      </w:r>
      <w:r w:rsidR="002A407F" w:rsidRPr="00C62B89">
        <w:rPr>
          <w:rFonts w:ascii="Calibri" w:hAnsi="Calibri" w:cs="Calibri"/>
          <w:szCs w:val="22"/>
          <w:rtl/>
        </w:rPr>
        <w:t xml:space="preserve">عليه </w:t>
      </w:r>
      <w:r w:rsidR="002D4D96" w:rsidRPr="00C62B89">
        <w:rPr>
          <w:rFonts w:ascii="Calibri" w:hAnsi="Calibri" w:cs="Calibri"/>
          <w:szCs w:val="22"/>
          <w:rtl/>
        </w:rPr>
        <w:t xml:space="preserve">للمساهمة البارزة التي يقدمها هو ومعاونوه </w:t>
      </w:r>
      <w:r w:rsidR="002A407F" w:rsidRPr="00C62B89">
        <w:rPr>
          <w:rFonts w:ascii="Calibri" w:hAnsi="Calibri" w:cs="Calibri"/>
          <w:szCs w:val="22"/>
          <w:rtl/>
        </w:rPr>
        <w:t xml:space="preserve">في تعزيز فعالية </w:t>
      </w:r>
      <w:r w:rsidR="002D4D96" w:rsidRPr="00C62B89">
        <w:rPr>
          <w:rFonts w:ascii="Calibri" w:hAnsi="Calibri" w:cs="Calibri"/>
          <w:szCs w:val="22"/>
          <w:rtl/>
        </w:rPr>
        <w:t xml:space="preserve">النظام الدولي للملكية الفكرية. </w:t>
      </w:r>
      <w:r w:rsidR="002A407F" w:rsidRPr="00C62B89">
        <w:rPr>
          <w:rFonts w:ascii="Calibri" w:hAnsi="Calibri" w:cs="Calibri"/>
          <w:szCs w:val="22"/>
          <w:rtl/>
        </w:rPr>
        <w:t xml:space="preserve">ونرحب </w:t>
      </w:r>
      <w:r w:rsidR="002D4D96" w:rsidRPr="00C62B89">
        <w:rPr>
          <w:rFonts w:ascii="Calibri" w:hAnsi="Calibri" w:cs="Calibri"/>
          <w:szCs w:val="22"/>
          <w:rtl/>
        </w:rPr>
        <w:t xml:space="preserve">بالأولويات التي أوجزها المدير العام في كلمته الافتتاحية، ولا سيما </w:t>
      </w:r>
      <w:r w:rsidR="002A407F" w:rsidRPr="00C62B89">
        <w:rPr>
          <w:rFonts w:ascii="Calibri" w:hAnsi="Calibri" w:cs="Calibri"/>
          <w:szCs w:val="22"/>
          <w:rtl/>
        </w:rPr>
        <w:t xml:space="preserve">فيما يتعلق </w:t>
      </w:r>
      <w:r w:rsidR="002D4D96" w:rsidRPr="00C62B89">
        <w:rPr>
          <w:rFonts w:ascii="Calibri" w:hAnsi="Calibri" w:cs="Calibri"/>
          <w:szCs w:val="22"/>
          <w:rtl/>
        </w:rPr>
        <w:t xml:space="preserve">بتنظيم الملكية الفكرية وإضفاء الطابع الديمقراطي عليها، </w:t>
      </w:r>
      <w:r w:rsidR="002A407F" w:rsidRPr="00C62B89">
        <w:rPr>
          <w:rFonts w:ascii="Calibri" w:hAnsi="Calibri" w:cs="Calibri"/>
          <w:szCs w:val="22"/>
          <w:rtl/>
        </w:rPr>
        <w:t xml:space="preserve">وتحديث </w:t>
      </w:r>
      <w:r w:rsidR="002D4D96" w:rsidRPr="00C62B89">
        <w:rPr>
          <w:rFonts w:ascii="Calibri" w:hAnsi="Calibri" w:cs="Calibri"/>
          <w:szCs w:val="22"/>
          <w:rtl/>
        </w:rPr>
        <w:t xml:space="preserve">النظام البيئي العالمي لتمكينه من الازدهار والتكيف مع التطورات التكنولوجية، وقبل كل شيء، </w:t>
      </w:r>
      <w:r w:rsidR="002A407F" w:rsidRPr="00C62B89">
        <w:rPr>
          <w:rFonts w:ascii="Calibri" w:hAnsi="Calibri" w:cs="Calibri"/>
          <w:szCs w:val="22"/>
          <w:rtl/>
        </w:rPr>
        <w:t xml:space="preserve">الحلم </w:t>
      </w:r>
      <w:r w:rsidR="002D4D96" w:rsidRPr="00C62B89">
        <w:rPr>
          <w:rFonts w:ascii="Calibri" w:hAnsi="Calibri" w:cs="Calibri"/>
          <w:szCs w:val="22"/>
          <w:rtl/>
        </w:rPr>
        <w:t>بجعل الويبو منظمة تليق بدولها الأعضاء. ونحن نثق في رؤية</w:t>
      </w:r>
      <w:r w:rsidR="002A407F" w:rsidRPr="00C62B89">
        <w:rPr>
          <w:rFonts w:ascii="Calibri" w:hAnsi="Calibri" w:cs="Calibri"/>
          <w:szCs w:val="22"/>
          <w:rtl/>
        </w:rPr>
        <w:t xml:space="preserve"> المدير العام</w:t>
      </w:r>
      <w:r w:rsidR="002D4D96" w:rsidRPr="00C62B89">
        <w:rPr>
          <w:rFonts w:ascii="Calibri" w:hAnsi="Calibri" w:cs="Calibri"/>
          <w:szCs w:val="22"/>
          <w:rtl/>
        </w:rPr>
        <w:t xml:space="preserve">. وقد أشار البيان </w:t>
      </w:r>
      <w:r w:rsidR="00A51AA0" w:rsidRPr="00C62B89">
        <w:rPr>
          <w:rFonts w:ascii="Calibri" w:hAnsi="Calibri" w:cs="Calibri"/>
          <w:szCs w:val="22"/>
          <w:rtl/>
        </w:rPr>
        <w:t xml:space="preserve">الذي أُلقِيَ </w:t>
      </w:r>
      <w:r w:rsidR="002D4D96" w:rsidRPr="00C62B89">
        <w:rPr>
          <w:rFonts w:ascii="Calibri" w:hAnsi="Calibri" w:cs="Calibri"/>
          <w:szCs w:val="22"/>
          <w:rtl/>
        </w:rPr>
        <w:t xml:space="preserve">نيابة عن المجموعة الأفريقية، والذي يؤيده وفدنا، إلى ضرورة ضمان التوازن بين حماية حقوق الملكية الفكرية وإتاحة الفرصة للجمهور للاستفادة من مزايا الابتكار. وانطلاقاً من هذه الروح، يود بلدي أن يدعو </w:t>
      </w:r>
      <w:r w:rsidR="002A407F" w:rsidRPr="00C62B89">
        <w:rPr>
          <w:rFonts w:ascii="Calibri" w:hAnsi="Calibri" w:cs="Calibri"/>
          <w:szCs w:val="22"/>
          <w:rtl/>
        </w:rPr>
        <w:t>إلى عقد</w:t>
      </w:r>
      <w:r w:rsidR="002D4D96" w:rsidRPr="00C62B89">
        <w:rPr>
          <w:rFonts w:ascii="Calibri" w:hAnsi="Calibri" w:cs="Calibri"/>
          <w:szCs w:val="22"/>
          <w:rtl/>
        </w:rPr>
        <w:t xml:space="preserve"> مؤتمر دبلوماسي لاعتماد مشروع معاهدة بشأن استثناءات </w:t>
      </w:r>
      <w:r w:rsidR="0094783F" w:rsidRPr="00C62B89">
        <w:rPr>
          <w:rFonts w:ascii="Calibri" w:hAnsi="Calibri" w:cs="Calibri"/>
          <w:szCs w:val="22"/>
          <w:rtl/>
        </w:rPr>
        <w:t xml:space="preserve">حق المؤلف </w:t>
      </w:r>
      <w:proofErr w:type="spellStart"/>
      <w:r w:rsidR="002D4D96" w:rsidRPr="00C62B89">
        <w:rPr>
          <w:rFonts w:ascii="Calibri" w:hAnsi="Calibri" w:cs="Calibri"/>
          <w:szCs w:val="22"/>
          <w:rtl/>
        </w:rPr>
        <w:t>و</w:t>
      </w:r>
      <w:r w:rsidR="00544DC4">
        <w:rPr>
          <w:rFonts w:ascii="Calibri" w:hAnsi="Calibri" w:cs="Calibri" w:hint="cs"/>
          <w:szCs w:val="22"/>
          <w:rtl/>
        </w:rPr>
        <w:t>ت</w:t>
      </w:r>
      <w:r w:rsidR="002D4D96" w:rsidRPr="00C62B89">
        <w:rPr>
          <w:rFonts w:ascii="Calibri" w:hAnsi="Calibri" w:cs="Calibri"/>
          <w:szCs w:val="22"/>
          <w:rtl/>
        </w:rPr>
        <w:t>قي</w:t>
      </w:r>
      <w:r w:rsidR="00544DC4">
        <w:rPr>
          <w:rFonts w:ascii="Calibri" w:hAnsi="Calibri" w:cs="Calibri" w:hint="cs"/>
          <w:szCs w:val="22"/>
          <w:rtl/>
        </w:rPr>
        <w:t>ب</w:t>
      </w:r>
      <w:r w:rsidR="002D4D96" w:rsidRPr="00C62B89">
        <w:rPr>
          <w:rFonts w:ascii="Calibri" w:hAnsi="Calibri" w:cs="Calibri"/>
          <w:szCs w:val="22"/>
          <w:rtl/>
        </w:rPr>
        <w:t>د</w:t>
      </w:r>
      <w:r w:rsidR="00544DC4">
        <w:rPr>
          <w:rFonts w:ascii="Calibri" w:hAnsi="Calibri" w:cs="Calibri" w:hint="cs"/>
          <w:szCs w:val="22"/>
          <w:rtl/>
        </w:rPr>
        <w:t>ات</w:t>
      </w:r>
      <w:r w:rsidR="002D4D96" w:rsidRPr="00C62B89">
        <w:rPr>
          <w:rFonts w:ascii="Calibri" w:hAnsi="Calibri" w:cs="Calibri"/>
          <w:szCs w:val="22"/>
          <w:rtl/>
        </w:rPr>
        <w:t>ها</w:t>
      </w:r>
      <w:proofErr w:type="spellEnd"/>
      <w:r w:rsidR="002D4D96" w:rsidRPr="00C62B89">
        <w:rPr>
          <w:rFonts w:ascii="Calibri" w:hAnsi="Calibri" w:cs="Calibri"/>
          <w:szCs w:val="22"/>
          <w:rtl/>
        </w:rPr>
        <w:t xml:space="preserve">، على النحو الذي اقترحته المجموعة الأفريقية. كما ندعو إلى إقامة نظام دولي للبراءات يراعي بشكل أكبر الشواغل المشروعة للمجتمعات المحلية والأصلية من أجل حماية الموارد </w:t>
      </w:r>
      <w:r w:rsidR="007C63D8" w:rsidRPr="00C62B89">
        <w:rPr>
          <w:rFonts w:ascii="Calibri" w:hAnsi="Calibri" w:cs="Calibri"/>
          <w:szCs w:val="22"/>
          <w:rtl/>
        </w:rPr>
        <w:t>الوراثية</w:t>
      </w:r>
      <w:r w:rsidR="002D4D96" w:rsidRPr="00C62B89">
        <w:rPr>
          <w:rFonts w:ascii="Calibri" w:hAnsi="Calibri" w:cs="Calibri"/>
          <w:szCs w:val="22"/>
          <w:rtl/>
        </w:rPr>
        <w:t xml:space="preserve"> والمعارف التقليدية من الاستيلاء غير المشروع. وتلتزم السنغال بتعزيز نظام الملكية الفكرية لديها لتحويله إلى محفز للتنمية. وفي هذا الصدد، نعرب عن تقديرنا للدعم المقدم من الويبو، والذي بفضله استفادت السنغال من عدد من المبادرات، بما في ذلك مبادرة بشأن الملكية الفكرية في قطاع الرياضة، تمت الموافقة عليها في عام 2025، والموافقة على المؤشر الجغرافي </w:t>
      </w:r>
      <w:proofErr w:type="spellStart"/>
      <w:proofErr w:type="gramStart"/>
      <w:r w:rsidR="002D4D96" w:rsidRPr="00C62B89">
        <w:rPr>
          <w:rFonts w:ascii="Calibri" w:hAnsi="Calibri" w:cs="Calibri"/>
          <w:szCs w:val="22"/>
          <w:rtl/>
        </w:rPr>
        <w:t>لـ</w:t>
      </w:r>
      <w:r w:rsidR="005114B1">
        <w:rPr>
          <w:rFonts w:ascii="Calibri" w:hAnsi="Calibri" w:cs="Calibri"/>
          <w:szCs w:val="22"/>
          <w:rtl/>
        </w:rPr>
        <w:t>”</w:t>
      </w:r>
      <w:r w:rsidR="002D4D96" w:rsidRPr="00C62B89">
        <w:rPr>
          <w:rFonts w:ascii="Calibri" w:hAnsi="Calibri" w:cs="Calibri"/>
          <w:szCs w:val="22"/>
          <w:rtl/>
        </w:rPr>
        <w:t>ماد</w:t>
      </w:r>
      <w:proofErr w:type="spellEnd"/>
      <w:proofErr w:type="gramEnd"/>
      <w:r w:rsidR="002D4D96" w:rsidRPr="00C62B89">
        <w:rPr>
          <w:rFonts w:ascii="Calibri" w:hAnsi="Calibri" w:cs="Calibri"/>
          <w:szCs w:val="22"/>
          <w:rtl/>
        </w:rPr>
        <w:t xml:space="preserve"> دي </w:t>
      </w:r>
      <w:proofErr w:type="spellStart"/>
      <w:r w:rsidR="002D4D96" w:rsidRPr="00C62B89">
        <w:rPr>
          <w:rFonts w:ascii="Calibri" w:hAnsi="Calibri" w:cs="Calibri"/>
          <w:szCs w:val="22"/>
          <w:rtl/>
        </w:rPr>
        <w:t>كازامانس</w:t>
      </w:r>
      <w:proofErr w:type="spellEnd"/>
      <w:r w:rsidR="005114B1">
        <w:rPr>
          <w:rFonts w:ascii="Calibri" w:hAnsi="Calibri" w:cs="Calibri"/>
          <w:szCs w:val="22"/>
          <w:rtl/>
        </w:rPr>
        <w:t>”</w:t>
      </w:r>
      <w:r w:rsidR="002D4D96" w:rsidRPr="00C62B89">
        <w:rPr>
          <w:rFonts w:ascii="Calibri" w:hAnsi="Calibri" w:cs="Calibri"/>
          <w:szCs w:val="22"/>
          <w:rtl/>
        </w:rPr>
        <w:t>. وقد مكنتنا التقنيات الملائمة في السابق من تعزيز القدرة التنافسية لبعض القطاعات الزراعية والاستفادة من النفايات الزراعية الغذائية عن طريق استخلاص الزيوت العطرية. وعلى الصعيد المؤسسي، تدعم الوكالة السنغالية للملكية الصناعية والابتكار التكنولوجي (ASPIT) والجمعية السنغالية ل</w:t>
      </w:r>
      <w:r w:rsidR="0094783F" w:rsidRPr="00C62B89">
        <w:rPr>
          <w:rFonts w:ascii="Calibri" w:hAnsi="Calibri" w:cs="Calibri"/>
          <w:szCs w:val="22"/>
          <w:rtl/>
        </w:rPr>
        <w:t xml:space="preserve">حق المؤلف </w:t>
      </w:r>
      <w:r w:rsidR="002D4D96" w:rsidRPr="00C62B89">
        <w:rPr>
          <w:rFonts w:ascii="Calibri" w:hAnsi="Calibri" w:cs="Calibri"/>
          <w:szCs w:val="22"/>
          <w:rtl/>
        </w:rPr>
        <w:t xml:space="preserve">والحقوق المجاورة (SODAV) تنفيذ سياستنا الوطنية للملكية الفكرية، التي أُدرجت في </w:t>
      </w:r>
      <w:r w:rsidR="005114B1">
        <w:rPr>
          <w:rFonts w:ascii="Calibri" w:hAnsi="Calibri" w:cs="Calibri"/>
          <w:szCs w:val="22"/>
          <w:rtl/>
        </w:rPr>
        <w:t>“</w:t>
      </w:r>
      <w:r w:rsidR="002D4D96" w:rsidRPr="00C62B89">
        <w:rPr>
          <w:rFonts w:ascii="Calibri" w:hAnsi="Calibri" w:cs="Calibri"/>
          <w:szCs w:val="22"/>
          <w:rtl/>
        </w:rPr>
        <w:t>السنغال 2050</w:t>
      </w:r>
      <w:r w:rsidR="005114B1">
        <w:rPr>
          <w:rFonts w:ascii="Calibri" w:hAnsi="Calibri" w:cs="Calibri"/>
          <w:szCs w:val="22"/>
          <w:rtl/>
        </w:rPr>
        <w:t>”</w:t>
      </w:r>
      <w:r w:rsidR="002D4D96" w:rsidRPr="00C62B89">
        <w:rPr>
          <w:rFonts w:ascii="Calibri" w:hAnsi="Calibri" w:cs="Calibri"/>
          <w:szCs w:val="22"/>
          <w:rtl/>
        </w:rPr>
        <w:t xml:space="preserve">، وهي أجندتنا الوطنية الجديدة للتحول؛ ونحن نعول بشدة على الدعم المستمر من الويبو لتنفيذ تلك </w:t>
      </w:r>
      <w:proofErr w:type="gramStart"/>
      <w:r w:rsidR="002D4D96" w:rsidRPr="00C62B89">
        <w:rPr>
          <w:rFonts w:ascii="Calibri" w:hAnsi="Calibri" w:cs="Calibri"/>
          <w:szCs w:val="22"/>
          <w:rtl/>
        </w:rPr>
        <w:t>الأجندة</w:t>
      </w:r>
      <w:proofErr w:type="gramEnd"/>
      <w:r w:rsidR="002D4D96" w:rsidRPr="00C62B89">
        <w:rPr>
          <w:rFonts w:ascii="Calibri" w:hAnsi="Calibri" w:cs="Calibri"/>
          <w:szCs w:val="22"/>
          <w:rtl/>
        </w:rPr>
        <w:t>. ونأمل أن يزور المدير العام السنغال قريباً. ويؤكد وفدنا مجدداً التزامه البناء بالتعاون معكم والمساهمة بنشاط في نجاحات الويبو.</w:t>
      </w:r>
    </w:p>
    <w:p w14:paraId="09CAC73A" w14:textId="3ED4BA72" w:rsidR="00F73FC4" w:rsidRPr="00C62B89" w:rsidRDefault="00D82158" w:rsidP="008F64E4">
      <w:pPr>
        <w:pStyle w:val="ONUME"/>
        <w:rPr>
          <w:rFonts w:ascii="Calibri" w:hAnsi="Calibri" w:cs="Calibri"/>
          <w:szCs w:val="22"/>
        </w:rPr>
      </w:pPr>
      <w:hyperlink r:id="rId126" w:history="1">
        <w:r w:rsidRPr="00C62B89">
          <w:rPr>
            <w:rStyle w:val="Hyperlink"/>
            <w:rFonts w:ascii="Calibri" w:hAnsi="Calibri" w:cs="Calibri"/>
            <w:caps/>
            <w:szCs w:val="22"/>
            <w:rtl/>
          </w:rPr>
          <w:t>صربيا</w:t>
        </w:r>
      </w:hyperlink>
      <w:r w:rsidR="006061DE" w:rsidRPr="00C62B89">
        <w:rPr>
          <w:rFonts w:ascii="Calibri" w:hAnsi="Calibri" w:cs="Calibri"/>
          <w:szCs w:val="22"/>
          <w:rtl/>
        </w:rPr>
        <w:t xml:space="preserve">: </w:t>
      </w:r>
      <w:r w:rsidR="00F73FC4" w:rsidRPr="00C62B89">
        <w:rPr>
          <w:rFonts w:ascii="Calibri" w:hAnsi="Calibri" w:cs="Calibri"/>
          <w:szCs w:val="22"/>
          <w:rtl/>
        </w:rPr>
        <w:t xml:space="preserve">يهنئ وفد صربيا المدير العام على </w:t>
      </w:r>
      <w:r w:rsidR="007A7D23" w:rsidRPr="00C62B89">
        <w:rPr>
          <w:rFonts w:ascii="Calibri" w:hAnsi="Calibri" w:cs="Calibri"/>
          <w:szCs w:val="22"/>
          <w:rtl/>
        </w:rPr>
        <w:t xml:space="preserve">إعادة انتخابه </w:t>
      </w:r>
      <w:r w:rsidR="00F73FC4" w:rsidRPr="00C62B89">
        <w:rPr>
          <w:rFonts w:ascii="Calibri" w:hAnsi="Calibri" w:cs="Calibri"/>
          <w:szCs w:val="22"/>
          <w:rtl/>
        </w:rPr>
        <w:t xml:space="preserve">ويتمنى له كل النجاح في عمله المستقبلي. ومن خلال مشروع EU4IP، وبمساعدة من منظمة التعاون والتنمية في الميدان الاقتصادي (OECD)، تعمل صربيا على إعداد دراسة حول تأثير التزوير والقرصنة على اقتصادها، لتحديد حجم الضرر الفعلي الذي يتكبده البلد جراء الأنشطة غير القانونية والقطاعات الأكثر تضرراً. وقد صدّق </w:t>
      </w:r>
      <w:proofErr w:type="gramStart"/>
      <w:r w:rsidR="00F73FC4" w:rsidRPr="00C62B89">
        <w:rPr>
          <w:rFonts w:ascii="Calibri" w:hAnsi="Calibri" w:cs="Calibri"/>
          <w:szCs w:val="22"/>
          <w:rtl/>
        </w:rPr>
        <w:t>البرلمان</w:t>
      </w:r>
      <w:proofErr w:type="gramEnd"/>
      <w:r w:rsidR="00F73FC4" w:rsidRPr="00C62B89">
        <w:rPr>
          <w:rFonts w:ascii="Calibri" w:hAnsi="Calibri" w:cs="Calibri"/>
          <w:szCs w:val="22"/>
          <w:rtl/>
        </w:rPr>
        <w:t xml:space="preserve"> الصربي مؤخراً على </w:t>
      </w:r>
      <w:r w:rsidR="00F21C5A">
        <w:rPr>
          <w:rFonts w:ascii="Calibri" w:hAnsi="Calibri" w:cs="Calibri" w:hint="cs"/>
          <w:szCs w:val="22"/>
          <w:rtl/>
        </w:rPr>
        <w:t>وثيقة ج</w:t>
      </w:r>
      <w:r w:rsidR="00F73FC4" w:rsidRPr="00C62B89">
        <w:rPr>
          <w:rFonts w:ascii="Calibri" w:hAnsi="Calibri" w:cs="Calibri"/>
          <w:szCs w:val="22"/>
          <w:rtl/>
        </w:rPr>
        <w:t xml:space="preserve">نيف لاتفاق لشبونة. وقد لا تشكل حماية المؤشرات الجغرافية أساس الاقتصاد الكلي </w:t>
      </w:r>
      <w:r w:rsidR="00F73FC4" w:rsidRPr="00C62B89">
        <w:rPr>
          <w:rFonts w:ascii="Calibri" w:hAnsi="Calibri" w:cs="Calibri"/>
          <w:szCs w:val="22"/>
          <w:rtl/>
        </w:rPr>
        <w:lastRenderedPageBreak/>
        <w:t xml:space="preserve">لأي بلد، لكنها يمكن أن تساعد المزارعين في كل بلد </w:t>
      </w:r>
      <w:r w:rsidR="00811086" w:rsidRPr="00C62B89">
        <w:rPr>
          <w:rFonts w:ascii="Calibri" w:hAnsi="Calibri" w:cs="Calibri"/>
          <w:szCs w:val="22"/>
          <w:rtl/>
        </w:rPr>
        <w:t xml:space="preserve">على </w:t>
      </w:r>
      <w:r w:rsidR="00F73FC4" w:rsidRPr="00C62B89">
        <w:rPr>
          <w:rFonts w:ascii="Calibri" w:hAnsi="Calibri" w:cs="Calibri"/>
          <w:szCs w:val="22"/>
          <w:rtl/>
        </w:rPr>
        <w:t>العيش حياة أفضل. تولي صربيا أهمية كبيرة للإدارة الجماعية ل</w:t>
      </w:r>
      <w:r w:rsidR="0094783F" w:rsidRPr="00C62B89">
        <w:rPr>
          <w:rFonts w:ascii="Calibri" w:hAnsi="Calibri" w:cs="Calibri"/>
          <w:szCs w:val="22"/>
          <w:rtl/>
        </w:rPr>
        <w:t xml:space="preserve">حق المؤلف </w:t>
      </w:r>
      <w:r w:rsidR="00F73FC4" w:rsidRPr="00C62B89">
        <w:rPr>
          <w:rFonts w:ascii="Calibri" w:hAnsi="Calibri" w:cs="Calibri"/>
          <w:szCs w:val="22"/>
          <w:rtl/>
        </w:rPr>
        <w:t xml:space="preserve">والحقوق المرتبطة بها: فجميع أصحاب الحقوق في صربيا تقريبًا منظمون من خلال ثماني منظمات متخصصة للإدارة الجماعية، وأحدثها تمثل الفنانين التشكيليين. ووفقًا لتقرير صادر عن </w:t>
      </w:r>
      <w:r w:rsidR="00811086" w:rsidRPr="00C62B89">
        <w:rPr>
          <w:rFonts w:ascii="Calibri" w:hAnsi="Calibri" w:cs="Calibri"/>
          <w:szCs w:val="22"/>
          <w:rtl/>
        </w:rPr>
        <w:t>الاتحاد الدولي لمنظمات إدارة الحقوق الجماعية (CISAC)</w:t>
      </w:r>
      <w:r w:rsidR="00F73FC4" w:rsidRPr="00C62B89">
        <w:rPr>
          <w:rFonts w:ascii="Calibri" w:hAnsi="Calibri" w:cs="Calibri"/>
          <w:szCs w:val="22"/>
          <w:rtl/>
        </w:rPr>
        <w:t xml:space="preserve">، ارتفع إجمالي الإيرادات التي جمعتها جميع المنظمات في صربيا بنسبة 9.2 في </w:t>
      </w:r>
      <w:proofErr w:type="gramStart"/>
      <w:r w:rsidR="00F73FC4" w:rsidRPr="00C62B89">
        <w:rPr>
          <w:rFonts w:ascii="Calibri" w:hAnsi="Calibri" w:cs="Calibri"/>
          <w:szCs w:val="22"/>
          <w:rtl/>
        </w:rPr>
        <w:t>المائة</w:t>
      </w:r>
      <w:proofErr w:type="gramEnd"/>
      <w:r w:rsidR="00F73FC4" w:rsidRPr="00C62B89">
        <w:rPr>
          <w:rFonts w:ascii="Calibri" w:hAnsi="Calibri" w:cs="Calibri"/>
          <w:szCs w:val="22"/>
          <w:rtl/>
        </w:rPr>
        <w:t xml:space="preserve"> في عام 2024، مما وضع صربيا في المرتبة</w:t>
      </w:r>
      <w:r w:rsidR="00B244A4" w:rsidRPr="00C62B89">
        <w:rPr>
          <w:rFonts w:ascii="Calibri" w:hAnsi="Calibri" w:cs="Calibri"/>
          <w:szCs w:val="22"/>
          <w:rtl/>
        </w:rPr>
        <w:t xml:space="preserve"> الرابعة والأربعين </w:t>
      </w:r>
      <w:r w:rsidR="00F73FC4" w:rsidRPr="00C62B89">
        <w:rPr>
          <w:rFonts w:ascii="Calibri" w:hAnsi="Calibri" w:cs="Calibri"/>
          <w:szCs w:val="22"/>
          <w:rtl/>
        </w:rPr>
        <w:t xml:space="preserve">عالميًا من حيث إجمالي الإيرادات المحصلة – وهو نتيجة قوية بالنسبة لسوق بهذا الحجم. كما يعمل مكتب الملكية الفكرية على تعزيز قدراته باستخدام الذكاء الاصطناعي، بما في ذلك أداة </w:t>
      </w:r>
      <w:r w:rsidR="005114B1">
        <w:rPr>
          <w:rFonts w:ascii="Calibri" w:hAnsi="Calibri" w:cs="Calibri"/>
          <w:szCs w:val="22"/>
          <w:rtl/>
        </w:rPr>
        <w:t>“</w:t>
      </w:r>
      <w:r w:rsidR="00F73FC4" w:rsidRPr="00C62B89">
        <w:rPr>
          <w:rFonts w:ascii="Calibri" w:hAnsi="Calibri" w:cs="Calibri"/>
          <w:szCs w:val="22"/>
          <w:rtl/>
        </w:rPr>
        <w:t>ANSERA</w:t>
      </w:r>
      <w:r w:rsidR="005114B1">
        <w:rPr>
          <w:rFonts w:ascii="Calibri" w:hAnsi="Calibri" w:cs="Calibri"/>
          <w:szCs w:val="22"/>
          <w:rtl/>
        </w:rPr>
        <w:t>”</w:t>
      </w:r>
      <w:r w:rsidR="00F73FC4" w:rsidRPr="00C62B89">
        <w:rPr>
          <w:rFonts w:ascii="Calibri" w:hAnsi="Calibri" w:cs="Calibri"/>
          <w:szCs w:val="22"/>
          <w:rtl/>
        </w:rPr>
        <w:t xml:space="preserve"> (عصر جديد للبحث)، وهي أداة لفحص </w:t>
      </w:r>
      <w:r w:rsidR="00B26C96">
        <w:rPr>
          <w:rFonts w:ascii="Calibri" w:hAnsi="Calibri" w:cs="Calibri" w:hint="cs"/>
          <w:szCs w:val="22"/>
          <w:rtl/>
        </w:rPr>
        <w:t>ال</w:t>
      </w:r>
      <w:r w:rsidR="00F73FC4" w:rsidRPr="00C62B89">
        <w:rPr>
          <w:rFonts w:ascii="Calibri" w:hAnsi="Calibri" w:cs="Calibri"/>
          <w:szCs w:val="22"/>
          <w:rtl/>
        </w:rPr>
        <w:t xml:space="preserve">براءات قائمة على الذكاء الاصطناعي طورها </w:t>
      </w:r>
      <w:r w:rsidR="00801A3E" w:rsidRPr="00C62B89">
        <w:rPr>
          <w:rFonts w:ascii="Calibri" w:hAnsi="Calibri" w:cs="Calibri"/>
          <w:szCs w:val="22"/>
          <w:rtl/>
        </w:rPr>
        <w:t>المكتب الأوروبي للبراءات (EPO</w:t>
      </w:r>
      <w:r w:rsidR="00F73FC4" w:rsidRPr="00C62B89">
        <w:rPr>
          <w:rFonts w:ascii="Calibri" w:hAnsi="Calibri" w:cs="Calibri"/>
          <w:szCs w:val="22"/>
          <w:rtl/>
        </w:rPr>
        <w:t>)، على أن يتبعها نظام لفحص العلامات التجارية قائم على الذكاء الاصطناعي. وتشكر صربيا المدير العام وفريقه على دعمهم في بناء نظام الملكية الفكرية في البلاد على مر السنين، وتتطلع إلى استمرار التعاون المثمر.</w:t>
      </w:r>
    </w:p>
    <w:p w14:paraId="59BCB92B" w14:textId="5A9488F5" w:rsidR="00B87654" w:rsidRPr="00C62B89" w:rsidRDefault="00726C5A" w:rsidP="008F64E4">
      <w:pPr>
        <w:pStyle w:val="ONUME"/>
        <w:rPr>
          <w:rFonts w:ascii="Calibri" w:hAnsi="Calibri" w:cs="Calibri"/>
          <w:szCs w:val="22"/>
        </w:rPr>
      </w:pPr>
      <w:hyperlink r:id="rId127" w:history="1">
        <w:r w:rsidRPr="00C62B89">
          <w:rPr>
            <w:rStyle w:val="Hyperlink"/>
            <w:rFonts w:ascii="Calibri" w:hAnsi="Calibri" w:cs="Calibri"/>
            <w:szCs w:val="22"/>
            <w:rtl/>
          </w:rPr>
          <w:t>سيراليون</w:t>
        </w:r>
      </w:hyperlink>
      <w:r w:rsidR="006061DE" w:rsidRPr="00C62B89">
        <w:rPr>
          <w:rFonts w:ascii="Calibri" w:hAnsi="Calibri" w:cs="Calibri"/>
          <w:szCs w:val="22"/>
          <w:rtl/>
        </w:rPr>
        <w:t xml:space="preserve">: </w:t>
      </w:r>
      <w:r w:rsidR="00B87654" w:rsidRPr="00C62B89">
        <w:rPr>
          <w:rFonts w:ascii="Calibri" w:eastAsia="Simplified Arabic" w:hAnsi="Calibri" w:cs="Calibri"/>
          <w:color w:val="000000" w:themeColor="text1"/>
          <w:szCs w:val="22"/>
          <w:rtl/>
        </w:rPr>
        <w:t xml:space="preserve">يؤيد وفد سيراليون البيان الذي أُلقي نيابة عن المجموعة الأفريقية. تظل سيراليون ملتزمة التزاماً راسخاً ببناء نظام للملكية الفكرية متوازن وشامل وقائم على الابتكار يخدم أهدافنا الإنمائية الوطنية، ويدعم التنويع الاقتصادي، ويسهم في تحقيق أهداف التنمية المستدامة. وقد حققت سيراليون في السنوات الأخيرة إنجازات بارزة. وقد وافق مجلس الوزراء على التصديق على جميع المعاهدات الرئيسية التي تديرها الويبو تقريباً، مما يدل على التزامنا بالتوافق </w:t>
      </w:r>
      <w:r w:rsidR="00B87654" w:rsidRPr="00C62B89">
        <w:rPr>
          <w:rFonts w:ascii="Calibri" w:hAnsi="Calibri" w:cs="Calibri"/>
          <w:szCs w:val="22"/>
          <w:rtl/>
        </w:rPr>
        <w:t xml:space="preserve">مع </w:t>
      </w:r>
      <w:r w:rsidR="00B87654" w:rsidRPr="00C62B89">
        <w:rPr>
          <w:rFonts w:ascii="Calibri" w:eastAsia="Simplified Arabic" w:hAnsi="Calibri" w:cs="Calibri"/>
          <w:color w:val="000000" w:themeColor="text1"/>
          <w:szCs w:val="22"/>
          <w:rtl/>
        </w:rPr>
        <w:t xml:space="preserve">المعايير </w:t>
      </w:r>
      <w:r w:rsidR="00D91282" w:rsidRPr="00C62B89">
        <w:rPr>
          <w:rFonts w:ascii="Calibri" w:eastAsia="Simplified Arabic" w:hAnsi="Calibri" w:cs="Calibri"/>
          <w:color w:val="000000" w:themeColor="text1"/>
          <w:szCs w:val="22"/>
          <w:rtl/>
        </w:rPr>
        <w:t xml:space="preserve">الدولية، </w:t>
      </w:r>
      <w:r w:rsidR="00B87654" w:rsidRPr="00C62B89">
        <w:rPr>
          <w:rFonts w:ascii="Calibri" w:eastAsia="Simplified Arabic" w:hAnsi="Calibri" w:cs="Calibri"/>
          <w:color w:val="000000" w:themeColor="text1"/>
          <w:szCs w:val="22"/>
          <w:rtl/>
        </w:rPr>
        <w:t xml:space="preserve">بفضل المساعدة التقنية التي لا تقدر بثمن التي تقدمها الويبو. كما نجحنا في نشر نظام IPAS 4.0، وهو خطوة كبيرة إلى الأمام في تحديث إدارة الملكية الفكرية لدينا، وتحسين تقديم الخدمات وتعزيز الشفافية. ولتشجيع الابتكار من القاعدة إلى القمة، أطلقنا مبادرة </w:t>
      </w:r>
      <w:r w:rsidR="005114B1">
        <w:rPr>
          <w:rFonts w:ascii="Calibri" w:eastAsia="Simplified Arabic" w:hAnsi="Calibri" w:cs="Calibri"/>
          <w:color w:val="000000" w:themeColor="text1"/>
          <w:szCs w:val="22"/>
          <w:rtl/>
        </w:rPr>
        <w:t>“</w:t>
      </w:r>
      <w:r w:rsidR="00B87654" w:rsidRPr="00C62B89">
        <w:rPr>
          <w:rFonts w:ascii="Calibri" w:eastAsia="Simplified Arabic" w:hAnsi="Calibri" w:cs="Calibri"/>
          <w:color w:val="000000" w:themeColor="text1"/>
          <w:szCs w:val="22"/>
          <w:rtl/>
        </w:rPr>
        <w:t>نادي المدرسة للملكية الفكرية</w:t>
      </w:r>
      <w:r w:rsidR="005114B1">
        <w:rPr>
          <w:rFonts w:ascii="Calibri" w:eastAsia="Simplified Arabic" w:hAnsi="Calibri" w:cs="Calibri"/>
          <w:color w:val="000000" w:themeColor="text1"/>
          <w:szCs w:val="22"/>
          <w:rtl/>
        </w:rPr>
        <w:t>”</w:t>
      </w:r>
      <w:r w:rsidR="00B87654" w:rsidRPr="00C62B89">
        <w:rPr>
          <w:rFonts w:ascii="Calibri" w:eastAsia="Simplified Arabic" w:hAnsi="Calibri" w:cs="Calibri"/>
          <w:color w:val="000000" w:themeColor="text1"/>
          <w:szCs w:val="22"/>
          <w:rtl/>
        </w:rPr>
        <w:t xml:space="preserve">، التي تدمج التوعية بالملكية الفكرية في التعلم اللامنهجي. كما أبرمنا مذكرة تفاهم بين مكتب المدير والمسجل العام ومديرية العلوم والتكنولوجيا والابتكار، وهي شراكة نموذجية نعتزم تكرارها مع الجامعات ومؤسسات البحث. وتجري حالياً مناقشات مع مؤسسات التعليم العالي لدمج برامج أكاديمية </w:t>
      </w:r>
      <w:r w:rsidR="003E0748">
        <w:rPr>
          <w:rFonts w:ascii="Calibri" w:eastAsia="Simplified Arabic" w:hAnsi="Calibri" w:cs="Calibri" w:hint="cs"/>
          <w:color w:val="000000" w:themeColor="text1"/>
          <w:szCs w:val="22"/>
          <w:rtl/>
        </w:rPr>
        <w:t xml:space="preserve">الويبو </w:t>
      </w:r>
      <w:r w:rsidR="00B87654" w:rsidRPr="00C62B89">
        <w:rPr>
          <w:rFonts w:ascii="Calibri" w:eastAsia="Simplified Arabic" w:hAnsi="Calibri" w:cs="Calibri"/>
          <w:color w:val="000000" w:themeColor="text1"/>
          <w:szCs w:val="22"/>
          <w:rtl/>
        </w:rPr>
        <w:t xml:space="preserve">في مناهجها الدراسية. وقمنا بتوسيع نطاق حملتنا الوطنية للتوعية بالملكية الفكرية من خلال ورش العمل، والتفاعل مع وسائل الإعلام، ومبادرات بناء القدرات، مستهدفين المبدعين، </w:t>
      </w:r>
      <w:r w:rsidR="007E5402" w:rsidRPr="00C62B89">
        <w:rPr>
          <w:rFonts w:ascii="Calibri" w:eastAsia="Simplified Arabic" w:hAnsi="Calibri" w:cs="Calibri"/>
          <w:color w:val="000000" w:themeColor="text1"/>
          <w:szCs w:val="22"/>
          <w:rtl/>
        </w:rPr>
        <w:t>ورواد</w:t>
      </w:r>
      <w:r w:rsidR="00B87654" w:rsidRPr="00C62B89">
        <w:rPr>
          <w:rFonts w:ascii="Calibri" w:eastAsia="Simplified Arabic" w:hAnsi="Calibri" w:cs="Calibri"/>
          <w:color w:val="000000" w:themeColor="text1"/>
          <w:szCs w:val="22"/>
          <w:rtl/>
        </w:rPr>
        <w:t xml:space="preserve"> الأعمال، وسلطات إنفاذ القانون، والأوساط القانونية، والقطاع الخاص. ونشعر بالتفاؤل إزاء تزايد الاعتراف العام بالملكية الفكرية باعتبارها محفزاً للنمو الاقتصادي والابتكار. وعلى الرغم من هذا التقدم، لا تزال هناك تحديات. فلا تزال سيراليون تفتقر إلى منظمة </w:t>
      </w:r>
      <w:r w:rsidR="00C935AC">
        <w:rPr>
          <w:rFonts w:ascii="Calibri" w:eastAsia="Simplified Arabic" w:hAnsi="Calibri" w:cs="Calibri" w:hint="cs"/>
          <w:color w:val="000000" w:themeColor="text1"/>
          <w:szCs w:val="22"/>
          <w:rtl/>
        </w:rPr>
        <w:t xml:space="preserve">جماعية </w:t>
      </w:r>
      <w:r w:rsidR="00B87654" w:rsidRPr="00C62B89">
        <w:rPr>
          <w:rFonts w:ascii="Calibri" w:eastAsia="Simplified Arabic" w:hAnsi="Calibri" w:cs="Calibri"/>
          <w:color w:val="000000" w:themeColor="text1"/>
          <w:szCs w:val="22"/>
          <w:rtl/>
        </w:rPr>
        <w:t xml:space="preserve">لإدارة الحقوق (CMO) تعمل بكامل طاقتها، مما </w:t>
      </w:r>
      <w:proofErr w:type="gramStart"/>
      <w:r w:rsidR="00B87654" w:rsidRPr="00C62B89">
        <w:rPr>
          <w:rFonts w:ascii="Calibri" w:eastAsia="Simplified Arabic" w:hAnsi="Calibri" w:cs="Calibri"/>
          <w:color w:val="000000" w:themeColor="text1"/>
          <w:szCs w:val="22"/>
          <w:rtl/>
        </w:rPr>
        <w:t>يعيق</w:t>
      </w:r>
      <w:proofErr w:type="gramEnd"/>
      <w:r w:rsidR="00B87654" w:rsidRPr="00C62B89">
        <w:rPr>
          <w:rFonts w:ascii="Calibri" w:eastAsia="Simplified Arabic" w:hAnsi="Calibri" w:cs="Calibri"/>
          <w:color w:val="000000" w:themeColor="text1"/>
          <w:szCs w:val="22"/>
          <w:rtl/>
        </w:rPr>
        <w:t xml:space="preserve"> إدارة </w:t>
      </w:r>
      <w:r w:rsidR="0094783F" w:rsidRPr="00C62B89">
        <w:rPr>
          <w:rFonts w:ascii="Calibri" w:eastAsia="Simplified Arabic" w:hAnsi="Calibri" w:cs="Calibri"/>
          <w:color w:val="000000" w:themeColor="text1"/>
          <w:szCs w:val="22"/>
          <w:rtl/>
        </w:rPr>
        <w:t xml:space="preserve">حق المؤلف </w:t>
      </w:r>
      <w:r w:rsidR="00B87654" w:rsidRPr="00C62B89">
        <w:rPr>
          <w:rFonts w:ascii="Calibri" w:eastAsia="Simplified Arabic" w:hAnsi="Calibri" w:cs="Calibri"/>
          <w:color w:val="000000" w:themeColor="text1"/>
          <w:szCs w:val="22"/>
          <w:rtl/>
        </w:rPr>
        <w:t xml:space="preserve">وإنفاذها في قطاعاتنا الإبداعية. ويتطلب الإنفاذ بشكل عام مزيداً من التنسيق والقدرات التقنية. </w:t>
      </w:r>
      <w:r w:rsidR="00B87654" w:rsidRPr="00C62B89">
        <w:rPr>
          <w:rFonts w:ascii="Calibri" w:hAnsi="Calibri" w:cs="Calibri"/>
          <w:szCs w:val="22"/>
          <w:rtl/>
        </w:rPr>
        <w:t xml:space="preserve">كما ندرك الحاجة إلى تعزيز الموارد البشرية، وتوسيع البنية التحتية الرقمية، وزيادة مشاركة الشركات الصغيرة والمتوسطة، والنساء، والشباب في منظومة الملكية الفكرية. ولذلك، ترحب سيراليون بالتعاون المستمر مع الويبو في مجالات تحديث التشريعات، وإدارة </w:t>
      </w:r>
      <w:r w:rsidR="0075063D" w:rsidRPr="00C62B89">
        <w:rPr>
          <w:rFonts w:ascii="Calibri" w:hAnsi="Calibri" w:cs="Calibri"/>
          <w:szCs w:val="22"/>
          <w:rtl/>
        </w:rPr>
        <w:t>حق المؤلف</w:t>
      </w:r>
      <w:r w:rsidR="00B87654" w:rsidRPr="00C62B89">
        <w:rPr>
          <w:rFonts w:ascii="Calibri" w:hAnsi="Calibri" w:cs="Calibri"/>
          <w:szCs w:val="22"/>
          <w:rtl/>
        </w:rPr>
        <w:t>، وإنفاذها، والتثقيف في مجال الملكية الفكرية، ونحن نتطلع بشكل خاص إلى الحصول على الدعم لإنشاء منظمة إدارة جماعية فعالة. وتظل حكومة سيراليون ملتزمة التزاماً كاملاً بنظام يعزز الإبداع، ويكافئ الابتكار، ويجذب الاستثمار، ويمكّن شعبنا. ونعرب عن تقديرنا الصادق للمدير العام والأمانة وجميع شركاء التنمية على دعمهم المستمر، ونؤكد من جديد التزامنا بالعمل مع جميع الدول الأعضاء لتحقيق نظام عالمي للملكية الفكرية أكثر شمولاً وفعالية.</w:t>
      </w:r>
    </w:p>
    <w:p w14:paraId="44FE4FFB" w14:textId="7E7CBEA5" w:rsidR="00F553C8" w:rsidRPr="00C62B89" w:rsidRDefault="00D82158" w:rsidP="008F64E4">
      <w:pPr>
        <w:pStyle w:val="ONUME"/>
        <w:rPr>
          <w:rFonts w:ascii="Calibri" w:hAnsi="Calibri" w:cs="Calibri"/>
          <w:szCs w:val="22"/>
        </w:rPr>
      </w:pPr>
      <w:hyperlink r:id="rId128" w:history="1">
        <w:r w:rsidRPr="00C62B89">
          <w:rPr>
            <w:rStyle w:val="Hyperlink"/>
            <w:rFonts w:ascii="Calibri" w:hAnsi="Calibri" w:cs="Calibri"/>
            <w:caps/>
            <w:szCs w:val="22"/>
            <w:rtl/>
          </w:rPr>
          <w:t>سنغافورة</w:t>
        </w:r>
      </w:hyperlink>
      <w:r w:rsidR="006061DE" w:rsidRPr="00C62B89">
        <w:rPr>
          <w:rFonts w:ascii="Calibri" w:hAnsi="Calibri" w:cs="Calibri"/>
          <w:szCs w:val="22"/>
          <w:rtl/>
        </w:rPr>
        <w:t xml:space="preserve">: </w:t>
      </w:r>
      <w:r w:rsidR="00F553C8" w:rsidRPr="00C62B89">
        <w:rPr>
          <w:rFonts w:ascii="Calibri" w:hAnsi="Calibri" w:cs="Calibri"/>
          <w:szCs w:val="22"/>
          <w:rtl/>
        </w:rPr>
        <w:t xml:space="preserve">يشارك وفد سنغافورة في البيانات التي أُدلي بها نيابة عن مجموعة </w:t>
      </w:r>
      <w:r w:rsidR="00EE0BED">
        <w:rPr>
          <w:rFonts w:ascii="Calibri" w:hAnsi="Calibri" w:cs="Calibri" w:hint="cs"/>
          <w:szCs w:val="22"/>
          <w:rtl/>
        </w:rPr>
        <w:t xml:space="preserve">بلدان </w:t>
      </w:r>
      <w:r w:rsidR="00F553C8" w:rsidRPr="00C62B89">
        <w:rPr>
          <w:rFonts w:ascii="Calibri" w:hAnsi="Calibri" w:cs="Calibri"/>
          <w:szCs w:val="22"/>
          <w:rtl/>
        </w:rPr>
        <w:t>آسي</w:t>
      </w:r>
      <w:r w:rsidR="00EE0BED">
        <w:rPr>
          <w:rFonts w:ascii="Calibri" w:hAnsi="Calibri" w:cs="Calibri" w:hint="cs"/>
          <w:szCs w:val="22"/>
          <w:rtl/>
        </w:rPr>
        <w:t>ا والمحيط الهادئ</w:t>
      </w:r>
      <w:r w:rsidR="00F553C8" w:rsidRPr="00C62B89">
        <w:rPr>
          <w:rFonts w:ascii="Calibri" w:hAnsi="Calibri" w:cs="Calibri"/>
          <w:szCs w:val="22"/>
          <w:rtl/>
        </w:rPr>
        <w:t xml:space="preserve"> (APG) و</w:t>
      </w:r>
      <w:r w:rsidR="007D488E" w:rsidRPr="007D488E">
        <w:rPr>
          <w:rFonts w:ascii="Calibri" w:hAnsi="Calibri" w:cs="Calibri"/>
          <w:szCs w:val="22"/>
          <w:rtl/>
        </w:rPr>
        <w:t>الفريق العامل المعني بالتعاون في مجال الملكية الفكرية</w:t>
      </w:r>
      <w:r w:rsidR="007D488E">
        <w:rPr>
          <w:rFonts w:ascii="Calibri" w:hAnsi="Calibri" w:cs="Calibri" w:hint="cs"/>
          <w:szCs w:val="22"/>
          <w:rtl/>
        </w:rPr>
        <w:t xml:space="preserve"> ل</w:t>
      </w:r>
      <w:r w:rsidR="007D488E" w:rsidRPr="007D488E">
        <w:rPr>
          <w:rFonts w:ascii="Calibri" w:hAnsi="Calibri" w:cs="Calibri"/>
          <w:szCs w:val="22"/>
          <w:rtl/>
        </w:rPr>
        <w:t>رابطة آسيا</w:t>
      </w:r>
      <w:r w:rsidR="007D488E">
        <w:rPr>
          <w:rFonts w:ascii="Calibri" w:hAnsi="Calibri" w:cs="Calibri" w:hint="cs"/>
          <w:szCs w:val="22"/>
          <w:rtl/>
        </w:rPr>
        <w:t xml:space="preserve">ن </w:t>
      </w:r>
      <w:r w:rsidR="007D488E" w:rsidRPr="007D488E">
        <w:rPr>
          <w:rFonts w:ascii="Calibri" w:hAnsi="Calibri" w:cs="Calibri"/>
          <w:szCs w:val="22"/>
          <w:rtl/>
        </w:rPr>
        <w:t>(</w:t>
      </w:r>
      <w:r w:rsidR="007D488E" w:rsidRPr="007D488E">
        <w:rPr>
          <w:rFonts w:ascii="Calibri" w:hAnsi="Calibri" w:cs="Calibri"/>
          <w:szCs w:val="22"/>
        </w:rPr>
        <w:t>AWGIPC</w:t>
      </w:r>
      <w:r w:rsidR="007D488E" w:rsidRPr="007D488E">
        <w:rPr>
          <w:rFonts w:ascii="Calibri" w:hAnsi="Calibri" w:cs="Calibri"/>
          <w:szCs w:val="22"/>
          <w:rtl/>
        </w:rPr>
        <w:t>)</w:t>
      </w:r>
      <w:r w:rsidR="00F553C8" w:rsidRPr="00C62B89">
        <w:rPr>
          <w:rFonts w:ascii="Calibri" w:hAnsi="Calibri" w:cs="Calibri"/>
          <w:szCs w:val="22"/>
          <w:rtl/>
        </w:rPr>
        <w:t xml:space="preserve">، ويهنئ المدير العام على إعادة تعيينه، حيث تعكس نتائج انتخابات شهر فبراير الثقة </w:t>
      </w:r>
      <w:r w:rsidR="00D91282" w:rsidRPr="00C62B89">
        <w:rPr>
          <w:rFonts w:ascii="Calibri" w:hAnsi="Calibri" w:cs="Calibri"/>
          <w:szCs w:val="22"/>
          <w:rtl/>
        </w:rPr>
        <w:t xml:space="preserve">التي </w:t>
      </w:r>
      <w:r w:rsidR="00F553C8" w:rsidRPr="00C62B89">
        <w:rPr>
          <w:rFonts w:ascii="Calibri" w:hAnsi="Calibri" w:cs="Calibri"/>
          <w:szCs w:val="22"/>
          <w:rtl/>
        </w:rPr>
        <w:t>توليها الدول الأعضاء لرؤيته والتزامه وقيادته، ويؤكد من جديد دعمه القوي لاستمرار قيادته. ويحث الوفد جميع الدول الأعضاء على مواصلة تقديم دعمها الكامل للمدير العام وفريقه الإداري الرفيع المستوى و</w:t>
      </w:r>
      <w:r w:rsidR="00161E46" w:rsidRPr="00C62B89">
        <w:rPr>
          <w:rFonts w:ascii="Calibri" w:hAnsi="Calibri" w:cs="Calibri"/>
          <w:szCs w:val="22"/>
          <w:rtl/>
        </w:rPr>
        <w:t>الأمانة</w:t>
      </w:r>
      <w:r w:rsidR="00F553C8" w:rsidRPr="00C62B89">
        <w:rPr>
          <w:rFonts w:ascii="Calibri" w:hAnsi="Calibri" w:cs="Calibri"/>
          <w:szCs w:val="22"/>
          <w:rtl/>
        </w:rPr>
        <w:t xml:space="preserve">، لضمان أن تحقق الملكية الفكرية فوائد ملموسة للجميع في كل مكان. وتلتزم سنغافورة التزاماً راسخاً بتعزيز التعددية والدور المركزي للويبو في تطوير منظومة عالمية للملكية الفكرية جاهزة لمواجهة مستقبل. وفي ظل التغير التكنولوجي السريع وحالة عدم اليقين العالمية، أصبح دور الويبو في تعزيز نظام بيئي عالمي للملكية الفكرية يتسم بالتوازن والفعالية والتركيز على التأثير أكثر أهمية من أي وقت مضى؛ وقد أظهرت تجربة سنغافورة نفسها، بصفتها اقتصاداً صغيراً ومنفتحاً، أن الابتكار يزدهر عندما تتعاون البلدان بشكل عملي </w:t>
      </w:r>
      <w:r w:rsidR="00D91282" w:rsidRPr="00C62B89">
        <w:rPr>
          <w:rFonts w:ascii="Calibri" w:hAnsi="Calibri" w:cs="Calibri"/>
          <w:szCs w:val="22"/>
          <w:rtl/>
        </w:rPr>
        <w:t xml:space="preserve">لتحقيق </w:t>
      </w:r>
      <w:r w:rsidR="00F553C8" w:rsidRPr="00C62B89">
        <w:rPr>
          <w:rFonts w:ascii="Calibri" w:hAnsi="Calibri" w:cs="Calibri"/>
          <w:szCs w:val="22"/>
          <w:rtl/>
        </w:rPr>
        <w:t xml:space="preserve">نتائج تعود بالمنفعة المتبادلة، ولذلك تدعم سنغافورة جهود الويبو لبناء جسور بين المناطق ووجهات النظر ومراحل التنمية. ويتم تنفيذ جزء من هذا العمل في جنوب شرق آسيا من قبل مكتب الويبو في سنغافورة ومركز الويبو للتحكيم والوساطة في سنغافورة، وتفخر سنغافورة بكونها شريكاً في هذا المجال. كما تشاطر سنغافورة رؤية المدير العام المتمثلة في الاستفادة من الملكية الفكرية كمحفز للازدهار الاقتصادي: ففي إطار استراتيجيتها للملكية الفكرية لعام 2030، تلتزم سنغافورة بمساعدة المبتكرين والمبدعين والشركات </w:t>
      </w:r>
      <w:r w:rsidR="00D91282" w:rsidRPr="00C62B89">
        <w:rPr>
          <w:rFonts w:ascii="Calibri" w:hAnsi="Calibri" w:cs="Calibri"/>
          <w:szCs w:val="22"/>
          <w:rtl/>
        </w:rPr>
        <w:t xml:space="preserve">على </w:t>
      </w:r>
      <w:r w:rsidR="00F553C8" w:rsidRPr="00C62B89">
        <w:rPr>
          <w:rFonts w:ascii="Calibri" w:hAnsi="Calibri" w:cs="Calibri"/>
          <w:szCs w:val="22"/>
          <w:rtl/>
        </w:rPr>
        <w:t xml:space="preserve">تحويل الأفكار إلى أصول، والأصول إلى نمو، بما في ذلك من خلال إطار عمل للإفصاح عن الأصول غير الملموسة ومبادئ توجيهية لتقييم الأصول غير الملموسة، مما يساعد الشركات </w:t>
      </w:r>
      <w:r w:rsidR="00D91282" w:rsidRPr="00C62B89">
        <w:rPr>
          <w:rFonts w:ascii="Calibri" w:hAnsi="Calibri" w:cs="Calibri"/>
          <w:szCs w:val="22"/>
          <w:rtl/>
        </w:rPr>
        <w:t xml:space="preserve">على </w:t>
      </w:r>
      <w:r w:rsidR="00F553C8" w:rsidRPr="00C62B89">
        <w:rPr>
          <w:rFonts w:ascii="Calibri" w:hAnsi="Calibri" w:cs="Calibri"/>
          <w:szCs w:val="22"/>
          <w:rtl/>
        </w:rPr>
        <w:t>تحديد أصولها غير الملموسة وتقييمها والاستفادة منها على نحو أفضل، ويمكن أن يعود بالفائدة أيضًا على مجتمع الملكية الفكرية العالمي من خلال تسهيل التفاهم عبر الحدود والمعاملات المتعلقة بالأصول غير الملموسة.</w:t>
      </w:r>
    </w:p>
    <w:p w14:paraId="46034405" w14:textId="5967BC90" w:rsidR="00C27BF6" w:rsidRPr="00C62B89" w:rsidRDefault="00D82158" w:rsidP="008F64E4">
      <w:pPr>
        <w:pStyle w:val="ONUME"/>
        <w:rPr>
          <w:rFonts w:ascii="Calibri" w:hAnsi="Calibri" w:cs="Calibri"/>
          <w:szCs w:val="22"/>
        </w:rPr>
      </w:pPr>
      <w:hyperlink r:id="rId129" w:history="1">
        <w:r w:rsidRPr="00C62B89">
          <w:rPr>
            <w:rStyle w:val="Hyperlink"/>
            <w:rFonts w:ascii="Calibri" w:hAnsi="Calibri" w:cs="Calibri"/>
            <w:caps/>
            <w:szCs w:val="22"/>
            <w:rtl/>
          </w:rPr>
          <w:t>سلوفاكيا</w:t>
        </w:r>
      </w:hyperlink>
      <w:r w:rsidR="006061DE" w:rsidRPr="00C62B89">
        <w:rPr>
          <w:rFonts w:ascii="Calibri" w:hAnsi="Calibri" w:cs="Calibri"/>
          <w:szCs w:val="22"/>
          <w:rtl/>
        </w:rPr>
        <w:t xml:space="preserve">: </w:t>
      </w:r>
      <w:r w:rsidR="008239CC" w:rsidRPr="00C62B89">
        <w:rPr>
          <w:rFonts w:ascii="Calibri" w:hAnsi="Calibri" w:cs="Calibri"/>
          <w:szCs w:val="22"/>
          <w:rtl/>
        </w:rPr>
        <w:t xml:space="preserve">يهنئ وفد سلوفاكيا، متحدثاً باسم مكتب الملكية الصناعية في سلوفاكيا، المدير العام على </w:t>
      </w:r>
      <w:r w:rsidR="00335EFB" w:rsidRPr="00C62B89">
        <w:rPr>
          <w:rFonts w:ascii="Calibri" w:hAnsi="Calibri" w:cs="Calibri"/>
          <w:szCs w:val="22"/>
          <w:rtl/>
        </w:rPr>
        <w:t>إعادة</w:t>
      </w:r>
      <w:r w:rsidR="008239CC" w:rsidRPr="00C62B89">
        <w:rPr>
          <w:rFonts w:ascii="Calibri" w:hAnsi="Calibri" w:cs="Calibri"/>
          <w:szCs w:val="22"/>
          <w:rtl/>
        </w:rPr>
        <w:t xml:space="preserve"> انتخابه، معرباً عن ثقته في أن ذلك سيحقق الكفاءة والاتساق في إدارة </w:t>
      </w:r>
      <w:r w:rsidR="00D91282" w:rsidRPr="00C62B89">
        <w:rPr>
          <w:rFonts w:ascii="Calibri" w:hAnsi="Calibri" w:cs="Calibri"/>
          <w:szCs w:val="22"/>
          <w:rtl/>
        </w:rPr>
        <w:t xml:space="preserve">حقوق الملكية الفكرية </w:t>
      </w:r>
      <w:r w:rsidR="008239CC" w:rsidRPr="00C62B89">
        <w:rPr>
          <w:rFonts w:ascii="Calibri" w:hAnsi="Calibri" w:cs="Calibri"/>
          <w:szCs w:val="22"/>
          <w:rtl/>
        </w:rPr>
        <w:t xml:space="preserve">لجميع البلدان المشاركة. وتُقدّر سلوفاكيا تقديراً كبيراً تعاونها الناجح والعملي مع الويبو، مشيرةً إلى الدعم الذي تلقتْه من فريق الإعلام التابع للويبو قبيل انعقاد مؤتمر في براتيسلافا في </w:t>
      </w:r>
      <w:r w:rsidR="008239CC" w:rsidRPr="00C62B89">
        <w:rPr>
          <w:rFonts w:ascii="Calibri" w:hAnsi="Calibri" w:cs="Calibri"/>
          <w:szCs w:val="22"/>
          <w:rtl/>
        </w:rPr>
        <w:lastRenderedPageBreak/>
        <w:t>شهر سبتمبر، فضلاً عن المعرفة المكتسبة من خلال مختلف الندوات التدريبية عبر الإنترنت و</w:t>
      </w:r>
      <w:r w:rsidR="00415B5B">
        <w:rPr>
          <w:rFonts w:ascii="Calibri" w:hAnsi="Calibri" w:cs="Calibri" w:hint="cs"/>
          <w:szCs w:val="22"/>
          <w:rtl/>
        </w:rPr>
        <w:t>حلقات</w:t>
      </w:r>
      <w:r w:rsidR="008239CC" w:rsidRPr="00C62B89">
        <w:rPr>
          <w:rFonts w:ascii="Calibri" w:hAnsi="Calibri" w:cs="Calibri"/>
          <w:szCs w:val="22"/>
          <w:rtl/>
        </w:rPr>
        <w:t xml:space="preserve"> العمل. وتشكر سلوفاكيا المدير العام وفريقه على احترافهم </w:t>
      </w:r>
      <w:proofErr w:type="spellStart"/>
      <w:r w:rsidR="008239CC" w:rsidRPr="00C62B89">
        <w:rPr>
          <w:rFonts w:ascii="Calibri" w:hAnsi="Calibri" w:cs="Calibri"/>
          <w:szCs w:val="22"/>
          <w:rtl/>
        </w:rPr>
        <w:t>وواقعيتهم</w:t>
      </w:r>
      <w:proofErr w:type="spellEnd"/>
      <w:r w:rsidR="008239CC" w:rsidRPr="00C62B89">
        <w:rPr>
          <w:rFonts w:ascii="Calibri" w:hAnsi="Calibri" w:cs="Calibri"/>
          <w:szCs w:val="22"/>
          <w:rtl/>
        </w:rPr>
        <w:t xml:space="preserve"> والتزامهم، </w:t>
      </w:r>
      <w:r w:rsidR="00D91282" w:rsidRPr="00C62B89">
        <w:rPr>
          <w:rFonts w:ascii="Calibri" w:hAnsi="Calibri" w:cs="Calibri"/>
          <w:szCs w:val="22"/>
          <w:rtl/>
        </w:rPr>
        <w:t xml:space="preserve">وهي واثقة </w:t>
      </w:r>
      <w:r w:rsidR="008239CC" w:rsidRPr="00C62B89">
        <w:rPr>
          <w:rFonts w:ascii="Calibri" w:hAnsi="Calibri" w:cs="Calibri"/>
          <w:szCs w:val="22"/>
          <w:rtl/>
        </w:rPr>
        <w:t xml:space="preserve">من أن استمرار التعاون </w:t>
      </w:r>
      <w:r w:rsidR="00D91282" w:rsidRPr="00C62B89">
        <w:rPr>
          <w:rFonts w:ascii="Calibri" w:hAnsi="Calibri" w:cs="Calibri"/>
          <w:szCs w:val="22"/>
          <w:rtl/>
        </w:rPr>
        <w:t xml:space="preserve">سيجعل </w:t>
      </w:r>
      <w:r w:rsidR="008239CC" w:rsidRPr="00C62B89">
        <w:rPr>
          <w:rFonts w:ascii="Calibri" w:hAnsi="Calibri" w:cs="Calibri"/>
          <w:szCs w:val="22"/>
          <w:rtl/>
        </w:rPr>
        <w:t xml:space="preserve">حماية الأصول غير الملموسة </w:t>
      </w:r>
      <w:r w:rsidR="00D91282" w:rsidRPr="00C62B89">
        <w:rPr>
          <w:rFonts w:ascii="Calibri" w:hAnsi="Calibri" w:cs="Calibri"/>
          <w:szCs w:val="22"/>
          <w:rtl/>
        </w:rPr>
        <w:t xml:space="preserve">أكثر كفاءة </w:t>
      </w:r>
      <w:r w:rsidR="008239CC" w:rsidRPr="00C62B89">
        <w:rPr>
          <w:rFonts w:ascii="Calibri" w:hAnsi="Calibri" w:cs="Calibri"/>
          <w:szCs w:val="22"/>
          <w:rtl/>
        </w:rPr>
        <w:t>للجميع</w:t>
      </w:r>
      <w:r w:rsidR="00D91282" w:rsidRPr="00C62B89">
        <w:rPr>
          <w:rFonts w:ascii="Calibri" w:hAnsi="Calibri" w:cs="Calibri"/>
          <w:szCs w:val="22"/>
          <w:rtl/>
        </w:rPr>
        <w:t>. ويؤكد</w:t>
      </w:r>
      <w:r w:rsidR="008239CC" w:rsidRPr="00C62B89">
        <w:rPr>
          <w:rFonts w:ascii="Calibri" w:hAnsi="Calibri" w:cs="Calibri"/>
          <w:szCs w:val="22"/>
          <w:rtl/>
        </w:rPr>
        <w:t xml:space="preserve"> مكتب الملكية الصناعية </w:t>
      </w:r>
      <w:r w:rsidR="00D91282" w:rsidRPr="00C62B89">
        <w:rPr>
          <w:rFonts w:ascii="Calibri" w:hAnsi="Calibri" w:cs="Calibri"/>
          <w:szCs w:val="22"/>
          <w:rtl/>
        </w:rPr>
        <w:t xml:space="preserve">من جديد </w:t>
      </w:r>
      <w:r w:rsidR="008239CC" w:rsidRPr="00C62B89">
        <w:rPr>
          <w:rFonts w:ascii="Calibri" w:hAnsi="Calibri" w:cs="Calibri"/>
          <w:szCs w:val="22"/>
          <w:rtl/>
        </w:rPr>
        <w:t>ثقته في الجودة العالية للتعاون</w:t>
      </w:r>
      <w:r w:rsidR="00D91282" w:rsidRPr="00C62B89">
        <w:rPr>
          <w:rFonts w:ascii="Calibri" w:hAnsi="Calibri" w:cs="Calibri"/>
          <w:szCs w:val="22"/>
          <w:rtl/>
        </w:rPr>
        <w:t xml:space="preserve"> المستمر مع الويبو</w:t>
      </w:r>
      <w:r w:rsidR="008239CC" w:rsidRPr="00C62B89">
        <w:rPr>
          <w:rFonts w:ascii="Calibri" w:hAnsi="Calibri" w:cs="Calibri"/>
          <w:szCs w:val="22"/>
          <w:rtl/>
        </w:rPr>
        <w:t>.</w:t>
      </w:r>
    </w:p>
    <w:p w14:paraId="57CAD3A6" w14:textId="4D7E2007" w:rsidR="004F00A1" w:rsidRPr="00C62B89" w:rsidRDefault="00D82158" w:rsidP="008F64E4">
      <w:pPr>
        <w:pStyle w:val="ONUME"/>
        <w:rPr>
          <w:rFonts w:ascii="Calibri" w:hAnsi="Calibri" w:cs="Calibri"/>
          <w:szCs w:val="22"/>
        </w:rPr>
      </w:pPr>
      <w:hyperlink r:id="rId130" w:history="1">
        <w:r w:rsidRPr="00C62B89">
          <w:rPr>
            <w:rStyle w:val="Hyperlink"/>
            <w:rFonts w:ascii="Calibri" w:hAnsi="Calibri" w:cs="Calibri"/>
            <w:caps/>
            <w:szCs w:val="22"/>
            <w:rtl/>
          </w:rPr>
          <w:t>سلوفينيا</w:t>
        </w:r>
      </w:hyperlink>
      <w:r w:rsidR="006061DE" w:rsidRPr="00C62B89">
        <w:rPr>
          <w:rFonts w:ascii="Calibri" w:hAnsi="Calibri" w:cs="Calibri"/>
          <w:szCs w:val="22"/>
          <w:rtl/>
        </w:rPr>
        <w:t xml:space="preserve">: </w:t>
      </w:r>
      <w:r w:rsidR="004F00A1" w:rsidRPr="00C62B89">
        <w:rPr>
          <w:rFonts w:ascii="Calibri" w:eastAsia="Simplified Arabic" w:hAnsi="Calibri" w:cs="Calibri"/>
          <w:color w:val="000000" w:themeColor="text1"/>
          <w:szCs w:val="22"/>
          <w:rtl/>
        </w:rPr>
        <w:t xml:space="preserve">تنضم سلوفينيا إلى البيانات </w:t>
      </w:r>
      <w:r w:rsidR="00D91282" w:rsidRPr="00C62B89">
        <w:rPr>
          <w:rFonts w:ascii="Calibri" w:eastAsia="Simplified Arabic" w:hAnsi="Calibri" w:cs="Calibri"/>
          <w:color w:val="000000" w:themeColor="text1"/>
          <w:szCs w:val="22"/>
          <w:rtl/>
        </w:rPr>
        <w:t xml:space="preserve">التي أُدلي </w:t>
      </w:r>
      <w:r w:rsidR="004F00A1" w:rsidRPr="00C62B89">
        <w:rPr>
          <w:rFonts w:ascii="Calibri" w:eastAsia="Simplified Arabic" w:hAnsi="Calibri" w:cs="Calibri"/>
          <w:color w:val="000000" w:themeColor="text1"/>
          <w:szCs w:val="22"/>
          <w:rtl/>
        </w:rPr>
        <w:t xml:space="preserve">بها نيابة عن الاتحاد الأوروبي ودوله الأعضاء ونيابة عن مجموعة CEBS. وتهنئ سلوفينيا المدير العام على تعيينه لولاية ثانية. ونحن نقدر الأداء الإيجابي للويبو وجهودها المستمرة لجعل الملكية الفكرية أكثر سهولة في الوصول إليها وأكثر عملية وأهمية للمستخدمين. ونرحب بشكل خاص بتركيز الويبو على الشركات الصغيرة والمتوسطة والشركات الناشئة، والشباب، والنساء، والتحديات المستقبلية، مما يساعد على ضمان أن تصبح الملكية الفكرية أداة للابتكار والإبداع والنمو الشامل. ويتوافق هذا النهج بشكل وثيق مع الاستراتيجية الوطنية للملكية الفكرية وخطة العمل الخاصة بسلوفينيا. وبالنسبة لسلوفينيا، تكمن قيمة التعاون مع الويبو تحديداً في دعم نهج متسق لدورة الملكية الفكرية بأكملها، بدءاً من التوعية والتثقيف وصولاً إلى تحديد الحقوق وحمايتها، وأخيراً إلى استخدامها الاستراتيجي لأغراض التسويق والترخيص والتقييم والتمويل. وقد تُرجم ذلك في سلوفينيا إلى نتائج ملموسة للغاية. ونحن بصدد اختتام الدورة الأولى من </w:t>
      </w:r>
      <w:r w:rsidR="005114B1">
        <w:rPr>
          <w:rFonts w:ascii="Calibri" w:eastAsia="Simplified Arabic" w:hAnsi="Calibri" w:cs="Calibri"/>
          <w:color w:val="000000" w:themeColor="text1"/>
          <w:szCs w:val="22"/>
          <w:rtl/>
        </w:rPr>
        <w:t>“</w:t>
      </w:r>
      <w:r w:rsidR="004F00A1" w:rsidRPr="00C62B89">
        <w:rPr>
          <w:rFonts w:ascii="Calibri" w:eastAsia="Simplified Arabic" w:hAnsi="Calibri" w:cs="Calibri"/>
          <w:color w:val="000000" w:themeColor="text1"/>
          <w:szCs w:val="22"/>
          <w:rtl/>
        </w:rPr>
        <w:t>عيادة الويبو لإدارة الملكية الفكرية</w:t>
      </w:r>
      <w:r w:rsidR="005114B1">
        <w:rPr>
          <w:rFonts w:ascii="Calibri" w:eastAsia="Simplified Arabic" w:hAnsi="Calibri" w:cs="Calibri"/>
          <w:color w:val="000000" w:themeColor="text1"/>
          <w:szCs w:val="22"/>
          <w:rtl/>
        </w:rPr>
        <w:t>”</w:t>
      </w:r>
      <w:r w:rsidR="004F00A1" w:rsidRPr="00C62B89">
        <w:rPr>
          <w:rFonts w:ascii="Calibri" w:eastAsia="Simplified Arabic" w:hAnsi="Calibri" w:cs="Calibri"/>
          <w:color w:val="000000" w:themeColor="text1"/>
          <w:szCs w:val="22"/>
          <w:rtl/>
        </w:rPr>
        <w:t xml:space="preserve">، التي توفر للشركات المبتكرة دعماً عملياً لتطوير استراتيجياتها في مجال الملكية الفكرية. ومن الأمثلة المهمة الأخرى تقييم الملكية الفكرية والتمويل المدعوم بالملكية الفكرية، اللذان لا يزالان </w:t>
      </w:r>
      <w:r w:rsidR="004F00A1" w:rsidRPr="00C62B89">
        <w:rPr>
          <w:rFonts w:ascii="Calibri" w:hAnsi="Calibri" w:cs="Calibri"/>
          <w:szCs w:val="22"/>
          <w:rtl/>
        </w:rPr>
        <w:t xml:space="preserve">من بين </w:t>
      </w:r>
      <w:r w:rsidR="004F00A1" w:rsidRPr="00C62B89">
        <w:rPr>
          <w:rFonts w:ascii="Calibri" w:eastAsia="Simplified Arabic" w:hAnsi="Calibri" w:cs="Calibri"/>
          <w:color w:val="000000" w:themeColor="text1"/>
          <w:szCs w:val="22"/>
          <w:rtl/>
        </w:rPr>
        <w:t>أولوياتنا الرئيسية. وبالاستفادة من عمل الويبو، وتشجيع المدير العام، والتبادلات القيمة مع الدول الأعضاء الأخرى، أصبحت أربعة خطوط ائتمان باستخدام الملكية الفكرية كضمان متاحة في سلوفينيا اعتباراً من 1 يوليو</w:t>
      </w:r>
      <w:r w:rsidR="00D91282" w:rsidRPr="00C62B89">
        <w:rPr>
          <w:rFonts w:ascii="Calibri" w:eastAsia="Simplified Arabic" w:hAnsi="Calibri" w:cs="Calibri"/>
          <w:color w:val="000000" w:themeColor="text1"/>
          <w:szCs w:val="22"/>
          <w:rtl/>
        </w:rPr>
        <w:t xml:space="preserve"> 2026</w:t>
      </w:r>
      <w:r w:rsidR="004F00A1" w:rsidRPr="00C62B89">
        <w:rPr>
          <w:rFonts w:ascii="Calibri" w:eastAsia="Simplified Arabic" w:hAnsi="Calibri" w:cs="Calibri"/>
          <w:color w:val="000000" w:themeColor="text1"/>
          <w:szCs w:val="22"/>
          <w:rtl/>
        </w:rPr>
        <w:t xml:space="preserve">. كما يجري الإعداد لتدابير أخرى، بما في ذلك القسائم الوطنية لتقييم الملكية الفكرية والشهادات الصادرة عن خبراء تقييم الملكية الفكرية. </w:t>
      </w:r>
      <w:r w:rsidR="00D91282" w:rsidRPr="00C62B89">
        <w:rPr>
          <w:rFonts w:ascii="Calibri" w:eastAsia="Simplified Arabic" w:hAnsi="Calibri" w:cs="Calibri"/>
          <w:color w:val="000000" w:themeColor="text1"/>
          <w:szCs w:val="22"/>
          <w:rtl/>
        </w:rPr>
        <w:t xml:space="preserve">ويُظهر </w:t>
      </w:r>
      <w:r w:rsidR="004F00A1" w:rsidRPr="00C62B89">
        <w:rPr>
          <w:rFonts w:ascii="Calibri" w:eastAsia="Simplified Arabic" w:hAnsi="Calibri" w:cs="Calibri"/>
          <w:color w:val="000000" w:themeColor="text1"/>
          <w:szCs w:val="22"/>
          <w:rtl/>
        </w:rPr>
        <w:t xml:space="preserve">هذا التطور أهمية الدعم العملي الذي تقدمه الويبو للدول الأعضاء في بناء خدمات تعود بفوائد ملموسة على المستخدمين. وتظل سلوفينيا ملتزمة بالتعددية والمشاركة البناءة خلال </w:t>
      </w:r>
      <w:r w:rsidR="00725546" w:rsidRPr="00C62B89">
        <w:rPr>
          <w:rFonts w:ascii="Calibri" w:eastAsia="Simplified Arabic" w:hAnsi="Calibri" w:cs="Calibri"/>
          <w:color w:val="000000" w:themeColor="text1"/>
          <w:szCs w:val="22"/>
          <w:rtl/>
        </w:rPr>
        <w:t xml:space="preserve">دورات الجمعية العامة هذه </w:t>
      </w:r>
      <w:r w:rsidR="004F00A1" w:rsidRPr="00C62B89">
        <w:rPr>
          <w:rFonts w:ascii="Calibri" w:eastAsia="Simplified Arabic" w:hAnsi="Calibri" w:cs="Calibri"/>
          <w:color w:val="000000" w:themeColor="text1"/>
          <w:szCs w:val="22"/>
          <w:rtl/>
        </w:rPr>
        <w:t>وما بعدها.</w:t>
      </w:r>
    </w:p>
    <w:p w14:paraId="1E5F9F9C" w14:textId="381697F9" w:rsidR="00E61167" w:rsidRPr="00C62B89" w:rsidRDefault="00EC6023" w:rsidP="008F64E4">
      <w:pPr>
        <w:pStyle w:val="ONUME"/>
        <w:rPr>
          <w:rFonts w:ascii="Calibri" w:hAnsi="Calibri" w:cs="Calibri"/>
          <w:szCs w:val="22"/>
        </w:rPr>
      </w:pPr>
      <w:hyperlink r:id="rId131" w:history="1">
        <w:r w:rsidRPr="00C62B89">
          <w:rPr>
            <w:rStyle w:val="Hyperlink"/>
            <w:rFonts w:ascii="Calibri" w:hAnsi="Calibri" w:cs="Calibri"/>
            <w:szCs w:val="22"/>
            <w:rtl/>
          </w:rPr>
          <w:t>جنوب أفريقيا</w:t>
        </w:r>
      </w:hyperlink>
      <w:r w:rsidR="006061DE" w:rsidRPr="00C62B89">
        <w:rPr>
          <w:rFonts w:ascii="Calibri" w:hAnsi="Calibri" w:cs="Calibri"/>
          <w:szCs w:val="22"/>
          <w:rtl/>
        </w:rPr>
        <w:t xml:space="preserve">: </w:t>
      </w:r>
      <w:r w:rsidR="00E61167" w:rsidRPr="00C62B89">
        <w:rPr>
          <w:rFonts w:ascii="Calibri" w:eastAsia="Simplified Arabic" w:hAnsi="Calibri" w:cs="Calibri"/>
          <w:color w:val="000000" w:themeColor="text1"/>
          <w:szCs w:val="22"/>
          <w:rtl/>
        </w:rPr>
        <w:t xml:space="preserve">تهنئ جنوب أفريقيا المدير العام على تعيينه لولاية ثانية وتعرب عن دعمها لقيادته. وتُعقد </w:t>
      </w:r>
      <w:r w:rsidR="00725546" w:rsidRPr="00C62B89">
        <w:rPr>
          <w:rFonts w:ascii="Calibri" w:eastAsia="Simplified Arabic" w:hAnsi="Calibri" w:cs="Calibri"/>
          <w:color w:val="000000" w:themeColor="text1"/>
          <w:szCs w:val="22"/>
          <w:rtl/>
        </w:rPr>
        <w:t xml:space="preserve">هذه الدورات </w:t>
      </w:r>
      <w:r w:rsidR="00E61167" w:rsidRPr="00C62B89">
        <w:rPr>
          <w:rFonts w:ascii="Calibri" w:eastAsia="Simplified Arabic" w:hAnsi="Calibri" w:cs="Calibri"/>
          <w:color w:val="000000" w:themeColor="text1"/>
          <w:szCs w:val="22"/>
          <w:rtl/>
        </w:rPr>
        <w:t>في وقت يشهد تغيرات تكنولوجية واقتصادية عميقة. فالذكاء الاصطناعي، والتكنولوجيات الرقمية، والتكنولوجيا الحيوية، والأهمية المتزايدة للأصول غير الملموسة، كلها عوامل تُشكّل الاقتصادات والصناعات والمجتمعات على نطاق غير مسبوق. وفي الوقت نفسه، لا يزال العالم يواجه تحديات إنمائية معقدة، بما في ذلك الفقر، وعدم المساواة، والضغوط على الصحة العامة، وانعدام الأمن الغذائي، وتغير المناخ. وتؤكد هذه التطورات على أهمية ضمان استمرار مساهمة الابتكار والتقدم التكنولوجي بشكل هادف في التنمية المستدامة والشاملة. ويجب أن يستجيب نظام الملكية الفكرية لهذه التحديات ويساعد على ضمان أن يسهم الابتكار والإبداع في التصنيع والتنويع الاقتصادي والتنمية المستدامة. كما يجب أن يدعم الصحة العامة والتعليم والقدرة على التكيف مع تغير المناخ وتمكين النساء والشباب والمؤسسات الصغيرة والشعوب الأصلية والمجتمعات المحلية. ترحب جنوب أفريقيا بالتقدم الهام الذي تم إحرازه في السنوات الأخيرة، بما في ذلك اعتماد معاهدة GRATK و</w:t>
      </w:r>
      <w:r w:rsidR="00DA63CB" w:rsidRPr="00C62B89">
        <w:rPr>
          <w:rFonts w:ascii="Calibri" w:eastAsia="Simplified Arabic" w:hAnsi="Calibri" w:cs="Calibri"/>
          <w:color w:val="000000" w:themeColor="text1"/>
          <w:szCs w:val="22"/>
          <w:rtl/>
        </w:rPr>
        <w:t xml:space="preserve">معاهدة </w:t>
      </w:r>
      <w:r w:rsidR="00E61167" w:rsidRPr="00C62B89">
        <w:rPr>
          <w:rFonts w:ascii="Calibri" w:eastAsia="Simplified Arabic" w:hAnsi="Calibri" w:cs="Calibri"/>
          <w:color w:val="000000" w:themeColor="text1"/>
          <w:szCs w:val="22"/>
          <w:rtl/>
        </w:rPr>
        <w:t xml:space="preserve">الرياض. ونلاحظ أيضًا المناقشات الجارية عبر لجان الويبو بشأن القيود والاستثناءات في مجال </w:t>
      </w:r>
      <w:r w:rsidR="0075063D" w:rsidRPr="00C62B89">
        <w:rPr>
          <w:rFonts w:ascii="Calibri" w:eastAsia="Simplified Arabic" w:hAnsi="Calibri" w:cs="Calibri"/>
          <w:color w:val="000000" w:themeColor="text1"/>
          <w:szCs w:val="22"/>
          <w:rtl/>
        </w:rPr>
        <w:t>حق المؤلف</w:t>
      </w:r>
      <w:r w:rsidR="00E61167" w:rsidRPr="00C62B89">
        <w:rPr>
          <w:rFonts w:ascii="Calibri" w:eastAsia="Simplified Arabic" w:hAnsi="Calibri" w:cs="Calibri"/>
          <w:color w:val="000000" w:themeColor="text1"/>
          <w:szCs w:val="22"/>
          <w:rtl/>
        </w:rPr>
        <w:t>، و</w:t>
      </w:r>
      <w:r w:rsidR="00704E46">
        <w:rPr>
          <w:rFonts w:ascii="Calibri" w:eastAsia="Simplified Arabic" w:hAnsi="Calibri" w:cs="Calibri" w:hint="cs"/>
          <w:color w:val="000000" w:themeColor="text1"/>
          <w:szCs w:val="22"/>
          <w:rtl/>
        </w:rPr>
        <w:t>ال</w:t>
      </w:r>
      <w:r w:rsidR="00E61167" w:rsidRPr="00C62B89">
        <w:rPr>
          <w:rFonts w:ascii="Calibri" w:eastAsia="Simplified Arabic" w:hAnsi="Calibri" w:cs="Calibri"/>
          <w:color w:val="000000" w:themeColor="text1"/>
          <w:szCs w:val="22"/>
          <w:rtl/>
        </w:rPr>
        <w:t>براءات والتكنولوجيات الناشئة، والمؤشرات الجغرافية، والمعارف التقليدية و</w:t>
      </w:r>
      <w:r w:rsidR="0094783F" w:rsidRPr="00C62B89">
        <w:rPr>
          <w:rFonts w:ascii="Calibri" w:eastAsia="Simplified Arabic" w:hAnsi="Calibri" w:cs="Calibri"/>
          <w:color w:val="000000" w:themeColor="text1"/>
          <w:szCs w:val="22"/>
          <w:rtl/>
        </w:rPr>
        <w:t>أشكال التعبير الثقافي التقليدي</w:t>
      </w:r>
      <w:r w:rsidR="00E61167" w:rsidRPr="00C62B89">
        <w:rPr>
          <w:rFonts w:ascii="Calibri" w:eastAsia="Simplified Arabic" w:hAnsi="Calibri" w:cs="Calibri"/>
          <w:color w:val="000000" w:themeColor="text1"/>
          <w:szCs w:val="22"/>
          <w:rtl/>
        </w:rPr>
        <w:t xml:space="preserve">، والمعايير، وإنفاذ الحقوق، وخدمات الملكية الفكرية العالمية. ولذلك، تدعو جنوب أفريقيا إلى تجديد الالتزام </w:t>
      </w:r>
      <w:proofErr w:type="gramStart"/>
      <w:r w:rsidR="00E61167" w:rsidRPr="00C62B89">
        <w:rPr>
          <w:rFonts w:ascii="Calibri" w:eastAsia="Simplified Arabic" w:hAnsi="Calibri" w:cs="Calibri"/>
          <w:color w:val="000000" w:themeColor="text1"/>
          <w:szCs w:val="22"/>
          <w:rtl/>
        </w:rPr>
        <w:t>ب</w:t>
      </w:r>
      <w:r w:rsidR="004C1C5D" w:rsidRPr="00C62B89">
        <w:rPr>
          <w:rFonts w:ascii="Calibri" w:eastAsia="Simplified Arabic" w:hAnsi="Calibri" w:cs="Calibri"/>
          <w:color w:val="000000" w:themeColor="text1"/>
          <w:szCs w:val="22"/>
          <w:rtl/>
        </w:rPr>
        <w:t>أجندة</w:t>
      </w:r>
      <w:proofErr w:type="gramEnd"/>
      <w:r w:rsidR="004C1C5D" w:rsidRPr="00C62B89">
        <w:rPr>
          <w:rFonts w:ascii="Calibri" w:eastAsia="Simplified Arabic" w:hAnsi="Calibri" w:cs="Calibri"/>
          <w:color w:val="000000" w:themeColor="text1"/>
          <w:szCs w:val="22"/>
          <w:rtl/>
        </w:rPr>
        <w:t xml:space="preserve"> التنمية</w:t>
      </w:r>
      <w:r w:rsidR="00E61167" w:rsidRPr="00C62B89">
        <w:rPr>
          <w:rFonts w:ascii="Calibri" w:eastAsia="Simplified Arabic" w:hAnsi="Calibri" w:cs="Calibri"/>
          <w:color w:val="000000" w:themeColor="text1"/>
          <w:szCs w:val="22"/>
          <w:rtl/>
        </w:rPr>
        <w:t xml:space="preserve">، ووضع معايير متوازنة، وتقديم مساعدة تقنية عملية تستجيب للأولويات الوطنية والإقليمية. كما نشجع على مواصلة الجهود الرامية إلى تعزيز النظم الإيكولوجية للابتكار، ونقل التكنولوجيا، وبناء القدرات، وتسويق البحوث والابتكار، لا سيما في البلدان النامية. </w:t>
      </w:r>
      <w:r w:rsidR="00E61167" w:rsidRPr="00C62B89">
        <w:rPr>
          <w:rFonts w:ascii="Calibri" w:hAnsi="Calibri" w:cs="Calibri"/>
          <w:szCs w:val="22"/>
          <w:rtl/>
        </w:rPr>
        <w:t>وتؤكد جنوب أفريقيا مجدداً التزامها بالمشاركة البناءة وبنظام للملكية الفكرية يخدم البشرية جمعاء من خلال تجسيد التنوع والإبداع وتطلعات التنمية لجميع الدول والشعوب.</w:t>
      </w:r>
    </w:p>
    <w:p w14:paraId="5E14782B" w14:textId="2F62ACA7" w:rsidR="00DC4B82" w:rsidRPr="00C62B89" w:rsidRDefault="008265C6" w:rsidP="008F64E4">
      <w:pPr>
        <w:pStyle w:val="ONUME"/>
        <w:rPr>
          <w:rFonts w:ascii="Calibri" w:hAnsi="Calibri" w:cs="Calibri"/>
          <w:szCs w:val="22"/>
        </w:rPr>
      </w:pPr>
      <w:hyperlink r:id="rId132" w:history="1">
        <w:r w:rsidRPr="00C62B89">
          <w:rPr>
            <w:rStyle w:val="Hyperlink"/>
            <w:rFonts w:ascii="Calibri" w:hAnsi="Calibri" w:cs="Calibri"/>
            <w:szCs w:val="22"/>
            <w:rtl/>
          </w:rPr>
          <w:t>إسبانيا</w:t>
        </w:r>
      </w:hyperlink>
      <w:r w:rsidR="006061DE" w:rsidRPr="00C62B89">
        <w:rPr>
          <w:rFonts w:ascii="Calibri" w:hAnsi="Calibri" w:cs="Calibri"/>
          <w:szCs w:val="22"/>
          <w:rtl/>
        </w:rPr>
        <w:t xml:space="preserve">: </w:t>
      </w:r>
      <w:r w:rsidR="00DC4B82" w:rsidRPr="00C62B89">
        <w:rPr>
          <w:rFonts w:ascii="Calibri" w:eastAsia="Simplified Arabic" w:hAnsi="Calibri" w:cs="Calibri"/>
          <w:color w:val="000000" w:themeColor="text1"/>
          <w:szCs w:val="22"/>
          <w:rtl/>
        </w:rPr>
        <w:t xml:space="preserve">تتفق إسبانيا مع البيانات </w:t>
      </w:r>
      <w:r w:rsidR="00725546" w:rsidRPr="00C62B89">
        <w:rPr>
          <w:rFonts w:ascii="Calibri" w:eastAsia="Simplified Arabic" w:hAnsi="Calibri" w:cs="Calibri"/>
          <w:color w:val="000000" w:themeColor="text1"/>
          <w:szCs w:val="22"/>
          <w:rtl/>
        </w:rPr>
        <w:t xml:space="preserve">التي أُدلي </w:t>
      </w:r>
      <w:r w:rsidR="00DC4B82" w:rsidRPr="00C62B89">
        <w:rPr>
          <w:rFonts w:ascii="Calibri" w:hAnsi="Calibri" w:cs="Calibri"/>
          <w:szCs w:val="22"/>
          <w:rtl/>
        </w:rPr>
        <w:t xml:space="preserve">بها نيابة عن </w:t>
      </w:r>
      <w:r w:rsidR="00DC4B82" w:rsidRPr="00C62B89">
        <w:rPr>
          <w:rFonts w:ascii="Calibri" w:eastAsia="Simplified Arabic" w:hAnsi="Calibri" w:cs="Calibri"/>
          <w:color w:val="000000" w:themeColor="text1"/>
          <w:szCs w:val="22"/>
          <w:rtl/>
        </w:rPr>
        <w:t xml:space="preserve">المجموعة باء والاتحاد الأوروبي </w:t>
      </w:r>
      <w:r w:rsidR="00011915" w:rsidRPr="00C62B89">
        <w:rPr>
          <w:rFonts w:ascii="Calibri" w:eastAsia="Simplified Arabic" w:hAnsi="Calibri" w:cs="Calibri"/>
          <w:color w:val="000000" w:themeColor="text1"/>
          <w:szCs w:val="22"/>
          <w:rtl/>
        </w:rPr>
        <w:t xml:space="preserve">ودوله </w:t>
      </w:r>
      <w:r w:rsidR="00DC4B82" w:rsidRPr="00C62B89">
        <w:rPr>
          <w:rFonts w:ascii="Calibri" w:eastAsia="Simplified Arabic" w:hAnsi="Calibri" w:cs="Calibri"/>
          <w:color w:val="000000" w:themeColor="text1"/>
          <w:szCs w:val="22"/>
          <w:rtl/>
        </w:rPr>
        <w:t xml:space="preserve">الأعضاء، وتؤكد من جديد التزامها </w:t>
      </w:r>
      <w:r w:rsidR="00DC4B82" w:rsidRPr="00C62B89">
        <w:rPr>
          <w:rFonts w:ascii="Calibri" w:hAnsi="Calibri" w:cs="Calibri"/>
          <w:szCs w:val="22"/>
          <w:rtl/>
        </w:rPr>
        <w:t xml:space="preserve">القوي </w:t>
      </w:r>
      <w:r w:rsidR="00DC4B82" w:rsidRPr="00C62B89">
        <w:rPr>
          <w:rFonts w:ascii="Calibri" w:eastAsia="Simplified Arabic" w:hAnsi="Calibri" w:cs="Calibri"/>
          <w:color w:val="000000" w:themeColor="text1"/>
          <w:szCs w:val="22"/>
          <w:rtl/>
        </w:rPr>
        <w:t xml:space="preserve">بتعددية فعالة تشكل فيها التعددية اللغوية عنصراً أساسياً. وفي السياق الحالي، لا يُعد التعاون المتعدد الأطراف خياراً بل ضرورة لضمان وجود نظام عالمي للملكية الفكرية ذي </w:t>
      </w:r>
      <w:r w:rsidR="00DC4B82" w:rsidRPr="00C62B89">
        <w:rPr>
          <w:rFonts w:ascii="Calibri" w:hAnsi="Calibri" w:cs="Calibri"/>
          <w:szCs w:val="22"/>
          <w:rtl/>
        </w:rPr>
        <w:t xml:space="preserve">صلة، </w:t>
      </w:r>
      <w:r w:rsidR="00DC4B82" w:rsidRPr="00C62B89">
        <w:rPr>
          <w:rFonts w:ascii="Calibri" w:eastAsia="Simplified Arabic" w:hAnsi="Calibri" w:cs="Calibri"/>
          <w:color w:val="000000" w:themeColor="text1"/>
          <w:szCs w:val="22"/>
          <w:rtl/>
        </w:rPr>
        <w:t xml:space="preserve">تشكل أنظمة معاهدة البراءات ومدريد ولاهاي ولشبونة العمود الفقري له. </w:t>
      </w:r>
      <w:r w:rsidR="00725546" w:rsidRPr="00C62B89">
        <w:rPr>
          <w:rFonts w:ascii="Calibri" w:eastAsia="Simplified Arabic" w:hAnsi="Calibri" w:cs="Calibri"/>
          <w:color w:val="000000" w:themeColor="text1"/>
          <w:szCs w:val="22"/>
          <w:rtl/>
        </w:rPr>
        <w:t xml:space="preserve">ومن الضروري تعزيز </w:t>
      </w:r>
      <w:r w:rsidR="00DC4B82" w:rsidRPr="00C62B89">
        <w:rPr>
          <w:rFonts w:ascii="Calibri" w:hAnsi="Calibri" w:cs="Calibri"/>
          <w:szCs w:val="22"/>
          <w:rtl/>
        </w:rPr>
        <w:t xml:space="preserve">هذه </w:t>
      </w:r>
      <w:r w:rsidR="00DC4B82" w:rsidRPr="00C62B89">
        <w:rPr>
          <w:rFonts w:ascii="Calibri" w:eastAsia="Simplified Arabic" w:hAnsi="Calibri" w:cs="Calibri"/>
          <w:color w:val="000000" w:themeColor="text1"/>
          <w:szCs w:val="22"/>
          <w:rtl/>
        </w:rPr>
        <w:t xml:space="preserve">الأنظمة، مع الأخذ في الاعتبار أنها ليست غاية في حد ذاتها. يجب أن تخدم الملكية الصناعية في خلق القيمة ودعم </w:t>
      </w:r>
      <w:r w:rsidR="00DC4B82" w:rsidRPr="00C62B89">
        <w:rPr>
          <w:rFonts w:ascii="Calibri" w:hAnsi="Calibri" w:cs="Calibri"/>
          <w:szCs w:val="22"/>
          <w:rtl/>
        </w:rPr>
        <w:t>القدرة التنافسية</w:t>
      </w:r>
      <w:r w:rsidR="00DC4B82" w:rsidRPr="00C62B89">
        <w:rPr>
          <w:rFonts w:ascii="Calibri" w:eastAsia="Simplified Arabic" w:hAnsi="Calibri" w:cs="Calibri"/>
          <w:color w:val="000000" w:themeColor="text1"/>
          <w:szCs w:val="22"/>
          <w:rtl/>
        </w:rPr>
        <w:t>. ولهذا السبب، من الضروري مواصلة إحراز تقدم في نقل</w:t>
      </w:r>
      <w:r w:rsidR="00DC4B82" w:rsidRPr="00C62B89">
        <w:rPr>
          <w:rFonts w:ascii="Calibri" w:hAnsi="Calibri" w:cs="Calibri"/>
          <w:szCs w:val="22"/>
          <w:rtl/>
        </w:rPr>
        <w:t xml:space="preserve"> الملكية الصناعية </w:t>
      </w:r>
      <w:r w:rsidR="00DC4B82" w:rsidRPr="00C62B89">
        <w:rPr>
          <w:rFonts w:ascii="Calibri" w:eastAsia="Simplified Arabic" w:hAnsi="Calibri" w:cs="Calibri"/>
          <w:color w:val="000000" w:themeColor="text1"/>
          <w:szCs w:val="22"/>
          <w:rtl/>
        </w:rPr>
        <w:t xml:space="preserve">وتسويقها </w:t>
      </w:r>
      <w:r w:rsidR="00DC4B82" w:rsidRPr="00C62B89">
        <w:rPr>
          <w:rFonts w:ascii="Calibri" w:hAnsi="Calibri" w:cs="Calibri"/>
          <w:szCs w:val="22"/>
          <w:rtl/>
        </w:rPr>
        <w:t xml:space="preserve">واستخدامها </w:t>
      </w:r>
      <w:r w:rsidR="00DC4B82" w:rsidRPr="00C62B89">
        <w:rPr>
          <w:rFonts w:ascii="Calibri" w:eastAsia="Simplified Arabic" w:hAnsi="Calibri" w:cs="Calibri"/>
          <w:color w:val="000000" w:themeColor="text1"/>
          <w:szCs w:val="22"/>
          <w:rtl/>
        </w:rPr>
        <w:t xml:space="preserve">كأصل للتمويل. ونشجع المنظمة على مواصلة العمل في هذا المجال. إن هذه الأهداف وأهداف </w:t>
      </w:r>
      <w:proofErr w:type="gramStart"/>
      <w:r w:rsidR="00DC4B82" w:rsidRPr="00C62B89">
        <w:rPr>
          <w:rFonts w:ascii="Calibri" w:eastAsia="Simplified Arabic" w:hAnsi="Calibri" w:cs="Calibri"/>
          <w:color w:val="000000" w:themeColor="text1"/>
          <w:szCs w:val="22"/>
          <w:rtl/>
        </w:rPr>
        <w:t>أجندة</w:t>
      </w:r>
      <w:proofErr w:type="gramEnd"/>
      <w:r w:rsidR="00DC4B82" w:rsidRPr="00C62B89">
        <w:rPr>
          <w:rFonts w:ascii="Calibri" w:eastAsia="Simplified Arabic" w:hAnsi="Calibri" w:cs="Calibri"/>
          <w:color w:val="000000" w:themeColor="text1"/>
          <w:szCs w:val="22"/>
          <w:rtl/>
        </w:rPr>
        <w:t xml:space="preserve"> التنمية </w:t>
      </w:r>
      <w:r w:rsidR="00725546" w:rsidRPr="00C62B89">
        <w:rPr>
          <w:rFonts w:ascii="Calibri" w:hAnsi="Calibri" w:cs="Calibri"/>
          <w:szCs w:val="22"/>
          <w:rtl/>
        </w:rPr>
        <w:t>متوافقة</w:t>
      </w:r>
      <w:r w:rsidR="00DC4B82" w:rsidRPr="00C62B89">
        <w:rPr>
          <w:rFonts w:ascii="Calibri" w:eastAsia="Simplified Arabic" w:hAnsi="Calibri" w:cs="Calibri"/>
          <w:color w:val="000000" w:themeColor="text1"/>
          <w:szCs w:val="22"/>
          <w:rtl/>
        </w:rPr>
        <w:t xml:space="preserve">، ولن نتمكن من بناء نظام شامل للملكية الفكرية </w:t>
      </w:r>
      <w:r w:rsidR="00DC4B82" w:rsidRPr="00C62B89">
        <w:rPr>
          <w:rFonts w:ascii="Calibri" w:hAnsi="Calibri" w:cs="Calibri"/>
          <w:szCs w:val="22"/>
          <w:rtl/>
        </w:rPr>
        <w:t xml:space="preserve">يكون في متناول </w:t>
      </w:r>
      <w:r w:rsidR="00DC4B82" w:rsidRPr="00C62B89">
        <w:rPr>
          <w:rFonts w:ascii="Calibri" w:eastAsia="Simplified Arabic" w:hAnsi="Calibri" w:cs="Calibri"/>
          <w:color w:val="000000" w:themeColor="text1"/>
          <w:szCs w:val="22"/>
          <w:rtl/>
        </w:rPr>
        <w:t xml:space="preserve">الشركات الصغيرة والمتوسطة والنساء والشباب في جميع أنحاء العالم إلا من خلال دمجها. وفي ضوء التحديات </w:t>
      </w:r>
      <w:r w:rsidR="00725546" w:rsidRPr="00C62B89">
        <w:rPr>
          <w:rFonts w:ascii="Calibri" w:eastAsia="Simplified Arabic" w:hAnsi="Calibri" w:cs="Calibri"/>
          <w:color w:val="000000" w:themeColor="text1"/>
          <w:szCs w:val="22"/>
          <w:rtl/>
        </w:rPr>
        <w:t xml:space="preserve">التي يفرضها </w:t>
      </w:r>
      <w:r w:rsidR="00DC4B82" w:rsidRPr="00C62B89">
        <w:rPr>
          <w:rFonts w:ascii="Calibri" w:eastAsia="Simplified Arabic" w:hAnsi="Calibri" w:cs="Calibri"/>
          <w:color w:val="000000" w:themeColor="text1"/>
          <w:szCs w:val="22"/>
          <w:rtl/>
        </w:rPr>
        <w:t>التحول الرقمي، ندعو إلى إقامة نظام متوازن ل</w:t>
      </w:r>
      <w:r w:rsidR="0094783F" w:rsidRPr="00C62B89">
        <w:rPr>
          <w:rFonts w:ascii="Calibri" w:eastAsia="Simplified Arabic" w:hAnsi="Calibri" w:cs="Calibri"/>
          <w:color w:val="000000" w:themeColor="text1"/>
          <w:szCs w:val="22"/>
          <w:rtl/>
        </w:rPr>
        <w:t xml:space="preserve">حق المؤلف </w:t>
      </w:r>
      <w:r w:rsidR="00DC4B82" w:rsidRPr="00C62B89">
        <w:rPr>
          <w:rFonts w:ascii="Calibri" w:hAnsi="Calibri" w:cs="Calibri"/>
          <w:szCs w:val="22"/>
          <w:rtl/>
        </w:rPr>
        <w:t xml:space="preserve">يواصل تعزيز </w:t>
      </w:r>
      <w:r w:rsidR="00DC4B82" w:rsidRPr="00C62B89">
        <w:rPr>
          <w:rFonts w:ascii="Calibri" w:eastAsia="Simplified Arabic" w:hAnsi="Calibri" w:cs="Calibri"/>
          <w:color w:val="000000" w:themeColor="text1"/>
          <w:szCs w:val="22"/>
          <w:rtl/>
        </w:rPr>
        <w:t xml:space="preserve">الإبداع مع توفير اليقين القانوني لجميع أصحاب المصلحة. </w:t>
      </w:r>
      <w:r w:rsidR="00DC4B82" w:rsidRPr="00C62B89">
        <w:rPr>
          <w:rFonts w:ascii="Calibri" w:hAnsi="Calibri" w:cs="Calibri"/>
          <w:szCs w:val="22"/>
          <w:rtl/>
        </w:rPr>
        <w:t xml:space="preserve">وفيما يتعلق بالمسائل المالية، </w:t>
      </w:r>
      <w:r w:rsidR="00DC4B82" w:rsidRPr="00C62B89">
        <w:rPr>
          <w:rFonts w:ascii="Calibri" w:eastAsia="Simplified Arabic" w:hAnsi="Calibri" w:cs="Calibri"/>
          <w:color w:val="000000" w:themeColor="text1"/>
          <w:szCs w:val="22"/>
          <w:rtl/>
        </w:rPr>
        <w:t xml:space="preserve">تؤكد إسبانيا على أهمية توخي الحذر </w:t>
      </w:r>
      <w:r w:rsidR="00DC4B82" w:rsidRPr="00C62B89">
        <w:rPr>
          <w:rFonts w:ascii="Calibri" w:hAnsi="Calibri" w:cs="Calibri"/>
          <w:szCs w:val="22"/>
          <w:rtl/>
        </w:rPr>
        <w:t xml:space="preserve">في ضوء </w:t>
      </w:r>
      <w:r w:rsidR="00DC4B82" w:rsidRPr="00C62B89">
        <w:rPr>
          <w:rFonts w:ascii="Calibri" w:eastAsia="Simplified Arabic" w:hAnsi="Calibri" w:cs="Calibri"/>
          <w:color w:val="000000" w:themeColor="text1"/>
          <w:szCs w:val="22"/>
          <w:rtl/>
        </w:rPr>
        <w:t xml:space="preserve">تقلبات السياق الدولي الحالي وضمان </w:t>
      </w:r>
      <w:r w:rsidR="00DC4B82" w:rsidRPr="00C62B89">
        <w:rPr>
          <w:rFonts w:ascii="Calibri" w:hAnsi="Calibri" w:cs="Calibri"/>
          <w:szCs w:val="22"/>
          <w:rtl/>
        </w:rPr>
        <w:t>كفاية</w:t>
      </w:r>
      <w:r w:rsidR="00725546" w:rsidRPr="00C62B89">
        <w:rPr>
          <w:rFonts w:ascii="Calibri" w:eastAsia="Simplified Arabic" w:hAnsi="Calibri" w:cs="Calibri"/>
          <w:color w:val="000000" w:themeColor="text1"/>
          <w:szCs w:val="22"/>
          <w:rtl/>
        </w:rPr>
        <w:t xml:space="preserve"> الموارد </w:t>
      </w:r>
      <w:r w:rsidR="00DC4B82" w:rsidRPr="00C62B89">
        <w:rPr>
          <w:rFonts w:ascii="Calibri" w:eastAsia="Simplified Arabic" w:hAnsi="Calibri" w:cs="Calibri"/>
          <w:color w:val="000000" w:themeColor="text1"/>
          <w:szCs w:val="22"/>
          <w:rtl/>
        </w:rPr>
        <w:t xml:space="preserve">لدعم المهمة الأساسية للمنظمة. </w:t>
      </w:r>
      <w:r w:rsidR="00DC4B82" w:rsidRPr="00C62B89">
        <w:rPr>
          <w:rFonts w:ascii="Calibri" w:hAnsi="Calibri" w:cs="Calibri"/>
          <w:szCs w:val="22"/>
          <w:rtl/>
        </w:rPr>
        <w:t xml:space="preserve">وتلتزم إسبانيا التزاماً طويل الأمد بالتعاون </w:t>
      </w:r>
      <w:proofErr w:type="spellStart"/>
      <w:r w:rsidR="00DC4B82" w:rsidRPr="00C62B89">
        <w:rPr>
          <w:rFonts w:ascii="Calibri" w:hAnsi="Calibri" w:cs="Calibri"/>
          <w:szCs w:val="22"/>
          <w:rtl/>
        </w:rPr>
        <w:t>الأيبيري</w:t>
      </w:r>
      <w:proofErr w:type="spellEnd"/>
      <w:r w:rsidR="00DC4B82" w:rsidRPr="00C62B89">
        <w:rPr>
          <w:rFonts w:ascii="Calibri" w:hAnsi="Calibri" w:cs="Calibri"/>
          <w:szCs w:val="22"/>
          <w:rtl/>
        </w:rPr>
        <w:t xml:space="preserve">-الأمريكي، الذي ينعكس دوره في الويبو من خلال عمل الصندوق </w:t>
      </w:r>
      <w:proofErr w:type="spellStart"/>
      <w:r w:rsidR="00DC4B82" w:rsidRPr="00C62B89">
        <w:rPr>
          <w:rFonts w:ascii="Calibri" w:hAnsi="Calibri" w:cs="Calibri"/>
          <w:szCs w:val="22"/>
          <w:rtl/>
        </w:rPr>
        <w:t>الاستئماني</w:t>
      </w:r>
      <w:proofErr w:type="spellEnd"/>
      <w:r w:rsidR="00DC4B82" w:rsidRPr="00C62B89">
        <w:rPr>
          <w:rFonts w:ascii="Calibri" w:hAnsi="Calibri" w:cs="Calibri"/>
          <w:szCs w:val="22"/>
          <w:rtl/>
        </w:rPr>
        <w:t xml:space="preserve"> الإسباني. ونود أن نشكر المدير العام وفريقه، بقيادة ماركو أليمان، على تعاونهم المستمر مع إسبانيا في هذا المجال. وتؤكد إسبانيا من جديد استعدادها لمواصلة التعاون بنشاط مع الويبو وجميع الدول الأعضاء لبناء نظام للملكية الفكرية حديث وفعال وشامل ومتمتع بالقدرة المالية، وقادر على مواجهة التحديات العالمية وخلق الفرص للجميع.</w:t>
      </w:r>
    </w:p>
    <w:p w14:paraId="5DD20CBC" w14:textId="0373D079" w:rsidR="00A8036A" w:rsidRPr="00C62B89" w:rsidRDefault="00D82158" w:rsidP="008F64E4">
      <w:pPr>
        <w:pStyle w:val="ONUME"/>
        <w:rPr>
          <w:rFonts w:ascii="Calibri" w:hAnsi="Calibri" w:cs="Calibri"/>
          <w:szCs w:val="22"/>
        </w:rPr>
      </w:pPr>
      <w:hyperlink r:id="rId133" w:history="1">
        <w:r w:rsidRPr="00C62B89">
          <w:rPr>
            <w:rStyle w:val="Hyperlink"/>
            <w:rFonts w:ascii="Calibri" w:hAnsi="Calibri" w:cs="Calibri"/>
            <w:caps/>
            <w:szCs w:val="22"/>
            <w:rtl/>
          </w:rPr>
          <w:t>سريلانكا</w:t>
        </w:r>
      </w:hyperlink>
      <w:r w:rsidR="006061DE" w:rsidRPr="00C62B89">
        <w:rPr>
          <w:rFonts w:ascii="Calibri" w:hAnsi="Calibri" w:cs="Calibri"/>
          <w:szCs w:val="22"/>
          <w:rtl/>
        </w:rPr>
        <w:t xml:space="preserve">: </w:t>
      </w:r>
      <w:r w:rsidR="008239CC" w:rsidRPr="00C62B89">
        <w:rPr>
          <w:rFonts w:ascii="Calibri" w:hAnsi="Calibri" w:cs="Calibri"/>
          <w:szCs w:val="22"/>
          <w:rtl/>
        </w:rPr>
        <w:t xml:space="preserve">يؤيد وفد سريلانكا البيان </w:t>
      </w:r>
      <w:r w:rsidR="00725546" w:rsidRPr="00C62B89">
        <w:rPr>
          <w:rFonts w:ascii="Calibri" w:hAnsi="Calibri" w:cs="Calibri"/>
          <w:szCs w:val="22"/>
          <w:rtl/>
        </w:rPr>
        <w:t xml:space="preserve">الذي أُدين </w:t>
      </w:r>
      <w:r w:rsidR="008239CC" w:rsidRPr="00C62B89">
        <w:rPr>
          <w:rFonts w:ascii="Calibri" w:hAnsi="Calibri" w:cs="Calibri"/>
          <w:szCs w:val="22"/>
          <w:rtl/>
        </w:rPr>
        <w:t xml:space="preserve">باسم مجموعة آسيا والمحيط الهادئ (APG). وبصفتها الوطنية، تولي سريلانكا أهمية كبيرة للملكية الفكرية باعتبارها أداة لتعزيز الابتكار والإبداع والتجارة ونقل التكنولوجيا والتنمية الاقتصادية الشاملة. وفي الوقت الذي تواصل فيه البلاد مسيرة الانتعاش الاقتصادي والإصلاحات المؤسسية، يظل وجود نظام حديث وسهل الوصول للملكية الفكرية أمراً أساسياً لدعم المستثمرين والمبدعين والنساء </w:t>
      </w:r>
      <w:r w:rsidR="00725546" w:rsidRPr="00C62B89">
        <w:rPr>
          <w:rFonts w:ascii="Calibri" w:hAnsi="Calibri" w:cs="Calibri"/>
          <w:szCs w:val="22"/>
          <w:rtl/>
        </w:rPr>
        <w:t xml:space="preserve">والشباب </w:t>
      </w:r>
      <w:r w:rsidR="008239CC" w:rsidRPr="00C62B89">
        <w:rPr>
          <w:rFonts w:ascii="Calibri" w:hAnsi="Calibri" w:cs="Calibri"/>
          <w:szCs w:val="22"/>
          <w:rtl/>
        </w:rPr>
        <w:t xml:space="preserve">والأوساط الأكاديمية. وستواصل سري لانكا العمل عن كثب مع الويبو لتعزيز نظام الملكية الفكرية الوطني في إطار الاتفاق الثنائي للدعم التقني </w:t>
      </w:r>
      <w:r w:rsidR="00725546" w:rsidRPr="00C62B89">
        <w:rPr>
          <w:rFonts w:ascii="Calibri" w:hAnsi="Calibri" w:cs="Calibri"/>
          <w:szCs w:val="22"/>
          <w:rtl/>
        </w:rPr>
        <w:t xml:space="preserve">المبرم بين الويبو </w:t>
      </w:r>
      <w:r w:rsidR="008239CC" w:rsidRPr="00C62B89">
        <w:rPr>
          <w:rFonts w:ascii="Calibri" w:hAnsi="Calibri" w:cs="Calibri"/>
          <w:szCs w:val="22"/>
          <w:rtl/>
        </w:rPr>
        <w:t xml:space="preserve">والمكتب الوطني للملكية الفكرية </w:t>
      </w:r>
      <w:r w:rsidR="00725546" w:rsidRPr="00C62B89">
        <w:rPr>
          <w:rFonts w:ascii="Calibri" w:hAnsi="Calibri" w:cs="Calibri"/>
          <w:szCs w:val="22"/>
          <w:rtl/>
        </w:rPr>
        <w:t xml:space="preserve">في سري لانكا. </w:t>
      </w:r>
      <w:r w:rsidR="008239CC" w:rsidRPr="00C62B89">
        <w:rPr>
          <w:rFonts w:ascii="Calibri" w:hAnsi="Calibri" w:cs="Calibri"/>
          <w:szCs w:val="22"/>
          <w:rtl/>
        </w:rPr>
        <w:t xml:space="preserve">ويقوم </w:t>
      </w:r>
      <w:r w:rsidR="00725546" w:rsidRPr="00C62B89">
        <w:rPr>
          <w:rFonts w:ascii="Calibri" w:hAnsi="Calibri" w:cs="Calibri"/>
          <w:szCs w:val="22"/>
          <w:rtl/>
        </w:rPr>
        <w:t xml:space="preserve">المكتب </w:t>
      </w:r>
      <w:r w:rsidR="008239CC" w:rsidRPr="00C62B89">
        <w:rPr>
          <w:rFonts w:ascii="Calibri" w:hAnsi="Calibri" w:cs="Calibri"/>
          <w:szCs w:val="22"/>
          <w:rtl/>
        </w:rPr>
        <w:t xml:space="preserve">بتنفيذ برنامج </w:t>
      </w:r>
      <w:proofErr w:type="spellStart"/>
      <w:r w:rsidR="008239CC" w:rsidRPr="00C62B89">
        <w:rPr>
          <w:rFonts w:ascii="Calibri" w:hAnsi="Calibri" w:cs="Calibri"/>
          <w:szCs w:val="22"/>
          <w:rtl/>
        </w:rPr>
        <w:t>للرقمنة</w:t>
      </w:r>
      <w:proofErr w:type="spellEnd"/>
      <w:r w:rsidR="008239CC" w:rsidRPr="00C62B89">
        <w:rPr>
          <w:rFonts w:ascii="Calibri" w:hAnsi="Calibri" w:cs="Calibri"/>
          <w:szCs w:val="22"/>
          <w:rtl/>
        </w:rPr>
        <w:t xml:space="preserve"> والتحديث، بعد أن أكمل مسح وثائق الملكية الفكرية ضوئياً في مايو 2026</w:t>
      </w:r>
      <w:r w:rsidR="00725546" w:rsidRPr="00C62B89">
        <w:rPr>
          <w:rFonts w:ascii="Calibri" w:hAnsi="Calibri" w:cs="Calibri"/>
          <w:szCs w:val="22"/>
          <w:rtl/>
        </w:rPr>
        <w:t>. وأصبحت</w:t>
      </w:r>
      <w:r w:rsidR="008239CC" w:rsidRPr="00C62B89">
        <w:rPr>
          <w:rFonts w:ascii="Calibri" w:hAnsi="Calibri" w:cs="Calibri"/>
          <w:szCs w:val="22"/>
          <w:rtl/>
        </w:rPr>
        <w:t xml:space="preserve"> مجموعة العلامات التجارية الوطنية متاحة الآن من خلال قاعدة بيانات العلامات التجارية العالمية التابعة للويبو، مما يزيد من ظهور العلامات التجارية السريلانكية على الصعيد الدولي. ولا تزال </w:t>
      </w:r>
      <w:r w:rsidR="00725546" w:rsidRPr="00C62B89">
        <w:rPr>
          <w:rFonts w:ascii="Calibri" w:hAnsi="Calibri" w:cs="Calibri"/>
          <w:szCs w:val="22"/>
          <w:rtl/>
        </w:rPr>
        <w:t xml:space="preserve">المؤشرات الجغرافية </w:t>
      </w:r>
      <w:r w:rsidR="008239CC" w:rsidRPr="00C62B89">
        <w:rPr>
          <w:rFonts w:ascii="Calibri" w:hAnsi="Calibri" w:cs="Calibri"/>
          <w:szCs w:val="22"/>
          <w:rtl/>
        </w:rPr>
        <w:t xml:space="preserve">تشكل أولوية وطنية، وقد سنت سريلانكا تشريعات لإنشاء إطار وطني للتسجيل. وفي مجال </w:t>
      </w:r>
      <w:r w:rsidR="0075063D" w:rsidRPr="00C62B89">
        <w:rPr>
          <w:rFonts w:ascii="Calibri" w:hAnsi="Calibri" w:cs="Calibri"/>
          <w:szCs w:val="22"/>
          <w:rtl/>
        </w:rPr>
        <w:t>حق المؤلف</w:t>
      </w:r>
      <w:r w:rsidR="008239CC" w:rsidRPr="00C62B89">
        <w:rPr>
          <w:rFonts w:ascii="Calibri" w:hAnsi="Calibri" w:cs="Calibri"/>
          <w:szCs w:val="22"/>
          <w:rtl/>
        </w:rPr>
        <w:t xml:space="preserve">، تواصل سريلانكا تعزيز منظومتها الوطنية من خلال التسجيل الطوعي </w:t>
      </w:r>
      <w:r w:rsidR="004132D6" w:rsidRPr="00C62B89">
        <w:rPr>
          <w:rFonts w:ascii="Calibri" w:hAnsi="Calibri" w:cs="Calibri"/>
          <w:szCs w:val="22"/>
          <w:rtl/>
        </w:rPr>
        <w:t>ومنظمات إدارة الحقوق الجماعية</w:t>
      </w:r>
      <w:r w:rsidR="008239CC" w:rsidRPr="00C62B89">
        <w:rPr>
          <w:rFonts w:ascii="Calibri" w:hAnsi="Calibri" w:cs="Calibri"/>
          <w:szCs w:val="22"/>
          <w:rtl/>
        </w:rPr>
        <w:t xml:space="preserve">. وتقدر سريلانكا الدعم الذي تقدمه الويبو من خلال </w:t>
      </w:r>
      <w:r w:rsidR="00725546" w:rsidRPr="00C62B89">
        <w:rPr>
          <w:rFonts w:ascii="Calibri" w:hAnsi="Calibri" w:cs="Calibri"/>
          <w:szCs w:val="22"/>
          <w:rtl/>
        </w:rPr>
        <w:t xml:space="preserve">مؤشر </w:t>
      </w:r>
      <w:r w:rsidR="009C6501">
        <w:rPr>
          <w:rFonts w:ascii="Calibri" w:hAnsi="Calibri" w:cs="Calibri" w:hint="cs"/>
          <w:szCs w:val="22"/>
          <w:rtl/>
        </w:rPr>
        <w:t xml:space="preserve">الابتكار </w:t>
      </w:r>
      <w:r w:rsidR="00725546" w:rsidRPr="00C62B89">
        <w:rPr>
          <w:rFonts w:ascii="Calibri" w:hAnsi="Calibri" w:cs="Calibri"/>
          <w:szCs w:val="22"/>
          <w:rtl/>
        </w:rPr>
        <w:t>العالمي (GII</w:t>
      </w:r>
      <w:r w:rsidR="008239CC" w:rsidRPr="00C62B89">
        <w:rPr>
          <w:rFonts w:ascii="Calibri" w:hAnsi="Calibri" w:cs="Calibri"/>
          <w:szCs w:val="22"/>
          <w:rtl/>
        </w:rPr>
        <w:t xml:space="preserve">)، وتتطلع إلى مزيد من التعاون في مجال تعزيز الابتكار </w:t>
      </w:r>
      <w:r w:rsidR="00EE4F3A" w:rsidRPr="00C62B89">
        <w:rPr>
          <w:rFonts w:ascii="Calibri" w:hAnsi="Calibri" w:cs="Calibri"/>
          <w:szCs w:val="22"/>
          <w:rtl/>
        </w:rPr>
        <w:t xml:space="preserve">والبحث والتطوير </w:t>
      </w:r>
      <w:r w:rsidR="008239CC" w:rsidRPr="00C62B89">
        <w:rPr>
          <w:rFonts w:ascii="Calibri" w:hAnsi="Calibri" w:cs="Calibri"/>
          <w:szCs w:val="22"/>
          <w:rtl/>
        </w:rPr>
        <w:t>والروابط الجامعية والاستخدام العملي للملكية الفكرية</w:t>
      </w:r>
      <w:r w:rsidR="00725546" w:rsidRPr="00C62B89">
        <w:rPr>
          <w:rFonts w:ascii="Calibri" w:hAnsi="Calibri" w:cs="Calibri"/>
          <w:szCs w:val="22"/>
          <w:rtl/>
        </w:rPr>
        <w:t xml:space="preserve">. كما تؤكد من جديد </w:t>
      </w:r>
      <w:r w:rsidR="008239CC" w:rsidRPr="00C62B89">
        <w:rPr>
          <w:rFonts w:ascii="Calibri" w:hAnsi="Calibri" w:cs="Calibri"/>
          <w:szCs w:val="22"/>
          <w:rtl/>
        </w:rPr>
        <w:t>دعمها ل</w:t>
      </w:r>
      <w:r w:rsidR="004C1C5D" w:rsidRPr="00C62B89">
        <w:rPr>
          <w:rFonts w:ascii="Calibri" w:hAnsi="Calibri" w:cs="Calibri"/>
          <w:szCs w:val="22"/>
          <w:rtl/>
        </w:rPr>
        <w:t>أجندة التنمية</w:t>
      </w:r>
      <w:r w:rsidR="008239CC" w:rsidRPr="00C62B89">
        <w:rPr>
          <w:rFonts w:ascii="Calibri" w:hAnsi="Calibri" w:cs="Calibri"/>
          <w:szCs w:val="22"/>
          <w:rtl/>
        </w:rPr>
        <w:t>.</w:t>
      </w:r>
    </w:p>
    <w:p w14:paraId="2EF43EB5" w14:textId="4F5C1A6D" w:rsidR="00A8036A" w:rsidRPr="00C62B89" w:rsidRDefault="00D82158" w:rsidP="008F64E4">
      <w:pPr>
        <w:pStyle w:val="ONUME"/>
        <w:rPr>
          <w:rFonts w:ascii="Calibri" w:hAnsi="Calibri" w:cs="Calibri"/>
          <w:szCs w:val="22"/>
        </w:rPr>
      </w:pPr>
      <w:hyperlink r:id="rId134" w:history="1">
        <w:r w:rsidRPr="00C62B89">
          <w:rPr>
            <w:rStyle w:val="Hyperlink"/>
            <w:rFonts w:ascii="Calibri" w:hAnsi="Calibri" w:cs="Calibri"/>
            <w:caps/>
            <w:szCs w:val="22"/>
            <w:rtl/>
          </w:rPr>
          <w:t>السودان</w:t>
        </w:r>
      </w:hyperlink>
      <w:r w:rsidR="006061DE" w:rsidRPr="00C62B89">
        <w:rPr>
          <w:rFonts w:ascii="Calibri" w:hAnsi="Calibri" w:cs="Calibri"/>
          <w:szCs w:val="22"/>
          <w:rtl/>
        </w:rPr>
        <w:t xml:space="preserve">: </w:t>
      </w:r>
      <w:r w:rsidR="00DC6A65" w:rsidRPr="00C62B89">
        <w:rPr>
          <w:rFonts w:ascii="Calibri" w:hAnsi="Calibri" w:cs="Calibri"/>
          <w:szCs w:val="22"/>
          <w:rtl/>
        </w:rPr>
        <w:t xml:space="preserve">أود أن أستهل كلمتي بتهنئة المدير العام على إعادة تعيينه؛ وأتمنى له كل النجاح. ويؤيد السودان البيانات التي أُدلي بها نيابة عن المجموعات التي ينتمي إليها: المجموعة الأفريقية، والمجموعة العربية، ومجموعة </w:t>
      </w:r>
      <w:r w:rsidR="00725546" w:rsidRPr="00C62B89">
        <w:rPr>
          <w:rFonts w:ascii="Calibri" w:hAnsi="Calibri" w:cs="Calibri"/>
          <w:szCs w:val="22"/>
          <w:rtl/>
        </w:rPr>
        <w:t>أقل البلدان نمواً</w:t>
      </w:r>
      <w:r w:rsidR="00DC6A65" w:rsidRPr="00C62B89">
        <w:rPr>
          <w:rFonts w:ascii="Calibri" w:hAnsi="Calibri" w:cs="Calibri"/>
          <w:szCs w:val="22"/>
          <w:rtl/>
        </w:rPr>
        <w:t xml:space="preserve">. ويولي السودان أهمية كبيرة لتعزيز وحماية الملكية الفكرية، حيث إنها تلعب دوراً حيوياً في التنمية الاقتصادية. ويسعى السودان جاهداً إلى تنفيذ عدد من المشاريع بالشراكة مع الويبو من أجل بناء </w:t>
      </w:r>
      <w:r w:rsidR="00725546" w:rsidRPr="00C62B89">
        <w:rPr>
          <w:rFonts w:ascii="Calibri" w:hAnsi="Calibri" w:cs="Calibri"/>
          <w:szCs w:val="22"/>
          <w:rtl/>
        </w:rPr>
        <w:t xml:space="preserve">قدرات </w:t>
      </w:r>
      <w:r w:rsidR="00DC6A65" w:rsidRPr="00C62B89">
        <w:rPr>
          <w:rFonts w:ascii="Calibri" w:hAnsi="Calibri" w:cs="Calibri"/>
          <w:szCs w:val="22"/>
          <w:rtl/>
        </w:rPr>
        <w:t xml:space="preserve">مؤسساته المعنية بالملكية الفكرية. ويشمل ذلك وضع استراتيجية وطنية شاملة للملكية الفكرية، ومشروعاً لتسجيل المؤشرات الجغرافية للموارد والمنتجات القيمة التي تميز السودان بفضل الطابع الفريد </w:t>
      </w:r>
      <w:proofErr w:type="spellStart"/>
      <w:r w:rsidR="00DC6A65" w:rsidRPr="00C62B89">
        <w:rPr>
          <w:rFonts w:ascii="Calibri" w:hAnsi="Calibri" w:cs="Calibri"/>
          <w:szCs w:val="22"/>
          <w:rtl/>
        </w:rPr>
        <w:t>لمنشأها</w:t>
      </w:r>
      <w:proofErr w:type="spellEnd"/>
      <w:r w:rsidR="00DC6A65" w:rsidRPr="00C62B89">
        <w:rPr>
          <w:rFonts w:ascii="Calibri" w:hAnsi="Calibri" w:cs="Calibri"/>
          <w:szCs w:val="22"/>
          <w:rtl/>
        </w:rPr>
        <w:t xml:space="preserve"> الجغرافي وجودتها العالية وندرة وجودها. وتشمل المشاريع الأخرى العمل على إنشاء مركز وطني للتدريب في مجال الملكية الفكرية ومراكز دعم التكنولوجيا (</w:t>
      </w:r>
      <w:proofErr w:type="spellStart"/>
      <w:r w:rsidR="00DC6A65" w:rsidRPr="00C62B89">
        <w:rPr>
          <w:rFonts w:ascii="Calibri" w:hAnsi="Calibri" w:cs="Calibri"/>
          <w:szCs w:val="22"/>
          <w:rtl/>
        </w:rPr>
        <w:t>TISCs</w:t>
      </w:r>
      <w:proofErr w:type="spellEnd"/>
      <w:r w:rsidR="00DC6A65" w:rsidRPr="00C62B89">
        <w:rPr>
          <w:rFonts w:ascii="Calibri" w:hAnsi="Calibri" w:cs="Calibri"/>
          <w:szCs w:val="22"/>
          <w:rtl/>
        </w:rPr>
        <w:t>). ومن المؤسف أن كل هذه الجهود قد أُحبط</w:t>
      </w:r>
      <w:r w:rsidR="00987806">
        <w:rPr>
          <w:rFonts w:ascii="Calibri" w:hAnsi="Calibri" w:cs="Calibri" w:hint="cs"/>
          <w:szCs w:val="22"/>
          <w:rtl/>
        </w:rPr>
        <w:t>ت</w:t>
      </w:r>
      <w:r w:rsidR="00DC6A65" w:rsidRPr="00C62B89">
        <w:rPr>
          <w:rFonts w:ascii="Calibri" w:hAnsi="Calibri" w:cs="Calibri"/>
          <w:szCs w:val="22"/>
          <w:rtl/>
        </w:rPr>
        <w:t xml:space="preserve">، وأن تلك الأصول الوطنية الثمينة قد دُمرت نتيجة للحرب التي شنتها ميليشيا متمردة مارقة تعمل خارج نطاق القانون، مع استمرار الدعم العسكري والسياسي من رعاتها الإقليميين. ويشمل ذلك الاستهداف المنهجي للبنية التحتية وارتكاب أعمال إرهابية وتدميرية واسعة النطاق تهدف إلى التهجير القسري للسكان الأصليين والمجتمعات الزراعية، فضلاً عن تدمير مراكز البحوث وحرقها وتخريبها. وقد نزحت الطبقة المتعلمة والموارد البشرية المؤهلة من البلاد، </w:t>
      </w:r>
      <w:r w:rsidR="000005BA" w:rsidRPr="00C62B89">
        <w:rPr>
          <w:rFonts w:ascii="Calibri" w:hAnsi="Calibri" w:cs="Calibri"/>
          <w:szCs w:val="22"/>
          <w:rtl/>
        </w:rPr>
        <w:t>مما</w:t>
      </w:r>
      <w:r w:rsidR="00DC6A65" w:rsidRPr="00C62B89">
        <w:rPr>
          <w:rFonts w:ascii="Calibri" w:hAnsi="Calibri" w:cs="Calibri"/>
          <w:szCs w:val="22"/>
          <w:rtl/>
        </w:rPr>
        <w:t xml:space="preserve"> أضر بشدة </w:t>
      </w:r>
      <w:r w:rsidR="000005BA" w:rsidRPr="00C62B89">
        <w:rPr>
          <w:rFonts w:ascii="Calibri" w:hAnsi="Calibri" w:cs="Calibri"/>
          <w:szCs w:val="22"/>
          <w:rtl/>
        </w:rPr>
        <w:t xml:space="preserve">بقطاعي </w:t>
      </w:r>
      <w:r w:rsidR="00DC6A65" w:rsidRPr="00C62B89">
        <w:rPr>
          <w:rFonts w:ascii="Calibri" w:hAnsi="Calibri" w:cs="Calibri"/>
          <w:szCs w:val="22"/>
          <w:rtl/>
        </w:rPr>
        <w:t xml:space="preserve">الإبداع والابتكار </w:t>
      </w:r>
      <w:r w:rsidR="000005BA" w:rsidRPr="00C62B89">
        <w:rPr>
          <w:rFonts w:ascii="Calibri" w:hAnsi="Calibri" w:cs="Calibri"/>
          <w:szCs w:val="22"/>
          <w:rtl/>
        </w:rPr>
        <w:t xml:space="preserve">في البلاد وأثر على الشركات الصغيرة والمتوسطة </w:t>
      </w:r>
      <w:r w:rsidR="007E5402" w:rsidRPr="00C62B89">
        <w:rPr>
          <w:rFonts w:ascii="Calibri" w:hAnsi="Calibri" w:cs="Calibri"/>
          <w:szCs w:val="22"/>
          <w:rtl/>
        </w:rPr>
        <w:t>ورواد</w:t>
      </w:r>
      <w:r w:rsidR="000005BA" w:rsidRPr="00C62B89">
        <w:rPr>
          <w:rFonts w:ascii="Calibri" w:hAnsi="Calibri" w:cs="Calibri"/>
          <w:szCs w:val="22"/>
          <w:rtl/>
        </w:rPr>
        <w:t xml:space="preserve"> الأعمال ورائدات الأعمال</w:t>
      </w:r>
      <w:r w:rsidR="00DC6A65" w:rsidRPr="00C62B89">
        <w:rPr>
          <w:rFonts w:ascii="Calibri" w:hAnsi="Calibri" w:cs="Calibri"/>
          <w:szCs w:val="22"/>
          <w:rtl/>
        </w:rPr>
        <w:t xml:space="preserve">. </w:t>
      </w:r>
      <w:r w:rsidR="000005BA" w:rsidRPr="00C62B89">
        <w:rPr>
          <w:rFonts w:ascii="Calibri" w:hAnsi="Calibri" w:cs="Calibri"/>
          <w:szCs w:val="22"/>
          <w:rtl/>
        </w:rPr>
        <w:t xml:space="preserve">ومن الأهمية بمكان أن </w:t>
      </w:r>
      <w:r w:rsidR="00DC6A65" w:rsidRPr="00C62B89">
        <w:rPr>
          <w:rFonts w:ascii="Calibri" w:hAnsi="Calibri" w:cs="Calibri"/>
          <w:szCs w:val="22"/>
          <w:rtl/>
        </w:rPr>
        <w:t xml:space="preserve">تظل المساعدة التقنية قائمة على الطلب وشفافة ومتوافقة مع الأولويات الوطنية، </w:t>
      </w:r>
      <w:r w:rsidR="000005BA" w:rsidRPr="00C62B89">
        <w:rPr>
          <w:rFonts w:ascii="Calibri" w:hAnsi="Calibri" w:cs="Calibri"/>
          <w:szCs w:val="22"/>
          <w:rtl/>
        </w:rPr>
        <w:t xml:space="preserve">وأن تسهم بفعالية </w:t>
      </w:r>
      <w:r w:rsidR="00DC6A65" w:rsidRPr="00C62B89">
        <w:rPr>
          <w:rFonts w:ascii="Calibri" w:hAnsi="Calibri" w:cs="Calibri"/>
          <w:szCs w:val="22"/>
          <w:rtl/>
        </w:rPr>
        <w:t xml:space="preserve">في بناء القدرات والتحديث والتحول الرقمي، مع ضمان وصول فعال ومنصف </w:t>
      </w:r>
      <w:r w:rsidR="000005BA" w:rsidRPr="00C62B89">
        <w:rPr>
          <w:rFonts w:ascii="Calibri" w:hAnsi="Calibri" w:cs="Calibri"/>
          <w:szCs w:val="22"/>
          <w:rtl/>
        </w:rPr>
        <w:t xml:space="preserve">لأقل البلدان نمواً </w:t>
      </w:r>
      <w:r w:rsidR="00DC6A65" w:rsidRPr="00C62B89">
        <w:rPr>
          <w:rFonts w:ascii="Calibri" w:hAnsi="Calibri" w:cs="Calibri"/>
          <w:szCs w:val="22"/>
          <w:rtl/>
        </w:rPr>
        <w:t>والبلدان</w:t>
      </w:r>
      <w:r w:rsidR="000005BA" w:rsidRPr="00C62B89">
        <w:rPr>
          <w:rFonts w:ascii="Calibri" w:hAnsi="Calibri" w:cs="Calibri"/>
          <w:szCs w:val="22"/>
          <w:rtl/>
        </w:rPr>
        <w:t xml:space="preserve"> المتضررة من النزاعات إلى </w:t>
      </w:r>
      <w:r w:rsidR="00DC6A65" w:rsidRPr="00C62B89">
        <w:rPr>
          <w:rFonts w:ascii="Calibri" w:hAnsi="Calibri" w:cs="Calibri"/>
          <w:szCs w:val="22"/>
          <w:rtl/>
        </w:rPr>
        <w:t xml:space="preserve">برامج الويبو. </w:t>
      </w:r>
      <w:r w:rsidR="000005BA" w:rsidRPr="00C62B89">
        <w:rPr>
          <w:rFonts w:ascii="Calibri" w:hAnsi="Calibri" w:cs="Calibri"/>
          <w:szCs w:val="22"/>
          <w:rtl/>
        </w:rPr>
        <w:t xml:space="preserve">كما أن </w:t>
      </w:r>
      <w:r w:rsidR="00DC6A65" w:rsidRPr="00C62B89">
        <w:rPr>
          <w:rFonts w:ascii="Calibri" w:hAnsi="Calibri" w:cs="Calibri"/>
          <w:szCs w:val="22"/>
          <w:rtl/>
        </w:rPr>
        <w:t xml:space="preserve">التمثيل الجغرافي العادل في أمانة الويبو، الذي يعكس التنوع ويضمن تكافؤ </w:t>
      </w:r>
      <w:r w:rsidR="000005BA" w:rsidRPr="00C62B89">
        <w:rPr>
          <w:rFonts w:ascii="Calibri" w:hAnsi="Calibri" w:cs="Calibri"/>
          <w:szCs w:val="22"/>
          <w:rtl/>
        </w:rPr>
        <w:t>الفرص، أمر مهم أيضاً</w:t>
      </w:r>
      <w:r w:rsidR="00DC6A65" w:rsidRPr="00C62B89">
        <w:rPr>
          <w:rFonts w:ascii="Calibri" w:hAnsi="Calibri" w:cs="Calibri"/>
          <w:szCs w:val="22"/>
          <w:rtl/>
        </w:rPr>
        <w:t>. ويتطلع وفد السودان إلى أن تضطلع الويبو بدور فعال في دعم جهود الإنعاش وإعادة الإعمار، والمساعدة في إعادة بناء نظام الملكية الفكرية وتعزيز الابتكار والتنمية المستدامة في السودان.</w:t>
      </w:r>
    </w:p>
    <w:p w14:paraId="5538C948" w14:textId="42EA6564" w:rsidR="00A8036A" w:rsidRPr="00C62B89" w:rsidRDefault="00D82158" w:rsidP="008F64E4">
      <w:pPr>
        <w:pStyle w:val="ONUME"/>
        <w:rPr>
          <w:rFonts w:ascii="Calibri" w:hAnsi="Calibri" w:cs="Calibri"/>
          <w:szCs w:val="22"/>
        </w:rPr>
      </w:pPr>
      <w:hyperlink r:id="rId135" w:history="1">
        <w:r w:rsidRPr="00C62B89">
          <w:rPr>
            <w:rStyle w:val="Hyperlink"/>
            <w:rFonts w:ascii="Calibri" w:hAnsi="Calibri" w:cs="Calibri"/>
            <w:caps/>
            <w:szCs w:val="22"/>
            <w:rtl/>
          </w:rPr>
          <w:t>السويد</w:t>
        </w:r>
      </w:hyperlink>
      <w:r w:rsidR="006061DE" w:rsidRPr="00C62B89">
        <w:rPr>
          <w:rFonts w:ascii="Calibri" w:hAnsi="Calibri" w:cs="Calibri"/>
          <w:szCs w:val="22"/>
          <w:rtl/>
        </w:rPr>
        <w:t xml:space="preserve">: </w:t>
      </w:r>
      <w:r w:rsidR="009E25EE" w:rsidRPr="00C62B89">
        <w:rPr>
          <w:rFonts w:ascii="Calibri" w:hAnsi="Calibri" w:cs="Calibri"/>
          <w:szCs w:val="22"/>
          <w:rtl/>
        </w:rPr>
        <w:t xml:space="preserve">يهنئ وفد السويد المدير العام على </w:t>
      </w:r>
      <w:r w:rsidR="00335EFB" w:rsidRPr="00C62B89">
        <w:rPr>
          <w:rFonts w:ascii="Calibri" w:hAnsi="Calibri" w:cs="Calibri"/>
          <w:szCs w:val="22"/>
          <w:rtl/>
        </w:rPr>
        <w:t xml:space="preserve">إعادة انتخابه </w:t>
      </w:r>
      <w:r w:rsidR="009E25EE" w:rsidRPr="00C62B89">
        <w:rPr>
          <w:rFonts w:ascii="Calibri" w:hAnsi="Calibri" w:cs="Calibri"/>
          <w:szCs w:val="22"/>
          <w:rtl/>
        </w:rPr>
        <w:t xml:space="preserve">ويتطلع إلى مواصلة التعاون الوثيق في السنوات المقبلة. وتؤيد السويد تماماً البيانات التي أدلى </w:t>
      </w:r>
      <w:r w:rsidR="00A51AA0" w:rsidRPr="00C62B89">
        <w:rPr>
          <w:rFonts w:ascii="Calibri" w:hAnsi="Calibri" w:cs="Calibri"/>
          <w:szCs w:val="22"/>
          <w:rtl/>
        </w:rPr>
        <w:t xml:space="preserve">بها وفد </w:t>
      </w:r>
      <w:r w:rsidR="009E25EE" w:rsidRPr="00C62B89">
        <w:rPr>
          <w:rFonts w:ascii="Calibri" w:hAnsi="Calibri" w:cs="Calibri"/>
          <w:szCs w:val="22"/>
          <w:rtl/>
        </w:rPr>
        <w:t xml:space="preserve">ألمانيا نيابة عن المجموعة باء </w:t>
      </w:r>
      <w:r w:rsidR="00A51AA0" w:rsidRPr="00C62B89">
        <w:rPr>
          <w:rFonts w:ascii="Calibri" w:hAnsi="Calibri" w:cs="Calibri"/>
          <w:szCs w:val="22"/>
          <w:rtl/>
        </w:rPr>
        <w:t xml:space="preserve">ووفد </w:t>
      </w:r>
      <w:r w:rsidR="009E25EE" w:rsidRPr="00C62B89">
        <w:rPr>
          <w:rFonts w:ascii="Calibri" w:hAnsi="Calibri" w:cs="Calibri"/>
          <w:szCs w:val="22"/>
          <w:rtl/>
        </w:rPr>
        <w:t xml:space="preserve">أيرلندا نيابة عن </w:t>
      </w:r>
      <w:r w:rsidR="004132D6" w:rsidRPr="00C62B89">
        <w:rPr>
          <w:rFonts w:ascii="Calibri" w:hAnsi="Calibri" w:cs="Calibri"/>
          <w:szCs w:val="22"/>
          <w:rtl/>
        </w:rPr>
        <w:t xml:space="preserve">الاتحاد </w:t>
      </w:r>
      <w:r w:rsidR="009E25EE" w:rsidRPr="00C62B89">
        <w:rPr>
          <w:rFonts w:ascii="Calibri" w:hAnsi="Calibri" w:cs="Calibri"/>
          <w:szCs w:val="22"/>
          <w:rtl/>
        </w:rPr>
        <w:t xml:space="preserve">الأوروبي ودوله الأعضاء. وفيما يتعلق بحوكمة الويبو، تتوقع السويد الشفافية والكفاءة والحصافة المالية، فضلاً عن التطوير المستمر للممارسات الإدارية والرقابة المالية والتشغيلية، لضمان فعالية الويبو. وتشكل الخدمات العالمية في مجال الملكية الفكرية جوهر الدعم الذي تقدمه الويبو لمجتمع الملكية الفكرية، وينبغي أن يظل المستخدمون يتوقعون أعلى معايير الخدمة، من حيث الجودة وسهولة الاستخدام. وفي الوقت نفسه، يجب تحديث النظم باستمرار لتعكس احتياجات المستخدمين المتغيرة. وتقف السويد على أهبة الاستعداد للمساهمة في هذا الصدد في إطار نظام معاهدة البراءات، ونظام مدريد، أو العمل القيّم الذي تقوم به لجنة </w:t>
      </w:r>
      <w:r w:rsidR="0060426E">
        <w:rPr>
          <w:rFonts w:ascii="Calibri" w:hAnsi="Calibri" w:cs="Calibri" w:hint="cs"/>
          <w:szCs w:val="22"/>
          <w:rtl/>
        </w:rPr>
        <w:t>ال</w:t>
      </w:r>
      <w:r w:rsidR="009E25EE" w:rsidRPr="00C62B89">
        <w:rPr>
          <w:rFonts w:ascii="Calibri" w:hAnsi="Calibri" w:cs="Calibri"/>
          <w:szCs w:val="22"/>
          <w:rtl/>
        </w:rPr>
        <w:t xml:space="preserve">معايير الويبو. وتدرك السويد أهمية تسويق الملكية الفكرية والاستفادة منها، ولذلك فهي تدعم جهود الويبو لتسخير الملكية الفكرية كأداة للقدرة التنافسية والابتكار والتنمية المستدامة. وتقدر السويد عمل الويبو في مجال المساعدة التقنية، وتتطلع إلى التقرير المتعلق بالمساعدة والدعم المقدمين لقطاع الابتكار والإبداع والملكية الفكرية في أوكرانيا. وتتطلع السويد إلى مواصلة التعاون مع الويبو والحفاظ على النظم الدولية </w:t>
      </w:r>
      <w:r w:rsidR="00011915" w:rsidRPr="00C62B89">
        <w:rPr>
          <w:rFonts w:ascii="Calibri" w:hAnsi="Calibri" w:cs="Calibri"/>
          <w:szCs w:val="22"/>
          <w:rtl/>
        </w:rPr>
        <w:t>للملكية الفكرية</w:t>
      </w:r>
      <w:r w:rsidR="009E25EE" w:rsidRPr="00C62B89">
        <w:rPr>
          <w:rFonts w:ascii="Calibri" w:hAnsi="Calibri" w:cs="Calibri"/>
          <w:szCs w:val="22"/>
          <w:rtl/>
        </w:rPr>
        <w:t xml:space="preserve"> وتطويرها لصالح التنمية الاقتصادية والاجتماعية والثقافية للجميع.</w:t>
      </w:r>
    </w:p>
    <w:p w14:paraId="45F56245" w14:textId="597E8302" w:rsidR="00A8036A" w:rsidRPr="00C62B89" w:rsidRDefault="00D82158" w:rsidP="008F64E4">
      <w:pPr>
        <w:pStyle w:val="ONUME"/>
        <w:rPr>
          <w:rFonts w:ascii="Calibri" w:hAnsi="Calibri" w:cs="Calibri"/>
          <w:szCs w:val="22"/>
        </w:rPr>
      </w:pPr>
      <w:hyperlink r:id="rId136" w:history="1">
        <w:r w:rsidRPr="00C62B89">
          <w:rPr>
            <w:rStyle w:val="Hyperlink"/>
            <w:rFonts w:ascii="Calibri" w:hAnsi="Calibri" w:cs="Calibri"/>
            <w:caps/>
            <w:szCs w:val="22"/>
            <w:rtl/>
          </w:rPr>
          <w:t>سويسرا</w:t>
        </w:r>
      </w:hyperlink>
      <w:r w:rsidR="006061DE" w:rsidRPr="00C62B89">
        <w:rPr>
          <w:rFonts w:ascii="Calibri" w:hAnsi="Calibri" w:cs="Calibri"/>
          <w:szCs w:val="22"/>
          <w:rtl/>
        </w:rPr>
        <w:t xml:space="preserve">: </w:t>
      </w:r>
      <w:r w:rsidR="00AB6CA3" w:rsidRPr="00C62B89">
        <w:rPr>
          <w:rFonts w:ascii="Calibri" w:hAnsi="Calibri" w:cs="Calibri"/>
          <w:szCs w:val="22"/>
          <w:rtl/>
        </w:rPr>
        <w:t xml:space="preserve">يهنئ وفد سويسرا المدير العام على </w:t>
      </w:r>
      <w:r w:rsidR="007A7D23" w:rsidRPr="00C62B89">
        <w:rPr>
          <w:rFonts w:ascii="Calibri" w:hAnsi="Calibri" w:cs="Calibri"/>
          <w:szCs w:val="22"/>
          <w:rtl/>
        </w:rPr>
        <w:t xml:space="preserve">إعادة انتخابه </w:t>
      </w:r>
      <w:r w:rsidR="00AB6CA3" w:rsidRPr="00C62B89">
        <w:rPr>
          <w:rFonts w:ascii="Calibri" w:hAnsi="Calibri" w:cs="Calibri"/>
          <w:szCs w:val="22"/>
          <w:rtl/>
        </w:rPr>
        <w:t>ويتمنى له كل النجاح في ولايته الثانية. وبصفتها البلد المضيف للويبو والمنظمات الدولية الأخرى في جنيف، ستدعم سويسرا مهمة المدير العام الرامية إلى تعزيز وحماية الملكية الفكرية في جميع أنحاء العالم، لا سيما خلال الفترة الحالية التي تشهد اضطرابات في مجال التعددية، وستسهم في تعزيز التماسك والتعاون بين المنظمات الدولية في جنيف. وينبغي أن تركز الويبو على أولويتين. أولاً، النظم العالمية للملكية الفكرية: من الأهمية بمكان أن تواصل المنظمة تطوير تلك النظم، لا سيما في ظل حالة عدم اليقين التي تشهدها الاقتصاد العالمي حالياً. ثانياً، الذكاء الاصطناعي</w:t>
      </w:r>
      <w:r w:rsidR="00011915" w:rsidRPr="00C62B89">
        <w:rPr>
          <w:rFonts w:ascii="Calibri" w:hAnsi="Calibri" w:cs="Calibri"/>
          <w:szCs w:val="22"/>
          <w:rtl/>
        </w:rPr>
        <w:t xml:space="preserve">: هذه </w:t>
      </w:r>
      <w:r w:rsidR="00AB6CA3" w:rsidRPr="00C62B89">
        <w:rPr>
          <w:rFonts w:ascii="Calibri" w:hAnsi="Calibri" w:cs="Calibri"/>
          <w:szCs w:val="22"/>
          <w:rtl/>
        </w:rPr>
        <w:t xml:space="preserve">أولوية رئيسية لسويسرا، التي ستستضيف القمة العالمية للذكاء الاصطناعي في عام 2027، وتستضيف هذا الأسبوع </w:t>
      </w:r>
      <w:r w:rsidR="00011915" w:rsidRPr="00C62B89">
        <w:rPr>
          <w:rFonts w:ascii="Calibri" w:hAnsi="Calibri" w:cs="Calibri"/>
          <w:szCs w:val="22"/>
          <w:rtl/>
        </w:rPr>
        <w:t xml:space="preserve">بالذات </w:t>
      </w:r>
      <w:r w:rsidR="00E66E04" w:rsidRPr="00C62B89">
        <w:rPr>
          <w:rFonts w:ascii="Calibri" w:hAnsi="Calibri" w:cs="Calibri"/>
          <w:szCs w:val="22"/>
          <w:rtl/>
        </w:rPr>
        <w:t xml:space="preserve">القمة العالمية </w:t>
      </w:r>
      <w:r w:rsidR="00AB6CA3" w:rsidRPr="00C62B89">
        <w:rPr>
          <w:rFonts w:ascii="Calibri" w:hAnsi="Calibri" w:cs="Calibri"/>
          <w:szCs w:val="22"/>
          <w:rtl/>
        </w:rPr>
        <w:t xml:space="preserve">للذكاء الاصطناعي من أجل الخير. وتثني سويسرا </w:t>
      </w:r>
      <w:r w:rsidR="00011915" w:rsidRPr="00C62B89">
        <w:rPr>
          <w:rFonts w:ascii="Calibri" w:hAnsi="Calibri" w:cs="Calibri"/>
          <w:szCs w:val="22"/>
          <w:rtl/>
        </w:rPr>
        <w:t>على</w:t>
      </w:r>
      <w:r w:rsidR="00AB6CA3" w:rsidRPr="00C62B89">
        <w:rPr>
          <w:rFonts w:ascii="Calibri" w:hAnsi="Calibri" w:cs="Calibri"/>
          <w:szCs w:val="22"/>
          <w:rtl/>
        </w:rPr>
        <w:t xml:space="preserve"> </w:t>
      </w:r>
      <w:r w:rsidR="00161E46" w:rsidRPr="00C62B89">
        <w:rPr>
          <w:rFonts w:ascii="Calibri" w:hAnsi="Calibri" w:cs="Calibri"/>
          <w:szCs w:val="22"/>
          <w:rtl/>
        </w:rPr>
        <w:t>الأمانة</w:t>
      </w:r>
      <w:r w:rsidR="00AB6CA3" w:rsidRPr="00C62B89">
        <w:rPr>
          <w:rFonts w:ascii="Calibri" w:hAnsi="Calibri" w:cs="Calibri"/>
          <w:szCs w:val="22"/>
          <w:rtl/>
        </w:rPr>
        <w:t xml:space="preserve">، ولا سيما فرق الملكية الفكرية والتكنولوجيات الرائدة التابعة لها، </w:t>
      </w:r>
      <w:r w:rsidR="00011915" w:rsidRPr="00C62B89">
        <w:rPr>
          <w:rFonts w:ascii="Calibri" w:hAnsi="Calibri" w:cs="Calibri"/>
          <w:szCs w:val="22"/>
          <w:rtl/>
        </w:rPr>
        <w:t xml:space="preserve">على العمل الذي تقوم به </w:t>
      </w:r>
      <w:r w:rsidR="00AB6CA3" w:rsidRPr="00C62B89">
        <w:rPr>
          <w:rFonts w:ascii="Calibri" w:hAnsi="Calibri" w:cs="Calibri"/>
          <w:szCs w:val="22"/>
          <w:rtl/>
        </w:rPr>
        <w:t xml:space="preserve">في هذا المجال، </w:t>
      </w:r>
      <w:r w:rsidR="00011915" w:rsidRPr="00C62B89">
        <w:rPr>
          <w:rFonts w:ascii="Calibri" w:hAnsi="Calibri" w:cs="Calibri"/>
          <w:szCs w:val="22"/>
          <w:rtl/>
        </w:rPr>
        <w:t xml:space="preserve">وتطلب </w:t>
      </w:r>
      <w:r w:rsidR="00AB6CA3" w:rsidRPr="00C62B89">
        <w:rPr>
          <w:rFonts w:ascii="Calibri" w:hAnsi="Calibri" w:cs="Calibri"/>
          <w:szCs w:val="22"/>
          <w:rtl/>
        </w:rPr>
        <w:t>من الويبو الحفاظ على التزامها تجاه هذا المجال، لا سيما بالنظر إلى الوتيرة السريعة للتطور التكنولوجي.</w:t>
      </w:r>
    </w:p>
    <w:p w14:paraId="00B03396" w14:textId="7E6A05D9" w:rsidR="008F64E4" w:rsidRPr="00C62B89" w:rsidRDefault="002F30D8" w:rsidP="008F64E4">
      <w:pPr>
        <w:pStyle w:val="ONUME"/>
        <w:rPr>
          <w:rFonts w:ascii="Calibri" w:hAnsi="Calibri" w:cs="Calibri"/>
          <w:szCs w:val="22"/>
        </w:rPr>
      </w:pPr>
      <w:hyperlink r:id="rId137" w:history="1">
        <w:r w:rsidRPr="00C62B89">
          <w:rPr>
            <w:rStyle w:val="Hyperlink"/>
            <w:rFonts w:ascii="Calibri" w:hAnsi="Calibri" w:cs="Calibri"/>
            <w:szCs w:val="22"/>
            <w:rtl/>
          </w:rPr>
          <w:t>الجمهورية العربية السورية</w:t>
        </w:r>
      </w:hyperlink>
      <w:r w:rsidR="006061DE" w:rsidRPr="00C62B89">
        <w:rPr>
          <w:rFonts w:ascii="Calibri" w:hAnsi="Calibri" w:cs="Calibri"/>
          <w:szCs w:val="22"/>
          <w:rtl/>
        </w:rPr>
        <w:t xml:space="preserve">: </w:t>
      </w:r>
      <w:r w:rsidR="00AE3AE2" w:rsidRPr="00C62B89">
        <w:rPr>
          <w:rFonts w:ascii="Calibri" w:hAnsi="Calibri" w:cs="Calibri"/>
          <w:szCs w:val="22"/>
          <w:rtl/>
        </w:rPr>
        <w:t xml:space="preserve">يهنئ وفد الجمهورية العربية السورية المدير العام على تجديد ولايته ويتمنى له التوفيق. ونؤيد البيانات التي أدلى </w:t>
      </w:r>
      <w:r w:rsidR="00011915" w:rsidRPr="00C62B89">
        <w:rPr>
          <w:rFonts w:ascii="Calibri" w:hAnsi="Calibri" w:cs="Calibri"/>
          <w:szCs w:val="22"/>
          <w:rtl/>
        </w:rPr>
        <w:t xml:space="preserve">بها وفدا </w:t>
      </w:r>
      <w:r w:rsidR="00AE3AE2" w:rsidRPr="00C62B89">
        <w:rPr>
          <w:rFonts w:ascii="Calibri" w:hAnsi="Calibri" w:cs="Calibri"/>
          <w:szCs w:val="22"/>
          <w:rtl/>
        </w:rPr>
        <w:t>المملكة العربية السعودية والجزائر نيابة عن مجموعة الدول الآسيوية-المحيط الهادئ (APG) والمجموعة العربية، على التوالي. ويشرفني أن أنقل رسالة بلد يعمل على بناء رؤية اقتصادية جديدة، تضع رأس المال الفكري في صميم إعادة الإعمار الاقتصادي، وتدرك أن الملكية الفكرية لم تعد مجرد أداة قانونية للحماية</w:t>
      </w:r>
      <w:r w:rsidR="00B3516A" w:rsidRPr="00C62B89">
        <w:rPr>
          <w:rFonts w:ascii="Calibri" w:hAnsi="Calibri" w:cs="Calibri"/>
          <w:szCs w:val="22"/>
          <w:rtl/>
        </w:rPr>
        <w:t xml:space="preserve">. بل </w:t>
      </w:r>
      <w:r w:rsidR="00AE3AE2" w:rsidRPr="00C62B89">
        <w:rPr>
          <w:rFonts w:ascii="Calibri" w:hAnsi="Calibri" w:cs="Calibri"/>
          <w:szCs w:val="22"/>
          <w:rtl/>
        </w:rPr>
        <w:t xml:space="preserve">أصبحت </w:t>
      </w:r>
      <w:r w:rsidR="004676D1" w:rsidRPr="00C62B89">
        <w:rPr>
          <w:rFonts w:ascii="Calibri" w:hAnsi="Calibri" w:cs="Calibri"/>
          <w:szCs w:val="22"/>
          <w:rtl/>
        </w:rPr>
        <w:t xml:space="preserve">عنصراً حيوياً في </w:t>
      </w:r>
      <w:r w:rsidR="00AE3AE2" w:rsidRPr="00C62B89">
        <w:rPr>
          <w:rFonts w:ascii="Calibri" w:hAnsi="Calibri" w:cs="Calibri"/>
          <w:szCs w:val="22"/>
          <w:rtl/>
        </w:rPr>
        <w:t xml:space="preserve">السياسة الاقتصادية والاجتماعية المتكاملة وركيزة أساسية لتحويل الأصول غير الملموسة إلى ثروة وطنية. وخلال العام الماضي، سجل عدد طلبات حماية الملكية الفكرية المقدمة إلى مكتبنا زيادة كبيرة، مما يعكس تزايد الوعي والثقة. وقد أظهرت طلبات تسجيل العلامات التجارية المحلية والدولية خلال عام 2025 والنصف الأول من العام الحالي نمواً غير مسبوق، حيث تجاوزت ضعف العدد المسجل في عام 2024. ويشير هذا الرقم إلى تزايد الوعي في القطاع الخاص وبين المبتكرين بأهمية الملكية الفكرية كأصل تجاري، والانتقال من الإبداع العفوي إلى الابتكار المنظم الذي يحظى بالحماية القانونية ويمكن </w:t>
      </w:r>
      <w:r w:rsidR="00B3516A" w:rsidRPr="00C62B89">
        <w:rPr>
          <w:rFonts w:ascii="Calibri" w:hAnsi="Calibri" w:cs="Calibri"/>
          <w:szCs w:val="22"/>
          <w:rtl/>
        </w:rPr>
        <w:t>ترخيصه ومنحه حق الامتياز</w:t>
      </w:r>
      <w:r w:rsidR="00AE3AE2" w:rsidRPr="00C62B89">
        <w:rPr>
          <w:rFonts w:ascii="Calibri" w:hAnsi="Calibri" w:cs="Calibri"/>
          <w:szCs w:val="22"/>
          <w:rtl/>
        </w:rPr>
        <w:t xml:space="preserve">. وقد ألقى هذا النمو على عاتقنا مسؤولية كبيرة ودفعنا إلى تحديث مكتبنا ليصبح مركزاً شاملاً لتقديم خدمات الملكية الفكرية، وتسهيل الإجراءات، واستلام الطلبات وفحصها، وتحسين بيئة العمل. كما تُبذل جهود حاليًا لتطوير نظام برمجي حديث لتقديم خدمات رقمية متكاملة تمامًا. وفي إطار جهودنا المستمرة لتطوير الإطار التشريعي الوطني، نقوم بتحديث النظام القانوني الذي يحكم حماية حقوق الملكية الفكرية لضمان توافقه مع أحدث التطورات في هذا القطاع الحيوي ومع متطلبات الاتفاقيات الدولية في مجالات مثل المؤشرات الجغرافية والتصاميم الصناعية. كما تم إنشاء مقر جديد للمركز الوطني للتدريب على حماية الملكية الفكرية ليكون بمثابة محور لـلخبرات الوطنية التي تم تطويرها من خلال برامج رائدة مع أكاديمية الويبو، بما في ذلك دورات تدريب المدربين التي نُفذت سابقاً. وعلى هامش معرض دمشق الدولي، نظمنا معرضاً للابتكار والإبداع اجتذب مخترعين يحملون براءات </w:t>
      </w:r>
      <w:r w:rsidR="00E97E11">
        <w:rPr>
          <w:rFonts w:ascii="Calibri" w:hAnsi="Calibri" w:cs="Calibri" w:hint="cs"/>
          <w:szCs w:val="22"/>
          <w:rtl/>
        </w:rPr>
        <w:t>ف</w:t>
      </w:r>
      <w:r w:rsidR="00AE3AE2" w:rsidRPr="00C62B89">
        <w:rPr>
          <w:rFonts w:ascii="Calibri" w:hAnsi="Calibri" w:cs="Calibri"/>
          <w:szCs w:val="22"/>
          <w:rtl/>
        </w:rPr>
        <w:t xml:space="preserve">ي مختلف المجالات، بهدف بناء جسور مع القطاع الخاص حتى يتسنى للملكية الفكرية أن تتواصل مع رأس المال. وعند اختتام المعرض، تم توقيع عدة اتفاقيات وتسويق عدد من الابتكارات، مما حوّل الاختراعات من مجرد شهادات لحماية الملكية الفكرية إلى منتجات سوقية تدر عوائد اقتصادية. </w:t>
      </w:r>
      <w:r w:rsidR="00B27A47" w:rsidRPr="00C62B89">
        <w:rPr>
          <w:rFonts w:ascii="Calibri" w:hAnsi="Calibri" w:cs="Calibri"/>
          <w:szCs w:val="22"/>
          <w:rtl/>
        </w:rPr>
        <w:t>كما تشارك</w:t>
      </w:r>
      <w:r w:rsidR="00AE3AE2" w:rsidRPr="00C62B89">
        <w:rPr>
          <w:rFonts w:ascii="Calibri" w:hAnsi="Calibri" w:cs="Calibri"/>
          <w:szCs w:val="22"/>
          <w:rtl/>
        </w:rPr>
        <w:t xml:space="preserve"> الجمهورية العربية السورية </w:t>
      </w:r>
      <w:r w:rsidR="00B27A47" w:rsidRPr="00C62B89">
        <w:rPr>
          <w:rFonts w:ascii="Calibri" w:hAnsi="Calibri" w:cs="Calibri"/>
          <w:szCs w:val="22"/>
          <w:rtl/>
        </w:rPr>
        <w:t xml:space="preserve">في مجموعة متزايدة من </w:t>
      </w:r>
      <w:r w:rsidR="00AE3AE2" w:rsidRPr="00C62B89">
        <w:rPr>
          <w:rFonts w:ascii="Calibri" w:hAnsi="Calibri" w:cs="Calibri"/>
          <w:szCs w:val="22"/>
          <w:rtl/>
        </w:rPr>
        <w:t xml:space="preserve">الفعاليات الدولية والإقليمية المتعلقة </w:t>
      </w:r>
      <w:r w:rsidR="00B27A47" w:rsidRPr="00C62B89">
        <w:rPr>
          <w:rFonts w:ascii="Calibri" w:hAnsi="Calibri" w:cs="Calibri"/>
          <w:szCs w:val="22"/>
          <w:rtl/>
        </w:rPr>
        <w:t>بحقوق الملكية الفكرية</w:t>
      </w:r>
      <w:r w:rsidR="00AE3AE2" w:rsidRPr="00C62B89">
        <w:rPr>
          <w:rFonts w:ascii="Calibri" w:hAnsi="Calibri" w:cs="Calibri"/>
          <w:szCs w:val="22"/>
          <w:rtl/>
        </w:rPr>
        <w:t xml:space="preserve">. ومؤخراً، استضافت احتفالاً </w:t>
      </w:r>
      <w:r w:rsidR="00B27A47" w:rsidRPr="00C62B89">
        <w:rPr>
          <w:rFonts w:ascii="Calibri" w:hAnsi="Calibri" w:cs="Calibri"/>
          <w:szCs w:val="22"/>
          <w:rtl/>
        </w:rPr>
        <w:t xml:space="preserve">تحت </w:t>
      </w:r>
      <w:r w:rsidR="00AE3AE2" w:rsidRPr="00C62B89">
        <w:rPr>
          <w:rFonts w:ascii="Calibri" w:hAnsi="Calibri" w:cs="Calibri"/>
          <w:szCs w:val="22"/>
          <w:rtl/>
        </w:rPr>
        <w:t xml:space="preserve">شعار </w:t>
      </w:r>
      <w:r w:rsidR="00E97E11">
        <w:rPr>
          <w:rFonts w:ascii="Calibri" w:hAnsi="Calibri" w:cs="Calibri" w:hint="cs"/>
          <w:szCs w:val="22"/>
          <w:rtl/>
        </w:rPr>
        <w:t>"</w:t>
      </w:r>
      <w:r w:rsidR="00B27A47" w:rsidRPr="00C62B89">
        <w:rPr>
          <w:rFonts w:ascii="Calibri" w:hAnsi="Calibri" w:cs="Calibri"/>
          <w:szCs w:val="22"/>
          <w:rtl/>
        </w:rPr>
        <w:t xml:space="preserve">الملكية الفكرية </w:t>
      </w:r>
      <w:r w:rsidR="00AE3AE2" w:rsidRPr="00C62B89">
        <w:rPr>
          <w:rFonts w:ascii="Calibri" w:hAnsi="Calibri" w:cs="Calibri"/>
          <w:szCs w:val="22"/>
          <w:rtl/>
        </w:rPr>
        <w:t>في تنمية الرياضة</w:t>
      </w:r>
      <w:r w:rsidR="00E97E11">
        <w:rPr>
          <w:rFonts w:ascii="Calibri" w:hAnsi="Calibri" w:cs="Calibri" w:hint="cs"/>
          <w:szCs w:val="22"/>
          <w:rtl/>
        </w:rPr>
        <w:t>"</w:t>
      </w:r>
      <w:r w:rsidR="00AE3AE2" w:rsidRPr="00C62B89">
        <w:rPr>
          <w:rFonts w:ascii="Calibri" w:hAnsi="Calibri" w:cs="Calibri"/>
          <w:szCs w:val="22"/>
          <w:rtl/>
        </w:rPr>
        <w:t xml:space="preserve">، والذي حظي بتغطية إعلامية واسعة ومشاركة قوية من الجهات المعنية والأطراف المهتمة في </w:t>
      </w:r>
      <w:r w:rsidR="00B27A47" w:rsidRPr="00C62B89">
        <w:rPr>
          <w:rFonts w:ascii="Calibri" w:hAnsi="Calibri" w:cs="Calibri"/>
          <w:szCs w:val="22"/>
          <w:rtl/>
        </w:rPr>
        <w:t>البلاد.</w:t>
      </w:r>
      <w:r w:rsidR="00AE3AE2" w:rsidRPr="00C62B89">
        <w:rPr>
          <w:rFonts w:ascii="Calibri" w:hAnsi="Calibri" w:cs="Calibri"/>
          <w:szCs w:val="22"/>
          <w:rtl/>
        </w:rPr>
        <w:t xml:space="preserve"> البراءات ليست مجرد وثائق قانونية، بل </w:t>
      </w:r>
      <w:r w:rsidR="00B3516A" w:rsidRPr="00C62B89">
        <w:rPr>
          <w:rFonts w:ascii="Calibri" w:hAnsi="Calibri" w:cs="Calibri"/>
          <w:szCs w:val="22"/>
          <w:rtl/>
        </w:rPr>
        <w:t xml:space="preserve">تمثل </w:t>
      </w:r>
      <w:r w:rsidR="00AE3AE2" w:rsidRPr="00C62B89">
        <w:rPr>
          <w:rFonts w:ascii="Calibri" w:hAnsi="Calibri" w:cs="Calibri"/>
          <w:szCs w:val="22"/>
          <w:rtl/>
        </w:rPr>
        <w:t>خارطة طريق تكنولوجية للصناعة الوطنية</w:t>
      </w:r>
      <w:r w:rsidR="00B3516A" w:rsidRPr="00C62B89">
        <w:rPr>
          <w:rFonts w:ascii="Calibri" w:hAnsi="Calibri" w:cs="Calibri"/>
          <w:szCs w:val="22"/>
          <w:rtl/>
        </w:rPr>
        <w:t xml:space="preserve">. </w:t>
      </w:r>
      <w:r w:rsidR="00AE3AE2" w:rsidRPr="00C62B89">
        <w:rPr>
          <w:rFonts w:ascii="Calibri" w:hAnsi="Calibri" w:cs="Calibri"/>
          <w:szCs w:val="22"/>
          <w:rtl/>
        </w:rPr>
        <w:t xml:space="preserve">والعلامات التجارية </w:t>
      </w:r>
      <w:r w:rsidR="00B3516A" w:rsidRPr="00C62B89">
        <w:rPr>
          <w:rFonts w:ascii="Calibri" w:hAnsi="Calibri" w:cs="Calibri"/>
          <w:szCs w:val="22"/>
          <w:rtl/>
        </w:rPr>
        <w:t xml:space="preserve">هي </w:t>
      </w:r>
      <w:r w:rsidR="00AE3AE2" w:rsidRPr="00C62B89">
        <w:rPr>
          <w:rFonts w:ascii="Calibri" w:hAnsi="Calibri" w:cs="Calibri"/>
          <w:szCs w:val="22"/>
          <w:rtl/>
        </w:rPr>
        <w:t>سف</w:t>
      </w:r>
      <w:r w:rsidR="00E97E11">
        <w:rPr>
          <w:rFonts w:ascii="Calibri" w:hAnsi="Calibri" w:cs="Calibri" w:hint="cs"/>
          <w:szCs w:val="22"/>
          <w:rtl/>
        </w:rPr>
        <w:t>ي</w:t>
      </w:r>
      <w:r w:rsidR="00AE3AE2" w:rsidRPr="00C62B89">
        <w:rPr>
          <w:rFonts w:ascii="Calibri" w:hAnsi="Calibri" w:cs="Calibri"/>
          <w:szCs w:val="22"/>
          <w:rtl/>
        </w:rPr>
        <w:t>ر</w:t>
      </w:r>
      <w:r w:rsidR="00E97E11">
        <w:rPr>
          <w:rFonts w:ascii="Calibri" w:hAnsi="Calibri" w:cs="Calibri" w:hint="cs"/>
          <w:szCs w:val="22"/>
          <w:rtl/>
        </w:rPr>
        <w:t>ة</w:t>
      </w:r>
      <w:r w:rsidR="00AE3AE2" w:rsidRPr="00C62B89">
        <w:rPr>
          <w:rFonts w:ascii="Calibri" w:hAnsi="Calibri" w:cs="Calibri"/>
          <w:szCs w:val="22"/>
          <w:rtl/>
        </w:rPr>
        <w:t xml:space="preserve"> لهوية منتجاتنا في الأسواق العالمية. ولا يمكن بناء نظام وطني للابتكار بمعزل عن النظام الدولي. ونمد أيدينا لتعزيز التعاون التقني: فحماية الفكرة تعني حماية الفرصة، ورعاية المخترع تعني بناء المستقبل.</w:t>
      </w:r>
    </w:p>
    <w:p w14:paraId="054BC6F8" w14:textId="0E82BA40" w:rsidR="00997383" w:rsidRPr="00C62B89" w:rsidRDefault="00D82158" w:rsidP="008F64E4">
      <w:pPr>
        <w:pStyle w:val="ONUME"/>
        <w:rPr>
          <w:rFonts w:ascii="Calibri" w:hAnsi="Calibri" w:cs="Calibri"/>
          <w:szCs w:val="22"/>
        </w:rPr>
      </w:pPr>
      <w:hyperlink r:id="rId138" w:history="1">
        <w:r w:rsidRPr="00C62B89">
          <w:rPr>
            <w:rStyle w:val="Hyperlink"/>
            <w:rFonts w:ascii="Calibri" w:hAnsi="Calibri" w:cs="Calibri"/>
            <w:caps/>
            <w:szCs w:val="22"/>
            <w:rtl/>
          </w:rPr>
          <w:t>طاجيكستان</w:t>
        </w:r>
      </w:hyperlink>
      <w:r w:rsidR="006061DE" w:rsidRPr="00C62B89">
        <w:rPr>
          <w:rFonts w:ascii="Calibri" w:hAnsi="Calibri" w:cs="Calibri"/>
          <w:szCs w:val="22"/>
          <w:rtl/>
        </w:rPr>
        <w:t xml:space="preserve">: </w:t>
      </w:r>
      <w:r w:rsidR="00997383" w:rsidRPr="00C62B89">
        <w:rPr>
          <w:rFonts w:ascii="Calibri" w:hAnsi="Calibri" w:cs="Calibri"/>
          <w:szCs w:val="22"/>
          <w:rtl/>
        </w:rPr>
        <w:t xml:space="preserve">بالنيابة عن وفد طاجيكستان، أغتنم هذه الفرصة لأقدم تهانينا الحارة للمدير العام على إعادة انتخابه. نتمنى له الصحة والسعادة ومزيداً من النجاحات في عمله الهام. وتحت قيادته، ستواصل الويبو الاضطلاع بدور رائد في تعزيز الابتكار، ودعم النشاط الإبداعي، وتقوية الشراكات الدولية لصالح جميع الدول الأعضاء في الويبو. وتولي طاجيكستان أهمية كبيرة لتعاونها البناء الطويل الأمد مع الويبو. وعلى وجه الخصوص، أود أن أؤكد تقديرنا الصادق </w:t>
      </w:r>
      <w:r w:rsidR="002C2057">
        <w:rPr>
          <w:rFonts w:ascii="Calibri" w:hAnsi="Calibri" w:cs="Calibri" w:hint="cs"/>
          <w:szCs w:val="22"/>
          <w:rtl/>
        </w:rPr>
        <w:t>ل</w:t>
      </w:r>
      <w:r w:rsidR="002C2057" w:rsidRPr="00C62B89">
        <w:rPr>
          <w:rFonts w:ascii="Calibri" w:hAnsi="Calibri" w:cs="Calibri"/>
          <w:szCs w:val="22"/>
          <w:rtl/>
        </w:rPr>
        <w:t>شعبة البلدان التي تمر بمرحلة انتقالية والبلدان المتقدمة</w:t>
      </w:r>
      <w:r w:rsidR="00615AA2" w:rsidRPr="00C62B89">
        <w:rPr>
          <w:rFonts w:ascii="Calibri" w:hAnsi="Calibri" w:cs="Calibri"/>
          <w:szCs w:val="22"/>
          <w:rtl/>
        </w:rPr>
        <w:t xml:space="preserve"> </w:t>
      </w:r>
      <w:r w:rsidR="00997383" w:rsidRPr="00C62B89">
        <w:rPr>
          <w:rFonts w:ascii="Calibri" w:hAnsi="Calibri" w:cs="Calibri"/>
          <w:szCs w:val="22"/>
          <w:rtl/>
        </w:rPr>
        <w:t xml:space="preserve">على دعمها الشامل ومشاركتها النشطة في تنفيذ البرامج المشتركة. وبفضل الدعم والمبادرات البناءة والمبتكرة التي يبذلها رئيس طاجيكستان، </w:t>
      </w:r>
      <w:proofErr w:type="spellStart"/>
      <w:r w:rsidR="00997383" w:rsidRPr="00C62B89">
        <w:rPr>
          <w:rFonts w:ascii="Calibri" w:hAnsi="Calibri" w:cs="Calibri"/>
          <w:szCs w:val="22"/>
          <w:rtl/>
        </w:rPr>
        <w:t>إيمومالي</w:t>
      </w:r>
      <w:proofErr w:type="spellEnd"/>
      <w:r w:rsidR="00997383" w:rsidRPr="00C62B89">
        <w:rPr>
          <w:rFonts w:ascii="Calibri" w:hAnsi="Calibri" w:cs="Calibri"/>
          <w:szCs w:val="22"/>
          <w:rtl/>
        </w:rPr>
        <w:t xml:space="preserve"> رحمون، دخلت البلاد مرحلة جديدة من التنمية. ويُعدّ التنمية الصناعية، </w:t>
      </w:r>
      <w:proofErr w:type="spellStart"/>
      <w:r w:rsidR="00997383" w:rsidRPr="00C62B89">
        <w:rPr>
          <w:rFonts w:ascii="Calibri" w:hAnsi="Calibri" w:cs="Calibri"/>
          <w:szCs w:val="22"/>
          <w:rtl/>
        </w:rPr>
        <w:t>ورقمنة</w:t>
      </w:r>
      <w:proofErr w:type="spellEnd"/>
      <w:r w:rsidR="00997383" w:rsidRPr="00C62B89">
        <w:rPr>
          <w:rFonts w:ascii="Calibri" w:hAnsi="Calibri" w:cs="Calibri"/>
          <w:szCs w:val="22"/>
          <w:rtl/>
        </w:rPr>
        <w:t xml:space="preserve"> الاقتصاد، والذكاء الاصطناعي، والاقتصاد الأخضر المجالات الرئيسية للتحول الاقتصادي في البلاد. ومن المؤشرات المهمة على تطور نظام الابتكار الوطني النمو الكبير في عدد طلبات تسجيل الملكية الفكرية، ولا سيما فيما يتعلق بالاختراعات. وتعد هذه الزيادة في النشاط دليلاً على الاهتمام المتزايد في الأوساط العلمية والجامعات ومؤسسات البحث والشركات المحلية بالحماية القانونية لنتائج النشاط الفكري. ويُعد هذا الاتجاه أحد مؤشرات إقامة اقتصاد قائم على المعرفة والابتكار. وفي هذا الصدد، تولي طاجيكستان اهتماماً خاصاً بتنمية سوق الملكية الفكرية الوطني. وتجري حالياً أعمال تهدف إلى تهيئة الظروف الملائمة لنقل التكنولوجيا، وترخيص الملكية الفكرية، وتطوير آليات لتقييم أصول الملكية الفكرية، وتوسيع فرص استخدامها في الأنشطة المؤسسية والريادية. ونؤكد استعدادنا للمشاركة بنشاط في أنشطة الويبو والمساهمة في تعزيز التعاون الدولي لصالح التنمية العلمية والتكنولوجية.</w:t>
      </w:r>
    </w:p>
    <w:p w14:paraId="73AEB594" w14:textId="50FB6256" w:rsidR="008B062F" w:rsidRPr="00C62B89" w:rsidRDefault="00401C97" w:rsidP="008F64E4">
      <w:pPr>
        <w:pStyle w:val="ONUME"/>
        <w:rPr>
          <w:rFonts w:ascii="Calibri" w:hAnsi="Calibri" w:cs="Calibri"/>
          <w:szCs w:val="22"/>
        </w:rPr>
      </w:pPr>
      <w:hyperlink r:id="rId139" w:history="1">
        <w:r w:rsidRPr="00C62B89">
          <w:rPr>
            <w:rStyle w:val="Hyperlink"/>
            <w:rFonts w:ascii="Calibri" w:hAnsi="Calibri" w:cs="Calibri"/>
            <w:szCs w:val="22"/>
            <w:rtl/>
          </w:rPr>
          <w:t>تايلاند</w:t>
        </w:r>
      </w:hyperlink>
      <w:r w:rsidR="006061DE" w:rsidRPr="00C62B89">
        <w:rPr>
          <w:rFonts w:ascii="Calibri" w:hAnsi="Calibri" w:cs="Calibri"/>
          <w:szCs w:val="22"/>
          <w:rtl/>
        </w:rPr>
        <w:t xml:space="preserve">: </w:t>
      </w:r>
      <w:r w:rsidR="00437651" w:rsidRPr="00C62B89">
        <w:rPr>
          <w:rFonts w:ascii="Calibri" w:eastAsia="Simplified Arabic" w:hAnsi="Calibri" w:cs="Calibri"/>
          <w:color w:val="000000" w:themeColor="text1"/>
          <w:szCs w:val="22"/>
          <w:rtl/>
        </w:rPr>
        <w:t xml:space="preserve">أود أن أقدم تهاني </w:t>
      </w:r>
      <w:r w:rsidR="00437651" w:rsidRPr="00C62B89">
        <w:rPr>
          <w:rFonts w:ascii="Calibri" w:hAnsi="Calibri" w:cs="Calibri"/>
          <w:szCs w:val="22"/>
          <w:rtl/>
        </w:rPr>
        <w:t xml:space="preserve">تايلاند </w:t>
      </w:r>
      <w:r w:rsidR="00437651" w:rsidRPr="00C62B89">
        <w:rPr>
          <w:rFonts w:ascii="Calibri" w:eastAsia="Simplified Arabic" w:hAnsi="Calibri" w:cs="Calibri"/>
          <w:color w:val="000000" w:themeColor="text1"/>
          <w:szCs w:val="22"/>
          <w:rtl/>
        </w:rPr>
        <w:t xml:space="preserve">الحارة للمدير العام بمناسبة </w:t>
      </w:r>
      <w:r w:rsidR="007A7D23" w:rsidRPr="00C62B89">
        <w:rPr>
          <w:rFonts w:ascii="Calibri" w:eastAsia="Simplified Arabic" w:hAnsi="Calibri" w:cs="Calibri"/>
          <w:color w:val="000000" w:themeColor="text1"/>
          <w:szCs w:val="22"/>
          <w:rtl/>
        </w:rPr>
        <w:t>إعادة</w:t>
      </w:r>
      <w:r w:rsidR="00437651" w:rsidRPr="00C62B89">
        <w:rPr>
          <w:rFonts w:ascii="Calibri" w:eastAsia="Simplified Arabic" w:hAnsi="Calibri" w:cs="Calibri"/>
          <w:color w:val="000000" w:themeColor="text1"/>
          <w:szCs w:val="22"/>
          <w:rtl/>
        </w:rPr>
        <w:t xml:space="preserve"> انتخابه. وتضع تايلاند ثقتها الكاملة في قيادته لتوجيه مجتمع الملكية الفكرية العالمي نحو المستقبل. وتشعر تايلاند بفخر عميق إزاء </w:t>
      </w:r>
      <w:r w:rsidR="00437651" w:rsidRPr="00C62B89">
        <w:rPr>
          <w:rFonts w:ascii="Calibri" w:hAnsi="Calibri" w:cs="Calibri"/>
          <w:szCs w:val="22"/>
          <w:rtl/>
        </w:rPr>
        <w:t>التعيين</w:t>
      </w:r>
      <w:r w:rsidR="00437651" w:rsidRPr="00C62B89">
        <w:rPr>
          <w:rFonts w:ascii="Calibri" w:eastAsia="Simplified Arabic" w:hAnsi="Calibri" w:cs="Calibri"/>
          <w:color w:val="000000" w:themeColor="text1"/>
          <w:szCs w:val="22"/>
          <w:rtl/>
        </w:rPr>
        <w:t xml:space="preserve"> التاريخي </w:t>
      </w:r>
      <w:r w:rsidR="00437651" w:rsidRPr="00C62B89">
        <w:rPr>
          <w:rFonts w:ascii="Calibri" w:hAnsi="Calibri" w:cs="Calibri"/>
          <w:szCs w:val="22"/>
          <w:rtl/>
        </w:rPr>
        <w:t>الذي قامت به</w:t>
      </w:r>
      <w:r w:rsidR="00437651" w:rsidRPr="00C62B89">
        <w:rPr>
          <w:rFonts w:ascii="Calibri" w:eastAsia="Simplified Arabic" w:hAnsi="Calibri" w:cs="Calibri"/>
          <w:color w:val="000000" w:themeColor="text1"/>
          <w:szCs w:val="22"/>
          <w:rtl/>
        </w:rPr>
        <w:t xml:space="preserve"> الويبو </w:t>
      </w:r>
      <w:r w:rsidR="00437651" w:rsidRPr="00C62B89">
        <w:rPr>
          <w:rFonts w:ascii="Calibri" w:hAnsi="Calibri" w:cs="Calibri"/>
          <w:szCs w:val="22"/>
          <w:rtl/>
        </w:rPr>
        <w:t xml:space="preserve">لصاحبة السمو الملكي الأميرة </w:t>
      </w:r>
      <w:proofErr w:type="spellStart"/>
      <w:r w:rsidR="00437651" w:rsidRPr="00C62B89">
        <w:rPr>
          <w:rFonts w:ascii="Calibri" w:hAnsi="Calibri" w:cs="Calibri"/>
          <w:szCs w:val="22"/>
          <w:rtl/>
        </w:rPr>
        <w:t>سيريفانافاري</w:t>
      </w:r>
      <w:proofErr w:type="spellEnd"/>
      <w:r w:rsidR="00437651" w:rsidRPr="00C62B89">
        <w:rPr>
          <w:rFonts w:ascii="Calibri" w:hAnsi="Calibri" w:cs="Calibri"/>
          <w:szCs w:val="22"/>
          <w:rtl/>
        </w:rPr>
        <w:t xml:space="preserve"> </w:t>
      </w:r>
      <w:proofErr w:type="spellStart"/>
      <w:r w:rsidR="00437651" w:rsidRPr="00C62B89">
        <w:rPr>
          <w:rFonts w:ascii="Calibri" w:hAnsi="Calibri" w:cs="Calibri"/>
          <w:szCs w:val="22"/>
          <w:rtl/>
        </w:rPr>
        <w:t>ناريراتانا</w:t>
      </w:r>
      <w:proofErr w:type="spellEnd"/>
      <w:r w:rsidR="00437651" w:rsidRPr="00C62B89">
        <w:rPr>
          <w:rFonts w:ascii="Calibri" w:hAnsi="Calibri" w:cs="Calibri"/>
          <w:szCs w:val="22"/>
          <w:rtl/>
        </w:rPr>
        <w:t xml:space="preserve"> </w:t>
      </w:r>
      <w:proofErr w:type="spellStart"/>
      <w:r w:rsidR="00437651" w:rsidRPr="00C62B89">
        <w:rPr>
          <w:rFonts w:ascii="Calibri" w:hAnsi="Calibri" w:cs="Calibri"/>
          <w:szCs w:val="22"/>
          <w:rtl/>
        </w:rPr>
        <w:t>راجاكانيا</w:t>
      </w:r>
      <w:proofErr w:type="spellEnd"/>
      <w:r w:rsidR="00437651" w:rsidRPr="00C62B89">
        <w:rPr>
          <w:rFonts w:ascii="Calibri" w:hAnsi="Calibri" w:cs="Calibri"/>
          <w:szCs w:val="22"/>
          <w:rtl/>
        </w:rPr>
        <w:t xml:space="preserve"> من تايلاند </w:t>
      </w:r>
      <w:r w:rsidR="00437651" w:rsidRPr="00C62B89">
        <w:rPr>
          <w:rFonts w:ascii="Calibri" w:eastAsia="Simplified Arabic" w:hAnsi="Calibri" w:cs="Calibri"/>
          <w:color w:val="000000" w:themeColor="text1"/>
          <w:szCs w:val="22"/>
          <w:rtl/>
        </w:rPr>
        <w:t>كأول سفيرة للويبو للأزياء والتص</w:t>
      </w:r>
      <w:r w:rsidR="0040061F">
        <w:rPr>
          <w:rFonts w:ascii="Calibri" w:eastAsia="Simplified Arabic" w:hAnsi="Calibri" w:cs="Calibri" w:hint="cs"/>
          <w:color w:val="000000" w:themeColor="text1"/>
          <w:szCs w:val="22"/>
          <w:rtl/>
        </w:rPr>
        <w:t>ا</w:t>
      </w:r>
      <w:r w:rsidR="00437651" w:rsidRPr="00C62B89">
        <w:rPr>
          <w:rFonts w:ascii="Calibri" w:eastAsia="Simplified Arabic" w:hAnsi="Calibri" w:cs="Calibri"/>
          <w:color w:val="000000" w:themeColor="text1"/>
          <w:szCs w:val="22"/>
          <w:rtl/>
        </w:rPr>
        <w:t xml:space="preserve">ميم على الإطلاق. فقد عملت بنشاط على تمكين الحرفيين المحليين لدينا من تحديث الحرف التقليدية، وربط التراث بالتصميم الحديث مع الحفاظ على هويتهم الثقافية الفريدة حية. ومن خلال هذا الدور، تمكنت صاحبة السمو الملكي من تبادل هذه التجارب الناجحة مع الحرفيين </w:t>
      </w:r>
      <w:r w:rsidR="00071AD4" w:rsidRPr="00C62B89">
        <w:rPr>
          <w:rFonts w:ascii="Calibri" w:eastAsia="Simplified Arabic" w:hAnsi="Calibri" w:cs="Calibri"/>
          <w:color w:val="000000" w:themeColor="text1"/>
          <w:szCs w:val="22"/>
          <w:rtl/>
        </w:rPr>
        <w:t>في الدول الأعضاء</w:t>
      </w:r>
      <w:r w:rsidR="00437651" w:rsidRPr="00C62B89">
        <w:rPr>
          <w:rFonts w:ascii="Calibri" w:eastAsia="Simplified Arabic" w:hAnsi="Calibri" w:cs="Calibri"/>
          <w:color w:val="000000" w:themeColor="text1"/>
          <w:szCs w:val="22"/>
          <w:rtl/>
        </w:rPr>
        <w:t xml:space="preserve"> الأخرى، مما أدى إلى نقل الحرف اليدوية المحلية من القرى الصغيرة إلى الساحة العالمية. ونحن نتقدم بخالص الشكر إلى الويبو على ذلك. فحقوق الملكية الفكرية ليست مجرد حق قانوني، بل هي محرك عملي للنمو الاقتصادي. وفي هذا الصدد، أود أن أطلعكم على بعض الجهود الرامية إلى تعزيز منظومتنا المستقبلية لحقوق الملكية الفكرية لصالح الجهات المعنية ذات الصلة. أولاً، يتجه العالم نحو الاستثمار في الأصول غير الملموسة، </w:t>
      </w:r>
      <w:r w:rsidR="00437651" w:rsidRPr="00C62B89">
        <w:rPr>
          <w:rFonts w:ascii="Calibri" w:hAnsi="Calibri" w:cs="Calibri"/>
          <w:szCs w:val="22"/>
          <w:rtl/>
        </w:rPr>
        <w:t xml:space="preserve">وسيكون </w:t>
      </w:r>
      <w:r w:rsidR="00437651" w:rsidRPr="00C62B89">
        <w:rPr>
          <w:rFonts w:ascii="Calibri" w:eastAsia="Simplified Arabic" w:hAnsi="Calibri" w:cs="Calibri"/>
          <w:color w:val="000000" w:themeColor="text1"/>
          <w:szCs w:val="22"/>
          <w:rtl/>
        </w:rPr>
        <w:t>من</w:t>
      </w:r>
      <w:r w:rsidR="00437651" w:rsidRPr="00C62B89">
        <w:rPr>
          <w:rFonts w:ascii="Calibri" w:hAnsi="Calibri" w:cs="Calibri"/>
          <w:szCs w:val="22"/>
          <w:rtl/>
        </w:rPr>
        <w:t xml:space="preserve"> الضروري </w:t>
      </w:r>
      <w:r w:rsidR="00437651" w:rsidRPr="00C62B89">
        <w:rPr>
          <w:rFonts w:ascii="Calibri" w:eastAsia="Simplified Arabic" w:hAnsi="Calibri" w:cs="Calibri"/>
          <w:color w:val="000000" w:themeColor="text1"/>
          <w:szCs w:val="22"/>
          <w:rtl/>
        </w:rPr>
        <w:t>تهيئة الظروف التي تتيح نجاح تمويل حقوق الملكية الفكرية. ونحن نتعاون الآن بنشاط مع الجهات المالية المعنية بشأن تمويل الملكية الفكرية، مما يتيح للشركات الصغيرة والمتوسطة والشركات الناشئة الحصول على رأس المال الاستثماري والقروض المصرفية باستخدام منتجاتها الإبداعية وملكيتها الفكرية كضمان</w:t>
      </w:r>
      <w:r w:rsidR="00437651" w:rsidRPr="00C62B89">
        <w:rPr>
          <w:rFonts w:ascii="Calibri" w:hAnsi="Calibri" w:cs="Calibri"/>
          <w:szCs w:val="22"/>
          <w:rtl/>
        </w:rPr>
        <w:t xml:space="preserve">، </w:t>
      </w:r>
      <w:r w:rsidR="00437651" w:rsidRPr="00C62B89">
        <w:rPr>
          <w:rFonts w:ascii="Calibri" w:eastAsia="Simplified Arabic" w:hAnsi="Calibri" w:cs="Calibri"/>
          <w:color w:val="000000" w:themeColor="text1"/>
          <w:szCs w:val="22"/>
          <w:rtl/>
        </w:rPr>
        <w:t xml:space="preserve">بدلاً من الأصول المالية التقليدية. ويوفر هذا للشركات الصغيرة والمتوسطة المبتكرة والإبداعية </w:t>
      </w:r>
      <w:r w:rsidR="00437651" w:rsidRPr="00C62B89">
        <w:rPr>
          <w:rFonts w:ascii="Calibri" w:eastAsia="Simplified Arabic" w:hAnsi="Calibri" w:cs="Calibri"/>
          <w:color w:val="000000" w:themeColor="text1"/>
          <w:szCs w:val="22"/>
          <w:rtl/>
        </w:rPr>
        <w:lastRenderedPageBreak/>
        <w:t>السيولة الحيوية اللازمة لتسريع نموها التجاري. ثانياً، تولي تايلاند أهمية قصوى لنظام الويبو الدولي لتسجيل الملكية الفكرية. وتستخدم الشركات الصغيرة والمتوسطة والشركات الناشئة لدينا نظامي مدريد ومعاهدة</w:t>
      </w:r>
      <w:r w:rsidR="00F13C8F">
        <w:rPr>
          <w:rFonts w:ascii="Calibri" w:eastAsia="Simplified Arabic" w:hAnsi="Calibri" w:cs="Calibri" w:hint="cs"/>
          <w:color w:val="000000" w:themeColor="text1"/>
          <w:szCs w:val="22"/>
          <w:rtl/>
        </w:rPr>
        <w:t xml:space="preserve"> البرا</w:t>
      </w:r>
      <w:r w:rsidR="00437651" w:rsidRPr="00C62B89">
        <w:rPr>
          <w:rFonts w:ascii="Calibri" w:eastAsia="Simplified Arabic" w:hAnsi="Calibri" w:cs="Calibri"/>
          <w:color w:val="000000" w:themeColor="text1"/>
          <w:szCs w:val="22"/>
          <w:rtl/>
        </w:rPr>
        <w:t xml:space="preserve">ءات لحماية علاماتها التجارية واختراعاتها على الصعيد العالمي قبل طرحها في الأسواق. ومن الآن فصاعداً، نعمل على تسريع انضمامنا إلى اتفاق لاهاي، </w:t>
      </w:r>
      <w:r w:rsidR="00437651" w:rsidRPr="00C62B89">
        <w:rPr>
          <w:rFonts w:ascii="Calibri" w:hAnsi="Calibri" w:cs="Calibri"/>
          <w:szCs w:val="22"/>
          <w:rtl/>
        </w:rPr>
        <w:t xml:space="preserve">مما </w:t>
      </w:r>
      <w:r w:rsidR="00437651" w:rsidRPr="00C62B89">
        <w:rPr>
          <w:rFonts w:ascii="Calibri" w:eastAsia="Simplified Arabic" w:hAnsi="Calibri" w:cs="Calibri"/>
          <w:color w:val="000000" w:themeColor="text1"/>
          <w:szCs w:val="22"/>
          <w:rtl/>
        </w:rPr>
        <w:t xml:space="preserve">سيسمح لمواهبنا </w:t>
      </w:r>
      <w:r w:rsidR="00437651" w:rsidRPr="00C62B89">
        <w:rPr>
          <w:rFonts w:ascii="Calibri" w:hAnsi="Calibri" w:cs="Calibri"/>
          <w:szCs w:val="22"/>
          <w:rtl/>
        </w:rPr>
        <w:t xml:space="preserve">الغنية في </w:t>
      </w:r>
      <w:r w:rsidR="00437651" w:rsidRPr="00C62B89">
        <w:rPr>
          <w:rFonts w:ascii="Calibri" w:eastAsia="Simplified Arabic" w:hAnsi="Calibri" w:cs="Calibri"/>
          <w:color w:val="000000" w:themeColor="text1"/>
          <w:szCs w:val="22"/>
          <w:rtl/>
        </w:rPr>
        <w:t xml:space="preserve">مجال التصميم بحماية إبداعاتها بسهولة في الخارج. وفي الوقت نفسه، ننضم أيضاً إلى </w:t>
      </w:r>
      <w:r w:rsidR="00F13C8F" w:rsidRPr="00C62B89">
        <w:rPr>
          <w:rFonts w:ascii="Calibri" w:hAnsi="Calibri" w:cs="Calibri"/>
          <w:szCs w:val="22"/>
          <w:rtl/>
        </w:rPr>
        <w:t xml:space="preserve">معاهدة الويبو للأداء والتسجيلات الصوتية </w:t>
      </w:r>
      <w:r w:rsidR="007C2200" w:rsidRPr="00C62B89">
        <w:rPr>
          <w:rFonts w:ascii="Calibri" w:eastAsia="Simplified Arabic" w:hAnsi="Calibri" w:cs="Calibri"/>
          <w:color w:val="000000" w:themeColor="text1"/>
          <w:szCs w:val="22"/>
          <w:rtl/>
        </w:rPr>
        <w:t xml:space="preserve">(WPPT) </w:t>
      </w:r>
      <w:r w:rsidR="00437651" w:rsidRPr="00C62B89">
        <w:rPr>
          <w:rFonts w:ascii="Calibri" w:eastAsia="Simplified Arabic" w:hAnsi="Calibri" w:cs="Calibri"/>
          <w:color w:val="000000" w:themeColor="text1"/>
          <w:szCs w:val="22"/>
          <w:rtl/>
        </w:rPr>
        <w:t xml:space="preserve">لضمان الحماية العادلة للموسيقيين والفنانين لدينا والحصول على تعويض عادل في السوق الإلكترونية. ونهدف إلى الانضمام إلى كلتا المعاهدتين بحلول نهاية هذا العام. وأود أيضًا أن أسلط الضوء على استخدام المؤشرات الجغرافية. فقد يساعد ذلك في إثراء المجتمعات المحلية، ليس فقط من خلال تشجيع تسجيل المؤشرات الجغرافية وحماية المنتجات المجتمعية المميزة، بل أيضًا </w:t>
      </w:r>
      <w:r w:rsidR="007C2200" w:rsidRPr="00C62B89">
        <w:rPr>
          <w:rFonts w:ascii="Calibri" w:eastAsia="Simplified Arabic" w:hAnsi="Calibri" w:cs="Calibri"/>
          <w:color w:val="000000" w:themeColor="text1"/>
          <w:szCs w:val="22"/>
          <w:rtl/>
        </w:rPr>
        <w:t xml:space="preserve">من خلال </w:t>
      </w:r>
      <w:r w:rsidR="00437651" w:rsidRPr="00C62B89">
        <w:rPr>
          <w:rFonts w:ascii="Calibri" w:eastAsia="Simplified Arabic" w:hAnsi="Calibri" w:cs="Calibri"/>
          <w:color w:val="000000" w:themeColor="text1"/>
          <w:szCs w:val="22"/>
          <w:rtl/>
        </w:rPr>
        <w:t xml:space="preserve">العمل مع المنتجين المحليين لوضع </w:t>
      </w:r>
      <w:r w:rsidR="00437651" w:rsidRPr="00C62B89">
        <w:rPr>
          <w:rFonts w:ascii="Calibri" w:hAnsi="Calibri" w:cs="Calibri"/>
          <w:szCs w:val="22"/>
          <w:rtl/>
        </w:rPr>
        <w:t>استراتيجيات</w:t>
      </w:r>
      <w:r w:rsidR="00437651" w:rsidRPr="00C62B89">
        <w:rPr>
          <w:rFonts w:ascii="Calibri" w:eastAsia="Simplified Arabic" w:hAnsi="Calibri" w:cs="Calibri"/>
          <w:color w:val="000000" w:themeColor="text1"/>
          <w:szCs w:val="22"/>
          <w:rtl/>
        </w:rPr>
        <w:t xml:space="preserve"> للملكية الفكرية وإضافة قيمة إلى المنتجات، ولا سيما إضافة جوانب تتعلق بالعلامات التجارية والتصميم لتلبية احتياجات المستهلكين، والحفاظ على مراقبة الجودة، ومواءمة </w:t>
      </w:r>
      <w:r w:rsidR="00437651" w:rsidRPr="00C62B89">
        <w:rPr>
          <w:rFonts w:ascii="Calibri" w:hAnsi="Calibri" w:cs="Calibri"/>
          <w:szCs w:val="22"/>
          <w:rtl/>
        </w:rPr>
        <w:t xml:space="preserve">المنتجات </w:t>
      </w:r>
      <w:r w:rsidR="00437651" w:rsidRPr="00C62B89">
        <w:rPr>
          <w:rFonts w:ascii="Calibri" w:eastAsia="Simplified Arabic" w:hAnsi="Calibri" w:cs="Calibri"/>
          <w:color w:val="000000" w:themeColor="text1"/>
          <w:szCs w:val="22"/>
          <w:rtl/>
        </w:rPr>
        <w:t xml:space="preserve">مع الأسواق المحلية والدولية. </w:t>
      </w:r>
      <w:r w:rsidR="00437651" w:rsidRPr="00C62B89">
        <w:rPr>
          <w:rFonts w:ascii="Calibri" w:hAnsi="Calibri" w:cs="Calibri"/>
          <w:szCs w:val="22"/>
          <w:rtl/>
        </w:rPr>
        <w:t xml:space="preserve">وقد سجلت تايلاند حتى الآن 260 مؤشراً جغرافياً في جميع المحافظات، مما عاد بالنفع على </w:t>
      </w:r>
      <w:r w:rsidR="007C2200" w:rsidRPr="00C62B89">
        <w:rPr>
          <w:rFonts w:ascii="Calibri" w:hAnsi="Calibri" w:cs="Calibri"/>
          <w:szCs w:val="22"/>
          <w:rtl/>
        </w:rPr>
        <w:t>أكثر من</w:t>
      </w:r>
      <w:r w:rsidR="00437651" w:rsidRPr="00C62B89">
        <w:rPr>
          <w:rFonts w:ascii="Calibri" w:hAnsi="Calibri" w:cs="Calibri"/>
          <w:szCs w:val="22"/>
          <w:rtl/>
        </w:rPr>
        <w:t xml:space="preserve"> 50,000 رائد أعمال وحقق إيرادات </w:t>
      </w:r>
      <w:r w:rsidR="007C2200" w:rsidRPr="00C62B89">
        <w:rPr>
          <w:rFonts w:ascii="Calibri" w:hAnsi="Calibri" w:cs="Calibri"/>
          <w:szCs w:val="22"/>
          <w:rtl/>
        </w:rPr>
        <w:t>تجاوزت</w:t>
      </w:r>
      <w:r w:rsidR="00437651" w:rsidRPr="00C62B89">
        <w:rPr>
          <w:rFonts w:ascii="Calibri" w:hAnsi="Calibri" w:cs="Calibri"/>
          <w:szCs w:val="22"/>
          <w:rtl/>
        </w:rPr>
        <w:t xml:space="preserve"> 116 مليار بات </w:t>
      </w:r>
      <w:r w:rsidR="007C2200" w:rsidRPr="00C62B89">
        <w:rPr>
          <w:rFonts w:ascii="Calibri" w:hAnsi="Calibri" w:cs="Calibri"/>
          <w:szCs w:val="22"/>
          <w:rtl/>
        </w:rPr>
        <w:t>(</w:t>
      </w:r>
      <w:r w:rsidR="00437651" w:rsidRPr="00C62B89">
        <w:rPr>
          <w:rFonts w:ascii="Calibri" w:hAnsi="Calibri" w:cs="Calibri"/>
          <w:szCs w:val="22"/>
          <w:rtl/>
        </w:rPr>
        <w:t>حوالي 3 مليارات يورو</w:t>
      </w:r>
      <w:r w:rsidR="007C2200" w:rsidRPr="00C62B89">
        <w:rPr>
          <w:rFonts w:ascii="Calibri" w:hAnsi="Calibri" w:cs="Calibri"/>
          <w:szCs w:val="22"/>
          <w:rtl/>
        </w:rPr>
        <w:t>)</w:t>
      </w:r>
      <w:r w:rsidR="00437651" w:rsidRPr="00C62B89">
        <w:rPr>
          <w:rFonts w:ascii="Calibri" w:hAnsi="Calibri" w:cs="Calibri"/>
          <w:szCs w:val="22"/>
          <w:rtl/>
        </w:rPr>
        <w:t xml:space="preserve">. وفي المتوسط، ارتفعت </w:t>
      </w:r>
      <w:r w:rsidR="007C2200" w:rsidRPr="00C62B89">
        <w:rPr>
          <w:rFonts w:ascii="Calibri" w:hAnsi="Calibri" w:cs="Calibri"/>
          <w:szCs w:val="22"/>
          <w:rtl/>
        </w:rPr>
        <w:t>أسعار</w:t>
      </w:r>
      <w:r w:rsidR="00437651" w:rsidRPr="00C62B89">
        <w:rPr>
          <w:rFonts w:ascii="Calibri" w:hAnsi="Calibri" w:cs="Calibri"/>
          <w:szCs w:val="22"/>
          <w:rtl/>
        </w:rPr>
        <w:t xml:space="preserve"> بيع</w:t>
      </w:r>
      <w:r w:rsidR="007C2200" w:rsidRPr="00C62B89">
        <w:rPr>
          <w:rFonts w:ascii="Calibri" w:hAnsi="Calibri" w:cs="Calibri"/>
          <w:szCs w:val="22"/>
          <w:rtl/>
        </w:rPr>
        <w:t xml:space="preserve"> المنتجات </w:t>
      </w:r>
      <w:r w:rsidR="00437651" w:rsidRPr="00C62B89">
        <w:rPr>
          <w:rFonts w:ascii="Calibri" w:hAnsi="Calibri" w:cs="Calibri"/>
          <w:szCs w:val="22"/>
          <w:rtl/>
        </w:rPr>
        <w:t xml:space="preserve">بما يتراوح بين ضعفين وخمسة أضعاف بعد </w:t>
      </w:r>
      <w:r w:rsidR="007C2200" w:rsidRPr="00C62B89">
        <w:rPr>
          <w:rFonts w:ascii="Calibri" w:hAnsi="Calibri" w:cs="Calibri"/>
          <w:szCs w:val="22"/>
          <w:rtl/>
        </w:rPr>
        <w:t xml:space="preserve">الحصول على شهادة </w:t>
      </w:r>
      <w:r w:rsidR="00437651" w:rsidRPr="00C62B89">
        <w:rPr>
          <w:rFonts w:ascii="Calibri" w:hAnsi="Calibri" w:cs="Calibri"/>
          <w:szCs w:val="22"/>
          <w:rtl/>
        </w:rPr>
        <w:t>المؤشر الجغرافي. وتؤكد تايلاند من جديد التزامها بالشراكة مع الويبو. ونحن على استعداد لبناء نظام للملكية الفكرية يتسم بالبساطة والإنصاف ويؤدي مباشرة إلى تحسين حياة الناس العاديين.</w:t>
      </w:r>
    </w:p>
    <w:p w14:paraId="1AB9940C" w14:textId="1D5607ED" w:rsidR="008B062F" w:rsidRPr="00C62B89" w:rsidRDefault="00486463" w:rsidP="008F64E4">
      <w:pPr>
        <w:pStyle w:val="ONUME"/>
        <w:rPr>
          <w:rFonts w:ascii="Calibri" w:hAnsi="Calibri" w:cs="Calibri"/>
          <w:szCs w:val="22"/>
        </w:rPr>
      </w:pPr>
      <w:hyperlink r:id="rId140" w:history="1">
        <w:r w:rsidRPr="00C62B89">
          <w:rPr>
            <w:rStyle w:val="Hyperlink"/>
            <w:rFonts w:ascii="Calibri" w:hAnsi="Calibri" w:cs="Calibri"/>
            <w:szCs w:val="22"/>
            <w:rtl/>
          </w:rPr>
          <w:t>تيمور الشرقية</w:t>
        </w:r>
      </w:hyperlink>
      <w:r w:rsidR="000D5E6F" w:rsidRPr="00C62B89">
        <w:rPr>
          <w:rFonts w:ascii="Calibri" w:hAnsi="Calibri" w:cs="Calibri"/>
          <w:szCs w:val="22"/>
          <w:rtl/>
        </w:rPr>
        <w:t xml:space="preserve">: تؤيد تيمور الشرقية البيان الذي أدلى به وفد كمبوديا نيابة عن </w:t>
      </w:r>
      <w:r w:rsidR="00B65D3D" w:rsidRPr="007D488E">
        <w:rPr>
          <w:rFonts w:ascii="Calibri" w:hAnsi="Calibri" w:cs="Calibri"/>
          <w:szCs w:val="22"/>
          <w:rtl/>
        </w:rPr>
        <w:t>الفريق العامل المعني بالتعاون في مجال الملكية الفكرية</w:t>
      </w:r>
      <w:r w:rsidR="00B65D3D">
        <w:rPr>
          <w:rFonts w:ascii="Calibri" w:hAnsi="Calibri" w:cs="Calibri" w:hint="cs"/>
          <w:szCs w:val="22"/>
          <w:rtl/>
        </w:rPr>
        <w:t xml:space="preserve"> ل</w:t>
      </w:r>
      <w:r w:rsidR="00B65D3D" w:rsidRPr="007D488E">
        <w:rPr>
          <w:rFonts w:ascii="Calibri" w:hAnsi="Calibri" w:cs="Calibri"/>
          <w:szCs w:val="22"/>
          <w:rtl/>
        </w:rPr>
        <w:t>رابطة آسيا</w:t>
      </w:r>
      <w:r w:rsidR="00B65D3D">
        <w:rPr>
          <w:rFonts w:ascii="Calibri" w:hAnsi="Calibri" w:cs="Calibri" w:hint="cs"/>
          <w:szCs w:val="22"/>
          <w:rtl/>
        </w:rPr>
        <w:t xml:space="preserve">ن </w:t>
      </w:r>
      <w:r w:rsidR="00B65D3D" w:rsidRPr="007D488E">
        <w:rPr>
          <w:rFonts w:ascii="Calibri" w:hAnsi="Calibri" w:cs="Calibri"/>
          <w:szCs w:val="22"/>
          <w:rtl/>
        </w:rPr>
        <w:t>(</w:t>
      </w:r>
      <w:r w:rsidR="00B65D3D" w:rsidRPr="007D488E">
        <w:rPr>
          <w:rFonts w:ascii="Calibri" w:hAnsi="Calibri" w:cs="Calibri"/>
          <w:szCs w:val="22"/>
        </w:rPr>
        <w:t>AWGIPC</w:t>
      </w:r>
      <w:r w:rsidR="00B65D3D" w:rsidRPr="007D488E">
        <w:rPr>
          <w:rFonts w:ascii="Calibri" w:hAnsi="Calibri" w:cs="Calibri"/>
          <w:szCs w:val="22"/>
          <w:rtl/>
        </w:rPr>
        <w:t>)</w:t>
      </w:r>
      <w:r w:rsidR="000D5E6F" w:rsidRPr="00C62B89">
        <w:rPr>
          <w:rFonts w:ascii="Calibri" w:hAnsi="Calibri" w:cs="Calibri"/>
          <w:szCs w:val="22"/>
          <w:rtl/>
        </w:rPr>
        <w:t xml:space="preserve">. واسمحوا لي أن أنضم إلى الدول الأعضاء الشريكة في تقديم أحر تهانينا إلى المدير العام بمناسبة إعادة تعيينه. ونثني على قيادتكم الحكيمة والتزامكم المستمر بتعزيز نظام عالمي للملكية الفكرية يتسم بالشمولية والتوازن والتركيز على التنمية. وتولي تيمور الشرقية أهمية كبيرة لشراكتها مع الويبو وتتطلع إلى تعزيز التعاون بينهما بشكل أكبر. </w:t>
      </w:r>
      <w:r w:rsidR="007C2200" w:rsidRPr="00C62B89">
        <w:rPr>
          <w:rFonts w:ascii="Calibri" w:hAnsi="Calibri" w:cs="Calibri"/>
          <w:szCs w:val="22"/>
          <w:rtl/>
        </w:rPr>
        <w:t xml:space="preserve">وتكتسي هذه الدورات </w:t>
      </w:r>
      <w:r w:rsidR="000D5E6F" w:rsidRPr="00C62B89">
        <w:rPr>
          <w:rFonts w:ascii="Calibri" w:hAnsi="Calibri" w:cs="Calibri"/>
          <w:szCs w:val="22"/>
          <w:rtl/>
        </w:rPr>
        <w:t>أهمية خاصة بالنسبة لتيمور الشرقية. فمنذ انضمامنا إلى منظمة التجارة العالمية في</w:t>
      </w:r>
      <w:r w:rsidR="00786599">
        <w:rPr>
          <w:rFonts w:ascii="Calibri" w:hAnsi="Calibri" w:cs="Calibri" w:hint="cs"/>
          <w:szCs w:val="22"/>
          <w:rtl/>
        </w:rPr>
        <w:t xml:space="preserve"> أ</w:t>
      </w:r>
      <w:r w:rsidR="000D5E6F" w:rsidRPr="00C62B89">
        <w:rPr>
          <w:rFonts w:ascii="Calibri" w:hAnsi="Calibri" w:cs="Calibri"/>
          <w:szCs w:val="22"/>
          <w:rtl/>
        </w:rPr>
        <w:t xml:space="preserve">غسطس 2024 وقبولنا كدولة عضو في رابطة آسيان في أكتوبر 2025، دخل بلدنا فصلاً جديداً من الاندماج في الاقتصاد الإقليمي والعالمي. ويعزز هذا الإنجاز التاريخي عزمنا على بناء مؤسسات حديثة، وتعزيز القدرة التنافسية، ودفع عجلة التنمية الاقتصادية المستدامة. وقد أصبحت الملكية الفكرية ركيزة أساسية في استراتيجيتنا الوطنية للتنمية. ونحن نعتبرها أداة قوية لتعزيز الابتكار، ودعم ريادة الأعمال، وتشجيع التنمية الصناعية، وتقوية قطاعاتنا الإبداعية، وإضافة قيمة إلى منتجات تيمور الشرقية ومعارفها وتقاليدها. وقد وصل قانون الملكية الصناعية في تيمور الشرقية إلى المرحلة النهائية من إجراءات الموافقة عليه من قبل </w:t>
      </w:r>
      <w:proofErr w:type="gramStart"/>
      <w:r w:rsidR="000D5E6F" w:rsidRPr="00C62B89">
        <w:rPr>
          <w:rFonts w:ascii="Calibri" w:hAnsi="Calibri" w:cs="Calibri"/>
          <w:szCs w:val="22"/>
          <w:rtl/>
        </w:rPr>
        <w:t>البرلمان</w:t>
      </w:r>
      <w:proofErr w:type="gramEnd"/>
      <w:r w:rsidR="000D5E6F" w:rsidRPr="00C62B89">
        <w:rPr>
          <w:rFonts w:ascii="Calibri" w:hAnsi="Calibri" w:cs="Calibri"/>
          <w:szCs w:val="22"/>
          <w:rtl/>
        </w:rPr>
        <w:t xml:space="preserve">. وبمجرد سنه، سيوفر هذا القانون أساساً قانونياً لنظام حديث للملكية الفكرية، وسيمكّن من إنشاء أول مكتب وطني للملكية الفكرية في تيمور الشرقية. وتتمثل أولويتنا الآن </w:t>
      </w:r>
      <w:r w:rsidR="007C2200" w:rsidRPr="00C62B89">
        <w:rPr>
          <w:rFonts w:ascii="Calibri" w:hAnsi="Calibri" w:cs="Calibri"/>
          <w:szCs w:val="22"/>
          <w:rtl/>
        </w:rPr>
        <w:t xml:space="preserve">في </w:t>
      </w:r>
      <w:r w:rsidR="000D5E6F" w:rsidRPr="00C62B89">
        <w:rPr>
          <w:rFonts w:ascii="Calibri" w:hAnsi="Calibri" w:cs="Calibri"/>
          <w:szCs w:val="22"/>
          <w:rtl/>
        </w:rPr>
        <w:t xml:space="preserve">تنفيذ هذا القانون، وبناء مؤسسات فعالة، وتطوير القدرات البشرية، وإنشاء أنظمة تشغيلية، </w:t>
      </w:r>
      <w:r w:rsidR="007C2200" w:rsidRPr="00C62B89">
        <w:rPr>
          <w:rFonts w:ascii="Calibri" w:hAnsi="Calibri" w:cs="Calibri"/>
          <w:szCs w:val="22"/>
          <w:rtl/>
        </w:rPr>
        <w:t xml:space="preserve">وضمان </w:t>
      </w:r>
      <w:r w:rsidR="000D5E6F" w:rsidRPr="00C62B89">
        <w:rPr>
          <w:rFonts w:ascii="Calibri" w:hAnsi="Calibri" w:cs="Calibri"/>
          <w:szCs w:val="22"/>
          <w:rtl/>
        </w:rPr>
        <w:t xml:space="preserve">أن تصبح الملكية الفكرية أداة تخدم المبتكرين ورواد الأعمال والمبدعين والشركات في جميع أنحاء تيمور الشرقية. اسمحوا لي أن أؤكد أن حضوري الشخصي في هذه الجمعية بصفتي وزير التجارة والصناعة يعكس الأهمية التي توليها حكومة تيمور الشرقية لشراكتها مع الويبو. كما أنه تعبير عن امتناننا العميق للدعم الذي قدمته المنظمة لبلدنا على مدى سنوات عديدة. فقد كان للمساعدة التقنية والخبرة والتفاني من جانب الويبو دور حاسم في مساعدة تيمور الشرقية على إرساء أسس نظام الملكية الفكرية الخاص بها والوصول إلى هذه المرحلة المهمة من التطور. ومع تقدمنا إلى الأمام، نتطلع إلى الويبو كشريك وصديق موثوق به. كما ندعو الدول الأعضاء وشركاء التنمية بكل احترام إلى مرافقة تيمور الشرقية في هذا الفصل التالي. وسيكون التعاون التقني، وبناء القدرات، والشراكة المؤسسية، وتبادل الخبرات أموراً حاسمة في مساعدتنا على تحويل إطارنا القانوني إلى نظام وطني للملكية الفكرية يعمل بكامل طاقته ويكون فعالاً. وكما قال </w:t>
      </w:r>
      <w:r w:rsidR="006A5EB0" w:rsidRPr="00C62B89">
        <w:rPr>
          <w:rFonts w:ascii="Calibri" w:hAnsi="Calibri" w:cs="Calibri"/>
          <w:szCs w:val="22"/>
          <w:rtl/>
        </w:rPr>
        <w:t xml:space="preserve">توماس </w:t>
      </w:r>
      <w:r w:rsidR="000D5E6F" w:rsidRPr="00C62B89">
        <w:rPr>
          <w:rFonts w:ascii="Calibri" w:hAnsi="Calibri" w:cs="Calibri"/>
          <w:szCs w:val="22"/>
          <w:rtl/>
        </w:rPr>
        <w:t>إديسون بحكمة، فإن قيمة الفكرة تكمن في استخدامها. وبالنسبة لتيمور الشرقية، هذا هو الوعد الحقيقي للملكية الفكرية، وهو تحويل الأفكار إلى ابتكار، والابتكار إلى فرصة، والفرصة إلى ازدهار لشعبنا. وتظل تيمور الشرقية ملتزمة التزاماً راسخاً بالتعاون المتعدد الأطراف وبمهمة الويبو. ونحن نتطلع إلى العمل مع جميع الدول الأعضاء لضمان استمرار الملكية الفكرية في دفع عجلة الابتكار والتنمية المستدامة والازدهار المشترك للجميع.</w:t>
      </w:r>
    </w:p>
    <w:p w14:paraId="17C023BB" w14:textId="6A334920" w:rsidR="008B062F" w:rsidRPr="00C62B89" w:rsidRDefault="00314889" w:rsidP="008F64E4">
      <w:pPr>
        <w:pStyle w:val="ONUME"/>
        <w:rPr>
          <w:rFonts w:ascii="Calibri" w:hAnsi="Calibri" w:cs="Calibri"/>
          <w:szCs w:val="22"/>
        </w:rPr>
      </w:pPr>
      <w:hyperlink r:id="rId141" w:history="1">
        <w:r w:rsidRPr="00C62B89">
          <w:rPr>
            <w:rStyle w:val="Hyperlink"/>
            <w:rFonts w:ascii="Calibri" w:hAnsi="Calibri" w:cs="Calibri"/>
            <w:caps/>
            <w:szCs w:val="22"/>
            <w:rtl/>
          </w:rPr>
          <w:t>توغو</w:t>
        </w:r>
      </w:hyperlink>
      <w:r w:rsidRPr="00C62B89">
        <w:rPr>
          <w:rFonts w:ascii="Calibri" w:hAnsi="Calibri" w:cs="Calibri"/>
          <w:szCs w:val="22"/>
          <w:rtl/>
        </w:rPr>
        <w:t xml:space="preserve">: </w:t>
      </w:r>
      <w:r w:rsidR="00AA3A78" w:rsidRPr="00C62B89">
        <w:rPr>
          <w:rFonts w:ascii="Calibri" w:hAnsi="Calibri" w:cs="Calibri"/>
          <w:szCs w:val="22"/>
          <w:rtl/>
        </w:rPr>
        <w:t>يثني</w:t>
      </w:r>
      <w:r w:rsidR="008239CC" w:rsidRPr="00C62B89">
        <w:rPr>
          <w:rFonts w:ascii="Calibri" w:hAnsi="Calibri" w:cs="Calibri"/>
          <w:szCs w:val="22"/>
          <w:rtl/>
        </w:rPr>
        <w:t xml:space="preserve"> وفد توغو </w:t>
      </w:r>
      <w:r w:rsidR="00AA3A78" w:rsidRPr="00C62B89">
        <w:rPr>
          <w:rFonts w:ascii="Calibri" w:hAnsi="Calibri" w:cs="Calibri"/>
          <w:szCs w:val="22"/>
          <w:rtl/>
        </w:rPr>
        <w:t>على</w:t>
      </w:r>
      <w:r w:rsidR="008239CC" w:rsidRPr="00C62B89">
        <w:rPr>
          <w:rFonts w:ascii="Calibri" w:hAnsi="Calibri" w:cs="Calibri"/>
          <w:szCs w:val="22"/>
          <w:rtl/>
        </w:rPr>
        <w:t xml:space="preserve"> المدير العام </w:t>
      </w:r>
      <w:r w:rsidR="00AA3A78" w:rsidRPr="00C62B89">
        <w:rPr>
          <w:rFonts w:ascii="Calibri" w:hAnsi="Calibri" w:cs="Calibri"/>
          <w:szCs w:val="22"/>
          <w:rtl/>
        </w:rPr>
        <w:t xml:space="preserve">لعمله </w:t>
      </w:r>
      <w:r w:rsidR="008239CC" w:rsidRPr="00C62B89">
        <w:rPr>
          <w:rFonts w:ascii="Calibri" w:hAnsi="Calibri" w:cs="Calibri"/>
          <w:szCs w:val="22"/>
          <w:rtl/>
        </w:rPr>
        <w:t>منذ تعيينه الأول، الذي أكسبه ثقة الدول الأعضاء لولاية ثانية</w:t>
      </w:r>
      <w:r w:rsidR="00AA3A78" w:rsidRPr="00C62B89">
        <w:rPr>
          <w:rFonts w:ascii="Calibri" w:hAnsi="Calibri" w:cs="Calibri"/>
          <w:szCs w:val="22"/>
          <w:rtl/>
        </w:rPr>
        <w:t>. ويُعدّ</w:t>
      </w:r>
      <w:r w:rsidR="008239CC" w:rsidRPr="00C62B89">
        <w:rPr>
          <w:rFonts w:ascii="Calibri" w:hAnsi="Calibri" w:cs="Calibri"/>
          <w:szCs w:val="22"/>
          <w:rtl/>
        </w:rPr>
        <w:t xml:space="preserve"> الملكية الفكرية أداة استراتيجية للقدرة التنافسية وخلق القيمة والتنمية المستدامة. وتدرك </w:t>
      </w:r>
      <w:r w:rsidR="00AA3A78" w:rsidRPr="00C62B89">
        <w:rPr>
          <w:rFonts w:ascii="Calibri" w:hAnsi="Calibri" w:cs="Calibri"/>
          <w:szCs w:val="22"/>
          <w:rtl/>
        </w:rPr>
        <w:t xml:space="preserve">حكومة </w:t>
      </w:r>
      <w:r w:rsidR="008239CC" w:rsidRPr="00C62B89">
        <w:rPr>
          <w:rFonts w:ascii="Calibri" w:hAnsi="Calibri" w:cs="Calibri"/>
          <w:szCs w:val="22"/>
          <w:rtl/>
        </w:rPr>
        <w:t xml:space="preserve">توغو تمامًا أهمية الملكية الفكرية وتعتبرها أولوية لتنميتها الاقتصادية. وتشكر توغو أمانة الويبو وشركاءها على دعمهم في إجراء تقييم للاحتياجات ذات الأولوية </w:t>
      </w:r>
      <w:r w:rsidR="00AA3A78" w:rsidRPr="00C62B89">
        <w:rPr>
          <w:rFonts w:ascii="Calibri" w:hAnsi="Calibri" w:cs="Calibri"/>
          <w:szCs w:val="22"/>
          <w:rtl/>
        </w:rPr>
        <w:t xml:space="preserve">في مجال الملكية الفكرية </w:t>
      </w:r>
      <w:r w:rsidR="008239CC" w:rsidRPr="00C62B89">
        <w:rPr>
          <w:rFonts w:ascii="Calibri" w:hAnsi="Calibri" w:cs="Calibri"/>
          <w:szCs w:val="22"/>
          <w:rtl/>
        </w:rPr>
        <w:t>للبلد، والذي نُشر تقريره في سبتمبر 2025. وتتطلع توغو إلى مزيد من الدعم المالي والتقني في صياغة استراتيجيتها الوطنية للملكية الفكرية، وتعزيز مؤشراتها</w:t>
      </w:r>
      <w:r w:rsidR="00AA3A78" w:rsidRPr="00C62B89">
        <w:rPr>
          <w:rFonts w:ascii="Calibri" w:hAnsi="Calibri" w:cs="Calibri"/>
          <w:szCs w:val="22"/>
          <w:rtl/>
        </w:rPr>
        <w:t xml:space="preserve"> الجغرافية </w:t>
      </w:r>
      <w:r w:rsidR="008239CC" w:rsidRPr="00C62B89">
        <w:rPr>
          <w:rFonts w:ascii="Calibri" w:hAnsi="Calibri" w:cs="Calibri"/>
          <w:szCs w:val="22"/>
          <w:rtl/>
        </w:rPr>
        <w:t>وشبكة مراكز الدعم التقني للملكية الفكرية (TISC) الخاصة بها، وتدعو إلى زيادة التعاون الدولي لضمان أن تتمكن البلدان الأقل نمواً أيضاً من الاستفادة الكاملة من مزايا نظام الملكية الفكرية لصالح اقتصاداتها وحقوق الإنسان.</w:t>
      </w:r>
    </w:p>
    <w:p w14:paraId="1D14F991" w14:textId="5DBC4AAB" w:rsidR="0095235A" w:rsidRPr="00C62B89" w:rsidRDefault="002B2BDD" w:rsidP="008F64E4">
      <w:pPr>
        <w:pStyle w:val="ONUME"/>
        <w:rPr>
          <w:rFonts w:ascii="Calibri" w:hAnsi="Calibri" w:cs="Calibri"/>
          <w:szCs w:val="22"/>
        </w:rPr>
      </w:pPr>
      <w:hyperlink r:id="rId142" w:history="1">
        <w:r w:rsidRPr="00C62B89">
          <w:rPr>
            <w:rStyle w:val="Hyperlink"/>
            <w:rFonts w:ascii="Calibri" w:hAnsi="Calibri" w:cs="Calibri"/>
            <w:szCs w:val="22"/>
            <w:rtl/>
          </w:rPr>
          <w:t>ترينيداد وتوباغو</w:t>
        </w:r>
      </w:hyperlink>
      <w:r w:rsidR="00CF178B" w:rsidRPr="00C62B89">
        <w:rPr>
          <w:rFonts w:ascii="Calibri" w:hAnsi="Calibri" w:cs="Calibri"/>
          <w:szCs w:val="22"/>
          <w:rtl/>
        </w:rPr>
        <w:t xml:space="preserve">: </w:t>
      </w:r>
      <w:r w:rsidR="00C22415" w:rsidRPr="00C62B89">
        <w:rPr>
          <w:rFonts w:ascii="Calibri" w:hAnsi="Calibri" w:cs="Calibri"/>
          <w:szCs w:val="22"/>
          <w:rtl/>
        </w:rPr>
        <w:t>ترينيداد وتوباغو بلد نامٍ صغير يقع في منطقة الكاريبي. ولا تكمن ثروتنا في النفط والغاز وحدهما</w:t>
      </w:r>
      <w:r w:rsidR="006404CA" w:rsidRPr="00C62B89">
        <w:rPr>
          <w:rFonts w:ascii="Calibri" w:hAnsi="Calibri" w:cs="Calibri"/>
          <w:szCs w:val="22"/>
          <w:rtl/>
        </w:rPr>
        <w:t xml:space="preserve">، </w:t>
      </w:r>
      <w:r w:rsidR="00C22415" w:rsidRPr="00C62B89">
        <w:rPr>
          <w:rFonts w:ascii="Calibri" w:hAnsi="Calibri" w:cs="Calibri"/>
          <w:szCs w:val="22"/>
          <w:rtl/>
        </w:rPr>
        <w:t xml:space="preserve">بل في شعبنا وآماله وتطلعاته وثقافته ومواهبه. وبينما نجتمع في </w:t>
      </w:r>
      <w:r w:rsidR="003D29B8" w:rsidRPr="00C62B89">
        <w:rPr>
          <w:rFonts w:ascii="Calibri" w:hAnsi="Calibri" w:cs="Calibri"/>
          <w:szCs w:val="22"/>
          <w:rtl/>
        </w:rPr>
        <w:t>هذه الدورات</w:t>
      </w:r>
      <w:r w:rsidR="00C22415" w:rsidRPr="00C62B89">
        <w:rPr>
          <w:rFonts w:ascii="Calibri" w:hAnsi="Calibri" w:cs="Calibri"/>
          <w:szCs w:val="22"/>
          <w:rtl/>
        </w:rPr>
        <w:t>، تتذكر ترينيداد وتوباغو بفخر ختام أعمال الدورة الماضية</w:t>
      </w:r>
      <w:r w:rsidR="003D29B8" w:rsidRPr="00C62B89">
        <w:rPr>
          <w:rFonts w:ascii="Calibri" w:hAnsi="Calibri" w:cs="Calibri"/>
          <w:szCs w:val="22"/>
          <w:rtl/>
        </w:rPr>
        <w:t xml:space="preserve">، </w:t>
      </w:r>
      <w:r w:rsidR="00C22415" w:rsidRPr="00C62B89">
        <w:rPr>
          <w:rFonts w:ascii="Calibri" w:hAnsi="Calibri" w:cs="Calibri"/>
          <w:szCs w:val="22"/>
          <w:rtl/>
        </w:rPr>
        <w:t xml:space="preserve">حيث أغلقت أصوات آلتنا الوطنية، </w:t>
      </w:r>
      <w:r w:rsidR="005114B1">
        <w:rPr>
          <w:rFonts w:ascii="Calibri" w:hAnsi="Calibri" w:cs="Calibri"/>
          <w:szCs w:val="22"/>
          <w:rtl/>
        </w:rPr>
        <w:t>“</w:t>
      </w:r>
      <w:r w:rsidR="00C22415" w:rsidRPr="00C62B89">
        <w:rPr>
          <w:rFonts w:ascii="Calibri" w:hAnsi="Calibri" w:cs="Calibri"/>
          <w:szCs w:val="22"/>
          <w:rtl/>
        </w:rPr>
        <w:t>الستيل بان</w:t>
      </w:r>
      <w:r w:rsidR="005114B1">
        <w:rPr>
          <w:rFonts w:ascii="Calibri" w:hAnsi="Calibri" w:cs="Calibri"/>
          <w:szCs w:val="22"/>
          <w:rtl/>
        </w:rPr>
        <w:t>”</w:t>
      </w:r>
      <w:r w:rsidR="00C22415" w:rsidRPr="00C62B89">
        <w:rPr>
          <w:rFonts w:ascii="Calibri" w:hAnsi="Calibri" w:cs="Calibri"/>
          <w:szCs w:val="22"/>
          <w:rtl/>
        </w:rPr>
        <w:t xml:space="preserve">، </w:t>
      </w:r>
      <w:r w:rsidR="003D29B8" w:rsidRPr="00C62B89">
        <w:rPr>
          <w:rFonts w:ascii="Calibri" w:hAnsi="Calibri" w:cs="Calibri"/>
          <w:szCs w:val="22"/>
          <w:rtl/>
        </w:rPr>
        <w:t>أعمال الدورة</w:t>
      </w:r>
      <w:r w:rsidR="00C22415" w:rsidRPr="00C62B89">
        <w:rPr>
          <w:rFonts w:ascii="Calibri" w:hAnsi="Calibri" w:cs="Calibri"/>
          <w:szCs w:val="22"/>
          <w:rtl/>
        </w:rPr>
        <w:t>، مما أظهر الابتكار الذي نشأ في دولتنا المكونة من</w:t>
      </w:r>
      <w:r w:rsidR="00BB3A33" w:rsidRPr="00C62B89">
        <w:rPr>
          <w:rFonts w:ascii="Calibri" w:hAnsi="Calibri" w:cs="Calibri"/>
          <w:szCs w:val="22"/>
          <w:rtl/>
        </w:rPr>
        <w:t xml:space="preserve"> جزيرتين توأمتين</w:t>
      </w:r>
      <w:r w:rsidR="00C22415" w:rsidRPr="00C62B89">
        <w:rPr>
          <w:rFonts w:ascii="Calibri" w:hAnsi="Calibri" w:cs="Calibri"/>
          <w:szCs w:val="22"/>
          <w:rtl/>
        </w:rPr>
        <w:t xml:space="preserve">. ومنذ ذلك الحين، تشرفت ترينيداد وتوباغو أيضًا بالدعم الساحق </w:t>
      </w:r>
      <w:r w:rsidR="00AA3A78" w:rsidRPr="00C62B89">
        <w:rPr>
          <w:rFonts w:ascii="Calibri" w:hAnsi="Calibri" w:cs="Calibri"/>
          <w:szCs w:val="22"/>
          <w:rtl/>
        </w:rPr>
        <w:t xml:space="preserve">الذي تلقتْه </w:t>
      </w:r>
      <w:r w:rsidR="00C22415" w:rsidRPr="00C62B89">
        <w:rPr>
          <w:rFonts w:ascii="Calibri" w:hAnsi="Calibri" w:cs="Calibri"/>
          <w:szCs w:val="22"/>
          <w:rtl/>
        </w:rPr>
        <w:t>من الدول الأعضاء في</w:t>
      </w:r>
      <w:r w:rsidR="00AA3A78" w:rsidRPr="00C62B89">
        <w:rPr>
          <w:rFonts w:ascii="Calibri" w:hAnsi="Calibri" w:cs="Calibri"/>
          <w:szCs w:val="22"/>
          <w:rtl/>
        </w:rPr>
        <w:t xml:space="preserve"> الأمم المتحدة </w:t>
      </w:r>
      <w:r w:rsidR="00AA3A78" w:rsidRPr="00C62B89">
        <w:rPr>
          <w:rFonts w:ascii="Calibri" w:hAnsi="Calibri" w:cs="Calibri"/>
          <w:szCs w:val="22"/>
          <w:rtl/>
        </w:rPr>
        <w:lastRenderedPageBreak/>
        <w:t xml:space="preserve">لانتخابها </w:t>
      </w:r>
      <w:r w:rsidR="00C22415" w:rsidRPr="00C62B89">
        <w:rPr>
          <w:rFonts w:ascii="Calibri" w:hAnsi="Calibri" w:cs="Calibri"/>
          <w:szCs w:val="22"/>
          <w:rtl/>
        </w:rPr>
        <w:t>عضوًا غير دائم في مجلس الأمن للفترة 2027-2028. ويعكس هذا الإنجاز ثقة المجتمع الدولي في التزامنا بالتعددية والتعاون الدولي، وهما قيمتان تشكلان أساس عمل ال</w:t>
      </w:r>
      <w:proofErr w:type="spellStart"/>
      <w:r w:rsidR="00902B1A">
        <w:rPr>
          <w:rFonts w:ascii="Calibri" w:hAnsi="Calibri" w:cs="Calibri" w:hint="cs"/>
          <w:szCs w:val="22"/>
          <w:rtl/>
          <w:lang w:val="fr-CH" w:bidi="ar-SY"/>
        </w:rPr>
        <w:t>ويبو</w:t>
      </w:r>
      <w:proofErr w:type="spellEnd"/>
      <w:r w:rsidR="00902B1A">
        <w:rPr>
          <w:rFonts w:ascii="Calibri" w:hAnsi="Calibri" w:cs="Calibri" w:hint="cs"/>
          <w:szCs w:val="22"/>
          <w:rtl/>
          <w:lang w:val="fr-CH" w:bidi="ar-SY"/>
        </w:rPr>
        <w:t xml:space="preserve"> </w:t>
      </w:r>
      <w:r w:rsidR="00D9286A" w:rsidRPr="00C62B89">
        <w:rPr>
          <w:rFonts w:ascii="Calibri" w:hAnsi="Calibri" w:cs="Calibri"/>
          <w:szCs w:val="22"/>
          <w:rtl/>
        </w:rPr>
        <w:t>ونظام الملكية الفكرية</w:t>
      </w:r>
      <w:r w:rsidR="00C22415" w:rsidRPr="00C62B89">
        <w:rPr>
          <w:rFonts w:ascii="Calibri" w:hAnsi="Calibri" w:cs="Calibri"/>
          <w:szCs w:val="22"/>
          <w:rtl/>
        </w:rPr>
        <w:t xml:space="preserve"> العالمي. وأود أن أهنئ المدير العام على </w:t>
      </w:r>
      <w:r w:rsidR="00AA3A78" w:rsidRPr="00C62B89">
        <w:rPr>
          <w:rFonts w:ascii="Calibri" w:hAnsi="Calibri" w:cs="Calibri"/>
          <w:szCs w:val="22"/>
          <w:rtl/>
        </w:rPr>
        <w:t>ولايته الثانية</w:t>
      </w:r>
      <w:r w:rsidR="00C22415" w:rsidRPr="00C62B89">
        <w:rPr>
          <w:rFonts w:ascii="Calibri" w:hAnsi="Calibri" w:cs="Calibri"/>
          <w:szCs w:val="22"/>
          <w:rtl/>
        </w:rPr>
        <w:t>. وتتطلع ترينيداد وتوباغو إلى مواصلة شراكتها القوية معكم ومع فريقكم في سعيها للمضي قدماً بجدول أعمال</w:t>
      </w:r>
      <w:r w:rsidR="003F031A" w:rsidRPr="00C62B89">
        <w:rPr>
          <w:rFonts w:ascii="Calibri" w:hAnsi="Calibri" w:cs="Calibri"/>
          <w:szCs w:val="22"/>
          <w:rtl/>
        </w:rPr>
        <w:t xml:space="preserve"> الملكية </w:t>
      </w:r>
      <w:r w:rsidR="00C22415" w:rsidRPr="00C62B89">
        <w:rPr>
          <w:rFonts w:ascii="Calibri" w:hAnsi="Calibri" w:cs="Calibri"/>
          <w:szCs w:val="22"/>
          <w:rtl/>
        </w:rPr>
        <w:t>الفكرية، وتعزيز منظومات الابتكار، وتشجيع التنمية المستدامة في منطقتينا. وبصفتها إدارة جديدة، أولت حكومة ترينيداد وتوباغو اهتماماً كبيراً بتعزيز إطار عملنا في مجال الملكية الفكرية.</w:t>
      </w:r>
      <w:r w:rsidR="000D0529" w:rsidRPr="00C62B89">
        <w:rPr>
          <w:rFonts w:ascii="Calibri" w:hAnsi="Calibri" w:cs="Calibri"/>
          <w:szCs w:val="22"/>
          <w:rtl/>
        </w:rPr>
        <w:t xml:space="preserve"> </w:t>
      </w:r>
      <w:r w:rsidR="00C22415" w:rsidRPr="00C62B89">
        <w:rPr>
          <w:rFonts w:ascii="Calibri" w:hAnsi="Calibri" w:cs="Calibri"/>
          <w:szCs w:val="22"/>
          <w:rtl/>
        </w:rPr>
        <w:t xml:space="preserve">كانت رئيسة وزرائنا، السيدة </w:t>
      </w:r>
      <w:r w:rsidR="00A15F28" w:rsidRPr="00C62B89">
        <w:rPr>
          <w:rFonts w:ascii="Calibri" w:hAnsi="Calibri" w:cs="Calibri"/>
          <w:szCs w:val="22"/>
          <w:rtl/>
        </w:rPr>
        <w:t xml:space="preserve">كاملا </w:t>
      </w:r>
      <w:proofErr w:type="spellStart"/>
      <w:r w:rsidR="005027E0" w:rsidRPr="00C62B89">
        <w:rPr>
          <w:rFonts w:ascii="Calibri" w:hAnsi="Calibri" w:cs="Calibri"/>
          <w:szCs w:val="22"/>
          <w:rtl/>
        </w:rPr>
        <w:t>بيرساد</w:t>
      </w:r>
      <w:r w:rsidR="00C22415" w:rsidRPr="00C62B89">
        <w:rPr>
          <w:rFonts w:ascii="Calibri" w:hAnsi="Calibri" w:cs="Calibri"/>
          <w:szCs w:val="22"/>
          <w:rtl/>
        </w:rPr>
        <w:t>-بيسيسار</w:t>
      </w:r>
      <w:proofErr w:type="spellEnd"/>
      <w:r w:rsidR="00C22415" w:rsidRPr="00C62B89">
        <w:rPr>
          <w:rFonts w:ascii="Calibri" w:hAnsi="Calibri" w:cs="Calibri"/>
          <w:szCs w:val="22"/>
          <w:rtl/>
        </w:rPr>
        <w:t xml:space="preserve">، رائدة في مجال الملكية الفكرية في بلدنا، وقد أنشأت وزارة الأراضي والشؤون القانونية. ويتناول جانب الأراضي الممتلكات العقارية </w:t>
      </w:r>
      <w:r w:rsidR="007E7100" w:rsidRPr="00C62B89">
        <w:rPr>
          <w:rFonts w:ascii="Calibri" w:hAnsi="Calibri" w:cs="Calibri"/>
          <w:szCs w:val="22"/>
          <w:rtl/>
        </w:rPr>
        <w:t xml:space="preserve">الملموسة، </w:t>
      </w:r>
      <w:r w:rsidR="00C22415" w:rsidRPr="00C62B89">
        <w:rPr>
          <w:rFonts w:ascii="Calibri" w:hAnsi="Calibri" w:cs="Calibri"/>
          <w:szCs w:val="22"/>
          <w:rtl/>
        </w:rPr>
        <w:t xml:space="preserve">بينما يتناول مكون الشؤون </w:t>
      </w:r>
      <w:r w:rsidR="00BA0C75" w:rsidRPr="00C62B89">
        <w:rPr>
          <w:rFonts w:ascii="Calibri" w:hAnsi="Calibri" w:cs="Calibri"/>
          <w:szCs w:val="22"/>
          <w:rtl/>
        </w:rPr>
        <w:t xml:space="preserve">القانونية، في جملة أمور، </w:t>
      </w:r>
      <w:r w:rsidR="003F031A" w:rsidRPr="00C62B89">
        <w:rPr>
          <w:rFonts w:ascii="Calibri" w:hAnsi="Calibri" w:cs="Calibri"/>
          <w:szCs w:val="22"/>
          <w:rtl/>
        </w:rPr>
        <w:t>الملكية الفكرية</w:t>
      </w:r>
      <w:r w:rsidR="00C22415" w:rsidRPr="00C62B89">
        <w:rPr>
          <w:rFonts w:ascii="Calibri" w:hAnsi="Calibri" w:cs="Calibri"/>
          <w:szCs w:val="22"/>
          <w:rtl/>
        </w:rPr>
        <w:t xml:space="preserve"> غير الملموسة. وهذا يدل على التزامنا واهتمامنا بالملكية الفكرية في ترينيداد وتوباغو. ونحن نواصل العمل من حيث توقفنا عندما أقررنا تشريعاً لتحديث إطار العمل المتعلق بالعلامات التجارية.</w:t>
      </w:r>
      <w:r w:rsidR="000D0529" w:rsidRPr="00C62B89">
        <w:rPr>
          <w:rFonts w:ascii="Calibri" w:hAnsi="Calibri" w:cs="Calibri"/>
          <w:szCs w:val="22"/>
          <w:rtl/>
        </w:rPr>
        <w:t xml:space="preserve"> </w:t>
      </w:r>
      <w:r w:rsidR="00C22415" w:rsidRPr="00C62B89">
        <w:rPr>
          <w:rFonts w:ascii="Calibri" w:hAnsi="Calibri" w:cs="Calibri"/>
          <w:szCs w:val="22"/>
          <w:rtl/>
        </w:rPr>
        <w:t xml:space="preserve">تواصل ترينيداد وتوباغو المضي قدماً في تحديث تشريعاتها المتعلقة بالملكية الفكرية. فور عودتنا إلى مناصبنا، أعطينا الأولوية على الفور لتحديث قانون </w:t>
      </w:r>
      <w:r w:rsidR="0094783F" w:rsidRPr="00C62B89">
        <w:rPr>
          <w:rFonts w:ascii="Calibri" w:hAnsi="Calibri" w:cs="Calibri"/>
          <w:szCs w:val="22"/>
          <w:rtl/>
        </w:rPr>
        <w:t xml:space="preserve">حق المؤلف </w:t>
      </w:r>
      <w:r w:rsidR="00C22415" w:rsidRPr="00C62B89">
        <w:rPr>
          <w:rFonts w:ascii="Calibri" w:hAnsi="Calibri" w:cs="Calibri"/>
          <w:szCs w:val="22"/>
          <w:rtl/>
        </w:rPr>
        <w:t xml:space="preserve">لدينا لتمديد مدة الحماية من </w:t>
      </w:r>
      <w:r w:rsidR="005114B1">
        <w:rPr>
          <w:rFonts w:ascii="Calibri" w:hAnsi="Calibri" w:cs="Calibri"/>
          <w:szCs w:val="22"/>
          <w:rtl/>
        </w:rPr>
        <w:t>“</w:t>
      </w:r>
      <w:r w:rsidR="00A17E23" w:rsidRPr="00C62B89">
        <w:rPr>
          <w:rFonts w:ascii="Calibri" w:hAnsi="Calibri" w:cs="Calibri"/>
          <w:szCs w:val="22"/>
          <w:rtl/>
        </w:rPr>
        <w:t>مدى الحياة + 50 عاماً</w:t>
      </w:r>
      <w:r w:rsidR="005114B1">
        <w:rPr>
          <w:rFonts w:ascii="Calibri" w:hAnsi="Calibri" w:cs="Calibri"/>
          <w:szCs w:val="22"/>
          <w:rtl/>
        </w:rPr>
        <w:t>”</w:t>
      </w:r>
      <w:r w:rsidR="00A17E23" w:rsidRPr="00C62B89">
        <w:rPr>
          <w:rFonts w:ascii="Calibri" w:hAnsi="Calibri" w:cs="Calibri"/>
          <w:szCs w:val="22"/>
          <w:rtl/>
        </w:rPr>
        <w:t xml:space="preserve"> إلى </w:t>
      </w:r>
      <w:r w:rsidR="005114B1">
        <w:rPr>
          <w:rFonts w:ascii="Calibri" w:hAnsi="Calibri" w:cs="Calibri"/>
          <w:szCs w:val="22"/>
          <w:rtl/>
        </w:rPr>
        <w:t>“</w:t>
      </w:r>
      <w:r w:rsidR="00A17E23" w:rsidRPr="00C62B89">
        <w:rPr>
          <w:rFonts w:ascii="Calibri" w:hAnsi="Calibri" w:cs="Calibri"/>
          <w:szCs w:val="22"/>
          <w:rtl/>
        </w:rPr>
        <w:t>مدى الحياة + 70 عاماً</w:t>
      </w:r>
      <w:r w:rsidR="005114B1">
        <w:rPr>
          <w:rFonts w:ascii="Calibri" w:hAnsi="Calibri" w:cs="Calibri"/>
          <w:szCs w:val="22"/>
          <w:rtl/>
        </w:rPr>
        <w:t>”</w:t>
      </w:r>
      <w:r w:rsidR="00C22415" w:rsidRPr="00C62B89">
        <w:rPr>
          <w:rFonts w:ascii="Calibri" w:hAnsi="Calibri" w:cs="Calibri"/>
          <w:szCs w:val="22"/>
          <w:rtl/>
        </w:rPr>
        <w:t xml:space="preserve">، وتمديد حماية التسجيلات الصوتية من 50 إلى 70 عاماً. نحن فخورون بموسيقانا. ولذلك، قمنا بتعزيز إدارة الحقوق وإنفاذها في القطاع الإبداعي. ونحن ملتزمون بالانضمام إلى اتفاق لاهاي </w:t>
      </w:r>
      <w:r w:rsidR="008D1BDA" w:rsidRPr="00C62B89">
        <w:rPr>
          <w:rFonts w:ascii="Calibri" w:hAnsi="Calibri" w:cs="Calibri"/>
          <w:szCs w:val="22"/>
          <w:rtl/>
        </w:rPr>
        <w:t>و</w:t>
      </w:r>
      <w:r w:rsidR="00B34B4E">
        <w:rPr>
          <w:rFonts w:ascii="Calibri" w:hAnsi="Calibri" w:cs="Calibri" w:hint="cs"/>
          <w:szCs w:val="22"/>
          <w:rtl/>
        </w:rPr>
        <w:t xml:space="preserve">معاهدة </w:t>
      </w:r>
      <w:r w:rsidR="008D1BDA" w:rsidRPr="00C62B89">
        <w:rPr>
          <w:rFonts w:ascii="Calibri" w:hAnsi="Calibri" w:cs="Calibri"/>
          <w:szCs w:val="22"/>
          <w:rtl/>
        </w:rPr>
        <w:t>الرياض</w:t>
      </w:r>
      <w:r w:rsidR="00AA3A78" w:rsidRPr="00C62B89">
        <w:rPr>
          <w:rFonts w:ascii="Calibri" w:hAnsi="Calibri" w:cs="Calibri"/>
          <w:szCs w:val="22"/>
          <w:rtl/>
        </w:rPr>
        <w:t xml:space="preserve">، </w:t>
      </w:r>
      <w:r w:rsidR="00C22415" w:rsidRPr="00C62B89">
        <w:rPr>
          <w:rFonts w:ascii="Calibri" w:hAnsi="Calibri" w:cs="Calibri"/>
          <w:szCs w:val="22"/>
          <w:rtl/>
        </w:rPr>
        <w:t xml:space="preserve">ويجري حالياً إجراء التعديلات التشريعية اللازمة. وفي مجال حماية الأصناف النباتية، تعمل </w:t>
      </w:r>
      <w:r w:rsidR="00AD62CD" w:rsidRPr="00C62B89">
        <w:rPr>
          <w:rFonts w:ascii="Calibri" w:hAnsi="Calibri" w:cs="Calibri"/>
          <w:szCs w:val="22"/>
          <w:rtl/>
        </w:rPr>
        <w:t xml:space="preserve">الدولة </w:t>
      </w:r>
      <w:r w:rsidR="00C22415" w:rsidRPr="00C62B89">
        <w:rPr>
          <w:rFonts w:ascii="Calibri" w:hAnsi="Calibri" w:cs="Calibri"/>
          <w:szCs w:val="22"/>
          <w:rtl/>
        </w:rPr>
        <w:t xml:space="preserve">على إصلاح إطارها التشريعي </w:t>
      </w:r>
      <w:r w:rsidR="00AD62CD" w:rsidRPr="00C62B89">
        <w:rPr>
          <w:rFonts w:ascii="Calibri" w:hAnsi="Calibri" w:cs="Calibri"/>
          <w:szCs w:val="22"/>
          <w:rtl/>
        </w:rPr>
        <w:t xml:space="preserve">وتعتزم </w:t>
      </w:r>
      <w:r w:rsidR="00C22415" w:rsidRPr="00C62B89">
        <w:rPr>
          <w:rFonts w:ascii="Calibri" w:hAnsi="Calibri" w:cs="Calibri"/>
          <w:szCs w:val="22"/>
          <w:rtl/>
        </w:rPr>
        <w:t xml:space="preserve">مواءمته مع </w:t>
      </w:r>
      <w:r w:rsidR="00D019D6" w:rsidRPr="00C62B89">
        <w:rPr>
          <w:rFonts w:ascii="Calibri" w:hAnsi="Calibri" w:cs="Calibri"/>
          <w:szCs w:val="22"/>
          <w:rtl/>
        </w:rPr>
        <w:t xml:space="preserve">قانون عام 1991 </w:t>
      </w:r>
      <w:r w:rsidR="00CD7591" w:rsidRPr="00C62B89">
        <w:rPr>
          <w:rFonts w:ascii="Calibri" w:hAnsi="Calibri" w:cs="Calibri"/>
          <w:szCs w:val="22"/>
          <w:rtl/>
        </w:rPr>
        <w:t>للاتفاقية الدولية لحماية الأصناف النباتية الجديدة</w:t>
      </w:r>
      <w:r w:rsidR="00C22415" w:rsidRPr="00C62B89">
        <w:rPr>
          <w:rFonts w:ascii="Calibri" w:hAnsi="Calibri" w:cs="Calibri"/>
          <w:szCs w:val="22"/>
          <w:rtl/>
        </w:rPr>
        <w:t>. وسيعزز ذلك الحماية الممنوحة لمربي النباتات ويدعم الابتكار والمرونة في قطاعنا الزراعي. علاوة على ذلك، في وزارة الأراضي والشؤون القانونية</w:t>
      </w:r>
      <w:r w:rsidR="00DB0613" w:rsidRPr="00C62B89">
        <w:rPr>
          <w:rFonts w:ascii="Calibri" w:hAnsi="Calibri" w:cs="Calibri"/>
          <w:szCs w:val="22"/>
          <w:rtl/>
        </w:rPr>
        <w:t xml:space="preserve">، </w:t>
      </w:r>
      <w:r w:rsidR="00C22415" w:rsidRPr="00C62B89">
        <w:rPr>
          <w:rFonts w:ascii="Calibri" w:hAnsi="Calibri" w:cs="Calibri"/>
          <w:szCs w:val="22"/>
          <w:rtl/>
        </w:rPr>
        <w:t xml:space="preserve">وتحت قيادتي بصفتي وزيرًا، تمكنا من إعطاء الأولوية للتقدم في مجال الكاكاو </w:t>
      </w:r>
      <w:r w:rsidR="005114B1">
        <w:rPr>
          <w:rFonts w:ascii="Calibri" w:hAnsi="Calibri" w:cs="Calibri"/>
          <w:szCs w:val="22"/>
          <w:rtl/>
        </w:rPr>
        <w:t>“</w:t>
      </w:r>
      <w:proofErr w:type="spellStart"/>
      <w:r w:rsidR="00037207" w:rsidRPr="00C62B89">
        <w:rPr>
          <w:rFonts w:ascii="Calibri" w:hAnsi="Calibri" w:cs="Calibri"/>
          <w:szCs w:val="22"/>
          <w:rtl/>
        </w:rPr>
        <w:t>ترينيتاريو</w:t>
      </w:r>
      <w:proofErr w:type="spellEnd"/>
      <w:r w:rsidR="005114B1">
        <w:rPr>
          <w:rFonts w:ascii="Calibri" w:hAnsi="Calibri" w:cs="Calibri"/>
          <w:szCs w:val="22"/>
          <w:rtl/>
        </w:rPr>
        <w:t>”</w:t>
      </w:r>
      <w:r w:rsidR="00C22415" w:rsidRPr="00C62B89">
        <w:rPr>
          <w:rFonts w:ascii="Calibri" w:hAnsi="Calibri" w:cs="Calibri"/>
          <w:szCs w:val="22"/>
          <w:rtl/>
        </w:rPr>
        <w:t xml:space="preserve"> ذي النكهة الفاخرة المشهور </w:t>
      </w:r>
      <w:r w:rsidR="00DB0613" w:rsidRPr="00C62B89">
        <w:rPr>
          <w:rFonts w:ascii="Calibri" w:hAnsi="Calibri" w:cs="Calibri"/>
          <w:szCs w:val="22"/>
          <w:rtl/>
        </w:rPr>
        <w:t xml:space="preserve">عالميًا، </w:t>
      </w:r>
      <w:r w:rsidR="00C22415" w:rsidRPr="00C62B89">
        <w:rPr>
          <w:rFonts w:ascii="Calibri" w:hAnsi="Calibri" w:cs="Calibri"/>
          <w:szCs w:val="22"/>
          <w:rtl/>
        </w:rPr>
        <w:t>من خلال تسجيل علامة تجارية معتمدة. كما نستكشف أيضًا مجالات الأرز والفلفل والأناناس. وقد أحرزنا تقدمًا كبيرًا في إطار نموذج بيانات الاقتصاد الإبداعي الذي تقوده ال</w:t>
      </w:r>
      <w:r w:rsidR="00C61F90">
        <w:rPr>
          <w:rFonts w:ascii="Calibri" w:hAnsi="Calibri" w:cs="Calibri" w:hint="cs"/>
          <w:szCs w:val="22"/>
          <w:rtl/>
        </w:rPr>
        <w:t>ويبو</w:t>
      </w:r>
      <w:r w:rsidR="00C22415" w:rsidRPr="00C62B89">
        <w:rPr>
          <w:rFonts w:ascii="Calibri" w:hAnsi="Calibri" w:cs="Calibri"/>
          <w:szCs w:val="22"/>
          <w:rtl/>
        </w:rPr>
        <w:t xml:space="preserve">. وقد اكتمل التقرير </w:t>
      </w:r>
      <w:r w:rsidR="002E7F85" w:rsidRPr="00C62B89">
        <w:rPr>
          <w:rFonts w:ascii="Calibri" w:hAnsi="Calibri" w:cs="Calibri"/>
          <w:szCs w:val="22"/>
          <w:rtl/>
        </w:rPr>
        <w:t xml:space="preserve">الوطني، </w:t>
      </w:r>
      <w:r w:rsidR="00C22415" w:rsidRPr="00C62B89">
        <w:rPr>
          <w:rFonts w:ascii="Calibri" w:hAnsi="Calibri" w:cs="Calibri"/>
          <w:szCs w:val="22"/>
          <w:rtl/>
        </w:rPr>
        <w:t xml:space="preserve">الذي يقدم تقييمًا شاملاً لمساهمة الاقتصاد الإبداعي في </w:t>
      </w:r>
      <w:r w:rsidR="007C64A2" w:rsidRPr="00C62B89">
        <w:rPr>
          <w:rFonts w:ascii="Calibri" w:hAnsi="Calibri" w:cs="Calibri"/>
          <w:szCs w:val="22"/>
          <w:rtl/>
        </w:rPr>
        <w:t>ترينيداد وتوباغو</w:t>
      </w:r>
      <w:r w:rsidR="00C22415" w:rsidRPr="00C62B89">
        <w:rPr>
          <w:rFonts w:ascii="Calibri" w:hAnsi="Calibri" w:cs="Calibri"/>
          <w:szCs w:val="22"/>
          <w:rtl/>
        </w:rPr>
        <w:t xml:space="preserve">. ويجري العمل حالياً على المرحلة </w:t>
      </w:r>
      <w:r w:rsidR="002609F1" w:rsidRPr="00C62B89">
        <w:rPr>
          <w:rFonts w:ascii="Calibri" w:hAnsi="Calibri" w:cs="Calibri"/>
          <w:szCs w:val="22"/>
          <w:rtl/>
        </w:rPr>
        <w:t xml:space="preserve">الثانية، </w:t>
      </w:r>
      <w:r w:rsidR="00C22415" w:rsidRPr="00C62B89">
        <w:rPr>
          <w:rFonts w:ascii="Calibri" w:hAnsi="Calibri" w:cs="Calibri"/>
          <w:szCs w:val="22"/>
          <w:rtl/>
        </w:rPr>
        <w:t xml:space="preserve">ومن المتوقع الانتهاء منها بحلول نهاية عام 2026. وستدعم هذه الجهود قطاعنا الإبداعي المشهور </w:t>
      </w:r>
      <w:r w:rsidR="002609F1" w:rsidRPr="00C62B89">
        <w:rPr>
          <w:rFonts w:ascii="Calibri" w:hAnsi="Calibri" w:cs="Calibri"/>
          <w:szCs w:val="22"/>
          <w:rtl/>
        </w:rPr>
        <w:t>عالمياً،</w:t>
      </w:r>
      <w:r w:rsidR="00C22415" w:rsidRPr="00C62B89">
        <w:rPr>
          <w:rFonts w:ascii="Calibri" w:hAnsi="Calibri" w:cs="Calibri"/>
          <w:szCs w:val="22"/>
          <w:rtl/>
        </w:rPr>
        <w:t xml:space="preserve"> مثل الكرنفال و"الستيل بان". وأدعو الجميع لحضور عروضنا والانغماس في ثقافتنا الغنية بالموسيقى العذبة والطعام اللذيذ</w:t>
      </w:r>
      <w:r w:rsidR="00556045" w:rsidRPr="00C62B89">
        <w:rPr>
          <w:rFonts w:ascii="Calibri" w:hAnsi="Calibri" w:cs="Calibri"/>
          <w:szCs w:val="22"/>
          <w:rtl/>
        </w:rPr>
        <w:t xml:space="preserve">، </w:t>
      </w:r>
      <w:r w:rsidR="00C22415" w:rsidRPr="00C62B89">
        <w:rPr>
          <w:rFonts w:ascii="Calibri" w:hAnsi="Calibri" w:cs="Calibri"/>
          <w:szCs w:val="22"/>
          <w:rtl/>
        </w:rPr>
        <w:t xml:space="preserve">ودفء شعبنا. وتعد </w:t>
      </w:r>
      <w:r w:rsidR="007C64A2" w:rsidRPr="00C62B89">
        <w:rPr>
          <w:rFonts w:ascii="Calibri" w:hAnsi="Calibri" w:cs="Calibri"/>
          <w:szCs w:val="22"/>
          <w:rtl/>
        </w:rPr>
        <w:t xml:space="preserve">ترينيداد وتوباغو </w:t>
      </w:r>
      <w:r w:rsidR="00C22415" w:rsidRPr="00C62B89">
        <w:rPr>
          <w:rFonts w:ascii="Calibri" w:hAnsi="Calibri" w:cs="Calibri"/>
          <w:szCs w:val="22"/>
          <w:rtl/>
        </w:rPr>
        <w:t xml:space="preserve">رائدة في مجال الملكية الفكرية في منطقتنا، وتظل ملتزمة بتعزيز منظومة </w:t>
      </w:r>
      <w:r w:rsidR="003F031A" w:rsidRPr="00C62B89">
        <w:rPr>
          <w:rFonts w:ascii="Calibri" w:hAnsi="Calibri" w:cs="Calibri"/>
          <w:szCs w:val="22"/>
          <w:rtl/>
        </w:rPr>
        <w:t xml:space="preserve">الملكية الفكرية </w:t>
      </w:r>
      <w:r w:rsidR="00C22415" w:rsidRPr="00C62B89">
        <w:rPr>
          <w:rFonts w:ascii="Calibri" w:hAnsi="Calibri" w:cs="Calibri"/>
          <w:szCs w:val="22"/>
          <w:rtl/>
        </w:rPr>
        <w:t>جنباً إلى جنب مع زملائنا في منطقة الكاريبي.</w:t>
      </w:r>
      <w:r w:rsidR="000D0529" w:rsidRPr="00C62B89">
        <w:rPr>
          <w:rFonts w:ascii="Calibri" w:hAnsi="Calibri" w:cs="Calibri"/>
          <w:szCs w:val="22"/>
          <w:rtl/>
        </w:rPr>
        <w:t xml:space="preserve"> </w:t>
      </w:r>
      <w:r w:rsidR="00C22415" w:rsidRPr="00C62B89">
        <w:rPr>
          <w:rFonts w:ascii="Calibri" w:hAnsi="Calibri" w:cs="Calibri"/>
          <w:szCs w:val="22"/>
          <w:rtl/>
        </w:rPr>
        <w:t xml:space="preserve">وبدعم من الويبو، نواصل التواصل مع أعضاء منظمة دول شرق الكاريبي (OECS) بشأن فحص </w:t>
      </w:r>
      <w:r w:rsidR="00C61F90">
        <w:rPr>
          <w:rFonts w:ascii="Calibri" w:hAnsi="Calibri" w:cs="Calibri" w:hint="cs"/>
          <w:szCs w:val="22"/>
          <w:rtl/>
        </w:rPr>
        <w:t>ال</w:t>
      </w:r>
      <w:r w:rsidR="00C22415" w:rsidRPr="00C62B89">
        <w:rPr>
          <w:rFonts w:ascii="Calibri" w:hAnsi="Calibri" w:cs="Calibri"/>
          <w:szCs w:val="22"/>
          <w:rtl/>
        </w:rPr>
        <w:t xml:space="preserve">براءات والتعاون والتآزر الإقليمي الأوسع نطاقاً. وتدرس حكومتنا بفعالية تقييم حقوق الملكية الفكرية والتمويل </w:t>
      </w:r>
      <w:r w:rsidR="00354AB2" w:rsidRPr="00C62B89">
        <w:rPr>
          <w:rFonts w:ascii="Calibri" w:hAnsi="Calibri" w:cs="Calibri"/>
          <w:szCs w:val="22"/>
          <w:rtl/>
        </w:rPr>
        <w:t xml:space="preserve">المدعوم بحقوق الملكية الفكرية </w:t>
      </w:r>
      <w:r w:rsidR="00123410" w:rsidRPr="00C62B89">
        <w:rPr>
          <w:rFonts w:ascii="Calibri" w:hAnsi="Calibri" w:cs="Calibri"/>
          <w:szCs w:val="22"/>
          <w:rtl/>
        </w:rPr>
        <w:t xml:space="preserve">لمساعدة </w:t>
      </w:r>
      <w:proofErr w:type="spellStart"/>
      <w:r w:rsidR="00C22415" w:rsidRPr="00C62B89">
        <w:rPr>
          <w:rFonts w:ascii="Calibri" w:hAnsi="Calibri" w:cs="Calibri"/>
          <w:szCs w:val="22"/>
          <w:rtl/>
        </w:rPr>
        <w:t>فنانينا</w:t>
      </w:r>
      <w:proofErr w:type="spellEnd"/>
      <w:r w:rsidR="00C22415" w:rsidRPr="00C62B89">
        <w:rPr>
          <w:rFonts w:ascii="Calibri" w:hAnsi="Calibri" w:cs="Calibri"/>
          <w:szCs w:val="22"/>
          <w:rtl/>
        </w:rPr>
        <w:t xml:space="preserve"> المحليين </w:t>
      </w:r>
      <w:r w:rsidR="00123410" w:rsidRPr="00C62B89">
        <w:rPr>
          <w:rFonts w:ascii="Calibri" w:hAnsi="Calibri" w:cs="Calibri"/>
          <w:szCs w:val="22"/>
          <w:rtl/>
        </w:rPr>
        <w:t xml:space="preserve">على </w:t>
      </w:r>
      <w:r w:rsidR="00C22415" w:rsidRPr="00C62B89">
        <w:rPr>
          <w:rFonts w:ascii="Calibri" w:hAnsi="Calibri" w:cs="Calibri"/>
          <w:szCs w:val="22"/>
          <w:rtl/>
        </w:rPr>
        <w:t>الحصول على التمويل باستخدام مواهبهم كضمان. وتؤكد</w:t>
      </w:r>
      <w:r w:rsidR="007C64A2" w:rsidRPr="00C62B89">
        <w:rPr>
          <w:rFonts w:ascii="Calibri" w:hAnsi="Calibri" w:cs="Calibri"/>
          <w:szCs w:val="22"/>
          <w:rtl/>
        </w:rPr>
        <w:t xml:space="preserve"> ترينيداد وتوباغو </w:t>
      </w:r>
      <w:r w:rsidR="00C22415" w:rsidRPr="00C62B89">
        <w:rPr>
          <w:rFonts w:ascii="Calibri" w:hAnsi="Calibri" w:cs="Calibri"/>
          <w:szCs w:val="22"/>
          <w:rtl/>
        </w:rPr>
        <w:t>مجدداً التزامها بنظام عالمي متوازن وشامل وفعال لحقوق الملكية الفكرية، وبمواصلة المشاركة من خلال الجهود المتعددة الأطراف والإقليمية والوطنية.</w:t>
      </w:r>
    </w:p>
    <w:p w14:paraId="678950CE" w14:textId="1CFA5E30" w:rsidR="007055FE" w:rsidRPr="00C62B89" w:rsidRDefault="0075420D" w:rsidP="008F64E4">
      <w:pPr>
        <w:pStyle w:val="ONUME"/>
        <w:rPr>
          <w:rFonts w:ascii="Calibri" w:hAnsi="Calibri" w:cs="Calibri"/>
          <w:szCs w:val="22"/>
        </w:rPr>
      </w:pPr>
      <w:hyperlink r:id="rId143" w:history="1">
        <w:r w:rsidRPr="00C62B89">
          <w:rPr>
            <w:rStyle w:val="Hyperlink"/>
            <w:rFonts w:ascii="Calibri" w:hAnsi="Calibri" w:cs="Calibri"/>
            <w:caps/>
            <w:szCs w:val="22"/>
            <w:rtl/>
          </w:rPr>
          <w:t>تونس</w:t>
        </w:r>
      </w:hyperlink>
      <w:r w:rsidRPr="00C62B89">
        <w:rPr>
          <w:rFonts w:ascii="Calibri" w:hAnsi="Calibri" w:cs="Calibri"/>
          <w:szCs w:val="22"/>
          <w:rtl/>
        </w:rPr>
        <w:t xml:space="preserve">: </w:t>
      </w:r>
      <w:r w:rsidR="00CE4FE6" w:rsidRPr="00C62B89">
        <w:rPr>
          <w:rFonts w:ascii="Calibri" w:hAnsi="Calibri" w:cs="Calibri"/>
          <w:szCs w:val="22"/>
          <w:rtl/>
        </w:rPr>
        <w:t xml:space="preserve">يسر الوفد التونسي أن يهنئ المدير العام على انتخابه لولاية ثانية. ونحن نقدر تعاونه الوثيق وعلاقاته الممتازة مع تونس. ويؤيد الوفد البيانات التي أُدلي بها نيابة عن المجموعة الأفريقية والمجموعة العربية. وتعد الملكية الفكرية عنصراً أساسياً لبناء اقتصاد قائم على المعرفة وتعزيز الابتكار والإبداع في تونس. ولذلك، تواصل تونس العمل على إرساء نظام متكامل للملكية الفكرية. ويعد التعاون الدولي والإقليمي أمراً </w:t>
      </w:r>
      <w:r w:rsidR="00DC610A" w:rsidRPr="00C62B89">
        <w:rPr>
          <w:rFonts w:ascii="Calibri" w:hAnsi="Calibri" w:cs="Calibri"/>
          <w:szCs w:val="22"/>
          <w:rtl/>
        </w:rPr>
        <w:t xml:space="preserve">أساسياً؛ </w:t>
      </w:r>
      <w:r w:rsidR="00CE4FE6" w:rsidRPr="00C62B89">
        <w:rPr>
          <w:rFonts w:ascii="Calibri" w:hAnsi="Calibri" w:cs="Calibri"/>
          <w:szCs w:val="22"/>
          <w:rtl/>
        </w:rPr>
        <w:t>وفي هذا الصدد</w:t>
      </w:r>
      <w:r w:rsidR="009F7D66" w:rsidRPr="00C62B89">
        <w:rPr>
          <w:rFonts w:ascii="Calibri" w:hAnsi="Calibri" w:cs="Calibri"/>
          <w:szCs w:val="22"/>
          <w:rtl/>
        </w:rPr>
        <w:t xml:space="preserve">، </w:t>
      </w:r>
      <w:r w:rsidR="00DC610A" w:rsidRPr="00C62B89">
        <w:rPr>
          <w:rFonts w:ascii="Calibri" w:hAnsi="Calibri" w:cs="Calibri"/>
          <w:szCs w:val="22"/>
          <w:rtl/>
        </w:rPr>
        <w:t>تود</w:t>
      </w:r>
      <w:r w:rsidR="00CE4FE6" w:rsidRPr="00C62B89">
        <w:rPr>
          <w:rFonts w:ascii="Calibri" w:hAnsi="Calibri" w:cs="Calibri"/>
          <w:szCs w:val="22"/>
          <w:rtl/>
        </w:rPr>
        <w:t xml:space="preserve"> تونس </w:t>
      </w:r>
      <w:r w:rsidR="00DC610A" w:rsidRPr="00C62B89">
        <w:rPr>
          <w:rFonts w:ascii="Calibri" w:hAnsi="Calibri" w:cs="Calibri"/>
          <w:szCs w:val="22"/>
          <w:rtl/>
        </w:rPr>
        <w:t xml:space="preserve">أن تشهد إنشاء مكتب أفريقي شامل للملكية الفكرية. ويمكن لتونس أن تستضيف مثل هذا المكتب، الذي من شأنه أن </w:t>
      </w:r>
      <w:r w:rsidR="00CE4FE6" w:rsidRPr="00C62B89">
        <w:rPr>
          <w:rFonts w:ascii="Calibri" w:hAnsi="Calibri" w:cs="Calibri"/>
          <w:szCs w:val="22"/>
          <w:rtl/>
        </w:rPr>
        <w:t xml:space="preserve">يثري المشهد المتعلق بالملكية الفكرية. </w:t>
      </w:r>
      <w:r w:rsidR="00DC610A" w:rsidRPr="00C62B89">
        <w:rPr>
          <w:rFonts w:ascii="Calibri" w:hAnsi="Calibri" w:cs="Calibri"/>
          <w:szCs w:val="22"/>
          <w:rtl/>
        </w:rPr>
        <w:t xml:space="preserve">وقد نُفذت </w:t>
      </w:r>
      <w:r w:rsidR="00CE4FE6" w:rsidRPr="00C62B89">
        <w:rPr>
          <w:rFonts w:ascii="Calibri" w:hAnsi="Calibri" w:cs="Calibri"/>
          <w:szCs w:val="22"/>
          <w:rtl/>
        </w:rPr>
        <w:t xml:space="preserve">العديد من الأنشطة والبرامج الناجحة </w:t>
      </w:r>
      <w:r w:rsidR="00DC610A" w:rsidRPr="00C62B89">
        <w:rPr>
          <w:rFonts w:ascii="Calibri" w:hAnsi="Calibri" w:cs="Calibri"/>
          <w:szCs w:val="22"/>
          <w:rtl/>
        </w:rPr>
        <w:t>في عام 2026 بالتعاون مع الويبو، بما في ذلك المؤتمر الإقليمي</w:t>
      </w:r>
      <w:r w:rsidR="00CE4FE6" w:rsidRPr="00C62B89">
        <w:rPr>
          <w:rFonts w:ascii="Calibri" w:hAnsi="Calibri" w:cs="Calibri"/>
          <w:szCs w:val="22"/>
          <w:rtl/>
        </w:rPr>
        <w:t xml:space="preserve"> الأول </w:t>
      </w:r>
      <w:r w:rsidR="00DC610A" w:rsidRPr="00C62B89">
        <w:rPr>
          <w:rFonts w:ascii="Calibri" w:hAnsi="Calibri" w:cs="Calibri"/>
          <w:szCs w:val="22"/>
          <w:rtl/>
        </w:rPr>
        <w:t xml:space="preserve">للهيئات المعنية بالملكية الفكرية في الدول العربية، </w:t>
      </w:r>
      <w:r w:rsidR="00CE4FE6" w:rsidRPr="00C62B89">
        <w:rPr>
          <w:rFonts w:ascii="Calibri" w:hAnsi="Calibri" w:cs="Calibri"/>
          <w:szCs w:val="22"/>
          <w:rtl/>
        </w:rPr>
        <w:t>الذي استضافته تونس</w:t>
      </w:r>
      <w:r w:rsidR="00DC610A" w:rsidRPr="00C62B89">
        <w:rPr>
          <w:rFonts w:ascii="Calibri" w:hAnsi="Calibri" w:cs="Calibri"/>
          <w:szCs w:val="22"/>
          <w:rtl/>
        </w:rPr>
        <w:t xml:space="preserve">، </w:t>
      </w:r>
      <w:r w:rsidR="00CE4FE6" w:rsidRPr="00C62B89">
        <w:rPr>
          <w:rFonts w:ascii="Calibri" w:hAnsi="Calibri" w:cs="Calibri"/>
          <w:szCs w:val="22"/>
          <w:rtl/>
        </w:rPr>
        <w:t xml:space="preserve">ومشروع يهدف إلى الحد من حوادث </w:t>
      </w:r>
      <w:r w:rsidR="00DC610A" w:rsidRPr="00C62B89">
        <w:rPr>
          <w:rFonts w:ascii="Calibri" w:hAnsi="Calibri" w:cs="Calibri"/>
          <w:szCs w:val="22"/>
          <w:rtl/>
        </w:rPr>
        <w:t xml:space="preserve">وأمراض العمل </w:t>
      </w:r>
      <w:r w:rsidR="00CE4FE6" w:rsidRPr="00C62B89">
        <w:rPr>
          <w:rFonts w:ascii="Calibri" w:hAnsi="Calibri" w:cs="Calibri"/>
          <w:szCs w:val="22"/>
          <w:rtl/>
        </w:rPr>
        <w:t xml:space="preserve">من خلال الابتكار </w:t>
      </w:r>
      <w:r w:rsidR="00DC610A" w:rsidRPr="00C62B89">
        <w:rPr>
          <w:rFonts w:ascii="Calibri" w:hAnsi="Calibri" w:cs="Calibri"/>
          <w:szCs w:val="22"/>
          <w:rtl/>
        </w:rPr>
        <w:t>والملكية الفكرية</w:t>
      </w:r>
      <w:r w:rsidR="00CE4FE6" w:rsidRPr="00C62B89">
        <w:rPr>
          <w:rFonts w:ascii="Calibri" w:hAnsi="Calibri" w:cs="Calibri"/>
          <w:szCs w:val="22"/>
          <w:rtl/>
        </w:rPr>
        <w:t xml:space="preserve">. </w:t>
      </w:r>
      <w:r w:rsidR="003C2802" w:rsidRPr="00C62B89">
        <w:rPr>
          <w:rFonts w:ascii="Calibri" w:hAnsi="Calibri" w:cs="Calibri"/>
          <w:szCs w:val="22"/>
          <w:rtl/>
        </w:rPr>
        <w:t>كما نفذت تونس، تحت رعاية لج</w:t>
      </w:r>
      <w:proofErr w:type="spellStart"/>
      <w:r w:rsidR="00E621D5">
        <w:rPr>
          <w:rFonts w:ascii="Calibri" w:hAnsi="Calibri" w:cs="Calibri" w:hint="cs"/>
          <w:szCs w:val="22"/>
          <w:rtl/>
          <w:lang w:val="fr-CH" w:bidi="ar-SY"/>
        </w:rPr>
        <w:t>نة</w:t>
      </w:r>
      <w:proofErr w:type="spellEnd"/>
      <w:r w:rsidR="00E621D5">
        <w:rPr>
          <w:rFonts w:ascii="Calibri" w:hAnsi="Calibri" w:cs="Calibri" w:hint="cs"/>
          <w:szCs w:val="22"/>
          <w:rtl/>
          <w:lang w:val="fr-CH" w:bidi="ar-SY"/>
        </w:rPr>
        <w:t xml:space="preserve"> التنمية</w:t>
      </w:r>
      <w:r w:rsidR="003C2802" w:rsidRPr="00C62B89">
        <w:rPr>
          <w:rFonts w:ascii="Calibri" w:hAnsi="Calibri" w:cs="Calibri"/>
          <w:szCs w:val="22"/>
          <w:rtl/>
        </w:rPr>
        <w:t xml:space="preserve">، </w:t>
      </w:r>
      <w:r w:rsidR="00CE4FE6" w:rsidRPr="00C62B89">
        <w:rPr>
          <w:rFonts w:ascii="Calibri" w:hAnsi="Calibri" w:cs="Calibri"/>
          <w:szCs w:val="22"/>
          <w:rtl/>
        </w:rPr>
        <w:t xml:space="preserve">مشروعاً حول </w:t>
      </w:r>
      <w:r w:rsidR="003C2802" w:rsidRPr="00C62B89">
        <w:rPr>
          <w:rFonts w:ascii="Calibri" w:hAnsi="Calibri" w:cs="Calibri"/>
          <w:szCs w:val="22"/>
          <w:rtl/>
        </w:rPr>
        <w:t xml:space="preserve">الملكية الفكرية </w:t>
      </w:r>
      <w:r w:rsidR="00CE4FE6" w:rsidRPr="00C62B89">
        <w:rPr>
          <w:rFonts w:ascii="Calibri" w:hAnsi="Calibri" w:cs="Calibri"/>
          <w:szCs w:val="22"/>
          <w:rtl/>
        </w:rPr>
        <w:t>كأداة لتوليد الثروة لصانعات الحرف</w:t>
      </w:r>
      <w:r w:rsidR="003C2802" w:rsidRPr="00C62B89">
        <w:rPr>
          <w:rFonts w:ascii="Calibri" w:hAnsi="Calibri" w:cs="Calibri"/>
          <w:szCs w:val="22"/>
          <w:rtl/>
        </w:rPr>
        <w:t xml:space="preserve"> التقليدية</w:t>
      </w:r>
      <w:r w:rsidR="00CE4FE6" w:rsidRPr="00C62B89">
        <w:rPr>
          <w:rFonts w:ascii="Calibri" w:hAnsi="Calibri" w:cs="Calibri"/>
          <w:szCs w:val="22"/>
          <w:rtl/>
        </w:rPr>
        <w:t xml:space="preserve"> في المناطق الريفية</w:t>
      </w:r>
      <w:r w:rsidR="003C2802" w:rsidRPr="00C62B89">
        <w:rPr>
          <w:rFonts w:ascii="Calibri" w:hAnsi="Calibri" w:cs="Calibri"/>
          <w:szCs w:val="22"/>
          <w:rtl/>
        </w:rPr>
        <w:t xml:space="preserve">: فقد ساعد إنشاء علامة جماعية لمنتج </w:t>
      </w:r>
      <w:r w:rsidR="005114B1">
        <w:rPr>
          <w:rFonts w:ascii="Calibri" w:hAnsi="Calibri" w:cs="Calibri"/>
          <w:szCs w:val="22"/>
          <w:rtl/>
        </w:rPr>
        <w:t>“</w:t>
      </w:r>
      <w:proofErr w:type="spellStart"/>
      <w:r w:rsidR="003C2802" w:rsidRPr="00C62B89">
        <w:rPr>
          <w:rFonts w:ascii="Calibri" w:hAnsi="Calibri" w:cs="Calibri"/>
          <w:szCs w:val="22"/>
          <w:rtl/>
        </w:rPr>
        <w:t>جبينيانا</w:t>
      </w:r>
      <w:proofErr w:type="spellEnd"/>
      <w:r w:rsidR="003C2802" w:rsidRPr="00C62B89">
        <w:rPr>
          <w:rFonts w:ascii="Calibri" w:hAnsi="Calibri" w:cs="Calibri"/>
          <w:szCs w:val="22"/>
          <w:rtl/>
        </w:rPr>
        <w:t xml:space="preserve"> </w:t>
      </w:r>
      <w:proofErr w:type="spellStart"/>
      <w:r w:rsidR="003C2802" w:rsidRPr="00C62B89">
        <w:rPr>
          <w:rFonts w:ascii="Calibri" w:hAnsi="Calibri" w:cs="Calibri"/>
          <w:i/>
          <w:iCs/>
          <w:szCs w:val="22"/>
          <w:rtl/>
        </w:rPr>
        <w:t>موشتيا</w:t>
      </w:r>
      <w:proofErr w:type="spellEnd"/>
      <w:r w:rsidR="005114B1">
        <w:rPr>
          <w:rFonts w:ascii="Calibri" w:hAnsi="Calibri" w:cs="Calibri"/>
          <w:szCs w:val="22"/>
          <w:rtl/>
        </w:rPr>
        <w:t>”</w:t>
      </w:r>
      <w:r w:rsidR="003C2802" w:rsidRPr="00C62B89">
        <w:rPr>
          <w:rFonts w:ascii="Calibri" w:hAnsi="Calibri" w:cs="Calibri"/>
          <w:szCs w:val="22"/>
          <w:rtl/>
        </w:rPr>
        <w:t xml:space="preserve"> (منتج نسيجي) على تعزيز </w:t>
      </w:r>
      <w:r w:rsidR="00CE4FE6" w:rsidRPr="00C62B89">
        <w:rPr>
          <w:rFonts w:ascii="Calibri" w:hAnsi="Calibri" w:cs="Calibri"/>
          <w:szCs w:val="22"/>
          <w:rtl/>
        </w:rPr>
        <w:t xml:space="preserve">القيمة الاقتصادية للمنتجات التقليدية </w:t>
      </w:r>
      <w:r w:rsidR="003C2802" w:rsidRPr="00C62B89">
        <w:rPr>
          <w:rFonts w:ascii="Calibri" w:hAnsi="Calibri" w:cs="Calibri"/>
          <w:szCs w:val="22"/>
          <w:rtl/>
        </w:rPr>
        <w:t xml:space="preserve">والحفاظ على </w:t>
      </w:r>
      <w:r w:rsidR="00CE4FE6" w:rsidRPr="00C62B89">
        <w:rPr>
          <w:rFonts w:ascii="Calibri" w:hAnsi="Calibri" w:cs="Calibri"/>
          <w:szCs w:val="22"/>
          <w:rtl/>
        </w:rPr>
        <w:t xml:space="preserve">التراث الوطني. وسيتم إطلاق عدة مشاريع أخرى </w:t>
      </w:r>
      <w:r w:rsidR="003C2802" w:rsidRPr="00C62B89">
        <w:rPr>
          <w:rFonts w:ascii="Calibri" w:hAnsi="Calibri" w:cs="Calibri"/>
          <w:szCs w:val="22"/>
          <w:rtl/>
        </w:rPr>
        <w:t xml:space="preserve">في </w:t>
      </w:r>
      <w:r w:rsidR="00CE4FE6" w:rsidRPr="00C62B89">
        <w:rPr>
          <w:rFonts w:ascii="Calibri" w:hAnsi="Calibri" w:cs="Calibri"/>
          <w:szCs w:val="22"/>
          <w:rtl/>
        </w:rPr>
        <w:t xml:space="preserve">النصف الثاني من عام 2026، بما في ذلك </w:t>
      </w:r>
      <w:r w:rsidR="003C2802" w:rsidRPr="00C62B89">
        <w:rPr>
          <w:rFonts w:ascii="Calibri" w:hAnsi="Calibri" w:cs="Calibri"/>
          <w:szCs w:val="22"/>
          <w:rtl/>
        </w:rPr>
        <w:t xml:space="preserve">مشروع يهدف إلى رفع </w:t>
      </w:r>
      <w:r w:rsidR="00CE4FE6" w:rsidRPr="00C62B89">
        <w:rPr>
          <w:rFonts w:ascii="Calibri" w:hAnsi="Calibri" w:cs="Calibri"/>
          <w:szCs w:val="22"/>
          <w:rtl/>
        </w:rPr>
        <w:t xml:space="preserve">مستوى الوعي </w:t>
      </w:r>
      <w:r w:rsidR="003C2802" w:rsidRPr="00C62B89">
        <w:rPr>
          <w:rFonts w:ascii="Calibri" w:hAnsi="Calibri" w:cs="Calibri"/>
          <w:szCs w:val="22"/>
          <w:rtl/>
        </w:rPr>
        <w:t xml:space="preserve">وتعزيز </w:t>
      </w:r>
      <w:r w:rsidR="00CE4FE6" w:rsidRPr="00C62B89">
        <w:rPr>
          <w:rFonts w:ascii="Calibri" w:hAnsi="Calibri" w:cs="Calibri"/>
          <w:szCs w:val="22"/>
          <w:rtl/>
        </w:rPr>
        <w:t xml:space="preserve">ثقافة احترام </w:t>
      </w:r>
      <w:r w:rsidR="003C2802" w:rsidRPr="00C62B89">
        <w:rPr>
          <w:rFonts w:ascii="Calibri" w:hAnsi="Calibri" w:cs="Calibri"/>
          <w:szCs w:val="22"/>
          <w:rtl/>
        </w:rPr>
        <w:t xml:space="preserve">حقوق الملكية الفكرية </w:t>
      </w:r>
      <w:r w:rsidR="00CE4FE6" w:rsidRPr="00C62B89">
        <w:rPr>
          <w:rFonts w:ascii="Calibri" w:hAnsi="Calibri" w:cs="Calibri"/>
          <w:szCs w:val="22"/>
          <w:rtl/>
        </w:rPr>
        <w:t xml:space="preserve">في وسائل الإعلام. </w:t>
      </w:r>
      <w:r w:rsidR="003C2802" w:rsidRPr="00C62B89">
        <w:rPr>
          <w:rFonts w:ascii="Calibri" w:hAnsi="Calibri" w:cs="Calibri"/>
          <w:szCs w:val="22"/>
          <w:rtl/>
        </w:rPr>
        <w:t>وتلتزم</w:t>
      </w:r>
      <w:r w:rsidR="00CE4FE6" w:rsidRPr="00C62B89">
        <w:rPr>
          <w:rFonts w:ascii="Calibri" w:hAnsi="Calibri" w:cs="Calibri"/>
          <w:szCs w:val="22"/>
          <w:rtl/>
        </w:rPr>
        <w:t xml:space="preserve"> تونس التزاماً</w:t>
      </w:r>
      <w:r w:rsidR="003C2802" w:rsidRPr="00C62B89">
        <w:rPr>
          <w:rFonts w:ascii="Calibri" w:hAnsi="Calibri" w:cs="Calibri"/>
          <w:szCs w:val="22"/>
          <w:rtl/>
        </w:rPr>
        <w:t xml:space="preserve"> تاماً </w:t>
      </w:r>
      <w:r w:rsidR="00CE4FE6" w:rsidRPr="00C62B89">
        <w:rPr>
          <w:rFonts w:ascii="Calibri" w:hAnsi="Calibri" w:cs="Calibri"/>
          <w:szCs w:val="22"/>
          <w:rtl/>
        </w:rPr>
        <w:t xml:space="preserve">بدعم </w:t>
      </w:r>
      <w:r w:rsidR="003C2802" w:rsidRPr="00C62B89">
        <w:rPr>
          <w:rFonts w:ascii="Calibri" w:hAnsi="Calibri" w:cs="Calibri"/>
          <w:szCs w:val="22"/>
          <w:rtl/>
        </w:rPr>
        <w:t xml:space="preserve">الويبو </w:t>
      </w:r>
      <w:r w:rsidR="00CE4FE6" w:rsidRPr="00C62B89">
        <w:rPr>
          <w:rFonts w:ascii="Calibri" w:hAnsi="Calibri" w:cs="Calibri"/>
          <w:szCs w:val="22"/>
          <w:rtl/>
        </w:rPr>
        <w:t xml:space="preserve">وهيئاتها المختلفة، ومواصلة التعاون </w:t>
      </w:r>
      <w:r w:rsidR="003C2802" w:rsidRPr="00C62B89">
        <w:rPr>
          <w:rFonts w:ascii="Calibri" w:hAnsi="Calibri" w:cs="Calibri"/>
          <w:szCs w:val="22"/>
          <w:rtl/>
        </w:rPr>
        <w:t xml:space="preserve">بهدف تعزيز </w:t>
      </w:r>
      <w:r w:rsidR="00CE4FE6" w:rsidRPr="00C62B89">
        <w:rPr>
          <w:rFonts w:ascii="Calibri" w:hAnsi="Calibri" w:cs="Calibri"/>
          <w:szCs w:val="22"/>
          <w:rtl/>
        </w:rPr>
        <w:t xml:space="preserve">نظام عالمي </w:t>
      </w:r>
      <w:r w:rsidR="003C2802" w:rsidRPr="00C62B89">
        <w:rPr>
          <w:rFonts w:ascii="Calibri" w:hAnsi="Calibri" w:cs="Calibri"/>
          <w:szCs w:val="22"/>
          <w:rtl/>
        </w:rPr>
        <w:t xml:space="preserve">للملكية الفكرية </w:t>
      </w:r>
      <w:r w:rsidR="00CE4FE6" w:rsidRPr="00C62B89">
        <w:rPr>
          <w:rFonts w:ascii="Calibri" w:hAnsi="Calibri" w:cs="Calibri"/>
          <w:szCs w:val="22"/>
          <w:rtl/>
        </w:rPr>
        <w:t xml:space="preserve">يكون </w:t>
      </w:r>
      <w:r w:rsidR="007055FE" w:rsidRPr="00C62B89">
        <w:rPr>
          <w:rFonts w:ascii="Calibri" w:hAnsi="Calibri" w:cs="Calibri"/>
          <w:szCs w:val="22"/>
          <w:rtl/>
        </w:rPr>
        <w:t>أكثر</w:t>
      </w:r>
      <w:r w:rsidR="003C2802" w:rsidRPr="00C62B89">
        <w:rPr>
          <w:rFonts w:ascii="Calibri" w:hAnsi="Calibri" w:cs="Calibri"/>
          <w:szCs w:val="22"/>
          <w:rtl/>
        </w:rPr>
        <w:t xml:space="preserve"> إنصافاً </w:t>
      </w:r>
      <w:r w:rsidR="00CE4FE6" w:rsidRPr="00C62B89">
        <w:rPr>
          <w:rFonts w:ascii="Calibri" w:hAnsi="Calibri" w:cs="Calibri"/>
          <w:szCs w:val="22"/>
          <w:rtl/>
        </w:rPr>
        <w:t>وشمولاً وفعالية، بطريقة تواكب تطلعات شعوبنا نحو التنمية المستدامة وتعزز الابتكار والإبداع في خدمة الأجيال القادمة.</w:t>
      </w:r>
    </w:p>
    <w:p w14:paraId="29680A4A" w14:textId="44D4C6D7" w:rsidR="0076646D" w:rsidRPr="00C62B89" w:rsidRDefault="00784CB3" w:rsidP="008F64E4">
      <w:pPr>
        <w:pStyle w:val="ONUME"/>
        <w:rPr>
          <w:rFonts w:ascii="Calibri" w:hAnsi="Calibri" w:cs="Calibri"/>
          <w:szCs w:val="22"/>
        </w:rPr>
      </w:pPr>
      <w:hyperlink r:id="rId144" w:history="1">
        <w:r w:rsidRPr="00C62B89">
          <w:rPr>
            <w:rStyle w:val="Hyperlink"/>
            <w:rFonts w:ascii="Calibri" w:hAnsi="Calibri" w:cs="Calibri"/>
            <w:szCs w:val="22"/>
            <w:rtl/>
          </w:rPr>
          <w:t>تركيا</w:t>
        </w:r>
      </w:hyperlink>
      <w:r w:rsidR="0075420D" w:rsidRPr="00C62B89">
        <w:rPr>
          <w:rFonts w:ascii="Calibri" w:hAnsi="Calibri" w:cs="Calibri"/>
          <w:szCs w:val="22"/>
          <w:rtl/>
        </w:rPr>
        <w:t xml:space="preserve">: </w:t>
      </w:r>
      <w:r w:rsidR="00DD6DF3" w:rsidRPr="00C62B89">
        <w:rPr>
          <w:rFonts w:ascii="Calibri" w:eastAsia="Simplified Arabic" w:hAnsi="Calibri" w:cs="Calibri"/>
          <w:color w:val="000000" w:themeColor="text1"/>
          <w:szCs w:val="22"/>
          <w:rtl/>
        </w:rPr>
        <w:t xml:space="preserve">يهنئ وفد تركيا المدير العام على </w:t>
      </w:r>
      <w:r w:rsidR="007A7D23" w:rsidRPr="00C62B89">
        <w:rPr>
          <w:rFonts w:ascii="Calibri" w:eastAsia="Simplified Arabic" w:hAnsi="Calibri" w:cs="Calibri"/>
          <w:color w:val="000000" w:themeColor="text1"/>
          <w:szCs w:val="22"/>
          <w:rtl/>
        </w:rPr>
        <w:t xml:space="preserve">إعادة انتخابه </w:t>
      </w:r>
      <w:r w:rsidR="00DD6DF3" w:rsidRPr="00C62B89">
        <w:rPr>
          <w:rFonts w:ascii="Calibri" w:eastAsia="Simplified Arabic" w:hAnsi="Calibri" w:cs="Calibri"/>
          <w:color w:val="000000" w:themeColor="text1"/>
          <w:szCs w:val="22"/>
          <w:rtl/>
        </w:rPr>
        <w:t xml:space="preserve">ويعرب عن ثقته في استمرار قيادته للمنظمة. مع تطور النظم الإيكولوجية للابتكار وزيادة اعتماد الاقتصادات على الأصول غير الملموسة، يجب على مكاتب الملكية الفكرية أن تتجاوز وظائفها التقليدية وتصبح عوامل تمكين نشطة للابتكار والإبداع والنمو الاقتصادي. وفي تركيا، نعمل على المضي قدماً بهذه الرؤية من خلال برنامج شامل للتحول الرقمي. </w:t>
      </w:r>
      <w:r w:rsidR="00DD6DF3" w:rsidRPr="00C62B89">
        <w:rPr>
          <w:rFonts w:ascii="Calibri" w:hAnsi="Calibri" w:cs="Calibri"/>
          <w:szCs w:val="22"/>
          <w:rtl/>
        </w:rPr>
        <w:t>ونحن نستكشف استخدام الذكاء الاصطناعي في إدارة الملكية الفكرية، ونشجع تسويق أصول الملكية الفكرية، وندعم الشركات الناشئة والشركات الصغيرة والمتوسطة والصناعات الإبداعية. وبالتعاون الوثيق مع الويبو، قمنا مؤخراً بتنفيذ مشاريع عملية تهدف إلى تعزيز تسويق الملكية الفكرية في الأوساط الأكاديمية، وتحسين العلامات التجارية وتسويق المؤشرات الجغرافية، ودعم رواد الأعمال والشركات الصغيرة والمتوسطة في الاستخدام الاستراتيجي للملكية الفكرية. كما نولي أهمية كبيرة للتعليم وبناء القدرات من خلال برنامج الماجستير في القانون الذي نقدمه بالاشتراك مع الويبو، وكذلك من خلال مشاركتنا النشطة في المبادرات الأكاديمية للويبو. وتظل تركيا ملتزمة بدعم النظام المتعدد الأطراف للملكية الفكرية والمساهمة في التعاون الإقليمي والدولي دعماً لمستقبل أكثر شمولاً وابتكاراً واستدامة.</w:t>
      </w:r>
    </w:p>
    <w:p w14:paraId="06C36DF2" w14:textId="1407A8B3" w:rsidR="0076646D" w:rsidRPr="00C62B89" w:rsidRDefault="004A62C4" w:rsidP="008F64E4">
      <w:pPr>
        <w:pStyle w:val="ONUME"/>
        <w:rPr>
          <w:rFonts w:ascii="Calibri" w:hAnsi="Calibri" w:cs="Calibri"/>
          <w:szCs w:val="22"/>
        </w:rPr>
      </w:pPr>
      <w:hyperlink r:id="rId145" w:history="1">
        <w:r w:rsidRPr="00C62B89">
          <w:rPr>
            <w:rStyle w:val="Hyperlink"/>
            <w:rFonts w:ascii="Calibri" w:hAnsi="Calibri" w:cs="Calibri"/>
            <w:szCs w:val="22"/>
            <w:rtl/>
          </w:rPr>
          <w:t>أوغندا</w:t>
        </w:r>
      </w:hyperlink>
      <w:r w:rsidR="0075420D" w:rsidRPr="00C62B89">
        <w:rPr>
          <w:rFonts w:ascii="Calibri" w:hAnsi="Calibri" w:cs="Calibri"/>
          <w:szCs w:val="22"/>
          <w:rtl/>
        </w:rPr>
        <w:t xml:space="preserve">: </w:t>
      </w:r>
      <w:r w:rsidR="0076646D" w:rsidRPr="00C62B89">
        <w:rPr>
          <w:rFonts w:ascii="Calibri" w:eastAsia="Simplified Arabic" w:hAnsi="Calibri" w:cs="Calibri"/>
          <w:color w:val="000000" w:themeColor="text1"/>
          <w:szCs w:val="22"/>
          <w:rtl/>
        </w:rPr>
        <w:t xml:space="preserve">أشكركم، سيدي المدير العام، على كلمتكم الافتتاحية الشاملة. أعرفكم كقائد يتطلع إلى </w:t>
      </w:r>
      <w:r w:rsidR="0076646D" w:rsidRPr="00C62B89">
        <w:rPr>
          <w:rFonts w:ascii="Calibri" w:hAnsi="Calibri" w:cs="Calibri"/>
          <w:szCs w:val="22"/>
          <w:rtl/>
        </w:rPr>
        <w:t xml:space="preserve">المستقبل، </w:t>
      </w:r>
      <w:r w:rsidR="0076646D" w:rsidRPr="00C62B89">
        <w:rPr>
          <w:rFonts w:ascii="Calibri" w:eastAsia="Simplified Arabic" w:hAnsi="Calibri" w:cs="Calibri"/>
          <w:color w:val="000000" w:themeColor="text1"/>
          <w:szCs w:val="22"/>
          <w:rtl/>
        </w:rPr>
        <w:t xml:space="preserve">لكنكم قلتم اليوم إنه لا يمكنكم المضي قدمًا دون النظر </w:t>
      </w:r>
      <w:r w:rsidR="0076646D" w:rsidRPr="00C62B89">
        <w:rPr>
          <w:rFonts w:ascii="Calibri" w:hAnsi="Calibri" w:cs="Calibri"/>
          <w:szCs w:val="22"/>
          <w:rtl/>
        </w:rPr>
        <w:t xml:space="preserve">في </w:t>
      </w:r>
      <w:r w:rsidR="0076646D" w:rsidRPr="00C62B89">
        <w:rPr>
          <w:rFonts w:ascii="Calibri" w:eastAsia="Simplified Arabic" w:hAnsi="Calibri" w:cs="Calibri"/>
          <w:color w:val="000000" w:themeColor="text1"/>
          <w:szCs w:val="22"/>
          <w:rtl/>
        </w:rPr>
        <w:t xml:space="preserve">المرآة الخلفية إلى الماضي والدروس المستفادة من مسيرة الويبو حتى الآن. ونحن، من البلدان التي تُسمى بالبلدان النامية أو المتخلفة </w:t>
      </w:r>
      <w:r w:rsidR="0076646D" w:rsidRPr="00C62B89">
        <w:rPr>
          <w:rFonts w:ascii="Calibri" w:hAnsi="Calibri" w:cs="Calibri"/>
          <w:szCs w:val="22"/>
          <w:rtl/>
        </w:rPr>
        <w:t>في نصف الكرة الجنوبي</w:t>
      </w:r>
      <w:r w:rsidR="0076646D" w:rsidRPr="00C62B89">
        <w:rPr>
          <w:rFonts w:ascii="Calibri" w:eastAsia="Simplified Arabic" w:hAnsi="Calibri" w:cs="Calibri"/>
          <w:color w:val="000000" w:themeColor="text1"/>
          <w:szCs w:val="22"/>
          <w:rtl/>
        </w:rPr>
        <w:t>، نشكل الجبهة الجديدة للملكية الفكرية</w:t>
      </w:r>
      <w:r w:rsidR="0076646D" w:rsidRPr="00C62B89">
        <w:rPr>
          <w:rFonts w:ascii="Calibri" w:hAnsi="Calibri" w:cs="Calibri"/>
          <w:szCs w:val="22"/>
          <w:rtl/>
        </w:rPr>
        <w:t xml:space="preserve">. </w:t>
      </w:r>
      <w:r w:rsidR="0076646D" w:rsidRPr="00C62B89">
        <w:rPr>
          <w:rFonts w:ascii="Calibri" w:eastAsia="Simplified Arabic" w:hAnsi="Calibri" w:cs="Calibri"/>
          <w:color w:val="000000" w:themeColor="text1"/>
          <w:szCs w:val="22"/>
          <w:rtl/>
        </w:rPr>
        <w:t xml:space="preserve">ففي الغابات الاستوائية في أمريكا الجنوبية وأفريقيا وجنوب آسيا، تلك المناطق التي نطلق عليها اسم </w:t>
      </w:r>
      <w:r w:rsidR="005114B1">
        <w:rPr>
          <w:rFonts w:ascii="Calibri" w:eastAsia="Simplified Arabic" w:hAnsi="Calibri" w:cs="Calibri"/>
          <w:color w:val="000000" w:themeColor="text1"/>
          <w:szCs w:val="22"/>
          <w:rtl/>
        </w:rPr>
        <w:t>“</w:t>
      </w:r>
      <w:r w:rsidR="0076646D" w:rsidRPr="00C62B89">
        <w:rPr>
          <w:rFonts w:ascii="Calibri" w:eastAsia="Simplified Arabic" w:hAnsi="Calibri" w:cs="Calibri"/>
          <w:color w:val="000000" w:themeColor="text1"/>
          <w:szCs w:val="22"/>
          <w:rtl/>
        </w:rPr>
        <w:t>رئتي الكون</w:t>
      </w:r>
      <w:r w:rsidR="005114B1">
        <w:rPr>
          <w:rFonts w:ascii="Calibri" w:eastAsia="Simplified Arabic" w:hAnsi="Calibri" w:cs="Calibri"/>
          <w:color w:val="000000" w:themeColor="text1"/>
          <w:szCs w:val="22"/>
          <w:rtl/>
        </w:rPr>
        <w:t>”</w:t>
      </w:r>
      <w:r w:rsidR="00556045" w:rsidRPr="00C62B89">
        <w:rPr>
          <w:rFonts w:ascii="Calibri" w:eastAsia="Simplified Arabic" w:hAnsi="Calibri" w:cs="Calibri"/>
          <w:color w:val="000000" w:themeColor="text1"/>
          <w:szCs w:val="22"/>
          <w:rtl/>
        </w:rPr>
        <w:t xml:space="preserve">، </w:t>
      </w:r>
      <w:r w:rsidR="0076646D" w:rsidRPr="00C62B89">
        <w:rPr>
          <w:rFonts w:ascii="Calibri" w:eastAsia="Simplified Arabic" w:hAnsi="Calibri" w:cs="Calibri"/>
          <w:color w:val="000000" w:themeColor="text1"/>
          <w:szCs w:val="22"/>
          <w:rtl/>
        </w:rPr>
        <w:t>والتي بدونها سيتوقف العالم عن التنفس بسبب تغير المناخ</w:t>
      </w:r>
      <w:r w:rsidR="0076646D" w:rsidRPr="00C62B89">
        <w:rPr>
          <w:rFonts w:ascii="Calibri" w:hAnsi="Calibri" w:cs="Calibri"/>
          <w:szCs w:val="22"/>
          <w:rtl/>
        </w:rPr>
        <w:t xml:space="preserve">، </w:t>
      </w:r>
      <w:r w:rsidR="0076646D" w:rsidRPr="00C62B89">
        <w:rPr>
          <w:rFonts w:ascii="Calibri" w:eastAsia="Simplified Arabic" w:hAnsi="Calibri" w:cs="Calibri"/>
          <w:color w:val="000000" w:themeColor="text1"/>
          <w:szCs w:val="22"/>
          <w:rtl/>
        </w:rPr>
        <w:t>توجد أنواع نباتية قادرة على علاج العديد من الأمراض. وإلى جانب حماية هذه النظم الإيكولوجية، ينبغي أن تكون حماية القيمة الكامنة في الملكية الفكرية للنباتات الطبية النادرة أولوية رئيسية للويبو. وأنا أهنئ المدير العام على إعادة تعيينه، وأشكره على منحه أوغندا هدية مبكرة بمناسبة عيد الميلاد عندما زارنا في الأسبوع الأول من ديسمبر من العام الماضي. تحت قيادته، عززت الويبو شراكاتها مع المنظمة الإقليمية للملكية الفكرية في أفريقيا (ARIPO) و</w:t>
      </w:r>
      <w:r w:rsidR="00C23989" w:rsidRPr="00C62B89">
        <w:rPr>
          <w:rFonts w:ascii="Calibri" w:eastAsia="Simplified Arabic" w:hAnsi="Calibri" w:cs="Calibri"/>
          <w:color w:val="000000" w:themeColor="text1"/>
          <w:szCs w:val="22"/>
          <w:rtl/>
        </w:rPr>
        <w:t xml:space="preserve">المنظمة </w:t>
      </w:r>
      <w:r w:rsidR="0076646D" w:rsidRPr="00C62B89">
        <w:rPr>
          <w:rFonts w:ascii="Calibri" w:eastAsia="Simplified Arabic" w:hAnsi="Calibri" w:cs="Calibri"/>
          <w:color w:val="000000" w:themeColor="text1"/>
          <w:szCs w:val="22"/>
          <w:rtl/>
        </w:rPr>
        <w:t>الأفريقي</w:t>
      </w:r>
      <w:r w:rsidR="00C23989">
        <w:rPr>
          <w:rFonts w:ascii="Calibri" w:eastAsia="Simplified Arabic" w:hAnsi="Calibri" w:cs="Calibri" w:hint="cs"/>
          <w:color w:val="000000" w:themeColor="text1"/>
          <w:szCs w:val="22"/>
          <w:rtl/>
        </w:rPr>
        <w:t>ة</w:t>
      </w:r>
      <w:r w:rsidR="0076646D" w:rsidRPr="00C62B89">
        <w:rPr>
          <w:rFonts w:ascii="Calibri" w:eastAsia="Simplified Arabic" w:hAnsi="Calibri" w:cs="Calibri"/>
          <w:color w:val="000000" w:themeColor="text1"/>
          <w:szCs w:val="22"/>
          <w:rtl/>
        </w:rPr>
        <w:t xml:space="preserve"> للملكية الفكرية (OAPI). هذه المنظمات الإقليمية ومكاتب الملكية الفكرية الوطنية ه</w:t>
      </w:r>
      <w:r w:rsidR="00C23989">
        <w:rPr>
          <w:rFonts w:ascii="Calibri" w:eastAsia="Simplified Arabic" w:hAnsi="Calibri" w:cs="Calibri" w:hint="cs"/>
          <w:color w:val="000000" w:themeColor="text1"/>
          <w:szCs w:val="22"/>
          <w:rtl/>
        </w:rPr>
        <w:t>م</w:t>
      </w:r>
      <w:r w:rsidR="0076646D" w:rsidRPr="00C62B89">
        <w:rPr>
          <w:rFonts w:ascii="Calibri" w:eastAsia="Simplified Arabic" w:hAnsi="Calibri" w:cs="Calibri"/>
          <w:color w:val="000000" w:themeColor="text1"/>
          <w:szCs w:val="22"/>
          <w:rtl/>
        </w:rPr>
        <w:t xml:space="preserve"> الجنود الميدانيون الحقيقيون للويبو. وأدعو إلى مواصلة دعمهم ودعم الأجيال الجديدة من المتخصصين في مجال الملكية الفكرية الذين يحتاجون إلى بناء القدرات لمواكبة التطورات التكنولوجية السريعة، لا سيما في مجال الذكاء الاصطناعي. والأهم من ذلك، تحت قيادتكم، هناك إحساس متجدد بملكية الدول الأعضاء للويبو. لم تعد جمعياتنا مجرد طقوس فارغة تأتي فيها الدول الأعضاء إلى جنيف لتصديق القرارات التي يتخذها بيروقراطيون لا يخضعون للمساءلة. سيدي المدير العام، نشكرك على تقليص البيروقراطية في الويبو. ونقدر تقديراً عالياً جهودك في قيادة الويبو وتنفيذ ولايتها بشفافية وشمولية. ومع ذلك، مثل شخصية </w:t>
      </w:r>
      <w:r w:rsidR="005114B1">
        <w:rPr>
          <w:rFonts w:ascii="Calibri" w:eastAsia="Simplified Arabic" w:hAnsi="Calibri" w:cs="Calibri"/>
          <w:color w:val="000000" w:themeColor="text1"/>
          <w:szCs w:val="22"/>
          <w:rtl/>
        </w:rPr>
        <w:t>“</w:t>
      </w:r>
      <w:r w:rsidR="0076646D" w:rsidRPr="00C62B89">
        <w:rPr>
          <w:rFonts w:ascii="Calibri" w:eastAsia="Simplified Arabic" w:hAnsi="Calibri" w:cs="Calibri"/>
          <w:color w:val="000000" w:themeColor="text1"/>
          <w:szCs w:val="22"/>
          <w:rtl/>
        </w:rPr>
        <w:t>أوليفر تويست</w:t>
      </w:r>
      <w:r w:rsidR="005114B1">
        <w:rPr>
          <w:rFonts w:ascii="Calibri" w:eastAsia="Simplified Arabic" w:hAnsi="Calibri" w:cs="Calibri"/>
          <w:color w:val="000000" w:themeColor="text1"/>
          <w:szCs w:val="22"/>
          <w:rtl/>
        </w:rPr>
        <w:t>”</w:t>
      </w:r>
      <w:r w:rsidR="00071AD4" w:rsidRPr="00C62B89">
        <w:rPr>
          <w:rFonts w:ascii="Calibri" w:eastAsia="Simplified Arabic" w:hAnsi="Calibri" w:cs="Calibri"/>
          <w:color w:val="000000" w:themeColor="text1"/>
          <w:szCs w:val="22"/>
          <w:rtl/>
        </w:rPr>
        <w:t xml:space="preserve"> في رواية</w:t>
      </w:r>
      <w:r w:rsidR="0076646D" w:rsidRPr="00C62B89">
        <w:rPr>
          <w:rFonts w:ascii="Calibri" w:eastAsia="Simplified Arabic" w:hAnsi="Calibri" w:cs="Calibri"/>
          <w:color w:val="000000" w:themeColor="text1"/>
          <w:szCs w:val="22"/>
          <w:rtl/>
        </w:rPr>
        <w:t xml:space="preserve"> تشارلز </w:t>
      </w:r>
      <w:r w:rsidR="00071AD4" w:rsidRPr="00C62B89">
        <w:rPr>
          <w:rFonts w:ascii="Calibri" w:eastAsia="Simplified Arabic" w:hAnsi="Calibri" w:cs="Calibri"/>
          <w:color w:val="000000" w:themeColor="text1"/>
          <w:szCs w:val="22"/>
          <w:rtl/>
        </w:rPr>
        <w:t>ديكنز</w:t>
      </w:r>
      <w:r w:rsidR="0076646D" w:rsidRPr="00C62B89">
        <w:rPr>
          <w:rFonts w:ascii="Calibri" w:eastAsia="Simplified Arabic" w:hAnsi="Calibri" w:cs="Calibri"/>
          <w:color w:val="000000" w:themeColor="text1"/>
          <w:szCs w:val="22"/>
          <w:rtl/>
        </w:rPr>
        <w:t xml:space="preserve">، نحن بحاجة إلى مزيد من الشمولية. أصبحت عبارة </w:t>
      </w:r>
      <w:r w:rsidR="005114B1">
        <w:rPr>
          <w:rFonts w:ascii="Calibri" w:eastAsia="Simplified Arabic" w:hAnsi="Calibri" w:cs="Calibri"/>
          <w:color w:val="000000" w:themeColor="text1"/>
          <w:szCs w:val="22"/>
          <w:rtl/>
        </w:rPr>
        <w:t>“</w:t>
      </w:r>
      <w:r w:rsidR="0076646D" w:rsidRPr="00C62B89">
        <w:rPr>
          <w:rFonts w:ascii="Calibri" w:eastAsia="Simplified Arabic" w:hAnsi="Calibri" w:cs="Calibri"/>
          <w:color w:val="000000" w:themeColor="text1"/>
          <w:szCs w:val="22"/>
          <w:rtl/>
        </w:rPr>
        <w:t>من فضلك يا سيدي، أريد المزيد</w:t>
      </w:r>
      <w:r w:rsidR="005114B1">
        <w:rPr>
          <w:rFonts w:ascii="Calibri" w:eastAsia="Simplified Arabic" w:hAnsi="Calibri" w:cs="Calibri"/>
          <w:color w:val="000000" w:themeColor="text1"/>
          <w:szCs w:val="22"/>
          <w:rtl/>
        </w:rPr>
        <w:t>”</w:t>
      </w:r>
      <w:r w:rsidR="0076646D" w:rsidRPr="00C62B89">
        <w:rPr>
          <w:rFonts w:ascii="Calibri" w:eastAsia="Simplified Arabic" w:hAnsi="Calibri" w:cs="Calibri"/>
          <w:color w:val="000000" w:themeColor="text1"/>
          <w:szCs w:val="22"/>
          <w:rtl/>
        </w:rPr>
        <w:t xml:space="preserve"> رمزاً للنضال من أجل الكرامة في مواجهة القمع المؤسسي في جميع أنحاء العالم. </w:t>
      </w:r>
      <w:proofErr w:type="spellStart"/>
      <w:r w:rsidR="0076646D" w:rsidRPr="00C62B89">
        <w:rPr>
          <w:rFonts w:ascii="Calibri" w:eastAsia="Simplified Arabic" w:hAnsi="Calibri" w:cs="Calibri"/>
          <w:color w:val="000000" w:themeColor="text1"/>
          <w:szCs w:val="22"/>
          <w:rtl/>
        </w:rPr>
        <w:t>والويبو</w:t>
      </w:r>
      <w:proofErr w:type="spellEnd"/>
      <w:r w:rsidR="0076646D" w:rsidRPr="00C62B89">
        <w:rPr>
          <w:rFonts w:ascii="Calibri" w:eastAsia="Simplified Arabic" w:hAnsi="Calibri" w:cs="Calibri"/>
          <w:color w:val="000000" w:themeColor="text1"/>
          <w:szCs w:val="22"/>
          <w:rtl/>
        </w:rPr>
        <w:t xml:space="preserve"> هي هيئة عالمية، ويجب أن تسعى إلى أن تعكس تنوع العالم على جميع المستويات. ولذلك، أدعو إلى توظيف المزيد من الأفارقة في مكتبكم للمساعدة في نشر رسالة الملكية الفكرية في أفريقيا. وأنا متفائل لأننا</w:t>
      </w:r>
      <w:r w:rsidR="00556045" w:rsidRPr="00C62B89">
        <w:rPr>
          <w:rFonts w:ascii="Calibri" w:eastAsia="Simplified Arabic" w:hAnsi="Calibri" w:cs="Calibri"/>
          <w:color w:val="000000" w:themeColor="text1"/>
          <w:szCs w:val="22"/>
          <w:rtl/>
        </w:rPr>
        <w:t xml:space="preserve">، </w:t>
      </w:r>
      <w:r w:rsidR="0076646D" w:rsidRPr="00C62B89">
        <w:rPr>
          <w:rFonts w:ascii="Calibri" w:eastAsia="Simplified Arabic" w:hAnsi="Calibri" w:cs="Calibri"/>
          <w:color w:val="000000" w:themeColor="text1"/>
          <w:szCs w:val="22"/>
          <w:rtl/>
        </w:rPr>
        <w:t xml:space="preserve">على عكس </w:t>
      </w:r>
      <w:r w:rsidR="005114B1">
        <w:rPr>
          <w:rFonts w:ascii="Calibri" w:eastAsia="Simplified Arabic" w:hAnsi="Calibri" w:cs="Calibri"/>
          <w:color w:val="000000" w:themeColor="text1"/>
          <w:szCs w:val="22"/>
          <w:rtl/>
        </w:rPr>
        <w:t>“</w:t>
      </w:r>
      <w:r w:rsidR="0076646D" w:rsidRPr="00C62B89">
        <w:rPr>
          <w:rFonts w:ascii="Calibri" w:eastAsia="Simplified Arabic" w:hAnsi="Calibri" w:cs="Calibri"/>
          <w:color w:val="000000" w:themeColor="text1"/>
          <w:szCs w:val="22"/>
          <w:rtl/>
        </w:rPr>
        <w:t>أوليفر تويست</w:t>
      </w:r>
      <w:r w:rsidR="005114B1">
        <w:rPr>
          <w:rFonts w:ascii="Calibri" w:eastAsia="Simplified Arabic" w:hAnsi="Calibri" w:cs="Calibri"/>
          <w:color w:val="000000" w:themeColor="text1"/>
          <w:szCs w:val="22"/>
          <w:rtl/>
        </w:rPr>
        <w:t>”</w:t>
      </w:r>
      <w:r w:rsidR="00556045" w:rsidRPr="00C62B89">
        <w:rPr>
          <w:rFonts w:ascii="Calibri" w:eastAsia="Simplified Arabic" w:hAnsi="Calibri" w:cs="Calibri"/>
          <w:color w:val="000000" w:themeColor="text1"/>
          <w:szCs w:val="22"/>
          <w:rtl/>
        </w:rPr>
        <w:t xml:space="preserve"> </w:t>
      </w:r>
      <w:r w:rsidR="0076646D" w:rsidRPr="00C62B89">
        <w:rPr>
          <w:rFonts w:ascii="Calibri" w:eastAsia="Simplified Arabic" w:hAnsi="Calibri" w:cs="Calibri"/>
          <w:color w:val="000000" w:themeColor="text1"/>
          <w:szCs w:val="22"/>
          <w:rtl/>
        </w:rPr>
        <w:t>الذي كان يتيماً، لسنا أيتاماً</w:t>
      </w:r>
      <w:r w:rsidR="0076646D" w:rsidRPr="00C62B89">
        <w:rPr>
          <w:rFonts w:ascii="Calibri" w:hAnsi="Calibri" w:cs="Calibri"/>
          <w:szCs w:val="22"/>
          <w:rtl/>
        </w:rPr>
        <w:t xml:space="preserve">: </w:t>
      </w:r>
      <w:r w:rsidR="0076646D" w:rsidRPr="00C62B89">
        <w:rPr>
          <w:rFonts w:ascii="Calibri" w:eastAsia="Simplified Arabic" w:hAnsi="Calibri" w:cs="Calibri"/>
          <w:color w:val="000000" w:themeColor="text1"/>
          <w:szCs w:val="22"/>
          <w:rtl/>
        </w:rPr>
        <w:t>فأنت معنا.</w:t>
      </w:r>
      <w:r w:rsidR="0076646D" w:rsidRPr="00C62B89">
        <w:rPr>
          <w:rFonts w:ascii="Calibri" w:hAnsi="Calibri" w:cs="Calibri"/>
          <w:szCs w:val="22"/>
          <w:rtl/>
        </w:rPr>
        <w:t xml:space="preserve"> </w:t>
      </w:r>
      <w:r w:rsidR="0076646D" w:rsidRPr="00C62B89">
        <w:rPr>
          <w:rFonts w:ascii="Calibri" w:eastAsia="Simplified Arabic" w:hAnsi="Calibri" w:cs="Calibri"/>
          <w:color w:val="000000" w:themeColor="text1"/>
          <w:szCs w:val="22"/>
          <w:rtl/>
        </w:rPr>
        <w:t xml:space="preserve">نحن بحاجة إلى قيادة تتحلى بالحس السليم في الويبو، وهو ما قدمته أنت. </w:t>
      </w:r>
      <w:r w:rsidR="001F1C4B" w:rsidRPr="00C62B89">
        <w:rPr>
          <w:rFonts w:ascii="Calibri" w:eastAsia="Simplified Arabic" w:hAnsi="Calibri" w:cs="Calibri"/>
          <w:color w:val="000000" w:themeColor="text1"/>
          <w:szCs w:val="22"/>
          <w:rtl/>
        </w:rPr>
        <w:t xml:space="preserve">وقد </w:t>
      </w:r>
      <w:r w:rsidR="0076646D" w:rsidRPr="00C62B89">
        <w:rPr>
          <w:rFonts w:ascii="Calibri" w:eastAsia="Simplified Arabic" w:hAnsi="Calibri" w:cs="Calibri"/>
          <w:color w:val="000000" w:themeColor="text1"/>
          <w:szCs w:val="22"/>
          <w:rtl/>
        </w:rPr>
        <w:t xml:space="preserve">أثار الفريق المحيط بك إعجابنا بقدرته على التحدث بشغف ومعرفة بلغة يمكن أن يفهمها الناس العاديون </w:t>
      </w:r>
      <w:r w:rsidR="00556045" w:rsidRPr="00C62B89">
        <w:rPr>
          <w:rFonts w:ascii="Calibri" w:eastAsia="Simplified Arabic" w:hAnsi="Calibri" w:cs="Calibri"/>
          <w:color w:val="000000" w:themeColor="text1"/>
          <w:szCs w:val="22"/>
          <w:rtl/>
        </w:rPr>
        <w:t xml:space="preserve">– </w:t>
      </w:r>
      <w:r w:rsidR="0076646D" w:rsidRPr="00C62B89">
        <w:rPr>
          <w:rFonts w:ascii="Calibri" w:eastAsia="Simplified Arabic" w:hAnsi="Calibri" w:cs="Calibri"/>
          <w:color w:val="000000" w:themeColor="text1"/>
          <w:szCs w:val="22"/>
          <w:rtl/>
        </w:rPr>
        <w:t xml:space="preserve">من </w:t>
      </w:r>
      <w:proofErr w:type="spellStart"/>
      <w:r w:rsidR="0076646D" w:rsidRPr="00C62B89">
        <w:rPr>
          <w:rFonts w:ascii="Calibri" w:eastAsia="Simplified Arabic" w:hAnsi="Calibri" w:cs="Calibri"/>
          <w:color w:val="000000" w:themeColor="text1"/>
          <w:szCs w:val="22"/>
          <w:rtl/>
        </w:rPr>
        <w:t>غوادالاخارا</w:t>
      </w:r>
      <w:proofErr w:type="spellEnd"/>
      <w:r w:rsidR="0076646D" w:rsidRPr="00C62B89">
        <w:rPr>
          <w:rFonts w:ascii="Calibri" w:eastAsia="Simplified Arabic" w:hAnsi="Calibri" w:cs="Calibri"/>
          <w:color w:val="000000" w:themeColor="text1"/>
          <w:szCs w:val="22"/>
          <w:rtl/>
        </w:rPr>
        <w:t xml:space="preserve">، موطن </w:t>
      </w:r>
      <w:proofErr w:type="spellStart"/>
      <w:r w:rsidR="0076646D" w:rsidRPr="00C62B89">
        <w:rPr>
          <w:rFonts w:ascii="Calibri" w:eastAsia="Simplified Arabic" w:hAnsi="Calibri" w:cs="Calibri"/>
          <w:color w:val="000000" w:themeColor="text1"/>
          <w:szCs w:val="22"/>
          <w:rtl/>
        </w:rPr>
        <w:t>التكيلا</w:t>
      </w:r>
      <w:proofErr w:type="spellEnd"/>
      <w:r w:rsidR="0076646D" w:rsidRPr="00C62B89">
        <w:rPr>
          <w:rFonts w:ascii="Calibri" w:eastAsia="Simplified Arabic" w:hAnsi="Calibri" w:cs="Calibri"/>
          <w:color w:val="000000" w:themeColor="text1"/>
          <w:szCs w:val="22"/>
          <w:rtl/>
        </w:rPr>
        <w:t>، إلى غانا وشمال أوغندا</w:t>
      </w:r>
      <w:r w:rsidR="00556045" w:rsidRPr="00C62B89">
        <w:rPr>
          <w:rFonts w:ascii="Calibri" w:eastAsia="Simplified Arabic" w:hAnsi="Calibri" w:cs="Calibri"/>
          <w:color w:val="000000" w:themeColor="text1"/>
          <w:szCs w:val="22"/>
          <w:rtl/>
        </w:rPr>
        <w:t xml:space="preserve">، </w:t>
      </w:r>
      <w:r w:rsidR="0076646D" w:rsidRPr="00C62B89">
        <w:rPr>
          <w:rFonts w:ascii="Calibri" w:eastAsia="Simplified Arabic" w:hAnsi="Calibri" w:cs="Calibri"/>
          <w:color w:val="000000" w:themeColor="text1"/>
          <w:szCs w:val="22"/>
          <w:rtl/>
        </w:rPr>
        <w:t xml:space="preserve">حيث تأتي أفضل أنواع زبدة </w:t>
      </w:r>
      <w:proofErr w:type="spellStart"/>
      <w:r w:rsidR="0076646D" w:rsidRPr="00C62B89">
        <w:rPr>
          <w:rFonts w:ascii="Calibri" w:eastAsia="Simplified Arabic" w:hAnsi="Calibri" w:cs="Calibri"/>
          <w:color w:val="000000" w:themeColor="text1"/>
          <w:szCs w:val="22"/>
          <w:rtl/>
        </w:rPr>
        <w:t>الشيا</w:t>
      </w:r>
      <w:proofErr w:type="spellEnd"/>
      <w:r w:rsidR="0076646D" w:rsidRPr="00C62B89">
        <w:rPr>
          <w:rFonts w:ascii="Calibri" w:eastAsia="Simplified Arabic" w:hAnsi="Calibri" w:cs="Calibri"/>
          <w:color w:val="000000" w:themeColor="text1"/>
          <w:szCs w:val="22"/>
          <w:rtl/>
        </w:rPr>
        <w:t xml:space="preserve">. وقد سلمت هذه المبادرات مفاتيح الثروة غير الملموسة الكامنة في الملكية الفكرية إلى الناس العاديين. يجب أن تمكّن الملكية الفكرية مجتمعاتنا الريفية من الخروج من الفقر، وهو ما لا يمكن أن يحدث إلا إذا امتنعنا عن استخدام لغة شديدة الحدة لا تؤدي إلا إلى صعق شعبنا، الذي يعاني الكثير منه من تعليم محدود للغاية. يحتاج شعبنا إلى نصائح عملية تساعده على التعامل مع عالم الملكية الفكرية. أتذكر قصة ضفدع يطارده ثعبان سام. نظر الضفدع إلى الأعلى، فرأى بومة جاثمة على شجرة. في عالم الحيوانات، تُعتبر البومة الأكثر حكمة بفضل عينيها الكبيرتين والوقار الذي تتحلى به. أبدى الضفدع احترامه للبومة وطلب منها حلاً للمشكلة التي </w:t>
      </w:r>
      <w:proofErr w:type="spellStart"/>
      <w:r w:rsidR="0076646D" w:rsidRPr="00C62B89">
        <w:rPr>
          <w:rFonts w:ascii="Calibri" w:eastAsia="Simplified Arabic" w:hAnsi="Calibri" w:cs="Calibri"/>
          <w:color w:val="000000" w:themeColor="text1"/>
          <w:szCs w:val="22"/>
          <w:rtl/>
        </w:rPr>
        <w:t>يواجهها</w:t>
      </w:r>
      <w:proofErr w:type="spellEnd"/>
      <w:r w:rsidR="0076646D" w:rsidRPr="00C62B89">
        <w:rPr>
          <w:rFonts w:ascii="Calibri" w:eastAsia="Simplified Arabic" w:hAnsi="Calibri" w:cs="Calibri"/>
          <w:color w:val="000000" w:themeColor="text1"/>
          <w:szCs w:val="22"/>
          <w:rtl/>
        </w:rPr>
        <w:t xml:space="preserve">. استمعت البومة إليه واقترحت الحل. "طِر بعيدًا"، نصحت البومة. أومأ الضفدع برأسه موافقًا وحاول الطيران، لكنه أدرك بعد ذلك أنه لا يملك أجنحة. فالتفت إلى البومة قائلاً: "أريد أن أطير لكنني لا أملك أجنحة". استمعت البومة إليه بتعاطف ثم قالت للضفدع: "أنا آسفة يا صديقي العزيز، فأنا أتعامل مع المفاهيم العامة فقط. أما </w:t>
      </w:r>
      <w:r w:rsidR="0076646D" w:rsidRPr="00C62B89">
        <w:rPr>
          <w:rFonts w:ascii="Calibri" w:hAnsi="Calibri" w:cs="Calibri"/>
          <w:szCs w:val="22"/>
          <w:rtl/>
        </w:rPr>
        <w:t>التفاصيل فهي من شأنك". يبدو أن هذه هي المشكلة. كحل لهذه المشكلة، أدعوكم، نحن النخبة في منظومة الملكية الفكرية، إلى تحويل أنفسنا إلى محولات خفض الجهد التي تخفف من الجهد العالي لمفاهيم الملكية الفكرية والمعرفة والأدوات، بحيث تصبح أكثر عملية وسهلة الاستخدام للناس العاديين في المستويات الدنيا من منظومة الملكية الفكرية. يجب أن نوفر الأكتاف التي يمكن للناس العاديين الاعتماد عليها في كفاحهم اليومي حتى يتمكنوا من الاستفادة من الملكية الفكرية.</w:t>
      </w:r>
    </w:p>
    <w:p w14:paraId="48416FA2" w14:textId="7898B399" w:rsidR="0095235A" w:rsidRPr="00C62B89" w:rsidRDefault="00B16144" w:rsidP="008F64E4">
      <w:pPr>
        <w:pStyle w:val="ONUME"/>
        <w:rPr>
          <w:rFonts w:ascii="Calibri" w:hAnsi="Calibri" w:cs="Calibri"/>
          <w:szCs w:val="22"/>
        </w:rPr>
      </w:pPr>
      <w:hyperlink r:id="rId146" w:history="1">
        <w:r w:rsidRPr="00C62B89">
          <w:rPr>
            <w:rStyle w:val="Hyperlink"/>
            <w:rFonts w:ascii="Calibri" w:hAnsi="Calibri" w:cs="Calibri"/>
            <w:szCs w:val="22"/>
            <w:rtl/>
          </w:rPr>
          <w:t>أوكرانيا</w:t>
        </w:r>
      </w:hyperlink>
      <w:r w:rsidR="00554B09" w:rsidRPr="00C62B89">
        <w:rPr>
          <w:rFonts w:ascii="Calibri" w:hAnsi="Calibri" w:cs="Calibri"/>
          <w:szCs w:val="22"/>
          <w:rtl/>
        </w:rPr>
        <w:t xml:space="preserve">: </w:t>
      </w:r>
      <w:r w:rsidR="00554B09" w:rsidRPr="00C62B89">
        <w:rPr>
          <w:rFonts w:ascii="Calibri" w:eastAsia="Simplified Arabic" w:hAnsi="Calibri" w:cs="Calibri"/>
          <w:color w:val="000000" w:themeColor="text1"/>
          <w:szCs w:val="22"/>
          <w:rtl/>
        </w:rPr>
        <w:t xml:space="preserve">تهنئ أوكرانيا المدير العام على تعيينه لولاية ثانية. وللأسف، لا تزال الحرب العدوانية غير القانونية التي شنها الاتحاد الروسي على أوكرانيا دون مبرر ودون استفزاز تدمر الأرواح والمدن والتراث الثقافي، وتقوض الظروف التي يمكن في ظلها للإبداع والابتكار أن يزدهرا ويساهما في التنمية المستدامة. فقبل أيام قليلة فقط، أودى صاروخ روسي بحياة أسرة بأكملها في كييف. وهذه ليست خسائر مجردة. فوراء كل رقم هناك أرواح بشرية، وأسر، ومبدعون، </w:t>
      </w:r>
      <w:r w:rsidR="007E5402" w:rsidRPr="00C62B89">
        <w:rPr>
          <w:rFonts w:ascii="Calibri" w:eastAsia="Simplified Arabic" w:hAnsi="Calibri" w:cs="Calibri"/>
          <w:color w:val="000000" w:themeColor="text1"/>
          <w:szCs w:val="22"/>
          <w:rtl/>
        </w:rPr>
        <w:t>ورواد</w:t>
      </w:r>
      <w:r w:rsidR="00554B09" w:rsidRPr="00C62B89">
        <w:rPr>
          <w:rFonts w:ascii="Calibri" w:eastAsia="Simplified Arabic" w:hAnsi="Calibri" w:cs="Calibri"/>
          <w:color w:val="000000" w:themeColor="text1"/>
          <w:szCs w:val="22"/>
          <w:rtl/>
        </w:rPr>
        <w:t xml:space="preserve"> أعمال، ومبتكرون، وأطفال سُلب مستقبلهم بفعل العدوان الروسي. وتشكل الأعمال غير القانونية التي يقوم بها الاتحاد الروسي جزءاً من سياسة منهجية تهدف إلى شن هجمات على التراث الثقافي، واختلاس الملكية الفكرية الأوكرانية، وارتكاب أفعال تتجاهل سيادة أوكرانيا واستقلالها وسلامة أراضيها. وهذا لا يضر بأوكرانيا فحسب، بل يقوض أيضاً الثقة في النظام العالمي للملكية الفكرية وولاية الويبو. ومن الصعب </w:t>
      </w:r>
      <w:r w:rsidR="00C868BA" w:rsidRPr="00C62B89">
        <w:rPr>
          <w:rFonts w:ascii="Calibri" w:eastAsia="Simplified Arabic" w:hAnsi="Calibri" w:cs="Calibri"/>
          <w:color w:val="000000" w:themeColor="text1"/>
          <w:szCs w:val="22"/>
          <w:rtl/>
        </w:rPr>
        <w:t xml:space="preserve">فهم </w:t>
      </w:r>
      <w:r w:rsidR="00554B09" w:rsidRPr="00C62B89">
        <w:rPr>
          <w:rFonts w:ascii="Calibri" w:eastAsia="Simplified Arabic" w:hAnsi="Calibri" w:cs="Calibri"/>
          <w:color w:val="000000" w:themeColor="text1"/>
          <w:szCs w:val="22"/>
          <w:rtl/>
        </w:rPr>
        <w:t xml:space="preserve">السبب الذي يجعل الدولة التي تقتل صواريخها أسر أوكرانية تستمر في الاستفادة من التدفقات المالية المرتبطة بالنظم الدولية للملكية الفكرية، بما في ذلك نظام معاهدة البراءات ونظام مدريد. يجب ألا تساهم الإبداعية والابتكار في استمرار الدمار. ولهذا السبب، تدعو أوكرانيا منظمة الويبو ودولها الأعضاء إلى اتخاذ خطوات واضحة ومبدئية لإغلاق المكتب الخارجي للويبو في موسكو، وإلغاء أي امتيازات أو مزايا ممنوحة للاتحاد </w:t>
      </w:r>
      <w:r w:rsidR="004537FF" w:rsidRPr="00C62B89">
        <w:rPr>
          <w:rFonts w:ascii="Calibri" w:eastAsia="Simplified Arabic" w:hAnsi="Calibri" w:cs="Calibri"/>
          <w:color w:val="000000" w:themeColor="text1"/>
          <w:szCs w:val="22"/>
          <w:rtl/>
        </w:rPr>
        <w:t xml:space="preserve">الروسي </w:t>
      </w:r>
      <w:r w:rsidR="00554B09" w:rsidRPr="00C62B89">
        <w:rPr>
          <w:rFonts w:ascii="Calibri" w:eastAsia="Simplified Arabic" w:hAnsi="Calibri" w:cs="Calibri"/>
          <w:color w:val="000000" w:themeColor="text1"/>
          <w:szCs w:val="22"/>
          <w:rtl/>
        </w:rPr>
        <w:t>في الويبو</w:t>
      </w:r>
      <w:r w:rsidR="00554B09" w:rsidRPr="00C62B89">
        <w:rPr>
          <w:rFonts w:ascii="Calibri" w:hAnsi="Calibri" w:cs="Calibri"/>
          <w:szCs w:val="22"/>
          <w:rtl/>
        </w:rPr>
        <w:t xml:space="preserve">، </w:t>
      </w:r>
      <w:r w:rsidR="00554B09" w:rsidRPr="00C62B89">
        <w:rPr>
          <w:rFonts w:ascii="Calibri" w:eastAsia="Simplified Arabic" w:hAnsi="Calibri" w:cs="Calibri"/>
          <w:color w:val="000000" w:themeColor="text1"/>
          <w:szCs w:val="22"/>
          <w:rtl/>
        </w:rPr>
        <w:t xml:space="preserve">ومنع </w:t>
      </w:r>
      <w:r w:rsidR="00554B09" w:rsidRPr="00C62B89">
        <w:rPr>
          <w:rFonts w:ascii="Calibri" w:hAnsi="Calibri" w:cs="Calibri"/>
          <w:szCs w:val="22"/>
          <w:rtl/>
        </w:rPr>
        <w:t xml:space="preserve">إدخال </w:t>
      </w:r>
      <w:r w:rsidR="00554B09" w:rsidRPr="00C62B89">
        <w:rPr>
          <w:rFonts w:ascii="Calibri" w:eastAsia="Simplified Arabic" w:hAnsi="Calibri" w:cs="Calibri"/>
          <w:color w:val="000000" w:themeColor="text1"/>
          <w:szCs w:val="22"/>
          <w:rtl/>
        </w:rPr>
        <w:t>اللغة الروسية كلغة عمل في أنظمة التسجيل الدولية. تُقدَّر احتياجات أوكرانيا في مجال التعافي وإعادة الإعمار حالياً بأكثر من 587 مليار دولار أمريكي، أي بزيادة تزيد عن 60 مليار دولار أمريكي عن تقديرات العام الماضي. وعلى الرغم من الحرب، تواصل أوكرانيا بناء نظام حديث للملكية الفكرية يقوده الابتكار. وتقوم الحكومة حالياً بوضع اللمسات الأخيرة على الاستراتيجية الوطنية للملكية الفكرية التي تم تطويرها بالتعاون مع الويبو، والتي ستوفر إطاراً شاملاً للاستخدام الفعال للملكية الفكرية من أجل التعافي الاقتصادي. وتعمل أوكرانيا على المضي قدماً في تشريعات جديدة بشأن الأسرار التجارية، و</w:t>
      </w:r>
      <w:r w:rsidR="0094783F" w:rsidRPr="00C62B89">
        <w:rPr>
          <w:rFonts w:ascii="Calibri" w:eastAsia="Simplified Arabic" w:hAnsi="Calibri" w:cs="Calibri"/>
          <w:color w:val="000000" w:themeColor="text1"/>
          <w:szCs w:val="22"/>
          <w:rtl/>
        </w:rPr>
        <w:t xml:space="preserve">حق المؤلف </w:t>
      </w:r>
      <w:r w:rsidR="00554B09" w:rsidRPr="00C62B89">
        <w:rPr>
          <w:rFonts w:ascii="Calibri" w:eastAsia="Simplified Arabic" w:hAnsi="Calibri" w:cs="Calibri"/>
          <w:color w:val="000000" w:themeColor="text1"/>
          <w:szCs w:val="22"/>
          <w:rtl/>
        </w:rPr>
        <w:t>والحقوق المرتبطة بها، والعلامات التجارية، و</w:t>
      </w:r>
      <w:r w:rsidR="00A354C0">
        <w:rPr>
          <w:rFonts w:ascii="Calibri" w:eastAsia="Simplified Arabic" w:hAnsi="Calibri" w:cs="Calibri" w:hint="cs"/>
          <w:color w:val="000000" w:themeColor="text1"/>
          <w:szCs w:val="22"/>
          <w:rtl/>
        </w:rPr>
        <w:t>ال</w:t>
      </w:r>
      <w:r w:rsidR="00554B09" w:rsidRPr="00C62B89">
        <w:rPr>
          <w:rFonts w:ascii="Calibri" w:eastAsia="Simplified Arabic" w:hAnsi="Calibri" w:cs="Calibri"/>
          <w:color w:val="000000" w:themeColor="text1"/>
          <w:szCs w:val="22"/>
          <w:rtl/>
        </w:rPr>
        <w:t xml:space="preserve">براءات، كجزء من أجندتها الأوسع للتحديث في سياق الانضمام إلى </w:t>
      </w:r>
      <w:r w:rsidR="00554B09" w:rsidRPr="00C62B89">
        <w:rPr>
          <w:rFonts w:ascii="Calibri" w:hAnsi="Calibri" w:cs="Calibri"/>
          <w:szCs w:val="22"/>
          <w:rtl/>
        </w:rPr>
        <w:t>الاتحاد الأوروبي</w:t>
      </w:r>
      <w:r w:rsidR="00554B09" w:rsidRPr="00C62B89">
        <w:rPr>
          <w:rFonts w:ascii="Calibri" w:eastAsia="Simplified Arabic" w:hAnsi="Calibri" w:cs="Calibri"/>
          <w:color w:val="000000" w:themeColor="text1"/>
          <w:szCs w:val="22"/>
          <w:rtl/>
        </w:rPr>
        <w:t xml:space="preserve">. كما نعمل على تقريب الملكية الفكرية من قطاع الأعمال من خلال برنامج </w:t>
      </w:r>
      <w:r w:rsidR="005114B1">
        <w:rPr>
          <w:rFonts w:ascii="Calibri" w:eastAsia="Simplified Arabic" w:hAnsi="Calibri" w:cs="Calibri"/>
          <w:color w:val="000000" w:themeColor="text1"/>
          <w:szCs w:val="22"/>
          <w:rtl/>
        </w:rPr>
        <w:t>“</w:t>
      </w:r>
      <w:proofErr w:type="spellStart"/>
      <w:r w:rsidR="00554B09" w:rsidRPr="00C62B89">
        <w:rPr>
          <w:rFonts w:ascii="Calibri" w:eastAsia="Simplified Arabic" w:hAnsi="Calibri" w:cs="Calibri"/>
          <w:color w:val="000000" w:themeColor="text1"/>
          <w:szCs w:val="22"/>
          <w:rtl/>
        </w:rPr>
        <w:t>Own</w:t>
      </w:r>
      <w:proofErr w:type="spellEnd"/>
      <w:r w:rsidR="00554B09" w:rsidRPr="00C62B89">
        <w:rPr>
          <w:rFonts w:ascii="Calibri" w:eastAsia="Simplified Arabic" w:hAnsi="Calibri" w:cs="Calibri"/>
          <w:color w:val="000000" w:themeColor="text1"/>
          <w:szCs w:val="22"/>
          <w:rtl/>
        </w:rPr>
        <w:t xml:space="preserve"> Business</w:t>
      </w:r>
      <w:r w:rsidR="005114B1">
        <w:rPr>
          <w:rFonts w:ascii="Calibri" w:eastAsia="Simplified Arabic" w:hAnsi="Calibri" w:cs="Calibri"/>
          <w:color w:val="000000" w:themeColor="text1"/>
          <w:szCs w:val="22"/>
          <w:rtl/>
        </w:rPr>
        <w:t>”</w:t>
      </w:r>
      <w:r w:rsidR="00554B09" w:rsidRPr="00C62B89">
        <w:rPr>
          <w:rFonts w:ascii="Calibri" w:eastAsia="Simplified Arabic" w:hAnsi="Calibri" w:cs="Calibri"/>
          <w:color w:val="000000" w:themeColor="text1"/>
          <w:szCs w:val="22"/>
          <w:rtl/>
        </w:rPr>
        <w:t xml:space="preserve"> (أعمالك الخاصة)، ونشرح الخدمات الرقمية العامة المتعلقة بالملكية الفكرية. وحقيقة أننا قادرون على الدفاع عن هويتنا مع </w:t>
      </w:r>
      <w:r w:rsidR="00554B09" w:rsidRPr="00C62B89">
        <w:rPr>
          <w:rFonts w:ascii="Calibri" w:eastAsia="Simplified Arabic" w:hAnsi="Calibri" w:cs="Calibri"/>
          <w:color w:val="000000" w:themeColor="text1"/>
          <w:szCs w:val="22"/>
          <w:rtl/>
        </w:rPr>
        <w:lastRenderedPageBreak/>
        <w:t>المضي قدماً في إصلاحات نظام الملكية الفكرية لدينا تثبت بوضوح أن محاولة الاتحاد الروسي لمحو أوكرانيا من الوجود قد باءت بالفشل بالفعل. وتعرب أوكرانيا عن تقديرها للويبو ودولها الأعضاء على دعمها المستمر</w:t>
      </w:r>
      <w:r w:rsidR="00554B09" w:rsidRPr="00C62B89">
        <w:rPr>
          <w:rFonts w:ascii="Calibri" w:hAnsi="Calibri" w:cs="Calibri"/>
          <w:szCs w:val="22"/>
          <w:rtl/>
        </w:rPr>
        <w:t xml:space="preserve">، </w:t>
      </w:r>
      <w:r w:rsidR="00554B09" w:rsidRPr="00C62B89">
        <w:rPr>
          <w:rFonts w:ascii="Calibri" w:eastAsia="Simplified Arabic" w:hAnsi="Calibri" w:cs="Calibri"/>
          <w:color w:val="000000" w:themeColor="text1"/>
          <w:szCs w:val="22"/>
          <w:rtl/>
        </w:rPr>
        <w:t xml:space="preserve">الذي يمكّن من الانتقال من مرحلة الصمود إلى مرحلة الانتعاش الشامل والمستدام </w:t>
      </w:r>
      <w:r w:rsidR="00554B09" w:rsidRPr="00C62B89">
        <w:rPr>
          <w:rFonts w:ascii="Calibri" w:hAnsi="Calibri" w:cs="Calibri"/>
          <w:szCs w:val="22"/>
          <w:rtl/>
        </w:rPr>
        <w:t>الذي</w:t>
      </w:r>
      <w:r w:rsidR="00554B09" w:rsidRPr="00C62B89">
        <w:rPr>
          <w:rFonts w:ascii="Calibri" w:eastAsia="Simplified Arabic" w:hAnsi="Calibri" w:cs="Calibri"/>
          <w:color w:val="000000" w:themeColor="text1"/>
          <w:szCs w:val="22"/>
          <w:rtl/>
        </w:rPr>
        <w:t xml:space="preserve"> تقوده الابتكارات. </w:t>
      </w:r>
      <w:r w:rsidR="00554B09" w:rsidRPr="00C62B89">
        <w:rPr>
          <w:rFonts w:ascii="Calibri" w:hAnsi="Calibri" w:cs="Calibri"/>
          <w:szCs w:val="22"/>
          <w:rtl/>
        </w:rPr>
        <w:t>فكل خطوة تعزز أوكرانيا تقربنا من سلام شامل وعادل ودائم. ونحن نعوّل على الويبو ودولها الأعضاء لضمان أن يظل النظام الدولي للملكية الفكرية راسخاً في المبادئ الأساسية لميثاق الأمم المتحدة، وأن تُستخدم الإبداعات والابتكارات في البناء لا في التدمير.</w:t>
      </w:r>
    </w:p>
    <w:p w14:paraId="7614BE8C" w14:textId="25234533" w:rsidR="008C0061" w:rsidRPr="00C62B89" w:rsidRDefault="007A11CB" w:rsidP="008F64E4">
      <w:pPr>
        <w:pStyle w:val="ONUME"/>
        <w:rPr>
          <w:rFonts w:ascii="Calibri" w:hAnsi="Calibri" w:cs="Calibri"/>
          <w:szCs w:val="22"/>
        </w:rPr>
      </w:pPr>
      <w:hyperlink r:id="rId147" w:history="1">
        <w:r w:rsidRPr="00C62B89">
          <w:rPr>
            <w:rStyle w:val="Hyperlink"/>
            <w:rFonts w:ascii="Calibri" w:hAnsi="Calibri" w:cs="Calibri"/>
            <w:szCs w:val="22"/>
            <w:rtl/>
          </w:rPr>
          <w:t>الإمارات العربية المتحدة</w:t>
        </w:r>
      </w:hyperlink>
      <w:r w:rsidR="000E38B9" w:rsidRPr="00C62B89">
        <w:rPr>
          <w:rFonts w:ascii="Calibri" w:hAnsi="Calibri" w:cs="Calibri"/>
          <w:szCs w:val="22"/>
          <w:rtl/>
        </w:rPr>
        <w:t xml:space="preserve">: </w:t>
      </w:r>
      <w:r w:rsidR="00D005C0" w:rsidRPr="00C62B89">
        <w:rPr>
          <w:rFonts w:ascii="Calibri" w:hAnsi="Calibri" w:cs="Calibri"/>
          <w:szCs w:val="22"/>
          <w:rtl/>
        </w:rPr>
        <w:t>يُعد هذا الحدث السنوي الهام، وهو اجتماعات الجمعيات العامة لل</w:t>
      </w:r>
      <w:r w:rsidR="00DA0A8A">
        <w:rPr>
          <w:rFonts w:ascii="Calibri" w:hAnsi="Calibri" w:cs="Calibri" w:hint="cs"/>
          <w:szCs w:val="22"/>
          <w:rtl/>
        </w:rPr>
        <w:t>ويبو</w:t>
      </w:r>
      <w:r w:rsidR="00D005C0" w:rsidRPr="00C62B89">
        <w:rPr>
          <w:rFonts w:ascii="Calibri" w:hAnsi="Calibri" w:cs="Calibri"/>
          <w:szCs w:val="22"/>
          <w:rtl/>
        </w:rPr>
        <w:t xml:space="preserve">، بمثابة دفعة جديدة لتعزيز نظام </w:t>
      </w:r>
      <w:r w:rsidR="00F06FDE" w:rsidRPr="00C62B89">
        <w:rPr>
          <w:rFonts w:ascii="Calibri" w:hAnsi="Calibri" w:cs="Calibri"/>
          <w:szCs w:val="22"/>
          <w:rtl/>
        </w:rPr>
        <w:t xml:space="preserve">الملكية الفكرية وتشجيع </w:t>
      </w:r>
      <w:r w:rsidR="00D005C0" w:rsidRPr="00C62B89">
        <w:rPr>
          <w:rFonts w:ascii="Calibri" w:hAnsi="Calibri" w:cs="Calibri"/>
          <w:szCs w:val="22"/>
          <w:rtl/>
        </w:rPr>
        <w:t>الابتكار والإبداع في جميع أنحاء العالم.</w:t>
      </w:r>
      <w:r w:rsidR="00F06FDE" w:rsidRPr="00C62B89">
        <w:rPr>
          <w:rFonts w:ascii="Calibri" w:hAnsi="Calibri" w:cs="Calibri"/>
          <w:szCs w:val="22"/>
          <w:rtl/>
        </w:rPr>
        <w:t xml:space="preserve"> ونهنئ المدير العام على </w:t>
      </w:r>
      <w:r w:rsidR="002A44BA" w:rsidRPr="00C62B89">
        <w:rPr>
          <w:rFonts w:ascii="Calibri" w:hAnsi="Calibri" w:cs="Calibri"/>
          <w:szCs w:val="22"/>
          <w:rtl/>
        </w:rPr>
        <w:t xml:space="preserve">انتخابه لولاية ثانية. </w:t>
      </w:r>
      <w:r w:rsidR="00F15CAD" w:rsidRPr="00C62B89">
        <w:rPr>
          <w:rFonts w:ascii="Calibri" w:hAnsi="Calibri" w:cs="Calibri"/>
          <w:szCs w:val="22"/>
          <w:rtl/>
        </w:rPr>
        <w:t>ويُعد</w:t>
      </w:r>
      <w:r w:rsidR="00D005C0" w:rsidRPr="00C62B89">
        <w:rPr>
          <w:rFonts w:ascii="Calibri" w:hAnsi="Calibri" w:cs="Calibri"/>
          <w:szCs w:val="22"/>
          <w:rtl/>
        </w:rPr>
        <w:t xml:space="preserve"> الاقتصاد الجديد ركيزة أساسية لتحقيق التنمية الاقتصادية المستدامة. وبناءً على ذلك، أولت الدولة اهتماماً كبيراً لتهيئة بيئة مؤسسية رائدة تدعم المبتكرين والمبدعين بما يتماشى مع أهداف رؤية </w:t>
      </w:r>
      <w:r w:rsidR="00825EE6" w:rsidRPr="00C62B89">
        <w:rPr>
          <w:rFonts w:ascii="Calibri" w:hAnsi="Calibri" w:cs="Calibri"/>
          <w:szCs w:val="22"/>
          <w:rtl/>
        </w:rPr>
        <w:t xml:space="preserve">"نحن </w:t>
      </w:r>
      <w:r w:rsidR="00D005C0" w:rsidRPr="00C62B89">
        <w:rPr>
          <w:rFonts w:ascii="Calibri" w:hAnsi="Calibri" w:cs="Calibri"/>
          <w:szCs w:val="22"/>
          <w:rtl/>
        </w:rPr>
        <w:t>الإمارات</w:t>
      </w:r>
      <w:r w:rsidR="0051249F" w:rsidRPr="00C62B89">
        <w:rPr>
          <w:rFonts w:ascii="Calibri" w:hAnsi="Calibri" w:cs="Calibri"/>
          <w:szCs w:val="22"/>
          <w:rtl/>
        </w:rPr>
        <w:t xml:space="preserve"> 2031</w:t>
      </w:r>
      <w:r w:rsidR="00D005C0" w:rsidRPr="00C62B89">
        <w:rPr>
          <w:rFonts w:ascii="Calibri" w:hAnsi="Calibri" w:cs="Calibri"/>
          <w:szCs w:val="22"/>
          <w:rtl/>
        </w:rPr>
        <w:t>"، وتساهم في تعزيز مكانة الدولة كمركز عالمي للاقتصاد القائم على المعرفة.</w:t>
      </w:r>
      <w:r w:rsidR="00D90FAC" w:rsidRPr="00C62B89">
        <w:rPr>
          <w:rFonts w:ascii="Calibri" w:hAnsi="Calibri" w:cs="Calibri"/>
          <w:szCs w:val="22"/>
          <w:rtl/>
        </w:rPr>
        <w:t xml:space="preserve"> </w:t>
      </w:r>
      <w:r w:rsidR="00D005C0" w:rsidRPr="00C62B89">
        <w:rPr>
          <w:rFonts w:ascii="Calibri" w:hAnsi="Calibri" w:cs="Calibri"/>
          <w:szCs w:val="22"/>
          <w:rtl/>
        </w:rPr>
        <w:t xml:space="preserve">وفي هذا السياق، قامت دولة الإمارات العربية المتحدة </w:t>
      </w:r>
      <w:r w:rsidR="0001697C" w:rsidRPr="00C62B89">
        <w:rPr>
          <w:rFonts w:ascii="Calibri" w:hAnsi="Calibri" w:cs="Calibri"/>
          <w:szCs w:val="22"/>
          <w:rtl/>
        </w:rPr>
        <w:t xml:space="preserve">بصياغة </w:t>
      </w:r>
      <w:r w:rsidR="00D005C0" w:rsidRPr="00C62B89">
        <w:rPr>
          <w:rFonts w:ascii="Calibri" w:hAnsi="Calibri" w:cs="Calibri"/>
          <w:szCs w:val="22"/>
          <w:rtl/>
        </w:rPr>
        <w:t xml:space="preserve">قوانين متطورة </w:t>
      </w:r>
      <w:proofErr w:type="spellStart"/>
      <w:r w:rsidR="00D005C0" w:rsidRPr="00C62B89">
        <w:rPr>
          <w:rFonts w:ascii="Calibri" w:hAnsi="Calibri" w:cs="Calibri"/>
          <w:szCs w:val="22"/>
          <w:rtl/>
        </w:rPr>
        <w:t>وتطلعية</w:t>
      </w:r>
      <w:proofErr w:type="spellEnd"/>
      <w:r w:rsidR="00D005C0" w:rsidRPr="00C62B89">
        <w:rPr>
          <w:rFonts w:ascii="Calibri" w:hAnsi="Calibri" w:cs="Calibri"/>
          <w:szCs w:val="22"/>
          <w:rtl/>
        </w:rPr>
        <w:t xml:space="preserve"> في مجال</w:t>
      </w:r>
      <w:r w:rsidR="0001697C" w:rsidRPr="00C62B89">
        <w:rPr>
          <w:rFonts w:ascii="Calibri" w:hAnsi="Calibri" w:cs="Calibri"/>
          <w:szCs w:val="22"/>
          <w:rtl/>
        </w:rPr>
        <w:t xml:space="preserve"> الملكية </w:t>
      </w:r>
      <w:r w:rsidR="00D005C0" w:rsidRPr="00C62B89">
        <w:rPr>
          <w:rFonts w:ascii="Calibri" w:hAnsi="Calibri" w:cs="Calibri"/>
          <w:szCs w:val="22"/>
          <w:rtl/>
        </w:rPr>
        <w:t xml:space="preserve">الفكرية، بما في ذلك </w:t>
      </w:r>
      <w:r w:rsidR="00FB43B6" w:rsidRPr="00C62B89">
        <w:rPr>
          <w:rFonts w:ascii="Calibri" w:hAnsi="Calibri" w:cs="Calibri"/>
          <w:szCs w:val="22"/>
          <w:rtl/>
        </w:rPr>
        <w:t xml:space="preserve">قانون </w:t>
      </w:r>
      <w:r w:rsidR="00D005C0" w:rsidRPr="00C62B89">
        <w:rPr>
          <w:rFonts w:ascii="Calibri" w:hAnsi="Calibri" w:cs="Calibri"/>
          <w:szCs w:val="22"/>
          <w:rtl/>
        </w:rPr>
        <w:t xml:space="preserve">تنظيم وحماية حقوق الملكية الصناعية، </w:t>
      </w:r>
      <w:r w:rsidR="00C40B55" w:rsidRPr="00C62B89">
        <w:rPr>
          <w:rFonts w:ascii="Calibri" w:hAnsi="Calibri" w:cs="Calibri"/>
          <w:szCs w:val="22"/>
          <w:rtl/>
        </w:rPr>
        <w:t xml:space="preserve">وقانون العلامات </w:t>
      </w:r>
      <w:r w:rsidR="00D005C0" w:rsidRPr="00C62B89">
        <w:rPr>
          <w:rFonts w:ascii="Calibri" w:hAnsi="Calibri" w:cs="Calibri"/>
          <w:szCs w:val="22"/>
          <w:rtl/>
        </w:rPr>
        <w:t xml:space="preserve">التجارية، </w:t>
      </w:r>
      <w:r w:rsidR="00C40B55" w:rsidRPr="00C62B89">
        <w:rPr>
          <w:rFonts w:ascii="Calibri" w:hAnsi="Calibri" w:cs="Calibri"/>
          <w:szCs w:val="22"/>
          <w:rtl/>
        </w:rPr>
        <w:t xml:space="preserve">وقانون </w:t>
      </w:r>
      <w:r w:rsidR="0094783F" w:rsidRPr="00C62B89">
        <w:rPr>
          <w:rFonts w:ascii="Calibri" w:hAnsi="Calibri" w:cs="Calibri"/>
          <w:szCs w:val="22"/>
          <w:rtl/>
        </w:rPr>
        <w:t xml:space="preserve">حق المؤلف </w:t>
      </w:r>
      <w:r w:rsidR="00D005C0" w:rsidRPr="00C62B89">
        <w:rPr>
          <w:rFonts w:ascii="Calibri" w:hAnsi="Calibri" w:cs="Calibri"/>
          <w:szCs w:val="22"/>
          <w:rtl/>
        </w:rPr>
        <w:t>والحقوق المجاورة</w:t>
      </w:r>
      <w:r w:rsidR="007015CA" w:rsidRPr="00C62B89">
        <w:rPr>
          <w:rFonts w:ascii="Calibri" w:hAnsi="Calibri" w:cs="Calibri"/>
          <w:szCs w:val="22"/>
          <w:rtl/>
        </w:rPr>
        <w:t xml:space="preserve">. </w:t>
      </w:r>
      <w:r w:rsidR="00FB42E3" w:rsidRPr="00C62B89">
        <w:rPr>
          <w:rFonts w:ascii="Calibri" w:hAnsi="Calibri" w:cs="Calibri"/>
          <w:szCs w:val="22"/>
          <w:rtl/>
        </w:rPr>
        <w:t xml:space="preserve">وتشكل هذه القوانين جزءاً من </w:t>
      </w:r>
      <w:r w:rsidR="00D005C0" w:rsidRPr="00C62B89">
        <w:rPr>
          <w:rFonts w:ascii="Calibri" w:hAnsi="Calibri" w:cs="Calibri"/>
          <w:szCs w:val="22"/>
          <w:rtl/>
        </w:rPr>
        <w:t>إطار</w:t>
      </w:r>
      <w:r w:rsidR="00FB42E3" w:rsidRPr="00C62B89">
        <w:rPr>
          <w:rFonts w:ascii="Calibri" w:hAnsi="Calibri" w:cs="Calibri"/>
          <w:szCs w:val="22"/>
          <w:rtl/>
        </w:rPr>
        <w:t xml:space="preserve"> قانوني شامل </w:t>
      </w:r>
      <w:r w:rsidR="00D005C0" w:rsidRPr="00C62B89">
        <w:rPr>
          <w:rFonts w:ascii="Calibri" w:hAnsi="Calibri" w:cs="Calibri"/>
          <w:szCs w:val="22"/>
          <w:rtl/>
        </w:rPr>
        <w:t xml:space="preserve">لحماية </w:t>
      </w:r>
      <w:r w:rsidR="00FB42E3" w:rsidRPr="00C62B89">
        <w:rPr>
          <w:rFonts w:ascii="Calibri" w:hAnsi="Calibri" w:cs="Calibri"/>
          <w:szCs w:val="22"/>
          <w:rtl/>
        </w:rPr>
        <w:t xml:space="preserve">حقوق الملكية </w:t>
      </w:r>
      <w:r w:rsidR="00D005C0" w:rsidRPr="00C62B89">
        <w:rPr>
          <w:rFonts w:ascii="Calibri" w:hAnsi="Calibri" w:cs="Calibri"/>
          <w:szCs w:val="22"/>
          <w:rtl/>
        </w:rPr>
        <w:t xml:space="preserve">الفكرية ودعم المشاريع الناشئة والصناعات الثقافية والإبداعية، مما يسهم في </w:t>
      </w:r>
      <w:r w:rsidR="00FA5353" w:rsidRPr="00C62B89">
        <w:rPr>
          <w:rFonts w:ascii="Calibri" w:hAnsi="Calibri" w:cs="Calibri"/>
          <w:szCs w:val="22"/>
          <w:rtl/>
        </w:rPr>
        <w:t xml:space="preserve">تنويع </w:t>
      </w:r>
      <w:r w:rsidR="00D005C0" w:rsidRPr="00C62B89">
        <w:rPr>
          <w:rFonts w:ascii="Calibri" w:hAnsi="Calibri" w:cs="Calibri"/>
          <w:szCs w:val="22"/>
          <w:rtl/>
        </w:rPr>
        <w:t>الاقتصاد الوطني وتعزيز قدرته التنافسية وضمان النمو المستدام.</w:t>
      </w:r>
      <w:r w:rsidR="00CB29A8" w:rsidRPr="00C62B89">
        <w:rPr>
          <w:rFonts w:ascii="Calibri" w:hAnsi="Calibri" w:cs="Calibri"/>
          <w:szCs w:val="22"/>
          <w:rtl/>
        </w:rPr>
        <w:t xml:space="preserve"> وقد </w:t>
      </w:r>
      <w:r w:rsidR="00D005C0" w:rsidRPr="00C62B89">
        <w:rPr>
          <w:rFonts w:ascii="Calibri" w:hAnsi="Calibri" w:cs="Calibri"/>
          <w:szCs w:val="22"/>
          <w:rtl/>
        </w:rPr>
        <w:t>أطلقت الإمارات العربية المتحدة أكثر من 60 مبادرة</w:t>
      </w:r>
      <w:r w:rsidR="003C1F0C" w:rsidRPr="00C62B89">
        <w:rPr>
          <w:rFonts w:ascii="Calibri" w:hAnsi="Calibri" w:cs="Calibri"/>
          <w:szCs w:val="22"/>
          <w:rtl/>
        </w:rPr>
        <w:t xml:space="preserve"> رئيسية </w:t>
      </w:r>
      <w:r w:rsidR="00F610B5" w:rsidRPr="00C62B89">
        <w:rPr>
          <w:rFonts w:ascii="Calibri" w:hAnsi="Calibri" w:cs="Calibri"/>
          <w:szCs w:val="22"/>
          <w:rtl/>
        </w:rPr>
        <w:t>على مدى السنوات الثلاث الماضية لتعزيز منظومة</w:t>
      </w:r>
      <w:r w:rsidR="00D005C0" w:rsidRPr="00C62B89">
        <w:rPr>
          <w:rFonts w:ascii="Calibri" w:hAnsi="Calibri" w:cs="Calibri"/>
          <w:szCs w:val="22"/>
          <w:rtl/>
        </w:rPr>
        <w:t xml:space="preserve"> </w:t>
      </w:r>
      <w:r w:rsidR="00F610B5" w:rsidRPr="00C62B89">
        <w:rPr>
          <w:rFonts w:ascii="Calibri" w:hAnsi="Calibri" w:cs="Calibri"/>
          <w:szCs w:val="22"/>
          <w:rtl/>
        </w:rPr>
        <w:t xml:space="preserve">الملكية الفكرية </w:t>
      </w:r>
      <w:r w:rsidR="00D005C0" w:rsidRPr="00C62B89">
        <w:rPr>
          <w:rFonts w:ascii="Calibri" w:hAnsi="Calibri" w:cs="Calibri"/>
          <w:szCs w:val="22"/>
          <w:rtl/>
        </w:rPr>
        <w:t xml:space="preserve">والابتكار والإبداع، </w:t>
      </w:r>
      <w:r w:rsidR="00F610B5" w:rsidRPr="00C62B89">
        <w:rPr>
          <w:rFonts w:ascii="Calibri" w:hAnsi="Calibri" w:cs="Calibri"/>
          <w:szCs w:val="22"/>
          <w:rtl/>
        </w:rPr>
        <w:t>بمعدل يزيد عن</w:t>
      </w:r>
      <w:r w:rsidR="00D005C0" w:rsidRPr="00C62B89">
        <w:rPr>
          <w:rFonts w:ascii="Calibri" w:hAnsi="Calibri" w:cs="Calibri"/>
          <w:szCs w:val="22"/>
          <w:rtl/>
        </w:rPr>
        <w:t xml:space="preserve"> 20 مبادرة سنويًا. وتشمل هذه المبادرات مبادرة </w:t>
      </w:r>
      <w:r w:rsidR="005114B1">
        <w:rPr>
          <w:rFonts w:ascii="Calibri" w:hAnsi="Calibri" w:cs="Calibri"/>
          <w:szCs w:val="22"/>
          <w:rtl/>
        </w:rPr>
        <w:t>“</w:t>
      </w:r>
      <w:r w:rsidR="00D005C0" w:rsidRPr="00C62B89">
        <w:rPr>
          <w:rFonts w:ascii="Calibri" w:hAnsi="Calibri" w:cs="Calibri"/>
          <w:szCs w:val="22"/>
          <w:rtl/>
        </w:rPr>
        <w:t>العلامة التجارية في يوم واحد</w:t>
      </w:r>
      <w:r w:rsidR="005114B1">
        <w:rPr>
          <w:rFonts w:ascii="Calibri" w:hAnsi="Calibri" w:cs="Calibri"/>
          <w:szCs w:val="22"/>
          <w:rtl/>
        </w:rPr>
        <w:t>”</w:t>
      </w:r>
      <w:r w:rsidR="006B1888" w:rsidRPr="00C62B89">
        <w:rPr>
          <w:rFonts w:ascii="Calibri" w:hAnsi="Calibri" w:cs="Calibri"/>
          <w:szCs w:val="22"/>
          <w:rtl/>
        </w:rPr>
        <w:t xml:space="preserve"> المدعومة بالذكاء </w:t>
      </w:r>
      <w:r w:rsidR="00D005C0" w:rsidRPr="00C62B89">
        <w:rPr>
          <w:rFonts w:ascii="Calibri" w:hAnsi="Calibri" w:cs="Calibri"/>
          <w:szCs w:val="22"/>
          <w:rtl/>
        </w:rPr>
        <w:t>الاصطناعي، وسوق العلامات التجارية و</w:t>
      </w:r>
      <w:r w:rsidR="00294F67">
        <w:rPr>
          <w:rFonts w:ascii="Calibri" w:hAnsi="Calibri" w:cs="Calibri" w:hint="cs"/>
          <w:szCs w:val="22"/>
          <w:rtl/>
        </w:rPr>
        <w:t>ال</w:t>
      </w:r>
      <w:r w:rsidR="00D005C0" w:rsidRPr="00C62B89">
        <w:rPr>
          <w:rFonts w:ascii="Calibri" w:hAnsi="Calibri" w:cs="Calibri"/>
          <w:szCs w:val="22"/>
          <w:rtl/>
        </w:rPr>
        <w:t xml:space="preserve">براءات، وهي أول منصة رقمية مبتكرة من نوعها في الإمارات العربية المتحدة والمنطقة، </w:t>
      </w:r>
      <w:r w:rsidR="002B27CB" w:rsidRPr="00C62B89">
        <w:rPr>
          <w:rFonts w:ascii="Calibri" w:hAnsi="Calibri" w:cs="Calibri"/>
          <w:szCs w:val="22"/>
          <w:rtl/>
        </w:rPr>
        <w:t xml:space="preserve">لبيع </w:t>
      </w:r>
      <w:r w:rsidR="00D005C0" w:rsidRPr="00C62B89">
        <w:rPr>
          <w:rFonts w:ascii="Calibri" w:hAnsi="Calibri" w:cs="Calibri"/>
          <w:szCs w:val="22"/>
          <w:rtl/>
        </w:rPr>
        <w:t>العلامات التجارية و</w:t>
      </w:r>
      <w:r w:rsidR="00294F67">
        <w:rPr>
          <w:rFonts w:ascii="Calibri" w:hAnsi="Calibri" w:cs="Calibri" w:hint="cs"/>
          <w:szCs w:val="22"/>
          <w:rtl/>
        </w:rPr>
        <w:t>ال</w:t>
      </w:r>
      <w:r w:rsidR="00D005C0" w:rsidRPr="00C62B89">
        <w:rPr>
          <w:rFonts w:ascii="Calibri" w:hAnsi="Calibri" w:cs="Calibri"/>
          <w:szCs w:val="22"/>
          <w:rtl/>
        </w:rPr>
        <w:t xml:space="preserve">براءات والتداول </w:t>
      </w:r>
      <w:r w:rsidR="002B27CB" w:rsidRPr="00C62B89">
        <w:rPr>
          <w:rFonts w:ascii="Calibri" w:hAnsi="Calibri" w:cs="Calibri"/>
          <w:szCs w:val="22"/>
          <w:rtl/>
        </w:rPr>
        <w:t>فيها</w:t>
      </w:r>
      <w:r w:rsidR="00D005C0" w:rsidRPr="00C62B89">
        <w:rPr>
          <w:rFonts w:ascii="Calibri" w:hAnsi="Calibri" w:cs="Calibri"/>
          <w:szCs w:val="22"/>
          <w:rtl/>
        </w:rPr>
        <w:t>.</w:t>
      </w:r>
      <w:r w:rsidR="00E83D99" w:rsidRPr="00C62B89">
        <w:rPr>
          <w:rFonts w:ascii="Calibri" w:hAnsi="Calibri" w:cs="Calibri"/>
          <w:szCs w:val="22"/>
          <w:rtl/>
        </w:rPr>
        <w:t xml:space="preserve"> </w:t>
      </w:r>
      <w:r w:rsidR="00D44598" w:rsidRPr="00C62B89">
        <w:rPr>
          <w:rFonts w:ascii="Calibri" w:hAnsi="Calibri" w:cs="Calibri"/>
          <w:szCs w:val="22"/>
          <w:rtl/>
        </w:rPr>
        <w:t xml:space="preserve">ويعد التعاون المستمر مع الويبو أمراً حيوياً </w:t>
      </w:r>
      <w:r w:rsidR="00D005C0" w:rsidRPr="00C62B89">
        <w:rPr>
          <w:rFonts w:ascii="Calibri" w:hAnsi="Calibri" w:cs="Calibri"/>
          <w:szCs w:val="22"/>
          <w:rtl/>
        </w:rPr>
        <w:t xml:space="preserve">لتطوير استراتيجية </w:t>
      </w:r>
      <w:r w:rsidR="00071AD4" w:rsidRPr="00C62B89">
        <w:rPr>
          <w:rFonts w:ascii="Calibri" w:hAnsi="Calibri" w:cs="Calibri"/>
          <w:szCs w:val="22"/>
          <w:rtl/>
        </w:rPr>
        <w:t>الإمارات</w:t>
      </w:r>
      <w:r w:rsidR="00D005C0" w:rsidRPr="00C62B89">
        <w:rPr>
          <w:rFonts w:ascii="Calibri" w:hAnsi="Calibri" w:cs="Calibri"/>
          <w:szCs w:val="22"/>
          <w:rtl/>
        </w:rPr>
        <w:t xml:space="preserve"> العربية </w:t>
      </w:r>
      <w:r w:rsidR="00071AD4" w:rsidRPr="00C62B89">
        <w:rPr>
          <w:rFonts w:ascii="Calibri" w:hAnsi="Calibri" w:cs="Calibri"/>
          <w:szCs w:val="22"/>
          <w:rtl/>
        </w:rPr>
        <w:t xml:space="preserve">المتحدة </w:t>
      </w:r>
      <w:r w:rsidR="00D44598" w:rsidRPr="00C62B89">
        <w:rPr>
          <w:rFonts w:ascii="Calibri" w:hAnsi="Calibri" w:cs="Calibri"/>
          <w:szCs w:val="22"/>
          <w:rtl/>
        </w:rPr>
        <w:t>في مجال الملكية الفكرية</w:t>
      </w:r>
      <w:r w:rsidR="00D005C0" w:rsidRPr="00C62B89">
        <w:rPr>
          <w:rFonts w:ascii="Calibri" w:hAnsi="Calibri" w:cs="Calibri"/>
          <w:szCs w:val="22"/>
          <w:rtl/>
        </w:rPr>
        <w:t>. ونحن ندعم دعماً</w:t>
      </w:r>
      <w:r w:rsidR="006372D4" w:rsidRPr="00C62B89">
        <w:rPr>
          <w:rFonts w:ascii="Calibri" w:hAnsi="Calibri" w:cs="Calibri"/>
          <w:szCs w:val="22"/>
          <w:rtl/>
        </w:rPr>
        <w:t xml:space="preserve"> كاملاً </w:t>
      </w:r>
      <w:r w:rsidR="00D005C0" w:rsidRPr="00C62B89">
        <w:rPr>
          <w:rFonts w:ascii="Calibri" w:hAnsi="Calibri" w:cs="Calibri"/>
          <w:szCs w:val="22"/>
          <w:rtl/>
        </w:rPr>
        <w:t xml:space="preserve">جهود المنظمة الرامية إلى تطوير وتحديث نظام مدريد، </w:t>
      </w:r>
      <w:r w:rsidR="00C11239" w:rsidRPr="00C62B89">
        <w:rPr>
          <w:rFonts w:ascii="Calibri" w:hAnsi="Calibri" w:cs="Calibri"/>
          <w:szCs w:val="22"/>
          <w:rtl/>
        </w:rPr>
        <w:t xml:space="preserve">بما في ذلك من خلال تعزيز </w:t>
      </w:r>
      <w:r w:rsidR="00D005C0" w:rsidRPr="00C62B89">
        <w:rPr>
          <w:rFonts w:ascii="Calibri" w:hAnsi="Calibri" w:cs="Calibri"/>
          <w:szCs w:val="22"/>
          <w:rtl/>
        </w:rPr>
        <w:t>التعددية اللغوية</w:t>
      </w:r>
      <w:r w:rsidR="007133C4" w:rsidRPr="00C62B89">
        <w:rPr>
          <w:rFonts w:ascii="Calibri" w:hAnsi="Calibri" w:cs="Calibri"/>
          <w:szCs w:val="22"/>
          <w:rtl/>
        </w:rPr>
        <w:t xml:space="preserve">. </w:t>
      </w:r>
      <w:r w:rsidR="00F72E9D" w:rsidRPr="00C62B89">
        <w:rPr>
          <w:rFonts w:ascii="Calibri" w:hAnsi="Calibri" w:cs="Calibri"/>
          <w:szCs w:val="22"/>
          <w:rtl/>
        </w:rPr>
        <w:t xml:space="preserve">ونؤيد </w:t>
      </w:r>
      <w:r w:rsidR="00D005C0" w:rsidRPr="00C62B89">
        <w:rPr>
          <w:rFonts w:ascii="Calibri" w:hAnsi="Calibri" w:cs="Calibri"/>
          <w:szCs w:val="22"/>
          <w:rtl/>
        </w:rPr>
        <w:t xml:space="preserve">الاقتراح الداعي إلى </w:t>
      </w:r>
      <w:r w:rsidR="00F87CA8" w:rsidRPr="00C62B89">
        <w:rPr>
          <w:rFonts w:ascii="Calibri" w:hAnsi="Calibri" w:cs="Calibri"/>
          <w:szCs w:val="22"/>
          <w:rtl/>
        </w:rPr>
        <w:t xml:space="preserve">إضافة </w:t>
      </w:r>
      <w:r w:rsidR="00D005C0" w:rsidRPr="00C62B89">
        <w:rPr>
          <w:rFonts w:ascii="Calibri" w:hAnsi="Calibri" w:cs="Calibri"/>
          <w:szCs w:val="22"/>
          <w:rtl/>
        </w:rPr>
        <w:t>اللغة العربية كلغة</w:t>
      </w:r>
      <w:r w:rsidR="00F87CA8" w:rsidRPr="00C62B89">
        <w:rPr>
          <w:rFonts w:ascii="Calibri" w:hAnsi="Calibri" w:cs="Calibri"/>
          <w:szCs w:val="22"/>
          <w:rtl/>
        </w:rPr>
        <w:t xml:space="preserve"> في نظام مدريد، مما </w:t>
      </w:r>
      <w:r w:rsidR="004A716B" w:rsidRPr="00C62B89">
        <w:rPr>
          <w:rFonts w:ascii="Calibri" w:hAnsi="Calibri" w:cs="Calibri"/>
          <w:szCs w:val="22"/>
          <w:rtl/>
        </w:rPr>
        <w:t xml:space="preserve">سيجعله أكثر </w:t>
      </w:r>
      <w:r w:rsidR="00D005C0" w:rsidRPr="00C62B89">
        <w:rPr>
          <w:rFonts w:ascii="Calibri" w:hAnsi="Calibri" w:cs="Calibri"/>
          <w:szCs w:val="22"/>
          <w:rtl/>
        </w:rPr>
        <w:t xml:space="preserve">شمولاً، ويحسن كفاءته، ويوسع نطاق فائدته العالمية. </w:t>
      </w:r>
      <w:r w:rsidR="009A469A" w:rsidRPr="00C62B89">
        <w:rPr>
          <w:rFonts w:ascii="Calibri" w:hAnsi="Calibri" w:cs="Calibri"/>
          <w:szCs w:val="22"/>
          <w:rtl/>
        </w:rPr>
        <w:t xml:space="preserve">ويجب علينا </w:t>
      </w:r>
      <w:r w:rsidR="00D005C0" w:rsidRPr="00C62B89">
        <w:rPr>
          <w:rFonts w:ascii="Calibri" w:hAnsi="Calibri" w:cs="Calibri"/>
          <w:szCs w:val="22"/>
          <w:rtl/>
        </w:rPr>
        <w:t>مواكبة التطورات السريعة في مجال</w:t>
      </w:r>
      <w:r w:rsidR="00C5565B" w:rsidRPr="00C62B89">
        <w:rPr>
          <w:rFonts w:ascii="Calibri" w:hAnsi="Calibri" w:cs="Calibri"/>
          <w:szCs w:val="22"/>
          <w:rtl/>
        </w:rPr>
        <w:t xml:space="preserve"> الذكاء </w:t>
      </w:r>
      <w:r w:rsidR="00D005C0" w:rsidRPr="00C62B89">
        <w:rPr>
          <w:rFonts w:ascii="Calibri" w:hAnsi="Calibri" w:cs="Calibri"/>
          <w:szCs w:val="22"/>
          <w:rtl/>
        </w:rPr>
        <w:t xml:space="preserve">الاصطناعي والتكنولوجيات </w:t>
      </w:r>
      <w:r w:rsidR="003B3F97" w:rsidRPr="00C62B89">
        <w:rPr>
          <w:rFonts w:ascii="Calibri" w:hAnsi="Calibri" w:cs="Calibri"/>
          <w:szCs w:val="22"/>
          <w:rtl/>
        </w:rPr>
        <w:t xml:space="preserve">الناشئة، </w:t>
      </w:r>
      <w:r w:rsidR="00D005C0" w:rsidRPr="00C62B89">
        <w:rPr>
          <w:rFonts w:ascii="Calibri" w:hAnsi="Calibri" w:cs="Calibri"/>
          <w:szCs w:val="22"/>
          <w:rtl/>
        </w:rPr>
        <w:t>ضمن إطار متوازن يشجع الابتكار ويحمي الحقوق</w:t>
      </w:r>
      <w:r w:rsidR="003B3F97" w:rsidRPr="00C62B89">
        <w:rPr>
          <w:rFonts w:ascii="Calibri" w:hAnsi="Calibri" w:cs="Calibri"/>
          <w:szCs w:val="22"/>
          <w:rtl/>
        </w:rPr>
        <w:t xml:space="preserve">. </w:t>
      </w:r>
      <w:r w:rsidR="00601FB7" w:rsidRPr="00C62B89">
        <w:rPr>
          <w:rFonts w:ascii="Calibri" w:hAnsi="Calibri" w:cs="Calibri"/>
          <w:szCs w:val="22"/>
          <w:rtl/>
        </w:rPr>
        <w:t>في الربع الأول من عام 2026، احتلت</w:t>
      </w:r>
      <w:r w:rsidR="00D005C0" w:rsidRPr="00C62B89">
        <w:rPr>
          <w:rFonts w:ascii="Calibri" w:hAnsi="Calibri" w:cs="Calibri"/>
          <w:szCs w:val="22"/>
          <w:rtl/>
        </w:rPr>
        <w:t xml:space="preserve"> الإمارات العربية المتحدة مرتبة متقدمة بين الدول </w:t>
      </w:r>
      <w:r w:rsidR="00ED4A98" w:rsidRPr="00C62B89">
        <w:rPr>
          <w:rFonts w:ascii="Calibri" w:hAnsi="Calibri" w:cs="Calibri"/>
          <w:szCs w:val="22"/>
          <w:rtl/>
        </w:rPr>
        <w:t xml:space="preserve">من حيث </w:t>
      </w:r>
      <w:r w:rsidR="00D005C0" w:rsidRPr="00C62B89">
        <w:rPr>
          <w:rFonts w:ascii="Calibri" w:hAnsi="Calibri" w:cs="Calibri"/>
          <w:szCs w:val="22"/>
          <w:rtl/>
        </w:rPr>
        <w:t xml:space="preserve">معدل تبني وتطبيق التقنيات </w:t>
      </w:r>
      <w:r w:rsidR="003B3F97" w:rsidRPr="00C62B89">
        <w:rPr>
          <w:rFonts w:ascii="Calibri" w:hAnsi="Calibri" w:cs="Calibri"/>
          <w:szCs w:val="22"/>
          <w:rtl/>
        </w:rPr>
        <w:t>القائمة على الذكاء الاصطناعي</w:t>
      </w:r>
      <w:r w:rsidR="00D005C0" w:rsidRPr="00C62B89">
        <w:rPr>
          <w:rFonts w:ascii="Calibri" w:hAnsi="Calibri" w:cs="Calibri"/>
          <w:szCs w:val="22"/>
          <w:rtl/>
        </w:rPr>
        <w:t xml:space="preserve">. وتدعم الإمارات العربية المتحدة </w:t>
      </w:r>
      <w:r w:rsidR="0099792D" w:rsidRPr="00C62B89">
        <w:rPr>
          <w:rFonts w:ascii="Calibri" w:hAnsi="Calibri" w:cs="Calibri"/>
          <w:szCs w:val="22"/>
          <w:rtl/>
        </w:rPr>
        <w:t xml:space="preserve">بقوة </w:t>
      </w:r>
      <w:r w:rsidR="00D005C0" w:rsidRPr="00C62B89">
        <w:rPr>
          <w:rFonts w:ascii="Calibri" w:hAnsi="Calibri" w:cs="Calibri"/>
          <w:szCs w:val="22"/>
          <w:rtl/>
        </w:rPr>
        <w:t xml:space="preserve">المشاريع والمبادرات </w:t>
      </w:r>
      <w:r w:rsidR="0099792D" w:rsidRPr="00C62B89">
        <w:rPr>
          <w:rFonts w:ascii="Calibri" w:hAnsi="Calibri" w:cs="Calibri"/>
          <w:szCs w:val="22"/>
          <w:rtl/>
        </w:rPr>
        <w:t>ذات الصلة التي تضطلع بها ال</w:t>
      </w:r>
      <w:r w:rsidR="00486DF4">
        <w:rPr>
          <w:rFonts w:ascii="Calibri" w:hAnsi="Calibri" w:cs="Calibri" w:hint="cs"/>
          <w:szCs w:val="22"/>
          <w:rtl/>
        </w:rPr>
        <w:t>ويبو</w:t>
      </w:r>
      <w:r w:rsidR="001D1D0F" w:rsidRPr="00C62B89">
        <w:rPr>
          <w:rFonts w:ascii="Calibri" w:hAnsi="Calibri" w:cs="Calibri"/>
          <w:szCs w:val="22"/>
          <w:rtl/>
        </w:rPr>
        <w:t xml:space="preserve">. </w:t>
      </w:r>
      <w:r w:rsidR="003C1F0C" w:rsidRPr="00C62B89">
        <w:rPr>
          <w:rFonts w:ascii="Calibri" w:hAnsi="Calibri" w:cs="Calibri"/>
          <w:szCs w:val="22"/>
          <w:rtl/>
        </w:rPr>
        <w:t xml:space="preserve">كما </w:t>
      </w:r>
      <w:r w:rsidR="00D005C0" w:rsidRPr="00C62B89">
        <w:rPr>
          <w:rFonts w:ascii="Calibri" w:hAnsi="Calibri" w:cs="Calibri"/>
          <w:szCs w:val="22"/>
          <w:rtl/>
        </w:rPr>
        <w:t>تظل ملتزمة بالعمل مع المنظمة والدول</w:t>
      </w:r>
      <w:r w:rsidR="003C1F0C" w:rsidRPr="00C62B89">
        <w:rPr>
          <w:rFonts w:ascii="Calibri" w:hAnsi="Calibri" w:cs="Calibri"/>
          <w:szCs w:val="22"/>
          <w:rtl/>
        </w:rPr>
        <w:t xml:space="preserve"> الأخرى </w:t>
      </w:r>
      <w:r w:rsidR="00D005C0" w:rsidRPr="00C62B89">
        <w:rPr>
          <w:rFonts w:ascii="Calibri" w:hAnsi="Calibri" w:cs="Calibri"/>
          <w:szCs w:val="22"/>
          <w:rtl/>
        </w:rPr>
        <w:t>لتعزيز الابتكار والإبداع</w:t>
      </w:r>
      <w:r w:rsidR="00E262E6" w:rsidRPr="00C62B89">
        <w:rPr>
          <w:rFonts w:ascii="Calibri" w:hAnsi="Calibri" w:cs="Calibri"/>
          <w:szCs w:val="22"/>
          <w:rtl/>
        </w:rPr>
        <w:t xml:space="preserve">. </w:t>
      </w:r>
      <w:r w:rsidR="00E93E54" w:rsidRPr="00C62B89">
        <w:rPr>
          <w:rFonts w:ascii="Calibri" w:hAnsi="Calibri" w:cs="Calibri"/>
          <w:szCs w:val="22"/>
          <w:rtl/>
        </w:rPr>
        <w:t xml:space="preserve">ونأمل أن </w:t>
      </w:r>
      <w:r w:rsidR="00F00833" w:rsidRPr="00C62B89">
        <w:rPr>
          <w:rFonts w:ascii="Calibri" w:hAnsi="Calibri" w:cs="Calibri"/>
          <w:szCs w:val="22"/>
          <w:rtl/>
        </w:rPr>
        <w:t>تساعد</w:t>
      </w:r>
      <w:r w:rsidR="00E93E54" w:rsidRPr="00C62B89">
        <w:rPr>
          <w:rFonts w:ascii="Calibri" w:hAnsi="Calibri" w:cs="Calibri"/>
          <w:szCs w:val="22"/>
          <w:rtl/>
        </w:rPr>
        <w:t xml:space="preserve"> الدورة الحالية </w:t>
      </w:r>
      <w:r w:rsidR="00F00833" w:rsidRPr="00C62B89">
        <w:rPr>
          <w:rFonts w:ascii="Calibri" w:hAnsi="Calibri" w:cs="Calibri"/>
          <w:szCs w:val="22"/>
          <w:rtl/>
        </w:rPr>
        <w:t xml:space="preserve">في تشجيع </w:t>
      </w:r>
      <w:r w:rsidR="00D005C0" w:rsidRPr="00C62B89">
        <w:rPr>
          <w:rFonts w:ascii="Calibri" w:hAnsi="Calibri" w:cs="Calibri"/>
          <w:szCs w:val="22"/>
          <w:rtl/>
        </w:rPr>
        <w:t xml:space="preserve">الاستثمار </w:t>
      </w:r>
      <w:r w:rsidR="00A13FFB" w:rsidRPr="00C62B89">
        <w:rPr>
          <w:rFonts w:ascii="Calibri" w:hAnsi="Calibri" w:cs="Calibri"/>
          <w:szCs w:val="22"/>
          <w:rtl/>
        </w:rPr>
        <w:t xml:space="preserve">والمزيد من </w:t>
      </w:r>
      <w:r w:rsidR="00D005C0" w:rsidRPr="00C62B89">
        <w:rPr>
          <w:rFonts w:ascii="Calibri" w:hAnsi="Calibri" w:cs="Calibri"/>
          <w:szCs w:val="22"/>
          <w:rtl/>
        </w:rPr>
        <w:t xml:space="preserve">الأنشطة </w:t>
      </w:r>
      <w:r w:rsidR="00F00833" w:rsidRPr="00C62B89">
        <w:rPr>
          <w:rFonts w:ascii="Calibri" w:hAnsi="Calibri" w:cs="Calibri"/>
          <w:szCs w:val="22"/>
          <w:rtl/>
        </w:rPr>
        <w:t xml:space="preserve">المتعلقة بالملكية الفكرية، </w:t>
      </w:r>
      <w:r w:rsidR="00D005C0" w:rsidRPr="00C62B89">
        <w:rPr>
          <w:rFonts w:ascii="Calibri" w:hAnsi="Calibri" w:cs="Calibri"/>
          <w:szCs w:val="22"/>
          <w:rtl/>
        </w:rPr>
        <w:t xml:space="preserve">في الوقت الذي </w:t>
      </w:r>
      <w:r w:rsidR="008A18C2" w:rsidRPr="00C62B89">
        <w:rPr>
          <w:rFonts w:ascii="Calibri" w:hAnsi="Calibri" w:cs="Calibri"/>
          <w:szCs w:val="22"/>
          <w:rtl/>
        </w:rPr>
        <w:t xml:space="preserve">نسعى فيه جاهدين </w:t>
      </w:r>
      <w:r w:rsidR="00D005C0" w:rsidRPr="00C62B89">
        <w:rPr>
          <w:rFonts w:ascii="Calibri" w:hAnsi="Calibri" w:cs="Calibri"/>
          <w:szCs w:val="22"/>
          <w:rtl/>
        </w:rPr>
        <w:t>لبناء مستقبل أكثر ازدهاراً واستدامة للأجيال القادمة.</w:t>
      </w:r>
    </w:p>
    <w:p w14:paraId="7464DB29" w14:textId="133E903E" w:rsidR="00452590" w:rsidRPr="00C62B89" w:rsidRDefault="0036764F" w:rsidP="008F64E4">
      <w:pPr>
        <w:pStyle w:val="ONUME"/>
        <w:rPr>
          <w:rFonts w:ascii="Calibri" w:hAnsi="Calibri" w:cs="Calibri"/>
          <w:szCs w:val="22"/>
        </w:rPr>
      </w:pPr>
      <w:hyperlink r:id="rId148" w:history="1">
        <w:r w:rsidRPr="00C62B89">
          <w:rPr>
            <w:rStyle w:val="Hyperlink"/>
            <w:rFonts w:ascii="Calibri" w:hAnsi="Calibri" w:cs="Calibri"/>
            <w:caps/>
            <w:szCs w:val="22"/>
            <w:rtl/>
          </w:rPr>
          <w:t>المملكة المتحدة</w:t>
        </w:r>
      </w:hyperlink>
      <w:r w:rsidRPr="00C62B89">
        <w:rPr>
          <w:rFonts w:ascii="Calibri" w:hAnsi="Calibri" w:cs="Calibri"/>
          <w:szCs w:val="22"/>
          <w:rtl/>
        </w:rPr>
        <w:t xml:space="preserve">: </w:t>
      </w:r>
      <w:r w:rsidR="00452590" w:rsidRPr="00C62B89">
        <w:rPr>
          <w:rFonts w:ascii="Calibri" w:eastAsia="Simplified Arabic" w:hAnsi="Calibri" w:cs="Calibri"/>
          <w:color w:val="000000" w:themeColor="text1"/>
          <w:szCs w:val="22"/>
          <w:rtl/>
        </w:rPr>
        <w:t xml:space="preserve">سيدي المدير العام، نود أن نهنئكم بحرارة على إعادة تعيينكم. وتأتي ولايتكم الجديدة في لحظة حاسمة. فالتغيرات السريعة على الصعيد التكنولوجي والاقتصادي والجيوسياسي </w:t>
      </w:r>
      <w:r w:rsidR="003C1F0C" w:rsidRPr="00C62B89">
        <w:rPr>
          <w:rFonts w:ascii="Calibri" w:eastAsia="Simplified Arabic" w:hAnsi="Calibri" w:cs="Calibri"/>
          <w:color w:val="000000" w:themeColor="text1"/>
          <w:szCs w:val="22"/>
          <w:rtl/>
        </w:rPr>
        <w:t>تؤكد على</w:t>
      </w:r>
      <w:r w:rsidR="00452590" w:rsidRPr="00C62B89">
        <w:rPr>
          <w:rFonts w:ascii="Calibri" w:eastAsia="Simplified Arabic" w:hAnsi="Calibri" w:cs="Calibri"/>
          <w:color w:val="000000" w:themeColor="text1"/>
          <w:szCs w:val="22"/>
          <w:rtl/>
        </w:rPr>
        <w:t xml:space="preserve"> أهمية </w:t>
      </w:r>
      <w:r w:rsidR="003C1F0C" w:rsidRPr="00C62B89">
        <w:rPr>
          <w:rFonts w:ascii="Calibri" w:eastAsia="Simplified Arabic" w:hAnsi="Calibri" w:cs="Calibri"/>
          <w:color w:val="000000" w:themeColor="text1"/>
          <w:szCs w:val="22"/>
          <w:rtl/>
        </w:rPr>
        <w:t xml:space="preserve">وجود </w:t>
      </w:r>
      <w:r w:rsidR="00452590" w:rsidRPr="00C62B89">
        <w:rPr>
          <w:rFonts w:ascii="Calibri" w:eastAsia="Simplified Arabic" w:hAnsi="Calibri" w:cs="Calibri"/>
          <w:color w:val="000000" w:themeColor="text1"/>
          <w:szCs w:val="22"/>
          <w:rtl/>
        </w:rPr>
        <w:t xml:space="preserve">نظام دولي للملكية الفكرية يتمتع بالمصداقية والفعالية والتوازن. ويسعدنا أننا استضفنا </w:t>
      </w:r>
      <w:r w:rsidR="00452590" w:rsidRPr="00C62B89">
        <w:rPr>
          <w:rFonts w:ascii="Calibri" w:hAnsi="Calibri" w:cs="Calibri"/>
          <w:szCs w:val="22"/>
          <w:rtl/>
        </w:rPr>
        <w:t>الاجتماع السنوي للرابطة</w:t>
      </w:r>
      <w:r w:rsidR="00452590" w:rsidRPr="00C62B89">
        <w:rPr>
          <w:rFonts w:ascii="Calibri" w:eastAsia="Simplified Arabic" w:hAnsi="Calibri" w:cs="Calibri"/>
          <w:color w:val="000000" w:themeColor="text1"/>
          <w:szCs w:val="22"/>
          <w:rtl/>
        </w:rPr>
        <w:t xml:space="preserve"> الدولية للعلامات التجارية في وقت سابق من هذا العام، وأننا رحبنا بكم في لندن. وخلال مناقشاتنا حول رؤيتكم، تبادلنا الآراء حول </w:t>
      </w:r>
      <w:r w:rsidR="003C1F0C" w:rsidRPr="00C62B89">
        <w:rPr>
          <w:rFonts w:ascii="Calibri" w:eastAsia="Simplified Arabic" w:hAnsi="Calibri" w:cs="Calibri"/>
          <w:color w:val="000000" w:themeColor="text1"/>
          <w:szCs w:val="22"/>
          <w:rtl/>
        </w:rPr>
        <w:t xml:space="preserve">أهمية </w:t>
      </w:r>
      <w:r w:rsidR="00452590" w:rsidRPr="00C62B89">
        <w:rPr>
          <w:rFonts w:ascii="Calibri" w:eastAsia="Simplified Arabic" w:hAnsi="Calibri" w:cs="Calibri"/>
          <w:color w:val="000000" w:themeColor="text1"/>
          <w:szCs w:val="22"/>
          <w:rtl/>
        </w:rPr>
        <w:t xml:space="preserve">التحديات الرئيسية في مجال الملكية الفكرية، بما </w:t>
      </w:r>
      <w:r w:rsidR="003C1F0C" w:rsidRPr="00C62B89">
        <w:rPr>
          <w:rFonts w:ascii="Calibri" w:eastAsia="Simplified Arabic" w:hAnsi="Calibri" w:cs="Calibri"/>
          <w:color w:val="000000" w:themeColor="text1"/>
          <w:szCs w:val="22"/>
          <w:rtl/>
        </w:rPr>
        <w:t xml:space="preserve">في ذلك استخدام </w:t>
      </w:r>
      <w:r w:rsidR="00452590" w:rsidRPr="00C62B89">
        <w:rPr>
          <w:rFonts w:ascii="Calibri" w:eastAsia="Simplified Arabic" w:hAnsi="Calibri" w:cs="Calibri"/>
          <w:color w:val="000000" w:themeColor="text1"/>
          <w:szCs w:val="22"/>
          <w:rtl/>
        </w:rPr>
        <w:t>الذكاء الاصطناعي لتحسين تجربة العملاء، ومساعدة الشركات الصغيرة المبتكرة على استخدام الملكية الفكرية بفعالية، وبناء هياكل إنفاذ تكافئ الابتكار مع حماية المواطنين من الأذى. ونحن على ثقة من أن الويبو، تحت قيادتكم، ستظل الأساس الموثوق به لنظام دولي مرن للملكية الفكرية. ونحن ندعم تحسين الخدمات الأساسية للمستخدمين، والابتكار، والنمو، والسلامة المالية للمنظمة. كما نُقر بقيمة البيانات والتحليلات وقاعدة الأدلة التي توفرها الويبو في دعم اتخاذ القرارات المستنيرة إلى جانب النقاش البناء واحترام التوافق في الآراء. ويمكن أن يساعد ذلك في تحقيق نتائج شاملة ومستدامة لجميع الأعضاء وأصحاب المصلحة. ونحن نُقدّر الدور المتنامي للويبو في مجال التقاطع بين الذكاء الاصطناعي والملكية الفكرية، ودعمها للتفاهم المشترك بشأن التقنيات والتحديات الناشئة. ونشجع على تعميق التعاون مع المنظمات الأخرى التي تتخذ من جنيف مقراً لها لدعم اتخاذ قرارات شاملة ودائمة. ونشجع الويبو</w:t>
      </w:r>
      <w:r w:rsidR="00452590" w:rsidRPr="00C62B89">
        <w:rPr>
          <w:rFonts w:ascii="Calibri" w:hAnsi="Calibri" w:cs="Calibri"/>
          <w:szCs w:val="22"/>
          <w:rtl/>
        </w:rPr>
        <w:t xml:space="preserve">، بصفتها وكالة متخصصة تابعة للأمم المتحدة، </w:t>
      </w:r>
      <w:r w:rsidR="00452590" w:rsidRPr="00C62B89">
        <w:rPr>
          <w:rFonts w:ascii="Calibri" w:eastAsia="Simplified Arabic" w:hAnsi="Calibri" w:cs="Calibri"/>
          <w:color w:val="000000" w:themeColor="text1"/>
          <w:szCs w:val="22"/>
          <w:rtl/>
        </w:rPr>
        <w:t xml:space="preserve">على استخدام خبرتها لدعم التنمية المستدامة والوفاء بالتزاماتها المتعلقة بأهداف التنمية المستدامة. كما نشجع المساهمة في أولويات مبادرة </w:t>
      </w:r>
      <w:r w:rsidR="005114B1">
        <w:rPr>
          <w:rFonts w:ascii="Calibri" w:eastAsia="Simplified Arabic" w:hAnsi="Calibri" w:cs="Calibri"/>
          <w:color w:val="000000" w:themeColor="text1"/>
          <w:szCs w:val="22"/>
          <w:rtl/>
        </w:rPr>
        <w:t>“</w:t>
      </w:r>
      <w:r w:rsidR="00452590" w:rsidRPr="00C62B89">
        <w:rPr>
          <w:rFonts w:ascii="Calibri" w:eastAsia="Simplified Arabic" w:hAnsi="Calibri" w:cs="Calibri"/>
          <w:color w:val="000000" w:themeColor="text1"/>
          <w:szCs w:val="22"/>
          <w:rtl/>
        </w:rPr>
        <w:t>الأمم المتحدة 80</w:t>
      </w:r>
      <w:r w:rsidR="005114B1">
        <w:rPr>
          <w:rFonts w:ascii="Calibri" w:eastAsia="Simplified Arabic" w:hAnsi="Calibri" w:cs="Calibri"/>
          <w:color w:val="000000" w:themeColor="text1"/>
          <w:szCs w:val="22"/>
          <w:rtl/>
        </w:rPr>
        <w:t>”</w:t>
      </w:r>
      <w:r w:rsidR="00452590" w:rsidRPr="00C62B89">
        <w:rPr>
          <w:rFonts w:ascii="Calibri" w:eastAsia="Simplified Arabic" w:hAnsi="Calibri" w:cs="Calibri"/>
          <w:color w:val="000000" w:themeColor="text1"/>
          <w:szCs w:val="22"/>
          <w:rtl/>
        </w:rPr>
        <w:t xml:space="preserve"> من خلال تبادل الكفاءات وأفضل الممارسات عبر منظومة الأمم المتحدة. ونشكر </w:t>
      </w:r>
      <w:r w:rsidR="00161E46" w:rsidRPr="00C62B89">
        <w:rPr>
          <w:rFonts w:ascii="Calibri" w:eastAsia="Simplified Arabic" w:hAnsi="Calibri" w:cs="Calibri"/>
          <w:color w:val="000000" w:themeColor="text1"/>
          <w:szCs w:val="22"/>
          <w:rtl/>
        </w:rPr>
        <w:t>الأمانة</w:t>
      </w:r>
      <w:r w:rsidR="00452590" w:rsidRPr="00C62B89">
        <w:rPr>
          <w:rFonts w:ascii="Calibri" w:eastAsia="Simplified Arabic" w:hAnsi="Calibri" w:cs="Calibri"/>
          <w:color w:val="000000" w:themeColor="text1"/>
          <w:szCs w:val="22"/>
          <w:rtl/>
        </w:rPr>
        <w:t xml:space="preserve"> على تقريرها بشأن تقديم المساعدة إلى أوكرانيا (A/68/7). ونشيد بقدرة أوكرانيا على الصمود في مواجهة الهجمات التي لا تزال تلحق الضرر بالبلد ونظام الملكية الفكرية فيه. ونعرب عن تعازينا في أعقاب الهجمات الأخيرة بالطائرات </w:t>
      </w:r>
      <w:r w:rsidR="003C1F0C" w:rsidRPr="00C62B89">
        <w:rPr>
          <w:rFonts w:ascii="Calibri" w:eastAsia="Simplified Arabic" w:hAnsi="Calibri" w:cs="Calibri"/>
          <w:color w:val="000000" w:themeColor="text1"/>
          <w:szCs w:val="22"/>
          <w:rtl/>
        </w:rPr>
        <w:t xml:space="preserve">المسيرة، التي </w:t>
      </w:r>
      <w:r w:rsidR="00452590" w:rsidRPr="00C62B89">
        <w:rPr>
          <w:rFonts w:ascii="Calibri" w:eastAsia="Simplified Arabic" w:hAnsi="Calibri" w:cs="Calibri"/>
          <w:color w:val="000000" w:themeColor="text1"/>
          <w:szCs w:val="22"/>
          <w:rtl/>
        </w:rPr>
        <w:t xml:space="preserve">تسببت الحرائق </w:t>
      </w:r>
      <w:r w:rsidR="003C1F0C" w:rsidRPr="00C62B89">
        <w:rPr>
          <w:rFonts w:ascii="Calibri" w:eastAsia="Simplified Arabic" w:hAnsi="Calibri" w:cs="Calibri"/>
          <w:color w:val="000000" w:themeColor="text1"/>
          <w:szCs w:val="22"/>
          <w:rtl/>
        </w:rPr>
        <w:t xml:space="preserve">الناجمة عنها </w:t>
      </w:r>
      <w:r w:rsidR="00452590" w:rsidRPr="00C62B89">
        <w:rPr>
          <w:rFonts w:ascii="Calibri" w:eastAsia="Simplified Arabic" w:hAnsi="Calibri" w:cs="Calibri"/>
          <w:color w:val="000000" w:themeColor="text1"/>
          <w:szCs w:val="22"/>
          <w:rtl/>
        </w:rPr>
        <w:t xml:space="preserve">في أضرار جسيمة للتراث الثقافي. وتدين المملكة المتحدة الحرب غير المبررة وغير المبررة </w:t>
      </w:r>
      <w:r w:rsidR="003C1F0C" w:rsidRPr="00C62B89">
        <w:rPr>
          <w:rFonts w:ascii="Calibri" w:eastAsia="Simplified Arabic" w:hAnsi="Calibri" w:cs="Calibri"/>
          <w:color w:val="000000" w:themeColor="text1"/>
          <w:szCs w:val="22"/>
          <w:rtl/>
        </w:rPr>
        <w:t xml:space="preserve">التي تشنها </w:t>
      </w:r>
      <w:r w:rsidR="00452590" w:rsidRPr="00C62B89">
        <w:rPr>
          <w:rFonts w:ascii="Calibri" w:eastAsia="Simplified Arabic" w:hAnsi="Calibri" w:cs="Calibri"/>
          <w:color w:val="000000" w:themeColor="text1"/>
          <w:szCs w:val="22"/>
          <w:rtl/>
        </w:rPr>
        <w:t xml:space="preserve">الاتحاد الروسي، </w:t>
      </w:r>
      <w:r w:rsidR="003C1F0C" w:rsidRPr="00C62B89">
        <w:rPr>
          <w:rFonts w:ascii="Calibri" w:eastAsia="Simplified Arabic" w:hAnsi="Calibri" w:cs="Calibri"/>
          <w:color w:val="000000" w:themeColor="text1"/>
          <w:szCs w:val="22"/>
          <w:rtl/>
        </w:rPr>
        <w:t xml:space="preserve">وتواصل </w:t>
      </w:r>
      <w:r w:rsidR="00452590" w:rsidRPr="00C62B89">
        <w:rPr>
          <w:rFonts w:ascii="Calibri" w:eastAsia="Simplified Arabic" w:hAnsi="Calibri" w:cs="Calibri"/>
          <w:color w:val="000000" w:themeColor="text1"/>
          <w:szCs w:val="22"/>
          <w:rtl/>
        </w:rPr>
        <w:t>الوقوف إلى جانب أوكرانيا في إعادة بناء نظام الملكية الفكرية الخاص بها.</w:t>
      </w:r>
    </w:p>
    <w:p w14:paraId="271A7B98" w14:textId="543D0F76" w:rsidR="00861185" w:rsidRPr="00C62B89" w:rsidRDefault="0036764F" w:rsidP="008F64E4">
      <w:pPr>
        <w:pStyle w:val="ONUME"/>
        <w:rPr>
          <w:rFonts w:ascii="Calibri" w:hAnsi="Calibri" w:cs="Calibri"/>
          <w:szCs w:val="22"/>
        </w:rPr>
      </w:pPr>
      <w:hyperlink r:id="rId149" w:history="1">
        <w:r w:rsidRPr="00C62B89">
          <w:rPr>
            <w:rStyle w:val="Hyperlink"/>
            <w:rFonts w:ascii="Calibri" w:hAnsi="Calibri" w:cs="Calibri"/>
            <w:caps/>
            <w:szCs w:val="22"/>
            <w:rtl/>
          </w:rPr>
          <w:t>جمهورية تنزانيا المتحدة</w:t>
        </w:r>
      </w:hyperlink>
      <w:r w:rsidRPr="00C62B89">
        <w:rPr>
          <w:rFonts w:ascii="Calibri" w:hAnsi="Calibri" w:cs="Calibri"/>
          <w:szCs w:val="22"/>
          <w:rtl/>
        </w:rPr>
        <w:t xml:space="preserve">: </w:t>
      </w:r>
      <w:r w:rsidR="00287177" w:rsidRPr="00C62B89">
        <w:rPr>
          <w:rFonts w:ascii="Calibri" w:hAnsi="Calibri" w:cs="Calibri"/>
          <w:szCs w:val="22"/>
          <w:rtl/>
        </w:rPr>
        <w:t xml:space="preserve">يهنئ وفد جمهورية تنزانيا المتحدة المدير العام على تعيينه وعلى قيادته، ويؤيد البيانات التي أدلى بها </w:t>
      </w:r>
      <w:r w:rsidR="00011915" w:rsidRPr="00C62B89">
        <w:rPr>
          <w:rFonts w:ascii="Calibri" w:hAnsi="Calibri" w:cs="Calibri"/>
          <w:szCs w:val="22"/>
          <w:rtl/>
        </w:rPr>
        <w:t xml:space="preserve">وفد </w:t>
      </w:r>
      <w:r w:rsidR="00287177" w:rsidRPr="00C62B89">
        <w:rPr>
          <w:rFonts w:ascii="Calibri" w:hAnsi="Calibri" w:cs="Calibri"/>
          <w:szCs w:val="22"/>
          <w:rtl/>
        </w:rPr>
        <w:t>جنوب أفريقيا نيابة عن المجموعة الأفريقية ووفد نيبال نيابة عن مجموعة أقل البلدان نمواً. وتعد الملكية الفكرية محركاً استراتيجياً للابتكار والإبداع والتصنيع والتنمية الاجتماعية والاقتصادية المستدامة. ومع تقدم</w:t>
      </w:r>
      <w:r w:rsidR="003C1F0C" w:rsidRPr="00C62B89">
        <w:rPr>
          <w:rFonts w:ascii="Calibri" w:hAnsi="Calibri" w:cs="Calibri"/>
          <w:szCs w:val="22"/>
          <w:rtl/>
        </w:rPr>
        <w:t xml:space="preserve"> جمهورية </w:t>
      </w:r>
      <w:r w:rsidR="00287177" w:rsidRPr="00C62B89">
        <w:rPr>
          <w:rFonts w:ascii="Calibri" w:hAnsi="Calibri" w:cs="Calibri"/>
          <w:szCs w:val="22"/>
          <w:rtl/>
        </w:rPr>
        <w:t>تنزانيا</w:t>
      </w:r>
      <w:r w:rsidR="003C1F0C" w:rsidRPr="00C62B89">
        <w:rPr>
          <w:rFonts w:ascii="Calibri" w:hAnsi="Calibri" w:cs="Calibri"/>
          <w:szCs w:val="22"/>
          <w:rtl/>
        </w:rPr>
        <w:t xml:space="preserve"> المتحدة </w:t>
      </w:r>
      <w:r w:rsidR="00287177" w:rsidRPr="00C62B89">
        <w:rPr>
          <w:rFonts w:ascii="Calibri" w:hAnsi="Calibri" w:cs="Calibri"/>
          <w:szCs w:val="22"/>
          <w:rtl/>
        </w:rPr>
        <w:t xml:space="preserve">نحو اقتصاد قائم على المعرفة، فإنها تدرك أيضاً الإمكانات التحويلية للذكاء الاصطناعي في تسريع الابتكار والنمو الاقتصادي؛ وتعد أطر الملكية الفكرية الشاملة، وبناء القدرات، ونقل التكنولوجيا أموراً أساسية لتمكين البلدان النامية من الاستفادة الكاملة من الذكاء الاصطناعي </w:t>
      </w:r>
      <w:r w:rsidR="00287177" w:rsidRPr="00C62B89">
        <w:rPr>
          <w:rFonts w:ascii="Calibri" w:hAnsi="Calibri" w:cs="Calibri"/>
          <w:szCs w:val="22"/>
          <w:rtl/>
        </w:rPr>
        <w:lastRenderedPageBreak/>
        <w:t>والتكنولوجيات الناشئة الأخرى. وتولي</w:t>
      </w:r>
      <w:r w:rsidR="003C1F0C" w:rsidRPr="00C62B89">
        <w:rPr>
          <w:rFonts w:ascii="Calibri" w:hAnsi="Calibri" w:cs="Calibri"/>
          <w:szCs w:val="22"/>
          <w:rtl/>
        </w:rPr>
        <w:t xml:space="preserve"> جمهورية </w:t>
      </w:r>
      <w:r w:rsidR="00287177" w:rsidRPr="00C62B89">
        <w:rPr>
          <w:rFonts w:ascii="Calibri" w:hAnsi="Calibri" w:cs="Calibri"/>
          <w:szCs w:val="22"/>
          <w:rtl/>
        </w:rPr>
        <w:t>تنزانيا</w:t>
      </w:r>
      <w:r w:rsidR="003C1F0C" w:rsidRPr="00C62B89">
        <w:rPr>
          <w:rFonts w:ascii="Calibri" w:hAnsi="Calibri" w:cs="Calibri"/>
          <w:szCs w:val="22"/>
          <w:rtl/>
        </w:rPr>
        <w:t xml:space="preserve"> المتحدة </w:t>
      </w:r>
      <w:r w:rsidR="00287177" w:rsidRPr="00C62B89">
        <w:rPr>
          <w:rFonts w:ascii="Calibri" w:hAnsi="Calibri" w:cs="Calibri"/>
          <w:szCs w:val="22"/>
          <w:rtl/>
        </w:rPr>
        <w:t>أهمية خاصة لشراكة الويبو في تنفيذ المبادرات الاستراتيجية في البلاد، بما في ذلك عيادة إدارة الملكية الفكرية للمؤسسات الصغيرة والمتوسطة والشركات الناشئة، وإنشاء مؤسسة تدريب تابعة للويبو في مجال الملكية الفكرية، ومشروعاً لتيسير نقل التكنولوجيا الملائمة لتنمية المجتمعات المحلية من خلال الجامعات ومؤسسات البحث، وبناء القدرات الموجه نحو تحقيق الأثر في مجال إنفاذ حقوق الملكية الفكرية، ومشروعاً لإدارة البيانات الإلكترونية، وتركيب نظام IPAS 4.0، وتدريب الموظفين الفنيين في زنجبار، وبناء القدرات في مجال فحص</w:t>
      </w:r>
      <w:r w:rsidR="00474A53">
        <w:rPr>
          <w:rFonts w:ascii="Calibri" w:hAnsi="Calibri" w:cs="Calibri" w:hint="cs"/>
          <w:szCs w:val="22"/>
          <w:rtl/>
        </w:rPr>
        <w:t xml:space="preserve"> ال</w:t>
      </w:r>
      <w:r w:rsidR="00287177" w:rsidRPr="00C62B89">
        <w:rPr>
          <w:rFonts w:ascii="Calibri" w:hAnsi="Calibri" w:cs="Calibri"/>
          <w:szCs w:val="22"/>
          <w:rtl/>
        </w:rPr>
        <w:t xml:space="preserve">براءات والتثقيف في مجال الملكية الفكرية. وتظل </w:t>
      </w:r>
      <w:r w:rsidR="003C1F0C" w:rsidRPr="00C62B89">
        <w:rPr>
          <w:rFonts w:ascii="Calibri" w:hAnsi="Calibri" w:cs="Calibri"/>
          <w:szCs w:val="22"/>
          <w:rtl/>
        </w:rPr>
        <w:t xml:space="preserve">جمهورية </w:t>
      </w:r>
      <w:r w:rsidR="00287177" w:rsidRPr="00C62B89">
        <w:rPr>
          <w:rFonts w:ascii="Calibri" w:hAnsi="Calibri" w:cs="Calibri"/>
          <w:szCs w:val="22"/>
          <w:rtl/>
        </w:rPr>
        <w:t>تنزانيا</w:t>
      </w:r>
      <w:r w:rsidR="003C1F0C" w:rsidRPr="00C62B89">
        <w:rPr>
          <w:rFonts w:ascii="Calibri" w:hAnsi="Calibri" w:cs="Calibri"/>
          <w:szCs w:val="22"/>
          <w:rtl/>
        </w:rPr>
        <w:t xml:space="preserve"> المتحدة </w:t>
      </w:r>
      <w:r w:rsidR="00287177" w:rsidRPr="00C62B89">
        <w:rPr>
          <w:rFonts w:ascii="Calibri" w:hAnsi="Calibri" w:cs="Calibri"/>
          <w:szCs w:val="22"/>
          <w:rtl/>
        </w:rPr>
        <w:t>ملتزمة بتعزيز نظام الملكية الفكرية لديها من خلال الإصلاح القانوني، وتحسين تقديم الخدمات، والإنفاذ الفعال، وبناء القدرات المؤسسية، وتوعية الجمهور، وتؤكد من جديد التزامها بالعمل مع الويبو وجميع الدول الأعضاء لتعزيز نظام دولي للملكية الفكرية يتسم بالشمولية والتوازن والتوجه نحو المستقبل.</w:t>
      </w:r>
    </w:p>
    <w:p w14:paraId="58611277" w14:textId="40387206" w:rsidR="00861185" w:rsidRPr="00C62B89" w:rsidRDefault="0036764F" w:rsidP="008F64E4">
      <w:pPr>
        <w:pStyle w:val="ONUME"/>
        <w:rPr>
          <w:rFonts w:ascii="Calibri" w:hAnsi="Calibri" w:cs="Calibri"/>
          <w:szCs w:val="22"/>
        </w:rPr>
      </w:pPr>
      <w:hyperlink r:id="rId150" w:history="1">
        <w:r w:rsidRPr="00C62B89">
          <w:rPr>
            <w:rStyle w:val="Hyperlink"/>
            <w:rFonts w:ascii="Calibri" w:hAnsi="Calibri" w:cs="Calibri"/>
            <w:caps/>
            <w:szCs w:val="22"/>
            <w:rtl/>
          </w:rPr>
          <w:t>الولايات المتحدة الأمريكية</w:t>
        </w:r>
      </w:hyperlink>
      <w:r w:rsidRPr="00C62B89">
        <w:rPr>
          <w:rFonts w:ascii="Calibri" w:hAnsi="Calibri" w:cs="Calibri"/>
          <w:szCs w:val="22"/>
          <w:rtl/>
        </w:rPr>
        <w:t xml:space="preserve">: </w:t>
      </w:r>
      <w:r w:rsidR="00AB6CA3" w:rsidRPr="00C62B89">
        <w:rPr>
          <w:rFonts w:ascii="Calibri" w:hAnsi="Calibri" w:cs="Calibri"/>
          <w:szCs w:val="22"/>
          <w:rtl/>
        </w:rPr>
        <w:t xml:space="preserve">يهنئ وفد الولايات المتحدة الأمريكية المدير العام على </w:t>
      </w:r>
      <w:r w:rsidR="007A7D23" w:rsidRPr="00C62B89">
        <w:rPr>
          <w:rFonts w:ascii="Calibri" w:hAnsi="Calibri" w:cs="Calibri"/>
          <w:szCs w:val="22"/>
          <w:rtl/>
        </w:rPr>
        <w:t xml:space="preserve">إعادة انتخابه </w:t>
      </w:r>
      <w:r w:rsidR="00AB6CA3" w:rsidRPr="00C62B89">
        <w:rPr>
          <w:rFonts w:ascii="Calibri" w:hAnsi="Calibri" w:cs="Calibri"/>
          <w:szCs w:val="22"/>
          <w:rtl/>
        </w:rPr>
        <w:t>ويتطلع إلى استمرار قيادته للويبو. وتتيح فترة الولاية الجديدة للويبو فرصة لتجديد وتركيز جهودها على هدفها الأساسي المتمثل في تعزيز الملكية الفكرية ودفع عجلة الحماية القوية للملكية الفكرية في جميع أنحاء العالم. إن أفضل وسيلة لتعزيز وحماية الملكية الفكرية هي من خلال أنظمة الإيداع والتسجيل التابعة للويبو. وقد حان الوقت لتحديث تلك الأنظمة، بما في ذلك الاستفادة من أقوى الأدوات التكنولوجية المتاحة، ومن بينها الذكاء الاصطناعي، لتطويرها بشكل قوي ومواكبة العصر. ويحذر الوفد من إعادة التفاوض بشأن جوانب نظام معاهدة البراءات الذي حقق نجاحاً كبيراً؛ بل ينبغي للويبو أن تركز وقتها ومواردها على تحسين تجربة مقدمي طلبات معاهدة البراءات، ولا سيما أولئك الذين يديرون محافظ براءات عالمية تتزايد تعقيدها. ومع إعادة استثمار حصة أكبر من الموارد التي تولدها بالفعل طلبات التسجيل بموجب معاهدة البراءات في النظام، ينبغي لل</w:t>
      </w:r>
      <w:r w:rsidR="00474A53">
        <w:rPr>
          <w:rFonts w:ascii="Calibri" w:hAnsi="Calibri" w:cs="Calibri" w:hint="cs"/>
          <w:szCs w:val="22"/>
          <w:rtl/>
        </w:rPr>
        <w:t xml:space="preserve">ويبو </w:t>
      </w:r>
      <w:r w:rsidR="00AB6CA3" w:rsidRPr="00C62B89">
        <w:rPr>
          <w:rFonts w:ascii="Calibri" w:hAnsi="Calibri" w:cs="Calibri"/>
          <w:szCs w:val="22"/>
          <w:rtl/>
        </w:rPr>
        <w:t xml:space="preserve">أن تعمل على إنشاء لوحة تحكم وبوابة إلكترونية عالمية واحدة لإدارة المحفظة العالمية للكيانات، لا سيما بالنسبة للشركات الصغيرة والمتوسطة. وقد حان الوقت أيضًا لتجاوز المتطلبات البالية التي تثني مالكي العلامات التجارية عن الاستفادة الكاملة من نظام مدريد في السعي للحصول على حقوق العلامات التجارية المهمة في جميع أنحاء العالم. تفخر الولايات المتحدة بقيادة جهود تحديث هذه الأنظمة وتتطلع إلى المضي قدماً بها مع الدول الأعضاء الآن، وليس بعد 10 سنوات: فالمخترعون والمبدعون ورواد الأعمال في العالم لا يمكنهم الانتظار، ولا يمكن للابتكار أن ينتظر أيضاً. وأخيراً، مع بدء المدير العام ولايته الجديدة، يجب على الدول الأعضاء أن تضع في اعتبارها أن وقت الويبو وطاقتها وولايتها محدودة. ولتحقيق النجاح، يجب على الويبو أن تقرر ما يجب فعله وما لا يجب فعله، مع الحفاظ على تركيزها. ويتطلع الوفد إلى العمل على حماية نظام معاهدة البراءات من العوائق الضارة، وإلى التحديث العاجل للنظام العالمي للملكية الفكرية لصالح </w:t>
      </w:r>
      <w:r w:rsidR="00746E1F">
        <w:rPr>
          <w:rFonts w:ascii="Calibri" w:hAnsi="Calibri" w:cs="Calibri"/>
          <w:szCs w:val="22"/>
          <w:rtl/>
        </w:rPr>
        <w:t xml:space="preserve">مودعي الطلبات </w:t>
      </w:r>
      <w:r w:rsidR="00AB6CA3" w:rsidRPr="00C62B89">
        <w:rPr>
          <w:rFonts w:ascii="Calibri" w:hAnsi="Calibri" w:cs="Calibri"/>
          <w:szCs w:val="22"/>
          <w:rtl/>
        </w:rPr>
        <w:t>في عام 2026.</w:t>
      </w:r>
    </w:p>
    <w:p w14:paraId="13BAD7A6" w14:textId="0D7ED44B" w:rsidR="00861185" w:rsidRPr="00C62B89" w:rsidRDefault="0036764F" w:rsidP="008F64E4">
      <w:pPr>
        <w:pStyle w:val="ONUME"/>
        <w:rPr>
          <w:rFonts w:ascii="Calibri" w:hAnsi="Calibri" w:cs="Calibri"/>
          <w:szCs w:val="22"/>
        </w:rPr>
      </w:pPr>
      <w:hyperlink r:id="rId151" w:history="1">
        <w:r w:rsidRPr="00C62B89">
          <w:rPr>
            <w:rStyle w:val="Hyperlink"/>
            <w:rFonts w:ascii="Calibri" w:hAnsi="Calibri" w:cs="Calibri"/>
            <w:caps/>
            <w:szCs w:val="22"/>
            <w:rtl/>
          </w:rPr>
          <w:t>أوروغواي</w:t>
        </w:r>
      </w:hyperlink>
      <w:r w:rsidRPr="00C62B89">
        <w:rPr>
          <w:rFonts w:ascii="Calibri" w:hAnsi="Calibri" w:cs="Calibri"/>
          <w:szCs w:val="22"/>
          <w:rtl/>
        </w:rPr>
        <w:t xml:space="preserve">: </w:t>
      </w:r>
      <w:r w:rsidR="00F553C8" w:rsidRPr="00C62B89">
        <w:rPr>
          <w:rFonts w:ascii="Calibri" w:hAnsi="Calibri" w:cs="Calibri"/>
          <w:szCs w:val="22"/>
          <w:rtl/>
        </w:rPr>
        <w:t xml:space="preserve">يولي وفد أوروغواي أهمية قصوى لربط الملكية الفكرية بعمليات الابتكار وريادة الأعمال وخلق القيمة، وقد حقق خطوات كبيرة في تعزيز </w:t>
      </w:r>
      <w:r w:rsidR="003C1F0C" w:rsidRPr="00C62B89">
        <w:rPr>
          <w:rFonts w:ascii="Calibri" w:hAnsi="Calibri" w:cs="Calibri"/>
          <w:szCs w:val="22"/>
          <w:rtl/>
        </w:rPr>
        <w:t>القدرات</w:t>
      </w:r>
      <w:r w:rsidR="00F553C8" w:rsidRPr="00C62B89">
        <w:rPr>
          <w:rFonts w:ascii="Calibri" w:hAnsi="Calibri" w:cs="Calibri"/>
          <w:szCs w:val="22"/>
          <w:rtl/>
        </w:rPr>
        <w:t xml:space="preserve"> الوطنية في هذا المجال، لا سيما في تنفيذ معاهدة البراءات </w:t>
      </w:r>
      <w:r w:rsidR="003C1F0C" w:rsidRPr="00C62B89">
        <w:rPr>
          <w:rFonts w:ascii="Calibri" w:hAnsi="Calibri" w:cs="Calibri"/>
          <w:szCs w:val="22"/>
          <w:rtl/>
        </w:rPr>
        <w:t xml:space="preserve">ومن خلال </w:t>
      </w:r>
      <w:r w:rsidR="00F553C8" w:rsidRPr="00C62B89">
        <w:rPr>
          <w:rFonts w:ascii="Calibri" w:hAnsi="Calibri" w:cs="Calibri"/>
          <w:szCs w:val="22"/>
          <w:rtl/>
        </w:rPr>
        <w:t xml:space="preserve">مبادرات </w:t>
      </w:r>
      <w:r w:rsidR="003C1F0C" w:rsidRPr="00C62B89">
        <w:rPr>
          <w:rFonts w:ascii="Calibri" w:hAnsi="Calibri" w:cs="Calibri"/>
          <w:szCs w:val="22"/>
          <w:rtl/>
        </w:rPr>
        <w:t xml:space="preserve">تهدف إلى تعزيز </w:t>
      </w:r>
      <w:r w:rsidR="00F553C8" w:rsidRPr="00C62B89">
        <w:rPr>
          <w:rFonts w:ascii="Calibri" w:hAnsi="Calibri" w:cs="Calibri"/>
          <w:szCs w:val="22"/>
          <w:rtl/>
        </w:rPr>
        <w:t xml:space="preserve">التدريب ونشر المعرفة والاقتصاد الدائري والوساطة والمنظور </w:t>
      </w:r>
      <w:proofErr w:type="spellStart"/>
      <w:r w:rsidR="00F553C8" w:rsidRPr="00C62B89">
        <w:rPr>
          <w:rFonts w:ascii="Calibri" w:hAnsi="Calibri" w:cs="Calibri"/>
          <w:szCs w:val="22"/>
          <w:rtl/>
        </w:rPr>
        <w:t>الجنساني</w:t>
      </w:r>
      <w:proofErr w:type="spellEnd"/>
      <w:r w:rsidR="00F553C8" w:rsidRPr="00C62B89">
        <w:rPr>
          <w:rFonts w:ascii="Calibri" w:hAnsi="Calibri" w:cs="Calibri"/>
          <w:szCs w:val="22"/>
          <w:rtl/>
        </w:rPr>
        <w:t xml:space="preserve">. وتعرب أوروغواي عن امتنانها بشكل خاص للويبو لاختيار مشروعها المتعلق بالملكية الفكرية والاقتصاد الدائري والاندماج الاجتماعي ضمن برنامجها لتسريع الابتكار والإبداع والتنمية، وترحب بالدعم المقدم من أكاديمية الويبو وقطاع النظم الإيكولوجية للملكية الفكرية والابتكار </w:t>
      </w:r>
      <w:r w:rsidR="003B5D60" w:rsidRPr="00C62B89">
        <w:rPr>
          <w:rFonts w:ascii="Calibri" w:hAnsi="Calibri" w:cs="Calibri"/>
          <w:szCs w:val="22"/>
          <w:rtl/>
        </w:rPr>
        <w:t xml:space="preserve">لتوفير </w:t>
      </w:r>
      <w:r w:rsidR="00F553C8" w:rsidRPr="00C62B89">
        <w:rPr>
          <w:rFonts w:ascii="Calibri" w:hAnsi="Calibri" w:cs="Calibri"/>
          <w:szCs w:val="22"/>
          <w:rtl/>
        </w:rPr>
        <w:t>التدريب عبر الإنترنت، وإنشاء مراكز دعم التكنولوجيا والصناعة (TISC)، ووضع مؤشرات وطنية، وتحسين ترتيب</w:t>
      </w:r>
      <w:r w:rsidR="003B5D60" w:rsidRPr="00C62B89">
        <w:rPr>
          <w:rFonts w:ascii="Calibri" w:hAnsi="Calibri" w:cs="Calibri"/>
          <w:szCs w:val="22"/>
          <w:rtl/>
        </w:rPr>
        <w:t xml:space="preserve"> البلاد في مؤشر الابتكار العالمي (GII)</w:t>
      </w:r>
      <w:r w:rsidR="00F553C8" w:rsidRPr="00C62B89">
        <w:rPr>
          <w:rFonts w:ascii="Calibri" w:hAnsi="Calibri" w:cs="Calibri"/>
          <w:szCs w:val="22"/>
          <w:rtl/>
        </w:rPr>
        <w:t>، وتعزيز الأصول غير الملموسة في الصناعات الإبداعية. وتؤكد أوروغواي مجدداً التزامها بحماية المؤلفين والفنانين من خلال نظام ل</w:t>
      </w:r>
      <w:r w:rsidR="0094783F" w:rsidRPr="00C62B89">
        <w:rPr>
          <w:rFonts w:ascii="Calibri" w:hAnsi="Calibri" w:cs="Calibri"/>
          <w:szCs w:val="22"/>
          <w:rtl/>
        </w:rPr>
        <w:t xml:space="preserve">حق المؤلف </w:t>
      </w:r>
      <w:r w:rsidR="00F553C8" w:rsidRPr="00C62B89">
        <w:rPr>
          <w:rFonts w:ascii="Calibri" w:hAnsi="Calibri" w:cs="Calibri"/>
          <w:szCs w:val="22"/>
          <w:rtl/>
        </w:rPr>
        <w:t xml:space="preserve">يركز على التنمية الثقافية، وترحب بفرص التعليم والتبادل والنشر التي تعزز حماية تلك الحقوق، بما في ذلك فعالية إقليمية حول حقوق إعادة البيع نُظمت مؤخراً بدعم من الويبو، والتي كانت مفيدة بشكل خاص. كما تسلط الضوء على الزيارة المرتقبة للمدير العام إلى أوروغواي، والتي ستعزز المعرفة المتبادلة والتعاون بين قطاعي الابتكار والإبداع في أوروغواي </w:t>
      </w:r>
      <w:proofErr w:type="spellStart"/>
      <w:r w:rsidR="00F553C8" w:rsidRPr="00C62B89">
        <w:rPr>
          <w:rFonts w:ascii="Calibri" w:hAnsi="Calibri" w:cs="Calibri"/>
          <w:szCs w:val="22"/>
          <w:rtl/>
        </w:rPr>
        <w:t>والويبو</w:t>
      </w:r>
      <w:proofErr w:type="spellEnd"/>
      <w:r w:rsidR="00F553C8" w:rsidRPr="00C62B89">
        <w:rPr>
          <w:rFonts w:ascii="Calibri" w:hAnsi="Calibri" w:cs="Calibri"/>
          <w:szCs w:val="22"/>
          <w:rtl/>
        </w:rPr>
        <w:t>، وتتطلع إلى مزيد من فرص التعاون بين المنظمة وسوق الجنوب المشتركة (</w:t>
      </w:r>
      <w:proofErr w:type="spellStart"/>
      <w:r w:rsidR="00F553C8" w:rsidRPr="00C62B89">
        <w:rPr>
          <w:rFonts w:ascii="Calibri" w:hAnsi="Calibri" w:cs="Calibri"/>
          <w:szCs w:val="22"/>
          <w:rtl/>
        </w:rPr>
        <w:t>ميركوسور</w:t>
      </w:r>
      <w:proofErr w:type="spellEnd"/>
      <w:r w:rsidR="00F553C8" w:rsidRPr="00C62B89">
        <w:rPr>
          <w:rFonts w:ascii="Calibri" w:hAnsi="Calibri" w:cs="Calibri"/>
          <w:szCs w:val="22"/>
          <w:rtl/>
        </w:rPr>
        <w:t>).</w:t>
      </w:r>
    </w:p>
    <w:p w14:paraId="3EFA661E" w14:textId="6DAEF620" w:rsidR="00635BEC" w:rsidRPr="00C62B89" w:rsidRDefault="0036764F" w:rsidP="008F64E4">
      <w:pPr>
        <w:pStyle w:val="ONUME"/>
        <w:rPr>
          <w:rFonts w:ascii="Calibri" w:hAnsi="Calibri" w:cs="Calibri"/>
          <w:szCs w:val="22"/>
        </w:rPr>
      </w:pPr>
      <w:hyperlink r:id="rId152" w:history="1">
        <w:r w:rsidRPr="00C62B89">
          <w:rPr>
            <w:rStyle w:val="Hyperlink"/>
            <w:rFonts w:ascii="Calibri" w:hAnsi="Calibri" w:cs="Calibri"/>
            <w:caps/>
            <w:szCs w:val="22"/>
            <w:rtl/>
          </w:rPr>
          <w:t>فانواتو</w:t>
        </w:r>
      </w:hyperlink>
      <w:r w:rsidRPr="00C62B89">
        <w:rPr>
          <w:rFonts w:ascii="Calibri" w:hAnsi="Calibri" w:cs="Calibri"/>
          <w:szCs w:val="22"/>
          <w:rtl/>
        </w:rPr>
        <w:t xml:space="preserve">: </w:t>
      </w:r>
      <w:r w:rsidR="00D0340B" w:rsidRPr="00C62B89">
        <w:rPr>
          <w:rFonts w:ascii="Calibri" w:hAnsi="Calibri" w:cs="Calibri"/>
          <w:szCs w:val="22"/>
          <w:rtl/>
        </w:rPr>
        <w:t xml:space="preserve">يؤيد وفد فانواتو البيان الذي أدلى به </w:t>
      </w:r>
      <w:r w:rsidR="00A51AA0" w:rsidRPr="00C62B89">
        <w:rPr>
          <w:rFonts w:ascii="Calibri" w:hAnsi="Calibri" w:cs="Calibri"/>
          <w:szCs w:val="22"/>
          <w:rtl/>
        </w:rPr>
        <w:t xml:space="preserve">وفد </w:t>
      </w:r>
      <w:r w:rsidR="00D0340B" w:rsidRPr="00C62B89">
        <w:rPr>
          <w:rFonts w:ascii="Calibri" w:hAnsi="Calibri" w:cs="Calibri"/>
          <w:szCs w:val="22"/>
          <w:rtl/>
        </w:rPr>
        <w:t xml:space="preserve">ساموا نيابة عن دول جزر المحيط الهادئ، ويهنئ المدير العام على </w:t>
      </w:r>
      <w:r w:rsidR="00335EFB" w:rsidRPr="00C62B89">
        <w:rPr>
          <w:rFonts w:ascii="Calibri" w:hAnsi="Calibri" w:cs="Calibri"/>
          <w:szCs w:val="22"/>
          <w:rtl/>
        </w:rPr>
        <w:t>إعادة انتخابه</w:t>
      </w:r>
      <w:r w:rsidR="00D0340B" w:rsidRPr="00C62B89">
        <w:rPr>
          <w:rFonts w:ascii="Calibri" w:hAnsi="Calibri" w:cs="Calibri"/>
          <w:szCs w:val="22"/>
          <w:rtl/>
        </w:rPr>
        <w:t xml:space="preserve">، ويعرب عن تقديره لرؤيته وقيادته في النهوض بنظام دولي للملكية الفكرية يتسم بالشمولية ويهدف إلى التنمية. وبالنسبة للدول الجزرية الصغيرة النامية، يُعدّ الملكية الفكرية أداة استراتيجية للابتكار والتنويع الاقتصادي والاستثمار والتنمية المستدامة، كما أنها ضرورية بنفس القدر للحفاظ على التراث الثقافي وحماية المعارف </w:t>
      </w:r>
      <w:r w:rsidR="003B5D60" w:rsidRPr="00C62B89">
        <w:rPr>
          <w:rFonts w:ascii="Calibri" w:hAnsi="Calibri" w:cs="Calibri"/>
          <w:szCs w:val="22"/>
          <w:rtl/>
        </w:rPr>
        <w:t xml:space="preserve">التقليدية </w:t>
      </w:r>
      <w:r w:rsidR="00D0340B" w:rsidRPr="00C62B89">
        <w:rPr>
          <w:rFonts w:ascii="Calibri" w:hAnsi="Calibri" w:cs="Calibri"/>
          <w:szCs w:val="22"/>
          <w:rtl/>
        </w:rPr>
        <w:t xml:space="preserve">التي تحدد هويتها. وبفضل دعم الويبو، حققت فانواتو إنجازاً بارزاً في مايو 2026 بتصديقها على </w:t>
      </w:r>
      <w:r w:rsidR="0069281A">
        <w:rPr>
          <w:rFonts w:ascii="Calibri" w:hAnsi="Calibri" w:cs="Calibri" w:hint="cs"/>
          <w:szCs w:val="22"/>
          <w:rtl/>
        </w:rPr>
        <w:t>وثيقة ج</w:t>
      </w:r>
      <w:r w:rsidR="00D0340B" w:rsidRPr="00C62B89">
        <w:rPr>
          <w:rFonts w:ascii="Calibri" w:hAnsi="Calibri" w:cs="Calibri"/>
          <w:szCs w:val="22"/>
          <w:rtl/>
        </w:rPr>
        <w:t xml:space="preserve">نيف لاتفاق لشبونة، وبروتوكول مدريد، ومعاهدة البراءات، واتفاق لاهاي، </w:t>
      </w:r>
      <w:r w:rsidR="003B5D60" w:rsidRPr="00C62B89">
        <w:rPr>
          <w:rFonts w:ascii="Calibri" w:hAnsi="Calibri" w:cs="Calibri"/>
          <w:szCs w:val="22"/>
          <w:rtl/>
        </w:rPr>
        <w:t xml:space="preserve">مما </w:t>
      </w:r>
      <w:r w:rsidR="00D0340B" w:rsidRPr="00C62B89">
        <w:rPr>
          <w:rFonts w:ascii="Calibri" w:hAnsi="Calibri" w:cs="Calibri"/>
          <w:szCs w:val="22"/>
          <w:rtl/>
        </w:rPr>
        <w:t>أدى إلى تعزيز إطارها الخاص بالملكية الفكرية، وزيادة ثقة المستثمرين، وخلق فرص جديدة لرواد الأعمال والمبتكرين والمبدعين فيها. وتعرب فانواتو عن تقديرها للويبو على المساعدة التقنية التي قدمتها، وخبرتها التشريعية، ودعمها لبناء القدرات في تحقيق تلك الإنجازات. وتولي فانواتو أهمية كبيرة لعمل لجن الم</w:t>
      </w:r>
      <w:r w:rsidR="00491DAE">
        <w:rPr>
          <w:rFonts w:ascii="Calibri" w:hAnsi="Calibri" w:cs="Calibri" w:hint="cs"/>
          <w:szCs w:val="22"/>
          <w:rtl/>
        </w:rPr>
        <w:t>عارف</w:t>
      </w:r>
      <w:r w:rsidR="00D0340B" w:rsidRPr="00C62B89">
        <w:rPr>
          <w:rFonts w:ascii="Calibri" w:hAnsi="Calibri" w:cs="Calibri"/>
          <w:szCs w:val="22"/>
          <w:rtl/>
        </w:rPr>
        <w:t>: فالمعارف التقليدية و</w:t>
      </w:r>
      <w:r w:rsidR="0094783F" w:rsidRPr="00C62B89">
        <w:rPr>
          <w:rFonts w:ascii="Calibri" w:hAnsi="Calibri" w:cs="Calibri"/>
          <w:szCs w:val="22"/>
          <w:rtl/>
        </w:rPr>
        <w:t>أشكال التعبير الثقافي التقليدي</w:t>
      </w:r>
      <w:r w:rsidR="00D0340B" w:rsidRPr="00C62B89">
        <w:rPr>
          <w:rFonts w:ascii="Calibri" w:hAnsi="Calibri" w:cs="Calibri"/>
          <w:szCs w:val="22"/>
          <w:rtl/>
        </w:rPr>
        <w:t xml:space="preserve"> والموارد </w:t>
      </w:r>
      <w:r w:rsidR="007C63D8" w:rsidRPr="00C62B89">
        <w:rPr>
          <w:rFonts w:ascii="Calibri" w:hAnsi="Calibri" w:cs="Calibri"/>
          <w:szCs w:val="22"/>
          <w:rtl/>
        </w:rPr>
        <w:t>الوراثية</w:t>
      </w:r>
      <w:r w:rsidR="00D0340B" w:rsidRPr="00C62B89">
        <w:rPr>
          <w:rFonts w:ascii="Calibri" w:hAnsi="Calibri" w:cs="Calibri"/>
          <w:szCs w:val="22"/>
          <w:rtl/>
        </w:rPr>
        <w:t xml:space="preserve"> ليست مجرد أصول قيّمة لدول جزر المحيط الهادئ فحسب، بل هي أيضًا أساس ثقافاتها وهوياتها وسبل عيشها المستدامة. وترحب فانواتو بإبرام معاهدة GRATK وتشجع على مواصلة الجهود لتحقيق نتائج ملموسة في مجال حماية </w:t>
      </w:r>
      <w:r w:rsidR="003B5D60" w:rsidRPr="00C62B89">
        <w:rPr>
          <w:rFonts w:ascii="Calibri" w:hAnsi="Calibri" w:cs="Calibri"/>
          <w:szCs w:val="22"/>
          <w:rtl/>
        </w:rPr>
        <w:t xml:space="preserve">المعارف </w:t>
      </w:r>
      <w:r w:rsidR="00D0340B" w:rsidRPr="00C62B89">
        <w:rPr>
          <w:rFonts w:ascii="Calibri" w:hAnsi="Calibri" w:cs="Calibri"/>
          <w:szCs w:val="22"/>
          <w:rtl/>
        </w:rPr>
        <w:t xml:space="preserve">التقليدية </w:t>
      </w:r>
      <w:r w:rsidR="003B5D60" w:rsidRPr="00C62B89">
        <w:rPr>
          <w:rFonts w:ascii="Calibri" w:hAnsi="Calibri" w:cs="Calibri"/>
          <w:szCs w:val="22"/>
          <w:rtl/>
        </w:rPr>
        <w:t>و</w:t>
      </w:r>
      <w:r w:rsidR="0094783F" w:rsidRPr="00C62B89">
        <w:rPr>
          <w:rFonts w:ascii="Calibri" w:hAnsi="Calibri" w:cs="Calibri"/>
          <w:szCs w:val="22"/>
          <w:rtl/>
        </w:rPr>
        <w:t>أشكال التعبير الثقافي التقليدي</w:t>
      </w:r>
      <w:r w:rsidR="00D0340B" w:rsidRPr="00C62B89">
        <w:rPr>
          <w:rFonts w:ascii="Calibri" w:hAnsi="Calibri" w:cs="Calibri"/>
          <w:szCs w:val="22"/>
          <w:rtl/>
        </w:rPr>
        <w:t xml:space="preserve">، حيث إن وجود إطار دولي قوي أمر ضروري لمنع الاستيلاء غير المشروع وضمان الاعتراف بالشعوب الأصلية والمجتمعات المحلية واستفادتها بشكل عادل من استخدام معارفها ومواردها. وبينما تواصل فانواتو </w:t>
      </w:r>
      <w:r w:rsidR="00D0340B" w:rsidRPr="00C62B89">
        <w:rPr>
          <w:rFonts w:ascii="Calibri" w:hAnsi="Calibri" w:cs="Calibri"/>
          <w:szCs w:val="22"/>
          <w:rtl/>
        </w:rPr>
        <w:lastRenderedPageBreak/>
        <w:t>تعزيز نظام الملكية الفكرية لديها، فإنها تتطلع إلى تعميق شراكتها مع الويبو لضمان أن يسهم الابتكار والملكية الفكرية في مستقبل أكثر مرونة وشمولية واستدامة.</w:t>
      </w:r>
    </w:p>
    <w:p w14:paraId="7202FE76" w14:textId="4438E998" w:rsidR="00635BEC" w:rsidRPr="00C62B89" w:rsidRDefault="00DB150E" w:rsidP="008F64E4">
      <w:pPr>
        <w:pStyle w:val="ONUME"/>
        <w:rPr>
          <w:rFonts w:ascii="Calibri" w:hAnsi="Calibri" w:cs="Calibri"/>
          <w:szCs w:val="22"/>
        </w:rPr>
      </w:pPr>
      <w:hyperlink r:id="rId153" w:history="1">
        <w:r w:rsidRPr="00C62B89">
          <w:rPr>
            <w:rStyle w:val="Hyperlink"/>
            <w:rFonts w:ascii="Calibri" w:hAnsi="Calibri" w:cs="Calibri"/>
            <w:szCs w:val="22"/>
            <w:rtl/>
          </w:rPr>
          <w:t xml:space="preserve">فنزويلا (جمهورية </w:t>
        </w:r>
        <w:r w:rsidR="00B94417">
          <w:rPr>
            <w:rStyle w:val="Hyperlink"/>
            <w:rFonts w:ascii="Calibri" w:hAnsi="Calibri" w:cs="Calibri" w:hint="cs"/>
            <w:szCs w:val="22"/>
            <w:rtl/>
          </w:rPr>
          <w:t xml:space="preserve">- </w:t>
        </w:r>
        <w:proofErr w:type="spellStart"/>
        <w:r w:rsidRPr="00C62B89">
          <w:rPr>
            <w:rStyle w:val="Hyperlink"/>
            <w:rFonts w:ascii="Calibri" w:hAnsi="Calibri" w:cs="Calibri"/>
            <w:szCs w:val="22"/>
            <w:rtl/>
          </w:rPr>
          <w:t>البوليفارية</w:t>
        </w:r>
        <w:proofErr w:type="spellEnd"/>
        <w:r w:rsidRPr="00C62B89">
          <w:rPr>
            <w:rStyle w:val="Hyperlink"/>
            <w:rFonts w:ascii="Calibri" w:hAnsi="Calibri" w:cs="Calibri"/>
            <w:szCs w:val="22"/>
            <w:rtl/>
          </w:rPr>
          <w:t>)</w:t>
        </w:r>
      </w:hyperlink>
      <w:r w:rsidR="0036764F" w:rsidRPr="00C62B89">
        <w:rPr>
          <w:rFonts w:ascii="Calibri" w:hAnsi="Calibri" w:cs="Calibri"/>
          <w:szCs w:val="22"/>
          <w:rtl/>
        </w:rPr>
        <w:t xml:space="preserve">: </w:t>
      </w:r>
      <w:r w:rsidR="00635BEC" w:rsidRPr="00C62B89">
        <w:rPr>
          <w:rFonts w:ascii="Calibri" w:eastAsia="Simplified Arabic" w:hAnsi="Calibri" w:cs="Calibri"/>
          <w:color w:val="000000" w:themeColor="text1"/>
          <w:szCs w:val="22"/>
          <w:rtl/>
        </w:rPr>
        <w:t xml:space="preserve">أقف اليوم أمام </w:t>
      </w:r>
      <w:r w:rsidR="003B5D60" w:rsidRPr="00C62B89">
        <w:rPr>
          <w:rFonts w:ascii="Calibri" w:eastAsia="Simplified Arabic" w:hAnsi="Calibri" w:cs="Calibri"/>
          <w:color w:val="000000" w:themeColor="text1"/>
          <w:szCs w:val="22"/>
          <w:rtl/>
        </w:rPr>
        <w:t>الجمعي</w:t>
      </w:r>
      <w:r w:rsidR="001F6B68">
        <w:rPr>
          <w:rFonts w:ascii="Calibri" w:eastAsia="Simplified Arabic" w:hAnsi="Calibri" w:cs="Calibri" w:hint="cs"/>
          <w:color w:val="000000" w:themeColor="text1"/>
          <w:szCs w:val="22"/>
          <w:rtl/>
        </w:rPr>
        <w:t>ا</w:t>
      </w:r>
      <w:r w:rsidR="003B5D60" w:rsidRPr="00C62B89">
        <w:rPr>
          <w:rFonts w:ascii="Calibri" w:eastAsia="Simplified Arabic" w:hAnsi="Calibri" w:cs="Calibri"/>
          <w:color w:val="000000" w:themeColor="text1"/>
          <w:szCs w:val="22"/>
          <w:rtl/>
        </w:rPr>
        <w:t xml:space="preserve">ت </w:t>
      </w:r>
      <w:r w:rsidR="00635BEC" w:rsidRPr="00C62B89">
        <w:rPr>
          <w:rFonts w:ascii="Calibri" w:eastAsia="Simplified Arabic" w:hAnsi="Calibri" w:cs="Calibri"/>
          <w:color w:val="000000" w:themeColor="text1"/>
          <w:szCs w:val="22"/>
          <w:rtl/>
        </w:rPr>
        <w:t xml:space="preserve">في وقت لا يزال فيه بلدي يعاني من عواقب الزلزال المزدوج الذي وقع في 24 يونيو 2026، والذي أثر على حياة جميع الأسر الفنزويلية وحشد الجهود المؤسسية والبشرية في البلاد. وباسم جمهورية فنزويلا </w:t>
      </w:r>
      <w:proofErr w:type="spellStart"/>
      <w:r w:rsidR="00635BEC" w:rsidRPr="00C62B89">
        <w:rPr>
          <w:rFonts w:ascii="Calibri" w:eastAsia="Simplified Arabic" w:hAnsi="Calibri" w:cs="Calibri"/>
          <w:color w:val="000000" w:themeColor="text1"/>
          <w:szCs w:val="22"/>
          <w:rtl/>
        </w:rPr>
        <w:t>البوليفارية</w:t>
      </w:r>
      <w:proofErr w:type="spellEnd"/>
      <w:r w:rsidR="00635BEC" w:rsidRPr="00C62B89">
        <w:rPr>
          <w:rFonts w:ascii="Calibri" w:eastAsia="Simplified Arabic" w:hAnsi="Calibri" w:cs="Calibri"/>
          <w:color w:val="000000" w:themeColor="text1"/>
          <w:szCs w:val="22"/>
          <w:rtl/>
        </w:rPr>
        <w:t xml:space="preserve">، أود أن أعرب عن خالص شكرنا للمجتمع الدولي، وللحكومات والهيئات والمؤسسات والبلدان الشقيقة التي لم تتردد في مد يد العون لبلدنا. وقد استقبلت جمهورية فنزويلا </w:t>
      </w:r>
      <w:proofErr w:type="spellStart"/>
      <w:r w:rsidR="00635BEC" w:rsidRPr="00C62B89">
        <w:rPr>
          <w:rFonts w:ascii="Calibri" w:eastAsia="Simplified Arabic" w:hAnsi="Calibri" w:cs="Calibri"/>
          <w:color w:val="000000" w:themeColor="text1"/>
          <w:szCs w:val="22"/>
          <w:rtl/>
        </w:rPr>
        <w:t>البوليفارية</w:t>
      </w:r>
      <w:proofErr w:type="spellEnd"/>
      <w:r w:rsidR="00635BEC" w:rsidRPr="00C62B89">
        <w:rPr>
          <w:rFonts w:ascii="Calibri" w:eastAsia="Simplified Arabic" w:hAnsi="Calibri" w:cs="Calibri"/>
          <w:color w:val="000000" w:themeColor="text1"/>
          <w:szCs w:val="22"/>
          <w:rtl/>
        </w:rPr>
        <w:t xml:space="preserve"> كل لفتة دعم بتقدير عميق، مما يؤكد أن التعددية، عندما تمارس باحترام وتعاون وحساسية إنسانية، هي أداة أساسية لدعم البلدان في مواجهة التحديات </w:t>
      </w:r>
      <w:r w:rsidR="00635BEC" w:rsidRPr="00C62B89">
        <w:rPr>
          <w:rFonts w:ascii="Calibri" w:hAnsi="Calibri" w:cs="Calibri"/>
          <w:szCs w:val="22"/>
          <w:rtl/>
        </w:rPr>
        <w:t>المشتركة</w:t>
      </w:r>
      <w:r w:rsidR="00635BEC" w:rsidRPr="00C62B89">
        <w:rPr>
          <w:rFonts w:ascii="Calibri" w:eastAsia="Simplified Arabic" w:hAnsi="Calibri" w:cs="Calibri"/>
          <w:color w:val="000000" w:themeColor="text1"/>
          <w:szCs w:val="22"/>
          <w:rtl/>
        </w:rPr>
        <w:t xml:space="preserve">. وبنفس روح التعاون هذه، واحترام القانون الدولي، والإيمان بعملنا المشترك، نحن هنا اليوم ملتزمون التزاماً راسخاً </w:t>
      </w:r>
      <w:r w:rsidR="00635BEC" w:rsidRPr="00C62B89">
        <w:rPr>
          <w:rFonts w:ascii="Calibri" w:hAnsi="Calibri" w:cs="Calibri"/>
          <w:szCs w:val="22"/>
          <w:rtl/>
        </w:rPr>
        <w:t>بالمساهمة</w:t>
      </w:r>
      <w:r w:rsidR="00635BEC" w:rsidRPr="00C62B89">
        <w:rPr>
          <w:rFonts w:ascii="Calibri" w:eastAsia="Simplified Arabic" w:hAnsi="Calibri" w:cs="Calibri"/>
          <w:color w:val="000000" w:themeColor="text1"/>
          <w:szCs w:val="22"/>
          <w:rtl/>
        </w:rPr>
        <w:t xml:space="preserve"> في إقامة نظام للملكية الفكرية يكون أكثر توازناً وشمولاً وفائدة للبلدان النامية. تحتل الملكية الفكرية مكانة استراتيجية في أجندتنا الوطنية للانتعاش الإنتاجي، والتنويع الاقتصادي، والابتكار، والثقافة، والتنمية الإقليمية، والاستقلال التكنولوجي. بقيادة الرئيسة بالنيابة </w:t>
      </w:r>
      <w:proofErr w:type="spellStart"/>
      <w:r w:rsidR="00635BEC" w:rsidRPr="00C62B89">
        <w:rPr>
          <w:rFonts w:ascii="Calibri" w:eastAsia="Simplified Arabic" w:hAnsi="Calibri" w:cs="Calibri"/>
          <w:color w:val="000000" w:themeColor="text1"/>
          <w:szCs w:val="22"/>
          <w:rtl/>
        </w:rPr>
        <w:t>ديلسي</w:t>
      </w:r>
      <w:proofErr w:type="spellEnd"/>
      <w:r w:rsidR="00635BEC" w:rsidRPr="00C62B89">
        <w:rPr>
          <w:rFonts w:ascii="Calibri" w:eastAsia="Simplified Arabic" w:hAnsi="Calibri" w:cs="Calibri"/>
          <w:color w:val="000000" w:themeColor="text1"/>
          <w:szCs w:val="22"/>
          <w:rtl/>
        </w:rPr>
        <w:t xml:space="preserve"> </w:t>
      </w:r>
      <w:proofErr w:type="spellStart"/>
      <w:r w:rsidR="00635BEC" w:rsidRPr="00C62B89">
        <w:rPr>
          <w:rFonts w:ascii="Calibri" w:eastAsia="Simplified Arabic" w:hAnsi="Calibri" w:cs="Calibri"/>
          <w:color w:val="000000" w:themeColor="text1"/>
          <w:szCs w:val="22"/>
          <w:rtl/>
        </w:rPr>
        <w:t>رودريغيز</w:t>
      </w:r>
      <w:proofErr w:type="spellEnd"/>
      <w:r w:rsidR="00635BEC" w:rsidRPr="00C62B89">
        <w:rPr>
          <w:rFonts w:ascii="Calibri" w:eastAsia="Simplified Arabic" w:hAnsi="Calibri" w:cs="Calibri"/>
          <w:color w:val="000000" w:themeColor="text1"/>
          <w:szCs w:val="22"/>
          <w:rtl/>
        </w:rPr>
        <w:t xml:space="preserve">، نحن ملتزمون بالمضي قدماً نحو </w:t>
      </w:r>
      <w:r w:rsidR="003B5D60" w:rsidRPr="00C62B89">
        <w:rPr>
          <w:rFonts w:ascii="Calibri" w:eastAsia="Simplified Arabic" w:hAnsi="Calibri" w:cs="Calibri"/>
          <w:color w:val="000000" w:themeColor="text1"/>
          <w:szCs w:val="22"/>
          <w:rtl/>
        </w:rPr>
        <w:t>تشريعات</w:t>
      </w:r>
      <w:r w:rsidR="00635BEC" w:rsidRPr="00C62B89">
        <w:rPr>
          <w:rFonts w:ascii="Calibri" w:eastAsia="Simplified Arabic" w:hAnsi="Calibri" w:cs="Calibri"/>
          <w:color w:val="000000" w:themeColor="text1"/>
          <w:szCs w:val="22"/>
          <w:rtl/>
        </w:rPr>
        <w:t xml:space="preserve"> أكثر حداثة في مجال الملكية الصناعية يمكنها دعم أفضل الاختراعات وعمليات الابتكار في صناعتنا المحلية. ونهدف إلى تعزيز الأمن القانوني، وتحفيز الاستثمار الإنتاجي، وحماية جهود المخترعين والشركات، وتقريب نظام الملكية الفكرية من أولئك الذين يبتكرون حلولاً ملموسة للتنمية الوطنية. وفي هذا الصدد، تعمل جمهورية فنزويلا </w:t>
      </w:r>
      <w:proofErr w:type="spellStart"/>
      <w:r w:rsidR="00635BEC" w:rsidRPr="00C62B89">
        <w:rPr>
          <w:rFonts w:ascii="Calibri" w:eastAsia="Simplified Arabic" w:hAnsi="Calibri" w:cs="Calibri"/>
          <w:color w:val="000000" w:themeColor="text1"/>
          <w:szCs w:val="22"/>
          <w:rtl/>
        </w:rPr>
        <w:t>البوليفارية</w:t>
      </w:r>
      <w:proofErr w:type="spellEnd"/>
      <w:r w:rsidR="00635BEC" w:rsidRPr="00C62B89">
        <w:rPr>
          <w:rFonts w:ascii="Calibri" w:eastAsia="Simplified Arabic" w:hAnsi="Calibri" w:cs="Calibri"/>
          <w:color w:val="000000" w:themeColor="text1"/>
          <w:szCs w:val="22"/>
          <w:rtl/>
        </w:rPr>
        <w:t xml:space="preserve">، بشكل جماعي وعلى أساس التوافق، على وضع استراتيجيتها الوطنية </w:t>
      </w:r>
      <w:r w:rsidR="00635BEC" w:rsidRPr="00C62B89">
        <w:rPr>
          <w:rFonts w:ascii="Calibri" w:hAnsi="Calibri" w:cs="Calibri"/>
          <w:szCs w:val="22"/>
          <w:rtl/>
        </w:rPr>
        <w:t xml:space="preserve">للملكية الفكرية </w:t>
      </w:r>
      <w:r w:rsidR="00635BEC" w:rsidRPr="00C62B89">
        <w:rPr>
          <w:rFonts w:ascii="Calibri" w:eastAsia="Simplified Arabic" w:hAnsi="Calibri" w:cs="Calibri"/>
          <w:color w:val="000000" w:themeColor="text1"/>
          <w:szCs w:val="22"/>
          <w:rtl/>
        </w:rPr>
        <w:t xml:space="preserve">للفترة 2025-2031. وقد وردت 44,172 رداً على أول استشارة عامة وطنية، وتم وضع 21 جدول أعمال </w:t>
      </w:r>
      <w:r w:rsidR="00635BEC" w:rsidRPr="00C62B89">
        <w:rPr>
          <w:rFonts w:ascii="Calibri" w:hAnsi="Calibri" w:cs="Calibri"/>
          <w:szCs w:val="22"/>
          <w:rtl/>
        </w:rPr>
        <w:t xml:space="preserve">مشترك، </w:t>
      </w:r>
      <w:r w:rsidR="00635BEC" w:rsidRPr="00C62B89">
        <w:rPr>
          <w:rFonts w:ascii="Calibri" w:eastAsia="Simplified Arabic" w:hAnsi="Calibri" w:cs="Calibri"/>
          <w:color w:val="000000" w:themeColor="text1"/>
          <w:szCs w:val="22"/>
          <w:rtl/>
        </w:rPr>
        <w:t xml:space="preserve">بمشاركة 2,135 من أصحاب المصلحة من 283 منظمة ومؤسسة من جميع أنحاء البلاد. وفي عام 2025، تم تسجيل ومنح 26,943 حقاً من حقوق الملكية الفكرية. كما احتفلنا بالموافقة على مشروع لبناء القدرات في مجال الملكية الفكرية لصالح </w:t>
      </w:r>
      <w:r w:rsidR="00635BEC" w:rsidRPr="00C62B89">
        <w:rPr>
          <w:rFonts w:ascii="Calibri" w:hAnsi="Calibri" w:cs="Calibri"/>
          <w:szCs w:val="22"/>
          <w:rtl/>
        </w:rPr>
        <w:t xml:space="preserve">الحرفيين، </w:t>
      </w:r>
      <w:r w:rsidR="00635BEC" w:rsidRPr="00C62B89">
        <w:rPr>
          <w:rFonts w:ascii="Calibri" w:eastAsia="Simplified Arabic" w:hAnsi="Calibri" w:cs="Calibri"/>
          <w:color w:val="000000" w:themeColor="text1"/>
          <w:szCs w:val="22"/>
          <w:rtl/>
        </w:rPr>
        <w:t>وهو مشروع ذو أهمية بالغة لبلدنا لأنه يتعلق بالمجتمعات الإبداعية التي نقلت</w:t>
      </w:r>
      <w:r w:rsidR="00635BEC" w:rsidRPr="00C62B89">
        <w:rPr>
          <w:rFonts w:ascii="Calibri" w:hAnsi="Calibri" w:cs="Calibri"/>
          <w:szCs w:val="22"/>
          <w:rtl/>
        </w:rPr>
        <w:t xml:space="preserve"> بصبر </w:t>
      </w:r>
      <w:r w:rsidR="00635BEC" w:rsidRPr="00C62B89">
        <w:rPr>
          <w:rFonts w:ascii="Calibri" w:eastAsia="Simplified Arabic" w:hAnsi="Calibri" w:cs="Calibri"/>
          <w:color w:val="000000" w:themeColor="text1"/>
          <w:szCs w:val="22"/>
          <w:rtl/>
        </w:rPr>
        <w:t xml:space="preserve">الحرف </w:t>
      </w:r>
      <w:r w:rsidR="00635BEC" w:rsidRPr="00C62B89">
        <w:rPr>
          <w:rFonts w:ascii="Calibri" w:hAnsi="Calibri" w:cs="Calibri"/>
          <w:szCs w:val="22"/>
          <w:rtl/>
        </w:rPr>
        <w:t>والأعمال</w:t>
      </w:r>
      <w:r w:rsidR="00635BEC" w:rsidRPr="00C62B89">
        <w:rPr>
          <w:rFonts w:ascii="Calibri" w:eastAsia="Simplified Arabic" w:hAnsi="Calibri" w:cs="Calibri"/>
          <w:color w:val="000000" w:themeColor="text1"/>
          <w:szCs w:val="22"/>
          <w:rtl/>
        </w:rPr>
        <w:t xml:space="preserve"> التي ولدت </w:t>
      </w:r>
      <w:r w:rsidR="00635BEC" w:rsidRPr="00C62B89">
        <w:rPr>
          <w:rFonts w:ascii="Calibri" w:hAnsi="Calibri" w:cs="Calibri"/>
          <w:szCs w:val="22"/>
          <w:rtl/>
        </w:rPr>
        <w:t xml:space="preserve">من </w:t>
      </w:r>
      <w:r w:rsidR="00635BEC" w:rsidRPr="00C62B89">
        <w:rPr>
          <w:rFonts w:ascii="Calibri" w:eastAsia="Simplified Arabic" w:hAnsi="Calibri" w:cs="Calibri"/>
          <w:color w:val="000000" w:themeColor="text1"/>
          <w:szCs w:val="22"/>
          <w:rtl/>
        </w:rPr>
        <w:t xml:space="preserve">الذاكرة والخبرة </w:t>
      </w:r>
      <w:r w:rsidR="00635BEC" w:rsidRPr="00C62B89">
        <w:rPr>
          <w:rFonts w:ascii="Calibri" w:hAnsi="Calibri" w:cs="Calibri"/>
          <w:szCs w:val="22"/>
          <w:rtl/>
        </w:rPr>
        <w:t>والأعمال</w:t>
      </w:r>
      <w:r w:rsidR="00635BEC" w:rsidRPr="00C62B89">
        <w:rPr>
          <w:rFonts w:ascii="Calibri" w:eastAsia="Simplified Arabic" w:hAnsi="Calibri" w:cs="Calibri"/>
          <w:color w:val="000000" w:themeColor="text1"/>
          <w:szCs w:val="22"/>
          <w:rtl/>
        </w:rPr>
        <w:t xml:space="preserve"> اليومية. ونود أن نشكر الويبو على دعمها التقني وترتيباتها المؤسسية والحساسية التي استقبلت بها اقتراحنا. </w:t>
      </w:r>
      <w:r w:rsidR="00635BEC" w:rsidRPr="00C62B89">
        <w:rPr>
          <w:rFonts w:ascii="Calibri" w:hAnsi="Calibri" w:cs="Calibri"/>
          <w:szCs w:val="22"/>
          <w:rtl/>
        </w:rPr>
        <w:t xml:space="preserve">كما نود أن نشكر جميع الدول الأعضاء التي أبدت اهتماماً بهذا المشروع، الذي يهدف إلى إتاحة حقوق الملكية الفكرية للمجتمعات المحلية في المناطق المهمشة التي غالباً ما شكلت العمود الفقري للهوية والاقتصاد المحلي والتراث الثقافي. تمضي جمهورية فنزويلا </w:t>
      </w:r>
      <w:proofErr w:type="spellStart"/>
      <w:r w:rsidR="00635BEC" w:rsidRPr="00C62B89">
        <w:rPr>
          <w:rFonts w:ascii="Calibri" w:hAnsi="Calibri" w:cs="Calibri"/>
          <w:szCs w:val="22"/>
          <w:rtl/>
        </w:rPr>
        <w:t>البوليفارية</w:t>
      </w:r>
      <w:proofErr w:type="spellEnd"/>
      <w:r w:rsidR="00635BEC" w:rsidRPr="00C62B89">
        <w:rPr>
          <w:rFonts w:ascii="Calibri" w:hAnsi="Calibri" w:cs="Calibri"/>
          <w:szCs w:val="22"/>
          <w:rtl/>
        </w:rPr>
        <w:t xml:space="preserve"> قدماً وهي تدرك تماماً التحديات التي تنتظرها، لكنها واثقة من قوة شعبنا وقدرة مؤسساتنا وتضامن أولئك الذين دعمونا باحترام في أصعب لحظاتنا. وعلى الرغم من التحديات العديدة التي </w:t>
      </w:r>
      <w:proofErr w:type="spellStart"/>
      <w:r w:rsidR="00635BEC" w:rsidRPr="00C62B89">
        <w:rPr>
          <w:rFonts w:ascii="Calibri" w:hAnsi="Calibri" w:cs="Calibri"/>
          <w:szCs w:val="22"/>
          <w:rtl/>
        </w:rPr>
        <w:t>واجهناها</w:t>
      </w:r>
      <w:proofErr w:type="spellEnd"/>
      <w:r w:rsidR="00635BEC" w:rsidRPr="00C62B89">
        <w:rPr>
          <w:rFonts w:ascii="Calibri" w:hAnsi="Calibri" w:cs="Calibri"/>
          <w:szCs w:val="22"/>
          <w:rtl/>
        </w:rPr>
        <w:t xml:space="preserve"> مؤخراً، سنواصل المشاركة بنشاط في مختلف المحافل المتعددة الأطراف التابعة للويبو بروح مرنة وبناءة، بهدف التعاون والمساهمة في إقامة نظام دولي للملكية الفكرية يكون أكثر إنصافاً وتوازناً، وشمولاً، وموجهاً نحو التنمية.</w:t>
      </w:r>
    </w:p>
    <w:p w14:paraId="35153F8B" w14:textId="41D4F805" w:rsidR="000159D4" w:rsidRPr="00C62B89" w:rsidRDefault="00AB0E1D" w:rsidP="008F64E4">
      <w:pPr>
        <w:pStyle w:val="ONUME"/>
        <w:rPr>
          <w:rFonts w:ascii="Calibri" w:hAnsi="Calibri" w:cs="Calibri"/>
          <w:szCs w:val="22"/>
        </w:rPr>
      </w:pPr>
      <w:hyperlink r:id="rId154" w:history="1">
        <w:proofErr w:type="spellStart"/>
        <w:r w:rsidRPr="00C62B89">
          <w:rPr>
            <w:rStyle w:val="Hyperlink"/>
            <w:rFonts w:ascii="Calibri" w:hAnsi="Calibri" w:cs="Calibri"/>
            <w:szCs w:val="22"/>
            <w:rtl/>
          </w:rPr>
          <w:t>في</w:t>
        </w:r>
        <w:r w:rsidR="00D718FE">
          <w:rPr>
            <w:rStyle w:val="Hyperlink"/>
            <w:rFonts w:ascii="Calibri" w:hAnsi="Calibri" w:cs="Calibri" w:hint="cs"/>
            <w:szCs w:val="22"/>
            <w:rtl/>
          </w:rPr>
          <w:t>ي</w:t>
        </w:r>
        <w:r w:rsidRPr="00C62B89">
          <w:rPr>
            <w:rStyle w:val="Hyperlink"/>
            <w:rFonts w:ascii="Calibri" w:hAnsi="Calibri" w:cs="Calibri"/>
            <w:szCs w:val="22"/>
            <w:rtl/>
          </w:rPr>
          <w:t>ت</w:t>
        </w:r>
        <w:proofErr w:type="spellEnd"/>
        <w:r w:rsidR="00D718FE">
          <w:rPr>
            <w:rStyle w:val="Hyperlink"/>
            <w:rFonts w:ascii="Calibri" w:hAnsi="Calibri" w:cs="Calibri" w:hint="cs"/>
            <w:szCs w:val="22"/>
            <w:rtl/>
          </w:rPr>
          <w:t xml:space="preserve"> </w:t>
        </w:r>
        <w:r w:rsidRPr="00C62B89">
          <w:rPr>
            <w:rStyle w:val="Hyperlink"/>
            <w:rFonts w:ascii="Calibri" w:hAnsi="Calibri" w:cs="Calibri"/>
            <w:szCs w:val="22"/>
            <w:rtl/>
          </w:rPr>
          <w:t>نام</w:t>
        </w:r>
      </w:hyperlink>
      <w:r w:rsidR="0036764F" w:rsidRPr="00C62B89">
        <w:rPr>
          <w:rFonts w:ascii="Calibri" w:hAnsi="Calibri" w:cs="Calibri"/>
          <w:szCs w:val="22"/>
          <w:rtl/>
        </w:rPr>
        <w:t xml:space="preserve">: </w:t>
      </w:r>
      <w:r w:rsidR="000159D4" w:rsidRPr="00C62B89">
        <w:rPr>
          <w:rFonts w:ascii="Calibri" w:hAnsi="Calibri" w:cs="Calibri"/>
          <w:szCs w:val="22"/>
          <w:rtl/>
        </w:rPr>
        <w:t xml:space="preserve">تشيد </w:t>
      </w:r>
      <w:proofErr w:type="spellStart"/>
      <w:r w:rsidR="000159D4" w:rsidRPr="00C62B89">
        <w:rPr>
          <w:rFonts w:ascii="Calibri" w:hAnsi="Calibri" w:cs="Calibri"/>
          <w:szCs w:val="22"/>
          <w:rtl/>
        </w:rPr>
        <w:t>في</w:t>
      </w:r>
      <w:r w:rsidR="00D718FE">
        <w:rPr>
          <w:rFonts w:ascii="Calibri" w:hAnsi="Calibri" w:cs="Calibri" w:hint="cs"/>
          <w:szCs w:val="22"/>
          <w:rtl/>
        </w:rPr>
        <w:t>ي</w:t>
      </w:r>
      <w:r w:rsidR="000159D4" w:rsidRPr="00C62B89">
        <w:rPr>
          <w:rFonts w:ascii="Calibri" w:hAnsi="Calibri" w:cs="Calibri"/>
          <w:szCs w:val="22"/>
          <w:rtl/>
        </w:rPr>
        <w:t>ت</w:t>
      </w:r>
      <w:proofErr w:type="spellEnd"/>
      <w:r w:rsidR="00D718FE">
        <w:rPr>
          <w:rFonts w:ascii="Calibri" w:hAnsi="Calibri" w:cs="Calibri" w:hint="cs"/>
          <w:szCs w:val="22"/>
          <w:rtl/>
        </w:rPr>
        <w:t xml:space="preserve"> </w:t>
      </w:r>
      <w:r w:rsidR="000159D4" w:rsidRPr="00C62B89">
        <w:rPr>
          <w:rFonts w:ascii="Calibri" w:hAnsi="Calibri" w:cs="Calibri"/>
          <w:szCs w:val="22"/>
          <w:rtl/>
        </w:rPr>
        <w:t xml:space="preserve">نام </w:t>
      </w:r>
      <w:proofErr w:type="spellStart"/>
      <w:r w:rsidR="000159D4" w:rsidRPr="00C62B89">
        <w:rPr>
          <w:rFonts w:ascii="Calibri" w:hAnsi="Calibri" w:cs="Calibri"/>
          <w:szCs w:val="22"/>
          <w:rtl/>
        </w:rPr>
        <w:t>بالويبو</w:t>
      </w:r>
      <w:proofErr w:type="spellEnd"/>
      <w:r w:rsidR="000159D4" w:rsidRPr="00C62B89">
        <w:rPr>
          <w:rFonts w:ascii="Calibri" w:hAnsi="Calibri" w:cs="Calibri"/>
          <w:szCs w:val="22"/>
          <w:rtl/>
        </w:rPr>
        <w:t xml:space="preserve"> على مبادراتها الرامية إلى تعزيز الابتكار والملكية الفكرية على الصعيد العالمي خلال الفترة الماضية. ونحن على ثقة من أن الويبو ستواصل تعزيز مكانة الملكية الفكرية كأداة مهمة لتعزيز القدرة التنافسية والمساهمة في التنمية الاجتماعية والاقتصادية لكل دولة. كما تقدر </w:t>
      </w:r>
      <w:proofErr w:type="spellStart"/>
      <w:r w:rsidR="00D718FE" w:rsidRPr="00C62B89">
        <w:rPr>
          <w:rFonts w:ascii="Calibri" w:hAnsi="Calibri" w:cs="Calibri"/>
          <w:szCs w:val="22"/>
          <w:rtl/>
        </w:rPr>
        <w:t>في</w:t>
      </w:r>
      <w:r w:rsidR="00D718FE">
        <w:rPr>
          <w:rFonts w:ascii="Calibri" w:hAnsi="Calibri" w:cs="Calibri" w:hint="cs"/>
          <w:szCs w:val="22"/>
          <w:rtl/>
        </w:rPr>
        <w:t>ي</w:t>
      </w:r>
      <w:r w:rsidR="00D718FE" w:rsidRPr="00C62B89">
        <w:rPr>
          <w:rFonts w:ascii="Calibri" w:hAnsi="Calibri" w:cs="Calibri"/>
          <w:szCs w:val="22"/>
          <w:rtl/>
        </w:rPr>
        <w:t>ت</w:t>
      </w:r>
      <w:proofErr w:type="spellEnd"/>
      <w:r w:rsidR="00D718FE">
        <w:rPr>
          <w:rFonts w:ascii="Calibri" w:hAnsi="Calibri" w:cs="Calibri" w:hint="cs"/>
          <w:szCs w:val="22"/>
          <w:rtl/>
        </w:rPr>
        <w:t xml:space="preserve"> </w:t>
      </w:r>
      <w:r w:rsidR="00D718FE" w:rsidRPr="00C62B89">
        <w:rPr>
          <w:rFonts w:ascii="Calibri" w:hAnsi="Calibri" w:cs="Calibri"/>
          <w:szCs w:val="22"/>
          <w:rtl/>
        </w:rPr>
        <w:t xml:space="preserve">نام </w:t>
      </w:r>
      <w:r w:rsidR="000159D4" w:rsidRPr="00C62B89">
        <w:rPr>
          <w:rFonts w:ascii="Calibri" w:hAnsi="Calibri" w:cs="Calibri"/>
          <w:szCs w:val="22"/>
          <w:rtl/>
        </w:rPr>
        <w:t>تقديراً كبيراً التعاون الفعال والدعم الذي قدمته الويبو للبلاد في السنوات الأخيرة. وفي 17 يونيو 2026، اعتمد المكتب السياسي للحزب الشيوعي الفي</w:t>
      </w:r>
      <w:r w:rsidR="000F74E0">
        <w:rPr>
          <w:rFonts w:ascii="Calibri" w:hAnsi="Calibri" w:cs="Calibri" w:hint="cs"/>
          <w:szCs w:val="22"/>
          <w:rtl/>
        </w:rPr>
        <w:t>ي</w:t>
      </w:r>
      <w:r w:rsidR="000159D4" w:rsidRPr="00C62B89">
        <w:rPr>
          <w:rFonts w:ascii="Calibri" w:hAnsi="Calibri" w:cs="Calibri"/>
          <w:szCs w:val="22"/>
          <w:rtl/>
        </w:rPr>
        <w:t xml:space="preserve">تنامي </w:t>
      </w:r>
      <w:r w:rsidR="00125FC5" w:rsidRPr="00C62B89">
        <w:rPr>
          <w:rFonts w:ascii="Calibri" w:hAnsi="Calibri" w:cs="Calibri"/>
          <w:szCs w:val="22"/>
          <w:rtl/>
        </w:rPr>
        <w:t xml:space="preserve">الاستنتاج </w:t>
      </w:r>
      <w:r w:rsidR="000159D4" w:rsidRPr="00C62B89">
        <w:rPr>
          <w:rFonts w:ascii="Calibri" w:hAnsi="Calibri" w:cs="Calibri"/>
          <w:szCs w:val="22"/>
          <w:rtl/>
        </w:rPr>
        <w:t>رقم 51-KL/TW، الذي يحدد التوجهات الاستراتيجية للبلاد في مجال الملكية الفكرية. و</w:t>
      </w:r>
      <w:r w:rsidR="00125FC5">
        <w:rPr>
          <w:rFonts w:ascii="Calibri" w:hAnsi="Calibri" w:cs="Calibri" w:hint="cs"/>
          <w:szCs w:val="22"/>
          <w:rtl/>
        </w:rPr>
        <w:t>ي</w:t>
      </w:r>
      <w:r w:rsidR="000159D4" w:rsidRPr="00C62B89">
        <w:rPr>
          <w:rFonts w:ascii="Calibri" w:hAnsi="Calibri" w:cs="Calibri"/>
          <w:szCs w:val="22"/>
          <w:rtl/>
        </w:rPr>
        <w:t xml:space="preserve">دعو هذه الاستنتاج إلى </w:t>
      </w:r>
      <w:r w:rsidR="003B5D60" w:rsidRPr="00C62B89">
        <w:rPr>
          <w:rFonts w:ascii="Calibri" w:hAnsi="Calibri" w:cs="Calibri"/>
          <w:szCs w:val="22"/>
          <w:rtl/>
        </w:rPr>
        <w:t xml:space="preserve">تحديث </w:t>
      </w:r>
      <w:r w:rsidR="000159D4" w:rsidRPr="00C62B89">
        <w:rPr>
          <w:rFonts w:ascii="Calibri" w:hAnsi="Calibri" w:cs="Calibri"/>
          <w:szCs w:val="22"/>
          <w:rtl/>
        </w:rPr>
        <w:t xml:space="preserve">وتعزيز الإطار القانوني والمؤسسي للملكية الفكرية بما يتماشى مع الاقتصاد الرقمي؛ </w:t>
      </w:r>
      <w:r w:rsidR="003B5D60" w:rsidRPr="00C62B89">
        <w:rPr>
          <w:rFonts w:ascii="Calibri" w:hAnsi="Calibri" w:cs="Calibri"/>
          <w:szCs w:val="22"/>
          <w:rtl/>
        </w:rPr>
        <w:t xml:space="preserve">وتعزيز </w:t>
      </w:r>
      <w:r w:rsidR="000159D4" w:rsidRPr="00C62B89">
        <w:rPr>
          <w:rFonts w:ascii="Calibri" w:hAnsi="Calibri" w:cs="Calibri"/>
          <w:szCs w:val="22"/>
          <w:rtl/>
        </w:rPr>
        <w:t xml:space="preserve">حماية حقوق الملكية الفكرية وإنفاذها؛ وترسيخ ثقافة احترام الملكية الفكرية؛ ودفع عجلة الاندماج الدولي </w:t>
      </w:r>
      <w:r w:rsidR="003B5D60" w:rsidRPr="00C62B89">
        <w:rPr>
          <w:rFonts w:ascii="Calibri" w:hAnsi="Calibri" w:cs="Calibri"/>
          <w:szCs w:val="22"/>
          <w:rtl/>
        </w:rPr>
        <w:t>من خلال التنفيذ الفعال</w:t>
      </w:r>
      <w:r w:rsidR="000159D4" w:rsidRPr="00C62B89">
        <w:rPr>
          <w:rFonts w:ascii="Calibri" w:hAnsi="Calibri" w:cs="Calibri"/>
          <w:szCs w:val="22"/>
          <w:rtl/>
        </w:rPr>
        <w:t xml:space="preserve"> للالتزامات الدولية </w:t>
      </w:r>
      <w:r w:rsidR="003B5D60" w:rsidRPr="00C62B89">
        <w:rPr>
          <w:rFonts w:ascii="Calibri" w:hAnsi="Calibri" w:cs="Calibri"/>
          <w:szCs w:val="22"/>
          <w:rtl/>
        </w:rPr>
        <w:t xml:space="preserve">وتعزيز </w:t>
      </w:r>
      <w:r w:rsidR="000159D4" w:rsidRPr="00C62B89">
        <w:rPr>
          <w:rFonts w:ascii="Calibri" w:hAnsi="Calibri" w:cs="Calibri"/>
          <w:szCs w:val="22"/>
          <w:rtl/>
        </w:rPr>
        <w:t xml:space="preserve">التعاون الدولي في مجال الملكية الفكرية. وتسعى </w:t>
      </w:r>
      <w:proofErr w:type="spellStart"/>
      <w:r w:rsidR="00125FC5">
        <w:rPr>
          <w:rFonts w:ascii="Calibri" w:hAnsi="Calibri" w:cs="Calibri"/>
          <w:szCs w:val="22"/>
          <w:rtl/>
        </w:rPr>
        <w:t>فييت</w:t>
      </w:r>
      <w:proofErr w:type="spellEnd"/>
      <w:r w:rsidR="00125FC5">
        <w:rPr>
          <w:rFonts w:ascii="Calibri" w:hAnsi="Calibri" w:cs="Calibri"/>
          <w:szCs w:val="22"/>
          <w:rtl/>
        </w:rPr>
        <w:t xml:space="preserve"> نام </w:t>
      </w:r>
      <w:r w:rsidR="000159D4" w:rsidRPr="00C62B89">
        <w:rPr>
          <w:rFonts w:ascii="Calibri" w:hAnsi="Calibri" w:cs="Calibri"/>
          <w:szCs w:val="22"/>
          <w:rtl/>
        </w:rPr>
        <w:t xml:space="preserve">إلى تطبيق نموذج تنمية وطني قائم على </w:t>
      </w:r>
      <w:r w:rsidR="005114B1">
        <w:rPr>
          <w:rFonts w:ascii="Calibri" w:hAnsi="Calibri" w:cs="Calibri"/>
          <w:szCs w:val="22"/>
          <w:rtl/>
        </w:rPr>
        <w:t>“</w:t>
      </w:r>
      <w:r w:rsidR="000159D4" w:rsidRPr="00C62B89">
        <w:rPr>
          <w:rFonts w:ascii="Calibri" w:hAnsi="Calibri" w:cs="Calibri"/>
          <w:szCs w:val="22"/>
          <w:rtl/>
        </w:rPr>
        <w:t>الابتكار القائم على المعرفة</w:t>
      </w:r>
      <w:r w:rsidR="005114B1">
        <w:rPr>
          <w:rFonts w:ascii="Calibri" w:hAnsi="Calibri" w:cs="Calibri"/>
          <w:szCs w:val="22"/>
          <w:rtl/>
        </w:rPr>
        <w:t>”</w:t>
      </w:r>
      <w:r w:rsidR="000159D4" w:rsidRPr="00C62B89">
        <w:rPr>
          <w:rFonts w:ascii="Calibri" w:hAnsi="Calibri" w:cs="Calibri"/>
          <w:szCs w:val="22"/>
          <w:rtl/>
        </w:rPr>
        <w:t xml:space="preserve"> مدفوعًا بالعلم والتكنولوجيا والابتكار، حيث تُعتبر الملكية الفكرية ركيزة أساسية في هذا النموذج. </w:t>
      </w:r>
      <w:r w:rsidR="003B5D60" w:rsidRPr="00C62B89">
        <w:rPr>
          <w:rFonts w:ascii="Calibri" w:hAnsi="Calibri" w:cs="Calibri"/>
          <w:szCs w:val="22"/>
          <w:rtl/>
        </w:rPr>
        <w:t>كما أن</w:t>
      </w:r>
      <w:r w:rsidR="000159D4" w:rsidRPr="00C62B89">
        <w:rPr>
          <w:rFonts w:ascii="Calibri" w:hAnsi="Calibri" w:cs="Calibri"/>
          <w:szCs w:val="22"/>
          <w:rtl/>
        </w:rPr>
        <w:t xml:space="preserve"> </w:t>
      </w:r>
      <w:proofErr w:type="spellStart"/>
      <w:r w:rsidR="000159D4" w:rsidRPr="00C62B89">
        <w:rPr>
          <w:rFonts w:ascii="Calibri" w:hAnsi="Calibri" w:cs="Calibri"/>
          <w:szCs w:val="22"/>
          <w:rtl/>
        </w:rPr>
        <w:t>في</w:t>
      </w:r>
      <w:r w:rsidR="00125FC5">
        <w:rPr>
          <w:rFonts w:ascii="Calibri" w:hAnsi="Calibri" w:cs="Calibri" w:hint="cs"/>
          <w:szCs w:val="22"/>
          <w:rtl/>
        </w:rPr>
        <w:t>ي</w:t>
      </w:r>
      <w:r w:rsidR="000159D4" w:rsidRPr="00C62B89">
        <w:rPr>
          <w:rFonts w:ascii="Calibri" w:hAnsi="Calibri" w:cs="Calibri"/>
          <w:szCs w:val="22"/>
          <w:rtl/>
        </w:rPr>
        <w:t>ت</w:t>
      </w:r>
      <w:proofErr w:type="spellEnd"/>
      <w:r w:rsidR="00125FC5">
        <w:rPr>
          <w:rFonts w:ascii="Calibri" w:hAnsi="Calibri" w:cs="Calibri" w:hint="cs"/>
          <w:szCs w:val="22"/>
          <w:rtl/>
        </w:rPr>
        <w:t xml:space="preserve"> </w:t>
      </w:r>
      <w:r w:rsidR="000159D4" w:rsidRPr="00C62B89">
        <w:rPr>
          <w:rFonts w:ascii="Calibri" w:hAnsi="Calibri" w:cs="Calibri"/>
          <w:szCs w:val="22"/>
          <w:rtl/>
        </w:rPr>
        <w:t xml:space="preserve">نام </w:t>
      </w:r>
      <w:r w:rsidR="003B5D60" w:rsidRPr="00C62B89">
        <w:rPr>
          <w:rFonts w:ascii="Calibri" w:hAnsi="Calibri" w:cs="Calibri"/>
          <w:szCs w:val="22"/>
          <w:rtl/>
        </w:rPr>
        <w:t xml:space="preserve">عازمة </w:t>
      </w:r>
      <w:r w:rsidR="000159D4" w:rsidRPr="00C62B89">
        <w:rPr>
          <w:rFonts w:ascii="Calibri" w:hAnsi="Calibri" w:cs="Calibri"/>
          <w:szCs w:val="22"/>
          <w:rtl/>
        </w:rPr>
        <w:t xml:space="preserve">على بناء نظام للملكية الفكرية يتسم بالشفافية والفعالية ويحمي حقوق ومصالح جميع أصحاب المصلحة المشروعة. وبصفتها عضواً مسؤولاً في المجتمع الدولي، تلتزم </w:t>
      </w:r>
      <w:proofErr w:type="spellStart"/>
      <w:r w:rsidR="000159D4" w:rsidRPr="00C62B89">
        <w:rPr>
          <w:rFonts w:ascii="Calibri" w:hAnsi="Calibri" w:cs="Calibri"/>
          <w:szCs w:val="22"/>
          <w:rtl/>
        </w:rPr>
        <w:t>في</w:t>
      </w:r>
      <w:r w:rsidR="00125FC5">
        <w:rPr>
          <w:rFonts w:ascii="Calibri" w:hAnsi="Calibri" w:cs="Calibri" w:hint="cs"/>
          <w:szCs w:val="22"/>
          <w:rtl/>
        </w:rPr>
        <w:t>ي</w:t>
      </w:r>
      <w:r w:rsidR="000159D4" w:rsidRPr="00C62B89">
        <w:rPr>
          <w:rFonts w:ascii="Calibri" w:hAnsi="Calibri" w:cs="Calibri"/>
          <w:szCs w:val="22"/>
          <w:rtl/>
        </w:rPr>
        <w:t>ت</w:t>
      </w:r>
      <w:proofErr w:type="spellEnd"/>
      <w:r w:rsidR="00125FC5">
        <w:rPr>
          <w:rFonts w:ascii="Calibri" w:hAnsi="Calibri" w:cs="Calibri" w:hint="cs"/>
          <w:szCs w:val="22"/>
          <w:rtl/>
        </w:rPr>
        <w:t xml:space="preserve"> </w:t>
      </w:r>
      <w:r w:rsidR="000159D4" w:rsidRPr="00C62B89">
        <w:rPr>
          <w:rFonts w:ascii="Calibri" w:hAnsi="Calibri" w:cs="Calibri"/>
          <w:szCs w:val="22"/>
          <w:rtl/>
        </w:rPr>
        <w:t xml:space="preserve">نام بالوفاء التام بالتزاماتها الدولية المتعلقة بالملكية الفكرية بموجب المعاهدات المتعددة الأطراف والثنائية. وتتطلع </w:t>
      </w:r>
      <w:proofErr w:type="spellStart"/>
      <w:r w:rsidR="00125FC5">
        <w:rPr>
          <w:rFonts w:ascii="Calibri" w:hAnsi="Calibri" w:cs="Calibri"/>
          <w:szCs w:val="22"/>
          <w:rtl/>
        </w:rPr>
        <w:t>فييت</w:t>
      </w:r>
      <w:proofErr w:type="spellEnd"/>
      <w:r w:rsidR="00125FC5">
        <w:rPr>
          <w:rFonts w:ascii="Calibri" w:hAnsi="Calibri" w:cs="Calibri"/>
          <w:szCs w:val="22"/>
          <w:rtl/>
        </w:rPr>
        <w:t xml:space="preserve"> نام </w:t>
      </w:r>
      <w:r w:rsidR="000159D4" w:rsidRPr="00C62B89">
        <w:rPr>
          <w:rFonts w:ascii="Calibri" w:hAnsi="Calibri" w:cs="Calibri"/>
          <w:szCs w:val="22"/>
          <w:rtl/>
        </w:rPr>
        <w:t>إلى العمل عن كثب مع الويبو وجميع الدول الأعضاء لبناء نظام عالمي للملكية الفكرية يتسم بالحداثة والتوازن والفعالية، مما يسهم في النهوض بالابتكار العالمي.</w:t>
      </w:r>
    </w:p>
    <w:p w14:paraId="7B14D835" w14:textId="36BBF9D2" w:rsidR="00F976FF" w:rsidRPr="00C62B89" w:rsidRDefault="0036764F" w:rsidP="008F64E4">
      <w:pPr>
        <w:pStyle w:val="ONUME"/>
        <w:rPr>
          <w:rFonts w:ascii="Calibri" w:hAnsi="Calibri" w:cs="Calibri"/>
          <w:szCs w:val="22"/>
        </w:rPr>
      </w:pPr>
      <w:hyperlink r:id="rId155" w:history="1">
        <w:r w:rsidRPr="00C62B89">
          <w:rPr>
            <w:rStyle w:val="Hyperlink"/>
            <w:rFonts w:ascii="Calibri" w:hAnsi="Calibri" w:cs="Calibri"/>
            <w:caps/>
            <w:szCs w:val="22"/>
            <w:rtl/>
          </w:rPr>
          <w:t>زامبيا</w:t>
        </w:r>
      </w:hyperlink>
      <w:r w:rsidRPr="00C62B89">
        <w:rPr>
          <w:rFonts w:ascii="Calibri" w:hAnsi="Calibri" w:cs="Calibri"/>
          <w:szCs w:val="22"/>
          <w:rtl/>
        </w:rPr>
        <w:t xml:space="preserve">: </w:t>
      </w:r>
      <w:r w:rsidR="00F976FF" w:rsidRPr="00C62B89">
        <w:rPr>
          <w:rFonts w:ascii="Calibri" w:eastAsia="Simplified Arabic" w:hAnsi="Calibri" w:cs="Calibri"/>
          <w:color w:val="000000" w:themeColor="text1"/>
          <w:szCs w:val="22"/>
          <w:rtl/>
        </w:rPr>
        <w:t xml:space="preserve">تتفق زامبيا مع البيانات التي أدلى بها وفد جنوب أفريقيا نيابة عن المجموعة الأفريقية ووفد نيبال نيابة عن أقل البلدان نمواً. ونهنئ المدير العام على إعادة تعيينه ونثني على قيادته المستمرة للويبو. وتظل زامبيا ملتزمة بنظام للملكية الفكرية يتسم بالتوازن والشمولية والتركيز على التنمية، ويشجع الابتكار والإبداع والتنمية المستدامة. ونحن نقدر المساعدة التقنية المستمرة التي تقدمها المنظمة، ولا سيما من خلال مبادرة الملكية الفكرية المتعلقة بعسل غابة </w:t>
      </w:r>
      <w:proofErr w:type="spellStart"/>
      <w:r w:rsidR="00F976FF" w:rsidRPr="00C62B89">
        <w:rPr>
          <w:rFonts w:ascii="Calibri" w:eastAsia="Simplified Arabic" w:hAnsi="Calibri" w:cs="Calibri"/>
          <w:color w:val="000000" w:themeColor="text1"/>
          <w:szCs w:val="22"/>
          <w:rtl/>
        </w:rPr>
        <w:t>ميومبو</w:t>
      </w:r>
      <w:proofErr w:type="spellEnd"/>
      <w:r w:rsidR="00F976FF" w:rsidRPr="00C62B89">
        <w:rPr>
          <w:rFonts w:ascii="Calibri" w:eastAsia="Simplified Arabic" w:hAnsi="Calibri" w:cs="Calibri"/>
          <w:color w:val="000000" w:themeColor="text1"/>
          <w:szCs w:val="22"/>
          <w:rtl/>
        </w:rPr>
        <w:t xml:space="preserve"> الزامبية، وتعزيز التثقيف في مجال الملكية الفكرية في المؤسسات الإبداعية، </w:t>
      </w:r>
      <w:r w:rsidR="00F976FF" w:rsidRPr="00C62B89">
        <w:rPr>
          <w:rFonts w:ascii="Calibri" w:hAnsi="Calibri" w:cs="Calibri"/>
          <w:szCs w:val="22"/>
          <w:rtl/>
        </w:rPr>
        <w:t xml:space="preserve">وتطوير </w:t>
      </w:r>
      <w:r w:rsidR="00F976FF" w:rsidRPr="00C62B89">
        <w:rPr>
          <w:rFonts w:ascii="Calibri" w:eastAsia="Simplified Arabic" w:hAnsi="Calibri" w:cs="Calibri"/>
          <w:color w:val="000000" w:themeColor="text1"/>
          <w:szCs w:val="22"/>
          <w:rtl/>
        </w:rPr>
        <w:t xml:space="preserve">مراكز الدعم التقني للملكية الفكرية (TISC)، والمساعدة في مراجعة </w:t>
      </w:r>
      <w:r w:rsidR="00F976FF" w:rsidRPr="00C62B89">
        <w:rPr>
          <w:rFonts w:ascii="Calibri" w:hAnsi="Calibri" w:cs="Calibri"/>
          <w:szCs w:val="22"/>
          <w:rtl/>
        </w:rPr>
        <w:t xml:space="preserve">الأطر التشريعية </w:t>
      </w:r>
      <w:r w:rsidR="00F976FF" w:rsidRPr="00C62B89">
        <w:rPr>
          <w:rFonts w:ascii="Calibri" w:eastAsia="Simplified Arabic" w:hAnsi="Calibri" w:cs="Calibri"/>
          <w:color w:val="000000" w:themeColor="text1"/>
          <w:szCs w:val="22"/>
          <w:rtl/>
        </w:rPr>
        <w:t xml:space="preserve">للبلد </w:t>
      </w:r>
      <w:r w:rsidR="00F976FF" w:rsidRPr="00C62B89">
        <w:rPr>
          <w:rFonts w:ascii="Calibri" w:hAnsi="Calibri" w:cs="Calibri"/>
          <w:szCs w:val="22"/>
          <w:rtl/>
        </w:rPr>
        <w:t xml:space="preserve">بشأن </w:t>
      </w:r>
      <w:r w:rsidR="00F976FF" w:rsidRPr="00C62B89">
        <w:rPr>
          <w:rFonts w:ascii="Calibri" w:eastAsia="Simplified Arabic" w:hAnsi="Calibri" w:cs="Calibri"/>
          <w:color w:val="000000" w:themeColor="text1"/>
          <w:szCs w:val="22"/>
          <w:rtl/>
        </w:rPr>
        <w:t>العلامات التجارية و</w:t>
      </w:r>
      <w:r w:rsidR="0075063D" w:rsidRPr="00C62B89">
        <w:rPr>
          <w:rFonts w:ascii="Calibri" w:eastAsia="Simplified Arabic" w:hAnsi="Calibri" w:cs="Calibri"/>
          <w:color w:val="000000" w:themeColor="text1"/>
          <w:szCs w:val="22"/>
          <w:rtl/>
        </w:rPr>
        <w:t>حق المؤلف</w:t>
      </w:r>
      <w:r w:rsidR="00F976FF" w:rsidRPr="00C62B89">
        <w:rPr>
          <w:rFonts w:ascii="Calibri" w:eastAsia="Simplified Arabic" w:hAnsi="Calibri" w:cs="Calibri"/>
          <w:color w:val="000000" w:themeColor="text1"/>
          <w:szCs w:val="22"/>
          <w:rtl/>
        </w:rPr>
        <w:t>. وتؤيد زامبيا استمرار المناقشات بشأن القيود والاستثناءات المتعلقة</w:t>
      </w:r>
      <w:r w:rsidR="00F976FF" w:rsidRPr="00C62B89">
        <w:rPr>
          <w:rFonts w:ascii="Calibri" w:hAnsi="Calibri" w:cs="Calibri"/>
          <w:szCs w:val="22"/>
          <w:rtl/>
        </w:rPr>
        <w:t xml:space="preserve"> </w:t>
      </w:r>
      <w:r w:rsidR="0026588D" w:rsidRPr="00C62B89">
        <w:rPr>
          <w:rFonts w:ascii="Calibri" w:hAnsi="Calibri" w:cs="Calibri"/>
          <w:szCs w:val="22"/>
          <w:rtl/>
        </w:rPr>
        <w:t>بحق المؤلف</w:t>
      </w:r>
      <w:r w:rsidR="00F976FF" w:rsidRPr="00C62B89">
        <w:rPr>
          <w:rFonts w:ascii="Calibri" w:hAnsi="Calibri" w:cs="Calibri"/>
          <w:szCs w:val="22"/>
          <w:rtl/>
        </w:rPr>
        <w:t xml:space="preserve"> </w:t>
      </w:r>
      <w:r w:rsidR="00F976FF" w:rsidRPr="00C62B89">
        <w:rPr>
          <w:rFonts w:ascii="Calibri" w:eastAsia="Simplified Arabic" w:hAnsi="Calibri" w:cs="Calibri"/>
          <w:color w:val="000000" w:themeColor="text1"/>
          <w:szCs w:val="22"/>
          <w:rtl/>
        </w:rPr>
        <w:t xml:space="preserve">بهدف تسهيل الوصول إلى المواد التعليمية، والتعلم الرقمي، والتعاون في مجال البحوث، والحفاظ على التراث الثقافي، مع الحفاظ في الوقت نفسه على توازن مناسب بين حقوق المبدعين والمصلحة العامة. وعلاوة على ذلك، تؤكد زامبيا من جديد دعمها لوضع الصيغة النهائية لصك قانوني دولي بشأن </w:t>
      </w:r>
      <w:r w:rsidR="00F976FF" w:rsidRPr="00C62B89">
        <w:rPr>
          <w:rFonts w:ascii="Calibri" w:hAnsi="Calibri" w:cs="Calibri"/>
          <w:szCs w:val="22"/>
          <w:rtl/>
        </w:rPr>
        <w:t>المعارف</w:t>
      </w:r>
      <w:r w:rsidR="00F976FF" w:rsidRPr="00C62B89">
        <w:rPr>
          <w:rFonts w:ascii="Calibri" w:eastAsia="Simplified Arabic" w:hAnsi="Calibri" w:cs="Calibri"/>
          <w:color w:val="000000" w:themeColor="text1"/>
          <w:szCs w:val="22"/>
          <w:rtl/>
        </w:rPr>
        <w:t xml:space="preserve"> التقليدية و</w:t>
      </w:r>
      <w:r w:rsidR="0094783F" w:rsidRPr="00C62B89">
        <w:rPr>
          <w:rFonts w:ascii="Calibri" w:eastAsia="Simplified Arabic" w:hAnsi="Calibri" w:cs="Calibri"/>
          <w:color w:val="000000" w:themeColor="text1"/>
          <w:szCs w:val="22"/>
          <w:rtl/>
        </w:rPr>
        <w:t>أشكال التعبير الثقافي التقليدي</w:t>
      </w:r>
      <w:r w:rsidR="00F976FF" w:rsidRPr="00C62B89">
        <w:rPr>
          <w:rFonts w:ascii="Calibri" w:eastAsia="Simplified Arabic" w:hAnsi="Calibri" w:cs="Calibri"/>
          <w:color w:val="000000" w:themeColor="text1"/>
          <w:szCs w:val="22"/>
          <w:rtl/>
        </w:rPr>
        <w:t xml:space="preserve"> يعترف </w:t>
      </w:r>
      <w:r w:rsidR="00F976FF" w:rsidRPr="00C62B89">
        <w:rPr>
          <w:rFonts w:ascii="Calibri" w:hAnsi="Calibri" w:cs="Calibri"/>
          <w:szCs w:val="22"/>
          <w:rtl/>
        </w:rPr>
        <w:t xml:space="preserve">بمعارف وتراث المجتمعات الأصلية والمحلية </w:t>
      </w:r>
      <w:r w:rsidR="00F976FF" w:rsidRPr="00C62B89">
        <w:rPr>
          <w:rFonts w:ascii="Calibri" w:eastAsia="Simplified Arabic" w:hAnsi="Calibri" w:cs="Calibri"/>
          <w:color w:val="000000" w:themeColor="text1"/>
          <w:szCs w:val="22"/>
          <w:rtl/>
        </w:rPr>
        <w:t xml:space="preserve">ويحميها </w:t>
      </w:r>
      <w:r w:rsidR="00F976FF" w:rsidRPr="00C62B89">
        <w:rPr>
          <w:rFonts w:ascii="Calibri" w:hAnsi="Calibri" w:cs="Calibri"/>
          <w:szCs w:val="22"/>
          <w:rtl/>
        </w:rPr>
        <w:t xml:space="preserve">ويمكّنها </w:t>
      </w:r>
      <w:r w:rsidR="00F976FF" w:rsidRPr="00C62B89">
        <w:rPr>
          <w:rFonts w:ascii="Calibri" w:eastAsia="Simplified Arabic" w:hAnsi="Calibri" w:cs="Calibri"/>
          <w:color w:val="000000" w:themeColor="text1"/>
          <w:szCs w:val="22"/>
          <w:rtl/>
        </w:rPr>
        <w:t xml:space="preserve">من الاستفادة </w:t>
      </w:r>
      <w:r w:rsidR="00F976FF" w:rsidRPr="00C62B89">
        <w:rPr>
          <w:rFonts w:ascii="Calibri" w:hAnsi="Calibri" w:cs="Calibri"/>
          <w:szCs w:val="22"/>
          <w:rtl/>
        </w:rPr>
        <w:t>منها</w:t>
      </w:r>
      <w:r w:rsidR="00F976FF" w:rsidRPr="00C62B89">
        <w:rPr>
          <w:rFonts w:ascii="Calibri" w:eastAsia="Simplified Arabic" w:hAnsi="Calibri" w:cs="Calibri"/>
          <w:color w:val="000000" w:themeColor="text1"/>
          <w:szCs w:val="22"/>
          <w:rtl/>
        </w:rPr>
        <w:t xml:space="preserve">. </w:t>
      </w:r>
      <w:r w:rsidR="00F976FF" w:rsidRPr="00C62B89">
        <w:rPr>
          <w:rFonts w:ascii="Calibri" w:hAnsi="Calibri" w:cs="Calibri"/>
          <w:szCs w:val="22"/>
          <w:rtl/>
        </w:rPr>
        <w:t xml:space="preserve">اسمحوا لي أن أغتنم هذه الفرصة لإبلاغ الجمعية بأن مجلس </w:t>
      </w:r>
      <w:r w:rsidR="00F976FF" w:rsidRPr="00C62B89">
        <w:rPr>
          <w:rFonts w:ascii="Calibri" w:hAnsi="Calibri" w:cs="Calibri"/>
          <w:szCs w:val="22"/>
          <w:rtl/>
        </w:rPr>
        <w:lastRenderedPageBreak/>
        <w:t xml:space="preserve">الوزراء في زامبيا قد وافق على الانضمام إلى </w:t>
      </w:r>
      <w:r w:rsidR="002828EF" w:rsidRPr="00C62B89">
        <w:rPr>
          <w:rFonts w:ascii="Calibri" w:hAnsi="Calibri" w:cs="Calibri"/>
          <w:szCs w:val="22"/>
          <w:rtl/>
        </w:rPr>
        <w:t xml:space="preserve">معاهدة الويبو لحقوق المؤلف </w:t>
      </w:r>
      <w:r w:rsidR="00F976FF" w:rsidRPr="00C62B89">
        <w:rPr>
          <w:rFonts w:ascii="Calibri" w:hAnsi="Calibri" w:cs="Calibri"/>
          <w:szCs w:val="22"/>
          <w:rtl/>
        </w:rPr>
        <w:t>(</w:t>
      </w:r>
      <w:r w:rsidR="00240CD2" w:rsidRPr="00C62B89">
        <w:rPr>
          <w:rFonts w:ascii="Calibri" w:hAnsi="Calibri" w:cs="Calibri"/>
          <w:szCs w:val="22"/>
          <w:rtl/>
        </w:rPr>
        <w:t>WCT</w:t>
      </w:r>
      <w:r w:rsidR="00F976FF" w:rsidRPr="00C62B89">
        <w:rPr>
          <w:rFonts w:ascii="Calibri" w:hAnsi="Calibri" w:cs="Calibri"/>
          <w:szCs w:val="22"/>
          <w:rtl/>
        </w:rPr>
        <w:t>) ومعاهدة مراكش، فضلاً عن التصديق على معاهدة بي</w:t>
      </w:r>
      <w:r w:rsidR="002828EF">
        <w:rPr>
          <w:rFonts w:ascii="Calibri" w:hAnsi="Calibri" w:cs="Calibri" w:hint="cs"/>
          <w:szCs w:val="22"/>
          <w:rtl/>
        </w:rPr>
        <w:t>جي</w:t>
      </w:r>
      <w:r w:rsidR="00F976FF" w:rsidRPr="00C62B89">
        <w:rPr>
          <w:rFonts w:ascii="Calibri" w:hAnsi="Calibri" w:cs="Calibri"/>
          <w:szCs w:val="22"/>
          <w:rtl/>
        </w:rPr>
        <w:t xml:space="preserve">ن </w:t>
      </w:r>
      <w:r w:rsidR="002828EF">
        <w:rPr>
          <w:rFonts w:ascii="Calibri" w:hAnsi="Calibri" w:cs="Calibri" w:hint="cs"/>
          <w:szCs w:val="22"/>
          <w:rtl/>
        </w:rPr>
        <w:t>ل</w:t>
      </w:r>
      <w:r w:rsidR="00F976FF" w:rsidRPr="00C62B89">
        <w:rPr>
          <w:rFonts w:ascii="Calibri" w:hAnsi="Calibri" w:cs="Calibri"/>
          <w:szCs w:val="22"/>
          <w:rtl/>
        </w:rPr>
        <w:t>لأداء السمعي البصري. ونحن نتطلع إلى إتمام الإجراءات المحلية اللازمة في أقرب وقت ممكن. وتظل زامبيا ملتزمة بالعمل عن كثب مع الويبو وجميع الدول الأعضاء لبناء نظام متوازن للملكية الفكرية يدعم الابتكار والنمو الاقتصادي والتنمية المستدامة.</w:t>
      </w:r>
    </w:p>
    <w:p w14:paraId="2A11E7A2" w14:textId="24B9DCA3" w:rsidR="001F40A1" w:rsidRPr="00C62B89" w:rsidRDefault="0036764F" w:rsidP="008F64E4">
      <w:pPr>
        <w:pStyle w:val="ONUME"/>
        <w:rPr>
          <w:rFonts w:ascii="Calibri" w:hAnsi="Calibri" w:cs="Calibri"/>
          <w:szCs w:val="22"/>
        </w:rPr>
      </w:pPr>
      <w:hyperlink r:id="rId156" w:history="1">
        <w:r w:rsidRPr="00C62B89">
          <w:rPr>
            <w:rStyle w:val="Hyperlink"/>
            <w:rFonts w:ascii="Calibri" w:hAnsi="Calibri" w:cs="Calibri"/>
            <w:caps/>
            <w:szCs w:val="22"/>
            <w:rtl/>
          </w:rPr>
          <w:t>زيمبابوي</w:t>
        </w:r>
      </w:hyperlink>
      <w:r w:rsidRPr="00C62B89">
        <w:rPr>
          <w:rFonts w:ascii="Calibri" w:hAnsi="Calibri" w:cs="Calibri"/>
          <w:szCs w:val="22"/>
          <w:rtl/>
        </w:rPr>
        <w:t xml:space="preserve">: </w:t>
      </w:r>
      <w:r w:rsidR="004D5EFE" w:rsidRPr="00C62B89">
        <w:rPr>
          <w:rFonts w:ascii="Calibri" w:hAnsi="Calibri" w:cs="Calibri"/>
          <w:szCs w:val="22"/>
          <w:rtl/>
        </w:rPr>
        <w:t xml:space="preserve">إن وفد زيمبابوي، انضماماً إلى البيان </w:t>
      </w:r>
      <w:r w:rsidR="00A51AA0" w:rsidRPr="00C62B89">
        <w:rPr>
          <w:rFonts w:ascii="Calibri" w:hAnsi="Calibri" w:cs="Calibri"/>
          <w:szCs w:val="22"/>
          <w:rtl/>
        </w:rPr>
        <w:t xml:space="preserve">الذي أدلى </w:t>
      </w:r>
      <w:r w:rsidR="004D5EFE" w:rsidRPr="00C62B89">
        <w:rPr>
          <w:rFonts w:ascii="Calibri" w:hAnsi="Calibri" w:cs="Calibri"/>
          <w:szCs w:val="22"/>
          <w:rtl/>
        </w:rPr>
        <w:t xml:space="preserve">به </w:t>
      </w:r>
      <w:r w:rsidR="00A51AA0" w:rsidRPr="00C62B89">
        <w:rPr>
          <w:rFonts w:ascii="Calibri" w:hAnsi="Calibri" w:cs="Calibri"/>
          <w:szCs w:val="22"/>
          <w:rtl/>
        </w:rPr>
        <w:t xml:space="preserve">وفد </w:t>
      </w:r>
      <w:r w:rsidR="004D5EFE" w:rsidRPr="00C62B89">
        <w:rPr>
          <w:rFonts w:ascii="Calibri" w:hAnsi="Calibri" w:cs="Calibri"/>
          <w:szCs w:val="22"/>
          <w:rtl/>
        </w:rPr>
        <w:t xml:space="preserve">جنوب أفريقيا نيابة عن المجموعة الأفريقية، يهنئ المدير العام على إعادة تعيينه. وقد تشرفت زيمبابوي باستضافة المدير العام في هراري في ديسمبر 2025، حيث التقى بالرئيس </w:t>
      </w:r>
      <w:proofErr w:type="spellStart"/>
      <w:r w:rsidR="004D5EFE" w:rsidRPr="00C62B89">
        <w:rPr>
          <w:rFonts w:ascii="Calibri" w:hAnsi="Calibri" w:cs="Calibri"/>
          <w:szCs w:val="22"/>
          <w:rtl/>
        </w:rPr>
        <w:t>إيمرسون</w:t>
      </w:r>
      <w:proofErr w:type="spellEnd"/>
      <w:r w:rsidR="004D5EFE" w:rsidRPr="00C62B89">
        <w:rPr>
          <w:rFonts w:ascii="Calibri" w:hAnsi="Calibri" w:cs="Calibri"/>
          <w:szCs w:val="22"/>
          <w:rtl/>
        </w:rPr>
        <w:t xml:space="preserve"> </w:t>
      </w:r>
      <w:proofErr w:type="spellStart"/>
      <w:r w:rsidR="004D5EFE" w:rsidRPr="00C62B89">
        <w:rPr>
          <w:rFonts w:ascii="Calibri" w:hAnsi="Calibri" w:cs="Calibri"/>
          <w:szCs w:val="22"/>
          <w:rtl/>
        </w:rPr>
        <w:t>منانغاغوا</w:t>
      </w:r>
      <w:proofErr w:type="spellEnd"/>
      <w:r w:rsidR="004D5EFE" w:rsidRPr="00C62B89">
        <w:rPr>
          <w:rFonts w:ascii="Calibri" w:hAnsi="Calibri" w:cs="Calibri"/>
          <w:szCs w:val="22"/>
          <w:rtl/>
        </w:rPr>
        <w:t xml:space="preserve"> في لقاءات عززت التعاون بين زيمبابوي </w:t>
      </w:r>
      <w:proofErr w:type="spellStart"/>
      <w:r w:rsidR="004D5EFE" w:rsidRPr="00C62B89">
        <w:rPr>
          <w:rFonts w:ascii="Calibri" w:hAnsi="Calibri" w:cs="Calibri"/>
          <w:szCs w:val="22"/>
          <w:rtl/>
        </w:rPr>
        <w:t>والويبو</w:t>
      </w:r>
      <w:proofErr w:type="spellEnd"/>
      <w:r w:rsidR="004D5EFE" w:rsidRPr="00C62B89">
        <w:rPr>
          <w:rFonts w:ascii="Calibri" w:hAnsi="Calibri" w:cs="Calibri"/>
          <w:szCs w:val="22"/>
          <w:rtl/>
        </w:rPr>
        <w:t xml:space="preserve">، بما في ذلك إطلاق مشروع </w:t>
      </w:r>
      <w:r w:rsidR="00913596" w:rsidRPr="00C62B89">
        <w:rPr>
          <w:rFonts w:ascii="Calibri" w:hAnsi="Calibri" w:cs="Calibri"/>
          <w:szCs w:val="22"/>
          <w:rtl/>
        </w:rPr>
        <w:t xml:space="preserve">للمؤشرات الجغرافية </w:t>
      </w:r>
      <w:r w:rsidR="004D5EFE" w:rsidRPr="00C62B89">
        <w:rPr>
          <w:rFonts w:ascii="Calibri" w:hAnsi="Calibri" w:cs="Calibri"/>
          <w:szCs w:val="22"/>
          <w:rtl/>
        </w:rPr>
        <w:t xml:space="preserve">لحماية </w:t>
      </w:r>
      <w:r w:rsidR="00913596" w:rsidRPr="00C62B89">
        <w:rPr>
          <w:rFonts w:ascii="Calibri" w:hAnsi="Calibri" w:cs="Calibri"/>
          <w:szCs w:val="22"/>
          <w:rtl/>
        </w:rPr>
        <w:t xml:space="preserve">وتعزيز </w:t>
      </w:r>
      <w:r w:rsidR="004D5EFE" w:rsidRPr="00C62B89">
        <w:rPr>
          <w:rFonts w:ascii="Calibri" w:hAnsi="Calibri" w:cs="Calibri"/>
          <w:szCs w:val="22"/>
          <w:rtl/>
        </w:rPr>
        <w:t xml:space="preserve">قهوة </w:t>
      </w:r>
      <w:proofErr w:type="spellStart"/>
      <w:r w:rsidR="004D5EFE" w:rsidRPr="00C62B89">
        <w:rPr>
          <w:rFonts w:ascii="Calibri" w:hAnsi="Calibri" w:cs="Calibri"/>
          <w:szCs w:val="22"/>
          <w:rtl/>
        </w:rPr>
        <w:t>تشيبينجي</w:t>
      </w:r>
      <w:proofErr w:type="spellEnd"/>
      <w:r w:rsidR="004D5EFE" w:rsidRPr="00C62B89">
        <w:rPr>
          <w:rFonts w:ascii="Calibri" w:hAnsi="Calibri" w:cs="Calibri"/>
          <w:szCs w:val="22"/>
          <w:rtl/>
        </w:rPr>
        <w:t xml:space="preserve">. كما أكملت زيمبابوي بنجاح مشروع رقمنة </w:t>
      </w:r>
      <w:r w:rsidR="00E45C4F">
        <w:rPr>
          <w:rFonts w:ascii="Calibri" w:hAnsi="Calibri" w:cs="Calibri" w:hint="cs"/>
          <w:szCs w:val="22"/>
          <w:rtl/>
        </w:rPr>
        <w:t>ال</w:t>
      </w:r>
      <w:r w:rsidR="004D5EFE" w:rsidRPr="00C62B89">
        <w:rPr>
          <w:rFonts w:ascii="Calibri" w:hAnsi="Calibri" w:cs="Calibri"/>
          <w:szCs w:val="22"/>
          <w:rtl/>
        </w:rPr>
        <w:t xml:space="preserve">براءات الممول من خلال </w:t>
      </w:r>
      <w:r w:rsidR="00FC263F" w:rsidRPr="00C62B89">
        <w:rPr>
          <w:rFonts w:ascii="Calibri" w:hAnsi="Calibri" w:cs="Calibri"/>
          <w:szCs w:val="22"/>
          <w:rtl/>
        </w:rPr>
        <w:t xml:space="preserve">الصندوق </w:t>
      </w:r>
      <w:proofErr w:type="spellStart"/>
      <w:r w:rsidR="00FC263F" w:rsidRPr="00C62B89">
        <w:rPr>
          <w:rFonts w:ascii="Calibri" w:hAnsi="Calibri" w:cs="Calibri"/>
          <w:szCs w:val="22"/>
          <w:rtl/>
        </w:rPr>
        <w:t>الاستئماني</w:t>
      </w:r>
      <w:proofErr w:type="spellEnd"/>
      <w:r w:rsidR="00FC263F" w:rsidRPr="00C62B89">
        <w:rPr>
          <w:rFonts w:ascii="Calibri" w:hAnsi="Calibri" w:cs="Calibri"/>
          <w:szCs w:val="22"/>
          <w:rtl/>
        </w:rPr>
        <w:t xml:space="preserve"> الياباني للملكية الصناعية العالمية</w:t>
      </w:r>
      <w:r w:rsidR="00913596" w:rsidRPr="00C62B89">
        <w:rPr>
          <w:rFonts w:ascii="Calibri" w:hAnsi="Calibri" w:cs="Calibri"/>
          <w:szCs w:val="22"/>
          <w:rtl/>
        </w:rPr>
        <w:t xml:space="preserve">، </w:t>
      </w:r>
      <w:r w:rsidR="004D5EFE" w:rsidRPr="00C62B89">
        <w:rPr>
          <w:rFonts w:ascii="Calibri" w:hAnsi="Calibri" w:cs="Calibri"/>
          <w:szCs w:val="22"/>
          <w:rtl/>
        </w:rPr>
        <w:t xml:space="preserve">بدعم من الويبو وحكومة اليابان. ويُعد </w:t>
      </w:r>
      <w:r w:rsidR="00913596" w:rsidRPr="00C62B89">
        <w:rPr>
          <w:rFonts w:ascii="Calibri" w:hAnsi="Calibri" w:cs="Calibri"/>
          <w:szCs w:val="22"/>
          <w:rtl/>
        </w:rPr>
        <w:t xml:space="preserve">هذا </w:t>
      </w:r>
      <w:r w:rsidR="004D5EFE" w:rsidRPr="00C62B89">
        <w:rPr>
          <w:rFonts w:ascii="Calibri" w:hAnsi="Calibri" w:cs="Calibri"/>
          <w:szCs w:val="22"/>
          <w:rtl/>
        </w:rPr>
        <w:t xml:space="preserve">المشروع علامة فارقة مهمة في تحويل مكتب زيمبابوي للملكية الفكرية إلى مؤسسة حديثة وفعالة وموجهة نحو تقديم الخدمات. كما أن دعم الويبو لبرنامج الإرشاد والتدريب المخصص للشركات الصغيرة والمتوسطة في زيمبابوي، الذي انتهت مرحلته الأولى وأعلن المدير العام اختتامها رسمياً خلال زيارته، يمكّن رواد الأعمال المحليين من فهم أصول الملكية الفكرية الخاصة بهم وحمايتها وتسويقها بشكل أفضل. وتتطلع زيمبابوي إلى إطلاق المرحلة الثانية من هذا البرنامج. وتواصل زيمبابوي الاستفادة من أكاديمية الويبو، ولا سيما برنامج الماجستير في الملكية الفكرية </w:t>
      </w:r>
      <w:r w:rsidR="00913596" w:rsidRPr="00C62B89">
        <w:rPr>
          <w:rFonts w:ascii="Calibri" w:hAnsi="Calibri" w:cs="Calibri"/>
          <w:szCs w:val="22"/>
          <w:rtl/>
        </w:rPr>
        <w:t xml:space="preserve">الذي </w:t>
      </w:r>
      <w:r w:rsidR="004D5EFE" w:rsidRPr="00C62B89">
        <w:rPr>
          <w:rFonts w:ascii="Calibri" w:hAnsi="Calibri" w:cs="Calibri"/>
          <w:szCs w:val="22"/>
          <w:rtl/>
        </w:rPr>
        <w:t xml:space="preserve">يُقدَّم بالاشتراك مع المنظمة الإقليمية الأفريقية للملكية الفكرية (ARIPO) وجامعة </w:t>
      </w:r>
      <w:r w:rsidR="00913596" w:rsidRPr="00C62B89">
        <w:rPr>
          <w:rFonts w:ascii="Calibri" w:hAnsi="Calibri" w:cs="Calibri"/>
          <w:szCs w:val="22"/>
          <w:rtl/>
        </w:rPr>
        <w:t>أفريقيا</w:t>
      </w:r>
      <w:r w:rsidR="004D5EFE" w:rsidRPr="00C62B89">
        <w:rPr>
          <w:rFonts w:ascii="Calibri" w:hAnsi="Calibri" w:cs="Calibri"/>
          <w:szCs w:val="22"/>
          <w:rtl/>
        </w:rPr>
        <w:t>، وتُثني على مساهمة برنامج زمالة مدريد في تعزيز قدرات موظفي مكتب الملكية الفكرية لديها. وتظل زيمبابوي ملتزمة بتعزيز إطار عملها في مجال الملكية الفكرية. وتسير زيمبابوي قدماً في عملية التصديق على العديد من المعاهدات التي تديرها الويبو وتضمينها في القانون المحلي، وتثني على الويبو لالتزامها الثابت بتعزيز الملكية الفكرية من أجل التنمية.</w:t>
      </w:r>
    </w:p>
    <w:p w14:paraId="3A2265CB" w14:textId="5B660C52" w:rsidR="00861185" w:rsidRPr="00C62B89" w:rsidRDefault="00B7068A" w:rsidP="008F64E4">
      <w:pPr>
        <w:pStyle w:val="ONUME"/>
        <w:rPr>
          <w:rFonts w:ascii="Calibri" w:hAnsi="Calibri" w:cs="Calibri"/>
          <w:szCs w:val="22"/>
        </w:rPr>
      </w:pPr>
      <w:hyperlink r:id="rId157" w:history="1">
        <w:r w:rsidRPr="00C62B89">
          <w:rPr>
            <w:rStyle w:val="Hyperlink"/>
            <w:rFonts w:ascii="Calibri" w:hAnsi="Calibri" w:cs="Calibri"/>
            <w:caps/>
            <w:szCs w:val="22"/>
            <w:rtl/>
          </w:rPr>
          <w:t xml:space="preserve">الاتحاد الروسي </w:t>
        </w:r>
        <w:r w:rsidR="001F40A1" w:rsidRPr="00C62B89">
          <w:rPr>
            <w:rStyle w:val="Hyperlink"/>
            <w:rFonts w:ascii="Calibri" w:hAnsi="Calibri" w:cs="Calibri"/>
            <w:caps/>
            <w:szCs w:val="22"/>
            <w:rtl/>
          </w:rPr>
          <w:t>(حق الرد)</w:t>
        </w:r>
      </w:hyperlink>
      <w:r w:rsidRPr="00C62B89">
        <w:rPr>
          <w:rFonts w:ascii="Calibri" w:hAnsi="Calibri" w:cs="Calibri"/>
          <w:szCs w:val="22"/>
          <w:rtl/>
        </w:rPr>
        <w:t xml:space="preserve">: </w:t>
      </w:r>
      <w:r w:rsidR="001F40A1" w:rsidRPr="00C62B89">
        <w:rPr>
          <w:rFonts w:ascii="Calibri" w:hAnsi="Calibri" w:cs="Calibri"/>
          <w:szCs w:val="22"/>
          <w:rtl/>
        </w:rPr>
        <w:t xml:space="preserve">لا خيار أمام الاتحاد الروسي سوى ممارسة حقه في الرد فيما يتعلق بالاتهامات العديدة التي لا أساس لها من الصحة والموجهة ضده. وكما في </w:t>
      </w:r>
      <w:r w:rsidR="00913596" w:rsidRPr="00C62B89">
        <w:rPr>
          <w:rFonts w:ascii="Calibri" w:hAnsi="Calibri" w:cs="Calibri"/>
          <w:szCs w:val="22"/>
          <w:rtl/>
        </w:rPr>
        <w:t xml:space="preserve">السابق، </w:t>
      </w:r>
      <w:r w:rsidR="001F40A1" w:rsidRPr="00C62B89">
        <w:rPr>
          <w:rFonts w:ascii="Calibri" w:hAnsi="Calibri" w:cs="Calibri"/>
          <w:szCs w:val="22"/>
          <w:rtl/>
        </w:rPr>
        <w:t xml:space="preserve">فإننا ندين باستمرار أي محاولات </w:t>
      </w:r>
      <w:proofErr w:type="spellStart"/>
      <w:r w:rsidR="001F40A1" w:rsidRPr="00C62B89">
        <w:rPr>
          <w:rFonts w:ascii="Calibri" w:hAnsi="Calibri" w:cs="Calibri"/>
          <w:szCs w:val="22"/>
          <w:rtl/>
        </w:rPr>
        <w:t>لتسييس</w:t>
      </w:r>
      <w:proofErr w:type="spellEnd"/>
      <w:r w:rsidR="001F40A1" w:rsidRPr="00C62B89">
        <w:rPr>
          <w:rFonts w:ascii="Calibri" w:hAnsi="Calibri" w:cs="Calibri"/>
          <w:szCs w:val="22"/>
          <w:rtl/>
        </w:rPr>
        <w:t xml:space="preserve"> عمل </w:t>
      </w:r>
      <w:proofErr w:type="spellStart"/>
      <w:r w:rsidR="001F40A1" w:rsidRPr="00C62B89">
        <w:rPr>
          <w:rFonts w:ascii="Calibri" w:hAnsi="Calibri" w:cs="Calibri"/>
          <w:szCs w:val="22"/>
          <w:rtl/>
        </w:rPr>
        <w:t>ال</w:t>
      </w:r>
      <w:r w:rsidR="00305249">
        <w:rPr>
          <w:rFonts w:ascii="Calibri" w:hAnsi="Calibri" w:cs="Calibri" w:hint="cs"/>
          <w:szCs w:val="22"/>
          <w:rtl/>
        </w:rPr>
        <w:t>ويبو</w:t>
      </w:r>
      <w:proofErr w:type="spellEnd"/>
      <w:r w:rsidR="00305249">
        <w:rPr>
          <w:rFonts w:ascii="Calibri" w:hAnsi="Calibri" w:cs="Calibri" w:hint="cs"/>
          <w:szCs w:val="22"/>
          <w:rtl/>
        </w:rPr>
        <w:t xml:space="preserve"> </w:t>
      </w:r>
      <w:r w:rsidR="001F40A1" w:rsidRPr="00C62B89">
        <w:rPr>
          <w:rFonts w:ascii="Calibri" w:hAnsi="Calibri" w:cs="Calibri"/>
          <w:szCs w:val="22"/>
          <w:rtl/>
        </w:rPr>
        <w:t>بشكل مصطنع. ولا يمكن اعتبار مثل هذا النهج تجاه هذه المنصة التفاوضية المتخصصة الفريدة إلا إخلالاً باحترام إجراءات المنظمة وجدول أعمال الجمعيات والنظام الداخلي. وبالنسبة لهذه المجموعة الصغيرة من الدول، التي تحاول بكل وسيلة ممكنة مواصلة مناقشة موضوع أوكرانيا في ال</w:t>
      </w:r>
      <w:r w:rsidR="00060C0C">
        <w:rPr>
          <w:rFonts w:ascii="Calibri" w:hAnsi="Calibri" w:cs="Calibri" w:hint="cs"/>
          <w:szCs w:val="22"/>
          <w:rtl/>
        </w:rPr>
        <w:t>ويبو،</w:t>
      </w:r>
      <w:r w:rsidR="001F40A1" w:rsidRPr="00C62B89">
        <w:rPr>
          <w:rFonts w:ascii="Calibri" w:hAnsi="Calibri" w:cs="Calibri"/>
          <w:szCs w:val="22"/>
          <w:rtl/>
        </w:rPr>
        <w:t xml:space="preserve"> لا يهمها أي هيئة تجتمع، أو بموجب أي ولاية، أو ما هي المواضيع المدرجة على جدول الأعمال. فالحجج تتكرر مراراً وتكراراً، وتُستخدم أساليب </w:t>
      </w:r>
      <w:r w:rsidR="00913596" w:rsidRPr="00C62B89">
        <w:rPr>
          <w:rFonts w:ascii="Calibri" w:hAnsi="Calibri" w:cs="Calibri"/>
          <w:szCs w:val="22"/>
          <w:rtl/>
        </w:rPr>
        <w:t>تتعارض</w:t>
      </w:r>
      <w:r w:rsidR="001F40A1" w:rsidRPr="00C62B89">
        <w:rPr>
          <w:rFonts w:ascii="Calibri" w:hAnsi="Calibri" w:cs="Calibri"/>
          <w:szCs w:val="22"/>
          <w:rtl/>
        </w:rPr>
        <w:t xml:space="preserve"> تماماً مع روح منظمتنا: الإنذارات النهائية، والابتزاز، والتهديدات، وخطاب الكراهية، والعبارات المقتضبة المُسيّسة. ومن غير المقبول على الإطلاق سماع مثل هذه التلميحات </w:t>
      </w:r>
      <w:r w:rsidR="00913596" w:rsidRPr="00C62B89">
        <w:rPr>
          <w:rFonts w:ascii="Calibri" w:hAnsi="Calibri" w:cs="Calibri"/>
          <w:szCs w:val="22"/>
          <w:rtl/>
        </w:rPr>
        <w:t xml:space="preserve">ضد </w:t>
      </w:r>
      <w:r w:rsidR="001F40A1" w:rsidRPr="00C62B89">
        <w:rPr>
          <w:rFonts w:ascii="Calibri" w:hAnsi="Calibri" w:cs="Calibri"/>
          <w:szCs w:val="22"/>
          <w:rtl/>
        </w:rPr>
        <w:t xml:space="preserve">الاتحاد الروسي من </w:t>
      </w:r>
      <w:r w:rsidR="004132D6" w:rsidRPr="00C62B89">
        <w:rPr>
          <w:rFonts w:ascii="Calibri" w:hAnsi="Calibri" w:cs="Calibri"/>
          <w:szCs w:val="22"/>
          <w:rtl/>
        </w:rPr>
        <w:t xml:space="preserve">الاتحاد </w:t>
      </w:r>
      <w:r w:rsidR="001F40A1" w:rsidRPr="00C62B89">
        <w:rPr>
          <w:rFonts w:ascii="Calibri" w:hAnsi="Calibri" w:cs="Calibri"/>
          <w:szCs w:val="22"/>
          <w:rtl/>
        </w:rPr>
        <w:t xml:space="preserve">الأوروبي ودوله الأعضاء، التي تدرج أحكاماً تمييزية على وجه التحديد في تشريعاتها فيما يتعلق بتسجيل وحماية حقوق العلامات التجارية والتصاميم الصناعية والمؤشرات الجغرافية من قبل </w:t>
      </w:r>
      <w:r w:rsidR="00746E1F">
        <w:rPr>
          <w:rFonts w:ascii="Calibri" w:hAnsi="Calibri" w:cs="Calibri"/>
          <w:szCs w:val="22"/>
          <w:rtl/>
        </w:rPr>
        <w:t xml:space="preserve">مودعي الطلبات </w:t>
      </w:r>
      <w:r w:rsidR="001F40A1" w:rsidRPr="00C62B89">
        <w:rPr>
          <w:rFonts w:ascii="Calibri" w:hAnsi="Calibri" w:cs="Calibri"/>
          <w:szCs w:val="22"/>
          <w:rtl/>
        </w:rPr>
        <w:t xml:space="preserve">وأصحاب الحقوق الروس. فالدول التي تمارس التمييز علناً على أساس الجنسية أو اللغة وتتصرف بما يخالف الاتفاقيات الدولية للملكية الفكرية لا تملك الحق الأخلاقي، ناهيك عن الأساس </w:t>
      </w:r>
      <w:r w:rsidR="00913596" w:rsidRPr="00C62B89">
        <w:rPr>
          <w:rFonts w:ascii="Calibri" w:hAnsi="Calibri" w:cs="Calibri"/>
          <w:szCs w:val="22"/>
          <w:rtl/>
        </w:rPr>
        <w:t xml:space="preserve">القانوني، </w:t>
      </w:r>
      <w:r w:rsidR="001F40A1" w:rsidRPr="00C62B89">
        <w:rPr>
          <w:rFonts w:ascii="Calibri" w:hAnsi="Calibri" w:cs="Calibri"/>
          <w:szCs w:val="22"/>
          <w:rtl/>
        </w:rPr>
        <w:t xml:space="preserve">لإلقاء المحاضرات على الوفود الأخرى. ولن يكل الاتحاد الروسي من التصدي لمحاولات تقديم صورة زائفة عن الوضع في أوكرانيا. وقد أوضح كل من الرئيس فلاديمير </w:t>
      </w:r>
      <w:proofErr w:type="spellStart"/>
      <w:r w:rsidR="001F40A1" w:rsidRPr="00C62B89">
        <w:rPr>
          <w:rFonts w:ascii="Calibri" w:hAnsi="Calibri" w:cs="Calibri"/>
          <w:szCs w:val="22"/>
          <w:rtl/>
        </w:rPr>
        <w:t>فلاديميروفيتش</w:t>
      </w:r>
      <w:proofErr w:type="spellEnd"/>
      <w:r w:rsidR="001F40A1" w:rsidRPr="00C62B89">
        <w:rPr>
          <w:rFonts w:ascii="Calibri" w:hAnsi="Calibri" w:cs="Calibri"/>
          <w:szCs w:val="22"/>
          <w:rtl/>
        </w:rPr>
        <w:t xml:space="preserve"> بوتين ووزير الشؤون الخارجية سيرغي </w:t>
      </w:r>
      <w:proofErr w:type="spellStart"/>
      <w:r w:rsidR="001F40A1" w:rsidRPr="00C62B89">
        <w:rPr>
          <w:rFonts w:ascii="Calibri" w:hAnsi="Calibri" w:cs="Calibri"/>
          <w:szCs w:val="22"/>
          <w:rtl/>
        </w:rPr>
        <w:t>فيكتوروفيتش</w:t>
      </w:r>
      <w:proofErr w:type="spellEnd"/>
      <w:r w:rsidR="001F40A1" w:rsidRPr="00C62B89">
        <w:rPr>
          <w:rFonts w:ascii="Calibri" w:hAnsi="Calibri" w:cs="Calibri"/>
          <w:szCs w:val="22"/>
          <w:rtl/>
        </w:rPr>
        <w:t xml:space="preserve"> لافروف مراراً وتكراراً إجراءات الاتحاد الروسي، بما في ذلك من منظور القانون الدولي، وأهداف وغايات العملية العسكرية الخاصة. كما عرض الوفد الروسي موقفه مراراً وتكراراً على الويبو ودولها الأعضاء. ويواصل الاتحاد الروسي الوفاء بالتزاماته الدولية ويظل شريكاً ثابتاً. ومع ذلك، عندما يتعلق الأمر بحماية مصالحه وحقوق مواطنيه، فإن الاتحاد الروسي سيستخدم جميع الوسائل والفرص المتاحة له. ولن تمر أي أعمال تهديدية تجاه الاتحاد الروسي دون رد. ومرة أخرى، نود أن ندعو إلى احترام ولاية ال</w:t>
      </w:r>
      <w:r w:rsidR="00FA3D19">
        <w:rPr>
          <w:rFonts w:ascii="Calibri" w:hAnsi="Calibri" w:cs="Calibri" w:hint="cs"/>
          <w:szCs w:val="22"/>
          <w:rtl/>
        </w:rPr>
        <w:t>ويبو</w:t>
      </w:r>
      <w:r w:rsidR="001F40A1" w:rsidRPr="00C62B89">
        <w:rPr>
          <w:rFonts w:ascii="Calibri" w:hAnsi="Calibri" w:cs="Calibri"/>
          <w:szCs w:val="22"/>
          <w:rtl/>
        </w:rPr>
        <w:t xml:space="preserve">، وإلى إجراء حوار بناء، والامتناع عن </w:t>
      </w:r>
      <w:proofErr w:type="spellStart"/>
      <w:r w:rsidR="001F40A1" w:rsidRPr="00C62B89">
        <w:rPr>
          <w:rFonts w:ascii="Calibri" w:hAnsi="Calibri" w:cs="Calibri"/>
          <w:szCs w:val="22"/>
          <w:rtl/>
        </w:rPr>
        <w:t>تسييس</w:t>
      </w:r>
      <w:proofErr w:type="spellEnd"/>
      <w:r w:rsidR="001F40A1" w:rsidRPr="00C62B89">
        <w:rPr>
          <w:rFonts w:ascii="Calibri" w:hAnsi="Calibri" w:cs="Calibri"/>
          <w:szCs w:val="22"/>
          <w:rtl/>
        </w:rPr>
        <w:t xml:space="preserve"> عمل المنظمة. ونأمل في الحصول على دعم </w:t>
      </w:r>
      <w:r w:rsidR="00161E46" w:rsidRPr="00C62B89">
        <w:rPr>
          <w:rFonts w:ascii="Calibri" w:hAnsi="Calibri" w:cs="Calibri"/>
          <w:szCs w:val="22"/>
          <w:rtl/>
        </w:rPr>
        <w:t>الأمانة</w:t>
      </w:r>
      <w:r w:rsidR="001F40A1" w:rsidRPr="00C62B89">
        <w:rPr>
          <w:rFonts w:ascii="Calibri" w:hAnsi="Calibri" w:cs="Calibri"/>
          <w:szCs w:val="22"/>
          <w:rtl/>
        </w:rPr>
        <w:t xml:space="preserve"> والرئاسة في هذا الصدد، نظراً لأنهما مسؤولتان عن الحفاظ على النظام الداخلي.</w:t>
      </w:r>
    </w:p>
    <w:p w14:paraId="3CB1C411" w14:textId="17B8F4DF" w:rsidR="00861185" w:rsidRPr="00C62B89" w:rsidRDefault="00B7068A" w:rsidP="008F64E4">
      <w:pPr>
        <w:pStyle w:val="ONUME"/>
        <w:rPr>
          <w:rFonts w:ascii="Calibri" w:hAnsi="Calibri" w:cs="Calibri"/>
          <w:szCs w:val="22"/>
        </w:rPr>
      </w:pPr>
      <w:hyperlink r:id="rId158" w:history="1">
        <w:r w:rsidRPr="00C62B89">
          <w:rPr>
            <w:rStyle w:val="Hyperlink"/>
            <w:rFonts w:ascii="Calibri" w:hAnsi="Calibri" w:cs="Calibri"/>
            <w:caps/>
            <w:szCs w:val="22"/>
            <w:rtl/>
          </w:rPr>
          <w:t xml:space="preserve">الولايات المتحدة الأمريكية </w:t>
        </w:r>
        <w:r w:rsidR="001F40A1" w:rsidRPr="00C62B89">
          <w:rPr>
            <w:rStyle w:val="Hyperlink"/>
            <w:rFonts w:ascii="Calibri" w:hAnsi="Calibri" w:cs="Calibri"/>
            <w:caps/>
            <w:szCs w:val="22"/>
            <w:rtl/>
          </w:rPr>
          <w:t>(حق الرد)</w:t>
        </w:r>
      </w:hyperlink>
      <w:r w:rsidRPr="00C62B89">
        <w:rPr>
          <w:rFonts w:ascii="Calibri" w:hAnsi="Calibri" w:cs="Calibri"/>
          <w:szCs w:val="22"/>
          <w:rtl/>
        </w:rPr>
        <w:t xml:space="preserve">: </w:t>
      </w:r>
      <w:r w:rsidR="001F40A1" w:rsidRPr="00C62B89">
        <w:rPr>
          <w:rFonts w:ascii="Calibri" w:hAnsi="Calibri" w:cs="Calibri"/>
          <w:szCs w:val="22"/>
          <w:rtl/>
        </w:rPr>
        <w:t xml:space="preserve">نحن هنا للمشاركة في مناقشة قضايا الملكية الفكرية في إطار تبادل آراء بين الخبراء بعيدًا عن </w:t>
      </w:r>
      <w:proofErr w:type="spellStart"/>
      <w:r w:rsidR="001F40A1" w:rsidRPr="00C62B89">
        <w:rPr>
          <w:rFonts w:ascii="Calibri" w:hAnsi="Calibri" w:cs="Calibri"/>
          <w:szCs w:val="22"/>
          <w:rtl/>
        </w:rPr>
        <w:t>التسييس</w:t>
      </w:r>
      <w:proofErr w:type="spellEnd"/>
      <w:r w:rsidR="001F40A1" w:rsidRPr="00C62B89">
        <w:rPr>
          <w:rFonts w:ascii="Calibri" w:hAnsi="Calibri" w:cs="Calibri"/>
          <w:szCs w:val="22"/>
          <w:rtl/>
        </w:rPr>
        <w:t>. وهذا ليس المنتدى المناسب لإثارة القضايا الجيوسياسية. فذلك لن يؤدي إلا إلى صرف الانتباه عن العمل الهام الذي تقوم به ال</w:t>
      </w:r>
      <w:r w:rsidR="00DA271D">
        <w:rPr>
          <w:rFonts w:ascii="Calibri" w:hAnsi="Calibri" w:cs="Calibri" w:hint="cs"/>
          <w:szCs w:val="22"/>
          <w:rtl/>
        </w:rPr>
        <w:t>ويبو</w:t>
      </w:r>
      <w:r w:rsidR="001F40A1" w:rsidRPr="00C62B89">
        <w:rPr>
          <w:rFonts w:ascii="Calibri" w:hAnsi="Calibri" w:cs="Calibri"/>
          <w:szCs w:val="22"/>
          <w:rtl/>
        </w:rPr>
        <w:t xml:space="preserve">. ولا ننوي الدخول في سلسلة متكررة من المداخلات المتبادلة حول قضايا تُناقش في منتديات أخرى، لكن الولايات المتحدة مضطرة للرد على المداخلات السابقة التي أدلت بها جمهورية إيران الإسلامية وكوبا. ونرفض بشدة الادعاءات المتعلقة بالعمليات العسكرية التي تشنها الولايات المتحدة وحلفاؤها ضد جمهورية إيران الإسلامية. كما تود الولايات المتحدة أن تعلن أن البيان </w:t>
      </w:r>
      <w:r w:rsidR="00913596" w:rsidRPr="00C62B89">
        <w:rPr>
          <w:rFonts w:ascii="Calibri" w:hAnsi="Calibri" w:cs="Calibri"/>
          <w:szCs w:val="22"/>
          <w:rtl/>
        </w:rPr>
        <w:t xml:space="preserve">الذي أدلى به وفد كوبا </w:t>
      </w:r>
      <w:r w:rsidR="001F40A1" w:rsidRPr="00C62B89">
        <w:rPr>
          <w:rFonts w:ascii="Calibri" w:hAnsi="Calibri" w:cs="Calibri"/>
          <w:szCs w:val="22"/>
          <w:rtl/>
        </w:rPr>
        <w:t xml:space="preserve">بشأن الحظر غير صحيح. وكما أُشير في </w:t>
      </w:r>
      <w:r w:rsidR="00913596" w:rsidRPr="00C62B89">
        <w:rPr>
          <w:rFonts w:ascii="Calibri" w:hAnsi="Calibri" w:cs="Calibri"/>
          <w:szCs w:val="22"/>
          <w:rtl/>
        </w:rPr>
        <w:t>محافل</w:t>
      </w:r>
      <w:r w:rsidR="001F40A1" w:rsidRPr="00C62B89">
        <w:rPr>
          <w:rFonts w:ascii="Calibri" w:hAnsi="Calibri" w:cs="Calibri"/>
          <w:szCs w:val="22"/>
          <w:rtl/>
        </w:rPr>
        <w:t xml:space="preserve"> متعددة الأطراف أخرى، هناك استثناءات وتصاريح متعددة في إطار الحظر الذي تفرضه الولايات المتحدة على كوبا، وقد سمحت الولايات المتحدة على مدى عقود بتصدير المنتجات الزراعية </w:t>
      </w:r>
      <w:r w:rsidR="00913596" w:rsidRPr="00C62B89">
        <w:rPr>
          <w:rFonts w:ascii="Calibri" w:hAnsi="Calibri" w:cs="Calibri"/>
          <w:szCs w:val="22"/>
          <w:rtl/>
        </w:rPr>
        <w:t xml:space="preserve">والأدوية </w:t>
      </w:r>
      <w:r w:rsidR="001F40A1" w:rsidRPr="00C62B89">
        <w:rPr>
          <w:rFonts w:ascii="Calibri" w:hAnsi="Calibri" w:cs="Calibri"/>
          <w:szCs w:val="22"/>
          <w:rtl/>
        </w:rPr>
        <w:t>والأجهزة الطبية والسلع الأساسية الأخرى إلى كوبا. ونأسف لأن كلاً من كوبا وجمهورية إيران الإسلامية قررتا استخدام هذه الوكالة الفنية لتوجيه ادعاءات سياسية، ونطلب بكل احترام العودة إلى المضي قدماً في أعمالنا الفنية الأساسية.</w:t>
      </w:r>
    </w:p>
    <w:p w14:paraId="7F603B8E" w14:textId="6346E6C7" w:rsidR="0095235A" w:rsidRPr="00C62B89" w:rsidRDefault="00BF702E" w:rsidP="008F64E4">
      <w:pPr>
        <w:pStyle w:val="ONUME"/>
        <w:rPr>
          <w:rFonts w:ascii="Calibri" w:hAnsi="Calibri" w:cs="Calibri"/>
          <w:szCs w:val="22"/>
        </w:rPr>
      </w:pPr>
      <w:hyperlink r:id="rId159" w:history="1">
        <w:r w:rsidRPr="00C62B89">
          <w:rPr>
            <w:rStyle w:val="Hyperlink"/>
            <w:rFonts w:ascii="Calibri" w:hAnsi="Calibri" w:cs="Calibri"/>
            <w:caps/>
            <w:szCs w:val="22"/>
            <w:rtl/>
          </w:rPr>
          <w:t xml:space="preserve">كوبا </w:t>
        </w:r>
        <w:r w:rsidR="001F40A1" w:rsidRPr="00C62B89">
          <w:rPr>
            <w:rStyle w:val="Hyperlink"/>
            <w:rFonts w:ascii="Calibri" w:hAnsi="Calibri" w:cs="Calibri"/>
            <w:caps/>
            <w:szCs w:val="22"/>
            <w:rtl/>
          </w:rPr>
          <w:t>(حق الرد)</w:t>
        </w:r>
      </w:hyperlink>
      <w:r w:rsidRPr="00C62B89">
        <w:rPr>
          <w:rFonts w:ascii="Calibri" w:hAnsi="Calibri" w:cs="Calibri"/>
          <w:szCs w:val="22"/>
          <w:rtl/>
        </w:rPr>
        <w:t xml:space="preserve">: </w:t>
      </w:r>
      <w:proofErr w:type="gramStart"/>
      <w:r w:rsidR="001F40A1" w:rsidRPr="00C62B89">
        <w:rPr>
          <w:rFonts w:ascii="Calibri" w:hAnsi="Calibri" w:cs="Calibri"/>
          <w:szCs w:val="22"/>
          <w:rtl/>
        </w:rPr>
        <w:t>للأسف</w:t>
      </w:r>
      <w:proofErr w:type="gramEnd"/>
      <w:r w:rsidR="001F40A1" w:rsidRPr="00C62B89">
        <w:rPr>
          <w:rFonts w:ascii="Calibri" w:hAnsi="Calibri" w:cs="Calibri"/>
          <w:szCs w:val="22"/>
          <w:rtl/>
        </w:rPr>
        <w:t xml:space="preserve">، يحاول وفد الولايات المتحدة مرة أخرى صرف الانتباه، وينكر بشكل مخادع وجود الحصار الإجرامي المفروض على كوبا، والذي له آثار خارج الحدود الإقليمية. إن من يزعمون أنهم منارة الديمقراطية يتجاهلون 32 قراراً </w:t>
      </w:r>
      <w:r w:rsidR="001F40A1" w:rsidRPr="00C62B89">
        <w:rPr>
          <w:rFonts w:ascii="Calibri" w:hAnsi="Calibri" w:cs="Calibri"/>
          <w:szCs w:val="22"/>
          <w:rtl/>
        </w:rPr>
        <w:lastRenderedPageBreak/>
        <w:t xml:space="preserve">صادراً عن الجمعية العامة للأمم المتحدة، تعلن أن الحصار المفروض على كوبا غير قانوني وتدعو إلى وقفه فوراً. والصمت مدوٍّ. ولم يُذكر شيء عن الأثر القاسي الذي يلحق بالأسر الكوبية جراء الحصار على الطاقة الذي تفرضه حكومة </w:t>
      </w:r>
      <w:r w:rsidR="00913596" w:rsidRPr="00C62B89">
        <w:rPr>
          <w:rFonts w:ascii="Calibri" w:hAnsi="Calibri" w:cs="Calibri"/>
          <w:szCs w:val="22"/>
          <w:rtl/>
        </w:rPr>
        <w:t>الولايات المتحدة</w:t>
      </w:r>
      <w:r w:rsidR="001F40A1" w:rsidRPr="00C62B89">
        <w:rPr>
          <w:rFonts w:ascii="Calibri" w:hAnsi="Calibri" w:cs="Calibri"/>
          <w:szCs w:val="22"/>
          <w:rtl/>
        </w:rPr>
        <w:t xml:space="preserve">، ولا عن تأثيره الشامل على جميع جوانب الحياة الاقتصادية في كوبا. وهذا الحصار يعادل حصاراً </w:t>
      </w:r>
      <w:r w:rsidR="00913596" w:rsidRPr="00C62B89">
        <w:rPr>
          <w:rFonts w:ascii="Calibri" w:hAnsi="Calibri" w:cs="Calibri"/>
          <w:szCs w:val="22"/>
          <w:rtl/>
        </w:rPr>
        <w:t xml:space="preserve">بحرياً، وهو ما </w:t>
      </w:r>
      <w:r w:rsidR="001F40A1" w:rsidRPr="00C62B89">
        <w:rPr>
          <w:rFonts w:ascii="Calibri" w:hAnsi="Calibri" w:cs="Calibri"/>
          <w:szCs w:val="22"/>
          <w:rtl/>
        </w:rPr>
        <w:t>يشكل عملاً حربياً وإبادة جماعية. ويكفي قراءة الأمرين التنفيذيين اللذين وقّعهما رئيس الولايات المتحدة في 29 يناير و1 مايو لفهم نواياهما</w:t>
      </w:r>
      <w:r w:rsidR="00C07C15" w:rsidRPr="00C62B89">
        <w:rPr>
          <w:rFonts w:ascii="Calibri" w:hAnsi="Calibri" w:cs="Calibri"/>
          <w:szCs w:val="22"/>
          <w:rtl/>
        </w:rPr>
        <w:t xml:space="preserve"> القاسية</w:t>
      </w:r>
      <w:r w:rsidR="001F40A1" w:rsidRPr="00C62B89">
        <w:rPr>
          <w:rFonts w:ascii="Calibri" w:hAnsi="Calibri" w:cs="Calibri"/>
          <w:szCs w:val="22"/>
          <w:rtl/>
        </w:rPr>
        <w:t xml:space="preserve">. كوبا لا تشكل ولا يمكن أن تشكل تهديداً للولايات المتحدة. كما أنها ليست عدواً للولايات المتحدة، ولا ترغب في أن تكون كذلك. </w:t>
      </w:r>
      <w:r w:rsidR="00913596" w:rsidRPr="00C62B89">
        <w:rPr>
          <w:rFonts w:ascii="Calibri" w:hAnsi="Calibri" w:cs="Calibri"/>
          <w:szCs w:val="22"/>
          <w:rtl/>
        </w:rPr>
        <w:t xml:space="preserve">ولم </w:t>
      </w:r>
      <w:r w:rsidR="001F40A1" w:rsidRPr="00C62B89">
        <w:rPr>
          <w:rFonts w:ascii="Calibri" w:hAnsi="Calibri" w:cs="Calibri"/>
          <w:szCs w:val="22"/>
          <w:rtl/>
        </w:rPr>
        <w:t xml:space="preserve">يتضمن </w:t>
      </w:r>
      <w:r w:rsidR="00913596" w:rsidRPr="00C62B89">
        <w:rPr>
          <w:rFonts w:ascii="Calibri" w:hAnsi="Calibri" w:cs="Calibri"/>
          <w:szCs w:val="22"/>
          <w:rtl/>
        </w:rPr>
        <w:t xml:space="preserve">بيان وفد </w:t>
      </w:r>
      <w:r w:rsidR="001F40A1" w:rsidRPr="00C62B89">
        <w:rPr>
          <w:rFonts w:ascii="Calibri" w:hAnsi="Calibri" w:cs="Calibri"/>
          <w:szCs w:val="22"/>
          <w:rtl/>
        </w:rPr>
        <w:t xml:space="preserve">الولايات المتحدة أي شيء يدحض الحجة القائلة بأن هناك تدخلاً عسكرياً يجري التخطيط له ضد كوبا. ويدعو </w:t>
      </w:r>
      <w:r w:rsidR="00913596" w:rsidRPr="00C62B89">
        <w:rPr>
          <w:rFonts w:ascii="Calibri" w:hAnsi="Calibri" w:cs="Calibri"/>
          <w:szCs w:val="22"/>
          <w:rtl/>
        </w:rPr>
        <w:t xml:space="preserve">وفد </w:t>
      </w:r>
      <w:r w:rsidR="001F40A1" w:rsidRPr="00C62B89">
        <w:rPr>
          <w:rFonts w:ascii="Calibri" w:hAnsi="Calibri" w:cs="Calibri"/>
          <w:szCs w:val="22"/>
          <w:rtl/>
        </w:rPr>
        <w:t xml:space="preserve">كوبا </w:t>
      </w:r>
      <w:r w:rsidR="00913596" w:rsidRPr="00C62B89">
        <w:rPr>
          <w:rFonts w:ascii="Calibri" w:hAnsi="Calibri" w:cs="Calibri"/>
          <w:szCs w:val="22"/>
          <w:rtl/>
        </w:rPr>
        <w:t xml:space="preserve">وفد </w:t>
      </w:r>
      <w:r w:rsidR="001F40A1" w:rsidRPr="00C62B89">
        <w:rPr>
          <w:rFonts w:ascii="Calibri" w:hAnsi="Calibri" w:cs="Calibri"/>
          <w:szCs w:val="22"/>
          <w:rtl/>
        </w:rPr>
        <w:t>الولايات المتحدة إلى الإعلان عن أن حكومته ستحترم ميثاق الأمم المتحدة والقانون الدولي، فضلاً عن معايير الوكالات الفنية التابعة للأمم المتحدة، وأنها لن تواصل تحت أي ظرف من الظروف حصارها الاقتصادي الوحشي والإجرامي ضد كوبا والأسر الكوبية والشعب الكوبي، الذي استمر لأكثر من 67 عاماً. وإن عدم إصدار الولايات المتحدة مثل هذا البيان في هذا المنتدى أو في أي منتدى آخر يشهد على قوة موقفنا وشرعيته.</w:t>
      </w:r>
    </w:p>
    <w:p w14:paraId="0ADFC546" w14:textId="6785B55D" w:rsidR="0095235A" w:rsidRPr="00C62B89" w:rsidRDefault="00831228" w:rsidP="008F64E4">
      <w:pPr>
        <w:pStyle w:val="ONUME"/>
        <w:rPr>
          <w:rFonts w:ascii="Calibri" w:hAnsi="Calibri" w:cs="Calibri"/>
          <w:szCs w:val="22"/>
        </w:rPr>
      </w:pPr>
      <w:hyperlink r:id="rId160" w:history="1">
        <w:r w:rsidRPr="00C62B89">
          <w:rPr>
            <w:rStyle w:val="Hyperlink"/>
            <w:rFonts w:ascii="Calibri" w:hAnsi="Calibri" w:cs="Calibri"/>
            <w:caps/>
            <w:szCs w:val="22"/>
            <w:rtl/>
          </w:rPr>
          <w:t>أيرلندا</w:t>
        </w:r>
      </w:hyperlink>
      <w:r w:rsidRPr="00C62B89">
        <w:rPr>
          <w:rFonts w:ascii="Calibri" w:hAnsi="Calibri" w:cs="Calibri"/>
          <w:szCs w:val="22"/>
          <w:rtl/>
        </w:rPr>
        <w:t xml:space="preserve">: </w:t>
      </w:r>
      <w:r w:rsidRPr="00C62B89">
        <w:rPr>
          <w:rFonts w:ascii="Calibri" w:hAnsi="Calibri" w:cs="Calibri"/>
          <w:color w:val="000000" w:themeColor="text1"/>
          <w:szCs w:val="22"/>
          <w:rtl/>
        </w:rPr>
        <w:t xml:space="preserve">يسر أيرلندا أن تتحدث نيابة عن الاتحاد الأوروبي ودوله الأعضاء. أولاً، أود أن أهنئكم بحرارة، سيدي المدير العام، على </w:t>
      </w:r>
      <w:r w:rsidR="007A7D23" w:rsidRPr="00C62B89">
        <w:rPr>
          <w:rFonts w:ascii="Calibri" w:hAnsi="Calibri" w:cs="Calibri"/>
          <w:color w:val="000000" w:themeColor="text1"/>
          <w:szCs w:val="22"/>
          <w:rtl/>
        </w:rPr>
        <w:t>إعادة انتخابكم</w:t>
      </w:r>
      <w:r w:rsidRPr="00C62B89">
        <w:rPr>
          <w:rFonts w:ascii="Calibri" w:hAnsi="Calibri" w:cs="Calibri"/>
          <w:color w:val="000000" w:themeColor="text1"/>
          <w:szCs w:val="22"/>
          <w:rtl/>
        </w:rPr>
        <w:t xml:space="preserve">، وأن أقدم لكم أطيب تمنياتنا الصادقة مع توليكم ولايتكم الثانية. إن الثقة المتجددة التي أُودعت فيكم تعكس التقدم المتميز الذي أحرزته الويبو تحت قيادتكم، ونحن نضع ثقتنا الكاملة في قيادتكم خلال الفترة المقبلة. يشارك الاتحاد الأوروبي ودوله الأعضاء بنشاط في أعمال الويبو، مسترشدين بقناعة راسخة بأن الملكية الفكرية هي عامل تمكين رئيسي للابتكار والنمو الاقتصادي والتنمية المستدامة والازدهار. ونثني </w:t>
      </w:r>
      <w:r w:rsidR="00B14469" w:rsidRPr="00C62B89">
        <w:rPr>
          <w:rFonts w:ascii="Calibri" w:hAnsi="Calibri" w:cs="Calibri"/>
          <w:color w:val="000000" w:themeColor="text1"/>
          <w:szCs w:val="22"/>
          <w:rtl/>
        </w:rPr>
        <w:t xml:space="preserve">على </w:t>
      </w:r>
      <w:r w:rsidRPr="00C62B89">
        <w:rPr>
          <w:rFonts w:ascii="Calibri" w:hAnsi="Calibri" w:cs="Calibri"/>
          <w:color w:val="000000" w:themeColor="text1"/>
          <w:szCs w:val="22"/>
          <w:rtl/>
        </w:rPr>
        <w:t xml:space="preserve">الويبو لجهودها المستمرة الرامية إلى جعل نظام الملكية الفكرية أكثر سهولة في الوصول إليه، وموجهاً نحو المستخدم، ومستجيباً لاحتياجات أصحاب المصلحة في جميع أنحاء العالم، ولا سيما الشركات الصغيرة والمتوسطة، والنساء، والشباب، والمجتمعات المحلية. ونرحب بالمبادرات الرامية إلى تعزيز خدمات وأنشطة الملكية الفكرية التي تركز على المستخدم، ونظل ملتزمين بالمساهمة بنشاط في تلك الجهود. وفي </w:t>
      </w:r>
      <w:r w:rsidR="00B14469" w:rsidRPr="00C62B89">
        <w:rPr>
          <w:rFonts w:ascii="Calibri" w:hAnsi="Calibri" w:cs="Calibri"/>
          <w:color w:val="000000" w:themeColor="text1"/>
          <w:szCs w:val="22"/>
          <w:rtl/>
        </w:rPr>
        <w:t xml:space="preserve">هذا </w:t>
      </w:r>
      <w:r w:rsidRPr="00C62B89">
        <w:rPr>
          <w:rFonts w:ascii="Calibri" w:hAnsi="Calibri" w:cs="Calibri"/>
          <w:color w:val="000000" w:themeColor="text1"/>
          <w:szCs w:val="22"/>
          <w:rtl/>
        </w:rPr>
        <w:t>السياق، سيواصل الاتحاد الأوروبي ودوله الأعضاء المشاركة البناءة في جميع مجالات عمل الويبو، وتعزيز الحوار، وتشجيع التوافق، والعمل كجسر للتواصل في المناقشات والمفاوضات. ويولي الاتحاد الأوروبي ودوله الأعضاء أهمية خاصة لتطوير أنظمة معاهدة البراءات واتفاق</w:t>
      </w:r>
      <w:r w:rsidR="00790552">
        <w:rPr>
          <w:rFonts w:ascii="Calibri" w:hAnsi="Calibri" w:cs="Calibri" w:hint="cs"/>
          <w:color w:val="000000" w:themeColor="text1"/>
          <w:szCs w:val="22"/>
          <w:rtl/>
        </w:rPr>
        <w:t>ات</w:t>
      </w:r>
      <w:r w:rsidRPr="00C62B89">
        <w:rPr>
          <w:rFonts w:ascii="Calibri" w:hAnsi="Calibri" w:cs="Calibri"/>
          <w:color w:val="000000" w:themeColor="text1"/>
          <w:szCs w:val="22"/>
          <w:rtl/>
        </w:rPr>
        <w:t xml:space="preserve"> لاهاي ومدريد ولشبونة، ويظلون ملتزمين بالجهود الدولية الرامية إلى تعزيز اتفاقية لشبونة، بما في ذلك </w:t>
      </w:r>
      <w:r w:rsidR="00790552">
        <w:rPr>
          <w:rFonts w:ascii="Calibri" w:hAnsi="Calibri" w:cs="Calibri" w:hint="cs"/>
          <w:color w:val="000000" w:themeColor="text1"/>
          <w:szCs w:val="22"/>
          <w:rtl/>
        </w:rPr>
        <w:t>وثيقة</w:t>
      </w:r>
      <w:r w:rsidRPr="00C62B89">
        <w:rPr>
          <w:rFonts w:ascii="Calibri" w:hAnsi="Calibri" w:cs="Calibri"/>
          <w:color w:val="000000" w:themeColor="text1"/>
          <w:szCs w:val="22"/>
          <w:rtl/>
        </w:rPr>
        <w:t xml:space="preserve"> جنيف، ودفع الحماية الدولية للمؤشرات الجغرافية، مع مراعاة المهمة الأساسية للويبو المتمثلة في</w:t>
      </w:r>
      <w:r w:rsidR="00B14469" w:rsidRPr="00C62B89">
        <w:rPr>
          <w:rFonts w:ascii="Calibri" w:hAnsi="Calibri" w:cs="Calibri"/>
          <w:color w:val="000000" w:themeColor="text1"/>
          <w:szCs w:val="22"/>
          <w:rtl/>
        </w:rPr>
        <w:t xml:space="preserve"> حماية </w:t>
      </w:r>
      <w:r w:rsidRPr="00C62B89">
        <w:rPr>
          <w:rFonts w:ascii="Calibri" w:hAnsi="Calibri" w:cs="Calibri"/>
          <w:color w:val="000000" w:themeColor="text1"/>
          <w:szCs w:val="22"/>
          <w:rtl/>
        </w:rPr>
        <w:t xml:space="preserve">حقوق الملكية الفكرية والاعتراف بدور المؤشرات الجغرافية في تعزيز التنمية الاقتصادية والاجتماعية والمستدامة بما يتماشى مع إعلان داك، مع دعم التجارة وخلق فرص تجارية جديدة. ولا تزال هذه المسألة تحظى باهتمام خاص من جانب الاتحاد الأوروبي ودوله الأعضاء. ونثني على الويبو لعملها في مجال الطاقة والتحول المناخي، بما في ذلك من خلال مبادرة </w:t>
      </w:r>
      <w:r w:rsidR="005114B1">
        <w:rPr>
          <w:rFonts w:ascii="Calibri" w:hAnsi="Calibri" w:cs="Calibri"/>
          <w:color w:val="000000" w:themeColor="text1"/>
          <w:szCs w:val="22"/>
          <w:rtl/>
        </w:rPr>
        <w:t>“</w:t>
      </w:r>
      <w:proofErr w:type="spellStart"/>
      <w:r w:rsidRPr="00C62B89">
        <w:rPr>
          <w:rFonts w:ascii="Calibri" w:hAnsi="Calibri" w:cs="Calibri"/>
          <w:color w:val="000000" w:themeColor="text1"/>
          <w:szCs w:val="22"/>
          <w:rtl/>
        </w:rPr>
        <w:t>ويبو</w:t>
      </w:r>
      <w:proofErr w:type="spellEnd"/>
      <w:r w:rsidRPr="00C62B89">
        <w:rPr>
          <w:rFonts w:ascii="Calibri" w:hAnsi="Calibri" w:cs="Calibri"/>
          <w:color w:val="000000" w:themeColor="text1"/>
          <w:szCs w:val="22"/>
          <w:rtl/>
        </w:rPr>
        <w:t xml:space="preserve"> غرين</w:t>
      </w:r>
      <w:r w:rsidR="005114B1">
        <w:rPr>
          <w:rFonts w:ascii="Calibri" w:hAnsi="Calibri" w:cs="Calibri"/>
          <w:color w:val="000000" w:themeColor="text1"/>
          <w:szCs w:val="22"/>
          <w:rtl/>
        </w:rPr>
        <w:t>”</w:t>
      </w:r>
      <w:r w:rsidRPr="00C62B89">
        <w:rPr>
          <w:rFonts w:ascii="Calibri" w:hAnsi="Calibri" w:cs="Calibri"/>
          <w:color w:val="000000" w:themeColor="text1"/>
          <w:szCs w:val="22"/>
          <w:rtl/>
        </w:rPr>
        <w:t xml:space="preserve">، وجهودها لتسخير الملكية الفكرية من أجل التنمية الاقتصادية، ولا سيما في تمكين النساء </w:t>
      </w:r>
      <w:r w:rsidR="00B14469" w:rsidRPr="00C62B89">
        <w:rPr>
          <w:rFonts w:ascii="Calibri" w:hAnsi="Calibri" w:cs="Calibri"/>
          <w:color w:val="000000" w:themeColor="text1"/>
          <w:szCs w:val="22"/>
          <w:rtl/>
        </w:rPr>
        <w:t>والشباب</w:t>
      </w:r>
      <w:r w:rsidRPr="00C62B89">
        <w:rPr>
          <w:rFonts w:ascii="Calibri" w:hAnsi="Calibri" w:cs="Calibri"/>
          <w:color w:val="000000" w:themeColor="text1"/>
          <w:szCs w:val="22"/>
          <w:rtl/>
        </w:rPr>
        <w:t xml:space="preserve">. ونؤيد المزيد من المشاركة في تلك المجالات، ونقر بالمساهمة المتعددة الأطراف للويبو في تحقيق أهداف التنمية المستدامة. ولا يزال العمل في مجال الترابط بين الملكية الفكرية والذكاء الاصطناعي يمثل أولوية قصوى بالنسبة لنا. وتكتسي المساعدة التي تقدمها الويبو لأوكرانيا أهمية كبيرة بالنسبة للاتحاد الأوروبي ودوله الأعضاء، فقد أثبتت أنها أداة قيّمة في هذه الفترة الحرجة للغاية التي تمر بها أوكرانيا. والاتحاد الأوروبي ودوله الأعضاء على استعداد للمشاركة في مناقشة محتوى التقرير في إطار البند المعني من جدول الأعمال </w:t>
      </w:r>
      <w:r w:rsidR="00B14469" w:rsidRPr="00C62B89">
        <w:rPr>
          <w:rFonts w:ascii="Calibri" w:hAnsi="Calibri" w:cs="Calibri"/>
          <w:color w:val="000000" w:themeColor="text1"/>
          <w:szCs w:val="22"/>
          <w:rtl/>
        </w:rPr>
        <w:t>(A/68/7)</w:t>
      </w:r>
      <w:r w:rsidRPr="00C62B89">
        <w:rPr>
          <w:rFonts w:ascii="Calibri" w:hAnsi="Calibri" w:cs="Calibri"/>
          <w:color w:val="000000" w:themeColor="text1"/>
          <w:szCs w:val="22"/>
          <w:rtl/>
        </w:rPr>
        <w:t xml:space="preserve">. ونحن ندين الحرب غير المبررة وغير المبررة التي يشنها الاتحاد الروسي ضد أوكرانيا. ويقدم التقرير دليلاً واضحاً على أن حرب العدوان التي يشنها الاتحاد الروسي ضد أوكرانيا تفرق بيننا، بدلاً من أن تقربنا من بعضنا البعض في جهودنا الجماعية المتعددة الأطراف، التي تعززها هذه المنظمة. ويعرب الاتحاد الأوروبي ودوله الأعضاء عن دعمنا المستمر والثابت لأوكرانيا وشعبها وتضامننا معهما. </w:t>
      </w:r>
      <w:r w:rsidRPr="00C62B89">
        <w:rPr>
          <w:rFonts w:ascii="Calibri" w:hAnsi="Calibri" w:cs="Calibri"/>
          <w:szCs w:val="22"/>
          <w:rtl/>
        </w:rPr>
        <w:t>ونحن على استعداد للمشاركة بشكل بناء في جميع المناقشات خلال دورات الجمعية العامة هذه.</w:t>
      </w:r>
    </w:p>
    <w:p w14:paraId="19748D25" w14:textId="78D04916" w:rsidR="00AD35CB" w:rsidRPr="00C62B89" w:rsidRDefault="000F69AE" w:rsidP="008F64E4">
      <w:pPr>
        <w:pStyle w:val="ONUME"/>
        <w:rPr>
          <w:rFonts w:ascii="Calibri" w:hAnsi="Calibri" w:cs="Calibri"/>
          <w:szCs w:val="22"/>
        </w:rPr>
      </w:pPr>
      <w:hyperlink r:id="rId161" w:history="1">
        <w:r w:rsidRPr="00C62B89">
          <w:rPr>
            <w:rStyle w:val="Hyperlink"/>
            <w:rFonts w:ascii="Calibri" w:hAnsi="Calibri" w:cs="Calibri"/>
            <w:caps/>
            <w:szCs w:val="22"/>
            <w:rtl/>
          </w:rPr>
          <w:t xml:space="preserve">المنظمة الأفريقية للملكية الفكرية </w:t>
        </w:r>
        <w:r w:rsidR="00B14469" w:rsidRPr="00C62B89">
          <w:rPr>
            <w:rStyle w:val="Hyperlink"/>
            <w:rFonts w:ascii="Calibri" w:hAnsi="Calibri" w:cs="Calibri"/>
            <w:caps/>
            <w:szCs w:val="22"/>
            <w:rtl/>
          </w:rPr>
          <w:t>(</w:t>
        </w:r>
        <w:r w:rsidRPr="00C62B89">
          <w:rPr>
            <w:rStyle w:val="Hyperlink"/>
            <w:rFonts w:ascii="Calibri" w:hAnsi="Calibri" w:cs="Calibri"/>
            <w:caps/>
            <w:szCs w:val="22"/>
            <w:rtl/>
          </w:rPr>
          <w:t>OAPI)</w:t>
        </w:r>
      </w:hyperlink>
      <w:r w:rsidRPr="00C62B89">
        <w:rPr>
          <w:rFonts w:ascii="Calibri" w:hAnsi="Calibri" w:cs="Calibri"/>
          <w:szCs w:val="22"/>
          <w:rtl/>
        </w:rPr>
        <w:t xml:space="preserve">: </w:t>
      </w:r>
      <w:r w:rsidR="009D2D50" w:rsidRPr="00C62B89">
        <w:rPr>
          <w:rFonts w:ascii="Calibri" w:hAnsi="Calibri" w:cs="Calibri"/>
          <w:szCs w:val="22"/>
          <w:rtl/>
        </w:rPr>
        <w:t xml:space="preserve">تود المنظمة الأفريقية للملكية الفكرية (OAPI) أن تتقدم بتهنئتها الصادقة للمدير العام </w:t>
      </w:r>
      <w:r w:rsidR="00B14469" w:rsidRPr="00C62B89">
        <w:rPr>
          <w:rFonts w:ascii="Calibri" w:hAnsi="Calibri" w:cs="Calibri"/>
          <w:szCs w:val="22"/>
          <w:rtl/>
        </w:rPr>
        <w:t xml:space="preserve">على </w:t>
      </w:r>
      <w:r w:rsidR="009D2D50" w:rsidRPr="00C62B89">
        <w:rPr>
          <w:rFonts w:ascii="Calibri" w:hAnsi="Calibri" w:cs="Calibri"/>
          <w:szCs w:val="22"/>
          <w:rtl/>
        </w:rPr>
        <w:t xml:space="preserve">إعادة انتخابه، وأن تشيد بجودة عمله على رأس </w:t>
      </w:r>
      <w:r w:rsidR="00B14469" w:rsidRPr="00C62B89">
        <w:rPr>
          <w:rFonts w:ascii="Calibri" w:hAnsi="Calibri" w:cs="Calibri"/>
          <w:szCs w:val="22"/>
          <w:rtl/>
        </w:rPr>
        <w:t>الويبو</w:t>
      </w:r>
      <w:r w:rsidR="009D2D50" w:rsidRPr="00C62B89">
        <w:rPr>
          <w:rFonts w:ascii="Calibri" w:hAnsi="Calibri" w:cs="Calibri"/>
          <w:szCs w:val="22"/>
          <w:rtl/>
        </w:rPr>
        <w:t xml:space="preserve">. وتعد هذه فرصة للمنظمة الأفريقية للملكية الفكرية (OAPI) للترحيب بالتعاون الممتاز مع الويبو، وللتأكيد مجدداً على دعمها لمشاريع الويبو الرامية إلى تحسين تبني الملكية الفكرية في الدول الأعضاء في المنظمة الأفريقية للملكية الفكرية (OAPI). وفي هذا الصدد، أتاحت مشاركتكم في اجتماع </w:t>
      </w:r>
      <w:r w:rsidR="00B14469" w:rsidRPr="00C62B89">
        <w:rPr>
          <w:rFonts w:ascii="Calibri" w:hAnsi="Calibri" w:cs="Calibri"/>
          <w:szCs w:val="22"/>
          <w:rtl/>
        </w:rPr>
        <w:t>مؤتمر رؤساء مكاتب الملكية الفكرية (</w:t>
      </w:r>
      <w:r w:rsidR="009D2D50" w:rsidRPr="00C62B89">
        <w:rPr>
          <w:rFonts w:ascii="Calibri" w:hAnsi="Calibri" w:cs="Calibri"/>
          <w:szCs w:val="22"/>
          <w:rtl/>
        </w:rPr>
        <w:t>HIPOC</w:t>
      </w:r>
      <w:r w:rsidR="00B14469" w:rsidRPr="00C62B89">
        <w:rPr>
          <w:rFonts w:ascii="Calibri" w:hAnsi="Calibri" w:cs="Calibri"/>
          <w:szCs w:val="22"/>
          <w:rtl/>
        </w:rPr>
        <w:t xml:space="preserve">) </w:t>
      </w:r>
      <w:r w:rsidR="009D2D50" w:rsidRPr="00C62B89">
        <w:rPr>
          <w:rFonts w:ascii="Calibri" w:hAnsi="Calibri" w:cs="Calibri"/>
          <w:szCs w:val="22"/>
          <w:rtl/>
        </w:rPr>
        <w:t>الذي عُقد في كوت ديفوار هذا العام، إلى جانب قادة آخرين في مجال الملكية الفكرية، فرصة لتشجيع الدول الأعضاء على العمل من أجل إرساء منظومة ابتكار فعالة بدعم من الويبو. ويسهم هذا الالتزام من جانب المدير العام وغيره بشكل مباشر في جعل الملكية الفكرية أداة استراتيجية لدولنا الأعضاء.</w:t>
      </w:r>
    </w:p>
    <w:p w14:paraId="56AD6610" w14:textId="01672D45" w:rsidR="00AD35CB" w:rsidRPr="00C62B89" w:rsidRDefault="006A23FF" w:rsidP="008F64E4">
      <w:pPr>
        <w:pStyle w:val="ONUME"/>
        <w:rPr>
          <w:rFonts w:ascii="Calibri" w:hAnsi="Calibri" w:cs="Calibri"/>
          <w:szCs w:val="22"/>
        </w:rPr>
      </w:pPr>
      <w:hyperlink r:id="rId162" w:history="1">
        <w:r w:rsidRPr="00C62B89">
          <w:rPr>
            <w:rStyle w:val="Hyperlink"/>
            <w:rFonts w:ascii="Calibri" w:hAnsi="Calibri" w:cs="Calibri"/>
            <w:caps/>
            <w:szCs w:val="22"/>
            <w:rtl/>
          </w:rPr>
          <w:t xml:space="preserve">المنظمة الإقليمية الأفريقية للملكية الفكرية </w:t>
        </w:r>
        <w:r w:rsidR="000F69AE" w:rsidRPr="00C62B89">
          <w:rPr>
            <w:rStyle w:val="Hyperlink"/>
            <w:rFonts w:ascii="Calibri" w:hAnsi="Calibri" w:cs="Calibri"/>
            <w:caps/>
            <w:szCs w:val="22"/>
            <w:rtl/>
          </w:rPr>
          <w:t>(ARIPO</w:t>
        </w:r>
        <w:r w:rsidRPr="00C62B89">
          <w:rPr>
            <w:rStyle w:val="Hyperlink"/>
            <w:rFonts w:ascii="Calibri" w:hAnsi="Calibri" w:cs="Calibri"/>
            <w:caps/>
            <w:szCs w:val="22"/>
            <w:rtl/>
          </w:rPr>
          <w:t>)</w:t>
        </w:r>
      </w:hyperlink>
      <w:r w:rsidR="000F69AE" w:rsidRPr="00C62B89">
        <w:rPr>
          <w:rFonts w:ascii="Calibri" w:hAnsi="Calibri" w:cs="Calibri"/>
          <w:szCs w:val="22"/>
          <w:rtl/>
        </w:rPr>
        <w:t xml:space="preserve">: </w:t>
      </w:r>
      <w:r w:rsidR="009D2D50" w:rsidRPr="00C62B89">
        <w:rPr>
          <w:rFonts w:ascii="Calibri" w:hAnsi="Calibri" w:cs="Calibri"/>
          <w:szCs w:val="22"/>
          <w:rtl/>
        </w:rPr>
        <w:t>تهنئ المنظمة المدير العام على إعادة تعيينه، وهو ما يعكس ثقة الدول الأعضاء في قيادته، التي عززت أهمية ال</w:t>
      </w:r>
      <w:r w:rsidR="00C80BD0">
        <w:rPr>
          <w:rFonts w:ascii="Calibri" w:hAnsi="Calibri" w:cs="Calibri" w:hint="cs"/>
          <w:szCs w:val="22"/>
          <w:rtl/>
        </w:rPr>
        <w:t xml:space="preserve">ويبو </w:t>
      </w:r>
      <w:r w:rsidR="009D2D50" w:rsidRPr="00C62B89">
        <w:rPr>
          <w:rFonts w:ascii="Calibri" w:hAnsi="Calibri" w:cs="Calibri"/>
          <w:szCs w:val="22"/>
          <w:rtl/>
        </w:rPr>
        <w:t>ودفعت بالملكية الفكرية إلى الأمام باعتبارها محفزاً للابتكار وريادة الأعمال والتنمية المستدامة. وفي الوقت الذي تحتفل فيه المنظمة الإقليمية الأفريقية للملكية الفكرية (ARIPO) هذا العام بالذكرى</w:t>
      </w:r>
      <w:r w:rsidR="00B14469" w:rsidRPr="00C62B89">
        <w:rPr>
          <w:rFonts w:ascii="Calibri" w:hAnsi="Calibri" w:cs="Calibri"/>
          <w:szCs w:val="22"/>
          <w:rtl/>
        </w:rPr>
        <w:t xml:space="preserve"> الخمسين </w:t>
      </w:r>
      <w:r w:rsidR="009D2D50" w:rsidRPr="00C62B89">
        <w:rPr>
          <w:rFonts w:ascii="Calibri" w:hAnsi="Calibri" w:cs="Calibri"/>
          <w:szCs w:val="22"/>
          <w:rtl/>
        </w:rPr>
        <w:t xml:space="preserve">لتأسيسها، فإنها تقدر شراكتها الدائمة مع الويبو، </w:t>
      </w:r>
      <w:r w:rsidR="00B14469" w:rsidRPr="00C62B89">
        <w:rPr>
          <w:rFonts w:ascii="Calibri" w:hAnsi="Calibri" w:cs="Calibri"/>
          <w:szCs w:val="22"/>
          <w:rtl/>
        </w:rPr>
        <w:t xml:space="preserve">وتثمن </w:t>
      </w:r>
      <w:r w:rsidR="007A22BB" w:rsidRPr="00C62B89">
        <w:rPr>
          <w:rFonts w:ascii="Calibri" w:hAnsi="Calibri" w:cs="Calibri"/>
          <w:szCs w:val="22"/>
          <w:rtl/>
        </w:rPr>
        <w:t>الدعم الثابت الذي تقدمه المنظمة لمنظمتنا، والتأثير الملموس لتعاوننا في تعزيز نظم الملكية الفكرية، وبناء القدرات المؤسسية، وتوسيع الفرص المتاحة للمبتكرين في جميع أنحاء أفريقيا.</w:t>
      </w:r>
      <w:r w:rsidR="00B14469" w:rsidRPr="00C62B89">
        <w:rPr>
          <w:rFonts w:ascii="Calibri" w:hAnsi="Calibri" w:cs="Calibri"/>
          <w:szCs w:val="22"/>
          <w:rtl/>
        </w:rPr>
        <w:t xml:space="preserve"> </w:t>
      </w:r>
      <w:r w:rsidR="009D2D50" w:rsidRPr="00C62B89">
        <w:rPr>
          <w:rFonts w:ascii="Calibri" w:hAnsi="Calibri" w:cs="Calibri"/>
          <w:szCs w:val="22"/>
          <w:rtl/>
        </w:rPr>
        <w:t xml:space="preserve">وتظل المنظمة الإقليمية الأفريقية للملكية الفكرية (ARIPO) ملتزمة بالعمل عن كثب مع الويبو لبناء منظومة عالمية للملكية الفكرية </w:t>
      </w:r>
      <w:r w:rsidR="009D2D50" w:rsidRPr="00C62B89">
        <w:rPr>
          <w:rFonts w:ascii="Calibri" w:hAnsi="Calibri" w:cs="Calibri"/>
          <w:szCs w:val="22"/>
          <w:rtl/>
        </w:rPr>
        <w:lastRenderedPageBreak/>
        <w:t xml:space="preserve">أكثر شمولاً وتوازناً </w:t>
      </w:r>
      <w:proofErr w:type="spellStart"/>
      <w:r w:rsidR="009D2D50" w:rsidRPr="00C62B89">
        <w:rPr>
          <w:rFonts w:ascii="Calibri" w:hAnsi="Calibri" w:cs="Calibri"/>
          <w:szCs w:val="22"/>
          <w:rtl/>
        </w:rPr>
        <w:t>وتطلعيةً</w:t>
      </w:r>
      <w:proofErr w:type="spellEnd"/>
      <w:r w:rsidR="009D2D50" w:rsidRPr="00C62B89">
        <w:rPr>
          <w:rFonts w:ascii="Calibri" w:hAnsi="Calibri" w:cs="Calibri"/>
          <w:szCs w:val="22"/>
          <w:rtl/>
        </w:rPr>
        <w:t>، تمكّن المبتكرين وتؤمن الفرص وتسهم بشكل هادف في التنمية المستدامة. فالابتكار يخلق الإمكانيات، والمؤسسات القوية تخلق الثقة</w:t>
      </w:r>
      <w:r w:rsidR="00B14469" w:rsidRPr="00C62B89">
        <w:rPr>
          <w:rFonts w:ascii="Calibri" w:hAnsi="Calibri" w:cs="Calibri"/>
          <w:szCs w:val="22"/>
          <w:rtl/>
        </w:rPr>
        <w:t>،</w:t>
      </w:r>
      <w:r w:rsidR="009D2D50" w:rsidRPr="00C62B89">
        <w:rPr>
          <w:rFonts w:ascii="Calibri" w:hAnsi="Calibri" w:cs="Calibri"/>
          <w:szCs w:val="22"/>
          <w:rtl/>
        </w:rPr>
        <w:t xml:space="preserve"> ومعاً يخلقان الفرص.</w:t>
      </w:r>
    </w:p>
    <w:p w14:paraId="00EF57B2" w14:textId="027926EC" w:rsidR="00AD35CB" w:rsidRPr="00C62B89" w:rsidRDefault="003D07B7" w:rsidP="008F64E4">
      <w:pPr>
        <w:pStyle w:val="ONUME"/>
        <w:rPr>
          <w:rFonts w:ascii="Calibri" w:hAnsi="Calibri" w:cs="Calibri"/>
          <w:szCs w:val="22"/>
        </w:rPr>
      </w:pPr>
      <w:hyperlink r:id="rId163" w:history="1">
        <w:r w:rsidRPr="00C62B89">
          <w:rPr>
            <w:rStyle w:val="Hyperlink"/>
            <w:rFonts w:ascii="Calibri" w:hAnsi="Calibri" w:cs="Calibri"/>
            <w:caps/>
            <w:szCs w:val="22"/>
            <w:rtl/>
          </w:rPr>
          <w:t>المنظمة الأوروبية الآسيوية للبراءات (</w:t>
        </w:r>
        <w:r w:rsidR="005C18E3" w:rsidRPr="00C62B89">
          <w:rPr>
            <w:rStyle w:val="Hyperlink"/>
            <w:rFonts w:ascii="Calibri" w:hAnsi="Calibri" w:cs="Calibri"/>
            <w:caps/>
            <w:szCs w:val="22"/>
            <w:rtl/>
          </w:rPr>
          <w:t>EAPO</w:t>
        </w:r>
        <w:r w:rsidRPr="00C62B89">
          <w:rPr>
            <w:rStyle w:val="Hyperlink"/>
            <w:rFonts w:ascii="Calibri" w:hAnsi="Calibri" w:cs="Calibri"/>
            <w:caps/>
            <w:szCs w:val="22"/>
            <w:rtl/>
          </w:rPr>
          <w:t>)</w:t>
        </w:r>
      </w:hyperlink>
      <w:r w:rsidR="005C18E3" w:rsidRPr="00C62B89">
        <w:rPr>
          <w:rFonts w:ascii="Calibri" w:hAnsi="Calibri" w:cs="Calibri"/>
          <w:szCs w:val="22"/>
          <w:rtl/>
        </w:rPr>
        <w:t xml:space="preserve">: </w:t>
      </w:r>
      <w:r w:rsidR="00847D07" w:rsidRPr="00C62B89">
        <w:rPr>
          <w:rFonts w:ascii="Calibri" w:hAnsi="Calibri" w:cs="Calibri"/>
          <w:szCs w:val="22"/>
          <w:rtl/>
        </w:rPr>
        <w:t xml:space="preserve">تلفت المنظمة الأوروبية الآسيوية للبراءات الانتباه إلى التدابير التقييدية الأحادية الجانب </w:t>
      </w:r>
      <w:r w:rsidR="00485B0A" w:rsidRPr="00C62B89">
        <w:rPr>
          <w:rFonts w:ascii="Calibri" w:hAnsi="Calibri" w:cs="Calibri"/>
          <w:szCs w:val="22"/>
          <w:rtl/>
        </w:rPr>
        <w:t xml:space="preserve">وغير </w:t>
      </w:r>
      <w:r w:rsidR="00847D07" w:rsidRPr="00C62B89">
        <w:rPr>
          <w:rFonts w:ascii="Calibri" w:hAnsi="Calibri" w:cs="Calibri"/>
          <w:szCs w:val="22"/>
          <w:rtl/>
        </w:rPr>
        <w:t xml:space="preserve">القانونية التي فرضها </w:t>
      </w:r>
      <w:r w:rsidR="004132D6" w:rsidRPr="00C62B89">
        <w:rPr>
          <w:rFonts w:ascii="Calibri" w:hAnsi="Calibri" w:cs="Calibri"/>
          <w:szCs w:val="22"/>
          <w:rtl/>
        </w:rPr>
        <w:t xml:space="preserve">الاتحاد الأوروبي </w:t>
      </w:r>
      <w:r w:rsidR="00847D07" w:rsidRPr="00C62B89">
        <w:rPr>
          <w:rFonts w:ascii="Calibri" w:hAnsi="Calibri" w:cs="Calibri"/>
          <w:szCs w:val="22"/>
          <w:rtl/>
        </w:rPr>
        <w:t xml:space="preserve">في مجال الملكية الفكرية. تحرم السلطات الأوروبية المقيمين الروس من الحماية القانونية لأصول الملكية الفكرية الخاصة بهم لمجرد انتمائهم إلى بلدهم الأصلي. ويشمل ذلك مئات طلبات </w:t>
      </w:r>
      <w:r w:rsidR="00C80BD0">
        <w:rPr>
          <w:rFonts w:ascii="Calibri" w:hAnsi="Calibri" w:cs="Calibri" w:hint="cs"/>
          <w:szCs w:val="22"/>
          <w:rtl/>
        </w:rPr>
        <w:t>ال</w:t>
      </w:r>
      <w:r w:rsidR="00847D07" w:rsidRPr="00C62B89">
        <w:rPr>
          <w:rFonts w:ascii="Calibri" w:hAnsi="Calibri" w:cs="Calibri"/>
          <w:szCs w:val="22"/>
          <w:rtl/>
        </w:rPr>
        <w:t xml:space="preserve">براءات في مجالات علمية وتكنولوجية حاسمة. وتشكل هذه التدابير انتهاكاً صارخاً لمبدأ المعاملة الوطنية المنصوص عليه في القانون الدولي، وتلحق ضرراً كبيراً بنظام </w:t>
      </w:r>
      <w:r w:rsidR="00C80BD0">
        <w:rPr>
          <w:rFonts w:ascii="Calibri" w:hAnsi="Calibri" w:cs="Calibri" w:hint="cs"/>
          <w:szCs w:val="22"/>
          <w:rtl/>
        </w:rPr>
        <w:t>ال</w:t>
      </w:r>
      <w:r w:rsidR="00847D07" w:rsidRPr="00C62B89">
        <w:rPr>
          <w:rFonts w:ascii="Calibri" w:hAnsi="Calibri" w:cs="Calibri"/>
          <w:szCs w:val="22"/>
          <w:rtl/>
        </w:rPr>
        <w:t xml:space="preserve">براءات والمجتمع ككل. ولأسباب سياسية، لا يستطيع مركز الأبحاث الروسي لعلم الأوبئة وعلم الأحياء الدقيقة، الذي طور لقاح </w:t>
      </w:r>
      <w:r w:rsidR="005114B1">
        <w:rPr>
          <w:rFonts w:ascii="Calibri" w:hAnsi="Calibri" w:cs="Calibri"/>
          <w:szCs w:val="22"/>
          <w:rtl/>
        </w:rPr>
        <w:t>“</w:t>
      </w:r>
      <w:r w:rsidR="00847D07" w:rsidRPr="00C62B89">
        <w:rPr>
          <w:rFonts w:ascii="Calibri" w:hAnsi="Calibri" w:cs="Calibri"/>
          <w:szCs w:val="22"/>
          <w:rtl/>
        </w:rPr>
        <w:t>سبوتنيك V</w:t>
      </w:r>
      <w:r w:rsidR="005114B1">
        <w:rPr>
          <w:rFonts w:ascii="Calibri" w:hAnsi="Calibri" w:cs="Calibri"/>
          <w:szCs w:val="22"/>
          <w:rtl/>
        </w:rPr>
        <w:t>”</w:t>
      </w:r>
      <w:r w:rsidR="00847D07" w:rsidRPr="00C62B89">
        <w:rPr>
          <w:rFonts w:ascii="Calibri" w:hAnsi="Calibri" w:cs="Calibri"/>
          <w:szCs w:val="22"/>
          <w:rtl/>
        </w:rPr>
        <w:t xml:space="preserve"> لفيروس </w:t>
      </w:r>
      <w:r w:rsidR="00485B0A" w:rsidRPr="00C62B89">
        <w:rPr>
          <w:rFonts w:ascii="Calibri" w:hAnsi="Calibri" w:cs="Calibri"/>
          <w:szCs w:val="22"/>
          <w:rtl/>
        </w:rPr>
        <w:t>كوفيد-19</w:t>
      </w:r>
      <w:r w:rsidR="00847D07" w:rsidRPr="00C62B89">
        <w:rPr>
          <w:rFonts w:ascii="Calibri" w:hAnsi="Calibri" w:cs="Calibri"/>
          <w:szCs w:val="22"/>
          <w:rtl/>
        </w:rPr>
        <w:t>،</w:t>
      </w:r>
      <w:r w:rsidR="00485B0A" w:rsidRPr="00C62B89">
        <w:rPr>
          <w:rFonts w:ascii="Calibri" w:hAnsi="Calibri" w:cs="Calibri"/>
          <w:szCs w:val="22"/>
          <w:rtl/>
        </w:rPr>
        <w:t xml:space="preserve"> والذي </w:t>
      </w:r>
      <w:r w:rsidR="00847D07" w:rsidRPr="00C62B89">
        <w:rPr>
          <w:rFonts w:ascii="Calibri" w:hAnsi="Calibri" w:cs="Calibri"/>
          <w:szCs w:val="22"/>
          <w:rtl/>
        </w:rPr>
        <w:t xml:space="preserve">أنقذ أرواحاً فيما يقرب من 70 دولة خلال الجائحة، تقديم طلب براءة. ومن خلال تقييد تسجيل </w:t>
      </w:r>
      <w:r w:rsidR="00C80BD0">
        <w:rPr>
          <w:rFonts w:ascii="Calibri" w:hAnsi="Calibri" w:cs="Calibri" w:hint="cs"/>
          <w:szCs w:val="22"/>
          <w:rtl/>
        </w:rPr>
        <w:t>ال</w:t>
      </w:r>
      <w:r w:rsidR="00847D07" w:rsidRPr="00C62B89">
        <w:rPr>
          <w:rFonts w:ascii="Calibri" w:hAnsi="Calibri" w:cs="Calibri"/>
          <w:szCs w:val="22"/>
          <w:rtl/>
        </w:rPr>
        <w:t xml:space="preserve">براءات، يحرم السياسيون الأوروبيون مواطنيهم من الوصول إلى أحدث التقنيات الطبية. علاوة على ذلك، فإن هذا الأمر يقوض بشكل كبير نظام </w:t>
      </w:r>
      <w:r w:rsidR="00F22429">
        <w:rPr>
          <w:rFonts w:ascii="Calibri" w:hAnsi="Calibri" w:cs="Calibri" w:hint="cs"/>
          <w:szCs w:val="22"/>
          <w:rtl/>
        </w:rPr>
        <w:t>ال</w:t>
      </w:r>
      <w:r w:rsidR="00847D07" w:rsidRPr="00C62B89">
        <w:rPr>
          <w:rFonts w:ascii="Calibri" w:hAnsi="Calibri" w:cs="Calibri"/>
          <w:szCs w:val="22"/>
          <w:rtl/>
        </w:rPr>
        <w:t>براءات في جميع البلدان، لأنه يعني أن المعلومات القابلة للبحث غير مكتملة. ولا تسهم هذه التدابير المسيّسة بأي شكل من الأشكال في تحقيق الأهداف التي تسعى إليها. وبالتالي، فإنها تلحق ضرراً كبيراً بنظام الملكية الفكرية العالمي، وتسبب عدم اليقين القانوني، وترسي سوابق خطيرة. وتدعو منظم</w:t>
      </w:r>
      <w:r w:rsidR="00F22429">
        <w:rPr>
          <w:rFonts w:ascii="Calibri" w:hAnsi="Calibri" w:cs="Calibri" w:hint="cs"/>
          <w:szCs w:val="22"/>
          <w:rtl/>
        </w:rPr>
        <w:t xml:space="preserve">تنا </w:t>
      </w:r>
      <w:r w:rsidR="00847D07" w:rsidRPr="00C62B89">
        <w:rPr>
          <w:rFonts w:ascii="Calibri" w:hAnsi="Calibri" w:cs="Calibri"/>
          <w:szCs w:val="22"/>
          <w:rtl/>
        </w:rPr>
        <w:t xml:space="preserve">إلى إجراء تقييم متعمق للتدابير السياسية التمييزية التي اتخذها </w:t>
      </w:r>
      <w:r w:rsidR="004132D6" w:rsidRPr="00C62B89">
        <w:rPr>
          <w:rFonts w:ascii="Calibri" w:hAnsi="Calibri" w:cs="Calibri"/>
          <w:szCs w:val="22"/>
          <w:rtl/>
        </w:rPr>
        <w:t xml:space="preserve">الاتحاد الأوروبي </w:t>
      </w:r>
      <w:r w:rsidR="00847D07" w:rsidRPr="00C62B89">
        <w:rPr>
          <w:rFonts w:ascii="Calibri" w:hAnsi="Calibri" w:cs="Calibri"/>
          <w:szCs w:val="22"/>
          <w:rtl/>
        </w:rPr>
        <w:t>ودوله الأعضاء، ولتأثيرها السلبي على نظام الملكية الفكرية العالمي.</w:t>
      </w:r>
    </w:p>
    <w:p w14:paraId="07DBE4AD" w14:textId="1C1AA39B" w:rsidR="008F64E4" w:rsidRPr="00C62B89" w:rsidRDefault="00450620" w:rsidP="008F64E4">
      <w:pPr>
        <w:pStyle w:val="ONUME"/>
        <w:rPr>
          <w:rFonts w:ascii="Calibri" w:hAnsi="Calibri" w:cs="Calibri"/>
          <w:szCs w:val="22"/>
        </w:rPr>
      </w:pPr>
      <w:hyperlink r:id="rId164" w:history="1">
        <w:r w:rsidRPr="00C62B89">
          <w:rPr>
            <w:rStyle w:val="Hyperlink"/>
            <w:rFonts w:ascii="Calibri" w:hAnsi="Calibri" w:cs="Calibri"/>
            <w:caps/>
            <w:szCs w:val="22"/>
            <w:rtl/>
          </w:rPr>
          <w:t>جامعة الدول العربية (LAS)</w:t>
        </w:r>
      </w:hyperlink>
      <w:r w:rsidRPr="00C62B89">
        <w:rPr>
          <w:rFonts w:ascii="Calibri" w:hAnsi="Calibri" w:cs="Calibri"/>
          <w:szCs w:val="22"/>
          <w:rtl/>
        </w:rPr>
        <w:t xml:space="preserve">: </w:t>
      </w:r>
      <w:r w:rsidR="00741E1C" w:rsidRPr="00C62B89">
        <w:rPr>
          <w:rFonts w:ascii="Calibri" w:hAnsi="Calibri" w:cs="Calibri"/>
          <w:szCs w:val="22"/>
          <w:rtl/>
        </w:rPr>
        <w:t>ترحب جميع الدول العربية بالتعاون المثمر والبناء مع الويبو في إطار مذكرة التفاهم المبرمة بين الجانبين في عام 2000، والتي تم تجديدها في عام 2018. وتوجت جهودها بالتوقيع على اتفاقية تعاون بين المنظمتين في عام 2025 لإنشاء منصة سجل إلكتروني عربي للملكية الفكرية، تحظى بدعم مكاتب الملكية الفكرية</w:t>
      </w:r>
      <w:r w:rsidR="001970B6" w:rsidRPr="00C62B89">
        <w:rPr>
          <w:rFonts w:ascii="Calibri" w:hAnsi="Calibri" w:cs="Calibri"/>
          <w:szCs w:val="22"/>
          <w:rtl/>
        </w:rPr>
        <w:t xml:space="preserve"> العربية</w:t>
      </w:r>
      <w:r w:rsidR="00741E1C" w:rsidRPr="00C62B89">
        <w:rPr>
          <w:rFonts w:ascii="Calibri" w:hAnsi="Calibri" w:cs="Calibri"/>
          <w:szCs w:val="22"/>
          <w:rtl/>
        </w:rPr>
        <w:t xml:space="preserve">. كما قدمت الجامعة </w:t>
      </w:r>
      <w:r w:rsidR="001970B6" w:rsidRPr="00C62B89">
        <w:rPr>
          <w:rFonts w:ascii="Calibri" w:hAnsi="Calibri" w:cs="Calibri"/>
          <w:szCs w:val="22"/>
          <w:rtl/>
        </w:rPr>
        <w:t xml:space="preserve">إلى لجنتها الفنية الدائمة المعنية بالملكية الفكرية </w:t>
      </w:r>
      <w:r w:rsidR="00784638" w:rsidRPr="00C62B89">
        <w:rPr>
          <w:rFonts w:ascii="Calibri" w:hAnsi="Calibri" w:cs="Calibri"/>
          <w:szCs w:val="22"/>
          <w:rtl/>
        </w:rPr>
        <w:t xml:space="preserve">مقترحاً </w:t>
      </w:r>
      <w:r w:rsidR="007D3D42" w:rsidRPr="00C62B89">
        <w:rPr>
          <w:rFonts w:ascii="Calibri" w:hAnsi="Calibri" w:cs="Calibri"/>
          <w:szCs w:val="22"/>
          <w:rtl/>
        </w:rPr>
        <w:t xml:space="preserve">بشأن </w:t>
      </w:r>
      <w:r w:rsidR="00741E1C" w:rsidRPr="00C62B89">
        <w:rPr>
          <w:rFonts w:ascii="Calibri" w:hAnsi="Calibri" w:cs="Calibri"/>
          <w:szCs w:val="22"/>
          <w:rtl/>
        </w:rPr>
        <w:t xml:space="preserve">التعاون مع </w:t>
      </w:r>
      <w:r w:rsidR="005114B1">
        <w:rPr>
          <w:rFonts w:ascii="Calibri" w:hAnsi="Calibri" w:cs="Calibri"/>
          <w:szCs w:val="22"/>
          <w:rtl/>
        </w:rPr>
        <w:t>“</w:t>
      </w:r>
      <w:proofErr w:type="spellStart"/>
      <w:r w:rsidR="001970B6" w:rsidRPr="00C62B89">
        <w:rPr>
          <w:rFonts w:ascii="Calibri" w:hAnsi="Calibri" w:cs="Calibri"/>
          <w:szCs w:val="22"/>
          <w:rtl/>
        </w:rPr>
        <w:t>روسباتنت</w:t>
      </w:r>
      <w:proofErr w:type="spellEnd"/>
      <w:r w:rsidR="005114B1">
        <w:rPr>
          <w:rFonts w:ascii="Calibri" w:hAnsi="Calibri" w:cs="Calibri"/>
          <w:szCs w:val="22"/>
          <w:rtl/>
        </w:rPr>
        <w:t>”</w:t>
      </w:r>
      <w:r w:rsidR="001970B6" w:rsidRPr="00C62B89">
        <w:rPr>
          <w:rFonts w:ascii="Calibri" w:hAnsi="Calibri" w:cs="Calibri"/>
          <w:szCs w:val="22"/>
          <w:rtl/>
        </w:rPr>
        <w:t xml:space="preserve"> (</w:t>
      </w:r>
      <w:proofErr w:type="spellStart"/>
      <w:r w:rsidR="001970B6" w:rsidRPr="00C62B89">
        <w:rPr>
          <w:rFonts w:ascii="Calibri" w:hAnsi="Calibri" w:cs="Calibri"/>
          <w:szCs w:val="22"/>
          <w:rtl/>
        </w:rPr>
        <w:t>Rospatent</w:t>
      </w:r>
      <w:proofErr w:type="spellEnd"/>
      <w:r w:rsidR="001970B6" w:rsidRPr="00C62B89">
        <w:rPr>
          <w:rFonts w:ascii="Calibri" w:hAnsi="Calibri" w:cs="Calibri"/>
          <w:szCs w:val="22"/>
          <w:rtl/>
        </w:rPr>
        <w:t xml:space="preserve">) لتعزيز </w:t>
      </w:r>
      <w:r w:rsidR="00741E1C" w:rsidRPr="00C62B89">
        <w:rPr>
          <w:rFonts w:ascii="Calibri" w:hAnsi="Calibri" w:cs="Calibri"/>
          <w:szCs w:val="22"/>
          <w:rtl/>
        </w:rPr>
        <w:t>التعددية اللغوية في نظام مدريد. وأوصت</w:t>
      </w:r>
      <w:r w:rsidR="001970B6" w:rsidRPr="00C62B89">
        <w:rPr>
          <w:rFonts w:ascii="Calibri" w:hAnsi="Calibri" w:cs="Calibri"/>
          <w:szCs w:val="22"/>
          <w:rtl/>
        </w:rPr>
        <w:t xml:space="preserve"> أيضاً </w:t>
      </w:r>
      <w:r w:rsidR="00741E1C" w:rsidRPr="00C62B89">
        <w:rPr>
          <w:rFonts w:ascii="Calibri" w:hAnsi="Calibri" w:cs="Calibri"/>
          <w:szCs w:val="22"/>
          <w:rtl/>
        </w:rPr>
        <w:t xml:space="preserve">باعتماد موقف عربي موحد لتقديمه إلى الفريق العامل المعني </w:t>
      </w:r>
      <w:r w:rsidR="00C16FEC" w:rsidRPr="00C62B89">
        <w:rPr>
          <w:rFonts w:ascii="Calibri" w:hAnsi="Calibri" w:cs="Calibri"/>
          <w:szCs w:val="22"/>
          <w:rtl/>
        </w:rPr>
        <w:t>بالتطور</w:t>
      </w:r>
      <w:r w:rsidR="00741E1C" w:rsidRPr="00C62B89">
        <w:rPr>
          <w:rFonts w:ascii="Calibri" w:hAnsi="Calibri" w:cs="Calibri"/>
          <w:szCs w:val="22"/>
          <w:rtl/>
        </w:rPr>
        <w:t xml:space="preserve"> </w:t>
      </w:r>
      <w:r w:rsidR="001970B6" w:rsidRPr="00C62B89">
        <w:rPr>
          <w:rFonts w:ascii="Calibri" w:hAnsi="Calibri" w:cs="Calibri"/>
          <w:szCs w:val="22"/>
          <w:rtl/>
        </w:rPr>
        <w:t xml:space="preserve">القانوني </w:t>
      </w:r>
      <w:r w:rsidR="00C16FEC" w:rsidRPr="00C62B89">
        <w:rPr>
          <w:rFonts w:ascii="Calibri" w:hAnsi="Calibri" w:cs="Calibri"/>
          <w:szCs w:val="22"/>
          <w:rtl/>
        </w:rPr>
        <w:t xml:space="preserve">لنظام مدريد </w:t>
      </w:r>
      <w:r w:rsidR="001970B6" w:rsidRPr="00C62B89">
        <w:rPr>
          <w:rFonts w:ascii="Calibri" w:hAnsi="Calibri" w:cs="Calibri"/>
          <w:szCs w:val="22"/>
          <w:rtl/>
        </w:rPr>
        <w:t>للتسجيل الدولي للعلامات</w:t>
      </w:r>
      <w:r w:rsidR="00741E1C" w:rsidRPr="00C62B89">
        <w:rPr>
          <w:rFonts w:ascii="Calibri" w:hAnsi="Calibri" w:cs="Calibri"/>
          <w:szCs w:val="22"/>
          <w:rtl/>
        </w:rPr>
        <w:t xml:space="preserve">. وتواصل الجامعة تشجيع دولها الأعضاء على </w:t>
      </w:r>
      <w:r w:rsidR="001970B6" w:rsidRPr="00C62B89">
        <w:rPr>
          <w:rFonts w:ascii="Calibri" w:hAnsi="Calibri" w:cs="Calibri"/>
          <w:szCs w:val="22"/>
          <w:rtl/>
        </w:rPr>
        <w:t>الانضمام</w:t>
      </w:r>
      <w:r w:rsidR="00741E1C" w:rsidRPr="00C62B89">
        <w:rPr>
          <w:rFonts w:ascii="Calibri" w:hAnsi="Calibri" w:cs="Calibri"/>
          <w:szCs w:val="22"/>
          <w:rtl/>
        </w:rPr>
        <w:t xml:space="preserve"> إلى نظام مدريد. وحتى الآن، </w:t>
      </w:r>
      <w:r w:rsidR="001970B6" w:rsidRPr="00C62B89">
        <w:rPr>
          <w:rFonts w:ascii="Calibri" w:hAnsi="Calibri" w:cs="Calibri"/>
          <w:szCs w:val="22"/>
          <w:rtl/>
        </w:rPr>
        <w:t xml:space="preserve">انضمت 10 </w:t>
      </w:r>
      <w:r w:rsidR="00741E1C" w:rsidRPr="00C62B89">
        <w:rPr>
          <w:rFonts w:ascii="Calibri" w:hAnsi="Calibri" w:cs="Calibri"/>
          <w:szCs w:val="22"/>
          <w:rtl/>
        </w:rPr>
        <w:t xml:space="preserve">دول عربية </w:t>
      </w:r>
      <w:r w:rsidR="001970B6" w:rsidRPr="00C62B89">
        <w:rPr>
          <w:rFonts w:ascii="Calibri" w:hAnsi="Calibri" w:cs="Calibri"/>
          <w:szCs w:val="22"/>
          <w:rtl/>
        </w:rPr>
        <w:t xml:space="preserve">إلى </w:t>
      </w:r>
      <w:r w:rsidR="00741E1C" w:rsidRPr="00C62B89">
        <w:rPr>
          <w:rFonts w:ascii="Calibri" w:hAnsi="Calibri" w:cs="Calibri"/>
          <w:szCs w:val="22"/>
          <w:rtl/>
        </w:rPr>
        <w:t>النظام، وهناك ثلاث دول أخرى بصدد استكمال إجراءات انضمامها</w:t>
      </w:r>
      <w:r w:rsidR="001970B6" w:rsidRPr="00C62B89">
        <w:rPr>
          <w:rFonts w:ascii="Calibri" w:hAnsi="Calibri" w:cs="Calibri"/>
          <w:szCs w:val="22"/>
          <w:rtl/>
        </w:rPr>
        <w:t xml:space="preserve">. </w:t>
      </w:r>
      <w:r w:rsidR="00AB3A95" w:rsidRPr="00C62B89">
        <w:rPr>
          <w:rFonts w:ascii="Calibri" w:hAnsi="Calibri" w:cs="Calibri"/>
          <w:szCs w:val="22"/>
          <w:rtl/>
        </w:rPr>
        <w:t>وتظل</w:t>
      </w:r>
      <w:r w:rsidR="001970B6" w:rsidRPr="00C62B89">
        <w:rPr>
          <w:rFonts w:ascii="Calibri" w:hAnsi="Calibri" w:cs="Calibri"/>
          <w:szCs w:val="22"/>
          <w:rtl/>
        </w:rPr>
        <w:t xml:space="preserve"> الجامعة </w:t>
      </w:r>
      <w:r w:rsidR="00AB3A95" w:rsidRPr="00C62B89">
        <w:rPr>
          <w:rFonts w:ascii="Calibri" w:hAnsi="Calibri" w:cs="Calibri"/>
          <w:szCs w:val="22"/>
          <w:rtl/>
        </w:rPr>
        <w:t xml:space="preserve">ملتزمة </w:t>
      </w:r>
      <w:r w:rsidR="00741E1C" w:rsidRPr="00C62B89">
        <w:rPr>
          <w:rFonts w:ascii="Calibri" w:hAnsi="Calibri" w:cs="Calibri"/>
          <w:szCs w:val="22"/>
          <w:rtl/>
        </w:rPr>
        <w:t xml:space="preserve">بشراكتها مع </w:t>
      </w:r>
      <w:r w:rsidR="001970B6" w:rsidRPr="00C62B89">
        <w:rPr>
          <w:rFonts w:ascii="Calibri" w:hAnsi="Calibri" w:cs="Calibri"/>
          <w:szCs w:val="22"/>
          <w:rtl/>
        </w:rPr>
        <w:t xml:space="preserve">الويبو وبالجهود </w:t>
      </w:r>
      <w:r w:rsidR="00741E1C" w:rsidRPr="00C62B89">
        <w:rPr>
          <w:rFonts w:ascii="Calibri" w:hAnsi="Calibri" w:cs="Calibri"/>
          <w:szCs w:val="22"/>
          <w:rtl/>
        </w:rPr>
        <w:t xml:space="preserve">الرامية إلى تعزيز </w:t>
      </w:r>
      <w:r w:rsidR="001970B6" w:rsidRPr="00C62B89">
        <w:rPr>
          <w:rFonts w:ascii="Calibri" w:hAnsi="Calibri" w:cs="Calibri"/>
          <w:szCs w:val="22"/>
          <w:rtl/>
        </w:rPr>
        <w:t>حقوق الملكية الفكرية</w:t>
      </w:r>
      <w:r w:rsidR="00741E1C" w:rsidRPr="00C62B89">
        <w:rPr>
          <w:rFonts w:ascii="Calibri" w:hAnsi="Calibri" w:cs="Calibri"/>
          <w:szCs w:val="22"/>
          <w:rtl/>
        </w:rPr>
        <w:t xml:space="preserve">. ونجدد تهانينا للمدير العام ونقدم أطيب تمنياتنا له وفريقه بمواصلة النجاح </w:t>
      </w:r>
      <w:r w:rsidR="00784638" w:rsidRPr="00C62B89">
        <w:rPr>
          <w:rFonts w:ascii="Calibri" w:hAnsi="Calibri" w:cs="Calibri"/>
          <w:szCs w:val="22"/>
          <w:rtl/>
        </w:rPr>
        <w:t xml:space="preserve">في تحقيق الأهداف المنشودة </w:t>
      </w:r>
      <w:r w:rsidR="00741E1C" w:rsidRPr="00C62B89">
        <w:rPr>
          <w:rFonts w:ascii="Calibri" w:hAnsi="Calibri" w:cs="Calibri"/>
          <w:szCs w:val="22"/>
          <w:rtl/>
        </w:rPr>
        <w:t xml:space="preserve">خلال </w:t>
      </w:r>
      <w:r w:rsidR="00784638" w:rsidRPr="00C62B89">
        <w:rPr>
          <w:rFonts w:ascii="Calibri" w:hAnsi="Calibri" w:cs="Calibri"/>
          <w:szCs w:val="22"/>
          <w:rtl/>
        </w:rPr>
        <w:t>ولايته</w:t>
      </w:r>
      <w:r w:rsidR="00741E1C" w:rsidRPr="00C62B89">
        <w:rPr>
          <w:rFonts w:ascii="Calibri" w:hAnsi="Calibri" w:cs="Calibri"/>
          <w:szCs w:val="22"/>
          <w:rtl/>
        </w:rPr>
        <w:t xml:space="preserve"> الثانية.</w:t>
      </w:r>
    </w:p>
    <w:p w14:paraId="44CFC6FB" w14:textId="722968F3" w:rsidR="00A87A41" w:rsidRPr="00C62B89" w:rsidRDefault="00450620" w:rsidP="008F64E4">
      <w:pPr>
        <w:pStyle w:val="ONUME"/>
        <w:rPr>
          <w:rFonts w:ascii="Calibri" w:hAnsi="Calibri" w:cs="Calibri"/>
          <w:szCs w:val="22"/>
        </w:rPr>
      </w:pPr>
      <w:hyperlink r:id="rId165" w:history="1">
        <w:r w:rsidRPr="00C62B89">
          <w:rPr>
            <w:rStyle w:val="Hyperlink"/>
            <w:rFonts w:ascii="Calibri" w:hAnsi="Calibri" w:cs="Calibri"/>
            <w:caps/>
            <w:szCs w:val="22"/>
            <w:rtl/>
          </w:rPr>
          <w:t>منظمة التعاون الإسلامي (OIC)</w:t>
        </w:r>
      </w:hyperlink>
      <w:r w:rsidRPr="00C62B89">
        <w:rPr>
          <w:rFonts w:ascii="Calibri" w:hAnsi="Calibri" w:cs="Calibri"/>
          <w:szCs w:val="22"/>
          <w:rtl/>
        </w:rPr>
        <w:t xml:space="preserve">: </w:t>
      </w:r>
      <w:r w:rsidR="008D2552" w:rsidRPr="00C62B89">
        <w:rPr>
          <w:rFonts w:ascii="Calibri" w:hAnsi="Calibri" w:cs="Calibri"/>
          <w:szCs w:val="22"/>
          <w:rtl/>
        </w:rPr>
        <w:t xml:space="preserve">تهنئ منظمة التعاون الإسلامي المدير العام على إعادة تعيينه، وتُقدّر الدور الرائد الذي تضطلع به الويبو في تعزيز نظام عالمي فعال ومتوازن وشامل للملكية الفكرية، يستجيب لاحتياجات جميع الدول. وتؤكد المنظمة على مساهمة الويبو في بناء القدرات الفنية والمؤسسية في البلدان النامية. وفي هذا السياق، ترحب منظمة التعاون الإسلامي بالتوقيع، في وقت سابق من هذا العام، على خطاب </w:t>
      </w:r>
      <w:proofErr w:type="gramStart"/>
      <w:r w:rsidR="008D2552" w:rsidRPr="00C62B89">
        <w:rPr>
          <w:rFonts w:ascii="Calibri" w:hAnsi="Calibri" w:cs="Calibri"/>
          <w:szCs w:val="22"/>
          <w:rtl/>
        </w:rPr>
        <w:t>النوايا</w:t>
      </w:r>
      <w:proofErr w:type="gramEnd"/>
      <w:r w:rsidR="008D2552" w:rsidRPr="00C62B89">
        <w:rPr>
          <w:rFonts w:ascii="Calibri" w:hAnsi="Calibri" w:cs="Calibri"/>
          <w:szCs w:val="22"/>
          <w:rtl/>
        </w:rPr>
        <w:t xml:space="preserve"> بين الويبو ومعهد المعايير والمقاييس للدول </w:t>
      </w:r>
      <w:r w:rsidR="003732DD" w:rsidRPr="00C62B89">
        <w:rPr>
          <w:rFonts w:ascii="Calibri" w:hAnsi="Calibri" w:cs="Calibri"/>
          <w:szCs w:val="22"/>
          <w:rtl/>
        </w:rPr>
        <w:t xml:space="preserve">الإسلامية، وهو </w:t>
      </w:r>
      <w:r w:rsidR="008D2552" w:rsidRPr="00C62B89">
        <w:rPr>
          <w:rFonts w:ascii="Calibri" w:hAnsi="Calibri" w:cs="Calibri"/>
          <w:szCs w:val="22"/>
          <w:rtl/>
        </w:rPr>
        <w:t xml:space="preserve">مؤسسة تابعة لمنظمة </w:t>
      </w:r>
      <w:r w:rsidR="003732DD" w:rsidRPr="00C62B89">
        <w:rPr>
          <w:rFonts w:ascii="Calibri" w:hAnsi="Calibri" w:cs="Calibri"/>
          <w:szCs w:val="22"/>
          <w:rtl/>
        </w:rPr>
        <w:t xml:space="preserve">التعاون الإسلامي، </w:t>
      </w:r>
      <w:r w:rsidR="008D2552" w:rsidRPr="00C62B89">
        <w:rPr>
          <w:rFonts w:ascii="Calibri" w:hAnsi="Calibri" w:cs="Calibri"/>
          <w:szCs w:val="22"/>
          <w:rtl/>
        </w:rPr>
        <w:t xml:space="preserve">بهدف </w:t>
      </w:r>
      <w:r w:rsidR="003732DD" w:rsidRPr="00C62B89">
        <w:rPr>
          <w:rFonts w:ascii="Calibri" w:hAnsi="Calibri" w:cs="Calibri"/>
          <w:szCs w:val="22"/>
          <w:rtl/>
        </w:rPr>
        <w:t xml:space="preserve">تعزيز </w:t>
      </w:r>
      <w:r w:rsidR="008D2552" w:rsidRPr="00C62B89">
        <w:rPr>
          <w:rFonts w:ascii="Calibri" w:hAnsi="Calibri" w:cs="Calibri"/>
          <w:szCs w:val="22"/>
          <w:rtl/>
        </w:rPr>
        <w:t xml:space="preserve">الابتكار </w:t>
      </w:r>
      <w:r w:rsidR="003732DD" w:rsidRPr="00C62B89">
        <w:rPr>
          <w:rFonts w:ascii="Calibri" w:hAnsi="Calibri" w:cs="Calibri"/>
          <w:szCs w:val="22"/>
          <w:rtl/>
        </w:rPr>
        <w:t xml:space="preserve">وتطوير </w:t>
      </w:r>
      <w:r w:rsidR="008D2552" w:rsidRPr="00C62B89">
        <w:rPr>
          <w:rFonts w:ascii="Calibri" w:hAnsi="Calibri" w:cs="Calibri"/>
          <w:szCs w:val="22"/>
          <w:rtl/>
        </w:rPr>
        <w:t xml:space="preserve">القدرات المؤسسية </w:t>
      </w:r>
      <w:r w:rsidR="003732DD" w:rsidRPr="00C62B89">
        <w:rPr>
          <w:rFonts w:ascii="Calibri" w:hAnsi="Calibri" w:cs="Calibri"/>
          <w:szCs w:val="22"/>
          <w:rtl/>
        </w:rPr>
        <w:t xml:space="preserve">في </w:t>
      </w:r>
      <w:r w:rsidR="008D2552" w:rsidRPr="00C62B89">
        <w:rPr>
          <w:rFonts w:ascii="Calibri" w:hAnsi="Calibri" w:cs="Calibri"/>
          <w:szCs w:val="22"/>
          <w:rtl/>
        </w:rPr>
        <w:t xml:space="preserve">الدول الأعضاء في منظمة التعاون الإسلامي. وتدرك منظمة التعاون الإسلامي أهمية نقل التكنولوجيا </w:t>
      </w:r>
      <w:r w:rsidR="003732DD" w:rsidRPr="00C62B89">
        <w:rPr>
          <w:rFonts w:ascii="Calibri" w:hAnsi="Calibri" w:cs="Calibri"/>
          <w:szCs w:val="22"/>
          <w:rtl/>
        </w:rPr>
        <w:t xml:space="preserve">ورعاية </w:t>
      </w:r>
      <w:r w:rsidR="008D2552" w:rsidRPr="00C62B89">
        <w:rPr>
          <w:rFonts w:ascii="Calibri" w:hAnsi="Calibri" w:cs="Calibri"/>
          <w:szCs w:val="22"/>
          <w:rtl/>
        </w:rPr>
        <w:t xml:space="preserve">التكنولوجيات والقدرات المحلية بالنسبة للدول الأعضاء، ولا سيما أقل البلدان نمواً، في تطوير النظم الإيكولوجية الوطنية والإقليمية للابتكار. ويظل </w:t>
      </w:r>
      <w:r w:rsidR="003732DD" w:rsidRPr="00C62B89">
        <w:rPr>
          <w:rFonts w:ascii="Calibri" w:hAnsi="Calibri" w:cs="Calibri"/>
          <w:szCs w:val="22"/>
          <w:rtl/>
        </w:rPr>
        <w:t xml:space="preserve">منظمة </w:t>
      </w:r>
      <w:r w:rsidR="008D2552" w:rsidRPr="00C62B89">
        <w:rPr>
          <w:rFonts w:ascii="Calibri" w:hAnsi="Calibri" w:cs="Calibri"/>
          <w:szCs w:val="22"/>
          <w:rtl/>
        </w:rPr>
        <w:t>التعاون الإسلامي ملتزمة بتعزيز العلوم والتكنولوجيا والابتكار باعتبارها محركات رئيسية للتنمية المستدامة والمرونة الاقتصادية والازدهار المشترك في جميع أنحاء المنطقة.</w:t>
      </w:r>
    </w:p>
    <w:p w14:paraId="334C8F8C" w14:textId="2B253D2D" w:rsidR="00A200D6" w:rsidRPr="00C62B89" w:rsidRDefault="00C26ADD" w:rsidP="008F64E4">
      <w:pPr>
        <w:pStyle w:val="ONUME"/>
        <w:rPr>
          <w:rFonts w:ascii="Calibri" w:hAnsi="Calibri" w:cs="Calibri"/>
          <w:szCs w:val="22"/>
        </w:rPr>
      </w:pPr>
      <w:hyperlink r:id="rId166" w:history="1">
        <w:r w:rsidRPr="00C62B89">
          <w:rPr>
            <w:rFonts w:ascii="Calibri" w:hAnsi="Calibri" w:cs="Calibri"/>
            <w:szCs w:val="22"/>
            <w:rtl/>
          </w:rPr>
          <w:t xml:space="preserve"> </w:t>
        </w:r>
        <w:r w:rsidRPr="00C62B89">
          <w:rPr>
            <w:rStyle w:val="Hyperlink"/>
            <w:rFonts w:ascii="Calibri" w:hAnsi="Calibri" w:cs="Calibri"/>
            <w:caps/>
            <w:szCs w:val="22"/>
            <w:rtl/>
          </w:rPr>
          <w:t xml:space="preserve">مكتب براءات الاختراع لمجلس التعاون الخليجي </w:t>
        </w:r>
        <w:r w:rsidR="00EE01B4" w:rsidRPr="00C62B89">
          <w:rPr>
            <w:rStyle w:val="Hyperlink"/>
            <w:rFonts w:ascii="Calibri" w:hAnsi="Calibri" w:cs="Calibri"/>
            <w:caps/>
            <w:szCs w:val="22"/>
            <w:rtl/>
          </w:rPr>
          <w:t>(</w:t>
        </w:r>
        <w:r w:rsidR="007E084F" w:rsidRPr="00C62B89">
          <w:rPr>
            <w:rStyle w:val="Hyperlink"/>
            <w:rFonts w:ascii="Calibri" w:hAnsi="Calibri" w:cs="Calibri"/>
            <w:caps/>
            <w:szCs w:val="22"/>
            <w:rtl/>
          </w:rPr>
          <w:t>GCCPO</w:t>
        </w:r>
        <w:r w:rsidR="00EE01B4" w:rsidRPr="00C62B89">
          <w:rPr>
            <w:rStyle w:val="Hyperlink"/>
            <w:rFonts w:ascii="Calibri" w:hAnsi="Calibri" w:cs="Calibri"/>
            <w:caps/>
            <w:szCs w:val="22"/>
            <w:rtl/>
          </w:rPr>
          <w:t>)</w:t>
        </w:r>
      </w:hyperlink>
      <w:r w:rsidR="00731986" w:rsidRPr="00C62B89">
        <w:rPr>
          <w:rFonts w:ascii="Calibri" w:hAnsi="Calibri" w:cs="Calibri"/>
          <w:szCs w:val="22"/>
          <w:rtl/>
        </w:rPr>
        <w:t xml:space="preserve">: </w:t>
      </w:r>
      <w:r w:rsidR="00AB3A95" w:rsidRPr="00C62B89">
        <w:rPr>
          <w:rFonts w:ascii="Calibri" w:hAnsi="Calibri" w:cs="Calibri"/>
          <w:szCs w:val="22"/>
          <w:rtl/>
        </w:rPr>
        <w:t xml:space="preserve">تلتزم الدول الأعضاء في مجلس التعاون الخليجي ببناء القدرات والتعاون الفعال بين مكتب براءات الاختراع لمجلس التعاون الخليجي </w:t>
      </w:r>
      <w:proofErr w:type="spellStart"/>
      <w:r w:rsidR="00AB3A95" w:rsidRPr="00C62B89">
        <w:rPr>
          <w:rFonts w:ascii="Calibri" w:hAnsi="Calibri" w:cs="Calibri"/>
          <w:szCs w:val="22"/>
          <w:rtl/>
        </w:rPr>
        <w:t>والويبو</w:t>
      </w:r>
      <w:proofErr w:type="spellEnd"/>
      <w:r w:rsidR="00AB3A95" w:rsidRPr="00C62B89">
        <w:rPr>
          <w:rFonts w:ascii="Calibri" w:hAnsi="Calibri" w:cs="Calibri"/>
          <w:szCs w:val="22"/>
          <w:rtl/>
        </w:rPr>
        <w:t xml:space="preserve">، وهو ما يتجلى اليوم بتوقيع مذكرة تعاون </w:t>
      </w:r>
      <w:r w:rsidR="003732DD" w:rsidRPr="00C62B89">
        <w:rPr>
          <w:rFonts w:ascii="Calibri" w:hAnsi="Calibri" w:cs="Calibri"/>
          <w:szCs w:val="22"/>
          <w:rtl/>
        </w:rPr>
        <w:t xml:space="preserve">لإنشاء </w:t>
      </w:r>
      <w:r w:rsidR="00AB3A95" w:rsidRPr="00C62B89">
        <w:rPr>
          <w:rFonts w:ascii="Calibri" w:hAnsi="Calibri" w:cs="Calibri"/>
          <w:szCs w:val="22"/>
          <w:rtl/>
        </w:rPr>
        <w:t xml:space="preserve">مركز تدريب في مجال الملكية الفكرية. كما يعمل المكتب على تعزيز تكامل الملكية الفكرية في دول مجلس التعاون الخليجي. وفي </w:t>
      </w:r>
      <w:r w:rsidR="003732DD" w:rsidRPr="00C62B89">
        <w:rPr>
          <w:rFonts w:ascii="Calibri" w:hAnsi="Calibri" w:cs="Calibri"/>
          <w:szCs w:val="22"/>
          <w:rtl/>
        </w:rPr>
        <w:t xml:space="preserve">هذا </w:t>
      </w:r>
      <w:r w:rsidR="00AB3A95" w:rsidRPr="00C62B89">
        <w:rPr>
          <w:rFonts w:ascii="Calibri" w:hAnsi="Calibri" w:cs="Calibri"/>
          <w:szCs w:val="22"/>
          <w:rtl/>
        </w:rPr>
        <w:t xml:space="preserve">السياق، نظم المكتب الاجتماع الأول للجنة إنفاذ حقوق الملكية الفكرية واستضاف المؤتمر الإقليمي حول ممارسات إنفاذ حقوق الملكية الفكرية، بالشراكة مع </w:t>
      </w:r>
      <w:r w:rsidR="003732DD" w:rsidRPr="00C62B89">
        <w:rPr>
          <w:rFonts w:ascii="Calibri" w:hAnsi="Calibri" w:cs="Calibri"/>
          <w:szCs w:val="22"/>
          <w:rtl/>
        </w:rPr>
        <w:t>اله</w:t>
      </w:r>
      <w:r w:rsidR="005B34E8">
        <w:rPr>
          <w:rFonts w:ascii="Calibri" w:hAnsi="Calibri" w:cs="Calibri" w:hint="cs"/>
          <w:szCs w:val="22"/>
          <w:rtl/>
        </w:rPr>
        <w:t xml:space="preserve">يئة </w:t>
      </w:r>
      <w:r w:rsidR="003732DD" w:rsidRPr="00C62B89">
        <w:rPr>
          <w:rFonts w:ascii="Calibri" w:hAnsi="Calibri" w:cs="Calibri"/>
          <w:szCs w:val="22"/>
          <w:rtl/>
        </w:rPr>
        <w:t>السعودي</w:t>
      </w:r>
      <w:r w:rsidR="005B34E8">
        <w:rPr>
          <w:rFonts w:ascii="Calibri" w:hAnsi="Calibri" w:cs="Calibri" w:hint="cs"/>
          <w:szCs w:val="22"/>
          <w:rtl/>
        </w:rPr>
        <w:t>ة</w:t>
      </w:r>
      <w:r w:rsidR="003732DD" w:rsidRPr="00C62B89">
        <w:rPr>
          <w:rFonts w:ascii="Calibri" w:hAnsi="Calibri" w:cs="Calibri"/>
          <w:szCs w:val="22"/>
          <w:rtl/>
        </w:rPr>
        <w:t xml:space="preserve"> للملكية الفكرية (SAIP</w:t>
      </w:r>
      <w:r w:rsidR="00AB3A95" w:rsidRPr="00C62B89">
        <w:rPr>
          <w:rFonts w:ascii="Calibri" w:hAnsi="Calibri" w:cs="Calibri"/>
          <w:szCs w:val="22"/>
          <w:rtl/>
        </w:rPr>
        <w:t xml:space="preserve">) ومكتب </w:t>
      </w:r>
      <w:r w:rsidR="005B34E8">
        <w:rPr>
          <w:rFonts w:ascii="Calibri" w:hAnsi="Calibri" w:cs="Calibri" w:hint="cs"/>
          <w:szCs w:val="22"/>
          <w:rtl/>
        </w:rPr>
        <w:t>ال</w:t>
      </w:r>
      <w:r w:rsidR="00AB3A95" w:rsidRPr="00C62B89">
        <w:rPr>
          <w:rFonts w:ascii="Calibri" w:hAnsi="Calibri" w:cs="Calibri"/>
          <w:szCs w:val="22"/>
          <w:rtl/>
        </w:rPr>
        <w:t xml:space="preserve">براءات والعلامات التجارية الأمريكي (USPTO) ومكتب البراءات الياباني (JPO). </w:t>
      </w:r>
      <w:r w:rsidR="00110343" w:rsidRPr="00C62B89">
        <w:rPr>
          <w:rFonts w:ascii="Calibri" w:hAnsi="Calibri" w:cs="Calibri"/>
          <w:szCs w:val="22"/>
          <w:rtl/>
        </w:rPr>
        <w:t xml:space="preserve">وفيما يتعلق بالبراءات، </w:t>
      </w:r>
      <w:r w:rsidR="00AB3A95" w:rsidRPr="00C62B89">
        <w:rPr>
          <w:rFonts w:ascii="Calibri" w:hAnsi="Calibri" w:cs="Calibri"/>
          <w:szCs w:val="22"/>
          <w:rtl/>
        </w:rPr>
        <w:t xml:space="preserve">أطلق المكتب مبادرة </w:t>
      </w:r>
      <w:r w:rsidR="005114B1">
        <w:rPr>
          <w:rFonts w:ascii="Calibri" w:hAnsi="Calibri" w:cs="Calibri"/>
          <w:szCs w:val="22"/>
          <w:rtl/>
        </w:rPr>
        <w:t>“</w:t>
      </w:r>
      <w:r w:rsidR="00AB3A95" w:rsidRPr="00C62B89">
        <w:rPr>
          <w:rFonts w:ascii="Calibri" w:hAnsi="Calibri" w:cs="Calibri"/>
          <w:szCs w:val="22"/>
          <w:rtl/>
        </w:rPr>
        <w:t>مسار تسريع إجراءات البراءات لدول مجلس التعاون الخليجي</w:t>
      </w:r>
      <w:r w:rsidR="005114B1">
        <w:rPr>
          <w:rFonts w:ascii="Calibri" w:hAnsi="Calibri" w:cs="Calibri"/>
          <w:szCs w:val="22"/>
          <w:rtl/>
        </w:rPr>
        <w:t>”</w:t>
      </w:r>
      <w:r w:rsidR="00110343" w:rsidRPr="00C62B89">
        <w:rPr>
          <w:rFonts w:ascii="Calibri" w:hAnsi="Calibri" w:cs="Calibri"/>
          <w:szCs w:val="22"/>
          <w:rtl/>
        </w:rPr>
        <w:t xml:space="preserve"> (GCC-PPH)</w:t>
      </w:r>
      <w:r w:rsidR="00AB3A95" w:rsidRPr="00C62B89">
        <w:rPr>
          <w:rFonts w:ascii="Calibri" w:hAnsi="Calibri" w:cs="Calibri"/>
          <w:szCs w:val="22"/>
          <w:rtl/>
        </w:rPr>
        <w:t xml:space="preserve">. كما نظم، في 11 نوفمبر </w:t>
      </w:r>
      <w:r w:rsidR="00110343" w:rsidRPr="00C62B89">
        <w:rPr>
          <w:rFonts w:ascii="Calibri" w:hAnsi="Calibri" w:cs="Calibri"/>
          <w:szCs w:val="22"/>
          <w:rtl/>
        </w:rPr>
        <w:t>2025</w:t>
      </w:r>
      <w:r w:rsidR="00AB3A95" w:rsidRPr="00C62B89">
        <w:rPr>
          <w:rFonts w:ascii="Calibri" w:hAnsi="Calibri" w:cs="Calibri"/>
          <w:szCs w:val="22"/>
          <w:rtl/>
        </w:rPr>
        <w:t xml:space="preserve">، احتفالاً بمناسبة </w:t>
      </w:r>
      <w:r w:rsidR="005114B1">
        <w:rPr>
          <w:rFonts w:ascii="Calibri" w:hAnsi="Calibri" w:cs="Calibri"/>
          <w:szCs w:val="22"/>
          <w:rtl/>
        </w:rPr>
        <w:t>“</w:t>
      </w:r>
      <w:r w:rsidR="00AB3A95" w:rsidRPr="00C62B89">
        <w:rPr>
          <w:rFonts w:ascii="Calibri" w:hAnsi="Calibri" w:cs="Calibri"/>
          <w:szCs w:val="22"/>
          <w:rtl/>
        </w:rPr>
        <w:t>يوم الف</w:t>
      </w:r>
      <w:r w:rsidR="005B34E8">
        <w:rPr>
          <w:rFonts w:ascii="Calibri" w:hAnsi="Calibri" w:cs="Calibri" w:hint="cs"/>
          <w:szCs w:val="22"/>
          <w:rtl/>
        </w:rPr>
        <w:t>احصين</w:t>
      </w:r>
      <w:r w:rsidR="005114B1">
        <w:rPr>
          <w:rFonts w:ascii="Calibri" w:hAnsi="Calibri" w:cs="Calibri"/>
          <w:szCs w:val="22"/>
          <w:rtl/>
        </w:rPr>
        <w:t>”</w:t>
      </w:r>
      <w:r w:rsidR="00AB3A95" w:rsidRPr="00C62B89">
        <w:rPr>
          <w:rFonts w:ascii="Calibri" w:hAnsi="Calibri" w:cs="Calibri"/>
          <w:szCs w:val="22"/>
          <w:rtl/>
        </w:rPr>
        <w:t xml:space="preserve"> تقديراً للدور الهام والمتخصص الذي يؤديه ف</w:t>
      </w:r>
      <w:r w:rsidR="005B34E8">
        <w:rPr>
          <w:rFonts w:ascii="Calibri" w:hAnsi="Calibri" w:cs="Calibri" w:hint="cs"/>
          <w:szCs w:val="22"/>
          <w:rtl/>
        </w:rPr>
        <w:t>احص</w:t>
      </w:r>
      <w:r w:rsidR="00AB3A95" w:rsidRPr="00C62B89">
        <w:rPr>
          <w:rFonts w:ascii="Calibri" w:hAnsi="Calibri" w:cs="Calibri"/>
          <w:szCs w:val="22"/>
          <w:rtl/>
        </w:rPr>
        <w:t xml:space="preserve">و البراءات. </w:t>
      </w:r>
      <w:r w:rsidR="00110343" w:rsidRPr="00C62B89">
        <w:rPr>
          <w:rFonts w:ascii="Calibri" w:hAnsi="Calibri" w:cs="Calibri"/>
          <w:szCs w:val="22"/>
          <w:rtl/>
        </w:rPr>
        <w:t xml:space="preserve">ونظراً </w:t>
      </w:r>
      <w:r w:rsidR="00AB3A95" w:rsidRPr="00C62B89">
        <w:rPr>
          <w:rFonts w:ascii="Calibri" w:hAnsi="Calibri" w:cs="Calibri"/>
          <w:szCs w:val="22"/>
          <w:rtl/>
        </w:rPr>
        <w:t xml:space="preserve">لأهمية </w:t>
      </w:r>
      <w:r w:rsidR="00110343" w:rsidRPr="00C62B89">
        <w:rPr>
          <w:rFonts w:ascii="Calibri" w:hAnsi="Calibri" w:cs="Calibri"/>
          <w:szCs w:val="22"/>
          <w:rtl/>
        </w:rPr>
        <w:t xml:space="preserve">العمل </w:t>
      </w:r>
      <w:r w:rsidR="00AB3A95" w:rsidRPr="00C62B89">
        <w:rPr>
          <w:rFonts w:ascii="Calibri" w:hAnsi="Calibri" w:cs="Calibri"/>
          <w:szCs w:val="22"/>
          <w:rtl/>
        </w:rPr>
        <w:t xml:space="preserve">معاً، فإننا </w:t>
      </w:r>
      <w:r w:rsidR="00110343" w:rsidRPr="00C62B89">
        <w:rPr>
          <w:rFonts w:ascii="Calibri" w:hAnsi="Calibri" w:cs="Calibri"/>
          <w:szCs w:val="22"/>
          <w:rtl/>
        </w:rPr>
        <w:t xml:space="preserve">نبقى ملتزمين </w:t>
      </w:r>
      <w:r w:rsidR="00AB3A95" w:rsidRPr="00C62B89">
        <w:rPr>
          <w:rFonts w:ascii="Calibri" w:hAnsi="Calibri" w:cs="Calibri"/>
          <w:szCs w:val="22"/>
          <w:rtl/>
        </w:rPr>
        <w:t xml:space="preserve">بالتعاون الذي </w:t>
      </w:r>
      <w:r w:rsidR="00110343" w:rsidRPr="00C62B89">
        <w:rPr>
          <w:rFonts w:ascii="Calibri" w:hAnsi="Calibri" w:cs="Calibri"/>
          <w:szCs w:val="22"/>
          <w:rtl/>
        </w:rPr>
        <w:t xml:space="preserve">يساعد على النهوض بالملكية الفكرية، وتشجيع </w:t>
      </w:r>
      <w:r w:rsidR="00AB3A95" w:rsidRPr="00C62B89">
        <w:rPr>
          <w:rFonts w:ascii="Calibri" w:hAnsi="Calibri" w:cs="Calibri"/>
          <w:szCs w:val="22"/>
          <w:rtl/>
        </w:rPr>
        <w:t>الابتكار، وتحقيق التنمية المستدامة.</w:t>
      </w:r>
    </w:p>
    <w:p w14:paraId="2E80CE4C" w14:textId="144351BE" w:rsidR="00731986" w:rsidRPr="00C62B89" w:rsidRDefault="001529CC" w:rsidP="008F64E4">
      <w:pPr>
        <w:pStyle w:val="ONUME"/>
        <w:rPr>
          <w:rFonts w:ascii="Calibri" w:hAnsi="Calibri" w:cs="Calibri"/>
          <w:szCs w:val="22"/>
        </w:rPr>
      </w:pPr>
      <w:hyperlink r:id="rId167" w:history="1">
        <w:r w:rsidRPr="00C62B89">
          <w:rPr>
            <w:rStyle w:val="Hyperlink"/>
            <w:rFonts w:ascii="Calibri" w:hAnsi="Calibri" w:cs="Calibri"/>
            <w:caps/>
            <w:szCs w:val="22"/>
            <w:rtl/>
          </w:rPr>
          <w:t>مركز</w:t>
        </w:r>
        <w:r w:rsidR="00731986" w:rsidRPr="00C62B89">
          <w:rPr>
            <w:rStyle w:val="Hyperlink"/>
            <w:rFonts w:ascii="Calibri" w:hAnsi="Calibri" w:cs="Calibri"/>
            <w:caps/>
            <w:szCs w:val="22"/>
            <w:rtl/>
          </w:rPr>
          <w:t xml:space="preserve"> الجنوب (</w:t>
        </w:r>
        <w:r w:rsidR="00E909C5" w:rsidRPr="00C62B89">
          <w:rPr>
            <w:rStyle w:val="Hyperlink"/>
            <w:rFonts w:ascii="Calibri" w:hAnsi="Calibri" w:cs="Calibri"/>
            <w:caps/>
            <w:szCs w:val="22"/>
            <w:rtl/>
          </w:rPr>
          <w:t>CS</w:t>
        </w:r>
        <w:r w:rsidR="00731986" w:rsidRPr="00C62B89">
          <w:rPr>
            <w:rStyle w:val="Hyperlink"/>
            <w:rFonts w:ascii="Calibri" w:hAnsi="Calibri" w:cs="Calibri"/>
            <w:caps/>
            <w:szCs w:val="22"/>
            <w:rtl/>
          </w:rPr>
          <w:t>)</w:t>
        </w:r>
      </w:hyperlink>
      <w:r w:rsidR="00731986" w:rsidRPr="00C62B89">
        <w:rPr>
          <w:rFonts w:ascii="Calibri" w:hAnsi="Calibri" w:cs="Calibri"/>
          <w:szCs w:val="22"/>
          <w:rtl/>
        </w:rPr>
        <w:t xml:space="preserve">: </w:t>
      </w:r>
      <w:r w:rsidR="00A200D6" w:rsidRPr="00C62B89">
        <w:rPr>
          <w:rFonts w:ascii="Calibri" w:hAnsi="Calibri" w:cs="Calibri"/>
          <w:szCs w:val="22"/>
          <w:rtl/>
        </w:rPr>
        <w:t>يُعد التنمية جزءًا لا يتجزأ من ولاية ال</w:t>
      </w:r>
      <w:r w:rsidR="005B34E8">
        <w:rPr>
          <w:rFonts w:ascii="Calibri" w:hAnsi="Calibri" w:cs="Calibri" w:hint="cs"/>
          <w:szCs w:val="22"/>
          <w:rtl/>
        </w:rPr>
        <w:t>ويبو</w:t>
      </w:r>
      <w:r w:rsidR="00A200D6" w:rsidRPr="00C62B89">
        <w:rPr>
          <w:rFonts w:ascii="Calibri" w:hAnsi="Calibri" w:cs="Calibri"/>
          <w:szCs w:val="22"/>
          <w:rtl/>
        </w:rPr>
        <w:t xml:space="preserve"> بصفتها وكالة متخصصة </w:t>
      </w:r>
      <w:r w:rsidR="003732DD" w:rsidRPr="00C62B89">
        <w:rPr>
          <w:rFonts w:ascii="Calibri" w:hAnsi="Calibri" w:cs="Calibri"/>
          <w:szCs w:val="22"/>
          <w:rtl/>
        </w:rPr>
        <w:t>تابعة للأمم المتحدة</w:t>
      </w:r>
      <w:r w:rsidR="00A200D6" w:rsidRPr="00C62B89">
        <w:rPr>
          <w:rFonts w:ascii="Calibri" w:hAnsi="Calibri" w:cs="Calibri"/>
          <w:szCs w:val="22"/>
          <w:rtl/>
        </w:rPr>
        <w:t xml:space="preserve">. </w:t>
      </w:r>
      <w:r w:rsidR="003732DD" w:rsidRPr="00C62B89">
        <w:rPr>
          <w:rFonts w:ascii="Calibri" w:hAnsi="Calibri" w:cs="Calibri"/>
          <w:szCs w:val="22"/>
          <w:rtl/>
        </w:rPr>
        <w:t xml:space="preserve">وينبغي أن </w:t>
      </w:r>
      <w:r w:rsidR="00A200D6" w:rsidRPr="00C62B89">
        <w:rPr>
          <w:rFonts w:ascii="Calibri" w:hAnsi="Calibri" w:cs="Calibri"/>
          <w:szCs w:val="22"/>
          <w:rtl/>
        </w:rPr>
        <w:t xml:space="preserve">يعزز عملها التوازن العادل بين حماية الملكية الفكرية والمصلحة العامة، وأن يتوافق مع أهداف التنمية المستدامة، وأن يعالج العوائق التي قد تخلقها الملكية الفكرية، مثل تلك المتعلقة بالوصول إلى المواد التعليمية </w:t>
      </w:r>
      <w:r w:rsidR="003732DD" w:rsidRPr="00C62B89">
        <w:rPr>
          <w:rFonts w:ascii="Calibri" w:hAnsi="Calibri" w:cs="Calibri"/>
          <w:szCs w:val="22"/>
          <w:rtl/>
        </w:rPr>
        <w:t>والرعاية</w:t>
      </w:r>
      <w:r w:rsidR="00A200D6" w:rsidRPr="00C62B89">
        <w:rPr>
          <w:rFonts w:ascii="Calibri" w:hAnsi="Calibri" w:cs="Calibri"/>
          <w:szCs w:val="22"/>
          <w:rtl/>
        </w:rPr>
        <w:t xml:space="preserve"> الصحية والتكنولوجيات الخضراء. ومع اقتراب الذكرى </w:t>
      </w:r>
      <w:r w:rsidR="003732DD" w:rsidRPr="00C62B89">
        <w:rPr>
          <w:rFonts w:ascii="Calibri" w:hAnsi="Calibri" w:cs="Calibri"/>
          <w:szCs w:val="22"/>
          <w:rtl/>
        </w:rPr>
        <w:t xml:space="preserve">العشرين </w:t>
      </w:r>
      <w:r w:rsidR="00A200D6" w:rsidRPr="00C62B89">
        <w:rPr>
          <w:rFonts w:ascii="Calibri" w:hAnsi="Calibri" w:cs="Calibri"/>
          <w:szCs w:val="22"/>
          <w:rtl/>
        </w:rPr>
        <w:t xml:space="preserve">لصدور </w:t>
      </w:r>
      <w:proofErr w:type="gramStart"/>
      <w:r w:rsidR="00343B20">
        <w:rPr>
          <w:rFonts w:ascii="Calibri" w:hAnsi="Calibri" w:cs="Calibri" w:hint="cs"/>
          <w:szCs w:val="22"/>
          <w:rtl/>
        </w:rPr>
        <w:t>أجندة</w:t>
      </w:r>
      <w:proofErr w:type="gramEnd"/>
      <w:r w:rsidR="00343B20">
        <w:rPr>
          <w:rFonts w:ascii="Calibri" w:hAnsi="Calibri" w:cs="Calibri" w:hint="cs"/>
          <w:szCs w:val="22"/>
          <w:rtl/>
        </w:rPr>
        <w:t xml:space="preserve"> التنمية</w:t>
      </w:r>
      <w:r w:rsidR="00A200D6" w:rsidRPr="00C62B89">
        <w:rPr>
          <w:rFonts w:ascii="Calibri" w:hAnsi="Calibri" w:cs="Calibri"/>
          <w:szCs w:val="22"/>
          <w:rtl/>
        </w:rPr>
        <w:t xml:space="preserve">، نحث على إعادة تأكيده وتعزيزه من قبل جمعيات الويبو في عام 2027. ويساورنا القلق من أن اللجان الدائمة لا تقدم تقارير إلى الجمعية العامة بشأن </w:t>
      </w:r>
      <w:r w:rsidR="00F9772D" w:rsidRPr="00C62B89">
        <w:rPr>
          <w:rFonts w:ascii="Calibri" w:hAnsi="Calibri" w:cs="Calibri"/>
          <w:szCs w:val="22"/>
          <w:rtl/>
        </w:rPr>
        <w:t xml:space="preserve">تنفيذ </w:t>
      </w:r>
      <w:proofErr w:type="gramStart"/>
      <w:r w:rsidR="00343B20">
        <w:rPr>
          <w:rFonts w:ascii="Calibri" w:hAnsi="Calibri" w:cs="Calibri"/>
          <w:szCs w:val="22"/>
          <w:rtl/>
        </w:rPr>
        <w:t>أجندة</w:t>
      </w:r>
      <w:proofErr w:type="gramEnd"/>
      <w:r w:rsidR="00343B20">
        <w:rPr>
          <w:rFonts w:ascii="Calibri" w:hAnsi="Calibri" w:cs="Calibri"/>
          <w:szCs w:val="22"/>
          <w:rtl/>
        </w:rPr>
        <w:t xml:space="preserve"> التنمية</w:t>
      </w:r>
      <w:r w:rsidR="00F9772D" w:rsidRPr="00C62B89">
        <w:rPr>
          <w:rFonts w:ascii="Calibri" w:hAnsi="Calibri" w:cs="Calibri"/>
          <w:szCs w:val="22"/>
          <w:rtl/>
        </w:rPr>
        <w:t xml:space="preserve">، </w:t>
      </w:r>
      <w:r w:rsidR="00A200D6" w:rsidRPr="00C62B89">
        <w:rPr>
          <w:rFonts w:ascii="Calibri" w:hAnsi="Calibri" w:cs="Calibri"/>
          <w:szCs w:val="22"/>
          <w:rtl/>
        </w:rPr>
        <w:t xml:space="preserve">على الرغم من القرار الصادر في عام 2017. وندعو إلى إحراز تقدم حقيقي في مجال قيود واستثناءات </w:t>
      </w:r>
      <w:r w:rsidR="0075063D" w:rsidRPr="00C62B89">
        <w:rPr>
          <w:rFonts w:ascii="Calibri" w:hAnsi="Calibri" w:cs="Calibri"/>
          <w:szCs w:val="22"/>
          <w:rtl/>
        </w:rPr>
        <w:t>حق المؤلف</w:t>
      </w:r>
      <w:r w:rsidR="00A200D6" w:rsidRPr="00C62B89">
        <w:rPr>
          <w:rFonts w:ascii="Calibri" w:hAnsi="Calibri" w:cs="Calibri"/>
          <w:szCs w:val="22"/>
          <w:rtl/>
        </w:rPr>
        <w:t xml:space="preserve">، وفي مجال الحماية الفعالة </w:t>
      </w:r>
      <w:r w:rsidR="00F9772D" w:rsidRPr="00C62B89">
        <w:rPr>
          <w:rFonts w:ascii="Calibri" w:hAnsi="Calibri" w:cs="Calibri"/>
          <w:szCs w:val="22"/>
          <w:rtl/>
        </w:rPr>
        <w:t xml:space="preserve">للمعارف </w:t>
      </w:r>
      <w:r w:rsidR="00F9772D" w:rsidRPr="00C62B89">
        <w:rPr>
          <w:rFonts w:ascii="Calibri" w:hAnsi="Calibri" w:cs="Calibri"/>
          <w:szCs w:val="22"/>
          <w:rtl/>
        </w:rPr>
        <w:lastRenderedPageBreak/>
        <w:t>التقليدية والتعبيرات الثقافية والتراثية</w:t>
      </w:r>
      <w:r w:rsidR="00A200D6" w:rsidRPr="00C62B89">
        <w:rPr>
          <w:rFonts w:ascii="Calibri" w:hAnsi="Calibri" w:cs="Calibri"/>
          <w:szCs w:val="22"/>
          <w:rtl/>
        </w:rPr>
        <w:t xml:space="preserve">. وندعو لجنة التنسيق إلى إيلاء الاعتبار الواجب لأهمية تعيين الموظفين على أساس جغرافي واسع قدر الإمكان، وضمان التوازن بين الجنسين وفقاً للمادة 4.2 </w:t>
      </w:r>
      <w:r w:rsidR="00F9772D" w:rsidRPr="00C62B89">
        <w:rPr>
          <w:rFonts w:ascii="Calibri" w:hAnsi="Calibri" w:cs="Calibri"/>
          <w:szCs w:val="22"/>
          <w:rtl/>
        </w:rPr>
        <w:t>من النظام الأساسي وقواعد الموظفين</w:t>
      </w:r>
      <w:r w:rsidR="00A200D6" w:rsidRPr="00C62B89">
        <w:rPr>
          <w:rFonts w:ascii="Calibri" w:hAnsi="Calibri" w:cs="Calibri"/>
          <w:szCs w:val="22"/>
          <w:rtl/>
        </w:rPr>
        <w:t xml:space="preserve">. ونلاحظ بقلق أن تعيينات نواب المدير العام المقترحة لموافقة اللجنة </w:t>
      </w:r>
      <w:r w:rsidR="008C636B">
        <w:rPr>
          <w:rFonts w:ascii="Calibri" w:hAnsi="Calibri" w:cs="Calibri" w:hint="cs"/>
          <w:szCs w:val="22"/>
          <w:rtl/>
        </w:rPr>
        <w:t>ت</w:t>
      </w:r>
      <w:r w:rsidR="00A200D6" w:rsidRPr="00C62B89">
        <w:rPr>
          <w:rFonts w:ascii="Calibri" w:hAnsi="Calibri" w:cs="Calibri"/>
          <w:szCs w:val="22"/>
          <w:rtl/>
        </w:rPr>
        <w:t>ميل لتمثيل لصالح البلدان المتقدمة وتقلل من التوازن بين الجنسين، مما يترك ثلاث مجموعات</w:t>
      </w:r>
      <w:r w:rsidR="00F9772D" w:rsidRPr="00C62B89">
        <w:rPr>
          <w:rFonts w:ascii="Calibri" w:hAnsi="Calibri" w:cs="Calibri"/>
          <w:szCs w:val="22"/>
          <w:rtl/>
        </w:rPr>
        <w:t xml:space="preserve">، </w:t>
      </w:r>
      <w:r w:rsidR="00A200D6" w:rsidRPr="00C62B89">
        <w:rPr>
          <w:rFonts w:ascii="Calibri" w:hAnsi="Calibri" w:cs="Calibri"/>
          <w:szCs w:val="22"/>
          <w:rtl/>
        </w:rPr>
        <w:t xml:space="preserve">بما في ذلك مجموعة آسيا والمحيط </w:t>
      </w:r>
      <w:r w:rsidR="00F9772D" w:rsidRPr="00C62B89">
        <w:rPr>
          <w:rFonts w:ascii="Calibri" w:hAnsi="Calibri" w:cs="Calibri"/>
          <w:szCs w:val="22"/>
          <w:rtl/>
        </w:rPr>
        <w:t xml:space="preserve">الهادئ، </w:t>
      </w:r>
      <w:r w:rsidR="00A200D6" w:rsidRPr="00C62B89">
        <w:rPr>
          <w:rFonts w:ascii="Calibri" w:hAnsi="Calibri" w:cs="Calibri"/>
          <w:szCs w:val="22"/>
          <w:rtl/>
        </w:rPr>
        <w:t xml:space="preserve">دون تمثيل. ومركز الجنوب مستعد للعمل مع الويبو وسيواصل دعم البلدان النامية وأقل البلدان نمواً، بما في ذلك الأعضاء الذين تم تخليصهم من قائمة أقل البلدان نمواً، </w:t>
      </w:r>
      <w:r w:rsidR="00F9772D" w:rsidRPr="00C62B89">
        <w:rPr>
          <w:rFonts w:ascii="Calibri" w:hAnsi="Calibri" w:cs="Calibri"/>
          <w:szCs w:val="22"/>
          <w:rtl/>
        </w:rPr>
        <w:t xml:space="preserve">في استخدام </w:t>
      </w:r>
      <w:r w:rsidR="00A200D6" w:rsidRPr="00C62B89">
        <w:rPr>
          <w:rFonts w:ascii="Calibri" w:hAnsi="Calibri" w:cs="Calibri"/>
          <w:szCs w:val="22"/>
          <w:rtl/>
        </w:rPr>
        <w:t xml:space="preserve">الحيز </w:t>
      </w:r>
      <w:proofErr w:type="spellStart"/>
      <w:r w:rsidR="00A200D6" w:rsidRPr="00C62B89">
        <w:rPr>
          <w:rFonts w:ascii="Calibri" w:hAnsi="Calibri" w:cs="Calibri"/>
          <w:szCs w:val="22"/>
          <w:rtl/>
        </w:rPr>
        <w:t>السياساتي</w:t>
      </w:r>
      <w:proofErr w:type="spellEnd"/>
      <w:r w:rsidR="00A200D6" w:rsidRPr="00C62B89">
        <w:rPr>
          <w:rFonts w:ascii="Calibri" w:hAnsi="Calibri" w:cs="Calibri"/>
          <w:szCs w:val="22"/>
          <w:rtl/>
        </w:rPr>
        <w:t xml:space="preserve"> وجميع أدوات نظام الملكية الفكرية، بما في ذلك المرونة اللازمة لتحقيق التوازن بين الحماية والمصلحة العامة وحماية احتياجاتهم الإنمائية.</w:t>
      </w:r>
    </w:p>
    <w:p w14:paraId="529A8CA1" w14:textId="017EF949" w:rsidR="008F64E4" w:rsidRPr="00C62B89" w:rsidRDefault="00847D07" w:rsidP="008F64E4">
      <w:pPr>
        <w:pStyle w:val="ONUME"/>
        <w:rPr>
          <w:rFonts w:ascii="Calibri" w:hAnsi="Calibri" w:cs="Calibri"/>
          <w:szCs w:val="22"/>
        </w:rPr>
      </w:pPr>
      <w:hyperlink r:id="rId168" w:history="1">
        <w:r w:rsidRPr="00C62B89">
          <w:rPr>
            <w:rStyle w:val="Hyperlink"/>
            <w:rFonts w:ascii="Calibri" w:hAnsi="Calibri" w:cs="Calibri"/>
            <w:caps/>
            <w:szCs w:val="22"/>
            <w:rtl/>
          </w:rPr>
          <w:t>اتحاد البث في آسيا والمحيط الهادئ (ABU)</w:t>
        </w:r>
      </w:hyperlink>
      <w:r w:rsidRPr="00C62B89">
        <w:rPr>
          <w:rFonts w:ascii="Calibri" w:hAnsi="Calibri" w:cs="Calibri"/>
          <w:szCs w:val="22"/>
          <w:rtl/>
        </w:rPr>
        <w:t xml:space="preserve">: يهنئ اتحاد البث في آسيا والمحيط الهادئ المدير العام على تجديد ولايته. فقد شكلت قيادته مصدر قوة كبير. ويُعد </w:t>
      </w:r>
      <w:r w:rsidR="00F9772D" w:rsidRPr="00C62B89">
        <w:rPr>
          <w:rFonts w:ascii="Calibri" w:hAnsi="Calibri" w:cs="Calibri"/>
          <w:szCs w:val="22"/>
          <w:rtl/>
        </w:rPr>
        <w:t xml:space="preserve">اتحاد </w:t>
      </w:r>
      <w:r w:rsidRPr="00C62B89">
        <w:rPr>
          <w:rFonts w:ascii="Calibri" w:hAnsi="Calibri" w:cs="Calibri"/>
          <w:szCs w:val="22"/>
          <w:rtl/>
        </w:rPr>
        <w:t>البث</w:t>
      </w:r>
      <w:r w:rsidR="00F9772D" w:rsidRPr="00C62B89">
        <w:rPr>
          <w:rFonts w:ascii="Calibri" w:hAnsi="Calibri" w:cs="Calibri"/>
          <w:szCs w:val="22"/>
          <w:rtl/>
        </w:rPr>
        <w:t xml:space="preserve"> في آسيا والمحيط الهادئ </w:t>
      </w:r>
      <w:r w:rsidRPr="00C62B89">
        <w:rPr>
          <w:rFonts w:ascii="Calibri" w:hAnsi="Calibri" w:cs="Calibri"/>
          <w:szCs w:val="22"/>
          <w:rtl/>
        </w:rPr>
        <w:t xml:space="preserve">أكبر اتحاد للبث، </w:t>
      </w:r>
      <w:r w:rsidR="00F9772D" w:rsidRPr="00C62B89">
        <w:rPr>
          <w:rFonts w:ascii="Calibri" w:hAnsi="Calibri" w:cs="Calibri"/>
          <w:szCs w:val="22"/>
          <w:rtl/>
        </w:rPr>
        <w:t xml:space="preserve">حيث يمثل أكثر </w:t>
      </w:r>
      <w:r w:rsidRPr="00C62B89">
        <w:rPr>
          <w:rFonts w:ascii="Calibri" w:hAnsi="Calibri" w:cs="Calibri"/>
          <w:szCs w:val="22"/>
          <w:rtl/>
        </w:rPr>
        <w:t xml:space="preserve">من 270 هيئة بث في أكثر من 60 دولة في منطقة آسيا والمحيط الهادئ. ولا تزال حماية هيئات البث من قرصنة الإشارات أولوية ملحة. ويحث </w:t>
      </w:r>
      <w:r w:rsidR="00F9772D" w:rsidRPr="00C62B89">
        <w:rPr>
          <w:rFonts w:ascii="Calibri" w:hAnsi="Calibri" w:cs="Calibri"/>
          <w:szCs w:val="22"/>
          <w:rtl/>
        </w:rPr>
        <w:t xml:space="preserve">الاتحاد </w:t>
      </w:r>
      <w:r w:rsidR="008C636B">
        <w:rPr>
          <w:rFonts w:ascii="Calibri" w:hAnsi="Calibri" w:cs="Calibri" w:hint="cs"/>
          <w:szCs w:val="22"/>
          <w:rtl/>
        </w:rPr>
        <w:t>ا</w:t>
      </w:r>
      <w:r w:rsidRPr="00C62B89">
        <w:rPr>
          <w:rFonts w:ascii="Calibri" w:hAnsi="Calibri" w:cs="Calibri"/>
          <w:szCs w:val="22"/>
          <w:rtl/>
        </w:rPr>
        <w:t>لمنظمة العالمية للملكية الفكرية</w:t>
      </w:r>
      <w:r w:rsidR="008C636B">
        <w:rPr>
          <w:rFonts w:ascii="Calibri" w:hAnsi="Calibri" w:cs="Calibri" w:hint="cs"/>
          <w:szCs w:val="22"/>
          <w:rtl/>
        </w:rPr>
        <w:t xml:space="preserve"> </w:t>
      </w:r>
      <w:r w:rsidRPr="00C62B89">
        <w:rPr>
          <w:rFonts w:ascii="Calibri" w:hAnsi="Calibri" w:cs="Calibri"/>
          <w:szCs w:val="22"/>
          <w:rtl/>
        </w:rPr>
        <w:t>ودولها الأعضاء على المضي قدماً في العمل داخل لجنة حق الم</w:t>
      </w:r>
      <w:r w:rsidR="008C636B">
        <w:rPr>
          <w:rFonts w:ascii="Calibri" w:hAnsi="Calibri" w:cs="Calibri" w:hint="cs"/>
          <w:szCs w:val="22"/>
          <w:rtl/>
        </w:rPr>
        <w:t>ؤلف</w:t>
      </w:r>
      <w:r w:rsidRPr="00C62B89">
        <w:rPr>
          <w:rFonts w:ascii="Calibri" w:hAnsi="Calibri" w:cs="Calibri"/>
          <w:szCs w:val="22"/>
          <w:rtl/>
        </w:rPr>
        <w:t xml:space="preserve"> </w:t>
      </w:r>
      <w:r w:rsidR="00F9772D" w:rsidRPr="00C62B89">
        <w:rPr>
          <w:rFonts w:ascii="Calibri" w:hAnsi="Calibri" w:cs="Calibri"/>
          <w:szCs w:val="22"/>
          <w:rtl/>
        </w:rPr>
        <w:t xml:space="preserve">لوضع </w:t>
      </w:r>
      <w:r w:rsidRPr="00C62B89">
        <w:rPr>
          <w:rFonts w:ascii="Calibri" w:hAnsi="Calibri" w:cs="Calibri"/>
          <w:szCs w:val="22"/>
          <w:rtl/>
        </w:rPr>
        <w:t>معاهدة حديثة للبث لمعالجة هذه المشكلة.</w:t>
      </w:r>
    </w:p>
    <w:p w14:paraId="4C4C2467" w14:textId="71340D65" w:rsidR="00AD35CB" w:rsidRPr="00C62B89" w:rsidRDefault="008C636B" w:rsidP="008F64E4">
      <w:pPr>
        <w:pStyle w:val="ONUME"/>
        <w:rPr>
          <w:rFonts w:ascii="Calibri" w:hAnsi="Calibri" w:cs="Calibri"/>
          <w:szCs w:val="22"/>
        </w:rPr>
      </w:pPr>
      <w:hyperlink r:id="rId169" w:history="1">
        <w:r w:rsidRPr="008C636B">
          <w:rPr>
            <w:rStyle w:val="Hyperlink"/>
            <w:rFonts w:ascii="Calibri" w:hAnsi="Calibri" w:cs="Calibri"/>
            <w:caps/>
            <w:szCs w:val="22"/>
            <w:rtl/>
          </w:rPr>
          <w:t>مجموعة حماية مالكي العلامات التجارية</w:t>
        </w:r>
        <w:r w:rsidR="00156678" w:rsidRPr="00C62B89">
          <w:rPr>
            <w:rStyle w:val="Hyperlink"/>
            <w:rFonts w:ascii="Calibri" w:hAnsi="Calibri" w:cs="Calibri"/>
            <w:caps/>
            <w:szCs w:val="22"/>
            <w:rtl/>
          </w:rPr>
          <w:t xml:space="preserve"> (</w:t>
        </w:r>
        <w:proofErr w:type="spellStart"/>
        <w:r w:rsidR="00156678" w:rsidRPr="00C62B89">
          <w:rPr>
            <w:rStyle w:val="Hyperlink"/>
            <w:rFonts w:ascii="Calibri" w:hAnsi="Calibri" w:cs="Calibri"/>
            <w:caps/>
            <w:szCs w:val="22"/>
            <w:rtl/>
          </w:rPr>
          <w:t>Gulf</w:t>
        </w:r>
        <w:proofErr w:type="spellEnd"/>
        <w:r w:rsidR="00156678" w:rsidRPr="00C62B89">
          <w:rPr>
            <w:rStyle w:val="Hyperlink"/>
            <w:rFonts w:ascii="Calibri" w:hAnsi="Calibri" w:cs="Calibri"/>
            <w:caps/>
            <w:szCs w:val="22"/>
            <w:rtl/>
          </w:rPr>
          <w:t xml:space="preserve"> BPG)</w:t>
        </w:r>
      </w:hyperlink>
      <w:r w:rsidR="0043695F" w:rsidRPr="00C62B89">
        <w:rPr>
          <w:rFonts w:ascii="Calibri" w:hAnsi="Calibri" w:cs="Calibri"/>
          <w:szCs w:val="22"/>
          <w:rtl/>
        </w:rPr>
        <w:t xml:space="preserve">: </w:t>
      </w:r>
      <w:r w:rsidR="004E0B11" w:rsidRPr="00C62B89">
        <w:rPr>
          <w:rFonts w:ascii="Calibri" w:hAnsi="Calibri" w:cs="Calibri"/>
          <w:szCs w:val="22"/>
          <w:rtl/>
        </w:rPr>
        <w:t xml:space="preserve">يشرفني، في البداية، أن أقدم خالص تهانيّ إلى المدير العام على إعادة تعيينه. ونود أيضًا أن نشيد بدول مجلس التعاون الخليجي </w:t>
      </w:r>
      <w:r w:rsidR="00387F17" w:rsidRPr="00C62B89">
        <w:rPr>
          <w:rFonts w:ascii="Calibri" w:hAnsi="Calibri" w:cs="Calibri"/>
          <w:szCs w:val="22"/>
          <w:rtl/>
        </w:rPr>
        <w:t xml:space="preserve">على </w:t>
      </w:r>
      <w:r w:rsidR="004E0B11" w:rsidRPr="00C62B89">
        <w:rPr>
          <w:rFonts w:ascii="Calibri" w:hAnsi="Calibri" w:cs="Calibri"/>
          <w:szCs w:val="22"/>
          <w:rtl/>
        </w:rPr>
        <w:t xml:space="preserve">الخطوات الكبيرة التي قطعتها في تطوير نظام الملكية الفكرية. وفي الإمارات العربية المتحدة، تقود وزارة الاقتصاد مبادرات رائدة لدمج الذكاء الاصطناعي في خدمات الملكية الفكرية، وتسريع إجراءات الفحص، وتعزيز الإنفاذ بالتعاون مع القطاع الخاص، مما يسهم في تحسين كفاءة الخدمة </w:t>
      </w:r>
      <w:r w:rsidR="00387F17" w:rsidRPr="00C62B89">
        <w:rPr>
          <w:rFonts w:ascii="Calibri" w:hAnsi="Calibri" w:cs="Calibri"/>
          <w:szCs w:val="22"/>
          <w:rtl/>
        </w:rPr>
        <w:t xml:space="preserve">وتعزيز </w:t>
      </w:r>
      <w:r w:rsidR="004E0B11" w:rsidRPr="00C62B89">
        <w:rPr>
          <w:rFonts w:ascii="Calibri" w:hAnsi="Calibri" w:cs="Calibri"/>
          <w:szCs w:val="22"/>
          <w:rtl/>
        </w:rPr>
        <w:t>منظومة الابتكار. وقد بذلت المملكة العربية السعودية جهوداً كبيرة من خلال استثمارها في بناء القدرات عبر أكاديمية الملكية الفكرية التابعة لها، وإطلاق منصة مبتكرة تربط بين ال</w:t>
      </w:r>
      <w:r w:rsidR="00F1745A">
        <w:rPr>
          <w:rFonts w:ascii="Calibri" w:hAnsi="Calibri" w:cs="Calibri" w:hint="cs"/>
          <w:szCs w:val="22"/>
          <w:rtl/>
        </w:rPr>
        <w:t>هيئة ا</w:t>
      </w:r>
      <w:r w:rsidR="004E0B11" w:rsidRPr="00C62B89">
        <w:rPr>
          <w:rFonts w:ascii="Calibri" w:hAnsi="Calibri" w:cs="Calibri"/>
          <w:szCs w:val="22"/>
          <w:rtl/>
        </w:rPr>
        <w:t>لسعودي</w:t>
      </w:r>
      <w:r w:rsidR="00F1745A">
        <w:rPr>
          <w:rFonts w:ascii="Calibri" w:hAnsi="Calibri" w:cs="Calibri" w:hint="cs"/>
          <w:szCs w:val="22"/>
          <w:rtl/>
        </w:rPr>
        <w:t>ة</w:t>
      </w:r>
      <w:r w:rsidR="004E0B11" w:rsidRPr="00C62B89">
        <w:rPr>
          <w:rFonts w:ascii="Calibri" w:hAnsi="Calibri" w:cs="Calibri"/>
          <w:szCs w:val="22"/>
          <w:rtl/>
        </w:rPr>
        <w:t xml:space="preserve"> للملكية الفكرية (SAIP) وأصحاب العلامات التجارية وممثليهم، بما في ذلك الممارسون القانونيون، مما يعزز التواصل ويرفع </w:t>
      </w:r>
      <w:r w:rsidR="00387F17" w:rsidRPr="00C62B89">
        <w:rPr>
          <w:rFonts w:ascii="Calibri" w:hAnsi="Calibri" w:cs="Calibri"/>
          <w:szCs w:val="22"/>
          <w:rtl/>
        </w:rPr>
        <w:t xml:space="preserve">جودة </w:t>
      </w:r>
      <w:r w:rsidR="004E0B11" w:rsidRPr="00C62B89">
        <w:rPr>
          <w:rFonts w:ascii="Calibri" w:hAnsi="Calibri" w:cs="Calibri"/>
          <w:szCs w:val="22"/>
          <w:rtl/>
        </w:rPr>
        <w:t>الخدمة. وقد أحرزت الكويت تقدماً ملموساً في مجال التحول الرقمي وتعزيز إنفاذ حقوق الملكية الفكرية. وبناءً على هذه الجهود، ندعو إلى إعطاء أولوية أكبر في ال</w:t>
      </w:r>
      <w:r w:rsidR="00F1745A">
        <w:rPr>
          <w:rFonts w:ascii="Calibri" w:hAnsi="Calibri" w:cs="Calibri" w:hint="cs"/>
          <w:szCs w:val="22"/>
          <w:rtl/>
        </w:rPr>
        <w:t xml:space="preserve">ويبو </w:t>
      </w:r>
      <w:r w:rsidR="004E0B11" w:rsidRPr="00C62B89">
        <w:rPr>
          <w:rFonts w:ascii="Calibri" w:hAnsi="Calibri" w:cs="Calibri"/>
          <w:szCs w:val="22"/>
          <w:rtl/>
        </w:rPr>
        <w:t xml:space="preserve">لإنفاذ حقوق الملكية الفكرية وحماية البيئة، </w:t>
      </w:r>
      <w:r w:rsidR="00387F17" w:rsidRPr="00C62B89">
        <w:rPr>
          <w:rFonts w:ascii="Calibri" w:hAnsi="Calibri" w:cs="Calibri"/>
          <w:szCs w:val="22"/>
          <w:rtl/>
        </w:rPr>
        <w:t xml:space="preserve">وهما </w:t>
      </w:r>
      <w:r w:rsidR="004E0B11" w:rsidRPr="00C62B89">
        <w:rPr>
          <w:rFonts w:ascii="Calibri" w:hAnsi="Calibri" w:cs="Calibri"/>
          <w:szCs w:val="22"/>
          <w:rtl/>
        </w:rPr>
        <w:t xml:space="preserve">أمران ضروريان </w:t>
      </w:r>
      <w:r w:rsidR="00387F17" w:rsidRPr="00C62B89">
        <w:rPr>
          <w:rFonts w:ascii="Calibri" w:hAnsi="Calibri" w:cs="Calibri"/>
          <w:szCs w:val="22"/>
          <w:rtl/>
        </w:rPr>
        <w:t xml:space="preserve">لضمان </w:t>
      </w:r>
      <w:r w:rsidR="004E0B11" w:rsidRPr="00C62B89">
        <w:rPr>
          <w:rFonts w:ascii="Calibri" w:hAnsi="Calibri" w:cs="Calibri"/>
          <w:szCs w:val="22"/>
          <w:rtl/>
        </w:rPr>
        <w:t xml:space="preserve">فعالية نظام </w:t>
      </w:r>
      <w:r w:rsidR="00387F17" w:rsidRPr="00C62B89">
        <w:rPr>
          <w:rFonts w:ascii="Calibri" w:hAnsi="Calibri" w:cs="Calibri"/>
          <w:szCs w:val="22"/>
          <w:rtl/>
        </w:rPr>
        <w:t xml:space="preserve">الملكية الفكرية وحماية </w:t>
      </w:r>
      <w:r w:rsidR="004E0B11" w:rsidRPr="00C62B89">
        <w:rPr>
          <w:rFonts w:ascii="Calibri" w:hAnsi="Calibri" w:cs="Calibri"/>
          <w:szCs w:val="22"/>
          <w:rtl/>
        </w:rPr>
        <w:t xml:space="preserve">البيئة والاستثمارات </w:t>
      </w:r>
      <w:r w:rsidR="00387F17" w:rsidRPr="00C62B89">
        <w:rPr>
          <w:rFonts w:ascii="Calibri" w:hAnsi="Calibri" w:cs="Calibri"/>
          <w:szCs w:val="22"/>
          <w:rtl/>
        </w:rPr>
        <w:t>وحقوق المالكين</w:t>
      </w:r>
      <w:r w:rsidR="004E0B11" w:rsidRPr="00C62B89">
        <w:rPr>
          <w:rFonts w:ascii="Calibri" w:hAnsi="Calibri" w:cs="Calibri"/>
          <w:szCs w:val="22"/>
          <w:rtl/>
        </w:rPr>
        <w:t>.</w:t>
      </w:r>
    </w:p>
    <w:p w14:paraId="6379D29D" w14:textId="53AC91D1" w:rsidR="00AD35CB" w:rsidRPr="00C62B89" w:rsidRDefault="00156678" w:rsidP="008F64E4">
      <w:pPr>
        <w:pStyle w:val="ONUME"/>
        <w:rPr>
          <w:rFonts w:ascii="Calibri" w:hAnsi="Calibri" w:cs="Calibri"/>
          <w:szCs w:val="22"/>
        </w:rPr>
      </w:pPr>
      <w:hyperlink r:id="rId170" w:history="1">
        <w:r w:rsidRPr="00C62B89">
          <w:rPr>
            <w:rStyle w:val="Hyperlink"/>
            <w:rFonts w:ascii="Calibri" w:hAnsi="Calibri" w:cs="Calibri"/>
            <w:caps/>
            <w:szCs w:val="22"/>
            <w:rtl/>
          </w:rPr>
          <w:t>اتحاد الأسماء الغذائية الشائعة (CCFN)</w:t>
        </w:r>
      </w:hyperlink>
      <w:r w:rsidR="0043695F" w:rsidRPr="00C62B89">
        <w:rPr>
          <w:rFonts w:ascii="Calibri" w:hAnsi="Calibri" w:cs="Calibri"/>
          <w:szCs w:val="22"/>
          <w:rtl/>
        </w:rPr>
        <w:t xml:space="preserve">: </w:t>
      </w:r>
      <w:r w:rsidR="00847D07" w:rsidRPr="00C62B89">
        <w:rPr>
          <w:rFonts w:ascii="Calibri" w:hAnsi="Calibri" w:cs="Calibri"/>
          <w:szCs w:val="22"/>
          <w:rtl/>
        </w:rPr>
        <w:t xml:space="preserve">يهنئ اتحاد الأسماء الغذائية الشائعة المدير العام على إعادة انتخابه، ويتطلع إلى العمل معاً لضمان قيام الويبو بتوفير معلومات متوازنة بشأن قضايا الأسماء الشائعة. ويواصل الاتحاد السعي لتحقيق التوازن بين الأسماء الشائعة </w:t>
      </w:r>
      <w:r w:rsidR="00602E95" w:rsidRPr="00C62B89">
        <w:rPr>
          <w:rFonts w:ascii="Calibri" w:hAnsi="Calibri" w:cs="Calibri"/>
          <w:szCs w:val="22"/>
          <w:rtl/>
        </w:rPr>
        <w:t>والمؤشرات الجغرافية</w:t>
      </w:r>
      <w:r w:rsidR="00847D07" w:rsidRPr="00C62B89">
        <w:rPr>
          <w:rFonts w:ascii="Calibri" w:hAnsi="Calibri" w:cs="Calibri"/>
          <w:szCs w:val="22"/>
          <w:rtl/>
        </w:rPr>
        <w:t xml:space="preserve">، وبين أنشطة الويبو في مجالات المعلومات والتثقيف ووضع البرامج، </w:t>
      </w:r>
      <w:r w:rsidR="00602E95" w:rsidRPr="00C62B89">
        <w:rPr>
          <w:rFonts w:ascii="Calibri" w:hAnsi="Calibri" w:cs="Calibri"/>
          <w:szCs w:val="22"/>
          <w:rtl/>
        </w:rPr>
        <w:t xml:space="preserve">ويقر </w:t>
      </w:r>
      <w:r w:rsidR="00847D07" w:rsidRPr="00C62B89">
        <w:rPr>
          <w:rFonts w:ascii="Calibri" w:hAnsi="Calibri" w:cs="Calibri"/>
          <w:szCs w:val="22"/>
          <w:rtl/>
        </w:rPr>
        <w:t xml:space="preserve">بأن الويبو ترغب في حماية حقوق مستخدمي الأسماء الشائعة. ولا يساور الاتحاد القلق بشأن الغالبية العظمى من </w:t>
      </w:r>
      <w:r w:rsidR="00602E95" w:rsidRPr="00C62B89">
        <w:rPr>
          <w:rFonts w:ascii="Calibri" w:hAnsi="Calibri" w:cs="Calibri"/>
          <w:szCs w:val="22"/>
          <w:rtl/>
        </w:rPr>
        <w:t xml:space="preserve">المؤشرات الجغرافية، </w:t>
      </w:r>
      <w:r w:rsidR="00847D07" w:rsidRPr="00C62B89">
        <w:rPr>
          <w:rFonts w:ascii="Calibri" w:hAnsi="Calibri" w:cs="Calibri"/>
          <w:szCs w:val="22"/>
          <w:rtl/>
        </w:rPr>
        <w:t xml:space="preserve">لكنه لا يزال قلقاً </w:t>
      </w:r>
      <w:r w:rsidR="00602E95" w:rsidRPr="00C62B89">
        <w:rPr>
          <w:rFonts w:ascii="Calibri" w:hAnsi="Calibri" w:cs="Calibri"/>
          <w:szCs w:val="22"/>
          <w:rtl/>
        </w:rPr>
        <w:t xml:space="preserve">بشأن </w:t>
      </w:r>
      <w:r w:rsidR="00847D07" w:rsidRPr="00C62B89">
        <w:rPr>
          <w:rFonts w:ascii="Calibri" w:hAnsi="Calibri" w:cs="Calibri"/>
          <w:szCs w:val="22"/>
          <w:rtl/>
        </w:rPr>
        <w:t xml:space="preserve">عدد قليل </w:t>
      </w:r>
      <w:r w:rsidR="00602E95" w:rsidRPr="00C62B89">
        <w:rPr>
          <w:rFonts w:ascii="Calibri" w:hAnsi="Calibri" w:cs="Calibri"/>
          <w:szCs w:val="22"/>
          <w:rtl/>
        </w:rPr>
        <w:t>من المؤشرات الجغرافية</w:t>
      </w:r>
      <w:r w:rsidR="00847D07" w:rsidRPr="00C62B89">
        <w:rPr>
          <w:rFonts w:ascii="Calibri" w:hAnsi="Calibri" w:cs="Calibri"/>
          <w:szCs w:val="22"/>
          <w:rtl/>
        </w:rPr>
        <w:t xml:space="preserve"> الأوروبية التي تحاول المطالبة بحقوق احتكارية على أسماء تمثل أنواعاً من المنتجات انتشرت في جميع أنحاء العالم على مدى مئات السنين من خلال الغزو والاستعمار والهجرة والاستخدام. وقد ظلت هذه الأسماء في المجال العام واستخدمها المنتجون العائليون على مدى أجيال عديدة. وهي تمثل منتجات عالية الجودة وبأسعار تنافسية، من منتجين يستجيبون بدرجة عالية لاحتياجات عملائهم، سواء في التجارة المحلية أو الدولية، ويستحقون أن تُحترم حقوقهم. وستواصل </w:t>
      </w:r>
      <w:r w:rsidR="000E37F0" w:rsidRPr="00C62B89">
        <w:rPr>
          <w:rFonts w:ascii="Calibri" w:hAnsi="Calibri" w:cs="Calibri"/>
          <w:szCs w:val="22"/>
          <w:rtl/>
        </w:rPr>
        <w:t xml:space="preserve">اتحاد </w:t>
      </w:r>
      <w:r w:rsidR="00847D07" w:rsidRPr="00C62B89">
        <w:rPr>
          <w:rFonts w:ascii="Calibri" w:hAnsi="Calibri" w:cs="Calibri"/>
          <w:szCs w:val="22"/>
          <w:rtl/>
        </w:rPr>
        <w:t>CCFN العمل مع الويبو والجهات الأخرى لتحقيق معاملة عادلة للأسماء الشائعة.</w:t>
      </w:r>
    </w:p>
    <w:p w14:paraId="2F94C0B1" w14:textId="04FBF92D" w:rsidR="00AD35CB" w:rsidRPr="00C62B89" w:rsidRDefault="00156678" w:rsidP="008F64E4">
      <w:pPr>
        <w:pStyle w:val="ONUME"/>
        <w:rPr>
          <w:rFonts w:ascii="Calibri" w:hAnsi="Calibri" w:cs="Calibri"/>
          <w:szCs w:val="22"/>
        </w:rPr>
      </w:pPr>
      <w:hyperlink r:id="rId171" w:history="1">
        <w:r w:rsidRPr="00C62B89">
          <w:rPr>
            <w:rStyle w:val="Hyperlink"/>
            <w:rFonts w:ascii="Calibri" w:hAnsi="Calibri" w:cs="Calibri"/>
            <w:caps/>
            <w:szCs w:val="22"/>
            <w:rtl/>
          </w:rPr>
          <w:t>الاتحاد الأوروبي للإذاعة (EBU)</w:t>
        </w:r>
      </w:hyperlink>
      <w:r w:rsidR="0043695F" w:rsidRPr="00C62B89">
        <w:rPr>
          <w:rFonts w:ascii="Calibri" w:hAnsi="Calibri" w:cs="Calibri"/>
          <w:szCs w:val="22"/>
          <w:rtl/>
        </w:rPr>
        <w:t xml:space="preserve">: </w:t>
      </w:r>
      <w:r w:rsidR="00847D07" w:rsidRPr="00C62B89">
        <w:rPr>
          <w:rFonts w:ascii="Calibri" w:hAnsi="Calibri" w:cs="Calibri"/>
          <w:szCs w:val="22"/>
          <w:rtl/>
        </w:rPr>
        <w:t xml:space="preserve">يدعم الاتحاد الأوروبي للإذاعة بقوة عمل لجنة حق المؤلف </w:t>
      </w:r>
      <w:r w:rsidR="00B85676" w:rsidRPr="00C62B89">
        <w:rPr>
          <w:rFonts w:ascii="Calibri" w:hAnsi="Calibri" w:cs="Calibri"/>
          <w:szCs w:val="22"/>
          <w:rtl/>
        </w:rPr>
        <w:t xml:space="preserve">بشأن اعتماد </w:t>
      </w:r>
      <w:r w:rsidR="00847D07" w:rsidRPr="00C62B89">
        <w:rPr>
          <w:rFonts w:ascii="Calibri" w:hAnsi="Calibri" w:cs="Calibri"/>
          <w:szCs w:val="22"/>
          <w:rtl/>
        </w:rPr>
        <w:t>معاهدة الوي</w:t>
      </w:r>
      <w:r w:rsidR="00726F7C">
        <w:rPr>
          <w:rFonts w:ascii="Calibri" w:hAnsi="Calibri" w:cs="Calibri" w:hint="cs"/>
          <w:szCs w:val="22"/>
          <w:rtl/>
        </w:rPr>
        <w:t>ب</w:t>
      </w:r>
      <w:r w:rsidR="00847D07" w:rsidRPr="00C62B89">
        <w:rPr>
          <w:rFonts w:ascii="Calibri" w:hAnsi="Calibri" w:cs="Calibri"/>
          <w:szCs w:val="22"/>
          <w:rtl/>
        </w:rPr>
        <w:t xml:space="preserve">و الخاصة بمنظمات البث، ويشجع الدول الأعضاء على إبرام معاهدة ذات مغزى تتجاوز مجرد حماية بث الأحداث الحية. وتحدث قرصنة </w:t>
      </w:r>
      <w:r w:rsidR="00B85676" w:rsidRPr="00C62B89">
        <w:rPr>
          <w:rFonts w:ascii="Calibri" w:hAnsi="Calibri" w:cs="Calibri"/>
          <w:szCs w:val="22"/>
          <w:rtl/>
        </w:rPr>
        <w:t>إشارات</w:t>
      </w:r>
      <w:r w:rsidR="00847D07" w:rsidRPr="00C62B89">
        <w:rPr>
          <w:rFonts w:ascii="Calibri" w:hAnsi="Calibri" w:cs="Calibri"/>
          <w:szCs w:val="22"/>
          <w:rtl/>
        </w:rPr>
        <w:t xml:space="preserve"> البث في الغالب عبر الإنترنت وعبر الحدود. ولذلك، من الضروري اعتماد معاهدة تحمي الإشارة في البيئة الرقمية. ويجب أن تتضمن المعاهدة حقوق التثبيت وإتاحة البرامج المخزنة، وهي حقوق بالغة الأهمية </w:t>
      </w:r>
      <w:r w:rsidR="00B85676" w:rsidRPr="00C62B89">
        <w:rPr>
          <w:rFonts w:ascii="Calibri" w:hAnsi="Calibri" w:cs="Calibri"/>
          <w:szCs w:val="22"/>
          <w:rtl/>
        </w:rPr>
        <w:t>لضمان</w:t>
      </w:r>
      <w:r w:rsidR="00847D07" w:rsidRPr="00C62B89">
        <w:rPr>
          <w:rFonts w:ascii="Calibri" w:hAnsi="Calibri" w:cs="Calibri"/>
          <w:szCs w:val="22"/>
          <w:rtl/>
        </w:rPr>
        <w:t xml:space="preserve"> أن تتعامل المعاهدة بفعالية مع التعقيدات والتحديات التي يفرضها المشهد الإعلامي سريع التطور. وقد أسفرت سنوات عديدة من المفاوضات عن نص شامل ومرن يعكس التقاليد القانونية المتنوعة للدول الأعضاء. و</w:t>
      </w:r>
      <w:r w:rsidR="00726F7C">
        <w:rPr>
          <w:rFonts w:ascii="Calibri" w:hAnsi="Calibri" w:cs="Calibri" w:hint="cs"/>
          <w:szCs w:val="22"/>
          <w:rtl/>
        </w:rPr>
        <w:t>ي</w:t>
      </w:r>
      <w:r w:rsidR="00847D07" w:rsidRPr="00C62B89">
        <w:rPr>
          <w:rFonts w:ascii="Calibri" w:hAnsi="Calibri" w:cs="Calibri"/>
          <w:szCs w:val="22"/>
          <w:rtl/>
        </w:rPr>
        <w:t>عتقد الاتحاد الأوروبي للإذاعة (EBU) أن النص جاهز الآن للاعتماد. و</w:t>
      </w:r>
      <w:r w:rsidR="00726F7C">
        <w:rPr>
          <w:rFonts w:ascii="Calibri" w:hAnsi="Calibri" w:cs="Calibri" w:hint="cs"/>
          <w:szCs w:val="22"/>
          <w:rtl/>
        </w:rPr>
        <w:t>ب</w:t>
      </w:r>
      <w:r w:rsidR="00847D07" w:rsidRPr="00C62B89">
        <w:rPr>
          <w:rFonts w:ascii="Calibri" w:hAnsi="Calibri" w:cs="Calibri"/>
          <w:szCs w:val="22"/>
          <w:rtl/>
        </w:rPr>
        <w:t>حث لجنة حق الم</w:t>
      </w:r>
      <w:r w:rsidR="00726F7C">
        <w:rPr>
          <w:rFonts w:ascii="Calibri" w:hAnsi="Calibri" w:cs="Calibri" w:hint="cs"/>
          <w:szCs w:val="22"/>
          <w:rtl/>
        </w:rPr>
        <w:t>ؤلف</w:t>
      </w:r>
      <w:r w:rsidR="00847D07" w:rsidRPr="00C62B89">
        <w:rPr>
          <w:rFonts w:ascii="Calibri" w:hAnsi="Calibri" w:cs="Calibri"/>
          <w:szCs w:val="22"/>
          <w:rtl/>
        </w:rPr>
        <w:t xml:space="preserve"> على الحفاظ على شكلها الأصلي المتمثل في عقد دورتين كاملتين سنويًا </w:t>
      </w:r>
      <w:r w:rsidR="00B85676" w:rsidRPr="00C62B89">
        <w:rPr>
          <w:rFonts w:ascii="Calibri" w:hAnsi="Calibri" w:cs="Calibri"/>
          <w:szCs w:val="22"/>
          <w:rtl/>
        </w:rPr>
        <w:t xml:space="preserve">من </w:t>
      </w:r>
      <w:r w:rsidR="00847D07" w:rsidRPr="00C62B89">
        <w:rPr>
          <w:rFonts w:ascii="Calibri" w:hAnsi="Calibri" w:cs="Calibri"/>
          <w:szCs w:val="22"/>
          <w:rtl/>
        </w:rPr>
        <w:t xml:space="preserve">أجل تخصيص وقت </w:t>
      </w:r>
      <w:r w:rsidR="00B85676" w:rsidRPr="00C62B89">
        <w:rPr>
          <w:rFonts w:ascii="Calibri" w:hAnsi="Calibri" w:cs="Calibri"/>
          <w:szCs w:val="22"/>
          <w:rtl/>
        </w:rPr>
        <w:t xml:space="preserve">كافٍ </w:t>
      </w:r>
      <w:r w:rsidR="00847D07" w:rsidRPr="00C62B89">
        <w:rPr>
          <w:rFonts w:ascii="Calibri" w:hAnsi="Calibri" w:cs="Calibri"/>
          <w:szCs w:val="22"/>
          <w:rtl/>
        </w:rPr>
        <w:t xml:space="preserve">للمفاوضات. </w:t>
      </w:r>
      <w:r w:rsidR="00B85676" w:rsidRPr="00C62B89">
        <w:rPr>
          <w:rFonts w:ascii="Calibri" w:hAnsi="Calibri" w:cs="Calibri"/>
          <w:szCs w:val="22"/>
          <w:rtl/>
        </w:rPr>
        <w:t>وأخيرًا</w:t>
      </w:r>
      <w:r w:rsidR="00847D07" w:rsidRPr="00C62B89">
        <w:rPr>
          <w:rFonts w:ascii="Calibri" w:hAnsi="Calibri" w:cs="Calibri"/>
          <w:szCs w:val="22"/>
          <w:rtl/>
        </w:rPr>
        <w:t>، تواصل هيئات البث العامة دعوة الدول الأعضاء إلى وضع الصيغة النهائية للنص والتوصية بأن تعقد الجمعية العامة لل</w:t>
      </w:r>
      <w:r w:rsidR="00726F7C">
        <w:rPr>
          <w:rFonts w:ascii="Calibri" w:hAnsi="Calibri" w:cs="Calibri" w:hint="cs"/>
          <w:szCs w:val="22"/>
          <w:rtl/>
        </w:rPr>
        <w:t xml:space="preserve">ويبو </w:t>
      </w:r>
      <w:r w:rsidR="00847D07" w:rsidRPr="00C62B89">
        <w:rPr>
          <w:rFonts w:ascii="Calibri" w:hAnsi="Calibri" w:cs="Calibri"/>
          <w:szCs w:val="22"/>
          <w:rtl/>
        </w:rPr>
        <w:t>مؤتمرًا دبلوماسيًّا. ويتمنى الاتحاد للجنة حق الم</w:t>
      </w:r>
      <w:r w:rsidR="00726F7C">
        <w:rPr>
          <w:rFonts w:ascii="Calibri" w:hAnsi="Calibri" w:cs="Calibri" w:hint="cs"/>
          <w:szCs w:val="22"/>
          <w:rtl/>
        </w:rPr>
        <w:t xml:space="preserve">ؤلف </w:t>
      </w:r>
      <w:r w:rsidR="00847D07" w:rsidRPr="00C62B89">
        <w:rPr>
          <w:rFonts w:ascii="Calibri" w:hAnsi="Calibri" w:cs="Calibri"/>
          <w:szCs w:val="22"/>
          <w:rtl/>
        </w:rPr>
        <w:t>كل النجاح ويؤكد للدول الأعضاء دعمه الكامل.</w:t>
      </w:r>
    </w:p>
    <w:p w14:paraId="03B99224" w14:textId="7BC2386E" w:rsidR="00AD35CB" w:rsidRPr="00C62B89" w:rsidRDefault="00156678" w:rsidP="008F64E4">
      <w:pPr>
        <w:pStyle w:val="ONUME"/>
        <w:rPr>
          <w:rFonts w:ascii="Calibri" w:hAnsi="Calibri" w:cs="Calibri"/>
          <w:szCs w:val="22"/>
        </w:rPr>
      </w:pPr>
      <w:hyperlink r:id="rId172" w:history="1">
        <w:r w:rsidRPr="00C62B89">
          <w:rPr>
            <w:rStyle w:val="Hyperlink"/>
            <w:rFonts w:ascii="Calibri" w:hAnsi="Calibri" w:cs="Calibri"/>
            <w:caps/>
            <w:szCs w:val="22"/>
            <w:rtl/>
          </w:rPr>
          <w:t>المجموعة الأوروبية لخدمات براءات الاختراع التجارية (</w:t>
        </w:r>
        <w:proofErr w:type="spellStart"/>
        <w:r w:rsidRPr="00C62B89">
          <w:rPr>
            <w:rStyle w:val="Hyperlink"/>
            <w:rFonts w:ascii="Calibri" w:hAnsi="Calibri" w:cs="Calibri"/>
            <w:caps/>
            <w:szCs w:val="22"/>
            <w:rtl/>
          </w:rPr>
          <w:t>PatCom</w:t>
        </w:r>
        <w:proofErr w:type="spellEnd"/>
        <w:r w:rsidRPr="00C62B89">
          <w:rPr>
            <w:rStyle w:val="Hyperlink"/>
            <w:rFonts w:ascii="Calibri" w:hAnsi="Calibri" w:cs="Calibri"/>
            <w:caps/>
            <w:szCs w:val="22"/>
            <w:rtl/>
          </w:rPr>
          <w:t>)</w:t>
        </w:r>
      </w:hyperlink>
      <w:r w:rsidR="0043695F" w:rsidRPr="00C62B89">
        <w:rPr>
          <w:rFonts w:ascii="Calibri" w:hAnsi="Calibri" w:cs="Calibri"/>
          <w:szCs w:val="22"/>
          <w:rtl/>
        </w:rPr>
        <w:t xml:space="preserve">: </w:t>
      </w:r>
      <w:r w:rsidR="00A200D6" w:rsidRPr="00C62B89">
        <w:rPr>
          <w:rFonts w:ascii="Calibri" w:hAnsi="Calibri" w:cs="Calibri"/>
          <w:szCs w:val="22"/>
          <w:rtl/>
        </w:rPr>
        <w:t xml:space="preserve">تجمع </w:t>
      </w:r>
      <w:proofErr w:type="spellStart"/>
      <w:r w:rsidR="00A200D6" w:rsidRPr="00C62B89">
        <w:rPr>
          <w:rFonts w:ascii="Calibri" w:hAnsi="Calibri" w:cs="Calibri"/>
          <w:szCs w:val="22"/>
          <w:rtl/>
        </w:rPr>
        <w:t>PatCom</w:t>
      </w:r>
      <w:proofErr w:type="spellEnd"/>
      <w:r w:rsidR="00A200D6" w:rsidRPr="00C62B89">
        <w:rPr>
          <w:rFonts w:ascii="Calibri" w:hAnsi="Calibri" w:cs="Calibri"/>
          <w:szCs w:val="22"/>
          <w:rtl/>
        </w:rPr>
        <w:t xml:space="preserve"> بين مزودي الخدمات الرائدين الملتزمين بضمان الوصول إلى معلومات أولية عالية الجودة وشاملة وموثوقة عن </w:t>
      </w:r>
      <w:r w:rsidR="00726F7C">
        <w:rPr>
          <w:rFonts w:ascii="Calibri" w:hAnsi="Calibri" w:cs="Calibri" w:hint="cs"/>
          <w:szCs w:val="22"/>
          <w:rtl/>
        </w:rPr>
        <w:t>ال</w:t>
      </w:r>
      <w:r w:rsidR="00A200D6" w:rsidRPr="00C62B89">
        <w:rPr>
          <w:rFonts w:ascii="Calibri" w:hAnsi="Calibri" w:cs="Calibri"/>
          <w:szCs w:val="22"/>
          <w:rtl/>
        </w:rPr>
        <w:t xml:space="preserve">براءات. يدعم أعضاؤنا منظومة الابتكار العالمية من خلال حلول متطورة للبحث والتحليل وسير العمل، والتي تتيح الاستخدام الفعال لمعلومات الملكية الفكرية من قبل الباحثين والمبتكرين وقطاع الصناعة ومكاتب الملكية الفكرية والمتخصصين في هذا المجال في جميع أنحاء العالم. تولي </w:t>
      </w:r>
      <w:proofErr w:type="spellStart"/>
      <w:r w:rsidR="00A200D6" w:rsidRPr="00C62B89">
        <w:rPr>
          <w:rFonts w:ascii="Calibri" w:hAnsi="Calibri" w:cs="Calibri"/>
          <w:szCs w:val="22"/>
          <w:rtl/>
        </w:rPr>
        <w:t>PatCom</w:t>
      </w:r>
      <w:proofErr w:type="spellEnd"/>
      <w:r w:rsidR="00A200D6" w:rsidRPr="00C62B89">
        <w:rPr>
          <w:rFonts w:ascii="Calibri" w:hAnsi="Calibri" w:cs="Calibri"/>
          <w:szCs w:val="22"/>
          <w:rtl/>
        </w:rPr>
        <w:t xml:space="preserve"> أهمية كبيرة لتعاونها المستمر مع الويبو ومكاتب الملكية الفكرية والمنظمات في جميع أنحاء العالم، وتتطلع إلى مشاركة بناءة خلال هذه الجمعيات دعماً للأهداف المشتركة.</w:t>
      </w:r>
    </w:p>
    <w:p w14:paraId="1D9CA907" w14:textId="6744513D" w:rsidR="00AD35CB" w:rsidRPr="00C62B89" w:rsidRDefault="00161E46" w:rsidP="008F64E4">
      <w:pPr>
        <w:pStyle w:val="ONUME"/>
        <w:rPr>
          <w:rFonts w:ascii="Calibri" w:hAnsi="Calibri" w:cs="Calibri"/>
          <w:szCs w:val="22"/>
        </w:rPr>
      </w:pPr>
      <w:hyperlink r:id="rId173" w:history="1">
        <w:r w:rsidRPr="00C62B89">
          <w:rPr>
            <w:rStyle w:val="Hyperlink"/>
            <w:rFonts w:ascii="Calibri" w:hAnsi="Calibri" w:cs="Calibri"/>
            <w:caps/>
            <w:szCs w:val="22"/>
            <w:rtl/>
          </w:rPr>
          <w:t>أمانة</w:t>
        </w:r>
        <w:r w:rsidR="00156678" w:rsidRPr="00C62B89">
          <w:rPr>
            <w:rStyle w:val="Hyperlink"/>
            <w:rFonts w:ascii="Calibri" w:hAnsi="Calibri" w:cs="Calibri"/>
            <w:caps/>
            <w:szCs w:val="22"/>
            <w:rtl/>
          </w:rPr>
          <w:t xml:space="preserve"> </w:t>
        </w:r>
        <w:r w:rsidR="00292E0C">
          <w:rPr>
            <w:rStyle w:val="Hyperlink"/>
            <w:rFonts w:ascii="Calibri" w:hAnsi="Calibri" w:cs="Calibri" w:hint="cs"/>
            <w:caps/>
            <w:szCs w:val="22"/>
            <w:rtl/>
          </w:rPr>
          <w:t>ا</w:t>
        </w:r>
        <w:r w:rsidR="00156678" w:rsidRPr="00C62B89">
          <w:rPr>
            <w:rStyle w:val="Hyperlink"/>
            <w:rFonts w:ascii="Calibri" w:hAnsi="Calibri" w:cs="Calibri"/>
            <w:caps/>
            <w:szCs w:val="22"/>
            <w:rtl/>
          </w:rPr>
          <w:t xml:space="preserve">لجماعة </w:t>
        </w:r>
        <w:proofErr w:type="spellStart"/>
        <w:r w:rsidR="00156678" w:rsidRPr="00C62B89">
          <w:rPr>
            <w:rStyle w:val="Hyperlink"/>
            <w:rFonts w:ascii="Calibri" w:hAnsi="Calibri" w:cs="Calibri"/>
            <w:caps/>
            <w:szCs w:val="22"/>
            <w:rtl/>
          </w:rPr>
          <w:t>الأنديزية</w:t>
        </w:r>
        <w:proofErr w:type="spellEnd"/>
      </w:hyperlink>
      <w:r w:rsidR="0043695F" w:rsidRPr="00C62B89">
        <w:rPr>
          <w:rFonts w:ascii="Calibri" w:hAnsi="Calibri" w:cs="Calibri"/>
          <w:szCs w:val="22"/>
          <w:rtl/>
        </w:rPr>
        <w:t xml:space="preserve">: </w:t>
      </w:r>
      <w:r w:rsidR="00A200D6" w:rsidRPr="00C62B89">
        <w:rPr>
          <w:rFonts w:ascii="Calibri" w:hAnsi="Calibri" w:cs="Calibri"/>
          <w:szCs w:val="22"/>
          <w:rtl/>
        </w:rPr>
        <w:t xml:space="preserve">يُشكل الملكية الفكرية أداة استراتيجية لدفع عجلة الابتكار وتعزيز القدرة التنافسية وتشجيع النمو الاقتصادي، لا سيما في الاقتصادات التي تمر بمرحلة انتقالية، حيث تُحوّل المعرفة والأفكار إلى فرص ملموسة للتنمية. وفي هذا السياق، يجدر الإشادة بالعمل القيّم الذي تقوم به الويبو لتعزيز النظام الدولي للملكية الفكرية ومساهمتها في التنمية الاجتماعية والتكنولوجية والاقتصادية. ومنذ تأسيسها، نظرت الجماعة </w:t>
      </w:r>
      <w:proofErr w:type="spellStart"/>
      <w:r w:rsidR="00A200D6" w:rsidRPr="00C62B89">
        <w:rPr>
          <w:rFonts w:ascii="Calibri" w:hAnsi="Calibri" w:cs="Calibri"/>
          <w:szCs w:val="22"/>
          <w:rtl/>
        </w:rPr>
        <w:t>الأنديزية</w:t>
      </w:r>
      <w:proofErr w:type="spellEnd"/>
      <w:r w:rsidR="00A200D6" w:rsidRPr="00C62B89">
        <w:rPr>
          <w:rFonts w:ascii="Calibri" w:hAnsi="Calibri" w:cs="Calibri"/>
          <w:szCs w:val="22"/>
          <w:rtl/>
        </w:rPr>
        <w:t xml:space="preserve"> إلى الملكية الفكرية باعتبارها جانبًا أساسيًا من </w:t>
      </w:r>
      <w:r w:rsidR="00B85676" w:rsidRPr="00C62B89">
        <w:rPr>
          <w:rFonts w:ascii="Calibri" w:hAnsi="Calibri" w:cs="Calibri"/>
          <w:szCs w:val="22"/>
          <w:rtl/>
        </w:rPr>
        <w:t>جوانب تنمية دولها</w:t>
      </w:r>
      <w:r w:rsidR="00A200D6" w:rsidRPr="00C62B89">
        <w:rPr>
          <w:rFonts w:ascii="Calibri" w:hAnsi="Calibri" w:cs="Calibri"/>
          <w:szCs w:val="22"/>
          <w:rtl/>
        </w:rPr>
        <w:t xml:space="preserve"> الأعضاء. وبالتعاون الوثيق مع </w:t>
      </w:r>
      <w:proofErr w:type="spellStart"/>
      <w:r w:rsidR="00A200D6" w:rsidRPr="00C62B89">
        <w:rPr>
          <w:rFonts w:ascii="Calibri" w:hAnsi="Calibri" w:cs="Calibri"/>
          <w:szCs w:val="22"/>
          <w:rtl/>
        </w:rPr>
        <w:t>الويبو</w:t>
      </w:r>
      <w:proofErr w:type="spellEnd"/>
      <w:r w:rsidR="00A200D6" w:rsidRPr="00C62B89">
        <w:rPr>
          <w:rFonts w:ascii="Calibri" w:hAnsi="Calibri" w:cs="Calibri"/>
          <w:szCs w:val="22"/>
          <w:rtl/>
        </w:rPr>
        <w:t xml:space="preserve">، أطلقت الجماعة </w:t>
      </w:r>
      <w:proofErr w:type="spellStart"/>
      <w:r w:rsidR="00A200D6" w:rsidRPr="00C62B89">
        <w:rPr>
          <w:rFonts w:ascii="Calibri" w:hAnsi="Calibri" w:cs="Calibri"/>
          <w:szCs w:val="22"/>
          <w:rtl/>
        </w:rPr>
        <w:t>الأنديزية</w:t>
      </w:r>
      <w:proofErr w:type="spellEnd"/>
      <w:r w:rsidR="00A200D6" w:rsidRPr="00C62B89">
        <w:rPr>
          <w:rFonts w:ascii="Calibri" w:hAnsi="Calibri" w:cs="Calibri"/>
          <w:szCs w:val="22"/>
          <w:rtl/>
        </w:rPr>
        <w:t xml:space="preserve"> مبادرات ذات تأثير كبير </w:t>
      </w:r>
      <w:r w:rsidR="00B85676" w:rsidRPr="00C62B89">
        <w:rPr>
          <w:rFonts w:ascii="Calibri" w:hAnsi="Calibri" w:cs="Calibri"/>
          <w:szCs w:val="22"/>
          <w:rtl/>
        </w:rPr>
        <w:t>لصالح</w:t>
      </w:r>
      <w:r w:rsidR="00A200D6" w:rsidRPr="00C62B89">
        <w:rPr>
          <w:rFonts w:ascii="Calibri" w:hAnsi="Calibri" w:cs="Calibri"/>
          <w:szCs w:val="22"/>
          <w:rtl/>
        </w:rPr>
        <w:t xml:space="preserve"> 116 مليون مواطن في منطقة الأنديز.</w:t>
      </w:r>
    </w:p>
    <w:p w14:paraId="4612A044" w14:textId="26572F8E" w:rsidR="00AD35CB" w:rsidRPr="00C62B89" w:rsidRDefault="00156678" w:rsidP="008F64E4">
      <w:pPr>
        <w:pStyle w:val="ONUME"/>
        <w:rPr>
          <w:rFonts w:ascii="Calibri" w:hAnsi="Calibri" w:cs="Calibri"/>
          <w:szCs w:val="22"/>
        </w:rPr>
      </w:pPr>
      <w:hyperlink r:id="rId174" w:history="1">
        <w:r w:rsidRPr="00C62B89">
          <w:rPr>
            <w:rStyle w:val="Hyperlink"/>
            <w:rFonts w:ascii="Calibri" w:hAnsi="Calibri" w:cs="Calibri"/>
            <w:caps/>
            <w:szCs w:val="22"/>
            <w:rtl/>
          </w:rPr>
          <w:t xml:space="preserve">الشبكة العالمية للخبراء المعنية بحقوق مستخدمي </w:t>
        </w:r>
        <w:r w:rsidR="0094783F" w:rsidRPr="00C62B89">
          <w:rPr>
            <w:rStyle w:val="Hyperlink"/>
            <w:rFonts w:ascii="Calibri" w:hAnsi="Calibri" w:cs="Calibri"/>
            <w:caps/>
            <w:szCs w:val="22"/>
            <w:rtl/>
          </w:rPr>
          <w:t xml:space="preserve">حق المؤلف </w:t>
        </w:r>
        <w:r w:rsidRPr="00C62B89">
          <w:rPr>
            <w:rStyle w:val="Hyperlink"/>
            <w:rFonts w:ascii="Calibri" w:hAnsi="Calibri" w:cs="Calibri"/>
            <w:caps/>
            <w:szCs w:val="22"/>
            <w:rtl/>
          </w:rPr>
          <w:t>(شبكة حقوق المستخدمين)</w:t>
        </w:r>
      </w:hyperlink>
      <w:r w:rsidR="0043695F" w:rsidRPr="00C62B89">
        <w:rPr>
          <w:rFonts w:ascii="Calibri" w:hAnsi="Calibri" w:cs="Calibri"/>
          <w:szCs w:val="22"/>
          <w:rtl/>
        </w:rPr>
        <w:t xml:space="preserve">: </w:t>
      </w:r>
      <w:r w:rsidR="00847D07" w:rsidRPr="00C62B89">
        <w:rPr>
          <w:rFonts w:ascii="Calibri" w:hAnsi="Calibri" w:cs="Calibri"/>
          <w:szCs w:val="22"/>
          <w:rtl/>
        </w:rPr>
        <w:t xml:space="preserve">هذه الشبكة هي جمعية دولية تضم باحثين في مجال </w:t>
      </w:r>
      <w:r w:rsidR="0094783F" w:rsidRPr="00C62B89">
        <w:rPr>
          <w:rFonts w:ascii="Calibri" w:hAnsi="Calibri" w:cs="Calibri"/>
          <w:szCs w:val="22"/>
          <w:rtl/>
        </w:rPr>
        <w:t xml:space="preserve">حق المؤلف </w:t>
      </w:r>
      <w:r w:rsidR="00847D07" w:rsidRPr="00C62B89">
        <w:rPr>
          <w:rFonts w:ascii="Calibri" w:hAnsi="Calibri" w:cs="Calibri"/>
          <w:szCs w:val="22"/>
          <w:rtl/>
        </w:rPr>
        <w:t xml:space="preserve">يدعمون أهداف الويبو، على النحو المنصوص عليه في اتفاقها مع الأمم المتحدة وفي </w:t>
      </w:r>
      <w:proofErr w:type="gramStart"/>
      <w:r w:rsidR="00200E24">
        <w:rPr>
          <w:rFonts w:ascii="Calibri" w:hAnsi="Calibri" w:cs="Calibri"/>
          <w:szCs w:val="22"/>
          <w:rtl/>
        </w:rPr>
        <w:t>أجندة</w:t>
      </w:r>
      <w:proofErr w:type="gramEnd"/>
      <w:r w:rsidR="00200E24">
        <w:rPr>
          <w:rFonts w:ascii="Calibri" w:hAnsi="Calibri" w:cs="Calibri"/>
          <w:szCs w:val="22"/>
          <w:rtl/>
        </w:rPr>
        <w:t xml:space="preserve"> التنمية</w:t>
      </w:r>
      <w:r w:rsidR="00847D07" w:rsidRPr="00C62B89">
        <w:rPr>
          <w:rFonts w:ascii="Calibri" w:hAnsi="Calibri" w:cs="Calibri"/>
          <w:szCs w:val="22"/>
          <w:rtl/>
        </w:rPr>
        <w:t>، الرامية إلى تعزيز أنظمة متوازنة للملكية الفكرية تدعم التنمية ونقل التكنولوجيا، بما في ذلك من خلال الاستخدام المناسب والمخصص للقيود والاستثناءات على الحقوق الحصرية. وتشيد الشبكة بالتقدم الذي أحرزته الويبو مؤخرًا بشأن هذه القضايا</w:t>
      </w:r>
      <w:r w:rsidR="00833142" w:rsidRPr="00C62B89">
        <w:rPr>
          <w:rFonts w:ascii="Calibri" w:hAnsi="Calibri" w:cs="Calibri"/>
          <w:szCs w:val="22"/>
          <w:rtl/>
        </w:rPr>
        <w:t xml:space="preserve">، </w:t>
      </w:r>
      <w:r w:rsidR="00847D07" w:rsidRPr="00C62B89">
        <w:rPr>
          <w:rFonts w:ascii="Calibri" w:hAnsi="Calibri" w:cs="Calibri"/>
          <w:szCs w:val="22"/>
          <w:rtl/>
        </w:rPr>
        <w:t xml:space="preserve">بما في ذلك التحرك نحو العمل على صياغة نص بشأن القيود والاستثناءات </w:t>
      </w:r>
      <w:r w:rsidR="00833142" w:rsidRPr="00C62B89">
        <w:rPr>
          <w:rFonts w:ascii="Calibri" w:hAnsi="Calibri" w:cs="Calibri"/>
          <w:szCs w:val="22"/>
          <w:rtl/>
        </w:rPr>
        <w:t xml:space="preserve">في </w:t>
      </w:r>
      <w:r w:rsidR="00847D07" w:rsidRPr="00C62B89">
        <w:rPr>
          <w:rFonts w:ascii="Calibri" w:hAnsi="Calibri" w:cs="Calibri"/>
          <w:szCs w:val="22"/>
          <w:rtl/>
        </w:rPr>
        <w:t xml:space="preserve">لجنة </w:t>
      </w:r>
      <w:r w:rsidR="00200E24" w:rsidRPr="00C62B89">
        <w:rPr>
          <w:rFonts w:ascii="Calibri" w:hAnsi="Calibri" w:cs="Calibri"/>
          <w:szCs w:val="22"/>
          <w:rtl/>
        </w:rPr>
        <w:t>حق المؤلف</w:t>
      </w:r>
      <w:r w:rsidR="00847D07" w:rsidRPr="00C62B89">
        <w:rPr>
          <w:rFonts w:ascii="Calibri" w:hAnsi="Calibri" w:cs="Calibri"/>
          <w:szCs w:val="22"/>
          <w:rtl/>
        </w:rPr>
        <w:t xml:space="preserve">، والتقدم المحرز في دراسة حول استثناءات استخراج النصوص والبيانات في لجنة </w:t>
      </w:r>
      <w:r w:rsidR="00200E24">
        <w:rPr>
          <w:rFonts w:ascii="Calibri" w:hAnsi="Calibri" w:cs="Calibri" w:hint="cs"/>
          <w:szCs w:val="22"/>
          <w:rtl/>
        </w:rPr>
        <w:t>التنمية</w:t>
      </w:r>
      <w:r w:rsidR="00847D07" w:rsidRPr="00C62B89">
        <w:rPr>
          <w:rFonts w:ascii="Calibri" w:hAnsi="Calibri" w:cs="Calibri"/>
          <w:szCs w:val="22"/>
          <w:rtl/>
        </w:rPr>
        <w:t xml:space="preserve">، والجهود المبذولة لدراسة التقاطع بين أنظمة الملكية الفكرية </w:t>
      </w:r>
      <w:r w:rsidR="00833142" w:rsidRPr="00C62B89">
        <w:rPr>
          <w:rFonts w:ascii="Calibri" w:hAnsi="Calibri" w:cs="Calibri"/>
          <w:szCs w:val="22"/>
          <w:rtl/>
        </w:rPr>
        <w:t xml:space="preserve">والبحث، </w:t>
      </w:r>
      <w:r w:rsidR="00847D07" w:rsidRPr="00C62B89">
        <w:rPr>
          <w:rFonts w:ascii="Calibri" w:hAnsi="Calibri" w:cs="Calibri"/>
          <w:szCs w:val="22"/>
          <w:rtl/>
        </w:rPr>
        <w:t xml:space="preserve">بما في ذلك باستخدام أدوات الذكاء الاصطناعي. ونلاحظ انخفاضًا في تقارير اللجان بشأن العمل على تنفيذ </w:t>
      </w:r>
      <w:proofErr w:type="gramStart"/>
      <w:r w:rsidR="00200E24">
        <w:rPr>
          <w:rFonts w:ascii="Calibri" w:hAnsi="Calibri" w:cs="Calibri"/>
          <w:szCs w:val="22"/>
          <w:rtl/>
        </w:rPr>
        <w:t>أجندة</w:t>
      </w:r>
      <w:proofErr w:type="gramEnd"/>
      <w:r w:rsidR="00200E24">
        <w:rPr>
          <w:rFonts w:ascii="Calibri" w:hAnsi="Calibri" w:cs="Calibri"/>
          <w:szCs w:val="22"/>
          <w:rtl/>
        </w:rPr>
        <w:t xml:space="preserve"> التنمية</w:t>
      </w:r>
      <w:r w:rsidR="00847D07" w:rsidRPr="00C62B89">
        <w:rPr>
          <w:rFonts w:ascii="Calibri" w:hAnsi="Calibri" w:cs="Calibri"/>
          <w:szCs w:val="22"/>
          <w:rtl/>
        </w:rPr>
        <w:t xml:space="preserve">، على النحو المنصوص عليه في الوثيقة WO/GA/39/7. يقدم مركز حوكمة المعرفة التابع لمعهد جنيف </w:t>
      </w:r>
      <w:r w:rsidR="00297AA7" w:rsidRPr="00C62B89">
        <w:rPr>
          <w:rFonts w:ascii="Calibri" w:hAnsi="Calibri" w:cs="Calibri"/>
          <w:szCs w:val="22"/>
          <w:rtl/>
        </w:rPr>
        <w:t>للدراسات</w:t>
      </w:r>
      <w:r w:rsidR="00847D07" w:rsidRPr="00C62B89">
        <w:rPr>
          <w:rFonts w:ascii="Calibri" w:hAnsi="Calibri" w:cs="Calibri"/>
          <w:szCs w:val="22"/>
          <w:rtl/>
        </w:rPr>
        <w:t xml:space="preserve"> العليا </w:t>
      </w:r>
      <w:r w:rsidR="00297AA7" w:rsidRPr="00C62B89">
        <w:rPr>
          <w:rFonts w:ascii="Calibri" w:hAnsi="Calibri" w:cs="Calibri"/>
          <w:szCs w:val="22"/>
          <w:rtl/>
        </w:rPr>
        <w:t xml:space="preserve">في الشؤون الدولية </w:t>
      </w:r>
      <w:r w:rsidR="00847D07" w:rsidRPr="00C62B89">
        <w:rPr>
          <w:rFonts w:ascii="Calibri" w:hAnsi="Calibri" w:cs="Calibri"/>
          <w:szCs w:val="22"/>
          <w:rtl/>
        </w:rPr>
        <w:t>والتنمية، الذي يترأس الشبكة، خدمات عديدة لوفود ال</w:t>
      </w:r>
      <w:r w:rsidR="00200E24">
        <w:rPr>
          <w:rFonts w:ascii="Calibri" w:hAnsi="Calibri" w:cs="Calibri" w:hint="cs"/>
          <w:szCs w:val="22"/>
          <w:rtl/>
        </w:rPr>
        <w:t>ويبو</w:t>
      </w:r>
      <w:r w:rsidR="00847D07" w:rsidRPr="00C62B89">
        <w:rPr>
          <w:rFonts w:ascii="Calibri" w:hAnsi="Calibri" w:cs="Calibri"/>
          <w:szCs w:val="22"/>
          <w:rtl/>
        </w:rPr>
        <w:t xml:space="preserve">. وقد أعاد المركز إحياء أرشيفات </w:t>
      </w:r>
      <w:r w:rsidR="005114B1">
        <w:rPr>
          <w:rFonts w:ascii="Calibri" w:hAnsi="Calibri" w:cs="Calibri"/>
          <w:szCs w:val="22"/>
          <w:rtl/>
        </w:rPr>
        <w:t>“</w:t>
      </w:r>
      <w:r w:rsidR="00847D07" w:rsidRPr="00C62B89">
        <w:rPr>
          <w:rFonts w:ascii="Calibri" w:hAnsi="Calibri" w:cs="Calibri"/>
          <w:szCs w:val="22"/>
          <w:rtl/>
        </w:rPr>
        <w:t xml:space="preserve">IP </w:t>
      </w:r>
      <w:proofErr w:type="spellStart"/>
      <w:r w:rsidR="00847D07" w:rsidRPr="00C62B89">
        <w:rPr>
          <w:rFonts w:ascii="Calibri" w:hAnsi="Calibri" w:cs="Calibri"/>
          <w:szCs w:val="22"/>
          <w:rtl/>
        </w:rPr>
        <w:t>Watch</w:t>
      </w:r>
      <w:proofErr w:type="spellEnd"/>
      <w:r w:rsidR="005114B1">
        <w:rPr>
          <w:rFonts w:ascii="Calibri" w:hAnsi="Calibri" w:cs="Calibri"/>
          <w:szCs w:val="22"/>
          <w:rtl/>
        </w:rPr>
        <w:t>”</w:t>
      </w:r>
      <w:r w:rsidR="00847D07" w:rsidRPr="00C62B89">
        <w:rPr>
          <w:rFonts w:ascii="Calibri" w:hAnsi="Calibri" w:cs="Calibri"/>
          <w:szCs w:val="22"/>
          <w:rtl/>
        </w:rPr>
        <w:t>، ويقدم تقارير عن أعمال لجان ال</w:t>
      </w:r>
      <w:r w:rsidR="00200E24">
        <w:rPr>
          <w:rFonts w:ascii="Calibri" w:hAnsi="Calibri" w:cs="Calibri" w:hint="cs"/>
          <w:szCs w:val="22"/>
          <w:rtl/>
        </w:rPr>
        <w:t xml:space="preserve">ويبو </w:t>
      </w:r>
      <w:r w:rsidR="00847D07" w:rsidRPr="00C62B89">
        <w:rPr>
          <w:rFonts w:ascii="Calibri" w:hAnsi="Calibri" w:cs="Calibri"/>
          <w:szCs w:val="22"/>
          <w:rtl/>
        </w:rPr>
        <w:t xml:space="preserve">على مدونته، وينشر الأبحاث، ويقدم </w:t>
      </w:r>
      <w:r w:rsidR="00200E24">
        <w:rPr>
          <w:rFonts w:ascii="Calibri" w:hAnsi="Calibri" w:cs="Calibri" w:hint="cs"/>
          <w:szCs w:val="22"/>
          <w:rtl/>
        </w:rPr>
        <w:t xml:space="preserve">حلقات </w:t>
      </w:r>
      <w:r w:rsidR="00847D07" w:rsidRPr="00C62B89">
        <w:rPr>
          <w:rFonts w:ascii="Calibri" w:hAnsi="Calibri" w:cs="Calibri"/>
          <w:szCs w:val="22"/>
          <w:rtl/>
        </w:rPr>
        <w:t xml:space="preserve">عمل مخصصة ومساعدة فنية ومنحًا دراسية لدوراته، بما في ذلك دورته القادمة حول الملكية الفكرية والذكاء الاصطناعي، لوفود البلدان النامية. وتتوفر معلومات عن أنشطة </w:t>
      </w:r>
      <w:r w:rsidR="00297AA7" w:rsidRPr="00C62B89">
        <w:rPr>
          <w:rFonts w:ascii="Calibri" w:hAnsi="Calibri" w:cs="Calibri"/>
          <w:szCs w:val="22"/>
          <w:rtl/>
        </w:rPr>
        <w:t xml:space="preserve">الشبكة </w:t>
      </w:r>
      <w:r w:rsidR="00847D07" w:rsidRPr="00C62B89">
        <w:rPr>
          <w:rFonts w:ascii="Calibri" w:hAnsi="Calibri" w:cs="Calibri"/>
          <w:szCs w:val="22"/>
          <w:rtl/>
        </w:rPr>
        <w:t>والمدونة على الرابط</w:t>
      </w:r>
      <w:hyperlink r:id="rId175" w:history="1">
        <w:r w:rsidR="00930E54" w:rsidRPr="00C62B89">
          <w:rPr>
            <w:rStyle w:val="Hyperlink"/>
            <w:rFonts w:ascii="Calibri" w:hAnsi="Calibri" w:cs="Calibri"/>
            <w:szCs w:val="22"/>
            <w:rtl/>
          </w:rPr>
          <w:t xml:space="preserve"> www.knowledgegov.org</w:t>
        </w:r>
      </w:hyperlink>
      <w:r w:rsidR="00847D07" w:rsidRPr="00C62B89">
        <w:rPr>
          <w:rFonts w:ascii="Calibri" w:hAnsi="Calibri" w:cs="Calibri"/>
          <w:szCs w:val="22"/>
          <w:rtl/>
        </w:rPr>
        <w:t>.</w:t>
      </w:r>
    </w:p>
    <w:p w14:paraId="32917CF8" w14:textId="11949D3C" w:rsidR="00AD35CB" w:rsidRPr="00C62B89" w:rsidRDefault="00156678" w:rsidP="008F64E4">
      <w:pPr>
        <w:pStyle w:val="ONUME"/>
        <w:rPr>
          <w:rFonts w:ascii="Calibri" w:hAnsi="Calibri" w:cs="Calibri"/>
          <w:szCs w:val="22"/>
        </w:rPr>
      </w:pPr>
      <w:hyperlink r:id="rId176" w:history="1">
        <w:r w:rsidRPr="00C62B89">
          <w:rPr>
            <w:rStyle w:val="Hyperlink"/>
            <w:rFonts w:ascii="Calibri" w:hAnsi="Calibri" w:cs="Calibri"/>
            <w:caps/>
            <w:szCs w:val="22"/>
            <w:rtl/>
          </w:rPr>
          <w:t>المدرسة اللاتينية للملكية الفكرية (ELAPI)</w:t>
        </w:r>
      </w:hyperlink>
      <w:r w:rsidR="00AD35CB" w:rsidRPr="00C62B89">
        <w:rPr>
          <w:rFonts w:ascii="Calibri" w:hAnsi="Calibri" w:cs="Calibri"/>
          <w:szCs w:val="22"/>
          <w:rtl/>
        </w:rPr>
        <w:t xml:space="preserve">: </w:t>
      </w:r>
      <w:r w:rsidR="00847D07" w:rsidRPr="00C62B89">
        <w:rPr>
          <w:rFonts w:ascii="Calibri" w:hAnsi="Calibri" w:cs="Calibri"/>
          <w:szCs w:val="22"/>
          <w:rtl/>
        </w:rPr>
        <w:t xml:space="preserve">تهنئ ELAPI المدير العام على إعادة انتخابه، وتعرب عن تضامنها العميق مع شعب فنزويلا، مؤكدةً في الوقت نفسه أن الإبداع البشري هو القوة الأكثر صمودًا التي يمتلكها الناس في مواجهة الشدائد. وتُظهر التجربة في أمريكا اللاتينية أنه عندما </w:t>
      </w:r>
      <w:r w:rsidR="00701B5D" w:rsidRPr="00C62B89">
        <w:rPr>
          <w:rFonts w:ascii="Calibri" w:hAnsi="Calibri" w:cs="Calibri"/>
          <w:szCs w:val="22"/>
          <w:rtl/>
        </w:rPr>
        <w:t>يواجه</w:t>
      </w:r>
      <w:r w:rsidR="00847D07" w:rsidRPr="00C62B89">
        <w:rPr>
          <w:rFonts w:ascii="Calibri" w:hAnsi="Calibri" w:cs="Calibri"/>
          <w:szCs w:val="22"/>
          <w:rtl/>
        </w:rPr>
        <w:t xml:space="preserve"> المجتمع أزمات عميقة، فإن الملكية الفكرية لا تختفي، بل تصبح أكثر إلحاحًا وحيوية. وإذ يُنظر إلى الملكية الفكرية باعتبارها منظومة متكاملة تشمل كل شيء بدءاً من التطور العلمي وصولاً إلى هويتنا الثقافية والتراثية، فإن الغرض الحقيقي منها يكمن في أن تكون مفيدة حيثما تقتضي الواقع ذلك. تمتلئ المستودعات العالمية بحلول تنتظر أن يتم توجيهها، وهي حلول تتطلب تحليلاً أعمق ونقاشاً أوسع. وتؤكد ELAPI من جديد التزامها بولاية الويبو والمبادئ التي توجه عملها: الابتكار والإبداع والعدالة والتنمية. </w:t>
      </w:r>
      <w:r w:rsidR="00701B5D" w:rsidRPr="00C62B89">
        <w:rPr>
          <w:rFonts w:ascii="Calibri" w:hAnsi="Calibri" w:cs="Calibri"/>
          <w:szCs w:val="22"/>
          <w:rtl/>
        </w:rPr>
        <w:t xml:space="preserve">وتلتزم </w:t>
      </w:r>
      <w:r w:rsidR="00847D07" w:rsidRPr="00C62B89">
        <w:rPr>
          <w:rFonts w:ascii="Calibri" w:hAnsi="Calibri" w:cs="Calibri"/>
          <w:szCs w:val="22"/>
          <w:rtl/>
        </w:rPr>
        <w:t xml:space="preserve">ELAPI </w:t>
      </w:r>
      <w:r w:rsidR="00701B5D" w:rsidRPr="00C62B89">
        <w:rPr>
          <w:rFonts w:ascii="Calibri" w:hAnsi="Calibri" w:cs="Calibri"/>
          <w:szCs w:val="22"/>
          <w:rtl/>
        </w:rPr>
        <w:t xml:space="preserve">التزاماً تاماً </w:t>
      </w:r>
      <w:r w:rsidR="00847D07" w:rsidRPr="00C62B89">
        <w:rPr>
          <w:rFonts w:ascii="Calibri" w:hAnsi="Calibri" w:cs="Calibri"/>
          <w:szCs w:val="22"/>
          <w:rtl/>
        </w:rPr>
        <w:t xml:space="preserve">تجاه الويبو ولجانها والدول الأعضاء </w:t>
      </w:r>
      <w:r w:rsidR="00701B5D" w:rsidRPr="00C62B89">
        <w:rPr>
          <w:rFonts w:ascii="Calibri" w:hAnsi="Calibri" w:cs="Calibri"/>
          <w:szCs w:val="22"/>
          <w:rtl/>
        </w:rPr>
        <w:t>فيها</w:t>
      </w:r>
      <w:r w:rsidR="00847D07" w:rsidRPr="00C62B89">
        <w:rPr>
          <w:rFonts w:ascii="Calibri" w:hAnsi="Calibri" w:cs="Calibri"/>
          <w:szCs w:val="22"/>
          <w:rtl/>
        </w:rPr>
        <w:t xml:space="preserve">، ولا سيما </w:t>
      </w:r>
      <w:r w:rsidR="00701B5D" w:rsidRPr="00C62B89">
        <w:rPr>
          <w:rFonts w:ascii="Calibri" w:hAnsi="Calibri" w:cs="Calibri"/>
          <w:szCs w:val="22"/>
          <w:rtl/>
        </w:rPr>
        <w:t xml:space="preserve">دول </w:t>
      </w:r>
      <w:r w:rsidR="000E6257">
        <w:rPr>
          <w:rFonts w:ascii="Calibri" w:hAnsi="Calibri" w:cs="Calibri"/>
          <w:szCs w:val="22"/>
          <w:rtl/>
        </w:rPr>
        <w:t xml:space="preserve">مجموعة بلدان أمريكا اللاتينية والكاريبي </w:t>
      </w:r>
      <w:r w:rsidR="00847D07" w:rsidRPr="00C62B89">
        <w:rPr>
          <w:rFonts w:ascii="Calibri" w:hAnsi="Calibri" w:cs="Calibri"/>
          <w:szCs w:val="22"/>
          <w:rtl/>
        </w:rPr>
        <w:t>(GRULAC)، وهي على أتم الاستعداد لدعم الويبو بكل ما في وسعها.</w:t>
      </w:r>
    </w:p>
    <w:p w14:paraId="0397AEEA" w14:textId="3CCFFAE0" w:rsidR="00AD35CB" w:rsidRPr="00C62B89" w:rsidRDefault="00156678" w:rsidP="008F64E4">
      <w:pPr>
        <w:pStyle w:val="ONUME"/>
        <w:rPr>
          <w:rFonts w:ascii="Calibri" w:hAnsi="Calibri" w:cs="Calibri"/>
          <w:szCs w:val="22"/>
        </w:rPr>
      </w:pPr>
      <w:hyperlink r:id="rId177" w:history="1">
        <w:r w:rsidRPr="00C62B89">
          <w:rPr>
            <w:rStyle w:val="Hyperlink"/>
            <w:rFonts w:ascii="Calibri" w:hAnsi="Calibri" w:cs="Calibri"/>
            <w:caps/>
            <w:szCs w:val="22"/>
            <w:rtl/>
          </w:rPr>
          <w:t>الرابطة الأمريكية للملكية الفكرية (ASIPI)</w:t>
        </w:r>
      </w:hyperlink>
      <w:r w:rsidR="0043695F" w:rsidRPr="00C62B89">
        <w:rPr>
          <w:rFonts w:ascii="Calibri" w:hAnsi="Calibri" w:cs="Calibri"/>
          <w:szCs w:val="22"/>
          <w:rtl/>
        </w:rPr>
        <w:t xml:space="preserve">: </w:t>
      </w:r>
      <w:r w:rsidR="00847D07" w:rsidRPr="00C62B89">
        <w:rPr>
          <w:rFonts w:ascii="Calibri" w:hAnsi="Calibri" w:cs="Calibri"/>
          <w:szCs w:val="22"/>
          <w:rtl/>
        </w:rPr>
        <w:t xml:space="preserve">تؤكد ASIPI التزامها بتعزيز النظام الدولي للملكية الفكرية باعتباره أداة أساسية للتنمية الاقتصادية والاجتماعية والمستدامة في منطقة </w:t>
      </w:r>
      <w:proofErr w:type="spellStart"/>
      <w:r w:rsidR="00847D07" w:rsidRPr="00C62B89">
        <w:rPr>
          <w:rFonts w:ascii="Calibri" w:hAnsi="Calibri" w:cs="Calibri"/>
          <w:szCs w:val="22"/>
          <w:rtl/>
        </w:rPr>
        <w:t>الأمريكتين</w:t>
      </w:r>
      <w:proofErr w:type="spellEnd"/>
      <w:r w:rsidR="00847D07" w:rsidRPr="00C62B89">
        <w:rPr>
          <w:rFonts w:ascii="Calibri" w:hAnsi="Calibri" w:cs="Calibri"/>
          <w:szCs w:val="22"/>
          <w:rtl/>
        </w:rPr>
        <w:t xml:space="preserve">. ويجب أن يحتل الابتكار مكانة مركزية في هذه </w:t>
      </w:r>
      <w:proofErr w:type="gramStart"/>
      <w:r w:rsidR="00847D07" w:rsidRPr="00C62B89">
        <w:rPr>
          <w:rFonts w:ascii="Calibri" w:hAnsi="Calibri" w:cs="Calibri"/>
          <w:szCs w:val="22"/>
          <w:rtl/>
        </w:rPr>
        <w:t>الأجندة</w:t>
      </w:r>
      <w:proofErr w:type="gramEnd"/>
      <w:r w:rsidR="00847D07" w:rsidRPr="00C62B89">
        <w:rPr>
          <w:rFonts w:ascii="Calibri" w:hAnsi="Calibri" w:cs="Calibri"/>
          <w:szCs w:val="22"/>
          <w:rtl/>
        </w:rPr>
        <w:t xml:space="preserve">. ولذلك، تعمل ASIPI على تعزيز الترابط بين الملكية الفكرية ونظام الابتكار بالتعاون مع الجامعات ومراكز البحوث والشركات ومكاتب الملكية الفكرية والحكومات. وفي هذا السياق، كان التعاون مع الويبو أساسياً. ومن الأمثلة على ذلك المشاركة في مؤشر </w:t>
      </w:r>
      <w:r w:rsidR="00701B5D" w:rsidRPr="00C62B89">
        <w:rPr>
          <w:rFonts w:ascii="Calibri" w:hAnsi="Calibri" w:cs="Calibri"/>
          <w:szCs w:val="22"/>
          <w:rtl/>
        </w:rPr>
        <w:t>الابتكار العالمي</w:t>
      </w:r>
      <w:r w:rsidR="00847D07" w:rsidRPr="00C62B89">
        <w:rPr>
          <w:rFonts w:ascii="Calibri" w:hAnsi="Calibri" w:cs="Calibri"/>
          <w:szCs w:val="22"/>
          <w:rtl/>
        </w:rPr>
        <w:t xml:space="preserve">، </w:t>
      </w:r>
      <w:r w:rsidR="00701B5D" w:rsidRPr="00C62B89">
        <w:rPr>
          <w:rFonts w:ascii="Calibri" w:hAnsi="Calibri" w:cs="Calibri"/>
          <w:szCs w:val="22"/>
          <w:rtl/>
        </w:rPr>
        <w:t xml:space="preserve">وبرامج </w:t>
      </w:r>
      <w:r w:rsidR="00847D07" w:rsidRPr="00C62B89">
        <w:rPr>
          <w:rFonts w:ascii="Calibri" w:hAnsi="Calibri" w:cs="Calibri"/>
          <w:szCs w:val="22"/>
          <w:rtl/>
        </w:rPr>
        <w:t xml:space="preserve">ASIPI </w:t>
      </w:r>
      <w:r w:rsidR="00701B5D" w:rsidRPr="00C62B89">
        <w:rPr>
          <w:rFonts w:ascii="Calibri" w:hAnsi="Calibri" w:cs="Calibri"/>
          <w:szCs w:val="22"/>
          <w:rtl/>
        </w:rPr>
        <w:t xml:space="preserve">التدريبية </w:t>
      </w:r>
      <w:r w:rsidR="00847D07" w:rsidRPr="00C62B89">
        <w:rPr>
          <w:rFonts w:ascii="Calibri" w:hAnsi="Calibri" w:cs="Calibri"/>
          <w:szCs w:val="22"/>
          <w:rtl/>
        </w:rPr>
        <w:t xml:space="preserve">لصياغة </w:t>
      </w:r>
      <w:r w:rsidR="00200E24">
        <w:rPr>
          <w:rFonts w:ascii="Calibri" w:hAnsi="Calibri" w:cs="Calibri" w:hint="cs"/>
          <w:szCs w:val="22"/>
          <w:rtl/>
        </w:rPr>
        <w:t>ال</w:t>
      </w:r>
      <w:r w:rsidR="00847D07" w:rsidRPr="00C62B89">
        <w:rPr>
          <w:rFonts w:ascii="Calibri" w:hAnsi="Calibri" w:cs="Calibri"/>
          <w:szCs w:val="22"/>
          <w:rtl/>
        </w:rPr>
        <w:t xml:space="preserve">براءات، ومساعدة الويبو في إنشاء مركز جديد للتنويع، وتعزيز نظام معاهدة البراءات في بلدان المنطقة </w:t>
      </w:r>
      <w:r w:rsidR="00701B5D" w:rsidRPr="00C62B89">
        <w:rPr>
          <w:rFonts w:ascii="Calibri" w:hAnsi="Calibri" w:cs="Calibri"/>
          <w:szCs w:val="22"/>
          <w:rtl/>
        </w:rPr>
        <w:t>التي لم تنضم بعد إلى المعاهدة</w:t>
      </w:r>
      <w:r w:rsidR="00847D07" w:rsidRPr="00C62B89">
        <w:rPr>
          <w:rFonts w:ascii="Calibri" w:hAnsi="Calibri" w:cs="Calibri"/>
          <w:szCs w:val="22"/>
          <w:rtl/>
        </w:rPr>
        <w:t>. وستواصل ASIPI العمل جنبًا إلى جنب مع الويبو وحكومات أمريكا اللاتينية لتعزيز أنظمة الملكية الفكرية وتهيئة بيئة مواتية للابتكار والاستثمار والنمو المستدام.</w:t>
      </w:r>
    </w:p>
    <w:p w14:paraId="3EAF3205" w14:textId="31334249" w:rsidR="001147F7" w:rsidRPr="00C62B89" w:rsidRDefault="00156678" w:rsidP="008F64E4">
      <w:pPr>
        <w:pStyle w:val="ONUME"/>
        <w:rPr>
          <w:rFonts w:ascii="Calibri" w:hAnsi="Calibri" w:cs="Calibri"/>
          <w:szCs w:val="22"/>
        </w:rPr>
      </w:pPr>
      <w:hyperlink r:id="rId178" w:history="1">
        <w:r w:rsidRPr="00C62B89">
          <w:rPr>
            <w:rStyle w:val="Hyperlink"/>
            <w:rFonts w:ascii="Calibri" w:hAnsi="Calibri" w:cs="Calibri"/>
            <w:caps/>
            <w:szCs w:val="22"/>
            <w:rtl/>
          </w:rPr>
          <w:t>الاتحاد الدولي لمحامي الملكية الفكرية (FICPI)</w:t>
        </w:r>
      </w:hyperlink>
      <w:r w:rsidR="0043695F" w:rsidRPr="00C62B89">
        <w:rPr>
          <w:rFonts w:ascii="Calibri" w:hAnsi="Calibri" w:cs="Calibri"/>
          <w:szCs w:val="22"/>
          <w:rtl/>
        </w:rPr>
        <w:t xml:space="preserve">: </w:t>
      </w:r>
      <w:r w:rsidR="00A200D6" w:rsidRPr="00C62B89">
        <w:rPr>
          <w:rFonts w:ascii="Calibri" w:hAnsi="Calibri" w:cs="Calibri"/>
          <w:szCs w:val="22"/>
          <w:rtl/>
        </w:rPr>
        <w:t xml:space="preserve">يهنئ الاتحاد الدولي لمحامي الملكية الفكرية (FICPI) المدير العام على إعادة انتخابه. وقد جمع الاتحاد بين متخصصين مستقلين </w:t>
      </w:r>
      <w:r w:rsidR="00701B5D" w:rsidRPr="00C62B89">
        <w:rPr>
          <w:rFonts w:ascii="Calibri" w:hAnsi="Calibri" w:cs="Calibri"/>
          <w:szCs w:val="22"/>
          <w:rtl/>
        </w:rPr>
        <w:t>في مجال</w:t>
      </w:r>
      <w:r w:rsidR="00A200D6" w:rsidRPr="00C62B89">
        <w:rPr>
          <w:rFonts w:ascii="Calibri" w:hAnsi="Calibri" w:cs="Calibri"/>
          <w:szCs w:val="22"/>
          <w:rtl/>
        </w:rPr>
        <w:t xml:space="preserve"> الملكية الفكرية من جميع أنحاء العالم ملتزمين بتعزيز أنظمة ملكية فكرية </w:t>
      </w:r>
      <w:r w:rsidR="00701B5D" w:rsidRPr="00C62B89">
        <w:rPr>
          <w:rFonts w:ascii="Calibri" w:hAnsi="Calibri" w:cs="Calibri"/>
          <w:szCs w:val="22"/>
          <w:rtl/>
        </w:rPr>
        <w:t xml:space="preserve">متوازنة </w:t>
      </w:r>
      <w:r w:rsidR="00A200D6" w:rsidRPr="00C62B89">
        <w:rPr>
          <w:rFonts w:ascii="Calibri" w:hAnsi="Calibri" w:cs="Calibri"/>
          <w:szCs w:val="22"/>
          <w:rtl/>
        </w:rPr>
        <w:t xml:space="preserve">وعالية الجودة تشجع الابتكار والاستثمار والنمو الاقتصادي. يعمل أعضاؤنا يومياً مع المبتكرين </w:t>
      </w:r>
      <w:r w:rsidR="007E5402" w:rsidRPr="00C62B89">
        <w:rPr>
          <w:rFonts w:ascii="Calibri" w:hAnsi="Calibri" w:cs="Calibri"/>
          <w:szCs w:val="22"/>
          <w:rtl/>
        </w:rPr>
        <w:t>ورواد</w:t>
      </w:r>
      <w:r w:rsidR="00A200D6" w:rsidRPr="00C62B89">
        <w:rPr>
          <w:rFonts w:ascii="Calibri" w:hAnsi="Calibri" w:cs="Calibri"/>
          <w:szCs w:val="22"/>
          <w:rtl/>
        </w:rPr>
        <w:t xml:space="preserve"> الأعمال ومؤسسات البحث والشركات من جميع الأحجام. ويُقدّر الاتحاد شراكته الطويلة الأمد مع الويبو، كما يثمن الدور الريادي الذي تضطلع به المنظمة في تعزيز نظام الملكية الفكرية العالمي. و</w:t>
      </w:r>
      <w:r w:rsidR="00944E2C">
        <w:rPr>
          <w:rFonts w:ascii="Calibri" w:hAnsi="Calibri" w:cs="Calibri" w:hint="cs"/>
          <w:szCs w:val="22"/>
          <w:rtl/>
        </w:rPr>
        <w:t>ت</w:t>
      </w:r>
      <w:r w:rsidR="00A200D6" w:rsidRPr="00C62B89">
        <w:rPr>
          <w:rFonts w:ascii="Calibri" w:hAnsi="Calibri" w:cs="Calibri"/>
          <w:szCs w:val="22"/>
          <w:rtl/>
        </w:rPr>
        <w:t xml:space="preserve">ظل FICPI ملتزمة بالمساهمة بخبرات بناءة وتثقيفية ومستنيرة تقنيًا في عمل الويبو، </w:t>
      </w:r>
      <w:r w:rsidR="00701B5D" w:rsidRPr="00C62B89">
        <w:rPr>
          <w:rFonts w:ascii="Calibri" w:hAnsi="Calibri" w:cs="Calibri"/>
          <w:szCs w:val="22"/>
          <w:rtl/>
        </w:rPr>
        <w:t xml:space="preserve">من </w:t>
      </w:r>
      <w:r w:rsidR="00A200D6" w:rsidRPr="00C62B89">
        <w:rPr>
          <w:rFonts w:ascii="Calibri" w:hAnsi="Calibri" w:cs="Calibri"/>
          <w:szCs w:val="22"/>
          <w:rtl/>
        </w:rPr>
        <w:t>أجل إنشاء نظام آمن وواضح للمستخدم النهائي. وتتطلع FICPI إلى مواصلة العمل مع الويبو ودولها الأعضاء والمراقبين لدعم أنظمة الملكية الفكرية التي تتسم بسهولة الوصول إليها وموثوقيتها وكفاءتها وقدرتها على تلبية احتياجات المبتكرين في جميع أنحاء العالم.</w:t>
      </w:r>
    </w:p>
    <w:p w14:paraId="5253098C" w14:textId="128492FB" w:rsidR="001147F7" w:rsidRPr="00C62B89" w:rsidRDefault="00156678" w:rsidP="008F64E4">
      <w:pPr>
        <w:pStyle w:val="ONUME"/>
        <w:rPr>
          <w:rFonts w:ascii="Calibri" w:hAnsi="Calibri" w:cs="Calibri"/>
          <w:szCs w:val="22"/>
        </w:rPr>
      </w:pPr>
      <w:hyperlink r:id="rId179" w:history="1">
        <w:r w:rsidRPr="00C62B89">
          <w:rPr>
            <w:rStyle w:val="Hyperlink"/>
            <w:rFonts w:ascii="Calibri" w:hAnsi="Calibri" w:cs="Calibri"/>
            <w:caps/>
            <w:szCs w:val="22"/>
            <w:rtl/>
          </w:rPr>
          <w:t>المجلس الدولي لتسويق الملكية الفكرية (IIPCC)</w:t>
        </w:r>
      </w:hyperlink>
      <w:r w:rsidR="0043695F" w:rsidRPr="00C62B89">
        <w:rPr>
          <w:rFonts w:ascii="Calibri" w:hAnsi="Calibri" w:cs="Calibri"/>
          <w:szCs w:val="22"/>
          <w:rtl/>
        </w:rPr>
        <w:t xml:space="preserve">: </w:t>
      </w:r>
      <w:r w:rsidR="001147F7" w:rsidRPr="00C62B89">
        <w:rPr>
          <w:rFonts w:ascii="Calibri" w:hAnsi="Calibri" w:cs="Calibri"/>
          <w:color w:val="303030"/>
          <w:szCs w:val="22"/>
          <w:rtl/>
        </w:rPr>
        <w:t xml:space="preserve">إنه لشرف عظيم أن أنضم إليكم اليوم في جمعيات الويبو لمناقشة وتبادل الآراء حول عدة قضايا خاصة تتعلق بالأسرار التجارية في عصر الذكاء الاصطناعي. أولاً، فيما يتعلق بأهمية الأسرار التجارية، يُنظر في التقاليد الصينية إلى الصدق والمصداقية على أنهما ركيزتان أساسيتان مهمتان للحفاظ على العلاقات. ومع ذلك، مع التطور السريع </w:t>
      </w:r>
      <w:r w:rsidR="00915280" w:rsidRPr="00C62B89">
        <w:rPr>
          <w:rFonts w:ascii="Calibri" w:hAnsi="Calibri" w:cs="Calibri"/>
          <w:color w:val="303030"/>
          <w:szCs w:val="22"/>
          <w:rtl/>
        </w:rPr>
        <w:t xml:space="preserve">للذكاء </w:t>
      </w:r>
      <w:r w:rsidR="001147F7" w:rsidRPr="00C62B89">
        <w:rPr>
          <w:rFonts w:ascii="Calibri" w:hAnsi="Calibri" w:cs="Calibri"/>
          <w:color w:val="303030"/>
          <w:szCs w:val="22"/>
          <w:rtl/>
        </w:rPr>
        <w:t xml:space="preserve">الاصطناعي، وجدنا أنه عند تسرب بعض المعلومات الرقمية، قد لا يكون هناك أي أثر يمكن تتبعه. </w:t>
      </w:r>
      <w:r w:rsidR="0097064E" w:rsidRPr="00C62B89">
        <w:rPr>
          <w:rFonts w:ascii="Calibri" w:hAnsi="Calibri" w:cs="Calibri"/>
          <w:color w:val="303030"/>
          <w:szCs w:val="22"/>
          <w:rtl/>
        </w:rPr>
        <w:t xml:space="preserve">ولذلك، </w:t>
      </w:r>
      <w:r w:rsidR="00F94F29" w:rsidRPr="00C62B89">
        <w:rPr>
          <w:rFonts w:ascii="Calibri" w:hAnsi="Calibri" w:cs="Calibri"/>
          <w:color w:val="303030"/>
          <w:szCs w:val="22"/>
          <w:rtl/>
        </w:rPr>
        <w:t xml:space="preserve">ينبغي </w:t>
      </w:r>
      <w:r w:rsidR="001147F7" w:rsidRPr="00C62B89">
        <w:rPr>
          <w:rFonts w:ascii="Calibri" w:hAnsi="Calibri" w:cs="Calibri"/>
          <w:color w:val="303030"/>
          <w:szCs w:val="22"/>
          <w:rtl/>
        </w:rPr>
        <w:t xml:space="preserve">أولاً تحديد ملكية الأسرار التجارية بوضوح من أجل توفير ضمان مؤسسي لحمايتها لاحقًا. ثانياً، </w:t>
      </w:r>
      <w:r w:rsidR="00C85FC7" w:rsidRPr="00C62B89">
        <w:rPr>
          <w:rFonts w:ascii="Calibri" w:hAnsi="Calibri" w:cs="Calibri"/>
          <w:color w:val="303030"/>
          <w:szCs w:val="22"/>
          <w:rtl/>
        </w:rPr>
        <w:t xml:space="preserve">على الرغم من أن </w:t>
      </w:r>
      <w:r w:rsidR="00F94F29" w:rsidRPr="00C62B89">
        <w:rPr>
          <w:rFonts w:ascii="Calibri" w:hAnsi="Calibri" w:cs="Calibri"/>
          <w:color w:val="303030"/>
          <w:szCs w:val="22"/>
          <w:rtl/>
        </w:rPr>
        <w:t xml:space="preserve">البيانات </w:t>
      </w:r>
      <w:r w:rsidR="00C85FC7" w:rsidRPr="00C62B89">
        <w:rPr>
          <w:rFonts w:ascii="Calibri" w:hAnsi="Calibri" w:cs="Calibri"/>
          <w:color w:val="303030"/>
          <w:szCs w:val="22"/>
          <w:rtl/>
        </w:rPr>
        <w:t xml:space="preserve">تمثل الأصول </w:t>
      </w:r>
      <w:r w:rsidR="00C85FC7" w:rsidRPr="00C62B89">
        <w:rPr>
          <w:rFonts w:ascii="Calibri" w:hAnsi="Calibri" w:cs="Calibri"/>
          <w:color w:val="303030"/>
          <w:szCs w:val="22"/>
          <w:rtl/>
        </w:rPr>
        <w:lastRenderedPageBreak/>
        <w:t xml:space="preserve">الرئيسية </w:t>
      </w:r>
      <w:r w:rsidR="001147F7" w:rsidRPr="00C62B89">
        <w:rPr>
          <w:rFonts w:ascii="Calibri" w:hAnsi="Calibri" w:cs="Calibri"/>
          <w:color w:val="303030"/>
          <w:szCs w:val="22"/>
          <w:rtl/>
        </w:rPr>
        <w:t>للعديد من بلدان الجنوب العالمي، إلا أنه لا يوجد نظام تسجيل</w:t>
      </w:r>
      <w:r w:rsidR="00C85FC7" w:rsidRPr="00C62B89">
        <w:rPr>
          <w:rFonts w:ascii="Calibri" w:hAnsi="Calibri" w:cs="Calibri"/>
          <w:color w:val="303030"/>
          <w:szCs w:val="22"/>
          <w:rtl/>
        </w:rPr>
        <w:t xml:space="preserve"> مناسب </w:t>
      </w:r>
      <w:r w:rsidR="001147F7" w:rsidRPr="00C62B89">
        <w:rPr>
          <w:rFonts w:ascii="Calibri" w:hAnsi="Calibri" w:cs="Calibri"/>
          <w:color w:val="303030"/>
          <w:szCs w:val="22"/>
          <w:rtl/>
        </w:rPr>
        <w:t xml:space="preserve">لحماية هذا النوع من </w:t>
      </w:r>
      <w:r w:rsidR="00C85FC7" w:rsidRPr="00C62B89">
        <w:rPr>
          <w:rFonts w:ascii="Calibri" w:hAnsi="Calibri" w:cs="Calibri"/>
          <w:color w:val="303030"/>
          <w:szCs w:val="22"/>
          <w:rtl/>
        </w:rPr>
        <w:t>الملكية الفكرية</w:t>
      </w:r>
      <w:r w:rsidR="001147F7" w:rsidRPr="00C62B89">
        <w:rPr>
          <w:rFonts w:ascii="Calibri" w:hAnsi="Calibri" w:cs="Calibri"/>
          <w:color w:val="303030"/>
          <w:szCs w:val="22"/>
          <w:rtl/>
        </w:rPr>
        <w:t xml:space="preserve">. وربما يمكن للويبو إنشاء نظام تسجيل معترف به دولياً لمساعدة الشركات في جميع أنحاء العالم </w:t>
      </w:r>
      <w:r w:rsidR="00C85FC7" w:rsidRPr="00C62B89">
        <w:rPr>
          <w:rFonts w:ascii="Calibri" w:hAnsi="Calibri" w:cs="Calibri"/>
          <w:color w:val="303030"/>
          <w:szCs w:val="22"/>
          <w:rtl/>
        </w:rPr>
        <w:t xml:space="preserve">على </w:t>
      </w:r>
      <w:r w:rsidR="001147F7" w:rsidRPr="00C62B89">
        <w:rPr>
          <w:rFonts w:ascii="Calibri" w:hAnsi="Calibri" w:cs="Calibri"/>
          <w:color w:val="303030"/>
          <w:szCs w:val="22"/>
          <w:rtl/>
        </w:rPr>
        <w:t xml:space="preserve">حماية بياناتها ذات القيمة التجارية. ثالثاً، الأسرار التجارية </w:t>
      </w:r>
      <w:r w:rsidR="004F1DDF" w:rsidRPr="00C62B89">
        <w:rPr>
          <w:rFonts w:ascii="Calibri" w:hAnsi="Calibri" w:cs="Calibri"/>
          <w:color w:val="303030"/>
          <w:szCs w:val="22"/>
          <w:rtl/>
        </w:rPr>
        <w:t xml:space="preserve">هي </w:t>
      </w:r>
      <w:r w:rsidR="001147F7" w:rsidRPr="00C62B89">
        <w:rPr>
          <w:rFonts w:ascii="Calibri" w:hAnsi="Calibri" w:cs="Calibri"/>
          <w:color w:val="303030"/>
          <w:szCs w:val="22"/>
          <w:rtl/>
        </w:rPr>
        <w:t xml:space="preserve">أصول يمكن استخدامها لأغراض التمويل؛ ولذلك، ينبغي تسجيلها أولاً. وقد </w:t>
      </w:r>
      <w:r w:rsidR="004F1DDF" w:rsidRPr="00C62B89">
        <w:rPr>
          <w:rFonts w:ascii="Calibri" w:hAnsi="Calibri" w:cs="Calibri"/>
          <w:color w:val="303030"/>
          <w:szCs w:val="22"/>
          <w:rtl/>
        </w:rPr>
        <w:t>ترغب</w:t>
      </w:r>
      <w:r w:rsidR="001147F7" w:rsidRPr="00C62B89">
        <w:rPr>
          <w:rFonts w:ascii="Calibri" w:hAnsi="Calibri" w:cs="Calibri"/>
          <w:color w:val="303030"/>
          <w:szCs w:val="22"/>
          <w:rtl/>
        </w:rPr>
        <w:t xml:space="preserve"> الويبو </w:t>
      </w:r>
      <w:r w:rsidR="004F1DDF" w:rsidRPr="00C62B89">
        <w:rPr>
          <w:rFonts w:ascii="Calibri" w:hAnsi="Calibri" w:cs="Calibri"/>
          <w:color w:val="303030"/>
          <w:szCs w:val="22"/>
          <w:rtl/>
        </w:rPr>
        <w:t xml:space="preserve">في </w:t>
      </w:r>
      <w:r w:rsidR="001147F7" w:rsidRPr="00C62B89">
        <w:rPr>
          <w:rFonts w:ascii="Calibri" w:hAnsi="Calibri" w:cs="Calibri"/>
          <w:color w:val="303030"/>
          <w:szCs w:val="22"/>
          <w:rtl/>
        </w:rPr>
        <w:t xml:space="preserve">النظر في صياغة مبادئ توجيهية ذات صلة لمساعدة المبتكرين </w:t>
      </w:r>
      <w:r w:rsidR="004F1DDF" w:rsidRPr="00C62B89">
        <w:rPr>
          <w:rFonts w:ascii="Calibri" w:hAnsi="Calibri" w:cs="Calibri"/>
          <w:color w:val="303030"/>
          <w:szCs w:val="22"/>
          <w:rtl/>
        </w:rPr>
        <w:t xml:space="preserve">على </w:t>
      </w:r>
      <w:r w:rsidR="001147F7" w:rsidRPr="00C62B89">
        <w:rPr>
          <w:rFonts w:ascii="Calibri" w:hAnsi="Calibri" w:cs="Calibri"/>
          <w:color w:val="303030"/>
          <w:szCs w:val="22"/>
          <w:rtl/>
        </w:rPr>
        <w:t xml:space="preserve">الاستفادة من القيمة التجارية لملكيتهم </w:t>
      </w:r>
      <w:r w:rsidR="004F1DDF" w:rsidRPr="00C62B89">
        <w:rPr>
          <w:rFonts w:ascii="Calibri" w:hAnsi="Calibri" w:cs="Calibri"/>
          <w:color w:val="303030"/>
          <w:szCs w:val="22"/>
          <w:rtl/>
        </w:rPr>
        <w:t>الفكرية</w:t>
      </w:r>
      <w:r w:rsidR="001147F7" w:rsidRPr="00C62B89">
        <w:rPr>
          <w:rFonts w:ascii="Calibri" w:hAnsi="Calibri" w:cs="Calibri"/>
          <w:color w:val="303030"/>
          <w:szCs w:val="22"/>
          <w:rtl/>
        </w:rPr>
        <w:t>.</w:t>
      </w:r>
      <w:r w:rsidR="004F1DDF" w:rsidRPr="00C62B89">
        <w:rPr>
          <w:rFonts w:ascii="Calibri" w:hAnsi="Calibri" w:cs="Calibri"/>
          <w:color w:val="303030"/>
          <w:szCs w:val="22"/>
          <w:rtl/>
        </w:rPr>
        <w:t xml:space="preserve"> </w:t>
      </w:r>
      <w:r w:rsidR="001147F7" w:rsidRPr="00C62B89">
        <w:rPr>
          <w:rFonts w:ascii="Calibri" w:hAnsi="Calibri" w:cs="Calibri"/>
          <w:color w:val="303030"/>
          <w:szCs w:val="22"/>
          <w:rtl/>
        </w:rPr>
        <w:t xml:space="preserve">ويأمل </w:t>
      </w:r>
      <w:r w:rsidR="004F1DDF" w:rsidRPr="00C62B89">
        <w:rPr>
          <w:rFonts w:ascii="Calibri" w:hAnsi="Calibri" w:cs="Calibri"/>
          <w:color w:val="303030"/>
          <w:szCs w:val="22"/>
          <w:rtl/>
        </w:rPr>
        <w:t xml:space="preserve">المجلس </w:t>
      </w:r>
      <w:r w:rsidR="001147F7" w:rsidRPr="00C62B89">
        <w:rPr>
          <w:rFonts w:ascii="Calibri" w:hAnsi="Calibri" w:cs="Calibri"/>
          <w:color w:val="303030"/>
          <w:szCs w:val="22"/>
          <w:rtl/>
        </w:rPr>
        <w:t>الدولي لحماية الملكية الفكرية (IIPCC) في العمل جنبًا إلى جنب مع ال</w:t>
      </w:r>
      <w:r w:rsidR="00944E2C">
        <w:rPr>
          <w:rFonts w:ascii="Calibri" w:hAnsi="Calibri" w:cs="Calibri" w:hint="cs"/>
          <w:color w:val="303030"/>
          <w:szCs w:val="22"/>
          <w:rtl/>
        </w:rPr>
        <w:t xml:space="preserve">ويبو </w:t>
      </w:r>
      <w:r w:rsidR="004F1DDF" w:rsidRPr="00C62B89">
        <w:rPr>
          <w:rFonts w:ascii="Calibri" w:hAnsi="Calibri" w:cs="Calibri"/>
          <w:color w:val="303030"/>
          <w:szCs w:val="22"/>
          <w:rtl/>
        </w:rPr>
        <w:t xml:space="preserve">لتعزيز </w:t>
      </w:r>
      <w:r w:rsidR="001147F7" w:rsidRPr="00C62B89">
        <w:rPr>
          <w:rFonts w:ascii="Calibri" w:hAnsi="Calibri" w:cs="Calibri"/>
          <w:color w:val="303030"/>
          <w:szCs w:val="22"/>
          <w:rtl/>
        </w:rPr>
        <w:t xml:space="preserve">حماية الأسرار التجارية وتوسيع قنوات التمويل </w:t>
      </w:r>
      <w:r w:rsidR="004F1DDF" w:rsidRPr="00C62B89">
        <w:rPr>
          <w:rFonts w:ascii="Calibri" w:hAnsi="Calibri" w:cs="Calibri"/>
          <w:color w:val="303030"/>
          <w:szCs w:val="22"/>
          <w:rtl/>
        </w:rPr>
        <w:t xml:space="preserve">المدعوم بالملكية </w:t>
      </w:r>
      <w:r w:rsidR="001147F7" w:rsidRPr="00C62B89">
        <w:rPr>
          <w:rFonts w:ascii="Calibri" w:hAnsi="Calibri" w:cs="Calibri"/>
          <w:color w:val="303030"/>
          <w:szCs w:val="22"/>
          <w:rtl/>
        </w:rPr>
        <w:t xml:space="preserve">الفكرية، حتى </w:t>
      </w:r>
      <w:r w:rsidR="00C330E4" w:rsidRPr="00C62B89">
        <w:rPr>
          <w:rFonts w:ascii="Calibri" w:hAnsi="Calibri" w:cs="Calibri"/>
          <w:color w:val="303030"/>
          <w:szCs w:val="22"/>
          <w:rtl/>
        </w:rPr>
        <w:t>تظل</w:t>
      </w:r>
      <w:r w:rsidR="004F1DDF" w:rsidRPr="00C62B89">
        <w:rPr>
          <w:rFonts w:ascii="Calibri" w:hAnsi="Calibri" w:cs="Calibri"/>
          <w:color w:val="303030"/>
          <w:szCs w:val="22"/>
          <w:rtl/>
        </w:rPr>
        <w:t xml:space="preserve"> الملكية الفكرية </w:t>
      </w:r>
      <w:r w:rsidR="001147F7" w:rsidRPr="00C62B89">
        <w:rPr>
          <w:rFonts w:ascii="Calibri" w:hAnsi="Calibri" w:cs="Calibri"/>
          <w:color w:val="303030"/>
          <w:szCs w:val="22"/>
          <w:rtl/>
        </w:rPr>
        <w:t>محركًا للتنمية المستدامة العالمية.</w:t>
      </w:r>
    </w:p>
    <w:p w14:paraId="700C1384" w14:textId="262F799F" w:rsidR="00177AF4" w:rsidRPr="00C62B89" w:rsidRDefault="00944E2C" w:rsidP="008F64E4">
      <w:pPr>
        <w:pStyle w:val="ONUME"/>
        <w:rPr>
          <w:rFonts w:ascii="Calibri" w:hAnsi="Calibri" w:cs="Calibri"/>
          <w:szCs w:val="22"/>
        </w:rPr>
      </w:pPr>
      <w:hyperlink r:id="rId180" w:history="1">
        <w:r w:rsidRPr="00944E2C">
          <w:rPr>
            <w:rStyle w:val="Hyperlink"/>
            <w:rFonts w:ascii="Calibri" w:hAnsi="Calibri" w:cs="Calibri"/>
            <w:caps/>
            <w:szCs w:val="22"/>
            <w:rtl/>
          </w:rPr>
          <w:t>منظمة إيكولوجيا المعرفة الدولية (</w:t>
        </w:r>
        <w:r w:rsidRPr="00944E2C">
          <w:rPr>
            <w:rStyle w:val="Hyperlink"/>
            <w:rFonts w:ascii="Calibri" w:hAnsi="Calibri" w:cs="Calibri"/>
            <w:caps/>
            <w:szCs w:val="22"/>
          </w:rPr>
          <w:t>KEI</w:t>
        </w:r>
        <w:r w:rsidRPr="00944E2C">
          <w:rPr>
            <w:rStyle w:val="Hyperlink"/>
            <w:rFonts w:ascii="Calibri" w:hAnsi="Calibri" w:cs="Calibri"/>
            <w:caps/>
            <w:szCs w:val="22"/>
            <w:rtl/>
          </w:rPr>
          <w:t>)</w:t>
        </w:r>
      </w:hyperlink>
      <w:r w:rsidR="0043695F" w:rsidRPr="00C62B89">
        <w:rPr>
          <w:rFonts w:ascii="Calibri" w:hAnsi="Calibri" w:cs="Calibri"/>
          <w:szCs w:val="22"/>
          <w:rtl/>
        </w:rPr>
        <w:t xml:space="preserve">: </w:t>
      </w:r>
      <w:r w:rsidR="00847D07" w:rsidRPr="00C62B89">
        <w:rPr>
          <w:rFonts w:ascii="Calibri" w:hAnsi="Calibri" w:cs="Calibri"/>
          <w:szCs w:val="22"/>
          <w:rtl/>
        </w:rPr>
        <w:t>تتطلع KEI إلى التعاون مع ال</w:t>
      </w:r>
      <w:r>
        <w:rPr>
          <w:rFonts w:ascii="Calibri" w:hAnsi="Calibri" w:cs="Calibri" w:hint="cs"/>
          <w:szCs w:val="22"/>
          <w:rtl/>
        </w:rPr>
        <w:t xml:space="preserve">ويبو </w:t>
      </w:r>
      <w:r w:rsidR="00847D07" w:rsidRPr="00C62B89">
        <w:rPr>
          <w:rFonts w:ascii="Calibri" w:hAnsi="Calibri" w:cs="Calibri"/>
          <w:szCs w:val="22"/>
          <w:rtl/>
        </w:rPr>
        <w:t>من أجل تحسين الشفافية. فثقة الجمهور في المؤسسات المتعددة الأطراف تتعرض للتهديد. وتجري ال</w:t>
      </w:r>
      <w:r>
        <w:rPr>
          <w:rFonts w:ascii="Calibri" w:hAnsi="Calibri" w:cs="Calibri" w:hint="cs"/>
          <w:szCs w:val="22"/>
          <w:rtl/>
        </w:rPr>
        <w:t>ويبو ب</w:t>
      </w:r>
      <w:r w:rsidR="00847D07" w:rsidRPr="00C62B89">
        <w:rPr>
          <w:rFonts w:ascii="Calibri" w:hAnsi="Calibri" w:cs="Calibri"/>
          <w:szCs w:val="22"/>
          <w:rtl/>
        </w:rPr>
        <w:t xml:space="preserve">شكل متزايد مفاوضات سرية ذات تأثير كبير في مجال وضع المعايير، مما يمنح مصداقية غير مبررة وغير ضرورية لمنتقدي </w:t>
      </w:r>
      <w:r w:rsidR="00701B5D" w:rsidRPr="00C62B89">
        <w:rPr>
          <w:rFonts w:ascii="Calibri" w:hAnsi="Calibri" w:cs="Calibri"/>
          <w:szCs w:val="22"/>
          <w:rtl/>
        </w:rPr>
        <w:t>الأمم المتحدة</w:t>
      </w:r>
      <w:r w:rsidR="00847D07" w:rsidRPr="00C62B89">
        <w:rPr>
          <w:rFonts w:ascii="Calibri" w:hAnsi="Calibri" w:cs="Calibri"/>
          <w:szCs w:val="22"/>
          <w:rtl/>
        </w:rPr>
        <w:t xml:space="preserve">، ويقوض الجهود الرامية إلى فهم تاريخ ومغزى الاتفاقات التي يتم التوصل إليها في نهاية المطاف. وللفنانين والمخترعين والمستثمرين والمستهلكين جميعًا مصلحة في الحصول على معلومات أفضل. وفي عام 2019، اعتمدت </w:t>
      </w:r>
      <w:r w:rsidR="00701B5D" w:rsidRPr="00C62B89">
        <w:rPr>
          <w:rFonts w:ascii="Calibri" w:hAnsi="Calibri" w:cs="Calibri"/>
          <w:szCs w:val="22"/>
          <w:rtl/>
        </w:rPr>
        <w:t xml:space="preserve">منظمة الصحة العالمية </w:t>
      </w:r>
      <w:r w:rsidR="00847D07" w:rsidRPr="00C62B89">
        <w:rPr>
          <w:rFonts w:ascii="Calibri" w:hAnsi="Calibri" w:cs="Calibri"/>
          <w:szCs w:val="22"/>
          <w:rtl/>
        </w:rPr>
        <w:t>القرار WHA 72.8 بشأن تحسين شفافية أسواق الأدوية واللقاحات والمنتجات الصحية الأخرى. وينبغي للويبو أن تبدأ العمل الشامل على قرار مماثل فيما يتعلق بنظم الملكية الفكرية التي تدعمها.</w:t>
      </w:r>
    </w:p>
    <w:p w14:paraId="567E81F5" w14:textId="230D236A" w:rsidR="00177AF4" w:rsidRPr="00C62B89" w:rsidRDefault="00156678" w:rsidP="008F64E4">
      <w:pPr>
        <w:pStyle w:val="ONUME"/>
        <w:rPr>
          <w:rFonts w:ascii="Calibri" w:hAnsi="Calibri" w:cs="Calibri"/>
          <w:szCs w:val="22"/>
        </w:rPr>
      </w:pPr>
      <w:hyperlink r:id="rId181" w:history="1">
        <w:r w:rsidRPr="00C62B89">
          <w:rPr>
            <w:rStyle w:val="Hyperlink"/>
            <w:rFonts w:ascii="Calibri" w:hAnsi="Calibri" w:cs="Calibri"/>
            <w:caps/>
            <w:szCs w:val="22"/>
            <w:rtl/>
          </w:rPr>
          <w:t>مجمع براءات</w:t>
        </w:r>
      </w:hyperlink>
      <w:hyperlink r:id="rId182" w:history="1">
        <w:r w:rsidRPr="00C62B89">
          <w:rPr>
            <w:rStyle w:val="Hyperlink"/>
            <w:rFonts w:ascii="Calibri" w:hAnsi="Calibri" w:cs="Calibri"/>
            <w:caps/>
            <w:szCs w:val="22"/>
            <w:rtl/>
          </w:rPr>
          <w:t xml:space="preserve"> الأدوية (MPP)</w:t>
        </w:r>
      </w:hyperlink>
      <w:r w:rsidR="0043695F" w:rsidRPr="00C62B89">
        <w:rPr>
          <w:rFonts w:ascii="Calibri" w:hAnsi="Calibri" w:cs="Calibri"/>
          <w:szCs w:val="22"/>
          <w:rtl/>
        </w:rPr>
        <w:t xml:space="preserve">: </w:t>
      </w:r>
      <w:r w:rsidR="00A200D6" w:rsidRPr="00C62B89">
        <w:rPr>
          <w:rFonts w:ascii="Calibri" w:hAnsi="Calibri" w:cs="Calibri"/>
          <w:szCs w:val="22"/>
          <w:rtl/>
        </w:rPr>
        <w:t xml:space="preserve">يلتزم مجمع براءات الأدوية (MPP) بالمشاركة الفعالة مع الويبو ودولها الأعضاء. في السنوات الأخيرة، عرض </w:t>
      </w:r>
      <w:r w:rsidR="00944E2C">
        <w:rPr>
          <w:rFonts w:ascii="Calibri" w:hAnsi="Calibri" w:cs="Calibri" w:hint="cs"/>
          <w:szCs w:val="22"/>
          <w:rtl/>
        </w:rPr>
        <w:t>ال</w:t>
      </w:r>
      <w:r w:rsidR="00A200D6" w:rsidRPr="00C62B89">
        <w:rPr>
          <w:rFonts w:ascii="Calibri" w:hAnsi="Calibri" w:cs="Calibri"/>
          <w:szCs w:val="22"/>
          <w:rtl/>
        </w:rPr>
        <w:t xml:space="preserve">مجمع قاعدة بياناته المجانية، </w:t>
      </w:r>
      <w:proofErr w:type="spellStart"/>
      <w:r w:rsidR="00A200D6" w:rsidRPr="00C62B89">
        <w:rPr>
          <w:rFonts w:ascii="Calibri" w:hAnsi="Calibri" w:cs="Calibri"/>
          <w:szCs w:val="22"/>
          <w:rtl/>
        </w:rPr>
        <w:t>MedsPaL</w:t>
      </w:r>
      <w:proofErr w:type="spellEnd"/>
      <w:r w:rsidR="00A200D6" w:rsidRPr="00C62B89">
        <w:rPr>
          <w:rFonts w:ascii="Calibri" w:hAnsi="Calibri" w:cs="Calibri"/>
          <w:szCs w:val="22"/>
          <w:rtl/>
        </w:rPr>
        <w:t xml:space="preserve">، في مناقشات </w:t>
      </w:r>
      <w:r w:rsidR="00254987">
        <w:rPr>
          <w:rFonts w:ascii="Calibri" w:hAnsi="Calibri" w:cs="Calibri" w:hint="cs"/>
          <w:szCs w:val="22"/>
          <w:rtl/>
        </w:rPr>
        <w:t>ل</w:t>
      </w:r>
      <w:r w:rsidR="00A200D6" w:rsidRPr="00C62B89">
        <w:rPr>
          <w:rFonts w:ascii="Calibri" w:hAnsi="Calibri" w:cs="Calibri"/>
          <w:szCs w:val="22"/>
          <w:rtl/>
        </w:rPr>
        <w:t>ج</w:t>
      </w:r>
      <w:r w:rsidR="00254987">
        <w:rPr>
          <w:rFonts w:ascii="Calibri" w:hAnsi="Calibri" w:cs="Calibri" w:hint="cs"/>
          <w:szCs w:val="22"/>
          <w:rtl/>
        </w:rPr>
        <w:t xml:space="preserve">نة </w:t>
      </w:r>
      <w:r w:rsidR="00A200D6" w:rsidRPr="00C62B89">
        <w:rPr>
          <w:rFonts w:ascii="Calibri" w:hAnsi="Calibri" w:cs="Calibri"/>
          <w:szCs w:val="22"/>
          <w:rtl/>
        </w:rPr>
        <w:t xml:space="preserve">البراءات حول البراءات والصحة. تدعم </w:t>
      </w:r>
      <w:proofErr w:type="spellStart"/>
      <w:r w:rsidR="00A200D6" w:rsidRPr="00C62B89">
        <w:rPr>
          <w:rFonts w:ascii="Calibri" w:hAnsi="Calibri" w:cs="Calibri"/>
          <w:szCs w:val="22"/>
          <w:rtl/>
        </w:rPr>
        <w:t>MedsPaL</w:t>
      </w:r>
      <w:proofErr w:type="spellEnd"/>
      <w:r w:rsidR="00A200D6" w:rsidRPr="00C62B89">
        <w:rPr>
          <w:rFonts w:ascii="Calibri" w:hAnsi="Calibri" w:cs="Calibri"/>
          <w:szCs w:val="22"/>
          <w:rtl/>
        </w:rPr>
        <w:t xml:space="preserve"> الوصول إلى المنتجات الصحية </w:t>
      </w:r>
      <w:r w:rsidR="00701B5D" w:rsidRPr="00C62B89">
        <w:rPr>
          <w:rFonts w:ascii="Calibri" w:hAnsi="Calibri" w:cs="Calibri"/>
          <w:szCs w:val="22"/>
          <w:rtl/>
        </w:rPr>
        <w:t xml:space="preserve">الأساسية، </w:t>
      </w:r>
      <w:r w:rsidR="00A200D6" w:rsidRPr="00C62B89">
        <w:rPr>
          <w:rFonts w:ascii="Calibri" w:hAnsi="Calibri" w:cs="Calibri"/>
          <w:szCs w:val="22"/>
          <w:rtl/>
        </w:rPr>
        <w:t xml:space="preserve">حيث توفر معلومات عن البراءات والتراخيص، لا سيما في البلدان ذات الدخل المنخفض والمتوسط. وهي تغطي الآن جميع الأدوية المضافة إلى قائمة الأدوية الأساسية لمنظمة الصحة العالمية لعام 2025 والعلاجات المرشحة لمرض فيروس </w:t>
      </w:r>
      <w:proofErr w:type="spellStart"/>
      <w:r w:rsidR="00A200D6" w:rsidRPr="00C62B89">
        <w:rPr>
          <w:rFonts w:ascii="Calibri" w:hAnsi="Calibri" w:cs="Calibri"/>
          <w:szCs w:val="22"/>
          <w:rtl/>
        </w:rPr>
        <w:t>إيبولا</w:t>
      </w:r>
      <w:proofErr w:type="spellEnd"/>
      <w:r w:rsidR="00A200D6" w:rsidRPr="00C62B89">
        <w:rPr>
          <w:rFonts w:ascii="Calibri" w:hAnsi="Calibri" w:cs="Calibri"/>
          <w:szCs w:val="22"/>
          <w:rtl/>
        </w:rPr>
        <w:t xml:space="preserve">. وفي مايو، أعلن </w:t>
      </w:r>
      <w:r w:rsidR="00254987">
        <w:rPr>
          <w:rFonts w:ascii="Calibri" w:hAnsi="Calibri" w:cs="Calibri" w:hint="cs"/>
          <w:szCs w:val="22"/>
          <w:rtl/>
        </w:rPr>
        <w:t>ال</w:t>
      </w:r>
      <w:r w:rsidR="00A200D6" w:rsidRPr="00C62B89">
        <w:rPr>
          <w:rFonts w:ascii="Calibri" w:hAnsi="Calibri" w:cs="Calibri"/>
          <w:szCs w:val="22"/>
          <w:rtl/>
        </w:rPr>
        <w:t xml:space="preserve">مجمع أيضًا عن اتفاقية ترخيص طوعي مع شركة الأدوية </w:t>
      </w:r>
      <w:r w:rsidR="005114B1">
        <w:rPr>
          <w:rFonts w:ascii="Calibri" w:hAnsi="Calibri" w:cs="Calibri"/>
          <w:szCs w:val="22"/>
          <w:rtl/>
        </w:rPr>
        <w:t>“</w:t>
      </w:r>
      <w:r w:rsidR="00A200D6" w:rsidRPr="00C62B89">
        <w:rPr>
          <w:rFonts w:ascii="Calibri" w:hAnsi="Calibri" w:cs="Calibri"/>
          <w:szCs w:val="22"/>
          <w:rtl/>
        </w:rPr>
        <w:t>روش</w:t>
      </w:r>
      <w:r w:rsidR="005114B1">
        <w:rPr>
          <w:rFonts w:ascii="Calibri" w:hAnsi="Calibri" w:cs="Calibri"/>
          <w:szCs w:val="22"/>
          <w:rtl/>
        </w:rPr>
        <w:t>”</w:t>
      </w:r>
      <w:r w:rsidR="00A200D6" w:rsidRPr="00C62B89">
        <w:rPr>
          <w:rFonts w:ascii="Calibri" w:hAnsi="Calibri" w:cs="Calibri"/>
          <w:szCs w:val="22"/>
          <w:rtl/>
        </w:rPr>
        <w:t xml:space="preserve"> (</w:t>
      </w:r>
      <w:proofErr w:type="spellStart"/>
      <w:r w:rsidR="00A200D6" w:rsidRPr="00C62B89">
        <w:rPr>
          <w:rFonts w:ascii="Calibri" w:hAnsi="Calibri" w:cs="Calibri"/>
          <w:szCs w:val="22"/>
          <w:rtl/>
        </w:rPr>
        <w:t>Roche</w:t>
      </w:r>
      <w:proofErr w:type="spellEnd"/>
      <w:r w:rsidR="00A200D6" w:rsidRPr="00C62B89">
        <w:rPr>
          <w:rFonts w:ascii="Calibri" w:hAnsi="Calibri" w:cs="Calibri"/>
          <w:szCs w:val="22"/>
          <w:rtl/>
        </w:rPr>
        <w:t xml:space="preserve">) بشأن عقار </w:t>
      </w:r>
      <w:r w:rsidR="005114B1">
        <w:rPr>
          <w:rFonts w:ascii="Calibri" w:hAnsi="Calibri" w:cs="Calibri"/>
          <w:szCs w:val="22"/>
          <w:rtl/>
        </w:rPr>
        <w:t>“</w:t>
      </w:r>
      <w:proofErr w:type="spellStart"/>
      <w:r w:rsidR="00A200D6" w:rsidRPr="00C62B89">
        <w:rPr>
          <w:rFonts w:ascii="Calibri" w:hAnsi="Calibri" w:cs="Calibri"/>
          <w:szCs w:val="22"/>
          <w:rtl/>
        </w:rPr>
        <w:t>بالوكسامير</w:t>
      </w:r>
      <w:proofErr w:type="spellEnd"/>
      <w:r w:rsidR="00A200D6" w:rsidRPr="00C62B89">
        <w:rPr>
          <w:rFonts w:ascii="Calibri" w:hAnsi="Calibri" w:cs="Calibri"/>
          <w:szCs w:val="22"/>
          <w:rtl/>
        </w:rPr>
        <w:t xml:space="preserve"> </w:t>
      </w:r>
      <w:proofErr w:type="spellStart"/>
      <w:r w:rsidR="00A200D6" w:rsidRPr="00C62B89">
        <w:rPr>
          <w:rFonts w:ascii="Calibri" w:hAnsi="Calibri" w:cs="Calibri"/>
          <w:szCs w:val="22"/>
          <w:rtl/>
        </w:rPr>
        <w:t>ماربوكسيل</w:t>
      </w:r>
      <w:proofErr w:type="spellEnd"/>
      <w:r w:rsidR="005114B1">
        <w:rPr>
          <w:rFonts w:ascii="Calibri" w:hAnsi="Calibri" w:cs="Calibri"/>
          <w:szCs w:val="22"/>
          <w:rtl/>
        </w:rPr>
        <w:t>”</w:t>
      </w:r>
      <w:r w:rsidR="00A200D6" w:rsidRPr="00C62B89">
        <w:rPr>
          <w:rFonts w:ascii="Calibri" w:hAnsi="Calibri" w:cs="Calibri"/>
          <w:szCs w:val="22"/>
          <w:rtl/>
        </w:rPr>
        <w:t xml:space="preserve"> (</w:t>
      </w:r>
      <w:proofErr w:type="spellStart"/>
      <w:r w:rsidR="00A200D6" w:rsidRPr="00C62B89">
        <w:rPr>
          <w:rFonts w:ascii="Calibri" w:hAnsi="Calibri" w:cs="Calibri"/>
          <w:szCs w:val="22"/>
          <w:rtl/>
        </w:rPr>
        <w:t>baloxamir</w:t>
      </w:r>
      <w:proofErr w:type="spellEnd"/>
      <w:r w:rsidR="00A200D6" w:rsidRPr="00C62B89">
        <w:rPr>
          <w:rFonts w:ascii="Calibri" w:hAnsi="Calibri" w:cs="Calibri"/>
          <w:szCs w:val="22"/>
          <w:rtl/>
        </w:rPr>
        <w:t xml:space="preserve"> </w:t>
      </w:r>
      <w:proofErr w:type="spellStart"/>
      <w:r w:rsidR="00A200D6" w:rsidRPr="00C62B89">
        <w:rPr>
          <w:rFonts w:ascii="Calibri" w:hAnsi="Calibri" w:cs="Calibri"/>
          <w:szCs w:val="22"/>
          <w:rtl/>
        </w:rPr>
        <w:t>marboxil</w:t>
      </w:r>
      <w:proofErr w:type="spellEnd"/>
      <w:r w:rsidR="00A200D6" w:rsidRPr="00C62B89">
        <w:rPr>
          <w:rFonts w:ascii="Calibri" w:hAnsi="Calibri" w:cs="Calibri"/>
          <w:szCs w:val="22"/>
          <w:rtl/>
        </w:rPr>
        <w:t xml:space="preserve">)، وهو مضاد فيروسي للإنفلونزا توصي به منظمة الصحة العالمية، مما يتيح توفير الأدوية </w:t>
      </w:r>
      <w:proofErr w:type="spellStart"/>
      <w:r w:rsidR="00A200D6" w:rsidRPr="00C62B89">
        <w:rPr>
          <w:rFonts w:ascii="Calibri" w:hAnsi="Calibri" w:cs="Calibri"/>
          <w:szCs w:val="22"/>
          <w:rtl/>
        </w:rPr>
        <w:t>الجنيسة</w:t>
      </w:r>
      <w:proofErr w:type="spellEnd"/>
      <w:r w:rsidR="00A200D6" w:rsidRPr="00C62B89">
        <w:rPr>
          <w:rFonts w:ascii="Calibri" w:hAnsi="Calibri" w:cs="Calibri"/>
          <w:szCs w:val="22"/>
          <w:rtl/>
        </w:rPr>
        <w:t xml:space="preserve"> في 129 دولة من الدول ذات الدخل المنخفض والمتوسط. وقد يكون هذا أداة مهمة للاستجابة لوباء إنفلونزا محتمل في المستقبل. وأخيرًا، سيدخل برنامج نقل تكنولوجيا الحمض النووي الريبي المرسال (</w:t>
      </w:r>
      <w:proofErr w:type="spellStart"/>
      <w:r w:rsidR="00A200D6" w:rsidRPr="00C62B89">
        <w:rPr>
          <w:rFonts w:ascii="Calibri" w:hAnsi="Calibri" w:cs="Calibri"/>
          <w:szCs w:val="22"/>
          <w:rtl/>
        </w:rPr>
        <w:t>mRNA</w:t>
      </w:r>
      <w:proofErr w:type="spellEnd"/>
      <w:r w:rsidR="00A200D6" w:rsidRPr="00C62B89">
        <w:rPr>
          <w:rFonts w:ascii="Calibri" w:hAnsi="Calibri" w:cs="Calibri"/>
          <w:szCs w:val="22"/>
          <w:rtl/>
        </w:rPr>
        <w:t>) المشترك بين منظمة الصحة العالمية و</w:t>
      </w:r>
      <w:r w:rsidR="00254987">
        <w:rPr>
          <w:rFonts w:ascii="Calibri" w:hAnsi="Calibri" w:cs="Calibri" w:hint="cs"/>
          <w:szCs w:val="22"/>
          <w:rtl/>
        </w:rPr>
        <w:t>ال</w:t>
      </w:r>
      <w:r w:rsidR="00A200D6" w:rsidRPr="00C62B89">
        <w:rPr>
          <w:rFonts w:ascii="Calibri" w:hAnsi="Calibri" w:cs="Calibri"/>
          <w:szCs w:val="22"/>
          <w:rtl/>
        </w:rPr>
        <w:t>مج</w:t>
      </w:r>
      <w:r w:rsidR="00254987">
        <w:rPr>
          <w:rFonts w:ascii="Calibri" w:hAnsi="Calibri" w:cs="Calibri" w:hint="cs"/>
          <w:szCs w:val="22"/>
          <w:rtl/>
        </w:rPr>
        <w:t>مع</w:t>
      </w:r>
      <w:r w:rsidR="00A200D6" w:rsidRPr="00C62B89">
        <w:rPr>
          <w:rFonts w:ascii="Calibri" w:hAnsi="Calibri" w:cs="Calibri"/>
          <w:szCs w:val="22"/>
          <w:rtl/>
        </w:rPr>
        <w:t>، الذي يدعم تطوير القدرات التصنيعية في 15 دولة عبر مناطق متعددة، قريبًا مرحلته الثانية. وقد كان البرنامج يركز في البداية على كوفيد-19، وهو يدعم الآن تطوير لقاحات وعلاجات تعتمد على الحمض النووي الريبي المرسال (</w:t>
      </w:r>
      <w:proofErr w:type="spellStart"/>
      <w:r w:rsidR="00A200D6" w:rsidRPr="00C62B89">
        <w:rPr>
          <w:rFonts w:ascii="Calibri" w:hAnsi="Calibri" w:cs="Calibri"/>
          <w:szCs w:val="22"/>
          <w:rtl/>
        </w:rPr>
        <w:t>mRNA</w:t>
      </w:r>
      <w:proofErr w:type="spellEnd"/>
      <w:r w:rsidR="00A200D6" w:rsidRPr="00C62B89">
        <w:rPr>
          <w:rFonts w:ascii="Calibri" w:hAnsi="Calibri" w:cs="Calibri"/>
          <w:szCs w:val="22"/>
          <w:rtl/>
        </w:rPr>
        <w:t>) لأمراض أخرى.</w:t>
      </w:r>
    </w:p>
    <w:p w14:paraId="6ED5D4BA" w14:textId="5EF432D5" w:rsidR="00177AF4" w:rsidRPr="00C62B89" w:rsidRDefault="00156678" w:rsidP="008F64E4">
      <w:pPr>
        <w:pStyle w:val="ONUME"/>
        <w:rPr>
          <w:rFonts w:ascii="Calibri" w:hAnsi="Calibri" w:cs="Calibri"/>
          <w:szCs w:val="22"/>
        </w:rPr>
      </w:pPr>
      <w:hyperlink r:id="rId183" w:history="1">
        <w:r w:rsidRPr="00C62B89">
          <w:rPr>
            <w:rStyle w:val="Hyperlink"/>
            <w:rFonts w:ascii="Calibri" w:hAnsi="Calibri" w:cs="Calibri"/>
            <w:caps/>
            <w:szCs w:val="22"/>
            <w:rtl/>
          </w:rPr>
          <w:t>منظمة الشبكة الدولية للمؤشرات الجغرافية (ORIGIN)</w:t>
        </w:r>
      </w:hyperlink>
      <w:r w:rsidR="0043695F" w:rsidRPr="00C62B89">
        <w:rPr>
          <w:rFonts w:ascii="Calibri" w:hAnsi="Calibri" w:cs="Calibri"/>
          <w:szCs w:val="22"/>
          <w:rtl/>
        </w:rPr>
        <w:t xml:space="preserve">: </w:t>
      </w:r>
      <w:r w:rsidR="00847D07" w:rsidRPr="00C62B89">
        <w:rPr>
          <w:rFonts w:ascii="Calibri" w:hAnsi="Calibri" w:cs="Calibri"/>
          <w:szCs w:val="22"/>
          <w:rtl/>
        </w:rPr>
        <w:t xml:space="preserve">تهنئ منظمة ORIGIN المدير العام على إعادة تعيينه، وتثني على العديد من الدول الأعضاء التي سلطت الضوء على المؤشرات الجغرافية باعتبارها محفزاً للتمكين المحلي والنمو الاقتصادي، وكذلك على نظام لشبونة باعتباره ركيزة لنظام بيئي متنوع وشامل للملكية الفكرية. ويسعد منظمة ORIGIN أن تلاحظ أن عدد الأطراف المتعاقدة في </w:t>
      </w:r>
      <w:r w:rsidR="00254987">
        <w:rPr>
          <w:rFonts w:ascii="Calibri" w:hAnsi="Calibri" w:cs="Calibri" w:hint="cs"/>
          <w:szCs w:val="22"/>
          <w:rtl/>
        </w:rPr>
        <w:t xml:space="preserve">وثيقة </w:t>
      </w:r>
      <w:r w:rsidR="00847D07" w:rsidRPr="00C62B89">
        <w:rPr>
          <w:rFonts w:ascii="Calibri" w:hAnsi="Calibri" w:cs="Calibri"/>
          <w:szCs w:val="22"/>
          <w:rtl/>
        </w:rPr>
        <w:t xml:space="preserve">جنيف لاتفاق لشبونة، وهي اتفاقية دولية حديثة لحماية المؤشرات الجغرافية، مستمر في الازدياد. ويشكل هذا تذكيرًا قويًّا </w:t>
      </w:r>
      <w:r w:rsidR="00701B5D" w:rsidRPr="00C62B89">
        <w:rPr>
          <w:rFonts w:ascii="Calibri" w:hAnsi="Calibri" w:cs="Calibri"/>
          <w:szCs w:val="22"/>
          <w:rtl/>
        </w:rPr>
        <w:t xml:space="preserve">بأنه، </w:t>
      </w:r>
      <w:r w:rsidR="00847D07" w:rsidRPr="00C62B89">
        <w:rPr>
          <w:rFonts w:ascii="Calibri" w:hAnsi="Calibri" w:cs="Calibri"/>
          <w:szCs w:val="22"/>
          <w:rtl/>
        </w:rPr>
        <w:t xml:space="preserve">على الرغم من البيئة الدولية غير المستقرة التي تتعرض فيها التعددية لضغوط متزايدة، تظل المؤشرات الجغرافية راسخة بقوة في مبادئ سيادة القانون والشفافية والتعاون الدولي. وتلتزم منظمة ORIGIN بتعزيز تعاونها مع الويبو ودولها الأعضاء لمواصلة الترويج لنظام لشبونة والمساهمة في تنفيذه. وفيما يتعلق بأسماء النطاقات الدولية، من المرجح أن تؤدي جولة عام 2026 التي تنظمها مؤسسة الإنترنت للأسماء والأرقام المخصصة (ICANN) لإدخال نطاقات عامة جديدة من المستوى الأعلى إلى زيادة </w:t>
      </w:r>
      <w:proofErr w:type="gramStart"/>
      <w:r w:rsidR="00847D07" w:rsidRPr="00C62B89">
        <w:rPr>
          <w:rFonts w:ascii="Calibri" w:hAnsi="Calibri" w:cs="Calibri"/>
          <w:szCs w:val="22"/>
          <w:rtl/>
        </w:rPr>
        <w:t>مخاطر</w:t>
      </w:r>
      <w:proofErr w:type="gramEnd"/>
      <w:r w:rsidR="00847D07" w:rsidRPr="00C62B89">
        <w:rPr>
          <w:rFonts w:ascii="Calibri" w:hAnsi="Calibri" w:cs="Calibri"/>
          <w:szCs w:val="22"/>
          <w:rtl/>
        </w:rPr>
        <w:t xml:space="preserve"> تسجيلات أسماء النطاقات التعسفية التي تؤثر على </w:t>
      </w:r>
      <w:r w:rsidR="00891B27" w:rsidRPr="00C62B89">
        <w:rPr>
          <w:rFonts w:ascii="Calibri" w:hAnsi="Calibri" w:cs="Calibri"/>
          <w:szCs w:val="22"/>
          <w:rtl/>
        </w:rPr>
        <w:t xml:space="preserve">حقوق الملكية الفكرية، </w:t>
      </w:r>
      <w:r w:rsidR="00847D07" w:rsidRPr="00C62B89">
        <w:rPr>
          <w:rFonts w:ascii="Calibri" w:hAnsi="Calibri" w:cs="Calibri"/>
          <w:szCs w:val="22"/>
          <w:rtl/>
        </w:rPr>
        <w:t xml:space="preserve">بما في ذلك المؤشرات الجغرافية. وتشجع </w:t>
      </w:r>
      <w:r w:rsidR="00FA221A" w:rsidRPr="00C62B89">
        <w:rPr>
          <w:rFonts w:ascii="Calibri" w:hAnsi="Calibri" w:cs="Calibri"/>
          <w:szCs w:val="22"/>
          <w:rtl/>
        </w:rPr>
        <w:t xml:space="preserve">منظمة ORIGIN </w:t>
      </w:r>
      <w:r w:rsidR="00847D07" w:rsidRPr="00C62B89">
        <w:rPr>
          <w:rFonts w:ascii="Calibri" w:hAnsi="Calibri" w:cs="Calibri"/>
          <w:szCs w:val="22"/>
          <w:rtl/>
        </w:rPr>
        <w:t>الويبو ودولها الأعضاء على مراقبة التطورات المتعلقة بجولة عام 2026 عن كثب، وتقييم ما إذا كانت آليات تسوية المنازعات الحالية لا تزال ملائمة لضمان الحماية الفعالة لحقوق الملكية الفكرية، ولا سيما المؤشرات الجغرافية.</w:t>
      </w:r>
    </w:p>
    <w:p w14:paraId="0B299FC3" w14:textId="4630BA04" w:rsidR="006C3177" w:rsidRPr="00C62B89" w:rsidRDefault="00156678" w:rsidP="008F64E4">
      <w:pPr>
        <w:pStyle w:val="ONUME"/>
        <w:rPr>
          <w:rFonts w:ascii="Calibri" w:hAnsi="Calibri" w:cs="Calibri"/>
          <w:szCs w:val="22"/>
        </w:rPr>
      </w:pPr>
      <w:hyperlink r:id="rId184" w:history="1">
        <w:r w:rsidRPr="00C62B89">
          <w:rPr>
            <w:rStyle w:val="Hyperlink"/>
            <w:rFonts w:ascii="Calibri" w:hAnsi="Calibri" w:cs="Calibri"/>
            <w:caps/>
            <w:szCs w:val="22"/>
            <w:rtl/>
          </w:rPr>
          <w:t xml:space="preserve">شبكة العالم الثالث </w:t>
        </w:r>
        <w:proofErr w:type="spellStart"/>
        <w:r w:rsidRPr="00C62B89">
          <w:rPr>
            <w:rStyle w:val="Hyperlink"/>
            <w:rFonts w:ascii="Calibri" w:hAnsi="Calibri" w:cs="Calibri"/>
            <w:caps/>
            <w:szCs w:val="22"/>
            <w:rtl/>
          </w:rPr>
          <w:t>بيرهاد</w:t>
        </w:r>
        <w:proofErr w:type="spellEnd"/>
        <w:r w:rsidRPr="00C62B89">
          <w:rPr>
            <w:rStyle w:val="Hyperlink"/>
            <w:rFonts w:ascii="Calibri" w:hAnsi="Calibri" w:cs="Calibri"/>
            <w:caps/>
            <w:szCs w:val="22"/>
            <w:rtl/>
          </w:rPr>
          <w:t xml:space="preserve"> (TWN)</w:t>
        </w:r>
      </w:hyperlink>
      <w:r w:rsidR="0043695F" w:rsidRPr="00C62B89">
        <w:rPr>
          <w:rFonts w:ascii="Calibri" w:hAnsi="Calibri" w:cs="Calibri"/>
          <w:szCs w:val="22"/>
          <w:rtl/>
        </w:rPr>
        <w:t xml:space="preserve">: </w:t>
      </w:r>
      <w:r w:rsidR="00A200D6" w:rsidRPr="00C62B89">
        <w:rPr>
          <w:rFonts w:ascii="Calibri" w:hAnsi="Calibri" w:cs="Calibri"/>
          <w:szCs w:val="22"/>
          <w:rtl/>
        </w:rPr>
        <w:t>نقلت البيانات الصادرة عن المجموعة الأفريق</w:t>
      </w:r>
      <w:r w:rsidR="00891B27" w:rsidRPr="00C62B89">
        <w:rPr>
          <w:rFonts w:ascii="Calibri" w:hAnsi="Calibri" w:cs="Calibri"/>
          <w:szCs w:val="22"/>
          <w:rtl/>
        </w:rPr>
        <w:t>ية</w:t>
      </w:r>
      <w:r w:rsidR="00A200D6" w:rsidRPr="00C62B89">
        <w:rPr>
          <w:rFonts w:ascii="Calibri" w:hAnsi="Calibri" w:cs="Calibri"/>
          <w:szCs w:val="22"/>
          <w:rtl/>
        </w:rPr>
        <w:t>، و</w:t>
      </w:r>
      <w:r w:rsidR="000E6257">
        <w:rPr>
          <w:rFonts w:ascii="Calibri" w:hAnsi="Calibri" w:cs="Calibri"/>
          <w:szCs w:val="22"/>
          <w:rtl/>
        </w:rPr>
        <w:t xml:space="preserve">مجموعة بلدان أمريكا اللاتينية والكاريبي </w:t>
      </w:r>
      <w:r w:rsidR="00A200D6" w:rsidRPr="00C62B89">
        <w:rPr>
          <w:rFonts w:ascii="Calibri" w:hAnsi="Calibri" w:cs="Calibri"/>
          <w:szCs w:val="22"/>
          <w:rtl/>
        </w:rPr>
        <w:t xml:space="preserve">(GRULAC)، </w:t>
      </w:r>
      <w:r w:rsidR="00891B27" w:rsidRPr="00C62B89">
        <w:rPr>
          <w:rFonts w:ascii="Calibri" w:hAnsi="Calibri" w:cs="Calibri"/>
          <w:szCs w:val="22"/>
          <w:rtl/>
        </w:rPr>
        <w:t>ومجموعة آسيا والمحيط</w:t>
      </w:r>
      <w:r w:rsidR="00A200D6" w:rsidRPr="00C62B89">
        <w:rPr>
          <w:rFonts w:ascii="Calibri" w:hAnsi="Calibri" w:cs="Calibri"/>
          <w:szCs w:val="22"/>
          <w:rtl/>
        </w:rPr>
        <w:t xml:space="preserve"> الهادئ (</w:t>
      </w:r>
      <w:r w:rsidR="00891B27" w:rsidRPr="00C62B89">
        <w:rPr>
          <w:rFonts w:ascii="Calibri" w:hAnsi="Calibri" w:cs="Calibri"/>
          <w:szCs w:val="22"/>
          <w:rtl/>
        </w:rPr>
        <w:t>APG</w:t>
      </w:r>
      <w:r w:rsidR="00A200D6" w:rsidRPr="00C62B89">
        <w:rPr>
          <w:rFonts w:ascii="Calibri" w:hAnsi="Calibri" w:cs="Calibri"/>
          <w:szCs w:val="22"/>
          <w:rtl/>
        </w:rPr>
        <w:t>)، وم</w:t>
      </w:r>
      <w:r w:rsidR="00891B27" w:rsidRPr="00C62B89">
        <w:rPr>
          <w:rFonts w:ascii="Calibri" w:hAnsi="Calibri" w:cs="Calibri"/>
          <w:szCs w:val="22"/>
          <w:rtl/>
        </w:rPr>
        <w:t xml:space="preserve">جموعة </w:t>
      </w:r>
      <w:r w:rsidR="00A200D6" w:rsidRPr="00C62B89">
        <w:rPr>
          <w:rFonts w:ascii="Calibri" w:hAnsi="Calibri" w:cs="Calibri"/>
          <w:szCs w:val="22"/>
          <w:rtl/>
        </w:rPr>
        <w:t xml:space="preserve">أقل البلدان نمواً، والدول الأعضاء الفردية </w:t>
      </w:r>
      <w:r w:rsidR="00891B27" w:rsidRPr="00C62B89">
        <w:rPr>
          <w:rFonts w:ascii="Calibri" w:hAnsi="Calibri" w:cs="Calibri"/>
          <w:szCs w:val="22"/>
          <w:rtl/>
        </w:rPr>
        <w:t xml:space="preserve">على </w:t>
      </w:r>
      <w:r w:rsidR="00A200D6" w:rsidRPr="00C62B89">
        <w:rPr>
          <w:rFonts w:ascii="Calibri" w:hAnsi="Calibri" w:cs="Calibri"/>
          <w:szCs w:val="22"/>
          <w:rtl/>
        </w:rPr>
        <w:t xml:space="preserve">مدار اليومين الماضيين رسالة متسقة وعاجلة مفادها أن الملكية الفكرية يجب أن تسهم في التنمية الاقتصادية والاجتماعية. وعلى مر السنين، أصبحت الملكية الفكرية أداة رئيسية لنقل الريع من الجنوب العالمي إلى الشمال العالمي. في عام 2023 وحده، دفعت البلدان ذات الدخل المنخفض والمتوسط 97.9 مليار دولار أمريكي كرسوم حقوق الملكية الفكرية، في حين لم تتلقَ سوى 16.6 مليار دولار أمريكي، وهو عجز بنسبة 589 </w:t>
      </w:r>
      <w:r w:rsidR="00891B27" w:rsidRPr="00C62B89">
        <w:rPr>
          <w:rFonts w:ascii="Calibri" w:hAnsi="Calibri" w:cs="Calibri"/>
          <w:szCs w:val="22"/>
          <w:rtl/>
        </w:rPr>
        <w:t xml:space="preserve">في </w:t>
      </w:r>
      <w:proofErr w:type="gramStart"/>
      <w:r w:rsidR="00A200D6" w:rsidRPr="00C62B89">
        <w:rPr>
          <w:rFonts w:ascii="Calibri" w:hAnsi="Calibri" w:cs="Calibri"/>
          <w:szCs w:val="22"/>
          <w:rtl/>
        </w:rPr>
        <w:t>المائة</w:t>
      </w:r>
      <w:proofErr w:type="gramEnd"/>
      <w:r w:rsidR="00A200D6" w:rsidRPr="00C62B89">
        <w:rPr>
          <w:rFonts w:ascii="Calibri" w:hAnsi="Calibri" w:cs="Calibri"/>
          <w:szCs w:val="22"/>
          <w:rtl/>
        </w:rPr>
        <w:t xml:space="preserve">، مما يدل على ظهور حقوق الملكية الفكرية كأداة جديدة للاستغلال. في الفترة 2024–2025، تلقت الهند 31,940 طلبًا بموجب معاهدة البراءات من مقدمي طلبات </w:t>
      </w:r>
      <w:r w:rsidR="00891B27" w:rsidRPr="00C62B89">
        <w:rPr>
          <w:rFonts w:ascii="Calibri" w:hAnsi="Calibri" w:cs="Calibri"/>
          <w:szCs w:val="22"/>
          <w:rtl/>
        </w:rPr>
        <w:t xml:space="preserve">أجانب، </w:t>
      </w:r>
      <w:r w:rsidR="00A200D6" w:rsidRPr="00C62B89">
        <w:rPr>
          <w:rFonts w:ascii="Calibri" w:hAnsi="Calibri" w:cs="Calibri"/>
          <w:szCs w:val="22"/>
          <w:rtl/>
        </w:rPr>
        <w:t>و3,598 طلبًا</w:t>
      </w:r>
      <w:r w:rsidR="00891B27" w:rsidRPr="00C62B89">
        <w:rPr>
          <w:rFonts w:ascii="Calibri" w:hAnsi="Calibri" w:cs="Calibri"/>
          <w:szCs w:val="22"/>
          <w:rtl/>
        </w:rPr>
        <w:t xml:space="preserve"> فقط </w:t>
      </w:r>
      <w:r w:rsidR="00A200D6" w:rsidRPr="00C62B89">
        <w:rPr>
          <w:rFonts w:ascii="Calibri" w:hAnsi="Calibri" w:cs="Calibri"/>
          <w:szCs w:val="22"/>
          <w:rtl/>
        </w:rPr>
        <w:t>من الهند</w:t>
      </w:r>
      <w:r w:rsidR="00891B27" w:rsidRPr="00C62B89">
        <w:rPr>
          <w:rFonts w:ascii="Calibri" w:hAnsi="Calibri" w:cs="Calibri"/>
          <w:szCs w:val="22"/>
          <w:rtl/>
        </w:rPr>
        <w:t xml:space="preserve">. ويُظهر ذلك </w:t>
      </w:r>
      <w:r w:rsidR="00A200D6" w:rsidRPr="00C62B89">
        <w:rPr>
          <w:rFonts w:ascii="Calibri" w:hAnsi="Calibri" w:cs="Calibri"/>
          <w:szCs w:val="22"/>
          <w:rtl/>
        </w:rPr>
        <w:t xml:space="preserve">كيف أن معاهدات مثل معاهدة البراءات تخدم بشكل أساسي الشركات الكبرى في البلدان المتقدمة من خلال تسهيل حماية البراءات عبر ولايات قضائية متعددة. ونحن ندعو الدول الأعضاء إلى إعادة تقييم الافتراض القائل بأن الملكية الفكرية تدفع التنمية تلقائيًا، ونؤكد مجددًا قلقنا </w:t>
      </w:r>
      <w:r w:rsidR="00891B27" w:rsidRPr="00C62B89">
        <w:rPr>
          <w:rFonts w:ascii="Calibri" w:hAnsi="Calibri" w:cs="Calibri"/>
          <w:szCs w:val="22"/>
          <w:rtl/>
        </w:rPr>
        <w:t xml:space="preserve">بشأن </w:t>
      </w:r>
      <w:r w:rsidR="00A200D6" w:rsidRPr="00C62B89">
        <w:rPr>
          <w:rFonts w:ascii="Calibri" w:hAnsi="Calibri" w:cs="Calibri"/>
          <w:szCs w:val="22"/>
          <w:rtl/>
        </w:rPr>
        <w:t>التمثيل غير العادل للمجموعة باء في الإدارة العليا لل</w:t>
      </w:r>
      <w:r w:rsidR="00FE50F0">
        <w:rPr>
          <w:rFonts w:ascii="Calibri" w:hAnsi="Calibri" w:cs="Calibri" w:hint="cs"/>
          <w:szCs w:val="22"/>
          <w:rtl/>
        </w:rPr>
        <w:t>ويبو</w:t>
      </w:r>
      <w:r w:rsidR="00A200D6" w:rsidRPr="00C62B89">
        <w:rPr>
          <w:rFonts w:ascii="Calibri" w:hAnsi="Calibri" w:cs="Calibri"/>
          <w:szCs w:val="22"/>
          <w:rtl/>
        </w:rPr>
        <w:t>.</w:t>
      </w:r>
    </w:p>
    <w:p w14:paraId="02DFF64C" w14:textId="726B64A4" w:rsidR="004C1DFD" w:rsidRPr="00C62B89" w:rsidRDefault="00156678" w:rsidP="008F64E4">
      <w:pPr>
        <w:pStyle w:val="ONUME"/>
        <w:rPr>
          <w:rFonts w:ascii="Calibri" w:hAnsi="Calibri" w:cs="Calibri"/>
          <w:szCs w:val="22"/>
        </w:rPr>
      </w:pPr>
      <w:hyperlink r:id="rId185" w:history="1">
        <w:r w:rsidRPr="00C62B89">
          <w:rPr>
            <w:rStyle w:val="Hyperlink"/>
            <w:rFonts w:ascii="Calibri" w:hAnsi="Calibri" w:cs="Calibri"/>
            <w:caps/>
            <w:szCs w:val="22"/>
            <w:rtl/>
          </w:rPr>
          <w:t xml:space="preserve">الرابطة الصينية لوكلاء </w:t>
        </w:r>
        <w:r w:rsidR="00FE50F0">
          <w:rPr>
            <w:rStyle w:val="Hyperlink"/>
            <w:rFonts w:ascii="Calibri" w:hAnsi="Calibri" w:cs="Calibri" w:hint="cs"/>
            <w:caps/>
            <w:szCs w:val="22"/>
            <w:rtl/>
          </w:rPr>
          <w:t>ال</w:t>
        </w:r>
        <w:r w:rsidRPr="00C62B89">
          <w:rPr>
            <w:rStyle w:val="Hyperlink"/>
            <w:rFonts w:ascii="Calibri" w:hAnsi="Calibri" w:cs="Calibri"/>
            <w:caps/>
            <w:szCs w:val="22"/>
            <w:rtl/>
          </w:rPr>
          <w:t>براءات (ACPAA)</w:t>
        </w:r>
      </w:hyperlink>
      <w:r w:rsidR="0043695F" w:rsidRPr="00C62B89">
        <w:rPr>
          <w:rFonts w:ascii="Calibri" w:hAnsi="Calibri" w:cs="Calibri"/>
          <w:szCs w:val="22"/>
          <w:rtl/>
        </w:rPr>
        <w:t xml:space="preserve">: </w:t>
      </w:r>
      <w:r w:rsidR="006C3177" w:rsidRPr="00C62B89">
        <w:rPr>
          <w:rFonts w:ascii="Calibri" w:hAnsi="Calibri" w:cs="Calibri"/>
          <w:szCs w:val="22"/>
          <w:rtl/>
        </w:rPr>
        <w:t xml:space="preserve">تهنئ الرابطة الصينية لوكلاء </w:t>
      </w:r>
      <w:r w:rsidR="00FE50F0">
        <w:rPr>
          <w:rFonts w:ascii="Calibri" w:hAnsi="Calibri" w:cs="Calibri" w:hint="cs"/>
          <w:szCs w:val="22"/>
          <w:rtl/>
        </w:rPr>
        <w:t>ال</w:t>
      </w:r>
      <w:r w:rsidR="006C3177" w:rsidRPr="00C62B89">
        <w:rPr>
          <w:rFonts w:ascii="Calibri" w:hAnsi="Calibri" w:cs="Calibri"/>
          <w:szCs w:val="22"/>
          <w:rtl/>
        </w:rPr>
        <w:t>براءات (ACPAA) ال</w:t>
      </w:r>
      <w:r w:rsidR="00FE50F0">
        <w:rPr>
          <w:rFonts w:ascii="Calibri" w:hAnsi="Calibri" w:cs="Calibri" w:hint="cs"/>
          <w:szCs w:val="22"/>
          <w:rtl/>
        </w:rPr>
        <w:t xml:space="preserve">ويبو </w:t>
      </w:r>
      <w:r w:rsidR="006C3177" w:rsidRPr="00C62B89">
        <w:rPr>
          <w:rFonts w:ascii="Calibri" w:hAnsi="Calibri" w:cs="Calibri"/>
          <w:szCs w:val="22"/>
          <w:rtl/>
        </w:rPr>
        <w:t xml:space="preserve">على إنجازاتها الرائعة خلال العام الماضي تحت القيادة الحكيمة للمدير العام. وتضم الرابطة أكثر من 27,000 عضو فردي وأكثر من 4,300 عضو مؤسسي، وهي ملتزمة بتوحيد أعضائها، وتزويدهم بمنصة للتبادل والتعاون وقنوات لمواكبة أحدث التطورات الدولية، وتعزيز تقدم مهنة </w:t>
      </w:r>
      <w:r w:rsidR="00292C0C" w:rsidRPr="00C62B89">
        <w:rPr>
          <w:rFonts w:ascii="Calibri" w:hAnsi="Calibri" w:cs="Calibri"/>
          <w:szCs w:val="22"/>
          <w:rtl/>
        </w:rPr>
        <w:t>وكلاء</w:t>
      </w:r>
      <w:r w:rsidR="006C3177" w:rsidRPr="00C62B89">
        <w:rPr>
          <w:rFonts w:ascii="Calibri" w:hAnsi="Calibri" w:cs="Calibri"/>
          <w:szCs w:val="22"/>
          <w:rtl/>
        </w:rPr>
        <w:t xml:space="preserve"> البراءات، وتقديم خدمات عالية الجودة مثل التدريب المهني والتبادل الأكاديمي. وتشجع الرابطة أعضائها على </w:t>
      </w:r>
      <w:r w:rsidR="00D96AE5" w:rsidRPr="00C62B89">
        <w:rPr>
          <w:rFonts w:ascii="Calibri" w:hAnsi="Calibri" w:cs="Calibri"/>
          <w:szCs w:val="22"/>
          <w:rtl/>
        </w:rPr>
        <w:t xml:space="preserve">المشاركة بشكل أكثر نشاطاً </w:t>
      </w:r>
      <w:r w:rsidR="006C3177" w:rsidRPr="00C62B89">
        <w:rPr>
          <w:rFonts w:ascii="Calibri" w:hAnsi="Calibri" w:cs="Calibri"/>
          <w:szCs w:val="22"/>
          <w:rtl/>
        </w:rPr>
        <w:t xml:space="preserve">في التبادلات والتعاون الدوليين في مجال </w:t>
      </w:r>
      <w:r w:rsidR="00D96AE5" w:rsidRPr="00C62B89">
        <w:rPr>
          <w:rFonts w:ascii="Calibri" w:hAnsi="Calibri" w:cs="Calibri"/>
          <w:szCs w:val="22"/>
          <w:rtl/>
        </w:rPr>
        <w:t xml:space="preserve">الملكية </w:t>
      </w:r>
      <w:r w:rsidR="006C3177" w:rsidRPr="00C62B89">
        <w:rPr>
          <w:rFonts w:ascii="Calibri" w:hAnsi="Calibri" w:cs="Calibri"/>
          <w:szCs w:val="22"/>
          <w:rtl/>
        </w:rPr>
        <w:t xml:space="preserve">الفكرية، </w:t>
      </w:r>
      <w:r w:rsidR="00D96AE5" w:rsidRPr="00C62B89">
        <w:rPr>
          <w:rFonts w:ascii="Calibri" w:hAnsi="Calibri" w:cs="Calibri"/>
          <w:szCs w:val="22"/>
          <w:rtl/>
        </w:rPr>
        <w:t xml:space="preserve">من </w:t>
      </w:r>
      <w:r w:rsidR="006C3177" w:rsidRPr="00C62B89">
        <w:rPr>
          <w:rFonts w:ascii="Calibri" w:hAnsi="Calibri" w:cs="Calibri"/>
          <w:szCs w:val="22"/>
          <w:rtl/>
        </w:rPr>
        <w:t xml:space="preserve">أجل خدمة المبتكرين في جميع أنحاء العالم بشكل أفضل، والمساهمة بقوة الصين في تطوير </w:t>
      </w:r>
      <w:r w:rsidR="00B00E72" w:rsidRPr="00C62B89">
        <w:rPr>
          <w:rFonts w:ascii="Calibri" w:hAnsi="Calibri" w:cs="Calibri"/>
          <w:szCs w:val="22"/>
          <w:rtl/>
        </w:rPr>
        <w:t xml:space="preserve">النظام </w:t>
      </w:r>
      <w:r w:rsidR="006C3177" w:rsidRPr="00C62B89">
        <w:rPr>
          <w:rFonts w:ascii="Calibri" w:hAnsi="Calibri" w:cs="Calibri"/>
          <w:szCs w:val="22"/>
          <w:rtl/>
        </w:rPr>
        <w:t xml:space="preserve">العالمي </w:t>
      </w:r>
      <w:r w:rsidR="00B00E72" w:rsidRPr="00C62B89">
        <w:rPr>
          <w:rFonts w:ascii="Calibri" w:hAnsi="Calibri" w:cs="Calibri"/>
          <w:szCs w:val="22"/>
          <w:rtl/>
        </w:rPr>
        <w:t>للملكية الفكرية</w:t>
      </w:r>
      <w:r w:rsidR="006C3177" w:rsidRPr="00C62B89">
        <w:rPr>
          <w:rFonts w:ascii="Calibri" w:hAnsi="Calibri" w:cs="Calibri"/>
          <w:szCs w:val="22"/>
          <w:rtl/>
        </w:rPr>
        <w:t xml:space="preserve">. في السنوات الأخيرة، أصبحت الصين من أكبر مستخدمي </w:t>
      </w:r>
      <w:r w:rsidR="00225970" w:rsidRPr="00C62B89">
        <w:rPr>
          <w:rFonts w:ascii="Calibri" w:hAnsi="Calibri" w:cs="Calibri"/>
          <w:szCs w:val="22"/>
          <w:rtl/>
        </w:rPr>
        <w:t>نظامي</w:t>
      </w:r>
      <w:r w:rsidR="006C3177" w:rsidRPr="00C62B89">
        <w:rPr>
          <w:rFonts w:ascii="Calibri" w:hAnsi="Calibri" w:cs="Calibri"/>
          <w:szCs w:val="22"/>
          <w:rtl/>
        </w:rPr>
        <w:t xml:space="preserve"> مدريد ولاهاي. </w:t>
      </w:r>
      <w:r w:rsidR="00225970" w:rsidRPr="00C62B89">
        <w:rPr>
          <w:rFonts w:ascii="Calibri" w:hAnsi="Calibri" w:cs="Calibri"/>
          <w:szCs w:val="22"/>
          <w:rtl/>
        </w:rPr>
        <w:t>وينبغي لل</w:t>
      </w:r>
      <w:r w:rsidR="00673DD2">
        <w:rPr>
          <w:rFonts w:ascii="Calibri" w:hAnsi="Calibri" w:cs="Calibri" w:hint="cs"/>
          <w:szCs w:val="22"/>
          <w:rtl/>
        </w:rPr>
        <w:t xml:space="preserve">ويبو </w:t>
      </w:r>
      <w:r w:rsidR="006C3177" w:rsidRPr="00C62B89">
        <w:rPr>
          <w:rFonts w:ascii="Calibri" w:hAnsi="Calibri" w:cs="Calibri"/>
          <w:szCs w:val="22"/>
          <w:rtl/>
        </w:rPr>
        <w:t>أن تواصل تحسين وتطوير نظام خدمات</w:t>
      </w:r>
      <w:r w:rsidR="00225970" w:rsidRPr="00C62B89">
        <w:rPr>
          <w:rFonts w:ascii="Calibri" w:hAnsi="Calibri" w:cs="Calibri"/>
          <w:szCs w:val="22"/>
          <w:rtl/>
        </w:rPr>
        <w:t xml:space="preserve"> الملكية الفكرية</w:t>
      </w:r>
      <w:r w:rsidR="006C3177" w:rsidRPr="00C62B89">
        <w:rPr>
          <w:rFonts w:ascii="Calibri" w:hAnsi="Calibri" w:cs="Calibri"/>
          <w:szCs w:val="22"/>
          <w:rtl/>
        </w:rPr>
        <w:t xml:space="preserve"> العالمي من خلال إضافة اللغة الصينية كلغة عمل </w:t>
      </w:r>
      <w:r w:rsidR="000F6D58" w:rsidRPr="00C62B89">
        <w:rPr>
          <w:rFonts w:ascii="Calibri" w:hAnsi="Calibri" w:cs="Calibri"/>
          <w:szCs w:val="22"/>
          <w:rtl/>
        </w:rPr>
        <w:t>في نظامي</w:t>
      </w:r>
      <w:r w:rsidR="006C3177" w:rsidRPr="00C62B89">
        <w:rPr>
          <w:rFonts w:ascii="Calibri" w:hAnsi="Calibri" w:cs="Calibri"/>
          <w:szCs w:val="22"/>
          <w:rtl/>
        </w:rPr>
        <w:t xml:space="preserve"> مدريد ولاهاي. </w:t>
      </w:r>
      <w:r w:rsidR="000F6D58" w:rsidRPr="00C62B89">
        <w:rPr>
          <w:rFonts w:ascii="Calibri" w:hAnsi="Calibri" w:cs="Calibri"/>
          <w:szCs w:val="22"/>
          <w:rtl/>
        </w:rPr>
        <w:t xml:space="preserve">ومن شأن ذلك أن </w:t>
      </w:r>
      <w:r w:rsidR="006C3177" w:rsidRPr="00C62B89">
        <w:rPr>
          <w:rFonts w:ascii="Calibri" w:hAnsi="Calibri" w:cs="Calibri"/>
          <w:szCs w:val="22"/>
          <w:rtl/>
        </w:rPr>
        <w:t>يضفي زخماً جديداً على كلا النظامين ويعزز حماية العلامات التجارية العالمية والابتكار في مجال التصميم الصناعي.</w:t>
      </w:r>
    </w:p>
    <w:p w14:paraId="0D23507E" w14:textId="5CA6527D" w:rsidR="000A7DE3" w:rsidRPr="00C62B89" w:rsidRDefault="00156678" w:rsidP="008F64E4">
      <w:pPr>
        <w:pStyle w:val="ONUME"/>
        <w:rPr>
          <w:rFonts w:ascii="Calibri" w:hAnsi="Calibri" w:cs="Calibri"/>
          <w:szCs w:val="22"/>
        </w:rPr>
      </w:pPr>
      <w:hyperlink r:id="rId186" w:history="1">
        <w:r w:rsidRPr="00C62B89">
          <w:rPr>
            <w:rStyle w:val="Hyperlink"/>
            <w:rFonts w:ascii="Calibri" w:hAnsi="Calibri" w:cs="Calibri"/>
            <w:caps/>
            <w:szCs w:val="22"/>
            <w:rtl/>
          </w:rPr>
          <w:t>الرابطة العربية الأمريكية للملكية الفكرية (AAIPA)</w:t>
        </w:r>
      </w:hyperlink>
      <w:r w:rsidR="0043695F" w:rsidRPr="00C62B89">
        <w:rPr>
          <w:rFonts w:ascii="Calibri" w:hAnsi="Calibri" w:cs="Calibri"/>
          <w:szCs w:val="22"/>
          <w:rtl/>
        </w:rPr>
        <w:t xml:space="preserve">: </w:t>
      </w:r>
      <w:r w:rsidR="00A87A41" w:rsidRPr="00C62B89">
        <w:rPr>
          <w:rFonts w:ascii="Calibri" w:hAnsi="Calibri" w:cs="Calibri"/>
          <w:szCs w:val="22"/>
          <w:rtl/>
        </w:rPr>
        <w:t xml:space="preserve">إن التوعية </w:t>
      </w:r>
      <w:r w:rsidR="00841769" w:rsidRPr="00C62B89">
        <w:rPr>
          <w:rFonts w:ascii="Calibri" w:hAnsi="Calibri" w:cs="Calibri"/>
          <w:szCs w:val="22"/>
          <w:rtl/>
        </w:rPr>
        <w:t xml:space="preserve">بالملكية الفكرية، </w:t>
      </w:r>
      <w:r w:rsidR="00A87A41" w:rsidRPr="00C62B89">
        <w:rPr>
          <w:rFonts w:ascii="Calibri" w:hAnsi="Calibri" w:cs="Calibri"/>
          <w:szCs w:val="22"/>
          <w:rtl/>
        </w:rPr>
        <w:t xml:space="preserve">لا سيما بين الأطفال </w:t>
      </w:r>
      <w:r w:rsidR="00841769" w:rsidRPr="00C62B89">
        <w:rPr>
          <w:rFonts w:ascii="Calibri" w:hAnsi="Calibri" w:cs="Calibri"/>
          <w:szCs w:val="22"/>
          <w:rtl/>
        </w:rPr>
        <w:t xml:space="preserve">والشباب، </w:t>
      </w:r>
      <w:r w:rsidR="00A87A41" w:rsidRPr="00C62B89">
        <w:rPr>
          <w:rFonts w:ascii="Calibri" w:hAnsi="Calibri" w:cs="Calibri"/>
          <w:szCs w:val="22"/>
          <w:rtl/>
        </w:rPr>
        <w:t xml:space="preserve">هي استثمار في مستقبل الإبداع والابتكار. ولتحقيق هذه الغاية، نعمل في الشرق الأوسط والولايات المتحدة على تعزيز احترام </w:t>
      </w:r>
      <w:r w:rsidR="0075063D" w:rsidRPr="00C62B89">
        <w:rPr>
          <w:rFonts w:ascii="Calibri" w:hAnsi="Calibri" w:cs="Calibri"/>
          <w:szCs w:val="22"/>
          <w:rtl/>
        </w:rPr>
        <w:t>حق المؤلف</w:t>
      </w:r>
      <w:r w:rsidR="00A87A41" w:rsidRPr="00C62B89">
        <w:rPr>
          <w:rFonts w:ascii="Calibri" w:hAnsi="Calibri" w:cs="Calibri"/>
          <w:szCs w:val="22"/>
          <w:rtl/>
        </w:rPr>
        <w:t xml:space="preserve">، وتشجيع الابتكار، ودعم الاستخدام المسؤول </w:t>
      </w:r>
      <w:r w:rsidR="007C0D16" w:rsidRPr="00C62B89">
        <w:rPr>
          <w:rFonts w:ascii="Calibri" w:hAnsi="Calibri" w:cs="Calibri"/>
          <w:szCs w:val="22"/>
          <w:rtl/>
        </w:rPr>
        <w:t xml:space="preserve">للذكاء الاصطناعي </w:t>
      </w:r>
      <w:r w:rsidR="00A87A41" w:rsidRPr="00C62B89">
        <w:rPr>
          <w:rFonts w:ascii="Calibri" w:hAnsi="Calibri" w:cs="Calibri"/>
          <w:szCs w:val="22"/>
          <w:rtl/>
        </w:rPr>
        <w:t xml:space="preserve">بطريقة تحقق التوازن بين </w:t>
      </w:r>
      <w:r w:rsidR="007C0D16" w:rsidRPr="00C62B89">
        <w:rPr>
          <w:rFonts w:ascii="Calibri" w:hAnsi="Calibri" w:cs="Calibri"/>
          <w:szCs w:val="22"/>
          <w:rtl/>
        </w:rPr>
        <w:t>التطور</w:t>
      </w:r>
      <w:r w:rsidR="00A87A41" w:rsidRPr="00C62B89">
        <w:rPr>
          <w:rFonts w:ascii="Calibri" w:hAnsi="Calibri" w:cs="Calibri"/>
          <w:szCs w:val="22"/>
          <w:rtl/>
        </w:rPr>
        <w:t xml:space="preserve"> التكنولوجي وحماية حقوق المبدعين.</w:t>
      </w:r>
      <w:r w:rsidR="00841769" w:rsidRPr="00C62B89">
        <w:rPr>
          <w:rFonts w:ascii="Calibri" w:hAnsi="Calibri" w:cs="Calibri"/>
          <w:szCs w:val="22"/>
          <w:rtl/>
        </w:rPr>
        <w:t xml:space="preserve"> </w:t>
      </w:r>
      <w:r w:rsidR="00A87A41" w:rsidRPr="00C62B89">
        <w:rPr>
          <w:rFonts w:ascii="Calibri" w:hAnsi="Calibri" w:cs="Calibri"/>
          <w:szCs w:val="22"/>
          <w:rtl/>
        </w:rPr>
        <w:t xml:space="preserve">وتعمل الجمعية على إعداد </w:t>
      </w:r>
      <w:r w:rsidR="0094783F" w:rsidRPr="00C62B89">
        <w:rPr>
          <w:rFonts w:ascii="Calibri" w:hAnsi="Calibri" w:cs="Calibri"/>
          <w:szCs w:val="22"/>
          <w:rtl/>
        </w:rPr>
        <w:t xml:space="preserve">حلقة عمل </w:t>
      </w:r>
      <w:r w:rsidR="00A87A41" w:rsidRPr="00C62B89">
        <w:rPr>
          <w:rFonts w:ascii="Calibri" w:hAnsi="Calibri" w:cs="Calibri"/>
          <w:szCs w:val="22"/>
          <w:rtl/>
        </w:rPr>
        <w:t xml:space="preserve">دولية حول الموسيقى </w:t>
      </w:r>
      <w:r w:rsidR="007C0D16" w:rsidRPr="00C62B89">
        <w:rPr>
          <w:rFonts w:ascii="Calibri" w:hAnsi="Calibri" w:cs="Calibri"/>
          <w:szCs w:val="22"/>
          <w:rtl/>
        </w:rPr>
        <w:t xml:space="preserve">والذكاء الاصطناعي </w:t>
      </w:r>
      <w:r w:rsidR="00A87A41" w:rsidRPr="00C62B89">
        <w:rPr>
          <w:rFonts w:ascii="Calibri" w:hAnsi="Calibri" w:cs="Calibri"/>
          <w:szCs w:val="22"/>
          <w:rtl/>
        </w:rPr>
        <w:t>لتسليط الضوء على أهمية حماية الإبداع في العصر الرقمي.</w:t>
      </w:r>
      <w:r w:rsidR="00841769" w:rsidRPr="00C62B89">
        <w:rPr>
          <w:rFonts w:ascii="Calibri" w:hAnsi="Calibri" w:cs="Calibri"/>
          <w:szCs w:val="22"/>
          <w:rtl/>
        </w:rPr>
        <w:t xml:space="preserve"> </w:t>
      </w:r>
      <w:r w:rsidR="00A87A41" w:rsidRPr="00C62B89">
        <w:rPr>
          <w:rFonts w:ascii="Calibri" w:hAnsi="Calibri" w:cs="Calibri"/>
          <w:szCs w:val="22"/>
          <w:rtl/>
        </w:rPr>
        <w:t xml:space="preserve">وقد دفعنا </w:t>
      </w:r>
      <w:r w:rsidR="004C1DFD" w:rsidRPr="00C62B89">
        <w:rPr>
          <w:rFonts w:ascii="Calibri" w:hAnsi="Calibri" w:cs="Calibri"/>
          <w:szCs w:val="22"/>
          <w:rtl/>
        </w:rPr>
        <w:t xml:space="preserve">اهتمامنا </w:t>
      </w:r>
      <w:r w:rsidR="00A87A41" w:rsidRPr="00C62B89">
        <w:rPr>
          <w:rFonts w:ascii="Calibri" w:hAnsi="Calibri" w:cs="Calibri"/>
          <w:szCs w:val="22"/>
          <w:rtl/>
        </w:rPr>
        <w:t>بدور الابتكار في دعم التنمية المستدامة والعمل المناخي إلى الانضمام إلى اتفاقية الأمم المتحدة الإطارية بشأن تغير المناخ</w:t>
      </w:r>
      <w:r w:rsidR="004C1DFD" w:rsidRPr="00C62B89">
        <w:rPr>
          <w:rFonts w:ascii="Calibri" w:hAnsi="Calibri" w:cs="Calibri"/>
          <w:szCs w:val="22"/>
          <w:rtl/>
        </w:rPr>
        <w:t xml:space="preserve"> </w:t>
      </w:r>
      <w:r w:rsidR="00A87A41" w:rsidRPr="00C62B89">
        <w:rPr>
          <w:rFonts w:ascii="Calibri" w:hAnsi="Calibri" w:cs="Calibri"/>
          <w:szCs w:val="22"/>
          <w:rtl/>
        </w:rPr>
        <w:t xml:space="preserve">بصفة مراقب. ونحن </w:t>
      </w:r>
      <w:r w:rsidR="004C1DFD" w:rsidRPr="00C62B89">
        <w:rPr>
          <w:rFonts w:ascii="Calibri" w:hAnsi="Calibri" w:cs="Calibri"/>
          <w:szCs w:val="22"/>
          <w:rtl/>
        </w:rPr>
        <w:t xml:space="preserve">على استعداد للعمل </w:t>
      </w:r>
      <w:r w:rsidR="00A87A41" w:rsidRPr="00C62B89">
        <w:rPr>
          <w:rFonts w:ascii="Calibri" w:hAnsi="Calibri" w:cs="Calibri"/>
          <w:szCs w:val="22"/>
          <w:rtl/>
        </w:rPr>
        <w:t xml:space="preserve">مع الويبو ودولها الأعضاء وجميع الشركاء لتعزيز نظام </w:t>
      </w:r>
      <w:r w:rsidR="004C1DFD" w:rsidRPr="00C62B89">
        <w:rPr>
          <w:rFonts w:ascii="Calibri" w:hAnsi="Calibri" w:cs="Calibri"/>
          <w:szCs w:val="22"/>
          <w:rtl/>
        </w:rPr>
        <w:t xml:space="preserve">الملكية الفكرية </w:t>
      </w:r>
      <w:r w:rsidR="00A87A41" w:rsidRPr="00C62B89">
        <w:rPr>
          <w:rFonts w:ascii="Calibri" w:hAnsi="Calibri" w:cs="Calibri"/>
          <w:szCs w:val="22"/>
          <w:rtl/>
        </w:rPr>
        <w:t xml:space="preserve">لخدمة الابتكار والتنمية المستدامة. </w:t>
      </w:r>
      <w:r w:rsidR="00841769" w:rsidRPr="00C62B89">
        <w:rPr>
          <w:rFonts w:ascii="Calibri" w:hAnsi="Calibri" w:cs="Calibri"/>
          <w:szCs w:val="22"/>
          <w:rtl/>
        </w:rPr>
        <w:t xml:space="preserve">ونهنئ المدير العام على ولايته الثانية </w:t>
      </w:r>
      <w:r w:rsidR="00A87A41" w:rsidRPr="00C62B89">
        <w:rPr>
          <w:rFonts w:ascii="Calibri" w:hAnsi="Calibri" w:cs="Calibri"/>
          <w:szCs w:val="22"/>
          <w:rtl/>
        </w:rPr>
        <w:t xml:space="preserve">على </w:t>
      </w:r>
      <w:r w:rsidR="004C1DFD" w:rsidRPr="00C62B89">
        <w:rPr>
          <w:rFonts w:ascii="Calibri" w:hAnsi="Calibri" w:cs="Calibri"/>
          <w:szCs w:val="22"/>
          <w:rtl/>
        </w:rPr>
        <w:t xml:space="preserve">رأس </w:t>
      </w:r>
      <w:r w:rsidR="00A87A41" w:rsidRPr="00C62B89">
        <w:rPr>
          <w:rFonts w:ascii="Calibri" w:hAnsi="Calibri" w:cs="Calibri"/>
          <w:szCs w:val="22"/>
          <w:rtl/>
        </w:rPr>
        <w:t>الويبو.</w:t>
      </w:r>
    </w:p>
    <w:p w14:paraId="4631F44A" w14:textId="157C2ADC" w:rsidR="00BD08C3" w:rsidRPr="00C62B89" w:rsidRDefault="00156678" w:rsidP="008F64E4">
      <w:pPr>
        <w:pStyle w:val="ONUME"/>
        <w:rPr>
          <w:rFonts w:ascii="Calibri" w:hAnsi="Calibri" w:cs="Calibri"/>
          <w:szCs w:val="22"/>
        </w:rPr>
      </w:pPr>
      <w:hyperlink r:id="rId187" w:history="1">
        <w:r w:rsidRPr="00C62B89">
          <w:rPr>
            <w:rStyle w:val="Hyperlink"/>
            <w:rFonts w:ascii="Calibri" w:hAnsi="Calibri" w:cs="Calibri"/>
            <w:caps/>
            <w:szCs w:val="22"/>
            <w:rtl/>
          </w:rPr>
          <w:t>الرابطة المكسيكية لحماية الملكية الفكرية (AMPPI)</w:t>
        </w:r>
      </w:hyperlink>
      <w:r w:rsidR="0043695F" w:rsidRPr="00C62B89">
        <w:rPr>
          <w:rFonts w:ascii="Calibri" w:hAnsi="Calibri" w:cs="Calibri"/>
          <w:szCs w:val="22"/>
          <w:rtl/>
        </w:rPr>
        <w:t xml:space="preserve">: </w:t>
      </w:r>
      <w:r w:rsidR="00A200D6" w:rsidRPr="00C62B89">
        <w:rPr>
          <w:rFonts w:ascii="Calibri" w:hAnsi="Calibri" w:cs="Calibri"/>
          <w:szCs w:val="22"/>
          <w:rtl/>
        </w:rPr>
        <w:t xml:space="preserve">تهنئ الرابطة المكسيكية لحماية الملكية الفكرية (AMPPI) المدير العام على إعادة انتخابه </w:t>
      </w:r>
      <w:r w:rsidR="007258B2" w:rsidRPr="00C62B89">
        <w:rPr>
          <w:rFonts w:ascii="Calibri" w:hAnsi="Calibri" w:cs="Calibri"/>
          <w:szCs w:val="22"/>
          <w:rtl/>
        </w:rPr>
        <w:t xml:space="preserve">وتُثني </w:t>
      </w:r>
      <w:r w:rsidR="00A200D6" w:rsidRPr="00C62B89">
        <w:rPr>
          <w:rFonts w:ascii="Calibri" w:hAnsi="Calibri" w:cs="Calibri"/>
          <w:szCs w:val="22"/>
          <w:rtl/>
        </w:rPr>
        <w:t>على تفانيه في تعزيز وتحديث نظام الملكية الفكرية الدولي. AMPPI هي جمعية مهنية تأسست في المكسيك عام 1963</w:t>
      </w:r>
      <w:r w:rsidR="007258B2" w:rsidRPr="00C62B89">
        <w:rPr>
          <w:rFonts w:ascii="Calibri" w:hAnsi="Calibri" w:cs="Calibri"/>
          <w:szCs w:val="22"/>
          <w:rtl/>
        </w:rPr>
        <w:t xml:space="preserve">. </w:t>
      </w:r>
      <w:r w:rsidR="00A200D6" w:rsidRPr="00C62B89">
        <w:rPr>
          <w:rFonts w:ascii="Calibri" w:hAnsi="Calibri" w:cs="Calibri"/>
          <w:szCs w:val="22"/>
          <w:rtl/>
        </w:rPr>
        <w:t xml:space="preserve">وتضم </w:t>
      </w:r>
      <w:r w:rsidR="007258B2" w:rsidRPr="00C62B89">
        <w:rPr>
          <w:rFonts w:ascii="Calibri" w:hAnsi="Calibri" w:cs="Calibri"/>
          <w:szCs w:val="22"/>
          <w:rtl/>
        </w:rPr>
        <w:t xml:space="preserve">الجمعية </w:t>
      </w:r>
      <w:r w:rsidR="00A200D6" w:rsidRPr="00C62B89">
        <w:rPr>
          <w:rFonts w:ascii="Calibri" w:hAnsi="Calibri" w:cs="Calibri"/>
          <w:szCs w:val="22"/>
          <w:rtl/>
        </w:rPr>
        <w:t xml:space="preserve">أكثر من 300 متخصص في مختلف مجالات الملكية الفكرية. وطوال تاريخها، عملت الجمعية على تعزيز نظام الملكية الفكرية المكسيكي، وبناء قدرات المهنيين والمستخدمين، وتبادل الخبرات وأفضل الممارسات في المكسيك وعلى الصعيد الدولي. وتود AMPPI: الإشادة بالعمل الهام الذي أنجزته الويبو في السنوات الأخيرة، ولا سيما اعتماد </w:t>
      </w:r>
      <w:r w:rsidR="007258B2" w:rsidRPr="00C62B89">
        <w:rPr>
          <w:rFonts w:ascii="Calibri" w:hAnsi="Calibri" w:cs="Calibri"/>
          <w:szCs w:val="22"/>
          <w:rtl/>
        </w:rPr>
        <w:t>معاهدة GRATK و</w:t>
      </w:r>
      <w:r w:rsidR="00D67003" w:rsidRPr="00C62B89">
        <w:rPr>
          <w:rFonts w:ascii="Calibri" w:hAnsi="Calibri" w:cs="Calibri"/>
          <w:szCs w:val="22"/>
          <w:rtl/>
        </w:rPr>
        <w:t>معاهدة</w:t>
      </w:r>
      <w:r w:rsidR="007258B2" w:rsidRPr="00C62B89">
        <w:rPr>
          <w:rFonts w:ascii="Calibri" w:hAnsi="Calibri" w:cs="Calibri"/>
          <w:szCs w:val="22"/>
          <w:rtl/>
        </w:rPr>
        <w:t xml:space="preserve"> الرياض</w:t>
      </w:r>
      <w:r w:rsidR="00A200D6" w:rsidRPr="00C62B89">
        <w:rPr>
          <w:rFonts w:ascii="Calibri" w:hAnsi="Calibri" w:cs="Calibri"/>
          <w:szCs w:val="22"/>
          <w:rtl/>
        </w:rPr>
        <w:t xml:space="preserve">؛ وشكر الويبو على المساعدة التقنية المقدمة للمكسيك، والتي تعود بفائدة مباشرة على المهنيين الأعضاء في الجمعية؛ والإعراب عن دعمها للركائز الأربع </w:t>
      </w:r>
      <w:r w:rsidR="007258B2" w:rsidRPr="00C62B89">
        <w:rPr>
          <w:rFonts w:ascii="Calibri" w:hAnsi="Calibri" w:cs="Calibri"/>
          <w:szCs w:val="22"/>
          <w:rtl/>
        </w:rPr>
        <w:t xml:space="preserve">للعمل المستقبلي </w:t>
      </w:r>
      <w:r w:rsidR="00A200D6" w:rsidRPr="00C62B89">
        <w:rPr>
          <w:rFonts w:ascii="Calibri" w:hAnsi="Calibri" w:cs="Calibri"/>
          <w:szCs w:val="22"/>
          <w:rtl/>
        </w:rPr>
        <w:t>التي حددها المدير العام.</w:t>
      </w:r>
    </w:p>
    <w:p w14:paraId="71B57592" w14:textId="12022521" w:rsidR="0043695F" w:rsidRPr="00C62B89" w:rsidRDefault="00156678" w:rsidP="008F64E4">
      <w:pPr>
        <w:pStyle w:val="ONUME"/>
        <w:rPr>
          <w:rFonts w:ascii="Calibri" w:hAnsi="Calibri" w:cs="Calibri"/>
          <w:szCs w:val="22"/>
        </w:rPr>
      </w:pPr>
      <w:hyperlink r:id="rId188" w:history="1">
        <w:r w:rsidRPr="00C62B89">
          <w:rPr>
            <w:rStyle w:val="Hyperlink"/>
            <w:rFonts w:ascii="Calibri" w:hAnsi="Calibri" w:cs="Calibri"/>
            <w:caps/>
            <w:szCs w:val="22"/>
            <w:rtl/>
          </w:rPr>
          <w:t>جمعية البحرين للملكية الفكرية (BIPS)</w:t>
        </w:r>
      </w:hyperlink>
      <w:r w:rsidR="0043695F" w:rsidRPr="00C62B89">
        <w:rPr>
          <w:rFonts w:ascii="Calibri" w:hAnsi="Calibri" w:cs="Calibri"/>
          <w:szCs w:val="22"/>
          <w:rtl/>
        </w:rPr>
        <w:t xml:space="preserve">: </w:t>
      </w:r>
      <w:r w:rsidR="00A27F94" w:rsidRPr="00C62B89">
        <w:rPr>
          <w:rFonts w:ascii="Calibri" w:hAnsi="Calibri" w:cs="Calibri"/>
          <w:szCs w:val="22"/>
          <w:rtl/>
        </w:rPr>
        <w:t xml:space="preserve">تواصل الجمعية </w:t>
      </w:r>
      <w:r w:rsidR="00DF5B95" w:rsidRPr="00C62B89">
        <w:rPr>
          <w:rFonts w:ascii="Calibri" w:hAnsi="Calibri" w:cs="Calibri"/>
          <w:szCs w:val="22"/>
          <w:rtl/>
        </w:rPr>
        <w:t xml:space="preserve">تعزيز ثقافة </w:t>
      </w:r>
      <w:r w:rsidR="007258B2" w:rsidRPr="00C62B89">
        <w:rPr>
          <w:rFonts w:ascii="Calibri" w:hAnsi="Calibri" w:cs="Calibri"/>
          <w:szCs w:val="22"/>
          <w:rtl/>
        </w:rPr>
        <w:t xml:space="preserve">الملكية الفكرية </w:t>
      </w:r>
      <w:r w:rsidR="00DF5B95" w:rsidRPr="00C62B89">
        <w:rPr>
          <w:rFonts w:ascii="Calibri" w:hAnsi="Calibri" w:cs="Calibri"/>
          <w:szCs w:val="22"/>
          <w:rtl/>
        </w:rPr>
        <w:t xml:space="preserve">من خلال شراكات فعالة مع الجهات الحكومية والقطاع الخاص وشركائنا </w:t>
      </w:r>
      <w:r w:rsidR="001E6CA3" w:rsidRPr="00C62B89">
        <w:rPr>
          <w:rFonts w:ascii="Calibri" w:hAnsi="Calibri" w:cs="Calibri"/>
          <w:szCs w:val="22"/>
          <w:rtl/>
        </w:rPr>
        <w:t xml:space="preserve">في </w:t>
      </w:r>
      <w:r w:rsidR="00DF5B95" w:rsidRPr="00C62B89">
        <w:rPr>
          <w:rFonts w:ascii="Calibri" w:hAnsi="Calibri" w:cs="Calibri"/>
          <w:szCs w:val="22"/>
          <w:rtl/>
        </w:rPr>
        <w:t xml:space="preserve">دول الخليج </w:t>
      </w:r>
      <w:r w:rsidR="001E6CA3" w:rsidRPr="00C62B89">
        <w:rPr>
          <w:rFonts w:ascii="Calibri" w:hAnsi="Calibri" w:cs="Calibri"/>
          <w:szCs w:val="22"/>
          <w:rtl/>
        </w:rPr>
        <w:t xml:space="preserve">وجميع </w:t>
      </w:r>
      <w:r w:rsidR="00DF5B95" w:rsidRPr="00C62B89">
        <w:rPr>
          <w:rFonts w:ascii="Calibri" w:hAnsi="Calibri" w:cs="Calibri"/>
          <w:szCs w:val="22"/>
          <w:rtl/>
        </w:rPr>
        <w:t>أنحاء المنطقة العربية. في أكتوبر</w:t>
      </w:r>
      <w:r w:rsidR="00064540" w:rsidRPr="00C62B89">
        <w:rPr>
          <w:rFonts w:ascii="Calibri" w:hAnsi="Calibri" w:cs="Calibri"/>
          <w:szCs w:val="22"/>
          <w:rtl/>
        </w:rPr>
        <w:t xml:space="preserve"> 2025</w:t>
      </w:r>
      <w:r w:rsidR="00DF5B95" w:rsidRPr="00C62B89">
        <w:rPr>
          <w:rFonts w:ascii="Calibri" w:hAnsi="Calibri" w:cs="Calibri"/>
          <w:szCs w:val="22"/>
          <w:rtl/>
        </w:rPr>
        <w:t xml:space="preserve">، </w:t>
      </w:r>
      <w:r w:rsidR="00B619FC" w:rsidRPr="00C62B89">
        <w:rPr>
          <w:rFonts w:ascii="Calibri" w:hAnsi="Calibri" w:cs="Calibri"/>
          <w:szCs w:val="22"/>
          <w:rtl/>
        </w:rPr>
        <w:t xml:space="preserve">نظمنا </w:t>
      </w:r>
      <w:r w:rsidR="00DF5B95" w:rsidRPr="00C62B89">
        <w:rPr>
          <w:rFonts w:ascii="Calibri" w:hAnsi="Calibri" w:cs="Calibri"/>
          <w:szCs w:val="22"/>
          <w:rtl/>
        </w:rPr>
        <w:t xml:space="preserve">المؤتمر الخليجي الثاني </w:t>
      </w:r>
      <w:r w:rsidR="00D952C4" w:rsidRPr="00C62B89">
        <w:rPr>
          <w:rFonts w:ascii="Calibri" w:hAnsi="Calibri" w:cs="Calibri"/>
          <w:szCs w:val="22"/>
          <w:rtl/>
        </w:rPr>
        <w:t xml:space="preserve">حول </w:t>
      </w:r>
      <w:r w:rsidR="00DF5B95" w:rsidRPr="00C62B89">
        <w:rPr>
          <w:rFonts w:ascii="Calibri" w:hAnsi="Calibri" w:cs="Calibri"/>
          <w:szCs w:val="22"/>
          <w:rtl/>
        </w:rPr>
        <w:t xml:space="preserve">دور القانون في حماية </w:t>
      </w:r>
      <w:r w:rsidR="00CE39BC" w:rsidRPr="00C62B89">
        <w:rPr>
          <w:rFonts w:ascii="Calibri" w:hAnsi="Calibri" w:cs="Calibri"/>
          <w:szCs w:val="22"/>
          <w:rtl/>
        </w:rPr>
        <w:t xml:space="preserve">حقوق الملكية الفكرية </w:t>
      </w:r>
      <w:r w:rsidR="00DF5B95" w:rsidRPr="00C62B89">
        <w:rPr>
          <w:rFonts w:ascii="Calibri" w:hAnsi="Calibri" w:cs="Calibri"/>
          <w:szCs w:val="22"/>
          <w:rtl/>
        </w:rPr>
        <w:t xml:space="preserve">في القطاع الاقتصادي، بالشراكة مع جمعية الإمارات للملكية الفكرية </w:t>
      </w:r>
      <w:r w:rsidR="008B2C22" w:rsidRPr="00C62B89">
        <w:rPr>
          <w:rFonts w:ascii="Calibri" w:hAnsi="Calibri" w:cs="Calibri"/>
          <w:szCs w:val="22"/>
          <w:rtl/>
        </w:rPr>
        <w:t xml:space="preserve">(EIPA) </w:t>
      </w:r>
      <w:r w:rsidR="00DF5B95" w:rsidRPr="00C62B89">
        <w:rPr>
          <w:rFonts w:ascii="Calibri" w:hAnsi="Calibri" w:cs="Calibri"/>
          <w:szCs w:val="22"/>
          <w:rtl/>
        </w:rPr>
        <w:t xml:space="preserve">ومكتب المحاماة </w:t>
      </w:r>
      <w:r w:rsidR="005114B1">
        <w:rPr>
          <w:rFonts w:ascii="Calibri" w:hAnsi="Calibri" w:cs="Calibri"/>
          <w:szCs w:val="22"/>
          <w:rtl/>
        </w:rPr>
        <w:t>“</w:t>
      </w:r>
      <w:r w:rsidR="00DF5B95" w:rsidRPr="00C62B89">
        <w:rPr>
          <w:rFonts w:ascii="Calibri" w:hAnsi="Calibri" w:cs="Calibri"/>
          <w:szCs w:val="22"/>
          <w:rtl/>
        </w:rPr>
        <w:t>وايد كابيتال</w:t>
      </w:r>
      <w:r w:rsidR="005114B1">
        <w:rPr>
          <w:rFonts w:ascii="Calibri" w:hAnsi="Calibri" w:cs="Calibri"/>
          <w:szCs w:val="22"/>
          <w:rtl/>
        </w:rPr>
        <w:t>”</w:t>
      </w:r>
      <w:r w:rsidR="00DF5B95" w:rsidRPr="00C62B89">
        <w:rPr>
          <w:rFonts w:ascii="Calibri" w:hAnsi="Calibri" w:cs="Calibri"/>
          <w:szCs w:val="22"/>
          <w:rtl/>
        </w:rPr>
        <w:t xml:space="preserve">. </w:t>
      </w:r>
      <w:r w:rsidR="007A6FBA" w:rsidRPr="00C62B89">
        <w:rPr>
          <w:rFonts w:ascii="Calibri" w:hAnsi="Calibri" w:cs="Calibri"/>
          <w:szCs w:val="22"/>
          <w:rtl/>
        </w:rPr>
        <w:t xml:space="preserve">وبالتزامن </w:t>
      </w:r>
      <w:r w:rsidR="00DF5B95" w:rsidRPr="00C62B89">
        <w:rPr>
          <w:rFonts w:ascii="Calibri" w:hAnsi="Calibri" w:cs="Calibri"/>
          <w:szCs w:val="22"/>
          <w:rtl/>
        </w:rPr>
        <w:t xml:space="preserve">مع اليوم العالمي </w:t>
      </w:r>
      <w:r w:rsidR="007A6FBA" w:rsidRPr="00C62B89">
        <w:rPr>
          <w:rFonts w:ascii="Calibri" w:hAnsi="Calibri" w:cs="Calibri"/>
          <w:szCs w:val="22"/>
          <w:rtl/>
        </w:rPr>
        <w:t>للملكية الفكرية</w:t>
      </w:r>
      <w:r w:rsidR="00DF5B95" w:rsidRPr="00C62B89">
        <w:rPr>
          <w:rFonts w:ascii="Calibri" w:hAnsi="Calibri" w:cs="Calibri"/>
          <w:szCs w:val="22"/>
          <w:rtl/>
        </w:rPr>
        <w:t xml:space="preserve">، </w:t>
      </w:r>
      <w:r w:rsidR="007A6FBA" w:rsidRPr="00C62B89">
        <w:rPr>
          <w:rFonts w:ascii="Calibri" w:hAnsi="Calibri" w:cs="Calibri"/>
          <w:szCs w:val="22"/>
          <w:rtl/>
        </w:rPr>
        <w:t xml:space="preserve">شاركنا </w:t>
      </w:r>
      <w:r w:rsidR="00DF5B95" w:rsidRPr="00C62B89">
        <w:rPr>
          <w:rFonts w:ascii="Calibri" w:hAnsi="Calibri" w:cs="Calibri"/>
          <w:szCs w:val="22"/>
          <w:rtl/>
        </w:rPr>
        <w:t xml:space="preserve">مع معهد الدراسات القضائية والقانونية في ندوة </w:t>
      </w:r>
      <w:r w:rsidR="00E04933" w:rsidRPr="00C62B89">
        <w:rPr>
          <w:rFonts w:ascii="Calibri" w:hAnsi="Calibri" w:cs="Calibri"/>
          <w:szCs w:val="22"/>
          <w:rtl/>
        </w:rPr>
        <w:t xml:space="preserve">حول </w:t>
      </w:r>
      <w:r w:rsidR="0094783F" w:rsidRPr="00C62B89">
        <w:rPr>
          <w:rFonts w:ascii="Calibri" w:hAnsi="Calibri" w:cs="Calibri"/>
          <w:szCs w:val="22"/>
          <w:rtl/>
        </w:rPr>
        <w:t xml:space="preserve">حق المؤلف </w:t>
      </w:r>
      <w:r w:rsidR="00DF5B95" w:rsidRPr="00C62B89">
        <w:rPr>
          <w:rFonts w:ascii="Calibri" w:hAnsi="Calibri" w:cs="Calibri"/>
          <w:szCs w:val="22"/>
          <w:rtl/>
        </w:rPr>
        <w:t xml:space="preserve">في العصر الرقمي. كما شاركنا مع وزارة التربية والتعليم في منتدى حول </w:t>
      </w:r>
      <w:r w:rsidR="009255B7" w:rsidRPr="00C62B89">
        <w:rPr>
          <w:rFonts w:ascii="Calibri" w:hAnsi="Calibri" w:cs="Calibri"/>
          <w:szCs w:val="22"/>
          <w:rtl/>
        </w:rPr>
        <w:t xml:space="preserve">حقوق الملكية الفكرية </w:t>
      </w:r>
      <w:r w:rsidR="00DF5B95" w:rsidRPr="00C62B89">
        <w:rPr>
          <w:rFonts w:ascii="Calibri" w:hAnsi="Calibri" w:cs="Calibri"/>
          <w:szCs w:val="22"/>
          <w:rtl/>
        </w:rPr>
        <w:t xml:space="preserve">في عصر </w:t>
      </w:r>
      <w:r w:rsidR="009255B7" w:rsidRPr="00C62B89">
        <w:rPr>
          <w:rFonts w:ascii="Calibri" w:hAnsi="Calibri" w:cs="Calibri"/>
          <w:szCs w:val="22"/>
          <w:rtl/>
        </w:rPr>
        <w:t>الذكاء الاصطناعي</w:t>
      </w:r>
      <w:r w:rsidR="00DF5B95" w:rsidRPr="00C62B89">
        <w:rPr>
          <w:rFonts w:ascii="Calibri" w:hAnsi="Calibri" w:cs="Calibri"/>
          <w:szCs w:val="22"/>
          <w:rtl/>
        </w:rPr>
        <w:t>. وسنطلق قريباً مبادرتنا</w:t>
      </w:r>
      <w:r w:rsidR="00E04899" w:rsidRPr="00C62B89">
        <w:rPr>
          <w:rFonts w:ascii="Calibri" w:hAnsi="Calibri" w:cs="Calibri"/>
          <w:szCs w:val="22"/>
          <w:rtl/>
        </w:rPr>
        <w:t xml:space="preserve"> </w:t>
      </w:r>
      <w:r w:rsidR="005114B1">
        <w:rPr>
          <w:rFonts w:ascii="Calibri" w:hAnsi="Calibri" w:cs="Calibri"/>
          <w:szCs w:val="22"/>
          <w:rtl/>
        </w:rPr>
        <w:t>“</w:t>
      </w:r>
      <w:r w:rsidR="00E04899" w:rsidRPr="00C62B89">
        <w:rPr>
          <w:rFonts w:ascii="Calibri" w:hAnsi="Calibri" w:cs="Calibri"/>
          <w:szCs w:val="22"/>
          <w:rtl/>
        </w:rPr>
        <w:t xml:space="preserve">عيادة الملكية </w:t>
      </w:r>
      <w:r w:rsidR="00DF5B95" w:rsidRPr="00C62B89">
        <w:rPr>
          <w:rFonts w:ascii="Calibri" w:hAnsi="Calibri" w:cs="Calibri"/>
          <w:szCs w:val="22"/>
          <w:rtl/>
        </w:rPr>
        <w:t>الفكرية</w:t>
      </w:r>
      <w:r w:rsidR="005114B1">
        <w:rPr>
          <w:rFonts w:ascii="Calibri" w:hAnsi="Calibri" w:cs="Calibri"/>
          <w:szCs w:val="22"/>
          <w:rtl/>
        </w:rPr>
        <w:t>”</w:t>
      </w:r>
      <w:r w:rsidR="00DF5B95" w:rsidRPr="00C62B89">
        <w:rPr>
          <w:rFonts w:ascii="Calibri" w:hAnsi="Calibri" w:cs="Calibri"/>
          <w:szCs w:val="22"/>
          <w:rtl/>
        </w:rPr>
        <w:t xml:space="preserve"> بالتعاون مع وزارة شؤون الشباب </w:t>
      </w:r>
      <w:r w:rsidR="006B29FD" w:rsidRPr="00C62B89">
        <w:rPr>
          <w:rFonts w:ascii="Calibri" w:hAnsi="Calibri" w:cs="Calibri"/>
          <w:szCs w:val="22"/>
          <w:rtl/>
        </w:rPr>
        <w:t>وجمعية</w:t>
      </w:r>
      <w:r w:rsidR="00DF5B95" w:rsidRPr="00C62B89">
        <w:rPr>
          <w:rFonts w:ascii="Calibri" w:hAnsi="Calibri" w:cs="Calibri"/>
          <w:szCs w:val="22"/>
          <w:rtl/>
        </w:rPr>
        <w:t xml:space="preserve"> الباحثين والمخترعين في البحرين </w:t>
      </w:r>
      <w:r w:rsidR="00CD3BFB" w:rsidRPr="00C62B89">
        <w:rPr>
          <w:rFonts w:ascii="Calibri" w:hAnsi="Calibri" w:cs="Calibri"/>
          <w:szCs w:val="22"/>
          <w:rtl/>
        </w:rPr>
        <w:t>(BRIS)</w:t>
      </w:r>
      <w:r w:rsidR="00DF5B95" w:rsidRPr="00C62B89">
        <w:rPr>
          <w:rFonts w:ascii="Calibri" w:hAnsi="Calibri" w:cs="Calibri"/>
          <w:szCs w:val="22"/>
          <w:rtl/>
        </w:rPr>
        <w:t xml:space="preserve">. وخلال العام الماضي، وقعنا أيضاً اتفاقيات مع جامعة الخليج وجامعة العلوم التطبيقية </w:t>
      </w:r>
      <w:r w:rsidR="00CD3BFB" w:rsidRPr="00C62B89">
        <w:rPr>
          <w:rFonts w:ascii="Calibri" w:hAnsi="Calibri" w:cs="Calibri"/>
          <w:szCs w:val="22"/>
          <w:rtl/>
        </w:rPr>
        <w:t>وجمعية</w:t>
      </w:r>
      <w:r w:rsidR="00F63CEB" w:rsidRPr="00C62B89">
        <w:rPr>
          <w:rFonts w:ascii="Calibri" w:hAnsi="Calibri" w:cs="Calibri"/>
          <w:szCs w:val="22"/>
          <w:rtl/>
        </w:rPr>
        <w:t xml:space="preserve"> الباحثين والمخترعين </w:t>
      </w:r>
      <w:r w:rsidR="00DF5B95" w:rsidRPr="00C62B89">
        <w:rPr>
          <w:rFonts w:ascii="Calibri" w:hAnsi="Calibri" w:cs="Calibri"/>
          <w:szCs w:val="22"/>
          <w:rtl/>
        </w:rPr>
        <w:t xml:space="preserve">في </w:t>
      </w:r>
      <w:r w:rsidR="00CD3BFB" w:rsidRPr="00C62B89">
        <w:rPr>
          <w:rFonts w:ascii="Calibri" w:hAnsi="Calibri" w:cs="Calibri"/>
          <w:szCs w:val="22"/>
          <w:rtl/>
        </w:rPr>
        <w:t xml:space="preserve">البحرين </w:t>
      </w:r>
      <w:r w:rsidR="00DF5B95" w:rsidRPr="00C62B89">
        <w:rPr>
          <w:rFonts w:ascii="Calibri" w:hAnsi="Calibri" w:cs="Calibri"/>
          <w:szCs w:val="22"/>
          <w:rtl/>
        </w:rPr>
        <w:t>(</w:t>
      </w:r>
      <w:r w:rsidR="00CD3BFB" w:rsidRPr="00C62B89">
        <w:rPr>
          <w:rFonts w:ascii="Calibri" w:hAnsi="Calibri" w:cs="Calibri"/>
          <w:szCs w:val="22"/>
          <w:rtl/>
        </w:rPr>
        <w:t>BRIS</w:t>
      </w:r>
      <w:r w:rsidR="00DF5B95" w:rsidRPr="00C62B89">
        <w:rPr>
          <w:rFonts w:ascii="Calibri" w:hAnsi="Calibri" w:cs="Calibri"/>
          <w:szCs w:val="22"/>
          <w:rtl/>
        </w:rPr>
        <w:t xml:space="preserve">) ونقابة </w:t>
      </w:r>
      <w:r w:rsidR="00492BD8" w:rsidRPr="00C62B89">
        <w:rPr>
          <w:rFonts w:ascii="Calibri" w:hAnsi="Calibri" w:cs="Calibri"/>
          <w:szCs w:val="22"/>
          <w:rtl/>
        </w:rPr>
        <w:t>المحامين</w:t>
      </w:r>
      <w:r w:rsidR="00DF5B95" w:rsidRPr="00C62B89">
        <w:rPr>
          <w:rFonts w:ascii="Calibri" w:hAnsi="Calibri" w:cs="Calibri"/>
          <w:szCs w:val="22"/>
          <w:rtl/>
        </w:rPr>
        <w:t xml:space="preserve"> في البحرين.</w:t>
      </w:r>
    </w:p>
    <w:p w14:paraId="34525B7D" w14:textId="22DFD601" w:rsidR="00DF5B95" w:rsidRPr="00C62B89" w:rsidRDefault="00156678" w:rsidP="008F64E4">
      <w:pPr>
        <w:pStyle w:val="ONUME"/>
        <w:rPr>
          <w:rFonts w:ascii="Calibri" w:hAnsi="Calibri" w:cs="Calibri"/>
          <w:szCs w:val="22"/>
        </w:rPr>
      </w:pPr>
      <w:hyperlink r:id="rId189" w:history="1">
        <w:r w:rsidRPr="00C62B89">
          <w:rPr>
            <w:rStyle w:val="Hyperlink"/>
            <w:rFonts w:ascii="Calibri" w:hAnsi="Calibri" w:cs="Calibri"/>
            <w:caps/>
            <w:szCs w:val="22"/>
            <w:rtl/>
          </w:rPr>
          <w:t>المؤسسة اللاتينية لأبحاث الملكية الفكرية من أجل التنمية (</w:t>
        </w:r>
        <w:proofErr w:type="spellStart"/>
        <w:r w:rsidR="0047443A" w:rsidRPr="00C62B89">
          <w:rPr>
            <w:rStyle w:val="Hyperlink"/>
            <w:rFonts w:ascii="Calibri" w:hAnsi="Calibri" w:cs="Calibri"/>
            <w:caps/>
            <w:szCs w:val="22"/>
            <w:rtl/>
          </w:rPr>
          <w:t>Corporación</w:t>
        </w:r>
        <w:proofErr w:type="spellEnd"/>
        <w:r w:rsidR="0047443A" w:rsidRPr="00C62B89">
          <w:rPr>
            <w:rStyle w:val="Hyperlink"/>
            <w:rFonts w:ascii="Calibri" w:hAnsi="Calibri" w:cs="Calibri"/>
            <w:caps/>
            <w:szCs w:val="22"/>
            <w:rtl/>
          </w:rPr>
          <w:t xml:space="preserve"> </w:t>
        </w:r>
        <w:proofErr w:type="spellStart"/>
        <w:r w:rsidRPr="00C62B89">
          <w:rPr>
            <w:rStyle w:val="Hyperlink"/>
            <w:rFonts w:ascii="Calibri" w:hAnsi="Calibri" w:cs="Calibri"/>
            <w:caps/>
            <w:szCs w:val="22"/>
            <w:rtl/>
          </w:rPr>
          <w:t>Innovarte</w:t>
        </w:r>
        <w:proofErr w:type="spellEnd"/>
        <w:r w:rsidRPr="00C62B89">
          <w:rPr>
            <w:rStyle w:val="Hyperlink"/>
            <w:rFonts w:ascii="Calibri" w:hAnsi="Calibri" w:cs="Calibri"/>
            <w:caps/>
            <w:szCs w:val="22"/>
            <w:rtl/>
          </w:rPr>
          <w:t>)</w:t>
        </w:r>
      </w:hyperlink>
      <w:r w:rsidR="0043695F" w:rsidRPr="00C62B89">
        <w:rPr>
          <w:rFonts w:ascii="Calibri" w:hAnsi="Calibri" w:cs="Calibri"/>
          <w:szCs w:val="22"/>
          <w:rtl/>
        </w:rPr>
        <w:t xml:space="preserve">: </w:t>
      </w:r>
      <w:r w:rsidR="00847D07" w:rsidRPr="00C62B89">
        <w:rPr>
          <w:rFonts w:ascii="Calibri" w:hAnsi="Calibri" w:cs="Calibri"/>
          <w:szCs w:val="22"/>
          <w:rtl/>
        </w:rPr>
        <w:t xml:space="preserve">تهنئ </w:t>
      </w:r>
      <w:r w:rsidR="005114B1">
        <w:rPr>
          <w:rFonts w:ascii="Calibri" w:hAnsi="Calibri" w:cs="Calibri"/>
          <w:szCs w:val="22"/>
          <w:rtl/>
        </w:rPr>
        <w:t>“</w:t>
      </w:r>
      <w:proofErr w:type="spellStart"/>
      <w:r w:rsidR="00847D07" w:rsidRPr="00C62B89">
        <w:rPr>
          <w:rFonts w:ascii="Calibri" w:hAnsi="Calibri" w:cs="Calibri"/>
          <w:szCs w:val="22"/>
          <w:rtl/>
        </w:rPr>
        <w:t>إنوفارت</w:t>
      </w:r>
      <w:proofErr w:type="spellEnd"/>
      <w:r w:rsidR="005114B1">
        <w:rPr>
          <w:rFonts w:ascii="Calibri" w:hAnsi="Calibri" w:cs="Calibri"/>
          <w:szCs w:val="22"/>
          <w:rtl/>
        </w:rPr>
        <w:t>”</w:t>
      </w:r>
      <w:r w:rsidR="00847D07" w:rsidRPr="00C62B89">
        <w:rPr>
          <w:rFonts w:ascii="Calibri" w:hAnsi="Calibri" w:cs="Calibri"/>
          <w:szCs w:val="22"/>
          <w:rtl/>
        </w:rPr>
        <w:t xml:space="preserve"> المدير العام على إعادة </w:t>
      </w:r>
      <w:r w:rsidR="007D5EF8" w:rsidRPr="00C62B89">
        <w:rPr>
          <w:rFonts w:ascii="Calibri" w:hAnsi="Calibri" w:cs="Calibri"/>
          <w:szCs w:val="22"/>
          <w:rtl/>
        </w:rPr>
        <w:t xml:space="preserve">انتخابه، </w:t>
      </w:r>
      <w:r w:rsidR="00847D07" w:rsidRPr="00C62B89">
        <w:rPr>
          <w:rFonts w:ascii="Calibri" w:hAnsi="Calibri" w:cs="Calibri"/>
          <w:szCs w:val="22"/>
          <w:rtl/>
        </w:rPr>
        <w:t>وتؤيد البيان الذي</w:t>
      </w:r>
      <w:r w:rsidR="00A51AA0" w:rsidRPr="00C62B89">
        <w:rPr>
          <w:rFonts w:ascii="Calibri" w:hAnsi="Calibri" w:cs="Calibri"/>
          <w:szCs w:val="22"/>
          <w:rtl/>
        </w:rPr>
        <w:t xml:space="preserve"> أدلى </w:t>
      </w:r>
      <w:r w:rsidR="00847D07" w:rsidRPr="00C62B89">
        <w:rPr>
          <w:rFonts w:ascii="Calibri" w:hAnsi="Calibri" w:cs="Calibri"/>
          <w:szCs w:val="22"/>
          <w:rtl/>
        </w:rPr>
        <w:t xml:space="preserve">به وفد الكرسي الرسولي، مستشهدةً بالبابا ليو الرابع عشر ورؤيته الإنسانية للتقدم، فضلاً عن ضرورة تجنب تركيز </w:t>
      </w:r>
      <w:r w:rsidR="007D5EF8" w:rsidRPr="00C62B89">
        <w:rPr>
          <w:rFonts w:ascii="Calibri" w:hAnsi="Calibri" w:cs="Calibri"/>
          <w:szCs w:val="22"/>
          <w:rtl/>
        </w:rPr>
        <w:t xml:space="preserve">الملكية </w:t>
      </w:r>
      <w:r w:rsidR="00847D07" w:rsidRPr="00C62B89">
        <w:rPr>
          <w:rFonts w:ascii="Calibri" w:hAnsi="Calibri" w:cs="Calibri"/>
          <w:szCs w:val="22"/>
          <w:rtl/>
        </w:rPr>
        <w:t xml:space="preserve">الفكرية، بما في ذلك </w:t>
      </w:r>
      <w:r w:rsidR="0091726F">
        <w:rPr>
          <w:rFonts w:ascii="Calibri" w:hAnsi="Calibri" w:cs="Calibri" w:hint="cs"/>
          <w:szCs w:val="22"/>
          <w:rtl/>
        </w:rPr>
        <w:t>ال</w:t>
      </w:r>
      <w:r w:rsidR="00847D07" w:rsidRPr="00C62B89">
        <w:rPr>
          <w:rFonts w:ascii="Calibri" w:hAnsi="Calibri" w:cs="Calibri"/>
          <w:szCs w:val="22"/>
          <w:rtl/>
        </w:rPr>
        <w:t xml:space="preserve">براءات، في أيدي قلة قليلة دون آليات مناسبة للمشاركة والوصول. ترحب </w:t>
      </w:r>
      <w:r w:rsidR="005114B1">
        <w:rPr>
          <w:rFonts w:ascii="Calibri" w:hAnsi="Calibri" w:cs="Calibri"/>
          <w:szCs w:val="22"/>
          <w:rtl/>
        </w:rPr>
        <w:t>“</w:t>
      </w:r>
      <w:proofErr w:type="spellStart"/>
      <w:r w:rsidR="00847D07" w:rsidRPr="00C62B89">
        <w:rPr>
          <w:rFonts w:ascii="Calibri" w:hAnsi="Calibri" w:cs="Calibri"/>
          <w:szCs w:val="22"/>
          <w:rtl/>
        </w:rPr>
        <w:t>إنوفارت</w:t>
      </w:r>
      <w:proofErr w:type="spellEnd"/>
      <w:r w:rsidR="005114B1">
        <w:rPr>
          <w:rFonts w:ascii="Calibri" w:hAnsi="Calibri" w:cs="Calibri"/>
          <w:szCs w:val="22"/>
          <w:rtl/>
        </w:rPr>
        <w:t>”</w:t>
      </w:r>
      <w:r w:rsidR="00847D07" w:rsidRPr="00C62B89">
        <w:rPr>
          <w:rFonts w:ascii="Calibri" w:hAnsi="Calibri" w:cs="Calibri"/>
          <w:szCs w:val="22"/>
          <w:rtl/>
        </w:rPr>
        <w:t xml:space="preserve"> بحقيقة أن الترخيص المسؤول اجتماعيًا للتكنولوجيا، ولا سيما تلك التي تطورها الجامعات، هو موضوع تدرسه </w:t>
      </w:r>
      <w:r w:rsidR="00161E46" w:rsidRPr="00C62B89">
        <w:rPr>
          <w:rFonts w:ascii="Calibri" w:hAnsi="Calibri" w:cs="Calibri"/>
          <w:szCs w:val="22"/>
          <w:rtl/>
        </w:rPr>
        <w:t>الأمانة</w:t>
      </w:r>
      <w:r w:rsidR="00847D07" w:rsidRPr="00C62B89">
        <w:rPr>
          <w:rFonts w:ascii="Calibri" w:hAnsi="Calibri" w:cs="Calibri"/>
          <w:szCs w:val="22"/>
          <w:rtl/>
        </w:rPr>
        <w:t xml:space="preserve">، </w:t>
      </w:r>
      <w:r w:rsidR="007D5EF8" w:rsidRPr="00C62B89">
        <w:rPr>
          <w:rFonts w:ascii="Calibri" w:hAnsi="Calibri" w:cs="Calibri"/>
          <w:szCs w:val="22"/>
          <w:rtl/>
        </w:rPr>
        <w:t xml:space="preserve">وتحث </w:t>
      </w:r>
      <w:r w:rsidR="00847D07" w:rsidRPr="00C62B89">
        <w:rPr>
          <w:rFonts w:ascii="Calibri" w:hAnsi="Calibri" w:cs="Calibri"/>
          <w:szCs w:val="22"/>
          <w:rtl/>
        </w:rPr>
        <w:t xml:space="preserve">على إيلاء المزيد من الاهتمام </w:t>
      </w:r>
      <w:r w:rsidR="007D5EF8" w:rsidRPr="00C62B89">
        <w:rPr>
          <w:rFonts w:ascii="Calibri" w:hAnsi="Calibri" w:cs="Calibri"/>
          <w:szCs w:val="22"/>
          <w:rtl/>
        </w:rPr>
        <w:t xml:space="preserve">لهذه المسألة من </w:t>
      </w:r>
      <w:r w:rsidR="00847D07" w:rsidRPr="00C62B89">
        <w:rPr>
          <w:rFonts w:ascii="Calibri" w:hAnsi="Calibri" w:cs="Calibri"/>
          <w:szCs w:val="22"/>
          <w:rtl/>
        </w:rPr>
        <w:t xml:space="preserve">قبل اللجان الدائمة، لتمكين تحديد التجارب وأفضل الممارسات والتوصيات. يجب ألا تنسى الويبو الجائحة الأخيرة. وينبغي أن يكون تعظيم القيمة الاجتماعية للابتكار مبدأً توجيهياً في عمل الويبو، بما يتماشى مع </w:t>
      </w:r>
      <w:proofErr w:type="gramStart"/>
      <w:r w:rsidR="0091726F">
        <w:rPr>
          <w:rFonts w:ascii="Calibri" w:hAnsi="Calibri" w:cs="Calibri"/>
          <w:szCs w:val="22"/>
          <w:rtl/>
        </w:rPr>
        <w:t>أجندة</w:t>
      </w:r>
      <w:proofErr w:type="gramEnd"/>
      <w:r w:rsidR="0091726F">
        <w:rPr>
          <w:rFonts w:ascii="Calibri" w:hAnsi="Calibri" w:cs="Calibri"/>
          <w:szCs w:val="22"/>
          <w:rtl/>
        </w:rPr>
        <w:t xml:space="preserve"> التنمية</w:t>
      </w:r>
      <w:r w:rsidR="00847D07" w:rsidRPr="00C62B89">
        <w:rPr>
          <w:rFonts w:ascii="Calibri" w:hAnsi="Calibri" w:cs="Calibri"/>
          <w:szCs w:val="22"/>
          <w:rtl/>
        </w:rPr>
        <w:t>. ويجب اعتماد مؤشرات للأثر الاجتماعي ونقل التكنولوجيا والإنتاج المحلي.</w:t>
      </w:r>
    </w:p>
    <w:p w14:paraId="2D66FE17" w14:textId="39E3340B" w:rsidR="0043695F" w:rsidRPr="00C62B89" w:rsidRDefault="00156678" w:rsidP="008F64E4">
      <w:pPr>
        <w:pStyle w:val="ONUME"/>
        <w:rPr>
          <w:rFonts w:ascii="Calibri" w:hAnsi="Calibri" w:cs="Calibri"/>
          <w:szCs w:val="22"/>
        </w:rPr>
      </w:pPr>
      <w:hyperlink r:id="rId190" w:history="1">
        <w:r w:rsidRPr="00C62B89">
          <w:rPr>
            <w:rStyle w:val="Hyperlink"/>
            <w:rFonts w:ascii="Calibri" w:hAnsi="Calibri" w:cs="Calibri"/>
            <w:caps/>
            <w:szCs w:val="22"/>
            <w:rtl/>
          </w:rPr>
          <w:t xml:space="preserve">المجلس المصري للابتكار والإبداع </w:t>
        </w:r>
        <w:r w:rsidR="008D1B1D" w:rsidRPr="00C62B89">
          <w:rPr>
            <w:rStyle w:val="Hyperlink"/>
            <w:rFonts w:ascii="Calibri" w:hAnsi="Calibri" w:cs="Calibri"/>
            <w:caps/>
            <w:szCs w:val="22"/>
            <w:rtl/>
          </w:rPr>
          <w:t xml:space="preserve">وحماية المعلومات </w:t>
        </w:r>
        <w:r w:rsidRPr="00C62B89">
          <w:rPr>
            <w:rStyle w:val="Hyperlink"/>
            <w:rFonts w:ascii="Calibri" w:hAnsi="Calibri" w:cs="Calibri"/>
            <w:caps/>
            <w:szCs w:val="22"/>
            <w:rtl/>
          </w:rPr>
          <w:t>(ECCIPP)</w:t>
        </w:r>
      </w:hyperlink>
      <w:r w:rsidR="0043695F" w:rsidRPr="00C62B89">
        <w:rPr>
          <w:rFonts w:ascii="Calibri" w:hAnsi="Calibri" w:cs="Calibri"/>
          <w:szCs w:val="22"/>
          <w:rtl/>
        </w:rPr>
        <w:t xml:space="preserve">: </w:t>
      </w:r>
      <w:r w:rsidR="00E355C8" w:rsidRPr="00C62B89">
        <w:rPr>
          <w:rFonts w:ascii="Calibri" w:hAnsi="Calibri" w:cs="Calibri"/>
          <w:szCs w:val="22"/>
          <w:rtl/>
        </w:rPr>
        <w:t xml:space="preserve">أطلق </w:t>
      </w:r>
      <w:r w:rsidR="00B3131D" w:rsidRPr="00C62B89">
        <w:rPr>
          <w:rFonts w:ascii="Calibri" w:hAnsi="Calibri" w:cs="Calibri"/>
          <w:szCs w:val="22"/>
          <w:rtl/>
        </w:rPr>
        <w:t xml:space="preserve">المجلس </w:t>
      </w:r>
      <w:r w:rsidR="00E355C8" w:rsidRPr="00C62B89">
        <w:rPr>
          <w:rFonts w:ascii="Calibri" w:hAnsi="Calibri" w:cs="Calibri"/>
          <w:szCs w:val="22"/>
          <w:rtl/>
        </w:rPr>
        <w:t xml:space="preserve">مبادرته </w:t>
      </w:r>
      <w:r w:rsidR="005114B1">
        <w:rPr>
          <w:rFonts w:ascii="Calibri" w:hAnsi="Calibri" w:cs="Calibri"/>
          <w:szCs w:val="22"/>
          <w:rtl/>
        </w:rPr>
        <w:t>“</w:t>
      </w:r>
      <w:r w:rsidR="00E355C8" w:rsidRPr="00C62B89">
        <w:rPr>
          <w:rFonts w:ascii="Calibri" w:hAnsi="Calibri" w:cs="Calibri"/>
          <w:szCs w:val="22"/>
          <w:rtl/>
        </w:rPr>
        <w:t>الابتكار الأخضر يبدأ منك</w:t>
      </w:r>
      <w:r w:rsidR="005114B1">
        <w:rPr>
          <w:rFonts w:ascii="Calibri" w:hAnsi="Calibri" w:cs="Calibri"/>
          <w:szCs w:val="22"/>
          <w:rtl/>
        </w:rPr>
        <w:t>”</w:t>
      </w:r>
      <w:r w:rsidR="00E355C8" w:rsidRPr="00C62B89">
        <w:rPr>
          <w:rFonts w:ascii="Calibri" w:hAnsi="Calibri" w:cs="Calibri"/>
          <w:szCs w:val="22"/>
          <w:rtl/>
        </w:rPr>
        <w:t xml:space="preserve"> في بورسعيد بالتعاون مع نقابة العمال، ونظم برامج تدريبية و</w:t>
      </w:r>
      <w:r w:rsidR="0091726F">
        <w:rPr>
          <w:rFonts w:ascii="Calibri" w:hAnsi="Calibri" w:cs="Calibri" w:hint="cs"/>
          <w:szCs w:val="22"/>
          <w:rtl/>
        </w:rPr>
        <w:t xml:space="preserve">حلقات </w:t>
      </w:r>
      <w:r w:rsidR="00E355C8" w:rsidRPr="00C62B89">
        <w:rPr>
          <w:rFonts w:ascii="Calibri" w:hAnsi="Calibri" w:cs="Calibri"/>
          <w:szCs w:val="22"/>
          <w:rtl/>
        </w:rPr>
        <w:t xml:space="preserve">عمل </w:t>
      </w:r>
      <w:r w:rsidR="00B3131D" w:rsidRPr="00C62B89">
        <w:rPr>
          <w:rFonts w:ascii="Calibri" w:hAnsi="Calibri" w:cs="Calibri"/>
          <w:szCs w:val="22"/>
          <w:rtl/>
        </w:rPr>
        <w:t xml:space="preserve">ذات صلة </w:t>
      </w:r>
      <w:r w:rsidR="00E355C8" w:rsidRPr="00C62B89">
        <w:rPr>
          <w:rFonts w:ascii="Calibri" w:hAnsi="Calibri" w:cs="Calibri"/>
          <w:szCs w:val="22"/>
          <w:rtl/>
        </w:rPr>
        <w:t xml:space="preserve">على مدار العام في </w:t>
      </w:r>
      <w:r w:rsidR="00B3131D" w:rsidRPr="00C62B89">
        <w:rPr>
          <w:rFonts w:ascii="Calibri" w:hAnsi="Calibri" w:cs="Calibri"/>
          <w:szCs w:val="22"/>
          <w:rtl/>
        </w:rPr>
        <w:t>مناطق</w:t>
      </w:r>
      <w:r w:rsidR="00E355C8" w:rsidRPr="00C62B89">
        <w:rPr>
          <w:rFonts w:ascii="Calibri" w:hAnsi="Calibri" w:cs="Calibri"/>
          <w:szCs w:val="22"/>
          <w:rtl/>
        </w:rPr>
        <w:t xml:space="preserve"> مختلفة من مصر. كما نُظمت ورش عمل في البحيرة والإسماعيلية </w:t>
      </w:r>
      <w:r w:rsidR="00962A64" w:rsidRPr="00C62B89">
        <w:rPr>
          <w:rFonts w:ascii="Calibri" w:hAnsi="Calibri" w:cs="Calibri"/>
          <w:szCs w:val="22"/>
          <w:rtl/>
        </w:rPr>
        <w:t xml:space="preserve">حول </w:t>
      </w:r>
      <w:r w:rsidR="00E355C8" w:rsidRPr="00C62B89">
        <w:rPr>
          <w:rFonts w:ascii="Calibri" w:hAnsi="Calibri" w:cs="Calibri"/>
          <w:szCs w:val="22"/>
          <w:rtl/>
        </w:rPr>
        <w:t xml:space="preserve">التنمية المستدامة والابتكار الأخضر </w:t>
      </w:r>
      <w:r w:rsidR="00962A64" w:rsidRPr="00C62B89">
        <w:rPr>
          <w:rFonts w:ascii="Calibri" w:hAnsi="Calibri" w:cs="Calibri"/>
          <w:szCs w:val="22"/>
          <w:rtl/>
        </w:rPr>
        <w:t xml:space="preserve">بالتعاون مع </w:t>
      </w:r>
      <w:r w:rsidR="00E355C8" w:rsidRPr="00C62B89">
        <w:rPr>
          <w:rFonts w:ascii="Calibri" w:hAnsi="Calibri" w:cs="Calibri"/>
          <w:szCs w:val="22"/>
          <w:rtl/>
        </w:rPr>
        <w:t xml:space="preserve">جمعيات ومنظمات مهنية </w:t>
      </w:r>
      <w:r w:rsidR="00962A64" w:rsidRPr="00C62B89">
        <w:rPr>
          <w:rFonts w:ascii="Calibri" w:hAnsi="Calibri" w:cs="Calibri"/>
          <w:szCs w:val="22"/>
          <w:rtl/>
        </w:rPr>
        <w:t>متنوعة من مختلف أنحاء البلاد</w:t>
      </w:r>
      <w:r w:rsidR="00E355C8" w:rsidRPr="00C62B89">
        <w:rPr>
          <w:rFonts w:ascii="Calibri" w:hAnsi="Calibri" w:cs="Calibri"/>
          <w:szCs w:val="22"/>
          <w:rtl/>
        </w:rPr>
        <w:t xml:space="preserve">. </w:t>
      </w:r>
      <w:r w:rsidR="00962A64" w:rsidRPr="00C62B89">
        <w:rPr>
          <w:rFonts w:ascii="Calibri" w:hAnsi="Calibri" w:cs="Calibri"/>
          <w:szCs w:val="22"/>
          <w:rtl/>
        </w:rPr>
        <w:t>وافتتح المجلس عدة منتديات</w:t>
      </w:r>
      <w:r w:rsidR="00E355C8" w:rsidRPr="00C62B89">
        <w:rPr>
          <w:rFonts w:ascii="Calibri" w:hAnsi="Calibri" w:cs="Calibri"/>
          <w:szCs w:val="22"/>
          <w:rtl/>
        </w:rPr>
        <w:t xml:space="preserve"> للفنون</w:t>
      </w:r>
      <w:r w:rsidR="00962A64" w:rsidRPr="00C62B89">
        <w:rPr>
          <w:rFonts w:ascii="Calibri" w:hAnsi="Calibri" w:cs="Calibri"/>
          <w:szCs w:val="22"/>
          <w:rtl/>
        </w:rPr>
        <w:t xml:space="preserve"> الجميلة وشارك </w:t>
      </w:r>
      <w:r w:rsidR="00E355C8" w:rsidRPr="00C62B89">
        <w:rPr>
          <w:rFonts w:ascii="Calibri" w:hAnsi="Calibri" w:cs="Calibri"/>
          <w:szCs w:val="22"/>
          <w:rtl/>
        </w:rPr>
        <w:t xml:space="preserve">في برامج </w:t>
      </w:r>
      <w:r w:rsidR="00962A64" w:rsidRPr="00C62B89">
        <w:rPr>
          <w:rFonts w:ascii="Calibri" w:hAnsi="Calibri" w:cs="Calibri"/>
          <w:szCs w:val="22"/>
          <w:rtl/>
        </w:rPr>
        <w:t xml:space="preserve">مخصصة </w:t>
      </w:r>
      <w:r w:rsidR="00E355C8" w:rsidRPr="00C62B89">
        <w:rPr>
          <w:rFonts w:ascii="Calibri" w:hAnsi="Calibri" w:cs="Calibri"/>
          <w:szCs w:val="22"/>
          <w:rtl/>
        </w:rPr>
        <w:t xml:space="preserve">للنساء </w:t>
      </w:r>
      <w:r w:rsidR="00962A64" w:rsidRPr="00C62B89">
        <w:rPr>
          <w:rFonts w:ascii="Calibri" w:hAnsi="Calibri" w:cs="Calibri"/>
          <w:szCs w:val="22"/>
          <w:rtl/>
        </w:rPr>
        <w:t xml:space="preserve">اللواتي </w:t>
      </w:r>
      <w:proofErr w:type="spellStart"/>
      <w:r w:rsidR="00962A64" w:rsidRPr="00C62B89">
        <w:rPr>
          <w:rFonts w:ascii="Calibri" w:hAnsi="Calibri" w:cs="Calibri"/>
          <w:szCs w:val="22"/>
          <w:rtl/>
        </w:rPr>
        <w:t>يديرن</w:t>
      </w:r>
      <w:proofErr w:type="spellEnd"/>
      <w:r w:rsidR="00962A64" w:rsidRPr="00C62B89">
        <w:rPr>
          <w:rFonts w:ascii="Calibri" w:hAnsi="Calibri" w:cs="Calibri"/>
          <w:szCs w:val="22"/>
          <w:rtl/>
        </w:rPr>
        <w:t xml:space="preserve"> </w:t>
      </w:r>
      <w:r w:rsidR="00E355C8" w:rsidRPr="00C62B89">
        <w:rPr>
          <w:rFonts w:ascii="Calibri" w:hAnsi="Calibri" w:cs="Calibri"/>
          <w:szCs w:val="22"/>
          <w:rtl/>
        </w:rPr>
        <w:t xml:space="preserve">مشاريع صغيرة ومتناهية الصغر، </w:t>
      </w:r>
      <w:r w:rsidR="00962A64" w:rsidRPr="00C62B89">
        <w:rPr>
          <w:rFonts w:ascii="Calibri" w:hAnsi="Calibri" w:cs="Calibri"/>
          <w:szCs w:val="22"/>
          <w:rtl/>
        </w:rPr>
        <w:t xml:space="preserve">نظمتها </w:t>
      </w:r>
      <w:r w:rsidR="00E355C8" w:rsidRPr="00C62B89">
        <w:rPr>
          <w:rFonts w:ascii="Calibri" w:hAnsi="Calibri" w:cs="Calibri"/>
          <w:szCs w:val="22"/>
          <w:rtl/>
        </w:rPr>
        <w:t xml:space="preserve">وزارة الاتصالات وتكنولوجيا المعلومات </w:t>
      </w:r>
      <w:r w:rsidR="00962A64" w:rsidRPr="00C62B89">
        <w:rPr>
          <w:rFonts w:ascii="Calibri" w:hAnsi="Calibri" w:cs="Calibri"/>
          <w:szCs w:val="22"/>
          <w:rtl/>
        </w:rPr>
        <w:t>ومكتب الإعلام الحكومي</w:t>
      </w:r>
      <w:r w:rsidR="00E355C8" w:rsidRPr="00C62B89">
        <w:rPr>
          <w:rFonts w:ascii="Calibri" w:hAnsi="Calibri" w:cs="Calibri"/>
          <w:szCs w:val="22"/>
          <w:rtl/>
        </w:rPr>
        <w:t xml:space="preserve">. كما شاركنا في عدة مقابلات تلفزيونية في لتعزيز </w:t>
      </w:r>
      <w:r w:rsidR="007D5EF8" w:rsidRPr="00C62B89">
        <w:rPr>
          <w:rFonts w:ascii="Calibri" w:hAnsi="Calibri" w:cs="Calibri"/>
          <w:szCs w:val="22"/>
          <w:rtl/>
        </w:rPr>
        <w:t>ثقافة الملكية الفكرية</w:t>
      </w:r>
      <w:r w:rsidR="00E355C8" w:rsidRPr="00C62B89">
        <w:rPr>
          <w:rFonts w:ascii="Calibri" w:hAnsi="Calibri" w:cs="Calibri"/>
          <w:szCs w:val="22"/>
          <w:rtl/>
        </w:rPr>
        <w:t xml:space="preserve"> والوعي بها، مع الاستمرار في إلقاء المحاضرات ونشر المقالات </w:t>
      </w:r>
      <w:r w:rsidR="00962A64" w:rsidRPr="00C62B89">
        <w:rPr>
          <w:rFonts w:ascii="Calibri" w:hAnsi="Calibri" w:cs="Calibri"/>
          <w:szCs w:val="22"/>
          <w:rtl/>
        </w:rPr>
        <w:t xml:space="preserve">الرامية إلى </w:t>
      </w:r>
      <w:r w:rsidR="00E355C8" w:rsidRPr="00C62B89">
        <w:rPr>
          <w:rFonts w:ascii="Calibri" w:hAnsi="Calibri" w:cs="Calibri"/>
          <w:szCs w:val="22"/>
          <w:rtl/>
        </w:rPr>
        <w:t>توعية الجمهور.</w:t>
      </w:r>
    </w:p>
    <w:p w14:paraId="6A077E00" w14:textId="63B8A4E7" w:rsidR="00CB52E0" w:rsidRPr="00C62B89" w:rsidRDefault="00156678" w:rsidP="008F64E4">
      <w:pPr>
        <w:pStyle w:val="ONUME"/>
        <w:rPr>
          <w:rFonts w:ascii="Calibri" w:hAnsi="Calibri" w:cs="Calibri"/>
          <w:szCs w:val="22"/>
        </w:rPr>
      </w:pPr>
      <w:hyperlink r:id="rId191" w:history="1">
        <w:r w:rsidRPr="00C62B89">
          <w:rPr>
            <w:rStyle w:val="Hyperlink"/>
            <w:rFonts w:ascii="Calibri" w:hAnsi="Calibri" w:cs="Calibri"/>
            <w:caps/>
            <w:szCs w:val="22"/>
            <w:rtl/>
          </w:rPr>
          <w:t>جمعية الإمارات للملكية الفكرية (EIPA)</w:t>
        </w:r>
      </w:hyperlink>
      <w:r w:rsidR="0043695F" w:rsidRPr="00C62B89">
        <w:rPr>
          <w:rFonts w:ascii="Calibri" w:hAnsi="Calibri" w:cs="Calibri"/>
          <w:szCs w:val="22"/>
          <w:rtl/>
        </w:rPr>
        <w:t xml:space="preserve">: </w:t>
      </w:r>
      <w:r w:rsidR="00CB52E0" w:rsidRPr="00C62B89">
        <w:rPr>
          <w:rFonts w:ascii="Calibri" w:hAnsi="Calibri" w:cs="Calibri"/>
          <w:szCs w:val="22"/>
          <w:rtl/>
        </w:rPr>
        <w:t xml:space="preserve">تواصل جمعية الإمارات للملكية الفكرية تعزيز شراكتها مع الويبو. </w:t>
      </w:r>
      <w:r w:rsidR="00E60621" w:rsidRPr="00C62B89">
        <w:rPr>
          <w:rFonts w:ascii="Calibri" w:hAnsi="Calibri" w:cs="Calibri"/>
          <w:szCs w:val="22"/>
          <w:rtl/>
        </w:rPr>
        <w:t xml:space="preserve">وقد تخرج مؤخراً حوالي 26 من كبار ضباط الشرطة التابعين لوزارة الداخلية من </w:t>
      </w:r>
      <w:r w:rsidR="00CB52E0" w:rsidRPr="00C62B89">
        <w:rPr>
          <w:rFonts w:ascii="Calibri" w:hAnsi="Calibri" w:cs="Calibri"/>
          <w:szCs w:val="22"/>
          <w:rtl/>
        </w:rPr>
        <w:t xml:space="preserve">برنامج لبناء القدرات حول </w:t>
      </w:r>
      <w:r w:rsidR="0061784A" w:rsidRPr="00C62B89">
        <w:rPr>
          <w:rFonts w:ascii="Calibri" w:hAnsi="Calibri" w:cs="Calibri"/>
          <w:szCs w:val="22"/>
          <w:rtl/>
        </w:rPr>
        <w:t xml:space="preserve">إنفاذ </w:t>
      </w:r>
      <w:r w:rsidR="00CB52E0" w:rsidRPr="00C62B89">
        <w:rPr>
          <w:rFonts w:ascii="Calibri" w:hAnsi="Calibri" w:cs="Calibri"/>
          <w:szCs w:val="22"/>
          <w:rtl/>
        </w:rPr>
        <w:t xml:space="preserve">قوانين </w:t>
      </w:r>
      <w:r w:rsidR="003C3AE2" w:rsidRPr="00C62B89">
        <w:rPr>
          <w:rFonts w:ascii="Calibri" w:hAnsi="Calibri" w:cs="Calibri"/>
          <w:szCs w:val="22"/>
          <w:rtl/>
        </w:rPr>
        <w:t>الملكية الفكرية</w:t>
      </w:r>
      <w:r w:rsidR="00CB52E0" w:rsidRPr="00C62B89">
        <w:rPr>
          <w:rFonts w:ascii="Calibri" w:hAnsi="Calibri" w:cs="Calibri"/>
          <w:szCs w:val="22"/>
          <w:rtl/>
        </w:rPr>
        <w:t>. وسنطلق قريباً برنامجاً خاصاً لبناء القدرات لموظفي الجمارك في جميع أنحاء البلاد</w:t>
      </w:r>
      <w:r w:rsidR="00D72504" w:rsidRPr="00C62B89">
        <w:rPr>
          <w:rFonts w:ascii="Calibri" w:hAnsi="Calibri" w:cs="Calibri"/>
          <w:szCs w:val="22"/>
          <w:rtl/>
        </w:rPr>
        <w:t xml:space="preserve">، </w:t>
      </w:r>
      <w:r w:rsidR="00C853BC" w:rsidRPr="00C62B89">
        <w:rPr>
          <w:rFonts w:ascii="Calibri" w:hAnsi="Calibri" w:cs="Calibri"/>
          <w:szCs w:val="22"/>
          <w:rtl/>
        </w:rPr>
        <w:t xml:space="preserve">وبرنامجاً لتطوير المهارات </w:t>
      </w:r>
      <w:r w:rsidR="00CB52E0" w:rsidRPr="00C62B89">
        <w:rPr>
          <w:rFonts w:ascii="Calibri" w:hAnsi="Calibri" w:cs="Calibri"/>
          <w:szCs w:val="22"/>
          <w:rtl/>
        </w:rPr>
        <w:t xml:space="preserve">لوكلاء العلامات </w:t>
      </w:r>
      <w:r w:rsidR="00137350" w:rsidRPr="00C62B89">
        <w:rPr>
          <w:rFonts w:ascii="Calibri" w:hAnsi="Calibri" w:cs="Calibri"/>
          <w:szCs w:val="22"/>
          <w:rtl/>
        </w:rPr>
        <w:t xml:space="preserve">التجارية، سيساعد في تقديمه </w:t>
      </w:r>
      <w:r w:rsidR="00CB52E0" w:rsidRPr="00C62B89">
        <w:rPr>
          <w:rFonts w:ascii="Calibri" w:hAnsi="Calibri" w:cs="Calibri"/>
          <w:szCs w:val="22"/>
          <w:rtl/>
        </w:rPr>
        <w:t xml:space="preserve">خبراء من الويبو ووزارة الاقتصاد والسياحة. </w:t>
      </w:r>
      <w:r w:rsidR="00026B1F" w:rsidRPr="00C62B89">
        <w:rPr>
          <w:rFonts w:ascii="Calibri" w:hAnsi="Calibri" w:cs="Calibri"/>
          <w:szCs w:val="22"/>
          <w:rtl/>
        </w:rPr>
        <w:t xml:space="preserve">وفي </w:t>
      </w:r>
      <w:r w:rsidR="00CB52E0" w:rsidRPr="00C62B89">
        <w:rPr>
          <w:rFonts w:ascii="Calibri" w:hAnsi="Calibri" w:cs="Calibri"/>
          <w:szCs w:val="22"/>
          <w:rtl/>
        </w:rPr>
        <w:t xml:space="preserve">منطقة الخليج، نظمنا المؤتمر الخليجي الثاني </w:t>
      </w:r>
      <w:r w:rsidR="00B55046" w:rsidRPr="00C62B89">
        <w:rPr>
          <w:rFonts w:ascii="Calibri" w:hAnsi="Calibri" w:cs="Calibri"/>
          <w:szCs w:val="22"/>
          <w:rtl/>
        </w:rPr>
        <w:t xml:space="preserve">للملكية الفكرية </w:t>
      </w:r>
      <w:r w:rsidR="00CB52E0" w:rsidRPr="00C62B89">
        <w:rPr>
          <w:rFonts w:ascii="Calibri" w:hAnsi="Calibri" w:cs="Calibri"/>
          <w:szCs w:val="22"/>
          <w:rtl/>
        </w:rPr>
        <w:t xml:space="preserve">بالتعاون مع </w:t>
      </w:r>
      <w:r w:rsidR="007D5EF8" w:rsidRPr="00C62B89">
        <w:rPr>
          <w:rFonts w:ascii="Calibri" w:hAnsi="Calibri" w:cs="Calibri"/>
          <w:szCs w:val="22"/>
          <w:rtl/>
        </w:rPr>
        <w:t>BIPS</w:t>
      </w:r>
      <w:r w:rsidR="00CB52E0" w:rsidRPr="00C62B89">
        <w:rPr>
          <w:rFonts w:ascii="Calibri" w:hAnsi="Calibri" w:cs="Calibri"/>
          <w:szCs w:val="22"/>
          <w:rtl/>
        </w:rPr>
        <w:t xml:space="preserve">. وعلى المستوى الإقليمي العربي الأوسع، </w:t>
      </w:r>
      <w:r w:rsidR="00CE0F53" w:rsidRPr="00C62B89">
        <w:rPr>
          <w:rFonts w:ascii="Calibri" w:hAnsi="Calibri" w:cs="Calibri"/>
          <w:szCs w:val="22"/>
          <w:rtl/>
        </w:rPr>
        <w:t xml:space="preserve">نقوم بتنظيم </w:t>
      </w:r>
      <w:r w:rsidR="00FC6444" w:rsidRPr="00C62B89">
        <w:rPr>
          <w:rFonts w:ascii="Calibri" w:hAnsi="Calibri" w:cs="Calibri"/>
          <w:szCs w:val="22"/>
          <w:rtl/>
        </w:rPr>
        <w:t>المؤتمر</w:t>
      </w:r>
      <w:r w:rsidR="00CB52E0" w:rsidRPr="00C62B89">
        <w:rPr>
          <w:rFonts w:ascii="Calibri" w:hAnsi="Calibri" w:cs="Calibri"/>
          <w:szCs w:val="22"/>
          <w:rtl/>
        </w:rPr>
        <w:t xml:space="preserve"> العربي الخامس </w:t>
      </w:r>
      <w:r w:rsidR="00CE0F53" w:rsidRPr="00C62B89">
        <w:rPr>
          <w:rFonts w:ascii="Calibri" w:hAnsi="Calibri" w:cs="Calibri"/>
          <w:szCs w:val="22"/>
          <w:rtl/>
        </w:rPr>
        <w:t xml:space="preserve">للملكية الفكرية </w:t>
      </w:r>
      <w:r w:rsidR="00CB52E0" w:rsidRPr="00C62B89">
        <w:rPr>
          <w:rFonts w:ascii="Calibri" w:hAnsi="Calibri" w:cs="Calibri"/>
          <w:szCs w:val="22"/>
          <w:rtl/>
        </w:rPr>
        <w:t xml:space="preserve">بالشراكة مع المنظمة العربية للتنمية الإدارية </w:t>
      </w:r>
      <w:r w:rsidR="00CE71D6" w:rsidRPr="00C62B89">
        <w:rPr>
          <w:rFonts w:ascii="Calibri" w:hAnsi="Calibri" w:cs="Calibri"/>
          <w:szCs w:val="22"/>
          <w:rtl/>
        </w:rPr>
        <w:t>(ARADO)</w:t>
      </w:r>
      <w:r w:rsidR="00CB52E0" w:rsidRPr="00C62B89">
        <w:rPr>
          <w:rFonts w:ascii="Calibri" w:hAnsi="Calibri" w:cs="Calibri"/>
          <w:szCs w:val="22"/>
          <w:rtl/>
        </w:rPr>
        <w:t xml:space="preserve">. </w:t>
      </w:r>
      <w:r w:rsidR="0051367F" w:rsidRPr="00C62B89">
        <w:rPr>
          <w:rFonts w:ascii="Calibri" w:hAnsi="Calibri" w:cs="Calibri"/>
          <w:szCs w:val="22"/>
          <w:rtl/>
        </w:rPr>
        <w:t>ويستمر</w:t>
      </w:r>
      <w:r w:rsidR="00CB52E0" w:rsidRPr="00C62B89">
        <w:rPr>
          <w:rFonts w:ascii="Calibri" w:hAnsi="Calibri" w:cs="Calibri"/>
          <w:szCs w:val="22"/>
          <w:rtl/>
        </w:rPr>
        <w:t xml:space="preserve"> تعاوننا مع المنظمة الدولية للشرطة الجنائية (الإنتربول)</w:t>
      </w:r>
      <w:r w:rsidR="00CC5C6E" w:rsidRPr="00C62B89">
        <w:rPr>
          <w:rFonts w:ascii="Calibri" w:hAnsi="Calibri" w:cs="Calibri"/>
          <w:szCs w:val="22"/>
          <w:rtl/>
        </w:rPr>
        <w:t xml:space="preserve">، ونحن نستعد </w:t>
      </w:r>
      <w:r w:rsidR="00CB52E0" w:rsidRPr="00C62B89">
        <w:rPr>
          <w:rFonts w:ascii="Calibri" w:hAnsi="Calibri" w:cs="Calibri"/>
          <w:szCs w:val="22"/>
          <w:rtl/>
        </w:rPr>
        <w:t>للمؤتمر الخامس عشر لمكافحة جرائم</w:t>
      </w:r>
      <w:r w:rsidR="00935063" w:rsidRPr="00C62B89">
        <w:rPr>
          <w:rFonts w:ascii="Calibri" w:hAnsi="Calibri" w:cs="Calibri"/>
          <w:szCs w:val="22"/>
          <w:rtl/>
        </w:rPr>
        <w:t xml:space="preserve"> الملكية </w:t>
      </w:r>
      <w:r w:rsidR="00CB52E0" w:rsidRPr="00C62B89">
        <w:rPr>
          <w:rFonts w:ascii="Calibri" w:hAnsi="Calibri" w:cs="Calibri"/>
          <w:szCs w:val="22"/>
          <w:rtl/>
        </w:rPr>
        <w:t>الفكرية، الذي سيعقد في دبي يومي 15 و16 ديسمبر 2026. وأدعوكم بحرارة لحضوره.</w:t>
      </w:r>
    </w:p>
    <w:p w14:paraId="4769BFDB" w14:textId="2D4B4D98" w:rsidR="006A255B" w:rsidRPr="00C62B89" w:rsidRDefault="00156678" w:rsidP="008F64E4">
      <w:pPr>
        <w:pStyle w:val="ONUME"/>
        <w:rPr>
          <w:rFonts w:ascii="Calibri" w:hAnsi="Calibri" w:cs="Calibri"/>
          <w:szCs w:val="22"/>
        </w:rPr>
      </w:pPr>
      <w:hyperlink r:id="rId192" w:history="1">
        <w:r w:rsidRPr="00C62B89">
          <w:rPr>
            <w:rStyle w:val="Hyperlink"/>
            <w:rFonts w:ascii="Calibri" w:hAnsi="Calibri" w:cs="Calibri"/>
            <w:caps/>
            <w:szCs w:val="22"/>
            <w:rtl/>
          </w:rPr>
          <w:t>جمعية الناشرين الإماراتيين (EPA)</w:t>
        </w:r>
      </w:hyperlink>
      <w:r w:rsidR="0043695F" w:rsidRPr="00C62B89">
        <w:rPr>
          <w:rFonts w:ascii="Calibri" w:hAnsi="Calibri" w:cs="Calibri"/>
          <w:szCs w:val="22"/>
          <w:rtl/>
        </w:rPr>
        <w:t xml:space="preserve">: </w:t>
      </w:r>
      <w:r w:rsidR="00C63949" w:rsidRPr="00C62B89">
        <w:rPr>
          <w:rFonts w:ascii="Calibri" w:hAnsi="Calibri" w:cs="Calibri"/>
          <w:szCs w:val="22"/>
          <w:rtl/>
        </w:rPr>
        <w:t xml:space="preserve">يشرفني أن أمثل جمعية الناشرين الإماراتيين في هذا اللقاء الدولي الهام. </w:t>
      </w:r>
      <w:r w:rsidR="00637347" w:rsidRPr="00C62B89">
        <w:rPr>
          <w:rFonts w:ascii="Calibri" w:hAnsi="Calibri" w:cs="Calibri"/>
          <w:szCs w:val="22"/>
          <w:rtl/>
        </w:rPr>
        <w:t>وتعتبر</w:t>
      </w:r>
      <w:r w:rsidR="004B21FB" w:rsidRPr="00C62B89">
        <w:rPr>
          <w:rFonts w:ascii="Calibri" w:hAnsi="Calibri" w:cs="Calibri"/>
          <w:szCs w:val="22"/>
          <w:rtl/>
        </w:rPr>
        <w:t xml:space="preserve"> </w:t>
      </w:r>
      <w:r w:rsidR="00C63949" w:rsidRPr="00C62B89">
        <w:rPr>
          <w:rFonts w:ascii="Calibri" w:hAnsi="Calibri" w:cs="Calibri"/>
          <w:szCs w:val="22"/>
          <w:rtl/>
        </w:rPr>
        <w:t>الجمعية</w:t>
      </w:r>
      <w:r w:rsidR="004B21FB" w:rsidRPr="00C62B89">
        <w:rPr>
          <w:rFonts w:ascii="Calibri" w:hAnsi="Calibri" w:cs="Calibri"/>
          <w:szCs w:val="22"/>
          <w:rtl/>
        </w:rPr>
        <w:t xml:space="preserve"> </w:t>
      </w:r>
      <w:r w:rsidR="00637347" w:rsidRPr="00C62B89">
        <w:rPr>
          <w:rFonts w:ascii="Calibri" w:hAnsi="Calibri" w:cs="Calibri"/>
          <w:szCs w:val="22"/>
          <w:rtl/>
        </w:rPr>
        <w:t xml:space="preserve">أن دعم </w:t>
      </w:r>
      <w:r w:rsidR="00C63949" w:rsidRPr="00C62B89">
        <w:rPr>
          <w:rFonts w:ascii="Calibri" w:hAnsi="Calibri" w:cs="Calibri"/>
          <w:szCs w:val="22"/>
          <w:rtl/>
        </w:rPr>
        <w:t xml:space="preserve">صناعة النشر مهمة ثقافية </w:t>
      </w:r>
      <w:r w:rsidR="00E802B7" w:rsidRPr="00C62B89">
        <w:rPr>
          <w:rFonts w:ascii="Calibri" w:hAnsi="Calibri" w:cs="Calibri"/>
          <w:szCs w:val="22"/>
          <w:rtl/>
        </w:rPr>
        <w:t xml:space="preserve">وطنية، </w:t>
      </w:r>
      <w:r w:rsidR="005D1740" w:rsidRPr="00C62B89">
        <w:rPr>
          <w:rFonts w:ascii="Calibri" w:hAnsi="Calibri" w:cs="Calibri"/>
          <w:szCs w:val="22"/>
          <w:rtl/>
        </w:rPr>
        <w:t xml:space="preserve">وأن تمكين الناشرين هو مفتاح </w:t>
      </w:r>
      <w:r w:rsidR="00C63949" w:rsidRPr="00C62B89">
        <w:rPr>
          <w:rFonts w:ascii="Calibri" w:hAnsi="Calibri" w:cs="Calibri"/>
          <w:szCs w:val="22"/>
          <w:rtl/>
        </w:rPr>
        <w:t xml:space="preserve">بناء مستقبل المعرفة. وتحت قيادة </w:t>
      </w:r>
      <w:r w:rsidR="00E84CBC" w:rsidRPr="00C62B89">
        <w:rPr>
          <w:rFonts w:ascii="Calibri" w:hAnsi="Calibri" w:cs="Calibri"/>
          <w:szCs w:val="22"/>
          <w:rtl/>
        </w:rPr>
        <w:t>سمو الشيخة بدور بنت سلطان بن محمد القاسمي</w:t>
      </w:r>
      <w:r w:rsidR="00C63949" w:rsidRPr="00C62B89">
        <w:rPr>
          <w:rFonts w:ascii="Calibri" w:hAnsi="Calibri" w:cs="Calibri"/>
          <w:szCs w:val="22"/>
          <w:rtl/>
        </w:rPr>
        <w:t>، مؤسِّسة الجمعية ورئيستها الفخرية، تواصل</w:t>
      </w:r>
      <w:r w:rsidR="00256922" w:rsidRPr="00C62B89">
        <w:rPr>
          <w:rFonts w:ascii="Calibri" w:hAnsi="Calibri" w:cs="Calibri"/>
          <w:szCs w:val="22"/>
          <w:rtl/>
        </w:rPr>
        <w:t xml:space="preserve"> الجمعية </w:t>
      </w:r>
      <w:r w:rsidR="00C63949" w:rsidRPr="00C62B89">
        <w:rPr>
          <w:rFonts w:ascii="Calibri" w:hAnsi="Calibri" w:cs="Calibri"/>
          <w:szCs w:val="22"/>
          <w:rtl/>
        </w:rPr>
        <w:t>تطوير هذا القطاع الحيوي وتمكين الناشرين الإماراتيين من خلال مبادرات عالية الجودة وبرامج تدريبية وتطوير مهني وفرص</w:t>
      </w:r>
      <w:r w:rsidR="004B01FC" w:rsidRPr="00C62B89">
        <w:rPr>
          <w:rFonts w:ascii="Calibri" w:hAnsi="Calibri" w:cs="Calibri"/>
          <w:szCs w:val="22"/>
          <w:rtl/>
        </w:rPr>
        <w:t xml:space="preserve"> أوسع </w:t>
      </w:r>
      <w:r w:rsidR="00C63949" w:rsidRPr="00C62B89">
        <w:rPr>
          <w:rFonts w:ascii="Calibri" w:hAnsi="Calibri" w:cs="Calibri"/>
          <w:szCs w:val="22"/>
          <w:rtl/>
        </w:rPr>
        <w:t xml:space="preserve">للوصول إلى الأسواق الدولية. تعد </w:t>
      </w:r>
      <w:r w:rsidR="004B01FC" w:rsidRPr="00C62B89">
        <w:rPr>
          <w:rFonts w:ascii="Calibri" w:hAnsi="Calibri" w:cs="Calibri"/>
          <w:szCs w:val="22"/>
          <w:rtl/>
        </w:rPr>
        <w:t xml:space="preserve">حماية </w:t>
      </w:r>
      <w:r w:rsidR="0094783F" w:rsidRPr="00C62B89">
        <w:rPr>
          <w:rFonts w:ascii="Calibri" w:hAnsi="Calibri" w:cs="Calibri"/>
          <w:szCs w:val="22"/>
          <w:rtl/>
        </w:rPr>
        <w:t xml:space="preserve">حق المؤلف </w:t>
      </w:r>
      <w:r w:rsidR="00C63949" w:rsidRPr="00C62B89">
        <w:rPr>
          <w:rFonts w:ascii="Calibri" w:hAnsi="Calibri" w:cs="Calibri"/>
          <w:szCs w:val="22"/>
          <w:rtl/>
        </w:rPr>
        <w:t xml:space="preserve">والحقوق المرتبطة بها </w:t>
      </w:r>
      <w:r w:rsidR="003A5393" w:rsidRPr="00C62B89">
        <w:rPr>
          <w:rFonts w:ascii="Calibri" w:hAnsi="Calibri" w:cs="Calibri"/>
          <w:szCs w:val="22"/>
          <w:rtl/>
        </w:rPr>
        <w:t>أمراً</w:t>
      </w:r>
      <w:r w:rsidR="00C63949" w:rsidRPr="00C62B89">
        <w:rPr>
          <w:rFonts w:ascii="Calibri" w:hAnsi="Calibri" w:cs="Calibri"/>
          <w:szCs w:val="22"/>
          <w:rtl/>
        </w:rPr>
        <w:t xml:space="preserve"> أساسياً </w:t>
      </w:r>
      <w:r w:rsidR="003A5393" w:rsidRPr="00C62B89">
        <w:rPr>
          <w:rFonts w:ascii="Calibri" w:hAnsi="Calibri" w:cs="Calibri"/>
          <w:szCs w:val="22"/>
          <w:rtl/>
        </w:rPr>
        <w:t>لازدهار الإبداع</w:t>
      </w:r>
      <w:r w:rsidR="00C63949" w:rsidRPr="00C62B89">
        <w:rPr>
          <w:rFonts w:ascii="Calibri" w:hAnsi="Calibri" w:cs="Calibri"/>
          <w:szCs w:val="22"/>
          <w:rtl/>
        </w:rPr>
        <w:t xml:space="preserve">. وبناءً على ذلك، نعمل على تعزيز الوعي بأهمية </w:t>
      </w:r>
      <w:r w:rsidR="00980E4A" w:rsidRPr="00C62B89">
        <w:rPr>
          <w:rFonts w:ascii="Calibri" w:hAnsi="Calibri" w:cs="Calibri"/>
          <w:szCs w:val="22"/>
          <w:rtl/>
        </w:rPr>
        <w:t xml:space="preserve">حقوق الملكية الفكرية </w:t>
      </w:r>
      <w:r w:rsidR="00C63949" w:rsidRPr="00C62B89">
        <w:rPr>
          <w:rFonts w:ascii="Calibri" w:hAnsi="Calibri" w:cs="Calibri"/>
          <w:szCs w:val="22"/>
          <w:rtl/>
        </w:rPr>
        <w:t xml:space="preserve">باعتبارها أساساً للتنمية الثقافية واستدامة الصناعات الثقافية والإبداعية. </w:t>
      </w:r>
      <w:r w:rsidR="00B34D12" w:rsidRPr="00C62B89">
        <w:rPr>
          <w:rFonts w:ascii="Calibri" w:hAnsi="Calibri" w:cs="Calibri"/>
          <w:szCs w:val="22"/>
          <w:rtl/>
        </w:rPr>
        <w:t xml:space="preserve">تظل </w:t>
      </w:r>
      <w:r w:rsidR="000319F3">
        <w:rPr>
          <w:rFonts w:ascii="Calibri" w:hAnsi="Calibri" w:cs="Calibri" w:hint="cs"/>
          <w:szCs w:val="22"/>
          <w:rtl/>
        </w:rPr>
        <w:t>ال</w:t>
      </w:r>
      <w:r w:rsidR="00B34D12" w:rsidRPr="00C62B89">
        <w:rPr>
          <w:rFonts w:ascii="Calibri" w:hAnsi="Calibri" w:cs="Calibri"/>
          <w:szCs w:val="22"/>
          <w:rtl/>
        </w:rPr>
        <w:t xml:space="preserve">جمعية </w:t>
      </w:r>
      <w:r w:rsidR="00C63949" w:rsidRPr="00C62B89">
        <w:rPr>
          <w:rFonts w:ascii="Calibri" w:hAnsi="Calibri" w:cs="Calibri"/>
          <w:szCs w:val="22"/>
          <w:rtl/>
        </w:rPr>
        <w:t xml:space="preserve">ملتزمة بدعم الجهود الدولية الرامية إلى حماية الإبداع، ومن خلال </w:t>
      </w:r>
      <w:r w:rsidR="007D5EF8" w:rsidRPr="00C62B89">
        <w:rPr>
          <w:rFonts w:ascii="Calibri" w:hAnsi="Calibri" w:cs="Calibri"/>
          <w:szCs w:val="22"/>
          <w:rtl/>
        </w:rPr>
        <w:t xml:space="preserve">هذه الجمعيات </w:t>
      </w:r>
      <w:r w:rsidR="00C63949" w:rsidRPr="00C62B89">
        <w:rPr>
          <w:rFonts w:ascii="Calibri" w:hAnsi="Calibri" w:cs="Calibri"/>
          <w:szCs w:val="22"/>
          <w:rtl/>
        </w:rPr>
        <w:t>نتطلع إلى تعزيز حوار دولي هادف وبناء مستقبل مستدام للنشر والثقافة.</w:t>
      </w:r>
    </w:p>
    <w:p w14:paraId="2D78BD25" w14:textId="5B18AC0B" w:rsidR="002D4146" w:rsidRPr="00C62B89" w:rsidRDefault="00156678" w:rsidP="008F64E4">
      <w:pPr>
        <w:pStyle w:val="ONUME"/>
        <w:rPr>
          <w:rFonts w:ascii="Calibri" w:hAnsi="Calibri" w:cs="Calibri"/>
          <w:szCs w:val="22"/>
        </w:rPr>
      </w:pPr>
      <w:hyperlink r:id="rId193" w:history="1">
        <w:r w:rsidRPr="00C62B89">
          <w:rPr>
            <w:rStyle w:val="Hyperlink"/>
            <w:rFonts w:ascii="Calibri" w:hAnsi="Calibri" w:cs="Calibri"/>
            <w:caps/>
            <w:szCs w:val="22"/>
            <w:rtl/>
          </w:rPr>
          <w:t>جمعية الإمارات لإدارة حقوق الاستنساخ (ERRA)</w:t>
        </w:r>
      </w:hyperlink>
      <w:r w:rsidR="0043695F" w:rsidRPr="00C62B89">
        <w:rPr>
          <w:rFonts w:ascii="Calibri" w:hAnsi="Calibri" w:cs="Calibri"/>
          <w:szCs w:val="22"/>
          <w:rtl/>
        </w:rPr>
        <w:t xml:space="preserve">: </w:t>
      </w:r>
      <w:r w:rsidR="00B7394E" w:rsidRPr="00C62B89">
        <w:rPr>
          <w:rFonts w:ascii="Calibri" w:hAnsi="Calibri" w:cs="Calibri"/>
          <w:szCs w:val="22"/>
          <w:rtl/>
        </w:rPr>
        <w:t>إنه لشرف كبير لجمعي</w:t>
      </w:r>
      <w:r w:rsidR="000319F3">
        <w:rPr>
          <w:rFonts w:ascii="Calibri" w:hAnsi="Calibri" w:cs="Calibri" w:hint="cs"/>
          <w:szCs w:val="22"/>
          <w:rtl/>
        </w:rPr>
        <w:t>ة</w:t>
      </w:r>
      <w:r w:rsidR="00B7394E" w:rsidRPr="00C62B89">
        <w:rPr>
          <w:rFonts w:ascii="Calibri" w:hAnsi="Calibri" w:cs="Calibri"/>
          <w:szCs w:val="22"/>
          <w:rtl/>
        </w:rPr>
        <w:t xml:space="preserve"> ERRA أن تشارك في </w:t>
      </w:r>
      <w:r w:rsidR="0095370A" w:rsidRPr="00C62B89">
        <w:rPr>
          <w:rFonts w:ascii="Calibri" w:hAnsi="Calibri" w:cs="Calibri"/>
          <w:szCs w:val="22"/>
          <w:rtl/>
        </w:rPr>
        <w:t xml:space="preserve">جمعيات الويبو </w:t>
      </w:r>
      <w:r w:rsidR="006D0540" w:rsidRPr="00C62B89">
        <w:rPr>
          <w:rFonts w:ascii="Calibri" w:hAnsi="Calibri" w:cs="Calibri"/>
          <w:szCs w:val="22"/>
          <w:rtl/>
        </w:rPr>
        <w:t>هذه</w:t>
      </w:r>
      <w:r w:rsidR="00B7394E" w:rsidRPr="00C62B89">
        <w:rPr>
          <w:rFonts w:ascii="Calibri" w:hAnsi="Calibri" w:cs="Calibri"/>
          <w:szCs w:val="22"/>
          <w:rtl/>
        </w:rPr>
        <w:t xml:space="preserve">. </w:t>
      </w:r>
      <w:r w:rsidR="00F46880" w:rsidRPr="00C62B89">
        <w:rPr>
          <w:rFonts w:ascii="Calibri" w:hAnsi="Calibri" w:cs="Calibri"/>
          <w:szCs w:val="22"/>
          <w:rtl/>
        </w:rPr>
        <w:t xml:space="preserve">لقد </w:t>
      </w:r>
      <w:r w:rsidR="007D5EF8" w:rsidRPr="00C62B89">
        <w:rPr>
          <w:rFonts w:ascii="Calibri" w:hAnsi="Calibri" w:cs="Calibri"/>
          <w:szCs w:val="22"/>
          <w:rtl/>
        </w:rPr>
        <w:t xml:space="preserve">شكلت </w:t>
      </w:r>
      <w:r w:rsidR="00557609" w:rsidRPr="00C62B89">
        <w:rPr>
          <w:rFonts w:ascii="Calibri" w:hAnsi="Calibri" w:cs="Calibri"/>
          <w:szCs w:val="22"/>
          <w:rtl/>
        </w:rPr>
        <w:t xml:space="preserve">الشراكة </w:t>
      </w:r>
      <w:r w:rsidR="00B7394E" w:rsidRPr="00C62B89">
        <w:rPr>
          <w:rFonts w:ascii="Calibri" w:hAnsi="Calibri" w:cs="Calibri"/>
          <w:szCs w:val="22"/>
          <w:rtl/>
        </w:rPr>
        <w:t xml:space="preserve">والتعاون الوثيقان بين دولة الإمارات العربية المتحدة </w:t>
      </w:r>
      <w:proofErr w:type="spellStart"/>
      <w:r w:rsidR="00B7394E" w:rsidRPr="00C62B89">
        <w:rPr>
          <w:rFonts w:ascii="Calibri" w:hAnsi="Calibri" w:cs="Calibri"/>
          <w:szCs w:val="22"/>
          <w:rtl/>
        </w:rPr>
        <w:t>والويبو</w:t>
      </w:r>
      <w:proofErr w:type="spellEnd"/>
      <w:r w:rsidR="00B7394E" w:rsidRPr="00C62B89">
        <w:rPr>
          <w:rFonts w:ascii="Calibri" w:hAnsi="Calibri" w:cs="Calibri"/>
          <w:szCs w:val="22"/>
          <w:rtl/>
        </w:rPr>
        <w:t xml:space="preserve"> على مدى العقود الثلاثة الماضية </w:t>
      </w:r>
      <w:r w:rsidR="00694CA6" w:rsidRPr="00C62B89">
        <w:rPr>
          <w:rFonts w:ascii="Calibri" w:hAnsi="Calibri" w:cs="Calibri"/>
          <w:szCs w:val="22"/>
          <w:rtl/>
        </w:rPr>
        <w:t xml:space="preserve">حجر الزاوية في </w:t>
      </w:r>
      <w:r w:rsidR="007D5EF8" w:rsidRPr="00C62B89">
        <w:rPr>
          <w:rFonts w:ascii="Calibri" w:hAnsi="Calibri" w:cs="Calibri"/>
          <w:szCs w:val="22"/>
          <w:rtl/>
        </w:rPr>
        <w:t xml:space="preserve">تطوير </w:t>
      </w:r>
      <w:r w:rsidR="00B7394E" w:rsidRPr="00C62B89">
        <w:rPr>
          <w:rFonts w:ascii="Calibri" w:hAnsi="Calibri" w:cs="Calibri"/>
          <w:szCs w:val="22"/>
          <w:rtl/>
        </w:rPr>
        <w:t xml:space="preserve">الأطر القانونية </w:t>
      </w:r>
      <w:r w:rsidR="001B5ABA" w:rsidRPr="00C62B89">
        <w:rPr>
          <w:rFonts w:ascii="Calibri" w:hAnsi="Calibri" w:cs="Calibri"/>
          <w:szCs w:val="22"/>
          <w:rtl/>
        </w:rPr>
        <w:t xml:space="preserve">والتنظيمية </w:t>
      </w:r>
      <w:r w:rsidR="00B7394E" w:rsidRPr="00C62B89">
        <w:rPr>
          <w:rFonts w:ascii="Calibri" w:hAnsi="Calibri" w:cs="Calibri"/>
          <w:szCs w:val="22"/>
          <w:rtl/>
        </w:rPr>
        <w:t>ل</w:t>
      </w:r>
      <w:r w:rsidR="0075063D" w:rsidRPr="00C62B89">
        <w:rPr>
          <w:rFonts w:ascii="Calibri" w:hAnsi="Calibri" w:cs="Calibri"/>
          <w:szCs w:val="22"/>
          <w:rtl/>
        </w:rPr>
        <w:t>حق المؤلف</w:t>
      </w:r>
      <w:r w:rsidR="00FB7DE3" w:rsidRPr="00C62B89">
        <w:rPr>
          <w:rFonts w:ascii="Calibri" w:hAnsi="Calibri" w:cs="Calibri"/>
          <w:szCs w:val="22"/>
          <w:rtl/>
        </w:rPr>
        <w:t xml:space="preserve">، وساعدا </w:t>
      </w:r>
      <w:r w:rsidR="00B223CB" w:rsidRPr="00C62B89">
        <w:rPr>
          <w:rFonts w:ascii="Calibri" w:hAnsi="Calibri" w:cs="Calibri"/>
          <w:szCs w:val="22"/>
          <w:rtl/>
        </w:rPr>
        <w:t xml:space="preserve">في تعزيز </w:t>
      </w:r>
      <w:r w:rsidR="00B7394E" w:rsidRPr="00C62B89">
        <w:rPr>
          <w:rFonts w:ascii="Calibri" w:hAnsi="Calibri" w:cs="Calibri"/>
          <w:szCs w:val="22"/>
          <w:rtl/>
        </w:rPr>
        <w:t xml:space="preserve">مكانة الدولة في المؤشرات العالمية </w:t>
      </w:r>
      <w:r w:rsidR="00A52EBB" w:rsidRPr="00C62B89">
        <w:rPr>
          <w:rFonts w:ascii="Calibri" w:hAnsi="Calibri" w:cs="Calibri"/>
          <w:szCs w:val="22"/>
          <w:rtl/>
        </w:rPr>
        <w:t>لحقوق</w:t>
      </w:r>
      <w:r w:rsidR="00B7394E" w:rsidRPr="00C62B89">
        <w:rPr>
          <w:rFonts w:ascii="Calibri" w:hAnsi="Calibri" w:cs="Calibri"/>
          <w:szCs w:val="22"/>
          <w:rtl/>
        </w:rPr>
        <w:t xml:space="preserve"> </w:t>
      </w:r>
      <w:r w:rsidR="00844DC5" w:rsidRPr="00C62B89">
        <w:rPr>
          <w:rFonts w:ascii="Calibri" w:hAnsi="Calibri" w:cs="Calibri"/>
          <w:szCs w:val="22"/>
          <w:rtl/>
        </w:rPr>
        <w:t>المبدعين</w:t>
      </w:r>
      <w:r w:rsidR="00B7394E" w:rsidRPr="00C62B89">
        <w:rPr>
          <w:rFonts w:ascii="Calibri" w:hAnsi="Calibri" w:cs="Calibri"/>
          <w:szCs w:val="22"/>
          <w:rtl/>
        </w:rPr>
        <w:t>.</w:t>
      </w:r>
      <w:r w:rsidR="00460EF8" w:rsidRPr="00C62B89">
        <w:rPr>
          <w:rFonts w:ascii="Calibri" w:hAnsi="Calibri" w:cs="Calibri"/>
          <w:szCs w:val="22"/>
          <w:rtl/>
        </w:rPr>
        <w:t xml:space="preserve"> </w:t>
      </w:r>
      <w:r w:rsidR="002D4146" w:rsidRPr="00C62B89">
        <w:rPr>
          <w:rFonts w:ascii="Calibri" w:hAnsi="Calibri" w:cs="Calibri"/>
          <w:szCs w:val="22"/>
          <w:rtl/>
        </w:rPr>
        <w:t xml:space="preserve">وفي هذا السياق، نود أن نعرب عن تقديرنا العميق للرئيسة الفخرية </w:t>
      </w:r>
      <w:r w:rsidR="002406FA" w:rsidRPr="00C62B89">
        <w:rPr>
          <w:rFonts w:ascii="Calibri" w:hAnsi="Calibri" w:cs="Calibri"/>
          <w:szCs w:val="22"/>
          <w:rtl/>
        </w:rPr>
        <w:t xml:space="preserve">لجمعية </w:t>
      </w:r>
      <w:r w:rsidR="002D4146" w:rsidRPr="00C62B89">
        <w:rPr>
          <w:rFonts w:ascii="Calibri" w:hAnsi="Calibri" w:cs="Calibri"/>
          <w:szCs w:val="22"/>
          <w:rtl/>
        </w:rPr>
        <w:t xml:space="preserve">ERRA، سمو الشيخة القاسمي، على دعمها وقيادتها الحكيمة في تعزيز الثقافة وحماية الحقوق وتشجيع الإبداع. إن </w:t>
      </w:r>
      <w:r w:rsidR="00240832" w:rsidRPr="00C62B89">
        <w:rPr>
          <w:rFonts w:ascii="Calibri" w:hAnsi="Calibri" w:cs="Calibri"/>
          <w:szCs w:val="22"/>
          <w:rtl/>
        </w:rPr>
        <w:t xml:space="preserve">حماية </w:t>
      </w:r>
      <w:r w:rsidR="002D4146" w:rsidRPr="00C62B89">
        <w:rPr>
          <w:rFonts w:ascii="Calibri" w:hAnsi="Calibri" w:cs="Calibri"/>
          <w:szCs w:val="22"/>
          <w:rtl/>
        </w:rPr>
        <w:t xml:space="preserve">الحقوق ليست </w:t>
      </w:r>
      <w:r w:rsidR="00240832" w:rsidRPr="00C62B89">
        <w:rPr>
          <w:rFonts w:ascii="Calibri" w:hAnsi="Calibri" w:cs="Calibri"/>
          <w:szCs w:val="22"/>
          <w:rtl/>
        </w:rPr>
        <w:t xml:space="preserve">مجرد </w:t>
      </w:r>
      <w:r w:rsidR="002D4146" w:rsidRPr="00C62B89">
        <w:rPr>
          <w:rFonts w:ascii="Calibri" w:hAnsi="Calibri" w:cs="Calibri"/>
          <w:szCs w:val="22"/>
          <w:rtl/>
        </w:rPr>
        <w:t xml:space="preserve">مسؤولية </w:t>
      </w:r>
      <w:r w:rsidR="00EC1F8C" w:rsidRPr="00C62B89">
        <w:rPr>
          <w:rFonts w:ascii="Calibri" w:hAnsi="Calibri" w:cs="Calibri"/>
          <w:szCs w:val="22"/>
          <w:rtl/>
        </w:rPr>
        <w:t xml:space="preserve">قانونية؛ </w:t>
      </w:r>
      <w:r w:rsidR="002D4146" w:rsidRPr="00C62B89">
        <w:rPr>
          <w:rFonts w:ascii="Calibri" w:hAnsi="Calibri" w:cs="Calibri"/>
          <w:szCs w:val="22"/>
          <w:rtl/>
        </w:rPr>
        <w:t>بل</w:t>
      </w:r>
      <w:r w:rsidR="00EC1F8C" w:rsidRPr="00C62B89">
        <w:rPr>
          <w:rFonts w:ascii="Calibri" w:hAnsi="Calibri" w:cs="Calibri"/>
          <w:szCs w:val="22"/>
          <w:rtl/>
        </w:rPr>
        <w:t xml:space="preserve"> هي </w:t>
      </w:r>
      <w:r w:rsidR="002D4146" w:rsidRPr="00C62B89">
        <w:rPr>
          <w:rFonts w:ascii="Calibri" w:hAnsi="Calibri" w:cs="Calibri"/>
          <w:szCs w:val="22"/>
          <w:rtl/>
        </w:rPr>
        <w:t xml:space="preserve">أيضًا واجب </w:t>
      </w:r>
      <w:r w:rsidR="00EC1F8C" w:rsidRPr="00C62B89">
        <w:rPr>
          <w:rFonts w:ascii="Calibri" w:hAnsi="Calibri" w:cs="Calibri"/>
          <w:szCs w:val="22"/>
          <w:rtl/>
        </w:rPr>
        <w:t xml:space="preserve">أخلاقي </w:t>
      </w:r>
      <w:r w:rsidR="00FB1ADB" w:rsidRPr="00C62B89">
        <w:rPr>
          <w:rFonts w:ascii="Calibri" w:hAnsi="Calibri" w:cs="Calibri"/>
          <w:szCs w:val="22"/>
          <w:rtl/>
        </w:rPr>
        <w:t xml:space="preserve">وتعبير </w:t>
      </w:r>
      <w:r w:rsidR="002D4146" w:rsidRPr="00C62B89">
        <w:rPr>
          <w:rFonts w:ascii="Calibri" w:hAnsi="Calibri" w:cs="Calibri"/>
          <w:szCs w:val="22"/>
          <w:rtl/>
        </w:rPr>
        <w:t xml:space="preserve">عن احترام المبدعين. </w:t>
      </w:r>
      <w:r w:rsidR="00D47CA1" w:rsidRPr="00C62B89">
        <w:rPr>
          <w:rFonts w:ascii="Calibri" w:hAnsi="Calibri" w:cs="Calibri"/>
          <w:szCs w:val="22"/>
          <w:rtl/>
        </w:rPr>
        <w:t>ولذلك،</w:t>
      </w:r>
      <w:r w:rsidR="002D4146" w:rsidRPr="00C62B89">
        <w:rPr>
          <w:rFonts w:ascii="Calibri" w:hAnsi="Calibri" w:cs="Calibri"/>
          <w:szCs w:val="22"/>
          <w:rtl/>
        </w:rPr>
        <w:t xml:space="preserve"> فإننا ملتزمون بضمان وجود إطار وطني شامل يحمي </w:t>
      </w:r>
      <w:r w:rsidR="006A6397" w:rsidRPr="00C62B89">
        <w:rPr>
          <w:rFonts w:ascii="Calibri" w:hAnsi="Calibri" w:cs="Calibri"/>
          <w:szCs w:val="22"/>
          <w:rtl/>
        </w:rPr>
        <w:t xml:space="preserve">حقوق الملكية </w:t>
      </w:r>
      <w:r w:rsidR="002D4146" w:rsidRPr="00C62B89">
        <w:rPr>
          <w:rFonts w:ascii="Calibri" w:hAnsi="Calibri" w:cs="Calibri"/>
          <w:szCs w:val="22"/>
          <w:rtl/>
        </w:rPr>
        <w:t xml:space="preserve">الفكرية، بما يعكس التزام </w:t>
      </w:r>
      <w:r w:rsidR="006A6397" w:rsidRPr="00C62B89">
        <w:rPr>
          <w:rFonts w:ascii="Calibri" w:hAnsi="Calibri" w:cs="Calibri"/>
          <w:szCs w:val="22"/>
          <w:rtl/>
        </w:rPr>
        <w:t xml:space="preserve">دولة الإمارات العربية المتحدة </w:t>
      </w:r>
      <w:r w:rsidR="002D4146" w:rsidRPr="00C62B89">
        <w:rPr>
          <w:rFonts w:ascii="Calibri" w:hAnsi="Calibri" w:cs="Calibri"/>
          <w:szCs w:val="22"/>
          <w:rtl/>
        </w:rPr>
        <w:t xml:space="preserve">ببناء بيئة تشريعية وتنظيمية </w:t>
      </w:r>
      <w:r w:rsidR="00280D2B" w:rsidRPr="00C62B89">
        <w:rPr>
          <w:rFonts w:ascii="Calibri" w:hAnsi="Calibri" w:cs="Calibri"/>
          <w:szCs w:val="22"/>
          <w:rtl/>
        </w:rPr>
        <w:t xml:space="preserve">ترعى </w:t>
      </w:r>
      <w:r w:rsidR="002D4146" w:rsidRPr="00C62B89">
        <w:rPr>
          <w:rFonts w:ascii="Calibri" w:hAnsi="Calibri" w:cs="Calibri"/>
          <w:szCs w:val="22"/>
          <w:rtl/>
        </w:rPr>
        <w:t>الإبداع وتحترم حقوق المبدعين.</w:t>
      </w:r>
    </w:p>
    <w:p w14:paraId="26B94376" w14:textId="34ACC2B7" w:rsidR="0043695F" w:rsidRPr="00C62B89" w:rsidRDefault="00156678" w:rsidP="008F64E4">
      <w:pPr>
        <w:pStyle w:val="ONUME"/>
        <w:rPr>
          <w:rFonts w:ascii="Calibri" w:hAnsi="Calibri" w:cs="Calibri"/>
          <w:szCs w:val="22"/>
        </w:rPr>
      </w:pPr>
      <w:hyperlink r:id="rId194" w:history="1">
        <w:r w:rsidRPr="00C62B89">
          <w:rPr>
            <w:rStyle w:val="Hyperlink"/>
            <w:rFonts w:ascii="Calibri" w:hAnsi="Calibri" w:cs="Calibri"/>
            <w:caps/>
            <w:szCs w:val="22"/>
            <w:rtl/>
          </w:rPr>
          <w:t>نادي الإمارات للعلوم</w:t>
        </w:r>
      </w:hyperlink>
      <w:r w:rsidR="0043695F" w:rsidRPr="00C62B89">
        <w:rPr>
          <w:rFonts w:ascii="Calibri" w:hAnsi="Calibri" w:cs="Calibri"/>
          <w:szCs w:val="22"/>
          <w:rtl/>
        </w:rPr>
        <w:t xml:space="preserve">: </w:t>
      </w:r>
      <w:r w:rsidR="00177AF4" w:rsidRPr="00C62B89">
        <w:rPr>
          <w:rFonts w:ascii="Calibri" w:hAnsi="Calibri" w:cs="Calibri"/>
          <w:szCs w:val="22"/>
          <w:rtl/>
        </w:rPr>
        <w:t xml:space="preserve">يتشرف نادي الإمارات للعلوم بالمشاركة في </w:t>
      </w:r>
      <w:r w:rsidR="007D5EF8" w:rsidRPr="00C62B89">
        <w:rPr>
          <w:rFonts w:ascii="Calibri" w:hAnsi="Calibri" w:cs="Calibri"/>
          <w:szCs w:val="22"/>
          <w:rtl/>
        </w:rPr>
        <w:t xml:space="preserve">هذه </w:t>
      </w:r>
      <w:r w:rsidR="000B4790" w:rsidRPr="00C62B89">
        <w:rPr>
          <w:rFonts w:ascii="Calibri" w:hAnsi="Calibri" w:cs="Calibri"/>
          <w:szCs w:val="22"/>
          <w:rtl/>
        </w:rPr>
        <w:t>الاجتماعات</w:t>
      </w:r>
      <w:r w:rsidR="00177AF4" w:rsidRPr="00C62B89">
        <w:rPr>
          <w:rFonts w:ascii="Calibri" w:hAnsi="Calibri" w:cs="Calibri"/>
          <w:szCs w:val="22"/>
          <w:rtl/>
        </w:rPr>
        <w:t xml:space="preserve">، </w:t>
      </w:r>
      <w:r w:rsidR="000B4790" w:rsidRPr="00C62B89">
        <w:rPr>
          <w:rFonts w:ascii="Calibri" w:hAnsi="Calibri" w:cs="Calibri"/>
          <w:szCs w:val="22"/>
          <w:rtl/>
        </w:rPr>
        <w:t xml:space="preserve">ويقدّر </w:t>
      </w:r>
      <w:r w:rsidR="00177AF4" w:rsidRPr="00C62B89">
        <w:rPr>
          <w:rFonts w:ascii="Calibri" w:hAnsi="Calibri" w:cs="Calibri"/>
          <w:szCs w:val="22"/>
          <w:rtl/>
        </w:rPr>
        <w:t>الدور المحوري الذي تضطلع به الويبو في تعزيز نظام</w:t>
      </w:r>
      <w:r w:rsidR="000B4790" w:rsidRPr="00C62B89">
        <w:rPr>
          <w:rFonts w:ascii="Calibri" w:hAnsi="Calibri" w:cs="Calibri"/>
          <w:szCs w:val="22"/>
          <w:rtl/>
        </w:rPr>
        <w:t xml:space="preserve"> الملكية الفكرية</w:t>
      </w:r>
      <w:r w:rsidR="00177AF4" w:rsidRPr="00C62B89">
        <w:rPr>
          <w:rFonts w:ascii="Calibri" w:hAnsi="Calibri" w:cs="Calibri"/>
          <w:szCs w:val="22"/>
          <w:rtl/>
        </w:rPr>
        <w:t xml:space="preserve"> العالمي دعماً للابتكار والتنمية المستدامة. ويلتزم النادي بدعم رؤية دولة الإمارات العربية المتحدة الرامية إلى النهوض بالابتكار </w:t>
      </w:r>
      <w:r w:rsidR="000B4790" w:rsidRPr="00C62B89">
        <w:rPr>
          <w:rFonts w:ascii="Calibri" w:hAnsi="Calibri" w:cs="Calibri"/>
          <w:szCs w:val="22"/>
          <w:rtl/>
        </w:rPr>
        <w:t xml:space="preserve">والملكية الفكرية </w:t>
      </w:r>
      <w:r w:rsidR="00177AF4" w:rsidRPr="00C62B89">
        <w:rPr>
          <w:rFonts w:ascii="Calibri" w:hAnsi="Calibri" w:cs="Calibri"/>
          <w:szCs w:val="22"/>
          <w:rtl/>
        </w:rPr>
        <w:t xml:space="preserve">باعتبارهما ركيزتين أساسيتين للاقتصاد القائم على المعرفة. </w:t>
      </w:r>
      <w:r w:rsidR="000B4790" w:rsidRPr="00C62B89">
        <w:rPr>
          <w:rFonts w:ascii="Calibri" w:hAnsi="Calibri" w:cs="Calibri"/>
          <w:szCs w:val="22"/>
          <w:rtl/>
        </w:rPr>
        <w:t xml:space="preserve">ولذلك، يعمل النادي </w:t>
      </w:r>
      <w:r w:rsidR="00177AF4" w:rsidRPr="00C62B89">
        <w:rPr>
          <w:rFonts w:ascii="Calibri" w:hAnsi="Calibri" w:cs="Calibri"/>
          <w:szCs w:val="22"/>
          <w:rtl/>
        </w:rPr>
        <w:t>على</w:t>
      </w:r>
      <w:r w:rsidR="000B4790" w:rsidRPr="00C62B89">
        <w:rPr>
          <w:rFonts w:ascii="Calibri" w:hAnsi="Calibri" w:cs="Calibri"/>
          <w:szCs w:val="22"/>
          <w:rtl/>
        </w:rPr>
        <w:t xml:space="preserve"> توسيع </w:t>
      </w:r>
      <w:r w:rsidR="00177AF4" w:rsidRPr="00C62B89">
        <w:rPr>
          <w:rFonts w:ascii="Calibri" w:hAnsi="Calibri" w:cs="Calibri"/>
          <w:szCs w:val="22"/>
          <w:rtl/>
        </w:rPr>
        <w:t xml:space="preserve">شراكاته الوطنية والدولية </w:t>
      </w:r>
      <w:r w:rsidR="00B4212C" w:rsidRPr="00C62B89">
        <w:rPr>
          <w:rFonts w:ascii="Calibri" w:hAnsi="Calibri" w:cs="Calibri"/>
          <w:szCs w:val="22"/>
          <w:rtl/>
        </w:rPr>
        <w:t xml:space="preserve">والاستفادة من </w:t>
      </w:r>
      <w:r w:rsidR="00177AF4" w:rsidRPr="00C62B89">
        <w:rPr>
          <w:rFonts w:ascii="Calibri" w:hAnsi="Calibri" w:cs="Calibri"/>
          <w:szCs w:val="22"/>
          <w:rtl/>
        </w:rPr>
        <w:t xml:space="preserve">برامج أكاديمية الويبو لبناء القدرات وتعزيز ثقافة </w:t>
      </w:r>
      <w:r w:rsidR="00B4212C" w:rsidRPr="00C62B89">
        <w:rPr>
          <w:rFonts w:ascii="Calibri" w:hAnsi="Calibri" w:cs="Calibri"/>
          <w:szCs w:val="22"/>
          <w:rtl/>
        </w:rPr>
        <w:t xml:space="preserve">الملكية الفكرية </w:t>
      </w:r>
      <w:r w:rsidR="00177AF4" w:rsidRPr="00C62B89">
        <w:rPr>
          <w:rFonts w:ascii="Calibri" w:hAnsi="Calibri" w:cs="Calibri"/>
          <w:szCs w:val="22"/>
          <w:rtl/>
        </w:rPr>
        <w:t xml:space="preserve">بين الباحثين </w:t>
      </w:r>
      <w:r w:rsidR="00B4212C" w:rsidRPr="00C62B89">
        <w:rPr>
          <w:rFonts w:ascii="Calibri" w:hAnsi="Calibri" w:cs="Calibri"/>
          <w:szCs w:val="22"/>
          <w:rtl/>
        </w:rPr>
        <w:t xml:space="preserve">والشباب </w:t>
      </w:r>
      <w:r w:rsidR="00177AF4" w:rsidRPr="00C62B89">
        <w:rPr>
          <w:rFonts w:ascii="Calibri" w:hAnsi="Calibri" w:cs="Calibri"/>
          <w:szCs w:val="22"/>
          <w:rtl/>
        </w:rPr>
        <w:t xml:space="preserve">والمبتكرين. </w:t>
      </w:r>
      <w:r w:rsidR="00B4212C" w:rsidRPr="00C62B89">
        <w:rPr>
          <w:rFonts w:ascii="Calibri" w:hAnsi="Calibri" w:cs="Calibri"/>
          <w:szCs w:val="22"/>
          <w:rtl/>
        </w:rPr>
        <w:t>ويبلغ عدد</w:t>
      </w:r>
      <w:r w:rsidR="00177AF4" w:rsidRPr="00C62B89">
        <w:rPr>
          <w:rFonts w:ascii="Calibri" w:hAnsi="Calibri" w:cs="Calibri"/>
          <w:szCs w:val="22"/>
          <w:rtl/>
        </w:rPr>
        <w:t xml:space="preserve"> محفظة </w:t>
      </w:r>
      <w:r w:rsidR="00B4212C" w:rsidRPr="00C62B89">
        <w:rPr>
          <w:rFonts w:ascii="Calibri" w:hAnsi="Calibri" w:cs="Calibri"/>
          <w:szCs w:val="22"/>
          <w:rtl/>
        </w:rPr>
        <w:t>حقوق الملكية الفكرية</w:t>
      </w:r>
      <w:r w:rsidR="00177AF4" w:rsidRPr="00C62B89">
        <w:rPr>
          <w:rFonts w:ascii="Calibri" w:hAnsi="Calibri" w:cs="Calibri"/>
          <w:szCs w:val="22"/>
          <w:rtl/>
        </w:rPr>
        <w:t xml:space="preserve"> للنادي </w:t>
      </w:r>
      <w:r w:rsidR="00B4212C" w:rsidRPr="00C62B89">
        <w:rPr>
          <w:rFonts w:ascii="Calibri" w:hAnsi="Calibri" w:cs="Calibri"/>
          <w:szCs w:val="22"/>
          <w:rtl/>
        </w:rPr>
        <w:t>الآن</w:t>
      </w:r>
      <w:r w:rsidR="00177AF4" w:rsidRPr="00C62B89">
        <w:rPr>
          <w:rFonts w:ascii="Calibri" w:hAnsi="Calibri" w:cs="Calibri"/>
          <w:szCs w:val="22"/>
          <w:rtl/>
        </w:rPr>
        <w:t xml:space="preserve"> 25 حقاً، مما يعكس التزامه بتحويل </w:t>
      </w:r>
      <w:r w:rsidR="00B4212C" w:rsidRPr="00C62B89">
        <w:rPr>
          <w:rFonts w:ascii="Calibri" w:hAnsi="Calibri" w:cs="Calibri"/>
          <w:szCs w:val="22"/>
          <w:rtl/>
        </w:rPr>
        <w:t>نتائج</w:t>
      </w:r>
      <w:r w:rsidR="00177AF4" w:rsidRPr="00C62B89">
        <w:rPr>
          <w:rFonts w:ascii="Calibri" w:hAnsi="Calibri" w:cs="Calibri"/>
          <w:szCs w:val="22"/>
          <w:rtl/>
        </w:rPr>
        <w:t xml:space="preserve"> البحوث إلى </w:t>
      </w:r>
      <w:r w:rsidR="00B4212C" w:rsidRPr="00C62B89">
        <w:rPr>
          <w:rFonts w:ascii="Calibri" w:hAnsi="Calibri" w:cs="Calibri"/>
          <w:szCs w:val="22"/>
          <w:rtl/>
        </w:rPr>
        <w:t>أصول معرفية</w:t>
      </w:r>
      <w:r w:rsidR="00177AF4" w:rsidRPr="00C62B89">
        <w:rPr>
          <w:rFonts w:ascii="Calibri" w:hAnsi="Calibri" w:cs="Calibri"/>
          <w:szCs w:val="22"/>
          <w:rtl/>
        </w:rPr>
        <w:t xml:space="preserve"> محمية ذات تأثير اقتصادي واجتماعي </w:t>
      </w:r>
      <w:r w:rsidR="00B4212C" w:rsidRPr="00C62B89">
        <w:rPr>
          <w:rFonts w:ascii="Calibri" w:hAnsi="Calibri" w:cs="Calibri"/>
          <w:szCs w:val="22"/>
          <w:rtl/>
        </w:rPr>
        <w:t>حقيقي</w:t>
      </w:r>
      <w:r w:rsidR="00177AF4" w:rsidRPr="00C62B89">
        <w:rPr>
          <w:rFonts w:ascii="Calibri" w:hAnsi="Calibri" w:cs="Calibri"/>
          <w:szCs w:val="22"/>
          <w:rtl/>
        </w:rPr>
        <w:t xml:space="preserve">. </w:t>
      </w:r>
      <w:r w:rsidR="00B4212C" w:rsidRPr="00C62B89">
        <w:rPr>
          <w:rFonts w:ascii="Calibri" w:hAnsi="Calibri" w:cs="Calibri"/>
          <w:szCs w:val="22"/>
          <w:rtl/>
        </w:rPr>
        <w:t>وسيعمل</w:t>
      </w:r>
      <w:r w:rsidR="00177AF4" w:rsidRPr="00C62B89">
        <w:rPr>
          <w:rFonts w:ascii="Calibri" w:hAnsi="Calibri" w:cs="Calibri"/>
          <w:szCs w:val="22"/>
          <w:rtl/>
        </w:rPr>
        <w:t xml:space="preserve"> النادي </w:t>
      </w:r>
      <w:r w:rsidR="00B4212C" w:rsidRPr="00C62B89">
        <w:rPr>
          <w:rFonts w:ascii="Calibri" w:hAnsi="Calibri" w:cs="Calibri"/>
          <w:szCs w:val="22"/>
          <w:rtl/>
        </w:rPr>
        <w:t xml:space="preserve">على تعزيز </w:t>
      </w:r>
      <w:r w:rsidR="00177AF4" w:rsidRPr="00C62B89">
        <w:rPr>
          <w:rFonts w:ascii="Calibri" w:hAnsi="Calibri" w:cs="Calibri"/>
          <w:szCs w:val="22"/>
          <w:rtl/>
        </w:rPr>
        <w:t xml:space="preserve">تعاونه مع الويبو والدول الأعضاء </w:t>
      </w:r>
      <w:r w:rsidR="007D5EF8" w:rsidRPr="00C62B89">
        <w:rPr>
          <w:rFonts w:ascii="Calibri" w:hAnsi="Calibri" w:cs="Calibri"/>
          <w:szCs w:val="22"/>
          <w:rtl/>
        </w:rPr>
        <w:t xml:space="preserve">من أجل بناء </w:t>
      </w:r>
      <w:r w:rsidR="007109CB" w:rsidRPr="00C62B89">
        <w:rPr>
          <w:rFonts w:ascii="Calibri" w:hAnsi="Calibri" w:cs="Calibri"/>
          <w:szCs w:val="22"/>
          <w:rtl/>
        </w:rPr>
        <w:t xml:space="preserve">نظام </w:t>
      </w:r>
      <w:r w:rsidR="00177AF4" w:rsidRPr="00C62B89">
        <w:rPr>
          <w:rFonts w:ascii="Calibri" w:hAnsi="Calibri" w:cs="Calibri"/>
          <w:szCs w:val="22"/>
          <w:rtl/>
        </w:rPr>
        <w:t xml:space="preserve">بيئي فعال وشامل </w:t>
      </w:r>
      <w:r w:rsidR="00B4212C" w:rsidRPr="00C62B89">
        <w:rPr>
          <w:rFonts w:ascii="Calibri" w:hAnsi="Calibri" w:cs="Calibri"/>
          <w:szCs w:val="22"/>
          <w:rtl/>
        </w:rPr>
        <w:t xml:space="preserve">للملكية الفكرية </w:t>
      </w:r>
      <w:r w:rsidR="00177AF4" w:rsidRPr="00C62B89">
        <w:rPr>
          <w:rFonts w:ascii="Calibri" w:hAnsi="Calibri" w:cs="Calibri"/>
          <w:szCs w:val="22"/>
          <w:rtl/>
        </w:rPr>
        <w:t xml:space="preserve">يدعم الابتكار </w:t>
      </w:r>
      <w:r w:rsidR="00B4212C" w:rsidRPr="00C62B89">
        <w:rPr>
          <w:rFonts w:ascii="Calibri" w:hAnsi="Calibri" w:cs="Calibri"/>
          <w:szCs w:val="22"/>
          <w:rtl/>
        </w:rPr>
        <w:t xml:space="preserve">ويشجع </w:t>
      </w:r>
      <w:r w:rsidR="00177AF4" w:rsidRPr="00C62B89">
        <w:rPr>
          <w:rFonts w:ascii="Calibri" w:hAnsi="Calibri" w:cs="Calibri"/>
          <w:szCs w:val="22"/>
          <w:rtl/>
        </w:rPr>
        <w:t>التنمية المستدامة.</w:t>
      </w:r>
    </w:p>
    <w:p w14:paraId="22D27801" w14:textId="1AC81FB4" w:rsidR="00AD35CB" w:rsidRPr="00C62B89" w:rsidRDefault="00156678" w:rsidP="008F64E4">
      <w:pPr>
        <w:pStyle w:val="ONUME"/>
        <w:rPr>
          <w:rFonts w:ascii="Calibri" w:hAnsi="Calibri" w:cs="Calibri"/>
          <w:szCs w:val="22"/>
        </w:rPr>
      </w:pPr>
      <w:hyperlink r:id="rId195" w:history="1">
        <w:r w:rsidRPr="00C62B89">
          <w:rPr>
            <w:rStyle w:val="Hyperlink"/>
            <w:rFonts w:ascii="Calibri" w:hAnsi="Calibri" w:cs="Calibri"/>
            <w:caps/>
            <w:szCs w:val="22"/>
            <w:rtl/>
          </w:rPr>
          <w:t>الرابطة الألمانية لقانون الملكية الفكرية (GRUR)</w:t>
        </w:r>
      </w:hyperlink>
      <w:r w:rsidR="0043695F" w:rsidRPr="00C62B89">
        <w:rPr>
          <w:rFonts w:ascii="Calibri" w:hAnsi="Calibri" w:cs="Calibri"/>
          <w:szCs w:val="22"/>
          <w:rtl/>
        </w:rPr>
        <w:t xml:space="preserve">: </w:t>
      </w:r>
      <w:r w:rsidR="00847D07" w:rsidRPr="00C62B89">
        <w:rPr>
          <w:rFonts w:ascii="Calibri" w:hAnsi="Calibri" w:cs="Calibri"/>
          <w:szCs w:val="22"/>
          <w:rtl/>
        </w:rPr>
        <w:t xml:space="preserve">تهنئ رابطة GRUR المدير العام على إعادة انتخابه. تأسست </w:t>
      </w:r>
      <w:r w:rsidR="00415641" w:rsidRPr="00C62B89">
        <w:rPr>
          <w:rFonts w:ascii="Calibri" w:hAnsi="Calibri" w:cs="Calibri"/>
          <w:szCs w:val="22"/>
          <w:rtl/>
        </w:rPr>
        <w:t xml:space="preserve">الرابطة </w:t>
      </w:r>
      <w:r w:rsidR="00847D07" w:rsidRPr="00C62B89">
        <w:rPr>
          <w:rFonts w:ascii="Calibri" w:hAnsi="Calibri" w:cs="Calibri"/>
          <w:szCs w:val="22"/>
          <w:rtl/>
        </w:rPr>
        <w:t xml:space="preserve">في عام 1891، وهي منظمة غير ربحية تركز تركيزاً أكاديمياً قوياً على قانون الملكية الفكرية الألماني والأوروبي والدولي. وينتمي أعضاء الجمعية إلى جميع الفئات المهنية العاملة في مجال قانون الملكية الفكرية، </w:t>
      </w:r>
      <w:r w:rsidR="00E04425" w:rsidRPr="00C62B89">
        <w:rPr>
          <w:rFonts w:ascii="Calibri" w:hAnsi="Calibri" w:cs="Calibri"/>
          <w:szCs w:val="22"/>
          <w:rtl/>
        </w:rPr>
        <w:t xml:space="preserve">بما في ذلك </w:t>
      </w:r>
      <w:r w:rsidR="00847D07" w:rsidRPr="00C62B89">
        <w:rPr>
          <w:rFonts w:ascii="Calibri" w:hAnsi="Calibri" w:cs="Calibri"/>
          <w:szCs w:val="22"/>
          <w:rtl/>
        </w:rPr>
        <w:t xml:space="preserve">القضاة والأكاديميون والاتحادات الصناعية والهيئات الإدارية العامة والمحامون العاملون في القطاع الخاص. ولا تمثل الجمعية أي مجموعة معينة من أصحاب المصلحة ولا تعمل لصالحها. وتقدّر GRUR بشكل خاص التبادلات والتفاعلات المنتظمة مع الويبو. وحرصاً على تطوير وتعزيز أنظمة قانون الملكية الفكرية العادلة والمتوازنة في جميع أنحاء العالم، تدعم GRUR بقوة مشاريع الويبو الرامية إلى مزيد من التوحيد الدولي. وتُظهر المؤتمرات الدبلوماسية </w:t>
      </w:r>
      <w:r w:rsidR="00415641" w:rsidRPr="00C62B89">
        <w:rPr>
          <w:rFonts w:ascii="Calibri" w:hAnsi="Calibri" w:cs="Calibri"/>
          <w:szCs w:val="22"/>
          <w:rtl/>
        </w:rPr>
        <w:t xml:space="preserve">التي عُقدت في عام 2024 </w:t>
      </w:r>
      <w:r w:rsidR="00847D07" w:rsidRPr="00C62B89">
        <w:rPr>
          <w:rFonts w:ascii="Calibri" w:hAnsi="Calibri" w:cs="Calibri"/>
          <w:szCs w:val="22"/>
          <w:rtl/>
        </w:rPr>
        <w:t>واعتماد معاهدة الرياض أنه يمكن اعتماد المعاهدات انطلاقاً من روح التعددية والتفاهم المشترك بين الدول الأعضاء في الويبو. وستواصل جمعية GRUR دعم هذه المشاريع وعمل الويبو بشكل عام.</w:t>
      </w:r>
    </w:p>
    <w:p w14:paraId="19D1CC2D" w14:textId="516278C2" w:rsidR="00AD35CB" w:rsidRPr="00C62B89" w:rsidRDefault="00156678" w:rsidP="008F64E4">
      <w:pPr>
        <w:pStyle w:val="ONUME"/>
        <w:rPr>
          <w:rFonts w:ascii="Calibri" w:hAnsi="Calibri" w:cs="Calibri"/>
          <w:szCs w:val="22"/>
        </w:rPr>
      </w:pPr>
      <w:hyperlink r:id="rId196" w:history="1">
        <w:r w:rsidRPr="00C62B89">
          <w:rPr>
            <w:rStyle w:val="Hyperlink"/>
            <w:rFonts w:ascii="Calibri" w:hAnsi="Calibri" w:cs="Calibri"/>
            <w:caps/>
            <w:szCs w:val="22"/>
            <w:rtl/>
          </w:rPr>
          <w:t xml:space="preserve">جمعية </w:t>
        </w:r>
        <w:r w:rsidR="005114B1">
          <w:rPr>
            <w:rStyle w:val="Hyperlink"/>
            <w:rFonts w:ascii="Calibri" w:hAnsi="Calibri" w:cs="Calibri"/>
            <w:caps/>
            <w:szCs w:val="22"/>
            <w:rtl/>
          </w:rPr>
          <w:t>“</w:t>
        </w:r>
        <w:proofErr w:type="spellStart"/>
        <w:r w:rsidRPr="00C62B89">
          <w:rPr>
            <w:rStyle w:val="Hyperlink"/>
            <w:rFonts w:ascii="Calibri" w:hAnsi="Calibri" w:cs="Calibri"/>
            <w:caps/>
            <w:szCs w:val="22"/>
            <w:rtl/>
          </w:rPr>
          <w:t>إنفوكونز</w:t>
        </w:r>
        <w:proofErr w:type="spellEnd"/>
        <w:r w:rsidR="005114B1">
          <w:rPr>
            <w:rStyle w:val="Hyperlink"/>
            <w:rFonts w:ascii="Calibri" w:hAnsi="Calibri" w:cs="Calibri"/>
            <w:caps/>
            <w:szCs w:val="22"/>
            <w:rtl/>
          </w:rPr>
          <w:t>”</w:t>
        </w:r>
      </w:hyperlink>
      <w:r w:rsidR="0043695F" w:rsidRPr="00C62B89">
        <w:rPr>
          <w:rFonts w:ascii="Calibri" w:hAnsi="Calibri" w:cs="Calibri"/>
          <w:szCs w:val="22"/>
          <w:rtl/>
        </w:rPr>
        <w:t xml:space="preserve"> (</w:t>
      </w:r>
      <w:proofErr w:type="spellStart"/>
      <w:r w:rsidR="00847D07" w:rsidRPr="00C62B89">
        <w:rPr>
          <w:rFonts w:ascii="Calibri" w:hAnsi="Calibri" w:cs="Calibri"/>
          <w:szCs w:val="22"/>
          <w:rtl/>
        </w:rPr>
        <w:t>InfoCons</w:t>
      </w:r>
      <w:proofErr w:type="spellEnd"/>
      <w:r w:rsidR="00847D07" w:rsidRPr="00C62B89">
        <w:rPr>
          <w:rFonts w:ascii="Calibri" w:hAnsi="Calibri" w:cs="Calibri"/>
          <w:szCs w:val="22"/>
          <w:rtl/>
        </w:rPr>
        <w:t xml:space="preserve"> </w:t>
      </w:r>
      <w:proofErr w:type="spellStart"/>
      <w:r w:rsidR="00847D07" w:rsidRPr="00C62B89">
        <w:rPr>
          <w:rFonts w:ascii="Calibri" w:hAnsi="Calibri" w:cs="Calibri"/>
          <w:szCs w:val="22"/>
          <w:rtl/>
        </w:rPr>
        <w:t>Association</w:t>
      </w:r>
      <w:proofErr w:type="spellEnd"/>
      <w:r w:rsidR="0043695F" w:rsidRPr="00C62B89">
        <w:rPr>
          <w:rFonts w:ascii="Calibri" w:hAnsi="Calibri" w:cs="Calibri"/>
          <w:szCs w:val="22"/>
          <w:rtl/>
        </w:rPr>
        <w:t>):</w:t>
      </w:r>
      <w:r w:rsidR="00847D07" w:rsidRPr="00C62B89">
        <w:rPr>
          <w:rFonts w:ascii="Calibri" w:hAnsi="Calibri" w:cs="Calibri"/>
          <w:szCs w:val="22"/>
          <w:rtl/>
        </w:rPr>
        <w:t xml:space="preserve"> تهنئ جمعية </w:t>
      </w:r>
      <w:r w:rsidR="005114B1">
        <w:rPr>
          <w:rFonts w:ascii="Calibri" w:hAnsi="Calibri" w:cs="Calibri"/>
          <w:szCs w:val="22"/>
          <w:rtl/>
        </w:rPr>
        <w:t>“</w:t>
      </w:r>
      <w:proofErr w:type="spellStart"/>
      <w:r w:rsidR="00847D07" w:rsidRPr="00C62B89">
        <w:rPr>
          <w:rFonts w:ascii="Calibri" w:hAnsi="Calibri" w:cs="Calibri"/>
          <w:szCs w:val="22"/>
          <w:rtl/>
        </w:rPr>
        <w:t>إنفوكونز</w:t>
      </w:r>
      <w:proofErr w:type="spellEnd"/>
      <w:r w:rsidR="005114B1">
        <w:rPr>
          <w:rFonts w:ascii="Calibri" w:hAnsi="Calibri" w:cs="Calibri"/>
          <w:szCs w:val="22"/>
          <w:rtl/>
        </w:rPr>
        <w:t>”</w:t>
      </w:r>
      <w:r w:rsidR="00847D07" w:rsidRPr="00C62B89">
        <w:rPr>
          <w:rFonts w:ascii="Calibri" w:hAnsi="Calibri" w:cs="Calibri"/>
          <w:szCs w:val="22"/>
          <w:rtl/>
        </w:rPr>
        <w:t xml:space="preserve"> المدير العام على تجديد ولايته لولاية ثانية. فقد حققت الويبو، تحت قيادته الحكيمة، تعزيزاً غير مسبوق للنظام الدولي للملكية الفكرية. وأشجع جميع المشاركين هنا على تنزيل تطبيق </w:t>
      </w:r>
      <w:r w:rsidR="005114B1">
        <w:rPr>
          <w:rFonts w:ascii="Calibri" w:hAnsi="Calibri" w:cs="Calibri"/>
          <w:szCs w:val="22"/>
          <w:rtl/>
        </w:rPr>
        <w:t>“</w:t>
      </w:r>
      <w:proofErr w:type="spellStart"/>
      <w:r w:rsidR="00847D07" w:rsidRPr="00C62B89">
        <w:rPr>
          <w:rFonts w:ascii="Calibri" w:hAnsi="Calibri" w:cs="Calibri"/>
          <w:szCs w:val="22"/>
          <w:rtl/>
        </w:rPr>
        <w:t>إنفوكونز</w:t>
      </w:r>
      <w:proofErr w:type="spellEnd"/>
      <w:r w:rsidR="005114B1">
        <w:rPr>
          <w:rFonts w:ascii="Calibri" w:hAnsi="Calibri" w:cs="Calibri"/>
          <w:szCs w:val="22"/>
          <w:rtl/>
        </w:rPr>
        <w:t>”</w:t>
      </w:r>
      <w:r w:rsidR="00847D07" w:rsidRPr="00C62B89">
        <w:rPr>
          <w:rFonts w:ascii="Calibri" w:hAnsi="Calibri" w:cs="Calibri"/>
          <w:szCs w:val="22"/>
          <w:rtl/>
        </w:rPr>
        <w:t xml:space="preserve"> للهواتف المحمولة، وهو تطبيق فريد من نوعه يعمل بـ 33 لغة ويشكل جسراً للملكية الفكرية من أجل حماية المستهلك، لصالح جميع المستهلكين.</w:t>
      </w:r>
    </w:p>
    <w:p w14:paraId="225A40D0" w14:textId="66FC2CEA" w:rsidR="00AD35CB" w:rsidRPr="00C62B89" w:rsidRDefault="00156678" w:rsidP="008F64E4">
      <w:pPr>
        <w:pStyle w:val="ONUME"/>
        <w:rPr>
          <w:rFonts w:ascii="Calibri" w:hAnsi="Calibri" w:cs="Calibri"/>
          <w:szCs w:val="22"/>
        </w:rPr>
      </w:pPr>
      <w:hyperlink r:id="rId197" w:history="1">
        <w:r w:rsidRPr="00C62B89">
          <w:rPr>
            <w:rStyle w:val="Hyperlink"/>
            <w:rFonts w:ascii="Calibri" w:hAnsi="Calibri" w:cs="Calibri"/>
            <w:caps/>
            <w:szCs w:val="22"/>
            <w:rtl/>
          </w:rPr>
          <w:t>معهد الملكية الفكرية والعدالة الاجتماعية (IIPSJ)</w:t>
        </w:r>
      </w:hyperlink>
      <w:r w:rsidR="00AD35CB" w:rsidRPr="00C62B89">
        <w:rPr>
          <w:rFonts w:ascii="Calibri" w:hAnsi="Calibri" w:cs="Calibri"/>
          <w:szCs w:val="22"/>
          <w:rtl/>
        </w:rPr>
        <w:t xml:space="preserve">: </w:t>
      </w:r>
      <w:r w:rsidR="00847D07" w:rsidRPr="00C62B89">
        <w:rPr>
          <w:rFonts w:ascii="Calibri" w:hAnsi="Calibri" w:cs="Calibri"/>
          <w:szCs w:val="22"/>
          <w:rtl/>
        </w:rPr>
        <w:t xml:space="preserve">يؤكد معهد IIPSJ على ضرورة أن تواصل الدول الأعضاء في الويبو جميع الأعمال في إطار </w:t>
      </w:r>
      <w:proofErr w:type="gramStart"/>
      <w:r w:rsidR="009074F4">
        <w:rPr>
          <w:rFonts w:ascii="Calibri" w:hAnsi="Calibri" w:cs="Calibri" w:hint="cs"/>
          <w:szCs w:val="22"/>
          <w:rtl/>
        </w:rPr>
        <w:t>أجندة</w:t>
      </w:r>
      <w:proofErr w:type="gramEnd"/>
      <w:r w:rsidR="009074F4">
        <w:rPr>
          <w:rFonts w:ascii="Calibri" w:hAnsi="Calibri" w:cs="Calibri" w:hint="cs"/>
          <w:szCs w:val="22"/>
          <w:rtl/>
        </w:rPr>
        <w:t xml:space="preserve"> التنمية</w:t>
      </w:r>
      <w:r w:rsidR="00847D07" w:rsidRPr="00C62B89">
        <w:rPr>
          <w:rFonts w:ascii="Calibri" w:hAnsi="Calibri" w:cs="Calibri"/>
          <w:szCs w:val="22"/>
          <w:rtl/>
        </w:rPr>
        <w:t xml:space="preserve">. ويجب أن يكون بناء أنظمة ملكية فكرية أكثر شمولاً أولوية، بالاعتماد على الإمكانات الإبداعية والابتكارية المشتركة للبشرية لتصميم حلول للتحديات العالمية المعاصرة. وفي الدورة </w:t>
      </w:r>
      <w:r w:rsidR="00415641" w:rsidRPr="00C62B89">
        <w:rPr>
          <w:rFonts w:ascii="Calibri" w:hAnsi="Calibri" w:cs="Calibri"/>
          <w:szCs w:val="22"/>
          <w:rtl/>
        </w:rPr>
        <w:t xml:space="preserve">السبعين </w:t>
      </w:r>
      <w:r w:rsidR="00847D07" w:rsidRPr="00C62B89">
        <w:rPr>
          <w:rFonts w:ascii="Calibri" w:hAnsi="Calibri" w:cs="Calibri"/>
          <w:szCs w:val="22"/>
          <w:rtl/>
        </w:rPr>
        <w:t>للجنة وضع المرأة، ركزت الدول الأعضاء</w:t>
      </w:r>
      <w:r w:rsidR="00415641" w:rsidRPr="00C62B89">
        <w:rPr>
          <w:rFonts w:ascii="Calibri" w:hAnsi="Calibri" w:cs="Calibri"/>
          <w:szCs w:val="22"/>
          <w:rtl/>
        </w:rPr>
        <w:t xml:space="preserve"> في الأمم المتحدة </w:t>
      </w:r>
      <w:r w:rsidR="00847D07" w:rsidRPr="00C62B89">
        <w:rPr>
          <w:rFonts w:ascii="Calibri" w:hAnsi="Calibri" w:cs="Calibri"/>
          <w:szCs w:val="22"/>
          <w:rtl/>
        </w:rPr>
        <w:t xml:space="preserve">على وصول جميع النساء والفتيات إلى </w:t>
      </w:r>
      <w:r w:rsidR="00415641" w:rsidRPr="00C62B89">
        <w:rPr>
          <w:rFonts w:ascii="Calibri" w:hAnsi="Calibri" w:cs="Calibri"/>
          <w:szCs w:val="22"/>
          <w:rtl/>
        </w:rPr>
        <w:t xml:space="preserve">العدالة، </w:t>
      </w:r>
      <w:r w:rsidR="00847D07" w:rsidRPr="00C62B89">
        <w:rPr>
          <w:rFonts w:ascii="Calibri" w:hAnsi="Calibri" w:cs="Calibri"/>
          <w:szCs w:val="22"/>
          <w:rtl/>
        </w:rPr>
        <w:t xml:space="preserve">مشيرةً إلى أن النساء والفتيات في عدد كبير من </w:t>
      </w:r>
      <w:r w:rsidR="00847D07" w:rsidRPr="00C62B89">
        <w:rPr>
          <w:rFonts w:ascii="Calibri" w:hAnsi="Calibri" w:cs="Calibri"/>
          <w:szCs w:val="22"/>
          <w:rtl/>
        </w:rPr>
        <w:lastRenderedPageBreak/>
        <w:t>البلدان لا يتمتعن بنفس الحقوق القانونية التي يتمتع بها الرجال والفتيان. و</w:t>
      </w:r>
      <w:r w:rsidR="00AF4089">
        <w:rPr>
          <w:rFonts w:ascii="Calibri" w:hAnsi="Calibri" w:cs="Calibri" w:hint="cs"/>
          <w:szCs w:val="22"/>
          <w:rtl/>
        </w:rPr>
        <w:t>ي</w:t>
      </w:r>
      <w:r w:rsidR="00847D07" w:rsidRPr="00C62B89">
        <w:rPr>
          <w:rFonts w:ascii="Calibri" w:hAnsi="Calibri" w:cs="Calibri"/>
          <w:szCs w:val="22"/>
          <w:rtl/>
        </w:rPr>
        <w:t>حث الم</w:t>
      </w:r>
      <w:r w:rsidR="00D330BD">
        <w:rPr>
          <w:rFonts w:ascii="Calibri" w:hAnsi="Calibri" w:cs="Calibri" w:hint="cs"/>
          <w:szCs w:val="22"/>
          <w:rtl/>
        </w:rPr>
        <w:t xml:space="preserve">عهد </w:t>
      </w:r>
      <w:r w:rsidR="00847D07" w:rsidRPr="00C62B89">
        <w:rPr>
          <w:rFonts w:ascii="Calibri" w:hAnsi="Calibri" w:cs="Calibri"/>
          <w:szCs w:val="22"/>
          <w:rtl/>
        </w:rPr>
        <w:t xml:space="preserve">الدول الأعضاء في الويبو على وضع استراتيجية فعالة لتعميم أعمال </w:t>
      </w:r>
      <w:r w:rsidR="00415641" w:rsidRPr="00C62B89">
        <w:rPr>
          <w:rFonts w:ascii="Calibri" w:hAnsi="Calibri" w:cs="Calibri"/>
          <w:szCs w:val="22"/>
          <w:rtl/>
        </w:rPr>
        <w:t xml:space="preserve">لجنة التنمية </w:t>
      </w:r>
      <w:r w:rsidR="00847D07" w:rsidRPr="00C62B89">
        <w:rPr>
          <w:rFonts w:ascii="Calibri" w:hAnsi="Calibri" w:cs="Calibri"/>
          <w:szCs w:val="22"/>
          <w:rtl/>
        </w:rPr>
        <w:t>المتعلقة بالمرأة والملكية الفكرية في جميع برامج الويبو، وتمكين الدول الأعضاء من تطوير وتنفيذ أنظمة للملكية الفكرية أكثر شمولاً وإنصافاً على الصعيد المحلي.</w:t>
      </w:r>
    </w:p>
    <w:p w14:paraId="44BCA894" w14:textId="130BB92A" w:rsidR="00AD35CB" w:rsidRPr="00C62B89" w:rsidRDefault="00156678" w:rsidP="008F64E4">
      <w:pPr>
        <w:pStyle w:val="ONUME"/>
        <w:rPr>
          <w:rFonts w:ascii="Calibri" w:hAnsi="Calibri" w:cs="Calibri"/>
          <w:szCs w:val="22"/>
        </w:rPr>
      </w:pPr>
      <w:hyperlink r:id="rId198" w:history="1">
        <w:r w:rsidRPr="00C62B89">
          <w:rPr>
            <w:rStyle w:val="Hyperlink"/>
            <w:rFonts w:ascii="Calibri" w:hAnsi="Calibri" w:cs="Calibri"/>
            <w:caps/>
            <w:szCs w:val="22"/>
            <w:rtl/>
          </w:rPr>
          <w:t>جمعية حماية الملكية الفكرية (IPPA)</w:t>
        </w:r>
      </w:hyperlink>
      <w:r w:rsidR="0043695F" w:rsidRPr="00C62B89">
        <w:rPr>
          <w:rFonts w:ascii="Calibri" w:hAnsi="Calibri" w:cs="Calibri"/>
          <w:szCs w:val="22"/>
          <w:rtl/>
        </w:rPr>
        <w:t xml:space="preserve">: </w:t>
      </w:r>
      <w:r w:rsidR="00CC423B" w:rsidRPr="00C62B89">
        <w:rPr>
          <w:rFonts w:ascii="Calibri" w:hAnsi="Calibri" w:cs="Calibri"/>
          <w:szCs w:val="22"/>
          <w:rtl/>
        </w:rPr>
        <w:t>أود أن أقدم تهانيّ الصادقة للمدير العام على تجديد الثقة في قيادته. إنه لشرف لي أن أتحدث نيابة عن جمعية حماية الملكية الفكرية (IPPA)، وهي أول منظمة مجتمع مدني في المملكة العربية السعودية متخصصة في مجال الملكية الفكرية، وتعمل على تعزيز ثقافة الملكية الفكرية، وتشجيع الابتكار، وزيادة الوعي. خلال العام الماضي، واصلت الجمعية تنفيذ برامجها التوعوية والتدريبية وتنظيم مبادرات خاصة في ضوء التطورات السريعة التي تشهدها الساحة العالمية. وهناك حاجة إلى مواصلة تطوير النظام الدولي للملكية الفكرية بطريقة تحقق التوازن بين تشجيع الابتكار وحماية حقوق المؤلفين. و</w:t>
      </w:r>
      <w:r w:rsidR="00324A20">
        <w:rPr>
          <w:rFonts w:ascii="Calibri" w:hAnsi="Calibri" w:cs="Calibri" w:hint="cs"/>
          <w:szCs w:val="22"/>
          <w:rtl/>
        </w:rPr>
        <w:t>ن</w:t>
      </w:r>
      <w:r w:rsidR="00CC423B" w:rsidRPr="00C62B89">
        <w:rPr>
          <w:rFonts w:ascii="Calibri" w:hAnsi="Calibri" w:cs="Calibri"/>
          <w:szCs w:val="22"/>
          <w:rtl/>
        </w:rPr>
        <w:t>دعو الويبو إلى اتخاذ خطوات ملموسة لتوسيع نطاق استخدام اللغة العربية في نظامي مدريد ولاهاي، تماشياً مع مبدأ التعددية اللغوية الذي تقوم عليه المنظمة. ومن شأن</w:t>
      </w:r>
      <w:r w:rsidR="00395272" w:rsidRPr="00C62B89">
        <w:rPr>
          <w:rFonts w:ascii="Calibri" w:hAnsi="Calibri" w:cs="Calibri"/>
          <w:szCs w:val="22"/>
          <w:rtl/>
        </w:rPr>
        <w:t xml:space="preserve"> ذلك </w:t>
      </w:r>
      <w:r w:rsidR="00CC423B" w:rsidRPr="00C62B89">
        <w:rPr>
          <w:rFonts w:ascii="Calibri" w:hAnsi="Calibri" w:cs="Calibri"/>
          <w:szCs w:val="22"/>
          <w:rtl/>
        </w:rPr>
        <w:t xml:space="preserve">أن يعزز الوصول العادل إلى خدمات التسجيل الدولية ويلبي تطلعات الدول العربية والمستخدمين الناطقين باللغة العربية. </w:t>
      </w:r>
      <w:r w:rsidR="00395272" w:rsidRPr="00C62B89">
        <w:rPr>
          <w:rFonts w:ascii="Calibri" w:hAnsi="Calibri" w:cs="Calibri"/>
          <w:szCs w:val="22"/>
          <w:rtl/>
        </w:rPr>
        <w:t xml:space="preserve">وينبغي تمكين المنظمات غير الحكومية </w:t>
      </w:r>
      <w:r w:rsidR="00CC423B" w:rsidRPr="00C62B89">
        <w:rPr>
          <w:rFonts w:ascii="Calibri" w:hAnsi="Calibri" w:cs="Calibri"/>
          <w:szCs w:val="22"/>
          <w:rtl/>
        </w:rPr>
        <w:t xml:space="preserve">المعتمدة بصفة مراقبين لدى الويبو من المساهمة بشكل أكثر فعالية في أعمالها، </w:t>
      </w:r>
      <w:r w:rsidR="00415641" w:rsidRPr="00C62B89">
        <w:rPr>
          <w:rFonts w:ascii="Calibri" w:hAnsi="Calibri" w:cs="Calibri"/>
          <w:szCs w:val="22"/>
          <w:rtl/>
        </w:rPr>
        <w:t>من خلال</w:t>
      </w:r>
      <w:r w:rsidR="00CC423B" w:rsidRPr="00C62B89">
        <w:rPr>
          <w:rFonts w:ascii="Calibri" w:hAnsi="Calibri" w:cs="Calibri"/>
          <w:szCs w:val="22"/>
          <w:rtl/>
        </w:rPr>
        <w:t xml:space="preserve"> توسيع فرص </w:t>
      </w:r>
      <w:r w:rsidR="00395272" w:rsidRPr="00C62B89">
        <w:rPr>
          <w:rFonts w:ascii="Calibri" w:hAnsi="Calibri" w:cs="Calibri"/>
          <w:szCs w:val="22"/>
          <w:rtl/>
        </w:rPr>
        <w:t xml:space="preserve">مشاركتها </w:t>
      </w:r>
      <w:r w:rsidR="00CC423B" w:rsidRPr="00C62B89">
        <w:rPr>
          <w:rFonts w:ascii="Calibri" w:hAnsi="Calibri" w:cs="Calibri"/>
          <w:szCs w:val="22"/>
          <w:rtl/>
        </w:rPr>
        <w:t>في البرامج والمبادرات وتعزيز جهود بناء القدرات. ومن شأن</w:t>
      </w:r>
      <w:r w:rsidR="00395272" w:rsidRPr="00C62B89">
        <w:rPr>
          <w:rFonts w:ascii="Calibri" w:hAnsi="Calibri" w:cs="Calibri"/>
          <w:szCs w:val="22"/>
          <w:rtl/>
        </w:rPr>
        <w:t xml:space="preserve"> ذلك </w:t>
      </w:r>
      <w:r w:rsidR="00CC423B" w:rsidRPr="00C62B89">
        <w:rPr>
          <w:rFonts w:ascii="Calibri" w:hAnsi="Calibri" w:cs="Calibri"/>
          <w:szCs w:val="22"/>
          <w:rtl/>
        </w:rPr>
        <w:t xml:space="preserve">أن </w:t>
      </w:r>
      <w:r w:rsidR="00395272" w:rsidRPr="00C62B89">
        <w:rPr>
          <w:rFonts w:ascii="Calibri" w:hAnsi="Calibri" w:cs="Calibri"/>
          <w:szCs w:val="22"/>
          <w:rtl/>
        </w:rPr>
        <w:t xml:space="preserve">يعزز </w:t>
      </w:r>
      <w:r w:rsidR="00CC423B" w:rsidRPr="00C62B89">
        <w:rPr>
          <w:rFonts w:ascii="Calibri" w:hAnsi="Calibri" w:cs="Calibri"/>
          <w:szCs w:val="22"/>
          <w:rtl/>
        </w:rPr>
        <w:t xml:space="preserve">الدور الذي تضطلع به </w:t>
      </w:r>
      <w:r w:rsidR="00395272" w:rsidRPr="00C62B89">
        <w:rPr>
          <w:rFonts w:ascii="Calibri" w:hAnsi="Calibri" w:cs="Calibri"/>
          <w:szCs w:val="22"/>
          <w:rtl/>
        </w:rPr>
        <w:t xml:space="preserve">هذه المنظمات </w:t>
      </w:r>
      <w:r w:rsidR="00CC423B" w:rsidRPr="00C62B89">
        <w:rPr>
          <w:rFonts w:ascii="Calibri" w:hAnsi="Calibri" w:cs="Calibri"/>
          <w:szCs w:val="22"/>
          <w:rtl/>
        </w:rPr>
        <w:t xml:space="preserve">في تعزيز </w:t>
      </w:r>
      <w:r w:rsidR="00395272" w:rsidRPr="00C62B89">
        <w:rPr>
          <w:rFonts w:ascii="Calibri" w:hAnsi="Calibri" w:cs="Calibri"/>
          <w:szCs w:val="22"/>
          <w:rtl/>
        </w:rPr>
        <w:t xml:space="preserve">ثقافة </w:t>
      </w:r>
      <w:r w:rsidR="00CC423B" w:rsidRPr="00C62B89">
        <w:rPr>
          <w:rFonts w:ascii="Calibri" w:hAnsi="Calibri" w:cs="Calibri"/>
          <w:szCs w:val="22"/>
          <w:rtl/>
        </w:rPr>
        <w:t>الملكية الفكرية، وتشجيع الابتكار، وخدمة المجتمعات التي تمثلها. وتضطلع</w:t>
      </w:r>
      <w:r w:rsidR="00395272" w:rsidRPr="00C62B89">
        <w:rPr>
          <w:rFonts w:ascii="Calibri" w:hAnsi="Calibri" w:cs="Calibri"/>
          <w:szCs w:val="22"/>
          <w:rtl/>
        </w:rPr>
        <w:t xml:space="preserve"> الويبو بد</w:t>
      </w:r>
      <w:r w:rsidR="00CC423B" w:rsidRPr="00C62B89">
        <w:rPr>
          <w:rFonts w:ascii="Calibri" w:hAnsi="Calibri" w:cs="Calibri"/>
          <w:szCs w:val="22"/>
          <w:rtl/>
        </w:rPr>
        <w:t xml:space="preserve">ور محوري في تعزيز التعاون الدولي وبناء نظام عالمي </w:t>
      </w:r>
      <w:r w:rsidR="00395272" w:rsidRPr="00C62B89">
        <w:rPr>
          <w:rFonts w:ascii="Calibri" w:hAnsi="Calibri" w:cs="Calibri"/>
          <w:szCs w:val="22"/>
          <w:rtl/>
        </w:rPr>
        <w:t>للملكية الفكرية</w:t>
      </w:r>
      <w:r w:rsidR="00CC423B" w:rsidRPr="00C62B89">
        <w:rPr>
          <w:rFonts w:ascii="Calibri" w:hAnsi="Calibri" w:cs="Calibri"/>
          <w:szCs w:val="22"/>
          <w:rtl/>
        </w:rPr>
        <w:t xml:space="preserve"> أكثر كفاءة وديناميكية واستجابة، وقادر على مواجهة التحديات والفرص المستقبلية.</w:t>
      </w:r>
    </w:p>
    <w:p w14:paraId="335842F5" w14:textId="02BA93EA" w:rsidR="002826FF" w:rsidRPr="00C62B89" w:rsidRDefault="00156678" w:rsidP="008F64E4">
      <w:pPr>
        <w:pStyle w:val="ONUME"/>
        <w:rPr>
          <w:rFonts w:ascii="Calibri" w:hAnsi="Calibri" w:cs="Calibri"/>
          <w:szCs w:val="22"/>
        </w:rPr>
      </w:pPr>
      <w:hyperlink r:id="rId199" w:history="1">
        <w:r w:rsidRPr="00C62B89">
          <w:rPr>
            <w:rStyle w:val="Hyperlink"/>
            <w:rFonts w:ascii="Calibri" w:hAnsi="Calibri" w:cs="Calibri"/>
            <w:caps/>
            <w:szCs w:val="22"/>
            <w:rtl/>
          </w:rPr>
          <w:t>الرابطة اليابانية للملكية الفكرية (JIPA)</w:t>
        </w:r>
      </w:hyperlink>
      <w:r w:rsidR="0043695F" w:rsidRPr="00C62B89">
        <w:rPr>
          <w:rFonts w:ascii="Calibri" w:hAnsi="Calibri" w:cs="Calibri"/>
          <w:szCs w:val="22"/>
          <w:rtl/>
        </w:rPr>
        <w:t xml:space="preserve">: </w:t>
      </w:r>
      <w:r w:rsidR="00A200D6" w:rsidRPr="00C62B89">
        <w:rPr>
          <w:rFonts w:ascii="Calibri" w:hAnsi="Calibri" w:cs="Calibri"/>
          <w:szCs w:val="22"/>
          <w:rtl/>
        </w:rPr>
        <w:t xml:space="preserve">على مدى 88 عاماً، عملت الرابطة اليابانية للملكية الفكرية (JIPA) كمنظمة للملكية الفكرية تابعة للقطاع الخاص وتشمل مختلف القطاعات الصناعية في اليابان، حيث تعمل على تعزيز خلق القيمة من خلال الملكية الفكرية من منظور الصناعة. واليوم، في خضم بيئة دولية معقدة والتقدم السريع للتكنولوجيا، مثل الذكاء الاصطناعي، تزداد أهمية حماية الأسواق التي يمكن أن تتداول فيها المنتجات الموثوق بها، وتعزيز التعاون بين البلدان. ومن وجهة نظر القطاع الخاص، تشاطر </w:t>
      </w:r>
      <w:r w:rsidR="008A356B">
        <w:rPr>
          <w:rFonts w:ascii="Calibri" w:hAnsi="Calibri" w:cs="Calibri" w:hint="cs"/>
          <w:szCs w:val="22"/>
          <w:rtl/>
        </w:rPr>
        <w:t>ال</w:t>
      </w:r>
      <w:r w:rsidR="00A200D6" w:rsidRPr="00C62B89">
        <w:rPr>
          <w:rFonts w:ascii="Calibri" w:hAnsi="Calibri" w:cs="Calibri"/>
          <w:szCs w:val="22"/>
          <w:rtl/>
        </w:rPr>
        <w:t xml:space="preserve">جمعية آراء المدير العام بشأن الملكية الفكرية للجميع وفي كل مكان. ويعد دعم الويبو وإطار عملها للتعاون الدولي ضروريين لتحقيق تلك الرؤية. وستواصل </w:t>
      </w:r>
      <w:r w:rsidR="008A356B">
        <w:rPr>
          <w:rFonts w:ascii="Calibri" w:hAnsi="Calibri" w:cs="Calibri" w:hint="cs"/>
          <w:szCs w:val="22"/>
          <w:rtl/>
        </w:rPr>
        <w:t>ال</w:t>
      </w:r>
      <w:r w:rsidR="00A200D6" w:rsidRPr="00C62B89">
        <w:rPr>
          <w:rFonts w:ascii="Calibri" w:hAnsi="Calibri" w:cs="Calibri"/>
          <w:szCs w:val="22"/>
          <w:rtl/>
        </w:rPr>
        <w:t>جمعية التعاون مع الويبو والمساهمة في التنمية المستدامة والاندماج الاجتماعي من خلال الملكية الفكرية.</w:t>
      </w:r>
    </w:p>
    <w:p w14:paraId="6998F17B" w14:textId="44A0502F" w:rsidR="002826FF" w:rsidRPr="00C62B89" w:rsidRDefault="002826FF" w:rsidP="009B1B10">
      <w:pPr>
        <w:pStyle w:val="ONUME"/>
        <w:spacing w:after="600"/>
        <w:rPr>
          <w:rFonts w:ascii="Calibri" w:hAnsi="Calibri" w:cs="Calibri"/>
          <w:szCs w:val="22"/>
        </w:rPr>
      </w:pPr>
      <w:hyperlink r:id="rId200" w:history="1">
        <w:r w:rsidRPr="00C62B89">
          <w:rPr>
            <w:rStyle w:val="Hyperlink"/>
            <w:rFonts w:ascii="Calibri" w:hAnsi="Calibri" w:cs="Calibri"/>
            <w:caps/>
            <w:szCs w:val="22"/>
            <w:rtl/>
          </w:rPr>
          <w:t>المدير العام</w:t>
        </w:r>
      </w:hyperlink>
      <w:r w:rsidRPr="00C62B89">
        <w:rPr>
          <w:rFonts w:ascii="Calibri" w:hAnsi="Calibri" w:cs="Calibri"/>
          <w:szCs w:val="22"/>
          <w:rtl/>
        </w:rPr>
        <w:t xml:space="preserve">: اسمحوا لي أن أستهل كلمتي بالقول إن هذه هي أكبر دورة للجمعية العامة في تاريخ الويبو، حيث تشهد أكبر حضور للوفود والوزراء ونواب الوزراء، وأكبر عدد من الفعاليات. لقد أوليت اهتماماً وثيقاً بجميع البيانات، وأود أن أشكركم جميعاً على تخصيصكم الوقت لمشاركة أفكاركم </w:t>
      </w:r>
      <w:proofErr w:type="spellStart"/>
      <w:r w:rsidRPr="00C62B89">
        <w:rPr>
          <w:rFonts w:ascii="Calibri" w:hAnsi="Calibri" w:cs="Calibri"/>
          <w:szCs w:val="22"/>
          <w:rtl/>
        </w:rPr>
        <w:t>وإطلاعنا</w:t>
      </w:r>
      <w:proofErr w:type="spellEnd"/>
      <w:r w:rsidRPr="00C62B89">
        <w:rPr>
          <w:rFonts w:ascii="Calibri" w:hAnsi="Calibri" w:cs="Calibri"/>
          <w:szCs w:val="22"/>
          <w:rtl/>
        </w:rPr>
        <w:t xml:space="preserve"> على آخر المستجدات في بلدانكم. وأقدر دعمكم لعمل المنظمة، وقد أحطت علماً بجميع الطلبات والتعليقات المتعلقة بالمجالات التي تحتاج إلى تحسين. إن عمل المنظمة واسع النطاق، ورغم وجود اختلافات في الآراء بشأن بعض القضايا، فقد لفت انتباهي بشكل عام التوافق القوي للغاية بين جميع الأطراف حول بعض الأمور الأساسية. أولاً، يتفق الجميع على أن الملكية الفكرية ليست غاية في حد ذاتها، بل وسيلة لتحقيق غاية. يجب أن تكون أداة ومحفزاً وممكّناً</w:t>
      </w:r>
      <w:r w:rsidR="00BC6521" w:rsidRPr="00C62B89">
        <w:rPr>
          <w:rFonts w:ascii="Calibri" w:hAnsi="Calibri" w:cs="Calibri"/>
          <w:szCs w:val="22"/>
          <w:rtl/>
        </w:rPr>
        <w:t xml:space="preserve">: </w:t>
      </w:r>
      <w:r w:rsidRPr="00C62B89">
        <w:rPr>
          <w:rFonts w:ascii="Calibri" w:hAnsi="Calibri" w:cs="Calibri"/>
          <w:szCs w:val="22"/>
          <w:rtl/>
        </w:rPr>
        <w:t xml:space="preserve">وسيلة لنا للارتباط بالابتكار والإبداع ودعم رواد </w:t>
      </w:r>
      <w:r w:rsidR="00BC6521" w:rsidRPr="00C62B89">
        <w:rPr>
          <w:rFonts w:ascii="Calibri" w:hAnsi="Calibri" w:cs="Calibri"/>
          <w:szCs w:val="22"/>
          <w:rtl/>
        </w:rPr>
        <w:t xml:space="preserve">الأعمال؛ </w:t>
      </w:r>
      <w:r w:rsidRPr="00C62B89">
        <w:rPr>
          <w:rFonts w:ascii="Calibri" w:hAnsi="Calibri" w:cs="Calibri"/>
          <w:szCs w:val="22"/>
          <w:rtl/>
        </w:rPr>
        <w:t xml:space="preserve">وممكّناً للنساء </w:t>
      </w:r>
      <w:r w:rsidR="004A189E" w:rsidRPr="00C62B89">
        <w:rPr>
          <w:rFonts w:ascii="Calibri" w:hAnsi="Calibri" w:cs="Calibri"/>
          <w:szCs w:val="22"/>
          <w:rtl/>
        </w:rPr>
        <w:t xml:space="preserve">والشباب </w:t>
      </w:r>
      <w:r w:rsidRPr="00C62B89">
        <w:rPr>
          <w:rFonts w:ascii="Calibri" w:hAnsi="Calibri" w:cs="Calibri"/>
          <w:szCs w:val="22"/>
          <w:rtl/>
        </w:rPr>
        <w:t xml:space="preserve">والمجتمعات الريفية والشعوب الأصلية والمجتمعات </w:t>
      </w:r>
      <w:r w:rsidR="00BC6521" w:rsidRPr="00C62B89">
        <w:rPr>
          <w:rFonts w:ascii="Calibri" w:hAnsi="Calibri" w:cs="Calibri"/>
          <w:szCs w:val="22"/>
          <w:rtl/>
        </w:rPr>
        <w:t xml:space="preserve">المحلية؛ </w:t>
      </w:r>
      <w:r w:rsidRPr="00C62B89">
        <w:rPr>
          <w:rFonts w:ascii="Calibri" w:hAnsi="Calibri" w:cs="Calibri"/>
          <w:szCs w:val="22"/>
          <w:rtl/>
        </w:rPr>
        <w:t>ومحفزاً لخلق فرص العمل والاستثمارات والازدهار والنمو والقدرة التنافسية والتنمية المستدامة. وقد عملت الويبو في هذا الاتجاه على مدى السنوات الست الماضية. أعتقد</w:t>
      </w:r>
      <w:r w:rsidR="00BC6521" w:rsidRPr="00C62B89">
        <w:rPr>
          <w:rFonts w:ascii="Calibri" w:hAnsi="Calibri" w:cs="Calibri"/>
          <w:szCs w:val="22"/>
          <w:rtl/>
        </w:rPr>
        <w:t xml:space="preserve">، </w:t>
      </w:r>
      <w:r w:rsidRPr="00C62B89">
        <w:rPr>
          <w:rFonts w:ascii="Calibri" w:hAnsi="Calibri" w:cs="Calibri"/>
          <w:szCs w:val="22"/>
          <w:rtl/>
        </w:rPr>
        <w:t>أولاً</w:t>
      </w:r>
      <w:r w:rsidR="00BC6521" w:rsidRPr="00C62B89">
        <w:rPr>
          <w:rFonts w:ascii="Calibri" w:hAnsi="Calibri" w:cs="Calibri"/>
          <w:szCs w:val="22"/>
          <w:rtl/>
        </w:rPr>
        <w:t xml:space="preserve">، أنه </w:t>
      </w:r>
      <w:r w:rsidRPr="00C62B89">
        <w:rPr>
          <w:rFonts w:ascii="Calibri" w:hAnsi="Calibri" w:cs="Calibri"/>
          <w:szCs w:val="22"/>
          <w:rtl/>
        </w:rPr>
        <w:t xml:space="preserve">كان هناك قدر هائل من التوافق حول هذا الأمر. ثانياً، علينا أن نضمن أن يظل نظام الملكية الفكرية ليس فقط </w:t>
      </w:r>
      <w:proofErr w:type="spellStart"/>
      <w:r w:rsidRPr="00C62B89">
        <w:rPr>
          <w:rFonts w:ascii="Calibri" w:hAnsi="Calibri" w:cs="Calibri"/>
          <w:szCs w:val="22"/>
          <w:rtl/>
        </w:rPr>
        <w:t>تطلعيّاً</w:t>
      </w:r>
      <w:proofErr w:type="spellEnd"/>
      <w:r w:rsidRPr="00C62B89">
        <w:rPr>
          <w:rFonts w:ascii="Calibri" w:hAnsi="Calibri" w:cs="Calibri"/>
          <w:szCs w:val="22"/>
          <w:rtl/>
        </w:rPr>
        <w:t xml:space="preserve">، بل </w:t>
      </w:r>
      <w:proofErr w:type="spellStart"/>
      <w:r w:rsidRPr="00C62B89">
        <w:rPr>
          <w:rFonts w:ascii="Calibri" w:hAnsi="Calibri" w:cs="Calibri"/>
          <w:szCs w:val="22"/>
          <w:rtl/>
        </w:rPr>
        <w:t>ومتمحوراً</w:t>
      </w:r>
      <w:proofErr w:type="spellEnd"/>
      <w:r w:rsidRPr="00C62B89">
        <w:rPr>
          <w:rFonts w:ascii="Calibri" w:hAnsi="Calibri" w:cs="Calibri"/>
          <w:szCs w:val="22"/>
          <w:rtl/>
        </w:rPr>
        <w:t xml:space="preserve"> حول الإنسان أيضاً. هكذا نعمل في الويبو، وهكذا تعملون في حكوماتكم. التكنولوجيا أداة يمكن استخدامها في الخير والشر على حد سواء. على مدى السنوات الـ 130 الماضية، شهدنا ظهور تقنيات ثورية وزوالها، وبصفتنا مجتمعاً عالمياً للملكية الفكرية، واجهنا تغييرات كبيرة في مجالات النقل والاتصالات والتقنيات الرقمية. ونحن نعيش </w:t>
      </w:r>
      <w:r w:rsidR="00BC6521" w:rsidRPr="00C62B89">
        <w:rPr>
          <w:rFonts w:ascii="Calibri" w:hAnsi="Calibri" w:cs="Calibri"/>
          <w:szCs w:val="22"/>
          <w:rtl/>
        </w:rPr>
        <w:t xml:space="preserve">الآن </w:t>
      </w:r>
      <w:r w:rsidRPr="00C62B89">
        <w:rPr>
          <w:rFonts w:ascii="Calibri" w:hAnsi="Calibri" w:cs="Calibri"/>
          <w:szCs w:val="22"/>
          <w:rtl/>
        </w:rPr>
        <w:t xml:space="preserve">فترة أخرى من التحول التكنولوجي. وتظل الويبو ملتزمة بدعم روح الابتكار والإبداع لدى الإنسان: فكل إنسان هو مبتكر ومبدع. وطالما استمر تشكيل نظام الملكية الفكرية وتكييفه وتطويره، مع مراعاة في الوقت نفسه أن الملكية الفكرية ينبغي أن تدعم روح الابتكار والإبداع لدى الإنسان، وأن تدعم المبتكرين والمبدعين، فإن هذا النظام لن يظل ذا صلة فحسب، بل سيظل محل تقدير أيضاً. وتقوم الويبو بقدر كبير من العمل، مع الدول الأعضاء على المستوى الفردي والثنائي وفي </w:t>
      </w:r>
      <w:r w:rsidR="00BC6521" w:rsidRPr="00C62B89">
        <w:rPr>
          <w:rFonts w:ascii="Calibri" w:hAnsi="Calibri" w:cs="Calibri"/>
          <w:szCs w:val="22"/>
          <w:rtl/>
        </w:rPr>
        <w:t>إطار المجموعات</w:t>
      </w:r>
      <w:r w:rsidRPr="00C62B89">
        <w:rPr>
          <w:rFonts w:ascii="Calibri" w:hAnsi="Calibri" w:cs="Calibri"/>
          <w:szCs w:val="22"/>
          <w:rtl/>
        </w:rPr>
        <w:t xml:space="preserve"> الإقليمية. لا يوجد نهج واحد يناسب الجميع: فكل منطقة وكل دولة عضو فريدة من نوعها. </w:t>
      </w:r>
      <w:r w:rsidR="00BC6521" w:rsidRPr="00C62B89">
        <w:rPr>
          <w:rFonts w:ascii="Calibri" w:hAnsi="Calibri" w:cs="Calibri"/>
          <w:szCs w:val="22"/>
          <w:rtl/>
        </w:rPr>
        <w:t>ومع ذلك</w:t>
      </w:r>
      <w:r w:rsidRPr="00C62B89">
        <w:rPr>
          <w:rFonts w:ascii="Calibri" w:hAnsi="Calibri" w:cs="Calibri"/>
          <w:szCs w:val="22"/>
          <w:rtl/>
        </w:rPr>
        <w:t xml:space="preserve">، تسعى جميع الدول الأعضاء إلى ضمان أن يدعم الملكية الفكرية حيوية اقتصادها ومجتمعها وثقافتها، وتنميتها ونموها. ونرحب بالدول الأعضاء لعقد اجتماعات ثنائية مع </w:t>
      </w:r>
      <w:r w:rsidR="00161E46" w:rsidRPr="00C62B89">
        <w:rPr>
          <w:rFonts w:ascii="Calibri" w:hAnsi="Calibri" w:cs="Calibri"/>
          <w:szCs w:val="22"/>
          <w:rtl/>
        </w:rPr>
        <w:t>الأمانة</w:t>
      </w:r>
      <w:r w:rsidRPr="00C62B89">
        <w:rPr>
          <w:rFonts w:ascii="Calibri" w:hAnsi="Calibri" w:cs="Calibri"/>
          <w:szCs w:val="22"/>
          <w:rtl/>
        </w:rPr>
        <w:t>، ومع بعضها البعض، خلال انعقاد الجمعيتين، للتحاور وتبادل الأفكار. وفي عالم يزداد تعقيداً وانقساماً، من المهم بشكل خاص أن يتبادل رؤساء مكاتب الملكية الفكرية الوطنية خبراتهم فيما يتعلق بالتحديات وأفضل الممارسات، وأن يتحدوا كمجتمع واحد لتعزيز منظومة الملكية الفكرية. وتلتزم الويبو بالعمل عن كثب مع جميع دولها الأعضاء وشركائها للمضي قدماً بجدول أعمال الملكية الفكرية بصفتها مجتمعاً عالمياً واحداً للملكية الفكرية.</w:t>
      </w:r>
    </w:p>
    <w:p w14:paraId="341FEB72" w14:textId="1F0A48D3" w:rsidR="008F64E4" w:rsidRPr="00C62B89" w:rsidRDefault="008F64E4" w:rsidP="00512F78">
      <w:pPr>
        <w:pStyle w:val="ONUME"/>
        <w:numPr>
          <w:ilvl w:val="0"/>
          <w:numId w:val="0"/>
        </w:numPr>
        <w:ind w:left="5580" w:right="-198"/>
        <w:rPr>
          <w:rFonts w:ascii="Calibri" w:hAnsi="Calibri" w:cs="Calibri"/>
          <w:szCs w:val="22"/>
        </w:rPr>
      </w:pPr>
      <w:r w:rsidRPr="00C62B89">
        <w:rPr>
          <w:rFonts w:ascii="Calibri" w:hAnsi="Calibri" w:cs="Calibri"/>
          <w:szCs w:val="22"/>
          <w:rtl/>
        </w:rPr>
        <w:t>[نهاية المرفق والوثيقة]</w:t>
      </w:r>
    </w:p>
    <w:sectPr w:rsidR="008F64E4" w:rsidRPr="00C62B89" w:rsidSect="00BA024F">
      <w:headerReference w:type="even" r:id="rId201"/>
      <w:headerReference w:type="default" r:id="rId202"/>
      <w:headerReference w:type="first" r:id="rId203"/>
      <w:pgSz w:w="11906" w:h="16838" w:code="9"/>
      <w:pgMar w:top="1417" w:right="1417" w:bottom="1417" w:left="1417"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B1B18" w14:textId="77777777" w:rsidR="00554352" w:rsidRDefault="00554352">
      <w:pPr>
        <w:spacing w:after="0" w:line="240" w:lineRule="auto"/>
      </w:pPr>
      <w:r>
        <w:rPr>
          <w:rtl/>
        </w:rPr>
        <w:separator/>
      </w:r>
    </w:p>
    <w:p w14:paraId="7A2B2BD3" w14:textId="77777777" w:rsidR="00554352" w:rsidRDefault="00554352"/>
  </w:endnote>
  <w:endnote w:type="continuationSeparator" w:id="0">
    <w:p w14:paraId="7A1EA4DB" w14:textId="77777777" w:rsidR="00554352" w:rsidRDefault="00554352">
      <w:pPr>
        <w:spacing w:after="0" w:line="240" w:lineRule="auto"/>
      </w:pPr>
      <w:r>
        <w:rPr>
          <w:rtl/>
        </w:rPr>
        <w:continuationSeparator/>
      </w:r>
    </w:p>
    <w:p w14:paraId="04A76098" w14:textId="77777777" w:rsidR="00554352" w:rsidRDefault="005543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02ECD" w14:textId="77777777" w:rsidR="00554352" w:rsidRDefault="00554352">
      <w:pPr>
        <w:spacing w:after="0" w:line="240" w:lineRule="auto"/>
      </w:pPr>
      <w:r>
        <w:rPr>
          <w:rtl/>
        </w:rPr>
        <w:separator/>
      </w:r>
    </w:p>
    <w:p w14:paraId="68A051E6" w14:textId="77777777" w:rsidR="00554352" w:rsidRDefault="00554352"/>
  </w:footnote>
  <w:footnote w:type="continuationSeparator" w:id="0">
    <w:p w14:paraId="77F555B0" w14:textId="77777777" w:rsidR="00554352" w:rsidRDefault="00554352">
      <w:pPr>
        <w:spacing w:after="0" w:line="240" w:lineRule="auto"/>
      </w:pPr>
      <w:r>
        <w:rPr>
          <w:rtl/>
        </w:rPr>
        <w:continuationSeparator/>
      </w:r>
    </w:p>
    <w:p w14:paraId="19E53F1F" w14:textId="77777777" w:rsidR="00554352" w:rsidRDefault="005543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CBC1F" w14:textId="77777777" w:rsidR="00A56DC4" w:rsidRDefault="00A56DC4" w:rsidP="00A56DC4">
    <w:pPr>
      <w:jc w:val="right"/>
    </w:pPr>
    <w:r>
      <w:rPr>
        <w:rtl/>
      </w:rPr>
      <w:fldChar w:fldCharType="begin"/>
    </w:r>
    <w:r>
      <w:rPr>
        <w:rtl/>
      </w:rPr>
      <w:instrText xml:space="preserve">PAGE \* MERGEFORMAT </w:instrText>
    </w:r>
    <w:r>
      <w:rPr>
        <w:rtl/>
      </w:rPr>
      <w:fldChar w:fldCharType="separate"/>
    </w:r>
    <w:r w:rsidR="002D1008">
      <w:rPr>
        <w:noProof/>
        <w:rtl/>
      </w:rPr>
      <w:t>2</w:t>
    </w:r>
    <w:r>
      <w:rPr>
        <w:rtl/>
      </w:rPr>
      <w:fldChar w:fldCharType="end"/>
    </w:r>
    <w:r w:rsidR="005C184D">
      <w:rPr>
        <w:rFonts w:ascii="Simplified Arabic" w:eastAsia="Simplified Arabic" w:hAnsi="Simplified Arabic" w:cs="Simplified Arabic"/>
        <w:color w:val="000000"/>
        <w:sz w:val="24"/>
        <w:rtl/>
      </w:rPr>
      <w:tab/>
    </w:r>
    <w:r w:rsidR="005C184D">
      <w:rPr>
        <w:rFonts w:ascii="Simplified Arabic" w:eastAsia="Simplified Arabic" w:hAnsi="Simplified Arabic" w:cs="Simplified Arabic"/>
        <w:color w:val="000000"/>
        <w:sz w:val="24"/>
        <w:rtl/>
      </w:rPr>
      <w:tab/>
    </w:r>
    <w:r w:rsidR="005C184D">
      <w:rPr>
        <w:rFonts w:ascii="Simplified Arabic" w:eastAsia="Simplified Arabic" w:hAnsi="Simplified Arabic" w:cs="Simplified Arabic"/>
        <w:color w:val="000000"/>
        <w:sz w:val="24"/>
        <w:rtl/>
      </w:rPr>
      <w:tab/>
    </w:r>
    <w:r w:rsidR="005C184D">
      <w:rPr>
        <w:rFonts w:ascii="Simplified Arabic" w:eastAsia="Simplified Arabic" w:hAnsi="Simplified Arabic" w:cs="Simplified Arabic"/>
        <w:color w:val="000000"/>
        <w:sz w:val="24"/>
        <w:rtl/>
      </w:rPr>
      <w:tab/>
    </w:r>
    <w:r w:rsidR="005C184D">
      <w:rPr>
        <w:rFonts w:ascii="Simplified Arabic" w:eastAsia="Simplified Arabic" w:hAnsi="Simplified Arabic" w:cs="Simplified Arabic"/>
        <w:color w:val="000000"/>
        <w:sz w:val="24"/>
        <w:rtl/>
      </w:rPr>
      <w:tab/>
    </w:r>
    <w:r w:rsidR="005C184D">
      <w:rPr>
        <w:rFonts w:ascii="Simplified Arabic" w:eastAsia="Simplified Arabic" w:hAnsi="Simplified Arabic" w:cs="Simplified Arabic"/>
        <w:color w:val="000000"/>
        <w:sz w:val="24"/>
        <w:rtl/>
      </w:rPr>
      <w:tab/>
    </w:r>
    <w:r w:rsidR="005C184D">
      <w:rPr>
        <w:rFonts w:ascii="Simplified Arabic" w:eastAsia="Simplified Arabic" w:hAnsi="Simplified Arabic" w:cs="Simplified Arabic"/>
        <w:color w:val="000000"/>
        <w:sz w:val="24"/>
        <w:rtl/>
      </w:rPr>
      <w:br/>
      <w:t>القضية: [رقم القضية]</w:t>
    </w:r>
  </w:p>
  <w:p w14:paraId="3BB9E840" w14:textId="77777777" w:rsidR="003505E7" w:rsidRDefault="003505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494DB" w14:textId="77777777" w:rsidR="00361B0B" w:rsidRPr="00152AC9" w:rsidRDefault="00361B0B" w:rsidP="00361B0B">
    <w:pPr>
      <w:pStyle w:val="Header"/>
      <w:jc w:val="right"/>
      <w:rPr>
        <w:rFonts w:asciiTheme="minorBidi" w:hAnsiTheme="minorBidi"/>
      </w:rPr>
    </w:pPr>
    <w:r w:rsidRPr="00152AC9">
      <w:rPr>
        <w:rFonts w:asciiTheme="minorBidi" w:hAnsiTheme="minorBidi"/>
      </w:rPr>
      <w:t>A/68/10 Prov.</w:t>
    </w:r>
  </w:p>
  <w:p w14:paraId="6BD5C316" w14:textId="77777777" w:rsidR="00361B0B" w:rsidRDefault="00361B0B" w:rsidP="00361B0B">
    <w:pPr>
      <w:pStyle w:val="Header"/>
      <w:jc w:val="right"/>
      <w:rPr>
        <w:rFonts w:asciiTheme="minorBidi" w:hAnsiTheme="minorBidi"/>
      </w:rPr>
    </w:pPr>
    <w:r w:rsidRPr="00152AC9">
      <w:rPr>
        <w:rFonts w:asciiTheme="minorBidi" w:hAnsiTheme="minorBidi"/>
      </w:rPr>
      <w:t>ANNEX</w:t>
    </w:r>
  </w:p>
  <w:p w14:paraId="68E1210E" w14:textId="6EE6EE74" w:rsidR="00B13FAC" w:rsidRPr="00152AC9" w:rsidRDefault="00E31095" w:rsidP="00361B0B">
    <w:pPr>
      <w:pStyle w:val="Header"/>
      <w:jc w:val="right"/>
      <w:rPr>
        <w:rFonts w:asciiTheme="minorBidi" w:hAnsiTheme="minorBidi"/>
      </w:rPr>
    </w:pPr>
    <w:r w:rsidRPr="00E31095">
      <w:rPr>
        <w:rFonts w:asciiTheme="minorBidi" w:hAnsiTheme="minorBidi"/>
        <w:rtl/>
      </w:rPr>
      <w:fldChar w:fldCharType="begin"/>
    </w:r>
    <w:r w:rsidRPr="00E31095">
      <w:rPr>
        <w:rFonts w:asciiTheme="minorBidi" w:hAnsiTheme="minorBidi"/>
        <w:rtl/>
      </w:rPr>
      <w:instrText xml:space="preserve"> PAGE   \* MERGEFORMAT </w:instrText>
    </w:r>
    <w:r w:rsidRPr="00E31095">
      <w:rPr>
        <w:rFonts w:asciiTheme="minorBidi" w:hAnsiTheme="minorBidi"/>
        <w:rtl/>
      </w:rPr>
      <w:fldChar w:fldCharType="separate"/>
    </w:r>
    <w:r w:rsidRPr="00E31095">
      <w:rPr>
        <w:rFonts w:asciiTheme="minorBidi" w:hAnsiTheme="minorBidi"/>
        <w:noProof/>
        <w:rtl/>
      </w:rPr>
      <w:t>1</w:t>
    </w:r>
    <w:r w:rsidRPr="00E31095">
      <w:rPr>
        <w:rFonts w:asciiTheme="minorBidi" w:hAnsiTheme="minorBidi"/>
        <w:noProof/>
        <w:rtl/>
      </w:rPr>
      <w:fldChar w:fldCharType="end"/>
    </w:r>
  </w:p>
  <w:p w14:paraId="06DB5F28" w14:textId="77777777" w:rsidR="00CC4C91" w:rsidRPr="00750451" w:rsidRDefault="00CC4C91" w:rsidP="001617FB">
    <w:pPr>
      <w:pStyle w:val="Header"/>
      <w:jc w:val="right"/>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7D285" w14:textId="77777777" w:rsidR="002A4A99" w:rsidRPr="00152AC9" w:rsidRDefault="002A4A99" w:rsidP="002A4A99">
    <w:pPr>
      <w:pStyle w:val="Header"/>
      <w:jc w:val="right"/>
      <w:rPr>
        <w:rFonts w:asciiTheme="minorBidi" w:hAnsiTheme="minorBidi"/>
      </w:rPr>
    </w:pPr>
    <w:r w:rsidRPr="00152AC9">
      <w:rPr>
        <w:rFonts w:asciiTheme="minorBidi" w:hAnsiTheme="minorBidi"/>
      </w:rPr>
      <w:t>A/68/10 Prov.</w:t>
    </w:r>
  </w:p>
  <w:p w14:paraId="3D0403FF" w14:textId="77777777" w:rsidR="002A4A99" w:rsidRPr="00152AC9" w:rsidRDefault="002A4A99" w:rsidP="002A4A99">
    <w:pPr>
      <w:pStyle w:val="Header"/>
      <w:jc w:val="right"/>
      <w:rPr>
        <w:rFonts w:asciiTheme="minorBidi" w:hAnsiTheme="minorBidi"/>
      </w:rPr>
    </w:pPr>
    <w:r w:rsidRPr="00152AC9">
      <w:rPr>
        <w:rFonts w:asciiTheme="minorBidi" w:hAnsiTheme="minorBidi"/>
      </w:rPr>
      <w:t>ANNEX</w:t>
    </w:r>
  </w:p>
  <w:p w14:paraId="30C2C5EE" w14:textId="77777777" w:rsidR="00BA024F" w:rsidRPr="002A4A99" w:rsidRDefault="00BA024F" w:rsidP="00BA024F">
    <w:pPr>
      <w:pStyle w:val="Header"/>
      <w:jc w:val="right"/>
      <w:rPr>
        <w:rFonts w:ascii="Calibri" w:hAnsi="Calibri" w:cs="Calibri"/>
      </w:rPr>
    </w:pPr>
    <w:r w:rsidRPr="002A4A99">
      <w:rPr>
        <w:rFonts w:ascii="Calibri" w:hAnsi="Calibri" w:cs="Calibri"/>
        <w:rtl/>
      </w:rPr>
      <w:t>المرفق</w:t>
    </w:r>
  </w:p>
  <w:p w14:paraId="4ABD0C98" w14:textId="77777777" w:rsidR="007C081C" w:rsidRDefault="007C081C" w:rsidP="00FA1267">
    <w:pPr>
      <w:spacing w:after="0" w:line="240" w:lineRule="auto"/>
      <w:jc w:val="right"/>
      <w:rPr>
        <w:rFonts w:ascii="Times New Roman" w:hAnsi="Times New Roman" w:cs="Times New Roman"/>
        <w:sz w:val="24"/>
        <w:szCs w:val="24"/>
        <w:lang w:val="fr-FR"/>
      </w:rPr>
    </w:pPr>
  </w:p>
  <w:p w14:paraId="7757D962" w14:textId="77777777" w:rsidR="00CC4C91" w:rsidRPr="00FA1267" w:rsidRDefault="00CC4C91" w:rsidP="00FA1267">
    <w:pPr>
      <w:spacing w:after="0" w:line="240" w:lineRule="auto"/>
      <w:jc w:val="right"/>
      <w:rPr>
        <w:rFonts w:ascii="Times New Roman" w:hAnsi="Times New Roman" w:cs="Times New Roman"/>
        <w:sz w:val="24"/>
        <w:szCs w:val="24"/>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arabicAlpha"/>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16cid:durableId="907963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E01"/>
    <w:rsid w:val="000005BA"/>
    <w:rsid w:val="00000845"/>
    <w:rsid w:val="00000B31"/>
    <w:rsid w:val="00000F32"/>
    <w:rsid w:val="00001870"/>
    <w:rsid w:val="00004250"/>
    <w:rsid w:val="00005193"/>
    <w:rsid w:val="000052FF"/>
    <w:rsid w:val="00005712"/>
    <w:rsid w:val="00006122"/>
    <w:rsid w:val="00007AC4"/>
    <w:rsid w:val="000106D3"/>
    <w:rsid w:val="00010C82"/>
    <w:rsid w:val="00011915"/>
    <w:rsid w:val="00011A16"/>
    <w:rsid w:val="00013B0B"/>
    <w:rsid w:val="00014661"/>
    <w:rsid w:val="00014966"/>
    <w:rsid w:val="000159D4"/>
    <w:rsid w:val="0001697C"/>
    <w:rsid w:val="000171EA"/>
    <w:rsid w:val="00020A79"/>
    <w:rsid w:val="00020ED0"/>
    <w:rsid w:val="000212A4"/>
    <w:rsid w:val="000229B2"/>
    <w:rsid w:val="00024F42"/>
    <w:rsid w:val="000250B3"/>
    <w:rsid w:val="000257EE"/>
    <w:rsid w:val="0002638F"/>
    <w:rsid w:val="00026940"/>
    <w:rsid w:val="0002698E"/>
    <w:rsid w:val="00026B1F"/>
    <w:rsid w:val="000319F3"/>
    <w:rsid w:val="00032BFD"/>
    <w:rsid w:val="00033563"/>
    <w:rsid w:val="000338AC"/>
    <w:rsid w:val="00033973"/>
    <w:rsid w:val="000339F1"/>
    <w:rsid w:val="000352F0"/>
    <w:rsid w:val="000362B0"/>
    <w:rsid w:val="000364D3"/>
    <w:rsid w:val="00036F97"/>
    <w:rsid w:val="00037207"/>
    <w:rsid w:val="00040FD7"/>
    <w:rsid w:val="000414D9"/>
    <w:rsid w:val="000427B1"/>
    <w:rsid w:val="00042C17"/>
    <w:rsid w:val="00044B54"/>
    <w:rsid w:val="00044E5D"/>
    <w:rsid w:val="00045086"/>
    <w:rsid w:val="00045658"/>
    <w:rsid w:val="00045A81"/>
    <w:rsid w:val="000466E5"/>
    <w:rsid w:val="00046ECC"/>
    <w:rsid w:val="0004714F"/>
    <w:rsid w:val="000502C1"/>
    <w:rsid w:val="00051E88"/>
    <w:rsid w:val="000559EA"/>
    <w:rsid w:val="00055F08"/>
    <w:rsid w:val="00056FCD"/>
    <w:rsid w:val="00057150"/>
    <w:rsid w:val="00057385"/>
    <w:rsid w:val="00057FB0"/>
    <w:rsid w:val="00060862"/>
    <w:rsid w:val="0006090D"/>
    <w:rsid w:val="00060C0C"/>
    <w:rsid w:val="00062280"/>
    <w:rsid w:val="0006235F"/>
    <w:rsid w:val="00062D83"/>
    <w:rsid w:val="000638D6"/>
    <w:rsid w:val="0006415D"/>
    <w:rsid w:val="00064497"/>
    <w:rsid w:val="00064540"/>
    <w:rsid w:val="000656DF"/>
    <w:rsid w:val="000657B0"/>
    <w:rsid w:val="00065C4C"/>
    <w:rsid w:val="0006727D"/>
    <w:rsid w:val="00067DE4"/>
    <w:rsid w:val="000700C2"/>
    <w:rsid w:val="000710E4"/>
    <w:rsid w:val="00071AD4"/>
    <w:rsid w:val="00074B00"/>
    <w:rsid w:val="00074B77"/>
    <w:rsid w:val="00075733"/>
    <w:rsid w:val="00076933"/>
    <w:rsid w:val="00080B25"/>
    <w:rsid w:val="00081799"/>
    <w:rsid w:val="000818C9"/>
    <w:rsid w:val="0008211D"/>
    <w:rsid w:val="00082356"/>
    <w:rsid w:val="000828FA"/>
    <w:rsid w:val="00085592"/>
    <w:rsid w:val="00085606"/>
    <w:rsid w:val="000857F9"/>
    <w:rsid w:val="00085E23"/>
    <w:rsid w:val="00085F13"/>
    <w:rsid w:val="000863BD"/>
    <w:rsid w:val="000869D0"/>
    <w:rsid w:val="00086B7F"/>
    <w:rsid w:val="000909B1"/>
    <w:rsid w:val="00090AD3"/>
    <w:rsid w:val="0009173D"/>
    <w:rsid w:val="000930D1"/>
    <w:rsid w:val="00093814"/>
    <w:rsid w:val="00094060"/>
    <w:rsid w:val="000940DE"/>
    <w:rsid w:val="00095E56"/>
    <w:rsid w:val="000971EB"/>
    <w:rsid w:val="000A0148"/>
    <w:rsid w:val="000A0F2C"/>
    <w:rsid w:val="000A1DA1"/>
    <w:rsid w:val="000A3524"/>
    <w:rsid w:val="000A3B1C"/>
    <w:rsid w:val="000A3B7A"/>
    <w:rsid w:val="000A484C"/>
    <w:rsid w:val="000A73B4"/>
    <w:rsid w:val="000A7DE3"/>
    <w:rsid w:val="000A7E63"/>
    <w:rsid w:val="000B0C41"/>
    <w:rsid w:val="000B2152"/>
    <w:rsid w:val="000B31A2"/>
    <w:rsid w:val="000B35DE"/>
    <w:rsid w:val="000B3BF1"/>
    <w:rsid w:val="000B4790"/>
    <w:rsid w:val="000B480D"/>
    <w:rsid w:val="000B5721"/>
    <w:rsid w:val="000B67C7"/>
    <w:rsid w:val="000B7882"/>
    <w:rsid w:val="000B7BD7"/>
    <w:rsid w:val="000C0938"/>
    <w:rsid w:val="000C0FC9"/>
    <w:rsid w:val="000C1359"/>
    <w:rsid w:val="000C137D"/>
    <w:rsid w:val="000C1967"/>
    <w:rsid w:val="000C1F4F"/>
    <w:rsid w:val="000C26A8"/>
    <w:rsid w:val="000C2F97"/>
    <w:rsid w:val="000C3E76"/>
    <w:rsid w:val="000C451E"/>
    <w:rsid w:val="000C59FC"/>
    <w:rsid w:val="000C5F0A"/>
    <w:rsid w:val="000C6A4E"/>
    <w:rsid w:val="000C6A84"/>
    <w:rsid w:val="000C720A"/>
    <w:rsid w:val="000D0529"/>
    <w:rsid w:val="000D0A1C"/>
    <w:rsid w:val="000D0AB6"/>
    <w:rsid w:val="000D1ADC"/>
    <w:rsid w:val="000D277F"/>
    <w:rsid w:val="000D28C4"/>
    <w:rsid w:val="000D3EF1"/>
    <w:rsid w:val="000D4562"/>
    <w:rsid w:val="000D5537"/>
    <w:rsid w:val="000D5E6F"/>
    <w:rsid w:val="000D68F1"/>
    <w:rsid w:val="000D7C26"/>
    <w:rsid w:val="000E12CD"/>
    <w:rsid w:val="000E1C28"/>
    <w:rsid w:val="000E2810"/>
    <w:rsid w:val="000E2CBF"/>
    <w:rsid w:val="000E37F0"/>
    <w:rsid w:val="000E38B9"/>
    <w:rsid w:val="000E3BB9"/>
    <w:rsid w:val="000E5DA0"/>
    <w:rsid w:val="000E6257"/>
    <w:rsid w:val="000E7855"/>
    <w:rsid w:val="000E7AC0"/>
    <w:rsid w:val="000F1E54"/>
    <w:rsid w:val="000F2475"/>
    <w:rsid w:val="000F28B1"/>
    <w:rsid w:val="000F2F7D"/>
    <w:rsid w:val="000F36DD"/>
    <w:rsid w:val="000F4049"/>
    <w:rsid w:val="000F69AE"/>
    <w:rsid w:val="000F6D58"/>
    <w:rsid w:val="000F74E0"/>
    <w:rsid w:val="000F7F9E"/>
    <w:rsid w:val="00100DC7"/>
    <w:rsid w:val="001013D3"/>
    <w:rsid w:val="00101617"/>
    <w:rsid w:val="00101CEC"/>
    <w:rsid w:val="001032CA"/>
    <w:rsid w:val="00104366"/>
    <w:rsid w:val="00104434"/>
    <w:rsid w:val="00104B04"/>
    <w:rsid w:val="00110343"/>
    <w:rsid w:val="001106C3"/>
    <w:rsid w:val="00110AB6"/>
    <w:rsid w:val="00110C9A"/>
    <w:rsid w:val="00111383"/>
    <w:rsid w:val="00112783"/>
    <w:rsid w:val="00112C60"/>
    <w:rsid w:val="00113170"/>
    <w:rsid w:val="0011454D"/>
    <w:rsid w:val="00114777"/>
    <w:rsid w:val="001147F7"/>
    <w:rsid w:val="00116506"/>
    <w:rsid w:val="00116E01"/>
    <w:rsid w:val="00117B64"/>
    <w:rsid w:val="00120287"/>
    <w:rsid w:val="00120CFE"/>
    <w:rsid w:val="00123410"/>
    <w:rsid w:val="00123A17"/>
    <w:rsid w:val="00123D0C"/>
    <w:rsid w:val="00125FC5"/>
    <w:rsid w:val="00130AE5"/>
    <w:rsid w:val="001331E1"/>
    <w:rsid w:val="0013374A"/>
    <w:rsid w:val="00135056"/>
    <w:rsid w:val="00135A36"/>
    <w:rsid w:val="0013605C"/>
    <w:rsid w:val="00136091"/>
    <w:rsid w:val="001363EA"/>
    <w:rsid w:val="0013730A"/>
    <w:rsid w:val="00137350"/>
    <w:rsid w:val="0013784A"/>
    <w:rsid w:val="0014082D"/>
    <w:rsid w:val="00140A2D"/>
    <w:rsid w:val="001414B5"/>
    <w:rsid w:val="00141AAD"/>
    <w:rsid w:val="00142D55"/>
    <w:rsid w:val="00144297"/>
    <w:rsid w:val="0014477C"/>
    <w:rsid w:val="0014523C"/>
    <w:rsid w:val="0014538E"/>
    <w:rsid w:val="00146332"/>
    <w:rsid w:val="00146DFB"/>
    <w:rsid w:val="001479B0"/>
    <w:rsid w:val="0015137C"/>
    <w:rsid w:val="001526BB"/>
    <w:rsid w:val="001529CC"/>
    <w:rsid w:val="00152AC9"/>
    <w:rsid w:val="00152EE2"/>
    <w:rsid w:val="00156678"/>
    <w:rsid w:val="001567B6"/>
    <w:rsid w:val="0015782E"/>
    <w:rsid w:val="00160224"/>
    <w:rsid w:val="0016059D"/>
    <w:rsid w:val="00160B99"/>
    <w:rsid w:val="001614FD"/>
    <w:rsid w:val="0016170D"/>
    <w:rsid w:val="001617FB"/>
    <w:rsid w:val="00161E46"/>
    <w:rsid w:val="0016201B"/>
    <w:rsid w:val="00162C1D"/>
    <w:rsid w:val="00163EC5"/>
    <w:rsid w:val="00164900"/>
    <w:rsid w:val="00164B0A"/>
    <w:rsid w:val="00164D72"/>
    <w:rsid w:val="00165AC8"/>
    <w:rsid w:val="001660D8"/>
    <w:rsid w:val="0016786A"/>
    <w:rsid w:val="001716A0"/>
    <w:rsid w:val="00171843"/>
    <w:rsid w:val="001718D4"/>
    <w:rsid w:val="00172F99"/>
    <w:rsid w:val="00174309"/>
    <w:rsid w:val="001754F9"/>
    <w:rsid w:val="00175E71"/>
    <w:rsid w:val="0017654D"/>
    <w:rsid w:val="00176A4F"/>
    <w:rsid w:val="00176D4B"/>
    <w:rsid w:val="00177261"/>
    <w:rsid w:val="0017726C"/>
    <w:rsid w:val="00177AF4"/>
    <w:rsid w:val="00177D4C"/>
    <w:rsid w:val="00180ED0"/>
    <w:rsid w:val="00180F53"/>
    <w:rsid w:val="00181493"/>
    <w:rsid w:val="00181A22"/>
    <w:rsid w:val="00181A3F"/>
    <w:rsid w:val="00181A5C"/>
    <w:rsid w:val="00182264"/>
    <w:rsid w:val="00182E68"/>
    <w:rsid w:val="00182E97"/>
    <w:rsid w:val="00183597"/>
    <w:rsid w:val="001855E6"/>
    <w:rsid w:val="0018585A"/>
    <w:rsid w:val="00185B08"/>
    <w:rsid w:val="00186AD0"/>
    <w:rsid w:val="00187D83"/>
    <w:rsid w:val="00187FB4"/>
    <w:rsid w:val="001901B1"/>
    <w:rsid w:val="00190884"/>
    <w:rsid w:val="00190F42"/>
    <w:rsid w:val="0019152D"/>
    <w:rsid w:val="001921FB"/>
    <w:rsid w:val="00192736"/>
    <w:rsid w:val="00193BE3"/>
    <w:rsid w:val="00194AB6"/>
    <w:rsid w:val="00194D59"/>
    <w:rsid w:val="001958CE"/>
    <w:rsid w:val="00196330"/>
    <w:rsid w:val="00196854"/>
    <w:rsid w:val="001970B6"/>
    <w:rsid w:val="001A0FDE"/>
    <w:rsid w:val="001A1041"/>
    <w:rsid w:val="001A2204"/>
    <w:rsid w:val="001A33F3"/>
    <w:rsid w:val="001A3EDE"/>
    <w:rsid w:val="001A48DE"/>
    <w:rsid w:val="001A4ACC"/>
    <w:rsid w:val="001A53C9"/>
    <w:rsid w:val="001A7595"/>
    <w:rsid w:val="001A7BD9"/>
    <w:rsid w:val="001A7BE1"/>
    <w:rsid w:val="001A7C5A"/>
    <w:rsid w:val="001B0954"/>
    <w:rsid w:val="001B099F"/>
    <w:rsid w:val="001B1D30"/>
    <w:rsid w:val="001B5ABA"/>
    <w:rsid w:val="001B64BC"/>
    <w:rsid w:val="001B679D"/>
    <w:rsid w:val="001C097F"/>
    <w:rsid w:val="001C1A79"/>
    <w:rsid w:val="001C2B2C"/>
    <w:rsid w:val="001C2E5A"/>
    <w:rsid w:val="001C3964"/>
    <w:rsid w:val="001C3AFF"/>
    <w:rsid w:val="001C51BD"/>
    <w:rsid w:val="001C57E2"/>
    <w:rsid w:val="001C57E5"/>
    <w:rsid w:val="001C5C68"/>
    <w:rsid w:val="001C6B6D"/>
    <w:rsid w:val="001C6E22"/>
    <w:rsid w:val="001C79A1"/>
    <w:rsid w:val="001C7FB1"/>
    <w:rsid w:val="001D1D0F"/>
    <w:rsid w:val="001D1FA2"/>
    <w:rsid w:val="001D3399"/>
    <w:rsid w:val="001D75EA"/>
    <w:rsid w:val="001E0890"/>
    <w:rsid w:val="001E0C36"/>
    <w:rsid w:val="001E1E27"/>
    <w:rsid w:val="001E2A34"/>
    <w:rsid w:val="001E3C05"/>
    <w:rsid w:val="001E3C96"/>
    <w:rsid w:val="001E45DF"/>
    <w:rsid w:val="001E5C3D"/>
    <w:rsid w:val="001E5F36"/>
    <w:rsid w:val="001E6461"/>
    <w:rsid w:val="001E64A6"/>
    <w:rsid w:val="001E6CA3"/>
    <w:rsid w:val="001E6EDB"/>
    <w:rsid w:val="001E7502"/>
    <w:rsid w:val="001F01AB"/>
    <w:rsid w:val="001F096D"/>
    <w:rsid w:val="001F147F"/>
    <w:rsid w:val="001F1C4B"/>
    <w:rsid w:val="001F2A10"/>
    <w:rsid w:val="001F3BAB"/>
    <w:rsid w:val="001F3C8B"/>
    <w:rsid w:val="001F40A1"/>
    <w:rsid w:val="001F5BF1"/>
    <w:rsid w:val="001F62B9"/>
    <w:rsid w:val="001F6502"/>
    <w:rsid w:val="001F6B67"/>
    <w:rsid w:val="001F6B68"/>
    <w:rsid w:val="00200E24"/>
    <w:rsid w:val="00200EA0"/>
    <w:rsid w:val="00201B25"/>
    <w:rsid w:val="0020329E"/>
    <w:rsid w:val="00204F97"/>
    <w:rsid w:val="00205E64"/>
    <w:rsid w:val="00206975"/>
    <w:rsid w:val="00206BB1"/>
    <w:rsid w:val="0020704E"/>
    <w:rsid w:val="00210341"/>
    <w:rsid w:val="002136E3"/>
    <w:rsid w:val="00213EEB"/>
    <w:rsid w:val="00214FAE"/>
    <w:rsid w:val="00215744"/>
    <w:rsid w:val="00216796"/>
    <w:rsid w:val="00217A2D"/>
    <w:rsid w:val="0022348B"/>
    <w:rsid w:val="0022460E"/>
    <w:rsid w:val="0022574A"/>
    <w:rsid w:val="00225970"/>
    <w:rsid w:val="002260C8"/>
    <w:rsid w:val="002266CE"/>
    <w:rsid w:val="002268D4"/>
    <w:rsid w:val="00226A6D"/>
    <w:rsid w:val="00230B07"/>
    <w:rsid w:val="00231EF4"/>
    <w:rsid w:val="00232295"/>
    <w:rsid w:val="00232F87"/>
    <w:rsid w:val="002336A5"/>
    <w:rsid w:val="00234DAA"/>
    <w:rsid w:val="00235767"/>
    <w:rsid w:val="00236482"/>
    <w:rsid w:val="0023654D"/>
    <w:rsid w:val="002406FA"/>
    <w:rsid w:val="0024070D"/>
    <w:rsid w:val="00240832"/>
    <w:rsid w:val="00240CD2"/>
    <w:rsid w:val="002421F0"/>
    <w:rsid w:val="0024282D"/>
    <w:rsid w:val="0024305F"/>
    <w:rsid w:val="00244803"/>
    <w:rsid w:val="002466B6"/>
    <w:rsid w:val="00246940"/>
    <w:rsid w:val="00247075"/>
    <w:rsid w:val="00250BB8"/>
    <w:rsid w:val="00251884"/>
    <w:rsid w:val="00251A73"/>
    <w:rsid w:val="00252ABC"/>
    <w:rsid w:val="00252B20"/>
    <w:rsid w:val="00253004"/>
    <w:rsid w:val="00253701"/>
    <w:rsid w:val="00253709"/>
    <w:rsid w:val="00254987"/>
    <w:rsid w:val="00255E01"/>
    <w:rsid w:val="002561E1"/>
    <w:rsid w:val="0025656E"/>
    <w:rsid w:val="00256922"/>
    <w:rsid w:val="00257B2E"/>
    <w:rsid w:val="00257B45"/>
    <w:rsid w:val="00260844"/>
    <w:rsid w:val="002609F1"/>
    <w:rsid w:val="00261866"/>
    <w:rsid w:val="00261C82"/>
    <w:rsid w:val="002635A2"/>
    <w:rsid w:val="00263AFB"/>
    <w:rsid w:val="002649F6"/>
    <w:rsid w:val="0026588D"/>
    <w:rsid w:val="00266466"/>
    <w:rsid w:val="00266EBC"/>
    <w:rsid w:val="00267ACD"/>
    <w:rsid w:val="00272631"/>
    <w:rsid w:val="00272AF5"/>
    <w:rsid w:val="00273391"/>
    <w:rsid w:val="00273FB8"/>
    <w:rsid w:val="00275DB5"/>
    <w:rsid w:val="00276146"/>
    <w:rsid w:val="0027768A"/>
    <w:rsid w:val="00280280"/>
    <w:rsid w:val="00280429"/>
    <w:rsid w:val="00280C2D"/>
    <w:rsid w:val="00280D2B"/>
    <w:rsid w:val="002810B2"/>
    <w:rsid w:val="00281176"/>
    <w:rsid w:val="002816B6"/>
    <w:rsid w:val="002826FF"/>
    <w:rsid w:val="002828EF"/>
    <w:rsid w:val="00284121"/>
    <w:rsid w:val="002854DD"/>
    <w:rsid w:val="00286095"/>
    <w:rsid w:val="00287177"/>
    <w:rsid w:val="00290630"/>
    <w:rsid w:val="002921F8"/>
    <w:rsid w:val="00292C0C"/>
    <w:rsid w:val="00292E0C"/>
    <w:rsid w:val="0029346F"/>
    <w:rsid w:val="00293C36"/>
    <w:rsid w:val="00293CD6"/>
    <w:rsid w:val="00294F67"/>
    <w:rsid w:val="00297AA7"/>
    <w:rsid w:val="002A1EDF"/>
    <w:rsid w:val="002A1FD8"/>
    <w:rsid w:val="002A2C9A"/>
    <w:rsid w:val="002A3621"/>
    <w:rsid w:val="002A407F"/>
    <w:rsid w:val="002A44BA"/>
    <w:rsid w:val="002A4A99"/>
    <w:rsid w:val="002A5546"/>
    <w:rsid w:val="002A566F"/>
    <w:rsid w:val="002A5C03"/>
    <w:rsid w:val="002A6F8E"/>
    <w:rsid w:val="002A7828"/>
    <w:rsid w:val="002B0541"/>
    <w:rsid w:val="002B162F"/>
    <w:rsid w:val="002B1729"/>
    <w:rsid w:val="002B1D74"/>
    <w:rsid w:val="002B26DB"/>
    <w:rsid w:val="002B27CB"/>
    <w:rsid w:val="002B2BDD"/>
    <w:rsid w:val="002B59AC"/>
    <w:rsid w:val="002C0262"/>
    <w:rsid w:val="002C0791"/>
    <w:rsid w:val="002C2057"/>
    <w:rsid w:val="002C31D6"/>
    <w:rsid w:val="002C4B32"/>
    <w:rsid w:val="002C53BD"/>
    <w:rsid w:val="002C6644"/>
    <w:rsid w:val="002C6CA4"/>
    <w:rsid w:val="002C704E"/>
    <w:rsid w:val="002C7BF2"/>
    <w:rsid w:val="002D0CBD"/>
    <w:rsid w:val="002D1008"/>
    <w:rsid w:val="002D1AD2"/>
    <w:rsid w:val="002D205F"/>
    <w:rsid w:val="002D2814"/>
    <w:rsid w:val="002D387C"/>
    <w:rsid w:val="002D4146"/>
    <w:rsid w:val="002D4917"/>
    <w:rsid w:val="002D4D96"/>
    <w:rsid w:val="002D65F6"/>
    <w:rsid w:val="002E0A5C"/>
    <w:rsid w:val="002E0C66"/>
    <w:rsid w:val="002E0F5C"/>
    <w:rsid w:val="002E2FC4"/>
    <w:rsid w:val="002E3538"/>
    <w:rsid w:val="002E61FD"/>
    <w:rsid w:val="002E6A36"/>
    <w:rsid w:val="002E76F4"/>
    <w:rsid w:val="002E7F85"/>
    <w:rsid w:val="002F22AF"/>
    <w:rsid w:val="002F2816"/>
    <w:rsid w:val="002F2E11"/>
    <w:rsid w:val="002F30D8"/>
    <w:rsid w:val="002F3215"/>
    <w:rsid w:val="002F357B"/>
    <w:rsid w:val="002F4CAD"/>
    <w:rsid w:val="002F4CC9"/>
    <w:rsid w:val="002F5A5E"/>
    <w:rsid w:val="002F5D36"/>
    <w:rsid w:val="002F702E"/>
    <w:rsid w:val="002F750A"/>
    <w:rsid w:val="002F7632"/>
    <w:rsid w:val="002F77D9"/>
    <w:rsid w:val="002F7D41"/>
    <w:rsid w:val="00300086"/>
    <w:rsid w:val="00300A7C"/>
    <w:rsid w:val="00301AD1"/>
    <w:rsid w:val="003020A3"/>
    <w:rsid w:val="00304721"/>
    <w:rsid w:val="0030493E"/>
    <w:rsid w:val="00305249"/>
    <w:rsid w:val="003074DC"/>
    <w:rsid w:val="00311729"/>
    <w:rsid w:val="00312749"/>
    <w:rsid w:val="00313FD4"/>
    <w:rsid w:val="00314889"/>
    <w:rsid w:val="00314B78"/>
    <w:rsid w:val="00314CFD"/>
    <w:rsid w:val="00316459"/>
    <w:rsid w:val="00316BD9"/>
    <w:rsid w:val="00317976"/>
    <w:rsid w:val="00317CE0"/>
    <w:rsid w:val="0032064A"/>
    <w:rsid w:val="0032134D"/>
    <w:rsid w:val="00321E9C"/>
    <w:rsid w:val="00322365"/>
    <w:rsid w:val="003227AB"/>
    <w:rsid w:val="00322EB5"/>
    <w:rsid w:val="00323059"/>
    <w:rsid w:val="0032348A"/>
    <w:rsid w:val="003243C3"/>
    <w:rsid w:val="00324A20"/>
    <w:rsid w:val="00324DA1"/>
    <w:rsid w:val="003252C3"/>
    <w:rsid w:val="00326089"/>
    <w:rsid w:val="003265FC"/>
    <w:rsid w:val="00326F5A"/>
    <w:rsid w:val="00327004"/>
    <w:rsid w:val="00327202"/>
    <w:rsid w:val="00330529"/>
    <w:rsid w:val="00331025"/>
    <w:rsid w:val="0033198E"/>
    <w:rsid w:val="00331A74"/>
    <w:rsid w:val="003320CF"/>
    <w:rsid w:val="00332480"/>
    <w:rsid w:val="0033409F"/>
    <w:rsid w:val="00334671"/>
    <w:rsid w:val="00335981"/>
    <w:rsid w:val="00335AC7"/>
    <w:rsid w:val="00335CF8"/>
    <w:rsid w:val="00335EFB"/>
    <w:rsid w:val="003371FA"/>
    <w:rsid w:val="00340E14"/>
    <w:rsid w:val="00341DB1"/>
    <w:rsid w:val="00342273"/>
    <w:rsid w:val="0034257B"/>
    <w:rsid w:val="00342E97"/>
    <w:rsid w:val="00342F69"/>
    <w:rsid w:val="00343B20"/>
    <w:rsid w:val="0034401E"/>
    <w:rsid w:val="003450DF"/>
    <w:rsid w:val="00345B80"/>
    <w:rsid w:val="00345C45"/>
    <w:rsid w:val="003460A6"/>
    <w:rsid w:val="00346AFD"/>
    <w:rsid w:val="00346F3B"/>
    <w:rsid w:val="00346F5C"/>
    <w:rsid w:val="00347E92"/>
    <w:rsid w:val="00347F62"/>
    <w:rsid w:val="003505E7"/>
    <w:rsid w:val="00351580"/>
    <w:rsid w:val="00352997"/>
    <w:rsid w:val="003539DA"/>
    <w:rsid w:val="00354AB2"/>
    <w:rsid w:val="00355847"/>
    <w:rsid w:val="0035590C"/>
    <w:rsid w:val="00357C6F"/>
    <w:rsid w:val="00357CB5"/>
    <w:rsid w:val="0036111A"/>
    <w:rsid w:val="00361AAE"/>
    <w:rsid w:val="00361B0B"/>
    <w:rsid w:val="00362F5F"/>
    <w:rsid w:val="0036362F"/>
    <w:rsid w:val="00363A2E"/>
    <w:rsid w:val="00363A8C"/>
    <w:rsid w:val="0036764F"/>
    <w:rsid w:val="00367DDC"/>
    <w:rsid w:val="00372FE2"/>
    <w:rsid w:val="003732DD"/>
    <w:rsid w:val="00374A86"/>
    <w:rsid w:val="003763DD"/>
    <w:rsid w:val="003764E1"/>
    <w:rsid w:val="0037779D"/>
    <w:rsid w:val="003777DF"/>
    <w:rsid w:val="003801EA"/>
    <w:rsid w:val="00380223"/>
    <w:rsid w:val="00384271"/>
    <w:rsid w:val="003848C0"/>
    <w:rsid w:val="00385F9B"/>
    <w:rsid w:val="00386289"/>
    <w:rsid w:val="003864CD"/>
    <w:rsid w:val="00387F17"/>
    <w:rsid w:val="0039016A"/>
    <w:rsid w:val="00391EDE"/>
    <w:rsid w:val="00392F5D"/>
    <w:rsid w:val="00393619"/>
    <w:rsid w:val="00395272"/>
    <w:rsid w:val="00395297"/>
    <w:rsid w:val="00395BF8"/>
    <w:rsid w:val="00395C22"/>
    <w:rsid w:val="00395F4F"/>
    <w:rsid w:val="00396D2C"/>
    <w:rsid w:val="00396D64"/>
    <w:rsid w:val="003A1893"/>
    <w:rsid w:val="003A2707"/>
    <w:rsid w:val="003A4106"/>
    <w:rsid w:val="003A5393"/>
    <w:rsid w:val="003A542D"/>
    <w:rsid w:val="003A5AD5"/>
    <w:rsid w:val="003A76FD"/>
    <w:rsid w:val="003A7CDE"/>
    <w:rsid w:val="003A7D2F"/>
    <w:rsid w:val="003B31A6"/>
    <w:rsid w:val="003B3361"/>
    <w:rsid w:val="003B3520"/>
    <w:rsid w:val="003B3F97"/>
    <w:rsid w:val="003B5D60"/>
    <w:rsid w:val="003B62CF"/>
    <w:rsid w:val="003B6B41"/>
    <w:rsid w:val="003C07E0"/>
    <w:rsid w:val="003C170C"/>
    <w:rsid w:val="003C1E90"/>
    <w:rsid w:val="003C1F0C"/>
    <w:rsid w:val="003C2166"/>
    <w:rsid w:val="003C2802"/>
    <w:rsid w:val="003C370C"/>
    <w:rsid w:val="003C3AE2"/>
    <w:rsid w:val="003C4EFD"/>
    <w:rsid w:val="003C56D5"/>
    <w:rsid w:val="003C5EFE"/>
    <w:rsid w:val="003C6B80"/>
    <w:rsid w:val="003D07B7"/>
    <w:rsid w:val="003D0A39"/>
    <w:rsid w:val="003D14B9"/>
    <w:rsid w:val="003D165A"/>
    <w:rsid w:val="003D17C6"/>
    <w:rsid w:val="003D25BB"/>
    <w:rsid w:val="003D29B8"/>
    <w:rsid w:val="003D3831"/>
    <w:rsid w:val="003D4881"/>
    <w:rsid w:val="003D5568"/>
    <w:rsid w:val="003E03EF"/>
    <w:rsid w:val="003E0748"/>
    <w:rsid w:val="003E1624"/>
    <w:rsid w:val="003E188B"/>
    <w:rsid w:val="003E3213"/>
    <w:rsid w:val="003E7D92"/>
    <w:rsid w:val="003F031A"/>
    <w:rsid w:val="003F0FE3"/>
    <w:rsid w:val="003F1BAF"/>
    <w:rsid w:val="003F1BC5"/>
    <w:rsid w:val="003F36C2"/>
    <w:rsid w:val="003F452D"/>
    <w:rsid w:val="003F4FA0"/>
    <w:rsid w:val="003F7236"/>
    <w:rsid w:val="003F75F9"/>
    <w:rsid w:val="003F7EAE"/>
    <w:rsid w:val="00400358"/>
    <w:rsid w:val="0040061F"/>
    <w:rsid w:val="00401C97"/>
    <w:rsid w:val="00401F79"/>
    <w:rsid w:val="00404385"/>
    <w:rsid w:val="004048A9"/>
    <w:rsid w:val="00404BD9"/>
    <w:rsid w:val="00406125"/>
    <w:rsid w:val="004074DC"/>
    <w:rsid w:val="00410DD4"/>
    <w:rsid w:val="00411EAF"/>
    <w:rsid w:val="004120A7"/>
    <w:rsid w:val="004132D6"/>
    <w:rsid w:val="00413687"/>
    <w:rsid w:val="00414014"/>
    <w:rsid w:val="00414269"/>
    <w:rsid w:val="00414C5C"/>
    <w:rsid w:val="004154C1"/>
    <w:rsid w:val="00415641"/>
    <w:rsid w:val="00415B5B"/>
    <w:rsid w:val="00415EC5"/>
    <w:rsid w:val="00416618"/>
    <w:rsid w:val="00416B61"/>
    <w:rsid w:val="00417C1A"/>
    <w:rsid w:val="00420C7F"/>
    <w:rsid w:val="00421856"/>
    <w:rsid w:val="00422357"/>
    <w:rsid w:val="00422703"/>
    <w:rsid w:val="00422A33"/>
    <w:rsid w:val="004258D7"/>
    <w:rsid w:val="00425E76"/>
    <w:rsid w:val="004267AB"/>
    <w:rsid w:val="00430219"/>
    <w:rsid w:val="004303CC"/>
    <w:rsid w:val="00431597"/>
    <w:rsid w:val="00433293"/>
    <w:rsid w:val="00433B2B"/>
    <w:rsid w:val="00433EB8"/>
    <w:rsid w:val="00434CFA"/>
    <w:rsid w:val="004361AB"/>
    <w:rsid w:val="0043656A"/>
    <w:rsid w:val="0043695F"/>
    <w:rsid w:val="00436E0B"/>
    <w:rsid w:val="004370E9"/>
    <w:rsid w:val="00437651"/>
    <w:rsid w:val="004418BA"/>
    <w:rsid w:val="004419A4"/>
    <w:rsid w:val="0044274C"/>
    <w:rsid w:val="00442A83"/>
    <w:rsid w:val="00442DA8"/>
    <w:rsid w:val="00443ABF"/>
    <w:rsid w:val="00444408"/>
    <w:rsid w:val="00444508"/>
    <w:rsid w:val="00444AC8"/>
    <w:rsid w:val="00444F4A"/>
    <w:rsid w:val="004461AA"/>
    <w:rsid w:val="00446782"/>
    <w:rsid w:val="00450604"/>
    <w:rsid w:val="00450620"/>
    <w:rsid w:val="00451B8E"/>
    <w:rsid w:val="004522A7"/>
    <w:rsid w:val="00452590"/>
    <w:rsid w:val="00452B35"/>
    <w:rsid w:val="004537FF"/>
    <w:rsid w:val="00453CBC"/>
    <w:rsid w:val="004542D7"/>
    <w:rsid w:val="004573D5"/>
    <w:rsid w:val="00457DBF"/>
    <w:rsid w:val="00460EF8"/>
    <w:rsid w:val="00461103"/>
    <w:rsid w:val="004637B2"/>
    <w:rsid w:val="00463857"/>
    <w:rsid w:val="0046481B"/>
    <w:rsid w:val="004676D1"/>
    <w:rsid w:val="00471673"/>
    <w:rsid w:val="0047305E"/>
    <w:rsid w:val="0047443A"/>
    <w:rsid w:val="004747B4"/>
    <w:rsid w:val="00474A53"/>
    <w:rsid w:val="00475501"/>
    <w:rsid w:val="004764E3"/>
    <w:rsid w:val="00481411"/>
    <w:rsid w:val="00482744"/>
    <w:rsid w:val="00482875"/>
    <w:rsid w:val="00483A76"/>
    <w:rsid w:val="00484038"/>
    <w:rsid w:val="004846B8"/>
    <w:rsid w:val="00485B0A"/>
    <w:rsid w:val="00486463"/>
    <w:rsid w:val="00486DF4"/>
    <w:rsid w:val="00487AC9"/>
    <w:rsid w:val="00487B61"/>
    <w:rsid w:val="00487E09"/>
    <w:rsid w:val="00491DAE"/>
    <w:rsid w:val="00492013"/>
    <w:rsid w:val="004923C9"/>
    <w:rsid w:val="00492BD8"/>
    <w:rsid w:val="004935E7"/>
    <w:rsid w:val="00494300"/>
    <w:rsid w:val="00494690"/>
    <w:rsid w:val="00495954"/>
    <w:rsid w:val="004961F2"/>
    <w:rsid w:val="00496907"/>
    <w:rsid w:val="00496B1E"/>
    <w:rsid w:val="00497053"/>
    <w:rsid w:val="004973B3"/>
    <w:rsid w:val="004A0004"/>
    <w:rsid w:val="004A131C"/>
    <w:rsid w:val="004A1444"/>
    <w:rsid w:val="004A189E"/>
    <w:rsid w:val="004A196F"/>
    <w:rsid w:val="004A2B1B"/>
    <w:rsid w:val="004A41FE"/>
    <w:rsid w:val="004A48E2"/>
    <w:rsid w:val="004A62C4"/>
    <w:rsid w:val="004A6BC3"/>
    <w:rsid w:val="004A70D3"/>
    <w:rsid w:val="004A716B"/>
    <w:rsid w:val="004B01FC"/>
    <w:rsid w:val="004B02CE"/>
    <w:rsid w:val="004B0BBB"/>
    <w:rsid w:val="004B1171"/>
    <w:rsid w:val="004B21FB"/>
    <w:rsid w:val="004B37FB"/>
    <w:rsid w:val="004B38D9"/>
    <w:rsid w:val="004B426A"/>
    <w:rsid w:val="004B462C"/>
    <w:rsid w:val="004B4645"/>
    <w:rsid w:val="004B6517"/>
    <w:rsid w:val="004B6520"/>
    <w:rsid w:val="004B7398"/>
    <w:rsid w:val="004C0DDC"/>
    <w:rsid w:val="004C0FBA"/>
    <w:rsid w:val="004C182C"/>
    <w:rsid w:val="004C1BCF"/>
    <w:rsid w:val="004C1C5D"/>
    <w:rsid w:val="004C1DFD"/>
    <w:rsid w:val="004C3717"/>
    <w:rsid w:val="004C4A6B"/>
    <w:rsid w:val="004C5AAC"/>
    <w:rsid w:val="004C5E27"/>
    <w:rsid w:val="004C623A"/>
    <w:rsid w:val="004C6290"/>
    <w:rsid w:val="004C6483"/>
    <w:rsid w:val="004C71C0"/>
    <w:rsid w:val="004D1286"/>
    <w:rsid w:val="004D1AA8"/>
    <w:rsid w:val="004D2471"/>
    <w:rsid w:val="004D3243"/>
    <w:rsid w:val="004D3E77"/>
    <w:rsid w:val="004D4811"/>
    <w:rsid w:val="004D49BF"/>
    <w:rsid w:val="004D58B3"/>
    <w:rsid w:val="004D5EFE"/>
    <w:rsid w:val="004D63E5"/>
    <w:rsid w:val="004D736F"/>
    <w:rsid w:val="004D73E4"/>
    <w:rsid w:val="004D7679"/>
    <w:rsid w:val="004E01EC"/>
    <w:rsid w:val="004E0254"/>
    <w:rsid w:val="004E0B11"/>
    <w:rsid w:val="004E1453"/>
    <w:rsid w:val="004E2C4A"/>
    <w:rsid w:val="004E2C5A"/>
    <w:rsid w:val="004E2CEE"/>
    <w:rsid w:val="004E30FC"/>
    <w:rsid w:val="004E34F9"/>
    <w:rsid w:val="004E35F9"/>
    <w:rsid w:val="004E3D2E"/>
    <w:rsid w:val="004E44D0"/>
    <w:rsid w:val="004E4B23"/>
    <w:rsid w:val="004E4C97"/>
    <w:rsid w:val="004E5159"/>
    <w:rsid w:val="004E7C4F"/>
    <w:rsid w:val="004E7DD6"/>
    <w:rsid w:val="004F00A1"/>
    <w:rsid w:val="004F0A14"/>
    <w:rsid w:val="004F1B1B"/>
    <w:rsid w:val="004F1DDF"/>
    <w:rsid w:val="004F2422"/>
    <w:rsid w:val="004F2E50"/>
    <w:rsid w:val="004F36F8"/>
    <w:rsid w:val="004F7FB2"/>
    <w:rsid w:val="005027E0"/>
    <w:rsid w:val="00505C80"/>
    <w:rsid w:val="00506300"/>
    <w:rsid w:val="005114B1"/>
    <w:rsid w:val="00511551"/>
    <w:rsid w:val="00511D83"/>
    <w:rsid w:val="0051249F"/>
    <w:rsid w:val="0051270A"/>
    <w:rsid w:val="00512F78"/>
    <w:rsid w:val="00513278"/>
    <w:rsid w:val="0051367F"/>
    <w:rsid w:val="0051451E"/>
    <w:rsid w:val="00514F52"/>
    <w:rsid w:val="00515DFB"/>
    <w:rsid w:val="005167D6"/>
    <w:rsid w:val="00516D3F"/>
    <w:rsid w:val="00516D45"/>
    <w:rsid w:val="00517B08"/>
    <w:rsid w:val="00520D74"/>
    <w:rsid w:val="005215D5"/>
    <w:rsid w:val="005219BF"/>
    <w:rsid w:val="00521D2A"/>
    <w:rsid w:val="00521E1E"/>
    <w:rsid w:val="00523211"/>
    <w:rsid w:val="00527FBF"/>
    <w:rsid w:val="00530D32"/>
    <w:rsid w:val="00532A61"/>
    <w:rsid w:val="00533C27"/>
    <w:rsid w:val="00534917"/>
    <w:rsid w:val="005354A2"/>
    <w:rsid w:val="0053555B"/>
    <w:rsid w:val="00535590"/>
    <w:rsid w:val="00536141"/>
    <w:rsid w:val="005366C5"/>
    <w:rsid w:val="00537179"/>
    <w:rsid w:val="005374AE"/>
    <w:rsid w:val="005376F4"/>
    <w:rsid w:val="00537BFF"/>
    <w:rsid w:val="0054031F"/>
    <w:rsid w:val="0054065F"/>
    <w:rsid w:val="0054259F"/>
    <w:rsid w:val="00542697"/>
    <w:rsid w:val="00542837"/>
    <w:rsid w:val="00543995"/>
    <w:rsid w:val="00543C68"/>
    <w:rsid w:val="00543E04"/>
    <w:rsid w:val="005443D9"/>
    <w:rsid w:val="00544DC4"/>
    <w:rsid w:val="00544DD9"/>
    <w:rsid w:val="00546261"/>
    <w:rsid w:val="00546CFC"/>
    <w:rsid w:val="00547F41"/>
    <w:rsid w:val="00550260"/>
    <w:rsid w:val="005515A0"/>
    <w:rsid w:val="00551A7D"/>
    <w:rsid w:val="00551BFF"/>
    <w:rsid w:val="0055358D"/>
    <w:rsid w:val="0055407D"/>
    <w:rsid w:val="00554352"/>
    <w:rsid w:val="00554B09"/>
    <w:rsid w:val="00554F54"/>
    <w:rsid w:val="005558F4"/>
    <w:rsid w:val="00556045"/>
    <w:rsid w:val="0055632D"/>
    <w:rsid w:val="00556DCB"/>
    <w:rsid w:val="00556E68"/>
    <w:rsid w:val="00557609"/>
    <w:rsid w:val="00560195"/>
    <w:rsid w:val="00560340"/>
    <w:rsid w:val="00560809"/>
    <w:rsid w:val="00560CEB"/>
    <w:rsid w:val="00562293"/>
    <w:rsid w:val="0056311F"/>
    <w:rsid w:val="00565B61"/>
    <w:rsid w:val="00565DEA"/>
    <w:rsid w:val="005670B1"/>
    <w:rsid w:val="005676B4"/>
    <w:rsid w:val="005678C1"/>
    <w:rsid w:val="00570DA8"/>
    <w:rsid w:val="0057235D"/>
    <w:rsid w:val="005728B2"/>
    <w:rsid w:val="0057392D"/>
    <w:rsid w:val="005752F4"/>
    <w:rsid w:val="00575B02"/>
    <w:rsid w:val="005802DD"/>
    <w:rsid w:val="00580312"/>
    <w:rsid w:val="00580719"/>
    <w:rsid w:val="00580812"/>
    <w:rsid w:val="005813C4"/>
    <w:rsid w:val="0058158F"/>
    <w:rsid w:val="00581654"/>
    <w:rsid w:val="00582304"/>
    <w:rsid w:val="005830A7"/>
    <w:rsid w:val="0058369A"/>
    <w:rsid w:val="00583F62"/>
    <w:rsid w:val="00584229"/>
    <w:rsid w:val="00584461"/>
    <w:rsid w:val="00584695"/>
    <w:rsid w:val="00584AAE"/>
    <w:rsid w:val="00585484"/>
    <w:rsid w:val="00586985"/>
    <w:rsid w:val="00587804"/>
    <w:rsid w:val="00587D06"/>
    <w:rsid w:val="005909D4"/>
    <w:rsid w:val="00590BAD"/>
    <w:rsid w:val="00590E18"/>
    <w:rsid w:val="005916F6"/>
    <w:rsid w:val="005917E8"/>
    <w:rsid w:val="00591B1E"/>
    <w:rsid w:val="005925E3"/>
    <w:rsid w:val="005927B2"/>
    <w:rsid w:val="00593C1C"/>
    <w:rsid w:val="005955CF"/>
    <w:rsid w:val="00595636"/>
    <w:rsid w:val="005956AE"/>
    <w:rsid w:val="005976FC"/>
    <w:rsid w:val="005A0682"/>
    <w:rsid w:val="005A1EFD"/>
    <w:rsid w:val="005A2D06"/>
    <w:rsid w:val="005A6D7D"/>
    <w:rsid w:val="005B189B"/>
    <w:rsid w:val="005B1D13"/>
    <w:rsid w:val="005B25E0"/>
    <w:rsid w:val="005B296C"/>
    <w:rsid w:val="005B34E8"/>
    <w:rsid w:val="005B5A14"/>
    <w:rsid w:val="005B7B47"/>
    <w:rsid w:val="005C0077"/>
    <w:rsid w:val="005C184D"/>
    <w:rsid w:val="005C18E3"/>
    <w:rsid w:val="005C1D1C"/>
    <w:rsid w:val="005C4891"/>
    <w:rsid w:val="005C5C68"/>
    <w:rsid w:val="005C6184"/>
    <w:rsid w:val="005C64A4"/>
    <w:rsid w:val="005C6880"/>
    <w:rsid w:val="005C6A19"/>
    <w:rsid w:val="005C6DA8"/>
    <w:rsid w:val="005C79D7"/>
    <w:rsid w:val="005C7ADE"/>
    <w:rsid w:val="005C7B00"/>
    <w:rsid w:val="005D01D5"/>
    <w:rsid w:val="005D1740"/>
    <w:rsid w:val="005D1ABD"/>
    <w:rsid w:val="005D1CDA"/>
    <w:rsid w:val="005D5258"/>
    <w:rsid w:val="005D5855"/>
    <w:rsid w:val="005D644C"/>
    <w:rsid w:val="005D68E2"/>
    <w:rsid w:val="005E07F6"/>
    <w:rsid w:val="005E12A9"/>
    <w:rsid w:val="005E23CB"/>
    <w:rsid w:val="005E269D"/>
    <w:rsid w:val="005E4564"/>
    <w:rsid w:val="005E700E"/>
    <w:rsid w:val="005F0B0D"/>
    <w:rsid w:val="005F2735"/>
    <w:rsid w:val="005F295A"/>
    <w:rsid w:val="005F2CD4"/>
    <w:rsid w:val="005F2E29"/>
    <w:rsid w:val="005F32E5"/>
    <w:rsid w:val="005F38C2"/>
    <w:rsid w:val="005F4437"/>
    <w:rsid w:val="005F4862"/>
    <w:rsid w:val="00600060"/>
    <w:rsid w:val="00600066"/>
    <w:rsid w:val="006005FA"/>
    <w:rsid w:val="00600616"/>
    <w:rsid w:val="00601477"/>
    <w:rsid w:val="006015F6"/>
    <w:rsid w:val="00601C8A"/>
    <w:rsid w:val="00601D41"/>
    <w:rsid w:val="00601FB7"/>
    <w:rsid w:val="00602E95"/>
    <w:rsid w:val="00603CCD"/>
    <w:rsid w:val="0060426E"/>
    <w:rsid w:val="00605044"/>
    <w:rsid w:val="0060519B"/>
    <w:rsid w:val="006061DE"/>
    <w:rsid w:val="00606453"/>
    <w:rsid w:val="006079BA"/>
    <w:rsid w:val="006109CE"/>
    <w:rsid w:val="006110CB"/>
    <w:rsid w:val="00611965"/>
    <w:rsid w:val="00612835"/>
    <w:rsid w:val="00612FD3"/>
    <w:rsid w:val="00615009"/>
    <w:rsid w:val="00615AA2"/>
    <w:rsid w:val="00616CDD"/>
    <w:rsid w:val="0061784A"/>
    <w:rsid w:val="00617A6C"/>
    <w:rsid w:val="00621EC5"/>
    <w:rsid w:val="0062325B"/>
    <w:rsid w:val="0062649D"/>
    <w:rsid w:val="00626B7C"/>
    <w:rsid w:val="00627791"/>
    <w:rsid w:val="00630584"/>
    <w:rsid w:val="00630BBC"/>
    <w:rsid w:val="00631108"/>
    <w:rsid w:val="00631A25"/>
    <w:rsid w:val="00632EF0"/>
    <w:rsid w:val="00634ED4"/>
    <w:rsid w:val="00635BEC"/>
    <w:rsid w:val="00636C07"/>
    <w:rsid w:val="00636CEB"/>
    <w:rsid w:val="00636D3D"/>
    <w:rsid w:val="00636F31"/>
    <w:rsid w:val="006372D4"/>
    <w:rsid w:val="00637347"/>
    <w:rsid w:val="006404A5"/>
    <w:rsid w:val="006404CA"/>
    <w:rsid w:val="00641CDC"/>
    <w:rsid w:val="00641D47"/>
    <w:rsid w:val="00643529"/>
    <w:rsid w:val="0064546D"/>
    <w:rsid w:val="00645D73"/>
    <w:rsid w:val="0064634B"/>
    <w:rsid w:val="006468AF"/>
    <w:rsid w:val="006500D5"/>
    <w:rsid w:val="00650354"/>
    <w:rsid w:val="00650B69"/>
    <w:rsid w:val="00650D18"/>
    <w:rsid w:val="00651AF8"/>
    <w:rsid w:val="00651BD5"/>
    <w:rsid w:val="00654C4F"/>
    <w:rsid w:val="0065734C"/>
    <w:rsid w:val="00660613"/>
    <w:rsid w:val="006618E6"/>
    <w:rsid w:val="006618F0"/>
    <w:rsid w:val="0066229A"/>
    <w:rsid w:val="00662377"/>
    <w:rsid w:val="00662CAB"/>
    <w:rsid w:val="0066368D"/>
    <w:rsid w:val="006640A0"/>
    <w:rsid w:val="006644F4"/>
    <w:rsid w:val="00664765"/>
    <w:rsid w:val="006656ED"/>
    <w:rsid w:val="0066591D"/>
    <w:rsid w:val="00665C24"/>
    <w:rsid w:val="006700EF"/>
    <w:rsid w:val="006707D3"/>
    <w:rsid w:val="006713DD"/>
    <w:rsid w:val="00672449"/>
    <w:rsid w:val="00672EAF"/>
    <w:rsid w:val="006733B6"/>
    <w:rsid w:val="00673DD2"/>
    <w:rsid w:val="00674F5C"/>
    <w:rsid w:val="00676518"/>
    <w:rsid w:val="00680414"/>
    <w:rsid w:val="006815B5"/>
    <w:rsid w:val="00683AA4"/>
    <w:rsid w:val="0068426B"/>
    <w:rsid w:val="0068607F"/>
    <w:rsid w:val="00686340"/>
    <w:rsid w:val="00686737"/>
    <w:rsid w:val="00686C29"/>
    <w:rsid w:val="0068794D"/>
    <w:rsid w:val="00691098"/>
    <w:rsid w:val="006913F9"/>
    <w:rsid w:val="0069281A"/>
    <w:rsid w:val="00692974"/>
    <w:rsid w:val="00692A05"/>
    <w:rsid w:val="00693412"/>
    <w:rsid w:val="0069361B"/>
    <w:rsid w:val="00693FCD"/>
    <w:rsid w:val="0069445E"/>
    <w:rsid w:val="00694CA6"/>
    <w:rsid w:val="0069584D"/>
    <w:rsid w:val="00695E4E"/>
    <w:rsid w:val="00697456"/>
    <w:rsid w:val="006A05E2"/>
    <w:rsid w:val="006A1EE2"/>
    <w:rsid w:val="006A23FF"/>
    <w:rsid w:val="006A255B"/>
    <w:rsid w:val="006A279D"/>
    <w:rsid w:val="006A30B1"/>
    <w:rsid w:val="006A4A57"/>
    <w:rsid w:val="006A579E"/>
    <w:rsid w:val="006A5EB0"/>
    <w:rsid w:val="006A6397"/>
    <w:rsid w:val="006A73EB"/>
    <w:rsid w:val="006A79A3"/>
    <w:rsid w:val="006B024B"/>
    <w:rsid w:val="006B07DE"/>
    <w:rsid w:val="006B1612"/>
    <w:rsid w:val="006B1888"/>
    <w:rsid w:val="006B29FD"/>
    <w:rsid w:val="006B5872"/>
    <w:rsid w:val="006B724E"/>
    <w:rsid w:val="006C0B46"/>
    <w:rsid w:val="006C127E"/>
    <w:rsid w:val="006C1596"/>
    <w:rsid w:val="006C1CB7"/>
    <w:rsid w:val="006C227D"/>
    <w:rsid w:val="006C24A9"/>
    <w:rsid w:val="006C3177"/>
    <w:rsid w:val="006C32CB"/>
    <w:rsid w:val="006C38AA"/>
    <w:rsid w:val="006C3B0B"/>
    <w:rsid w:val="006C3F84"/>
    <w:rsid w:val="006C47DD"/>
    <w:rsid w:val="006C4D9D"/>
    <w:rsid w:val="006C4E44"/>
    <w:rsid w:val="006C7589"/>
    <w:rsid w:val="006C7D26"/>
    <w:rsid w:val="006D0540"/>
    <w:rsid w:val="006D0FF5"/>
    <w:rsid w:val="006D134B"/>
    <w:rsid w:val="006D1623"/>
    <w:rsid w:val="006D1EFC"/>
    <w:rsid w:val="006D2306"/>
    <w:rsid w:val="006D26A7"/>
    <w:rsid w:val="006D34FD"/>
    <w:rsid w:val="006D383C"/>
    <w:rsid w:val="006D3E30"/>
    <w:rsid w:val="006D43A3"/>
    <w:rsid w:val="006D45BD"/>
    <w:rsid w:val="006D4672"/>
    <w:rsid w:val="006D4E62"/>
    <w:rsid w:val="006D5583"/>
    <w:rsid w:val="006D5826"/>
    <w:rsid w:val="006D68D5"/>
    <w:rsid w:val="006D708E"/>
    <w:rsid w:val="006D75C4"/>
    <w:rsid w:val="006D785E"/>
    <w:rsid w:val="006E04D1"/>
    <w:rsid w:val="006E1A30"/>
    <w:rsid w:val="006E2176"/>
    <w:rsid w:val="006E4AA5"/>
    <w:rsid w:val="006E5F0A"/>
    <w:rsid w:val="006E65E2"/>
    <w:rsid w:val="006E757A"/>
    <w:rsid w:val="006F1EA6"/>
    <w:rsid w:val="006F2D1C"/>
    <w:rsid w:val="006F2FF5"/>
    <w:rsid w:val="006F4938"/>
    <w:rsid w:val="006F5E21"/>
    <w:rsid w:val="006F64D9"/>
    <w:rsid w:val="006F6714"/>
    <w:rsid w:val="006F7D32"/>
    <w:rsid w:val="00700682"/>
    <w:rsid w:val="00700D00"/>
    <w:rsid w:val="007015CA"/>
    <w:rsid w:val="00701B5D"/>
    <w:rsid w:val="00701DB8"/>
    <w:rsid w:val="00701FAB"/>
    <w:rsid w:val="00702372"/>
    <w:rsid w:val="00703427"/>
    <w:rsid w:val="0070474C"/>
    <w:rsid w:val="0070488B"/>
    <w:rsid w:val="00704E46"/>
    <w:rsid w:val="007055FE"/>
    <w:rsid w:val="00705661"/>
    <w:rsid w:val="00706BBD"/>
    <w:rsid w:val="007109CB"/>
    <w:rsid w:val="00711145"/>
    <w:rsid w:val="00711A9C"/>
    <w:rsid w:val="00711D7F"/>
    <w:rsid w:val="007122C5"/>
    <w:rsid w:val="007130D6"/>
    <w:rsid w:val="007133C4"/>
    <w:rsid w:val="00714654"/>
    <w:rsid w:val="007146C8"/>
    <w:rsid w:val="00715206"/>
    <w:rsid w:val="00715623"/>
    <w:rsid w:val="00715640"/>
    <w:rsid w:val="0071599A"/>
    <w:rsid w:val="0071670A"/>
    <w:rsid w:val="00716E3F"/>
    <w:rsid w:val="0071795C"/>
    <w:rsid w:val="0072049C"/>
    <w:rsid w:val="007226F0"/>
    <w:rsid w:val="00723C6F"/>
    <w:rsid w:val="00724F12"/>
    <w:rsid w:val="0072541E"/>
    <w:rsid w:val="00725546"/>
    <w:rsid w:val="007258B2"/>
    <w:rsid w:val="00726113"/>
    <w:rsid w:val="00726766"/>
    <w:rsid w:val="00726C5A"/>
    <w:rsid w:val="00726CD8"/>
    <w:rsid w:val="00726F7C"/>
    <w:rsid w:val="00731986"/>
    <w:rsid w:val="007333D1"/>
    <w:rsid w:val="0073369A"/>
    <w:rsid w:val="007338B8"/>
    <w:rsid w:val="007347C8"/>
    <w:rsid w:val="00734CD9"/>
    <w:rsid w:val="00736744"/>
    <w:rsid w:val="0073680C"/>
    <w:rsid w:val="00736E24"/>
    <w:rsid w:val="00737D51"/>
    <w:rsid w:val="0074022D"/>
    <w:rsid w:val="007410EC"/>
    <w:rsid w:val="00741E1C"/>
    <w:rsid w:val="0074253A"/>
    <w:rsid w:val="00742A03"/>
    <w:rsid w:val="007431A4"/>
    <w:rsid w:val="00743585"/>
    <w:rsid w:val="00743974"/>
    <w:rsid w:val="00744847"/>
    <w:rsid w:val="00746E1F"/>
    <w:rsid w:val="00750451"/>
    <w:rsid w:val="0075063D"/>
    <w:rsid w:val="00750817"/>
    <w:rsid w:val="0075084A"/>
    <w:rsid w:val="00752054"/>
    <w:rsid w:val="00753D9D"/>
    <w:rsid w:val="0075420D"/>
    <w:rsid w:val="00754649"/>
    <w:rsid w:val="00756231"/>
    <w:rsid w:val="0076069C"/>
    <w:rsid w:val="00760D04"/>
    <w:rsid w:val="00760E44"/>
    <w:rsid w:val="00760E55"/>
    <w:rsid w:val="0076171A"/>
    <w:rsid w:val="0076189B"/>
    <w:rsid w:val="00762180"/>
    <w:rsid w:val="00762639"/>
    <w:rsid w:val="007628F9"/>
    <w:rsid w:val="007635F1"/>
    <w:rsid w:val="007638EB"/>
    <w:rsid w:val="00763B3C"/>
    <w:rsid w:val="0076646D"/>
    <w:rsid w:val="0076685D"/>
    <w:rsid w:val="00767A23"/>
    <w:rsid w:val="00767BEE"/>
    <w:rsid w:val="00767FA0"/>
    <w:rsid w:val="007701F6"/>
    <w:rsid w:val="00771510"/>
    <w:rsid w:val="00773216"/>
    <w:rsid w:val="007748AC"/>
    <w:rsid w:val="00774CD5"/>
    <w:rsid w:val="00775FA9"/>
    <w:rsid w:val="00776E95"/>
    <w:rsid w:val="00776FD5"/>
    <w:rsid w:val="00777BA0"/>
    <w:rsid w:val="007810C0"/>
    <w:rsid w:val="0078114C"/>
    <w:rsid w:val="00781DA3"/>
    <w:rsid w:val="00783952"/>
    <w:rsid w:val="00783F20"/>
    <w:rsid w:val="00784418"/>
    <w:rsid w:val="00784638"/>
    <w:rsid w:val="007849D0"/>
    <w:rsid w:val="00784CB3"/>
    <w:rsid w:val="00784E5D"/>
    <w:rsid w:val="00785FAE"/>
    <w:rsid w:val="00786260"/>
    <w:rsid w:val="00786396"/>
    <w:rsid w:val="00786599"/>
    <w:rsid w:val="00786C1D"/>
    <w:rsid w:val="00787055"/>
    <w:rsid w:val="00787188"/>
    <w:rsid w:val="00787500"/>
    <w:rsid w:val="00790552"/>
    <w:rsid w:val="00790876"/>
    <w:rsid w:val="00791F8E"/>
    <w:rsid w:val="00792A3D"/>
    <w:rsid w:val="00793A50"/>
    <w:rsid w:val="00793F6C"/>
    <w:rsid w:val="00795925"/>
    <w:rsid w:val="00796A80"/>
    <w:rsid w:val="00796EE6"/>
    <w:rsid w:val="007A0B98"/>
    <w:rsid w:val="007A11CB"/>
    <w:rsid w:val="007A1C96"/>
    <w:rsid w:val="007A1ED9"/>
    <w:rsid w:val="007A22BB"/>
    <w:rsid w:val="007A265E"/>
    <w:rsid w:val="007A2BB1"/>
    <w:rsid w:val="007A3069"/>
    <w:rsid w:val="007A36D5"/>
    <w:rsid w:val="007A39C0"/>
    <w:rsid w:val="007A4056"/>
    <w:rsid w:val="007A54C4"/>
    <w:rsid w:val="007A682C"/>
    <w:rsid w:val="007A6FBA"/>
    <w:rsid w:val="007A73BD"/>
    <w:rsid w:val="007A7A09"/>
    <w:rsid w:val="007A7B0B"/>
    <w:rsid w:val="007A7D23"/>
    <w:rsid w:val="007B0DDE"/>
    <w:rsid w:val="007B1238"/>
    <w:rsid w:val="007B12BB"/>
    <w:rsid w:val="007B132C"/>
    <w:rsid w:val="007B3CD7"/>
    <w:rsid w:val="007B3F34"/>
    <w:rsid w:val="007B44A6"/>
    <w:rsid w:val="007B5561"/>
    <w:rsid w:val="007B709F"/>
    <w:rsid w:val="007C081C"/>
    <w:rsid w:val="007C0D16"/>
    <w:rsid w:val="007C11C8"/>
    <w:rsid w:val="007C2200"/>
    <w:rsid w:val="007C2671"/>
    <w:rsid w:val="007C278B"/>
    <w:rsid w:val="007C2A6F"/>
    <w:rsid w:val="007C3FEB"/>
    <w:rsid w:val="007C5554"/>
    <w:rsid w:val="007C5AA6"/>
    <w:rsid w:val="007C63D8"/>
    <w:rsid w:val="007C64A2"/>
    <w:rsid w:val="007C64BC"/>
    <w:rsid w:val="007C6E06"/>
    <w:rsid w:val="007C74FE"/>
    <w:rsid w:val="007C7BCB"/>
    <w:rsid w:val="007D0200"/>
    <w:rsid w:val="007D3D42"/>
    <w:rsid w:val="007D488E"/>
    <w:rsid w:val="007D5235"/>
    <w:rsid w:val="007D5EF8"/>
    <w:rsid w:val="007D6A40"/>
    <w:rsid w:val="007D6C62"/>
    <w:rsid w:val="007D7718"/>
    <w:rsid w:val="007D7735"/>
    <w:rsid w:val="007E084F"/>
    <w:rsid w:val="007E0BAC"/>
    <w:rsid w:val="007E1572"/>
    <w:rsid w:val="007E2FB3"/>
    <w:rsid w:val="007E4354"/>
    <w:rsid w:val="007E491B"/>
    <w:rsid w:val="007E5402"/>
    <w:rsid w:val="007E5CF4"/>
    <w:rsid w:val="007E5EE4"/>
    <w:rsid w:val="007E6EC7"/>
    <w:rsid w:val="007E70E6"/>
    <w:rsid w:val="007E7100"/>
    <w:rsid w:val="007E796F"/>
    <w:rsid w:val="007F197B"/>
    <w:rsid w:val="007F2553"/>
    <w:rsid w:val="007F3B0E"/>
    <w:rsid w:val="007F4920"/>
    <w:rsid w:val="007F53B6"/>
    <w:rsid w:val="007F57E7"/>
    <w:rsid w:val="007F5A07"/>
    <w:rsid w:val="007F5C44"/>
    <w:rsid w:val="007F5C4C"/>
    <w:rsid w:val="007F6011"/>
    <w:rsid w:val="007F62CE"/>
    <w:rsid w:val="0080006B"/>
    <w:rsid w:val="0080028A"/>
    <w:rsid w:val="00800ADD"/>
    <w:rsid w:val="008010A0"/>
    <w:rsid w:val="00801A3E"/>
    <w:rsid w:val="00802E86"/>
    <w:rsid w:val="00803121"/>
    <w:rsid w:val="00803707"/>
    <w:rsid w:val="00805BA2"/>
    <w:rsid w:val="008105DC"/>
    <w:rsid w:val="008109BA"/>
    <w:rsid w:val="00810F70"/>
    <w:rsid w:val="00810FCB"/>
    <w:rsid w:val="00811086"/>
    <w:rsid w:val="00812828"/>
    <w:rsid w:val="00812FB8"/>
    <w:rsid w:val="008168D5"/>
    <w:rsid w:val="00817E96"/>
    <w:rsid w:val="008203B0"/>
    <w:rsid w:val="0082055B"/>
    <w:rsid w:val="00821A71"/>
    <w:rsid w:val="00822983"/>
    <w:rsid w:val="008231F1"/>
    <w:rsid w:val="008239CC"/>
    <w:rsid w:val="00823B6D"/>
    <w:rsid w:val="00823B7A"/>
    <w:rsid w:val="00824ADB"/>
    <w:rsid w:val="00825EE6"/>
    <w:rsid w:val="008261DA"/>
    <w:rsid w:val="008265C6"/>
    <w:rsid w:val="00826772"/>
    <w:rsid w:val="00826976"/>
    <w:rsid w:val="00826E64"/>
    <w:rsid w:val="008273D3"/>
    <w:rsid w:val="0083064F"/>
    <w:rsid w:val="00831228"/>
    <w:rsid w:val="008313E5"/>
    <w:rsid w:val="00833088"/>
    <w:rsid w:val="00833142"/>
    <w:rsid w:val="0083337D"/>
    <w:rsid w:val="00833AD6"/>
    <w:rsid w:val="008346E9"/>
    <w:rsid w:val="00835622"/>
    <w:rsid w:val="0083616A"/>
    <w:rsid w:val="00836350"/>
    <w:rsid w:val="00836544"/>
    <w:rsid w:val="00836AF7"/>
    <w:rsid w:val="00836C6F"/>
    <w:rsid w:val="00840183"/>
    <w:rsid w:val="0084034C"/>
    <w:rsid w:val="00840390"/>
    <w:rsid w:val="0084096B"/>
    <w:rsid w:val="00840A6C"/>
    <w:rsid w:val="008410DD"/>
    <w:rsid w:val="00841769"/>
    <w:rsid w:val="00841B37"/>
    <w:rsid w:val="00841DAD"/>
    <w:rsid w:val="0084357A"/>
    <w:rsid w:val="0084433A"/>
    <w:rsid w:val="00844DC5"/>
    <w:rsid w:val="008470FF"/>
    <w:rsid w:val="00847D07"/>
    <w:rsid w:val="00847ED2"/>
    <w:rsid w:val="0085075E"/>
    <w:rsid w:val="00850E87"/>
    <w:rsid w:val="00851686"/>
    <w:rsid w:val="00851705"/>
    <w:rsid w:val="008523F8"/>
    <w:rsid w:val="00852A26"/>
    <w:rsid w:val="00853F41"/>
    <w:rsid w:val="00854316"/>
    <w:rsid w:val="00854480"/>
    <w:rsid w:val="008545FD"/>
    <w:rsid w:val="00855354"/>
    <w:rsid w:val="00855D2D"/>
    <w:rsid w:val="008561BD"/>
    <w:rsid w:val="008561E2"/>
    <w:rsid w:val="008574B9"/>
    <w:rsid w:val="00857F37"/>
    <w:rsid w:val="00861185"/>
    <w:rsid w:val="00861777"/>
    <w:rsid w:val="008635A7"/>
    <w:rsid w:val="008636E8"/>
    <w:rsid w:val="00863C81"/>
    <w:rsid w:val="00863FC8"/>
    <w:rsid w:val="0086443C"/>
    <w:rsid w:val="00864DCC"/>
    <w:rsid w:val="00865F74"/>
    <w:rsid w:val="00866296"/>
    <w:rsid w:val="00871BE0"/>
    <w:rsid w:val="0087213B"/>
    <w:rsid w:val="0087327F"/>
    <w:rsid w:val="0087442F"/>
    <w:rsid w:val="008748F2"/>
    <w:rsid w:val="0087495D"/>
    <w:rsid w:val="00874B71"/>
    <w:rsid w:val="00875C49"/>
    <w:rsid w:val="00876B47"/>
    <w:rsid w:val="00877AB4"/>
    <w:rsid w:val="008805A5"/>
    <w:rsid w:val="00881ABF"/>
    <w:rsid w:val="00881B68"/>
    <w:rsid w:val="00883D6E"/>
    <w:rsid w:val="00884D76"/>
    <w:rsid w:val="00885170"/>
    <w:rsid w:val="00885178"/>
    <w:rsid w:val="00886248"/>
    <w:rsid w:val="00890366"/>
    <w:rsid w:val="00890403"/>
    <w:rsid w:val="0089086D"/>
    <w:rsid w:val="00890CD4"/>
    <w:rsid w:val="00891B27"/>
    <w:rsid w:val="0089369D"/>
    <w:rsid w:val="00893E4E"/>
    <w:rsid w:val="0089433B"/>
    <w:rsid w:val="00896062"/>
    <w:rsid w:val="0089622E"/>
    <w:rsid w:val="008A06E5"/>
    <w:rsid w:val="008A0B57"/>
    <w:rsid w:val="008A18C2"/>
    <w:rsid w:val="008A2552"/>
    <w:rsid w:val="008A2577"/>
    <w:rsid w:val="008A26D9"/>
    <w:rsid w:val="008A299F"/>
    <w:rsid w:val="008A2D3D"/>
    <w:rsid w:val="008A3127"/>
    <w:rsid w:val="008A356B"/>
    <w:rsid w:val="008A3B87"/>
    <w:rsid w:val="008A3D42"/>
    <w:rsid w:val="008A3F8D"/>
    <w:rsid w:val="008A3FD4"/>
    <w:rsid w:val="008A478A"/>
    <w:rsid w:val="008A47E5"/>
    <w:rsid w:val="008A4ADA"/>
    <w:rsid w:val="008A4BAB"/>
    <w:rsid w:val="008A5FDC"/>
    <w:rsid w:val="008A796D"/>
    <w:rsid w:val="008A7DE3"/>
    <w:rsid w:val="008B062F"/>
    <w:rsid w:val="008B0881"/>
    <w:rsid w:val="008B0FDD"/>
    <w:rsid w:val="008B12E8"/>
    <w:rsid w:val="008B1B47"/>
    <w:rsid w:val="008B274D"/>
    <w:rsid w:val="008B2826"/>
    <w:rsid w:val="008B2C22"/>
    <w:rsid w:val="008B3D1A"/>
    <w:rsid w:val="008B480A"/>
    <w:rsid w:val="008B5144"/>
    <w:rsid w:val="008B5BD3"/>
    <w:rsid w:val="008B6908"/>
    <w:rsid w:val="008B6A42"/>
    <w:rsid w:val="008B6E82"/>
    <w:rsid w:val="008B7472"/>
    <w:rsid w:val="008B747F"/>
    <w:rsid w:val="008B76AA"/>
    <w:rsid w:val="008C0061"/>
    <w:rsid w:val="008C17B0"/>
    <w:rsid w:val="008C22A2"/>
    <w:rsid w:val="008C34B5"/>
    <w:rsid w:val="008C3D6C"/>
    <w:rsid w:val="008C4B64"/>
    <w:rsid w:val="008C57BE"/>
    <w:rsid w:val="008C6224"/>
    <w:rsid w:val="008C636B"/>
    <w:rsid w:val="008C64CE"/>
    <w:rsid w:val="008C754B"/>
    <w:rsid w:val="008C7E91"/>
    <w:rsid w:val="008D077A"/>
    <w:rsid w:val="008D0B63"/>
    <w:rsid w:val="008D0C61"/>
    <w:rsid w:val="008D1904"/>
    <w:rsid w:val="008D1B1D"/>
    <w:rsid w:val="008D1BDA"/>
    <w:rsid w:val="008D2552"/>
    <w:rsid w:val="008D2ED7"/>
    <w:rsid w:val="008D31DF"/>
    <w:rsid w:val="008D3915"/>
    <w:rsid w:val="008D71FF"/>
    <w:rsid w:val="008D7668"/>
    <w:rsid w:val="008E0205"/>
    <w:rsid w:val="008E04B4"/>
    <w:rsid w:val="008E186F"/>
    <w:rsid w:val="008E1992"/>
    <w:rsid w:val="008E2E2D"/>
    <w:rsid w:val="008E337F"/>
    <w:rsid w:val="008E459C"/>
    <w:rsid w:val="008E4A33"/>
    <w:rsid w:val="008E551F"/>
    <w:rsid w:val="008E6234"/>
    <w:rsid w:val="008E655C"/>
    <w:rsid w:val="008E6D60"/>
    <w:rsid w:val="008E7624"/>
    <w:rsid w:val="008E7626"/>
    <w:rsid w:val="008E7847"/>
    <w:rsid w:val="008F33CD"/>
    <w:rsid w:val="008F46B4"/>
    <w:rsid w:val="008F51A2"/>
    <w:rsid w:val="008F5750"/>
    <w:rsid w:val="008F64E4"/>
    <w:rsid w:val="008F6BF0"/>
    <w:rsid w:val="008F6D7A"/>
    <w:rsid w:val="008F7618"/>
    <w:rsid w:val="008F7BF6"/>
    <w:rsid w:val="008F7F2D"/>
    <w:rsid w:val="00902260"/>
    <w:rsid w:val="00902B1A"/>
    <w:rsid w:val="00903AC6"/>
    <w:rsid w:val="0090463A"/>
    <w:rsid w:val="0090639B"/>
    <w:rsid w:val="00906F49"/>
    <w:rsid w:val="009074F4"/>
    <w:rsid w:val="0090787C"/>
    <w:rsid w:val="009100C4"/>
    <w:rsid w:val="0091058D"/>
    <w:rsid w:val="00910667"/>
    <w:rsid w:val="009106BF"/>
    <w:rsid w:val="00911040"/>
    <w:rsid w:val="00911C5E"/>
    <w:rsid w:val="00912583"/>
    <w:rsid w:val="0091280D"/>
    <w:rsid w:val="009128BA"/>
    <w:rsid w:val="00913596"/>
    <w:rsid w:val="00913D05"/>
    <w:rsid w:val="00914100"/>
    <w:rsid w:val="00915280"/>
    <w:rsid w:val="00916994"/>
    <w:rsid w:val="00916D94"/>
    <w:rsid w:val="00916DEE"/>
    <w:rsid w:val="0091726F"/>
    <w:rsid w:val="00921EB8"/>
    <w:rsid w:val="0092209C"/>
    <w:rsid w:val="0092212C"/>
    <w:rsid w:val="00922197"/>
    <w:rsid w:val="00924177"/>
    <w:rsid w:val="009246AC"/>
    <w:rsid w:val="00924A0E"/>
    <w:rsid w:val="00924E4F"/>
    <w:rsid w:val="009252F6"/>
    <w:rsid w:val="009255B7"/>
    <w:rsid w:val="00925851"/>
    <w:rsid w:val="00925E0B"/>
    <w:rsid w:val="00926AAC"/>
    <w:rsid w:val="00926F99"/>
    <w:rsid w:val="009278EE"/>
    <w:rsid w:val="00927995"/>
    <w:rsid w:val="00930038"/>
    <w:rsid w:val="009302B7"/>
    <w:rsid w:val="00930E54"/>
    <w:rsid w:val="009318EA"/>
    <w:rsid w:val="0093258C"/>
    <w:rsid w:val="00932E89"/>
    <w:rsid w:val="00932F87"/>
    <w:rsid w:val="00935063"/>
    <w:rsid w:val="0093537B"/>
    <w:rsid w:val="00935A21"/>
    <w:rsid w:val="009361D4"/>
    <w:rsid w:val="00936C96"/>
    <w:rsid w:val="00937101"/>
    <w:rsid w:val="00937514"/>
    <w:rsid w:val="00937FE9"/>
    <w:rsid w:val="00941534"/>
    <w:rsid w:val="009421FB"/>
    <w:rsid w:val="00942939"/>
    <w:rsid w:val="00944C97"/>
    <w:rsid w:val="00944E2C"/>
    <w:rsid w:val="009463E4"/>
    <w:rsid w:val="009471EC"/>
    <w:rsid w:val="0094783F"/>
    <w:rsid w:val="0095123E"/>
    <w:rsid w:val="0095235A"/>
    <w:rsid w:val="00952810"/>
    <w:rsid w:val="009531BD"/>
    <w:rsid w:val="0095370A"/>
    <w:rsid w:val="009545E1"/>
    <w:rsid w:val="00954972"/>
    <w:rsid w:val="00954EEF"/>
    <w:rsid w:val="0095508C"/>
    <w:rsid w:val="00955F2A"/>
    <w:rsid w:val="00956DBC"/>
    <w:rsid w:val="00956E0F"/>
    <w:rsid w:val="009577B3"/>
    <w:rsid w:val="00960E6D"/>
    <w:rsid w:val="00961202"/>
    <w:rsid w:val="0096127C"/>
    <w:rsid w:val="00962A64"/>
    <w:rsid w:val="009636BE"/>
    <w:rsid w:val="00963C67"/>
    <w:rsid w:val="00966442"/>
    <w:rsid w:val="00966AD4"/>
    <w:rsid w:val="009702ED"/>
    <w:rsid w:val="0097064E"/>
    <w:rsid w:val="00971D48"/>
    <w:rsid w:val="00972488"/>
    <w:rsid w:val="0097407B"/>
    <w:rsid w:val="00974183"/>
    <w:rsid w:val="00974395"/>
    <w:rsid w:val="0097443A"/>
    <w:rsid w:val="00975DCC"/>
    <w:rsid w:val="00976ADD"/>
    <w:rsid w:val="00977A3D"/>
    <w:rsid w:val="00980306"/>
    <w:rsid w:val="0098032B"/>
    <w:rsid w:val="00980E4A"/>
    <w:rsid w:val="009811CE"/>
    <w:rsid w:val="009819A4"/>
    <w:rsid w:val="00981E9A"/>
    <w:rsid w:val="00981EA1"/>
    <w:rsid w:val="00982F79"/>
    <w:rsid w:val="00982F8C"/>
    <w:rsid w:val="0098328F"/>
    <w:rsid w:val="00983315"/>
    <w:rsid w:val="009848F6"/>
    <w:rsid w:val="00985D6F"/>
    <w:rsid w:val="00987806"/>
    <w:rsid w:val="00987D57"/>
    <w:rsid w:val="00990420"/>
    <w:rsid w:val="00991B7D"/>
    <w:rsid w:val="00991C12"/>
    <w:rsid w:val="00993098"/>
    <w:rsid w:val="0099363A"/>
    <w:rsid w:val="00993694"/>
    <w:rsid w:val="00993F33"/>
    <w:rsid w:val="0099503F"/>
    <w:rsid w:val="00995AD4"/>
    <w:rsid w:val="009966AD"/>
    <w:rsid w:val="00996771"/>
    <w:rsid w:val="00996835"/>
    <w:rsid w:val="0099685E"/>
    <w:rsid w:val="00996F72"/>
    <w:rsid w:val="00997383"/>
    <w:rsid w:val="0099792D"/>
    <w:rsid w:val="009A2E8A"/>
    <w:rsid w:val="009A469A"/>
    <w:rsid w:val="009A470A"/>
    <w:rsid w:val="009A5EB2"/>
    <w:rsid w:val="009A67C6"/>
    <w:rsid w:val="009A76C1"/>
    <w:rsid w:val="009B023C"/>
    <w:rsid w:val="009B0BC8"/>
    <w:rsid w:val="009B1B10"/>
    <w:rsid w:val="009B4AAD"/>
    <w:rsid w:val="009B54F7"/>
    <w:rsid w:val="009B559D"/>
    <w:rsid w:val="009B6A7F"/>
    <w:rsid w:val="009C0196"/>
    <w:rsid w:val="009C0D6A"/>
    <w:rsid w:val="009C238A"/>
    <w:rsid w:val="009C2C26"/>
    <w:rsid w:val="009C33D1"/>
    <w:rsid w:val="009C383E"/>
    <w:rsid w:val="009C42AD"/>
    <w:rsid w:val="009C4429"/>
    <w:rsid w:val="009C4BD1"/>
    <w:rsid w:val="009C523D"/>
    <w:rsid w:val="009C5649"/>
    <w:rsid w:val="009C5A23"/>
    <w:rsid w:val="009C5FDE"/>
    <w:rsid w:val="009C6501"/>
    <w:rsid w:val="009C6639"/>
    <w:rsid w:val="009C6697"/>
    <w:rsid w:val="009C6948"/>
    <w:rsid w:val="009D03DB"/>
    <w:rsid w:val="009D0C70"/>
    <w:rsid w:val="009D2616"/>
    <w:rsid w:val="009D2D50"/>
    <w:rsid w:val="009D3DCE"/>
    <w:rsid w:val="009D3E92"/>
    <w:rsid w:val="009D4067"/>
    <w:rsid w:val="009D5962"/>
    <w:rsid w:val="009D5FCE"/>
    <w:rsid w:val="009D6BBA"/>
    <w:rsid w:val="009E02D3"/>
    <w:rsid w:val="009E1EFD"/>
    <w:rsid w:val="009E25EE"/>
    <w:rsid w:val="009E2BB4"/>
    <w:rsid w:val="009E4659"/>
    <w:rsid w:val="009E4F59"/>
    <w:rsid w:val="009E5DEA"/>
    <w:rsid w:val="009E7E66"/>
    <w:rsid w:val="009F088F"/>
    <w:rsid w:val="009F0DFD"/>
    <w:rsid w:val="009F0E73"/>
    <w:rsid w:val="009F19E5"/>
    <w:rsid w:val="009F1FFB"/>
    <w:rsid w:val="009F2B43"/>
    <w:rsid w:val="009F39CE"/>
    <w:rsid w:val="009F4171"/>
    <w:rsid w:val="009F6765"/>
    <w:rsid w:val="009F6863"/>
    <w:rsid w:val="009F6A8F"/>
    <w:rsid w:val="009F6C0C"/>
    <w:rsid w:val="009F7C50"/>
    <w:rsid w:val="009F7D66"/>
    <w:rsid w:val="009F7E81"/>
    <w:rsid w:val="00A027B5"/>
    <w:rsid w:val="00A028D6"/>
    <w:rsid w:val="00A03D98"/>
    <w:rsid w:val="00A04E25"/>
    <w:rsid w:val="00A06E54"/>
    <w:rsid w:val="00A071DF"/>
    <w:rsid w:val="00A07306"/>
    <w:rsid w:val="00A11756"/>
    <w:rsid w:val="00A1281E"/>
    <w:rsid w:val="00A13FFB"/>
    <w:rsid w:val="00A15F28"/>
    <w:rsid w:val="00A160DD"/>
    <w:rsid w:val="00A16417"/>
    <w:rsid w:val="00A17E23"/>
    <w:rsid w:val="00A17F64"/>
    <w:rsid w:val="00A200D6"/>
    <w:rsid w:val="00A21B39"/>
    <w:rsid w:val="00A22F73"/>
    <w:rsid w:val="00A235B3"/>
    <w:rsid w:val="00A24619"/>
    <w:rsid w:val="00A2509E"/>
    <w:rsid w:val="00A25CF4"/>
    <w:rsid w:val="00A26653"/>
    <w:rsid w:val="00A2790D"/>
    <w:rsid w:val="00A27F94"/>
    <w:rsid w:val="00A30AF4"/>
    <w:rsid w:val="00A30C06"/>
    <w:rsid w:val="00A32B4F"/>
    <w:rsid w:val="00A32C44"/>
    <w:rsid w:val="00A33BC9"/>
    <w:rsid w:val="00A345BA"/>
    <w:rsid w:val="00A34C33"/>
    <w:rsid w:val="00A352A3"/>
    <w:rsid w:val="00A354C0"/>
    <w:rsid w:val="00A3635D"/>
    <w:rsid w:val="00A374D6"/>
    <w:rsid w:val="00A3767B"/>
    <w:rsid w:val="00A37F75"/>
    <w:rsid w:val="00A418F2"/>
    <w:rsid w:val="00A42EBF"/>
    <w:rsid w:val="00A436EF"/>
    <w:rsid w:val="00A4426D"/>
    <w:rsid w:val="00A44304"/>
    <w:rsid w:val="00A46002"/>
    <w:rsid w:val="00A47756"/>
    <w:rsid w:val="00A478B9"/>
    <w:rsid w:val="00A47F80"/>
    <w:rsid w:val="00A51474"/>
    <w:rsid w:val="00A51AA0"/>
    <w:rsid w:val="00A51B70"/>
    <w:rsid w:val="00A52EBB"/>
    <w:rsid w:val="00A53495"/>
    <w:rsid w:val="00A536B9"/>
    <w:rsid w:val="00A5386A"/>
    <w:rsid w:val="00A53A4D"/>
    <w:rsid w:val="00A54904"/>
    <w:rsid w:val="00A54FD9"/>
    <w:rsid w:val="00A55EE9"/>
    <w:rsid w:val="00A56055"/>
    <w:rsid w:val="00A56DC4"/>
    <w:rsid w:val="00A57C05"/>
    <w:rsid w:val="00A60029"/>
    <w:rsid w:val="00A618CE"/>
    <w:rsid w:val="00A61BDF"/>
    <w:rsid w:val="00A62D06"/>
    <w:rsid w:val="00A631B4"/>
    <w:rsid w:val="00A65D55"/>
    <w:rsid w:val="00A66A48"/>
    <w:rsid w:val="00A66C8C"/>
    <w:rsid w:val="00A66F33"/>
    <w:rsid w:val="00A67013"/>
    <w:rsid w:val="00A713CE"/>
    <w:rsid w:val="00A71C27"/>
    <w:rsid w:val="00A72C4A"/>
    <w:rsid w:val="00A7489D"/>
    <w:rsid w:val="00A748FC"/>
    <w:rsid w:val="00A75304"/>
    <w:rsid w:val="00A7605E"/>
    <w:rsid w:val="00A760E0"/>
    <w:rsid w:val="00A76398"/>
    <w:rsid w:val="00A76D89"/>
    <w:rsid w:val="00A77146"/>
    <w:rsid w:val="00A778F6"/>
    <w:rsid w:val="00A77A99"/>
    <w:rsid w:val="00A8036A"/>
    <w:rsid w:val="00A80AEA"/>
    <w:rsid w:val="00A82314"/>
    <w:rsid w:val="00A837ED"/>
    <w:rsid w:val="00A84381"/>
    <w:rsid w:val="00A84FC8"/>
    <w:rsid w:val="00A8631A"/>
    <w:rsid w:val="00A86D50"/>
    <w:rsid w:val="00A86ED6"/>
    <w:rsid w:val="00A87425"/>
    <w:rsid w:val="00A87A41"/>
    <w:rsid w:val="00A87BA8"/>
    <w:rsid w:val="00A901E0"/>
    <w:rsid w:val="00A925F7"/>
    <w:rsid w:val="00A9262E"/>
    <w:rsid w:val="00A94A4D"/>
    <w:rsid w:val="00A94DDE"/>
    <w:rsid w:val="00A9514D"/>
    <w:rsid w:val="00A952DC"/>
    <w:rsid w:val="00A95C92"/>
    <w:rsid w:val="00A95E75"/>
    <w:rsid w:val="00A9611D"/>
    <w:rsid w:val="00A964BF"/>
    <w:rsid w:val="00A966ED"/>
    <w:rsid w:val="00A968F7"/>
    <w:rsid w:val="00A96D5B"/>
    <w:rsid w:val="00A97A1E"/>
    <w:rsid w:val="00A97FDA"/>
    <w:rsid w:val="00AA1A80"/>
    <w:rsid w:val="00AA1BE4"/>
    <w:rsid w:val="00AA247F"/>
    <w:rsid w:val="00AA30B3"/>
    <w:rsid w:val="00AA3A78"/>
    <w:rsid w:val="00AA4C15"/>
    <w:rsid w:val="00AA5228"/>
    <w:rsid w:val="00AA55DB"/>
    <w:rsid w:val="00AA6543"/>
    <w:rsid w:val="00AA72A6"/>
    <w:rsid w:val="00AA7D2D"/>
    <w:rsid w:val="00AB006A"/>
    <w:rsid w:val="00AB035C"/>
    <w:rsid w:val="00AB051E"/>
    <w:rsid w:val="00AB0622"/>
    <w:rsid w:val="00AB08AE"/>
    <w:rsid w:val="00AB0E1D"/>
    <w:rsid w:val="00AB12F6"/>
    <w:rsid w:val="00AB18C0"/>
    <w:rsid w:val="00AB21C0"/>
    <w:rsid w:val="00AB2B9B"/>
    <w:rsid w:val="00AB36EA"/>
    <w:rsid w:val="00AB3939"/>
    <w:rsid w:val="00AB3A95"/>
    <w:rsid w:val="00AB3D59"/>
    <w:rsid w:val="00AB5B06"/>
    <w:rsid w:val="00AB66B6"/>
    <w:rsid w:val="00AB6B29"/>
    <w:rsid w:val="00AB6CA3"/>
    <w:rsid w:val="00AC004F"/>
    <w:rsid w:val="00AC0C78"/>
    <w:rsid w:val="00AC1B05"/>
    <w:rsid w:val="00AC1FE7"/>
    <w:rsid w:val="00AC3B7F"/>
    <w:rsid w:val="00AC438C"/>
    <w:rsid w:val="00AC5492"/>
    <w:rsid w:val="00AC56D6"/>
    <w:rsid w:val="00AC5FD2"/>
    <w:rsid w:val="00AC7AE9"/>
    <w:rsid w:val="00AD0F71"/>
    <w:rsid w:val="00AD126F"/>
    <w:rsid w:val="00AD176B"/>
    <w:rsid w:val="00AD195E"/>
    <w:rsid w:val="00AD1A39"/>
    <w:rsid w:val="00AD20F9"/>
    <w:rsid w:val="00AD35CB"/>
    <w:rsid w:val="00AD414B"/>
    <w:rsid w:val="00AD44BB"/>
    <w:rsid w:val="00AD46F4"/>
    <w:rsid w:val="00AD57E2"/>
    <w:rsid w:val="00AD62CD"/>
    <w:rsid w:val="00AE0CE1"/>
    <w:rsid w:val="00AE0E08"/>
    <w:rsid w:val="00AE35D7"/>
    <w:rsid w:val="00AE3AE2"/>
    <w:rsid w:val="00AF1A2C"/>
    <w:rsid w:val="00AF1F3B"/>
    <w:rsid w:val="00AF4089"/>
    <w:rsid w:val="00AF5115"/>
    <w:rsid w:val="00AF512A"/>
    <w:rsid w:val="00AF5753"/>
    <w:rsid w:val="00AF7E26"/>
    <w:rsid w:val="00B00938"/>
    <w:rsid w:val="00B00E72"/>
    <w:rsid w:val="00B00FC0"/>
    <w:rsid w:val="00B01146"/>
    <w:rsid w:val="00B0150D"/>
    <w:rsid w:val="00B016D7"/>
    <w:rsid w:val="00B01C3E"/>
    <w:rsid w:val="00B03820"/>
    <w:rsid w:val="00B04052"/>
    <w:rsid w:val="00B04610"/>
    <w:rsid w:val="00B04A36"/>
    <w:rsid w:val="00B04D4F"/>
    <w:rsid w:val="00B0633D"/>
    <w:rsid w:val="00B102D7"/>
    <w:rsid w:val="00B12056"/>
    <w:rsid w:val="00B12FB0"/>
    <w:rsid w:val="00B13041"/>
    <w:rsid w:val="00B13FAC"/>
    <w:rsid w:val="00B1422A"/>
    <w:rsid w:val="00B14469"/>
    <w:rsid w:val="00B1592B"/>
    <w:rsid w:val="00B15B81"/>
    <w:rsid w:val="00B16144"/>
    <w:rsid w:val="00B16D09"/>
    <w:rsid w:val="00B2010F"/>
    <w:rsid w:val="00B20774"/>
    <w:rsid w:val="00B21E6F"/>
    <w:rsid w:val="00B223CB"/>
    <w:rsid w:val="00B22580"/>
    <w:rsid w:val="00B234C4"/>
    <w:rsid w:val="00B23628"/>
    <w:rsid w:val="00B239CD"/>
    <w:rsid w:val="00B23E21"/>
    <w:rsid w:val="00B244A4"/>
    <w:rsid w:val="00B2465B"/>
    <w:rsid w:val="00B2496C"/>
    <w:rsid w:val="00B24C72"/>
    <w:rsid w:val="00B24D0D"/>
    <w:rsid w:val="00B254EB"/>
    <w:rsid w:val="00B25E7E"/>
    <w:rsid w:val="00B26357"/>
    <w:rsid w:val="00B265EA"/>
    <w:rsid w:val="00B26C96"/>
    <w:rsid w:val="00B272EA"/>
    <w:rsid w:val="00B2759B"/>
    <w:rsid w:val="00B27A47"/>
    <w:rsid w:val="00B30158"/>
    <w:rsid w:val="00B3053A"/>
    <w:rsid w:val="00B30730"/>
    <w:rsid w:val="00B309A8"/>
    <w:rsid w:val="00B3124C"/>
    <w:rsid w:val="00B3131D"/>
    <w:rsid w:val="00B32521"/>
    <w:rsid w:val="00B326DB"/>
    <w:rsid w:val="00B32D0C"/>
    <w:rsid w:val="00B32DD5"/>
    <w:rsid w:val="00B331FA"/>
    <w:rsid w:val="00B34702"/>
    <w:rsid w:val="00B34B4E"/>
    <w:rsid w:val="00B34D12"/>
    <w:rsid w:val="00B3516A"/>
    <w:rsid w:val="00B3557F"/>
    <w:rsid w:val="00B376EA"/>
    <w:rsid w:val="00B400CE"/>
    <w:rsid w:val="00B40D38"/>
    <w:rsid w:val="00B4212C"/>
    <w:rsid w:val="00B421FC"/>
    <w:rsid w:val="00B44484"/>
    <w:rsid w:val="00B4455A"/>
    <w:rsid w:val="00B4465B"/>
    <w:rsid w:val="00B446FF"/>
    <w:rsid w:val="00B44C21"/>
    <w:rsid w:val="00B44C3B"/>
    <w:rsid w:val="00B46F0C"/>
    <w:rsid w:val="00B4789E"/>
    <w:rsid w:val="00B504F9"/>
    <w:rsid w:val="00B512A9"/>
    <w:rsid w:val="00B513B2"/>
    <w:rsid w:val="00B527E0"/>
    <w:rsid w:val="00B52E86"/>
    <w:rsid w:val="00B5306E"/>
    <w:rsid w:val="00B537A3"/>
    <w:rsid w:val="00B53809"/>
    <w:rsid w:val="00B55046"/>
    <w:rsid w:val="00B550E5"/>
    <w:rsid w:val="00B55B4C"/>
    <w:rsid w:val="00B560B0"/>
    <w:rsid w:val="00B60E38"/>
    <w:rsid w:val="00B619FC"/>
    <w:rsid w:val="00B62824"/>
    <w:rsid w:val="00B62EC8"/>
    <w:rsid w:val="00B63B94"/>
    <w:rsid w:val="00B640B3"/>
    <w:rsid w:val="00B64297"/>
    <w:rsid w:val="00B64A70"/>
    <w:rsid w:val="00B65D3D"/>
    <w:rsid w:val="00B664A2"/>
    <w:rsid w:val="00B671C2"/>
    <w:rsid w:val="00B673B7"/>
    <w:rsid w:val="00B70587"/>
    <w:rsid w:val="00B70622"/>
    <w:rsid w:val="00B7068A"/>
    <w:rsid w:val="00B725FC"/>
    <w:rsid w:val="00B728D1"/>
    <w:rsid w:val="00B7394E"/>
    <w:rsid w:val="00B73D27"/>
    <w:rsid w:val="00B746A6"/>
    <w:rsid w:val="00B749F0"/>
    <w:rsid w:val="00B77BC2"/>
    <w:rsid w:val="00B82253"/>
    <w:rsid w:val="00B84FCC"/>
    <w:rsid w:val="00B85308"/>
    <w:rsid w:val="00B85676"/>
    <w:rsid w:val="00B85B5F"/>
    <w:rsid w:val="00B87654"/>
    <w:rsid w:val="00B90EB6"/>
    <w:rsid w:val="00B91DE4"/>
    <w:rsid w:val="00B9218D"/>
    <w:rsid w:val="00B923B0"/>
    <w:rsid w:val="00B92780"/>
    <w:rsid w:val="00B92F0E"/>
    <w:rsid w:val="00B94417"/>
    <w:rsid w:val="00B94FD2"/>
    <w:rsid w:val="00B97813"/>
    <w:rsid w:val="00BA024F"/>
    <w:rsid w:val="00BA0A43"/>
    <w:rsid w:val="00BA0A48"/>
    <w:rsid w:val="00BA0C75"/>
    <w:rsid w:val="00BA3DB7"/>
    <w:rsid w:val="00BA4BBC"/>
    <w:rsid w:val="00BA53F5"/>
    <w:rsid w:val="00BA78B1"/>
    <w:rsid w:val="00BB0CAA"/>
    <w:rsid w:val="00BB14EB"/>
    <w:rsid w:val="00BB15AF"/>
    <w:rsid w:val="00BB192A"/>
    <w:rsid w:val="00BB1F88"/>
    <w:rsid w:val="00BB26D9"/>
    <w:rsid w:val="00BB2DF3"/>
    <w:rsid w:val="00BB3707"/>
    <w:rsid w:val="00BB3A33"/>
    <w:rsid w:val="00BB3EBF"/>
    <w:rsid w:val="00BB42D5"/>
    <w:rsid w:val="00BB4CA3"/>
    <w:rsid w:val="00BB4DE2"/>
    <w:rsid w:val="00BB6187"/>
    <w:rsid w:val="00BB6D25"/>
    <w:rsid w:val="00BC0511"/>
    <w:rsid w:val="00BC067D"/>
    <w:rsid w:val="00BC07D0"/>
    <w:rsid w:val="00BC153A"/>
    <w:rsid w:val="00BC17DC"/>
    <w:rsid w:val="00BC5FD3"/>
    <w:rsid w:val="00BC6521"/>
    <w:rsid w:val="00BC7194"/>
    <w:rsid w:val="00BC79BE"/>
    <w:rsid w:val="00BD08C3"/>
    <w:rsid w:val="00BD1874"/>
    <w:rsid w:val="00BD1EFE"/>
    <w:rsid w:val="00BD25AD"/>
    <w:rsid w:val="00BD2B12"/>
    <w:rsid w:val="00BD394A"/>
    <w:rsid w:val="00BD445A"/>
    <w:rsid w:val="00BD4F8E"/>
    <w:rsid w:val="00BD5426"/>
    <w:rsid w:val="00BD5730"/>
    <w:rsid w:val="00BD5857"/>
    <w:rsid w:val="00BD5D34"/>
    <w:rsid w:val="00BD7CCC"/>
    <w:rsid w:val="00BE0F53"/>
    <w:rsid w:val="00BE1D98"/>
    <w:rsid w:val="00BE213B"/>
    <w:rsid w:val="00BE2357"/>
    <w:rsid w:val="00BE388A"/>
    <w:rsid w:val="00BE3E14"/>
    <w:rsid w:val="00BE3FA1"/>
    <w:rsid w:val="00BE5B82"/>
    <w:rsid w:val="00BE69FF"/>
    <w:rsid w:val="00BE7A8E"/>
    <w:rsid w:val="00BE7C4C"/>
    <w:rsid w:val="00BF0214"/>
    <w:rsid w:val="00BF0278"/>
    <w:rsid w:val="00BF0704"/>
    <w:rsid w:val="00BF0FCF"/>
    <w:rsid w:val="00BF1184"/>
    <w:rsid w:val="00BF1569"/>
    <w:rsid w:val="00BF1908"/>
    <w:rsid w:val="00BF573D"/>
    <w:rsid w:val="00BF65E9"/>
    <w:rsid w:val="00BF6FFB"/>
    <w:rsid w:val="00BF702E"/>
    <w:rsid w:val="00C00669"/>
    <w:rsid w:val="00C03212"/>
    <w:rsid w:val="00C05008"/>
    <w:rsid w:val="00C05128"/>
    <w:rsid w:val="00C05132"/>
    <w:rsid w:val="00C05620"/>
    <w:rsid w:val="00C05A30"/>
    <w:rsid w:val="00C05CE4"/>
    <w:rsid w:val="00C062F8"/>
    <w:rsid w:val="00C07BEE"/>
    <w:rsid w:val="00C07C15"/>
    <w:rsid w:val="00C108CF"/>
    <w:rsid w:val="00C11239"/>
    <w:rsid w:val="00C11E0C"/>
    <w:rsid w:val="00C12F82"/>
    <w:rsid w:val="00C13B78"/>
    <w:rsid w:val="00C15D81"/>
    <w:rsid w:val="00C16FEC"/>
    <w:rsid w:val="00C20B2C"/>
    <w:rsid w:val="00C21969"/>
    <w:rsid w:val="00C21A17"/>
    <w:rsid w:val="00C21C24"/>
    <w:rsid w:val="00C22415"/>
    <w:rsid w:val="00C226F8"/>
    <w:rsid w:val="00C23989"/>
    <w:rsid w:val="00C2596D"/>
    <w:rsid w:val="00C26612"/>
    <w:rsid w:val="00C26639"/>
    <w:rsid w:val="00C2693A"/>
    <w:rsid w:val="00C26ADD"/>
    <w:rsid w:val="00C26E6F"/>
    <w:rsid w:val="00C2768D"/>
    <w:rsid w:val="00C27BF6"/>
    <w:rsid w:val="00C27C7D"/>
    <w:rsid w:val="00C3079F"/>
    <w:rsid w:val="00C3086F"/>
    <w:rsid w:val="00C32628"/>
    <w:rsid w:val="00C330E4"/>
    <w:rsid w:val="00C33821"/>
    <w:rsid w:val="00C34276"/>
    <w:rsid w:val="00C3453D"/>
    <w:rsid w:val="00C350ED"/>
    <w:rsid w:val="00C36AAF"/>
    <w:rsid w:val="00C37233"/>
    <w:rsid w:val="00C40B55"/>
    <w:rsid w:val="00C4317D"/>
    <w:rsid w:val="00C43E4D"/>
    <w:rsid w:val="00C44316"/>
    <w:rsid w:val="00C44C4F"/>
    <w:rsid w:val="00C46BCD"/>
    <w:rsid w:val="00C47C36"/>
    <w:rsid w:val="00C50594"/>
    <w:rsid w:val="00C52946"/>
    <w:rsid w:val="00C52A4E"/>
    <w:rsid w:val="00C54447"/>
    <w:rsid w:val="00C54884"/>
    <w:rsid w:val="00C54B30"/>
    <w:rsid w:val="00C5565B"/>
    <w:rsid w:val="00C55D8E"/>
    <w:rsid w:val="00C55DDE"/>
    <w:rsid w:val="00C56B0A"/>
    <w:rsid w:val="00C56BB9"/>
    <w:rsid w:val="00C57489"/>
    <w:rsid w:val="00C5777E"/>
    <w:rsid w:val="00C57EC7"/>
    <w:rsid w:val="00C57ECE"/>
    <w:rsid w:val="00C61D51"/>
    <w:rsid w:val="00C61F90"/>
    <w:rsid w:val="00C6273B"/>
    <w:rsid w:val="00C62B89"/>
    <w:rsid w:val="00C6328C"/>
    <w:rsid w:val="00C636D4"/>
    <w:rsid w:val="00C63949"/>
    <w:rsid w:val="00C64121"/>
    <w:rsid w:val="00C64323"/>
    <w:rsid w:val="00C671A8"/>
    <w:rsid w:val="00C72145"/>
    <w:rsid w:val="00C72281"/>
    <w:rsid w:val="00C72432"/>
    <w:rsid w:val="00C7264A"/>
    <w:rsid w:val="00C72DF0"/>
    <w:rsid w:val="00C73612"/>
    <w:rsid w:val="00C738E0"/>
    <w:rsid w:val="00C7646D"/>
    <w:rsid w:val="00C7657D"/>
    <w:rsid w:val="00C76E95"/>
    <w:rsid w:val="00C76F0C"/>
    <w:rsid w:val="00C775F3"/>
    <w:rsid w:val="00C7772B"/>
    <w:rsid w:val="00C777C6"/>
    <w:rsid w:val="00C77B0A"/>
    <w:rsid w:val="00C80256"/>
    <w:rsid w:val="00C80BD0"/>
    <w:rsid w:val="00C80E74"/>
    <w:rsid w:val="00C811AC"/>
    <w:rsid w:val="00C812E4"/>
    <w:rsid w:val="00C81383"/>
    <w:rsid w:val="00C8158E"/>
    <w:rsid w:val="00C81885"/>
    <w:rsid w:val="00C837C0"/>
    <w:rsid w:val="00C839BE"/>
    <w:rsid w:val="00C8475E"/>
    <w:rsid w:val="00C84C7F"/>
    <w:rsid w:val="00C84F5C"/>
    <w:rsid w:val="00C853BC"/>
    <w:rsid w:val="00C85FC7"/>
    <w:rsid w:val="00C8666E"/>
    <w:rsid w:val="00C868BA"/>
    <w:rsid w:val="00C86D23"/>
    <w:rsid w:val="00C8713E"/>
    <w:rsid w:val="00C874E1"/>
    <w:rsid w:val="00C87C43"/>
    <w:rsid w:val="00C87DA7"/>
    <w:rsid w:val="00C907FC"/>
    <w:rsid w:val="00C90B54"/>
    <w:rsid w:val="00C90C21"/>
    <w:rsid w:val="00C9139A"/>
    <w:rsid w:val="00C91611"/>
    <w:rsid w:val="00C9203A"/>
    <w:rsid w:val="00C926E8"/>
    <w:rsid w:val="00C92C34"/>
    <w:rsid w:val="00C93254"/>
    <w:rsid w:val="00C935AC"/>
    <w:rsid w:val="00C93938"/>
    <w:rsid w:val="00C93B31"/>
    <w:rsid w:val="00C956C3"/>
    <w:rsid w:val="00C96C8D"/>
    <w:rsid w:val="00CA1870"/>
    <w:rsid w:val="00CA2262"/>
    <w:rsid w:val="00CA22D2"/>
    <w:rsid w:val="00CA2D80"/>
    <w:rsid w:val="00CA37D3"/>
    <w:rsid w:val="00CA4E19"/>
    <w:rsid w:val="00CA5447"/>
    <w:rsid w:val="00CA69EC"/>
    <w:rsid w:val="00CA74BF"/>
    <w:rsid w:val="00CA7E14"/>
    <w:rsid w:val="00CB0224"/>
    <w:rsid w:val="00CB1297"/>
    <w:rsid w:val="00CB29A8"/>
    <w:rsid w:val="00CB31FD"/>
    <w:rsid w:val="00CB44D2"/>
    <w:rsid w:val="00CB52E0"/>
    <w:rsid w:val="00CB62D4"/>
    <w:rsid w:val="00CB6768"/>
    <w:rsid w:val="00CC1829"/>
    <w:rsid w:val="00CC3075"/>
    <w:rsid w:val="00CC423B"/>
    <w:rsid w:val="00CC4C91"/>
    <w:rsid w:val="00CC4F85"/>
    <w:rsid w:val="00CC5C6E"/>
    <w:rsid w:val="00CC62D9"/>
    <w:rsid w:val="00CC6B6F"/>
    <w:rsid w:val="00CC6ED3"/>
    <w:rsid w:val="00CC6FDF"/>
    <w:rsid w:val="00CD15CF"/>
    <w:rsid w:val="00CD1CA6"/>
    <w:rsid w:val="00CD206D"/>
    <w:rsid w:val="00CD31C4"/>
    <w:rsid w:val="00CD3BFB"/>
    <w:rsid w:val="00CD41E9"/>
    <w:rsid w:val="00CD45B4"/>
    <w:rsid w:val="00CD4AAF"/>
    <w:rsid w:val="00CD5524"/>
    <w:rsid w:val="00CD6702"/>
    <w:rsid w:val="00CD7591"/>
    <w:rsid w:val="00CD78BA"/>
    <w:rsid w:val="00CE07AA"/>
    <w:rsid w:val="00CE0F53"/>
    <w:rsid w:val="00CE10FD"/>
    <w:rsid w:val="00CE1BF6"/>
    <w:rsid w:val="00CE1C23"/>
    <w:rsid w:val="00CE39BC"/>
    <w:rsid w:val="00CE442E"/>
    <w:rsid w:val="00CE46CF"/>
    <w:rsid w:val="00CE489E"/>
    <w:rsid w:val="00CE4FE6"/>
    <w:rsid w:val="00CE5874"/>
    <w:rsid w:val="00CE5B5F"/>
    <w:rsid w:val="00CE6072"/>
    <w:rsid w:val="00CE6113"/>
    <w:rsid w:val="00CE69AB"/>
    <w:rsid w:val="00CE71D6"/>
    <w:rsid w:val="00CF178B"/>
    <w:rsid w:val="00CF22BA"/>
    <w:rsid w:val="00CF3070"/>
    <w:rsid w:val="00CF48DA"/>
    <w:rsid w:val="00CF5F61"/>
    <w:rsid w:val="00CF630F"/>
    <w:rsid w:val="00CF687A"/>
    <w:rsid w:val="00CF6ACA"/>
    <w:rsid w:val="00CF720E"/>
    <w:rsid w:val="00CF73F0"/>
    <w:rsid w:val="00CF7C98"/>
    <w:rsid w:val="00D005C0"/>
    <w:rsid w:val="00D019D6"/>
    <w:rsid w:val="00D01E53"/>
    <w:rsid w:val="00D02B1C"/>
    <w:rsid w:val="00D0340B"/>
    <w:rsid w:val="00D04D25"/>
    <w:rsid w:val="00D0563D"/>
    <w:rsid w:val="00D05842"/>
    <w:rsid w:val="00D05D38"/>
    <w:rsid w:val="00D06537"/>
    <w:rsid w:val="00D104ED"/>
    <w:rsid w:val="00D11587"/>
    <w:rsid w:val="00D11A39"/>
    <w:rsid w:val="00D12DE4"/>
    <w:rsid w:val="00D134AE"/>
    <w:rsid w:val="00D14876"/>
    <w:rsid w:val="00D149FF"/>
    <w:rsid w:val="00D15C31"/>
    <w:rsid w:val="00D20349"/>
    <w:rsid w:val="00D21498"/>
    <w:rsid w:val="00D2156A"/>
    <w:rsid w:val="00D21C6C"/>
    <w:rsid w:val="00D23669"/>
    <w:rsid w:val="00D24AAF"/>
    <w:rsid w:val="00D255A5"/>
    <w:rsid w:val="00D2581B"/>
    <w:rsid w:val="00D268CA"/>
    <w:rsid w:val="00D27333"/>
    <w:rsid w:val="00D27D84"/>
    <w:rsid w:val="00D3000B"/>
    <w:rsid w:val="00D3135B"/>
    <w:rsid w:val="00D31B68"/>
    <w:rsid w:val="00D32AF8"/>
    <w:rsid w:val="00D330BD"/>
    <w:rsid w:val="00D33605"/>
    <w:rsid w:val="00D34D46"/>
    <w:rsid w:val="00D3571D"/>
    <w:rsid w:val="00D36A3A"/>
    <w:rsid w:val="00D37C09"/>
    <w:rsid w:val="00D406CA"/>
    <w:rsid w:val="00D40797"/>
    <w:rsid w:val="00D40D5C"/>
    <w:rsid w:val="00D41841"/>
    <w:rsid w:val="00D428F6"/>
    <w:rsid w:val="00D431DD"/>
    <w:rsid w:val="00D4394B"/>
    <w:rsid w:val="00D44598"/>
    <w:rsid w:val="00D44CA6"/>
    <w:rsid w:val="00D45396"/>
    <w:rsid w:val="00D4621D"/>
    <w:rsid w:val="00D467DD"/>
    <w:rsid w:val="00D47CA1"/>
    <w:rsid w:val="00D51642"/>
    <w:rsid w:val="00D51CA5"/>
    <w:rsid w:val="00D530C4"/>
    <w:rsid w:val="00D534D6"/>
    <w:rsid w:val="00D53BDB"/>
    <w:rsid w:val="00D54A89"/>
    <w:rsid w:val="00D55BF6"/>
    <w:rsid w:val="00D55F30"/>
    <w:rsid w:val="00D56CAA"/>
    <w:rsid w:val="00D56E27"/>
    <w:rsid w:val="00D60FF6"/>
    <w:rsid w:val="00D61899"/>
    <w:rsid w:val="00D62AA8"/>
    <w:rsid w:val="00D63560"/>
    <w:rsid w:val="00D63A7C"/>
    <w:rsid w:val="00D65786"/>
    <w:rsid w:val="00D66637"/>
    <w:rsid w:val="00D66D09"/>
    <w:rsid w:val="00D66F56"/>
    <w:rsid w:val="00D67003"/>
    <w:rsid w:val="00D67FC7"/>
    <w:rsid w:val="00D70675"/>
    <w:rsid w:val="00D718FE"/>
    <w:rsid w:val="00D72504"/>
    <w:rsid w:val="00D72876"/>
    <w:rsid w:val="00D72CD6"/>
    <w:rsid w:val="00D73090"/>
    <w:rsid w:val="00D730A5"/>
    <w:rsid w:val="00D7450F"/>
    <w:rsid w:val="00D75447"/>
    <w:rsid w:val="00D776C1"/>
    <w:rsid w:val="00D778EF"/>
    <w:rsid w:val="00D8062D"/>
    <w:rsid w:val="00D82100"/>
    <w:rsid w:val="00D82158"/>
    <w:rsid w:val="00D82BD3"/>
    <w:rsid w:val="00D83786"/>
    <w:rsid w:val="00D838B1"/>
    <w:rsid w:val="00D83AE4"/>
    <w:rsid w:val="00D84218"/>
    <w:rsid w:val="00D847FA"/>
    <w:rsid w:val="00D8541B"/>
    <w:rsid w:val="00D86E0A"/>
    <w:rsid w:val="00D90FAC"/>
    <w:rsid w:val="00D91282"/>
    <w:rsid w:val="00D9286A"/>
    <w:rsid w:val="00D92879"/>
    <w:rsid w:val="00D93BA4"/>
    <w:rsid w:val="00D952C4"/>
    <w:rsid w:val="00D9633E"/>
    <w:rsid w:val="00D96AE5"/>
    <w:rsid w:val="00DA0A8A"/>
    <w:rsid w:val="00DA271D"/>
    <w:rsid w:val="00DA3532"/>
    <w:rsid w:val="00DA5280"/>
    <w:rsid w:val="00DA5475"/>
    <w:rsid w:val="00DA58D8"/>
    <w:rsid w:val="00DA63CB"/>
    <w:rsid w:val="00DA6F8C"/>
    <w:rsid w:val="00DA73FF"/>
    <w:rsid w:val="00DB0613"/>
    <w:rsid w:val="00DB0DB0"/>
    <w:rsid w:val="00DB150E"/>
    <w:rsid w:val="00DB1763"/>
    <w:rsid w:val="00DB24D2"/>
    <w:rsid w:val="00DB292A"/>
    <w:rsid w:val="00DB2A8B"/>
    <w:rsid w:val="00DB30D5"/>
    <w:rsid w:val="00DB39C6"/>
    <w:rsid w:val="00DB3A74"/>
    <w:rsid w:val="00DB44B4"/>
    <w:rsid w:val="00DB4659"/>
    <w:rsid w:val="00DB5DD8"/>
    <w:rsid w:val="00DB7DB5"/>
    <w:rsid w:val="00DC043D"/>
    <w:rsid w:val="00DC2328"/>
    <w:rsid w:val="00DC420A"/>
    <w:rsid w:val="00DC4380"/>
    <w:rsid w:val="00DC4B82"/>
    <w:rsid w:val="00DC55B9"/>
    <w:rsid w:val="00DC5C8D"/>
    <w:rsid w:val="00DC610A"/>
    <w:rsid w:val="00DC6A65"/>
    <w:rsid w:val="00DC6B6F"/>
    <w:rsid w:val="00DD2663"/>
    <w:rsid w:val="00DD6622"/>
    <w:rsid w:val="00DD6A38"/>
    <w:rsid w:val="00DD6DF3"/>
    <w:rsid w:val="00DD7EE5"/>
    <w:rsid w:val="00DE0029"/>
    <w:rsid w:val="00DE0785"/>
    <w:rsid w:val="00DE0847"/>
    <w:rsid w:val="00DE0D90"/>
    <w:rsid w:val="00DE22FA"/>
    <w:rsid w:val="00DE295F"/>
    <w:rsid w:val="00DE2B59"/>
    <w:rsid w:val="00DE2B89"/>
    <w:rsid w:val="00DE2B9A"/>
    <w:rsid w:val="00DE2C98"/>
    <w:rsid w:val="00DE6185"/>
    <w:rsid w:val="00DE6965"/>
    <w:rsid w:val="00DE6FBA"/>
    <w:rsid w:val="00DF03A5"/>
    <w:rsid w:val="00DF1D5F"/>
    <w:rsid w:val="00DF1E0E"/>
    <w:rsid w:val="00DF29C2"/>
    <w:rsid w:val="00DF2FA5"/>
    <w:rsid w:val="00DF4929"/>
    <w:rsid w:val="00DF4A37"/>
    <w:rsid w:val="00DF519F"/>
    <w:rsid w:val="00DF55F7"/>
    <w:rsid w:val="00DF5B95"/>
    <w:rsid w:val="00DF74EC"/>
    <w:rsid w:val="00DF77C3"/>
    <w:rsid w:val="00DF7CBB"/>
    <w:rsid w:val="00E01521"/>
    <w:rsid w:val="00E02986"/>
    <w:rsid w:val="00E04425"/>
    <w:rsid w:val="00E04899"/>
    <w:rsid w:val="00E04933"/>
    <w:rsid w:val="00E049A9"/>
    <w:rsid w:val="00E04B83"/>
    <w:rsid w:val="00E0531F"/>
    <w:rsid w:val="00E06526"/>
    <w:rsid w:val="00E07695"/>
    <w:rsid w:val="00E07AFF"/>
    <w:rsid w:val="00E1294A"/>
    <w:rsid w:val="00E1360B"/>
    <w:rsid w:val="00E14E62"/>
    <w:rsid w:val="00E15A07"/>
    <w:rsid w:val="00E16872"/>
    <w:rsid w:val="00E16F98"/>
    <w:rsid w:val="00E17171"/>
    <w:rsid w:val="00E21899"/>
    <w:rsid w:val="00E21F40"/>
    <w:rsid w:val="00E220D7"/>
    <w:rsid w:val="00E22B2C"/>
    <w:rsid w:val="00E25B53"/>
    <w:rsid w:val="00E262E6"/>
    <w:rsid w:val="00E264A7"/>
    <w:rsid w:val="00E26C49"/>
    <w:rsid w:val="00E30831"/>
    <w:rsid w:val="00E308BC"/>
    <w:rsid w:val="00E30CEC"/>
    <w:rsid w:val="00E31095"/>
    <w:rsid w:val="00E3159A"/>
    <w:rsid w:val="00E3169B"/>
    <w:rsid w:val="00E329DB"/>
    <w:rsid w:val="00E33C45"/>
    <w:rsid w:val="00E341E2"/>
    <w:rsid w:val="00E355C8"/>
    <w:rsid w:val="00E35C22"/>
    <w:rsid w:val="00E35D9A"/>
    <w:rsid w:val="00E36524"/>
    <w:rsid w:val="00E371B0"/>
    <w:rsid w:val="00E378EA"/>
    <w:rsid w:val="00E405AB"/>
    <w:rsid w:val="00E40B04"/>
    <w:rsid w:val="00E40BD2"/>
    <w:rsid w:val="00E4215E"/>
    <w:rsid w:val="00E42B6C"/>
    <w:rsid w:val="00E43F2E"/>
    <w:rsid w:val="00E45C4F"/>
    <w:rsid w:val="00E463A7"/>
    <w:rsid w:val="00E47A4D"/>
    <w:rsid w:val="00E5035C"/>
    <w:rsid w:val="00E5113E"/>
    <w:rsid w:val="00E5184C"/>
    <w:rsid w:val="00E52038"/>
    <w:rsid w:val="00E52393"/>
    <w:rsid w:val="00E5244C"/>
    <w:rsid w:val="00E52AD5"/>
    <w:rsid w:val="00E5311F"/>
    <w:rsid w:val="00E53DD7"/>
    <w:rsid w:val="00E54A9C"/>
    <w:rsid w:val="00E55164"/>
    <w:rsid w:val="00E55D1D"/>
    <w:rsid w:val="00E55ED0"/>
    <w:rsid w:val="00E60621"/>
    <w:rsid w:val="00E60688"/>
    <w:rsid w:val="00E606AC"/>
    <w:rsid w:val="00E6113F"/>
    <w:rsid w:val="00E61167"/>
    <w:rsid w:val="00E621D5"/>
    <w:rsid w:val="00E6343B"/>
    <w:rsid w:val="00E65324"/>
    <w:rsid w:val="00E66270"/>
    <w:rsid w:val="00E663E9"/>
    <w:rsid w:val="00E664EE"/>
    <w:rsid w:val="00E667EC"/>
    <w:rsid w:val="00E66E04"/>
    <w:rsid w:val="00E67C58"/>
    <w:rsid w:val="00E711EC"/>
    <w:rsid w:val="00E739AD"/>
    <w:rsid w:val="00E73EDA"/>
    <w:rsid w:val="00E75057"/>
    <w:rsid w:val="00E7655D"/>
    <w:rsid w:val="00E7679F"/>
    <w:rsid w:val="00E7739E"/>
    <w:rsid w:val="00E801F4"/>
    <w:rsid w:val="00E802B7"/>
    <w:rsid w:val="00E8107C"/>
    <w:rsid w:val="00E82C7B"/>
    <w:rsid w:val="00E83360"/>
    <w:rsid w:val="00E83D99"/>
    <w:rsid w:val="00E84CBC"/>
    <w:rsid w:val="00E853D5"/>
    <w:rsid w:val="00E853FD"/>
    <w:rsid w:val="00E86BCF"/>
    <w:rsid w:val="00E87ABC"/>
    <w:rsid w:val="00E909C5"/>
    <w:rsid w:val="00E91B75"/>
    <w:rsid w:val="00E9270B"/>
    <w:rsid w:val="00E9320F"/>
    <w:rsid w:val="00E9323F"/>
    <w:rsid w:val="00E93AA6"/>
    <w:rsid w:val="00E93B7F"/>
    <w:rsid w:val="00E93E54"/>
    <w:rsid w:val="00E9417E"/>
    <w:rsid w:val="00E9496C"/>
    <w:rsid w:val="00E9539B"/>
    <w:rsid w:val="00E95C8B"/>
    <w:rsid w:val="00E95E85"/>
    <w:rsid w:val="00E9628C"/>
    <w:rsid w:val="00E9674D"/>
    <w:rsid w:val="00E96A6E"/>
    <w:rsid w:val="00E97E0A"/>
    <w:rsid w:val="00E97E11"/>
    <w:rsid w:val="00EA1173"/>
    <w:rsid w:val="00EA163A"/>
    <w:rsid w:val="00EA29AA"/>
    <w:rsid w:val="00EA3CB2"/>
    <w:rsid w:val="00EA4096"/>
    <w:rsid w:val="00EA4F38"/>
    <w:rsid w:val="00EA57BE"/>
    <w:rsid w:val="00EA63A2"/>
    <w:rsid w:val="00EA67B6"/>
    <w:rsid w:val="00EA6FB7"/>
    <w:rsid w:val="00EB0356"/>
    <w:rsid w:val="00EB0C53"/>
    <w:rsid w:val="00EB0D3C"/>
    <w:rsid w:val="00EB15A8"/>
    <w:rsid w:val="00EB2F6A"/>
    <w:rsid w:val="00EB3592"/>
    <w:rsid w:val="00EB3623"/>
    <w:rsid w:val="00EB37D6"/>
    <w:rsid w:val="00EB407D"/>
    <w:rsid w:val="00EB54A4"/>
    <w:rsid w:val="00EB56C3"/>
    <w:rsid w:val="00EB5F7D"/>
    <w:rsid w:val="00EB67E5"/>
    <w:rsid w:val="00EB6DC8"/>
    <w:rsid w:val="00EB78A4"/>
    <w:rsid w:val="00EC06A9"/>
    <w:rsid w:val="00EC0AF2"/>
    <w:rsid w:val="00EC14FF"/>
    <w:rsid w:val="00EC1F8C"/>
    <w:rsid w:val="00EC26B9"/>
    <w:rsid w:val="00EC2C5D"/>
    <w:rsid w:val="00EC2DAB"/>
    <w:rsid w:val="00EC2F06"/>
    <w:rsid w:val="00EC33C1"/>
    <w:rsid w:val="00EC3513"/>
    <w:rsid w:val="00EC3553"/>
    <w:rsid w:val="00EC3758"/>
    <w:rsid w:val="00EC6023"/>
    <w:rsid w:val="00ED011A"/>
    <w:rsid w:val="00ED0240"/>
    <w:rsid w:val="00ED2F67"/>
    <w:rsid w:val="00ED304E"/>
    <w:rsid w:val="00ED3CA7"/>
    <w:rsid w:val="00ED4977"/>
    <w:rsid w:val="00ED4A98"/>
    <w:rsid w:val="00ED51E6"/>
    <w:rsid w:val="00ED52AA"/>
    <w:rsid w:val="00ED54B7"/>
    <w:rsid w:val="00ED54D2"/>
    <w:rsid w:val="00ED57FC"/>
    <w:rsid w:val="00ED7105"/>
    <w:rsid w:val="00ED72E6"/>
    <w:rsid w:val="00ED7A9E"/>
    <w:rsid w:val="00ED7C60"/>
    <w:rsid w:val="00EE01B4"/>
    <w:rsid w:val="00EE02D1"/>
    <w:rsid w:val="00EE0BED"/>
    <w:rsid w:val="00EE161C"/>
    <w:rsid w:val="00EE26D7"/>
    <w:rsid w:val="00EE4659"/>
    <w:rsid w:val="00EE4F3A"/>
    <w:rsid w:val="00EE53CB"/>
    <w:rsid w:val="00EE549D"/>
    <w:rsid w:val="00EE60D4"/>
    <w:rsid w:val="00EE7878"/>
    <w:rsid w:val="00EF0890"/>
    <w:rsid w:val="00EF0DBC"/>
    <w:rsid w:val="00EF10F2"/>
    <w:rsid w:val="00EF132A"/>
    <w:rsid w:val="00EF164E"/>
    <w:rsid w:val="00EF1A4E"/>
    <w:rsid w:val="00EF1C33"/>
    <w:rsid w:val="00EF1D3E"/>
    <w:rsid w:val="00EF255E"/>
    <w:rsid w:val="00EF30F7"/>
    <w:rsid w:val="00EF6298"/>
    <w:rsid w:val="00EF6F40"/>
    <w:rsid w:val="00EF7A19"/>
    <w:rsid w:val="00EF7B21"/>
    <w:rsid w:val="00F00833"/>
    <w:rsid w:val="00F00EAD"/>
    <w:rsid w:val="00F02045"/>
    <w:rsid w:val="00F0237D"/>
    <w:rsid w:val="00F0310D"/>
    <w:rsid w:val="00F033B1"/>
    <w:rsid w:val="00F0544A"/>
    <w:rsid w:val="00F05BE2"/>
    <w:rsid w:val="00F06FDD"/>
    <w:rsid w:val="00F06FDE"/>
    <w:rsid w:val="00F07AF2"/>
    <w:rsid w:val="00F13C8F"/>
    <w:rsid w:val="00F13EF9"/>
    <w:rsid w:val="00F1470A"/>
    <w:rsid w:val="00F14FDA"/>
    <w:rsid w:val="00F1548A"/>
    <w:rsid w:val="00F156C6"/>
    <w:rsid w:val="00F15CAD"/>
    <w:rsid w:val="00F16B8D"/>
    <w:rsid w:val="00F16D5F"/>
    <w:rsid w:val="00F16DB2"/>
    <w:rsid w:val="00F1745A"/>
    <w:rsid w:val="00F1777C"/>
    <w:rsid w:val="00F21C5A"/>
    <w:rsid w:val="00F21CDF"/>
    <w:rsid w:val="00F22429"/>
    <w:rsid w:val="00F2485D"/>
    <w:rsid w:val="00F25628"/>
    <w:rsid w:val="00F25DBA"/>
    <w:rsid w:val="00F2656F"/>
    <w:rsid w:val="00F276EA"/>
    <w:rsid w:val="00F3025C"/>
    <w:rsid w:val="00F30CD1"/>
    <w:rsid w:val="00F31675"/>
    <w:rsid w:val="00F32311"/>
    <w:rsid w:val="00F33910"/>
    <w:rsid w:val="00F34C7F"/>
    <w:rsid w:val="00F35F85"/>
    <w:rsid w:val="00F3663C"/>
    <w:rsid w:val="00F36CAA"/>
    <w:rsid w:val="00F3781E"/>
    <w:rsid w:val="00F37D7F"/>
    <w:rsid w:val="00F400FD"/>
    <w:rsid w:val="00F40B5F"/>
    <w:rsid w:val="00F41F1F"/>
    <w:rsid w:val="00F4214B"/>
    <w:rsid w:val="00F423CB"/>
    <w:rsid w:val="00F43D3C"/>
    <w:rsid w:val="00F43E05"/>
    <w:rsid w:val="00F44CC1"/>
    <w:rsid w:val="00F4624B"/>
    <w:rsid w:val="00F46459"/>
    <w:rsid w:val="00F46880"/>
    <w:rsid w:val="00F52828"/>
    <w:rsid w:val="00F53AB0"/>
    <w:rsid w:val="00F53C56"/>
    <w:rsid w:val="00F5467A"/>
    <w:rsid w:val="00F54EB9"/>
    <w:rsid w:val="00F553C8"/>
    <w:rsid w:val="00F558B6"/>
    <w:rsid w:val="00F569C8"/>
    <w:rsid w:val="00F56F6A"/>
    <w:rsid w:val="00F5788D"/>
    <w:rsid w:val="00F610B5"/>
    <w:rsid w:val="00F63CEB"/>
    <w:rsid w:val="00F63D4F"/>
    <w:rsid w:val="00F63E0E"/>
    <w:rsid w:val="00F63E7E"/>
    <w:rsid w:val="00F63EB3"/>
    <w:rsid w:val="00F64CE0"/>
    <w:rsid w:val="00F65864"/>
    <w:rsid w:val="00F658A5"/>
    <w:rsid w:val="00F66F3E"/>
    <w:rsid w:val="00F6790C"/>
    <w:rsid w:val="00F7019C"/>
    <w:rsid w:val="00F702BE"/>
    <w:rsid w:val="00F70A74"/>
    <w:rsid w:val="00F714C8"/>
    <w:rsid w:val="00F71C84"/>
    <w:rsid w:val="00F72871"/>
    <w:rsid w:val="00F72E9D"/>
    <w:rsid w:val="00F73CF6"/>
    <w:rsid w:val="00F73FC4"/>
    <w:rsid w:val="00F7461E"/>
    <w:rsid w:val="00F754AD"/>
    <w:rsid w:val="00F76C91"/>
    <w:rsid w:val="00F80AD3"/>
    <w:rsid w:val="00F81073"/>
    <w:rsid w:val="00F812EB"/>
    <w:rsid w:val="00F81575"/>
    <w:rsid w:val="00F828D1"/>
    <w:rsid w:val="00F82ADA"/>
    <w:rsid w:val="00F82F18"/>
    <w:rsid w:val="00F87389"/>
    <w:rsid w:val="00F87CA8"/>
    <w:rsid w:val="00F92E2E"/>
    <w:rsid w:val="00F93215"/>
    <w:rsid w:val="00F940F0"/>
    <w:rsid w:val="00F94290"/>
    <w:rsid w:val="00F94ABB"/>
    <w:rsid w:val="00F94F29"/>
    <w:rsid w:val="00F96593"/>
    <w:rsid w:val="00F971EF"/>
    <w:rsid w:val="00F976FF"/>
    <w:rsid w:val="00F9772D"/>
    <w:rsid w:val="00F977AB"/>
    <w:rsid w:val="00F97B3D"/>
    <w:rsid w:val="00FA00FD"/>
    <w:rsid w:val="00FA062B"/>
    <w:rsid w:val="00FA09E0"/>
    <w:rsid w:val="00FA0A7D"/>
    <w:rsid w:val="00FA1267"/>
    <w:rsid w:val="00FA221A"/>
    <w:rsid w:val="00FA27D8"/>
    <w:rsid w:val="00FA383E"/>
    <w:rsid w:val="00FA3D19"/>
    <w:rsid w:val="00FA5353"/>
    <w:rsid w:val="00FA6358"/>
    <w:rsid w:val="00FA687C"/>
    <w:rsid w:val="00FA6E9D"/>
    <w:rsid w:val="00FB0140"/>
    <w:rsid w:val="00FB01D7"/>
    <w:rsid w:val="00FB1ADB"/>
    <w:rsid w:val="00FB2BED"/>
    <w:rsid w:val="00FB3F70"/>
    <w:rsid w:val="00FB42E3"/>
    <w:rsid w:val="00FB43B6"/>
    <w:rsid w:val="00FB43C9"/>
    <w:rsid w:val="00FB5FD7"/>
    <w:rsid w:val="00FB6758"/>
    <w:rsid w:val="00FB694E"/>
    <w:rsid w:val="00FB698C"/>
    <w:rsid w:val="00FB736D"/>
    <w:rsid w:val="00FB7482"/>
    <w:rsid w:val="00FB7DE3"/>
    <w:rsid w:val="00FC1691"/>
    <w:rsid w:val="00FC1B19"/>
    <w:rsid w:val="00FC2137"/>
    <w:rsid w:val="00FC2517"/>
    <w:rsid w:val="00FC263F"/>
    <w:rsid w:val="00FC28F1"/>
    <w:rsid w:val="00FC2E7C"/>
    <w:rsid w:val="00FC2F47"/>
    <w:rsid w:val="00FC380B"/>
    <w:rsid w:val="00FC41BB"/>
    <w:rsid w:val="00FC41EB"/>
    <w:rsid w:val="00FC5049"/>
    <w:rsid w:val="00FC5BD2"/>
    <w:rsid w:val="00FC6444"/>
    <w:rsid w:val="00FC6515"/>
    <w:rsid w:val="00FC75B1"/>
    <w:rsid w:val="00FD03D2"/>
    <w:rsid w:val="00FD06D8"/>
    <w:rsid w:val="00FD0B31"/>
    <w:rsid w:val="00FD151A"/>
    <w:rsid w:val="00FD1981"/>
    <w:rsid w:val="00FD2048"/>
    <w:rsid w:val="00FD3940"/>
    <w:rsid w:val="00FD3C92"/>
    <w:rsid w:val="00FD3FB4"/>
    <w:rsid w:val="00FD4DFE"/>
    <w:rsid w:val="00FD597D"/>
    <w:rsid w:val="00FD5D6F"/>
    <w:rsid w:val="00FD6E1A"/>
    <w:rsid w:val="00FD7405"/>
    <w:rsid w:val="00FE074A"/>
    <w:rsid w:val="00FE18C8"/>
    <w:rsid w:val="00FE1B94"/>
    <w:rsid w:val="00FE1E87"/>
    <w:rsid w:val="00FE28E5"/>
    <w:rsid w:val="00FE2B2C"/>
    <w:rsid w:val="00FE2E7F"/>
    <w:rsid w:val="00FE35D5"/>
    <w:rsid w:val="00FE3ABF"/>
    <w:rsid w:val="00FE4185"/>
    <w:rsid w:val="00FE4CBD"/>
    <w:rsid w:val="00FE50F0"/>
    <w:rsid w:val="00FE5CF6"/>
    <w:rsid w:val="00FE5E0E"/>
    <w:rsid w:val="00FE6034"/>
    <w:rsid w:val="00FE61EE"/>
    <w:rsid w:val="00FE6323"/>
    <w:rsid w:val="00FE6461"/>
    <w:rsid w:val="00FE6772"/>
    <w:rsid w:val="00FE6BED"/>
    <w:rsid w:val="00FF087B"/>
    <w:rsid w:val="00FF15C5"/>
    <w:rsid w:val="00FF1A32"/>
    <w:rsid w:val="00FF26A0"/>
    <w:rsid w:val="00FF39AB"/>
    <w:rsid w:val="00FF3CAA"/>
    <w:rsid w:val="00FF3D6C"/>
    <w:rsid w:val="00FF3F17"/>
    <w:rsid w:val="00FF5036"/>
    <w:rsid w:val="00FF6BB6"/>
    <w:rsid w:val="00FF7F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32B06"/>
  <w15:docId w15:val="{36857494-C22E-4824-BCD3-C8C05EDC2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9612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D75E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6D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6DC4"/>
  </w:style>
  <w:style w:type="paragraph" w:styleId="Footer">
    <w:name w:val="footer"/>
    <w:basedOn w:val="Normal"/>
    <w:link w:val="FooterChar"/>
    <w:uiPriority w:val="99"/>
    <w:unhideWhenUsed/>
    <w:rsid w:val="00A56D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6DC4"/>
  </w:style>
  <w:style w:type="character" w:styleId="CommentReference">
    <w:name w:val="annotation reference"/>
    <w:basedOn w:val="DefaultParagraphFont"/>
    <w:uiPriority w:val="99"/>
    <w:unhideWhenUsed/>
    <w:rsid w:val="00812828"/>
    <w:rPr>
      <w:sz w:val="16"/>
      <w:szCs w:val="16"/>
    </w:rPr>
  </w:style>
  <w:style w:type="paragraph" w:styleId="CommentText">
    <w:name w:val="annotation text"/>
    <w:basedOn w:val="Normal"/>
    <w:link w:val="CommentTextChar"/>
    <w:uiPriority w:val="99"/>
    <w:unhideWhenUsed/>
    <w:rsid w:val="00812828"/>
    <w:pPr>
      <w:spacing w:line="240" w:lineRule="auto"/>
      <w:jc w:val="right"/>
    </w:pPr>
    <w:rPr>
      <w:sz w:val="20"/>
      <w:szCs w:val="20"/>
    </w:rPr>
  </w:style>
  <w:style w:type="character" w:customStyle="1" w:styleId="CommentTextChar">
    <w:name w:val="Comment Text Char"/>
    <w:basedOn w:val="DefaultParagraphFont"/>
    <w:link w:val="CommentText"/>
    <w:uiPriority w:val="99"/>
    <w:rsid w:val="00812828"/>
    <w:rPr>
      <w:sz w:val="20"/>
      <w:szCs w:val="20"/>
    </w:rPr>
  </w:style>
  <w:style w:type="paragraph" w:styleId="CommentSubject">
    <w:name w:val="annotation subject"/>
    <w:basedOn w:val="CommentText"/>
    <w:next w:val="CommentText"/>
    <w:link w:val="CommentSubjectChar"/>
    <w:uiPriority w:val="99"/>
    <w:semiHidden/>
    <w:unhideWhenUsed/>
    <w:rsid w:val="00812828"/>
    <w:rPr>
      <w:b/>
      <w:bCs/>
    </w:rPr>
  </w:style>
  <w:style w:type="character" w:customStyle="1" w:styleId="CommentSubjectChar">
    <w:name w:val="Comment Subject Char"/>
    <w:basedOn w:val="CommentTextChar"/>
    <w:link w:val="CommentSubject"/>
    <w:uiPriority w:val="99"/>
    <w:semiHidden/>
    <w:rsid w:val="00812828"/>
    <w:rPr>
      <w:b/>
      <w:bCs/>
      <w:sz w:val="20"/>
      <w:szCs w:val="20"/>
    </w:rPr>
  </w:style>
  <w:style w:type="paragraph" w:styleId="BalloonText">
    <w:name w:val="Balloon Text"/>
    <w:basedOn w:val="Normal"/>
    <w:link w:val="BalloonTextChar"/>
    <w:uiPriority w:val="99"/>
    <w:semiHidden/>
    <w:unhideWhenUsed/>
    <w:rsid w:val="008128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828"/>
    <w:rPr>
      <w:rFonts w:ascii="Segoe UI" w:hAnsi="Segoe UI" w:cs="Segoe UI"/>
      <w:sz w:val="18"/>
      <w:szCs w:val="18"/>
    </w:rPr>
  </w:style>
  <w:style w:type="paragraph" w:customStyle="1" w:styleId="S2TSpeaker">
    <w:name w:val="S2TSpeaker"/>
    <w:basedOn w:val="Normal"/>
    <w:qFormat/>
    <w:rsid w:val="00E75057"/>
    <w:pPr>
      <w:spacing w:before="120" w:after="0" w:line="240" w:lineRule="auto"/>
      <w:contextualSpacing/>
    </w:pPr>
    <w:rPr>
      <w:rFonts w:ascii="Times New Roman" w:eastAsia="Times New Roman" w:hAnsi="Times New Roman" w:cs="Times New Roman"/>
      <w:color w:val="0070C0"/>
      <w:sz w:val="24"/>
      <w:u w:val="single"/>
    </w:rPr>
  </w:style>
  <w:style w:type="paragraph" w:customStyle="1" w:styleId="S2TText">
    <w:name w:val="S2TText"/>
    <w:basedOn w:val="S2TSpeaker"/>
    <w:qFormat/>
    <w:rsid w:val="00E75057"/>
    <w:pPr>
      <w:spacing w:after="120"/>
      <w:contextualSpacing w:val="0"/>
      <w:jc w:val="both"/>
    </w:pPr>
    <w:rPr>
      <w:color w:val="000000" w:themeColor="text1"/>
      <w:u w:val="none"/>
    </w:rPr>
  </w:style>
  <w:style w:type="paragraph" w:styleId="TOC1">
    <w:name w:val="toc 1"/>
    <w:basedOn w:val="Normal"/>
    <w:next w:val="Normal"/>
    <w:autoRedefine/>
    <w:uiPriority w:val="39"/>
    <w:unhideWhenUsed/>
    <w:rsid w:val="0096127C"/>
    <w:pPr>
      <w:spacing w:after="100"/>
    </w:pPr>
  </w:style>
  <w:style w:type="character" w:styleId="Hyperlink">
    <w:name w:val="Hyperlink"/>
    <w:basedOn w:val="DefaultParagraphFont"/>
    <w:uiPriority w:val="99"/>
    <w:unhideWhenUsed/>
    <w:rsid w:val="0096127C"/>
    <w:rPr>
      <w:color w:val="0563C1" w:themeColor="hyperlink"/>
      <w:u w:val="single"/>
    </w:rPr>
  </w:style>
  <w:style w:type="character" w:customStyle="1" w:styleId="Heading1Char">
    <w:name w:val="Heading 1 Char"/>
    <w:basedOn w:val="DefaultParagraphFont"/>
    <w:link w:val="Heading1"/>
    <w:uiPriority w:val="9"/>
    <w:rsid w:val="0096127C"/>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487AC9"/>
    <w:pPr>
      <w:spacing w:after="0" w:line="240" w:lineRule="auto"/>
      <w:contextualSpacing/>
    </w:pPr>
    <w:rPr>
      <w:rFonts w:asciiTheme="majorHAnsi" w:eastAsiaTheme="majorEastAsia" w:hAnsiTheme="majorHAnsi" w:cstheme="majorBidi"/>
      <w:spacing w:val="-10"/>
      <w:kern w:val="28"/>
      <w:sz w:val="44"/>
      <w:szCs w:val="56"/>
    </w:rPr>
  </w:style>
  <w:style w:type="character" w:customStyle="1" w:styleId="TitleChar">
    <w:name w:val="Title Char"/>
    <w:basedOn w:val="DefaultParagraphFont"/>
    <w:link w:val="Title"/>
    <w:uiPriority w:val="10"/>
    <w:rsid w:val="00487AC9"/>
    <w:rPr>
      <w:rFonts w:asciiTheme="majorHAnsi" w:eastAsiaTheme="majorEastAsia" w:hAnsiTheme="majorHAnsi" w:cstheme="majorBidi"/>
      <w:spacing w:val="-10"/>
      <w:kern w:val="28"/>
      <w:sz w:val="44"/>
      <w:szCs w:val="56"/>
    </w:rPr>
  </w:style>
  <w:style w:type="paragraph" w:styleId="Revision">
    <w:name w:val="Revision"/>
    <w:hidden/>
    <w:uiPriority w:val="99"/>
    <w:semiHidden/>
    <w:rsid w:val="00795925"/>
    <w:pPr>
      <w:bidi/>
      <w:spacing w:after="0" w:line="240" w:lineRule="auto"/>
    </w:pPr>
  </w:style>
  <w:style w:type="character" w:customStyle="1" w:styleId="Heading2Char">
    <w:name w:val="Heading 2 Char"/>
    <w:basedOn w:val="DefaultParagraphFont"/>
    <w:link w:val="Heading2"/>
    <w:uiPriority w:val="9"/>
    <w:semiHidden/>
    <w:rsid w:val="001D75EA"/>
    <w:rPr>
      <w:rFonts w:asciiTheme="majorHAnsi" w:eastAsiaTheme="majorEastAsia" w:hAnsiTheme="majorHAnsi" w:cstheme="majorBidi"/>
      <w:color w:val="2E74B5" w:themeColor="accent1" w:themeShade="BF"/>
      <w:sz w:val="26"/>
      <w:szCs w:val="26"/>
    </w:rPr>
  </w:style>
  <w:style w:type="paragraph" w:customStyle="1" w:styleId="ONUME">
    <w:name w:val="ONUM E"/>
    <w:basedOn w:val="BodyText"/>
    <w:link w:val="ONUMEChar"/>
    <w:rsid w:val="001D75EA"/>
    <w:pPr>
      <w:numPr>
        <w:numId w:val="1"/>
      </w:numPr>
      <w:spacing w:after="220" w:line="240" w:lineRule="auto"/>
    </w:pPr>
    <w:rPr>
      <w:rFonts w:ascii="Arial" w:eastAsia="SimSun" w:hAnsi="Arial" w:cs="Arial"/>
      <w:szCs w:val="20"/>
      <w:lang w:eastAsia="zh-CN"/>
    </w:rPr>
  </w:style>
  <w:style w:type="character" w:customStyle="1" w:styleId="ONUMEChar">
    <w:name w:val="ONUM E Char"/>
    <w:link w:val="ONUME"/>
    <w:rsid w:val="001D75EA"/>
    <w:rPr>
      <w:rFonts w:ascii="Arial" w:eastAsia="SimSun" w:hAnsi="Arial" w:cs="Arial"/>
      <w:szCs w:val="20"/>
      <w:lang w:eastAsia="zh-CN"/>
    </w:rPr>
  </w:style>
  <w:style w:type="paragraph" w:styleId="BodyText">
    <w:name w:val="Body Text"/>
    <w:basedOn w:val="Normal"/>
    <w:link w:val="BodyTextChar"/>
    <w:uiPriority w:val="99"/>
    <w:semiHidden/>
    <w:unhideWhenUsed/>
    <w:rsid w:val="001D75EA"/>
    <w:pPr>
      <w:spacing w:after="120"/>
    </w:pPr>
  </w:style>
  <w:style w:type="character" w:customStyle="1" w:styleId="BodyTextChar">
    <w:name w:val="Body Text Char"/>
    <w:basedOn w:val="DefaultParagraphFont"/>
    <w:link w:val="BodyText"/>
    <w:uiPriority w:val="99"/>
    <w:semiHidden/>
    <w:rsid w:val="001D75EA"/>
  </w:style>
  <w:style w:type="character" w:styleId="UnresolvedMention">
    <w:name w:val="Unresolved Mention"/>
    <w:basedOn w:val="DefaultParagraphFont"/>
    <w:uiPriority w:val="99"/>
    <w:semiHidden/>
    <w:unhideWhenUsed/>
    <w:rsid w:val="001C3AFF"/>
    <w:rPr>
      <w:color w:val="605E5C"/>
      <w:shd w:val="clear" w:color="auto" w:fill="E1DFDD"/>
    </w:rPr>
  </w:style>
  <w:style w:type="paragraph" w:styleId="Subtitle">
    <w:name w:val="Subtitle"/>
    <w:basedOn w:val="Normal"/>
    <w:next w:val="Normal"/>
    <w:link w:val="SubtitleChar"/>
    <w:uiPriority w:val="11"/>
    <w:qFormat/>
    <w:rsid w:val="00672EAF"/>
    <w:pPr>
      <w:numPr>
        <w:ilvl w:val="1"/>
      </w:numPr>
      <w:spacing w:line="278" w:lineRule="auto"/>
    </w:pPr>
    <w:rPr>
      <w:rFonts w:eastAsiaTheme="majorEastAsia" w:cstheme="majorBidi"/>
      <w:color w:val="595959" w:themeColor="text1" w:themeTint="A6"/>
      <w:spacing w:val="15"/>
      <w:kern w:val="2"/>
      <w:sz w:val="28"/>
      <w:szCs w:val="28"/>
      <w:lang w:eastAsia="zh-CN"/>
      <w14:ligatures w14:val="standardContextual"/>
    </w:rPr>
  </w:style>
  <w:style w:type="character" w:customStyle="1" w:styleId="SubtitleChar">
    <w:name w:val="Subtitle Char"/>
    <w:basedOn w:val="DefaultParagraphFont"/>
    <w:link w:val="Subtitle"/>
    <w:uiPriority w:val="11"/>
    <w:rsid w:val="00672EAF"/>
    <w:rPr>
      <w:rFonts w:eastAsiaTheme="majorEastAsia" w:cstheme="majorBidi"/>
      <w:color w:val="595959" w:themeColor="text1" w:themeTint="A6"/>
      <w:spacing w:val="15"/>
      <w:kern w:val="2"/>
      <w:sz w:val="28"/>
      <w:szCs w:val="28"/>
      <w:lang w:eastAsia="zh-CN"/>
      <w14:ligatures w14:val="standardContextual"/>
    </w:rPr>
  </w:style>
  <w:style w:type="paragraph" w:styleId="ListParagraph">
    <w:name w:val="List Paragraph"/>
    <w:basedOn w:val="Normal"/>
    <w:uiPriority w:val="34"/>
    <w:qFormat/>
    <w:rsid w:val="00E853FD"/>
    <w:pPr>
      <w:ind w:left="720"/>
      <w:contextualSpacing/>
    </w:pPr>
  </w:style>
  <w:style w:type="paragraph" w:styleId="List">
    <w:name w:val="List"/>
    <w:basedOn w:val="Normal"/>
    <w:uiPriority w:val="99"/>
    <w:unhideWhenUsed/>
    <w:rsid w:val="00156678"/>
    <w:pPr>
      <w:spacing w:before="180" w:after="240" w:line="240" w:lineRule="auto"/>
      <w:ind w:left="360" w:hanging="360"/>
      <w:contextualSpacing/>
    </w:pPr>
    <w:rPr>
      <w:rFonts w:ascii="Arial" w:hAnsi="Arial" w:cs="Arial"/>
      <w:lang w:eastAsia="zh-CN"/>
    </w:rPr>
  </w:style>
  <w:style w:type="paragraph" w:styleId="NormalWeb">
    <w:name w:val="Normal (Web)"/>
    <w:basedOn w:val="Normal"/>
    <w:uiPriority w:val="99"/>
    <w:semiHidden/>
    <w:unhideWhenUsed/>
    <w:rsid w:val="002D4146"/>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DC610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ebcast.wipo.int/video/A_68_2026-07-07_600d3cbd-7f7f-4f71-aeb0-08ded6a77707?startTime=11021" TargetMode="External"/><Relationship Id="rId21" Type="http://schemas.openxmlformats.org/officeDocument/2006/relationships/hyperlink" Target="https://webcast.wipo.int/video/A_68_2026-07-07_600d3cbd-7f7f-4f71-aeb0-08ded6a77707?startTime=5169" TargetMode="External"/><Relationship Id="rId42" Type="http://schemas.openxmlformats.org/officeDocument/2006/relationships/hyperlink" Target="https://webcast.wipo.int/video/A_68_2026-07-07_5975a3af-38b5-4fdd-ef96-08dedc27c4eb?startTime=8404" TargetMode="External"/><Relationship Id="rId63" Type="http://schemas.openxmlformats.org/officeDocument/2006/relationships/hyperlink" Target="https://webcast.wipo.int/video/A_68_2026-07-07_5975a3af-38b5-4fdd-ef96-08dedc27c4eb?startTime=2722" TargetMode="External"/><Relationship Id="rId84" Type="http://schemas.openxmlformats.org/officeDocument/2006/relationships/hyperlink" Target="https://webcast.wipo.int/video/A_68_2026-07-07_600d3cbd-7f7f-4f71-aeb0-08ded6a77707?startTime=10472" TargetMode="External"/><Relationship Id="rId138" Type="http://schemas.openxmlformats.org/officeDocument/2006/relationships/hyperlink" Target="https://webcast.wipo.int/video/A_68_2026-07-08_df472e4d-cafe-4017-aeb9-08ded6a77707?startTime=8583" TargetMode="External"/><Relationship Id="rId159" Type="http://schemas.openxmlformats.org/officeDocument/2006/relationships/hyperlink" Target="https://webcast.wipo.int/video/A_68_2026-07-08_6bd5d852-b287-46fc-aeba-08ded6a77707?startTime=1827" TargetMode="External"/><Relationship Id="rId170" Type="http://schemas.openxmlformats.org/officeDocument/2006/relationships/hyperlink" Target="https://webcast.wipo.int/video/A_68_2026-07-08_6bd5d852-b287-46fc-aeba-08ded6a77707?startTime=5296" TargetMode="External"/><Relationship Id="rId191" Type="http://schemas.openxmlformats.org/officeDocument/2006/relationships/hyperlink" Target="https://webcast.wipo.int/video/A_68_2026-07-08_6bd5d852-b287-46fc-aeba-08ded6a77707?startTime=2373" TargetMode="External"/><Relationship Id="rId205" Type="http://schemas.openxmlformats.org/officeDocument/2006/relationships/theme" Target="theme/theme1.xml"/><Relationship Id="rId107" Type="http://schemas.openxmlformats.org/officeDocument/2006/relationships/hyperlink" Target="https://webcast.wipo.int/video/A_68_2026-07-07_600d3cbd-7f7f-4f71-aeb0-08ded6a77707?startTime=9330" TargetMode="External"/><Relationship Id="rId11" Type="http://schemas.openxmlformats.org/officeDocument/2006/relationships/footnotes" Target="footnotes.xml"/><Relationship Id="rId32" Type="http://schemas.openxmlformats.org/officeDocument/2006/relationships/hyperlink" Target="https://webcast.wipo.int/video/A_68_2026-07-07_5975a3af-38b5-4fdd-ef96-08dedc27c4eb?startTime=6129" TargetMode="External"/><Relationship Id="rId53" Type="http://schemas.openxmlformats.org/officeDocument/2006/relationships/hyperlink" Target="https://webcast.wipo.int/video/A_68_2026-07-08_df472e4d-cafe-4017-aeb9-08ded6a77707?startTime=4073" TargetMode="External"/><Relationship Id="rId74" Type="http://schemas.openxmlformats.org/officeDocument/2006/relationships/hyperlink" Target="https://webcast.wipo.int/video/A_68_2026-07-07_5975a3af-38b5-4fdd-ef96-08dedc27c4eb?startTime=1035" TargetMode="External"/><Relationship Id="rId128" Type="http://schemas.openxmlformats.org/officeDocument/2006/relationships/hyperlink" Target="https://webcast.wipo.int/video/A_68_2026-07-08_df472e4d-cafe-4017-aeb9-08ded6a77707?startTime=2891" TargetMode="External"/><Relationship Id="rId149" Type="http://schemas.openxmlformats.org/officeDocument/2006/relationships/hyperlink" Target="https://webcast.wipo.int/video/A_68_2026-07-08_df472e4d-cafe-4017-aeb9-08ded6a77707?startTime=4832" TargetMode="External"/><Relationship Id="rId5" Type="http://schemas.openxmlformats.org/officeDocument/2006/relationships/customXml" Target="../customXml/item5.xml"/><Relationship Id="rId95" Type="http://schemas.openxmlformats.org/officeDocument/2006/relationships/hyperlink" Target="https://webcast.wipo.int/video/A_68_2026-07-08_6bd5d852-b287-46fc-aeba-08ded6a77707?startTime=874" TargetMode="External"/><Relationship Id="rId160" Type="http://schemas.openxmlformats.org/officeDocument/2006/relationships/hyperlink" Target="https://webcast.wipo.int/video/A_68_2026-07-07_600d3cbd-7f7f-4f71-aeb0-08ded6a77707?startTime=4945" TargetMode="External"/><Relationship Id="rId181" Type="http://schemas.openxmlformats.org/officeDocument/2006/relationships/hyperlink" Target="https://webcast.wipo.int/video/A_68_2026-07-08_6bd5d852-b287-46fc-aeba-08ded6a77707?startTime=3332" TargetMode="External"/><Relationship Id="rId22" Type="http://schemas.openxmlformats.org/officeDocument/2006/relationships/hyperlink" Target="https://webcast.wipo.int/video/A_68_2026-07-07_600d3cbd-7f7f-4f71-aeb0-08ded6a77707?startTime=5462" TargetMode="External"/><Relationship Id="rId43" Type="http://schemas.openxmlformats.org/officeDocument/2006/relationships/hyperlink" Target="https://webcast.wipo.int/video/A_68_2026-07-08_df472e4d-cafe-4017-aeb9-08ded6a77707?startTime=3392" TargetMode="External"/><Relationship Id="rId64" Type="http://schemas.openxmlformats.org/officeDocument/2006/relationships/hyperlink" Target="https://webcast.wipo.int/video/A_68_2026-07-08_df472e4d-cafe-4017-aeb9-08ded6a77707?startTime=7348" TargetMode="External"/><Relationship Id="rId118" Type="http://schemas.openxmlformats.org/officeDocument/2006/relationships/hyperlink" Target="https://webcast.wipo.int/video/A_68_2026-07-07_5975a3af-38b5-4fdd-ef96-08dedc27c4eb?startTime=2962" TargetMode="External"/><Relationship Id="rId139" Type="http://schemas.openxmlformats.org/officeDocument/2006/relationships/hyperlink" Target="https://webcast.wipo.int/video/A_68_2026-07-07_5975a3af-38b5-4fdd-ef96-08dedc27c4eb?startTime=514" TargetMode="External"/><Relationship Id="rId85" Type="http://schemas.openxmlformats.org/officeDocument/2006/relationships/hyperlink" Target="https://webcast.wipo.int/video/A_68_2026-07-07_5975a3af-38b5-4fdd-ef96-08dedc27c4eb?startTime=4586" TargetMode="External"/><Relationship Id="rId150" Type="http://schemas.openxmlformats.org/officeDocument/2006/relationships/hyperlink" Target="https://webcast.wipo.int/video/A_68_2026-07-08_df472e4d-cafe-4017-aeb9-08ded6a77707?startTime=1698" TargetMode="External"/><Relationship Id="rId171" Type="http://schemas.openxmlformats.org/officeDocument/2006/relationships/hyperlink" Target="https://webcast.wipo.int/video/A_68_2026-07-08_6bd5d852-b287-46fc-aeba-08ded6a77707?startTime=5205$" TargetMode="External"/><Relationship Id="rId192" Type="http://schemas.openxmlformats.org/officeDocument/2006/relationships/hyperlink" Target="https://webcast.wipo.int/video/A_68_2026-07-08_6bd5d852-b287-46fc-aeba-08ded6a77707?startTime=2619" TargetMode="External"/><Relationship Id="rId12" Type="http://schemas.openxmlformats.org/officeDocument/2006/relationships/endnotes" Target="endnotes.xml"/><Relationship Id="rId33" Type="http://schemas.openxmlformats.org/officeDocument/2006/relationships/hyperlink" Target="https://webcast.wipo.int/video/A_68_2026-07-07_5975a3af-38b5-4fdd-ef96-08dedc27c4eb?startTime=6296" TargetMode="External"/><Relationship Id="rId108" Type="http://schemas.openxmlformats.org/officeDocument/2006/relationships/hyperlink" Target="https://webcast.wipo.int/video/A_68_2026-07-08_df472e4d-cafe-4017-aeb9-08ded6a77707?startTime=3564" TargetMode="External"/><Relationship Id="rId129" Type="http://schemas.openxmlformats.org/officeDocument/2006/relationships/hyperlink" Target="https://webcast.wipo.int/video/A_68_2026-07-08_df472e4d-cafe-4017-aeb9-08ded6a77707?startTime=8303" TargetMode="External"/><Relationship Id="rId54" Type="http://schemas.openxmlformats.org/officeDocument/2006/relationships/hyperlink" Target="https://webcast.wipo.int/video/A_68_2026-07-07_5975a3af-38b5-4fdd-ef96-08dedc27c4eb?startTime=8257" TargetMode="External"/><Relationship Id="rId75" Type="http://schemas.openxmlformats.org/officeDocument/2006/relationships/hyperlink" Target="https://webcast.wipo.int/video/A_68_2026-07-07_5975a3af-38b5-4fdd-ef96-08dedc27c4eb?startTime=9618" TargetMode="External"/><Relationship Id="rId96" Type="http://schemas.openxmlformats.org/officeDocument/2006/relationships/hyperlink" Target="https://webcast.wipo.int/video/A_68_2026-07-07_600d3cbd-7f7f-4f71-aeb0-08ded6a77707?startTime=9907" TargetMode="External"/><Relationship Id="rId140" Type="http://schemas.openxmlformats.org/officeDocument/2006/relationships/hyperlink" Target="https://webcast.wipo.int/video/A_68_2026-07-07_600d3cbd-7f7f-4f71-aeb0-08ded6a77707?startTime=11021" TargetMode="External"/><Relationship Id="rId161" Type="http://schemas.openxmlformats.org/officeDocument/2006/relationships/hyperlink" Target="https://webcast.wipo.int/video/A_68_2026-07-08_6bd5d852-b287-46fc-aeba-08ded6a77707?startTime=2109" TargetMode="External"/><Relationship Id="rId182" Type="http://schemas.openxmlformats.org/officeDocument/2006/relationships/hyperlink" Target="https://webcast.wipo.int/video/A_68_2026-07-08_6bd5d852-b287-46fc-aeba-08ded6a77707?startTime=3332" TargetMode="External"/><Relationship Id="rId6" Type="http://schemas.openxmlformats.org/officeDocument/2006/relationships/customXml" Target="../customXml/item6.xml"/><Relationship Id="rId23" Type="http://schemas.openxmlformats.org/officeDocument/2006/relationships/hyperlink" Target="https://webcast.wipo.int/video/A_68_2026-07-07_600d3cbd-7f7f-4f71-aeb0-08ded6a77707?startTime=5654" TargetMode="External"/><Relationship Id="rId119" Type="http://schemas.openxmlformats.org/officeDocument/2006/relationships/hyperlink" Target="https://webcast.wipo.int/video/A_68_2026-07-08_df472e4d-cafe-4017-aeb9-08ded6a77707?startTime=3764" TargetMode="External"/><Relationship Id="rId44" Type="http://schemas.openxmlformats.org/officeDocument/2006/relationships/hyperlink" Target="https://webcast.wipo.int/video/A_68_2026-07-08_df472e4d-cafe-4017-aeb9-08ded6a77707?startTime=7181" TargetMode="External"/><Relationship Id="rId65" Type="http://schemas.openxmlformats.org/officeDocument/2006/relationships/hyperlink" Target="https://webcast.wipo.int/video/A_68_2026-07-08_df472e4d-cafe-4017-aeb9-08ded6a77707?startTime=9309" TargetMode="External"/><Relationship Id="rId86" Type="http://schemas.openxmlformats.org/officeDocument/2006/relationships/hyperlink" Target="https://webcast.wipo.int/video/A_68_2026-07-08_df472e4d-cafe-4017-aeb9-08ded6a77707?startTime=9789" TargetMode="External"/><Relationship Id="rId130" Type="http://schemas.openxmlformats.org/officeDocument/2006/relationships/hyperlink" Target="https://webcast.wipo.int/video/A_68_2026-07-07_5975a3af-38b5-4fdd-ef96-08dedc27c4eb?startTime=7916" TargetMode="External"/><Relationship Id="rId151" Type="http://schemas.openxmlformats.org/officeDocument/2006/relationships/hyperlink" Target="https://webcast.wipo.int/video/A_68_2026-07-08_df472e4d-cafe-4017-aeb9-08ded6a77707?startTime=3058" TargetMode="External"/><Relationship Id="rId172" Type="http://schemas.openxmlformats.org/officeDocument/2006/relationships/hyperlink" Target="https://webcast.wipo.int/video/A_68_2026-07-08_6bd5d852-b287-46fc-aeba-08ded6a77707?startTime=2302" TargetMode="External"/><Relationship Id="rId193" Type="http://schemas.openxmlformats.org/officeDocument/2006/relationships/hyperlink" Target="https://webcast.wipo.int/video/A_68_2026-07-08_6bd5d852-b287-46fc-aeba-08ded6a77707?startTime=2537" TargetMode="External"/><Relationship Id="rId13" Type="http://schemas.openxmlformats.org/officeDocument/2006/relationships/hyperlink" Target="https://www.wipo.int/en/web/assemblies/a68" TargetMode="External"/><Relationship Id="rId109" Type="http://schemas.openxmlformats.org/officeDocument/2006/relationships/hyperlink" Target="https://webcast.wipo.int/video/A_68_2026-07-08_df472e4d-cafe-4017-aeb9-08ded6a77707?startTime=3906" TargetMode="External"/><Relationship Id="rId34" Type="http://schemas.openxmlformats.org/officeDocument/2006/relationships/hyperlink" Target="https://webcast.wipo.int/video/A_68_2026-07-08_df472e4d-cafe-4017-aeb9-08ded6a77707?startTime=9108" TargetMode="External"/><Relationship Id="rId55" Type="http://schemas.openxmlformats.org/officeDocument/2006/relationships/hyperlink" Target="https://webcast.wipo.int/video/A_68_2026-07-07_600d3cbd-7f7f-4f71-aeb0-08ded6a77707?startTime=9601" TargetMode="External"/><Relationship Id="rId76" Type="http://schemas.openxmlformats.org/officeDocument/2006/relationships/hyperlink" Target="https://webcast.wipo.int/video/A_68_2026-07-07_5975a3af-38b5-4fdd-ef96-08dedc27c4eb?startTime=7455" TargetMode="External"/><Relationship Id="rId97" Type="http://schemas.openxmlformats.org/officeDocument/2006/relationships/hyperlink" Target="https://webcast.wipo.int/video/A_68_2026-07-08_df472e4d-cafe-4017-aeb9-08ded6a77707?startTime=6563" TargetMode="External"/><Relationship Id="rId120" Type="http://schemas.openxmlformats.org/officeDocument/2006/relationships/hyperlink" Target="https://webcast.wipo.int/video/A_68_2026-07-07_5975a3af-38b5-4fdd-ef96-08dedc27c4eb?startTime=5937" TargetMode="External"/><Relationship Id="rId141" Type="http://schemas.openxmlformats.org/officeDocument/2006/relationships/hyperlink" Target="https://webcast.wipo.int/video/A_68_2026-07-08_df472e4d-cafe-4017-aeb9-08ded6a77707?startTime=8438" TargetMode="External"/><Relationship Id="rId7" Type="http://schemas.openxmlformats.org/officeDocument/2006/relationships/numbering" Target="numbering.xml"/><Relationship Id="rId162" Type="http://schemas.openxmlformats.org/officeDocument/2006/relationships/hyperlink" Target="https://webcast.wipo.int/video/A_68_2026-07-08_6bd5d852-b287-46fc-aeba-08ded6a77707?startTime=2006" TargetMode="External"/><Relationship Id="rId183" Type="http://schemas.openxmlformats.org/officeDocument/2006/relationships/hyperlink" Target="https://webcast.wipo.int/video/A_68_2026-07-08_6bd5d852-b287-46fc-aeba-08ded6a77707?startTime=4876" TargetMode="External"/><Relationship Id="rId24" Type="http://schemas.openxmlformats.org/officeDocument/2006/relationships/hyperlink" Target="https://webcast.wipo.int/video/A_68_2026-07-07_600d3cbd-7f7f-4f71-aeb0-08ded6a77707?startTime=5886" TargetMode="External"/><Relationship Id="rId40" Type="http://schemas.openxmlformats.org/officeDocument/2006/relationships/hyperlink" Target="https://webcast.wipo.int/video/A_68_2026-07-07_5975a3af-38b5-4fdd-ef96-08dedc27c4eb?startTime=9310" TargetMode="External"/><Relationship Id="rId45" Type="http://schemas.openxmlformats.org/officeDocument/2006/relationships/hyperlink" Target="https://webcast.wipo.int/video/A_68_2026-07-07_600d3cbd-7f7f-4f71-aeb0-08ded6a77707?startTime=10254" TargetMode="External"/><Relationship Id="rId66" Type="http://schemas.openxmlformats.org/officeDocument/2006/relationships/hyperlink" Target="https://webcast.wipo.int/video/A_68_2026-07-07_5975a3af-38b5-4fdd-ef96-08dedc27c4eb?startTime=5215" TargetMode="External"/><Relationship Id="rId87" Type="http://schemas.openxmlformats.org/officeDocument/2006/relationships/hyperlink" Target="https://webcast.wipo.int/video/A_68_2026-07-07_600d3cbd-7f7f-4f71-aeb0-08ded6a77707?startTime=6849" TargetMode="External"/><Relationship Id="rId110" Type="http://schemas.openxmlformats.org/officeDocument/2006/relationships/hyperlink" Target="https://webcast.wipo.int/video/A_68_2026-07-07_5975a3af-38b5-4fdd-ef96-08dedc27c4eb?startTime=10384" TargetMode="External"/><Relationship Id="rId115" Type="http://schemas.openxmlformats.org/officeDocument/2006/relationships/hyperlink" Target="https://webcast.wipo.int/video/A_68_2026-07-07_5975a3af-38b5-4fdd-ef96-08dedc27c4eb?startTime=7271" TargetMode="External"/><Relationship Id="rId131" Type="http://schemas.openxmlformats.org/officeDocument/2006/relationships/hyperlink" Target="https://webcast.wipo.int/video/A_68_2026-07-07_5975a3af-38b5-4fdd-ef96-08dedc27c4eb?startTime=2487" TargetMode="External"/><Relationship Id="rId136" Type="http://schemas.openxmlformats.org/officeDocument/2006/relationships/hyperlink" Target="https://webcast.wipo.int/video/A_68_2026-07-08_df472e4d-cafe-4017-aeb9-08ded6a77707?startTime=2072" TargetMode="External"/><Relationship Id="rId157" Type="http://schemas.openxmlformats.org/officeDocument/2006/relationships/hyperlink" Target="https://webcast.wipo.int/video/A_68_2026-07-08_6bd5d852-b287-46fc-aeba-08ded6a77707?startTime=1551" TargetMode="External"/><Relationship Id="rId178" Type="http://schemas.openxmlformats.org/officeDocument/2006/relationships/hyperlink" Target="https://webcast.wipo.int/video/A_68_2026-07-08_6bd5d852-b287-46fc-aeba-08ded6a77707?startTime=3763" TargetMode="External"/><Relationship Id="rId61" Type="http://schemas.openxmlformats.org/officeDocument/2006/relationships/hyperlink" Target="https://webcast.wipo.int/video/A_68_2026-07-08_df472e4d-cafe-4017-aeb9-08ded6a77707?startTime=5721" TargetMode="External"/><Relationship Id="rId82" Type="http://schemas.openxmlformats.org/officeDocument/2006/relationships/hyperlink" Target="https://webcast.wipo.int/video/A_68_2026-07-08_df472e4d-cafe-4017-aeb9-08ded6a77707?startTime=6719" TargetMode="External"/><Relationship Id="rId152" Type="http://schemas.openxmlformats.org/officeDocument/2006/relationships/hyperlink" Target="https://webcast.wipo.int/video/A_68_2026-07-08_df472e4d-cafe-4017-aeb9-08ded6a77707?startTime=11250" TargetMode="External"/><Relationship Id="rId173" Type="http://schemas.openxmlformats.org/officeDocument/2006/relationships/hyperlink" Target="https://webcast.wipo.int/video/A_68_2026-07-08_6bd5d852-b287-46fc-aeba-08ded6a77707?startTime=3605" TargetMode="External"/><Relationship Id="rId194" Type="http://schemas.openxmlformats.org/officeDocument/2006/relationships/hyperlink" Target="https://webcast.wipo.int/video/A_68_2026-07-08_6bd5d852-b287-46fc-aeba-08ded6a77707?startTime=3502" TargetMode="External"/><Relationship Id="rId199" Type="http://schemas.openxmlformats.org/officeDocument/2006/relationships/hyperlink" Target="https://webcast.wipo.int/video/A_68_2026-07-08_6bd5d852-b287-46fc-aeba-08ded6a77707?startTime=3421" TargetMode="External"/><Relationship Id="rId203" Type="http://schemas.openxmlformats.org/officeDocument/2006/relationships/header" Target="header3.xml"/><Relationship Id="rId19" Type="http://schemas.openxmlformats.org/officeDocument/2006/relationships/hyperlink" Target="https://webcast.wipo.int/video/A_68_2026-07-07_600d3cbd-7f7f-4f71-aeb0-08ded6a77707?startTime=4453" TargetMode="External"/><Relationship Id="rId14" Type="http://schemas.openxmlformats.org/officeDocument/2006/relationships/hyperlink" Target="https://webcast.wipo.int/video/A_68_2026-07-07_600d3cbd-7f7f-4f71-aeb0-08ded6a77707?startTime=3238" TargetMode="External"/><Relationship Id="rId30" Type="http://schemas.openxmlformats.org/officeDocument/2006/relationships/hyperlink" Target="https://webcast.wipo.int/video/A_68_2026-07-08_df472e4d-cafe-4017-aeb9-08ded6a77707?startTime=5394" TargetMode="External"/><Relationship Id="rId35" Type="http://schemas.openxmlformats.org/officeDocument/2006/relationships/hyperlink" Target="https://webcast.wipo.int/video/A_68_2026-07-08_df472e4d-cafe-4017-aeb9-08ded6a77707?startTime=4313" TargetMode="External"/><Relationship Id="rId56" Type="http://schemas.openxmlformats.org/officeDocument/2006/relationships/hyperlink" Target="https://webcast.wipo.int/video/A_68_2026-07-08_6bd5d852-b287-46fc-aeba-08ded6a77707?startTime=1062" TargetMode="External"/><Relationship Id="rId77" Type="http://schemas.openxmlformats.org/officeDocument/2006/relationships/hyperlink" Target="https://webcast.wipo.int/video/A_68_2026-07-08_df472e4d-cafe-4017-aeb9-08ded6a77707?startTime=7838" TargetMode="External"/><Relationship Id="rId100" Type="http://schemas.openxmlformats.org/officeDocument/2006/relationships/hyperlink" Target="https://webcast.wipo.int/video/A_68_2026-07-08_df472e4d-cafe-4017-aeb9-08ded6a77707?startTime=4989" TargetMode="External"/><Relationship Id="rId105" Type="http://schemas.openxmlformats.org/officeDocument/2006/relationships/hyperlink" Target="https://webcast.wipo.int/video/A_68_2026-07-07_5975a3af-38b5-4fdd-ef96-08dedc27c4eb?startTime=5487" TargetMode="External"/><Relationship Id="rId126" Type="http://schemas.openxmlformats.org/officeDocument/2006/relationships/hyperlink" Target="https://webcast.wipo.int/video/A_68_2026-07-08_df472e4d-cafe-4017-aeb9-08ded6a77707?startTime=3255" TargetMode="External"/><Relationship Id="rId147" Type="http://schemas.openxmlformats.org/officeDocument/2006/relationships/hyperlink" Target="https://webcast.wipo.int/video/A_68_2026-07-07_600d3cbd-7f7f-4f71-aeb0-08ded6a77707?startTime=6617" TargetMode="External"/><Relationship Id="rId168" Type="http://schemas.openxmlformats.org/officeDocument/2006/relationships/hyperlink" Target="https://webcast.wipo.int/video/A_68_2026-07-08_6bd5d852-b287-46fc-aeba-08ded6a77707?startTime=3763" TargetMode="External"/><Relationship Id="rId8" Type="http://schemas.openxmlformats.org/officeDocument/2006/relationships/styles" Target="styles.xml"/><Relationship Id="rId51" Type="http://schemas.openxmlformats.org/officeDocument/2006/relationships/hyperlink" Target="https://webcast.wipo.int/video/A_68_2026-07-08_6bd5d852-b287-46fc-aeba-08ded6a77707?startTime=1361" TargetMode="External"/><Relationship Id="rId72" Type="http://schemas.openxmlformats.org/officeDocument/2006/relationships/hyperlink" Target="https://webcast.wipo.int/video/A_68_2026-07-08_df472e4d-cafe-4017-aeb9-08ded6a77707?startTime=7045" TargetMode="External"/><Relationship Id="rId93" Type="http://schemas.openxmlformats.org/officeDocument/2006/relationships/hyperlink" Target="https://webcast.wipo.int/video/A_68_2026-07-07_5975a3af-38b5-4fdd-ef96-08dedc27c4eb?startTime=1903" TargetMode="External"/><Relationship Id="rId98" Type="http://schemas.openxmlformats.org/officeDocument/2006/relationships/hyperlink" Target="https://webcast.wipo.int/video/A_68_2026-07-08_df472e4d-cafe-4017-aeb9-08ded6a77707?startTime=11038" TargetMode="External"/><Relationship Id="rId121" Type="http://schemas.openxmlformats.org/officeDocument/2006/relationships/hyperlink" Target="https://webcast.wipo.int/video/A_68_2026-07-08_df472e4d-cafe-4017-aeb9-08ded6a77707?startTime=6114" TargetMode="External"/><Relationship Id="rId142" Type="http://schemas.openxmlformats.org/officeDocument/2006/relationships/hyperlink" Target="https://webcast.wipo.int/video/A_68_2026-07-07_600d3cbd-7f7f-4f71-aeb0-08ded6a77707?startTime=7407" TargetMode="External"/><Relationship Id="rId163" Type="http://schemas.openxmlformats.org/officeDocument/2006/relationships/hyperlink" Target="https://webcast.wipo.int/video/A_68_2026-07-08_6bd5d852-b287-46fc-aeba-08ded6a77707?startTime=5081" TargetMode="External"/><Relationship Id="rId184" Type="http://schemas.openxmlformats.org/officeDocument/2006/relationships/hyperlink" Target="https://webcast.wipo.int/video/A_68_2026-07-08_6bd5d852-b287-46fc-aeba-08ded6a77707?startTime=3675" TargetMode="External"/><Relationship Id="rId189" Type="http://schemas.openxmlformats.org/officeDocument/2006/relationships/hyperlink" Target="https://webcast.wipo.int/video/A_68_2026-07-08_6bd5d852-b287-46fc-aeba-08ded6a77707?startTime=4488" TargetMode="External"/><Relationship Id="rId3" Type="http://schemas.openxmlformats.org/officeDocument/2006/relationships/customXml" Target="../customXml/item3.xml"/><Relationship Id="rId25" Type="http://schemas.openxmlformats.org/officeDocument/2006/relationships/hyperlink" Target="https://webcast.wipo.int/video/A_68_2026-07-07_600d3cbd-7f7f-4f71-aeb0-08ded6a77707?startTime=6089" TargetMode="External"/><Relationship Id="rId46" Type="http://schemas.openxmlformats.org/officeDocument/2006/relationships/hyperlink" Target="https://webcast.wipo.int/video/A_68_2026-07-08_df472e4d-cafe-4017-aeb9-08ded6a77707?startTime=10593" TargetMode="External"/><Relationship Id="rId67" Type="http://schemas.openxmlformats.org/officeDocument/2006/relationships/hyperlink" Target="https://webcast.wipo.int/video/A_68_2026-07-08_6bd5d852-b287-46fc-aeba-08ded6a77707?startTime=1228" TargetMode="External"/><Relationship Id="rId116" Type="http://schemas.openxmlformats.org/officeDocument/2006/relationships/hyperlink" Target="https://webcast.wipo.int/video/A_68_2026-07-08_df472e4d-cafe-4017-aeb9-08ded6a77707?startTime=1871" TargetMode="External"/><Relationship Id="rId137" Type="http://schemas.openxmlformats.org/officeDocument/2006/relationships/hyperlink" Target="https://webcast.wipo.int/video/A_68_2026-07-07_5975a3af-38b5-4fdd-ef96-08dedc27c4eb?startTime=1302" TargetMode="External"/><Relationship Id="rId158" Type="http://schemas.openxmlformats.org/officeDocument/2006/relationships/hyperlink" Target="https://webcast.wipo.int/video/A_68_2026-07-08_6bd5d852-b287-46fc-aeba-08ded6a77707?startTime=1745" TargetMode="External"/><Relationship Id="rId20" Type="http://schemas.openxmlformats.org/officeDocument/2006/relationships/hyperlink" Target="https://webcast.wipo.int/video/A_68_2026-07-07_600d3cbd-7f7f-4f71-aeb0-08ded6a77707?startTime=4733" TargetMode="External"/><Relationship Id="rId41" Type="http://schemas.openxmlformats.org/officeDocument/2006/relationships/hyperlink" Target="https://webcast.wipo.int/video/A_68_2026-07-07_5975a3af-38b5-4fdd-ef96-08dedc27c4eb?startTime=6710" TargetMode="External"/><Relationship Id="rId62" Type="http://schemas.openxmlformats.org/officeDocument/2006/relationships/hyperlink" Target="https://webcast.wipo.int/video/A_68_2026-07-07_600d3cbd-7f7f-4f71-aeb0-08ded6a77707?startTime=8573" TargetMode="External"/><Relationship Id="rId83" Type="http://schemas.openxmlformats.org/officeDocument/2006/relationships/hyperlink" Target="https://webcast.wipo.int/video/A_68_2026-07-08_df472e4d-cafe-4017-aeb9-08ded6a77707?startTime=2176" TargetMode="External"/><Relationship Id="rId88" Type="http://schemas.openxmlformats.org/officeDocument/2006/relationships/hyperlink" Target="https://webcast.wipo.int/video/A_68_2026-07-08_df472e4d-cafe-4017-aeb9-08ded6a77707?startTime=8731" TargetMode="External"/><Relationship Id="rId111" Type="http://schemas.openxmlformats.org/officeDocument/2006/relationships/hyperlink" Target="https://webcast.wipo.int/video/A_68_2026-07-08_df472e4d-cafe-4017-aeb9-08ded6a77707?startTime=6250" TargetMode="External"/><Relationship Id="rId132" Type="http://schemas.openxmlformats.org/officeDocument/2006/relationships/hyperlink" Target="https://webcast.wipo.int/video/A_68_2026-07-07_5975a3af-38b5-4fdd-ef96-08dedc27c4eb?startTime=5038" TargetMode="External"/><Relationship Id="rId153" Type="http://schemas.openxmlformats.org/officeDocument/2006/relationships/hyperlink" Target="https://webcast.wipo.int/video/A_68_2026-07-07_5975a3af-38b5-4fdd-ef96-08dedc27c4eb?startTime=3846" TargetMode="External"/><Relationship Id="rId174" Type="http://schemas.openxmlformats.org/officeDocument/2006/relationships/hyperlink" Target="https://webcast.wipo.int/video/A_68_2026-07-08_6bd5d852-b287-46fc-aeba-08ded6a77707?startTime=4260" TargetMode="External"/><Relationship Id="rId179" Type="http://schemas.openxmlformats.org/officeDocument/2006/relationships/hyperlink" Target="https://webcast.wipo.int/video/A_68_2026-07-08_6bd5d852-b287-46fc-aeba-08ded6a77707?startTime=2718" TargetMode="External"/><Relationship Id="rId195" Type="http://schemas.openxmlformats.org/officeDocument/2006/relationships/hyperlink" Target="https://webcast.wipo.int/video/A_68_2026-07-08_6bd5d852-b287-46fc-aeba-08ded6a77707?startTime=4986" TargetMode="External"/><Relationship Id="rId190" Type="http://schemas.openxmlformats.org/officeDocument/2006/relationships/hyperlink" Target="https://webcast.wipo.int/video/A_68_2026-07-08_6bd5d852-b287-46fc-aeba-08ded6a77707?startTime=4779" TargetMode="External"/><Relationship Id="rId204" Type="http://schemas.openxmlformats.org/officeDocument/2006/relationships/fontTable" Target="fontTable.xml"/><Relationship Id="rId15" Type="http://schemas.openxmlformats.org/officeDocument/2006/relationships/hyperlink" Target="https://webcast.wipo.int/video/A_68_2026-07-07_600d3cbd-7f7f-4f71-aeb0-08ded6a77707?startTime=3469" TargetMode="External"/><Relationship Id="rId36" Type="http://schemas.openxmlformats.org/officeDocument/2006/relationships/hyperlink" Target="https://webcast.wipo.int/video/A_68_2026-07-08_df472e4d-cafe-4017-aeb9-08ded6a77707?startTime=6818" TargetMode="External"/><Relationship Id="rId57" Type="http://schemas.openxmlformats.org/officeDocument/2006/relationships/hyperlink" Target="https://webcast.wipo.int/video/A_68_2026-07-08_df472e4d-cafe-4017-aeb9-08ded6a77707?startTime=10168" TargetMode="External"/><Relationship Id="rId106" Type="http://schemas.openxmlformats.org/officeDocument/2006/relationships/hyperlink" Target="https://webcast.wipo.int/video/A_68_2026-07-08_df472e4d-cafe-4017-aeb9-08ded6a77707?startTime=10899" TargetMode="External"/><Relationship Id="rId127" Type="http://schemas.openxmlformats.org/officeDocument/2006/relationships/hyperlink" Target="https://webcast.wipo.int/video/A_68_2026-07-07_5975a3af-38b5-4fdd-ef96-08dedc27c4eb?startTime=3223" TargetMode="External"/><Relationship Id="rId10" Type="http://schemas.openxmlformats.org/officeDocument/2006/relationships/webSettings" Target="webSettings.xml"/><Relationship Id="rId31" Type="http://schemas.openxmlformats.org/officeDocument/2006/relationships/hyperlink" Target="https://webcast.wipo.int/video/A_68_2026-07-07_5975a3af-38b5-4fdd-ef96-08dedc27c4eb?startTime=8982" TargetMode="External"/><Relationship Id="rId52" Type="http://schemas.openxmlformats.org/officeDocument/2006/relationships/hyperlink" Target="https://webcast.wipo.int/video/A_68_2026-07-08_df472e4d-cafe-4017-aeb9-08ded6a77707?startTime=10727" TargetMode="External"/><Relationship Id="rId73" Type="http://schemas.openxmlformats.org/officeDocument/2006/relationships/hyperlink" Target="https://webcast.wipo.int/video/A_68_2026-07-07_600d3cbd-7f7f-4f71-aeb0-08ded6a77707?startTime=9060" TargetMode="External"/><Relationship Id="rId78" Type="http://schemas.openxmlformats.org/officeDocument/2006/relationships/hyperlink" Target="https://webcast.wipo.int/video/A_68_2026-07-08_df472e4d-cafe-4017-aeb9-08ded6a77707?startTime=2304" TargetMode="External"/><Relationship Id="rId94" Type="http://schemas.openxmlformats.org/officeDocument/2006/relationships/hyperlink" Target="https://webcast.wipo.int/video/A_68_2026-07-08_df472e4d-cafe-4017-aeb9-08ded6a77707?startTime=10456" TargetMode="External"/><Relationship Id="rId99" Type="http://schemas.openxmlformats.org/officeDocument/2006/relationships/hyperlink" Target="https://webcast.wipo.int/video/A_68_2026-07-07_5975a3af-38b5-4fdd-ef96-08dedc27c4eb?startTime=9745" TargetMode="External"/><Relationship Id="rId101" Type="http://schemas.openxmlformats.org/officeDocument/2006/relationships/hyperlink" Target="https://webcast.wipo.int/video/A_68_2026-07-07_5975a3af-38b5-4fdd-ef96-08dedc27c4eb?startTime=7124" TargetMode="External"/><Relationship Id="rId122" Type="http://schemas.openxmlformats.org/officeDocument/2006/relationships/hyperlink" Target="https://webcast.wipo.int/video/A_68_2026-07-08_df472e4d-cafe-4017-aeb9-08ded6a77707?startTime=10046" TargetMode="External"/><Relationship Id="rId143" Type="http://schemas.openxmlformats.org/officeDocument/2006/relationships/hyperlink" Target="https://webcast.wipo.int/video/A_68_2026-07-08_df472e4d-cafe-4017-aeb9-08ded6a77707?startTime=4455" TargetMode="External"/><Relationship Id="rId148" Type="http://schemas.openxmlformats.org/officeDocument/2006/relationships/hyperlink" Target="https://webcast.wipo.int/video/A_68_2026-07-07_5975a3af-38b5-4fdd-ef96-08dedc27c4eb?startTime=8060" TargetMode="External"/><Relationship Id="rId164" Type="http://schemas.openxmlformats.org/officeDocument/2006/relationships/hyperlink" Target="https://webcast.wipo.int/video/A_68_2026-07-08_6bd5d852-b287-46fc-aeba-08ded6a77707?startTime=3217" TargetMode="External"/><Relationship Id="rId169" Type="http://schemas.openxmlformats.org/officeDocument/2006/relationships/hyperlink" Target="https://webcast.wipo.int/video/A_68_2026-07-08_6bd5d852-b287-46fc-aeba-08ded6a77707?startTime=4683" TargetMode="External"/><Relationship Id="rId185" Type="http://schemas.openxmlformats.org/officeDocument/2006/relationships/hyperlink" Target="https://webcast.wipo.int/video/A_68_2026-07-08_6bd5d852-b287-46fc-aeba-08ded6a77707?startTime=3031" TargetMode="External"/><Relationship Id="rId4" Type="http://schemas.openxmlformats.org/officeDocument/2006/relationships/customXml" Target="../customXml/item4.xml"/><Relationship Id="rId9" Type="http://schemas.openxmlformats.org/officeDocument/2006/relationships/settings" Target="settings.xml"/><Relationship Id="rId180" Type="http://schemas.openxmlformats.org/officeDocument/2006/relationships/hyperlink" Target="https://webcast.wipo.int/video/A_68_2026-07-08_6bd5d852-b287-46fc-aeba-08ded6a77707?startTime=4058" TargetMode="External"/><Relationship Id="rId26" Type="http://schemas.openxmlformats.org/officeDocument/2006/relationships/hyperlink" Target="https://webcast.wipo.int/video/A_68_2026-07-08_df472e4d-cafe-4017-aeb9-08ded6a77707?startTime=1460" TargetMode="External"/><Relationship Id="rId47" Type="http://schemas.openxmlformats.org/officeDocument/2006/relationships/hyperlink" Target="https://webcast.wipo.int/video/A_68_2026-07-07_5975a3af-38b5-4fdd-ef96-08dedc27c4eb?startTime=6807" TargetMode="External"/><Relationship Id="rId68" Type="http://schemas.openxmlformats.org/officeDocument/2006/relationships/hyperlink" Target="https://webcast.wipo.int/video/A_68_2026-07-08_df472e4d-cafe-4017-aeb9-08ded6a77707?startTime=8960" TargetMode="External"/><Relationship Id="rId89" Type="http://schemas.openxmlformats.org/officeDocument/2006/relationships/hyperlink" Target="https://webcast.wipo.int/video/A_68_2026-07-07_600d3cbd-7f7f-4f71-aeb0-08ded6a77707?startTime=8871" TargetMode="External"/><Relationship Id="rId112" Type="http://schemas.openxmlformats.org/officeDocument/2006/relationships/hyperlink" Target="https://webcast.wipo.int/video/A_68_2026-07-07_5975a3af-38b5-4fdd-ef96-08dedc27c4eb?startTime=6447" TargetMode="External"/><Relationship Id="rId133" Type="http://schemas.openxmlformats.org/officeDocument/2006/relationships/hyperlink" Target="https://webcast.wipo.int/video/A_68_2026-07-08_df472e4d-cafe-4017-aeb9-08ded6a77707?startTime=8019" TargetMode="External"/><Relationship Id="rId154" Type="http://schemas.openxmlformats.org/officeDocument/2006/relationships/hyperlink" Target="https://webcast.wipo.int/video/A_68_2026-07-07_5975a3af-38b5-4fdd-ef96-08dedc27c4eb?startTime=4431" TargetMode="External"/><Relationship Id="rId175" Type="http://schemas.openxmlformats.org/officeDocument/2006/relationships/hyperlink" Target="http://www.knowledgegov.org" TargetMode="External"/><Relationship Id="rId196" Type="http://schemas.openxmlformats.org/officeDocument/2006/relationships/hyperlink" Target="https://webcast.wipo.int/video/A_68_2026-07-08_6bd5d852-b287-46fc-aeba-08ded6a77707?startTime=3981" TargetMode="External"/><Relationship Id="rId200" Type="http://schemas.openxmlformats.org/officeDocument/2006/relationships/hyperlink" Target="https://webcast.wipo.int/video/A_68_2026-07-08_6bd5d852-b287-46fc-aeba-08ded6a77707?startTime=5512" TargetMode="External"/><Relationship Id="rId16" Type="http://schemas.openxmlformats.org/officeDocument/2006/relationships/hyperlink" Target="https://webcast.wipo.int/video/A_68_2026-07-07_600d3cbd-7f7f-4f71-aeb0-08ded6a77707?startTime=3759" TargetMode="External"/><Relationship Id="rId37" Type="http://schemas.openxmlformats.org/officeDocument/2006/relationships/hyperlink" Target="https://webcast.wipo.int/video/A_68_2026-07-08_df472e4d-cafe-4017-aeb9-08ded6a77707?startTime=2438" TargetMode="External"/><Relationship Id="rId58" Type="http://schemas.openxmlformats.org/officeDocument/2006/relationships/hyperlink" Target="https://webcast.wipo.int/video/A_68_2026-07-08_df472e4d-cafe-4017-aeb9-08ded6a77707?startTime=8169" TargetMode="External"/><Relationship Id="rId79" Type="http://schemas.openxmlformats.org/officeDocument/2006/relationships/hyperlink" Target="https://webcast.wipo.int/video/A_68_2026-07-08_df472e4d-cafe-4017-aeb9-08ded6a77707?startTime=5908" TargetMode="External"/><Relationship Id="rId102" Type="http://schemas.openxmlformats.org/officeDocument/2006/relationships/hyperlink" Target="https://webcast.wipo.int/video/A_68_2026-07-07_5975a3af-38b5-4fdd-ef96-08dedc27c4eb?startTime=7589" TargetMode="External"/><Relationship Id="rId123" Type="http://schemas.openxmlformats.org/officeDocument/2006/relationships/hyperlink" Target="https://webcast.wipo.int/video/A_68_2026-07-07_600d3cbd-7f7f-4f71-aeb0-08ded6a77707?startTime=7047" TargetMode="External"/><Relationship Id="rId144" Type="http://schemas.openxmlformats.org/officeDocument/2006/relationships/hyperlink" Target="https://webcast.wipo.int/video/A_68_2026-07-07_5975a3af-38b5-4fdd-ef96-08dedc27c4eb?startTime=5819" TargetMode="External"/><Relationship Id="rId90" Type="http://schemas.openxmlformats.org/officeDocument/2006/relationships/hyperlink" Target="https://webcast.wipo.int/video/A_68_2026-07-07_5975a3af-38b5-4fdd-ef96-08dedc27c4eb?startTime=9893" TargetMode="External"/><Relationship Id="rId165" Type="http://schemas.openxmlformats.org/officeDocument/2006/relationships/hyperlink" Target="https://webcast.wipo.int/video/A_68_2026-07-08_6bd5d852-b287-46fc-aeba-08ded6a77707?startTime=2457" TargetMode="External"/><Relationship Id="rId186" Type="http://schemas.openxmlformats.org/officeDocument/2006/relationships/hyperlink" Target="https://webcast.wipo.int/video/A_68_2026-07-08_6bd5d852-b287-46fc-aeba-08ded6a77707?startTime=4131" TargetMode="External"/><Relationship Id="rId27" Type="http://schemas.openxmlformats.org/officeDocument/2006/relationships/hyperlink" Target="https://webcast.wipo.int/video/A_68_2026-07-07_600d3cbd-7f7f-4f71-aeb0-08ded6a77707?startTime=7714" TargetMode="External"/><Relationship Id="rId48" Type="http://schemas.openxmlformats.org/officeDocument/2006/relationships/hyperlink" Target="https://webcast.wipo.int/video/A_68_2026-07-07_5975a3af-38b5-4fdd-ef96-08dedc27c4eb?startTime=9146" TargetMode="External"/><Relationship Id="rId69" Type="http://schemas.openxmlformats.org/officeDocument/2006/relationships/hyperlink" Target="https://webcast.wipo.int/video/A_68_2026-07-07_5975a3af-38b5-4fdd-ef96-08dedc27c4eb?startTime=7766" TargetMode="External"/><Relationship Id="rId113" Type="http://schemas.openxmlformats.org/officeDocument/2006/relationships/hyperlink" Target="https://webcast.wipo.int/video/A_68_2026-07-07_5975a3af-38b5-4fdd-ef96-08dedc27c4eb?startTime=5628" TargetMode="External"/><Relationship Id="rId134" Type="http://schemas.openxmlformats.org/officeDocument/2006/relationships/hyperlink" Target="https://webcast.wipo.int/video/A_68_2026-07-08_df472e4d-cafe-4017-aeb9-08ded6a77707?startTime=9454" TargetMode="External"/><Relationship Id="rId80" Type="http://schemas.openxmlformats.org/officeDocument/2006/relationships/hyperlink" Target="https://webcast.wipo.int/video/A_68_2026-07-07_5975a3af-38b5-4fdd-ef96-08dedc27c4eb?startTime=2122" TargetMode="External"/><Relationship Id="rId155" Type="http://schemas.openxmlformats.org/officeDocument/2006/relationships/hyperlink" Target="https://webcast.wipo.int/video/A_68_2026-07-07_5975a3af-38b5-4fdd-ef96-08dedc27c4eb?startTime=6556" TargetMode="External"/><Relationship Id="rId176" Type="http://schemas.openxmlformats.org/officeDocument/2006/relationships/hyperlink" Target="https://webcast.wipo.int/video/A_68_2026-07-08_6bd5d852-b287-46fc-aeba-08ded6a77707?startTime=4596" TargetMode="External"/><Relationship Id="rId197" Type="http://schemas.openxmlformats.org/officeDocument/2006/relationships/hyperlink" Target="https://webcast.wipo.int/video/A_68_2026-07-08_6bd5d852-b287-46fc-aeba-08ded6a77707?startTime=3917" TargetMode="External"/><Relationship Id="rId201" Type="http://schemas.openxmlformats.org/officeDocument/2006/relationships/header" Target="header1.xml"/><Relationship Id="rId17" Type="http://schemas.openxmlformats.org/officeDocument/2006/relationships/hyperlink" Target="https://webcast.wipo.int/video/A_68_2026-07-07_600d3cbd-7f7f-4f71-aeb0-08ded6a77707?startTime=3939" TargetMode="External"/><Relationship Id="rId38" Type="http://schemas.openxmlformats.org/officeDocument/2006/relationships/hyperlink" Target="https://webcast.wipo.int/video/A_68_2026-07-08_df472e4d-cafe-4017-aeb9-08ded6a77707?startTime=4653" TargetMode="External"/><Relationship Id="rId59" Type="http://schemas.openxmlformats.org/officeDocument/2006/relationships/hyperlink" Target="https://webcast.wipo.int/video/A_68_2026-07-07_5975a3af-38b5-4fdd-ef96-08dedc27c4eb?startTime=10083" TargetMode="External"/><Relationship Id="rId103" Type="http://schemas.openxmlformats.org/officeDocument/2006/relationships/hyperlink" Target="https://webcast.wipo.int/video/A_68_2026-07-07_5975a3af-38b5-4fdd-ef96-08dedc27c4eb?startTime=4161" TargetMode="External"/><Relationship Id="rId124" Type="http://schemas.openxmlformats.org/officeDocument/2006/relationships/hyperlink" Target="https://webcast.wipo.int/video/A_68_2026-07-07_5975a3af-38b5-4fdd-ef96-08dedc27c4eb?startTime=4751" TargetMode="External"/><Relationship Id="rId70" Type="http://schemas.openxmlformats.org/officeDocument/2006/relationships/hyperlink" Target="https://webcast.wipo.int/video/A_68_2026-07-07_5975a3af-38b5-4fdd-ef96-08dedc27c4eb?startTime=5346" TargetMode="External"/><Relationship Id="rId91" Type="http://schemas.openxmlformats.org/officeDocument/2006/relationships/hyperlink" Target="https://webcast.wipo.int/video/A_68_2026-07-07_5975a3af-38b5-4fdd-ef96-08dedc27c4eb?startTime=10229" TargetMode="External"/><Relationship Id="rId145" Type="http://schemas.openxmlformats.org/officeDocument/2006/relationships/hyperlink" Target="https://webcast.wipo.int/video/A_68_2026-07-07_5975a3af-38b5-4fdd-ef96-08dedc27c4eb?startTime=3448" TargetMode="External"/><Relationship Id="rId166" Type="http://schemas.openxmlformats.org/officeDocument/2006/relationships/hyperlink" Target="https://webcast.wipo.int/video/A_68_2026-07-08_6bd5d852-b287-46fc-aeba-08ded6a77707?startTime=2937" TargetMode="External"/><Relationship Id="rId187" Type="http://schemas.openxmlformats.org/officeDocument/2006/relationships/hyperlink" Target="https://webcast.wipo.int/video/A_68_2026-07-08_6bd5d852-b287-46fc-aeba-08ded6a77707?startTime=3115" TargetMode="External"/><Relationship Id="rId1" Type="http://schemas.openxmlformats.org/officeDocument/2006/relationships/customXml" Target="../customXml/item1.xml"/><Relationship Id="rId28" Type="http://schemas.openxmlformats.org/officeDocument/2006/relationships/hyperlink" Target="https://webcast.wipo.int/video/A_68_2026-07-07_600d3cbd-7f7f-4f71-aeb0-08ded6a77707?startTime=10786" TargetMode="External"/><Relationship Id="rId49" Type="http://schemas.openxmlformats.org/officeDocument/2006/relationships/hyperlink" Target="https://webcast.wipo.int/video/A_68_2026-07-08_df472e4d-cafe-4017-aeb9-08ded6a77707?startTime=5127" TargetMode="External"/><Relationship Id="rId114" Type="http://schemas.openxmlformats.org/officeDocument/2006/relationships/hyperlink" Target="https://webcast.wipo.int/video/A_68_2026-07-07_5975a3af-38b5-4fdd-ef96-08dedc27c4eb?startTime=6955" TargetMode="External"/><Relationship Id="rId60" Type="http://schemas.openxmlformats.org/officeDocument/2006/relationships/hyperlink" Target="https://webcast.wipo.int/video/A_68_2026-07-07_5975a3af-38b5-4fdd-ef96-08dedc27c4eb?startTime=1621" TargetMode="External"/><Relationship Id="rId81" Type="http://schemas.openxmlformats.org/officeDocument/2006/relationships/hyperlink" Target="https://webcast.wipo.int/video/A_68_2026-07-08_df472e4d-cafe-4017-aeb9-08ded6a77707?startTime=7583" TargetMode="External"/><Relationship Id="rId135" Type="http://schemas.openxmlformats.org/officeDocument/2006/relationships/hyperlink" Target="https://webcast.wipo.int/video/A_68_2026-07-08_df472e4d-cafe-4017-aeb9-08ded6a77707?startTime=6431" TargetMode="External"/><Relationship Id="rId156" Type="http://schemas.openxmlformats.org/officeDocument/2006/relationships/hyperlink" Target="https://webcast.wipo.int/video/A_68_2026-07-08_df472e4d-cafe-4017-aeb9-08ded6a77707?startTime=9607" TargetMode="External"/><Relationship Id="rId177" Type="http://schemas.openxmlformats.org/officeDocument/2006/relationships/hyperlink" Target="https://webcast.wipo.int/video/A_68_2026-07-08_6bd5d852-b287-46fc-aeba-08ded6a77707?startTime=5387" TargetMode="External"/><Relationship Id="rId198" Type="http://schemas.openxmlformats.org/officeDocument/2006/relationships/hyperlink" Target="https://webcast.wipo.int/video/A_68_2026-07-08_6bd5d852-b287-46fc-aeba-08ded6a77707?startTime=4358" TargetMode="External"/><Relationship Id="rId202" Type="http://schemas.openxmlformats.org/officeDocument/2006/relationships/header" Target="header2.xml"/><Relationship Id="rId18" Type="http://schemas.openxmlformats.org/officeDocument/2006/relationships/hyperlink" Target="https://webcast.wipo.int/video/A_68_2026-07-07_600d3cbd-7f7f-4f71-aeb0-08ded6a77707?startTime=4249" TargetMode="External"/><Relationship Id="rId39" Type="http://schemas.openxmlformats.org/officeDocument/2006/relationships/hyperlink" Target="https://webcast.wipo.int/video/A_68_2026-07-08_df472e4d-cafe-4017-aeb9-08ded6a77707?startTime=2645" TargetMode="External"/><Relationship Id="rId50" Type="http://schemas.openxmlformats.org/officeDocument/2006/relationships/hyperlink" Target="https://webcast.wipo.int/video/A_68_2026-07-08_df472e4d-cafe-4017-aeb9-08ded6a77707?startTime=9913" TargetMode="External"/><Relationship Id="rId104" Type="http://schemas.openxmlformats.org/officeDocument/2006/relationships/hyperlink" Target="https://webcast.wipo.int/video/A_68_2026-07-08_df472e4d-cafe-4017-aeb9-08ded6a77707?startTime=5552" TargetMode="External"/><Relationship Id="rId125" Type="http://schemas.openxmlformats.org/officeDocument/2006/relationships/hyperlink" Target="https://webcast.wipo.int/video/A_68_2026-07-07_5975a3af-38b5-4fdd-ef96-08dedc27c4eb?startTime=9432" TargetMode="External"/><Relationship Id="rId146" Type="http://schemas.openxmlformats.org/officeDocument/2006/relationships/hyperlink" Target="https://webcast.wipo.int/video/A_68_2026-07-07_5975a3af-38b5-4fdd-ef96-08dedc27c4eb?startTime=773" TargetMode="External"/><Relationship Id="rId167" Type="http://schemas.openxmlformats.org/officeDocument/2006/relationships/hyperlink" Target="https://webcast.wipo.int/video/A_68_2026-07-08_6bd5d852-b287-46fc-aeba-08ded6a77707?startTime=2191" TargetMode="External"/><Relationship Id="rId188" Type="http://schemas.openxmlformats.org/officeDocument/2006/relationships/hyperlink" Target="https://webcast.wipo.int/video/A_68_2026-07-08_6bd5d852-b287-46fc-aeba-08ded6a77707?startTime=2835" TargetMode="External"/><Relationship Id="rId71" Type="http://schemas.openxmlformats.org/officeDocument/2006/relationships/hyperlink" Target="https://webcast.wipo.int/video/A_68_2026-07-07_600d3cbd-7f7f-4f71-aeb0-08ded6a77707?startTime=8388" TargetMode="External"/><Relationship Id="rId92" Type="http://schemas.openxmlformats.org/officeDocument/2006/relationships/hyperlink" Target="https://webcast.wipo.int/video/A_68_2026-07-07_5975a3af-38b5-4fdd-ef96-08dedc27c4eb?startTime=8656" TargetMode="External"/><Relationship Id="rId2" Type="http://schemas.openxmlformats.org/officeDocument/2006/relationships/customXml" Target="../customXml/item2.xml"/><Relationship Id="rId29" Type="http://schemas.openxmlformats.org/officeDocument/2006/relationships/hyperlink" Target="https://webcast.wipo.int/video/A_68_2026-07-07_600d3cbd-7f7f-4f71-aeb0-08ded6a77707?startTime=81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f7a99264-aac8-44dd-b14f-8017e78a225a" ContentTypeId="0x01010043A0F979BE30A3469F998CB749C11FBD"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DEAADBFP-1499948599-56019</_dlc_DocId>
    <_dlc_DocIdUrl xmlns="afdacc0a-6563-489f-9b51-6fc9acac5c48">
      <Url>https://wipoprod.sharepoint.com/sites/SPS-INT-BFP-DEAAD-AsseAffa/_layouts/15/DocIdRedir.aspx?ID=DEAADBFP-1499948599-56019</Url>
      <Description>DEAADBFP-1499948599-56019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096B2AC-832D-48D8-84B3-73298BD13087}">
  <ds:schemaRefs>
    <ds:schemaRef ds:uri="Microsoft.SharePoint.Taxonomy.ContentTypeSync"/>
  </ds:schemaRefs>
</ds:datastoreItem>
</file>

<file path=customXml/itemProps2.xml><?xml version="1.0" encoding="utf-8"?>
<ds:datastoreItem xmlns:ds="http://schemas.openxmlformats.org/officeDocument/2006/customXml" ds:itemID="{AE62F6C7-D641-4C1E-BC90-5E4FB6E9C1D6}">
  <ds:schemaRefs>
    <ds:schemaRef ds:uri="http://schemas.openxmlformats.org/officeDocument/2006/bibliography"/>
  </ds:schemaRefs>
</ds:datastoreItem>
</file>

<file path=customXml/itemProps3.xml><?xml version="1.0" encoding="utf-8"?>
<ds:datastoreItem xmlns:ds="http://schemas.openxmlformats.org/officeDocument/2006/customXml" ds:itemID="{9E205DC4-89C8-4DB4-9F16-D9652D5B199E}">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4.xml><?xml version="1.0" encoding="utf-8"?>
<ds:datastoreItem xmlns:ds="http://schemas.openxmlformats.org/officeDocument/2006/customXml" ds:itemID="{CAE36D1D-B642-484B-88F9-21E5D3868061}">
  <ds:schemaRefs>
    <ds:schemaRef ds:uri="http://schemas.microsoft.com/sharepoint/v3/contenttype/forms"/>
  </ds:schemaRefs>
</ds:datastoreItem>
</file>

<file path=customXml/itemProps5.xml><?xml version="1.0" encoding="utf-8"?>
<ds:datastoreItem xmlns:ds="http://schemas.openxmlformats.org/officeDocument/2006/customXml" ds:itemID="{FB6A81C8-E4A7-4873-AAF0-9D1C09982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C6B8246-7934-43F9-B7E6-E575F769232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1787</TotalTime>
  <Pages>57</Pages>
  <Words>49132</Words>
  <Characters>280053</Characters>
  <Application>Microsoft Office Word</Application>
  <DocSecurity>0</DocSecurity>
  <Lines>2333</Lines>
  <Paragraphs>657</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328528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A/68/10 Prov. Annex (A)</dc:title>
  <dc:subject/>
  <dc:creator>WIPO</dc:creator>
  <cp:keywords>PUBLIC</cp:keywords>
  <dc:description>template V0.07</dc:description>
  <cp:lastModifiedBy>RUSSO Antonella</cp:lastModifiedBy>
  <cp:revision>398</cp:revision>
  <cp:lastPrinted>2026-07-17T06:55:00Z</cp:lastPrinted>
  <dcterms:created xsi:type="dcterms:W3CDTF">2026-08-03T13:04:00Z</dcterms:created>
  <dcterms:modified xsi:type="dcterms:W3CDTF">2026-08-14T16:40:00Z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bf546459-aba9-4c8e-a0ea-057179216499</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2023-08-09T15:37:27Z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ca25b824-0bc4-48d2-8cda-c3a3de06ac94</vt:lpwstr>
  </property>
  <property fmtid="{D5CDD505-2E9C-101B-9397-08002B2CF9AE}" pid="14" name="MSIP_Label_20773ee6-353b-4fb9-a59d-0b94c8c67bea_ContentBits">
    <vt:lpwstr>0</vt:lpwstr>
  </property>
  <property fmtid="{D5CDD505-2E9C-101B-9397-08002B2CF9AE}" pid="15" name="ContentTypeId">
    <vt:lpwstr>0x01010043A0F979BE30A3469F998CB749C11FBD0F007FA3E1EBB780B94A848853097E393549</vt:lpwstr>
  </property>
  <property fmtid="{D5CDD505-2E9C-101B-9397-08002B2CF9AE}" pid="16" name="BusinessUnit">
    <vt:lpwstr>3;#Diplomatic Engagement and Assemblies Affairs Division|c4a5cf71-800f-4e10-aab9-36d8b83eadc2</vt:lpwstr>
  </property>
  <property fmtid="{D5CDD505-2E9C-101B-9397-08002B2CF9AE}" pid="17" name="RMClassification">
    <vt:lpwstr>7;#09 Official Meeting Documents|1c3d7eba-ea38-434e-9ba8-de39eb589212</vt:lpwstr>
  </property>
  <property fmtid="{D5CDD505-2E9C-101B-9397-08002B2CF9AE}" pid="18" name="Languages">
    <vt:lpwstr>1;#English|950e6fa2-2df0-4983-a604-54e57c7a6d93</vt:lpwstr>
  </property>
  <property fmtid="{D5CDD505-2E9C-101B-9397-08002B2CF9AE}" pid="19" name="Body1">
    <vt:lpwstr/>
  </property>
  <property fmtid="{D5CDD505-2E9C-101B-9397-08002B2CF9AE}" pid="20" name="MediaServiceImageTags">
    <vt:lpwstr/>
  </property>
  <property fmtid="{D5CDD505-2E9C-101B-9397-08002B2CF9AE}" pid="21" name="lcf76f155ced4ddcb4097134ff3c332f">
    <vt:lpwstr/>
  </property>
  <property fmtid="{D5CDD505-2E9C-101B-9397-08002B2CF9AE}" pid="22" name="_dlc_DocIdItemGuid">
    <vt:lpwstr>0c4f1df5-effb-432c-82bf-7d35d5ec9471</vt:lpwstr>
  </property>
</Properties>
</file>