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C7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8CEEC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العربية"/>
                </v:shape>
                <w10:anchorlock/>
              </v:group>
            </w:pict>
          </mc:Fallback>
        </mc:AlternateContent>
      </w:r>
    </w:p>
    <w:p w14:paraId="5CBA8E99" w14:textId="200971E5" w:rsidR="007E1D1A" w:rsidRPr="00E97603" w:rsidRDefault="007E1D1A" w:rsidP="004F1434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434337">
        <w:rPr>
          <w:rFonts w:ascii="Arial Black" w:hAnsi="Arial Black"/>
          <w:caps/>
          <w:sz w:val="15"/>
          <w:szCs w:val="15"/>
        </w:rPr>
        <w:t>7</w:t>
      </w:r>
      <w:r w:rsidR="004709F6">
        <w:rPr>
          <w:rFonts w:ascii="Arial Black" w:hAnsi="Arial Black"/>
          <w:caps/>
          <w:sz w:val="15"/>
          <w:szCs w:val="15"/>
        </w:rPr>
        <w:t>/</w:t>
      </w:r>
      <w:r w:rsidR="009375A2">
        <w:rPr>
          <w:rFonts w:ascii="Arial Black" w:hAnsi="Arial Black"/>
          <w:caps/>
          <w:sz w:val="15"/>
          <w:szCs w:val="15"/>
        </w:rPr>
        <w:t>3</w:t>
      </w:r>
    </w:p>
    <w:p w14:paraId="7BFD5D58" w14:textId="3D62A984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14:paraId="41F2EA09" w14:textId="5330E33B" w:rsidR="008B2CC1" w:rsidRPr="00F824C0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0D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21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0D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أبريل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2026</w:t>
      </w:r>
    </w:p>
    <w:bookmarkEnd w:id="1"/>
    <w:p w14:paraId="1F0938DB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3FD6FE6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35E99A64" w14:textId="77777777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434337">
        <w:rPr>
          <w:rFonts w:asciiTheme="minorHAnsi" w:hAnsiTheme="minorHAnsi" w:hint="cs"/>
          <w:bCs/>
          <w:sz w:val="24"/>
          <w:szCs w:val="24"/>
          <w:rtl/>
          <w:lang w:bidi="ar-LB"/>
        </w:rPr>
        <w:t>السابعة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5DD4CF49" w14:textId="7777777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 xml:space="preserve">أبريل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4820FF02" w14:textId="0699CACD" w:rsidR="008B2CC1" w:rsidRPr="00D67EAE" w:rsidRDefault="009375A2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التقرير الموجز</w:t>
      </w:r>
    </w:p>
    <w:p w14:paraId="34E3C140" w14:textId="5B67FA2F" w:rsidR="002928D3" w:rsidRDefault="00D940B7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 الأمانة</w:t>
      </w:r>
    </w:p>
    <w:p w14:paraId="100D8C77" w14:textId="547660D4" w:rsidR="00E97603" w:rsidRPr="00A56F1C" w:rsidRDefault="00A56F1C" w:rsidP="00A56F1C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A56F1C">
        <w:rPr>
          <w:rFonts w:hint="cs"/>
          <w:i/>
          <w:iCs w:val="0"/>
          <w:sz w:val="24"/>
          <w:szCs w:val="24"/>
          <w:rtl/>
        </w:rPr>
        <w:t>مقدمة</w:t>
      </w:r>
    </w:p>
    <w:p w14:paraId="09716207" w14:textId="77777777" w:rsidR="004E23F4" w:rsidRPr="00FB0A70" w:rsidRDefault="004E23F4" w:rsidP="004E23F4">
      <w:pPr>
        <w:pStyle w:val="ONUME"/>
        <w:tabs>
          <w:tab w:val="left" w:pos="540"/>
          <w:tab w:val="num" w:pos="2007"/>
        </w:tabs>
        <w:rPr>
          <w:rtl/>
        </w:rPr>
      </w:pPr>
      <w:r>
        <w:rPr>
          <w:rFonts w:hint="cs"/>
          <w:rtl/>
        </w:rPr>
        <w:t>يسجل هذا التقرير الموجز القرارات الصادرة عن جمعيات الدول الأعضاء في الويبو الثلاث التالية ("الجمعيات"):</w:t>
      </w:r>
    </w:p>
    <w:p w14:paraId="5DCA59B8" w14:textId="77777777" w:rsidR="004E23F4" w:rsidRPr="00FB0A70" w:rsidRDefault="004E23F4" w:rsidP="004E23F4">
      <w:pPr>
        <w:pStyle w:val="BodyText"/>
        <w:spacing w:after="0"/>
        <w:ind w:left="567"/>
        <w:rPr>
          <w:rtl/>
        </w:rPr>
      </w:pPr>
      <w:r>
        <w:rPr>
          <w:rFonts w:hint="cs"/>
          <w:rtl/>
        </w:rPr>
        <w:t>(1)</w:t>
      </w:r>
      <w:r>
        <w:rPr>
          <w:rFonts w:hint="cs"/>
          <w:rtl/>
        </w:rPr>
        <w:tab/>
        <w:t>الجمعية العامة للويبو، الدورة التاسعة والخمسون، (الاستثنائية 32)</w:t>
      </w:r>
    </w:p>
    <w:p w14:paraId="36E0C402" w14:textId="77777777" w:rsidR="004E23F4" w:rsidRPr="00FB0A70" w:rsidRDefault="004E23F4" w:rsidP="004E23F4">
      <w:pPr>
        <w:pStyle w:val="BodyText"/>
        <w:spacing w:after="0"/>
        <w:ind w:left="567"/>
        <w:rPr>
          <w:rtl/>
        </w:rPr>
      </w:pPr>
      <w:r>
        <w:rPr>
          <w:rFonts w:hint="cs"/>
          <w:rtl/>
        </w:rPr>
        <w:t>(2)</w:t>
      </w:r>
      <w:r>
        <w:rPr>
          <w:rFonts w:hint="cs"/>
          <w:rtl/>
        </w:rPr>
        <w:tab/>
        <w:t>وجمعية اتحاد باريس، الدورة الثانية والستون (الاستثنائية 35)</w:t>
      </w:r>
    </w:p>
    <w:p w14:paraId="67CC443C" w14:textId="77777777" w:rsidR="004E23F4" w:rsidRPr="00FB0A70" w:rsidRDefault="004E23F4" w:rsidP="004E23F4">
      <w:pPr>
        <w:pStyle w:val="BodyText"/>
        <w:ind w:left="567"/>
        <w:rPr>
          <w:rtl/>
        </w:rPr>
      </w:pPr>
      <w:r>
        <w:rPr>
          <w:rFonts w:hint="cs"/>
          <w:rtl/>
        </w:rPr>
        <w:t>(3)</w:t>
      </w:r>
      <w:r>
        <w:rPr>
          <w:rFonts w:hint="cs"/>
          <w:rtl/>
        </w:rPr>
        <w:tab/>
        <w:t>وجمعية اتحاد برن، الدورة السادسة والخمسون (الاستثنائية 29)</w:t>
      </w:r>
    </w:p>
    <w:p w14:paraId="24FFA5BD" w14:textId="6047AF5A" w:rsidR="00A56F1C" w:rsidRDefault="004D3404" w:rsidP="004D3404">
      <w:pPr>
        <w:pStyle w:val="ONUME"/>
        <w:tabs>
          <w:tab w:val="left" w:pos="540"/>
          <w:tab w:val="num" w:pos="2007"/>
        </w:tabs>
      </w:pPr>
      <w:r w:rsidRPr="004D3404">
        <w:rPr>
          <w:rFonts w:hint="cs"/>
          <w:rtl/>
        </w:rPr>
        <w:t xml:space="preserve">وترد في الوثيقة </w:t>
      </w:r>
      <w:hyperlink r:id="rId17" w:history="1">
        <w:r w:rsidRPr="004D3404">
          <w:rPr>
            <w:rStyle w:val="Hyperlink"/>
          </w:rPr>
          <w:t>A/67/INF/1</w:t>
        </w:r>
      </w:hyperlink>
      <w:r>
        <w:rPr>
          <w:rFonts w:hint="cs"/>
          <w:rtl/>
        </w:rPr>
        <w:t xml:space="preserve"> </w:t>
      </w:r>
      <w:r w:rsidRPr="004D3404">
        <w:rPr>
          <w:rFonts w:hint="cs"/>
          <w:rtl/>
        </w:rPr>
        <w:t>قائمة بالأعضاء في الجمعيات والمراقبين المقبولين في دوراتها اعتباراً من 17 فبراير 2026.</w:t>
      </w:r>
    </w:p>
    <w:p w14:paraId="236BA64B" w14:textId="77777777" w:rsidR="00976E33" w:rsidRPr="00976E33" w:rsidRDefault="00976E33" w:rsidP="00976E33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976E33">
        <w:rPr>
          <w:rFonts w:hint="cs"/>
          <w:i/>
          <w:iCs w:val="0"/>
          <w:sz w:val="24"/>
          <w:szCs w:val="24"/>
          <w:rtl/>
        </w:rPr>
        <w:t>البند 1 من جدول الأعمال الموحّد</w:t>
      </w:r>
      <w:r w:rsidRPr="00976E33">
        <w:rPr>
          <w:rFonts w:hint="cs"/>
          <w:i/>
          <w:iCs w:val="0"/>
          <w:sz w:val="24"/>
          <w:szCs w:val="24"/>
          <w:rtl/>
        </w:rPr>
        <w:br/>
        <w:t>افتتاح الدورات</w:t>
      </w:r>
    </w:p>
    <w:p w14:paraId="0E5E8109" w14:textId="04E571B7" w:rsidR="001B6410" w:rsidRDefault="00D06A01" w:rsidP="00D06A01">
      <w:pPr>
        <w:pStyle w:val="ONUME"/>
        <w:tabs>
          <w:tab w:val="left" w:pos="540"/>
          <w:tab w:val="num" w:pos="2007"/>
        </w:tabs>
      </w:pPr>
      <w:r w:rsidRPr="00D06A01">
        <w:rPr>
          <w:rFonts w:hint="cs"/>
          <w:rtl/>
        </w:rPr>
        <w:t>دعا المدير العام للويبو، السيد دارين تانغ سلسلة الاجتماعات السابعة والستين لجمعيات الويبو إلى الانعقاد.</w:t>
      </w:r>
    </w:p>
    <w:p w14:paraId="3C078A3D" w14:textId="62502569" w:rsidR="00D06A01" w:rsidRDefault="00FC6C2E" w:rsidP="00FC6C2E">
      <w:pPr>
        <w:pStyle w:val="ONUME"/>
        <w:tabs>
          <w:tab w:val="left" w:pos="540"/>
          <w:tab w:val="num" w:pos="2007"/>
        </w:tabs>
      </w:pPr>
      <w:r w:rsidRPr="00FC6C2E">
        <w:rPr>
          <w:rFonts w:hint="cs"/>
          <w:rtl/>
        </w:rPr>
        <w:t>وافتتح الدورات في اجتماع مشترك لكل الجمعيات الثلاث رئيس الجمعية العامة للويبو، السفير كارلوس د. سوريتا (الفلبين).</w:t>
      </w:r>
    </w:p>
    <w:p w14:paraId="09853026" w14:textId="77777777" w:rsidR="00FE1A6A" w:rsidRPr="00FE1A6A" w:rsidRDefault="00FE1A6A" w:rsidP="00FE1A6A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FE1A6A">
        <w:rPr>
          <w:rFonts w:hint="cs"/>
          <w:i/>
          <w:iCs w:val="0"/>
          <w:sz w:val="24"/>
          <w:szCs w:val="24"/>
          <w:rtl/>
        </w:rPr>
        <w:t>البند 2 من جدول الأعمال الموحّد</w:t>
      </w:r>
      <w:r w:rsidRPr="00FE1A6A">
        <w:rPr>
          <w:rFonts w:hint="cs"/>
          <w:i/>
          <w:iCs w:val="0"/>
          <w:sz w:val="24"/>
          <w:szCs w:val="24"/>
          <w:rtl/>
        </w:rPr>
        <w:br/>
        <w:t>اعتماد جدول الأعمال</w:t>
      </w:r>
    </w:p>
    <w:p w14:paraId="7747D77F" w14:textId="7A8FBAD8" w:rsidR="00FC6C2E" w:rsidRDefault="005D33BF" w:rsidP="005D33BF">
      <w:pPr>
        <w:pStyle w:val="ONUME"/>
        <w:tabs>
          <w:tab w:val="left" w:pos="540"/>
          <w:tab w:val="num" w:pos="2007"/>
        </w:tabs>
      </w:pPr>
      <w:r w:rsidRPr="005D33BF">
        <w:rPr>
          <w:rFonts w:hint="cs"/>
          <w:rtl/>
        </w:rPr>
        <w:t xml:space="preserve">استندت المناقشات إلى الوثيقة </w:t>
      </w:r>
      <w:r w:rsidRPr="005D33BF">
        <w:t>A/67/1 Prov.1</w:t>
      </w:r>
      <w:r w:rsidRPr="005D33BF">
        <w:rPr>
          <w:rFonts w:hint="cs"/>
          <w:rtl/>
        </w:rPr>
        <w:t>.</w:t>
      </w:r>
    </w:p>
    <w:p w14:paraId="7E62D821" w14:textId="252C2308" w:rsidR="005D33BF" w:rsidRDefault="004B5AFA" w:rsidP="00D970E6">
      <w:pPr>
        <w:pStyle w:val="ONUME"/>
        <w:ind w:left="535"/>
      </w:pPr>
      <w:r w:rsidRPr="004B5AFA">
        <w:rPr>
          <w:rFonts w:hint="cs"/>
          <w:rtl/>
        </w:rPr>
        <w:t>إن جمعيات الويبو، كل فيما يعنيه، اعتمدت جدول الأعمال على النحو المقترح في الوثيقة </w:t>
      </w:r>
      <w:r w:rsidRPr="004B5AFA">
        <w:t>A/67/1 Prov.1</w:t>
      </w:r>
      <w:r w:rsidRPr="004B5AFA">
        <w:rPr>
          <w:rFonts w:hint="cs"/>
          <w:rtl/>
        </w:rPr>
        <w:t xml:space="preserve"> (المشار إليه في هذه الوثيقة بعبارة "جدول الأعمال الموحّد").</w:t>
      </w:r>
    </w:p>
    <w:p w14:paraId="413CF927" w14:textId="77777777" w:rsidR="00EA1117" w:rsidRPr="00EA1117" w:rsidRDefault="00EA1117" w:rsidP="00EA1117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EA1117">
        <w:rPr>
          <w:rFonts w:hint="cs"/>
          <w:i/>
          <w:iCs w:val="0"/>
          <w:sz w:val="24"/>
          <w:szCs w:val="24"/>
          <w:rtl/>
        </w:rPr>
        <w:lastRenderedPageBreak/>
        <w:t>البند 3 من جدول الأعمال الموحّد</w:t>
      </w:r>
      <w:r w:rsidRPr="00EA1117">
        <w:rPr>
          <w:rFonts w:hint="cs"/>
          <w:i/>
          <w:iCs w:val="0"/>
          <w:sz w:val="24"/>
          <w:szCs w:val="24"/>
          <w:rtl/>
        </w:rPr>
        <w:br/>
        <w:t>تعيين المدير العام</w:t>
      </w:r>
    </w:p>
    <w:p w14:paraId="0D925113" w14:textId="623FE879" w:rsidR="00EA1117" w:rsidRDefault="006E3267" w:rsidP="006E3267">
      <w:pPr>
        <w:pStyle w:val="ONUME"/>
        <w:tabs>
          <w:tab w:val="left" w:pos="540"/>
          <w:tab w:val="num" w:pos="2007"/>
        </w:tabs>
      </w:pPr>
      <w:r w:rsidRPr="006E3267">
        <w:rPr>
          <w:rFonts w:hint="cs"/>
          <w:rtl/>
        </w:rPr>
        <w:t xml:space="preserve">استندت المناقشات إلى الوثيقتين </w:t>
      </w:r>
      <w:hyperlink r:id="rId18" w:history="1">
        <w:r w:rsidRPr="0032148C">
          <w:rPr>
            <w:rStyle w:val="Hyperlink"/>
          </w:rPr>
          <w:t>A/67/2</w:t>
        </w:r>
      </w:hyperlink>
      <w:r w:rsidRPr="006E3267">
        <w:rPr>
          <w:rFonts w:hint="cs"/>
          <w:rtl/>
        </w:rPr>
        <w:t xml:space="preserve"> و</w:t>
      </w:r>
      <w:hyperlink r:id="rId19" w:history="1">
        <w:r w:rsidRPr="000048BA">
          <w:rPr>
            <w:rStyle w:val="Hyperlink"/>
          </w:rPr>
          <w:t>WO/GA/59/1</w:t>
        </w:r>
      </w:hyperlink>
      <w:r w:rsidRPr="006E3267">
        <w:rPr>
          <w:rFonts w:hint="cs"/>
          <w:rtl/>
        </w:rPr>
        <w:t>.</w:t>
      </w:r>
    </w:p>
    <w:p w14:paraId="779C8250" w14:textId="0CA747E6" w:rsidR="00635CCA" w:rsidRDefault="00A47F38" w:rsidP="00A47F38">
      <w:pPr>
        <w:pStyle w:val="ONUME"/>
        <w:tabs>
          <w:tab w:val="left" w:pos="540"/>
          <w:tab w:val="num" w:pos="2007"/>
        </w:tabs>
      </w:pPr>
      <w:r w:rsidRPr="00A47F38">
        <w:rPr>
          <w:rFonts w:hint="cs"/>
          <w:rtl/>
        </w:rPr>
        <w:t>واعتُمد القراران التاليان:</w:t>
      </w:r>
    </w:p>
    <w:p w14:paraId="19595DAF" w14:textId="1651BB2E" w:rsidR="005F1294" w:rsidRPr="00CC337E" w:rsidRDefault="00AC1171" w:rsidP="005F1294">
      <w:pPr>
        <w:pStyle w:val="ONUME"/>
        <w:numPr>
          <w:ilvl w:val="0"/>
          <w:numId w:val="0"/>
        </w:numPr>
        <w:spacing w:after="120"/>
        <w:ind w:left="540"/>
        <w:rPr>
          <w:rtl/>
        </w:rPr>
      </w:pPr>
      <w:r>
        <w:rPr>
          <w:rFonts w:hint="cs"/>
          <w:rtl/>
        </w:rPr>
        <w:t>"</w:t>
      </w:r>
      <w:r w:rsidR="005F1294">
        <w:rPr>
          <w:rFonts w:hint="cs"/>
          <w:rtl/>
        </w:rPr>
        <w:t>إن الجمعية العامة للويبو وجمعيتي اتحادي باريس وبرن، كل فيما يعنيه،</w:t>
      </w:r>
    </w:p>
    <w:p w14:paraId="146BCAF5" w14:textId="5886914D" w:rsidR="005F1294" w:rsidRPr="00CC337E" w:rsidRDefault="005F1294" w:rsidP="005F1294">
      <w:pPr>
        <w:pStyle w:val="ONUME"/>
        <w:numPr>
          <w:ilvl w:val="0"/>
          <w:numId w:val="0"/>
        </w:numPr>
        <w:spacing w:after="120"/>
        <w:ind w:left="1170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 xml:space="preserve">نظرت في ترشيح لجنة الويبو للتنسيق المشار إليه في الفقرة 3 من الوثيقة </w:t>
      </w:r>
      <w:r>
        <w:t>A/67/2</w:t>
      </w:r>
      <w:r>
        <w:rPr>
          <w:rFonts w:hint="cs"/>
          <w:rtl/>
        </w:rPr>
        <w:t>؛</w:t>
      </w:r>
    </w:p>
    <w:p w14:paraId="0655DE51" w14:textId="1D34F8CE" w:rsidR="005F1294" w:rsidRDefault="005F1294" w:rsidP="005F1294">
      <w:pPr>
        <w:pStyle w:val="ONUME"/>
        <w:numPr>
          <w:ilvl w:val="0"/>
          <w:numId w:val="0"/>
        </w:numPr>
        <w:spacing w:after="360"/>
        <w:ind w:left="1170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وعيّنت السيد دارين تانغ مديراً عاماً للويبو للمدة من 1 أكتوبر 2026 إلى 30 سبتمبر 2032.</w:t>
      </w:r>
      <w:r w:rsidR="00AC1171">
        <w:rPr>
          <w:rFonts w:hint="cs"/>
          <w:rtl/>
        </w:rPr>
        <w:t>"</w:t>
      </w:r>
    </w:p>
    <w:p w14:paraId="035E8FB4" w14:textId="7B35C0CC" w:rsidR="00AC1171" w:rsidRPr="00CC337E" w:rsidRDefault="00684238" w:rsidP="00684238">
      <w:pPr>
        <w:pStyle w:val="ONUME"/>
        <w:numPr>
          <w:ilvl w:val="0"/>
          <w:numId w:val="0"/>
        </w:numPr>
        <w:spacing w:after="120"/>
        <w:ind w:left="540"/>
        <w:rPr>
          <w:rtl/>
        </w:rPr>
      </w:pPr>
      <w:r>
        <w:rPr>
          <w:rFonts w:hint="cs"/>
          <w:rtl/>
        </w:rPr>
        <w:t>"</w:t>
      </w:r>
      <w:r w:rsidR="00F415ED" w:rsidRPr="00F415ED">
        <w:rPr>
          <w:rFonts w:hint="cs"/>
          <w:rtl/>
        </w:rPr>
        <w:t>وحدّدت الجمعية العامة للويبو شروط تعيين المدير العام كما هي مبيّنة في مشروع العقد الوارد في المرفق الثاني من الوثيقة</w:t>
      </w:r>
      <w:r>
        <w:rPr>
          <w:rFonts w:hint="eastAsia"/>
          <w:rtl/>
        </w:rPr>
        <w:t> </w:t>
      </w:r>
      <w:r w:rsidR="00F415ED" w:rsidRPr="00F415ED">
        <w:t>WO/GA/59/</w:t>
      </w:r>
      <w:r w:rsidR="002F0109">
        <w:t>1</w:t>
      </w:r>
      <w:r w:rsidR="00F415ED" w:rsidRPr="00F415ED">
        <w:rPr>
          <w:rFonts w:hint="cs"/>
          <w:rtl/>
        </w:rPr>
        <w:t>.</w:t>
      </w:r>
      <w:r>
        <w:rPr>
          <w:rFonts w:hint="cs"/>
          <w:rtl/>
        </w:rPr>
        <w:t>"</w:t>
      </w:r>
    </w:p>
    <w:p w14:paraId="5CEEA87F" w14:textId="7D87A836" w:rsidR="00A47F38" w:rsidRPr="00CE14CE" w:rsidRDefault="0052548E" w:rsidP="0052548E">
      <w:pPr>
        <w:pStyle w:val="ONUME"/>
        <w:tabs>
          <w:tab w:val="left" w:pos="540"/>
          <w:tab w:val="num" w:pos="2007"/>
        </w:tabs>
      </w:pPr>
      <w:r w:rsidRPr="0052548E">
        <w:rPr>
          <w:rFonts w:hint="cs"/>
          <w:rtl/>
        </w:rPr>
        <w:t xml:space="preserve">وستُدرج البيانات </w:t>
      </w:r>
      <w:r w:rsidR="000A7ABD">
        <w:rPr>
          <w:rFonts w:hint="cs"/>
          <w:rtl/>
        </w:rPr>
        <w:t>المقدمة</w:t>
      </w:r>
      <w:r w:rsidR="00A22857">
        <w:rPr>
          <w:rFonts w:hint="cs"/>
          <w:rtl/>
        </w:rPr>
        <w:t xml:space="preserve"> من وفود الدول وممثلي المراقبين</w:t>
      </w:r>
      <w:r w:rsidRPr="0052548E">
        <w:rPr>
          <w:rFonts w:hint="cs"/>
          <w:rtl/>
        </w:rPr>
        <w:t xml:space="preserve"> في التقرير العام للجمعيات، الذي سيصدر كما </w:t>
      </w:r>
      <w:r w:rsidR="005D6F17">
        <w:rPr>
          <w:rFonts w:hint="cs"/>
          <w:rtl/>
        </w:rPr>
        <w:t>أُعلِن</w:t>
      </w:r>
      <w:r w:rsidRPr="0052548E">
        <w:rPr>
          <w:rFonts w:hint="cs"/>
          <w:rtl/>
        </w:rPr>
        <w:t xml:space="preserve"> </w:t>
      </w:r>
      <w:r w:rsidR="004009CC">
        <w:rPr>
          <w:rFonts w:hint="cs"/>
          <w:rtl/>
        </w:rPr>
        <w:t xml:space="preserve">عنه </w:t>
      </w:r>
      <w:r w:rsidRPr="0052548E">
        <w:rPr>
          <w:rFonts w:hint="cs"/>
          <w:rtl/>
        </w:rPr>
        <w:t xml:space="preserve">ضمن البند 4 من جدول الأعمال. كما يُتاح تسجيل كل وقائع الاجتماع على </w:t>
      </w:r>
      <w:hyperlink r:id="rId20" w:history="1">
        <w:r w:rsidRPr="003A30E4">
          <w:rPr>
            <w:rStyle w:val="Hyperlink"/>
            <w:rFonts w:hint="cs"/>
            <w:color w:val="0000FF"/>
            <w:rtl/>
          </w:rPr>
          <w:t>موقع الويبو الإلكتروني</w:t>
        </w:r>
      </w:hyperlink>
      <w:r w:rsidRPr="00CE14CE">
        <w:rPr>
          <w:rFonts w:hint="cs"/>
          <w:rtl/>
        </w:rPr>
        <w:t>.</w:t>
      </w:r>
    </w:p>
    <w:p w14:paraId="72821A43" w14:textId="77777777" w:rsidR="0098672A" w:rsidRPr="0098672A" w:rsidRDefault="0098672A" w:rsidP="0098672A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98672A">
        <w:rPr>
          <w:rFonts w:hint="cs"/>
          <w:i/>
          <w:iCs w:val="0"/>
          <w:sz w:val="24"/>
          <w:szCs w:val="24"/>
          <w:rtl/>
        </w:rPr>
        <w:t>البند 4 من جدول الأعمال الموحّد</w:t>
      </w:r>
      <w:r w:rsidRPr="0098672A">
        <w:rPr>
          <w:rFonts w:hint="cs"/>
          <w:i/>
          <w:iCs w:val="0"/>
          <w:sz w:val="24"/>
          <w:szCs w:val="24"/>
          <w:rtl/>
        </w:rPr>
        <w:br/>
        <w:t>اعتماد التقرير</w:t>
      </w:r>
    </w:p>
    <w:p w14:paraId="4D452C97" w14:textId="293BF6D8" w:rsidR="0052548E" w:rsidRDefault="00CF75A6" w:rsidP="00CF75A6">
      <w:pPr>
        <w:pStyle w:val="ONUME"/>
        <w:tabs>
          <w:tab w:val="left" w:pos="540"/>
          <w:tab w:val="num" w:pos="2007"/>
        </w:tabs>
      </w:pPr>
      <w:r w:rsidRPr="00CF75A6">
        <w:rPr>
          <w:rFonts w:hint="cs"/>
          <w:rtl/>
        </w:rPr>
        <w:t xml:space="preserve">استندت المناقشات إلى الوثيقة </w:t>
      </w:r>
      <w:r w:rsidRPr="00CF75A6">
        <w:t>A/67/3</w:t>
      </w:r>
      <w:r w:rsidRPr="00CF75A6">
        <w:rPr>
          <w:rFonts w:hint="cs"/>
          <w:rtl/>
        </w:rPr>
        <w:t>.</w:t>
      </w:r>
    </w:p>
    <w:p w14:paraId="42A9939E" w14:textId="615BF933" w:rsidR="00E51C7A" w:rsidRPr="006B292E" w:rsidRDefault="00DC40A5" w:rsidP="009C6645">
      <w:pPr>
        <w:pStyle w:val="ONUME"/>
        <w:ind w:left="535"/>
        <w:rPr>
          <w:rtl/>
        </w:rPr>
      </w:pPr>
      <w:r w:rsidRPr="00DC40A5">
        <w:rPr>
          <w:rFonts w:hint="cs"/>
          <w:rtl/>
        </w:rPr>
        <w:t>إن جمعيات الويبو، كل فيما يعنيه،</w:t>
      </w:r>
      <w:r w:rsidR="009C6645">
        <w:rPr>
          <w:rFonts w:hint="cs"/>
          <w:rtl/>
        </w:rPr>
        <w:t xml:space="preserve"> </w:t>
      </w:r>
      <w:r w:rsidR="00E51C7A">
        <w:rPr>
          <w:rFonts w:hint="cs"/>
          <w:rtl/>
        </w:rPr>
        <w:t xml:space="preserve">اعتمدت هذا التقرير الموجز (الوثيقة </w:t>
      </w:r>
      <w:r w:rsidR="00E51C7A">
        <w:t>A/67/3</w:t>
      </w:r>
      <w:r w:rsidR="00E51C7A">
        <w:rPr>
          <w:rFonts w:hint="cs"/>
          <w:rtl/>
        </w:rPr>
        <w:t>)؛</w:t>
      </w:r>
    </w:p>
    <w:p w14:paraId="0563157E" w14:textId="77777777" w:rsidR="005B0FDD" w:rsidRPr="005B0FDD" w:rsidRDefault="005B0FDD" w:rsidP="005B0FDD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5B0FDD">
        <w:rPr>
          <w:rFonts w:hint="cs"/>
          <w:i/>
          <w:iCs w:val="0"/>
          <w:sz w:val="24"/>
          <w:szCs w:val="24"/>
          <w:rtl/>
        </w:rPr>
        <w:t>البند 5 من جدول الأعمال الموحّد</w:t>
      </w:r>
      <w:r w:rsidRPr="005B0FDD">
        <w:rPr>
          <w:rFonts w:hint="cs"/>
          <w:i/>
          <w:iCs w:val="0"/>
          <w:sz w:val="24"/>
          <w:szCs w:val="24"/>
          <w:rtl/>
        </w:rPr>
        <w:br/>
        <w:t>اختتام الدورات</w:t>
      </w:r>
    </w:p>
    <w:p w14:paraId="07430A5D" w14:textId="3E37E19F" w:rsidR="008F4535" w:rsidRDefault="009116DC" w:rsidP="007E5C4F">
      <w:pPr>
        <w:pStyle w:val="ONUME"/>
        <w:tabs>
          <w:tab w:val="left" w:pos="540"/>
          <w:tab w:val="num" w:pos="2007"/>
        </w:tabs>
        <w:rPr>
          <w:rtl/>
        </w:rPr>
      </w:pPr>
      <w:r w:rsidRPr="009116DC">
        <w:rPr>
          <w:rFonts w:hint="cs"/>
          <w:rtl/>
        </w:rPr>
        <w:t>اختتم رئيس الجمعية العامة للويبو سلسلة الاجتماعات السابعة والستين لجمعيات الويبو.</w:t>
      </w:r>
    </w:p>
    <w:p w14:paraId="79DCB06D" w14:textId="77777777" w:rsidR="00E97603" w:rsidRDefault="00E97603" w:rsidP="009116DC">
      <w:pPr>
        <w:spacing w:before="480" w:after="22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E97603" w:rsidSect="00CC3E2D">
      <w:headerReference w:type="default" r:id="rId21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4E05" w14:textId="77777777" w:rsidR="00BF43A5" w:rsidRDefault="00BF43A5">
      <w:r>
        <w:separator/>
      </w:r>
    </w:p>
  </w:endnote>
  <w:endnote w:type="continuationSeparator" w:id="0">
    <w:p w14:paraId="794898BD" w14:textId="77777777" w:rsidR="00BF43A5" w:rsidRDefault="00BF43A5" w:rsidP="003B38C1">
      <w:r>
        <w:separator/>
      </w:r>
    </w:p>
    <w:p w14:paraId="711894AD" w14:textId="77777777" w:rsidR="00BF43A5" w:rsidRPr="003B38C1" w:rsidRDefault="00BF43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8FACE4" w14:textId="77777777" w:rsidR="00BF43A5" w:rsidRPr="003B38C1" w:rsidRDefault="00BF43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08AA" w14:textId="77777777" w:rsidR="00BF43A5" w:rsidRDefault="00BF43A5">
      <w:r>
        <w:separator/>
      </w:r>
    </w:p>
  </w:footnote>
  <w:footnote w:type="continuationSeparator" w:id="0">
    <w:p w14:paraId="61CC1040" w14:textId="77777777" w:rsidR="00BF43A5" w:rsidRDefault="00BF43A5" w:rsidP="008B60B2">
      <w:r>
        <w:separator/>
      </w:r>
    </w:p>
    <w:p w14:paraId="6C9843A2" w14:textId="77777777" w:rsidR="00BF43A5" w:rsidRPr="00ED77FB" w:rsidRDefault="00BF43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F0B337" w14:textId="77777777" w:rsidR="00BF43A5" w:rsidRPr="00ED77FB" w:rsidRDefault="00BF43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CC00" w14:textId="0D2416D4" w:rsidR="00C27A27" w:rsidRPr="005359F5" w:rsidRDefault="00C27A27" w:rsidP="005359F5">
    <w:pPr>
      <w:bidi w:val="0"/>
    </w:pPr>
    <w:r>
      <w:t>A/</w:t>
    </w:r>
    <w:r w:rsidR="00CA5A89">
      <w:t>6</w:t>
    </w:r>
    <w:r w:rsidR="00434337">
      <w:t>7</w:t>
    </w:r>
    <w:r w:rsidR="00F23C4B">
      <w:t>/</w:t>
    </w:r>
    <w:r w:rsidR="009116DC">
      <w:t>3</w:t>
    </w:r>
  </w:p>
  <w:p w14:paraId="3C17FEAE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7F923B83" w14:textId="77777777" w:rsidR="00D07C78" w:rsidRDefault="00D07C78" w:rsidP="00210D5F">
    <w:pPr>
      <w:bidi w:val="0"/>
    </w:pPr>
  </w:p>
  <w:p w14:paraId="28021CC8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  <w:num w:numId="33" w16cid:durableId="97415401">
    <w:abstractNumId w:val="1"/>
  </w:num>
  <w:num w:numId="34" w16cid:durableId="2058816453">
    <w:abstractNumId w:val="1"/>
  </w:num>
  <w:num w:numId="35" w16cid:durableId="1191723092">
    <w:abstractNumId w:val="1"/>
  </w:num>
  <w:num w:numId="36" w16cid:durableId="1867326812">
    <w:abstractNumId w:val="1"/>
  </w:num>
  <w:num w:numId="37" w16cid:durableId="1485009648">
    <w:abstractNumId w:val="1"/>
  </w:num>
  <w:num w:numId="38" w16cid:durableId="1802922999">
    <w:abstractNumId w:val="1"/>
  </w:num>
  <w:num w:numId="39" w16cid:durableId="466359337">
    <w:abstractNumId w:val="1"/>
  </w:num>
  <w:num w:numId="40" w16cid:durableId="48898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03"/>
    <w:rsid w:val="000048BA"/>
    <w:rsid w:val="00020C00"/>
    <w:rsid w:val="00043052"/>
    <w:rsid w:val="00043CAA"/>
    <w:rsid w:val="00056816"/>
    <w:rsid w:val="00075432"/>
    <w:rsid w:val="000779AC"/>
    <w:rsid w:val="000811ED"/>
    <w:rsid w:val="00090DA5"/>
    <w:rsid w:val="00094EC4"/>
    <w:rsid w:val="000968ED"/>
    <w:rsid w:val="000A3D97"/>
    <w:rsid w:val="000A5B1A"/>
    <w:rsid w:val="000A694D"/>
    <w:rsid w:val="000A7ABD"/>
    <w:rsid w:val="000B6D64"/>
    <w:rsid w:val="000E170F"/>
    <w:rsid w:val="000E2051"/>
    <w:rsid w:val="000F5E56"/>
    <w:rsid w:val="00105818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B43C7"/>
    <w:rsid w:val="001B4DD1"/>
    <w:rsid w:val="001B6410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0359"/>
    <w:rsid w:val="002634C4"/>
    <w:rsid w:val="002751BB"/>
    <w:rsid w:val="00276CA2"/>
    <w:rsid w:val="00290E36"/>
    <w:rsid w:val="002928D3"/>
    <w:rsid w:val="002A771E"/>
    <w:rsid w:val="002F0109"/>
    <w:rsid w:val="002F1FE6"/>
    <w:rsid w:val="002F4E68"/>
    <w:rsid w:val="00310CD4"/>
    <w:rsid w:val="00312F7F"/>
    <w:rsid w:val="00314156"/>
    <w:rsid w:val="0032148C"/>
    <w:rsid w:val="003263B5"/>
    <w:rsid w:val="00361450"/>
    <w:rsid w:val="003673CF"/>
    <w:rsid w:val="0037232D"/>
    <w:rsid w:val="003770CD"/>
    <w:rsid w:val="00383742"/>
    <w:rsid w:val="003845C1"/>
    <w:rsid w:val="003917F8"/>
    <w:rsid w:val="003A21CE"/>
    <w:rsid w:val="003A30E4"/>
    <w:rsid w:val="003A6F89"/>
    <w:rsid w:val="003B355C"/>
    <w:rsid w:val="003B38C1"/>
    <w:rsid w:val="003C29C9"/>
    <w:rsid w:val="003C34E9"/>
    <w:rsid w:val="003F75AF"/>
    <w:rsid w:val="004009CC"/>
    <w:rsid w:val="00423E3E"/>
    <w:rsid w:val="00427AF4"/>
    <w:rsid w:val="00434337"/>
    <w:rsid w:val="0045246E"/>
    <w:rsid w:val="004647DA"/>
    <w:rsid w:val="004709F6"/>
    <w:rsid w:val="00470DC6"/>
    <w:rsid w:val="00472CDC"/>
    <w:rsid w:val="00474062"/>
    <w:rsid w:val="00477D6B"/>
    <w:rsid w:val="004B2310"/>
    <w:rsid w:val="004B5AFA"/>
    <w:rsid w:val="004C49E0"/>
    <w:rsid w:val="004C5E23"/>
    <w:rsid w:val="004D3404"/>
    <w:rsid w:val="004E23F4"/>
    <w:rsid w:val="004E32E5"/>
    <w:rsid w:val="004E3A74"/>
    <w:rsid w:val="004F1434"/>
    <w:rsid w:val="004F48D6"/>
    <w:rsid w:val="004F7F48"/>
    <w:rsid w:val="005019FF"/>
    <w:rsid w:val="0052548E"/>
    <w:rsid w:val="00530147"/>
    <w:rsid w:val="0053057A"/>
    <w:rsid w:val="005359F5"/>
    <w:rsid w:val="005367AB"/>
    <w:rsid w:val="00556076"/>
    <w:rsid w:val="00560A29"/>
    <w:rsid w:val="00565825"/>
    <w:rsid w:val="005749C6"/>
    <w:rsid w:val="005B0FDD"/>
    <w:rsid w:val="005C1D88"/>
    <w:rsid w:val="005C6649"/>
    <w:rsid w:val="005D0BB0"/>
    <w:rsid w:val="005D33BF"/>
    <w:rsid w:val="005D6F17"/>
    <w:rsid w:val="005E7B89"/>
    <w:rsid w:val="005F1294"/>
    <w:rsid w:val="005F462A"/>
    <w:rsid w:val="00605827"/>
    <w:rsid w:val="00617F2A"/>
    <w:rsid w:val="00630241"/>
    <w:rsid w:val="00635CCA"/>
    <w:rsid w:val="00646050"/>
    <w:rsid w:val="006631CA"/>
    <w:rsid w:val="006713CA"/>
    <w:rsid w:val="00676C5C"/>
    <w:rsid w:val="00684238"/>
    <w:rsid w:val="006A1C6E"/>
    <w:rsid w:val="006B5C12"/>
    <w:rsid w:val="006C1F1B"/>
    <w:rsid w:val="006E3267"/>
    <w:rsid w:val="006E6595"/>
    <w:rsid w:val="006F3A2A"/>
    <w:rsid w:val="00706CB8"/>
    <w:rsid w:val="007071DC"/>
    <w:rsid w:val="00717A11"/>
    <w:rsid w:val="00720EFD"/>
    <w:rsid w:val="007251F0"/>
    <w:rsid w:val="0072790E"/>
    <w:rsid w:val="0074502F"/>
    <w:rsid w:val="00763AE5"/>
    <w:rsid w:val="007802B2"/>
    <w:rsid w:val="007837CD"/>
    <w:rsid w:val="007854AF"/>
    <w:rsid w:val="00793A7C"/>
    <w:rsid w:val="007A398A"/>
    <w:rsid w:val="007C4902"/>
    <w:rsid w:val="007D1613"/>
    <w:rsid w:val="007E1D1A"/>
    <w:rsid w:val="007E4C0E"/>
    <w:rsid w:val="007E5C4F"/>
    <w:rsid w:val="00867854"/>
    <w:rsid w:val="008727D5"/>
    <w:rsid w:val="008873A7"/>
    <w:rsid w:val="008A134B"/>
    <w:rsid w:val="008B2CC1"/>
    <w:rsid w:val="008B60B2"/>
    <w:rsid w:val="008C16FB"/>
    <w:rsid w:val="008D4201"/>
    <w:rsid w:val="008F4535"/>
    <w:rsid w:val="00904430"/>
    <w:rsid w:val="0090731E"/>
    <w:rsid w:val="00910518"/>
    <w:rsid w:val="009116DC"/>
    <w:rsid w:val="009152F1"/>
    <w:rsid w:val="00916EE2"/>
    <w:rsid w:val="009348E8"/>
    <w:rsid w:val="009375A2"/>
    <w:rsid w:val="00966A22"/>
    <w:rsid w:val="0096722F"/>
    <w:rsid w:val="00976095"/>
    <w:rsid w:val="00976E33"/>
    <w:rsid w:val="00980843"/>
    <w:rsid w:val="00983201"/>
    <w:rsid w:val="0098672A"/>
    <w:rsid w:val="009A2496"/>
    <w:rsid w:val="009B0855"/>
    <w:rsid w:val="009B1724"/>
    <w:rsid w:val="009C6645"/>
    <w:rsid w:val="009E1721"/>
    <w:rsid w:val="009E2791"/>
    <w:rsid w:val="009E3F6F"/>
    <w:rsid w:val="009F499F"/>
    <w:rsid w:val="00A06F4E"/>
    <w:rsid w:val="00A22857"/>
    <w:rsid w:val="00A27220"/>
    <w:rsid w:val="00A37342"/>
    <w:rsid w:val="00A42DAF"/>
    <w:rsid w:val="00A45BD8"/>
    <w:rsid w:val="00A47F38"/>
    <w:rsid w:val="00A56F1C"/>
    <w:rsid w:val="00A869B7"/>
    <w:rsid w:val="00A90F0A"/>
    <w:rsid w:val="00AC1171"/>
    <w:rsid w:val="00AC205C"/>
    <w:rsid w:val="00AD326E"/>
    <w:rsid w:val="00AF0A6B"/>
    <w:rsid w:val="00AF53BC"/>
    <w:rsid w:val="00B05A69"/>
    <w:rsid w:val="00B17CEA"/>
    <w:rsid w:val="00B330CE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BF43A5"/>
    <w:rsid w:val="00BF45B9"/>
    <w:rsid w:val="00C11BFE"/>
    <w:rsid w:val="00C27A27"/>
    <w:rsid w:val="00C5068F"/>
    <w:rsid w:val="00C57918"/>
    <w:rsid w:val="00C57EEE"/>
    <w:rsid w:val="00C84642"/>
    <w:rsid w:val="00C86D74"/>
    <w:rsid w:val="00CA00C3"/>
    <w:rsid w:val="00CA5A89"/>
    <w:rsid w:val="00CA638E"/>
    <w:rsid w:val="00CB3DBA"/>
    <w:rsid w:val="00CC3E2D"/>
    <w:rsid w:val="00CD04F1"/>
    <w:rsid w:val="00CE14CE"/>
    <w:rsid w:val="00CE19F8"/>
    <w:rsid w:val="00CE6580"/>
    <w:rsid w:val="00CE7A26"/>
    <w:rsid w:val="00CF681A"/>
    <w:rsid w:val="00CF75A6"/>
    <w:rsid w:val="00CF7C8F"/>
    <w:rsid w:val="00D06A01"/>
    <w:rsid w:val="00D07C78"/>
    <w:rsid w:val="00D45252"/>
    <w:rsid w:val="00D60B2C"/>
    <w:rsid w:val="00D67EAE"/>
    <w:rsid w:val="00D70418"/>
    <w:rsid w:val="00D71B4D"/>
    <w:rsid w:val="00D90B96"/>
    <w:rsid w:val="00D93D55"/>
    <w:rsid w:val="00D940B7"/>
    <w:rsid w:val="00D970E6"/>
    <w:rsid w:val="00DA7C3A"/>
    <w:rsid w:val="00DB6B74"/>
    <w:rsid w:val="00DC40A5"/>
    <w:rsid w:val="00DD7B7F"/>
    <w:rsid w:val="00E15015"/>
    <w:rsid w:val="00E319DF"/>
    <w:rsid w:val="00E335FE"/>
    <w:rsid w:val="00E51C7A"/>
    <w:rsid w:val="00E55AEC"/>
    <w:rsid w:val="00E55EA6"/>
    <w:rsid w:val="00E6259C"/>
    <w:rsid w:val="00E66CC5"/>
    <w:rsid w:val="00E73A03"/>
    <w:rsid w:val="00E835F7"/>
    <w:rsid w:val="00E97603"/>
    <w:rsid w:val="00EA1117"/>
    <w:rsid w:val="00EA7D6E"/>
    <w:rsid w:val="00EB2F76"/>
    <w:rsid w:val="00EB4C75"/>
    <w:rsid w:val="00EC0823"/>
    <w:rsid w:val="00EC4E49"/>
    <w:rsid w:val="00ED07E3"/>
    <w:rsid w:val="00ED2337"/>
    <w:rsid w:val="00ED77FB"/>
    <w:rsid w:val="00EE45FA"/>
    <w:rsid w:val="00F043DE"/>
    <w:rsid w:val="00F20A80"/>
    <w:rsid w:val="00F23C4B"/>
    <w:rsid w:val="00F32171"/>
    <w:rsid w:val="00F415ED"/>
    <w:rsid w:val="00F66152"/>
    <w:rsid w:val="00F76CB4"/>
    <w:rsid w:val="00F824C0"/>
    <w:rsid w:val="00F9165B"/>
    <w:rsid w:val="00F966B7"/>
    <w:rsid w:val="00FC482F"/>
    <w:rsid w:val="00FC6C2E"/>
    <w:rsid w:val="00FE1A6A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E5C69"/>
  <w15:docId w15:val="{851D86C9-401C-42AD-9F2C-5E5411C0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4D3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4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1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wipo.int/edocs/mdocs/govbody/ar/a_67/a_67_2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edocs/mdocs/govbody/ar/a_67/a_67_inf_1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ebcast.wipo.int/hom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edocs/mdocs/govbody/ar/wo_ga_59/wo_ga_59_1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DEAADBFP-1499948599-54605</_dlc_DocId>
    <_dlc_DocIdUrl xmlns="afdacc0a-6563-489f-9b51-6fc9acac5c48">
      <Url>https://wipoprod.sharepoint.com/sites/SPS-INT-BFP-DEAAD-AsseAffa/_layouts/15/DocIdRedir.aspx?ID=DEAADBFP-1499948599-54605</Url>
      <Description>DEAADBFP-1499948599-54605</Description>
    </_dlc_DocIdUrl>
  </documentManagement>
</p:properties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CCCD5-678D-4F87-A7F1-72163832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07763-8963-46C4-8D62-3CEEFAC3E6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F0A355-77D0-4B49-9FEE-33D540510BB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10A092-F1F2-4FD2-9F42-960D0E62C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399E11-6D52-4F40-A056-DC054A4A27A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A/67/3 (Arabic)</vt:lpstr>
    </vt:vector>
  </TitlesOfParts>
  <Company>WIPO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A/67/3 (Arabic)</dc:title>
  <dc:creator>WIPO</dc:creator>
  <cp:keywords/>
  <cp:lastModifiedBy>RUSSO Antonella</cp:lastModifiedBy>
  <cp:revision>5</cp:revision>
  <cp:lastPrinted>2026-04-21T13:14:00Z</cp:lastPrinted>
  <dcterms:created xsi:type="dcterms:W3CDTF">2026-04-21T13:11:00Z</dcterms:created>
  <dcterms:modified xsi:type="dcterms:W3CDTF">2026-04-21T13:14:00Z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0x01010043A0F979BE30A3469F998CB749C11FBD0F007FA3E1EBB780B94A848853097E393549</vt:lpwstr>
  </property>
  <property fmtid="{D5CDD505-2E9C-101B-9397-08002B2CF9AE}" pid="15" name="Body1">
    <vt:lpwstr/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RMClassification">
    <vt:lpwstr>7;#09 Official Meeting Documents|1c3d7eba-ea38-434e-9ba8-de39eb589212</vt:lpwstr>
  </property>
  <property fmtid="{D5CDD505-2E9C-101B-9397-08002B2CF9AE}" pid="18" name="Languages">
    <vt:lpwstr>1;#English|950e6fa2-2df0-4983-a604-54e57c7a6d93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_dlc_DocIdItemGuid">
    <vt:lpwstr>0aca729b-9485-4a76-b60a-2ca6cb9715d9</vt:lpwstr>
  </property>
</Properties>
</file>