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E3518" w14:textId="77777777" w:rsidR="008B2CC1" w:rsidRPr="003C2098" w:rsidRDefault="00CC3E2D" w:rsidP="00CC3E2D">
      <w:pPr>
        <w:pBdr>
          <w:bottom w:val="single" w:sz="4" w:space="10" w:color="auto"/>
        </w:pBdr>
        <w:bidi w:val="0"/>
        <w:spacing w:after="120"/>
        <w:rPr>
          <w:b/>
          <w:sz w:val="32"/>
          <w:szCs w:val="40"/>
        </w:rPr>
      </w:pPr>
      <w:r w:rsidRPr="003C2098">
        <w:rPr>
          <w:b/>
          <w:noProof/>
          <w:sz w:val="32"/>
          <w:szCs w:val="40"/>
          <w:lang w:eastAsia="en-US"/>
        </w:rPr>
        <mc:AlternateContent>
          <mc:Choice Requires="wpg">
            <w:drawing>
              <wp:inline distT="0" distB="0" distL="0" distR="0" wp14:anchorId="055559A2" wp14:editId="365C5C97">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العربية" title="ال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D7CDB7"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p8vO&#10;atkCAAD8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ال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العربية"/>
                </v:shape>
                <w10:anchorlock/>
              </v:group>
            </w:pict>
          </mc:Fallback>
        </mc:AlternateContent>
      </w:r>
    </w:p>
    <w:p w14:paraId="6537CF94" w14:textId="6A9675D0" w:rsidR="007E1D1A" w:rsidRPr="0068302D" w:rsidRDefault="007E1D1A" w:rsidP="004F1434">
      <w:pPr>
        <w:bidi w:val="0"/>
        <w:rPr>
          <w:rFonts w:ascii="Arial Black" w:hAnsi="Arial Black"/>
          <w:b/>
          <w:caps/>
          <w:sz w:val="15"/>
          <w:szCs w:val="15"/>
          <w:rtl/>
          <w:lang w:val="fr-CH" w:bidi="ar-SY"/>
        </w:rPr>
      </w:pPr>
      <w:bookmarkStart w:id="0" w:name="Original"/>
      <w:r w:rsidRPr="0068302D">
        <w:rPr>
          <w:rFonts w:ascii="Arial Black" w:hAnsi="Arial Black"/>
          <w:b/>
          <w:caps/>
          <w:sz w:val="15"/>
          <w:szCs w:val="15"/>
        </w:rPr>
        <w:t>A/</w:t>
      </w:r>
      <w:r w:rsidR="004F1434" w:rsidRPr="0068302D">
        <w:rPr>
          <w:rFonts w:ascii="Arial Black" w:hAnsi="Arial Black"/>
          <w:b/>
          <w:caps/>
          <w:sz w:val="15"/>
          <w:szCs w:val="15"/>
        </w:rPr>
        <w:t>6</w:t>
      </w:r>
      <w:r w:rsidR="00CA5A89" w:rsidRPr="0068302D">
        <w:rPr>
          <w:rFonts w:ascii="Arial Black" w:hAnsi="Arial Black"/>
          <w:b/>
          <w:caps/>
          <w:sz w:val="15"/>
          <w:szCs w:val="15"/>
        </w:rPr>
        <w:t>6</w:t>
      </w:r>
      <w:r w:rsidR="004709F6" w:rsidRPr="0068302D">
        <w:rPr>
          <w:rFonts w:ascii="Arial Black" w:hAnsi="Arial Black"/>
          <w:b/>
          <w:caps/>
          <w:sz w:val="15"/>
          <w:szCs w:val="15"/>
        </w:rPr>
        <w:t>/</w:t>
      </w:r>
      <w:r w:rsidR="00C826EB" w:rsidRPr="0068302D">
        <w:rPr>
          <w:rFonts w:ascii="Arial Black" w:hAnsi="Arial Black"/>
          <w:b/>
          <w:caps/>
          <w:sz w:val="15"/>
          <w:szCs w:val="15"/>
        </w:rPr>
        <w:t>3</w:t>
      </w:r>
      <w:r w:rsidR="0068302D">
        <w:rPr>
          <w:rFonts w:ascii="Arial Black" w:hAnsi="Arial Black"/>
          <w:b/>
          <w:caps/>
          <w:sz w:val="15"/>
          <w:szCs w:val="15"/>
        </w:rPr>
        <w:t xml:space="preserve"> REV.</w:t>
      </w:r>
      <w:r w:rsidR="00E02FEE">
        <w:rPr>
          <w:rFonts w:ascii="Arial Black" w:hAnsi="Arial Black"/>
          <w:b/>
          <w:caps/>
          <w:sz w:val="15"/>
          <w:szCs w:val="15"/>
        </w:rPr>
        <w:t>2</w:t>
      </w:r>
    </w:p>
    <w:p w14:paraId="29235654" w14:textId="1C7BDDDB" w:rsidR="008B2CC1" w:rsidRPr="001434EF" w:rsidRDefault="00CC3E2D" w:rsidP="00CC3E2D">
      <w:pPr>
        <w:jc w:val="right"/>
        <w:rPr>
          <w:rFonts w:ascii="Arial Bold" w:hAnsi="Arial Bold" w:hint="eastAsia"/>
          <w:b/>
          <w:bCs/>
          <w:caps/>
          <w:sz w:val="15"/>
          <w:szCs w:val="15"/>
        </w:rPr>
      </w:pPr>
      <w:r w:rsidRPr="001434EF">
        <w:rPr>
          <w:rFonts w:ascii="Arial Bold" w:hAnsi="Arial Bold" w:hint="cs"/>
          <w:b/>
          <w:bCs/>
          <w:caps/>
          <w:sz w:val="15"/>
          <w:szCs w:val="15"/>
          <w:rtl/>
        </w:rPr>
        <w:t>الأصل:</w:t>
      </w:r>
      <w:r w:rsidR="00C826EB" w:rsidRPr="001434EF">
        <w:rPr>
          <w:rFonts w:ascii="Arial Bold" w:hAnsi="Arial Bold" w:hint="cs"/>
          <w:b/>
          <w:bCs/>
          <w:caps/>
          <w:sz w:val="15"/>
          <w:szCs w:val="15"/>
          <w:rtl/>
        </w:rPr>
        <w:t xml:space="preserve"> بالإنكليزية</w:t>
      </w:r>
    </w:p>
    <w:p w14:paraId="4BB3AE21" w14:textId="4DF0063A" w:rsidR="008B2CC1" w:rsidRPr="001434EF" w:rsidRDefault="00CC3E2D" w:rsidP="00290E36">
      <w:pPr>
        <w:spacing w:after="1200"/>
        <w:jc w:val="right"/>
        <w:rPr>
          <w:rFonts w:ascii="Arial Bold" w:hAnsi="Arial Bold" w:hint="eastAsia"/>
          <w:b/>
          <w:bCs/>
          <w:caps/>
          <w:sz w:val="15"/>
          <w:szCs w:val="15"/>
          <w:rtl/>
          <w:lang w:bidi="ar-LB"/>
        </w:rPr>
      </w:pPr>
      <w:bookmarkStart w:id="1" w:name="Date"/>
      <w:bookmarkEnd w:id="0"/>
      <w:r w:rsidRPr="001434EF">
        <w:rPr>
          <w:rFonts w:ascii="Arial Bold" w:hAnsi="Arial Bold" w:hint="cs"/>
          <w:b/>
          <w:bCs/>
          <w:caps/>
          <w:sz w:val="15"/>
          <w:szCs w:val="15"/>
          <w:rtl/>
        </w:rPr>
        <w:t>التاريخ:</w:t>
      </w:r>
      <w:r w:rsidR="0068302D">
        <w:rPr>
          <w:rFonts w:ascii="Arial Bold" w:hAnsi="Arial Bold" w:hint="cs"/>
          <w:b/>
          <w:bCs/>
          <w:caps/>
          <w:sz w:val="15"/>
          <w:szCs w:val="15"/>
          <w:rtl/>
        </w:rPr>
        <w:t xml:space="preserve"> </w:t>
      </w:r>
      <w:r w:rsidR="00E02FEE">
        <w:rPr>
          <w:rFonts w:ascii="Arial Bold" w:hAnsi="Arial Bold" w:hint="cs"/>
          <w:b/>
          <w:bCs/>
          <w:caps/>
          <w:sz w:val="15"/>
          <w:szCs w:val="15"/>
          <w:rtl/>
        </w:rPr>
        <w:t xml:space="preserve">8 يوليو </w:t>
      </w:r>
      <w:r w:rsidR="00C826EB" w:rsidRPr="001434EF">
        <w:rPr>
          <w:rFonts w:ascii="Arial Bold" w:hAnsi="Arial Bold" w:hint="cs"/>
          <w:b/>
          <w:bCs/>
          <w:caps/>
          <w:sz w:val="15"/>
          <w:szCs w:val="15"/>
          <w:rtl/>
        </w:rPr>
        <w:t>2025</w:t>
      </w:r>
    </w:p>
    <w:bookmarkEnd w:id="1"/>
    <w:p w14:paraId="472C0B1E" w14:textId="77777777" w:rsidR="002253C1" w:rsidRPr="003C2098" w:rsidRDefault="002253C1" w:rsidP="00250149">
      <w:pPr>
        <w:outlineLvl w:val="1"/>
        <w:rPr>
          <w:b/>
          <w:bCs/>
          <w:caps/>
          <w:kern w:val="32"/>
          <w:sz w:val="32"/>
          <w:szCs w:val="32"/>
          <w:rtl/>
        </w:rPr>
      </w:pPr>
      <w:r w:rsidRPr="003C2098">
        <w:rPr>
          <w:b/>
          <w:bCs/>
          <w:caps/>
          <w:kern w:val="32"/>
          <w:sz w:val="32"/>
          <w:szCs w:val="32"/>
          <w:rtl/>
        </w:rPr>
        <w:t>جمعيات الدول الأعضاء في الويبو</w:t>
      </w:r>
    </w:p>
    <w:p w14:paraId="7FB363A6" w14:textId="77777777" w:rsidR="002253C1" w:rsidRPr="003C2098" w:rsidRDefault="002253C1" w:rsidP="00250149">
      <w:pPr>
        <w:outlineLvl w:val="1"/>
        <w:rPr>
          <w:b/>
          <w:bCs/>
          <w:caps/>
          <w:kern w:val="32"/>
          <w:sz w:val="32"/>
          <w:szCs w:val="32"/>
          <w:rtl/>
        </w:rPr>
      </w:pPr>
    </w:p>
    <w:p w14:paraId="2002CAC5" w14:textId="77777777" w:rsidR="00A90F0A" w:rsidRPr="003C2098" w:rsidRDefault="002253C1" w:rsidP="000779AC">
      <w:pPr>
        <w:outlineLvl w:val="1"/>
        <w:rPr>
          <w:bCs/>
          <w:sz w:val="24"/>
          <w:szCs w:val="24"/>
        </w:rPr>
      </w:pPr>
      <w:r w:rsidRPr="003C2098">
        <w:rPr>
          <w:bCs/>
          <w:sz w:val="24"/>
          <w:szCs w:val="24"/>
          <w:rtl/>
        </w:rPr>
        <w:t xml:space="preserve">سلسلة الاجتماعات </w:t>
      </w:r>
      <w:r w:rsidR="00CA5A89" w:rsidRPr="003C2098">
        <w:rPr>
          <w:bCs/>
          <w:sz w:val="24"/>
          <w:szCs w:val="24"/>
          <w:rtl/>
          <w:lang w:bidi="ar-LB"/>
        </w:rPr>
        <w:t xml:space="preserve">السادسة </w:t>
      </w:r>
      <w:r w:rsidRPr="003C2098">
        <w:rPr>
          <w:rFonts w:hint="cs"/>
          <w:bCs/>
          <w:sz w:val="24"/>
          <w:szCs w:val="24"/>
          <w:rtl/>
        </w:rPr>
        <w:t>والستون</w:t>
      </w:r>
    </w:p>
    <w:p w14:paraId="2629BDF6" w14:textId="77777777" w:rsidR="008B2CC1" w:rsidRPr="003C2098" w:rsidRDefault="00D67EAE" w:rsidP="00CF7C8F">
      <w:pPr>
        <w:spacing w:after="720"/>
        <w:outlineLvl w:val="1"/>
        <w:rPr>
          <w:bCs/>
          <w:sz w:val="24"/>
          <w:szCs w:val="24"/>
        </w:rPr>
      </w:pPr>
      <w:r w:rsidRPr="003C2098">
        <w:rPr>
          <w:rFonts w:hint="cs"/>
          <w:bCs/>
          <w:sz w:val="24"/>
          <w:szCs w:val="24"/>
          <w:rtl/>
        </w:rPr>
        <w:t xml:space="preserve">جنيف، </w:t>
      </w:r>
      <w:r w:rsidR="002253C1" w:rsidRPr="003C2098">
        <w:rPr>
          <w:bCs/>
          <w:sz w:val="24"/>
          <w:szCs w:val="24"/>
          <w:rtl/>
        </w:rPr>
        <w:t>من</w:t>
      </w:r>
      <w:r w:rsidR="004F1434" w:rsidRPr="003C2098">
        <w:rPr>
          <w:rFonts w:hint="cs"/>
          <w:bCs/>
          <w:sz w:val="24"/>
          <w:szCs w:val="24"/>
          <w:rtl/>
        </w:rPr>
        <w:t xml:space="preserve"> </w:t>
      </w:r>
      <w:r w:rsidR="00CA5A89" w:rsidRPr="003C2098">
        <w:rPr>
          <w:rFonts w:hint="cs"/>
          <w:bCs/>
          <w:sz w:val="24"/>
          <w:szCs w:val="24"/>
          <w:rtl/>
        </w:rPr>
        <w:t>8</w:t>
      </w:r>
      <w:r w:rsidR="004F1434" w:rsidRPr="003C2098">
        <w:rPr>
          <w:rFonts w:hint="cs"/>
          <w:bCs/>
          <w:sz w:val="24"/>
          <w:szCs w:val="24"/>
          <w:rtl/>
        </w:rPr>
        <w:t xml:space="preserve"> إل</w:t>
      </w:r>
      <w:r w:rsidR="002253C1" w:rsidRPr="003C2098">
        <w:rPr>
          <w:bCs/>
          <w:sz w:val="24"/>
          <w:szCs w:val="24"/>
          <w:rtl/>
        </w:rPr>
        <w:t>ى</w:t>
      </w:r>
      <w:r w:rsidR="000779AC" w:rsidRPr="003C2098">
        <w:rPr>
          <w:rFonts w:hint="cs"/>
          <w:bCs/>
          <w:sz w:val="24"/>
          <w:szCs w:val="24"/>
          <w:rtl/>
        </w:rPr>
        <w:t xml:space="preserve"> </w:t>
      </w:r>
      <w:r w:rsidR="004F1434" w:rsidRPr="003C2098">
        <w:rPr>
          <w:rFonts w:hint="cs"/>
          <w:bCs/>
          <w:sz w:val="24"/>
          <w:szCs w:val="24"/>
          <w:rtl/>
        </w:rPr>
        <w:t>17</w:t>
      </w:r>
      <w:r w:rsidR="000779AC" w:rsidRPr="003C2098">
        <w:rPr>
          <w:rFonts w:hint="cs"/>
          <w:bCs/>
          <w:sz w:val="24"/>
          <w:szCs w:val="24"/>
          <w:rtl/>
        </w:rPr>
        <w:t xml:space="preserve"> يوليو </w:t>
      </w:r>
      <w:r w:rsidR="00CA5A89" w:rsidRPr="003C2098">
        <w:rPr>
          <w:rFonts w:hint="cs"/>
          <w:bCs/>
          <w:sz w:val="24"/>
          <w:szCs w:val="24"/>
          <w:rtl/>
        </w:rPr>
        <w:t>2025</w:t>
      </w:r>
    </w:p>
    <w:p w14:paraId="2A694A67" w14:textId="67D38B51" w:rsidR="008B2CC1" w:rsidRPr="003C2098" w:rsidRDefault="00C826EB" w:rsidP="00C826EB">
      <w:pPr>
        <w:spacing w:after="360"/>
        <w:outlineLvl w:val="0"/>
        <w:rPr>
          <w:caps/>
          <w:sz w:val="24"/>
        </w:rPr>
      </w:pPr>
      <w:bookmarkStart w:id="2" w:name="TitleOfDoc"/>
      <w:r w:rsidRPr="003C2098">
        <w:rPr>
          <w:caps/>
          <w:sz w:val="28"/>
          <w:szCs w:val="24"/>
          <w:rtl/>
        </w:rPr>
        <w:t>قبول المراقبين</w:t>
      </w:r>
    </w:p>
    <w:p w14:paraId="24582890" w14:textId="3290C3F6" w:rsidR="002928D3" w:rsidRPr="003C2098" w:rsidRDefault="00B330CE" w:rsidP="001D4107">
      <w:pPr>
        <w:spacing w:after="1040"/>
        <w:rPr>
          <w:iCs/>
          <w:rtl/>
        </w:rPr>
      </w:pPr>
      <w:bookmarkStart w:id="3" w:name="Prepared"/>
      <w:bookmarkEnd w:id="2"/>
      <w:bookmarkEnd w:id="3"/>
      <w:r w:rsidRPr="003C2098">
        <w:rPr>
          <w:rFonts w:hint="cs"/>
          <w:iCs/>
          <w:rtl/>
        </w:rPr>
        <w:t xml:space="preserve">وثيقة </w:t>
      </w:r>
      <w:r w:rsidR="002253C1" w:rsidRPr="003C2098">
        <w:rPr>
          <w:iCs/>
          <w:rtl/>
        </w:rPr>
        <w:t>من إعداد</w:t>
      </w:r>
      <w:r w:rsidR="00C826EB" w:rsidRPr="003C2098">
        <w:rPr>
          <w:rFonts w:hint="cs"/>
          <w:iCs/>
          <w:rtl/>
        </w:rPr>
        <w:t xml:space="preserve"> الأمانة</w:t>
      </w:r>
    </w:p>
    <w:p w14:paraId="6518D94D" w14:textId="59964346" w:rsidR="00B330CE" w:rsidRPr="003C2098" w:rsidRDefault="00C826EB" w:rsidP="00C826EB">
      <w:pPr>
        <w:pStyle w:val="ONUMA"/>
        <w:rPr>
          <w:lang w:bidi="ar-EG"/>
        </w:rPr>
      </w:pPr>
      <w:r w:rsidRPr="003C2098">
        <w:rPr>
          <w:rFonts w:hint="cs"/>
          <w:rtl/>
          <w:lang w:bidi="ar-EG"/>
        </w:rPr>
        <w:t xml:space="preserve">ترد قائمة المراقبين الذين قُبلوا لحضور سلسلة الاجتماعات السادسة والستين لجمعيات الدول الأعضاء في المنظمة العالمية للملكية الفكرية (الويبو) والاتحادات التي تديرها الويبو (الجمعيات) في الوثيقة </w:t>
      </w:r>
      <w:hyperlink r:id="rId12" w:history="1">
        <w:r w:rsidRPr="00A307C1">
          <w:rPr>
            <w:rStyle w:val="Hyperlink"/>
            <w:lang w:bidi="ar-EG"/>
          </w:rPr>
          <w:t>A/66/INF</w:t>
        </w:r>
        <w:r w:rsidR="00E02FEE">
          <w:rPr>
            <w:rStyle w:val="Hyperlink"/>
            <w:lang w:bidi="ar-EG"/>
          </w:rPr>
          <w:t>/1 Rev.</w:t>
        </w:r>
      </w:hyperlink>
      <w:r w:rsidRPr="003C2098">
        <w:rPr>
          <w:rFonts w:hint="cs"/>
          <w:rtl/>
          <w:lang w:bidi="ar-EG"/>
        </w:rPr>
        <w:t>.</w:t>
      </w:r>
    </w:p>
    <w:p w14:paraId="2435C83D" w14:textId="22E7097F" w:rsidR="00C826EB" w:rsidRPr="003C2098" w:rsidRDefault="00083420" w:rsidP="00083420">
      <w:pPr>
        <w:pStyle w:val="ONUMA"/>
        <w:rPr>
          <w:lang w:bidi="ar-EG"/>
        </w:rPr>
      </w:pPr>
      <w:r w:rsidRPr="003C2098">
        <w:rPr>
          <w:rFonts w:hint="cs"/>
          <w:rtl/>
          <w:lang w:bidi="ar-EG"/>
        </w:rPr>
        <w:t>وبمجرد قبول منظمة لحضور اجتماعات الجمعيات بصفة مراقب، تُدعى أيضاً لحضور اجتماعات اللجان أو الأفرقة العاملة أو</w:t>
      </w:r>
      <w:r w:rsidRPr="003C2098">
        <w:rPr>
          <w:rFonts w:hint="eastAsia"/>
          <w:rtl/>
          <w:lang w:bidi="ar-EG"/>
        </w:rPr>
        <w:t> </w:t>
      </w:r>
      <w:r w:rsidRPr="003C2098">
        <w:rPr>
          <w:rFonts w:hint="cs"/>
          <w:rtl/>
          <w:lang w:bidi="ar-EG"/>
        </w:rPr>
        <w:t>الهيئات الفرعية التابعة للجمعيات، بالصفة نفسها، إذا كان موضوعها ذا أهمية مباشرة لذلك المراقب.</w:t>
      </w:r>
    </w:p>
    <w:p w14:paraId="459C29B9" w14:textId="5FD22480" w:rsidR="00083420" w:rsidRPr="003C2098" w:rsidRDefault="00083420" w:rsidP="00083420">
      <w:pPr>
        <w:pStyle w:val="ONUMA"/>
        <w:rPr>
          <w:lang w:bidi="ar-EG"/>
        </w:rPr>
      </w:pPr>
      <w:r w:rsidRPr="003C2098">
        <w:rPr>
          <w:rFonts w:hint="cs"/>
          <w:rtl/>
          <w:lang w:bidi="ar-EG"/>
        </w:rPr>
        <w:t xml:space="preserve">واتخذت أحدث القرارات المتعلقة بقبول المراقبين في اجتماعات الجمعيات في سلسلة الاجتماعات الخامسة والستين لجمعيات الدول الأعضاء في الويبو، التي عُقدت في الفترة من 9 إلى 17 يوليو 2024 (الفقرة 40 من الوثيقة </w:t>
      </w:r>
      <w:r w:rsidRPr="003C2098">
        <w:rPr>
          <w:lang w:bidi="ar-EG"/>
        </w:rPr>
        <w:t>A/65/11</w:t>
      </w:r>
      <w:r w:rsidRPr="003C2098">
        <w:rPr>
          <w:rFonts w:hint="cs"/>
          <w:rtl/>
          <w:lang w:bidi="ar-EG"/>
        </w:rPr>
        <w:t>).</w:t>
      </w:r>
    </w:p>
    <w:p w14:paraId="7918927C" w14:textId="780EEA18" w:rsidR="00083420" w:rsidRPr="003C2098" w:rsidRDefault="00083420" w:rsidP="00083420">
      <w:pPr>
        <w:pStyle w:val="ONUMA"/>
        <w:rPr>
          <w:lang w:bidi="ar-EG"/>
        </w:rPr>
      </w:pPr>
      <w:r w:rsidRPr="003C2098">
        <w:rPr>
          <w:rFonts w:hint="cs"/>
          <w:rtl/>
          <w:lang w:bidi="ar-EG"/>
        </w:rPr>
        <w:t>ومنذ ذلك الحين، تلقى المدير العام طلبات، مشفوعة بالمعلومات اللازمة، من كل الهيئات التالية لقبولها لحضور اجتماعات الجمعيات بصفة مراقب:</w:t>
      </w:r>
    </w:p>
    <w:p w14:paraId="770307BC" w14:textId="77777777" w:rsidR="00083420" w:rsidRPr="00DE6527" w:rsidRDefault="00083420" w:rsidP="00083420">
      <w:pPr>
        <w:pStyle w:val="Heading2"/>
        <w:tabs>
          <w:tab w:val="left" w:pos="7820"/>
        </w:tabs>
        <w:spacing w:after="240"/>
        <w:rPr>
          <w:bCs w:val="0"/>
          <w:iCs w:val="0"/>
          <w:sz w:val="24"/>
          <w:szCs w:val="24"/>
          <w:rtl/>
        </w:rPr>
      </w:pPr>
      <w:r w:rsidRPr="00DE6527">
        <w:rPr>
          <w:rFonts w:hint="cs"/>
          <w:bCs w:val="0"/>
          <w:iCs w:val="0"/>
          <w:sz w:val="24"/>
          <w:szCs w:val="24"/>
          <w:rtl/>
        </w:rPr>
        <w:t>المنظمات الدولية غير الحكومية</w:t>
      </w:r>
    </w:p>
    <w:p w14:paraId="7587D4FE" w14:textId="6DAD17EA" w:rsidR="00083420" w:rsidRPr="003C2098" w:rsidRDefault="000A06B3" w:rsidP="000A06B3">
      <w:pPr>
        <w:pStyle w:val="ListParagraph"/>
        <w:numPr>
          <w:ilvl w:val="2"/>
          <w:numId w:val="7"/>
        </w:numPr>
        <w:spacing w:after="220"/>
        <w:ind w:left="1702" w:hanging="284"/>
        <w:rPr>
          <w:lang w:bidi="ar-EG"/>
        </w:rPr>
      </w:pPr>
      <w:r w:rsidRPr="003C2098">
        <w:rPr>
          <w:rtl/>
        </w:rPr>
        <w:t>مؤسسة ويكيميديا (</w:t>
      </w:r>
      <w:r w:rsidRPr="003C2098">
        <w:rPr>
          <w:rFonts w:asciiTheme="minorBidi" w:hAnsiTheme="minorBidi" w:cstheme="minorBidi"/>
          <w:rtl/>
        </w:rPr>
        <w:t>WMF</w:t>
      </w:r>
      <w:r w:rsidRPr="003C2098">
        <w:rPr>
          <w:rtl/>
        </w:rPr>
        <w:t>).</w:t>
      </w:r>
    </w:p>
    <w:p w14:paraId="7EADF16C" w14:textId="77777777" w:rsidR="000A06B3" w:rsidRPr="00DE6527" w:rsidRDefault="000A06B3" w:rsidP="000A06B3">
      <w:pPr>
        <w:pStyle w:val="Heading2"/>
        <w:tabs>
          <w:tab w:val="left" w:pos="7820"/>
        </w:tabs>
        <w:spacing w:after="240"/>
        <w:rPr>
          <w:bCs w:val="0"/>
          <w:iCs w:val="0"/>
          <w:sz w:val="24"/>
          <w:szCs w:val="24"/>
          <w:rtl/>
        </w:rPr>
      </w:pPr>
      <w:r w:rsidRPr="00DE6527">
        <w:rPr>
          <w:rFonts w:hint="cs"/>
          <w:bCs w:val="0"/>
          <w:iCs w:val="0"/>
          <w:sz w:val="24"/>
          <w:szCs w:val="24"/>
          <w:rtl/>
        </w:rPr>
        <w:t>المنظمات الوطنية غير</w:t>
      </w:r>
      <w:r w:rsidRPr="00DE6527">
        <w:rPr>
          <w:rFonts w:hint="cs"/>
          <w:bCs w:val="0"/>
          <w:iCs w:val="0"/>
          <w:sz w:val="24"/>
          <w:szCs w:val="24"/>
          <w:rtl/>
          <w:lang w:val="fr-CH"/>
        </w:rPr>
        <w:t xml:space="preserve"> الحكومية</w:t>
      </w:r>
      <w:r w:rsidRPr="00DE6527">
        <w:rPr>
          <w:rFonts w:asciiTheme="minorHAnsi" w:hAnsiTheme="minorHAnsi" w:cstheme="minorHAnsi"/>
          <w:bCs w:val="0"/>
          <w:iCs w:val="0"/>
          <w:sz w:val="24"/>
          <w:szCs w:val="24"/>
          <w:vertAlign w:val="superscript"/>
        </w:rPr>
        <w:footnoteReference w:id="2"/>
      </w:r>
    </w:p>
    <w:p w14:paraId="0BF7DB26" w14:textId="01D541DD" w:rsidR="0068302D" w:rsidRDefault="0068302D" w:rsidP="000A06B3">
      <w:pPr>
        <w:pStyle w:val="ListParagraph"/>
        <w:numPr>
          <w:ilvl w:val="2"/>
          <w:numId w:val="33"/>
        </w:numPr>
        <w:rPr>
          <w:lang w:bidi="ar-EG"/>
        </w:rPr>
      </w:pPr>
      <w:r w:rsidRPr="0068302D">
        <w:rPr>
          <w:rtl/>
          <w:lang w:bidi="ar-EG"/>
        </w:rPr>
        <w:t>جمعية التكنولوجيا والتعليم والتنمية والبحث والاتصال</w:t>
      </w:r>
      <w:r w:rsidR="00436CA5">
        <w:rPr>
          <w:rFonts w:hint="cs"/>
          <w:rtl/>
          <w:lang w:bidi="ar-EG"/>
        </w:rPr>
        <w:t>ات</w:t>
      </w:r>
      <w:r w:rsidRPr="0068302D">
        <w:rPr>
          <w:rtl/>
          <w:lang w:bidi="ar-EG"/>
        </w:rPr>
        <w:t xml:space="preserve"> (</w:t>
      </w:r>
      <w:r w:rsidRPr="0068302D">
        <w:rPr>
          <w:lang w:bidi="ar-EG"/>
        </w:rPr>
        <w:t>TEDIC</w:t>
      </w:r>
      <w:r w:rsidRPr="0068302D">
        <w:rPr>
          <w:rtl/>
          <w:lang w:bidi="ar-EG"/>
        </w:rPr>
        <w:t>)؛</w:t>
      </w:r>
    </w:p>
    <w:p w14:paraId="1C9D7CD4" w14:textId="46DE7FF0" w:rsidR="0068302D" w:rsidRDefault="0068302D" w:rsidP="000A06B3">
      <w:pPr>
        <w:pStyle w:val="ListParagraph"/>
        <w:numPr>
          <w:ilvl w:val="2"/>
          <w:numId w:val="33"/>
        </w:numPr>
        <w:rPr>
          <w:lang w:bidi="ar-EG"/>
        </w:rPr>
      </w:pPr>
      <w:r w:rsidRPr="0068302D">
        <w:rPr>
          <w:rtl/>
          <w:lang w:bidi="ar-EG"/>
        </w:rPr>
        <w:t>غرفة حماية حق ال</w:t>
      </w:r>
      <w:r>
        <w:rPr>
          <w:rFonts w:hint="cs"/>
          <w:rtl/>
          <w:lang w:bidi="ar-EG"/>
        </w:rPr>
        <w:t xml:space="preserve">مؤلف </w:t>
      </w:r>
      <w:r w:rsidRPr="0068302D">
        <w:rPr>
          <w:rtl/>
          <w:lang w:bidi="ar-EG"/>
        </w:rPr>
        <w:t>للفنانين والمبدعين والمؤدين (</w:t>
      </w:r>
      <w:r w:rsidRPr="0068302D">
        <w:rPr>
          <w:lang w:bidi="ar-EG"/>
        </w:rPr>
        <w:t>SIIP</w:t>
      </w:r>
      <w:r w:rsidRPr="0068302D">
        <w:rPr>
          <w:rtl/>
          <w:lang w:bidi="ar-EG"/>
        </w:rPr>
        <w:t>)؛</w:t>
      </w:r>
    </w:p>
    <w:p w14:paraId="64D074A4" w14:textId="28457720" w:rsidR="000A06B3" w:rsidRPr="003C2098" w:rsidRDefault="00BF4DFC" w:rsidP="000A06B3">
      <w:pPr>
        <w:pStyle w:val="ListParagraph"/>
        <w:numPr>
          <w:ilvl w:val="2"/>
          <w:numId w:val="33"/>
        </w:numPr>
        <w:rPr>
          <w:lang w:bidi="ar-EG"/>
        </w:rPr>
      </w:pPr>
      <w:r>
        <w:rPr>
          <w:rFonts w:hint="cs"/>
          <w:rtl/>
        </w:rPr>
        <w:t>ال</w:t>
      </w:r>
      <w:r w:rsidR="000A06B3" w:rsidRPr="003C2098">
        <w:rPr>
          <w:rtl/>
        </w:rPr>
        <w:t xml:space="preserve">جمعية الصينية </w:t>
      </w:r>
      <w:r>
        <w:rPr>
          <w:rFonts w:hint="cs"/>
          <w:rtl/>
        </w:rPr>
        <w:t xml:space="preserve">لحق المؤلف </w:t>
      </w:r>
      <w:r w:rsidR="000A06B3" w:rsidRPr="003C2098">
        <w:rPr>
          <w:rtl/>
        </w:rPr>
        <w:t>(</w:t>
      </w:r>
      <w:r w:rsidR="000A06B3" w:rsidRPr="003C2098">
        <w:rPr>
          <w:rFonts w:asciiTheme="minorBidi" w:hAnsiTheme="minorBidi" w:cstheme="minorBidi"/>
          <w:rtl/>
        </w:rPr>
        <w:t>CSC</w:t>
      </w:r>
      <w:r w:rsidR="000A06B3" w:rsidRPr="003C2098">
        <w:rPr>
          <w:rtl/>
        </w:rPr>
        <w:t>)؛</w:t>
      </w:r>
    </w:p>
    <w:p w14:paraId="283F80D1" w14:textId="22A4BCE0" w:rsidR="000A06B3" w:rsidRPr="003C2098" w:rsidRDefault="000A06B3" w:rsidP="000A06B3">
      <w:pPr>
        <w:pStyle w:val="ListParagraph"/>
        <w:numPr>
          <w:ilvl w:val="2"/>
          <w:numId w:val="33"/>
        </w:numPr>
        <w:rPr>
          <w:lang w:bidi="ar-EG"/>
        </w:rPr>
      </w:pPr>
      <w:r w:rsidRPr="003C2098">
        <w:rPr>
          <w:rtl/>
        </w:rPr>
        <w:t>جمعية الناشرين الإماراتية</w:t>
      </w:r>
      <w:r w:rsidRPr="003C2098">
        <w:rPr>
          <w:rFonts w:hint="cs"/>
          <w:rtl/>
        </w:rPr>
        <w:t>؛</w:t>
      </w:r>
    </w:p>
    <w:p w14:paraId="73765BFB" w14:textId="72D8A344" w:rsidR="000A06B3" w:rsidRPr="003C2098" w:rsidRDefault="00222726" w:rsidP="000A06B3">
      <w:pPr>
        <w:pStyle w:val="ListParagraph"/>
        <w:numPr>
          <w:ilvl w:val="2"/>
          <w:numId w:val="33"/>
        </w:numPr>
        <w:rPr>
          <w:lang w:bidi="ar-EG"/>
        </w:rPr>
      </w:pPr>
      <w:r w:rsidRPr="00222726">
        <w:rPr>
          <w:rFonts w:hint="cs"/>
          <w:rtl/>
        </w:rPr>
        <w:lastRenderedPageBreak/>
        <w:t>إنديكام</w:t>
      </w:r>
      <w:r w:rsidR="00BF4DFC" w:rsidRPr="003C2098">
        <w:rPr>
          <w:rtl/>
        </w:rPr>
        <w:t xml:space="preserve"> </w:t>
      </w:r>
      <w:r w:rsidR="000A06B3" w:rsidRPr="003C2098">
        <w:rPr>
          <w:rtl/>
        </w:rPr>
        <w:t>لحماية الملكية الفكرية (</w:t>
      </w:r>
      <w:r w:rsidR="000A06B3" w:rsidRPr="003C2098">
        <w:rPr>
          <w:rFonts w:asciiTheme="minorBidi" w:hAnsiTheme="minorBidi" w:cstheme="minorBidi"/>
          <w:rtl/>
        </w:rPr>
        <w:t>INDICAM</w:t>
      </w:r>
      <w:r w:rsidR="000A06B3" w:rsidRPr="003C2098">
        <w:rPr>
          <w:rtl/>
        </w:rPr>
        <w:t>)؛</w:t>
      </w:r>
    </w:p>
    <w:p w14:paraId="7466D961" w14:textId="2A7F2A18" w:rsidR="000A06B3" w:rsidRPr="003C2098" w:rsidRDefault="005B76DE" w:rsidP="000A06B3">
      <w:pPr>
        <w:pStyle w:val="ListParagraph"/>
        <w:numPr>
          <w:ilvl w:val="2"/>
          <w:numId w:val="33"/>
        </w:numPr>
        <w:rPr>
          <w:lang w:bidi="ar-EG"/>
        </w:rPr>
      </w:pPr>
      <w:r w:rsidRPr="003C2098">
        <w:rPr>
          <w:rFonts w:hint="cs"/>
          <w:rtl/>
        </w:rPr>
        <w:t>ج</w:t>
      </w:r>
      <w:r w:rsidR="000A06B3" w:rsidRPr="003C2098">
        <w:rPr>
          <w:rtl/>
        </w:rPr>
        <w:t xml:space="preserve">معية </w:t>
      </w:r>
      <w:r w:rsidR="000A06B3" w:rsidRPr="003C2098">
        <w:rPr>
          <w:rFonts w:asciiTheme="minorBidi" w:hAnsiTheme="minorBidi" w:cstheme="minorBidi"/>
          <w:rtl/>
        </w:rPr>
        <w:t>InfoCons</w:t>
      </w:r>
      <w:r w:rsidR="000A06B3" w:rsidRPr="003C2098">
        <w:rPr>
          <w:rtl/>
        </w:rPr>
        <w:t>؛</w:t>
      </w:r>
    </w:p>
    <w:p w14:paraId="04044958" w14:textId="0EE5BF5B" w:rsidR="000A06B3" w:rsidRPr="003C2098" w:rsidRDefault="000A06B3" w:rsidP="000A06B3">
      <w:pPr>
        <w:pStyle w:val="ListParagraph"/>
        <w:numPr>
          <w:ilvl w:val="2"/>
          <w:numId w:val="33"/>
        </w:numPr>
        <w:rPr>
          <w:lang w:bidi="ar-EG"/>
        </w:rPr>
      </w:pPr>
      <w:r w:rsidRPr="003C2098">
        <w:rPr>
          <w:rtl/>
        </w:rPr>
        <w:t>التحالف الدولي للملكية الفكرية (</w:t>
      </w:r>
      <w:r w:rsidRPr="003C2098">
        <w:rPr>
          <w:rFonts w:asciiTheme="minorBidi" w:hAnsiTheme="minorBidi" w:cstheme="minorBidi"/>
          <w:rtl/>
        </w:rPr>
        <w:t>IIPA</w:t>
      </w:r>
      <w:r w:rsidRPr="003C2098">
        <w:rPr>
          <w:rtl/>
        </w:rPr>
        <w:t>)؛</w:t>
      </w:r>
    </w:p>
    <w:p w14:paraId="6DA31E0D" w14:textId="25C4CC1D" w:rsidR="000A06B3" w:rsidRPr="003C2098" w:rsidRDefault="000A06B3" w:rsidP="000A06B3">
      <w:pPr>
        <w:pStyle w:val="ListParagraph"/>
        <w:numPr>
          <w:ilvl w:val="2"/>
          <w:numId w:val="33"/>
        </w:numPr>
        <w:rPr>
          <w:lang w:bidi="ar-EG"/>
        </w:rPr>
      </w:pPr>
      <w:r w:rsidRPr="003C2098">
        <w:rPr>
          <w:rtl/>
        </w:rPr>
        <w:t>الوكالة الكورية لحماية الملكية الفكرية (</w:t>
      </w:r>
      <w:r w:rsidRPr="003C2098">
        <w:rPr>
          <w:rFonts w:asciiTheme="minorBidi" w:hAnsiTheme="minorBidi" w:cstheme="minorBidi"/>
          <w:rtl/>
        </w:rPr>
        <w:t>KOIPA</w:t>
      </w:r>
      <w:r w:rsidRPr="003C2098">
        <w:rPr>
          <w:rtl/>
        </w:rPr>
        <w:t>)؛</w:t>
      </w:r>
    </w:p>
    <w:p w14:paraId="035AEA42" w14:textId="0C4D4696" w:rsidR="000A06B3" w:rsidRPr="003C2098" w:rsidRDefault="000A06B3" w:rsidP="000A06B3">
      <w:pPr>
        <w:pStyle w:val="ListParagraph"/>
        <w:numPr>
          <w:ilvl w:val="2"/>
          <w:numId w:val="33"/>
        </w:numPr>
        <w:rPr>
          <w:lang w:bidi="ar-EG"/>
        </w:rPr>
      </w:pPr>
      <w:r w:rsidRPr="003C2098">
        <w:rPr>
          <w:rtl/>
        </w:rPr>
        <w:t>غرفة التجارة الوطنية البورتوريكية (</w:t>
      </w:r>
      <w:r w:rsidRPr="003C2098">
        <w:rPr>
          <w:rFonts w:asciiTheme="minorBidi" w:hAnsiTheme="minorBidi" w:cstheme="minorBidi"/>
          <w:rtl/>
        </w:rPr>
        <w:t>NPRCC</w:t>
      </w:r>
      <w:r w:rsidRPr="003C2098">
        <w:rPr>
          <w:rtl/>
        </w:rPr>
        <w:t>)؛</w:t>
      </w:r>
    </w:p>
    <w:p w14:paraId="1D15C0E2" w14:textId="3735D6D2" w:rsidR="000A06B3" w:rsidRDefault="000A06B3" w:rsidP="000A06B3">
      <w:pPr>
        <w:pStyle w:val="ListParagraph"/>
        <w:numPr>
          <w:ilvl w:val="2"/>
          <w:numId w:val="33"/>
        </w:numPr>
        <w:rPr>
          <w:lang w:bidi="ar-EG"/>
        </w:rPr>
      </w:pPr>
      <w:r w:rsidRPr="003C2098">
        <w:rPr>
          <w:rtl/>
        </w:rPr>
        <w:t>تحالف الأخبار/وسائل الإعلام (</w:t>
      </w:r>
      <w:r w:rsidRPr="003C2098">
        <w:rPr>
          <w:rFonts w:asciiTheme="minorBidi" w:hAnsiTheme="minorBidi" w:cstheme="minorBidi"/>
          <w:rtl/>
        </w:rPr>
        <w:t>N/MA</w:t>
      </w:r>
      <w:r w:rsidRPr="003C2098">
        <w:rPr>
          <w:rtl/>
        </w:rPr>
        <w:t>)؛</w:t>
      </w:r>
    </w:p>
    <w:p w14:paraId="23C9C9EE" w14:textId="7C9A8229" w:rsidR="00E02FEE" w:rsidRPr="003C2098" w:rsidRDefault="00E02FEE" w:rsidP="000A06B3">
      <w:pPr>
        <w:pStyle w:val="ListParagraph"/>
        <w:numPr>
          <w:ilvl w:val="2"/>
          <w:numId w:val="33"/>
        </w:numPr>
        <w:rPr>
          <w:lang w:bidi="ar-EG"/>
        </w:rPr>
      </w:pPr>
      <w:r w:rsidRPr="00E02FEE">
        <w:rPr>
          <w:rtl/>
          <w:lang w:bidi="ar-EG"/>
        </w:rPr>
        <w:t>جمعية المؤلفين والملحنين وناشري الموسيقى (</w:t>
      </w:r>
      <w:r w:rsidRPr="00E02FEE">
        <w:rPr>
          <w:lang w:bidi="ar-EG"/>
        </w:rPr>
        <w:t>SACEM</w:t>
      </w:r>
      <w:r w:rsidRPr="00E02FEE">
        <w:rPr>
          <w:rtl/>
          <w:lang w:bidi="ar-EG"/>
        </w:rPr>
        <w:t>)</w:t>
      </w:r>
      <w:r>
        <w:rPr>
          <w:rFonts w:hint="cs"/>
          <w:rtl/>
          <w:lang w:bidi="ar-EG"/>
        </w:rPr>
        <w:t>؛</w:t>
      </w:r>
    </w:p>
    <w:p w14:paraId="667DF7D4" w14:textId="4408282D" w:rsidR="000A06B3" w:rsidRPr="003C2098" w:rsidRDefault="000A06B3" w:rsidP="000A06B3">
      <w:pPr>
        <w:pStyle w:val="ListParagraph"/>
        <w:numPr>
          <w:ilvl w:val="2"/>
          <w:numId w:val="33"/>
        </w:numPr>
        <w:spacing w:after="220"/>
        <w:ind w:left="1702" w:hanging="284"/>
        <w:contextualSpacing w:val="0"/>
        <w:rPr>
          <w:lang w:bidi="ar-EG"/>
        </w:rPr>
      </w:pPr>
      <w:r w:rsidRPr="003C2098">
        <w:rPr>
          <w:rtl/>
        </w:rPr>
        <w:t>مجلس الولايات المتحدة للأعمال الدولية (</w:t>
      </w:r>
      <w:r w:rsidRPr="003C2098">
        <w:rPr>
          <w:rFonts w:asciiTheme="minorBidi" w:hAnsiTheme="minorBidi" w:cstheme="minorBidi"/>
          <w:rtl/>
        </w:rPr>
        <w:t>USCIB</w:t>
      </w:r>
      <w:r w:rsidRPr="003C2098">
        <w:rPr>
          <w:rtl/>
        </w:rPr>
        <w:t>).</w:t>
      </w:r>
    </w:p>
    <w:p w14:paraId="0EB72A68" w14:textId="303E623C" w:rsidR="000A06B3" w:rsidRPr="003C2098" w:rsidRDefault="005B76DE" w:rsidP="003C2098">
      <w:pPr>
        <w:pStyle w:val="ONUMA"/>
        <w:rPr>
          <w:lang w:bidi="ar-EG"/>
        </w:rPr>
      </w:pPr>
      <w:r w:rsidRPr="003C2098">
        <w:rPr>
          <w:rFonts w:hint="cs"/>
          <w:rtl/>
          <w:lang w:bidi="ar-EG"/>
        </w:rPr>
        <w:t>ويرد في مرفق</w:t>
      </w:r>
      <w:r w:rsidR="00DE6527">
        <w:rPr>
          <w:rFonts w:hint="cs"/>
          <w:rtl/>
          <w:lang w:bidi="ar-EG"/>
        </w:rPr>
        <w:t>ي</w:t>
      </w:r>
      <w:r w:rsidRPr="003C2098">
        <w:rPr>
          <w:rFonts w:hint="cs"/>
          <w:rtl/>
          <w:lang w:bidi="ar-EG"/>
        </w:rPr>
        <w:t xml:space="preserve"> هذه الوثيقة وصف موجز لكل هيئة من الهيئات المذكورة أعلاه – يشمل أهدافها </w:t>
      </w:r>
      <w:r w:rsidR="007408AF">
        <w:rPr>
          <w:rFonts w:hint="cs"/>
          <w:rtl/>
          <w:lang w:bidi="ar-EG"/>
        </w:rPr>
        <w:t>وهيكلها</w:t>
      </w:r>
      <w:r w:rsidRPr="003C2098">
        <w:rPr>
          <w:rFonts w:hint="cs"/>
          <w:rtl/>
          <w:lang w:bidi="ar-EG"/>
        </w:rPr>
        <w:t xml:space="preserve"> وعضويتها.</w:t>
      </w:r>
    </w:p>
    <w:p w14:paraId="67A0AB93" w14:textId="4E806CA9" w:rsidR="003C2098" w:rsidRDefault="003C2098" w:rsidP="003C2098">
      <w:pPr>
        <w:pStyle w:val="ONUMA"/>
        <w:ind w:left="5534"/>
        <w:rPr>
          <w:i/>
          <w:iCs/>
          <w:lang w:bidi="ar-EG"/>
        </w:rPr>
      </w:pPr>
      <w:r w:rsidRPr="003C2098">
        <w:rPr>
          <w:i/>
          <w:iCs/>
          <w:rtl/>
          <w:lang w:bidi="ar-EG"/>
        </w:rPr>
        <w:t>إن جمعيات الويبو، كل فيما يعنيها، مدعوة إلى اتخاذ قرار بشأن طلبات القبول، بصفة مراقب، الواردة من الهيئات المذكورة في الفقرة 4 من الوثيقة</w:t>
      </w:r>
      <w:r w:rsidR="0068302D">
        <w:rPr>
          <w:rFonts w:hint="cs"/>
          <w:i/>
          <w:iCs/>
          <w:rtl/>
          <w:lang w:bidi="ar-EG"/>
        </w:rPr>
        <w:t xml:space="preserve"> </w:t>
      </w:r>
      <w:r w:rsidRPr="003C2098">
        <w:rPr>
          <w:i/>
          <w:iCs/>
          <w:lang w:bidi="ar-EG"/>
        </w:rPr>
        <w:t>A/66/3</w:t>
      </w:r>
      <w:r w:rsidR="0068302D">
        <w:rPr>
          <w:i/>
          <w:iCs/>
          <w:lang w:bidi="ar-EG"/>
        </w:rPr>
        <w:t xml:space="preserve"> Rev.</w:t>
      </w:r>
      <w:r w:rsidR="00E02FEE">
        <w:rPr>
          <w:i/>
          <w:iCs/>
          <w:lang w:bidi="ar-EG"/>
        </w:rPr>
        <w:t>2</w:t>
      </w:r>
      <w:r w:rsidRPr="003C2098">
        <w:rPr>
          <w:i/>
          <w:iCs/>
          <w:rtl/>
          <w:lang w:bidi="ar-EG"/>
        </w:rPr>
        <w:t>.</w:t>
      </w:r>
    </w:p>
    <w:p w14:paraId="7050CD21" w14:textId="0A1682D9" w:rsidR="00DE6527" w:rsidRDefault="00DE6527" w:rsidP="00DB19E2">
      <w:pPr>
        <w:pStyle w:val="Endofdocument-Annex"/>
        <w:spacing w:before="480"/>
        <w:rPr>
          <w:lang w:bidi="ar-EG"/>
        </w:rPr>
      </w:pPr>
      <w:r>
        <w:rPr>
          <w:rFonts w:hint="cs"/>
          <w:rtl/>
          <w:lang w:bidi="ar-EG"/>
        </w:rPr>
        <w:t>[يلي ذلك المرفقان]</w:t>
      </w:r>
    </w:p>
    <w:p w14:paraId="2BAC047E" w14:textId="77777777" w:rsidR="00DE6527" w:rsidRPr="003C2098" w:rsidRDefault="00DE6527" w:rsidP="00DE6527">
      <w:pPr>
        <w:pStyle w:val="ONUMA"/>
        <w:numPr>
          <w:ilvl w:val="0"/>
          <w:numId w:val="0"/>
        </w:numPr>
        <w:rPr>
          <w:i/>
          <w:iCs/>
          <w:lang w:bidi="ar-EG"/>
        </w:rPr>
      </w:pPr>
    </w:p>
    <w:p w14:paraId="0014962B" w14:textId="77777777" w:rsidR="003C2098" w:rsidRPr="003C2098" w:rsidRDefault="003C2098" w:rsidP="005B76DE">
      <w:pPr>
        <w:pStyle w:val="Endofdocument-Annex"/>
        <w:rPr>
          <w:rtl/>
          <w:lang w:bidi="ar-EG"/>
        </w:rPr>
        <w:sectPr w:rsidR="003C2098" w:rsidRPr="003C2098" w:rsidSect="00CC3E2D">
          <w:headerReference w:type="default" r:id="rId13"/>
          <w:endnotePr>
            <w:numFmt w:val="decimal"/>
          </w:endnotePr>
          <w:pgSz w:w="11907" w:h="16840" w:code="9"/>
          <w:pgMar w:top="567" w:right="1418" w:bottom="1418" w:left="1134" w:header="510" w:footer="1021" w:gutter="0"/>
          <w:cols w:space="720"/>
          <w:titlePg/>
          <w:bidi/>
          <w:rtlGutter/>
          <w:docGrid w:linePitch="299"/>
        </w:sectPr>
      </w:pPr>
    </w:p>
    <w:p w14:paraId="2D1CA94A" w14:textId="1EE08708" w:rsidR="001434EF" w:rsidRPr="001434EF" w:rsidRDefault="001434EF" w:rsidP="001434EF">
      <w:pPr>
        <w:keepNext/>
        <w:spacing w:after="240"/>
        <w:outlineLvl w:val="1"/>
        <w:rPr>
          <w:bCs/>
          <w:i/>
          <w:caps/>
          <w:sz w:val="24"/>
          <w:szCs w:val="24"/>
          <w:rtl/>
          <w:lang w:bidi="ar-EG"/>
        </w:rPr>
      </w:pPr>
      <w:r w:rsidRPr="001434EF">
        <w:rPr>
          <w:rFonts w:hint="cs"/>
          <w:bCs/>
          <w:i/>
          <w:caps/>
          <w:sz w:val="24"/>
          <w:szCs w:val="24"/>
          <w:rtl/>
          <w:lang w:bidi="ar-EG"/>
        </w:rPr>
        <w:lastRenderedPageBreak/>
        <w:t>البيانات المتعلقة بالمنظمات الدولية غير الحكومية (استنادا</w:t>
      </w:r>
      <w:r w:rsidRPr="00DE6527">
        <w:rPr>
          <w:rFonts w:hint="cs"/>
          <w:bCs/>
          <w:i/>
          <w:caps/>
          <w:sz w:val="24"/>
          <w:szCs w:val="24"/>
          <w:rtl/>
          <w:lang w:bidi="ar-EG"/>
        </w:rPr>
        <w:t>ً</w:t>
      </w:r>
      <w:r w:rsidRPr="001434EF">
        <w:rPr>
          <w:rFonts w:hint="cs"/>
          <w:bCs/>
          <w:i/>
          <w:caps/>
          <w:sz w:val="24"/>
          <w:szCs w:val="24"/>
          <w:rtl/>
          <w:lang w:bidi="ar-EG"/>
        </w:rPr>
        <w:t xml:space="preserve"> إلى المعلومات الواردة من المنظمات)</w:t>
      </w:r>
    </w:p>
    <w:p w14:paraId="533CA01D" w14:textId="77777777" w:rsidR="00DE6527" w:rsidRDefault="00DE6527" w:rsidP="00BB4751">
      <w:pPr>
        <w:pStyle w:val="BodyText"/>
        <w:keepNext/>
        <w:rPr>
          <w:b/>
          <w:u w:val="single"/>
          <w:rtl/>
        </w:rPr>
      </w:pPr>
      <w:r w:rsidRPr="00DE6527">
        <w:rPr>
          <w:b/>
          <w:u w:val="single"/>
          <w:rtl/>
        </w:rPr>
        <w:t>مؤسسة ويكيميديا (WMF)</w:t>
      </w:r>
    </w:p>
    <w:p w14:paraId="57D76315" w14:textId="5999F23E" w:rsidR="00DE6527" w:rsidRPr="00DE6527" w:rsidRDefault="00DE6527" w:rsidP="00DE6527">
      <w:pPr>
        <w:pStyle w:val="BodyText"/>
        <w:rPr>
          <w:lang w:bidi="ar-EG"/>
        </w:rPr>
      </w:pPr>
      <w:r w:rsidRPr="00DE6527">
        <w:rPr>
          <w:rtl/>
        </w:rPr>
        <w:t>المقر الرئيسي: تأسست مؤسسة ويكيميديا في عام 2003 ويقع مقرها الرئيسي في سان فرانسيسكو، كاليفورنيا، الولايات المتحدة الأمريكية.</w:t>
      </w:r>
      <w:bookmarkStart w:id="4" w:name="_Hlk163564669"/>
      <w:bookmarkEnd w:id="4"/>
    </w:p>
    <w:p w14:paraId="7D0101B4" w14:textId="2ED2EBF9" w:rsidR="00DE6527" w:rsidRPr="00DE6527" w:rsidRDefault="00DE6527" w:rsidP="00DE6527">
      <w:pPr>
        <w:pStyle w:val="BodyText"/>
        <w:rPr>
          <w:lang w:bidi="ar-EG"/>
        </w:rPr>
      </w:pPr>
      <w:r w:rsidRPr="00DE6527">
        <w:rPr>
          <w:rtl/>
        </w:rPr>
        <w:t xml:space="preserve">الأهداف: تتمثل مهمة مؤسسة ويكيميديا في تمكين وإشراك الناس في جميع أنحاء العالم لجمع وتطوير المحتوى التعليمي بموجب ترخيص حر أو في المجال العام، ونشره بشكل فعال وعالمي. </w:t>
      </w:r>
      <w:r>
        <w:rPr>
          <w:rFonts w:hint="cs"/>
          <w:rtl/>
        </w:rPr>
        <w:t>و</w:t>
      </w:r>
      <w:r w:rsidRPr="00DE6527">
        <w:rPr>
          <w:rtl/>
        </w:rPr>
        <w:t>توفر مؤسسة ويكيميديا البنية التحتية والإطار التنظيمي لدعم وتطوير مواقع الويب متعددة اللغات ("المشاريع") التي تستضيف</w:t>
      </w:r>
      <w:r w:rsidRPr="00DE6527">
        <w:rPr>
          <w:rtl/>
        </w:rPr>
        <w:noBreakHyphen/>
        <w:t xml:space="preserve">المعرفة التي يولدها المستخدمون بالتنسيق مع شبكة من المتطوعين الأفراد ومنظمات الحركة المستقلة. </w:t>
      </w:r>
      <w:r w:rsidR="00BF4DFC">
        <w:rPr>
          <w:rFonts w:hint="cs"/>
          <w:rtl/>
        </w:rPr>
        <w:t>و</w:t>
      </w:r>
      <w:r w:rsidRPr="00DE6527">
        <w:rPr>
          <w:rtl/>
        </w:rPr>
        <w:t xml:space="preserve">ستوفر مؤسسة ويكيميديا معلومات مفيدة من مشاريعها </w:t>
      </w:r>
      <w:r w:rsidR="00BF4DFC">
        <w:rPr>
          <w:rFonts w:hint="cs"/>
          <w:rtl/>
        </w:rPr>
        <w:t xml:space="preserve">وتبقيها </w:t>
      </w:r>
      <w:r w:rsidRPr="00DE6527">
        <w:rPr>
          <w:rtl/>
        </w:rPr>
        <w:t>على الإنترنت مجانا إلى الأبد.</w:t>
      </w:r>
    </w:p>
    <w:p w14:paraId="2AAB57DE" w14:textId="1CE54888" w:rsidR="00DE6527" w:rsidRPr="00DE6527" w:rsidRDefault="007408AF" w:rsidP="00DE6527">
      <w:pPr>
        <w:pStyle w:val="BodyText"/>
        <w:rPr>
          <w:lang w:bidi="ar-EG"/>
        </w:rPr>
      </w:pPr>
      <w:r>
        <w:rPr>
          <w:rFonts w:hint="cs"/>
          <w:rtl/>
        </w:rPr>
        <w:t>الهيكل</w:t>
      </w:r>
      <w:r w:rsidR="00DE6527" w:rsidRPr="00DE6527">
        <w:rPr>
          <w:rtl/>
        </w:rPr>
        <w:t>: الهيئة الإدارية لمؤسسة ويكيميديا هي مجلس الأمناء الذي يتكون من 12 شخصا</w:t>
      </w:r>
      <w:r>
        <w:rPr>
          <w:rFonts w:hint="cs"/>
          <w:rtl/>
        </w:rPr>
        <w:t>ً</w:t>
      </w:r>
      <w:r w:rsidR="00DE6527" w:rsidRPr="00DE6527">
        <w:rPr>
          <w:rtl/>
        </w:rPr>
        <w:t xml:space="preserve">. </w:t>
      </w:r>
      <w:r w:rsidR="007E317A">
        <w:rPr>
          <w:rFonts w:hint="cs"/>
          <w:rtl/>
        </w:rPr>
        <w:t>و</w:t>
      </w:r>
      <w:r w:rsidR="00DE6527" w:rsidRPr="00DE6527">
        <w:rPr>
          <w:rtl/>
        </w:rPr>
        <w:t xml:space="preserve">ينتخب مجلس الأمناء من بين الأمناء المسؤولين التالية أسماؤهم: الرئيس ونائب الرئيس وأي رؤساء لجان مجلس الإدارة. </w:t>
      </w:r>
      <w:r w:rsidR="006B0E0F">
        <w:rPr>
          <w:rFonts w:hint="cs"/>
          <w:rtl/>
        </w:rPr>
        <w:t>و</w:t>
      </w:r>
      <w:r w:rsidR="00DE6527" w:rsidRPr="00DE6527">
        <w:rPr>
          <w:rtl/>
        </w:rPr>
        <w:t>يعي</w:t>
      </w:r>
      <w:r w:rsidR="006B0E0F">
        <w:rPr>
          <w:rFonts w:hint="cs"/>
          <w:rtl/>
        </w:rPr>
        <w:t>ّ</w:t>
      </w:r>
      <w:r w:rsidR="00DE6527" w:rsidRPr="00DE6527">
        <w:rPr>
          <w:rtl/>
        </w:rPr>
        <w:t>ن مجلس الأمناء أيضا</w:t>
      </w:r>
      <w:r w:rsidR="006B0E0F">
        <w:rPr>
          <w:rFonts w:hint="cs"/>
          <w:rtl/>
        </w:rPr>
        <w:t>ً</w:t>
      </w:r>
      <w:r w:rsidR="00DE6527" w:rsidRPr="00DE6527">
        <w:rPr>
          <w:rtl/>
        </w:rPr>
        <w:t xml:space="preserve"> المسؤول</w:t>
      </w:r>
      <w:r w:rsidR="006B0E0F">
        <w:rPr>
          <w:rFonts w:hint="cs"/>
          <w:rtl/>
        </w:rPr>
        <w:t>ين</w:t>
      </w:r>
      <w:r w:rsidR="00DE6527" w:rsidRPr="00DE6527">
        <w:rPr>
          <w:rtl/>
        </w:rPr>
        <w:t xml:space="preserve"> غير الأمناء التالي</w:t>
      </w:r>
      <w:r w:rsidR="006B0E0F">
        <w:rPr>
          <w:rFonts w:hint="cs"/>
          <w:rtl/>
        </w:rPr>
        <w:t>ين</w:t>
      </w:r>
      <w:r w:rsidR="00DE6527" w:rsidRPr="00DE6527">
        <w:rPr>
          <w:rtl/>
        </w:rPr>
        <w:t>: المدير التنفيذي، والسكرتير، وأمين الصندوق، والمسؤولين الآخرين الذين قد يعي</w:t>
      </w:r>
      <w:r w:rsidR="006B0E0F">
        <w:rPr>
          <w:rFonts w:hint="cs"/>
          <w:rtl/>
        </w:rPr>
        <w:t>ّ</w:t>
      </w:r>
      <w:r w:rsidR="00DE6527" w:rsidRPr="00DE6527">
        <w:rPr>
          <w:rtl/>
        </w:rPr>
        <w:t>نهم المجلس.</w:t>
      </w:r>
    </w:p>
    <w:p w14:paraId="0A56B4B2" w14:textId="6EF8C83C" w:rsidR="00DE6527" w:rsidRPr="00DE6527" w:rsidRDefault="00DE6527" w:rsidP="00DE6527">
      <w:pPr>
        <w:pStyle w:val="BodyText"/>
        <w:rPr>
          <w:lang w:bidi="ar-EG"/>
        </w:rPr>
      </w:pPr>
      <w:r w:rsidRPr="00DE6527">
        <w:rPr>
          <w:rtl/>
        </w:rPr>
        <w:t>العضوية: لا يوجد لدى مؤسسة ويكيميديا منظمات أعضاء ولكن</w:t>
      </w:r>
      <w:r w:rsidR="00FD13C8">
        <w:rPr>
          <w:rFonts w:hint="cs"/>
          <w:rtl/>
        </w:rPr>
        <w:t xml:space="preserve"> لديها جهات منتسبة تضم </w:t>
      </w:r>
      <w:r w:rsidRPr="00DE6527">
        <w:rPr>
          <w:rtl/>
        </w:rPr>
        <w:t>150 مجموعة مستخدمين و</w:t>
      </w:r>
      <w:r w:rsidR="006B0E0F">
        <w:rPr>
          <w:rFonts w:hint="cs"/>
          <w:rtl/>
        </w:rPr>
        <w:t>37</w:t>
      </w:r>
      <w:r w:rsidRPr="00DE6527">
        <w:rPr>
          <w:rtl/>
        </w:rPr>
        <w:t xml:space="preserve"> </w:t>
      </w:r>
      <w:r w:rsidR="006B0E0F">
        <w:rPr>
          <w:rFonts w:hint="cs"/>
          <w:rtl/>
        </w:rPr>
        <w:t>فرعاً</w:t>
      </w:r>
      <w:r w:rsidRPr="00DE6527">
        <w:rPr>
          <w:rtl/>
        </w:rPr>
        <w:t xml:space="preserve"> جغرافيا</w:t>
      </w:r>
      <w:r w:rsidR="006B0E0F">
        <w:rPr>
          <w:rFonts w:hint="cs"/>
          <w:rtl/>
        </w:rPr>
        <w:t>ً</w:t>
      </w:r>
      <w:r w:rsidRPr="00DE6527">
        <w:rPr>
          <w:rtl/>
        </w:rPr>
        <w:t xml:space="preserve"> ومنظمت</w:t>
      </w:r>
      <w:r w:rsidR="006B0E0F">
        <w:rPr>
          <w:rFonts w:hint="cs"/>
          <w:rtl/>
        </w:rPr>
        <w:t>ين</w:t>
      </w:r>
      <w:r w:rsidRPr="00DE6527">
        <w:rPr>
          <w:rtl/>
        </w:rPr>
        <w:t>ن مواضيعيت</w:t>
      </w:r>
      <w:r w:rsidR="006B0E0F">
        <w:rPr>
          <w:rFonts w:hint="cs"/>
          <w:rtl/>
        </w:rPr>
        <w:t>ي</w:t>
      </w:r>
      <w:r w:rsidRPr="00DE6527">
        <w:rPr>
          <w:rtl/>
        </w:rPr>
        <w:t xml:space="preserve">ن. </w:t>
      </w:r>
      <w:r w:rsidR="006B0E0F">
        <w:rPr>
          <w:rFonts w:hint="cs"/>
          <w:rtl/>
        </w:rPr>
        <w:t xml:space="preserve">والفروع الجغرافية </w:t>
      </w:r>
      <w:r w:rsidRPr="00DE6527">
        <w:rPr>
          <w:rtl/>
        </w:rPr>
        <w:t>هي منظمات مستقلة غير ربحية أس</w:t>
      </w:r>
      <w:r w:rsidR="006B0E0F">
        <w:rPr>
          <w:rFonts w:hint="cs"/>
          <w:rtl/>
        </w:rPr>
        <w:t>ّ</w:t>
      </w:r>
      <w:r w:rsidRPr="00DE6527">
        <w:rPr>
          <w:rtl/>
        </w:rPr>
        <w:t xml:space="preserve">سها أعضاء مجتمع ويكيميديا </w:t>
      </w:r>
      <w:r w:rsidR="006B0E0F">
        <w:rPr>
          <w:rFonts w:hint="cs"/>
          <w:rtl/>
        </w:rPr>
        <w:t>للنهوض</w:t>
      </w:r>
      <w:r w:rsidRPr="00DE6527">
        <w:rPr>
          <w:rtl/>
        </w:rPr>
        <w:t xml:space="preserve"> </w:t>
      </w:r>
      <w:r w:rsidR="006B0E0F">
        <w:rPr>
          <w:rFonts w:hint="cs"/>
          <w:rtl/>
        </w:rPr>
        <w:t>ب</w:t>
      </w:r>
      <w:r w:rsidRPr="00DE6527">
        <w:rPr>
          <w:rtl/>
        </w:rPr>
        <w:t>مشاريع ويكيميديا والترويج لها في منطقة معي</w:t>
      </w:r>
      <w:r w:rsidR="006B0E0F">
        <w:rPr>
          <w:rFonts w:hint="cs"/>
          <w:rtl/>
        </w:rPr>
        <w:t>ّ</w:t>
      </w:r>
      <w:r w:rsidRPr="00DE6527">
        <w:rPr>
          <w:rtl/>
        </w:rPr>
        <w:t>نة، في حين يتم تنظيم المنظمات المواضيعية حول موضوع معي</w:t>
      </w:r>
      <w:r w:rsidR="006B0E0F">
        <w:rPr>
          <w:rFonts w:hint="cs"/>
          <w:rtl/>
        </w:rPr>
        <w:t>ّ</w:t>
      </w:r>
      <w:r w:rsidRPr="00DE6527">
        <w:rPr>
          <w:rtl/>
        </w:rPr>
        <w:t xml:space="preserve">ن. </w:t>
      </w:r>
      <w:r w:rsidR="006B0E0F">
        <w:rPr>
          <w:rFonts w:hint="cs"/>
          <w:rtl/>
        </w:rPr>
        <w:t>و</w:t>
      </w:r>
      <w:r w:rsidRPr="00DE6527">
        <w:rPr>
          <w:rtl/>
        </w:rPr>
        <w:t xml:space="preserve">مجموعات المستخدمين هي مجموعات ذات عضوية مفتوحة </w:t>
      </w:r>
      <w:r w:rsidR="00FD13C8">
        <w:rPr>
          <w:rFonts w:hint="cs"/>
          <w:rtl/>
        </w:rPr>
        <w:t>و</w:t>
      </w:r>
      <w:r w:rsidRPr="00DE6527">
        <w:rPr>
          <w:rtl/>
        </w:rPr>
        <w:t xml:space="preserve">ذات متطلبات تكوين أقل رسمية </w:t>
      </w:r>
      <w:r w:rsidR="00FD13C8">
        <w:rPr>
          <w:rFonts w:hint="cs"/>
          <w:rtl/>
        </w:rPr>
        <w:t>و</w:t>
      </w:r>
      <w:r w:rsidRPr="00DE6527">
        <w:rPr>
          <w:rtl/>
        </w:rPr>
        <w:t xml:space="preserve">يمكن أن تكون إما جغرافية أو موضوعية. </w:t>
      </w:r>
      <w:r w:rsidR="00FD13C8">
        <w:rPr>
          <w:rFonts w:hint="cs"/>
          <w:rtl/>
        </w:rPr>
        <w:t>و</w:t>
      </w:r>
      <w:r w:rsidRPr="00DE6527">
        <w:rPr>
          <w:rtl/>
        </w:rPr>
        <w:t>جم</w:t>
      </w:r>
      <w:r w:rsidR="00FD13C8">
        <w:rPr>
          <w:rFonts w:hint="cs"/>
          <w:rtl/>
        </w:rPr>
        <w:t xml:space="preserve">يع الجهات المنتسبة </w:t>
      </w:r>
      <w:r w:rsidRPr="00DE6527">
        <w:rPr>
          <w:rtl/>
        </w:rPr>
        <w:t>مؤهلة لتلقي منح من مؤسسة ويكيميديا</w:t>
      </w:r>
      <w:r w:rsidR="00FD13C8">
        <w:rPr>
          <w:rFonts w:hint="cs"/>
          <w:rtl/>
        </w:rPr>
        <w:t>،</w:t>
      </w:r>
      <w:r w:rsidRPr="00DE6527">
        <w:rPr>
          <w:rtl/>
        </w:rPr>
        <w:t xml:space="preserve"> وطلب استخدام العلامات التجارية التي </w:t>
      </w:r>
      <w:r w:rsidR="00FD13C8">
        <w:rPr>
          <w:rFonts w:hint="cs"/>
          <w:rtl/>
        </w:rPr>
        <w:t>تملكها</w:t>
      </w:r>
      <w:r w:rsidRPr="00DE6527">
        <w:rPr>
          <w:rtl/>
        </w:rPr>
        <w:t xml:space="preserve"> مؤسسة ويكيميديا</w:t>
      </w:r>
      <w:r w:rsidR="00FD13C8">
        <w:rPr>
          <w:rFonts w:hint="cs"/>
          <w:rtl/>
        </w:rPr>
        <w:t>،</w:t>
      </w:r>
      <w:r w:rsidRPr="00DE6527">
        <w:rPr>
          <w:rtl/>
        </w:rPr>
        <w:t xml:space="preserve"> والمشاركة في المؤتمرات والمناقشات الاستراتيجية وأنشطة بناء المجتمع. </w:t>
      </w:r>
      <w:r w:rsidR="00FD13C8">
        <w:rPr>
          <w:rFonts w:hint="cs"/>
          <w:rtl/>
        </w:rPr>
        <w:t xml:space="preserve">غير أن تلك الجهات المنتسبة </w:t>
      </w:r>
      <w:r w:rsidRPr="00DE6527">
        <w:rPr>
          <w:rtl/>
        </w:rPr>
        <w:t>تعمل بشكل مستقل تماما</w:t>
      </w:r>
      <w:r w:rsidR="00FD13C8">
        <w:rPr>
          <w:rFonts w:hint="cs"/>
          <w:rtl/>
        </w:rPr>
        <w:t>ً</w:t>
      </w:r>
      <w:r w:rsidRPr="00DE6527">
        <w:rPr>
          <w:rtl/>
        </w:rPr>
        <w:t xml:space="preserve"> عن مؤسسة ويكيميديا، ويمكن لكل مجموعة اختيار اسم</w:t>
      </w:r>
      <w:r w:rsidR="00BB4751">
        <w:rPr>
          <w:rFonts w:hint="cs"/>
          <w:rtl/>
        </w:rPr>
        <w:t xml:space="preserve"> الانتساب الخاص بها</w:t>
      </w:r>
      <w:r w:rsidRPr="00DE6527">
        <w:rPr>
          <w:rtl/>
        </w:rPr>
        <w:t>.</w:t>
      </w:r>
    </w:p>
    <w:p w14:paraId="3B5ECA5C" w14:textId="77777777" w:rsidR="00DE6527" w:rsidRPr="00DE6527" w:rsidRDefault="00DE6527" w:rsidP="00DB19E2">
      <w:pPr>
        <w:pStyle w:val="Endofdocument-Annex"/>
        <w:spacing w:before="480"/>
        <w:rPr>
          <w:lang w:bidi="ar-EG"/>
        </w:rPr>
        <w:sectPr w:rsidR="00DE6527" w:rsidRPr="00DE6527" w:rsidSect="00DE6527">
          <w:headerReference w:type="default"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rsidRPr="00DE6527">
        <w:rPr>
          <w:rtl/>
        </w:rPr>
        <w:t>[يلي ذلك المرفق الثاني]</w:t>
      </w:r>
    </w:p>
    <w:p w14:paraId="3E860004" w14:textId="0EE66B69" w:rsidR="00DE6527" w:rsidRPr="00DE6527" w:rsidRDefault="00BB4751" w:rsidP="00BB4751">
      <w:pPr>
        <w:keepNext/>
        <w:spacing w:after="240"/>
        <w:outlineLvl w:val="1"/>
        <w:rPr>
          <w:bCs/>
          <w:i/>
          <w:caps/>
          <w:sz w:val="24"/>
          <w:szCs w:val="24"/>
          <w:lang w:bidi="ar-EG"/>
        </w:rPr>
      </w:pPr>
      <w:r>
        <w:rPr>
          <w:rFonts w:hint="cs"/>
          <w:bCs/>
          <w:i/>
          <w:caps/>
          <w:sz w:val="24"/>
          <w:szCs w:val="24"/>
          <w:rtl/>
          <w:lang w:bidi="ar-EG"/>
        </w:rPr>
        <w:lastRenderedPageBreak/>
        <w:t>البيانات</w:t>
      </w:r>
      <w:r w:rsidR="00DE6527" w:rsidRPr="00DE6527">
        <w:rPr>
          <w:bCs/>
          <w:i/>
          <w:caps/>
          <w:sz w:val="24"/>
          <w:szCs w:val="24"/>
          <w:rtl/>
          <w:lang w:bidi="ar-EG"/>
        </w:rPr>
        <w:t xml:space="preserve"> المتعلقة بالمنظمات </w:t>
      </w:r>
      <w:r w:rsidRPr="00DE6527">
        <w:rPr>
          <w:bCs/>
          <w:i/>
          <w:caps/>
          <w:sz w:val="24"/>
          <w:szCs w:val="24"/>
          <w:rtl/>
          <w:lang w:bidi="ar-EG"/>
        </w:rPr>
        <w:t xml:space="preserve">الوطنية </w:t>
      </w:r>
      <w:r w:rsidR="00DE6527" w:rsidRPr="00DE6527">
        <w:rPr>
          <w:bCs/>
          <w:i/>
          <w:caps/>
          <w:sz w:val="24"/>
          <w:szCs w:val="24"/>
          <w:rtl/>
          <w:lang w:bidi="ar-EG"/>
        </w:rPr>
        <w:t>غير الحكومية (استنادا</w:t>
      </w:r>
      <w:r>
        <w:rPr>
          <w:rFonts w:hint="cs"/>
          <w:bCs/>
          <w:i/>
          <w:caps/>
          <w:sz w:val="24"/>
          <w:szCs w:val="24"/>
          <w:rtl/>
          <w:lang w:bidi="ar-EG"/>
        </w:rPr>
        <w:t>ً</w:t>
      </w:r>
      <w:r w:rsidR="00DE6527" w:rsidRPr="00DE6527">
        <w:rPr>
          <w:bCs/>
          <w:i/>
          <w:caps/>
          <w:sz w:val="24"/>
          <w:szCs w:val="24"/>
          <w:rtl/>
          <w:lang w:bidi="ar-EG"/>
        </w:rPr>
        <w:t xml:space="preserve"> إلى المعلومات الواردة من المنظمات)</w:t>
      </w:r>
    </w:p>
    <w:p w14:paraId="6EC4C73C" w14:textId="58374574" w:rsidR="002045B5" w:rsidRDefault="002045B5" w:rsidP="002045B5">
      <w:pPr>
        <w:pStyle w:val="BodyText"/>
        <w:keepNext/>
        <w:rPr>
          <w:b/>
          <w:u w:val="single"/>
        </w:rPr>
      </w:pPr>
      <w:bookmarkStart w:id="5" w:name="_Hlk191891189"/>
      <w:bookmarkStart w:id="6" w:name="_Hlk161321343"/>
      <w:r w:rsidRPr="002045B5">
        <w:rPr>
          <w:b/>
          <w:u w:val="single"/>
          <w:rtl/>
        </w:rPr>
        <w:t>جمعية التكنولوجيا والتعليم والتنمية والبحث والاتصال</w:t>
      </w:r>
      <w:r w:rsidR="00436CA5">
        <w:rPr>
          <w:rFonts w:hint="cs"/>
          <w:b/>
          <w:u w:val="single"/>
          <w:rtl/>
        </w:rPr>
        <w:t>ات</w:t>
      </w:r>
      <w:r w:rsidRPr="002045B5">
        <w:rPr>
          <w:b/>
          <w:u w:val="single"/>
          <w:rtl/>
        </w:rPr>
        <w:t xml:space="preserve"> (</w:t>
      </w:r>
      <w:r w:rsidRPr="002045B5">
        <w:rPr>
          <w:bCs/>
          <w:u w:val="single"/>
        </w:rPr>
        <w:t>TEDIC</w:t>
      </w:r>
      <w:r w:rsidRPr="002045B5">
        <w:rPr>
          <w:b/>
          <w:u w:val="single"/>
          <w:rtl/>
        </w:rPr>
        <w:t>)</w:t>
      </w:r>
    </w:p>
    <w:p w14:paraId="432FF7F5" w14:textId="7FB38EF2" w:rsidR="002045B5" w:rsidRDefault="002045B5" w:rsidP="002045B5">
      <w:pPr>
        <w:pStyle w:val="BodyText"/>
        <w:rPr>
          <w:rtl/>
          <w:lang w:val="fr-CH" w:bidi="ar-SY"/>
        </w:rPr>
      </w:pPr>
      <w:r w:rsidRPr="00DE6527">
        <w:rPr>
          <w:rtl/>
        </w:rPr>
        <w:t>المقر</w:t>
      </w:r>
      <w:r>
        <w:rPr>
          <w:rFonts w:hint="cs"/>
          <w:rtl/>
        </w:rPr>
        <w:t xml:space="preserve"> الرئيسي</w:t>
      </w:r>
      <w:r w:rsidRPr="00DE6527">
        <w:rPr>
          <w:rtl/>
        </w:rPr>
        <w:t>:</w:t>
      </w:r>
      <w:r w:rsidRPr="002045B5">
        <w:rPr>
          <w:rtl/>
          <w:lang w:val="fr-CH" w:bidi="ar-SY"/>
        </w:rPr>
        <w:t xml:space="preserve"> تأسست</w:t>
      </w:r>
      <w:r>
        <w:rPr>
          <w:rFonts w:hint="cs"/>
          <w:rtl/>
          <w:lang w:val="fr-CH" w:bidi="ar-SY"/>
        </w:rPr>
        <w:t xml:space="preserve"> الجمعية </w:t>
      </w:r>
      <w:r w:rsidRPr="002045B5">
        <w:rPr>
          <w:rtl/>
          <w:lang w:val="fr-CH" w:bidi="ar-SY"/>
        </w:rPr>
        <w:t>في عام 2012 ومقرها الرئيسي في أسونسيون، باراغواي.</w:t>
      </w:r>
    </w:p>
    <w:p w14:paraId="0FFC9860" w14:textId="7929E3E3" w:rsidR="002045B5" w:rsidRDefault="002045B5" w:rsidP="002045B5">
      <w:pPr>
        <w:pStyle w:val="BodyText"/>
        <w:rPr>
          <w:rtl/>
        </w:rPr>
      </w:pPr>
      <w:r w:rsidRPr="002045B5">
        <w:rPr>
          <w:rtl/>
        </w:rPr>
        <w:t xml:space="preserve">الأهداف: تدافع </w:t>
      </w:r>
      <w:r>
        <w:rPr>
          <w:rFonts w:hint="cs"/>
          <w:rtl/>
        </w:rPr>
        <w:t xml:space="preserve">الجمعية </w:t>
      </w:r>
      <w:r w:rsidRPr="002045B5">
        <w:rPr>
          <w:rtl/>
        </w:rPr>
        <w:t xml:space="preserve">عن حقوق الإنسان في البيئات الرقمية مع التركيز على </w:t>
      </w:r>
      <w:r>
        <w:rPr>
          <w:rFonts w:hint="cs"/>
          <w:rtl/>
        </w:rPr>
        <w:t xml:space="preserve">مسائل </w:t>
      </w:r>
      <w:r w:rsidRPr="002045B5">
        <w:rPr>
          <w:rtl/>
        </w:rPr>
        <w:t xml:space="preserve">عدم المساواة بين الجنسين، وتدعو إلى رؤية للمجتمع تضمن هذه الحقوق في الفضاءات الرقمية للجميع. </w:t>
      </w:r>
      <w:r>
        <w:rPr>
          <w:rFonts w:hint="cs"/>
          <w:rtl/>
        </w:rPr>
        <w:t>و</w:t>
      </w:r>
      <w:r w:rsidRPr="002045B5">
        <w:rPr>
          <w:rtl/>
        </w:rPr>
        <w:t xml:space="preserve">تقدم الجمعية التدريب وتجري البحوث وتشارك في حملات التوعية حول قضايا مثل الخصوصية والبيانات الشخصية وحق </w:t>
      </w:r>
      <w:r>
        <w:rPr>
          <w:rFonts w:hint="cs"/>
          <w:rtl/>
        </w:rPr>
        <w:t xml:space="preserve">المؤلف </w:t>
      </w:r>
      <w:r w:rsidRPr="002045B5">
        <w:rPr>
          <w:rtl/>
        </w:rPr>
        <w:t xml:space="preserve">وحياد الإنترنت والأمن السيبراني، كل ذلك من منظور جنساني. </w:t>
      </w:r>
      <w:r>
        <w:rPr>
          <w:rFonts w:hint="cs"/>
          <w:rtl/>
        </w:rPr>
        <w:t>و</w:t>
      </w:r>
      <w:r w:rsidRPr="002045B5">
        <w:rPr>
          <w:rtl/>
        </w:rPr>
        <w:t xml:space="preserve">تشجع </w:t>
      </w:r>
      <w:r>
        <w:rPr>
          <w:rFonts w:hint="cs"/>
          <w:rtl/>
        </w:rPr>
        <w:t xml:space="preserve">الجمعية على </w:t>
      </w:r>
      <w:r w:rsidRPr="002045B5">
        <w:rPr>
          <w:rtl/>
        </w:rPr>
        <w:t>استخدام وتطوير البرمجيات والأجهزة الحرة والتصميم المفتوح والبيانات المفتوحة. بالإضافة إلى ذلك،</w:t>
      </w:r>
      <w:r>
        <w:rPr>
          <w:rFonts w:hint="cs"/>
          <w:rtl/>
        </w:rPr>
        <w:t xml:space="preserve"> الجمعية </w:t>
      </w:r>
      <w:r w:rsidRPr="002045B5">
        <w:rPr>
          <w:rtl/>
        </w:rPr>
        <w:t>هي جزء من تحالف الوصول إلى المعرفة (</w:t>
      </w:r>
      <w:r w:rsidRPr="002045B5">
        <w:t>Access to Knowledge Coalition</w:t>
      </w:r>
      <w:r w:rsidRPr="002045B5">
        <w:rPr>
          <w:rtl/>
        </w:rPr>
        <w:t>) ومؤسسة المشاع الإبداعي (</w:t>
      </w:r>
      <w:r w:rsidRPr="002045B5">
        <w:t>Creative Commons</w:t>
      </w:r>
      <w:r w:rsidRPr="002045B5">
        <w:rPr>
          <w:rtl/>
        </w:rPr>
        <w:t>)، وتعمل على قضايا تتعلق بحق ال</w:t>
      </w:r>
      <w:r>
        <w:rPr>
          <w:rFonts w:hint="cs"/>
          <w:rtl/>
        </w:rPr>
        <w:t xml:space="preserve">مؤلف </w:t>
      </w:r>
      <w:r w:rsidRPr="002045B5">
        <w:rPr>
          <w:rtl/>
        </w:rPr>
        <w:t>والبث والوصول إلى الثقافة.</w:t>
      </w:r>
    </w:p>
    <w:p w14:paraId="5E8A00AE" w14:textId="5F839D6A" w:rsidR="002045B5" w:rsidRDefault="002045B5" w:rsidP="002045B5">
      <w:pPr>
        <w:pStyle w:val="BodyText"/>
      </w:pPr>
      <w:r w:rsidRPr="002045B5">
        <w:rPr>
          <w:rtl/>
        </w:rPr>
        <w:t>الهيكل: تخضع</w:t>
      </w:r>
      <w:r>
        <w:rPr>
          <w:rFonts w:hint="cs"/>
          <w:rtl/>
        </w:rPr>
        <w:t xml:space="preserve"> الجمعية </w:t>
      </w:r>
      <w:r w:rsidRPr="002045B5">
        <w:rPr>
          <w:rtl/>
        </w:rPr>
        <w:t>لجمعية عامة تعد الهيئة الإدارية العليا، ومجلس الإدارة. ويعد مجلس الإدارة الهيئة التمثيلية للجمعية، التي تدير وتمثل مصالح</w:t>
      </w:r>
      <w:r>
        <w:rPr>
          <w:rFonts w:hint="cs"/>
          <w:rtl/>
        </w:rPr>
        <w:t>ها</w:t>
      </w:r>
      <w:r w:rsidRPr="002045B5">
        <w:rPr>
          <w:rtl/>
        </w:rPr>
        <w:t xml:space="preserve"> وفقًا لأحكام الجمعية العامة وتوجيهات</w:t>
      </w:r>
      <w:r>
        <w:rPr>
          <w:rFonts w:hint="cs"/>
          <w:rtl/>
        </w:rPr>
        <w:t>ها</w:t>
      </w:r>
      <w:r w:rsidRPr="002045B5">
        <w:rPr>
          <w:rtl/>
        </w:rPr>
        <w:t xml:space="preserve">. </w:t>
      </w:r>
      <w:r>
        <w:rPr>
          <w:rFonts w:hint="cs"/>
          <w:rtl/>
        </w:rPr>
        <w:t>و</w:t>
      </w:r>
      <w:r w:rsidRPr="002045B5">
        <w:rPr>
          <w:rtl/>
        </w:rPr>
        <w:t>يتألف مجلس الإدارة من رئيس واحد ونائب رئيس واحد وأمين واحد.</w:t>
      </w:r>
    </w:p>
    <w:p w14:paraId="43340368" w14:textId="2ED975A1" w:rsidR="00436CA5" w:rsidRDefault="00436CA5" w:rsidP="002045B5">
      <w:pPr>
        <w:pStyle w:val="BodyText"/>
      </w:pPr>
      <w:r w:rsidRPr="00436CA5">
        <w:rPr>
          <w:rtl/>
        </w:rPr>
        <w:t xml:space="preserve">العضوية: تتكون عضوية </w:t>
      </w:r>
      <w:r>
        <w:rPr>
          <w:rFonts w:hint="cs"/>
          <w:rtl/>
        </w:rPr>
        <w:t xml:space="preserve">الجمعية </w:t>
      </w:r>
      <w:r w:rsidRPr="00436CA5">
        <w:rPr>
          <w:rtl/>
        </w:rPr>
        <w:t>من 10 أشخاص طبيعيين.</w:t>
      </w:r>
    </w:p>
    <w:p w14:paraId="6614844D" w14:textId="77777777" w:rsidR="00A307C1" w:rsidRPr="00436CA5" w:rsidRDefault="00A307C1" w:rsidP="002045B5">
      <w:pPr>
        <w:pStyle w:val="BodyText"/>
        <w:rPr>
          <w:rtl/>
          <w:lang w:val="fr-CH" w:bidi="ar-SY"/>
        </w:rPr>
      </w:pPr>
    </w:p>
    <w:p w14:paraId="58903CDC" w14:textId="6155811F" w:rsidR="00436CA5" w:rsidRDefault="00436CA5" w:rsidP="00BB4751">
      <w:pPr>
        <w:pStyle w:val="BodyText"/>
        <w:keepNext/>
        <w:rPr>
          <w:b/>
          <w:u w:val="single"/>
          <w:rtl/>
          <w:lang w:bidi="ar-SY"/>
        </w:rPr>
      </w:pPr>
      <w:r w:rsidRPr="00436CA5">
        <w:rPr>
          <w:b/>
          <w:u w:val="single"/>
          <w:rtl/>
          <w:lang w:bidi="ar-SY"/>
        </w:rPr>
        <w:t>غرفة حماية حق المؤلف للفنانين والمبدعين والمؤدين (</w:t>
      </w:r>
      <w:r w:rsidRPr="00436CA5">
        <w:rPr>
          <w:bCs/>
          <w:u w:val="single"/>
          <w:lang w:bidi="ar-SY"/>
        </w:rPr>
        <w:t>SIIP</w:t>
      </w:r>
      <w:r w:rsidRPr="00436CA5">
        <w:rPr>
          <w:b/>
          <w:u w:val="single"/>
          <w:rtl/>
          <w:lang w:bidi="ar-SY"/>
        </w:rPr>
        <w:t>)</w:t>
      </w:r>
    </w:p>
    <w:p w14:paraId="27E324C9" w14:textId="5A02DB78" w:rsidR="00436CA5" w:rsidRDefault="00436CA5" w:rsidP="00436CA5">
      <w:pPr>
        <w:pStyle w:val="BodyText"/>
        <w:rPr>
          <w:rtl/>
        </w:rPr>
      </w:pPr>
      <w:r w:rsidRPr="00436CA5">
        <w:rPr>
          <w:rtl/>
        </w:rPr>
        <w:t>المقر الرئيسي: تأسست</w:t>
      </w:r>
      <w:r>
        <w:rPr>
          <w:rFonts w:hint="cs"/>
          <w:rtl/>
        </w:rPr>
        <w:t xml:space="preserve"> الغرفة</w:t>
      </w:r>
      <w:r w:rsidRPr="00436CA5">
        <w:rPr>
          <w:rtl/>
        </w:rPr>
        <w:t xml:space="preserve"> في عام 2021 ومقرها الرئيسي في طشقند، أوزبكستان.</w:t>
      </w:r>
    </w:p>
    <w:p w14:paraId="350151D3" w14:textId="34C45EEB" w:rsidR="00436CA5" w:rsidRDefault="00436CA5" w:rsidP="00436CA5">
      <w:pPr>
        <w:pStyle w:val="BodyText"/>
        <w:rPr>
          <w:rtl/>
        </w:rPr>
      </w:pPr>
      <w:r w:rsidRPr="00436CA5">
        <w:rPr>
          <w:rtl/>
        </w:rPr>
        <w:t>الأهداف: تكرس</w:t>
      </w:r>
      <w:r>
        <w:rPr>
          <w:rFonts w:hint="cs"/>
          <w:rtl/>
        </w:rPr>
        <w:t xml:space="preserve"> الغرفة </w:t>
      </w:r>
      <w:r w:rsidRPr="00436CA5">
        <w:rPr>
          <w:rtl/>
        </w:rPr>
        <w:t xml:space="preserve">جهودها لإدارة حق المؤلف وحماية حقوق المؤلفين في أوزبكستان من خلال حماية حق المؤلف وزيادة الوعي به. وتلتزم الغرفة بتعزيز بيئة </w:t>
      </w:r>
      <w:r>
        <w:rPr>
          <w:rFonts w:hint="cs"/>
          <w:rtl/>
        </w:rPr>
        <w:t>ي</w:t>
      </w:r>
      <w:r w:rsidRPr="00436CA5">
        <w:rPr>
          <w:rtl/>
        </w:rPr>
        <w:t>زدهر فيها الإبداع والابتكار، بما يعود بالنفع على المبدعين والمجتمع ككل. وتتمثل الأهداف الرئيسية ل</w:t>
      </w:r>
      <w:r>
        <w:rPr>
          <w:rFonts w:hint="cs"/>
          <w:rtl/>
        </w:rPr>
        <w:t xml:space="preserve">لغرفة </w:t>
      </w:r>
      <w:r w:rsidRPr="00436CA5">
        <w:rPr>
          <w:rtl/>
        </w:rPr>
        <w:t>في المساعدة في حماية حقوق الملكية للمؤلفين والفنانين والمبدعين وال</w:t>
      </w:r>
      <w:r>
        <w:rPr>
          <w:rFonts w:hint="cs"/>
          <w:rtl/>
        </w:rPr>
        <w:t>مؤدين</w:t>
      </w:r>
      <w:r w:rsidRPr="00436CA5">
        <w:rPr>
          <w:rtl/>
        </w:rPr>
        <w:t>، والمساعدة في إدارة حقوق الملكية لأصحاب الحقوق، ومساعدة أصحاب الحقوق على أساس فردي.</w:t>
      </w:r>
    </w:p>
    <w:p w14:paraId="261B1602" w14:textId="2AFB5CF5" w:rsidR="00436CA5" w:rsidRDefault="00436CA5" w:rsidP="00436CA5">
      <w:pPr>
        <w:pStyle w:val="BodyText"/>
        <w:rPr>
          <w:rtl/>
        </w:rPr>
      </w:pPr>
      <w:r w:rsidRPr="00436CA5">
        <w:rPr>
          <w:rtl/>
        </w:rPr>
        <w:t xml:space="preserve">الهيكل: </w:t>
      </w:r>
      <w:r>
        <w:rPr>
          <w:rFonts w:hint="cs"/>
          <w:rtl/>
        </w:rPr>
        <w:t>ت</w:t>
      </w:r>
      <w:r w:rsidRPr="00436CA5">
        <w:rPr>
          <w:rtl/>
        </w:rPr>
        <w:t>خضع</w:t>
      </w:r>
      <w:r>
        <w:rPr>
          <w:rFonts w:hint="cs"/>
          <w:rtl/>
        </w:rPr>
        <w:t xml:space="preserve"> الغرفة </w:t>
      </w:r>
      <w:r w:rsidRPr="00436CA5">
        <w:rPr>
          <w:rtl/>
        </w:rPr>
        <w:t>لإشراف جمعية عامة، وهي الهيئة الإدارية العليا ل</w:t>
      </w:r>
      <w:r>
        <w:rPr>
          <w:rFonts w:hint="cs"/>
          <w:rtl/>
        </w:rPr>
        <w:t>لغرفة</w:t>
      </w:r>
      <w:r w:rsidRPr="00436CA5">
        <w:rPr>
          <w:rtl/>
        </w:rPr>
        <w:t xml:space="preserve">، وتعقد اجتماعاتها مرة واحدة على الأقل كل ثلاث سنوات. </w:t>
      </w:r>
      <w:r>
        <w:rPr>
          <w:rFonts w:hint="cs"/>
          <w:rtl/>
        </w:rPr>
        <w:t>و</w:t>
      </w:r>
      <w:r w:rsidRPr="00436CA5">
        <w:rPr>
          <w:rtl/>
        </w:rPr>
        <w:t xml:space="preserve">مجلس الإدارة هو الهيئة الإدارية التي تضطلع، من بين أمور أخرى، بوضع وتنفيذ خطة العمل السنوية </w:t>
      </w:r>
      <w:r>
        <w:rPr>
          <w:rFonts w:hint="cs"/>
          <w:rtl/>
        </w:rPr>
        <w:t>للغرفة</w:t>
      </w:r>
      <w:r w:rsidRPr="00436CA5">
        <w:rPr>
          <w:rtl/>
        </w:rPr>
        <w:t xml:space="preserve">. </w:t>
      </w:r>
      <w:r>
        <w:rPr>
          <w:rFonts w:hint="cs"/>
          <w:rtl/>
        </w:rPr>
        <w:t>و</w:t>
      </w:r>
      <w:r w:rsidRPr="00436CA5">
        <w:rPr>
          <w:rtl/>
        </w:rPr>
        <w:t>يتألف المجلس، الذي يجتمع مرة واحدة على الأقل في السنة، من 15 عضواً تنتخبهم الجمعية العامة لمدة ثلاث سنوات. وتضطلع لجنة المراجعة، التي تتألف من ثلاثة أعضاء تنتخبهم الجمعية العامة لمدة ثلاث سنوات، بمراقبة الأنشطة المالية والاقتصادية.</w:t>
      </w:r>
    </w:p>
    <w:p w14:paraId="4CA509D9" w14:textId="30654363" w:rsidR="00436CA5" w:rsidRDefault="00436CA5" w:rsidP="00436CA5">
      <w:pPr>
        <w:pStyle w:val="BodyText"/>
      </w:pPr>
      <w:r w:rsidRPr="00436CA5">
        <w:rPr>
          <w:rtl/>
        </w:rPr>
        <w:t>العضوية: تتكون عضوية</w:t>
      </w:r>
      <w:r>
        <w:rPr>
          <w:rFonts w:hint="cs"/>
          <w:rtl/>
        </w:rPr>
        <w:t xml:space="preserve"> الغرفة</w:t>
      </w:r>
      <w:r w:rsidRPr="00436CA5">
        <w:rPr>
          <w:rtl/>
        </w:rPr>
        <w:t xml:space="preserve"> من 458 شخصا</w:t>
      </w:r>
      <w:r>
        <w:rPr>
          <w:rFonts w:hint="cs"/>
          <w:rtl/>
        </w:rPr>
        <w:t>ً</w:t>
      </w:r>
      <w:r w:rsidRPr="00436CA5">
        <w:rPr>
          <w:rtl/>
        </w:rPr>
        <w:t xml:space="preserve"> طبيعيا</w:t>
      </w:r>
      <w:r>
        <w:rPr>
          <w:rFonts w:hint="cs"/>
          <w:rtl/>
        </w:rPr>
        <w:t>ً</w:t>
      </w:r>
      <w:r w:rsidRPr="00436CA5">
        <w:rPr>
          <w:rtl/>
        </w:rPr>
        <w:t>.</w:t>
      </w:r>
    </w:p>
    <w:p w14:paraId="5DD0041D" w14:textId="77777777" w:rsidR="00A307C1" w:rsidRPr="00436CA5" w:rsidRDefault="00A307C1" w:rsidP="00436CA5">
      <w:pPr>
        <w:pStyle w:val="BodyText"/>
      </w:pPr>
    </w:p>
    <w:p w14:paraId="35BB7611" w14:textId="336C3093" w:rsidR="00DE6527" w:rsidRDefault="00BB4751" w:rsidP="00BB4751">
      <w:pPr>
        <w:pStyle w:val="BodyText"/>
        <w:keepNext/>
        <w:rPr>
          <w:b/>
          <w:u w:val="single"/>
          <w:rtl/>
        </w:rPr>
      </w:pPr>
      <w:r>
        <w:rPr>
          <w:rFonts w:hint="cs"/>
          <w:b/>
          <w:u w:val="single"/>
          <w:rtl/>
        </w:rPr>
        <w:t>ال</w:t>
      </w:r>
      <w:r w:rsidR="00DE6527" w:rsidRPr="00DE6527">
        <w:rPr>
          <w:b/>
          <w:u w:val="single"/>
          <w:rtl/>
        </w:rPr>
        <w:t xml:space="preserve">جمعية </w:t>
      </w:r>
      <w:r>
        <w:rPr>
          <w:rFonts w:hint="cs"/>
          <w:b/>
          <w:u w:val="single"/>
          <w:rtl/>
        </w:rPr>
        <w:t xml:space="preserve">الصينية لحق المؤلف </w:t>
      </w:r>
      <w:r w:rsidR="00DE6527" w:rsidRPr="00DE6527">
        <w:rPr>
          <w:b/>
          <w:u w:val="single"/>
          <w:rtl/>
        </w:rPr>
        <w:t>(</w:t>
      </w:r>
      <w:r w:rsidR="00DE6527" w:rsidRPr="00DE6527">
        <w:rPr>
          <w:rFonts w:asciiTheme="minorBidi" w:hAnsiTheme="minorBidi" w:cstheme="minorBidi"/>
          <w:b/>
          <w:u w:val="single"/>
          <w:rtl/>
        </w:rPr>
        <w:t>CSC</w:t>
      </w:r>
      <w:r w:rsidR="00DE6527" w:rsidRPr="00DE6527">
        <w:rPr>
          <w:b/>
          <w:u w:val="single"/>
          <w:rtl/>
        </w:rPr>
        <w:t>)</w:t>
      </w:r>
      <w:bookmarkEnd w:id="5"/>
    </w:p>
    <w:p w14:paraId="73AD3121" w14:textId="2B649B7F" w:rsidR="00DE6527" w:rsidRPr="00DE6527" w:rsidRDefault="00DE6527" w:rsidP="00FD1377">
      <w:pPr>
        <w:pStyle w:val="BodyText"/>
        <w:rPr>
          <w:lang w:bidi="ar-EG"/>
        </w:rPr>
      </w:pPr>
      <w:r w:rsidRPr="00DE6527">
        <w:rPr>
          <w:rtl/>
        </w:rPr>
        <w:t>المقر</w:t>
      </w:r>
      <w:r w:rsidR="00FD1377">
        <w:rPr>
          <w:rFonts w:hint="cs"/>
          <w:rtl/>
        </w:rPr>
        <w:t xml:space="preserve"> الرئيسي</w:t>
      </w:r>
      <w:r w:rsidRPr="00DE6527">
        <w:rPr>
          <w:rtl/>
        </w:rPr>
        <w:t xml:space="preserve">: تأسست </w:t>
      </w:r>
      <w:r w:rsidR="00FD1377">
        <w:rPr>
          <w:rFonts w:hint="cs"/>
          <w:rtl/>
        </w:rPr>
        <w:t>الجمعية الصينية لحق المؤلف (</w:t>
      </w:r>
      <w:r w:rsidR="005F19FA" w:rsidRPr="005F19FA">
        <w:rPr>
          <w:rFonts w:hint="cs"/>
          <w:rtl/>
        </w:rPr>
        <w:t>الجمعية</w:t>
      </w:r>
      <w:r w:rsidR="00FD1377">
        <w:rPr>
          <w:rFonts w:hint="cs"/>
          <w:rtl/>
        </w:rPr>
        <w:t xml:space="preserve">) </w:t>
      </w:r>
      <w:r w:rsidRPr="00DE6527">
        <w:rPr>
          <w:rtl/>
        </w:rPr>
        <w:t xml:space="preserve">في عام 1990 ويقع مقرها الرئيسي في </w:t>
      </w:r>
      <w:r w:rsidR="00FD1377">
        <w:rPr>
          <w:rFonts w:hint="cs"/>
          <w:rtl/>
        </w:rPr>
        <w:t>بيجين</w:t>
      </w:r>
      <w:r w:rsidRPr="00DE6527">
        <w:rPr>
          <w:rtl/>
        </w:rPr>
        <w:t>، الصين.</w:t>
      </w:r>
      <w:bookmarkStart w:id="7" w:name="_Hlk169777413"/>
      <w:bookmarkEnd w:id="7"/>
    </w:p>
    <w:p w14:paraId="5642BFB7" w14:textId="269A4530" w:rsidR="00DE6527" w:rsidRPr="00DE6527" w:rsidRDefault="00DE6527" w:rsidP="00DE6527">
      <w:pPr>
        <w:pStyle w:val="BodyText"/>
        <w:rPr>
          <w:lang w:bidi="ar-EG"/>
        </w:rPr>
      </w:pPr>
      <w:r w:rsidRPr="00DE6527">
        <w:rPr>
          <w:rtl/>
        </w:rPr>
        <w:t xml:space="preserve">الأهداف: تلتزم </w:t>
      </w:r>
      <w:r w:rsidR="00FD1377">
        <w:rPr>
          <w:rFonts w:hint="cs"/>
          <w:rtl/>
        </w:rPr>
        <w:t xml:space="preserve">الجمعية </w:t>
      </w:r>
      <w:r w:rsidRPr="00DE6527">
        <w:rPr>
          <w:rtl/>
        </w:rPr>
        <w:t>بالخدمات الاجتماعية المتعلقة بحق المؤلف مثل مساعدة أصحاب الحقوق في حماية حقوقهم</w:t>
      </w:r>
      <w:r w:rsidR="00C460E2">
        <w:rPr>
          <w:rFonts w:hint="cs"/>
          <w:rtl/>
        </w:rPr>
        <w:t>،</w:t>
      </w:r>
      <w:r w:rsidRPr="00DE6527">
        <w:rPr>
          <w:rtl/>
        </w:rPr>
        <w:t xml:space="preserve"> وتقديم المشورة القانونية</w:t>
      </w:r>
      <w:r w:rsidR="00C460E2">
        <w:rPr>
          <w:rFonts w:hint="cs"/>
          <w:rtl/>
        </w:rPr>
        <w:t>،</w:t>
      </w:r>
      <w:r w:rsidRPr="00DE6527">
        <w:rPr>
          <w:rtl/>
        </w:rPr>
        <w:t xml:space="preserve"> وإنشاء آليات لحماية حق المؤلف والتنسيق بين المنظمات أصحاب حق المؤلف ومستخدمي المصنفات. وتساعد </w:t>
      </w:r>
      <w:r w:rsidR="00C460E2">
        <w:rPr>
          <w:rFonts w:hint="cs"/>
          <w:rtl/>
        </w:rPr>
        <w:t xml:space="preserve">الجمعية </w:t>
      </w:r>
      <w:r w:rsidRPr="00DE6527">
        <w:rPr>
          <w:rtl/>
        </w:rPr>
        <w:t xml:space="preserve">الأعضاء على تحسين إنشاء حق المؤلف </w:t>
      </w:r>
      <w:r w:rsidR="00C460E2">
        <w:rPr>
          <w:rFonts w:hint="cs"/>
          <w:rtl/>
        </w:rPr>
        <w:t>واستخدامه</w:t>
      </w:r>
      <w:r w:rsidRPr="00DE6527">
        <w:rPr>
          <w:rtl/>
        </w:rPr>
        <w:t xml:space="preserve"> وحمايته وإدارته. وعلاوة على ذلك، </w:t>
      </w:r>
      <w:r w:rsidR="00C460E2">
        <w:rPr>
          <w:rFonts w:hint="cs"/>
          <w:rtl/>
        </w:rPr>
        <w:t>تسعى</w:t>
      </w:r>
      <w:r w:rsidRPr="00DE6527">
        <w:rPr>
          <w:rtl/>
        </w:rPr>
        <w:t xml:space="preserve"> </w:t>
      </w:r>
      <w:r w:rsidR="00C460E2">
        <w:rPr>
          <w:rFonts w:hint="cs"/>
          <w:rtl/>
        </w:rPr>
        <w:t>الجمعية</w:t>
      </w:r>
      <w:r w:rsidRPr="00DE6527">
        <w:rPr>
          <w:rtl/>
        </w:rPr>
        <w:t xml:space="preserve"> </w:t>
      </w:r>
      <w:r w:rsidR="00C460E2">
        <w:rPr>
          <w:rFonts w:hint="cs"/>
          <w:rtl/>
        </w:rPr>
        <w:t>إلى النهوض ب</w:t>
      </w:r>
      <w:r w:rsidRPr="00DE6527">
        <w:rPr>
          <w:rtl/>
        </w:rPr>
        <w:t xml:space="preserve">البحوث المتعلقة بحق المؤلف والتبادلات الأكاديمية </w:t>
      </w:r>
      <w:r w:rsidR="00C460E2">
        <w:rPr>
          <w:rFonts w:hint="cs"/>
          <w:rtl/>
        </w:rPr>
        <w:t xml:space="preserve">ذات الصلة </w:t>
      </w:r>
      <w:r w:rsidRPr="00DE6527">
        <w:rPr>
          <w:rtl/>
        </w:rPr>
        <w:t xml:space="preserve">وتعميم </w:t>
      </w:r>
      <w:r w:rsidR="00C460E2">
        <w:rPr>
          <w:rFonts w:hint="cs"/>
          <w:rtl/>
        </w:rPr>
        <w:t>المعارف</w:t>
      </w:r>
      <w:r w:rsidRPr="00DE6527">
        <w:rPr>
          <w:rtl/>
        </w:rPr>
        <w:t xml:space="preserve"> </w:t>
      </w:r>
      <w:r w:rsidR="00C460E2">
        <w:rPr>
          <w:rFonts w:hint="cs"/>
          <w:rtl/>
        </w:rPr>
        <w:t>المتعلقة ب</w:t>
      </w:r>
      <w:r w:rsidRPr="00DE6527">
        <w:rPr>
          <w:rtl/>
        </w:rPr>
        <w:t>حق المؤلف.</w:t>
      </w:r>
    </w:p>
    <w:p w14:paraId="59C1ABB7" w14:textId="075D09C6" w:rsidR="00DE6527" w:rsidRPr="00DE6527" w:rsidRDefault="00DE6527" w:rsidP="00DE6527">
      <w:pPr>
        <w:pStyle w:val="BodyText"/>
        <w:rPr>
          <w:lang w:bidi="ar-EG"/>
        </w:rPr>
      </w:pPr>
      <w:r w:rsidRPr="00DE6527">
        <w:rPr>
          <w:rtl/>
        </w:rPr>
        <w:t xml:space="preserve">الهيكل: تخضع </w:t>
      </w:r>
      <w:r w:rsidR="00C460E2">
        <w:rPr>
          <w:rFonts w:hint="cs"/>
          <w:rtl/>
        </w:rPr>
        <w:t xml:space="preserve">الجمعية </w:t>
      </w:r>
      <w:r w:rsidRPr="00DE6527">
        <w:rPr>
          <w:rtl/>
        </w:rPr>
        <w:t xml:space="preserve">للجمعية التمثيلية، التي </w:t>
      </w:r>
      <w:r w:rsidR="00C460E2">
        <w:rPr>
          <w:rFonts w:hint="cs"/>
          <w:rtl/>
        </w:rPr>
        <w:t>تدوم ولايتها</w:t>
      </w:r>
      <w:r w:rsidRPr="00DE6527">
        <w:rPr>
          <w:rtl/>
        </w:rPr>
        <w:t xml:space="preserve"> خمس سنوات. </w:t>
      </w:r>
      <w:r w:rsidR="00C460E2">
        <w:rPr>
          <w:rFonts w:hint="cs"/>
          <w:rtl/>
        </w:rPr>
        <w:t>و</w:t>
      </w:r>
      <w:r w:rsidRPr="00DE6527">
        <w:rPr>
          <w:rtl/>
        </w:rPr>
        <w:t xml:space="preserve">مجلس الإدارة هو الهيئة التنفيذية للجمعية التمثيلية، </w:t>
      </w:r>
      <w:r w:rsidR="00C460E2">
        <w:rPr>
          <w:rFonts w:hint="cs"/>
          <w:rtl/>
        </w:rPr>
        <w:t>ويتولى الإشراف على</w:t>
      </w:r>
      <w:r w:rsidRPr="00DE6527">
        <w:rPr>
          <w:rtl/>
        </w:rPr>
        <w:t xml:space="preserve"> العمل الروتيني عندما لا تكون الجمعية التمثيلية منعقدة و</w:t>
      </w:r>
      <w:r w:rsidR="00C460E2">
        <w:rPr>
          <w:rFonts w:hint="cs"/>
          <w:rtl/>
        </w:rPr>
        <w:t xml:space="preserve">هو </w:t>
      </w:r>
      <w:r w:rsidRPr="00DE6527">
        <w:rPr>
          <w:rtl/>
        </w:rPr>
        <w:t xml:space="preserve">مسؤول أمام الجمعية التمثيلية. </w:t>
      </w:r>
      <w:r w:rsidR="00C460E2">
        <w:rPr>
          <w:rFonts w:hint="cs"/>
          <w:rtl/>
        </w:rPr>
        <w:t>و</w:t>
      </w:r>
      <w:r w:rsidRPr="00DE6527">
        <w:rPr>
          <w:rtl/>
        </w:rPr>
        <w:t>ي</w:t>
      </w:r>
      <w:r w:rsidR="00C460E2">
        <w:rPr>
          <w:rFonts w:hint="cs"/>
          <w:rtl/>
        </w:rPr>
        <w:t xml:space="preserve">جتمع </w:t>
      </w:r>
      <w:r w:rsidRPr="00DE6527">
        <w:rPr>
          <w:rtl/>
        </w:rPr>
        <w:t>مجلس الإدارة مر</w:t>
      </w:r>
      <w:r w:rsidR="00C460E2">
        <w:rPr>
          <w:rFonts w:hint="cs"/>
          <w:rtl/>
        </w:rPr>
        <w:t>ّ</w:t>
      </w:r>
      <w:r w:rsidRPr="00DE6527">
        <w:rPr>
          <w:rtl/>
        </w:rPr>
        <w:t>ة واحدة في السنة</w:t>
      </w:r>
      <w:r w:rsidR="00C460E2" w:rsidRPr="00C460E2">
        <w:rPr>
          <w:rtl/>
        </w:rPr>
        <w:t xml:space="preserve"> </w:t>
      </w:r>
      <w:r w:rsidR="00C460E2" w:rsidRPr="00DE6527">
        <w:rPr>
          <w:rtl/>
        </w:rPr>
        <w:t>على الأقل</w:t>
      </w:r>
      <w:r w:rsidRPr="00DE6527">
        <w:rPr>
          <w:rtl/>
        </w:rPr>
        <w:t xml:space="preserve">. وتتولى الأمانة إدارة </w:t>
      </w:r>
      <w:r w:rsidR="00C460E2">
        <w:rPr>
          <w:rFonts w:hint="cs"/>
          <w:rtl/>
        </w:rPr>
        <w:t>الجمعية</w:t>
      </w:r>
      <w:r w:rsidRPr="00DE6527">
        <w:rPr>
          <w:rtl/>
        </w:rPr>
        <w:t>.</w:t>
      </w:r>
    </w:p>
    <w:p w14:paraId="466DEBD0" w14:textId="103ADCB4" w:rsidR="00436CA5" w:rsidRDefault="00DE6527" w:rsidP="00A307C1">
      <w:pPr>
        <w:pStyle w:val="BodyText"/>
      </w:pPr>
      <w:r w:rsidRPr="00DE6527">
        <w:rPr>
          <w:rtl/>
        </w:rPr>
        <w:t xml:space="preserve">العضوية: تتكون عضوية </w:t>
      </w:r>
      <w:r w:rsidR="00C460E2">
        <w:rPr>
          <w:rFonts w:hint="cs"/>
          <w:rtl/>
        </w:rPr>
        <w:t xml:space="preserve">الجمعية </w:t>
      </w:r>
      <w:r w:rsidRPr="00DE6527">
        <w:rPr>
          <w:rtl/>
        </w:rPr>
        <w:t>من 435 شخصا</w:t>
      </w:r>
      <w:r w:rsidR="00C460E2">
        <w:rPr>
          <w:rFonts w:hint="cs"/>
          <w:rtl/>
        </w:rPr>
        <w:t>ً</w:t>
      </w:r>
      <w:r w:rsidRPr="00DE6527">
        <w:rPr>
          <w:rtl/>
        </w:rPr>
        <w:t xml:space="preserve"> اعتباريا</w:t>
      </w:r>
      <w:r w:rsidR="005F19FA">
        <w:rPr>
          <w:rFonts w:hint="cs"/>
          <w:rtl/>
        </w:rPr>
        <w:t>ً</w:t>
      </w:r>
      <w:r w:rsidRPr="00DE6527">
        <w:rPr>
          <w:rtl/>
        </w:rPr>
        <w:t>.</w:t>
      </w:r>
    </w:p>
    <w:p w14:paraId="7FDF44C1" w14:textId="77777777" w:rsidR="00DE6527" w:rsidRDefault="00DE6527" w:rsidP="00C460E2">
      <w:pPr>
        <w:pStyle w:val="BodyText"/>
        <w:keepNext/>
        <w:rPr>
          <w:b/>
          <w:u w:val="single"/>
          <w:rtl/>
        </w:rPr>
      </w:pPr>
      <w:r w:rsidRPr="00DE6527">
        <w:rPr>
          <w:b/>
          <w:u w:val="single"/>
          <w:rtl/>
        </w:rPr>
        <w:lastRenderedPageBreak/>
        <w:t>جمعية الناشرين الإماراتيين (</w:t>
      </w:r>
      <w:r w:rsidRPr="00DE6527">
        <w:rPr>
          <w:rFonts w:asciiTheme="minorBidi" w:hAnsiTheme="minorBidi" w:cstheme="minorBidi"/>
          <w:b/>
          <w:u w:val="single"/>
          <w:rtl/>
        </w:rPr>
        <w:t>EPA</w:t>
      </w:r>
      <w:r w:rsidRPr="00DE6527">
        <w:rPr>
          <w:b/>
          <w:u w:val="single"/>
          <w:rtl/>
        </w:rPr>
        <w:t>)</w:t>
      </w:r>
    </w:p>
    <w:p w14:paraId="335DA0C4" w14:textId="4DF66C79" w:rsidR="00DE6527" w:rsidRPr="00DE6527" w:rsidRDefault="00DE6527" w:rsidP="00DE6527">
      <w:pPr>
        <w:pStyle w:val="BodyText"/>
        <w:rPr>
          <w:lang w:bidi="ar-EG"/>
        </w:rPr>
      </w:pPr>
      <w:bookmarkStart w:id="8" w:name="_Hlk169776023"/>
      <w:bookmarkEnd w:id="6"/>
      <w:bookmarkEnd w:id="8"/>
      <w:r w:rsidRPr="00DE6527">
        <w:rPr>
          <w:rtl/>
        </w:rPr>
        <w:t xml:space="preserve">المقر الرئيسي: تأسست </w:t>
      </w:r>
      <w:r w:rsidR="005F19FA">
        <w:rPr>
          <w:rFonts w:hint="cs"/>
          <w:rtl/>
        </w:rPr>
        <w:t>الناشرين الإماراتيين (الجمعية)</w:t>
      </w:r>
      <w:r w:rsidRPr="00DE6527">
        <w:rPr>
          <w:rtl/>
        </w:rPr>
        <w:t xml:space="preserve"> في عام 2009 ويقع مقرها الرئيسي في </w:t>
      </w:r>
      <w:r w:rsidR="00436CA5" w:rsidRPr="00DE6527">
        <w:rPr>
          <w:rFonts w:hint="cs"/>
          <w:rtl/>
        </w:rPr>
        <w:t>الشارقة،</w:t>
      </w:r>
      <w:r w:rsidRPr="00DE6527">
        <w:rPr>
          <w:rtl/>
        </w:rPr>
        <w:t xml:space="preserve"> الإمارات العربية المتحدة.</w:t>
      </w:r>
    </w:p>
    <w:p w14:paraId="29ED5466" w14:textId="27A1801B" w:rsidR="00DE6527" w:rsidRPr="00DE6527" w:rsidRDefault="00DE6527" w:rsidP="00DE6527">
      <w:pPr>
        <w:pStyle w:val="BodyText"/>
        <w:rPr>
          <w:lang w:bidi="ar-EG"/>
        </w:rPr>
      </w:pPr>
      <w:r w:rsidRPr="00DE6527">
        <w:rPr>
          <w:rtl/>
        </w:rPr>
        <w:t xml:space="preserve">الأهداف: تمثل </w:t>
      </w:r>
      <w:r w:rsidR="005F19FA">
        <w:rPr>
          <w:rFonts w:hint="cs"/>
          <w:rtl/>
        </w:rPr>
        <w:t>الجمعية</w:t>
      </w:r>
      <w:r w:rsidRPr="00DE6527">
        <w:rPr>
          <w:rtl/>
        </w:rPr>
        <w:t xml:space="preserve"> الناشرين الإماراتيين محليا</w:t>
      </w:r>
      <w:r w:rsidR="005F19FA">
        <w:rPr>
          <w:rFonts w:hint="cs"/>
          <w:rtl/>
        </w:rPr>
        <w:t>ً</w:t>
      </w:r>
      <w:r w:rsidRPr="00DE6527">
        <w:rPr>
          <w:rtl/>
        </w:rPr>
        <w:t xml:space="preserve"> وإقليميا</w:t>
      </w:r>
      <w:r w:rsidR="005F19FA">
        <w:rPr>
          <w:rFonts w:hint="cs"/>
          <w:rtl/>
        </w:rPr>
        <w:t>ً</w:t>
      </w:r>
      <w:r w:rsidRPr="00DE6527">
        <w:rPr>
          <w:rtl/>
        </w:rPr>
        <w:t xml:space="preserve"> وتقدم الدعم اللازم لمشاركتهم في المحافل الثقافية العربية والدولية. </w:t>
      </w:r>
      <w:r w:rsidR="005F19FA">
        <w:rPr>
          <w:rFonts w:hint="cs"/>
          <w:rtl/>
        </w:rPr>
        <w:t>وتسعى</w:t>
      </w:r>
      <w:r w:rsidRPr="00DE6527">
        <w:rPr>
          <w:rtl/>
        </w:rPr>
        <w:t xml:space="preserve"> </w:t>
      </w:r>
      <w:r w:rsidR="005F19FA">
        <w:rPr>
          <w:rFonts w:hint="cs"/>
          <w:rtl/>
        </w:rPr>
        <w:t>الجمعية</w:t>
      </w:r>
      <w:r w:rsidRPr="00DE6527">
        <w:rPr>
          <w:rtl/>
        </w:rPr>
        <w:t xml:space="preserve"> </w:t>
      </w:r>
      <w:r w:rsidR="005F19FA">
        <w:rPr>
          <w:rFonts w:hint="cs"/>
          <w:rtl/>
        </w:rPr>
        <w:t>إلى</w:t>
      </w:r>
      <w:r w:rsidRPr="00DE6527">
        <w:rPr>
          <w:rtl/>
        </w:rPr>
        <w:t xml:space="preserve"> </w:t>
      </w:r>
      <w:r w:rsidR="005F19FA">
        <w:rPr>
          <w:rFonts w:hint="cs"/>
          <w:rtl/>
        </w:rPr>
        <w:t>النهوض</w:t>
      </w:r>
      <w:r w:rsidRPr="00DE6527">
        <w:rPr>
          <w:rtl/>
        </w:rPr>
        <w:t xml:space="preserve"> </w:t>
      </w:r>
      <w:r w:rsidR="005F19FA">
        <w:rPr>
          <w:rFonts w:hint="cs"/>
          <w:rtl/>
        </w:rPr>
        <w:t>ب</w:t>
      </w:r>
      <w:r w:rsidRPr="00DE6527">
        <w:rPr>
          <w:rtl/>
        </w:rPr>
        <w:t xml:space="preserve">مهنة النشر داخل دولة الإمارات العربية المتحدة وتحسين شروطها والقوانين المتعلقة بها. </w:t>
      </w:r>
      <w:r w:rsidR="005F19FA">
        <w:rPr>
          <w:rFonts w:hint="cs"/>
          <w:rtl/>
        </w:rPr>
        <w:t>وتعمل</w:t>
      </w:r>
      <w:r w:rsidRPr="00DE6527">
        <w:rPr>
          <w:rtl/>
        </w:rPr>
        <w:t xml:space="preserve"> الجمعية </w:t>
      </w:r>
      <w:r w:rsidR="005F19FA">
        <w:rPr>
          <w:rFonts w:hint="cs"/>
          <w:rtl/>
        </w:rPr>
        <w:t xml:space="preserve">على تعزيز </w:t>
      </w:r>
      <w:r w:rsidRPr="00DE6527">
        <w:rPr>
          <w:rtl/>
        </w:rPr>
        <w:t xml:space="preserve">نشر الإنتاجات الفكرية المحلية على المستويين العربي والدولي. </w:t>
      </w:r>
      <w:r w:rsidR="005F19FA">
        <w:rPr>
          <w:rFonts w:hint="cs"/>
          <w:rtl/>
        </w:rPr>
        <w:t>و</w:t>
      </w:r>
      <w:r w:rsidRPr="00DE6527">
        <w:rPr>
          <w:rtl/>
        </w:rPr>
        <w:t>تشج</w:t>
      </w:r>
      <w:r w:rsidR="005F19FA">
        <w:rPr>
          <w:rFonts w:hint="cs"/>
          <w:rtl/>
        </w:rPr>
        <w:t>ّ</w:t>
      </w:r>
      <w:r w:rsidRPr="00DE6527">
        <w:rPr>
          <w:rtl/>
        </w:rPr>
        <w:t xml:space="preserve">ع </w:t>
      </w:r>
      <w:r w:rsidR="005F19FA">
        <w:rPr>
          <w:rFonts w:hint="cs"/>
          <w:rtl/>
        </w:rPr>
        <w:t>الجمعية</w:t>
      </w:r>
      <w:r w:rsidRPr="00DE6527">
        <w:rPr>
          <w:rtl/>
        </w:rPr>
        <w:t xml:space="preserve"> القراءة وتكافح الأمية من خلال توفير الكتب </w:t>
      </w:r>
      <w:r w:rsidR="005F19FA">
        <w:rPr>
          <w:rFonts w:hint="cs"/>
          <w:rtl/>
        </w:rPr>
        <w:t>وتدعيم</w:t>
      </w:r>
      <w:r w:rsidRPr="00DE6527">
        <w:rPr>
          <w:rtl/>
        </w:rPr>
        <w:t xml:space="preserve"> ثقافة القراءة.</w:t>
      </w:r>
    </w:p>
    <w:p w14:paraId="10CB94B0" w14:textId="63844856" w:rsidR="00DE6527" w:rsidRPr="00DE6527" w:rsidRDefault="00DE6527" w:rsidP="00DE6527">
      <w:pPr>
        <w:pStyle w:val="BodyText"/>
        <w:rPr>
          <w:lang w:bidi="ar-EG"/>
        </w:rPr>
      </w:pPr>
      <w:r w:rsidRPr="00DE6527">
        <w:rPr>
          <w:rtl/>
        </w:rPr>
        <w:t xml:space="preserve">الهيكل: تخضع </w:t>
      </w:r>
      <w:r w:rsidR="005F19FA">
        <w:rPr>
          <w:rFonts w:hint="cs"/>
          <w:rtl/>
        </w:rPr>
        <w:t>الجمعية</w:t>
      </w:r>
      <w:r w:rsidRPr="00DE6527">
        <w:rPr>
          <w:rtl/>
        </w:rPr>
        <w:t xml:space="preserve"> للجمعية العامة، التي تشرف على عمل </w:t>
      </w:r>
      <w:r w:rsidR="005F19FA">
        <w:rPr>
          <w:rFonts w:hint="cs"/>
          <w:rtl/>
        </w:rPr>
        <w:t>الجمعية</w:t>
      </w:r>
      <w:r w:rsidRPr="00DE6527">
        <w:rPr>
          <w:rtl/>
        </w:rPr>
        <w:t xml:space="preserve"> وتراقب التقدم المحرز في خطط العمل. </w:t>
      </w:r>
      <w:r w:rsidR="005F19FA">
        <w:rPr>
          <w:rFonts w:hint="cs"/>
          <w:rtl/>
        </w:rPr>
        <w:t>وتتولى</w:t>
      </w:r>
      <w:r w:rsidRPr="00DE6527">
        <w:rPr>
          <w:rtl/>
        </w:rPr>
        <w:t xml:space="preserve"> الجمعية </w:t>
      </w:r>
      <w:r w:rsidR="005F19FA">
        <w:rPr>
          <w:rFonts w:hint="cs"/>
          <w:rtl/>
        </w:rPr>
        <w:t>العامة</w:t>
      </w:r>
      <w:r w:rsidRPr="00DE6527">
        <w:rPr>
          <w:rtl/>
        </w:rPr>
        <w:t xml:space="preserve"> </w:t>
      </w:r>
      <w:r w:rsidR="005F19FA">
        <w:rPr>
          <w:rFonts w:hint="cs"/>
          <w:rtl/>
        </w:rPr>
        <w:t xml:space="preserve">انتخاب </w:t>
      </w:r>
      <w:r w:rsidRPr="00DE6527">
        <w:rPr>
          <w:rtl/>
        </w:rPr>
        <w:t>مجلس الإدارة</w:t>
      </w:r>
      <w:r w:rsidR="005F19FA">
        <w:rPr>
          <w:rFonts w:hint="cs"/>
          <w:rtl/>
        </w:rPr>
        <w:t xml:space="preserve">، الذي </w:t>
      </w:r>
      <w:r w:rsidRPr="00DE6527">
        <w:rPr>
          <w:rtl/>
        </w:rPr>
        <w:t>يتكو</w:t>
      </w:r>
      <w:r w:rsidR="005F19FA">
        <w:rPr>
          <w:rFonts w:hint="cs"/>
          <w:rtl/>
        </w:rPr>
        <w:t>ّ</w:t>
      </w:r>
      <w:r w:rsidRPr="00DE6527">
        <w:rPr>
          <w:rtl/>
        </w:rPr>
        <w:t>ن من خمسة أعضاء، بما في ذلك الرئيس ونائب الرئيس و</w:t>
      </w:r>
      <w:r w:rsidR="005F19FA">
        <w:rPr>
          <w:rFonts w:hint="cs"/>
          <w:rtl/>
        </w:rPr>
        <w:t>السكرتير</w:t>
      </w:r>
      <w:r w:rsidRPr="00DE6527">
        <w:rPr>
          <w:rtl/>
        </w:rPr>
        <w:t xml:space="preserve"> وأمين الصندوق.</w:t>
      </w:r>
      <w:bookmarkStart w:id="9" w:name="_Hlk169777290"/>
      <w:bookmarkEnd w:id="9"/>
    </w:p>
    <w:p w14:paraId="6D13F049" w14:textId="37B38D4B" w:rsidR="00DE6527" w:rsidRDefault="00DE6527" w:rsidP="00DE6527">
      <w:pPr>
        <w:pStyle w:val="BodyText"/>
      </w:pPr>
      <w:r w:rsidRPr="00DE6527">
        <w:rPr>
          <w:rtl/>
        </w:rPr>
        <w:t xml:space="preserve">العضوية: تتكون عضوية </w:t>
      </w:r>
      <w:r w:rsidR="005F19FA">
        <w:rPr>
          <w:rFonts w:hint="cs"/>
          <w:rtl/>
        </w:rPr>
        <w:t>الجمعية</w:t>
      </w:r>
      <w:r w:rsidRPr="00DE6527">
        <w:rPr>
          <w:rtl/>
        </w:rPr>
        <w:t xml:space="preserve"> من 362 شخصا</w:t>
      </w:r>
      <w:r w:rsidR="005F19FA">
        <w:rPr>
          <w:rFonts w:hint="cs"/>
          <w:rtl/>
        </w:rPr>
        <w:t>ً</w:t>
      </w:r>
      <w:r w:rsidRPr="00DE6527">
        <w:rPr>
          <w:rtl/>
        </w:rPr>
        <w:t xml:space="preserve"> اعتباريا</w:t>
      </w:r>
      <w:r w:rsidR="005F19FA">
        <w:rPr>
          <w:rFonts w:hint="cs"/>
          <w:rtl/>
        </w:rPr>
        <w:t>ً</w:t>
      </w:r>
      <w:r w:rsidRPr="00DE6527">
        <w:rPr>
          <w:rtl/>
        </w:rPr>
        <w:t xml:space="preserve">، </w:t>
      </w:r>
      <w:r w:rsidR="005F19FA">
        <w:rPr>
          <w:rFonts w:hint="cs"/>
          <w:rtl/>
        </w:rPr>
        <w:t>وكلهم</w:t>
      </w:r>
      <w:r w:rsidRPr="00DE6527">
        <w:rPr>
          <w:rtl/>
        </w:rPr>
        <w:t xml:space="preserve"> دور نشر.</w:t>
      </w:r>
    </w:p>
    <w:p w14:paraId="793A0005" w14:textId="77777777" w:rsidR="009D3904" w:rsidRPr="00DE6527" w:rsidRDefault="009D3904" w:rsidP="00DE6527">
      <w:pPr>
        <w:pStyle w:val="BodyText"/>
        <w:rPr>
          <w:lang w:bidi="ar-EG"/>
        </w:rPr>
      </w:pPr>
    </w:p>
    <w:p w14:paraId="30F6243F" w14:textId="4A09EA7B" w:rsidR="00DE6527" w:rsidRDefault="00DE6527" w:rsidP="00222726">
      <w:pPr>
        <w:pStyle w:val="BodyText"/>
        <w:keepNext/>
        <w:rPr>
          <w:b/>
          <w:u w:val="single"/>
          <w:rtl/>
        </w:rPr>
      </w:pPr>
      <w:r w:rsidRPr="00DE6527">
        <w:rPr>
          <w:b/>
          <w:u w:val="single"/>
          <w:rtl/>
        </w:rPr>
        <w:t>إنديكام لحماية الملكية الفكرية</w:t>
      </w:r>
      <w:r w:rsidR="00222726">
        <w:rPr>
          <w:rFonts w:hint="cs"/>
          <w:b/>
          <w:u w:val="single"/>
          <w:rtl/>
        </w:rPr>
        <w:t xml:space="preserve"> (</w:t>
      </w:r>
      <w:r w:rsidR="00222726" w:rsidRPr="00DE6527">
        <w:rPr>
          <w:rFonts w:asciiTheme="minorBidi" w:hAnsiTheme="minorBidi" w:cstheme="minorBidi"/>
          <w:b/>
          <w:u w:val="single"/>
          <w:rtl/>
        </w:rPr>
        <w:t>INDICAM</w:t>
      </w:r>
      <w:r w:rsidR="00222726">
        <w:rPr>
          <w:rFonts w:hint="cs"/>
          <w:b/>
          <w:u w:val="single"/>
          <w:rtl/>
        </w:rPr>
        <w:t>)</w:t>
      </w:r>
    </w:p>
    <w:p w14:paraId="6DD944F3" w14:textId="7176BD4B" w:rsidR="00DE6527" w:rsidRPr="00DE6527" w:rsidRDefault="00DE6527" w:rsidP="00222726">
      <w:pPr>
        <w:pStyle w:val="BodyText"/>
        <w:rPr>
          <w:lang w:bidi="ar-EG"/>
        </w:rPr>
      </w:pPr>
      <w:r w:rsidRPr="00DE6527">
        <w:rPr>
          <w:rtl/>
        </w:rPr>
        <w:t>المقر الرئيسي: تأسست</w:t>
      </w:r>
      <w:r w:rsidR="00222726">
        <w:rPr>
          <w:rFonts w:hint="cs"/>
          <w:rtl/>
        </w:rPr>
        <w:t xml:space="preserve"> جمعية</w:t>
      </w:r>
      <w:r w:rsidRPr="00DE6527">
        <w:rPr>
          <w:rtl/>
        </w:rPr>
        <w:t xml:space="preserve"> </w:t>
      </w:r>
      <w:r w:rsidR="00222726" w:rsidRPr="00DE6527">
        <w:rPr>
          <w:rtl/>
        </w:rPr>
        <w:t>إنديكام لحماية الملكية الفكرية</w:t>
      </w:r>
      <w:r w:rsidR="00222726" w:rsidRPr="00222726">
        <w:rPr>
          <w:rtl/>
        </w:rPr>
        <w:t xml:space="preserve"> </w:t>
      </w:r>
      <w:r w:rsidR="00222726">
        <w:rPr>
          <w:rFonts w:hint="cs"/>
          <w:rtl/>
        </w:rPr>
        <w:t xml:space="preserve">(الجمعية) </w:t>
      </w:r>
      <w:r w:rsidRPr="00DE6527">
        <w:rPr>
          <w:rtl/>
        </w:rPr>
        <w:t>في عام 1987 ويقع مقرها الرئيسي في ميلانو، إيطاليا.</w:t>
      </w:r>
    </w:p>
    <w:p w14:paraId="433703BB" w14:textId="273ECB4D" w:rsidR="00DE6527" w:rsidRPr="00DE6527" w:rsidRDefault="00DE6527" w:rsidP="00DE6527">
      <w:pPr>
        <w:pStyle w:val="BodyText"/>
        <w:rPr>
          <w:lang w:bidi="ar-EG"/>
        </w:rPr>
      </w:pPr>
      <w:r w:rsidRPr="00DE6527">
        <w:rPr>
          <w:rtl/>
        </w:rPr>
        <w:t xml:space="preserve">الأهداف: أنشئت </w:t>
      </w:r>
      <w:r w:rsidR="00222726">
        <w:rPr>
          <w:rFonts w:hint="cs"/>
          <w:rtl/>
        </w:rPr>
        <w:t>الجمعية</w:t>
      </w:r>
      <w:r w:rsidRPr="00DE6527">
        <w:rPr>
          <w:rtl/>
        </w:rPr>
        <w:t xml:space="preserve"> بهدف مكافحة التقليد وحماية حقوق الملكية الفكرية. </w:t>
      </w:r>
      <w:r w:rsidR="00222726">
        <w:rPr>
          <w:rFonts w:hint="cs"/>
          <w:rtl/>
        </w:rPr>
        <w:t>وتسعى الجمعية</w:t>
      </w:r>
      <w:r w:rsidRPr="00DE6527">
        <w:rPr>
          <w:rtl/>
        </w:rPr>
        <w:t xml:space="preserve"> </w:t>
      </w:r>
      <w:r w:rsidR="00F02C07">
        <w:rPr>
          <w:rFonts w:hint="cs"/>
          <w:rtl/>
        </w:rPr>
        <w:t>إلى تعزيز وتنظيم</w:t>
      </w:r>
      <w:r w:rsidRPr="00DE6527">
        <w:rPr>
          <w:rtl/>
        </w:rPr>
        <w:t xml:space="preserve"> المبادرات التي تمنع </w:t>
      </w:r>
      <w:r w:rsidR="00F02C07">
        <w:rPr>
          <w:rFonts w:hint="cs"/>
          <w:rtl/>
        </w:rPr>
        <w:t>تقليد</w:t>
      </w:r>
      <w:r w:rsidRPr="00DE6527">
        <w:rPr>
          <w:rtl/>
        </w:rPr>
        <w:t xml:space="preserve"> حقوق الملكية الصناعية و</w:t>
      </w:r>
      <w:r w:rsidR="00F02C07">
        <w:rPr>
          <w:rFonts w:hint="cs"/>
          <w:rtl/>
        </w:rPr>
        <w:t>ال</w:t>
      </w:r>
      <w:r w:rsidRPr="00DE6527">
        <w:rPr>
          <w:rtl/>
        </w:rPr>
        <w:t>منتجات</w:t>
      </w:r>
      <w:r w:rsidR="00F02C07">
        <w:rPr>
          <w:rFonts w:hint="cs"/>
          <w:rtl/>
        </w:rPr>
        <w:t xml:space="preserve"> المرتبطة بها</w:t>
      </w:r>
      <w:r w:rsidRPr="00DE6527">
        <w:rPr>
          <w:rtl/>
        </w:rPr>
        <w:t>، بما في ذلك استحداث ونشر التكنولوجيات المصم</w:t>
      </w:r>
      <w:r w:rsidR="00F02C07">
        <w:rPr>
          <w:rFonts w:hint="cs"/>
          <w:rtl/>
        </w:rPr>
        <w:t>ّ</w:t>
      </w:r>
      <w:r w:rsidRPr="00DE6527">
        <w:rPr>
          <w:rtl/>
        </w:rPr>
        <w:t xml:space="preserve">مة لإعاقة أنشطة </w:t>
      </w:r>
      <w:r w:rsidR="00F02C07">
        <w:rPr>
          <w:rFonts w:hint="cs"/>
          <w:rtl/>
        </w:rPr>
        <w:t>التقليد</w:t>
      </w:r>
      <w:r w:rsidRPr="00DE6527">
        <w:rPr>
          <w:rtl/>
        </w:rPr>
        <w:t xml:space="preserve">. </w:t>
      </w:r>
      <w:r w:rsidR="00F02C07">
        <w:rPr>
          <w:rFonts w:hint="cs"/>
          <w:rtl/>
        </w:rPr>
        <w:t>و</w:t>
      </w:r>
      <w:r w:rsidRPr="00DE6527">
        <w:rPr>
          <w:rtl/>
        </w:rPr>
        <w:t xml:space="preserve">تتعاون </w:t>
      </w:r>
      <w:r w:rsidR="00F02C07">
        <w:rPr>
          <w:rFonts w:hint="cs"/>
          <w:rtl/>
        </w:rPr>
        <w:t>الجمعية</w:t>
      </w:r>
      <w:r w:rsidRPr="00DE6527">
        <w:rPr>
          <w:rtl/>
        </w:rPr>
        <w:t xml:space="preserve"> مع كل من الشركات </w:t>
      </w:r>
      <w:r w:rsidR="00F02C07">
        <w:rPr>
          <w:rFonts w:hint="cs"/>
          <w:rtl/>
        </w:rPr>
        <w:t>وواضعي</w:t>
      </w:r>
      <w:r w:rsidRPr="00DE6527">
        <w:rPr>
          <w:rtl/>
        </w:rPr>
        <w:t xml:space="preserve"> السياسات </w:t>
      </w:r>
      <w:r w:rsidR="00F02C07">
        <w:rPr>
          <w:rFonts w:hint="cs"/>
          <w:rtl/>
        </w:rPr>
        <w:t>من أجل المضي قدماً ب</w:t>
      </w:r>
      <w:r w:rsidRPr="00DE6527">
        <w:rPr>
          <w:rtl/>
        </w:rPr>
        <w:t xml:space="preserve">إنفاذ حقوق الملكية الفكرية وتنظيمها. </w:t>
      </w:r>
      <w:r w:rsidR="00F02C07">
        <w:rPr>
          <w:rFonts w:hint="cs"/>
          <w:rtl/>
        </w:rPr>
        <w:t>و</w:t>
      </w:r>
      <w:r w:rsidRPr="00DE6527">
        <w:rPr>
          <w:rtl/>
        </w:rPr>
        <w:t xml:space="preserve">علاوة على ذلك، </w:t>
      </w:r>
      <w:r w:rsidR="00F02C07">
        <w:rPr>
          <w:rFonts w:hint="cs"/>
          <w:rtl/>
        </w:rPr>
        <w:t>ترمي</w:t>
      </w:r>
      <w:r w:rsidRPr="00DE6527">
        <w:rPr>
          <w:rtl/>
        </w:rPr>
        <w:t xml:space="preserve"> </w:t>
      </w:r>
      <w:r w:rsidR="00F02C07">
        <w:rPr>
          <w:rFonts w:hint="cs"/>
          <w:rtl/>
        </w:rPr>
        <w:t>الجمعية</w:t>
      </w:r>
      <w:r w:rsidRPr="00DE6527">
        <w:rPr>
          <w:rtl/>
        </w:rPr>
        <w:t xml:space="preserve"> إلى البحث </w:t>
      </w:r>
      <w:r w:rsidR="00F02C07">
        <w:rPr>
          <w:rFonts w:hint="cs"/>
          <w:rtl/>
        </w:rPr>
        <w:t xml:space="preserve">عن </w:t>
      </w:r>
      <w:r w:rsidR="00F02C07" w:rsidRPr="00DE6527">
        <w:rPr>
          <w:rtl/>
        </w:rPr>
        <w:t xml:space="preserve">أي </w:t>
      </w:r>
      <w:r w:rsidR="00733693">
        <w:rPr>
          <w:rFonts w:hint="cs"/>
          <w:rtl/>
        </w:rPr>
        <w:t>حالة من حالات التعدي على</w:t>
      </w:r>
      <w:r w:rsidR="00F02C07" w:rsidRPr="00DE6527">
        <w:rPr>
          <w:rtl/>
        </w:rPr>
        <w:t xml:space="preserve"> حقوق الملكية الفكرية في جميع القطاعات الصناعية</w:t>
      </w:r>
      <w:r w:rsidR="00F02C07">
        <w:rPr>
          <w:rFonts w:hint="cs"/>
          <w:rtl/>
        </w:rPr>
        <w:t xml:space="preserve">، </w:t>
      </w:r>
      <w:r w:rsidRPr="00DE6527">
        <w:rPr>
          <w:rtl/>
        </w:rPr>
        <w:t>ودراس</w:t>
      </w:r>
      <w:r w:rsidR="00F02C07">
        <w:rPr>
          <w:rFonts w:hint="cs"/>
          <w:rtl/>
        </w:rPr>
        <w:t>تها</w:t>
      </w:r>
      <w:r w:rsidRPr="00DE6527">
        <w:rPr>
          <w:rtl/>
        </w:rPr>
        <w:t xml:space="preserve"> وتحليل</w:t>
      </w:r>
      <w:r w:rsidR="00F02C07">
        <w:rPr>
          <w:rFonts w:hint="cs"/>
          <w:rtl/>
        </w:rPr>
        <w:t>ها</w:t>
      </w:r>
      <w:r w:rsidRPr="00DE6527">
        <w:rPr>
          <w:rtl/>
        </w:rPr>
        <w:t xml:space="preserve"> وتحديد</w:t>
      </w:r>
      <w:r w:rsidR="00F02C07">
        <w:rPr>
          <w:rFonts w:hint="cs"/>
          <w:rtl/>
        </w:rPr>
        <w:t xml:space="preserve">ها، </w:t>
      </w:r>
      <w:r w:rsidRPr="00DE6527">
        <w:rPr>
          <w:rtl/>
        </w:rPr>
        <w:t>مع التركيز بشكل خاص على قطاع السلع الاستهلاكية.</w:t>
      </w:r>
    </w:p>
    <w:p w14:paraId="3096F4AD" w14:textId="55E6878C" w:rsidR="00DE6527" w:rsidRPr="00DE6527" w:rsidRDefault="00DE6527" w:rsidP="00DE6527">
      <w:pPr>
        <w:pStyle w:val="BodyText"/>
        <w:rPr>
          <w:lang w:bidi="ar-EG"/>
        </w:rPr>
      </w:pPr>
      <w:r w:rsidRPr="00DE6527">
        <w:rPr>
          <w:rtl/>
        </w:rPr>
        <w:t xml:space="preserve">الهيكل: </w:t>
      </w:r>
      <w:r w:rsidR="00F02C07">
        <w:rPr>
          <w:rFonts w:hint="cs"/>
          <w:rtl/>
        </w:rPr>
        <w:t>تخضع</w:t>
      </w:r>
      <w:r w:rsidRPr="00DE6527">
        <w:rPr>
          <w:rtl/>
        </w:rPr>
        <w:t xml:space="preserve"> </w:t>
      </w:r>
      <w:r w:rsidR="00F02C07">
        <w:rPr>
          <w:rFonts w:hint="cs"/>
          <w:rtl/>
        </w:rPr>
        <w:t>الجمعية</w:t>
      </w:r>
      <w:r w:rsidRPr="00DE6527">
        <w:rPr>
          <w:rtl/>
        </w:rPr>
        <w:t xml:space="preserve"> </w:t>
      </w:r>
      <w:r w:rsidR="00F02C07">
        <w:rPr>
          <w:rFonts w:hint="cs"/>
          <w:rtl/>
        </w:rPr>
        <w:t>ل</w:t>
      </w:r>
      <w:r w:rsidRPr="00DE6527">
        <w:rPr>
          <w:rtl/>
        </w:rPr>
        <w:t>اجتماع الأعضاء، المكو</w:t>
      </w:r>
      <w:r w:rsidR="00F02C07">
        <w:rPr>
          <w:rFonts w:hint="cs"/>
          <w:rtl/>
        </w:rPr>
        <w:t>ّ</w:t>
      </w:r>
      <w:r w:rsidRPr="00DE6527">
        <w:rPr>
          <w:rtl/>
        </w:rPr>
        <w:t>ن من جميع أعض</w:t>
      </w:r>
      <w:r w:rsidR="00F02C07">
        <w:rPr>
          <w:rFonts w:hint="cs"/>
          <w:rtl/>
        </w:rPr>
        <w:t>ائها</w:t>
      </w:r>
      <w:r w:rsidRPr="00DE6527">
        <w:rPr>
          <w:rtl/>
        </w:rPr>
        <w:t xml:space="preserve">. </w:t>
      </w:r>
      <w:r w:rsidR="00F02C07">
        <w:rPr>
          <w:rFonts w:hint="cs"/>
          <w:rtl/>
        </w:rPr>
        <w:t>و</w:t>
      </w:r>
      <w:r w:rsidRPr="00DE6527">
        <w:rPr>
          <w:rtl/>
        </w:rPr>
        <w:t>يجوز أن يتكون مجلس الإدارة من 15 عضوا</w:t>
      </w:r>
      <w:r w:rsidR="00F02C07">
        <w:rPr>
          <w:rFonts w:hint="cs"/>
          <w:rtl/>
        </w:rPr>
        <w:t>ً</w:t>
      </w:r>
      <w:r w:rsidRPr="00DE6527">
        <w:rPr>
          <w:rtl/>
        </w:rPr>
        <w:t xml:space="preserve"> كحد أدنى إلى 22 عضوا</w:t>
      </w:r>
      <w:r w:rsidR="00F02C07">
        <w:rPr>
          <w:rFonts w:hint="cs"/>
          <w:rtl/>
        </w:rPr>
        <w:t>ً</w:t>
      </w:r>
      <w:r w:rsidRPr="00DE6527">
        <w:rPr>
          <w:rtl/>
        </w:rPr>
        <w:t xml:space="preserve"> كحد أقصى، ينتخبهم اجتماع الأعضاء. </w:t>
      </w:r>
      <w:r w:rsidR="00F02C07">
        <w:rPr>
          <w:rFonts w:hint="cs"/>
          <w:rtl/>
        </w:rPr>
        <w:t>و</w:t>
      </w:r>
      <w:r w:rsidRPr="00DE6527">
        <w:rPr>
          <w:rtl/>
        </w:rPr>
        <w:t>ينتخب مجلس الإدارة من بين أعضائه الرئيس</w:t>
      </w:r>
      <w:r w:rsidR="00F02C07">
        <w:rPr>
          <w:rFonts w:hint="cs"/>
          <w:rtl/>
        </w:rPr>
        <w:t>،</w:t>
      </w:r>
      <w:r w:rsidRPr="00DE6527">
        <w:rPr>
          <w:rtl/>
        </w:rPr>
        <w:t xml:space="preserve"> الذي يعي</w:t>
      </w:r>
      <w:r w:rsidR="00F02C07">
        <w:rPr>
          <w:rFonts w:hint="cs"/>
          <w:rtl/>
        </w:rPr>
        <w:t>ّ</w:t>
      </w:r>
      <w:r w:rsidRPr="00DE6527">
        <w:rPr>
          <w:rtl/>
        </w:rPr>
        <w:t xml:space="preserve">ن بدوره المدير العام. </w:t>
      </w:r>
      <w:r w:rsidR="00F02C07">
        <w:rPr>
          <w:rFonts w:hint="cs"/>
          <w:rtl/>
        </w:rPr>
        <w:t>و</w:t>
      </w:r>
      <w:r w:rsidRPr="00DE6527">
        <w:rPr>
          <w:rtl/>
        </w:rPr>
        <w:t xml:space="preserve">لدى </w:t>
      </w:r>
      <w:r w:rsidR="00F02C07">
        <w:rPr>
          <w:rFonts w:hint="cs"/>
          <w:rtl/>
        </w:rPr>
        <w:t>الجمعية</w:t>
      </w:r>
      <w:r w:rsidRPr="00DE6527">
        <w:rPr>
          <w:rtl/>
        </w:rPr>
        <w:t xml:space="preserve"> أيضا</w:t>
      </w:r>
      <w:r w:rsidR="00F02C07">
        <w:rPr>
          <w:rFonts w:hint="cs"/>
          <w:rtl/>
        </w:rPr>
        <w:t>ً</w:t>
      </w:r>
      <w:r w:rsidRPr="00DE6527">
        <w:rPr>
          <w:rtl/>
        </w:rPr>
        <w:t xml:space="preserve"> مجلس </w:t>
      </w:r>
      <w:r w:rsidR="00F02C07">
        <w:rPr>
          <w:rFonts w:hint="cs"/>
          <w:rtl/>
        </w:rPr>
        <w:t>مدققين</w:t>
      </w:r>
      <w:r w:rsidRPr="00DE6527">
        <w:rPr>
          <w:rtl/>
        </w:rPr>
        <w:t xml:space="preserve"> ومجلس محكمين.</w:t>
      </w:r>
      <w:bookmarkStart w:id="10" w:name="_Hlk161050165"/>
      <w:bookmarkEnd w:id="10"/>
    </w:p>
    <w:p w14:paraId="2A355F39" w14:textId="5AD6A2DE" w:rsidR="00DE6527" w:rsidRDefault="00DE6527" w:rsidP="00DE6527">
      <w:pPr>
        <w:pStyle w:val="BodyText"/>
      </w:pPr>
      <w:r w:rsidRPr="00DE6527">
        <w:rPr>
          <w:rtl/>
        </w:rPr>
        <w:t>العضوية: تتكو</w:t>
      </w:r>
      <w:r w:rsidR="00F02C07">
        <w:rPr>
          <w:rFonts w:hint="cs"/>
          <w:rtl/>
        </w:rPr>
        <w:t>ّ</w:t>
      </w:r>
      <w:r w:rsidRPr="00DE6527">
        <w:rPr>
          <w:rtl/>
        </w:rPr>
        <w:t xml:space="preserve">ن عضوية </w:t>
      </w:r>
      <w:r w:rsidR="00F02C07">
        <w:rPr>
          <w:rFonts w:hint="cs"/>
          <w:rtl/>
        </w:rPr>
        <w:t>الجمعية</w:t>
      </w:r>
      <w:r w:rsidRPr="00DE6527">
        <w:rPr>
          <w:rtl/>
        </w:rPr>
        <w:t xml:space="preserve"> من أكثر من 190 شخصا</w:t>
      </w:r>
      <w:r w:rsidR="00F02C07">
        <w:rPr>
          <w:rFonts w:hint="cs"/>
          <w:rtl/>
        </w:rPr>
        <w:t>ً</w:t>
      </w:r>
      <w:r w:rsidRPr="00DE6527">
        <w:rPr>
          <w:rtl/>
        </w:rPr>
        <w:t xml:space="preserve"> اعتباريا</w:t>
      </w:r>
      <w:r w:rsidR="00F02C07">
        <w:rPr>
          <w:rFonts w:hint="cs"/>
          <w:rtl/>
        </w:rPr>
        <w:t>ً</w:t>
      </w:r>
      <w:r w:rsidRPr="00DE6527">
        <w:rPr>
          <w:rtl/>
        </w:rPr>
        <w:t>.</w:t>
      </w:r>
    </w:p>
    <w:p w14:paraId="7713F438" w14:textId="77777777" w:rsidR="009D3904" w:rsidRPr="00DE6527" w:rsidRDefault="009D3904" w:rsidP="00DE6527">
      <w:pPr>
        <w:pStyle w:val="BodyText"/>
        <w:rPr>
          <w:lang w:bidi="ar-EG"/>
        </w:rPr>
      </w:pPr>
    </w:p>
    <w:p w14:paraId="5C92E765" w14:textId="77777777" w:rsidR="00DE6527" w:rsidRDefault="00DE6527" w:rsidP="00F02C07">
      <w:pPr>
        <w:pStyle w:val="BodyText"/>
        <w:keepNext/>
        <w:rPr>
          <w:b/>
          <w:u w:val="single"/>
          <w:rtl/>
        </w:rPr>
      </w:pPr>
      <w:r w:rsidRPr="00DE6527">
        <w:rPr>
          <w:b/>
          <w:u w:val="single"/>
          <w:rtl/>
        </w:rPr>
        <w:t xml:space="preserve">جمعية </w:t>
      </w:r>
      <w:r w:rsidRPr="00DE6527">
        <w:rPr>
          <w:rFonts w:asciiTheme="minorBidi" w:hAnsiTheme="minorBidi" w:cstheme="minorBidi"/>
          <w:b/>
          <w:u w:val="single"/>
          <w:rtl/>
        </w:rPr>
        <w:t>InfoCons</w:t>
      </w:r>
    </w:p>
    <w:p w14:paraId="0AC3F7CB" w14:textId="7BBC2023" w:rsidR="00DE6527" w:rsidRPr="00DE6527" w:rsidRDefault="00DE6527" w:rsidP="00DE6527">
      <w:pPr>
        <w:pStyle w:val="BodyText"/>
        <w:rPr>
          <w:u w:val="single"/>
          <w:lang w:bidi="ar-EG"/>
        </w:rPr>
      </w:pPr>
      <w:r w:rsidRPr="00DE6527">
        <w:rPr>
          <w:rtl/>
        </w:rPr>
        <w:t xml:space="preserve">المقر الرئيسي: تأسست جمعية </w:t>
      </w:r>
      <w:r w:rsidRPr="00DE6527">
        <w:rPr>
          <w:rFonts w:asciiTheme="minorBidi" w:hAnsiTheme="minorBidi" w:cstheme="minorBidi"/>
          <w:rtl/>
        </w:rPr>
        <w:t>InfoCons</w:t>
      </w:r>
      <w:r w:rsidRPr="00DE6527">
        <w:rPr>
          <w:rtl/>
        </w:rPr>
        <w:t xml:space="preserve"> </w:t>
      </w:r>
      <w:r w:rsidR="008C1787">
        <w:rPr>
          <w:rFonts w:hint="cs"/>
          <w:rtl/>
        </w:rPr>
        <w:t xml:space="preserve">(الجمعية) </w:t>
      </w:r>
      <w:r w:rsidRPr="00DE6527">
        <w:rPr>
          <w:rtl/>
        </w:rPr>
        <w:t>في عام 2003 ويقع مقرها الرئيسي في بوخارست، رومانيا.</w:t>
      </w:r>
    </w:p>
    <w:p w14:paraId="1B05E204" w14:textId="0DE6949B" w:rsidR="00DE6527" w:rsidRPr="00DE6527" w:rsidRDefault="00DE6527" w:rsidP="00DE6527">
      <w:pPr>
        <w:pStyle w:val="BodyText"/>
        <w:rPr>
          <w:lang w:bidi="ar-EG"/>
        </w:rPr>
      </w:pPr>
      <w:r w:rsidRPr="00DE6527">
        <w:rPr>
          <w:rtl/>
        </w:rPr>
        <w:t xml:space="preserve">الأهداف: تهدف </w:t>
      </w:r>
      <w:r w:rsidR="008C1787">
        <w:rPr>
          <w:rFonts w:hint="cs"/>
          <w:rtl/>
        </w:rPr>
        <w:t>ال</w:t>
      </w:r>
      <w:r w:rsidRPr="00DE6527">
        <w:rPr>
          <w:rtl/>
        </w:rPr>
        <w:t xml:space="preserve">جمعية إلى حماية الحقوق والمصالح المشروعة للمستهلكين. </w:t>
      </w:r>
      <w:r w:rsidR="008C1787">
        <w:rPr>
          <w:rFonts w:hint="cs"/>
          <w:rtl/>
        </w:rPr>
        <w:t>و</w:t>
      </w:r>
      <w:r w:rsidRPr="00DE6527">
        <w:rPr>
          <w:rtl/>
        </w:rPr>
        <w:t xml:space="preserve">تعمل </w:t>
      </w:r>
      <w:r w:rsidR="008C1787">
        <w:rPr>
          <w:rFonts w:hint="cs"/>
          <w:rtl/>
        </w:rPr>
        <w:t>ال</w:t>
      </w:r>
      <w:r w:rsidRPr="00DE6527">
        <w:rPr>
          <w:rtl/>
        </w:rPr>
        <w:t xml:space="preserve">جمعية على زيادة الوعي بحقوق المستهلك وتطوير البرامج والمشاريع لتعزيز حماية المستهلك. </w:t>
      </w:r>
      <w:r w:rsidR="008C1787">
        <w:rPr>
          <w:rFonts w:hint="cs"/>
          <w:rtl/>
        </w:rPr>
        <w:t>و</w:t>
      </w:r>
      <w:r w:rsidRPr="00DE6527">
        <w:rPr>
          <w:rtl/>
        </w:rPr>
        <w:t>تتمث</w:t>
      </w:r>
      <w:r w:rsidR="008C1787">
        <w:rPr>
          <w:rFonts w:hint="cs"/>
          <w:rtl/>
        </w:rPr>
        <w:t>ّ</w:t>
      </w:r>
      <w:r w:rsidRPr="00DE6527">
        <w:rPr>
          <w:rtl/>
        </w:rPr>
        <w:t>ل الأهداف المحد</w:t>
      </w:r>
      <w:r w:rsidR="008C1787">
        <w:rPr>
          <w:rFonts w:hint="cs"/>
          <w:rtl/>
        </w:rPr>
        <w:t>ّ</w:t>
      </w:r>
      <w:r w:rsidRPr="00DE6527">
        <w:rPr>
          <w:rtl/>
        </w:rPr>
        <w:t>دة للبرامج في حماية المستهلكين من مخاطر شراء واستخدام منتجات وخدمات مشكوك في جود</w:t>
      </w:r>
      <w:r w:rsidR="008C1787">
        <w:rPr>
          <w:rFonts w:hint="cs"/>
          <w:rtl/>
        </w:rPr>
        <w:t>تها</w:t>
      </w:r>
      <w:r w:rsidRPr="00DE6527">
        <w:rPr>
          <w:rtl/>
        </w:rPr>
        <w:t>، وإعلام المستهلكين بالمنتجات التي قد تعر</w:t>
      </w:r>
      <w:r w:rsidR="008C1787">
        <w:rPr>
          <w:rFonts w:hint="cs"/>
          <w:rtl/>
        </w:rPr>
        <w:t>ّ</w:t>
      </w:r>
      <w:r w:rsidRPr="00DE6527">
        <w:rPr>
          <w:rtl/>
        </w:rPr>
        <w:t xml:space="preserve">ض صحتهم للخطر، وتشجيع المنافسة العادلة، </w:t>
      </w:r>
      <w:r w:rsidR="008C1787">
        <w:rPr>
          <w:rFonts w:hint="cs"/>
          <w:rtl/>
        </w:rPr>
        <w:t xml:space="preserve">وتسوية </w:t>
      </w:r>
      <w:r w:rsidRPr="00DE6527">
        <w:rPr>
          <w:rtl/>
        </w:rPr>
        <w:t>شكاوى المستهلكين. وفي مجال الملكية الفكرية، تكر</w:t>
      </w:r>
      <w:r w:rsidR="00F60718">
        <w:rPr>
          <w:rFonts w:hint="cs"/>
          <w:rtl/>
        </w:rPr>
        <w:t>ّ</w:t>
      </w:r>
      <w:r w:rsidRPr="00DE6527">
        <w:rPr>
          <w:rtl/>
        </w:rPr>
        <w:t xml:space="preserve">س </w:t>
      </w:r>
      <w:r w:rsidR="00F60718">
        <w:rPr>
          <w:rFonts w:hint="cs"/>
          <w:rtl/>
        </w:rPr>
        <w:t>ال</w:t>
      </w:r>
      <w:r w:rsidRPr="00DE6527">
        <w:rPr>
          <w:rtl/>
        </w:rPr>
        <w:t xml:space="preserve">جمعية جهودها لحماية المستهلكين من </w:t>
      </w:r>
      <w:r w:rsidR="00F60718">
        <w:rPr>
          <w:rFonts w:hint="cs"/>
          <w:rtl/>
        </w:rPr>
        <w:t xml:space="preserve">مختلف </w:t>
      </w:r>
      <w:r w:rsidRPr="00DE6527">
        <w:rPr>
          <w:rtl/>
        </w:rPr>
        <w:t xml:space="preserve">أنواع </w:t>
      </w:r>
      <w:r w:rsidR="00F60718">
        <w:rPr>
          <w:rFonts w:hint="cs"/>
          <w:rtl/>
        </w:rPr>
        <w:t>التعدي على</w:t>
      </w:r>
      <w:r w:rsidRPr="00DE6527">
        <w:rPr>
          <w:rtl/>
        </w:rPr>
        <w:t xml:space="preserve"> الملكية الفكرية</w:t>
      </w:r>
      <w:r w:rsidR="00F60718">
        <w:rPr>
          <w:rFonts w:hint="cs"/>
          <w:rtl/>
        </w:rPr>
        <w:t>،</w:t>
      </w:r>
      <w:r w:rsidRPr="00DE6527">
        <w:rPr>
          <w:rtl/>
        </w:rPr>
        <w:t xml:space="preserve"> وتثقيف المستهلكين بشأن المخاطر المرتبطة بها.</w:t>
      </w:r>
    </w:p>
    <w:p w14:paraId="4BBC80EE" w14:textId="73CB7B63" w:rsidR="00DE6527" w:rsidRPr="00DE6527" w:rsidRDefault="00DE6527" w:rsidP="00F60718">
      <w:pPr>
        <w:pStyle w:val="BodyText"/>
        <w:tabs>
          <w:tab w:val="right" w:pos="2125"/>
        </w:tabs>
        <w:rPr>
          <w:lang w:bidi="ar-EG"/>
        </w:rPr>
      </w:pPr>
      <w:r w:rsidRPr="00DE6527">
        <w:rPr>
          <w:rtl/>
        </w:rPr>
        <w:t xml:space="preserve">الهيكل: تخضع </w:t>
      </w:r>
      <w:r w:rsidR="00F60718">
        <w:rPr>
          <w:rFonts w:hint="cs"/>
          <w:rtl/>
        </w:rPr>
        <w:t>ال</w:t>
      </w:r>
      <w:r w:rsidRPr="00DE6527">
        <w:rPr>
          <w:rtl/>
        </w:rPr>
        <w:t>جمعية للجمعية العمومية ومجلس الإدارة و</w:t>
      </w:r>
      <w:r w:rsidR="00F60718">
        <w:rPr>
          <w:rFonts w:hint="cs"/>
          <w:rtl/>
        </w:rPr>
        <w:t>ال</w:t>
      </w:r>
      <w:r w:rsidRPr="00DE6527">
        <w:rPr>
          <w:rtl/>
        </w:rPr>
        <w:t xml:space="preserve">رقيب. </w:t>
      </w:r>
      <w:r w:rsidR="00F60718">
        <w:rPr>
          <w:rFonts w:hint="cs"/>
          <w:rtl/>
        </w:rPr>
        <w:t>و</w:t>
      </w:r>
      <w:r w:rsidRPr="00DE6527">
        <w:rPr>
          <w:rtl/>
        </w:rPr>
        <w:t>الجمعية العمومية هي الهيئة الإدارية للجمعية و</w:t>
      </w:r>
      <w:r w:rsidR="00F60718">
        <w:rPr>
          <w:rFonts w:hint="cs"/>
          <w:rtl/>
        </w:rPr>
        <w:t>تتولى وضع</w:t>
      </w:r>
      <w:r w:rsidRPr="00DE6527">
        <w:rPr>
          <w:rtl/>
        </w:rPr>
        <w:t xml:space="preserve"> استراتيجيتها وأهدافها العامة. </w:t>
      </w:r>
      <w:r w:rsidR="00F60718">
        <w:rPr>
          <w:rFonts w:hint="cs"/>
          <w:rtl/>
        </w:rPr>
        <w:t>أما</w:t>
      </w:r>
      <w:r w:rsidRPr="00DE6527">
        <w:rPr>
          <w:rtl/>
        </w:rPr>
        <w:t xml:space="preserve"> مجلس الإدارة </w:t>
      </w:r>
      <w:r w:rsidR="00F60718">
        <w:rPr>
          <w:rFonts w:hint="cs"/>
          <w:rtl/>
        </w:rPr>
        <w:t xml:space="preserve">فيضمن </w:t>
      </w:r>
      <w:r w:rsidRPr="00DE6527">
        <w:rPr>
          <w:rtl/>
        </w:rPr>
        <w:t xml:space="preserve">تنفيذ القرارات التي تتخذها الجمعية العمومية.  </w:t>
      </w:r>
      <w:r w:rsidR="00F60718">
        <w:rPr>
          <w:rFonts w:hint="cs"/>
          <w:rtl/>
        </w:rPr>
        <w:t>ويتولى الرقيب</w:t>
      </w:r>
      <w:r w:rsidRPr="00DE6527">
        <w:rPr>
          <w:rtl/>
        </w:rPr>
        <w:t xml:space="preserve"> ضمان الرقابة المالية الداخلية </w:t>
      </w:r>
      <w:r w:rsidR="00F60718">
        <w:rPr>
          <w:rFonts w:hint="cs"/>
          <w:rtl/>
        </w:rPr>
        <w:t>للجمعية</w:t>
      </w:r>
      <w:r w:rsidRPr="00DE6527">
        <w:rPr>
          <w:rtl/>
        </w:rPr>
        <w:t>.</w:t>
      </w:r>
    </w:p>
    <w:p w14:paraId="19AAFD42" w14:textId="5847A1B5" w:rsidR="00DE6527" w:rsidRDefault="00DE6527" w:rsidP="00DE6527">
      <w:pPr>
        <w:pStyle w:val="BodyText"/>
      </w:pPr>
      <w:r w:rsidRPr="00DE6527">
        <w:rPr>
          <w:rtl/>
        </w:rPr>
        <w:t xml:space="preserve">العضوية: تتكون عضوية </w:t>
      </w:r>
      <w:r w:rsidR="00F60718">
        <w:rPr>
          <w:rFonts w:hint="cs"/>
          <w:rtl/>
        </w:rPr>
        <w:t>الجمعية</w:t>
      </w:r>
      <w:r w:rsidRPr="00DE6527">
        <w:rPr>
          <w:rtl/>
        </w:rPr>
        <w:t xml:space="preserve"> من أكثر من </w:t>
      </w:r>
      <w:r w:rsidR="00F60718">
        <w:rPr>
          <w:rFonts w:hint="cs"/>
          <w:rtl/>
        </w:rPr>
        <w:t>000</w:t>
      </w:r>
      <w:r w:rsidR="00F60718">
        <w:rPr>
          <w:rFonts w:hint="eastAsia"/>
          <w:rtl/>
        </w:rPr>
        <w:t> </w:t>
      </w:r>
      <w:r w:rsidR="00F60718">
        <w:rPr>
          <w:rFonts w:hint="cs"/>
          <w:rtl/>
        </w:rPr>
        <w:t>68</w:t>
      </w:r>
      <w:r w:rsidRPr="00DE6527">
        <w:rPr>
          <w:rtl/>
        </w:rPr>
        <w:t xml:space="preserve"> شخص طبيعي.</w:t>
      </w:r>
    </w:p>
    <w:p w14:paraId="64515765" w14:textId="1F92AED6" w:rsidR="009D3904" w:rsidRDefault="009D3904">
      <w:pPr>
        <w:bidi w:val="0"/>
      </w:pPr>
      <w:r>
        <w:br w:type="page"/>
      </w:r>
    </w:p>
    <w:p w14:paraId="4FC29BCD" w14:textId="77777777" w:rsidR="00DE6527" w:rsidRDefault="00DE6527" w:rsidP="00F60718">
      <w:pPr>
        <w:pStyle w:val="BodyText"/>
        <w:keepNext/>
        <w:rPr>
          <w:b/>
          <w:u w:val="single"/>
          <w:rtl/>
        </w:rPr>
      </w:pPr>
      <w:r w:rsidRPr="00DE6527">
        <w:rPr>
          <w:b/>
          <w:u w:val="single"/>
          <w:rtl/>
        </w:rPr>
        <w:lastRenderedPageBreak/>
        <w:t>التحالف الدولي للملكية الفكرية (</w:t>
      </w:r>
      <w:r w:rsidRPr="00DE6527">
        <w:rPr>
          <w:rFonts w:asciiTheme="minorBidi" w:hAnsiTheme="minorBidi" w:cstheme="minorBidi"/>
          <w:b/>
          <w:u w:val="single"/>
          <w:rtl/>
        </w:rPr>
        <w:t>IIPA</w:t>
      </w:r>
      <w:r w:rsidRPr="00DE6527">
        <w:rPr>
          <w:b/>
          <w:u w:val="single"/>
          <w:rtl/>
        </w:rPr>
        <w:t>)</w:t>
      </w:r>
    </w:p>
    <w:p w14:paraId="77DFE49B" w14:textId="4A4977B9" w:rsidR="00DE6527" w:rsidRPr="00DE6527" w:rsidRDefault="00DE6527" w:rsidP="00BE40F1">
      <w:pPr>
        <w:pStyle w:val="BodyText"/>
        <w:rPr>
          <w:lang w:bidi="ar-EG"/>
        </w:rPr>
      </w:pPr>
      <w:r w:rsidRPr="00DE6527">
        <w:rPr>
          <w:rtl/>
        </w:rPr>
        <w:t xml:space="preserve">المقر الرئيسي: تأسس </w:t>
      </w:r>
      <w:r w:rsidR="00BE40F1" w:rsidRPr="00DE6527">
        <w:rPr>
          <w:rtl/>
        </w:rPr>
        <w:t>التحالف الدولي للملكية الفكرية</w:t>
      </w:r>
      <w:r w:rsidR="00BE40F1">
        <w:rPr>
          <w:rFonts w:hint="cs"/>
          <w:rtl/>
        </w:rPr>
        <w:t xml:space="preserve"> (التحالف)</w:t>
      </w:r>
      <w:r w:rsidR="00BE40F1" w:rsidRPr="00DE6527">
        <w:rPr>
          <w:rtl/>
        </w:rPr>
        <w:t xml:space="preserve"> </w:t>
      </w:r>
      <w:r w:rsidRPr="00DE6527">
        <w:rPr>
          <w:rtl/>
        </w:rPr>
        <w:t>في عام 1984 و</w:t>
      </w:r>
      <w:r w:rsidR="00BE40F1">
        <w:rPr>
          <w:rFonts w:hint="cs"/>
          <w:rtl/>
        </w:rPr>
        <w:t xml:space="preserve">يقع </w:t>
      </w:r>
      <w:r w:rsidRPr="00DE6527">
        <w:rPr>
          <w:rtl/>
        </w:rPr>
        <w:t xml:space="preserve">مقره </w:t>
      </w:r>
      <w:r w:rsidR="00BE40F1">
        <w:rPr>
          <w:rFonts w:hint="cs"/>
          <w:rtl/>
        </w:rPr>
        <w:t xml:space="preserve">الرئيسي </w:t>
      </w:r>
      <w:r w:rsidRPr="00DE6527">
        <w:rPr>
          <w:rtl/>
        </w:rPr>
        <w:t xml:space="preserve">في </w:t>
      </w:r>
      <w:r w:rsidR="00436CA5" w:rsidRPr="00DE6527">
        <w:rPr>
          <w:rFonts w:hint="cs"/>
          <w:rtl/>
        </w:rPr>
        <w:t>واشنطن،</w:t>
      </w:r>
      <w:r w:rsidRPr="00DE6527">
        <w:rPr>
          <w:rtl/>
        </w:rPr>
        <w:t xml:space="preserve"> مقاطعة كولومبيا، الولايات المتحدة الأمريكية.</w:t>
      </w:r>
      <w:bookmarkStart w:id="11" w:name="_Hlk163565134"/>
      <w:bookmarkEnd w:id="11"/>
    </w:p>
    <w:p w14:paraId="6352060B" w14:textId="558CCDFC" w:rsidR="00DE6527" w:rsidRPr="00DE6527" w:rsidRDefault="00DE6527" w:rsidP="00DE6527">
      <w:pPr>
        <w:pStyle w:val="BodyText"/>
        <w:rPr>
          <w:lang w:bidi="ar-EG"/>
        </w:rPr>
      </w:pPr>
      <w:r w:rsidRPr="00DE6527">
        <w:rPr>
          <w:rtl/>
        </w:rPr>
        <w:t xml:space="preserve">الأهداف: </w:t>
      </w:r>
      <w:r w:rsidR="00BE40F1">
        <w:rPr>
          <w:rFonts w:hint="cs"/>
          <w:rtl/>
        </w:rPr>
        <w:t>التحالف</w:t>
      </w:r>
      <w:r w:rsidRPr="00DE6527">
        <w:rPr>
          <w:rtl/>
        </w:rPr>
        <w:t xml:space="preserve"> هو تحالف من </w:t>
      </w:r>
      <w:r w:rsidR="00BE40F1">
        <w:rPr>
          <w:rFonts w:hint="cs"/>
          <w:rtl/>
        </w:rPr>
        <w:t>ل</w:t>
      </w:r>
      <w:r w:rsidRPr="00DE6527">
        <w:rPr>
          <w:rtl/>
        </w:rPr>
        <w:t xml:space="preserve">جمعيات تجارية </w:t>
      </w:r>
      <w:r w:rsidR="00BE40F1" w:rsidRPr="00DE6527">
        <w:rPr>
          <w:rtl/>
        </w:rPr>
        <w:t>من القطاع الخاص</w:t>
      </w:r>
      <w:r w:rsidRPr="00DE6527">
        <w:rPr>
          <w:rtl/>
        </w:rPr>
        <w:t xml:space="preserve">، </w:t>
      </w:r>
      <w:r w:rsidR="00BE40F1">
        <w:rPr>
          <w:rFonts w:hint="cs"/>
          <w:rtl/>
        </w:rPr>
        <w:t xml:space="preserve">وهو </w:t>
      </w:r>
      <w:r w:rsidRPr="00DE6527">
        <w:rPr>
          <w:rtl/>
        </w:rPr>
        <w:t>يمث</w:t>
      </w:r>
      <w:r w:rsidR="00BE40F1">
        <w:rPr>
          <w:rFonts w:hint="cs"/>
          <w:rtl/>
        </w:rPr>
        <w:t>ّ</w:t>
      </w:r>
      <w:r w:rsidRPr="00DE6527">
        <w:rPr>
          <w:rtl/>
        </w:rPr>
        <w:t xml:space="preserve">ل الصناعات القائمة على حق المؤلف </w:t>
      </w:r>
      <w:r w:rsidR="00BE40F1">
        <w:rPr>
          <w:rFonts w:hint="cs"/>
          <w:rtl/>
        </w:rPr>
        <w:t>و</w:t>
      </w:r>
      <w:r w:rsidRPr="00DE6527">
        <w:rPr>
          <w:rtl/>
        </w:rPr>
        <w:t xml:space="preserve">الموجودة في الولايات المتحدة الأمريكية، ويعمل على تحسين حماية حق المؤلف وإنفاذه في الخارج وفتح الأسواق الأجنبية المغلقة بسبب القرصنة وغيرها من الحواجز التي تعترض </w:t>
      </w:r>
      <w:r w:rsidR="00BE40F1">
        <w:rPr>
          <w:rFonts w:hint="cs"/>
          <w:rtl/>
        </w:rPr>
        <w:t>النفاذ</w:t>
      </w:r>
      <w:r w:rsidRPr="00DE6527">
        <w:rPr>
          <w:rtl/>
        </w:rPr>
        <w:t xml:space="preserve"> إلى الأسواق. ويهدف </w:t>
      </w:r>
      <w:r w:rsidR="00BE40F1">
        <w:rPr>
          <w:rFonts w:hint="cs"/>
          <w:rtl/>
        </w:rPr>
        <w:t>التحالف</w:t>
      </w:r>
      <w:r w:rsidRPr="00DE6527">
        <w:rPr>
          <w:rtl/>
        </w:rPr>
        <w:t xml:space="preserve"> إلى ضمان أن تصبح المستويات العالية </w:t>
      </w:r>
      <w:r w:rsidR="00BE40F1">
        <w:rPr>
          <w:rFonts w:hint="cs"/>
          <w:rtl/>
        </w:rPr>
        <w:t>ل</w:t>
      </w:r>
      <w:r w:rsidRPr="00DE6527">
        <w:rPr>
          <w:rtl/>
        </w:rPr>
        <w:t>حماية حق المؤلف وإنفاذ</w:t>
      </w:r>
      <w:r w:rsidR="00BE40F1">
        <w:rPr>
          <w:rFonts w:hint="cs"/>
          <w:rtl/>
        </w:rPr>
        <w:t>ه</w:t>
      </w:r>
      <w:r w:rsidRPr="00DE6527">
        <w:rPr>
          <w:rtl/>
        </w:rPr>
        <w:t xml:space="preserve"> الفعال مكو</w:t>
      </w:r>
      <w:r w:rsidR="00BE40F1">
        <w:rPr>
          <w:rFonts w:hint="cs"/>
          <w:rtl/>
        </w:rPr>
        <w:t>ّ</w:t>
      </w:r>
      <w:r w:rsidRPr="00DE6527">
        <w:rPr>
          <w:rtl/>
        </w:rPr>
        <w:t>نا</w:t>
      </w:r>
      <w:r w:rsidR="00BE40F1">
        <w:rPr>
          <w:rFonts w:hint="cs"/>
          <w:rtl/>
        </w:rPr>
        <w:t>ً</w:t>
      </w:r>
      <w:r w:rsidRPr="00DE6527">
        <w:rPr>
          <w:rtl/>
        </w:rPr>
        <w:t xml:space="preserve"> أساسيا</w:t>
      </w:r>
      <w:r w:rsidR="00BE40F1">
        <w:rPr>
          <w:rFonts w:hint="cs"/>
          <w:rtl/>
        </w:rPr>
        <w:t>ً</w:t>
      </w:r>
      <w:r w:rsidRPr="00DE6527">
        <w:rPr>
          <w:rtl/>
        </w:rPr>
        <w:t xml:space="preserve"> في الإطار القانوني لنمو التجارة الإلكترونية العالمية. </w:t>
      </w:r>
      <w:r w:rsidR="00BE40F1">
        <w:rPr>
          <w:rFonts w:hint="cs"/>
          <w:rtl/>
        </w:rPr>
        <w:t>و</w:t>
      </w:r>
      <w:r w:rsidRPr="00DE6527">
        <w:rPr>
          <w:rtl/>
        </w:rPr>
        <w:t>من خلال العمل مع حكومة الولايات المتحدة الأمريكية والحكومات الأجنبية وممث</w:t>
      </w:r>
      <w:r w:rsidR="00BE40F1">
        <w:rPr>
          <w:rFonts w:hint="cs"/>
          <w:rtl/>
        </w:rPr>
        <w:t>ّ</w:t>
      </w:r>
      <w:r w:rsidRPr="00DE6527">
        <w:rPr>
          <w:rtl/>
        </w:rPr>
        <w:t xml:space="preserve">لي أصحاب الحقوق المحليين، يسعى </w:t>
      </w:r>
      <w:r w:rsidR="00BE40F1">
        <w:rPr>
          <w:rFonts w:hint="cs"/>
          <w:rtl/>
        </w:rPr>
        <w:t>التحالف</w:t>
      </w:r>
      <w:r w:rsidRPr="00DE6527">
        <w:rPr>
          <w:rtl/>
        </w:rPr>
        <w:t xml:space="preserve"> إلى إدخال تحسينات </w:t>
      </w:r>
      <w:r w:rsidR="00BE40F1">
        <w:rPr>
          <w:rFonts w:hint="cs"/>
          <w:rtl/>
        </w:rPr>
        <w:t>ستسهم في</w:t>
      </w:r>
      <w:r w:rsidRPr="00DE6527">
        <w:rPr>
          <w:rtl/>
        </w:rPr>
        <w:t xml:space="preserve"> تعزيز التطورات الاقتصادية والتكنولوجية والثقافية </w:t>
      </w:r>
      <w:r w:rsidR="00BE40F1">
        <w:rPr>
          <w:rFonts w:hint="cs"/>
          <w:rtl/>
        </w:rPr>
        <w:t>بما يؤدي إلى</w:t>
      </w:r>
      <w:r w:rsidRPr="00DE6527">
        <w:rPr>
          <w:rtl/>
        </w:rPr>
        <w:t xml:space="preserve"> ردع القرصنة وتحسين </w:t>
      </w:r>
      <w:r w:rsidR="00BE40F1">
        <w:rPr>
          <w:rFonts w:hint="cs"/>
          <w:rtl/>
        </w:rPr>
        <w:t>النفاذ</w:t>
      </w:r>
      <w:r w:rsidRPr="00DE6527">
        <w:rPr>
          <w:rtl/>
        </w:rPr>
        <w:t xml:space="preserve"> إلى الأسواق.</w:t>
      </w:r>
    </w:p>
    <w:p w14:paraId="5CBEB806" w14:textId="629BD254" w:rsidR="00DE6527" w:rsidRPr="00DE6527" w:rsidRDefault="00DE6527" w:rsidP="00DE6527">
      <w:pPr>
        <w:pStyle w:val="BodyText"/>
        <w:rPr>
          <w:lang w:bidi="ar-EG"/>
        </w:rPr>
      </w:pPr>
      <w:r w:rsidRPr="00DE6527">
        <w:rPr>
          <w:rtl/>
        </w:rPr>
        <w:t xml:space="preserve">الهيكل: يخضع </w:t>
      </w:r>
      <w:r w:rsidR="00210BE3">
        <w:rPr>
          <w:rFonts w:hint="cs"/>
          <w:rtl/>
        </w:rPr>
        <w:t>التحالف</w:t>
      </w:r>
      <w:r w:rsidRPr="00DE6527">
        <w:rPr>
          <w:rtl/>
        </w:rPr>
        <w:t xml:space="preserve"> لمجلس الإدارة، الذي ينف</w:t>
      </w:r>
      <w:r w:rsidR="00210BE3">
        <w:rPr>
          <w:rFonts w:hint="cs"/>
          <w:rtl/>
        </w:rPr>
        <w:t>ّ</w:t>
      </w:r>
      <w:r w:rsidRPr="00DE6527">
        <w:rPr>
          <w:rtl/>
        </w:rPr>
        <w:t xml:space="preserve">ذ أهداف </w:t>
      </w:r>
      <w:r w:rsidR="00210BE3">
        <w:rPr>
          <w:rFonts w:hint="cs"/>
          <w:rtl/>
        </w:rPr>
        <w:t>التحالف</w:t>
      </w:r>
      <w:r w:rsidRPr="00DE6527">
        <w:rPr>
          <w:rtl/>
        </w:rPr>
        <w:t xml:space="preserve"> ولديه </w:t>
      </w:r>
      <w:r w:rsidR="00210BE3">
        <w:rPr>
          <w:rFonts w:hint="cs"/>
          <w:rtl/>
        </w:rPr>
        <w:t>سلطة</w:t>
      </w:r>
      <w:r w:rsidRPr="00DE6527">
        <w:rPr>
          <w:rtl/>
        </w:rPr>
        <w:t xml:space="preserve"> وضع السياسات والتوجيهات التي تحكم أعماله وبرامجه. ويعي</w:t>
      </w:r>
      <w:r w:rsidR="00210BE3">
        <w:rPr>
          <w:rFonts w:hint="cs"/>
          <w:rtl/>
        </w:rPr>
        <w:t>ّ</w:t>
      </w:r>
      <w:r w:rsidRPr="00DE6527">
        <w:rPr>
          <w:rtl/>
        </w:rPr>
        <w:t xml:space="preserve">ن كل عضو من أعضاء </w:t>
      </w:r>
      <w:r w:rsidR="00210BE3">
        <w:rPr>
          <w:rFonts w:hint="cs"/>
          <w:rtl/>
        </w:rPr>
        <w:t>التحالف</w:t>
      </w:r>
      <w:r w:rsidRPr="00DE6527">
        <w:rPr>
          <w:rtl/>
        </w:rPr>
        <w:t xml:space="preserve"> ممثلا</w:t>
      </w:r>
      <w:r w:rsidR="00210BE3">
        <w:rPr>
          <w:rFonts w:hint="cs"/>
          <w:rtl/>
        </w:rPr>
        <w:t>ً</w:t>
      </w:r>
      <w:r w:rsidRPr="00DE6527">
        <w:rPr>
          <w:rtl/>
        </w:rPr>
        <w:t xml:space="preserve"> واحدا</w:t>
      </w:r>
      <w:r w:rsidR="00210BE3">
        <w:rPr>
          <w:rFonts w:hint="cs"/>
          <w:rtl/>
        </w:rPr>
        <w:t>ً</w:t>
      </w:r>
      <w:r w:rsidRPr="00DE6527">
        <w:rPr>
          <w:rtl/>
        </w:rPr>
        <w:t xml:space="preserve"> ليكون مديرا</w:t>
      </w:r>
      <w:r w:rsidR="00210BE3">
        <w:rPr>
          <w:rFonts w:hint="cs"/>
          <w:rtl/>
        </w:rPr>
        <w:t>ً</w:t>
      </w:r>
      <w:r w:rsidRPr="00DE6527">
        <w:rPr>
          <w:rtl/>
        </w:rPr>
        <w:t xml:space="preserve"> في مجلس الإدارة، الذي </w:t>
      </w:r>
      <w:r w:rsidR="00210BE3">
        <w:rPr>
          <w:rFonts w:hint="cs"/>
          <w:rtl/>
        </w:rPr>
        <w:t>يتولى،</w:t>
      </w:r>
      <w:r w:rsidRPr="00DE6527">
        <w:rPr>
          <w:rtl/>
        </w:rPr>
        <w:t xml:space="preserve"> </w:t>
      </w:r>
      <w:r w:rsidR="00210BE3">
        <w:rPr>
          <w:rFonts w:hint="cs"/>
          <w:rtl/>
        </w:rPr>
        <w:t>كل سنة، انتخاب</w:t>
      </w:r>
      <w:r w:rsidRPr="00DE6527">
        <w:rPr>
          <w:rtl/>
        </w:rPr>
        <w:t xml:space="preserve"> رئيس وأمين صندوق وسكرتير ومدير تنفيذي.</w:t>
      </w:r>
    </w:p>
    <w:p w14:paraId="1BA6AAD4" w14:textId="1D117A0E" w:rsidR="00DE6527" w:rsidRDefault="00DE6527" w:rsidP="00210BE3">
      <w:pPr>
        <w:pStyle w:val="BodyText"/>
      </w:pPr>
      <w:r w:rsidRPr="00DE6527">
        <w:rPr>
          <w:rtl/>
        </w:rPr>
        <w:t xml:space="preserve">العضوية: تتكون عضوية </w:t>
      </w:r>
      <w:r w:rsidR="00210BE3">
        <w:rPr>
          <w:rFonts w:hint="cs"/>
          <w:rtl/>
        </w:rPr>
        <w:t>التحالف</w:t>
      </w:r>
      <w:r w:rsidRPr="00DE6527">
        <w:rPr>
          <w:rtl/>
        </w:rPr>
        <w:t xml:space="preserve"> من خمس منظمات أعضاء تمث</w:t>
      </w:r>
      <w:r w:rsidR="00210BE3">
        <w:rPr>
          <w:rFonts w:hint="cs"/>
          <w:rtl/>
        </w:rPr>
        <w:t>ّ</w:t>
      </w:r>
      <w:r w:rsidRPr="00DE6527">
        <w:rPr>
          <w:rtl/>
        </w:rPr>
        <w:t>ل أكثر من</w:t>
      </w:r>
      <w:r w:rsidR="00436CA5">
        <w:rPr>
          <w:rFonts w:hint="cs"/>
          <w:rtl/>
        </w:rPr>
        <w:t xml:space="preserve"> </w:t>
      </w:r>
      <w:r w:rsidR="00210BE3" w:rsidRPr="00210BE3">
        <w:t>3,200</w:t>
      </w:r>
      <w:r w:rsidR="00210BE3">
        <w:rPr>
          <w:rFonts w:hint="cs"/>
          <w:rtl/>
        </w:rPr>
        <w:t xml:space="preserve"> </w:t>
      </w:r>
      <w:r w:rsidRPr="00DE6527">
        <w:rPr>
          <w:rtl/>
        </w:rPr>
        <w:t xml:space="preserve">شركة في الولايات المتحدة الأمريكية. </w:t>
      </w:r>
      <w:r w:rsidR="00210BE3">
        <w:rPr>
          <w:rFonts w:hint="cs"/>
          <w:rtl/>
        </w:rPr>
        <w:t>و</w:t>
      </w:r>
      <w:r w:rsidRPr="00DE6527">
        <w:rPr>
          <w:rtl/>
        </w:rPr>
        <w:t>جميع الأعضاء هم أشخاص اعتباريون.</w:t>
      </w:r>
    </w:p>
    <w:p w14:paraId="4139E051" w14:textId="77777777" w:rsidR="009D3904" w:rsidRPr="00DE6527" w:rsidRDefault="009D3904" w:rsidP="00210BE3">
      <w:pPr>
        <w:pStyle w:val="BodyText"/>
        <w:rPr>
          <w:lang w:bidi="ar-EG"/>
        </w:rPr>
      </w:pPr>
    </w:p>
    <w:p w14:paraId="63F44907" w14:textId="77777777" w:rsidR="00DE6527" w:rsidRDefault="00DE6527" w:rsidP="00BE40F1">
      <w:pPr>
        <w:pStyle w:val="BodyText"/>
        <w:keepNext/>
        <w:rPr>
          <w:b/>
          <w:u w:val="single"/>
          <w:rtl/>
        </w:rPr>
      </w:pPr>
      <w:bookmarkStart w:id="12" w:name="_Hlk161043956"/>
      <w:r w:rsidRPr="00DE6527">
        <w:rPr>
          <w:b/>
          <w:u w:val="single"/>
          <w:rtl/>
        </w:rPr>
        <w:t>الوكالة الكورية لحماية الملكية الفكرية (</w:t>
      </w:r>
      <w:r w:rsidRPr="00DE6527">
        <w:rPr>
          <w:rFonts w:asciiTheme="minorBidi" w:hAnsiTheme="minorBidi" w:cstheme="minorBidi"/>
          <w:b/>
          <w:u w:val="single"/>
          <w:rtl/>
        </w:rPr>
        <w:t>KOIPA</w:t>
      </w:r>
      <w:r w:rsidRPr="00DE6527">
        <w:rPr>
          <w:b/>
          <w:u w:val="single"/>
          <w:rtl/>
        </w:rPr>
        <w:t>)</w:t>
      </w:r>
    </w:p>
    <w:bookmarkEnd w:id="12"/>
    <w:p w14:paraId="2DA26C5C" w14:textId="653B81F4" w:rsidR="00DE6527" w:rsidRPr="00DE6527" w:rsidRDefault="00DE6527" w:rsidP="00DE6527">
      <w:pPr>
        <w:pStyle w:val="BodyText"/>
        <w:rPr>
          <w:lang w:bidi="ar-EG"/>
        </w:rPr>
      </w:pPr>
      <w:r w:rsidRPr="00DE6527">
        <w:rPr>
          <w:rtl/>
        </w:rPr>
        <w:t xml:space="preserve">المقر الرئيسي: تأسست </w:t>
      </w:r>
      <w:r w:rsidR="00210BE3">
        <w:rPr>
          <w:rFonts w:hint="cs"/>
          <w:rtl/>
        </w:rPr>
        <w:t>الوكالة الكورية للملكية الفكرية (الوكالة)</w:t>
      </w:r>
      <w:r w:rsidRPr="00DE6527">
        <w:rPr>
          <w:rtl/>
        </w:rPr>
        <w:t xml:space="preserve"> في عام 2009 و</w:t>
      </w:r>
      <w:r w:rsidR="00210BE3">
        <w:rPr>
          <w:rFonts w:hint="cs"/>
          <w:rtl/>
        </w:rPr>
        <w:t xml:space="preserve">يقع </w:t>
      </w:r>
      <w:r w:rsidRPr="00DE6527">
        <w:rPr>
          <w:rtl/>
        </w:rPr>
        <w:t xml:space="preserve">مقرها </w:t>
      </w:r>
      <w:r w:rsidR="00210BE3">
        <w:rPr>
          <w:rFonts w:hint="cs"/>
          <w:rtl/>
        </w:rPr>
        <w:t xml:space="preserve">الرئيسي </w:t>
      </w:r>
      <w:r w:rsidRPr="00DE6527">
        <w:rPr>
          <w:rtl/>
        </w:rPr>
        <w:t xml:space="preserve">في </w:t>
      </w:r>
      <w:r w:rsidR="00436CA5" w:rsidRPr="00DE6527">
        <w:rPr>
          <w:rFonts w:hint="cs"/>
          <w:rtl/>
        </w:rPr>
        <w:t>سيول،</w:t>
      </w:r>
      <w:r w:rsidRPr="00DE6527">
        <w:rPr>
          <w:rtl/>
        </w:rPr>
        <w:t xml:space="preserve"> جمهورية كوريا.</w:t>
      </w:r>
      <w:bookmarkStart w:id="13" w:name="_Hlk161044037"/>
      <w:bookmarkEnd w:id="13"/>
    </w:p>
    <w:p w14:paraId="4B23BE98" w14:textId="77B7A3D8" w:rsidR="00DE6527" w:rsidRPr="00DE6527" w:rsidRDefault="00DE6527" w:rsidP="00DE6527">
      <w:pPr>
        <w:pStyle w:val="BodyText"/>
        <w:rPr>
          <w:lang w:bidi="ar-EG"/>
        </w:rPr>
      </w:pPr>
      <w:r w:rsidRPr="00DE6527">
        <w:rPr>
          <w:rtl/>
        </w:rPr>
        <w:t xml:space="preserve">الأهداف: </w:t>
      </w:r>
      <w:r w:rsidR="00210BE3">
        <w:rPr>
          <w:rFonts w:hint="cs"/>
          <w:rtl/>
        </w:rPr>
        <w:t>الوكالة</w:t>
      </w:r>
      <w:r w:rsidRPr="00DE6527">
        <w:rPr>
          <w:rtl/>
        </w:rPr>
        <w:t xml:space="preserve"> ه</w:t>
      </w:r>
      <w:r w:rsidR="00210BE3">
        <w:rPr>
          <w:rFonts w:hint="cs"/>
          <w:rtl/>
        </w:rPr>
        <w:t>ي</w:t>
      </w:r>
      <w:r w:rsidRPr="00DE6527">
        <w:rPr>
          <w:rtl/>
        </w:rPr>
        <w:t xml:space="preserve"> </w:t>
      </w:r>
      <w:r w:rsidR="00210BE3">
        <w:rPr>
          <w:rFonts w:hint="cs"/>
          <w:rtl/>
        </w:rPr>
        <w:t>هيئة</w:t>
      </w:r>
      <w:r w:rsidRPr="00DE6527">
        <w:rPr>
          <w:rtl/>
        </w:rPr>
        <w:t xml:space="preserve"> مكر</w:t>
      </w:r>
      <w:r w:rsidR="00210BE3">
        <w:rPr>
          <w:rFonts w:hint="cs"/>
          <w:rtl/>
        </w:rPr>
        <w:t>ّ</w:t>
      </w:r>
      <w:r w:rsidRPr="00DE6527">
        <w:rPr>
          <w:rtl/>
        </w:rPr>
        <w:t>س</w:t>
      </w:r>
      <w:r w:rsidR="00210BE3">
        <w:rPr>
          <w:rFonts w:hint="cs"/>
          <w:rtl/>
        </w:rPr>
        <w:t>ة</w:t>
      </w:r>
      <w:r w:rsidRPr="00DE6527">
        <w:rPr>
          <w:rtl/>
        </w:rPr>
        <w:t xml:space="preserve"> لتعزيز حماية حقوق الملكية الفكرية وإنفاذها في جمهورية كوريا. و</w:t>
      </w:r>
      <w:r w:rsidR="00210BE3">
        <w:rPr>
          <w:rFonts w:hint="cs"/>
          <w:rtl/>
        </w:rPr>
        <w:t>ت</w:t>
      </w:r>
      <w:r w:rsidRPr="00DE6527">
        <w:rPr>
          <w:rtl/>
        </w:rPr>
        <w:t xml:space="preserve">ساهم </w:t>
      </w:r>
      <w:r w:rsidR="00210BE3">
        <w:rPr>
          <w:rFonts w:hint="cs"/>
          <w:rtl/>
        </w:rPr>
        <w:t>الوكالة</w:t>
      </w:r>
      <w:r w:rsidRPr="00DE6527">
        <w:rPr>
          <w:rtl/>
        </w:rPr>
        <w:t xml:space="preserve"> في خلق بيئة سوق عادلة وتنافسية من خلال </w:t>
      </w:r>
      <w:r w:rsidR="00733693">
        <w:rPr>
          <w:rFonts w:hint="cs"/>
          <w:rtl/>
        </w:rPr>
        <w:t>التصدي</w:t>
      </w:r>
      <w:r w:rsidRPr="00DE6527">
        <w:rPr>
          <w:rtl/>
        </w:rPr>
        <w:t xml:space="preserve"> </w:t>
      </w:r>
      <w:r w:rsidR="00733693">
        <w:rPr>
          <w:rFonts w:hint="cs"/>
          <w:rtl/>
        </w:rPr>
        <w:t>لحالات التعدي على</w:t>
      </w:r>
      <w:r w:rsidRPr="00DE6527">
        <w:rPr>
          <w:rtl/>
        </w:rPr>
        <w:t xml:space="preserve"> الملكية الفكرية وزيادة الوعي العام بأهمية حماية الملكية الفكرية.</w:t>
      </w:r>
    </w:p>
    <w:p w14:paraId="35539766" w14:textId="58186905" w:rsidR="00DE6527" w:rsidRPr="00DE6527" w:rsidRDefault="00DE6527" w:rsidP="00DE6527">
      <w:pPr>
        <w:pStyle w:val="BodyText"/>
        <w:rPr>
          <w:lang w:bidi="ar-EG"/>
        </w:rPr>
      </w:pPr>
      <w:r w:rsidRPr="00DE6527">
        <w:rPr>
          <w:rtl/>
        </w:rPr>
        <w:t xml:space="preserve">الهيكل: الجهاز التنفيذي </w:t>
      </w:r>
      <w:r w:rsidR="00733693">
        <w:rPr>
          <w:rFonts w:hint="cs"/>
          <w:rtl/>
        </w:rPr>
        <w:t>للوكالة</w:t>
      </w:r>
      <w:r w:rsidRPr="00DE6527">
        <w:rPr>
          <w:rtl/>
        </w:rPr>
        <w:t xml:space="preserve"> هو مجلس الإدارة، الذي يتكو</w:t>
      </w:r>
      <w:r w:rsidR="00733693">
        <w:rPr>
          <w:rFonts w:hint="cs"/>
          <w:rtl/>
        </w:rPr>
        <w:t>ّ</w:t>
      </w:r>
      <w:r w:rsidRPr="00DE6527">
        <w:rPr>
          <w:rtl/>
        </w:rPr>
        <w:t xml:space="preserve">ن من مدير عام واحد وما يصل إلى 14 </w:t>
      </w:r>
      <w:r w:rsidR="005F5382">
        <w:rPr>
          <w:rFonts w:hint="cs"/>
          <w:rtl/>
        </w:rPr>
        <w:t>عضواً</w:t>
      </w:r>
      <w:r w:rsidRPr="00DE6527">
        <w:rPr>
          <w:rtl/>
        </w:rPr>
        <w:t>، والذي يقر</w:t>
      </w:r>
      <w:r w:rsidR="00733693">
        <w:rPr>
          <w:rFonts w:hint="cs"/>
          <w:rtl/>
        </w:rPr>
        <w:t>ّ</w:t>
      </w:r>
      <w:r w:rsidRPr="00DE6527">
        <w:rPr>
          <w:rtl/>
        </w:rPr>
        <w:t xml:space="preserve">ر، من بين أمور أخرى، </w:t>
      </w:r>
      <w:r w:rsidR="00733693">
        <w:rPr>
          <w:rFonts w:hint="cs"/>
          <w:rtl/>
        </w:rPr>
        <w:t xml:space="preserve">بشأن </w:t>
      </w:r>
      <w:r w:rsidRPr="00DE6527">
        <w:rPr>
          <w:rtl/>
        </w:rPr>
        <w:t xml:space="preserve">خطط العمل والميزانية والقضايا الإدارية. </w:t>
      </w:r>
      <w:r w:rsidR="00733693">
        <w:rPr>
          <w:rFonts w:hint="cs"/>
          <w:rtl/>
        </w:rPr>
        <w:t>و</w:t>
      </w:r>
      <w:r w:rsidRPr="00DE6527">
        <w:rPr>
          <w:rtl/>
        </w:rPr>
        <w:t xml:space="preserve">لدى </w:t>
      </w:r>
      <w:r w:rsidR="00733693">
        <w:rPr>
          <w:rFonts w:hint="cs"/>
          <w:rtl/>
        </w:rPr>
        <w:t>الوكالة</w:t>
      </w:r>
      <w:r w:rsidRPr="00DE6527">
        <w:rPr>
          <w:rtl/>
        </w:rPr>
        <w:t xml:space="preserve"> أيضا</w:t>
      </w:r>
      <w:r w:rsidR="00733693">
        <w:rPr>
          <w:rFonts w:hint="cs"/>
          <w:rtl/>
        </w:rPr>
        <w:t>ً</w:t>
      </w:r>
      <w:r w:rsidRPr="00DE6527">
        <w:rPr>
          <w:rtl/>
        </w:rPr>
        <w:t xml:space="preserve"> مدقق واحد.</w:t>
      </w:r>
    </w:p>
    <w:p w14:paraId="62E3F726" w14:textId="7F4EB7AD" w:rsidR="00DE6527" w:rsidRDefault="00DE6527" w:rsidP="00DE6527">
      <w:pPr>
        <w:pStyle w:val="BodyText"/>
      </w:pPr>
      <w:r w:rsidRPr="00DE6527">
        <w:rPr>
          <w:rtl/>
        </w:rPr>
        <w:t xml:space="preserve">العضوية: </w:t>
      </w:r>
      <w:r w:rsidR="00733693">
        <w:rPr>
          <w:rFonts w:hint="cs"/>
          <w:rtl/>
        </w:rPr>
        <w:t>الوكالة</w:t>
      </w:r>
      <w:r w:rsidRPr="00DE6527">
        <w:rPr>
          <w:rtl/>
        </w:rPr>
        <w:t xml:space="preserve"> ليست منظمة قائمة على العضوية.</w:t>
      </w:r>
    </w:p>
    <w:p w14:paraId="3A0565D1" w14:textId="77777777" w:rsidR="009D3904" w:rsidRPr="00DE6527" w:rsidRDefault="009D3904" w:rsidP="00DE6527">
      <w:pPr>
        <w:pStyle w:val="BodyText"/>
        <w:rPr>
          <w:lang w:bidi="ar-EG"/>
        </w:rPr>
      </w:pPr>
    </w:p>
    <w:p w14:paraId="5E8D5780" w14:textId="77777777" w:rsidR="00DE6527" w:rsidRDefault="00DE6527" w:rsidP="00BE40F1">
      <w:pPr>
        <w:pStyle w:val="BodyText"/>
        <w:keepNext/>
        <w:rPr>
          <w:b/>
          <w:u w:val="single"/>
          <w:rtl/>
        </w:rPr>
      </w:pPr>
      <w:r w:rsidRPr="00DE6527">
        <w:rPr>
          <w:b/>
          <w:u w:val="single"/>
          <w:rtl/>
        </w:rPr>
        <w:t>غرفة التجارة الوطنية البورتوريكية (</w:t>
      </w:r>
      <w:r w:rsidRPr="00DE6527">
        <w:rPr>
          <w:rFonts w:asciiTheme="minorBidi" w:hAnsiTheme="minorBidi" w:cstheme="minorBidi"/>
          <w:b/>
          <w:u w:val="single"/>
          <w:rtl/>
        </w:rPr>
        <w:t>NPRCC</w:t>
      </w:r>
      <w:r w:rsidRPr="00DE6527">
        <w:rPr>
          <w:b/>
          <w:u w:val="single"/>
          <w:rtl/>
        </w:rPr>
        <w:t>)</w:t>
      </w:r>
    </w:p>
    <w:p w14:paraId="6F62BC83" w14:textId="171B2B5E" w:rsidR="00DE6527" w:rsidRPr="00DE6527" w:rsidRDefault="00DE6527" w:rsidP="00DE6527">
      <w:pPr>
        <w:pStyle w:val="BodyText"/>
        <w:rPr>
          <w:lang w:bidi="ar-EG"/>
        </w:rPr>
      </w:pPr>
      <w:r w:rsidRPr="00DE6527">
        <w:rPr>
          <w:rtl/>
        </w:rPr>
        <w:t xml:space="preserve">المقر الرئيسي: تأسست </w:t>
      </w:r>
      <w:r w:rsidR="00733693">
        <w:rPr>
          <w:rFonts w:hint="cs"/>
          <w:rtl/>
        </w:rPr>
        <w:t>غرفة التجارة البورتوريكية (الغرفة)</w:t>
      </w:r>
      <w:r w:rsidRPr="00DE6527">
        <w:rPr>
          <w:rtl/>
        </w:rPr>
        <w:t xml:space="preserve"> في عام 2009 و</w:t>
      </w:r>
      <w:r w:rsidR="00733693">
        <w:rPr>
          <w:rFonts w:hint="cs"/>
          <w:rtl/>
        </w:rPr>
        <w:t xml:space="preserve">يقع </w:t>
      </w:r>
      <w:r w:rsidRPr="00DE6527">
        <w:rPr>
          <w:rtl/>
        </w:rPr>
        <w:t xml:space="preserve">مقرها </w:t>
      </w:r>
      <w:r w:rsidR="00733693">
        <w:rPr>
          <w:rFonts w:hint="cs"/>
          <w:rtl/>
        </w:rPr>
        <w:t xml:space="preserve">الرئيسي </w:t>
      </w:r>
      <w:r w:rsidRPr="00DE6527">
        <w:rPr>
          <w:rtl/>
        </w:rPr>
        <w:t>في واشنطن، مقاطعة كولومبيا، الولايات المتحدة الأمريكية.</w:t>
      </w:r>
    </w:p>
    <w:p w14:paraId="39E6E6D3" w14:textId="1C16EEE1" w:rsidR="00DE6527" w:rsidRPr="00DE6527" w:rsidRDefault="00DE6527" w:rsidP="00DE6527">
      <w:pPr>
        <w:pStyle w:val="BodyText"/>
        <w:rPr>
          <w:lang w:bidi="ar-EG"/>
        </w:rPr>
      </w:pPr>
      <w:r w:rsidRPr="00DE6527">
        <w:rPr>
          <w:rtl/>
        </w:rPr>
        <w:t xml:space="preserve">الأهداف: تدعم </w:t>
      </w:r>
      <w:r w:rsidR="00733693">
        <w:rPr>
          <w:rFonts w:hint="cs"/>
          <w:rtl/>
        </w:rPr>
        <w:t xml:space="preserve">الغرفة </w:t>
      </w:r>
      <w:r w:rsidRPr="00DE6527">
        <w:rPr>
          <w:rtl/>
        </w:rPr>
        <w:t xml:space="preserve">تطوير ريادة الأعمال والابتكار وتوسيع الأعمال في بورتوريكو والولايات المتحدة الأمريكية. </w:t>
      </w:r>
      <w:r w:rsidR="00733693">
        <w:rPr>
          <w:rFonts w:hint="cs"/>
          <w:rtl/>
        </w:rPr>
        <w:t>و</w:t>
      </w:r>
      <w:r w:rsidRPr="00DE6527">
        <w:rPr>
          <w:rtl/>
        </w:rPr>
        <w:t>توفر الغرفة موردا</w:t>
      </w:r>
      <w:r w:rsidR="00733693">
        <w:rPr>
          <w:rFonts w:hint="cs"/>
          <w:rtl/>
        </w:rPr>
        <w:t>ً</w:t>
      </w:r>
      <w:r w:rsidRPr="00DE6527">
        <w:rPr>
          <w:rtl/>
        </w:rPr>
        <w:t xml:space="preserve"> شاملا</w:t>
      </w:r>
      <w:r w:rsidR="00733693">
        <w:rPr>
          <w:rFonts w:hint="cs"/>
          <w:rtl/>
        </w:rPr>
        <w:t>ً</w:t>
      </w:r>
      <w:r w:rsidRPr="00DE6527">
        <w:rPr>
          <w:rtl/>
        </w:rPr>
        <w:t xml:space="preserve"> لاحتضان الأفكار التجارية، والاستفادة من الأسواق الجديدة، </w:t>
      </w:r>
      <w:r w:rsidR="00733693">
        <w:rPr>
          <w:rFonts w:hint="cs"/>
          <w:rtl/>
        </w:rPr>
        <w:t>واغتنام</w:t>
      </w:r>
      <w:r w:rsidRPr="00DE6527">
        <w:rPr>
          <w:rtl/>
        </w:rPr>
        <w:t xml:space="preserve"> الفرص الجديدة، </w:t>
      </w:r>
      <w:r w:rsidR="00733693">
        <w:rPr>
          <w:rFonts w:hint="cs"/>
          <w:rtl/>
        </w:rPr>
        <w:t>ومناصرة</w:t>
      </w:r>
      <w:r w:rsidRPr="00DE6527">
        <w:rPr>
          <w:rtl/>
        </w:rPr>
        <w:t xml:space="preserve"> السياسات التي تساعد المجتمعات المحلية.</w:t>
      </w:r>
    </w:p>
    <w:p w14:paraId="6A320298" w14:textId="41F26A59" w:rsidR="00DE6527" w:rsidRPr="00DE6527" w:rsidRDefault="00DE6527" w:rsidP="00DE6527">
      <w:pPr>
        <w:pStyle w:val="BodyText"/>
        <w:rPr>
          <w:lang w:bidi="ar-EG"/>
        </w:rPr>
      </w:pPr>
      <w:bookmarkStart w:id="14" w:name="_Hlk191914366"/>
      <w:r w:rsidRPr="00DE6527">
        <w:rPr>
          <w:rtl/>
        </w:rPr>
        <w:t xml:space="preserve">الهيكل: </w:t>
      </w:r>
      <w:r w:rsidR="00733693">
        <w:rPr>
          <w:rFonts w:hint="cs"/>
          <w:rtl/>
        </w:rPr>
        <w:t>تخضع الغرفة</w:t>
      </w:r>
      <w:r w:rsidRPr="00DE6527">
        <w:rPr>
          <w:rtl/>
        </w:rPr>
        <w:t xml:space="preserve"> </w:t>
      </w:r>
      <w:r w:rsidR="00733693">
        <w:rPr>
          <w:rFonts w:hint="cs"/>
          <w:rtl/>
        </w:rPr>
        <w:t>ل</w:t>
      </w:r>
      <w:r w:rsidRPr="00DE6527">
        <w:rPr>
          <w:rtl/>
        </w:rPr>
        <w:t xml:space="preserve">مجلس الإدارة، </w:t>
      </w:r>
      <w:r w:rsidR="00733693">
        <w:rPr>
          <w:rFonts w:hint="cs"/>
          <w:rtl/>
        </w:rPr>
        <w:t xml:space="preserve">الذي </w:t>
      </w:r>
      <w:r w:rsidRPr="00DE6527">
        <w:rPr>
          <w:rtl/>
        </w:rPr>
        <w:t>يتكون من خمسة أعضاء كحد أدنى و15 عضوا</w:t>
      </w:r>
      <w:r w:rsidR="005F5382">
        <w:rPr>
          <w:rFonts w:hint="cs"/>
          <w:rtl/>
        </w:rPr>
        <w:t>ً</w:t>
      </w:r>
      <w:r w:rsidRPr="00DE6527">
        <w:rPr>
          <w:rtl/>
        </w:rPr>
        <w:t xml:space="preserve"> كحد أقصى. </w:t>
      </w:r>
      <w:r w:rsidR="005F5382">
        <w:rPr>
          <w:rFonts w:hint="cs"/>
          <w:rtl/>
        </w:rPr>
        <w:t>و</w:t>
      </w:r>
      <w:r w:rsidRPr="00DE6527">
        <w:rPr>
          <w:rtl/>
        </w:rPr>
        <w:t xml:space="preserve">يشرف مجلس الإدارة على الشؤون العامة </w:t>
      </w:r>
      <w:r w:rsidR="005F5382">
        <w:rPr>
          <w:rFonts w:hint="cs"/>
          <w:rtl/>
        </w:rPr>
        <w:t>للغرفة</w:t>
      </w:r>
      <w:r w:rsidRPr="00DE6527">
        <w:rPr>
          <w:rtl/>
        </w:rPr>
        <w:t xml:space="preserve">، بينما يدير المدير التنفيذي العمليات اليومية. </w:t>
      </w:r>
      <w:r w:rsidR="005F5382">
        <w:rPr>
          <w:rFonts w:hint="cs"/>
          <w:rtl/>
        </w:rPr>
        <w:t>و</w:t>
      </w:r>
      <w:r w:rsidRPr="00DE6527">
        <w:rPr>
          <w:rtl/>
        </w:rPr>
        <w:t xml:space="preserve">مسؤولو </w:t>
      </w:r>
      <w:r w:rsidR="005F5382">
        <w:rPr>
          <w:rFonts w:hint="cs"/>
          <w:rtl/>
        </w:rPr>
        <w:t>الغرفة</w:t>
      </w:r>
      <w:r w:rsidRPr="00DE6527">
        <w:rPr>
          <w:rtl/>
        </w:rPr>
        <w:t xml:space="preserve"> هم الرئيس ونائب الرئيس والسكرتير وأمين الصندوق.</w:t>
      </w:r>
      <w:bookmarkEnd w:id="14"/>
    </w:p>
    <w:p w14:paraId="1B9A682C" w14:textId="423ECC6F" w:rsidR="00DE6527" w:rsidRDefault="00DE6527" w:rsidP="00DE6527">
      <w:pPr>
        <w:pStyle w:val="BodyText"/>
      </w:pPr>
      <w:r w:rsidRPr="00DE6527">
        <w:rPr>
          <w:rtl/>
        </w:rPr>
        <w:t xml:space="preserve">العضوية: تتكون عضوية </w:t>
      </w:r>
      <w:r w:rsidR="005F5382">
        <w:rPr>
          <w:rFonts w:hint="cs"/>
          <w:rtl/>
        </w:rPr>
        <w:t>الغرفة</w:t>
      </w:r>
      <w:r w:rsidRPr="00DE6527">
        <w:rPr>
          <w:rtl/>
        </w:rPr>
        <w:t xml:space="preserve"> من حوالي 900 عضو، </w:t>
      </w:r>
      <w:r w:rsidR="005F5382">
        <w:rPr>
          <w:rFonts w:hint="cs"/>
          <w:rtl/>
        </w:rPr>
        <w:t xml:space="preserve">وهم </w:t>
      </w:r>
      <w:r w:rsidRPr="00DE6527">
        <w:rPr>
          <w:rtl/>
        </w:rPr>
        <w:t>من الأشخاص الطبيعيين والاعتباريين.</w:t>
      </w:r>
    </w:p>
    <w:p w14:paraId="3401146B" w14:textId="28792BE2" w:rsidR="009D3904" w:rsidRDefault="009D3904">
      <w:pPr>
        <w:bidi w:val="0"/>
      </w:pPr>
      <w:r>
        <w:br w:type="page"/>
      </w:r>
    </w:p>
    <w:p w14:paraId="0D9B297E" w14:textId="3FE9FD89" w:rsidR="00DE6527" w:rsidRDefault="00DE6527" w:rsidP="005F5382">
      <w:pPr>
        <w:pStyle w:val="BodyText"/>
        <w:keepNext/>
        <w:rPr>
          <w:b/>
          <w:u w:val="single"/>
          <w:rtl/>
        </w:rPr>
      </w:pPr>
      <w:r w:rsidRPr="00DE6527">
        <w:rPr>
          <w:b/>
          <w:u w:val="single"/>
          <w:rtl/>
        </w:rPr>
        <w:lastRenderedPageBreak/>
        <w:t>تحالف الأخبار/الإعلام (N/MA)</w:t>
      </w:r>
    </w:p>
    <w:p w14:paraId="14938185" w14:textId="24D1120B" w:rsidR="00DE6527" w:rsidRPr="00DE6527" w:rsidRDefault="00DE6527" w:rsidP="005F5382">
      <w:pPr>
        <w:pStyle w:val="BodyText"/>
        <w:rPr>
          <w:lang w:bidi="ar-EG"/>
        </w:rPr>
      </w:pPr>
      <w:r w:rsidRPr="00DE6527">
        <w:rPr>
          <w:rtl/>
        </w:rPr>
        <w:t>المقر</w:t>
      </w:r>
      <w:r w:rsidR="00F32B65">
        <w:rPr>
          <w:rFonts w:hint="cs"/>
          <w:rtl/>
        </w:rPr>
        <w:t xml:space="preserve"> الرئيسي</w:t>
      </w:r>
      <w:r w:rsidRPr="00DE6527">
        <w:rPr>
          <w:rtl/>
        </w:rPr>
        <w:t xml:space="preserve">: تأسس </w:t>
      </w:r>
      <w:r w:rsidR="005F5382" w:rsidRPr="00DE6527">
        <w:rPr>
          <w:rtl/>
        </w:rPr>
        <w:t xml:space="preserve">تحالف الأخبار/الإعلام </w:t>
      </w:r>
      <w:r w:rsidR="005F5382" w:rsidRPr="005F5382">
        <w:rPr>
          <w:rFonts w:hint="cs"/>
          <w:rtl/>
        </w:rPr>
        <w:t>(التحالف)</w:t>
      </w:r>
      <w:r w:rsidR="005F5382">
        <w:rPr>
          <w:rFonts w:hint="cs"/>
          <w:b/>
          <w:u w:val="single"/>
          <w:rtl/>
        </w:rPr>
        <w:t xml:space="preserve"> </w:t>
      </w:r>
      <w:r w:rsidRPr="00DE6527">
        <w:rPr>
          <w:rtl/>
        </w:rPr>
        <w:t>في عام 1992 و</w:t>
      </w:r>
      <w:r w:rsidR="00F32B65">
        <w:rPr>
          <w:rFonts w:hint="cs"/>
          <w:rtl/>
        </w:rPr>
        <w:t xml:space="preserve">يقع </w:t>
      </w:r>
      <w:r w:rsidRPr="00DE6527">
        <w:rPr>
          <w:rtl/>
        </w:rPr>
        <w:t>مقره</w:t>
      </w:r>
      <w:r w:rsidR="00F32B65">
        <w:rPr>
          <w:rFonts w:hint="cs"/>
          <w:rtl/>
        </w:rPr>
        <w:t xml:space="preserve"> الرئيسي</w:t>
      </w:r>
      <w:r w:rsidRPr="00DE6527">
        <w:rPr>
          <w:rtl/>
        </w:rPr>
        <w:t xml:space="preserve"> في أرلينغتون، فيرجينيا، الولايات المتحدة الأمريكية.</w:t>
      </w:r>
    </w:p>
    <w:p w14:paraId="79DC8E60" w14:textId="7B34264F" w:rsidR="00DE6527" w:rsidRPr="00DE6527" w:rsidRDefault="00DE6527" w:rsidP="00DE6527">
      <w:pPr>
        <w:pStyle w:val="BodyText"/>
        <w:rPr>
          <w:lang w:bidi="ar-EG"/>
        </w:rPr>
      </w:pPr>
      <w:r w:rsidRPr="00DE6527">
        <w:rPr>
          <w:rtl/>
        </w:rPr>
        <w:t xml:space="preserve">الأهداف: </w:t>
      </w:r>
      <w:r w:rsidR="00F32B65">
        <w:rPr>
          <w:rFonts w:hint="cs"/>
          <w:rtl/>
        </w:rPr>
        <w:t>يسعى</w:t>
      </w:r>
      <w:r w:rsidRPr="00DE6527">
        <w:rPr>
          <w:rtl/>
        </w:rPr>
        <w:t xml:space="preserve"> </w:t>
      </w:r>
      <w:r w:rsidR="00F32B65">
        <w:rPr>
          <w:rFonts w:hint="cs"/>
          <w:rtl/>
        </w:rPr>
        <w:t>التحالف</w:t>
      </w:r>
      <w:r w:rsidRPr="00DE6527">
        <w:rPr>
          <w:rtl/>
        </w:rPr>
        <w:t xml:space="preserve"> </w:t>
      </w:r>
      <w:r w:rsidR="00F32B65">
        <w:rPr>
          <w:rFonts w:hint="cs"/>
          <w:rtl/>
        </w:rPr>
        <w:t>إلى النهوض ب</w:t>
      </w:r>
      <w:r w:rsidRPr="00DE6527">
        <w:rPr>
          <w:rtl/>
        </w:rPr>
        <w:t xml:space="preserve">مصالح ناشري الصحف والمجلات ووسائل الإعلام الرقمية في المشهد الإعلامي </w:t>
      </w:r>
      <w:r w:rsidR="002F3512">
        <w:rPr>
          <w:rFonts w:hint="cs"/>
          <w:rtl/>
        </w:rPr>
        <w:t>ال</w:t>
      </w:r>
      <w:r w:rsidRPr="00DE6527">
        <w:rPr>
          <w:rtl/>
        </w:rPr>
        <w:t xml:space="preserve">سريع الحركة. </w:t>
      </w:r>
      <w:r w:rsidR="002F3512">
        <w:rPr>
          <w:rFonts w:hint="cs"/>
          <w:rtl/>
        </w:rPr>
        <w:t>و</w:t>
      </w:r>
      <w:r w:rsidRPr="00DE6527">
        <w:rPr>
          <w:rtl/>
        </w:rPr>
        <w:t>يرك</w:t>
      </w:r>
      <w:r w:rsidR="002F3512">
        <w:rPr>
          <w:rFonts w:hint="cs"/>
          <w:rtl/>
        </w:rPr>
        <w:t>ّ</w:t>
      </w:r>
      <w:r w:rsidRPr="00DE6527">
        <w:rPr>
          <w:rtl/>
        </w:rPr>
        <w:t xml:space="preserve">ز </w:t>
      </w:r>
      <w:r w:rsidR="002F3512">
        <w:rPr>
          <w:rFonts w:hint="cs"/>
          <w:rtl/>
        </w:rPr>
        <w:t xml:space="preserve">التحالف </w:t>
      </w:r>
      <w:r w:rsidRPr="00DE6527">
        <w:rPr>
          <w:rtl/>
        </w:rPr>
        <w:t xml:space="preserve">على التحديات والفرص الرئيسية في البيئة الإعلامية اليوم: الملكية الفكرية وحرية الصحافة والسياسة العامة والمسائل القانونية. </w:t>
      </w:r>
      <w:r w:rsidR="002F3512">
        <w:rPr>
          <w:rFonts w:hint="cs"/>
          <w:rtl/>
        </w:rPr>
        <w:t>و</w:t>
      </w:r>
      <w:r w:rsidRPr="00DE6527">
        <w:rPr>
          <w:rtl/>
        </w:rPr>
        <w:t xml:space="preserve">يغطي </w:t>
      </w:r>
      <w:r w:rsidR="002F3512">
        <w:rPr>
          <w:rFonts w:hint="cs"/>
          <w:rtl/>
        </w:rPr>
        <w:t xml:space="preserve">التحالف </w:t>
      </w:r>
      <w:r w:rsidRPr="00DE6527">
        <w:rPr>
          <w:rtl/>
        </w:rPr>
        <w:t>أيضا</w:t>
      </w:r>
      <w:r w:rsidR="002F3512">
        <w:rPr>
          <w:rFonts w:hint="cs"/>
          <w:rtl/>
        </w:rPr>
        <w:t>ً</w:t>
      </w:r>
      <w:r w:rsidRPr="00DE6527">
        <w:rPr>
          <w:rtl/>
        </w:rPr>
        <w:t xml:space="preserve"> موضوعات مثل نمو الإعلانات وتدفقات الإيرادات الجديدة وتطوير الجمهور </w:t>
      </w:r>
      <w:r w:rsidR="002F3512">
        <w:rPr>
          <w:rFonts w:hint="cs"/>
          <w:rtl/>
        </w:rPr>
        <w:t>في</w:t>
      </w:r>
      <w:r w:rsidRPr="00DE6527">
        <w:rPr>
          <w:rtl/>
        </w:rPr>
        <w:t xml:space="preserve"> جميع </w:t>
      </w:r>
      <w:r w:rsidR="002F3512">
        <w:rPr>
          <w:rFonts w:hint="cs"/>
          <w:rtl/>
        </w:rPr>
        <w:t>المنصات</w:t>
      </w:r>
      <w:r w:rsidRPr="00DE6527">
        <w:rPr>
          <w:rtl/>
        </w:rPr>
        <w:t xml:space="preserve">. </w:t>
      </w:r>
      <w:r w:rsidR="002F3512">
        <w:rPr>
          <w:rFonts w:hint="cs"/>
          <w:rtl/>
        </w:rPr>
        <w:t>وي</w:t>
      </w:r>
      <w:r w:rsidRPr="00DE6527">
        <w:rPr>
          <w:rtl/>
        </w:rPr>
        <w:t>كر</w:t>
      </w:r>
      <w:r w:rsidR="002F3512">
        <w:rPr>
          <w:rFonts w:hint="cs"/>
          <w:rtl/>
        </w:rPr>
        <w:t>ّ</w:t>
      </w:r>
      <w:r w:rsidRPr="00DE6527">
        <w:rPr>
          <w:rtl/>
        </w:rPr>
        <w:t xml:space="preserve">س </w:t>
      </w:r>
      <w:r w:rsidR="002F3512">
        <w:rPr>
          <w:rFonts w:hint="cs"/>
          <w:rtl/>
        </w:rPr>
        <w:t>التحالف</w:t>
      </w:r>
      <w:r w:rsidRPr="00DE6527">
        <w:rPr>
          <w:rtl/>
        </w:rPr>
        <w:t xml:space="preserve"> جهوده للعمل مع أعضائه، </w:t>
      </w:r>
      <w:r w:rsidR="002F3512">
        <w:rPr>
          <w:rFonts w:hint="cs"/>
          <w:rtl/>
        </w:rPr>
        <w:t>فضلاً عن</w:t>
      </w:r>
      <w:r w:rsidRPr="00DE6527">
        <w:rPr>
          <w:rtl/>
        </w:rPr>
        <w:t xml:space="preserve"> المنظمات الشريكة </w:t>
      </w:r>
      <w:r w:rsidR="00436CA5" w:rsidRPr="00DE6527">
        <w:rPr>
          <w:rFonts w:hint="cs"/>
          <w:rtl/>
        </w:rPr>
        <w:t>الأخرى،</w:t>
      </w:r>
      <w:r w:rsidRPr="00DE6527">
        <w:rPr>
          <w:rtl/>
        </w:rPr>
        <w:t xml:space="preserve"> </w:t>
      </w:r>
      <w:r w:rsidR="002F3512">
        <w:rPr>
          <w:rFonts w:hint="cs"/>
          <w:rtl/>
        </w:rPr>
        <w:t>بغية ال</w:t>
      </w:r>
      <w:r w:rsidRPr="00DE6527">
        <w:rPr>
          <w:rtl/>
        </w:rPr>
        <w:t>نهوض بصناعة النشر من خلال الدعوة والبحوث</w:t>
      </w:r>
      <w:r w:rsidR="002F3512">
        <w:rPr>
          <w:rFonts w:hint="cs"/>
          <w:rtl/>
        </w:rPr>
        <w:t xml:space="preserve"> الحرجة </w:t>
      </w:r>
      <w:r w:rsidRPr="00DE6527">
        <w:rPr>
          <w:rtl/>
        </w:rPr>
        <w:t xml:space="preserve">والموارد </w:t>
      </w:r>
      <w:r w:rsidR="002F3512">
        <w:rPr>
          <w:rFonts w:hint="cs"/>
          <w:rtl/>
        </w:rPr>
        <w:t>والفعاليات</w:t>
      </w:r>
      <w:r w:rsidRPr="00DE6527">
        <w:rPr>
          <w:rtl/>
        </w:rPr>
        <w:t>.</w:t>
      </w:r>
      <w:bookmarkStart w:id="15" w:name="_Hlk191975753"/>
      <w:bookmarkEnd w:id="15"/>
    </w:p>
    <w:p w14:paraId="1D4EE885" w14:textId="63588B14" w:rsidR="00DE6527" w:rsidRPr="00DE6527" w:rsidRDefault="00DE6527" w:rsidP="00DE6527">
      <w:pPr>
        <w:pStyle w:val="BodyText"/>
        <w:rPr>
          <w:lang w:bidi="ar-EG"/>
        </w:rPr>
      </w:pPr>
      <w:r w:rsidRPr="00DE6527">
        <w:rPr>
          <w:rtl/>
        </w:rPr>
        <w:t xml:space="preserve">الهيكل: يخضع </w:t>
      </w:r>
      <w:r w:rsidR="002F3512" w:rsidRPr="002F3512">
        <w:rPr>
          <w:rFonts w:hint="cs"/>
          <w:rtl/>
        </w:rPr>
        <w:t>التحالف</w:t>
      </w:r>
      <w:r w:rsidRPr="00DE6527">
        <w:rPr>
          <w:rtl/>
        </w:rPr>
        <w:t xml:space="preserve"> لمجلس الإدارة، </w:t>
      </w:r>
      <w:r w:rsidR="002F3512">
        <w:rPr>
          <w:rFonts w:hint="cs"/>
          <w:rtl/>
        </w:rPr>
        <w:t xml:space="preserve">الذي </w:t>
      </w:r>
      <w:r w:rsidRPr="00DE6527">
        <w:rPr>
          <w:rtl/>
        </w:rPr>
        <w:t xml:space="preserve">يتألف من أعضاء </w:t>
      </w:r>
      <w:r w:rsidR="002F3512">
        <w:rPr>
          <w:rFonts w:hint="cs"/>
          <w:rtl/>
        </w:rPr>
        <w:t>تدوم ولايتهم</w:t>
      </w:r>
      <w:r w:rsidRPr="00DE6527">
        <w:rPr>
          <w:rtl/>
        </w:rPr>
        <w:t xml:space="preserve"> عامين ويمثلون الشركات الأعضاء في </w:t>
      </w:r>
      <w:r w:rsidR="002F3512">
        <w:rPr>
          <w:rFonts w:hint="cs"/>
          <w:rtl/>
        </w:rPr>
        <w:t>التحالف</w:t>
      </w:r>
      <w:r w:rsidRPr="00DE6527">
        <w:rPr>
          <w:rtl/>
        </w:rPr>
        <w:t xml:space="preserve">. </w:t>
      </w:r>
      <w:r w:rsidR="002F3512">
        <w:rPr>
          <w:rFonts w:hint="cs"/>
          <w:rtl/>
        </w:rPr>
        <w:t>و</w:t>
      </w:r>
      <w:r w:rsidRPr="00DE6527">
        <w:rPr>
          <w:rtl/>
        </w:rPr>
        <w:t>في المجموع، يضم مجلس الإدارة 38 عضوا</w:t>
      </w:r>
      <w:r w:rsidR="002F3512">
        <w:rPr>
          <w:rFonts w:hint="cs"/>
          <w:rtl/>
        </w:rPr>
        <w:t>ً</w:t>
      </w:r>
      <w:r w:rsidRPr="00DE6527">
        <w:rPr>
          <w:rtl/>
        </w:rPr>
        <w:t xml:space="preserve">، بما في ذلك ممثلون عن المنشورات الإعلامية العالمية، وناشري الصحافة المحلية، وناشري المجلات الرائدين، ووسائل الإعلام الرقمية فقط. </w:t>
      </w:r>
      <w:r w:rsidR="00D2078A">
        <w:rPr>
          <w:rFonts w:hint="cs"/>
          <w:rtl/>
        </w:rPr>
        <w:t>ويشرف على</w:t>
      </w:r>
      <w:r w:rsidRPr="00DE6527">
        <w:rPr>
          <w:rtl/>
        </w:rPr>
        <w:t xml:space="preserve"> العمليات اليومية </w:t>
      </w:r>
      <w:r w:rsidR="00D2078A">
        <w:rPr>
          <w:rFonts w:hint="cs"/>
          <w:rtl/>
        </w:rPr>
        <w:t>للتحالف</w:t>
      </w:r>
      <w:r w:rsidRPr="00DE6527">
        <w:rPr>
          <w:rtl/>
        </w:rPr>
        <w:t xml:space="preserve"> فريق تنفيذي بقيادة الرئيس والمدير التنفيذي.</w:t>
      </w:r>
    </w:p>
    <w:p w14:paraId="773B02AA" w14:textId="0C94C41E" w:rsidR="00DE6527" w:rsidRDefault="00DE6527" w:rsidP="00DE6527">
      <w:pPr>
        <w:pStyle w:val="BodyText"/>
      </w:pPr>
      <w:r w:rsidRPr="00DE6527">
        <w:rPr>
          <w:rtl/>
        </w:rPr>
        <w:t xml:space="preserve">العضوية: تتكون عضوية </w:t>
      </w:r>
      <w:r w:rsidR="00D2078A" w:rsidRPr="00D2078A">
        <w:rPr>
          <w:rFonts w:hint="cs"/>
          <w:rtl/>
        </w:rPr>
        <w:t>التحالف</w:t>
      </w:r>
      <w:r w:rsidR="00D2078A">
        <w:rPr>
          <w:rFonts w:hint="cs"/>
          <w:rtl/>
        </w:rPr>
        <w:t xml:space="preserve"> </w:t>
      </w:r>
      <w:r w:rsidRPr="00DE6527">
        <w:rPr>
          <w:rtl/>
        </w:rPr>
        <w:t xml:space="preserve">من حوالي 2,200 عضو. </w:t>
      </w:r>
      <w:r w:rsidR="00D2078A">
        <w:rPr>
          <w:rFonts w:hint="cs"/>
          <w:rtl/>
        </w:rPr>
        <w:t>و</w:t>
      </w:r>
      <w:r w:rsidRPr="00DE6527">
        <w:rPr>
          <w:rtl/>
        </w:rPr>
        <w:t xml:space="preserve">جميع الأعضاء هم أشخاص اعتباريون، باستثناء شخص طبيعي واحد </w:t>
      </w:r>
      <w:r w:rsidR="00D2078A">
        <w:rPr>
          <w:rFonts w:hint="cs"/>
          <w:rtl/>
        </w:rPr>
        <w:t>في إطار</w:t>
      </w:r>
      <w:r w:rsidRPr="00DE6527">
        <w:rPr>
          <w:rtl/>
        </w:rPr>
        <w:t xml:space="preserve"> عضوية </w:t>
      </w:r>
      <w:r w:rsidR="00D2078A">
        <w:rPr>
          <w:rFonts w:hint="cs"/>
          <w:rtl/>
        </w:rPr>
        <w:t>التحالف التعليمية</w:t>
      </w:r>
      <w:r w:rsidRPr="00DE6527">
        <w:rPr>
          <w:rtl/>
        </w:rPr>
        <w:t>.</w:t>
      </w:r>
    </w:p>
    <w:p w14:paraId="1209A6D6" w14:textId="77777777" w:rsidR="00E02FEE" w:rsidRPr="00E02FEE" w:rsidRDefault="00E02FEE" w:rsidP="00E02FEE">
      <w:pPr>
        <w:pStyle w:val="BodyText"/>
        <w:rPr>
          <w:u w:val="single"/>
          <w:rtl/>
          <w:lang w:bidi="ar-EG"/>
        </w:rPr>
      </w:pPr>
      <w:r w:rsidRPr="00E02FEE">
        <w:rPr>
          <w:u w:val="single"/>
          <w:rtl/>
          <w:lang w:bidi="ar-EG"/>
        </w:rPr>
        <w:t>جمعية المؤلفين والملحنين وناشري الموسيقى (</w:t>
      </w:r>
      <w:r w:rsidRPr="00E02FEE">
        <w:rPr>
          <w:u w:val="single"/>
          <w:lang w:bidi="ar-EG"/>
        </w:rPr>
        <w:t>SACEM</w:t>
      </w:r>
      <w:r w:rsidRPr="00E02FEE">
        <w:rPr>
          <w:u w:val="single"/>
          <w:rtl/>
          <w:lang w:bidi="ar-EG"/>
        </w:rPr>
        <w:t>)</w:t>
      </w:r>
    </w:p>
    <w:p w14:paraId="175225BA" w14:textId="77777777" w:rsidR="00E02FEE" w:rsidRDefault="00E02FEE" w:rsidP="00E02FEE">
      <w:pPr>
        <w:pStyle w:val="BodyText"/>
        <w:rPr>
          <w:rtl/>
          <w:lang w:bidi="ar-EG"/>
        </w:rPr>
      </w:pPr>
      <w:r>
        <w:rPr>
          <w:rtl/>
          <w:lang w:bidi="ar-EG"/>
        </w:rPr>
        <w:t>المقر الرئيسي:  تأسست الجمعية في عام 1851 ويقع مقرها الرئيسي في نويي سور سين، فرنسا.</w:t>
      </w:r>
    </w:p>
    <w:p w14:paraId="122E26D7" w14:textId="76EFAD45" w:rsidR="00E02FEE" w:rsidRDefault="00E02FEE" w:rsidP="00E02FEE">
      <w:pPr>
        <w:pStyle w:val="BodyText"/>
        <w:rPr>
          <w:rtl/>
          <w:lang w:bidi="ar-EG"/>
        </w:rPr>
      </w:pPr>
      <w:r>
        <w:rPr>
          <w:rFonts w:hint="cs"/>
          <w:rtl/>
          <w:lang w:bidi="ar-EG"/>
        </w:rPr>
        <w:t>الأهداف</w:t>
      </w:r>
      <w:r>
        <w:rPr>
          <w:rtl/>
          <w:lang w:bidi="ar-EG"/>
        </w:rPr>
        <w:t xml:space="preserve">:  تتمثل مهمة الرابطة في الدفاع عن حقوق المؤلفين والملحنين وناشري الموسيقى ودعمها، وتحصيل وتوزيع الإتاوات نيابة عنهم.  وفي هذا السياق، يعمل المركز على تعزيز حماية حقوق التأليف والنشر والتفاوض على أفضل قيمة ممكنة للأعمال الإبداعية.  وعلاوة على ذلك، توفر الرابطة الحماية الاجتماعية والدعم الثقافي والخدمات المتميزة التي تضيف قيمة كبيرة إلى مسيرة أعضائها المهنية وتزيد من أرباح المبدعين والناشرين. </w:t>
      </w:r>
    </w:p>
    <w:p w14:paraId="5841538F" w14:textId="63D733A3" w:rsidR="00E02FEE" w:rsidRDefault="00E02FEE" w:rsidP="00E02FEE">
      <w:pPr>
        <w:pStyle w:val="BodyText"/>
        <w:rPr>
          <w:rtl/>
          <w:lang w:bidi="ar-EG"/>
        </w:rPr>
      </w:pPr>
      <w:r>
        <w:rPr>
          <w:rtl/>
          <w:lang w:bidi="ar-EG"/>
        </w:rPr>
        <w:t xml:space="preserve">الهيكلي:  يجتمع أعضاء </w:t>
      </w:r>
      <w:r>
        <w:rPr>
          <w:lang w:bidi="ar-EG"/>
        </w:rPr>
        <w:t>SACEM</w:t>
      </w:r>
      <w:r>
        <w:rPr>
          <w:rtl/>
          <w:lang w:bidi="ar-EG"/>
        </w:rPr>
        <w:t xml:space="preserve"> كل عام في الجمعية العمومية، وينتخبون ممثلين في مجلس الإدارة ومجلس الإشراف ولجنة البرامج.  مجلس الإدارة مسؤول عن اتخاذ القرارات الرئيسية المتعلقة بعمليات المركز السعودي لعلوم وتكنولوجيا المعلومات.  ويعين الرئيس التنفيذي الذي ينفذ السياسات التي يضعها أعضاء مجلس الإدارة.  يشرف مجلس الإشراف على أنشطة وأداء مجلس الإدارة والرئيس التنفيذي، ويراقب موارد الشركة ونفقاتها.   كما يقوم مجلس الإشراف مع مجلس الإدارة بتعيين لجنة الأخلاقيات.  تشرف لجنة البرامج على البرامج وجداول التوزيع والوثائق ذات الصلة، بالإضافة إلى تقارير التفتيش على جميع الأماكن أو المؤسسات التي تُعرض فيها أعمال الأعضاء علناً.</w:t>
      </w:r>
    </w:p>
    <w:p w14:paraId="4B0EFFE6" w14:textId="7F91CEDD" w:rsidR="009D3904" w:rsidRPr="00DE6527" w:rsidRDefault="00E02FEE" w:rsidP="00E02FEE">
      <w:pPr>
        <w:pStyle w:val="BodyText"/>
        <w:rPr>
          <w:lang w:bidi="ar-EG"/>
        </w:rPr>
      </w:pPr>
      <w:r>
        <w:rPr>
          <w:rtl/>
          <w:lang w:bidi="ar-EG"/>
        </w:rPr>
        <w:t>العضوية:  تتألف عضوية الرابطة من أكثر من 225,000 عضو.</w:t>
      </w:r>
    </w:p>
    <w:p w14:paraId="2DE2377C" w14:textId="77777777" w:rsidR="00DE6527" w:rsidRDefault="00DE6527" w:rsidP="005F5382">
      <w:pPr>
        <w:pStyle w:val="BodyText"/>
        <w:keepNext/>
        <w:rPr>
          <w:b/>
          <w:u w:val="single"/>
          <w:rtl/>
        </w:rPr>
      </w:pPr>
      <w:r w:rsidRPr="00DE6527">
        <w:rPr>
          <w:b/>
          <w:u w:val="single"/>
          <w:rtl/>
        </w:rPr>
        <w:t>مجلس الولايات المتحدة للأعمال الدولية (</w:t>
      </w:r>
      <w:r w:rsidRPr="00DE6527">
        <w:rPr>
          <w:rFonts w:asciiTheme="minorBidi" w:hAnsiTheme="minorBidi" w:cstheme="minorBidi"/>
          <w:b/>
          <w:u w:val="single"/>
          <w:rtl/>
        </w:rPr>
        <w:t>USCIB</w:t>
      </w:r>
      <w:r w:rsidRPr="00DE6527">
        <w:rPr>
          <w:b/>
          <w:u w:val="single"/>
          <w:rtl/>
        </w:rPr>
        <w:t>)</w:t>
      </w:r>
    </w:p>
    <w:p w14:paraId="5A77501C" w14:textId="7086E1CF" w:rsidR="00DE6527" w:rsidRPr="00DE6527" w:rsidRDefault="00DE6527" w:rsidP="00DE6527">
      <w:pPr>
        <w:pStyle w:val="BodyText"/>
        <w:rPr>
          <w:lang w:bidi="ar-EG"/>
        </w:rPr>
      </w:pPr>
      <w:r w:rsidRPr="00DE6527">
        <w:rPr>
          <w:rtl/>
        </w:rPr>
        <w:t xml:space="preserve">المقر الرئيسي: تأسس </w:t>
      </w:r>
      <w:r w:rsidR="00D2078A">
        <w:rPr>
          <w:rFonts w:hint="cs"/>
          <w:rtl/>
        </w:rPr>
        <w:t>المجلس</w:t>
      </w:r>
      <w:r w:rsidRPr="00DE6527">
        <w:rPr>
          <w:rtl/>
        </w:rPr>
        <w:t xml:space="preserve"> في عام 1945 ويقع مقره الرئيسي في مدينة نيويورك، </w:t>
      </w:r>
      <w:r w:rsidR="00D2078A">
        <w:rPr>
          <w:rFonts w:hint="cs"/>
          <w:rtl/>
        </w:rPr>
        <w:t xml:space="preserve">ولاية </w:t>
      </w:r>
      <w:r w:rsidRPr="00DE6527">
        <w:rPr>
          <w:rtl/>
        </w:rPr>
        <w:t>نيويورك، الولايات المتحدة الأمريكية.</w:t>
      </w:r>
      <w:bookmarkStart w:id="16" w:name="_Hlk160550943"/>
      <w:bookmarkStart w:id="17" w:name="_Hlk191976767"/>
      <w:bookmarkEnd w:id="16"/>
      <w:bookmarkEnd w:id="17"/>
    </w:p>
    <w:p w14:paraId="2E4927A0" w14:textId="1CC29F81" w:rsidR="00DE6527" w:rsidRPr="00DE6527" w:rsidRDefault="00DE6527" w:rsidP="00DE6527">
      <w:pPr>
        <w:pStyle w:val="BodyText"/>
        <w:rPr>
          <w:lang w:bidi="ar-EG"/>
        </w:rPr>
      </w:pPr>
      <w:r w:rsidRPr="00DE6527">
        <w:rPr>
          <w:rtl/>
        </w:rPr>
        <w:t xml:space="preserve">الأهداف: الغرض من </w:t>
      </w:r>
      <w:r w:rsidR="00D2078A">
        <w:rPr>
          <w:rFonts w:hint="cs"/>
          <w:rtl/>
        </w:rPr>
        <w:t>المجلس</w:t>
      </w:r>
      <w:r w:rsidRPr="00DE6527">
        <w:rPr>
          <w:rtl/>
        </w:rPr>
        <w:t xml:space="preserve"> هو تمثيل مصالح </w:t>
      </w:r>
      <w:r w:rsidR="00DB19E2">
        <w:rPr>
          <w:rFonts w:hint="cs"/>
          <w:rtl/>
        </w:rPr>
        <w:t>الأعمال</w:t>
      </w:r>
      <w:r w:rsidRPr="00DE6527">
        <w:rPr>
          <w:rtl/>
        </w:rPr>
        <w:t xml:space="preserve"> للولايات المتحدة الأمريكية في جميع أنحاء العالم في المنتديات الحكومية الدولية الرئيسية، وبناء الثقة في الأنظمة </w:t>
      </w:r>
      <w:r w:rsidR="00DB19E2">
        <w:rPr>
          <w:rFonts w:hint="cs"/>
          <w:rtl/>
        </w:rPr>
        <w:t>ال</w:t>
      </w:r>
      <w:r w:rsidRPr="00DE6527">
        <w:rPr>
          <w:rtl/>
        </w:rPr>
        <w:t>متعددة الأطراف، وتشكيل نتائج السياس</w:t>
      </w:r>
      <w:r w:rsidR="00DB19E2">
        <w:rPr>
          <w:rFonts w:hint="cs"/>
          <w:rtl/>
        </w:rPr>
        <w:t>ة العامة</w:t>
      </w:r>
      <w:r w:rsidRPr="00DE6527">
        <w:rPr>
          <w:rtl/>
        </w:rPr>
        <w:t xml:space="preserve"> التي تعز</w:t>
      </w:r>
      <w:r w:rsidR="00DB19E2">
        <w:rPr>
          <w:rFonts w:hint="cs"/>
          <w:rtl/>
        </w:rPr>
        <w:t>ّ</w:t>
      </w:r>
      <w:r w:rsidRPr="00DE6527">
        <w:rPr>
          <w:rtl/>
        </w:rPr>
        <w:t xml:space="preserve">ز النمو الاقتصادي الشامل والتنمية المستدامة. </w:t>
      </w:r>
      <w:r w:rsidR="00DB19E2">
        <w:rPr>
          <w:rFonts w:hint="cs"/>
          <w:rtl/>
        </w:rPr>
        <w:t>و</w:t>
      </w:r>
      <w:r w:rsidRPr="00DE6527">
        <w:rPr>
          <w:rtl/>
        </w:rPr>
        <w:t xml:space="preserve">لتحقيق </w:t>
      </w:r>
      <w:r w:rsidR="00DB19E2">
        <w:rPr>
          <w:rFonts w:hint="cs"/>
          <w:rtl/>
        </w:rPr>
        <w:t>ذلك</w:t>
      </w:r>
      <w:r w:rsidRPr="00DE6527">
        <w:rPr>
          <w:rtl/>
        </w:rPr>
        <w:t xml:space="preserve"> الهدف، يعمل </w:t>
      </w:r>
      <w:r w:rsidR="00DB19E2">
        <w:rPr>
          <w:rFonts w:hint="cs"/>
          <w:rtl/>
        </w:rPr>
        <w:t>المجلس</w:t>
      </w:r>
      <w:r w:rsidRPr="00DE6527">
        <w:rPr>
          <w:rtl/>
        </w:rPr>
        <w:t xml:space="preserve"> كصوت للشركات الأمريكية في </w:t>
      </w:r>
      <w:r w:rsidR="00DB19E2">
        <w:rPr>
          <w:rFonts w:hint="cs"/>
          <w:rtl/>
        </w:rPr>
        <w:t>ساحات وضع</w:t>
      </w:r>
      <w:r w:rsidRPr="00DE6527">
        <w:rPr>
          <w:rtl/>
        </w:rPr>
        <w:t xml:space="preserve"> السياسات </w:t>
      </w:r>
      <w:r w:rsidR="00DB19E2">
        <w:rPr>
          <w:rFonts w:hint="cs"/>
          <w:rtl/>
        </w:rPr>
        <w:t>والساحات</w:t>
      </w:r>
      <w:r w:rsidRPr="00DE6527">
        <w:rPr>
          <w:rtl/>
        </w:rPr>
        <w:t xml:space="preserve"> التنظيمية في جميع أنحاء العالم.</w:t>
      </w:r>
    </w:p>
    <w:p w14:paraId="4781FCB7" w14:textId="1EC46AEA" w:rsidR="00DE6527" w:rsidRPr="00DE6527" w:rsidRDefault="00DE6527" w:rsidP="00DE6527">
      <w:pPr>
        <w:pStyle w:val="BodyText"/>
        <w:rPr>
          <w:lang w:bidi="ar-EG"/>
        </w:rPr>
      </w:pPr>
      <w:r w:rsidRPr="00DE6527">
        <w:rPr>
          <w:rtl/>
        </w:rPr>
        <w:t xml:space="preserve">الهيكل: يتكون هيكل حوكمة </w:t>
      </w:r>
      <w:r w:rsidR="00DB19E2">
        <w:rPr>
          <w:rFonts w:hint="cs"/>
          <w:rtl/>
        </w:rPr>
        <w:t>المجلس</w:t>
      </w:r>
      <w:r w:rsidRPr="00DE6527">
        <w:rPr>
          <w:rtl/>
        </w:rPr>
        <w:t xml:space="preserve"> من مجلس أمناء ومجلس إدارة. </w:t>
      </w:r>
      <w:r w:rsidR="00DB19E2">
        <w:rPr>
          <w:rFonts w:hint="cs"/>
          <w:rtl/>
        </w:rPr>
        <w:t>و</w:t>
      </w:r>
      <w:r w:rsidRPr="00DE6527">
        <w:rPr>
          <w:rtl/>
        </w:rPr>
        <w:t>ي</w:t>
      </w:r>
      <w:r w:rsidR="00DB19E2">
        <w:rPr>
          <w:rFonts w:hint="cs"/>
          <w:rtl/>
        </w:rPr>
        <w:t>ُنتخب</w:t>
      </w:r>
      <w:r w:rsidRPr="00DE6527">
        <w:rPr>
          <w:rtl/>
        </w:rPr>
        <w:t xml:space="preserve"> أعضاء كلا المجلسين في الاجتماع السنوي لأعضاء </w:t>
      </w:r>
      <w:r w:rsidR="00DB19E2">
        <w:rPr>
          <w:rFonts w:hint="cs"/>
          <w:rtl/>
        </w:rPr>
        <w:t>المجلس</w:t>
      </w:r>
      <w:r w:rsidRPr="00DE6527">
        <w:rPr>
          <w:rtl/>
        </w:rPr>
        <w:t xml:space="preserve">. </w:t>
      </w:r>
      <w:r w:rsidR="00DB19E2">
        <w:rPr>
          <w:rFonts w:hint="cs"/>
          <w:rtl/>
        </w:rPr>
        <w:t>و</w:t>
      </w:r>
      <w:r w:rsidRPr="00DE6527">
        <w:rPr>
          <w:rtl/>
        </w:rPr>
        <w:t xml:space="preserve">يقدم مجلس الأمناء المشورة لمجلس الإدارة والمسؤولين واللجان </w:t>
      </w:r>
      <w:r w:rsidR="00DB19E2">
        <w:rPr>
          <w:rFonts w:hint="cs"/>
          <w:rtl/>
        </w:rPr>
        <w:t>والأفرقة</w:t>
      </w:r>
      <w:r w:rsidRPr="00DE6527">
        <w:rPr>
          <w:rtl/>
        </w:rPr>
        <w:t xml:space="preserve"> الع</w:t>
      </w:r>
      <w:r w:rsidR="00DB19E2">
        <w:rPr>
          <w:rFonts w:hint="cs"/>
          <w:rtl/>
        </w:rPr>
        <w:t>ا</w:t>
      </w:r>
      <w:r w:rsidRPr="00DE6527">
        <w:rPr>
          <w:rtl/>
        </w:rPr>
        <w:t>مل</w:t>
      </w:r>
      <w:r w:rsidR="00DB19E2">
        <w:rPr>
          <w:rFonts w:hint="cs"/>
          <w:rtl/>
        </w:rPr>
        <w:t>ة</w:t>
      </w:r>
      <w:r w:rsidRPr="00DE6527">
        <w:rPr>
          <w:rtl/>
        </w:rPr>
        <w:t xml:space="preserve">. </w:t>
      </w:r>
      <w:r w:rsidR="00DB19E2">
        <w:rPr>
          <w:rFonts w:hint="cs"/>
          <w:rtl/>
        </w:rPr>
        <w:t>و</w:t>
      </w:r>
      <w:r w:rsidRPr="00DE6527">
        <w:rPr>
          <w:rtl/>
        </w:rPr>
        <w:t xml:space="preserve">يدير مجلس الإدارة أنشطة </w:t>
      </w:r>
      <w:r w:rsidR="00DB19E2">
        <w:rPr>
          <w:rFonts w:hint="cs"/>
          <w:rtl/>
        </w:rPr>
        <w:t>المجلس</w:t>
      </w:r>
      <w:r w:rsidRPr="00DE6527">
        <w:rPr>
          <w:rtl/>
        </w:rPr>
        <w:t xml:space="preserve"> ويتألف من رئيس مجلس الإدارة والرئيس ونواب الرئيس وأمين الصندوق والسكرتير.</w:t>
      </w:r>
    </w:p>
    <w:p w14:paraId="60C8DF48" w14:textId="68BCD31D" w:rsidR="00DE6527" w:rsidRPr="00DE6527" w:rsidRDefault="00DE6527" w:rsidP="00E02FEE">
      <w:pPr>
        <w:pStyle w:val="BodyText"/>
        <w:rPr>
          <w:lang w:bidi="ar-EG"/>
        </w:rPr>
      </w:pPr>
      <w:r w:rsidRPr="00DE6527">
        <w:rPr>
          <w:rtl/>
        </w:rPr>
        <w:t xml:space="preserve">العضوية: تتكون عضوية </w:t>
      </w:r>
      <w:r w:rsidR="00DB19E2">
        <w:rPr>
          <w:rFonts w:hint="cs"/>
          <w:rtl/>
        </w:rPr>
        <w:t>المجلس</w:t>
      </w:r>
      <w:r w:rsidRPr="00DE6527">
        <w:rPr>
          <w:rtl/>
        </w:rPr>
        <w:t xml:space="preserve"> من أكثر من 300 شخص اعتباري.</w:t>
      </w:r>
    </w:p>
    <w:p w14:paraId="152AAF17" w14:textId="77777777" w:rsidR="00DE6527" w:rsidRPr="00DE6527" w:rsidRDefault="00DE6527" w:rsidP="00E02FEE">
      <w:pPr>
        <w:pStyle w:val="Endofdocument-Annex"/>
        <w:spacing w:before="120"/>
        <w:rPr>
          <w:lang w:bidi="ar-EG"/>
        </w:rPr>
      </w:pPr>
      <w:r w:rsidRPr="00DE6527">
        <w:rPr>
          <w:rtl/>
        </w:rPr>
        <w:t>[نهاية المرفق الثاني والوثيقة]</w:t>
      </w:r>
    </w:p>
    <w:sectPr w:rsidR="00DE6527" w:rsidRPr="00DE6527" w:rsidSect="00F60718">
      <w:headerReference w:type="default" r:id="rId18"/>
      <w:headerReference w:type="first" r:id="rId19"/>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31EA" w14:textId="77777777" w:rsidR="00204B2D" w:rsidRDefault="00204B2D">
      <w:r>
        <w:separator/>
      </w:r>
    </w:p>
  </w:endnote>
  <w:endnote w:type="continuationSeparator" w:id="0">
    <w:p w14:paraId="432827A1" w14:textId="77777777" w:rsidR="00204B2D" w:rsidRDefault="00204B2D" w:rsidP="003B38C1">
      <w:r>
        <w:separator/>
      </w:r>
    </w:p>
    <w:p w14:paraId="7685276C" w14:textId="77777777" w:rsidR="00204B2D" w:rsidRPr="003B38C1" w:rsidRDefault="00204B2D" w:rsidP="003B38C1">
      <w:pPr>
        <w:spacing w:after="60"/>
        <w:rPr>
          <w:sz w:val="17"/>
        </w:rPr>
      </w:pPr>
      <w:r>
        <w:rPr>
          <w:sz w:val="17"/>
        </w:rPr>
        <w:t>[Endnote continued from previous page]</w:t>
      </w:r>
    </w:p>
  </w:endnote>
  <w:endnote w:type="continuationNotice" w:id="1">
    <w:p w14:paraId="3E4D74EA" w14:textId="77777777" w:rsidR="00204B2D" w:rsidRPr="003B38C1" w:rsidRDefault="00204B2D"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altName w:val="Courier New"/>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19BC" w14:textId="77777777" w:rsidR="00DE6527" w:rsidRDefault="00DE6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8A89" w14:textId="77777777" w:rsidR="00DE6527" w:rsidRPr="00BB4751" w:rsidRDefault="00DE6527" w:rsidP="00BB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75AC8" w14:textId="77777777" w:rsidR="00204B2D" w:rsidRDefault="00204B2D">
      <w:r>
        <w:separator/>
      </w:r>
    </w:p>
  </w:footnote>
  <w:footnote w:type="continuationSeparator" w:id="0">
    <w:p w14:paraId="09DE460D" w14:textId="77777777" w:rsidR="00204B2D" w:rsidRDefault="00204B2D" w:rsidP="008B60B2">
      <w:r>
        <w:separator/>
      </w:r>
    </w:p>
    <w:p w14:paraId="2F322908" w14:textId="77777777" w:rsidR="00204B2D" w:rsidRPr="00ED77FB" w:rsidRDefault="00204B2D" w:rsidP="008B60B2">
      <w:pPr>
        <w:spacing w:after="60"/>
        <w:rPr>
          <w:sz w:val="17"/>
          <w:szCs w:val="17"/>
        </w:rPr>
      </w:pPr>
      <w:r w:rsidRPr="00ED77FB">
        <w:rPr>
          <w:sz w:val="17"/>
          <w:szCs w:val="17"/>
        </w:rPr>
        <w:t>[Footnote continued from previous page]</w:t>
      </w:r>
    </w:p>
  </w:footnote>
  <w:footnote w:type="continuationNotice" w:id="1">
    <w:p w14:paraId="2E940D86" w14:textId="77777777" w:rsidR="00204B2D" w:rsidRPr="00ED77FB" w:rsidRDefault="00204B2D"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7213B218" w14:textId="77777777" w:rsidR="000A06B3" w:rsidRPr="00DE6527" w:rsidRDefault="000A06B3" w:rsidP="000A06B3">
      <w:pPr>
        <w:pStyle w:val="FootnoteText"/>
        <w:rPr>
          <w:rFonts w:asciiTheme="minorHAnsi" w:hAnsiTheme="minorHAnsi" w:cstheme="minorHAnsi"/>
          <w:rtl/>
        </w:rPr>
      </w:pPr>
      <w:r w:rsidRPr="00DE6527">
        <w:rPr>
          <w:rStyle w:val="FootnoteReference"/>
          <w:rFonts w:asciiTheme="minorHAnsi" w:hAnsiTheme="minorHAnsi" w:cstheme="minorHAnsi"/>
          <w:sz w:val="18"/>
          <w:szCs w:val="18"/>
        </w:rPr>
        <w:footnoteRef/>
      </w:r>
      <w:r w:rsidRPr="00DE6527">
        <w:rPr>
          <w:rFonts w:asciiTheme="minorHAnsi" w:hAnsiTheme="minorHAnsi" w:cstheme="minorHAnsi"/>
          <w:rtl/>
        </w:rPr>
        <w:tab/>
        <w:t xml:space="preserve">للاطلاع على المبادئ المُطبقة في توجيه الدعوات إلى المنظمات الوطنية غير الحكومية، بصفة مراقب، التي اعتمدتها الجمعيات في سلسلة اجتماعاتها السابعة والثلاثين المنعقدة في الفترة من 23 سبتمبر إلى 1 أكتوبر 2002 (انظر(ي) الفقرة 316 من الوثيقة </w:t>
      </w:r>
      <w:r w:rsidRPr="00DE6527">
        <w:rPr>
          <w:rFonts w:asciiTheme="minorBidi" w:hAnsiTheme="minorBidi" w:cstheme="minorBidi"/>
        </w:rPr>
        <w:t>A/37/14</w:t>
      </w:r>
      <w:r w:rsidRPr="00DE6527">
        <w:rPr>
          <w:rFonts w:asciiTheme="minorHAnsi" w:hAnsiTheme="minorHAnsi" w:cstheme="minorHAns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6AF18" w14:textId="652C99A8" w:rsidR="00C27A27" w:rsidRPr="005359F5" w:rsidRDefault="00C27A27" w:rsidP="005359F5">
    <w:pPr>
      <w:bidi w:val="0"/>
    </w:pPr>
    <w:r>
      <w:t>A/</w:t>
    </w:r>
    <w:r w:rsidR="00CA5A89">
      <w:t>66</w:t>
    </w:r>
    <w:r w:rsidR="00F23C4B">
      <w:t>/</w:t>
    </w:r>
    <w:r w:rsidR="00DB19E2">
      <w:t>3</w:t>
    </w:r>
    <w:r w:rsidR="00E02FEE">
      <w:t xml:space="preserve"> Rev.2</w:t>
    </w:r>
  </w:p>
  <w:p w14:paraId="0717EB56" w14:textId="77777777" w:rsidR="00D07C78" w:rsidRDefault="00D07C78" w:rsidP="00C27A27">
    <w:pPr>
      <w:bidi w:val="0"/>
    </w:pPr>
    <w:r>
      <w:fldChar w:fldCharType="begin"/>
    </w:r>
    <w:r>
      <w:instrText xml:space="preserve"> PAGE  \* MERGEFORMAT </w:instrText>
    </w:r>
    <w:r>
      <w:fldChar w:fldCharType="separate"/>
    </w:r>
    <w:r w:rsidR="00F32171">
      <w:rPr>
        <w:noProof/>
      </w:rPr>
      <w:t>5</w:t>
    </w:r>
    <w:r>
      <w:fldChar w:fldCharType="end"/>
    </w:r>
  </w:p>
  <w:p w14:paraId="3BABFDE3" w14:textId="77777777" w:rsidR="00D07C78" w:rsidRDefault="00D07C78" w:rsidP="00210D5F">
    <w:pPr>
      <w:bidi w:val="0"/>
    </w:pPr>
  </w:p>
  <w:p w14:paraId="5037B76B"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BC858" w14:textId="77777777" w:rsidR="00DE6527" w:rsidRDefault="00DE6527">
    <w:pPr>
      <w:pStyle w:val="Header"/>
      <w:jc w:val="right"/>
    </w:pPr>
    <w:r w:rsidRPr="00975870">
      <w:rPr>
        <w:highlight w:val="yellow"/>
        <w:rtl/>
      </w:rPr>
      <w:t>A/66/XXX</w:t>
    </w:r>
  </w:p>
  <w:p w14:paraId="0A919A49" w14:textId="77777777" w:rsidR="00DE6527" w:rsidRDefault="00DE6527" w:rsidP="00A36297">
    <w:pPr>
      <w:pStyle w:val="Header"/>
      <w:spacing w:after="240"/>
      <w:jc w:val="right"/>
    </w:pPr>
    <w:r>
      <w:rPr>
        <w:rtl/>
      </w:rPr>
      <w:t xml:space="preserve">المرفق الأول، الصفحة </w:t>
    </w:r>
    <w:sdt>
      <w:sdtPr>
        <w:rPr>
          <w:rtl/>
        </w:rPr>
        <w:id w:val="1475034068"/>
        <w:docPartObj>
          <w:docPartGallery w:val="Page Numbers (Top of Page)"/>
          <w:docPartUnique/>
        </w:docPartObj>
      </w:sdtPr>
      <w:sdtEndPr>
        <w:rPr>
          <w:noProof/>
        </w:rPr>
      </w:sdtEndPr>
      <w:sdtContent>
        <w:r>
          <w:rPr>
            <w:rtl/>
          </w:rPr>
          <w:fldChar w:fldCharType="begin"/>
        </w:r>
        <w:r>
          <w:rPr>
            <w:rtl/>
          </w:rPr>
          <w:instrText xml:space="preserve"> PAGE   \* MERGEFORMAT </w:instrText>
        </w:r>
        <w:r>
          <w:rPr>
            <w:rtl/>
          </w:rPr>
          <w:fldChar w:fldCharType="separate"/>
        </w:r>
        <w:r>
          <w:rPr>
            <w:noProof/>
            <w:rtl/>
          </w:rPr>
          <w:t>3</w:t>
        </w:r>
        <w:r>
          <w:rPr>
            <w:noProof/>
            <w:rtl/>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3762631"/>
      <w:docPartObj>
        <w:docPartGallery w:val="Page Numbers (Top of Page)"/>
        <w:docPartUnique/>
      </w:docPartObj>
    </w:sdtPr>
    <w:sdtEndPr>
      <w:rPr>
        <w:noProof/>
      </w:rPr>
    </w:sdtEndPr>
    <w:sdtContent>
      <w:p w14:paraId="47E897D4" w14:textId="27C35A26" w:rsidR="00DE6527" w:rsidRDefault="00DE6527" w:rsidP="00DE6527">
        <w:pPr>
          <w:pStyle w:val="Header"/>
          <w:bidi w:val="0"/>
          <w:rPr>
            <w:rFonts w:asciiTheme="minorBidi" w:hAnsiTheme="minorBidi" w:cstheme="minorBidi"/>
            <w:rtl/>
          </w:rPr>
        </w:pPr>
        <w:r w:rsidRPr="00DE6527">
          <w:rPr>
            <w:rFonts w:asciiTheme="minorBidi" w:hAnsiTheme="minorBidi" w:cstheme="minorBidi"/>
            <w:rtl/>
          </w:rPr>
          <w:t>A/66/3</w:t>
        </w:r>
        <w:r w:rsidR="00A959AB">
          <w:rPr>
            <w:rFonts w:asciiTheme="minorBidi" w:hAnsiTheme="minorBidi" w:cstheme="minorBidi"/>
          </w:rPr>
          <w:t xml:space="preserve"> Rev.</w:t>
        </w:r>
        <w:r w:rsidR="00E02FEE">
          <w:rPr>
            <w:rFonts w:asciiTheme="minorBidi" w:hAnsiTheme="minorBidi" w:cstheme="minorBidi"/>
          </w:rPr>
          <w:t>2</w:t>
        </w:r>
      </w:p>
      <w:p w14:paraId="6510A069" w14:textId="5FEC099A" w:rsidR="00DE6527" w:rsidRPr="00DE6527" w:rsidRDefault="00DE6527" w:rsidP="00DE6527">
        <w:pPr>
          <w:pStyle w:val="Header"/>
          <w:bidi w:val="0"/>
          <w:rPr>
            <w:rFonts w:asciiTheme="minorBidi" w:hAnsiTheme="minorBidi" w:cstheme="minorBidi"/>
          </w:rPr>
        </w:pPr>
        <w:r>
          <w:rPr>
            <w:rFonts w:asciiTheme="minorBidi" w:hAnsiTheme="minorBidi" w:cstheme="minorBidi"/>
          </w:rPr>
          <w:t>ANNEX I</w:t>
        </w:r>
      </w:p>
      <w:p w14:paraId="775F2B43" w14:textId="77777777" w:rsidR="00DE6527" w:rsidRDefault="00DE6527" w:rsidP="00DE6527">
        <w:pPr>
          <w:pStyle w:val="Header"/>
          <w:jc w:val="right"/>
          <w:rPr>
            <w:rtl/>
          </w:rPr>
        </w:pPr>
        <w:r>
          <w:rPr>
            <w:rtl/>
          </w:rPr>
          <w:t>المرفق الأول</w:t>
        </w:r>
      </w:p>
      <w:p w14:paraId="093E65AB" w14:textId="77777777" w:rsidR="00DE6527" w:rsidRPr="00DE6527" w:rsidRDefault="00DE6527" w:rsidP="00DE6527">
        <w:pPr>
          <w:pStyle w:val="Header"/>
          <w:bidi w:val="0"/>
          <w:rPr>
            <w:rFonts w:asciiTheme="minorBidi" w:hAnsiTheme="minorBidi" w:cstheme="minorBidi"/>
            <w:rtl/>
          </w:rPr>
        </w:pPr>
      </w:p>
      <w:p w14:paraId="41158505" w14:textId="2FFC9DCC" w:rsidR="00DE6527" w:rsidRDefault="00167E9E" w:rsidP="00DE6527">
        <w:pPr>
          <w:pStyle w:val="Header"/>
          <w:bidi w:val="0"/>
        </w:pP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EAF1" w14:textId="3FDB6304" w:rsidR="00F60718" w:rsidRPr="00DE6527" w:rsidRDefault="00F60718" w:rsidP="00F60718">
    <w:pPr>
      <w:bidi w:val="0"/>
      <w:rPr>
        <w:rFonts w:cs="Arial"/>
        <w:szCs w:val="20"/>
      </w:rPr>
    </w:pPr>
    <w:r w:rsidRPr="00DE6527">
      <w:rPr>
        <w:rFonts w:cs="Arial"/>
        <w:szCs w:val="20"/>
        <w:lang w:bidi="ar-EG"/>
      </w:rPr>
      <w:t>A/6</w:t>
    </w:r>
    <w:r>
      <w:rPr>
        <w:rFonts w:cs="Arial"/>
        <w:szCs w:val="20"/>
        <w:lang w:bidi="ar-EG"/>
      </w:rPr>
      <w:t>6</w:t>
    </w:r>
    <w:r w:rsidRPr="00DE6527">
      <w:rPr>
        <w:rFonts w:cs="Arial"/>
        <w:szCs w:val="20"/>
        <w:lang w:bidi="ar-EG"/>
      </w:rPr>
      <w:t>/3</w:t>
    </w:r>
    <w:r w:rsidR="00436CA5">
      <w:rPr>
        <w:rFonts w:cs="Arial"/>
        <w:szCs w:val="20"/>
        <w:lang w:bidi="ar-EG"/>
      </w:rPr>
      <w:t xml:space="preserve"> Rev.</w:t>
    </w:r>
    <w:r w:rsidR="00E02FEE">
      <w:rPr>
        <w:rFonts w:cs="Arial"/>
        <w:szCs w:val="20"/>
        <w:lang w:bidi="ar-EG"/>
      </w:rPr>
      <w:t>2</w:t>
    </w:r>
  </w:p>
  <w:p w14:paraId="615DFA4A" w14:textId="5FFF6257" w:rsidR="00F60718" w:rsidRDefault="00F60718" w:rsidP="00F60718">
    <w:pPr>
      <w:bidi w:val="0"/>
      <w:rPr>
        <w:rFonts w:cs="Arial"/>
        <w:szCs w:val="20"/>
        <w:lang w:bidi="ar-EG"/>
      </w:rPr>
    </w:pPr>
    <w:r w:rsidRPr="00DE6527">
      <w:rPr>
        <w:rFonts w:cs="Arial"/>
        <w:szCs w:val="20"/>
        <w:lang w:bidi="ar-EG"/>
      </w:rPr>
      <w:t>A</w:t>
    </w:r>
    <w:r>
      <w:rPr>
        <w:rFonts w:cs="Arial"/>
        <w:szCs w:val="20"/>
        <w:lang w:bidi="ar-EG"/>
      </w:rPr>
      <w:t>nnex II</w:t>
    </w:r>
  </w:p>
  <w:p w14:paraId="57DB24A2" w14:textId="3C36E636" w:rsidR="00F60718" w:rsidRDefault="00F60718" w:rsidP="00F60718">
    <w:pPr>
      <w:bidi w:val="0"/>
      <w:rPr>
        <w:rFonts w:cs="Arial"/>
        <w:szCs w:val="20"/>
        <w:lang w:bidi="ar-EG"/>
      </w:rPr>
    </w:pPr>
    <w:r w:rsidRPr="00F60718">
      <w:rPr>
        <w:rFonts w:cs="Arial"/>
        <w:szCs w:val="20"/>
        <w:lang w:bidi="ar-EG"/>
      </w:rPr>
      <w:fldChar w:fldCharType="begin"/>
    </w:r>
    <w:r w:rsidRPr="00F60718">
      <w:rPr>
        <w:rFonts w:cs="Arial"/>
        <w:szCs w:val="20"/>
        <w:lang w:bidi="ar-EG"/>
      </w:rPr>
      <w:instrText xml:space="preserve"> PAGE   \* MERGEFORMAT </w:instrText>
    </w:r>
    <w:r w:rsidRPr="00F60718">
      <w:rPr>
        <w:rFonts w:cs="Arial"/>
        <w:szCs w:val="20"/>
        <w:lang w:bidi="ar-EG"/>
      </w:rPr>
      <w:fldChar w:fldCharType="separate"/>
    </w:r>
    <w:r w:rsidRPr="00F60718">
      <w:rPr>
        <w:rFonts w:cs="Arial"/>
        <w:noProof/>
        <w:szCs w:val="20"/>
        <w:lang w:bidi="ar-EG"/>
      </w:rPr>
      <w:t>1</w:t>
    </w:r>
    <w:r w:rsidRPr="00F60718">
      <w:rPr>
        <w:rFonts w:cs="Arial"/>
        <w:noProof/>
        <w:szCs w:val="20"/>
        <w:lang w:bidi="ar-EG"/>
      </w:rPr>
      <w:fldChar w:fldCharType="end"/>
    </w:r>
  </w:p>
  <w:p w14:paraId="1A6C02F5" w14:textId="77777777" w:rsidR="00F60718" w:rsidRDefault="00F60718" w:rsidP="00F60718">
    <w:pPr>
      <w:bidi w:val="0"/>
      <w:rPr>
        <w:rFonts w:cs="Arial"/>
        <w:szCs w:val="20"/>
        <w:lang w:bidi="ar-EG"/>
      </w:rPr>
    </w:pPr>
  </w:p>
  <w:p w14:paraId="76B059F1" w14:textId="77777777" w:rsidR="00F60718" w:rsidRPr="00DE6527" w:rsidRDefault="00F60718" w:rsidP="00F60718">
    <w:pPr>
      <w:bidi w:val="0"/>
      <w:rPr>
        <w:rFonts w:cs="Arial"/>
        <w:szCs w:val="20"/>
        <w:lang w:bidi="ar-EG"/>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9FC4" w14:textId="79C52053" w:rsidR="00DE6527" w:rsidRPr="00DE6527" w:rsidRDefault="00DE6527" w:rsidP="00DE6527">
    <w:pPr>
      <w:bidi w:val="0"/>
      <w:rPr>
        <w:rFonts w:cs="Arial"/>
        <w:szCs w:val="20"/>
      </w:rPr>
    </w:pPr>
    <w:r w:rsidRPr="00DE6527">
      <w:rPr>
        <w:rFonts w:cs="Arial"/>
        <w:szCs w:val="20"/>
        <w:lang w:bidi="ar-EG"/>
      </w:rPr>
      <w:t>A/6</w:t>
    </w:r>
    <w:r>
      <w:rPr>
        <w:rFonts w:cs="Arial"/>
        <w:szCs w:val="20"/>
        <w:lang w:bidi="ar-EG"/>
      </w:rPr>
      <w:t>6</w:t>
    </w:r>
    <w:r w:rsidRPr="00DE6527">
      <w:rPr>
        <w:rFonts w:cs="Arial"/>
        <w:szCs w:val="20"/>
        <w:lang w:bidi="ar-EG"/>
      </w:rPr>
      <w:t>/3</w:t>
    </w:r>
    <w:r w:rsidR="00A959AB">
      <w:rPr>
        <w:rFonts w:cs="Arial"/>
        <w:szCs w:val="20"/>
        <w:lang w:bidi="ar-EG"/>
      </w:rPr>
      <w:t xml:space="preserve"> Rev.</w:t>
    </w:r>
    <w:r w:rsidR="00E02FEE">
      <w:rPr>
        <w:rFonts w:cs="Arial"/>
        <w:szCs w:val="20"/>
        <w:lang w:bidi="ar-EG"/>
      </w:rPr>
      <w:t>2</w:t>
    </w:r>
  </w:p>
  <w:p w14:paraId="75B40628" w14:textId="79276F45" w:rsidR="00DE6527" w:rsidRPr="00DE6527" w:rsidRDefault="00DE6527" w:rsidP="00DE6527">
    <w:pPr>
      <w:bidi w:val="0"/>
      <w:rPr>
        <w:rFonts w:cs="Arial"/>
        <w:szCs w:val="20"/>
        <w:lang w:bidi="ar-EG"/>
      </w:rPr>
    </w:pPr>
    <w:r w:rsidRPr="00DE6527">
      <w:rPr>
        <w:rFonts w:cs="Arial"/>
        <w:szCs w:val="20"/>
        <w:lang w:bidi="ar-EG"/>
      </w:rPr>
      <w:t>ANNEX</w:t>
    </w:r>
    <w:r w:rsidR="00BB4751">
      <w:rPr>
        <w:rFonts w:cs="Arial"/>
        <w:szCs w:val="20"/>
        <w:lang w:bidi="ar-EG"/>
      </w:rPr>
      <w:t xml:space="preserve"> II</w:t>
    </w:r>
  </w:p>
  <w:p w14:paraId="165D125D" w14:textId="417486B4" w:rsidR="00DE6527" w:rsidRPr="00DE6527" w:rsidRDefault="00DE6527" w:rsidP="00DE6527">
    <w:pPr>
      <w:jc w:val="right"/>
      <w:rPr>
        <w:rFonts w:asciiTheme="minorHAnsi" w:hAnsiTheme="minorHAnsi" w:cstheme="minorHAnsi"/>
      </w:rPr>
    </w:pPr>
    <w:r w:rsidRPr="00DE6527">
      <w:rPr>
        <w:rFonts w:asciiTheme="minorHAnsi" w:hAnsiTheme="minorHAnsi" w:cstheme="minorHAnsi"/>
        <w:rtl/>
        <w:lang w:bidi="ar-EG"/>
      </w:rPr>
      <w:t>المرفق</w:t>
    </w:r>
    <w:r w:rsidR="00BB4751">
      <w:rPr>
        <w:rFonts w:asciiTheme="minorHAnsi" w:hAnsiTheme="minorHAnsi" w:cstheme="minorHAnsi" w:hint="cs"/>
        <w:rtl/>
      </w:rPr>
      <w:t xml:space="preserve"> الثاني</w:t>
    </w:r>
  </w:p>
  <w:p w14:paraId="7EC9F7A6" w14:textId="0B21E237" w:rsidR="001434EF" w:rsidRDefault="001434EF" w:rsidP="00DE6527">
    <w:pPr>
      <w:bidi w:val="0"/>
    </w:pPr>
  </w:p>
  <w:p w14:paraId="252E8508" w14:textId="77777777" w:rsidR="001434EF" w:rsidRDefault="001434EF" w:rsidP="00DE6527">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08541E"/>
    <w:multiLevelType w:val="hybridMultilevel"/>
    <w:tmpl w:val="1C74D2A2"/>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E06F26"/>
    <w:multiLevelType w:val="hybridMultilevel"/>
    <w:tmpl w:val="A984B858"/>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16928">
    <w:abstractNumId w:val="3"/>
  </w:num>
  <w:num w:numId="2" w16cid:durableId="476844781">
    <w:abstractNumId w:val="12"/>
  </w:num>
  <w:num w:numId="3" w16cid:durableId="131096237">
    <w:abstractNumId w:val="0"/>
  </w:num>
  <w:num w:numId="4" w16cid:durableId="1514033729">
    <w:abstractNumId w:val="14"/>
  </w:num>
  <w:num w:numId="5" w16cid:durableId="659769556">
    <w:abstractNumId w:val="1"/>
  </w:num>
  <w:num w:numId="6" w16cid:durableId="798843343">
    <w:abstractNumId w:val="6"/>
  </w:num>
  <w:num w:numId="7" w16cid:durableId="2081900171">
    <w:abstractNumId w:val="17"/>
  </w:num>
  <w:num w:numId="8" w16cid:durableId="2041081219">
    <w:abstractNumId w:val="11"/>
  </w:num>
  <w:num w:numId="9" w16cid:durableId="691150905">
    <w:abstractNumId w:val="9"/>
  </w:num>
  <w:num w:numId="10" w16cid:durableId="1825119685">
    <w:abstractNumId w:val="15"/>
  </w:num>
  <w:num w:numId="11" w16cid:durableId="16415">
    <w:abstractNumId w:val="10"/>
  </w:num>
  <w:num w:numId="12" w16cid:durableId="290406586">
    <w:abstractNumId w:val="18"/>
  </w:num>
  <w:num w:numId="13" w16cid:durableId="452556893">
    <w:abstractNumId w:val="20"/>
  </w:num>
  <w:num w:numId="14" w16cid:durableId="670254691">
    <w:abstractNumId w:val="4"/>
  </w:num>
  <w:num w:numId="15" w16cid:durableId="150104151">
    <w:abstractNumId w:val="22"/>
  </w:num>
  <w:num w:numId="16" w16cid:durableId="1147553674">
    <w:abstractNumId w:val="2"/>
  </w:num>
  <w:num w:numId="17" w16cid:durableId="913468765">
    <w:abstractNumId w:val="16"/>
  </w:num>
  <w:num w:numId="18" w16cid:durableId="1940749919">
    <w:abstractNumId w:val="5"/>
  </w:num>
  <w:num w:numId="19" w16cid:durableId="206647498">
    <w:abstractNumId w:val="8"/>
  </w:num>
  <w:num w:numId="20" w16cid:durableId="646207734">
    <w:abstractNumId w:val="17"/>
  </w:num>
  <w:num w:numId="21" w16cid:durableId="142815326">
    <w:abstractNumId w:val="17"/>
  </w:num>
  <w:num w:numId="22" w16cid:durableId="1410466164">
    <w:abstractNumId w:val="17"/>
  </w:num>
  <w:num w:numId="23" w16cid:durableId="1551843967">
    <w:abstractNumId w:val="13"/>
  </w:num>
  <w:num w:numId="24" w16cid:durableId="1087768345">
    <w:abstractNumId w:val="17"/>
  </w:num>
  <w:num w:numId="25" w16cid:durableId="1984037754">
    <w:abstractNumId w:val="17"/>
  </w:num>
  <w:num w:numId="26" w16cid:durableId="487478173">
    <w:abstractNumId w:val="17"/>
  </w:num>
  <w:num w:numId="27" w16cid:durableId="337386286">
    <w:abstractNumId w:val="17"/>
  </w:num>
  <w:num w:numId="28" w16cid:durableId="215900577">
    <w:abstractNumId w:val="17"/>
  </w:num>
  <w:num w:numId="29" w16cid:durableId="261107950">
    <w:abstractNumId w:val="17"/>
  </w:num>
  <w:num w:numId="30" w16cid:durableId="2038694890">
    <w:abstractNumId w:val="7"/>
  </w:num>
  <w:num w:numId="31" w16cid:durableId="2130930436">
    <w:abstractNumId w:val="19"/>
  </w:num>
  <w:num w:numId="32" w16cid:durableId="863591553">
    <w:abstractNumId w:val="21"/>
  </w:num>
  <w:num w:numId="33" w16cid:durableId="11076519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48750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575"/>
    <w:rsid w:val="00027001"/>
    <w:rsid w:val="00032555"/>
    <w:rsid w:val="00043052"/>
    <w:rsid w:val="00043CAA"/>
    <w:rsid w:val="00056816"/>
    <w:rsid w:val="00075432"/>
    <w:rsid w:val="000779AC"/>
    <w:rsid w:val="000811ED"/>
    <w:rsid w:val="00083420"/>
    <w:rsid w:val="00094EC4"/>
    <w:rsid w:val="000968ED"/>
    <w:rsid w:val="000A06B3"/>
    <w:rsid w:val="000A3D97"/>
    <w:rsid w:val="000A455F"/>
    <w:rsid w:val="000A5B1A"/>
    <w:rsid w:val="000B6D64"/>
    <w:rsid w:val="000E2051"/>
    <w:rsid w:val="000F5E56"/>
    <w:rsid w:val="001245BE"/>
    <w:rsid w:val="001362EE"/>
    <w:rsid w:val="00136568"/>
    <w:rsid w:val="001406E1"/>
    <w:rsid w:val="001434EF"/>
    <w:rsid w:val="00155D8A"/>
    <w:rsid w:val="001647D5"/>
    <w:rsid w:val="00167832"/>
    <w:rsid w:val="00167E9E"/>
    <w:rsid w:val="001832A6"/>
    <w:rsid w:val="001856AF"/>
    <w:rsid w:val="0019592A"/>
    <w:rsid w:val="001B43C7"/>
    <w:rsid w:val="001B4DD1"/>
    <w:rsid w:val="001D4107"/>
    <w:rsid w:val="001E69E3"/>
    <w:rsid w:val="001F7B64"/>
    <w:rsid w:val="00203D24"/>
    <w:rsid w:val="002045B5"/>
    <w:rsid w:val="00204B2D"/>
    <w:rsid w:val="00210BE3"/>
    <w:rsid w:val="00210D5F"/>
    <w:rsid w:val="0021217E"/>
    <w:rsid w:val="00222726"/>
    <w:rsid w:val="002227AB"/>
    <w:rsid w:val="002253C1"/>
    <w:rsid w:val="002326AB"/>
    <w:rsid w:val="0023454F"/>
    <w:rsid w:val="00243430"/>
    <w:rsid w:val="00243546"/>
    <w:rsid w:val="00244EC2"/>
    <w:rsid w:val="00250149"/>
    <w:rsid w:val="002634C4"/>
    <w:rsid w:val="002751BB"/>
    <w:rsid w:val="00276CA2"/>
    <w:rsid w:val="00290E36"/>
    <w:rsid w:val="002928D3"/>
    <w:rsid w:val="002F1FE6"/>
    <w:rsid w:val="002F3512"/>
    <w:rsid w:val="002F4E68"/>
    <w:rsid w:val="00312F7F"/>
    <w:rsid w:val="003263B5"/>
    <w:rsid w:val="00361450"/>
    <w:rsid w:val="003673CF"/>
    <w:rsid w:val="0037232D"/>
    <w:rsid w:val="003770CD"/>
    <w:rsid w:val="00383742"/>
    <w:rsid w:val="003845C1"/>
    <w:rsid w:val="003917F8"/>
    <w:rsid w:val="003A21CE"/>
    <w:rsid w:val="003A6F89"/>
    <w:rsid w:val="003B355C"/>
    <w:rsid w:val="003B38C1"/>
    <w:rsid w:val="003C2098"/>
    <w:rsid w:val="003C34E9"/>
    <w:rsid w:val="003F75AF"/>
    <w:rsid w:val="00423E3E"/>
    <w:rsid w:val="00427AF4"/>
    <w:rsid w:val="004338B8"/>
    <w:rsid w:val="00436CA5"/>
    <w:rsid w:val="0045246E"/>
    <w:rsid w:val="004618F2"/>
    <w:rsid w:val="004647DA"/>
    <w:rsid w:val="004709F6"/>
    <w:rsid w:val="00470DC6"/>
    <w:rsid w:val="00474062"/>
    <w:rsid w:val="00477D6B"/>
    <w:rsid w:val="004C49E0"/>
    <w:rsid w:val="004C5E23"/>
    <w:rsid w:val="004E3A74"/>
    <w:rsid w:val="004F1434"/>
    <w:rsid w:val="004F48D6"/>
    <w:rsid w:val="005019FF"/>
    <w:rsid w:val="00530147"/>
    <w:rsid w:val="0053057A"/>
    <w:rsid w:val="005359F5"/>
    <w:rsid w:val="005367AB"/>
    <w:rsid w:val="00556076"/>
    <w:rsid w:val="00560A29"/>
    <w:rsid w:val="005B6575"/>
    <w:rsid w:val="005B76DE"/>
    <w:rsid w:val="005C6649"/>
    <w:rsid w:val="005D0BB0"/>
    <w:rsid w:val="005E7B89"/>
    <w:rsid w:val="005F19FA"/>
    <w:rsid w:val="005F462A"/>
    <w:rsid w:val="005F5382"/>
    <w:rsid w:val="00605827"/>
    <w:rsid w:val="00617F2A"/>
    <w:rsid w:val="00630241"/>
    <w:rsid w:val="00646050"/>
    <w:rsid w:val="006631CA"/>
    <w:rsid w:val="006713CA"/>
    <w:rsid w:val="00676C5C"/>
    <w:rsid w:val="0068302D"/>
    <w:rsid w:val="006B0E0F"/>
    <w:rsid w:val="006B5C12"/>
    <w:rsid w:val="006E6595"/>
    <w:rsid w:val="00702927"/>
    <w:rsid w:val="00706CB8"/>
    <w:rsid w:val="007071DC"/>
    <w:rsid w:val="00717A11"/>
    <w:rsid w:val="00720EFD"/>
    <w:rsid w:val="007251F0"/>
    <w:rsid w:val="0072790E"/>
    <w:rsid w:val="00733693"/>
    <w:rsid w:val="007408AF"/>
    <w:rsid w:val="0074502F"/>
    <w:rsid w:val="007802B2"/>
    <w:rsid w:val="007837CD"/>
    <w:rsid w:val="007854AF"/>
    <w:rsid w:val="00793A7C"/>
    <w:rsid w:val="007A398A"/>
    <w:rsid w:val="007C4902"/>
    <w:rsid w:val="007D1613"/>
    <w:rsid w:val="007E1D1A"/>
    <w:rsid w:val="007E317A"/>
    <w:rsid w:val="007E4C0E"/>
    <w:rsid w:val="0085029B"/>
    <w:rsid w:val="00867854"/>
    <w:rsid w:val="008A134B"/>
    <w:rsid w:val="008B2CC1"/>
    <w:rsid w:val="008B60B2"/>
    <w:rsid w:val="008C1787"/>
    <w:rsid w:val="008D4201"/>
    <w:rsid w:val="0090731E"/>
    <w:rsid w:val="009152F1"/>
    <w:rsid w:val="00916EE2"/>
    <w:rsid w:val="009348E8"/>
    <w:rsid w:val="00966A22"/>
    <w:rsid w:val="0096722F"/>
    <w:rsid w:val="00980843"/>
    <w:rsid w:val="00983201"/>
    <w:rsid w:val="009A2496"/>
    <w:rsid w:val="009B0855"/>
    <w:rsid w:val="009D3904"/>
    <w:rsid w:val="009E1721"/>
    <w:rsid w:val="009E2791"/>
    <w:rsid w:val="009E3F6F"/>
    <w:rsid w:val="009F499F"/>
    <w:rsid w:val="00A06F4E"/>
    <w:rsid w:val="00A27220"/>
    <w:rsid w:val="00A307C1"/>
    <w:rsid w:val="00A309D6"/>
    <w:rsid w:val="00A37342"/>
    <w:rsid w:val="00A42DAF"/>
    <w:rsid w:val="00A45BD8"/>
    <w:rsid w:val="00A65293"/>
    <w:rsid w:val="00A869B7"/>
    <w:rsid w:val="00A87DB7"/>
    <w:rsid w:val="00A90F0A"/>
    <w:rsid w:val="00A959AB"/>
    <w:rsid w:val="00AC205C"/>
    <w:rsid w:val="00AD326E"/>
    <w:rsid w:val="00AF0A6B"/>
    <w:rsid w:val="00AF53BC"/>
    <w:rsid w:val="00B05A69"/>
    <w:rsid w:val="00B17CEA"/>
    <w:rsid w:val="00B330CE"/>
    <w:rsid w:val="00B42CA9"/>
    <w:rsid w:val="00B474B4"/>
    <w:rsid w:val="00B51FF7"/>
    <w:rsid w:val="00B53861"/>
    <w:rsid w:val="00B75281"/>
    <w:rsid w:val="00B86C5B"/>
    <w:rsid w:val="00B92F1F"/>
    <w:rsid w:val="00B9734B"/>
    <w:rsid w:val="00BA0A41"/>
    <w:rsid w:val="00BA30E2"/>
    <w:rsid w:val="00BB4751"/>
    <w:rsid w:val="00BE2A85"/>
    <w:rsid w:val="00BE40F1"/>
    <w:rsid w:val="00BE45C2"/>
    <w:rsid w:val="00BF45B9"/>
    <w:rsid w:val="00BF4DFC"/>
    <w:rsid w:val="00C11BFE"/>
    <w:rsid w:val="00C27A27"/>
    <w:rsid w:val="00C460E2"/>
    <w:rsid w:val="00C5068F"/>
    <w:rsid w:val="00C57918"/>
    <w:rsid w:val="00C826EB"/>
    <w:rsid w:val="00C84642"/>
    <w:rsid w:val="00C86D74"/>
    <w:rsid w:val="00CA00C3"/>
    <w:rsid w:val="00CA5A89"/>
    <w:rsid w:val="00CA638E"/>
    <w:rsid w:val="00CB3DBA"/>
    <w:rsid w:val="00CB71C3"/>
    <w:rsid w:val="00CC3E2D"/>
    <w:rsid w:val="00CD04F1"/>
    <w:rsid w:val="00CE19F8"/>
    <w:rsid w:val="00CF681A"/>
    <w:rsid w:val="00CF7C8F"/>
    <w:rsid w:val="00D07C78"/>
    <w:rsid w:val="00D2078A"/>
    <w:rsid w:val="00D45252"/>
    <w:rsid w:val="00D60B2C"/>
    <w:rsid w:val="00D67EAE"/>
    <w:rsid w:val="00D71B4D"/>
    <w:rsid w:val="00D90B96"/>
    <w:rsid w:val="00D93D55"/>
    <w:rsid w:val="00DA7C3A"/>
    <w:rsid w:val="00DB19E2"/>
    <w:rsid w:val="00DD7B7F"/>
    <w:rsid w:val="00DE6527"/>
    <w:rsid w:val="00E00856"/>
    <w:rsid w:val="00E02FEE"/>
    <w:rsid w:val="00E15015"/>
    <w:rsid w:val="00E319DF"/>
    <w:rsid w:val="00E335FE"/>
    <w:rsid w:val="00E55AEC"/>
    <w:rsid w:val="00E55EA6"/>
    <w:rsid w:val="00E6259C"/>
    <w:rsid w:val="00E66CC5"/>
    <w:rsid w:val="00E73A03"/>
    <w:rsid w:val="00E76539"/>
    <w:rsid w:val="00E835F7"/>
    <w:rsid w:val="00EA7D6E"/>
    <w:rsid w:val="00EB2F76"/>
    <w:rsid w:val="00EB4C75"/>
    <w:rsid w:val="00EC4E49"/>
    <w:rsid w:val="00ED07E3"/>
    <w:rsid w:val="00ED77FB"/>
    <w:rsid w:val="00EE45FA"/>
    <w:rsid w:val="00EF379E"/>
    <w:rsid w:val="00F02C07"/>
    <w:rsid w:val="00F043DE"/>
    <w:rsid w:val="00F23C4B"/>
    <w:rsid w:val="00F32171"/>
    <w:rsid w:val="00F32B65"/>
    <w:rsid w:val="00F60718"/>
    <w:rsid w:val="00F66152"/>
    <w:rsid w:val="00F76CB4"/>
    <w:rsid w:val="00F9165B"/>
    <w:rsid w:val="00F966B7"/>
    <w:rsid w:val="00FC482F"/>
    <w:rsid w:val="00FD1377"/>
    <w:rsid w:val="00FD13C8"/>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C0D26"/>
  <w15:docId w15:val="{7454234A-CD28-459F-974D-B5749B9E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ing2Char">
    <w:name w:val="Heading 2 Char"/>
    <w:basedOn w:val="DefaultParagraphFont"/>
    <w:link w:val="Heading2"/>
    <w:rsid w:val="00083420"/>
    <w:rPr>
      <w:rFonts w:ascii="Arial" w:eastAsia="SimSun" w:hAnsi="Arial" w:cs="Calibri"/>
      <w:bCs/>
      <w:iCs/>
      <w:caps/>
      <w:sz w:val="28"/>
      <w:szCs w:val="28"/>
      <w:lang w:val="en-US" w:eastAsia="zh-CN"/>
    </w:rPr>
  </w:style>
  <w:style w:type="character" w:customStyle="1" w:styleId="HeaderChar">
    <w:name w:val="Header Char"/>
    <w:basedOn w:val="DefaultParagraphFont"/>
    <w:link w:val="Header"/>
    <w:uiPriority w:val="99"/>
    <w:rsid w:val="001434EF"/>
    <w:rPr>
      <w:rFonts w:ascii="Arial" w:eastAsia="SimSun" w:hAnsi="Arial" w:cs="Calibri"/>
      <w:sz w:val="22"/>
      <w:szCs w:val="22"/>
      <w:lang w:val="en-US" w:eastAsia="zh-CN"/>
    </w:rPr>
  </w:style>
  <w:style w:type="character" w:styleId="Hyperlink">
    <w:name w:val="Hyperlink"/>
    <w:basedOn w:val="DefaultParagraphFont"/>
    <w:unhideWhenUsed/>
    <w:rsid w:val="00A307C1"/>
    <w:rPr>
      <w:color w:val="0000FF" w:themeColor="hyperlink"/>
      <w:u w:val="single"/>
    </w:rPr>
  </w:style>
  <w:style w:type="character" w:styleId="UnresolvedMention">
    <w:name w:val="Unresolved Mention"/>
    <w:basedOn w:val="DefaultParagraphFont"/>
    <w:uiPriority w:val="99"/>
    <w:semiHidden/>
    <w:unhideWhenUsed/>
    <w:rsid w:val="00A307C1"/>
    <w:rPr>
      <w:color w:val="605E5C"/>
      <w:shd w:val="clear" w:color="auto" w:fill="E1DFDD"/>
    </w:rPr>
  </w:style>
  <w:style w:type="character" w:styleId="FollowedHyperlink">
    <w:name w:val="FollowedHyperlink"/>
    <w:basedOn w:val="DefaultParagraphFont"/>
    <w:semiHidden/>
    <w:unhideWhenUsed/>
    <w:rsid w:val="00E02F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60524">
      <w:bodyDiv w:val="1"/>
      <w:marLeft w:val="0"/>
      <w:marRight w:val="0"/>
      <w:marTop w:val="0"/>
      <w:marBottom w:val="0"/>
      <w:divBdr>
        <w:top w:val="none" w:sz="0" w:space="0" w:color="auto"/>
        <w:left w:val="none" w:sz="0" w:space="0" w:color="auto"/>
        <w:bottom w:val="none" w:sz="0" w:space="0" w:color="auto"/>
        <w:right w:val="none" w:sz="0" w:space="0" w:color="auto"/>
      </w:divBdr>
    </w:div>
    <w:div w:id="16307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ipo.int/meetings/ar/doc_details.jsp?doc_id=63963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4D68C-C97E-41D1-A6A9-907ADC0B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2341</Words>
  <Characters>13358</Characters>
  <Application>Microsoft Office Word</Application>
  <DocSecurity>0</DocSecurity>
  <Lines>242</Lines>
  <Paragraphs>85</Paragraphs>
  <ScaleCrop>false</ScaleCrop>
  <HeadingPairs>
    <vt:vector size="2" baseType="variant">
      <vt:variant>
        <vt:lpstr>Title</vt:lpstr>
      </vt:variant>
      <vt:variant>
        <vt:i4>1</vt:i4>
      </vt:variant>
    </vt:vector>
  </HeadingPairs>
  <TitlesOfParts>
    <vt:vector size="1" baseType="lpstr">
      <vt:lpstr>A/66/3 Rev.2 (Arabic)</vt:lpstr>
    </vt:vector>
  </TitlesOfParts>
  <Company>WIPO</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A/66/3 Rev.2 (Arabic)</dc:title>
  <dc:creator>WIPO</dc:creator>
  <cp:keywords>FOR OFFICIAL USE ONLY</cp:keywords>
  <cp:lastModifiedBy>RUSSO Antonella</cp:lastModifiedBy>
  <cp:revision>3</cp:revision>
  <cp:lastPrinted>2025-07-08T15:15:00Z</cp:lastPrinted>
  <dcterms:created xsi:type="dcterms:W3CDTF">2025-07-08T20:19:00Z</dcterms:created>
  <dcterms:modified xsi:type="dcterms:W3CDTF">2025-07-08T20:20:00Z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2023-12-11T10:09:57Z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e1657773-0548-49c9-ac3b-531cced6e29f</vt:lpwstr>
  </property>
  <property fmtid="{D5CDD505-2E9C-101B-9397-08002B2CF9AE}" pid="13" name="MSIP_Label_20773ee6-353b-4fb9-a59d-0b94c8c67bea_ContentBits">
    <vt:lpwstr>0</vt:lpwstr>
  </property>
</Properties>
</file>