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7FBD8" w14:textId="2B636140" w:rsidR="008B2CC1" w:rsidRPr="008B2CC1" w:rsidRDefault="00BC264E" w:rsidP="00F11D94">
      <w:pPr>
        <w:bidi/>
        <w:spacing w:after="120"/>
        <w:jc w:val="right"/>
        <w:rPr>
          <w:rtl/>
        </w:rPr>
      </w:pPr>
      <w:r w:rsidRPr="00765838">
        <w:rPr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 wp14:anchorId="0ABB319F" wp14:editId="4A6B4554">
                <wp:extent cx="2777259" cy="1333500"/>
                <wp:effectExtent l="0" t="0" r="4445" b="0"/>
                <wp:docPr id="1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3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8751209" id="Group 5" o:spid="_x0000_s1026" alt="Titre : شعار الويبو، المنظمة العالمية للملكية الفكرية - Description 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  <w:r w:rsidR="00873EE5">
        <w:rPr>
          <w:rFonts w:ascii="Arial Black" w:hAnsi="Arial Black" w:hint="cs"/>
          <w:caps/>
          <w:noProof/>
          <w:sz w:val="15"/>
          <w:rtl/>
        </w:rPr>
        <mc:AlternateContent>
          <mc:Choice Requires="wps">
            <w:drawing>
              <wp:inline distT="0" distB="0" distL="0" distR="0" wp14:anchorId="5948181B" wp14:editId="1E969CC8">
                <wp:extent cx="5935980" cy="0"/>
                <wp:effectExtent l="0" t="0" r="26670" b="19050"/>
                <wp:docPr id="2" name="Straight Connector 2" descr="الخط الأول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B4A9E1C" id="Straight Connector 2" o:spid="_x0000_s1026" alt="الخط الأول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74A56C2D" w14:textId="15D57859" w:rsidR="008B2CC1" w:rsidRPr="001024FE" w:rsidRDefault="005F10BC" w:rsidP="001024FE">
      <w:pPr>
        <w:bidi/>
        <w:jc w:val="right"/>
        <w:rPr>
          <w:rFonts w:ascii="Arial Black" w:hAnsi="Arial Black"/>
          <w:caps/>
          <w:sz w:val="15"/>
          <w:szCs w:val="15"/>
          <w:rtl/>
        </w:rPr>
      </w:pPr>
      <w:r>
        <w:rPr>
          <w:rFonts w:ascii="Arial Black" w:hAnsi="Arial Black"/>
          <w:b/>
          <w:bCs/>
          <w:caps/>
          <w:sz w:val="15"/>
          <w:szCs w:val="15"/>
        </w:rPr>
        <w:t>a/65/</w:t>
      </w:r>
      <w:bookmarkStart w:id="0" w:name="Code"/>
      <w:r>
        <w:rPr>
          <w:rFonts w:ascii="Arial Black" w:hAnsi="Arial Black"/>
          <w:b/>
          <w:bCs/>
          <w:caps/>
          <w:sz w:val="15"/>
          <w:szCs w:val="15"/>
        </w:rPr>
        <w:t>2 Prov.1</w:t>
      </w:r>
    </w:p>
    <w:p w14:paraId="0933EAF8" w14:textId="34A15A50" w:rsidR="00CE65D4" w:rsidRPr="00BC264E" w:rsidRDefault="00BC264E" w:rsidP="00CE65D4">
      <w:pPr>
        <w:bidi/>
        <w:jc w:val="right"/>
        <w:rPr>
          <w:rFonts w:asciiTheme="minorHAnsi" w:hAnsiTheme="minorHAnsi" w:cstheme="minorHAnsi"/>
          <w:caps/>
          <w:sz w:val="15"/>
          <w:szCs w:val="15"/>
          <w:rtl/>
        </w:rPr>
      </w:pPr>
      <w:bookmarkStart w:id="1" w:name="Original"/>
      <w:bookmarkEnd w:id="0"/>
      <w:r w:rsidRPr="00BC264E">
        <w:rPr>
          <w:rFonts w:asciiTheme="minorHAnsi" w:hAnsiTheme="minorHAnsi" w:cstheme="minorHAnsi"/>
          <w:b/>
          <w:bCs/>
          <w:caps/>
          <w:sz w:val="15"/>
          <w:szCs w:val="15"/>
          <w:rtl/>
        </w:rPr>
        <w:t>الأصل: بالإنكليزية</w:t>
      </w:r>
    </w:p>
    <w:p w14:paraId="27C9DFDF" w14:textId="2D5CBEFF" w:rsidR="008B2CC1" w:rsidRPr="00BC264E" w:rsidRDefault="00BC264E" w:rsidP="00CE65D4">
      <w:pPr>
        <w:bidi/>
        <w:spacing w:after="1200"/>
        <w:jc w:val="right"/>
        <w:rPr>
          <w:rFonts w:asciiTheme="minorHAnsi" w:hAnsiTheme="minorHAnsi" w:cstheme="minorHAnsi"/>
          <w:caps/>
          <w:sz w:val="15"/>
          <w:szCs w:val="15"/>
          <w:rtl/>
        </w:rPr>
      </w:pPr>
      <w:bookmarkStart w:id="2" w:name="Date"/>
      <w:bookmarkEnd w:id="1"/>
      <w:r w:rsidRPr="00BC264E">
        <w:rPr>
          <w:rFonts w:asciiTheme="minorHAnsi" w:hAnsiTheme="minorHAnsi" w:cstheme="minorHAnsi"/>
          <w:b/>
          <w:bCs/>
          <w:caps/>
          <w:sz w:val="15"/>
          <w:szCs w:val="15"/>
          <w:rtl/>
        </w:rPr>
        <w:t>التاريخ: 11</w:t>
      </w:r>
      <w:r w:rsidR="00CE65D4" w:rsidRPr="00BC264E">
        <w:rPr>
          <w:rFonts w:asciiTheme="minorHAnsi" w:hAnsiTheme="minorHAnsi" w:cstheme="minorHAnsi"/>
          <w:b/>
          <w:bCs/>
          <w:caps/>
          <w:sz w:val="15"/>
          <w:szCs w:val="15"/>
          <w:rtl/>
        </w:rPr>
        <w:t xml:space="preserve"> أبريل 2024</w:t>
      </w:r>
    </w:p>
    <w:bookmarkEnd w:id="2"/>
    <w:p w14:paraId="069E3533" w14:textId="77777777" w:rsidR="008B2CC1" w:rsidRPr="00BC264E" w:rsidRDefault="005F10BC" w:rsidP="00CE65D4">
      <w:pPr>
        <w:bidi/>
        <w:spacing w:after="600"/>
        <w:rPr>
          <w:rFonts w:asciiTheme="minorHAnsi" w:hAnsiTheme="minorHAnsi" w:cstheme="minorHAnsi"/>
          <w:b/>
          <w:sz w:val="32"/>
          <w:szCs w:val="32"/>
          <w:rtl/>
        </w:rPr>
      </w:pPr>
      <w:r w:rsidRPr="00BC264E">
        <w:rPr>
          <w:rFonts w:asciiTheme="minorHAnsi" w:hAnsiTheme="minorHAnsi" w:cstheme="minorHAnsi"/>
          <w:b/>
          <w:bCs/>
          <w:sz w:val="32"/>
          <w:szCs w:val="32"/>
          <w:rtl/>
        </w:rPr>
        <w:t>جمعيات الدول الأعضاء في الويبو</w:t>
      </w:r>
    </w:p>
    <w:p w14:paraId="7E6B8811" w14:textId="77777777" w:rsidR="008B2CC1" w:rsidRPr="00BC264E" w:rsidRDefault="005F10BC" w:rsidP="008B2CC1">
      <w:pPr>
        <w:bidi/>
        <w:rPr>
          <w:rFonts w:asciiTheme="minorHAnsi" w:hAnsiTheme="minorHAnsi" w:cstheme="minorHAnsi"/>
          <w:b/>
          <w:sz w:val="24"/>
          <w:szCs w:val="24"/>
          <w:rtl/>
        </w:rPr>
      </w:pPr>
      <w:r w:rsidRPr="00BC264E">
        <w:rPr>
          <w:rFonts w:asciiTheme="minorHAnsi" w:hAnsiTheme="minorHAnsi" w:cstheme="minorHAnsi"/>
          <w:b/>
          <w:bCs/>
          <w:sz w:val="24"/>
          <w:szCs w:val="24"/>
          <w:rtl/>
        </w:rPr>
        <w:t>سلسلة الاجتماعات الخامسة والستون</w:t>
      </w:r>
    </w:p>
    <w:p w14:paraId="7E4FEA42" w14:textId="77777777" w:rsidR="008B2CC1" w:rsidRPr="00BC264E" w:rsidRDefault="005F10BC" w:rsidP="00CE65D4">
      <w:pPr>
        <w:bidi/>
        <w:spacing w:after="720"/>
        <w:rPr>
          <w:rFonts w:asciiTheme="minorHAnsi" w:hAnsiTheme="minorHAnsi" w:cstheme="minorHAnsi"/>
          <w:rtl/>
        </w:rPr>
      </w:pPr>
      <w:r w:rsidRPr="00BC264E">
        <w:rPr>
          <w:rFonts w:asciiTheme="minorHAnsi" w:hAnsiTheme="minorHAnsi" w:cstheme="minorHAnsi"/>
          <w:b/>
          <w:bCs/>
          <w:sz w:val="24"/>
          <w:szCs w:val="24"/>
          <w:rtl/>
        </w:rPr>
        <w:t>جنيف، من 9 إلى 17 يوليو 2024</w:t>
      </w:r>
    </w:p>
    <w:p w14:paraId="5ADAF05E" w14:textId="76B491FA" w:rsidR="008B2CC1" w:rsidRPr="00BC264E" w:rsidRDefault="002671F2" w:rsidP="00CE65D4">
      <w:pPr>
        <w:bidi/>
        <w:spacing w:after="360"/>
        <w:rPr>
          <w:rFonts w:asciiTheme="minorHAnsi" w:hAnsiTheme="minorHAnsi" w:cstheme="minorHAnsi"/>
          <w:caps/>
          <w:szCs w:val="22"/>
          <w:rtl/>
        </w:rPr>
      </w:pPr>
      <w:bookmarkStart w:id="3" w:name="TitleOfDoc"/>
      <w:r w:rsidRPr="00BC264E">
        <w:rPr>
          <w:rFonts w:asciiTheme="minorHAnsi" w:hAnsiTheme="minorHAnsi" w:cstheme="minorHAnsi"/>
          <w:caps/>
          <w:szCs w:val="22"/>
          <w:rtl/>
        </w:rPr>
        <w:t>قائمة بالوثائق</w:t>
      </w:r>
    </w:p>
    <w:p w14:paraId="1C4432DF" w14:textId="50DE2EC1" w:rsidR="008B2CC1" w:rsidRPr="00BC264E" w:rsidRDefault="002671F2" w:rsidP="00CE65D4">
      <w:pPr>
        <w:bidi/>
        <w:spacing w:after="960"/>
        <w:rPr>
          <w:rFonts w:asciiTheme="minorHAnsi" w:hAnsiTheme="minorHAnsi" w:cstheme="minorHAnsi"/>
          <w:i/>
          <w:szCs w:val="22"/>
          <w:rtl/>
        </w:rPr>
      </w:pPr>
      <w:bookmarkStart w:id="4" w:name="Prepared"/>
      <w:bookmarkEnd w:id="3"/>
      <w:r w:rsidRPr="00BC264E">
        <w:rPr>
          <w:rFonts w:asciiTheme="minorHAnsi" w:hAnsiTheme="minorHAnsi" w:cstheme="minorHAnsi"/>
          <w:i/>
          <w:iCs/>
          <w:szCs w:val="22"/>
          <w:rtl/>
        </w:rPr>
        <w:t>من إعداد الأمانة</w:t>
      </w:r>
    </w:p>
    <w:bookmarkEnd w:id="4"/>
    <w:p w14:paraId="70144F7F" w14:textId="109BF07E" w:rsidR="007F66B2" w:rsidRPr="00BC264E" w:rsidRDefault="007F66B2" w:rsidP="004825B7">
      <w:pPr>
        <w:pStyle w:val="Heading1"/>
        <w:tabs>
          <w:tab w:val="left" w:pos="1980"/>
        </w:tabs>
        <w:bidi/>
        <w:spacing w:after="240"/>
        <w:ind w:left="1987" w:hanging="1987"/>
        <w:rPr>
          <w:rFonts w:asciiTheme="minorHAnsi" w:hAnsiTheme="minorHAnsi" w:cstheme="minorHAnsi"/>
          <w:szCs w:val="22"/>
          <w:rtl/>
        </w:rPr>
      </w:pPr>
      <w:r w:rsidRPr="00BC264E">
        <w:rPr>
          <w:rFonts w:asciiTheme="minorHAnsi" w:hAnsiTheme="minorHAnsi" w:cstheme="minorHAnsi"/>
          <w:szCs w:val="22"/>
          <w:rtl/>
        </w:rPr>
        <w:t>البند 1 من جدول الأعمال</w:t>
      </w:r>
      <w:r w:rsidR="004825B7">
        <w:rPr>
          <w:rFonts w:asciiTheme="minorHAnsi" w:hAnsiTheme="minorHAnsi" w:cstheme="minorHAnsi"/>
          <w:szCs w:val="22"/>
        </w:rPr>
        <w:tab/>
      </w:r>
      <w:r w:rsidR="004825B7">
        <w:rPr>
          <w:rFonts w:asciiTheme="minorHAnsi" w:hAnsiTheme="minorHAnsi" w:cstheme="minorHAnsi"/>
          <w:szCs w:val="22"/>
        </w:rPr>
        <w:tab/>
      </w:r>
      <w:r w:rsidR="004825B7">
        <w:rPr>
          <w:rFonts w:asciiTheme="minorHAnsi" w:hAnsiTheme="minorHAnsi" w:cstheme="minorHAnsi"/>
          <w:szCs w:val="22"/>
        </w:rPr>
        <w:tab/>
      </w:r>
      <w:r w:rsidRPr="00BC264E">
        <w:rPr>
          <w:rFonts w:asciiTheme="minorHAnsi" w:hAnsiTheme="minorHAnsi" w:cstheme="minorHAnsi"/>
          <w:szCs w:val="22"/>
          <w:rtl/>
        </w:rPr>
        <w:t>افتتاح الدورات</w:t>
      </w:r>
    </w:p>
    <w:p w14:paraId="563AAFA6" w14:textId="4B2B655D" w:rsidR="007F66B2" w:rsidRPr="00BC264E" w:rsidRDefault="00BC264E" w:rsidP="007F66B2">
      <w:pPr>
        <w:pStyle w:val="BodyText"/>
        <w:bidi/>
        <w:spacing w:after="400"/>
        <w:ind w:left="547"/>
        <w:rPr>
          <w:rFonts w:asciiTheme="minorHAnsi" w:hAnsiTheme="minorHAnsi" w:cstheme="minorHAnsi"/>
          <w:szCs w:val="22"/>
          <w:rtl/>
        </w:rPr>
      </w:pPr>
      <w:r w:rsidRPr="00BC264E">
        <w:rPr>
          <w:rFonts w:asciiTheme="minorHAnsi" w:hAnsiTheme="minorHAnsi" w:cstheme="minorHAnsi"/>
          <w:szCs w:val="22"/>
        </w:rPr>
        <w:t>A/65/INF/1</w:t>
      </w:r>
      <w:r>
        <w:rPr>
          <w:rFonts w:asciiTheme="minorHAnsi" w:hAnsiTheme="minorHAnsi" w:cstheme="minorHAnsi" w:hint="cs"/>
          <w:szCs w:val="22"/>
          <w:rtl/>
        </w:rPr>
        <w:t xml:space="preserve"> (</w:t>
      </w:r>
      <w:r w:rsidR="007F66B2" w:rsidRPr="00BC264E">
        <w:rPr>
          <w:rFonts w:asciiTheme="minorHAnsi" w:hAnsiTheme="minorHAnsi" w:cstheme="minorHAnsi"/>
          <w:i/>
          <w:iCs/>
          <w:szCs w:val="22"/>
          <w:rtl/>
        </w:rPr>
        <w:t>معلومات عامة</w:t>
      </w:r>
      <w:r w:rsidR="007F66B2" w:rsidRPr="00BC264E">
        <w:rPr>
          <w:rFonts w:asciiTheme="minorHAnsi" w:hAnsiTheme="minorHAnsi" w:cstheme="minorHAnsi"/>
          <w:szCs w:val="22"/>
          <w:rtl/>
        </w:rPr>
        <w:t>)</w:t>
      </w:r>
    </w:p>
    <w:p w14:paraId="24715E87" w14:textId="77777777" w:rsidR="007F66B2" w:rsidRPr="00BC264E" w:rsidRDefault="007F66B2" w:rsidP="007F66B2">
      <w:pPr>
        <w:pStyle w:val="Heading1"/>
        <w:tabs>
          <w:tab w:val="left" w:pos="1980"/>
        </w:tabs>
        <w:bidi/>
        <w:spacing w:after="240"/>
        <w:rPr>
          <w:rFonts w:asciiTheme="minorHAnsi" w:hAnsiTheme="minorHAnsi" w:cstheme="minorHAnsi"/>
          <w:szCs w:val="22"/>
          <w:rtl/>
        </w:rPr>
      </w:pPr>
      <w:r w:rsidRPr="00BC264E">
        <w:rPr>
          <w:rFonts w:asciiTheme="minorHAnsi" w:hAnsiTheme="minorHAnsi" w:cstheme="minorHAnsi"/>
          <w:szCs w:val="22"/>
          <w:rtl/>
        </w:rPr>
        <w:t>البند 2 من جدول الأعمال</w:t>
      </w:r>
      <w:r w:rsidRPr="00BC264E">
        <w:rPr>
          <w:rFonts w:asciiTheme="minorHAnsi" w:hAnsiTheme="minorHAnsi" w:cstheme="minorHAnsi"/>
          <w:szCs w:val="22"/>
          <w:rtl/>
        </w:rPr>
        <w:tab/>
      </w:r>
      <w:r w:rsidRPr="00BC264E">
        <w:rPr>
          <w:rFonts w:asciiTheme="minorHAnsi" w:hAnsiTheme="minorHAnsi" w:cstheme="minorHAnsi"/>
          <w:szCs w:val="22"/>
          <w:rtl/>
        </w:rPr>
        <w:tab/>
        <w:t>اعتماد جدول الأعمال</w:t>
      </w:r>
    </w:p>
    <w:p w14:paraId="2C44381C" w14:textId="1248C7BF" w:rsidR="007F66B2" w:rsidRPr="00BC264E" w:rsidRDefault="007F66B2" w:rsidP="007F66B2">
      <w:pPr>
        <w:pStyle w:val="BodyText"/>
        <w:bidi/>
        <w:spacing w:after="0"/>
        <w:ind w:left="540"/>
        <w:rPr>
          <w:rFonts w:asciiTheme="minorHAnsi" w:hAnsiTheme="minorHAnsi" w:cstheme="minorHAnsi"/>
          <w:szCs w:val="22"/>
          <w:rtl/>
        </w:rPr>
      </w:pPr>
      <w:r w:rsidRPr="00BC264E">
        <w:rPr>
          <w:rFonts w:asciiTheme="minorHAnsi" w:hAnsiTheme="minorHAnsi" w:cstheme="minorHAnsi"/>
          <w:szCs w:val="22"/>
        </w:rPr>
        <w:t>A/65/1 Prov.1</w:t>
      </w:r>
      <w:r w:rsidRPr="00BC264E">
        <w:rPr>
          <w:rFonts w:asciiTheme="minorHAnsi" w:hAnsiTheme="minorHAnsi" w:cstheme="minorHAnsi"/>
          <w:szCs w:val="22"/>
          <w:rtl/>
        </w:rPr>
        <w:t xml:space="preserve"> (</w:t>
      </w:r>
      <w:r w:rsidRPr="007D4CD6">
        <w:rPr>
          <w:rFonts w:asciiTheme="minorHAnsi" w:hAnsiTheme="minorHAnsi" w:cstheme="minorHAnsi"/>
          <w:i/>
          <w:iCs/>
          <w:szCs w:val="22"/>
          <w:rtl/>
        </w:rPr>
        <w:t>مشروع جدول الأعمال الموحّد</w:t>
      </w:r>
      <w:r w:rsidRPr="00BC264E">
        <w:rPr>
          <w:rFonts w:asciiTheme="minorHAnsi" w:hAnsiTheme="minorHAnsi" w:cstheme="minorHAnsi"/>
          <w:szCs w:val="22"/>
          <w:rtl/>
        </w:rPr>
        <w:t>)</w:t>
      </w:r>
    </w:p>
    <w:p w14:paraId="5029668F" w14:textId="154D8054" w:rsidR="007F66B2" w:rsidRPr="00BC264E" w:rsidRDefault="00BC264E" w:rsidP="007F66B2">
      <w:pPr>
        <w:pStyle w:val="BodyText"/>
        <w:bidi/>
        <w:spacing w:after="400"/>
        <w:ind w:left="547"/>
        <w:rPr>
          <w:rFonts w:asciiTheme="minorHAnsi" w:hAnsiTheme="minorHAnsi" w:cstheme="minorHAnsi"/>
          <w:szCs w:val="22"/>
          <w:rtl/>
        </w:rPr>
      </w:pPr>
      <w:r w:rsidRPr="00BC264E">
        <w:rPr>
          <w:rFonts w:asciiTheme="minorHAnsi" w:hAnsiTheme="minorHAnsi" w:cstheme="minorHAnsi"/>
          <w:szCs w:val="22"/>
        </w:rPr>
        <w:t>A/65/2 Prov.1</w:t>
      </w:r>
      <w:r>
        <w:rPr>
          <w:rFonts w:asciiTheme="minorHAnsi" w:hAnsiTheme="minorHAnsi" w:cstheme="minorHAnsi" w:hint="cs"/>
          <w:szCs w:val="22"/>
          <w:rtl/>
        </w:rPr>
        <w:t xml:space="preserve"> (</w:t>
      </w:r>
      <w:r w:rsidR="007F66B2" w:rsidRPr="00BC264E">
        <w:rPr>
          <w:rFonts w:asciiTheme="minorHAnsi" w:hAnsiTheme="minorHAnsi" w:cstheme="minorHAnsi"/>
          <w:i/>
          <w:iCs/>
          <w:szCs w:val="22"/>
          <w:rtl/>
        </w:rPr>
        <w:t>قائمة الوثائق</w:t>
      </w:r>
      <w:r w:rsidR="007F66B2" w:rsidRPr="00BC264E">
        <w:rPr>
          <w:rFonts w:asciiTheme="minorHAnsi" w:hAnsiTheme="minorHAnsi" w:cstheme="minorHAnsi"/>
          <w:szCs w:val="22"/>
          <w:rtl/>
        </w:rPr>
        <w:t>)</w:t>
      </w:r>
    </w:p>
    <w:p w14:paraId="5F50545D" w14:textId="3D34A5C9" w:rsidR="007F66B2" w:rsidRPr="00BC264E" w:rsidRDefault="007F66B2" w:rsidP="007F66B2">
      <w:pPr>
        <w:pStyle w:val="Heading1"/>
        <w:tabs>
          <w:tab w:val="left" w:pos="1980"/>
        </w:tabs>
        <w:bidi/>
        <w:spacing w:after="240"/>
        <w:ind w:left="1980" w:hanging="1980"/>
        <w:rPr>
          <w:rFonts w:asciiTheme="minorHAnsi" w:hAnsiTheme="minorHAnsi" w:cstheme="minorHAnsi"/>
          <w:szCs w:val="22"/>
          <w:rtl/>
        </w:rPr>
      </w:pPr>
      <w:r w:rsidRPr="00BC264E">
        <w:rPr>
          <w:rFonts w:asciiTheme="minorHAnsi" w:hAnsiTheme="minorHAnsi" w:cstheme="minorHAnsi"/>
          <w:szCs w:val="22"/>
          <w:rtl/>
        </w:rPr>
        <w:t>البند 3 من جدول الأعمال</w:t>
      </w:r>
      <w:r w:rsidR="004825B7">
        <w:rPr>
          <w:rFonts w:asciiTheme="minorHAnsi" w:hAnsiTheme="minorHAnsi" w:cstheme="minorHAnsi"/>
          <w:szCs w:val="22"/>
        </w:rPr>
        <w:tab/>
      </w:r>
      <w:r w:rsidR="004825B7">
        <w:rPr>
          <w:rFonts w:asciiTheme="minorHAnsi" w:hAnsiTheme="minorHAnsi" w:cstheme="minorHAnsi"/>
          <w:szCs w:val="22"/>
        </w:rPr>
        <w:tab/>
      </w:r>
      <w:r w:rsidRPr="00BC264E">
        <w:rPr>
          <w:rFonts w:asciiTheme="minorHAnsi" w:hAnsiTheme="minorHAnsi" w:cstheme="minorHAnsi"/>
          <w:szCs w:val="22"/>
          <w:rtl/>
        </w:rPr>
        <w:t>خطاب المدير العام إلى جمعيات الويبو</w:t>
      </w:r>
    </w:p>
    <w:p w14:paraId="27C15A83" w14:textId="28216A4A" w:rsidR="007F66B2" w:rsidRPr="00BC264E" w:rsidRDefault="007F66B2" w:rsidP="007F66B2">
      <w:pPr>
        <w:bidi/>
        <w:spacing w:after="400"/>
        <w:rPr>
          <w:rFonts w:asciiTheme="minorHAnsi" w:hAnsiTheme="minorHAnsi" w:cstheme="minorHAnsi"/>
          <w:szCs w:val="22"/>
          <w:rtl/>
        </w:rPr>
      </w:pPr>
      <w:r w:rsidRPr="00BC264E">
        <w:rPr>
          <w:rFonts w:asciiTheme="minorHAnsi" w:hAnsiTheme="minorHAnsi" w:cstheme="minorHAnsi"/>
          <w:szCs w:val="22"/>
          <w:rtl/>
        </w:rPr>
        <w:t>سيُتاح الخطاب على موقع الويبو الإلكتروني.</w:t>
      </w:r>
    </w:p>
    <w:p w14:paraId="3FBA2E8E" w14:textId="27C8F46D" w:rsidR="007F66B2" w:rsidRPr="00BC264E" w:rsidRDefault="007F66B2" w:rsidP="007F66B2">
      <w:pPr>
        <w:pStyle w:val="Heading1"/>
        <w:tabs>
          <w:tab w:val="left" w:pos="1980"/>
        </w:tabs>
        <w:bidi/>
        <w:spacing w:after="240"/>
        <w:ind w:left="1980" w:hanging="1980"/>
        <w:rPr>
          <w:rFonts w:asciiTheme="minorHAnsi" w:hAnsiTheme="minorHAnsi" w:cstheme="minorHAnsi"/>
          <w:szCs w:val="22"/>
          <w:rtl/>
        </w:rPr>
      </w:pPr>
      <w:r w:rsidRPr="00BC264E">
        <w:rPr>
          <w:rFonts w:asciiTheme="minorHAnsi" w:hAnsiTheme="minorHAnsi" w:cstheme="minorHAnsi"/>
          <w:szCs w:val="22"/>
          <w:rtl/>
        </w:rPr>
        <w:t>البند 4 من جدول الأعمال</w:t>
      </w:r>
      <w:r w:rsidRPr="00BC264E">
        <w:rPr>
          <w:rFonts w:asciiTheme="minorHAnsi" w:hAnsiTheme="minorHAnsi" w:cstheme="minorHAnsi"/>
          <w:szCs w:val="22"/>
          <w:rtl/>
        </w:rPr>
        <w:tab/>
      </w:r>
      <w:r w:rsidR="004825B7">
        <w:rPr>
          <w:rFonts w:asciiTheme="minorHAnsi" w:hAnsiTheme="minorHAnsi" w:cstheme="minorHAnsi"/>
          <w:szCs w:val="22"/>
        </w:rPr>
        <w:tab/>
      </w:r>
      <w:r w:rsidRPr="00BC264E">
        <w:rPr>
          <w:rFonts w:asciiTheme="minorHAnsi" w:hAnsiTheme="minorHAnsi" w:cstheme="minorHAnsi"/>
          <w:szCs w:val="22"/>
          <w:rtl/>
        </w:rPr>
        <w:t>بيانات عامة</w:t>
      </w:r>
    </w:p>
    <w:p w14:paraId="6498C4B1" w14:textId="24F757E6" w:rsidR="007F66B2" w:rsidRPr="00BC264E" w:rsidRDefault="00AD3A59" w:rsidP="007F66B2">
      <w:pPr>
        <w:bidi/>
        <w:spacing w:after="400"/>
        <w:rPr>
          <w:rFonts w:asciiTheme="minorHAnsi" w:hAnsiTheme="minorHAnsi" w:cstheme="minorHAnsi"/>
          <w:szCs w:val="22"/>
          <w:rtl/>
        </w:rPr>
      </w:pPr>
      <w:r w:rsidRPr="00BC264E">
        <w:rPr>
          <w:rFonts w:asciiTheme="minorHAnsi" w:hAnsiTheme="minorHAnsi" w:cstheme="minorHAnsi"/>
          <w:szCs w:val="22"/>
          <w:rtl/>
        </w:rPr>
        <w:t>ستُتاح البيانات العامة المُقدّمة من الوفود على موقع الويبو الإلكتروني.</w:t>
      </w:r>
    </w:p>
    <w:p w14:paraId="53BEA29A" w14:textId="77777777" w:rsidR="007F66B2" w:rsidRPr="00BC264E" w:rsidRDefault="007F66B2" w:rsidP="007F66B2">
      <w:pPr>
        <w:pStyle w:val="Heading1"/>
        <w:tabs>
          <w:tab w:val="left" w:pos="1980"/>
        </w:tabs>
        <w:bidi/>
        <w:spacing w:after="240"/>
        <w:rPr>
          <w:rFonts w:asciiTheme="minorHAnsi" w:hAnsiTheme="minorHAnsi" w:cstheme="minorHAnsi"/>
          <w:szCs w:val="22"/>
          <w:rtl/>
        </w:rPr>
      </w:pPr>
      <w:r w:rsidRPr="00BC264E">
        <w:rPr>
          <w:rFonts w:asciiTheme="minorHAnsi" w:hAnsiTheme="minorHAnsi" w:cstheme="minorHAnsi"/>
          <w:szCs w:val="22"/>
          <w:rtl/>
        </w:rPr>
        <w:t>البند 5 من جدول الأعمال</w:t>
      </w:r>
      <w:r w:rsidRPr="00BC264E">
        <w:rPr>
          <w:rFonts w:asciiTheme="minorHAnsi" w:hAnsiTheme="minorHAnsi" w:cstheme="minorHAnsi"/>
          <w:szCs w:val="22"/>
          <w:rtl/>
        </w:rPr>
        <w:tab/>
      </w:r>
      <w:r w:rsidRPr="00BC264E">
        <w:rPr>
          <w:rFonts w:asciiTheme="minorHAnsi" w:hAnsiTheme="minorHAnsi" w:cstheme="minorHAnsi"/>
          <w:szCs w:val="22"/>
          <w:rtl/>
        </w:rPr>
        <w:tab/>
        <w:t>انتخاب أعضاء المكتب</w:t>
      </w:r>
    </w:p>
    <w:p w14:paraId="5370C1CA" w14:textId="2F9ABC6A" w:rsidR="007F66B2" w:rsidRPr="00BC264E" w:rsidRDefault="007F66B2" w:rsidP="007F66B2">
      <w:pPr>
        <w:bidi/>
        <w:spacing w:after="400"/>
        <w:ind w:left="547"/>
        <w:rPr>
          <w:rFonts w:asciiTheme="minorHAnsi" w:hAnsiTheme="minorHAnsi" w:cstheme="minorHAnsi"/>
          <w:szCs w:val="22"/>
          <w:rtl/>
        </w:rPr>
      </w:pPr>
      <w:r w:rsidRPr="00BC264E">
        <w:rPr>
          <w:rFonts w:asciiTheme="minorHAnsi" w:hAnsiTheme="minorHAnsi" w:cstheme="minorHAnsi"/>
          <w:szCs w:val="22"/>
        </w:rPr>
        <w:t xml:space="preserve"> </w:t>
      </w:r>
      <w:r w:rsidR="00BC264E" w:rsidRPr="00BC264E">
        <w:rPr>
          <w:rFonts w:asciiTheme="minorHAnsi" w:hAnsiTheme="minorHAnsi" w:cstheme="minorHAnsi"/>
          <w:szCs w:val="22"/>
        </w:rPr>
        <w:t xml:space="preserve">A/65/INF/2 </w:t>
      </w:r>
      <w:r w:rsidR="00BC264E">
        <w:rPr>
          <w:rFonts w:asciiTheme="minorHAnsi" w:hAnsiTheme="minorHAnsi" w:cstheme="minorHAnsi" w:hint="cs"/>
          <w:szCs w:val="22"/>
          <w:rtl/>
        </w:rPr>
        <w:t>(</w:t>
      </w:r>
      <w:r w:rsidRPr="00BC264E">
        <w:rPr>
          <w:rFonts w:asciiTheme="minorHAnsi" w:hAnsiTheme="minorHAnsi" w:cstheme="minorHAnsi"/>
          <w:i/>
          <w:iCs/>
          <w:szCs w:val="22"/>
          <w:rtl/>
        </w:rPr>
        <w:t>أعضاء المكتب</w:t>
      </w:r>
      <w:r w:rsidRPr="00BC264E">
        <w:rPr>
          <w:rFonts w:asciiTheme="minorHAnsi" w:hAnsiTheme="minorHAnsi" w:cstheme="minorHAnsi"/>
          <w:szCs w:val="22"/>
          <w:rtl/>
        </w:rPr>
        <w:t>)</w:t>
      </w:r>
    </w:p>
    <w:p w14:paraId="27C7460A" w14:textId="77777777" w:rsidR="007F66B2" w:rsidRPr="00BC264E" w:rsidRDefault="007F66B2" w:rsidP="007F66B2">
      <w:pPr>
        <w:pStyle w:val="Heading1"/>
        <w:tabs>
          <w:tab w:val="left" w:pos="1980"/>
        </w:tabs>
        <w:bidi/>
        <w:spacing w:after="240"/>
        <w:rPr>
          <w:rFonts w:asciiTheme="minorHAnsi" w:hAnsiTheme="minorHAnsi" w:cstheme="minorHAnsi"/>
          <w:szCs w:val="22"/>
          <w:rtl/>
        </w:rPr>
      </w:pPr>
      <w:r w:rsidRPr="00BC264E">
        <w:rPr>
          <w:rFonts w:asciiTheme="minorHAnsi" w:hAnsiTheme="minorHAnsi" w:cstheme="minorHAnsi"/>
          <w:szCs w:val="22"/>
          <w:rtl/>
        </w:rPr>
        <w:lastRenderedPageBreak/>
        <w:t>البند 6 من جدول الأعمال</w:t>
      </w:r>
      <w:r w:rsidRPr="00BC264E">
        <w:rPr>
          <w:rFonts w:asciiTheme="minorHAnsi" w:hAnsiTheme="minorHAnsi" w:cstheme="minorHAnsi"/>
          <w:szCs w:val="22"/>
          <w:rtl/>
        </w:rPr>
        <w:tab/>
      </w:r>
      <w:r w:rsidRPr="00BC264E">
        <w:rPr>
          <w:rFonts w:asciiTheme="minorHAnsi" w:hAnsiTheme="minorHAnsi" w:cstheme="minorHAnsi"/>
          <w:szCs w:val="22"/>
          <w:rtl/>
        </w:rPr>
        <w:tab/>
        <w:t>قبول المراقبين</w:t>
      </w:r>
    </w:p>
    <w:p w14:paraId="22D6B770" w14:textId="6FDC75F7" w:rsidR="007F66B2" w:rsidRPr="00BC264E" w:rsidRDefault="00BC264E" w:rsidP="0057003C">
      <w:pPr>
        <w:bidi/>
        <w:spacing w:after="400"/>
        <w:ind w:left="544"/>
        <w:rPr>
          <w:rFonts w:asciiTheme="minorHAnsi" w:hAnsiTheme="minorHAnsi" w:cstheme="minorHAnsi"/>
          <w:szCs w:val="22"/>
          <w:rtl/>
        </w:rPr>
      </w:pPr>
      <w:r w:rsidRPr="00BC264E">
        <w:rPr>
          <w:rFonts w:asciiTheme="minorHAnsi" w:hAnsiTheme="minorHAnsi" w:cstheme="minorHAnsi"/>
          <w:szCs w:val="22"/>
        </w:rPr>
        <w:t>A/65/3</w:t>
      </w:r>
      <w:r>
        <w:rPr>
          <w:rFonts w:asciiTheme="minorHAnsi" w:hAnsiTheme="minorHAnsi" w:cstheme="minorHAnsi" w:hint="cs"/>
          <w:szCs w:val="22"/>
          <w:rtl/>
        </w:rPr>
        <w:t xml:space="preserve"> (</w:t>
      </w:r>
      <w:r w:rsidR="007F66B2" w:rsidRPr="00BC264E">
        <w:rPr>
          <w:rFonts w:asciiTheme="minorHAnsi" w:hAnsiTheme="minorHAnsi" w:cstheme="minorHAnsi"/>
          <w:i/>
          <w:iCs/>
          <w:szCs w:val="22"/>
          <w:rtl/>
        </w:rPr>
        <w:t>قبول المراقبين</w:t>
      </w:r>
      <w:r w:rsidR="007F66B2" w:rsidRPr="00BC264E">
        <w:rPr>
          <w:rFonts w:asciiTheme="minorHAnsi" w:hAnsiTheme="minorHAnsi" w:cstheme="minorHAnsi"/>
          <w:szCs w:val="22"/>
          <w:rtl/>
        </w:rPr>
        <w:t>)</w:t>
      </w:r>
    </w:p>
    <w:p w14:paraId="22481A4F" w14:textId="7529D97C" w:rsidR="007F66B2" w:rsidRPr="00BC264E" w:rsidRDefault="007F66B2" w:rsidP="007F66B2">
      <w:pPr>
        <w:pStyle w:val="Heading1"/>
        <w:bidi/>
        <w:spacing w:after="240"/>
        <w:ind w:left="1980" w:hanging="1980"/>
        <w:rPr>
          <w:rFonts w:asciiTheme="minorHAnsi" w:hAnsiTheme="minorHAnsi" w:cstheme="minorHAnsi"/>
          <w:szCs w:val="22"/>
          <w:rtl/>
        </w:rPr>
      </w:pPr>
      <w:r w:rsidRPr="00BC264E">
        <w:rPr>
          <w:rFonts w:asciiTheme="minorHAnsi" w:hAnsiTheme="minorHAnsi" w:cstheme="minorHAnsi"/>
          <w:szCs w:val="22"/>
          <w:rtl/>
        </w:rPr>
        <w:t>البند 7 من جدول الأعمال</w:t>
      </w:r>
      <w:r w:rsidR="004825B7">
        <w:rPr>
          <w:rFonts w:asciiTheme="minorHAnsi" w:hAnsiTheme="minorHAnsi" w:cstheme="minorHAnsi"/>
          <w:szCs w:val="22"/>
        </w:rPr>
        <w:tab/>
      </w:r>
      <w:r w:rsidR="004825B7">
        <w:rPr>
          <w:rFonts w:asciiTheme="minorHAnsi" w:hAnsiTheme="minorHAnsi" w:cstheme="minorHAnsi"/>
          <w:szCs w:val="22"/>
        </w:rPr>
        <w:tab/>
      </w:r>
      <w:r w:rsidRPr="00BC264E">
        <w:rPr>
          <w:rFonts w:asciiTheme="minorHAnsi" w:hAnsiTheme="minorHAnsi" w:cstheme="minorHAnsi"/>
          <w:szCs w:val="22"/>
          <w:rtl/>
        </w:rPr>
        <w:t>مشروعات جداول أعمال دورات عام 2025 العادية</w:t>
      </w:r>
    </w:p>
    <w:p w14:paraId="23259D93" w14:textId="77777777" w:rsidR="007F66B2" w:rsidRPr="00BC264E" w:rsidRDefault="007F66B2" w:rsidP="0057003C">
      <w:pPr>
        <w:bidi/>
        <w:spacing w:after="400"/>
        <w:ind w:left="1264" w:hanging="720"/>
        <w:rPr>
          <w:rFonts w:asciiTheme="minorHAnsi" w:hAnsiTheme="minorHAnsi" w:cstheme="minorHAnsi"/>
          <w:i/>
          <w:iCs/>
          <w:szCs w:val="22"/>
          <w:rtl/>
        </w:rPr>
      </w:pPr>
      <w:r w:rsidRPr="00BC264E">
        <w:rPr>
          <w:rFonts w:asciiTheme="minorHAnsi" w:hAnsiTheme="minorHAnsi" w:cstheme="minorHAnsi"/>
          <w:szCs w:val="22"/>
        </w:rPr>
        <w:t>A/65/4</w:t>
      </w:r>
      <w:r w:rsidRPr="00BC264E">
        <w:rPr>
          <w:rFonts w:asciiTheme="minorHAnsi" w:hAnsiTheme="minorHAnsi" w:cstheme="minorHAnsi"/>
          <w:szCs w:val="22"/>
          <w:rtl/>
        </w:rPr>
        <w:t xml:space="preserve"> (</w:t>
      </w:r>
      <w:r w:rsidRPr="007D4CD6">
        <w:rPr>
          <w:rFonts w:asciiTheme="minorHAnsi" w:hAnsiTheme="minorHAnsi" w:cstheme="minorHAnsi"/>
          <w:i/>
          <w:iCs/>
          <w:szCs w:val="22"/>
          <w:rtl/>
        </w:rPr>
        <w:t>مشروعات جداول أعمال دورات عام 2025 العادية للجمعية العامة للويبو ومؤتمر الويبو وجمعية اتحاد باريس وجمعية اتحاد برن</w:t>
      </w:r>
      <w:r w:rsidRPr="00BC264E">
        <w:rPr>
          <w:rFonts w:asciiTheme="minorHAnsi" w:hAnsiTheme="minorHAnsi" w:cstheme="minorHAnsi"/>
          <w:szCs w:val="22"/>
          <w:rtl/>
        </w:rPr>
        <w:t>)</w:t>
      </w:r>
    </w:p>
    <w:p w14:paraId="20718E0C" w14:textId="61895E69" w:rsidR="007F66B2" w:rsidRPr="00BC264E" w:rsidRDefault="007F66B2" w:rsidP="007F66B2">
      <w:pPr>
        <w:pStyle w:val="Heading1"/>
        <w:tabs>
          <w:tab w:val="left" w:pos="1980"/>
        </w:tabs>
        <w:bidi/>
        <w:spacing w:after="240"/>
        <w:ind w:left="1980" w:hanging="1980"/>
        <w:rPr>
          <w:rFonts w:asciiTheme="minorHAnsi" w:hAnsiTheme="minorHAnsi" w:cstheme="minorHAnsi"/>
          <w:iCs/>
          <w:szCs w:val="22"/>
          <w:rtl/>
        </w:rPr>
      </w:pPr>
      <w:r w:rsidRPr="00BC264E">
        <w:rPr>
          <w:rFonts w:asciiTheme="minorHAnsi" w:hAnsiTheme="minorHAnsi" w:cstheme="minorHAnsi"/>
          <w:szCs w:val="22"/>
          <w:rtl/>
        </w:rPr>
        <w:t>البند 8 من جدول الأعمال</w:t>
      </w:r>
      <w:r w:rsidRPr="00BC264E">
        <w:rPr>
          <w:rFonts w:asciiTheme="minorHAnsi" w:hAnsiTheme="minorHAnsi" w:cstheme="minorHAnsi"/>
          <w:szCs w:val="22"/>
          <w:rtl/>
        </w:rPr>
        <w:tab/>
      </w:r>
      <w:r w:rsidR="004825B7">
        <w:rPr>
          <w:rFonts w:asciiTheme="minorHAnsi" w:hAnsiTheme="minorHAnsi" w:cstheme="minorHAnsi"/>
          <w:szCs w:val="22"/>
        </w:rPr>
        <w:tab/>
      </w:r>
      <w:r w:rsidRPr="00BC264E">
        <w:rPr>
          <w:rFonts w:asciiTheme="minorHAnsi" w:hAnsiTheme="minorHAnsi" w:cstheme="minorHAnsi"/>
          <w:szCs w:val="22"/>
          <w:rtl/>
        </w:rPr>
        <w:t>تقارير عن التدقيق والرقابة</w:t>
      </w:r>
    </w:p>
    <w:p w14:paraId="3F633202" w14:textId="40494F22" w:rsidR="007F66B2" w:rsidRPr="00BC264E" w:rsidRDefault="00BC264E" w:rsidP="007F66B2">
      <w:pPr>
        <w:bidi/>
        <w:ind w:left="547"/>
        <w:rPr>
          <w:rFonts w:asciiTheme="minorHAnsi" w:hAnsiTheme="minorHAnsi" w:cstheme="minorHAnsi"/>
          <w:szCs w:val="22"/>
          <w:rtl/>
        </w:rPr>
      </w:pPr>
      <w:r w:rsidRPr="00BC264E">
        <w:rPr>
          <w:rFonts w:asciiTheme="minorHAnsi" w:hAnsiTheme="minorHAnsi" w:cstheme="minorHAnsi"/>
          <w:szCs w:val="22"/>
        </w:rPr>
        <w:t>WO/GA/57/1</w:t>
      </w:r>
      <w:r>
        <w:rPr>
          <w:rFonts w:asciiTheme="minorHAnsi" w:hAnsiTheme="minorHAnsi" w:cstheme="minorHAnsi" w:hint="cs"/>
          <w:szCs w:val="22"/>
          <w:rtl/>
        </w:rPr>
        <w:t xml:space="preserve"> (</w:t>
      </w:r>
      <w:r w:rsidR="007F66B2" w:rsidRPr="007D4CD6">
        <w:rPr>
          <w:rFonts w:asciiTheme="minorHAnsi" w:hAnsiTheme="minorHAnsi" w:cstheme="minorHAnsi"/>
          <w:i/>
          <w:iCs/>
          <w:szCs w:val="22"/>
          <w:rtl/>
        </w:rPr>
        <w:t>تقرير لجنة الويبو الاستشارية المستقلة للرقابة</w:t>
      </w:r>
      <w:r w:rsidR="007F66B2" w:rsidRPr="00BC264E">
        <w:rPr>
          <w:rFonts w:asciiTheme="minorHAnsi" w:hAnsiTheme="minorHAnsi" w:cstheme="minorHAnsi"/>
          <w:szCs w:val="22"/>
          <w:rtl/>
        </w:rPr>
        <w:t>)</w:t>
      </w:r>
    </w:p>
    <w:p w14:paraId="5B8253C9" w14:textId="6E2C31FF" w:rsidR="007F66B2" w:rsidRPr="00BC264E" w:rsidRDefault="007F66B2" w:rsidP="007F66B2">
      <w:pPr>
        <w:bidi/>
        <w:ind w:left="547"/>
        <w:rPr>
          <w:rFonts w:asciiTheme="minorHAnsi" w:hAnsiTheme="minorHAnsi" w:cstheme="minorHAnsi"/>
          <w:szCs w:val="22"/>
          <w:rtl/>
        </w:rPr>
      </w:pPr>
      <w:r w:rsidRPr="00BC264E">
        <w:rPr>
          <w:rFonts w:asciiTheme="minorHAnsi" w:hAnsiTheme="minorHAnsi" w:cstheme="minorHAnsi"/>
          <w:szCs w:val="22"/>
        </w:rPr>
        <w:t xml:space="preserve"> </w:t>
      </w:r>
      <w:r w:rsidR="00BC264E" w:rsidRPr="00BC264E">
        <w:rPr>
          <w:rFonts w:asciiTheme="minorHAnsi" w:hAnsiTheme="minorHAnsi" w:cstheme="minorHAnsi"/>
          <w:szCs w:val="22"/>
        </w:rPr>
        <w:t xml:space="preserve">A/65/5 </w:t>
      </w:r>
      <w:r w:rsidR="00BC264E">
        <w:rPr>
          <w:rFonts w:asciiTheme="minorHAnsi" w:hAnsiTheme="minorHAnsi" w:cstheme="minorHAnsi" w:hint="cs"/>
          <w:szCs w:val="22"/>
          <w:rtl/>
        </w:rPr>
        <w:t>(</w:t>
      </w:r>
      <w:r w:rsidRPr="00BC264E">
        <w:rPr>
          <w:rFonts w:asciiTheme="minorHAnsi" w:hAnsiTheme="minorHAnsi" w:cstheme="minorHAnsi"/>
          <w:i/>
          <w:iCs/>
          <w:szCs w:val="22"/>
          <w:rtl/>
        </w:rPr>
        <w:t>تقرير المدقق الخارجي</w:t>
      </w:r>
      <w:r w:rsidRPr="00BC264E">
        <w:rPr>
          <w:rFonts w:asciiTheme="minorHAnsi" w:hAnsiTheme="minorHAnsi" w:cstheme="minorHAnsi"/>
          <w:szCs w:val="22"/>
          <w:rtl/>
        </w:rPr>
        <w:t>)</w:t>
      </w:r>
    </w:p>
    <w:p w14:paraId="31D536CA" w14:textId="19DF2ED3" w:rsidR="007F66B2" w:rsidRPr="00BC264E" w:rsidRDefault="00BC264E" w:rsidP="007F66B2">
      <w:pPr>
        <w:bidi/>
        <w:ind w:left="547"/>
        <w:rPr>
          <w:rFonts w:asciiTheme="minorHAnsi" w:hAnsiTheme="minorHAnsi" w:cstheme="minorHAnsi"/>
          <w:szCs w:val="22"/>
          <w:rtl/>
        </w:rPr>
      </w:pPr>
      <w:r w:rsidRPr="00BC264E">
        <w:rPr>
          <w:rFonts w:asciiTheme="minorHAnsi" w:hAnsiTheme="minorHAnsi" w:cstheme="minorHAnsi"/>
          <w:szCs w:val="22"/>
        </w:rPr>
        <w:t>WO/GA/57/2</w:t>
      </w:r>
      <w:r>
        <w:rPr>
          <w:rFonts w:asciiTheme="minorHAnsi" w:hAnsiTheme="minorHAnsi" w:cstheme="minorHAnsi" w:hint="cs"/>
          <w:i/>
          <w:iCs/>
          <w:szCs w:val="22"/>
          <w:rtl/>
        </w:rPr>
        <w:t xml:space="preserve"> (</w:t>
      </w:r>
      <w:r w:rsidR="007F66B2" w:rsidRPr="00BC264E">
        <w:rPr>
          <w:rFonts w:asciiTheme="minorHAnsi" w:hAnsiTheme="minorHAnsi" w:cstheme="minorHAnsi"/>
          <w:i/>
          <w:iCs/>
          <w:szCs w:val="22"/>
          <w:rtl/>
        </w:rPr>
        <w:t>التقرير السنوي لمدير شعبة الرقابة الداخلية</w:t>
      </w:r>
      <w:r w:rsidR="007F66B2" w:rsidRPr="00BC264E">
        <w:rPr>
          <w:rFonts w:asciiTheme="minorHAnsi" w:hAnsiTheme="minorHAnsi" w:cstheme="minorHAnsi"/>
          <w:szCs w:val="22"/>
          <w:rtl/>
        </w:rPr>
        <w:t>)</w:t>
      </w:r>
    </w:p>
    <w:p w14:paraId="1BAA28A5" w14:textId="59340784" w:rsidR="002C7DF3" w:rsidRPr="00BC264E" w:rsidRDefault="00BC264E" w:rsidP="002C7DF3">
      <w:pPr>
        <w:bidi/>
        <w:spacing w:after="400"/>
        <w:ind w:left="547"/>
        <w:rPr>
          <w:rFonts w:asciiTheme="minorHAnsi" w:hAnsiTheme="minorHAnsi" w:cstheme="minorHAnsi"/>
          <w:szCs w:val="22"/>
          <w:rtl/>
        </w:rPr>
      </w:pPr>
      <w:r w:rsidRPr="00BC264E">
        <w:rPr>
          <w:rFonts w:asciiTheme="minorHAnsi" w:hAnsiTheme="minorHAnsi" w:cstheme="minorHAnsi"/>
          <w:szCs w:val="22"/>
        </w:rPr>
        <w:t>A/65/6</w:t>
      </w:r>
      <w:r>
        <w:rPr>
          <w:rFonts w:asciiTheme="minorHAnsi" w:hAnsiTheme="minorHAnsi" w:cstheme="minorHAnsi" w:hint="cs"/>
          <w:szCs w:val="22"/>
          <w:rtl/>
        </w:rPr>
        <w:t xml:space="preserve"> (</w:t>
      </w:r>
      <w:r w:rsidR="002C7DF3" w:rsidRPr="00BC264E">
        <w:rPr>
          <w:rFonts w:asciiTheme="minorHAnsi" w:hAnsiTheme="minorHAnsi" w:cstheme="minorHAnsi"/>
          <w:i/>
          <w:iCs/>
          <w:szCs w:val="22"/>
          <w:rtl/>
        </w:rPr>
        <w:t>قائمة القرارات التي اعتمدتها لجنة البرنامج والميزانية</w:t>
      </w:r>
      <w:r w:rsidR="002C7DF3" w:rsidRPr="00BC264E">
        <w:rPr>
          <w:rFonts w:asciiTheme="minorHAnsi" w:hAnsiTheme="minorHAnsi" w:cstheme="minorHAnsi"/>
          <w:szCs w:val="22"/>
          <w:rtl/>
        </w:rPr>
        <w:t>)</w:t>
      </w:r>
      <w:r w:rsidR="002C7DF3" w:rsidRPr="00BC264E">
        <w:rPr>
          <w:rStyle w:val="FootnoteReference"/>
          <w:rFonts w:asciiTheme="minorHAnsi" w:hAnsiTheme="minorHAnsi" w:cstheme="minorHAnsi"/>
          <w:szCs w:val="22"/>
        </w:rPr>
        <w:footnoteReference w:id="2"/>
      </w:r>
      <w:r w:rsidR="002C7DF3" w:rsidRPr="00BC264E">
        <w:rPr>
          <w:rFonts w:asciiTheme="minorHAnsi" w:hAnsiTheme="minorHAnsi" w:cstheme="minorHAnsi"/>
          <w:szCs w:val="22"/>
          <w:rtl/>
        </w:rPr>
        <w:t xml:space="preserve"> </w:t>
      </w:r>
    </w:p>
    <w:p w14:paraId="5BA3A505" w14:textId="6DF7BF6E" w:rsidR="007F66B2" w:rsidRPr="00BC264E" w:rsidRDefault="007F66B2" w:rsidP="004825B7">
      <w:pPr>
        <w:pStyle w:val="Heading1"/>
        <w:tabs>
          <w:tab w:val="left" w:pos="1980"/>
        </w:tabs>
        <w:bidi/>
        <w:spacing w:after="240"/>
        <w:rPr>
          <w:rFonts w:asciiTheme="minorHAnsi" w:hAnsiTheme="minorHAnsi" w:cstheme="minorHAnsi"/>
          <w:szCs w:val="22"/>
          <w:rtl/>
        </w:rPr>
      </w:pPr>
      <w:r w:rsidRPr="00BC264E">
        <w:rPr>
          <w:rFonts w:asciiTheme="minorHAnsi" w:hAnsiTheme="minorHAnsi" w:cstheme="minorHAnsi"/>
          <w:szCs w:val="22"/>
          <w:rtl/>
        </w:rPr>
        <w:t>البند 9 من جدول الأعمال</w:t>
      </w:r>
      <w:r w:rsidRPr="00BC264E">
        <w:rPr>
          <w:rFonts w:asciiTheme="minorHAnsi" w:hAnsiTheme="minorHAnsi" w:cstheme="minorHAnsi"/>
          <w:szCs w:val="22"/>
          <w:rtl/>
        </w:rPr>
        <w:tab/>
      </w:r>
      <w:r w:rsidR="004825B7">
        <w:rPr>
          <w:rFonts w:asciiTheme="minorHAnsi" w:hAnsiTheme="minorHAnsi" w:cstheme="minorHAnsi"/>
          <w:szCs w:val="22"/>
        </w:rPr>
        <w:tab/>
      </w:r>
      <w:r w:rsidRPr="00BC264E">
        <w:rPr>
          <w:rFonts w:asciiTheme="minorHAnsi" w:hAnsiTheme="minorHAnsi" w:cstheme="minorHAnsi"/>
          <w:szCs w:val="22"/>
          <w:rtl/>
        </w:rPr>
        <w:t>تقرير عن لجنة البرنامج والميزانية</w:t>
      </w:r>
    </w:p>
    <w:p w14:paraId="2FFE8F27" w14:textId="016C825F" w:rsidR="007F66B2" w:rsidRPr="00BC264E" w:rsidRDefault="007D4CD6" w:rsidP="007F66B2">
      <w:pPr>
        <w:bidi/>
        <w:spacing w:after="400"/>
        <w:ind w:left="547"/>
        <w:rPr>
          <w:rFonts w:asciiTheme="minorHAnsi" w:hAnsiTheme="minorHAnsi" w:cstheme="minorHAnsi"/>
          <w:szCs w:val="22"/>
          <w:rtl/>
        </w:rPr>
      </w:pPr>
      <w:r w:rsidRPr="00BC264E">
        <w:rPr>
          <w:rFonts w:asciiTheme="minorHAnsi" w:hAnsiTheme="minorHAnsi" w:cstheme="minorHAnsi"/>
          <w:szCs w:val="22"/>
        </w:rPr>
        <w:t>A/65/6</w:t>
      </w:r>
      <w:r>
        <w:rPr>
          <w:rFonts w:asciiTheme="minorHAnsi" w:hAnsiTheme="minorHAnsi" w:cstheme="minorHAnsi" w:hint="cs"/>
          <w:szCs w:val="22"/>
          <w:rtl/>
        </w:rPr>
        <w:t xml:space="preserve"> (</w:t>
      </w:r>
      <w:r w:rsidR="007F66B2" w:rsidRPr="00BC264E">
        <w:rPr>
          <w:rFonts w:asciiTheme="minorHAnsi" w:hAnsiTheme="minorHAnsi" w:cstheme="minorHAnsi"/>
          <w:i/>
          <w:iCs/>
          <w:szCs w:val="22"/>
          <w:rtl/>
        </w:rPr>
        <w:t>قائمة القرارات التي اعتمدتها لجنة البرنامج والميزانية</w:t>
      </w:r>
      <w:r w:rsidR="007F66B2" w:rsidRPr="00BC264E">
        <w:rPr>
          <w:rFonts w:asciiTheme="minorHAnsi" w:hAnsiTheme="minorHAnsi" w:cstheme="minorHAnsi"/>
          <w:szCs w:val="22"/>
          <w:rtl/>
        </w:rPr>
        <w:t>)</w:t>
      </w:r>
      <w:r w:rsidR="002C7DF3" w:rsidRPr="00BC264E">
        <w:rPr>
          <w:rStyle w:val="FootnoteReference"/>
          <w:rFonts w:asciiTheme="minorHAnsi" w:hAnsiTheme="minorHAnsi" w:cstheme="minorHAnsi"/>
          <w:szCs w:val="22"/>
        </w:rPr>
        <w:footnoteReference w:id="3"/>
      </w:r>
      <w:r w:rsidR="007F66B2" w:rsidRPr="00BC264E">
        <w:rPr>
          <w:rFonts w:asciiTheme="minorHAnsi" w:hAnsiTheme="minorHAnsi" w:cstheme="minorHAnsi"/>
          <w:szCs w:val="22"/>
          <w:rtl/>
        </w:rPr>
        <w:t xml:space="preserve"> </w:t>
      </w:r>
    </w:p>
    <w:p w14:paraId="53C698F1" w14:textId="77777777" w:rsidR="007F66B2" w:rsidRPr="00BC264E" w:rsidRDefault="007F66B2" w:rsidP="007F66B2">
      <w:pPr>
        <w:pStyle w:val="Heading1"/>
        <w:tabs>
          <w:tab w:val="left" w:pos="1980"/>
        </w:tabs>
        <w:bidi/>
        <w:spacing w:after="240"/>
        <w:rPr>
          <w:rFonts w:asciiTheme="minorHAnsi" w:hAnsiTheme="minorHAnsi" w:cstheme="minorHAnsi"/>
          <w:szCs w:val="22"/>
          <w:rtl/>
        </w:rPr>
      </w:pPr>
      <w:r w:rsidRPr="00BC264E">
        <w:rPr>
          <w:rFonts w:asciiTheme="minorHAnsi" w:hAnsiTheme="minorHAnsi" w:cstheme="minorHAnsi"/>
          <w:szCs w:val="22"/>
          <w:rtl/>
        </w:rPr>
        <w:t>البند 10 من جدول الأعمال</w:t>
      </w:r>
      <w:r w:rsidRPr="00BC264E">
        <w:rPr>
          <w:rFonts w:asciiTheme="minorHAnsi" w:hAnsiTheme="minorHAnsi" w:cstheme="minorHAnsi"/>
          <w:szCs w:val="22"/>
          <w:rtl/>
        </w:rPr>
        <w:tab/>
        <w:t>تقارير من لجان الويبو</w:t>
      </w:r>
    </w:p>
    <w:p w14:paraId="04E64439" w14:textId="4EF917CE" w:rsidR="007F66B2" w:rsidRPr="00BC264E" w:rsidRDefault="00BC264E" w:rsidP="0057003C">
      <w:pPr>
        <w:bidi/>
        <w:ind w:left="1843" w:hanging="1276"/>
        <w:rPr>
          <w:rFonts w:asciiTheme="minorHAnsi" w:hAnsiTheme="minorHAnsi" w:cstheme="minorHAnsi"/>
          <w:szCs w:val="22"/>
          <w:rtl/>
        </w:rPr>
      </w:pPr>
      <w:r w:rsidRPr="00BC264E">
        <w:rPr>
          <w:rFonts w:asciiTheme="minorHAnsi" w:hAnsiTheme="minorHAnsi" w:cstheme="minorHAnsi"/>
          <w:szCs w:val="22"/>
        </w:rPr>
        <w:t xml:space="preserve"> WO/GA/57/3</w:t>
      </w:r>
      <w:r>
        <w:rPr>
          <w:rFonts w:asciiTheme="minorHAnsi" w:hAnsiTheme="minorHAnsi" w:cstheme="minorHAnsi" w:hint="cs"/>
          <w:szCs w:val="22"/>
          <w:rtl/>
        </w:rPr>
        <w:t xml:space="preserve"> (</w:t>
      </w:r>
      <w:r w:rsidR="007F66B2" w:rsidRPr="00BC264E">
        <w:rPr>
          <w:rFonts w:asciiTheme="minorHAnsi" w:hAnsiTheme="minorHAnsi" w:cstheme="minorHAnsi"/>
          <w:i/>
          <w:iCs/>
          <w:szCs w:val="22"/>
          <w:rtl/>
        </w:rPr>
        <w:t>تقرير عن اللجنة الدائمة المعنية بحق المؤلف والحقوق المجاورة</w:t>
      </w:r>
      <w:r w:rsidR="007F66B2" w:rsidRPr="00BC264E">
        <w:rPr>
          <w:rFonts w:asciiTheme="minorHAnsi" w:hAnsiTheme="minorHAnsi" w:cstheme="minorHAnsi"/>
          <w:szCs w:val="22"/>
          <w:rtl/>
        </w:rPr>
        <w:t>)</w:t>
      </w:r>
    </w:p>
    <w:p w14:paraId="10D3FD0D" w14:textId="0C7D6E37" w:rsidR="007F66B2" w:rsidRPr="00BC264E" w:rsidRDefault="00BC264E" w:rsidP="007F66B2">
      <w:pPr>
        <w:bidi/>
        <w:ind w:left="547"/>
        <w:rPr>
          <w:rFonts w:asciiTheme="minorHAnsi" w:hAnsiTheme="minorHAnsi" w:cstheme="minorHAnsi"/>
          <w:szCs w:val="22"/>
          <w:rtl/>
        </w:rPr>
      </w:pPr>
      <w:r w:rsidRPr="00BC264E">
        <w:rPr>
          <w:rFonts w:asciiTheme="minorHAnsi" w:hAnsiTheme="minorHAnsi" w:cstheme="minorHAnsi"/>
          <w:szCs w:val="22"/>
        </w:rPr>
        <w:t xml:space="preserve"> WO/GA/57/4</w:t>
      </w:r>
      <w:r>
        <w:rPr>
          <w:rFonts w:asciiTheme="minorHAnsi" w:hAnsiTheme="minorHAnsi" w:cstheme="minorHAnsi" w:hint="cs"/>
          <w:szCs w:val="22"/>
          <w:rtl/>
        </w:rPr>
        <w:t xml:space="preserve"> (</w:t>
      </w:r>
      <w:r w:rsidR="007F66B2" w:rsidRPr="00BC264E">
        <w:rPr>
          <w:rFonts w:asciiTheme="minorHAnsi" w:hAnsiTheme="minorHAnsi" w:cstheme="minorHAnsi"/>
          <w:i/>
          <w:iCs/>
          <w:szCs w:val="22"/>
          <w:rtl/>
        </w:rPr>
        <w:t>تقرير عن اللجنة الدائمة المعنية بقانون البراءات</w:t>
      </w:r>
      <w:r w:rsidR="007F66B2" w:rsidRPr="00BC264E">
        <w:rPr>
          <w:rFonts w:asciiTheme="minorHAnsi" w:hAnsiTheme="minorHAnsi" w:cstheme="minorHAnsi"/>
          <w:szCs w:val="22"/>
          <w:rtl/>
        </w:rPr>
        <w:t>)</w:t>
      </w:r>
    </w:p>
    <w:p w14:paraId="2F9F93FF" w14:textId="010644FD" w:rsidR="007F66B2" w:rsidRPr="00BC264E" w:rsidRDefault="00BC264E" w:rsidP="0057003C">
      <w:pPr>
        <w:bidi/>
        <w:ind w:left="1843" w:hanging="1276"/>
        <w:rPr>
          <w:rFonts w:asciiTheme="minorHAnsi" w:hAnsiTheme="minorHAnsi" w:cstheme="minorHAnsi"/>
          <w:szCs w:val="22"/>
          <w:rtl/>
        </w:rPr>
      </w:pPr>
      <w:r w:rsidRPr="00BC264E">
        <w:rPr>
          <w:rFonts w:asciiTheme="minorHAnsi" w:hAnsiTheme="minorHAnsi" w:cstheme="minorHAnsi"/>
          <w:szCs w:val="22"/>
        </w:rPr>
        <w:t>WO/GA/57/5</w:t>
      </w:r>
      <w:r>
        <w:rPr>
          <w:rFonts w:asciiTheme="minorHAnsi" w:hAnsiTheme="minorHAnsi" w:cstheme="minorHAnsi" w:hint="cs"/>
          <w:szCs w:val="22"/>
          <w:rtl/>
        </w:rPr>
        <w:t xml:space="preserve"> (</w:t>
      </w:r>
      <w:r w:rsidR="007F66B2" w:rsidRPr="00BC264E">
        <w:rPr>
          <w:rFonts w:asciiTheme="minorHAnsi" w:hAnsiTheme="minorHAnsi" w:cstheme="minorHAnsi"/>
          <w:i/>
          <w:iCs/>
          <w:szCs w:val="22"/>
          <w:rtl/>
        </w:rPr>
        <w:t>تقرير عن اللجنة الدائمة المعنية بقانون العلامات التجارية والتصاميم الصناعية والمؤشرات الجغرافية</w:t>
      </w:r>
      <w:r w:rsidR="007F66B2" w:rsidRPr="00BC264E">
        <w:rPr>
          <w:rFonts w:asciiTheme="minorHAnsi" w:hAnsiTheme="minorHAnsi" w:cstheme="minorHAnsi"/>
          <w:szCs w:val="22"/>
          <w:rtl/>
        </w:rPr>
        <w:t>)</w:t>
      </w:r>
    </w:p>
    <w:p w14:paraId="17FD60ED" w14:textId="15307709" w:rsidR="007F66B2" w:rsidRPr="00BC264E" w:rsidRDefault="00BC264E" w:rsidP="0057003C">
      <w:pPr>
        <w:bidi/>
        <w:ind w:left="1843" w:hanging="1296"/>
        <w:rPr>
          <w:rFonts w:asciiTheme="minorHAnsi" w:hAnsiTheme="minorHAnsi" w:cstheme="minorHAnsi"/>
          <w:szCs w:val="22"/>
          <w:rtl/>
        </w:rPr>
      </w:pPr>
      <w:r w:rsidRPr="00BC264E">
        <w:rPr>
          <w:rFonts w:asciiTheme="minorHAnsi" w:hAnsiTheme="minorHAnsi" w:cstheme="minorHAnsi"/>
          <w:szCs w:val="22"/>
        </w:rPr>
        <w:t>WO/GA/57/6</w:t>
      </w:r>
      <w:r>
        <w:rPr>
          <w:rFonts w:asciiTheme="minorHAnsi" w:hAnsiTheme="minorHAnsi" w:cstheme="minorHAnsi" w:hint="cs"/>
          <w:szCs w:val="22"/>
          <w:rtl/>
        </w:rPr>
        <w:t xml:space="preserve"> (</w:t>
      </w:r>
      <w:r w:rsidR="007F66B2" w:rsidRPr="00BC264E">
        <w:rPr>
          <w:rFonts w:asciiTheme="minorHAnsi" w:hAnsiTheme="minorHAnsi" w:cstheme="minorHAnsi"/>
          <w:i/>
          <w:iCs/>
          <w:szCs w:val="22"/>
          <w:rtl/>
        </w:rPr>
        <w:t>تقرير عن اللجنة المعنية بالتنمية والملكية الفكرية واستعراض تنفيذ توصيات أجندة التنمية</w:t>
      </w:r>
      <w:r w:rsidR="007F66B2" w:rsidRPr="00BC264E">
        <w:rPr>
          <w:rFonts w:asciiTheme="minorHAnsi" w:hAnsiTheme="minorHAnsi" w:cstheme="minorHAnsi"/>
          <w:szCs w:val="22"/>
          <w:rtl/>
        </w:rPr>
        <w:t>)</w:t>
      </w:r>
    </w:p>
    <w:p w14:paraId="6E7C1BEB" w14:textId="45441EB0" w:rsidR="007F66B2" w:rsidRPr="00BC264E" w:rsidRDefault="00BC264E" w:rsidP="0057003C">
      <w:pPr>
        <w:bidi/>
        <w:ind w:left="1843" w:hanging="1296"/>
        <w:rPr>
          <w:rFonts w:asciiTheme="minorHAnsi" w:hAnsiTheme="minorHAnsi" w:cstheme="minorHAnsi"/>
          <w:szCs w:val="22"/>
          <w:rtl/>
        </w:rPr>
      </w:pPr>
      <w:r w:rsidRPr="00BC264E">
        <w:rPr>
          <w:rFonts w:asciiTheme="minorHAnsi" w:hAnsiTheme="minorHAnsi" w:cstheme="minorHAnsi"/>
          <w:szCs w:val="22"/>
        </w:rPr>
        <w:t xml:space="preserve"> WO/GA/57/7</w:t>
      </w:r>
      <w:r>
        <w:rPr>
          <w:rFonts w:asciiTheme="minorHAnsi" w:hAnsiTheme="minorHAnsi" w:cstheme="minorHAnsi" w:hint="cs"/>
          <w:szCs w:val="22"/>
          <w:rtl/>
        </w:rPr>
        <w:t xml:space="preserve"> (</w:t>
      </w:r>
      <w:r w:rsidR="007F66B2" w:rsidRPr="00BC264E">
        <w:rPr>
          <w:rFonts w:asciiTheme="minorHAnsi" w:hAnsiTheme="minorHAnsi" w:cstheme="minorHAnsi"/>
          <w:i/>
          <w:iCs/>
          <w:szCs w:val="22"/>
          <w:rtl/>
        </w:rPr>
        <w:t xml:space="preserve">تقرير عن اللجنة الحكومية الدولية المعنية بالملكية الفكرية والموارد الوراثية والمعارف التقليدية </w:t>
      </w:r>
      <w:proofErr w:type="spellStart"/>
      <w:r w:rsidR="007F66B2" w:rsidRPr="00BC264E">
        <w:rPr>
          <w:rFonts w:asciiTheme="minorHAnsi" w:hAnsiTheme="minorHAnsi" w:cstheme="minorHAnsi"/>
          <w:i/>
          <w:iCs/>
          <w:szCs w:val="22"/>
          <w:rtl/>
        </w:rPr>
        <w:t>والفوكلور</w:t>
      </w:r>
      <w:proofErr w:type="spellEnd"/>
      <w:r w:rsidR="007F66B2" w:rsidRPr="00BC264E">
        <w:rPr>
          <w:rFonts w:asciiTheme="minorHAnsi" w:hAnsiTheme="minorHAnsi" w:cstheme="minorHAnsi"/>
          <w:szCs w:val="22"/>
          <w:rtl/>
        </w:rPr>
        <w:t>)</w:t>
      </w:r>
    </w:p>
    <w:p w14:paraId="2A47EC93" w14:textId="38EE5773" w:rsidR="007F66B2" w:rsidRPr="00BC264E" w:rsidRDefault="00BC264E" w:rsidP="007F66B2">
      <w:pPr>
        <w:bidi/>
        <w:ind w:left="547"/>
        <w:rPr>
          <w:rFonts w:asciiTheme="minorHAnsi" w:hAnsiTheme="minorHAnsi" w:cstheme="minorHAnsi"/>
          <w:szCs w:val="22"/>
          <w:rtl/>
        </w:rPr>
      </w:pPr>
      <w:r w:rsidRPr="00BC264E">
        <w:rPr>
          <w:rFonts w:asciiTheme="minorHAnsi" w:hAnsiTheme="minorHAnsi" w:cstheme="minorHAnsi"/>
          <w:szCs w:val="22"/>
        </w:rPr>
        <w:t xml:space="preserve"> WO/GA/57/8</w:t>
      </w:r>
      <w:r>
        <w:rPr>
          <w:rFonts w:asciiTheme="minorHAnsi" w:hAnsiTheme="minorHAnsi" w:cstheme="minorHAnsi" w:hint="cs"/>
          <w:szCs w:val="22"/>
          <w:rtl/>
        </w:rPr>
        <w:t xml:space="preserve"> (</w:t>
      </w:r>
      <w:r w:rsidR="007F66B2" w:rsidRPr="00BC264E">
        <w:rPr>
          <w:rFonts w:asciiTheme="minorHAnsi" w:hAnsiTheme="minorHAnsi" w:cstheme="minorHAnsi"/>
          <w:i/>
          <w:iCs/>
          <w:szCs w:val="22"/>
          <w:rtl/>
        </w:rPr>
        <w:t>تقرير عن اللجنة المعنية بمعايير الويبو</w:t>
      </w:r>
      <w:r w:rsidR="007F66B2" w:rsidRPr="00BC264E">
        <w:rPr>
          <w:rFonts w:asciiTheme="minorHAnsi" w:hAnsiTheme="minorHAnsi" w:cstheme="minorHAnsi"/>
          <w:szCs w:val="22"/>
          <w:rtl/>
        </w:rPr>
        <w:t>)</w:t>
      </w:r>
    </w:p>
    <w:p w14:paraId="244B93F4" w14:textId="77777777" w:rsidR="007F66B2" w:rsidRPr="00BC264E" w:rsidRDefault="007F66B2" w:rsidP="007F66B2">
      <w:pPr>
        <w:bidi/>
        <w:spacing w:after="400"/>
        <w:ind w:left="547"/>
        <w:rPr>
          <w:rFonts w:asciiTheme="minorHAnsi" w:hAnsiTheme="minorHAnsi" w:cstheme="minorHAnsi"/>
          <w:szCs w:val="22"/>
          <w:rtl/>
        </w:rPr>
      </w:pPr>
      <w:r w:rsidRPr="00BC264E">
        <w:rPr>
          <w:rFonts w:asciiTheme="minorHAnsi" w:hAnsiTheme="minorHAnsi" w:cstheme="minorHAnsi"/>
          <w:szCs w:val="22"/>
        </w:rPr>
        <w:t>WO/GA/57/9</w:t>
      </w:r>
      <w:r w:rsidRPr="00BC264E">
        <w:rPr>
          <w:rFonts w:asciiTheme="minorHAnsi" w:hAnsiTheme="minorHAnsi" w:cstheme="minorHAnsi"/>
          <w:szCs w:val="22"/>
          <w:rtl/>
        </w:rPr>
        <w:t xml:space="preserve"> (</w:t>
      </w:r>
      <w:r w:rsidRPr="007D4CD6">
        <w:rPr>
          <w:rFonts w:asciiTheme="minorHAnsi" w:hAnsiTheme="minorHAnsi" w:cstheme="minorHAnsi"/>
          <w:i/>
          <w:iCs/>
          <w:szCs w:val="22"/>
          <w:rtl/>
        </w:rPr>
        <w:t>تقرير عن اللجنة الاستشارية المعنية بالإنفاذ</w:t>
      </w:r>
      <w:r w:rsidRPr="00BC264E">
        <w:rPr>
          <w:rFonts w:asciiTheme="minorHAnsi" w:hAnsiTheme="minorHAnsi" w:cstheme="minorHAnsi"/>
          <w:szCs w:val="22"/>
          <w:rtl/>
        </w:rPr>
        <w:t>)</w:t>
      </w:r>
    </w:p>
    <w:p w14:paraId="0277B53C" w14:textId="10CB38B5" w:rsidR="007F66B2" w:rsidRPr="00BC264E" w:rsidRDefault="007F66B2" w:rsidP="007F66B2">
      <w:pPr>
        <w:pStyle w:val="Heading1"/>
        <w:tabs>
          <w:tab w:val="left" w:pos="1980"/>
        </w:tabs>
        <w:bidi/>
        <w:spacing w:after="240"/>
        <w:rPr>
          <w:rFonts w:asciiTheme="minorHAnsi" w:hAnsiTheme="minorHAnsi" w:cstheme="minorHAnsi"/>
          <w:szCs w:val="22"/>
          <w:rtl/>
        </w:rPr>
      </w:pPr>
      <w:r w:rsidRPr="00BC264E">
        <w:rPr>
          <w:rFonts w:asciiTheme="minorHAnsi" w:hAnsiTheme="minorHAnsi" w:cstheme="minorHAnsi"/>
          <w:szCs w:val="22"/>
          <w:rtl/>
        </w:rPr>
        <w:t>البند 11 من جدول الأعمال</w:t>
      </w:r>
      <w:r w:rsidR="004825B7">
        <w:rPr>
          <w:rFonts w:asciiTheme="minorHAnsi" w:hAnsiTheme="minorHAnsi" w:cstheme="minorHAnsi"/>
          <w:szCs w:val="22"/>
        </w:rPr>
        <w:tab/>
      </w:r>
      <w:r w:rsidRPr="00BC264E">
        <w:rPr>
          <w:rFonts w:asciiTheme="minorHAnsi" w:hAnsiTheme="minorHAnsi" w:cstheme="minorHAnsi"/>
          <w:szCs w:val="22"/>
          <w:rtl/>
        </w:rPr>
        <w:t>نظام معاهدة التعاون بشأن البراءات</w:t>
      </w:r>
    </w:p>
    <w:p w14:paraId="45707E1C" w14:textId="62C3BB40" w:rsidR="007F66B2" w:rsidRPr="00BC264E" w:rsidRDefault="00DC3898" w:rsidP="00DC3898">
      <w:pPr>
        <w:bidi/>
        <w:ind w:left="547"/>
        <w:rPr>
          <w:rFonts w:asciiTheme="minorHAnsi" w:hAnsiTheme="minorHAnsi" w:cstheme="minorHAnsi"/>
          <w:i/>
          <w:szCs w:val="22"/>
          <w:rtl/>
        </w:rPr>
      </w:pPr>
      <w:r w:rsidRPr="00BC264E">
        <w:rPr>
          <w:rFonts w:asciiTheme="minorHAnsi" w:hAnsiTheme="minorHAnsi" w:cstheme="minorHAnsi"/>
          <w:szCs w:val="22"/>
        </w:rPr>
        <w:t>PCT/A/56/1</w:t>
      </w:r>
      <w:r>
        <w:rPr>
          <w:rFonts w:asciiTheme="minorHAnsi" w:hAnsiTheme="minorHAnsi" w:cstheme="minorHAnsi" w:hint="cs"/>
          <w:szCs w:val="22"/>
          <w:rtl/>
        </w:rPr>
        <w:t xml:space="preserve"> (</w:t>
      </w:r>
      <w:r w:rsidR="007F66B2" w:rsidRPr="00BC264E">
        <w:rPr>
          <w:rFonts w:asciiTheme="minorHAnsi" w:hAnsiTheme="minorHAnsi" w:cstheme="minorHAnsi"/>
          <w:i/>
          <w:iCs/>
          <w:szCs w:val="22"/>
          <w:rtl/>
        </w:rPr>
        <w:t>مراجعة معايير تخفيض رسوم معاهدة التعاون بشأن البراءات لمودعي الطلبات من بعض</w:t>
      </w:r>
      <w:r w:rsidR="007F66B2" w:rsidRPr="00BC264E">
        <w:rPr>
          <w:rFonts w:asciiTheme="minorHAnsi" w:hAnsiTheme="minorHAnsi" w:cstheme="minorHAnsi"/>
          <w:szCs w:val="22"/>
          <w:rtl/>
        </w:rPr>
        <w:t xml:space="preserve"> </w:t>
      </w:r>
      <w:r w:rsidR="007F66B2" w:rsidRPr="00BC264E">
        <w:rPr>
          <w:rFonts w:asciiTheme="minorHAnsi" w:hAnsiTheme="minorHAnsi" w:cstheme="minorHAnsi"/>
          <w:i/>
          <w:iCs/>
          <w:szCs w:val="22"/>
          <w:rtl/>
        </w:rPr>
        <w:t>البلدان وتعديل التوجيهات الخاصة بتحديث قوائم الدول المستوفية للمعايير</w:t>
      </w:r>
      <w:r>
        <w:rPr>
          <w:rFonts w:asciiTheme="minorHAnsi" w:hAnsiTheme="minorHAnsi" w:cstheme="minorHAnsi" w:hint="cs"/>
          <w:i/>
          <w:iCs/>
          <w:szCs w:val="22"/>
          <w:rtl/>
        </w:rPr>
        <w:t>)</w:t>
      </w:r>
      <w:r w:rsidR="007F66B2" w:rsidRPr="00BC264E">
        <w:rPr>
          <w:rFonts w:asciiTheme="minorHAnsi" w:hAnsiTheme="minorHAnsi" w:cstheme="minorHAnsi"/>
          <w:i/>
          <w:iCs/>
          <w:szCs w:val="22"/>
          <w:rtl/>
        </w:rPr>
        <w:br/>
      </w:r>
    </w:p>
    <w:p w14:paraId="07A2E4AD" w14:textId="554EAB7D" w:rsidR="007F66B2" w:rsidRPr="00BC264E" w:rsidRDefault="00DC3898" w:rsidP="0057003C">
      <w:pPr>
        <w:bidi/>
        <w:spacing w:after="400"/>
        <w:ind w:left="1797" w:hanging="1253"/>
        <w:rPr>
          <w:rFonts w:asciiTheme="minorHAnsi" w:hAnsiTheme="minorHAnsi" w:cstheme="minorHAnsi"/>
          <w:szCs w:val="22"/>
          <w:rtl/>
        </w:rPr>
      </w:pPr>
      <w:r w:rsidRPr="00BC264E">
        <w:rPr>
          <w:rFonts w:asciiTheme="minorHAnsi" w:hAnsiTheme="minorHAnsi" w:cstheme="minorHAnsi"/>
          <w:szCs w:val="22"/>
        </w:rPr>
        <w:t>PCT/A/56/2</w:t>
      </w:r>
      <w:r>
        <w:rPr>
          <w:rFonts w:asciiTheme="minorHAnsi" w:hAnsiTheme="minorHAnsi" w:cstheme="minorHAnsi" w:hint="cs"/>
          <w:szCs w:val="22"/>
          <w:rtl/>
        </w:rPr>
        <w:t xml:space="preserve"> (</w:t>
      </w:r>
      <w:r w:rsidR="007F66B2" w:rsidRPr="00BC264E">
        <w:rPr>
          <w:rFonts w:asciiTheme="minorHAnsi" w:hAnsiTheme="minorHAnsi" w:cstheme="minorHAnsi"/>
          <w:i/>
          <w:iCs/>
          <w:szCs w:val="22"/>
          <w:rtl/>
        </w:rPr>
        <w:t>التعديلات المقترح إدخالها على اللائحة التنفيذية لمعاهدة التعاون بشأن البراءات</w:t>
      </w:r>
      <w:r w:rsidR="007F66B2" w:rsidRPr="00BC264E">
        <w:rPr>
          <w:rFonts w:asciiTheme="minorHAnsi" w:hAnsiTheme="minorHAnsi" w:cstheme="minorHAnsi"/>
          <w:szCs w:val="22"/>
          <w:rtl/>
        </w:rPr>
        <w:t>)</w:t>
      </w:r>
    </w:p>
    <w:p w14:paraId="0EE41F4E" w14:textId="16057C98" w:rsidR="007F66B2" w:rsidRPr="00BC264E" w:rsidRDefault="00C940D0" w:rsidP="004825B7">
      <w:pPr>
        <w:pStyle w:val="Heading1"/>
        <w:tabs>
          <w:tab w:val="left" w:pos="1980"/>
        </w:tabs>
        <w:bidi/>
        <w:spacing w:after="240"/>
        <w:rPr>
          <w:rFonts w:asciiTheme="minorHAnsi" w:hAnsiTheme="minorHAnsi" w:cstheme="minorHAnsi"/>
          <w:szCs w:val="22"/>
          <w:rtl/>
        </w:rPr>
      </w:pPr>
      <w:r w:rsidRPr="00BC264E">
        <w:rPr>
          <w:rFonts w:asciiTheme="minorHAnsi" w:hAnsiTheme="minorHAnsi" w:cstheme="minorHAnsi"/>
          <w:szCs w:val="22"/>
          <w:rtl/>
        </w:rPr>
        <w:t>البند 12 من جدول الأعمال</w:t>
      </w:r>
      <w:r w:rsidR="004825B7">
        <w:rPr>
          <w:rFonts w:asciiTheme="minorHAnsi" w:hAnsiTheme="minorHAnsi" w:cstheme="minorHAnsi"/>
          <w:szCs w:val="22"/>
        </w:rPr>
        <w:tab/>
      </w:r>
      <w:r w:rsidRPr="00BC264E">
        <w:rPr>
          <w:rFonts w:asciiTheme="minorHAnsi" w:hAnsiTheme="minorHAnsi" w:cstheme="minorHAnsi"/>
          <w:szCs w:val="22"/>
          <w:rtl/>
        </w:rPr>
        <w:t>نظام مدريد</w:t>
      </w:r>
    </w:p>
    <w:p w14:paraId="6091AC94" w14:textId="27D5F793" w:rsidR="007F66B2" w:rsidRPr="00BC264E" w:rsidRDefault="00AE0596" w:rsidP="007F66B2">
      <w:pPr>
        <w:bidi/>
        <w:spacing w:after="400"/>
        <w:ind w:left="1713" w:hanging="1166"/>
        <w:rPr>
          <w:rFonts w:asciiTheme="minorHAnsi" w:hAnsiTheme="minorHAnsi" w:cstheme="minorHAnsi"/>
          <w:i/>
          <w:szCs w:val="22"/>
          <w:rtl/>
        </w:rPr>
      </w:pPr>
      <w:r w:rsidRPr="00BC264E">
        <w:rPr>
          <w:rFonts w:asciiTheme="minorHAnsi" w:hAnsiTheme="minorHAnsi" w:cstheme="minorHAnsi"/>
          <w:szCs w:val="22"/>
        </w:rPr>
        <w:t>MM/A/58/1</w:t>
      </w:r>
      <w:r>
        <w:rPr>
          <w:rFonts w:asciiTheme="minorHAnsi" w:hAnsiTheme="minorHAnsi" w:cstheme="minorHAnsi" w:hint="cs"/>
          <w:szCs w:val="22"/>
          <w:rtl/>
        </w:rPr>
        <w:t xml:space="preserve"> (</w:t>
      </w:r>
      <w:r w:rsidR="007F66B2" w:rsidRPr="00BC264E">
        <w:rPr>
          <w:rFonts w:asciiTheme="minorHAnsi" w:hAnsiTheme="minorHAnsi" w:cstheme="minorHAnsi"/>
          <w:i/>
          <w:iCs/>
          <w:szCs w:val="22"/>
          <w:rtl/>
        </w:rPr>
        <w:t>تقرير عن الفريق العامل المعني بالتطوير القانوني لنظام مدريد للتسجيل الدولي للعلامات</w:t>
      </w:r>
      <w:r w:rsidR="007F66B2" w:rsidRPr="00BC264E">
        <w:rPr>
          <w:rFonts w:asciiTheme="minorHAnsi" w:hAnsiTheme="minorHAnsi" w:cstheme="minorHAnsi"/>
          <w:szCs w:val="22"/>
          <w:rtl/>
        </w:rPr>
        <w:t>)</w:t>
      </w:r>
    </w:p>
    <w:p w14:paraId="4F96A147" w14:textId="77777777" w:rsidR="007F66B2" w:rsidRPr="00BC264E" w:rsidRDefault="007F66B2" w:rsidP="007F66B2">
      <w:pPr>
        <w:pStyle w:val="Heading1"/>
        <w:tabs>
          <w:tab w:val="left" w:pos="1980"/>
        </w:tabs>
        <w:bidi/>
        <w:spacing w:after="240"/>
        <w:rPr>
          <w:rFonts w:asciiTheme="minorHAnsi" w:hAnsiTheme="minorHAnsi" w:cstheme="minorHAnsi"/>
          <w:szCs w:val="22"/>
          <w:rtl/>
        </w:rPr>
      </w:pPr>
      <w:r w:rsidRPr="00BC264E">
        <w:rPr>
          <w:rFonts w:asciiTheme="minorHAnsi" w:hAnsiTheme="minorHAnsi" w:cstheme="minorHAnsi"/>
          <w:szCs w:val="22"/>
          <w:rtl/>
        </w:rPr>
        <w:t>البند 13 من جدول الأعمال</w:t>
      </w:r>
      <w:r w:rsidRPr="00BC264E">
        <w:rPr>
          <w:rFonts w:asciiTheme="minorHAnsi" w:hAnsiTheme="minorHAnsi" w:cstheme="minorHAnsi"/>
          <w:szCs w:val="22"/>
          <w:rtl/>
        </w:rPr>
        <w:tab/>
        <w:t>نظام لاهاي</w:t>
      </w:r>
    </w:p>
    <w:p w14:paraId="3EBC1D47" w14:textId="56AAEA5B" w:rsidR="007F66B2" w:rsidRPr="00BC264E" w:rsidRDefault="00AE0596" w:rsidP="007F66B2">
      <w:pPr>
        <w:bidi/>
        <w:ind w:left="1454" w:hanging="907"/>
        <w:rPr>
          <w:rFonts w:asciiTheme="minorHAnsi" w:hAnsiTheme="minorHAnsi" w:cstheme="minorHAnsi"/>
          <w:szCs w:val="22"/>
          <w:rtl/>
        </w:rPr>
      </w:pPr>
      <w:r w:rsidRPr="00BC264E">
        <w:rPr>
          <w:rFonts w:asciiTheme="minorHAnsi" w:hAnsiTheme="minorHAnsi" w:cstheme="minorHAnsi"/>
          <w:szCs w:val="22"/>
        </w:rPr>
        <w:t>H/A/44/1</w:t>
      </w:r>
      <w:r>
        <w:rPr>
          <w:rFonts w:asciiTheme="minorHAnsi" w:hAnsiTheme="minorHAnsi" w:cstheme="minorHAnsi" w:hint="cs"/>
          <w:szCs w:val="22"/>
          <w:rtl/>
        </w:rPr>
        <w:t xml:space="preserve"> (</w:t>
      </w:r>
      <w:r w:rsidR="007F66B2" w:rsidRPr="00BC264E">
        <w:rPr>
          <w:rFonts w:asciiTheme="minorHAnsi" w:hAnsiTheme="minorHAnsi" w:cstheme="minorHAnsi"/>
          <w:i/>
          <w:iCs/>
          <w:szCs w:val="22"/>
          <w:rtl/>
        </w:rPr>
        <w:t>تجميد تطبيق قانون 1960 والتعديلات اللاحقة المقترحة على اللائحة التنفيذية المشتركة</w:t>
      </w:r>
      <w:r w:rsidR="007F66B2" w:rsidRPr="00BC264E">
        <w:rPr>
          <w:rFonts w:asciiTheme="minorHAnsi" w:hAnsiTheme="minorHAnsi" w:cstheme="minorHAnsi"/>
          <w:szCs w:val="22"/>
          <w:rtl/>
        </w:rPr>
        <w:t>)</w:t>
      </w:r>
    </w:p>
    <w:p w14:paraId="51BBF5EC" w14:textId="1EA9F78D" w:rsidR="007F66B2" w:rsidRPr="00BC264E" w:rsidRDefault="00AE0596" w:rsidP="005C74D4">
      <w:pPr>
        <w:bidi/>
        <w:spacing w:after="400"/>
        <w:ind w:left="1451" w:hanging="907"/>
        <w:rPr>
          <w:rFonts w:asciiTheme="minorHAnsi" w:hAnsiTheme="minorHAnsi" w:cstheme="minorHAnsi"/>
          <w:i/>
          <w:szCs w:val="22"/>
          <w:rtl/>
        </w:rPr>
      </w:pPr>
      <w:r w:rsidRPr="00BC264E">
        <w:rPr>
          <w:rFonts w:asciiTheme="minorHAnsi" w:hAnsiTheme="minorHAnsi" w:cstheme="minorHAnsi"/>
          <w:szCs w:val="22"/>
        </w:rPr>
        <w:t>H/A/44/2</w:t>
      </w:r>
      <w:r>
        <w:rPr>
          <w:rFonts w:asciiTheme="minorHAnsi" w:hAnsiTheme="minorHAnsi" w:cstheme="minorHAnsi" w:hint="cs"/>
          <w:szCs w:val="22"/>
          <w:rtl/>
        </w:rPr>
        <w:t xml:space="preserve"> (</w:t>
      </w:r>
      <w:r w:rsidR="007F66B2" w:rsidRPr="00BC264E">
        <w:rPr>
          <w:rFonts w:asciiTheme="minorHAnsi" w:hAnsiTheme="minorHAnsi" w:cstheme="minorHAnsi"/>
          <w:i/>
          <w:iCs/>
          <w:szCs w:val="22"/>
          <w:rtl/>
        </w:rPr>
        <w:t>التعديلات المقترحة على اللوائح المشتركة فيما يتعلق بالقاعدة 14 وجدول الرسوم</w:t>
      </w:r>
      <w:r w:rsidR="007F66B2" w:rsidRPr="00BC264E">
        <w:rPr>
          <w:rFonts w:asciiTheme="minorHAnsi" w:hAnsiTheme="minorHAnsi" w:cstheme="minorHAnsi"/>
          <w:szCs w:val="22"/>
          <w:rtl/>
        </w:rPr>
        <w:t>)</w:t>
      </w:r>
    </w:p>
    <w:p w14:paraId="60E31E73" w14:textId="77777777" w:rsidR="007F66B2" w:rsidRPr="00BC264E" w:rsidRDefault="007F66B2" w:rsidP="009A279E">
      <w:pPr>
        <w:pStyle w:val="Heading1"/>
        <w:tabs>
          <w:tab w:val="left" w:pos="1980"/>
        </w:tabs>
        <w:bidi/>
        <w:spacing w:after="240"/>
        <w:ind w:left="1985" w:hanging="1985"/>
        <w:rPr>
          <w:rFonts w:asciiTheme="minorHAnsi" w:hAnsiTheme="minorHAnsi" w:cstheme="minorHAnsi"/>
          <w:szCs w:val="22"/>
          <w:rtl/>
        </w:rPr>
      </w:pPr>
      <w:r w:rsidRPr="00BC264E">
        <w:rPr>
          <w:rFonts w:asciiTheme="minorHAnsi" w:hAnsiTheme="minorHAnsi" w:cstheme="minorHAnsi"/>
          <w:szCs w:val="22"/>
          <w:rtl/>
        </w:rPr>
        <w:lastRenderedPageBreak/>
        <w:t>البند 14 من جدول الأعمال</w:t>
      </w:r>
      <w:r w:rsidRPr="00BC264E">
        <w:rPr>
          <w:rFonts w:asciiTheme="minorHAnsi" w:hAnsiTheme="minorHAnsi" w:cstheme="minorHAnsi"/>
          <w:szCs w:val="22"/>
          <w:rtl/>
        </w:rPr>
        <w:tab/>
        <w:t>مركز الويبو للتحكيم والوساطة، بما في ذلك أسماء حقول الإنترنت</w:t>
      </w:r>
    </w:p>
    <w:p w14:paraId="04140F8D" w14:textId="339D6830" w:rsidR="007F66B2" w:rsidRPr="00BC264E" w:rsidRDefault="00803427" w:rsidP="00803427">
      <w:pPr>
        <w:bidi/>
        <w:spacing w:after="400"/>
        <w:rPr>
          <w:rFonts w:asciiTheme="minorHAnsi" w:hAnsiTheme="minorHAnsi" w:cstheme="minorHAnsi"/>
          <w:szCs w:val="22"/>
          <w:rtl/>
        </w:rPr>
      </w:pPr>
      <w:r w:rsidRPr="00BC264E">
        <w:rPr>
          <w:rFonts w:asciiTheme="minorHAnsi" w:hAnsiTheme="minorHAnsi" w:cstheme="minorHAnsi"/>
          <w:szCs w:val="22"/>
        </w:rPr>
        <w:t>WO/GA/57/10</w:t>
      </w:r>
      <w:r>
        <w:rPr>
          <w:rFonts w:asciiTheme="minorHAnsi" w:hAnsiTheme="minorHAnsi" w:cstheme="minorHAnsi" w:hint="cs"/>
          <w:szCs w:val="22"/>
          <w:rtl/>
        </w:rPr>
        <w:t xml:space="preserve"> (</w:t>
      </w:r>
      <w:r w:rsidR="007F66B2" w:rsidRPr="00BC264E">
        <w:rPr>
          <w:rFonts w:asciiTheme="minorHAnsi" w:hAnsiTheme="minorHAnsi" w:cstheme="minorHAnsi"/>
          <w:i/>
          <w:iCs/>
          <w:szCs w:val="22"/>
          <w:rtl/>
        </w:rPr>
        <w:t>مركز الويبو للتحكيم والوساطة، بما في ذلك أسماء الحقول على الإنترنت</w:t>
      </w:r>
      <w:r w:rsidR="007F66B2" w:rsidRPr="00BC264E">
        <w:rPr>
          <w:rFonts w:asciiTheme="minorHAnsi" w:hAnsiTheme="minorHAnsi" w:cstheme="minorHAnsi"/>
          <w:szCs w:val="22"/>
          <w:rtl/>
        </w:rPr>
        <w:t>)</w:t>
      </w:r>
    </w:p>
    <w:p w14:paraId="10A54BAC" w14:textId="6A3D14F2" w:rsidR="007F66B2" w:rsidRPr="00BC264E" w:rsidRDefault="007F66B2" w:rsidP="007F66B2">
      <w:pPr>
        <w:pStyle w:val="Heading1"/>
        <w:tabs>
          <w:tab w:val="left" w:pos="1980"/>
        </w:tabs>
        <w:bidi/>
        <w:spacing w:after="240"/>
        <w:rPr>
          <w:rFonts w:asciiTheme="minorHAnsi" w:hAnsiTheme="minorHAnsi" w:cstheme="minorHAnsi"/>
          <w:szCs w:val="22"/>
          <w:rtl/>
        </w:rPr>
      </w:pPr>
      <w:r w:rsidRPr="00BC264E">
        <w:rPr>
          <w:rFonts w:asciiTheme="minorHAnsi" w:hAnsiTheme="minorHAnsi" w:cstheme="minorHAnsi"/>
          <w:szCs w:val="22"/>
          <w:rtl/>
        </w:rPr>
        <w:t>البند 15 من جدول الأعمال</w:t>
      </w:r>
      <w:r w:rsidRPr="00BC264E">
        <w:rPr>
          <w:rFonts w:asciiTheme="minorHAnsi" w:hAnsiTheme="minorHAnsi" w:cstheme="minorHAnsi"/>
          <w:szCs w:val="22"/>
          <w:rtl/>
        </w:rPr>
        <w:tab/>
        <w:t>جمعية اتحاد بودابست</w:t>
      </w:r>
    </w:p>
    <w:p w14:paraId="3054C8D9" w14:textId="14820270" w:rsidR="007F66B2" w:rsidRPr="00BC264E" w:rsidRDefault="00803427" w:rsidP="00803427">
      <w:pPr>
        <w:bidi/>
        <w:spacing w:after="400"/>
        <w:rPr>
          <w:rFonts w:asciiTheme="minorHAnsi" w:hAnsiTheme="minorHAnsi" w:cstheme="minorHAnsi"/>
          <w:szCs w:val="22"/>
          <w:rtl/>
        </w:rPr>
      </w:pPr>
      <w:r w:rsidRPr="00BC264E">
        <w:rPr>
          <w:rFonts w:asciiTheme="minorHAnsi" w:hAnsiTheme="minorHAnsi" w:cstheme="minorHAnsi"/>
          <w:szCs w:val="22"/>
        </w:rPr>
        <w:t>BP/A/41/1</w:t>
      </w:r>
      <w:r>
        <w:rPr>
          <w:rFonts w:asciiTheme="minorHAnsi" w:hAnsiTheme="minorHAnsi" w:cstheme="minorHAnsi" w:hint="cs"/>
          <w:i/>
          <w:iCs/>
          <w:szCs w:val="22"/>
          <w:rtl/>
        </w:rPr>
        <w:t xml:space="preserve"> </w:t>
      </w:r>
      <w:r w:rsidR="007F66B2" w:rsidRPr="00BC264E">
        <w:rPr>
          <w:rFonts w:asciiTheme="minorHAnsi" w:hAnsiTheme="minorHAnsi" w:cstheme="minorHAnsi"/>
          <w:i/>
          <w:iCs/>
          <w:szCs w:val="22"/>
          <w:rtl/>
        </w:rPr>
        <w:t>(تقرير النشاط عن تشغيل نظام بودابست)</w:t>
      </w:r>
    </w:p>
    <w:p w14:paraId="2E497365" w14:textId="704427B8" w:rsidR="007F66B2" w:rsidRPr="00BC264E" w:rsidRDefault="007F66B2" w:rsidP="00F036B0">
      <w:pPr>
        <w:pStyle w:val="Heading1"/>
        <w:tabs>
          <w:tab w:val="left" w:pos="1980"/>
        </w:tabs>
        <w:bidi/>
        <w:spacing w:after="240"/>
        <w:ind w:left="2268" w:hanging="2268"/>
        <w:rPr>
          <w:rFonts w:asciiTheme="minorHAnsi" w:hAnsiTheme="minorHAnsi" w:cstheme="minorHAnsi"/>
          <w:szCs w:val="22"/>
          <w:rtl/>
        </w:rPr>
      </w:pPr>
      <w:r w:rsidRPr="00BC264E">
        <w:rPr>
          <w:rFonts w:asciiTheme="minorHAnsi" w:hAnsiTheme="minorHAnsi" w:cstheme="minorHAnsi"/>
          <w:szCs w:val="22"/>
          <w:rtl/>
        </w:rPr>
        <w:t xml:space="preserve">البند 16 من جدول الأعمال </w:t>
      </w:r>
      <w:r w:rsidR="00F036B0">
        <w:rPr>
          <w:rFonts w:asciiTheme="minorHAnsi" w:hAnsiTheme="minorHAnsi" w:cstheme="minorHAnsi"/>
          <w:szCs w:val="22"/>
          <w:rtl/>
        </w:rPr>
        <w:tab/>
      </w:r>
      <w:r w:rsidRPr="00BC264E">
        <w:rPr>
          <w:rFonts w:asciiTheme="minorHAnsi" w:hAnsiTheme="minorHAnsi" w:cstheme="minorHAnsi"/>
          <w:szCs w:val="22"/>
          <w:rtl/>
        </w:rPr>
        <w:t>معاهدة مراكش لتيسير النفاذ إلى المصنفات المنشورة لفائدة الأشخاص المكفوفين أو معاقي البصر أو</w:t>
      </w:r>
      <w:r w:rsidR="00F036B0">
        <w:rPr>
          <w:rFonts w:asciiTheme="minorHAnsi" w:hAnsiTheme="minorHAnsi" w:cstheme="minorHAnsi" w:hint="cs"/>
          <w:szCs w:val="22"/>
          <w:rtl/>
        </w:rPr>
        <w:t xml:space="preserve"> </w:t>
      </w:r>
      <w:r w:rsidRPr="00BC264E">
        <w:rPr>
          <w:rFonts w:asciiTheme="minorHAnsi" w:hAnsiTheme="minorHAnsi" w:cstheme="minorHAnsi"/>
          <w:szCs w:val="22"/>
          <w:rtl/>
        </w:rPr>
        <w:t>ذوي إعاقات أخرى في قراءة المطبوعات</w:t>
      </w:r>
    </w:p>
    <w:p w14:paraId="52DCA3C3" w14:textId="6FDFF278" w:rsidR="007F66B2" w:rsidRPr="00BC264E" w:rsidRDefault="00803427" w:rsidP="0047041F">
      <w:pPr>
        <w:bidi/>
        <w:spacing w:after="400"/>
        <w:ind w:left="1451" w:hanging="907"/>
        <w:rPr>
          <w:rFonts w:asciiTheme="minorHAnsi" w:hAnsiTheme="minorHAnsi" w:cstheme="minorHAnsi"/>
          <w:i/>
          <w:szCs w:val="22"/>
          <w:rtl/>
        </w:rPr>
      </w:pPr>
      <w:r w:rsidRPr="00BC264E">
        <w:rPr>
          <w:rFonts w:asciiTheme="minorHAnsi" w:hAnsiTheme="minorHAnsi" w:cstheme="minorHAnsi"/>
          <w:szCs w:val="22"/>
        </w:rPr>
        <w:t>MVT/A/9/1</w:t>
      </w:r>
      <w:r>
        <w:rPr>
          <w:rFonts w:asciiTheme="minorHAnsi" w:hAnsiTheme="minorHAnsi" w:cstheme="minorHAnsi" w:hint="cs"/>
          <w:szCs w:val="22"/>
          <w:rtl/>
        </w:rPr>
        <w:t xml:space="preserve"> (</w:t>
      </w:r>
      <w:r w:rsidR="007F66B2" w:rsidRPr="00BC264E">
        <w:rPr>
          <w:rFonts w:asciiTheme="minorHAnsi" w:hAnsiTheme="minorHAnsi" w:cstheme="minorHAnsi"/>
          <w:i/>
          <w:iCs/>
          <w:szCs w:val="22"/>
          <w:rtl/>
        </w:rPr>
        <w:t>وضع معاهدة مراكش</w:t>
      </w:r>
      <w:r w:rsidR="007F66B2" w:rsidRPr="00BC264E">
        <w:rPr>
          <w:rFonts w:asciiTheme="minorHAnsi" w:hAnsiTheme="minorHAnsi" w:cstheme="minorHAnsi"/>
          <w:szCs w:val="22"/>
          <w:rtl/>
        </w:rPr>
        <w:t>)</w:t>
      </w:r>
    </w:p>
    <w:p w14:paraId="7FF2775B" w14:textId="01B4A21A" w:rsidR="007F66B2" w:rsidRPr="00BC264E" w:rsidRDefault="007F66B2" w:rsidP="00F036B0">
      <w:pPr>
        <w:pStyle w:val="Heading1"/>
        <w:tabs>
          <w:tab w:val="left" w:pos="1980"/>
        </w:tabs>
        <w:bidi/>
        <w:spacing w:after="240"/>
        <w:ind w:left="2268" w:hanging="2268"/>
        <w:rPr>
          <w:rFonts w:asciiTheme="minorHAnsi" w:hAnsiTheme="minorHAnsi" w:cstheme="minorHAnsi"/>
          <w:szCs w:val="22"/>
          <w:rtl/>
        </w:rPr>
      </w:pPr>
      <w:r w:rsidRPr="00BC264E">
        <w:rPr>
          <w:rFonts w:asciiTheme="minorHAnsi" w:hAnsiTheme="minorHAnsi" w:cstheme="minorHAnsi"/>
          <w:szCs w:val="22"/>
          <w:rtl/>
        </w:rPr>
        <w:t xml:space="preserve">البند 17 من جدول الأعمال </w:t>
      </w:r>
      <w:r w:rsidR="00F036B0">
        <w:rPr>
          <w:rFonts w:asciiTheme="minorHAnsi" w:hAnsiTheme="minorHAnsi" w:cstheme="minorHAnsi"/>
          <w:szCs w:val="22"/>
          <w:rtl/>
        </w:rPr>
        <w:tab/>
      </w:r>
      <w:r w:rsidRPr="00BC264E">
        <w:rPr>
          <w:rFonts w:asciiTheme="minorHAnsi" w:hAnsiTheme="minorHAnsi" w:cstheme="minorHAnsi"/>
          <w:szCs w:val="22"/>
          <w:rtl/>
        </w:rPr>
        <w:t>تقرير عن نتائج المؤتمر الدبلوماسي لإبرام صك قانوني دولي بشأن الملكية الفكرية والموارد الوراثية والمعارف التقليدية المرتبطة بالموارد الوراثية</w:t>
      </w:r>
    </w:p>
    <w:p w14:paraId="13D9D426" w14:textId="4ECCCF44" w:rsidR="007F66B2" w:rsidRPr="00BC264E" w:rsidRDefault="0001211E" w:rsidP="0001211E">
      <w:pPr>
        <w:bidi/>
        <w:spacing w:after="400"/>
        <w:ind w:left="1700" w:hanging="1133"/>
        <w:rPr>
          <w:rFonts w:asciiTheme="minorHAnsi" w:hAnsiTheme="minorHAnsi" w:cstheme="minorHAnsi"/>
          <w:szCs w:val="22"/>
          <w:rtl/>
        </w:rPr>
      </w:pPr>
      <w:r w:rsidRPr="00BC264E">
        <w:rPr>
          <w:rFonts w:asciiTheme="minorHAnsi" w:hAnsiTheme="minorHAnsi" w:cstheme="minorHAnsi"/>
          <w:szCs w:val="22"/>
        </w:rPr>
        <w:t>WO/GA/57/11</w:t>
      </w:r>
      <w:r>
        <w:rPr>
          <w:rFonts w:asciiTheme="minorHAnsi" w:hAnsiTheme="minorHAnsi" w:cstheme="minorHAnsi" w:hint="cs"/>
          <w:szCs w:val="22"/>
          <w:rtl/>
        </w:rPr>
        <w:t xml:space="preserve"> </w:t>
      </w:r>
      <w:r w:rsidR="00803427">
        <w:rPr>
          <w:rFonts w:asciiTheme="minorHAnsi" w:hAnsiTheme="minorHAnsi" w:cstheme="minorHAnsi" w:hint="cs"/>
          <w:szCs w:val="22"/>
          <w:rtl/>
        </w:rPr>
        <w:t>(</w:t>
      </w:r>
      <w:r w:rsidR="007F66B2" w:rsidRPr="00BC264E">
        <w:rPr>
          <w:rFonts w:asciiTheme="minorHAnsi" w:hAnsiTheme="minorHAnsi" w:cstheme="minorHAnsi"/>
          <w:i/>
          <w:iCs/>
          <w:szCs w:val="22"/>
          <w:rtl/>
        </w:rPr>
        <w:t>تقرير عن نتائج المؤتمر الدبلوماسي لإبرام صك قانوني دولي بشأن الملكية الفكرية والموارد الوراثية</w:t>
      </w:r>
      <w:r w:rsidR="00F036B0">
        <w:rPr>
          <w:rFonts w:asciiTheme="minorHAnsi" w:hAnsiTheme="minorHAnsi" w:cstheme="minorHAnsi" w:hint="cs"/>
          <w:i/>
          <w:iCs/>
          <w:szCs w:val="22"/>
          <w:rtl/>
        </w:rPr>
        <w:t xml:space="preserve"> </w:t>
      </w:r>
      <w:r w:rsidR="007F66B2" w:rsidRPr="00BC264E">
        <w:rPr>
          <w:rFonts w:asciiTheme="minorHAnsi" w:hAnsiTheme="minorHAnsi" w:cstheme="minorHAnsi"/>
          <w:i/>
          <w:iCs/>
          <w:szCs w:val="22"/>
          <w:rtl/>
        </w:rPr>
        <w:t>والمعارف التقليدية المرتبطة بالموارد الوراثية</w:t>
      </w:r>
      <w:r w:rsidR="007F66B2" w:rsidRPr="00BC264E">
        <w:rPr>
          <w:rFonts w:asciiTheme="minorHAnsi" w:hAnsiTheme="minorHAnsi" w:cstheme="minorHAnsi"/>
          <w:szCs w:val="22"/>
          <w:rtl/>
        </w:rPr>
        <w:t>)</w:t>
      </w:r>
    </w:p>
    <w:p w14:paraId="40D6AF3D" w14:textId="77777777" w:rsidR="007F66B2" w:rsidRPr="00BC264E" w:rsidRDefault="007F66B2" w:rsidP="0047041F">
      <w:pPr>
        <w:pStyle w:val="Heading1"/>
        <w:bidi/>
        <w:spacing w:after="240"/>
        <w:ind w:left="1979" w:hanging="1979"/>
        <w:rPr>
          <w:rFonts w:asciiTheme="minorHAnsi" w:hAnsiTheme="minorHAnsi" w:cstheme="minorHAnsi"/>
          <w:szCs w:val="22"/>
          <w:rtl/>
        </w:rPr>
      </w:pPr>
      <w:r w:rsidRPr="00BC264E">
        <w:rPr>
          <w:rFonts w:asciiTheme="minorHAnsi" w:hAnsiTheme="minorHAnsi" w:cstheme="minorHAnsi"/>
          <w:szCs w:val="22"/>
          <w:rtl/>
        </w:rPr>
        <w:t>البند 18 من جدول الأعمال</w:t>
      </w:r>
      <w:r w:rsidRPr="00BC264E">
        <w:rPr>
          <w:rFonts w:asciiTheme="minorHAnsi" w:hAnsiTheme="minorHAnsi" w:cstheme="minorHAnsi"/>
          <w:szCs w:val="22"/>
          <w:rtl/>
        </w:rPr>
        <w:tab/>
        <w:t>المساعدة والدعم لقطاع الابتكار والإبداع ونظام الملكية الفكرية لأوكرانيا</w:t>
      </w:r>
    </w:p>
    <w:p w14:paraId="070D9F8A" w14:textId="18B35B9D" w:rsidR="007F66B2" w:rsidRPr="00BC264E" w:rsidRDefault="00803427" w:rsidP="007F66B2">
      <w:pPr>
        <w:bidi/>
        <w:spacing w:after="400"/>
        <w:ind w:left="1267" w:hanging="720"/>
        <w:rPr>
          <w:rFonts w:asciiTheme="minorHAnsi" w:hAnsiTheme="minorHAnsi" w:cstheme="minorHAnsi"/>
          <w:szCs w:val="22"/>
          <w:rtl/>
        </w:rPr>
      </w:pPr>
      <w:r w:rsidRPr="00BC264E">
        <w:rPr>
          <w:rFonts w:asciiTheme="minorHAnsi" w:hAnsiTheme="minorHAnsi" w:cstheme="minorHAnsi"/>
          <w:szCs w:val="22"/>
        </w:rPr>
        <w:t>A/65/7</w:t>
      </w:r>
      <w:r>
        <w:rPr>
          <w:rFonts w:asciiTheme="minorHAnsi" w:hAnsiTheme="minorHAnsi" w:cstheme="minorHAnsi" w:hint="cs"/>
          <w:szCs w:val="22"/>
          <w:rtl/>
        </w:rPr>
        <w:t xml:space="preserve"> (</w:t>
      </w:r>
      <w:r w:rsidR="007F66B2" w:rsidRPr="00BC264E">
        <w:rPr>
          <w:rFonts w:asciiTheme="minorHAnsi" w:hAnsiTheme="minorHAnsi" w:cstheme="minorHAnsi"/>
          <w:i/>
          <w:iCs/>
          <w:szCs w:val="22"/>
          <w:rtl/>
        </w:rPr>
        <w:t>تقرير عن المساعدة والدعم لقطاع الابتكار والإبداع ونظام الملكية الفكرية لأوكرانيا</w:t>
      </w:r>
      <w:r w:rsidR="007F66B2" w:rsidRPr="00BC264E">
        <w:rPr>
          <w:rFonts w:asciiTheme="minorHAnsi" w:hAnsiTheme="minorHAnsi" w:cstheme="minorHAnsi"/>
          <w:szCs w:val="22"/>
          <w:rtl/>
        </w:rPr>
        <w:t>)</w:t>
      </w:r>
    </w:p>
    <w:p w14:paraId="30AE2595" w14:textId="77777777" w:rsidR="007F66B2" w:rsidRPr="00BC264E" w:rsidRDefault="007F66B2" w:rsidP="007F66B2">
      <w:pPr>
        <w:pStyle w:val="Heading1"/>
        <w:tabs>
          <w:tab w:val="left" w:pos="1980"/>
        </w:tabs>
        <w:bidi/>
        <w:spacing w:after="240"/>
        <w:rPr>
          <w:rFonts w:asciiTheme="minorHAnsi" w:hAnsiTheme="minorHAnsi" w:cstheme="minorHAnsi"/>
          <w:szCs w:val="22"/>
          <w:rtl/>
        </w:rPr>
      </w:pPr>
      <w:r w:rsidRPr="00BC264E">
        <w:rPr>
          <w:rFonts w:asciiTheme="minorHAnsi" w:hAnsiTheme="minorHAnsi" w:cstheme="minorHAnsi"/>
          <w:szCs w:val="22"/>
          <w:rtl/>
        </w:rPr>
        <w:t>البند 19 من جدول الأعمال</w:t>
      </w:r>
      <w:r w:rsidRPr="00BC264E">
        <w:rPr>
          <w:rFonts w:asciiTheme="minorHAnsi" w:hAnsiTheme="minorHAnsi" w:cstheme="minorHAnsi"/>
          <w:szCs w:val="22"/>
          <w:rtl/>
        </w:rPr>
        <w:tab/>
        <w:t>تقارير عن شؤون الموظفين</w:t>
      </w:r>
    </w:p>
    <w:p w14:paraId="23E4A4AA" w14:textId="4B90E252" w:rsidR="007F66B2" w:rsidRPr="00BC264E" w:rsidRDefault="00803427" w:rsidP="007F66B2">
      <w:pPr>
        <w:bidi/>
        <w:ind w:left="540"/>
        <w:rPr>
          <w:rFonts w:asciiTheme="minorHAnsi" w:hAnsiTheme="minorHAnsi" w:cstheme="minorHAnsi"/>
          <w:szCs w:val="22"/>
          <w:rtl/>
        </w:rPr>
      </w:pPr>
      <w:r w:rsidRPr="00BC264E">
        <w:rPr>
          <w:rFonts w:asciiTheme="minorHAnsi" w:hAnsiTheme="minorHAnsi" w:cstheme="minorHAnsi"/>
          <w:szCs w:val="22"/>
        </w:rPr>
        <w:t>WO/CC/83/INF/1</w:t>
      </w:r>
      <w:r>
        <w:rPr>
          <w:rFonts w:asciiTheme="minorHAnsi" w:hAnsiTheme="minorHAnsi" w:cstheme="minorHAnsi" w:hint="cs"/>
          <w:szCs w:val="22"/>
          <w:rtl/>
        </w:rPr>
        <w:t xml:space="preserve"> (</w:t>
      </w:r>
      <w:r w:rsidR="007F66B2" w:rsidRPr="00BC264E">
        <w:rPr>
          <w:rFonts w:asciiTheme="minorHAnsi" w:hAnsiTheme="minorHAnsi" w:cstheme="minorHAnsi"/>
          <w:i/>
          <w:iCs/>
          <w:szCs w:val="22"/>
          <w:rtl/>
        </w:rPr>
        <w:t>التقرير السنوي عن الموارد البشرية</w:t>
      </w:r>
      <w:r w:rsidR="007F66B2" w:rsidRPr="00BC264E">
        <w:rPr>
          <w:rFonts w:asciiTheme="minorHAnsi" w:hAnsiTheme="minorHAnsi" w:cstheme="minorHAnsi"/>
          <w:szCs w:val="22"/>
          <w:rtl/>
        </w:rPr>
        <w:t>)</w:t>
      </w:r>
    </w:p>
    <w:p w14:paraId="158DD7F1" w14:textId="38C48092" w:rsidR="007F66B2" w:rsidRPr="00BC264E" w:rsidRDefault="00761BE5" w:rsidP="007F66B2">
      <w:pPr>
        <w:bidi/>
        <w:ind w:left="547"/>
        <w:rPr>
          <w:rFonts w:asciiTheme="minorHAnsi" w:hAnsiTheme="minorHAnsi" w:cstheme="minorHAnsi"/>
          <w:szCs w:val="22"/>
          <w:rtl/>
        </w:rPr>
      </w:pPr>
      <w:r w:rsidRPr="00761BE5">
        <w:rPr>
          <w:rFonts w:asciiTheme="minorHAnsi" w:hAnsiTheme="minorHAnsi" w:cstheme="minorHAnsi"/>
          <w:szCs w:val="22"/>
        </w:rPr>
        <w:t>WO/CC/83/INF/2</w:t>
      </w:r>
      <w:r w:rsidRPr="00761BE5">
        <w:rPr>
          <w:rFonts w:asciiTheme="minorHAnsi" w:hAnsiTheme="minorHAnsi" w:cs="Calibri"/>
          <w:szCs w:val="22"/>
          <w:rtl/>
        </w:rPr>
        <w:t xml:space="preserve"> </w:t>
      </w:r>
      <w:r w:rsidR="00803427">
        <w:rPr>
          <w:rFonts w:asciiTheme="minorHAnsi" w:hAnsiTheme="minorHAnsi" w:cstheme="minorHAnsi" w:hint="cs"/>
          <w:szCs w:val="22"/>
          <w:rtl/>
        </w:rPr>
        <w:t>(</w:t>
      </w:r>
      <w:r w:rsidR="007F66B2" w:rsidRPr="00BC264E">
        <w:rPr>
          <w:rFonts w:asciiTheme="minorHAnsi" w:hAnsiTheme="minorHAnsi" w:cstheme="minorHAnsi"/>
          <w:i/>
          <w:iCs/>
          <w:szCs w:val="22"/>
          <w:rtl/>
        </w:rPr>
        <w:t>التقرير السنوي لمكتب الأخلاقيات</w:t>
      </w:r>
      <w:r w:rsidR="007F66B2" w:rsidRPr="00BC264E">
        <w:rPr>
          <w:rFonts w:asciiTheme="minorHAnsi" w:hAnsiTheme="minorHAnsi" w:cstheme="minorHAnsi"/>
          <w:szCs w:val="22"/>
          <w:rtl/>
        </w:rPr>
        <w:t>)</w:t>
      </w:r>
    </w:p>
    <w:p w14:paraId="7DA1E548" w14:textId="77777777" w:rsidR="007F66B2" w:rsidRPr="00BC264E" w:rsidRDefault="007F66B2" w:rsidP="007F66B2">
      <w:pPr>
        <w:rPr>
          <w:rFonts w:asciiTheme="minorHAnsi" w:hAnsiTheme="minorHAnsi" w:cstheme="minorHAnsi"/>
          <w:szCs w:val="22"/>
        </w:rPr>
      </w:pPr>
    </w:p>
    <w:p w14:paraId="46E5E5DB" w14:textId="77777777" w:rsidR="007F66B2" w:rsidRPr="00BC264E" w:rsidRDefault="007F66B2" w:rsidP="007F66B2">
      <w:pPr>
        <w:pStyle w:val="Heading1"/>
        <w:tabs>
          <w:tab w:val="left" w:pos="1980"/>
        </w:tabs>
        <w:bidi/>
        <w:spacing w:after="240"/>
        <w:rPr>
          <w:rFonts w:asciiTheme="minorHAnsi" w:hAnsiTheme="minorHAnsi" w:cstheme="minorHAnsi"/>
          <w:szCs w:val="22"/>
          <w:rtl/>
        </w:rPr>
      </w:pPr>
      <w:r w:rsidRPr="00BC264E">
        <w:rPr>
          <w:rFonts w:asciiTheme="minorHAnsi" w:hAnsiTheme="minorHAnsi" w:cstheme="minorHAnsi"/>
          <w:szCs w:val="22"/>
          <w:rtl/>
        </w:rPr>
        <w:t>البند 20 من جدول الأعمال</w:t>
      </w:r>
      <w:r w:rsidRPr="00BC264E">
        <w:rPr>
          <w:rFonts w:asciiTheme="minorHAnsi" w:hAnsiTheme="minorHAnsi" w:cstheme="minorHAnsi"/>
          <w:szCs w:val="22"/>
          <w:rtl/>
        </w:rPr>
        <w:tab/>
        <w:t>تعديلات على نظام الموظفين ولائحته</w:t>
      </w:r>
    </w:p>
    <w:p w14:paraId="7CAFCF35" w14:textId="3FECD5B5" w:rsidR="007F66B2" w:rsidRPr="00BC264E" w:rsidRDefault="0001187E" w:rsidP="007F66B2">
      <w:pPr>
        <w:bidi/>
        <w:spacing w:after="400"/>
        <w:ind w:left="547"/>
        <w:rPr>
          <w:rFonts w:asciiTheme="minorHAnsi" w:hAnsiTheme="minorHAnsi" w:cstheme="minorHAnsi"/>
          <w:bCs/>
          <w:szCs w:val="22"/>
          <w:rtl/>
        </w:rPr>
      </w:pPr>
      <w:r w:rsidRPr="00BC264E">
        <w:rPr>
          <w:rFonts w:asciiTheme="minorHAnsi" w:hAnsiTheme="minorHAnsi" w:cstheme="minorHAnsi"/>
          <w:szCs w:val="22"/>
        </w:rPr>
        <w:t>WO/CC/83/1</w:t>
      </w:r>
      <w:r>
        <w:rPr>
          <w:rFonts w:asciiTheme="minorHAnsi" w:hAnsiTheme="minorHAnsi" w:cstheme="minorHAnsi" w:hint="cs"/>
          <w:szCs w:val="22"/>
          <w:rtl/>
        </w:rPr>
        <w:t xml:space="preserve"> </w:t>
      </w:r>
      <w:r w:rsidR="00761BE5">
        <w:rPr>
          <w:rFonts w:asciiTheme="minorHAnsi" w:hAnsiTheme="minorHAnsi" w:cstheme="minorHAnsi" w:hint="cs"/>
          <w:szCs w:val="22"/>
          <w:rtl/>
        </w:rPr>
        <w:t>(</w:t>
      </w:r>
      <w:r w:rsidR="007F66B2" w:rsidRPr="00BC264E">
        <w:rPr>
          <w:rFonts w:asciiTheme="minorHAnsi" w:hAnsiTheme="minorHAnsi" w:cstheme="minorHAnsi"/>
          <w:i/>
          <w:iCs/>
          <w:szCs w:val="22"/>
          <w:rtl/>
        </w:rPr>
        <w:t>تعديلات على نظام الموظفين ولائحته</w:t>
      </w:r>
      <w:r w:rsidR="007F66B2" w:rsidRPr="00BC264E">
        <w:rPr>
          <w:rFonts w:asciiTheme="minorHAnsi" w:hAnsiTheme="minorHAnsi" w:cstheme="minorHAnsi"/>
          <w:szCs w:val="22"/>
          <w:rtl/>
        </w:rPr>
        <w:t>)</w:t>
      </w:r>
    </w:p>
    <w:p w14:paraId="1823A69A" w14:textId="77777777" w:rsidR="00503645" w:rsidRPr="00BC264E" w:rsidRDefault="00503645">
      <w:pPr>
        <w:bidi/>
        <w:rPr>
          <w:rFonts w:asciiTheme="minorHAnsi" w:hAnsiTheme="minorHAnsi" w:cstheme="minorHAnsi"/>
          <w:b/>
          <w:bCs/>
          <w:caps/>
          <w:kern w:val="32"/>
          <w:szCs w:val="22"/>
          <w:rtl/>
        </w:rPr>
      </w:pPr>
      <w:r w:rsidRPr="00BC264E">
        <w:rPr>
          <w:rFonts w:asciiTheme="minorHAnsi" w:hAnsiTheme="minorHAnsi" w:cstheme="minorHAnsi"/>
          <w:szCs w:val="22"/>
          <w:rtl/>
        </w:rPr>
        <w:br w:type="page"/>
      </w:r>
    </w:p>
    <w:p w14:paraId="7FAD1D7C" w14:textId="6DA96F67" w:rsidR="007F66B2" w:rsidRPr="00BC264E" w:rsidRDefault="007F66B2" w:rsidP="007F66B2">
      <w:pPr>
        <w:pStyle w:val="Heading1"/>
        <w:tabs>
          <w:tab w:val="left" w:pos="1980"/>
        </w:tabs>
        <w:bidi/>
        <w:spacing w:after="240"/>
        <w:ind w:left="1980" w:hanging="1980"/>
        <w:rPr>
          <w:rFonts w:asciiTheme="minorHAnsi" w:hAnsiTheme="minorHAnsi" w:cstheme="minorHAnsi"/>
          <w:szCs w:val="22"/>
          <w:rtl/>
        </w:rPr>
      </w:pPr>
      <w:r w:rsidRPr="00BC264E">
        <w:rPr>
          <w:rFonts w:asciiTheme="minorHAnsi" w:hAnsiTheme="minorHAnsi" w:cstheme="minorHAnsi"/>
          <w:szCs w:val="22"/>
          <w:rtl/>
        </w:rPr>
        <w:lastRenderedPageBreak/>
        <w:t>البند 21 من جدول الأعمال</w:t>
      </w:r>
      <w:r w:rsidRPr="00BC264E">
        <w:rPr>
          <w:rFonts w:asciiTheme="minorHAnsi" w:hAnsiTheme="minorHAnsi" w:cstheme="minorHAnsi"/>
          <w:szCs w:val="22"/>
          <w:rtl/>
        </w:rPr>
        <w:tab/>
        <w:t>اعتماد التقرير</w:t>
      </w:r>
    </w:p>
    <w:p w14:paraId="0A961654" w14:textId="47AFABA9" w:rsidR="002C7DF3" w:rsidRPr="00BC264E" w:rsidRDefault="002C7DF3" w:rsidP="002C7DF3">
      <w:pPr>
        <w:bidi/>
        <w:spacing w:after="400"/>
        <w:ind w:left="547"/>
        <w:rPr>
          <w:rFonts w:asciiTheme="minorHAnsi" w:hAnsiTheme="minorHAnsi" w:cstheme="minorHAnsi"/>
          <w:szCs w:val="22"/>
          <w:rtl/>
        </w:rPr>
      </w:pPr>
      <w:r w:rsidRPr="00BC264E">
        <w:rPr>
          <w:rFonts w:asciiTheme="minorHAnsi" w:hAnsiTheme="minorHAnsi" w:cstheme="minorHAnsi"/>
          <w:szCs w:val="22"/>
          <w:rtl/>
        </w:rPr>
        <w:t>التقرير الموجز</w:t>
      </w:r>
    </w:p>
    <w:p w14:paraId="2F511A5B" w14:textId="77777777" w:rsidR="007F66B2" w:rsidRPr="00BC264E" w:rsidRDefault="007F66B2" w:rsidP="007F66B2">
      <w:pPr>
        <w:pStyle w:val="Heading1"/>
        <w:tabs>
          <w:tab w:val="left" w:pos="1980"/>
        </w:tabs>
        <w:bidi/>
        <w:spacing w:after="240"/>
        <w:ind w:left="1980" w:hanging="1980"/>
        <w:rPr>
          <w:rFonts w:asciiTheme="minorHAnsi" w:hAnsiTheme="minorHAnsi" w:cstheme="minorHAnsi"/>
          <w:szCs w:val="22"/>
          <w:rtl/>
        </w:rPr>
      </w:pPr>
      <w:r w:rsidRPr="00BC264E">
        <w:rPr>
          <w:rFonts w:asciiTheme="minorHAnsi" w:hAnsiTheme="minorHAnsi" w:cstheme="minorHAnsi"/>
          <w:szCs w:val="22"/>
          <w:rtl/>
        </w:rPr>
        <w:t>البند 22 من جدول الأعمال</w:t>
      </w:r>
      <w:r w:rsidRPr="00BC264E">
        <w:rPr>
          <w:rFonts w:asciiTheme="minorHAnsi" w:hAnsiTheme="minorHAnsi" w:cstheme="minorHAnsi"/>
          <w:szCs w:val="22"/>
          <w:rtl/>
        </w:rPr>
        <w:tab/>
        <w:t>اختتام الدورات</w:t>
      </w:r>
    </w:p>
    <w:p w14:paraId="7F605DFD" w14:textId="5BEFE748" w:rsidR="002C7DF3" w:rsidRPr="00BC264E" w:rsidRDefault="002C7DF3" w:rsidP="003D352A">
      <w:pPr>
        <w:bidi/>
        <w:spacing w:after="220"/>
        <w:rPr>
          <w:rFonts w:asciiTheme="minorHAnsi" w:hAnsiTheme="minorHAnsi" w:cstheme="minorHAnsi"/>
          <w:szCs w:val="22"/>
          <w:rtl/>
        </w:rPr>
      </w:pPr>
      <w:r w:rsidRPr="00BC264E">
        <w:rPr>
          <w:rFonts w:asciiTheme="minorHAnsi" w:hAnsiTheme="minorHAnsi" w:cstheme="minorHAnsi"/>
          <w:szCs w:val="22"/>
          <w:rtl/>
        </w:rPr>
        <w:br w:type="page"/>
      </w:r>
    </w:p>
    <w:p w14:paraId="1AD71ED4" w14:textId="77777777" w:rsidR="002C7DF3" w:rsidRPr="0001211E" w:rsidRDefault="002C7DF3" w:rsidP="002C7DF3">
      <w:pPr>
        <w:pStyle w:val="Heading2"/>
        <w:bidi/>
        <w:spacing w:after="360"/>
        <w:rPr>
          <w:rFonts w:asciiTheme="minorHAnsi" w:hAnsiTheme="minorHAnsi" w:cstheme="minorHAnsi"/>
          <w:i/>
          <w:iCs w:val="0"/>
          <w:szCs w:val="22"/>
          <w:rtl/>
        </w:rPr>
      </w:pPr>
      <w:r w:rsidRPr="0001211E">
        <w:rPr>
          <w:rFonts w:asciiTheme="minorHAnsi" w:hAnsiTheme="minorHAnsi" w:cstheme="minorHAnsi"/>
          <w:i/>
          <w:iCs w:val="0"/>
          <w:szCs w:val="22"/>
          <w:rtl/>
        </w:rPr>
        <w:lastRenderedPageBreak/>
        <w:t>قائمة الوثائق بحسب الرقم التسلسلي</w:t>
      </w:r>
    </w:p>
    <w:p w14:paraId="41A7DCAB" w14:textId="77777777" w:rsidR="00902198" w:rsidRPr="00BC264E" w:rsidRDefault="00902198" w:rsidP="00902198">
      <w:pPr>
        <w:rPr>
          <w:rFonts w:asciiTheme="minorHAnsi" w:hAnsiTheme="minorHAnsi" w:cstheme="minorHAnsi"/>
          <w:szCs w:val="22"/>
        </w:rPr>
      </w:pPr>
    </w:p>
    <w:p w14:paraId="5F2E257F" w14:textId="77777777" w:rsidR="00902198" w:rsidRPr="00BC264E" w:rsidRDefault="00902198" w:rsidP="009A279E">
      <w:pPr>
        <w:pStyle w:val="Heading3"/>
        <w:tabs>
          <w:tab w:val="left" w:pos="2977"/>
        </w:tabs>
        <w:bidi/>
        <w:spacing w:before="0" w:after="120"/>
        <w:rPr>
          <w:rFonts w:asciiTheme="minorHAnsi" w:hAnsiTheme="minorHAnsi" w:cstheme="minorHAnsi"/>
          <w:szCs w:val="22"/>
          <w:rtl/>
        </w:rPr>
      </w:pPr>
      <w:r w:rsidRPr="0001211E">
        <w:rPr>
          <w:rFonts w:asciiTheme="minorHAnsi" w:hAnsiTheme="minorHAnsi" w:cstheme="minorHAnsi"/>
          <w:b/>
          <w:bCs w:val="0"/>
          <w:szCs w:val="22"/>
          <w:rtl/>
        </w:rPr>
        <w:t>الرقم التسلسلي</w:t>
      </w:r>
      <w:r w:rsidRPr="0001187E">
        <w:rPr>
          <w:rFonts w:asciiTheme="minorHAnsi" w:hAnsiTheme="minorHAnsi" w:cstheme="minorHAnsi"/>
          <w:szCs w:val="22"/>
          <w:u w:val="none"/>
          <w:rtl/>
        </w:rPr>
        <w:tab/>
      </w:r>
      <w:r w:rsidRPr="0001211E">
        <w:rPr>
          <w:rFonts w:asciiTheme="minorHAnsi" w:hAnsiTheme="minorHAnsi" w:cstheme="minorHAnsi"/>
          <w:b/>
          <w:bCs w:val="0"/>
          <w:szCs w:val="22"/>
          <w:rtl/>
        </w:rPr>
        <w:t>عنوان الوثيقة</w:t>
      </w:r>
      <w:r w:rsidRPr="00BC264E">
        <w:rPr>
          <w:rStyle w:val="FootnoteReference"/>
          <w:rFonts w:asciiTheme="minorHAnsi" w:hAnsiTheme="minorHAnsi" w:cstheme="minorHAnsi"/>
          <w:szCs w:val="22"/>
          <w:u w:val="none"/>
        </w:rPr>
        <w:footnoteReference w:id="4"/>
      </w:r>
    </w:p>
    <w:p w14:paraId="08616902" w14:textId="77777777" w:rsidR="00902198" w:rsidRPr="00BC264E" w:rsidRDefault="00902198" w:rsidP="009A279E">
      <w:pPr>
        <w:pStyle w:val="BodyText"/>
        <w:tabs>
          <w:tab w:val="left" w:pos="2977"/>
        </w:tabs>
        <w:bidi/>
        <w:spacing w:after="120"/>
        <w:rPr>
          <w:rFonts w:asciiTheme="minorHAnsi" w:hAnsiTheme="minorHAnsi" w:cstheme="minorHAnsi"/>
          <w:szCs w:val="22"/>
          <w:rtl/>
        </w:rPr>
      </w:pPr>
      <w:r w:rsidRPr="00BC264E">
        <w:rPr>
          <w:rFonts w:asciiTheme="minorHAnsi" w:hAnsiTheme="minorHAnsi" w:cstheme="minorHAnsi"/>
          <w:szCs w:val="22"/>
        </w:rPr>
        <w:t>A/65/INF/1</w:t>
      </w:r>
      <w:r w:rsidRPr="00BC264E">
        <w:rPr>
          <w:rFonts w:asciiTheme="minorHAnsi" w:hAnsiTheme="minorHAnsi" w:cstheme="minorHAnsi"/>
          <w:szCs w:val="22"/>
          <w:rtl/>
        </w:rPr>
        <w:tab/>
        <w:t>معلومات عامة</w:t>
      </w:r>
    </w:p>
    <w:p w14:paraId="33E4E105" w14:textId="77777777" w:rsidR="00902198" w:rsidRPr="00BC264E" w:rsidRDefault="00902198" w:rsidP="009A279E">
      <w:pPr>
        <w:pStyle w:val="BodyText"/>
        <w:tabs>
          <w:tab w:val="left" w:pos="2977"/>
        </w:tabs>
        <w:bidi/>
        <w:spacing w:after="120"/>
        <w:rPr>
          <w:rFonts w:asciiTheme="minorHAnsi" w:hAnsiTheme="minorHAnsi" w:cstheme="minorHAnsi"/>
          <w:szCs w:val="22"/>
          <w:rtl/>
        </w:rPr>
      </w:pPr>
      <w:r w:rsidRPr="00BC264E">
        <w:rPr>
          <w:rFonts w:asciiTheme="minorHAnsi" w:hAnsiTheme="minorHAnsi" w:cstheme="minorHAnsi"/>
          <w:szCs w:val="22"/>
        </w:rPr>
        <w:t>A/65/INF/2</w:t>
      </w:r>
      <w:r w:rsidRPr="00BC264E">
        <w:rPr>
          <w:rFonts w:asciiTheme="minorHAnsi" w:hAnsiTheme="minorHAnsi" w:cstheme="minorHAnsi"/>
          <w:szCs w:val="22"/>
          <w:rtl/>
        </w:rPr>
        <w:tab/>
        <w:t>أعضاء المكتب</w:t>
      </w:r>
    </w:p>
    <w:p w14:paraId="6E994618" w14:textId="77777777" w:rsidR="00902198" w:rsidRPr="00BC264E" w:rsidRDefault="00902198" w:rsidP="009A279E">
      <w:pPr>
        <w:pStyle w:val="BodyText"/>
        <w:tabs>
          <w:tab w:val="left" w:pos="2977"/>
        </w:tabs>
        <w:bidi/>
        <w:spacing w:after="120"/>
        <w:ind w:left="2977" w:hanging="2977"/>
        <w:rPr>
          <w:rFonts w:asciiTheme="minorHAnsi" w:hAnsiTheme="minorHAnsi" w:cstheme="minorHAnsi"/>
          <w:szCs w:val="22"/>
          <w:rtl/>
        </w:rPr>
      </w:pPr>
      <w:r w:rsidRPr="00BC264E">
        <w:rPr>
          <w:rFonts w:asciiTheme="minorHAnsi" w:hAnsiTheme="minorHAnsi" w:cstheme="minorHAnsi"/>
          <w:szCs w:val="22"/>
        </w:rPr>
        <w:t>A/65/INF/3</w:t>
      </w:r>
      <w:r w:rsidRPr="00BC264E">
        <w:rPr>
          <w:rFonts w:asciiTheme="minorHAnsi" w:hAnsiTheme="minorHAnsi" w:cstheme="minorHAnsi"/>
          <w:szCs w:val="22"/>
          <w:rtl/>
        </w:rPr>
        <w:tab/>
        <w:t>حالات الانضمام إلى المعاهدات التي تديرها الويبو ومسائل الإصلاح الدستوري</w:t>
      </w:r>
    </w:p>
    <w:p w14:paraId="0922F94A" w14:textId="7BCF5A24" w:rsidR="00902198" w:rsidRPr="00BC264E" w:rsidRDefault="00902198" w:rsidP="009A279E">
      <w:pPr>
        <w:pStyle w:val="BodyText"/>
        <w:tabs>
          <w:tab w:val="left" w:pos="2977"/>
        </w:tabs>
        <w:bidi/>
        <w:spacing w:after="120"/>
        <w:rPr>
          <w:rFonts w:asciiTheme="minorHAnsi" w:hAnsiTheme="minorHAnsi" w:cstheme="minorHAnsi"/>
          <w:szCs w:val="22"/>
          <w:rtl/>
        </w:rPr>
      </w:pPr>
      <w:r w:rsidRPr="00BC264E">
        <w:rPr>
          <w:rFonts w:asciiTheme="minorHAnsi" w:hAnsiTheme="minorHAnsi" w:cstheme="minorHAnsi"/>
          <w:szCs w:val="22"/>
        </w:rPr>
        <w:t>A/64/INF/4</w:t>
      </w:r>
      <w:r w:rsidRPr="00BC264E">
        <w:rPr>
          <w:rFonts w:asciiTheme="minorHAnsi" w:hAnsiTheme="minorHAnsi" w:cstheme="minorHAnsi"/>
          <w:szCs w:val="22"/>
          <w:rtl/>
        </w:rPr>
        <w:t xml:space="preserve"> </w:t>
      </w:r>
      <w:r w:rsidR="0001187E">
        <w:rPr>
          <w:rFonts w:asciiTheme="minorHAnsi" w:hAnsiTheme="minorHAnsi" w:cstheme="minorHAnsi"/>
          <w:szCs w:val="22"/>
          <w:rtl/>
        </w:rPr>
        <w:tab/>
      </w:r>
      <w:r w:rsidRPr="00BC264E">
        <w:rPr>
          <w:rFonts w:asciiTheme="minorHAnsi" w:hAnsiTheme="minorHAnsi" w:cstheme="minorHAnsi"/>
          <w:szCs w:val="22"/>
          <w:rtl/>
        </w:rPr>
        <w:t>وضع تسديد الاشتراكات حتى 31 مايو 2024</w:t>
      </w:r>
    </w:p>
    <w:p w14:paraId="1DC23505" w14:textId="6B7B13C2" w:rsidR="00902198" w:rsidRPr="00BC264E" w:rsidRDefault="00902198" w:rsidP="009A279E">
      <w:pPr>
        <w:pStyle w:val="BodyText"/>
        <w:tabs>
          <w:tab w:val="left" w:pos="2970"/>
        </w:tabs>
        <w:bidi/>
        <w:spacing w:after="120"/>
        <w:rPr>
          <w:rFonts w:asciiTheme="minorHAnsi" w:hAnsiTheme="minorHAnsi" w:cstheme="minorHAnsi"/>
          <w:szCs w:val="22"/>
          <w:rtl/>
        </w:rPr>
      </w:pPr>
      <w:r w:rsidRPr="00BC264E">
        <w:rPr>
          <w:rFonts w:asciiTheme="minorHAnsi" w:hAnsiTheme="minorHAnsi" w:cstheme="minorHAnsi"/>
          <w:szCs w:val="22"/>
        </w:rPr>
        <w:t>A/65/INF/5 Prov.</w:t>
      </w:r>
      <w:r w:rsidRPr="00BC264E">
        <w:rPr>
          <w:rFonts w:asciiTheme="minorHAnsi" w:hAnsiTheme="minorHAnsi" w:cstheme="minorHAnsi"/>
          <w:szCs w:val="22"/>
          <w:rtl/>
        </w:rPr>
        <w:tab/>
        <w:t>قائمة مؤقتة بالمشاركين (إ، ف)</w:t>
      </w:r>
    </w:p>
    <w:p w14:paraId="3BCE2333" w14:textId="5CC20BAA" w:rsidR="00902198" w:rsidRPr="00BC264E" w:rsidRDefault="00902198" w:rsidP="009A279E">
      <w:pPr>
        <w:pStyle w:val="BodyText"/>
        <w:tabs>
          <w:tab w:val="left" w:pos="2977"/>
        </w:tabs>
        <w:bidi/>
        <w:spacing w:after="120"/>
        <w:rPr>
          <w:rFonts w:asciiTheme="minorHAnsi" w:hAnsiTheme="minorHAnsi" w:cstheme="minorHAnsi"/>
          <w:szCs w:val="22"/>
          <w:rtl/>
        </w:rPr>
      </w:pPr>
      <w:r w:rsidRPr="00BC264E">
        <w:rPr>
          <w:rFonts w:asciiTheme="minorHAnsi" w:hAnsiTheme="minorHAnsi" w:cstheme="minorHAnsi"/>
          <w:szCs w:val="22"/>
        </w:rPr>
        <w:t>A/65/1 Prov.1</w:t>
      </w:r>
      <w:r w:rsidRPr="00BC264E">
        <w:rPr>
          <w:rFonts w:asciiTheme="minorHAnsi" w:hAnsiTheme="minorHAnsi" w:cstheme="minorHAnsi"/>
          <w:szCs w:val="22"/>
          <w:rtl/>
        </w:rPr>
        <w:t xml:space="preserve"> </w:t>
      </w:r>
      <w:r w:rsidR="0001187E">
        <w:rPr>
          <w:rFonts w:asciiTheme="minorHAnsi" w:hAnsiTheme="minorHAnsi" w:cstheme="minorHAnsi"/>
          <w:szCs w:val="22"/>
          <w:rtl/>
        </w:rPr>
        <w:tab/>
      </w:r>
      <w:r w:rsidRPr="00BC264E">
        <w:rPr>
          <w:rFonts w:asciiTheme="minorHAnsi" w:hAnsiTheme="minorHAnsi" w:cstheme="minorHAnsi"/>
          <w:szCs w:val="22"/>
          <w:rtl/>
        </w:rPr>
        <w:t>مشروع جدول الأعمال الموحّد</w:t>
      </w:r>
    </w:p>
    <w:p w14:paraId="76201C29" w14:textId="77777777" w:rsidR="00902198" w:rsidRPr="00BC264E" w:rsidRDefault="00902198" w:rsidP="009A279E">
      <w:pPr>
        <w:pStyle w:val="BodyText"/>
        <w:tabs>
          <w:tab w:val="left" w:pos="2977"/>
        </w:tabs>
        <w:bidi/>
        <w:spacing w:after="120"/>
        <w:rPr>
          <w:rFonts w:asciiTheme="minorHAnsi" w:hAnsiTheme="minorHAnsi" w:cstheme="minorHAnsi"/>
          <w:szCs w:val="22"/>
          <w:rtl/>
        </w:rPr>
      </w:pPr>
      <w:r w:rsidRPr="00BC264E">
        <w:rPr>
          <w:rFonts w:asciiTheme="minorHAnsi" w:hAnsiTheme="minorHAnsi" w:cstheme="minorHAnsi"/>
          <w:szCs w:val="22"/>
        </w:rPr>
        <w:t>A/65/2 Prov.1</w:t>
      </w:r>
      <w:r w:rsidRPr="00BC264E">
        <w:rPr>
          <w:rFonts w:asciiTheme="minorHAnsi" w:hAnsiTheme="minorHAnsi" w:cstheme="minorHAnsi"/>
          <w:szCs w:val="22"/>
          <w:rtl/>
        </w:rPr>
        <w:tab/>
        <w:t>قائمة الوثائق</w:t>
      </w:r>
    </w:p>
    <w:p w14:paraId="16DEAD64" w14:textId="77777777" w:rsidR="00902198" w:rsidRPr="00BC264E" w:rsidRDefault="00902198" w:rsidP="009A279E">
      <w:pPr>
        <w:pStyle w:val="BodyText"/>
        <w:tabs>
          <w:tab w:val="left" w:pos="2977"/>
        </w:tabs>
        <w:bidi/>
        <w:spacing w:after="120"/>
        <w:rPr>
          <w:rFonts w:asciiTheme="minorHAnsi" w:hAnsiTheme="minorHAnsi" w:cstheme="minorHAnsi"/>
          <w:szCs w:val="22"/>
          <w:rtl/>
        </w:rPr>
      </w:pPr>
      <w:r w:rsidRPr="00BC264E">
        <w:rPr>
          <w:rFonts w:asciiTheme="minorHAnsi" w:hAnsiTheme="minorHAnsi" w:cstheme="minorHAnsi"/>
          <w:szCs w:val="22"/>
        </w:rPr>
        <w:t>A/65/3</w:t>
      </w:r>
      <w:r w:rsidRPr="00BC264E">
        <w:rPr>
          <w:rFonts w:asciiTheme="minorHAnsi" w:hAnsiTheme="minorHAnsi" w:cstheme="minorHAnsi"/>
          <w:szCs w:val="22"/>
          <w:rtl/>
        </w:rPr>
        <w:tab/>
        <w:t xml:space="preserve">قبول المراقبين </w:t>
      </w:r>
    </w:p>
    <w:p w14:paraId="77AE825B" w14:textId="1B466AE0" w:rsidR="00902198" w:rsidRPr="00BC264E" w:rsidRDefault="00902198" w:rsidP="009A279E">
      <w:pPr>
        <w:pStyle w:val="BodyText"/>
        <w:tabs>
          <w:tab w:val="left" w:pos="2977"/>
        </w:tabs>
        <w:bidi/>
        <w:spacing w:after="120"/>
        <w:ind w:left="2977" w:hanging="2977"/>
        <w:rPr>
          <w:rFonts w:asciiTheme="minorHAnsi" w:hAnsiTheme="minorHAnsi" w:cstheme="minorHAnsi"/>
          <w:szCs w:val="22"/>
          <w:rtl/>
        </w:rPr>
      </w:pPr>
      <w:r w:rsidRPr="00BC264E">
        <w:rPr>
          <w:rFonts w:asciiTheme="minorHAnsi" w:hAnsiTheme="minorHAnsi" w:cstheme="minorHAnsi"/>
          <w:szCs w:val="22"/>
        </w:rPr>
        <w:t>A/65/4</w:t>
      </w:r>
      <w:r w:rsidRPr="00BC264E">
        <w:rPr>
          <w:rFonts w:asciiTheme="minorHAnsi" w:hAnsiTheme="minorHAnsi" w:cstheme="minorHAnsi"/>
          <w:szCs w:val="22"/>
          <w:rtl/>
        </w:rPr>
        <w:t xml:space="preserve"> </w:t>
      </w:r>
      <w:r w:rsidR="0001187E">
        <w:rPr>
          <w:rFonts w:asciiTheme="minorHAnsi" w:hAnsiTheme="minorHAnsi" w:cstheme="minorHAnsi"/>
          <w:szCs w:val="22"/>
          <w:rtl/>
        </w:rPr>
        <w:tab/>
      </w:r>
      <w:r w:rsidRPr="00BC264E">
        <w:rPr>
          <w:rFonts w:asciiTheme="minorHAnsi" w:hAnsiTheme="minorHAnsi" w:cstheme="minorHAnsi"/>
          <w:szCs w:val="22"/>
          <w:rtl/>
        </w:rPr>
        <w:t xml:space="preserve">مشروعات جداول أعمال دورات عام 2025 العادية للجمعية العامة للويبو ومؤتمر الويبو وجمعية اتحاد باريس وجمعية اتحاد برن </w:t>
      </w:r>
    </w:p>
    <w:p w14:paraId="7CCBE3A0" w14:textId="77777777" w:rsidR="00902198" w:rsidRPr="00BC264E" w:rsidRDefault="00902198" w:rsidP="009A279E">
      <w:pPr>
        <w:pStyle w:val="BodyText"/>
        <w:tabs>
          <w:tab w:val="left" w:pos="2977"/>
        </w:tabs>
        <w:bidi/>
        <w:spacing w:after="120"/>
        <w:rPr>
          <w:rFonts w:asciiTheme="minorHAnsi" w:hAnsiTheme="minorHAnsi" w:cstheme="minorHAnsi"/>
          <w:szCs w:val="22"/>
          <w:rtl/>
        </w:rPr>
      </w:pPr>
      <w:r w:rsidRPr="00BC264E">
        <w:rPr>
          <w:rFonts w:asciiTheme="minorHAnsi" w:hAnsiTheme="minorHAnsi" w:cstheme="minorHAnsi"/>
          <w:szCs w:val="22"/>
        </w:rPr>
        <w:t>A/65/5</w:t>
      </w:r>
      <w:r w:rsidRPr="00BC264E">
        <w:rPr>
          <w:rFonts w:asciiTheme="minorHAnsi" w:hAnsiTheme="minorHAnsi" w:cstheme="minorHAnsi"/>
          <w:szCs w:val="22"/>
          <w:rtl/>
        </w:rPr>
        <w:tab/>
        <w:t>تقرير المدقق الخارجي</w:t>
      </w:r>
    </w:p>
    <w:p w14:paraId="34E87A05" w14:textId="77777777" w:rsidR="00902198" w:rsidRPr="00BC264E" w:rsidRDefault="00902198" w:rsidP="009A279E">
      <w:pPr>
        <w:pStyle w:val="BodyText"/>
        <w:tabs>
          <w:tab w:val="left" w:pos="2977"/>
        </w:tabs>
        <w:bidi/>
        <w:spacing w:after="120"/>
        <w:rPr>
          <w:rFonts w:asciiTheme="minorHAnsi" w:hAnsiTheme="minorHAnsi" w:cstheme="minorHAnsi"/>
          <w:szCs w:val="22"/>
          <w:rtl/>
        </w:rPr>
      </w:pPr>
      <w:r w:rsidRPr="00BC264E">
        <w:rPr>
          <w:rFonts w:asciiTheme="minorHAnsi" w:hAnsiTheme="minorHAnsi" w:cstheme="minorHAnsi"/>
          <w:szCs w:val="22"/>
        </w:rPr>
        <w:t>A/65/6</w:t>
      </w:r>
      <w:r w:rsidRPr="00BC264E">
        <w:rPr>
          <w:rFonts w:asciiTheme="minorHAnsi" w:hAnsiTheme="minorHAnsi" w:cstheme="minorHAnsi"/>
          <w:szCs w:val="22"/>
          <w:rtl/>
        </w:rPr>
        <w:tab/>
        <w:t>قائمة القرارات التي اعتمدتها لجنة البرنامج والميزانية</w:t>
      </w:r>
    </w:p>
    <w:p w14:paraId="559DE642" w14:textId="777EDF59" w:rsidR="00902198" w:rsidRPr="00BC264E" w:rsidRDefault="00902198" w:rsidP="009A279E">
      <w:pPr>
        <w:pStyle w:val="BodyText"/>
        <w:tabs>
          <w:tab w:val="left" w:pos="2977"/>
        </w:tabs>
        <w:bidi/>
        <w:spacing w:after="120"/>
        <w:ind w:left="2977" w:hanging="2977"/>
        <w:rPr>
          <w:rFonts w:asciiTheme="minorHAnsi" w:hAnsiTheme="minorHAnsi" w:cstheme="minorHAnsi"/>
          <w:szCs w:val="22"/>
          <w:rtl/>
        </w:rPr>
      </w:pPr>
      <w:r w:rsidRPr="00BC264E">
        <w:rPr>
          <w:rFonts w:asciiTheme="minorHAnsi" w:hAnsiTheme="minorHAnsi" w:cstheme="minorHAnsi"/>
          <w:szCs w:val="22"/>
        </w:rPr>
        <w:t>A/65/7</w:t>
      </w:r>
      <w:r w:rsidRPr="00BC264E">
        <w:rPr>
          <w:rFonts w:asciiTheme="minorHAnsi" w:hAnsiTheme="minorHAnsi" w:cstheme="minorHAnsi"/>
          <w:szCs w:val="22"/>
          <w:rtl/>
        </w:rPr>
        <w:t xml:space="preserve"> </w:t>
      </w:r>
      <w:r w:rsidR="0001187E">
        <w:rPr>
          <w:rFonts w:asciiTheme="minorHAnsi" w:hAnsiTheme="minorHAnsi" w:cstheme="minorHAnsi"/>
          <w:szCs w:val="22"/>
          <w:rtl/>
        </w:rPr>
        <w:tab/>
      </w:r>
      <w:r w:rsidRPr="00BC264E">
        <w:rPr>
          <w:rFonts w:asciiTheme="minorHAnsi" w:hAnsiTheme="minorHAnsi" w:cstheme="minorHAnsi"/>
          <w:szCs w:val="22"/>
          <w:rtl/>
        </w:rPr>
        <w:t xml:space="preserve">تقرير عن المساعدة والدعم لقطاع الابتكار والإبداع ونظام الملكية الفكرية لأوكرانيا </w:t>
      </w:r>
    </w:p>
    <w:p w14:paraId="3421D388" w14:textId="789A325B" w:rsidR="00BC4A81" w:rsidRPr="00BC264E" w:rsidRDefault="00BC4A81" w:rsidP="009A279E">
      <w:pPr>
        <w:pStyle w:val="BodyText"/>
        <w:tabs>
          <w:tab w:val="left" w:pos="2977"/>
        </w:tabs>
        <w:bidi/>
        <w:spacing w:after="120"/>
        <w:ind w:left="2977" w:hanging="2977"/>
        <w:rPr>
          <w:rFonts w:asciiTheme="minorHAnsi" w:hAnsiTheme="minorHAnsi" w:cstheme="minorHAnsi"/>
          <w:szCs w:val="22"/>
          <w:rtl/>
        </w:rPr>
      </w:pPr>
      <w:r w:rsidRPr="00BC264E">
        <w:rPr>
          <w:rFonts w:asciiTheme="minorHAnsi" w:hAnsiTheme="minorHAnsi" w:cstheme="minorHAnsi"/>
          <w:szCs w:val="22"/>
        </w:rPr>
        <w:t>WO/GA/57/1</w:t>
      </w:r>
      <w:r w:rsidRPr="00BC264E">
        <w:rPr>
          <w:rFonts w:asciiTheme="minorHAnsi" w:hAnsiTheme="minorHAnsi" w:cstheme="minorHAnsi"/>
          <w:szCs w:val="22"/>
          <w:rtl/>
        </w:rPr>
        <w:tab/>
        <w:t>تقرير لجنة الويبو الاستشارية المستقلة للرقابة</w:t>
      </w:r>
    </w:p>
    <w:p w14:paraId="0967BF0D" w14:textId="3C3C68BF" w:rsidR="00BC4A81" w:rsidRPr="00BC264E" w:rsidRDefault="00BC4A81" w:rsidP="009A279E">
      <w:pPr>
        <w:pStyle w:val="BodyText"/>
        <w:tabs>
          <w:tab w:val="left" w:pos="2977"/>
        </w:tabs>
        <w:bidi/>
        <w:spacing w:after="120"/>
        <w:ind w:left="2977" w:hanging="2977"/>
        <w:rPr>
          <w:rFonts w:asciiTheme="minorHAnsi" w:hAnsiTheme="minorHAnsi" w:cstheme="minorHAnsi"/>
          <w:szCs w:val="22"/>
          <w:rtl/>
        </w:rPr>
      </w:pPr>
      <w:r w:rsidRPr="00BC264E">
        <w:rPr>
          <w:rFonts w:asciiTheme="minorHAnsi" w:hAnsiTheme="minorHAnsi" w:cstheme="minorHAnsi"/>
          <w:szCs w:val="22"/>
        </w:rPr>
        <w:t>WO/GA/57/2</w:t>
      </w:r>
      <w:r w:rsidRPr="00BC264E">
        <w:rPr>
          <w:rFonts w:asciiTheme="minorHAnsi" w:hAnsiTheme="minorHAnsi" w:cstheme="minorHAnsi"/>
          <w:szCs w:val="22"/>
          <w:rtl/>
        </w:rPr>
        <w:tab/>
        <w:t>التقرير السنوي لمدير شعبة الرقابة الداخلية</w:t>
      </w:r>
    </w:p>
    <w:p w14:paraId="57466AF0" w14:textId="0DD500DE" w:rsidR="00BC4A81" w:rsidRPr="00BC264E" w:rsidRDefault="00BC4A81" w:rsidP="009A279E">
      <w:pPr>
        <w:pStyle w:val="BodyText"/>
        <w:tabs>
          <w:tab w:val="left" w:pos="2977"/>
        </w:tabs>
        <w:bidi/>
        <w:spacing w:after="120"/>
        <w:ind w:left="2977" w:hanging="2977"/>
        <w:rPr>
          <w:rFonts w:asciiTheme="minorHAnsi" w:hAnsiTheme="minorHAnsi" w:cstheme="minorHAnsi"/>
          <w:szCs w:val="22"/>
          <w:rtl/>
        </w:rPr>
      </w:pPr>
      <w:r w:rsidRPr="00BC264E">
        <w:rPr>
          <w:rFonts w:asciiTheme="minorHAnsi" w:hAnsiTheme="minorHAnsi" w:cstheme="minorHAnsi"/>
          <w:szCs w:val="22"/>
        </w:rPr>
        <w:t>WO/GA/57/3</w:t>
      </w:r>
      <w:r w:rsidRPr="00BC264E">
        <w:rPr>
          <w:rFonts w:asciiTheme="minorHAnsi" w:hAnsiTheme="minorHAnsi" w:cstheme="minorHAnsi"/>
          <w:szCs w:val="22"/>
          <w:rtl/>
        </w:rPr>
        <w:tab/>
        <w:t>تقرير عن اللجنة الدائمة المعنية بحق المؤلف والحقوق المجاورة</w:t>
      </w:r>
    </w:p>
    <w:p w14:paraId="3DCE624E" w14:textId="2C6172A1" w:rsidR="00BC4A81" w:rsidRPr="00BC264E" w:rsidRDefault="00BC4A81" w:rsidP="009A279E">
      <w:pPr>
        <w:pStyle w:val="BodyText"/>
        <w:tabs>
          <w:tab w:val="left" w:pos="2977"/>
        </w:tabs>
        <w:bidi/>
        <w:spacing w:after="120"/>
        <w:ind w:left="2977" w:hanging="2977"/>
        <w:rPr>
          <w:rFonts w:asciiTheme="minorHAnsi" w:hAnsiTheme="minorHAnsi" w:cstheme="minorHAnsi"/>
          <w:szCs w:val="22"/>
          <w:rtl/>
        </w:rPr>
      </w:pPr>
      <w:r w:rsidRPr="00BC264E">
        <w:rPr>
          <w:rFonts w:asciiTheme="minorHAnsi" w:hAnsiTheme="minorHAnsi" w:cstheme="minorHAnsi"/>
          <w:szCs w:val="22"/>
        </w:rPr>
        <w:t>WO/GA/57/4</w:t>
      </w:r>
      <w:r w:rsidRPr="00BC264E">
        <w:rPr>
          <w:rFonts w:asciiTheme="minorHAnsi" w:hAnsiTheme="minorHAnsi" w:cstheme="minorHAnsi"/>
          <w:szCs w:val="22"/>
          <w:rtl/>
        </w:rPr>
        <w:tab/>
        <w:t>تقرير عن اللجنة الدائمة المعنية بقانون البراءات</w:t>
      </w:r>
    </w:p>
    <w:p w14:paraId="6789A1AA" w14:textId="0549641A" w:rsidR="00BC4A81" w:rsidRPr="00BC264E" w:rsidRDefault="00BC4A81" w:rsidP="009A279E">
      <w:pPr>
        <w:pStyle w:val="BodyText"/>
        <w:tabs>
          <w:tab w:val="left" w:pos="2977"/>
        </w:tabs>
        <w:bidi/>
        <w:spacing w:after="120"/>
        <w:ind w:left="2977" w:hanging="2977"/>
        <w:rPr>
          <w:rFonts w:asciiTheme="minorHAnsi" w:hAnsiTheme="minorHAnsi" w:cstheme="minorHAnsi"/>
          <w:szCs w:val="22"/>
          <w:rtl/>
        </w:rPr>
      </w:pPr>
      <w:r w:rsidRPr="00BC264E">
        <w:rPr>
          <w:rFonts w:asciiTheme="minorHAnsi" w:hAnsiTheme="minorHAnsi" w:cstheme="minorHAnsi"/>
          <w:szCs w:val="22"/>
        </w:rPr>
        <w:t>WO/GA/57/5</w:t>
      </w:r>
      <w:r w:rsidRPr="00BC264E">
        <w:rPr>
          <w:rFonts w:asciiTheme="minorHAnsi" w:hAnsiTheme="minorHAnsi" w:cstheme="minorHAnsi"/>
          <w:szCs w:val="22"/>
          <w:rtl/>
        </w:rPr>
        <w:tab/>
        <w:t>تقرير عن اللجنة الدائمة المعنية بقانون العلامات التجارية والتصاميم الصناعية والمؤشرات الجغرافية</w:t>
      </w:r>
    </w:p>
    <w:p w14:paraId="7706CADE" w14:textId="322BAF33" w:rsidR="00BC4A81" w:rsidRPr="00BC264E" w:rsidRDefault="00BC4A81" w:rsidP="009A279E">
      <w:pPr>
        <w:pStyle w:val="BodyText"/>
        <w:tabs>
          <w:tab w:val="left" w:pos="2977"/>
        </w:tabs>
        <w:bidi/>
        <w:spacing w:after="120"/>
        <w:ind w:left="2977" w:hanging="2977"/>
        <w:rPr>
          <w:rFonts w:asciiTheme="minorHAnsi" w:hAnsiTheme="minorHAnsi" w:cstheme="minorHAnsi"/>
          <w:szCs w:val="22"/>
          <w:rtl/>
        </w:rPr>
      </w:pPr>
      <w:r w:rsidRPr="00BC264E">
        <w:rPr>
          <w:rFonts w:asciiTheme="minorHAnsi" w:hAnsiTheme="minorHAnsi" w:cstheme="minorHAnsi"/>
          <w:szCs w:val="22"/>
        </w:rPr>
        <w:t>WO/GA/57/6</w:t>
      </w:r>
      <w:r w:rsidRPr="00BC264E">
        <w:rPr>
          <w:rFonts w:asciiTheme="minorHAnsi" w:hAnsiTheme="minorHAnsi" w:cstheme="minorHAnsi"/>
          <w:szCs w:val="22"/>
          <w:rtl/>
        </w:rPr>
        <w:tab/>
        <w:t>تقرير عن اللجنة المعنية بالتنمية والملكية الفكرية واستعراض تنفيذ توصيات أجندة التنمية</w:t>
      </w:r>
    </w:p>
    <w:p w14:paraId="25976704" w14:textId="6A0EE5E4" w:rsidR="00902198" w:rsidRPr="00BC264E" w:rsidRDefault="00902198" w:rsidP="009A279E">
      <w:pPr>
        <w:pStyle w:val="BodyText"/>
        <w:tabs>
          <w:tab w:val="left" w:pos="2977"/>
        </w:tabs>
        <w:bidi/>
        <w:spacing w:after="120"/>
        <w:ind w:left="2977" w:hanging="2977"/>
        <w:rPr>
          <w:rFonts w:asciiTheme="minorHAnsi" w:hAnsiTheme="minorHAnsi" w:cstheme="minorHAnsi"/>
          <w:szCs w:val="22"/>
          <w:rtl/>
        </w:rPr>
      </w:pPr>
      <w:r w:rsidRPr="00BC264E">
        <w:rPr>
          <w:rFonts w:asciiTheme="minorHAnsi" w:hAnsiTheme="minorHAnsi" w:cstheme="minorHAnsi"/>
          <w:szCs w:val="22"/>
        </w:rPr>
        <w:t>WO/GA/57/7</w:t>
      </w:r>
      <w:r w:rsidRPr="00BC264E">
        <w:rPr>
          <w:rFonts w:asciiTheme="minorHAnsi" w:hAnsiTheme="minorHAnsi" w:cstheme="minorHAnsi"/>
          <w:szCs w:val="22"/>
          <w:rtl/>
        </w:rPr>
        <w:tab/>
        <w:t>تقرير عن اللجنة الحكومية الدولية المعنية بالملكية الفكرية والموارد الوراثية والمعارف التقليدية والفولكلور</w:t>
      </w:r>
    </w:p>
    <w:p w14:paraId="3C57D3A7" w14:textId="748B2DF7" w:rsidR="00902198" w:rsidRPr="00BC264E" w:rsidRDefault="00902198" w:rsidP="009A279E">
      <w:pPr>
        <w:pStyle w:val="BodyText"/>
        <w:tabs>
          <w:tab w:val="left" w:pos="2977"/>
        </w:tabs>
        <w:bidi/>
        <w:spacing w:after="120"/>
        <w:rPr>
          <w:rFonts w:asciiTheme="minorHAnsi" w:hAnsiTheme="minorHAnsi" w:cstheme="minorHAnsi"/>
          <w:szCs w:val="22"/>
          <w:rtl/>
        </w:rPr>
      </w:pPr>
      <w:r w:rsidRPr="00BC264E">
        <w:rPr>
          <w:rFonts w:asciiTheme="minorHAnsi" w:hAnsiTheme="minorHAnsi" w:cstheme="minorHAnsi"/>
          <w:szCs w:val="22"/>
        </w:rPr>
        <w:t>WO/GA/57/8</w:t>
      </w:r>
      <w:r w:rsidRPr="00BC264E">
        <w:rPr>
          <w:rFonts w:asciiTheme="minorHAnsi" w:hAnsiTheme="minorHAnsi" w:cstheme="minorHAnsi"/>
          <w:szCs w:val="22"/>
          <w:rtl/>
        </w:rPr>
        <w:tab/>
        <w:t>تقرير عن اللجنة المعنية بمعايير الويبو</w:t>
      </w:r>
    </w:p>
    <w:p w14:paraId="105F8749" w14:textId="594B6094" w:rsidR="00902198" w:rsidRPr="00BC264E" w:rsidRDefault="00902198" w:rsidP="009A279E">
      <w:pPr>
        <w:pStyle w:val="BodyText"/>
        <w:tabs>
          <w:tab w:val="left" w:pos="2977"/>
        </w:tabs>
        <w:bidi/>
        <w:spacing w:after="120"/>
        <w:rPr>
          <w:rFonts w:asciiTheme="minorHAnsi" w:hAnsiTheme="minorHAnsi" w:cstheme="minorHAnsi"/>
          <w:szCs w:val="22"/>
          <w:rtl/>
        </w:rPr>
      </w:pPr>
      <w:r w:rsidRPr="00BC264E">
        <w:rPr>
          <w:rFonts w:asciiTheme="minorHAnsi" w:hAnsiTheme="minorHAnsi" w:cstheme="minorHAnsi"/>
          <w:szCs w:val="22"/>
        </w:rPr>
        <w:t>WO/GA/57/9</w:t>
      </w:r>
      <w:r w:rsidRPr="00BC264E">
        <w:rPr>
          <w:rFonts w:asciiTheme="minorHAnsi" w:hAnsiTheme="minorHAnsi" w:cstheme="minorHAnsi"/>
          <w:szCs w:val="22"/>
          <w:rtl/>
        </w:rPr>
        <w:t xml:space="preserve"> </w:t>
      </w:r>
      <w:r w:rsidR="0001187E">
        <w:rPr>
          <w:rFonts w:asciiTheme="minorHAnsi" w:hAnsiTheme="minorHAnsi" w:cstheme="minorHAnsi"/>
          <w:szCs w:val="22"/>
          <w:rtl/>
        </w:rPr>
        <w:tab/>
      </w:r>
      <w:r w:rsidRPr="00BC264E">
        <w:rPr>
          <w:rFonts w:asciiTheme="minorHAnsi" w:hAnsiTheme="minorHAnsi" w:cstheme="minorHAnsi"/>
          <w:szCs w:val="22"/>
          <w:rtl/>
        </w:rPr>
        <w:t>تقرير عن اللجنة الاستشارية المعنية بالإنفاذ</w:t>
      </w:r>
    </w:p>
    <w:p w14:paraId="3BD5B849" w14:textId="3DE84796" w:rsidR="00902198" w:rsidRPr="00BC264E" w:rsidRDefault="00902198" w:rsidP="009A279E">
      <w:pPr>
        <w:pStyle w:val="BodyText"/>
        <w:tabs>
          <w:tab w:val="left" w:pos="2977"/>
        </w:tabs>
        <w:bidi/>
        <w:spacing w:after="120"/>
        <w:ind w:left="2977" w:hanging="2977"/>
        <w:rPr>
          <w:rFonts w:asciiTheme="minorHAnsi" w:hAnsiTheme="minorHAnsi" w:cstheme="minorHAnsi"/>
          <w:szCs w:val="22"/>
          <w:rtl/>
        </w:rPr>
      </w:pPr>
      <w:r w:rsidRPr="00BC264E">
        <w:rPr>
          <w:rFonts w:asciiTheme="minorHAnsi" w:hAnsiTheme="minorHAnsi" w:cstheme="minorHAnsi"/>
          <w:szCs w:val="22"/>
        </w:rPr>
        <w:t>WO/GA/57/10</w:t>
      </w:r>
      <w:r w:rsidRPr="00BC264E">
        <w:rPr>
          <w:rFonts w:asciiTheme="minorHAnsi" w:hAnsiTheme="minorHAnsi" w:cstheme="minorHAnsi"/>
          <w:szCs w:val="22"/>
          <w:rtl/>
        </w:rPr>
        <w:tab/>
        <w:t>مركز الويبو للتحكيم والوساطة، بما في ذلك أسماء الحقول على الإنترنت</w:t>
      </w:r>
    </w:p>
    <w:p w14:paraId="6A81AFCC" w14:textId="1F911C1E" w:rsidR="00BC4A81" w:rsidRPr="00BC264E" w:rsidRDefault="00BC4A81" w:rsidP="004825B7">
      <w:pPr>
        <w:bidi/>
        <w:rPr>
          <w:rFonts w:asciiTheme="minorHAnsi" w:hAnsiTheme="minorHAnsi" w:cstheme="minorHAnsi"/>
          <w:szCs w:val="22"/>
          <w:rtl/>
        </w:rPr>
      </w:pPr>
      <w:r w:rsidRPr="00BC264E">
        <w:rPr>
          <w:rFonts w:asciiTheme="minorHAnsi" w:hAnsiTheme="minorHAnsi" w:cstheme="minorHAnsi"/>
          <w:szCs w:val="22"/>
          <w:rtl/>
        </w:rPr>
        <w:br w:type="page"/>
      </w:r>
    </w:p>
    <w:p w14:paraId="110BAE46" w14:textId="3BC4E25C" w:rsidR="00902198" w:rsidRPr="00BC264E" w:rsidRDefault="00902198" w:rsidP="009A279E">
      <w:pPr>
        <w:pStyle w:val="BodyText"/>
        <w:tabs>
          <w:tab w:val="left" w:pos="2977"/>
        </w:tabs>
        <w:bidi/>
        <w:spacing w:after="120"/>
        <w:ind w:left="2977" w:hanging="2977"/>
        <w:rPr>
          <w:rFonts w:asciiTheme="minorHAnsi" w:hAnsiTheme="minorHAnsi" w:cstheme="minorHAnsi"/>
          <w:szCs w:val="22"/>
          <w:rtl/>
        </w:rPr>
      </w:pPr>
      <w:r w:rsidRPr="00BC264E">
        <w:rPr>
          <w:rFonts w:asciiTheme="minorHAnsi" w:hAnsiTheme="minorHAnsi" w:cstheme="minorHAnsi"/>
          <w:szCs w:val="22"/>
        </w:rPr>
        <w:lastRenderedPageBreak/>
        <w:t>WO/GA/57/11</w:t>
      </w:r>
      <w:r w:rsidRPr="00BC264E">
        <w:rPr>
          <w:rFonts w:asciiTheme="minorHAnsi" w:hAnsiTheme="minorHAnsi" w:cstheme="minorHAnsi"/>
          <w:szCs w:val="22"/>
          <w:rtl/>
        </w:rPr>
        <w:t xml:space="preserve"> </w:t>
      </w:r>
      <w:r w:rsidR="0001187E">
        <w:rPr>
          <w:rFonts w:asciiTheme="minorHAnsi" w:hAnsiTheme="minorHAnsi" w:cstheme="minorHAnsi"/>
          <w:szCs w:val="22"/>
          <w:rtl/>
        </w:rPr>
        <w:tab/>
      </w:r>
      <w:r w:rsidRPr="00BC264E">
        <w:rPr>
          <w:rFonts w:asciiTheme="minorHAnsi" w:hAnsiTheme="minorHAnsi" w:cstheme="minorHAnsi"/>
          <w:szCs w:val="22"/>
          <w:rtl/>
        </w:rPr>
        <w:t>تقرير عن نتائج المؤتمر الدبلوماسي لإبرام صك قانوني دولي بشأن الملكية الفكرية والموارد الوراثية والمعارف التقليدية المرتبطة بالموارد الوراثية</w:t>
      </w:r>
    </w:p>
    <w:p w14:paraId="3B34B7B9" w14:textId="77777777" w:rsidR="00902198" w:rsidRPr="00BC264E" w:rsidRDefault="00902198" w:rsidP="009A279E">
      <w:pPr>
        <w:pStyle w:val="BodyText"/>
        <w:tabs>
          <w:tab w:val="left" w:pos="2977"/>
        </w:tabs>
        <w:bidi/>
        <w:spacing w:after="120"/>
        <w:ind w:left="2977" w:hanging="2977"/>
        <w:rPr>
          <w:rFonts w:asciiTheme="minorHAnsi" w:hAnsiTheme="minorHAnsi" w:cstheme="minorHAnsi"/>
          <w:szCs w:val="22"/>
          <w:rtl/>
        </w:rPr>
      </w:pPr>
      <w:r w:rsidRPr="00BC264E">
        <w:rPr>
          <w:rFonts w:asciiTheme="minorHAnsi" w:hAnsiTheme="minorHAnsi" w:cstheme="minorHAnsi"/>
          <w:szCs w:val="22"/>
        </w:rPr>
        <w:t>WO/CC/83/INF/1</w:t>
      </w:r>
      <w:r w:rsidRPr="00BC264E">
        <w:rPr>
          <w:rFonts w:asciiTheme="minorHAnsi" w:hAnsiTheme="minorHAnsi" w:cstheme="minorHAnsi"/>
          <w:szCs w:val="22"/>
          <w:rtl/>
        </w:rPr>
        <w:tab/>
        <w:t>التقرير السنوي عن الموارد البشرية</w:t>
      </w:r>
    </w:p>
    <w:p w14:paraId="707917A2" w14:textId="77777777" w:rsidR="00902198" w:rsidRPr="00BC264E" w:rsidRDefault="00902198" w:rsidP="009A279E">
      <w:pPr>
        <w:pStyle w:val="BodyText"/>
        <w:tabs>
          <w:tab w:val="left" w:pos="2977"/>
        </w:tabs>
        <w:bidi/>
        <w:spacing w:after="120"/>
        <w:rPr>
          <w:rFonts w:asciiTheme="minorHAnsi" w:hAnsiTheme="minorHAnsi" w:cstheme="minorHAnsi"/>
          <w:szCs w:val="22"/>
          <w:rtl/>
        </w:rPr>
      </w:pPr>
      <w:r w:rsidRPr="00BC264E">
        <w:rPr>
          <w:rFonts w:asciiTheme="minorHAnsi" w:hAnsiTheme="minorHAnsi" w:cstheme="minorHAnsi"/>
          <w:szCs w:val="22"/>
        </w:rPr>
        <w:t>WO/CC/83/INF/2</w:t>
      </w:r>
      <w:r w:rsidRPr="00BC264E">
        <w:rPr>
          <w:rFonts w:asciiTheme="minorHAnsi" w:hAnsiTheme="minorHAnsi" w:cstheme="minorHAnsi"/>
          <w:szCs w:val="22"/>
          <w:rtl/>
        </w:rPr>
        <w:tab/>
        <w:t>التقرير السنوي لمكتب الأخلاقيات</w:t>
      </w:r>
    </w:p>
    <w:p w14:paraId="708CA37A" w14:textId="77777777" w:rsidR="00902198" w:rsidRPr="00BC264E" w:rsidRDefault="00902198" w:rsidP="009A279E">
      <w:pPr>
        <w:pStyle w:val="BodyText"/>
        <w:tabs>
          <w:tab w:val="left" w:pos="2977"/>
        </w:tabs>
        <w:bidi/>
        <w:spacing w:after="120"/>
        <w:rPr>
          <w:rFonts w:asciiTheme="minorHAnsi" w:hAnsiTheme="minorHAnsi" w:cstheme="minorHAnsi"/>
          <w:szCs w:val="22"/>
          <w:rtl/>
        </w:rPr>
      </w:pPr>
      <w:r w:rsidRPr="00BC264E">
        <w:rPr>
          <w:rFonts w:asciiTheme="minorHAnsi" w:hAnsiTheme="minorHAnsi" w:cstheme="minorHAnsi"/>
          <w:szCs w:val="22"/>
        </w:rPr>
        <w:t>WO/CC/83/1</w:t>
      </w:r>
      <w:r w:rsidRPr="00BC264E">
        <w:rPr>
          <w:rFonts w:asciiTheme="minorHAnsi" w:hAnsiTheme="minorHAnsi" w:cstheme="minorHAnsi"/>
          <w:szCs w:val="22"/>
          <w:rtl/>
        </w:rPr>
        <w:tab/>
        <w:t>تعديلات على نظام الموظفين ولائحته</w:t>
      </w:r>
    </w:p>
    <w:p w14:paraId="5E686273" w14:textId="0B2CC009" w:rsidR="00902198" w:rsidRPr="00BC264E" w:rsidRDefault="00902198" w:rsidP="009A279E">
      <w:pPr>
        <w:pStyle w:val="BodyText"/>
        <w:tabs>
          <w:tab w:val="left" w:pos="2977"/>
        </w:tabs>
        <w:bidi/>
        <w:spacing w:after="120"/>
        <w:ind w:left="2977" w:hanging="2977"/>
        <w:rPr>
          <w:rFonts w:asciiTheme="minorHAnsi" w:hAnsiTheme="minorHAnsi" w:cstheme="minorHAnsi"/>
          <w:szCs w:val="22"/>
          <w:rtl/>
        </w:rPr>
      </w:pPr>
      <w:r w:rsidRPr="00BC264E">
        <w:rPr>
          <w:rFonts w:asciiTheme="minorHAnsi" w:hAnsiTheme="minorHAnsi" w:cstheme="minorHAnsi"/>
          <w:szCs w:val="22"/>
        </w:rPr>
        <w:t>PCT/A/56/1</w:t>
      </w:r>
      <w:r w:rsidRPr="00BC264E">
        <w:rPr>
          <w:rFonts w:asciiTheme="minorHAnsi" w:hAnsiTheme="minorHAnsi" w:cstheme="minorHAnsi"/>
          <w:szCs w:val="22"/>
          <w:rtl/>
        </w:rPr>
        <w:t xml:space="preserve"> </w:t>
      </w:r>
      <w:r w:rsidR="0001187E">
        <w:rPr>
          <w:rFonts w:asciiTheme="minorHAnsi" w:hAnsiTheme="minorHAnsi" w:cstheme="minorHAnsi"/>
          <w:szCs w:val="22"/>
          <w:rtl/>
        </w:rPr>
        <w:tab/>
      </w:r>
      <w:r w:rsidRPr="00BC264E">
        <w:rPr>
          <w:rFonts w:asciiTheme="minorHAnsi" w:hAnsiTheme="minorHAnsi" w:cstheme="minorHAnsi"/>
          <w:szCs w:val="22"/>
          <w:rtl/>
        </w:rPr>
        <w:t>معايير تخفيض رسوم معاهدة التعاون بشأن البراءات لمودعي الطلبات من بعض البلدان وتعديل التوجيهات الخاصة بتحديث قوائم الدول المستوفية للمعايير</w:t>
      </w:r>
    </w:p>
    <w:p w14:paraId="23E74470" w14:textId="4ECFE03A" w:rsidR="00902198" w:rsidRPr="00BC264E" w:rsidRDefault="00902198" w:rsidP="009A279E">
      <w:pPr>
        <w:pStyle w:val="BodyText"/>
        <w:tabs>
          <w:tab w:val="left" w:pos="2977"/>
        </w:tabs>
        <w:bidi/>
        <w:spacing w:after="120"/>
        <w:rPr>
          <w:rFonts w:asciiTheme="minorHAnsi" w:hAnsiTheme="minorHAnsi" w:cstheme="minorHAnsi"/>
          <w:szCs w:val="22"/>
          <w:rtl/>
        </w:rPr>
      </w:pPr>
      <w:r w:rsidRPr="00BC264E">
        <w:rPr>
          <w:rFonts w:asciiTheme="minorHAnsi" w:hAnsiTheme="minorHAnsi" w:cstheme="minorHAnsi"/>
          <w:szCs w:val="22"/>
        </w:rPr>
        <w:t>PCT/A/56/2</w:t>
      </w:r>
      <w:r w:rsidRPr="00BC264E">
        <w:rPr>
          <w:rFonts w:asciiTheme="minorHAnsi" w:hAnsiTheme="minorHAnsi" w:cstheme="minorHAnsi"/>
          <w:szCs w:val="22"/>
          <w:rtl/>
        </w:rPr>
        <w:t xml:space="preserve"> </w:t>
      </w:r>
      <w:r w:rsidR="0001187E">
        <w:rPr>
          <w:rFonts w:asciiTheme="minorHAnsi" w:hAnsiTheme="minorHAnsi" w:cstheme="minorHAnsi"/>
          <w:szCs w:val="22"/>
          <w:rtl/>
        </w:rPr>
        <w:tab/>
      </w:r>
      <w:r w:rsidRPr="00BC264E">
        <w:rPr>
          <w:rFonts w:asciiTheme="minorHAnsi" w:hAnsiTheme="minorHAnsi" w:cstheme="minorHAnsi"/>
          <w:szCs w:val="22"/>
          <w:rtl/>
        </w:rPr>
        <w:t>التعديلات المقترح إدخالها على اللائحة التنفيذية لمعاهدة التعاون بشأن البراءات</w:t>
      </w:r>
    </w:p>
    <w:p w14:paraId="7A393A20" w14:textId="32D31716" w:rsidR="00902198" w:rsidRPr="00BC264E" w:rsidRDefault="00902198" w:rsidP="009A279E">
      <w:pPr>
        <w:pStyle w:val="BodyText"/>
        <w:tabs>
          <w:tab w:val="left" w:pos="2977"/>
        </w:tabs>
        <w:bidi/>
        <w:spacing w:after="120"/>
        <w:ind w:left="2977" w:hanging="2977"/>
        <w:rPr>
          <w:rFonts w:asciiTheme="minorHAnsi" w:hAnsiTheme="minorHAnsi" w:cstheme="minorHAnsi"/>
          <w:szCs w:val="22"/>
          <w:rtl/>
        </w:rPr>
      </w:pPr>
      <w:r w:rsidRPr="00BC264E">
        <w:rPr>
          <w:rFonts w:asciiTheme="minorHAnsi" w:hAnsiTheme="minorHAnsi" w:cstheme="minorHAnsi"/>
          <w:szCs w:val="22"/>
        </w:rPr>
        <w:t>MM/A/58/</w:t>
      </w:r>
      <w:r w:rsidR="0001187E" w:rsidRPr="00BC264E">
        <w:rPr>
          <w:rFonts w:asciiTheme="minorHAnsi" w:hAnsiTheme="minorHAnsi" w:cstheme="minorHAnsi"/>
          <w:szCs w:val="22"/>
        </w:rPr>
        <w:t>1</w:t>
      </w:r>
      <w:r w:rsidR="0001187E">
        <w:rPr>
          <w:rFonts w:asciiTheme="minorHAnsi" w:hAnsiTheme="minorHAnsi" w:cstheme="minorHAnsi" w:hint="cs"/>
          <w:szCs w:val="22"/>
          <w:rtl/>
        </w:rPr>
        <w:tab/>
      </w:r>
      <w:r w:rsidRPr="00BC264E">
        <w:rPr>
          <w:rFonts w:asciiTheme="minorHAnsi" w:hAnsiTheme="minorHAnsi" w:cstheme="minorHAnsi"/>
          <w:szCs w:val="22"/>
          <w:rtl/>
        </w:rPr>
        <w:t>تقرير عن الفريق العامل المعني بالتطوير القانوني لنظام مدريد للتسجيل الدولي للعلامات</w:t>
      </w:r>
    </w:p>
    <w:p w14:paraId="0077DBBC" w14:textId="1E29DD6A" w:rsidR="00902198" w:rsidRPr="00BC264E" w:rsidRDefault="00902198" w:rsidP="009A279E">
      <w:pPr>
        <w:pStyle w:val="BodyText"/>
        <w:tabs>
          <w:tab w:val="left" w:pos="2977"/>
        </w:tabs>
        <w:bidi/>
        <w:spacing w:after="120"/>
        <w:ind w:left="2977" w:hanging="2977"/>
        <w:rPr>
          <w:rFonts w:asciiTheme="minorHAnsi" w:hAnsiTheme="minorHAnsi" w:cstheme="minorHAnsi"/>
          <w:szCs w:val="22"/>
          <w:rtl/>
        </w:rPr>
      </w:pPr>
      <w:r w:rsidRPr="00BC264E">
        <w:rPr>
          <w:rFonts w:asciiTheme="minorHAnsi" w:hAnsiTheme="minorHAnsi" w:cstheme="minorHAnsi"/>
          <w:szCs w:val="22"/>
        </w:rPr>
        <w:t>H/A/44/1</w:t>
      </w:r>
      <w:r w:rsidR="00BC264E">
        <w:rPr>
          <w:rFonts w:asciiTheme="minorHAnsi" w:hAnsiTheme="minorHAnsi" w:cstheme="minorHAnsi" w:hint="cs"/>
          <w:szCs w:val="22"/>
          <w:rtl/>
        </w:rPr>
        <w:t xml:space="preserve"> </w:t>
      </w:r>
      <w:r w:rsidR="0001187E">
        <w:rPr>
          <w:rFonts w:asciiTheme="minorHAnsi" w:hAnsiTheme="minorHAnsi" w:cstheme="minorHAnsi"/>
          <w:szCs w:val="22"/>
          <w:rtl/>
        </w:rPr>
        <w:tab/>
      </w:r>
      <w:r w:rsidRPr="00BC264E">
        <w:rPr>
          <w:rFonts w:asciiTheme="minorHAnsi" w:hAnsiTheme="minorHAnsi" w:cstheme="minorHAnsi"/>
          <w:szCs w:val="22"/>
        </w:rPr>
        <w:t xml:space="preserve"> </w:t>
      </w:r>
      <w:r w:rsidRPr="00BC264E">
        <w:rPr>
          <w:rFonts w:asciiTheme="minorHAnsi" w:hAnsiTheme="minorHAnsi" w:cstheme="minorHAnsi"/>
          <w:szCs w:val="22"/>
          <w:rtl/>
        </w:rPr>
        <w:t>تجميد تطبيق قانون 1960 والتعديلات اللاحقة المقترحة على اللائحة التنفيذية المشتركة</w:t>
      </w:r>
    </w:p>
    <w:p w14:paraId="11356363" w14:textId="35CB7B40" w:rsidR="00902198" w:rsidRPr="00BC264E" w:rsidRDefault="00902198" w:rsidP="009A279E">
      <w:pPr>
        <w:pStyle w:val="BodyText"/>
        <w:tabs>
          <w:tab w:val="left" w:pos="2977"/>
        </w:tabs>
        <w:bidi/>
        <w:spacing w:after="120"/>
        <w:ind w:left="2977" w:hanging="2977"/>
        <w:rPr>
          <w:rFonts w:asciiTheme="minorHAnsi" w:hAnsiTheme="minorHAnsi" w:cstheme="minorHAnsi"/>
          <w:szCs w:val="22"/>
          <w:rtl/>
        </w:rPr>
      </w:pPr>
      <w:r w:rsidRPr="00BC264E">
        <w:rPr>
          <w:rFonts w:asciiTheme="minorHAnsi" w:hAnsiTheme="minorHAnsi" w:cstheme="minorHAnsi"/>
          <w:szCs w:val="22"/>
        </w:rPr>
        <w:t>H/A/44/</w:t>
      </w:r>
      <w:r w:rsidR="0001187E" w:rsidRPr="00BC264E">
        <w:rPr>
          <w:rFonts w:asciiTheme="minorHAnsi" w:hAnsiTheme="minorHAnsi" w:cstheme="minorHAnsi"/>
          <w:szCs w:val="22"/>
        </w:rPr>
        <w:t>2</w:t>
      </w:r>
      <w:r w:rsidR="0001187E">
        <w:rPr>
          <w:rFonts w:asciiTheme="minorHAnsi" w:hAnsiTheme="minorHAnsi" w:cstheme="minorHAnsi" w:hint="cs"/>
          <w:szCs w:val="22"/>
          <w:rtl/>
        </w:rPr>
        <w:t xml:space="preserve"> </w:t>
      </w:r>
      <w:r w:rsidR="0001187E" w:rsidRPr="00BC264E">
        <w:rPr>
          <w:rFonts w:asciiTheme="minorHAnsi" w:hAnsiTheme="minorHAnsi" w:cstheme="minorHAnsi"/>
          <w:szCs w:val="22"/>
        </w:rPr>
        <w:tab/>
      </w:r>
      <w:r w:rsidRPr="00BC264E">
        <w:rPr>
          <w:rFonts w:asciiTheme="minorHAnsi" w:hAnsiTheme="minorHAnsi" w:cstheme="minorHAnsi"/>
          <w:szCs w:val="22"/>
          <w:rtl/>
        </w:rPr>
        <w:t xml:space="preserve">التعديلات المقترحة على اللوائح المشتركة فيما يتعلق بالقاعدة 14 وجدول الرسوم </w:t>
      </w:r>
    </w:p>
    <w:p w14:paraId="0C5EB2D6" w14:textId="2E160B92" w:rsidR="00902198" w:rsidRPr="00BC264E" w:rsidRDefault="00902198" w:rsidP="009A279E">
      <w:pPr>
        <w:pStyle w:val="BodyText"/>
        <w:tabs>
          <w:tab w:val="left" w:pos="2977"/>
        </w:tabs>
        <w:bidi/>
        <w:spacing w:after="120"/>
        <w:ind w:left="2977" w:hanging="2977"/>
        <w:rPr>
          <w:rFonts w:asciiTheme="minorHAnsi" w:hAnsiTheme="minorHAnsi" w:cstheme="minorHAnsi"/>
          <w:szCs w:val="22"/>
          <w:rtl/>
        </w:rPr>
      </w:pPr>
      <w:r w:rsidRPr="00BC264E">
        <w:rPr>
          <w:rFonts w:asciiTheme="minorHAnsi" w:hAnsiTheme="minorHAnsi" w:cstheme="minorHAnsi"/>
          <w:szCs w:val="22"/>
        </w:rPr>
        <w:t>BP/A/41/1</w:t>
      </w:r>
      <w:r w:rsidRPr="00BC264E">
        <w:rPr>
          <w:rFonts w:asciiTheme="minorHAnsi" w:hAnsiTheme="minorHAnsi" w:cstheme="minorHAnsi"/>
          <w:szCs w:val="22"/>
          <w:rtl/>
        </w:rPr>
        <w:t xml:space="preserve"> </w:t>
      </w:r>
      <w:r w:rsidR="0001187E">
        <w:rPr>
          <w:rFonts w:asciiTheme="minorHAnsi" w:hAnsiTheme="minorHAnsi" w:cstheme="minorHAnsi"/>
          <w:szCs w:val="22"/>
          <w:rtl/>
        </w:rPr>
        <w:tab/>
      </w:r>
      <w:r w:rsidRPr="00BC264E">
        <w:rPr>
          <w:rFonts w:asciiTheme="minorHAnsi" w:hAnsiTheme="minorHAnsi" w:cstheme="minorHAnsi"/>
          <w:szCs w:val="22"/>
          <w:rtl/>
        </w:rPr>
        <w:t>تقرير النشاط عن تشغيل نظام بودابست</w:t>
      </w:r>
    </w:p>
    <w:p w14:paraId="0E6E7C9B" w14:textId="1EC6B981" w:rsidR="00902198" w:rsidRPr="00BC264E" w:rsidRDefault="00902198" w:rsidP="009A279E">
      <w:pPr>
        <w:pStyle w:val="BodyText"/>
        <w:tabs>
          <w:tab w:val="left" w:pos="2977"/>
        </w:tabs>
        <w:bidi/>
        <w:spacing w:after="120"/>
        <w:rPr>
          <w:rFonts w:asciiTheme="minorHAnsi" w:hAnsiTheme="minorHAnsi" w:cstheme="minorHAnsi"/>
          <w:szCs w:val="22"/>
          <w:rtl/>
        </w:rPr>
      </w:pPr>
      <w:r w:rsidRPr="00BC264E">
        <w:rPr>
          <w:rFonts w:asciiTheme="minorHAnsi" w:hAnsiTheme="minorHAnsi" w:cstheme="minorHAnsi"/>
          <w:szCs w:val="22"/>
        </w:rPr>
        <w:t>MVT/A/9/1</w:t>
      </w:r>
      <w:r w:rsidRPr="00BC264E">
        <w:rPr>
          <w:rFonts w:asciiTheme="minorHAnsi" w:hAnsiTheme="minorHAnsi" w:cstheme="minorHAnsi"/>
          <w:szCs w:val="22"/>
          <w:rtl/>
        </w:rPr>
        <w:t xml:space="preserve"> </w:t>
      </w:r>
      <w:r w:rsidR="0001187E">
        <w:rPr>
          <w:rFonts w:asciiTheme="minorHAnsi" w:hAnsiTheme="minorHAnsi" w:cstheme="minorHAnsi"/>
          <w:szCs w:val="22"/>
          <w:rtl/>
        </w:rPr>
        <w:tab/>
      </w:r>
      <w:r w:rsidRPr="00BC264E">
        <w:rPr>
          <w:rFonts w:asciiTheme="minorHAnsi" w:hAnsiTheme="minorHAnsi" w:cstheme="minorHAnsi"/>
          <w:szCs w:val="22"/>
          <w:rtl/>
        </w:rPr>
        <w:t>وضع معاهدة مراكش</w:t>
      </w:r>
    </w:p>
    <w:p w14:paraId="34D43B29" w14:textId="77777777" w:rsidR="00902198" w:rsidRPr="00BC264E" w:rsidRDefault="00902198" w:rsidP="009A279E">
      <w:pPr>
        <w:pStyle w:val="BodyText"/>
        <w:tabs>
          <w:tab w:val="left" w:pos="2977"/>
        </w:tabs>
        <w:bidi/>
        <w:spacing w:after="720"/>
        <w:rPr>
          <w:rFonts w:asciiTheme="minorHAnsi" w:hAnsiTheme="minorHAnsi" w:cstheme="minorHAnsi"/>
          <w:szCs w:val="22"/>
          <w:rtl/>
        </w:rPr>
      </w:pPr>
      <w:r w:rsidRPr="00BC264E">
        <w:rPr>
          <w:rFonts w:asciiTheme="minorHAnsi" w:hAnsiTheme="minorHAnsi" w:cstheme="minorHAnsi"/>
          <w:szCs w:val="22"/>
        </w:rPr>
        <w:t>MVT/A/9/INF/1</w:t>
      </w:r>
      <w:r w:rsidRPr="00BC264E">
        <w:rPr>
          <w:rFonts w:asciiTheme="minorHAnsi" w:hAnsiTheme="minorHAnsi" w:cstheme="minorHAnsi"/>
          <w:szCs w:val="22"/>
          <w:rtl/>
        </w:rPr>
        <w:tab/>
        <w:t>تقرير عن اتحاد الكتب الميسّرة</w:t>
      </w:r>
    </w:p>
    <w:p w14:paraId="1D888EB3" w14:textId="14F5103A" w:rsidR="002928D3" w:rsidRPr="00BC264E" w:rsidRDefault="00056990" w:rsidP="009A279E">
      <w:pPr>
        <w:bidi/>
        <w:spacing w:after="220"/>
        <w:ind w:left="5533"/>
        <w:rPr>
          <w:rFonts w:asciiTheme="minorHAnsi" w:hAnsiTheme="minorHAnsi" w:cstheme="minorHAnsi"/>
          <w:sz w:val="24"/>
          <w:szCs w:val="22"/>
          <w:rtl/>
        </w:rPr>
      </w:pPr>
      <w:r w:rsidRPr="00BC264E">
        <w:rPr>
          <w:rFonts w:asciiTheme="minorHAnsi" w:hAnsiTheme="minorHAnsi" w:cstheme="minorHAnsi"/>
          <w:sz w:val="24"/>
          <w:szCs w:val="22"/>
          <w:rtl/>
        </w:rPr>
        <w:t>[نهاية الوثيقة]</w:t>
      </w:r>
    </w:p>
    <w:sectPr w:rsidR="002928D3" w:rsidRPr="00BC264E" w:rsidSect="002671F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E2DE4" w14:textId="77777777" w:rsidR="000D5C22" w:rsidRDefault="000D5C22">
      <w:r>
        <w:separator/>
      </w:r>
    </w:p>
  </w:endnote>
  <w:endnote w:type="continuationSeparator" w:id="0">
    <w:p w14:paraId="162ADD75" w14:textId="77777777" w:rsidR="000D5C22" w:rsidRDefault="000D5C22" w:rsidP="003B38C1">
      <w:r>
        <w:separator/>
      </w:r>
    </w:p>
    <w:p w14:paraId="057E7C71" w14:textId="77777777" w:rsidR="000D5C22" w:rsidRPr="003B38C1" w:rsidRDefault="000D5C2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11421D6A" w14:textId="77777777" w:rsidR="000D5C22" w:rsidRPr="003B38C1" w:rsidRDefault="000D5C2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0A555" w14:textId="77777777" w:rsidR="004825B7" w:rsidRDefault="004825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904C8" w14:textId="77777777" w:rsidR="004825B7" w:rsidRDefault="004825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36B96" w14:textId="77777777" w:rsidR="004825B7" w:rsidRDefault="004825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32E9A" w14:textId="77777777" w:rsidR="000D5C22" w:rsidRDefault="000D5C22" w:rsidP="004825B7">
      <w:pPr>
        <w:bidi/>
      </w:pPr>
      <w:r>
        <w:separator/>
      </w:r>
    </w:p>
  </w:footnote>
  <w:footnote w:type="continuationSeparator" w:id="0">
    <w:p w14:paraId="1A57746D" w14:textId="77777777" w:rsidR="000D5C22" w:rsidRDefault="000D5C22" w:rsidP="008B60B2">
      <w:r>
        <w:separator/>
      </w:r>
    </w:p>
    <w:p w14:paraId="281A2C67" w14:textId="77777777" w:rsidR="000D5C22" w:rsidRPr="00ED77FB" w:rsidRDefault="000D5C2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455C3EC7" w14:textId="77777777" w:rsidR="000D5C22" w:rsidRPr="00ED77FB" w:rsidRDefault="000D5C2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  <w:footnote w:id="2">
    <w:p w14:paraId="38F5F9A9" w14:textId="59DD368D" w:rsidR="002C7DF3" w:rsidRPr="007D4CD6" w:rsidRDefault="002C7DF3" w:rsidP="00BC264E">
      <w:pPr>
        <w:pStyle w:val="Caption"/>
        <w:bidi/>
        <w:rPr>
          <w:rFonts w:asciiTheme="minorHAnsi" w:hAnsiTheme="minorHAnsi" w:cstheme="minorHAnsi"/>
          <w:b w:val="0"/>
          <w:bCs w:val="0"/>
          <w:szCs w:val="18"/>
          <w:rtl/>
        </w:rPr>
      </w:pPr>
      <w:r w:rsidRPr="007D4CD6">
        <w:rPr>
          <w:rStyle w:val="FootnoteReference"/>
          <w:rFonts w:asciiTheme="minorHAnsi" w:hAnsiTheme="minorHAnsi" w:cstheme="minorHAnsi"/>
          <w:b w:val="0"/>
          <w:bCs w:val="0"/>
          <w:szCs w:val="18"/>
        </w:rPr>
        <w:footnoteRef/>
      </w:r>
      <w:r w:rsidRPr="007D4CD6">
        <w:rPr>
          <w:rFonts w:asciiTheme="minorHAnsi" w:hAnsiTheme="minorHAnsi" w:cstheme="minorHAnsi"/>
          <w:b w:val="0"/>
          <w:bCs w:val="0"/>
          <w:szCs w:val="18"/>
          <w:rtl/>
        </w:rPr>
        <w:t xml:space="preserve">  بشأن مسائل لجنة البرنامج والميزانية بخلاف تلك المشمولة بالبند 9 من جدول الأعمال.</w:t>
      </w:r>
    </w:p>
  </w:footnote>
  <w:footnote w:id="3">
    <w:p w14:paraId="29802C83" w14:textId="450293C0" w:rsidR="002C7DF3" w:rsidRDefault="002C7DF3" w:rsidP="00BC264E">
      <w:pPr>
        <w:pStyle w:val="Caption"/>
        <w:bidi/>
        <w:rPr>
          <w:rtl/>
        </w:rPr>
      </w:pPr>
      <w:r w:rsidRPr="007D4CD6">
        <w:rPr>
          <w:rStyle w:val="FootnoteReference"/>
          <w:rFonts w:asciiTheme="minorHAnsi" w:hAnsiTheme="minorHAnsi" w:cstheme="minorHAnsi"/>
          <w:b w:val="0"/>
          <w:bCs w:val="0"/>
          <w:szCs w:val="18"/>
        </w:rPr>
        <w:footnoteRef/>
      </w:r>
      <w:r w:rsidRPr="007D4CD6">
        <w:rPr>
          <w:rFonts w:asciiTheme="minorHAnsi" w:hAnsiTheme="minorHAnsi" w:cstheme="minorHAnsi"/>
          <w:b w:val="0"/>
          <w:bCs w:val="0"/>
          <w:szCs w:val="18"/>
          <w:rtl/>
        </w:rPr>
        <w:t xml:space="preserve">  بشأن مسائل لجنة البرنامج والميزانية بخلاف تلك المشمولة بالبند 8 من جدول الأعمال.</w:t>
      </w:r>
    </w:p>
  </w:footnote>
  <w:footnote w:id="4">
    <w:p w14:paraId="2E02738B" w14:textId="2ABB0FE1" w:rsidR="00902198" w:rsidRPr="00BC264E" w:rsidRDefault="00902198" w:rsidP="00902198">
      <w:pPr>
        <w:pStyle w:val="FootnoteText"/>
        <w:bidi/>
        <w:rPr>
          <w:rFonts w:asciiTheme="minorHAnsi" w:hAnsiTheme="minorHAnsi" w:cstheme="minorHAnsi"/>
          <w:szCs w:val="18"/>
          <w:rtl/>
        </w:rPr>
      </w:pPr>
      <w:r w:rsidRPr="00BC264E">
        <w:rPr>
          <w:rStyle w:val="FootnoteReference"/>
          <w:rFonts w:asciiTheme="minorHAnsi" w:hAnsiTheme="minorHAnsi" w:cstheme="minorHAnsi"/>
          <w:szCs w:val="18"/>
        </w:rPr>
        <w:footnoteRef/>
      </w:r>
      <w:r w:rsidRPr="00BC264E">
        <w:rPr>
          <w:rFonts w:asciiTheme="minorHAnsi" w:hAnsiTheme="minorHAnsi" w:cstheme="minorHAnsi"/>
          <w:szCs w:val="18"/>
          <w:rtl/>
        </w:rPr>
        <w:t xml:space="preserve">  كل الوثائق </w:t>
      </w:r>
      <w:r w:rsidRPr="00BC264E">
        <w:rPr>
          <w:rFonts w:asciiTheme="minorHAnsi" w:hAnsiTheme="minorHAnsi" w:cstheme="minorHAnsi"/>
          <w:color w:val="393939"/>
          <w:szCs w:val="18"/>
          <w:shd w:val="clear" w:color="auto" w:fill="FCFCFC"/>
          <w:rtl/>
        </w:rPr>
        <w:t>متاحة بالإنكليزية والعربية والصينية والفرنسية والروسية والإسبانية،</w:t>
      </w:r>
      <w:r w:rsidRPr="00BC264E">
        <w:rPr>
          <w:rFonts w:asciiTheme="minorHAnsi" w:hAnsiTheme="minorHAnsi" w:cstheme="minorHAnsi"/>
          <w:szCs w:val="18"/>
          <w:rtl/>
        </w:rPr>
        <w:t xml:space="preserve"> ما لم يُشار إلى خلاف ذلك.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2EF39" w14:textId="77777777" w:rsidR="004825B7" w:rsidRDefault="004825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F7FB6" w14:textId="619E0A5C" w:rsidR="00EC4E49" w:rsidRDefault="002671F2" w:rsidP="00477D6B">
    <w:pPr>
      <w:bidi/>
      <w:jc w:val="right"/>
      <w:rPr>
        <w:rtl/>
      </w:rPr>
    </w:pPr>
    <w:bookmarkStart w:id="5" w:name="Code2"/>
    <w:bookmarkEnd w:id="5"/>
    <w:r>
      <w:t>A/65/2 Prov.1</w:t>
    </w:r>
  </w:p>
  <w:p w14:paraId="00436CB2" w14:textId="070F7998" w:rsidR="00EC4E49" w:rsidRDefault="00EC4E49" w:rsidP="00477D6B">
    <w:pPr>
      <w:bidi/>
      <w:jc w:val="right"/>
      <w:rPr>
        <w:rtl/>
      </w:rPr>
    </w:pPr>
    <w:r>
      <w:fldChar w:fldCharType="begin"/>
    </w:r>
    <w:r>
      <w:rPr>
        <w:rtl/>
      </w:rPr>
      <w:instrText xml:space="preserve"> </w:instrText>
    </w:r>
    <w:r>
      <w:instrText xml:space="preserve">PAGE  \* MERGEFORMAT </w:instrText>
    </w:r>
    <w:r>
      <w:fldChar w:fldCharType="separate"/>
    </w:r>
    <w:r w:rsidR="00E671A6">
      <w:rPr>
        <w:rFonts w:hint="cs"/>
        <w:rtl/>
      </w:rPr>
      <w:t>2</w:t>
    </w:r>
    <w:r>
      <w:fldChar w:fldCharType="end"/>
    </w:r>
  </w:p>
  <w:p w14:paraId="60126556" w14:textId="77777777" w:rsidR="00B50B99" w:rsidRDefault="00B50B99" w:rsidP="002C7DF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CA307" w14:textId="77777777" w:rsidR="004825B7" w:rsidRDefault="004825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80116900">
    <w:abstractNumId w:val="2"/>
  </w:num>
  <w:num w:numId="2" w16cid:durableId="180895070">
    <w:abstractNumId w:val="4"/>
  </w:num>
  <w:num w:numId="3" w16cid:durableId="1356350649">
    <w:abstractNumId w:val="0"/>
  </w:num>
  <w:num w:numId="4" w16cid:durableId="1151099335">
    <w:abstractNumId w:val="5"/>
  </w:num>
  <w:num w:numId="5" w16cid:durableId="797770133">
    <w:abstractNumId w:val="1"/>
  </w:num>
  <w:num w:numId="6" w16cid:durableId="8784710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1F2"/>
    <w:rsid w:val="0001187E"/>
    <w:rsid w:val="0001211E"/>
    <w:rsid w:val="0001647B"/>
    <w:rsid w:val="00043CAA"/>
    <w:rsid w:val="00056990"/>
    <w:rsid w:val="00075432"/>
    <w:rsid w:val="000968ED"/>
    <w:rsid w:val="000D5C22"/>
    <w:rsid w:val="000F5E56"/>
    <w:rsid w:val="001024FE"/>
    <w:rsid w:val="00124096"/>
    <w:rsid w:val="001362EE"/>
    <w:rsid w:val="00142868"/>
    <w:rsid w:val="001832A6"/>
    <w:rsid w:val="001C6808"/>
    <w:rsid w:val="001D5C82"/>
    <w:rsid w:val="002121FA"/>
    <w:rsid w:val="00241592"/>
    <w:rsid w:val="002634C4"/>
    <w:rsid w:val="002671F2"/>
    <w:rsid w:val="002928D3"/>
    <w:rsid w:val="002C7DF3"/>
    <w:rsid w:val="002F1FE6"/>
    <w:rsid w:val="002F4E68"/>
    <w:rsid w:val="00312F7F"/>
    <w:rsid w:val="003228B7"/>
    <w:rsid w:val="00326B33"/>
    <w:rsid w:val="003508A3"/>
    <w:rsid w:val="003673CF"/>
    <w:rsid w:val="003845C1"/>
    <w:rsid w:val="003A6F89"/>
    <w:rsid w:val="003B38C1"/>
    <w:rsid w:val="003D352A"/>
    <w:rsid w:val="00423E3E"/>
    <w:rsid w:val="00427AF4"/>
    <w:rsid w:val="004400E2"/>
    <w:rsid w:val="004550A2"/>
    <w:rsid w:val="00461632"/>
    <w:rsid w:val="004647DA"/>
    <w:rsid w:val="0047041F"/>
    <w:rsid w:val="00474062"/>
    <w:rsid w:val="00477D6B"/>
    <w:rsid w:val="004825B7"/>
    <w:rsid w:val="004C4628"/>
    <w:rsid w:val="004D39C4"/>
    <w:rsid w:val="00503645"/>
    <w:rsid w:val="0053057A"/>
    <w:rsid w:val="00560A29"/>
    <w:rsid w:val="0057003C"/>
    <w:rsid w:val="00594D27"/>
    <w:rsid w:val="005C74D4"/>
    <w:rsid w:val="005F10BC"/>
    <w:rsid w:val="00601760"/>
    <w:rsid w:val="00605827"/>
    <w:rsid w:val="00646050"/>
    <w:rsid w:val="006713CA"/>
    <w:rsid w:val="00676C5C"/>
    <w:rsid w:val="00695558"/>
    <w:rsid w:val="006D5E0F"/>
    <w:rsid w:val="007058FB"/>
    <w:rsid w:val="00753583"/>
    <w:rsid w:val="00761BE5"/>
    <w:rsid w:val="007B6A58"/>
    <w:rsid w:val="007D1613"/>
    <w:rsid w:val="007D4CD6"/>
    <w:rsid w:val="007F66B2"/>
    <w:rsid w:val="00803427"/>
    <w:rsid w:val="00813C5E"/>
    <w:rsid w:val="008417FC"/>
    <w:rsid w:val="00852E2F"/>
    <w:rsid w:val="008668D2"/>
    <w:rsid w:val="00873EE5"/>
    <w:rsid w:val="008B2CC1"/>
    <w:rsid w:val="008B4B5E"/>
    <w:rsid w:val="008B60B2"/>
    <w:rsid w:val="008C74BC"/>
    <w:rsid w:val="00902198"/>
    <w:rsid w:val="0090731E"/>
    <w:rsid w:val="00916EE2"/>
    <w:rsid w:val="00934B44"/>
    <w:rsid w:val="00966A22"/>
    <w:rsid w:val="0096722F"/>
    <w:rsid w:val="00980843"/>
    <w:rsid w:val="009842F5"/>
    <w:rsid w:val="009A279E"/>
    <w:rsid w:val="009E2791"/>
    <w:rsid w:val="009E3F6F"/>
    <w:rsid w:val="009F3BF9"/>
    <w:rsid w:val="009F499F"/>
    <w:rsid w:val="00A278B9"/>
    <w:rsid w:val="00A42DAF"/>
    <w:rsid w:val="00A45BD8"/>
    <w:rsid w:val="00A70F66"/>
    <w:rsid w:val="00A778BF"/>
    <w:rsid w:val="00A85B8E"/>
    <w:rsid w:val="00AC205C"/>
    <w:rsid w:val="00AD3A59"/>
    <w:rsid w:val="00AE0596"/>
    <w:rsid w:val="00AF5C73"/>
    <w:rsid w:val="00B05A69"/>
    <w:rsid w:val="00B15796"/>
    <w:rsid w:val="00B40598"/>
    <w:rsid w:val="00B50B99"/>
    <w:rsid w:val="00B53704"/>
    <w:rsid w:val="00B62CD9"/>
    <w:rsid w:val="00B9734B"/>
    <w:rsid w:val="00BB6562"/>
    <w:rsid w:val="00BC264E"/>
    <w:rsid w:val="00BC4A81"/>
    <w:rsid w:val="00C11BFE"/>
    <w:rsid w:val="00C940D0"/>
    <w:rsid w:val="00C94629"/>
    <w:rsid w:val="00C94E95"/>
    <w:rsid w:val="00CE65D4"/>
    <w:rsid w:val="00D45252"/>
    <w:rsid w:val="00D71B4D"/>
    <w:rsid w:val="00D93D55"/>
    <w:rsid w:val="00DC3898"/>
    <w:rsid w:val="00DD0F1C"/>
    <w:rsid w:val="00E161A2"/>
    <w:rsid w:val="00E25B15"/>
    <w:rsid w:val="00E335FE"/>
    <w:rsid w:val="00E5021F"/>
    <w:rsid w:val="00E671A6"/>
    <w:rsid w:val="00EC4E49"/>
    <w:rsid w:val="00ED77FB"/>
    <w:rsid w:val="00F021A6"/>
    <w:rsid w:val="00F036B0"/>
    <w:rsid w:val="00F11D94"/>
    <w:rsid w:val="00F12486"/>
    <w:rsid w:val="00F301AE"/>
    <w:rsid w:val="00F63163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E4EB24"/>
  <w15:docId w15:val="{17C68568-F64E-433F-8E65-FD54AC752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rial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FootnoteTextChar">
    <w:name w:val="Footnote Text Char"/>
    <w:basedOn w:val="DefaultParagraphFont"/>
    <w:link w:val="FootnoteText"/>
    <w:semiHidden/>
    <w:rsid w:val="007F66B2"/>
    <w:rPr>
      <w:rFonts w:ascii="Arial" w:eastAsia="SimSun" w:hAnsi="Arial" w:cs="Arial"/>
      <w:sz w:val="18"/>
      <w:lang w:val="en-US" w:eastAsia="zh-CN"/>
    </w:rPr>
  </w:style>
  <w:style w:type="character" w:styleId="FootnoteReference">
    <w:name w:val="footnote reference"/>
    <w:basedOn w:val="DefaultParagraphFont"/>
    <w:rsid w:val="007F66B2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7F66B2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rsid w:val="007F66B2"/>
    <w:rPr>
      <w:rFonts w:ascii="Arial" w:eastAsia="SimSun" w:hAnsi="Arial" w:cs="Arial"/>
      <w:sz w:val="18"/>
      <w:lang w:val="en-US" w:eastAsia="zh-CN"/>
    </w:rPr>
  </w:style>
  <w:style w:type="character" w:styleId="Hyperlink">
    <w:name w:val="Hyperlink"/>
    <w:basedOn w:val="DefaultParagraphFont"/>
    <w:unhideWhenUsed/>
    <w:rsid w:val="007F66B2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rsid w:val="00902198"/>
    <w:rPr>
      <w:rFonts w:ascii="Arial" w:eastAsia="SimSun" w:hAnsi="Arial" w:cs="Arial"/>
      <w:bCs/>
      <w:sz w:val="22"/>
      <w:szCs w:val="26"/>
      <w:u w:val="single"/>
      <w:lang w:val="en-US" w:eastAsia="zh-CN"/>
    </w:rPr>
  </w:style>
  <w:style w:type="paragraph" w:styleId="Revision">
    <w:name w:val="Revision"/>
    <w:hidden/>
    <w:uiPriority w:val="99"/>
    <w:semiHidden/>
    <w:rsid w:val="00AD3A59"/>
    <w:rPr>
      <w:rFonts w:ascii="Arial" w:eastAsia="SimSun" w:hAnsi="Arial"/>
      <w:sz w:val="22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D5C82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1D5C82"/>
    <w:rPr>
      <w:rFonts w:ascii="Arial" w:eastAsia="SimSun" w:hAnsi="Arial" w:cs="Arial"/>
      <w:b/>
      <w:bCs/>
      <w:sz w:val="18"/>
      <w:lang w:val="en-US" w:eastAsia="zh-CN"/>
    </w:rPr>
  </w:style>
  <w:style w:type="paragraph" w:customStyle="1" w:styleId="CharCharCharChar">
    <w:name w:val="Char Char Char Char"/>
    <w:basedOn w:val="Normal"/>
    <w:rsid w:val="00BC4A81"/>
    <w:pPr>
      <w:spacing w:after="160" w:line="240" w:lineRule="exact"/>
    </w:pPr>
    <w:rPr>
      <w:rFonts w:ascii="Verdana" w:eastAsia="Times New Roman" w:hAnsi="Verdana"/>
      <w:sz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65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Arial"/>
      </a:majorFont>
      <a:minorFont>
        <a:latin typeface="Calibri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C931B-C023-4098-A81F-3E93EEBFE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 65 (E).dotm</Template>
  <TotalTime>104</TotalTime>
  <Pages>6</Pages>
  <Words>934</Words>
  <Characters>5326</Characters>
  <Application>Microsoft Office Word</Application>
  <DocSecurity>0</DocSecurity>
  <Lines>44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A/65/2 Prov.1</vt:lpstr>
      <vt:lpstr>A/65/2 Prov.1</vt:lpstr>
    </vt:vector>
  </TitlesOfParts>
  <Company>WIPO</Company>
  <LinksUpToDate>false</LinksUpToDate>
  <CharactersWithSpaces>6248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A/65/2 Prov.1</dc:title>
  <dc:creator>WIPO</dc:creator>
  <cp:keywords>FOR OFFICIAL USE ONLY</cp:keywords>
  <cp:lastModifiedBy>ALAKHRAS Basel</cp:lastModifiedBy>
  <cp:revision>18</cp:revision>
  <cp:lastPrinted>2024-03-25T17:38:00Z</cp:lastPrinted>
  <dcterms:created xsi:type="dcterms:W3CDTF">2024-03-18T13:50:00Z</dcterms:created>
  <dcterms:modified xsi:type="dcterms:W3CDTF">2024-03-25T17:38:00Z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2023-11-21T15:06:30Z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d8c307d0-4241-4b8d-8dea-793dd6e4c801</vt:lpwstr>
  </property>
  <property fmtid="{D5CDD505-2E9C-101B-9397-08002B2CF9AE}" pid="14" name="MSIP_Label_20773ee6-353b-4fb9-a59d-0b94c8c67bea_ContentBits">
    <vt:lpwstr>0</vt:lpwstr>
  </property>
</Properties>
</file>