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7C3F9C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7E1D1A" w:rsidRPr="005D2B09" w:rsidRDefault="005D2B09" w:rsidP="005D2B09">
      <w:pPr>
        <w:jc w:val="right"/>
        <w:rPr>
          <w:rFonts w:ascii="Times New Roman" w:hAnsi="Times New Roman"/>
          <w:caps/>
          <w:sz w:val="15"/>
          <w:szCs w:val="15"/>
        </w:rPr>
      </w:pPr>
      <w:bookmarkStart w:id="1" w:name="Original"/>
      <w:r>
        <w:rPr>
          <w:rFonts w:ascii="Arial Black" w:hAnsi="Arial Black"/>
          <w:caps/>
          <w:sz w:val="15"/>
          <w:szCs w:val="15"/>
        </w:rPr>
        <w:t>A/62/</w:t>
      </w:r>
      <w:r w:rsidRPr="005D2B09">
        <w:rPr>
          <w:rFonts w:ascii="Arial Black" w:hAnsi="Arial Black"/>
          <w:caps/>
          <w:sz w:val="15"/>
          <w:szCs w:val="15"/>
        </w:rPr>
        <w:t>INF/</w:t>
      </w:r>
      <w:r>
        <w:rPr>
          <w:rFonts w:ascii="Arial Black" w:hAnsi="Arial Black"/>
          <w:caps/>
          <w:sz w:val="15"/>
          <w:szCs w:val="15"/>
        </w:rPr>
        <w:t>1</w:t>
      </w:r>
    </w:p>
    <w:p w:rsidR="008B2CC1" w:rsidRPr="00CC3E2D" w:rsidRDefault="00CC3E2D" w:rsidP="00CC3E2D">
      <w:pPr>
        <w:jc w:val="right"/>
        <w:rPr>
          <w:rFonts w:asciiTheme="minorHAnsi" w:hAnsiTheme="minorHAnsi" w:cstheme="minorHAnsi"/>
          <w:caps/>
          <w:sz w:val="15"/>
          <w:szCs w:val="15"/>
        </w:rPr>
      </w:pPr>
      <w:r w:rsidRPr="00CE19F8">
        <w:rPr>
          <w:rFonts w:asciiTheme="minorHAnsi" w:hAnsiTheme="minorHAnsi" w:cstheme="minorHAnsi" w:hint="cs"/>
          <w:b/>
          <w:bCs/>
          <w:caps/>
          <w:sz w:val="15"/>
          <w:szCs w:val="15"/>
          <w:rtl/>
        </w:rPr>
        <w:t>الأص</w:t>
      </w:r>
      <w:r w:rsidRPr="002253C1">
        <w:rPr>
          <w:rFonts w:asciiTheme="minorHAnsi" w:hAnsiTheme="minorHAnsi" w:cstheme="minorHAnsi" w:hint="cs"/>
          <w:b/>
          <w:bCs/>
          <w:caps/>
          <w:sz w:val="15"/>
          <w:szCs w:val="15"/>
          <w:rtl/>
        </w:rPr>
        <w:t>ل:</w:t>
      </w:r>
      <w:r>
        <w:rPr>
          <w:rFonts w:asciiTheme="minorHAnsi" w:hAnsiTheme="minorHAnsi" w:cstheme="minorHAnsi" w:hint="cs"/>
          <w:caps/>
          <w:sz w:val="15"/>
          <w:szCs w:val="15"/>
          <w:rtl/>
        </w:rPr>
        <w:t xml:space="preserve"> </w:t>
      </w:r>
      <w:r w:rsidR="002253C1" w:rsidRPr="002253C1">
        <w:rPr>
          <w:rFonts w:asciiTheme="minorHAnsi" w:hAnsiTheme="minorHAnsi"/>
          <w:b/>
          <w:bCs/>
          <w:caps/>
          <w:sz w:val="15"/>
          <w:szCs w:val="15"/>
          <w:rtl/>
        </w:rPr>
        <w:t>بالإنكليزية</w:t>
      </w:r>
    </w:p>
    <w:p w:rsidR="008B2CC1" w:rsidRPr="00CC3E2D" w:rsidRDefault="00CC3E2D" w:rsidP="00CC3E2D">
      <w:pPr>
        <w:spacing w:after="1200"/>
        <w:jc w:val="right"/>
        <w:rPr>
          <w:rFonts w:asciiTheme="minorHAnsi" w:hAnsiTheme="minorHAnsi" w:cstheme="minorHAnsi"/>
          <w:b/>
          <w:bCs/>
          <w:caps/>
          <w:sz w:val="15"/>
          <w:szCs w:val="15"/>
          <w:rtl/>
          <w:lang w:bidi="ar-LB"/>
        </w:rPr>
      </w:pPr>
      <w:bookmarkStart w:id="2" w:name="Date"/>
      <w:bookmarkEnd w:id="1"/>
      <w:r>
        <w:rPr>
          <w:rFonts w:asciiTheme="minorHAnsi" w:hAnsiTheme="minorHAnsi" w:cstheme="minorHAnsi" w:hint="cs"/>
          <w:b/>
          <w:bCs/>
          <w:caps/>
          <w:sz w:val="15"/>
          <w:szCs w:val="15"/>
          <w:rtl/>
        </w:rPr>
        <w:t xml:space="preserve">التاريخ: </w:t>
      </w:r>
      <w:r w:rsidR="002253C1">
        <w:rPr>
          <w:rFonts w:asciiTheme="minorHAnsi" w:hAnsiTheme="minorHAnsi" w:cstheme="minorHAnsi" w:hint="cs"/>
          <w:b/>
          <w:bCs/>
          <w:caps/>
          <w:sz w:val="15"/>
          <w:szCs w:val="15"/>
          <w:rtl/>
          <w:lang w:bidi="ar-LB"/>
        </w:rPr>
        <w:t>21 أبريل 2021</w:t>
      </w:r>
    </w:p>
    <w:bookmarkEnd w:id="2"/>
    <w:p w:rsidR="002253C1" w:rsidRDefault="002253C1" w:rsidP="00250149">
      <w:pPr>
        <w:outlineLvl w:val="1"/>
        <w:rPr>
          <w:b/>
          <w:bCs/>
          <w:caps/>
          <w:kern w:val="32"/>
          <w:sz w:val="32"/>
          <w:szCs w:val="32"/>
          <w:rtl/>
        </w:rPr>
      </w:pPr>
      <w:r w:rsidRPr="002253C1">
        <w:rPr>
          <w:b/>
          <w:bCs/>
          <w:caps/>
          <w:kern w:val="32"/>
          <w:sz w:val="32"/>
          <w:szCs w:val="32"/>
          <w:rtl/>
        </w:rPr>
        <w:t>جمعيات الدول الأعضاء في الويبو</w:t>
      </w:r>
    </w:p>
    <w:p w:rsidR="002253C1" w:rsidRDefault="002253C1" w:rsidP="00250149">
      <w:pPr>
        <w:outlineLvl w:val="1"/>
        <w:rPr>
          <w:b/>
          <w:bCs/>
          <w:caps/>
          <w:kern w:val="32"/>
          <w:sz w:val="32"/>
          <w:szCs w:val="32"/>
          <w:rtl/>
        </w:rPr>
      </w:pPr>
    </w:p>
    <w:p w:rsidR="00A90F0A" w:rsidRPr="00D67EAE" w:rsidRDefault="002253C1" w:rsidP="002253C1">
      <w:pPr>
        <w:outlineLvl w:val="1"/>
        <w:rPr>
          <w:rFonts w:asciiTheme="minorHAnsi" w:hAnsiTheme="minorHAnsi" w:cstheme="minorHAnsi"/>
          <w:bCs/>
          <w:sz w:val="24"/>
          <w:szCs w:val="24"/>
        </w:rPr>
      </w:pPr>
      <w:r w:rsidRPr="002253C1">
        <w:rPr>
          <w:rFonts w:asciiTheme="minorHAnsi" w:hAnsiTheme="minorHAnsi"/>
          <w:bCs/>
          <w:sz w:val="24"/>
          <w:szCs w:val="24"/>
          <w:rtl/>
        </w:rPr>
        <w:t xml:space="preserve">سلسلة الاجتماعات </w:t>
      </w:r>
      <w:r w:rsidR="00630241">
        <w:rPr>
          <w:rFonts w:asciiTheme="minorHAnsi" w:hAnsiTheme="minorHAnsi" w:hint="cs"/>
          <w:bCs/>
          <w:sz w:val="24"/>
          <w:szCs w:val="24"/>
          <w:rtl/>
          <w:lang w:bidi="ar-LB"/>
        </w:rPr>
        <w:t>ال</w:t>
      </w:r>
      <w:r>
        <w:rPr>
          <w:rFonts w:asciiTheme="minorHAnsi" w:hAnsiTheme="minorHAnsi" w:hint="cs"/>
          <w:bCs/>
          <w:sz w:val="24"/>
          <w:szCs w:val="24"/>
          <w:rtl/>
        </w:rPr>
        <w:t>ثانية والستون</w:t>
      </w:r>
    </w:p>
    <w:p w:rsidR="008B2CC1" w:rsidRPr="00D67EAE" w:rsidRDefault="00D67EAE" w:rsidP="002253C1">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w:t>
      </w:r>
      <w:r w:rsidR="002253C1" w:rsidRPr="002253C1">
        <w:rPr>
          <w:rFonts w:asciiTheme="minorHAnsi" w:hAnsiTheme="minorHAnsi" w:cstheme="minorHAnsi"/>
          <w:bCs/>
          <w:sz w:val="24"/>
          <w:szCs w:val="24"/>
          <w:rtl/>
        </w:rPr>
        <w:t>من 4 إلى 8 أكتوبر 2021</w:t>
      </w:r>
    </w:p>
    <w:p w:rsidR="008B2CC1" w:rsidRPr="00D67EAE" w:rsidRDefault="005D2B09" w:rsidP="00DD7B7F">
      <w:pPr>
        <w:spacing w:after="360"/>
        <w:outlineLvl w:val="0"/>
        <w:rPr>
          <w:rFonts w:asciiTheme="minorHAnsi" w:hAnsiTheme="minorHAnsi" w:cstheme="minorHAnsi"/>
          <w:caps/>
          <w:sz w:val="24"/>
        </w:rPr>
      </w:pPr>
      <w:bookmarkStart w:id="3" w:name="TitleOfDoc"/>
      <w:r w:rsidRPr="005D2B09">
        <w:rPr>
          <w:rFonts w:asciiTheme="minorHAnsi" w:hAnsiTheme="minorHAnsi"/>
          <w:caps/>
          <w:sz w:val="28"/>
          <w:szCs w:val="24"/>
          <w:rtl/>
        </w:rPr>
        <w:t>معلومات عامة</w:t>
      </w:r>
    </w:p>
    <w:p w:rsidR="002928D3" w:rsidRDefault="005D2B09" w:rsidP="005D2B09">
      <w:pPr>
        <w:spacing w:after="1040"/>
        <w:rPr>
          <w:rFonts w:asciiTheme="minorHAnsi" w:hAnsiTheme="minorHAnsi"/>
          <w:iCs/>
        </w:rPr>
      </w:pPr>
      <w:bookmarkStart w:id="4" w:name="Prepared"/>
      <w:bookmarkEnd w:id="3"/>
      <w:bookmarkEnd w:id="4"/>
      <w:r w:rsidRPr="005D2B09">
        <w:rPr>
          <w:rFonts w:asciiTheme="minorHAnsi" w:hAnsiTheme="minorHAnsi"/>
          <w:iCs/>
          <w:rtl/>
        </w:rPr>
        <w:t>مذكرة من الأمانة</w:t>
      </w:r>
    </w:p>
    <w:p w:rsidR="005D2B09" w:rsidRPr="005D2B09" w:rsidRDefault="005D2B09" w:rsidP="005D2B09">
      <w:pPr>
        <w:pStyle w:val="ONUMA"/>
        <w:rPr>
          <w:rtl/>
        </w:rPr>
      </w:pPr>
      <w:r w:rsidRPr="005D2B09">
        <w:rPr>
          <w:rtl/>
        </w:rPr>
        <w:t>تتناول هذه الوثيقة دورات الجمعيات وسائر الهيئات الرئاسية الاثنتين والعشرين التالية للدول الأعضاء في الويبو والاتحادات التالية التي تديرها الويبو، والتي ستنعقد في دورات عادية في الفترة من 4 إلى 8 أكتوبر 2021:</w:t>
      </w:r>
    </w:p>
    <w:p w:rsidR="005D2B09" w:rsidRDefault="005D2B09" w:rsidP="006A6C57">
      <w:pPr>
        <w:pStyle w:val="ONUMA"/>
        <w:numPr>
          <w:ilvl w:val="3"/>
          <w:numId w:val="4"/>
        </w:numPr>
        <w:spacing w:after="0"/>
        <w:ind w:left="567"/>
        <w:rPr>
          <w:rtl/>
        </w:rPr>
      </w:pPr>
      <w:r>
        <w:rPr>
          <w:rtl/>
        </w:rPr>
        <w:t>الجمعية العامة للويبو، الدورة الرابعة والخمسون، (العادية 25)</w:t>
      </w:r>
    </w:p>
    <w:p w:rsidR="005D2B09" w:rsidRDefault="005D2B09" w:rsidP="006A6C57">
      <w:pPr>
        <w:pStyle w:val="ONUMA"/>
        <w:numPr>
          <w:ilvl w:val="3"/>
          <w:numId w:val="4"/>
        </w:numPr>
        <w:spacing w:after="0"/>
        <w:ind w:left="567"/>
        <w:rPr>
          <w:rtl/>
        </w:rPr>
      </w:pPr>
      <w:r>
        <w:rPr>
          <w:rtl/>
        </w:rPr>
        <w:t>ومؤتمر الويبو، الدورة الثانية والأربعون (العادية 25)</w:t>
      </w:r>
    </w:p>
    <w:p w:rsidR="005D2B09" w:rsidRDefault="005D2B09" w:rsidP="006A6C57">
      <w:pPr>
        <w:pStyle w:val="ONUMA"/>
        <w:numPr>
          <w:ilvl w:val="3"/>
          <w:numId w:val="4"/>
        </w:numPr>
        <w:spacing w:after="0"/>
        <w:ind w:left="567"/>
        <w:rPr>
          <w:rtl/>
        </w:rPr>
      </w:pPr>
      <w:r>
        <w:rPr>
          <w:rtl/>
        </w:rPr>
        <w:t>ولجنة الويبو للتنسيق، الدورة الثمانون (العادية 52)</w:t>
      </w:r>
    </w:p>
    <w:p w:rsidR="005D2B09" w:rsidRDefault="005D2B09" w:rsidP="006A6C57">
      <w:pPr>
        <w:pStyle w:val="ONUMA"/>
        <w:numPr>
          <w:ilvl w:val="3"/>
          <w:numId w:val="4"/>
        </w:numPr>
        <w:spacing w:after="0"/>
        <w:ind w:left="567"/>
        <w:rPr>
          <w:rtl/>
        </w:rPr>
      </w:pPr>
      <w:r>
        <w:rPr>
          <w:rtl/>
        </w:rPr>
        <w:t>وجمعية اتحاد باريس، الدورة السابعة والخمسون (العادية 25)</w:t>
      </w:r>
    </w:p>
    <w:p w:rsidR="005D2B09" w:rsidRDefault="005D2B09" w:rsidP="006A6C57">
      <w:pPr>
        <w:pStyle w:val="ONUMA"/>
        <w:numPr>
          <w:ilvl w:val="3"/>
          <w:numId w:val="4"/>
        </w:numPr>
        <w:spacing w:after="0"/>
        <w:ind w:left="567"/>
        <w:rPr>
          <w:rtl/>
        </w:rPr>
      </w:pPr>
      <w:r>
        <w:rPr>
          <w:rtl/>
        </w:rPr>
        <w:t>واللجنة التنفيذية لاتحاد باريس، الدورة الحادية والستون (العادية 57)</w:t>
      </w:r>
    </w:p>
    <w:p w:rsidR="005D2B09" w:rsidRDefault="005D2B09" w:rsidP="006A6C57">
      <w:pPr>
        <w:pStyle w:val="ONUMA"/>
        <w:numPr>
          <w:ilvl w:val="3"/>
          <w:numId w:val="4"/>
        </w:numPr>
        <w:spacing w:after="0"/>
        <w:ind w:left="567"/>
        <w:rPr>
          <w:rtl/>
        </w:rPr>
      </w:pPr>
      <w:r>
        <w:rPr>
          <w:rtl/>
        </w:rPr>
        <w:t>وجمعية اتحاد برن، الدورة الحادية والخمسون (العادية 25)</w:t>
      </w:r>
    </w:p>
    <w:p w:rsidR="005D2B09" w:rsidRDefault="005D2B09" w:rsidP="006A6C57">
      <w:pPr>
        <w:pStyle w:val="ONUMA"/>
        <w:numPr>
          <w:ilvl w:val="3"/>
          <w:numId w:val="4"/>
        </w:numPr>
        <w:spacing w:after="0"/>
        <w:ind w:left="567"/>
        <w:rPr>
          <w:rtl/>
        </w:rPr>
      </w:pPr>
      <w:r>
        <w:rPr>
          <w:rtl/>
        </w:rPr>
        <w:t>واللجنة التنفيذية لاتحاد برن، الدورة السابعة والستون (العادية 52)</w:t>
      </w:r>
    </w:p>
    <w:p w:rsidR="005D2B09" w:rsidRDefault="005D2B09" w:rsidP="006A6C57">
      <w:pPr>
        <w:pStyle w:val="ONUMA"/>
        <w:numPr>
          <w:ilvl w:val="3"/>
          <w:numId w:val="4"/>
        </w:numPr>
        <w:spacing w:after="0"/>
        <w:ind w:left="567"/>
        <w:rPr>
          <w:rtl/>
        </w:rPr>
      </w:pPr>
      <w:r>
        <w:rPr>
          <w:rtl/>
        </w:rPr>
        <w:t>وجمعية اتحاد مدريد، الدورة الخامسة والخمسون (العادية 24)</w:t>
      </w:r>
    </w:p>
    <w:p w:rsidR="005D2B09" w:rsidRDefault="005D2B09" w:rsidP="006A6C57">
      <w:pPr>
        <w:pStyle w:val="ONUMA"/>
        <w:numPr>
          <w:ilvl w:val="3"/>
          <w:numId w:val="4"/>
        </w:numPr>
        <w:spacing w:after="0"/>
        <w:ind w:left="567"/>
        <w:rPr>
          <w:rtl/>
        </w:rPr>
      </w:pPr>
      <w:r>
        <w:rPr>
          <w:rtl/>
        </w:rPr>
        <w:t>وجمعية اتحاد لاهاي، الدورة الحادية والأربعون (العادية 23)</w:t>
      </w:r>
    </w:p>
    <w:p w:rsidR="005D2B09" w:rsidRDefault="005D2B09" w:rsidP="006A6C57">
      <w:pPr>
        <w:pStyle w:val="ONUMA"/>
        <w:numPr>
          <w:ilvl w:val="3"/>
          <w:numId w:val="4"/>
        </w:numPr>
        <w:spacing w:after="0"/>
        <w:ind w:left="567"/>
        <w:rPr>
          <w:rtl/>
        </w:rPr>
      </w:pPr>
      <w:r>
        <w:rPr>
          <w:rtl/>
        </w:rPr>
        <w:t>وجمعية اتحاد نيس، الدورة الحادية والأربعون (العادية 25)</w:t>
      </w:r>
    </w:p>
    <w:p w:rsidR="005D2B09" w:rsidRDefault="005D2B09" w:rsidP="006A6C57">
      <w:pPr>
        <w:pStyle w:val="ONUMA"/>
        <w:numPr>
          <w:ilvl w:val="3"/>
          <w:numId w:val="4"/>
        </w:numPr>
        <w:spacing w:after="0"/>
        <w:ind w:left="567"/>
        <w:rPr>
          <w:rtl/>
        </w:rPr>
      </w:pPr>
      <w:r>
        <w:rPr>
          <w:rtl/>
        </w:rPr>
        <w:t>وجمعية اتحاد لشبونة، الدورة الثامنة والثلاثون (العادية 24)</w:t>
      </w:r>
    </w:p>
    <w:p w:rsidR="005D2B09" w:rsidRDefault="005D2B09" w:rsidP="006A6C57">
      <w:pPr>
        <w:pStyle w:val="ONUMA"/>
        <w:numPr>
          <w:ilvl w:val="3"/>
          <w:numId w:val="4"/>
        </w:numPr>
        <w:spacing w:after="0"/>
        <w:ind w:left="567"/>
        <w:rPr>
          <w:rtl/>
        </w:rPr>
      </w:pPr>
      <w:r>
        <w:rPr>
          <w:rtl/>
        </w:rPr>
        <w:t>وجمعية اتحاد لوكارنو، الدورة الحادية والأربعون (العادية 24)</w:t>
      </w:r>
    </w:p>
    <w:p w:rsidR="005D2B09" w:rsidRDefault="005D2B09" w:rsidP="006A6C57">
      <w:pPr>
        <w:pStyle w:val="ONUMA"/>
        <w:numPr>
          <w:ilvl w:val="3"/>
          <w:numId w:val="4"/>
        </w:numPr>
        <w:spacing w:after="0"/>
        <w:ind w:left="567"/>
        <w:rPr>
          <w:rtl/>
        </w:rPr>
      </w:pPr>
      <w:r>
        <w:rPr>
          <w:rtl/>
        </w:rPr>
        <w:t>وجمعية اتحاد التصنيف الدولي للبراءات، الدورة الثانية والأربعون (العادية 23)</w:t>
      </w:r>
    </w:p>
    <w:p w:rsidR="005D2B09" w:rsidRDefault="005D2B09" w:rsidP="006A6C57">
      <w:pPr>
        <w:pStyle w:val="ONUMA"/>
        <w:numPr>
          <w:ilvl w:val="3"/>
          <w:numId w:val="4"/>
        </w:numPr>
        <w:spacing w:after="0"/>
        <w:ind w:left="567"/>
        <w:rPr>
          <w:rtl/>
        </w:rPr>
      </w:pPr>
      <w:r>
        <w:rPr>
          <w:rtl/>
        </w:rPr>
        <w:t>وجمعية اتحاد معاهدة التعاون بشأن البراءات، الدورة الثالثة والخمسون (العادية 23)</w:t>
      </w:r>
    </w:p>
    <w:p w:rsidR="005D2B09" w:rsidRDefault="005D2B09" w:rsidP="006A6C57">
      <w:pPr>
        <w:pStyle w:val="ONUMA"/>
        <w:numPr>
          <w:ilvl w:val="3"/>
          <w:numId w:val="4"/>
        </w:numPr>
        <w:spacing w:after="0"/>
        <w:ind w:left="567"/>
        <w:rPr>
          <w:rtl/>
        </w:rPr>
      </w:pPr>
      <w:r>
        <w:rPr>
          <w:rtl/>
        </w:rPr>
        <w:t>وجمعية اتحاد بودابست، الدورة الثامنة والثلاثون (العادية 21)</w:t>
      </w:r>
    </w:p>
    <w:p w:rsidR="005D2B09" w:rsidRDefault="005D2B09" w:rsidP="006A6C57">
      <w:pPr>
        <w:pStyle w:val="ONUMA"/>
        <w:numPr>
          <w:ilvl w:val="3"/>
          <w:numId w:val="4"/>
        </w:numPr>
        <w:spacing w:after="0"/>
        <w:ind w:left="567"/>
        <w:rPr>
          <w:rtl/>
        </w:rPr>
      </w:pPr>
      <w:r>
        <w:rPr>
          <w:rtl/>
        </w:rPr>
        <w:t>وجمعية اتحاد فيينا، الدورة الرابعة والثلاثون (العادية 21)</w:t>
      </w:r>
    </w:p>
    <w:p w:rsidR="005D2B09" w:rsidRDefault="005D2B09" w:rsidP="006A6C57">
      <w:pPr>
        <w:pStyle w:val="ONUMA"/>
        <w:numPr>
          <w:ilvl w:val="3"/>
          <w:numId w:val="4"/>
        </w:numPr>
        <w:spacing w:after="0"/>
        <w:ind w:left="567"/>
        <w:rPr>
          <w:rtl/>
        </w:rPr>
      </w:pPr>
      <w:r>
        <w:rPr>
          <w:rtl/>
        </w:rPr>
        <w:t>وجمعية معاهدة الويبو بشأن حق المؤلف، الدورة الحادية والعشرون (العادية 10)</w:t>
      </w:r>
    </w:p>
    <w:p w:rsidR="005D2B09" w:rsidRDefault="005D2B09" w:rsidP="006A6C57">
      <w:pPr>
        <w:pStyle w:val="ONUMA"/>
        <w:numPr>
          <w:ilvl w:val="3"/>
          <w:numId w:val="4"/>
        </w:numPr>
        <w:spacing w:after="0"/>
        <w:ind w:left="567"/>
        <w:rPr>
          <w:rtl/>
        </w:rPr>
      </w:pPr>
      <w:r>
        <w:rPr>
          <w:rtl/>
        </w:rPr>
        <w:t>وجمعية معاهدة الويبو بشأن الأداء والتسجيل الصوتي، الدورة الحادية والعشرون (العادية 10)</w:t>
      </w:r>
    </w:p>
    <w:p w:rsidR="005D2B09" w:rsidRDefault="005D2B09" w:rsidP="006A6C57">
      <w:pPr>
        <w:pStyle w:val="ONUMA"/>
        <w:numPr>
          <w:ilvl w:val="3"/>
          <w:numId w:val="4"/>
        </w:numPr>
        <w:spacing w:after="0"/>
        <w:ind w:left="567"/>
        <w:rPr>
          <w:rtl/>
        </w:rPr>
      </w:pPr>
      <w:r>
        <w:rPr>
          <w:rtl/>
        </w:rPr>
        <w:t>وجمعية معاهدة قانون البراءات، الدورة العشرون (العادية 9)</w:t>
      </w:r>
    </w:p>
    <w:p w:rsidR="005D2B09" w:rsidRDefault="005D2B09" w:rsidP="006A6C57">
      <w:pPr>
        <w:pStyle w:val="ONUMA"/>
        <w:numPr>
          <w:ilvl w:val="3"/>
          <w:numId w:val="4"/>
        </w:numPr>
        <w:spacing w:after="0"/>
        <w:ind w:left="567"/>
        <w:rPr>
          <w:rtl/>
        </w:rPr>
      </w:pPr>
      <w:r>
        <w:rPr>
          <w:rtl/>
        </w:rPr>
        <w:t>وجمعية معاهدة سنغافورة بشأن قانون العلامات، الدورة الرابعة عشرة (العادية 7)</w:t>
      </w:r>
    </w:p>
    <w:p w:rsidR="005D2B09" w:rsidRDefault="005D2B09" w:rsidP="006A6C57">
      <w:pPr>
        <w:pStyle w:val="ONUMA"/>
        <w:numPr>
          <w:ilvl w:val="3"/>
          <w:numId w:val="4"/>
        </w:numPr>
        <w:spacing w:after="0"/>
        <w:ind w:left="567"/>
        <w:rPr>
          <w:rtl/>
        </w:rPr>
      </w:pPr>
      <w:r>
        <w:rPr>
          <w:rtl/>
        </w:rPr>
        <w:lastRenderedPageBreak/>
        <w:t>وجمعية معاهدة مراكش [معاهدة مراكش لتيسير النفاذ إلى المصنفات المنشورة لفائدة الأشخاص المكفوفين أو معاقي البصر أو ذوي إعاقات أخرى في قراءة المطبوعات، الدورة العادية السادسة</w:t>
      </w:r>
    </w:p>
    <w:p w:rsidR="005D2B09" w:rsidRDefault="005D2B09" w:rsidP="006A6C57">
      <w:pPr>
        <w:pStyle w:val="ONUMA"/>
        <w:numPr>
          <w:ilvl w:val="3"/>
          <w:numId w:val="4"/>
        </w:numPr>
        <w:spacing w:after="0"/>
        <w:ind w:left="567"/>
      </w:pPr>
      <w:r>
        <w:rPr>
          <w:rtl/>
        </w:rPr>
        <w:t>وجمعية بيجين بشأن الأداء السمعي البصري، الدورة العادية الثانية.</w:t>
      </w:r>
    </w:p>
    <w:p w:rsidR="005D2B09" w:rsidRDefault="005D2B09" w:rsidP="0011668F">
      <w:pPr>
        <w:pStyle w:val="Heading3"/>
        <w:spacing w:after="240"/>
        <w:rPr>
          <w:b/>
          <w:bCs w:val="0"/>
        </w:rPr>
      </w:pPr>
      <w:r w:rsidRPr="005D2B09">
        <w:rPr>
          <w:b/>
          <w:bCs w:val="0"/>
          <w:rtl/>
        </w:rPr>
        <w:t>الأعضاء</w:t>
      </w:r>
    </w:p>
    <w:p w:rsidR="005D2B09" w:rsidRPr="00496744" w:rsidRDefault="005D2B09" w:rsidP="005D2B09">
      <w:pPr>
        <w:pStyle w:val="ONUMA"/>
        <w:rPr>
          <w:rFonts w:eastAsia="SimSun"/>
        </w:rPr>
      </w:pPr>
      <w:r w:rsidRPr="00496744">
        <w:rPr>
          <w:rFonts w:eastAsia="SimSun"/>
          <w:rtl/>
        </w:rPr>
        <w:t>وأعضاء كل جمعية وهيئة رئاسية معنية من الجمعيات وسائر الهيئات الرئاسية</w:t>
      </w:r>
      <w:r>
        <w:rPr>
          <w:rFonts w:eastAsia="SimSun" w:hint="cs"/>
          <w:rtl/>
        </w:rPr>
        <w:t xml:space="preserve"> الاثنتين</w:t>
      </w:r>
      <w:r w:rsidRPr="00496744">
        <w:rPr>
          <w:rFonts w:eastAsia="SimSun"/>
          <w:rtl/>
        </w:rPr>
        <w:t xml:space="preserve"> </w:t>
      </w:r>
      <w:r>
        <w:rPr>
          <w:rFonts w:eastAsia="SimSun" w:hint="cs"/>
          <w:rtl/>
        </w:rPr>
        <w:t>و</w:t>
      </w:r>
      <w:r w:rsidRPr="00496744">
        <w:rPr>
          <w:rFonts w:eastAsia="SimSun"/>
          <w:rtl/>
        </w:rPr>
        <w:t>العشرين للدول الأعضاء هي كما يلي</w:t>
      </w:r>
      <w:r w:rsidRPr="00496744">
        <w:rPr>
          <w:rFonts w:eastAsia="SimSun"/>
        </w:rPr>
        <w:t>:</w:t>
      </w:r>
    </w:p>
    <w:p w:rsidR="005D2B09" w:rsidRPr="00496744" w:rsidRDefault="005D2B09" w:rsidP="005D2B09">
      <w:pPr>
        <w:spacing w:before="200"/>
        <w:ind w:left="1134" w:hanging="567"/>
        <w:rPr>
          <w:rtl/>
          <w:lang w:bidi="ar-EG"/>
        </w:rPr>
      </w:pPr>
      <w:r w:rsidRPr="00496744">
        <w:rPr>
          <w:rFonts w:hint="cs"/>
          <w:rtl/>
          <w:lang w:bidi="ar-EG"/>
        </w:rPr>
        <w:t>(1)</w:t>
      </w:r>
      <w:r w:rsidRPr="00496744">
        <w:rPr>
          <w:rtl/>
          <w:lang w:bidi="ar-EG"/>
        </w:rPr>
        <w:tab/>
      </w:r>
      <w:r w:rsidRPr="00496744">
        <w:rPr>
          <w:u w:val="single"/>
          <w:rtl/>
          <w:lang w:bidi="ar-EG"/>
        </w:rPr>
        <w:t>الجمعية العامة للويبو</w:t>
      </w:r>
      <w:r w:rsidRPr="00496744">
        <w:rPr>
          <w:rtl/>
          <w:lang w:bidi="ar-EG"/>
        </w:rPr>
        <w:t>:</w:t>
      </w:r>
      <w:r w:rsidRPr="00496744">
        <w:rPr>
          <w:rFonts w:hint="cs"/>
          <w:rtl/>
          <w:lang w:bidi="ar-EG"/>
        </w:rPr>
        <w:t xml:space="preserve"> أفغانستان،</w:t>
      </w:r>
      <w:r w:rsidRPr="00496744">
        <w:rPr>
          <w:rtl/>
          <w:lang w:bidi="ar-EG"/>
        </w:rPr>
        <w:t xml:space="preserve"> ألبانيا،</w:t>
      </w:r>
      <w:r w:rsidRPr="00496744">
        <w:rPr>
          <w:lang w:bidi="ar-EG"/>
        </w:rPr>
        <w:t xml:space="preserve"> </w:t>
      </w:r>
      <w:r w:rsidRPr="00496744">
        <w:rPr>
          <w:rtl/>
          <w:lang w:bidi="ar-EG"/>
        </w:rPr>
        <w:t>‏الجزائر،</w:t>
      </w:r>
      <w:r w:rsidRPr="00496744">
        <w:rPr>
          <w:lang w:bidi="ar-EG"/>
        </w:rPr>
        <w:t xml:space="preserve"> </w:t>
      </w:r>
      <w:r w:rsidRPr="00496744">
        <w:rPr>
          <w:rtl/>
          <w:lang w:bidi="ar-EG"/>
        </w:rPr>
        <w:t>‏أندورا،</w:t>
      </w:r>
      <w:r w:rsidRPr="00496744">
        <w:rPr>
          <w:lang w:bidi="ar-EG"/>
        </w:rPr>
        <w:t xml:space="preserve"> </w:t>
      </w:r>
      <w:r w:rsidRPr="00496744">
        <w:rPr>
          <w:rtl/>
          <w:lang w:bidi="ar-EG"/>
        </w:rPr>
        <w:t>‏أنغولا،</w:t>
      </w:r>
      <w:r w:rsidRPr="00496744">
        <w:rPr>
          <w:lang w:bidi="ar-EG"/>
        </w:rPr>
        <w:t xml:space="preserve"> </w:t>
      </w:r>
      <w:r w:rsidRPr="00496744">
        <w:rPr>
          <w:rtl/>
          <w:lang w:bidi="ar-EG"/>
        </w:rPr>
        <w:t>‏أنتيغوا وبربودا،</w:t>
      </w:r>
      <w:r w:rsidRPr="00496744">
        <w:rPr>
          <w:lang w:bidi="ar-EG"/>
        </w:rPr>
        <w:t xml:space="preserve"> </w:t>
      </w:r>
      <w:r w:rsidRPr="00496744">
        <w:rPr>
          <w:rtl/>
          <w:lang w:bidi="ar-EG"/>
        </w:rPr>
        <w:t>‏الأرجنتين،</w:t>
      </w:r>
      <w:r w:rsidRPr="00496744">
        <w:rPr>
          <w:lang w:bidi="ar-EG"/>
        </w:rPr>
        <w:t xml:space="preserve"> </w:t>
      </w:r>
      <w:r w:rsidRPr="00496744">
        <w:rPr>
          <w:rtl/>
          <w:lang w:bidi="ar-EG"/>
        </w:rPr>
        <w:t>‏أرمينيا،</w:t>
      </w:r>
      <w:r w:rsidRPr="00496744">
        <w:rPr>
          <w:lang w:bidi="ar-EG"/>
        </w:rPr>
        <w:t xml:space="preserve"> </w:t>
      </w:r>
      <w:r>
        <w:rPr>
          <w:rtl/>
          <w:lang w:bidi="ar-EG"/>
        </w:rPr>
        <w:t>‏أستراليا</w:t>
      </w:r>
      <w:r w:rsidRPr="00496744">
        <w:rPr>
          <w:rFonts w:hint="cs"/>
          <w:rtl/>
          <w:lang w:bidi="ar-EG"/>
        </w:rPr>
        <w:t>،</w:t>
      </w:r>
      <w:r w:rsidRPr="00496744">
        <w:rPr>
          <w:lang w:bidi="ar-EG"/>
        </w:rPr>
        <w:t xml:space="preserve"> </w:t>
      </w:r>
      <w:r w:rsidRPr="00496744">
        <w:rPr>
          <w:rtl/>
          <w:lang w:bidi="ar-EG"/>
        </w:rPr>
        <w:t>‏النمسا،</w:t>
      </w:r>
      <w:r w:rsidRPr="00496744">
        <w:rPr>
          <w:lang w:bidi="ar-EG"/>
        </w:rPr>
        <w:t xml:space="preserve"> </w:t>
      </w:r>
      <w:r w:rsidRPr="00496744">
        <w:rPr>
          <w:rtl/>
          <w:lang w:bidi="ar-EG"/>
        </w:rPr>
        <w:t>‏أذربيجان،</w:t>
      </w:r>
      <w:r w:rsidRPr="00496744">
        <w:rPr>
          <w:lang w:bidi="ar-EG"/>
        </w:rPr>
        <w:t xml:space="preserve"> </w:t>
      </w:r>
      <w:r w:rsidRPr="00496744">
        <w:rPr>
          <w:rtl/>
          <w:lang w:bidi="ar-EG"/>
        </w:rPr>
        <w:t>‏جزر البهاما،</w:t>
      </w:r>
      <w:r w:rsidRPr="00496744">
        <w:rPr>
          <w:lang w:bidi="ar-EG"/>
        </w:rPr>
        <w:t xml:space="preserve"> </w:t>
      </w:r>
      <w:r w:rsidRPr="00496744">
        <w:rPr>
          <w:rtl/>
          <w:lang w:bidi="ar-EG"/>
        </w:rPr>
        <w:t>‏البحرين،</w:t>
      </w:r>
      <w:r w:rsidRPr="00496744">
        <w:rPr>
          <w:lang w:bidi="ar-EG"/>
        </w:rPr>
        <w:t xml:space="preserve"> </w:t>
      </w:r>
      <w:r w:rsidRPr="00496744">
        <w:rPr>
          <w:rtl/>
          <w:lang w:bidi="ar-EG"/>
        </w:rPr>
        <w:t>‏بنغلاديش،</w:t>
      </w:r>
      <w:r w:rsidRPr="00496744">
        <w:rPr>
          <w:lang w:bidi="ar-EG"/>
        </w:rPr>
        <w:t xml:space="preserve"> </w:t>
      </w:r>
      <w:r w:rsidRPr="00496744">
        <w:rPr>
          <w:rtl/>
          <w:lang w:bidi="ar-EG"/>
        </w:rPr>
        <w:t>‏بربادوس،</w:t>
      </w:r>
      <w:r w:rsidRPr="00496744">
        <w:rPr>
          <w:lang w:bidi="ar-EG"/>
        </w:rPr>
        <w:t xml:space="preserve"> </w:t>
      </w:r>
      <w:r w:rsidRPr="00496744">
        <w:rPr>
          <w:rtl/>
          <w:lang w:bidi="ar-EG"/>
        </w:rPr>
        <w:t>‏بيلاروس،</w:t>
      </w:r>
      <w:r w:rsidRPr="00496744">
        <w:rPr>
          <w:lang w:bidi="ar-EG"/>
        </w:rPr>
        <w:t xml:space="preserve"> </w:t>
      </w:r>
      <w:r w:rsidRPr="00496744">
        <w:rPr>
          <w:rtl/>
          <w:lang w:bidi="ar-EG"/>
        </w:rPr>
        <w:t>‏بلجيكا،</w:t>
      </w:r>
      <w:r w:rsidRPr="00496744">
        <w:rPr>
          <w:lang w:bidi="ar-EG"/>
        </w:rPr>
        <w:t xml:space="preserve"> </w:t>
      </w:r>
      <w:r w:rsidRPr="00496744">
        <w:rPr>
          <w:rtl/>
          <w:lang w:bidi="ar-EG"/>
        </w:rPr>
        <w:t>‏بليز،</w:t>
      </w:r>
      <w:r w:rsidRPr="00496744">
        <w:rPr>
          <w:lang w:bidi="ar-EG"/>
        </w:rPr>
        <w:t xml:space="preserve"> </w:t>
      </w:r>
      <w:r w:rsidRPr="00496744">
        <w:rPr>
          <w:rtl/>
          <w:lang w:bidi="ar-EG"/>
        </w:rPr>
        <w:t>‏بنن،</w:t>
      </w:r>
      <w:r w:rsidRPr="00496744">
        <w:rPr>
          <w:lang w:bidi="ar-EG"/>
        </w:rPr>
        <w:t xml:space="preserve"> </w:t>
      </w:r>
      <w:r w:rsidRPr="00496744">
        <w:rPr>
          <w:rtl/>
          <w:lang w:bidi="ar-EG"/>
        </w:rPr>
        <w:t>‏بوتان،</w:t>
      </w:r>
      <w:r w:rsidRPr="00496744">
        <w:rPr>
          <w:lang w:bidi="ar-EG"/>
        </w:rPr>
        <w:t xml:space="preserve"> </w:t>
      </w:r>
      <w:r w:rsidRPr="00496744">
        <w:rPr>
          <w:rtl/>
          <w:lang w:bidi="ar-EG"/>
        </w:rPr>
        <w:t>‏بوليفيا (دولة - المتعددة القوميات)،</w:t>
      </w:r>
      <w:r w:rsidRPr="00496744">
        <w:rPr>
          <w:lang w:bidi="ar-EG"/>
        </w:rPr>
        <w:t xml:space="preserve"> </w:t>
      </w:r>
      <w:r w:rsidRPr="00496744">
        <w:rPr>
          <w:rtl/>
          <w:lang w:bidi="ar-EG"/>
        </w:rPr>
        <w:t>‏البوسنة والهرسك،</w:t>
      </w:r>
      <w:r w:rsidRPr="00496744">
        <w:rPr>
          <w:lang w:bidi="ar-EG"/>
        </w:rPr>
        <w:t xml:space="preserve"> </w:t>
      </w:r>
      <w:r w:rsidRPr="00496744">
        <w:rPr>
          <w:rtl/>
          <w:lang w:bidi="ar-EG"/>
        </w:rPr>
        <w:t>‏بوتسوانا،</w:t>
      </w:r>
      <w:r w:rsidRPr="00496744">
        <w:rPr>
          <w:lang w:bidi="ar-EG"/>
        </w:rPr>
        <w:t xml:space="preserve"> </w:t>
      </w:r>
      <w:r w:rsidRPr="00496744">
        <w:rPr>
          <w:rtl/>
          <w:lang w:bidi="ar-EG"/>
        </w:rPr>
        <w:t>‏البرازيل،</w:t>
      </w:r>
      <w:r w:rsidRPr="00496744">
        <w:rPr>
          <w:lang w:bidi="ar-EG"/>
        </w:rPr>
        <w:t xml:space="preserve"> </w:t>
      </w:r>
      <w:r w:rsidRPr="00496744">
        <w:rPr>
          <w:rtl/>
          <w:lang w:bidi="ar-EG"/>
        </w:rPr>
        <w:t>‏بروني دار السلام،</w:t>
      </w:r>
      <w:r w:rsidRPr="00496744">
        <w:rPr>
          <w:lang w:bidi="ar-EG"/>
        </w:rPr>
        <w:t xml:space="preserve"> </w:t>
      </w:r>
      <w:r w:rsidRPr="00496744">
        <w:rPr>
          <w:rtl/>
          <w:lang w:bidi="ar-EG"/>
        </w:rPr>
        <w:t>‏بلغاريا،</w:t>
      </w:r>
      <w:r w:rsidRPr="00496744">
        <w:rPr>
          <w:lang w:bidi="ar-EG"/>
        </w:rPr>
        <w:t xml:space="preserve"> </w:t>
      </w:r>
      <w:r w:rsidRPr="00496744">
        <w:rPr>
          <w:rtl/>
          <w:lang w:bidi="ar-EG"/>
        </w:rPr>
        <w:t>‏بوركينا فاسو،</w:t>
      </w:r>
      <w:r w:rsidRPr="00496744">
        <w:rPr>
          <w:lang w:bidi="ar-EG"/>
        </w:rPr>
        <w:t xml:space="preserve"> </w:t>
      </w:r>
      <w:r w:rsidRPr="00496744">
        <w:rPr>
          <w:rtl/>
          <w:lang w:bidi="ar-EG"/>
        </w:rPr>
        <w:t>‏بوروندي،</w:t>
      </w:r>
      <w:r w:rsidRPr="00496744">
        <w:rPr>
          <w:lang w:bidi="ar-EG"/>
        </w:rPr>
        <w:t xml:space="preserve"> </w:t>
      </w:r>
      <w:r w:rsidRPr="00496744">
        <w:rPr>
          <w:rtl/>
          <w:lang w:bidi="ar-EG"/>
        </w:rPr>
        <w:t>‏كابو فيردي،</w:t>
      </w:r>
      <w:r w:rsidRPr="00496744">
        <w:rPr>
          <w:lang w:bidi="ar-EG"/>
        </w:rPr>
        <w:t xml:space="preserve"> </w:t>
      </w:r>
      <w:r w:rsidRPr="00496744">
        <w:rPr>
          <w:rtl/>
          <w:lang w:bidi="ar-EG"/>
        </w:rPr>
        <w:t>‏كمبوديا،</w:t>
      </w:r>
      <w:r w:rsidRPr="00496744">
        <w:rPr>
          <w:lang w:bidi="ar-EG"/>
        </w:rPr>
        <w:t xml:space="preserve"> </w:t>
      </w:r>
      <w:r w:rsidRPr="00496744">
        <w:rPr>
          <w:rtl/>
          <w:lang w:bidi="ar-EG"/>
        </w:rPr>
        <w:t>‏الكاميرون،</w:t>
      </w:r>
      <w:r w:rsidRPr="00496744">
        <w:rPr>
          <w:lang w:bidi="ar-EG"/>
        </w:rPr>
        <w:t xml:space="preserve"> </w:t>
      </w:r>
      <w:r w:rsidRPr="00496744">
        <w:rPr>
          <w:rtl/>
          <w:lang w:bidi="ar-EG"/>
        </w:rPr>
        <w:t>‏كندا،</w:t>
      </w:r>
      <w:r w:rsidRPr="00496744">
        <w:rPr>
          <w:lang w:bidi="ar-EG"/>
        </w:rPr>
        <w:t xml:space="preserve"> </w:t>
      </w:r>
      <w:r w:rsidRPr="00496744">
        <w:rPr>
          <w:rtl/>
          <w:lang w:bidi="ar-EG"/>
        </w:rPr>
        <w:t>‏جمهورية أفريقيا الوسطى،</w:t>
      </w:r>
      <w:r w:rsidRPr="00496744">
        <w:rPr>
          <w:lang w:bidi="ar-EG"/>
        </w:rPr>
        <w:t xml:space="preserve"> </w:t>
      </w:r>
      <w:r w:rsidRPr="00496744">
        <w:rPr>
          <w:rtl/>
          <w:lang w:bidi="ar-EG"/>
        </w:rPr>
        <w:t>‏تشاد،</w:t>
      </w:r>
      <w:r w:rsidRPr="00496744">
        <w:rPr>
          <w:lang w:bidi="ar-EG"/>
        </w:rPr>
        <w:t xml:space="preserve"> </w:t>
      </w:r>
      <w:r w:rsidRPr="00496744">
        <w:rPr>
          <w:rtl/>
          <w:lang w:bidi="ar-EG"/>
        </w:rPr>
        <w:t>‏شيلي،</w:t>
      </w:r>
      <w:r w:rsidRPr="00496744">
        <w:rPr>
          <w:lang w:bidi="ar-EG"/>
        </w:rPr>
        <w:t xml:space="preserve"> </w:t>
      </w:r>
      <w:r w:rsidRPr="00496744">
        <w:rPr>
          <w:rtl/>
          <w:lang w:bidi="ar-EG"/>
        </w:rPr>
        <w:t>‏الصين،</w:t>
      </w:r>
      <w:r w:rsidRPr="00496744">
        <w:rPr>
          <w:lang w:bidi="ar-EG"/>
        </w:rPr>
        <w:t xml:space="preserve"> </w:t>
      </w:r>
      <w:r w:rsidRPr="00496744">
        <w:rPr>
          <w:rtl/>
          <w:lang w:bidi="ar-EG"/>
        </w:rPr>
        <w:t>‏كولومبيا،</w:t>
      </w:r>
      <w:r w:rsidRPr="00496744">
        <w:rPr>
          <w:lang w:bidi="ar-EG"/>
        </w:rPr>
        <w:t xml:space="preserve"> </w:t>
      </w:r>
      <w:r w:rsidRPr="00496744">
        <w:rPr>
          <w:rtl/>
          <w:lang w:bidi="ar-EG"/>
        </w:rPr>
        <w:t>‏جزر القمر،</w:t>
      </w:r>
      <w:r w:rsidRPr="00496744">
        <w:rPr>
          <w:lang w:bidi="ar-EG"/>
        </w:rPr>
        <w:t xml:space="preserve"> </w:t>
      </w:r>
      <w:r w:rsidRPr="00496744">
        <w:rPr>
          <w:rtl/>
          <w:lang w:bidi="ar-EG"/>
        </w:rPr>
        <w:t>‏الكونغو،</w:t>
      </w:r>
      <w:r w:rsidRPr="00496744">
        <w:rPr>
          <w:lang w:bidi="ar-EG"/>
        </w:rPr>
        <w:t xml:space="preserve"> </w:t>
      </w:r>
      <w:r w:rsidRPr="00496744">
        <w:rPr>
          <w:rtl/>
          <w:lang w:bidi="ar-EG"/>
        </w:rPr>
        <w:t>‏</w:t>
      </w:r>
      <w:r w:rsidRPr="00496744">
        <w:rPr>
          <w:rFonts w:hint="cs"/>
          <w:rtl/>
          <w:lang w:bidi="ar-EG"/>
        </w:rPr>
        <w:t xml:space="preserve">جزر كوك، </w:t>
      </w:r>
      <w:r w:rsidRPr="00496744">
        <w:rPr>
          <w:rtl/>
          <w:lang w:bidi="ar-EG"/>
        </w:rPr>
        <w:t>كوستاريكا،</w:t>
      </w:r>
      <w:r w:rsidRPr="00496744">
        <w:rPr>
          <w:lang w:bidi="ar-EG"/>
        </w:rPr>
        <w:t xml:space="preserve"> </w:t>
      </w:r>
      <w:r w:rsidRPr="00496744">
        <w:rPr>
          <w:rtl/>
          <w:lang w:bidi="ar-EG"/>
        </w:rPr>
        <w:t>‏كوت ديفوار،</w:t>
      </w:r>
      <w:r w:rsidRPr="00496744">
        <w:rPr>
          <w:lang w:bidi="ar-EG"/>
        </w:rPr>
        <w:t xml:space="preserve"> </w:t>
      </w:r>
      <w:r w:rsidRPr="00496744">
        <w:rPr>
          <w:rtl/>
          <w:lang w:bidi="ar-EG"/>
        </w:rPr>
        <w:t>‏كرواتيا،</w:t>
      </w:r>
      <w:r w:rsidRPr="00496744">
        <w:rPr>
          <w:lang w:bidi="ar-EG"/>
        </w:rPr>
        <w:t xml:space="preserve"> </w:t>
      </w:r>
      <w:r w:rsidRPr="00496744">
        <w:rPr>
          <w:rtl/>
          <w:lang w:bidi="ar-EG"/>
        </w:rPr>
        <w:t>‏كوبا،</w:t>
      </w:r>
      <w:r w:rsidRPr="00496744">
        <w:rPr>
          <w:lang w:bidi="ar-EG"/>
        </w:rPr>
        <w:t xml:space="preserve"> </w:t>
      </w:r>
      <w:r w:rsidRPr="00496744">
        <w:rPr>
          <w:rtl/>
          <w:lang w:bidi="ar-EG"/>
        </w:rPr>
        <w:t>‏قبرص،</w:t>
      </w:r>
      <w:r w:rsidRPr="00496744">
        <w:rPr>
          <w:lang w:bidi="ar-EG"/>
        </w:rPr>
        <w:t xml:space="preserve"> </w:t>
      </w:r>
      <w:r w:rsidRPr="00496744">
        <w:rPr>
          <w:rtl/>
          <w:lang w:bidi="ar-EG"/>
        </w:rPr>
        <w:t>‏الجمهورية التشيكية،</w:t>
      </w:r>
      <w:r w:rsidRPr="00496744">
        <w:rPr>
          <w:lang w:bidi="ar-EG"/>
        </w:rPr>
        <w:t xml:space="preserve"> </w:t>
      </w:r>
      <w:r w:rsidRPr="00496744">
        <w:rPr>
          <w:rtl/>
          <w:lang w:bidi="ar-EG"/>
        </w:rPr>
        <w:t>‏جمهورية كوريا الشعبية الديمقراطية،</w:t>
      </w:r>
      <w:r w:rsidRPr="00496744">
        <w:rPr>
          <w:lang w:bidi="ar-EG"/>
        </w:rPr>
        <w:t xml:space="preserve"> </w:t>
      </w:r>
      <w:r w:rsidRPr="00496744">
        <w:rPr>
          <w:rtl/>
          <w:lang w:bidi="ar-EG"/>
        </w:rPr>
        <w:t>‏جمهورية الكونغو الديمقراطية،</w:t>
      </w:r>
      <w:r w:rsidRPr="00496744">
        <w:rPr>
          <w:lang w:bidi="ar-EG"/>
        </w:rPr>
        <w:t xml:space="preserve"> </w:t>
      </w:r>
      <w:r w:rsidRPr="00496744">
        <w:rPr>
          <w:rtl/>
          <w:lang w:bidi="ar-EG"/>
        </w:rPr>
        <w:t>‏الدانمرك،</w:t>
      </w:r>
      <w:r w:rsidRPr="00496744">
        <w:rPr>
          <w:lang w:bidi="ar-EG"/>
        </w:rPr>
        <w:t xml:space="preserve"> </w:t>
      </w:r>
      <w:r w:rsidRPr="00496744">
        <w:rPr>
          <w:rtl/>
          <w:lang w:bidi="ar-EG"/>
        </w:rPr>
        <w:t>‏جيبوتي،</w:t>
      </w:r>
      <w:r w:rsidRPr="00496744">
        <w:rPr>
          <w:lang w:bidi="ar-EG"/>
        </w:rPr>
        <w:t xml:space="preserve"> </w:t>
      </w:r>
      <w:r w:rsidRPr="00496744">
        <w:rPr>
          <w:rtl/>
          <w:lang w:bidi="ar-EG"/>
        </w:rPr>
        <w:t>‏دومينيكا،</w:t>
      </w:r>
      <w:r w:rsidRPr="00496744">
        <w:rPr>
          <w:lang w:bidi="ar-EG"/>
        </w:rPr>
        <w:t xml:space="preserve"> </w:t>
      </w:r>
      <w:r w:rsidRPr="00496744">
        <w:rPr>
          <w:rtl/>
          <w:lang w:bidi="ar-EG"/>
        </w:rPr>
        <w:t>‏الجمهورية الدومينيكية،</w:t>
      </w:r>
      <w:r w:rsidRPr="00496744">
        <w:rPr>
          <w:lang w:bidi="ar-EG"/>
        </w:rPr>
        <w:t xml:space="preserve"> </w:t>
      </w:r>
      <w:r w:rsidRPr="00496744">
        <w:rPr>
          <w:rtl/>
          <w:lang w:bidi="ar-EG"/>
        </w:rPr>
        <w:t>‏إكوادور،</w:t>
      </w:r>
      <w:r w:rsidRPr="00496744">
        <w:rPr>
          <w:lang w:bidi="ar-EG"/>
        </w:rPr>
        <w:t xml:space="preserve"> </w:t>
      </w:r>
      <w:r w:rsidRPr="00496744">
        <w:rPr>
          <w:rtl/>
          <w:lang w:bidi="ar-EG"/>
        </w:rPr>
        <w:t>‏مصر،</w:t>
      </w:r>
      <w:r w:rsidRPr="00496744">
        <w:rPr>
          <w:lang w:bidi="ar-EG"/>
        </w:rPr>
        <w:t xml:space="preserve"> </w:t>
      </w:r>
      <w:r w:rsidRPr="00496744">
        <w:rPr>
          <w:rtl/>
          <w:lang w:bidi="ar-EG"/>
        </w:rPr>
        <w:t>‏السلفادور،</w:t>
      </w:r>
      <w:r w:rsidRPr="00496744">
        <w:rPr>
          <w:lang w:bidi="ar-EG"/>
        </w:rPr>
        <w:t xml:space="preserve"> </w:t>
      </w:r>
      <w:r w:rsidRPr="00496744">
        <w:rPr>
          <w:rtl/>
          <w:lang w:bidi="ar-EG"/>
        </w:rPr>
        <w:t>‏غينيا الاستوائية،</w:t>
      </w:r>
      <w:r w:rsidRPr="00496744">
        <w:rPr>
          <w:lang w:bidi="ar-EG"/>
        </w:rPr>
        <w:t xml:space="preserve"> </w:t>
      </w:r>
      <w:r w:rsidRPr="00496744">
        <w:rPr>
          <w:rtl/>
          <w:lang w:bidi="ar-EG"/>
        </w:rPr>
        <w:t>‏إستونيا،</w:t>
      </w:r>
      <w:r w:rsidRPr="00FF6516">
        <w:rPr>
          <w:rFonts w:hint="cs"/>
          <w:rtl/>
          <w:lang w:bidi="ar-EG"/>
        </w:rPr>
        <w:t xml:space="preserve"> </w:t>
      </w:r>
      <w:r>
        <w:rPr>
          <w:rFonts w:hint="cs"/>
          <w:rtl/>
          <w:lang w:bidi="ar-EG"/>
        </w:rPr>
        <w:t>إ</w:t>
      </w:r>
      <w:r w:rsidRPr="00496744">
        <w:rPr>
          <w:rFonts w:hint="cs"/>
          <w:rtl/>
          <w:lang w:bidi="ar-EG"/>
        </w:rPr>
        <w:t>سواتيني</w:t>
      </w:r>
      <w:r>
        <w:rPr>
          <w:rFonts w:hint="cs"/>
          <w:rtl/>
          <w:lang w:bidi="ar-EG"/>
        </w:rPr>
        <w:t xml:space="preserve">، </w:t>
      </w:r>
      <w:r w:rsidRPr="00496744">
        <w:rPr>
          <w:rtl/>
          <w:lang w:bidi="ar-EG"/>
        </w:rPr>
        <w:t>فيجي،</w:t>
      </w:r>
      <w:r w:rsidRPr="00496744">
        <w:rPr>
          <w:lang w:bidi="ar-EG"/>
        </w:rPr>
        <w:t xml:space="preserve"> </w:t>
      </w:r>
      <w:r w:rsidRPr="00496744">
        <w:rPr>
          <w:rtl/>
          <w:lang w:bidi="ar-EG"/>
        </w:rPr>
        <w:t>‏فنلندا،</w:t>
      </w:r>
      <w:r w:rsidRPr="00496744">
        <w:rPr>
          <w:lang w:bidi="ar-EG"/>
        </w:rPr>
        <w:t xml:space="preserve"> </w:t>
      </w:r>
      <w:r w:rsidRPr="00496744">
        <w:rPr>
          <w:rtl/>
          <w:lang w:bidi="ar-EG"/>
        </w:rPr>
        <w:t>‏فرنسا،</w:t>
      </w:r>
      <w:r w:rsidRPr="00496744">
        <w:rPr>
          <w:lang w:bidi="ar-EG"/>
        </w:rPr>
        <w:t xml:space="preserve"> </w:t>
      </w:r>
      <w:r w:rsidRPr="00496744">
        <w:rPr>
          <w:rtl/>
          <w:lang w:bidi="ar-EG"/>
        </w:rPr>
        <w:t>‏غابون،</w:t>
      </w:r>
      <w:r w:rsidRPr="00496744">
        <w:rPr>
          <w:lang w:bidi="ar-EG"/>
        </w:rPr>
        <w:t xml:space="preserve"> </w:t>
      </w:r>
      <w:r w:rsidRPr="00496744">
        <w:rPr>
          <w:rtl/>
          <w:lang w:bidi="ar-EG"/>
        </w:rPr>
        <w:t>‏غامبيا،</w:t>
      </w:r>
      <w:r w:rsidRPr="00496744">
        <w:rPr>
          <w:lang w:bidi="ar-EG"/>
        </w:rPr>
        <w:t xml:space="preserve"> </w:t>
      </w:r>
      <w:r w:rsidRPr="00496744">
        <w:rPr>
          <w:rtl/>
          <w:lang w:bidi="ar-EG"/>
        </w:rPr>
        <w:t>‏جورجيا،</w:t>
      </w:r>
      <w:r w:rsidRPr="00496744">
        <w:rPr>
          <w:lang w:bidi="ar-EG"/>
        </w:rPr>
        <w:t xml:space="preserve"> </w:t>
      </w:r>
      <w:r w:rsidRPr="00496744">
        <w:rPr>
          <w:rtl/>
          <w:lang w:bidi="ar-EG"/>
        </w:rPr>
        <w:t>‏ألمانيا،</w:t>
      </w:r>
      <w:r w:rsidRPr="00496744">
        <w:rPr>
          <w:lang w:bidi="ar-EG"/>
        </w:rPr>
        <w:t xml:space="preserve"> </w:t>
      </w:r>
      <w:r w:rsidRPr="00496744">
        <w:rPr>
          <w:rtl/>
          <w:lang w:bidi="ar-EG"/>
        </w:rPr>
        <w:t>‏غانا،</w:t>
      </w:r>
      <w:r w:rsidRPr="00496744">
        <w:rPr>
          <w:lang w:bidi="ar-EG"/>
        </w:rPr>
        <w:t xml:space="preserve"> </w:t>
      </w:r>
      <w:r w:rsidRPr="00496744">
        <w:rPr>
          <w:rtl/>
          <w:lang w:bidi="ar-EG"/>
        </w:rPr>
        <w:t>‏اليونان،</w:t>
      </w:r>
      <w:r w:rsidRPr="00496744">
        <w:rPr>
          <w:lang w:bidi="ar-EG"/>
        </w:rPr>
        <w:t xml:space="preserve"> </w:t>
      </w:r>
      <w:r w:rsidRPr="00496744">
        <w:rPr>
          <w:rtl/>
          <w:lang w:bidi="ar-EG"/>
        </w:rPr>
        <w:t>‏غرينادا،</w:t>
      </w:r>
      <w:r w:rsidRPr="00496744">
        <w:rPr>
          <w:lang w:bidi="ar-EG"/>
        </w:rPr>
        <w:t xml:space="preserve"> </w:t>
      </w:r>
      <w:r w:rsidRPr="00496744">
        <w:rPr>
          <w:rtl/>
          <w:lang w:bidi="ar-EG"/>
        </w:rPr>
        <w:t>‏غواتيمالا،</w:t>
      </w:r>
      <w:r w:rsidRPr="00496744">
        <w:rPr>
          <w:lang w:bidi="ar-EG"/>
        </w:rPr>
        <w:t xml:space="preserve"> </w:t>
      </w:r>
      <w:r w:rsidRPr="00496744">
        <w:rPr>
          <w:rtl/>
          <w:lang w:bidi="ar-EG"/>
        </w:rPr>
        <w:t>‏غينيا،</w:t>
      </w:r>
      <w:r w:rsidRPr="00496744">
        <w:rPr>
          <w:lang w:bidi="ar-EG"/>
        </w:rPr>
        <w:t xml:space="preserve"> </w:t>
      </w:r>
      <w:r w:rsidRPr="00496744">
        <w:rPr>
          <w:rtl/>
          <w:lang w:bidi="ar-EG"/>
        </w:rPr>
        <w:t>‏غينيا - بيساو،</w:t>
      </w:r>
      <w:r w:rsidRPr="00496744">
        <w:rPr>
          <w:lang w:bidi="ar-EG"/>
        </w:rPr>
        <w:t xml:space="preserve"> </w:t>
      </w:r>
      <w:r w:rsidRPr="00496744">
        <w:rPr>
          <w:rtl/>
          <w:lang w:bidi="ar-EG"/>
        </w:rPr>
        <w:t>‏غيانا،</w:t>
      </w:r>
      <w:r w:rsidRPr="00496744">
        <w:rPr>
          <w:lang w:bidi="ar-EG"/>
        </w:rPr>
        <w:t xml:space="preserve"> </w:t>
      </w:r>
      <w:r w:rsidRPr="00496744">
        <w:rPr>
          <w:rtl/>
          <w:lang w:bidi="ar-EG"/>
        </w:rPr>
        <w:t>‏هايتي،</w:t>
      </w:r>
      <w:r w:rsidRPr="00496744">
        <w:rPr>
          <w:lang w:bidi="ar-EG"/>
        </w:rPr>
        <w:t xml:space="preserve"> </w:t>
      </w:r>
      <w:r w:rsidRPr="00496744">
        <w:rPr>
          <w:rtl/>
          <w:lang w:bidi="ar-EG"/>
        </w:rPr>
        <w:t>‏الكرسي الرسولي،</w:t>
      </w:r>
      <w:r w:rsidRPr="00496744">
        <w:rPr>
          <w:lang w:bidi="ar-EG"/>
        </w:rPr>
        <w:t xml:space="preserve"> </w:t>
      </w:r>
      <w:r w:rsidRPr="00496744">
        <w:rPr>
          <w:rtl/>
          <w:lang w:bidi="ar-EG"/>
        </w:rPr>
        <w:t>‏هندوراس،</w:t>
      </w:r>
      <w:r w:rsidRPr="00496744">
        <w:rPr>
          <w:lang w:bidi="ar-EG"/>
        </w:rPr>
        <w:t xml:space="preserve"> </w:t>
      </w:r>
      <w:r w:rsidRPr="00496744">
        <w:rPr>
          <w:rtl/>
          <w:lang w:bidi="ar-EG"/>
        </w:rPr>
        <w:t>‏هنغاريا،</w:t>
      </w:r>
      <w:r w:rsidRPr="00496744">
        <w:rPr>
          <w:lang w:bidi="ar-EG"/>
        </w:rPr>
        <w:t xml:space="preserve"> </w:t>
      </w:r>
      <w:r w:rsidRPr="00496744">
        <w:rPr>
          <w:rtl/>
          <w:lang w:bidi="ar-EG"/>
        </w:rPr>
        <w:t>‏إيسلندا،</w:t>
      </w:r>
      <w:r w:rsidRPr="00496744">
        <w:rPr>
          <w:lang w:bidi="ar-EG"/>
        </w:rPr>
        <w:t xml:space="preserve"> </w:t>
      </w:r>
      <w:r w:rsidRPr="00496744">
        <w:rPr>
          <w:rtl/>
          <w:lang w:bidi="ar-EG"/>
        </w:rPr>
        <w:t>‏الهند،</w:t>
      </w:r>
      <w:r w:rsidRPr="00496744">
        <w:rPr>
          <w:lang w:bidi="ar-EG"/>
        </w:rPr>
        <w:t xml:space="preserve"> </w:t>
      </w:r>
      <w:r w:rsidRPr="00496744">
        <w:rPr>
          <w:rtl/>
          <w:lang w:bidi="ar-EG"/>
        </w:rPr>
        <w:t>‏إندونيسيا،</w:t>
      </w:r>
      <w:r w:rsidRPr="00496744">
        <w:rPr>
          <w:lang w:bidi="ar-EG"/>
        </w:rPr>
        <w:t xml:space="preserve"> </w:t>
      </w:r>
      <w:r w:rsidRPr="00496744">
        <w:rPr>
          <w:rtl/>
          <w:lang w:bidi="ar-EG"/>
        </w:rPr>
        <w:t>‏إيران (جمهورية - الإسلامية)،</w:t>
      </w:r>
      <w:r w:rsidRPr="00496744">
        <w:rPr>
          <w:lang w:bidi="ar-EG"/>
        </w:rPr>
        <w:t xml:space="preserve"> </w:t>
      </w:r>
      <w:r w:rsidRPr="00496744">
        <w:rPr>
          <w:rtl/>
          <w:lang w:bidi="ar-EG"/>
        </w:rPr>
        <w:t>‏العراق،</w:t>
      </w:r>
      <w:r w:rsidRPr="00496744">
        <w:rPr>
          <w:lang w:bidi="ar-EG"/>
        </w:rPr>
        <w:t xml:space="preserve"> </w:t>
      </w:r>
      <w:r w:rsidRPr="00496744">
        <w:rPr>
          <w:rtl/>
          <w:lang w:bidi="ar-EG"/>
        </w:rPr>
        <w:t>‏إيرلندا،</w:t>
      </w:r>
      <w:r w:rsidRPr="00496744">
        <w:rPr>
          <w:lang w:bidi="ar-EG"/>
        </w:rPr>
        <w:t xml:space="preserve"> </w:t>
      </w:r>
      <w:r w:rsidRPr="00496744">
        <w:rPr>
          <w:rtl/>
          <w:lang w:bidi="ar-EG"/>
        </w:rPr>
        <w:t>‏إسرائيل،</w:t>
      </w:r>
      <w:r w:rsidRPr="00496744">
        <w:rPr>
          <w:lang w:bidi="ar-EG"/>
        </w:rPr>
        <w:t xml:space="preserve"> </w:t>
      </w:r>
      <w:r w:rsidRPr="00496744">
        <w:rPr>
          <w:rtl/>
          <w:lang w:bidi="ar-EG"/>
        </w:rPr>
        <w:t>‏إيطاليا،</w:t>
      </w:r>
      <w:r w:rsidRPr="00496744">
        <w:rPr>
          <w:lang w:bidi="ar-EG"/>
        </w:rPr>
        <w:t xml:space="preserve"> </w:t>
      </w:r>
      <w:r w:rsidRPr="00496744">
        <w:rPr>
          <w:rtl/>
          <w:lang w:bidi="ar-EG"/>
        </w:rPr>
        <w:t>‏جامايكا،</w:t>
      </w:r>
      <w:r w:rsidRPr="00496744">
        <w:rPr>
          <w:lang w:bidi="ar-EG"/>
        </w:rPr>
        <w:t xml:space="preserve"> </w:t>
      </w:r>
      <w:r w:rsidRPr="00496744">
        <w:rPr>
          <w:rtl/>
          <w:lang w:bidi="ar-EG"/>
        </w:rPr>
        <w:t>‏اليابان،</w:t>
      </w:r>
      <w:r w:rsidRPr="00496744">
        <w:rPr>
          <w:lang w:bidi="ar-EG"/>
        </w:rPr>
        <w:t xml:space="preserve"> </w:t>
      </w:r>
      <w:r w:rsidRPr="00496744">
        <w:rPr>
          <w:rtl/>
          <w:lang w:bidi="ar-EG"/>
        </w:rPr>
        <w:t>‏الأردن،</w:t>
      </w:r>
      <w:r w:rsidRPr="00496744">
        <w:rPr>
          <w:lang w:bidi="ar-EG"/>
        </w:rPr>
        <w:t xml:space="preserve"> </w:t>
      </w:r>
      <w:r w:rsidRPr="00496744">
        <w:rPr>
          <w:rtl/>
          <w:lang w:bidi="ar-EG"/>
        </w:rPr>
        <w:t>‏كازاخستان،</w:t>
      </w:r>
      <w:r w:rsidRPr="00496744">
        <w:rPr>
          <w:lang w:bidi="ar-EG"/>
        </w:rPr>
        <w:t xml:space="preserve"> </w:t>
      </w:r>
      <w:r w:rsidRPr="00496744">
        <w:rPr>
          <w:rtl/>
          <w:lang w:bidi="ar-EG"/>
        </w:rPr>
        <w:t>‏كينيا،</w:t>
      </w:r>
      <w:r w:rsidRPr="00496744">
        <w:rPr>
          <w:rFonts w:hint="cs"/>
          <w:rtl/>
          <w:lang w:bidi="ar-EG"/>
        </w:rPr>
        <w:t xml:space="preserve"> كيريباس،</w:t>
      </w:r>
      <w:r w:rsidRPr="00496744">
        <w:rPr>
          <w:lang w:bidi="ar-EG"/>
        </w:rPr>
        <w:t xml:space="preserve"> </w:t>
      </w:r>
      <w:r w:rsidRPr="00496744">
        <w:rPr>
          <w:rtl/>
          <w:lang w:bidi="ar-EG"/>
        </w:rPr>
        <w:t>‏الكويت،</w:t>
      </w:r>
      <w:r w:rsidRPr="00496744">
        <w:rPr>
          <w:lang w:bidi="ar-EG"/>
        </w:rPr>
        <w:t xml:space="preserve"> </w:t>
      </w:r>
      <w:r w:rsidRPr="00496744">
        <w:rPr>
          <w:rtl/>
          <w:lang w:bidi="ar-EG"/>
        </w:rPr>
        <w:t>‏قيرغيزستان،</w:t>
      </w:r>
      <w:r w:rsidRPr="00496744">
        <w:rPr>
          <w:lang w:bidi="ar-EG"/>
        </w:rPr>
        <w:t xml:space="preserve"> </w:t>
      </w:r>
      <w:r w:rsidRPr="00496744">
        <w:rPr>
          <w:rtl/>
          <w:lang w:bidi="ar-EG"/>
        </w:rPr>
        <w:t>‏جمهورية لاو الديمقراطية الشعبية،</w:t>
      </w:r>
      <w:r w:rsidRPr="00496744">
        <w:rPr>
          <w:lang w:bidi="ar-EG"/>
        </w:rPr>
        <w:t xml:space="preserve"> </w:t>
      </w:r>
      <w:r w:rsidRPr="00496744">
        <w:rPr>
          <w:rtl/>
          <w:lang w:bidi="ar-EG"/>
        </w:rPr>
        <w:t>‏لاتفيا،</w:t>
      </w:r>
      <w:r w:rsidRPr="00496744">
        <w:rPr>
          <w:lang w:bidi="ar-EG"/>
        </w:rPr>
        <w:t xml:space="preserve"> </w:t>
      </w:r>
      <w:r w:rsidRPr="00496744">
        <w:rPr>
          <w:rtl/>
          <w:lang w:bidi="ar-EG"/>
        </w:rPr>
        <w:t>‏لبنان،</w:t>
      </w:r>
      <w:r w:rsidRPr="00496744">
        <w:rPr>
          <w:lang w:bidi="ar-EG"/>
        </w:rPr>
        <w:t xml:space="preserve"> </w:t>
      </w:r>
      <w:r w:rsidRPr="00496744">
        <w:rPr>
          <w:rtl/>
          <w:lang w:bidi="ar-EG"/>
        </w:rPr>
        <w:t>‏ليسوتو،</w:t>
      </w:r>
      <w:r w:rsidRPr="00496744">
        <w:rPr>
          <w:lang w:bidi="ar-EG"/>
        </w:rPr>
        <w:t xml:space="preserve"> </w:t>
      </w:r>
      <w:r w:rsidRPr="00496744">
        <w:rPr>
          <w:rtl/>
          <w:lang w:bidi="ar-EG"/>
        </w:rPr>
        <w:t>‏ليبريا، ‏ليبيا،</w:t>
      </w:r>
      <w:r w:rsidRPr="00496744">
        <w:rPr>
          <w:lang w:bidi="ar-EG"/>
        </w:rPr>
        <w:t xml:space="preserve"> </w:t>
      </w:r>
      <w:r w:rsidRPr="00496744">
        <w:rPr>
          <w:rtl/>
          <w:lang w:bidi="ar-EG"/>
        </w:rPr>
        <w:t>‏ليختنشتاين،</w:t>
      </w:r>
      <w:r w:rsidRPr="00496744">
        <w:rPr>
          <w:lang w:bidi="ar-EG"/>
        </w:rPr>
        <w:t xml:space="preserve"> </w:t>
      </w:r>
      <w:r w:rsidRPr="00496744">
        <w:rPr>
          <w:rtl/>
          <w:lang w:bidi="ar-EG"/>
        </w:rPr>
        <w:t>‏ليتوانيا،</w:t>
      </w:r>
      <w:r w:rsidRPr="00496744">
        <w:rPr>
          <w:lang w:bidi="ar-EG"/>
        </w:rPr>
        <w:t xml:space="preserve"> </w:t>
      </w:r>
      <w:r w:rsidRPr="00496744">
        <w:rPr>
          <w:rtl/>
          <w:lang w:bidi="ar-EG"/>
        </w:rPr>
        <w:t>‏لكسمبرغ،</w:t>
      </w:r>
      <w:r w:rsidRPr="00496744">
        <w:rPr>
          <w:lang w:bidi="ar-EG"/>
        </w:rPr>
        <w:t xml:space="preserve"> </w:t>
      </w:r>
      <w:r w:rsidRPr="00496744">
        <w:rPr>
          <w:rtl/>
          <w:lang w:bidi="ar-EG"/>
        </w:rPr>
        <w:t>‏مدغشقر،</w:t>
      </w:r>
      <w:r w:rsidRPr="00496744">
        <w:rPr>
          <w:lang w:bidi="ar-EG"/>
        </w:rPr>
        <w:t xml:space="preserve"> </w:t>
      </w:r>
      <w:r w:rsidRPr="00496744">
        <w:rPr>
          <w:rtl/>
          <w:lang w:bidi="ar-EG"/>
        </w:rPr>
        <w:t>‏ملاوي،</w:t>
      </w:r>
      <w:r w:rsidRPr="00496744">
        <w:rPr>
          <w:lang w:bidi="ar-EG"/>
        </w:rPr>
        <w:t xml:space="preserve"> </w:t>
      </w:r>
      <w:r w:rsidRPr="00496744">
        <w:rPr>
          <w:rtl/>
          <w:lang w:bidi="ar-EG"/>
        </w:rPr>
        <w:t>‏ماليزيا،</w:t>
      </w:r>
      <w:r w:rsidRPr="00496744">
        <w:rPr>
          <w:lang w:bidi="ar-EG"/>
        </w:rPr>
        <w:t xml:space="preserve"> </w:t>
      </w:r>
      <w:r w:rsidRPr="00496744">
        <w:rPr>
          <w:rtl/>
          <w:lang w:bidi="ar-EG"/>
        </w:rPr>
        <w:t>‏مالي،</w:t>
      </w:r>
      <w:r w:rsidRPr="00496744">
        <w:rPr>
          <w:lang w:bidi="ar-EG"/>
        </w:rPr>
        <w:t xml:space="preserve"> </w:t>
      </w:r>
      <w:r w:rsidRPr="00496744">
        <w:rPr>
          <w:rtl/>
          <w:lang w:bidi="ar-EG"/>
        </w:rPr>
        <w:t>‏مالطة،</w:t>
      </w:r>
      <w:r w:rsidRPr="00496744">
        <w:rPr>
          <w:lang w:bidi="ar-EG"/>
        </w:rPr>
        <w:t xml:space="preserve"> </w:t>
      </w:r>
      <w:r w:rsidRPr="00496744">
        <w:rPr>
          <w:rtl/>
          <w:lang w:bidi="ar-EG"/>
        </w:rPr>
        <w:t>‏موريتانيا،</w:t>
      </w:r>
      <w:r w:rsidRPr="00496744">
        <w:rPr>
          <w:lang w:bidi="ar-EG"/>
        </w:rPr>
        <w:t xml:space="preserve"> </w:t>
      </w:r>
      <w:r w:rsidRPr="00496744">
        <w:rPr>
          <w:rtl/>
          <w:lang w:bidi="ar-EG"/>
        </w:rPr>
        <w:t>‏موريشيوس،</w:t>
      </w:r>
      <w:r w:rsidRPr="00496744">
        <w:rPr>
          <w:lang w:bidi="ar-EG"/>
        </w:rPr>
        <w:t xml:space="preserve"> </w:t>
      </w:r>
      <w:r w:rsidRPr="00496744">
        <w:rPr>
          <w:rtl/>
          <w:lang w:bidi="ar-EG"/>
        </w:rPr>
        <w:t>‏المكسيك،</w:t>
      </w:r>
      <w:r w:rsidRPr="00496744">
        <w:rPr>
          <w:lang w:bidi="ar-EG"/>
        </w:rPr>
        <w:t xml:space="preserve"> </w:t>
      </w:r>
      <w:r w:rsidRPr="00496744">
        <w:rPr>
          <w:rtl/>
          <w:lang w:bidi="ar-EG"/>
        </w:rPr>
        <w:t>‏موناكو،</w:t>
      </w:r>
      <w:r w:rsidRPr="00496744">
        <w:rPr>
          <w:lang w:bidi="ar-EG"/>
        </w:rPr>
        <w:t xml:space="preserve"> </w:t>
      </w:r>
      <w:r w:rsidRPr="00496744">
        <w:rPr>
          <w:rtl/>
          <w:lang w:bidi="ar-EG"/>
        </w:rPr>
        <w:t>‏منغوليا،</w:t>
      </w:r>
      <w:r w:rsidRPr="00496744">
        <w:rPr>
          <w:lang w:bidi="ar-EG"/>
        </w:rPr>
        <w:t xml:space="preserve"> </w:t>
      </w:r>
      <w:r w:rsidRPr="00496744">
        <w:rPr>
          <w:rtl/>
          <w:lang w:bidi="ar-EG"/>
        </w:rPr>
        <w:t>‏الجبل الأسود،</w:t>
      </w:r>
      <w:r w:rsidRPr="00496744">
        <w:rPr>
          <w:lang w:bidi="ar-EG"/>
        </w:rPr>
        <w:t xml:space="preserve"> </w:t>
      </w:r>
      <w:r w:rsidRPr="00496744">
        <w:rPr>
          <w:rtl/>
          <w:lang w:bidi="ar-EG"/>
        </w:rPr>
        <w:t>‏المغرب،</w:t>
      </w:r>
      <w:r w:rsidRPr="00496744">
        <w:rPr>
          <w:lang w:bidi="ar-EG"/>
        </w:rPr>
        <w:t xml:space="preserve"> </w:t>
      </w:r>
      <w:r w:rsidRPr="00496744">
        <w:rPr>
          <w:rtl/>
          <w:lang w:bidi="ar-EG"/>
        </w:rPr>
        <w:t>‏موزامبيق،</w:t>
      </w:r>
      <w:r>
        <w:rPr>
          <w:rtl/>
          <w:lang w:bidi="ar-EG"/>
        </w:rPr>
        <w:t xml:space="preserve"> </w:t>
      </w:r>
      <w:r w:rsidRPr="00496744">
        <w:rPr>
          <w:rtl/>
          <w:lang w:bidi="ar-EG"/>
        </w:rPr>
        <w:t>‏ناميبيا،</w:t>
      </w:r>
      <w:r>
        <w:rPr>
          <w:rtl/>
          <w:lang w:bidi="ar-EG"/>
        </w:rPr>
        <w:t xml:space="preserve"> </w:t>
      </w:r>
      <w:r>
        <w:rPr>
          <w:rFonts w:hint="cs"/>
          <w:rtl/>
          <w:lang w:bidi="ar-EG"/>
        </w:rPr>
        <w:t xml:space="preserve">ناورو، </w:t>
      </w:r>
      <w:r w:rsidRPr="00496744">
        <w:rPr>
          <w:rtl/>
          <w:lang w:bidi="ar-EG"/>
        </w:rPr>
        <w:t>‏نيبال،</w:t>
      </w:r>
      <w:r>
        <w:rPr>
          <w:rtl/>
          <w:lang w:bidi="ar-EG"/>
        </w:rPr>
        <w:t xml:space="preserve"> </w:t>
      </w:r>
      <w:r w:rsidRPr="00496744">
        <w:rPr>
          <w:rtl/>
          <w:lang w:bidi="ar-EG"/>
        </w:rPr>
        <w:t>‏هولندا،</w:t>
      </w:r>
      <w:r>
        <w:rPr>
          <w:rtl/>
          <w:lang w:bidi="ar-EG"/>
        </w:rPr>
        <w:t xml:space="preserve"> </w:t>
      </w:r>
      <w:r w:rsidRPr="00496744">
        <w:rPr>
          <w:rtl/>
          <w:lang w:bidi="ar-EG"/>
        </w:rPr>
        <w:t>‏نيوزيلندا،</w:t>
      </w:r>
      <w:r>
        <w:rPr>
          <w:rtl/>
          <w:lang w:bidi="ar-EG"/>
        </w:rPr>
        <w:t xml:space="preserve"> </w:t>
      </w:r>
      <w:r w:rsidRPr="00496744">
        <w:rPr>
          <w:rtl/>
          <w:lang w:bidi="ar-EG"/>
        </w:rPr>
        <w:t>‏نيكاراغوا،</w:t>
      </w:r>
      <w:r>
        <w:rPr>
          <w:rtl/>
          <w:lang w:bidi="ar-EG"/>
        </w:rPr>
        <w:t xml:space="preserve"> </w:t>
      </w:r>
      <w:r w:rsidRPr="00496744">
        <w:rPr>
          <w:rtl/>
          <w:lang w:bidi="ar-EG"/>
        </w:rPr>
        <w:t>‏النيجر،</w:t>
      </w:r>
      <w:r>
        <w:rPr>
          <w:rtl/>
          <w:lang w:bidi="ar-EG"/>
        </w:rPr>
        <w:t xml:space="preserve"> </w:t>
      </w:r>
      <w:r w:rsidRPr="00496744">
        <w:rPr>
          <w:rtl/>
          <w:lang w:bidi="ar-EG"/>
        </w:rPr>
        <w:t>‏نيجيريا،</w:t>
      </w:r>
      <w:r>
        <w:rPr>
          <w:rFonts w:hint="cs"/>
          <w:rtl/>
          <w:lang w:bidi="ar-EG"/>
        </w:rPr>
        <w:t xml:space="preserve"> </w:t>
      </w:r>
      <w:r w:rsidRPr="00496744">
        <w:rPr>
          <w:rFonts w:hint="cs"/>
          <w:rtl/>
          <w:lang w:bidi="ar-EG"/>
        </w:rPr>
        <w:t>نيوي،</w:t>
      </w:r>
      <w:r>
        <w:rPr>
          <w:rFonts w:hint="cs"/>
          <w:rtl/>
          <w:lang w:bidi="ar-EG"/>
        </w:rPr>
        <w:t xml:space="preserve"> </w:t>
      </w:r>
      <w:r w:rsidRPr="00496744">
        <w:rPr>
          <w:rFonts w:hint="cs"/>
          <w:rtl/>
          <w:lang w:bidi="ar-EG"/>
        </w:rPr>
        <w:t>مقدونيا</w:t>
      </w:r>
      <w:r>
        <w:rPr>
          <w:rFonts w:hint="cs"/>
          <w:rtl/>
          <w:lang w:bidi="ar-EG"/>
        </w:rPr>
        <w:t xml:space="preserve"> </w:t>
      </w:r>
      <w:r w:rsidRPr="00496744">
        <w:rPr>
          <w:rFonts w:hint="cs"/>
          <w:rtl/>
          <w:lang w:bidi="ar-EG"/>
        </w:rPr>
        <w:t>الشمالية،</w:t>
      </w:r>
      <w:r>
        <w:rPr>
          <w:rFonts w:hint="cs"/>
          <w:rtl/>
          <w:lang w:bidi="ar-EG"/>
        </w:rPr>
        <w:t xml:space="preserve"> </w:t>
      </w:r>
      <w:r w:rsidRPr="00496744">
        <w:rPr>
          <w:rtl/>
          <w:lang w:bidi="ar-EG"/>
        </w:rPr>
        <w:t>‏النرويج،</w:t>
      </w:r>
      <w:r>
        <w:rPr>
          <w:rtl/>
          <w:lang w:bidi="ar-EG"/>
        </w:rPr>
        <w:t xml:space="preserve"> </w:t>
      </w:r>
      <w:r w:rsidRPr="00496744">
        <w:rPr>
          <w:rtl/>
          <w:lang w:bidi="ar-EG"/>
        </w:rPr>
        <w:t>‏عمان،</w:t>
      </w:r>
      <w:r>
        <w:rPr>
          <w:rtl/>
          <w:lang w:bidi="ar-EG"/>
        </w:rPr>
        <w:t xml:space="preserve"> </w:t>
      </w:r>
      <w:r w:rsidRPr="00496744">
        <w:rPr>
          <w:rtl/>
          <w:lang w:bidi="ar-EG"/>
        </w:rPr>
        <w:t>‏باكستان،</w:t>
      </w:r>
      <w:r>
        <w:rPr>
          <w:rtl/>
          <w:lang w:bidi="ar-EG"/>
        </w:rPr>
        <w:t xml:space="preserve"> </w:t>
      </w:r>
      <w:r w:rsidRPr="00496744">
        <w:rPr>
          <w:rtl/>
          <w:lang w:bidi="ar-EG"/>
        </w:rPr>
        <w:t>‏بنما،</w:t>
      </w:r>
      <w:r>
        <w:rPr>
          <w:rtl/>
          <w:lang w:bidi="ar-EG"/>
        </w:rPr>
        <w:t xml:space="preserve"> </w:t>
      </w:r>
      <w:r w:rsidRPr="00496744">
        <w:rPr>
          <w:rtl/>
          <w:lang w:bidi="ar-EG"/>
        </w:rPr>
        <w:t>‏بابوا</w:t>
      </w:r>
      <w:r>
        <w:rPr>
          <w:rtl/>
          <w:lang w:bidi="ar-EG"/>
        </w:rPr>
        <w:t xml:space="preserve"> </w:t>
      </w:r>
      <w:r w:rsidRPr="00496744">
        <w:rPr>
          <w:rtl/>
          <w:lang w:bidi="ar-EG"/>
        </w:rPr>
        <w:t>غينيا</w:t>
      </w:r>
      <w:r>
        <w:rPr>
          <w:rtl/>
          <w:lang w:bidi="ar-EG"/>
        </w:rPr>
        <w:t xml:space="preserve"> </w:t>
      </w:r>
      <w:r w:rsidRPr="00496744">
        <w:rPr>
          <w:rtl/>
          <w:lang w:bidi="ar-EG"/>
        </w:rPr>
        <w:t>الجديدة،</w:t>
      </w:r>
      <w:r>
        <w:rPr>
          <w:rtl/>
          <w:lang w:bidi="ar-EG"/>
        </w:rPr>
        <w:t xml:space="preserve"> </w:t>
      </w:r>
      <w:r w:rsidRPr="00496744">
        <w:rPr>
          <w:rtl/>
          <w:lang w:bidi="ar-EG"/>
        </w:rPr>
        <w:t>‏باراغواي،</w:t>
      </w:r>
      <w:r>
        <w:rPr>
          <w:rtl/>
          <w:lang w:bidi="ar-EG"/>
        </w:rPr>
        <w:t xml:space="preserve"> </w:t>
      </w:r>
      <w:r w:rsidRPr="00496744">
        <w:rPr>
          <w:rtl/>
          <w:lang w:bidi="ar-EG"/>
        </w:rPr>
        <w:t>‏بيرو،</w:t>
      </w:r>
      <w:r>
        <w:rPr>
          <w:rtl/>
          <w:lang w:bidi="ar-EG"/>
        </w:rPr>
        <w:t xml:space="preserve"> </w:t>
      </w:r>
      <w:r w:rsidRPr="00496744">
        <w:rPr>
          <w:rtl/>
          <w:lang w:bidi="ar-EG"/>
        </w:rPr>
        <w:t>‏الفلبين،</w:t>
      </w:r>
      <w:r>
        <w:rPr>
          <w:rtl/>
          <w:lang w:bidi="ar-EG"/>
        </w:rPr>
        <w:t xml:space="preserve"> </w:t>
      </w:r>
      <w:r w:rsidRPr="00496744">
        <w:rPr>
          <w:rtl/>
          <w:lang w:bidi="ar-EG"/>
        </w:rPr>
        <w:t>‏بولندا،</w:t>
      </w:r>
      <w:r>
        <w:rPr>
          <w:rtl/>
          <w:lang w:bidi="ar-EG"/>
        </w:rPr>
        <w:t xml:space="preserve"> </w:t>
      </w:r>
      <w:r w:rsidRPr="00496744">
        <w:rPr>
          <w:rtl/>
          <w:lang w:bidi="ar-EG"/>
        </w:rPr>
        <w:t>‏البرتغال،</w:t>
      </w:r>
      <w:r>
        <w:rPr>
          <w:rtl/>
          <w:lang w:bidi="ar-EG"/>
        </w:rPr>
        <w:t xml:space="preserve"> </w:t>
      </w:r>
      <w:r w:rsidRPr="00496744">
        <w:rPr>
          <w:rtl/>
          <w:lang w:bidi="ar-EG"/>
        </w:rPr>
        <w:t>‏قطر،</w:t>
      </w:r>
      <w:r>
        <w:rPr>
          <w:rtl/>
          <w:lang w:bidi="ar-EG"/>
        </w:rPr>
        <w:t xml:space="preserve"> </w:t>
      </w:r>
      <w:r w:rsidRPr="00496744">
        <w:rPr>
          <w:rtl/>
          <w:lang w:bidi="ar-EG"/>
        </w:rPr>
        <w:t>‏جمهورية</w:t>
      </w:r>
      <w:r>
        <w:rPr>
          <w:rtl/>
          <w:lang w:bidi="ar-EG"/>
        </w:rPr>
        <w:t xml:space="preserve"> </w:t>
      </w:r>
      <w:r w:rsidRPr="00496744">
        <w:rPr>
          <w:rtl/>
          <w:lang w:bidi="ar-EG"/>
        </w:rPr>
        <w:t>كوريا،</w:t>
      </w:r>
      <w:r>
        <w:rPr>
          <w:rtl/>
          <w:lang w:bidi="ar-EG"/>
        </w:rPr>
        <w:t xml:space="preserve"> </w:t>
      </w:r>
      <w:r w:rsidRPr="00496744">
        <w:rPr>
          <w:rtl/>
          <w:lang w:bidi="ar-EG"/>
        </w:rPr>
        <w:t>‏جمهورية</w:t>
      </w:r>
      <w:r>
        <w:rPr>
          <w:rtl/>
          <w:lang w:bidi="ar-EG"/>
        </w:rPr>
        <w:t xml:space="preserve"> </w:t>
      </w:r>
      <w:r w:rsidRPr="00496744">
        <w:rPr>
          <w:rtl/>
          <w:lang w:bidi="ar-EG"/>
        </w:rPr>
        <w:t>مولدوفا،</w:t>
      </w:r>
      <w:r>
        <w:rPr>
          <w:rtl/>
          <w:lang w:bidi="ar-EG"/>
        </w:rPr>
        <w:t xml:space="preserve"> </w:t>
      </w:r>
      <w:r w:rsidRPr="00496744">
        <w:rPr>
          <w:rtl/>
          <w:lang w:bidi="ar-EG"/>
        </w:rPr>
        <w:t>‏رومانيا،</w:t>
      </w:r>
      <w:r>
        <w:rPr>
          <w:rtl/>
          <w:lang w:bidi="ar-EG"/>
        </w:rPr>
        <w:t xml:space="preserve"> </w:t>
      </w:r>
      <w:r w:rsidRPr="00496744">
        <w:rPr>
          <w:rtl/>
          <w:lang w:bidi="ar-EG"/>
        </w:rPr>
        <w:t>‏الاتحاد</w:t>
      </w:r>
      <w:r>
        <w:rPr>
          <w:rtl/>
          <w:lang w:bidi="ar-EG"/>
        </w:rPr>
        <w:t xml:space="preserve"> </w:t>
      </w:r>
      <w:r w:rsidRPr="00496744">
        <w:rPr>
          <w:rtl/>
          <w:lang w:bidi="ar-EG"/>
        </w:rPr>
        <w:t>الروسي،</w:t>
      </w:r>
      <w:r>
        <w:rPr>
          <w:rtl/>
          <w:lang w:bidi="ar-EG"/>
        </w:rPr>
        <w:t xml:space="preserve"> </w:t>
      </w:r>
      <w:r w:rsidRPr="00496744">
        <w:rPr>
          <w:rtl/>
          <w:lang w:bidi="ar-EG"/>
        </w:rPr>
        <w:t>‏رواندا،</w:t>
      </w:r>
      <w:r>
        <w:rPr>
          <w:rtl/>
          <w:lang w:bidi="ar-EG"/>
        </w:rPr>
        <w:t xml:space="preserve"> </w:t>
      </w:r>
      <w:r w:rsidRPr="00496744">
        <w:rPr>
          <w:rtl/>
          <w:lang w:bidi="ar-EG"/>
        </w:rPr>
        <w:t>‏سانت</w:t>
      </w:r>
      <w:r>
        <w:rPr>
          <w:rtl/>
          <w:lang w:bidi="ar-EG"/>
        </w:rPr>
        <w:t xml:space="preserve"> </w:t>
      </w:r>
      <w:r w:rsidRPr="00496744">
        <w:rPr>
          <w:rtl/>
          <w:lang w:bidi="ar-EG"/>
        </w:rPr>
        <w:t>كيتس</w:t>
      </w:r>
      <w:r>
        <w:rPr>
          <w:rtl/>
          <w:lang w:bidi="ar-EG"/>
        </w:rPr>
        <w:t xml:space="preserve"> </w:t>
      </w:r>
      <w:r w:rsidRPr="00496744">
        <w:rPr>
          <w:rtl/>
          <w:lang w:bidi="ar-EG"/>
        </w:rPr>
        <w:t>ونيفس،</w:t>
      </w:r>
      <w:r>
        <w:rPr>
          <w:rtl/>
          <w:lang w:bidi="ar-EG"/>
        </w:rPr>
        <w:t xml:space="preserve"> </w:t>
      </w:r>
      <w:r w:rsidRPr="00496744">
        <w:rPr>
          <w:rtl/>
          <w:lang w:bidi="ar-EG"/>
        </w:rPr>
        <w:t>‏سانت</w:t>
      </w:r>
      <w:r>
        <w:rPr>
          <w:rtl/>
          <w:lang w:bidi="ar-EG"/>
        </w:rPr>
        <w:t xml:space="preserve"> </w:t>
      </w:r>
      <w:r w:rsidRPr="00496744">
        <w:rPr>
          <w:rtl/>
          <w:lang w:bidi="ar-EG"/>
        </w:rPr>
        <w:t>لوسيا،</w:t>
      </w:r>
      <w:r>
        <w:rPr>
          <w:rtl/>
          <w:lang w:bidi="ar-EG"/>
        </w:rPr>
        <w:t xml:space="preserve"> </w:t>
      </w:r>
      <w:r w:rsidRPr="00496744">
        <w:rPr>
          <w:rtl/>
          <w:lang w:bidi="ar-EG"/>
        </w:rPr>
        <w:t>‏سانت</w:t>
      </w:r>
      <w:r>
        <w:rPr>
          <w:rtl/>
          <w:lang w:bidi="ar-EG"/>
        </w:rPr>
        <w:t xml:space="preserve"> </w:t>
      </w:r>
      <w:r w:rsidRPr="00496744">
        <w:rPr>
          <w:rtl/>
          <w:lang w:bidi="ar-EG"/>
        </w:rPr>
        <w:t>فنسنت</w:t>
      </w:r>
      <w:r>
        <w:rPr>
          <w:rtl/>
          <w:lang w:bidi="ar-EG"/>
        </w:rPr>
        <w:t xml:space="preserve"> </w:t>
      </w:r>
      <w:r w:rsidRPr="00496744">
        <w:rPr>
          <w:rtl/>
          <w:lang w:bidi="ar-EG"/>
        </w:rPr>
        <w:t>وجزر</w:t>
      </w:r>
      <w:r>
        <w:rPr>
          <w:rtl/>
          <w:lang w:bidi="ar-EG"/>
        </w:rPr>
        <w:t xml:space="preserve"> </w:t>
      </w:r>
      <w:r w:rsidRPr="00496744">
        <w:rPr>
          <w:rtl/>
          <w:lang w:bidi="ar-EG"/>
        </w:rPr>
        <w:t>غرينادين،</w:t>
      </w:r>
      <w:r>
        <w:rPr>
          <w:rtl/>
          <w:lang w:bidi="ar-EG"/>
        </w:rPr>
        <w:t xml:space="preserve"> </w:t>
      </w:r>
      <w:r w:rsidRPr="00496744">
        <w:rPr>
          <w:rtl/>
          <w:lang w:bidi="ar-EG"/>
        </w:rPr>
        <w:t>‏ساموا،</w:t>
      </w:r>
      <w:r>
        <w:rPr>
          <w:rtl/>
          <w:lang w:bidi="ar-EG"/>
        </w:rPr>
        <w:t xml:space="preserve"> </w:t>
      </w:r>
      <w:r w:rsidRPr="00496744">
        <w:rPr>
          <w:rtl/>
          <w:lang w:bidi="ar-EG"/>
        </w:rPr>
        <w:t>‏سان</w:t>
      </w:r>
      <w:r>
        <w:rPr>
          <w:rtl/>
          <w:lang w:bidi="ar-EG"/>
        </w:rPr>
        <w:t xml:space="preserve"> </w:t>
      </w:r>
      <w:r w:rsidRPr="00496744">
        <w:rPr>
          <w:rtl/>
          <w:lang w:bidi="ar-EG"/>
        </w:rPr>
        <w:t>مارينو،</w:t>
      </w:r>
      <w:r>
        <w:rPr>
          <w:rtl/>
          <w:lang w:bidi="ar-EG"/>
        </w:rPr>
        <w:t xml:space="preserve"> </w:t>
      </w:r>
      <w:r w:rsidRPr="00496744">
        <w:rPr>
          <w:rtl/>
          <w:lang w:bidi="ar-EG"/>
        </w:rPr>
        <w:t>‏سان</w:t>
      </w:r>
      <w:r>
        <w:rPr>
          <w:rtl/>
          <w:lang w:bidi="ar-EG"/>
        </w:rPr>
        <w:t xml:space="preserve"> </w:t>
      </w:r>
      <w:r w:rsidRPr="00496744">
        <w:rPr>
          <w:rtl/>
          <w:lang w:bidi="ar-EG"/>
        </w:rPr>
        <w:t>تومي</w:t>
      </w:r>
      <w:r>
        <w:rPr>
          <w:rtl/>
          <w:lang w:bidi="ar-EG"/>
        </w:rPr>
        <w:t xml:space="preserve"> </w:t>
      </w:r>
      <w:r w:rsidRPr="00496744">
        <w:rPr>
          <w:rtl/>
          <w:lang w:bidi="ar-EG"/>
        </w:rPr>
        <w:t>وبرينسيبي،</w:t>
      </w:r>
      <w:r>
        <w:rPr>
          <w:rtl/>
          <w:lang w:bidi="ar-EG"/>
        </w:rPr>
        <w:t xml:space="preserve"> </w:t>
      </w:r>
      <w:r w:rsidRPr="00496744">
        <w:rPr>
          <w:rtl/>
          <w:lang w:bidi="ar-EG"/>
        </w:rPr>
        <w:t>‏المملكة</w:t>
      </w:r>
      <w:r>
        <w:rPr>
          <w:rtl/>
          <w:lang w:bidi="ar-EG"/>
        </w:rPr>
        <w:t xml:space="preserve"> </w:t>
      </w:r>
      <w:r w:rsidRPr="00496744">
        <w:rPr>
          <w:rtl/>
          <w:lang w:bidi="ar-EG"/>
        </w:rPr>
        <w:t>العربية</w:t>
      </w:r>
      <w:r>
        <w:rPr>
          <w:rtl/>
          <w:lang w:bidi="ar-EG"/>
        </w:rPr>
        <w:t xml:space="preserve"> </w:t>
      </w:r>
      <w:r w:rsidRPr="00496744">
        <w:rPr>
          <w:rtl/>
          <w:lang w:bidi="ar-EG"/>
        </w:rPr>
        <w:t>السعودية،</w:t>
      </w:r>
      <w:r>
        <w:rPr>
          <w:rtl/>
          <w:lang w:bidi="ar-EG"/>
        </w:rPr>
        <w:t xml:space="preserve"> </w:t>
      </w:r>
      <w:r w:rsidRPr="00496744">
        <w:rPr>
          <w:rtl/>
          <w:lang w:bidi="ar-EG"/>
        </w:rPr>
        <w:t>‏السنغال،</w:t>
      </w:r>
      <w:r>
        <w:rPr>
          <w:rtl/>
          <w:lang w:bidi="ar-EG"/>
        </w:rPr>
        <w:t xml:space="preserve"> </w:t>
      </w:r>
      <w:r w:rsidRPr="00496744">
        <w:rPr>
          <w:rtl/>
          <w:lang w:bidi="ar-EG"/>
        </w:rPr>
        <w:t>‏صربيا،</w:t>
      </w:r>
      <w:r>
        <w:rPr>
          <w:rtl/>
          <w:lang w:bidi="ar-EG"/>
        </w:rPr>
        <w:t xml:space="preserve"> </w:t>
      </w:r>
      <w:r w:rsidRPr="00496744">
        <w:rPr>
          <w:rtl/>
          <w:lang w:bidi="ar-EG"/>
        </w:rPr>
        <w:t>‏سيشيل،</w:t>
      </w:r>
      <w:r>
        <w:rPr>
          <w:rtl/>
          <w:lang w:bidi="ar-EG"/>
        </w:rPr>
        <w:t xml:space="preserve"> </w:t>
      </w:r>
      <w:r w:rsidRPr="00496744">
        <w:rPr>
          <w:rtl/>
          <w:lang w:bidi="ar-EG"/>
        </w:rPr>
        <w:t>‏سيراليون،</w:t>
      </w:r>
      <w:r>
        <w:rPr>
          <w:rtl/>
          <w:lang w:bidi="ar-EG"/>
        </w:rPr>
        <w:t xml:space="preserve"> </w:t>
      </w:r>
      <w:r w:rsidRPr="00496744">
        <w:rPr>
          <w:rtl/>
          <w:lang w:bidi="ar-EG"/>
        </w:rPr>
        <w:t>‏سنغافورة،</w:t>
      </w:r>
      <w:r>
        <w:rPr>
          <w:rtl/>
          <w:lang w:bidi="ar-EG"/>
        </w:rPr>
        <w:t xml:space="preserve"> </w:t>
      </w:r>
      <w:r w:rsidRPr="00496744">
        <w:rPr>
          <w:rtl/>
          <w:lang w:bidi="ar-EG"/>
        </w:rPr>
        <w:t>‏سلوفاكيا،</w:t>
      </w:r>
      <w:r>
        <w:rPr>
          <w:rtl/>
          <w:lang w:bidi="ar-EG"/>
        </w:rPr>
        <w:t xml:space="preserve"> </w:t>
      </w:r>
      <w:r w:rsidRPr="00496744">
        <w:rPr>
          <w:rtl/>
          <w:lang w:bidi="ar-EG"/>
        </w:rPr>
        <w:t>‏سلوفينيا،</w:t>
      </w:r>
      <w:r w:rsidRPr="00496744">
        <w:rPr>
          <w:rFonts w:hint="cs"/>
          <w:rtl/>
        </w:rPr>
        <w:t>جزر</w:t>
      </w:r>
      <w:r>
        <w:rPr>
          <w:rFonts w:hint="cs"/>
          <w:rtl/>
        </w:rPr>
        <w:t xml:space="preserve"> </w:t>
      </w:r>
      <w:r w:rsidRPr="00496744">
        <w:rPr>
          <w:rFonts w:hint="cs"/>
          <w:rtl/>
        </w:rPr>
        <w:t>سليمان،</w:t>
      </w:r>
      <w:r>
        <w:rPr>
          <w:rtl/>
          <w:lang w:bidi="ar-EG"/>
        </w:rPr>
        <w:t xml:space="preserve"> </w:t>
      </w:r>
      <w:r w:rsidRPr="00496744">
        <w:rPr>
          <w:rtl/>
          <w:lang w:bidi="ar-EG"/>
        </w:rPr>
        <w:t>‏جنوب</w:t>
      </w:r>
      <w:r>
        <w:rPr>
          <w:rFonts w:hint="cs"/>
          <w:rtl/>
          <w:lang w:bidi="ar-EG"/>
        </w:rPr>
        <w:t xml:space="preserve"> </w:t>
      </w:r>
      <w:r w:rsidRPr="00496744">
        <w:rPr>
          <w:rtl/>
          <w:lang w:bidi="ar-EG"/>
        </w:rPr>
        <w:t>أفريقيا،</w:t>
      </w:r>
      <w:r>
        <w:rPr>
          <w:rtl/>
          <w:lang w:bidi="ar-EG"/>
        </w:rPr>
        <w:t xml:space="preserve"> </w:t>
      </w:r>
      <w:r w:rsidRPr="00496744">
        <w:rPr>
          <w:rtl/>
          <w:lang w:bidi="ar-EG"/>
        </w:rPr>
        <w:t>‏إسبانيا،</w:t>
      </w:r>
      <w:r>
        <w:rPr>
          <w:rtl/>
          <w:lang w:bidi="ar-EG"/>
        </w:rPr>
        <w:t xml:space="preserve"> </w:t>
      </w:r>
      <w:r w:rsidRPr="00496744">
        <w:rPr>
          <w:rtl/>
          <w:lang w:bidi="ar-EG"/>
        </w:rPr>
        <w:t>‏سري</w:t>
      </w:r>
      <w:r>
        <w:rPr>
          <w:rtl/>
          <w:lang w:bidi="ar-EG"/>
        </w:rPr>
        <w:t xml:space="preserve"> </w:t>
      </w:r>
      <w:r w:rsidRPr="00496744">
        <w:rPr>
          <w:rtl/>
          <w:lang w:bidi="ar-EG"/>
        </w:rPr>
        <w:t>لانكا،</w:t>
      </w:r>
      <w:r>
        <w:rPr>
          <w:rtl/>
          <w:lang w:bidi="ar-EG"/>
        </w:rPr>
        <w:t xml:space="preserve"> </w:t>
      </w:r>
      <w:r w:rsidRPr="00496744">
        <w:rPr>
          <w:rtl/>
          <w:lang w:bidi="ar-EG"/>
        </w:rPr>
        <w:t>‏السودان،</w:t>
      </w:r>
      <w:r>
        <w:rPr>
          <w:rtl/>
          <w:lang w:bidi="ar-EG"/>
        </w:rPr>
        <w:t xml:space="preserve"> </w:t>
      </w:r>
      <w:r w:rsidRPr="00496744">
        <w:rPr>
          <w:rtl/>
          <w:lang w:bidi="ar-EG"/>
        </w:rPr>
        <w:t>‏سورينام،</w:t>
      </w:r>
      <w:r>
        <w:rPr>
          <w:rtl/>
          <w:lang w:bidi="ar-EG"/>
        </w:rPr>
        <w:t xml:space="preserve"> </w:t>
      </w:r>
      <w:r w:rsidRPr="00496744">
        <w:rPr>
          <w:rtl/>
          <w:lang w:bidi="ar-EG"/>
        </w:rPr>
        <w:t>‏السويد،</w:t>
      </w:r>
      <w:r>
        <w:rPr>
          <w:rtl/>
          <w:lang w:bidi="ar-EG"/>
        </w:rPr>
        <w:t xml:space="preserve"> </w:t>
      </w:r>
      <w:r w:rsidRPr="00496744">
        <w:rPr>
          <w:rtl/>
          <w:lang w:bidi="ar-EG"/>
        </w:rPr>
        <w:t>‏سويسرا،</w:t>
      </w:r>
      <w:r>
        <w:rPr>
          <w:rtl/>
          <w:lang w:bidi="ar-EG"/>
        </w:rPr>
        <w:t xml:space="preserve"> </w:t>
      </w:r>
      <w:r w:rsidRPr="00496744">
        <w:rPr>
          <w:rtl/>
          <w:lang w:bidi="ar-EG"/>
        </w:rPr>
        <w:t>‏الجمهورية</w:t>
      </w:r>
      <w:r>
        <w:rPr>
          <w:rtl/>
          <w:lang w:bidi="ar-EG"/>
        </w:rPr>
        <w:t xml:space="preserve"> </w:t>
      </w:r>
      <w:r w:rsidRPr="00496744">
        <w:rPr>
          <w:rtl/>
          <w:lang w:bidi="ar-EG"/>
        </w:rPr>
        <w:t>العربية</w:t>
      </w:r>
      <w:r>
        <w:rPr>
          <w:rtl/>
          <w:lang w:bidi="ar-EG"/>
        </w:rPr>
        <w:t xml:space="preserve"> </w:t>
      </w:r>
      <w:r w:rsidRPr="00496744">
        <w:rPr>
          <w:rtl/>
          <w:lang w:bidi="ar-EG"/>
        </w:rPr>
        <w:t>السورية،</w:t>
      </w:r>
      <w:r>
        <w:rPr>
          <w:rtl/>
          <w:lang w:bidi="ar-EG"/>
        </w:rPr>
        <w:t xml:space="preserve"> </w:t>
      </w:r>
      <w:r w:rsidRPr="00496744">
        <w:rPr>
          <w:rtl/>
          <w:lang w:bidi="ar-EG"/>
        </w:rPr>
        <w:t>‏طاجيكستان،</w:t>
      </w:r>
      <w:r>
        <w:rPr>
          <w:rtl/>
          <w:lang w:bidi="ar-EG"/>
        </w:rPr>
        <w:t xml:space="preserve"> </w:t>
      </w:r>
      <w:r w:rsidRPr="00496744">
        <w:rPr>
          <w:rtl/>
          <w:lang w:bidi="ar-EG"/>
        </w:rPr>
        <w:t>‏تايلند،</w:t>
      </w:r>
      <w:r>
        <w:rPr>
          <w:rtl/>
          <w:lang w:bidi="ar-EG"/>
        </w:rPr>
        <w:t xml:space="preserve"> </w:t>
      </w:r>
      <w:r w:rsidRPr="00496744">
        <w:rPr>
          <w:rtl/>
          <w:lang w:bidi="ar-EG"/>
        </w:rPr>
        <w:t>‏توغو،</w:t>
      </w:r>
      <w:r>
        <w:rPr>
          <w:rtl/>
          <w:lang w:bidi="ar-EG"/>
        </w:rPr>
        <w:t xml:space="preserve"> </w:t>
      </w:r>
      <w:r w:rsidRPr="00496744">
        <w:rPr>
          <w:rtl/>
          <w:lang w:bidi="ar-EG"/>
        </w:rPr>
        <w:t>‏تونغا،</w:t>
      </w:r>
      <w:r>
        <w:rPr>
          <w:rtl/>
          <w:lang w:bidi="ar-EG"/>
        </w:rPr>
        <w:t xml:space="preserve"> </w:t>
      </w:r>
      <w:r w:rsidRPr="00496744">
        <w:rPr>
          <w:rtl/>
          <w:lang w:bidi="ar-EG"/>
        </w:rPr>
        <w:t>‏ترينيداد</w:t>
      </w:r>
      <w:r>
        <w:rPr>
          <w:rtl/>
          <w:lang w:bidi="ar-EG"/>
        </w:rPr>
        <w:t xml:space="preserve"> </w:t>
      </w:r>
      <w:r w:rsidRPr="00496744">
        <w:rPr>
          <w:rtl/>
          <w:lang w:bidi="ar-EG"/>
        </w:rPr>
        <w:t>وتوباغو،</w:t>
      </w:r>
      <w:r>
        <w:rPr>
          <w:rtl/>
          <w:lang w:bidi="ar-EG"/>
        </w:rPr>
        <w:t xml:space="preserve"> </w:t>
      </w:r>
      <w:r w:rsidRPr="00496744">
        <w:rPr>
          <w:rtl/>
          <w:lang w:bidi="ar-EG"/>
        </w:rPr>
        <w:t>‏تونس،</w:t>
      </w:r>
      <w:r>
        <w:rPr>
          <w:rtl/>
          <w:lang w:bidi="ar-EG"/>
        </w:rPr>
        <w:t xml:space="preserve"> </w:t>
      </w:r>
      <w:r w:rsidRPr="00496744">
        <w:rPr>
          <w:rtl/>
          <w:lang w:bidi="ar-EG"/>
        </w:rPr>
        <w:t>‏تركيا،</w:t>
      </w:r>
      <w:r>
        <w:rPr>
          <w:rtl/>
          <w:lang w:bidi="ar-EG"/>
        </w:rPr>
        <w:t xml:space="preserve"> </w:t>
      </w:r>
      <w:r w:rsidRPr="00496744">
        <w:rPr>
          <w:rtl/>
          <w:lang w:bidi="ar-EG"/>
        </w:rPr>
        <w:t>‏تركمانستان،</w:t>
      </w:r>
      <w:r>
        <w:rPr>
          <w:rFonts w:hint="cs"/>
          <w:rtl/>
          <w:lang w:bidi="ar-EG"/>
        </w:rPr>
        <w:t xml:space="preserve"> </w:t>
      </w:r>
      <w:r w:rsidRPr="00496744">
        <w:rPr>
          <w:rFonts w:hint="cs"/>
          <w:rtl/>
          <w:lang w:bidi="ar-EG"/>
        </w:rPr>
        <w:t>توفالو،</w:t>
      </w:r>
      <w:r>
        <w:rPr>
          <w:rtl/>
          <w:lang w:bidi="ar-EG"/>
        </w:rPr>
        <w:t xml:space="preserve"> </w:t>
      </w:r>
      <w:r w:rsidRPr="00496744">
        <w:rPr>
          <w:rtl/>
          <w:lang w:bidi="ar-EG"/>
        </w:rPr>
        <w:t>‏أوغندا،</w:t>
      </w:r>
      <w:r>
        <w:rPr>
          <w:rtl/>
          <w:lang w:bidi="ar-EG"/>
        </w:rPr>
        <w:t xml:space="preserve"> </w:t>
      </w:r>
      <w:r w:rsidRPr="00496744">
        <w:rPr>
          <w:rtl/>
          <w:lang w:bidi="ar-EG"/>
        </w:rPr>
        <w:t>‏أوكرانيا،</w:t>
      </w:r>
      <w:r>
        <w:rPr>
          <w:rtl/>
          <w:lang w:bidi="ar-EG"/>
        </w:rPr>
        <w:t xml:space="preserve"> </w:t>
      </w:r>
      <w:r w:rsidRPr="00496744">
        <w:rPr>
          <w:rtl/>
          <w:lang w:bidi="ar-EG"/>
        </w:rPr>
        <w:t>‏الإمارات</w:t>
      </w:r>
      <w:r>
        <w:rPr>
          <w:rtl/>
          <w:lang w:bidi="ar-EG"/>
        </w:rPr>
        <w:t xml:space="preserve"> </w:t>
      </w:r>
      <w:r w:rsidRPr="00496744">
        <w:rPr>
          <w:rtl/>
          <w:lang w:bidi="ar-EG"/>
        </w:rPr>
        <w:t>العربية</w:t>
      </w:r>
      <w:r>
        <w:rPr>
          <w:rtl/>
          <w:lang w:bidi="ar-EG"/>
        </w:rPr>
        <w:t xml:space="preserve"> </w:t>
      </w:r>
      <w:r w:rsidRPr="00496744">
        <w:rPr>
          <w:rtl/>
          <w:lang w:bidi="ar-EG"/>
        </w:rPr>
        <w:t>المتحدة،</w:t>
      </w:r>
      <w:r>
        <w:rPr>
          <w:rtl/>
          <w:lang w:bidi="ar-EG"/>
        </w:rPr>
        <w:t xml:space="preserve"> </w:t>
      </w:r>
      <w:r w:rsidRPr="00496744">
        <w:rPr>
          <w:rtl/>
          <w:lang w:bidi="ar-EG"/>
        </w:rPr>
        <w:t>‏المملكة</w:t>
      </w:r>
      <w:r>
        <w:rPr>
          <w:rtl/>
          <w:lang w:bidi="ar-EG"/>
        </w:rPr>
        <w:t xml:space="preserve"> </w:t>
      </w:r>
      <w:r w:rsidRPr="00496744">
        <w:rPr>
          <w:rtl/>
          <w:lang w:bidi="ar-EG"/>
        </w:rPr>
        <w:t>المتحدة،</w:t>
      </w:r>
      <w:r>
        <w:rPr>
          <w:rtl/>
          <w:lang w:bidi="ar-EG"/>
        </w:rPr>
        <w:t xml:space="preserve"> </w:t>
      </w:r>
      <w:r w:rsidRPr="00496744">
        <w:rPr>
          <w:rtl/>
          <w:lang w:bidi="ar-EG"/>
        </w:rPr>
        <w:t>‏جمهورية</w:t>
      </w:r>
      <w:r>
        <w:rPr>
          <w:rtl/>
          <w:lang w:bidi="ar-EG"/>
        </w:rPr>
        <w:t xml:space="preserve"> </w:t>
      </w:r>
      <w:r w:rsidRPr="00496744">
        <w:rPr>
          <w:rtl/>
          <w:lang w:bidi="ar-EG"/>
        </w:rPr>
        <w:t>تنزانيا</w:t>
      </w:r>
      <w:r>
        <w:rPr>
          <w:rtl/>
          <w:lang w:bidi="ar-EG"/>
        </w:rPr>
        <w:t xml:space="preserve"> </w:t>
      </w:r>
      <w:r w:rsidRPr="00496744">
        <w:rPr>
          <w:rtl/>
          <w:lang w:bidi="ar-EG"/>
        </w:rPr>
        <w:t>المتحدة،</w:t>
      </w:r>
      <w:r>
        <w:rPr>
          <w:rtl/>
          <w:lang w:bidi="ar-EG"/>
        </w:rPr>
        <w:t xml:space="preserve"> </w:t>
      </w:r>
      <w:r w:rsidRPr="00496744">
        <w:rPr>
          <w:rtl/>
          <w:lang w:bidi="ar-EG"/>
        </w:rPr>
        <w:t>‏الولايات</w:t>
      </w:r>
      <w:r>
        <w:rPr>
          <w:rtl/>
          <w:lang w:bidi="ar-EG"/>
        </w:rPr>
        <w:t xml:space="preserve"> </w:t>
      </w:r>
      <w:r w:rsidRPr="00496744">
        <w:rPr>
          <w:rtl/>
          <w:lang w:bidi="ar-EG"/>
        </w:rPr>
        <w:t>المتحدة</w:t>
      </w:r>
      <w:r>
        <w:rPr>
          <w:rtl/>
          <w:lang w:bidi="ar-EG"/>
        </w:rPr>
        <w:t xml:space="preserve"> </w:t>
      </w:r>
      <w:r w:rsidRPr="00496744">
        <w:rPr>
          <w:rtl/>
          <w:lang w:bidi="ar-EG"/>
        </w:rPr>
        <w:t>الأمريكية،</w:t>
      </w:r>
      <w:r>
        <w:rPr>
          <w:rtl/>
          <w:lang w:bidi="ar-EG"/>
        </w:rPr>
        <w:t xml:space="preserve"> </w:t>
      </w:r>
      <w:r w:rsidRPr="00496744">
        <w:rPr>
          <w:rtl/>
          <w:lang w:bidi="ar-EG"/>
        </w:rPr>
        <w:t>‏أوروغواي،</w:t>
      </w:r>
      <w:r>
        <w:rPr>
          <w:rtl/>
          <w:lang w:bidi="ar-EG"/>
        </w:rPr>
        <w:t xml:space="preserve"> </w:t>
      </w:r>
      <w:r w:rsidRPr="00496744">
        <w:rPr>
          <w:rtl/>
          <w:lang w:bidi="ar-EG"/>
        </w:rPr>
        <w:t>‏أوزبكستان،</w:t>
      </w:r>
      <w:r>
        <w:rPr>
          <w:rtl/>
          <w:lang w:bidi="ar-EG"/>
        </w:rPr>
        <w:t xml:space="preserve"> </w:t>
      </w:r>
      <w:r w:rsidRPr="00496744">
        <w:rPr>
          <w:rtl/>
          <w:lang w:bidi="ar-EG"/>
        </w:rPr>
        <w:t>‏فانواتو،</w:t>
      </w:r>
      <w:r>
        <w:rPr>
          <w:rtl/>
          <w:lang w:bidi="ar-EG"/>
        </w:rPr>
        <w:t xml:space="preserve"> </w:t>
      </w:r>
      <w:r w:rsidRPr="00496744">
        <w:rPr>
          <w:rtl/>
          <w:lang w:bidi="ar-EG"/>
        </w:rPr>
        <w:t>‏</w:t>
      </w:r>
      <w:r w:rsidRPr="00496744">
        <w:rPr>
          <w:rFonts w:hint="cs"/>
          <w:rtl/>
          <w:lang w:bidi="ar-EG"/>
        </w:rPr>
        <w:t>فنزويلا</w:t>
      </w:r>
      <w:r>
        <w:rPr>
          <w:rFonts w:hint="cs"/>
          <w:rtl/>
          <w:lang w:bidi="ar-EG"/>
        </w:rPr>
        <w:t xml:space="preserve"> </w:t>
      </w:r>
      <w:r w:rsidRPr="00496744">
        <w:rPr>
          <w:rtl/>
          <w:lang w:bidi="ar-EG"/>
        </w:rPr>
        <w:t>(</w:t>
      </w:r>
      <w:r w:rsidRPr="00496744">
        <w:rPr>
          <w:rFonts w:hint="cs"/>
          <w:rtl/>
          <w:lang w:bidi="ar-EG"/>
        </w:rPr>
        <w:t>جمهورية</w:t>
      </w:r>
      <w:r>
        <w:rPr>
          <w:rtl/>
          <w:lang w:bidi="ar-EG"/>
        </w:rPr>
        <w:t xml:space="preserve"> </w:t>
      </w:r>
      <w:r w:rsidRPr="00496744">
        <w:rPr>
          <w:rtl/>
          <w:lang w:bidi="ar-EG"/>
        </w:rPr>
        <w:t>-</w:t>
      </w:r>
      <w:r>
        <w:rPr>
          <w:rtl/>
          <w:lang w:bidi="ar-EG"/>
        </w:rPr>
        <w:t xml:space="preserve"> </w:t>
      </w:r>
      <w:r w:rsidRPr="00496744">
        <w:rPr>
          <w:rFonts w:hint="cs"/>
          <w:rtl/>
          <w:lang w:bidi="ar-EG"/>
        </w:rPr>
        <w:t>البوليفارية)</w:t>
      </w:r>
      <w:r w:rsidRPr="00496744">
        <w:rPr>
          <w:rtl/>
          <w:lang w:bidi="ar-EG"/>
        </w:rPr>
        <w:t>،</w:t>
      </w:r>
      <w:r>
        <w:rPr>
          <w:rtl/>
          <w:lang w:bidi="ar-EG"/>
        </w:rPr>
        <w:t xml:space="preserve"> </w:t>
      </w:r>
      <w:r w:rsidRPr="00496744">
        <w:rPr>
          <w:rtl/>
          <w:lang w:bidi="ar-EG"/>
        </w:rPr>
        <w:t>‏فييت</w:t>
      </w:r>
      <w:r>
        <w:rPr>
          <w:rtl/>
          <w:lang w:bidi="ar-EG"/>
        </w:rPr>
        <w:t xml:space="preserve"> </w:t>
      </w:r>
      <w:r w:rsidRPr="00496744">
        <w:rPr>
          <w:rtl/>
          <w:lang w:bidi="ar-EG"/>
        </w:rPr>
        <w:t>نام،</w:t>
      </w:r>
      <w:r>
        <w:rPr>
          <w:rtl/>
          <w:lang w:bidi="ar-EG"/>
        </w:rPr>
        <w:t xml:space="preserve"> </w:t>
      </w:r>
      <w:r w:rsidRPr="00496744">
        <w:rPr>
          <w:rtl/>
          <w:lang w:bidi="ar-EG"/>
        </w:rPr>
        <w:t>‏اليمن،</w:t>
      </w:r>
      <w:r>
        <w:rPr>
          <w:rtl/>
          <w:lang w:bidi="ar-EG"/>
        </w:rPr>
        <w:t xml:space="preserve"> </w:t>
      </w:r>
      <w:r w:rsidRPr="00496744">
        <w:rPr>
          <w:rtl/>
          <w:lang w:bidi="ar-EG"/>
        </w:rPr>
        <w:t>‏زامبيا،</w:t>
      </w:r>
      <w:r>
        <w:rPr>
          <w:rtl/>
          <w:lang w:bidi="ar-EG"/>
        </w:rPr>
        <w:t xml:space="preserve"> </w:t>
      </w:r>
      <w:r w:rsidRPr="00496744">
        <w:rPr>
          <w:rtl/>
          <w:lang w:bidi="ar-EG"/>
        </w:rPr>
        <w:t>‏زمبابوي</w:t>
      </w:r>
      <w:r>
        <w:rPr>
          <w:rFonts w:hint="eastAsia"/>
          <w:rtl/>
          <w:lang w:bidi="ar-EG"/>
        </w:rPr>
        <w:t xml:space="preserve"> </w:t>
      </w:r>
      <w:r w:rsidRPr="00496744">
        <w:rPr>
          <w:rFonts w:hint="cs"/>
          <w:rtl/>
          <w:lang w:bidi="ar-EG"/>
        </w:rPr>
        <w:t>(</w:t>
      </w:r>
      <w:r>
        <w:rPr>
          <w:rFonts w:hint="cs"/>
          <w:rtl/>
          <w:lang w:bidi="ar-EG"/>
        </w:rPr>
        <w:t>186</w:t>
      </w:r>
      <w:r w:rsidRPr="00496744">
        <w:rPr>
          <w:rFonts w:hint="cs"/>
          <w:rtl/>
          <w:lang w:bidi="ar-EG"/>
        </w:rPr>
        <w:t>)</w:t>
      </w:r>
      <w:r w:rsidRPr="00496744">
        <w:rPr>
          <w:rtl/>
          <w:lang w:bidi="ar-EG"/>
        </w:rPr>
        <w:t>.</w:t>
      </w:r>
    </w:p>
    <w:p w:rsidR="005D2B09" w:rsidRDefault="005D2B09" w:rsidP="00E340E1">
      <w:pPr>
        <w:spacing w:before="200"/>
        <w:ind w:left="1134" w:hanging="567"/>
        <w:rPr>
          <w:lang w:bidi="ar-EG"/>
        </w:rPr>
      </w:pPr>
      <w:r w:rsidRPr="00496744">
        <w:rPr>
          <w:rFonts w:hint="cs"/>
          <w:rtl/>
          <w:lang w:bidi="ar-EG"/>
        </w:rPr>
        <w:t>(2)</w:t>
      </w:r>
      <w:r w:rsidRPr="00496744">
        <w:rPr>
          <w:rtl/>
          <w:lang w:bidi="ar-EG"/>
        </w:rPr>
        <w:tab/>
      </w:r>
      <w:r w:rsidRPr="00496744">
        <w:rPr>
          <w:rFonts w:hint="cs"/>
          <w:u w:val="single"/>
          <w:rtl/>
          <w:lang w:bidi="ar-EG"/>
        </w:rPr>
        <w:t>مؤتمر</w:t>
      </w:r>
      <w:r>
        <w:rPr>
          <w:rFonts w:hint="cs"/>
          <w:u w:val="single"/>
          <w:rtl/>
          <w:lang w:bidi="ar-EG"/>
        </w:rPr>
        <w:t xml:space="preserve"> </w:t>
      </w:r>
      <w:r w:rsidRPr="00496744">
        <w:rPr>
          <w:rFonts w:hint="cs"/>
          <w:u w:val="single"/>
          <w:rtl/>
          <w:lang w:bidi="ar-EG"/>
        </w:rPr>
        <w:t>الويبو</w:t>
      </w:r>
      <w:r w:rsidRPr="00496744">
        <w:rPr>
          <w:u w:val="single"/>
          <w:vertAlign w:val="superscript"/>
          <w:rtl/>
          <w:lang w:bidi="ar-EG"/>
        </w:rPr>
        <w:footnoteReference w:id="2"/>
      </w:r>
      <w:r w:rsidRPr="00496744">
        <w:rPr>
          <w:rtl/>
          <w:lang w:bidi="ar-EG"/>
        </w:rPr>
        <w:t>:</w:t>
      </w:r>
      <w:r>
        <w:rPr>
          <w:rFonts w:hint="cs"/>
          <w:rtl/>
          <w:lang w:bidi="ar-EG"/>
        </w:rPr>
        <w:t xml:space="preserve"> </w:t>
      </w:r>
      <w:r w:rsidRPr="00496744">
        <w:rPr>
          <w:rFonts w:hint="cs"/>
          <w:rtl/>
          <w:lang w:bidi="ar-EG"/>
        </w:rPr>
        <w:t>بالإضافة</w:t>
      </w:r>
      <w:r>
        <w:rPr>
          <w:rFonts w:hint="cs"/>
          <w:rtl/>
          <w:lang w:bidi="ar-EG"/>
        </w:rPr>
        <w:t xml:space="preserve"> </w:t>
      </w:r>
      <w:r w:rsidRPr="00496744">
        <w:rPr>
          <w:rFonts w:hint="cs"/>
          <w:rtl/>
          <w:lang w:bidi="ar-EG"/>
        </w:rPr>
        <w:t>إلى</w:t>
      </w:r>
      <w:r>
        <w:rPr>
          <w:rFonts w:hint="cs"/>
          <w:rtl/>
          <w:lang w:bidi="ar-EG"/>
        </w:rPr>
        <w:t xml:space="preserve"> </w:t>
      </w:r>
      <w:r w:rsidRPr="00496744">
        <w:rPr>
          <w:rFonts w:hint="cs"/>
          <w:rtl/>
          <w:lang w:bidi="ar-EG"/>
        </w:rPr>
        <w:t>الدول</w:t>
      </w:r>
      <w:r>
        <w:rPr>
          <w:rFonts w:hint="cs"/>
          <w:rtl/>
          <w:lang w:bidi="ar-EG"/>
        </w:rPr>
        <w:t xml:space="preserve"> </w:t>
      </w:r>
      <w:r w:rsidRPr="00496744">
        <w:rPr>
          <w:rFonts w:hint="cs"/>
          <w:rtl/>
          <w:lang w:bidi="ar-EG"/>
        </w:rPr>
        <w:t>الأعضاء</w:t>
      </w:r>
      <w:r>
        <w:rPr>
          <w:rFonts w:hint="cs"/>
          <w:rtl/>
          <w:lang w:bidi="ar-EG"/>
        </w:rPr>
        <w:t xml:space="preserve"> </w:t>
      </w:r>
      <w:r w:rsidRPr="00496744">
        <w:rPr>
          <w:rFonts w:hint="cs"/>
          <w:rtl/>
          <w:lang w:bidi="ar-EG"/>
        </w:rPr>
        <w:t>في</w:t>
      </w:r>
      <w:r>
        <w:rPr>
          <w:rFonts w:hint="cs"/>
          <w:rtl/>
          <w:lang w:bidi="ar-EG"/>
        </w:rPr>
        <w:t xml:space="preserve"> </w:t>
      </w:r>
      <w:r w:rsidRPr="00496744">
        <w:rPr>
          <w:rFonts w:hint="cs"/>
          <w:rtl/>
          <w:lang w:bidi="ar-EG"/>
        </w:rPr>
        <w:t>الجمعية</w:t>
      </w:r>
      <w:r>
        <w:rPr>
          <w:rFonts w:hint="cs"/>
          <w:rtl/>
          <w:lang w:bidi="ar-EG"/>
        </w:rPr>
        <w:t xml:space="preserve"> </w:t>
      </w:r>
      <w:r w:rsidRPr="00496744">
        <w:rPr>
          <w:rFonts w:hint="cs"/>
          <w:rtl/>
          <w:lang w:bidi="ar-EG"/>
        </w:rPr>
        <w:t>العامة</w:t>
      </w:r>
      <w:r>
        <w:rPr>
          <w:rFonts w:hint="cs"/>
          <w:rtl/>
          <w:lang w:bidi="ar-EG"/>
        </w:rPr>
        <w:t xml:space="preserve"> </w:t>
      </w:r>
      <w:r w:rsidRPr="00496744">
        <w:rPr>
          <w:rFonts w:hint="cs"/>
          <w:rtl/>
          <w:lang w:bidi="ar-EG"/>
        </w:rPr>
        <w:t>للويبو</w:t>
      </w:r>
      <w:r>
        <w:rPr>
          <w:rFonts w:hint="cs"/>
          <w:rtl/>
          <w:lang w:bidi="ar-EG"/>
        </w:rPr>
        <w:t xml:space="preserve"> </w:t>
      </w:r>
      <w:r w:rsidRPr="00496744">
        <w:rPr>
          <w:rFonts w:hint="cs"/>
          <w:rtl/>
          <w:lang w:bidi="ar-EG"/>
        </w:rPr>
        <w:t>الواردة</w:t>
      </w:r>
      <w:r>
        <w:rPr>
          <w:rFonts w:hint="cs"/>
          <w:rtl/>
          <w:lang w:bidi="ar-EG"/>
        </w:rPr>
        <w:t xml:space="preserve"> </w:t>
      </w:r>
      <w:r w:rsidRPr="00496744">
        <w:rPr>
          <w:rFonts w:hint="cs"/>
          <w:rtl/>
          <w:lang w:bidi="ar-EG"/>
        </w:rPr>
        <w:t>قائمتها</w:t>
      </w:r>
      <w:r>
        <w:rPr>
          <w:rFonts w:hint="cs"/>
          <w:rtl/>
          <w:lang w:bidi="ar-EG"/>
        </w:rPr>
        <w:t xml:space="preserve"> </w:t>
      </w:r>
      <w:r w:rsidRPr="00496744">
        <w:rPr>
          <w:rFonts w:hint="cs"/>
          <w:rtl/>
          <w:lang w:bidi="ar-EG"/>
        </w:rPr>
        <w:t>أعلاه:</w:t>
      </w:r>
      <w:r>
        <w:rPr>
          <w:rFonts w:hint="cs"/>
          <w:rtl/>
          <w:lang w:bidi="ar-EG"/>
        </w:rPr>
        <w:t xml:space="preserve"> </w:t>
      </w:r>
      <w:r w:rsidRPr="00496744">
        <w:rPr>
          <w:rtl/>
          <w:lang w:bidi="ar-EG"/>
        </w:rPr>
        <w:t>‏إريتريا،</w:t>
      </w:r>
      <w:r>
        <w:rPr>
          <w:rtl/>
          <w:lang w:bidi="ar-EG"/>
        </w:rPr>
        <w:t xml:space="preserve"> </w:t>
      </w:r>
      <w:r w:rsidRPr="00496744">
        <w:rPr>
          <w:rtl/>
          <w:lang w:bidi="ar-EG"/>
        </w:rPr>
        <w:t>‏إثيوبيا،</w:t>
      </w:r>
      <w:r>
        <w:rPr>
          <w:rtl/>
          <w:lang w:bidi="ar-EG"/>
        </w:rPr>
        <w:t xml:space="preserve"> </w:t>
      </w:r>
      <w:r w:rsidRPr="00496744">
        <w:rPr>
          <w:rtl/>
          <w:lang w:bidi="ar-EG"/>
        </w:rPr>
        <w:t>‏‏ملديف،</w:t>
      </w:r>
      <w:r>
        <w:rPr>
          <w:rtl/>
          <w:lang w:bidi="ar-EG"/>
        </w:rPr>
        <w:t xml:space="preserve"> </w:t>
      </w:r>
      <w:r w:rsidRPr="00496744">
        <w:rPr>
          <w:rFonts w:hint="cs"/>
          <w:rtl/>
          <w:lang w:bidi="ar-EG"/>
        </w:rPr>
        <w:t>جزر</w:t>
      </w:r>
      <w:r>
        <w:rPr>
          <w:rFonts w:hint="cs"/>
          <w:rtl/>
          <w:lang w:bidi="ar-EG"/>
        </w:rPr>
        <w:t xml:space="preserve"> </w:t>
      </w:r>
      <w:r w:rsidRPr="00496744">
        <w:rPr>
          <w:rFonts w:hint="cs"/>
          <w:rtl/>
          <w:lang w:bidi="ar-EG"/>
        </w:rPr>
        <w:t>مارشال،</w:t>
      </w:r>
      <w:r>
        <w:rPr>
          <w:rFonts w:hint="cs"/>
          <w:rtl/>
          <w:lang w:bidi="ar-EG"/>
        </w:rPr>
        <w:t xml:space="preserve"> </w:t>
      </w:r>
      <w:r w:rsidRPr="00496744">
        <w:rPr>
          <w:rtl/>
          <w:lang w:bidi="ar-EG"/>
        </w:rPr>
        <w:t>‏ميانمار،</w:t>
      </w:r>
      <w:r>
        <w:rPr>
          <w:rtl/>
          <w:lang w:bidi="ar-EG"/>
        </w:rPr>
        <w:t xml:space="preserve"> </w:t>
      </w:r>
      <w:r w:rsidRPr="00496744">
        <w:rPr>
          <w:rtl/>
          <w:lang w:bidi="ar-EG"/>
        </w:rPr>
        <w:t>‏‏الصومال</w:t>
      </w:r>
      <w:r w:rsidRPr="00496744">
        <w:rPr>
          <w:rFonts w:hint="cs"/>
          <w:rtl/>
          <w:lang w:bidi="ar-EG"/>
        </w:rPr>
        <w:t>،</w:t>
      </w:r>
      <w:r>
        <w:rPr>
          <w:rFonts w:hint="cs"/>
          <w:rtl/>
          <w:lang w:bidi="ar-EG"/>
        </w:rPr>
        <w:t xml:space="preserve"> </w:t>
      </w:r>
      <w:r w:rsidRPr="00496744">
        <w:rPr>
          <w:rFonts w:hint="cs"/>
          <w:rtl/>
          <w:lang w:bidi="ar-EG"/>
        </w:rPr>
        <w:t>تيمور-ليشتي</w:t>
      </w:r>
      <w:r>
        <w:rPr>
          <w:rFonts w:hint="cs"/>
          <w:rtl/>
          <w:lang w:bidi="ar-EG"/>
        </w:rPr>
        <w:t xml:space="preserve"> </w:t>
      </w:r>
      <w:r w:rsidRPr="00496744">
        <w:rPr>
          <w:rtl/>
          <w:lang w:bidi="ar-EG"/>
        </w:rPr>
        <w:t>(</w:t>
      </w:r>
      <w:r>
        <w:rPr>
          <w:rFonts w:hint="cs"/>
          <w:rtl/>
          <w:lang w:bidi="ar-EG"/>
        </w:rPr>
        <w:t>186</w:t>
      </w:r>
      <w:r>
        <w:rPr>
          <w:rtl/>
          <w:lang w:bidi="ar-EG"/>
        </w:rPr>
        <w:t xml:space="preserve"> </w:t>
      </w:r>
      <w:r w:rsidRPr="00496744">
        <w:rPr>
          <w:rtl/>
          <w:lang w:bidi="ar-EG"/>
        </w:rPr>
        <w:t>+</w:t>
      </w:r>
      <w:r>
        <w:rPr>
          <w:rtl/>
          <w:lang w:bidi="ar-EG"/>
        </w:rPr>
        <w:t xml:space="preserve"> </w:t>
      </w:r>
      <w:r w:rsidRPr="00496744">
        <w:rPr>
          <w:rFonts w:hint="cs"/>
          <w:rtl/>
          <w:lang w:bidi="ar-EG"/>
        </w:rPr>
        <w:t>7</w:t>
      </w:r>
      <w:r>
        <w:rPr>
          <w:rtl/>
          <w:lang w:bidi="ar-EG"/>
        </w:rPr>
        <w:t xml:space="preserve"> </w:t>
      </w:r>
      <w:r w:rsidRPr="00496744">
        <w:rPr>
          <w:rtl/>
          <w:lang w:bidi="ar-EG"/>
        </w:rPr>
        <w:t>=</w:t>
      </w:r>
      <w:r>
        <w:rPr>
          <w:rtl/>
          <w:lang w:bidi="ar-EG"/>
        </w:rPr>
        <w:t xml:space="preserve"> </w:t>
      </w:r>
      <w:r>
        <w:rPr>
          <w:rFonts w:hint="cs"/>
          <w:rtl/>
          <w:lang w:bidi="ar-EG"/>
        </w:rPr>
        <w:t>193</w:t>
      </w:r>
      <w:r w:rsidRPr="00496744">
        <w:rPr>
          <w:rtl/>
          <w:lang w:bidi="ar-EG"/>
        </w:rPr>
        <w:t>).</w:t>
      </w:r>
    </w:p>
    <w:p w:rsidR="00E340E1" w:rsidRPr="00E340E1" w:rsidRDefault="00E340E1" w:rsidP="00736479">
      <w:pPr>
        <w:spacing w:before="200"/>
        <w:ind w:left="1134" w:hanging="567"/>
        <w:rPr>
          <w:rtl/>
          <w:lang w:val="fr-CH" w:bidi="ar-EG"/>
        </w:rPr>
      </w:pPr>
      <w:r>
        <w:rPr>
          <w:rFonts w:hint="cs"/>
          <w:rtl/>
          <w:lang w:val="fr-CH" w:bidi="ar-SY"/>
        </w:rPr>
        <w:t>(3)</w:t>
      </w:r>
      <w:r>
        <w:rPr>
          <w:rtl/>
          <w:lang w:val="fr-CH" w:bidi="ar-SY"/>
        </w:rPr>
        <w:tab/>
      </w:r>
      <w:r w:rsidRPr="00E340E1">
        <w:rPr>
          <w:rFonts w:hint="cs"/>
          <w:u w:val="single"/>
          <w:rtl/>
          <w:lang w:val="fr-CH" w:bidi="ar-EG"/>
        </w:rPr>
        <w:t>لجنة الويبو للتنسيق</w:t>
      </w:r>
      <w:r w:rsidRPr="00E340E1">
        <w:rPr>
          <w:rFonts w:hint="cs"/>
          <w:rtl/>
          <w:lang w:val="fr-CH" w:bidi="ar-EG"/>
        </w:rPr>
        <w:t>:</w:t>
      </w:r>
      <w:r w:rsidRPr="00E340E1">
        <w:rPr>
          <w:rtl/>
          <w:lang w:val="fr-CH" w:bidi="ar-EG"/>
        </w:rPr>
        <w:t>‏</w:t>
      </w:r>
      <w:r w:rsidRPr="00E340E1">
        <w:rPr>
          <w:rFonts w:hint="cs"/>
          <w:rtl/>
          <w:lang w:val="fr-CH"/>
        </w:rPr>
        <w:t xml:space="preserve"> ا</w:t>
      </w:r>
      <w:r w:rsidRPr="00E340E1">
        <w:rPr>
          <w:rtl/>
          <w:lang w:val="fr-CH"/>
        </w:rPr>
        <w:t>لجزائر، أنغولا، الأرجنتين</w:t>
      </w:r>
      <w:r w:rsidRPr="00E340E1">
        <w:rPr>
          <w:rFonts w:hint="cs"/>
          <w:rtl/>
          <w:lang w:val="fr-CH"/>
        </w:rPr>
        <w:t xml:space="preserve"> (2019-2020)</w:t>
      </w:r>
      <w:r w:rsidRPr="00E340E1">
        <w:rPr>
          <w:rtl/>
          <w:lang w:val="fr-CH"/>
        </w:rPr>
        <w:t>، أرمينيا</w:t>
      </w:r>
      <w:r w:rsidRPr="00E340E1">
        <w:rPr>
          <w:rFonts w:hint="cs"/>
          <w:rtl/>
          <w:lang w:val="fr-CH"/>
        </w:rPr>
        <w:t xml:space="preserve"> (عضو بحسب التناوب)</w:t>
      </w:r>
      <w:r w:rsidRPr="00E340E1">
        <w:rPr>
          <w:vertAlign w:val="superscript"/>
          <w:rtl/>
          <w:lang w:val="fr-CH"/>
        </w:rPr>
        <w:footnoteReference w:id="3"/>
      </w:r>
      <w:r w:rsidRPr="00E340E1">
        <w:rPr>
          <w:rtl/>
          <w:lang w:val="fr-CH"/>
        </w:rPr>
        <w:t xml:space="preserve"> ، أستراليا، النمسا، أذربيجان</w:t>
      </w:r>
      <w:r w:rsidRPr="00E340E1">
        <w:rPr>
          <w:rFonts w:hint="cs"/>
          <w:rtl/>
          <w:lang w:val="fr-CH"/>
        </w:rPr>
        <w:t xml:space="preserve"> (عضو</w:t>
      </w:r>
      <w:r w:rsidRPr="00E340E1">
        <w:rPr>
          <w:rFonts w:hint="eastAsia"/>
          <w:rtl/>
          <w:lang w:val="fr-CH"/>
        </w:rPr>
        <w:t> </w:t>
      </w:r>
      <w:r w:rsidRPr="00E340E1">
        <w:rPr>
          <w:rFonts w:hint="cs"/>
          <w:rtl/>
          <w:lang w:val="fr-CH"/>
        </w:rPr>
        <w:t>بحسب التناوب)</w:t>
      </w:r>
      <w:r w:rsidRPr="00E340E1">
        <w:rPr>
          <w:vertAlign w:val="superscript"/>
          <w:rtl/>
          <w:lang w:val="fr-CH"/>
        </w:rPr>
        <w:footnoteReference w:id="4"/>
      </w:r>
      <w:r w:rsidRPr="00E340E1">
        <w:rPr>
          <w:rtl/>
          <w:lang w:val="fr-CH"/>
        </w:rPr>
        <w:t xml:space="preserve"> ، بنغلاديش، بيلاروس</w:t>
      </w:r>
      <w:r w:rsidRPr="00E340E1">
        <w:rPr>
          <w:rFonts w:hint="cs"/>
          <w:rtl/>
          <w:lang w:val="fr-CH"/>
        </w:rPr>
        <w:t xml:space="preserve"> (عضو بحسب التناوب)</w:t>
      </w:r>
      <w:r w:rsidRPr="00E340E1">
        <w:rPr>
          <w:vertAlign w:val="superscript"/>
          <w:rtl/>
          <w:lang w:val="fr-CH"/>
        </w:rPr>
        <w:footnoteReference w:id="5"/>
      </w:r>
      <w:r w:rsidRPr="00E340E1">
        <w:rPr>
          <w:rtl/>
          <w:lang w:val="fr-CH"/>
        </w:rPr>
        <w:t xml:space="preserve"> ، بلجيكا، بوليفيا (دولة - المتعددة القوميات)، البرازيل، بوركينا فاسو، الكاميرون، كندا، شيلي، الصين، كولومبيا، كوستاريكا، كوت ديفوار، كوبا، جمهورية كوريا الشعبية الديمقراطية، الدانمرك، جيبوتي، إكوادور، مصر، السلفادور، إثيوبيا</w:t>
      </w:r>
      <w:r w:rsidRPr="00E340E1">
        <w:rPr>
          <w:rFonts w:hint="cs"/>
          <w:rtl/>
          <w:lang w:val="fr-CH"/>
        </w:rPr>
        <w:t xml:space="preserve"> (مؤقت)</w:t>
      </w:r>
      <w:r w:rsidRPr="00E340E1">
        <w:rPr>
          <w:rtl/>
          <w:lang w:val="fr-CH"/>
        </w:rPr>
        <w:t xml:space="preserve">، فنلندا، فرنسا، غابون، جورجيا، ألمانيا، غانا، غواتيمالا، هنغاريا، </w:t>
      </w:r>
      <w:r w:rsidRPr="00E340E1">
        <w:rPr>
          <w:rFonts w:hint="cs"/>
          <w:rtl/>
          <w:lang w:val="fr-CH"/>
        </w:rPr>
        <w:t>إ</w:t>
      </w:r>
      <w:r w:rsidRPr="00E340E1">
        <w:rPr>
          <w:rtl/>
          <w:lang w:val="fr-CH"/>
        </w:rPr>
        <w:t xml:space="preserve">يسلندا، الهند، إندونيسيا، إيران (جمهورية - الإسلامية)، العراق، </w:t>
      </w:r>
      <w:r w:rsidRPr="00E340E1">
        <w:rPr>
          <w:rtl/>
          <w:lang w:val="fr-CH" w:bidi="ar-EG"/>
        </w:rPr>
        <w:t>إيرلندا</w:t>
      </w:r>
      <w:r w:rsidRPr="00E340E1">
        <w:rPr>
          <w:rtl/>
          <w:lang w:val="fr-CH"/>
        </w:rPr>
        <w:t>، إيطاليا، جامايكا، اليابان، كازاخستان، كينيا، قيرغيزستان</w:t>
      </w:r>
      <w:r w:rsidRPr="00E340E1">
        <w:rPr>
          <w:rFonts w:hint="cs"/>
          <w:rtl/>
          <w:lang w:val="fr-CH"/>
        </w:rPr>
        <w:t xml:space="preserve"> (عضو بحسب التناوب)</w:t>
      </w:r>
      <w:r w:rsidRPr="00E340E1">
        <w:rPr>
          <w:vertAlign w:val="superscript"/>
          <w:rtl/>
          <w:lang w:val="fr-CH"/>
        </w:rPr>
        <w:footnoteReference w:id="6"/>
      </w:r>
      <w:r w:rsidRPr="00E340E1">
        <w:rPr>
          <w:rtl/>
          <w:lang w:val="fr-CH"/>
        </w:rPr>
        <w:t xml:space="preserve"> ، لاتفيا،</w:t>
      </w:r>
      <w:r w:rsidRPr="00E340E1">
        <w:rPr>
          <w:rFonts w:hint="cs"/>
          <w:rtl/>
          <w:lang w:val="fr-CH"/>
        </w:rPr>
        <w:t xml:space="preserve"> لكسمبرغ،</w:t>
      </w:r>
      <w:r w:rsidRPr="00E340E1">
        <w:rPr>
          <w:rtl/>
          <w:lang w:val="fr-CH"/>
        </w:rPr>
        <w:t xml:space="preserve"> ماليزيا، المكسيك</w:t>
      </w:r>
      <w:r w:rsidR="00736479">
        <w:rPr>
          <w:rFonts w:hint="cs"/>
          <w:rtl/>
          <w:lang w:val="fr-CH"/>
        </w:rPr>
        <w:t xml:space="preserve"> </w:t>
      </w:r>
      <w:r w:rsidRPr="00E340E1">
        <w:rPr>
          <w:rFonts w:hint="cs"/>
          <w:rtl/>
          <w:lang w:val="fr-CH"/>
        </w:rPr>
        <w:t>(2019-2020)</w:t>
      </w:r>
      <w:r w:rsidRPr="00E340E1">
        <w:rPr>
          <w:rtl/>
          <w:lang w:val="fr-CH"/>
        </w:rPr>
        <w:t>، منغوليا، المغرب، ناميبيا، هولندا، نيوزيلندا، نيجيريا، النرويج، عمان،</w:t>
      </w:r>
      <w:r w:rsidRPr="00E340E1">
        <w:rPr>
          <w:rFonts w:hint="cs"/>
          <w:rtl/>
          <w:lang w:val="fr-CH"/>
        </w:rPr>
        <w:t xml:space="preserve"> </w:t>
      </w:r>
      <w:r w:rsidRPr="00E340E1">
        <w:rPr>
          <w:rtl/>
          <w:lang w:val="fr-CH"/>
        </w:rPr>
        <w:t>بنما</w:t>
      </w:r>
      <w:r w:rsidRPr="00E340E1">
        <w:rPr>
          <w:rFonts w:hint="cs"/>
          <w:rtl/>
          <w:lang w:val="fr-CH"/>
        </w:rPr>
        <w:t xml:space="preserve"> (2020-2021)</w:t>
      </w:r>
      <w:r w:rsidRPr="00E340E1">
        <w:rPr>
          <w:rtl/>
          <w:lang w:val="fr-CH"/>
        </w:rPr>
        <w:t>، باراغواي، بيرو، الفلبين، بولندا، البرتغال، جمهورية كوريا، جمهورية مولدوفا، رومانيا، الاتحاد الروسي، السنغال، سنغافورة، جنوب أفريقيا، إسبانيا، السويد، سويسرا</w:t>
      </w:r>
      <w:r w:rsidRPr="00E340E1">
        <w:rPr>
          <w:rFonts w:hint="cs"/>
          <w:rtl/>
          <w:lang w:val="fr-CH"/>
        </w:rPr>
        <w:t xml:space="preserve"> (بحكم الموقع)</w:t>
      </w:r>
      <w:r w:rsidRPr="00E340E1">
        <w:rPr>
          <w:rtl/>
          <w:lang w:val="fr-CH"/>
        </w:rPr>
        <w:t>، طاجيكستان</w:t>
      </w:r>
      <w:r w:rsidRPr="00E340E1">
        <w:rPr>
          <w:rFonts w:hint="cs"/>
          <w:rtl/>
          <w:lang w:val="fr-CH"/>
        </w:rPr>
        <w:t xml:space="preserve"> (عضو بحسب التناوب)</w:t>
      </w:r>
      <w:r w:rsidRPr="00E340E1">
        <w:rPr>
          <w:vertAlign w:val="superscript"/>
          <w:rtl/>
          <w:lang w:val="fr-CH"/>
        </w:rPr>
        <w:footnoteReference w:id="7"/>
      </w:r>
      <w:r w:rsidRPr="00E340E1">
        <w:rPr>
          <w:rtl/>
          <w:lang w:val="fr-CH"/>
        </w:rPr>
        <w:t xml:space="preserve"> ، تايلند، ترينيداد وتوباغو، تونس، تركيا، أوغندا، الإمارات العربية المتحدة، المملكة المتحدة، الولايات المتحدة الأمريكية، فنزويلا (جمهورية – البوليفارية)</w:t>
      </w:r>
      <w:r w:rsidRPr="00E340E1">
        <w:rPr>
          <w:rFonts w:hint="cs"/>
          <w:rtl/>
          <w:lang w:val="fr-CH"/>
        </w:rPr>
        <w:t xml:space="preserve"> (2020-2021)</w:t>
      </w:r>
      <w:r w:rsidRPr="00E340E1">
        <w:rPr>
          <w:rtl/>
          <w:lang w:val="fr-CH"/>
        </w:rPr>
        <w:t>، فييت نام، زمبابوي</w:t>
      </w:r>
      <w:r w:rsidRPr="00E340E1">
        <w:rPr>
          <w:rtl/>
          <w:lang w:val="fr-CH" w:bidi="ar-EG"/>
        </w:rPr>
        <w:t xml:space="preserve"> (83).</w:t>
      </w:r>
    </w:p>
    <w:p w:rsidR="00E340E1" w:rsidRPr="00E340E1" w:rsidRDefault="00E340E1" w:rsidP="00E340E1">
      <w:pPr>
        <w:spacing w:before="200"/>
        <w:ind w:left="1134" w:hanging="567"/>
        <w:rPr>
          <w:rtl/>
          <w:lang w:val="fr-CH" w:bidi="ar-EG"/>
        </w:rPr>
      </w:pPr>
      <w:r w:rsidRPr="00E340E1">
        <w:rPr>
          <w:rFonts w:hint="cs"/>
          <w:rtl/>
          <w:lang w:val="fr-CH" w:bidi="ar-EG"/>
        </w:rPr>
        <w:lastRenderedPageBreak/>
        <w:t>(4)</w:t>
      </w:r>
      <w:r w:rsidRPr="00E340E1">
        <w:rPr>
          <w:rtl/>
          <w:lang w:val="fr-CH" w:bidi="ar-EG"/>
        </w:rPr>
        <w:tab/>
      </w:r>
      <w:r w:rsidRPr="00E340E1">
        <w:rPr>
          <w:rFonts w:hint="cs"/>
          <w:u w:val="single"/>
          <w:rtl/>
          <w:lang w:val="fr-CH" w:bidi="ar-EG"/>
        </w:rPr>
        <w:t>جمعية اتحاد باريس</w:t>
      </w:r>
      <w:r w:rsidRPr="00E340E1">
        <w:rPr>
          <w:rFonts w:hint="cs"/>
          <w:rtl/>
          <w:lang w:val="fr-CH" w:bidi="ar-EG"/>
        </w:rPr>
        <w:t xml:space="preserve">: أفغانستان، </w:t>
      </w:r>
      <w:r w:rsidRPr="00E340E1">
        <w:rPr>
          <w:rtl/>
          <w:lang w:val="fr-CH" w:bidi="ar-EG"/>
        </w:rPr>
        <w:t>ألبانيا، ‏الجزائر، ‏أندورا، ‏أنغولا، ‏أنتيغوا وبربودا، ‏الأرجنتين، ‏أرمينيا، ‏أستراليا، ‏النمسا، ‏أذربيجان، ‏جزر البهاما، ‏البحرين، ‏بنغلاديش، ‏بربادوس، ‏بيلاروس، ‏بلجيكا، ‏بليز، ‏بنن، ‏بوتان، ‏بوليفيا (دولة - المتعددة القوميات)، ‏البوسنة والهرسك، ‏بوتسوانا، ‏البرازيل، ‏بروني دار السلام، ‏بلغاريا، ‏بوركينا</w:t>
      </w:r>
      <w:r w:rsidRPr="00E340E1">
        <w:rPr>
          <w:rFonts w:hint="cs"/>
          <w:rtl/>
          <w:lang w:val="fr-CH" w:bidi="ar-EG"/>
        </w:rPr>
        <w:t> </w:t>
      </w:r>
      <w:r w:rsidRPr="00E340E1">
        <w:rPr>
          <w:rtl/>
          <w:lang w:val="fr-CH" w:bidi="ar-EG"/>
        </w:rPr>
        <w:t>فاسو، ‏بوروندي، ‏كمبوديا، ‏الكاميرون، ‏كندا، ‏جمهورية أفريقيا الوسطى، ‏تشاد، ‏شيلي، ‏الصين، ‏كولومبيا، ‏جزر القمر، ‏الكونغو، ‏كوستاريكا، ‏كوت ديفوار، ‏كرواتيا، ‏كوبا، ‏قبرص، ‏الجمهورية التشيكية، ‏جمهورية كوريا الشعبية الديمقراطية، ‏جمهورية الكونغو الديمقراطية، ‏الدانمرك، ‏جيبوتي، ‏دومينيكا، ‏إكوادور، ‏مصر، ‏السلفادور، ‏غينيا الاستوائية، ‏إستونيا،</w:t>
      </w:r>
      <w:r w:rsidRPr="00E340E1">
        <w:rPr>
          <w:rFonts w:hint="cs"/>
          <w:rtl/>
          <w:lang w:val="fr-CH" w:bidi="ar-EG"/>
        </w:rPr>
        <w:t xml:space="preserve"> إسواتيني،</w:t>
      </w:r>
      <w:r w:rsidRPr="00E340E1">
        <w:rPr>
          <w:rtl/>
          <w:lang w:val="fr-CH" w:bidi="ar-EG"/>
        </w:rPr>
        <w:t xml:space="preserve"> ‏فنلندا، ‏فرنسا، ‏غابون، ‏غامبيا، ‏جورجيا، ‏ألمانيا، ‏غانا، ‏اليونان، ‏غرينادا، ‏غواتيمالا، ‏غينيا، ‏غينيا - بيساو، ‏غيانا، ‏هايتي، ‏الكرسي الرسولي، ‏هندوراس، ‏هنغاريا، ‏إيسلندا، ‏الهند، ‏إندونيسيا، ‏إيران (جمهورية - الإسلامية)، ‏العراق، ‏إيرلندا، ‏إسرائيل، ‏إيطاليا، ‏جامايكا، ‏اليابان، ‏الأردن، ‏كازاخستان، ‏كينيا، ‏الكويت،‏قيرغيزستان، ‏جمهورية لاو الديمقراطية الشعبية، ‏لاتفيا، ‏لبنان، ‏ليسوتو، ‏ليبريا، ‏ليبيا، ‏ليختنشتاين، ‏ليتوانيا، ‏لكسمبرغ، ‏مدغشقر، ‏ملاوي، ‏ماليزيا، ‏مالي، ‏مالطة، ‏موريتانيا، ‏موريشيوس، ‏المكسيك، ‏موناكو، ‏منغوليا، ‏الجبل الأسود، ‏المغرب، ‏موزامبيق، ‏ناميبيا، ‏نيبال، ‏هولندا، ‏نيوزيلندا، ‏نيكاراغوا، ‏النيجر، </w:t>
      </w:r>
      <w:r w:rsidRPr="00E340E1">
        <w:rPr>
          <w:rFonts w:hint="cs"/>
          <w:rtl/>
          <w:lang w:val="fr-CH" w:bidi="ar-EG"/>
        </w:rPr>
        <w:t xml:space="preserve">مقدونيا الشمالية، </w:t>
      </w:r>
      <w:r w:rsidRPr="00E340E1">
        <w:rPr>
          <w:rtl/>
          <w:lang w:val="fr-CH" w:bidi="ar-EG"/>
        </w:rPr>
        <w:t>‏النرويج، ‏عمان، ‏باكستان، ‏بنما، ‏بابوا غينيا الجديدة، ‏باراغواي، ‏بيرو، ‏الفلبين، ‏بولندا، ‏البرتغال، ‏قطر، ‏جمهورية كوريا، ‏جمهورية مولدوفا، ‏رومانيا، ‏الاتحاد الروسي، ‏رواندا، ‏سانت كيتس ونيفس، ‏سانت لوسيا، ‏سانت فنسنت وجزر غرينادين، ‏ساموا، ‏سان مارينو، ‏سان</w:t>
      </w:r>
      <w:r w:rsidRPr="00E340E1">
        <w:rPr>
          <w:rFonts w:hint="cs"/>
          <w:rtl/>
          <w:lang w:val="fr-CH" w:bidi="ar-EG"/>
        </w:rPr>
        <w:t> </w:t>
      </w:r>
      <w:r w:rsidRPr="00E340E1">
        <w:rPr>
          <w:rtl/>
          <w:lang w:val="fr-CH" w:bidi="ar-EG"/>
        </w:rPr>
        <w:t>تومي</w:t>
      </w:r>
      <w:r w:rsidRPr="00E340E1">
        <w:rPr>
          <w:rFonts w:hint="cs"/>
          <w:rtl/>
          <w:lang w:val="fr-CH" w:bidi="ar-EG"/>
        </w:rPr>
        <w:t> </w:t>
      </w:r>
      <w:r w:rsidRPr="00E340E1">
        <w:rPr>
          <w:rtl/>
          <w:lang w:val="fr-CH" w:bidi="ar-EG"/>
        </w:rPr>
        <w:t>وبرينسيبي، ‏المملكة العربية السعودية، ‏السنغال، ‏صربيا، ‏سيشيل، ‏سيراليون، ‏سنغافورة، ‏سلوفاكيا، ‏سلوفينيا، ‏جنوب أفريقيا، ‏إسبانيا، ‏سري لانكا، ‏السودان، ‏سورينام، ‏السويد، ‏سويسرا، ‏الجمهورية العربية السورية، ‏طاجيكستان، ‏تايلند، ‏توغو، ‏تونغا، ‏ترينيداد وتوباغو، ‏تونس، ‏تركيا، ‏تركمانستان، ‏أوغندا، ‏أوكرانيا، ‏الإمارات العربية المتحدة، ‏المملكة المتحدة، ‏جمهورية تنزانيا المتحدة، ‏الولايات المتحدة الأمريكية، ‏أوروغواي، ‏أوزبكستان، فنزويلا (جمهورية - البوليفارية)، ‏فييت نام، ‏اليمن، ‏زامبيا، ‏زمبابوي</w:t>
      </w:r>
      <w:r w:rsidRPr="00E340E1">
        <w:rPr>
          <w:rFonts w:hint="cs"/>
          <w:rtl/>
          <w:lang w:val="fr-CH" w:bidi="ar-EG"/>
        </w:rPr>
        <w:t xml:space="preserve"> </w:t>
      </w:r>
      <w:r w:rsidRPr="00E340E1">
        <w:rPr>
          <w:rtl/>
          <w:lang w:val="fr-CH" w:bidi="ar-EG"/>
        </w:rPr>
        <w:t>(17</w:t>
      </w:r>
      <w:r w:rsidRPr="00E340E1">
        <w:rPr>
          <w:rFonts w:hint="cs"/>
          <w:rtl/>
          <w:lang w:val="fr-CH" w:bidi="ar-EG"/>
        </w:rPr>
        <w:t>5</w:t>
      </w:r>
      <w:r w:rsidRPr="00E340E1">
        <w:rPr>
          <w:rtl/>
          <w:lang w:val="fr-CH" w:bidi="ar-EG"/>
        </w:rPr>
        <w:t>).</w:t>
      </w:r>
    </w:p>
    <w:p w:rsidR="00E340E1" w:rsidRPr="00E340E1" w:rsidRDefault="00E340E1" w:rsidP="00E340E1">
      <w:pPr>
        <w:spacing w:before="200"/>
        <w:ind w:left="1134" w:hanging="567"/>
        <w:rPr>
          <w:rtl/>
          <w:lang w:val="fr-CH" w:bidi="ar-EG"/>
        </w:rPr>
      </w:pPr>
      <w:r w:rsidRPr="00E340E1">
        <w:rPr>
          <w:rFonts w:hint="cs"/>
          <w:rtl/>
          <w:lang w:val="fr-CH" w:bidi="ar-EG"/>
        </w:rPr>
        <w:t>(5)</w:t>
      </w:r>
      <w:r w:rsidRPr="00E340E1">
        <w:rPr>
          <w:rtl/>
          <w:lang w:val="fr-CH" w:bidi="ar-EG"/>
        </w:rPr>
        <w:tab/>
      </w:r>
      <w:r w:rsidRPr="00E340E1">
        <w:rPr>
          <w:rFonts w:hint="cs"/>
          <w:u w:val="single"/>
          <w:rtl/>
          <w:lang w:val="fr-CH" w:bidi="ar-EG"/>
        </w:rPr>
        <w:t>اللجنة التنفيذية لاتحاد باريس</w:t>
      </w:r>
      <w:r w:rsidRPr="00E340E1">
        <w:rPr>
          <w:rFonts w:hint="cs"/>
          <w:rtl/>
          <w:lang w:val="fr-CH" w:bidi="ar-EG"/>
        </w:rPr>
        <w:t xml:space="preserve">: </w:t>
      </w:r>
      <w:r w:rsidRPr="00E340E1">
        <w:rPr>
          <w:rFonts w:hint="cs"/>
          <w:rtl/>
          <w:lang w:val="fr-CH"/>
        </w:rPr>
        <w:t>أن</w:t>
      </w:r>
      <w:r w:rsidRPr="00E340E1">
        <w:rPr>
          <w:rtl/>
          <w:lang w:val="fr-CH" w:bidi="ar-EG"/>
        </w:rPr>
        <w:t>غولا، الأرجنتين</w:t>
      </w:r>
      <w:r w:rsidRPr="00E340E1">
        <w:rPr>
          <w:rFonts w:hint="eastAsia"/>
          <w:rtl/>
          <w:lang w:val="fr-CH" w:bidi="ar-EG"/>
        </w:rPr>
        <w:t> </w:t>
      </w:r>
      <w:r w:rsidRPr="00E340E1">
        <w:rPr>
          <w:rFonts w:hint="cs"/>
          <w:rtl/>
          <w:lang w:val="fr-CH" w:bidi="ar-EG"/>
        </w:rPr>
        <w:t>(2019-2020)</w:t>
      </w:r>
      <w:r w:rsidRPr="00E340E1">
        <w:rPr>
          <w:rtl/>
          <w:lang w:val="fr-CH" w:bidi="ar-EG"/>
        </w:rPr>
        <w:t>، بنغلاديش، بيلاروس</w:t>
      </w:r>
      <w:r w:rsidRPr="00E340E1">
        <w:rPr>
          <w:rFonts w:hint="cs"/>
          <w:rtl/>
          <w:lang w:val="fr-CH" w:bidi="ar-EG"/>
        </w:rPr>
        <w:t xml:space="preserve"> (عضو بحسب التناوب)</w:t>
      </w:r>
      <w:r w:rsidRPr="00E340E1">
        <w:rPr>
          <w:vertAlign w:val="superscript"/>
          <w:rtl/>
          <w:lang w:val="fr-CH" w:bidi="ar-EG"/>
        </w:rPr>
        <w:footnoteReference w:customMarkFollows="1" w:id="8"/>
        <w:sym w:font="Symbol" w:char="F02A"/>
      </w:r>
      <w:r w:rsidRPr="00E340E1">
        <w:rPr>
          <w:rtl/>
          <w:lang w:val="fr-CH" w:bidi="ar-EG"/>
        </w:rPr>
        <w:t xml:space="preserve">، بوليفيا (دولة - المتعددة القوميات)، البرازيل، بوركينا فاسو، الكاميرون، شيلي، كولومبيا، كوستاريكا، كوت ديفوار، كوبا، جمهورية كوريا الشعبية الديمقراطية، فنلندا، غابون، غانا، هنغاريا، </w:t>
      </w:r>
      <w:r w:rsidRPr="00E340E1">
        <w:rPr>
          <w:rFonts w:hint="cs"/>
          <w:rtl/>
          <w:lang w:val="fr-CH"/>
        </w:rPr>
        <w:t>إ</w:t>
      </w:r>
      <w:r w:rsidRPr="00E340E1">
        <w:rPr>
          <w:rtl/>
          <w:lang w:val="fr-CH"/>
        </w:rPr>
        <w:t>يسلندا</w:t>
      </w:r>
      <w:r w:rsidRPr="00E340E1">
        <w:rPr>
          <w:rtl/>
          <w:lang w:val="fr-CH" w:bidi="ar-EG"/>
        </w:rPr>
        <w:t xml:space="preserve">، الهند، إندونيسيا، إيران (جمهورية - الإسلامية)، العراق، </w:t>
      </w:r>
      <w:r w:rsidRPr="00E340E1">
        <w:rPr>
          <w:rFonts w:hint="cs"/>
          <w:rtl/>
          <w:lang w:val="fr-CH" w:bidi="ar-EG"/>
        </w:rPr>
        <w:t>إ</w:t>
      </w:r>
      <w:r w:rsidRPr="00E340E1">
        <w:rPr>
          <w:rtl/>
          <w:lang w:val="fr-CH" w:bidi="ar-EG"/>
        </w:rPr>
        <w:t>يرلندا، إيطاليا، اليابان، كينيا، قيرغيزستان</w:t>
      </w:r>
      <w:r w:rsidRPr="00E340E1">
        <w:rPr>
          <w:rFonts w:hint="cs"/>
          <w:rtl/>
          <w:lang w:val="fr-CH" w:bidi="ar-EG"/>
        </w:rPr>
        <w:t xml:space="preserve"> (عضو بحسب التناوب)</w:t>
      </w:r>
      <w:r w:rsidRPr="00E340E1">
        <w:rPr>
          <w:rFonts w:hint="cs"/>
          <w:vertAlign w:val="superscript"/>
          <w:lang w:bidi="ar-SY"/>
        </w:rPr>
        <w:sym w:font="Symbol" w:char="F02A"/>
      </w:r>
      <w:r w:rsidRPr="00E340E1">
        <w:rPr>
          <w:rtl/>
          <w:lang w:val="fr-CH" w:bidi="ar-EG"/>
        </w:rPr>
        <w:t>، لاتفيا، المغرب، عمان، جمهورية مولدوفا، رومانيا، الاتحاد الروسي، السويد، طاجيكستان</w:t>
      </w:r>
      <w:r w:rsidRPr="00E340E1">
        <w:rPr>
          <w:rFonts w:hint="cs"/>
          <w:rtl/>
          <w:lang w:val="fr-CH" w:bidi="ar-EG"/>
        </w:rPr>
        <w:t xml:space="preserve"> (عضو بحسب التناوب)</w:t>
      </w:r>
      <w:r w:rsidRPr="00E340E1">
        <w:rPr>
          <w:rFonts w:hint="cs"/>
          <w:vertAlign w:val="superscript"/>
          <w:lang w:bidi="ar-SY"/>
        </w:rPr>
        <w:t xml:space="preserve"> </w:t>
      </w:r>
      <w:r w:rsidRPr="00E340E1">
        <w:rPr>
          <w:rFonts w:hint="cs"/>
          <w:vertAlign w:val="superscript"/>
          <w:lang w:bidi="ar-SY"/>
        </w:rPr>
        <w:sym w:font="Symbol" w:char="F02A"/>
      </w:r>
      <w:r w:rsidRPr="00E340E1">
        <w:rPr>
          <w:rtl/>
          <w:lang w:val="fr-CH" w:bidi="ar-EG"/>
        </w:rPr>
        <w:t>،</w:t>
      </w:r>
      <w:r w:rsidRPr="00E340E1">
        <w:rPr>
          <w:rFonts w:hint="cs"/>
          <w:rtl/>
          <w:lang w:val="fr-CH" w:bidi="ar-EG"/>
        </w:rPr>
        <w:t xml:space="preserve"> </w:t>
      </w:r>
      <w:r w:rsidRPr="00E340E1">
        <w:rPr>
          <w:rtl/>
          <w:lang w:val="fr-CH" w:bidi="ar-EG"/>
        </w:rPr>
        <w:t>تونس، أوغندا، الإمارات العربية المتحدة، الولايات المتحدة الأمريكية، فنزويلا (جمهورية – البوليفارية)</w:t>
      </w:r>
      <w:r w:rsidRPr="00E340E1">
        <w:rPr>
          <w:rFonts w:hint="cs"/>
          <w:rtl/>
          <w:lang w:val="fr-CH" w:bidi="ar-EG"/>
        </w:rPr>
        <w:t xml:space="preserve"> (2020-2021)</w:t>
      </w:r>
      <w:r w:rsidRPr="00E340E1">
        <w:rPr>
          <w:rtl/>
          <w:lang w:val="fr-CH" w:bidi="ar-EG"/>
        </w:rPr>
        <w:t>، فييت نام، زمبابوي</w:t>
      </w:r>
      <w:r w:rsidR="00736479">
        <w:rPr>
          <w:rFonts w:ascii="Times New Roman" w:hAnsi="Times New Roman" w:hint="eastAsia"/>
          <w:lang w:bidi="ar-EG"/>
        </w:rPr>
        <w:t> </w:t>
      </w:r>
      <w:r w:rsidRPr="00E340E1">
        <w:rPr>
          <w:rtl/>
          <w:lang w:val="fr-CH" w:bidi="ar-EG"/>
        </w:rPr>
        <w:t>(</w:t>
      </w:r>
      <w:r w:rsidRPr="00E340E1">
        <w:rPr>
          <w:rFonts w:hint="cs"/>
          <w:rtl/>
          <w:lang w:val="fr-CH" w:bidi="ar-EG"/>
        </w:rPr>
        <w:t>42</w:t>
      </w:r>
      <w:r w:rsidRPr="00E340E1">
        <w:rPr>
          <w:rtl/>
          <w:lang w:val="fr-CH" w:bidi="ar-EG"/>
        </w:rPr>
        <w:t>).</w:t>
      </w:r>
    </w:p>
    <w:p w:rsidR="00E340E1" w:rsidRPr="00E340E1" w:rsidRDefault="00E340E1" w:rsidP="00E340E1">
      <w:pPr>
        <w:spacing w:before="200"/>
        <w:ind w:left="1134" w:hanging="567"/>
        <w:rPr>
          <w:rtl/>
          <w:lang w:val="fr-CH" w:bidi="ar-EG"/>
        </w:rPr>
      </w:pPr>
      <w:r w:rsidRPr="00E340E1">
        <w:rPr>
          <w:rFonts w:hint="cs"/>
          <w:rtl/>
          <w:lang w:val="fr-CH" w:bidi="ar-EG"/>
        </w:rPr>
        <w:t>(6)</w:t>
      </w:r>
      <w:r w:rsidRPr="00E340E1">
        <w:rPr>
          <w:rtl/>
          <w:lang w:val="fr-CH" w:bidi="ar-EG"/>
        </w:rPr>
        <w:tab/>
      </w:r>
      <w:r w:rsidRPr="00E340E1">
        <w:rPr>
          <w:u w:val="single"/>
          <w:rtl/>
          <w:lang w:val="fr-CH" w:bidi="ar-EG"/>
        </w:rPr>
        <w:t>جمعية اتحاد برن</w:t>
      </w:r>
      <w:r w:rsidRPr="00E340E1">
        <w:rPr>
          <w:rtl/>
          <w:lang w:val="fr-CH" w:bidi="ar-EG"/>
        </w:rPr>
        <w:t xml:space="preserve">: </w:t>
      </w:r>
      <w:r w:rsidRPr="00E340E1">
        <w:rPr>
          <w:rFonts w:hint="cs"/>
          <w:rtl/>
          <w:lang w:val="fr-CH" w:bidi="ar-EG"/>
        </w:rPr>
        <w:t xml:space="preserve">أفغانستان، </w:t>
      </w:r>
      <w:r w:rsidRPr="00E340E1">
        <w:rPr>
          <w:rtl/>
          <w:lang w:val="fr-CH" w:bidi="ar-EG"/>
        </w:rPr>
        <w:t>ألبانيا، ‏الجزائر، ‏أندورا، ‏أنتيغوا وبربودا، ‏الأرجنتين، ‏أرمينيا، ‏أستراليا</w:t>
      </w:r>
      <w:r w:rsidRPr="00E340E1">
        <w:rPr>
          <w:rFonts w:hint="cs"/>
          <w:rtl/>
          <w:lang w:val="fr-CH" w:bidi="ar-EG"/>
        </w:rPr>
        <w:t>،</w:t>
      </w:r>
      <w:r w:rsidRPr="00E340E1">
        <w:rPr>
          <w:rtl/>
          <w:lang w:val="fr-CH" w:bidi="ar-EG"/>
        </w:rPr>
        <w:t xml:space="preserve"> ‏النمسا، ‏أذربيجان، ‏جزر البهاما، ‏البحرين، ‏بنغلاديش، ‏بربادوس، ‏بيلاروس، ‏بلجيكا، ‏بليز، ‏بنن، ‏بوتان، ‏بوليفيا (دولة</w:t>
      </w:r>
      <w:r w:rsidRPr="00E340E1">
        <w:rPr>
          <w:rFonts w:hint="cs"/>
          <w:rtl/>
          <w:lang w:val="fr-CH" w:bidi="ar-EG"/>
        </w:rPr>
        <w:t xml:space="preserve"> </w:t>
      </w:r>
      <w:r w:rsidRPr="00E340E1">
        <w:rPr>
          <w:rtl/>
          <w:lang w:val="fr-CH" w:bidi="ar-EG"/>
        </w:rPr>
        <w:t>- المتعددة القوميات)، ‏البوسنة والهرسك، ‏بوتسوانا، ‏البرازيل، ‏بروني دار السلام، ‏بلغاريا، ‏بوركينا</w:t>
      </w:r>
      <w:r w:rsidRPr="00E340E1">
        <w:rPr>
          <w:rFonts w:hint="cs"/>
          <w:rtl/>
          <w:lang w:val="fr-CH" w:bidi="ar-EG"/>
        </w:rPr>
        <w:t> </w:t>
      </w:r>
      <w:r w:rsidRPr="00E340E1">
        <w:rPr>
          <w:rtl/>
          <w:lang w:val="fr-CH" w:bidi="ar-EG"/>
        </w:rPr>
        <w:t xml:space="preserve">فاسو، </w:t>
      </w:r>
      <w:r w:rsidRPr="00E340E1">
        <w:rPr>
          <w:rFonts w:hint="cs"/>
          <w:rtl/>
          <w:lang w:val="fr-CH" w:bidi="ar-EG"/>
        </w:rPr>
        <w:t xml:space="preserve">بوروندي، </w:t>
      </w:r>
      <w:r w:rsidRPr="00E340E1">
        <w:rPr>
          <w:rtl/>
          <w:lang w:val="fr-CH" w:bidi="ar-EG"/>
        </w:rPr>
        <w:t xml:space="preserve">‏الكاميرون، ‏كندا، ‏كاب فيردي، ‏جمهورية أفريقيا الوسطى، ‏تشاد، ‏شيلي، ‏الصين، ‏كولومبيا، ‏جزر القمر، ‏الكونغو، </w:t>
      </w:r>
      <w:r w:rsidRPr="00E340E1">
        <w:rPr>
          <w:rFonts w:hint="cs"/>
          <w:rtl/>
          <w:lang w:val="fr-CH" w:bidi="ar-EG"/>
        </w:rPr>
        <w:t xml:space="preserve">جزر كوك، </w:t>
      </w:r>
      <w:r w:rsidRPr="00E340E1">
        <w:rPr>
          <w:rtl/>
          <w:lang w:val="fr-CH" w:bidi="ar-EG"/>
        </w:rPr>
        <w:t xml:space="preserve">‏كوستاريكا، ‏كوت ديفوار، ‏كرواتيا، ‏كوبا، ‏قبرص، ‏الجمهورية التشيكية، ‏جمهورية كوريا الشعبية الديمقراطية، ‏جمهورية الكونغو الديمقراطية، ‏الدانمرك، ‏جيبوتي، ‏دومينيكا، ‏الجمهورية الدومينيكية، ‏إكوادور، ‏مصر، ‏السلفادور، ‏غينيا الاستوائية، ‏إستونيا، </w:t>
      </w:r>
      <w:r w:rsidRPr="00E340E1">
        <w:rPr>
          <w:rFonts w:hint="cs"/>
          <w:rtl/>
          <w:lang w:val="fr-CH" w:bidi="ar-EG"/>
        </w:rPr>
        <w:t xml:space="preserve">إسواتيني، </w:t>
      </w:r>
      <w:r w:rsidRPr="00E340E1">
        <w:rPr>
          <w:rtl/>
          <w:lang w:val="fr-CH" w:bidi="ar-EG"/>
        </w:rPr>
        <w:t xml:space="preserve">‏فيجي، ‏فنلندا، ‏فرنسا، ‏غابون، ‏غامبيا، ‏جورجيا، ‏ألمانيا، ‏غانا، ‏اليونان، ‏غرينادا، ‏غواتيمالا، ‏غينيا، ‏غينيا - بيساو، ‏غيانا، ‏هايتي، ‏الكرسي الرسولي، ‏هندوراس، ‏هنغاريا، ‏إيسلندا، ‏الهند، ‏إندونيسيا، ‏إيرلندا، ‏إسرائيل، ‏إيطاليا، ‏جامايكا، ‏اليابان، ‏الأردن، ‏كازاخستان، ‏كينيا، </w:t>
      </w:r>
      <w:r w:rsidRPr="00E340E1">
        <w:rPr>
          <w:rFonts w:hint="cs"/>
          <w:rtl/>
          <w:lang w:val="fr-CH" w:bidi="ar-EG"/>
        </w:rPr>
        <w:t xml:space="preserve">كيريباس، </w:t>
      </w:r>
      <w:r w:rsidRPr="00E340E1">
        <w:rPr>
          <w:rtl/>
          <w:lang w:val="fr-CH" w:bidi="ar-EG"/>
        </w:rPr>
        <w:t xml:space="preserve">‏الكويت، ‏قيرغيزستان، ‏جمهورية لاو الديمقراطية الشعبية، ‏لاتفيا، ‏ليسوتو، ‏ليبريا، ‏ليبيا، ‏ليختنشتاين، ‏ليتوانيا، ‏لكسمبرغ، ‏ملاوي، ‏ماليزيا، ‏مالي، ‏مالطة، ‏موريتانيا، ‏موريشيوس، ‏المكسيك، ولايات ميكرونيزيا الموحدة، ‏موناكو، ‏منغوليا، ‏الجبل الأسود، ‏المغرب، ‏موزامبيق، ‏ناميبيا، </w:t>
      </w:r>
      <w:r w:rsidRPr="00E340E1">
        <w:rPr>
          <w:rFonts w:hint="cs"/>
          <w:rtl/>
          <w:lang w:val="fr-CH" w:bidi="ar-EG"/>
        </w:rPr>
        <w:t xml:space="preserve">ناورو، </w:t>
      </w:r>
      <w:r w:rsidRPr="00E340E1">
        <w:rPr>
          <w:rtl/>
          <w:lang w:val="fr-CH" w:bidi="ar-EG"/>
        </w:rPr>
        <w:t xml:space="preserve">‏نيبال، ‏هولندا، </w:t>
      </w:r>
      <w:r w:rsidRPr="00E340E1">
        <w:rPr>
          <w:rFonts w:hint="cs"/>
          <w:rtl/>
          <w:lang w:val="fr-CH" w:bidi="ar-EG"/>
        </w:rPr>
        <w:t xml:space="preserve">نيوزيلندا، </w:t>
      </w:r>
      <w:r w:rsidRPr="00E340E1">
        <w:rPr>
          <w:rtl/>
          <w:lang w:val="fr-CH" w:bidi="ar-EG"/>
        </w:rPr>
        <w:t>‏نيكاراغوا، ‏النيجر، ‏نيجيريا،</w:t>
      </w:r>
      <w:r w:rsidRPr="00E340E1">
        <w:rPr>
          <w:rFonts w:hint="cs"/>
          <w:rtl/>
          <w:lang w:val="fr-CH" w:bidi="ar-EG"/>
        </w:rPr>
        <w:t xml:space="preserve"> نيوي،</w:t>
      </w:r>
      <w:r w:rsidRPr="00E340E1">
        <w:rPr>
          <w:rtl/>
          <w:lang w:val="fr-CH" w:bidi="ar-EG"/>
        </w:rPr>
        <w:t xml:space="preserve"> </w:t>
      </w:r>
      <w:r w:rsidRPr="00E340E1">
        <w:rPr>
          <w:rFonts w:hint="cs"/>
          <w:rtl/>
          <w:lang w:val="fr-CH" w:bidi="ar-EG"/>
        </w:rPr>
        <w:t xml:space="preserve">مقدونيا الشمالية، </w:t>
      </w:r>
      <w:r w:rsidRPr="00E340E1">
        <w:rPr>
          <w:rtl/>
          <w:lang w:val="fr-CH" w:bidi="ar-EG"/>
        </w:rPr>
        <w:t>‏النرويج، ‏ع</w:t>
      </w:r>
      <w:r w:rsidRPr="00E340E1">
        <w:rPr>
          <w:rFonts w:hint="cs"/>
          <w:rtl/>
          <w:lang w:val="fr-CH" w:bidi="ar-EG"/>
        </w:rPr>
        <w:t>ُ</w:t>
      </w:r>
      <w:r w:rsidRPr="00E340E1">
        <w:rPr>
          <w:rtl/>
          <w:lang w:val="fr-CH" w:bidi="ar-EG"/>
        </w:rPr>
        <w:t xml:space="preserve">مان، ‏باكستان، ‏بنما، ‏باراغواي، ‏بيرو، ‏الفلبين، ‏بولندا، ‏البرتغال، ‏قطر، ‏جمهورية كوريا، ‏جمهورية مولدوفا، ‏رومانيا، ‏الاتحاد الروسي، ‏رواندا، ‏سانت كيتس ونيفس، ‏سانت لوسيا، ‏سانت فنسنت وجزر غرينادين، ‏ساموا، </w:t>
      </w:r>
      <w:r w:rsidRPr="00E340E1">
        <w:rPr>
          <w:rFonts w:hint="cs"/>
          <w:rtl/>
          <w:lang w:val="fr-CH" w:bidi="ar-EG"/>
        </w:rPr>
        <w:t xml:space="preserve">سان مارينو، ساو تومي وبرينسيبي، </w:t>
      </w:r>
      <w:r w:rsidRPr="00E340E1">
        <w:rPr>
          <w:rtl/>
          <w:lang w:val="fr-CH" w:bidi="ar-EG"/>
        </w:rPr>
        <w:t>‏المملكة العربية السعودية، ‏السنغال، ‏صربيا، ‏سنغافورة، ‏سلوفاكيا، ‏سلوفينيا، ‏</w:t>
      </w:r>
      <w:r w:rsidRPr="00E340E1">
        <w:rPr>
          <w:rFonts w:hint="cs"/>
          <w:rtl/>
          <w:lang w:val="fr-CH" w:bidi="ar-EG"/>
        </w:rPr>
        <w:t xml:space="preserve">جزر سليمان، </w:t>
      </w:r>
      <w:r w:rsidRPr="00E340E1">
        <w:rPr>
          <w:rtl/>
          <w:lang w:val="fr-CH" w:bidi="ar-EG"/>
        </w:rPr>
        <w:t xml:space="preserve">جنوب أفريقيا، ‏إسبانيا، ‏سري لانكا، ‏السودان، ‏سورينام، ‏السويد، ‏سويسرا، ‏الجمهورية العربية السورية، ‏طاجيكستان، ‏تايلند، ‏توغو، ‏تونغا، ‏ترينيداد وتوباغو، ‏تونس، ‏تركيا، </w:t>
      </w:r>
      <w:r w:rsidRPr="00E340E1">
        <w:rPr>
          <w:rFonts w:hint="cs"/>
          <w:rtl/>
          <w:lang w:val="fr-CH" w:bidi="ar-EG"/>
        </w:rPr>
        <w:t xml:space="preserve">تركمانستان، توفالو، </w:t>
      </w:r>
      <w:r w:rsidRPr="00E340E1">
        <w:rPr>
          <w:rtl/>
          <w:lang w:val="fr-CH" w:bidi="ar-EG"/>
        </w:rPr>
        <w:t>‏أوكرانيا، ‏الإمارات العربية المتحدة، ‏المملكة المتحدة، ‏جمهورية تنزانيا المتحدة، ‏الولايات المتحدة الأمريكية، ‏أوروغواي، ‏أوزبكستان، ‏فانواتو، فنزويلا (جمهورية</w:t>
      </w:r>
      <w:r w:rsidRPr="00E340E1">
        <w:rPr>
          <w:rFonts w:hint="cs"/>
          <w:rtl/>
          <w:lang w:val="fr-CH" w:bidi="ar-EG"/>
        </w:rPr>
        <w:t xml:space="preserve"> - </w:t>
      </w:r>
      <w:r w:rsidRPr="00E340E1">
        <w:rPr>
          <w:rtl/>
          <w:lang w:val="fr-CH" w:bidi="ar-EG"/>
        </w:rPr>
        <w:t>البوليفارية)، ‏فييت نام، ‏اليمن، ‏زامبيا، ‏زمبابوي</w:t>
      </w:r>
      <w:r w:rsidRPr="00E340E1">
        <w:rPr>
          <w:rFonts w:hint="cs"/>
          <w:rtl/>
          <w:lang w:val="fr-CH" w:bidi="ar-EG"/>
        </w:rPr>
        <w:t xml:space="preserve"> </w:t>
      </w:r>
      <w:r w:rsidRPr="00E340E1">
        <w:rPr>
          <w:rtl/>
          <w:lang w:val="fr-CH" w:bidi="ar-EG"/>
        </w:rPr>
        <w:t>(</w:t>
      </w:r>
      <w:r w:rsidRPr="00E340E1">
        <w:rPr>
          <w:rFonts w:hint="cs"/>
          <w:rtl/>
          <w:lang w:val="fr-CH" w:bidi="ar-EG"/>
        </w:rPr>
        <w:t>177</w:t>
      </w:r>
      <w:r w:rsidRPr="00E340E1">
        <w:rPr>
          <w:rtl/>
          <w:lang w:val="fr-CH" w:bidi="ar-EG"/>
        </w:rPr>
        <w:t>).</w:t>
      </w:r>
    </w:p>
    <w:p w:rsidR="00E340E1" w:rsidRPr="00E340E1" w:rsidRDefault="00E340E1" w:rsidP="00E340E1">
      <w:pPr>
        <w:spacing w:before="200"/>
        <w:ind w:left="1134" w:hanging="567"/>
        <w:rPr>
          <w:rtl/>
          <w:lang w:val="fr-CH" w:bidi="ar-EG"/>
        </w:rPr>
      </w:pPr>
      <w:r w:rsidRPr="00E340E1">
        <w:rPr>
          <w:rFonts w:hint="cs"/>
          <w:rtl/>
          <w:lang w:val="fr-CH" w:bidi="ar-EG"/>
        </w:rPr>
        <w:t>(7)</w:t>
      </w:r>
      <w:r w:rsidRPr="00E340E1">
        <w:rPr>
          <w:rtl/>
          <w:lang w:val="fr-CH" w:bidi="ar-EG"/>
        </w:rPr>
        <w:tab/>
      </w:r>
      <w:r w:rsidRPr="00E340E1">
        <w:rPr>
          <w:rFonts w:hint="cs"/>
          <w:u w:val="single"/>
          <w:rtl/>
          <w:lang w:val="fr-CH" w:bidi="ar-EG"/>
        </w:rPr>
        <w:t>اللجنة التنفيذية لاتحاد برن</w:t>
      </w:r>
      <w:r w:rsidRPr="00E340E1">
        <w:rPr>
          <w:rFonts w:hint="cs"/>
          <w:rtl/>
          <w:lang w:val="fr-CH" w:bidi="ar-EG"/>
        </w:rPr>
        <w:t xml:space="preserve">: </w:t>
      </w:r>
      <w:r w:rsidRPr="00E340E1">
        <w:rPr>
          <w:rFonts w:hint="cs"/>
          <w:rtl/>
          <w:lang w:val="fr-CH"/>
        </w:rPr>
        <w:t>ال</w:t>
      </w:r>
      <w:r w:rsidRPr="00E340E1">
        <w:rPr>
          <w:rtl/>
          <w:lang w:val="fr-CH"/>
        </w:rPr>
        <w:t>جزائر، أرمينيا</w:t>
      </w:r>
      <w:r w:rsidRPr="00E340E1">
        <w:rPr>
          <w:rFonts w:hint="cs"/>
          <w:rtl/>
          <w:lang w:val="fr-CH"/>
        </w:rPr>
        <w:t xml:space="preserve"> </w:t>
      </w:r>
      <w:r w:rsidRPr="00E340E1">
        <w:rPr>
          <w:rFonts w:hint="cs"/>
          <w:rtl/>
          <w:lang w:val="fr-CH" w:bidi="ar-EG"/>
        </w:rPr>
        <w:t>(عضو بحسب التناوب)</w:t>
      </w:r>
      <w:r w:rsidRPr="00E340E1">
        <w:rPr>
          <w:rtl/>
          <w:lang w:val="fr-CH"/>
        </w:rPr>
        <w:t>، أستراليا، النمسا، أذربيجان</w:t>
      </w:r>
      <w:r w:rsidRPr="00E340E1">
        <w:rPr>
          <w:rFonts w:hint="cs"/>
          <w:rtl/>
          <w:lang w:val="fr-CH"/>
        </w:rPr>
        <w:t xml:space="preserve"> </w:t>
      </w:r>
      <w:r w:rsidRPr="00E340E1">
        <w:rPr>
          <w:rFonts w:hint="cs"/>
          <w:rtl/>
          <w:lang w:val="fr-CH" w:bidi="ar-EG"/>
        </w:rPr>
        <w:t>(عضو بحسب التناوب)</w:t>
      </w:r>
      <w:r w:rsidRPr="00E340E1">
        <w:rPr>
          <w:rFonts w:hint="cs"/>
          <w:vertAlign w:val="superscript"/>
          <w:lang w:bidi="ar-SY"/>
        </w:rPr>
        <w:sym w:font="Symbol" w:char="F02A"/>
      </w:r>
      <w:r w:rsidRPr="00E340E1">
        <w:rPr>
          <w:rtl/>
          <w:lang w:val="fr-CH"/>
        </w:rPr>
        <w:t>، بلجيكا، كندا، الصين، الدانمرك، جيبوتي، إكوادور، مصر، السلفادور، فرنسا، جورجيا، ألمانيا، غواتيمالا، جامايكا، كازاخستان، لكسمبرغ، ماليزيا، المكسيك</w:t>
      </w:r>
      <w:r w:rsidRPr="00E340E1">
        <w:rPr>
          <w:rFonts w:hint="cs"/>
          <w:rtl/>
          <w:lang w:val="fr-CH"/>
        </w:rPr>
        <w:t xml:space="preserve"> (2019-2020)</w:t>
      </w:r>
      <w:r w:rsidRPr="00E340E1">
        <w:rPr>
          <w:rtl/>
          <w:lang w:val="fr-CH"/>
        </w:rPr>
        <w:t xml:space="preserve">، منغوليا، ناميبيا، هولندا، نيوزيلندا، نيجيريا، </w:t>
      </w:r>
      <w:r w:rsidRPr="00E340E1">
        <w:rPr>
          <w:rtl/>
          <w:lang w:val="fr-CH"/>
        </w:rPr>
        <w:lastRenderedPageBreak/>
        <w:t>النرويج، بنما</w:t>
      </w:r>
      <w:r w:rsidRPr="00E340E1">
        <w:rPr>
          <w:rFonts w:hint="cs"/>
          <w:rtl/>
          <w:lang w:val="fr-CH"/>
        </w:rPr>
        <w:t xml:space="preserve"> (2020-2021)</w:t>
      </w:r>
      <w:r w:rsidRPr="00E340E1">
        <w:rPr>
          <w:rtl/>
          <w:lang w:val="fr-CH"/>
        </w:rPr>
        <w:t>، باراغواي، بيرو، الفلبين،</w:t>
      </w:r>
      <w:r w:rsidRPr="00E340E1">
        <w:rPr>
          <w:rFonts w:hint="cs"/>
          <w:rtl/>
          <w:lang w:val="fr-CH"/>
        </w:rPr>
        <w:t xml:space="preserve"> بولندا،</w:t>
      </w:r>
      <w:r w:rsidRPr="00E340E1">
        <w:rPr>
          <w:rtl/>
          <w:lang w:val="fr-CH"/>
        </w:rPr>
        <w:t xml:space="preserve"> البرتغال، جمهورية كوريا، السنغال، سنغافورة، جنوب أفريقيا، إسبانيا، تايلند، ترينيداد وتوباغو، تركيا، المملكة</w:t>
      </w:r>
      <w:r w:rsidRPr="00E340E1">
        <w:rPr>
          <w:rFonts w:hint="cs"/>
          <w:rtl/>
          <w:lang w:val="fr-CH"/>
        </w:rPr>
        <w:t> </w:t>
      </w:r>
      <w:r w:rsidRPr="00E340E1">
        <w:rPr>
          <w:rtl/>
          <w:lang w:val="fr-CH"/>
        </w:rPr>
        <w:t xml:space="preserve">المتحدة </w:t>
      </w:r>
      <w:r w:rsidRPr="00E340E1">
        <w:rPr>
          <w:rFonts w:hint="cs"/>
          <w:rtl/>
          <w:lang w:val="fr-CH"/>
        </w:rPr>
        <w:t>(41)</w:t>
      </w:r>
      <w:r w:rsidRPr="00E340E1">
        <w:rPr>
          <w:rtl/>
          <w:lang w:val="fr-CH" w:bidi="ar-EG"/>
        </w:rPr>
        <w:t>.</w:t>
      </w:r>
    </w:p>
    <w:p w:rsidR="00E340E1" w:rsidRPr="00E340E1" w:rsidRDefault="00E340E1" w:rsidP="00E340E1">
      <w:pPr>
        <w:spacing w:before="200"/>
        <w:ind w:left="1134" w:hanging="567"/>
        <w:rPr>
          <w:lang w:bidi="ar-SY"/>
        </w:rPr>
      </w:pPr>
      <w:r w:rsidRPr="00E340E1">
        <w:rPr>
          <w:rFonts w:hint="cs"/>
          <w:rtl/>
          <w:lang w:val="fr-CH" w:bidi="ar-EG"/>
        </w:rPr>
        <w:t>(8)</w:t>
      </w:r>
      <w:r w:rsidRPr="00E340E1">
        <w:rPr>
          <w:rtl/>
          <w:lang w:val="fr-CH" w:bidi="ar-EG"/>
        </w:rPr>
        <w:tab/>
      </w:r>
      <w:r w:rsidRPr="00E340E1">
        <w:rPr>
          <w:rFonts w:hint="cs"/>
          <w:u w:val="single"/>
          <w:rtl/>
          <w:lang w:val="fr-CH" w:bidi="ar-EG"/>
        </w:rPr>
        <w:t>جمعية اتحاد مدريد</w:t>
      </w:r>
      <w:r w:rsidRPr="00E340E1">
        <w:rPr>
          <w:rFonts w:hint="cs"/>
          <w:rtl/>
          <w:lang w:val="fr-CH" w:bidi="ar-EG"/>
        </w:rPr>
        <w:t>: أفغانستان،</w:t>
      </w:r>
      <w:r w:rsidRPr="00E340E1">
        <w:rPr>
          <w:rtl/>
          <w:lang w:val="fr-CH" w:bidi="ar-EG"/>
        </w:rPr>
        <w:t xml:space="preserve"> المنظمة الأفريقية للملكية الفكرية (</w:t>
      </w:r>
      <w:r w:rsidRPr="00E340E1">
        <w:rPr>
          <w:lang w:bidi="ar-SY"/>
        </w:rPr>
        <w:t>OAPI</w:t>
      </w:r>
      <w:r w:rsidRPr="00E340E1">
        <w:rPr>
          <w:rtl/>
          <w:lang w:val="fr-CH" w:bidi="ar-EG"/>
        </w:rPr>
        <w:t>)</w:t>
      </w:r>
      <w:r w:rsidRPr="00E340E1">
        <w:rPr>
          <w:rFonts w:hint="cs"/>
          <w:rtl/>
          <w:lang w:val="fr-CH" w:bidi="ar-EG"/>
        </w:rPr>
        <w:t>،</w:t>
      </w:r>
      <w:r w:rsidRPr="00E340E1">
        <w:rPr>
          <w:rtl/>
          <w:lang w:val="fr-CH" w:bidi="ar-EG"/>
        </w:rPr>
        <w:t xml:space="preserve"> ‏ألبانيا، ‏الجزائر، ‏أنتيغوا وبربودا، ‏أرمينيا، ‏أستراليا، ‏النمسا، ‏أذربيجان، ‏البحرين، ‏بيلاروس، ‏بلجيكا، ‏بوتان، ‏البوسنة والهرسك، ‏بوتسوانا،</w:t>
      </w:r>
      <w:r w:rsidRPr="00E340E1">
        <w:rPr>
          <w:rFonts w:hint="cs"/>
          <w:rtl/>
          <w:lang w:val="fr-CH" w:bidi="ar-EG"/>
        </w:rPr>
        <w:t xml:space="preserve"> البرازيل، بروني دار السلام،</w:t>
      </w:r>
      <w:r w:rsidRPr="00E340E1">
        <w:rPr>
          <w:rtl/>
          <w:lang w:val="fr-CH" w:bidi="ar-EG"/>
        </w:rPr>
        <w:t xml:space="preserve"> ‏بلغاريا، ‏كمبوديا، </w:t>
      </w:r>
      <w:r w:rsidRPr="00E340E1">
        <w:rPr>
          <w:rFonts w:hint="cs"/>
          <w:rtl/>
          <w:lang w:val="fr-CH" w:bidi="ar-EG"/>
        </w:rPr>
        <w:t xml:space="preserve">كندا، </w:t>
      </w:r>
      <w:r w:rsidRPr="00E340E1">
        <w:rPr>
          <w:rtl/>
          <w:lang w:val="fr-CH" w:bidi="ar-EG"/>
        </w:rPr>
        <w:t>‏الصين، ‏كولومبيا، ‏كرواتيا، ‏كوبا، ‏قبرص، ‏الجمهورية التشيكية، ‏جمهورية كوريا الشعبية الديمقراطية، ‏الدانمرك، ‏مصر، ‏إستونيا،</w:t>
      </w:r>
      <w:r w:rsidRPr="00E340E1">
        <w:rPr>
          <w:rFonts w:hint="cs"/>
          <w:rtl/>
          <w:lang w:val="fr-CH" w:bidi="ar-EG"/>
        </w:rPr>
        <w:t xml:space="preserve"> إسواتيني،</w:t>
      </w:r>
      <w:r w:rsidRPr="00E340E1">
        <w:rPr>
          <w:rtl/>
          <w:lang w:val="fr-CH" w:bidi="ar-EG"/>
        </w:rPr>
        <w:t xml:space="preserve"> الاتحاد الأوروبي، ‏فنلندا، ‏فرنسا،</w:t>
      </w:r>
      <w:r w:rsidRPr="00E340E1">
        <w:rPr>
          <w:rFonts w:hint="cs"/>
          <w:rtl/>
          <w:lang w:val="fr-CH" w:bidi="ar-EG"/>
        </w:rPr>
        <w:t xml:space="preserve"> غامبيا،</w:t>
      </w:r>
      <w:r w:rsidRPr="00E340E1">
        <w:rPr>
          <w:rtl/>
          <w:lang w:val="fr-CH" w:bidi="ar-EG"/>
        </w:rPr>
        <w:t xml:space="preserve"> ‏جورجيا، ‏ألمانيا، ‏غانا، ‏اليونان، ‏هنغاريا، ‏إيسلندا، ‏الهند،</w:t>
      </w:r>
      <w:r w:rsidRPr="00E340E1">
        <w:rPr>
          <w:rFonts w:hint="cs"/>
          <w:rtl/>
          <w:lang w:val="fr-CH" w:bidi="ar-EG"/>
        </w:rPr>
        <w:t xml:space="preserve"> إندونيسيا،</w:t>
      </w:r>
      <w:r w:rsidRPr="00E340E1">
        <w:rPr>
          <w:rtl/>
          <w:lang w:val="fr-CH" w:bidi="ar-EG"/>
        </w:rPr>
        <w:t xml:space="preserve"> ‏إيران (جمهورية - الإسلامية)، ‏إيرلندا، ‏إسرائيل، ‏إيطاليا، ‏اليابان، ‏كازاخستان، ‏كينيا، ‏قيرغيزستان</w:t>
      </w:r>
      <w:r w:rsidRPr="00E340E1">
        <w:rPr>
          <w:rFonts w:hint="cs"/>
          <w:rtl/>
          <w:lang w:val="fr-CH" w:bidi="ar-EG"/>
        </w:rPr>
        <w:t xml:space="preserve">، </w:t>
      </w:r>
      <w:r w:rsidRPr="00E340E1">
        <w:rPr>
          <w:rtl/>
          <w:lang w:val="fr-CH" w:bidi="ar-EG"/>
        </w:rPr>
        <w:t xml:space="preserve">جمهورية لاو الديمقراطية الشعبية، ‏لاتفيا، ‏ليسوتو، ‏ليبريا، ‏ليختنشتاين، ‏ليتوانيا، ‏لكسمبرغ، ‏مدغشقر، </w:t>
      </w:r>
      <w:r w:rsidRPr="00E340E1">
        <w:rPr>
          <w:rFonts w:hint="cs"/>
          <w:rtl/>
          <w:lang w:val="fr-CH" w:bidi="ar-EG"/>
        </w:rPr>
        <w:t xml:space="preserve">ملاوي، ماليزيا، </w:t>
      </w:r>
      <w:r w:rsidRPr="00E340E1">
        <w:rPr>
          <w:rtl/>
          <w:lang w:val="fr-CH" w:bidi="ar-EG"/>
        </w:rPr>
        <w:t>‏المكسيك، ‏موناكو، ‏منغوليا، ‏الجبل الأسود، ‏المغرب، ‏موزامبيق، ‏ناميبيا، ‏هولندا، ‏نيوزيلندا، ‏</w:t>
      </w:r>
      <w:r w:rsidRPr="00E340E1">
        <w:rPr>
          <w:rFonts w:hint="cs"/>
          <w:rtl/>
          <w:lang w:val="fr-CH" w:bidi="ar-EG"/>
        </w:rPr>
        <w:t xml:space="preserve">مقدونيا الشمالية، </w:t>
      </w:r>
      <w:r w:rsidRPr="00E340E1">
        <w:rPr>
          <w:rtl/>
          <w:lang w:val="fr-CH" w:bidi="ar-EG"/>
        </w:rPr>
        <w:t xml:space="preserve">النرويج، ‏عمان، </w:t>
      </w:r>
      <w:r w:rsidRPr="00E340E1">
        <w:rPr>
          <w:rFonts w:hint="cs"/>
          <w:rtl/>
          <w:lang w:val="fr-CH" w:bidi="ar-EG"/>
        </w:rPr>
        <w:t xml:space="preserve">باكستان (اعتبارا من 24 مايو 2021)، </w:t>
      </w:r>
      <w:r w:rsidRPr="00E340E1">
        <w:rPr>
          <w:rtl/>
          <w:lang w:val="fr-CH" w:bidi="ar-EG"/>
        </w:rPr>
        <w:t xml:space="preserve">‏الفلبين، ‏بولندا، ‏البرتغال، ‏جمهورية كوريا، ‏جمهورية مولدوفا، ‏رومانيا، ‏الاتحاد الروسي، ‏رواندا، </w:t>
      </w:r>
      <w:r w:rsidRPr="00E340E1">
        <w:rPr>
          <w:rFonts w:hint="cs"/>
          <w:rtl/>
          <w:lang w:val="fr-CH" w:bidi="ar-EG"/>
        </w:rPr>
        <w:t xml:space="preserve">ساموا، </w:t>
      </w:r>
      <w:r w:rsidRPr="00E340E1">
        <w:rPr>
          <w:rtl/>
          <w:lang w:val="fr-CH" w:bidi="ar-EG"/>
        </w:rPr>
        <w:t xml:space="preserve">سان مارينو، ‏سان تومي وبرينسيبي، ‏صربيا، ‏سيراليون، ‏سنغافورة، ‏سلوفاكيا، ‏سلوفينيا، ‏إسبانيا، ‏السودان، ‏السويد، ‏سويسرا، ‏الجمهورية العربية السورية، ‏طاجيكستان، </w:t>
      </w:r>
      <w:r w:rsidRPr="00E340E1">
        <w:rPr>
          <w:rFonts w:hint="cs"/>
          <w:rtl/>
          <w:lang w:val="fr-CH" w:bidi="ar-EG"/>
        </w:rPr>
        <w:t xml:space="preserve">تايلند، ترينيداد وتوباغو، </w:t>
      </w:r>
      <w:r w:rsidRPr="00E340E1">
        <w:rPr>
          <w:rtl/>
          <w:lang w:val="fr-CH" w:bidi="ar-EG"/>
        </w:rPr>
        <w:t>‏تونس، ‏تركيا، ‏تركمانستان، ‏أوكرانيا، ‏المملكة المتحدة، ‏الولايات المتحدة الأمريكية، ‏أوزبكستان، ‏فييت نام، ‏زامبيا، ‏زمبابوي</w:t>
      </w:r>
      <w:r w:rsidRPr="00E340E1">
        <w:rPr>
          <w:rFonts w:hint="cs"/>
          <w:rtl/>
          <w:lang w:val="fr-CH" w:bidi="ar-EG"/>
        </w:rPr>
        <w:t xml:space="preserve"> </w:t>
      </w:r>
      <w:r w:rsidRPr="00E340E1">
        <w:rPr>
          <w:rtl/>
          <w:lang w:val="fr-CH" w:bidi="ar-EG"/>
        </w:rPr>
        <w:t>(</w:t>
      </w:r>
      <w:r w:rsidRPr="00E340E1">
        <w:rPr>
          <w:rFonts w:hint="cs"/>
          <w:rtl/>
          <w:lang w:val="fr-CH" w:bidi="ar-EG"/>
        </w:rPr>
        <w:t>108</w:t>
      </w:r>
      <w:r w:rsidRPr="00E340E1">
        <w:rPr>
          <w:rtl/>
          <w:lang w:val="fr-CH" w:bidi="ar-EG"/>
        </w:rPr>
        <w:t>).</w:t>
      </w:r>
    </w:p>
    <w:p w:rsidR="00E340E1" w:rsidRPr="00E340E1" w:rsidRDefault="00E340E1" w:rsidP="00E340E1">
      <w:pPr>
        <w:spacing w:before="200"/>
        <w:ind w:left="1134" w:hanging="567"/>
        <w:rPr>
          <w:rtl/>
          <w:lang w:val="fr-CH" w:bidi="ar-EG"/>
        </w:rPr>
      </w:pPr>
      <w:r w:rsidRPr="00E340E1">
        <w:rPr>
          <w:rFonts w:hint="cs"/>
          <w:rtl/>
          <w:lang w:val="fr-CH" w:bidi="ar-EG"/>
        </w:rPr>
        <w:t>(9)</w:t>
      </w:r>
      <w:r w:rsidRPr="00E340E1">
        <w:rPr>
          <w:rtl/>
          <w:lang w:val="fr-CH" w:bidi="ar-EG"/>
        </w:rPr>
        <w:tab/>
      </w:r>
      <w:r w:rsidRPr="00E340E1">
        <w:rPr>
          <w:rFonts w:hint="cs"/>
          <w:u w:val="single"/>
          <w:rtl/>
          <w:lang w:val="fr-CH" w:bidi="ar-EG"/>
        </w:rPr>
        <w:t>جمعية اتحاد لاهاي</w:t>
      </w:r>
      <w:r w:rsidRPr="00E340E1">
        <w:rPr>
          <w:rFonts w:hint="cs"/>
          <w:rtl/>
          <w:lang w:val="fr-CH" w:bidi="ar-EG"/>
        </w:rPr>
        <w:t xml:space="preserve">: </w:t>
      </w:r>
      <w:r w:rsidRPr="00E340E1">
        <w:rPr>
          <w:rtl/>
          <w:lang w:val="fr-CH" w:bidi="ar-EG"/>
        </w:rPr>
        <w:t>المنظمة الأفريقية للملكية الفكرية (</w:t>
      </w:r>
      <w:r w:rsidRPr="00E340E1">
        <w:rPr>
          <w:lang w:bidi="ar-SY"/>
        </w:rPr>
        <w:t>OAPI</w:t>
      </w:r>
      <w:r w:rsidRPr="00E340E1">
        <w:rPr>
          <w:rtl/>
          <w:lang w:val="fr-CH" w:bidi="ar-EG"/>
        </w:rPr>
        <w:t>)، ‏ألبانيا، ‏أرمينيا، ‏أذربيجان، ‏بلجيكا، ‏بليز، ‏بنن، ‏البوسنة والهرسك، ‏بوتسوانا، ‏بروني دار السلام، ‏بلغاريا،</w:t>
      </w:r>
      <w:r w:rsidRPr="00E340E1">
        <w:rPr>
          <w:rFonts w:hint="cs"/>
          <w:rtl/>
          <w:lang w:val="fr-CH" w:bidi="ar-EG"/>
        </w:rPr>
        <w:t xml:space="preserve"> كمبوديا،</w:t>
      </w:r>
      <w:r w:rsidRPr="00E340E1">
        <w:rPr>
          <w:rtl/>
          <w:lang w:val="fr-CH" w:bidi="ar-EG"/>
        </w:rPr>
        <w:t xml:space="preserve"> ‏</w:t>
      </w:r>
      <w:r w:rsidRPr="00E340E1">
        <w:rPr>
          <w:rFonts w:hint="cs"/>
          <w:rtl/>
          <w:lang w:val="fr-CH" w:bidi="ar-EG"/>
        </w:rPr>
        <w:t xml:space="preserve">كندا، </w:t>
      </w:r>
      <w:r w:rsidRPr="00E340E1">
        <w:rPr>
          <w:rtl/>
          <w:lang w:val="fr-CH" w:bidi="ar-EG"/>
        </w:rPr>
        <w:t>كوت ديفوار، ‏كرواتيا، ‏جمهورية كوريا الشعبية الديمقراطية، ‏الدانمرك، ‏مصر، ‏إستونيا، الاتحاد الأوروبي، ‏فنلندا، ‏فرنسا، ‏غابون، ‏جورجيا، ‏ألمانيا، ‏غانا، ‏اليونان، ‏هنغاريا، ‏</w:t>
      </w:r>
      <w:r w:rsidRPr="00E340E1">
        <w:rPr>
          <w:rFonts w:hint="cs"/>
          <w:rtl/>
          <w:lang w:val="fr-CH" w:bidi="ar-EG"/>
        </w:rPr>
        <w:t>إيسلندا</w:t>
      </w:r>
      <w:r w:rsidRPr="00E340E1">
        <w:rPr>
          <w:rtl/>
          <w:lang w:val="fr-CH" w:bidi="ar-EG"/>
        </w:rPr>
        <w:t xml:space="preserve">، </w:t>
      </w:r>
      <w:r w:rsidRPr="00E340E1">
        <w:rPr>
          <w:rFonts w:hint="cs"/>
          <w:rtl/>
          <w:lang w:val="fr-CH" w:bidi="ar-EG"/>
        </w:rPr>
        <w:t xml:space="preserve">إسرائيل، </w:t>
      </w:r>
      <w:r w:rsidRPr="00E340E1">
        <w:rPr>
          <w:rtl/>
          <w:lang w:val="fr-CH" w:bidi="ar-EG"/>
        </w:rPr>
        <w:t xml:space="preserve">‏إيطاليا، ‏اليابان، ‏قيرغيزستان، ‏لاتفيا، ‏ليختنشتاين، ‏ليتوانيا، ‏لكسمبرغ، ‏مالي، </w:t>
      </w:r>
      <w:r w:rsidRPr="00E340E1">
        <w:rPr>
          <w:rFonts w:hint="cs"/>
          <w:rtl/>
          <w:lang w:val="fr-CH" w:bidi="ar-EG"/>
        </w:rPr>
        <w:t xml:space="preserve">المكسيك، </w:t>
      </w:r>
      <w:r w:rsidRPr="00E340E1">
        <w:rPr>
          <w:rtl/>
          <w:lang w:val="fr-CH" w:bidi="ar-EG"/>
        </w:rPr>
        <w:t xml:space="preserve">‏موناكو، ‏منغوليا، ‏الجبل الأسود، ‏المغرب، ‏ناميبيا، ‏هولندا، ‏النيجر، </w:t>
      </w:r>
      <w:r w:rsidRPr="00E340E1">
        <w:rPr>
          <w:rFonts w:hint="cs"/>
          <w:rtl/>
          <w:lang w:val="fr-CH" w:bidi="ar-EG"/>
        </w:rPr>
        <w:t xml:space="preserve">مقدونيا الشمالية، </w:t>
      </w:r>
      <w:r w:rsidRPr="00E340E1">
        <w:rPr>
          <w:rtl/>
          <w:lang w:val="fr-CH" w:bidi="ar-EG"/>
        </w:rPr>
        <w:t>‏النرويج، ‏عمان، ‏بولندا، ‏جمهورية كوريا، ‏جمهورية مولدوفا، ‏رومانيا،</w:t>
      </w:r>
      <w:r w:rsidRPr="00E340E1">
        <w:rPr>
          <w:rFonts w:hint="cs"/>
          <w:rtl/>
          <w:lang w:val="fr-CH" w:bidi="ar-EG"/>
        </w:rPr>
        <w:t xml:space="preserve"> الاتحاد الروسي،</w:t>
      </w:r>
      <w:r w:rsidRPr="00E340E1">
        <w:rPr>
          <w:rtl/>
          <w:lang w:val="fr-CH" w:bidi="ar-EG"/>
        </w:rPr>
        <w:t xml:space="preserve"> ‏رواندا، </w:t>
      </w:r>
      <w:r w:rsidRPr="00E340E1">
        <w:rPr>
          <w:rFonts w:hint="cs"/>
          <w:rtl/>
          <w:lang w:val="fr-CH" w:bidi="ar-EG"/>
        </w:rPr>
        <w:t xml:space="preserve">ساموا، سان مارينو، </w:t>
      </w:r>
      <w:r w:rsidRPr="00E340E1">
        <w:rPr>
          <w:rtl/>
          <w:lang w:val="fr-CH" w:bidi="ar-EG"/>
        </w:rPr>
        <w:t>‏سا</w:t>
      </w:r>
      <w:r w:rsidRPr="00E340E1">
        <w:rPr>
          <w:rFonts w:hint="cs"/>
          <w:rtl/>
          <w:lang w:val="fr-CH" w:bidi="ar-EG"/>
        </w:rPr>
        <w:t>و</w:t>
      </w:r>
      <w:r w:rsidRPr="00E340E1">
        <w:rPr>
          <w:rtl/>
          <w:lang w:val="fr-CH" w:bidi="ar-EG"/>
        </w:rPr>
        <w:t xml:space="preserve"> تومي وبرينسيبي، ‏السنغال، ‏صربيا، ‏سنغافورة، ‏سلوفينيا، ‏إسبانيا، ‏سورينام، ‏سويسرا، ‏الجمهورية العربية السورية، ‏طاجيكستان، ‏تونس، ‏تركيا، </w:t>
      </w:r>
      <w:r w:rsidRPr="00E340E1">
        <w:rPr>
          <w:rFonts w:hint="cs"/>
          <w:rtl/>
          <w:lang w:val="fr-CH" w:bidi="ar-EG"/>
        </w:rPr>
        <w:t xml:space="preserve">تركمانستان، </w:t>
      </w:r>
      <w:r w:rsidRPr="00E340E1">
        <w:rPr>
          <w:rtl/>
          <w:lang w:val="fr-CH" w:bidi="ar-EG"/>
        </w:rPr>
        <w:t xml:space="preserve">‏أوكرانيا، </w:t>
      </w:r>
      <w:r w:rsidRPr="00E340E1">
        <w:rPr>
          <w:rFonts w:hint="cs"/>
          <w:rtl/>
          <w:lang w:val="fr-CH" w:bidi="ar-EG"/>
        </w:rPr>
        <w:t xml:space="preserve">المملكة المتحدة، </w:t>
      </w:r>
      <w:r w:rsidRPr="00E340E1">
        <w:rPr>
          <w:rtl/>
          <w:lang w:val="fr-CH" w:bidi="ar-EG"/>
        </w:rPr>
        <w:t>‏الولايات المتحدة الأمريكية</w:t>
      </w:r>
      <w:r w:rsidRPr="00E340E1">
        <w:rPr>
          <w:rFonts w:hint="cs"/>
          <w:rtl/>
          <w:lang w:val="fr-CH" w:bidi="ar-EG"/>
        </w:rPr>
        <w:t xml:space="preserve">، فييت نام </w:t>
      </w:r>
      <w:r w:rsidRPr="00E340E1">
        <w:rPr>
          <w:rtl/>
          <w:lang w:val="fr-CH" w:bidi="ar-EG"/>
        </w:rPr>
        <w:t>(</w:t>
      </w:r>
      <w:r w:rsidRPr="00E340E1">
        <w:rPr>
          <w:rFonts w:hint="cs"/>
          <w:rtl/>
          <w:lang w:val="fr-CH" w:bidi="ar-EG"/>
        </w:rPr>
        <w:t>74</w:t>
      </w:r>
      <w:r w:rsidRPr="00E340E1">
        <w:rPr>
          <w:rtl/>
          <w:lang w:val="fr-CH" w:bidi="ar-EG"/>
        </w:rPr>
        <w:t>).</w:t>
      </w:r>
    </w:p>
    <w:p w:rsidR="00E340E1" w:rsidRPr="00E340E1" w:rsidRDefault="00E340E1" w:rsidP="00E340E1">
      <w:pPr>
        <w:spacing w:before="200"/>
        <w:ind w:left="1134" w:hanging="567"/>
        <w:rPr>
          <w:rtl/>
          <w:lang w:val="fr-CH" w:bidi="ar-EG"/>
        </w:rPr>
      </w:pPr>
      <w:r w:rsidRPr="00E340E1">
        <w:rPr>
          <w:rFonts w:hint="cs"/>
          <w:rtl/>
          <w:lang w:val="fr-CH" w:bidi="ar-EG"/>
        </w:rPr>
        <w:t>(10)</w:t>
      </w:r>
      <w:r w:rsidRPr="00E340E1">
        <w:rPr>
          <w:rtl/>
          <w:lang w:val="fr-CH" w:bidi="ar-EG"/>
        </w:rPr>
        <w:tab/>
      </w:r>
      <w:r w:rsidRPr="00E340E1">
        <w:rPr>
          <w:rFonts w:hint="cs"/>
          <w:u w:val="single"/>
          <w:rtl/>
          <w:lang w:val="fr-CH" w:bidi="ar-EG"/>
        </w:rPr>
        <w:t>جمعية اتحاد نيس</w:t>
      </w:r>
      <w:r w:rsidRPr="00E340E1">
        <w:rPr>
          <w:rFonts w:hint="cs"/>
          <w:rtl/>
          <w:lang w:val="fr-CH" w:bidi="ar-EG"/>
        </w:rPr>
        <w:t xml:space="preserve">: </w:t>
      </w:r>
      <w:r w:rsidRPr="00E340E1">
        <w:rPr>
          <w:rtl/>
          <w:lang w:val="fr-CH" w:bidi="ar-EG"/>
        </w:rPr>
        <w:t>ألبانيا، ‏الجزائر، ‏أنتيغوا وبربودا</w:t>
      </w:r>
      <w:r w:rsidRPr="00E340E1">
        <w:rPr>
          <w:rFonts w:hint="cs"/>
          <w:rtl/>
          <w:lang w:val="fr-CH" w:bidi="ar-EG"/>
        </w:rPr>
        <w:t xml:space="preserve">، </w:t>
      </w:r>
      <w:r w:rsidRPr="00E340E1">
        <w:rPr>
          <w:rtl/>
          <w:lang w:val="fr-CH" w:bidi="ar-EG"/>
        </w:rPr>
        <w:t>‏الأرجنتين، ‏أرمينيا، ‏أستراليا، ‏النمسا، ‏أذربيجان، ‏البحرين، ‏بربادوس، ‏بيلاروس، ‏بلجيكا، ‏بنن، ‏البوسنة والهرسك، ‏بلغاريا، ‏</w:t>
      </w:r>
      <w:r w:rsidRPr="00E340E1">
        <w:rPr>
          <w:rFonts w:hint="cs"/>
          <w:rtl/>
          <w:lang w:val="fr-CH" w:bidi="ar-EG"/>
        </w:rPr>
        <w:t xml:space="preserve">كندا، </w:t>
      </w:r>
      <w:r w:rsidRPr="00E340E1">
        <w:rPr>
          <w:rtl/>
          <w:lang w:val="fr-CH" w:bidi="ar-EG"/>
        </w:rPr>
        <w:t>الصين، ‏كرواتيا، ‏كوبا، ‏الجمهورية التشيكية، ‏جمهورية كوريا الشعبية الديمقراطية، ‏الدانمرك، ‏دومينيكا، ‏مصر، ‏إستونيا، ‏فنلندا، ‏فرنسا، ‏جورجيا، ‏ألمانيا، ‏اليونان، ‏غينيا، ‏هنغاريا، ‏إيسلندا،</w:t>
      </w:r>
      <w:r w:rsidRPr="00E340E1">
        <w:rPr>
          <w:rFonts w:hint="cs"/>
          <w:rtl/>
          <w:lang w:val="fr-CH" w:bidi="ar-EG"/>
        </w:rPr>
        <w:t xml:space="preserve"> الهند، إيران (جمهورية </w:t>
      </w:r>
      <w:r w:rsidRPr="00E340E1">
        <w:rPr>
          <w:rtl/>
          <w:lang w:val="fr-CH" w:bidi="ar-EG"/>
        </w:rPr>
        <w:t>–</w:t>
      </w:r>
      <w:r w:rsidRPr="00E340E1">
        <w:rPr>
          <w:rFonts w:hint="cs"/>
          <w:rtl/>
          <w:lang w:val="fr-CH" w:bidi="ar-EG"/>
        </w:rPr>
        <w:t xml:space="preserve"> الإسلامية)،</w:t>
      </w:r>
      <w:r w:rsidRPr="00E340E1">
        <w:rPr>
          <w:rtl/>
          <w:lang w:val="fr-CH" w:bidi="ar-EG"/>
        </w:rPr>
        <w:t xml:space="preserve"> ‏إيرلندا</w:t>
      </w:r>
      <w:r w:rsidRPr="00E340E1">
        <w:rPr>
          <w:rFonts w:hint="cs"/>
          <w:rtl/>
          <w:lang w:val="fr-CH" w:bidi="ar-EG"/>
        </w:rPr>
        <w:t>،</w:t>
      </w:r>
      <w:r w:rsidRPr="00E340E1">
        <w:rPr>
          <w:rtl/>
          <w:lang w:val="fr-CH" w:bidi="ar-EG"/>
        </w:rPr>
        <w:t xml:space="preserve"> ‏إسرائيل، ‏إيطاليا، ‏جامايكا، ‏اليابان، ‏الأردن، ‏كازاخستان، ‏قيرغيزستان، ‏لاتفيا، ‏ليختنشتاين، ‏ليتوانيا، ‏لكسمبرغ، ‏ملاوي، ‏ماليزيا، ‏المكسيك، ‏موناكو، ‏منغوليا، ‏الجبل الأسود، ‏المغرب، ‏موزامبيق، ‏هولندا، ‏نيوزيلندا، </w:t>
      </w:r>
      <w:r w:rsidRPr="00E340E1">
        <w:rPr>
          <w:rFonts w:hint="cs"/>
          <w:rtl/>
          <w:lang w:val="fr-CH" w:bidi="ar-EG"/>
        </w:rPr>
        <w:t xml:space="preserve">مقدونيا الشمالية، </w:t>
      </w:r>
      <w:r w:rsidRPr="00E340E1">
        <w:rPr>
          <w:rtl/>
          <w:lang w:val="fr-CH" w:bidi="ar-EG"/>
        </w:rPr>
        <w:t>‏النرويج، ‏بولندا، ‏البرتغال، ‏جمهورية كوريا، ‏جمهورية مولدوفا، ‏رومانيا، ‏الاتحاد الروسي، ‏سانت كيتس ونيفس، ‏سانت لوسيا، ‏صربيا، ‏سنغافورة، ‏سلوفاكيا، ‏سلوفينيا، ‏إسبانيا، ‏سورينام، ‏السويد، ‏سويسرا، ‏الجمهورية العربية السورية، ‏طاجيكستان، ‏‏ترينيداد وتوباغو، ‏تركيا، ‏تركمانستان، ‏أوكرانيا، ‏المملكة المتحدة، ‏جمهورية تنزانيا المتحدة، ‏الولايات المتحدة الأمريكية، ‏أوروغواي، ‏أوزبكستان</w:t>
      </w:r>
      <w:r w:rsidRPr="00E340E1">
        <w:rPr>
          <w:rFonts w:hint="eastAsia"/>
          <w:rtl/>
          <w:lang w:val="fr-CH" w:bidi="ar-EG"/>
        </w:rPr>
        <w:t xml:space="preserve"> </w:t>
      </w:r>
      <w:r w:rsidRPr="00E340E1">
        <w:rPr>
          <w:rFonts w:hint="cs"/>
          <w:rtl/>
          <w:lang w:val="fr-CH" w:bidi="ar-EG"/>
        </w:rPr>
        <w:t>(86).</w:t>
      </w:r>
    </w:p>
    <w:p w:rsidR="00E340E1" w:rsidRPr="00E340E1" w:rsidRDefault="00E340E1" w:rsidP="00E340E1">
      <w:pPr>
        <w:spacing w:before="200"/>
        <w:ind w:left="1134" w:hanging="567"/>
        <w:rPr>
          <w:rtl/>
          <w:lang w:val="fr-CH" w:bidi="ar-EG"/>
        </w:rPr>
      </w:pPr>
      <w:r w:rsidRPr="00E340E1">
        <w:rPr>
          <w:rFonts w:hint="cs"/>
          <w:rtl/>
          <w:lang w:val="fr-CH" w:bidi="ar-EG"/>
        </w:rPr>
        <w:t>(11)</w:t>
      </w:r>
      <w:r w:rsidRPr="00E340E1">
        <w:rPr>
          <w:rtl/>
          <w:lang w:val="fr-CH" w:bidi="ar-EG"/>
        </w:rPr>
        <w:tab/>
      </w:r>
      <w:r w:rsidRPr="00E340E1">
        <w:rPr>
          <w:rFonts w:hint="cs"/>
          <w:u w:val="single"/>
          <w:rtl/>
          <w:lang w:val="fr-CH" w:bidi="ar-EG"/>
        </w:rPr>
        <w:t>جمعية اتحاد لشبونة</w:t>
      </w:r>
      <w:r w:rsidRPr="00E340E1">
        <w:rPr>
          <w:rFonts w:hint="cs"/>
          <w:rtl/>
          <w:lang w:val="fr-CH" w:bidi="ar-EG"/>
        </w:rPr>
        <w:t xml:space="preserve">: ألبانيا، </w:t>
      </w:r>
      <w:r w:rsidRPr="00E340E1">
        <w:rPr>
          <w:rtl/>
          <w:lang w:val="fr-CH" w:bidi="ar-EG"/>
        </w:rPr>
        <w:t xml:space="preserve">الجزائر، ‏البوسنة والهرسك، ‏بلغاريا، ‏بوركينا فاسو، </w:t>
      </w:r>
      <w:r w:rsidRPr="00E340E1">
        <w:rPr>
          <w:rFonts w:hint="cs"/>
          <w:rtl/>
          <w:lang w:val="fr-CH" w:bidi="ar-EG"/>
        </w:rPr>
        <w:t xml:space="preserve">كمبوديا، </w:t>
      </w:r>
      <w:r w:rsidRPr="00E340E1">
        <w:rPr>
          <w:rtl/>
          <w:lang w:val="fr-CH" w:bidi="ar-EG"/>
        </w:rPr>
        <w:t xml:space="preserve">‏الكونغو، ‏كوستاريكا، ‏كوبا، ‏الجمهورية التشيكية، ‏جمهورية كوريا الشعبية الديمقراطية، </w:t>
      </w:r>
      <w:r w:rsidRPr="00E340E1">
        <w:rPr>
          <w:rFonts w:hint="cs"/>
          <w:rtl/>
          <w:lang w:val="fr-CH" w:bidi="ar-EG"/>
        </w:rPr>
        <w:t xml:space="preserve">الجمهورية الدومينيكية، الاتحاد الأوروبي، </w:t>
      </w:r>
      <w:r w:rsidRPr="00E340E1">
        <w:rPr>
          <w:rtl/>
          <w:lang w:val="fr-CH" w:bidi="ar-EG"/>
        </w:rPr>
        <w:t>‏فرنسا، ‏غابون، ‏جورجيا، ‏هنغاريا، ‏إيران (جمهورية - الإسلامية)، ‏إسرائيل، ‏إيطاليا، جمهورية لاو الديمقراطية الشعبية</w:t>
      </w:r>
      <w:r w:rsidRPr="00E340E1">
        <w:rPr>
          <w:rFonts w:hint="cs"/>
          <w:rtl/>
          <w:lang w:val="fr-CH" w:bidi="ar-EG"/>
        </w:rPr>
        <w:t>،</w:t>
      </w:r>
      <w:r w:rsidRPr="00E340E1">
        <w:rPr>
          <w:rtl/>
          <w:lang w:val="fr-CH" w:bidi="ar-EG"/>
        </w:rPr>
        <w:t xml:space="preserve"> ‏المكسيك، ‏الجبل الأسود، ‏نيكاراغوا، ‏</w:t>
      </w:r>
      <w:r w:rsidRPr="00E340E1">
        <w:rPr>
          <w:rFonts w:hint="cs"/>
          <w:rtl/>
          <w:lang w:val="fr-CH" w:bidi="ar-EG"/>
        </w:rPr>
        <w:t xml:space="preserve">مقدونيا الشمالية، عمان (اعتبارا من 30 يونيو 2021)، </w:t>
      </w:r>
      <w:r w:rsidRPr="00E340E1">
        <w:rPr>
          <w:rtl/>
          <w:lang w:val="fr-CH" w:bidi="ar-EG"/>
        </w:rPr>
        <w:t xml:space="preserve">بيرو، ‏البرتغال، ‏جمهورية مولدوفا، </w:t>
      </w:r>
      <w:r w:rsidRPr="00E340E1">
        <w:rPr>
          <w:rFonts w:hint="cs"/>
          <w:rtl/>
          <w:lang w:val="fr-CH" w:bidi="ar-EG"/>
        </w:rPr>
        <w:t xml:space="preserve">ساموا، </w:t>
      </w:r>
      <w:r w:rsidRPr="00E340E1">
        <w:rPr>
          <w:rtl/>
          <w:lang w:val="fr-CH" w:bidi="ar-EG"/>
        </w:rPr>
        <w:t>‏صربيا، ‏سلوفاكيا، ‏توغو، ‏تونس</w:t>
      </w:r>
      <w:r w:rsidRPr="00E340E1">
        <w:rPr>
          <w:rFonts w:hint="eastAsia"/>
          <w:rtl/>
          <w:lang w:val="fr-CH" w:bidi="ar-EG"/>
        </w:rPr>
        <w:t xml:space="preserve"> </w:t>
      </w:r>
      <w:r w:rsidRPr="00E340E1">
        <w:rPr>
          <w:rFonts w:hint="cs"/>
          <w:rtl/>
          <w:lang w:val="fr-CH" w:bidi="ar-EG"/>
        </w:rPr>
        <w:t>(34).</w:t>
      </w:r>
    </w:p>
    <w:p w:rsidR="00E340E1" w:rsidRPr="00E340E1" w:rsidRDefault="00E340E1" w:rsidP="00E340E1">
      <w:pPr>
        <w:spacing w:before="200"/>
        <w:ind w:left="1134" w:hanging="567"/>
        <w:rPr>
          <w:rtl/>
          <w:lang w:val="fr-CH" w:bidi="ar-EG"/>
        </w:rPr>
      </w:pPr>
      <w:r w:rsidRPr="00E340E1">
        <w:rPr>
          <w:rFonts w:hint="cs"/>
          <w:rtl/>
          <w:lang w:val="fr-CH" w:bidi="ar-EG"/>
        </w:rPr>
        <w:t>(12)</w:t>
      </w:r>
      <w:r w:rsidRPr="00E340E1">
        <w:rPr>
          <w:rtl/>
          <w:lang w:val="fr-CH" w:bidi="ar-EG"/>
        </w:rPr>
        <w:tab/>
      </w:r>
      <w:r w:rsidRPr="00E340E1">
        <w:rPr>
          <w:rFonts w:hint="cs"/>
          <w:u w:val="single"/>
          <w:rtl/>
          <w:lang w:val="fr-CH" w:bidi="ar-EG"/>
        </w:rPr>
        <w:t>جمعية اتحاد لوكارنو</w:t>
      </w:r>
      <w:r w:rsidRPr="00E340E1">
        <w:rPr>
          <w:rFonts w:hint="cs"/>
          <w:rtl/>
          <w:lang w:val="fr-CH" w:bidi="ar-EG"/>
        </w:rPr>
        <w:t xml:space="preserve">: ألبانيا، </w:t>
      </w:r>
      <w:r w:rsidRPr="00E340E1">
        <w:rPr>
          <w:rtl/>
          <w:lang w:val="fr-CH" w:bidi="ar-EG"/>
        </w:rPr>
        <w:t xml:space="preserve">الأرجنتين، ‏أرمينيا، ‏النمسا، ‏أذربيجان، ‏بيلاروس، ‏بلجيكا، ‏البوسنة والهرسك، ‏بلغاريا، ‏الصين، ‏كرواتيا، ‏كوبا، ‏الجمهورية التشيكية، ‏جمهورية كوريا الشعبية الديمقراطية، ‏الدانمرك، ‏إستونيا، ‏فنلندا، ‏فرنسا، ‏ألمانيا، ‏اليونان، ‏غينيا، ‏هنغاريا، ‏إيسلندا، </w:t>
      </w:r>
      <w:r w:rsidRPr="00E340E1">
        <w:rPr>
          <w:rFonts w:hint="cs"/>
          <w:rtl/>
          <w:lang w:val="fr-CH" w:bidi="ar-EG"/>
        </w:rPr>
        <w:t xml:space="preserve">الهند، إيران (جمهورية – الإسلامية)، </w:t>
      </w:r>
      <w:r w:rsidRPr="00E340E1">
        <w:rPr>
          <w:rtl/>
          <w:lang w:val="fr-CH" w:bidi="ar-EG"/>
        </w:rPr>
        <w:t>‏إيرلندا</w:t>
      </w:r>
      <w:r w:rsidRPr="00E340E1">
        <w:rPr>
          <w:rFonts w:hint="cs"/>
          <w:rtl/>
          <w:lang w:val="fr-CH" w:bidi="ar-EG"/>
        </w:rPr>
        <w:t>،</w:t>
      </w:r>
      <w:r w:rsidRPr="00E340E1">
        <w:rPr>
          <w:rtl/>
          <w:lang w:val="fr-CH" w:bidi="ar-EG"/>
        </w:rPr>
        <w:t xml:space="preserve"> ‏إيطاليا، ‏اليابان، ‏كازاخستان، ‏قيرغيزستان، ‏لاتفيا، ‏ملاوي، ‏المكسيك، ‏منغوليا، ‏الجبل الأسود، ‏هولندا،</w:t>
      </w:r>
      <w:r w:rsidRPr="00E340E1">
        <w:rPr>
          <w:rFonts w:hint="cs"/>
          <w:rtl/>
          <w:lang w:val="fr-CH" w:bidi="ar-EG"/>
        </w:rPr>
        <w:t xml:space="preserve"> مقدونيا الشمالية،</w:t>
      </w:r>
      <w:r w:rsidRPr="00E340E1">
        <w:rPr>
          <w:rtl/>
          <w:lang w:val="fr-CH" w:bidi="ar-EG"/>
        </w:rPr>
        <w:t xml:space="preserve"> ‏النرويج، ‏بولندا، ‏جمهورية كوريا، ‏جمهورية مولدوفا، ‏رومانيا، ‏الاتحاد الروسي، </w:t>
      </w:r>
      <w:r w:rsidRPr="00E340E1">
        <w:rPr>
          <w:rFonts w:hint="cs"/>
          <w:rtl/>
          <w:lang w:val="fr-CH" w:bidi="ar-EG"/>
        </w:rPr>
        <w:t xml:space="preserve">المملكة العربية السعودية (اعتبارا من 3 ديسمبر 2020)، </w:t>
      </w:r>
      <w:r w:rsidRPr="00E340E1">
        <w:rPr>
          <w:rtl/>
          <w:lang w:val="fr-CH" w:bidi="ar-EG"/>
        </w:rPr>
        <w:t>‏صربيا، ‏</w:t>
      </w:r>
      <w:r w:rsidRPr="00E340E1">
        <w:rPr>
          <w:rFonts w:hint="cs"/>
          <w:rtl/>
          <w:lang w:val="fr-CH" w:bidi="ar-EG"/>
        </w:rPr>
        <w:t xml:space="preserve">سنغافورة، </w:t>
      </w:r>
      <w:r w:rsidRPr="00E340E1">
        <w:rPr>
          <w:rtl/>
          <w:lang w:val="fr-CH" w:bidi="ar-EG"/>
        </w:rPr>
        <w:t>سلوفاكيا، ‏سلوفينيا، ‏إسبانيا، ‏السويد، ‏سويسرا، ‏طاجيكستان، ‏‏ترينيداد وتوباغو، ‏تركيا، ‏تركمانستان، ‏أوكرانيا، ‏المملكة المتحدة، ‏أوروغواي، ‏أوزبكستان</w:t>
      </w:r>
      <w:r w:rsidRPr="00E340E1">
        <w:rPr>
          <w:rFonts w:hint="eastAsia"/>
          <w:rtl/>
          <w:lang w:val="fr-CH" w:bidi="ar-EG"/>
        </w:rPr>
        <w:t xml:space="preserve"> </w:t>
      </w:r>
      <w:r w:rsidRPr="00E340E1">
        <w:rPr>
          <w:rFonts w:hint="cs"/>
          <w:rtl/>
          <w:lang w:val="fr-CH" w:bidi="ar-EG"/>
        </w:rPr>
        <w:t>(59).</w:t>
      </w:r>
    </w:p>
    <w:p w:rsidR="00E340E1" w:rsidRPr="00E340E1" w:rsidRDefault="00E340E1" w:rsidP="00E340E1">
      <w:pPr>
        <w:spacing w:before="200"/>
        <w:ind w:left="1134" w:hanging="567"/>
        <w:rPr>
          <w:rtl/>
          <w:lang w:val="fr-CH" w:bidi="ar-EG"/>
        </w:rPr>
      </w:pPr>
      <w:r w:rsidRPr="00E340E1">
        <w:rPr>
          <w:rFonts w:hint="cs"/>
          <w:rtl/>
          <w:lang w:val="fr-CH" w:bidi="ar-EG"/>
        </w:rPr>
        <w:t>(13)</w:t>
      </w:r>
      <w:r w:rsidRPr="00E340E1">
        <w:rPr>
          <w:rtl/>
          <w:lang w:val="fr-CH" w:bidi="ar-EG"/>
        </w:rPr>
        <w:tab/>
      </w:r>
      <w:r w:rsidRPr="00E340E1">
        <w:rPr>
          <w:rFonts w:hint="cs"/>
          <w:u w:val="single"/>
          <w:rtl/>
          <w:lang w:val="fr-CH" w:bidi="ar-EG"/>
        </w:rPr>
        <w:t>جمعية اتحاد التصنيف الدولي للبراءات</w:t>
      </w:r>
      <w:r w:rsidRPr="00E340E1">
        <w:rPr>
          <w:rFonts w:hint="cs"/>
          <w:rtl/>
          <w:lang w:val="fr-CH" w:bidi="ar-EG"/>
        </w:rPr>
        <w:t xml:space="preserve">: </w:t>
      </w:r>
      <w:r w:rsidRPr="00E340E1">
        <w:rPr>
          <w:rtl/>
          <w:lang w:val="fr-CH" w:bidi="ar-EG"/>
        </w:rPr>
        <w:t>ألبانيا، ‏الأرجنتين، ‏أرمينيا، ‏أستراليا، ‏النمسا، ‏أذربيجان، ‏بيلاروس، ‏بلجيكا، ‏البوسنة والهرسك، ‏البرازيل، ‏بلغاريا، ‏كندا، ‏الصين، ‏كرواتيا، ‏كوبا، ‏الجمهورية التشيكية، ‏جمهورية كوريا الشعبية الديمقراطية، ‏الدانمرك، ‏مصر، ‏إستونيا، ‏فنلندا، ‏فرنسا، ‏ألمانيا، ‏اليونان، ‏غينيا، ‏إيرلندا، ‏إسرائيل، ‏إيطاليا، ‏اليابان، ‏كازاخستان، ‏قيرغيزستان، ‏لكسمبرغ، ‏ملاوي، ‏المكسيك، ‏موناكو، ‏منغوليا، ‏الجبل الأسود، ‏هولندا،</w:t>
      </w:r>
      <w:r w:rsidRPr="00E340E1">
        <w:rPr>
          <w:rFonts w:hint="cs"/>
          <w:rtl/>
          <w:lang w:val="fr-CH" w:bidi="ar-EG"/>
        </w:rPr>
        <w:t xml:space="preserve"> مقدونيا الشمالية،</w:t>
      </w:r>
      <w:r w:rsidRPr="00E340E1">
        <w:rPr>
          <w:rtl/>
          <w:lang w:val="fr-CH" w:bidi="ar-EG"/>
        </w:rPr>
        <w:t xml:space="preserve"> </w:t>
      </w:r>
      <w:r w:rsidRPr="00E340E1">
        <w:rPr>
          <w:rtl/>
          <w:lang w:val="fr-CH" w:bidi="ar-EG"/>
        </w:rPr>
        <w:lastRenderedPageBreak/>
        <w:t>‏النرويج، ‏بولندا، ‏البرتغال، ‏جمهورية كوريا، ‏جمهورية مولدوفا، ‏رومانيا، ‏الاتحاد الروسي،</w:t>
      </w:r>
      <w:r w:rsidRPr="00E340E1">
        <w:rPr>
          <w:rFonts w:hint="cs"/>
          <w:rtl/>
          <w:lang w:val="fr-CH" w:bidi="ar-EG"/>
        </w:rPr>
        <w:t xml:space="preserve"> المملكة العربية السعودية (اعتبارا من 16 أكتوبر 2021)،</w:t>
      </w:r>
      <w:r w:rsidRPr="00E340E1">
        <w:rPr>
          <w:rtl/>
          <w:lang w:val="fr-CH" w:bidi="ar-EG"/>
        </w:rPr>
        <w:t xml:space="preserve"> ‏صربيا، ‏سلوفاكيا، ‏سلوفينيا، ‏إسبانيا، ‏سورينام، ‏السويد، ‏سويسرا، ‏طاجيكستان، ‏‏ترينيداد وتوباغو، ‏تركيا، ‏تركمانستان، ‏أوكرانيا، </w:t>
      </w:r>
      <w:r w:rsidRPr="00E340E1">
        <w:rPr>
          <w:rFonts w:hint="cs"/>
          <w:rtl/>
          <w:lang w:val="fr-CH" w:bidi="ar-EG"/>
        </w:rPr>
        <w:t xml:space="preserve">الإمارات العربية المتحدة (اعتبارا من 17 فبراير 2022)، </w:t>
      </w:r>
      <w:r w:rsidRPr="00E340E1">
        <w:rPr>
          <w:rtl/>
          <w:lang w:val="fr-CH" w:bidi="ar-EG"/>
        </w:rPr>
        <w:t>‏المملكة المتحدة، ‏الولايات المتحدة الأمريكية، ‏أوروغواي، ‏أوزبكستان</w:t>
      </w:r>
      <w:r w:rsidRPr="00E340E1">
        <w:rPr>
          <w:rFonts w:hint="eastAsia"/>
          <w:rtl/>
          <w:lang w:val="fr-CH" w:bidi="ar-EG"/>
        </w:rPr>
        <w:t xml:space="preserve"> </w:t>
      </w:r>
      <w:r w:rsidRPr="00E340E1">
        <w:rPr>
          <w:rFonts w:hint="cs"/>
          <w:rtl/>
          <w:lang w:val="fr-CH" w:bidi="ar-EG"/>
        </w:rPr>
        <w:t>(64).</w:t>
      </w:r>
    </w:p>
    <w:p w:rsidR="00E340E1" w:rsidRPr="00E340E1" w:rsidRDefault="00E340E1" w:rsidP="00736479">
      <w:pPr>
        <w:spacing w:before="200"/>
        <w:ind w:left="1134" w:hanging="567"/>
        <w:rPr>
          <w:rtl/>
          <w:lang w:val="fr-CH" w:bidi="ar-EG"/>
        </w:rPr>
      </w:pPr>
      <w:r w:rsidRPr="00E340E1">
        <w:rPr>
          <w:rFonts w:hint="cs"/>
          <w:rtl/>
          <w:lang w:val="fr-CH" w:bidi="ar-EG"/>
        </w:rPr>
        <w:t>(14)</w:t>
      </w:r>
      <w:r w:rsidRPr="00E340E1">
        <w:rPr>
          <w:rtl/>
          <w:lang w:val="fr-CH" w:bidi="ar-EG"/>
        </w:rPr>
        <w:tab/>
      </w:r>
      <w:r w:rsidRPr="00E340E1">
        <w:rPr>
          <w:rFonts w:hint="cs"/>
          <w:u w:val="single"/>
          <w:rtl/>
          <w:lang w:val="fr-CH" w:bidi="ar-EG"/>
        </w:rPr>
        <w:t>جمعية اتحاد معاهدة التعاون بشأن البراءات</w:t>
      </w:r>
      <w:r w:rsidRPr="00E340E1">
        <w:rPr>
          <w:rFonts w:hint="cs"/>
          <w:rtl/>
          <w:lang w:val="fr-CH" w:bidi="ar-EG"/>
        </w:rPr>
        <w:t xml:space="preserve">: </w:t>
      </w:r>
      <w:r w:rsidRPr="00E340E1">
        <w:rPr>
          <w:rtl/>
          <w:lang w:val="fr-CH"/>
        </w:rPr>
        <w:t xml:space="preserve">ألبانيا، الجزائر، أنغولا، أنتيغوا وبربودا، أرمينيا، أستراليا، النمسا، أذربيجان، البحرين، بربادوس، بيلاروس، بلجيكا، بليز، بنن، البوسنة والهرسك، بوتسوانا، البرازيل، بروني دار السلام، بلغاريا، بوركينا فاسو، كمبوديا، الكاميرون، كندا، جمهورية أفريقيا الوسطى، تشاد، شيلي، الصين، كولومبيا، جزر القمر، الكونغو، كوستاريكا، كوت ديفوار، كرواتيا، كوبا، قبرص، الجمهورية التشيكية، جمهورية كوريا الشعبية الديمقراطية، الدانمرك، جيبوتي، دومينيكا، الجمهورية الدومينيكية، إكوادور، مصر، السلفادور، غينيا الاستوائية، إستونيا، </w:t>
      </w:r>
      <w:r w:rsidRPr="00E340E1">
        <w:rPr>
          <w:rFonts w:hint="cs"/>
          <w:rtl/>
          <w:lang w:val="fr-CH"/>
        </w:rPr>
        <w:t xml:space="preserve">إسواتيني، </w:t>
      </w:r>
      <w:r w:rsidRPr="00E340E1">
        <w:rPr>
          <w:rtl/>
          <w:lang w:val="fr-CH"/>
        </w:rPr>
        <w:t xml:space="preserve">فنلندا، فرنسا، غابون، غامبيا، جورجيا، ألمانيا، غانا، اليونان، غرينادا، غواتيمالا، غينيا، </w:t>
      </w:r>
      <w:r w:rsidRPr="00E340E1">
        <w:rPr>
          <w:rFonts w:hint="cs"/>
          <w:rtl/>
          <w:lang w:val="fr-CH"/>
        </w:rPr>
        <w:t xml:space="preserve">غينيا بيساو، </w:t>
      </w:r>
      <w:r w:rsidRPr="00E340E1">
        <w:rPr>
          <w:rtl/>
          <w:lang w:val="fr-CH"/>
        </w:rPr>
        <w:t xml:space="preserve">هندوراس، هنغاريا، </w:t>
      </w:r>
      <w:r w:rsidRPr="00E340E1">
        <w:rPr>
          <w:rFonts w:hint="cs"/>
          <w:rtl/>
          <w:lang w:val="fr-CH"/>
        </w:rPr>
        <w:t>إ</w:t>
      </w:r>
      <w:r w:rsidRPr="00E340E1">
        <w:rPr>
          <w:rtl/>
          <w:lang w:val="fr-CH"/>
        </w:rPr>
        <w:t xml:space="preserve">يسلندا، الهند، إندونيسيا، إيران (جمهورية - الإسلامية)، أيرلندا، إسرائيل، إيطاليا، اليابان، الأردن، كازاخستان، كينيا، الكويت، قيرغيزستان، جمهورية لاو الديمقراطية الشعبية، لاتفيا، ليسوتو، ليبريا، ليبيا، ليختنشتاين، ليتوانيا، لكسمبرغ، مدغشقر، ملاوي، ماليزيا، مالي، مالطة، موريتانيا، المكسيك، موناكو، منغوليا، الجبل الأسود، المغرب، موزامبيق، ناميبيا، هولندا، نيوزيلندا، نيكاراغوا، النيجر، نيجيريا، </w:t>
      </w:r>
      <w:r w:rsidRPr="00E340E1">
        <w:rPr>
          <w:rFonts w:hint="cs"/>
          <w:rtl/>
          <w:lang w:val="fr-CH"/>
        </w:rPr>
        <w:t xml:space="preserve">مقدونيا الشمالية، </w:t>
      </w:r>
      <w:r w:rsidRPr="00E340E1">
        <w:rPr>
          <w:rtl/>
          <w:lang w:val="fr-CH"/>
        </w:rPr>
        <w:t xml:space="preserve">النرويج، عمان، بنما، بابوا غينيا الجديدة، بيرو، الفلبين، بولندا، البرتغال، قطر، جمهورية كوريا، جمهورية مولدوفا، رومانيا، الاتحاد الروسي، رواندا، سانت كيتس ونيفس، سانت لوسيا، سانت فنسنت وجزر غرينادين، </w:t>
      </w:r>
      <w:r w:rsidRPr="00E340E1">
        <w:rPr>
          <w:rFonts w:hint="cs"/>
          <w:rtl/>
          <w:lang w:val="fr-CH"/>
        </w:rPr>
        <w:t xml:space="preserve">ساموا، </w:t>
      </w:r>
      <w:r w:rsidRPr="00E340E1">
        <w:rPr>
          <w:rtl/>
          <w:lang w:val="fr-CH"/>
        </w:rPr>
        <w:t>سان مارينو</w:t>
      </w:r>
      <w:r w:rsidRPr="00E340E1">
        <w:rPr>
          <w:rFonts w:hint="cs"/>
          <w:rtl/>
          <w:lang w:val="fr-CH"/>
        </w:rPr>
        <w:t xml:space="preserve">، </w:t>
      </w:r>
      <w:r w:rsidRPr="00E340E1">
        <w:rPr>
          <w:rtl/>
          <w:lang w:val="fr-CH"/>
        </w:rPr>
        <w:t>سان</w:t>
      </w:r>
      <w:r w:rsidRPr="00E340E1">
        <w:rPr>
          <w:rFonts w:hint="cs"/>
          <w:rtl/>
          <w:lang w:val="fr-CH"/>
        </w:rPr>
        <w:t> </w:t>
      </w:r>
      <w:r w:rsidRPr="00E340E1">
        <w:rPr>
          <w:rtl/>
          <w:lang w:val="fr-CH"/>
        </w:rPr>
        <w:t>تومي</w:t>
      </w:r>
      <w:r w:rsidRPr="00E340E1">
        <w:rPr>
          <w:rFonts w:hint="cs"/>
          <w:rtl/>
          <w:lang w:val="fr-CH"/>
        </w:rPr>
        <w:t> </w:t>
      </w:r>
      <w:r w:rsidRPr="00E340E1">
        <w:rPr>
          <w:rtl/>
          <w:lang w:val="fr-CH"/>
        </w:rPr>
        <w:t>وبرينسيبي، المملكة العربية السعودية، السنغال، صربيا، سيشيل، سيراليون، سنغافورة، سلوفاكيا، سلوفينيا، جنوب أفريقيا، إسبانيا، سري لانكا، السودان، السويد، سويسرا، الجمهورية العربية السورية، طاجيكستان، تايلند، توغو، ترينيداد وتوباغو، تونس، تركيا، تركمانستان، أوغندا، أوكرانيا، الإمارات العربية المتحدة، المملكة المتحدة لبريطانيا العظمى وأيرلندا الشمالية، جمهورية تنزانيا المتحدة، الولايات المتحدة الأمريكية، أوزبكستان، فييت نام، زامبيا، زمبابوي</w:t>
      </w:r>
      <w:r w:rsidR="00736479">
        <w:rPr>
          <w:rFonts w:ascii="Times New Roman" w:hAnsi="Times New Roman"/>
        </w:rPr>
        <w:t> </w:t>
      </w:r>
      <w:r w:rsidRPr="00E340E1">
        <w:rPr>
          <w:rFonts w:hint="cs"/>
          <w:rtl/>
          <w:lang w:val="fr-CH" w:bidi="ar-EG"/>
        </w:rPr>
        <w:t>(153).</w:t>
      </w:r>
    </w:p>
    <w:p w:rsidR="00E340E1" w:rsidRPr="00E340E1" w:rsidRDefault="00E340E1" w:rsidP="00E340E1">
      <w:pPr>
        <w:spacing w:before="200"/>
        <w:ind w:left="1134" w:hanging="567"/>
        <w:rPr>
          <w:rtl/>
          <w:lang w:val="fr-CH" w:bidi="ar-EG"/>
        </w:rPr>
      </w:pPr>
      <w:r w:rsidRPr="00E340E1">
        <w:rPr>
          <w:rFonts w:hint="cs"/>
          <w:rtl/>
          <w:lang w:val="fr-CH" w:bidi="ar-EG"/>
        </w:rPr>
        <w:t>(15)</w:t>
      </w:r>
      <w:r w:rsidRPr="00E340E1">
        <w:rPr>
          <w:rtl/>
          <w:lang w:val="fr-CH" w:bidi="ar-EG"/>
        </w:rPr>
        <w:tab/>
      </w:r>
      <w:r w:rsidRPr="00E340E1">
        <w:rPr>
          <w:rFonts w:hint="cs"/>
          <w:u w:val="single"/>
          <w:rtl/>
          <w:lang w:val="fr-CH" w:bidi="ar-EG"/>
        </w:rPr>
        <w:t>جمعية اتحاد بودابست</w:t>
      </w:r>
      <w:r w:rsidRPr="00E340E1">
        <w:rPr>
          <w:rFonts w:hint="cs"/>
          <w:rtl/>
          <w:lang w:val="fr-CH" w:bidi="ar-EG"/>
        </w:rPr>
        <w:t xml:space="preserve">: </w:t>
      </w:r>
      <w:r w:rsidRPr="00E340E1">
        <w:rPr>
          <w:rtl/>
          <w:lang w:val="fr-CH" w:bidi="ar-EG"/>
        </w:rPr>
        <w:t>ألبانيا، ‏أنتيغوا وبربودا</w:t>
      </w:r>
      <w:r w:rsidRPr="00E340E1">
        <w:rPr>
          <w:rFonts w:hint="cs"/>
          <w:rtl/>
          <w:lang w:val="fr-CH" w:bidi="ar-EG"/>
        </w:rPr>
        <w:t xml:space="preserve">، </w:t>
      </w:r>
      <w:r w:rsidRPr="00E340E1">
        <w:rPr>
          <w:rtl/>
          <w:lang w:val="fr-CH" w:bidi="ar-EG"/>
        </w:rPr>
        <w:t>‏أرمينيا، ‏أستراليا، ‏النمسا، ‏أذربيجان، ‏البحرين، ‏بيلاروس، ‏بلجيكا، ‏البوسنة والهرسك، ‏بروني دار السلام، ‏بلغاريا، ‏كندا، ‏شيلي، ‏الصين، كولومبيا</w:t>
      </w:r>
      <w:r w:rsidRPr="00E340E1">
        <w:rPr>
          <w:rFonts w:hint="cs"/>
          <w:rtl/>
          <w:lang w:val="fr-CH" w:bidi="ar-EG"/>
        </w:rPr>
        <w:t xml:space="preserve">، </w:t>
      </w:r>
      <w:r w:rsidRPr="00E340E1">
        <w:rPr>
          <w:rtl/>
          <w:lang w:val="fr-CH" w:bidi="ar-EG"/>
        </w:rPr>
        <w:t xml:space="preserve">‏كوستاريكا، ‏كرواتيا، ‏كوبا، ‏الجمهورية التشيكية، ‏جمهورية كوريا الشعبية الديمقراطية، ‏الدانمرك، ‏الجمهورية الدومينيكية، ‏السلفادور، ‏إستونيا، ‏فنلندا، ‏فرنسا، ‏جورجيا، ‏ألمانيا، ‏اليونان، ‏غواتيمالا، ‏هندوراس، ‏هنغاريا، ‏إيسلندا، ‏الهند، ‏إيرلندا، ‏إسرائيل، ‏إيطاليا، ‏اليابان، ‏الأردن، ‏كازاخستان، ‏قيرغيزستان، ‏لاتفيا، ‏ليختنشتاين، ‏ليتوانيا، ‏لكسمبرغ، ‏المكسيك، ‏موناكو، ‏الجبل الأسود، ‏المغرب، ‏هولندا، </w:t>
      </w:r>
      <w:r w:rsidRPr="00E340E1">
        <w:rPr>
          <w:rFonts w:hint="cs"/>
          <w:rtl/>
          <w:lang w:val="fr-CH" w:bidi="ar-EG"/>
        </w:rPr>
        <w:t xml:space="preserve">نيوزيلندا، </w:t>
      </w:r>
      <w:r w:rsidRPr="00E340E1">
        <w:rPr>
          <w:rtl/>
          <w:lang w:val="fr-CH" w:bidi="ar-EG"/>
        </w:rPr>
        <w:t xml:space="preserve">‏نيكاراغوا، </w:t>
      </w:r>
      <w:r w:rsidRPr="00E340E1">
        <w:rPr>
          <w:rFonts w:hint="cs"/>
          <w:rtl/>
          <w:lang w:val="fr-CH" w:bidi="ar-EG"/>
        </w:rPr>
        <w:t xml:space="preserve">مقدونيا الشمالية، </w:t>
      </w:r>
      <w:r w:rsidRPr="00E340E1">
        <w:rPr>
          <w:rtl/>
          <w:lang w:val="fr-CH" w:bidi="ar-EG"/>
        </w:rPr>
        <w:t xml:space="preserve">‏النرويج، ‏عمان، ‏بنما، ‏بيرو، ‏الفلبين، ‏بولندا، ‏البرتغال، ‏قطر، ‏جمهورية كوريا، ‏جمهورية مولدوفا، ‏رومانيا، ‏الاتحاد الروسي، </w:t>
      </w:r>
      <w:r w:rsidRPr="00E340E1">
        <w:rPr>
          <w:rFonts w:hint="cs"/>
          <w:rtl/>
          <w:lang w:val="fr-CH" w:bidi="ar-EG"/>
        </w:rPr>
        <w:t xml:space="preserve">المملكة العربية السعودية، </w:t>
      </w:r>
      <w:r w:rsidRPr="00E340E1">
        <w:rPr>
          <w:rtl/>
          <w:lang w:val="fr-CH" w:bidi="ar-EG"/>
        </w:rPr>
        <w:t>‏صربيا، ‏سنغافورة، ‏سلوفاكيا، ‏سلوفينيا، ‏جنوب أفريقيا، ‏إسبانيا، ‏السويد، ‏سويسرا، ‏طاجيكستان، ‏ترينيداد وتوباغو، ‏تونس، ‏تركيا، ‏أوكرانيا، ‏</w:t>
      </w:r>
      <w:r w:rsidRPr="00E340E1">
        <w:rPr>
          <w:rFonts w:hint="cs"/>
          <w:rtl/>
          <w:lang w:val="fr-CH" w:bidi="ar-EG"/>
        </w:rPr>
        <w:t xml:space="preserve">الإمارات العربية المتحدة (اعتبارا من 17 مايو 2021)، </w:t>
      </w:r>
      <w:r w:rsidRPr="00E340E1">
        <w:rPr>
          <w:rtl/>
          <w:lang w:val="fr-CH" w:bidi="ar-EG"/>
        </w:rPr>
        <w:t>المملكة المتحدة، ‏الولايات المتحدة الأمريكية، ‏أوزبكستان</w:t>
      </w:r>
      <w:r w:rsidRPr="00E340E1">
        <w:rPr>
          <w:rFonts w:hint="cs"/>
          <w:rtl/>
          <w:lang w:val="fr-CH" w:bidi="ar-EG"/>
        </w:rPr>
        <w:t>، فييت نام (اعتبارا من 1 يونيو</w:t>
      </w:r>
      <w:r w:rsidRPr="00E340E1">
        <w:rPr>
          <w:rFonts w:hint="eastAsia"/>
          <w:rtl/>
          <w:lang w:val="fr-CH" w:bidi="ar-EG"/>
        </w:rPr>
        <w:t> </w:t>
      </w:r>
      <w:r w:rsidRPr="00E340E1">
        <w:rPr>
          <w:rFonts w:hint="cs"/>
          <w:rtl/>
          <w:lang w:val="fr-CH" w:bidi="ar-EG"/>
        </w:rPr>
        <w:t>2021)</w:t>
      </w:r>
      <w:r w:rsidRPr="00E340E1">
        <w:rPr>
          <w:rFonts w:hint="eastAsia"/>
          <w:rtl/>
          <w:lang w:val="fr-CH" w:bidi="ar-EG"/>
        </w:rPr>
        <w:t> </w:t>
      </w:r>
      <w:r w:rsidRPr="00E340E1">
        <w:rPr>
          <w:rFonts w:hint="cs"/>
          <w:rtl/>
          <w:lang w:val="fr-CH" w:bidi="ar-EG"/>
        </w:rPr>
        <w:t>(85).</w:t>
      </w:r>
    </w:p>
    <w:p w:rsidR="00E340E1" w:rsidRPr="00E340E1" w:rsidRDefault="00E340E1" w:rsidP="00E340E1">
      <w:pPr>
        <w:spacing w:before="200"/>
        <w:ind w:left="1134" w:hanging="567"/>
        <w:rPr>
          <w:rtl/>
          <w:lang w:val="fr-CH" w:bidi="ar-EG"/>
        </w:rPr>
      </w:pPr>
      <w:r w:rsidRPr="00E340E1">
        <w:rPr>
          <w:rFonts w:hint="cs"/>
          <w:rtl/>
          <w:lang w:val="fr-CH" w:bidi="ar-EG"/>
        </w:rPr>
        <w:t>(16)</w:t>
      </w:r>
      <w:r w:rsidRPr="00E340E1">
        <w:rPr>
          <w:rtl/>
          <w:lang w:val="fr-CH" w:bidi="ar-EG"/>
        </w:rPr>
        <w:tab/>
      </w:r>
      <w:r w:rsidRPr="00E340E1">
        <w:rPr>
          <w:rFonts w:hint="cs"/>
          <w:u w:val="single"/>
          <w:rtl/>
          <w:lang w:val="fr-CH" w:bidi="ar-EG"/>
        </w:rPr>
        <w:t>جمعية اتحاد فيينا</w:t>
      </w:r>
      <w:r w:rsidRPr="00E340E1">
        <w:rPr>
          <w:rFonts w:hint="cs"/>
          <w:rtl/>
          <w:lang w:val="fr-CH" w:bidi="ar-EG"/>
        </w:rPr>
        <w:t xml:space="preserve">: ألبانيا، </w:t>
      </w:r>
      <w:r w:rsidRPr="00E340E1">
        <w:rPr>
          <w:rtl/>
          <w:lang w:val="fr-CH" w:bidi="ar-EG"/>
        </w:rPr>
        <w:t>أرمينيا، ‏النمسا، ‏البوسنة والهرسك، ‏بلغاريا، ‏كرواتيا، ‏كوبا، ‏فرنسا، ‏غينيا، ‏</w:t>
      </w:r>
      <w:r w:rsidRPr="00E340E1">
        <w:rPr>
          <w:rFonts w:hint="cs"/>
          <w:rtl/>
          <w:lang w:val="fr-CH" w:bidi="ar-EG"/>
        </w:rPr>
        <w:t xml:space="preserve">الهند، </w:t>
      </w:r>
      <w:r w:rsidRPr="00E340E1">
        <w:rPr>
          <w:rtl/>
          <w:lang w:val="fr-CH" w:bidi="ar-EG"/>
        </w:rPr>
        <w:t>جامايكا، ‏الأردن، ‏قيرغيزستان، ‏لكسمبرغ، ‏ماليزيا، ‏المكسيك، ‏الجبل الأسود، ‏هولندا،</w:t>
      </w:r>
      <w:r w:rsidRPr="00E340E1">
        <w:rPr>
          <w:rFonts w:hint="cs"/>
          <w:rtl/>
          <w:lang w:val="fr-CH" w:bidi="ar-EG"/>
        </w:rPr>
        <w:t xml:space="preserve"> مقدونيا الشمالية،</w:t>
      </w:r>
      <w:r w:rsidRPr="00E340E1">
        <w:rPr>
          <w:rtl/>
          <w:lang w:val="fr-CH" w:bidi="ar-EG"/>
        </w:rPr>
        <w:t xml:space="preserve"> ‏بولندا، ‏جمهورية كوريا، ‏جمهورية مولدوفا، ‏رومانيا، ‏سانت لوسيا، </w:t>
      </w:r>
      <w:r w:rsidRPr="00E340E1">
        <w:rPr>
          <w:rFonts w:hint="cs"/>
          <w:rtl/>
          <w:lang w:val="fr-CH" w:bidi="ar-EG"/>
        </w:rPr>
        <w:t xml:space="preserve">المملكة العربية السعودية (اعتبارا من 3 ديسمبر 2020)، </w:t>
      </w:r>
      <w:r w:rsidRPr="00E340E1">
        <w:rPr>
          <w:rtl/>
          <w:lang w:val="fr-CH" w:bidi="ar-EG"/>
        </w:rPr>
        <w:t>‏صربيا، ‏سلوفينيا، ‏السويد، ‏‏ترينيداد وتوباغو، ‏تونس، ‏تركيا، ‏تركمانستان، ‏أوكرانيا، ‏المملكة المتحدة، ‏أوروغواي</w:t>
      </w:r>
      <w:r w:rsidRPr="00E340E1">
        <w:rPr>
          <w:rFonts w:hint="eastAsia"/>
          <w:rtl/>
          <w:lang w:val="fr-CH" w:bidi="ar-EG"/>
        </w:rPr>
        <w:t xml:space="preserve"> </w:t>
      </w:r>
      <w:r w:rsidRPr="00E340E1">
        <w:rPr>
          <w:rFonts w:hint="cs"/>
          <w:rtl/>
          <w:lang w:val="fr-CH" w:bidi="ar-EG"/>
        </w:rPr>
        <w:t>(35).</w:t>
      </w:r>
    </w:p>
    <w:p w:rsidR="00E340E1" w:rsidRPr="00E340E1" w:rsidRDefault="00E340E1" w:rsidP="00E340E1">
      <w:pPr>
        <w:spacing w:before="200"/>
        <w:ind w:left="1134" w:hanging="567"/>
        <w:rPr>
          <w:rtl/>
          <w:lang w:val="fr-CH" w:bidi="ar-EG"/>
        </w:rPr>
      </w:pPr>
      <w:r w:rsidRPr="00E340E1">
        <w:rPr>
          <w:rFonts w:hint="cs"/>
          <w:rtl/>
          <w:lang w:val="fr-CH" w:bidi="ar-EG"/>
        </w:rPr>
        <w:t>(17)</w:t>
      </w:r>
      <w:r w:rsidRPr="00E340E1">
        <w:rPr>
          <w:rtl/>
          <w:lang w:val="fr-CH" w:bidi="ar-EG"/>
        </w:rPr>
        <w:tab/>
      </w:r>
      <w:r w:rsidRPr="00E340E1">
        <w:rPr>
          <w:u w:val="single"/>
          <w:rtl/>
          <w:lang w:val="fr-CH" w:bidi="ar-EG"/>
        </w:rPr>
        <w:t>جمعية معاهدة الويبو بشأن حق المؤلف</w:t>
      </w:r>
      <w:r w:rsidRPr="00E340E1">
        <w:rPr>
          <w:rFonts w:hint="cs"/>
          <w:rtl/>
          <w:lang w:val="fr-CH" w:bidi="ar-EG"/>
        </w:rPr>
        <w:t xml:space="preserve">: أفغانستان، </w:t>
      </w:r>
      <w:r w:rsidRPr="00E340E1">
        <w:rPr>
          <w:rtl/>
          <w:lang w:val="fr-CH" w:bidi="ar-EG"/>
        </w:rPr>
        <w:t xml:space="preserve">ألبانيا، ‏الجزائر، ‏الأرجنتين، ‏أرمينيا، ‏أستراليا، ‏النمسا، ‏أذربيجان، ‏البحرين، </w:t>
      </w:r>
      <w:r w:rsidRPr="00E340E1">
        <w:rPr>
          <w:rFonts w:hint="cs"/>
          <w:rtl/>
          <w:lang w:val="fr-CH" w:bidi="ar-EG"/>
        </w:rPr>
        <w:t xml:space="preserve">بربادوس، </w:t>
      </w:r>
      <w:r w:rsidRPr="00E340E1">
        <w:rPr>
          <w:rtl/>
          <w:lang w:val="fr-CH" w:bidi="ar-EG"/>
        </w:rPr>
        <w:t xml:space="preserve">‏بيلاروس، ‏بلجيكا، </w:t>
      </w:r>
      <w:r w:rsidRPr="00E340E1">
        <w:rPr>
          <w:rFonts w:hint="cs"/>
          <w:rtl/>
          <w:lang w:val="fr-CH" w:bidi="ar-EG"/>
        </w:rPr>
        <w:t xml:space="preserve">بليز، </w:t>
      </w:r>
      <w:r w:rsidRPr="00E340E1">
        <w:rPr>
          <w:rtl/>
          <w:lang w:val="fr-CH" w:bidi="ar-EG"/>
        </w:rPr>
        <w:t>‏بنن، ‏البوسنة والهرسك، ‏بوتسوانا،</w:t>
      </w:r>
      <w:r w:rsidRPr="00E340E1">
        <w:rPr>
          <w:rFonts w:hint="cs"/>
          <w:rtl/>
          <w:lang w:val="fr-CH" w:bidi="ar-EG"/>
        </w:rPr>
        <w:t xml:space="preserve"> بروني دار السلام،</w:t>
      </w:r>
      <w:r w:rsidRPr="00E340E1">
        <w:rPr>
          <w:rtl/>
          <w:lang w:val="fr-CH" w:bidi="ar-EG"/>
        </w:rPr>
        <w:t xml:space="preserve"> ‏بلغاريا، ‏بوركينا فا</w:t>
      </w:r>
      <w:r w:rsidRPr="00E340E1">
        <w:rPr>
          <w:rFonts w:hint="cs"/>
          <w:rtl/>
          <w:lang w:val="fr-CH" w:bidi="ar-EG"/>
        </w:rPr>
        <w:t>س</w:t>
      </w:r>
      <w:r w:rsidRPr="00E340E1">
        <w:rPr>
          <w:rtl/>
          <w:lang w:val="fr-CH" w:bidi="ar-EG"/>
        </w:rPr>
        <w:t xml:space="preserve">و، </w:t>
      </w:r>
      <w:r w:rsidRPr="00E340E1">
        <w:rPr>
          <w:rFonts w:hint="cs"/>
          <w:rtl/>
          <w:lang w:val="fr-CH" w:bidi="ar-EG"/>
        </w:rPr>
        <w:t xml:space="preserve">بوروندي، كابو فيردي، </w:t>
      </w:r>
      <w:r w:rsidRPr="00E340E1">
        <w:rPr>
          <w:rtl/>
          <w:lang w:val="fr-CH" w:bidi="ar-EG"/>
        </w:rPr>
        <w:t xml:space="preserve">‏كندا، ‏شيلي، ‏الصين، ‏كولومبيا، </w:t>
      </w:r>
      <w:r w:rsidRPr="00E340E1">
        <w:rPr>
          <w:rFonts w:hint="cs"/>
          <w:rtl/>
          <w:lang w:val="fr-CH" w:bidi="ar-EG"/>
        </w:rPr>
        <w:t xml:space="preserve">جزر القمر (اعتبارا من 25 أبريل 2021)، </w:t>
      </w:r>
      <w:r w:rsidRPr="00E340E1">
        <w:rPr>
          <w:rFonts w:hint="cs"/>
          <w:rtl/>
          <w:lang w:val="fr-CH"/>
        </w:rPr>
        <w:t xml:space="preserve">جزر كوك، </w:t>
      </w:r>
      <w:r w:rsidRPr="00E340E1">
        <w:rPr>
          <w:rtl/>
          <w:lang w:val="fr-CH" w:bidi="ar-EG"/>
        </w:rPr>
        <w:t xml:space="preserve">‏كوستاريكا، ‏كرواتيا، ‏قبرص، ‏الجمهورية التشيكية، ‏الدانمرك، ‏الجمهورية الدومينيكية، ‏إكوادور، ‏السلفادور، ‏إستونيا، الاتحاد الأوروبي، ‏فنلندا، ‏فرنسا، ‏غابون، ‏جورجيا، ‏غانا، ‏ألمانيا، ‏اليونان، ‏غواتيمالا، ‏غينيا، ‏هندوراس، ‏هنغاريا، </w:t>
      </w:r>
      <w:r w:rsidRPr="00E340E1">
        <w:rPr>
          <w:rFonts w:hint="cs"/>
          <w:rtl/>
          <w:lang w:val="fr-CH" w:bidi="ar-EG"/>
        </w:rPr>
        <w:t xml:space="preserve">الهند، </w:t>
      </w:r>
      <w:r w:rsidRPr="00E340E1">
        <w:rPr>
          <w:rtl/>
          <w:lang w:val="fr-CH" w:bidi="ar-EG"/>
        </w:rPr>
        <w:t>‏إندونيسيا، ‏إيرلندا، ‏إيطاليا، ‏جامايكا، ‏اليابان، ‏الأردن، ‏كازاخستان،</w:t>
      </w:r>
      <w:r w:rsidRPr="00E340E1">
        <w:rPr>
          <w:rtl/>
          <w:lang w:val="fr-CH"/>
        </w:rPr>
        <w:t xml:space="preserve"> </w:t>
      </w:r>
      <w:r w:rsidRPr="00E340E1">
        <w:rPr>
          <w:rtl/>
          <w:lang w:val="fr-CH" w:bidi="ar-EG"/>
        </w:rPr>
        <w:t xml:space="preserve">كيريباس </w:t>
      </w:r>
      <w:r w:rsidRPr="00E340E1">
        <w:rPr>
          <w:rFonts w:hint="cs"/>
          <w:rtl/>
          <w:lang w:val="fr-CH" w:bidi="ar-EG"/>
        </w:rPr>
        <w:t xml:space="preserve">(اعتبارا من 22 يونيو 2021)، </w:t>
      </w:r>
      <w:r w:rsidRPr="00E340E1">
        <w:rPr>
          <w:rtl/>
          <w:lang w:val="fr-CH" w:bidi="ar-EG"/>
        </w:rPr>
        <w:t xml:space="preserve">‏قيرغيزستان، ‏لاتفيا، ‏ليختنشتاين، ‏ليتوانيا، ‏لكسمبرغ، ‏مدغشقر، ‏ماليزيا، ‏مالي، ‏مالطة، ‏المكسيك، ‏منغوليا، ‏الجبل الأسود، ‏المغرب، </w:t>
      </w:r>
      <w:r w:rsidRPr="00E340E1">
        <w:rPr>
          <w:rFonts w:hint="cs"/>
          <w:rtl/>
          <w:lang w:val="fr-CH" w:bidi="ar-EG"/>
        </w:rPr>
        <w:t xml:space="preserve">ناورو، </w:t>
      </w:r>
      <w:r w:rsidRPr="00E340E1">
        <w:rPr>
          <w:rtl/>
          <w:lang w:val="fr-CH" w:bidi="ar-EG"/>
        </w:rPr>
        <w:t xml:space="preserve">‏هولندا، </w:t>
      </w:r>
      <w:r w:rsidRPr="00E340E1">
        <w:rPr>
          <w:rFonts w:hint="cs"/>
          <w:rtl/>
          <w:lang w:val="fr-CH" w:bidi="ar-EG"/>
        </w:rPr>
        <w:t xml:space="preserve">نيوزيلندا، </w:t>
      </w:r>
      <w:r w:rsidRPr="00E340E1">
        <w:rPr>
          <w:rtl/>
          <w:lang w:val="fr-CH" w:bidi="ar-EG"/>
        </w:rPr>
        <w:t xml:space="preserve">‏نيكاراغوا، </w:t>
      </w:r>
      <w:r w:rsidRPr="00E340E1">
        <w:rPr>
          <w:rFonts w:hint="cs"/>
          <w:rtl/>
          <w:lang w:val="fr-CH" w:bidi="ar-EG"/>
        </w:rPr>
        <w:t xml:space="preserve">نيجيريا، مقدونيا الشمالية، </w:t>
      </w:r>
      <w:r w:rsidRPr="00E340E1">
        <w:rPr>
          <w:rtl/>
          <w:lang w:val="fr-CH" w:bidi="ar-EG"/>
        </w:rPr>
        <w:t>‏ع</w:t>
      </w:r>
      <w:r w:rsidRPr="00E340E1">
        <w:rPr>
          <w:rFonts w:hint="cs"/>
          <w:rtl/>
          <w:lang w:val="fr-CH" w:bidi="ar-EG"/>
        </w:rPr>
        <w:t>ُ</w:t>
      </w:r>
      <w:r w:rsidRPr="00E340E1">
        <w:rPr>
          <w:rtl/>
          <w:lang w:val="fr-CH" w:bidi="ar-EG"/>
        </w:rPr>
        <w:t xml:space="preserve">مان، ‏بنما، ‏باراغواي، ‏بيرو، ‏الفلبين، ‏بولندا، ‏البرتغال، ‏قطر، ‏جمهورية كوريا، ‏جمهورية مولدوفا، ‏رومانيا، ‏الاتحاد الروسي، ‏سانت لوسيا، </w:t>
      </w:r>
      <w:r w:rsidRPr="00E340E1">
        <w:rPr>
          <w:rFonts w:hint="cs"/>
          <w:rtl/>
          <w:lang w:val="fr-CH" w:bidi="ar-EG"/>
        </w:rPr>
        <w:t xml:space="preserve">سان مارينو، </w:t>
      </w:r>
      <w:r w:rsidRPr="00E340E1">
        <w:rPr>
          <w:rtl/>
          <w:lang w:val="fr-CH" w:bidi="ar-EG"/>
        </w:rPr>
        <w:t>سان تومي وبرينسيبي</w:t>
      </w:r>
      <w:r w:rsidRPr="00E340E1">
        <w:rPr>
          <w:rFonts w:hint="cs"/>
          <w:rtl/>
          <w:lang w:val="fr-CH" w:bidi="ar-EG"/>
        </w:rPr>
        <w:t xml:space="preserve">، </w:t>
      </w:r>
      <w:r w:rsidRPr="00E340E1">
        <w:rPr>
          <w:rtl/>
          <w:lang w:val="fr-CH" w:bidi="ar-EG"/>
        </w:rPr>
        <w:t>‏السنغال، ‏صربيا، ‏سنغافورة، ‏سلوفاكيا، ‏سلوفينيا، ‏إسبانيا، ‏السويد، ‏سويسرا، ‏طاجيكستان، ‏‏توغو، ‏ترينيداد وتوباغو، ‏تركيا، ‏أوكرانيا، ‏الإمارات العربية المتحدة، ‏المملكة المتحدة، ‏الولايات المتحدة الأمريكية، ‏أوروغواي</w:t>
      </w:r>
      <w:r w:rsidRPr="00E340E1">
        <w:rPr>
          <w:rFonts w:hint="cs"/>
          <w:rtl/>
          <w:lang w:val="fr-CH"/>
        </w:rPr>
        <w:t>، أوزبكستان،</w:t>
      </w:r>
      <w:r w:rsidRPr="00E340E1">
        <w:rPr>
          <w:rFonts w:hint="cs"/>
          <w:rtl/>
          <w:lang w:val="fr-CH" w:bidi="ar-EG"/>
        </w:rPr>
        <w:t xml:space="preserve"> فانواتو </w:t>
      </w:r>
      <w:r w:rsidRPr="00E340E1">
        <w:rPr>
          <w:rtl/>
          <w:lang w:val="fr-CH" w:bidi="ar-EG"/>
        </w:rPr>
        <w:t>(</w:t>
      </w:r>
      <w:r w:rsidRPr="00E340E1">
        <w:rPr>
          <w:rFonts w:hint="cs"/>
          <w:rtl/>
          <w:lang w:val="fr-CH" w:bidi="ar-EG"/>
        </w:rPr>
        <w:t>110</w:t>
      </w:r>
      <w:r w:rsidRPr="00E340E1">
        <w:rPr>
          <w:rtl/>
          <w:lang w:val="fr-CH" w:bidi="ar-EG"/>
        </w:rPr>
        <w:t>).</w:t>
      </w:r>
    </w:p>
    <w:p w:rsidR="00E340E1" w:rsidRPr="00E340E1" w:rsidRDefault="00E340E1" w:rsidP="00E340E1">
      <w:pPr>
        <w:spacing w:before="200"/>
        <w:ind w:left="1134" w:hanging="567"/>
        <w:rPr>
          <w:rtl/>
          <w:lang w:val="fr-CH" w:bidi="ar-EG"/>
        </w:rPr>
      </w:pPr>
      <w:r w:rsidRPr="00E340E1">
        <w:rPr>
          <w:rFonts w:hint="cs"/>
          <w:rtl/>
          <w:lang w:val="fr-CH" w:bidi="ar-EG"/>
        </w:rPr>
        <w:lastRenderedPageBreak/>
        <w:t>(18)</w:t>
      </w:r>
      <w:r w:rsidRPr="00E340E1">
        <w:rPr>
          <w:rtl/>
          <w:lang w:val="fr-CH" w:bidi="ar-EG"/>
        </w:rPr>
        <w:tab/>
      </w:r>
      <w:r w:rsidRPr="00E340E1">
        <w:rPr>
          <w:u w:val="single"/>
          <w:rtl/>
          <w:lang w:val="fr-CH" w:bidi="ar-EG"/>
        </w:rPr>
        <w:t>جمعية معاهدة الويبو بشأن الأداء والتسجيل الصوتي</w:t>
      </w:r>
      <w:r w:rsidRPr="00E340E1">
        <w:rPr>
          <w:rFonts w:hint="cs"/>
          <w:rtl/>
          <w:lang w:val="fr-CH" w:bidi="ar-EG"/>
        </w:rPr>
        <w:t xml:space="preserve">: أفغانستان، </w:t>
      </w:r>
      <w:r w:rsidRPr="00E340E1">
        <w:rPr>
          <w:rtl/>
          <w:lang w:val="fr-CH" w:bidi="ar-EG"/>
        </w:rPr>
        <w:t>ألبانيا، ‏الجزائر، ‏الأرجنتين، ‏أرمينيا، ‏أستراليا، ‏النمسا، ‏أذربيجان، ‏البحرين،</w:t>
      </w:r>
      <w:r w:rsidRPr="00E340E1">
        <w:rPr>
          <w:rFonts w:hint="cs"/>
          <w:rtl/>
          <w:lang w:val="fr-CH" w:bidi="ar-EG"/>
        </w:rPr>
        <w:t xml:space="preserve"> بربادوس،</w:t>
      </w:r>
      <w:r w:rsidRPr="00E340E1">
        <w:rPr>
          <w:rtl/>
          <w:lang w:val="fr-CH" w:bidi="ar-EG"/>
        </w:rPr>
        <w:t xml:space="preserve"> ‏بيلاروس، ‏بلجيكا، </w:t>
      </w:r>
      <w:r w:rsidRPr="00E340E1">
        <w:rPr>
          <w:rFonts w:hint="cs"/>
          <w:rtl/>
          <w:lang w:val="fr-CH" w:bidi="ar-EG"/>
        </w:rPr>
        <w:t xml:space="preserve">بليز، </w:t>
      </w:r>
      <w:r w:rsidRPr="00E340E1">
        <w:rPr>
          <w:rtl/>
          <w:lang w:val="fr-CH" w:bidi="ar-EG"/>
        </w:rPr>
        <w:t xml:space="preserve">‏بنن، ‏البوسنة والهرسك، ‏بوتسوانا، </w:t>
      </w:r>
      <w:r w:rsidRPr="00E340E1">
        <w:rPr>
          <w:rFonts w:hint="cs"/>
          <w:rtl/>
          <w:lang w:val="fr-CH" w:bidi="ar-EG"/>
        </w:rPr>
        <w:t>بروني دار السلام،</w:t>
      </w:r>
      <w:r w:rsidRPr="00E340E1">
        <w:rPr>
          <w:rtl/>
          <w:lang w:val="fr-CH" w:bidi="ar-EG"/>
        </w:rPr>
        <w:t xml:space="preserve"> ‏بلغاريا، ‏بوركينا فا</w:t>
      </w:r>
      <w:r w:rsidRPr="00E340E1">
        <w:rPr>
          <w:rFonts w:hint="cs"/>
          <w:rtl/>
          <w:lang w:val="fr-CH" w:bidi="ar-EG"/>
        </w:rPr>
        <w:t>س</w:t>
      </w:r>
      <w:r w:rsidRPr="00E340E1">
        <w:rPr>
          <w:rtl/>
          <w:lang w:val="fr-CH" w:bidi="ar-EG"/>
        </w:rPr>
        <w:t xml:space="preserve">و، </w:t>
      </w:r>
      <w:r w:rsidRPr="00E340E1">
        <w:rPr>
          <w:rFonts w:hint="cs"/>
          <w:rtl/>
          <w:lang w:val="fr-CH" w:bidi="ar-EG"/>
        </w:rPr>
        <w:t xml:space="preserve">كابو فيردي، </w:t>
      </w:r>
      <w:r w:rsidRPr="00E340E1">
        <w:rPr>
          <w:rtl/>
          <w:lang w:val="fr-CH" w:bidi="ar-EG"/>
        </w:rPr>
        <w:t>‏كندا، ‏شيلي، ‏الصين، ‏كولومبيا،</w:t>
      </w:r>
      <w:r w:rsidRPr="00E340E1">
        <w:rPr>
          <w:rFonts w:hint="cs"/>
          <w:rtl/>
          <w:lang w:val="fr-CH"/>
        </w:rPr>
        <w:t xml:space="preserve"> </w:t>
      </w:r>
      <w:r w:rsidRPr="00E340E1">
        <w:rPr>
          <w:rFonts w:hint="cs"/>
          <w:rtl/>
          <w:lang w:val="fr-CH" w:bidi="ar-EG"/>
        </w:rPr>
        <w:t xml:space="preserve">جزر القمر (اعتبارا من 25 أبريل 2021)، </w:t>
      </w:r>
      <w:r w:rsidRPr="00E340E1">
        <w:rPr>
          <w:rFonts w:hint="cs"/>
          <w:rtl/>
          <w:lang w:val="fr-CH"/>
        </w:rPr>
        <w:t>جزر كوك،</w:t>
      </w:r>
      <w:r w:rsidRPr="00E340E1">
        <w:rPr>
          <w:rtl/>
          <w:lang w:val="fr-CH" w:bidi="ar-EG"/>
        </w:rPr>
        <w:t xml:space="preserve"> ‏كوستاريكا، ‏كرواتيا، ‏قبرص، ‏الجمهورية التشيكية، ‏الدانمرك، ‏الجمهورية الدومينيكية، ‏إكوادور، ‏السلفادور، ‏إستونيا، الاتحاد الأوروبي، ‏فنلندا، ‏فرنسا، ‏غابون، ‏جورجيا، ‏ألمانيا، ‏غانا، ‏اليونان، ‏غواتيمالا، ‏غينيا، ‏هندوراس، ‏هنغاريا، </w:t>
      </w:r>
      <w:r w:rsidRPr="00E340E1">
        <w:rPr>
          <w:rFonts w:hint="cs"/>
          <w:rtl/>
          <w:lang w:val="fr-CH" w:bidi="ar-EG"/>
        </w:rPr>
        <w:t xml:space="preserve">الهند، </w:t>
      </w:r>
      <w:r w:rsidRPr="00E340E1">
        <w:rPr>
          <w:rtl/>
          <w:lang w:val="fr-CH" w:bidi="ar-EG"/>
        </w:rPr>
        <w:t xml:space="preserve">‏إندونيسيا، ‏إيرلندا، ‏إيطاليا، ‏جامايكا، ‏اليابان، ‏الأردن، ‏كازاخستان، كيريباس </w:t>
      </w:r>
      <w:r w:rsidRPr="00E340E1">
        <w:rPr>
          <w:rFonts w:hint="cs"/>
          <w:rtl/>
          <w:lang w:val="fr-CH" w:bidi="ar-EG"/>
        </w:rPr>
        <w:t xml:space="preserve">(اعتبارا من 22 يونيو 2021)، </w:t>
      </w:r>
      <w:r w:rsidRPr="00E340E1">
        <w:rPr>
          <w:rtl/>
          <w:lang w:val="fr-CH" w:bidi="ar-EG"/>
        </w:rPr>
        <w:t xml:space="preserve">‏قيرغيزستان، ‏لاتفيا، ‏ليختنشتاين، ‏ليتوانيا، ‏لكسمبرغ، ‏مدغشقر، ‏ماليزيا، ‏مالي، ‏مالطة، ‏المكسيك، ‏منغوليا، ‏الجبل الأسود، ‏المغرب، ‏هولندا، </w:t>
      </w:r>
      <w:r w:rsidRPr="00E340E1">
        <w:rPr>
          <w:rFonts w:hint="cs"/>
          <w:rtl/>
          <w:lang w:val="fr-CH" w:bidi="ar-EG"/>
        </w:rPr>
        <w:t xml:space="preserve">نيوزيلندا، </w:t>
      </w:r>
      <w:r w:rsidRPr="00E340E1">
        <w:rPr>
          <w:rtl/>
          <w:lang w:val="fr-CH" w:bidi="ar-EG"/>
        </w:rPr>
        <w:t>‏نيكاراغوا، ‏</w:t>
      </w:r>
      <w:r w:rsidRPr="00E340E1">
        <w:rPr>
          <w:rFonts w:hint="cs"/>
          <w:rtl/>
          <w:lang w:val="fr-CH" w:bidi="ar-EG"/>
        </w:rPr>
        <w:t xml:space="preserve">نيجيريا، مقدونيا الشمالية، </w:t>
      </w:r>
      <w:r w:rsidRPr="00E340E1">
        <w:rPr>
          <w:rtl/>
          <w:lang w:val="fr-CH" w:bidi="ar-EG"/>
        </w:rPr>
        <w:t>ع</w:t>
      </w:r>
      <w:r w:rsidRPr="00E340E1">
        <w:rPr>
          <w:rFonts w:hint="cs"/>
          <w:rtl/>
          <w:lang w:val="fr-CH" w:bidi="ar-EG"/>
        </w:rPr>
        <w:t>ُ</w:t>
      </w:r>
      <w:r w:rsidRPr="00E340E1">
        <w:rPr>
          <w:rtl/>
          <w:lang w:val="fr-CH" w:bidi="ar-EG"/>
        </w:rPr>
        <w:t>مان، ‏بنما، ‏باراغواي، ‏بيرو، ‏الفلبين، ‏بولندا، ‏البرتغال، ‏قطر، ‏جمهورية كوريا</w:t>
      </w:r>
      <w:r w:rsidRPr="00E340E1">
        <w:rPr>
          <w:rFonts w:hint="cs"/>
          <w:rtl/>
          <w:lang w:val="fr-CH" w:bidi="ar-EG"/>
        </w:rPr>
        <w:t xml:space="preserve"> الشعبية الديمقراطية</w:t>
      </w:r>
      <w:r w:rsidRPr="00E340E1">
        <w:rPr>
          <w:rtl/>
          <w:lang w:val="fr-CH" w:bidi="ar-EG"/>
        </w:rPr>
        <w:t xml:space="preserve">، ‏جمهورية مولدوفا، ‏رومانيا، ‏الاتحاد الروسي، ‏سانت لوسيا، ‏سانت فنسنت وجزر غرينادين، </w:t>
      </w:r>
      <w:r w:rsidRPr="00E340E1">
        <w:rPr>
          <w:rFonts w:hint="cs"/>
          <w:rtl/>
          <w:lang w:val="fr-CH" w:bidi="ar-EG"/>
        </w:rPr>
        <w:t xml:space="preserve">سان مارينو، </w:t>
      </w:r>
      <w:r w:rsidRPr="00E340E1">
        <w:rPr>
          <w:rtl/>
          <w:lang w:val="fr-CH" w:bidi="ar-EG"/>
        </w:rPr>
        <w:t>سان تومي وبرينسيبي</w:t>
      </w:r>
      <w:r w:rsidRPr="00E340E1">
        <w:rPr>
          <w:rFonts w:hint="cs"/>
          <w:rtl/>
          <w:lang w:val="fr-CH" w:bidi="ar-EG"/>
        </w:rPr>
        <w:t xml:space="preserve">، </w:t>
      </w:r>
      <w:r w:rsidRPr="00E340E1">
        <w:rPr>
          <w:rtl/>
          <w:lang w:val="fr-CH" w:bidi="ar-EG"/>
        </w:rPr>
        <w:t>‏السنغال، ‏صربيا، ‏سنغافورة، ‏سلوفاكيا، ‏سلوفينيا، ‏إسبانيا، ‏السويد، ‏سويسرا، ‏طاجيكستان، ‏توغو، ‏ترينيداد وتوباغو، ‏تركيا، ‏أوكرانيا، ‏الإمارات العربية المتحدة، ‏المملكة المتحدة، ‏الولايات المتحدة الأمريكية، ‏أوروغواي</w:t>
      </w:r>
      <w:r w:rsidRPr="00E340E1">
        <w:rPr>
          <w:rFonts w:hint="cs"/>
          <w:rtl/>
          <w:lang w:val="fr-CH" w:bidi="ar-EG"/>
        </w:rPr>
        <w:t xml:space="preserve">، أوزبكستان، فانواتو </w:t>
      </w:r>
      <w:r w:rsidRPr="00E340E1">
        <w:rPr>
          <w:rtl/>
          <w:lang w:val="fr-CH" w:bidi="ar-EG"/>
        </w:rPr>
        <w:t>(</w:t>
      </w:r>
      <w:r w:rsidRPr="00E340E1">
        <w:rPr>
          <w:rFonts w:hint="cs"/>
          <w:rtl/>
          <w:lang w:val="fr-CH" w:bidi="ar-EG"/>
        </w:rPr>
        <w:t>109</w:t>
      </w:r>
      <w:r w:rsidRPr="00E340E1">
        <w:rPr>
          <w:rtl/>
          <w:lang w:val="fr-CH" w:bidi="ar-EG"/>
        </w:rPr>
        <w:t>).</w:t>
      </w:r>
    </w:p>
    <w:p w:rsidR="00E340E1" w:rsidRPr="00E340E1" w:rsidRDefault="00E340E1" w:rsidP="00E340E1">
      <w:pPr>
        <w:spacing w:before="200"/>
        <w:ind w:left="1134" w:hanging="567"/>
        <w:rPr>
          <w:lang w:bidi="ar-SY"/>
        </w:rPr>
      </w:pPr>
      <w:r w:rsidRPr="00E340E1">
        <w:rPr>
          <w:rFonts w:hint="cs"/>
          <w:rtl/>
          <w:lang w:val="fr-CH" w:bidi="ar-EG"/>
        </w:rPr>
        <w:t>(19)</w:t>
      </w:r>
      <w:r w:rsidRPr="00E340E1">
        <w:rPr>
          <w:rtl/>
          <w:lang w:val="fr-CH" w:bidi="ar-EG"/>
        </w:rPr>
        <w:tab/>
      </w:r>
      <w:r w:rsidRPr="00E340E1">
        <w:rPr>
          <w:u w:val="single"/>
          <w:rtl/>
          <w:lang w:val="fr-CH" w:bidi="ar-EG"/>
        </w:rPr>
        <w:t>جمعية معاهدة قانون البراءات</w:t>
      </w:r>
      <w:r w:rsidRPr="00E340E1">
        <w:rPr>
          <w:rFonts w:hint="cs"/>
          <w:rtl/>
          <w:lang w:val="fr-CH" w:bidi="ar-EG"/>
        </w:rPr>
        <w:t xml:space="preserve">: </w:t>
      </w:r>
      <w:r w:rsidRPr="00E340E1">
        <w:rPr>
          <w:rtl/>
          <w:lang w:val="fr-CH" w:bidi="ar-EG"/>
        </w:rPr>
        <w:t>ألبانيا،</w:t>
      </w:r>
      <w:r w:rsidRPr="00E340E1">
        <w:rPr>
          <w:rFonts w:hint="cs"/>
          <w:rtl/>
          <w:lang w:val="fr-CH" w:bidi="ar-EG"/>
        </w:rPr>
        <w:t xml:space="preserve"> </w:t>
      </w:r>
      <w:r w:rsidRPr="00E340E1">
        <w:rPr>
          <w:rtl/>
          <w:lang w:val="fr-CH" w:bidi="ar-EG"/>
        </w:rPr>
        <w:t>‏أنتيغوا وبربودا</w:t>
      </w:r>
      <w:r w:rsidRPr="00E340E1">
        <w:rPr>
          <w:rFonts w:hint="cs"/>
          <w:rtl/>
          <w:lang w:val="fr-CH" w:bidi="ar-EG"/>
        </w:rPr>
        <w:t>،</w:t>
      </w:r>
      <w:r w:rsidRPr="00E340E1">
        <w:rPr>
          <w:rtl/>
          <w:lang w:val="fr-CH" w:bidi="ar-EG"/>
        </w:rPr>
        <w:t xml:space="preserve"> ‏أرمينيا، ‏أستراليا، ‏البحرين، </w:t>
      </w:r>
      <w:r w:rsidRPr="00E340E1">
        <w:rPr>
          <w:rFonts w:hint="cs"/>
          <w:rtl/>
          <w:lang w:val="fr-CH" w:bidi="ar-EG"/>
        </w:rPr>
        <w:t>بيلاروس،</w:t>
      </w:r>
      <w:r w:rsidRPr="00E340E1">
        <w:rPr>
          <w:rtl/>
          <w:lang w:val="fr-CH" w:bidi="ar-EG"/>
        </w:rPr>
        <w:t xml:space="preserve"> ‏البوسنة</w:t>
      </w:r>
      <w:r w:rsidRPr="00E340E1">
        <w:rPr>
          <w:rFonts w:hint="eastAsia"/>
          <w:rtl/>
          <w:lang w:val="fr-CH" w:bidi="ar-EG"/>
        </w:rPr>
        <w:t> </w:t>
      </w:r>
      <w:r w:rsidRPr="00E340E1">
        <w:rPr>
          <w:rtl/>
          <w:lang w:val="fr-CH" w:bidi="ar-EG"/>
        </w:rPr>
        <w:t>والهرسك، ‏</w:t>
      </w:r>
      <w:r w:rsidRPr="00E340E1">
        <w:rPr>
          <w:rFonts w:hint="cs"/>
          <w:rtl/>
          <w:lang w:val="fr-CH" w:bidi="ar-EG"/>
        </w:rPr>
        <w:t xml:space="preserve">كندا، </w:t>
      </w:r>
      <w:r w:rsidRPr="00E340E1">
        <w:rPr>
          <w:rtl/>
          <w:lang w:val="fr-CH" w:bidi="ar-EG"/>
        </w:rPr>
        <w:t>كرواتيا، ‏الدانمرك، ‏إستونيا، ‏فنلندا، ‏فرنسا، ‏هنغاريا، ‏إيرلندا، ‏</w:t>
      </w:r>
      <w:r w:rsidRPr="00E340E1">
        <w:rPr>
          <w:rFonts w:hint="cs"/>
          <w:rtl/>
          <w:lang w:val="fr-CH" w:bidi="ar-EG"/>
        </w:rPr>
        <w:t xml:space="preserve">اليابان، </w:t>
      </w:r>
      <w:r w:rsidRPr="00E340E1">
        <w:rPr>
          <w:rtl/>
          <w:lang w:val="fr-CH" w:bidi="ar-EG"/>
        </w:rPr>
        <w:t xml:space="preserve">كازاخستان، ‏قيرغيزستان، ‏لاتفيا، </w:t>
      </w:r>
      <w:r w:rsidRPr="00E340E1">
        <w:rPr>
          <w:rFonts w:hint="cs"/>
          <w:rtl/>
          <w:lang w:val="fr-CH" w:bidi="ar-EG"/>
        </w:rPr>
        <w:t xml:space="preserve">ليبيريا، </w:t>
      </w:r>
      <w:r w:rsidRPr="00E340E1">
        <w:rPr>
          <w:rtl/>
          <w:lang w:val="fr-CH" w:bidi="ar-EG"/>
        </w:rPr>
        <w:t xml:space="preserve">‏ليختنشتاين، ‏ليتوانيا، ‏الجبل الأسود، ‏هولندا، ‏نيجيريا، </w:t>
      </w:r>
      <w:r w:rsidRPr="00E340E1">
        <w:rPr>
          <w:rFonts w:hint="cs"/>
          <w:rtl/>
          <w:lang w:val="fr-CH" w:bidi="ar-EG"/>
        </w:rPr>
        <w:t xml:space="preserve">مقدونيا الشمالية، </w:t>
      </w:r>
      <w:r w:rsidRPr="00E340E1">
        <w:rPr>
          <w:rtl/>
          <w:lang w:val="fr-CH" w:bidi="ar-EG"/>
        </w:rPr>
        <w:t>‏عمان، ‏جمهورية مولدوفا،</w:t>
      </w:r>
      <w:r w:rsidRPr="00E340E1">
        <w:rPr>
          <w:rFonts w:hint="cs"/>
          <w:rtl/>
          <w:lang w:val="fr-CH" w:bidi="ar-EG"/>
        </w:rPr>
        <w:t xml:space="preserve"> جمهورية كوريا الشعبية الديمقراطية،</w:t>
      </w:r>
      <w:r w:rsidRPr="00E340E1">
        <w:rPr>
          <w:rtl/>
          <w:lang w:val="fr-CH" w:bidi="ar-EG"/>
        </w:rPr>
        <w:t xml:space="preserve"> ‏رومانيا، ‏الاتحاد الروسي، ‏المملكة العربية السعودية، ‏صربيا، ‏سلوفاكيا، ‏سلوفينيا، ‏إسبانيا، ‏السويد، ‏سويسرا، ‏‏أوكرانيا، ‏المملكة المتحدة، ‏الولايات المتحدة الأمريكية، ‏أوزبكستان</w:t>
      </w:r>
      <w:r w:rsidRPr="00E340E1">
        <w:rPr>
          <w:rFonts w:hint="eastAsia"/>
          <w:rtl/>
          <w:lang w:val="fr-CH" w:bidi="ar-EG"/>
        </w:rPr>
        <w:t xml:space="preserve"> </w:t>
      </w:r>
      <w:r w:rsidRPr="00E340E1">
        <w:rPr>
          <w:rFonts w:hint="cs"/>
          <w:rtl/>
          <w:lang w:val="fr-CH" w:bidi="ar-EG"/>
        </w:rPr>
        <w:t>(42).</w:t>
      </w:r>
    </w:p>
    <w:p w:rsidR="00E340E1" w:rsidRPr="00E340E1" w:rsidRDefault="00E340E1" w:rsidP="00E340E1">
      <w:pPr>
        <w:spacing w:before="200"/>
        <w:ind w:left="1134" w:hanging="567"/>
        <w:rPr>
          <w:rtl/>
          <w:lang w:val="fr-CH" w:bidi="ar-EG"/>
        </w:rPr>
      </w:pPr>
      <w:r w:rsidRPr="00E340E1">
        <w:rPr>
          <w:rFonts w:hint="cs"/>
          <w:rtl/>
          <w:lang w:val="fr-CH" w:bidi="ar-EG"/>
        </w:rPr>
        <w:t>(20)</w:t>
      </w:r>
      <w:r w:rsidRPr="00E340E1">
        <w:rPr>
          <w:rtl/>
          <w:lang w:val="fr-CH" w:bidi="ar-EG"/>
        </w:rPr>
        <w:tab/>
      </w:r>
      <w:r w:rsidRPr="00E340E1">
        <w:rPr>
          <w:u w:val="single"/>
          <w:rtl/>
          <w:lang w:val="fr-CH" w:bidi="ar-EG"/>
        </w:rPr>
        <w:t>جمعية معاهدة سنغافورة</w:t>
      </w:r>
      <w:r w:rsidRPr="00E340E1">
        <w:rPr>
          <w:rFonts w:hint="cs"/>
          <w:rtl/>
          <w:lang w:val="fr-CH" w:bidi="ar-EG"/>
        </w:rPr>
        <w:t xml:space="preserve">: أفغانستان، </w:t>
      </w:r>
      <w:r w:rsidRPr="00E340E1">
        <w:rPr>
          <w:rtl/>
          <w:lang w:val="fr-CH" w:bidi="ar-EG"/>
        </w:rPr>
        <w:t>المنظمة الأفريقية للملكية الفكرية (</w:t>
      </w:r>
      <w:r w:rsidRPr="00E340E1">
        <w:rPr>
          <w:lang w:bidi="ar-SY"/>
        </w:rPr>
        <w:t>OAPI</w:t>
      </w:r>
      <w:r w:rsidRPr="00E340E1">
        <w:rPr>
          <w:rtl/>
          <w:lang w:val="fr-CH" w:bidi="ar-EG"/>
        </w:rPr>
        <w:t>)</w:t>
      </w:r>
      <w:r w:rsidRPr="00E340E1">
        <w:rPr>
          <w:rFonts w:hint="cs"/>
          <w:rtl/>
          <w:lang w:val="fr-CH" w:bidi="ar-EG"/>
        </w:rPr>
        <w:t xml:space="preserve">، </w:t>
      </w:r>
      <w:r w:rsidRPr="00E340E1">
        <w:rPr>
          <w:rtl/>
          <w:lang w:val="fr-CH" w:bidi="ar-EG"/>
        </w:rPr>
        <w:t xml:space="preserve">أرمينيا، ‏أستراليا، ‏بيلاروس، ‏بلجيكا، </w:t>
      </w:r>
      <w:r w:rsidRPr="00E340E1">
        <w:rPr>
          <w:rFonts w:hint="cs"/>
          <w:rtl/>
          <w:lang w:val="fr-CH" w:bidi="ar-EG"/>
        </w:rPr>
        <w:t>وبنيلوكس</w:t>
      </w:r>
      <w:r w:rsidRPr="00E340E1">
        <w:rPr>
          <w:rtl/>
          <w:lang w:val="fr-CH" w:bidi="ar-EG"/>
        </w:rPr>
        <w:t xml:space="preserve">، ‏بنن، ‏بلغاريا، </w:t>
      </w:r>
      <w:r w:rsidRPr="00E340E1">
        <w:rPr>
          <w:rFonts w:hint="cs"/>
          <w:rtl/>
          <w:lang w:val="fr-CH" w:bidi="ar-EG"/>
        </w:rPr>
        <w:t xml:space="preserve">كندا، </w:t>
      </w:r>
      <w:r w:rsidRPr="00E340E1">
        <w:rPr>
          <w:rtl/>
          <w:lang w:val="fr-CH" w:bidi="ar-EG"/>
        </w:rPr>
        <w:t>‏كرواتيا،</w:t>
      </w:r>
      <w:r w:rsidRPr="00E340E1">
        <w:rPr>
          <w:rFonts w:hint="cs"/>
          <w:rtl/>
          <w:lang w:val="fr-CH" w:bidi="ar-EG"/>
        </w:rPr>
        <w:t xml:space="preserve"> جمهورية كوريا الشعبية الديمقراطية،</w:t>
      </w:r>
      <w:r w:rsidRPr="00E340E1">
        <w:rPr>
          <w:rtl/>
          <w:lang w:val="fr-CH" w:bidi="ar-EG"/>
        </w:rPr>
        <w:t xml:space="preserve"> ‏الدانمرك، ‏إستونيا، ‏</w:t>
      </w:r>
      <w:r w:rsidRPr="00E340E1">
        <w:rPr>
          <w:rFonts w:hint="cs"/>
          <w:rtl/>
          <w:lang w:val="fr-CH" w:bidi="ar-EG"/>
        </w:rPr>
        <w:t xml:space="preserve">فنلندا، </w:t>
      </w:r>
      <w:r w:rsidRPr="00E340E1">
        <w:rPr>
          <w:rtl/>
          <w:lang w:val="fr-CH" w:bidi="ar-EG"/>
        </w:rPr>
        <w:t xml:space="preserve">فرنسا، ‏ألمانيا، ‏إيسلندا، ‏العراق، </w:t>
      </w:r>
      <w:r w:rsidRPr="00E340E1">
        <w:rPr>
          <w:rFonts w:hint="cs"/>
          <w:rtl/>
          <w:lang w:val="fr-CH" w:bidi="ar-EG"/>
        </w:rPr>
        <w:t xml:space="preserve">إيرلندا، </w:t>
      </w:r>
      <w:r w:rsidRPr="00E340E1">
        <w:rPr>
          <w:rtl/>
          <w:lang w:val="fr-CH" w:bidi="ar-EG"/>
        </w:rPr>
        <w:t>‏إيطاليا، ‏</w:t>
      </w:r>
      <w:r w:rsidRPr="00E340E1">
        <w:rPr>
          <w:rFonts w:hint="cs"/>
          <w:rtl/>
          <w:lang w:val="fr-CH" w:bidi="ar-EG"/>
        </w:rPr>
        <w:t xml:space="preserve">اليابان، </w:t>
      </w:r>
      <w:r w:rsidRPr="00E340E1">
        <w:rPr>
          <w:rtl/>
          <w:lang w:val="fr-CH" w:bidi="ar-EG"/>
        </w:rPr>
        <w:t xml:space="preserve">‏كازاخستان، ‏قيرغيزستان، ‏لاتفيا، ‏ليختنشتاين، ‏ليتوانيا، ‏لكسمبرغ، ‏مالي، ‏منغوليا، ‏هولندا، ‏نيوزيلندا، </w:t>
      </w:r>
      <w:r w:rsidRPr="00E340E1">
        <w:rPr>
          <w:rFonts w:hint="cs"/>
          <w:rtl/>
          <w:lang w:val="fr-CH" w:bidi="ar-EG"/>
        </w:rPr>
        <w:t xml:space="preserve">مقدونيا الشمالية، بيرو، </w:t>
      </w:r>
      <w:r w:rsidRPr="00E340E1">
        <w:rPr>
          <w:rtl/>
          <w:lang w:val="fr-CH" w:bidi="ar-EG"/>
        </w:rPr>
        <w:t>‏بولندا، ‏جمهورية</w:t>
      </w:r>
      <w:r w:rsidRPr="00E340E1">
        <w:rPr>
          <w:rFonts w:hint="cs"/>
          <w:rtl/>
          <w:lang w:val="fr-CH" w:bidi="ar-EG"/>
        </w:rPr>
        <w:t xml:space="preserve"> كوريا الشعبية الديمقراطية، جمهورية </w:t>
      </w:r>
      <w:r w:rsidRPr="00E340E1">
        <w:rPr>
          <w:rtl/>
          <w:lang w:val="fr-CH" w:bidi="ar-EG"/>
        </w:rPr>
        <w:t xml:space="preserve">مولدوفا، ‏رومانيا، ‏الاتحاد الروسي، ‏صربيا، ‏سنغافورة، ‏سلوفاكيا، ‏إسبانيا، ‏السويد، ‏سويسرا، ‏طاجيكستان، </w:t>
      </w:r>
      <w:r w:rsidRPr="00E340E1">
        <w:rPr>
          <w:rFonts w:hint="cs"/>
          <w:rtl/>
          <w:lang w:val="fr-CH" w:bidi="ar-EG"/>
        </w:rPr>
        <w:t xml:space="preserve">ترينيداد وتوباغو، </w:t>
      </w:r>
      <w:r w:rsidRPr="00E340E1">
        <w:rPr>
          <w:rtl/>
          <w:lang w:val="fr-CH" w:bidi="ar-EG"/>
        </w:rPr>
        <w:t>‏أوكرانيا، ‏المملكة المتحدة، ‏الولايات</w:t>
      </w:r>
      <w:r w:rsidRPr="00E340E1">
        <w:rPr>
          <w:rFonts w:hint="cs"/>
          <w:rtl/>
          <w:lang w:val="fr-CH" w:bidi="ar-EG"/>
        </w:rPr>
        <w:t> </w:t>
      </w:r>
      <w:r w:rsidRPr="00E340E1">
        <w:rPr>
          <w:rtl/>
          <w:lang w:val="fr-CH" w:bidi="ar-EG"/>
        </w:rPr>
        <w:t>المتحدة الأمريكية</w:t>
      </w:r>
      <w:r w:rsidRPr="00E340E1">
        <w:rPr>
          <w:rFonts w:hint="cs"/>
          <w:rtl/>
          <w:lang w:val="fr-CH" w:bidi="ar-EG"/>
        </w:rPr>
        <w:t xml:space="preserve">، أوروغواي </w:t>
      </w:r>
      <w:r w:rsidRPr="00E340E1">
        <w:rPr>
          <w:rtl/>
          <w:lang w:val="fr-CH" w:bidi="ar-EG"/>
        </w:rPr>
        <w:t>(</w:t>
      </w:r>
      <w:r w:rsidRPr="00E340E1">
        <w:rPr>
          <w:rFonts w:hint="cs"/>
          <w:rtl/>
          <w:lang w:val="fr-CH" w:bidi="ar-EG"/>
        </w:rPr>
        <w:t>51</w:t>
      </w:r>
      <w:r w:rsidRPr="00E340E1">
        <w:rPr>
          <w:rtl/>
          <w:lang w:val="fr-CH" w:bidi="ar-EG"/>
        </w:rPr>
        <w:t>).</w:t>
      </w:r>
    </w:p>
    <w:p w:rsidR="00E340E1" w:rsidRPr="00E340E1" w:rsidRDefault="00E340E1" w:rsidP="00E340E1">
      <w:pPr>
        <w:spacing w:before="200"/>
        <w:ind w:left="1134" w:hanging="567"/>
        <w:rPr>
          <w:rtl/>
          <w:lang w:val="fr-CH" w:bidi="ar-EG"/>
        </w:rPr>
      </w:pPr>
      <w:r w:rsidRPr="00E340E1">
        <w:rPr>
          <w:rFonts w:hint="cs"/>
          <w:rtl/>
          <w:lang w:val="fr-CH" w:bidi="ar-EG"/>
        </w:rPr>
        <w:t>(21)</w:t>
      </w:r>
      <w:r w:rsidRPr="00E340E1">
        <w:rPr>
          <w:rFonts w:hint="cs"/>
          <w:rtl/>
          <w:lang w:val="fr-CH" w:bidi="ar-EG"/>
        </w:rPr>
        <w:tab/>
      </w:r>
      <w:r w:rsidRPr="00E340E1">
        <w:rPr>
          <w:rFonts w:hint="cs"/>
          <w:u w:val="single"/>
          <w:rtl/>
          <w:lang w:val="fr-CH" w:bidi="ar-EG"/>
        </w:rPr>
        <w:t>جمعية معاهدة مراكش</w:t>
      </w:r>
      <w:r w:rsidRPr="00E340E1">
        <w:rPr>
          <w:rFonts w:hint="cs"/>
          <w:rtl/>
          <w:lang w:val="fr-CH" w:bidi="ar-EG"/>
        </w:rPr>
        <w:t xml:space="preserve">: أفغانستان، </w:t>
      </w:r>
      <w:r w:rsidRPr="00E340E1">
        <w:rPr>
          <w:rtl/>
          <w:lang w:val="fr-CH" w:bidi="ar-EG"/>
        </w:rPr>
        <w:t>الأرجنتين</w:t>
      </w:r>
      <w:r w:rsidRPr="00E340E1">
        <w:rPr>
          <w:rFonts w:hint="cs"/>
          <w:rtl/>
          <w:lang w:val="fr-CH" w:bidi="ar-EG"/>
        </w:rPr>
        <w:t xml:space="preserve">، </w:t>
      </w:r>
      <w:r w:rsidRPr="00E340E1">
        <w:rPr>
          <w:rtl/>
          <w:lang w:val="fr-CH" w:bidi="ar-EG"/>
        </w:rPr>
        <w:t>أستراليا</w:t>
      </w:r>
      <w:r w:rsidRPr="00E340E1">
        <w:rPr>
          <w:rFonts w:hint="cs"/>
          <w:rtl/>
          <w:lang w:val="fr-CH" w:bidi="ar-EG"/>
        </w:rPr>
        <w:t xml:space="preserve">، أذربيجان، بيلاروس، بليز، </w:t>
      </w:r>
      <w:r w:rsidRPr="00E340E1">
        <w:rPr>
          <w:rtl/>
          <w:lang w:val="fr-CH"/>
        </w:rPr>
        <w:t>بوليفيا (دولة - المتعددة القوميات)</w:t>
      </w:r>
      <w:r w:rsidRPr="00E340E1">
        <w:rPr>
          <w:rFonts w:hint="cs"/>
          <w:rtl/>
          <w:lang w:val="fr-CH"/>
        </w:rPr>
        <w:t xml:space="preserve">، البوسنة والهرسك (اعتبارا من 20 أبريل 2021)، </w:t>
      </w:r>
      <w:r w:rsidRPr="00E340E1">
        <w:rPr>
          <w:rFonts w:hint="cs"/>
          <w:rtl/>
          <w:lang w:val="fr-CH" w:bidi="ar-EG"/>
        </w:rPr>
        <w:t xml:space="preserve">بوتسوانا، البرازيل، بوركينا فاسو، كابو فيردي، </w:t>
      </w:r>
      <w:r w:rsidRPr="00E340E1">
        <w:rPr>
          <w:rtl/>
          <w:lang w:val="fr-CH" w:bidi="ar-EG"/>
        </w:rPr>
        <w:t>كندا، جمهورية أفريقيا الوسطى</w:t>
      </w:r>
      <w:r w:rsidRPr="00E340E1">
        <w:rPr>
          <w:rFonts w:hint="cs"/>
          <w:rtl/>
          <w:lang w:val="fr-CH" w:bidi="ar-EG"/>
        </w:rPr>
        <w:t>،</w:t>
      </w:r>
      <w:r w:rsidRPr="00E340E1">
        <w:rPr>
          <w:rtl/>
          <w:lang w:val="fr-CH" w:bidi="ar-EG"/>
        </w:rPr>
        <w:t xml:space="preserve"> ‏شيلي</w:t>
      </w:r>
      <w:r w:rsidRPr="00E340E1">
        <w:rPr>
          <w:rFonts w:hint="cs"/>
          <w:rtl/>
          <w:lang w:val="fr-CH" w:bidi="ar-EG"/>
        </w:rPr>
        <w:t>، جزر القمر (</w:t>
      </w:r>
      <w:r w:rsidRPr="00E340E1">
        <w:rPr>
          <w:rFonts w:hint="cs"/>
          <w:rtl/>
          <w:lang w:val="fr-CH"/>
        </w:rPr>
        <w:t xml:space="preserve">اعتبارا من </w:t>
      </w:r>
      <w:r w:rsidRPr="00E340E1">
        <w:rPr>
          <w:rFonts w:hint="cs"/>
          <w:rtl/>
          <w:lang w:val="fr-CH" w:bidi="ar-EG"/>
        </w:rPr>
        <w:t xml:space="preserve">25 أبريل 2021)، جزر كوك، كوستاريكا، كوت ديفوار، </w:t>
      </w:r>
      <w:r w:rsidRPr="00E340E1">
        <w:rPr>
          <w:rtl/>
          <w:lang w:val="fr-CH" w:bidi="ar-EG"/>
        </w:rPr>
        <w:t>جمهورية كوريا الشعبية الديمقراطية</w:t>
      </w:r>
      <w:r w:rsidRPr="00E340E1">
        <w:rPr>
          <w:rFonts w:hint="cs"/>
          <w:rtl/>
          <w:lang w:val="fr-CH" w:bidi="ar-EG"/>
        </w:rPr>
        <w:t xml:space="preserve">، </w:t>
      </w:r>
      <w:r w:rsidRPr="00E340E1">
        <w:rPr>
          <w:rtl/>
          <w:lang w:val="fr-CH" w:bidi="ar-EG"/>
        </w:rPr>
        <w:t>إكوادور، ‏السلفادور</w:t>
      </w:r>
      <w:r w:rsidRPr="00E340E1">
        <w:rPr>
          <w:rFonts w:hint="cs"/>
          <w:rtl/>
          <w:lang w:val="fr-CH" w:bidi="ar-EG"/>
        </w:rPr>
        <w:t xml:space="preserve">، إثيوبيا، الاتحاد الأوروبي، غانا، </w:t>
      </w:r>
      <w:r w:rsidRPr="00E340E1">
        <w:rPr>
          <w:rtl/>
          <w:lang w:val="fr-CH" w:bidi="ar-EG"/>
        </w:rPr>
        <w:t>غواتيمالا</w:t>
      </w:r>
      <w:r w:rsidRPr="00E340E1">
        <w:rPr>
          <w:rFonts w:hint="cs"/>
          <w:rtl/>
          <w:lang w:val="fr-CH" w:bidi="ar-EG"/>
        </w:rPr>
        <w:t xml:space="preserve">، هندوراس، </w:t>
      </w:r>
      <w:r w:rsidRPr="00E340E1">
        <w:rPr>
          <w:rtl/>
          <w:lang w:val="fr-CH" w:bidi="ar-EG"/>
        </w:rPr>
        <w:t>الهند</w:t>
      </w:r>
      <w:r w:rsidRPr="00E340E1">
        <w:rPr>
          <w:rFonts w:hint="cs"/>
          <w:rtl/>
          <w:lang w:val="fr-CH" w:bidi="ar-EG"/>
        </w:rPr>
        <w:t xml:space="preserve">، إندونيسيا، </w:t>
      </w:r>
      <w:r w:rsidRPr="00E340E1">
        <w:rPr>
          <w:rtl/>
          <w:lang w:val="fr-CH" w:bidi="ar-EG"/>
        </w:rPr>
        <w:t>إسرائيل</w:t>
      </w:r>
      <w:r w:rsidRPr="00E340E1">
        <w:rPr>
          <w:rFonts w:hint="cs"/>
          <w:rtl/>
          <w:lang w:val="fr-CH" w:bidi="ar-EG"/>
        </w:rPr>
        <w:t xml:space="preserve">، اليابان، الأردن، كينيا، كيريباس، قرغيزستان، ليسوتو، ليبيريا، ملاوي، </w:t>
      </w:r>
      <w:r w:rsidRPr="00E340E1">
        <w:rPr>
          <w:rtl/>
          <w:lang w:val="fr-CH" w:bidi="ar-EG"/>
        </w:rPr>
        <w:t>مالي</w:t>
      </w:r>
      <w:r w:rsidRPr="00E340E1">
        <w:rPr>
          <w:rFonts w:hint="cs"/>
          <w:rtl/>
          <w:lang w:val="fr-CH" w:bidi="ar-EG"/>
        </w:rPr>
        <w:t xml:space="preserve">، </w:t>
      </w:r>
      <w:r w:rsidRPr="00E340E1">
        <w:rPr>
          <w:rtl/>
          <w:lang w:val="fr-CH" w:bidi="ar-EG"/>
        </w:rPr>
        <w:t>جزر مارشال</w:t>
      </w:r>
      <w:r w:rsidRPr="00E340E1">
        <w:rPr>
          <w:rFonts w:hint="cs"/>
          <w:rtl/>
          <w:lang w:val="fr-CH" w:bidi="ar-EG"/>
        </w:rPr>
        <w:t>، موريشيوس (</w:t>
      </w:r>
      <w:r w:rsidRPr="00E340E1">
        <w:rPr>
          <w:rFonts w:hint="cs"/>
          <w:rtl/>
          <w:lang w:val="fr-CH"/>
        </w:rPr>
        <w:t>اعتبارا من 11 أبريل 2021</w:t>
      </w:r>
      <w:r w:rsidRPr="00E340E1">
        <w:rPr>
          <w:rFonts w:hint="cs"/>
          <w:rtl/>
          <w:lang w:val="fr-CH" w:bidi="ar-EG"/>
        </w:rPr>
        <w:t xml:space="preserve">)، </w:t>
      </w:r>
      <w:r w:rsidRPr="00E340E1">
        <w:rPr>
          <w:rtl/>
          <w:lang w:val="fr-CH" w:bidi="ar-EG"/>
        </w:rPr>
        <w:t>المكسيك</w:t>
      </w:r>
      <w:r w:rsidRPr="00E340E1">
        <w:rPr>
          <w:rFonts w:hint="cs"/>
          <w:rtl/>
          <w:lang w:val="fr-CH" w:bidi="ar-EG"/>
        </w:rPr>
        <w:t xml:space="preserve">، </w:t>
      </w:r>
      <w:r w:rsidRPr="00E340E1">
        <w:rPr>
          <w:rtl/>
          <w:lang w:val="fr-CH" w:bidi="ar-EG"/>
        </w:rPr>
        <w:t>منغوليا</w:t>
      </w:r>
      <w:r w:rsidRPr="00E340E1">
        <w:rPr>
          <w:rFonts w:hint="cs"/>
          <w:rtl/>
          <w:lang w:val="fr-CH" w:bidi="ar-EG"/>
        </w:rPr>
        <w:t xml:space="preserve">، المغرب، نيوزيلندا، نيكاراغوا، نيجريا، بنما، </w:t>
      </w:r>
      <w:r w:rsidRPr="00E340E1">
        <w:rPr>
          <w:rtl/>
          <w:lang w:val="fr-CH" w:bidi="ar-EG"/>
        </w:rPr>
        <w:t>باراغواي، ‏بيرو</w:t>
      </w:r>
      <w:r w:rsidRPr="00E340E1">
        <w:rPr>
          <w:rFonts w:hint="cs"/>
          <w:rtl/>
          <w:lang w:val="fr-CH" w:bidi="ar-EG"/>
        </w:rPr>
        <w:t>،</w:t>
      </w:r>
      <w:r w:rsidRPr="00E340E1">
        <w:rPr>
          <w:rtl/>
          <w:lang w:val="fr-CH" w:bidi="ar-EG"/>
        </w:rPr>
        <w:t xml:space="preserve"> الفلبين</w:t>
      </w:r>
      <w:r w:rsidRPr="00E340E1">
        <w:rPr>
          <w:rFonts w:hint="cs"/>
          <w:rtl/>
          <w:lang w:val="fr-CH" w:bidi="ar-EG"/>
        </w:rPr>
        <w:t xml:space="preserve">، </w:t>
      </w:r>
      <w:r w:rsidRPr="00E340E1">
        <w:rPr>
          <w:rtl/>
          <w:lang w:val="fr-CH" w:bidi="ar-EG"/>
        </w:rPr>
        <w:t>قطر،</w:t>
      </w:r>
      <w:r w:rsidRPr="00E340E1">
        <w:rPr>
          <w:rFonts w:hint="cs"/>
          <w:rtl/>
          <w:lang w:val="fr-CH" w:bidi="ar-EG"/>
        </w:rPr>
        <w:t xml:space="preserve"> جمهورية كوريا الشعبية الديمقراطية، جمهورية مولدوفا، الجمهورية الدومينكية، الاتحاد الروسي، سانت لوسيا، سانت فنسنت وغرينادين،</w:t>
      </w:r>
      <w:r w:rsidRPr="00E340E1">
        <w:rPr>
          <w:rtl/>
          <w:lang w:val="fr-CH" w:bidi="ar-EG"/>
        </w:rPr>
        <w:t xml:space="preserve"> </w:t>
      </w:r>
      <w:r w:rsidRPr="00E340E1">
        <w:rPr>
          <w:rFonts w:hint="cs"/>
          <w:rtl/>
          <w:lang w:val="fr-CH" w:bidi="ar-EG"/>
        </w:rPr>
        <w:t xml:space="preserve">سان مارينو، </w:t>
      </w:r>
      <w:r w:rsidRPr="00E340E1">
        <w:rPr>
          <w:rtl/>
          <w:lang w:val="fr-CH" w:bidi="ar-EG"/>
        </w:rPr>
        <w:t>سان تومي وبرينسيبي</w:t>
      </w:r>
      <w:r w:rsidRPr="00E340E1">
        <w:rPr>
          <w:rFonts w:hint="cs"/>
          <w:rtl/>
          <w:lang w:val="fr-CH" w:bidi="ar-EG"/>
        </w:rPr>
        <w:t>،</w:t>
      </w:r>
      <w:r w:rsidRPr="00E340E1">
        <w:rPr>
          <w:rtl/>
          <w:lang w:val="fr-CH" w:bidi="ar-EG"/>
        </w:rPr>
        <w:t xml:space="preserve"> المملكة العربية السعودية</w:t>
      </w:r>
      <w:r w:rsidRPr="00E340E1">
        <w:rPr>
          <w:rFonts w:hint="cs"/>
          <w:rtl/>
          <w:lang w:val="fr-CH" w:bidi="ar-EG"/>
        </w:rPr>
        <w:t>،</w:t>
      </w:r>
      <w:r w:rsidRPr="00E340E1">
        <w:rPr>
          <w:rtl/>
          <w:lang w:val="fr-CH" w:bidi="ar-EG"/>
        </w:rPr>
        <w:t xml:space="preserve"> </w:t>
      </w:r>
      <w:r w:rsidRPr="00E340E1">
        <w:rPr>
          <w:rFonts w:hint="cs"/>
          <w:rtl/>
          <w:lang w:val="fr-CH" w:bidi="ar-EG"/>
        </w:rPr>
        <w:t xml:space="preserve">صربيا، </w:t>
      </w:r>
      <w:r w:rsidRPr="00E340E1">
        <w:rPr>
          <w:rtl/>
          <w:lang w:val="fr-CH" w:bidi="ar-EG"/>
        </w:rPr>
        <w:t>سنغافورة</w:t>
      </w:r>
      <w:r w:rsidRPr="00E340E1">
        <w:rPr>
          <w:rFonts w:hint="cs"/>
          <w:rtl/>
          <w:lang w:val="fr-CH" w:bidi="ar-EG"/>
        </w:rPr>
        <w:t>،</w:t>
      </w:r>
      <w:r w:rsidRPr="00E340E1">
        <w:rPr>
          <w:rtl/>
          <w:lang w:val="fr-CH" w:bidi="ar-EG"/>
        </w:rPr>
        <w:t xml:space="preserve"> </w:t>
      </w:r>
      <w:r w:rsidRPr="00E340E1">
        <w:rPr>
          <w:rFonts w:hint="cs"/>
          <w:rtl/>
          <w:lang w:val="fr-CH" w:bidi="ar-EG"/>
        </w:rPr>
        <w:t xml:space="preserve">سري لانكا، سويسرا، </w:t>
      </w:r>
      <w:r w:rsidRPr="00E340E1">
        <w:rPr>
          <w:rtl/>
          <w:lang w:val="fr-CH" w:bidi="ar-EG"/>
        </w:rPr>
        <w:t>طاجيكستان، تايلند،</w:t>
      </w:r>
      <w:r w:rsidRPr="00E340E1">
        <w:rPr>
          <w:rFonts w:hint="cs"/>
          <w:rtl/>
          <w:lang w:val="fr-CH" w:bidi="ar-EG"/>
        </w:rPr>
        <w:t xml:space="preserve"> ترينيداد وتوباغو، تونس، تركمانستان، أوغندا، </w:t>
      </w:r>
      <w:r w:rsidRPr="00E340E1">
        <w:rPr>
          <w:rtl/>
          <w:lang w:val="fr-CH" w:bidi="ar-EG"/>
        </w:rPr>
        <w:t>الإمارات العربية المتحدة</w:t>
      </w:r>
      <w:r w:rsidRPr="00E340E1">
        <w:rPr>
          <w:rFonts w:hint="cs"/>
          <w:rtl/>
          <w:lang w:val="fr-CH" w:bidi="ar-EG"/>
        </w:rPr>
        <w:t xml:space="preserve">، </w:t>
      </w:r>
      <w:r w:rsidRPr="00E340E1">
        <w:rPr>
          <w:rtl/>
          <w:lang w:val="fr-CH" w:bidi="ar-EG"/>
        </w:rPr>
        <w:t>جمهورية تنزانيا المتحدة</w:t>
      </w:r>
      <w:r w:rsidRPr="00E340E1">
        <w:rPr>
          <w:rFonts w:hint="cs"/>
          <w:rtl/>
          <w:lang w:val="fr-CH" w:bidi="ar-EG"/>
        </w:rPr>
        <w:t>،</w:t>
      </w:r>
      <w:r w:rsidRPr="00E340E1">
        <w:rPr>
          <w:rtl/>
          <w:lang w:val="fr-CH" w:bidi="ar-EG"/>
        </w:rPr>
        <w:t xml:space="preserve"> </w:t>
      </w:r>
      <w:r w:rsidRPr="00E340E1">
        <w:rPr>
          <w:rFonts w:hint="cs"/>
          <w:rtl/>
          <w:lang w:val="fr-CH" w:bidi="ar-EG"/>
        </w:rPr>
        <w:t xml:space="preserve">المملكة </w:t>
      </w:r>
      <w:r w:rsidRPr="00E340E1">
        <w:rPr>
          <w:rtl/>
          <w:lang w:val="fr-CH" w:bidi="ar-EG"/>
        </w:rPr>
        <w:t>المتحدة</w:t>
      </w:r>
      <w:r w:rsidRPr="00E340E1">
        <w:rPr>
          <w:rFonts w:hint="cs"/>
          <w:rtl/>
          <w:lang w:val="fr-CH" w:bidi="ar-EG"/>
        </w:rPr>
        <w:t>،</w:t>
      </w:r>
      <w:r w:rsidRPr="00E340E1">
        <w:rPr>
          <w:rtl/>
          <w:lang w:val="fr-CH" w:bidi="ar-EG"/>
        </w:rPr>
        <w:t xml:space="preserve"> الولايات المتحدة الأمريكية،</w:t>
      </w:r>
      <w:r w:rsidRPr="00E340E1">
        <w:rPr>
          <w:rFonts w:hint="cs"/>
          <w:rtl/>
          <w:lang w:val="fr-CH" w:bidi="ar-EG"/>
        </w:rPr>
        <w:t xml:space="preserve"> </w:t>
      </w:r>
      <w:r w:rsidRPr="00E340E1">
        <w:rPr>
          <w:rtl/>
          <w:lang w:val="fr-CH" w:bidi="ar-EG"/>
        </w:rPr>
        <w:t>أوروغواي</w:t>
      </w:r>
      <w:r w:rsidRPr="00E340E1">
        <w:rPr>
          <w:rFonts w:hint="cs"/>
          <w:rtl/>
          <w:lang w:val="fr-CH" w:bidi="ar-EG"/>
        </w:rPr>
        <w:t xml:space="preserve">، فانواتو، </w:t>
      </w:r>
      <w:r w:rsidRPr="00E340E1">
        <w:rPr>
          <w:rtl/>
          <w:lang w:val="fr-CH" w:bidi="ar-EG"/>
        </w:rPr>
        <w:t>‏</w:t>
      </w:r>
      <w:r w:rsidRPr="00E340E1">
        <w:rPr>
          <w:rFonts w:hint="cs"/>
          <w:rtl/>
          <w:lang w:val="fr-CH" w:bidi="ar-EG"/>
        </w:rPr>
        <w:t>فنزويلا</w:t>
      </w:r>
      <w:r w:rsidRPr="00E340E1">
        <w:rPr>
          <w:rFonts w:hint="eastAsia"/>
          <w:rtl/>
          <w:lang w:val="fr-CH" w:bidi="ar-EG"/>
        </w:rPr>
        <w:t> </w:t>
      </w:r>
      <w:r w:rsidRPr="00E340E1">
        <w:rPr>
          <w:rtl/>
          <w:lang w:val="fr-CH" w:bidi="ar-EG"/>
        </w:rPr>
        <w:t>(</w:t>
      </w:r>
      <w:r w:rsidRPr="00E340E1">
        <w:rPr>
          <w:rFonts w:hint="cs"/>
          <w:rtl/>
          <w:lang w:val="fr-CH" w:bidi="ar-EG"/>
        </w:rPr>
        <w:t>جمهورية</w:t>
      </w:r>
      <w:r w:rsidRPr="00E340E1">
        <w:rPr>
          <w:rtl/>
          <w:lang w:val="fr-CH" w:bidi="ar-EG"/>
        </w:rPr>
        <w:t xml:space="preserve"> - </w:t>
      </w:r>
      <w:r w:rsidRPr="00E340E1">
        <w:rPr>
          <w:rFonts w:hint="cs"/>
          <w:rtl/>
          <w:lang w:val="fr-CH" w:bidi="ar-EG"/>
        </w:rPr>
        <w:t>البوليفارية)، زمبابوي (79).</w:t>
      </w:r>
    </w:p>
    <w:p w:rsidR="00E340E1" w:rsidRDefault="00E340E1" w:rsidP="00E340E1">
      <w:pPr>
        <w:spacing w:before="200"/>
        <w:ind w:left="1134" w:hanging="567"/>
        <w:rPr>
          <w:rtl/>
          <w:lang w:val="fr-CH"/>
        </w:rPr>
      </w:pPr>
      <w:r w:rsidRPr="00E340E1">
        <w:rPr>
          <w:rFonts w:hint="cs"/>
          <w:rtl/>
          <w:lang w:val="fr-CH" w:bidi="ar-EG"/>
        </w:rPr>
        <w:t>(22)</w:t>
      </w:r>
      <w:r w:rsidRPr="00E340E1">
        <w:rPr>
          <w:rFonts w:hint="cs"/>
          <w:rtl/>
          <w:lang w:val="fr-CH" w:bidi="ar-EG"/>
        </w:rPr>
        <w:tab/>
      </w:r>
      <w:r w:rsidRPr="00E340E1">
        <w:rPr>
          <w:rFonts w:hint="cs"/>
          <w:u w:val="single"/>
          <w:rtl/>
          <w:lang w:val="fr-CH" w:bidi="ar-EG"/>
        </w:rPr>
        <w:t>جمعية معاهدة بيجين</w:t>
      </w:r>
      <w:r w:rsidRPr="00E340E1">
        <w:rPr>
          <w:rFonts w:hint="cs"/>
          <w:rtl/>
          <w:lang w:val="fr-CH" w:bidi="ar-EG"/>
        </w:rPr>
        <w:t xml:space="preserve">: </w:t>
      </w:r>
      <w:r w:rsidRPr="00E340E1">
        <w:rPr>
          <w:rtl/>
          <w:lang w:val="fr-CH"/>
        </w:rPr>
        <w:t xml:space="preserve">الجزائر، </w:t>
      </w:r>
      <w:r w:rsidRPr="00E340E1">
        <w:rPr>
          <w:rFonts w:hint="cs"/>
          <w:rtl/>
          <w:lang w:val="fr-CH"/>
        </w:rPr>
        <w:t xml:space="preserve">أرمينيا، </w:t>
      </w:r>
      <w:r w:rsidRPr="00E340E1">
        <w:rPr>
          <w:rtl/>
          <w:lang w:val="fr-CH"/>
        </w:rPr>
        <w:t xml:space="preserve">بليز، بوتسوانا، بوركينا فاسو، كمبوديا، </w:t>
      </w:r>
      <w:r w:rsidRPr="00E340E1">
        <w:rPr>
          <w:rtl/>
          <w:lang w:val="fr-CH" w:bidi="ar-EG"/>
        </w:rPr>
        <w:t>جمهورية أفريقيا الوسطى</w:t>
      </w:r>
      <w:r w:rsidRPr="00E340E1">
        <w:rPr>
          <w:rFonts w:hint="cs"/>
          <w:rtl/>
          <w:lang w:val="fr-CH" w:bidi="ar-EG"/>
        </w:rPr>
        <w:t>،</w:t>
      </w:r>
      <w:r w:rsidRPr="00E340E1">
        <w:rPr>
          <w:rtl/>
          <w:lang w:val="fr-CH"/>
        </w:rPr>
        <w:t xml:space="preserve"> شيلي، الصين، </w:t>
      </w:r>
      <w:r w:rsidRPr="00E340E1">
        <w:rPr>
          <w:rFonts w:hint="cs"/>
          <w:rtl/>
          <w:lang w:val="fr-CH" w:bidi="ar-EG"/>
        </w:rPr>
        <w:t>جزر القمر (</w:t>
      </w:r>
      <w:r w:rsidRPr="00E340E1">
        <w:rPr>
          <w:rFonts w:hint="cs"/>
          <w:rtl/>
          <w:lang w:val="fr-CH"/>
        </w:rPr>
        <w:t xml:space="preserve">اعتبارا من </w:t>
      </w:r>
      <w:r w:rsidRPr="00E340E1">
        <w:rPr>
          <w:rFonts w:hint="cs"/>
          <w:rtl/>
          <w:lang w:val="fr-CH" w:bidi="ar-EG"/>
        </w:rPr>
        <w:t xml:space="preserve">25 أبريل 2021)، </w:t>
      </w:r>
      <w:r w:rsidRPr="00E340E1">
        <w:rPr>
          <w:rtl/>
          <w:lang w:val="fr-CH"/>
        </w:rPr>
        <w:t xml:space="preserve">جزر كوك، </w:t>
      </w:r>
      <w:r w:rsidRPr="00E340E1">
        <w:rPr>
          <w:rFonts w:hint="cs"/>
          <w:rtl/>
          <w:lang w:val="fr-CH"/>
        </w:rPr>
        <w:t xml:space="preserve">كوستاريكا، </w:t>
      </w:r>
      <w:r w:rsidRPr="00E340E1">
        <w:rPr>
          <w:rtl/>
          <w:lang w:val="fr-CH"/>
        </w:rPr>
        <w:t>جمهورية</w:t>
      </w:r>
      <w:r w:rsidRPr="00E340E1">
        <w:rPr>
          <w:rFonts w:hint="cs"/>
          <w:rtl/>
          <w:lang w:val="fr-CH"/>
        </w:rPr>
        <w:t> </w:t>
      </w:r>
      <w:r w:rsidRPr="00E340E1">
        <w:rPr>
          <w:rtl/>
          <w:lang w:val="fr-CH"/>
        </w:rPr>
        <w:t xml:space="preserve">كوريا الشعبية الديمقراطية، الجمهورية الدومينيكية، السلفادور، غابون، إندونيسيا، اليابان، كينيا، </w:t>
      </w:r>
      <w:r w:rsidRPr="00E340E1">
        <w:rPr>
          <w:rtl/>
          <w:lang w:val="fr-CH" w:bidi="ar-EG"/>
        </w:rPr>
        <w:t xml:space="preserve">كيريباس </w:t>
      </w:r>
      <w:r w:rsidRPr="00E340E1">
        <w:rPr>
          <w:rFonts w:hint="cs"/>
          <w:rtl/>
          <w:lang w:val="fr-CH" w:bidi="ar-EG"/>
        </w:rPr>
        <w:t xml:space="preserve">(اعتبارا من 22 يونيو 2021)، </w:t>
      </w:r>
      <w:r w:rsidRPr="00E340E1">
        <w:rPr>
          <w:rtl/>
          <w:lang w:val="fr-CH"/>
        </w:rPr>
        <w:t xml:space="preserve">مالي، جزر مارشال، نيجيريا، بيرو، قطر، جمهورية </w:t>
      </w:r>
      <w:r w:rsidRPr="00E340E1">
        <w:rPr>
          <w:rFonts w:hint="cs"/>
          <w:rtl/>
          <w:lang w:val="fr-CH"/>
        </w:rPr>
        <w:t>كوريا،</w:t>
      </w:r>
      <w:r w:rsidRPr="00E340E1">
        <w:rPr>
          <w:rtl/>
          <w:lang w:val="fr-CH"/>
        </w:rPr>
        <w:t xml:space="preserve"> جمهورية</w:t>
      </w:r>
      <w:r w:rsidRPr="00E340E1">
        <w:rPr>
          <w:rFonts w:hint="cs"/>
          <w:rtl/>
          <w:lang w:val="fr-CH"/>
        </w:rPr>
        <w:t xml:space="preserve"> </w:t>
      </w:r>
      <w:r w:rsidRPr="00E340E1">
        <w:rPr>
          <w:rtl/>
          <w:lang w:val="fr-CH"/>
        </w:rPr>
        <w:t>مولدوفا، الاتحاد الروسي، سانت فنسنت وجزر غرينادين، ساموا، سان تومي وبرينسيبي</w:t>
      </w:r>
      <w:r w:rsidRPr="00E340E1">
        <w:rPr>
          <w:rFonts w:hint="cs"/>
          <w:rtl/>
          <w:lang w:val="fr-CH"/>
        </w:rPr>
        <w:t>،</w:t>
      </w:r>
      <w:r w:rsidRPr="00E340E1">
        <w:rPr>
          <w:rtl/>
          <w:lang w:val="fr-CH"/>
        </w:rPr>
        <w:t xml:space="preserve"> سلوفاكيا، سويسرا، الجمهورية العربية السورية، </w:t>
      </w:r>
      <w:r w:rsidRPr="00E340E1">
        <w:rPr>
          <w:rFonts w:hint="cs"/>
          <w:rtl/>
          <w:lang w:val="fr-CH"/>
        </w:rPr>
        <w:t>توغو (</w:t>
      </w:r>
      <w:r w:rsidRPr="00E340E1">
        <w:rPr>
          <w:rFonts w:hint="cs"/>
          <w:rtl/>
          <w:lang w:val="fr-CH" w:bidi="ar-EG"/>
        </w:rPr>
        <w:t>اعتبارا من 20 أبريل 2021</w:t>
      </w:r>
      <w:r w:rsidRPr="00E340E1">
        <w:rPr>
          <w:rFonts w:hint="cs"/>
          <w:rtl/>
          <w:lang w:val="fr-CH"/>
        </w:rPr>
        <w:t xml:space="preserve">)، </w:t>
      </w:r>
      <w:r w:rsidRPr="00E340E1">
        <w:rPr>
          <w:rtl/>
          <w:lang w:val="fr-CH"/>
        </w:rPr>
        <w:t xml:space="preserve">ترينيداد وتوباغو، تونس، الإمارات العربية المتحدة، </w:t>
      </w:r>
      <w:r w:rsidRPr="00E340E1">
        <w:rPr>
          <w:rFonts w:hint="cs"/>
          <w:rtl/>
          <w:lang w:val="fr-CH"/>
        </w:rPr>
        <w:t xml:space="preserve">فانواتو، </w:t>
      </w:r>
      <w:r w:rsidRPr="00E340E1">
        <w:rPr>
          <w:rtl/>
          <w:lang w:val="fr-CH"/>
        </w:rPr>
        <w:t>زمبابوي</w:t>
      </w:r>
      <w:r w:rsidRPr="00E340E1">
        <w:rPr>
          <w:rFonts w:hint="cs"/>
          <w:rtl/>
          <w:lang w:val="fr-CH"/>
        </w:rPr>
        <w:t xml:space="preserve"> (40).</w:t>
      </w:r>
    </w:p>
    <w:p w:rsidR="00E340E1" w:rsidRDefault="00E340E1" w:rsidP="00736479">
      <w:pPr>
        <w:pStyle w:val="Heading3"/>
        <w:spacing w:after="240"/>
        <w:rPr>
          <w:b/>
          <w:bCs w:val="0"/>
          <w:rtl/>
          <w:lang w:val="fr-CH" w:bidi="ar-EG"/>
        </w:rPr>
      </w:pPr>
      <w:r w:rsidRPr="00E340E1">
        <w:rPr>
          <w:b/>
          <w:bCs w:val="0"/>
          <w:rtl/>
          <w:lang w:val="fr-CH" w:bidi="ar-EG"/>
        </w:rPr>
        <w:t>المراقبون</w:t>
      </w:r>
    </w:p>
    <w:p w:rsidR="00E340E1" w:rsidRPr="00E340E1" w:rsidRDefault="00E340E1" w:rsidP="00E340E1">
      <w:pPr>
        <w:pStyle w:val="ONUMA"/>
        <w:rPr>
          <w:rFonts w:eastAsia="SimSun"/>
          <w:lang w:bidi="ar-EG"/>
        </w:rPr>
      </w:pPr>
      <w:r w:rsidRPr="00E340E1">
        <w:rPr>
          <w:rFonts w:eastAsia="SimSun"/>
          <w:rtl/>
          <w:lang w:val="fr-CH"/>
        </w:rPr>
        <w:t xml:space="preserve">يمكن لأي دولة عضو في مؤتمر الويبو، </w:t>
      </w:r>
      <w:r w:rsidRPr="00E340E1">
        <w:rPr>
          <w:rFonts w:eastAsia="SimSun" w:hint="cs"/>
          <w:rtl/>
          <w:lang w:val="fr-CH"/>
        </w:rPr>
        <w:t>وغير</w:t>
      </w:r>
      <w:r w:rsidRPr="00E340E1">
        <w:rPr>
          <w:rFonts w:eastAsia="SimSun"/>
          <w:rtl/>
          <w:lang w:val="fr-CH"/>
        </w:rPr>
        <w:t xml:space="preserve"> عضو في أي من الجمعيات </w:t>
      </w:r>
      <w:r w:rsidRPr="00E340E1">
        <w:rPr>
          <w:rFonts w:eastAsia="SimSun" w:hint="cs"/>
          <w:rtl/>
          <w:lang w:val="fr-CH"/>
        </w:rPr>
        <w:t xml:space="preserve">أو الهيئات الأخرى </w:t>
      </w:r>
      <w:r w:rsidRPr="00E340E1">
        <w:rPr>
          <w:rFonts w:eastAsia="SimSun"/>
          <w:rtl/>
          <w:lang w:val="fr-CH"/>
        </w:rPr>
        <w:t>المشار إليها في البنود 1 و</w:t>
      </w:r>
      <w:r w:rsidRPr="00E340E1">
        <w:rPr>
          <w:rFonts w:eastAsia="SimSun" w:hint="cs"/>
          <w:rtl/>
          <w:lang w:val="fr-CH"/>
        </w:rPr>
        <w:t>من</w:t>
      </w:r>
      <w:r w:rsidRPr="00E340E1">
        <w:rPr>
          <w:rFonts w:eastAsia="SimSun"/>
          <w:rtl/>
          <w:lang w:val="fr-CH"/>
        </w:rPr>
        <w:t xml:space="preserve"> 3 </w:t>
      </w:r>
      <w:r w:rsidRPr="00E340E1">
        <w:rPr>
          <w:rFonts w:eastAsia="SimSun" w:hint="cs"/>
          <w:rtl/>
          <w:lang w:val="fr-CH"/>
        </w:rPr>
        <w:t xml:space="preserve">إلى 22 </w:t>
      </w:r>
      <w:r w:rsidRPr="00E340E1">
        <w:rPr>
          <w:rFonts w:eastAsia="SimSun"/>
          <w:rtl/>
          <w:lang w:val="fr-CH"/>
        </w:rPr>
        <w:t xml:space="preserve">في الفقرة 1 أعلاه، أن تكون ممثلة </w:t>
      </w:r>
      <w:r w:rsidRPr="00E340E1">
        <w:rPr>
          <w:rFonts w:eastAsia="SimSun" w:hint="cs"/>
          <w:rtl/>
          <w:lang w:val="fr-CH"/>
        </w:rPr>
        <w:t>بصفة مراقب</w:t>
      </w:r>
      <w:r w:rsidRPr="00E340E1">
        <w:rPr>
          <w:rFonts w:eastAsia="SimSun"/>
          <w:rtl/>
          <w:lang w:val="fr-CH"/>
        </w:rPr>
        <w:t xml:space="preserve"> في الجمعيات </w:t>
      </w:r>
      <w:r w:rsidRPr="00E340E1">
        <w:rPr>
          <w:rFonts w:eastAsia="SimSun" w:hint="cs"/>
          <w:rtl/>
          <w:lang w:val="fr-CH"/>
        </w:rPr>
        <w:t>والهيئات الأخرى</w:t>
      </w:r>
      <w:r w:rsidRPr="00E340E1">
        <w:rPr>
          <w:rFonts w:eastAsia="SimSun"/>
          <w:rtl/>
          <w:lang w:val="fr-CH"/>
        </w:rPr>
        <w:t>.</w:t>
      </w:r>
      <w:r w:rsidRPr="00E340E1">
        <w:rPr>
          <w:rFonts w:eastAsia="SimSun" w:hint="cs"/>
          <w:rtl/>
          <w:lang w:val="fr-CH"/>
        </w:rPr>
        <w:t xml:space="preserve"> </w:t>
      </w:r>
      <w:r w:rsidRPr="00E340E1">
        <w:rPr>
          <w:rFonts w:eastAsia="SimSun"/>
          <w:rtl/>
          <w:lang w:val="fr-CH"/>
        </w:rPr>
        <w:t>و</w:t>
      </w:r>
      <w:r w:rsidRPr="00E340E1">
        <w:rPr>
          <w:rFonts w:eastAsia="SimSun" w:hint="cs"/>
          <w:rtl/>
          <w:lang w:val="fr-CH"/>
        </w:rPr>
        <w:t xml:space="preserve">بالمثل، </w:t>
      </w:r>
      <w:r w:rsidRPr="00E340E1">
        <w:rPr>
          <w:rFonts w:eastAsia="SimSun"/>
          <w:rtl/>
          <w:lang w:val="fr-CH"/>
        </w:rPr>
        <w:t xml:space="preserve">يمكن لأي دولة عضو في الأمم المتحدة </w:t>
      </w:r>
      <w:r w:rsidRPr="00E340E1">
        <w:rPr>
          <w:rFonts w:eastAsia="SimSun"/>
          <w:rtl/>
          <w:lang w:val="fr-CH"/>
        </w:rPr>
        <w:lastRenderedPageBreak/>
        <w:t>أو في أي من وكالاتها المتخصصة، و</w:t>
      </w:r>
      <w:r w:rsidRPr="00E340E1">
        <w:rPr>
          <w:rFonts w:eastAsia="SimSun" w:hint="cs"/>
          <w:rtl/>
          <w:lang w:val="fr-CH"/>
        </w:rPr>
        <w:t>غير عضو</w:t>
      </w:r>
      <w:r w:rsidRPr="00E340E1">
        <w:rPr>
          <w:rFonts w:eastAsia="SimSun"/>
          <w:rtl/>
          <w:lang w:val="fr-CH"/>
        </w:rPr>
        <w:t xml:space="preserve"> في أي من الجمعيات </w:t>
      </w:r>
      <w:r w:rsidRPr="00E340E1">
        <w:rPr>
          <w:rFonts w:eastAsia="SimSun" w:hint="cs"/>
          <w:rtl/>
          <w:lang w:val="fr-CH"/>
        </w:rPr>
        <w:t xml:space="preserve">أو الهيئات الأخرى </w:t>
      </w:r>
      <w:r w:rsidRPr="00E340E1">
        <w:rPr>
          <w:rFonts w:eastAsia="SimSun"/>
          <w:rtl/>
          <w:lang w:val="fr-CH"/>
        </w:rPr>
        <w:t>المشار إليها في الفقرة 1، أن تكون ممثلة</w:t>
      </w:r>
      <w:r w:rsidRPr="00E340E1">
        <w:rPr>
          <w:rFonts w:eastAsia="SimSun" w:hint="cs"/>
          <w:rtl/>
          <w:lang w:val="fr-CH"/>
        </w:rPr>
        <w:t xml:space="preserve"> بصفة مراقب</w:t>
      </w:r>
      <w:r w:rsidRPr="00E340E1">
        <w:rPr>
          <w:rFonts w:eastAsia="SimSun"/>
          <w:rtl/>
          <w:lang w:val="fr-CH"/>
        </w:rPr>
        <w:t xml:space="preserve"> في الجمعيات </w:t>
      </w:r>
      <w:r w:rsidRPr="00E340E1">
        <w:rPr>
          <w:rFonts w:eastAsia="SimSun" w:hint="cs"/>
          <w:rtl/>
          <w:lang w:val="fr-CH"/>
        </w:rPr>
        <w:t>والهيئات الأخرى</w:t>
      </w:r>
      <w:r w:rsidRPr="00E340E1">
        <w:rPr>
          <w:rFonts w:eastAsia="SimSun"/>
          <w:vertAlign w:val="superscript"/>
          <w:rtl/>
          <w:lang w:val="fr-CH"/>
        </w:rPr>
        <w:footnoteReference w:id="9"/>
      </w:r>
      <w:r w:rsidRPr="00E340E1">
        <w:rPr>
          <w:rFonts w:eastAsia="SimSun"/>
          <w:rtl/>
          <w:lang w:val="fr-CH"/>
        </w:rPr>
        <w:t>.</w:t>
      </w:r>
    </w:p>
    <w:p w:rsidR="00E340E1" w:rsidRPr="00496744" w:rsidRDefault="00E340E1" w:rsidP="00E340E1">
      <w:pPr>
        <w:pStyle w:val="ONUMA"/>
        <w:rPr>
          <w:rFonts w:eastAsia="SimSun"/>
        </w:rPr>
      </w:pPr>
      <w:r w:rsidRPr="00496744">
        <w:rPr>
          <w:rFonts w:eastAsia="SimSun"/>
          <w:rtl/>
        </w:rPr>
        <w:t>ووجهت</w:t>
      </w:r>
      <w:r>
        <w:rPr>
          <w:rFonts w:eastAsia="SimSun"/>
          <w:rtl/>
        </w:rPr>
        <w:t xml:space="preserve"> </w:t>
      </w:r>
      <w:r w:rsidRPr="00496744">
        <w:rPr>
          <w:rFonts w:eastAsia="SimSun"/>
          <w:rtl/>
        </w:rPr>
        <w:t>دعوة</w:t>
      </w:r>
      <w:r>
        <w:rPr>
          <w:rFonts w:eastAsia="SimSun"/>
          <w:rtl/>
        </w:rPr>
        <w:t xml:space="preserve"> </w:t>
      </w:r>
      <w:r w:rsidRPr="00496744">
        <w:rPr>
          <w:rFonts w:eastAsia="SimSun"/>
          <w:rtl/>
        </w:rPr>
        <w:t>إلى</w:t>
      </w:r>
      <w:r>
        <w:rPr>
          <w:rFonts w:eastAsia="SimSun"/>
          <w:rtl/>
        </w:rPr>
        <w:t xml:space="preserve"> </w:t>
      </w:r>
      <w:r w:rsidRPr="00496744">
        <w:rPr>
          <w:rFonts w:eastAsia="SimSun"/>
          <w:rtl/>
        </w:rPr>
        <w:t>المراقبين</w:t>
      </w:r>
      <w:r>
        <w:rPr>
          <w:rFonts w:eastAsia="SimSun"/>
          <w:rtl/>
        </w:rPr>
        <w:t xml:space="preserve"> </w:t>
      </w:r>
      <w:r w:rsidRPr="00496744">
        <w:rPr>
          <w:rFonts w:eastAsia="SimSun"/>
          <w:rtl/>
        </w:rPr>
        <w:t>الآخرين</w:t>
      </w:r>
      <w:r>
        <w:rPr>
          <w:rFonts w:eastAsia="SimSun"/>
          <w:rtl/>
        </w:rPr>
        <w:t xml:space="preserve"> </w:t>
      </w:r>
      <w:r w:rsidRPr="00496744">
        <w:rPr>
          <w:rFonts w:eastAsia="SimSun"/>
          <w:rtl/>
        </w:rPr>
        <w:t>التالي</w:t>
      </w:r>
      <w:r>
        <w:rPr>
          <w:rFonts w:eastAsia="SimSun"/>
          <w:rtl/>
        </w:rPr>
        <w:t xml:space="preserve"> </w:t>
      </w:r>
      <w:r w:rsidRPr="00496744">
        <w:rPr>
          <w:rFonts w:eastAsia="SimSun"/>
          <w:rtl/>
        </w:rPr>
        <w:t>ذكرهم</w:t>
      </w:r>
      <w:r>
        <w:rPr>
          <w:rFonts w:eastAsia="SimSun"/>
          <w:rtl/>
        </w:rPr>
        <w:t xml:space="preserve"> </w:t>
      </w:r>
      <w:r w:rsidRPr="00496744">
        <w:rPr>
          <w:rFonts w:eastAsia="SimSun"/>
          <w:rtl/>
        </w:rPr>
        <w:t>ليكونوا</w:t>
      </w:r>
      <w:r>
        <w:rPr>
          <w:rFonts w:eastAsia="SimSun"/>
          <w:rtl/>
        </w:rPr>
        <w:t xml:space="preserve"> </w:t>
      </w:r>
      <w:r w:rsidRPr="00496744">
        <w:rPr>
          <w:rFonts w:eastAsia="SimSun"/>
          <w:rtl/>
        </w:rPr>
        <w:t>ممثلين:</w:t>
      </w:r>
    </w:p>
    <w:p w:rsidR="00E340E1" w:rsidRPr="00496744" w:rsidRDefault="00E340E1" w:rsidP="00E340E1">
      <w:pPr>
        <w:spacing w:before="200"/>
        <w:ind w:left="1134"/>
        <w:rPr>
          <w:rtl/>
          <w:lang w:bidi="ar-EG"/>
        </w:rPr>
      </w:pPr>
      <w:r w:rsidRPr="00496744">
        <w:rPr>
          <w:rtl/>
          <w:lang w:bidi="ar-EG"/>
        </w:rPr>
        <w:t>في</w:t>
      </w:r>
      <w:r>
        <w:rPr>
          <w:rtl/>
          <w:lang w:bidi="ar-EG"/>
        </w:rPr>
        <w:t xml:space="preserve"> </w:t>
      </w:r>
      <w:r w:rsidRPr="00496744">
        <w:rPr>
          <w:rtl/>
          <w:lang w:bidi="ar-EG"/>
        </w:rPr>
        <w:t>جميع</w:t>
      </w:r>
      <w:r>
        <w:rPr>
          <w:rtl/>
          <w:lang w:bidi="ar-EG"/>
        </w:rPr>
        <w:t xml:space="preserve"> </w:t>
      </w:r>
      <w:r w:rsidRPr="00496744">
        <w:rPr>
          <w:rtl/>
          <w:lang w:bidi="ar-EG"/>
        </w:rPr>
        <w:t>الجمعيات</w:t>
      </w:r>
      <w:r>
        <w:rPr>
          <w:rtl/>
          <w:lang w:bidi="ar-EG"/>
        </w:rPr>
        <w:t xml:space="preserve"> </w:t>
      </w:r>
      <w:r w:rsidRPr="00496744">
        <w:rPr>
          <w:rFonts w:hint="cs"/>
          <w:rtl/>
          <w:lang w:bidi="ar-EG"/>
        </w:rPr>
        <w:t>أو</w:t>
      </w:r>
      <w:r>
        <w:rPr>
          <w:rFonts w:hint="cs"/>
          <w:rtl/>
          <w:lang w:bidi="ar-EG"/>
        </w:rPr>
        <w:t xml:space="preserve"> </w:t>
      </w:r>
      <w:r w:rsidRPr="00496744">
        <w:rPr>
          <w:rFonts w:hint="cs"/>
          <w:rtl/>
          <w:lang w:bidi="ar-EG"/>
        </w:rPr>
        <w:t>الهيئات</w:t>
      </w:r>
      <w:r>
        <w:rPr>
          <w:rFonts w:hint="cs"/>
          <w:rtl/>
          <w:lang w:bidi="ar-EG"/>
        </w:rPr>
        <w:t xml:space="preserve"> </w:t>
      </w:r>
      <w:r w:rsidRPr="00496744">
        <w:rPr>
          <w:rFonts w:hint="cs"/>
          <w:rtl/>
          <w:lang w:bidi="ar-EG"/>
        </w:rPr>
        <w:t>الأخرى</w:t>
      </w:r>
      <w:r>
        <w:rPr>
          <w:rFonts w:hint="cs"/>
          <w:rtl/>
          <w:lang w:bidi="ar-EG"/>
        </w:rPr>
        <w:t xml:space="preserve"> الاثنتي </w:t>
      </w:r>
      <w:r w:rsidRPr="00496744">
        <w:rPr>
          <w:rFonts w:hint="cs"/>
          <w:rtl/>
          <w:lang w:bidi="ar-EG"/>
        </w:rPr>
        <w:t>والعشرين</w:t>
      </w:r>
      <w:r>
        <w:rPr>
          <w:rFonts w:hint="cs"/>
          <w:rtl/>
          <w:lang w:bidi="ar-EG"/>
        </w:rPr>
        <w:t xml:space="preserve"> </w:t>
      </w:r>
      <w:r w:rsidRPr="00496744">
        <w:rPr>
          <w:rtl/>
          <w:lang w:bidi="ar-EG"/>
        </w:rPr>
        <w:t>المشار</w:t>
      </w:r>
      <w:r>
        <w:rPr>
          <w:rtl/>
          <w:lang w:bidi="ar-EG"/>
        </w:rPr>
        <w:t xml:space="preserve"> </w:t>
      </w:r>
      <w:r w:rsidRPr="00496744">
        <w:rPr>
          <w:rtl/>
          <w:lang w:bidi="ar-EG"/>
        </w:rPr>
        <w:t>إليها</w:t>
      </w:r>
      <w:r>
        <w:rPr>
          <w:rtl/>
          <w:lang w:bidi="ar-EG"/>
        </w:rPr>
        <w:t xml:space="preserve"> </w:t>
      </w:r>
      <w:r w:rsidRPr="00496744">
        <w:rPr>
          <w:rtl/>
          <w:lang w:bidi="ar-EG"/>
        </w:rPr>
        <w:t>في</w:t>
      </w:r>
      <w:r>
        <w:rPr>
          <w:rtl/>
          <w:lang w:bidi="ar-EG"/>
        </w:rPr>
        <w:t xml:space="preserve"> </w:t>
      </w:r>
      <w:r w:rsidRPr="00496744">
        <w:rPr>
          <w:rtl/>
          <w:lang w:bidi="ar-EG"/>
        </w:rPr>
        <w:t>الفقرة</w:t>
      </w:r>
      <w:r>
        <w:rPr>
          <w:rtl/>
          <w:lang w:bidi="ar-EG"/>
        </w:rPr>
        <w:t xml:space="preserve"> </w:t>
      </w:r>
      <w:r w:rsidRPr="00496744">
        <w:rPr>
          <w:rtl/>
          <w:lang w:bidi="ar-EG"/>
        </w:rPr>
        <w:t>1</w:t>
      </w:r>
      <w:r>
        <w:rPr>
          <w:rtl/>
          <w:lang w:bidi="ar-EG"/>
        </w:rPr>
        <w:t xml:space="preserve"> </w:t>
      </w:r>
      <w:r w:rsidRPr="00496744">
        <w:rPr>
          <w:rtl/>
          <w:lang w:bidi="ar-EG"/>
        </w:rPr>
        <w:t>أعلاه</w:t>
      </w:r>
      <w:r>
        <w:rPr>
          <w:rFonts w:hint="cs"/>
          <w:vertAlign w:val="superscript"/>
          <w:rtl/>
          <w:lang w:bidi="ar-EG"/>
        </w:rPr>
        <w:t>9</w:t>
      </w:r>
      <w:r w:rsidRPr="00496744">
        <w:rPr>
          <w:rtl/>
          <w:lang w:bidi="ar-EG"/>
        </w:rPr>
        <w:t>:</w:t>
      </w:r>
    </w:p>
    <w:p w:rsidR="00E340E1" w:rsidRPr="00496744" w:rsidRDefault="00E340E1" w:rsidP="006A6C57">
      <w:pPr>
        <w:numPr>
          <w:ilvl w:val="2"/>
          <w:numId w:val="4"/>
        </w:numPr>
        <w:spacing w:before="200"/>
        <w:rPr>
          <w:rtl/>
        </w:rPr>
      </w:pPr>
      <w:r w:rsidRPr="00496744">
        <w:rPr>
          <w:rFonts w:hint="cs"/>
          <w:rtl/>
        </w:rPr>
        <w:t>فلسطين</w:t>
      </w:r>
      <w:r w:rsidR="00736479">
        <w:rPr>
          <w:rFonts w:hint="cs"/>
          <w:rtl/>
          <w:lang w:val="fr-CH" w:bidi="ar-SY"/>
        </w:rPr>
        <w:t>؛</w:t>
      </w:r>
    </w:p>
    <w:p w:rsidR="00E340E1" w:rsidRPr="00496744" w:rsidRDefault="00E340E1" w:rsidP="006A6C57">
      <w:pPr>
        <w:numPr>
          <w:ilvl w:val="2"/>
          <w:numId w:val="4"/>
        </w:numPr>
        <w:spacing w:before="200"/>
        <w:rPr>
          <w:rtl/>
        </w:rPr>
      </w:pPr>
      <w:r w:rsidRPr="00496744">
        <w:rPr>
          <w:rFonts w:hint="cs"/>
          <w:rtl/>
        </w:rPr>
        <w:t>منظومة</w:t>
      </w:r>
      <w:r>
        <w:rPr>
          <w:rFonts w:hint="cs"/>
          <w:rtl/>
        </w:rPr>
        <w:t xml:space="preserve"> </w:t>
      </w:r>
      <w:r w:rsidRPr="00496744">
        <w:rPr>
          <w:rFonts w:hint="cs"/>
          <w:rtl/>
        </w:rPr>
        <w:t>الأمم</w:t>
      </w:r>
      <w:r>
        <w:rPr>
          <w:rFonts w:hint="cs"/>
          <w:rtl/>
        </w:rPr>
        <w:t xml:space="preserve"> </w:t>
      </w:r>
      <w:r w:rsidRPr="00496744">
        <w:rPr>
          <w:rFonts w:hint="cs"/>
          <w:rtl/>
        </w:rPr>
        <w:t>المتحدة:</w:t>
      </w:r>
      <w:r>
        <w:rPr>
          <w:rFonts w:hint="cs"/>
          <w:rtl/>
        </w:rPr>
        <w:t xml:space="preserve"> </w:t>
      </w:r>
      <w:r w:rsidRPr="00496744">
        <w:rPr>
          <w:rtl/>
        </w:rPr>
        <w:t>الأمم</w:t>
      </w:r>
      <w:r>
        <w:rPr>
          <w:rtl/>
        </w:rPr>
        <w:t xml:space="preserve"> </w:t>
      </w:r>
      <w:r w:rsidRPr="00496744">
        <w:rPr>
          <w:rtl/>
        </w:rPr>
        <w:t>المتحدة</w:t>
      </w:r>
      <w:r>
        <w:rPr>
          <w:rFonts w:hint="cs"/>
          <w:rtl/>
        </w:rPr>
        <w:t xml:space="preserve"> </w:t>
      </w:r>
      <w:r w:rsidRPr="00496744">
        <w:rPr>
          <w:rtl/>
        </w:rPr>
        <w:t>(</w:t>
      </w:r>
      <w:r w:rsidRPr="00496744">
        <w:t>UN</w:t>
      </w:r>
      <w:r w:rsidRPr="00496744">
        <w:rPr>
          <w:rtl/>
        </w:rPr>
        <w:t>)،</w:t>
      </w:r>
      <w:r>
        <w:rPr>
          <w:rtl/>
        </w:rPr>
        <w:t xml:space="preserve"> </w:t>
      </w:r>
      <w:r w:rsidRPr="00496744">
        <w:rPr>
          <w:rtl/>
        </w:rPr>
        <w:t>منظمة</w:t>
      </w:r>
      <w:r>
        <w:rPr>
          <w:rtl/>
        </w:rPr>
        <w:t xml:space="preserve"> </w:t>
      </w:r>
      <w:r w:rsidRPr="00496744">
        <w:rPr>
          <w:rtl/>
        </w:rPr>
        <w:t>الأمم</w:t>
      </w:r>
      <w:r>
        <w:rPr>
          <w:rtl/>
        </w:rPr>
        <w:t xml:space="preserve"> </w:t>
      </w:r>
      <w:r w:rsidRPr="00496744">
        <w:rPr>
          <w:rtl/>
        </w:rPr>
        <w:t>المتحدة</w:t>
      </w:r>
      <w:r>
        <w:rPr>
          <w:rtl/>
        </w:rPr>
        <w:t xml:space="preserve"> </w:t>
      </w:r>
      <w:r w:rsidRPr="00496744">
        <w:rPr>
          <w:rtl/>
        </w:rPr>
        <w:t>للأغذية</w:t>
      </w:r>
      <w:r>
        <w:rPr>
          <w:rtl/>
        </w:rPr>
        <w:t xml:space="preserve"> </w:t>
      </w:r>
      <w:r w:rsidRPr="00496744">
        <w:rPr>
          <w:rtl/>
        </w:rPr>
        <w:t>والزراعة</w:t>
      </w:r>
      <w:r>
        <w:rPr>
          <w:rtl/>
        </w:rPr>
        <w:t xml:space="preserve"> </w:t>
      </w:r>
      <w:r w:rsidRPr="00496744">
        <w:rPr>
          <w:rtl/>
        </w:rPr>
        <w:t>(</w:t>
      </w:r>
      <w:r w:rsidRPr="00496744">
        <w:t>FAO</w:t>
      </w:r>
      <w:r w:rsidRPr="00496744">
        <w:rPr>
          <w:rtl/>
        </w:rPr>
        <w:t>)،</w:t>
      </w:r>
      <w:r>
        <w:rPr>
          <w:rtl/>
        </w:rPr>
        <w:t xml:space="preserve"> </w:t>
      </w:r>
      <w:r w:rsidRPr="00496744">
        <w:rPr>
          <w:rtl/>
        </w:rPr>
        <w:t>الوكالة</w:t>
      </w:r>
      <w:r>
        <w:rPr>
          <w:rtl/>
        </w:rPr>
        <w:t xml:space="preserve"> </w:t>
      </w:r>
      <w:r w:rsidRPr="00496744">
        <w:rPr>
          <w:rtl/>
        </w:rPr>
        <w:t>الدولية</w:t>
      </w:r>
      <w:r>
        <w:rPr>
          <w:rtl/>
        </w:rPr>
        <w:t xml:space="preserve"> </w:t>
      </w:r>
      <w:r w:rsidRPr="00496744">
        <w:rPr>
          <w:rtl/>
        </w:rPr>
        <w:t>للطاقة</w:t>
      </w:r>
      <w:r>
        <w:rPr>
          <w:rtl/>
        </w:rPr>
        <w:t xml:space="preserve"> </w:t>
      </w:r>
      <w:r w:rsidRPr="00496744">
        <w:rPr>
          <w:rtl/>
        </w:rPr>
        <w:t>الذرية</w:t>
      </w:r>
      <w:r>
        <w:rPr>
          <w:rtl/>
        </w:rPr>
        <w:t xml:space="preserve"> </w:t>
      </w:r>
      <w:r w:rsidRPr="00496744">
        <w:rPr>
          <w:rtl/>
        </w:rPr>
        <w:t>(</w:t>
      </w:r>
      <w:r w:rsidRPr="00496744">
        <w:t>IAEA</w:t>
      </w:r>
      <w:r w:rsidRPr="00496744">
        <w:rPr>
          <w:rtl/>
        </w:rPr>
        <w:t>)،</w:t>
      </w:r>
      <w:r>
        <w:rPr>
          <w:rtl/>
        </w:rPr>
        <w:t xml:space="preserve"> </w:t>
      </w:r>
      <w:r w:rsidRPr="00496744">
        <w:rPr>
          <w:rtl/>
        </w:rPr>
        <w:t>البنك</w:t>
      </w:r>
      <w:r>
        <w:rPr>
          <w:rtl/>
        </w:rPr>
        <w:t xml:space="preserve"> </w:t>
      </w:r>
      <w:r w:rsidRPr="00496744">
        <w:rPr>
          <w:rtl/>
        </w:rPr>
        <w:t>الدولي</w:t>
      </w:r>
      <w:r>
        <w:rPr>
          <w:rtl/>
        </w:rPr>
        <w:t xml:space="preserve"> </w:t>
      </w:r>
      <w:r w:rsidRPr="00496744">
        <w:rPr>
          <w:rtl/>
        </w:rPr>
        <w:t>للإنشاء</w:t>
      </w:r>
      <w:r>
        <w:rPr>
          <w:rtl/>
        </w:rPr>
        <w:t xml:space="preserve"> </w:t>
      </w:r>
      <w:r w:rsidRPr="00496744">
        <w:rPr>
          <w:rtl/>
        </w:rPr>
        <w:t>والتعمير</w:t>
      </w:r>
      <w:r>
        <w:rPr>
          <w:rtl/>
        </w:rPr>
        <w:t xml:space="preserve"> </w:t>
      </w:r>
      <w:r w:rsidRPr="00496744">
        <w:rPr>
          <w:rtl/>
        </w:rPr>
        <w:t>(</w:t>
      </w:r>
      <w:r w:rsidRPr="00496744">
        <w:t>IBRD</w:t>
      </w:r>
      <w:r w:rsidRPr="00496744">
        <w:rPr>
          <w:rtl/>
        </w:rPr>
        <w:t>)،</w:t>
      </w:r>
      <w:r>
        <w:rPr>
          <w:rtl/>
        </w:rPr>
        <w:t xml:space="preserve"> </w:t>
      </w:r>
      <w:r w:rsidRPr="00496744">
        <w:rPr>
          <w:rtl/>
        </w:rPr>
        <w:t>منظمة</w:t>
      </w:r>
      <w:r>
        <w:rPr>
          <w:rtl/>
        </w:rPr>
        <w:t xml:space="preserve"> </w:t>
      </w:r>
      <w:r w:rsidRPr="00496744">
        <w:rPr>
          <w:rtl/>
        </w:rPr>
        <w:t>الطيران</w:t>
      </w:r>
      <w:r>
        <w:rPr>
          <w:rtl/>
        </w:rPr>
        <w:t xml:space="preserve"> </w:t>
      </w:r>
      <w:r w:rsidRPr="00496744">
        <w:rPr>
          <w:rtl/>
        </w:rPr>
        <w:t>المدني</w:t>
      </w:r>
      <w:r>
        <w:rPr>
          <w:rtl/>
        </w:rPr>
        <w:t xml:space="preserve"> </w:t>
      </w:r>
      <w:r w:rsidRPr="00496744">
        <w:rPr>
          <w:rtl/>
        </w:rPr>
        <w:t>الدولية</w:t>
      </w:r>
      <w:r>
        <w:rPr>
          <w:rtl/>
        </w:rPr>
        <w:t xml:space="preserve"> </w:t>
      </w:r>
      <w:r w:rsidRPr="00496744">
        <w:rPr>
          <w:rtl/>
        </w:rPr>
        <w:t>(</w:t>
      </w:r>
      <w:r w:rsidRPr="00496744">
        <w:t>ICAO</w:t>
      </w:r>
      <w:r w:rsidRPr="00496744">
        <w:rPr>
          <w:rtl/>
        </w:rPr>
        <w:t>)،</w:t>
      </w:r>
      <w:r>
        <w:rPr>
          <w:rtl/>
        </w:rPr>
        <w:t xml:space="preserve"> </w:t>
      </w:r>
      <w:r w:rsidRPr="00496744">
        <w:rPr>
          <w:rtl/>
        </w:rPr>
        <w:t>المؤسسة</w:t>
      </w:r>
      <w:r>
        <w:rPr>
          <w:rtl/>
        </w:rPr>
        <w:t xml:space="preserve"> </w:t>
      </w:r>
      <w:r w:rsidRPr="00496744">
        <w:rPr>
          <w:rtl/>
        </w:rPr>
        <w:t>الإنمائية</w:t>
      </w:r>
      <w:r>
        <w:rPr>
          <w:rtl/>
        </w:rPr>
        <w:t xml:space="preserve"> </w:t>
      </w:r>
      <w:r w:rsidRPr="00496744">
        <w:rPr>
          <w:rtl/>
        </w:rPr>
        <w:t>الدولية</w:t>
      </w:r>
      <w:r>
        <w:rPr>
          <w:rtl/>
        </w:rPr>
        <w:t xml:space="preserve"> </w:t>
      </w:r>
      <w:r w:rsidRPr="00496744">
        <w:rPr>
          <w:rtl/>
        </w:rPr>
        <w:t>(</w:t>
      </w:r>
      <w:r w:rsidRPr="00496744">
        <w:t>IDA</w:t>
      </w:r>
      <w:r w:rsidRPr="00496744">
        <w:rPr>
          <w:rtl/>
        </w:rPr>
        <w:t>)،</w:t>
      </w:r>
      <w:r>
        <w:rPr>
          <w:rtl/>
        </w:rPr>
        <w:t xml:space="preserve"> </w:t>
      </w:r>
      <w:r w:rsidRPr="00496744">
        <w:rPr>
          <w:rtl/>
        </w:rPr>
        <w:t>المؤسسة</w:t>
      </w:r>
      <w:r>
        <w:rPr>
          <w:rtl/>
        </w:rPr>
        <w:t xml:space="preserve"> </w:t>
      </w:r>
      <w:r w:rsidRPr="00496744">
        <w:rPr>
          <w:rtl/>
        </w:rPr>
        <w:t>المالية</w:t>
      </w:r>
      <w:r>
        <w:rPr>
          <w:rtl/>
        </w:rPr>
        <w:t xml:space="preserve"> </w:t>
      </w:r>
      <w:r w:rsidRPr="00496744">
        <w:rPr>
          <w:rtl/>
        </w:rPr>
        <w:t>الدولية</w:t>
      </w:r>
      <w:r>
        <w:rPr>
          <w:rtl/>
        </w:rPr>
        <w:t xml:space="preserve"> </w:t>
      </w:r>
      <w:r w:rsidRPr="00496744">
        <w:rPr>
          <w:rtl/>
        </w:rPr>
        <w:t>(</w:t>
      </w:r>
      <w:r w:rsidRPr="00496744">
        <w:t>IFC</w:t>
      </w:r>
      <w:r w:rsidRPr="00496744">
        <w:rPr>
          <w:rtl/>
        </w:rPr>
        <w:t>)،</w:t>
      </w:r>
      <w:r>
        <w:rPr>
          <w:rtl/>
        </w:rPr>
        <w:t xml:space="preserve"> </w:t>
      </w:r>
      <w:r w:rsidRPr="00496744">
        <w:rPr>
          <w:rtl/>
        </w:rPr>
        <w:t>الصندوق</w:t>
      </w:r>
      <w:r>
        <w:rPr>
          <w:rtl/>
        </w:rPr>
        <w:t xml:space="preserve"> </w:t>
      </w:r>
      <w:r w:rsidRPr="00496744">
        <w:rPr>
          <w:rtl/>
        </w:rPr>
        <w:t>الدولي</w:t>
      </w:r>
      <w:r>
        <w:rPr>
          <w:rtl/>
        </w:rPr>
        <w:t xml:space="preserve"> </w:t>
      </w:r>
      <w:r w:rsidRPr="00496744">
        <w:rPr>
          <w:rtl/>
        </w:rPr>
        <w:t>للتنمية</w:t>
      </w:r>
      <w:r>
        <w:rPr>
          <w:rtl/>
        </w:rPr>
        <w:t xml:space="preserve"> </w:t>
      </w:r>
      <w:r w:rsidRPr="00496744">
        <w:rPr>
          <w:rtl/>
        </w:rPr>
        <w:t>الزراعية</w:t>
      </w:r>
      <w:r>
        <w:rPr>
          <w:rtl/>
        </w:rPr>
        <w:t xml:space="preserve"> </w:t>
      </w:r>
      <w:r w:rsidRPr="00496744">
        <w:rPr>
          <w:rtl/>
        </w:rPr>
        <w:t>(</w:t>
      </w:r>
      <w:r w:rsidRPr="00496744">
        <w:t>IFAD</w:t>
      </w:r>
      <w:r w:rsidRPr="00496744">
        <w:rPr>
          <w:rtl/>
        </w:rPr>
        <w:t>)،</w:t>
      </w:r>
      <w:r>
        <w:rPr>
          <w:rtl/>
        </w:rPr>
        <w:t xml:space="preserve"> </w:t>
      </w:r>
      <w:r w:rsidRPr="00496744">
        <w:rPr>
          <w:rtl/>
        </w:rPr>
        <w:t>منظمة</w:t>
      </w:r>
      <w:r>
        <w:rPr>
          <w:rtl/>
        </w:rPr>
        <w:t xml:space="preserve"> </w:t>
      </w:r>
      <w:r w:rsidRPr="00496744">
        <w:rPr>
          <w:rtl/>
        </w:rPr>
        <w:t>العمل</w:t>
      </w:r>
      <w:r>
        <w:rPr>
          <w:rtl/>
        </w:rPr>
        <w:t xml:space="preserve"> </w:t>
      </w:r>
      <w:r w:rsidRPr="00496744">
        <w:rPr>
          <w:rtl/>
        </w:rPr>
        <w:t>الدولية</w:t>
      </w:r>
      <w:r>
        <w:rPr>
          <w:rtl/>
        </w:rPr>
        <w:t xml:space="preserve"> </w:t>
      </w:r>
      <w:r w:rsidRPr="00496744">
        <w:rPr>
          <w:rtl/>
        </w:rPr>
        <w:t>(</w:t>
      </w:r>
      <w:r w:rsidRPr="00496744">
        <w:t>ILO</w:t>
      </w:r>
      <w:r w:rsidRPr="00496744">
        <w:rPr>
          <w:rtl/>
        </w:rPr>
        <w:t>)،</w:t>
      </w:r>
      <w:r>
        <w:rPr>
          <w:rtl/>
        </w:rPr>
        <w:t xml:space="preserve"> </w:t>
      </w:r>
      <w:r w:rsidRPr="00496744">
        <w:rPr>
          <w:rtl/>
        </w:rPr>
        <w:t>المنظمة</w:t>
      </w:r>
      <w:r>
        <w:rPr>
          <w:rtl/>
        </w:rPr>
        <w:t xml:space="preserve"> </w:t>
      </w:r>
      <w:r w:rsidRPr="00496744">
        <w:rPr>
          <w:rtl/>
        </w:rPr>
        <w:t>البحرية</w:t>
      </w:r>
      <w:r>
        <w:rPr>
          <w:rtl/>
        </w:rPr>
        <w:t xml:space="preserve"> </w:t>
      </w:r>
      <w:r w:rsidRPr="00496744">
        <w:rPr>
          <w:rtl/>
        </w:rPr>
        <w:t>الدولية</w:t>
      </w:r>
      <w:r>
        <w:rPr>
          <w:rtl/>
        </w:rPr>
        <w:t xml:space="preserve"> </w:t>
      </w:r>
      <w:r w:rsidRPr="00496744">
        <w:rPr>
          <w:rtl/>
        </w:rPr>
        <w:t>(</w:t>
      </w:r>
      <w:r w:rsidRPr="00496744">
        <w:t>IMO</w:t>
      </w:r>
      <w:r w:rsidRPr="00496744">
        <w:rPr>
          <w:rtl/>
        </w:rPr>
        <w:t>)،</w:t>
      </w:r>
      <w:r>
        <w:rPr>
          <w:rtl/>
        </w:rPr>
        <w:t xml:space="preserve"> </w:t>
      </w:r>
      <w:r w:rsidRPr="00496744">
        <w:rPr>
          <w:rtl/>
        </w:rPr>
        <w:t>صندوق</w:t>
      </w:r>
      <w:r>
        <w:rPr>
          <w:rtl/>
        </w:rPr>
        <w:t xml:space="preserve"> </w:t>
      </w:r>
      <w:r w:rsidRPr="00496744">
        <w:rPr>
          <w:rtl/>
        </w:rPr>
        <w:t>النقد</w:t>
      </w:r>
      <w:r>
        <w:rPr>
          <w:rtl/>
        </w:rPr>
        <w:t xml:space="preserve"> </w:t>
      </w:r>
      <w:r w:rsidRPr="00496744">
        <w:rPr>
          <w:rtl/>
        </w:rPr>
        <w:t>الدولي</w:t>
      </w:r>
      <w:r>
        <w:rPr>
          <w:rtl/>
        </w:rPr>
        <w:t xml:space="preserve"> </w:t>
      </w:r>
      <w:r w:rsidRPr="00496744">
        <w:rPr>
          <w:rtl/>
        </w:rPr>
        <w:t>(</w:t>
      </w:r>
      <w:r w:rsidRPr="00496744">
        <w:t>IMF</w:t>
      </w:r>
      <w:r w:rsidRPr="00496744">
        <w:rPr>
          <w:rtl/>
        </w:rPr>
        <w:t>)،</w:t>
      </w:r>
      <w:r>
        <w:rPr>
          <w:rtl/>
        </w:rPr>
        <w:t xml:space="preserve"> </w:t>
      </w:r>
      <w:r w:rsidRPr="00496744">
        <w:rPr>
          <w:rtl/>
        </w:rPr>
        <w:t>الاتحاد</w:t>
      </w:r>
      <w:r>
        <w:rPr>
          <w:rtl/>
        </w:rPr>
        <w:t xml:space="preserve"> </w:t>
      </w:r>
      <w:r w:rsidRPr="00496744">
        <w:rPr>
          <w:rtl/>
        </w:rPr>
        <w:t>الدولي</w:t>
      </w:r>
      <w:r>
        <w:rPr>
          <w:rtl/>
        </w:rPr>
        <w:t xml:space="preserve"> </w:t>
      </w:r>
      <w:r w:rsidRPr="00496744">
        <w:rPr>
          <w:rtl/>
        </w:rPr>
        <w:t>للاتصالات</w:t>
      </w:r>
      <w:r>
        <w:rPr>
          <w:rtl/>
        </w:rPr>
        <w:t xml:space="preserve"> </w:t>
      </w:r>
      <w:r w:rsidRPr="00496744">
        <w:rPr>
          <w:rtl/>
        </w:rPr>
        <w:t>(</w:t>
      </w:r>
      <w:r w:rsidRPr="00496744">
        <w:t>ITU</w:t>
      </w:r>
      <w:r w:rsidRPr="00496744">
        <w:rPr>
          <w:rtl/>
        </w:rPr>
        <w:t>)،</w:t>
      </w:r>
      <w:r>
        <w:rPr>
          <w:rtl/>
        </w:rPr>
        <w:t xml:space="preserve"> </w:t>
      </w:r>
      <w:r w:rsidRPr="00496744">
        <w:rPr>
          <w:rtl/>
        </w:rPr>
        <w:t>منظمة</w:t>
      </w:r>
      <w:r>
        <w:rPr>
          <w:rtl/>
        </w:rPr>
        <w:t xml:space="preserve"> </w:t>
      </w:r>
      <w:r w:rsidRPr="00496744">
        <w:rPr>
          <w:rtl/>
        </w:rPr>
        <w:t>الأمم</w:t>
      </w:r>
      <w:r>
        <w:rPr>
          <w:rtl/>
        </w:rPr>
        <w:t xml:space="preserve"> </w:t>
      </w:r>
      <w:r w:rsidRPr="00496744">
        <w:rPr>
          <w:rtl/>
        </w:rPr>
        <w:t>المتحدة</w:t>
      </w:r>
      <w:r>
        <w:rPr>
          <w:rtl/>
        </w:rPr>
        <w:t xml:space="preserve"> </w:t>
      </w:r>
      <w:r w:rsidRPr="00496744">
        <w:rPr>
          <w:rtl/>
        </w:rPr>
        <w:t>للتربية</w:t>
      </w:r>
      <w:r>
        <w:rPr>
          <w:rtl/>
        </w:rPr>
        <w:t xml:space="preserve"> </w:t>
      </w:r>
      <w:r w:rsidRPr="00496744">
        <w:rPr>
          <w:rtl/>
        </w:rPr>
        <w:t>والعلم</w:t>
      </w:r>
      <w:r>
        <w:rPr>
          <w:rtl/>
        </w:rPr>
        <w:t xml:space="preserve"> </w:t>
      </w:r>
      <w:r w:rsidRPr="00496744">
        <w:rPr>
          <w:rtl/>
        </w:rPr>
        <w:t>والثقافة</w:t>
      </w:r>
      <w:r>
        <w:rPr>
          <w:rtl/>
        </w:rPr>
        <w:t xml:space="preserve"> </w:t>
      </w:r>
      <w:r w:rsidRPr="00496744">
        <w:rPr>
          <w:rtl/>
        </w:rPr>
        <w:t>(اليونسكو)،</w:t>
      </w:r>
      <w:r>
        <w:rPr>
          <w:rtl/>
        </w:rPr>
        <w:t xml:space="preserve"> </w:t>
      </w:r>
      <w:r w:rsidRPr="00496744">
        <w:rPr>
          <w:rtl/>
        </w:rPr>
        <w:t>منظمة</w:t>
      </w:r>
      <w:r>
        <w:rPr>
          <w:rtl/>
        </w:rPr>
        <w:t xml:space="preserve"> </w:t>
      </w:r>
      <w:r w:rsidRPr="00496744">
        <w:rPr>
          <w:rtl/>
        </w:rPr>
        <w:t>الأمم</w:t>
      </w:r>
      <w:r>
        <w:rPr>
          <w:rtl/>
        </w:rPr>
        <w:t xml:space="preserve"> </w:t>
      </w:r>
      <w:r w:rsidRPr="00496744">
        <w:rPr>
          <w:rtl/>
        </w:rPr>
        <w:t>المتحدة</w:t>
      </w:r>
      <w:r>
        <w:rPr>
          <w:rtl/>
        </w:rPr>
        <w:t xml:space="preserve"> </w:t>
      </w:r>
      <w:r w:rsidRPr="00496744">
        <w:rPr>
          <w:rtl/>
        </w:rPr>
        <w:t>للتنمية</w:t>
      </w:r>
      <w:r>
        <w:rPr>
          <w:rtl/>
        </w:rPr>
        <w:t xml:space="preserve"> </w:t>
      </w:r>
      <w:r w:rsidRPr="00496744">
        <w:rPr>
          <w:rtl/>
        </w:rPr>
        <w:t>الصناعية</w:t>
      </w:r>
      <w:r>
        <w:rPr>
          <w:rtl/>
        </w:rPr>
        <w:t xml:space="preserve"> </w:t>
      </w:r>
      <w:r w:rsidRPr="00496744">
        <w:rPr>
          <w:rtl/>
        </w:rPr>
        <w:t>(اليونيدو)،</w:t>
      </w:r>
      <w:r>
        <w:rPr>
          <w:rtl/>
        </w:rPr>
        <w:t xml:space="preserve"> </w:t>
      </w:r>
      <w:r w:rsidRPr="00496744">
        <w:rPr>
          <w:rtl/>
        </w:rPr>
        <w:t>الاتحاد</w:t>
      </w:r>
      <w:r>
        <w:rPr>
          <w:rtl/>
        </w:rPr>
        <w:t xml:space="preserve"> </w:t>
      </w:r>
      <w:r w:rsidRPr="00496744">
        <w:rPr>
          <w:rtl/>
        </w:rPr>
        <w:t>البريدي</w:t>
      </w:r>
      <w:r>
        <w:rPr>
          <w:rtl/>
        </w:rPr>
        <w:t xml:space="preserve"> </w:t>
      </w:r>
      <w:r w:rsidRPr="00496744">
        <w:rPr>
          <w:rtl/>
        </w:rPr>
        <w:t>العالمي</w:t>
      </w:r>
      <w:r>
        <w:rPr>
          <w:rtl/>
        </w:rPr>
        <w:t xml:space="preserve"> </w:t>
      </w:r>
      <w:r w:rsidRPr="00496744">
        <w:rPr>
          <w:rtl/>
        </w:rPr>
        <w:t>(</w:t>
      </w:r>
      <w:r w:rsidRPr="00496744">
        <w:t>UPU</w:t>
      </w:r>
      <w:r w:rsidRPr="00496744">
        <w:rPr>
          <w:rtl/>
        </w:rPr>
        <w:t>)،</w:t>
      </w:r>
      <w:r>
        <w:rPr>
          <w:rtl/>
        </w:rPr>
        <w:t xml:space="preserve"> </w:t>
      </w:r>
      <w:r w:rsidRPr="00496744">
        <w:rPr>
          <w:rtl/>
        </w:rPr>
        <w:t>منظمة</w:t>
      </w:r>
      <w:r>
        <w:rPr>
          <w:rtl/>
        </w:rPr>
        <w:t xml:space="preserve"> </w:t>
      </w:r>
      <w:r w:rsidRPr="00496744">
        <w:rPr>
          <w:rtl/>
        </w:rPr>
        <w:t>الصحة</w:t>
      </w:r>
      <w:r>
        <w:rPr>
          <w:rtl/>
        </w:rPr>
        <w:t xml:space="preserve"> </w:t>
      </w:r>
      <w:r w:rsidRPr="00496744">
        <w:rPr>
          <w:rtl/>
        </w:rPr>
        <w:t>العالمية</w:t>
      </w:r>
      <w:r>
        <w:rPr>
          <w:rtl/>
        </w:rPr>
        <w:t xml:space="preserve"> </w:t>
      </w:r>
      <w:r w:rsidRPr="00496744">
        <w:rPr>
          <w:rtl/>
        </w:rPr>
        <w:t>(</w:t>
      </w:r>
      <w:r w:rsidRPr="00496744">
        <w:t>WHO</w:t>
      </w:r>
      <w:r w:rsidRPr="00496744">
        <w:rPr>
          <w:rtl/>
        </w:rPr>
        <w:t>)،</w:t>
      </w:r>
      <w:r>
        <w:rPr>
          <w:rtl/>
        </w:rPr>
        <w:t xml:space="preserve"> </w:t>
      </w:r>
      <w:r w:rsidRPr="00496744">
        <w:rPr>
          <w:rtl/>
        </w:rPr>
        <w:t>المنظمة</w:t>
      </w:r>
      <w:r>
        <w:rPr>
          <w:rtl/>
        </w:rPr>
        <w:t xml:space="preserve"> </w:t>
      </w:r>
      <w:r w:rsidRPr="00496744">
        <w:rPr>
          <w:rtl/>
        </w:rPr>
        <w:t>العالمية</w:t>
      </w:r>
      <w:r>
        <w:rPr>
          <w:rtl/>
        </w:rPr>
        <w:t xml:space="preserve"> </w:t>
      </w:r>
      <w:r w:rsidRPr="00496744">
        <w:rPr>
          <w:rtl/>
        </w:rPr>
        <w:t>للأرصاد</w:t>
      </w:r>
      <w:r>
        <w:rPr>
          <w:rtl/>
        </w:rPr>
        <w:t xml:space="preserve"> </w:t>
      </w:r>
      <w:r w:rsidRPr="00496744">
        <w:rPr>
          <w:rtl/>
        </w:rPr>
        <w:t>الجوية</w:t>
      </w:r>
      <w:r>
        <w:rPr>
          <w:rtl/>
        </w:rPr>
        <w:t xml:space="preserve"> </w:t>
      </w:r>
      <w:r w:rsidRPr="00496744">
        <w:rPr>
          <w:rFonts w:hint="cs"/>
          <w:rtl/>
        </w:rPr>
        <w:t>(</w:t>
      </w:r>
      <w:r w:rsidRPr="00496744">
        <w:t>WMO</w:t>
      </w:r>
      <w:r w:rsidRPr="00496744">
        <w:rPr>
          <w:rFonts w:hint="cs"/>
          <w:rtl/>
        </w:rPr>
        <w:t>)</w:t>
      </w:r>
      <w:r>
        <w:rPr>
          <w:rFonts w:hint="eastAsia"/>
          <w:rtl/>
        </w:rPr>
        <w:t xml:space="preserve"> </w:t>
      </w:r>
      <w:r w:rsidRPr="00496744">
        <w:rPr>
          <w:rFonts w:hint="cs"/>
          <w:rtl/>
        </w:rPr>
        <w:t>(17)</w:t>
      </w:r>
      <w:r w:rsidRPr="00496744">
        <w:rPr>
          <w:rtl/>
        </w:rPr>
        <w:t>؛</w:t>
      </w:r>
    </w:p>
    <w:p w:rsidR="00E340E1" w:rsidRPr="00496744" w:rsidRDefault="00E340E1" w:rsidP="006A6C57">
      <w:pPr>
        <w:numPr>
          <w:ilvl w:val="2"/>
          <w:numId w:val="4"/>
        </w:numPr>
        <w:spacing w:before="200"/>
        <w:rPr>
          <w:rtl/>
        </w:rPr>
      </w:pPr>
      <w:r w:rsidRPr="00496744">
        <w:rPr>
          <w:rFonts w:hint="cs"/>
          <w:rtl/>
        </w:rPr>
        <w:t>منظمات</w:t>
      </w:r>
      <w:r>
        <w:rPr>
          <w:rFonts w:hint="cs"/>
          <w:rtl/>
        </w:rPr>
        <w:t xml:space="preserve"> </w:t>
      </w:r>
      <w:r w:rsidRPr="00496744">
        <w:rPr>
          <w:rFonts w:hint="cs"/>
          <w:rtl/>
        </w:rPr>
        <w:t>الملكية</w:t>
      </w:r>
      <w:r>
        <w:rPr>
          <w:rFonts w:hint="cs"/>
          <w:rtl/>
        </w:rPr>
        <w:t xml:space="preserve"> </w:t>
      </w:r>
      <w:r w:rsidRPr="00496744">
        <w:rPr>
          <w:rFonts w:hint="cs"/>
          <w:rtl/>
        </w:rPr>
        <w:t>الفكرية:</w:t>
      </w:r>
      <w:r>
        <w:rPr>
          <w:rFonts w:hint="cs"/>
          <w:rtl/>
        </w:rPr>
        <w:t xml:space="preserve"> </w:t>
      </w:r>
      <w:r w:rsidRPr="00496744">
        <w:rPr>
          <w:rtl/>
        </w:rPr>
        <w:t>المنظمة</w:t>
      </w:r>
      <w:r>
        <w:rPr>
          <w:rtl/>
        </w:rPr>
        <w:t xml:space="preserve"> </w:t>
      </w:r>
      <w:r w:rsidRPr="00496744">
        <w:rPr>
          <w:rtl/>
        </w:rPr>
        <w:t>الأفريقية</w:t>
      </w:r>
      <w:r>
        <w:rPr>
          <w:rtl/>
        </w:rPr>
        <w:t xml:space="preserve"> </w:t>
      </w:r>
      <w:r w:rsidRPr="00496744">
        <w:rPr>
          <w:rtl/>
        </w:rPr>
        <w:t>للملكية</w:t>
      </w:r>
      <w:r>
        <w:rPr>
          <w:rtl/>
        </w:rPr>
        <w:t xml:space="preserve"> </w:t>
      </w:r>
      <w:r w:rsidRPr="00496744">
        <w:rPr>
          <w:rtl/>
        </w:rPr>
        <w:t>الفكرية</w:t>
      </w:r>
      <w:r>
        <w:rPr>
          <w:rtl/>
        </w:rPr>
        <w:t xml:space="preserve"> </w:t>
      </w:r>
      <w:r w:rsidRPr="00496744">
        <w:rPr>
          <w:rtl/>
        </w:rPr>
        <w:t>(</w:t>
      </w:r>
      <w:r w:rsidRPr="00496744">
        <w:t>OAPI</w:t>
      </w:r>
      <w:r w:rsidRPr="00496744">
        <w:rPr>
          <w:rtl/>
        </w:rPr>
        <w:t>)،</w:t>
      </w:r>
      <w:r>
        <w:rPr>
          <w:rtl/>
        </w:rPr>
        <w:t xml:space="preserve"> </w:t>
      </w:r>
      <w:r w:rsidRPr="00496744">
        <w:rPr>
          <w:rtl/>
        </w:rPr>
        <w:t>المنظمة</w:t>
      </w:r>
      <w:r>
        <w:rPr>
          <w:rtl/>
        </w:rPr>
        <w:t xml:space="preserve"> </w:t>
      </w:r>
      <w:r w:rsidRPr="00496744">
        <w:rPr>
          <w:rtl/>
        </w:rPr>
        <w:t>الإقليمية</w:t>
      </w:r>
      <w:r>
        <w:rPr>
          <w:rtl/>
        </w:rPr>
        <w:t xml:space="preserve"> </w:t>
      </w:r>
      <w:r w:rsidRPr="00496744">
        <w:rPr>
          <w:rtl/>
        </w:rPr>
        <w:t>الأفريقية</w:t>
      </w:r>
      <w:r>
        <w:rPr>
          <w:rtl/>
        </w:rPr>
        <w:t xml:space="preserve"> </w:t>
      </w:r>
      <w:r w:rsidRPr="00496744">
        <w:rPr>
          <w:rtl/>
        </w:rPr>
        <w:t>للملكية</w:t>
      </w:r>
      <w:r>
        <w:rPr>
          <w:rtl/>
        </w:rPr>
        <w:t xml:space="preserve"> </w:t>
      </w:r>
      <w:r w:rsidRPr="00496744">
        <w:rPr>
          <w:rtl/>
        </w:rPr>
        <w:t>الفكرية</w:t>
      </w:r>
      <w:r>
        <w:rPr>
          <w:rtl/>
        </w:rPr>
        <w:t xml:space="preserve"> </w:t>
      </w:r>
      <w:r w:rsidRPr="00496744">
        <w:rPr>
          <w:rtl/>
        </w:rPr>
        <w:t>(</w:t>
      </w:r>
      <w:r w:rsidRPr="00496744">
        <w:t>ARIPO</w:t>
      </w:r>
      <w:r w:rsidRPr="00496744">
        <w:rPr>
          <w:rtl/>
        </w:rPr>
        <w:t>)،</w:t>
      </w:r>
      <w:r>
        <w:rPr>
          <w:rtl/>
        </w:rPr>
        <w:t xml:space="preserve"> </w:t>
      </w:r>
      <w:r w:rsidRPr="00496744">
        <w:rPr>
          <w:rtl/>
        </w:rPr>
        <w:t>اتحاد</w:t>
      </w:r>
      <w:r>
        <w:rPr>
          <w:rtl/>
        </w:rPr>
        <w:t xml:space="preserve"> </w:t>
      </w:r>
      <w:r w:rsidRPr="00496744">
        <w:rPr>
          <w:rtl/>
        </w:rPr>
        <w:t>إذاعات</w:t>
      </w:r>
      <w:r>
        <w:rPr>
          <w:rtl/>
        </w:rPr>
        <w:t xml:space="preserve"> </w:t>
      </w:r>
      <w:r w:rsidRPr="00496744">
        <w:rPr>
          <w:rtl/>
        </w:rPr>
        <w:t>الدول</w:t>
      </w:r>
      <w:r>
        <w:rPr>
          <w:rtl/>
        </w:rPr>
        <w:t xml:space="preserve"> </w:t>
      </w:r>
      <w:r w:rsidRPr="00496744">
        <w:rPr>
          <w:rtl/>
        </w:rPr>
        <w:t>العربية</w:t>
      </w:r>
      <w:r>
        <w:rPr>
          <w:rtl/>
        </w:rPr>
        <w:t xml:space="preserve"> </w:t>
      </w:r>
      <w:r w:rsidRPr="00496744">
        <w:rPr>
          <w:rtl/>
        </w:rPr>
        <w:t>(</w:t>
      </w:r>
      <w:r w:rsidRPr="00496744">
        <w:t>ASBU</w:t>
      </w:r>
      <w:r w:rsidRPr="00496744">
        <w:rPr>
          <w:rtl/>
        </w:rPr>
        <w:t>)،</w:t>
      </w:r>
      <w:r>
        <w:rPr>
          <w:rtl/>
        </w:rPr>
        <w:t xml:space="preserve"> </w:t>
      </w:r>
      <w:r w:rsidRPr="00496744">
        <w:rPr>
          <w:rtl/>
        </w:rPr>
        <w:t>بنيلوكس</w:t>
      </w:r>
      <w:r w:rsidRPr="00496744">
        <w:rPr>
          <w:rFonts w:hint="cs"/>
          <w:rtl/>
        </w:rPr>
        <w:t>،</w:t>
      </w:r>
      <w:r>
        <w:rPr>
          <w:rtl/>
        </w:rPr>
        <w:t xml:space="preserve"> </w:t>
      </w:r>
      <w:r w:rsidRPr="00496744">
        <w:rPr>
          <w:rtl/>
        </w:rPr>
        <w:t>المنظمة</w:t>
      </w:r>
      <w:r>
        <w:rPr>
          <w:rtl/>
        </w:rPr>
        <w:t xml:space="preserve"> </w:t>
      </w:r>
      <w:r w:rsidRPr="00496744">
        <w:rPr>
          <w:rtl/>
        </w:rPr>
        <w:t>الأوروبية</w:t>
      </w:r>
      <w:r>
        <w:rPr>
          <w:rtl/>
        </w:rPr>
        <w:t xml:space="preserve"> </w:t>
      </w:r>
      <w:r w:rsidRPr="00496744">
        <w:rPr>
          <w:rtl/>
        </w:rPr>
        <w:t>الآسيوية</w:t>
      </w:r>
      <w:r>
        <w:rPr>
          <w:rtl/>
        </w:rPr>
        <w:t xml:space="preserve"> </w:t>
      </w:r>
      <w:r w:rsidRPr="00496744">
        <w:rPr>
          <w:rtl/>
        </w:rPr>
        <w:t>للبراءات</w:t>
      </w:r>
      <w:r>
        <w:rPr>
          <w:rtl/>
        </w:rPr>
        <w:t xml:space="preserve"> </w:t>
      </w:r>
      <w:r w:rsidRPr="00496744">
        <w:rPr>
          <w:rtl/>
        </w:rPr>
        <w:t>(</w:t>
      </w:r>
      <w:r w:rsidRPr="00496744">
        <w:t>EAPO</w:t>
      </w:r>
      <w:r w:rsidRPr="00496744">
        <w:rPr>
          <w:rtl/>
        </w:rPr>
        <w:t>)،</w:t>
      </w:r>
      <w:r>
        <w:rPr>
          <w:rtl/>
        </w:rPr>
        <w:t xml:space="preserve"> </w:t>
      </w:r>
      <w:r w:rsidRPr="00496744">
        <w:rPr>
          <w:rtl/>
        </w:rPr>
        <w:t>المنظمة</w:t>
      </w:r>
      <w:r>
        <w:rPr>
          <w:rtl/>
        </w:rPr>
        <w:t xml:space="preserve"> </w:t>
      </w:r>
      <w:r w:rsidRPr="00496744">
        <w:rPr>
          <w:rtl/>
        </w:rPr>
        <w:t>الأوروبية</w:t>
      </w:r>
      <w:r>
        <w:rPr>
          <w:rtl/>
        </w:rPr>
        <w:t xml:space="preserve"> </w:t>
      </w:r>
      <w:r w:rsidRPr="00496744">
        <w:rPr>
          <w:rtl/>
        </w:rPr>
        <w:t>للبراءات</w:t>
      </w:r>
      <w:r>
        <w:rPr>
          <w:rtl/>
        </w:rPr>
        <w:t xml:space="preserve"> </w:t>
      </w:r>
      <w:r w:rsidRPr="00496744">
        <w:rPr>
          <w:rtl/>
        </w:rPr>
        <w:t>(</w:t>
      </w:r>
      <w:r w:rsidRPr="00496744">
        <w:t>EPO</w:t>
      </w:r>
      <w:r w:rsidRPr="00496744">
        <w:rPr>
          <w:rtl/>
        </w:rPr>
        <w:t>)،</w:t>
      </w:r>
      <w:r>
        <w:rPr>
          <w:rtl/>
        </w:rPr>
        <w:t xml:space="preserve"> </w:t>
      </w:r>
      <w:r w:rsidRPr="00496744">
        <w:rPr>
          <w:rtl/>
        </w:rPr>
        <w:t>الاتحاد</w:t>
      </w:r>
      <w:r>
        <w:rPr>
          <w:rtl/>
        </w:rPr>
        <w:t xml:space="preserve"> </w:t>
      </w:r>
      <w:r w:rsidRPr="00496744">
        <w:rPr>
          <w:rtl/>
        </w:rPr>
        <w:t>الدولي</w:t>
      </w:r>
      <w:r>
        <w:rPr>
          <w:rtl/>
        </w:rPr>
        <w:t xml:space="preserve"> </w:t>
      </w:r>
      <w:r w:rsidRPr="00496744">
        <w:rPr>
          <w:rtl/>
        </w:rPr>
        <w:t>لحماية</w:t>
      </w:r>
      <w:r>
        <w:rPr>
          <w:rtl/>
        </w:rPr>
        <w:t xml:space="preserve"> </w:t>
      </w:r>
      <w:r w:rsidRPr="00496744">
        <w:rPr>
          <w:rtl/>
        </w:rPr>
        <w:t>الأصناف</w:t>
      </w:r>
      <w:r>
        <w:rPr>
          <w:rtl/>
        </w:rPr>
        <w:t xml:space="preserve"> </w:t>
      </w:r>
      <w:r w:rsidRPr="00496744">
        <w:rPr>
          <w:rtl/>
        </w:rPr>
        <w:t>النباتية</w:t>
      </w:r>
      <w:r>
        <w:rPr>
          <w:rtl/>
        </w:rPr>
        <w:t xml:space="preserve"> </w:t>
      </w:r>
      <w:r w:rsidRPr="00496744">
        <w:rPr>
          <w:rtl/>
        </w:rPr>
        <w:t>الجديدة</w:t>
      </w:r>
      <w:r>
        <w:rPr>
          <w:rtl/>
        </w:rPr>
        <w:t xml:space="preserve"> </w:t>
      </w:r>
      <w:r w:rsidRPr="00496744">
        <w:rPr>
          <w:rtl/>
        </w:rPr>
        <w:t>(</w:t>
      </w:r>
      <w:r w:rsidRPr="00496744">
        <w:t>UPOV</w:t>
      </w:r>
      <w:r w:rsidRPr="00496744">
        <w:rPr>
          <w:rtl/>
        </w:rPr>
        <w:t>)،</w:t>
      </w:r>
      <w:r>
        <w:rPr>
          <w:rtl/>
        </w:rPr>
        <w:t xml:space="preserve"> </w:t>
      </w:r>
      <w:r w:rsidRPr="00496744">
        <w:rPr>
          <w:rtl/>
        </w:rPr>
        <w:t>المجلس</w:t>
      </w:r>
      <w:r>
        <w:rPr>
          <w:rtl/>
        </w:rPr>
        <w:t xml:space="preserve"> </w:t>
      </w:r>
      <w:r w:rsidRPr="00496744">
        <w:rPr>
          <w:rtl/>
        </w:rPr>
        <w:t>المشترك</w:t>
      </w:r>
      <w:r>
        <w:rPr>
          <w:rtl/>
        </w:rPr>
        <w:t xml:space="preserve"> </w:t>
      </w:r>
      <w:r w:rsidRPr="00496744">
        <w:rPr>
          <w:rtl/>
        </w:rPr>
        <w:t>بين</w:t>
      </w:r>
      <w:r>
        <w:rPr>
          <w:rtl/>
        </w:rPr>
        <w:t xml:space="preserve"> </w:t>
      </w:r>
      <w:r w:rsidRPr="00496744">
        <w:rPr>
          <w:rtl/>
        </w:rPr>
        <w:t>الدول</w:t>
      </w:r>
      <w:r>
        <w:rPr>
          <w:rtl/>
        </w:rPr>
        <w:t xml:space="preserve"> </w:t>
      </w:r>
      <w:r w:rsidRPr="00496744">
        <w:rPr>
          <w:rtl/>
        </w:rPr>
        <w:t>لحماية</w:t>
      </w:r>
      <w:r>
        <w:rPr>
          <w:rtl/>
        </w:rPr>
        <w:t xml:space="preserve"> </w:t>
      </w:r>
      <w:r w:rsidRPr="00496744">
        <w:rPr>
          <w:rtl/>
        </w:rPr>
        <w:t>الملكية</w:t>
      </w:r>
      <w:r>
        <w:rPr>
          <w:rtl/>
        </w:rPr>
        <w:t xml:space="preserve"> </w:t>
      </w:r>
      <w:r w:rsidRPr="00496744">
        <w:rPr>
          <w:rtl/>
        </w:rPr>
        <w:t>الصناعية</w:t>
      </w:r>
      <w:r>
        <w:rPr>
          <w:rtl/>
        </w:rPr>
        <w:t xml:space="preserve"> </w:t>
      </w:r>
      <w:r w:rsidRPr="00496744">
        <w:rPr>
          <w:rtl/>
        </w:rPr>
        <w:t>(</w:t>
      </w:r>
      <w:r w:rsidRPr="00496744">
        <w:t>ICPIP</w:t>
      </w:r>
      <w:r w:rsidRPr="00496744">
        <w:rPr>
          <w:rtl/>
        </w:rPr>
        <w:t>)،</w:t>
      </w:r>
      <w:r>
        <w:rPr>
          <w:rtl/>
        </w:rPr>
        <w:t xml:space="preserve"> </w:t>
      </w:r>
      <w:r w:rsidRPr="00496744">
        <w:rPr>
          <w:rtl/>
        </w:rPr>
        <w:t>معهد</w:t>
      </w:r>
      <w:r>
        <w:rPr>
          <w:rtl/>
        </w:rPr>
        <w:t xml:space="preserve"> </w:t>
      </w:r>
      <w:r w:rsidRPr="00496744">
        <w:rPr>
          <w:rtl/>
        </w:rPr>
        <w:t>بلدان</w:t>
      </w:r>
      <w:r>
        <w:rPr>
          <w:rtl/>
        </w:rPr>
        <w:t xml:space="preserve"> </w:t>
      </w:r>
      <w:r w:rsidRPr="00496744">
        <w:rPr>
          <w:rtl/>
        </w:rPr>
        <w:t>أوروبا</w:t>
      </w:r>
      <w:r>
        <w:rPr>
          <w:rtl/>
        </w:rPr>
        <w:t xml:space="preserve"> </w:t>
      </w:r>
      <w:r w:rsidRPr="00496744">
        <w:rPr>
          <w:rtl/>
        </w:rPr>
        <w:t>الشمالية</w:t>
      </w:r>
      <w:r>
        <w:rPr>
          <w:rtl/>
        </w:rPr>
        <w:t xml:space="preserve"> </w:t>
      </w:r>
      <w:r w:rsidRPr="00496744">
        <w:rPr>
          <w:rtl/>
        </w:rPr>
        <w:t>للبراءات</w:t>
      </w:r>
      <w:r>
        <w:rPr>
          <w:rtl/>
        </w:rPr>
        <w:t xml:space="preserve"> </w:t>
      </w:r>
      <w:r w:rsidRPr="00496744">
        <w:rPr>
          <w:rFonts w:hint="cs"/>
          <w:rtl/>
        </w:rPr>
        <w:t>(</w:t>
      </w:r>
      <w:r w:rsidRPr="00496744">
        <w:t>NPI</w:t>
      </w:r>
      <w:r w:rsidRPr="00496744">
        <w:rPr>
          <w:rFonts w:hint="cs"/>
          <w:rtl/>
        </w:rPr>
        <w:t>)</w:t>
      </w:r>
      <w:r w:rsidRPr="00496744">
        <w:rPr>
          <w:rtl/>
        </w:rPr>
        <w:t>،</w:t>
      </w:r>
      <w:r>
        <w:rPr>
          <w:rtl/>
        </w:rPr>
        <w:t xml:space="preserve"> </w:t>
      </w:r>
      <w:r w:rsidRPr="00496744">
        <w:rPr>
          <w:rtl/>
        </w:rPr>
        <w:t>مكتب</w:t>
      </w:r>
      <w:r>
        <w:rPr>
          <w:rtl/>
        </w:rPr>
        <w:t xml:space="preserve"> </w:t>
      </w:r>
      <w:r w:rsidRPr="00496744">
        <w:rPr>
          <w:rtl/>
        </w:rPr>
        <w:t>براءات</w:t>
      </w:r>
      <w:r>
        <w:rPr>
          <w:rtl/>
        </w:rPr>
        <w:t xml:space="preserve"> </w:t>
      </w:r>
      <w:r w:rsidRPr="00496744">
        <w:rPr>
          <w:rtl/>
        </w:rPr>
        <w:t>الاختراع</w:t>
      </w:r>
      <w:r>
        <w:rPr>
          <w:rtl/>
        </w:rPr>
        <w:t xml:space="preserve"> </w:t>
      </w:r>
      <w:r w:rsidRPr="00496744">
        <w:rPr>
          <w:rtl/>
        </w:rPr>
        <w:t>لمجلس</w:t>
      </w:r>
      <w:r>
        <w:rPr>
          <w:rtl/>
        </w:rPr>
        <w:t xml:space="preserve"> </w:t>
      </w:r>
      <w:r w:rsidRPr="00496744">
        <w:rPr>
          <w:rtl/>
        </w:rPr>
        <w:t>التعاون</w:t>
      </w:r>
      <w:r>
        <w:rPr>
          <w:rtl/>
        </w:rPr>
        <w:t xml:space="preserve"> </w:t>
      </w:r>
      <w:r w:rsidRPr="00496744">
        <w:rPr>
          <w:rtl/>
        </w:rPr>
        <w:t>لدول</w:t>
      </w:r>
      <w:r>
        <w:rPr>
          <w:rtl/>
        </w:rPr>
        <w:t xml:space="preserve"> </w:t>
      </w:r>
      <w:r w:rsidRPr="00496744">
        <w:rPr>
          <w:rtl/>
        </w:rPr>
        <w:t>الخليج</w:t>
      </w:r>
      <w:r>
        <w:rPr>
          <w:rtl/>
        </w:rPr>
        <w:t xml:space="preserve"> </w:t>
      </w:r>
      <w:r w:rsidRPr="00496744">
        <w:rPr>
          <w:rtl/>
        </w:rPr>
        <w:t>العربية</w:t>
      </w:r>
      <w:r w:rsidRPr="00496744">
        <w:rPr>
          <w:rFonts w:hint="cs"/>
          <w:rtl/>
        </w:rPr>
        <w:t>،</w:t>
      </w:r>
      <w:r>
        <w:rPr>
          <w:rFonts w:hint="cs"/>
          <w:rtl/>
        </w:rPr>
        <w:t xml:space="preserve"> </w:t>
      </w:r>
      <w:r w:rsidRPr="00496744">
        <w:rPr>
          <w:rFonts w:hint="cs"/>
          <w:rtl/>
        </w:rPr>
        <w:t>معهد</w:t>
      </w:r>
      <w:r>
        <w:rPr>
          <w:rFonts w:hint="cs"/>
          <w:rtl/>
        </w:rPr>
        <w:t xml:space="preserve"> </w:t>
      </w:r>
      <w:r w:rsidRPr="00496744">
        <w:rPr>
          <w:rFonts w:hint="cs"/>
          <w:rtl/>
        </w:rPr>
        <w:t>فيسغراد</w:t>
      </w:r>
      <w:r>
        <w:rPr>
          <w:rFonts w:hint="cs"/>
          <w:rtl/>
        </w:rPr>
        <w:t xml:space="preserve"> </w:t>
      </w:r>
      <w:r w:rsidRPr="00496744">
        <w:rPr>
          <w:rFonts w:hint="cs"/>
          <w:rtl/>
        </w:rPr>
        <w:t>للبراءات</w:t>
      </w:r>
      <w:r>
        <w:rPr>
          <w:rFonts w:hint="cs"/>
          <w:rtl/>
        </w:rPr>
        <w:t xml:space="preserve"> </w:t>
      </w:r>
      <w:r w:rsidRPr="00496744">
        <w:t>(VPI)</w:t>
      </w:r>
      <w:r w:rsidR="008856BE">
        <w:rPr>
          <w:rFonts w:hint="eastAsia"/>
          <w:rtl/>
          <w:lang w:val="fr-CH" w:bidi="ar-SY"/>
        </w:rPr>
        <w:t> (</w:t>
      </w:r>
      <w:r w:rsidR="008856BE">
        <w:rPr>
          <w:rFonts w:hint="cs"/>
          <w:rtl/>
          <w:lang w:val="fr-CH" w:bidi="ar-SY"/>
        </w:rPr>
        <w:t>11</w:t>
      </w:r>
      <w:r w:rsidR="008856BE">
        <w:rPr>
          <w:rFonts w:hint="eastAsia"/>
          <w:rtl/>
          <w:lang w:val="fr-CH" w:bidi="ar-SY"/>
        </w:rPr>
        <w:t>)</w:t>
      </w:r>
      <w:r w:rsidRPr="00496744">
        <w:rPr>
          <w:rFonts w:hint="cs"/>
          <w:rtl/>
        </w:rPr>
        <w:t>؛</w:t>
      </w:r>
    </w:p>
    <w:p w:rsidR="00E340E1" w:rsidRPr="00496744" w:rsidRDefault="00E340E1" w:rsidP="00E47BFA">
      <w:pPr>
        <w:numPr>
          <w:ilvl w:val="2"/>
          <w:numId w:val="4"/>
        </w:numPr>
        <w:spacing w:before="200"/>
        <w:rPr>
          <w:rtl/>
        </w:rPr>
      </w:pPr>
      <w:r w:rsidRPr="00496744">
        <w:rPr>
          <w:rFonts w:hint="cs"/>
          <w:rtl/>
        </w:rPr>
        <w:t>منظمات</w:t>
      </w:r>
      <w:r>
        <w:rPr>
          <w:rFonts w:hint="cs"/>
          <w:rtl/>
        </w:rPr>
        <w:t xml:space="preserve"> </w:t>
      </w:r>
      <w:r w:rsidRPr="00496744">
        <w:rPr>
          <w:rFonts w:hint="cs"/>
          <w:rtl/>
        </w:rPr>
        <w:t>حكومية</w:t>
      </w:r>
      <w:r>
        <w:rPr>
          <w:rFonts w:hint="cs"/>
          <w:rtl/>
        </w:rPr>
        <w:t xml:space="preserve"> </w:t>
      </w:r>
      <w:r w:rsidRPr="00496744">
        <w:rPr>
          <w:rFonts w:hint="cs"/>
          <w:rtl/>
        </w:rPr>
        <w:t>دولية</w:t>
      </w:r>
      <w:r>
        <w:rPr>
          <w:rFonts w:hint="cs"/>
          <w:rtl/>
        </w:rPr>
        <w:t xml:space="preserve"> </w:t>
      </w:r>
      <w:r w:rsidRPr="00496744">
        <w:rPr>
          <w:rFonts w:hint="cs"/>
          <w:rtl/>
        </w:rPr>
        <w:t>أخرى:</w:t>
      </w:r>
      <w:r>
        <w:rPr>
          <w:rFonts w:hint="cs"/>
          <w:rtl/>
        </w:rPr>
        <w:t xml:space="preserve"> </w:t>
      </w:r>
      <w:r w:rsidRPr="00496744">
        <w:rPr>
          <w:rtl/>
        </w:rPr>
        <w:t>المركز</w:t>
      </w:r>
      <w:r>
        <w:rPr>
          <w:rtl/>
        </w:rPr>
        <w:t xml:space="preserve"> </w:t>
      </w:r>
      <w:r w:rsidRPr="00496744">
        <w:rPr>
          <w:rtl/>
        </w:rPr>
        <w:t>الإقليمي</w:t>
      </w:r>
      <w:r>
        <w:rPr>
          <w:rtl/>
        </w:rPr>
        <w:t xml:space="preserve"> </w:t>
      </w:r>
      <w:r w:rsidRPr="00496744">
        <w:rPr>
          <w:rtl/>
        </w:rPr>
        <w:t>الأفريقي</w:t>
      </w:r>
      <w:r>
        <w:rPr>
          <w:rtl/>
        </w:rPr>
        <w:t xml:space="preserve"> </w:t>
      </w:r>
      <w:r w:rsidRPr="00496744">
        <w:rPr>
          <w:rtl/>
        </w:rPr>
        <w:t>للتكنولوجيا</w:t>
      </w:r>
      <w:r>
        <w:rPr>
          <w:rtl/>
        </w:rPr>
        <w:t xml:space="preserve"> </w:t>
      </w:r>
      <w:r w:rsidRPr="00496744">
        <w:rPr>
          <w:rtl/>
        </w:rPr>
        <w:t>(</w:t>
      </w:r>
      <w:r w:rsidRPr="00496744">
        <w:t>ARCT</w:t>
      </w:r>
      <w:r w:rsidRPr="00496744">
        <w:rPr>
          <w:rtl/>
        </w:rPr>
        <w:t>)</w:t>
      </w:r>
      <w:r w:rsidRPr="00496744">
        <w:rPr>
          <w:rFonts w:hint="cs"/>
          <w:rtl/>
        </w:rPr>
        <w:t>،</w:t>
      </w:r>
      <w:r>
        <w:rPr>
          <w:rFonts w:hint="cs"/>
          <w:rtl/>
        </w:rPr>
        <w:t xml:space="preserve"> </w:t>
      </w:r>
      <w:r w:rsidRPr="00496744">
        <w:rPr>
          <w:rtl/>
        </w:rPr>
        <w:t>مجموعة</w:t>
      </w:r>
      <w:r>
        <w:rPr>
          <w:rtl/>
        </w:rPr>
        <w:t xml:space="preserve"> </w:t>
      </w:r>
      <w:r w:rsidRPr="00496744">
        <w:rPr>
          <w:rtl/>
        </w:rPr>
        <w:t>دول</w:t>
      </w:r>
      <w:r>
        <w:rPr>
          <w:rtl/>
        </w:rPr>
        <w:t xml:space="preserve"> </w:t>
      </w:r>
      <w:r w:rsidRPr="00496744">
        <w:rPr>
          <w:rtl/>
        </w:rPr>
        <w:t>أفريقيا</w:t>
      </w:r>
      <w:r>
        <w:rPr>
          <w:rtl/>
        </w:rPr>
        <w:t xml:space="preserve"> </w:t>
      </w:r>
      <w:r w:rsidRPr="00496744">
        <w:rPr>
          <w:rtl/>
        </w:rPr>
        <w:t>والكاريبي</w:t>
      </w:r>
      <w:r>
        <w:rPr>
          <w:rtl/>
        </w:rPr>
        <w:t xml:space="preserve"> </w:t>
      </w:r>
      <w:r w:rsidRPr="00496744">
        <w:rPr>
          <w:rtl/>
        </w:rPr>
        <w:t>والمحيط</w:t>
      </w:r>
      <w:r>
        <w:rPr>
          <w:rtl/>
        </w:rPr>
        <w:t xml:space="preserve"> </w:t>
      </w:r>
      <w:r w:rsidRPr="00496744">
        <w:rPr>
          <w:rtl/>
        </w:rPr>
        <w:t>الهادئ</w:t>
      </w:r>
      <w:r>
        <w:rPr>
          <w:rtl/>
        </w:rPr>
        <w:t xml:space="preserve"> </w:t>
      </w:r>
      <w:r w:rsidRPr="00496744">
        <w:rPr>
          <w:rtl/>
        </w:rPr>
        <w:t>(</w:t>
      </w:r>
      <w:r w:rsidRPr="00496744">
        <w:t>ACP</w:t>
      </w:r>
      <w:r>
        <w:t xml:space="preserve"> </w:t>
      </w:r>
      <w:r w:rsidRPr="00496744">
        <w:t>Group</w:t>
      </w:r>
      <w:r w:rsidRPr="00496744">
        <w:rPr>
          <w:rtl/>
        </w:rPr>
        <w:t>)،</w:t>
      </w:r>
      <w:r>
        <w:rPr>
          <w:rtl/>
        </w:rPr>
        <w:t xml:space="preserve"> </w:t>
      </w:r>
      <w:r w:rsidRPr="00496744">
        <w:rPr>
          <w:rtl/>
        </w:rPr>
        <w:t>الاتحاد</w:t>
      </w:r>
      <w:r>
        <w:rPr>
          <w:rtl/>
        </w:rPr>
        <w:t xml:space="preserve"> </w:t>
      </w:r>
      <w:r w:rsidRPr="00496744">
        <w:rPr>
          <w:rtl/>
        </w:rPr>
        <w:t>الأفريقي</w:t>
      </w:r>
      <w:r>
        <w:rPr>
          <w:rtl/>
        </w:rPr>
        <w:t xml:space="preserve"> </w:t>
      </w:r>
      <w:r w:rsidRPr="00496744">
        <w:rPr>
          <w:rtl/>
        </w:rPr>
        <w:t>(</w:t>
      </w:r>
      <w:r w:rsidRPr="00496744">
        <w:t>AU</w:t>
      </w:r>
      <w:r w:rsidRPr="00496744">
        <w:rPr>
          <w:rtl/>
        </w:rPr>
        <w:t>)،</w:t>
      </w:r>
      <w:r>
        <w:rPr>
          <w:rtl/>
        </w:rPr>
        <w:t xml:space="preserve"> </w:t>
      </w:r>
      <w:r w:rsidRPr="00496744">
        <w:rPr>
          <w:rtl/>
        </w:rPr>
        <w:t>المنظمة</w:t>
      </w:r>
      <w:r>
        <w:rPr>
          <w:rtl/>
        </w:rPr>
        <w:t xml:space="preserve"> </w:t>
      </w:r>
      <w:r w:rsidRPr="00496744">
        <w:rPr>
          <w:rtl/>
        </w:rPr>
        <w:t>العربية</w:t>
      </w:r>
      <w:r>
        <w:rPr>
          <w:rtl/>
        </w:rPr>
        <w:t xml:space="preserve"> </w:t>
      </w:r>
      <w:r w:rsidRPr="00496744">
        <w:rPr>
          <w:rtl/>
        </w:rPr>
        <w:t>للتربية</w:t>
      </w:r>
      <w:r>
        <w:rPr>
          <w:rtl/>
        </w:rPr>
        <w:t xml:space="preserve"> </w:t>
      </w:r>
      <w:r w:rsidRPr="00496744">
        <w:rPr>
          <w:rtl/>
        </w:rPr>
        <w:t>والثقافة</w:t>
      </w:r>
      <w:r>
        <w:rPr>
          <w:rtl/>
        </w:rPr>
        <w:t xml:space="preserve"> </w:t>
      </w:r>
      <w:r w:rsidRPr="00496744">
        <w:rPr>
          <w:rtl/>
        </w:rPr>
        <w:t>والعلوم</w:t>
      </w:r>
      <w:r>
        <w:rPr>
          <w:rtl/>
        </w:rPr>
        <w:t xml:space="preserve"> </w:t>
      </w:r>
      <w:r w:rsidRPr="00496744">
        <w:rPr>
          <w:rtl/>
        </w:rPr>
        <w:t>(</w:t>
      </w:r>
      <w:r w:rsidRPr="00496744">
        <w:t>ALECSO</w:t>
      </w:r>
      <w:r w:rsidRPr="00496744">
        <w:rPr>
          <w:rtl/>
        </w:rPr>
        <w:t>)،</w:t>
      </w:r>
      <w:r>
        <w:rPr>
          <w:rtl/>
        </w:rPr>
        <w:t xml:space="preserve"> </w:t>
      </w:r>
      <w:r w:rsidRPr="00496744">
        <w:rPr>
          <w:rtl/>
        </w:rPr>
        <w:t>المنظمة</w:t>
      </w:r>
      <w:r>
        <w:rPr>
          <w:rtl/>
        </w:rPr>
        <w:t xml:space="preserve"> </w:t>
      </w:r>
      <w:r w:rsidRPr="00496744">
        <w:rPr>
          <w:rtl/>
        </w:rPr>
        <w:t>العربية</w:t>
      </w:r>
      <w:r>
        <w:rPr>
          <w:rtl/>
        </w:rPr>
        <w:t xml:space="preserve"> </w:t>
      </w:r>
      <w:r w:rsidRPr="00496744">
        <w:rPr>
          <w:rtl/>
        </w:rPr>
        <w:t>للتنمية</w:t>
      </w:r>
      <w:r>
        <w:rPr>
          <w:rtl/>
        </w:rPr>
        <w:t xml:space="preserve"> </w:t>
      </w:r>
      <w:r w:rsidRPr="00496744">
        <w:rPr>
          <w:rtl/>
        </w:rPr>
        <w:t>الصناعية</w:t>
      </w:r>
      <w:r>
        <w:rPr>
          <w:rtl/>
        </w:rPr>
        <w:t xml:space="preserve"> </w:t>
      </w:r>
      <w:r w:rsidRPr="00496744">
        <w:rPr>
          <w:rtl/>
        </w:rPr>
        <w:t>والتعدين</w:t>
      </w:r>
      <w:r>
        <w:rPr>
          <w:rFonts w:hint="cs"/>
          <w:rtl/>
        </w:rPr>
        <w:t xml:space="preserve"> </w:t>
      </w:r>
      <w:r w:rsidRPr="00496744">
        <w:rPr>
          <w:rtl/>
        </w:rPr>
        <w:t>(</w:t>
      </w:r>
      <w:r w:rsidRPr="00496744">
        <w:t>AIDMO</w:t>
      </w:r>
      <w:r w:rsidRPr="00496744">
        <w:rPr>
          <w:rtl/>
        </w:rPr>
        <w:t>)،</w:t>
      </w:r>
      <w:r>
        <w:rPr>
          <w:rtl/>
        </w:rPr>
        <w:t xml:space="preserve"> </w:t>
      </w:r>
      <w:r w:rsidRPr="00496744">
        <w:rPr>
          <w:rtl/>
        </w:rPr>
        <w:t>اللجنة</w:t>
      </w:r>
      <w:r>
        <w:rPr>
          <w:rtl/>
        </w:rPr>
        <w:t xml:space="preserve"> </w:t>
      </w:r>
      <w:r w:rsidRPr="00496744">
        <w:rPr>
          <w:rtl/>
        </w:rPr>
        <w:t>الاستشارية</w:t>
      </w:r>
      <w:r>
        <w:rPr>
          <w:rtl/>
        </w:rPr>
        <w:t xml:space="preserve"> </w:t>
      </w:r>
      <w:r w:rsidRPr="00496744">
        <w:rPr>
          <w:rtl/>
        </w:rPr>
        <w:t>القانونية</w:t>
      </w:r>
      <w:r>
        <w:rPr>
          <w:rtl/>
        </w:rPr>
        <w:t xml:space="preserve"> </w:t>
      </w:r>
      <w:r w:rsidRPr="00496744">
        <w:rPr>
          <w:rtl/>
        </w:rPr>
        <w:t>الأفريقية</w:t>
      </w:r>
      <w:r>
        <w:rPr>
          <w:rtl/>
        </w:rPr>
        <w:t xml:space="preserve"> </w:t>
      </w:r>
      <w:r w:rsidRPr="00496744">
        <w:rPr>
          <w:rtl/>
        </w:rPr>
        <w:t>الآسيوية</w:t>
      </w:r>
      <w:r>
        <w:rPr>
          <w:rtl/>
        </w:rPr>
        <w:t xml:space="preserve"> </w:t>
      </w:r>
      <w:r w:rsidRPr="00496744">
        <w:rPr>
          <w:rtl/>
        </w:rPr>
        <w:t>(</w:t>
      </w:r>
      <w:r w:rsidRPr="00496744">
        <w:t>AALCC</w:t>
      </w:r>
      <w:r w:rsidRPr="00496744">
        <w:rPr>
          <w:rtl/>
        </w:rPr>
        <w:t>)،</w:t>
      </w:r>
      <w:r>
        <w:rPr>
          <w:rtl/>
        </w:rPr>
        <w:t xml:space="preserve"> </w:t>
      </w:r>
      <w:r w:rsidRPr="00496744">
        <w:rPr>
          <w:rtl/>
        </w:rPr>
        <w:t>رابطة</w:t>
      </w:r>
      <w:r>
        <w:rPr>
          <w:rtl/>
        </w:rPr>
        <w:t xml:space="preserve"> </w:t>
      </w:r>
      <w:r w:rsidRPr="00496744">
        <w:rPr>
          <w:rtl/>
        </w:rPr>
        <w:t>أمم</w:t>
      </w:r>
      <w:r>
        <w:rPr>
          <w:rtl/>
        </w:rPr>
        <w:t xml:space="preserve"> </w:t>
      </w:r>
      <w:r w:rsidRPr="00496744">
        <w:rPr>
          <w:rtl/>
        </w:rPr>
        <w:t>جنوب</w:t>
      </w:r>
      <w:r>
        <w:rPr>
          <w:rtl/>
        </w:rPr>
        <w:t xml:space="preserve"> </w:t>
      </w:r>
      <w:r w:rsidRPr="00496744">
        <w:rPr>
          <w:rtl/>
        </w:rPr>
        <w:t>شرقي</w:t>
      </w:r>
      <w:r>
        <w:rPr>
          <w:rtl/>
        </w:rPr>
        <w:t xml:space="preserve"> </w:t>
      </w:r>
      <w:r w:rsidRPr="00496744">
        <w:rPr>
          <w:rtl/>
        </w:rPr>
        <w:t>آسيا</w:t>
      </w:r>
      <w:r>
        <w:rPr>
          <w:rtl/>
        </w:rPr>
        <w:t xml:space="preserve"> </w:t>
      </w:r>
      <w:r w:rsidRPr="00496744">
        <w:rPr>
          <w:rtl/>
        </w:rPr>
        <w:t>(</w:t>
      </w:r>
      <w:r w:rsidRPr="00496744">
        <w:t>ASEAN</w:t>
      </w:r>
      <w:r w:rsidRPr="00496744">
        <w:rPr>
          <w:rtl/>
        </w:rPr>
        <w:t>)،</w:t>
      </w:r>
      <w:r>
        <w:rPr>
          <w:rtl/>
        </w:rPr>
        <w:t xml:space="preserve"> </w:t>
      </w:r>
      <w:r w:rsidRPr="00496744">
        <w:rPr>
          <w:rtl/>
        </w:rPr>
        <w:t>الاتحاد</w:t>
      </w:r>
      <w:r>
        <w:rPr>
          <w:rtl/>
        </w:rPr>
        <w:t xml:space="preserve"> </w:t>
      </w:r>
      <w:r w:rsidRPr="00496744">
        <w:rPr>
          <w:rtl/>
        </w:rPr>
        <w:t>الكاريبي</w:t>
      </w:r>
      <w:r>
        <w:rPr>
          <w:rtl/>
        </w:rPr>
        <w:t xml:space="preserve"> </w:t>
      </w:r>
      <w:r w:rsidRPr="00496744">
        <w:rPr>
          <w:rtl/>
        </w:rPr>
        <w:t>(</w:t>
      </w:r>
      <w:r w:rsidRPr="00496744">
        <w:t>CARICOM</w:t>
      </w:r>
      <w:r w:rsidRPr="00496744">
        <w:rPr>
          <w:rtl/>
        </w:rPr>
        <w:t>)،</w:t>
      </w:r>
      <w:r>
        <w:rPr>
          <w:rtl/>
        </w:rPr>
        <w:t xml:space="preserve"> </w:t>
      </w:r>
      <w:r w:rsidRPr="00496744">
        <w:rPr>
          <w:rtl/>
        </w:rPr>
        <w:t>أمانة</w:t>
      </w:r>
      <w:r>
        <w:rPr>
          <w:rtl/>
        </w:rPr>
        <w:t xml:space="preserve"> </w:t>
      </w:r>
      <w:r w:rsidRPr="00496744">
        <w:rPr>
          <w:rtl/>
        </w:rPr>
        <w:t>التكامل</w:t>
      </w:r>
      <w:r>
        <w:rPr>
          <w:rtl/>
        </w:rPr>
        <w:t xml:space="preserve"> </w:t>
      </w:r>
      <w:r w:rsidRPr="00496744">
        <w:rPr>
          <w:rtl/>
        </w:rPr>
        <w:t>الاقتصادي</w:t>
      </w:r>
      <w:r>
        <w:rPr>
          <w:rtl/>
        </w:rPr>
        <w:t xml:space="preserve"> </w:t>
      </w:r>
      <w:r w:rsidRPr="00496744">
        <w:rPr>
          <w:rtl/>
        </w:rPr>
        <w:t>لأمريكا</w:t>
      </w:r>
      <w:r>
        <w:rPr>
          <w:rtl/>
        </w:rPr>
        <w:t xml:space="preserve"> </w:t>
      </w:r>
      <w:r w:rsidRPr="00496744">
        <w:rPr>
          <w:rtl/>
        </w:rPr>
        <w:t>الوسطى</w:t>
      </w:r>
      <w:r>
        <w:rPr>
          <w:rtl/>
        </w:rPr>
        <w:t xml:space="preserve"> </w:t>
      </w:r>
      <w:r w:rsidRPr="00496744">
        <w:rPr>
          <w:rtl/>
        </w:rPr>
        <w:t>(</w:t>
      </w:r>
      <w:r w:rsidRPr="00496744">
        <w:t>SIECA</w:t>
      </w:r>
      <w:r w:rsidRPr="00496744">
        <w:rPr>
          <w:rtl/>
        </w:rPr>
        <w:t>)،</w:t>
      </w:r>
      <w:r>
        <w:rPr>
          <w:rtl/>
        </w:rPr>
        <w:t xml:space="preserve"> </w:t>
      </w:r>
      <w:r w:rsidRPr="00496744">
        <w:rPr>
          <w:rFonts w:hint="cs"/>
          <w:rtl/>
        </w:rPr>
        <w:t>شبكة</w:t>
      </w:r>
      <w:r>
        <w:rPr>
          <w:rFonts w:hint="cs"/>
          <w:rtl/>
        </w:rPr>
        <w:t xml:space="preserve"> </w:t>
      </w:r>
      <w:r w:rsidRPr="00496744">
        <w:rPr>
          <w:rFonts w:hint="cs"/>
          <w:rtl/>
        </w:rPr>
        <w:t>البنية</w:t>
      </w:r>
      <w:r>
        <w:rPr>
          <w:rFonts w:hint="cs"/>
          <w:rtl/>
        </w:rPr>
        <w:t xml:space="preserve"> </w:t>
      </w:r>
      <w:r w:rsidRPr="00496744">
        <w:rPr>
          <w:rFonts w:hint="cs"/>
          <w:rtl/>
        </w:rPr>
        <w:t>التحتية</w:t>
      </w:r>
      <w:r>
        <w:rPr>
          <w:rFonts w:hint="cs"/>
          <w:rtl/>
        </w:rPr>
        <w:t xml:space="preserve"> </w:t>
      </w:r>
      <w:r w:rsidRPr="00496744">
        <w:rPr>
          <w:rFonts w:hint="cs"/>
          <w:rtl/>
        </w:rPr>
        <w:t>ومصادر</w:t>
      </w:r>
      <w:r>
        <w:rPr>
          <w:rFonts w:hint="cs"/>
          <w:rtl/>
        </w:rPr>
        <w:t xml:space="preserve"> </w:t>
      </w:r>
      <w:r w:rsidRPr="00496744">
        <w:rPr>
          <w:rFonts w:hint="cs"/>
          <w:rtl/>
        </w:rPr>
        <w:t>اللغات</w:t>
      </w:r>
      <w:r>
        <w:rPr>
          <w:rFonts w:hint="cs"/>
          <w:rtl/>
        </w:rPr>
        <w:t xml:space="preserve"> </w:t>
      </w:r>
      <w:r w:rsidRPr="00496744">
        <w:rPr>
          <w:rFonts w:hint="cs"/>
          <w:rtl/>
        </w:rPr>
        <w:t>المتداولة،</w:t>
      </w:r>
      <w:r>
        <w:rPr>
          <w:rFonts w:hint="cs"/>
          <w:rtl/>
        </w:rPr>
        <w:t xml:space="preserve"> </w:t>
      </w:r>
      <w:r w:rsidRPr="00496744">
        <w:rPr>
          <w:rFonts w:hint="cs"/>
          <w:rtl/>
        </w:rPr>
        <w:t>باعتبارها</w:t>
      </w:r>
      <w:r>
        <w:rPr>
          <w:rFonts w:hint="cs"/>
          <w:rtl/>
        </w:rPr>
        <w:t xml:space="preserve"> </w:t>
      </w:r>
      <w:r w:rsidRPr="00496744">
        <w:rPr>
          <w:rFonts w:hint="cs"/>
          <w:rtl/>
        </w:rPr>
        <w:t>اتحادا</w:t>
      </w:r>
      <w:r>
        <w:rPr>
          <w:rFonts w:hint="cs"/>
          <w:rtl/>
        </w:rPr>
        <w:t xml:space="preserve"> </w:t>
      </w:r>
      <w:r w:rsidRPr="00496744">
        <w:rPr>
          <w:rFonts w:hint="cs"/>
          <w:rtl/>
        </w:rPr>
        <w:t>أوروبيا</w:t>
      </w:r>
      <w:r>
        <w:rPr>
          <w:rFonts w:hint="cs"/>
          <w:rtl/>
        </w:rPr>
        <w:t xml:space="preserve"> </w:t>
      </w:r>
      <w:r w:rsidRPr="00496744">
        <w:rPr>
          <w:rFonts w:hint="cs"/>
          <w:rtl/>
        </w:rPr>
        <w:t>للبنية</w:t>
      </w:r>
      <w:r>
        <w:rPr>
          <w:rFonts w:hint="cs"/>
          <w:rtl/>
        </w:rPr>
        <w:t xml:space="preserve"> </w:t>
      </w:r>
      <w:r w:rsidRPr="00496744">
        <w:rPr>
          <w:rFonts w:hint="cs"/>
          <w:rtl/>
        </w:rPr>
        <w:t>التحتية</w:t>
      </w:r>
      <w:r>
        <w:rPr>
          <w:rFonts w:hint="cs"/>
          <w:rtl/>
        </w:rPr>
        <w:t xml:space="preserve"> </w:t>
      </w:r>
      <w:r w:rsidRPr="00496744">
        <w:rPr>
          <w:rFonts w:hint="cs"/>
          <w:rtl/>
        </w:rPr>
        <w:t>للبحث</w:t>
      </w:r>
      <w:r>
        <w:rPr>
          <w:rFonts w:hint="cs"/>
          <w:rtl/>
        </w:rPr>
        <w:t xml:space="preserve"> </w:t>
      </w:r>
      <w:r w:rsidRPr="00496744">
        <w:rPr>
          <w:rFonts w:hint="cs"/>
          <w:rtl/>
        </w:rPr>
        <w:t>(</w:t>
      </w:r>
      <w:r w:rsidRPr="00496744">
        <w:t>CLARIN</w:t>
      </w:r>
      <w:r>
        <w:t xml:space="preserve"> </w:t>
      </w:r>
      <w:r w:rsidRPr="00496744">
        <w:t>ERIC</w:t>
      </w:r>
      <w:r w:rsidRPr="00496744">
        <w:rPr>
          <w:rFonts w:hint="cs"/>
          <w:rtl/>
        </w:rPr>
        <w:t>)،</w:t>
      </w:r>
      <w:r>
        <w:rPr>
          <w:rFonts w:hint="cs"/>
          <w:rtl/>
        </w:rPr>
        <w:t xml:space="preserve"> </w:t>
      </w:r>
      <w:r w:rsidRPr="00496744">
        <w:rPr>
          <w:rtl/>
        </w:rPr>
        <w:t>صندوق</w:t>
      </w:r>
      <w:r>
        <w:rPr>
          <w:rtl/>
        </w:rPr>
        <w:t xml:space="preserve"> </w:t>
      </w:r>
      <w:r w:rsidRPr="00496744">
        <w:rPr>
          <w:rtl/>
        </w:rPr>
        <w:t>الكومنولث</w:t>
      </w:r>
      <w:r>
        <w:rPr>
          <w:rtl/>
        </w:rPr>
        <w:t xml:space="preserve"> </w:t>
      </w:r>
      <w:r w:rsidRPr="00496744">
        <w:rPr>
          <w:rtl/>
        </w:rPr>
        <w:t>للتعاون</w:t>
      </w:r>
      <w:r>
        <w:rPr>
          <w:rtl/>
        </w:rPr>
        <w:t xml:space="preserve"> </w:t>
      </w:r>
      <w:r w:rsidRPr="00496744">
        <w:rPr>
          <w:rtl/>
        </w:rPr>
        <w:t>التقني</w:t>
      </w:r>
      <w:r>
        <w:rPr>
          <w:rtl/>
        </w:rPr>
        <w:t xml:space="preserve"> </w:t>
      </w:r>
      <w:r w:rsidRPr="00496744">
        <w:rPr>
          <w:rtl/>
        </w:rPr>
        <w:t>(</w:t>
      </w:r>
      <w:r w:rsidRPr="00496744">
        <w:t>CFTC</w:t>
      </w:r>
      <w:r w:rsidRPr="00496744">
        <w:rPr>
          <w:rtl/>
        </w:rPr>
        <w:t>)،</w:t>
      </w:r>
      <w:r>
        <w:rPr>
          <w:rtl/>
        </w:rPr>
        <w:t xml:space="preserve"> </w:t>
      </w:r>
      <w:r w:rsidRPr="00496744">
        <w:rPr>
          <w:rtl/>
        </w:rPr>
        <w:t>أسرة</w:t>
      </w:r>
      <w:r>
        <w:rPr>
          <w:rtl/>
        </w:rPr>
        <w:t xml:space="preserve"> </w:t>
      </w:r>
      <w:r w:rsidRPr="00496744">
        <w:rPr>
          <w:rtl/>
        </w:rPr>
        <w:t>الدول</w:t>
      </w:r>
      <w:r>
        <w:rPr>
          <w:rtl/>
        </w:rPr>
        <w:t xml:space="preserve"> </w:t>
      </w:r>
      <w:r w:rsidRPr="00496744">
        <w:rPr>
          <w:rtl/>
        </w:rPr>
        <w:t>المستقلة</w:t>
      </w:r>
      <w:r>
        <w:rPr>
          <w:rtl/>
        </w:rPr>
        <w:t xml:space="preserve"> </w:t>
      </w:r>
      <w:r w:rsidRPr="00496744">
        <w:rPr>
          <w:rtl/>
        </w:rPr>
        <w:t>(</w:t>
      </w:r>
      <w:r w:rsidRPr="00496744">
        <w:t>CIS</w:t>
      </w:r>
      <w:r w:rsidRPr="00496744">
        <w:rPr>
          <w:rtl/>
        </w:rPr>
        <w:t>)،</w:t>
      </w:r>
      <w:r>
        <w:rPr>
          <w:rtl/>
        </w:rPr>
        <w:t xml:space="preserve"> </w:t>
      </w:r>
      <w:r w:rsidRPr="00496744">
        <w:rPr>
          <w:rtl/>
        </w:rPr>
        <w:t>الكومنولث</w:t>
      </w:r>
      <w:r>
        <w:rPr>
          <w:rtl/>
        </w:rPr>
        <w:t xml:space="preserve"> </w:t>
      </w:r>
      <w:r w:rsidRPr="00496744">
        <w:rPr>
          <w:rtl/>
        </w:rPr>
        <w:t>من</w:t>
      </w:r>
      <w:r>
        <w:rPr>
          <w:rtl/>
        </w:rPr>
        <w:t xml:space="preserve"> </w:t>
      </w:r>
      <w:r w:rsidRPr="00496744">
        <w:rPr>
          <w:rtl/>
        </w:rPr>
        <w:t>أجل</w:t>
      </w:r>
      <w:r>
        <w:rPr>
          <w:rtl/>
        </w:rPr>
        <w:t xml:space="preserve"> </w:t>
      </w:r>
      <w:r w:rsidRPr="00496744">
        <w:rPr>
          <w:rtl/>
        </w:rPr>
        <w:t>التعليم</w:t>
      </w:r>
      <w:r>
        <w:rPr>
          <w:rtl/>
        </w:rPr>
        <w:t xml:space="preserve"> </w:t>
      </w:r>
      <w:r w:rsidRPr="00496744">
        <w:rPr>
          <w:rtl/>
        </w:rPr>
        <w:t>(</w:t>
      </w:r>
      <w:r w:rsidRPr="00496744">
        <w:t>COL</w:t>
      </w:r>
      <w:r w:rsidRPr="00496744">
        <w:rPr>
          <w:rtl/>
        </w:rPr>
        <w:t>)،</w:t>
      </w:r>
      <w:r>
        <w:rPr>
          <w:rtl/>
        </w:rPr>
        <w:t xml:space="preserve"> </w:t>
      </w:r>
      <w:r w:rsidRPr="00496744">
        <w:rPr>
          <w:rtl/>
        </w:rPr>
        <w:t>أمانة</w:t>
      </w:r>
      <w:r>
        <w:rPr>
          <w:rtl/>
        </w:rPr>
        <w:t xml:space="preserve"> </w:t>
      </w:r>
      <w:r w:rsidRPr="00496744">
        <w:rPr>
          <w:rtl/>
        </w:rPr>
        <w:t>الكومنولث،</w:t>
      </w:r>
      <w:r>
        <w:rPr>
          <w:rtl/>
        </w:rPr>
        <w:t xml:space="preserve"> </w:t>
      </w:r>
      <w:r w:rsidRPr="00496744">
        <w:rPr>
          <w:rtl/>
        </w:rPr>
        <w:t>الاتحاد</w:t>
      </w:r>
      <w:r>
        <w:rPr>
          <w:rtl/>
        </w:rPr>
        <w:t xml:space="preserve"> </w:t>
      </w:r>
      <w:r w:rsidRPr="00496744">
        <w:rPr>
          <w:rtl/>
        </w:rPr>
        <w:t>الاقتصادي</w:t>
      </w:r>
      <w:r>
        <w:rPr>
          <w:rtl/>
        </w:rPr>
        <w:t xml:space="preserve"> </w:t>
      </w:r>
      <w:r w:rsidRPr="00496744">
        <w:rPr>
          <w:rtl/>
        </w:rPr>
        <w:t>والنقدي</w:t>
      </w:r>
      <w:r>
        <w:rPr>
          <w:rtl/>
        </w:rPr>
        <w:t xml:space="preserve"> </w:t>
      </w:r>
      <w:r w:rsidRPr="00496744">
        <w:rPr>
          <w:rtl/>
        </w:rPr>
        <w:t>لوسط</w:t>
      </w:r>
      <w:r>
        <w:rPr>
          <w:rtl/>
        </w:rPr>
        <w:t xml:space="preserve"> </w:t>
      </w:r>
      <w:r w:rsidRPr="00496744">
        <w:rPr>
          <w:rtl/>
        </w:rPr>
        <w:t>أفريقيا</w:t>
      </w:r>
      <w:r>
        <w:rPr>
          <w:rtl/>
        </w:rPr>
        <w:t xml:space="preserve"> </w:t>
      </w:r>
      <w:r w:rsidRPr="00496744">
        <w:rPr>
          <w:rtl/>
        </w:rPr>
        <w:t>(</w:t>
      </w:r>
      <w:r w:rsidRPr="00496744">
        <w:t>CEMAC</w:t>
      </w:r>
      <w:r w:rsidRPr="00496744">
        <w:rPr>
          <w:rtl/>
        </w:rPr>
        <w:t>)،</w:t>
      </w:r>
      <w:r>
        <w:rPr>
          <w:rtl/>
        </w:rPr>
        <w:t xml:space="preserve"> </w:t>
      </w:r>
      <w:r w:rsidRPr="00496744">
        <w:rPr>
          <w:rtl/>
        </w:rPr>
        <w:t>أسرة</w:t>
      </w:r>
      <w:r>
        <w:rPr>
          <w:rtl/>
        </w:rPr>
        <w:t xml:space="preserve"> </w:t>
      </w:r>
      <w:r w:rsidRPr="00496744">
        <w:rPr>
          <w:rtl/>
        </w:rPr>
        <w:t>البلدان</w:t>
      </w:r>
      <w:r>
        <w:rPr>
          <w:rtl/>
        </w:rPr>
        <w:t xml:space="preserve"> </w:t>
      </w:r>
      <w:r w:rsidRPr="00496744">
        <w:rPr>
          <w:rtl/>
        </w:rPr>
        <w:t>الناطقة</w:t>
      </w:r>
      <w:r>
        <w:rPr>
          <w:rtl/>
        </w:rPr>
        <w:t xml:space="preserve"> </w:t>
      </w:r>
      <w:r w:rsidRPr="00496744">
        <w:rPr>
          <w:rtl/>
        </w:rPr>
        <w:t>بالبرتغالية</w:t>
      </w:r>
      <w:r>
        <w:rPr>
          <w:rtl/>
        </w:rPr>
        <w:t xml:space="preserve"> </w:t>
      </w:r>
      <w:r w:rsidRPr="00496744">
        <w:rPr>
          <w:rtl/>
        </w:rPr>
        <w:t>(</w:t>
      </w:r>
      <w:r w:rsidRPr="00496744">
        <w:t>CPLP</w:t>
      </w:r>
      <w:r w:rsidRPr="00496744">
        <w:rPr>
          <w:rtl/>
        </w:rPr>
        <w:t>)،</w:t>
      </w:r>
      <w:r>
        <w:rPr>
          <w:rtl/>
        </w:rPr>
        <w:t xml:space="preserve"> </w:t>
      </w:r>
      <w:r w:rsidRPr="00496744">
        <w:rPr>
          <w:rtl/>
        </w:rPr>
        <w:t>مؤتمر</w:t>
      </w:r>
      <w:r>
        <w:rPr>
          <w:rtl/>
        </w:rPr>
        <w:t xml:space="preserve"> </w:t>
      </w:r>
      <w:r w:rsidRPr="00496744">
        <w:rPr>
          <w:rtl/>
        </w:rPr>
        <w:t>سلطات</w:t>
      </w:r>
      <w:r>
        <w:rPr>
          <w:rtl/>
        </w:rPr>
        <w:t xml:space="preserve"> </w:t>
      </w:r>
      <w:r w:rsidRPr="00496744">
        <w:rPr>
          <w:rtl/>
        </w:rPr>
        <w:t>أمريكا</w:t>
      </w:r>
      <w:r>
        <w:rPr>
          <w:rtl/>
        </w:rPr>
        <w:t xml:space="preserve"> </w:t>
      </w:r>
      <w:r w:rsidRPr="00496744">
        <w:rPr>
          <w:rtl/>
        </w:rPr>
        <w:t>اللاتينية</w:t>
      </w:r>
      <w:r>
        <w:rPr>
          <w:rtl/>
        </w:rPr>
        <w:t xml:space="preserve"> </w:t>
      </w:r>
      <w:r w:rsidRPr="00496744">
        <w:rPr>
          <w:rtl/>
        </w:rPr>
        <w:t>بشأن</w:t>
      </w:r>
      <w:r>
        <w:rPr>
          <w:rtl/>
        </w:rPr>
        <w:t xml:space="preserve"> </w:t>
      </w:r>
      <w:r w:rsidRPr="00496744">
        <w:rPr>
          <w:rtl/>
        </w:rPr>
        <w:t>المعلوماتية</w:t>
      </w:r>
      <w:r>
        <w:rPr>
          <w:rtl/>
        </w:rPr>
        <w:t xml:space="preserve"> </w:t>
      </w:r>
      <w:r w:rsidRPr="00496744">
        <w:rPr>
          <w:rtl/>
        </w:rPr>
        <w:t>(</w:t>
      </w:r>
      <w:r w:rsidRPr="00496744">
        <w:t>CALAI</w:t>
      </w:r>
      <w:r w:rsidRPr="00496744">
        <w:rPr>
          <w:rtl/>
        </w:rPr>
        <w:t>)،</w:t>
      </w:r>
      <w:r>
        <w:rPr>
          <w:rtl/>
        </w:rPr>
        <w:t xml:space="preserve"> </w:t>
      </w:r>
      <w:r w:rsidRPr="00496744">
        <w:rPr>
          <w:rtl/>
        </w:rPr>
        <w:t>مجلس</w:t>
      </w:r>
      <w:r>
        <w:rPr>
          <w:rFonts w:hint="cs"/>
          <w:rtl/>
        </w:rPr>
        <w:t xml:space="preserve"> </w:t>
      </w:r>
      <w:r w:rsidRPr="00496744">
        <w:rPr>
          <w:rtl/>
        </w:rPr>
        <w:t>أوروبا</w:t>
      </w:r>
      <w:r>
        <w:rPr>
          <w:rFonts w:hint="cs"/>
          <w:rtl/>
        </w:rPr>
        <w:t xml:space="preserve"> </w:t>
      </w:r>
      <w:r w:rsidRPr="00496744">
        <w:rPr>
          <w:rtl/>
        </w:rPr>
        <w:t>(</w:t>
      </w:r>
      <w:r w:rsidRPr="00496744">
        <w:t>CE</w:t>
      </w:r>
      <w:r w:rsidRPr="00496744">
        <w:rPr>
          <w:rtl/>
        </w:rPr>
        <w:t>)،</w:t>
      </w:r>
      <w:r>
        <w:rPr>
          <w:rtl/>
        </w:rPr>
        <w:t xml:space="preserve"> </w:t>
      </w:r>
      <w:r w:rsidRPr="00496744">
        <w:rPr>
          <w:rtl/>
        </w:rPr>
        <w:t>الاتحاد</w:t>
      </w:r>
      <w:r>
        <w:rPr>
          <w:rtl/>
        </w:rPr>
        <w:t xml:space="preserve"> </w:t>
      </w:r>
      <w:r w:rsidRPr="00496744">
        <w:rPr>
          <w:rtl/>
        </w:rPr>
        <w:t>الاقتصادي</w:t>
      </w:r>
      <w:r>
        <w:rPr>
          <w:rtl/>
        </w:rPr>
        <w:t xml:space="preserve"> </w:t>
      </w:r>
      <w:r w:rsidRPr="00496744">
        <w:rPr>
          <w:rtl/>
        </w:rPr>
        <w:t>لبلدان</w:t>
      </w:r>
      <w:r>
        <w:rPr>
          <w:rtl/>
        </w:rPr>
        <w:t xml:space="preserve"> </w:t>
      </w:r>
      <w:r w:rsidRPr="00496744">
        <w:rPr>
          <w:rtl/>
        </w:rPr>
        <w:t>البحيرات</w:t>
      </w:r>
      <w:r>
        <w:rPr>
          <w:rtl/>
        </w:rPr>
        <w:t xml:space="preserve"> </w:t>
      </w:r>
      <w:r w:rsidRPr="00496744">
        <w:rPr>
          <w:rtl/>
        </w:rPr>
        <w:t>الكبرى</w:t>
      </w:r>
      <w:r>
        <w:rPr>
          <w:rFonts w:hint="cs"/>
          <w:rtl/>
        </w:rPr>
        <w:t xml:space="preserve"> </w:t>
      </w:r>
      <w:r w:rsidRPr="00496744">
        <w:rPr>
          <w:rtl/>
        </w:rPr>
        <w:t>(</w:t>
      </w:r>
      <w:r w:rsidRPr="00496744">
        <w:t>CEPGL</w:t>
      </w:r>
      <w:r w:rsidRPr="00496744">
        <w:rPr>
          <w:rtl/>
        </w:rPr>
        <w:t>)،</w:t>
      </w:r>
      <w:r>
        <w:rPr>
          <w:rtl/>
        </w:rPr>
        <w:t xml:space="preserve"> </w:t>
      </w:r>
      <w:r w:rsidRPr="00496744">
        <w:rPr>
          <w:rtl/>
        </w:rPr>
        <w:t>المرصد</w:t>
      </w:r>
      <w:r>
        <w:rPr>
          <w:rtl/>
        </w:rPr>
        <w:t xml:space="preserve"> </w:t>
      </w:r>
      <w:r w:rsidRPr="00496744">
        <w:rPr>
          <w:rtl/>
        </w:rPr>
        <w:t>الأوروبي</w:t>
      </w:r>
      <w:r>
        <w:rPr>
          <w:rtl/>
        </w:rPr>
        <w:t xml:space="preserve"> </w:t>
      </w:r>
      <w:r w:rsidRPr="00496744">
        <w:rPr>
          <w:rtl/>
        </w:rPr>
        <w:t>للمواد</w:t>
      </w:r>
      <w:r>
        <w:rPr>
          <w:rtl/>
        </w:rPr>
        <w:t xml:space="preserve"> </w:t>
      </w:r>
      <w:r w:rsidRPr="00496744">
        <w:rPr>
          <w:rtl/>
        </w:rPr>
        <w:t>السمعية</w:t>
      </w:r>
      <w:r>
        <w:rPr>
          <w:rtl/>
        </w:rPr>
        <w:t xml:space="preserve"> </w:t>
      </w:r>
      <w:r w:rsidRPr="00496744">
        <w:rPr>
          <w:rtl/>
        </w:rPr>
        <w:t>البصرية</w:t>
      </w:r>
      <w:r w:rsidRPr="00496744">
        <w:rPr>
          <w:rFonts w:hint="cs"/>
          <w:rtl/>
        </w:rPr>
        <w:t>،</w:t>
      </w:r>
      <w:r>
        <w:rPr>
          <w:rFonts w:hint="cs"/>
          <w:rtl/>
        </w:rPr>
        <w:t xml:space="preserve"> </w:t>
      </w:r>
      <w:r w:rsidRPr="00496744">
        <w:rPr>
          <w:rFonts w:hint="cs"/>
          <w:rtl/>
        </w:rPr>
        <w:t>المفوضية</w:t>
      </w:r>
      <w:r>
        <w:rPr>
          <w:rFonts w:hint="cs"/>
          <w:rtl/>
        </w:rPr>
        <w:t xml:space="preserve"> </w:t>
      </w:r>
      <w:r w:rsidRPr="00496744">
        <w:rPr>
          <w:rFonts w:hint="cs"/>
          <w:rtl/>
        </w:rPr>
        <w:t>الأوروبية</w:t>
      </w:r>
      <w:r>
        <w:rPr>
          <w:rFonts w:hint="cs"/>
          <w:rtl/>
        </w:rPr>
        <w:t xml:space="preserve"> </w:t>
      </w:r>
      <w:r w:rsidRPr="00496744">
        <w:rPr>
          <w:rFonts w:hint="cs"/>
          <w:rtl/>
        </w:rPr>
        <w:t>(</w:t>
      </w:r>
      <w:r w:rsidRPr="00496744">
        <w:t>EC</w:t>
      </w:r>
      <w:r w:rsidRPr="00496744">
        <w:rPr>
          <w:rFonts w:hint="cs"/>
          <w:rtl/>
        </w:rPr>
        <w:t>)</w:t>
      </w:r>
      <w:r>
        <w:rPr>
          <w:rtl/>
        </w:rPr>
        <w:t xml:space="preserve"> </w:t>
      </w:r>
      <w:r w:rsidRPr="00496744">
        <w:rPr>
          <w:rtl/>
        </w:rPr>
        <w:t>الرابطة</w:t>
      </w:r>
      <w:r>
        <w:rPr>
          <w:rtl/>
        </w:rPr>
        <w:t xml:space="preserve"> </w:t>
      </w:r>
      <w:r w:rsidRPr="00496744">
        <w:rPr>
          <w:rtl/>
        </w:rPr>
        <w:t>الأوروبية</w:t>
      </w:r>
      <w:r>
        <w:rPr>
          <w:rtl/>
        </w:rPr>
        <w:t xml:space="preserve"> </w:t>
      </w:r>
      <w:r w:rsidRPr="00496744">
        <w:rPr>
          <w:rtl/>
        </w:rPr>
        <w:t>للتجارة</w:t>
      </w:r>
      <w:r>
        <w:rPr>
          <w:rtl/>
        </w:rPr>
        <w:t xml:space="preserve"> </w:t>
      </w:r>
      <w:r w:rsidRPr="00496744">
        <w:rPr>
          <w:rtl/>
        </w:rPr>
        <w:t>الحرة</w:t>
      </w:r>
      <w:r>
        <w:rPr>
          <w:rFonts w:hint="cs"/>
          <w:rtl/>
        </w:rPr>
        <w:t xml:space="preserve"> </w:t>
      </w:r>
      <w:r w:rsidRPr="00496744">
        <w:rPr>
          <w:rtl/>
        </w:rPr>
        <w:t>(</w:t>
      </w:r>
      <w:r w:rsidRPr="00496744">
        <w:t>EFTA</w:t>
      </w:r>
      <w:r w:rsidRPr="00496744">
        <w:rPr>
          <w:rtl/>
        </w:rPr>
        <w:t>)،</w:t>
      </w:r>
      <w:r>
        <w:rPr>
          <w:rFonts w:hint="cs"/>
          <w:rtl/>
        </w:rPr>
        <w:t xml:space="preserve"> </w:t>
      </w:r>
      <w:r w:rsidRPr="00496744">
        <w:rPr>
          <w:rtl/>
        </w:rPr>
        <w:t>ال</w:t>
      </w:r>
      <w:r w:rsidRPr="00496744">
        <w:rPr>
          <w:rFonts w:hint="cs"/>
          <w:rtl/>
        </w:rPr>
        <w:t>ل</w:t>
      </w:r>
      <w:r w:rsidRPr="00496744">
        <w:rPr>
          <w:rtl/>
        </w:rPr>
        <w:t>جنة</w:t>
      </w:r>
      <w:r>
        <w:rPr>
          <w:rtl/>
        </w:rPr>
        <w:t xml:space="preserve"> </w:t>
      </w:r>
      <w:r w:rsidRPr="00496744">
        <w:rPr>
          <w:rtl/>
        </w:rPr>
        <w:t>الاقتصادية</w:t>
      </w:r>
      <w:r>
        <w:rPr>
          <w:rtl/>
        </w:rPr>
        <w:t xml:space="preserve"> </w:t>
      </w:r>
      <w:r w:rsidRPr="00496744">
        <w:rPr>
          <w:rtl/>
        </w:rPr>
        <w:t>للمنطقة</w:t>
      </w:r>
      <w:r>
        <w:rPr>
          <w:rtl/>
        </w:rPr>
        <w:t xml:space="preserve"> </w:t>
      </w:r>
      <w:r w:rsidRPr="00496744">
        <w:rPr>
          <w:rtl/>
        </w:rPr>
        <w:t>الأوروبية</w:t>
      </w:r>
      <w:r>
        <w:rPr>
          <w:rtl/>
        </w:rPr>
        <w:t xml:space="preserve"> </w:t>
      </w:r>
      <w:r w:rsidRPr="00496744">
        <w:rPr>
          <w:rtl/>
        </w:rPr>
        <w:t>الآسيوية</w:t>
      </w:r>
      <w:r>
        <w:rPr>
          <w:rtl/>
        </w:rPr>
        <w:t xml:space="preserve"> </w:t>
      </w:r>
      <w:r w:rsidRPr="00496744">
        <w:rPr>
          <w:rtl/>
        </w:rPr>
        <w:t>(</w:t>
      </w:r>
      <w:r w:rsidRPr="00496744">
        <w:t>EEC</w:t>
      </w:r>
      <w:r w:rsidRPr="00496744">
        <w:rPr>
          <w:rtl/>
        </w:rPr>
        <w:t>)</w:t>
      </w:r>
      <w:r w:rsidRPr="00496744">
        <w:rPr>
          <w:rFonts w:hint="cs"/>
          <w:rtl/>
        </w:rPr>
        <w:t>،</w:t>
      </w:r>
      <w:r>
        <w:rPr>
          <w:rtl/>
        </w:rPr>
        <w:t xml:space="preserve"> </w:t>
      </w:r>
      <w:r w:rsidRPr="00496744">
        <w:rPr>
          <w:rFonts w:hint="cs"/>
          <w:rtl/>
        </w:rPr>
        <w:t>المنظمة</w:t>
      </w:r>
      <w:r>
        <w:rPr>
          <w:rFonts w:hint="cs"/>
          <w:rtl/>
        </w:rPr>
        <w:t xml:space="preserve"> </w:t>
      </w:r>
      <w:r w:rsidRPr="00496744">
        <w:rPr>
          <w:rFonts w:hint="cs"/>
          <w:rtl/>
        </w:rPr>
        <w:t>الأوروبية</w:t>
      </w:r>
      <w:r>
        <w:rPr>
          <w:rFonts w:hint="cs"/>
          <w:rtl/>
        </w:rPr>
        <w:t xml:space="preserve"> </w:t>
      </w:r>
      <w:r w:rsidRPr="00496744">
        <w:rPr>
          <w:rFonts w:hint="cs"/>
          <w:rtl/>
        </w:rPr>
        <w:t>للقانون</w:t>
      </w:r>
      <w:r>
        <w:rPr>
          <w:rFonts w:hint="cs"/>
          <w:rtl/>
        </w:rPr>
        <w:t xml:space="preserve"> </w:t>
      </w:r>
      <w:r w:rsidRPr="00496744">
        <w:rPr>
          <w:rFonts w:hint="cs"/>
          <w:rtl/>
        </w:rPr>
        <w:t>العام</w:t>
      </w:r>
      <w:r>
        <w:rPr>
          <w:rFonts w:hint="eastAsia"/>
          <w:rtl/>
        </w:rPr>
        <w:t xml:space="preserve"> </w:t>
      </w:r>
      <w:r w:rsidRPr="00496744">
        <w:rPr>
          <w:rFonts w:hint="cs"/>
          <w:rtl/>
        </w:rPr>
        <w:t>(</w:t>
      </w:r>
      <w:r w:rsidRPr="00496744">
        <w:t>EPLO</w:t>
      </w:r>
      <w:r w:rsidRPr="00496744">
        <w:rPr>
          <w:rFonts w:hint="cs"/>
          <w:rtl/>
        </w:rPr>
        <w:t>)،</w:t>
      </w:r>
      <w:r>
        <w:rPr>
          <w:rFonts w:hint="cs"/>
          <w:rtl/>
        </w:rPr>
        <w:t xml:space="preserve"> </w:t>
      </w:r>
      <w:r w:rsidRPr="00496744">
        <w:rPr>
          <w:rtl/>
        </w:rPr>
        <w:t>اتحاد</w:t>
      </w:r>
      <w:r>
        <w:rPr>
          <w:rtl/>
        </w:rPr>
        <w:t xml:space="preserve"> </w:t>
      </w:r>
      <w:r w:rsidRPr="00496744">
        <w:rPr>
          <w:rtl/>
        </w:rPr>
        <w:t>مجالس</w:t>
      </w:r>
      <w:r>
        <w:rPr>
          <w:rtl/>
        </w:rPr>
        <w:t xml:space="preserve"> </w:t>
      </w:r>
      <w:r w:rsidRPr="00496744">
        <w:rPr>
          <w:rtl/>
        </w:rPr>
        <w:t>البحث</w:t>
      </w:r>
      <w:r>
        <w:rPr>
          <w:rtl/>
        </w:rPr>
        <w:t xml:space="preserve"> </w:t>
      </w:r>
      <w:r w:rsidRPr="00496744">
        <w:rPr>
          <w:rtl/>
        </w:rPr>
        <w:t>العلمي</w:t>
      </w:r>
      <w:r>
        <w:rPr>
          <w:rtl/>
        </w:rPr>
        <w:t xml:space="preserve"> </w:t>
      </w:r>
      <w:r w:rsidRPr="00496744">
        <w:rPr>
          <w:rtl/>
        </w:rPr>
        <w:t>العربية</w:t>
      </w:r>
      <w:r>
        <w:rPr>
          <w:rtl/>
        </w:rPr>
        <w:t xml:space="preserve"> </w:t>
      </w:r>
      <w:r w:rsidRPr="00496744">
        <w:rPr>
          <w:rtl/>
        </w:rPr>
        <w:t>(</w:t>
      </w:r>
      <w:r w:rsidRPr="00496744">
        <w:t>FASRC</w:t>
      </w:r>
      <w:r w:rsidRPr="00496744">
        <w:rPr>
          <w:rtl/>
        </w:rPr>
        <w:t>)،</w:t>
      </w:r>
      <w:r>
        <w:rPr>
          <w:rtl/>
        </w:rPr>
        <w:t xml:space="preserve"> </w:t>
      </w:r>
      <w:r w:rsidRPr="00496744">
        <w:rPr>
          <w:rtl/>
        </w:rPr>
        <w:t>الأمانة</w:t>
      </w:r>
      <w:r>
        <w:rPr>
          <w:rtl/>
        </w:rPr>
        <w:t xml:space="preserve"> </w:t>
      </w:r>
      <w:r w:rsidRPr="00496744">
        <w:rPr>
          <w:rtl/>
        </w:rPr>
        <w:t>العامة</w:t>
      </w:r>
      <w:r>
        <w:rPr>
          <w:rtl/>
        </w:rPr>
        <w:t xml:space="preserve"> </w:t>
      </w:r>
      <w:r w:rsidRPr="00496744">
        <w:rPr>
          <w:rtl/>
        </w:rPr>
        <w:t>لجماعة</w:t>
      </w:r>
      <w:r>
        <w:rPr>
          <w:rtl/>
        </w:rPr>
        <w:t xml:space="preserve"> </w:t>
      </w:r>
      <w:r w:rsidRPr="00496744">
        <w:rPr>
          <w:rtl/>
        </w:rPr>
        <w:t>دول</w:t>
      </w:r>
      <w:r>
        <w:rPr>
          <w:rtl/>
        </w:rPr>
        <w:t xml:space="preserve"> </w:t>
      </w:r>
      <w:r w:rsidRPr="00496744">
        <w:rPr>
          <w:rtl/>
        </w:rPr>
        <w:t>ال</w:t>
      </w:r>
      <w:r w:rsidRPr="00496744">
        <w:rPr>
          <w:rFonts w:hint="cs"/>
          <w:rtl/>
        </w:rPr>
        <w:t>أ</w:t>
      </w:r>
      <w:r w:rsidRPr="00496744">
        <w:rPr>
          <w:rtl/>
        </w:rPr>
        <w:t>نديز،</w:t>
      </w:r>
      <w:r>
        <w:rPr>
          <w:rtl/>
        </w:rPr>
        <w:t xml:space="preserve"> </w:t>
      </w:r>
      <w:r w:rsidRPr="00496744">
        <w:rPr>
          <w:rtl/>
        </w:rPr>
        <w:t>مؤتمر</w:t>
      </w:r>
      <w:r>
        <w:rPr>
          <w:rtl/>
        </w:rPr>
        <w:t xml:space="preserve"> </w:t>
      </w:r>
      <w:r w:rsidRPr="00496744">
        <w:rPr>
          <w:rtl/>
        </w:rPr>
        <w:t>لاهاي</w:t>
      </w:r>
      <w:r>
        <w:rPr>
          <w:rtl/>
        </w:rPr>
        <w:t xml:space="preserve"> </w:t>
      </w:r>
      <w:r w:rsidRPr="00496744">
        <w:rPr>
          <w:rtl/>
        </w:rPr>
        <w:t>بشأن</w:t>
      </w:r>
      <w:r>
        <w:rPr>
          <w:rtl/>
        </w:rPr>
        <w:t xml:space="preserve"> </w:t>
      </w:r>
      <w:r w:rsidRPr="00496744">
        <w:rPr>
          <w:rtl/>
        </w:rPr>
        <w:t>القانون</w:t>
      </w:r>
      <w:r>
        <w:rPr>
          <w:rtl/>
        </w:rPr>
        <w:t xml:space="preserve"> </w:t>
      </w:r>
      <w:r w:rsidRPr="00496744">
        <w:rPr>
          <w:rtl/>
        </w:rPr>
        <w:t>الدولي</w:t>
      </w:r>
      <w:r>
        <w:rPr>
          <w:rtl/>
        </w:rPr>
        <w:t xml:space="preserve"> </w:t>
      </w:r>
      <w:r w:rsidRPr="00496744">
        <w:rPr>
          <w:rtl/>
        </w:rPr>
        <w:t>الخاص</w:t>
      </w:r>
      <w:r>
        <w:rPr>
          <w:rFonts w:hint="cs"/>
          <w:rtl/>
        </w:rPr>
        <w:t xml:space="preserve"> </w:t>
      </w:r>
      <w:r w:rsidRPr="00496744">
        <w:rPr>
          <w:rFonts w:hint="cs"/>
          <w:rtl/>
        </w:rPr>
        <w:t>(</w:t>
      </w:r>
      <w:r w:rsidRPr="00496744">
        <w:t>HCCH</w:t>
      </w:r>
      <w:r w:rsidRPr="00496744">
        <w:rPr>
          <w:rFonts w:hint="cs"/>
          <w:rtl/>
        </w:rPr>
        <w:t>)</w:t>
      </w:r>
      <w:r w:rsidRPr="00496744">
        <w:rPr>
          <w:rtl/>
        </w:rPr>
        <w:t>،</w:t>
      </w:r>
      <w:r>
        <w:rPr>
          <w:rtl/>
        </w:rPr>
        <w:t xml:space="preserve"> </w:t>
      </w:r>
      <w:r w:rsidRPr="00496744">
        <w:rPr>
          <w:rFonts w:hint="cs"/>
          <w:rtl/>
        </w:rPr>
        <w:t>ا</w:t>
      </w:r>
      <w:r w:rsidRPr="00496744">
        <w:rPr>
          <w:rtl/>
        </w:rPr>
        <w:t>لمنظمة</w:t>
      </w:r>
      <w:r>
        <w:rPr>
          <w:rtl/>
        </w:rPr>
        <w:t xml:space="preserve"> </w:t>
      </w:r>
      <w:r w:rsidRPr="00496744">
        <w:rPr>
          <w:rtl/>
        </w:rPr>
        <w:t>الدولية</w:t>
      </w:r>
      <w:r>
        <w:rPr>
          <w:rtl/>
        </w:rPr>
        <w:t xml:space="preserve"> </w:t>
      </w:r>
      <w:r w:rsidRPr="00496744">
        <w:rPr>
          <w:rtl/>
        </w:rPr>
        <w:t>للشرطة</w:t>
      </w:r>
      <w:r>
        <w:rPr>
          <w:rtl/>
        </w:rPr>
        <w:t xml:space="preserve"> </w:t>
      </w:r>
      <w:r w:rsidRPr="00496744">
        <w:rPr>
          <w:rtl/>
        </w:rPr>
        <w:t>الجنائية</w:t>
      </w:r>
      <w:r>
        <w:rPr>
          <w:rFonts w:hint="cs"/>
          <w:rtl/>
        </w:rPr>
        <w:t xml:space="preserve"> </w:t>
      </w:r>
      <w:r w:rsidRPr="00496744">
        <w:rPr>
          <w:rFonts w:hint="cs"/>
          <w:rtl/>
        </w:rPr>
        <w:t>(</w:t>
      </w:r>
      <w:r w:rsidRPr="00496744">
        <w:t>INTERPOL</w:t>
      </w:r>
      <w:r w:rsidRPr="00496744">
        <w:rPr>
          <w:rFonts w:hint="cs"/>
          <w:rtl/>
        </w:rPr>
        <w:t>)</w:t>
      </w:r>
      <w:r w:rsidRPr="00496744">
        <w:rPr>
          <w:rtl/>
        </w:rPr>
        <w:t>،</w:t>
      </w:r>
      <w:r>
        <w:rPr>
          <w:rtl/>
        </w:rPr>
        <w:t xml:space="preserve"> </w:t>
      </w:r>
      <w:r w:rsidRPr="00FC7567">
        <w:rPr>
          <w:rtl/>
        </w:rPr>
        <w:t>المختبر الدولي الإيبيري لتكنولوجيا النانو (</w:t>
      </w:r>
      <w:r w:rsidRPr="00FC7567">
        <w:t>INL</w:t>
      </w:r>
      <w:r>
        <w:rPr>
          <w:rtl/>
        </w:rPr>
        <w:t>)</w:t>
      </w:r>
      <w:r>
        <w:rPr>
          <w:rFonts w:hint="cs"/>
          <w:rtl/>
        </w:rPr>
        <w:t xml:space="preserve">، </w:t>
      </w:r>
      <w:r w:rsidRPr="00496744">
        <w:rPr>
          <w:rtl/>
        </w:rPr>
        <w:t>المعهد</w:t>
      </w:r>
      <w:r>
        <w:rPr>
          <w:rtl/>
        </w:rPr>
        <w:t xml:space="preserve"> </w:t>
      </w:r>
      <w:r w:rsidRPr="00496744">
        <w:rPr>
          <w:rtl/>
        </w:rPr>
        <w:t>الدولي</w:t>
      </w:r>
      <w:r>
        <w:rPr>
          <w:rtl/>
        </w:rPr>
        <w:t xml:space="preserve"> </w:t>
      </w:r>
      <w:r w:rsidRPr="00496744">
        <w:rPr>
          <w:rtl/>
        </w:rPr>
        <w:t>لتوحيد</w:t>
      </w:r>
      <w:r>
        <w:rPr>
          <w:rtl/>
        </w:rPr>
        <w:t xml:space="preserve"> </w:t>
      </w:r>
      <w:r w:rsidRPr="00496744">
        <w:rPr>
          <w:rtl/>
        </w:rPr>
        <w:t>القانون</w:t>
      </w:r>
      <w:r>
        <w:rPr>
          <w:rtl/>
        </w:rPr>
        <w:t xml:space="preserve"> </w:t>
      </w:r>
      <w:r w:rsidRPr="00496744">
        <w:rPr>
          <w:rtl/>
        </w:rPr>
        <w:t>الخاص</w:t>
      </w:r>
      <w:r>
        <w:rPr>
          <w:rtl/>
        </w:rPr>
        <w:t xml:space="preserve"> </w:t>
      </w:r>
      <w:r w:rsidRPr="00496744">
        <w:rPr>
          <w:rtl/>
        </w:rPr>
        <w:t>(</w:t>
      </w:r>
      <w:r w:rsidRPr="00496744">
        <w:t>UNIDROIT</w:t>
      </w:r>
      <w:r w:rsidRPr="00496744">
        <w:rPr>
          <w:rtl/>
        </w:rPr>
        <w:t>)،</w:t>
      </w:r>
      <w:r>
        <w:rPr>
          <w:rtl/>
        </w:rPr>
        <w:t xml:space="preserve"> </w:t>
      </w:r>
      <w:r w:rsidRPr="00496744">
        <w:rPr>
          <w:rtl/>
        </w:rPr>
        <w:t>المجلس</w:t>
      </w:r>
      <w:r>
        <w:rPr>
          <w:rtl/>
        </w:rPr>
        <w:t xml:space="preserve"> </w:t>
      </w:r>
      <w:r w:rsidRPr="00496744">
        <w:rPr>
          <w:rtl/>
        </w:rPr>
        <w:t>الدولي</w:t>
      </w:r>
      <w:r>
        <w:rPr>
          <w:rtl/>
        </w:rPr>
        <w:t xml:space="preserve"> </w:t>
      </w:r>
      <w:r w:rsidRPr="00496744">
        <w:rPr>
          <w:rtl/>
        </w:rPr>
        <w:t>لزيت</w:t>
      </w:r>
      <w:r>
        <w:rPr>
          <w:rtl/>
        </w:rPr>
        <w:t xml:space="preserve"> </w:t>
      </w:r>
      <w:r w:rsidRPr="00496744">
        <w:rPr>
          <w:rtl/>
        </w:rPr>
        <w:t>الزيتون</w:t>
      </w:r>
      <w:r>
        <w:rPr>
          <w:rtl/>
        </w:rPr>
        <w:t xml:space="preserve"> </w:t>
      </w:r>
      <w:r w:rsidRPr="00496744">
        <w:rPr>
          <w:rtl/>
        </w:rPr>
        <w:t>(</w:t>
      </w:r>
      <w:r w:rsidRPr="00496744">
        <w:t>IOOC</w:t>
      </w:r>
      <w:r w:rsidRPr="00496744">
        <w:rPr>
          <w:rtl/>
        </w:rPr>
        <w:t>)،</w:t>
      </w:r>
      <w:r>
        <w:rPr>
          <w:rtl/>
        </w:rPr>
        <w:t xml:space="preserve"> </w:t>
      </w:r>
      <w:r w:rsidRPr="00496744">
        <w:rPr>
          <w:rtl/>
        </w:rPr>
        <w:t>المكتب</w:t>
      </w:r>
      <w:r>
        <w:rPr>
          <w:rtl/>
        </w:rPr>
        <w:t xml:space="preserve"> </w:t>
      </w:r>
      <w:r w:rsidRPr="00496744">
        <w:rPr>
          <w:rtl/>
        </w:rPr>
        <w:t>الدولي</w:t>
      </w:r>
      <w:r>
        <w:rPr>
          <w:rtl/>
        </w:rPr>
        <w:t xml:space="preserve"> </w:t>
      </w:r>
      <w:r w:rsidRPr="00496744">
        <w:rPr>
          <w:rtl/>
        </w:rPr>
        <w:t>للكروم</w:t>
      </w:r>
      <w:r>
        <w:rPr>
          <w:rtl/>
        </w:rPr>
        <w:t xml:space="preserve"> </w:t>
      </w:r>
      <w:r w:rsidRPr="00496744">
        <w:rPr>
          <w:rtl/>
        </w:rPr>
        <w:t>والنبيذ</w:t>
      </w:r>
      <w:r>
        <w:rPr>
          <w:rtl/>
        </w:rPr>
        <w:t xml:space="preserve"> </w:t>
      </w:r>
      <w:r w:rsidRPr="00496744">
        <w:rPr>
          <w:rtl/>
        </w:rPr>
        <w:t>(</w:t>
      </w:r>
      <w:r w:rsidRPr="00496744">
        <w:t>IWO</w:t>
      </w:r>
      <w:r w:rsidRPr="00496744">
        <w:rPr>
          <w:rtl/>
        </w:rPr>
        <w:t>)،</w:t>
      </w:r>
      <w:r>
        <w:rPr>
          <w:rtl/>
        </w:rPr>
        <w:t xml:space="preserve"> </w:t>
      </w:r>
      <w:r w:rsidRPr="00496744">
        <w:rPr>
          <w:rtl/>
        </w:rPr>
        <w:t>المنظمة</w:t>
      </w:r>
      <w:r>
        <w:rPr>
          <w:rtl/>
        </w:rPr>
        <w:t xml:space="preserve"> </w:t>
      </w:r>
      <w:r w:rsidRPr="00496744">
        <w:rPr>
          <w:rtl/>
        </w:rPr>
        <w:t>الإسلامية</w:t>
      </w:r>
      <w:r>
        <w:rPr>
          <w:rtl/>
        </w:rPr>
        <w:t xml:space="preserve"> </w:t>
      </w:r>
      <w:r w:rsidRPr="00496744">
        <w:rPr>
          <w:rtl/>
        </w:rPr>
        <w:t>للتربية</w:t>
      </w:r>
      <w:r>
        <w:rPr>
          <w:rtl/>
        </w:rPr>
        <w:t xml:space="preserve"> </w:t>
      </w:r>
      <w:r w:rsidRPr="00496744">
        <w:rPr>
          <w:rtl/>
        </w:rPr>
        <w:t>والعلوم</w:t>
      </w:r>
      <w:r>
        <w:rPr>
          <w:rtl/>
        </w:rPr>
        <w:t xml:space="preserve"> </w:t>
      </w:r>
      <w:r w:rsidRPr="00496744">
        <w:rPr>
          <w:rFonts w:hint="cs"/>
          <w:rtl/>
        </w:rPr>
        <w:t>والثقافة</w:t>
      </w:r>
      <w:r>
        <w:rPr>
          <w:rtl/>
        </w:rPr>
        <w:t xml:space="preserve"> </w:t>
      </w:r>
      <w:r w:rsidRPr="00496744">
        <w:rPr>
          <w:rtl/>
        </w:rPr>
        <w:t>(</w:t>
      </w:r>
      <w:r w:rsidRPr="00496744">
        <w:t>ISESCO</w:t>
      </w:r>
      <w:r w:rsidRPr="00496744">
        <w:rPr>
          <w:rtl/>
        </w:rPr>
        <w:t>)،</w:t>
      </w:r>
      <w:r>
        <w:rPr>
          <w:rtl/>
        </w:rPr>
        <w:t xml:space="preserve"> </w:t>
      </w:r>
      <w:r w:rsidRPr="00496744">
        <w:rPr>
          <w:rtl/>
        </w:rPr>
        <w:t>المنظمة</w:t>
      </w:r>
      <w:r>
        <w:rPr>
          <w:rtl/>
        </w:rPr>
        <w:t xml:space="preserve"> </w:t>
      </w:r>
      <w:r w:rsidRPr="00496744">
        <w:rPr>
          <w:rtl/>
        </w:rPr>
        <w:t>الدولية</w:t>
      </w:r>
      <w:r>
        <w:rPr>
          <w:rtl/>
        </w:rPr>
        <w:t xml:space="preserve"> </w:t>
      </w:r>
      <w:r w:rsidRPr="00496744">
        <w:rPr>
          <w:rtl/>
        </w:rPr>
        <w:t>لطاقة</w:t>
      </w:r>
      <w:r>
        <w:rPr>
          <w:rtl/>
        </w:rPr>
        <w:t xml:space="preserve"> </w:t>
      </w:r>
      <w:r w:rsidRPr="00496744">
        <w:rPr>
          <w:rtl/>
        </w:rPr>
        <w:t>الاندماج</w:t>
      </w:r>
      <w:r>
        <w:rPr>
          <w:rtl/>
        </w:rPr>
        <w:t xml:space="preserve"> </w:t>
      </w:r>
      <w:r w:rsidRPr="00496744">
        <w:rPr>
          <w:rtl/>
        </w:rPr>
        <w:t>المعنية</w:t>
      </w:r>
      <w:r>
        <w:rPr>
          <w:rtl/>
        </w:rPr>
        <w:t xml:space="preserve"> </w:t>
      </w:r>
      <w:r w:rsidRPr="00496744">
        <w:rPr>
          <w:rtl/>
        </w:rPr>
        <w:t>بالمفاعل</w:t>
      </w:r>
      <w:r>
        <w:rPr>
          <w:rtl/>
        </w:rPr>
        <w:t xml:space="preserve"> </w:t>
      </w:r>
      <w:r w:rsidRPr="00496744">
        <w:rPr>
          <w:rtl/>
        </w:rPr>
        <w:t>التجريبي</w:t>
      </w:r>
      <w:r>
        <w:rPr>
          <w:rtl/>
        </w:rPr>
        <w:t xml:space="preserve"> </w:t>
      </w:r>
      <w:r w:rsidRPr="00496744">
        <w:rPr>
          <w:rtl/>
        </w:rPr>
        <w:t>الحراري</w:t>
      </w:r>
      <w:r>
        <w:rPr>
          <w:rtl/>
        </w:rPr>
        <w:t xml:space="preserve"> </w:t>
      </w:r>
      <w:r w:rsidRPr="00496744">
        <w:rPr>
          <w:rtl/>
        </w:rPr>
        <w:t>النووي</w:t>
      </w:r>
      <w:r>
        <w:rPr>
          <w:rtl/>
        </w:rPr>
        <w:t xml:space="preserve"> </w:t>
      </w:r>
      <w:r w:rsidRPr="00496744">
        <w:rPr>
          <w:rtl/>
        </w:rPr>
        <w:t>الدولي</w:t>
      </w:r>
      <w:r>
        <w:rPr>
          <w:rFonts w:hint="cs"/>
          <w:rtl/>
        </w:rPr>
        <w:t xml:space="preserve"> </w:t>
      </w:r>
      <w:r w:rsidRPr="00496744">
        <w:rPr>
          <w:rFonts w:hint="cs"/>
          <w:rtl/>
        </w:rPr>
        <w:t>(</w:t>
      </w:r>
      <w:r w:rsidRPr="00496744">
        <w:t>ITER</w:t>
      </w:r>
      <w:r>
        <w:t xml:space="preserve"> </w:t>
      </w:r>
      <w:r w:rsidRPr="00496744">
        <w:t>Organization</w:t>
      </w:r>
      <w:r w:rsidRPr="00496744">
        <w:rPr>
          <w:rFonts w:hint="cs"/>
          <w:rtl/>
        </w:rPr>
        <w:t>)</w:t>
      </w:r>
      <w:r w:rsidRPr="00496744">
        <w:rPr>
          <w:rtl/>
        </w:rPr>
        <w:t>،</w:t>
      </w:r>
      <w:r>
        <w:rPr>
          <w:rtl/>
        </w:rPr>
        <w:t xml:space="preserve"> </w:t>
      </w:r>
      <w:r w:rsidRPr="00496744">
        <w:rPr>
          <w:rtl/>
        </w:rPr>
        <w:t>النظام</w:t>
      </w:r>
      <w:r>
        <w:rPr>
          <w:rtl/>
        </w:rPr>
        <w:t xml:space="preserve"> </w:t>
      </w:r>
      <w:r w:rsidRPr="00496744">
        <w:rPr>
          <w:rtl/>
        </w:rPr>
        <w:t>الاقتصادي</w:t>
      </w:r>
      <w:r>
        <w:rPr>
          <w:rtl/>
        </w:rPr>
        <w:t xml:space="preserve"> </w:t>
      </w:r>
      <w:r w:rsidRPr="00496744">
        <w:rPr>
          <w:rtl/>
        </w:rPr>
        <w:t>لأمريكا</w:t>
      </w:r>
      <w:r>
        <w:rPr>
          <w:rtl/>
        </w:rPr>
        <w:t xml:space="preserve"> </w:t>
      </w:r>
      <w:r w:rsidRPr="00496744">
        <w:rPr>
          <w:rtl/>
        </w:rPr>
        <w:t>اللاتينية</w:t>
      </w:r>
      <w:r>
        <w:rPr>
          <w:rtl/>
        </w:rPr>
        <w:t xml:space="preserve"> </w:t>
      </w:r>
      <w:r w:rsidRPr="00496744">
        <w:rPr>
          <w:rtl/>
        </w:rPr>
        <w:t>(</w:t>
      </w:r>
      <w:r w:rsidRPr="00496744">
        <w:t>SELA</w:t>
      </w:r>
      <w:r w:rsidRPr="00496744">
        <w:rPr>
          <w:rtl/>
        </w:rPr>
        <w:t>)،</w:t>
      </w:r>
      <w:r>
        <w:rPr>
          <w:rtl/>
        </w:rPr>
        <w:t xml:space="preserve"> </w:t>
      </w:r>
      <w:r w:rsidRPr="00496744">
        <w:rPr>
          <w:rtl/>
        </w:rPr>
        <w:t>جمعية</w:t>
      </w:r>
      <w:r>
        <w:rPr>
          <w:rtl/>
        </w:rPr>
        <w:t xml:space="preserve"> </w:t>
      </w:r>
      <w:r w:rsidRPr="00496744">
        <w:rPr>
          <w:rtl/>
        </w:rPr>
        <w:t>أمريكا</w:t>
      </w:r>
      <w:r>
        <w:rPr>
          <w:rtl/>
        </w:rPr>
        <w:t xml:space="preserve"> </w:t>
      </w:r>
      <w:r w:rsidRPr="00496744">
        <w:rPr>
          <w:rtl/>
        </w:rPr>
        <w:t>اللاتينية</w:t>
      </w:r>
      <w:r>
        <w:rPr>
          <w:rtl/>
        </w:rPr>
        <w:t xml:space="preserve"> </w:t>
      </w:r>
      <w:r w:rsidRPr="00496744">
        <w:rPr>
          <w:rtl/>
        </w:rPr>
        <w:t>للتكامل</w:t>
      </w:r>
      <w:r>
        <w:rPr>
          <w:rFonts w:hint="cs"/>
          <w:rtl/>
        </w:rPr>
        <w:t xml:space="preserve"> </w:t>
      </w:r>
      <w:r w:rsidRPr="00496744">
        <w:rPr>
          <w:rtl/>
        </w:rPr>
        <w:t>(</w:t>
      </w:r>
      <w:r w:rsidRPr="00496744">
        <w:t>LAIA</w:t>
      </w:r>
      <w:r w:rsidRPr="00496744">
        <w:rPr>
          <w:rtl/>
        </w:rPr>
        <w:t>)،</w:t>
      </w:r>
      <w:r>
        <w:rPr>
          <w:rtl/>
        </w:rPr>
        <w:t xml:space="preserve"> </w:t>
      </w:r>
      <w:r w:rsidRPr="00496744">
        <w:rPr>
          <w:rtl/>
        </w:rPr>
        <w:t>جامعة</w:t>
      </w:r>
      <w:r>
        <w:rPr>
          <w:rtl/>
        </w:rPr>
        <w:t xml:space="preserve"> </w:t>
      </w:r>
      <w:r w:rsidRPr="00496744">
        <w:rPr>
          <w:rtl/>
        </w:rPr>
        <w:t>الدول</w:t>
      </w:r>
      <w:r>
        <w:rPr>
          <w:rtl/>
        </w:rPr>
        <w:t xml:space="preserve"> </w:t>
      </w:r>
      <w:r w:rsidRPr="00496744">
        <w:rPr>
          <w:rtl/>
        </w:rPr>
        <w:t>العربية</w:t>
      </w:r>
      <w:r>
        <w:rPr>
          <w:rtl/>
        </w:rPr>
        <w:t xml:space="preserve"> </w:t>
      </w:r>
      <w:r w:rsidRPr="00496744">
        <w:rPr>
          <w:rtl/>
        </w:rPr>
        <w:t>(</w:t>
      </w:r>
      <w:r w:rsidRPr="00496744">
        <w:t>LAS</w:t>
      </w:r>
      <w:r w:rsidRPr="00496744">
        <w:rPr>
          <w:rtl/>
        </w:rPr>
        <w:t>)،</w:t>
      </w:r>
      <w:r>
        <w:rPr>
          <w:rtl/>
        </w:rPr>
        <w:t xml:space="preserve"> </w:t>
      </w:r>
      <w:r w:rsidRPr="00496744">
        <w:rPr>
          <w:rtl/>
        </w:rPr>
        <w:t>الشبكة</w:t>
      </w:r>
      <w:r>
        <w:rPr>
          <w:rtl/>
        </w:rPr>
        <w:t xml:space="preserve"> </w:t>
      </w:r>
      <w:r w:rsidRPr="00496744">
        <w:rPr>
          <w:rtl/>
        </w:rPr>
        <w:t>الإعلامية</w:t>
      </w:r>
      <w:r>
        <w:rPr>
          <w:rtl/>
        </w:rPr>
        <w:t xml:space="preserve"> </w:t>
      </w:r>
      <w:r w:rsidRPr="00496744">
        <w:rPr>
          <w:rtl/>
        </w:rPr>
        <w:t>التقنية</w:t>
      </w:r>
      <w:r>
        <w:rPr>
          <w:rtl/>
        </w:rPr>
        <w:t xml:space="preserve"> </w:t>
      </w:r>
      <w:r w:rsidRPr="00496744">
        <w:rPr>
          <w:rtl/>
        </w:rPr>
        <w:t>لأمريكا</w:t>
      </w:r>
      <w:r>
        <w:rPr>
          <w:rtl/>
        </w:rPr>
        <w:t xml:space="preserve"> </w:t>
      </w:r>
      <w:r w:rsidRPr="00496744">
        <w:rPr>
          <w:rtl/>
        </w:rPr>
        <w:t>اللاتينية</w:t>
      </w:r>
      <w:r>
        <w:rPr>
          <w:rtl/>
        </w:rPr>
        <w:t xml:space="preserve"> </w:t>
      </w:r>
      <w:r w:rsidRPr="00496744">
        <w:rPr>
          <w:rtl/>
        </w:rPr>
        <w:t>(</w:t>
      </w:r>
      <w:r w:rsidRPr="00496744">
        <w:t>RITLA</w:t>
      </w:r>
      <w:r w:rsidRPr="00496744">
        <w:rPr>
          <w:rtl/>
        </w:rPr>
        <w:t>)،</w:t>
      </w:r>
      <w:r>
        <w:rPr>
          <w:rtl/>
        </w:rPr>
        <w:t xml:space="preserve"> </w:t>
      </w:r>
      <w:r w:rsidRPr="00496744">
        <w:rPr>
          <w:rtl/>
        </w:rPr>
        <w:t>المركز</w:t>
      </w:r>
      <w:r>
        <w:rPr>
          <w:rtl/>
        </w:rPr>
        <w:t xml:space="preserve"> </w:t>
      </w:r>
      <w:r w:rsidRPr="00496744">
        <w:rPr>
          <w:rtl/>
        </w:rPr>
        <w:t>الإقليمي</w:t>
      </w:r>
      <w:r>
        <w:rPr>
          <w:rtl/>
        </w:rPr>
        <w:t xml:space="preserve"> </w:t>
      </w:r>
      <w:r w:rsidRPr="00496744">
        <w:rPr>
          <w:rtl/>
        </w:rPr>
        <w:t>لتطوير</w:t>
      </w:r>
      <w:r>
        <w:rPr>
          <w:rtl/>
        </w:rPr>
        <w:t xml:space="preserve"> </w:t>
      </w:r>
      <w:r w:rsidRPr="00496744">
        <w:rPr>
          <w:rtl/>
        </w:rPr>
        <w:t>الكتب</w:t>
      </w:r>
      <w:r>
        <w:rPr>
          <w:rtl/>
        </w:rPr>
        <w:t xml:space="preserve"> </w:t>
      </w:r>
      <w:r w:rsidRPr="00496744">
        <w:rPr>
          <w:rtl/>
        </w:rPr>
        <w:t>في</w:t>
      </w:r>
      <w:r>
        <w:rPr>
          <w:rtl/>
        </w:rPr>
        <w:t xml:space="preserve"> </w:t>
      </w:r>
      <w:r w:rsidRPr="00496744">
        <w:rPr>
          <w:rtl/>
        </w:rPr>
        <w:t>إقليم</w:t>
      </w:r>
      <w:r>
        <w:rPr>
          <w:rtl/>
        </w:rPr>
        <w:t xml:space="preserve"> </w:t>
      </w:r>
      <w:r w:rsidRPr="00496744">
        <w:rPr>
          <w:rtl/>
        </w:rPr>
        <w:t>أمريكا</w:t>
      </w:r>
      <w:r>
        <w:rPr>
          <w:rtl/>
        </w:rPr>
        <w:t xml:space="preserve"> </w:t>
      </w:r>
      <w:r w:rsidRPr="00496744">
        <w:rPr>
          <w:rtl/>
        </w:rPr>
        <w:t>اللاتينية</w:t>
      </w:r>
      <w:r>
        <w:rPr>
          <w:rtl/>
        </w:rPr>
        <w:t xml:space="preserve"> </w:t>
      </w:r>
      <w:r w:rsidRPr="00496744">
        <w:rPr>
          <w:rtl/>
        </w:rPr>
        <w:t>والكاريبي</w:t>
      </w:r>
      <w:r>
        <w:rPr>
          <w:rtl/>
        </w:rPr>
        <w:t xml:space="preserve"> </w:t>
      </w:r>
      <w:r w:rsidRPr="00496744">
        <w:rPr>
          <w:rFonts w:hint="cs"/>
          <w:rtl/>
        </w:rPr>
        <w:t>(</w:t>
      </w:r>
      <w:r w:rsidRPr="00496744">
        <w:t>CERLALC</w:t>
      </w:r>
      <w:r w:rsidRPr="00496744">
        <w:rPr>
          <w:rFonts w:hint="cs"/>
          <w:rtl/>
        </w:rPr>
        <w:t>)،</w:t>
      </w:r>
      <w:r>
        <w:rPr>
          <w:rFonts w:hint="cs"/>
          <w:rtl/>
        </w:rPr>
        <w:t xml:space="preserve"> </w:t>
      </w:r>
      <w:r w:rsidRPr="00496744">
        <w:rPr>
          <w:rtl/>
        </w:rPr>
        <w:t>الأمانة</w:t>
      </w:r>
      <w:r>
        <w:rPr>
          <w:rtl/>
        </w:rPr>
        <w:t xml:space="preserve"> </w:t>
      </w:r>
      <w:r w:rsidRPr="00496744">
        <w:rPr>
          <w:rtl/>
        </w:rPr>
        <w:t>العامة</w:t>
      </w:r>
      <w:r>
        <w:rPr>
          <w:rtl/>
        </w:rPr>
        <w:t xml:space="preserve"> </w:t>
      </w:r>
      <w:r w:rsidRPr="00496744">
        <w:rPr>
          <w:rtl/>
        </w:rPr>
        <w:t>الأيبيرية</w:t>
      </w:r>
      <w:r>
        <w:rPr>
          <w:rtl/>
        </w:rPr>
        <w:t xml:space="preserve"> </w:t>
      </w:r>
      <w:r w:rsidRPr="00496744">
        <w:rPr>
          <w:rtl/>
        </w:rPr>
        <w:t>الأمريكية</w:t>
      </w:r>
      <w:r>
        <w:rPr>
          <w:rFonts w:hint="cs"/>
          <w:rtl/>
        </w:rPr>
        <w:t xml:space="preserve"> </w:t>
      </w:r>
      <w:r w:rsidRPr="00496744">
        <w:rPr>
          <w:rtl/>
        </w:rPr>
        <w:t>(</w:t>
      </w:r>
      <w:r w:rsidRPr="00496744">
        <w:t>SEGIB</w:t>
      </w:r>
      <w:r w:rsidRPr="00496744">
        <w:rPr>
          <w:rtl/>
        </w:rPr>
        <w:t>)</w:t>
      </w:r>
      <w:r w:rsidRPr="00496744">
        <w:rPr>
          <w:rFonts w:hint="cs"/>
          <w:rtl/>
        </w:rPr>
        <w:t>،</w:t>
      </w:r>
      <w:r>
        <w:rPr>
          <w:rtl/>
        </w:rPr>
        <w:t xml:space="preserve"> </w:t>
      </w:r>
      <w:r w:rsidRPr="00496744">
        <w:rPr>
          <w:rtl/>
        </w:rPr>
        <w:t>المنظمة</w:t>
      </w:r>
      <w:r>
        <w:rPr>
          <w:rtl/>
        </w:rPr>
        <w:t xml:space="preserve"> </w:t>
      </w:r>
      <w:r w:rsidRPr="00496744">
        <w:rPr>
          <w:rtl/>
        </w:rPr>
        <w:t>الدولية</w:t>
      </w:r>
      <w:r>
        <w:rPr>
          <w:rtl/>
        </w:rPr>
        <w:t xml:space="preserve"> </w:t>
      </w:r>
      <w:r w:rsidRPr="00496744">
        <w:rPr>
          <w:rtl/>
        </w:rPr>
        <w:t>للفرنكوفونية</w:t>
      </w:r>
      <w:r>
        <w:rPr>
          <w:rtl/>
        </w:rPr>
        <w:t xml:space="preserve"> </w:t>
      </w:r>
      <w:r w:rsidRPr="00496744">
        <w:rPr>
          <w:rtl/>
        </w:rPr>
        <w:t>(</w:t>
      </w:r>
      <w:r w:rsidRPr="00496744">
        <w:t>OIF</w:t>
      </w:r>
      <w:r w:rsidRPr="00496744">
        <w:rPr>
          <w:rtl/>
        </w:rPr>
        <w:t>)،</w:t>
      </w:r>
      <w:r>
        <w:rPr>
          <w:rtl/>
        </w:rPr>
        <w:t xml:space="preserve"> </w:t>
      </w:r>
      <w:r w:rsidRPr="00496744">
        <w:rPr>
          <w:rtl/>
        </w:rPr>
        <w:t>منظمة</w:t>
      </w:r>
      <w:r>
        <w:rPr>
          <w:rtl/>
        </w:rPr>
        <w:t xml:space="preserve"> </w:t>
      </w:r>
      <w:r w:rsidRPr="00496744">
        <w:rPr>
          <w:rtl/>
        </w:rPr>
        <w:t>الدول</w:t>
      </w:r>
      <w:r>
        <w:rPr>
          <w:rtl/>
        </w:rPr>
        <w:t xml:space="preserve"> </w:t>
      </w:r>
      <w:r w:rsidRPr="00496744">
        <w:rPr>
          <w:rtl/>
        </w:rPr>
        <w:t>الأمريكية</w:t>
      </w:r>
      <w:r>
        <w:rPr>
          <w:rtl/>
        </w:rPr>
        <w:t xml:space="preserve"> </w:t>
      </w:r>
      <w:r w:rsidRPr="00496744">
        <w:rPr>
          <w:rtl/>
        </w:rPr>
        <w:t>(</w:t>
      </w:r>
      <w:r w:rsidRPr="00496744">
        <w:t>OAS</w:t>
      </w:r>
      <w:r w:rsidRPr="00496744">
        <w:rPr>
          <w:rtl/>
        </w:rPr>
        <w:t>)،</w:t>
      </w:r>
      <w:r>
        <w:rPr>
          <w:rFonts w:hint="cs"/>
          <w:rtl/>
        </w:rPr>
        <w:t xml:space="preserve"> </w:t>
      </w:r>
      <w:r w:rsidRPr="00496744">
        <w:rPr>
          <w:rtl/>
        </w:rPr>
        <w:t>منظمة</w:t>
      </w:r>
      <w:r>
        <w:rPr>
          <w:rtl/>
        </w:rPr>
        <w:t xml:space="preserve"> </w:t>
      </w:r>
      <w:r w:rsidRPr="00496744">
        <w:rPr>
          <w:rtl/>
        </w:rPr>
        <w:t>دول</w:t>
      </w:r>
      <w:r>
        <w:rPr>
          <w:rtl/>
        </w:rPr>
        <w:t xml:space="preserve"> </w:t>
      </w:r>
      <w:r w:rsidRPr="00496744">
        <w:rPr>
          <w:rtl/>
        </w:rPr>
        <w:t>شرقي</w:t>
      </w:r>
      <w:r>
        <w:rPr>
          <w:rtl/>
        </w:rPr>
        <w:t xml:space="preserve"> </w:t>
      </w:r>
      <w:r w:rsidRPr="00496744">
        <w:rPr>
          <w:rtl/>
        </w:rPr>
        <w:t>الكاريبي</w:t>
      </w:r>
      <w:r>
        <w:rPr>
          <w:rtl/>
        </w:rPr>
        <w:t xml:space="preserve"> </w:t>
      </w:r>
      <w:r w:rsidRPr="00496744">
        <w:rPr>
          <w:rFonts w:hint="cs"/>
          <w:rtl/>
        </w:rPr>
        <w:t>(</w:t>
      </w:r>
      <w:r w:rsidRPr="00496744">
        <w:t>OECS</w:t>
      </w:r>
      <w:r w:rsidRPr="00496744">
        <w:rPr>
          <w:rFonts w:hint="cs"/>
          <w:rtl/>
        </w:rPr>
        <w:t>)،</w:t>
      </w:r>
      <w:r>
        <w:rPr>
          <w:rFonts w:hint="cs"/>
          <w:rtl/>
        </w:rPr>
        <w:t xml:space="preserve"> </w:t>
      </w:r>
      <w:r w:rsidRPr="00496744">
        <w:rPr>
          <w:rtl/>
        </w:rPr>
        <w:t>منظمة</w:t>
      </w:r>
      <w:r>
        <w:rPr>
          <w:rtl/>
        </w:rPr>
        <w:t xml:space="preserve"> </w:t>
      </w:r>
      <w:r w:rsidRPr="00496744">
        <w:rPr>
          <w:rtl/>
        </w:rPr>
        <w:t>التعاون</w:t>
      </w:r>
      <w:r>
        <w:rPr>
          <w:rtl/>
        </w:rPr>
        <w:t xml:space="preserve"> </w:t>
      </w:r>
      <w:r w:rsidRPr="00496744">
        <w:rPr>
          <w:rtl/>
        </w:rPr>
        <w:t>الإسلامي</w:t>
      </w:r>
      <w:r>
        <w:rPr>
          <w:rFonts w:hint="cs"/>
          <w:rtl/>
        </w:rPr>
        <w:t xml:space="preserve"> </w:t>
      </w:r>
      <w:r w:rsidRPr="00496744">
        <w:rPr>
          <w:rtl/>
        </w:rPr>
        <w:t>(</w:t>
      </w:r>
      <w:r w:rsidRPr="00496744">
        <w:t>(OIC</w:t>
      </w:r>
      <w:r w:rsidRPr="00496744">
        <w:rPr>
          <w:rtl/>
        </w:rPr>
        <w:t>،</w:t>
      </w:r>
      <w:r>
        <w:rPr>
          <w:rtl/>
        </w:rPr>
        <w:t xml:space="preserve"> </w:t>
      </w:r>
      <w:r w:rsidRPr="00496744">
        <w:rPr>
          <w:rtl/>
        </w:rPr>
        <w:t>مركز</w:t>
      </w:r>
      <w:r>
        <w:rPr>
          <w:rtl/>
        </w:rPr>
        <w:t xml:space="preserve"> </w:t>
      </w:r>
      <w:r w:rsidRPr="00496744">
        <w:rPr>
          <w:rtl/>
        </w:rPr>
        <w:t>الجنوب</w:t>
      </w:r>
      <w:r>
        <w:rPr>
          <w:rFonts w:hint="cs"/>
          <w:rtl/>
        </w:rPr>
        <w:t xml:space="preserve"> </w:t>
      </w:r>
      <w:r w:rsidRPr="00496744">
        <w:t>(CS)</w:t>
      </w:r>
      <w:r w:rsidRPr="00496744">
        <w:rPr>
          <w:rtl/>
        </w:rPr>
        <w:t>،</w:t>
      </w:r>
      <w:r>
        <w:rPr>
          <w:rtl/>
        </w:rPr>
        <w:t xml:space="preserve"> </w:t>
      </w:r>
      <w:r w:rsidRPr="00496744">
        <w:rPr>
          <w:rtl/>
        </w:rPr>
        <w:t>رابطة</w:t>
      </w:r>
      <w:r>
        <w:rPr>
          <w:rtl/>
        </w:rPr>
        <w:t xml:space="preserve"> </w:t>
      </w:r>
      <w:r w:rsidRPr="00496744">
        <w:rPr>
          <w:rtl/>
        </w:rPr>
        <w:t>أفريقيا</w:t>
      </w:r>
      <w:r>
        <w:rPr>
          <w:rtl/>
        </w:rPr>
        <w:t xml:space="preserve"> </w:t>
      </w:r>
      <w:r w:rsidRPr="00496744">
        <w:rPr>
          <w:rtl/>
        </w:rPr>
        <w:t>الجنوبية</w:t>
      </w:r>
      <w:r>
        <w:rPr>
          <w:rtl/>
        </w:rPr>
        <w:t xml:space="preserve"> </w:t>
      </w:r>
      <w:r w:rsidRPr="00496744">
        <w:rPr>
          <w:rtl/>
        </w:rPr>
        <w:t>للتنمية</w:t>
      </w:r>
      <w:r>
        <w:rPr>
          <w:rtl/>
        </w:rPr>
        <w:t xml:space="preserve"> </w:t>
      </w:r>
      <w:r w:rsidRPr="00496744">
        <w:rPr>
          <w:rtl/>
        </w:rPr>
        <w:t>(</w:t>
      </w:r>
      <w:r w:rsidRPr="00496744">
        <w:t>SADC</w:t>
      </w:r>
      <w:r w:rsidRPr="00496744">
        <w:rPr>
          <w:rtl/>
        </w:rPr>
        <w:t>)،</w:t>
      </w:r>
      <w:r>
        <w:rPr>
          <w:rtl/>
        </w:rPr>
        <w:t xml:space="preserve"> </w:t>
      </w:r>
      <w:r w:rsidRPr="00496744">
        <w:rPr>
          <w:rtl/>
        </w:rPr>
        <w:t>الاتحاد</w:t>
      </w:r>
      <w:r>
        <w:rPr>
          <w:rtl/>
        </w:rPr>
        <w:t xml:space="preserve"> </w:t>
      </w:r>
      <w:r w:rsidRPr="00496744">
        <w:rPr>
          <w:rtl/>
        </w:rPr>
        <w:t>الاقتصادي</w:t>
      </w:r>
      <w:r>
        <w:rPr>
          <w:rtl/>
        </w:rPr>
        <w:t xml:space="preserve"> </w:t>
      </w:r>
      <w:r w:rsidRPr="00496744">
        <w:rPr>
          <w:rtl/>
        </w:rPr>
        <w:t>والنقدي</w:t>
      </w:r>
      <w:r>
        <w:rPr>
          <w:rtl/>
        </w:rPr>
        <w:t xml:space="preserve"> </w:t>
      </w:r>
      <w:r w:rsidRPr="00496744">
        <w:rPr>
          <w:rtl/>
        </w:rPr>
        <w:t>لغرب</w:t>
      </w:r>
      <w:r>
        <w:rPr>
          <w:rtl/>
        </w:rPr>
        <w:t xml:space="preserve"> </w:t>
      </w:r>
      <w:r w:rsidRPr="00496744">
        <w:rPr>
          <w:rtl/>
        </w:rPr>
        <w:t>أفريقيا</w:t>
      </w:r>
      <w:r>
        <w:rPr>
          <w:rFonts w:hint="eastAsia"/>
          <w:rtl/>
        </w:rPr>
        <w:t xml:space="preserve"> </w:t>
      </w:r>
      <w:r w:rsidRPr="00496744">
        <w:rPr>
          <w:rFonts w:hint="cs"/>
          <w:rtl/>
        </w:rPr>
        <w:t>(</w:t>
      </w:r>
      <w:r w:rsidRPr="00496744">
        <w:t>WAEMU</w:t>
      </w:r>
      <w:r w:rsidRPr="00496744">
        <w:rPr>
          <w:rFonts w:hint="cs"/>
          <w:rtl/>
        </w:rPr>
        <w:t>)،</w:t>
      </w:r>
      <w:r>
        <w:rPr>
          <w:rtl/>
        </w:rPr>
        <w:t xml:space="preserve"> </w:t>
      </w:r>
      <w:r w:rsidRPr="00496744">
        <w:rPr>
          <w:rtl/>
        </w:rPr>
        <w:t>منظمة</w:t>
      </w:r>
      <w:r>
        <w:rPr>
          <w:rtl/>
        </w:rPr>
        <w:t xml:space="preserve"> </w:t>
      </w:r>
      <w:r w:rsidRPr="00496744">
        <w:rPr>
          <w:rtl/>
        </w:rPr>
        <w:t>التجارة</w:t>
      </w:r>
      <w:r>
        <w:rPr>
          <w:rtl/>
        </w:rPr>
        <w:t xml:space="preserve"> </w:t>
      </w:r>
      <w:r w:rsidRPr="00496744">
        <w:rPr>
          <w:rtl/>
        </w:rPr>
        <w:t>العالمية</w:t>
      </w:r>
      <w:r>
        <w:rPr>
          <w:rFonts w:hint="cs"/>
          <w:rtl/>
        </w:rPr>
        <w:t xml:space="preserve"> </w:t>
      </w:r>
      <w:r w:rsidRPr="00496744">
        <w:rPr>
          <w:rFonts w:hint="cs"/>
          <w:rtl/>
        </w:rPr>
        <w:t>(</w:t>
      </w:r>
      <w:r w:rsidRPr="00496744">
        <w:t>WTO</w:t>
      </w:r>
      <w:r w:rsidRPr="00496744">
        <w:rPr>
          <w:rFonts w:hint="cs"/>
          <w:rtl/>
        </w:rPr>
        <w:t>)</w:t>
      </w:r>
      <w:r w:rsidR="00736479">
        <w:rPr>
          <w:rFonts w:hint="eastAsia"/>
          <w:rtl/>
        </w:rPr>
        <w:t> </w:t>
      </w:r>
      <w:r w:rsidRPr="00496744">
        <w:rPr>
          <w:rFonts w:hint="cs"/>
          <w:rtl/>
        </w:rPr>
        <w:t>(</w:t>
      </w:r>
      <w:r w:rsidR="00E47BFA">
        <w:t>48</w:t>
      </w:r>
      <w:r w:rsidRPr="00496744">
        <w:rPr>
          <w:rFonts w:hint="cs"/>
          <w:rtl/>
        </w:rPr>
        <w:t>)؛</w:t>
      </w:r>
    </w:p>
    <w:p w:rsidR="00E340E1" w:rsidRDefault="00E340E1" w:rsidP="006A6C57">
      <w:pPr>
        <w:pStyle w:val="ONUMA"/>
        <w:numPr>
          <w:ilvl w:val="2"/>
          <w:numId w:val="4"/>
        </w:numPr>
        <w:rPr>
          <w:rFonts w:eastAsia="SimSun"/>
          <w:lang w:bidi="ar-EG"/>
        </w:rPr>
      </w:pPr>
      <w:r w:rsidRPr="00496744">
        <w:rPr>
          <w:rFonts w:eastAsia="SimSun" w:hint="cs"/>
          <w:rtl/>
        </w:rPr>
        <w:t>جميع</w:t>
      </w:r>
      <w:r>
        <w:rPr>
          <w:rFonts w:eastAsia="SimSun" w:hint="cs"/>
          <w:rtl/>
        </w:rPr>
        <w:t xml:space="preserve"> </w:t>
      </w:r>
      <w:r w:rsidRPr="00496744">
        <w:rPr>
          <w:rFonts w:eastAsia="SimSun" w:hint="cs"/>
          <w:rtl/>
        </w:rPr>
        <w:t>المنظمات</w:t>
      </w:r>
      <w:r>
        <w:rPr>
          <w:rFonts w:eastAsia="SimSun" w:hint="cs"/>
          <w:rtl/>
        </w:rPr>
        <w:t xml:space="preserve"> </w:t>
      </w:r>
      <w:r w:rsidRPr="00496744">
        <w:rPr>
          <w:rFonts w:eastAsia="SimSun" w:hint="cs"/>
          <w:rtl/>
        </w:rPr>
        <w:t>غير</w:t>
      </w:r>
      <w:r>
        <w:rPr>
          <w:rFonts w:eastAsia="SimSun" w:hint="cs"/>
          <w:rtl/>
        </w:rPr>
        <w:t xml:space="preserve"> </w:t>
      </w:r>
      <w:r w:rsidRPr="00496744">
        <w:rPr>
          <w:rFonts w:eastAsia="SimSun" w:hint="cs"/>
          <w:rtl/>
        </w:rPr>
        <w:t>الحكومية</w:t>
      </w:r>
      <w:r>
        <w:rPr>
          <w:rFonts w:eastAsia="SimSun" w:hint="cs"/>
          <w:rtl/>
        </w:rPr>
        <w:t xml:space="preserve"> </w:t>
      </w:r>
      <w:r w:rsidRPr="00496744">
        <w:rPr>
          <w:rFonts w:eastAsia="SimSun" w:hint="cs"/>
          <w:rtl/>
        </w:rPr>
        <w:t>المعتمدة</w:t>
      </w:r>
      <w:r>
        <w:rPr>
          <w:rFonts w:eastAsia="SimSun" w:hint="cs"/>
          <w:rtl/>
        </w:rPr>
        <w:t xml:space="preserve"> </w:t>
      </w:r>
      <w:r w:rsidRPr="00496744">
        <w:rPr>
          <w:rFonts w:eastAsia="SimSun" w:hint="cs"/>
          <w:rtl/>
        </w:rPr>
        <w:t>بصفة</w:t>
      </w:r>
      <w:r>
        <w:rPr>
          <w:rFonts w:eastAsia="SimSun" w:hint="cs"/>
          <w:rtl/>
        </w:rPr>
        <w:t xml:space="preserve"> </w:t>
      </w:r>
      <w:r w:rsidRPr="00496744">
        <w:rPr>
          <w:rFonts w:eastAsia="SimSun" w:hint="cs"/>
          <w:rtl/>
        </w:rPr>
        <w:t>مراقب</w:t>
      </w:r>
      <w:r>
        <w:rPr>
          <w:rFonts w:eastAsia="SimSun" w:hint="cs"/>
          <w:rtl/>
        </w:rPr>
        <w:t xml:space="preserve"> </w:t>
      </w:r>
      <w:r w:rsidRPr="00496744">
        <w:rPr>
          <w:rFonts w:eastAsia="SimSun" w:hint="cs"/>
          <w:rtl/>
        </w:rPr>
        <w:t>لدى</w:t>
      </w:r>
      <w:r>
        <w:rPr>
          <w:rFonts w:eastAsia="SimSun" w:hint="cs"/>
          <w:rtl/>
        </w:rPr>
        <w:t xml:space="preserve"> </w:t>
      </w:r>
      <w:r w:rsidRPr="00496744">
        <w:rPr>
          <w:rFonts w:eastAsia="SimSun" w:hint="cs"/>
          <w:rtl/>
        </w:rPr>
        <w:t>الويبو</w:t>
      </w:r>
      <w:r>
        <w:rPr>
          <w:rFonts w:eastAsia="SimSun" w:hint="cs"/>
          <w:rtl/>
        </w:rPr>
        <w:t xml:space="preserve"> </w:t>
      </w:r>
      <w:r w:rsidRPr="00496744">
        <w:rPr>
          <w:rFonts w:eastAsia="SimSun" w:hint="cs"/>
          <w:rtl/>
        </w:rPr>
        <w:t>والاتحادات</w:t>
      </w:r>
      <w:r>
        <w:rPr>
          <w:rFonts w:eastAsia="SimSun" w:hint="cs"/>
          <w:rtl/>
        </w:rPr>
        <w:t xml:space="preserve"> </w:t>
      </w:r>
      <w:r w:rsidRPr="00496744">
        <w:rPr>
          <w:rFonts w:eastAsia="SimSun" w:hint="cs"/>
          <w:rtl/>
        </w:rPr>
        <w:t>التي</w:t>
      </w:r>
      <w:r>
        <w:rPr>
          <w:rFonts w:eastAsia="SimSun" w:hint="cs"/>
          <w:rtl/>
        </w:rPr>
        <w:t xml:space="preserve"> </w:t>
      </w:r>
      <w:r w:rsidRPr="00496744">
        <w:rPr>
          <w:rFonts w:eastAsia="SimSun" w:hint="cs"/>
          <w:rtl/>
        </w:rPr>
        <w:t>تديرها</w:t>
      </w:r>
      <w:r>
        <w:rPr>
          <w:rFonts w:eastAsia="SimSun" w:hint="cs"/>
          <w:rtl/>
        </w:rPr>
        <w:t xml:space="preserve"> </w:t>
      </w:r>
      <w:r w:rsidRPr="00496744">
        <w:rPr>
          <w:rFonts w:eastAsia="SimSun" w:hint="cs"/>
          <w:rtl/>
        </w:rPr>
        <w:t>الويبو.</w:t>
      </w:r>
      <w:r>
        <w:rPr>
          <w:rFonts w:eastAsia="SimSun" w:hint="cs"/>
          <w:rtl/>
        </w:rPr>
        <w:t xml:space="preserve"> </w:t>
      </w:r>
      <w:r w:rsidRPr="00496744">
        <w:rPr>
          <w:rFonts w:eastAsia="SimSun" w:hint="cs"/>
          <w:rtl/>
        </w:rPr>
        <w:t>وترد</w:t>
      </w:r>
      <w:r>
        <w:rPr>
          <w:rFonts w:eastAsia="SimSun" w:hint="cs"/>
          <w:rtl/>
        </w:rPr>
        <w:t xml:space="preserve"> </w:t>
      </w:r>
      <w:r w:rsidRPr="00496744">
        <w:rPr>
          <w:rFonts w:eastAsia="SimSun" w:hint="cs"/>
          <w:rtl/>
        </w:rPr>
        <w:t>قائمة</w:t>
      </w:r>
      <w:r>
        <w:rPr>
          <w:rFonts w:eastAsia="SimSun" w:hint="cs"/>
          <w:rtl/>
        </w:rPr>
        <w:t xml:space="preserve"> </w:t>
      </w:r>
      <w:r w:rsidRPr="00496744">
        <w:rPr>
          <w:rFonts w:eastAsia="SimSun" w:hint="cs"/>
          <w:rtl/>
        </w:rPr>
        <w:t>بتلك</w:t>
      </w:r>
      <w:r>
        <w:rPr>
          <w:rFonts w:eastAsia="SimSun" w:hint="cs"/>
          <w:rtl/>
        </w:rPr>
        <w:t xml:space="preserve"> </w:t>
      </w:r>
      <w:r w:rsidRPr="00496744">
        <w:rPr>
          <w:rFonts w:eastAsia="SimSun" w:hint="cs"/>
          <w:rtl/>
        </w:rPr>
        <w:t>المنظمات</w:t>
      </w:r>
      <w:r>
        <w:rPr>
          <w:rFonts w:eastAsia="SimSun" w:hint="cs"/>
          <w:rtl/>
        </w:rPr>
        <w:t xml:space="preserve"> </w:t>
      </w:r>
      <w:r w:rsidRPr="00496744">
        <w:rPr>
          <w:rFonts w:eastAsia="SimSun" w:hint="cs"/>
          <w:rtl/>
        </w:rPr>
        <w:t>في</w:t>
      </w:r>
      <w:r>
        <w:rPr>
          <w:rFonts w:eastAsia="SimSun" w:hint="cs"/>
          <w:rtl/>
        </w:rPr>
        <w:t xml:space="preserve"> </w:t>
      </w:r>
      <w:r w:rsidRPr="00496744">
        <w:rPr>
          <w:rFonts w:eastAsia="SimSun" w:hint="cs"/>
          <w:rtl/>
        </w:rPr>
        <w:t>المرفق.</w:t>
      </w:r>
    </w:p>
    <w:p w:rsidR="00E340E1" w:rsidRPr="00E340E1" w:rsidRDefault="00E340E1" w:rsidP="00736479">
      <w:pPr>
        <w:pStyle w:val="Heading3"/>
        <w:spacing w:after="240"/>
        <w:rPr>
          <w:b/>
          <w:bCs w:val="0"/>
          <w:lang w:bidi="ar-EG"/>
        </w:rPr>
      </w:pPr>
      <w:r w:rsidRPr="00E340E1">
        <w:rPr>
          <w:b/>
          <w:bCs w:val="0"/>
          <w:rtl/>
          <w:lang w:bidi="ar-EG"/>
        </w:rPr>
        <w:lastRenderedPageBreak/>
        <w:t>الوثائق</w:t>
      </w:r>
    </w:p>
    <w:p w:rsidR="00E340E1" w:rsidRPr="00E340E1" w:rsidRDefault="00E340E1" w:rsidP="006A6C57">
      <w:pPr>
        <w:pStyle w:val="ONUMA"/>
        <w:rPr>
          <w:lang w:bidi="ar-EG"/>
        </w:rPr>
      </w:pPr>
      <w:r w:rsidRPr="00E340E1">
        <w:rPr>
          <w:rtl/>
        </w:rPr>
        <w:t>تنقسم الوثائق التحضيرية المُعدة لدورات الهيئات الاثنتي والعشرين إلى 23 مجموعة: تخص 22 مجموعة من تلك المجموعات الهيئات الاثنتي والعشرين وتحتوي المجموعة الثالثة والعشرون على وثائق تهمّ أكثر من هيئة واحدة من الهيئات الاثنتي والعشرين. وتحمل هذه المجموعة الأخيرة الرمز "</w:t>
      </w:r>
      <w:r w:rsidRPr="00E340E1">
        <w:rPr>
          <w:lang w:bidi="ar-EG"/>
        </w:rPr>
        <w:t>A/62</w:t>
      </w:r>
      <w:r w:rsidRPr="00E340E1">
        <w:rPr>
          <w:rtl/>
        </w:rPr>
        <w:t>". وتشير الرموز المُستخدمة في المجموعات الاثنتي والعشرين الأخرى إلى اسم الهيئة، وتشير الأرقام إلى عدد الدورة. وهي كالتالي:</w:t>
      </w:r>
    </w:p>
    <w:p w:rsidR="00E340E1" w:rsidRDefault="00E340E1" w:rsidP="00E340E1">
      <w:pPr>
        <w:ind w:left="2268" w:hanging="1701"/>
        <w:rPr>
          <w:rtl/>
          <w:lang w:bidi="ar-EG"/>
        </w:rPr>
      </w:pPr>
      <w:r>
        <w:rPr>
          <w:rtl/>
          <w:lang w:bidi="ar-EG"/>
        </w:rPr>
        <w:t>"</w:t>
      </w:r>
      <w:r>
        <w:rPr>
          <w:lang w:bidi="ar-EG"/>
        </w:rPr>
        <w:t>WO/GA/54</w:t>
      </w:r>
      <w:r>
        <w:rPr>
          <w:rtl/>
          <w:lang w:bidi="ar-EG"/>
        </w:rPr>
        <w:t>"</w:t>
      </w:r>
      <w:r>
        <w:rPr>
          <w:rtl/>
          <w:lang w:bidi="ar-EG"/>
        </w:rPr>
        <w:tab/>
        <w:t>لأغراض الجمعية العامة للويبو</w:t>
      </w:r>
    </w:p>
    <w:p w:rsidR="00E340E1" w:rsidRDefault="00E340E1" w:rsidP="00E340E1">
      <w:pPr>
        <w:ind w:left="2268" w:hanging="1701"/>
        <w:rPr>
          <w:rtl/>
          <w:lang w:bidi="ar-EG"/>
        </w:rPr>
      </w:pPr>
      <w:r>
        <w:rPr>
          <w:rtl/>
          <w:lang w:bidi="ar-EG"/>
        </w:rPr>
        <w:t>"</w:t>
      </w:r>
      <w:r>
        <w:rPr>
          <w:lang w:bidi="ar-EG"/>
        </w:rPr>
        <w:t>WO/CF/42</w:t>
      </w:r>
      <w:r>
        <w:rPr>
          <w:rtl/>
          <w:lang w:bidi="ar-EG"/>
        </w:rPr>
        <w:t>"</w:t>
      </w:r>
      <w:r>
        <w:rPr>
          <w:rtl/>
          <w:lang w:bidi="ar-EG"/>
        </w:rPr>
        <w:tab/>
        <w:t>لأغراض مؤتمر الويبو</w:t>
      </w:r>
    </w:p>
    <w:p w:rsidR="00E340E1" w:rsidRDefault="00E340E1" w:rsidP="00E340E1">
      <w:pPr>
        <w:ind w:left="2268" w:hanging="1701"/>
        <w:rPr>
          <w:rtl/>
          <w:lang w:bidi="ar-EG"/>
        </w:rPr>
      </w:pPr>
      <w:r>
        <w:rPr>
          <w:rtl/>
          <w:lang w:bidi="ar-EG"/>
        </w:rPr>
        <w:t>"</w:t>
      </w:r>
      <w:r>
        <w:rPr>
          <w:lang w:bidi="ar-EG"/>
        </w:rPr>
        <w:t>WO/CC/80</w:t>
      </w:r>
      <w:r>
        <w:rPr>
          <w:rtl/>
          <w:lang w:bidi="ar-EG"/>
        </w:rPr>
        <w:t>"</w:t>
      </w:r>
      <w:r>
        <w:rPr>
          <w:rtl/>
          <w:lang w:bidi="ar-EG"/>
        </w:rPr>
        <w:tab/>
        <w:t>لأغراض لجنة الويبو للتنسيق</w:t>
      </w:r>
    </w:p>
    <w:p w:rsidR="00E340E1" w:rsidRDefault="00E340E1" w:rsidP="00E340E1">
      <w:pPr>
        <w:ind w:left="2268" w:hanging="1701"/>
        <w:rPr>
          <w:rtl/>
          <w:lang w:bidi="ar-EG"/>
        </w:rPr>
      </w:pPr>
      <w:r>
        <w:rPr>
          <w:rtl/>
          <w:lang w:bidi="ar-EG"/>
        </w:rPr>
        <w:t>"</w:t>
      </w:r>
      <w:r>
        <w:rPr>
          <w:lang w:bidi="ar-EG"/>
        </w:rPr>
        <w:t>P/A/57</w:t>
      </w:r>
      <w:r>
        <w:rPr>
          <w:rtl/>
          <w:lang w:bidi="ar-EG"/>
        </w:rPr>
        <w:t>"</w:t>
      </w:r>
      <w:r>
        <w:rPr>
          <w:rtl/>
          <w:lang w:bidi="ar-EG"/>
        </w:rPr>
        <w:tab/>
        <w:t>لأغراض جمعية اتحاد باريس</w:t>
      </w:r>
    </w:p>
    <w:p w:rsidR="00E340E1" w:rsidRDefault="00E340E1" w:rsidP="00E340E1">
      <w:pPr>
        <w:ind w:left="2268" w:hanging="1701"/>
        <w:rPr>
          <w:rtl/>
          <w:lang w:bidi="ar-EG"/>
        </w:rPr>
      </w:pPr>
      <w:r>
        <w:rPr>
          <w:rtl/>
          <w:lang w:bidi="ar-EG"/>
        </w:rPr>
        <w:t>"</w:t>
      </w:r>
      <w:r>
        <w:rPr>
          <w:lang w:bidi="ar-EG"/>
        </w:rPr>
        <w:t>P/EC/61</w:t>
      </w:r>
      <w:r>
        <w:rPr>
          <w:rtl/>
          <w:lang w:bidi="ar-EG"/>
        </w:rPr>
        <w:t>"</w:t>
      </w:r>
      <w:r>
        <w:rPr>
          <w:rtl/>
          <w:lang w:bidi="ar-EG"/>
        </w:rPr>
        <w:tab/>
        <w:t>لأغراض اللجنة التنفيذية لاتحاد باريس</w:t>
      </w:r>
    </w:p>
    <w:p w:rsidR="00E340E1" w:rsidRDefault="00E340E1" w:rsidP="00E340E1">
      <w:pPr>
        <w:ind w:left="2268" w:hanging="1701"/>
        <w:rPr>
          <w:rtl/>
          <w:lang w:bidi="ar-EG"/>
        </w:rPr>
      </w:pPr>
      <w:r>
        <w:rPr>
          <w:rtl/>
          <w:lang w:bidi="ar-EG"/>
        </w:rPr>
        <w:t>"</w:t>
      </w:r>
      <w:r>
        <w:rPr>
          <w:lang w:bidi="ar-EG"/>
        </w:rPr>
        <w:t>B/A/51</w:t>
      </w:r>
      <w:r>
        <w:rPr>
          <w:rtl/>
          <w:lang w:bidi="ar-EG"/>
        </w:rPr>
        <w:t>"</w:t>
      </w:r>
      <w:r>
        <w:rPr>
          <w:rtl/>
          <w:lang w:bidi="ar-EG"/>
        </w:rPr>
        <w:tab/>
        <w:t>لأغراض جمعية اتحاد برن</w:t>
      </w:r>
    </w:p>
    <w:p w:rsidR="00E340E1" w:rsidRDefault="00E340E1" w:rsidP="00E340E1">
      <w:pPr>
        <w:ind w:left="2268" w:hanging="1701"/>
        <w:rPr>
          <w:rtl/>
          <w:lang w:bidi="ar-EG"/>
        </w:rPr>
      </w:pPr>
      <w:r>
        <w:rPr>
          <w:rtl/>
          <w:lang w:bidi="ar-EG"/>
        </w:rPr>
        <w:t>"</w:t>
      </w:r>
      <w:r>
        <w:rPr>
          <w:lang w:bidi="ar-EG"/>
        </w:rPr>
        <w:t>B/EC/67</w:t>
      </w:r>
      <w:r>
        <w:rPr>
          <w:rtl/>
          <w:lang w:bidi="ar-EG"/>
        </w:rPr>
        <w:t>"</w:t>
      </w:r>
      <w:r>
        <w:rPr>
          <w:rtl/>
          <w:lang w:bidi="ar-EG"/>
        </w:rPr>
        <w:tab/>
        <w:t>لأغراض اللجنة التنفيذية لاتحاد برن</w:t>
      </w:r>
    </w:p>
    <w:p w:rsidR="00E340E1" w:rsidRDefault="00E340E1" w:rsidP="00E340E1">
      <w:pPr>
        <w:ind w:left="2268" w:hanging="1701"/>
        <w:rPr>
          <w:rtl/>
          <w:lang w:bidi="ar-EG"/>
        </w:rPr>
      </w:pPr>
      <w:r>
        <w:rPr>
          <w:rtl/>
          <w:lang w:bidi="ar-EG"/>
        </w:rPr>
        <w:t>"</w:t>
      </w:r>
      <w:r>
        <w:rPr>
          <w:lang w:bidi="ar-EG"/>
        </w:rPr>
        <w:t>MM/A/55</w:t>
      </w:r>
      <w:r>
        <w:rPr>
          <w:rtl/>
          <w:lang w:bidi="ar-EG"/>
        </w:rPr>
        <w:t>"</w:t>
      </w:r>
      <w:r>
        <w:rPr>
          <w:rtl/>
          <w:lang w:bidi="ar-EG"/>
        </w:rPr>
        <w:tab/>
        <w:t>لأغراض جمعية اتحاد مدريد (العلامات)</w:t>
      </w:r>
    </w:p>
    <w:p w:rsidR="00E340E1" w:rsidRDefault="00E340E1" w:rsidP="00E340E1">
      <w:pPr>
        <w:ind w:left="2268" w:hanging="1701"/>
        <w:rPr>
          <w:rtl/>
          <w:lang w:bidi="ar-EG"/>
        </w:rPr>
      </w:pPr>
      <w:r>
        <w:rPr>
          <w:rtl/>
          <w:lang w:bidi="ar-EG"/>
        </w:rPr>
        <w:t>"</w:t>
      </w:r>
      <w:r>
        <w:rPr>
          <w:lang w:bidi="ar-EG"/>
        </w:rPr>
        <w:t>H/A/41</w:t>
      </w:r>
      <w:r>
        <w:rPr>
          <w:rtl/>
          <w:lang w:bidi="ar-EG"/>
        </w:rPr>
        <w:t>"</w:t>
      </w:r>
      <w:r>
        <w:rPr>
          <w:rtl/>
          <w:lang w:bidi="ar-EG"/>
        </w:rPr>
        <w:tab/>
        <w:t>لأغراض جمعية اتحاد لاهاي</w:t>
      </w:r>
    </w:p>
    <w:p w:rsidR="00E340E1" w:rsidRDefault="00E340E1" w:rsidP="00E340E1">
      <w:pPr>
        <w:ind w:left="2268" w:hanging="1701"/>
        <w:rPr>
          <w:rtl/>
          <w:lang w:bidi="ar-EG"/>
        </w:rPr>
      </w:pPr>
      <w:r>
        <w:rPr>
          <w:rtl/>
          <w:lang w:bidi="ar-EG"/>
        </w:rPr>
        <w:t>"</w:t>
      </w:r>
      <w:r>
        <w:rPr>
          <w:lang w:bidi="ar-EG"/>
        </w:rPr>
        <w:t>N/A/41</w:t>
      </w:r>
      <w:r>
        <w:rPr>
          <w:rtl/>
          <w:lang w:bidi="ar-EG"/>
        </w:rPr>
        <w:t>"</w:t>
      </w:r>
      <w:r>
        <w:rPr>
          <w:rtl/>
          <w:lang w:bidi="ar-EG"/>
        </w:rPr>
        <w:tab/>
        <w:t>لأغراض جمعية اتحاد نيس</w:t>
      </w:r>
    </w:p>
    <w:p w:rsidR="00E340E1" w:rsidRDefault="00E340E1" w:rsidP="00E340E1">
      <w:pPr>
        <w:ind w:left="2268" w:hanging="1701"/>
        <w:rPr>
          <w:rtl/>
          <w:lang w:bidi="ar-EG"/>
        </w:rPr>
      </w:pPr>
      <w:r>
        <w:rPr>
          <w:rtl/>
          <w:lang w:bidi="ar-EG"/>
        </w:rPr>
        <w:t>"</w:t>
      </w:r>
      <w:r>
        <w:rPr>
          <w:lang w:bidi="ar-EG"/>
        </w:rPr>
        <w:t>LI/A/38</w:t>
      </w:r>
      <w:r>
        <w:rPr>
          <w:rtl/>
          <w:lang w:bidi="ar-EG"/>
        </w:rPr>
        <w:t>"</w:t>
      </w:r>
      <w:r>
        <w:rPr>
          <w:rtl/>
          <w:lang w:bidi="ar-EG"/>
        </w:rPr>
        <w:tab/>
        <w:t>لأغراض جمعية اتحاد لشبونة</w:t>
      </w:r>
    </w:p>
    <w:p w:rsidR="00E340E1" w:rsidRDefault="00E340E1" w:rsidP="00E340E1">
      <w:pPr>
        <w:ind w:left="2268" w:hanging="1701"/>
        <w:rPr>
          <w:rtl/>
          <w:lang w:bidi="ar-EG"/>
        </w:rPr>
      </w:pPr>
      <w:r>
        <w:rPr>
          <w:rtl/>
          <w:lang w:bidi="ar-EG"/>
        </w:rPr>
        <w:t>"</w:t>
      </w:r>
      <w:r>
        <w:rPr>
          <w:lang w:bidi="ar-EG"/>
        </w:rPr>
        <w:t>LO/A/41</w:t>
      </w:r>
      <w:r>
        <w:rPr>
          <w:rtl/>
          <w:lang w:bidi="ar-EG"/>
        </w:rPr>
        <w:t>"</w:t>
      </w:r>
      <w:r>
        <w:rPr>
          <w:rtl/>
          <w:lang w:bidi="ar-EG"/>
        </w:rPr>
        <w:tab/>
        <w:t>لأغراض جمعية اتحاد لوكارنو</w:t>
      </w:r>
    </w:p>
    <w:p w:rsidR="00E340E1" w:rsidRDefault="00E340E1" w:rsidP="00E340E1">
      <w:pPr>
        <w:ind w:left="2268" w:hanging="1701"/>
        <w:rPr>
          <w:rtl/>
          <w:lang w:bidi="ar-EG"/>
        </w:rPr>
      </w:pPr>
      <w:r>
        <w:rPr>
          <w:rtl/>
          <w:lang w:bidi="ar-EG"/>
        </w:rPr>
        <w:t>"</w:t>
      </w:r>
      <w:r>
        <w:rPr>
          <w:lang w:bidi="ar-EG"/>
        </w:rPr>
        <w:t>IPC/A/42</w:t>
      </w:r>
      <w:r>
        <w:rPr>
          <w:rtl/>
          <w:lang w:bidi="ar-EG"/>
        </w:rPr>
        <w:t>"</w:t>
      </w:r>
      <w:r>
        <w:rPr>
          <w:rtl/>
          <w:lang w:bidi="ar-EG"/>
        </w:rPr>
        <w:tab/>
        <w:t>لأغراض جمعية اتحاد التصنيف الدولي للبراءات</w:t>
      </w:r>
    </w:p>
    <w:p w:rsidR="00E340E1" w:rsidRDefault="00E340E1" w:rsidP="00E340E1">
      <w:pPr>
        <w:ind w:left="2268" w:hanging="1701"/>
        <w:rPr>
          <w:rtl/>
          <w:lang w:bidi="ar-EG"/>
        </w:rPr>
      </w:pPr>
      <w:r>
        <w:rPr>
          <w:rtl/>
          <w:lang w:bidi="ar-EG"/>
        </w:rPr>
        <w:t>"</w:t>
      </w:r>
      <w:r>
        <w:rPr>
          <w:lang w:bidi="ar-EG"/>
        </w:rPr>
        <w:t>PCT/A/53</w:t>
      </w:r>
      <w:r>
        <w:rPr>
          <w:rtl/>
          <w:lang w:bidi="ar-EG"/>
        </w:rPr>
        <w:t>"</w:t>
      </w:r>
      <w:r>
        <w:rPr>
          <w:rtl/>
          <w:lang w:bidi="ar-EG"/>
        </w:rPr>
        <w:tab/>
        <w:t>لأغراض جمعية (اتحاد) معاهدة التعاون بشأن البراءات</w:t>
      </w:r>
    </w:p>
    <w:p w:rsidR="00E340E1" w:rsidRDefault="00E340E1" w:rsidP="00E340E1">
      <w:pPr>
        <w:ind w:left="2268" w:hanging="1701"/>
        <w:rPr>
          <w:rtl/>
          <w:lang w:bidi="ar-EG"/>
        </w:rPr>
      </w:pPr>
      <w:r>
        <w:rPr>
          <w:rtl/>
          <w:lang w:bidi="ar-EG"/>
        </w:rPr>
        <w:t>"</w:t>
      </w:r>
      <w:r>
        <w:rPr>
          <w:lang w:bidi="ar-EG"/>
        </w:rPr>
        <w:t>BP/A/38</w:t>
      </w:r>
      <w:r>
        <w:rPr>
          <w:rtl/>
          <w:lang w:bidi="ar-EG"/>
        </w:rPr>
        <w:t>"</w:t>
      </w:r>
      <w:r>
        <w:rPr>
          <w:rtl/>
          <w:lang w:bidi="ar-EG"/>
        </w:rPr>
        <w:tab/>
        <w:t>لأغراض جمعية اتحاد بودابست</w:t>
      </w:r>
    </w:p>
    <w:p w:rsidR="00E340E1" w:rsidRDefault="00E340E1" w:rsidP="00E340E1">
      <w:pPr>
        <w:ind w:left="2268" w:hanging="1701"/>
        <w:rPr>
          <w:rtl/>
          <w:lang w:bidi="ar-EG"/>
        </w:rPr>
      </w:pPr>
      <w:r>
        <w:rPr>
          <w:rtl/>
          <w:lang w:bidi="ar-EG"/>
        </w:rPr>
        <w:t>"</w:t>
      </w:r>
      <w:r>
        <w:rPr>
          <w:lang w:bidi="ar-EG"/>
        </w:rPr>
        <w:t>VA/A/34</w:t>
      </w:r>
      <w:r>
        <w:rPr>
          <w:rtl/>
          <w:lang w:bidi="ar-EG"/>
        </w:rPr>
        <w:t>"</w:t>
      </w:r>
      <w:r>
        <w:rPr>
          <w:rtl/>
          <w:lang w:bidi="ar-EG"/>
        </w:rPr>
        <w:tab/>
        <w:t>لأغراض جمعية اتحاد فيينا</w:t>
      </w:r>
    </w:p>
    <w:p w:rsidR="00E340E1" w:rsidRDefault="00E340E1" w:rsidP="00E340E1">
      <w:pPr>
        <w:ind w:left="2268" w:hanging="1701"/>
        <w:rPr>
          <w:rtl/>
          <w:lang w:bidi="ar-EG"/>
        </w:rPr>
      </w:pPr>
      <w:r>
        <w:rPr>
          <w:rtl/>
          <w:lang w:bidi="ar-EG"/>
        </w:rPr>
        <w:t>"</w:t>
      </w:r>
      <w:r>
        <w:rPr>
          <w:lang w:bidi="ar-EG"/>
        </w:rPr>
        <w:t>WCT/A/21</w:t>
      </w:r>
      <w:r>
        <w:rPr>
          <w:rtl/>
          <w:lang w:bidi="ar-EG"/>
        </w:rPr>
        <w:t>"</w:t>
      </w:r>
      <w:r>
        <w:rPr>
          <w:rtl/>
          <w:lang w:bidi="ar-EG"/>
        </w:rPr>
        <w:tab/>
        <w:t>لأغراض جمعية معاهدة الويبو بشأن حق المؤلف</w:t>
      </w:r>
    </w:p>
    <w:p w:rsidR="00E340E1" w:rsidRDefault="00E340E1" w:rsidP="00E340E1">
      <w:pPr>
        <w:ind w:left="2268" w:hanging="1701"/>
        <w:rPr>
          <w:rtl/>
          <w:lang w:bidi="ar-EG"/>
        </w:rPr>
      </w:pPr>
      <w:r>
        <w:rPr>
          <w:rtl/>
          <w:lang w:bidi="ar-EG"/>
        </w:rPr>
        <w:t>"</w:t>
      </w:r>
      <w:r>
        <w:rPr>
          <w:lang w:bidi="ar-EG"/>
        </w:rPr>
        <w:t>WPPT/A/21</w:t>
      </w:r>
      <w:r>
        <w:rPr>
          <w:rtl/>
          <w:lang w:bidi="ar-EG"/>
        </w:rPr>
        <w:t>"</w:t>
      </w:r>
      <w:r>
        <w:rPr>
          <w:rtl/>
          <w:lang w:bidi="ar-EG"/>
        </w:rPr>
        <w:tab/>
        <w:t>لأغراض جمعية معاهدة الويبو بشأن الأداء والتسجيل الصوتي</w:t>
      </w:r>
    </w:p>
    <w:p w:rsidR="00E340E1" w:rsidRDefault="00E340E1" w:rsidP="00E340E1">
      <w:pPr>
        <w:ind w:left="2268" w:hanging="1701"/>
        <w:rPr>
          <w:rtl/>
          <w:lang w:bidi="ar-EG"/>
        </w:rPr>
      </w:pPr>
      <w:r>
        <w:rPr>
          <w:rtl/>
          <w:lang w:bidi="ar-EG"/>
        </w:rPr>
        <w:t>"</w:t>
      </w:r>
      <w:r>
        <w:rPr>
          <w:lang w:bidi="ar-EG"/>
        </w:rPr>
        <w:t>PLT/A/20</w:t>
      </w:r>
      <w:r>
        <w:rPr>
          <w:rtl/>
          <w:lang w:bidi="ar-EG"/>
        </w:rPr>
        <w:t>"</w:t>
      </w:r>
      <w:r>
        <w:rPr>
          <w:rtl/>
          <w:lang w:bidi="ar-EG"/>
        </w:rPr>
        <w:tab/>
        <w:t>لأغراض جمعية معاهدة قانون البراءات</w:t>
      </w:r>
    </w:p>
    <w:p w:rsidR="00E340E1" w:rsidRDefault="00E340E1" w:rsidP="00E340E1">
      <w:pPr>
        <w:ind w:left="2268" w:hanging="1701"/>
        <w:rPr>
          <w:rtl/>
          <w:lang w:bidi="ar-EG"/>
        </w:rPr>
      </w:pPr>
      <w:r>
        <w:rPr>
          <w:rtl/>
          <w:lang w:bidi="ar-EG"/>
        </w:rPr>
        <w:t>"</w:t>
      </w:r>
      <w:r>
        <w:rPr>
          <w:lang w:bidi="ar-EG"/>
        </w:rPr>
        <w:t>STLT/A/14</w:t>
      </w:r>
      <w:r>
        <w:rPr>
          <w:rtl/>
          <w:lang w:bidi="ar-EG"/>
        </w:rPr>
        <w:t>"</w:t>
      </w:r>
      <w:r>
        <w:rPr>
          <w:rtl/>
          <w:lang w:bidi="ar-EG"/>
        </w:rPr>
        <w:tab/>
        <w:t>لأغراض جمعية معاهدة سنغافورة بشأن قانون العلامات</w:t>
      </w:r>
    </w:p>
    <w:p w:rsidR="00E340E1" w:rsidRDefault="00E340E1" w:rsidP="00E340E1">
      <w:pPr>
        <w:ind w:left="2268" w:hanging="1701"/>
        <w:rPr>
          <w:rtl/>
          <w:lang w:bidi="ar-EG"/>
        </w:rPr>
      </w:pPr>
      <w:r>
        <w:rPr>
          <w:rtl/>
          <w:lang w:bidi="ar-EG"/>
        </w:rPr>
        <w:t>"</w:t>
      </w:r>
      <w:r>
        <w:rPr>
          <w:lang w:bidi="ar-EG"/>
        </w:rPr>
        <w:t>MVT/A/6</w:t>
      </w:r>
      <w:r>
        <w:rPr>
          <w:rtl/>
          <w:lang w:bidi="ar-EG"/>
        </w:rPr>
        <w:t>"</w:t>
      </w:r>
      <w:r>
        <w:rPr>
          <w:rtl/>
          <w:lang w:bidi="ar-EG"/>
        </w:rPr>
        <w:tab/>
        <w:t>لأغراض جمعية معاهدة مراكش لتيسير النفاذ إلى المصنفات المنشورة لفائدة الأشخاص المكفوفين أو معاقي البصر أو ذوي إعاقات أخرى في قراءة المطبوعات</w:t>
      </w:r>
    </w:p>
    <w:p w:rsidR="00E340E1" w:rsidRDefault="00E340E1" w:rsidP="00E340E1">
      <w:pPr>
        <w:ind w:left="2268" w:hanging="1701"/>
        <w:rPr>
          <w:rtl/>
          <w:lang w:bidi="ar-EG"/>
        </w:rPr>
      </w:pPr>
      <w:r>
        <w:rPr>
          <w:rtl/>
          <w:lang w:bidi="ar-EG"/>
        </w:rPr>
        <w:t>"</w:t>
      </w:r>
      <w:r>
        <w:rPr>
          <w:lang w:bidi="ar-EG"/>
        </w:rPr>
        <w:t>BTAP/A/2</w:t>
      </w:r>
      <w:r>
        <w:rPr>
          <w:rtl/>
          <w:lang w:bidi="ar-EG"/>
        </w:rPr>
        <w:t>"</w:t>
      </w:r>
      <w:r>
        <w:rPr>
          <w:rtl/>
          <w:lang w:bidi="ar-EG"/>
        </w:rPr>
        <w:tab/>
        <w:t>لأغراض جمعية معاهدة بيجين بشأن الأداء السمعي البصري</w:t>
      </w:r>
    </w:p>
    <w:p w:rsidR="00E340E1" w:rsidRDefault="00E340E1" w:rsidP="00736479">
      <w:pPr>
        <w:pStyle w:val="Heading3"/>
        <w:spacing w:after="240"/>
        <w:rPr>
          <w:b/>
          <w:bCs w:val="0"/>
          <w:rtl/>
          <w:lang w:bidi="ar-EG"/>
        </w:rPr>
      </w:pPr>
      <w:r w:rsidRPr="00E340E1">
        <w:rPr>
          <w:b/>
          <w:bCs w:val="0"/>
          <w:rtl/>
          <w:lang w:bidi="ar-EG"/>
        </w:rPr>
        <w:t>النظام الداخلي</w:t>
      </w:r>
    </w:p>
    <w:p w:rsidR="00DA2C33" w:rsidRPr="00DA2C33" w:rsidRDefault="00DA2C33" w:rsidP="006A6C57">
      <w:pPr>
        <w:pStyle w:val="ONUMA"/>
        <w:rPr>
          <w:lang w:bidi="ar-EG"/>
        </w:rPr>
      </w:pPr>
      <w:r w:rsidRPr="00DA2C33">
        <w:rPr>
          <w:rFonts w:hint="cs"/>
          <w:rtl/>
        </w:rPr>
        <w:t>ترد المواد التي تنظم إجراءات ال</w:t>
      </w:r>
      <w:r w:rsidRPr="00DA2C33">
        <w:rPr>
          <w:rtl/>
        </w:rPr>
        <w:t>جمعيات وسائر هيئات الدول الأعضاء في الويبو</w:t>
      </w:r>
      <w:r w:rsidRPr="00DA2C33">
        <w:rPr>
          <w:rFonts w:hint="cs"/>
          <w:rtl/>
        </w:rPr>
        <w:t xml:space="preserve"> والاتحادات التي تديرها الويبو في معاهدات إنشاء الويبو والاتحادات، وفي "</w:t>
      </w:r>
      <w:r w:rsidRPr="00DA2C33">
        <w:rPr>
          <w:rtl/>
        </w:rPr>
        <w:t>النظام الداخلي العام للويبو</w:t>
      </w:r>
      <w:r w:rsidRPr="00DA2C33">
        <w:rPr>
          <w:rFonts w:hint="cs"/>
          <w:rtl/>
        </w:rPr>
        <w:t>" (المنشور</w:t>
      </w:r>
      <w:r w:rsidRPr="00DA2C33">
        <w:rPr>
          <w:rFonts w:hint="eastAsia"/>
          <w:rtl/>
        </w:rPr>
        <w:t xml:space="preserve"> </w:t>
      </w:r>
      <w:r w:rsidRPr="00DA2C33">
        <w:rPr>
          <w:lang w:bidi="ar-EG"/>
        </w:rPr>
        <w:t>399 Rev.3</w:t>
      </w:r>
      <w:r w:rsidRPr="00DA2C33">
        <w:rPr>
          <w:rFonts w:hint="cs"/>
          <w:rtl/>
        </w:rPr>
        <w:t>)، وفي "</w:t>
      </w:r>
      <w:r w:rsidRPr="00DA2C33">
        <w:rPr>
          <w:rtl/>
        </w:rPr>
        <w:t>النظام الداخلي الخاص</w:t>
      </w:r>
      <w:r w:rsidRPr="00DA2C33">
        <w:rPr>
          <w:rFonts w:hint="cs"/>
          <w:rtl/>
        </w:rPr>
        <w:t xml:space="preserve">" (الوثيقة </w:t>
      </w:r>
      <w:r w:rsidRPr="00DA2C33">
        <w:rPr>
          <w:lang w:bidi="ar-EG"/>
        </w:rPr>
        <w:t>A/57/INF/6</w:t>
      </w:r>
      <w:r w:rsidRPr="00DA2C33">
        <w:rPr>
          <w:rFonts w:hint="cs"/>
          <w:rtl/>
        </w:rPr>
        <w:t>)</w:t>
      </w:r>
      <w:r w:rsidRPr="00DA2C33">
        <w:rPr>
          <w:rFonts w:hint="cs"/>
          <w:rtl/>
          <w:lang w:bidi="ar-EG"/>
        </w:rPr>
        <w:t>، ويرد</w:t>
      </w:r>
      <w:r w:rsidRPr="00DA2C33">
        <w:rPr>
          <w:rFonts w:hint="cs"/>
          <w:rtl/>
        </w:rPr>
        <w:t xml:space="preserve"> كل ذلك على موقع الويبو.</w:t>
      </w:r>
    </w:p>
    <w:p w:rsidR="00E340E1" w:rsidRPr="00E340E1" w:rsidRDefault="00DA2C33" w:rsidP="00DA2C33">
      <w:pPr>
        <w:pStyle w:val="Endofdocument-Annex"/>
        <w:rPr>
          <w:rtl/>
          <w:lang w:bidi="ar-EG"/>
        </w:rPr>
      </w:pPr>
      <w:r w:rsidRPr="00DA2C33">
        <w:rPr>
          <w:rtl/>
          <w:lang w:bidi="ar-EG"/>
        </w:rPr>
        <w:t>[يلي ذلك المرفق]</w:t>
      </w:r>
    </w:p>
    <w:sectPr w:rsidR="00E340E1" w:rsidRPr="00E340E1"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C57" w:rsidRDefault="006A6C57">
      <w:r>
        <w:separator/>
      </w:r>
    </w:p>
  </w:endnote>
  <w:endnote w:type="continuationSeparator" w:id="0">
    <w:p w:rsidR="006A6C57" w:rsidRDefault="006A6C57" w:rsidP="003B38C1">
      <w:r>
        <w:separator/>
      </w:r>
    </w:p>
    <w:p w:rsidR="006A6C57" w:rsidRPr="003B38C1" w:rsidRDefault="006A6C57" w:rsidP="003B38C1">
      <w:pPr>
        <w:spacing w:after="60"/>
        <w:rPr>
          <w:sz w:val="17"/>
        </w:rPr>
      </w:pPr>
      <w:r>
        <w:rPr>
          <w:sz w:val="17"/>
        </w:rPr>
        <w:t>[Endnote continued from previous page]</w:t>
      </w:r>
    </w:p>
  </w:endnote>
  <w:endnote w:type="continuationNotice" w:id="1">
    <w:p w:rsidR="006A6C57" w:rsidRPr="003B38C1" w:rsidRDefault="006A6C5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abic Typesetting">
    <w:altName w:val="Courier New"/>
    <w:panose1 w:val="03020402040406030203"/>
    <w:charset w:val="00"/>
    <w:family w:val="script"/>
    <w:pitch w:val="variable"/>
    <w:sig w:usb0="80002007" w:usb1="8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PT Bold Heading">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C57" w:rsidRDefault="006A6C57">
      <w:r>
        <w:separator/>
      </w:r>
    </w:p>
  </w:footnote>
  <w:footnote w:type="continuationSeparator" w:id="0">
    <w:p w:rsidR="006A6C57" w:rsidRDefault="006A6C57" w:rsidP="008B60B2">
      <w:r>
        <w:separator/>
      </w:r>
    </w:p>
    <w:p w:rsidR="006A6C57" w:rsidRPr="00ED77FB" w:rsidRDefault="006A6C57" w:rsidP="008B60B2">
      <w:pPr>
        <w:spacing w:after="60"/>
        <w:rPr>
          <w:sz w:val="17"/>
          <w:szCs w:val="17"/>
        </w:rPr>
      </w:pPr>
      <w:r w:rsidRPr="00ED77FB">
        <w:rPr>
          <w:sz w:val="17"/>
          <w:szCs w:val="17"/>
        </w:rPr>
        <w:t>[Footnote continued from previous page]</w:t>
      </w:r>
    </w:p>
  </w:footnote>
  <w:footnote w:type="continuationNotice" w:id="1">
    <w:p w:rsidR="006A6C57" w:rsidRPr="00ED77FB" w:rsidRDefault="006A6C57" w:rsidP="008B60B2">
      <w:pPr>
        <w:spacing w:before="60"/>
        <w:jc w:val="right"/>
        <w:rPr>
          <w:sz w:val="17"/>
          <w:szCs w:val="17"/>
        </w:rPr>
      </w:pPr>
      <w:r w:rsidRPr="00ED77FB">
        <w:rPr>
          <w:sz w:val="17"/>
          <w:szCs w:val="17"/>
        </w:rPr>
        <w:t>[Footnote continued on next page]</w:t>
      </w:r>
    </w:p>
  </w:footnote>
  <w:footnote w:id="2">
    <w:p w:rsidR="005D2B09" w:rsidRPr="002319BC" w:rsidRDefault="005D2B09" w:rsidP="00736479">
      <w:pPr>
        <w:pStyle w:val="FootnoteText"/>
      </w:pPr>
      <w:r w:rsidRPr="002319BC">
        <w:rPr>
          <w:rStyle w:val="FootnoteReference"/>
        </w:rPr>
        <w:footnoteRef/>
      </w:r>
      <w:r w:rsidRPr="002319BC">
        <w:rPr>
          <w:rtl/>
        </w:rPr>
        <w:t xml:space="preserve"> </w:t>
      </w:r>
      <w:r w:rsidRPr="002319BC">
        <w:rPr>
          <w:rFonts w:hint="cs"/>
          <w:rtl/>
        </w:rPr>
        <w:t>يشكّل أعضاء مؤتمر الويبو "أعضاء الويبو".</w:t>
      </w:r>
    </w:p>
  </w:footnote>
  <w:footnote w:id="3">
    <w:p w:rsidR="00E340E1" w:rsidRDefault="00E340E1" w:rsidP="00736479">
      <w:pPr>
        <w:pStyle w:val="FootnoteText"/>
      </w:pPr>
      <w:r>
        <w:rPr>
          <w:rStyle w:val="FootnoteReference"/>
        </w:rPr>
        <w:footnoteRef/>
      </w:r>
      <w:r>
        <w:rPr>
          <w:rtl/>
        </w:rPr>
        <w:t xml:space="preserve"> </w:t>
      </w:r>
      <w:r w:rsidRPr="00B569BA">
        <w:rPr>
          <w:rFonts w:hint="cs"/>
          <w:rtl/>
        </w:rPr>
        <w:t>عضو من 10 أكتوبر 2019 إلى 9 يناير 2020، ومن 10 يوليو إلى 9 أكتوبر 2020، ومن 10 يناير إلى 9 أبريل 2021.</w:t>
      </w:r>
    </w:p>
  </w:footnote>
  <w:footnote w:id="4">
    <w:p w:rsidR="00E340E1" w:rsidRDefault="00E340E1" w:rsidP="00736479">
      <w:pPr>
        <w:pStyle w:val="FootnoteText"/>
      </w:pPr>
      <w:r>
        <w:rPr>
          <w:rStyle w:val="FootnoteReference"/>
        </w:rPr>
        <w:footnoteRef/>
      </w:r>
      <w:r>
        <w:rPr>
          <w:rtl/>
        </w:rPr>
        <w:t xml:space="preserve"> </w:t>
      </w:r>
      <w:r w:rsidRPr="00B569BA">
        <w:rPr>
          <w:rFonts w:hint="cs"/>
          <w:rtl/>
        </w:rPr>
        <w:t>عضو من 10 أكتوبر 2019 إلى 9 يناير 2020، ومن 10 أبريل إلى 9 يوليو 2020، ومن 10 يناير إلى 9 أبريل 2021، ومن 10 يوليو إلى 9 أكتوبر 2021.</w:t>
      </w:r>
    </w:p>
  </w:footnote>
  <w:footnote w:id="5">
    <w:p w:rsidR="00E340E1" w:rsidRDefault="00E340E1" w:rsidP="00736479">
      <w:pPr>
        <w:pStyle w:val="FootnoteText"/>
      </w:pPr>
      <w:r>
        <w:rPr>
          <w:rStyle w:val="FootnoteReference"/>
        </w:rPr>
        <w:footnoteRef/>
      </w:r>
      <w:r>
        <w:rPr>
          <w:rtl/>
        </w:rPr>
        <w:t xml:space="preserve"> </w:t>
      </w:r>
      <w:r w:rsidRPr="00B569BA">
        <w:rPr>
          <w:rFonts w:hint="cs"/>
          <w:rtl/>
        </w:rPr>
        <w:t>عضو من 10 يناير إلى 9 أبريل 2020، ومن 10 يوليو إلى 9 أكتوبر 2020، ومن 10 أبريل إلى 9 يوليو 2021.</w:t>
      </w:r>
    </w:p>
  </w:footnote>
  <w:footnote w:id="6">
    <w:p w:rsidR="00E340E1" w:rsidRDefault="00E340E1" w:rsidP="00736479">
      <w:pPr>
        <w:pStyle w:val="FootnoteText"/>
      </w:pPr>
      <w:r>
        <w:rPr>
          <w:rStyle w:val="FootnoteReference"/>
        </w:rPr>
        <w:footnoteRef/>
      </w:r>
      <w:r>
        <w:rPr>
          <w:rtl/>
        </w:rPr>
        <w:t xml:space="preserve"> </w:t>
      </w:r>
      <w:r w:rsidRPr="00B569BA">
        <w:rPr>
          <w:rFonts w:hint="cs"/>
          <w:rtl/>
        </w:rPr>
        <w:t>عضو من 10 يناير إلى 9 أبريل 2020، ومن 10 أكتوبر 2020 إلى 9 يناير 2021، ومن 10 أبريل إلى 9 يوليو 2021.</w:t>
      </w:r>
    </w:p>
  </w:footnote>
  <w:footnote w:id="7">
    <w:p w:rsidR="00E340E1" w:rsidRDefault="00E340E1" w:rsidP="00736479">
      <w:pPr>
        <w:pStyle w:val="FootnoteText"/>
      </w:pPr>
      <w:r>
        <w:rPr>
          <w:rStyle w:val="FootnoteReference"/>
        </w:rPr>
        <w:footnoteRef/>
      </w:r>
      <w:r>
        <w:rPr>
          <w:rtl/>
        </w:rPr>
        <w:t xml:space="preserve"> </w:t>
      </w:r>
      <w:r w:rsidRPr="00B569BA">
        <w:rPr>
          <w:rFonts w:hint="cs"/>
          <w:rtl/>
        </w:rPr>
        <w:t>عضو من 10 أبريل إلى 9 يوليو 2020، ومن 10 أكتوبر 2020 إلى 9 يناير 2021، ومن 10 يوليو إلى 9 أكتوبر 2021.</w:t>
      </w:r>
    </w:p>
  </w:footnote>
  <w:footnote w:id="8">
    <w:p w:rsidR="00E340E1" w:rsidRPr="00135DD5" w:rsidRDefault="00E340E1" w:rsidP="00E340E1">
      <w:pPr>
        <w:pStyle w:val="FootnoteText"/>
      </w:pPr>
      <w:r w:rsidRPr="00135DD5">
        <w:rPr>
          <w:rStyle w:val="FootnoteReference"/>
          <w:sz w:val="28"/>
          <w:szCs w:val="28"/>
          <w:rtl/>
        </w:rPr>
        <w:sym w:font="Symbol" w:char="F02A"/>
      </w:r>
      <w:r w:rsidRPr="00135DD5">
        <w:rPr>
          <w:rtl/>
        </w:rPr>
        <w:t xml:space="preserve"> </w:t>
      </w:r>
      <w:r>
        <w:rPr>
          <w:rFonts w:hint="cs"/>
          <w:rtl/>
        </w:rPr>
        <w:t>انظر الحواشي السابقة بشأن الأعضاء بحسب التناوب.</w:t>
      </w:r>
    </w:p>
  </w:footnote>
  <w:footnote w:id="9">
    <w:p w:rsidR="00E340E1" w:rsidRDefault="00E340E1" w:rsidP="00E340E1">
      <w:pPr>
        <w:pStyle w:val="FootnoteText"/>
      </w:pPr>
      <w:r>
        <w:rPr>
          <w:rStyle w:val="FootnoteReference"/>
        </w:rPr>
        <w:footnoteRef/>
      </w:r>
      <w:r>
        <w:rPr>
          <w:rtl/>
        </w:rPr>
        <w:t xml:space="preserve"> </w:t>
      </w:r>
      <w:r>
        <w:rPr>
          <w:rFonts w:hint="cs"/>
          <w:rtl/>
        </w:rPr>
        <w:t>باستثناء لجنة التنسيق، حيث يقتصر المراقبون على الدول التي هي أعضاء في مؤتمر الويبو وليست أعضاء في تلك اللجنة.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A27" w:rsidRDefault="00736479" w:rsidP="00210D5F">
    <w:pPr>
      <w:bidi w:val="0"/>
      <w:rPr>
        <w:rtl/>
      </w:rPr>
    </w:pPr>
    <w:r>
      <w:t>A/62/</w:t>
    </w:r>
    <w:r w:rsidRPr="00736479">
      <w:t>INF/</w:t>
    </w:r>
    <w:r>
      <w:t>1</w:t>
    </w:r>
  </w:p>
  <w:p w:rsidR="00D07C78" w:rsidRDefault="00D07C78" w:rsidP="00C27A27">
    <w:pPr>
      <w:bidi w:val="0"/>
    </w:pPr>
    <w:r>
      <w:fldChar w:fldCharType="begin"/>
    </w:r>
    <w:r>
      <w:instrText xml:space="preserve"> PAGE  \* MERGEFORMAT </w:instrText>
    </w:r>
    <w:r>
      <w:fldChar w:fldCharType="separate"/>
    </w:r>
    <w:r w:rsidR="0066093E">
      <w:rPr>
        <w:noProof/>
      </w:rPr>
      <w:t>8</w:t>
    </w:r>
    <w:r>
      <w:fldChar w:fldCharType="end"/>
    </w:r>
  </w:p>
  <w:p w:rsidR="00D07C78" w:rsidRDefault="00D07C78" w:rsidP="00210D5F">
    <w:pPr>
      <w:bidi w:val="0"/>
    </w:pPr>
  </w:p>
  <w:p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4"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num w:numId="1">
    <w:abstractNumId w:val="12"/>
  </w:num>
  <w:num w:numId="2">
    <w:abstractNumId w:val="9"/>
  </w:num>
  <w:num w:numId="3">
    <w:abstractNumId w:val="10"/>
  </w:num>
  <w:num w:numId="4">
    <w:abstractNumId w:val="13"/>
  </w:num>
  <w:num w:numId="5">
    <w:abstractNumId w:val="11"/>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1A"/>
    <w:rsid w:val="00043CAA"/>
    <w:rsid w:val="00056816"/>
    <w:rsid w:val="00075432"/>
    <w:rsid w:val="000968ED"/>
    <w:rsid w:val="000A3D97"/>
    <w:rsid w:val="000B2333"/>
    <w:rsid w:val="000B3811"/>
    <w:rsid w:val="000F5E56"/>
    <w:rsid w:val="0011668F"/>
    <w:rsid w:val="001362EE"/>
    <w:rsid w:val="001406E1"/>
    <w:rsid w:val="00155D8A"/>
    <w:rsid w:val="001647D5"/>
    <w:rsid w:val="00167832"/>
    <w:rsid w:val="001832A6"/>
    <w:rsid w:val="0019592A"/>
    <w:rsid w:val="001D4107"/>
    <w:rsid w:val="001E5B6B"/>
    <w:rsid w:val="001E69E3"/>
    <w:rsid w:val="001F62A0"/>
    <w:rsid w:val="00203D24"/>
    <w:rsid w:val="00210D5F"/>
    <w:rsid w:val="0021217E"/>
    <w:rsid w:val="002253C1"/>
    <w:rsid w:val="002326AB"/>
    <w:rsid w:val="0023454F"/>
    <w:rsid w:val="00243430"/>
    <w:rsid w:val="00250149"/>
    <w:rsid w:val="002634C4"/>
    <w:rsid w:val="00276CA2"/>
    <w:rsid w:val="002928D3"/>
    <w:rsid w:val="002F1FE6"/>
    <w:rsid w:val="002F4E68"/>
    <w:rsid w:val="00312F7F"/>
    <w:rsid w:val="00361450"/>
    <w:rsid w:val="003673CF"/>
    <w:rsid w:val="0037232D"/>
    <w:rsid w:val="00383742"/>
    <w:rsid w:val="003845C1"/>
    <w:rsid w:val="003A6F89"/>
    <w:rsid w:val="003B355C"/>
    <w:rsid w:val="003B38C1"/>
    <w:rsid w:val="003C34E9"/>
    <w:rsid w:val="003F75AF"/>
    <w:rsid w:val="00423E3E"/>
    <w:rsid w:val="00427AF4"/>
    <w:rsid w:val="0045246E"/>
    <w:rsid w:val="004647DA"/>
    <w:rsid w:val="00470DC6"/>
    <w:rsid w:val="00474062"/>
    <w:rsid w:val="00477D6B"/>
    <w:rsid w:val="004C5E23"/>
    <w:rsid w:val="005019FF"/>
    <w:rsid w:val="0053057A"/>
    <w:rsid w:val="00556076"/>
    <w:rsid w:val="00560A29"/>
    <w:rsid w:val="005C6649"/>
    <w:rsid w:val="005D2B09"/>
    <w:rsid w:val="005E7B89"/>
    <w:rsid w:val="00605827"/>
    <w:rsid w:val="00613CEA"/>
    <w:rsid w:val="00630241"/>
    <w:rsid w:val="00646050"/>
    <w:rsid w:val="0066093E"/>
    <w:rsid w:val="006713CA"/>
    <w:rsid w:val="00676C5C"/>
    <w:rsid w:val="006A6C57"/>
    <w:rsid w:val="006B2E6C"/>
    <w:rsid w:val="006B5C12"/>
    <w:rsid w:val="006C2B60"/>
    <w:rsid w:val="00717A11"/>
    <w:rsid w:val="00720EFD"/>
    <w:rsid w:val="0072790E"/>
    <w:rsid w:val="00736479"/>
    <w:rsid w:val="0074502F"/>
    <w:rsid w:val="007854AF"/>
    <w:rsid w:val="00793A7C"/>
    <w:rsid w:val="007A398A"/>
    <w:rsid w:val="007C4902"/>
    <w:rsid w:val="007D1613"/>
    <w:rsid w:val="007E1D1A"/>
    <w:rsid w:val="007E4C0E"/>
    <w:rsid w:val="008856BE"/>
    <w:rsid w:val="008A134B"/>
    <w:rsid w:val="008B2CC1"/>
    <w:rsid w:val="008B60B2"/>
    <w:rsid w:val="0090731E"/>
    <w:rsid w:val="009152F1"/>
    <w:rsid w:val="00916EE2"/>
    <w:rsid w:val="00946550"/>
    <w:rsid w:val="00966A22"/>
    <w:rsid w:val="0096722F"/>
    <w:rsid w:val="00980843"/>
    <w:rsid w:val="009B0855"/>
    <w:rsid w:val="009E1721"/>
    <w:rsid w:val="009E2791"/>
    <w:rsid w:val="009E3F6F"/>
    <w:rsid w:val="009F499F"/>
    <w:rsid w:val="00A06F4E"/>
    <w:rsid w:val="00A37342"/>
    <w:rsid w:val="00A42DAF"/>
    <w:rsid w:val="00A45BD8"/>
    <w:rsid w:val="00A869B7"/>
    <w:rsid w:val="00A90F0A"/>
    <w:rsid w:val="00AC205C"/>
    <w:rsid w:val="00AF0A6B"/>
    <w:rsid w:val="00AF53BC"/>
    <w:rsid w:val="00B05A69"/>
    <w:rsid w:val="00B17CEA"/>
    <w:rsid w:val="00B42CA9"/>
    <w:rsid w:val="00B51FF7"/>
    <w:rsid w:val="00B75281"/>
    <w:rsid w:val="00B92F1F"/>
    <w:rsid w:val="00B9734B"/>
    <w:rsid w:val="00BA30E2"/>
    <w:rsid w:val="00BE2A85"/>
    <w:rsid w:val="00C11BFE"/>
    <w:rsid w:val="00C27A27"/>
    <w:rsid w:val="00C5068F"/>
    <w:rsid w:val="00C57918"/>
    <w:rsid w:val="00C84642"/>
    <w:rsid w:val="00C86D74"/>
    <w:rsid w:val="00CB3DBA"/>
    <w:rsid w:val="00CC3E2D"/>
    <w:rsid w:val="00CD04F1"/>
    <w:rsid w:val="00CE19F8"/>
    <w:rsid w:val="00CF681A"/>
    <w:rsid w:val="00D07C78"/>
    <w:rsid w:val="00D45252"/>
    <w:rsid w:val="00D60B2C"/>
    <w:rsid w:val="00D67EAE"/>
    <w:rsid w:val="00D71B4D"/>
    <w:rsid w:val="00D90B96"/>
    <w:rsid w:val="00D93D55"/>
    <w:rsid w:val="00DA2C33"/>
    <w:rsid w:val="00DD7B7F"/>
    <w:rsid w:val="00E15015"/>
    <w:rsid w:val="00E319DF"/>
    <w:rsid w:val="00E335FE"/>
    <w:rsid w:val="00E340E1"/>
    <w:rsid w:val="00E47BFA"/>
    <w:rsid w:val="00E55EA6"/>
    <w:rsid w:val="00E66CC5"/>
    <w:rsid w:val="00EA7D6E"/>
    <w:rsid w:val="00EB2F76"/>
    <w:rsid w:val="00EC4E49"/>
    <w:rsid w:val="00ED07E3"/>
    <w:rsid w:val="00ED77FB"/>
    <w:rsid w:val="00EE45FA"/>
    <w:rsid w:val="00F043DE"/>
    <w:rsid w:val="00F66152"/>
    <w:rsid w:val="00F76CB4"/>
    <w:rsid w:val="00F9165B"/>
    <w:rsid w:val="00FC482F"/>
    <w:rsid w:val="00FF51C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D1FBB0A9-423F-4309-9D53-DCF46E98A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link w:val="Heading4Char"/>
    <w:qFormat/>
    <w:rsid w:val="00155D8A"/>
    <w:pPr>
      <w:keepNext/>
      <w:spacing w:before="240" w:after="60"/>
      <w:outlineLvl w:val="3"/>
    </w:pPr>
    <w:rPr>
      <w:bCs/>
      <w:i/>
      <w:sz w:val="24"/>
      <w:szCs w:val="24"/>
    </w:rPr>
  </w:style>
  <w:style w:type="paragraph" w:styleId="Heading5">
    <w:name w:val="heading 5"/>
    <w:basedOn w:val="Normal"/>
    <w:next w:val="BodyText"/>
    <w:link w:val="Heading5Char"/>
    <w:qFormat/>
    <w:rsid w:val="00E340E1"/>
    <w:pPr>
      <w:keepNext/>
      <w:spacing w:before="200"/>
      <w:outlineLvl w:val="4"/>
    </w:pPr>
    <w:rPr>
      <w:rFonts w:ascii="Arabic Typesetting" w:eastAsia="Times New Roman" w:hAnsi="Arabic Typesetting" w:cs="Arabic Typesetting"/>
      <w:i/>
      <w:i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2"/>
    <w:rsid w:val="0053057A"/>
    <w:pPr>
      <w:ind w:left="5534"/>
    </w:pPr>
  </w:style>
  <w:style w:type="paragraph" w:styleId="BodyText">
    <w:name w:val="Body Text"/>
    <w:basedOn w:val="Normal"/>
    <w:link w:val="BodyTextChar1"/>
    <w:uiPriority w:val="1"/>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9B0855"/>
    <w:rPr>
      <w:sz w:val="18"/>
      <w:szCs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ONUMA">
    <w:name w:val="ONUM A"/>
    <w:basedOn w:val="BodyText"/>
    <w:rsid w:val="00D60B2C"/>
    <w:pPr>
      <w:numPr>
        <w:numId w:val="4"/>
      </w:numPr>
    </w:pPr>
    <w:rPr>
      <w:rFonts w:eastAsia="Times New Roman"/>
      <w:lang w:eastAsia="en-US"/>
    </w:rPr>
  </w:style>
  <w:style w:type="paragraph" w:customStyle="1" w:styleId="Decision">
    <w:name w:val="Decision"/>
    <w:basedOn w:val="ONUMA"/>
    <w:uiPriority w:val="1"/>
    <w:qFormat/>
    <w:rsid w:val="00F76CB4"/>
    <w:pPr>
      <w:numPr>
        <w:numId w:val="5"/>
      </w:numPr>
    </w:pPr>
    <w:rPr>
      <w:i/>
      <w:iCs/>
      <w:lang w:bidi="ar-EG"/>
    </w:rPr>
  </w:style>
  <w:style w:type="paragraph" w:styleId="ListParagraph">
    <w:name w:val="List Paragraph"/>
    <w:basedOn w:val="Normal"/>
    <w:uiPriority w:val="34"/>
    <w:qFormat/>
    <w:rsid w:val="0072790E"/>
    <w:pPr>
      <w:ind w:left="720"/>
      <w:contextualSpacing/>
    </w:pPr>
  </w:style>
  <w:style w:type="character" w:customStyle="1" w:styleId="FootnoteTextChar">
    <w:name w:val="Footnote Text Char"/>
    <w:basedOn w:val="DefaultParagraphFont"/>
    <w:link w:val="FootnoteText"/>
    <w:semiHidden/>
    <w:rsid w:val="0072790E"/>
    <w:rPr>
      <w:rFonts w:ascii="Arial" w:eastAsia="SimSun" w:hAnsi="Arial" w:cs="Calibri"/>
      <w:sz w:val="18"/>
      <w:szCs w:val="18"/>
      <w:lang w:val="en-US" w:eastAsia="zh-CN"/>
    </w:rPr>
  </w:style>
  <w:style w:type="character" w:styleId="FootnoteReference">
    <w:name w:val="footnote reference"/>
    <w:semiHidden/>
    <w:rsid w:val="0072790E"/>
    <w:rPr>
      <w:rFonts w:ascii="Arabic Typesetting" w:hAnsi="Arabic Typesetting" w:cs="Arabic Typesetting"/>
      <w:sz w:val="36"/>
      <w:szCs w:val="36"/>
      <w:vertAlign w:val="superscript"/>
    </w:rPr>
  </w:style>
  <w:style w:type="paragraph" w:styleId="BalloonText">
    <w:name w:val="Balloon Text"/>
    <w:basedOn w:val="Normal"/>
    <w:link w:val="BalloonTextChar"/>
    <w:unhideWhenUsed/>
    <w:rsid w:val="00AF53BC"/>
    <w:rPr>
      <w:rFonts w:ascii="Segoe UI" w:hAnsi="Segoe UI" w:cs="Segoe UI"/>
      <w:sz w:val="18"/>
      <w:szCs w:val="18"/>
    </w:rPr>
  </w:style>
  <w:style w:type="character" w:customStyle="1" w:styleId="BalloonTextChar">
    <w:name w:val="Balloon Text Char"/>
    <w:basedOn w:val="DefaultParagraphFont"/>
    <w:link w:val="BalloonText"/>
    <w:rsid w:val="00AF53BC"/>
    <w:rPr>
      <w:rFonts w:ascii="Segoe UI" w:eastAsia="SimSun" w:hAnsi="Segoe UI" w:cs="Segoe UI"/>
      <w:sz w:val="18"/>
      <w:szCs w:val="18"/>
      <w:lang w:val="en-US" w:eastAsia="zh-CN"/>
    </w:rPr>
  </w:style>
  <w:style w:type="character" w:customStyle="1" w:styleId="Heading5Char">
    <w:name w:val="Heading 5 Char"/>
    <w:basedOn w:val="DefaultParagraphFont"/>
    <w:link w:val="Heading5"/>
    <w:rsid w:val="00E340E1"/>
    <w:rPr>
      <w:rFonts w:ascii="Arabic Typesetting" w:hAnsi="Arabic Typesetting" w:cs="Arabic Typesetting"/>
      <w:i/>
      <w:iCs/>
      <w:sz w:val="36"/>
      <w:szCs w:val="36"/>
      <w:lang w:val="en-US" w:eastAsia="en-US"/>
    </w:rPr>
  </w:style>
  <w:style w:type="character" w:customStyle="1" w:styleId="Heading1Char">
    <w:name w:val="Heading 1 Char"/>
    <w:basedOn w:val="DefaultParagraphFont"/>
    <w:link w:val="Heading1"/>
    <w:rsid w:val="00E340E1"/>
    <w:rPr>
      <w:rFonts w:ascii="Arial" w:eastAsia="SimSun" w:hAnsi="Arial" w:cs="Calibri"/>
      <w:b/>
      <w:bCs/>
      <w:caps/>
      <w:kern w:val="32"/>
      <w:sz w:val="32"/>
      <w:szCs w:val="32"/>
      <w:lang w:val="en-US" w:eastAsia="zh-CN"/>
    </w:rPr>
  </w:style>
  <w:style w:type="character" w:customStyle="1" w:styleId="Heading2Char">
    <w:name w:val="Heading 2 Char"/>
    <w:basedOn w:val="DefaultParagraphFont"/>
    <w:link w:val="Heading2"/>
    <w:rsid w:val="00E340E1"/>
    <w:rPr>
      <w:rFonts w:ascii="Arial" w:eastAsia="SimSun" w:hAnsi="Arial" w:cs="Calibri"/>
      <w:bCs/>
      <w:iCs/>
      <w:caps/>
      <w:sz w:val="28"/>
      <w:szCs w:val="28"/>
      <w:lang w:val="en-US" w:eastAsia="zh-CN"/>
    </w:rPr>
  </w:style>
  <w:style w:type="table" w:styleId="TableGrid">
    <w:name w:val="Table Grid"/>
    <w:basedOn w:val="TableNormal"/>
    <w:rsid w:val="00E340E1"/>
    <w:rPr>
      <w:rFonts w:ascii="Arabic Typesetting" w:hAnsi="Arabic Typesetting" w:cs="Arabic Typesetting"/>
      <w:sz w:val="36"/>
      <w:szCs w:val="3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E340E1"/>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E340E1"/>
    <w:rPr>
      <w:rFonts w:ascii="Arial" w:eastAsia="SimSun" w:hAnsi="Arial" w:cs="Calibri"/>
      <w:bCs/>
      <w:i/>
      <w:sz w:val="24"/>
      <w:szCs w:val="24"/>
      <w:lang w:val="en-US" w:eastAsia="zh-CN"/>
    </w:rPr>
  </w:style>
  <w:style w:type="character" w:customStyle="1" w:styleId="BodyTextChar">
    <w:name w:val="Body Text Char"/>
    <w:basedOn w:val="DefaultParagraphFont"/>
    <w:uiPriority w:val="1"/>
    <w:rsid w:val="00E340E1"/>
    <w:rPr>
      <w:rFonts w:ascii="Arabic Typesetting" w:hAnsi="Arabic Typesetting" w:cs="Arabic Typesetting"/>
      <w:sz w:val="36"/>
      <w:szCs w:val="36"/>
      <w:lang w:bidi="ar-EG"/>
    </w:rPr>
  </w:style>
  <w:style w:type="character" w:styleId="Hyperlink">
    <w:name w:val="Hyperlink"/>
    <w:basedOn w:val="DefaultParagraphFont"/>
    <w:uiPriority w:val="99"/>
    <w:semiHidden/>
    <w:rsid w:val="00E340E1"/>
    <w:rPr>
      <w:color w:val="0000FF" w:themeColor="hyperlink"/>
      <w:u w:val="single"/>
    </w:rPr>
  </w:style>
  <w:style w:type="character" w:customStyle="1" w:styleId="CommentTextChar">
    <w:name w:val="Comment Text Char"/>
    <w:basedOn w:val="DefaultParagraphFont"/>
    <w:link w:val="CommentText"/>
    <w:semiHidden/>
    <w:rsid w:val="00E340E1"/>
    <w:rPr>
      <w:rFonts w:ascii="Arial" w:eastAsia="SimSun" w:hAnsi="Arial" w:cs="Calibri"/>
      <w:sz w:val="18"/>
      <w:szCs w:val="22"/>
      <w:lang w:val="en-US" w:eastAsia="zh-CN"/>
    </w:rPr>
  </w:style>
  <w:style w:type="paragraph" w:styleId="TOC1">
    <w:name w:val="toc 1"/>
    <w:basedOn w:val="Normal"/>
    <w:next w:val="Normal"/>
    <w:autoRedefine/>
    <w:uiPriority w:val="39"/>
    <w:semiHidden/>
    <w:rsid w:val="00E340E1"/>
    <w:pPr>
      <w:tabs>
        <w:tab w:val="right" w:leader="dot" w:pos="9345"/>
      </w:tabs>
      <w:spacing w:after="120"/>
    </w:pPr>
    <w:rPr>
      <w:rFonts w:ascii="Arabic Typesetting" w:eastAsia="Times New Roman" w:hAnsi="Arabic Typesetting" w:cs="Arabic Typesetting"/>
      <w:b/>
      <w:bCs/>
      <w:noProof/>
      <w:sz w:val="36"/>
      <w:szCs w:val="36"/>
      <w:lang w:eastAsia="en-US"/>
    </w:rPr>
  </w:style>
  <w:style w:type="paragraph" w:styleId="TOC2">
    <w:name w:val="toc 2"/>
    <w:basedOn w:val="Normal"/>
    <w:next w:val="Normal"/>
    <w:autoRedefine/>
    <w:uiPriority w:val="39"/>
    <w:semiHidden/>
    <w:rsid w:val="00E340E1"/>
    <w:pPr>
      <w:tabs>
        <w:tab w:val="right" w:leader="dot" w:pos="9345"/>
      </w:tabs>
      <w:spacing w:after="120"/>
      <w:ind w:left="284"/>
    </w:pPr>
    <w:rPr>
      <w:rFonts w:ascii="Arabic Typesetting" w:eastAsia="Times New Roman" w:hAnsi="Arabic Typesetting" w:cs="Arabic Typesetting"/>
      <w:sz w:val="36"/>
      <w:szCs w:val="36"/>
      <w:lang w:eastAsia="en-US"/>
    </w:rPr>
  </w:style>
  <w:style w:type="paragraph" w:styleId="TOC3">
    <w:name w:val="toc 3"/>
    <w:basedOn w:val="Normal"/>
    <w:next w:val="Normal"/>
    <w:autoRedefine/>
    <w:uiPriority w:val="39"/>
    <w:semiHidden/>
    <w:rsid w:val="00E340E1"/>
    <w:pPr>
      <w:tabs>
        <w:tab w:val="right" w:leader="dot" w:pos="9345"/>
      </w:tabs>
      <w:spacing w:after="120"/>
      <w:ind w:left="567"/>
    </w:pPr>
    <w:rPr>
      <w:rFonts w:ascii="Arabic Typesetting" w:eastAsia="Times New Roman" w:hAnsi="Arabic Typesetting" w:cs="Arabic Typesetting"/>
      <w:sz w:val="36"/>
      <w:szCs w:val="36"/>
      <w:lang w:eastAsia="en-US"/>
    </w:rPr>
  </w:style>
  <w:style w:type="paragraph" w:styleId="TOC4">
    <w:name w:val="toc 4"/>
    <w:basedOn w:val="Normal"/>
    <w:next w:val="Normal"/>
    <w:autoRedefine/>
    <w:uiPriority w:val="39"/>
    <w:semiHidden/>
    <w:rsid w:val="00E340E1"/>
    <w:pPr>
      <w:tabs>
        <w:tab w:val="right" w:leader="dot" w:pos="9345"/>
      </w:tabs>
      <w:spacing w:after="120"/>
      <w:ind w:left="851"/>
    </w:pPr>
    <w:rPr>
      <w:rFonts w:ascii="Arabic Typesetting" w:eastAsia="Times New Roman" w:hAnsi="Arabic Typesetting" w:cs="Arabic Typesetting"/>
      <w:sz w:val="36"/>
      <w:szCs w:val="36"/>
      <w:lang w:eastAsia="en-US"/>
    </w:rPr>
  </w:style>
  <w:style w:type="paragraph" w:styleId="TOC5">
    <w:name w:val="toc 5"/>
    <w:basedOn w:val="Normal"/>
    <w:next w:val="Normal"/>
    <w:autoRedefine/>
    <w:uiPriority w:val="39"/>
    <w:semiHidden/>
    <w:rsid w:val="00E340E1"/>
    <w:pPr>
      <w:tabs>
        <w:tab w:val="right" w:leader="dot" w:pos="9345"/>
      </w:tabs>
      <w:spacing w:after="120"/>
      <w:ind w:left="1134"/>
    </w:pPr>
    <w:rPr>
      <w:rFonts w:ascii="Arabic Typesetting" w:eastAsia="Times New Roman" w:hAnsi="Arabic Typesetting" w:cs="Arabic Typesetting"/>
      <w:sz w:val="36"/>
      <w:szCs w:val="36"/>
      <w:lang w:eastAsia="en-US"/>
    </w:rPr>
  </w:style>
  <w:style w:type="paragraph" w:styleId="TOCHeading">
    <w:name w:val="TOC Heading"/>
    <w:basedOn w:val="Heading1"/>
    <w:next w:val="Normal"/>
    <w:uiPriority w:val="39"/>
    <w:semiHidden/>
    <w:unhideWhenUsed/>
    <w:qFormat/>
    <w:rsid w:val="00E340E1"/>
    <w:pPr>
      <w:keepNext w:val="0"/>
      <w:keepLines/>
      <w:bidi w:val="0"/>
      <w:spacing w:before="480" w:after="0" w:line="276" w:lineRule="auto"/>
      <w:outlineLvl w:val="9"/>
    </w:pPr>
    <w:rPr>
      <w:rFonts w:asciiTheme="majorHAnsi" w:eastAsiaTheme="majorEastAsia" w:hAnsiTheme="majorHAnsi" w:cstheme="majorBidi"/>
      <w:b w:val="0"/>
      <w:bCs w:val="0"/>
      <w:caps w:val="0"/>
      <w:color w:val="365F91" w:themeColor="accent1" w:themeShade="BF"/>
      <w:kern w:val="0"/>
      <w:sz w:val="28"/>
      <w:szCs w:val="28"/>
      <w:lang w:eastAsia="ja-JP"/>
    </w:rPr>
  </w:style>
  <w:style w:type="paragraph" w:styleId="List">
    <w:name w:val="List"/>
    <w:basedOn w:val="Normal"/>
    <w:semiHidden/>
    <w:rsid w:val="00E340E1"/>
    <w:pPr>
      <w:spacing w:before="200"/>
      <w:ind w:left="284" w:hanging="284"/>
    </w:pPr>
    <w:rPr>
      <w:rFonts w:ascii="Arabic Typesetting" w:eastAsia="Times New Roman" w:hAnsi="Arabic Typesetting" w:cs="Arabic Typesetting"/>
      <w:sz w:val="36"/>
      <w:szCs w:val="36"/>
      <w:lang w:eastAsia="en-US"/>
    </w:rPr>
  </w:style>
  <w:style w:type="paragraph" w:styleId="BodyTextFirstIndent">
    <w:name w:val="Body Text First Indent"/>
    <w:basedOn w:val="BodyText"/>
    <w:link w:val="BodyTextFirstIndentChar"/>
    <w:rsid w:val="00E340E1"/>
    <w:pPr>
      <w:spacing w:before="200" w:after="0"/>
      <w:ind w:left="567"/>
    </w:pPr>
    <w:rPr>
      <w:rFonts w:ascii="Arabic Typesetting" w:eastAsia="Times New Roman" w:hAnsi="Arabic Typesetting" w:cs="Arabic Typesetting"/>
      <w:sz w:val="36"/>
      <w:szCs w:val="36"/>
      <w:lang w:eastAsia="en-US" w:bidi="ar-EG"/>
    </w:rPr>
  </w:style>
  <w:style w:type="character" w:customStyle="1" w:styleId="BodyTextChar1">
    <w:name w:val="Body Text Char1"/>
    <w:basedOn w:val="DefaultParagraphFont"/>
    <w:link w:val="BodyText"/>
    <w:uiPriority w:val="1"/>
    <w:rsid w:val="00E340E1"/>
    <w:rPr>
      <w:rFonts w:ascii="Arial" w:eastAsia="SimSun" w:hAnsi="Arial" w:cs="Calibri"/>
      <w:sz w:val="22"/>
      <w:szCs w:val="22"/>
      <w:lang w:val="en-US" w:eastAsia="zh-CN"/>
    </w:rPr>
  </w:style>
  <w:style w:type="character" w:customStyle="1" w:styleId="BodyTextFirstIndentChar">
    <w:name w:val="Body Text First Indent Char"/>
    <w:basedOn w:val="BodyTextChar1"/>
    <w:link w:val="BodyTextFirstIndent"/>
    <w:rsid w:val="00E340E1"/>
    <w:rPr>
      <w:rFonts w:ascii="Arabic Typesetting" w:eastAsia="SimSun" w:hAnsi="Arabic Typesetting" w:cs="Arabic Typesetting"/>
      <w:sz w:val="36"/>
      <w:szCs w:val="36"/>
      <w:lang w:val="en-US" w:eastAsia="en-US" w:bidi="ar-EG"/>
    </w:rPr>
  </w:style>
  <w:style w:type="paragraph" w:styleId="ListBullet">
    <w:name w:val="List Bullet"/>
    <w:basedOn w:val="Normal"/>
    <w:rsid w:val="00E340E1"/>
    <w:pPr>
      <w:numPr>
        <w:numId w:val="6"/>
      </w:numPr>
      <w:tabs>
        <w:tab w:val="clear" w:pos="360"/>
      </w:tabs>
      <w:spacing w:before="200"/>
      <w:ind w:left="1134" w:hanging="567"/>
    </w:pPr>
    <w:rPr>
      <w:rFonts w:ascii="Arabic Typesetting" w:eastAsia="Times New Roman" w:hAnsi="Arabic Typesetting" w:cs="Arabic Typesetting"/>
      <w:sz w:val="36"/>
      <w:szCs w:val="36"/>
      <w:lang w:eastAsia="en-US"/>
    </w:rPr>
  </w:style>
  <w:style w:type="paragraph" w:styleId="BodyTextIndent">
    <w:name w:val="Body Text Indent"/>
    <w:basedOn w:val="Normal"/>
    <w:link w:val="BodyTextIndentChar"/>
    <w:semiHidden/>
    <w:rsid w:val="00E340E1"/>
    <w:pPr>
      <w:spacing w:after="120"/>
      <w:ind w:left="283"/>
    </w:pPr>
    <w:rPr>
      <w:rFonts w:ascii="Arabic Typesetting" w:eastAsia="Times New Roman" w:hAnsi="Arabic Typesetting" w:cs="Arabic Typesetting"/>
      <w:sz w:val="36"/>
      <w:szCs w:val="36"/>
      <w:lang w:eastAsia="en-US"/>
    </w:rPr>
  </w:style>
  <w:style w:type="character" w:customStyle="1" w:styleId="BodyTextIndentChar">
    <w:name w:val="Body Text Indent Char"/>
    <w:basedOn w:val="DefaultParagraphFont"/>
    <w:link w:val="BodyTextIndent"/>
    <w:semiHidden/>
    <w:rsid w:val="00E340E1"/>
    <w:rPr>
      <w:rFonts w:ascii="Arabic Typesetting" w:hAnsi="Arabic Typesetting" w:cs="Arabic Typesetting"/>
      <w:sz w:val="36"/>
      <w:szCs w:val="36"/>
      <w:lang w:val="en-US" w:eastAsia="en-US"/>
    </w:rPr>
  </w:style>
  <w:style w:type="paragraph" w:styleId="BodyTextFirstIndent2">
    <w:name w:val="Body Text First Indent 2"/>
    <w:basedOn w:val="BodyTextIndent"/>
    <w:link w:val="BodyTextFirstIndent2Char"/>
    <w:semiHidden/>
    <w:rsid w:val="00E340E1"/>
    <w:pPr>
      <w:spacing w:before="200" w:after="0"/>
      <w:ind w:left="567"/>
    </w:pPr>
  </w:style>
  <w:style w:type="character" w:customStyle="1" w:styleId="BodyTextFirstIndent2Char">
    <w:name w:val="Body Text First Indent 2 Char"/>
    <w:basedOn w:val="BodyTextIndentChar"/>
    <w:link w:val="BodyTextFirstIndent2"/>
    <w:semiHidden/>
    <w:rsid w:val="00E340E1"/>
    <w:rPr>
      <w:rFonts w:ascii="Arabic Typesetting" w:hAnsi="Arabic Typesetting" w:cs="Arabic Typesetting"/>
      <w:sz w:val="36"/>
      <w:szCs w:val="36"/>
      <w:lang w:val="en-US" w:eastAsia="en-US"/>
    </w:rPr>
  </w:style>
  <w:style w:type="paragraph" w:styleId="ListBullet2">
    <w:name w:val="List Bullet 2"/>
    <w:basedOn w:val="Normal"/>
    <w:semiHidden/>
    <w:rsid w:val="00E340E1"/>
    <w:pPr>
      <w:numPr>
        <w:numId w:val="7"/>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2">
    <w:name w:val="List 2"/>
    <w:basedOn w:val="Normal"/>
    <w:semiHidden/>
    <w:rsid w:val="00E340E1"/>
    <w:pPr>
      <w:spacing w:before="200"/>
      <w:ind w:left="568" w:hanging="284"/>
    </w:pPr>
    <w:rPr>
      <w:rFonts w:ascii="Arabic Typesetting" w:eastAsia="Times New Roman" w:hAnsi="Arabic Typesetting" w:cs="Arabic Typesetting"/>
      <w:sz w:val="36"/>
      <w:szCs w:val="36"/>
      <w:lang w:eastAsia="en-US"/>
    </w:rPr>
  </w:style>
  <w:style w:type="paragraph" w:styleId="List3">
    <w:name w:val="List 3"/>
    <w:basedOn w:val="Normal"/>
    <w:semiHidden/>
    <w:rsid w:val="00E340E1"/>
    <w:pPr>
      <w:spacing w:before="200"/>
      <w:ind w:left="1134" w:hanging="567"/>
    </w:pPr>
    <w:rPr>
      <w:rFonts w:ascii="Arabic Typesetting" w:eastAsia="Times New Roman" w:hAnsi="Arabic Typesetting" w:cs="Arabic Typesetting"/>
      <w:sz w:val="36"/>
      <w:szCs w:val="36"/>
      <w:lang w:eastAsia="en-US"/>
    </w:rPr>
  </w:style>
  <w:style w:type="paragraph" w:styleId="List4">
    <w:name w:val="List 4"/>
    <w:basedOn w:val="Normal"/>
    <w:rsid w:val="00E340E1"/>
    <w:pPr>
      <w:spacing w:before="200"/>
      <w:ind w:left="1418" w:hanging="567"/>
    </w:pPr>
    <w:rPr>
      <w:rFonts w:ascii="Arabic Typesetting" w:eastAsia="Times New Roman" w:hAnsi="Arabic Typesetting" w:cs="Arabic Typesetting"/>
      <w:sz w:val="36"/>
      <w:szCs w:val="36"/>
      <w:lang w:eastAsia="en-US"/>
    </w:rPr>
  </w:style>
  <w:style w:type="paragraph" w:styleId="List5">
    <w:name w:val="List 5"/>
    <w:basedOn w:val="Normal"/>
    <w:rsid w:val="00E340E1"/>
    <w:pPr>
      <w:spacing w:before="200"/>
      <w:ind w:left="1701" w:hanging="567"/>
    </w:pPr>
    <w:rPr>
      <w:rFonts w:ascii="Arabic Typesetting" w:eastAsia="Times New Roman" w:hAnsi="Arabic Typesetting" w:cs="Arabic Typesetting"/>
      <w:sz w:val="36"/>
      <w:szCs w:val="36"/>
      <w:lang w:eastAsia="en-US"/>
    </w:rPr>
  </w:style>
  <w:style w:type="paragraph" w:styleId="ListBullet3">
    <w:name w:val="List Bullet 3"/>
    <w:basedOn w:val="Normal"/>
    <w:semiHidden/>
    <w:rsid w:val="00E340E1"/>
    <w:pPr>
      <w:numPr>
        <w:numId w:val="8"/>
      </w:numPr>
      <w:spacing w:before="200"/>
      <w:ind w:left="2268" w:hanging="567"/>
    </w:pPr>
    <w:rPr>
      <w:rFonts w:ascii="Arabic Typesetting" w:eastAsia="Times New Roman" w:hAnsi="Arabic Typesetting" w:cs="Arabic Typesetting"/>
      <w:sz w:val="36"/>
      <w:szCs w:val="36"/>
      <w:lang w:eastAsia="en-US"/>
    </w:rPr>
  </w:style>
  <w:style w:type="paragraph" w:styleId="ListBullet4">
    <w:name w:val="List Bullet 4"/>
    <w:basedOn w:val="Normal"/>
    <w:semiHidden/>
    <w:rsid w:val="00E340E1"/>
    <w:pPr>
      <w:numPr>
        <w:numId w:val="9"/>
      </w:numPr>
      <w:tabs>
        <w:tab w:val="clear" w:pos="1209"/>
      </w:tabs>
      <w:spacing w:before="200"/>
      <w:ind w:left="2835" w:hanging="567"/>
    </w:pPr>
    <w:rPr>
      <w:rFonts w:ascii="Arabic Typesetting" w:eastAsia="Times New Roman" w:hAnsi="Arabic Typesetting" w:cs="Arabic Typesetting"/>
      <w:sz w:val="36"/>
      <w:szCs w:val="36"/>
      <w:lang w:eastAsia="en-US"/>
    </w:rPr>
  </w:style>
  <w:style w:type="paragraph" w:styleId="ListBullet5">
    <w:name w:val="List Bullet 5"/>
    <w:basedOn w:val="Normal"/>
    <w:semiHidden/>
    <w:rsid w:val="00E340E1"/>
    <w:pPr>
      <w:numPr>
        <w:numId w:val="10"/>
      </w:numPr>
      <w:tabs>
        <w:tab w:val="clear" w:pos="1492"/>
      </w:tabs>
      <w:spacing w:before="200"/>
      <w:ind w:left="3402" w:hanging="567"/>
    </w:pPr>
    <w:rPr>
      <w:rFonts w:ascii="Arabic Typesetting" w:eastAsia="Times New Roman" w:hAnsi="Arabic Typesetting" w:cs="Arabic Typesetting"/>
      <w:sz w:val="36"/>
      <w:szCs w:val="36"/>
      <w:lang w:eastAsia="en-US"/>
    </w:rPr>
  </w:style>
  <w:style w:type="paragraph" w:styleId="ListNumber5">
    <w:name w:val="List Number 5"/>
    <w:basedOn w:val="Normal"/>
    <w:semiHidden/>
    <w:rsid w:val="00E340E1"/>
    <w:pPr>
      <w:numPr>
        <w:numId w:val="14"/>
      </w:numPr>
      <w:tabs>
        <w:tab w:val="clear" w:pos="1492"/>
      </w:tabs>
      <w:spacing w:before="200"/>
      <w:ind w:left="3401" w:hanging="567"/>
    </w:pPr>
    <w:rPr>
      <w:rFonts w:ascii="Arabic Typesetting" w:eastAsia="Times New Roman" w:hAnsi="Arabic Typesetting" w:cs="Arabic Typesetting"/>
      <w:sz w:val="36"/>
      <w:szCs w:val="36"/>
      <w:lang w:eastAsia="en-US"/>
    </w:rPr>
  </w:style>
  <w:style w:type="paragraph" w:styleId="ListContinue">
    <w:name w:val="List Continue"/>
    <w:basedOn w:val="Normal"/>
    <w:semiHidden/>
    <w:rsid w:val="00E340E1"/>
    <w:pPr>
      <w:spacing w:after="120"/>
      <w:ind w:left="283"/>
      <w:contextualSpacing/>
    </w:pPr>
    <w:rPr>
      <w:rFonts w:ascii="Arabic Typesetting" w:eastAsia="Times New Roman" w:hAnsi="Arabic Typesetting" w:cs="Arabic Typesetting"/>
      <w:sz w:val="36"/>
      <w:szCs w:val="36"/>
      <w:lang w:eastAsia="en-US"/>
    </w:rPr>
  </w:style>
  <w:style w:type="paragraph" w:styleId="ListContinue2">
    <w:name w:val="List Continue 2"/>
    <w:basedOn w:val="Normal"/>
    <w:semiHidden/>
    <w:rsid w:val="00E340E1"/>
    <w:pPr>
      <w:spacing w:after="120"/>
      <w:ind w:left="566"/>
      <w:contextualSpacing/>
    </w:pPr>
    <w:rPr>
      <w:rFonts w:ascii="Arabic Typesetting" w:eastAsia="Times New Roman" w:hAnsi="Arabic Typesetting" w:cs="Arabic Typesetting"/>
      <w:sz w:val="36"/>
      <w:szCs w:val="36"/>
      <w:lang w:eastAsia="en-US"/>
    </w:rPr>
  </w:style>
  <w:style w:type="paragraph" w:styleId="ListContinue3">
    <w:name w:val="List Continue 3"/>
    <w:basedOn w:val="Normal"/>
    <w:semiHidden/>
    <w:rsid w:val="00E340E1"/>
    <w:pPr>
      <w:spacing w:after="120"/>
      <w:ind w:left="849"/>
      <w:contextualSpacing/>
    </w:pPr>
    <w:rPr>
      <w:rFonts w:ascii="Arabic Typesetting" w:eastAsia="Times New Roman" w:hAnsi="Arabic Typesetting" w:cs="Arabic Typesetting"/>
      <w:sz w:val="36"/>
      <w:szCs w:val="36"/>
      <w:lang w:eastAsia="en-US"/>
    </w:rPr>
  </w:style>
  <w:style w:type="paragraph" w:styleId="ListContinue4">
    <w:name w:val="List Continue 4"/>
    <w:basedOn w:val="Normal"/>
    <w:semiHidden/>
    <w:rsid w:val="00E340E1"/>
    <w:pPr>
      <w:spacing w:after="120"/>
      <w:ind w:left="1132"/>
      <w:contextualSpacing/>
    </w:pPr>
    <w:rPr>
      <w:rFonts w:ascii="Arabic Typesetting" w:eastAsia="Times New Roman" w:hAnsi="Arabic Typesetting" w:cs="Arabic Typesetting"/>
      <w:sz w:val="36"/>
      <w:szCs w:val="36"/>
      <w:lang w:eastAsia="en-US"/>
    </w:rPr>
  </w:style>
  <w:style w:type="paragraph" w:styleId="ListContinue5">
    <w:name w:val="List Continue 5"/>
    <w:basedOn w:val="Normal"/>
    <w:semiHidden/>
    <w:rsid w:val="00E340E1"/>
    <w:pPr>
      <w:spacing w:after="120"/>
      <w:ind w:left="1415"/>
      <w:contextualSpacing/>
    </w:pPr>
    <w:rPr>
      <w:rFonts w:ascii="Arabic Typesetting" w:eastAsia="Times New Roman" w:hAnsi="Arabic Typesetting" w:cs="Arabic Typesetting"/>
      <w:sz w:val="36"/>
      <w:szCs w:val="36"/>
      <w:lang w:eastAsia="en-US"/>
    </w:rPr>
  </w:style>
  <w:style w:type="paragraph" w:styleId="ListNumber2">
    <w:name w:val="List Number 2"/>
    <w:basedOn w:val="Normal"/>
    <w:semiHidden/>
    <w:rsid w:val="00E340E1"/>
    <w:pPr>
      <w:numPr>
        <w:numId w:val="11"/>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Number3">
    <w:name w:val="List Number 3"/>
    <w:basedOn w:val="Normal"/>
    <w:semiHidden/>
    <w:rsid w:val="00E340E1"/>
    <w:pPr>
      <w:numPr>
        <w:numId w:val="12"/>
      </w:numPr>
      <w:tabs>
        <w:tab w:val="clear" w:pos="926"/>
      </w:tabs>
      <w:spacing w:before="200"/>
      <w:ind w:left="2267" w:hanging="567"/>
    </w:pPr>
    <w:rPr>
      <w:rFonts w:ascii="Arabic Typesetting" w:eastAsia="Times New Roman" w:hAnsi="Arabic Typesetting" w:cs="Arabic Typesetting"/>
      <w:sz w:val="36"/>
      <w:szCs w:val="36"/>
      <w:lang w:eastAsia="en-US"/>
    </w:rPr>
  </w:style>
  <w:style w:type="paragraph" w:styleId="ListNumber4">
    <w:name w:val="List Number 4"/>
    <w:basedOn w:val="Normal"/>
    <w:semiHidden/>
    <w:rsid w:val="00E340E1"/>
    <w:pPr>
      <w:numPr>
        <w:numId w:val="13"/>
      </w:numPr>
      <w:tabs>
        <w:tab w:val="clear" w:pos="1209"/>
      </w:tabs>
      <w:spacing w:before="200"/>
      <w:ind w:left="2834" w:hanging="567"/>
    </w:pPr>
    <w:rPr>
      <w:rFonts w:ascii="Arabic Typesetting" w:eastAsia="Times New Roman" w:hAnsi="Arabic Typesetting" w:cs="Arabic Typesetting"/>
      <w:sz w:val="36"/>
      <w:szCs w:val="36"/>
      <w:lang w:eastAsia="en-US"/>
    </w:rPr>
  </w:style>
  <w:style w:type="paragraph" w:customStyle="1" w:styleId="indent1">
    <w:name w:val="indent &quot;1&quot;"/>
    <w:basedOn w:val="BodyText"/>
    <w:qFormat/>
    <w:rsid w:val="00E340E1"/>
    <w:pPr>
      <w:numPr>
        <w:numId w:val="15"/>
      </w:numPr>
      <w:spacing w:before="200" w:after="0"/>
    </w:pPr>
    <w:rPr>
      <w:rFonts w:ascii="Arabic Typesetting" w:eastAsia="Times New Roman" w:hAnsi="Arabic Typesetting" w:cs="Arabic Typesetting"/>
      <w:sz w:val="36"/>
      <w:szCs w:val="36"/>
      <w:lang w:eastAsia="en-US" w:bidi="ar-EG"/>
    </w:rPr>
  </w:style>
  <w:style w:type="numbering" w:customStyle="1" w:styleId="NoList1">
    <w:name w:val="No List1"/>
    <w:next w:val="NoList"/>
    <w:uiPriority w:val="99"/>
    <w:semiHidden/>
    <w:unhideWhenUsed/>
    <w:rsid w:val="00E340E1"/>
  </w:style>
  <w:style w:type="table" w:customStyle="1" w:styleId="TableGrid1">
    <w:name w:val="Table Grid1"/>
    <w:basedOn w:val="TableNormal"/>
    <w:next w:val="TableGrid"/>
    <w:rsid w:val="00E340E1"/>
    <w:rPr>
      <w:rFonts w:ascii="Arabic Typesetting" w:hAnsi="Arabic Typesetting" w:cs="Arabic Typesetting"/>
      <w:sz w:val="36"/>
      <w:szCs w:val="3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ParaAR">
    <w:name w:val="Numbered_Para_AR"/>
    <w:basedOn w:val="Normal"/>
    <w:rsid w:val="00E340E1"/>
    <w:pPr>
      <w:tabs>
        <w:tab w:val="num" w:pos="567"/>
      </w:tabs>
      <w:spacing w:after="240" w:line="360" w:lineRule="exact"/>
    </w:pPr>
    <w:rPr>
      <w:rFonts w:ascii="Arabic Typesetting" w:eastAsia="Times New Roman" w:hAnsi="Arabic Typesetting" w:cs="Arabic Typesetting"/>
      <w:sz w:val="36"/>
      <w:szCs w:val="36"/>
      <w:lang w:eastAsia="en-US"/>
    </w:rPr>
  </w:style>
  <w:style w:type="character" w:customStyle="1" w:styleId="HeaderChar">
    <w:name w:val="Header Char"/>
    <w:basedOn w:val="DefaultParagraphFont"/>
    <w:link w:val="Header"/>
    <w:semiHidden/>
    <w:rsid w:val="00E340E1"/>
    <w:rPr>
      <w:rFonts w:ascii="Arial" w:eastAsia="SimSun" w:hAnsi="Arial" w:cs="Calibri"/>
      <w:sz w:val="22"/>
      <w:szCs w:val="22"/>
      <w:lang w:val="en-US" w:eastAsia="zh-CN"/>
    </w:rPr>
  </w:style>
  <w:style w:type="character" w:customStyle="1" w:styleId="FooterChar">
    <w:name w:val="Footer Char"/>
    <w:basedOn w:val="DefaultParagraphFont"/>
    <w:link w:val="Footer"/>
    <w:semiHidden/>
    <w:rsid w:val="00E340E1"/>
    <w:rPr>
      <w:rFonts w:ascii="Arial" w:eastAsia="SimSun" w:hAnsi="Arial" w:cs="Calibri"/>
      <w:sz w:val="22"/>
      <w:szCs w:val="22"/>
      <w:lang w:val="en-US" w:eastAsia="zh-CN"/>
    </w:rPr>
  </w:style>
  <w:style w:type="character" w:customStyle="1" w:styleId="SalutationChar">
    <w:name w:val="Salutation Char"/>
    <w:basedOn w:val="DefaultParagraphFont"/>
    <w:link w:val="Salutation"/>
    <w:semiHidden/>
    <w:rsid w:val="00E340E1"/>
    <w:rPr>
      <w:rFonts w:ascii="Arial" w:eastAsia="SimSun" w:hAnsi="Arial" w:cs="Calibri"/>
      <w:sz w:val="22"/>
      <w:szCs w:val="22"/>
      <w:lang w:val="en-US" w:eastAsia="zh-CN"/>
    </w:rPr>
  </w:style>
  <w:style w:type="character" w:customStyle="1" w:styleId="SignatureChar">
    <w:name w:val="Signature Char"/>
    <w:basedOn w:val="DefaultParagraphFont"/>
    <w:link w:val="Signature"/>
    <w:semiHidden/>
    <w:rsid w:val="00E340E1"/>
    <w:rPr>
      <w:rFonts w:ascii="Arial" w:eastAsia="SimSun" w:hAnsi="Arial" w:cs="Calibri"/>
      <w:sz w:val="22"/>
      <w:szCs w:val="22"/>
      <w:lang w:val="en-US" w:eastAsia="zh-CN"/>
    </w:rPr>
  </w:style>
  <w:style w:type="paragraph" w:customStyle="1" w:styleId="NormalParaAR">
    <w:name w:val="Normal_Para_AR"/>
    <w:rsid w:val="00E340E1"/>
    <w:pPr>
      <w:bidi/>
      <w:spacing w:after="240" w:line="360" w:lineRule="exact"/>
    </w:pPr>
    <w:rPr>
      <w:rFonts w:ascii="Arabic Typesetting" w:hAnsi="Arabic Typesetting" w:cs="Arabic Typesetting"/>
      <w:sz w:val="36"/>
      <w:szCs w:val="36"/>
      <w:lang w:val="en-US" w:eastAsia="en-US"/>
    </w:rPr>
  </w:style>
  <w:style w:type="character" w:customStyle="1" w:styleId="EndnoteTextChar">
    <w:name w:val="Endnote Text Char"/>
    <w:basedOn w:val="DefaultParagraphFont"/>
    <w:link w:val="EndnoteText"/>
    <w:semiHidden/>
    <w:rsid w:val="00E340E1"/>
    <w:rPr>
      <w:rFonts w:ascii="Arial" w:eastAsia="SimSun" w:hAnsi="Arial" w:cs="Calibri"/>
      <w:sz w:val="18"/>
      <w:szCs w:val="18"/>
      <w:lang w:val="en-US" w:eastAsia="zh-CN"/>
    </w:rPr>
  </w:style>
  <w:style w:type="paragraph" w:customStyle="1" w:styleId="DocumentCodeAR">
    <w:name w:val="Document_Code_AR"/>
    <w:basedOn w:val="Normal"/>
    <w:next w:val="DocumentLanguageAR"/>
    <w:rsid w:val="00E340E1"/>
    <w:pPr>
      <w:bidi w:val="0"/>
      <w:jc w:val="right"/>
    </w:pPr>
    <w:rPr>
      <w:rFonts w:ascii="Arial Black" w:eastAsia="Times New Roman" w:hAnsi="Arial Black" w:cs="Arabic Typesetting"/>
      <w:b/>
      <w:bCs/>
      <w:sz w:val="16"/>
      <w:szCs w:val="16"/>
      <w:lang w:eastAsia="en-US"/>
    </w:rPr>
  </w:style>
  <w:style w:type="paragraph" w:customStyle="1" w:styleId="DocumentLanguageAR">
    <w:name w:val="Document_Language_AR"/>
    <w:basedOn w:val="Normal"/>
    <w:next w:val="DocumentDateAR"/>
    <w:rsid w:val="00E340E1"/>
    <w:pPr>
      <w:bidi w:val="0"/>
      <w:spacing w:line="240" w:lineRule="exact"/>
      <w:jc w:val="right"/>
    </w:pPr>
    <w:rPr>
      <w:rFonts w:ascii="Arabic Typesetting" w:eastAsia="Times New Roman" w:hAnsi="Arabic Typesetting" w:cs="Arabic Typesetting"/>
      <w:b/>
      <w:bCs/>
      <w:sz w:val="30"/>
      <w:szCs w:val="30"/>
      <w:lang w:eastAsia="en-US"/>
    </w:rPr>
  </w:style>
  <w:style w:type="paragraph" w:customStyle="1" w:styleId="DocumentDateAR">
    <w:name w:val="Document_Date_AR"/>
    <w:basedOn w:val="Normal"/>
    <w:next w:val="NormalParaAR"/>
    <w:rsid w:val="00E340E1"/>
    <w:pPr>
      <w:bidi w:val="0"/>
      <w:jc w:val="right"/>
    </w:pPr>
    <w:rPr>
      <w:rFonts w:ascii="Arabic Typesetting" w:eastAsia="Times New Roman" w:hAnsi="Arabic Typesetting" w:cs="Arabic Typesetting"/>
      <w:b/>
      <w:bCs/>
      <w:sz w:val="30"/>
      <w:szCs w:val="30"/>
      <w:lang w:eastAsia="en-US"/>
    </w:rPr>
  </w:style>
  <w:style w:type="paragraph" w:customStyle="1" w:styleId="MeetingTitleAR">
    <w:name w:val="Meeting_Title_AR"/>
    <w:basedOn w:val="Normal"/>
    <w:next w:val="NormalParaAR"/>
    <w:rsid w:val="00E340E1"/>
    <w:pPr>
      <w:bidi w:val="0"/>
      <w:spacing w:line="360" w:lineRule="exact"/>
    </w:pPr>
    <w:rPr>
      <w:rFonts w:ascii="Arial Black" w:eastAsia="Times New Roman" w:hAnsi="Arial Black" w:cs="PT Bold Heading"/>
      <w:sz w:val="34"/>
      <w:szCs w:val="34"/>
      <w:lang w:eastAsia="en-US"/>
    </w:rPr>
  </w:style>
  <w:style w:type="paragraph" w:customStyle="1" w:styleId="MeetingSessionAR">
    <w:name w:val="Meeting_Session_AR"/>
    <w:basedOn w:val="Normal"/>
    <w:next w:val="NormalParaAR"/>
    <w:rsid w:val="00E340E1"/>
    <w:pPr>
      <w:bidi w:val="0"/>
      <w:spacing w:line="360" w:lineRule="exact"/>
    </w:pPr>
    <w:rPr>
      <w:rFonts w:ascii="Arial Black" w:eastAsia="Times New Roman" w:hAnsi="Arial Black" w:cs="PT Bold Heading"/>
      <w:sz w:val="30"/>
      <w:szCs w:val="30"/>
      <w:lang w:eastAsia="en-US"/>
    </w:rPr>
  </w:style>
  <w:style w:type="paragraph" w:customStyle="1" w:styleId="MeetingDatesAR">
    <w:name w:val="Meeting_Dates_AR"/>
    <w:basedOn w:val="Normal"/>
    <w:next w:val="NormalParaAR"/>
    <w:rsid w:val="00E340E1"/>
    <w:pPr>
      <w:bidi w:val="0"/>
      <w:spacing w:line="360" w:lineRule="exact"/>
    </w:pPr>
    <w:rPr>
      <w:rFonts w:ascii="Arabic Typesetting" w:eastAsia="Times New Roman" w:hAnsi="Arabic Typesetting" w:cs="Arabic Typesetting"/>
      <w:b/>
      <w:bCs/>
      <w:sz w:val="36"/>
      <w:szCs w:val="36"/>
      <w:lang w:eastAsia="en-US"/>
    </w:rPr>
  </w:style>
  <w:style w:type="paragraph" w:customStyle="1" w:styleId="DocumentTitleAR">
    <w:name w:val="Document_Title_AR"/>
    <w:basedOn w:val="Normal"/>
    <w:next w:val="PreparedbyAR"/>
    <w:rsid w:val="00E340E1"/>
    <w:pPr>
      <w:bidi w:val="0"/>
      <w:spacing w:line="360" w:lineRule="exact"/>
    </w:pPr>
    <w:rPr>
      <w:rFonts w:ascii="Arial Black" w:eastAsia="Times New Roman" w:hAnsi="Arial Black" w:cs="PT Bold Heading"/>
      <w:sz w:val="26"/>
      <w:szCs w:val="26"/>
      <w:lang w:eastAsia="en-US"/>
    </w:rPr>
  </w:style>
  <w:style w:type="paragraph" w:customStyle="1" w:styleId="PreparedbyAR">
    <w:name w:val="Prepared_by_AR"/>
    <w:basedOn w:val="Normal"/>
    <w:next w:val="NormalParaAR"/>
    <w:rsid w:val="00E340E1"/>
    <w:pPr>
      <w:bidi w:val="0"/>
      <w:spacing w:before="240" w:after="840" w:line="360" w:lineRule="exact"/>
    </w:pPr>
    <w:rPr>
      <w:rFonts w:ascii="Arabic Typesetting" w:eastAsia="Times New Roman" w:hAnsi="Arabic Typesetting" w:cs="Arabic Typesetting"/>
      <w:i/>
      <w:iCs/>
      <w:sz w:val="36"/>
      <w:szCs w:val="36"/>
      <w:lang w:eastAsia="en-US"/>
    </w:rPr>
  </w:style>
  <w:style w:type="paragraph" w:customStyle="1" w:styleId="DecisionParaAR">
    <w:name w:val="Decision_Para_AR"/>
    <w:basedOn w:val="NumberedParaAR"/>
    <w:rsid w:val="00E340E1"/>
    <w:pPr>
      <w:ind w:left="5534"/>
    </w:pPr>
    <w:rPr>
      <w:i/>
      <w:iCs/>
    </w:rPr>
  </w:style>
  <w:style w:type="paragraph" w:customStyle="1" w:styleId="EndofDocumentAR">
    <w:name w:val="End_of_Document_AR"/>
    <w:basedOn w:val="NormalParaAR"/>
    <w:next w:val="NormalParaAR"/>
    <w:rsid w:val="00E340E1"/>
    <w:pPr>
      <w:ind w:left="55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Calibri\SCT_44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FF727-DCFA-4E5E-8593-7F8718D6B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SCT_44_AR</Template>
  <TotalTime>15</TotalTime>
  <Pages>8</Pages>
  <Words>3862</Words>
  <Characters>27461</Characters>
  <Application>Microsoft Office Word</Application>
  <DocSecurity>0</DocSecurity>
  <Lines>328</Lines>
  <Paragraphs>91</Paragraphs>
  <ScaleCrop>false</ScaleCrop>
  <HeadingPairs>
    <vt:vector size="2" baseType="variant">
      <vt:variant>
        <vt:lpstr>Title</vt:lpstr>
      </vt:variant>
      <vt:variant>
        <vt:i4>1</vt:i4>
      </vt:variant>
    </vt:vector>
  </HeadingPairs>
  <TitlesOfParts>
    <vt:vector size="1" baseType="lpstr">
      <vt:lpstr>SCT/44/  / (Arabic)</vt:lpstr>
    </vt:vector>
  </TitlesOfParts>
  <Company>WIPO</Company>
  <LinksUpToDate>false</LinksUpToDate>
  <CharactersWithSpaces>31234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SCT/44/  / (Arabic)</dc:title>
  <dc:creator>HAGE Christel</dc:creator>
  <cp:keywords>PUBLIC</cp:keywords>
  <cp:lastModifiedBy>HÄFLIGER Patience</cp:lastModifiedBy>
  <cp:revision>24</cp:revision>
  <cp:lastPrinted>2021-04-20T10:37:00Z</cp:lastPrinted>
  <dcterms:created xsi:type="dcterms:W3CDTF">2021-04-19T10:19:00Z</dcterms:created>
  <dcterms:modified xsi:type="dcterms:W3CDTF">2021-04-20T12:17:00Z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