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287E9E" w:rsidRDefault="00287E9E" w:rsidP="00F11D94">
      <w:pPr>
        <w:bidi/>
        <w:spacing w:after="120"/>
        <w:jc w:val="right"/>
        <w:rPr>
          <w:rFonts w:asciiTheme="minorHAnsi" w:hAnsiTheme="minorHAnsi" w:cstheme="minorHAnsi"/>
          <w:szCs w:val="22"/>
          <w:rtl/>
        </w:rPr>
      </w:pPr>
      <w:r w:rsidRPr="00CC3E2D">
        <w:rPr>
          <w:b/>
          <w:noProof/>
          <w:sz w:val="32"/>
          <w:szCs w:val="40"/>
          <w:lang w:eastAsia="en-US" w:bidi="ar-SA"/>
        </w:rPr>
        <mc:AlternateContent>
          <mc:Choice Requires="wpg">
            <w:drawing>
              <wp:inline distT="0" distB="0" distL="0" distR="0" wp14:anchorId="282615FA" wp14:editId="5825E85E">
                <wp:extent cx="2777259" cy="1333500"/>
                <wp:effectExtent l="0" t="0" r="4445" b="0"/>
                <wp:docPr id="3"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5" name="Picture 5"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6" name="Picture 6"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02CD49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">
                  <v:imagedata r:id="rId10" o:title="شعار المنظمة العالمية للملكية الفكرية (الويبو)"/>
                </v:shape>
                <v:shape id="Picture 6"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">
                  <v:imagedata r:id="rId11" o:title="عربية"/>
                </v:shape>
                <w10:anchorlock/>
              </v:group>
            </w:pict>
          </mc:Fallback>
        </mc:AlternateContent>
      </w:r>
      <w:r w:rsidR="00461632" w:rsidRPr="00287E9E">
        <w:rPr>
          <w:rFonts w:asciiTheme="minorHAnsi" w:hAnsiTheme="minorHAnsi" w:cstheme="minorHAnsi"/>
          <w:caps/>
          <w:noProof/>
          <w:szCs w:val="22"/>
          <w:rtl/>
          <w:lang w:eastAsia="en-US" w:bidi="ar-SA"/>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DB8565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287E9E" w:rsidRPr="00287E9E" w:rsidRDefault="00287E9E" w:rsidP="00287E9E">
      <w:pPr>
        <w:rPr>
          <w:rFonts w:ascii="Arial Black" w:hAnsi="Arial Black" w:cs="Calibri"/>
          <w:caps/>
          <w:sz w:val="15"/>
          <w:szCs w:val="15"/>
          <w:lang w:bidi="ar-SA"/>
        </w:rPr>
      </w:pPr>
      <w:r w:rsidRPr="00287E9E">
        <w:rPr>
          <w:rFonts w:ascii="Arial Black" w:hAnsi="Arial Black" w:cs="Calibri"/>
          <w:caps/>
          <w:sz w:val="15"/>
          <w:szCs w:val="15"/>
          <w:lang w:bidi="ar-SA"/>
        </w:rPr>
        <w:t>A/62/</w:t>
      </w:r>
      <w:bookmarkStart w:id="1" w:name="Code"/>
      <w:bookmarkEnd w:id="1"/>
      <w:r>
        <w:rPr>
          <w:rFonts w:ascii="Arial Black" w:hAnsi="Arial Black" w:cs="Calibri" w:hint="cs"/>
          <w:caps/>
          <w:sz w:val="15"/>
          <w:szCs w:val="15"/>
          <w:rtl/>
          <w:lang w:bidi="ar-SA"/>
        </w:rPr>
        <w:t>4</w:t>
      </w:r>
      <w:r w:rsidR="00507D93">
        <w:rPr>
          <w:rFonts w:ascii="Arial Black" w:hAnsi="Arial Black" w:cs="Calibri"/>
          <w:caps/>
          <w:sz w:val="15"/>
          <w:szCs w:val="15"/>
          <w:lang w:bidi="ar-SA"/>
        </w:rPr>
        <w:t xml:space="preserve"> REV</w:t>
      </w:r>
      <w:r w:rsidR="00A24477">
        <w:rPr>
          <w:rFonts w:ascii="Arial Black" w:hAnsi="Arial Black" w:cs="Calibri"/>
          <w:caps/>
          <w:sz w:val="15"/>
          <w:szCs w:val="15"/>
          <w:lang w:bidi="ar-SA"/>
        </w:rPr>
        <w:t>.</w:t>
      </w:r>
    </w:p>
    <w:p w:rsidR="00CE65D4" w:rsidRPr="00507D93" w:rsidRDefault="00CE65D4" w:rsidP="00507D93">
      <w:pPr>
        <w:bidi/>
        <w:jc w:val="right"/>
        <w:rPr>
          <w:rFonts w:asciiTheme="minorHAnsi" w:hAnsiTheme="minorHAnsi" w:cstheme="minorHAnsi"/>
          <w:b/>
          <w:bCs/>
          <w:caps/>
          <w:sz w:val="15"/>
          <w:szCs w:val="15"/>
          <w:rtl/>
        </w:rPr>
      </w:pPr>
      <w:r w:rsidRPr="00507D93">
        <w:rPr>
          <w:rFonts w:asciiTheme="minorHAnsi" w:hAnsiTheme="minorHAnsi" w:cstheme="minorHAnsi"/>
          <w:b/>
          <w:bCs/>
          <w:caps/>
          <w:sz w:val="15"/>
          <w:szCs w:val="15"/>
          <w:rtl/>
        </w:rPr>
        <w:t>الأصل: بالإنكليزية</w:t>
      </w:r>
      <w:bookmarkStart w:id="2" w:name="Original"/>
    </w:p>
    <w:bookmarkEnd w:id="2"/>
    <w:p w:rsidR="008B2CC1" w:rsidRPr="00507D93" w:rsidRDefault="00CE65D4" w:rsidP="00507D93">
      <w:pPr>
        <w:bidi/>
        <w:spacing w:after="1200"/>
        <w:jc w:val="right"/>
        <w:rPr>
          <w:rFonts w:asciiTheme="minorHAnsi" w:hAnsiTheme="minorHAnsi" w:cstheme="minorHAnsi"/>
          <w:b/>
          <w:bCs/>
          <w:caps/>
          <w:sz w:val="15"/>
          <w:szCs w:val="15"/>
          <w:rtl/>
        </w:rPr>
      </w:pPr>
      <w:r w:rsidRPr="00507D93">
        <w:rPr>
          <w:rFonts w:asciiTheme="minorHAnsi" w:hAnsiTheme="minorHAnsi" w:cstheme="minorHAnsi"/>
          <w:b/>
          <w:bCs/>
          <w:caps/>
          <w:sz w:val="15"/>
          <w:szCs w:val="15"/>
          <w:rtl/>
        </w:rPr>
        <w:t>التاريخ</w:t>
      </w:r>
      <w:r w:rsidR="00287E9E" w:rsidRPr="00507D93">
        <w:rPr>
          <w:rFonts w:asciiTheme="minorHAnsi" w:hAnsiTheme="minorHAnsi" w:cstheme="minorHAnsi" w:hint="cs"/>
          <w:b/>
          <w:bCs/>
          <w:caps/>
          <w:sz w:val="15"/>
          <w:szCs w:val="15"/>
          <w:rtl/>
        </w:rPr>
        <w:t>:</w:t>
      </w:r>
      <w:bookmarkStart w:id="3" w:name="Date"/>
      <w:r w:rsidR="00507D93">
        <w:rPr>
          <w:rFonts w:asciiTheme="minorHAnsi" w:hAnsiTheme="minorHAnsi" w:cstheme="minorHAnsi" w:hint="cs"/>
          <w:b/>
          <w:bCs/>
          <w:caps/>
          <w:sz w:val="15"/>
          <w:szCs w:val="15"/>
          <w:rtl/>
          <w:lang w:val="fr-CH" w:bidi="ar-SY"/>
        </w:rPr>
        <w:t>20</w:t>
      </w:r>
      <w:r w:rsidRPr="00507D93">
        <w:rPr>
          <w:rFonts w:asciiTheme="minorHAnsi" w:hAnsiTheme="minorHAnsi" w:cstheme="minorHAnsi"/>
          <w:b/>
          <w:bCs/>
          <w:caps/>
          <w:sz w:val="15"/>
          <w:szCs w:val="15"/>
          <w:rtl/>
        </w:rPr>
        <w:t xml:space="preserve"> س</w:t>
      </w:r>
      <w:r w:rsidR="00507D93">
        <w:rPr>
          <w:rFonts w:asciiTheme="minorHAnsi" w:hAnsiTheme="minorHAnsi" w:cstheme="minorHAnsi" w:hint="cs"/>
          <w:b/>
          <w:bCs/>
          <w:caps/>
          <w:sz w:val="15"/>
          <w:szCs w:val="15"/>
          <w:rtl/>
        </w:rPr>
        <w:t>بتمبر</w:t>
      </w:r>
      <w:r w:rsidRPr="00507D93">
        <w:rPr>
          <w:rFonts w:asciiTheme="minorHAnsi" w:hAnsiTheme="minorHAnsi" w:cstheme="minorHAnsi"/>
          <w:b/>
          <w:bCs/>
          <w:caps/>
          <w:sz w:val="15"/>
          <w:szCs w:val="15"/>
          <w:rtl/>
        </w:rPr>
        <w:t xml:space="preserve"> 2021</w:t>
      </w:r>
    </w:p>
    <w:bookmarkEnd w:id="3"/>
    <w:p w:rsidR="00A85B8E" w:rsidRPr="00287E9E" w:rsidRDefault="00B276BD" w:rsidP="00AF5C73">
      <w:pPr>
        <w:bidi/>
        <w:spacing w:after="720"/>
        <w:rPr>
          <w:rFonts w:asciiTheme="minorHAnsi" w:hAnsiTheme="minorHAnsi" w:cstheme="minorHAnsi"/>
          <w:bCs/>
          <w:sz w:val="32"/>
          <w:szCs w:val="32"/>
          <w:rtl/>
        </w:rPr>
      </w:pPr>
      <w:r w:rsidRPr="00287E9E">
        <w:rPr>
          <w:rFonts w:asciiTheme="minorHAnsi" w:hAnsiTheme="minorHAnsi" w:cstheme="minorHAnsi"/>
          <w:bCs/>
          <w:sz w:val="32"/>
          <w:szCs w:val="32"/>
          <w:rtl/>
        </w:rPr>
        <w:t>جمعيات الدول الأعضاء في الويبو</w:t>
      </w:r>
    </w:p>
    <w:p w:rsidR="008B2CC1" w:rsidRPr="00287E9E" w:rsidRDefault="00B276BD" w:rsidP="008B2CC1">
      <w:pPr>
        <w:bidi/>
        <w:rPr>
          <w:rFonts w:asciiTheme="minorHAnsi" w:hAnsiTheme="minorHAnsi" w:cstheme="minorHAnsi"/>
          <w:bCs/>
          <w:sz w:val="24"/>
          <w:szCs w:val="24"/>
          <w:rtl/>
        </w:rPr>
      </w:pPr>
      <w:r w:rsidRPr="00287E9E">
        <w:rPr>
          <w:rFonts w:asciiTheme="minorHAnsi" w:hAnsiTheme="minorHAnsi" w:cstheme="minorHAnsi"/>
          <w:bCs/>
          <w:sz w:val="24"/>
          <w:szCs w:val="24"/>
          <w:rtl/>
        </w:rPr>
        <w:t>سلسلة الاجتماعات الثانية والستون</w:t>
      </w:r>
    </w:p>
    <w:p w:rsidR="008B2CC1" w:rsidRPr="00287E9E" w:rsidRDefault="00B276BD" w:rsidP="009635D9">
      <w:pPr>
        <w:bidi/>
        <w:spacing w:after="720"/>
        <w:rPr>
          <w:rFonts w:asciiTheme="minorHAnsi" w:hAnsiTheme="minorHAnsi" w:cstheme="minorHAnsi"/>
          <w:bCs/>
          <w:sz w:val="24"/>
          <w:szCs w:val="24"/>
          <w:rtl/>
        </w:rPr>
      </w:pPr>
      <w:r w:rsidRPr="00287E9E">
        <w:rPr>
          <w:rFonts w:asciiTheme="minorHAnsi" w:hAnsiTheme="minorHAnsi" w:cstheme="minorHAnsi"/>
          <w:bCs/>
          <w:sz w:val="24"/>
          <w:szCs w:val="24"/>
          <w:rtl/>
        </w:rPr>
        <w:t xml:space="preserve">جنيف، من 4 إلى 8 </w:t>
      </w:r>
      <w:r w:rsidR="009635D9">
        <w:rPr>
          <w:rFonts w:asciiTheme="minorHAnsi" w:hAnsiTheme="minorHAnsi" w:cstheme="minorHAnsi" w:hint="cs"/>
          <w:bCs/>
          <w:sz w:val="24"/>
          <w:szCs w:val="24"/>
          <w:rtl/>
        </w:rPr>
        <w:t xml:space="preserve">أكتوبر </w:t>
      </w:r>
      <w:r w:rsidR="009635D9" w:rsidRPr="00287E9E">
        <w:rPr>
          <w:rFonts w:asciiTheme="minorHAnsi" w:hAnsiTheme="minorHAnsi" w:cstheme="minorHAnsi" w:hint="cs"/>
          <w:bCs/>
          <w:sz w:val="24"/>
          <w:szCs w:val="24"/>
          <w:rtl/>
        </w:rPr>
        <w:t>2021</w:t>
      </w:r>
    </w:p>
    <w:p w:rsidR="008B2CC1" w:rsidRPr="00287E9E" w:rsidRDefault="00142B2B" w:rsidP="00B55A10">
      <w:pPr>
        <w:bidi/>
        <w:spacing w:after="360"/>
        <w:rPr>
          <w:rFonts w:asciiTheme="minorHAnsi" w:hAnsiTheme="minorHAnsi" w:cstheme="minorHAnsi"/>
          <w:caps/>
          <w:sz w:val="24"/>
          <w:szCs w:val="24"/>
          <w:rtl/>
        </w:rPr>
      </w:pPr>
      <w:bookmarkStart w:id="4" w:name="TitleOfDoc"/>
      <w:r w:rsidRPr="00287E9E">
        <w:rPr>
          <w:rFonts w:asciiTheme="minorHAnsi" w:hAnsiTheme="minorHAnsi" w:cstheme="minorHAnsi"/>
          <w:caps/>
          <w:sz w:val="24"/>
          <w:szCs w:val="24"/>
          <w:rtl/>
        </w:rPr>
        <w:t xml:space="preserve">تحديث قائمة المنظمات غير الحكومية </w:t>
      </w:r>
      <w:r w:rsidR="00B55A10">
        <w:rPr>
          <w:rFonts w:asciiTheme="minorHAnsi" w:hAnsiTheme="minorHAnsi" w:cstheme="minorHAnsi" w:hint="cs"/>
          <w:caps/>
          <w:sz w:val="24"/>
          <w:szCs w:val="24"/>
          <w:rtl/>
        </w:rPr>
        <w:t>المتمتعة</w:t>
      </w:r>
      <w:r w:rsidRPr="00287E9E">
        <w:rPr>
          <w:rFonts w:asciiTheme="minorHAnsi" w:hAnsiTheme="minorHAnsi" w:cstheme="minorHAnsi"/>
          <w:caps/>
          <w:sz w:val="24"/>
          <w:szCs w:val="24"/>
          <w:rtl/>
        </w:rPr>
        <w:t xml:space="preserve"> بصفة مراقب </w:t>
      </w:r>
      <w:r w:rsidR="00B55A10">
        <w:rPr>
          <w:rFonts w:asciiTheme="minorHAnsi" w:hAnsiTheme="minorHAnsi" w:cstheme="minorHAnsi" w:hint="cs"/>
          <w:caps/>
          <w:sz w:val="24"/>
          <w:szCs w:val="24"/>
          <w:rtl/>
        </w:rPr>
        <w:t>لدى</w:t>
      </w:r>
      <w:r w:rsidRPr="00287E9E">
        <w:rPr>
          <w:rFonts w:asciiTheme="minorHAnsi" w:hAnsiTheme="minorHAnsi" w:cstheme="minorHAnsi"/>
          <w:caps/>
          <w:sz w:val="24"/>
          <w:szCs w:val="24"/>
          <w:rtl/>
        </w:rPr>
        <w:t xml:space="preserve"> الويبو</w:t>
      </w:r>
    </w:p>
    <w:p w:rsidR="008B2CC1" w:rsidRPr="00287E9E" w:rsidRDefault="00A02945" w:rsidP="00CE65D4">
      <w:pPr>
        <w:bidi/>
        <w:spacing w:after="960"/>
        <w:rPr>
          <w:rFonts w:asciiTheme="minorHAnsi" w:hAnsiTheme="minorHAnsi" w:cstheme="minorHAnsi"/>
          <w:iCs/>
          <w:szCs w:val="22"/>
        </w:rPr>
      </w:pPr>
      <w:bookmarkStart w:id="5" w:name="Prepared"/>
      <w:bookmarkEnd w:id="4"/>
      <w:r w:rsidRPr="00287E9E">
        <w:rPr>
          <w:rFonts w:asciiTheme="minorHAnsi" w:hAnsiTheme="minorHAnsi" w:cstheme="minorHAnsi"/>
          <w:iCs/>
          <w:szCs w:val="22"/>
          <w:rtl/>
        </w:rPr>
        <w:t>وثيقة من إعداد الأمانة العامة</w:t>
      </w:r>
    </w:p>
    <w:bookmarkEnd w:id="5"/>
    <w:p w:rsidR="00142B2B" w:rsidRPr="00210C0B" w:rsidRDefault="00142B2B" w:rsidP="00142B2B">
      <w:pPr>
        <w:pStyle w:val="Heading2"/>
        <w:bidi/>
        <w:spacing w:after="240"/>
        <w:rPr>
          <w:rFonts w:asciiTheme="minorHAnsi" w:hAnsiTheme="minorHAnsi" w:cstheme="minorHAnsi"/>
          <w:i/>
          <w:iCs w:val="0"/>
          <w:szCs w:val="22"/>
          <w:rtl/>
        </w:rPr>
      </w:pPr>
      <w:r w:rsidRPr="00210C0B">
        <w:rPr>
          <w:rFonts w:asciiTheme="minorHAnsi" w:hAnsiTheme="minorHAnsi" w:cstheme="minorHAnsi"/>
          <w:i/>
          <w:iCs w:val="0"/>
          <w:szCs w:val="22"/>
          <w:rtl/>
        </w:rPr>
        <w:t>مقدمة</w:t>
      </w:r>
    </w:p>
    <w:p w:rsidR="00142B2B" w:rsidRPr="00210C0B" w:rsidRDefault="00477F24" w:rsidP="008449E0">
      <w:pPr>
        <w:pStyle w:val="ListParagraph"/>
        <w:numPr>
          <w:ilvl w:val="0"/>
          <w:numId w:val="7"/>
        </w:numPr>
        <w:tabs>
          <w:tab w:val="right" w:pos="535"/>
        </w:tabs>
        <w:bidi/>
        <w:spacing w:after="240"/>
        <w:ind w:left="-5" w:firstLine="0"/>
        <w:contextualSpacing w:val="0"/>
        <w:rPr>
          <w:rFonts w:asciiTheme="minorHAnsi" w:hAnsiTheme="minorHAnsi" w:cstheme="minorHAnsi"/>
          <w:szCs w:val="22"/>
          <w:rtl/>
        </w:rPr>
      </w:pPr>
      <w:r w:rsidRPr="00210C0B">
        <w:rPr>
          <w:rFonts w:asciiTheme="minorHAnsi" w:hAnsiTheme="minorHAnsi" w:cstheme="minorHAnsi"/>
          <w:szCs w:val="22"/>
          <w:rtl/>
        </w:rPr>
        <w:t xml:space="preserve">نظرت الجمعيات </w:t>
      </w:r>
      <w:r w:rsidR="00142B2B" w:rsidRPr="00210C0B">
        <w:rPr>
          <w:rFonts w:asciiTheme="minorHAnsi" w:hAnsiTheme="minorHAnsi" w:cstheme="minorHAnsi"/>
          <w:szCs w:val="22"/>
          <w:rtl/>
        </w:rPr>
        <w:t xml:space="preserve">خلال سلسلة الاجتماعات الثامنة والخمسين لجمعيات الدول الأعضاء في المنظمة العالمية للملكية الفكرية (الويبو) والاتحادات التي تديرها الويبو (الجمعيات)، </w:t>
      </w:r>
      <w:r>
        <w:rPr>
          <w:rFonts w:asciiTheme="minorHAnsi" w:hAnsiTheme="minorHAnsi" w:cstheme="minorHAnsi" w:hint="cs"/>
          <w:szCs w:val="22"/>
          <w:rtl/>
        </w:rPr>
        <w:t xml:space="preserve">التي عقدت </w:t>
      </w:r>
      <w:r w:rsidR="00142B2B" w:rsidRPr="00210C0B">
        <w:rPr>
          <w:rFonts w:asciiTheme="minorHAnsi" w:hAnsiTheme="minorHAnsi" w:cstheme="minorHAnsi"/>
          <w:szCs w:val="22"/>
          <w:rtl/>
        </w:rPr>
        <w:t xml:space="preserve">في الفترة </w:t>
      </w:r>
      <w:r>
        <w:rPr>
          <w:rFonts w:asciiTheme="minorHAnsi" w:hAnsiTheme="minorHAnsi" w:cstheme="minorHAnsi" w:hint="cs"/>
          <w:szCs w:val="22"/>
          <w:rtl/>
        </w:rPr>
        <w:t xml:space="preserve">الممتدة </w:t>
      </w:r>
      <w:r w:rsidR="00142B2B" w:rsidRPr="00210C0B">
        <w:rPr>
          <w:rFonts w:asciiTheme="minorHAnsi" w:hAnsiTheme="minorHAnsi" w:cstheme="minorHAnsi"/>
          <w:szCs w:val="22"/>
          <w:rtl/>
        </w:rPr>
        <w:t xml:space="preserve">من 24 سبتمبر إلى 2 أكتوبر 2018، بإيجابية إلى النهج الوارد في الوثيقة </w:t>
      </w:r>
      <w:r w:rsidR="00142B2B" w:rsidRPr="00210C0B">
        <w:rPr>
          <w:rFonts w:asciiTheme="minorHAnsi" w:hAnsiTheme="minorHAnsi" w:cstheme="minorHAnsi"/>
          <w:szCs w:val="22"/>
        </w:rPr>
        <w:t>A/58/8</w:t>
      </w:r>
      <w:r w:rsidR="00142B2B" w:rsidRPr="00210C0B">
        <w:rPr>
          <w:rFonts w:asciiTheme="minorHAnsi" w:hAnsiTheme="minorHAnsi" w:cstheme="minorHAnsi"/>
          <w:szCs w:val="22"/>
          <w:rtl/>
        </w:rPr>
        <w:t xml:space="preserve"> بعنوان "تحديث قائمة المنظمات غير الحكومية </w:t>
      </w:r>
      <w:r>
        <w:rPr>
          <w:rFonts w:asciiTheme="minorHAnsi" w:hAnsiTheme="minorHAnsi" w:cstheme="minorHAnsi" w:hint="cs"/>
          <w:szCs w:val="22"/>
          <w:rtl/>
        </w:rPr>
        <w:t>المعتمدة</w:t>
      </w:r>
      <w:r w:rsidR="00142B2B" w:rsidRPr="00210C0B">
        <w:rPr>
          <w:rFonts w:asciiTheme="minorHAnsi" w:hAnsiTheme="minorHAnsi" w:cstheme="minorHAnsi"/>
          <w:szCs w:val="22"/>
          <w:rtl/>
        </w:rPr>
        <w:t xml:space="preserve"> بصفة مراقب في الويبو". وقدمت الوثيقة المذكورة تحليلاً </w:t>
      </w:r>
      <w:r>
        <w:rPr>
          <w:rFonts w:asciiTheme="minorHAnsi" w:hAnsiTheme="minorHAnsi" w:cstheme="minorHAnsi" w:hint="cs"/>
          <w:szCs w:val="22"/>
          <w:rtl/>
        </w:rPr>
        <w:t xml:space="preserve">للمنحى </w:t>
      </w:r>
      <w:r w:rsidR="00C44ACB">
        <w:rPr>
          <w:rFonts w:asciiTheme="minorHAnsi" w:hAnsiTheme="minorHAnsi" w:cstheme="minorHAnsi" w:hint="cs"/>
          <w:szCs w:val="22"/>
          <w:rtl/>
        </w:rPr>
        <w:t>التصاعدي</w:t>
      </w:r>
      <w:r w:rsidR="00142B2B" w:rsidRPr="00210C0B">
        <w:rPr>
          <w:rFonts w:asciiTheme="minorHAnsi" w:hAnsiTheme="minorHAnsi" w:cstheme="minorHAnsi"/>
          <w:szCs w:val="22"/>
          <w:rtl/>
        </w:rPr>
        <w:t xml:space="preserve"> </w:t>
      </w:r>
      <w:r w:rsidR="00C44ACB">
        <w:rPr>
          <w:rFonts w:asciiTheme="minorHAnsi" w:hAnsiTheme="minorHAnsi" w:cstheme="minorHAnsi" w:hint="cs"/>
          <w:szCs w:val="22"/>
          <w:rtl/>
        </w:rPr>
        <w:t>ل</w:t>
      </w:r>
      <w:r w:rsidR="00142B2B" w:rsidRPr="00210C0B">
        <w:rPr>
          <w:rFonts w:asciiTheme="minorHAnsi" w:hAnsiTheme="minorHAnsi" w:cstheme="minorHAnsi"/>
          <w:szCs w:val="22"/>
          <w:rtl/>
        </w:rPr>
        <w:t xml:space="preserve">عدد المنظمات غير الحكومية التي قبلتها الجمعيات بصفة مراقب على مدى العقدين الماضيين، فضلاً عن معدلات مشاركة المراقبين في اجتماعات الجمعيات ولجان الويبو؛ واستحدثت كذلك </w:t>
      </w:r>
      <w:r w:rsidR="00C44ACB">
        <w:rPr>
          <w:rFonts w:asciiTheme="minorHAnsi" w:hAnsiTheme="minorHAnsi" w:cstheme="minorHAnsi" w:hint="cs"/>
          <w:szCs w:val="22"/>
          <w:rtl/>
        </w:rPr>
        <w:t>إجراءً</w:t>
      </w:r>
      <w:r w:rsidR="00142B2B" w:rsidRPr="00210C0B">
        <w:rPr>
          <w:rFonts w:asciiTheme="minorHAnsi" w:hAnsiTheme="minorHAnsi" w:cstheme="minorHAnsi"/>
          <w:szCs w:val="22"/>
          <w:rtl/>
        </w:rPr>
        <w:t xml:space="preserve"> لتحديث قائمة مراقبي المنظمات غير الحكومية من أجل التخفيف من التحديات المرتبطة بالزيادة (انظر إلى الفقرتين 25 و26 من الوثيقتين </w:t>
      </w:r>
      <w:r w:rsidR="00142B2B" w:rsidRPr="00210C0B">
        <w:rPr>
          <w:rFonts w:asciiTheme="minorHAnsi" w:hAnsiTheme="minorHAnsi" w:cstheme="minorHAnsi"/>
          <w:szCs w:val="22"/>
        </w:rPr>
        <w:t>A/58/8</w:t>
      </w:r>
      <w:r w:rsidR="00142B2B" w:rsidRPr="00210C0B">
        <w:rPr>
          <w:rFonts w:asciiTheme="minorHAnsi" w:hAnsiTheme="minorHAnsi" w:cstheme="minorHAnsi"/>
          <w:szCs w:val="22"/>
          <w:rtl/>
        </w:rPr>
        <w:t xml:space="preserve"> </w:t>
      </w:r>
      <w:r w:rsidR="00287E9E" w:rsidRPr="00210C0B">
        <w:rPr>
          <w:rFonts w:asciiTheme="minorHAnsi" w:hAnsiTheme="minorHAnsi" w:cstheme="minorHAnsi" w:hint="cs"/>
          <w:szCs w:val="22"/>
          <w:rtl/>
        </w:rPr>
        <w:t>و</w:t>
      </w:r>
      <w:r w:rsidR="00287E9E" w:rsidRPr="00210C0B">
        <w:rPr>
          <w:rFonts w:asciiTheme="minorHAnsi" w:hAnsiTheme="minorHAnsi" w:cstheme="minorHAnsi" w:hint="cs"/>
          <w:szCs w:val="22"/>
        </w:rPr>
        <w:t>A</w:t>
      </w:r>
      <w:r w:rsidR="00142B2B" w:rsidRPr="00210C0B">
        <w:rPr>
          <w:rFonts w:asciiTheme="minorHAnsi" w:hAnsiTheme="minorHAnsi" w:cstheme="minorHAnsi"/>
          <w:szCs w:val="22"/>
        </w:rPr>
        <w:t>/58/11</w:t>
      </w:r>
      <w:r w:rsidR="008449E0">
        <w:rPr>
          <w:rFonts w:asciiTheme="minorHAnsi" w:hAnsiTheme="minorHAnsi" w:cstheme="minorHAnsi"/>
          <w:szCs w:val="22"/>
          <w:rtl/>
        </w:rPr>
        <w:t xml:space="preserve">). </w:t>
      </w:r>
      <w:r w:rsidR="00142B2B" w:rsidRPr="00210C0B">
        <w:rPr>
          <w:rFonts w:asciiTheme="minorHAnsi" w:hAnsiTheme="minorHAnsi" w:cstheme="minorHAnsi"/>
          <w:szCs w:val="22"/>
          <w:rtl/>
        </w:rPr>
        <w:t>وستقدم الأمانة</w:t>
      </w:r>
      <w:r w:rsidR="00C44ACB">
        <w:rPr>
          <w:rFonts w:asciiTheme="minorHAnsi" w:hAnsiTheme="minorHAnsi" w:cstheme="minorHAnsi" w:hint="cs"/>
          <w:szCs w:val="22"/>
          <w:rtl/>
        </w:rPr>
        <w:t>،</w:t>
      </w:r>
      <w:r w:rsidR="00142B2B" w:rsidRPr="00210C0B">
        <w:rPr>
          <w:rFonts w:asciiTheme="minorHAnsi" w:hAnsiTheme="minorHAnsi" w:cstheme="minorHAnsi"/>
          <w:szCs w:val="22"/>
          <w:rtl/>
        </w:rPr>
        <w:t xml:space="preserve"> </w:t>
      </w:r>
      <w:r w:rsidR="00C44ACB">
        <w:rPr>
          <w:rFonts w:asciiTheme="minorHAnsi" w:hAnsiTheme="minorHAnsi" w:cstheme="minorHAnsi" w:hint="cs"/>
          <w:szCs w:val="22"/>
          <w:rtl/>
        </w:rPr>
        <w:t>عقب ذلك،</w:t>
      </w:r>
      <w:r w:rsidR="00142B2B" w:rsidRPr="00210C0B">
        <w:rPr>
          <w:rFonts w:asciiTheme="minorHAnsi" w:hAnsiTheme="minorHAnsi" w:cstheme="minorHAnsi"/>
          <w:szCs w:val="22"/>
          <w:rtl/>
        </w:rPr>
        <w:t xml:space="preserve"> تقريرا إلى الجمعيات عن نتيجة تحديث قائمة المنظمات غير الحكومية</w:t>
      </w:r>
      <w:r w:rsidR="00C44ACB">
        <w:rPr>
          <w:rFonts w:asciiTheme="minorHAnsi" w:hAnsiTheme="minorHAnsi" w:cstheme="minorHAnsi" w:hint="cs"/>
          <w:szCs w:val="22"/>
          <w:rtl/>
        </w:rPr>
        <w:t xml:space="preserve"> المتمتعة بصفة مراقب</w:t>
      </w:r>
      <w:r w:rsidR="00142B2B" w:rsidRPr="00210C0B">
        <w:rPr>
          <w:rFonts w:asciiTheme="minorHAnsi" w:hAnsiTheme="minorHAnsi" w:cstheme="minorHAnsi"/>
          <w:szCs w:val="22"/>
          <w:rtl/>
        </w:rPr>
        <w:t xml:space="preserve">، أي نتائج </w:t>
      </w:r>
      <w:r w:rsidR="00C44ACB">
        <w:rPr>
          <w:rFonts w:asciiTheme="minorHAnsi" w:hAnsiTheme="minorHAnsi" w:cstheme="minorHAnsi" w:hint="cs"/>
          <w:szCs w:val="22"/>
          <w:rtl/>
        </w:rPr>
        <w:t>الاستقصاء</w:t>
      </w:r>
      <w:r w:rsidR="00142B2B" w:rsidRPr="00210C0B">
        <w:rPr>
          <w:rFonts w:asciiTheme="minorHAnsi" w:hAnsiTheme="minorHAnsi" w:cstheme="minorHAnsi"/>
          <w:szCs w:val="22"/>
          <w:rtl/>
        </w:rPr>
        <w:t xml:space="preserve">، فضلا عن أي تنقيحات </w:t>
      </w:r>
      <w:r w:rsidR="00C44ACB">
        <w:rPr>
          <w:rFonts w:asciiTheme="minorHAnsi" w:hAnsiTheme="minorHAnsi" w:cstheme="minorHAnsi" w:hint="cs"/>
          <w:szCs w:val="22"/>
          <w:rtl/>
        </w:rPr>
        <w:t>قد تُجرى</w:t>
      </w:r>
      <w:r w:rsidR="00142B2B" w:rsidRPr="00210C0B">
        <w:rPr>
          <w:rFonts w:asciiTheme="minorHAnsi" w:hAnsiTheme="minorHAnsi" w:cstheme="minorHAnsi"/>
          <w:szCs w:val="22"/>
          <w:rtl/>
        </w:rPr>
        <w:t xml:space="preserve">، </w:t>
      </w:r>
      <w:r w:rsidR="00C44ACB">
        <w:rPr>
          <w:rFonts w:asciiTheme="minorHAnsi" w:hAnsiTheme="minorHAnsi" w:cstheme="minorHAnsi" w:hint="cs"/>
          <w:szCs w:val="22"/>
          <w:rtl/>
        </w:rPr>
        <w:t>وهي الغاية المنشودة</w:t>
      </w:r>
      <w:r w:rsidR="00142B2B" w:rsidRPr="00210C0B">
        <w:rPr>
          <w:rFonts w:asciiTheme="minorHAnsi" w:hAnsiTheme="minorHAnsi" w:cstheme="minorHAnsi"/>
          <w:szCs w:val="22"/>
          <w:rtl/>
        </w:rPr>
        <w:t xml:space="preserve"> من هذه الوثيقة.</w:t>
      </w:r>
    </w:p>
    <w:p w:rsidR="00142B2B" w:rsidRPr="00210C0B" w:rsidRDefault="00142B2B" w:rsidP="00387A48">
      <w:pPr>
        <w:pStyle w:val="Heading2"/>
        <w:bidi/>
        <w:spacing w:after="240"/>
        <w:rPr>
          <w:rFonts w:asciiTheme="minorHAnsi" w:hAnsiTheme="minorHAnsi" w:cstheme="minorHAnsi"/>
          <w:i/>
          <w:iCs w:val="0"/>
          <w:szCs w:val="22"/>
          <w:rtl/>
        </w:rPr>
      </w:pPr>
      <w:r w:rsidRPr="00210C0B">
        <w:rPr>
          <w:rFonts w:asciiTheme="minorHAnsi" w:hAnsiTheme="minorHAnsi" w:cstheme="minorHAnsi"/>
          <w:i/>
          <w:iCs w:val="0"/>
          <w:szCs w:val="22"/>
          <w:rtl/>
        </w:rPr>
        <w:t>عملية التحديث</w:t>
      </w:r>
    </w:p>
    <w:p w:rsidR="001438A9" w:rsidRDefault="00142B2B" w:rsidP="00210C0B">
      <w:pPr>
        <w:pStyle w:val="ListParagraph"/>
        <w:numPr>
          <w:ilvl w:val="0"/>
          <w:numId w:val="7"/>
        </w:numPr>
        <w:tabs>
          <w:tab w:val="right" w:pos="535"/>
        </w:tabs>
        <w:bidi/>
        <w:spacing w:after="240"/>
        <w:ind w:left="-5" w:firstLine="0"/>
        <w:rPr>
          <w:rFonts w:asciiTheme="minorHAnsi" w:hAnsiTheme="minorHAnsi" w:cstheme="minorHAnsi"/>
          <w:szCs w:val="22"/>
        </w:rPr>
      </w:pPr>
      <w:r w:rsidRPr="00210C0B">
        <w:rPr>
          <w:rFonts w:asciiTheme="minorHAnsi" w:hAnsiTheme="minorHAnsi" w:cstheme="minorHAnsi"/>
          <w:szCs w:val="22"/>
          <w:rtl/>
        </w:rPr>
        <w:t xml:space="preserve">بناءً على القرار المذكور أعلاه، اتخذت الأمانة عدة خطوات، على النحو المحدد في الوثيقة </w:t>
      </w:r>
      <w:r w:rsidRPr="00210C0B">
        <w:rPr>
          <w:rFonts w:asciiTheme="minorHAnsi" w:hAnsiTheme="minorHAnsi" w:cstheme="minorHAnsi"/>
          <w:szCs w:val="22"/>
        </w:rPr>
        <w:t>A/58/8</w:t>
      </w:r>
      <w:r w:rsidRPr="00210C0B">
        <w:rPr>
          <w:rFonts w:asciiTheme="minorHAnsi" w:hAnsiTheme="minorHAnsi" w:cstheme="minorHAnsi"/>
          <w:szCs w:val="22"/>
          <w:rtl/>
        </w:rPr>
        <w:t xml:space="preserve"> الفقرة 10، لتحديد المنظمات غير الحكومية التي أوقفت نشاطها أو تلك التي لم تعد مهتمة بالمشاركة في دورات الجمعيات ولجان الويبو.</w:t>
      </w:r>
    </w:p>
    <w:p w:rsidR="00142B2B" w:rsidRPr="001438A9" w:rsidRDefault="00142B2B" w:rsidP="001438A9">
      <w:pPr>
        <w:pStyle w:val="ListParagraph"/>
        <w:numPr>
          <w:ilvl w:val="0"/>
          <w:numId w:val="7"/>
        </w:numPr>
        <w:tabs>
          <w:tab w:val="right" w:pos="535"/>
        </w:tabs>
        <w:bidi/>
        <w:spacing w:before="240" w:after="240"/>
        <w:ind w:left="-5" w:firstLine="0"/>
        <w:contextualSpacing w:val="0"/>
        <w:rPr>
          <w:rFonts w:asciiTheme="minorHAnsi" w:hAnsiTheme="minorHAnsi" w:cstheme="minorHAnsi"/>
          <w:szCs w:val="22"/>
          <w:rtl/>
        </w:rPr>
      </w:pPr>
      <w:r w:rsidRPr="00210C0B">
        <w:rPr>
          <w:rFonts w:asciiTheme="minorHAnsi" w:hAnsiTheme="minorHAnsi" w:cstheme="minorHAnsi"/>
          <w:szCs w:val="22"/>
          <w:rtl/>
        </w:rPr>
        <w:br w:type="page"/>
      </w:r>
      <w:r w:rsidRPr="001438A9">
        <w:rPr>
          <w:rFonts w:asciiTheme="minorHAnsi" w:hAnsiTheme="minorHAnsi" w:cstheme="minorHAnsi"/>
          <w:szCs w:val="22"/>
          <w:rtl/>
        </w:rPr>
        <w:lastRenderedPageBreak/>
        <w:t xml:space="preserve">وزعت الأمانة، في مايو 2019، </w:t>
      </w:r>
      <w:r w:rsidR="001438A9">
        <w:rPr>
          <w:rFonts w:asciiTheme="minorHAnsi" w:hAnsiTheme="minorHAnsi" w:cstheme="minorHAnsi" w:hint="cs"/>
          <w:szCs w:val="22"/>
          <w:rtl/>
        </w:rPr>
        <w:t>استقصاء</w:t>
      </w:r>
      <w:r w:rsidR="001438A9">
        <w:rPr>
          <w:rFonts w:asciiTheme="minorHAnsi" w:hAnsiTheme="minorHAnsi" w:cstheme="minorHAnsi"/>
          <w:szCs w:val="22"/>
          <w:rtl/>
        </w:rPr>
        <w:t xml:space="preserve"> </w:t>
      </w:r>
      <w:r w:rsidR="001438A9">
        <w:rPr>
          <w:rFonts w:asciiTheme="minorHAnsi" w:hAnsiTheme="minorHAnsi" w:cstheme="minorHAnsi" w:hint="cs"/>
          <w:szCs w:val="22"/>
          <w:rtl/>
        </w:rPr>
        <w:t>مبدئياً</w:t>
      </w:r>
      <w:r w:rsidRPr="001438A9">
        <w:rPr>
          <w:rFonts w:asciiTheme="minorHAnsi" w:hAnsiTheme="minorHAnsi" w:cstheme="minorHAnsi"/>
          <w:szCs w:val="22"/>
          <w:rtl/>
        </w:rPr>
        <w:t xml:space="preserve"> من خلال </w:t>
      </w:r>
      <w:r w:rsidR="001438A9">
        <w:rPr>
          <w:rFonts w:asciiTheme="minorHAnsi" w:hAnsiTheme="minorHAnsi" w:cstheme="minorHAnsi" w:hint="cs"/>
          <w:szCs w:val="22"/>
          <w:rtl/>
        </w:rPr>
        <w:t>المذكرة</w:t>
      </w:r>
      <w:r w:rsidRPr="001438A9">
        <w:rPr>
          <w:rFonts w:asciiTheme="minorHAnsi" w:hAnsiTheme="minorHAnsi" w:cstheme="minorHAnsi"/>
          <w:szCs w:val="22"/>
          <w:rtl/>
        </w:rPr>
        <w:t xml:space="preserve"> </w:t>
      </w:r>
      <w:r w:rsidRPr="001438A9">
        <w:rPr>
          <w:rFonts w:asciiTheme="minorHAnsi" w:hAnsiTheme="minorHAnsi" w:cstheme="minorHAnsi"/>
          <w:szCs w:val="22"/>
        </w:rPr>
        <w:t>C. N 3904</w:t>
      </w:r>
      <w:r w:rsidR="001438A9">
        <w:rPr>
          <w:rFonts w:asciiTheme="minorHAnsi" w:hAnsiTheme="minorHAnsi" w:cstheme="minorHAnsi"/>
          <w:szCs w:val="22"/>
          <w:rtl/>
        </w:rPr>
        <w:t>، تطلب بمقتضاه</w:t>
      </w:r>
      <w:r w:rsidRPr="001438A9">
        <w:rPr>
          <w:rFonts w:asciiTheme="minorHAnsi" w:hAnsiTheme="minorHAnsi" w:cstheme="minorHAnsi"/>
          <w:szCs w:val="22"/>
          <w:rtl/>
        </w:rPr>
        <w:t xml:space="preserve"> من جميع المنظمات غير الحكومية </w:t>
      </w:r>
      <w:r w:rsidR="001438A9">
        <w:rPr>
          <w:rFonts w:asciiTheme="minorHAnsi" w:hAnsiTheme="minorHAnsi" w:cstheme="minorHAnsi" w:hint="cs"/>
          <w:szCs w:val="22"/>
          <w:rtl/>
        </w:rPr>
        <w:t>المتمتعة</w:t>
      </w:r>
      <w:r w:rsidRPr="001438A9">
        <w:rPr>
          <w:rFonts w:asciiTheme="minorHAnsi" w:hAnsiTheme="minorHAnsi" w:cstheme="minorHAnsi"/>
          <w:szCs w:val="22"/>
          <w:rtl/>
        </w:rPr>
        <w:t xml:space="preserve"> بصفة مراقب </w:t>
      </w:r>
      <w:r w:rsidR="001438A9">
        <w:rPr>
          <w:rFonts w:asciiTheme="minorHAnsi" w:hAnsiTheme="minorHAnsi" w:cstheme="minorHAnsi" w:hint="cs"/>
          <w:szCs w:val="22"/>
          <w:rtl/>
        </w:rPr>
        <w:t>لدى</w:t>
      </w:r>
      <w:r w:rsidRPr="001438A9">
        <w:rPr>
          <w:rFonts w:asciiTheme="minorHAnsi" w:hAnsiTheme="minorHAnsi" w:cstheme="minorHAnsi"/>
          <w:szCs w:val="22"/>
          <w:rtl/>
        </w:rPr>
        <w:t xml:space="preserve"> الويبو، والمدرجة في مرفق </w:t>
      </w:r>
      <w:r w:rsidR="00287E9E" w:rsidRPr="001438A9">
        <w:rPr>
          <w:rFonts w:asciiTheme="minorHAnsi" w:hAnsiTheme="minorHAnsi" w:cstheme="minorHAnsi" w:hint="cs"/>
          <w:szCs w:val="22"/>
          <w:rtl/>
        </w:rPr>
        <w:t xml:space="preserve">الوثيقة. </w:t>
      </w:r>
      <w:r w:rsidR="00287E9E" w:rsidRPr="001438A9">
        <w:rPr>
          <w:rFonts w:asciiTheme="minorHAnsi" w:hAnsiTheme="minorHAnsi" w:cstheme="minorHAnsi" w:hint="cs"/>
          <w:szCs w:val="22"/>
        </w:rPr>
        <w:t>A</w:t>
      </w:r>
      <w:r w:rsidRPr="001438A9">
        <w:rPr>
          <w:rFonts w:asciiTheme="minorHAnsi" w:hAnsiTheme="minorHAnsi" w:cstheme="minorHAnsi"/>
          <w:szCs w:val="22"/>
        </w:rPr>
        <w:t>/58/INF/1Rev</w:t>
      </w:r>
      <w:r w:rsidRPr="001438A9">
        <w:rPr>
          <w:rFonts w:asciiTheme="minorHAnsi" w:hAnsiTheme="minorHAnsi" w:cstheme="minorHAnsi"/>
          <w:szCs w:val="22"/>
          <w:rtl/>
        </w:rPr>
        <w:t xml:space="preserve">، </w:t>
      </w:r>
      <w:r w:rsidR="001438A9">
        <w:rPr>
          <w:rFonts w:asciiTheme="minorHAnsi" w:hAnsiTheme="minorHAnsi" w:cstheme="minorHAnsi" w:hint="cs"/>
          <w:szCs w:val="22"/>
          <w:rtl/>
        </w:rPr>
        <w:t>والتي</w:t>
      </w:r>
      <w:r w:rsidRPr="001438A9">
        <w:rPr>
          <w:rFonts w:asciiTheme="minorHAnsi" w:hAnsiTheme="minorHAnsi" w:cstheme="minorHAnsi"/>
          <w:szCs w:val="22"/>
          <w:rtl/>
        </w:rPr>
        <w:t xml:space="preserve"> لم تشارك في الجمعيات أو لجان الويبو</w:t>
      </w:r>
      <w:r w:rsidR="00191791">
        <w:rPr>
          <w:rStyle w:val="FootnoteReference"/>
          <w:rFonts w:asciiTheme="minorHAnsi" w:hAnsiTheme="minorHAnsi" w:cstheme="minorHAnsi"/>
          <w:szCs w:val="22"/>
          <w:rtl/>
        </w:rPr>
        <w:footnoteReference w:id="2"/>
      </w:r>
      <w:r w:rsidRPr="001438A9">
        <w:rPr>
          <w:rFonts w:asciiTheme="minorHAnsi" w:hAnsiTheme="minorHAnsi" w:cstheme="minorHAnsi"/>
          <w:szCs w:val="22"/>
          <w:rtl/>
        </w:rPr>
        <w:t xml:space="preserve"> خلال الفترة بين عامي 2013 و 2017، لتأكيد اهتمامها المتواصل بالعمل لدى الويبو ورغبتها في </w:t>
      </w:r>
      <w:r w:rsidR="001438A9">
        <w:rPr>
          <w:rFonts w:asciiTheme="minorHAnsi" w:hAnsiTheme="minorHAnsi" w:cstheme="minorHAnsi" w:hint="cs"/>
          <w:szCs w:val="22"/>
          <w:rtl/>
        </w:rPr>
        <w:t>الإبقاء على</w:t>
      </w:r>
      <w:r w:rsidR="001438A9">
        <w:rPr>
          <w:rFonts w:asciiTheme="minorHAnsi" w:hAnsiTheme="minorHAnsi" w:cstheme="minorHAnsi"/>
          <w:szCs w:val="22"/>
          <w:rtl/>
        </w:rPr>
        <w:t xml:space="preserve"> </w:t>
      </w:r>
      <w:r w:rsidRPr="001438A9">
        <w:rPr>
          <w:rFonts w:asciiTheme="minorHAnsi" w:hAnsiTheme="minorHAnsi" w:cstheme="minorHAnsi"/>
          <w:szCs w:val="22"/>
          <w:rtl/>
        </w:rPr>
        <w:t>وضعها كمراقب</w:t>
      </w:r>
      <w:r w:rsidR="00191791">
        <w:rPr>
          <w:rStyle w:val="FootnoteReference"/>
          <w:rFonts w:asciiTheme="minorHAnsi" w:hAnsiTheme="minorHAnsi" w:cstheme="minorHAnsi"/>
          <w:szCs w:val="22"/>
          <w:rtl/>
        </w:rPr>
        <w:footnoteReference w:id="3"/>
      </w:r>
      <w:r w:rsidRPr="001438A9">
        <w:rPr>
          <w:rFonts w:asciiTheme="minorHAnsi" w:hAnsiTheme="minorHAnsi" w:cstheme="minorHAnsi"/>
          <w:szCs w:val="22"/>
          <w:rtl/>
        </w:rPr>
        <w:t>.</w:t>
      </w:r>
    </w:p>
    <w:p w:rsidR="00142B2B" w:rsidRDefault="00142B2B" w:rsidP="00387A48">
      <w:pPr>
        <w:pStyle w:val="ListParagraph"/>
        <w:numPr>
          <w:ilvl w:val="0"/>
          <w:numId w:val="7"/>
        </w:numPr>
        <w:bidi/>
        <w:spacing w:before="240" w:after="240"/>
        <w:ind w:left="0" w:firstLine="0"/>
        <w:contextualSpacing w:val="0"/>
        <w:rPr>
          <w:rFonts w:asciiTheme="minorHAnsi" w:hAnsiTheme="minorHAnsi" w:cstheme="minorHAnsi"/>
          <w:szCs w:val="22"/>
        </w:rPr>
      </w:pPr>
      <w:r w:rsidRPr="00210C0B">
        <w:rPr>
          <w:rFonts w:asciiTheme="minorHAnsi" w:hAnsiTheme="minorHAnsi" w:cstheme="minorHAnsi"/>
          <w:szCs w:val="22"/>
          <w:rtl/>
        </w:rPr>
        <w:t xml:space="preserve">وأعقب هذا التبليغ </w:t>
      </w:r>
      <w:r w:rsidR="00A61DFD">
        <w:rPr>
          <w:rFonts w:asciiTheme="minorHAnsi" w:hAnsiTheme="minorHAnsi" w:cstheme="minorHAnsi" w:hint="cs"/>
          <w:szCs w:val="22"/>
          <w:rtl/>
        </w:rPr>
        <w:t>التمهيدي</w:t>
      </w:r>
      <w:r w:rsidRPr="00210C0B">
        <w:rPr>
          <w:rFonts w:asciiTheme="minorHAnsi" w:hAnsiTheme="minorHAnsi" w:cstheme="minorHAnsi"/>
          <w:szCs w:val="22"/>
          <w:rtl/>
        </w:rPr>
        <w:t xml:space="preserve"> مذكرتان تذكيريتان، المذكرة </w:t>
      </w:r>
      <w:r w:rsidRPr="00210C0B">
        <w:rPr>
          <w:rFonts w:asciiTheme="minorHAnsi" w:hAnsiTheme="minorHAnsi" w:cstheme="minorHAnsi"/>
          <w:szCs w:val="22"/>
        </w:rPr>
        <w:t>C. N 3925</w:t>
      </w:r>
      <w:r w:rsidRPr="00210C0B">
        <w:rPr>
          <w:rFonts w:asciiTheme="minorHAnsi" w:hAnsiTheme="minorHAnsi" w:cstheme="minorHAnsi"/>
          <w:szCs w:val="22"/>
          <w:rtl/>
        </w:rPr>
        <w:t xml:space="preserve"> </w:t>
      </w:r>
      <w:r w:rsidR="00287E9E" w:rsidRPr="00210C0B">
        <w:rPr>
          <w:rFonts w:asciiTheme="minorHAnsi" w:hAnsiTheme="minorHAnsi" w:cstheme="minorHAnsi" w:hint="cs"/>
          <w:szCs w:val="22"/>
          <w:rtl/>
        </w:rPr>
        <w:t>و4045</w:t>
      </w:r>
      <w:r w:rsidRPr="00210C0B">
        <w:rPr>
          <w:rFonts w:asciiTheme="minorHAnsi" w:hAnsiTheme="minorHAnsi" w:cstheme="minorHAnsi"/>
          <w:szCs w:val="22"/>
          <w:rtl/>
        </w:rPr>
        <w:t>، أرسلتا في ديسمبر 2019 ونوفمبر 2020 على التوالي، و</w:t>
      </w:r>
      <w:r w:rsidR="00A61DFD">
        <w:rPr>
          <w:rFonts w:asciiTheme="minorHAnsi" w:hAnsiTheme="minorHAnsi" w:cstheme="minorHAnsi" w:hint="cs"/>
          <w:szCs w:val="22"/>
          <w:rtl/>
        </w:rPr>
        <w:t>ُ</w:t>
      </w:r>
      <w:r w:rsidRPr="00210C0B">
        <w:rPr>
          <w:rFonts w:asciiTheme="minorHAnsi" w:hAnsiTheme="minorHAnsi" w:cstheme="minorHAnsi"/>
          <w:szCs w:val="22"/>
          <w:rtl/>
        </w:rPr>
        <w:t>ج</w:t>
      </w:r>
      <w:r w:rsidR="00387A48">
        <w:rPr>
          <w:rFonts w:asciiTheme="minorHAnsi" w:hAnsiTheme="minorHAnsi" w:cstheme="minorHAnsi" w:hint="cs"/>
          <w:szCs w:val="22"/>
          <w:rtl/>
        </w:rPr>
        <w:t>ّ</w:t>
      </w:r>
      <w:r w:rsidR="00387A48">
        <w:rPr>
          <w:rFonts w:asciiTheme="minorHAnsi" w:hAnsiTheme="minorHAnsi" w:cstheme="minorHAnsi"/>
          <w:szCs w:val="22"/>
          <w:rtl/>
        </w:rPr>
        <w:t xml:space="preserve">هتا إلى منظمات غير </w:t>
      </w:r>
      <w:r w:rsidRPr="00210C0B">
        <w:rPr>
          <w:rFonts w:asciiTheme="minorHAnsi" w:hAnsiTheme="minorHAnsi" w:cstheme="minorHAnsi"/>
          <w:szCs w:val="22"/>
          <w:rtl/>
        </w:rPr>
        <w:t>حكومية لم ترد</w:t>
      </w:r>
      <w:r w:rsidR="00A61DFD">
        <w:rPr>
          <w:rFonts w:asciiTheme="minorHAnsi" w:hAnsiTheme="minorHAnsi" w:cstheme="minorHAnsi" w:hint="cs"/>
          <w:szCs w:val="22"/>
          <w:rtl/>
        </w:rPr>
        <w:t>ّ</w:t>
      </w:r>
      <w:r w:rsidR="00A61DFD">
        <w:rPr>
          <w:rFonts w:asciiTheme="minorHAnsi" w:hAnsiTheme="minorHAnsi" w:cstheme="minorHAnsi"/>
          <w:szCs w:val="22"/>
          <w:rtl/>
        </w:rPr>
        <w:t xml:space="preserve"> بعد</w:t>
      </w:r>
      <w:r w:rsidR="00387A48">
        <w:rPr>
          <w:rFonts w:asciiTheme="minorHAnsi" w:hAnsiTheme="minorHAnsi" w:cstheme="minorHAnsi" w:hint="cs"/>
          <w:szCs w:val="22"/>
          <w:rtl/>
        </w:rPr>
        <w:t xml:space="preserve"> على المذكرة</w:t>
      </w:r>
      <w:r w:rsidR="00A61DFD">
        <w:rPr>
          <w:rFonts w:asciiTheme="minorHAnsi" w:hAnsiTheme="minorHAnsi" w:cstheme="minorHAnsi"/>
          <w:szCs w:val="22"/>
          <w:rtl/>
        </w:rPr>
        <w:t xml:space="preserve">. </w:t>
      </w:r>
      <w:r w:rsidRPr="00210C0B">
        <w:rPr>
          <w:rFonts w:asciiTheme="minorHAnsi" w:hAnsiTheme="minorHAnsi" w:cstheme="minorHAnsi"/>
          <w:szCs w:val="22"/>
          <w:rtl/>
        </w:rPr>
        <w:t>وأرسلت مذكرة تذكيرية ثالثة إضافية في مارس 2021 إلى مجموعة من المنظمات غير الحكومية التي تخلفت عن الرد على أي من المذكرات الثلاث السابقة حيث توصلت الأمانة إلى تفاصيل اتصال جديدة أو إضافية بشأنها.</w:t>
      </w:r>
    </w:p>
    <w:p w:rsidR="00142B2B" w:rsidRDefault="00142B2B" w:rsidP="004A35EE">
      <w:pPr>
        <w:pStyle w:val="ListParagraph"/>
        <w:numPr>
          <w:ilvl w:val="0"/>
          <w:numId w:val="7"/>
        </w:numPr>
        <w:bidi/>
        <w:spacing w:after="240"/>
        <w:ind w:left="0" w:firstLine="0"/>
        <w:contextualSpacing w:val="0"/>
        <w:rPr>
          <w:rFonts w:asciiTheme="minorHAnsi" w:hAnsiTheme="minorHAnsi" w:cstheme="minorHAnsi"/>
          <w:szCs w:val="22"/>
        </w:rPr>
      </w:pPr>
      <w:r w:rsidRPr="00210C0B">
        <w:rPr>
          <w:rFonts w:asciiTheme="minorHAnsi" w:hAnsiTheme="minorHAnsi" w:cstheme="minorHAnsi"/>
          <w:szCs w:val="22"/>
          <w:rtl/>
        </w:rPr>
        <w:t xml:space="preserve">وأخيرًا، أبلغت الأمانة المنظمات غير الحكومية المعنية، أي تلك التي لم ترد على أي من المذكرات المذكورة أعلاه، بمقتضى المذكرة </w:t>
      </w:r>
      <w:r w:rsidRPr="00210C0B">
        <w:rPr>
          <w:rFonts w:asciiTheme="minorHAnsi" w:hAnsiTheme="minorHAnsi" w:cstheme="minorHAnsi"/>
          <w:szCs w:val="22"/>
        </w:rPr>
        <w:t>C. N 4067</w:t>
      </w:r>
      <w:r w:rsidRPr="00210C0B">
        <w:rPr>
          <w:rFonts w:asciiTheme="minorHAnsi" w:hAnsiTheme="minorHAnsi" w:cstheme="minorHAnsi"/>
          <w:szCs w:val="22"/>
          <w:rtl/>
        </w:rPr>
        <w:t>، الصادرة بتاريخ 19 أبريل 2021، وفقًا للقرار المذكور أعلاه الذي اع</w:t>
      </w:r>
      <w:r w:rsidR="004A35EE">
        <w:rPr>
          <w:rFonts w:asciiTheme="minorHAnsi" w:hAnsiTheme="minorHAnsi" w:cstheme="minorHAnsi"/>
          <w:szCs w:val="22"/>
          <w:rtl/>
        </w:rPr>
        <w:t>تمدته الجمعيات في عام 2018، أ</w:t>
      </w:r>
      <w:r w:rsidR="004A35EE">
        <w:rPr>
          <w:rFonts w:asciiTheme="minorHAnsi" w:hAnsiTheme="minorHAnsi" w:cstheme="minorHAnsi" w:hint="cs"/>
          <w:szCs w:val="22"/>
          <w:rtl/>
        </w:rPr>
        <w:t>ن</w:t>
      </w:r>
      <w:r w:rsidRPr="00210C0B">
        <w:rPr>
          <w:rFonts w:asciiTheme="minorHAnsi" w:hAnsiTheme="minorHAnsi" w:cstheme="minorHAnsi"/>
          <w:szCs w:val="22"/>
          <w:rtl/>
        </w:rPr>
        <w:t xml:space="preserve"> تخلف المنظمات المعنية عن الرد على أي من الاستقصاءات وتبليغات </w:t>
      </w:r>
      <w:r w:rsidR="00287E9E" w:rsidRPr="00210C0B">
        <w:rPr>
          <w:rFonts w:asciiTheme="minorHAnsi" w:hAnsiTheme="minorHAnsi" w:cstheme="minorHAnsi" w:hint="cs"/>
          <w:szCs w:val="22"/>
          <w:rtl/>
        </w:rPr>
        <w:t xml:space="preserve">المتابعة، </w:t>
      </w:r>
      <w:r w:rsidR="004A35EE">
        <w:rPr>
          <w:rFonts w:asciiTheme="minorHAnsi" w:hAnsiTheme="minorHAnsi" w:cstheme="minorHAnsi" w:hint="cs"/>
          <w:szCs w:val="22"/>
          <w:rtl/>
        </w:rPr>
        <w:t xml:space="preserve">قد اعتبر </w:t>
      </w:r>
      <w:r w:rsidR="00287E9E" w:rsidRPr="00210C0B">
        <w:rPr>
          <w:rFonts w:asciiTheme="minorHAnsi" w:hAnsiTheme="minorHAnsi" w:cstheme="minorHAnsi" w:hint="cs"/>
          <w:szCs w:val="22"/>
          <w:rtl/>
        </w:rPr>
        <w:t>مؤشرا</w:t>
      </w:r>
      <w:r w:rsidRPr="00210C0B">
        <w:rPr>
          <w:rFonts w:asciiTheme="minorHAnsi" w:hAnsiTheme="minorHAnsi" w:cstheme="minorHAnsi"/>
          <w:szCs w:val="22"/>
          <w:rtl/>
        </w:rPr>
        <w:t xml:space="preserve"> </w:t>
      </w:r>
      <w:r w:rsidR="00287E9E" w:rsidRPr="00210C0B">
        <w:rPr>
          <w:rFonts w:asciiTheme="minorHAnsi" w:hAnsiTheme="minorHAnsi" w:cstheme="minorHAnsi" w:hint="cs"/>
          <w:szCs w:val="22"/>
          <w:rtl/>
        </w:rPr>
        <w:t>على عدم</w:t>
      </w:r>
      <w:r w:rsidRPr="00210C0B">
        <w:rPr>
          <w:rFonts w:asciiTheme="minorHAnsi" w:hAnsiTheme="minorHAnsi" w:cstheme="minorHAnsi"/>
          <w:szCs w:val="22"/>
          <w:rtl/>
        </w:rPr>
        <w:t xml:space="preserve"> رغبة المنظمات غير </w:t>
      </w:r>
      <w:r w:rsidR="00287E9E" w:rsidRPr="00210C0B">
        <w:rPr>
          <w:rFonts w:asciiTheme="minorHAnsi" w:hAnsiTheme="minorHAnsi" w:cstheme="minorHAnsi" w:hint="cs"/>
          <w:szCs w:val="22"/>
          <w:rtl/>
        </w:rPr>
        <w:t>الحكومية المعنية</w:t>
      </w:r>
      <w:r w:rsidRPr="00210C0B">
        <w:rPr>
          <w:rFonts w:asciiTheme="minorHAnsi" w:hAnsiTheme="minorHAnsi" w:cstheme="minorHAnsi"/>
          <w:szCs w:val="22"/>
          <w:rtl/>
        </w:rPr>
        <w:t xml:space="preserve"> في </w:t>
      </w:r>
      <w:r w:rsidR="004A35EE">
        <w:rPr>
          <w:rFonts w:asciiTheme="minorHAnsi" w:hAnsiTheme="minorHAnsi" w:cstheme="minorHAnsi" w:hint="cs"/>
          <w:szCs w:val="22"/>
          <w:rtl/>
        </w:rPr>
        <w:t>الإبقاء</w:t>
      </w:r>
      <w:r w:rsidR="004A35EE">
        <w:rPr>
          <w:rFonts w:asciiTheme="minorHAnsi" w:hAnsiTheme="minorHAnsi" w:cstheme="minorHAnsi"/>
          <w:szCs w:val="22"/>
          <w:rtl/>
        </w:rPr>
        <w:t xml:space="preserve"> </w:t>
      </w:r>
      <w:r w:rsidR="004A35EE">
        <w:rPr>
          <w:rFonts w:asciiTheme="minorHAnsi" w:hAnsiTheme="minorHAnsi" w:cstheme="minorHAnsi" w:hint="cs"/>
          <w:szCs w:val="22"/>
          <w:rtl/>
        </w:rPr>
        <w:t xml:space="preserve">على </w:t>
      </w:r>
      <w:r w:rsidRPr="00210C0B">
        <w:rPr>
          <w:rFonts w:asciiTheme="minorHAnsi" w:hAnsiTheme="minorHAnsi" w:cstheme="minorHAnsi"/>
          <w:szCs w:val="22"/>
          <w:rtl/>
        </w:rPr>
        <w:t xml:space="preserve">مركزها كمراقب </w:t>
      </w:r>
      <w:r w:rsidR="004A35EE">
        <w:rPr>
          <w:rFonts w:asciiTheme="minorHAnsi" w:hAnsiTheme="minorHAnsi" w:cstheme="minorHAnsi" w:hint="cs"/>
          <w:szCs w:val="22"/>
          <w:rtl/>
        </w:rPr>
        <w:t>لدى</w:t>
      </w:r>
      <w:r w:rsidRPr="00210C0B">
        <w:rPr>
          <w:rFonts w:asciiTheme="minorHAnsi" w:hAnsiTheme="minorHAnsi" w:cstheme="minorHAnsi"/>
          <w:szCs w:val="22"/>
          <w:rtl/>
        </w:rPr>
        <w:t xml:space="preserve"> الويبو.  </w:t>
      </w:r>
      <w:r w:rsidR="004A35EE">
        <w:rPr>
          <w:rFonts w:asciiTheme="minorHAnsi" w:hAnsiTheme="minorHAnsi" w:cstheme="minorHAnsi" w:hint="cs"/>
          <w:szCs w:val="22"/>
          <w:rtl/>
        </w:rPr>
        <w:t>وعليه</w:t>
      </w:r>
      <w:r w:rsidRPr="00210C0B">
        <w:rPr>
          <w:rFonts w:asciiTheme="minorHAnsi" w:hAnsiTheme="minorHAnsi" w:cstheme="minorHAnsi"/>
          <w:szCs w:val="22"/>
          <w:rtl/>
        </w:rPr>
        <w:t xml:space="preserve">، </w:t>
      </w:r>
      <w:r w:rsidR="004A35EE">
        <w:rPr>
          <w:rFonts w:asciiTheme="minorHAnsi" w:hAnsiTheme="minorHAnsi" w:cstheme="minorHAnsi" w:hint="cs"/>
          <w:szCs w:val="22"/>
          <w:rtl/>
        </w:rPr>
        <w:t>تقرر شطبها</w:t>
      </w:r>
      <w:r w:rsidRPr="00210C0B">
        <w:rPr>
          <w:rFonts w:asciiTheme="minorHAnsi" w:hAnsiTheme="minorHAnsi" w:cstheme="minorHAnsi"/>
          <w:szCs w:val="22"/>
          <w:rtl/>
        </w:rPr>
        <w:t xml:space="preserve"> من قائمة المنظمات </w:t>
      </w:r>
      <w:r w:rsidR="004A35EE">
        <w:rPr>
          <w:rFonts w:asciiTheme="minorHAnsi" w:hAnsiTheme="minorHAnsi" w:cstheme="minorHAnsi" w:hint="cs"/>
          <w:szCs w:val="22"/>
          <w:rtl/>
        </w:rPr>
        <w:t>المتمتعة</w:t>
      </w:r>
      <w:r w:rsidR="004A35EE">
        <w:rPr>
          <w:rFonts w:asciiTheme="minorHAnsi" w:hAnsiTheme="minorHAnsi" w:cstheme="minorHAnsi"/>
          <w:szCs w:val="22"/>
          <w:rtl/>
        </w:rPr>
        <w:t xml:space="preserve"> </w:t>
      </w:r>
      <w:r w:rsidR="004A35EE">
        <w:rPr>
          <w:rFonts w:asciiTheme="minorHAnsi" w:hAnsiTheme="minorHAnsi" w:cstheme="minorHAnsi" w:hint="cs"/>
          <w:szCs w:val="22"/>
          <w:rtl/>
        </w:rPr>
        <w:t xml:space="preserve">بصفة </w:t>
      </w:r>
      <w:r w:rsidRPr="00210C0B">
        <w:rPr>
          <w:rFonts w:asciiTheme="minorHAnsi" w:hAnsiTheme="minorHAnsi" w:cstheme="minorHAnsi"/>
          <w:szCs w:val="22"/>
          <w:rtl/>
        </w:rPr>
        <w:t>مراقب لدى الويبو في 16 أبريل 2021.</w:t>
      </w:r>
    </w:p>
    <w:p w:rsidR="00142B2B" w:rsidRPr="00210C0B" w:rsidRDefault="00142B2B" w:rsidP="00EA2461">
      <w:pPr>
        <w:pStyle w:val="ListParagraph"/>
        <w:numPr>
          <w:ilvl w:val="0"/>
          <w:numId w:val="7"/>
        </w:numPr>
        <w:bidi/>
        <w:spacing w:after="240"/>
        <w:ind w:left="0" w:firstLine="0"/>
        <w:contextualSpacing w:val="0"/>
        <w:rPr>
          <w:rFonts w:asciiTheme="minorHAnsi" w:hAnsiTheme="minorHAnsi" w:cstheme="minorHAnsi"/>
          <w:szCs w:val="22"/>
          <w:rtl/>
        </w:rPr>
      </w:pPr>
      <w:r w:rsidRPr="00210C0B">
        <w:rPr>
          <w:rFonts w:asciiTheme="minorHAnsi" w:hAnsiTheme="minorHAnsi" w:cstheme="minorHAnsi"/>
          <w:szCs w:val="22"/>
          <w:rtl/>
        </w:rPr>
        <w:t xml:space="preserve">وأُبلغت المنظمات غير الحكومية المعنية أيضًا أن هذا </w:t>
      </w:r>
      <w:r w:rsidR="00EA2461">
        <w:rPr>
          <w:rFonts w:asciiTheme="minorHAnsi" w:hAnsiTheme="minorHAnsi" w:cstheme="minorHAnsi" w:hint="cs"/>
          <w:szCs w:val="22"/>
          <w:rtl/>
        </w:rPr>
        <w:t>الشطب</w:t>
      </w:r>
      <w:r w:rsidRPr="00210C0B">
        <w:rPr>
          <w:rFonts w:asciiTheme="minorHAnsi" w:hAnsiTheme="minorHAnsi" w:cstheme="minorHAnsi"/>
          <w:szCs w:val="22"/>
          <w:rtl/>
        </w:rPr>
        <w:t xml:space="preserve"> لا يؤثر على وضع المنظمة كمراقب خاص في أي لجنة تابعة للويبو وأنه قد جرى تفعيل "مبدأ الاستعادة" والذي </w:t>
      </w:r>
      <w:r w:rsidR="00EA2461">
        <w:rPr>
          <w:rFonts w:asciiTheme="minorHAnsi" w:hAnsiTheme="minorHAnsi" w:cstheme="minorHAnsi" w:hint="cs"/>
          <w:szCs w:val="22"/>
          <w:rtl/>
        </w:rPr>
        <w:t>يُجيز</w:t>
      </w:r>
      <w:r w:rsidRPr="00210C0B">
        <w:rPr>
          <w:rFonts w:asciiTheme="minorHAnsi" w:hAnsiTheme="minorHAnsi" w:cstheme="minorHAnsi"/>
          <w:szCs w:val="22"/>
          <w:rtl/>
        </w:rPr>
        <w:t xml:space="preserve"> للمنظمات غير الحكومية المعنية أن تطلب استئناف صفة مراقب في الويبو، بدون تقديم طلب </w:t>
      </w:r>
      <w:r w:rsidR="00EA2461">
        <w:rPr>
          <w:rFonts w:asciiTheme="minorHAnsi" w:hAnsiTheme="minorHAnsi" w:cstheme="minorHAnsi" w:hint="cs"/>
          <w:szCs w:val="22"/>
          <w:rtl/>
        </w:rPr>
        <w:t>التمتع ب</w:t>
      </w:r>
      <w:r w:rsidRPr="00210C0B">
        <w:rPr>
          <w:rFonts w:asciiTheme="minorHAnsi" w:hAnsiTheme="minorHAnsi" w:cstheme="minorHAnsi"/>
          <w:szCs w:val="22"/>
          <w:rtl/>
        </w:rPr>
        <w:t xml:space="preserve">صفة مراقب من جديد، في غضون عام واحد </w:t>
      </w:r>
      <w:r w:rsidR="00EA2461">
        <w:rPr>
          <w:rFonts w:asciiTheme="minorHAnsi" w:hAnsiTheme="minorHAnsi" w:cstheme="minorHAnsi" w:hint="cs"/>
          <w:szCs w:val="22"/>
          <w:rtl/>
        </w:rPr>
        <w:t>من</w:t>
      </w:r>
      <w:r w:rsidR="00EA2461">
        <w:rPr>
          <w:rFonts w:asciiTheme="minorHAnsi" w:hAnsiTheme="minorHAnsi" w:cstheme="minorHAnsi"/>
          <w:szCs w:val="22"/>
          <w:rtl/>
        </w:rPr>
        <w:t xml:space="preserve"> شطبه</w:t>
      </w:r>
      <w:r w:rsidR="00EA2461">
        <w:rPr>
          <w:rFonts w:asciiTheme="minorHAnsi" w:hAnsiTheme="minorHAnsi" w:cstheme="minorHAnsi" w:hint="cs"/>
          <w:szCs w:val="22"/>
          <w:rtl/>
        </w:rPr>
        <w:t>ا</w:t>
      </w:r>
      <w:r w:rsidRPr="00210C0B">
        <w:rPr>
          <w:rFonts w:asciiTheme="minorHAnsi" w:hAnsiTheme="minorHAnsi" w:cstheme="minorHAnsi"/>
          <w:szCs w:val="22"/>
          <w:rtl/>
        </w:rPr>
        <w:t xml:space="preserve"> من القائمة، أي بحلول 16 أبريل 2022.</w:t>
      </w:r>
      <w:r w:rsidR="00EA2461">
        <w:rPr>
          <w:rFonts w:asciiTheme="minorHAnsi" w:hAnsiTheme="minorHAnsi" w:cstheme="minorHAnsi" w:hint="cs"/>
          <w:szCs w:val="22"/>
          <w:rtl/>
        </w:rPr>
        <w:t xml:space="preserve"> </w:t>
      </w:r>
    </w:p>
    <w:p w:rsidR="00142B2B" w:rsidRPr="00210C0B" w:rsidRDefault="00142B2B" w:rsidP="00142B2B">
      <w:pPr>
        <w:pStyle w:val="Heading2"/>
        <w:bidi/>
        <w:spacing w:after="240"/>
        <w:rPr>
          <w:rFonts w:asciiTheme="minorHAnsi" w:hAnsiTheme="minorHAnsi" w:cstheme="minorHAnsi"/>
          <w:i/>
          <w:iCs w:val="0"/>
          <w:szCs w:val="22"/>
          <w:rtl/>
        </w:rPr>
      </w:pPr>
      <w:r w:rsidRPr="00210C0B">
        <w:rPr>
          <w:rFonts w:asciiTheme="minorHAnsi" w:hAnsiTheme="minorHAnsi" w:cstheme="minorHAnsi"/>
          <w:i/>
          <w:iCs w:val="0"/>
          <w:szCs w:val="22"/>
          <w:rtl/>
        </w:rPr>
        <w:t>النتائج</w:t>
      </w:r>
    </w:p>
    <w:p w:rsidR="00142B2B" w:rsidRPr="00210C0B" w:rsidRDefault="00142B2B" w:rsidP="008449E0">
      <w:pPr>
        <w:pStyle w:val="ListParagraph"/>
        <w:numPr>
          <w:ilvl w:val="0"/>
          <w:numId w:val="7"/>
        </w:numPr>
        <w:bidi/>
        <w:ind w:left="-5" w:firstLine="0"/>
        <w:rPr>
          <w:rFonts w:asciiTheme="minorHAnsi" w:hAnsiTheme="minorHAnsi" w:cstheme="minorHAnsi"/>
          <w:szCs w:val="22"/>
          <w:rtl/>
        </w:rPr>
      </w:pPr>
      <w:r w:rsidRPr="00210C0B">
        <w:rPr>
          <w:rFonts w:asciiTheme="minorHAnsi" w:hAnsiTheme="minorHAnsi" w:cstheme="minorHAnsi"/>
          <w:szCs w:val="22"/>
          <w:rtl/>
        </w:rPr>
        <w:t>ت</w:t>
      </w:r>
      <w:r w:rsidR="00785B4E">
        <w:rPr>
          <w:rFonts w:asciiTheme="minorHAnsi" w:hAnsiTheme="minorHAnsi" w:cstheme="minorHAnsi"/>
          <w:szCs w:val="22"/>
          <w:rtl/>
        </w:rPr>
        <w:t>ماشياً مع إجراء التحديث الموصوف</w:t>
      </w:r>
      <w:r w:rsidRPr="00210C0B">
        <w:rPr>
          <w:rFonts w:asciiTheme="minorHAnsi" w:hAnsiTheme="minorHAnsi" w:cstheme="minorHAnsi"/>
          <w:szCs w:val="22"/>
          <w:rtl/>
        </w:rPr>
        <w:t xml:space="preserve"> أعلاه، حددت الأمانة 168 منظمة غير حكومية، من إجمالي 341 منظمة غير حكومية جرى </w:t>
      </w:r>
      <w:r w:rsidR="00785B4E">
        <w:rPr>
          <w:rFonts w:asciiTheme="minorHAnsi" w:hAnsiTheme="minorHAnsi" w:cstheme="minorHAnsi" w:hint="cs"/>
          <w:szCs w:val="22"/>
          <w:rtl/>
        </w:rPr>
        <w:t>تمتيعها</w:t>
      </w:r>
      <w:r w:rsidRPr="00210C0B">
        <w:rPr>
          <w:rFonts w:asciiTheme="minorHAnsi" w:hAnsiTheme="minorHAnsi" w:cstheme="minorHAnsi"/>
          <w:szCs w:val="22"/>
          <w:rtl/>
        </w:rPr>
        <w:t xml:space="preserve"> بصفة مراقب </w:t>
      </w:r>
      <w:r w:rsidR="00785B4E">
        <w:rPr>
          <w:rFonts w:asciiTheme="minorHAnsi" w:hAnsiTheme="minorHAnsi" w:cstheme="minorHAnsi" w:hint="cs"/>
          <w:szCs w:val="22"/>
          <w:rtl/>
        </w:rPr>
        <w:t>لدى</w:t>
      </w:r>
      <w:r w:rsidRPr="00210C0B">
        <w:rPr>
          <w:rFonts w:asciiTheme="minorHAnsi" w:hAnsiTheme="minorHAnsi" w:cstheme="minorHAnsi"/>
          <w:szCs w:val="22"/>
          <w:rtl/>
        </w:rPr>
        <w:t xml:space="preserve"> الويبو اعتبارًا من 2017، والتي لم تشارك في دورات الجمعيات أو لجان الويبو خلال الفترة </w:t>
      </w:r>
      <w:r w:rsidR="00287E9E" w:rsidRPr="00210C0B">
        <w:rPr>
          <w:rFonts w:asciiTheme="minorHAnsi" w:hAnsiTheme="minorHAnsi" w:cstheme="minorHAnsi" w:hint="cs"/>
          <w:szCs w:val="22"/>
          <w:rtl/>
        </w:rPr>
        <w:t>الممتدة بين</w:t>
      </w:r>
      <w:r w:rsidRPr="00210C0B">
        <w:rPr>
          <w:rFonts w:asciiTheme="minorHAnsi" w:hAnsiTheme="minorHAnsi" w:cstheme="minorHAnsi"/>
          <w:szCs w:val="22"/>
          <w:rtl/>
        </w:rPr>
        <w:t xml:space="preserve"> 2013 </w:t>
      </w:r>
      <w:r w:rsidR="00287E9E" w:rsidRPr="00210C0B">
        <w:rPr>
          <w:rFonts w:asciiTheme="minorHAnsi" w:hAnsiTheme="minorHAnsi" w:cstheme="minorHAnsi" w:hint="cs"/>
          <w:szCs w:val="22"/>
          <w:rtl/>
        </w:rPr>
        <w:t>و2017</w:t>
      </w:r>
      <w:r w:rsidR="008449E0">
        <w:rPr>
          <w:rFonts w:asciiTheme="minorHAnsi" w:hAnsiTheme="minorHAnsi" w:cstheme="minorHAnsi"/>
          <w:szCs w:val="22"/>
          <w:rtl/>
        </w:rPr>
        <w:t xml:space="preserve">. </w:t>
      </w:r>
      <w:r w:rsidRPr="00210C0B">
        <w:rPr>
          <w:rFonts w:asciiTheme="minorHAnsi" w:hAnsiTheme="minorHAnsi" w:cstheme="minorHAnsi"/>
          <w:szCs w:val="22"/>
          <w:rtl/>
        </w:rPr>
        <w:t xml:space="preserve">وباستكمال عملية التحديث، كان قد </w:t>
      </w:r>
      <w:r w:rsidR="00785B4E">
        <w:rPr>
          <w:rFonts w:asciiTheme="minorHAnsi" w:hAnsiTheme="minorHAnsi" w:cstheme="minorHAnsi" w:hint="cs"/>
          <w:szCs w:val="22"/>
          <w:rtl/>
        </w:rPr>
        <w:t xml:space="preserve">ورد </w:t>
      </w:r>
      <w:r w:rsidR="00785B4E">
        <w:rPr>
          <w:rFonts w:asciiTheme="minorHAnsi" w:hAnsiTheme="minorHAnsi" w:cstheme="minorHAnsi"/>
          <w:szCs w:val="22"/>
          <w:rtl/>
        </w:rPr>
        <w:t>ردّ</w:t>
      </w:r>
      <w:r w:rsidRPr="00210C0B">
        <w:rPr>
          <w:rFonts w:asciiTheme="minorHAnsi" w:hAnsiTheme="minorHAnsi" w:cstheme="minorHAnsi"/>
          <w:szCs w:val="22"/>
          <w:rtl/>
        </w:rPr>
        <w:t xml:space="preserve"> 64 منظمة غير حكومية (38 في المائة) من المجموعة المستهدفة المكونة من 168 منظمة غير حكومية، </w:t>
      </w:r>
      <w:r w:rsidR="00287E9E" w:rsidRPr="00210C0B">
        <w:rPr>
          <w:rFonts w:asciiTheme="minorHAnsi" w:hAnsiTheme="minorHAnsi" w:cstheme="minorHAnsi" w:hint="cs"/>
          <w:szCs w:val="22"/>
          <w:rtl/>
        </w:rPr>
        <w:t>على الاستقصاء</w:t>
      </w:r>
      <w:r w:rsidRPr="00210C0B">
        <w:rPr>
          <w:rFonts w:asciiTheme="minorHAnsi" w:hAnsiTheme="minorHAnsi" w:cstheme="minorHAnsi"/>
          <w:szCs w:val="22"/>
          <w:rtl/>
        </w:rPr>
        <w:t xml:space="preserve"> وزوّدت الأمان</w:t>
      </w:r>
      <w:r w:rsidR="00785B4E">
        <w:rPr>
          <w:rFonts w:asciiTheme="minorHAnsi" w:hAnsiTheme="minorHAnsi" w:cstheme="minorHAnsi"/>
          <w:szCs w:val="22"/>
          <w:rtl/>
        </w:rPr>
        <w:t>ة بمعلومات اتصال محدثة.</w:t>
      </w:r>
      <w:r w:rsidR="00785B4E">
        <w:rPr>
          <w:rFonts w:asciiTheme="minorHAnsi" w:hAnsiTheme="minorHAnsi" w:cstheme="minorHAnsi" w:hint="cs"/>
          <w:szCs w:val="22"/>
          <w:rtl/>
        </w:rPr>
        <w:t xml:space="preserve"> </w:t>
      </w:r>
      <w:r w:rsidRPr="00210C0B">
        <w:rPr>
          <w:rFonts w:asciiTheme="minorHAnsi" w:hAnsiTheme="minorHAnsi" w:cstheme="minorHAnsi"/>
          <w:szCs w:val="22"/>
          <w:rtl/>
        </w:rPr>
        <w:t xml:space="preserve">واستخدمت هذه المعلومات لتحديث الوثائق وقواعد البيانات ذات الصلة المتعلقة بالمراقبين لدى الويبو. وقد عبّرت الغالبية العظمى، حوالي 95 في </w:t>
      </w:r>
      <w:r w:rsidR="00287E9E" w:rsidRPr="00210C0B">
        <w:rPr>
          <w:rFonts w:asciiTheme="minorHAnsi" w:hAnsiTheme="minorHAnsi" w:cstheme="minorHAnsi" w:hint="cs"/>
          <w:szCs w:val="22"/>
          <w:rtl/>
        </w:rPr>
        <w:t>المائة من</w:t>
      </w:r>
      <w:r w:rsidRPr="00210C0B">
        <w:rPr>
          <w:rFonts w:asciiTheme="minorHAnsi" w:hAnsiTheme="minorHAnsi" w:cstheme="minorHAnsi"/>
          <w:szCs w:val="22"/>
          <w:rtl/>
        </w:rPr>
        <w:t xml:space="preserve"> المنظمات غير الحكومية التي ردت على </w:t>
      </w:r>
      <w:r w:rsidR="00287E9E" w:rsidRPr="00210C0B">
        <w:rPr>
          <w:rFonts w:asciiTheme="minorHAnsi" w:hAnsiTheme="minorHAnsi" w:cstheme="minorHAnsi" w:hint="cs"/>
          <w:szCs w:val="22"/>
          <w:rtl/>
        </w:rPr>
        <w:t>الاستقصا</w:t>
      </w:r>
      <w:r w:rsidR="00287E9E" w:rsidRPr="00210C0B">
        <w:rPr>
          <w:rFonts w:asciiTheme="minorHAnsi" w:hAnsiTheme="minorHAnsi" w:cstheme="minorHAnsi"/>
          <w:szCs w:val="22"/>
          <w:rtl/>
        </w:rPr>
        <w:t>ء</w:t>
      </w:r>
      <w:r w:rsidRPr="00210C0B">
        <w:rPr>
          <w:rFonts w:asciiTheme="minorHAnsi" w:hAnsiTheme="minorHAnsi" w:cstheme="minorHAnsi"/>
          <w:szCs w:val="22"/>
          <w:rtl/>
        </w:rPr>
        <w:t xml:space="preserve">، عن رغبتها في </w:t>
      </w:r>
      <w:r w:rsidR="00785B4E">
        <w:rPr>
          <w:rFonts w:asciiTheme="minorHAnsi" w:hAnsiTheme="minorHAnsi" w:cstheme="minorHAnsi" w:hint="cs"/>
          <w:szCs w:val="22"/>
          <w:rtl/>
        </w:rPr>
        <w:t>الإبقاء على</w:t>
      </w:r>
      <w:r w:rsidR="00785B4E">
        <w:rPr>
          <w:rFonts w:asciiTheme="minorHAnsi" w:hAnsiTheme="minorHAnsi" w:cstheme="minorHAnsi"/>
          <w:szCs w:val="22"/>
          <w:rtl/>
        </w:rPr>
        <w:t xml:space="preserve"> </w:t>
      </w:r>
      <w:r w:rsidRPr="00210C0B">
        <w:rPr>
          <w:rFonts w:asciiTheme="minorHAnsi" w:hAnsiTheme="minorHAnsi" w:cstheme="minorHAnsi"/>
          <w:szCs w:val="22"/>
          <w:rtl/>
        </w:rPr>
        <w:t xml:space="preserve">صفة مراقب، في حين طلب حوالي 5 في المائة فقط من المنظمات غير الحكومية صراحة شطبها من قائمة المراقبين. ونتيجة لذلك، حذفت هذه المنظمات من قائمة المراقبين فضلا عن جميع المنظمات غير الحكومية التي لم ترد على أي من المذكرات </w:t>
      </w:r>
      <w:r w:rsidR="00287E9E" w:rsidRPr="00210C0B">
        <w:rPr>
          <w:rFonts w:asciiTheme="minorHAnsi" w:hAnsiTheme="minorHAnsi" w:cstheme="minorHAnsi" w:hint="cs"/>
          <w:szCs w:val="22"/>
          <w:rtl/>
        </w:rPr>
        <w:t>المرسلة، -</w:t>
      </w:r>
      <w:r w:rsidRPr="00210C0B">
        <w:rPr>
          <w:rFonts w:asciiTheme="minorHAnsi" w:hAnsiTheme="minorHAnsi" w:cstheme="minorHAnsi"/>
          <w:szCs w:val="22"/>
          <w:rtl/>
        </w:rPr>
        <w:t xml:space="preserve"> ما مجموعه 107 منظمة غير حكومية (حوالي 64 في المائة) من المجموعة المستهدفة المكونة من 168 منظمة غير حكومية</w:t>
      </w:r>
      <w:r w:rsidR="00863E06">
        <w:rPr>
          <w:rStyle w:val="FootnoteReference"/>
          <w:rFonts w:asciiTheme="minorHAnsi" w:hAnsiTheme="minorHAnsi" w:cstheme="minorHAnsi"/>
          <w:szCs w:val="22"/>
          <w:rtl/>
        </w:rPr>
        <w:footnoteReference w:id="4"/>
      </w:r>
      <w:r w:rsidRPr="00210C0B">
        <w:rPr>
          <w:rFonts w:asciiTheme="minorHAnsi" w:hAnsiTheme="minorHAnsi" w:cstheme="minorHAnsi"/>
          <w:szCs w:val="22"/>
          <w:rtl/>
        </w:rPr>
        <w:t xml:space="preserve">.  </w:t>
      </w:r>
      <w:r w:rsidR="00785B4E">
        <w:rPr>
          <w:rFonts w:asciiTheme="minorHAnsi" w:hAnsiTheme="minorHAnsi" w:cstheme="minorHAnsi" w:hint="cs"/>
          <w:szCs w:val="22"/>
          <w:rtl/>
        </w:rPr>
        <w:t>و</w:t>
      </w:r>
      <w:r w:rsidR="00785B4E">
        <w:rPr>
          <w:rFonts w:asciiTheme="minorHAnsi" w:hAnsiTheme="minorHAnsi" w:cstheme="minorHAnsi"/>
          <w:szCs w:val="22"/>
          <w:rtl/>
        </w:rPr>
        <w:t>طلبت</w:t>
      </w:r>
      <w:r w:rsidR="00785B4E">
        <w:rPr>
          <w:rFonts w:asciiTheme="minorHAnsi" w:hAnsiTheme="minorHAnsi" w:cstheme="minorHAnsi" w:hint="cs"/>
          <w:szCs w:val="22"/>
          <w:rtl/>
        </w:rPr>
        <w:t xml:space="preserve">، </w:t>
      </w:r>
      <w:r w:rsidRPr="00210C0B">
        <w:rPr>
          <w:rFonts w:asciiTheme="minorHAnsi" w:hAnsiTheme="minorHAnsi" w:cstheme="minorHAnsi"/>
          <w:szCs w:val="22"/>
          <w:rtl/>
        </w:rPr>
        <w:t xml:space="preserve">حتى الآن، منظمتان غير حكوميتان من أصل 107 منظمة غير حكومية </w:t>
      </w:r>
      <w:r w:rsidR="003E5FAF">
        <w:rPr>
          <w:rFonts w:asciiTheme="minorHAnsi" w:hAnsiTheme="minorHAnsi" w:cstheme="minorHAnsi" w:hint="cs"/>
          <w:szCs w:val="22"/>
          <w:rtl/>
        </w:rPr>
        <w:t>جرى</w:t>
      </w:r>
      <w:r w:rsidRPr="00210C0B">
        <w:rPr>
          <w:rFonts w:asciiTheme="minorHAnsi" w:hAnsiTheme="minorHAnsi" w:cstheme="minorHAnsi"/>
          <w:szCs w:val="22"/>
          <w:rtl/>
        </w:rPr>
        <w:t xml:space="preserve"> شطبها استئناف </w:t>
      </w:r>
      <w:r w:rsidR="003E5FAF">
        <w:rPr>
          <w:rFonts w:asciiTheme="minorHAnsi" w:hAnsiTheme="minorHAnsi" w:cstheme="minorHAnsi" w:hint="cs"/>
          <w:szCs w:val="22"/>
          <w:rtl/>
        </w:rPr>
        <w:t xml:space="preserve">مركزها </w:t>
      </w:r>
      <w:r w:rsidR="003E5FAF">
        <w:rPr>
          <w:rFonts w:asciiTheme="minorHAnsi" w:hAnsiTheme="minorHAnsi" w:cstheme="minorHAnsi"/>
          <w:szCs w:val="22"/>
          <w:rtl/>
        </w:rPr>
        <w:t>كمراقب مت</w:t>
      </w:r>
      <w:r w:rsidR="003E5FAF">
        <w:rPr>
          <w:rFonts w:asciiTheme="minorHAnsi" w:hAnsiTheme="minorHAnsi" w:cstheme="minorHAnsi" w:hint="cs"/>
          <w:szCs w:val="22"/>
          <w:rtl/>
        </w:rPr>
        <w:t>ذ</w:t>
      </w:r>
      <w:r w:rsidRPr="00210C0B">
        <w:rPr>
          <w:rFonts w:asciiTheme="minorHAnsi" w:hAnsiTheme="minorHAnsi" w:cstheme="minorHAnsi"/>
          <w:szCs w:val="22"/>
          <w:rtl/>
        </w:rPr>
        <w:t>رعتين بـ "مبدأ الاستعادة" وبالتالي أعيد إدراجهما في قائمة المراقبين</w:t>
      </w:r>
      <w:r w:rsidR="00191791">
        <w:rPr>
          <w:rStyle w:val="FootnoteReference"/>
          <w:rFonts w:asciiTheme="minorHAnsi" w:hAnsiTheme="minorHAnsi" w:cstheme="minorHAnsi"/>
          <w:szCs w:val="22"/>
          <w:rtl/>
        </w:rPr>
        <w:footnoteReference w:id="5"/>
      </w:r>
      <w:r w:rsidRPr="00210C0B">
        <w:rPr>
          <w:rFonts w:asciiTheme="minorHAnsi" w:hAnsiTheme="minorHAnsi" w:cstheme="minorHAnsi"/>
          <w:szCs w:val="22"/>
          <w:rtl/>
        </w:rPr>
        <w:t xml:space="preserve">. وبحساب المنظمات غير الحكومية المتمتعة بصفة مراقب حديثًا في السنوات 2018 و 2019 و 2020، بلغ مجموع المنظمات </w:t>
      </w:r>
      <w:r w:rsidR="003E5FAF">
        <w:rPr>
          <w:rFonts w:asciiTheme="minorHAnsi" w:hAnsiTheme="minorHAnsi" w:cstheme="minorHAnsi" w:hint="cs"/>
          <w:szCs w:val="22"/>
          <w:rtl/>
        </w:rPr>
        <w:t>التي منحتها</w:t>
      </w:r>
      <w:r w:rsidRPr="00210C0B">
        <w:rPr>
          <w:rFonts w:asciiTheme="minorHAnsi" w:hAnsiTheme="minorHAnsi" w:cstheme="minorHAnsi"/>
          <w:szCs w:val="22"/>
          <w:rtl/>
        </w:rPr>
        <w:t xml:space="preserve"> </w:t>
      </w:r>
      <w:r w:rsidR="003E5FAF" w:rsidRPr="00210C0B">
        <w:rPr>
          <w:rFonts w:asciiTheme="minorHAnsi" w:hAnsiTheme="minorHAnsi" w:cstheme="minorHAnsi"/>
          <w:szCs w:val="22"/>
          <w:rtl/>
        </w:rPr>
        <w:t xml:space="preserve">الجمعيات </w:t>
      </w:r>
      <w:r w:rsidR="003E5FAF">
        <w:rPr>
          <w:rFonts w:asciiTheme="minorHAnsi" w:hAnsiTheme="minorHAnsi" w:cstheme="minorHAnsi"/>
          <w:szCs w:val="22"/>
          <w:rtl/>
        </w:rPr>
        <w:t xml:space="preserve">حاليًا </w:t>
      </w:r>
      <w:r w:rsidRPr="00210C0B">
        <w:rPr>
          <w:rFonts w:asciiTheme="minorHAnsi" w:hAnsiTheme="minorHAnsi" w:cstheme="minorHAnsi"/>
          <w:szCs w:val="22"/>
          <w:rtl/>
        </w:rPr>
        <w:t xml:space="preserve">صفة مراقب لدى الويبو </w:t>
      </w:r>
      <w:r w:rsidR="008449E0">
        <w:rPr>
          <w:rFonts w:asciiTheme="minorHAnsi" w:hAnsiTheme="minorHAnsi" w:cstheme="minorHAnsi"/>
          <w:szCs w:val="22"/>
        </w:rPr>
        <w:t>268</w:t>
      </w:r>
      <w:r w:rsidRPr="00210C0B">
        <w:rPr>
          <w:rFonts w:asciiTheme="minorHAnsi" w:hAnsiTheme="minorHAnsi" w:cstheme="minorHAnsi"/>
          <w:szCs w:val="22"/>
          <w:rtl/>
        </w:rPr>
        <w:t xml:space="preserve"> منظمة غير حكومية، تتألف من 189 منظمة دولية و </w:t>
      </w:r>
      <w:r w:rsidR="008449E0">
        <w:rPr>
          <w:rFonts w:asciiTheme="minorHAnsi" w:hAnsiTheme="minorHAnsi" w:cstheme="minorHAnsi"/>
          <w:szCs w:val="22"/>
        </w:rPr>
        <w:t>79</w:t>
      </w:r>
      <w:r w:rsidRPr="00210C0B">
        <w:rPr>
          <w:rFonts w:asciiTheme="minorHAnsi" w:hAnsiTheme="minorHAnsi" w:cstheme="minorHAnsi"/>
          <w:szCs w:val="22"/>
          <w:rtl/>
        </w:rPr>
        <w:t xml:space="preserve"> منظمة وطنية.</w:t>
      </w:r>
      <w:r w:rsidRPr="00210C0B">
        <w:rPr>
          <w:rFonts w:asciiTheme="minorHAnsi" w:hAnsiTheme="minorHAnsi" w:cstheme="minorHAnsi"/>
          <w:szCs w:val="22"/>
          <w:rtl/>
        </w:rPr>
        <w:br w:type="page"/>
      </w:r>
    </w:p>
    <w:p w:rsidR="002928D3" w:rsidRPr="00477F24" w:rsidRDefault="00142B2B" w:rsidP="00477F24">
      <w:pPr>
        <w:pStyle w:val="Endofdocument-Annex"/>
        <w:numPr>
          <w:ilvl w:val="0"/>
          <w:numId w:val="7"/>
        </w:numPr>
        <w:tabs>
          <w:tab w:val="right" w:pos="6115"/>
        </w:tabs>
        <w:bidi/>
        <w:spacing w:after="840"/>
        <w:ind w:left="5575" w:firstLine="0"/>
        <w:rPr>
          <w:rFonts w:asciiTheme="minorHAnsi" w:hAnsiTheme="minorHAnsi" w:cstheme="minorHAnsi"/>
          <w:iCs/>
          <w:szCs w:val="22"/>
          <w:rtl/>
        </w:rPr>
      </w:pPr>
      <w:r w:rsidRPr="00477F24">
        <w:rPr>
          <w:rFonts w:asciiTheme="minorHAnsi" w:hAnsiTheme="minorHAnsi" w:cstheme="minorHAnsi"/>
          <w:iCs/>
          <w:szCs w:val="22"/>
          <w:rtl/>
        </w:rPr>
        <w:lastRenderedPageBreak/>
        <w:t xml:space="preserve">إن جمعيات الويبو مدعوة، كلّ فيما يعنيه، إلى الإحاطة علماً بالوثيقة المعنونة "تحديث قائمة المنظمات غير الحكومية </w:t>
      </w:r>
      <w:r w:rsidR="00477F24" w:rsidRPr="00477F24">
        <w:rPr>
          <w:rFonts w:asciiTheme="minorHAnsi" w:hAnsiTheme="minorHAnsi" w:cstheme="minorHAnsi" w:hint="cs"/>
          <w:iCs/>
          <w:szCs w:val="22"/>
          <w:rtl/>
          <w:lang w:bidi="ar-SA"/>
        </w:rPr>
        <w:t>المتمتعة</w:t>
      </w:r>
      <w:r w:rsidRPr="00477F24">
        <w:rPr>
          <w:rFonts w:asciiTheme="minorHAnsi" w:hAnsiTheme="minorHAnsi" w:cstheme="minorHAnsi"/>
          <w:iCs/>
          <w:szCs w:val="22"/>
          <w:rtl/>
        </w:rPr>
        <w:t xml:space="preserve"> بصفة مراقب </w:t>
      </w:r>
      <w:r w:rsidR="00477F24" w:rsidRPr="00477F24">
        <w:rPr>
          <w:rFonts w:asciiTheme="minorHAnsi" w:hAnsiTheme="minorHAnsi" w:cstheme="minorHAnsi" w:hint="cs"/>
          <w:iCs/>
          <w:szCs w:val="22"/>
          <w:rtl/>
        </w:rPr>
        <w:t>لدى</w:t>
      </w:r>
      <w:r w:rsidRPr="00477F24">
        <w:rPr>
          <w:rFonts w:asciiTheme="minorHAnsi" w:hAnsiTheme="minorHAnsi" w:cstheme="minorHAnsi"/>
          <w:iCs/>
          <w:szCs w:val="22"/>
          <w:rtl/>
        </w:rPr>
        <w:t xml:space="preserve"> الويبو" (الوثيقة </w:t>
      </w:r>
      <w:r w:rsidRPr="00477F24">
        <w:rPr>
          <w:rFonts w:asciiTheme="minorHAnsi" w:hAnsiTheme="minorHAnsi" w:cstheme="minorHAnsi"/>
          <w:iCs/>
          <w:szCs w:val="22"/>
        </w:rPr>
        <w:t>A/62/4</w:t>
      </w:r>
      <w:r w:rsidR="00507D93">
        <w:rPr>
          <w:rFonts w:asciiTheme="minorHAnsi" w:hAnsiTheme="minorHAnsi" w:cstheme="minorHAnsi"/>
          <w:iCs/>
          <w:szCs w:val="22"/>
        </w:rPr>
        <w:t xml:space="preserve"> Rev</w:t>
      </w:r>
      <w:r w:rsidR="00A24477">
        <w:rPr>
          <w:rFonts w:asciiTheme="minorHAnsi" w:hAnsiTheme="minorHAnsi" w:cstheme="minorHAnsi"/>
          <w:iCs/>
          <w:szCs w:val="22"/>
        </w:rPr>
        <w:t>.</w:t>
      </w:r>
      <w:r w:rsidRPr="00477F24">
        <w:rPr>
          <w:rFonts w:asciiTheme="minorHAnsi" w:hAnsiTheme="minorHAnsi" w:cstheme="minorHAnsi"/>
          <w:iCs/>
          <w:szCs w:val="22"/>
          <w:rtl/>
        </w:rPr>
        <w:t>)</w:t>
      </w:r>
    </w:p>
    <w:p w:rsidR="00142B2B" w:rsidRPr="00287E9E" w:rsidRDefault="00142B2B" w:rsidP="00477F24">
      <w:pPr>
        <w:pStyle w:val="Endofdocument-Annex"/>
        <w:tabs>
          <w:tab w:val="right" w:pos="6115"/>
        </w:tabs>
        <w:bidi/>
        <w:ind w:left="5575"/>
        <w:rPr>
          <w:rFonts w:asciiTheme="minorHAnsi" w:hAnsiTheme="minorHAnsi" w:cstheme="minorHAnsi"/>
          <w:szCs w:val="22"/>
          <w:rtl/>
        </w:rPr>
        <w:sectPr w:rsidR="00142B2B" w:rsidRPr="00287E9E" w:rsidSect="00142B2B">
          <w:headerReference w:type="default" r:id="rId12"/>
          <w:endnotePr>
            <w:numFmt w:val="decimal"/>
          </w:endnotePr>
          <w:pgSz w:w="11907" w:h="16840" w:code="9"/>
          <w:pgMar w:top="567" w:right="1134" w:bottom="1418" w:left="1418" w:header="510" w:footer="1021" w:gutter="0"/>
          <w:cols w:space="720"/>
          <w:titlePg/>
          <w:docGrid w:linePitch="299"/>
        </w:sectPr>
      </w:pPr>
      <w:r w:rsidRPr="00287E9E">
        <w:rPr>
          <w:rFonts w:asciiTheme="minorHAnsi" w:hAnsiTheme="minorHAnsi" w:cstheme="minorHAnsi"/>
          <w:szCs w:val="22"/>
          <w:rtl/>
        </w:rPr>
        <w:t>[</w:t>
      </w:r>
      <w:r w:rsidR="00477F24">
        <w:rPr>
          <w:rFonts w:asciiTheme="minorHAnsi" w:hAnsiTheme="minorHAnsi" w:cstheme="minorHAnsi" w:hint="cs"/>
          <w:szCs w:val="22"/>
          <w:rtl/>
        </w:rPr>
        <w:t>يلي ذلك المرفق</w:t>
      </w:r>
      <w:r w:rsidRPr="00287E9E">
        <w:rPr>
          <w:rFonts w:asciiTheme="minorHAnsi" w:hAnsiTheme="minorHAnsi" w:cstheme="minorHAnsi"/>
          <w:szCs w:val="22"/>
          <w:rtl/>
        </w:rPr>
        <w:t>]</w:t>
      </w:r>
    </w:p>
    <w:p w:rsidR="00142B2B" w:rsidRPr="00287E9E" w:rsidRDefault="00142B2B" w:rsidP="00FB25D2">
      <w:pPr>
        <w:pStyle w:val="Heading3"/>
        <w:bidi/>
        <w:spacing w:after="480"/>
        <w:rPr>
          <w:rFonts w:asciiTheme="minorHAnsi" w:hAnsiTheme="minorHAnsi" w:cstheme="minorHAnsi"/>
          <w:b/>
          <w:bCs w:val="0"/>
          <w:szCs w:val="22"/>
          <w:u w:val="none"/>
          <w:rtl/>
        </w:rPr>
      </w:pPr>
      <w:r w:rsidRPr="00287E9E">
        <w:rPr>
          <w:rFonts w:asciiTheme="minorHAnsi" w:hAnsiTheme="minorHAnsi" w:cstheme="minorHAnsi"/>
          <w:b/>
          <w:bCs w:val="0"/>
          <w:szCs w:val="22"/>
          <w:u w:val="none"/>
          <w:rtl/>
        </w:rPr>
        <w:lastRenderedPageBreak/>
        <w:t>ميثاق</w:t>
      </w:r>
      <w:r w:rsidR="00E22ACE" w:rsidRPr="00287E9E">
        <w:rPr>
          <w:rFonts w:asciiTheme="minorHAnsi" w:hAnsiTheme="minorHAnsi" w:cstheme="minorHAnsi"/>
          <w:b/>
          <w:bCs w:val="0"/>
          <w:szCs w:val="22"/>
          <w:u w:val="none"/>
          <w:rtl/>
        </w:rPr>
        <w:t>: </w:t>
      </w:r>
      <w:r w:rsidR="00FB25D2">
        <w:rPr>
          <w:rFonts w:asciiTheme="minorHAnsi" w:hAnsiTheme="minorHAnsi" w:cstheme="minorHAnsi" w:hint="cs"/>
          <w:b/>
          <w:bCs w:val="0"/>
          <w:szCs w:val="22"/>
          <w:u w:val="none"/>
          <w:rtl/>
        </w:rPr>
        <w:t>حصة</w:t>
      </w:r>
      <w:r w:rsidRPr="00287E9E">
        <w:rPr>
          <w:rFonts w:asciiTheme="minorHAnsi" w:hAnsiTheme="minorHAnsi" w:cstheme="minorHAnsi"/>
          <w:b/>
          <w:bCs w:val="0"/>
          <w:szCs w:val="22"/>
          <w:u w:val="none"/>
          <w:rtl/>
        </w:rPr>
        <w:t xml:space="preserve"> المنظمات غ</w:t>
      </w:r>
      <w:r w:rsidR="00FB25D2">
        <w:rPr>
          <w:rFonts w:asciiTheme="minorHAnsi" w:hAnsiTheme="minorHAnsi" w:cstheme="minorHAnsi"/>
          <w:b/>
          <w:bCs w:val="0"/>
          <w:szCs w:val="22"/>
          <w:u w:val="none"/>
          <w:rtl/>
        </w:rPr>
        <w:t>ير الحكومية المتمتعة بصفة مراقب</w:t>
      </w:r>
      <w:r w:rsidR="00FB25D2">
        <w:rPr>
          <w:rFonts w:asciiTheme="minorHAnsi" w:hAnsiTheme="minorHAnsi" w:cstheme="minorHAnsi" w:hint="cs"/>
          <w:b/>
          <w:bCs w:val="0"/>
          <w:szCs w:val="22"/>
          <w:u w:val="none"/>
          <w:rtl/>
        </w:rPr>
        <w:t xml:space="preserve">، </w:t>
      </w:r>
      <w:r w:rsidR="00FB25D2">
        <w:rPr>
          <w:rFonts w:asciiTheme="minorHAnsi" w:hAnsiTheme="minorHAnsi" w:cstheme="minorHAnsi"/>
          <w:b/>
          <w:bCs w:val="0"/>
          <w:szCs w:val="22"/>
          <w:u w:val="none"/>
          <w:rtl/>
        </w:rPr>
        <w:t>المستهدفة في عملية التحديث</w:t>
      </w:r>
      <w:r w:rsidR="00FB25D2">
        <w:rPr>
          <w:rFonts w:asciiTheme="minorHAnsi" w:hAnsiTheme="minorHAnsi" w:cstheme="minorHAnsi" w:hint="cs"/>
          <w:b/>
          <w:bCs w:val="0"/>
          <w:szCs w:val="22"/>
          <w:u w:val="none"/>
          <w:rtl/>
        </w:rPr>
        <w:t>،</w:t>
      </w:r>
      <w:r w:rsidR="00FB25D2">
        <w:rPr>
          <w:rFonts w:asciiTheme="minorHAnsi" w:hAnsiTheme="minorHAnsi" w:cstheme="minorHAnsi"/>
          <w:b/>
          <w:bCs w:val="0"/>
          <w:szCs w:val="22"/>
          <w:u w:val="none"/>
          <w:rtl/>
        </w:rPr>
        <w:t xml:space="preserve"> </w:t>
      </w:r>
      <w:r w:rsidR="00FB25D2">
        <w:rPr>
          <w:rFonts w:asciiTheme="minorHAnsi" w:hAnsiTheme="minorHAnsi" w:cstheme="minorHAnsi" w:hint="cs"/>
          <w:b/>
          <w:bCs w:val="0"/>
          <w:szCs w:val="22"/>
          <w:u w:val="none"/>
          <w:rtl/>
        </w:rPr>
        <w:t>سواء تلك التي</w:t>
      </w:r>
      <w:r w:rsidRPr="00287E9E">
        <w:rPr>
          <w:rFonts w:asciiTheme="minorHAnsi" w:hAnsiTheme="minorHAnsi" w:cstheme="minorHAnsi"/>
          <w:b/>
          <w:bCs w:val="0"/>
          <w:szCs w:val="22"/>
          <w:u w:val="none"/>
          <w:rtl/>
        </w:rPr>
        <w:t xml:space="preserve"> أبقيَ عليها في نهاية المطاف، </w:t>
      </w:r>
      <w:r w:rsidR="00FB25D2">
        <w:rPr>
          <w:rFonts w:asciiTheme="minorHAnsi" w:hAnsiTheme="minorHAnsi" w:cstheme="minorHAnsi" w:hint="cs"/>
          <w:b/>
          <w:bCs w:val="0"/>
          <w:szCs w:val="22"/>
          <w:u w:val="none"/>
          <w:rtl/>
        </w:rPr>
        <w:t>أ</w:t>
      </w:r>
      <w:r w:rsidRPr="00287E9E">
        <w:rPr>
          <w:rFonts w:asciiTheme="minorHAnsi" w:hAnsiTheme="minorHAnsi" w:cstheme="minorHAnsi"/>
          <w:b/>
          <w:bCs w:val="0"/>
          <w:szCs w:val="22"/>
          <w:u w:val="none"/>
          <w:rtl/>
        </w:rPr>
        <w:t>و</w:t>
      </w:r>
      <w:r w:rsidR="00FB25D2">
        <w:rPr>
          <w:rFonts w:asciiTheme="minorHAnsi" w:hAnsiTheme="minorHAnsi" w:cstheme="minorHAnsi" w:hint="cs"/>
          <w:b/>
          <w:bCs w:val="0"/>
          <w:szCs w:val="22"/>
          <w:u w:val="none"/>
          <w:rtl/>
        </w:rPr>
        <w:t xml:space="preserve"> </w:t>
      </w:r>
      <w:r w:rsidRPr="00287E9E">
        <w:rPr>
          <w:rFonts w:asciiTheme="minorHAnsi" w:hAnsiTheme="minorHAnsi" w:cstheme="minorHAnsi"/>
          <w:b/>
          <w:bCs w:val="0"/>
          <w:szCs w:val="22"/>
          <w:u w:val="none"/>
          <w:rtl/>
        </w:rPr>
        <w:t xml:space="preserve">التي شُطبت من القائمة على </w:t>
      </w:r>
      <w:r w:rsidR="00287E9E" w:rsidRPr="00287E9E">
        <w:rPr>
          <w:rFonts w:asciiTheme="minorHAnsi" w:hAnsiTheme="minorHAnsi" w:cstheme="minorHAnsi"/>
          <w:b/>
          <w:bCs w:val="0"/>
          <w:szCs w:val="22"/>
          <w:u w:val="none"/>
          <w:rtl/>
        </w:rPr>
        <w:t>التوالي،</w:t>
      </w:r>
      <w:r w:rsidRPr="00287E9E">
        <w:rPr>
          <w:rFonts w:asciiTheme="minorHAnsi" w:hAnsiTheme="minorHAnsi" w:cstheme="minorHAnsi"/>
          <w:b/>
          <w:bCs w:val="0"/>
          <w:szCs w:val="22"/>
          <w:u w:val="none"/>
          <w:rtl/>
        </w:rPr>
        <w:t xml:space="preserve"> بصفتها مراقب (بما في ذلك المنظمات غير الحكومية التي استأنفت وضعها كمراقب)</w:t>
      </w:r>
    </w:p>
    <w:p w:rsidR="00142B2B" w:rsidRPr="00287E9E" w:rsidRDefault="008449E0" w:rsidP="00142B2B">
      <w:pPr>
        <w:pStyle w:val="Endofdocument-Annex"/>
        <w:bidi/>
        <w:spacing w:after="480"/>
        <w:ind w:left="0"/>
        <w:rPr>
          <w:rFonts w:asciiTheme="minorHAnsi" w:hAnsiTheme="minorHAnsi" w:cstheme="minorHAnsi"/>
          <w:szCs w:val="22"/>
          <w:rtl/>
        </w:rPr>
      </w:pPr>
      <w:r>
        <w:rPr>
          <w:rFonts w:asciiTheme="minorHAnsi" w:hAnsiTheme="minorHAnsi" w:cstheme="minorHAnsi"/>
          <w:noProof/>
          <w:szCs w:val="22"/>
          <w:lang w:eastAsia="en-US" w:bidi="ar-SA"/>
        </w:rPr>
        <w:drawing>
          <wp:inline distT="0" distB="0" distL="0" distR="0" wp14:anchorId="39FD2DCB">
            <wp:extent cx="6779260" cy="3535680"/>
            <wp:effectExtent l="0" t="0" r="254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79260" cy="3535680"/>
                    </a:xfrm>
                    <a:prstGeom prst="rect">
                      <a:avLst/>
                    </a:prstGeom>
                    <a:noFill/>
                  </pic:spPr>
                </pic:pic>
              </a:graphicData>
            </a:graphic>
          </wp:inline>
        </w:drawing>
      </w:r>
    </w:p>
    <w:p w:rsidR="00142B2B" w:rsidRPr="00287E9E" w:rsidRDefault="00142B2B" w:rsidP="00142B2B">
      <w:pPr>
        <w:bidi/>
        <w:rPr>
          <w:rFonts w:asciiTheme="minorHAnsi" w:hAnsiTheme="minorHAnsi" w:cstheme="minorHAnsi"/>
          <w:szCs w:val="22"/>
          <w:u w:val="single"/>
          <w:rtl/>
        </w:rPr>
      </w:pPr>
      <w:r w:rsidRPr="00287E9E">
        <w:rPr>
          <w:rFonts w:asciiTheme="minorHAnsi" w:hAnsiTheme="minorHAnsi" w:cstheme="minorHAnsi"/>
          <w:szCs w:val="22"/>
          <w:rtl/>
        </w:rPr>
        <w:br w:type="page"/>
      </w:r>
    </w:p>
    <w:p w:rsidR="00142B2B" w:rsidRPr="00287E9E" w:rsidRDefault="00142B2B" w:rsidP="00142B2B">
      <w:pPr>
        <w:pStyle w:val="Heading3"/>
        <w:bidi/>
        <w:spacing w:after="240"/>
        <w:rPr>
          <w:rFonts w:asciiTheme="minorHAnsi" w:hAnsiTheme="minorHAnsi" w:cstheme="minorHAnsi"/>
          <w:b/>
          <w:bCs w:val="0"/>
          <w:szCs w:val="22"/>
          <w:rtl/>
        </w:rPr>
      </w:pPr>
      <w:r w:rsidRPr="00287E9E">
        <w:rPr>
          <w:rFonts w:asciiTheme="minorHAnsi" w:hAnsiTheme="minorHAnsi" w:cstheme="minorHAnsi"/>
          <w:b/>
          <w:bCs w:val="0"/>
          <w:szCs w:val="22"/>
          <w:rtl/>
        </w:rPr>
        <w:lastRenderedPageBreak/>
        <w:t>الجدول (</w:t>
      </w:r>
      <w:r w:rsidR="00E22ACE" w:rsidRPr="00287E9E">
        <w:rPr>
          <w:rFonts w:asciiTheme="minorHAnsi" w:hAnsiTheme="minorHAnsi" w:cstheme="minorHAnsi"/>
          <w:b/>
          <w:bCs w:val="0"/>
          <w:szCs w:val="22"/>
          <w:rtl/>
        </w:rPr>
        <w:t>ألف)</w:t>
      </w:r>
      <w:r w:rsidR="00287E9E" w:rsidRPr="00287E9E">
        <w:rPr>
          <w:rFonts w:asciiTheme="minorHAnsi" w:hAnsiTheme="minorHAnsi" w:cstheme="minorHAnsi"/>
          <w:b/>
          <w:bCs w:val="0"/>
          <w:szCs w:val="22"/>
          <w:rtl/>
        </w:rPr>
        <w:t>:</w:t>
      </w:r>
      <w:r w:rsidR="00E22ACE" w:rsidRPr="00287E9E">
        <w:rPr>
          <w:rFonts w:asciiTheme="minorHAnsi" w:hAnsiTheme="minorHAnsi" w:cstheme="minorHAnsi"/>
          <w:b/>
          <w:bCs w:val="0"/>
          <w:szCs w:val="22"/>
          <w:u w:val="none"/>
          <w:rtl/>
        </w:rPr>
        <w:t> قائمة</w:t>
      </w:r>
      <w:r w:rsidRPr="00287E9E">
        <w:rPr>
          <w:rFonts w:asciiTheme="minorHAnsi" w:hAnsiTheme="minorHAnsi" w:cstheme="minorHAnsi"/>
          <w:b/>
          <w:bCs w:val="0"/>
          <w:szCs w:val="22"/>
          <w:u w:val="none"/>
          <w:rtl/>
        </w:rPr>
        <w:t xml:space="preserve"> المنظمات غير الحكومية الدولية التي شُطبت من قائمة المراقبين</w:t>
      </w:r>
    </w:p>
    <w:tbl>
      <w:tblPr>
        <w:tblStyle w:val="TableGrid"/>
        <w:bidiVisual/>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ternational NGOs"/>
        <w:tblDescription w:val="Names of the International NGOs"/>
      </w:tblPr>
      <w:tblGrid>
        <w:gridCol w:w="9355"/>
      </w:tblGrid>
      <w:tr w:rsidR="00142B2B" w:rsidRPr="00287E9E" w:rsidTr="004F61B2">
        <w:trPr>
          <w:trHeight w:val="260"/>
          <w:tblHeader/>
        </w:trPr>
        <w:tc>
          <w:tcPr>
            <w:tcW w:w="9355" w:type="dxa"/>
            <w:shd w:val="clear" w:color="auto" w:fill="BFBFBF" w:themeFill="background1" w:themeFillShade="BF"/>
            <w:noWrap/>
          </w:tcPr>
          <w:p w:rsidR="00142B2B" w:rsidRPr="00287E9E" w:rsidRDefault="00142B2B" w:rsidP="004F61B2">
            <w:pPr>
              <w:bidi/>
              <w:rPr>
                <w:rFonts w:asciiTheme="minorHAnsi" w:eastAsia="Times New Roman" w:hAnsiTheme="minorHAnsi" w:cstheme="minorHAnsi"/>
                <w:bCs/>
                <w:color w:val="000000"/>
                <w:szCs w:val="22"/>
                <w:rtl/>
              </w:rPr>
            </w:pPr>
            <w:r w:rsidRPr="00287E9E">
              <w:rPr>
                <w:rFonts w:asciiTheme="minorHAnsi" w:hAnsiTheme="minorHAnsi" w:cstheme="minorHAnsi"/>
                <w:b/>
                <w:color w:val="000000"/>
                <w:szCs w:val="22"/>
                <w:rtl/>
              </w:rPr>
              <w:t xml:space="preserve"> </w:t>
            </w:r>
            <w:r w:rsidRPr="00287E9E">
              <w:rPr>
                <w:rFonts w:asciiTheme="minorHAnsi" w:hAnsiTheme="minorHAnsi" w:cstheme="minorHAnsi"/>
                <w:bCs/>
                <w:color w:val="000000"/>
                <w:szCs w:val="22"/>
                <w:rtl/>
              </w:rPr>
              <w:t>اسم المنظمة غير الحكومية الدولية</w:t>
            </w:r>
          </w:p>
        </w:tc>
      </w:tr>
      <w:tr w:rsidR="00142B2B" w:rsidRPr="00287E9E" w:rsidTr="004F61B2">
        <w:trPr>
          <w:trHeight w:val="260"/>
          <w:tblHeader/>
        </w:trPr>
        <w:tc>
          <w:tcPr>
            <w:tcW w:w="9355" w:type="dxa"/>
            <w:shd w:val="clear" w:color="auto" w:fill="auto"/>
            <w:noWrap/>
          </w:tcPr>
          <w:p w:rsidR="00142B2B" w:rsidRPr="00287E9E" w:rsidRDefault="00142B2B" w:rsidP="004F61B2">
            <w:pPr>
              <w:rPr>
                <w:rFonts w:asciiTheme="minorHAnsi" w:eastAsia="Times New Roman" w:hAnsiTheme="minorHAnsi" w:cstheme="minorHAnsi"/>
                <w:b/>
                <w:color w:val="000000"/>
                <w:szCs w:val="22"/>
                <w:lang w:eastAsia="en-US"/>
              </w:rPr>
            </w:pP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منظمة العمل من أجل المعونة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المجلس الأفريقي الآسيوي للكتاب</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منظمة المجتمع المدني ألفا-ريدي</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الاتحاد العربي لحماية حقوق الملكية الفكرية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الجمعية العربية للملكية الفكرية (استعادت صفة مراقب، انظر "الجدول ج")</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رابطة الإنترنت لآسيا والمحيط الهادئ</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رابطة حماية الملكية الصناعية في الوطن العربي</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 xml:space="preserve">رابطة </w:t>
            </w:r>
            <w:r w:rsidRPr="00287E9E">
              <w:rPr>
                <w:rFonts w:asciiTheme="minorHAnsi" w:hAnsiTheme="minorHAnsi" w:cstheme="minorHAnsi"/>
                <w:color w:val="000000"/>
                <w:szCs w:val="22"/>
              </w:rPr>
              <w:t>IQSensato</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رابطة الإذاعات الأوروبية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رابطة تعزيز الملكية الفكرية في أفريقيا</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اتحاد البث الكاريبي</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مركز قوانين وسياسات الابتكار</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الائتلاف من أجل حقوق الملكية الفكرية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لجنة المعاهد الوطنية لوكلاء الملكية الفكرية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خبراء الكمبيوتر من أجل المسؤولية الاجتماعية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المجلس الفرانكفوني للأغنية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المنظمة غير الحكومية الدولية للمستهلكين</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كيان إدارة حقوق المنتجين في المجال السمعي البصري</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التحالف الأوروبي لوكالات الصحافة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الأوروبية للاتصالات الكبلية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تحالف المؤلفين الموسيقيين وكتاب الأغاني الأوروبيين</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منظمة المستهلكين الأوروبية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المجلس الأوروبي لغرف التجارة الأمريكية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الأوروبية لحماية المحاصيل</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الاتحاد الأوروبي لوكلاء الصناعة في الملكية الصناعية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تحالف شركات السينما الأوروبية</w:t>
            </w:r>
          </w:p>
        </w:tc>
      </w:tr>
      <w:tr w:rsidR="00142B2B" w:rsidRPr="00287E9E" w:rsidTr="004F61B2">
        <w:trPr>
          <w:trHeight w:val="275"/>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الأوروبية للأدوية الجنيسة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الأوروبية لإدارة البحوث الصناعية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الأوروبية لصناعة تكنولوجيا المعلومات والاتصالات</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المجلس الأوروبي لصناعة الأشرطة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اتحاد مديري المجال السمعي البصري الأوروبي</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اتحاد كتاب السيناريو في أوروبا</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مؤسسة الهياكل الأساسية للمعلومات المجانية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جمعية هيباتيا الثقافية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منظمة التلفزيون الأيبيرية الأمريكية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 xml:space="preserve">الرابطة الدولية المستقلة لمنتجي الأفلام </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معهد الحقوق المجتمعية</w:t>
            </w:r>
          </w:p>
        </w:tc>
      </w:tr>
      <w:tr w:rsidR="00142B2B" w:rsidRPr="00287E9E" w:rsidTr="004F61B2">
        <w:trPr>
          <w:trHeight w:val="275"/>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الدولية للإعلانات</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المنظمة الدولية للنقل الجوي</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التحالف الدولي لرابطات الأوركسترا</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التحالف الدولي لمكافحة التزوير.</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الدولية للبحوث في مجال الاتصال الجماهيري</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الدولية للفنون</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الدولية لمؤلفي القصص المصورة والرسوم المتحركة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الدولية لمترجمي المؤتمرات</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lastRenderedPageBreak/>
              <w:t>الرابطة الدولية لمحامي  قطاع البرامج الترفيهية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الدولية لمحامي قطاع تكنولوجيا المعلومات</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الدولية للمحامين</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لجنة الحقوقيين الدولية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المائدة المستديرة للاتصالات الدولية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الاتحاد الدولي للعمال الفنيين والمفكرين</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 xml:space="preserve">الشركة الدولية لحق المؤلف </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المجلس الدولي للرقص</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الاتحاد الدولي لرابطات موزعي الأفلام</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الاتحاد الدولي لمهندسي الديكور الداخلي / مصممي الديكور الداخلي</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الاتحاد الدولي لمكاتب القصاصة الصحفية والمراقبة الإعلامية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الدولية لحقوق الامتياز</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الدولية للفنادق والمطاعم</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المعهد الدولي للاتصالات</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التحالف الدولي للملكية الفكرية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رابطة القانون الدولي</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 xml:space="preserve">المنتدى الدولي لمديري قطاع الموسيقى </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المنظمة الدولية لجمعيات الفنادق والمطاعم</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المنظمة الدولية للصحفيين</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المنظمة الدولية لفناني الأداء</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جمعية الشعر الدولية من أجل السلام</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شبكة السياسة الدولية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 xml:space="preserve">النقابة الدولية للكتاب </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اتحاد أمريكا اللاتينية لناشري الموسيقى</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معهد أمريكا اللاتينية للتكنولوجيا المتقدمة وعلوم الكمبيوتر والقانون</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جمعية خبراء التراخيص (دولية)</w:t>
            </w:r>
          </w:p>
        </w:tc>
      </w:tr>
      <w:tr w:rsidR="00142B2B" w:rsidRPr="00287E9E" w:rsidTr="004F61B2">
        <w:trPr>
          <w:trHeight w:val="260"/>
        </w:trPr>
        <w:tc>
          <w:tcPr>
            <w:tcW w:w="9355" w:type="dxa"/>
            <w:noWrap/>
            <w:hideMark/>
          </w:tcPr>
          <w:p w:rsidR="00142B2B" w:rsidRPr="00287E9E" w:rsidRDefault="00142B2B" w:rsidP="0036339F">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منظمة حقوق المؤلف الأيبيرية الأمريكية. (استعادت صفة مراقب، انظر</w:t>
            </w:r>
            <w:r w:rsidR="0036339F">
              <w:rPr>
                <w:rFonts w:asciiTheme="minorHAnsi" w:hAnsiTheme="minorHAnsi" w:cstheme="minorHAnsi" w:hint="cs"/>
                <w:color w:val="000000"/>
                <w:szCs w:val="22"/>
                <w:rtl/>
              </w:rPr>
              <w:t xml:space="preserve">(ي) </w:t>
            </w:r>
            <w:r w:rsidRPr="00287E9E">
              <w:rPr>
                <w:rFonts w:asciiTheme="minorHAnsi" w:hAnsiTheme="minorHAnsi" w:cstheme="minorHAnsi"/>
                <w:color w:val="000000"/>
                <w:szCs w:val="22"/>
                <w:rtl/>
              </w:rPr>
              <w:t xml:space="preserve">الجدول </w:t>
            </w:r>
            <w:r w:rsidR="0036339F">
              <w:rPr>
                <w:rFonts w:asciiTheme="minorHAnsi" w:hAnsiTheme="minorHAnsi" w:cstheme="minorHAnsi" w:hint="cs"/>
                <w:color w:val="000000"/>
                <w:szCs w:val="22"/>
                <w:rtl/>
              </w:rPr>
              <w:t>جيم</w:t>
            </w:r>
            <w:r w:rsidRPr="00287E9E">
              <w:rPr>
                <w:rFonts w:asciiTheme="minorHAnsi" w:hAnsiTheme="minorHAnsi" w:cstheme="minorHAnsi"/>
                <w:color w:val="000000"/>
                <w:szCs w:val="22"/>
                <w:rtl/>
              </w:rPr>
              <w:t>)</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مستشارو الملكية الفكرية للمصلحة العامة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الحقوق والديمقراطية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المعهد الملكي للشؤون الدولية (تشاتام هاوس)</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 xml:space="preserve">الجمعية الاسكندنافية لمحامي قطاع البراءات </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شبكة حق المؤلف في جنوب وشرق إفريقيا</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جمعية المكتبات الخاصة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 xml:space="preserve">الجمعية الملكية لتشجيع الفنون والصناعات والتجارة </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تحالف النشر العلمي والموارد الأكاديمية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اتحاد الصحفيين الأفارقة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الاتحاد العالمي للمعلنين</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3 ← التجارة - حقوق الإنسان - الاقتصاد العادل</w:t>
            </w:r>
          </w:p>
        </w:tc>
      </w:tr>
    </w:tbl>
    <w:p w:rsidR="00142B2B" w:rsidRPr="00287E9E" w:rsidRDefault="00142B2B" w:rsidP="00142B2B">
      <w:pPr>
        <w:bidi/>
        <w:rPr>
          <w:rFonts w:asciiTheme="minorHAnsi" w:hAnsiTheme="minorHAnsi" w:cstheme="minorHAnsi"/>
          <w:szCs w:val="22"/>
          <w:u w:val="single"/>
          <w:rtl/>
        </w:rPr>
      </w:pPr>
      <w:r w:rsidRPr="00287E9E">
        <w:rPr>
          <w:rFonts w:asciiTheme="minorHAnsi" w:hAnsiTheme="minorHAnsi" w:cstheme="minorHAnsi"/>
          <w:szCs w:val="22"/>
          <w:rtl/>
        </w:rPr>
        <w:br w:type="page"/>
      </w:r>
    </w:p>
    <w:p w:rsidR="00142B2B" w:rsidRPr="00287E9E" w:rsidRDefault="00142B2B" w:rsidP="00142B2B">
      <w:pPr>
        <w:pStyle w:val="Heading3"/>
        <w:bidi/>
        <w:spacing w:after="240"/>
        <w:rPr>
          <w:rFonts w:asciiTheme="minorHAnsi" w:hAnsiTheme="minorHAnsi" w:cstheme="minorHAnsi"/>
          <w:b/>
          <w:bCs w:val="0"/>
          <w:szCs w:val="22"/>
          <w:rtl/>
        </w:rPr>
      </w:pPr>
      <w:r w:rsidRPr="00287E9E">
        <w:rPr>
          <w:rFonts w:asciiTheme="minorHAnsi" w:hAnsiTheme="minorHAnsi" w:cstheme="minorHAnsi"/>
          <w:b/>
          <w:bCs w:val="0"/>
          <w:szCs w:val="22"/>
          <w:rtl/>
        </w:rPr>
        <w:lastRenderedPageBreak/>
        <w:t>الجدول (</w:t>
      </w:r>
      <w:r w:rsidR="00287E9E" w:rsidRPr="00287E9E">
        <w:rPr>
          <w:rFonts w:asciiTheme="minorHAnsi" w:hAnsiTheme="minorHAnsi" w:cstheme="minorHAnsi"/>
          <w:b/>
          <w:bCs w:val="0"/>
          <w:szCs w:val="22"/>
          <w:rtl/>
        </w:rPr>
        <w:t>باء): المنظمات</w:t>
      </w:r>
      <w:r w:rsidRPr="00287E9E">
        <w:rPr>
          <w:rFonts w:asciiTheme="minorHAnsi" w:hAnsiTheme="minorHAnsi" w:cstheme="minorHAnsi"/>
          <w:b/>
          <w:bCs w:val="0"/>
          <w:szCs w:val="22"/>
          <w:rtl/>
        </w:rPr>
        <w:t xml:space="preserve"> غير الحكومية الوطنية التي شطبت من قائمة المراقبين</w:t>
      </w:r>
    </w:p>
    <w:tbl>
      <w:tblPr>
        <w:tblStyle w:val="TableGrid"/>
        <w:bidiVisual/>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tional NGOs"/>
        <w:tblDescription w:val="Names of National NGOs"/>
      </w:tblPr>
      <w:tblGrid>
        <w:gridCol w:w="9355"/>
      </w:tblGrid>
      <w:tr w:rsidR="00142B2B" w:rsidRPr="00287E9E" w:rsidTr="004D523B">
        <w:trPr>
          <w:trHeight w:val="260"/>
          <w:tblHeader/>
        </w:trPr>
        <w:tc>
          <w:tcPr>
            <w:tcW w:w="9355" w:type="dxa"/>
            <w:shd w:val="clear" w:color="auto" w:fill="BFBFBF" w:themeFill="background1" w:themeFillShade="BF"/>
            <w:noWrap/>
          </w:tcPr>
          <w:p w:rsidR="00142B2B" w:rsidRPr="00287E9E" w:rsidRDefault="00142B2B" w:rsidP="004F61B2">
            <w:pPr>
              <w:bidi/>
              <w:rPr>
                <w:rFonts w:asciiTheme="minorHAnsi" w:eastAsia="Times New Roman" w:hAnsiTheme="minorHAnsi" w:cstheme="minorHAnsi"/>
                <w:bCs/>
                <w:color w:val="000000"/>
                <w:szCs w:val="22"/>
                <w:rtl/>
              </w:rPr>
            </w:pPr>
            <w:r w:rsidRPr="00287E9E">
              <w:rPr>
                <w:rFonts w:asciiTheme="minorHAnsi" w:hAnsiTheme="minorHAnsi" w:cstheme="minorHAnsi"/>
                <w:bCs/>
                <w:color w:val="000000"/>
                <w:szCs w:val="22"/>
                <w:rtl/>
              </w:rPr>
              <w:t>اسم المنظمة غير الحكومية الوطنية</w:t>
            </w:r>
          </w:p>
        </w:tc>
      </w:tr>
      <w:tr w:rsidR="00142B2B" w:rsidRPr="00287E9E" w:rsidTr="004F61B2">
        <w:trPr>
          <w:trHeight w:val="260"/>
        </w:trPr>
        <w:tc>
          <w:tcPr>
            <w:tcW w:w="9355" w:type="dxa"/>
            <w:shd w:val="clear" w:color="auto" w:fill="auto"/>
            <w:noWrap/>
          </w:tcPr>
          <w:p w:rsidR="00142B2B" w:rsidRPr="00287E9E" w:rsidRDefault="00142B2B" w:rsidP="004F61B2">
            <w:pPr>
              <w:rPr>
                <w:rFonts w:asciiTheme="minorHAnsi" w:eastAsia="Times New Roman" w:hAnsiTheme="minorHAnsi" w:cstheme="minorHAnsi"/>
                <w:b/>
                <w:color w:val="000000"/>
                <w:szCs w:val="22"/>
                <w:lang w:eastAsia="en-US"/>
              </w:rPr>
            </w:pP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مؤسسة التحالف من أجل استغلال الفرص العالمية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تحالف الصناعة الحيوية الأمريكية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جمعية أبي رقراق</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جمعية النهوض بالابتكار العلمي</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الوطنية لفناني الأداء</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المركز البرازيلي للعلاقات الدولية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مركز مجتمع المعلومات والملكية الفكرية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تحالف حقوق المبدعين</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 xml:space="preserve">مركز </w:t>
            </w:r>
            <w:r w:rsidRPr="00287E9E">
              <w:rPr>
                <w:rFonts w:asciiTheme="minorHAnsi" w:hAnsiTheme="minorHAnsi" w:cstheme="minorHAnsi"/>
                <w:color w:val="000000"/>
                <w:szCs w:val="22"/>
              </w:rPr>
              <w:t>EXIT</w:t>
            </w:r>
            <w:r w:rsidRPr="00287E9E">
              <w:rPr>
                <w:rFonts w:asciiTheme="minorHAnsi" w:hAnsiTheme="minorHAnsi" w:cstheme="minorHAnsi"/>
                <w:color w:val="000000"/>
                <w:szCs w:val="22"/>
                <w:rtl/>
              </w:rPr>
              <w:t xml:space="preserve"> - مركز دعم أعمال تكنولوجيا المعلومات</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مؤسسة جيتوليو فارغاس</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مؤسسة نشر المعرفة والتنمية المستدامة المجانية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فحص طبي</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نادي أعمال الابتكار</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معهد القانون التجاري الدولي والتنمية</w:t>
            </w:r>
          </w:p>
        </w:tc>
      </w:tr>
      <w:tr w:rsidR="00142B2B" w:rsidRPr="00287E9E" w:rsidTr="004F61B2">
        <w:trPr>
          <w:trHeight w:val="260"/>
        </w:trPr>
        <w:tc>
          <w:tcPr>
            <w:tcW w:w="9355" w:type="dxa"/>
            <w:noWrap/>
            <w:hideMark/>
          </w:tcPr>
          <w:p w:rsidR="00142B2B" w:rsidRPr="00287E9E" w:rsidRDefault="00142B2B" w:rsidP="00507D93">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اليسار</w:t>
            </w:r>
            <w:r w:rsidR="00507D93">
              <w:rPr>
                <w:rFonts w:asciiTheme="minorHAnsi" w:hAnsiTheme="minorHAnsi" w:cstheme="minorHAnsi"/>
                <w:color w:val="000000"/>
                <w:szCs w:val="22"/>
              </w:rPr>
              <w:t xml:space="preserve"> </w:t>
            </w:r>
            <w:r w:rsidRPr="00287E9E">
              <w:rPr>
                <w:rFonts w:asciiTheme="minorHAnsi" w:hAnsiTheme="minorHAnsi" w:cstheme="minorHAnsi"/>
                <w:color w:val="000000"/>
                <w:szCs w:val="22"/>
                <w:rtl/>
              </w:rPr>
              <w:t>للملكية الفكرية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الشبكة الكورية التقدمية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الوطنية المكسيكية لصانعي المستحضرات الصيدلانية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 xml:space="preserve">المجلس الأمريكي لأرشيف الصور </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معهد جنوب إفريقيا لقانون الملكية الفكرية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الرابطة السورية للملكية الفكرية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الجمعية الدولية للملكية الفكرية</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جمعية المكتبات الإيطالية</w:t>
            </w:r>
          </w:p>
        </w:tc>
      </w:tr>
      <w:tr w:rsidR="00142B2B" w:rsidRPr="00287E9E" w:rsidTr="004F61B2">
        <w:trPr>
          <w:trHeight w:val="260"/>
        </w:trPr>
        <w:tc>
          <w:tcPr>
            <w:tcW w:w="9355" w:type="dxa"/>
            <w:noWrap/>
            <w:hideMark/>
          </w:tcPr>
          <w:p w:rsidR="00142B2B" w:rsidRPr="008570FD" w:rsidRDefault="00142B2B" w:rsidP="004F61B2">
            <w:pPr>
              <w:bidi/>
              <w:rPr>
                <w:rFonts w:asciiTheme="minorHAnsi" w:eastAsia="Times New Roman" w:hAnsiTheme="minorHAnsi" w:cstheme="minorHAnsi"/>
                <w:color w:val="000000"/>
                <w:szCs w:val="22"/>
                <w:rtl/>
                <w:lang w:val="fr-CH" w:bidi="ar-SY"/>
              </w:rPr>
            </w:pPr>
            <w:r w:rsidRPr="00287E9E">
              <w:rPr>
                <w:rFonts w:asciiTheme="minorHAnsi" w:hAnsiTheme="minorHAnsi" w:cstheme="minorHAnsi"/>
                <w:color w:val="000000"/>
                <w:szCs w:val="22"/>
                <w:rtl/>
              </w:rPr>
              <w:t>الرابطة الكورية لوكلاء قطاع البراءات</w:t>
            </w:r>
            <w:r w:rsidR="008570FD">
              <w:rPr>
                <w:rFonts w:asciiTheme="minorHAnsi" w:hAnsiTheme="minorHAnsi" w:cstheme="minorHAnsi" w:hint="cs"/>
                <w:color w:val="000000"/>
                <w:szCs w:val="22"/>
                <w:rtl/>
                <w:lang w:val="fr-CH" w:bidi="ar-SY"/>
              </w:rPr>
              <w:t xml:space="preserve"> (</w:t>
            </w:r>
            <w:r w:rsidR="008570FD" w:rsidRPr="008570FD">
              <w:rPr>
                <w:rFonts w:asciiTheme="minorHAnsi" w:hAnsiTheme="minorHAnsi" w:cs="Calibri"/>
                <w:color w:val="000000"/>
                <w:szCs w:val="22"/>
                <w:rtl/>
                <w:lang w:val="fr-CH" w:bidi="ar-SY"/>
              </w:rPr>
              <w:t>استعادت صفة مراقب</w:t>
            </w:r>
            <w:r w:rsidR="008570FD">
              <w:rPr>
                <w:rFonts w:asciiTheme="minorHAnsi" w:hAnsiTheme="minorHAnsi" w:cs="Calibri" w:hint="cs"/>
                <w:color w:val="000000"/>
                <w:szCs w:val="22"/>
                <w:rtl/>
                <w:lang w:val="fr-CH" w:bidi="ar-SY"/>
              </w:rPr>
              <w:t>، انظر (ي) الجدول دال</w:t>
            </w:r>
            <w:r w:rsidR="008570FD">
              <w:rPr>
                <w:rFonts w:asciiTheme="minorHAnsi" w:hAnsiTheme="minorHAnsi" w:cstheme="minorHAnsi" w:hint="cs"/>
                <w:color w:val="000000"/>
                <w:szCs w:val="22"/>
                <w:rtl/>
                <w:lang w:val="fr-CH" w:bidi="ar-SY"/>
              </w:rPr>
              <w:t>)</w:t>
            </w:r>
          </w:p>
        </w:tc>
      </w:tr>
      <w:tr w:rsidR="00142B2B" w:rsidRPr="00287E9E" w:rsidTr="004F61B2">
        <w:trPr>
          <w:trHeight w:val="260"/>
        </w:trPr>
        <w:tc>
          <w:tcPr>
            <w:tcW w:w="9355" w:type="dxa"/>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 xml:space="preserve">الرابطة الأمريكية للاتصالات </w:t>
            </w:r>
          </w:p>
        </w:tc>
      </w:tr>
    </w:tbl>
    <w:p w:rsidR="00142B2B" w:rsidRPr="00287E9E" w:rsidRDefault="00142B2B" w:rsidP="00142B2B">
      <w:pPr>
        <w:pStyle w:val="Heading3"/>
        <w:bidi/>
        <w:spacing w:before="480" w:after="240"/>
        <w:rPr>
          <w:rFonts w:asciiTheme="minorHAnsi" w:hAnsiTheme="minorHAnsi" w:cstheme="minorHAnsi"/>
          <w:b/>
          <w:bCs w:val="0"/>
          <w:szCs w:val="22"/>
          <w:rtl/>
        </w:rPr>
      </w:pPr>
      <w:r w:rsidRPr="00287E9E">
        <w:rPr>
          <w:rFonts w:asciiTheme="minorHAnsi" w:hAnsiTheme="minorHAnsi" w:cstheme="minorHAnsi"/>
          <w:b/>
          <w:bCs w:val="0"/>
          <w:szCs w:val="22"/>
          <w:rtl/>
        </w:rPr>
        <w:t>الجدول (</w:t>
      </w:r>
      <w:r w:rsidR="00E22ACE" w:rsidRPr="00287E9E">
        <w:rPr>
          <w:rFonts w:asciiTheme="minorHAnsi" w:hAnsiTheme="minorHAnsi" w:cstheme="minorHAnsi"/>
          <w:b/>
          <w:bCs w:val="0"/>
          <w:szCs w:val="22"/>
          <w:rtl/>
        </w:rPr>
        <w:t>جيم)</w:t>
      </w:r>
      <w:r w:rsidR="00287E9E" w:rsidRPr="00287E9E">
        <w:rPr>
          <w:rFonts w:asciiTheme="minorHAnsi" w:hAnsiTheme="minorHAnsi" w:cstheme="minorHAnsi"/>
          <w:b/>
          <w:bCs w:val="0"/>
          <w:szCs w:val="22"/>
          <w:rtl/>
        </w:rPr>
        <w:t>:</w:t>
      </w:r>
      <w:r w:rsidR="00E22ACE" w:rsidRPr="00287E9E">
        <w:rPr>
          <w:rFonts w:asciiTheme="minorHAnsi" w:hAnsiTheme="minorHAnsi" w:cstheme="minorHAnsi"/>
          <w:b/>
          <w:bCs w:val="0"/>
          <w:szCs w:val="22"/>
          <w:u w:val="none"/>
          <w:rtl/>
        </w:rPr>
        <w:t> المنظمات</w:t>
      </w:r>
      <w:r w:rsidRPr="00287E9E">
        <w:rPr>
          <w:rFonts w:asciiTheme="minorHAnsi" w:hAnsiTheme="minorHAnsi" w:cstheme="minorHAnsi"/>
          <w:b/>
          <w:bCs w:val="0"/>
          <w:szCs w:val="22"/>
          <w:u w:val="none"/>
          <w:rtl/>
        </w:rPr>
        <w:t xml:space="preserve"> غير الحكومية الدولية التي استعادت صفة مراقب بناء على الطلب</w:t>
      </w:r>
    </w:p>
    <w:tbl>
      <w:tblPr>
        <w:tblStyle w:val="TableGrid"/>
        <w:bidiVisual/>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tional NGOs 2"/>
        <w:tblDescription w:val="Names of National NGOs"/>
      </w:tblPr>
      <w:tblGrid>
        <w:gridCol w:w="9355"/>
      </w:tblGrid>
      <w:tr w:rsidR="00142B2B" w:rsidRPr="00287E9E" w:rsidTr="004D523B">
        <w:trPr>
          <w:trHeight w:val="260"/>
          <w:tblHeader/>
        </w:trPr>
        <w:tc>
          <w:tcPr>
            <w:tcW w:w="9355" w:type="dxa"/>
            <w:shd w:val="clear" w:color="auto" w:fill="BFBFBF" w:themeFill="background1" w:themeFillShade="BF"/>
            <w:noWrap/>
          </w:tcPr>
          <w:p w:rsidR="00142B2B" w:rsidRPr="00287E9E" w:rsidRDefault="00142B2B" w:rsidP="004F61B2">
            <w:pPr>
              <w:bidi/>
              <w:rPr>
                <w:rFonts w:asciiTheme="minorHAnsi" w:eastAsia="Times New Roman" w:hAnsiTheme="minorHAnsi" w:cstheme="minorHAnsi"/>
                <w:bCs/>
                <w:color w:val="000000"/>
                <w:szCs w:val="22"/>
                <w:rtl/>
              </w:rPr>
            </w:pPr>
            <w:r w:rsidRPr="00287E9E">
              <w:rPr>
                <w:rFonts w:asciiTheme="minorHAnsi" w:hAnsiTheme="minorHAnsi" w:cstheme="minorHAnsi"/>
                <w:bCs/>
                <w:color w:val="000000"/>
                <w:szCs w:val="22"/>
                <w:rtl/>
              </w:rPr>
              <w:t>اسم المنظمة غير الحكومية الدولية</w:t>
            </w:r>
          </w:p>
        </w:tc>
      </w:tr>
      <w:tr w:rsidR="00142B2B" w:rsidRPr="00287E9E" w:rsidTr="004D523B">
        <w:trPr>
          <w:trHeight w:val="260"/>
          <w:tblHeader/>
        </w:trPr>
        <w:tc>
          <w:tcPr>
            <w:tcW w:w="9355" w:type="dxa"/>
            <w:shd w:val="clear" w:color="auto" w:fill="auto"/>
            <w:noWrap/>
          </w:tcPr>
          <w:p w:rsidR="00142B2B" w:rsidRPr="00287E9E" w:rsidRDefault="00142B2B" w:rsidP="004F61B2">
            <w:pPr>
              <w:rPr>
                <w:rFonts w:asciiTheme="minorHAnsi" w:eastAsia="Times New Roman" w:hAnsiTheme="minorHAnsi" w:cstheme="minorHAnsi"/>
                <w:b/>
                <w:color w:val="000000"/>
                <w:szCs w:val="22"/>
                <w:lang w:eastAsia="en-US"/>
              </w:rPr>
            </w:pPr>
          </w:p>
        </w:tc>
      </w:tr>
      <w:tr w:rsidR="00142B2B" w:rsidRPr="00287E9E" w:rsidTr="004D523B">
        <w:trPr>
          <w:trHeight w:val="260"/>
          <w:tblHeader/>
        </w:trPr>
        <w:tc>
          <w:tcPr>
            <w:tcW w:w="9355" w:type="dxa"/>
            <w:shd w:val="clear" w:color="auto" w:fill="auto"/>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المجمع العربي للملكية الفكرية</w:t>
            </w:r>
          </w:p>
        </w:tc>
      </w:tr>
      <w:tr w:rsidR="00142B2B" w:rsidRPr="00287E9E" w:rsidTr="004D523B">
        <w:trPr>
          <w:trHeight w:val="260"/>
          <w:tblHeader/>
        </w:trPr>
        <w:tc>
          <w:tcPr>
            <w:tcW w:w="9355" w:type="dxa"/>
            <w:shd w:val="clear" w:color="auto" w:fill="auto"/>
            <w:noWrap/>
            <w:hideMark/>
          </w:tcPr>
          <w:p w:rsidR="00142B2B" w:rsidRPr="00287E9E" w:rsidRDefault="00142B2B" w:rsidP="004F61B2">
            <w:pPr>
              <w:bidi/>
              <w:rPr>
                <w:rFonts w:asciiTheme="minorHAnsi" w:eastAsia="Times New Roman" w:hAnsiTheme="minorHAnsi" w:cstheme="minorHAnsi"/>
                <w:color w:val="000000"/>
                <w:szCs w:val="22"/>
                <w:rtl/>
              </w:rPr>
            </w:pPr>
            <w:r w:rsidRPr="00287E9E">
              <w:rPr>
                <w:rFonts w:asciiTheme="minorHAnsi" w:hAnsiTheme="minorHAnsi" w:cstheme="minorHAnsi"/>
                <w:color w:val="000000"/>
                <w:szCs w:val="22"/>
                <w:rtl/>
              </w:rPr>
              <w:t>منظمة حقوق المؤلف الأيبيرية الأمريكية</w:t>
            </w:r>
          </w:p>
        </w:tc>
      </w:tr>
    </w:tbl>
    <w:p w:rsidR="008449E0" w:rsidRPr="00287E9E" w:rsidRDefault="008449E0" w:rsidP="008449E0">
      <w:pPr>
        <w:pStyle w:val="Heading3"/>
        <w:bidi/>
        <w:spacing w:before="480" w:after="240"/>
        <w:rPr>
          <w:rFonts w:asciiTheme="minorHAnsi" w:hAnsiTheme="minorHAnsi" w:cstheme="minorHAnsi"/>
          <w:b/>
          <w:bCs w:val="0"/>
          <w:szCs w:val="22"/>
          <w:rtl/>
        </w:rPr>
      </w:pPr>
      <w:r w:rsidRPr="00287E9E">
        <w:rPr>
          <w:rFonts w:asciiTheme="minorHAnsi" w:hAnsiTheme="minorHAnsi" w:cstheme="minorHAnsi"/>
          <w:b/>
          <w:bCs w:val="0"/>
          <w:szCs w:val="22"/>
          <w:rtl/>
        </w:rPr>
        <w:t>الجدول (</w:t>
      </w:r>
      <w:r>
        <w:rPr>
          <w:rFonts w:asciiTheme="minorHAnsi" w:hAnsiTheme="minorHAnsi" w:cstheme="minorHAnsi" w:hint="cs"/>
          <w:b/>
          <w:bCs w:val="0"/>
          <w:szCs w:val="22"/>
          <w:rtl/>
        </w:rPr>
        <w:t>دال</w:t>
      </w:r>
      <w:r w:rsidRPr="00287E9E">
        <w:rPr>
          <w:rFonts w:asciiTheme="minorHAnsi" w:hAnsiTheme="minorHAnsi" w:cstheme="minorHAnsi"/>
          <w:b/>
          <w:bCs w:val="0"/>
          <w:szCs w:val="22"/>
          <w:rtl/>
        </w:rPr>
        <w:t>):</w:t>
      </w:r>
      <w:r w:rsidRPr="00287E9E">
        <w:rPr>
          <w:rFonts w:asciiTheme="minorHAnsi" w:hAnsiTheme="minorHAnsi" w:cstheme="minorHAnsi"/>
          <w:b/>
          <w:bCs w:val="0"/>
          <w:szCs w:val="22"/>
          <w:u w:val="none"/>
          <w:rtl/>
        </w:rPr>
        <w:t> المنظمات غير الحكومية الو</w:t>
      </w:r>
      <w:r>
        <w:rPr>
          <w:rFonts w:asciiTheme="minorHAnsi" w:hAnsiTheme="minorHAnsi" w:cstheme="minorHAnsi" w:hint="cs"/>
          <w:b/>
          <w:bCs w:val="0"/>
          <w:szCs w:val="22"/>
          <w:u w:val="none"/>
          <w:rtl/>
        </w:rPr>
        <w:t>طني</w:t>
      </w:r>
      <w:r w:rsidRPr="00287E9E">
        <w:rPr>
          <w:rFonts w:asciiTheme="minorHAnsi" w:hAnsiTheme="minorHAnsi" w:cstheme="minorHAnsi"/>
          <w:b/>
          <w:bCs w:val="0"/>
          <w:szCs w:val="22"/>
          <w:u w:val="none"/>
          <w:rtl/>
        </w:rPr>
        <w:t>ة التي استعادت صفة مراقب بناء على الطلب</w:t>
      </w:r>
    </w:p>
    <w:tbl>
      <w:tblPr>
        <w:tblStyle w:val="TableGrid"/>
        <w:bidiVisual/>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tional NGOs 2"/>
        <w:tblDescription w:val="Names of National NGOs"/>
      </w:tblPr>
      <w:tblGrid>
        <w:gridCol w:w="9355"/>
      </w:tblGrid>
      <w:tr w:rsidR="008449E0" w:rsidRPr="00287E9E" w:rsidTr="006C66F4">
        <w:trPr>
          <w:trHeight w:val="260"/>
          <w:tblHeader/>
        </w:trPr>
        <w:tc>
          <w:tcPr>
            <w:tcW w:w="9355" w:type="dxa"/>
            <w:shd w:val="clear" w:color="auto" w:fill="BFBFBF" w:themeFill="background1" w:themeFillShade="BF"/>
            <w:noWrap/>
          </w:tcPr>
          <w:p w:rsidR="008449E0" w:rsidRPr="00287E9E" w:rsidRDefault="008449E0" w:rsidP="008449E0">
            <w:pPr>
              <w:bidi/>
              <w:rPr>
                <w:rFonts w:asciiTheme="minorHAnsi" w:eastAsia="Times New Roman" w:hAnsiTheme="minorHAnsi" w:cstheme="minorHAnsi"/>
                <w:bCs/>
                <w:color w:val="000000"/>
                <w:szCs w:val="22"/>
                <w:rtl/>
              </w:rPr>
            </w:pPr>
            <w:r w:rsidRPr="00287E9E">
              <w:rPr>
                <w:rFonts w:asciiTheme="minorHAnsi" w:hAnsiTheme="minorHAnsi" w:cstheme="minorHAnsi"/>
                <w:bCs/>
                <w:color w:val="000000"/>
                <w:szCs w:val="22"/>
                <w:rtl/>
              </w:rPr>
              <w:t xml:space="preserve">اسم المنظمة غير الحكومية </w:t>
            </w:r>
            <w:r>
              <w:rPr>
                <w:rFonts w:asciiTheme="minorHAnsi" w:hAnsiTheme="minorHAnsi" w:cstheme="minorHAnsi" w:hint="cs"/>
                <w:bCs/>
                <w:color w:val="000000"/>
                <w:szCs w:val="22"/>
                <w:rtl/>
              </w:rPr>
              <w:t>الوطنية</w:t>
            </w:r>
          </w:p>
        </w:tc>
      </w:tr>
      <w:tr w:rsidR="008449E0" w:rsidRPr="00287E9E" w:rsidTr="006C66F4">
        <w:trPr>
          <w:trHeight w:val="260"/>
          <w:tblHeader/>
        </w:trPr>
        <w:tc>
          <w:tcPr>
            <w:tcW w:w="9355" w:type="dxa"/>
            <w:shd w:val="clear" w:color="auto" w:fill="auto"/>
            <w:noWrap/>
          </w:tcPr>
          <w:p w:rsidR="008449E0" w:rsidRPr="00287E9E" w:rsidRDefault="008449E0" w:rsidP="006C66F4">
            <w:pPr>
              <w:rPr>
                <w:rFonts w:asciiTheme="minorHAnsi" w:eastAsia="Times New Roman" w:hAnsiTheme="minorHAnsi" w:cstheme="minorHAnsi"/>
                <w:b/>
                <w:color w:val="000000"/>
                <w:szCs w:val="22"/>
                <w:lang w:eastAsia="en-US"/>
              </w:rPr>
            </w:pPr>
          </w:p>
        </w:tc>
      </w:tr>
      <w:tr w:rsidR="008449E0" w:rsidRPr="00287E9E" w:rsidTr="006C66F4">
        <w:trPr>
          <w:trHeight w:val="260"/>
          <w:tblHeader/>
        </w:trPr>
        <w:tc>
          <w:tcPr>
            <w:tcW w:w="9355" w:type="dxa"/>
            <w:shd w:val="clear" w:color="auto" w:fill="auto"/>
            <w:noWrap/>
            <w:hideMark/>
          </w:tcPr>
          <w:p w:rsidR="008449E0" w:rsidRPr="00287E9E" w:rsidRDefault="008449E0" w:rsidP="006C66F4">
            <w:pPr>
              <w:bidi/>
              <w:rPr>
                <w:rFonts w:asciiTheme="minorHAnsi" w:eastAsia="Times New Roman" w:hAnsiTheme="minorHAnsi" w:cstheme="minorHAnsi"/>
                <w:color w:val="000000"/>
                <w:szCs w:val="22"/>
                <w:rtl/>
              </w:rPr>
            </w:pPr>
            <w:r w:rsidRPr="008449E0">
              <w:rPr>
                <w:rFonts w:asciiTheme="minorHAnsi" w:hAnsiTheme="minorHAnsi" w:cs="Calibri"/>
                <w:color w:val="000000"/>
                <w:szCs w:val="22"/>
                <w:rtl/>
              </w:rPr>
              <w:t>الرابطة الكورية لوكلاء قطاع البراءات</w:t>
            </w:r>
          </w:p>
        </w:tc>
      </w:tr>
    </w:tbl>
    <w:p w:rsidR="008449E0" w:rsidRPr="008449E0" w:rsidRDefault="008449E0" w:rsidP="008449E0">
      <w:pPr>
        <w:pStyle w:val="BodyText"/>
        <w:bidi/>
      </w:pPr>
    </w:p>
    <w:p w:rsidR="00142B2B" w:rsidRPr="00287E9E" w:rsidRDefault="002F7946" w:rsidP="008449E0">
      <w:pPr>
        <w:tabs>
          <w:tab w:val="right" w:pos="5575"/>
          <w:tab w:val="left" w:pos="6096"/>
        </w:tabs>
        <w:bidi/>
        <w:spacing w:before="840" w:after="720"/>
        <w:ind w:firstLine="5575"/>
        <w:rPr>
          <w:rFonts w:asciiTheme="minorHAnsi" w:hAnsiTheme="minorHAnsi" w:cstheme="minorHAnsi"/>
          <w:szCs w:val="22"/>
          <w:rtl/>
        </w:rPr>
      </w:pPr>
      <w:r>
        <w:rPr>
          <w:rFonts w:asciiTheme="minorHAnsi" w:hAnsiTheme="minorHAnsi" w:cstheme="minorHAnsi"/>
          <w:szCs w:val="22"/>
          <w:rtl/>
        </w:rPr>
        <w:t>[نهاية المرفق</w:t>
      </w:r>
      <w:r w:rsidR="00142B2B" w:rsidRPr="00287E9E">
        <w:rPr>
          <w:rFonts w:asciiTheme="minorHAnsi" w:hAnsiTheme="minorHAnsi" w:cstheme="minorHAnsi"/>
          <w:szCs w:val="22"/>
          <w:rtl/>
        </w:rPr>
        <w:t xml:space="preserve"> والوثيقة]</w:t>
      </w:r>
    </w:p>
    <w:sectPr w:rsidR="00142B2B" w:rsidRPr="00287E9E" w:rsidSect="00142B2B">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4DC" w:rsidRDefault="00D664DC">
      <w:r>
        <w:separator/>
      </w:r>
    </w:p>
  </w:endnote>
  <w:endnote w:type="continuationSeparator" w:id="0">
    <w:p w:rsidR="00D664DC" w:rsidRDefault="00D664DC" w:rsidP="003B38C1">
      <w:r>
        <w:separator/>
      </w:r>
    </w:p>
    <w:p w:rsidR="00D664DC" w:rsidRPr="003B38C1" w:rsidRDefault="00D664DC" w:rsidP="003B38C1">
      <w:pPr>
        <w:spacing w:after="60"/>
        <w:rPr>
          <w:sz w:val="17"/>
        </w:rPr>
      </w:pPr>
      <w:r>
        <w:rPr>
          <w:sz w:val="17"/>
        </w:rPr>
        <w:t>[Endnote continued from previous page]</w:t>
      </w:r>
    </w:p>
  </w:endnote>
  <w:endnote w:type="continuationNotice" w:id="1">
    <w:p w:rsidR="00D664DC" w:rsidRPr="003B38C1" w:rsidRDefault="00D664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2B" w:rsidRDefault="00142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4DC" w:rsidRDefault="00D664DC" w:rsidP="00507D93">
      <w:pPr>
        <w:bidi/>
      </w:pPr>
      <w:r>
        <w:separator/>
      </w:r>
    </w:p>
  </w:footnote>
  <w:footnote w:type="continuationSeparator" w:id="0">
    <w:p w:rsidR="00D664DC" w:rsidRDefault="00D664DC" w:rsidP="008B60B2">
      <w:r>
        <w:separator/>
      </w:r>
    </w:p>
    <w:p w:rsidR="00D664DC" w:rsidRPr="00ED77FB" w:rsidRDefault="00D664DC" w:rsidP="008B60B2">
      <w:pPr>
        <w:spacing w:after="60"/>
        <w:rPr>
          <w:sz w:val="17"/>
          <w:szCs w:val="17"/>
        </w:rPr>
      </w:pPr>
      <w:r w:rsidRPr="00ED77FB">
        <w:rPr>
          <w:sz w:val="17"/>
          <w:szCs w:val="17"/>
        </w:rPr>
        <w:t>[Footnote continued from previous page]</w:t>
      </w:r>
    </w:p>
  </w:footnote>
  <w:footnote w:type="continuationNotice" w:id="1">
    <w:p w:rsidR="00D664DC" w:rsidRPr="00ED77FB" w:rsidRDefault="00D664DC" w:rsidP="008B60B2">
      <w:pPr>
        <w:spacing w:before="60"/>
        <w:jc w:val="right"/>
        <w:rPr>
          <w:sz w:val="17"/>
          <w:szCs w:val="17"/>
        </w:rPr>
      </w:pPr>
      <w:r w:rsidRPr="00ED77FB">
        <w:rPr>
          <w:sz w:val="17"/>
          <w:szCs w:val="17"/>
        </w:rPr>
        <w:t>[Footnote continued on next page]</w:t>
      </w:r>
    </w:p>
  </w:footnote>
  <w:footnote w:id="2">
    <w:p w:rsidR="00191791" w:rsidRPr="00191791" w:rsidRDefault="00191791" w:rsidP="00191791">
      <w:pPr>
        <w:pStyle w:val="FootnoteText"/>
        <w:bidi/>
        <w:spacing w:after="60"/>
        <w:rPr>
          <w:rFonts w:asciiTheme="minorHAnsi" w:hAnsiTheme="minorHAnsi" w:cstheme="minorHAnsi"/>
          <w:szCs w:val="18"/>
          <w:rtl/>
        </w:rPr>
      </w:pPr>
      <w:r>
        <w:rPr>
          <w:rStyle w:val="FootnoteReference"/>
        </w:rPr>
        <w:footnoteRef/>
      </w:r>
      <w:r>
        <w:t xml:space="preserve"> </w:t>
      </w:r>
      <w:r w:rsidRPr="00191791">
        <w:rPr>
          <w:rFonts w:asciiTheme="minorHAnsi" w:hAnsiTheme="minorHAnsi" w:cstheme="minorHAnsi"/>
          <w:szCs w:val="18"/>
          <w:rtl/>
        </w:rPr>
        <w:t xml:space="preserve">يشمل مصطلح "اللجان": </w:t>
      </w:r>
      <w:r w:rsidRPr="00191791">
        <w:rPr>
          <w:rFonts w:asciiTheme="minorHAnsi" w:hAnsiTheme="minorHAnsi" w:cs="Calibri"/>
          <w:szCs w:val="18"/>
          <w:rtl/>
        </w:rPr>
        <w:t>اللجنة الاستشارية المعنية بالإنفاذ (لجنة الإنفاذ)، واللجنة المعنية بالتنمية والملكية الفكرية (لجنة التنمية)، واللجنة المعنية بمعايير الويبو (لجنة المعايير)، واللجنة الحكومية الدولية المعنية بالملكية الفكرية والموارد الوراثية والمعارف التقليدية والفولكلور (لجنة المعارف)، واللجنة الدائمة المعنية بحق المؤلف والحقوق المجاورة (لجنة حق المؤلف)، واللجنة الدائمة المعنية بقانون البراءات (لجنة البراءات) واللجنة الدائمة المعية بقانون العلامات التجارية والتصاميم الصناعية والمؤشرات الجغرافية (لجنة العلامات).</w:t>
      </w:r>
    </w:p>
  </w:footnote>
  <w:footnote w:id="3">
    <w:p w:rsidR="00191791" w:rsidRPr="00191791" w:rsidRDefault="00191791" w:rsidP="00191791">
      <w:pPr>
        <w:pStyle w:val="FootnoteText"/>
        <w:bidi/>
        <w:spacing w:after="60"/>
        <w:rPr>
          <w:rFonts w:asciiTheme="minorHAnsi" w:hAnsiTheme="minorHAnsi" w:cstheme="minorHAnsi"/>
          <w:szCs w:val="18"/>
          <w:rtl/>
        </w:rPr>
      </w:pPr>
      <w:r w:rsidRPr="00191791">
        <w:rPr>
          <w:rFonts w:asciiTheme="minorHAnsi" w:hAnsiTheme="minorHAnsi" w:cstheme="minorHAnsi"/>
          <w:szCs w:val="18"/>
          <w:vertAlign w:val="superscript"/>
        </w:rPr>
        <w:footnoteRef/>
      </w:r>
      <w:r w:rsidRPr="00191791">
        <w:rPr>
          <w:rFonts w:asciiTheme="minorHAnsi" w:hAnsiTheme="minorHAnsi" w:cstheme="minorHAnsi"/>
          <w:szCs w:val="18"/>
        </w:rPr>
        <w:t xml:space="preserve"> </w:t>
      </w:r>
      <w:r w:rsidRPr="00191791">
        <w:rPr>
          <w:rFonts w:asciiTheme="minorHAnsi" w:hAnsiTheme="minorHAnsi" w:cs="Calibri"/>
          <w:szCs w:val="18"/>
          <w:rtl/>
        </w:rPr>
        <w:t>تشمل عملية التحديث فقط وضع</w:t>
      </w:r>
      <w:r>
        <w:rPr>
          <w:rFonts w:asciiTheme="minorHAnsi" w:hAnsiTheme="minorHAnsi" w:cs="Calibri"/>
          <w:szCs w:val="18"/>
          <w:rtl/>
        </w:rPr>
        <w:t xml:space="preserve"> صفة مراقب التي منحتها الجمعيات</w:t>
      </w:r>
      <w:r w:rsidRPr="00191791">
        <w:rPr>
          <w:rFonts w:asciiTheme="minorHAnsi" w:hAnsiTheme="minorHAnsi" w:cstheme="minorHAnsi"/>
          <w:szCs w:val="18"/>
          <w:rtl/>
        </w:rPr>
        <w:t>.</w:t>
      </w:r>
      <w:r w:rsidRPr="00191791">
        <w:rPr>
          <w:rtl/>
        </w:rPr>
        <w:t xml:space="preserve"> </w:t>
      </w:r>
      <w:r w:rsidRPr="00191791">
        <w:rPr>
          <w:rFonts w:asciiTheme="minorHAnsi" w:hAnsiTheme="minorHAnsi" w:cs="Calibri"/>
          <w:szCs w:val="18"/>
          <w:rtl/>
        </w:rPr>
        <w:t>ولم تتأثر أي صفة مراقب خاص، ممنوحة من هيئة فرعية تابعة للويبو.</w:t>
      </w:r>
    </w:p>
  </w:footnote>
  <w:footnote w:id="4">
    <w:p w:rsidR="00863E06" w:rsidRPr="00191791" w:rsidRDefault="00863E06" w:rsidP="00191791">
      <w:pPr>
        <w:pStyle w:val="FootnoteText"/>
        <w:bidi/>
        <w:spacing w:after="60"/>
        <w:rPr>
          <w:rFonts w:asciiTheme="minorHAnsi" w:hAnsiTheme="minorHAnsi" w:cstheme="minorHAnsi"/>
          <w:szCs w:val="18"/>
          <w:rtl/>
        </w:rPr>
      </w:pPr>
      <w:r w:rsidRPr="00191791">
        <w:rPr>
          <w:rFonts w:asciiTheme="minorHAnsi" w:hAnsiTheme="minorHAnsi" w:cstheme="minorHAnsi"/>
          <w:szCs w:val="18"/>
          <w:vertAlign w:val="superscript"/>
        </w:rPr>
        <w:footnoteRef/>
      </w:r>
      <w:r w:rsidRPr="00191791">
        <w:rPr>
          <w:rFonts w:asciiTheme="minorHAnsi" w:hAnsiTheme="minorHAnsi" w:cstheme="minorHAnsi"/>
          <w:szCs w:val="18"/>
        </w:rPr>
        <w:t xml:space="preserve"> </w:t>
      </w:r>
      <w:r w:rsidR="00191791" w:rsidRPr="00191791">
        <w:rPr>
          <w:rFonts w:asciiTheme="minorHAnsi" w:hAnsiTheme="minorHAnsi" w:cs="Calibri"/>
          <w:szCs w:val="18"/>
          <w:rtl/>
        </w:rPr>
        <w:t xml:space="preserve">للاطلاع على </w:t>
      </w:r>
      <w:r w:rsidR="00191791">
        <w:rPr>
          <w:rFonts w:asciiTheme="minorHAnsi" w:hAnsiTheme="minorHAnsi" w:cs="Calibri" w:hint="cs"/>
          <w:szCs w:val="18"/>
          <w:rtl/>
        </w:rPr>
        <w:t>ال</w:t>
      </w:r>
      <w:r w:rsidR="00191791" w:rsidRPr="00191791">
        <w:rPr>
          <w:rFonts w:asciiTheme="minorHAnsi" w:hAnsiTheme="minorHAnsi" w:cs="Calibri"/>
          <w:szCs w:val="18"/>
          <w:rtl/>
        </w:rPr>
        <w:t xml:space="preserve">قائمة </w:t>
      </w:r>
      <w:r w:rsidR="00191791">
        <w:rPr>
          <w:rFonts w:asciiTheme="minorHAnsi" w:hAnsiTheme="minorHAnsi" w:cs="Calibri" w:hint="cs"/>
          <w:szCs w:val="18"/>
          <w:rtl/>
        </w:rPr>
        <w:t>ال</w:t>
      </w:r>
      <w:r w:rsidR="00191791" w:rsidRPr="00191791">
        <w:rPr>
          <w:rFonts w:asciiTheme="minorHAnsi" w:hAnsiTheme="minorHAnsi" w:cs="Calibri"/>
          <w:szCs w:val="18"/>
          <w:rtl/>
        </w:rPr>
        <w:t xml:space="preserve">مفصلة </w:t>
      </w:r>
      <w:r w:rsidR="00191791">
        <w:rPr>
          <w:rFonts w:asciiTheme="minorHAnsi" w:hAnsiTheme="minorHAnsi" w:cs="Calibri" w:hint="cs"/>
          <w:szCs w:val="18"/>
          <w:rtl/>
        </w:rPr>
        <w:t>ل</w:t>
      </w:r>
      <w:r w:rsidR="00191791" w:rsidRPr="00191791">
        <w:rPr>
          <w:rFonts w:asciiTheme="minorHAnsi" w:hAnsiTheme="minorHAnsi" w:cs="Calibri"/>
          <w:szCs w:val="18"/>
          <w:rtl/>
        </w:rPr>
        <w:t>لمنظمات غير الحكومية المتمتعة بصفة مراقب والتي شُطبت من قائمة المراقبين لدى الويبو، يرجى الرجوع إلى "الجدول ألف" (المنظمات غير الحكومية الدولية) و "الجدول باء" (المنظمات غير الحكومية الوطنية) في مرفق هذه الوثيقة.</w:t>
      </w:r>
    </w:p>
  </w:footnote>
  <w:footnote w:id="5">
    <w:p w:rsidR="00191791" w:rsidRPr="00191791" w:rsidRDefault="00191791" w:rsidP="007377A6">
      <w:pPr>
        <w:pStyle w:val="FootnoteText"/>
        <w:bidi/>
        <w:spacing w:after="60"/>
        <w:rPr>
          <w:rFonts w:asciiTheme="minorHAnsi" w:hAnsiTheme="minorHAnsi" w:cstheme="minorHAnsi"/>
          <w:szCs w:val="18"/>
          <w:rtl/>
        </w:rPr>
      </w:pPr>
      <w:r w:rsidRPr="00191791">
        <w:rPr>
          <w:rFonts w:asciiTheme="minorHAnsi" w:hAnsiTheme="minorHAnsi" w:cstheme="minorHAnsi"/>
          <w:szCs w:val="18"/>
          <w:vertAlign w:val="superscript"/>
        </w:rPr>
        <w:footnoteRef/>
      </w:r>
      <w:r w:rsidRPr="00191791">
        <w:rPr>
          <w:rFonts w:asciiTheme="minorHAnsi" w:hAnsiTheme="minorHAnsi" w:cstheme="minorHAnsi"/>
          <w:szCs w:val="18"/>
        </w:rPr>
        <w:t xml:space="preserve"> </w:t>
      </w:r>
      <w:r w:rsidRPr="00191791">
        <w:rPr>
          <w:rFonts w:asciiTheme="minorHAnsi" w:hAnsiTheme="minorHAnsi" w:cs="Calibri"/>
          <w:szCs w:val="18"/>
          <w:rtl/>
        </w:rPr>
        <w:t>لل</w:t>
      </w:r>
      <w:r>
        <w:rPr>
          <w:rFonts w:asciiTheme="minorHAnsi" w:hAnsiTheme="minorHAnsi" w:cs="Calibri"/>
          <w:szCs w:val="18"/>
          <w:rtl/>
        </w:rPr>
        <w:t xml:space="preserve">اطلاع على القائمة المفصلة </w:t>
      </w:r>
      <w:r>
        <w:rPr>
          <w:rFonts w:asciiTheme="minorHAnsi" w:hAnsiTheme="minorHAnsi" w:cs="Calibri" w:hint="cs"/>
          <w:szCs w:val="18"/>
          <w:rtl/>
        </w:rPr>
        <w:t>ل</w:t>
      </w:r>
      <w:r w:rsidRPr="00191791">
        <w:rPr>
          <w:rFonts w:asciiTheme="minorHAnsi" w:hAnsiTheme="minorHAnsi" w:cs="Calibri"/>
          <w:szCs w:val="18"/>
          <w:rtl/>
        </w:rPr>
        <w:t xml:space="preserve">لمنظمات غير الحكومية المعنية المتمتعة بصفة مراقب، يرجى </w:t>
      </w:r>
      <w:r w:rsidR="007377A6">
        <w:rPr>
          <w:rFonts w:asciiTheme="minorHAnsi" w:hAnsiTheme="minorHAnsi" w:cs="Calibri" w:hint="cs"/>
          <w:szCs w:val="18"/>
          <w:rtl/>
        </w:rPr>
        <w:t>الرجوع إلى</w:t>
      </w:r>
      <w:r w:rsidRPr="00191791">
        <w:rPr>
          <w:rFonts w:asciiTheme="minorHAnsi" w:hAnsiTheme="minorHAnsi" w:cs="Calibri"/>
          <w:szCs w:val="18"/>
          <w:rtl/>
        </w:rPr>
        <w:t xml:space="preserve"> "الجدول ج" في مرفق هذه الوثيقة.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1EB" w:rsidRDefault="00AD31EB">
    <w:pPr>
      <w:pStyle w:val="Header"/>
    </w:pPr>
    <w:bookmarkStart w:id="6" w:name="Code2"/>
    <w:bookmarkEnd w:id="6"/>
    <w:r>
      <w:t>A/62/4</w:t>
    </w:r>
    <w:r w:rsidR="00507D93">
      <w:t xml:space="preserve"> R</w:t>
    </w:r>
    <w:r w:rsidR="00E521B1">
      <w:t>ev</w:t>
    </w:r>
    <w:r w:rsidR="00A24477">
      <w:t>.</w:t>
    </w:r>
  </w:p>
  <w:p w:rsidR="00AD31EB" w:rsidRDefault="00206AD8">
    <w:pPr>
      <w:pStyle w:val="Header"/>
    </w:pPr>
    <w:sdt>
      <w:sdtPr>
        <w:id w:val="12572177"/>
        <w:docPartObj>
          <w:docPartGallery w:val="Page Numbers (Top of Page)"/>
          <w:docPartUnique/>
        </w:docPartObj>
      </w:sdtPr>
      <w:sdtEndPr>
        <w:rPr>
          <w:noProof/>
        </w:rPr>
      </w:sdtEndPr>
      <w:sdtContent>
        <w:r w:rsidR="00AD31EB">
          <w:fldChar w:fldCharType="begin"/>
        </w:r>
        <w:r w:rsidR="00AD31EB">
          <w:instrText xml:space="preserve"> PAGE   \* MERGEFORMAT </w:instrText>
        </w:r>
        <w:r w:rsidR="00AD31EB">
          <w:fldChar w:fldCharType="separate"/>
        </w:r>
        <w:r>
          <w:rPr>
            <w:noProof/>
          </w:rPr>
          <w:t>3</w:t>
        </w:r>
        <w:r w:rsidR="00AD31EB">
          <w:rPr>
            <w:noProof/>
          </w:rPr>
          <w:fldChar w:fldCharType="end"/>
        </w:r>
      </w:sdtContent>
    </w:sdt>
  </w:p>
  <w:p w:rsidR="009F1FBC" w:rsidRDefault="009F1FB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1EB" w:rsidRDefault="00AD31EB" w:rsidP="00AD31EB">
    <w:pPr>
      <w:bidi/>
      <w:jc w:val="right"/>
      <w:rPr>
        <w:rFonts w:asciiTheme="minorHAnsi" w:hAnsiTheme="minorHAnsi" w:cstheme="minorHAnsi"/>
      </w:rPr>
    </w:pPr>
    <w:r w:rsidRPr="002F7946">
      <w:rPr>
        <w:rFonts w:asciiTheme="minorHAnsi" w:hAnsiTheme="minorHAnsi" w:cstheme="minorHAnsi"/>
      </w:rPr>
      <w:t>A/62/4</w:t>
    </w:r>
    <w:r w:rsidR="008449E0">
      <w:rPr>
        <w:rFonts w:asciiTheme="minorHAnsi" w:hAnsiTheme="minorHAnsi" w:cstheme="minorHAnsi"/>
      </w:rPr>
      <w:t xml:space="preserve"> Rev</w:t>
    </w:r>
    <w:r w:rsidR="00A24477">
      <w:rPr>
        <w:rFonts w:asciiTheme="minorHAnsi" w:hAnsiTheme="minorHAnsi" w:cstheme="minorHAnsi"/>
      </w:rPr>
      <w:t>.</w:t>
    </w:r>
  </w:p>
  <w:p w:rsidR="00AD31EB" w:rsidRDefault="00AD31EB" w:rsidP="00AD31EB">
    <w:pPr>
      <w:bidi/>
      <w:jc w:val="right"/>
      <w:rPr>
        <w:rFonts w:asciiTheme="minorHAnsi" w:hAnsiTheme="minorHAnsi" w:cstheme="minorHAnsi"/>
      </w:rPr>
    </w:pPr>
    <w:r>
      <w:rPr>
        <w:rFonts w:asciiTheme="minorHAnsi" w:hAnsiTheme="minorHAnsi" w:cstheme="minorHAnsi"/>
      </w:rPr>
      <w:t>Annex</w:t>
    </w:r>
  </w:p>
  <w:p w:rsidR="00AD31EB" w:rsidRPr="00AD31EB" w:rsidRDefault="00206AD8">
    <w:pPr>
      <w:pStyle w:val="Header"/>
      <w:rPr>
        <w:rFonts w:asciiTheme="minorHAnsi" w:hAnsiTheme="minorHAnsi" w:cstheme="minorHAnsi"/>
      </w:rPr>
    </w:pPr>
    <w:sdt>
      <w:sdtPr>
        <w:id w:val="1283380958"/>
        <w:docPartObj>
          <w:docPartGallery w:val="Page Numbers (Top of Page)"/>
          <w:docPartUnique/>
        </w:docPartObj>
      </w:sdtPr>
      <w:sdtEndPr>
        <w:rPr>
          <w:rFonts w:asciiTheme="minorHAnsi" w:hAnsiTheme="minorHAnsi" w:cstheme="minorHAnsi"/>
          <w:noProof/>
        </w:rPr>
      </w:sdtEndPr>
      <w:sdtContent>
        <w:r w:rsidR="00AD31EB" w:rsidRPr="00AD31EB">
          <w:rPr>
            <w:rFonts w:asciiTheme="minorHAnsi" w:hAnsiTheme="minorHAnsi" w:cstheme="minorHAnsi"/>
          </w:rPr>
          <w:fldChar w:fldCharType="begin"/>
        </w:r>
        <w:r w:rsidR="00AD31EB" w:rsidRPr="00AD31EB">
          <w:rPr>
            <w:rFonts w:asciiTheme="minorHAnsi" w:hAnsiTheme="minorHAnsi" w:cstheme="minorHAnsi"/>
          </w:rPr>
          <w:instrText xml:space="preserve"> PAGE   \* MERGEFORMAT </w:instrText>
        </w:r>
        <w:r w:rsidR="00AD31EB" w:rsidRPr="00AD31EB">
          <w:rPr>
            <w:rFonts w:asciiTheme="minorHAnsi" w:hAnsiTheme="minorHAnsi" w:cstheme="minorHAnsi"/>
          </w:rPr>
          <w:fldChar w:fldCharType="separate"/>
        </w:r>
        <w:r>
          <w:rPr>
            <w:rFonts w:asciiTheme="minorHAnsi" w:hAnsiTheme="minorHAnsi" w:cstheme="minorHAnsi"/>
            <w:noProof/>
          </w:rPr>
          <w:t>4</w:t>
        </w:r>
        <w:r w:rsidR="00AD31EB" w:rsidRPr="00AD31EB">
          <w:rPr>
            <w:rFonts w:asciiTheme="minorHAnsi" w:hAnsiTheme="minorHAnsi" w:cstheme="minorHAnsi"/>
            <w:noProof/>
          </w:rPr>
          <w:fldChar w:fldCharType="end"/>
        </w:r>
      </w:sdtContent>
    </w:sdt>
  </w:p>
  <w:p w:rsidR="00142B2B" w:rsidRDefault="00142B2B" w:rsidP="009E61EA">
    <w:pPr>
      <w:bidi/>
      <w:spacing w:after="480"/>
      <w:jc w:val="right"/>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1EB" w:rsidRDefault="00AD31EB" w:rsidP="00AD31EB">
    <w:pPr>
      <w:bidi/>
      <w:jc w:val="right"/>
      <w:rPr>
        <w:rFonts w:asciiTheme="minorHAnsi" w:hAnsiTheme="minorHAnsi" w:cstheme="minorHAnsi"/>
        <w:szCs w:val="22"/>
      </w:rPr>
    </w:pPr>
    <w:r w:rsidRPr="00287E9E">
      <w:rPr>
        <w:rFonts w:asciiTheme="minorHAnsi" w:hAnsiTheme="minorHAnsi" w:cstheme="minorHAnsi"/>
        <w:szCs w:val="22"/>
      </w:rPr>
      <w:t>A/62/4</w:t>
    </w:r>
    <w:r w:rsidR="008449E0">
      <w:rPr>
        <w:rFonts w:asciiTheme="minorHAnsi" w:hAnsiTheme="minorHAnsi" w:cstheme="minorHAnsi"/>
        <w:szCs w:val="22"/>
      </w:rPr>
      <w:t xml:space="preserve"> Rev</w:t>
    </w:r>
    <w:r w:rsidR="00A24477">
      <w:rPr>
        <w:rFonts w:asciiTheme="minorHAnsi" w:hAnsiTheme="minorHAnsi" w:cstheme="minorHAnsi"/>
        <w:szCs w:val="22"/>
      </w:rPr>
      <w:t>.</w:t>
    </w:r>
  </w:p>
  <w:p w:rsidR="00AD31EB" w:rsidRPr="00287E9E" w:rsidRDefault="00AD31EB" w:rsidP="00AD31EB">
    <w:pPr>
      <w:bidi/>
      <w:jc w:val="right"/>
      <w:rPr>
        <w:rFonts w:asciiTheme="minorHAnsi" w:hAnsiTheme="minorHAnsi" w:cstheme="minorHAnsi"/>
        <w:szCs w:val="22"/>
        <w:rtl/>
      </w:rPr>
    </w:pPr>
    <w:r>
      <w:rPr>
        <w:rFonts w:asciiTheme="minorHAnsi" w:hAnsiTheme="minorHAnsi" w:cstheme="minorHAnsi"/>
        <w:szCs w:val="22"/>
      </w:rPr>
      <w:t>ANNEX</w:t>
    </w:r>
  </w:p>
  <w:p w:rsidR="00AD31EB" w:rsidRPr="00287E9E" w:rsidRDefault="00AD31EB" w:rsidP="00AD31EB">
    <w:pPr>
      <w:bidi/>
      <w:spacing w:after="240"/>
      <w:jc w:val="right"/>
      <w:rPr>
        <w:rFonts w:asciiTheme="minorHAnsi" w:hAnsiTheme="minorHAnsi" w:cstheme="minorHAnsi"/>
        <w:szCs w:val="22"/>
        <w:rtl/>
      </w:rPr>
    </w:pPr>
    <w:r w:rsidRPr="00287E9E">
      <w:rPr>
        <w:rFonts w:asciiTheme="minorHAnsi" w:hAnsiTheme="minorHAnsi" w:cstheme="minorHAnsi"/>
        <w:szCs w:val="22"/>
        <w:rtl/>
      </w:rPr>
      <w:t>المرفق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BFD27C4"/>
    <w:multiLevelType w:val="hybridMultilevel"/>
    <w:tmpl w:val="F7004494"/>
    <w:lvl w:ilvl="0" w:tplc="4872B2A6">
      <w:start w:val="1"/>
      <w:numFmt w:val="decimal"/>
      <w:lvlText w:val="%1."/>
      <w:lvlJc w:val="left"/>
      <w:pPr>
        <w:ind w:left="720" w:hanging="360"/>
      </w:pPr>
      <w:rPr>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B2B"/>
    <w:rsid w:val="0001647B"/>
    <w:rsid w:val="00043CAA"/>
    <w:rsid w:val="00075432"/>
    <w:rsid w:val="000968ED"/>
    <w:rsid w:val="000A0741"/>
    <w:rsid w:val="000F5E56"/>
    <w:rsid w:val="001024FE"/>
    <w:rsid w:val="001362EE"/>
    <w:rsid w:val="00142868"/>
    <w:rsid w:val="00142B2B"/>
    <w:rsid w:val="001438A9"/>
    <w:rsid w:val="00180526"/>
    <w:rsid w:val="001832A6"/>
    <w:rsid w:val="00191791"/>
    <w:rsid w:val="001C6808"/>
    <w:rsid w:val="00206AD8"/>
    <w:rsid w:val="00210C0B"/>
    <w:rsid w:val="002121FA"/>
    <w:rsid w:val="002634C4"/>
    <w:rsid w:val="00287E9E"/>
    <w:rsid w:val="002928D3"/>
    <w:rsid w:val="002B6E8D"/>
    <w:rsid w:val="002F1FE6"/>
    <w:rsid w:val="002F4E68"/>
    <w:rsid w:val="002F7946"/>
    <w:rsid w:val="00312F7F"/>
    <w:rsid w:val="003228B7"/>
    <w:rsid w:val="003508A3"/>
    <w:rsid w:val="0036339F"/>
    <w:rsid w:val="003673CF"/>
    <w:rsid w:val="003845C1"/>
    <w:rsid w:val="00387A48"/>
    <w:rsid w:val="003A6F89"/>
    <w:rsid w:val="003B38C1"/>
    <w:rsid w:val="003B3AC7"/>
    <w:rsid w:val="003E5FAF"/>
    <w:rsid w:val="00414F3C"/>
    <w:rsid w:val="00423E3E"/>
    <w:rsid w:val="00427AF4"/>
    <w:rsid w:val="004400E2"/>
    <w:rsid w:val="00455143"/>
    <w:rsid w:val="00461632"/>
    <w:rsid w:val="004647DA"/>
    <w:rsid w:val="00474062"/>
    <w:rsid w:val="00477D6B"/>
    <w:rsid w:val="00477F24"/>
    <w:rsid w:val="004A35EE"/>
    <w:rsid w:val="004D39C4"/>
    <w:rsid w:val="004D523B"/>
    <w:rsid w:val="004D55B4"/>
    <w:rsid w:val="00507D93"/>
    <w:rsid w:val="00511718"/>
    <w:rsid w:val="0053057A"/>
    <w:rsid w:val="00560A29"/>
    <w:rsid w:val="00594D27"/>
    <w:rsid w:val="00601760"/>
    <w:rsid w:val="00601F0E"/>
    <w:rsid w:val="00605827"/>
    <w:rsid w:val="00646050"/>
    <w:rsid w:val="006713CA"/>
    <w:rsid w:val="00676C5C"/>
    <w:rsid w:val="00695558"/>
    <w:rsid w:val="006D0511"/>
    <w:rsid w:val="006D5E0F"/>
    <w:rsid w:val="007058FB"/>
    <w:rsid w:val="007377A6"/>
    <w:rsid w:val="00785B4E"/>
    <w:rsid w:val="0079688F"/>
    <w:rsid w:val="007B6A58"/>
    <w:rsid w:val="007D1613"/>
    <w:rsid w:val="008037B9"/>
    <w:rsid w:val="008449E0"/>
    <w:rsid w:val="00855D4A"/>
    <w:rsid w:val="008570FD"/>
    <w:rsid w:val="00863E06"/>
    <w:rsid w:val="00873EE5"/>
    <w:rsid w:val="008B2CC1"/>
    <w:rsid w:val="008B4B5E"/>
    <w:rsid w:val="008B60B2"/>
    <w:rsid w:val="0090731E"/>
    <w:rsid w:val="00916EE2"/>
    <w:rsid w:val="009635D9"/>
    <w:rsid w:val="00966A22"/>
    <w:rsid w:val="0096722F"/>
    <w:rsid w:val="0097381A"/>
    <w:rsid w:val="00980843"/>
    <w:rsid w:val="009E2791"/>
    <w:rsid w:val="009E3F6F"/>
    <w:rsid w:val="009E61EA"/>
    <w:rsid w:val="009F1FBC"/>
    <w:rsid w:val="009F3BF9"/>
    <w:rsid w:val="009F499F"/>
    <w:rsid w:val="00A022CE"/>
    <w:rsid w:val="00A02945"/>
    <w:rsid w:val="00A24477"/>
    <w:rsid w:val="00A42DAF"/>
    <w:rsid w:val="00A45BD8"/>
    <w:rsid w:val="00A61DFD"/>
    <w:rsid w:val="00A778BF"/>
    <w:rsid w:val="00A85B8E"/>
    <w:rsid w:val="00AC205C"/>
    <w:rsid w:val="00AC2AE5"/>
    <w:rsid w:val="00AD31EB"/>
    <w:rsid w:val="00AF5C73"/>
    <w:rsid w:val="00B05A69"/>
    <w:rsid w:val="00B276BD"/>
    <w:rsid w:val="00B40598"/>
    <w:rsid w:val="00B50AE2"/>
    <w:rsid w:val="00B50B99"/>
    <w:rsid w:val="00B55A10"/>
    <w:rsid w:val="00B62CD9"/>
    <w:rsid w:val="00B81C0F"/>
    <w:rsid w:val="00B9734B"/>
    <w:rsid w:val="00BD3337"/>
    <w:rsid w:val="00C040FE"/>
    <w:rsid w:val="00C11BFE"/>
    <w:rsid w:val="00C44ACB"/>
    <w:rsid w:val="00C90C9F"/>
    <w:rsid w:val="00C94629"/>
    <w:rsid w:val="00C94633"/>
    <w:rsid w:val="00CA73DA"/>
    <w:rsid w:val="00CB728F"/>
    <w:rsid w:val="00CC4137"/>
    <w:rsid w:val="00CD41CB"/>
    <w:rsid w:val="00CE65D4"/>
    <w:rsid w:val="00D45252"/>
    <w:rsid w:val="00D664DC"/>
    <w:rsid w:val="00D71B4D"/>
    <w:rsid w:val="00D81857"/>
    <w:rsid w:val="00D93D55"/>
    <w:rsid w:val="00E161A2"/>
    <w:rsid w:val="00E22ACE"/>
    <w:rsid w:val="00E24292"/>
    <w:rsid w:val="00E335FE"/>
    <w:rsid w:val="00E5021F"/>
    <w:rsid w:val="00E521B1"/>
    <w:rsid w:val="00E671A6"/>
    <w:rsid w:val="00E67C9F"/>
    <w:rsid w:val="00EA2461"/>
    <w:rsid w:val="00EC4E49"/>
    <w:rsid w:val="00ED77FB"/>
    <w:rsid w:val="00F021A6"/>
    <w:rsid w:val="00F11D94"/>
    <w:rsid w:val="00F66152"/>
    <w:rsid w:val="00F76AEA"/>
    <w:rsid w:val="00FB25D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FF42120-B91D-4EAF-89F9-424FAC41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142B2B"/>
    <w:rPr>
      <w:vertAlign w:val="superscript"/>
    </w:rPr>
  </w:style>
  <w:style w:type="table" w:styleId="TableGrid">
    <w:name w:val="Table Grid"/>
    <w:basedOn w:val="TableNormal"/>
    <w:rsid w:val="00142B2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50AE2"/>
    <w:rPr>
      <w:rFonts w:ascii="Segoe UI" w:hAnsi="Segoe UI" w:cs="Segoe UI"/>
      <w:sz w:val="18"/>
      <w:szCs w:val="18"/>
    </w:rPr>
  </w:style>
  <w:style w:type="character" w:customStyle="1" w:styleId="BalloonTextChar">
    <w:name w:val="Balloon Text Char"/>
    <w:basedOn w:val="DefaultParagraphFont"/>
    <w:link w:val="BalloonText"/>
    <w:semiHidden/>
    <w:rsid w:val="00B50AE2"/>
    <w:rPr>
      <w:rFonts w:ascii="Segoe UI" w:eastAsia="SimSun" w:hAnsi="Segoe UI" w:cs="Segoe UI"/>
      <w:sz w:val="18"/>
      <w:szCs w:val="18"/>
      <w:lang w:val="en-US" w:eastAsia="zh-CN"/>
    </w:rPr>
  </w:style>
  <w:style w:type="paragraph" w:styleId="ListParagraph">
    <w:name w:val="List Paragraph"/>
    <w:basedOn w:val="Normal"/>
    <w:uiPriority w:val="34"/>
    <w:qFormat/>
    <w:rsid w:val="00210C0B"/>
    <w:pPr>
      <w:ind w:left="720"/>
      <w:contextualSpacing/>
    </w:pPr>
  </w:style>
  <w:style w:type="character" w:customStyle="1" w:styleId="HeaderChar">
    <w:name w:val="Header Char"/>
    <w:basedOn w:val="DefaultParagraphFont"/>
    <w:link w:val="Header"/>
    <w:uiPriority w:val="99"/>
    <w:rsid w:val="00AD31E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83620-356F-4383-B75A-2DF24881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2</TotalTime>
  <Pages>7</Pages>
  <Words>1384</Words>
  <Characters>7717</Characters>
  <Application>Microsoft Office Word</Application>
  <DocSecurity>0</DocSecurity>
  <Lines>186</Lines>
  <Paragraphs>140</Paragraphs>
  <ScaleCrop>false</ScaleCrop>
  <HeadingPairs>
    <vt:vector size="2" baseType="variant">
      <vt:variant>
        <vt:lpstr>Title</vt:lpstr>
      </vt:variant>
      <vt:variant>
        <vt:i4>1</vt:i4>
      </vt:variant>
    </vt:vector>
  </HeadingPairs>
  <TitlesOfParts>
    <vt:vector size="1" baseType="lpstr">
      <vt:lpstr>A/62/4</vt:lpstr>
    </vt:vector>
  </TitlesOfParts>
  <Manager>OLC</Manager>
  <Company>WIPO</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A/62/4 Rev.</dc:title>
  <dc:creator>WIPO</dc:creator>
  <cp:keywords>PUBLIC</cp:keywords>
  <cp:lastModifiedBy>HÄFLIGER Patience</cp:lastModifiedBy>
  <cp:revision>11</cp:revision>
  <cp:lastPrinted>2021-09-15T10:29:00Z</cp:lastPrinted>
  <dcterms:created xsi:type="dcterms:W3CDTF">2021-09-15T10:28:00Z</dcterms:created>
  <dcterms:modified xsi:type="dcterms:W3CDTF">2021-09-20T16:17:00Z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ec7c166a-8033-4afd-b5cf-7b17a5ebbfda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