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9A422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E12A4" w:rsidP="0063723F">
            <w:pPr>
              <w:pStyle w:val="DocumentCodeAR"/>
              <w:bidi/>
              <w:rPr>
                <w:rtl/>
              </w:rPr>
            </w:pPr>
            <w:r>
              <w:t>A</w:t>
            </w:r>
            <w:r w:rsidR="00100F97">
              <w:t>/</w:t>
            </w:r>
            <w:r>
              <w:t>5</w:t>
            </w:r>
            <w:r w:rsidR="00C76865">
              <w:t>3</w:t>
            </w:r>
            <w:r w:rsidR="00B6101C" w:rsidRPr="00B6101C">
              <w:t>/</w:t>
            </w:r>
            <w:r w:rsidR="0063723F">
              <w:t>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216E90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216E90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CA714C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CA714C">
              <w:rPr>
                <w:rFonts w:hint="cs"/>
                <w:rtl/>
              </w:rPr>
              <w:t>9</w:t>
            </w:r>
            <w:r w:rsidR="004E6FD1">
              <w:rPr>
                <w:rFonts w:hint="cs"/>
                <w:rtl/>
              </w:rPr>
              <w:t xml:space="preserve"> </w:t>
            </w:r>
            <w:r w:rsidR="00CA714C">
              <w:rPr>
                <w:rFonts w:hint="cs"/>
                <w:rtl/>
              </w:rPr>
              <w:t>مايو</w:t>
            </w:r>
            <w:r w:rsidR="004E6FD1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C76865">
              <w:rPr>
                <w:rFonts w:hint="cs"/>
                <w:rtl/>
              </w:rPr>
              <w:t>4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C76865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 w:rsidR="00C76865">
        <w:rPr>
          <w:rFonts w:hint="cs"/>
          <w:rtl/>
        </w:rPr>
        <w:t xml:space="preserve">الثالثة </w:t>
      </w:r>
      <w:r>
        <w:rPr>
          <w:rFonts w:hint="cs"/>
          <w:rtl/>
        </w:rPr>
        <w:t>والخمسون</w:t>
      </w:r>
    </w:p>
    <w:p w:rsidR="001E12A4" w:rsidRPr="00D61541" w:rsidRDefault="001E12A4" w:rsidP="00C76865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C76865">
        <w:rPr>
          <w:rFonts w:hint="cs"/>
          <w:rtl/>
        </w:rPr>
        <w:t>8</w:t>
      </w:r>
      <w:r w:rsidR="009A4222">
        <w:rPr>
          <w:rFonts w:hint="cs"/>
          <w:rtl/>
        </w:rPr>
        <w:t xml:space="preserve"> </w:t>
      </w:r>
      <w:r w:rsidR="00C76865">
        <w:rPr>
          <w:rFonts w:hint="cs"/>
          <w:rtl/>
        </w:rPr>
        <w:t>و9 مايو 2014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216E90" w:rsidP="00FB7EC9">
      <w:pPr>
        <w:pStyle w:val="DocumentTitleAR"/>
        <w:bidi/>
        <w:rPr>
          <w:rtl/>
        </w:rPr>
      </w:pPr>
      <w:r>
        <w:rPr>
          <w:rFonts w:hint="cs"/>
          <w:rtl/>
        </w:rPr>
        <w:t>جدول الأعمال</w:t>
      </w:r>
      <w:r w:rsidR="004E6FD1">
        <w:rPr>
          <w:rFonts w:hint="cs"/>
          <w:rtl/>
        </w:rPr>
        <w:t xml:space="preserve"> الموحّد والمفصّل</w:t>
      </w:r>
    </w:p>
    <w:p w:rsidR="00D61541" w:rsidRPr="00D61541" w:rsidRDefault="00CA714C" w:rsidP="00931859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الجمعيات</w:t>
      </w:r>
    </w:p>
    <w:p w:rsidR="00D61541" w:rsidRDefault="00D61541" w:rsidP="007F38D1">
      <w:pPr>
        <w:pStyle w:val="NormalParaAR"/>
        <w:rPr>
          <w:rtl/>
        </w:rPr>
      </w:pPr>
    </w:p>
    <w:p w:rsidR="002F77FC" w:rsidRDefault="002F77FC" w:rsidP="007F38D1">
      <w:pPr>
        <w:pStyle w:val="NormalParaAR"/>
      </w:pPr>
    </w:p>
    <w:p w:rsidR="00216E90" w:rsidRDefault="00216E90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4E6FD1" w:rsidRPr="00A06D2A" w:rsidRDefault="004E6FD1" w:rsidP="004E6FD1">
      <w:pPr>
        <w:pStyle w:val="NormalParaAR"/>
        <w:keepNext/>
        <w:rPr>
          <w:b/>
          <w:bCs/>
          <w:sz w:val="40"/>
          <w:szCs w:val="40"/>
          <w:rtl/>
        </w:rPr>
      </w:pPr>
      <w:r w:rsidRPr="00A06D2A">
        <w:rPr>
          <w:b/>
          <w:bCs/>
          <w:sz w:val="40"/>
          <w:szCs w:val="40"/>
          <w:rtl/>
        </w:rPr>
        <w:lastRenderedPageBreak/>
        <w:t>مقدمة</w:t>
      </w:r>
    </w:p>
    <w:p w:rsidR="004E6FD1" w:rsidRPr="00CB4E61" w:rsidRDefault="004E6FD1" w:rsidP="004E6FD1">
      <w:pPr>
        <w:pStyle w:val="NumberedParaAR"/>
        <w:rPr>
          <w:rtl/>
        </w:rPr>
      </w:pPr>
      <w:r w:rsidRPr="00CB4E61">
        <w:rPr>
          <w:rtl/>
        </w:rPr>
        <w:t xml:space="preserve">تتضمن هذه الوثيقة بنود مشروعات جداول أعمال الجمعيات وسائر الهيئات </w:t>
      </w:r>
      <w:r>
        <w:rPr>
          <w:rFonts w:hint="cs"/>
          <w:rtl/>
        </w:rPr>
        <w:t xml:space="preserve">الأخرى </w:t>
      </w:r>
      <w:r w:rsidRPr="00CB4E61">
        <w:rPr>
          <w:rtl/>
        </w:rPr>
        <w:t>(الوارد ذكرها في الوثيقة</w:t>
      </w:r>
      <w:r>
        <w:rPr>
          <w:rFonts w:hint="cs"/>
          <w:rtl/>
        </w:rPr>
        <w:t> </w:t>
      </w:r>
      <w:r w:rsidRPr="00CB4E61">
        <w:t>A/</w:t>
      </w:r>
      <w:r>
        <w:t>53</w:t>
      </w:r>
      <w:r w:rsidRPr="00CB4E61">
        <w:t>/INF/1</w:t>
      </w:r>
      <w:r w:rsidRPr="00CB4E61">
        <w:rPr>
          <w:rtl/>
        </w:rPr>
        <w:t>) بطريقة موحدة، أي أن كل مسألة تعني أكثر من جمعية أو هيئة واحدة تشكل بندا واحدا من بنود جدول الأعمال.</w:t>
      </w:r>
    </w:p>
    <w:p w:rsidR="004E6FD1" w:rsidRPr="00CB4E61" w:rsidRDefault="004E6FD1" w:rsidP="004E6FD1">
      <w:pPr>
        <w:pStyle w:val="NumberedParaAR"/>
        <w:rPr>
          <w:rtl/>
        </w:rPr>
      </w:pPr>
      <w:r w:rsidRPr="00CB4E61">
        <w:rPr>
          <w:rtl/>
        </w:rPr>
        <w:t>وكلّ بند من بنود جدول الأعمال مفصّل. وترد تحت كل بند البيانات الآتية:</w:t>
      </w:r>
    </w:p>
    <w:p w:rsidR="004E6FD1" w:rsidRPr="00CB4E61" w:rsidRDefault="004E6FD1" w:rsidP="004E6FD1">
      <w:pPr>
        <w:pStyle w:val="NormalARParaAuto"/>
        <w:numPr>
          <w:ilvl w:val="0"/>
          <w:numId w:val="0"/>
        </w:numPr>
        <w:spacing w:after="120"/>
        <w:ind w:left="1701" w:hanging="567"/>
        <w:rPr>
          <w:rtl/>
          <w:lang w:bidi="ar-SA"/>
        </w:rPr>
      </w:pPr>
      <w:r w:rsidRPr="00CB4E61">
        <w:rPr>
          <w:rtl/>
          <w:lang w:bidi="ar-SA"/>
        </w:rPr>
        <w:t>"1"</w:t>
      </w:r>
      <w:r w:rsidRPr="00CB4E61">
        <w:rPr>
          <w:rtl/>
          <w:lang w:bidi="ar-SA"/>
        </w:rPr>
        <w:tab/>
        <w:t>الجمعيات وسائر الهيئات المعنية،</w:t>
      </w:r>
    </w:p>
    <w:p w:rsidR="004E6FD1" w:rsidRPr="00CB4E61" w:rsidRDefault="004E6FD1" w:rsidP="004E6FD1">
      <w:pPr>
        <w:pStyle w:val="NormalARParaAuto"/>
        <w:numPr>
          <w:ilvl w:val="0"/>
          <w:numId w:val="0"/>
        </w:numPr>
        <w:spacing w:after="120"/>
        <w:ind w:left="1701" w:hanging="567"/>
        <w:rPr>
          <w:rtl/>
          <w:lang w:bidi="ar-SA"/>
        </w:rPr>
      </w:pPr>
      <w:r w:rsidRPr="00CB4E61">
        <w:rPr>
          <w:rtl/>
          <w:lang w:bidi="ar-SA"/>
        </w:rPr>
        <w:t>"2"</w:t>
      </w:r>
      <w:r w:rsidRPr="00CB4E61">
        <w:rPr>
          <w:rtl/>
          <w:lang w:bidi="ar-SA"/>
        </w:rPr>
        <w:tab/>
        <w:t>والرئيس (وفقا للمادة</w:t>
      </w:r>
      <w:r>
        <w:rPr>
          <w:lang w:bidi="ar-SA"/>
        </w:rPr>
        <w:t> </w:t>
      </w:r>
      <w:r w:rsidRPr="00CB4E61">
        <w:rPr>
          <w:rtl/>
          <w:lang w:bidi="ar-SA"/>
        </w:rPr>
        <w:t>42 من النظام الداخلي العام للويبو)،</w:t>
      </w:r>
    </w:p>
    <w:p w:rsidR="004E6FD1" w:rsidRPr="00CB4E61" w:rsidRDefault="004E6FD1" w:rsidP="004E6FD1">
      <w:pPr>
        <w:pStyle w:val="NormalARParaAuto"/>
        <w:numPr>
          <w:ilvl w:val="0"/>
          <w:numId w:val="0"/>
        </w:numPr>
        <w:ind w:left="1701" w:hanging="567"/>
        <w:rPr>
          <w:rtl/>
          <w:lang w:bidi="ar-SA"/>
        </w:rPr>
      </w:pPr>
      <w:r w:rsidRPr="00CB4E61">
        <w:rPr>
          <w:rtl/>
          <w:lang w:bidi="ar-SA"/>
        </w:rPr>
        <w:t>"3"</w:t>
      </w:r>
      <w:r w:rsidRPr="00CB4E61">
        <w:rPr>
          <w:rtl/>
          <w:lang w:bidi="ar-SA"/>
        </w:rPr>
        <w:tab/>
        <w:t>والوثيقة أو الوثائق التحضيرية، إن وجدت.</w:t>
      </w:r>
    </w:p>
    <w:p w:rsidR="004E6FD1" w:rsidRDefault="004E6FD1">
      <w:pPr>
        <w:rPr>
          <w:rFonts w:ascii="Arabic Typesetting" w:hAnsi="Arabic Typesetting" w:cs="Arabic Typesetting"/>
          <w:b/>
          <w:bCs/>
          <w:sz w:val="40"/>
          <w:szCs w:val="40"/>
          <w:rtl/>
          <w:lang w:val="fr-CH"/>
        </w:rPr>
      </w:pPr>
      <w:r>
        <w:rPr>
          <w:b/>
          <w:bCs/>
          <w:sz w:val="40"/>
          <w:szCs w:val="40"/>
          <w:rtl/>
          <w:lang w:val="fr-CH"/>
        </w:rPr>
        <w:br w:type="page"/>
      </w:r>
    </w:p>
    <w:p w:rsidR="00B92DE1" w:rsidRPr="00216E90" w:rsidRDefault="00216E90" w:rsidP="004E6FD1">
      <w:pPr>
        <w:pStyle w:val="NormalParaAR"/>
        <w:spacing w:after="480"/>
        <w:rPr>
          <w:b/>
          <w:bCs/>
          <w:sz w:val="40"/>
          <w:szCs w:val="40"/>
          <w:rtl/>
          <w:lang w:val="fr-CH"/>
        </w:rPr>
      </w:pPr>
      <w:r w:rsidRPr="00216E90">
        <w:rPr>
          <w:rFonts w:hint="cs"/>
          <w:b/>
          <w:bCs/>
          <w:sz w:val="40"/>
          <w:szCs w:val="40"/>
          <w:rtl/>
          <w:lang w:val="fr-CH"/>
        </w:rPr>
        <w:lastRenderedPageBreak/>
        <w:t>قائمة بنود جدول الأعمال</w:t>
      </w:r>
    </w:p>
    <w:p w:rsidR="00B92DE1" w:rsidRDefault="00216E90" w:rsidP="004E6FD1">
      <w:pPr>
        <w:pStyle w:val="NumberedParaAR"/>
        <w:numPr>
          <w:ilvl w:val="0"/>
          <w:numId w:val="22"/>
        </w:numPr>
      </w:pPr>
      <w:r>
        <w:rPr>
          <w:rFonts w:hint="cs"/>
          <w:rtl/>
        </w:rPr>
        <w:t>افتتاح الدورات</w:t>
      </w:r>
    </w:p>
    <w:p w:rsidR="00216E90" w:rsidRDefault="00216E90" w:rsidP="00216E90">
      <w:pPr>
        <w:pStyle w:val="NumberedParaAR"/>
      </w:pPr>
      <w:r>
        <w:rPr>
          <w:rFonts w:hint="cs"/>
          <w:rtl/>
        </w:rPr>
        <w:t>اعتماد جدول الأعمال</w:t>
      </w:r>
    </w:p>
    <w:p w:rsidR="00216E90" w:rsidRDefault="00216E90" w:rsidP="00216E90">
      <w:pPr>
        <w:pStyle w:val="NumberedParaAR"/>
      </w:pPr>
      <w:r>
        <w:rPr>
          <w:rFonts w:hint="cs"/>
          <w:rtl/>
        </w:rPr>
        <w:t>تعيين المدير العام</w:t>
      </w:r>
    </w:p>
    <w:p w:rsidR="00216E90" w:rsidRDefault="00216E90" w:rsidP="00216E90">
      <w:pPr>
        <w:pStyle w:val="NumberedParaAR"/>
      </w:pPr>
      <w:r>
        <w:rPr>
          <w:rFonts w:hint="cs"/>
          <w:rtl/>
        </w:rPr>
        <w:t>النظر في الدعوة إلى عقد مؤتمر دبلوماسي لاعتماد معاهدة بشأن قانون التصاميم</w:t>
      </w:r>
    </w:p>
    <w:p w:rsidR="00216E90" w:rsidRDefault="00216E90" w:rsidP="00216E90">
      <w:pPr>
        <w:pStyle w:val="NumberedParaAR"/>
      </w:pPr>
      <w:r>
        <w:rPr>
          <w:rFonts w:hint="cs"/>
          <w:rtl/>
        </w:rPr>
        <w:t>اعتماد التق</w:t>
      </w:r>
      <w:r w:rsidR="005E1BDA">
        <w:rPr>
          <w:rFonts w:hint="cs"/>
          <w:rtl/>
          <w:lang w:val="fr-CH"/>
        </w:rPr>
        <w:t>ا</w:t>
      </w:r>
      <w:r>
        <w:rPr>
          <w:rFonts w:hint="cs"/>
          <w:rtl/>
        </w:rPr>
        <w:t>رير</w:t>
      </w:r>
    </w:p>
    <w:p w:rsidR="00216E90" w:rsidRDefault="00216E90" w:rsidP="00216E90">
      <w:pPr>
        <w:pStyle w:val="NumberedParaAR"/>
      </w:pPr>
      <w:r>
        <w:rPr>
          <w:rFonts w:hint="cs"/>
          <w:rtl/>
        </w:rPr>
        <w:t>اختتام الدورات</w:t>
      </w:r>
    </w:p>
    <w:p w:rsidR="005E1BDA" w:rsidRDefault="005E1BDA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5E1BDA" w:rsidRPr="00526DCF" w:rsidRDefault="005E1BDA" w:rsidP="005E1BDA">
      <w:pPr>
        <w:pStyle w:val="NormalAR"/>
        <w:keepNext/>
        <w:rPr>
          <w:b/>
          <w:bCs/>
          <w:sz w:val="40"/>
          <w:szCs w:val="40"/>
          <w:rtl/>
          <w:lang w:bidi="ar-SA"/>
        </w:rPr>
      </w:pPr>
      <w:r w:rsidRPr="00526DCF">
        <w:rPr>
          <w:b/>
          <w:bCs/>
          <w:sz w:val="40"/>
          <w:szCs w:val="40"/>
          <w:rtl/>
          <w:lang w:bidi="ar-SA"/>
        </w:rPr>
        <w:t>جدول الأعمال</w:t>
      </w:r>
      <w:r>
        <w:rPr>
          <w:b/>
          <w:bCs/>
          <w:sz w:val="40"/>
          <w:szCs w:val="40"/>
          <w:lang w:bidi="ar-SA"/>
        </w:rPr>
        <w:t xml:space="preserve"> </w:t>
      </w:r>
      <w:r w:rsidRPr="00526DCF">
        <w:rPr>
          <w:b/>
          <w:bCs/>
          <w:sz w:val="40"/>
          <w:szCs w:val="40"/>
          <w:rtl/>
          <w:lang w:bidi="ar-SA"/>
        </w:rPr>
        <w:t>الموح</w:t>
      </w:r>
      <w:r w:rsidRPr="00526DCF">
        <w:rPr>
          <w:rFonts w:hint="cs"/>
          <w:b/>
          <w:bCs/>
          <w:sz w:val="40"/>
          <w:szCs w:val="40"/>
          <w:rtl/>
          <w:lang w:bidi="ar-SA"/>
        </w:rPr>
        <w:t>ّ</w:t>
      </w:r>
      <w:r w:rsidRPr="00526DCF">
        <w:rPr>
          <w:b/>
          <w:bCs/>
          <w:sz w:val="40"/>
          <w:szCs w:val="40"/>
          <w:rtl/>
          <w:lang w:bidi="ar-SA"/>
        </w:rPr>
        <w:t>د والمفص</w:t>
      </w:r>
      <w:r w:rsidRPr="00526DCF">
        <w:rPr>
          <w:rFonts w:hint="cs"/>
          <w:b/>
          <w:bCs/>
          <w:sz w:val="40"/>
          <w:szCs w:val="40"/>
          <w:rtl/>
          <w:lang w:bidi="ar-SA"/>
        </w:rPr>
        <w:t>ّ</w:t>
      </w:r>
      <w:r w:rsidRPr="00526DCF">
        <w:rPr>
          <w:b/>
          <w:bCs/>
          <w:sz w:val="40"/>
          <w:szCs w:val="40"/>
          <w:rtl/>
          <w:lang w:bidi="ar-SA"/>
        </w:rPr>
        <w:t>ل</w:t>
      </w:r>
    </w:p>
    <w:p w:rsidR="005E1BDA" w:rsidRPr="00B04D7B" w:rsidRDefault="005E1BDA" w:rsidP="005E1BDA">
      <w:pPr>
        <w:pStyle w:val="NormalAR"/>
        <w:keepNext/>
        <w:ind w:left="2835" w:right="1134" w:hanging="2835"/>
        <w:rPr>
          <w:rtl/>
          <w:lang w:bidi="ar-SA"/>
        </w:rPr>
      </w:pPr>
      <w:r w:rsidRPr="00B04D7B">
        <w:rPr>
          <w:u w:val="single"/>
          <w:rtl/>
          <w:lang w:bidi="ar-SA"/>
        </w:rPr>
        <w:t>البند 1 من جدول الأعمال</w:t>
      </w:r>
      <w:r w:rsidRPr="00AF2988">
        <w:rPr>
          <w:sz w:val="40"/>
          <w:szCs w:val="40"/>
          <w:rtl/>
          <w:lang w:bidi="ar-SA"/>
        </w:rPr>
        <w:tab/>
      </w:r>
      <w:r w:rsidRPr="00553A93">
        <w:rPr>
          <w:sz w:val="40"/>
          <w:szCs w:val="40"/>
          <w:rtl/>
          <w:lang w:bidi="ar-SA"/>
        </w:rPr>
        <w:t>افتتاح الدورات</w:t>
      </w:r>
    </w:p>
    <w:p w:rsidR="005E1BDA" w:rsidRPr="00B04D7B" w:rsidRDefault="005E1BDA" w:rsidP="005E1BDA">
      <w:pPr>
        <w:pStyle w:val="NormalAR"/>
        <w:ind w:left="567" w:hanging="2"/>
        <w:rPr>
          <w:rtl/>
          <w:lang w:bidi="ar-SA"/>
        </w:rPr>
      </w:pPr>
      <w:r w:rsidRPr="00581FC1">
        <w:rPr>
          <w:rtl/>
          <w:lang w:bidi="ar-SA"/>
        </w:rPr>
        <w:t>الجمعيات وسائر الهيئات المعنية:</w:t>
      </w:r>
      <w:r w:rsidRPr="00B04D7B">
        <w:rPr>
          <w:rFonts w:hint="cs"/>
          <w:rtl/>
          <w:lang w:bidi="ar-SA"/>
        </w:rPr>
        <w:tab/>
      </w:r>
      <w:r w:rsidRPr="00B04D7B">
        <w:rPr>
          <w:rtl/>
          <w:lang w:bidi="ar-SA"/>
        </w:rPr>
        <w:t>كلها</w:t>
      </w:r>
    </w:p>
    <w:p w:rsidR="005E1BDA" w:rsidRPr="00581FC1" w:rsidRDefault="005E1BDA" w:rsidP="005E1BDA">
      <w:pPr>
        <w:pStyle w:val="NormalAR"/>
        <w:ind w:left="567" w:hanging="2"/>
        <w:rPr>
          <w:rtl/>
          <w:lang w:bidi="ar-SA"/>
        </w:rPr>
      </w:pPr>
      <w:r w:rsidRPr="00581FC1">
        <w:rPr>
          <w:rtl/>
          <w:lang w:bidi="ar-SA"/>
        </w:rPr>
        <w:t>الرئيس:</w:t>
      </w:r>
      <w:r w:rsidRPr="00581FC1">
        <w:rPr>
          <w:rFonts w:hint="cs"/>
          <w:rtl/>
          <w:lang w:bidi="ar-SA"/>
        </w:rPr>
        <w:tab/>
      </w:r>
      <w:r w:rsidRPr="00581FC1">
        <w:rPr>
          <w:rtl/>
          <w:lang w:bidi="ar-SA"/>
        </w:rPr>
        <w:t xml:space="preserve">رئيس </w:t>
      </w:r>
      <w:r w:rsidRPr="00581FC1">
        <w:rPr>
          <w:rFonts w:hint="cs"/>
          <w:rtl/>
          <w:lang w:bidi="ar-SA"/>
        </w:rPr>
        <w:t>ا</w:t>
      </w:r>
      <w:r w:rsidRPr="00581FC1">
        <w:rPr>
          <w:rtl/>
          <w:lang w:bidi="ar-SA"/>
        </w:rPr>
        <w:t>لجمعية العامة</w:t>
      </w:r>
    </w:p>
    <w:p w:rsidR="005E1BDA" w:rsidRDefault="005E1BDA" w:rsidP="005E1BDA">
      <w:pPr>
        <w:pStyle w:val="NormalAR"/>
        <w:ind w:left="1701" w:hanging="1134"/>
        <w:rPr>
          <w:i/>
          <w:iCs/>
          <w:rtl/>
        </w:rPr>
      </w:pPr>
      <w:r>
        <w:rPr>
          <w:rFonts w:hint="cs"/>
          <w:rtl/>
          <w:lang w:bidi="ar-SA"/>
        </w:rPr>
        <w:t>الوثيقة</w:t>
      </w:r>
      <w:r w:rsidRPr="00EE5A57">
        <w:rPr>
          <w:rtl/>
          <w:lang w:bidi="ar-SA"/>
        </w:rPr>
        <w:t>:</w:t>
      </w:r>
      <w:r w:rsidRPr="00EE5A57">
        <w:rPr>
          <w:rFonts w:hint="cs"/>
          <w:rtl/>
          <w:lang w:bidi="ar-SA"/>
        </w:rPr>
        <w:tab/>
      </w:r>
      <w:r w:rsidRPr="00EE5A57">
        <w:rPr>
          <w:lang w:bidi="ar-SA"/>
        </w:rPr>
        <w:t>A/</w:t>
      </w:r>
      <w:r>
        <w:rPr>
          <w:lang w:bidi="ar-SA"/>
        </w:rPr>
        <w:t>53</w:t>
      </w:r>
      <w:r w:rsidRPr="00EE5A57">
        <w:rPr>
          <w:lang w:bidi="ar-SA"/>
        </w:rPr>
        <w:t>/INF/1</w:t>
      </w:r>
      <w:r w:rsidRPr="00EE5A57">
        <w:rPr>
          <w:rFonts w:hint="cs"/>
          <w:rtl/>
        </w:rPr>
        <w:t xml:space="preserve"> </w:t>
      </w:r>
      <w:r w:rsidRPr="00EE5A57">
        <w:rPr>
          <w:rFonts w:hint="cs"/>
          <w:i/>
          <w:iCs/>
          <w:rtl/>
        </w:rPr>
        <w:t>(معلومات عامة)</w:t>
      </w:r>
    </w:p>
    <w:p w:rsidR="005E1BDA" w:rsidRPr="006479D9" w:rsidRDefault="005E1BDA" w:rsidP="00722E6C">
      <w:pPr>
        <w:pStyle w:val="NormalAR"/>
        <w:keepNext/>
        <w:spacing w:before="360"/>
        <w:ind w:left="2835" w:right="1134" w:hanging="2835"/>
        <w:rPr>
          <w:u w:val="single"/>
          <w:rtl/>
          <w:lang w:bidi="ar-SA"/>
        </w:rPr>
      </w:pPr>
      <w:r w:rsidRPr="00073521">
        <w:rPr>
          <w:u w:val="single"/>
          <w:rtl/>
          <w:lang w:bidi="ar-SA"/>
        </w:rPr>
        <w:t xml:space="preserve">البند </w:t>
      </w:r>
      <w:r w:rsidRPr="00073521">
        <w:rPr>
          <w:rFonts w:hint="cs"/>
          <w:u w:val="single"/>
          <w:rtl/>
          <w:lang w:bidi="ar-SA"/>
        </w:rPr>
        <w:t>2</w:t>
      </w:r>
      <w:r w:rsidRPr="00073521">
        <w:rPr>
          <w:u w:val="single"/>
          <w:rtl/>
          <w:lang w:bidi="ar-SA"/>
        </w:rPr>
        <w:t xml:space="preserve"> </w:t>
      </w:r>
      <w:r w:rsidRPr="006479D9">
        <w:rPr>
          <w:u w:val="single"/>
          <w:rtl/>
          <w:lang w:bidi="ar-SA"/>
        </w:rPr>
        <w:t>من جدول الأعمال</w:t>
      </w:r>
      <w:r w:rsidRPr="006479D9">
        <w:rPr>
          <w:sz w:val="40"/>
          <w:szCs w:val="40"/>
          <w:rtl/>
          <w:lang w:bidi="ar-SA"/>
        </w:rPr>
        <w:tab/>
      </w:r>
      <w:r w:rsidRPr="006479D9">
        <w:rPr>
          <w:rFonts w:hint="cs"/>
          <w:sz w:val="40"/>
          <w:szCs w:val="40"/>
          <w:rtl/>
          <w:lang w:bidi="ar-SA"/>
        </w:rPr>
        <w:t>اعتماد جدول الأعمال</w:t>
      </w:r>
    </w:p>
    <w:p w:rsidR="005E1BDA" w:rsidRPr="006479D9" w:rsidRDefault="005E1BDA" w:rsidP="005E1BDA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الجمعيات وسائر الهيئات المعنية: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>كلها</w:t>
      </w:r>
    </w:p>
    <w:p w:rsidR="005E1BDA" w:rsidRPr="006479D9" w:rsidRDefault="005E1BDA" w:rsidP="005E1BDA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Pr="006479D9">
        <w:rPr>
          <w:rFonts w:hint="cs"/>
          <w:rtl/>
          <w:lang w:bidi="ar-SA"/>
        </w:rPr>
        <w:t>ا</w:t>
      </w:r>
      <w:r w:rsidRPr="006479D9">
        <w:rPr>
          <w:rtl/>
          <w:lang w:bidi="ar-SA"/>
        </w:rPr>
        <w:t>لجمعية العامة</w:t>
      </w:r>
    </w:p>
    <w:p w:rsidR="005E1BDA" w:rsidRPr="006479D9" w:rsidRDefault="005E1BDA" w:rsidP="005E1BDA">
      <w:pPr>
        <w:pStyle w:val="NormalAR"/>
        <w:ind w:left="1701" w:hanging="1134"/>
        <w:rPr>
          <w:lang w:bidi="ar-SA"/>
        </w:rPr>
      </w:pPr>
      <w:r w:rsidRPr="006479D9">
        <w:rPr>
          <w:rtl/>
          <w:lang w:bidi="ar-SA"/>
        </w:rPr>
        <w:t>الوثيقة:</w:t>
      </w:r>
      <w:r w:rsidRPr="006479D9">
        <w:rPr>
          <w:rFonts w:hint="cs"/>
          <w:rtl/>
          <w:lang w:bidi="ar-SA"/>
        </w:rPr>
        <w:tab/>
        <w:t>هذه الوثيقة</w:t>
      </w:r>
    </w:p>
    <w:p w:rsidR="005E1BDA" w:rsidRPr="006479D9" w:rsidRDefault="005E1BDA" w:rsidP="00722E6C">
      <w:pPr>
        <w:pStyle w:val="NormalAR"/>
        <w:keepNext/>
        <w:spacing w:before="360"/>
        <w:ind w:left="2835" w:right="1134" w:hanging="2835"/>
        <w:rPr>
          <w:u w:val="single"/>
          <w:rtl/>
          <w:lang w:bidi="ar-SA"/>
        </w:rPr>
      </w:pPr>
      <w:r w:rsidRPr="00073521">
        <w:rPr>
          <w:u w:val="single"/>
          <w:rtl/>
          <w:lang w:bidi="ar-SA"/>
        </w:rPr>
        <w:t xml:space="preserve">البند </w:t>
      </w:r>
      <w:r>
        <w:rPr>
          <w:u w:val="single"/>
          <w:lang w:bidi="ar-SA"/>
        </w:rPr>
        <w:t>3</w:t>
      </w:r>
      <w:r w:rsidRPr="00073521">
        <w:rPr>
          <w:u w:val="single"/>
          <w:rtl/>
          <w:lang w:bidi="ar-SA"/>
        </w:rPr>
        <w:t xml:space="preserve"> </w:t>
      </w:r>
      <w:r w:rsidRPr="006479D9">
        <w:rPr>
          <w:u w:val="single"/>
          <w:rtl/>
          <w:lang w:bidi="ar-SA"/>
        </w:rPr>
        <w:t>من جدول الأعمال</w:t>
      </w:r>
      <w:r w:rsidRPr="006479D9">
        <w:rPr>
          <w:sz w:val="40"/>
          <w:szCs w:val="40"/>
          <w:rtl/>
          <w:lang w:bidi="ar-SA"/>
        </w:rPr>
        <w:tab/>
      </w:r>
      <w:r>
        <w:rPr>
          <w:rFonts w:hint="cs"/>
          <w:sz w:val="40"/>
          <w:szCs w:val="40"/>
          <w:rtl/>
          <w:lang w:bidi="ar-SA"/>
        </w:rPr>
        <w:t>تعيين المدير العام</w:t>
      </w:r>
    </w:p>
    <w:p w:rsidR="005E1BDA" w:rsidRPr="006479D9" w:rsidRDefault="005E1BDA" w:rsidP="005E1BDA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الجمعيات وسائر الهيئات المعنية: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>كلها</w:t>
      </w:r>
    </w:p>
    <w:p w:rsidR="005E1BDA" w:rsidRPr="006479D9" w:rsidRDefault="005E1BDA" w:rsidP="005E1BDA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Pr="006479D9">
        <w:rPr>
          <w:rFonts w:hint="cs"/>
          <w:rtl/>
          <w:lang w:bidi="ar-SA"/>
        </w:rPr>
        <w:t>ا</w:t>
      </w:r>
      <w:r w:rsidRPr="006479D9">
        <w:rPr>
          <w:rtl/>
          <w:lang w:bidi="ar-SA"/>
        </w:rPr>
        <w:t>لجمعية العامة</w:t>
      </w:r>
    </w:p>
    <w:p w:rsidR="005E1BDA" w:rsidRDefault="005C2472" w:rsidP="005E1BDA">
      <w:pPr>
        <w:pStyle w:val="NormalAR"/>
        <w:spacing w:after="0"/>
        <w:ind w:left="1701" w:hanging="1134"/>
        <w:rPr>
          <w:rtl/>
          <w:lang w:val="fr-CH" w:bidi="ar-SA"/>
        </w:rPr>
      </w:pPr>
      <w:r>
        <w:rPr>
          <w:rFonts w:hint="cs"/>
          <w:rtl/>
          <w:lang w:bidi="ar-SA"/>
        </w:rPr>
        <w:t>الوثائق</w:t>
      </w:r>
      <w:r w:rsidR="005E1BDA" w:rsidRPr="006479D9">
        <w:rPr>
          <w:rtl/>
          <w:lang w:bidi="ar-SA"/>
        </w:rPr>
        <w:t>:</w:t>
      </w:r>
      <w:r w:rsidR="005E1BDA" w:rsidRPr="006479D9">
        <w:rPr>
          <w:rFonts w:hint="cs"/>
          <w:rtl/>
          <w:lang w:bidi="ar-SA"/>
        </w:rPr>
        <w:tab/>
      </w:r>
      <w:r w:rsidR="005E1BDA">
        <w:rPr>
          <w:lang w:bidi="ar-SA"/>
        </w:rPr>
        <w:t>A/53/2</w:t>
      </w:r>
      <w:r w:rsidR="005E1BDA">
        <w:rPr>
          <w:rFonts w:hint="cs"/>
          <w:rtl/>
          <w:lang w:val="fr-CH" w:bidi="ar-SA"/>
        </w:rPr>
        <w:t xml:space="preserve"> </w:t>
      </w:r>
      <w:r w:rsidR="005E1BDA" w:rsidRPr="005E1BDA">
        <w:rPr>
          <w:rFonts w:hint="cs"/>
          <w:i/>
          <w:iCs/>
          <w:rtl/>
          <w:lang w:val="fr-CH" w:bidi="ar-SA"/>
        </w:rPr>
        <w:t>(تعيين المدير العام)</w:t>
      </w:r>
    </w:p>
    <w:p w:rsidR="005E1BDA" w:rsidRDefault="005E1BDA" w:rsidP="005C2472">
      <w:pPr>
        <w:pStyle w:val="NormalAR"/>
        <w:spacing w:after="0"/>
        <w:ind w:left="1701"/>
        <w:rPr>
          <w:rFonts w:hint="cs"/>
          <w:i/>
          <w:iCs/>
          <w:rtl/>
          <w:lang w:val="fr-CH" w:bidi="ar-SA"/>
        </w:rPr>
      </w:pPr>
      <w:r>
        <w:rPr>
          <w:lang w:bidi="ar-SA"/>
        </w:rPr>
        <w:t>WO//GA/45/1</w:t>
      </w:r>
      <w:r>
        <w:rPr>
          <w:rFonts w:hint="cs"/>
          <w:rtl/>
          <w:lang w:val="fr-CH" w:bidi="ar-SA"/>
        </w:rPr>
        <w:t xml:space="preserve"> </w:t>
      </w:r>
      <w:r w:rsidRPr="005E1BDA">
        <w:rPr>
          <w:rFonts w:hint="cs"/>
          <w:i/>
          <w:iCs/>
          <w:rtl/>
          <w:lang w:val="fr-CH" w:bidi="ar-SA"/>
        </w:rPr>
        <w:t>(شروط تعيين المدير العام)</w:t>
      </w:r>
    </w:p>
    <w:p w:rsidR="005C2472" w:rsidRPr="005E1BDA" w:rsidRDefault="005C2472" w:rsidP="005C2472">
      <w:pPr>
        <w:pStyle w:val="NormalAR"/>
        <w:ind w:left="1701" w:hanging="1"/>
        <w:rPr>
          <w:rtl/>
          <w:lang w:val="fr-CH" w:bidi="ar-SA"/>
        </w:rPr>
      </w:pPr>
      <w:r>
        <w:rPr>
          <w:lang w:bidi="ar-SA"/>
        </w:rPr>
        <w:t>WO//GA/45/</w:t>
      </w:r>
      <w:r>
        <w:rPr>
          <w:lang w:bidi="ar-SA"/>
        </w:rPr>
        <w:t>3</w:t>
      </w:r>
      <w:r>
        <w:rPr>
          <w:rFonts w:hint="cs"/>
          <w:rtl/>
          <w:lang w:val="fr-CH" w:bidi="ar-SA"/>
        </w:rPr>
        <w:t xml:space="preserve"> </w:t>
      </w:r>
      <w:r w:rsidRPr="005E1BDA">
        <w:rPr>
          <w:rFonts w:hint="cs"/>
          <w:i/>
          <w:iCs/>
          <w:rtl/>
          <w:lang w:val="fr-CH" w:bidi="ar-SA"/>
        </w:rPr>
        <w:t>(</w:t>
      </w:r>
      <w:r w:rsidRPr="005C2472">
        <w:rPr>
          <w:i/>
          <w:iCs/>
          <w:rtl/>
          <w:lang w:val="fr-CH" w:bidi="ar-SA"/>
        </w:rPr>
        <w:t>تقرير الفريق العامل المعني بشروط تجديد تعيين المدير العام</w:t>
      </w:r>
      <w:r>
        <w:rPr>
          <w:i/>
          <w:iCs/>
          <w:lang w:val="fr-CH" w:bidi="ar-SA"/>
        </w:rPr>
        <w:t>(</w:t>
      </w:r>
    </w:p>
    <w:p w:rsidR="005E1BDA" w:rsidRPr="006479D9" w:rsidRDefault="005E1BDA" w:rsidP="00722E6C">
      <w:pPr>
        <w:pStyle w:val="NormalAR"/>
        <w:keepNext/>
        <w:spacing w:before="360"/>
        <w:ind w:left="2835" w:right="1134" w:hanging="2835"/>
        <w:rPr>
          <w:u w:val="single"/>
          <w:rtl/>
          <w:lang w:bidi="ar-SA"/>
        </w:rPr>
      </w:pPr>
      <w:r w:rsidRPr="00073521">
        <w:rPr>
          <w:u w:val="single"/>
          <w:rtl/>
          <w:lang w:bidi="ar-SA"/>
        </w:rPr>
        <w:t xml:space="preserve">البند </w:t>
      </w:r>
      <w:r>
        <w:rPr>
          <w:rFonts w:hint="cs"/>
          <w:u w:val="single"/>
          <w:rtl/>
          <w:lang w:bidi="ar-SA"/>
        </w:rPr>
        <w:t>4</w:t>
      </w:r>
      <w:r w:rsidRPr="00073521">
        <w:rPr>
          <w:u w:val="single"/>
          <w:rtl/>
          <w:lang w:bidi="ar-SA"/>
        </w:rPr>
        <w:t xml:space="preserve"> </w:t>
      </w:r>
      <w:r w:rsidRPr="006479D9">
        <w:rPr>
          <w:u w:val="single"/>
          <w:rtl/>
          <w:lang w:bidi="ar-SA"/>
        </w:rPr>
        <w:t>من جدول الأعمال</w:t>
      </w:r>
      <w:r w:rsidRPr="006479D9">
        <w:rPr>
          <w:sz w:val="40"/>
          <w:szCs w:val="40"/>
          <w:rtl/>
          <w:lang w:bidi="ar-SA"/>
        </w:rPr>
        <w:tab/>
      </w:r>
      <w:r w:rsidRPr="005E1BDA">
        <w:rPr>
          <w:sz w:val="40"/>
          <w:szCs w:val="40"/>
          <w:rtl/>
          <w:lang w:bidi="ar-SA"/>
        </w:rPr>
        <w:t>النظر في الدعوة إلى عقد مؤتمر دبلوماسي لاعتماد معاهدة بشأن قانون التصاميم</w:t>
      </w:r>
    </w:p>
    <w:p w:rsidR="005E1BDA" w:rsidRPr="006479D9" w:rsidRDefault="005E1BDA" w:rsidP="005E1BDA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الجمعيات وسائر الهيئات المعنية: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>كلها</w:t>
      </w:r>
    </w:p>
    <w:p w:rsidR="005E1BDA" w:rsidRPr="006479D9" w:rsidRDefault="005E1BDA" w:rsidP="005E1BDA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Pr="006479D9">
        <w:rPr>
          <w:rFonts w:hint="cs"/>
          <w:rtl/>
          <w:lang w:bidi="ar-SA"/>
        </w:rPr>
        <w:t>ا</w:t>
      </w:r>
      <w:r w:rsidRPr="006479D9">
        <w:rPr>
          <w:rtl/>
          <w:lang w:bidi="ar-SA"/>
        </w:rPr>
        <w:t>لجمعية العامة</w:t>
      </w:r>
    </w:p>
    <w:p w:rsidR="005E1BDA" w:rsidRDefault="005E1BDA" w:rsidP="005E1BDA">
      <w:pPr>
        <w:pStyle w:val="NormalAR"/>
        <w:ind w:left="1701" w:hanging="1134"/>
        <w:rPr>
          <w:i/>
          <w:iCs/>
          <w:rtl/>
        </w:rPr>
      </w:pPr>
      <w:r>
        <w:rPr>
          <w:rFonts w:hint="cs"/>
          <w:rtl/>
          <w:lang w:bidi="ar-SA"/>
        </w:rPr>
        <w:t>الوثيقة</w:t>
      </w:r>
      <w:r w:rsidRPr="00EE5A57">
        <w:rPr>
          <w:rtl/>
          <w:lang w:bidi="ar-SA"/>
        </w:rPr>
        <w:t>:</w:t>
      </w:r>
      <w:r w:rsidRPr="00EE5A57">
        <w:rPr>
          <w:rFonts w:hint="cs"/>
          <w:rtl/>
          <w:lang w:bidi="ar-SA"/>
        </w:rPr>
        <w:tab/>
      </w:r>
      <w:r>
        <w:rPr>
          <w:lang w:bidi="ar-SA"/>
        </w:rPr>
        <w:t>WO/G</w:t>
      </w:r>
      <w:r w:rsidRPr="00EE5A57">
        <w:rPr>
          <w:lang w:bidi="ar-SA"/>
        </w:rPr>
        <w:t>A/</w:t>
      </w:r>
      <w:r>
        <w:rPr>
          <w:lang w:bidi="ar-SA"/>
        </w:rPr>
        <w:t>45</w:t>
      </w:r>
      <w:r w:rsidRPr="00EE5A57">
        <w:rPr>
          <w:lang w:bidi="ar-SA"/>
        </w:rPr>
        <w:t>/</w:t>
      </w:r>
      <w:r>
        <w:rPr>
          <w:lang w:bidi="ar-SA"/>
        </w:rPr>
        <w:t>2</w:t>
      </w:r>
      <w:r w:rsidRPr="00EE5A57">
        <w:rPr>
          <w:rFonts w:hint="cs"/>
          <w:rtl/>
        </w:rPr>
        <w:t xml:space="preserve"> </w:t>
      </w:r>
      <w:r w:rsidRPr="00EE5A57">
        <w:rPr>
          <w:rFonts w:hint="cs"/>
          <w:i/>
          <w:iCs/>
          <w:rtl/>
        </w:rPr>
        <w:t>(</w:t>
      </w:r>
      <w:r>
        <w:rPr>
          <w:rFonts w:hint="cs"/>
          <w:i/>
          <w:iCs/>
          <w:rtl/>
        </w:rPr>
        <w:t>مسائل متعلقة بالدعوة إلى عقد مؤتمر دبلوماسي معني باعتماد معاهدة بشأن قانون</w:t>
      </w:r>
      <w:r>
        <w:rPr>
          <w:rFonts w:hint="eastAsia"/>
          <w:i/>
          <w:iCs/>
          <w:rtl/>
        </w:rPr>
        <w:t> </w:t>
      </w:r>
      <w:r>
        <w:rPr>
          <w:rFonts w:hint="cs"/>
          <w:i/>
          <w:iCs/>
          <w:rtl/>
        </w:rPr>
        <w:t>التصاميم</w:t>
      </w:r>
      <w:r w:rsidRPr="00EE5A57">
        <w:rPr>
          <w:rFonts w:hint="cs"/>
          <w:i/>
          <w:iCs/>
          <w:rtl/>
        </w:rPr>
        <w:t>)</w:t>
      </w:r>
    </w:p>
    <w:p w:rsidR="005E1BDA" w:rsidRPr="00C7621B" w:rsidRDefault="005E1BDA" w:rsidP="005C2472">
      <w:pPr>
        <w:pStyle w:val="NormalAR"/>
        <w:keepNext/>
        <w:spacing w:before="360" w:after="120"/>
        <w:ind w:left="2835" w:right="1134" w:hanging="2835"/>
        <w:rPr>
          <w:sz w:val="40"/>
          <w:szCs w:val="40"/>
          <w:rtl/>
          <w:lang w:bidi="ar-SA"/>
        </w:rPr>
      </w:pPr>
      <w:r w:rsidRPr="00C7621B">
        <w:rPr>
          <w:u w:val="single"/>
          <w:rtl/>
          <w:lang w:bidi="ar-SA"/>
        </w:rPr>
        <w:t xml:space="preserve">البند </w:t>
      </w:r>
      <w:r w:rsidR="00722E6C">
        <w:rPr>
          <w:rFonts w:hint="cs"/>
          <w:u w:val="single"/>
          <w:rtl/>
          <w:lang w:bidi="ar-SA"/>
        </w:rPr>
        <w:t>5</w:t>
      </w:r>
      <w:r w:rsidRPr="00C7621B">
        <w:rPr>
          <w:u w:val="single"/>
          <w:rtl/>
          <w:lang w:bidi="ar-SA"/>
        </w:rPr>
        <w:t xml:space="preserve"> من جدول الأعمال</w:t>
      </w:r>
      <w:r w:rsidRPr="00C7621B">
        <w:rPr>
          <w:sz w:val="40"/>
          <w:szCs w:val="40"/>
          <w:rtl/>
          <w:lang w:bidi="ar-SA"/>
        </w:rPr>
        <w:tab/>
        <w:t>اعتماد التق</w:t>
      </w:r>
      <w:r w:rsidR="00722E6C">
        <w:rPr>
          <w:rFonts w:hint="cs"/>
          <w:sz w:val="40"/>
          <w:szCs w:val="40"/>
          <w:rtl/>
          <w:lang w:bidi="ar-SA"/>
        </w:rPr>
        <w:t>ا</w:t>
      </w:r>
      <w:r w:rsidRPr="00C7621B">
        <w:rPr>
          <w:sz w:val="40"/>
          <w:szCs w:val="40"/>
          <w:rtl/>
          <w:lang w:bidi="ar-SA"/>
        </w:rPr>
        <w:t>رير</w:t>
      </w:r>
    </w:p>
    <w:p w:rsidR="005E1BDA" w:rsidRPr="00C7621B" w:rsidRDefault="005E1BDA" w:rsidP="005C2472">
      <w:pPr>
        <w:pStyle w:val="NormalAR"/>
        <w:spacing w:after="120"/>
        <w:ind w:left="567"/>
        <w:rPr>
          <w:rtl/>
          <w:lang w:bidi="ar-SA"/>
        </w:rPr>
      </w:pPr>
      <w:r w:rsidRPr="00C7621B">
        <w:rPr>
          <w:rtl/>
          <w:lang w:bidi="ar-SA"/>
        </w:rPr>
        <w:t>الجمعيات وسائر الهيئات المعنية:</w:t>
      </w:r>
      <w:r w:rsidRPr="00C7621B">
        <w:rPr>
          <w:rFonts w:hint="cs"/>
          <w:rtl/>
          <w:lang w:bidi="ar-SA"/>
        </w:rPr>
        <w:tab/>
      </w:r>
      <w:r w:rsidRPr="00C7621B">
        <w:rPr>
          <w:rtl/>
          <w:lang w:bidi="ar-SA"/>
        </w:rPr>
        <w:t>كلها</w:t>
      </w:r>
    </w:p>
    <w:p w:rsidR="005E1BDA" w:rsidRPr="00C7621B" w:rsidRDefault="005E1BDA" w:rsidP="00F35878">
      <w:pPr>
        <w:pStyle w:val="NormalAR"/>
        <w:spacing w:after="120"/>
        <w:ind w:left="1701" w:hanging="1134"/>
        <w:rPr>
          <w:rtl/>
          <w:lang w:bidi="ar-SA"/>
        </w:rPr>
      </w:pPr>
      <w:r w:rsidRPr="00C7621B">
        <w:rPr>
          <w:rtl/>
          <w:lang w:bidi="ar-SA"/>
        </w:rPr>
        <w:t>الرئيس:</w:t>
      </w:r>
      <w:r w:rsidRPr="00C7621B">
        <w:rPr>
          <w:rFonts w:hint="cs"/>
          <w:rtl/>
          <w:lang w:bidi="ar-SA"/>
        </w:rPr>
        <w:tab/>
      </w:r>
      <w:r>
        <w:rPr>
          <w:rtl/>
          <w:lang w:bidi="ar-SA"/>
        </w:rPr>
        <w:t>رئيس الجمعية العامة</w:t>
      </w:r>
    </w:p>
    <w:p w:rsidR="005E1BDA" w:rsidRPr="00C7621B" w:rsidRDefault="005E1BDA" w:rsidP="005E1BDA">
      <w:pPr>
        <w:pStyle w:val="NormalAR"/>
        <w:ind w:left="1701" w:hanging="1134"/>
        <w:rPr>
          <w:rtl/>
          <w:lang w:bidi="ar-SA"/>
        </w:rPr>
      </w:pPr>
      <w:r w:rsidRPr="00C7621B">
        <w:rPr>
          <w:rtl/>
          <w:lang w:bidi="ar-SA"/>
        </w:rPr>
        <w:t>الوث</w:t>
      </w:r>
      <w:r w:rsidRPr="00C7621B">
        <w:rPr>
          <w:rFonts w:hint="cs"/>
          <w:rtl/>
          <w:lang w:bidi="ar-SA"/>
        </w:rPr>
        <w:t>ائق</w:t>
      </w:r>
      <w:r w:rsidRPr="00C7621B">
        <w:rPr>
          <w:rtl/>
          <w:lang w:bidi="ar-SA"/>
        </w:rPr>
        <w:t>:</w:t>
      </w:r>
      <w:r w:rsidRPr="00C7621B">
        <w:rPr>
          <w:rFonts w:hint="cs"/>
          <w:rtl/>
          <w:lang w:bidi="ar-SA"/>
        </w:rPr>
        <w:tab/>
        <w:t>مشروعات التقارير</w:t>
      </w:r>
      <w:bookmarkStart w:id="2" w:name="_GoBack"/>
      <w:bookmarkEnd w:id="2"/>
    </w:p>
    <w:p w:rsidR="005E1BDA" w:rsidRPr="00C7621B" w:rsidRDefault="005E1BDA" w:rsidP="00722E6C">
      <w:pPr>
        <w:pStyle w:val="NormalAR"/>
        <w:keepNext/>
        <w:spacing w:before="360"/>
        <w:ind w:left="2835" w:right="1134" w:hanging="2835"/>
        <w:rPr>
          <w:rtl/>
          <w:lang w:bidi="ar-SA"/>
        </w:rPr>
      </w:pPr>
      <w:r w:rsidRPr="00C7621B">
        <w:rPr>
          <w:u w:val="single"/>
          <w:rtl/>
          <w:lang w:bidi="ar-SA"/>
        </w:rPr>
        <w:t xml:space="preserve">البند </w:t>
      </w:r>
      <w:r w:rsidR="00722E6C">
        <w:rPr>
          <w:rFonts w:hint="cs"/>
          <w:u w:val="single"/>
          <w:rtl/>
          <w:lang w:bidi="ar-SA"/>
        </w:rPr>
        <w:t>6</w:t>
      </w:r>
      <w:r w:rsidRPr="00C7621B">
        <w:rPr>
          <w:u w:val="single"/>
          <w:rtl/>
          <w:lang w:bidi="ar-SA"/>
        </w:rPr>
        <w:t xml:space="preserve"> من جدول الأعمال</w:t>
      </w:r>
      <w:r w:rsidRPr="00C7621B">
        <w:rPr>
          <w:rtl/>
          <w:lang w:bidi="ar-SA"/>
        </w:rPr>
        <w:tab/>
      </w:r>
      <w:r w:rsidRPr="00C7621B">
        <w:rPr>
          <w:rFonts w:hint="cs"/>
          <w:sz w:val="40"/>
          <w:szCs w:val="40"/>
          <w:rtl/>
          <w:lang w:bidi="ar-SA"/>
        </w:rPr>
        <w:t xml:space="preserve">اختتام </w:t>
      </w:r>
      <w:r w:rsidRPr="00C7621B">
        <w:rPr>
          <w:sz w:val="40"/>
          <w:szCs w:val="40"/>
          <w:rtl/>
          <w:lang w:bidi="ar-SA"/>
        </w:rPr>
        <w:t>الدورات</w:t>
      </w:r>
    </w:p>
    <w:p w:rsidR="005E1BDA" w:rsidRPr="00C7621B" w:rsidRDefault="005E1BDA" w:rsidP="005E1BDA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الجمعيات وسائر الهيئات المعنية:</w:t>
      </w:r>
      <w:r w:rsidRPr="00C7621B">
        <w:rPr>
          <w:rFonts w:hint="cs"/>
          <w:rtl/>
          <w:lang w:bidi="ar-SA"/>
        </w:rPr>
        <w:tab/>
      </w:r>
      <w:r w:rsidRPr="00C7621B">
        <w:rPr>
          <w:rtl/>
          <w:lang w:bidi="ar-SA"/>
        </w:rPr>
        <w:t>كلها</w:t>
      </w:r>
    </w:p>
    <w:p w:rsidR="005E1BDA" w:rsidRPr="00C7621B" w:rsidRDefault="005E1BDA" w:rsidP="005E1BDA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الرئيس:</w:t>
      </w:r>
      <w:r w:rsidRPr="00C7621B">
        <w:rPr>
          <w:rFonts w:hint="cs"/>
          <w:rtl/>
          <w:lang w:bidi="ar-SA"/>
        </w:rPr>
        <w:tab/>
        <w:t>رئيس الجمعية العامة</w:t>
      </w:r>
    </w:p>
    <w:p w:rsidR="005E1BDA" w:rsidRPr="00C7621B" w:rsidRDefault="005E1BDA" w:rsidP="005C2472">
      <w:pPr>
        <w:pStyle w:val="NormalAR"/>
        <w:spacing w:after="480"/>
        <w:ind w:left="1701" w:hanging="1134"/>
        <w:rPr>
          <w:rtl/>
          <w:lang w:bidi="ar-SA"/>
        </w:rPr>
      </w:pPr>
      <w:r w:rsidRPr="00C7621B">
        <w:rPr>
          <w:rtl/>
          <w:lang w:bidi="ar-SA"/>
        </w:rPr>
        <w:t>الوثيقة:</w:t>
      </w:r>
      <w:r w:rsidRPr="00C7621B">
        <w:rPr>
          <w:rFonts w:hint="cs"/>
          <w:rtl/>
          <w:lang w:bidi="ar-SA"/>
        </w:rPr>
        <w:tab/>
        <w:t>لا شيء</w:t>
      </w:r>
    </w:p>
    <w:p w:rsidR="001667B6" w:rsidRPr="007F38D1" w:rsidRDefault="00216E90" w:rsidP="005C2472">
      <w:pPr>
        <w:pStyle w:val="EndofDocumentAR"/>
        <w:rPr>
          <w:rFonts w:hint="cs"/>
        </w:rPr>
      </w:pPr>
      <w:r>
        <w:rPr>
          <w:rFonts w:hint="cs"/>
          <w:rtl/>
        </w:rPr>
        <w:t>[نهاية الوثيقة]</w:t>
      </w:r>
    </w:p>
    <w:sectPr w:rsidR="001667B6" w:rsidRPr="007F38D1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E90" w:rsidRDefault="00216E90">
      <w:r>
        <w:separator/>
      </w:r>
    </w:p>
  </w:endnote>
  <w:endnote w:type="continuationSeparator" w:id="0">
    <w:p w:rsidR="00216E90" w:rsidRDefault="0021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E90" w:rsidRDefault="00216E90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216E90" w:rsidRDefault="00216E90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A4" w:rsidRDefault="001E12A4" w:rsidP="00A66699">
    <w:r>
      <w:t>A/5</w:t>
    </w:r>
    <w:r w:rsidR="00C76865">
      <w:t>3</w:t>
    </w:r>
    <w:r>
      <w:t>/</w:t>
    </w:r>
    <w:r w:rsidR="00216E90">
      <w:t>1</w:t>
    </w:r>
  </w:p>
  <w:p w:rsidR="001E12A4" w:rsidRDefault="001E12A4" w:rsidP="00D61541">
    <w:r>
      <w:fldChar w:fldCharType="begin"/>
    </w:r>
    <w:r>
      <w:instrText xml:space="preserve"> PAGE  \* MERGEFORMAT </w:instrText>
    </w:r>
    <w:r>
      <w:fldChar w:fldCharType="separate"/>
    </w:r>
    <w:r w:rsidR="000F2E7E">
      <w:rPr>
        <w:noProof/>
      </w:rPr>
      <w:t>5</w:t>
    </w:r>
    <w:r>
      <w:fldChar w:fldCharType="end"/>
    </w:r>
  </w:p>
  <w:p w:rsidR="001E12A4" w:rsidRDefault="001E12A4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637D27"/>
    <w:multiLevelType w:val="hybridMultilevel"/>
    <w:tmpl w:val="E2D6F14E"/>
    <w:lvl w:ilvl="0" w:tplc="061015B6">
      <w:start w:val="1"/>
      <w:numFmt w:val="decimal"/>
      <w:pStyle w:val="NormalARParaAuto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color w:val="auto"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3"/>
  </w:num>
  <w:num w:numId="8">
    <w:abstractNumId w:val="17"/>
  </w:num>
  <w:num w:numId="9">
    <w:abstractNumId w:val="16"/>
  </w:num>
  <w:num w:numId="10">
    <w:abstractNumId w:val="20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E90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164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2E7E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6E90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0C1B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3990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6FD1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63C3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2D06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2472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1BDA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23F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2E6C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222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99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4E8A"/>
    <w:rsid w:val="00C668DE"/>
    <w:rsid w:val="00C7044F"/>
    <w:rsid w:val="00C720F8"/>
    <w:rsid w:val="00C7294B"/>
    <w:rsid w:val="00C75139"/>
    <w:rsid w:val="00C7525C"/>
    <w:rsid w:val="00C76865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14C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1F0F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878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customStyle="1" w:styleId="NormalARParaAuto">
    <w:name w:val="Normal AR Para Auto"/>
    <w:basedOn w:val="Normal"/>
    <w:rsid w:val="004E6FD1"/>
    <w:pPr>
      <w:numPr>
        <w:numId w:val="21"/>
      </w:numPr>
      <w:bidi/>
      <w:spacing w:after="240" w:line="360" w:lineRule="exact"/>
      <w:jc w:val="lowKashida"/>
    </w:pPr>
    <w:rPr>
      <w:rFonts w:ascii="Arabic Typesetting" w:hAnsi="Arabic Typesetting" w:cs="Arabic Typesetting"/>
      <w:sz w:val="36"/>
      <w:szCs w:val="36"/>
      <w:lang w:bidi="ar-EG"/>
    </w:rPr>
  </w:style>
  <w:style w:type="paragraph" w:customStyle="1" w:styleId="NormalAR">
    <w:name w:val="Normal AR"/>
    <w:basedOn w:val="Normal"/>
    <w:rsid w:val="005E1BDA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customStyle="1" w:styleId="NormalARParaAuto">
    <w:name w:val="Normal AR Para Auto"/>
    <w:basedOn w:val="Normal"/>
    <w:rsid w:val="004E6FD1"/>
    <w:pPr>
      <w:numPr>
        <w:numId w:val="21"/>
      </w:numPr>
      <w:bidi/>
      <w:spacing w:after="240" w:line="360" w:lineRule="exact"/>
      <w:jc w:val="lowKashida"/>
    </w:pPr>
    <w:rPr>
      <w:rFonts w:ascii="Arabic Typesetting" w:hAnsi="Arabic Typesetting" w:cs="Arabic Typesetting"/>
      <w:sz w:val="36"/>
      <w:szCs w:val="36"/>
      <w:lang w:bidi="ar-EG"/>
    </w:rPr>
  </w:style>
  <w:style w:type="paragraph" w:customStyle="1" w:styleId="NormalAR">
    <w:name w:val="Normal AR"/>
    <w:basedOn w:val="Normal"/>
    <w:rsid w:val="005E1BDA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3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A_53_AR.dotx</Template>
  <TotalTime>8</TotalTime>
  <Pages>5</Pages>
  <Words>299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A/53/1 (Arabic)</vt:lpstr>
    </vt:vector>
  </TitlesOfParts>
  <Company>World Intellectual Property Organization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A/53/1 (Arabic)</dc:title>
  <dc:creator>الذي اعتمدته الجمعيات</dc:creator>
  <cp:lastModifiedBy>MERZOUK Fawzi</cp:lastModifiedBy>
  <cp:revision>8</cp:revision>
  <cp:lastPrinted>2014-07-17T10:26:00Z</cp:lastPrinted>
  <dcterms:created xsi:type="dcterms:W3CDTF">2014-07-17T10:17:00Z</dcterms:created>
  <dcterms:modified xsi:type="dcterms:W3CDTF">2014-07-17T10:26:00Z</dcterms:modified>
</cp:coreProperties>
</file>