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3D7A" w14:textId="77777777" w:rsidR="008B2CC1" w:rsidRPr="00F043DE" w:rsidRDefault="00E90DC6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05E8F2AB" wp14:editId="54B22B8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4E4E" w14:textId="3CD1338E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GRATK/PM/</w:t>
      </w:r>
      <w:bookmarkStart w:id="0" w:name="Code"/>
      <w:bookmarkEnd w:id="0"/>
      <w:r>
        <w:rPr>
          <w:rFonts w:ascii="Arial Black" w:hAnsi="Arial Black"/>
          <w:caps/>
          <w:sz w:val="15"/>
        </w:rPr>
        <w:t>1</w:t>
      </w:r>
    </w:p>
    <w:p w14:paraId="1738F023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7E613478" w14:textId="081F779C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BD5708">
        <w:rPr>
          <w:rFonts w:ascii="Arial Black" w:hAnsi="Arial Black"/>
          <w:caps/>
          <w:sz w:val="15"/>
          <w:lang w:val="en-US"/>
        </w:rPr>
        <w:t>11</w:t>
      </w:r>
      <w:r>
        <w:rPr>
          <w:rFonts w:ascii="Arial Black" w:hAnsi="Arial Black"/>
          <w:caps/>
          <w:sz w:val="15"/>
        </w:rPr>
        <w:t xml:space="preserve"> </w:t>
      </w:r>
      <w:r w:rsidR="00BD5708">
        <w:rPr>
          <w:rFonts w:ascii="Arial Black" w:hAnsi="Arial Black"/>
          <w:caps/>
          <w:sz w:val="15"/>
        </w:rPr>
        <w:t>сентября</w:t>
      </w:r>
      <w:r>
        <w:rPr>
          <w:rFonts w:ascii="Arial Black" w:hAnsi="Arial Black"/>
          <w:caps/>
          <w:sz w:val="15"/>
        </w:rPr>
        <w:t xml:space="preserve"> 2023 года</w:t>
      </w:r>
    </w:p>
    <w:bookmarkEnd w:id="2"/>
    <w:p w14:paraId="7226E3EA" w14:textId="77777777" w:rsidR="008B2CC1" w:rsidRPr="00720EFD" w:rsidRDefault="00D4292F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Подготовительный комитет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59027FD1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11–13 сентября 2023 года</w:t>
      </w:r>
    </w:p>
    <w:p w14:paraId="4FEE5FD9" w14:textId="432372A2" w:rsidR="008B2CC1" w:rsidRPr="003845C1" w:rsidRDefault="00F2220C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повестк</w:t>
      </w:r>
      <w:r w:rsidR="00CE39FC">
        <w:rPr>
          <w:caps/>
          <w:sz w:val="24"/>
        </w:rPr>
        <w:t>А</w:t>
      </w:r>
      <w:r>
        <w:rPr>
          <w:caps/>
          <w:sz w:val="24"/>
        </w:rPr>
        <w:t xml:space="preserve"> дня</w:t>
      </w:r>
    </w:p>
    <w:p w14:paraId="06DFE964" w14:textId="27C3AC46" w:rsidR="00F2220C" w:rsidRDefault="007B7E92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принята Подготовительным комитетом</w:t>
      </w:r>
    </w:p>
    <w:p w14:paraId="570967D6" w14:textId="77777777" w:rsidR="002928D3" w:rsidRPr="00F9165B" w:rsidRDefault="00F2220C" w:rsidP="00F2220C">
      <w:pPr>
        <w:rPr>
          <w:i/>
        </w:rPr>
      </w:pPr>
      <w:r>
        <w:br w:type="page"/>
      </w:r>
    </w:p>
    <w:p w14:paraId="1EE153A9" w14:textId="77777777" w:rsidR="00F2220C" w:rsidRDefault="00F2220C" w:rsidP="00F2220C">
      <w:pPr>
        <w:spacing w:after="240"/>
        <w:rPr>
          <w:szCs w:val="22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Открытие сессии</w:t>
      </w:r>
    </w:p>
    <w:p w14:paraId="455348D8" w14:textId="77777777" w:rsidR="00F2220C" w:rsidRDefault="00F2220C" w:rsidP="00F2220C">
      <w:pPr>
        <w:spacing w:after="24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Выборы Председателя и двух заместителей Председателя</w:t>
      </w:r>
    </w:p>
    <w:p w14:paraId="271E6721" w14:textId="77777777" w:rsidR="00F2220C" w:rsidRDefault="00F2220C" w:rsidP="00F2220C">
      <w:pPr>
        <w:spacing w:after="24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Принятие повестки дня</w:t>
      </w:r>
    </w:p>
    <w:p w14:paraId="54671C9A" w14:textId="77777777" w:rsidR="00F2220C" w:rsidRDefault="00F2220C" w:rsidP="001472C0">
      <w:pPr>
        <w:spacing w:after="240"/>
        <w:ind w:left="630" w:hanging="630"/>
        <w:rPr>
          <w:szCs w:val="22"/>
        </w:rPr>
      </w:pPr>
      <w:r>
        <w:t>4.</w:t>
      </w:r>
      <w:r>
        <w:tab/>
        <w:t>Решения, принятые на специальной сессии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12C121F4" w14:textId="77777777" w:rsidR="00F2220C" w:rsidRDefault="00F2220C" w:rsidP="00F2220C">
      <w:pPr>
        <w:spacing w:after="240"/>
        <w:ind w:left="562" w:hanging="562"/>
        <w:rPr>
          <w:szCs w:val="22"/>
        </w:rPr>
      </w:pPr>
      <w:r>
        <w:t>5.</w:t>
      </w:r>
      <w:r>
        <w:tab/>
        <w:t>П</w:t>
      </w:r>
      <w:r w:rsidR="00BE7B1F">
        <w:t>роект заключительных положений д</w:t>
      </w:r>
      <w:r>
        <w:t>окумента для рассмотрения на Дипломатической конференции</w:t>
      </w:r>
    </w:p>
    <w:p w14:paraId="16405799" w14:textId="77777777" w:rsidR="00F2220C" w:rsidRDefault="00F2220C" w:rsidP="00F2220C">
      <w:pPr>
        <w:spacing w:after="240"/>
        <w:rPr>
          <w:szCs w:val="22"/>
        </w:rPr>
      </w:pPr>
      <w:r>
        <w:t>6.</w:t>
      </w:r>
      <w:r>
        <w:tab/>
        <w:t>Проект Правил процедуры Дипломатической конференции</w:t>
      </w:r>
    </w:p>
    <w:p w14:paraId="3D6D46C6" w14:textId="77777777" w:rsidR="00F2220C" w:rsidRDefault="00F2220C" w:rsidP="00F2220C">
      <w:pPr>
        <w:spacing w:after="240"/>
        <w:ind w:left="562" w:hanging="562"/>
        <w:rPr>
          <w:szCs w:val="22"/>
        </w:rPr>
      </w:pPr>
      <w:r>
        <w:t>7.</w:t>
      </w:r>
      <w:r>
        <w:tab/>
        <w:t xml:space="preserve">Список </w:t>
      </w:r>
      <w:r w:rsidR="00BE7B1F">
        <w:t xml:space="preserve">государств </w:t>
      </w:r>
      <w:r>
        <w:t xml:space="preserve">и </w:t>
      </w:r>
      <w:r w:rsidR="00BE7B1F">
        <w:t>наблюдателей</w:t>
      </w:r>
      <w:r>
        <w:t>, которые будут приглашены на Дипломатическую конференцию, и тексты проектов писем-приглашений</w:t>
      </w:r>
    </w:p>
    <w:p w14:paraId="2440EAA1" w14:textId="77777777" w:rsidR="00F2220C" w:rsidRDefault="00F2220C" w:rsidP="00F2220C">
      <w:pPr>
        <w:spacing w:after="240"/>
        <w:ind w:left="562" w:hanging="562"/>
        <w:rPr>
          <w:szCs w:val="22"/>
        </w:rPr>
      </w:pPr>
      <w:r>
        <w:t>8.</w:t>
      </w:r>
      <w:r>
        <w:tab/>
        <w:t>Повестка дня, сроки и место проведения Дипломатической конференции</w:t>
      </w:r>
    </w:p>
    <w:p w14:paraId="6975EE04" w14:textId="77777777" w:rsidR="00F2220C" w:rsidRDefault="00F2220C" w:rsidP="00F2220C">
      <w:pPr>
        <w:spacing w:after="240"/>
        <w:rPr>
          <w:szCs w:val="22"/>
        </w:rPr>
      </w:pPr>
      <w:r>
        <w:t>9.</w:t>
      </w:r>
      <w:r>
        <w:tab/>
        <w:t>Принятие отчета</w:t>
      </w:r>
    </w:p>
    <w:p w14:paraId="6C38ECE3" w14:textId="77777777" w:rsidR="00F2220C" w:rsidRDefault="00F2220C" w:rsidP="009E1C98">
      <w:pPr>
        <w:spacing w:after="960"/>
        <w:rPr>
          <w:szCs w:val="22"/>
        </w:rPr>
      </w:pPr>
      <w:r>
        <w:t>10.</w:t>
      </w:r>
      <w:r>
        <w:tab/>
        <w:t>Закрытие сессии</w:t>
      </w:r>
    </w:p>
    <w:p w14:paraId="5EE4ADB5" w14:textId="77777777" w:rsidR="002326AB" w:rsidRDefault="00F2220C" w:rsidP="009E1C98">
      <w:pPr>
        <w:pStyle w:val="Endofdocument"/>
        <w:spacing w:before="720" w:after="0" w:line="240" w:lineRule="auto"/>
        <w:ind w:left="5530"/>
        <w:contextualSpacing w:val="0"/>
      </w:pPr>
      <w:r>
        <w:rPr>
          <w:sz w:val="22"/>
        </w:rPr>
        <w:t>[Конец документа]</w:t>
      </w:r>
    </w:p>
    <w:sectPr w:rsidR="002326AB" w:rsidSect="00F2220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445F" w14:textId="77777777" w:rsidR="00F2220C" w:rsidRDefault="00F2220C">
      <w:r>
        <w:separator/>
      </w:r>
    </w:p>
  </w:endnote>
  <w:endnote w:type="continuationSeparator" w:id="0">
    <w:p w14:paraId="54BDBEDA" w14:textId="77777777" w:rsidR="00F2220C" w:rsidRDefault="00F2220C" w:rsidP="003B38C1">
      <w:r>
        <w:separator/>
      </w:r>
    </w:p>
    <w:p w14:paraId="0E4F8BC9" w14:textId="77777777" w:rsidR="00F2220C" w:rsidRPr="00E90DC6" w:rsidRDefault="00F2220C" w:rsidP="003B38C1">
      <w:pPr>
        <w:spacing w:after="60"/>
        <w:rPr>
          <w:sz w:val="17"/>
          <w:lang w:val="en-US"/>
        </w:rPr>
      </w:pPr>
      <w:r w:rsidRPr="00E90DC6">
        <w:rPr>
          <w:sz w:val="17"/>
          <w:lang w:val="en-US"/>
        </w:rPr>
        <w:t>[Endnote continued from previous page]</w:t>
      </w:r>
    </w:p>
  </w:endnote>
  <w:endnote w:type="continuationNotice" w:id="1">
    <w:p w14:paraId="03657EDA" w14:textId="77777777" w:rsidR="00F2220C" w:rsidRPr="00E90DC6" w:rsidRDefault="00F2220C" w:rsidP="003B38C1">
      <w:pPr>
        <w:spacing w:before="60"/>
        <w:jc w:val="right"/>
        <w:rPr>
          <w:sz w:val="17"/>
          <w:szCs w:val="17"/>
          <w:lang w:val="en-US"/>
        </w:rPr>
      </w:pPr>
      <w:r w:rsidRPr="00E90DC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276C" w14:textId="77777777" w:rsidR="00F2220C" w:rsidRDefault="00F2220C">
      <w:r>
        <w:separator/>
      </w:r>
    </w:p>
  </w:footnote>
  <w:footnote w:type="continuationSeparator" w:id="0">
    <w:p w14:paraId="140B76BA" w14:textId="77777777" w:rsidR="00F2220C" w:rsidRDefault="00F2220C" w:rsidP="008B60B2">
      <w:r>
        <w:separator/>
      </w:r>
    </w:p>
    <w:p w14:paraId="16D667AF" w14:textId="77777777" w:rsidR="00F2220C" w:rsidRPr="00E90DC6" w:rsidRDefault="00F2220C" w:rsidP="008B60B2">
      <w:pPr>
        <w:spacing w:after="60"/>
        <w:rPr>
          <w:sz w:val="17"/>
          <w:szCs w:val="17"/>
          <w:lang w:val="en-US"/>
        </w:rPr>
      </w:pPr>
      <w:r w:rsidRPr="00E90DC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13B76F6" w14:textId="77777777" w:rsidR="00F2220C" w:rsidRPr="00E90DC6" w:rsidRDefault="00F2220C" w:rsidP="008B60B2">
      <w:pPr>
        <w:spacing w:before="60"/>
        <w:jc w:val="right"/>
        <w:rPr>
          <w:sz w:val="17"/>
          <w:szCs w:val="17"/>
          <w:lang w:val="en-US"/>
        </w:rPr>
      </w:pPr>
      <w:r w:rsidRPr="00E90DC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6DAB" w14:textId="2A61906E" w:rsidR="00D07C78" w:rsidRPr="002326AB" w:rsidRDefault="00F2220C" w:rsidP="00477D6B">
    <w:pPr>
      <w:jc w:val="right"/>
      <w:rPr>
        <w:caps/>
      </w:rPr>
    </w:pPr>
    <w:bookmarkStart w:id="5" w:name="Code2"/>
    <w:bookmarkEnd w:id="5"/>
    <w:r>
      <w:rPr>
        <w:caps/>
      </w:rPr>
      <w:t>GRATK/PM/</w:t>
    </w:r>
    <w:r>
      <w:t>1</w:t>
    </w:r>
  </w:p>
  <w:p w14:paraId="767B1D5F" w14:textId="77777777"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E7B1F">
      <w:rPr>
        <w:noProof/>
      </w:rPr>
      <w:t>2</w:t>
    </w:r>
    <w:r>
      <w:fldChar w:fldCharType="end"/>
    </w:r>
  </w:p>
  <w:p w14:paraId="6C22C70F" w14:textId="77777777" w:rsidR="00D07C78" w:rsidRDefault="00D07C78" w:rsidP="00477D6B">
    <w:pPr>
      <w:jc w:val="right"/>
    </w:pPr>
  </w:p>
  <w:p w14:paraId="0D3B8CE7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582345">
    <w:abstractNumId w:val="2"/>
  </w:num>
  <w:num w:numId="2" w16cid:durableId="106850728">
    <w:abstractNumId w:val="4"/>
  </w:num>
  <w:num w:numId="3" w16cid:durableId="396705021">
    <w:abstractNumId w:val="0"/>
  </w:num>
  <w:num w:numId="4" w16cid:durableId="1232428842">
    <w:abstractNumId w:val="5"/>
  </w:num>
  <w:num w:numId="5" w16cid:durableId="202790698">
    <w:abstractNumId w:val="1"/>
  </w:num>
  <w:num w:numId="6" w16cid:durableId="136532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0C"/>
    <w:rsid w:val="00043CAA"/>
    <w:rsid w:val="00056816"/>
    <w:rsid w:val="00075432"/>
    <w:rsid w:val="000968ED"/>
    <w:rsid w:val="000A3D97"/>
    <w:rsid w:val="000F5E56"/>
    <w:rsid w:val="001362EE"/>
    <w:rsid w:val="001472C0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53745"/>
    <w:rsid w:val="004647DA"/>
    <w:rsid w:val="00474062"/>
    <w:rsid w:val="00477D6B"/>
    <w:rsid w:val="004A5A63"/>
    <w:rsid w:val="005019FF"/>
    <w:rsid w:val="0053057A"/>
    <w:rsid w:val="00556076"/>
    <w:rsid w:val="00560A29"/>
    <w:rsid w:val="005A4C6E"/>
    <w:rsid w:val="005C6649"/>
    <w:rsid w:val="00605827"/>
    <w:rsid w:val="00646050"/>
    <w:rsid w:val="00662C00"/>
    <w:rsid w:val="006713CA"/>
    <w:rsid w:val="00676C5C"/>
    <w:rsid w:val="00720EFD"/>
    <w:rsid w:val="007854AF"/>
    <w:rsid w:val="00793A7C"/>
    <w:rsid w:val="007A398A"/>
    <w:rsid w:val="007B7E92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1C98"/>
    <w:rsid w:val="009E2791"/>
    <w:rsid w:val="009E3F6F"/>
    <w:rsid w:val="009F499F"/>
    <w:rsid w:val="00A03EAB"/>
    <w:rsid w:val="00A37342"/>
    <w:rsid w:val="00A42DAF"/>
    <w:rsid w:val="00A45BD8"/>
    <w:rsid w:val="00A869B7"/>
    <w:rsid w:val="00A90F0A"/>
    <w:rsid w:val="00AC205C"/>
    <w:rsid w:val="00AF0A6B"/>
    <w:rsid w:val="00B05A69"/>
    <w:rsid w:val="00B171AE"/>
    <w:rsid w:val="00B440F5"/>
    <w:rsid w:val="00B6024B"/>
    <w:rsid w:val="00B75281"/>
    <w:rsid w:val="00B92F1F"/>
    <w:rsid w:val="00B9734B"/>
    <w:rsid w:val="00BA30E2"/>
    <w:rsid w:val="00BD5708"/>
    <w:rsid w:val="00BE20C4"/>
    <w:rsid w:val="00BE7B1F"/>
    <w:rsid w:val="00C11BFE"/>
    <w:rsid w:val="00C5068F"/>
    <w:rsid w:val="00C86D74"/>
    <w:rsid w:val="00CD04F1"/>
    <w:rsid w:val="00CE39FC"/>
    <w:rsid w:val="00CF681A"/>
    <w:rsid w:val="00D07C78"/>
    <w:rsid w:val="00D4292F"/>
    <w:rsid w:val="00D45252"/>
    <w:rsid w:val="00D71B4D"/>
    <w:rsid w:val="00D93D55"/>
    <w:rsid w:val="00DD7B7F"/>
    <w:rsid w:val="00E15015"/>
    <w:rsid w:val="00E335FE"/>
    <w:rsid w:val="00E81F30"/>
    <w:rsid w:val="00E90DC6"/>
    <w:rsid w:val="00E95B72"/>
    <w:rsid w:val="00EA7D6E"/>
    <w:rsid w:val="00EB2F76"/>
    <w:rsid w:val="00EC4E49"/>
    <w:rsid w:val="00ED77FB"/>
    <w:rsid w:val="00EE45FA"/>
    <w:rsid w:val="00F043DE"/>
    <w:rsid w:val="00F2220C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62B93F9B"/>
  <w15:docId w15:val="{DFFB0641-8C18-4B71-9905-D30A38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2220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0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024B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0724-45AD-443C-9EC0-6F6F45A5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2</TotalTime>
  <Pages>2</Pages>
  <Words>120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</vt:lpstr>
    </vt:vector>
  </TitlesOfParts>
  <Company>WIPO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creator>HAPPY-DUMAS Juliet</dc:creator>
  <cp:keywords>FOR OFFICIAL USE ONLY</cp:keywords>
  <cp:lastModifiedBy>KOMSHILOVA Svetlana</cp:lastModifiedBy>
  <cp:revision>6</cp:revision>
  <cp:lastPrinted>2023-04-13T14:43:00Z</cp:lastPrinted>
  <dcterms:created xsi:type="dcterms:W3CDTF">2023-04-13T15:04:00Z</dcterms:created>
  <dcterms:modified xsi:type="dcterms:W3CDTF">2024-03-01T15:36:00Z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2023-03-29T07:13:27Z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7d0ce6da-ad4b-481d-b135-9af19960f1b0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Footer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