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0D60414B" w:rsidR="008B2CC1" w:rsidRPr="008B2CC1" w:rsidRDefault="00F375B6" w:rsidP="00F11D94">
      <w:pPr>
        <w:spacing w:after="120"/>
        <w:jc w:val="right"/>
      </w:pPr>
      <w:r w:rsidRPr="0042194C">
        <w:rPr>
          <w:noProof/>
        </w:rPr>
        <w:drawing>
          <wp:inline distT="0" distB="0" distL="0" distR="0" wp14:anchorId="40B59417" wp14:editId="10FF18E4">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44FBDD2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6A792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5F2C3AC5" w:rsidR="008B2CC1" w:rsidRPr="00F375B6" w:rsidRDefault="00EF0D3D" w:rsidP="001024FE">
      <w:pPr>
        <w:jc w:val="right"/>
        <w:rPr>
          <w:rFonts w:ascii="Arial Black" w:hAnsi="Arial Black"/>
          <w:caps/>
          <w:sz w:val="15"/>
          <w:szCs w:val="15"/>
          <w:lang w:val="ru-RU"/>
        </w:rPr>
      </w:pPr>
      <w:r w:rsidRPr="00EF0D3D">
        <w:rPr>
          <w:rFonts w:ascii="Arial Black" w:hAnsi="Arial Black"/>
          <w:caps/>
          <w:sz w:val="15"/>
        </w:rPr>
        <w:t>DLT</w:t>
      </w:r>
      <w:r w:rsidRPr="00F375B6">
        <w:rPr>
          <w:rFonts w:ascii="Arial Black" w:hAnsi="Arial Black"/>
          <w:caps/>
          <w:sz w:val="15"/>
          <w:lang w:val="ru-RU"/>
        </w:rPr>
        <w:t>/</w:t>
      </w:r>
      <w:r w:rsidRPr="00EF0D3D">
        <w:rPr>
          <w:rFonts w:ascii="Arial Black" w:hAnsi="Arial Black"/>
          <w:caps/>
          <w:sz w:val="15"/>
        </w:rPr>
        <w:t>DC</w:t>
      </w:r>
      <w:r w:rsidR="005F10BC" w:rsidRPr="00F375B6">
        <w:rPr>
          <w:rFonts w:ascii="Arial Black" w:hAnsi="Arial Black"/>
          <w:caps/>
          <w:sz w:val="15"/>
          <w:szCs w:val="15"/>
          <w:lang w:val="ru-RU"/>
        </w:rPr>
        <w:t>/</w:t>
      </w:r>
      <w:bookmarkStart w:id="0" w:name="Code"/>
      <w:r w:rsidR="00FB6D4D" w:rsidRPr="00F375B6">
        <w:rPr>
          <w:rFonts w:ascii="Arial Black" w:hAnsi="Arial Black"/>
          <w:caps/>
          <w:sz w:val="15"/>
          <w:szCs w:val="15"/>
          <w:lang w:val="ru-RU"/>
        </w:rPr>
        <w:t>1</w:t>
      </w:r>
      <w:r w:rsidR="00F375B6">
        <w:rPr>
          <w:rFonts w:ascii="Arial Black" w:hAnsi="Arial Black"/>
          <w:caps/>
          <w:sz w:val="15"/>
          <w:szCs w:val="15"/>
          <w:lang w:val="ru-RU"/>
        </w:rPr>
        <w:t>8</w:t>
      </w:r>
    </w:p>
    <w:bookmarkEnd w:id="0"/>
    <w:p w14:paraId="31F1B1A0" w14:textId="01FBCCC0" w:rsidR="00CE65D4" w:rsidRPr="00F375B6" w:rsidRDefault="00754948"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F375B6">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20380DC9" w14:textId="6A0C959D" w:rsidR="008B2CC1" w:rsidRPr="00754948" w:rsidRDefault="00754948"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754948">
        <w:rPr>
          <w:rFonts w:ascii="Arial Black" w:hAnsi="Arial Black"/>
          <w:caps/>
          <w:sz w:val="15"/>
          <w:szCs w:val="15"/>
          <w:lang w:val="ru-RU"/>
        </w:rPr>
        <w:t xml:space="preserve">: </w:t>
      </w:r>
      <w:bookmarkStart w:id="2" w:name="Date"/>
      <w:r w:rsidR="00DF6A37" w:rsidRPr="00754948">
        <w:rPr>
          <w:rFonts w:ascii="Arial Black" w:hAnsi="Arial Black"/>
          <w:caps/>
          <w:sz w:val="15"/>
          <w:szCs w:val="15"/>
          <w:lang w:val="ru-RU"/>
        </w:rPr>
        <w:t>1</w:t>
      </w:r>
      <w:r w:rsidR="00F375B6">
        <w:rPr>
          <w:rFonts w:ascii="Arial Black" w:hAnsi="Arial Black"/>
          <w:caps/>
          <w:sz w:val="15"/>
          <w:szCs w:val="15"/>
          <w:lang w:val="ru-RU"/>
        </w:rPr>
        <w:t>3</w:t>
      </w:r>
      <w:r>
        <w:rPr>
          <w:rFonts w:ascii="Arial Black" w:hAnsi="Arial Black"/>
          <w:caps/>
          <w:sz w:val="15"/>
          <w:szCs w:val="15"/>
          <w:lang w:val="ru-RU"/>
        </w:rPr>
        <w:t xml:space="preserve"> ноября</w:t>
      </w:r>
      <w:r w:rsidR="00634590" w:rsidRPr="00754948">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21759683" w14:textId="25392C7D" w:rsidR="008B2CC1" w:rsidRPr="00754948" w:rsidRDefault="00754948" w:rsidP="00CE65D4">
      <w:pPr>
        <w:spacing w:after="600"/>
        <w:rPr>
          <w:b/>
          <w:sz w:val="28"/>
          <w:szCs w:val="28"/>
          <w:lang w:val="ru-RU"/>
        </w:rPr>
      </w:pPr>
      <w:r w:rsidRPr="00754948">
        <w:rPr>
          <w:b/>
          <w:sz w:val="28"/>
          <w:szCs w:val="28"/>
          <w:lang w:val="ru-RU"/>
        </w:rPr>
        <w:t>Дипломатическая конференция по заключению и принятию договора о законах по образцам</w:t>
      </w:r>
      <w:r w:rsidRPr="00754948">
        <w:rPr>
          <w:b/>
          <w:sz w:val="28"/>
          <w:szCs w:val="28"/>
        </w:rPr>
        <w:t> </w:t>
      </w:r>
      <w:r w:rsidRPr="00754948">
        <w:rPr>
          <w:b/>
          <w:sz w:val="28"/>
          <w:szCs w:val="28"/>
          <w:lang w:val="ru-RU"/>
        </w:rPr>
        <w:t>(ДЗО)</w:t>
      </w:r>
    </w:p>
    <w:p w14:paraId="371BE5CC" w14:textId="708FE247" w:rsidR="008B2CC1" w:rsidRPr="00754948" w:rsidRDefault="00754948" w:rsidP="00CE65D4">
      <w:pPr>
        <w:spacing w:after="720"/>
        <w:rPr>
          <w:lang w:val="ru-RU"/>
        </w:rPr>
      </w:pPr>
      <w:r>
        <w:rPr>
          <w:b/>
          <w:sz w:val="24"/>
          <w:szCs w:val="24"/>
          <w:lang w:val="ru-RU"/>
        </w:rPr>
        <w:t>Эр-Рияд</w:t>
      </w:r>
      <w:r w:rsidR="00EF0D3D" w:rsidRPr="00DA5E8D">
        <w:rPr>
          <w:b/>
          <w:sz w:val="24"/>
          <w:szCs w:val="24"/>
          <w:lang w:val="ru-RU"/>
        </w:rPr>
        <w:t>, 11</w:t>
      </w:r>
      <w:r>
        <w:rPr>
          <w:b/>
          <w:sz w:val="24"/>
          <w:szCs w:val="24"/>
          <w:lang w:val="ru-RU"/>
        </w:rPr>
        <w:t>–</w:t>
      </w:r>
      <w:r w:rsidR="00EF0D3D" w:rsidRPr="00DA5E8D">
        <w:rPr>
          <w:b/>
          <w:sz w:val="24"/>
          <w:szCs w:val="24"/>
          <w:lang w:val="ru-RU"/>
        </w:rPr>
        <w:t>22</w:t>
      </w:r>
      <w:r>
        <w:rPr>
          <w:b/>
          <w:sz w:val="24"/>
          <w:szCs w:val="24"/>
          <w:lang w:val="ru-RU"/>
        </w:rPr>
        <w:t xml:space="preserve"> ноября</w:t>
      </w:r>
      <w:r w:rsidR="00EF0D3D" w:rsidRPr="00DA5E8D">
        <w:rPr>
          <w:b/>
          <w:sz w:val="24"/>
          <w:szCs w:val="24"/>
          <w:lang w:val="ru-RU"/>
        </w:rPr>
        <w:t xml:space="preserve"> </w:t>
      </w:r>
      <w:r w:rsidR="008417FC" w:rsidRPr="00DA5E8D">
        <w:rPr>
          <w:b/>
          <w:sz w:val="24"/>
          <w:szCs w:val="24"/>
          <w:lang w:val="ru-RU"/>
        </w:rPr>
        <w:t>2024</w:t>
      </w:r>
      <w:r>
        <w:rPr>
          <w:b/>
          <w:sz w:val="24"/>
          <w:szCs w:val="24"/>
          <w:lang w:val="ru-RU"/>
        </w:rPr>
        <w:t xml:space="preserve"> года</w:t>
      </w:r>
    </w:p>
    <w:p w14:paraId="4A313C5B" w14:textId="2C6783A5" w:rsidR="008D3498" w:rsidRPr="00F375B6" w:rsidRDefault="00DA5E8D" w:rsidP="00D1474C">
      <w:pPr>
        <w:spacing w:after="360"/>
        <w:rPr>
          <w:sz w:val="24"/>
          <w:lang w:val="ru-RU"/>
        </w:rPr>
      </w:pPr>
      <w:bookmarkStart w:id="3" w:name="TitleOfDoc"/>
      <w:r>
        <w:rPr>
          <w:caps/>
          <w:sz w:val="24"/>
          <w:lang w:val="ru-RU"/>
        </w:rPr>
        <w:t>стать</w:t>
      </w:r>
      <w:r w:rsidR="00F375B6">
        <w:rPr>
          <w:caps/>
          <w:sz w:val="24"/>
          <w:lang w:val="ru-RU"/>
        </w:rPr>
        <w:t>и</w:t>
      </w:r>
      <w:r w:rsidR="0067069D" w:rsidRPr="00F375B6">
        <w:rPr>
          <w:caps/>
          <w:sz w:val="24"/>
          <w:lang w:val="ru-RU"/>
        </w:rPr>
        <w:t xml:space="preserve"> </w:t>
      </w:r>
      <w:r w:rsidR="00F375B6" w:rsidRPr="00F375B6">
        <w:rPr>
          <w:caps/>
          <w:sz w:val="24"/>
          <w:lang w:val="ru-RU"/>
        </w:rPr>
        <w:t>24(4)(</w:t>
      </w:r>
      <w:r w:rsidR="00F375B6">
        <w:rPr>
          <w:sz w:val="24"/>
        </w:rPr>
        <w:t>b</w:t>
      </w:r>
      <w:r w:rsidR="00F375B6" w:rsidRPr="00F375B6">
        <w:rPr>
          <w:caps/>
          <w:sz w:val="24"/>
          <w:lang w:val="ru-RU"/>
        </w:rPr>
        <w:t>)(</w:t>
      </w:r>
      <w:r w:rsidR="00F375B6">
        <w:rPr>
          <w:sz w:val="24"/>
        </w:rPr>
        <w:t>ii</w:t>
      </w:r>
      <w:r w:rsidR="00F375B6" w:rsidRPr="00F375B6">
        <w:rPr>
          <w:caps/>
          <w:sz w:val="24"/>
          <w:lang w:val="ru-RU"/>
        </w:rPr>
        <w:t xml:space="preserve">) </w:t>
      </w:r>
      <w:r w:rsidR="00F375B6">
        <w:rPr>
          <w:sz w:val="24"/>
          <w:lang w:val="ru-RU"/>
        </w:rPr>
        <w:t>и</w:t>
      </w:r>
      <w:r w:rsidR="00F375B6" w:rsidRPr="00F375B6">
        <w:rPr>
          <w:caps/>
          <w:sz w:val="24"/>
          <w:lang w:val="ru-RU"/>
        </w:rPr>
        <w:t xml:space="preserve"> 24(3)</w:t>
      </w:r>
    </w:p>
    <w:p w14:paraId="24F33AE4" w14:textId="313002E3" w:rsidR="008B2CC1" w:rsidRPr="00DA5E8D" w:rsidRDefault="00DA5E8D" w:rsidP="001C57CC">
      <w:pPr>
        <w:spacing w:before="480" w:after="960"/>
        <w:rPr>
          <w:i/>
          <w:lang w:val="ru-RU"/>
        </w:rPr>
      </w:pPr>
      <w:bookmarkStart w:id="4" w:name="Prepared"/>
      <w:bookmarkEnd w:id="3"/>
      <w:r>
        <w:rPr>
          <w:i/>
          <w:lang w:val="ru-RU"/>
        </w:rPr>
        <w:t>Предложение</w:t>
      </w:r>
      <w:r w:rsidRPr="00DA5E8D">
        <w:rPr>
          <w:i/>
          <w:lang w:val="ru-RU"/>
        </w:rPr>
        <w:t xml:space="preserve"> </w:t>
      </w:r>
      <w:r>
        <w:rPr>
          <w:i/>
          <w:lang w:val="ru-RU"/>
        </w:rPr>
        <w:t>делегаци</w:t>
      </w:r>
      <w:r w:rsidR="0073504F">
        <w:rPr>
          <w:i/>
          <w:lang w:val="ru-RU"/>
        </w:rPr>
        <w:t>й</w:t>
      </w:r>
      <w:r w:rsidRPr="00DA5E8D">
        <w:rPr>
          <w:i/>
          <w:lang w:val="ru-RU"/>
        </w:rPr>
        <w:t xml:space="preserve"> </w:t>
      </w:r>
      <w:r w:rsidR="00F375B6">
        <w:rPr>
          <w:i/>
          <w:lang w:val="ru-RU"/>
        </w:rPr>
        <w:t>Европейского союза и его государств-членов</w:t>
      </w:r>
    </w:p>
    <w:p w14:paraId="0CB6133D" w14:textId="7D0214E6" w:rsidR="00247843" w:rsidRPr="00CF0344" w:rsidRDefault="00CF0344" w:rsidP="00247843">
      <w:pPr>
        <w:spacing w:before="660" w:after="660"/>
        <w:rPr>
          <w:lang w:val="ru-RU"/>
        </w:rPr>
      </w:pPr>
      <w:bookmarkStart w:id="5" w:name="_Hlk181284792"/>
      <w:bookmarkEnd w:id="4"/>
      <w:r>
        <w:rPr>
          <w:lang w:val="ru-RU"/>
        </w:rPr>
        <w:t>Делегаци</w:t>
      </w:r>
      <w:r w:rsidR="0073504F">
        <w:rPr>
          <w:lang w:val="ru-RU"/>
        </w:rPr>
        <w:t>и</w:t>
      </w:r>
      <w:r w:rsidRPr="00CF0344">
        <w:rPr>
          <w:lang w:val="ru-RU"/>
        </w:rPr>
        <w:t xml:space="preserve"> </w:t>
      </w:r>
      <w:r w:rsidR="00F375B6">
        <w:rPr>
          <w:lang w:val="ru-RU"/>
        </w:rPr>
        <w:t>Европейского союза и его государств-членов</w:t>
      </w:r>
      <w:r w:rsidRPr="00CF0344">
        <w:rPr>
          <w:lang w:val="ru-RU"/>
        </w:rPr>
        <w:t xml:space="preserve"> </w:t>
      </w:r>
      <w:r>
        <w:rPr>
          <w:lang w:val="ru-RU"/>
        </w:rPr>
        <w:t>направил</w:t>
      </w:r>
      <w:r w:rsidR="0073504F">
        <w:rPr>
          <w:lang w:val="ru-RU"/>
        </w:rPr>
        <w:t>и</w:t>
      </w:r>
      <w:r w:rsidRPr="00CF0344">
        <w:rPr>
          <w:lang w:val="ru-RU"/>
        </w:rPr>
        <w:t xml:space="preserve"> </w:t>
      </w:r>
      <w:r>
        <w:rPr>
          <w:lang w:val="ru-RU"/>
        </w:rPr>
        <w:t xml:space="preserve">в секретариат </w:t>
      </w:r>
      <w:bookmarkEnd w:id="5"/>
      <w:r>
        <w:rPr>
          <w:lang w:val="ru-RU"/>
        </w:rPr>
        <w:t>Дипломатической конференции предложение, изложенное в приложении к настоящему документу</w:t>
      </w:r>
      <w:r w:rsidR="00634590" w:rsidRPr="00CF0344">
        <w:rPr>
          <w:lang w:val="ru-RU"/>
        </w:rPr>
        <w:t>.</w:t>
      </w:r>
    </w:p>
    <w:p w14:paraId="6FF89C66" w14:textId="43029F69" w:rsidR="005941E9" w:rsidRPr="0073504F" w:rsidRDefault="00634590" w:rsidP="00247843">
      <w:pPr>
        <w:spacing w:before="660" w:after="660"/>
        <w:ind w:left="5533"/>
        <w:rPr>
          <w:lang w:val="ru-RU"/>
        </w:rPr>
        <w:sectPr w:rsidR="005941E9" w:rsidRPr="0073504F" w:rsidSect="00634590">
          <w:headerReference w:type="default" r:id="rId9"/>
          <w:endnotePr>
            <w:numFmt w:val="decimal"/>
          </w:endnotePr>
          <w:pgSz w:w="11907" w:h="16840" w:code="9"/>
          <w:pgMar w:top="567" w:right="1134" w:bottom="1418" w:left="1418" w:header="510" w:footer="1021" w:gutter="0"/>
          <w:cols w:space="720"/>
          <w:titlePg/>
          <w:docGrid w:linePitch="299"/>
        </w:sectPr>
      </w:pPr>
      <w:r w:rsidRPr="0073504F">
        <w:rPr>
          <w:lang w:val="ru-RU"/>
        </w:rPr>
        <w:t>[</w:t>
      </w:r>
      <w:r w:rsidR="00A0398C">
        <w:rPr>
          <w:lang w:val="ru-RU"/>
        </w:rPr>
        <w:t>Приложение</w:t>
      </w:r>
      <w:r w:rsidR="00A0398C" w:rsidRPr="0073504F">
        <w:rPr>
          <w:lang w:val="ru-RU"/>
        </w:rPr>
        <w:t xml:space="preserve"> </w:t>
      </w:r>
      <w:r w:rsidR="00A0398C">
        <w:rPr>
          <w:lang w:val="ru-RU"/>
        </w:rPr>
        <w:t>следует</w:t>
      </w:r>
      <w:r w:rsidRPr="0073504F">
        <w:rPr>
          <w:lang w:val="ru-RU"/>
        </w:rPr>
        <w:t>]</w:t>
      </w:r>
    </w:p>
    <w:p w14:paraId="3DA0A740" w14:textId="5B784BB3" w:rsidR="00F375B6" w:rsidRPr="00F375B6" w:rsidRDefault="00AC36FB" w:rsidP="00F375B6">
      <w:pPr>
        <w:rPr>
          <w:rFonts w:ascii="Times New Roman" w:hAnsi="Times New Roman" w:cs="Times New Roman"/>
          <w:b/>
          <w:bCs/>
          <w:sz w:val="24"/>
          <w:szCs w:val="24"/>
          <w:lang w:val="ru-RU"/>
        </w:rPr>
      </w:pPr>
      <w:r w:rsidRPr="00F375B6">
        <w:rPr>
          <w:rFonts w:ascii="Times New Roman" w:hAnsi="Times New Roman" w:cs="Times New Roman"/>
          <w:b/>
          <w:bCs/>
          <w:sz w:val="24"/>
          <w:szCs w:val="24"/>
          <w:lang w:val="ru-RU"/>
        </w:rPr>
        <w:lastRenderedPageBreak/>
        <w:t xml:space="preserve">Предложение </w:t>
      </w:r>
      <w:r w:rsidR="00F375B6" w:rsidRPr="00F375B6">
        <w:rPr>
          <w:rFonts w:ascii="Times New Roman" w:hAnsi="Times New Roman" w:cs="Times New Roman"/>
          <w:b/>
          <w:bCs/>
          <w:sz w:val="24"/>
          <w:szCs w:val="24"/>
          <w:lang w:val="ru-RU"/>
        </w:rPr>
        <w:t>делегаций Европейского союза и его государств-членов по статье</w:t>
      </w:r>
      <w:r w:rsidR="00F375B6">
        <w:rPr>
          <w:b/>
          <w:bCs/>
          <w:lang w:val="ru-RU"/>
        </w:rPr>
        <w:t> </w:t>
      </w:r>
      <w:r w:rsidR="00F375B6" w:rsidRPr="00F375B6">
        <w:rPr>
          <w:rFonts w:ascii="Times New Roman" w:hAnsi="Times New Roman" w:cs="Times New Roman"/>
          <w:b/>
          <w:bCs/>
          <w:sz w:val="24"/>
          <w:szCs w:val="24"/>
          <w:lang w:val="ru-RU"/>
        </w:rPr>
        <w:t>24(4)(</w:t>
      </w:r>
      <w:r w:rsidR="00F375B6" w:rsidRPr="00510F0A">
        <w:rPr>
          <w:rFonts w:ascii="Times New Roman" w:hAnsi="Times New Roman" w:cs="Times New Roman"/>
          <w:b/>
          <w:bCs/>
          <w:sz w:val="24"/>
          <w:szCs w:val="24"/>
        </w:rPr>
        <w:t>b</w:t>
      </w:r>
      <w:r w:rsidR="00F375B6" w:rsidRPr="00F375B6">
        <w:rPr>
          <w:rFonts w:ascii="Times New Roman" w:hAnsi="Times New Roman" w:cs="Times New Roman"/>
          <w:b/>
          <w:bCs/>
          <w:sz w:val="24"/>
          <w:szCs w:val="24"/>
          <w:lang w:val="ru-RU"/>
        </w:rPr>
        <w:t>)(</w:t>
      </w:r>
      <w:r w:rsidR="00F375B6" w:rsidRPr="00510F0A">
        <w:rPr>
          <w:rFonts w:ascii="Times New Roman" w:hAnsi="Times New Roman" w:cs="Times New Roman"/>
          <w:b/>
          <w:bCs/>
          <w:sz w:val="24"/>
          <w:szCs w:val="24"/>
        </w:rPr>
        <w:t>ii</w:t>
      </w:r>
      <w:r w:rsidR="00F375B6" w:rsidRPr="00F375B6">
        <w:rPr>
          <w:rFonts w:ascii="Times New Roman" w:hAnsi="Times New Roman" w:cs="Times New Roman"/>
          <w:b/>
          <w:bCs/>
          <w:sz w:val="24"/>
          <w:szCs w:val="24"/>
          <w:lang w:val="ru-RU"/>
        </w:rPr>
        <w:t xml:space="preserve">) </w:t>
      </w:r>
      <w:r w:rsidR="00F375B6">
        <w:rPr>
          <w:rFonts w:ascii="Times New Roman" w:hAnsi="Times New Roman" w:cs="Times New Roman"/>
          <w:b/>
          <w:bCs/>
          <w:sz w:val="24"/>
          <w:szCs w:val="24"/>
          <w:lang w:val="ru-RU"/>
        </w:rPr>
        <w:t>и</w:t>
      </w:r>
      <w:r w:rsidR="00F375B6" w:rsidRPr="00F375B6">
        <w:rPr>
          <w:rFonts w:ascii="Times New Roman" w:hAnsi="Times New Roman" w:cs="Times New Roman"/>
          <w:b/>
          <w:bCs/>
          <w:sz w:val="24"/>
          <w:szCs w:val="24"/>
          <w:lang w:val="ru-RU"/>
        </w:rPr>
        <w:t xml:space="preserve"> </w:t>
      </w:r>
      <w:r w:rsidR="00F375B6">
        <w:rPr>
          <w:rFonts w:ascii="Times New Roman" w:hAnsi="Times New Roman" w:cs="Times New Roman"/>
          <w:b/>
          <w:bCs/>
          <w:sz w:val="24"/>
          <w:szCs w:val="24"/>
          <w:lang w:val="ru-RU"/>
        </w:rPr>
        <w:t>статье</w:t>
      </w:r>
      <w:r w:rsidR="00F375B6" w:rsidRPr="00F375B6">
        <w:rPr>
          <w:rFonts w:ascii="Times New Roman" w:hAnsi="Times New Roman" w:cs="Times New Roman"/>
          <w:b/>
          <w:bCs/>
          <w:sz w:val="24"/>
          <w:szCs w:val="24"/>
          <w:lang w:val="ru-RU"/>
        </w:rPr>
        <w:t xml:space="preserve"> 24(3) </w:t>
      </w:r>
      <w:r w:rsidR="00B22ACD">
        <w:rPr>
          <w:rFonts w:ascii="Times New Roman" w:hAnsi="Times New Roman" w:cs="Times New Roman"/>
          <w:b/>
          <w:bCs/>
          <w:sz w:val="24"/>
          <w:szCs w:val="24"/>
          <w:lang w:val="ru-RU"/>
        </w:rPr>
        <w:t>д</w:t>
      </w:r>
      <w:r w:rsidR="00F375B6">
        <w:rPr>
          <w:rFonts w:ascii="Times New Roman" w:hAnsi="Times New Roman" w:cs="Times New Roman"/>
          <w:b/>
          <w:bCs/>
          <w:sz w:val="24"/>
          <w:szCs w:val="24"/>
          <w:lang w:val="ru-RU"/>
        </w:rPr>
        <w:t>оговора о законах по образцам</w:t>
      </w:r>
    </w:p>
    <w:p w14:paraId="7BEBA196" w14:textId="573D2514" w:rsidR="0067069D" w:rsidRPr="00AC36FB" w:rsidRDefault="0067069D" w:rsidP="007B1416">
      <w:pPr>
        <w:rPr>
          <w:b/>
          <w:bCs/>
          <w:lang w:val="ru-RU"/>
        </w:rPr>
      </w:pPr>
    </w:p>
    <w:p w14:paraId="19A2E471" w14:textId="77777777" w:rsidR="0067069D" w:rsidRPr="00AC36FB" w:rsidRDefault="0067069D" w:rsidP="007B1416">
      <w:pPr>
        <w:rPr>
          <w:b/>
          <w:bCs/>
          <w:lang w:val="ru-RU"/>
        </w:rPr>
      </w:pPr>
    </w:p>
    <w:p w14:paraId="714DF198" w14:textId="77777777" w:rsidR="00F375B6" w:rsidRDefault="00AC36FB" w:rsidP="007B1416">
      <w:pPr>
        <w:jc w:val="center"/>
        <w:rPr>
          <w:rFonts w:ascii="Times New Roman" w:hAnsi="Times New Roman" w:cs="Times New Roman"/>
          <w:b/>
          <w:bCs/>
          <w:sz w:val="24"/>
          <w:szCs w:val="24"/>
          <w:lang w:val="ru-RU"/>
        </w:rPr>
      </w:pPr>
      <w:r w:rsidRPr="00F375B6">
        <w:rPr>
          <w:rFonts w:ascii="Times New Roman" w:hAnsi="Times New Roman" w:cs="Times New Roman"/>
          <w:b/>
          <w:bCs/>
          <w:sz w:val="24"/>
          <w:szCs w:val="24"/>
          <w:lang w:val="ru-RU"/>
        </w:rPr>
        <w:t>Статья</w:t>
      </w:r>
      <w:r w:rsidR="0067069D" w:rsidRPr="00F375B6">
        <w:rPr>
          <w:rFonts w:ascii="Times New Roman" w:hAnsi="Times New Roman" w:cs="Times New Roman"/>
          <w:b/>
          <w:bCs/>
          <w:sz w:val="24"/>
          <w:szCs w:val="24"/>
          <w:lang w:val="ru-RU"/>
        </w:rPr>
        <w:t xml:space="preserve"> </w:t>
      </w:r>
      <w:r w:rsidR="00F375B6" w:rsidRPr="00F375B6">
        <w:rPr>
          <w:rFonts w:ascii="Times New Roman" w:hAnsi="Times New Roman" w:cs="Times New Roman"/>
          <w:b/>
          <w:bCs/>
          <w:sz w:val="24"/>
          <w:szCs w:val="24"/>
          <w:lang w:val="ru-RU"/>
        </w:rPr>
        <w:t>24(4)(</w:t>
      </w:r>
      <w:r w:rsidR="00F375B6" w:rsidRPr="00510F0A">
        <w:rPr>
          <w:rFonts w:ascii="Times New Roman" w:hAnsi="Times New Roman" w:cs="Times New Roman"/>
          <w:b/>
          <w:bCs/>
          <w:sz w:val="24"/>
          <w:szCs w:val="24"/>
        </w:rPr>
        <w:t>b</w:t>
      </w:r>
      <w:r w:rsidR="00F375B6" w:rsidRPr="00F375B6">
        <w:rPr>
          <w:rFonts w:ascii="Times New Roman" w:hAnsi="Times New Roman" w:cs="Times New Roman"/>
          <w:b/>
          <w:bCs/>
          <w:sz w:val="24"/>
          <w:szCs w:val="24"/>
          <w:lang w:val="ru-RU"/>
        </w:rPr>
        <w:t>)(</w:t>
      </w:r>
      <w:r w:rsidR="00F375B6" w:rsidRPr="00510F0A">
        <w:rPr>
          <w:rFonts w:ascii="Times New Roman" w:hAnsi="Times New Roman" w:cs="Times New Roman"/>
          <w:b/>
          <w:bCs/>
          <w:sz w:val="24"/>
          <w:szCs w:val="24"/>
        </w:rPr>
        <w:t>ii</w:t>
      </w:r>
      <w:r w:rsidR="00F375B6" w:rsidRPr="00F375B6">
        <w:rPr>
          <w:rFonts w:ascii="Times New Roman" w:hAnsi="Times New Roman" w:cs="Times New Roman"/>
          <w:b/>
          <w:bCs/>
          <w:sz w:val="24"/>
          <w:szCs w:val="24"/>
          <w:lang w:val="ru-RU"/>
        </w:rPr>
        <w:t>)</w:t>
      </w:r>
    </w:p>
    <w:p w14:paraId="04B0044B" w14:textId="77777777" w:rsidR="0067069D" w:rsidRPr="00F375B6" w:rsidRDefault="0067069D" w:rsidP="007B1416">
      <w:pPr>
        <w:jc w:val="center"/>
        <w:rPr>
          <w:b/>
          <w:bCs/>
          <w:lang w:val="ru-RU"/>
        </w:rPr>
      </w:pPr>
    </w:p>
    <w:p w14:paraId="764C8306" w14:textId="67A3E480" w:rsidR="00F375B6" w:rsidRPr="00F375B6" w:rsidRDefault="00F375B6" w:rsidP="00F375B6">
      <w:pPr>
        <w:spacing w:after="220"/>
        <w:rPr>
          <w:rFonts w:ascii="Times New Roman" w:hAnsi="Times New Roman" w:cs="Times New Roman"/>
          <w:sz w:val="24"/>
          <w:szCs w:val="24"/>
          <w:lang w:val="ru-RU"/>
        </w:rPr>
      </w:pPr>
      <w:r w:rsidRPr="00F375B6">
        <w:rPr>
          <w:rFonts w:ascii="Times New Roman" w:hAnsi="Times New Roman" w:cs="Times New Roman"/>
          <w:sz w:val="24"/>
          <w:szCs w:val="24"/>
          <w:lang w:val="ru-RU"/>
        </w:rPr>
        <w:t>(4)</w:t>
      </w:r>
      <w:r w:rsidRPr="00F375B6">
        <w:rPr>
          <w:rFonts w:ascii="Times New Roman" w:hAnsi="Times New Roman" w:cs="Times New Roman"/>
          <w:sz w:val="24"/>
          <w:szCs w:val="24"/>
          <w:lang w:val="ru-RU"/>
        </w:rPr>
        <w:tab/>
      </w:r>
      <w:r w:rsidRPr="00F375B6">
        <w:rPr>
          <w:rFonts w:ascii="Times New Roman" w:hAnsi="Times New Roman" w:cs="Times New Roman"/>
          <w:i/>
          <w:iCs/>
          <w:sz w:val="24"/>
          <w:szCs w:val="24"/>
          <w:lang w:val="ru-RU"/>
        </w:rPr>
        <w:t>[Принятие решений на Ассамблее]</w:t>
      </w:r>
      <w:r w:rsidRPr="00F375B6">
        <w:rPr>
          <w:rFonts w:ascii="Times New Roman" w:hAnsi="Times New Roman" w:cs="Times New Roman"/>
          <w:sz w:val="24"/>
          <w:szCs w:val="24"/>
          <w:lang w:val="ru-RU"/>
        </w:rPr>
        <w:t xml:space="preserve">  (</w:t>
      </w:r>
      <w:r w:rsidRPr="00F375B6">
        <w:rPr>
          <w:rFonts w:ascii="Times New Roman" w:hAnsi="Times New Roman" w:cs="Times New Roman"/>
          <w:sz w:val="24"/>
          <w:szCs w:val="24"/>
        </w:rPr>
        <w:t>a</w:t>
      </w:r>
      <w:r w:rsidRPr="00F375B6">
        <w:rPr>
          <w:rFonts w:ascii="Times New Roman" w:hAnsi="Times New Roman" w:cs="Times New Roman"/>
          <w:sz w:val="24"/>
          <w:szCs w:val="24"/>
          <w:lang w:val="ru-RU"/>
        </w:rPr>
        <w:t>)  Ассамблея стремится принимать свои решения на основе консенсуса.</w:t>
      </w:r>
    </w:p>
    <w:p w14:paraId="704B6A0C" w14:textId="77777777" w:rsidR="00F375B6" w:rsidRPr="00F375B6" w:rsidRDefault="00F375B6" w:rsidP="00777F2D">
      <w:pPr>
        <w:pStyle w:val="ListParagraph"/>
        <w:numPr>
          <w:ilvl w:val="1"/>
          <w:numId w:val="15"/>
        </w:numPr>
        <w:ind w:left="0" w:firstLine="567"/>
        <w:contextualSpacing w:val="0"/>
        <w:rPr>
          <w:rFonts w:ascii="Times New Roman" w:hAnsi="Times New Roman" w:cs="Times New Roman"/>
          <w:sz w:val="24"/>
          <w:szCs w:val="24"/>
        </w:rPr>
      </w:pPr>
      <w:r w:rsidRPr="00F375B6">
        <w:rPr>
          <w:rFonts w:ascii="Times New Roman" w:hAnsi="Times New Roman" w:cs="Times New Roman"/>
          <w:sz w:val="24"/>
          <w:szCs w:val="24"/>
          <w:lang w:val="ru-RU"/>
        </w:rPr>
        <w:t xml:space="preserve">В случае невозможности принятия решения на основе консенсуса решение по обсуждаемому вопросу принимается голосованием.  </w:t>
      </w:r>
      <w:r w:rsidRPr="00F375B6">
        <w:rPr>
          <w:rFonts w:ascii="Times New Roman" w:hAnsi="Times New Roman" w:cs="Times New Roman"/>
          <w:sz w:val="24"/>
          <w:szCs w:val="24"/>
        </w:rPr>
        <w:t xml:space="preserve">В </w:t>
      </w:r>
      <w:proofErr w:type="spellStart"/>
      <w:r w:rsidRPr="00F375B6">
        <w:rPr>
          <w:rFonts w:ascii="Times New Roman" w:hAnsi="Times New Roman" w:cs="Times New Roman"/>
          <w:sz w:val="24"/>
          <w:szCs w:val="24"/>
        </w:rPr>
        <w:t>этом</w:t>
      </w:r>
      <w:proofErr w:type="spellEnd"/>
      <w:r w:rsidRPr="00F375B6">
        <w:rPr>
          <w:rFonts w:ascii="Times New Roman" w:hAnsi="Times New Roman" w:cs="Times New Roman"/>
          <w:sz w:val="24"/>
          <w:szCs w:val="24"/>
        </w:rPr>
        <w:t xml:space="preserve"> </w:t>
      </w:r>
      <w:proofErr w:type="spellStart"/>
      <w:r w:rsidRPr="00F375B6">
        <w:rPr>
          <w:rFonts w:ascii="Times New Roman" w:hAnsi="Times New Roman" w:cs="Times New Roman"/>
          <w:sz w:val="24"/>
          <w:szCs w:val="24"/>
        </w:rPr>
        <w:t>случае</w:t>
      </w:r>
      <w:proofErr w:type="spellEnd"/>
      <w:r w:rsidRPr="00F375B6">
        <w:rPr>
          <w:rFonts w:ascii="Times New Roman" w:hAnsi="Times New Roman" w:cs="Times New Roman"/>
          <w:sz w:val="24"/>
          <w:szCs w:val="24"/>
        </w:rPr>
        <w:t>:</w:t>
      </w:r>
    </w:p>
    <w:p w14:paraId="18304BB8" w14:textId="77777777" w:rsidR="00F375B6" w:rsidRPr="00F375B6" w:rsidRDefault="00F375B6" w:rsidP="00777F2D">
      <w:pPr>
        <w:pStyle w:val="ListParagraph"/>
        <w:numPr>
          <w:ilvl w:val="2"/>
          <w:numId w:val="16"/>
        </w:numPr>
        <w:ind w:left="0" w:firstLine="1134"/>
        <w:contextualSpacing w:val="0"/>
        <w:rPr>
          <w:rFonts w:ascii="Times New Roman" w:hAnsi="Times New Roman" w:cs="Times New Roman"/>
          <w:sz w:val="24"/>
          <w:szCs w:val="24"/>
          <w:lang w:val="ru-RU"/>
        </w:rPr>
      </w:pPr>
      <w:r w:rsidRPr="00F375B6">
        <w:rPr>
          <w:rFonts w:ascii="Times New Roman" w:hAnsi="Times New Roman" w:cs="Times New Roman"/>
          <w:sz w:val="24"/>
          <w:szCs w:val="24"/>
          <w:lang w:val="ru-RU"/>
        </w:rPr>
        <w:t>каждая Договаривающаяся сторона, которая является государством, имеет один голос и голосует только от своего имени;  и</w:t>
      </w:r>
    </w:p>
    <w:p w14:paraId="52AA64A3" w14:textId="0C551DDA" w:rsidR="00F375B6" w:rsidRPr="00F375B6" w:rsidRDefault="00F375B6" w:rsidP="00F375B6">
      <w:pPr>
        <w:pStyle w:val="ListParagraph"/>
        <w:numPr>
          <w:ilvl w:val="2"/>
          <w:numId w:val="16"/>
        </w:numPr>
        <w:spacing w:after="220"/>
        <w:ind w:left="0" w:firstLine="1134"/>
        <w:contextualSpacing w:val="0"/>
        <w:rPr>
          <w:rFonts w:ascii="Times New Roman" w:hAnsi="Times New Roman" w:cs="Times New Roman"/>
          <w:sz w:val="24"/>
          <w:szCs w:val="24"/>
          <w:lang w:val="ru-RU"/>
        </w:rPr>
      </w:pPr>
      <w:r w:rsidRPr="00F375B6">
        <w:rPr>
          <w:rFonts w:ascii="Times New Roman" w:hAnsi="Times New Roman" w:cs="Times New Roman"/>
          <w:sz w:val="24"/>
          <w:szCs w:val="24"/>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w:t>
      </w:r>
      <w:r w:rsidR="00777F2D">
        <w:rPr>
          <w:rFonts w:ascii="Times New Roman" w:hAnsi="Times New Roman" w:cs="Times New Roman"/>
          <w:sz w:val="24"/>
          <w:szCs w:val="24"/>
          <w:lang w:val="ru-RU"/>
        </w:rPr>
        <w:t xml:space="preserve"> </w:t>
      </w:r>
      <w:r w:rsidR="00777F2D" w:rsidRPr="00777F2D">
        <w:rPr>
          <w:rFonts w:ascii="Times New Roman" w:hAnsi="Times New Roman" w:cs="Times New Roman"/>
          <w:b/>
          <w:bCs/>
          <w:color w:val="0070C0"/>
          <w:sz w:val="24"/>
          <w:szCs w:val="24"/>
          <w:lang w:val="ru-RU"/>
        </w:rPr>
        <w:t>которые</w:t>
      </w:r>
      <w:r w:rsidRPr="00777F2D">
        <w:rPr>
          <w:rFonts w:ascii="Times New Roman" w:hAnsi="Times New Roman" w:cs="Times New Roman"/>
          <w:b/>
          <w:bCs/>
          <w:color w:val="0070C0"/>
          <w:sz w:val="24"/>
          <w:szCs w:val="24"/>
          <w:lang w:val="ru-RU"/>
        </w:rPr>
        <w:t xml:space="preserve"> </w:t>
      </w:r>
      <w:r w:rsidR="00777F2D" w:rsidRPr="00777F2D">
        <w:rPr>
          <w:rFonts w:ascii="Times New Roman" w:hAnsi="Times New Roman" w:cs="Times New Roman"/>
          <w:b/>
          <w:bCs/>
          <w:color w:val="0070C0"/>
          <w:sz w:val="24"/>
          <w:szCs w:val="24"/>
          <w:lang w:val="ru-RU"/>
        </w:rPr>
        <w:t>либо</w:t>
      </w:r>
      <w:r w:rsidR="00777F2D">
        <w:rPr>
          <w:rFonts w:ascii="Times New Roman" w:hAnsi="Times New Roman" w:cs="Times New Roman"/>
          <w:sz w:val="24"/>
          <w:szCs w:val="24"/>
          <w:lang w:val="ru-RU"/>
        </w:rPr>
        <w:t xml:space="preserve"> </w:t>
      </w:r>
      <w:r w:rsidRPr="00F375B6">
        <w:rPr>
          <w:rFonts w:ascii="Times New Roman" w:hAnsi="Times New Roman" w:cs="Times New Roman"/>
          <w:sz w:val="24"/>
          <w:szCs w:val="24"/>
          <w:lang w:val="ru-RU"/>
        </w:rPr>
        <w:t>являю</w:t>
      </w:r>
      <w:r w:rsidR="00777F2D">
        <w:rPr>
          <w:rFonts w:ascii="Times New Roman" w:hAnsi="Times New Roman" w:cs="Times New Roman"/>
          <w:sz w:val="24"/>
          <w:szCs w:val="24"/>
          <w:lang w:val="ru-RU"/>
        </w:rPr>
        <w:t xml:space="preserve">тся </w:t>
      </w:r>
      <w:r w:rsidRPr="00F375B6">
        <w:rPr>
          <w:rFonts w:ascii="Times New Roman" w:hAnsi="Times New Roman" w:cs="Times New Roman"/>
          <w:sz w:val="24"/>
          <w:szCs w:val="24"/>
          <w:lang w:val="ru-RU"/>
        </w:rPr>
        <w:t>участниками настоящего Договора</w:t>
      </w:r>
      <w:r w:rsidR="00777F2D" w:rsidRPr="009B0C81">
        <w:rPr>
          <w:rFonts w:ascii="Times New Roman" w:hAnsi="Times New Roman" w:cs="Times New Roman"/>
          <w:b/>
          <w:bCs/>
          <w:color w:val="0070C0"/>
          <w:sz w:val="24"/>
          <w:szCs w:val="24"/>
          <w:lang w:val="ru-RU"/>
        </w:rPr>
        <w:t xml:space="preserve">, </w:t>
      </w:r>
      <w:r w:rsidR="00777F2D" w:rsidRPr="00502F31">
        <w:rPr>
          <w:rFonts w:ascii="Times New Roman" w:hAnsi="Times New Roman" w:cs="Times New Roman"/>
          <w:b/>
          <w:bCs/>
          <w:color w:val="0070C0"/>
          <w:sz w:val="24"/>
          <w:szCs w:val="24"/>
          <w:lang w:val="ru-RU"/>
        </w:rPr>
        <w:t>либо связаны его положениями</w:t>
      </w:r>
      <w:r w:rsidR="00502F31" w:rsidRPr="00502F31">
        <w:rPr>
          <w:rFonts w:ascii="Times New Roman" w:hAnsi="Times New Roman" w:cs="Times New Roman"/>
          <w:b/>
          <w:bCs/>
          <w:color w:val="0070C0"/>
          <w:sz w:val="24"/>
          <w:szCs w:val="24"/>
          <w:lang w:val="ru-RU"/>
        </w:rPr>
        <w:t xml:space="preserve"> иным образом</w:t>
      </w:r>
      <w:r w:rsidR="00502F31">
        <w:rPr>
          <w:rFonts w:ascii="Times New Roman" w:hAnsi="Times New Roman" w:cs="Times New Roman"/>
          <w:b/>
          <w:bCs/>
          <w:color w:val="0070C0"/>
          <w:sz w:val="24"/>
          <w:szCs w:val="24"/>
          <w:lang w:val="ru-RU"/>
        </w:rPr>
        <w:t xml:space="preserve"> в соответствии с договором, учреждающим эту межправительственную организацию</w:t>
      </w:r>
      <w:r w:rsidRPr="00F375B6">
        <w:rPr>
          <w:rFonts w:ascii="Times New Roman" w:hAnsi="Times New Roman" w:cs="Times New Roman"/>
          <w:b/>
          <w:bCs/>
          <w:color w:val="0070C0"/>
          <w:sz w:val="24"/>
          <w:szCs w:val="24"/>
          <w:lang w:val="ru-RU"/>
        </w:rPr>
        <w:t>*</w:t>
      </w:r>
      <w:r w:rsidRPr="00F375B6">
        <w:rPr>
          <w:rFonts w:ascii="Times New Roman" w:hAnsi="Times New Roman" w:cs="Times New Roman"/>
          <w:sz w:val="24"/>
          <w:szCs w:val="24"/>
          <w:lang w:val="ru-RU"/>
        </w:rPr>
        <w:t xml:space="preserve">.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 </w:t>
      </w:r>
    </w:p>
    <w:p w14:paraId="6DE3B414" w14:textId="19E60EEC" w:rsidR="00F375B6" w:rsidRPr="00F00FC8" w:rsidRDefault="00F375B6" w:rsidP="00F375B6">
      <w:pPr>
        <w:jc w:val="both"/>
        <w:rPr>
          <w:rFonts w:ascii="Times New Roman" w:hAnsi="Times New Roman" w:cs="Times New Roman"/>
          <w:b/>
          <w:bCs/>
          <w:color w:val="0070C0"/>
          <w:sz w:val="24"/>
          <w:szCs w:val="24"/>
          <w:lang w:val="ru-RU"/>
        </w:rPr>
      </w:pPr>
      <w:r w:rsidRPr="00280FBE">
        <w:rPr>
          <w:rFonts w:ascii="Times New Roman" w:hAnsi="Times New Roman" w:cs="Times New Roman"/>
          <w:b/>
          <w:bCs/>
          <w:color w:val="0070C0"/>
          <w:sz w:val="24"/>
          <w:szCs w:val="24"/>
          <w:lang w:val="ru-RU"/>
        </w:rPr>
        <w:t>*</w:t>
      </w:r>
      <w:r w:rsidR="009B0C81">
        <w:rPr>
          <w:rFonts w:ascii="Times New Roman" w:hAnsi="Times New Roman" w:cs="Times New Roman"/>
          <w:b/>
          <w:bCs/>
          <w:color w:val="0070C0"/>
          <w:sz w:val="24"/>
          <w:szCs w:val="24"/>
          <w:lang w:val="ru-RU"/>
        </w:rPr>
        <w:t>Сноска</w:t>
      </w:r>
      <w:r w:rsidR="009B0C81" w:rsidRPr="00280FBE">
        <w:rPr>
          <w:rFonts w:ascii="Times New Roman" w:hAnsi="Times New Roman" w:cs="Times New Roman"/>
          <w:b/>
          <w:bCs/>
          <w:color w:val="0070C0"/>
          <w:sz w:val="24"/>
          <w:szCs w:val="24"/>
          <w:lang w:val="ru-RU"/>
        </w:rPr>
        <w:t>.</w:t>
      </w:r>
      <w:r w:rsidRPr="00280FBE">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На</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момент</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ратификации</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или</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присоединения</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к настоящему</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Договору</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межправительственная</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организация</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сделает</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заявление</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с</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указанием</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числа</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государств</w:t>
      </w:r>
      <w:r w:rsidR="00937AB9" w:rsidRPr="00937AB9">
        <w:rPr>
          <w:rFonts w:ascii="Times New Roman" w:hAnsi="Times New Roman" w:cs="Times New Roman"/>
          <w:b/>
          <w:bCs/>
          <w:color w:val="0070C0"/>
          <w:sz w:val="24"/>
          <w:szCs w:val="24"/>
          <w:lang w:val="ru-RU"/>
        </w:rPr>
        <w:t>-</w:t>
      </w:r>
      <w:r w:rsidR="00937AB9">
        <w:rPr>
          <w:rFonts w:ascii="Times New Roman" w:hAnsi="Times New Roman" w:cs="Times New Roman"/>
          <w:b/>
          <w:bCs/>
          <w:color w:val="0070C0"/>
          <w:sz w:val="24"/>
          <w:szCs w:val="24"/>
          <w:lang w:val="ru-RU"/>
        </w:rPr>
        <w:t>членов</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связанных</w:t>
      </w:r>
      <w:r w:rsidR="00937AB9" w:rsidRPr="00937AB9">
        <w:rPr>
          <w:rFonts w:ascii="Times New Roman" w:hAnsi="Times New Roman" w:cs="Times New Roman"/>
          <w:b/>
          <w:bCs/>
          <w:color w:val="0070C0"/>
          <w:sz w:val="24"/>
          <w:szCs w:val="24"/>
          <w:lang w:val="ru-RU"/>
        </w:rPr>
        <w:t xml:space="preserve"> </w:t>
      </w:r>
      <w:r w:rsidR="00937AB9">
        <w:rPr>
          <w:rFonts w:ascii="Times New Roman" w:hAnsi="Times New Roman" w:cs="Times New Roman"/>
          <w:b/>
          <w:bCs/>
          <w:color w:val="0070C0"/>
          <w:sz w:val="24"/>
          <w:szCs w:val="24"/>
          <w:lang w:val="ru-RU"/>
        </w:rPr>
        <w:t>его положениями в соответствии с документом, учреждающим эту организацию</w:t>
      </w:r>
      <w:r w:rsidRPr="00937AB9">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Любое</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последующее</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изменение</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этого</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числа</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будет</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доведено</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до</w:t>
      </w:r>
      <w:r w:rsidR="00F00FC8" w:rsidRPr="00F00FC8">
        <w:rPr>
          <w:rFonts w:ascii="Times New Roman" w:hAnsi="Times New Roman" w:cs="Times New Roman"/>
          <w:b/>
          <w:bCs/>
          <w:color w:val="0070C0"/>
          <w:sz w:val="24"/>
          <w:szCs w:val="24"/>
          <w:lang w:val="ru-RU"/>
        </w:rPr>
        <w:t xml:space="preserve"> </w:t>
      </w:r>
      <w:r w:rsidR="00F00FC8">
        <w:rPr>
          <w:rFonts w:ascii="Times New Roman" w:hAnsi="Times New Roman" w:cs="Times New Roman"/>
          <w:b/>
          <w:bCs/>
          <w:color w:val="0070C0"/>
          <w:sz w:val="24"/>
          <w:szCs w:val="24"/>
          <w:lang w:val="ru-RU"/>
        </w:rPr>
        <w:t>сведения депозитария</w:t>
      </w:r>
      <w:r w:rsidRPr="00F00FC8">
        <w:rPr>
          <w:rFonts w:ascii="Times New Roman" w:hAnsi="Times New Roman" w:cs="Times New Roman"/>
          <w:b/>
          <w:bCs/>
          <w:color w:val="0070C0"/>
          <w:sz w:val="24"/>
          <w:szCs w:val="24"/>
          <w:lang w:val="ru-RU"/>
        </w:rPr>
        <w:t>.</w:t>
      </w:r>
    </w:p>
    <w:p w14:paraId="0942AFA7" w14:textId="77777777" w:rsidR="00F375B6" w:rsidRPr="00F00FC8" w:rsidRDefault="00F375B6" w:rsidP="00F375B6">
      <w:pPr>
        <w:jc w:val="both"/>
        <w:rPr>
          <w:rFonts w:ascii="Times New Roman" w:hAnsi="Times New Roman" w:cs="Times New Roman"/>
          <w:b/>
          <w:bCs/>
          <w:color w:val="0070C0"/>
          <w:sz w:val="24"/>
          <w:szCs w:val="24"/>
          <w:lang w:val="ru-RU"/>
        </w:rPr>
      </w:pPr>
    </w:p>
    <w:p w14:paraId="21B11199" w14:textId="56AA70B9" w:rsidR="00F375B6" w:rsidRPr="00F375B6" w:rsidRDefault="00F375B6" w:rsidP="00F375B6">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Статья</w:t>
      </w:r>
      <w:r w:rsidRPr="00F375B6">
        <w:rPr>
          <w:rFonts w:ascii="Times New Roman" w:hAnsi="Times New Roman" w:cs="Times New Roman"/>
          <w:b/>
          <w:bCs/>
          <w:sz w:val="24"/>
          <w:szCs w:val="24"/>
          <w:lang w:val="ru-RU"/>
        </w:rPr>
        <w:t xml:space="preserve"> 24(3)</w:t>
      </w:r>
    </w:p>
    <w:p w14:paraId="20FCD04F" w14:textId="77777777" w:rsidR="00F375B6" w:rsidRPr="00F375B6" w:rsidRDefault="00F375B6" w:rsidP="00F375B6">
      <w:pPr>
        <w:jc w:val="center"/>
        <w:rPr>
          <w:rFonts w:ascii="Times New Roman" w:hAnsi="Times New Roman" w:cs="Times New Roman"/>
          <w:b/>
          <w:bCs/>
          <w:sz w:val="24"/>
          <w:szCs w:val="24"/>
          <w:lang w:val="ru-RU"/>
        </w:rPr>
      </w:pPr>
    </w:p>
    <w:p w14:paraId="3737B058" w14:textId="053B6E97" w:rsidR="00F375B6" w:rsidRPr="00146130" w:rsidRDefault="00F375B6" w:rsidP="00F375B6">
      <w:pPr>
        <w:pStyle w:val="ListParagraph"/>
        <w:spacing w:after="220"/>
        <w:ind w:left="0"/>
        <w:contextualSpacing w:val="0"/>
        <w:rPr>
          <w:rFonts w:ascii="Times New Roman" w:hAnsi="Times New Roman" w:cs="Times New Roman"/>
          <w:sz w:val="24"/>
          <w:szCs w:val="24"/>
          <w:lang w:val="ru-RU"/>
        </w:rPr>
      </w:pPr>
      <w:r w:rsidRPr="00F375B6">
        <w:rPr>
          <w:rFonts w:ascii="Times New Roman" w:hAnsi="Times New Roman" w:cs="Times New Roman"/>
          <w:sz w:val="24"/>
          <w:szCs w:val="24"/>
          <w:lang w:val="ru-RU"/>
        </w:rPr>
        <w:t>(3)</w:t>
      </w:r>
      <w:r w:rsidRPr="007C4AF4">
        <w:rPr>
          <w:rFonts w:ascii="Times New Roman" w:hAnsi="Times New Roman" w:cs="Times New Roman"/>
          <w:sz w:val="24"/>
          <w:szCs w:val="24"/>
          <w:lang w:val="ru-RU"/>
        </w:rPr>
        <w:tab/>
      </w:r>
      <w:r w:rsidRPr="00F375B6">
        <w:rPr>
          <w:rFonts w:ascii="Times New Roman" w:hAnsi="Times New Roman" w:cs="Times New Roman"/>
          <w:i/>
          <w:iCs/>
          <w:sz w:val="24"/>
          <w:szCs w:val="24"/>
          <w:lang w:val="ru-RU"/>
        </w:rPr>
        <w:t>[Кворум]</w:t>
      </w:r>
      <w:r w:rsidRPr="00F375B6">
        <w:rPr>
          <w:rFonts w:ascii="Times New Roman" w:hAnsi="Times New Roman" w:cs="Times New Roman"/>
          <w:sz w:val="24"/>
          <w:szCs w:val="24"/>
          <w:lang w:val="ru-RU"/>
        </w:rPr>
        <w:t xml:space="preserve">  (</w:t>
      </w:r>
      <w:r w:rsidRPr="00F375B6">
        <w:rPr>
          <w:rFonts w:ascii="Times New Roman" w:hAnsi="Times New Roman" w:cs="Times New Roman"/>
          <w:sz w:val="24"/>
          <w:szCs w:val="24"/>
        </w:rPr>
        <w:t>a</w:t>
      </w:r>
      <w:r w:rsidRPr="00F375B6">
        <w:rPr>
          <w:rFonts w:ascii="Times New Roman" w:hAnsi="Times New Roman" w:cs="Times New Roman"/>
          <w:sz w:val="24"/>
          <w:szCs w:val="24"/>
          <w:lang w:val="ru-RU"/>
        </w:rPr>
        <w:t>)  Половина членов Ассамблеи</w:t>
      </w:r>
      <w:r w:rsidRPr="007F4F08">
        <w:rPr>
          <w:rFonts w:ascii="Times New Roman" w:hAnsi="Times New Roman" w:cs="Times New Roman"/>
          <w:strike/>
          <w:sz w:val="24"/>
          <w:szCs w:val="24"/>
          <w:lang w:val="ru-RU"/>
        </w:rPr>
        <w:t>, которые являются государствами,</w:t>
      </w:r>
      <w:r w:rsidRPr="00F375B6">
        <w:rPr>
          <w:rFonts w:ascii="Times New Roman" w:hAnsi="Times New Roman" w:cs="Times New Roman"/>
          <w:sz w:val="24"/>
          <w:szCs w:val="24"/>
          <w:lang w:val="ru-RU"/>
        </w:rPr>
        <w:t xml:space="preserve"> составляют кворум.  </w:t>
      </w:r>
      <w:r w:rsidR="008B7C1F">
        <w:rPr>
          <w:rFonts w:ascii="Times New Roman" w:hAnsi="Times New Roman" w:cs="Times New Roman"/>
          <w:b/>
          <w:bCs/>
          <w:color w:val="0070C0"/>
          <w:sz w:val="24"/>
          <w:szCs w:val="24"/>
          <w:lang w:val="ru-RU"/>
        </w:rPr>
        <w:t>Для</w:t>
      </w:r>
      <w:r w:rsidR="008B7C1F" w:rsidRPr="00146130">
        <w:rPr>
          <w:rFonts w:ascii="Times New Roman" w:hAnsi="Times New Roman" w:cs="Times New Roman"/>
          <w:b/>
          <w:bCs/>
          <w:color w:val="0070C0"/>
          <w:sz w:val="24"/>
          <w:szCs w:val="24"/>
          <w:lang w:val="ru-RU"/>
        </w:rPr>
        <w:t xml:space="preserve"> </w:t>
      </w:r>
      <w:r w:rsidR="008B7C1F">
        <w:rPr>
          <w:rFonts w:ascii="Times New Roman" w:hAnsi="Times New Roman" w:cs="Times New Roman"/>
          <w:b/>
          <w:bCs/>
          <w:color w:val="0070C0"/>
          <w:sz w:val="24"/>
          <w:szCs w:val="24"/>
          <w:lang w:val="ru-RU"/>
        </w:rPr>
        <w:t>цел</w:t>
      </w:r>
      <w:r w:rsidR="00474D1E">
        <w:rPr>
          <w:rFonts w:ascii="Times New Roman" w:hAnsi="Times New Roman" w:cs="Times New Roman"/>
          <w:b/>
          <w:bCs/>
          <w:color w:val="0070C0"/>
          <w:sz w:val="24"/>
          <w:szCs w:val="24"/>
          <w:lang w:val="ru-RU"/>
        </w:rPr>
        <w:t>и</w:t>
      </w:r>
      <w:r w:rsidR="008B7C1F" w:rsidRPr="00146130">
        <w:rPr>
          <w:rFonts w:ascii="Times New Roman" w:hAnsi="Times New Roman" w:cs="Times New Roman"/>
          <w:b/>
          <w:bCs/>
          <w:color w:val="0070C0"/>
          <w:sz w:val="24"/>
          <w:szCs w:val="24"/>
          <w:lang w:val="ru-RU"/>
        </w:rPr>
        <w:t xml:space="preserve"> </w:t>
      </w:r>
      <w:r w:rsidR="008B7C1F">
        <w:rPr>
          <w:rFonts w:ascii="Times New Roman" w:hAnsi="Times New Roman" w:cs="Times New Roman"/>
          <w:b/>
          <w:bCs/>
          <w:color w:val="0070C0"/>
          <w:sz w:val="24"/>
          <w:szCs w:val="24"/>
          <w:lang w:val="ru-RU"/>
        </w:rPr>
        <w:t>определения</w:t>
      </w:r>
      <w:r w:rsidR="008B7C1F" w:rsidRPr="00146130">
        <w:rPr>
          <w:rFonts w:ascii="Times New Roman" w:hAnsi="Times New Roman" w:cs="Times New Roman"/>
          <w:b/>
          <w:bCs/>
          <w:color w:val="0070C0"/>
          <w:sz w:val="24"/>
          <w:szCs w:val="24"/>
          <w:lang w:val="ru-RU"/>
        </w:rPr>
        <w:t xml:space="preserve"> </w:t>
      </w:r>
      <w:r w:rsidR="008B7C1F">
        <w:rPr>
          <w:rFonts w:ascii="Times New Roman" w:hAnsi="Times New Roman" w:cs="Times New Roman"/>
          <w:b/>
          <w:bCs/>
          <w:color w:val="0070C0"/>
          <w:sz w:val="24"/>
          <w:szCs w:val="24"/>
          <w:lang w:val="ru-RU"/>
        </w:rPr>
        <w:t>кворума</w:t>
      </w:r>
      <w:r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голоса</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межправительственной</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организации</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являющейся</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членом</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Ассамблеи</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подсчитываются</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исходя</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из</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того</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числа</w:t>
      </w:r>
      <w:r w:rsidR="00146130" w:rsidRPr="00146130">
        <w:rPr>
          <w:rFonts w:ascii="Times New Roman" w:hAnsi="Times New Roman" w:cs="Times New Roman"/>
          <w:b/>
          <w:bCs/>
          <w:color w:val="0070C0"/>
          <w:sz w:val="24"/>
          <w:szCs w:val="24"/>
          <w:lang w:val="ru-RU"/>
        </w:rPr>
        <w:t xml:space="preserve"> </w:t>
      </w:r>
      <w:r w:rsidR="00146130">
        <w:rPr>
          <w:rFonts w:ascii="Times New Roman" w:hAnsi="Times New Roman" w:cs="Times New Roman"/>
          <w:b/>
          <w:bCs/>
          <w:color w:val="0070C0"/>
          <w:sz w:val="24"/>
          <w:szCs w:val="24"/>
          <w:lang w:val="ru-RU"/>
        </w:rPr>
        <w:t>голосов, которыми она имеет право голосовать в соответствии со статьей </w:t>
      </w:r>
      <w:r w:rsidRPr="00146130">
        <w:rPr>
          <w:rFonts w:ascii="Times New Roman" w:hAnsi="Times New Roman" w:cs="Times New Roman"/>
          <w:b/>
          <w:bCs/>
          <w:color w:val="0070C0"/>
          <w:sz w:val="24"/>
          <w:szCs w:val="24"/>
          <w:lang w:val="ru-RU"/>
        </w:rPr>
        <w:t>24(4)(</w:t>
      </w:r>
      <w:r w:rsidRPr="00F375B6">
        <w:rPr>
          <w:rFonts w:ascii="Times New Roman" w:hAnsi="Times New Roman" w:cs="Times New Roman"/>
          <w:b/>
          <w:bCs/>
          <w:color w:val="0070C0"/>
          <w:sz w:val="24"/>
          <w:szCs w:val="24"/>
        </w:rPr>
        <w:t>b</w:t>
      </w:r>
      <w:r w:rsidRPr="00146130">
        <w:rPr>
          <w:rFonts w:ascii="Times New Roman" w:hAnsi="Times New Roman" w:cs="Times New Roman"/>
          <w:b/>
          <w:bCs/>
          <w:color w:val="0070C0"/>
          <w:sz w:val="24"/>
          <w:szCs w:val="24"/>
          <w:lang w:val="ru-RU"/>
        </w:rPr>
        <w:t>)(</w:t>
      </w:r>
      <w:r w:rsidRPr="00F375B6">
        <w:rPr>
          <w:rFonts w:ascii="Times New Roman" w:hAnsi="Times New Roman" w:cs="Times New Roman"/>
          <w:b/>
          <w:bCs/>
          <w:color w:val="0070C0"/>
          <w:sz w:val="24"/>
          <w:szCs w:val="24"/>
        </w:rPr>
        <w:t>ii</w:t>
      </w:r>
      <w:r w:rsidRPr="00146130">
        <w:rPr>
          <w:rFonts w:ascii="Times New Roman" w:hAnsi="Times New Roman" w:cs="Times New Roman"/>
          <w:b/>
          <w:bCs/>
          <w:color w:val="0070C0"/>
          <w:sz w:val="24"/>
          <w:szCs w:val="24"/>
          <w:lang w:val="ru-RU"/>
        </w:rPr>
        <w:t>).</w:t>
      </w:r>
    </w:p>
    <w:p w14:paraId="215088DE" w14:textId="08FEEA8E" w:rsidR="00F375B6" w:rsidRPr="00F375B6" w:rsidRDefault="00F375B6" w:rsidP="00F375B6">
      <w:pPr>
        <w:ind w:firstLine="567"/>
        <w:rPr>
          <w:rFonts w:ascii="Times New Roman" w:hAnsi="Times New Roman" w:cs="Times New Roman"/>
          <w:b/>
          <w:bCs/>
          <w:color w:val="0070C0"/>
          <w:sz w:val="24"/>
          <w:szCs w:val="24"/>
          <w:lang w:val="ru-RU"/>
        </w:rPr>
      </w:pPr>
      <w:r w:rsidRPr="00F375B6">
        <w:rPr>
          <w:rFonts w:ascii="Times New Roman" w:hAnsi="Times New Roman" w:cs="Times New Roman"/>
          <w:sz w:val="24"/>
          <w:szCs w:val="24"/>
          <w:lang w:val="ru-RU"/>
        </w:rPr>
        <w:t>(</w:t>
      </w:r>
      <w:r w:rsidRPr="00F375B6">
        <w:rPr>
          <w:rFonts w:ascii="Times New Roman" w:hAnsi="Times New Roman" w:cs="Times New Roman"/>
          <w:sz w:val="24"/>
          <w:szCs w:val="24"/>
          <w:lang w:val="en-GB"/>
        </w:rPr>
        <w:t>b</w:t>
      </w:r>
      <w:r w:rsidRPr="00F375B6">
        <w:rPr>
          <w:rFonts w:ascii="Times New Roman" w:hAnsi="Times New Roman" w:cs="Times New Roman"/>
          <w:sz w:val="24"/>
          <w:szCs w:val="24"/>
          <w:lang w:val="ru-RU"/>
        </w:rPr>
        <w:t>)</w:t>
      </w:r>
      <w:r w:rsidRPr="00F375B6">
        <w:rPr>
          <w:rFonts w:ascii="Times New Roman" w:hAnsi="Times New Roman" w:cs="Times New Roman"/>
          <w:sz w:val="24"/>
          <w:szCs w:val="24"/>
          <w:lang w:val="ru-RU"/>
        </w:rPr>
        <w:tab/>
        <w:t xml:space="preserve">Несмотря на положения подпункта (а), если на какой-либо сессии </w:t>
      </w:r>
      <w:r w:rsidRPr="00AE18CB">
        <w:rPr>
          <w:rFonts w:ascii="Times New Roman" w:hAnsi="Times New Roman" w:cs="Times New Roman"/>
          <w:sz w:val="24"/>
          <w:szCs w:val="24"/>
          <w:lang w:val="ru-RU"/>
        </w:rPr>
        <w:t xml:space="preserve">число представленных </w:t>
      </w:r>
      <w:r w:rsidRPr="00AE18CB">
        <w:rPr>
          <w:rFonts w:ascii="Times New Roman" w:hAnsi="Times New Roman" w:cs="Times New Roman"/>
          <w:strike/>
          <w:sz w:val="24"/>
          <w:szCs w:val="24"/>
          <w:lang w:val="ru-RU"/>
        </w:rPr>
        <w:t>на ней</w:t>
      </w:r>
      <w:r w:rsidRPr="00F375B6">
        <w:rPr>
          <w:rFonts w:ascii="Times New Roman" w:hAnsi="Times New Roman" w:cs="Times New Roman"/>
          <w:sz w:val="24"/>
          <w:szCs w:val="24"/>
          <w:lang w:val="ru-RU"/>
        </w:rPr>
        <w:t xml:space="preserve"> член</w:t>
      </w:r>
      <w:r w:rsidR="00AE18CB">
        <w:rPr>
          <w:rFonts w:ascii="Times New Roman" w:hAnsi="Times New Roman" w:cs="Times New Roman"/>
          <w:sz w:val="24"/>
          <w:szCs w:val="24"/>
          <w:lang w:val="ru-RU"/>
        </w:rPr>
        <w:t>ов</w:t>
      </w:r>
      <w:r w:rsidRPr="00F375B6">
        <w:rPr>
          <w:rFonts w:ascii="Times New Roman" w:hAnsi="Times New Roman" w:cs="Times New Roman"/>
          <w:sz w:val="24"/>
          <w:szCs w:val="24"/>
          <w:lang w:val="ru-RU"/>
        </w:rPr>
        <w:t xml:space="preserve"> Ассамблеи</w:t>
      </w:r>
      <w:r w:rsidRPr="007F4F08">
        <w:rPr>
          <w:rFonts w:ascii="Times New Roman" w:hAnsi="Times New Roman" w:cs="Times New Roman"/>
          <w:strike/>
          <w:sz w:val="24"/>
          <w:szCs w:val="24"/>
          <w:lang w:val="ru-RU"/>
        </w:rPr>
        <w:t>, которые являются государствами,</w:t>
      </w:r>
      <w:r w:rsidRPr="00F375B6">
        <w:rPr>
          <w:rFonts w:ascii="Times New Roman" w:hAnsi="Times New Roman" w:cs="Times New Roman"/>
          <w:sz w:val="24"/>
          <w:szCs w:val="24"/>
          <w:lang w:val="ru-RU"/>
        </w:rPr>
        <w:t xml:space="preserve"> составляет менее половины, но равно или превышает одну треть членов Ассамблеи</w:t>
      </w:r>
      <w:r w:rsidRPr="007F4F08">
        <w:rPr>
          <w:rFonts w:ascii="Times New Roman" w:hAnsi="Times New Roman" w:cs="Times New Roman"/>
          <w:strike/>
          <w:sz w:val="24"/>
          <w:szCs w:val="24"/>
          <w:lang w:val="ru-RU"/>
        </w:rPr>
        <w:t>, которые являются государствами</w:t>
      </w:r>
      <w:r w:rsidRPr="00F375B6">
        <w:rPr>
          <w:rFonts w:ascii="Times New Roman" w:hAnsi="Times New Roman" w:cs="Times New Roman"/>
          <w:sz w:val="24"/>
          <w:szCs w:val="24"/>
          <w:lang w:val="ru-RU"/>
        </w:rPr>
        <w:t xml:space="preserve">,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w:t>
      </w:r>
      <w:r w:rsidR="00474D1E" w:rsidRPr="00474D1E">
        <w:rPr>
          <w:rFonts w:ascii="Times New Roman" w:hAnsi="Times New Roman" w:cs="Times New Roman"/>
          <w:b/>
          <w:bCs/>
          <w:color w:val="0070C0"/>
          <w:sz w:val="24"/>
          <w:szCs w:val="24"/>
          <w:lang w:val="ru-RU"/>
        </w:rPr>
        <w:t>Для цел</w:t>
      </w:r>
      <w:r w:rsidR="003B1F92">
        <w:rPr>
          <w:rFonts w:ascii="Times New Roman" w:hAnsi="Times New Roman" w:cs="Times New Roman"/>
          <w:b/>
          <w:bCs/>
          <w:color w:val="0070C0"/>
          <w:sz w:val="24"/>
          <w:szCs w:val="24"/>
          <w:lang w:val="ru-RU"/>
        </w:rPr>
        <w:t>и</w:t>
      </w:r>
      <w:r w:rsidR="00474D1E" w:rsidRPr="00474D1E">
        <w:rPr>
          <w:rFonts w:ascii="Times New Roman" w:hAnsi="Times New Roman" w:cs="Times New Roman"/>
          <w:b/>
          <w:bCs/>
          <w:color w:val="0070C0"/>
          <w:sz w:val="24"/>
          <w:szCs w:val="24"/>
          <w:lang w:val="ru-RU"/>
        </w:rPr>
        <w:t xml:space="preserve"> определения кворума голоса межправительственной организации, являющейся членом Ассамблеи, подсчитываются исходя из того числа голосов, которыми она имеет право голосовать в соответствии со статьей </w:t>
      </w:r>
      <w:r w:rsidRPr="00474D1E">
        <w:rPr>
          <w:rFonts w:ascii="Times New Roman" w:hAnsi="Times New Roman" w:cs="Times New Roman"/>
          <w:b/>
          <w:bCs/>
          <w:color w:val="0070C0"/>
          <w:sz w:val="24"/>
          <w:szCs w:val="24"/>
          <w:lang w:val="ru-RU"/>
        </w:rPr>
        <w:t>24(4)(</w:t>
      </w:r>
      <w:r w:rsidRPr="002D6CFD">
        <w:rPr>
          <w:rFonts w:ascii="Times New Roman" w:hAnsi="Times New Roman" w:cs="Times New Roman"/>
          <w:b/>
          <w:bCs/>
          <w:color w:val="0070C0"/>
          <w:sz w:val="24"/>
          <w:szCs w:val="24"/>
        </w:rPr>
        <w:t>b</w:t>
      </w:r>
      <w:r w:rsidRPr="00474D1E">
        <w:rPr>
          <w:rFonts w:ascii="Times New Roman" w:hAnsi="Times New Roman" w:cs="Times New Roman"/>
          <w:b/>
          <w:bCs/>
          <w:color w:val="0070C0"/>
          <w:sz w:val="24"/>
          <w:szCs w:val="24"/>
          <w:lang w:val="ru-RU"/>
        </w:rPr>
        <w:t>)(</w:t>
      </w:r>
      <w:r w:rsidRPr="002D6CFD">
        <w:rPr>
          <w:rFonts w:ascii="Times New Roman" w:hAnsi="Times New Roman" w:cs="Times New Roman"/>
          <w:b/>
          <w:bCs/>
          <w:color w:val="0070C0"/>
          <w:sz w:val="24"/>
          <w:szCs w:val="24"/>
        </w:rPr>
        <w:t>ii</w:t>
      </w:r>
      <w:r w:rsidRPr="00474D1E">
        <w:rPr>
          <w:rFonts w:ascii="Times New Roman" w:hAnsi="Times New Roman" w:cs="Times New Roman"/>
          <w:b/>
          <w:bCs/>
          <w:color w:val="0070C0"/>
          <w:sz w:val="24"/>
          <w:szCs w:val="24"/>
          <w:lang w:val="ru-RU"/>
        </w:rPr>
        <w:t>).</w:t>
      </w:r>
      <w:r w:rsidRPr="00474D1E">
        <w:rPr>
          <w:rFonts w:ascii="Times New Roman" w:hAnsi="Times New Roman" w:cs="Times New Roman"/>
          <w:sz w:val="24"/>
          <w:szCs w:val="24"/>
          <w:lang w:val="ru-RU"/>
        </w:rPr>
        <w:t xml:space="preserve">  </w:t>
      </w:r>
      <w:r w:rsidRPr="00F375B6">
        <w:rPr>
          <w:rFonts w:ascii="Times New Roman" w:hAnsi="Times New Roman" w:cs="Times New Roman"/>
          <w:sz w:val="24"/>
          <w:szCs w:val="24"/>
          <w:lang w:val="ru-RU"/>
        </w:rPr>
        <w:t xml:space="preserve">Международное бюро направляет указанные решения членам Ассамблеи, которые </w:t>
      </w:r>
      <w:r w:rsidRPr="00177F8A">
        <w:rPr>
          <w:rFonts w:ascii="Times New Roman" w:hAnsi="Times New Roman" w:cs="Times New Roman"/>
          <w:strike/>
          <w:sz w:val="24"/>
          <w:szCs w:val="24"/>
          <w:lang w:val="ru-RU"/>
        </w:rPr>
        <w:t xml:space="preserve">являются государствами и </w:t>
      </w:r>
      <w:r w:rsidRPr="00F375B6">
        <w:rPr>
          <w:rFonts w:ascii="Times New Roman" w:hAnsi="Times New Roman" w:cs="Times New Roman"/>
          <w:sz w:val="24"/>
          <w:szCs w:val="24"/>
          <w:lang w:val="ru-RU"/>
        </w:rPr>
        <w:t xml:space="preserve">не были на ней представлены, и предлагает им сообщить в письменной форме в трехмесячный срок, считая с даты направления решения, голосуют </w:t>
      </w:r>
      <w:r w:rsidRPr="00F375B6">
        <w:rPr>
          <w:rFonts w:ascii="Times New Roman" w:hAnsi="Times New Roman" w:cs="Times New Roman"/>
          <w:sz w:val="24"/>
          <w:szCs w:val="24"/>
          <w:lang w:val="ru-RU"/>
        </w:rPr>
        <w:lastRenderedPageBreak/>
        <w:t>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p>
    <w:p w14:paraId="4B6CEAE2" w14:textId="043375E7" w:rsidR="00634590" w:rsidRDefault="00286C1D" w:rsidP="0008539C">
      <w:pPr>
        <w:spacing w:before="660" w:after="220"/>
        <w:ind w:left="5533"/>
      </w:pPr>
      <w:r w:rsidRPr="00634590">
        <w:t>[</w:t>
      </w:r>
      <w:r w:rsidR="00380453">
        <w:rPr>
          <w:lang w:val="ru-RU"/>
        </w:rPr>
        <w:t>Конец приложения и документа</w:t>
      </w:r>
      <w:r w:rsidRPr="00634590">
        <w:t>]</w:t>
      </w:r>
    </w:p>
    <w:sectPr w:rsidR="00634590" w:rsidSect="0005175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1BCDA" w14:textId="77777777" w:rsidR="004F46B0" w:rsidRDefault="004F46B0">
      <w:r>
        <w:separator/>
      </w:r>
    </w:p>
  </w:endnote>
  <w:endnote w:type="continuationSeparator" w:id="0">
    <w:p w14:paraId="41EB0C90" w14:textId="77777777" w:rsidR="004F46B0" w:rsidRDefault="004F46B0" w:rsidP="003B38C1">
      <w:r>
        <w:separator/>
      </w:r>
    </w:p>
    <w:p w14:paraId="714DB851" w14:textId="77777777" w:rsidR="004F46B0" w:rsidRPr="003B38C1" w:rsidRDefault="004F46B0" w:rsidP="003B38C1">
      <w:pPr>
        <w:spacing w:after="60"/>
        <w:rPr>
          <w:sz w:val="17"/>
        </w:rPr>
      </w:pPr>
      <w:r>
        <w:rPr>
          <w:sz w:val="17"/>
        </w:rPr>
        <w:t>[Endnote continued from previous page]</w:t>
      </w:r>
    </w:p>
  </w:endnote>
  <w:endnote w:type="continuationNotice" w:id="1">
    <w:p w14:paraId="4AC99E84" w14:textId="77777777" w:rsidR="004F46B0" w:rsidRPr="003B38C1" w:rsidRDefault="004F46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9A770" w14:textId="77777777" w:rsidR="004F46B0" w:rsidRDefault="004F46B0">
      <w:r>
        <w:separator/>
      </w:r>
    </w:p>
  </w:footnote>
  <w:footnote w:type="continuationSeparator" w:id="0">
    <w:p w14:paraId="765026D2" w14:textId="77777777" w:rsidR="004F46B0" w:rsidRDefault="004F46B0" w:rsidP="008B60B2">
      <w:r>
        <w:separator/>
      </w:r>
    </w:p>
    <w:p w14:paraId="7BEE32DB" w14:textId="77777777" w:rsidR="004F46B0" w:rsidRPr="00ED77FB" w:rsidRDefault="004F46B0" w:rsidP="008B60B2">
      <w:pPr>
        <w:spacing w:after="60"/>
        <w:rPr>
          <w:sz w:val="17"/>
          <w:szCs w:val="17"/>
        </w:rPr>
      </w:pPr>
      <w:r w:rsidRPr="00ED77FB">
        <w:rPr>
          <w:sz w:val="17"/>
          <w:szCs w:val="17"/>
        </w:rPr>
        <w:t>[Footnote continued from previous page]</w:t>
      </w:r>
    </w:p>
  </w:footnote>
  <w:footnote w:type="continuationNotice" w:id="1">
    <w:p w14:paraId="3FE96C65" w14:textId="77777777" w:rsidR="004F46B0" w:rsidRPr="00ED77FB" w:rsidRDefault="004F46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6" w:name="Code2"/>
    <w:bookmarkEnd w:id="6"/>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5B6C" w14:textId="40C8AC40" w:rsidR="00051758" w:rsidRDefault="00051758" w:rsidP="00247843">
    <w:pPr>
      <w:pStyle w:val="Header"/>
      <w:jc w:val="right"/>
    </w:pPr>
    <w:r>
      <w:t>DLT/DC/1</w:t>
    </w:r>
    <w:r w:rsidR="00F375B6">
      <w:t>8</w:t>
    </w:r>
  </w:p>
  <w:p w14:paraId="3926FF40" w14:textId="3F846BB0" w:rsidR="00E37960" w:rsidRDefault="00F375B6" w:rsidP="00850797">
    <w:pPr>
      <w:pStyle w:val="Header"/>
      <w:spacing w:after="440"/>
      <w:jc w:val="right"/>
    </w:pPr>
    <w:r>
      <w:rPr>
        <w:lang w:val="ru-RU"/>
      </w:rPr>
      <w:t>Приложение</w:t>
    </w:r>
    <w:r w:rsidR="00051758">
      <w:t xml:space="preserve">, </w:t>
    </w:r>
    <w:r>
      <w:rPr>
        <w:lang w:val="ru-RU"/>
      </w:rPr>
      <w:t>стр.</w:t>
    </w:r>
    <w:r w:rsidR="00051758">
      <w:t xml:space="preserve"> </w:t>
    </w:r>
    <w:r w:rsidR="00051758">
      <w:fldChar w:fldCharType="begin"/>
    </w:r>
    <w:r w:rsidR="00051758">
      <w:instrText xml:space="preserve"> PAGE   \* MERGEFORMAT </w:instrText>
    </w:r>
    <w:r w:rsidR="00051758">
      <w:fldChar w:fldCharType="separate"/>
    </w:r>
    <w:r w:rsidR="00051758">
      <w:rPr>
        <w:noProof/>
      </w:rPr>
      <w:t>1</w:t>
    </w:r>
    <w:r w:rsidR="0005175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6C83C579" w:rsidR="00286C1D" w:rsidRDefault="00286C1D" w:rsidP="0008539C">
    <w:pPr>
      <w:pStyle w:val="Header"/>
      <w:jc w:val="right"/>
    </w:pPr>
    <w:r>
      <w:t>DLT/DC/</w:t>
    </w:r>
    <w:r w:rsidR="006F0125">
      <w:t>1</w:t>
    </w:r>
    <w:r w:rsidR="0073504F">
      <w:rPr>
        <w:lang w:val="ru-RU"/>
      </w:rPr>
      <w:t>8</w:t>
    </w:r>
  </w:p>
  <w:p w14:paraId="4B094E3E" w14:textId="48822456" w:rsidR="00286C1D" w:rsidRDefault="00AC36FB" w:rsidP="00850797">
    <w:pPr>
      <w:pStyle w:val="Header"/>
      <w:spacing w:after="440"/>
      <w:jc w:val="right"/>
    </w:pPr>
    <w:r>
      <w:rPr>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DE5E50A4"/>
    <w:lvl w:ilvl="0" w:tplc="C49E532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442A94"/>
    <w:multiLevelType w:val="hybridMultilevel"/>
    <w:tmpl w:val="F782D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564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A901A1"/>
    <w:multiLevelType w:val="hybridMultilevel"/>
    <w:tmpl w:val="8D9E5858"/>
    <w:lvl w:ilvl="0" w:tplc="B7EEDF4C">
      <w:start w:val="1"/>
      <w:numFmt w:val="lowerRoman"/>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2B0580"/>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FA72B1C"/>
    <w:multiLevelType w:val="hybridMultilevel"/>
    <w:tmpl w:val="E21CE9CE"/>
    <w:lvl w:ilvl="0" w:tplc="1DA46C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AB1A11"/>
    <w:multiLevelType w:val="hybridMultilevel"/>
    <w:tmpl w:val="6890DC9E"/>
    <w:lvl w:ilvl="0" w:tplc="CF4660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16900">
    <w:abstractNumId w:val="4"/>
  </w:num>
  <w:num w:numId="2" w16cid:durableId="180895070">
    <w:abstractNumId w:val="12"/>
  </w:num>
  <w:num w:numId="3" w16cid:durableId="1356350649">
    <w:abstractNumId w:val="0"/>
  </w:num>
  <w:num w:numId="4" w16cid:durableId="1151099335">
    <w:abstractNumId w:val="13"/>
  </w:num>
  <w:num w:numId="5" w16cid:durableId="797770133">
    <w:abstractNumId w:val="2"/>
  </w:num>
  <w:num w:numId="6" w16cid:durableId="878471050">
    <w:abstractNumId w:val="6"/>
  </w:num>
  <w:num w:numId="7" w16cid:durableId="1007713454">
    <w:abstractNumId w:val="1"/>
  </w:num>
  <w:num w:numId="8" w16cid:durableId="504131687">
    <w:abstractNumId w:val="5"/>
  </w:num>
  <w:num w:numId="9" w16cid:durableId="1919288690">
    <w:abstractNumId w:val="11"/>
  </w:num>
  <w:num w:numId="10" w16cid:durableId="1939558385">
    <w:abstractNumId w:val="3"/>
  </w:num>
  <w:num w:numId="11" w16cid:durableId="1121918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793584">
    <w:abstractNumId w:val="15"/>
  </w:num>
  <w:num w:numId="13" w16cid:durableId="1540316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8580359">
    <w:abstractNumId w:val="10"/>
  </w:num>
  <w:num w:numId="15" w16cid:durableId="1566338917">
    <w:abstractNumId w:val="9"/>
  </w:num>
  <w:num w:numId="16" w16cid:durableId="879511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2F7F"/>
    <w:rsid w:val="0001647B"/>
    <w:rsid w:val="00040E49"/>
    <w:rsid w:val="00043CAA"/>
    <w:rsid w:val="00051758"/>
    <w:rsid w:val="00055E98"/>
    <w:rsid w:val="00075432"/>
    <w:rsid w:val="0008539C"/>
    <w:rsid w:val="000968ED"/>
    <w:rsid w:val="000F5E56"/>
    <w:rsid w:val="001013CE"/>
    <w:rsid w:val="001024FE"/>
    <w:rsid w:val="001123F6"/>
    <w:rsid w:val="00124096"/>
    <w:rsid w:val="001362EE"/>
    <w:rsid w:val="00140EE2"/>
    <w:rsid w:val="00142868"/>
    <w:rsid w:val="00146130"/>
    <w:rsid w:val="001468A8"/>
    <w:rsid w:val="00174B8E"/>
    <w:rsid w:val="00176D3E"/>
    <w:rsid w:val="00177F8A"/>
    <w:rsid w:val="001832A6"/>
    <w:rsid w:val="001C4EE2"/>
    <w:rsid w:val="001C57CC"/>
    <w:rsid w:val="001C6808"/>
    <w:rsid w:val="001D0885"/>
    <w:rsid w:val="001F17D8"/>
    <w:rsid w:val="001F2DD2"/>
    <w:rsid w:val="001F7D79"/>
    <w:rsid w:val="002069C1"/>
    <w:rsid w:val="0020725B"/>
    <w:rsid w:val="002121FA"/>
    <w:rsid w:val="00247843"/>
    <w:rsid w:val="002634C4"/>
    <w:rsid w:val="00266FCF"/>
    <w:rsid w:val="00280FBE"/>
    <w:rsid w:val="00286C1D"/>
    <w:rsid w:val="00290F83"/>
    <w:rsid w:val="00291208"/>
    <w:rsid w:val="002928D3"/>
    <w:rsid w:val="002F1FE6"/>
    <w:rsid w:val="002F4A17"/>
    <w:rsid w:val="002F4E68"/>
    <w:rsid w:val="00312F7F"/>
    <w:rsid w:val="003132EC"/>
    <w:rsid w:val="003177C1"/>
    <w:rsid w:val="003228B7"/>
    <w:rsid w:val="003508A3"/>
    <w:rsid w:val="00355EE9"/>
    <w:rsid w:val="003571FE"/>
    <w:rsid w:val="003673CF"/>
    <w:rsid w:val="00380453"/>
    <w:rsid w:val="00380B2A"/>
    <w:rsid w:val="003845C1"/>
    <w:rsid w:val="003A6F89"/>
    <w:rsid w:val="003B1F92"/>
    <w:rsid w:val="003B38C1"/>
    <w:rsid w:val="003C20CB"/>
    <w:rsid w:val="003D352A"/>
    <w:rsid w:val="003F62E6"/>
    <w:rsid w:val="00423E3E"/>
    <w:rsid w:val="00427A57"/>
    <w:rsid w:val="00427AF4"/>
    <w:rsid w:val="004400E2"/>
    <w:rsid w:val="00451CAF"/>
    <w:rsid w:val="00454A67"/>
    <w:rsid w:val="00461632"/>
    <w:rsid w:val="004647DA"/>
    <w:rsid w:val="00474062"/>
    <w:rsid w:val="00474D1E"/>
    <w:rsid w:val="00477D6B"/>
    <w:rsid w:val="004D39C4"/>
    <w:rsid w:val="004F46B0"/>
    <w:rsid w:val="00502F31"/>
    <w:rsid w:val="00513DA9"/>
    <w:rsid w:val="0053057A"/>
    <w:rsid w:val="0053645F"/>
    <w:rsid w:val="00560798"/>
    <w:rsid w:val="00560A29"/>
    <w:rsid w:val="005941E9"/>
    <w:rsid w:val="00594D27"/>
    <w:rsid w:val="005B588E"/>
    <w:rsid w:val="005B764E"/>
    <w:rsid w:val="005E7644"/>
    <w:rsid w:val="005F10BC"/>
    <w:rsid w:val="00601760"/>
    <w:rsid w:val="00605827"/>
    <w:rsid w:val="00610F88"/>
    <w:rsid w:val="00622C6C"/>
    <w:rsid w:val="00634590"/>
    <w:rsid w:val="00646050"/>
    <w:rsid w:val="006629F2"/>
    <w:rsid w:val="00663D3B"/>
    <w:rsid w:val="0067069D"/>
    <w:rsid w:val="006713CA"/>
    <w:rsid w:val="00676C5C"/>
    <w:rsid w:val="00695558"/>
    <w:rsid w:val="006D5E0F"/>
    <w:rsid w:val="006E4A81"/>
    <w:rsid w:val="006F0125"/>
    <w:rsid w:val="007058FB"/>
    <w:rsid w:val="0073504F"/>
    <w:rsid w:val="00746F7D"/>
    <w:rsid w:val="00754948"/>
    <w:rsid w:val="00777F2D"/>
    <w:rsid w:val="007B6A58"/>
    <w:rsid w:val="007C481B"/>
    <w:rsid w:val="007C4AF4"/>
    <w:rsid w:val="007D1613"/>
    <w:rsid w:val="007D2DE9"/>
    <w:rsid w:val="007F4F08"/>
    <w:rsid w:val="00802BA4"/>
    <w:rsid w:val="008131F4"/>
    <w:rsid w:val="00813C5E"/>
    <w:rsid w:val="00840379"/>
    <w:rsid w:val="008417FC"/>
    <w:rsid w:val="00847705"/>
    <w:rsid w:val="00850797"/>
    <w:rsid w:val="00857EBA"/>
    <w:rsid w:val="008666A1"/>
    <w:rsid w:val="00873EE5"/>
    <w:rsid w:val="008B013B"/>
    <w:rsid w:val="008B2CC1"/>
    <w:rsid w:val="008B4B5E"/>
    <w:rsid w:val="008B60B2"/>
    <w:rsid w:val="008B7C1F"/>
    <w:rsid w:val="008D3498"/>
    <w:rsid w:val="0090731E"/>
    <w:rsid w:val="00916EE2"/>
    <w:rsid w:val="00937AB9"/>
    <w:rsid w:val="009512DF"/>
    <w:rsid w:val="00966A22"/>
    <w:rsid w:val="0096722F"/>
    <w:rsid w:val="0097233D"/>
    <w:rsid w:val="00975D46"/>
    <w:rsid w:val="00980843"/>
    <w:rsid w:val="009B0C81"/>
    <w:rsid w:val="009D1EBC"/>
    <w:rsid w:val="009D61ED"/>
    <w:rsid w:val="009E2791"/>
    <w:rsid w:val="009E3F6F"/>
    <w:rsid w:val="009F3BF9"/>
    <w:rsid w:val="009F499F"/>
    <w:rsid w:val="00A0398C"/>
    <w:rsid w:val="00A133F6"/>
    <w:rsid w:val="00A24004"/>
    <w:rsid w:val="00A335E0"/>
    <w:rsid w:val="00A42DAF"/>
    <w:rsid w:val="00A45BD8"/>
    <w:rsid w:val="00A67E77"/>
    <w:rsid w:val="00A70DB4"/>
    <w:rsid w:val="00A76CB3"/>
    <w:rsid w:val="00A778BF"/>
    <w:rsid w:val="00A85B8E"/>
    <w:rsid w:val="00A94E3F"/>
    <w:rsid w:val="00AA4C2A"/>
    <w:rsid w:val="00AB0283"/>
    <w:rsid w:val="00AC205C"/>
    <w:rsid w:val="00AC36FB"/>
    <w:rsid w:val="00AE18CB"/>
    <w:rsid w:val="00AF5C73"/>
    <w:rsid w:val="00B05A69"/>
    <w:rsid w:val="00B171B4"/>
    <w:rsid w:val="00B20AB6"/>
    <w:rsid w:val="00B22ACD"/>
    <w:rsid w:val="00B3296A"/>
    <w:rsid w:val="00B40598"/>
    <w:rsid w:val="00B50B99"/>
    <w:rsid w:val="00B62CD9"/>
    <w:rsid w:val="00B66FCB"/>
    <w:rsid w:val="00B747CE"/>
    <w:rsid w:val="00B809A1"/>
    <w:rsid w:val="00B911A1"/>
    <w:rsid w:val="00B91CDA"/>
    <w:rsid w:val="00B95DD3"/>
    <w:rsid w:val="00B9734B"/>
    <w:rsid w:val="00BA1227"/>
    <w:rsid w:val="00BE0AA1"/>
    <w:rsid w:val="00C11BFE"/>
    <w:rsid w:val="00C56194"/>
    <w:rsid w:val="00C9146A"/>
    <w:rsid w:val="00C94629"/>
    <w:rsid w:val="00CA50C9"/>
    <w:rsid w:val="00CA5AE8"/>
    <w:rsid w:val="00CB4802"/>
    <w:rsid w:val="00CE65D4"/>
    <w:rsid w:val="00CF0344"/>
    <w:rsid w:val="00D1474C"/>
    <w:rsid w:val="00D230A3"/>
    <w:rsid w:val="00D45252"/>
    <w:rsid w:val="00D70828"/>
    <w:rsid w:val="00D71B4D"/>
    <w:rsid w:val="00D8600A"/>
    <w:rsid w:val="00D92F2D"/>
    <w:rsid w:val="00D93D55"/>
    <w:rsid w:val="00DA5E8D"/>
    <w:rsid w:val="00DD399F"/>
    <w:rsid w:val="00DF6A37"/>
    <w:rsid w:val="00E141C0"/>
    <w:rsid w:val="00E161A2"/>
    <w:rsid w:val="00E335FE"/>
    <w:rsid w:val="00E37960"/>
    <w:rsid w:val="00E5021F"/>
    <w:rsid w:val="00E671A6"/>
    <w:rsid w:val="00E748F7"/>
    <w:rsid w:val="00E85D7D"/>
    <w:rsid w:val="00E93A7D"/>
    <w:rsid w:val="00EA526B"/>
    <w:rsid w:val="00EA79F3"/>
    <w:rsid w:val="00EC4E49"/>
    <w:rsid w:val="00ED3A0D"/>
    <w:rsid w:val="00ED505E"/>
    <w:rsid w:val="00ED77FB"/>
    <w:rsid w:val="00EE09DF"/>
    <w:rsid w:val="00EF0D3D"/>
    <w:rsid w:val="00F00FC8"/>
    <w:rsid w:val="00F021A6"/>
    <w:rsid w:val="00F06D24"/>
    <w:rsid w:val="00F11D94"/>
    <w:rsid w:val="00F214B5"/>
    <w:rsid w:val="00F301AE"/>
    <w:rsid w:val="00F375B6"/>
    <w:rsid w:val="00F37EB7"/>
    <w:rsid w:val="00F473FE"/>
    <w:rsid w:val="00F66152"/>
    <w:rsid w:val="00F755D8"/>
    <w:rsid w:val="00F76332"/>
    <w:rsid w:val="00FB6D4D"/>
    <w:rsid w:val="00FC0F1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uiPriority w:val="99"/>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 w:type="paragraph" w:styleId="ListParagraph">
    <w:name w:val="List Paragraph"/>
    <w:basedOn w:val="Normal"/>
    <w:link w:val="ListParagraphChar"/>
    <w:uiPriority w:val="34"/>
    <w:qFormat/>
    <w:rsid w:val="00D230A3"/>
    <w:pPr>
      <w:ind w:left="720"/>
      <w:contextualSpacing/>
    </w:pPr>
  </w:style>
  <w:style w:type="character" w:customStyle="1" w:styleId="ListParagraphChar">
    <w:name w:val="List Paragraph Char"/>
    <w:basedOn w:val="DefaultParagraphFont"/>
    <w:link w:val="ListParagraph"/>
    <w:uiPriority w:val="34"/>
    <w:locked/>
    <w:rsid w:val="008B013B"/>
    <w:rPr>
      <w:rFonts w:ascii="Arial" w:eastAsia="SimSun" w:hAnsi="Arial" w:cs="Arial"/>
      <w:sz w:val="22"/>
      <w:lang w:val="en-US" w:eastAsia="zh-CN"/>
    </w:rPr>
  </w:style>
  <w:style w:type="paragraph" w:styleId="NormalWeb">
    <w:name w:val="Normal (Web)"/>
    <w:basedOn w:val="Normal"/>
    <w:uiPriority w:val="99"/>
    <w:semiHidden/>
    <w:unhideWhenUsed/>
    <w:rsid w:val="00D1474C"/>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304">
      <w:bodyDiv w:val="1"/>
      <w:marLeft w:val="0"/>
      <w:marRight w:val="0"/>
      <w:marTop w:val="0"/>
      <w:marBottom w:val="0"/>
      <w:divBdr>
        <w:top w:val="none" w:sz="0" w:space="0" w:color="auto"/>
        <w:left w:val="none" w:sz="0" w:space="0" w:color="auto"/>
        <w:bottom w:val="none" w:sz="0" w:space="0" w:color="auto"/>
        <w:right w:val="none" w:sz="0" w:space="0" w:color="auto"/>
      </w:divBdr>
    </w:div>
    <w:div w:id="664280676">
      <w:bodyDiv w:val="1"/>
      <w:marLeft w:val="0"/>
      <w:marRight w:val="0"/>
      <w:marTop w:val="0"/>
      <w:marBottom w:val="0"/>
      <w:divBdr>
        <w:top w:val="none" w:sz="0" w:space="0" w:color="auto"/>
        <w:left w:val="none" w:sz="0" w:space="0" w:color="auto"/>
        <w:bottom w:val="none" w:sz="0" w:space="0" w:color="auto"/>
        <w:right w:val="none" w:sz="0" w:space="0" w:color="auto"/>
      </w:divBdr>
    </w:div>
    <w:div w:id="776170626">
      <w:bodyDiv w:val="1"/>
      <w:marLeft w:val="0"/>
      <w:marRight w:val="0"/>
      <w:marTop w:val="0"/>
      <w:marBottom w:val="0"/>
      <w:divBdr>
        <w:top w:val="none" w:sz="0" w:space="0" w:color="auto"/>
        <w:left w:val="none" w:sz="0" w:space="0" w:color="auto"/>
        <w:bottom w:val="none" w:sz="0" w:space="0" w:color="auto"/>
        <w:right w:val="none" w:sz="0" w:space="0" w:color="auto"/>
      </w:divBdr>
    </w:div>
    <w:div w:id="822696643">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 w:id="14231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TotalTime>
  <Pages>3</Pages>
  <Words>471</Words>
  <Characters>3348</Characters>
  <Application>Microsoft Office Word</Application>
  <DocSecurity>4</DocSecurity>
  <Lines>60</Lines>
  <Paragraphs>24</Paragraphs>
  <ScaleCrop>false</ScaleCrop>
  <HeadingPairs>
    <vt:vector size="2" baseType="variant">
      <vt:variant>
        <vt:lpstr>Title</vt:lpstr>
      </vt:variant>
      <vt:variant>
        <vt:i4>1</vt:i4>
      </vt:variant>
    </vt:vector>
  </HeadingPairs>
  <TitlesOfParts>
    <vt:vector size="1" baseType="lpstr">
      <vt:lpstr>DLT/DC/17</vt:lpstr>
    </vt:vector>
  </TitlesOfParts>
  <Company>WIPO</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DLT/DC/17</dc:title>
  <dc:creator>AHADI Ahmad</dc:creator>
  <cp:keywords>FOR OFFICIAL USE ONLY</cp:keywords>
  <cp:lastModifiedBy>PRINCIC Lucie</cp:lastModifiedBy>
  <cp:revision>2</cp:revision>
  <cp:lastPrinted>2024-11-11T07:33:00Z</cp:lastPrinted>
  <dcterms:created xsi:type="dcterms:W3CDTF">2024-11-13T11:40:00Z</dcterms:created>
  <dcterms:modified xsi:type="dcterms:W3CDTF">2024-11-13T11:40:00Z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