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1453D6" w:rsidTr="0088395E">
        <w:tc>
          <w:tcPr>
            <w:tcW w:w="4513" w:type="dxa"/>
            <w:tcBorders>
              <w:bottom w:val="single" w:sz="4" w:space="0" w:color="auto"/>
            </w:tcBorders>
            <w:tcMar>
              <w:bottom w:w="170" w:type="dxa"/>
            </w:tcMar>
          </w:tcPr>
          <w:p w:rsidR="00E504E5" w:rsidRPr="001453D6" w:rsidRDefault="00E504E5" w:rsidP="00AB613D">
            <w:pPr>
              <w:rPr>
                <w:lang w:val="es-ES_tradnl"/>
              </w:rPr>
            </w:pPr>
          </w:p>
        </w:tc>
        <w:tc>
          <w:tcPr>
            <w:tcW w:w="4337" w:type="dxa"/>
            <w:tcBorders>
              <w:bottom w:val="single" w:sz="4" w:space="0" w:color="auto"/>
            </w:tcBorders>
            <w:tcMar>
              <w:left w:w="0" w:type="dxa"/>
              <w:right w:w="0" w:type="dxa"/>
            </w:tcMar>
          </w:tcPr>
          <w:p w:rsidR="00E504E5" w:rsidRPr="001453D6" w:rsidRDefault="00FD407F" w:rsidP="00AB613D">
            <w:pPr>
              <w:rPr>
                <w:lang w:val="es-ES_tradnl"/>
              </w:rPr>
            </w:pPr>
            <w:r w:rsidRPr="001453D6">
              <w:rPr>
                <w:lang w:val="es-ES_tradnl" w:eastAsia="es-ES"/>
              </w:rPr>
              <w:drawing>
                <wp:inline distT="0" distB="0" distL="0" distR="0" wp14:anchorId="2D40B418" wp14:editId="2649CC5F">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1453D6" w:rsidRDefault="00E504E5" w:rsidP="00AB613D">
            <w:pPr>
              <w:jc w:val="right"/>
              <w:rPr>
                <w:lang w:val="es-ES_tradnl"/>
              </w:rPr>
            </w:pPr>
            <w:r w:rsidRPr="001453D6">
              <w:rPr>
                <w:b/>
                <w:sz w:val="40"/>
                <w:szCs w:val="40"/>
                <w:lang w:val="es-ES_tradnl"/>
              </w:rPr>
              <w:t>S</w:t>
            </w:r>
          </w:p>
        </w:tc>
      </w:tr>
      <w:tr w:rsidR="008B2CC1" w:rsidRPr="001453D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1453D6" w:rsidRDefault="005C3FFD" w:rsidP="00AB613D">
            <w:pPr>
              <w:jc w:val="right"/>
              <w:rPr>
                <w:rFonts w:ascii="Arial Black" w:hAnsi="Arial Black"/>
                <w:caps/>
                <w:sz w:val="15"/>
                <w:lang w:val="es-ES_tradnl"/>
              </w:rPr>
            </w:pPr>
            <w:r w:rsidRPr="001453D6">
              <w:rPr>
                <w:rFonts w:ascii="Arial Black" w:hAnsi="Arial Black"/>
                <w:caps/>
                <w:sz w:val="15"/>
                <w:lang w:val="es-ES_tradnl"/>
              </w:rPr>
              <w:t>vip/dc/</w:t>
            </w:r>
            <w:bookmarkStart w:id="0" w:name="Code"/>
            <w:bookmarkEnd w:id="0"/>
            <w:r w:rsidR="00FD407F" w:rsidRPr="001453D6">
              <w:rPr>
                <w:rFonts w:ascii="Arial Black" w:hAnsi="Arial Black"/>
                <w:caps/>
                <w:sz w:val="15"/>
                <w:lang w:val="es-ES_tradnl"/>
              </w:rPr>
              <w:t>inf/1</w:t>
            </w:r>
            <w:r w:rsidR="008B2CC1" w:rsidRPr="001453D6">
              <w:rPr>
                <w:rFonts w:ascii="Arial Black" w:hAnsi="Arial Black"/>
                <w:caps/>
                <w:sz w:val="15"/>
                <w:lang w:val="es-ES_tradnl"/>
              </w:rPr>
              <w:t xml:space="preserve">   </w:t>
            </w:r>
          </w:p>
        </w:tc>
      </w:tr>
      <w:tr w:rsidR="008B2CC1" w:rsidRPr="001453D6" w:rsidTr="00AB613D">
        <w:trPr>
          <w:trHeight w:hRule="exact" w:val="170"/>
        </w:trPr>
        <w:tc>
          <w:tcPr>
            <w:tcW w:w="9356" w:type="dxa"/>
            <w:gridSpan w:val="3"/>
            <w:noWrap/>
            <w:tcMar>
              <w:left w:w="0" w:type="dxa"/>
              <w:right w:w="0" w:type="dxa"/>
            </w:tcMar>
            <w:vAlign w:val="bottom"/>
          </w:tcPr>
          <w:p w:rsidR="008B2CC1" w:rsidRPr="001453D6" w:rsidRDefault="008B2CC1" w:rsidP="00AB613D">
            <w:pPr>
              <w:jc w:val="right"/>
              <w:rPr>
                <w:rFonts w:ascii="Arial Black" w:hAnsi="Arial Black"/>
                <w:caps/>
                <w:sz w:val="15"/>
                <w:lang w:val="es-ES_tradnl"/>
              </w:rPr>
            </w:pPr>
            <w:r w:rsidRPr="001453D6">
              <w:rPr>
                <w:rFonts w:ascii="Arial Black" w:hAnsi="Arial Black"/>
                <w:caps/>
                <w:sz w:val="15"/>
                <w:lang w:val="es-ES_tradnl"/>
              </w:rPr>
              <w:t>ORIGINAL:</w:t>
            </w:r>
            <w:r w:rsidR="00F84474" w:rsidRPr="001453D6">
              <w:rPr>
                <w:rFonts w:ascii="Arial Black" w:hAnsi="Arial Black"/>
                <w:caps/>
                <w:sz w:val="15"/>
                <w:lang w:val="es-ES_tradnl"/>
              </w:rPr>
              <w:t xml:space="preserve"> </w:t>
            </w:r>
            <w:r w:rsidRPr="001453D6">
              <w:rPr>
                <w:rFonts w:ascii="Arial Black" w:hAnsi="Arial Black"/>
                <w:caps/>
                <w:sz w:val="15"/>
                <w:lang w:val="es-ES_tradnl"/>
              </w:rPr>
              <w:t xml:space="preserve"> </w:t>
            </w:r>
            <w:bookmarkStart w:id="1" w:name="Original"/>
            <w:bookmarkEnd w:id="1"/>
            <w:r w:rsidR="00FD407F" w:rsidRPr="001453D6">
              <w:rPr>
                <w:rFonts w:ascii="Arial Black" w:hAnsi="Arial Black"/>
                <w:caps/>
                <w:sz w:val="15"/>
                <w:lang w:val="es-ES_tradnl"/>
              </w:rPr>
              <w:t>inglés</w:t>
            </w:r>
          </w:p>
        </w:tc>
      </w:tr>
      <w:tr w:rsidR="008B2CC1" w:rsidRPr="001453D6" w:rsidTr="00AB613D">
        <w:trPr>
          <w:trHeight w:hRule="exact" w:val="198"/>
        </w:trPr>
        <w:tc>
          <w:tcPr>
            <w:tcW w:w="9356" w:type="dxa"/>
            <w:gridSpan w:val="3"/>
            <w:tcMar>
              <w:left w:w="0" w:type="dxa"/>
              <w:right w:w="0" w:type="dxa"/>
            </w:tcMar>
            <w:vAlign w:val="bottom"/>
          </w:tcPr>
          <w:p w:rsidR="008B2CC1" w:rsidRPr="001453D6" w:rsidRDefault="00675021" w:rsidP="00AB613D">
            <w:pPr>
              <w:jc w:val="right"/>
              <w:rPr>
                <w:rFonts w:ascii="Arial Black" w:hAnsi="Arial Black"/>
                <w:caps/>
                <w:sz w:val="15"/>
                <w:lang w:val="es-ES_tradnl"/>
              </w:rPr>
            </w:pPr>
            <w:r w:rsidRPr="001453D6">
              <w:rPr>
                <w:rFonts w:ascii="Arial Black" w:hAnsi="Arial Black"/>
                <w:caps/>
                <w:sz w:val="15"/>
                <w:lang w:val="es-ES_tradnl"/>
              </w:rPr>
              <w:t>fecha</w:t>
            </w:r>
            <w:r w:rsidR="008B2CC1" w:rsidRPr="001453D6">
              <w:rPr>
                <w:rFonts w:ascii="Arial Black" w:hAnsi="Arial Black"/>
                <w:caps/>
                <w:sz w:val="15"/>
                <w:lang w:val="es-ES_tradnl"/>
              </w:rPr>
              <w:t>:</w:t>
            </w:r>
            <w:r w:rsidR="00F84474" w:rsidRPr="001453D6">
              <w:rPr>
                <w:rFonts w:ascii="Arial Black" w:hAnsi="Arial Black"/>
                <w:caps/>
                <w:sz w:val="15"/>
                <w:lang w:val="es-ES_tradnl"/>
              </w:rPr>
              <w:t xml:space="preserve"> </w:t>
            </w:r>
            <w:r w:rsidR="008B2CC1" w:rsidRPr="001453D6">
              <w:rPr>
                <w:rFonts w:ascii="Arial Black" w:hAnsi="Arial Black"/>
                <w:caps/>
                <w:sz w:val="15"/>
                <w:lang w:val="es-ES_tradnl"/>
              </w:rPr>
              <w:t xml:space="preserve"> </w:t>
            </w:r>
            <w:bookmarkStart w:id="2" w:name="Date"/>
            <w:bookmarkEnd w:id="2"/>
            <w:r w:rsidR="00FD407F" w:rsidRPr="001453D6">
              <w:rPr>
                <w:rFonts w:ascii="Arial Black" w:hAnsi="Arial Black"/>
                <w:caps/>
                <w:sz w:val="15"/>
                <w:lang w:val="es-ES_tradnl"/>
              </w:rPr>
              <w:t>7 de mayo de 2013</w:t>
            </w:r>
          </w:p>
        </w:tc>
      </w:tr>
    </w:tbl>
    <w:p w:rsidR="008B2CC1" w:rsidRPr="001453D6" w:rsidRDefault="008B2CC1" w:rsidP="008B2CC1">
      <w:pPr>
        <w:rPr>
          <w:lang w:val="es-ES_tradnl"/>
        </w:rPr>
      </w:pPr>
    </w:p>
    <w:p w:rsidR="008B2CC1" w:rsidRPr="001453D6" w:rsidRDefault="008B2CC1" w:rsidP="008B2CC1">
      <w:pPr>
        <w:rPr>
          <w:lang w:val="es-ES_tradnl"/>
        </w:rPr>
      </w:pPr>
    </w:p>
    <w:p w:rsidR="008B2CC1" w:rsidRPr="001453D6" w:rsidRDefault="008B2CC1" w:rsidP="008B2CC1">
      <w:pPr>
        <w:rPr>
          <w:lang w:val="es-ES_tradnl"/>
        </w:rPr>
      </w:pPr>
    </w:p>
    <w:p w:rsidR="008B2CC1" w:rsidRPr="001453D6" w:rsidRDefault="008B2CC1" w:rsidP="008B2CC1">
      <w:pPr>
        <w:rPr>
          <w:lang w:val="es-ES_tradnl"/>
        </w:rPr>
      </w:pPr>
    </w:p>
    <w:p w:rsidR="008B2CC1" w:rsidRPr="001453D6" w:rsidRDefault="008B2CC1" w:rsidP="008B2CC1">
      <w:pPr>
        <w:rPr>
          <w:lang w:val="es-ES_tradnl"/>
        </w:rPr>
      </w:pPr>
    </w:p>
    <w:p w:rsidR="00052915" w:rsidRPr="001453D6" w:rsidRDefault="00242365" w:rsidP="00052915">
      <w:pPr>
        <w:rPr>
          <w:b/>
          <w:sz w:val="28"/>
          <w:szCs w:val="28"/>
          <w:lang w:val="es-ES_tradnl"/>
        </w:rPr>
      </w:pPr>
      <w:r w:rsidRPr="001453D6">
        <w:rPr>
          <w:b/>
          <w:bCs/>
          <w:iCs/>
          <w:sz w:val="28"/>
          <w:szCs w:val="28"/>
          <w:lang w:val="es-ES_tradnl"/>
        </w:rPr>
        <w:t>Conferencia diplomática sobre la conclusión de un tratado que facilite a las personas con discapacidad visual y a las personas con dificultad para acceder al texto impreso el acceso a las obras publicadas</w:t>
      </w:r>
    </w:p>
    <w:p w:rsidR="003845C1" w:rsidRPr="001453D6" w:rsidRDefault="003845C1" w:rsidP="003845C1">
      <w:pPr>
        <w:rPr>
          <w:lang w:val="es-ES_tradnl"/>
        </w:rPr>
      </w:pPr>
    </w:p>
    <w:p w:rsidR="003845C1" w:rsidRPr="001453D6" w:rsidRDefault="003845C1" w:rsidP="003845C1">
      <w:pPr>
        <w:rPr>
          <w:lang w:val="es-ES_tradnl"/>
        </w:rPr>
      </w:pPr>
    </w:p>
    <w:p w:rsidR="007D781E" w:rsidRPr="001453D6" w:rsidRDefault="007D781E" w:rsidP="007D781E">
      <w:pPr>
        <w:rPr>
          <w:b/>
          <w:sz w:val="24"/>
          <w:szCs w:val="24"/>
          <w:lang w:val="es-ES_tradnl"/>
        </w:rPr>
      </w:pPr>
    </w:p>
    <w:p w:rsidR="007D781E" w:rsidRPr="001453D6" w:rsidRDefault="005C3FFD" w:rsidP="007D781E">
      <w:pPr>
        <w:rPr>
          <w:b/>
          <w:sz w:val="24"/>
          <w:szCs w:val="24"/>
          <w:lang w:val="es-ES_tradnl"/>
        </w:rPr>
      </w:pPr>
      <w:r w:rsidRPr="001453D6">
        <w:rPr>
          <w:b/>
          <w:sz w:val="24"/>
          <w:szCs w:val="24"/>
          <w:lang w:val="es-ES_tradnl"/>
        </w:rPr>
        <w:t xml:space="preserve">Marrakech, </w:t>
      </w:r>
      <w:r w:rsidRPr="001453D6">
        <w:rPr>
          <w:b/>
          <w:bCs/>
          <w:sz w:val="24"/>
          <w:szCs w:val="24"/>
          <w:lang w:val="es-ES_tradnl"/>
        </w:rPr>
        <w:t>1</w:t>
      </w:r>
      <w:r w:rsidR="004C7CBD" w:rsidRPr="001453D6">
        <w:rPr>
          <w:b/>
          <w:bCs/>
          <w:sz w:val="24"/>
          <w:szCs w:val="24"/>
          <w:lang w:val="es-ES_tradnl"/>
        </w:rPr>
        <w:t>7 a 28</w:t>
      </w:r>
      <w:r w:rsidR="00242365" w:rsidRPr="001453D6">
        <w:rPr>
          <w:b/>
          <w:bCs/>
          <w:sz w:val="24"/>
          <w:szCs w:val="24"/>
          <w:lang w:val="es-ES_tradnl"/>
        </w:rPr>
        <w:t xml:space="preserve"> de j</w:t>
      </w:r>
      <w:r w:rsidRPr="001453D6">
        <w:rPr>
          <w:b/>
          <w:bCs/>
          <w:sz w:val="24"/>
          <w:szCs w:val="24"/>
          <w:lang w:val="es-ES_tradnl"/>
        </w:rPr>
        <w:t>unio de 2013</w:t>
      </w:r>
    </w:p>
    <w:p w:rsidR="008B2CC1" w:rsidRPr="001453D6" w:rsidRDefault="008B2CC1" w:rsidP="008B2CC1">
      <w:pPr>
        <w:rPr>
          <w:lang w:val="es-ES_tradnl"/>
        </w:rPr>
      </w:pPr>
    </w:p>
    <w:p w:rsidR="008B2CC1" w:rsidRPr="001453D6" w:rsidRDefault="008B2CC1" w:rsidP="008B2CC1">
      <w:pPr>
        <w:rPr>
          <w:lang w:val="es-ES_tradnl"/>
        </w:rPr>
      </w:pPr>
    </w:p>
    <w:p w:rsidR="008B2CC1" w:rsidRPr="001453D6" w:rsidRDefault="008B2CC1" w:rsidP="008B2CC1">
      <w:pPr>
        <w:rPr>
          <w:lang w:val="es-ES_tradnl"/>
        </w:rPr>
      </w:pPr>
    </w:p>
    <w:p w:rsidR="008B2CC1" w:rsidRPr="001453D6" w:rsidRDefault="00FD407F" w:rsidP="008B2CC1">
      <w:pPr>
        <w:rPr>
          <w:caps/>
          <w:sz w:val="24"/>
          <w:lang w:val="es-ES_tradnl"/>
        </w:rPr>
      </w:pPr>
      <w:bookmarkStart w:id="3" w:name="TitleOfDoc"/>
      <w:bookmarkEnd w:id="3"/>
      <w:r w:rsidRPr="001453D6">
        <w:rPr>
          <w:caps/>
          <w:sz w:val="24"/>
          <w:lang w:val="es-ES_tradnl"/>
        </w:rPr>
        <w:t>información general</w:t>
      </w:r>
    </w:p>
    <w:p w:rsidR="008B2CC1" w:rsidRPr="001453D6" w:rsidRDefault="008B2CC1" w:rsidP="008B2CC1">
      <w:pPr>
        <w:rPr>
          <w:lang w:val="es-ES_tradnl"/>
        </w:rPr>
      </w:pPr>
    </w:p>
    <w:p w:rsidR="008B2CC1" w:rsidRPr="001453D6" w:rsidRDefault="005E5F47" w:rsidP="008B2CC1">
      <w:pPr>
        <w:rPr>
          <w:i/>
          <w:lang w:val="es-ES_tradnl"/>
        </w:rPr>
      </w:pPr>
      <w:bookmarkStart w:id="4" w:name="Prepared"/>
      <w:bookmarkEnd w:id="4"/>
      <w:r w:rsidRPr="001453D6">
        <w:rPr>
          <w:i/>
          <w:lang w:val="es-ES_tradnl"/>
        </w:rPr>
        <w:t xml:space="preserve">preparada </w:t>
      </w:r>
      <w:r w:rsidR="00EA6B05" w:rsidRPr="001453D6">
        <w:rPr>
          <w:i/>
          <w:lang w:val="es-ES_tradnl"/>
        </w:rPr>
        <w:t>por la Oficina Internacional</w:t>
      </w:r>
    </w:p>
    <w:p w:rsidR="008B2CC1" w:rsidRPr="001453D6" w:rsidRDefault="008B2CC1" w:rsidP="003845C1">
      <w:pPr>
        <w:rPr>
          <w:lang w:val="es-ES_tradnl"/>
        </w:rPr>
      </w:pPr>
    </w:p>
    <w:p w:rsidR="000F5E56" w:rsidRPr="001453D6" w:rsidRDefault="000F5E56">
      <w:pPr>
        <w:rPr>
          <w:lang w:val="es-ES_tradnl"/>
        </w:rPr>
      </w:pPr>
    </w:p>
    <w:p w:rsidR="00F84474" w:rsidRPr="001453D6" w:rsidRDefault="00F84474">
      <w:pPr>
        <w:rPr>
          <w:lang w:val="es-ES_tradnl"/>
        </w:rPr>
      </w:pPr>
    </w:p>
    <w:p w:rsidR="00F84474" w:rsidRPr="001453D6" w:rsidRDefault="00F84474">
      <w:pPr>
        <w:rPr>
          <w:lang w:val="es-ES_tradnl"/>
        </w:rPr>
      </w:pPr>
    </w:p>
    <w:p w:rsidR="00EA6B05" w:rsidRPr="001453D6" w:rsidRDefault="00EA6B05">
      <w:pPr>
        <w:rPr>
          <w:lang w:val="es-ES_tradnl"/>
        </w:rPr>
      </w:pPr>
      <w:r w:rsidRPr="001453D6">
        <w:rPr>
          <w:lang w:val="es-ES_tradnl"/>
        </w:rPr>
        <w:br w:type="page"/>
      </w:r>
    </w:p>
    <w:p w:rsidR="00152CEA" w:rsidRPr="001453D6" w:rsidRDefault="00EA6B05" w:rsidP="00A82650">
      <w:pPr>
        <w:pStyle w:val="Heading2"/>
        <w:keepNext w:val="0"/>
        <w:rPr>
          <w:lang w:val="es-ES_tradnl"/>
        </w:rPr>
      </w:pPr>
      <w:r w:rsidRPr="001453D6">
        <w:rPr>
          <w:lang w:val="es-ES_tradnl"/>
        </w:rPr>
        <w:t>Fechas de la conferencia</w:t>
      </w:r>
    </w:p>
    <w:p w:rsidR="00EA6B05" w:rsidRPr="001453D6" w:rsidRDefault="00EA6B05" w:rsidP="00A82650">
      <w:pPr>
        <w:rPr>
          <w:lang w:val="es-ES_tradnl"/>
        </w:rPr>
      </w:pPr>
    </w:p>
    <w:p w:rsidR="00EA6B05" w:rsidRPr="001453D6" w:rsidRDefault="00EA6B05" w:rsidP="00A82650">
      <w:pPr>
        <w:pStyle w:val="ONUMFS"/>
        <w:numPr>
          <w:ilvl w:val="0"/>
          <w:numId w:val="0"/>
        </w:numPr>
        <w:rPr>
          <w:lang w:val="es-ES_tradnl"/>
        </w:rPr>
      </w:pPr>
      <w:r w:rsidRPr="001453D6">
        <w:rPr>
          <w:lang w:val="es-ES_tradnl"/>
        </w:rPr>
        <w:t xml:space="preserve">La Conferencia </w:t>
      </w:r>
      <w:r w:rsidR="0058486B" w:rsidRPr="001453D6">
        <w:rPr>
          <w:lang w:val="es-ES_tradnl"/>
        </w:rPr>
        <w:t xml:space="preserve">diplomática sobre la conclusión de un tratado </w:t>
      </w:r>
      <w:r w:rsidRPr="001453D6">
        <w:rPr>
          <w:lang w:val="es-ES_tradnl"/>
        </w:rPr>
        <w:t xml:space="preserve">que facilite a las personas con discapacidad visual y a las personas con dificultad </w:t>
      </w:r>
      <w:r w:rsidR="002C6FF4" w:rsidRPr="001453D6">
        <w:rPr>
          <w:lang w:val="es-ES_tradnl"/>
        </w:rPr>
        <w:t>para acceder al texto impreso el</w:t>
      </w:r>
      <w:r w:rsidRPr="001453D6">
        <w:rPr>
          <w:lang w:val="es-ES_tradnl"/>
        </w:rPr>
        <w:t xml:space="preserve"> acceso a las obras publicadas tendrá lugar del lune</w:t>
      </w:r>
      <w:r w:rsidR="008146C9" w:rsidRPr="001453D6">
        <w:rPr>
          <w:lang w:val="es-ES_tradnl"/>
        </w:rPr>
        <w:t xml:space="preserve">s 17 de </w:t>
      </w:r>
      <w:r w:rsidRPr="001453D6">
        <w:rPr>
          <w:lang w:val="es-ES_tradnl"/>
        </w:rPr>
        <w:t>junio al vierne</w:t>
      </w:r>
      <w:r w:rsidR="008146C9" w:rsidRPr="001453D6">
        <w:rPr>
          <w:lang w:val="es-ES_tradnl"/>
        </w:rPr>
        <w:t xml:space="preserve">s 28 </w:t>
      </w:r>
      <w:r w:rsidRPr="001453D6">
        <w:rPr>
          <w:lang w:val="es-ES_tradnl"/>
        </w:rPr>
        <w:t>de</w:t>
      </w:r>
      <w:r w:rsidR="008146C9" w:rsidRPr="001453D6">
        <w:rPr>
          <w:lang w:val="es-ES_tradnl"/>
        </w:rPr>
        <w:t xml:space="preserve"> </w:t>
      </w:r>
      <w:r w:rsidRPr="001453D6">
        <w:rPr>
          <w:lang w:val="es-ES_tradnl"/>
        </w:rPr>
        <w:t>junio de </w:t>
      </w:r>
      <w:r w:rsidRPr="001453D6">
        <w:rPr>
          <w:snapToGrid w:val="0"/>
          <w:lang w:val="es-ES_tradnl"/>
        </w:rPr>
        <w:t>2013</w:t>
      </w:r>
      <w:r w:rsidRPr="001453D6">
        <w:rPr>
          <w:lang w:val="es-ES_tradnl"/>
        </w:rPr>
        <w:t xml:space="preserve">.  La Conferencia está convocada por la OMPI </w:t>
      </w:r>
      <w:r w:rsidR="0058486B" w:rsidRPr="001453D6">
        <w:rPr>
          <w:lang w:val="es-ES_tradnl"/>
        </w:rPr>
        <w:t xml:space="preserve">y se celebrará </w:t>
      </w:r>
      <w:r w:rsidRPr="001453D6">
        <w:rPr>
          <w:lang w:val="es-ES_tradnl"/>
        </w:rPr>
        <w:t>bajo los auspicios del Reino de Marruecos.</w:t>
      </w:r>
    </w:p>
    <w:p w:rsidR="00EA6B05" w:rsidRPr="001453D6" w:rsidRDefault="00EA6B05" w:rsidP="00A82650">
      <w:pPr>
        <w:pStyle w:val="Heading2"/>
        <w:keepNext w:val="0"/>
        <w:rPr>
          <w:lang w:val="es-ES_tradnl"/>
        </w:rPr>
      </w:pPr>
      <w:r w:rsidRPr="001453D6">
        <w:rPr>
          <w:lang w:val="es-ES_tradnl"/>
        </w:rPr>
        <w:t>Lugar de la conferencia</w:t>
      </w:r>
    </w:p>
    <w:p w:rsidR="00EA6B05" w:rsidRPr="001453D6" w:rsidRDefault="00EA6B05" w:rsidP="00A82650">
      <w:pPr>
        <w:rPr>
          <w:lang w:val="es-ES_tradnl"/>
        </w:rPr>
      </w:pPr>
    </w:p>
    <w:p w:rsidR="00EA6B05" w:rsidRPr="001453D6" w:rsidRDefault="00EA6B05" w:rsidP="00A82650">
      <w:pPr>
        <w:pStyle w:val="ONUMFS"/>
        <w:numPr>
          <w:ilvl w:val="0"/>
          <w:numId w:val="0"/>
        </w:numPr>
        <w:rPr>
          <w:lang w:val="es-ES_tradnl"/>
        </w:rPr>
      </w:pPr>
      <w:r w:rsidRPr="001453D6">
        <w:rPr>
          <w:lang w:val="es-ES_tradnl"/>
        </w:rPr>
        <w:t xml:space="preserve">La Conferencia </w:t>
      </w:r>
      <w:r w:rsidR="0058486B" w:rsidRPr="001453D6">
        <w:rPr>
          <w:lang w:val="es-ES_tradnl"/>
        </w:rPr>
        <w:t xml:space="preserve">diplomática </w:t>
      </w:r>
      <w:r w:rsidRPr="001453D6">
        <w:rPr>
          <w:lang w:val="es-ES_tradnl"/>
        </w:rPr>
        <w:t>tendrá lugar en Marrakech (Marruecos), en el Palacio de Congresos Mansour Eddahbi, Boulevard Mohamed VI, Marrakes</w:t>
      </w:r>
      <w:r w:rsidR="008146C9" w:rsidRPr="001453D6">
        <w:rPr>
          <w:lang w:val="es-ES_tradnl"/>
        </w:rPr>
        <w:t>h 4</w:t>
      </w:r>
      <w:r w:rsidRPr="001453D6">
        <w:rPr>
          <w:lang w:val="es-ES_tradnl"/>
        </w:rPr>
        <w:t xml:space="preserve">0000, tel:  +212 5 24 33 91 00.  Para más información sobre el lugar de la conferencia visite la siguiente página web: </w:t>
      </w:r>
      <w:hyperlink r:id="rId10" w:history="1">
        <w:r w:rsidRPr="001453D6">
          <w:rPr>
            <w:rStyle w:val="Hyperlink"/>
            <w:lang w:val="es-ES_tradnl"/>
          </w:rPr>
          <w:t>http://www.mansoureddahbi.com/palaisdescongres/</w:t>
        </w:r>
      </w:hyperlink>
      <w:r w:rsidRPr="001453D6">
        <w:rPr>
          <w:lang w:val="es-ES_tradnl"/>
        </w:rPr>
        <w:t>.</w:t>
      </w:r>
    </w:p>
    <w:p w:rsidR="00BD25E7" w:rsidRPr="001453D6" w:rsidRDefault="00EA6B05" w:rsidP="00A82650">
      <w:pPr>
        <w:pStyle w:val="ONUMFS"/>
        <w:numPr>
          <w:ilvl w:val="0"/>
          <w:numId w:val="0"/>
        </w:numPr>
        <w:rPr>
          <w:lang w:val="es-ES_tradnl"/>
        </w:rPr>
      </w:pPr>
      <w:r w:rsidRPr="001453D6">
        <w:rPr>
          <w:lang w:val="es-ES_tradnl"/>
        </w:rPr>
        <w:t>Estará prohibido fumar en el lugar de la conferencia</w:t>
      </w:r>
      <w:r w:rsidR="00BD25E7" w:rsidRPr="001453D6">
        <w:rPr>
          <w:lang w:val="es-ES_tradnl"/>
        </w:rPr>
        <w:t>.</w:t>
      </w:r>
    </w:p>
    <w:p w:rsidR="00EA6B05" w:rsidRPr="001453D6" w:rsidRDefault="00EA6B05" w:rsidP="00A82650">
      <w:pPr>
        <w:rPr>
          <w:lang w:val="es-ES_tradnl"/>
        </w:rPr>
      </w:pPr>
      <w:r w:rsidRPr="001453D6">
        <w:rPr>
          <w:lang w:val="es-ES_tradnl" w:eastAsia="es-ES"/>
        </w:rPr>
        <w:drawing>
          <wp:inline distT="0" distB="0" distL="0" distR="0" wp14:anchorId="78320F35" wp14:editId="337E5506">
            <wp:extent cx="5924550" cy="3086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4550" cy="3086100"/>
                    </a:xfrm>
                    <a:prstGeom prst="rect">
                      <a:avLst/>
                    </a:prstGeom>
                    <a:noFill/>
                    <a:ln>
                      <a:noFill/>
                    </a:ln>
                  </pic:spPr>
                </pic:pic>
              </a:graphicData>
            </a:graphic>
          </wp:inline>
        </w:drawing>
      </w:r>
    </w:p>
    <w:p w:rsidR="00EA6B05" w:rsidRPr="001453D6" w:rsidRDefault="00EA6B05" w:rsidP="00A82650">
      <w:pPr>
        <w:pStyle w:val="ONUMFS"/>
        <w:numPr>
          <w:ilvl w:val="0"/>
          <w:numId w:val="0"/>
        </w:numPr>
        <w:rPr>
          <w:lang w:val="es-ES_tradnl"/>
        </w:rPr>
      </w:pPr>
    </w:p>
    <w:p w:rsidR="00421177" w:rsidRPr="001453D6" w:rsidRDefault="00421177" w:rsidP="00A82650">
      <w:pPr>
        <w:pStyle w:val="Heading2"/>
        <w:keepNext w:val="0"/>
        <w:rPr>
          <w:lang w:val="es-ES_tradnl"/>
        </w:rPr>
      </w:pPr>
      <w:r w:rsidRPr="001453D6">
        <w:rPr>
          <w:lang w:val="es-ES_tradnl"/>
        </w:rPr>
        <w:t>Inscripción</w:t>
      </w:r>
    </w:p>
    <w:p w:rsidR="00421177" w:rsidRPr="001453D6" w:rsidRDefault="00421177" w:rsidP="00A82650">
      <w:pPr>
        <w:rPr>
          <w:lang w:val="es-ES_tradnl"/>
        </w:rPr>
      </w:pPr>
    </w:p>
    <w:p w:rsidR="00421177" w:rsidRPr="001453D6" w:rsidRDefault="00421177" w:rsidP="00A82650">
      <w:pPr>
        <w:pStyle w:val="ONUMFS"/>
        <w:numPr>
          <w:ilvl w:val="0"/>
          <w:numId w:val="0"/>
        </w:numPr>
        <w:rPr>
          <w:lang w:val="es-ES_tradnl"/>
        </w:rPr>
      </w:pPr>
      <w:r w:rsidRPr="001453D6">
        <w:rPr>
          <w:lang w:val="es-ES_tradnl"/>
        </w:rPr>
        <w:t xml:space="preserve">Los participantes acreditados podrán recoger los pases para la Conferencia en el mostrador de inscripción (Nivel 0, vestíbulo de recepción e inscripción, Palacio de Congresos) previa presentación del mensaje de correo electrónico de confirmación de la inscripción por Internet (o el número de confirmación), una copia de las credenciales o la carta de designación y un documento de identidad.  En caso de que las credenciales (o la carta de designación para los representantes de las OIG y las ONG) no hayan sido transmitidas por anticipado a la OMPI, </w:t>
      </w:r>
      <w:r w:rsidR="0058486B" w:rsidRPr="001453D6">
        <w:rPr>
          <w:lang w:val="es-ES_tradnl"/>
        </w:rPr>
        <w:t xml:space="preserve">el primer día de la Conferencia </w:t>
      </w:r>
      <w:r w:rsidRPr="001453D6">
        <w:rPr>
          <w:lang w:val="es-ES_tradnl"/>
        </w:rPr>
        <w:t xml:space="preserve">deberá presentarse el original del documento/carta a la Secretaría de la OMPI en el lugar en que se llevará a cabo la </w:t>
      </w:r>
      <w:r w:rsidR="002C6FF4" w:rsidRPr="001453D6">
        <w:rPr>
          <w:lang w:val="es-ES_tradnl"/>
        </w:rPr>
        <w:t>C</w:t>
      </w:r>
      <w:r w:rsidRPr="001453D6">
        <w:rPr>
          <w:lang w:val="es-ES_tradnl"/>
        </w:rPr>
        <w:t>onferencia diplomática.</w:t>
      </w:r>
    </w:p>
    <w:p w:rsidR="00421177" w:rsidRPr="001453D6" w:rsidRDefault="00421177" w:rsidP="00A82650">
      <w:pPr>
        <w:pStyle w:val="ONUMFS"/>
        <w:numPr>
          <w:ilvl w:val="0"/>
          <w:numId w:val="0"/>
        </w:numPr>
        <w:rPr>
          <w:lang w:val="es-ES_tradnl"/>
        </w:rPr>
      </w:pPr>
      <w:r w:rsidRPr="001453D6">
        <w:rPr>
          <w:lang w:val="es-ES_tradnl"/>
        </w:rPr>
        <w:t>El mostrador de inscripción estará abierto de la</w:t>
      </w:r>
      <w:r w:rsidR="008146C9" w:rsidRPr="001453D6">
        <w:rPr>
          <w:lang w:val="es-ES_tradnl"/>
        </w:rPr>
        <w:t>s 8</w:t>
      </w:r>
      <w:r w:rsidRPr="001453D6">
        <w:rPr>
          <w:lang w:val="es-ES_tradnl"/>
        </w:rPr>
        <w:t>.30 a la</w:t>
      </w:r>
      <w:r w:rsidR="008146C9" w:rsidRPr="001453D6">
        <w:rPr>
          <w:lang w:val="es-ES_tradnl"/>
        </w:rPr>
        <w:t>s 1</w:t>
      </w:r>
      <w:r w:rsidRPr="001453D6">
        <w:rPr>
          <w:lang w:val="es-ES_tradnl"/>
        </w:rPr>
        <w:t xml:space="preserve">9.30 </w:t>
      </w:r>
      <w:r w:rsidR="002C6FF4" w:rsidRPr="001453D6">
        <w:rPr>
          <w:lang w:val="es-ES_tradnl"/>
        </w:rPr>
        <w:t xml:space="preserve">horas </w:t>
      </w:r>
      <w:r w:rsidRPr="001453D6">
        <w:rPr>
          <w:lang w:val="es-ES_tradnl"/>
        </w:rPr>
        <w:t>del lune</w:t>
      </w:r>
      <w:r w:rsidR="008146C9" w:rsidRPr="001453D6">
        <w:rPr>
          <w:lang w:val="es-ES_tradnl"/>
        </w:rPr>
        <w:t>s 1</w:t>
      </w:r>
      <w:r w:rsidRPr="001453D6">
        <w:rPr>
          <w:lang w:val="es-ES_tradnl"/>
        </w:rPr>
        <w:t>7 de junio de </w:t>
      </w:r>
      <w:r w:rsidRPr="001453D6">
        <w:rPr>
          <w:snapToGrid w:val="0"/>
          <w:lang w:val="es-ES_tradnl"/>
        </w:rPr>
        <w:t>2013</w:t>
      </w:r>
      <w:r w:rsidRPr="001453D6">
        <w:rPr>
          <w:lang w:val="es-ES_tradnl"/>
        </w:rPr>
        <w:t xml:space="preserve"> para la preinscripción y </w:t>
      </w:r>
      <w:r w:rsidR="002C6FF4" w:rsidRPr="001453D6">
        <w:rPr>
          <w:lang w:val="es-ES_tradnl"/>
        </w:rPr>
        <w:t xml:space="preserve">la recogida de </w:t>
      </w:r>
      <w:r w:rsidRPr="001453D6">
        <w:rPr>
          <w:lang w:val="es-ES_tradnl"/>
        </w:rPr>
        <w:t xml:space="preserve">los pases.  Con el fin de evitar demoras en la mañana de </w:t>
      </w:r>
      <w:r w:rsidR="00294667" w:rsidRPr="001453D6">
        <w:rPr>
          <w:lang w:val="es-ES_tradnl"/>
        </w:rPr>
        <w:t xml:space="preserve">la </w:t>
      </w:r>
      <w:r w:rsidRPr="001453D6">
        <w:rPr>
          <w:lang w:val="es-ES_tradnl"/>
        </w:rPr>
        <w:t xml:space="preserve">inauguración oficial de la </w:t>
      </w:r>
      <w:r w:rsidR="00294667" w:rsidRPr="001453D6">
        <w:rPr>
          <w:lang w:val="es-ES_tradnl"/>
        </w:rPr>
        <w:t>Conferencia</w:t>
      </w:r>
      <w:r w:rsidRPr="001453D6">
        <w:rPr>
          <w:lang w:val="es-ES_tradnl"/>
        </w:rPr>
        <w:t>, se insta a los delegados a efectuar las formalidade</w:t>
      </w:r>
      <w:r w:rsidR="00294667" w:rsidRPr="001453D6">
        <w:rPr>
          <w:lang w:val="es-ES_tradnl"/>
        </w:rPr>
        <w:t>s de inscripción el lune</w:t>
      </w:r>
      <w:r w:rsidR="008146C9" w:rsidRPr="001453D6">
        <w:rPr>
          <w:lang w:val="es-ES_tradnl"/>
        </w:rPr>
        <w:t>s 1</w:t>
      </w:r>
      <w:r w:rsidR="00294667" w:rsidRPr="001453D6">
        <w:rPr>
          <w:lang w:val="es-ES_tradnl"/>
        </w:rPr>
        <w:t xml:space="preserve">7 de </w:t>
      </w:r>
      <w:r w:rsidRPr="001453D6">
        <w:rPr>
          <w:lang w:val="es-ES_tradnl"/>
        </w:rPr>
        <w:t>junio de </w:t>
      </w:r>
      <w:r w:rsidRPr="001453D6">
        <w:rPr>
          <w:snapToGrid w:val="0"/>
          <w:lang w:val="es-ES_tradnl"/>
        </w:rPr>
        <w:t>2013</w:t>
      </w:r>
      <w:r w:rsidRPr="001453D6">
        <w:rPr>
          <w:lang w:val="es-ES_tradnl"/>
        </w:rPr>
        <w:t>.</w:t>
      </w:r>
    </w:p>
    <w:p w:rsidR="00421177" w:rsidRPr="001453D6" w:rsidRDefault="00421177" w:rsidP="00A82650">
      <w:pPr>
        <w:pStyle w:val="ONUMFS"/>
        <w:numPr>
          <w:ilvl w:val="0"/>
          <w:numId w:val="0"/>
        </w:numPr>
        <w:rPr>
          <w:lang w:val="es-ES_tradnl"/>
        </w:rPr>
      </w:pPr>
      <w:r w:rsidRPr="001453D6">
        <w:rPr>
          <w:lang w:val="es-ES_tradnl"/>
        </w:rPr>
        <w:t xml:space="preserve">Se dispondrá un mostrador especial para la inscripción de los dignatarios de alto nivel.  </w:t>
      </w:r>
      <w:r w:rsidR="00294667" w:rsidRPr="001453D6">
        <w:rPr>
          <w:lang w:val="es-ES_tradnl"/>
        </w:rPr>
        <w:t xml:space="preserve">Cabe </w:t>
      </w:r>
      <w:r w:rsidRPr="001453D6">
        <w:rPr>
          <w:lang w:val="es-ES_tradnl"/>
        </w:rPr>
        <w:t>inform</w:t>
      </w:r>
      <w:r w:rsidR="00294667" w:rsidRPr="001453D6">
        <w:rPr>
          <w:lang w:val="es-ES_tradnl"/>
        </w:rPr>
        <w:t>ars</w:t>
      </w:r>
      <w:r w:rsidRPr="001453D6">
        <w:rPr>
          <w:lang w:val="es-ES_tradnl"/>
        </w:rPr>
        <w:t>e al respecto en el mostrador de inscripción.</w:t>
      </w:r>
    </w:p>
    <w:p w:rsidR="00421177" w:rsidRPr="001453D6" w:rsidRDefault="00421177" w:rsidP="00A82650">
      <w:pPr>
        <w:pStyle w:val="Heading2"/>
        <w:keepNext w:val="0"/>
        <w:rPr>
          <w:lang w:val="es-ES_tradnl"/>
        </w:rPr>
      </w:pPr>
      <w:r w:rsidRPr="001453D6">
        <w:rPr>
          <w:lang w:val="es-ES_tradnl"/>
        </w:rPr>
        <w:t>Acceso al lugar de la conferencia</w:t>
      </w:r>
    </w:p>
    <w:p w:rsidR="00421177" w:rsidRPr="001453D6" w:rsidRDefault="00421177" w:rsidP="00A82650">
      <w:pPr>
        <w:rPr>
          <w:lang w:val="es-ES_tradnl"/>
        </w:rPr>
      </w:pPr>
    </w:p>
    <w:p w:rsidR="00421177" w:rsidRPr="001453D6" w:rsidRDefault="00421177" w:rsidP="00A82650">
      <w:pPr>
        <w:pStyle w:val="ONUMFS"/>
        <w:numPr>
          <w:ilvl w:val="0"/>
          <w:numId w:val="0"/>
        </w:numPr>
        <w:rPr>
          <w:lang w:val="es-ES_tradnl"/>
        </w:rPr>
      </w:pPr>
      <w:r w:rsidRPr="001453D6">
        <w:rPr>
          <w:lang w:val="es-ES_tradnl"/>
        </w:rPr>
        <w:t xml:space="preserve">Al </w:t>
      </w:r>
      <w:r w:rsidR="00294667" w:rsidRPr="001453D6">
        <w:rPr>
          <w:lang w:val="es-ES_tradnl"/>
        </w:rPr>
        <w:t xml:space="preserve">hacer su entrada </w:t>
      </w:r>
      <w:r w:rsidRPr="001453D6">
        <w:rPr>
          <w:lang w:val="es-ES_tradnl"/>
        </w:rPr>
        <w:t xml:space="preserve">al lugar de </w:t>
      </w:r>
      <w:r w:rsidR="002C6FF4" w:rsidRPr="001453D6">
        <w:rPr>
          <w:lang w:val="es-ES_tradnl"/>
        </w:rPr>
        <w:t>celebración de la C</w:t>
      </w:r>
      <w:r w:rsidRPr="001453D6">
        <w:rPr>
          <w:lang w:val="es-ES_tradnl"/>
        </w:rPr>
        <w:t xml:space="preserve">onferencia, los participantes tendrán que someterse a controles de seguridad similares a los que se </w:t>
      </w:r>
      <w:r w:rsidR="00294667" w:rsidRPr="001453D6">
        <w:rPr>
          <w:lang w:val="es-ES_tradnl"/>
        </w:rPr>
        <w:t xml:space="preserve">efectúan </w:t>
      </w:r>
      <w:r w:rsidRPr="001453D6">
        <w:rPr>
          <w:lang w:val="es-ES_tradnl"/>
        </w:rPr>
        <w:t xml:space="preserve">en los aeropuertos (inspección mediante aparatos de rayos X y arcos detectores de metales).  </w:t>
      </w:r>
      <w:r w:rsidR="00294667" w:rsidRPr="001453D6">
        <w:rPr>
          <w:lang w:val="es-ES_tradnl"/>
        </w:rPr>
        <w:t xml:space="preserve">Se ruega llegar </w:t>
      </w:r>
      <w:r w:rsidR="008413AA" w:rsidRPr="001453D6">
        <w:rPr>
          <w:lang w:val="es-ES_tradnl"/>
        </w:rPr>
        <w:t>con tiempo de sobra para someterse a esos procedimientos de seguridad.</w:t>
      </w:r>
    </w:p>
    <w:p w:rsidR="008413AA" w:rsidRPr="001453D6" w:rsidRDefault="008413AA" w:rsidP="00A82650">
      <w:pPr>
        <w:pStyle w:val="Heading2"/>
        <w:keepNext w:val="0"/>
        <w:rPr>
          <w:lang w:val="es-ES_tradnl"/>
        </w:rPr>
      </w:pPr>
      <w:r w:rsidRPr="001453D6">
        <w:rPr>
          <w:lang w:val="es-ES_tradnl"/>
        </w:rPr>
        <w:t xml:space="preserve">Días y </w:t>
      </w:r>
      <w:r w:rsidR="00294667" w:rsidRPr="001453D6">
        <w:rPr>
          <w:lang w:val="es-ES_tradnl"/>
        </w:rPr>
        <w:t>HORARIO</w:t>
      </w:r>
      <w:r w:rsidRPr="001453D6">
        <w:rPr>
          <w:lang w:val="es-ES_tradnl"/>
        </w:rPr>
        <w:t xml:space="preserve"> de las sesiones</w:t>
      </w:r>
    </w:p>
    <w:p w:rsidR="008413AA" w:rsidRPr="001453D6" w:rsidRDefault="008413AA" w:rsidP="00A82650">
      <w:pPr>
        <w:rPr>
          <w:lang w:val="es-ES_tradnl"/>
        </w:rPr>
      </w:pPr>
    </w:p>
    <w:p w:rsidR="008413AA" w:rsidRPr="001453D6" w:rsidRDefault="008413AA" w:rsidP="00A82650">
      <w:pPr>
        <w:pStyle w:val="ONUMFS"/>
        <w:numPr>
          <w:ilvl w:val="0"/>
          <w:numId w:val="0"/>
        </w:numPr>
        <w:rPr>
          <w:lang w:val="es-ES_tradnl"/>
        </w:rPr>
      </w:pPr>
      <w:r w:rsidRPr="001453D6">
        <w:rPr>
          <w:lang w:val="es-ES_tradnl"/>
        </w:rPr>
        <w:t xml:space="preserve">Las sesiones de la </w:t>
      </w:r>
      <w:r w:rsidR="00294667" w:rsidRPr="001453D6">
        <w:rPr>
          <w:lang w:val="es-ES_tradnl"/>
        </w:rPr>
        <w:t xml:space="preserve">Conferencia </w:t>
      </w:r>
      <w:r w:rsidRPr="001453D6">
        <w:rPr>
          <w:lang w:val="es-ES_tradnl"/>
        </w:rPr>
        <w:t>se celebrarán diariamente</w:t>
      </w:r>
      <w:r w:rsidR="00555B08" w:rsidRPr="001453D6">
        <w:rPr>
          <w:lang w:val="es-ES_tradnl"/>
        </w:rPr>
        <w:t xml:space="preserve"> d</w:t>
      </w:r>
      <w:r w:rsidR="008146C9" w:rsidRPr="001453D6">
        <w:rPr>
          <w:lang w:val="es-ES_tradnl"/>
        </w:rPr>
        <w:t>e </w:t>
      </w:r>
      <w:r w:rsidR="002C6FF4" w:rsidRPr="001453D6">
        <w:rPr>
          <w:lang w:val="es-ES_tradnl"/>
        </w:rPr>
        <w:t xml:space="preserve">las </w:t>
      </w:r>
      <w:r w:rsidR="008146C9" w:rsidRPr="001453D6">
        <w:rPr>
          <w:lang w:val="es-ES_tradnl"/>
        </w:rPr>
        <w:t>1</w:t>
      </w:r>
      <w:r w:rsidR="00555B08" w:rsidRPr="001453D6">
        <w:rPr>
          <w:lang w:val="es-ES_tradnl"/>
        </w:rPr>
        <w:t xml:space="preserve">0.00 </w:t>
      </w:r>
      <w:r w:rsidR="008146C9" w:rsidRPr="001453D6">
        <w:rPr>
          <w:lang w:val="es-ES_tradnl"/>
        </w:rPr>
        <w:t>a </w:t>
      </w:r>
      <w:r w:rsidR="002C6FF4" w:rsidRPr="001453D6">
        <w:rPr>
          <w:lang w:val="es-ES_tradnl"/>
        </w:rPr>
        <w:t xml:space="preserve">las </w:t>
      </w:r>
      <w:r w:rsidR="008146C9" w:rsidRPr="001453D6">
        <w:rPr>
          <w:lang w:val="es-ES_tradnl"/>
        </w:rPr>
        <w:t>1</w:t>
      </w:r>
      <w:r w:rsidR="00555B08" w:rsidRPr="001453D6">
        <w:rPr>
          <w:lang w:val="es-ES_tradnl"/>
        </w:rPr>
        <w:t xml:space="preserve">3.00 </w:t>
      </w:r>
      <w:r w:rsidR="002C6FF4" w:rsidRPr="001453D6">
        <w:rPr>
          <w:lang w:val="es-ES_tradnl"/>
        </w:rPr>
        <w:t xml:space="preserve">horas </w:t>
      </w:r>
      <w:r w:rsidR="00555B08" w:rsidRPr="001453D6">
        <w:rPr>
          <w:lang w:val="es-ES_tradnl"/>
        </w:rPr>
        <w:t>y d</w:t>
      </w:r>
      <w:r w:rsidR="008146C9" w:rsidRPr="001453D6">
        <w:rPr>
          <w:lang w:val="es-ES_tradnl"/>
        </w:rPr>
        <w:t>e </w:t>
      </w:r>
      <w:r w:rsidR="002C6FF4" w:rsidRPr="001453D6">
        <w:rPr>
          <w:lang w:val="es-ES_tradnl"/>
        </w:rPr>
        <w:t xml:space="preserve">las </w:t>
      </w:r>
      <w:r w:rsidR="008146C9" w:rsidRPr="001453D6">
        <w:rPr>
          <w:lang w:val="es-ES_tradnl"/>
        </w:rPr>
        <w:t>1</w:t>
      </w:r>
      <w:r w:rsidR="00555B08" w:rsidRPr="001453D6">
        <w:rPr>
          <w:lang w:val="es-ES_tradnl"/>
        </w:rPr>
        <w:t xml:space="preserve">5.00 </w:t>
      </w:r>
      <w:r w:rsidR="008146C9" w:rsidRPr="001453D6">
        <w:rPr>
          <w:lang w:val="es-ES_tradnl"/>
        </w:rPr>
        <w:t>a </w:t>
      </w:r>
      <w:r w:rsidR="002C6FF4" w:rsidRPr="001453D6">
        <w:rPr>
          <w:lang w:val="es-ES_tradnl"/>
        </w:rPr>
        <w:t xml:space="preserve">las </w:t>
      </w:r>
      <w:r w:rsidR="008146C9" w:rsidRPr="001453D6">
        <w:rPr>
          <w:lang w:val="es-ES_tradnl"/>
        </w:rPr>
        <w:t>1</w:t>
      </w:r>
      <w:r w:rsidR="00555B08" w:rsidRPr="001453D6">
        <w:rPr>
          <w:lang w:val="es-ES_tradnl"/>
        </w:rPr>
        <w:t>8.00</w:t>
      </w:r>
      <w:r w:rsidR="002C6FF4" w:rsidRPr="001453D6">
        <w:rPr>
          <w:lang w:val="es-ES_tradnl"/>
        </w:rPr>
        <w:t xml:space="preserve"> horas</w:t>
      </w:r>
      <w:r w:rsidR="00555B08" w:rsidRPr="001453D6">
        <w:rPr>
          <w:lang w:val="es-ES_tradnl"/>
        </w:rPr>
        <w:t xml:space="preserve">, salvo que se indique lo contrario.  La labor sustantiva de la Conferencia </w:t>
      </w:r>
      <w:r w:rsidR="00294667" w:rsidRPr="001453D6">
        <w:rPr>
          <w:lang w:val="es-ES_tradnl"/>
        </w:rPr>
        <w:t>diplomática comenzará el marte</w:t>
      </w:r>
      <w:r w:rsidR="008146C9" w:rsidRPr="001453D6">
        <w:rPr>
          <w:lang w:val="es-ES_tradnl"/>
        </w:rPr>
        <w:t>s 1</w:t>
      </w:r>
      <w:r w:rsidR="00294667" w:rsidRPr="001453D6">
        <w:rPr>
          <w:lang w:val="es-ES_tradnl"/>
        </w:rPr>
        <w:t xml:space="preserve">8 de </w:t>
      </w:r>
      <w:r w:rsidR="00555B08" w:rsidRPr="001453D6">
        <w:rPr>
          <w:lang w:val="es-ES_tradnl"/>
        </w:rPr>
        <w:t>junio de </w:t>
      </w:r>
      <w:r w:rsidR="00555B08" w:rsidRPr="001453D6">
        <w:rPr>
          <w:snapToGrid w:val="0"/>
          <w:lang w:val="es-ES_tradnl"/>
        </w:rPr>
        <w:t>2013</w:t>
      </w:r>
      <w:r w:rsidR="00294667" w:rsidRPr="001453D6">
        <w:rPr>
          <w:lang w:val="es-ES_tradnl"/>
        </w:rPr>
        <w:t xml:space="preserve"> y proseguirá hasta e</w:t>
      </w:r>
      <w:r w:rsidR="008146C9" w:rsidRPr="001453D6">
        <w:rPr>
          <w:lang w:val="es-ES_tradnl"/>
        </w:rPr>
        <w:t>l 2</w:t>
      </w:r>
      <w:r w:rsidR="00294667" w:rsidRPr="001453D6">
        <w:rPr>
          <w:lang w:val="es-ES_tradnl"/>
        </w:rPr>
        <w:t xml:space="preserve">8 de </w:t>
      </w:r>
      <w:r w:rsidR="00555B08" w:rsidRPr="001453D6">
        <w:rPr>
          <w:lang w:val="es-ES_tradnl"/>
        </w:rPr>
        <w:t>junio de </w:t>
      </w:r>
      <w:r w:rsidR="00555B08" w:rsidRPr="001453D6">
        <w:rPr>
          <w:snapToGrid w:val="0"/>
          <w:lang w:val="es-ES_tradnl"/>
        </w:rPr>
        <w:t>2013</w:t>
      </w:r>
      <w:r w:rsidR="00555B08" w:rsidRPr="001453D6">
        <w:rPr>
          <w:lang w:val="es-ES_tradnl"/>
        </w:rPr>
        <w:t xml:space="preserve"> (incluidos los fines de semana).  </w:t>
      </w:r>
      <w:r w:rsidR="00294667" w:rsidRPr="001453D6">
        <w:rPr>
          <w:lang w:val="es-ES_tradnl"/>
        </w:rPr>
        <w:t>Cabe observar</w:t>
      </w:r>
      <w:r w:rsidR="00555B08" w:rsidRPr="001453D6">
        <w:rPr>
          <w:lang w:val="es-ES_tradnl"/>
        </w:rPr>
        <w:t xml:space="preserve"> que el lune</w:t>
      </w:r>
      <w:r w:rsidR="008146C9" w:rsidRPr="001453D6">
        <w:rPr>
          <w:lang w:val="es-ES_tradnl"/>
        </w:rPr>
        <w:t>s 1</w:t>
      </w:r>
      <w:r w:rsidR="00555B08" w:rsidRPr="001453D6">
        <w:rPr>
          <w:lang w:val="es-ES_tradnl"/>
        </w:rPr>
        <w:t>7 de junio se dedicará a la preinscripción de los participantes.</w:t>
      </w:r>
    </w:p>
    <w:p w:rsidR="00555B08" w:rsidRPr="001453D6" w:rsidRDefault="00555B08" w:rsidP="00A82650">
      <w:pPr>
        <w:pStyle w:val="Heading2"/>
        <w:keepNext w:val="0"/>
        <w:rPr>
          <w:lang w:val="es-ES_tradnl"/>
        </w:rPr>
      </w:pPr>
      <w:r w:rsidRPr="001453D6">
        <w:rPr>
          <w:lang w:val="es-ES_tradnl"/>
        </w:rPr>
        <w:t>Interpretación</w:t>
      </w:r>
    </w:p>
    <w:p w:rsidR="00555B08" w:rsidRPr="001453D6" w:rsidRDefault="00555B08" w:rsidP="00A82650">
      <w:pPr>
        <w:rPr>
          <w:lang w:val="es-ES_tradnl"/>
        </w:rPr>
      </w:pPr>
    </w:p>
    <w:p w:rsidR="00555B08" w:rsidRPr="001453D6" w:rsidRDefault="00555B08" w:rsidP="00A82650">
      <w:pPr>
        <w:pStyle w:val="ONUMFS"/>
        <w:numPr>
          <w:ilvl w:val="0"/>
          <w:numId w:val="0"/>
        </w:numPr>
        <w:rPr>
          <w:lang w:val="es-ES_tradnl"/>
        </w:rPr>
      </w:pPr>
      <w:r w:rsidRPr="001453D6">
        <w:rPr>
          <w:lang w:val="es-ES_tradnl"/>
        </w:rPr>
        <w:t xml:space="preserve">Habrá interpretación simultánea durante las sesiones oficiales de la Conferencia </w:t>
      </w:r>
      <w:r w:rsidR="00294667" w:rsidRPr="001453D6">
        <w:rPr>
          <w:lang w:val="es-ES_tradnl"/>
        </w:rPr>
        <w:t xml:space="preserve">diplomática </w:t>
      </w:r>
      <w:r w:rsidRPr="001453D6">
        <w:rPr>
          <w:lang w:val="es-ES_tradnl"/>
        </w:rPr>
        <w:t>en español, árabe, chino, francés, inglés y ruso, y del portugués a los otros seis idiomas.</w:t>
      </w:r>
    </w:p>
    <w:p w:rsidR="00555B08" w:rsidRPr="001453D6" w:rsidRDefault="00555B08" w:rsidP="00A82650">
      <w:pPr>
        <w:pStyle w:val="Heading2"/>
        <w:keepNext w:val="0"/>
        <w:rPr>
          <w:lang w:val="es-ES_tradnl"/>
        </w:rPr>
      </w:pPr>
      <w:r w:rsidRPr="001453D6">
        <w:rPr>
          <w:lang w:val="es-ES_tradnl"/>
        </w:rPr>
        <w:t>Intervenciones de los delegados en la conferencia diplomática</w:t>
      </w:r>
    </w:p>
    <w:p w:rsidR="00555B08" w:rsidRPr="001453D6" w:rsidRDefault="00555B08" w:rsidP="00A82650">
      <w:pPr>
        <w:rPr>
          <w:lang w:val="es-ES_tradnl"/>
        </w:rPr>
      </w:pPr>
    </w:p>
    <w:p w:rsidR="00555B08" w:rsidRPr="001453D6" w:rsidRDefault="00555B08" w:rsidP="00A82650">
      <w:pPr>
        <w:pStyle w:val="ONUMFS"/>
        <w:numPr>
          <w:ilvl w:val="0"/>
          <w:numId w:val="0"/>
        </w:numPr>
        <w:rPr>
          <w:lang w:val="es-ES_tradnl"/>
        </w:rPr>
      </w:pPr>
      <w:r w:rsidRPr="001453D6">
        <w:rPr>
          <w:lang w:val="es-ES_tradnl"/>
        </w:rPr>
        <w:t xml:space="preserve">La labor de la Secretaría y de los intérpretes se verá facilitada si, antes de la Conferencia, los oradores envían una copia de sus declaraciones a la Secretaría, por correo electrónico, a la dirección siguiente:  </w:t>
      </w:r>
      <w:hyperlink r:id="rId12" w:history="1">
        <w:r w:rsidRPr="001453D6">
          <w:rPr>
            <w:rStyle w:val="Hyperlink"/>
            <w:lang w:val="es-ES_tradnl"/>
          </w:rPr>
          <w:t>copyright.mail@wipo.int</w:t>
        </w:r>
      </w:hyperlink>
      <w:r w:rsidRPr="001453D6">
        <w:rPr>
          <w:lang w:val="es-ES_tradnl"/>
        </w:rPr>
        <w:t>.  En caso de que no se transmitan electrónicamente</w:t>
      </w:r>
      <w:r w:rsidR="002C6FF4" w:rsidRPr="001453D6">
        <w:rPr>
          <w:lang w:val="es-ES_tradnl"/>
        </w:rPr>
        <w:t xml:space="preserve"> </w:t>
      </w:r>
      <w:r w:rsidR="00F105DB" w:rsidRPr="001453D6">
        <w:rPr>
          <w:lang w:val="es-ES_tradnl"/>
        </w:rPr>
        <w:t xml:space="preserve">las copias de las declaraciones </w:t>
      </w:r>
      <w:r w:rsidR="002C6FF4" w:rsidRPr="001453D6">
        <w:rPr>
          <w:lang w:val="es-ES_tradnl"/>
        </w:rPr>
        <w:t>antes de la Conferencia</w:t>
      </w:r>
      <w:r w:rsidRPr="001453D6">
        <w:rPr>
          <w:lang w:val="es-ES_tradnl"/>
        </w:rPr>
        <w:t xml:space="preserve">, </w:t>
      </w:r>
      <w:r w:rsidR="00F105DB" w:rsidRPr="001453D6">
        <w:rPr>
          <w:lang w:val="es-ES_tradnl"/>
        </w:rPr>
        <w:t xml:space="preserve">deberán entregarse </w:t>
      </w:r>
      <w:r w:rsidR="002C6FF4" w:rsidRPr="001453D6">
        <w:rPr>
          <w:lang w:val="es-ES_tradnl"/>
        </w:rPr>
        <w:t xml:space="preserve">(incluso manuscritas) </w:t>
      </w:r>
      <w:r w:rsidRPr="001453D6">
        <w:rPr>
          <w:lang w:val="es-ES_tradnl"/>
        </w:rPr>
        <w:t>lo antes posible a los Oficiales de Conferencias</w:t>
      </w:r>
      <w:r w:rsidR="002C6FF4" w:rsidRPr="001453D6">
        <w:rPr>
          <w:lang w:val="es-ES_tradnl"/>
        </w:rPr>
        <w:t xml:space="preserve"> durante las sesiones</w:t>
      </w:r>
      <w:r w:rsidRPr="001453D6">
        <w:rPr>
          <w:lang w:val="es-ES_tradnl"/>
        </w:rPr>
        <w:t>.</w:t>
      </w:r>
    </w:p>
    <w:p w:rsidR="00555B08" w:rsidRPr="001453D6" w:rsidRDefault="00555B08" w:rsidP="00A82650">
      <w:pPr>
        <w:pStyle w:val="Heading2"/>
        <w:keepNext w:val="0"/>
        <w:rPr>
          <w:lang w:val="es-ES_tradnl"/>
        </w:rPr>
      </w:pPr>
      <w:r w:rsidRPr="001453D6">
        <w:rPr>
          <w:lang w:val="es-ES_tradnl"/>
        </w:rPr>
        <w:t>Difusión por Internet y subtítulos</w:t>
      </w:r>
    </w:p>
    <w:p w:rsidR="00311687" w:rsidRPr="001453D6" w:rsidRDefault="00311687" w:rsidP="00A82650">
      <w:pPr>
        <w:rPr>
          <w:lang w:val="es-ES_tradnl"/>
        </w:rPr>
      </w:pPr>
    </w:p>
    <w:p w:rsidR="00555B08" w:rsidRPr="001453D6" w:rsidRDefault="00555B08" w:rsidP="00A82650">
      <w:pPr>
        <w:pStyle w:val="ONUMFS"/>
        <w:numPr>
          <w:ilvl w:val="0"/>
          <w:numId w:val="0"/>
        </w:numPr>
        <w:rPr>
          <w:lang w:val="es-ES_tradnl"/>
        </w:rPr>
      </w:pPr>
      <w:r w:rsidRPr="001453D6">
        <w:rPr>
          <w:lang w:val="es-ES_tradnl"/>
        </w:rPr>
        <w:t xml:space="preserve">Se </w:t>
      </w:r>
      <w:r w:rsidR="002C6FF4" w:rsidRPr="001453D6">
        <w:rPr>
          <w:lang w:val="es-ES_tradnl"/>
        </w:rPr>
        <w:t xml:space="preserve">difundirán </w:t>
      </w:r>
      <w:r w:rsidRPr="001453D6">
        <w:rPr>
          <w:lang w:val="es-ES_tradnl"/>
        </w:rPr>
        <w:t xml:space="preserve">por Internet </w:t>
      </w:r>
      <w:r w:rsidR="003F7EB8" w:rsidRPr="001453D6">
        <w:rPr>
          <w:lang w:val="es-ES_tradnl"/>
        </w:rPr>
        <w:t xml:space="preserve">(en el sitio web de la OMPI) </w:t>
      </w:r>
      <w:r w:rsidRPr="001453D6">
        <w:rPr>
          <w:lang w:val="es-ES_tradnl"/>
        </w:rPr>
        <w:t>l</w:t>
      </w:r>
      <w:r w:rsidR="00311687" w:rsidRPr="001453D6">
        <w:rPr>
          <w:lang w:val="es-ES_tradnl"/>
        </w:rPr>
        <w:t xml:space="preserve">as sesiones que tengan lugar en la sala de reunión 1.  Asimismo, las </w:t>
      </w:r>
      <w:r w:rsidR="002C6FF4" w:rsidRPr="001453D6">
        <w:rPr>
          <w:lang w:val="es-ES_tradnl"/>
        </w:rPr>
        <w:t xml:space="preserve">imágenes </w:t>
      </w:r>
      <w:r w:rsidR="00311687" w:rsidRPr="001453D6">
        <w:rPr>
          <w:lang w:val="es-ES_tradnl"/>
        </w:rPr>
        <w:t>estarán subtituladas.</w:t>
      </w:r>
    </w:p>
    <w:p w:rsidR="00311687" w:rsidRPr="001453D6" w:rsidRDefault="00311687" w:rsidP="00A82650">
      <w:pPr>
        <w:pStyle w:val="Heading2"/>
        <w:keepNext w:val="0"/>
        <w:rPr>
          <w:lang w:val="es-ES_tradnl"/>
        </w:rPr>
      </w:pPr>
      <w:r w:rsidRPr="001453D6">
        <w:rPr>
          <w:lang w:val="es-ES_tradnl"/>
        </w:rPr>
        <w:t>Mostrador de información</w:t>
      </w:r>
    </w:p>
    <w:p w:rsidR="00311687" w:rsidRPr="001453D6" w:rsidRDefault="00311687" w:rsidP="00A82650">
      <w:pPr>
        <w:rPr>
          <w:lang w:val="es-ES_tradnl"/>
        </w:rPr>
      </w:pPr>
    </w:p>
    <w:p w:rsidR="00311687" w:rsidRPr="001453D6" w:rsidRDefault="00311687" w:rsidP="00A82650">
      <w:pPr>
        <w:pStyle w:val="ONUMFS"/>
        <w:numPr>
          <w:ilvl w:val="0"/>
          <w:numId w:val="0"/>
        </w:numPr>
        <w:rPr>
          <w:lang w:val="es-ES_tradnl"/>
        </w:rPr>
      </w:pPr>
      <w:r w:rsidRPr="001453D6">
        <w:rPr>
          <w:lang w:val="es-ES_tradnl"/>
        </w:rPr>
        <w:t xml:space="preserve">El mostrador de información para la </w:t>
      </w:r>
      <w:r w:rsidR="005D3998" w:rsidRPr="001453D6">
        <w:rPr>
          <w:lang w:val="es-ES_tradnl"/>
        </w:rPr>
        <w:t xml:space="preserve">Conferencia </w:t>
      </w:r>
      <w:r w:rsidRPr="001453D6">
        <w:rPr>
          <w:lang w:val="es-ES_tradnl"/>
        </w:rPr>
        <w:t xml:space="preserve">estará situado en el nivel 0 del vestíbulo de recepción e inscripción del Palacio de Congresos Mansour Eddahbi, junto a la sala en que </w:t>
      </w:r>
      <w:r w:rsidR="00E633D2" w:rsidRPr="001453D6">
        <w:rPr>
          <w:lang w:val="es-ES_tradnl"/>
        </w:rPr>
        <w:t>tendrán</w:t>
      </w:r>
      <w:r w:rsidR="002C6FF4" w:rsidRPr="001453D6">
        <w:rPr>
          <w:lang w:val="es-ES_tradnl"/>
        </w:rPr>
        <w:t xml:space="preserve"> </w:t>
      </w:r>
      <w:r w:rsidRPr="001453D6">
        <w:rPr>
          <w:lang w:val="es-ES_tradnl"/>
        </w:rPr>
        <w:t>lugar la</w:t>
      </w:r>
      <w:r w:rsidR="005D3998" w:rsidRPr="001453D6">
        <w:rPr>
          <w:lang w:val="es-ES_tradnl"/>
        </w:rPr>
        <w:t>s</w:t>
      </w:r>
      <w:r w:rsidRPr="001453D6">
        <w:rPr>
          <w:lang w:val="es-ES_tradnl"/>
        </w:rPr>
        <w:t xml:space="preserve"> sesi</w:t>
      </w:r>
      <w:r w:rsidR="005D3998" w:rsidRPr="001453D6">
        <w:rPr>
          <w:lang w:val="es-ES_tradnl"/>
        </w:rPr>
        <w:t>ones</w:t>
      </w:r>
      <w:r w:rsidRPr="001453D6">
        <w:rPr>
          <w:lang w:val="es-ES_tradnl"/>
        </w:rPr>
        <w:t xml:space="preserve"> plenaria</w:t>
      </w:r>
      <w:r w:rsidR="005D3998" w:rsidRPr="001453D6">
        <w:rPr>
          <w:lang w:val="es-ES_tradnl"/>
        </w:rPr>
        <w:t>s</w:t>
      </w:r>
      <w:r w:rsidRPr="001453D6">
        <w:rPr>
          <w:lang w:val="es-ES_tradnl"/>
        </w:rPr>
        <w:t>.  El mostrador de información estará abierto a partir del lune</w:t>
      </w:r>
      <w:r w:rsidR="008146C9" w:rsidRPr="001453D6">
        <w:rPr>
          <w:lang w:val="es-ES_tradnl"/>
        </w:rPr>
        <w:t>s 1</w:t>
      </w:r>
      <w:r w:rsidRPr="001453D6">
        <w:rPr>
          <w:lang w:val="es-ES_tradnl"/>
        </w:rPr>
        <w:t>7 de junio a la</w:t>
      </w:r>
      <w:r w:rsidR="008146C9" w:rsidRPr="001453D6">
        <w:rPr>
          <w:lang w:val="es-ES_tradnl"/>
        </w:rPr>
        <w:t>s 9</w:t>
      </w:r>
      <w:r w:rsidRPr="001453D6">
        <w:rPr>
          <w:lang w:val="es-ES_tradnl"/>
        </w:rPr>
        <w:t>.00</w:t>
      </w:r>
      <w:r w:rsidR="002C6FF4" w:rsidRPr="001453D6">
        <w:rPr>
          <w:lang w:val="es-ES_tradnl"/>
        </w:rPr>
        <w:t xml:space="preserve"> horas</w:t>
      </w:r>
      <w:r w:rsidRPr="001453D6">
        <w:rPr>
          <w:lang w:val="es-ES_tradnl"/>
        </w:rPr>
        <w:t>.</w:t>
      </w:r>
    </w:p>
    <w:p w:rsidR="00311687" w:rsidRPr="001453D6" w:rsidRDefault="00311687" w:rsidP="00A82650">
      <w:pPr>
        <w:pStyle w:val="Heading2"/>
        <w:keepNext w:val="0"/>
        <w:rPr>
          <w:lang w:val="es-ES_tradnl"/>
        </w:rPr>
      </w:pPr>
      <w:r w:rsidRPr="001453D6">
        <w:rPr>
          <w:lang w:val="es-ES_tradnl"/>
        </w:rPr>
        <w:t>Café Internet</w:t>
      </w:r>
    </w:p>
    <w:p w:rsidR="00311687" w:rsidRPr="001453D6" w:rsidRDefault="00311687" w:rsidP="00A82650">
      <w:pPr>
        <w:rPr>
          <w:lang w:val="es-ES_tradnl"/>
        </w:rPr>
      </w:pPr>
    </w:p>
    <w:p w:rsidR="00311687" w:rsidRPr="001453D6" w:rsidRDefault="00311687" w:rsidP="00A82650">
      <w:pPr>
        <w:pStyle w:val="ONUMFS"/>
        <w:numPr>
          <w:ilvl w:val="0"/>
          <w:numId w:val="0"/>
        </w:numPr>
        <w:rPr>
          <w:lang w:val="es-ES_tradnl"/>
        </w:rPr>
      </w:pPr>
      <w:r w:rsidRPr="001453D6">
        <w:rPr>
          <w:lang w:val="es-ES_tradnl"/>
        </w:rPr>
        <w:t>Los delegados y participantes podrán utilizar el café Internet abierto para la Conferencia en el nivel </w:t>
      </w:r>
      <w:r w:rsidRPr="001453D6">
        <w:rPr>
          <w:lang w:val="es-ES_tradnl"/>
        </w:rPr>
        <w:noBreakHyphen/>
        <w:t>1 (área Ouzoud) del Palacio de Congresos Mansour Eddahbi durante las horas de reunión.  Asimismo, un servicio gratuito de conexión Wi</w:t>
      </w:r>
      <w:r w:rsidRPr="001453D6">
        <w:rPr>
          <w:lang w:val="es-ES_tradnl"/>
        </w:rPr>
        <w:noBreakHyphen/>
        <w:t>Fi estará a disposición de los interesados en el Palacio de Congresos.</w:t>
      </w:r>
    </w:p>
    <w:p w:rsidR="00311687" w:rsidRPr="001453D6" w:rsidRDefault="00311687" w:rsidP="00A82650">
      <w:pPr>
        <w:pStyle w:val="Heading2"/>
        <w:keepNext w:val="0"/>
        <w:rPr>
          <w:lang w:val="es-ES_tradnl"/>
        </w:rPr>
      </w:pPr>
      <w:r w:rsidRPr="001453D6">
        <w:rPr>
          <w:lang w:val="es-ES_tradnl"/>
        </w:rPr>
        <w:t>Servicio de información sobre viajes</w:t>
      </w:r>
    </w:p>
    <w:p w:rsidR="00311687" w:rsidRPr="001453D6" w:rsidRDefault="00311687" w:rsidP="00A82650">
      <w:pPr>
        <w:rPr>
          <w:lang w:val="es-ES_tradnl"/>
        </w:rPr>
      </w:pPr>
    </w:p>
    <w:p w:rsidR="00311687" w:rsidRPr="001453D6" w:rsidRDefault="00DC0F30" w:rsidP="00A82650">
      <w:pPr>
        <w:pStyle w:val="ONUMFS"/>
        <w:numPr>
          <w:ilvl w:val="0"/>
          <w:numId w:val="0"/>
        </w:numPr>
        <w:rPr>
          <w:lang w:val="es-ES_tradnl"/>
        </w:rPr>
      </w:pPr>
      <w:r w:rsidRPr="001453D6">
        <w:rPr>
          <w:lang w:val="es-ES_tradnl"/>
        </w:rPr>
        <w:t>E</w:t>
      </w:r>
      <w:r w:rsidR="00311687" w:rsidRPr="001453D6">
        <w:rPr>
          <w:lang w:val="es-ES_tradnl"/>
        </w:rPr>
        <w:t xml:space="preserve">n el </w:t>
      </w:r>
      <w:r w:rsidR="00636766" w:rsidRPr="001453D6">
        <w:rPr>
          <w:lang w:val="es-ES_tradnl"/>
        </w:rPr>
        <w:t xml:space="preserve">Palacio </w:t>
      </w:r>
      <w:r w:rsidR="00311687" w:rsidRPr="001453D6">
        <w:rPr>
          <w:lang w:val="es-ES_tradnl"/>
        </w:rPr>
        <w:t>de Congresos</w:t>
      </w:r>
      <w:r w:rsidRPr="001453D6">
        <w:rPr>
          <w:lang w:val="es-ES_tradnl"/>
        </w:rPr>
        <w:t xml:space="preserve"> estará en funcionamiento un servicio de información sobre viajes</w:t>
      </w:r>
      <w:r w:rsidR="00311687" w:rsidRPr="001453D6">
        <w:rPr>
          <w:lang w:val="es-ES_tradnl"/>
        </w:rPr>
        <w:t>.</w:t>
      </w:r>
    </w:p>
    <w:p w:rsidR="00311687" w:rsidRPr="001453D6" w:rsidRDefault="00311687" w:rsidP="00A82650">
      <w:pPr>
        <w:pStyle w:val="Heading2"/>
        <w:keepNext w:val="0"/>
        <w:rPr>
          <w:lang w:val="es-ES_tradnl"/>
        </w:rPr>
      </w:pPr>
      <w:r w:rsidRPr="001453D6">
        <w:rPr>
          <w:lang w:val="es-ES_tradnl"/>
        </w:rPr>
        <w:t>recepción</w:t>
      </w:r>
    </w:p>
    <w:p w:rsidR="00311687" w:rsidRPr="001453D6" w:rsidRDefault="00311687" w:rsidP="00A82650">
      <w:pPr>
        <w:rPr>
          <w:lang w:val="es-ES_tradnl"/>
        </w:rPr>
      </w:pPr>
    </w:p>
    <w:p w:rsidR="00311687" w:rsidRPr="001453D6" w:rsidRDefault="00311687" w:rsidP="00A82650">
      <w:pPr>
        <w:pStyle w:val="ONUMFS"/>
        <w:numPr>
          <w:ilvl w:val="0"/>
          <w:numId w:val="0"/>
        </w:numPr>
        <w:rPr>
          <w:lang w:val="es-ES_tradnl"/>
        </w:rPr>
      </w:pPr>
      <w:r w:rsidRPr="001453D6">
        <w:rPr>
          <w:lang w:val="es-ES_tradnl"/>
        </w:rPr>
        <w:t>El Reino de Marruecos ofrecerá una recepción de bienvenida el marte</w:t>
      </w:r>
      <w:r w:rsidR="008146C9" w:rsidRPr="001453D6">
        <w:rPr>
          <w:lang w:val="es-ES_tradnl"/>
        </w:rPr>
        <w:t xml:space="preserve">s 18 </w:t>
      </w:r>
      <w:r w:rsidRPr="001453D6">
        <w:rPr>
          <w:lang w:val="es-ES_tradnl"/>
        </w:rPr>
        <w:t>de</w:t>
      </w:r>
      <w:r w:rsidR="008146C9" w:rsidRPr="001453D6">
        <w:rPr>
          <w:lang w:val="es-ES_tradnl"/>
        </w:rPr>
        <w:t xml:space="preserve"> </w:t>
      </w:r>
      <w:r w:rsidRPr="001453D6">
        <w:rPr>
          <w:lang w:val="es-ES_tradnl"/>
        </w:rPr>
        <w:t>junio de </w:t>
      </w:r>
      <w:r w:rsidRPr="001453D6">
        <w:rPr>
          <w:snapToGrid w:val="0"/>
          <w:lang w:val="es-ES_tradnl"/>
        </w:rPr>
        <w:t>2013</w:t>
      </w:r>
      <w:r w:rsidRPr="001453D6">
        <w:rPr>
          <w:lang w:val="es-ES_tradnl"/>
        </w:rPr>
        <w:t>, en el Hotel Palmeraie.  La hora y el lugar exactos se confirmarán poco antes de la fecha de celebración.</w:t>
      </w:r>
    </w:p>
    <w:p w:rsidR="00311687" w:rsidRPr="001453D6" w:rsidRDefault="00311687" w:rsidP="00A82650">
      <w:pPr>
        <w:pStyle w:val="ONUMFS"/>
        <w:numPr>
          <w:ilvl w:val="0"/>
          <w:numId w:val="0"/>
        </w:numPr>
        <w:rPr>
          <w:lang w:val="es-ES_tradnl"/>
        </w:rPr>
      </w:pPr>
      <w:r w:rsidRPr="001453D6">
        <w:rPr>
          <w:lang w:val="es-ES_tradnl"/>
        </w:rPr>
        <w:t xml:space="preserve">Otras actividades sociales se confirmarán </w:t>
      </w:r>
      <w:r w:rsidR="00636766" w:rsidRPr="001453D6">
        <w:rPr>
          <w:lang w:val="es-ES_tradnl"/>
        </w:rPr>
        <w:t>en las semanas venideras.</w:t>
      </w:r>
    </w:p>
    <w:p w:rsidR="00636766" w:rsidRPr="001453D6" w:rsidRDefault="00636766" w:rsidP="00A82650">
      <w:pPr>
        <w:pStyle w:val="Heading2"/>
        <w:keepNext w:val="0"/>
        <w:rPr>
          <w:lang w:val="es-ES_tradnl"/>
        </w:rPr>
      </w:pPr>
      <w:r w:rsidRPr="001453D6">
        <w:rPr>
          <w:lang w:val="es-ES_tradnl"/>
        </w:rPr>
        <w:t>Restauración</w:t>
      </w:r>
    </w:p>
    <w:p w:rsidR="00636766" w:rsidRPr="001453D6" w:rsidRDefault="00636766" w:rsidP="00A82650">
      <w:pPr>
        <w:rPr>
          <w:lang w:val="es-ES_tradnl"/>
        </w:rPr>
      </w:pPr>
    </w:p>
    <w:p w:rsidR="00636766" w:rsidRPr="001453D6" w:rsidRDefault="00636766" w:rsidP="00A82650">
      <w:pPr>
        <w:pStyle w:val="ONUMFS"/>
        <w:numPr>
          <w:ilvl w:val="0"/>
          <w:numId w:val="0"/>
        </w:numPr>
        <w:rPr>
          <w:lang w:val="es-ES_tradnl"/>
        </w:rPr>
      </w:pPr>
      <w:r w:rsidRPr="001453D6">
        <w:rPr>
          <w:lang w:val="es-ES_tradnl"/>
        </w:rPr>
        <w:t xml:space="preserve">Durante la </w:t>
      </w:r>
      <w:r w:rsidR="000771E5" w:rsidRPr="001453D6">
        <w:rPr>
          <w:lang w:val="es-ES_tradnl"/>
        </w:rPr>
        <w:t xml:space="preserve">Conferencia </w:t>
      </w:r>
      <w:r w:rsidRPr="001453D6">
        <w:rPr>
          <w:lang w:val="es-ES_tradnl"/>
        </w:rPr>
        <w:t>los delegados tendrán a su disposición un servicio de restauración de pago con comida ligera y refrescos, d</w:t>
      </w:r>
      <w:r w:rsidR="008146C9" w:rsidRPr="001453D6">
        <w:rPr>
          <w:lang w:val="es-ES_tradnl"/>
        </w:rPr>
        <w:t>e 9</w:t>
      </w:r>
      <w:r w:rsidRPr="001453D6">
        <w:rPr>
          <w:lang w:val="es-ES_tradnl"/>
        </w:rPr>
        <w:t xml:space="preserve">.00 </w:t>
      </w:r>
      <w:r w:rsidR="008146C9" w:rsidRPr="001453D6">
        <w:rPr>
          <w:lang w:val="es-ES_tradnl"/>
        </w:rPr>
        <w:t>a 1</w:t>
      </w:r>
      <w:r w:rsidRPr="001453D6">
        <w:rPr>
          <w:lang w:val="es-ES_tradnl"/>
        </w:rPr>
        <w:t>7.00</w:t>
      </w:r>
      <w:r w:rsidR="002C6FF4" w:rsidRPr="001453D6">
        <w:rPr>
          <w:lang w:val="es-ES_tradnl"/>
        </w:rPr>
        <w:t xml:space="preserve"> horas</w:t>
      </w:r>
      <w:r w:rsidRPr="001453D6">
        <w:rPr>
          <w:lang w:val="es-ES_tradnl"/>
        </w:rPr>
        <w:t xml:space="preserve">.  También </w:t>
      </w:r>
      <w:r w:rsidR="000771E5" w:rsidRPr="001453D6">
        <w:rPr>
          <w:lang w:val="es-ES_tradnl"/>
        </w:rPr>
        <w:t xml:space="preserve">habrá </w:t>
      </w:r>
      <w:r w:rsidRPr="001453D6">
        <w:rPr>
          <w:lang w:val="es-ES_tradnl"/>
        </w:rPr>
        <w:t>varios restaurantes y cafeterías abiertos cerca del lugar de la conferencia.  Asimismo, todos los participantes dispondrán de agua potable en el centro de conferencias.</w:t>
      </w:r>
    </w:p>
    <w:p w:rsidR="00636766" w:rsidRPr="001453D6" w:rsidRDefault="00636766" w:rsidP="00A82650">
      <w:pPr>
        <w:pStyle w:val="Heading2"/>
        <w:keepNext w:val="0"/>
        <w:rPr>
          <w:lang w:val="es-ES_tradnl"/>
        </w:rPr>
      </w:pPr>
      <w:r w:rsidRPr="001453D6">
        <w:rPr>
          <w:lang w:val="es-ES_tradnl"/>
        </w:rPr>
        <w:t>Transporte</w:t>
      </w:r>
    </w:p>
    <w:p w:rsidR="00636766" w:rsidRPr="001453D6" w:rsidRDefault="00636766" w:rsidP="00A82650">
      <w:pPr>
        <w:rPr>
          <w:lang w:val="es-ES_tradnl"/>
        </w:rPr>
      </w:pPr>
    </w:p>
    <w:p w:rsidR="00311687" w:rsidRPr="001453D6" w:rsidRDefault="00636766" w:rsidP="00A82650">
      <w:pPr>
        <w:pStyle w:val="ONUMFS"/>
        <w:numPr>
          <w:ilvl w:val="0"/>
          <w:numId w:val="0"/>
        </w:numPr>
        <w:rPr>
          <w:lang w:val="es-ES_tradnl"/>
        </w:rPr>
      </w:pPr>
      <w:r w:rsidRPr="001453D6">
        <w:rPr>
          <w:lang w:val="es-ES_tradnl"/>
        </w:rPr>
        <w:t xml:space="preserve">Se organizará un servicio de transporte para los participantes registrados en la Conferencia </w:t>
      </w:r>
      <w:r w:rsidR="00612DBF" w:rsidRPr="001453D6">
        <w:rPr>
          <w:lang w:val="es-ES_tradnl"/>
        </w:rPr>
        <w:t>diplomática</w:t>
      </w:r>
      <w:r w:rsidRPr="001453D6">
        <w:rPr>
          <w:lang w:val="es-ES_tradnl"/>
        </w:rPr>
        <w:t xml:space="preserve">, </w:t>
      </w:r>
      <w:r w:rsidR="002C6FF4" w:rsidRPr="001453D6">
        <w:rPr>
          <w:lang w:val="es-ES_tradnl"/>
        </w:rPr>
        <w:t xml:space="preserve">que cubrirá </w:t>
      </w:r>
      <w:r w:rsidRPr="001453D6">
        <w:rPr>
          <w:lang w:val="es-ES_tradnl"/>
        </w:rPr>
        <w:t>los desplazamientos entre los hoteles y los aeropuertos de Rabat, Casablanca y Marrakech en determinadas fechas.  El servicio de transporte funcionará e</w:t>
      </w:r>
      <w:r w:rsidR="008146C9" w:rsidRPr="001453D6">
        <w:rPr>
          <w:lang w:val="es-ES_tradnl"/>
        </w:rPr>
        <w:t>l 1</w:t>
      </w:r>
      <w:r w:rsidRPr="001453D6">
        <w:rPr>
          <w:lang w:val="es-ES_tradnl"/>
        </w:rPr>
        <w:t>5 y e</w:t>
      </w:r>
      <w:r w:rsidR="008146C9" w:rsidRPr="001453D6">
        <w:rPr>
          <w:lang w:val="es-ES_tradnl"/>
        </w:rPr>
        <w:t>l 1</w:t>
      </w:r>
      <w:r w:rsidRPr="001453D6">
        <w:rPr>
          <w:lang w:val="es-ES_tradnl"/>
        </w:rPr>
        <w:t>6 de junio para trasladar a los participantes desde el aeropuerto a los hoteles, y e</w:t>
      </w:r>
      <w:r w:rsidR="008146C9" w:rsidRPr="001453D6">
        <w:rPr>
          <w:lang w:val="es-ES_tradnl"/>
        </w:rPr>
        <w:t>l 2</w:t>
      </w:r>
      <w:r w:rsidRPr="001453D6">
        <w:rPr>
          <w:lang w:val="es-ES_tradnl"/>
        </w:rPr>
        <w:t>9 y el 30</w:t>
      </w:r>
      <w:r w:rsidR="00612DBF" w:rsidRPr="001453D6">
        <w:rPr>
          <w:lang w:val="es-ES_tradnl"/>
        </w:rPr>
        <w:t xml:space="preserve"> </w:t>
      </w:r>
      <w:r w:rsidRPr="001453D6">
        <w:rPr>
          <w:lang w:val="es-ES_tradnl"/>
        </w:rPr>
        <w:t>de</w:t>
      </w:r>
      <w:r w:rsidR="00612DBF" w:rsidRPr="001453D6">
        <w:rPr>
          <w:lang w:val="es-ES_tradnl"/>
        </w:rPr>
        <w:t xml:space="preserve"> </w:t>
      </w:r>
      <w:r w:rsidRPr="001453D6">
        <w:rPr>
          <w:lang w:val="es-ES_tradnl"/>
        </w:rPr>
        <w:t xml:space="preserve">junio para los desplazamientos desde los hoteles hasta los aeropuertos mencionados.  En Marrakech, el punto principal de llegada y salida es el aeropuerto Menara (+212 24 447865), situado </w:t>
      </w:r>
      <w:r w:rsidR="008146C9" w:rsidRPr="001453D6">
        <w:rPr>
          <w:lang w:val="es-ES_tradnl"/>
        </w:rPr>
        <w:t>a 6</w:t>
      </w:r>
      <w:r w:rsidR="00612DBF" w:rsidRPr="001453D6">
        <w:rPr>
          <w:lang w:val="es-ES_tradnl"/>
        </w:rPr>
        <w:t xml:space="preserve"> </w:t>
      </w:r>
      <w:r w:rsidRPr="001453D6">
        <w:rPr>
          <w:lang w:val="es-ES_tradnl"/>
        </w:rPr>
        <w:t>Km. al sudeste de la Medina y Guéliz.</w:t>
      </w:r>
    </w:p>
    <w:p w:rsidR="00555B08" w:rsidRPr="001453D6" w:rsidRDefault="00636766" w:rsidP="00A82650">
      <w:pPr>
        <w:pStyle w:val="ONUMFS"/>
        <w:numPr>
          <w:ilvl w:val="0"/>
          <w:numId w:val="0"/>
        </w:numPr>
        <w:rPr>
          <w:lang w:val="es-ES_tradnl"/>
        </w:rPr>
      </w:pPr>
      <w:r w:rsidRPr="001453D6">
        <w:rPr>
          <w:lang w:val="es-ES_tradnl"/>
        </w:rPr>
        <w:t xml:space="preserve">Las horas exactas se comunicarán poco antes de la apertura de la Conferencia </w:t>
      </w:r>
      <w:r w:rsidR="00612DBF" w:rsidRPr="001453D6">
        <w:rPr>
          <w:lang w:val="es-ES_tradnl"/>
        </w:rPr>
        <w:t>diplomática</w:t>
      </w:r>
      <w:r w:rsidRPr="001453D6">
        <w:rPr>
          <w:lang w:val="es-ES_tradnl"/>
        </w:rPr>
        <w:t>.</w:t>
      </w:r>
    </w:p>
    <w:p w:rsidR="00636766" w:rsidRPr="001453D6" w:rsidRDefault="004E20BA" w:rsidP="00A82650">
      <w:pPr>
        <w:pStyle w:val="ONUMFS"/>
        <w:numPr>
          <w:ilvl w:val="0"/>
          <w:numId w:val="0"/>
        </w:numPr>
        <w:rPr>
          <w:lang w:val="es-ES_tradnl"/>
        </w:rPr>
      </w:pPr>
      <w:r w:rsidRPr="001453D6">
        <w:rPr>
          <w:lang w:val="es-ES_tradnl"/>
        </w:rPr>
        <w:t>Los delegados que lleguen a es</w:t>
      </w:r>
      <w:r w:rsidR="00612DBF" w:rsidRPr="001453D6">
        <w:rPr>
          <w:lang w:val="es-ES_tradnl"/>
        </w:rPr>
        <w:t>os aeropuertos los día</w:t>
      </w:r>
      <w:r w:rsidR="008146C9" w:rsidRPr="001453D6">
        <w:rPr>
          <w:lang w:val="es-ES_tradnl"/>
        </w:rPr>
        <w:t>s 1</w:t>
      </w:r>
      <w:r w:rsidR="00612DBF" w:rsidRPr="001453D6">
        <w:rPr>
          <w:lang w:val="es-ES_tradnl"/>
        </w:rPr>
        <w:t xml:space="preserve">5 </w:t>
      </w:r>
      <w:r w:rsidR="008146C9" w:rsidRPr="001453D6">
        <w:rPr>
          <w:lang w:val="es-ES_tradnl"/>
        </w:rPr>
        <w:t>y 1</w:t>
      </w:r>
      <w:r w:rsidR="00612DBF" w:rsidRPr="001453D6">
        <w:rPr>
          <w:lang w:val="es-ES_tradnl"/>
        </w:rPr>
        <w:t xml:space="preserve">6 de </w:t>
      </w:r>
      <w:r w:rsidRPr="001453D6">
        <w:rPr>
          <w:lang w:val="es-ES_tradnl"/>
        </w:rPr>
        <w:t xml:space="preserve">junio deberán dirigirse a los mostradores de recepción de la Conferencia </w:t>
      </w:r>
      <w:r w:rsidR="00612DBF" w:rsidRPr="001453D6">
        <w:rPr>
          <w:lang w:val="es-ES_tradnl"/>
        </w:rPr>
        <w:t>diplomática</w:t>
      </w:r>
      <w:r w:rsidRPr="001453D6">
        <w:rPr>
          <w:lang w:val="es-ES_tradnl"/>
        </w:rPr>
        <w:t xml:space="preserve">, situados a la salida del sector internacional de llegadas de cada aeropuerto, para recibir asistencia.  Asimismo, personal plurilingüe proporcionará asistencia especial </w:t>
      </w:r>
      <w:r w:rsidR="00612DBF" w:rsidRPr="001453D6">
        <w:rPr>
          <w:lang w:val="es-ES_tradnl"/>
        </w:rPr>
        <w:t xml:space="preserve">en los aeropuertos </w:t>
      </w:r>
      <w:r w:rsidRPr="001453D6">
        <w:rPr>
          <w:lang w:val="es-ES_tradnl"/>
        </w:rPr>
        <w:t>a las personas con discapacidad visual.</w:t>
      </w:r>
    </w:p>
    <w:p w:rsidR="004E20BA" w:rsidRPr="001453D6" w:rsidRDefault="004E20BA" w:rsidP="00A82650">
      <w:pPr>
        <w:pStyle w:val="ONUMFS"/>
        <w:numPr>
          <w:ilvl w:val="0"/>
          <w:numId w:val="0"/>
        </w:numPr>
        <w:rPr>
          <w:lang w:val="es-ES_tradnl"/>
        </w:rPr>
      </w:pPr>
      <w:r w:rsidRPr="001453D6">
        <w:rPr>
          <w:lang w:val="es-ES_tradnl"/>
        </w:rPr>
        <w:t xml:space="preserve">Igualmente, habrá un servicio de transporte entre los hoteles enumerados en el sitio web de la Conferencia </w:t>
      </w:r>
      <w:r w:rsidR="00AC770C" w:rsidRPr="001453D6">
        <w:rPr>
          <w:lang w:val="es-ES_tradnl"/>
        </w:rPr>
        <w:t>d</w:t>
      </w:r>
      <w:r w:rsidRPr="001453D6">
        <w:rPr>
          <w:lang w:val="es-ES_tradnl"/>
        </w:rPr>
        <w:t xml:space="preserve">iplomática </w:t>
      </w:r>
      <w:hyperlink r:id="rId13" w:history="1">
        <w:r w:rsidRPr="001453D6">
          <w:rPr>
            <w:rStyle w:val="Hyperlink"/>
            <w:lang w:val="es-ES_tradnl"/>
          </w:rPr>
          <w:t>www.wipo.int/dc2013/en</w:t>
        </w:r>
      </w:hyperlink>
      <w:r w:rsidRPr="001453D6">
        <w:rPr>
          <w:lang w:val="es-ES_tradnl"/>
        </w:rPr>
        <w:t xml:space="preserve"> y el Palacio de Congresos.  El servicio estará en funcionamiento durante el horario oficial de la Conferencia.  Dicho servicio no efectuará desplazamientos a otros hoteles.</w:t>
      </w:r>
    </w:p>
    <w:p w:rsidR="004E20BA" w:rsidRPr="001453D6" w:rsidRDefault="004E20BA" w:rsidP="00A82650">
      <w:pPr>
        <w:pStyle w:val="Heading2"/>
        <w:keepNext w:val="0"/>
        <w:rPr>
          <w:lang w:val="es-ES_tradnl"/>
        </w:rPr>
      </w:pPr>
      <w:r w:rsidRPr="001453D6">
        <w:rPr>
          <w:lang w:val="es-ES_tradnl"/>
        </w:rPr>
        <w:t>Requisitos de entrada en Marruecos</w:t>
      </w:r>
    </w:p>
    <w:p w:rsidR="004E20BA" w:rsidRPr="001453D6" w:rsidRDefault="004E20BA" w:rsidP="00A82650">
      <w:pPr>
        <w:rPr>
          <w:lang w:val="es-ES_tradnl"/>
        </w:rPr>
      </w:pPr>
    </w:p>
    <w:p w:rsidR="004E20BA" w:rsidRPr="001453D6" w:rsidRDefault="004E20BA" w:rsidP="00A82650">
      <w:pPr>
        <w:pStyle w:val="ONUMFS"/>
        <w:numPr>
          <w:ilvl w:val="0"/>
          <w:numId w:val="0"/>
        </w:numPr>
        <w:rPr>
          <w:rStyle w:val="Hyperlink"/>
          <w:lang w:val="es-ES_tradnl"/>
        </w:rPr>
      </w:pPr>
      <w:r w:rsidRPr="001453D6">
        <w:rPr>
          <w:lang w:val="es-ES_tradnl"/>
        </w:rPr>
        <w:t xml:space="preserve">Los delegados, representantes de organizaciones observadoras y otros participantes se encargarán de efectuar los preparativos necesarios para obtener sus propios visados.  Por regla general, los delegados, representantes de organizaciones observadoras y otros participantes estarán obligados a obtener el visado de entrada a Marruecos en las </w:t>
      </w:r>
      <w:r w:rsidR="00B33EAC" w:rsidRPr="001453D6">
        <w:rPr>
          <w:lang w:val="es-ES_tradnl"/>
        </w:rPr>
        <w:t xml:space="preserve">embajadas </w:t>
      </w:r>
      <w:r w:rsidRPr="001453D6">
        <w:rPr>
          <w:lang w:val="es-ES_tradnl"/>
        </w:rPr>
        <w:t xml:space="preserve">o </w:t>
      </w:r>
      <w:r w:rsidR="00B33EAC" w:rsidRPr="001453D6">
        <w:rPr>
          <w:lang w:val="es-ES_tradnl"/>
        </w:rPr>
        <w:t xml:space="preserve">consulados </w:t>
      </w:r>
      <w:r w:rsidRPr="001453D6">
        <w:rPr>
          <w:lang w:val="es-ES_tradnl"/>
        </w:rPr>
        <w:t xml:space="preserve">de Marruecos de sus respectivos países.  Todos los participantes deberán hallarse en posición de un visado de entrada válido antes de iniciar el viaje.  Para saber cuáles son los requisitos de obtención del visado en cada caso concreto, los participantes deberán ponerse en contacto con la </w:t>
      </w:r>
      <w:r w:rsidR="00B33EAC" w:rsidRPr="001453D6">
        <w:rPr>
          <w:lang w:val="es-ES_tradnl"/>
        </w:rPr>
        <w:t xml:space="preserve">embajada </w:t>
      </w:r>
      <w:r w:rsidRPr="001453D6">
        <w:rPr>
          <w:lang w:val="es-ES_tradnl"/>
        </w:rPr>
        <w:t xml:space="preserve">o el </w:t>
      </w:r>
      <w:r w:rsidR="00B33EAC" w:rsidRPr="001453D6">
        <w:rPr>
          <w:lang w:val="es-ES_tradnl"/>
        </w:rPr>
        <w:t xml:space="preserve">consulado </w:t>
      </w:r>
      <w:r w:rsidRPr="001453D6">
        <w:rPr>
          <w:lang w:val="es-ES_tradnl"/>
        </w:rPr>
        <w:t xml:space="preserve">de Marruecos en los respectivos países de residencia.  Para más información, puede consultarse la lista de países con los que Marruecos ha celebrado un acuerdo de exención de visado, que figura en el enlace siguiente:  </w:t>
      </w:r>
      <w:hyperlink r:id="rId14" w:history="1">
        <w:r w:rsidRPr="001453D6">
          <w:rPr>
            <w:rStyle w:val="Hyperlink"/>
            <w:lang w:val="es-ES_tradnl"/>
          </w:rPr>
          <w:t>http://www.wipo.int/dc2013/en/visa.html</w:t>
        </w:r>
      </w:hyperlink>
      <w:r w:rsidR="00E50707" w:rsidRPr="001453D6">
        <w:rPr>
          <w:rStyle w:val="Hyperlink"/>
          <w:lang w:val="es-ES_tradnl"/>
        </w:rPr>
        <w:t>.</w:t>
      </w:r>
    </w:p>
    <w:p w:rsidR="004E20BA" w:rsidRPr="001453D6" w:rsidRDefault="004E20BA" w:rsidP="00A82650">
      <w:pPr>
        <w:pStyle w:val="Heading2"/>
        <w:keepLines/>
        <w:rPr>
          <w:lang w:val="es-ES_tradnl"/>
        </w:rPr>
      </w:pPr>
      <w:r w:rsidRPr="001453D6">
        <w:rPr>
          <w:lang w:val="es-ES_tradnl"/>
        </w:rPr>
        <w:t>ALOJAMIENTO</w:t>
      </w:r>
    </w:p>
    <w:p w:rsidR="004E20BA" w:rsidRPr="001453D6" w:rsidRDefault="004E20BA" w:rsidP="00A82650">
      <w:pPr>
        <w:keepNext/>
        <w:keepLines/>
        <w:rPr>
          <w:lang w:val="es-ES_tradnl"/>
        </w:rPr>
      </w:pPr>
    </w:p>
    <w:p w:rsidR="00E50707" w:rsidRPr="001453D6" w:rsidRDefault="004E20BA" w:rsidP="00A82650">
      <w:pPr>
        <w:pStyle w:val="ONUMFS"/>
        <w:keepNext/>
        <w:keepLines/>
        <w:numPr>
          <w:ilvl w:val="0"/>
          <w:numId w:val="0"/>
        </w:numPr>
        <w:rPr>
          <w:lang w:val="es-ES_tradnl"/>
        </w:rPr>
      </w:pPr>
      <w:r w:rsidRPr="001453D6">
        <w:rPr>
          <w:lang w:val="es-ES_tradnl"/>
        </w:rPr>
        <w:t xml:space="preserve">Se han negociado precios especiales para los participantes inscritos en </w:t>
      </w:r>
      <w:r w:rsidR="00E50707" w:rsidRPr="001453D6">
        <w:rPr>
          <w:lang w:val="es-ES_tradnl"/>
        </w:rPr>
        <w:t xml:space="preserve">la Conferencia </w:t>
      </w:r>
      <w:r w:rsidR="00B33EAC" w:rsidRPr="001453D6">
        <w:rPr>
          <w:lang w:val="es-ES_tradnl"/>
        </w:rPr>
        <w:t xml:space="preserve">diplomática </w:t>
      </w:r>
      <w:r w:rsidR="00E50707" w:rsidRPr="001453D6">
        <w:rPr>
          <w:lang w:val="es-ES_tradnl"/>
        </w:rPr>
        <w:t xml:space="preserve">que se alojen en hoteles situados cerca del Palacio de Congresos.  La información detallada sobre las tarifas y los tipos de habitación disponibles figura en el </w:t>
      </w:r>
      <w:r w:rsidR="00B33EAC" w:rsidRPr="001453D6">
        <w:rPr>
          <w:lang w:val="es-ES_tradnl"/>
        </w:rPr>
        <w:t xml:space="preserve">enlace </w:t>
      </w:r>
      <w:r w:rsidR="00E50707" w:rsidRPr="001453D6">
        <w:rPr>
          <w:lang w:val="es-ES_tradnl"/>
        </w:rPr>
        <w:t xml:space="preserve">siguiente:  </w:t>
      </w:r>
      <w:hyperlink r:id="rId15" w:history="1">
        <w:r w:rsidR="00E50707" w:rsidRPr="001453D6">
          <w:rPr>
            <w:rStyle w:val="Hyperlink"/>
            <w:lang w:val="es-ES_tradnl"/>
          </w:rPr>
          <w:t>http://www.wipo.int/dc2013/en/accommodation.html</w:t>
        </w:r>
      </w:hyperlink>
      <w:r w:rsidR="00E50707" w:rsidRPr="001453D6">
        <w:rPr>
          <w:rStyle w:val="Hyperlink"/>
          <w:lang w:val="es-ES_tradnl"/>
        </w:rPr>
        <w:t>.</w:t>
      </w:r>
    </w:p>
    <w:p w:rsidR="004E20BA" w:rsidRPr="001453D6" w:rsidRDefault="00E50707" w:rsidP="00A82650">
      <w:pPr>
        <w:pStyle w:val="Heading2"/>
        <w:keepNext w:val="0"/>
        <w:rPr>
          <w:lang w:val="es-ES_tradnl"/>
        </w:rPr>
      </w:pPr>
      <w:r w:rsidRPr="001453D6">
        <w:rPr>
          <w:lang w:val="es-ES_tradnl"/>
        </w:rPr>
        <w:t>Información especial para los delegados con discapacidad visual y los delegados que viajen con perros guía</w:t>
      </w:r>
    </w:p>
    <w:p w:rsidR="00E50707" w:rsidRPr="001453D6" w:rsidRDefault="00E50707" w:rsidP="00A82650">
      <w:pPr>
        <w:rPr>
          <w:lang w:val="es-ES_tradnl"/>
        </w:rPr>
      </w:pPr>
    </w:p>
    <w:p w:rsidR="00E50707" w:rsidRPr="001453D6" w:rsidRDefault="002F0FF9" w:rsidP="00A82650">
      <w:pPr>
        <w:pStyle w:val="ONUMFS"/>
        <w:numPr>
          <w:ilvl w:val="0"/>
          <w:numId w:val="0"/>
        </w:numPr>
        <w:rPr>
          <w:rStyle w:val="Hyperlink"/>
          <w:lang w:val="es-ES_tradnl"/>
        </w:rPr>
      </w:pPr>
      <w:r w:rsidRPr="001453D6">
        <w:rPr>
          <w:lang w:val="es-ES_tradnl"/>
        </w:rPr>
        <w:t>Cabe</w:t>
      </w:r>
      <w:r w:rsidR="00E50707" w:rsidRPr="001453D6">
        <w:rPr>
          <w:lang w:val="es-ES_tradnl"/>
        </w:rPr>
        <w:t xml:space="preserve"> consultar información detallada sobre las normas</w:t>
      </w:r>
      <w:r w:rsidR="00AC770C" w:rsidRPr="001453D6">
        <w:rPr>
          <w:lang w:val="es-ES_tradnl"/>
        </w:rPr>
        <w:t xml:space="preserve"> vigentes</w:t>
      </w:r>
      <w:r w:rsidR="00E50707" w:rsidRPr="001453D6">
        <w:rPr>
          <w:lang w:val="es-ES_tradnl"/>
        </w:rPr>
        <w:t xml:space="preserve"> </w:t>
      </w:r>
      <w:r w:rsidR="00AC770C" w:rsidRPr="001453D6">
        <w:rPr>
          <w:lang w:val="es-ES_tradnl"/>
        </w:rPr>
        <w:t xml:space="preserve">en </w:t>
      </w:r>
      <w:r w:rsidR="00E50707" w:rsidRPr="001453D6">
        <w:rPr>
          <w:lang w:val="es-ES_tradnl"/>
        </w:rPr>
        <w:t xml:space="preserve">Marruecos en </w:t>
      </w:r>
      <w:hyperlink r:id="rId16" w:history="1">
        <w:r w:rsidR="00E50707" w:rsidRPr="001453D6">
          <w:rPr>
            <w:rStyle w:val="Hyperlink"/>
            <w:lang w:val="es-ES_tradnl"/>
          </w:rPr>
          <w:t>http://www.wipo.int/dc2013/en/guidedogs/</w:t>
        </w:r>
      </w:hyperlink>
      <w:r w:rsidR="00E50707" w:rsidRPr="001453D6">
        <w:rPr>
          <w:rStyle w:val="Hyperlink"/>
          <w:lang w:val="es-ES_tradnl"/>
        </w:rPr>
        <w:t>.</w:t>
      </w:r>
    </w:p>
    <w:p w:rsidR="00E50707" w:rsidRPr="001453D6" w:rsidRDefault="00E50707" w:rsidP="00A82650">
      <w:pPr>
        <w:pStyle w:val="ONUMFS"/>
        <w:numPr>
          <w:ilvl w:val="0"/>
          <w:numId w:val="0"/>
        </w:numPr>
        <w:rPr>
          <w:lang w:val="es-ES_tradnl"/>
        </w:rPr>
      </w:pPr>
      <w:r w:rsidRPr="001453D6">
        <w:rPr>
          <w:lang w:val="es-ES_tradnl"/>
        </w:rPr>
        <w:t xml:space="preserve">Se ofrecerá asistencia </w:t>
      </w:r>
      <w:r w:rsidR="00AC770C" w:rsidRPr="001453D6">
        <w:rPr>
          <w:lang w:val="es-ES_tradnl"/>
        </w:rPr>
        <w:t xml:space="preserve">e instalaciones </w:t>
      </w:r>
      <w:r w:rsidRPr="001453D6">
        <w:rPr>
          <w:lang w:val="es-ES_tradnl"/>
        </w:rPr>
        <w:t>especiales para los delegados con discapacidad visual en los aeropuertos y el Palacio de Congresos.</w:t>
      </w:r>
    </w:p>
    <w:p w:rsidR="00E50707" w:rsidRPr="001453D6" w:rsidRDefault="00E50707" w:rsidP="00A82650">
      <w:pPr>
        <w:pStyle w:val="ONUMFS"/>
        <w:numPr>
          <w:ilvl w:val="0"/>
          <w:numId w:val="0"/>
        </w:numPr>
        <w:rPr>
          <w:rStyle w:val="Hyperlink"/>
          <w:lang w:val="es-ES_tradnl"/>
        </w:rPr>
      </w:pPr>
      <w:r w:rsidRPr="001453D6">
        <w:rPr>
          <w:lang w:val="es-ES_tradnl"/>
        </w:rPr>
        <w:t xml:space="preserve">En cuanto al alojamiento, </w:t>
      </w:r>
      <w:r w:rsidR="00B33EAC" w:rsidRPr="001453D6">
        <w:rPr>
          <w:lang w:val="es-ES_tradnl"/>
        </w:rPr>
        <w:t>cabe observar</w:t>
      </w:r>
      <w:r w:rsidRPr="001453D6">
        <w:rPr>
          <w:lang w:val="es-ES_tradnl"/>
        </w:rPr>
        <w:t xml:space="preserve"> que los hoteles NOVOTEL SUITE y Le </w:t>
      </w:r>
      <w:r w:rsidR="00AC770C" w:rsidRPr="001453D6">
        <w:rPr>
          <w:lang w:val="es-ES_tradnl"/>
        </w:rPr>
        <w:t xml:space="preserve">MERIDIEN </w:t>
      </w:r>
      <w:r w:rsidRPr="001453D6">
        <w:rPr>
          <w:lang w:val="es-ES_tradnl"/>
        </w:rPr>
        <w:t xml:space="preserve">admiten delegados con perros guía.  Para más información, véase:  </w:t>
      </w:r>
      <w:hyperlink r:id="rId17" w:history="1">
        <w:r w:rsidRPr="001453D6">
          <w:rPr>
            <w:rStyle w:val="Hyperlink"/>
            <w:lang w:val="es-ES_tradnl"/>
          </w:rPr>
          <w:t>http://www.wipo.int/dc2013/en/accommodation.html</w:t>
        </w:r>
      </w:hyperlink>
      <w:r w:rsidR="00856D57" w:rsidRPr="001453D6">
        <w:rPr>
          <w:rStyle w:val="Hyperlink"/>
          <w:lang w:val="es-ES_tradnl"/>
        </w:rPr>
        <w:t>.</w:t>
      </w:r>
    </w:p>
    <w:p w:rsidR="00E50707" w:rsidRPr="001453D6" w:rsidRDefault="00E50707" w:rsidP="00A82650">
      <w:pPr>
        <w:pStyle w:val="ONUMFS"/>
        <w:numPr>
          <w:ilvl w:val="0"/>
          <w:numId w:val="0"/>
        </w:numPr>
        <w:rPr>
          <w:lang w:val="es-ES_tradnl"/>
        </w:rPr>
      </w:pPr>
      <w:r w:rsidRPr="001453D6">
        <w:rPr>
          <w:lang w:val="es-ES_tradnl"/>
        </w:rPr>
        <w:t>El Palacio de Congresos satisface los requisitos en materia de accesibilidad.</w:t>
      </w:r>
    </w:p>
    <w:p w:rsidR="00E50707" w:rsidRPr="001453D6" w:rsidRDefault="00E50707" w:rsidP="00A82650">
      <w:pPr>
        <w:pStyle w:val="Heading2"/>
        <w:keepNext w:val="0"/>
        <w:rPr>
          <w:lang w:val="es-ES_tradnl"/>
        </w:rPr>
      </w:pPr>
      <w:r w:rsidRPr="001453D6">
        <w:rPr>
          <w:lang w:val="es-ES_tradnl"/>
        </w:rPr>
        <w:t>Medios de comunicación</w:t>
      </w:r>
    </w:p>
    <w:p w:rsidR="00E50707" w:rsidRPr="001453D6" w:rsidRDefault="00E50707" w:rsidP="00A82650">
      <w:pPr>
        <w:rPr>
          <w:lang w:val="es-ES_tradnl"/>
        </w:rPr>
      </w:pPr>
    </w:p>
    <w:p w:rsidR="00856D57" w:rsidRPr="001453D6" w:rsidRDefault="00E50707" w:rsidP="00A82650">
      <w:pPr>
        <w:pStyle w:val="ONUMFS"/>
        <w:numPr>
          <w:ilvl w:val="0"/>
          <w:numId w:val="0"/>
        </w:numPr>
        <w:rPr>
          <w:rStyle w:val="Hyperlink"/>
          <w:lang w:val="es-ES_tradnl"/>
        </w:rPr>
      </w:pPr>
      <w:r w:rsidRPr="001453D6">
        <w:rPr>
          <w:lang w:val="es-ES_tradnl"/>
        </w:rPr>
        <w:t>Pueden asistir a la conferencia los medios de comunicación</w:t>
      </w:r>
      <w:r w:rsidR="00B33EAC" w:rsidRPr="001453D6">
        <w:rPr>
          <w:lang w:val="es-ES_tradnl"/>
        </w:rPr>
        <w:t xml:space="preserve"> que lo deseen</w:t>
      </w:r>
      <w:r w:rsidRPr="001453D6">
        <w:rPr>
          <w:lang w:val="es-ES_tradnl"/>
        </w:rPr>
        <w:t xml:space="preserve">.  Se invita a los periodistas que deseen cubrir la </w:t>
      </w:r>
      <w:r w:rsidR="00B33EAC" w:rsidRPr="001453D6">
        <w:rPr>
          <w:lang w:val="es-ES_tradnl"/>
        </w:rPr>
        <w:t xml:space="preserve">Conferencia </w:t>
      </w:r>
      <w:r w:rsidRPr="001453D6">
        <w:rPr>
          <w:lang w:val="es-ES_tradnl"/>
        </w:rPr>
        <w:t xml:space="preserve">internacional sobre la conclusión de un tratado que facilite a las personas con discapacidad visual y a las personas con dificultad para acceder </w:t>
      </w:r>
      <w:r w:rsidR="00856D57" w:rsidRPr="001453D6">
        <w:rPr>
          <w:lang w:val="es-ES_tradnl"/>
        </w:rPr>
        <w:t xml:space="preserve">al texto impreso el acceso a las obras publicadas a presentar su solicitud de acreditación </w:t>
      </w:r>
      <w:r w:rsidR="00B33EAC" w:rsidRPr="001453D6">
        <w:rPr>
          <w:lang w:val="es-ES_tradnl"/>
        </w:rPr>
        <w:t xml:space="preserve">como corresponsal </w:t>
      </w:r>
      <w:r w:rsidR="00856D57" w:rsidRPr="001453D6">
        <w:rPr>
          <w:lang w:val="es-ES_tradnl"/>
        </w:rPr>
        <w:t xml:space="preserve">de prensa:  </w:t>
      </w:r>
      <w:hyperlink r:id="rId18" w:history="1">
        <w:r w:rsidR="008146C9" w:rsidRPr="001453D6">
          <w:rPr>
            <w:rStyle w:val="Hyperlink"/>
            <w:lang w:val="es-ES_tradnl"/>
          </w:rPr>
          <w:t>http://www.wipo.int/pressroom/es/articles/2013/article 0003.html</w:t>
        </w:r>
      </w:hyperlink>
      <w:r w:rsidR="00856D57" w:rsidRPr="001453D6">
        <w:rPr>
          <w:rStyle w:val="Hyperlink"/>
          <w:u w:val="none"/>
          <w:lang w:val="es-ES_tradnl"/>
        </w:rPr>
        <w:t>.</w:t>
      </w:r>
    </w:p>
    <w:p w:rsidR="00856D57" w:rsidRPr="001453D6" w:rsidRDefault="00856D57" w:rsidP="00A82650">
      <w:pPr>
        <w:pStyle w:val="ONUMFS"/>
        <w:numPr>
          <w:ilvl w:val="0"/>
          <w:numId w:val="0"/>
        </w:numPr>
        <w:rPr>
          <w:lang w:val="es-ES_tradnl"/>
        </w:rPr>
      </w:pPr>
      <w:r w:rsidRPr="001453D6">
        <w:rPr>
          <w:lang w:val="es-ES_tradnl"/>
        </w:rPr>
        <w:t>Habrá un</w:t>
      </w:r>
      <w:r w:rsidR="00AC770C" w:rsidRPr="001453D6">
        <w:rPr>
          <w:lang w:val="es-ES_tradnl"/>
        </w:rPr>
        <w:t>a zona de prensa</w:t>
      </w:r>
      <w:r w:rsidRPr="001453D6">
        <w:rPr>
          <w:lang w:val="es-ES_tradnl"/>
        </w:rPr>
        <w:t xml:space="preserve"> en el nivel 0 del Palacio de Congresos.</w:t>
      </w:r>
    </w:p>
    <w:p w:rsidR="00856D57" w:rsidRPr="001453D6" w:rsidRDefault="00856D57" w:rsidP="00A82650">
      <w:pPr>
        <w:pStyle w:val="Heading2"/>
        <w:keepNext w:val="0"/>
        <w:rPr>
          <w:lang w:val="es-ES_tradnl"/>
        </w:rPr>
      </w:pPr>
      <w:r w:rsidRPr="001453D6">
        <w:rPr>
          <w:lang w:val="es-ES_tradnl"/>
        </w:rPr>
        <w:t>Servicio de taxi</w:t>
      </w:r>
    </w:p>
    <w:p w:rsidR="00856D57" w:rsidRPr="001453D6" w:rsidRDefault="00856D57" w:rsidP="00A82650">
      <w:pPr>
        <w:rPr>
          <w:lang w:val="es-ES_tradnl"/>
        </w:rPr>
      </w:pPr>
    </w:p>
    <w:p w:rsidR="00856D57" w:rsidRPr="001453D6" w:rsidRDefault="00856D57" w:rsidP="00A82650">
      <w:pPr>
        <w:pStyle w:val="ONUMFS"/>
        <w:numPr>
          <w:ilvl w:val="0"/>
          <w:numId w:val="0"/>
        </w:numPr>
        <w:rPr>
          <w:lang w:val="es-ES_tradnl"/>
        </w:rPr>
      </w:pPr>
      <w:r w:rsidRPr="001453D6">
        <w:rPr>
          <w:lang w:val="es-ES_tradnl"/>
        </w:rPr>
        <w:t>Hay servicio de taxi en los hoteles, cuyo personal puede brindar asistencia a ese respecto.  Asimismo, es posible en Marrakech parar un taxi en la calle para desplazarse al lugar de la conferencia o a otros lugares.  También se dispondrá de taxis en el lugar de la conferencia.</w:t>
      </w:r>
    </w:p>
    <w:p w:rsidR="00856D57" w:rsidRPr="001453D6" w:rsidRDefault="00856D57" w:rsidP="00A82650">
      <w:pPr>
        <w:pStyle w:val="ONUMFS"/>
        <w:numPr>
          <w:ilvl w:val="0"/>
          <w:numId w:val="0"/>
        </w:numPr>
        <w:rPr>
          <w:lang w:val="es-ES_tradnl"/>
        </w:rPr>
      </w:pPr>
      <w:r w:rsidRPr="001453D6">
        <w:rPr>
          <w:lang w:val="es-ES_tradnl"/>
        </w:rPr>
        <w:t>Cabe observar que la utilización del servicio de taxi corre a cargo de los participantes.  Asimismo, los “petits taxis” son menos caros que los “grands taxis”.  Un desplazamiento desde el aeropuerto cuest</w:t>
      </w:r>
      <w:r w:rsidR="008146C9" w:rsidRPr="001453D6">
        <w:rPr>
          <w:lang w:val="es-ES_tradnl"/>
        </w:rPr>
        <w:t>a 7</w:t>
      </w:r>
      <w:r w:rsidRPr="001453D6">
        <w:rPr>
          <w:lang w:val="es-ES_tradnl"/>
        </w:rPr>
        <w:t>0</w:t>
      </w:r>
      <w:r w:rsidR="008146C9" w:rsidRPr="001453D6">
        <w:rPr>
          <w:lang w:val="es-ES_tradnl"/>
        </w:rPr>
        <w:t xml:space="preserve"> </w:t>
      </w:r>
      <w:r w:rsidR="001453D6">
        <w:rPr>
          <w:lang w:val="es-ES_tradnl"/>
        </w:rPr>
        <w:t xml:space="preserve">dírhams </w:t>
      </w:r>
      <w:r w:rsidRPr="001453D6">
        <w:rPr>
          <w:lang w:val="es-ES_tradnl"/>
        </w:rPr>
        <w:t xml:space="preserve">en un </w:t>
      </w:r>
      <w:r w:rsidR="008E7D71" w:rsidRPr="001453D6">
        <w:rPr>
          <w:lang w:val="es-ES_tradnl"/>
        </w:rPr>
        <w:t>“</w:t>
      </w:r>
      <w:r w:rsidRPr="001453D6">
        <w:rPr>
          <w:lang w:val="es-ES_tradnl"/>
        </w:rPr>
        <w:t>petit taxi</w:t>
      </w:r>
      <w:r w:rsidR="008E7D71" w:rsidRPr="001453D6">
        <w:rPr>
          <w:lang w:val="es-ES_tradnl"/>
        </w:rPr>
        <w:t>”</w:t>
      </w:r>
      <w:r w:rsidRPr="001453D6">
        <w:rPr>
          <w:lang w:val="es-ES_tradnl"/>
        </w:rPr>
        <w:t xml:space="preserve"> </w:t>
      </w:r>
      <w:r w:rsidR="008146C9" w:rsidRPr="001453D6">
        <w:rPr>
          <w:lang w:val="es-ES_tradnl"/>
        </w:rPr>
        <w:t>y 1</w:t>
      </w:r>
      <w:r w:rsidRPr="001453D6">
        <w:rPr>
          <w:lang w:val="es-ES_tradnl"/>
        </w:rPr>
        <w:t xml:space="preserve">00 en un </w:t>
      </w:r>
      <w:r w:rsidR="008E7D71" w:rsidRPr="001453D6">
        <w:rPr>
          <w:lang w:val="es-ES_tradnl"/>
        </w:rPr>
        <w:t>“</w:t>
      </w:r>
      <w:r w:rsidRPr="001453D6">
        <w:rPr>
          <w:lang w:val="es-ES_tradnl"/>
        </w:rPr>
        <w:t>grand taxi</w:t>
      </w:r>
      <w:r w:rsidR="008E7D71" w:rsidRPr="001453D6">
        <w:rPr>
          <w:lang w:val="es-ES_tradnl"/>
        </w:rPr>
        <w:t>”</w:t>
      </w:r>
      <w:r w:rsidRPr="001453D6">
        <w:rPr>
          <w:lang w:val="es-ES_tradnl"/>
        </w:rPr>
        <w:t>.  El transporte en taxi desde el Palacio de Congresos al centro de la ciudad cuesta d</w:t>
      </w:r>
      <w:r w:rsidR="008146C9" w:rsidRPr="001453D6">
        <w:rPr>
          <w:lang w:val="es-ES_tradnl"/>
        </w:rPr>
        <w:t>e 2</w:t>
      </w:r>
      <w:r w:rsidRPr="001453D6">
        <w:rPr>
          <w:lang w:val="es-ES_tradnl"/>
        </w:rPr>
        <w:t xml:space="preserve">0 </w:t>
      </w:r>
      <w:r w:rsidR="008146C9" w:rsidRPr="001453D6">
        <w:rPr>
          <w:lang w:val="es-ES_tradnl"/>
        </w:rPr>
        <w:t xml:space="preserve">a 25 </w:t>
      </w:r>
      <w:r w:rsidR="00472DC6" w:rsidRPr="001453D6">
        <w:rPr>
          <w:lang w:val="es-ES_tradnl"/>
        </w:rPr>
        <w:t>dirham</w:t>
      </w:r>
      <w:r w:rsidRPr="001453D6">
        <w:rPr>
          <w:lang w:val="es-ES_tradnl"/>
        </w:rPr>
        <w:t>s.</w:t>
      </w:r>
    </w:p>
    <w:p w:rsidR="00856D57" w:rsidRPr="001453D6" w:rsidRDefault="00856D57" w:rsidP="00A82650">
      <w:pPr>
        <w:pStyle w:val="Heading2"/>
        <w:keepNext w:val="0"/>
        <w:rPr>
          <w:lang w:val="es-ES_tradnl"/>
        </w:rPr>
      </w:pPr>
      <w:r w:rsidRPr="001453D6">
        <w:rPr>
          <w:lang w:val="es-ES_tradnl"/>
        </w:rPr>
        <w:t>Teléfono y comunicaciones</w:t>
      </w:r>
    </w:p>
    <w:p w:rsidR="00856D57" w:rsidRPr="001453D6" w:rsidRDefault="00856D57" w:rsidP="00A82650">
      <w:pPr>
        <w:rPr>
          <w:lang w:val="es-ES_tradnl"/>
        </w:rPr>
      </w:pPr>
    </w:p>
    <w:p w:rsidR="00856D57" w:rsidRPr="001453D6" w:rsidRDefault="00856D57" w:rsidP="00A82650">
      <w:pPr>
        <w:pStyle w:val="ONUMFS"/>
        <w:numPr>
          <w:ilvl w:val="0"/>
          <w:numId w:val="0"/>
        </w:numPr>
        <w:rPr>
          <w:lang w:val="es-ES_tradnl"/>
        </w:rPr>
      </w:pPr>
      <w:r w:rsidRPr="001453D6">
        <w:rPr>
          <w:lang w:val="es-ES_tradnl"/>
        </w:rPr>
        <w:t xml:space="preserve">Durante las horas de reunión, </w:t>
      </w:r>
      <w:r w:rsidR="00AC770C" w:rsidRPr="001453D6">
        <w:rPr>
          <w:lang w:val="es-ES_tradnl"/>
        </w:rPr>
        <w:t xml:space="preserve">se podrán </w:t>
      </w:r>
      <w:r w:rsidR="00ED6035" w:rsidRPr="001453D6">
        <w:rPr>
          <w:lang w:val="es-ES_tradnl"/>
        </w:rPr>
        <w:t>realizar</w:t>
      </w:r>
      <w:r w:rsidRPr="001453D6">
        <w:rPr>
          <w:lang w:val="es-ES_tradnl"/>
        </w:rPr>
        <w:t xml:space="preserve"> llamadas locales desde el mostrador de información de la Conferencia.  Fuera de las horas de reunión, </w:t>
      </w:r>
      <w:r w:rsidR="008E7D71" w:rsidRPr="001453D6">
        <w:rPr>
          <w:lang w:val="es-ES_tradnl"/>
        </w:rPr>
        <w:t xml:space="preserve">se </w:t>
      </w:r>
      <w:r w:rsidR="00AC770C" w:rsidRPr="001453D6">
        <w:rPr>
          <w:lang w:val="es-ES_tradnl"/>
        </w:rPr>
        <w:t xml:space="preserve">podrán </w:t>
      </w:r>
      <w:r w:rsidR="008E7D71" w:rsidRPr="001453D6">
        <w:rPr>
          <w:lang w:val="es-ES_tradnl"/>
        </w:rPr>
        <w:t>realizar</w:t>
      </w:r>
      <w:r w:rsidRPr="001453D6">
        <w:rPr>
          <w:lang w:val="es-ES_tradnl"/>
        </w:rPr>
        <w:t xml:space="preserve"> llamadas y enviar faxes desde el vestíbulo de recepción e inscripción del Palacio de Congresos Mansour Eddahbi o en otros hoteles mediante el pago de una tasa.  Los participantes que utilicen teléfonos móviles podrán hacer uso de los tres proveedores de servicios principales de Marruecos:  INWI (</w:t>
      </w:r>
      <w:r w:rsidR="001C0607" w:rsidRPr="001453D6">
        <w:rPr>
          <w:lang w:val="es-ES_tradnl"/>
        </w:rPr>
        <w:t xml:space="preserve">cobertura </w:t>
      </w:r>
      <w:r w:rsidRPr="001453D6">
        <w:rPr>
          <w:lang w:val="es-ES_tradnl"/>
        </w:rPr>
        <w:t xml:space="preserve">HSDPA </w:t>
      </w:r>
      <w:r w:rsidR="008146C9" w:rsidRPr="001453D6">
        <w:rPr>
          <w:lang w:val="es-ES_tradnl"/>
        </w:rPr>
        <w:t>y 3</w:t>
      </w:r>
      <w:r w:rsidRPr="001453D6">
        <w:rPr>
          <w:lang w:val="es-ES_tradnl"/>
        </w:rPr>
        <w:t>G), Maroc Telecom (</w:t>
      </w:r>
      <w:r w:rsidR="001C0607" w:rsidRPr="001453D6">
        <w:rPr>
          <w:lang w:val="es-ES_tradnl"/>
        </w:rPr>
        <w:t xml:space="preserve">red </w:t>
      </w:r>
      <w:r w:rsidRPr="001453D6">
        <w:rPr>
          <w:lang w:val="es-ES_tradnl"/>
        </w:rPr>
        <w:t xml:space="preserve">GSM) </w:t>
      </w:r>
      <w:r w:rsidR="001C0607" w:rsidRPr="001453D6">
        <w:rPr>
          <w:lang w:val="es-ES_tradnl"/>
        </w:rPr>
        <w:t xml:space="preserve">y </w:t>
      </w:r>
      <w:r w:rsidRPr="001453D6">
        <w:rPr>
          <w:lang w:val="es-ES_tradnl"/>
        </w:rPr>
        <w:t>Méditel (</w:t>
      </w:r>
      <w:r w:rsidR="001C0607" w:rsidRPr="001453D6">
        <w:rPr>
          <w:lang w:val="es-ES_tradnl"/>
        </w:rPr>
        <w:t xml:space="preserve">cobertura HSDPA </w:t>
      </w:r>
      <w:r w:rsidR="008146C9" w:rsidRPr="001453D6">
        <w:rPr>
          <w:lang w:val="es-ES_tradnl"/>
        </w:rPr>
        <w:t>y 3</w:t>
      </w:r>
      <w:r w:rsidRPr="001453D6">
        <w:rPr>
          <w:lang w:val="es-ES_tradnl"/>
        </w:rPr>
        <w:t xml:space="preserve">G).  </w:t>
      </w:r>
      <w:r w:rsidR="001C0607" w:rsidRPr="001453D6">
        <w:rPr>
          <w:lang w:val="es-ES_tradnl"/>
        </w:rPr>
        <w:t xml:space="preserve">Para acceder a </w:t>
      </w:r>
      <w:r w:rsidRPr="001453D6">
        <w:rPr>
          <w:lang w:val="es-ES_tradnl"/>
        </w:rPr>
        <w:t xml:space="preserve">Internet, </w:t>
      </w:r>
      <w:r w:rsidR="001C0607" w:rsidRPr="001453D6">
        <w:rPr>
          <w:lang w:val="es-ES_tradnl"/>
        </w:rPr>
        <w:t xml:space="preserve">en las horas de </w:t>
      </w:r>
      <w:r w:rsidR="009C44EA" w:rsidRPr="001453D6">
        <w:rPr>
          <w:lang w:val="es-ES_tradnl"/>
        </w:rPr>
        <w:t>reunión</w:t>
      </w:r>
      <w:r w:rsidR="001C0607" w:rsidRPr="001453D6">
        <w:rPr>
          <w:lang w:val="es-ES_tradnl"/>
        </w:rPr>
        <w:t xml:space="preserve"> los d</w:t>
      </w:r>
      <w:r w:rsidRPr="001453D6">
        <w:rPr>
          <w:lang w:val="es-ES_tradnl"/>
        </w:rPr>
        <w:t>elega</w:t>
      </w:r>
      <w:r w:rsidR="001C0607" w:rsidRPr="001453D6">
        <w:rPr>
          <w:lang w:val="es-ES_tradnl"/>
        </w:rPr>
        <w:t>do</w:t>
      </w:r>
      <w:r w:rsidRPr="001453D6">
        <w:rPr>
          <w:lang w:val="es-ES_tradnl"/>
        </w:rPr>
        <w:t xml:space="preserve">s </w:t>
      </w:r>
      <w:r w:rsidR="001C0607" w:rsidRPr="001453D6">
        <w:rPr>
          <w:lang w:val="es-ES_tradnl"/>
        </w:rPr>
        <w:t xml:space="preserve">y </w:t>
      </w:r>
      <w:r w:rsidRPr="001453D6">
        <w:rPr>
          <w:lang w:val="es-ES_tradnl"/>
        </w:rPr>
        <w:t>participant</w:t>
      </w:r>
      <w:r w:rsidR="001C0607" w:rsidRPr="001453D6">
        <w:rPr>
          <w:lang w:val="es-ES_tradnl"/>
        </w:rPr>
        <w:t>e</w:t>
      </w:r>
      <w:r w:rsidRPr="001453D6">
        <w:rPr>
          <w:lang w:val="es-ES_tradnl"/>
        </w:rPr>
        <w:t xml:space="preserve">s </w:t>
      </w:r>
      <w:r w:rsidR="00AC770C" w:rsidRPr="001453D6">
        <w:rPr>
          <w:lang w:val="es-ES_tradnl"/>
        </w:rPr>
        <w:t xml:space="preserve">podrán </w:t>
      </w:r>
      <w:r w:rsidR="001C0607" w:rsidRPr="001453D6">
        <w:rPr>
          <w:lang w:val="es-ES_tradnl"/>
        </w:rPr>
        <w:t xml:space="preserve">utilizar el café </w:t>
      </w:r>
      <w:r w:rsidRPr="001453D6">
        <w:rPr>
          <w:lang w:val="es-ES_tradnl"/>
        </w:rPr>
        <w:t xml:space="preserve">Internet </w:t>
      </w:r>
      <w:r w:rsidR="001C0607" w:rsidRPr="001453D6">
        <w:rPr>
          <w:lang w:val="es-ES_tradnl"/>
        </w:rPr>
        <w:t>puesto a disposición por la Conferencia en el Nivel</w:t>
      </w:r>
      <w:r w:rsidRPr="001453D6">
        <w:rPr>
          <w:lang w:val="es-ES_tradnl"/>
        </w:rPr>
        <w:t> -1 (Sal</w:t>
      </w:r>
      <w:r w:rsidR="001C0607" w:rsidRPr="001453D6">
        <w:rPr>
          <w:lang w:val="es-ES_tradnl"/>
        </w:rPr>
        <w:t>a</w:t>
      </w:r>
      <w:r w:rsidRPr="001453D6">
        <w:rPr>
          <w:lang w:val="es-ES_tradnl"/>
        </w:rPr>
        <w:t xml:space="preserve"> Fès) </w:t>
      </w:r>
      <w:r w:rsidR="001C0607" w:rsidRPr="001453D6">
        <w:rPr>
          <w:lang w:val="es-ES_tradnl"/>
        </w:rPr>
        <w:t xml:space="preserve">del Palacio de Congresos </w:t>
      </w:r>
      <w:r w:rsidRPr="001453D6">
        <w:rPr>
          <w:lang w:val="es-ES_tradnl"/>
        </w:rPr>
        <w:t>Mansour Eddahbi.</w:t>
      </w:r>
    </w:p>
    <w:p w:rsidR="009D1175" w:rsidRPr="001453D6" w:rsidRDefault="009D1175" w:rsidP="001453D6">
      <w:pPr>
        <w:pStyle w:val="Heading2"/>
        <w:keepNext w:val="0"/>
        <w:rPr>
          <w:lang w:val="es-ES_tradnl"/>
        </w:rPr>
      </w:pPr>
      <w:r w:rsidRPr="001453D6">
        <w:rPr>
          <w:lang w:val="es-ES_tradnl"/>
        </w:rPr>
        <w:t>INFORMACIONES VARIAS</w:t>
      </w:r>
    </w:p>
    <w:p w:rsidR="009D1175" w:rsidRPr="001453D6" w:rsidRDefault="009D1175" w:rsidP="00A82650">
      <w:pPr>
        <w:rPr>
          <w:lang w:val="es-ES_tradnl"/>
        </w:rPr>
      </w:pPr>
    </w:p>
    <w:p w:rsidR="009D1175" w:rsidRPr="001453D6" w:rsidRDefault="009D1175" w:rsidP="00A82650">
      <w:pPr>
        <w:pStyle w:val="ONUMFS"/>
        <w:numPr>
          <w:ilvl w:val="0"/>
          <w:numId w:val="0"/>
        </w:numPr>
        <w:rPr>
          <w:lang w:val="es-ES_tradnl"/>
        </w:rPr>
      </w:pPr>
      <w:r w:rsidRPr="001453D6">
        <w:rPr>
          <w:lang w:val="es-ES_tradnl"/>
        </w:rPr>
        <w:t>Números de teléfono útiles</w:t>
      </w:r>
      <w:r w:rsidR="00717CF6" w:rsidRPr="001453D6">
        <w:rPr>
          <w:lang w:val="es-ES_tradnl"/>
        </w:rPr>
        <w:t>:</w:t>
      </w:r>
      <w:r w:rsidR="001453D6" w:rsidRPr="001453D6">
        <w:rPr>
          <w:lang w:val="es-ES_tradnl"/>
        </w:rPr>
        <w:br/>
      </w:r>
    </w:p>
    <w:p w:rsidR="009D1175" w:rsidRPr="001453D6" w:rsidRDefault="009D1175" w:rsidP="00A82650">
      <w:pPr>
        <w:pStyle w:val="ONUMFS"/>
        <w:numPr>
          <w:ilvl w:val="0"/>
          <w:numId w:val="0"/>
        </w:numPr>
        <w:rPr>
          <w:lang w:val="es-ES_tradnl"/>
        </w:rPr>
      </w:pPr>
      <w:r w:rsidRPr="001453D6">
        <w:rPr>
          <w:lang w:val="es-ES_tradnl"/>
        </w:rPr>
        <w:t>Policía:  19 (</w:t>
      </w:r>
      <w:r w:rsidR="00AC770C" w:rsidRPr="001453D6">
        <w:rPr>
          <w:lang w:val="es-ES_tradnl"/>
        </w:rPr>
        <w:t>zona</w:t>
      </w:r>
      <w:r w:rsidRPr="001453D6">
        <w:rPr>
          <w:lang w:val="es-ES_tradnl"/>
        </w:rPr>
        <w:t xml:space="preserve"> urbana) / 177 (</w:t>
      </w:r>
      <w:r w:rsidR="00AC770C" w:rsidRPr="001453D6">
        <w:rPr>
          <w:lang w:val="es-ES_tradnl"/>
        </w:rPr>
        <w:t xml:space="preserve">zonas </w:t>
      </w:r>
      <w:r w:rsidRPr="001453D6">
        <w:rPr>
          <w:lang w:val="es-ES_tradnl"/>
        </w:rPr>
        <w:t>rurales)</w:t>
      </w:r>
      <w:r w:rsidR="001453D6" w:rsidRPr="001453D6">
        <w:rPr>
          <w:lang w:val="es-ES_tradnl"/>
        </w:rPr>
        <w:br/>
      </w:r>
      <w:r w:rsidRPr="001453D6">
        <w:rPr>
          <w:lang w:val="es-ES_tradnl"/>
        </w:rPr>
        <w:t>Ambulancia:  15</w:t>
      </w:r>
      <w:r w:rsidR="001453D6" w:rsidRPr="001453D6">
        <w:rPr>
          <w:lang w:val="es-ES_tradnl"/>
        </w:rPr>
        <w:br/>
      </w:r>
      <w:r w:rsidRPr="001453D6">
        <w:rPr>
          <w:lang w:val="es-ES_tradnl"/>
        </w:rPr>
        <w:t>Bomberos:  15</w:t>
      </w:r>
    </w:p>
    <w:p w:rsidR="009D1175" w:rsidRPr="001453D6" w:rsidRDefault="009D1175" w:rsidP="001453D6">
      <w:pPr>
        <w:pStyle w:val="Heading2"/>
        <w:keepNext w:val="0"/>
        <w:rPr>
          <w:lang w:val="es-ES_tradnl"/>
        </w:rPr>
      </w:pPr>
      <w:r w:rsidRPr="001453D6">
        <w:rPr>
          <w:lang w:val="es-ES_tradnl"/>
        </w:rPr>
        <w:t>CONDICIONES CLIMÁTICAS Y CÓDIGO DE VESTIMENTA</w:t>
      </w:r>
    </w:p>
    <w:p w:rsidR="009D1175" w:rsidRPr="001453D6" w:rsidRDefault="009D1175" w:rsidP="00A82650">
      <w:pPr>
        <w:rPr>
          <w:lang w:val="es-ES_tradnl"/>
        </w:rPr>
      </w:pPr>
    </w:p>
    <w:p w:rsidR="00BD25E7" w:rsidRPr="001453D6" w:rsidRDefault="009D1175" w:rsidP="00A82650">
      <w:pPr>
        <w:pStyle w:val="ONUMFS"/>
        <w:numPr>
          <w:ilvl w:val="0"/>
          <w:numId w:val="0"/>
        </w:numPr>
        <w:rPr>
          <w:lang w:val="es-ES_tradnl"/>
        </w:rPr>
      </w:pPr>
      <w:r w:rsidRPr="001453D6">
        <w:rPr>
          <w:lang w:val="es-ES_tradnl"/>
        </w:rPr>
        <w:t>El mes de junio es una de las sesi</w:t>
      </w:r>
      <w:r w:rsidR="00717CF6" w:rsidRPr="001453D6">
        <w:rPr>
          <w:lang w:val="es-ES_tradnl"/>
        </w:rPr>
        <w:t xml:space="preserve">ones más calurosas en Marrakech; </w:t>
      </w:r>
      <w:r w:rsidRPr="001453D6">
        <w:rPr>
          <w:lang w:val="es-ES_tradnl"/>
        </w:rPr>
        <w:t xml:space="preserve"> durante el día, la temperatura oscila entre </w:t>
      </w:r>
      <w:r w:rsidR="00717CF6" w:rsidRPr="001453D6">
        <w:rPr>
          <w:lang w:val="es-ES_tradnl"/>
        </w:rPr>
        <w:t>lo</w:t>
      </w:r>
      <w:r w:rsidR="008146C9" w:rsidRPr="001453D6">
        <w:rPr>
          <w:lang w:val="es-ES_tradnl"/>
        </w:rPr>
        <w:t>s 3</w:t>
      </w:r>
      <w:r w:rsidRPr="001453D6">
        <w:rPr>
          <w:lang w:val="es-ES_tradnl"/>
        </w:rPr>
        <w:t>1°C/88°F y</w:t>
      </w:r>
      <w:r w:rsidR="00717CF6" w:rsidRPr="001453D6">
        <w:rPr>
          <w:lang w:val="es-ES_tradnl"/>
        </w:rPr>
        <w:t xml:space="preserve"> lo</w:t>
      </w:r>
      <w:r w:rsidR="008146C9" w:rsidRPr="001453D6">
        <w:rPr>
          <w:lang w:val="es-ES_tradnl"/>
        </w:rPr>
        <w:t>s 4</w:t>
      </w:r>
      <w:r w:rsidRPr="001453D6">
        <w:rPr>
          <w:lang w:val="es-ES_tradnl"/>
        </w:rPr>
        <w:t>0°C/97°F</w:t>
      </w:r>
      <w:r w:rsidR="00717CF6" w:rsidRPr="001453D6">
        <w:rPr>
          <w:lang w:val="es-ES_tradnl"/>
        </w:rPr>
        <w:t>,</w:t>
      </w:r>
      <w:r w:rsidRPr="001453D6">
        <w:rPr>
          <w:lang w:val="es-ES_tradnl"/>
        </w:rPr>
        <w:t xml:space="preserve"> y durante la noche </w:t>
      </w:r>
      <w:r w:rsidR="00717CF6" w:rsidRPr="001453D6">
        <w:rPr>
          <w:lang w:val="es-ES_tradnl"/>
        </w:rPr>
        <w:t>es d</w:t>
      </w:r>
      <w:r w:rsidR="008146C9" w:rsidRPr="001453D6">
        <w:rPr>
          <w:lang w:val="es-ES_tradnl"/>
        </w:rPr>
        <w:t>e 1</w:t>
      </w:r>
      <w:r w:rsidRPr="001453D6">
        <w:rPr>
          <w:lang w:val="es-ES_tradnl"/>
        </w:rPr>
        <w:t>6°C/61°F (valores medios).  La exposición media al sol es de 9 horas por día.  Con el fin de evitar insolaciones, se recomienda vivamente mantenerse hidratado y utilizar cremas de protección solar con un factor de protección solar elevado.  Marruecos es un país libre de malaria</w:t>
      </w:r>
      <w:r w:rsidR="00BD25E7" w:rsidRPr="001453D6">
        <w:rPr>
          <w:lang w:val="es-ES_tradnl"/>
        </w:rPr>
        <w:t>.</w:t>
      </w:r>
    </w:p>
    <w:p w:rsidR="009D1175" w:rsidRPr="001453D6" w:rsidRDefault="009D1175" w:rsidP="00A82650">
      <w:pPr>
        <w:pStyle w:val="ONUMFS"/>
        <w:numPr>
          <w:ilvl w:val="0"/>
          <w:numId w:val="0"/>
        </w:numPr>
        <w:rPr>
          <w:lang w:val="es-ES_tradnl"/>
        </w:rPr>
      </w:pPr>
      <w:r w:rsidRPr="001453D6">
        <w:rPr>
          <w:lang w:val="es-ES_tradnl"/>
        </w:rPr>
        <w:t xml:space="preserve">El código vestimentario para la </w:t>
      </w:r>
      <w:r w:rsidR="00660251" w:rsidRPr="001453D6">
        <w:rPr>
          <w:lang w:val="es-ES_tradnl"/>
        </w:rPr>
        <w:t xml:space="preserve">Conferencia </w:t>
      </w:r>
      <w:r w:rsidRPr="001453D6">
        <w:rPr>
          <w:lang w:val="es-ES_tradnl"/>
        </w:rPr>
        <w:t>diplomática consistirá en un atuendo formal durante el primer y el último día y en las recepciones oficiales.  Los demás días se podrá utilizar una vestimenta informal corporativa (</w:t>
      </w:r>
      <w:r w:rsidRPr="001453D6">
        <w:rPr>
          <w:i/>
          <w:lang w:val="es-ES_tradnl"/>
        </w:rPr>
        <w:t>business casual</w:t>
      </w:r>
      <w:r w:rsidRPr="001453D6">
        <w:rPr>
          <w:lang w:val="es-ES_tradnl"/>
        </w:rPr>
        <w:t>), sin necesidad de llevar corbata.</w:t>
      </w:r>
    </w:p>
    <w:p w:rsidR="009D1175" w:rsidRPr="001453D6" w:rsidRDefault="009D1175" w:rsidP="001453D6">
      <w:pPr>
        <w:pStyle w:val="Heading2"/>
        <w:keepNext w:val="0"/>
        <w:rPr>
          <w:lang w:val="es-ES_tradnl"/>
        </w:rPr>
      </w:pPr>
      <w:r w:rsidRPr="001453D6">
        <w:rPr>
          <w:lang w:val="es-ES_tradnl"/>
        </w:rPr>
        <w:t>SEGURIDAD</w:t>
      </w:r>
    </w:p>
    <w:p w:rsidR="009D1175" w:rsidRPr="001453D6" w:rsidRDefault="009D1175" w:rsidP="00A82650">
      <w:pPr>
        <w:rPr>
          <w:lang w:val="es-ES_tradnl"/>
        </w:rPr>
      </w:pPr>
    </w:p>
    <w:p w:rsidR="009D1175" w:rsidRPr="001453D6" w:rsidRDefault="009D1175" w:rsidP="00A82650">
      <w:pPr>
        <w:pStyle w:val="ONUMFS"/>
        <w:numPr>
          <w:ilvl w:val="0"/>
          <w:numId w:val="0"/>
        </w:numPr>
        <w:rPr>
          <w:lang w:val="es-ES_tradnl"/>
        </w:rPr>
      </w:pPr>
      <w:r w:rsidRPr="001453D6">
        <w:rPr>
          <w:lang w:val="es-ES_tradnl"/>
        </w:rPr>
        <w:t>Se tomarán las medidas de seguridad y vigilancia necesarias en el interior de los locales de la Conferencia.  También habrá un servicio médico en el Palacio de Congresos, y cerca de este último estará</w:t>
      </w:r>
      <w:r w:rsidR="00660251" w:rsidRPr="001453D6">
        <w:rPr>
          <w:lang w:val="es-ES_tradnl"/>
        </w:rPr>
        <w:t>n</w:t>
      </w:r>
      <w:r w:rsidRPr="001453D6">
        <w:rPr>
          <w:lang w:val="es-ES_tradnl"/>
        </w:rPr>
        <w:t xml:space="preserve"> disponible</w:t>
      </w:r>
      <w:r w:rsidR="00660251" w:rsidRPr="001453D6">
        <w:rPr>
          <w:lang w:val="es-ES_tradnl"/>
        </w:rPr>
        <w:t>s</w:t>
      </w:r>
      <w:r w:rsidRPr="001453D6">
        <w:rPr>
          <w:lang w:val="es-ES_tradnl"/>
        </w:rPr>
        <w:t xml:space="preserve"> una ambulancia y un servicio de urgencias.  Un helicóptero medicalizado estará de guardia en caso de que sea necesario efectuar evacuaciones médicas.  También se dispone de servicios médicos en la ciudad de Marrakech.</w:t>
      </w:r>
    </w:p>
    <w:p w:rsidR="009D1175" w:rsidRPr="001453D6" w:rsidRDefault="009D1175" w:rsidP="00A82650">
      <w:pPr>
        <w:pStyle w:val="ONUMFS"/>
        <w:numPr>
          <w:ilvl w:val="0"/>
          <w:numId w:val="0"/>
        </w:numPr>
        <w:rPr>
          <w:lang w:val="es-ES_tradnl"/>
        </w:rPr>
      </w:pPr>
      <w:r w:rsidRPr="001453D6">
        <w:rPr>
          <w:lang w:val="es-ES_tradnl"/>
        </w:rPr>
        <w:t xml:space="preserve">Las fuerzas de seguridad oficiales (policía – gendarmería) del </w:t>
      </w:r>
      <w:r w:rsidR="004A0B81" w:rsidRPr="001453D6">
        <w:rPr>
          <w:lang w:val="es-ES_tradnl"/>
        </w:rPr>
        <w:t xml:space="preserve">Reino </w:t>
      </w:r>
      <w:r w:rsidRPr="001453D6">
        <w:rPr>
          <w:lang w:val="es-ES_tradnl"/>
        </w:rPr>
        <w:t>de Marruecos se encargarán de la segu</w:t>
      </w:r>
      <w:r w:rsidR="004A0B81" w:rsidRPr="001453D6">
        <w:rPr>
          <w:lang w:val="es-ES_tradnl"/>
        </w:rPr>
        <w:t>r</w:t>
      </w:r>
      <w:r w:rsidRPr="001453D6">
        <w:rPr>
          <w:lang w:val="es-ES_tradnl"/>
        </w:rPr>
        <w:t xml:space="preserve">idad del perímetro </w:t>
      </w:r>
      <w:r w:rsidR="004A0B81" w:rsidRPr="001453D6">
        <w:rPr>
          <w:lang w:val="es-ES_tradnl"/>
        </w:rPr>
        <w:t>exterior</w:t>
      </w:r>
      <w:r w:rsidRPr="001453D6">
        <w:rPr>
          <w:lang w:val="es-ES_tradnl"/>
        </w:rPr>
        <w:t>.  Los controles de acceso al Palacio de Con</w:t>
      </w:r>
      <w:r w:rsidR="004A0B81" w:rsidRPr="001453D6">
        <w:rPr>
          <w:lang w:val="es-ES_tradnl"/>
        </w:rPr>
        <w:t>g</w:t>
      </w:r>
      <w:r w:rsidRPr="001453D6">
        <w:rPr>
          <w:lang w:val="es-ES_tradnl"/>
        </w:rPr>
        <w:t xml:space="preserve">resos serán similares a los existentes en los aeropuertos (detectores de metales y máquinas de rayos X), y </w:t>
      </w:r>
      <w:r w:rsidR="00AC770C" w:rsidRPr="001453D6">
        <w:rPr>
          <w:lang w:val="es-ES_tradnl"/>
        </w:rPr>
        <w:t xml:space="preserve">se exigirá a </w:t>
      </w:r>
      <w:r w:rsidRPr="001453D6">
        <w:rPr>
          <w:lang w:val="es-ES_tradnl"/>
        </w:rPr>
        <w:t>los participantes el pase de la Conferencia.</w:t>
      </w:r>
    </w:p>
    <w:p w:rsidR="009D1175" w:rsidRPr="001453D6" w:rsidRDefault="009D1175" w:rsidP="001453D6">
      <w:pPr>
        <w:pStyle w:val="Heading2"/>
        <w:keepNext w:val="0"/>
        <w:rPr>
          <w:lang w:val="es-ES_tradnl"/>
        </w:rPr>
      </w:pPr>
      <w:r w:rsidRPr="001453D6">
        <w:rPr>
          <w:lang w:val="es-ES_tradnl"/>
        </w:rPr>
        <w:t>HORA LOCAL Y VOLTAJE DE LA CORRIEN</w:t>
      </w:r>
      <w:r w:rsidR="004A0B81" w:rsidRPr="001453D6">
        <w:rPr>
          <w:lang w:val="es-ES_tradnl"/>
        </w:rPr>
        <w:t>T</w:t>
      </w:r>
      <w:r w:rsidRPr="001453D6">
        <w:rPr>
          <w:lang w:val="es-ES_tradnl"/>
        </w:rPr>
        <w:t xml:space="preserve">E </w:t>
      </w:r>
      <w:r w:rsidR="001453D6" w:rsidRPr="001453D6">
        <w:rPr>
          <w:lang w:val="es-ES_tradnl"/>
        </w:rPr>
        <w:t>ELÉCTRICA</w:t>
      </w:r>
    </w:p>
    <w:p w:rsidR="009D1175" w:rsidRPr="001453D6" w:rsidRDefault="009D1175" w:rsidP="00A82650">
      <w:pPr>
        <w:rPr>
          <w:lang w:val="es-ES_tradnl"/>
        </w:rPr>
      </w:pPr>
    </w:p>
    <w:p w:rsidR="009D1175" w:rsidRPr="001453D6" w:rsidRDefault="009D1175" w:rsidP="00A82650">
      <w:pPr>
        <w:pStyle w:val="ONUMFS"/>
        <w:numPr>
          <w:ilvl w:val="0"/>
          <w:numId w:val="0"/>
        </w:numPr>
        <w:rPr>
          <w:lang w:val="es-ES_tradnl"/>
        </w:rPr>
      </w:pPr>
      <w:r w:rsidRPr="001453D6">
        <w:rPr>
          <w:lang w:val="es-ES_tradnl"/>
        </w:rPr>
        <w:t>La hora en Marrakech corresponde a GMT + 0 horas.  En Marruecos se utiliza corriente eléctrica de 220V, 50Hz.</w:t>
      </w:r>
    </w:p>
    <w:p w:rsidR="009D1175" w:rsidRPr="001453D6" w:rsidRDefault="009D1175" w:rsidP="00A82650">
      <w:pPr>
        <w:rPr>
          <w:lang w:val="es-ES_tradnl"/>
        </w:rPr>
      </w:pPr>
      <w:r w:rsidRPr="001453D6">
        <w:rPr>
          <w:lang w:val="es-ES_tradnl"/>
        </w:rPr>
        <w:t>DIVISA</w:t>
      </w:r>
    </w:p>
    <w:p w:rsidR="009D1175" w:rsidRPr="001453D6" w:rsidRDefault="009D1175" w:rsidP="00A82650">
      <w:pPr>
        <w:rPr>
          <w:lang w:val="es-ES_tradnl"/>
        </w:rPr>
      </w:pPr>
    </w:p>
    <w:p w:rsidR="009D1175" w:rsidRPr="001453D6" w:rsidRDefault="004A0B81" w:rsidP="00A82650">
      <w:pPr>
        <w:pStyle w:val="ONUMFS"/>
        <w:numPr>
          <w:ilvl w:val="0"/>
          <w:numId w:val="0"/>
        </w:numPr>
        <w:rPr>
          <w:lang w:val="es-ES_tradnl"/>
        </w:rPr>
      </w:pPr>
      <w:r w:rsidRPr="001453D6">
        <w:rPr>
          <w:lang w:val="es-ES_tradnl"/>
        </w:rPr>
        <w:t xml:space="preserve">La divisa local es el </w:t>
      </w:r>
      <w:r w:rsidR="001453D6" w:rsidRPr="001453D6">
        <w:rPr>
          <w:lang w:val="es-ES_tradnl"/>
        </w:rPr>
        <w:t>dírham</w:t>
      </w:r>
      <w:r w:rsidR="009D1175" w:rsidRPr="001453D6">
        <w:rPr>
          <w:lang w:val="es-ES_tradnl"/>
        </w:rPr>
        <w:t>, que se divide en 100 céntimos.  El tipo de cambio es aproximadament</w:t>
      </w:r>
      <w:r w:rsidR="008146C9" w:rsidRPr="001453D6">
        <w:rPr>
          <w:lang w:val="es-ES_tradnl"/>
        </w:rPr>
        <w:t>e 1</w:t>
      </w:r>
      <w:r w:rsidR="009D1175" w:rsidRPr="001453D6">
        <w:rPr>
          <w:lang w:val="es-ES_tradnl"/>
        </w:rPr>
        <w:t>USD= 8.60 d</w:t>
      </w:r>
      <w:r w:rsidRPr="001453D6">
        <w:rPr>
          <w:lang w:val="es-ES_tradnl"/>
        </w:rPr>
        <w:t>i</w:t>
      </w:r>
      <w:r w:rsidR="009D1175" w:rsidRPr="001453D6">
        <w:rPr>
          <w:lang w:val="es-ES_tradnl"/>
        </w:rPr>
        <w:t xml:space="preserve">rhams </w:t>
      </w:r>
      <w:r w:rsidR="008146C9" w:rsidRPr="001453D6">
        <w:rPr>
          <w:lang w:val="es-ES_tradnl"/>
        </w:rPr>
        <w:t>y 1</w:t>
      </w:r>
      <w:r w:rsidR="009D1175" w:rsidRPr="001453D6">
        <w:rPr>
          <w:lang w:val="es-ES_tradnl"/>
        </w:rPr>
        <w:t>€= 11,12 d</w:t>
      </w:r>
      <w:r w:rsidRPr="001453D6">
        <w:rPr>
          <w:lang w:val="es-ES_tradnl"/>
        </w:rPr>
        <w:t>i</w:t>
      </w:r>
      <w:r w:rsidR="009D1175" w:rsidRPr="001453D6">
        <w:rPr>
          <w:lang w:val="es-ES_tradnl"/>
        </w:rPr>
        <w:t>rhams (puede variar).  Hay mostradores de cambio en la zona de llegada de los aeropuertos internacionales y en los hoteles.</w:t>
      </w:r>
    </w:p>
    <w:p w:rsidR="001453D6" w:rsidRPr="001453D6" w:rsidRDefault="001453D6">
      <w:pPr>
        <w:rPr>
          <w:bCs/>
          <w:iCs/>
          <w:caps/>
          <w:szCs w:val="28"/>
          <w:lang w:val="es-ES_tradnl"/>
        </w:rPr>
      </w:pPr>
      <w:r w:rsidRPr="001453D6">
        <w:rPr>
          <w:lang w:val="es-ES_tradnl"/>
        </w:rPr>
        <w:br w:type="page"/>
      </w:r>
    </w:p>
    <w:p w:rsidR="009D1175" w:rsidRPr="001453D6" w:rsidRDefault="004A0B81" w:rsidP="001453D6">
      <w:pPr>
        <w:pStyle w:val="Heading2"/>
        <w:keepNext w:val="0"/>
        <w:rPr>
          <w:lang w:val="es-ES_tradnl"/>
        </w:rPr>
      </w:pPr>
      <w:r w:rsidRPr="001453D6">
        <w:rPr>
          <w:lang w:val="es-ES_tradnl"/>
        </w:rPr>
        <w:t>CONTACTos</w:t>
      </w:r>
    </w:p>
    <w:p w:rsidR="00A82650" w:rsidRPr="001453D6" w:rsidRDefault="00A82650" w:rsidP="00A82650">
      <w:pPr>
        <w:rPr>
          <w:caps/>
          <w:szCs w:val="22"/>
          <w:lang w:val="es-ES_tradnl"/>
        </w:rPr>
      </w:pPr>
    </w:p>
    <w:p w:rsidR="009D1175" w:rsidRPr="001453D6" w:rsidRDefault="009D1175" w:rsidP="00A82650">
      <w:pPr>
        <w:pStyle w:val="ONUMFS"/>
        <w:numPr>
          <w:ilvl w:val="0"/>
          <w:numId w:val="0"/>
        </w:numPr>
        <w:rPr>
          <w:lang w:val="es-ES_tradnl"/>
        </w:rPr>
      </w:pPr>
      <w:r w:rsidRPr="001453D6">
        <w:rPr>
          <w:lang w:val="es-ES_tradnl"/>
        </w:rPr>
        <w:t xml:space="preserve">Para cuestiones generales y coordinación de la Conferencia </w:t>
      </w:r>
      <w:r w:rsidR="004A0B81" w:rsidRPr="001453D6">
        <w:rPr>
          <w:lang w:val="es-ES_tradnl"/>
        </w:rPr>
        <w:t>diplomática</w:t>
      </w:r>
      <w:r w:rsidRPr="001453D6">
        <w:rPr>
          <w:lang w:val="es-ES_tradnl"/>
        </w:rPr>
        <w:t xml:space="preserve">: </w:t>
      </w:r>
    </w:p>
    <w:p w:rsidR="009D1175" w:rsidRPr="001453D6" w:rsidRDefault="00BD25E7" w:rsidP="00A82650">
      <w:pPr>
        <w:pStyle w:val="ONUMFS"/>
        <w:numPr>
          <w:ilvl w:val="0"/>
          <w:numId w:val="8"/>
        </w:numPr>
        <w:ind w:left="1134" w:hanging="567"/>
        <w:rPr>
          <w:lang w:val="es-ES_tradnl"/>
        </w:rPr>
      </w:pPr>
      <w:r w:rsidRPr="001453D6">
        <w:rPr>
          <w:lang w:val="es-ES_tradnl"/>
        </w:rPr>
        <w:t>Sra. </w:t>
      </w:r>
      <w:r w:rsidR="009D1175" w:rsidRPr="001453D6">
        <w:rPr>
          <w:lang w:val="es-ES_tradnl"/>
        </w:rPr>
        <w:t xml:space="preserve">Carole Croella, Consejera Principal, División de Derecho de Autor </w:t>
      </w:r>
    </w:p>
    <w:p w:rsidR="009D1175" w:rsidRPr="001453D6" w:rsidRDefault="009D1175" w:rsidP="00A82650">
      <w:pPr>
        <w:pStyle w:val="ONUMFS"/>
        <w:numPr>
          <w:ilvl w:val="0"/>
          <w:numId w:val="8"/>
        </w:numPr>
        <w:ind w:left="1134" w:hanging="567"/>
        <w:rPr>
          <w:lang w:val="es-ES_tradnl"/>
        </w:rPr>
      </w:pPr>
      <w:r w:rsidRPr="001453D6">
        <w:rPr>
          <w:lang w:val="es-ES_tradnl"/>
        </w:rPr>
        <w:t xml:space="preserve">Correo–e:  </w:t>
      </w:r>
      <w:hyperlink r:id="rId19" w:history="1">
        <w:r w:rsidRPr="001453D6">
          <w:rPr>
            <w:rStyle w:val="Hyperlink"/>
            <w:lang w:val="es-ES_tradnl"/>
          </w:rPr>
          <w:t>carole.croella@wipo.int</w:t>
        </w:r>
      </w:hyperlink>
      <w:r w:rsidRPr="001453D6">
        <w:rPr>
          <w:lang w:val="es-ES_tradnl"/>
        </w:rPr>
        <w:t xml:space="preserve"> </w:t>
      </w:r>
    </w:p>
    <w:p w:rsidR="009D1175" w:rsidRPr="001453D6" w:rsidRDefault="00BD25E7" w:rsidP="00A82650">
      <w:pPr>
        <w:pStyle w:val="ONUMFS"/>
        <w:numPr>
          <w:ilvl w:val="0"/>
          <w:numId w:val="8"/>
        </w:numPr>
        <w:ind w:left="1134" w:hanging="567"/>
        <w:rPr>
          <w:lang w:val="es-ES_tradnl"/>
        </w:rPr>
      </w:pPr>
      <w:r w:rsidRPr="001453D6">
        <w:rPr>
          <w:lang w:val="es-ES_tradnl"/>
        </w:rPr>
        <w:t>Sr. </w:t>
      </w:r>
      <w:r w:rsidR="009D1175" w:rsidRPr="001453D6">
        <w:rPr>
          <w:lang w:val="es-ES_tradnl"/>
        </w:rPr>
        <w:t xml:space="preserve">Carlos Castro, Consultor, División de Derecho de Autor </w:t>
      </w:r>
    </w:p>
    <w:p w:rsidR="009D1175" w:rsidRPr="001453D6" w:rsidRDefault="009D1175" w:rsidP="00A82650">
      <w:pPr>
        <w:pStyle w:val="ONUMFS"/>
        <w:numPr>
          <w:ilvl w:val="0"/>
          <w:numId w:val="8"/>
        </w:numPr>
        <w:ind w:left="1134" w:hanging="567"/>
        <w:rPr>
          <w:lang w:val="es-ES_tradnl"/>
        </w:rPr>
      </w:pPr>
      <w:r w:rsidRPr="001453D6">
        <w:rPr>
          <w:lang w:val="es-ES_tradnl"/>
        </w:rPr>
        <w:t xml:space="preserve">Correo–e:  </w:t>
      </w:r>
      <w:hyperlink r:id="rId20" w:history="1">
        <w:r w:rsidR="00A82650" w:rsidRPr="001453D6">
          <w:rPr>
            <w:rStyle w:val="Hyperlink"/>
            <w:lang w:val="es-ES_tradnl"/>
          </w:rPr>
          <w:t>carlos.castro@wipo.int</w:t>
        </w:r>
      </w:hyperlink>
    </w:p>
    <w:p w:rsidR="009D1175" w:rsidRPr="001453D6" w:rsidRDefault="009D1175" w:rsidP="00A82650">
      <w:pPr>
        <w:pStyle w:val="ONUMFS"/>
        <w:numPr>
          <w:ilvl w:val="0"/>
          <w:numId w:val="0"/>
        </w:numPr>
        <w:rPr>
          <w:lang w:val="es-ES_tradnl"/>
        </w:rPr>
      </w:pPr>
      <w:r w:rsidRPr="001453D6">
        <w:rPr>
          <w:lang w:val="es-ES_tradnl"/>
        </w:rPr>
        <w:t xml:space="preserve">Para la inscripción: </w:t>
      </w:r>
    </w:p>
    <w:p w:rsidR="009D1175" w:rsidRPr="001453D6" w:rsidRDefault="00BD25E7" w:rsidP="00A82650">
      <w:pPr>
        <w:pStyle w:val="ONUMFS"/>
        <w:numPr>
          <w:ilvl w:val="0"/>
          <w:numId w:val="8"/>
        </w:numPr>
        <w:ind w:left="1134" w:hanging="567"/>
        <w:rPr>
          <w:lang w:val="es-ES_tradnl"/>
        </w:rPr>
      </w:pPr>
      <w:r w:rsidRPr="001453D6">
        <w:rPr>
          <w:lang w:val="es-ES_tradnl"/>
        </w:rPr>
        <w:t>Sra. </w:t>
      </w:r>
      <w:r w:rsidR="009D1175" w:rsidRPr="001453D6">
        <w:rPr>
          <w:lang w:val="es-ES_tradnl"/>
        </w:rPr>
        <w:t xml:space="preserve">Janice Driscoll, Jefa, Sección de Conferencias </w:t>
      </w:r>
    </w:p>
    <w:p w:rsidR="009D1175" w:rsidRPr="001453D6" w:rsidRDefault="009D1175" w:rsidP="00A82650">
      <w:pPr>
        <w:pStyle w:val="ONUMFS"/>
        <w:numPr>
          <w:ilvl w:val="0"/>
          <w:numId w:val="8"/>
        </w:numPr>
        <w:ind w:left="1134" w:hanging="567"/>
        <w:rPr>
          <w:rStyle w:val="Hyperlink"/>
          <w:lang w:val="es-ES_tradnl"/>
        </w:rPr>
      </w:pPr>
      <w:r w:rsidRPr="001453D6">
        <w:rPr>
          <w:lang w:val="es-ES_tradnl"/>
        </w:rPr>
        <w:t xml:space="preserve">Correo–e:  </w:t>
      </w:r>
      <w:hyperlink r:id="rId21" w:history="1">
        <w:r w:rsidRPr="001453D6">
          <w:rPr>
            <w:rStyle w:val="Hyperlink"/>
            <w:lang w:val="es-ES_tradnl"/>
          </w:rPr>
          <w:t>janice.driscoll@wipo.int</w:t>
        </w:r>
      </w:hyperlink>
    </w:p>
    <w:p w:rsidR="009D1175" w:rsidRPr="001453D6" w:rsidRDefault="009D1175" w:rsidP="00A82650">
      <w:pPr>
        <w:pStyle w:val="ONUMFS"/>
        <w:numPr>
          <w:ilvl w:val="0"/>
          <w:numId w:val="0"/>
        </w:numPr>
        <w:rPr>
          <w:lang w:val="es-ES_tradnl"/>
        </w:rPr>
      </w:pPr>
      <w:r w:rsidRPr="001453D6">
        <w:rPr>
          <w:lang w:val="es-ES_tradnl"/>
        </w:rPr>
        <w:t xml:space="preserve">Para cuestiones relativas a las credenciales y los plenos poderes: </w:t>
      </w:r>
    </w:p>
    <w:p w:rsidR="009D1175" w:rsidRPr="001453D6" w:rsidRDefault="00BD25E7" w:rsidP="00A82650">
      <w:pPr>
        <w:pStyle w:val="ONUMFS"/>
        <w:numPr>
          <w:ilvl w:val="0"/>
          <w:numId w:val="8"/>
        </w:numPr>
        <w:ind w:left="1134" w:hanging="567"/>
        <w:rPr>
          <w:lang w:val="es-ES_tradnl"/>
        </w:rPr>
      </w:pPr>
      <w:r w:rsidRPr="001453D6">
        <w:rPr>
          <w:lang w:val="es-ES_tradnl"/>
        </w:rPr>
        <w:t>Sra. </w:t>
      </w:r>
      <w:r w:rsidR="009D1175" w:rsidRPr="001453D6">
        <w:rPr>
          <w:lang w:val="es-ES_tradnl"/>
        </w:rPr>
        <w:t>Castro Hublin, Jefa, Sección de</w:t>
      </w:r>
      <w:r w:rsidR="004A0B81" w:rsidRPr="001453D6">
        <w:rPr>
          <w:lang w:val="es-ES_tradnl"/>
        </w:rPr>
        <w:t xml:space="preserve"> Asuntos Jurídicos y Constitucionales, Oficina del Consejero Jurídico</w:t>
      </w:r>
    </w:p>
    <w:p w:rsidR="009D1175" w:rsidRPr="001453D6" w:rsidRDefault="009D1175" w:rsidP="00A82650">
      <w:pPr>
        <w:pStyle w:val="ONUMFS"/>
        <w:numPr>
          <w:ilvl w:val="0"/>
          <w:numId w:val="8"/>
        </w:numPr>
        <w:ind w:left="1134" w:hanging="567"/>
        <w:rPr>
          <w:lang w:val="es-ES_tradnl"/>
        </w:rPr>
      </w:pPr>
      <w:r w:rsidRPr="001453D6">
        <w:rPr>
          <w:lang w:val="es-ES_tradnl"/>
        </w:rPr>
        <w:t xml:space="preserve">Correo–e:  </w:t>
      </w:r>
      <w:hyperlink r:id="rId22" w:history="1">
        <w:r w:rsidRPr="001453D6">
          <w:rPr>
            <w:rStyle w:val="Hyperlink"/>
            <w:lang w:val="es-ES_tradnl"/>
          </w:rPr>
          <w:t>christine.hublin@wipo.int</w:t>
        </w:r>
      </w:hyperlink>
    </w:p>
    <w:sectPr w:rsidR="009D1175" w:rsidRPr="001453D6" w:rsidSect="00FD407F">
      <w:headerReference w:type="default" r:id="rId2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50B" w:rsidRDefault="008C550B">
      <w:r>
        <w:separator/>
      </w:r>
    </w:p>
  </w:endnote>
  <w:endnote w:type="continuationSeparator" w:id="0">
    <w:p w:rsidR="008C550B" w:rsidRPr="009D30E6" w:rsidRDefault="008C550B" w:rsidP="007E663E">
      <w:pPr>
        <w:rPr>
          <w:sz w:val="17"/>
          <w:szCs w:val="17"/>
        </w:rPr>
      </w:pPr>
      <w:r w:rsidRPr="009D30E6">
        <w:rPr>
          <w:sz w:val="17"/>
          <w:szCs w:val="17"/>
        </w:rPr>
        <w:separator/>
      </w:r>
    </w:p>
    <w:p w:rsidR="008C550B" w:rsidRPr="007E663E" w:rsidRDefault="008C550B" w:rsidP="007E663E">
      <w:pPr>
        <w:spacing w:after="60"/>
        <w:rPr>
          <w:sz w:val="17"/>
          <w:szCs w:val="17"/>
        </w:rPr>
      </w:pPr>
      <w:r>
        <w:rPr>
          <w:sz w:val="17"/>
        </w:rPr>
        <w:t>[Continuación de la nota de la página anterior]</w:t>
      </w:r>
    </w:p>
  </w:endnote>
  <w:endnote w:type="continuationNotice" w:id="1">
    <w:p w:rsidR="008C550B" w:rsidRPr="007E663E" w:rsidRDefault="008C550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50B" w:rsidRDefault="008C550B">
      <w:r>
        <w:separator/>
      </w:r>
    </w:p>
  </w:footnote>
  <w:footnote w:type="continuationSeparator" w:id="0">
    <w:p w:rsidR="008C550B" w:rsidRPr="009D30E6" w:rsidRDefault="008C550B" w:rsidP="007E663E">
      <w:pPr>
        <w:rPr>
          <w:sz w:val="17"/>
          <w:szCs w:val="17"/>
        </w:rPr>
      </w:pPr>
      <w:r w:rsidRPr="009D30E6">
        <w:rPr>
          <w:sz w:val="17"/>
          <w:szCs w:val="17"/>
        </w:rPr>
        <w:separator/>
      </w:r>
    </w:p>
    <w:p w:rsidR="008C550B" w:rsidRPr="007E663E" w:rsidRDefault="008C550B" w:rsidP="007E663E">
      <w:pPr>
        <w:spacing w:after="60"/>
        <w:rPr>
          <w:sz w:val="17"/>
          <w:szCs w:val="17"/>
        </w:rPr>
      </w:pPr>
      <w:r>
        <w:rPr>
          <w:sz w:val="17"/>
        </w:rPr>
        <w:t>[Continuación de la nota de la página anterior]</w:t>
      </w:r>
    </w:p>
  </w:footnote>
  <w:footnote w:type="continuationNotice" w:id="1">
    <w:p w:rsidR="008C550B" w:rsidRPr="007E663E" w:rsidRDefault="008C550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D57" w:rsidRDefault="00856D57" w:rsidP="00477D6B">
    <w:pPr>
      <w:jc w:val="right"/>
    </w:pPr>
    <w:bookmarkStart w:id="5" w:name="Code2"/>
    <w:bookmarkEnd w:id="5"/>
    <w:r>
      <w:t>VIP/DC/INF/1</w:t>
    </w:r>
  </w:p>
  <w:p w:rsidR="00856D57" w:rsidRDefault="00856D57" w:rsidP="00477D6B">
    <w:pPr>
      <w:jc w:val="right"/>
    </w:pPr>
    <w:r>
      <w:t xml:space="preserve">página </w:t>
    </w:r>
    <w:r>
      <w:fldChar w:fldCharType="begin"/>
    </w:r>
    <w:r>
      <w:instrText xml:space="preserve"> PAGE  \* MERGEFORMAT </w:instrText>
    </w:r>
    <w:r>
      <w:fldChar w:fldCharType="separate"/>
    </w:r>
    <w:r w:rsidR="001453D6">
      <w:rPr>
        <w:noProof/>
      </w:rPr>
      <w:t>6</w:t>
    </w:r>
    <w:r>
      <w:fldChar w:fldCharType="end"/>
    </w:r>
  </w:p>
  <w:p w:rsidR="00856D57" w:rsidRDefault="00856D57"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C6E1F96"/>
    <w:multiLevelType w:val="hybridMultilevel"/>
    <w:tmpl w:val="EE8AE6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DB4ACE"/>
    <w:multiLevelType w:val="hybridMultilevel"/>
    <w:tmpl w:val="A8F2C596"/>
    <w:lvl w:ilvl="0" w:tplc="72F47220">
      <w:start w:val="17"/>
      <w:numFmt w:val="bullet"/>
      <w:lvlText w:val="-"/>
      <w:lvlJc w:val="left"/>
      <w:pPr>
        <w:ind w:left="720" w:hanging="360"/>
      </w:pPr>
      <w:rPr>
        <w:rFonts w:ascii="Arial" w:eastAsia="Times New Roman" w:hAnsi="Arial"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7"/>
  </w:num>
  <w:num w:numId="8">
    <w:abstractNumId w:val="6"/>
  </w:num>
  <w:num w:numId="9">
    <w:abstractNumId w:val="3"/>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07F"/>
    <w:rsid w:val="00047603"/>
    <w:rsid w:val="0005084A"/>
    <w:rsid w:val="00052915"/>
    <w:rsid w:val="000771E5"/>
    <w:rsid w:val="0009040B"/>
    <w:rsid w:val="000B480E"/>
    <w:rsid w:val="000E3BB3"/>
    <w:rsid w:val="000F5E56"/>
    <w:rsid w:val="001362EE"/>
    <w:rsid w:val="001453D6"/>
    <w:rsid w:val="00152CEA"/>
    <w:rsid w:val="001832A6"/>
    <w:rsid w:val="001C0607"/>
    <w:rsid w:val="00242365"/>
    <w:rsid w:val="002521A3"/>
    <w:rsid w:val="002634C4"/>
    <w:rsid w:val="00294667"/>
    <w:rsid w:val="002C6FF4"/>
    <w:rsid w:val="002E0F47"/>
    <w:rsid w:val="002F0FF9"/>
    <w:rsid w:val="002F4E68"/>
    <w:rsid w:val="00311687"/>
    <w:rsid w:val="00354647"/>
    <w:rsid w:val="0035627B"/>
    <w:rsid w:val="00377273"/>
    <w:rsid w:val="003845C1"/>
    <w:rsid w:val="00387287"/>
    <w:rsid w:val="003C194E"/>
    <w:rsid w:val="003E48F1"/>
    <w:rsid w:val="003F7EB8"/>
    <w:rsid w:val="00421177"/>
    <w:rsid w:val="00423E3E"/>
    <w:rsid w:val="00427AF4"/>
    <w:rsid w:val="0045231F"/>
    <w:rsid w:val="004647DA"/>
    <w:rsid w:val="00472DC6"/>
    <w:rsid w:val="00477808"/>
    <w:rsid w:val="00477D6B"/>
    <w:rsid w:val="004A0B81"/>
    <w:rsid w:val="004A6C37"/>
    <w:rsid w:val="004C7CBD"/>
    <w:rsid w:val="004E20BA"/>
    <w:rsid w:val="005332F0"/>
    <w:rsid w:val="00540083"/>
    <w:rsid w:val="00546AED"/>
    <w:rsid w:val="0055013B"/>
    <w:rsid w:val="00555B08"/>
    <w:rsid w:val="00571B99"/>
    <w:rsid w:val="0058486B"/>
    <w:rsid w:val="005B3903"/>
    <w:rsid w:val="005C3FFD"/>
    <w:rsid w:val="005D3998"/>
    <w:rsid w:val="005E5F47"/>
    <w:rsid w:val="00605827"/>
    <w:rsid w:val="00612DBF"/>
    <w:rsid w:val="00636766"/>
    <w:rsid w:val="00640DC6"/>
    <w:rsid w:val="00660251"/>
    <w:rsid w:val="00675021"/>
    <w:rsid w:val="006A06C6"/>
    <w:rsid w:val="00717CF6"/>
    <w:rsid w:val="0074022C"/>
    <w:rsid w:val="00794BE2"/>
    <w:rsid w:val="007B71FE"/>
    <w:rsid w:val="007D781E"/>
    <w:rsid w:val="007E663E"/>
    <w:rsid w:val="008146C9"/>
    <w:rsid w:val="00815082"/>
    <w:rsid w:val="00823AE8"/>
    <w:rsid w:val="0084126C"/>
    <w:rsid w:val="008413AA"/>
    <w:rsid w:val="00856D57"/>
    <w:rsid w:val="0088395E"/>
    <w:rsid w:val="008B22A2"/>
    <w:rsid w:val="008B2CC1"/>
    <w:rsid w:val="008C550B"/>
    <w:rsid w:val="008E6BD6"/>
    <w:rsid w:val="008E7D71"/>
    <w:rsid w:val="008F2A96"/>
    <w:rsid w:val="0090731E"/>
    <w:rsid w:val="00966A22"/>
    <w:rsid w:val="00972F03"/>
    <w:rsid w:val="009A0C8B"/>
    <w:rsid w:val="009B6241"/>
    <w:rsid w:val="009C44EA"/>
    <w:rsid w:val="009D1175"/>
    <w:rsid w:val="00A16FC0"/>
    <w:rsid w:val="00A32C9E"/>
    <w:rsid w:val="00A82650"/>
    <w:rsid w:val="00AB613D"/>
    <w:rsid w:val="00AC770C"/>
    <w:rsid w:val="00AF64E8"/>
    <w:rsid w:val="00B33EAC"/>
    <w:rsid w:val="00B65A0A"/>
    <w:rsid w:val="00B72D36"/>
    <w:rsid w:val="00BC4164"/>
    <w:rsid w:val="00BD25E7"/>
    <w:rsid w:val="00BD2DCC"/>
    <w:rsid w:val="00C90559"/>
    <w:rsid w:val="00D56C7C"/>
    <w:rsid w:val="00D71B4D"/>
    <w:rsid w:val="00D90289"/>
    <w:rsid w:val="00D93D55"/>
    <w:rsid w:val="00DA6264"/>
    <w:rsid w:val="00DC0F30"/>
    <w:rsid w:val="00E444DA"/>
    <w:rsid w:val="00E45C84"/>
    <w:rsid w:val="00E504E5"/>
    <w:rsid w:val="00E50707"/>
    <w:rsid w:val="00E633D2"/>
    <w:rsid w:val="00EA6B05"/>
    <w:rsid w:val="00EB7A3E"/>
    <w:rsid w:val="00EC401A"/>
    <w:rsid w:val="00ED6035"/>
    <w:rsid w:val="00EF530A"/>
    <w:rsid w:val="00EF6622"/>
    <w:rsid w:val="00F058A0"/>
    <w:rsid w:val="00F105DB"/>
    <w:rsid w:val="00F55408"/>
    <w:rsid w:val="00F66152"/>
    <w:rsid w:val="00F80845"/>
    <w:rsid w:val="00F84474"/>
    <w:rsid w:val="00FD407F"/>
    <w:rsid w:val="00FD59D1"/>
    <w:rsid w:val="00FE3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Char">
    <w:name w:val="Char 字元 字元"/>
    <w:basedOn w:val="Normal"/>
    <w:rsid w:val="00EA6B05"/>
    <w:pPr>
      <w:spacing w:after="160" w:line="240" w:lineRule="exact"/>
    </w:pPr>
    <w:rPr>
      <w:rFonts w:ascii="Verdana" w:eastAsia="PMingLiU" w:hAnsi="Verdana" w:cs="Times New Roman"/>
      <w:sz w:val="20"/>
      <w:lang w:val="en-US"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rsid w:val="00EA6B05"/>
    <w:rPr>
      <w:color w:val="0000FF"/>
      <w:u w:val="single"/>
    </w:rPr>
  </w:style>
  <w:style w:type="paragraph" w:customStyle="1" w:styleId="Char0">
    <w:name w:val="Char 字元 字元"/>
    <w:basedOn w:val="Normal"/>
    <w:rsid w:val="00555B08"/>
    <w:pPr>
      <w:spacing w:after="160" w:line="240" w:lineRule="exact"/>
    </w:pPr>
    <w:rPr>
      <w:rFonts w:ascii="Verdana" w:eastAsia="PMingLiU" w:hAnsi="Verdana" w:cs="Times New Roman"/>
      <w:sz w:val="20"/>
      <w:lang w:val="en-US" w:eastAsia="en-US"/>
    </w:rPr>
  </w:style>
  <w:style w:type="paragraph" w:customStyle="1" w:styleId="TitleofDoc">
    <w:name w:val="Title of Doc"/>
    <w:basedOn w:val="Normal"/>
    <w:rsid w:val="009D1175"/>
    <w:pPr>
      <w:spacing w:before="1200"/>
      <w:jc w:val="center"/>
    </w:pPr>
    <w:rPr>
      <w:rFonts w:ascii="Times New Roman" w:eastAsia="Times New Roman" w:hAnsi="Times New Roman" w:cs="Tahoma"/>
      <w:caps/>
      <w:sz w:val="24"/>
      <w:szCs w:val="24"/>
      <w:lang w:val="en-US" w:bidi="ta-IN"/>
    </w:rPr>
  </w:style>
  <w:style w:type="paragraph" w:styleId="ListParagraph">
    <w:name w:val="List Paragraph"/>
    <w:basedOn w:val="Normal"/>
    <w:uiPriority w:val="34"/>
    <w:qFormat/>
    <w:rsid w:val="009D1175"/>
    <w:pPr>
      <w:ind w:left="720"/>
    </w:pPr>
    <w:rPr>
      <w:lang w:val="en-US"/>
    </w:rPr>
  </w:style>
  <w:style w:type="paragraph" w:styleId="BalloonText">
    <w:name w:val="Balloon Text"/>
    <w:basedOn w:val="Normal"/>
    <w:link w:val="BalloonTextChar"/>
    <w:rsid w:val="00DA6264"/>
    <w:rPr>
      <w:rFonts w:ascii="Tahoma" w:hAnsi="Tahoma" w:cs="Tahoma"/>
      <w:sz w:val="16"/>
      <w:szCs w:val="16"/>
    </w:rPr>
  </w:style>
  <w:style w:type="character" w:customStyle="1" w:styleId="BalloonTextChar">
    <w:name w:val="Balloon Text Char"/>
    <w:basedOn w:val="DefaultParagraphFont"/>
    <w:link w:val="BalloonText"/>
    <w:rsid w:val="00DA6264"/>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Char">
    <w:name w:val="Char 字元 字元"/>
    <w:basedOn w:val="Normal"/>
    <w:rsid w:val="00EA6B05"/>
    <w:pPr>
      <w:spacing w:after="160" w:line="240" w:lineRule="exact"/>
    </w:pPr>
    <w:rPr>
      <w:rFonts w:ascii="Verdana" w:eastAsia="PMingLiU" w:hAnsi="Verdana" w:cs="Times New Roman"/>
      <w:sz w:val="20"/>
      <w:lang w:val="en-US"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rsid w:val="00EA6B05"/>
    <w:rPr>
      <w:color w:val="0000FF"/>
      <w:u w:val="single"/>
    </w:rPr>
  </w:style>
  <w:style w:type="paragraph" w:customStyle="1" w:styleId="Char0">
    <w:name w:val="Char 字元 字元"/>
    <w:basedOn w:val="Normal"/>
    <w:rsid w:val="00555B08"/>
    <w:pPr>
      <w:spacing w:after="160" w:line="240" w:lineRule="exact"/>
    </w:pPr>
    <w:rPr>
      <w:rFonts w:ascii="Verdana" w:eastAsia="PMingLiU" w:hAnsi="Verdana" w:cs="Times New Roman"/>
      <w:sz w:val="20"/>
      <w:lang w:val="en-US" w:eastAsia="en-US"/>
    </w:rPr>
  </w:style>
  <w:style w:type="paragraph" w:customStyle="1" w:styleId="TitleofDoc">
    <w:name w:val="Title of Doc"/>
    <w:basedOn w:val="Normal"/>
    <w:rsid w:val="009D1175"/>
    <w:pPr>
      <w:spacing w:before="1200"/>
      <w:jc w:val="center"/>
    </w:pPr>
    <w:rPr>
      <w:rFonts w:ascii="Times New Roman" w:eastAsia="Times New Roman" w:hAnsi="Times New Roman" w:cs="Tahoma"/>
      <w:caps/>
      <w:sz w:val="24"/>
      <w:szCs w:val="24"/>
      <w:lang w:val="en-US" w:bidi="ta-IN"/>
    </w:rPr>
  </w:style>
  <w:style w:type="paragraph" w:styleId="ListParagraph">
    <w:name w:val="List Paragraph"/>
    <w:basedOn w:val="Normal"/>
    <w:uiPriority w:val="34"/>
    <w:qFormat/>
    <w:rsid w:val="009D1175"/>
    <w:pPr>
      <w:ind w:left="720"/>
    </w:pPr>
    <w:rPr>
      <w:lang w:val="en-US"/>
    </w:rPr>
  </w:style>
  <w:style w:type="paragraph" w:styleId="BalloonText">
    <w:name w:val="Balloon Text"/>
    <w:basedOn w:val="Normal"/>
    <w:link w:val="BalloonTextChar"/>
    <w:rsid w:val="00DA6264"/>
    <w:rPr>
      <w:rFonts w:ascii="Tahoma" w:hAnsi="Tahoma" w:cs="Tahoma"/>
      <w:sz w:val="16"/>
      <w:szCs w:val="16"/>
    </w:rPr>
  </w:style>
  <w:style w:type="character" w:customStyle="1" w:styleId="BalloonTextChar">
    <w:name w:val="Balloon Text Char"/>
    <w:basedOn w:val="DefaultParagraphFont"/>
    <w:link w:val="BalloonText"/>
    <w:rsid w:val="00DA6264"/>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dc2013/en" TargetMode="External"/><Relationship Id="rId18" Type="http://schemas.openxmlformats.org/officeDocument/2006/relationships/hyperlink" Target="http://www.wipo.int/pressroom/es/articles/2013/article%200003.html" TargetMode="External"/><Relationship Id="rId3" Type="http://schemas.openxmlformats.org/officeDocument/2006/relationships/styles" Target="styles.xml"/><Relationship Id="rId21" Type="http://schemas.openxmlformats.org/officeDocument/2006/relationships/hyperlink" Target="mailto:janice.driscoll@wipo.int" TargetMode="External"/><Relationship Id="rId7" Type="http://schemas.openxmlformats.org/officeDocument/2006/relationships/footnotes" Target="footnotes.xml"/><Relationship Id="rId12" Type="http://schemas.openxmlformats.org/officeDocument/2006/relationships/hyperlink" Target="mailto:copyright.mail@wipo.int" TargetMode="External"/><Relationship Id="rId17" Type="http://schemas.openxmlformats.org/officeDocument/2006/relationships/hyperlink" Target="http://www.wipo.int/dc2013/en/accommodation.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ipo.int/dc2013/en/guidedogs/" TargetMode="External"/><Relationship Id="rId20" Type="http://schemas.openxmlformats.org/officeDocument/2006/relationships/hyperlink" Target="mailto:castro@wipo.i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wipo.int/dc2013/en/accommodation.html" TargetMode="External"/><Relationship Id="rId23" Type="http://schemas.openxmlformats.org/officeDocument/2006/relationships/header" Target="header1.xml"/><Relationship Id="rId10" Type="http://schemas.openxmlformats.org/officeDocument/2006/relationships/hyperlink" Target="http://www.mansoureddahbi.com/palaisdescongres/" TargetMode="External"/><Relationship Id="rId19" Type="http://schemas.openxmlformats.org/officeDocument/2006/relationships/hyperlink" Target="mailto:carole.croella@wipo.i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dc2013/en/visa.html" TargetMode="External"/><Relationship Id="rId22" Type="http://schemas.openxmlformats.org/officeDocument/2006/relationships/hyperlink" Target="mailto:christine.hublin@wi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VIP%20DC%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5D030-D8D4-4061-B985-3EB423F29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VIP DC (S).dot</Template>
  <TotalTime>140</TotalTime>
  <Pages>1</Pages>
  <Words>2208</Words>
  <Characters>12146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VIP/DC/INF/1</vt:lpstr>
    </vt:vector>
  </TitlesOfParts>
  <Company>WIPO</Company>
  <LinksUpToDate>false</LinksUpToDate>
  <CharactersWithSpaces>14326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VIP/DC/INF/1</dc:title>
  <dc:subject>Información general</dc:subject>
  <dc:creator>ZEPEDA LEISTENSCHNEIDER Verónica</dc:creator>
  <dc:description>JC/vz/dl/nc
08.05.13</dc:description>
  <cp:lastModifiedBy>JC</cp:lastModifiedBy>
  <cp:revision>46</cp:revision>
  <cp:lastPrinted>2013-05-08T12:20:00Z</cp:lastPrinted>
  <dcterms:created xsi:type="dcterms:W3CDTF">2013-05-08T08:01:00Z</dcterms:created>
  <dcterms:modified xsi:type="dcterms:W3CDTF">2013-05-08T13:16:00Z</dcterms:modified>
</cp:coreProperties>
</file>