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0F4DC" w14:textId="77777777" w:rsidR="00896356" w:rsidRPr="004E6CEA" w:rsidRDefault="00896356" w:rsidP="00896356">
      <w:pPr>
        <w:jc w:val="right"/>
        <w:rPr>
          <w:rFonts w:ascii="Arial Black" w:hAnsi="Arial Black"/>
          <w:caps/>
          <w:sz w:val="15"/>
        </w:rPr>
      </w:pPr>
      <w:r w:rsidRPr="004E6CEA">
        <w:rPr>
          <w:rFonts w:eastAsia="DengXian" w:cs="Times New Roman"/>
          <w:noProof/>
        </w:rPr>
        <w:drawing>
          <wp:inline distT="0" distB="0" distL="0" distR="0" wp14:anchorId="494E522E" wp14:editId="5CB37A5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2E868B" w14:textId="00ADE842" w:rsidR="00896356" w:rsidRPr="004E6CEA" w:rsidRDefault="00896356" w:rsidP="00896356">
      <w:pPr>
        <w:pBdr>
          <w:top w:val="single" w:sz="4" w:space="10" w:color="auto"/>
        </w:pBdr>
        <w:wordWrap w:val="0"/>
        <w:spacing w:before="120"/>
        <w:jc w:val="right"/>
        <w:rPr>
          <w:rFonts w:ascii="Arial Black" w:hAnsi="Arial Black"/>
          <w:b/>
          <w:caps/>
          <w:sz w:val="15"/>
        </w:rPr>
      </w:pPr>
      <w:r w:rsidRPr="004E6CEA">
        <w:rPr>
          <w:rFonts w:ascii="Arial Black" w:hAnsi="Arial Black"/>
          <w:b/>
          <w:caps/>
          <w:sz w:val="15"/>
        </w:rPr>
        <w:t>cWS/</w:t>
      </w:r>
      <w:r w:rsidRPr="004E6CEA">
        <w:rPr>
          <w:rFonts w:ascii="Arial Black" w:hAnsi="Arial Black" w:hint="eastAsia"/>
          <w:b/>
          <w:caps/>
          <w:sz w:val="15"/>
        </w:rPr>
        <w:t>9</w:t>
      </w:r>
      <w:r w:rsidRPr="004E6CEA">
        <w:rPr>
          <w:rFonts w:ascii="Arial Black" w:hAnsi="Arial Black"/>
          <w:b/>
          <w:caps/>
          <w:sz w:val="15"/>
        </w:rPr>
        <w:t>/</w:t>
      </w:r>
      <w:bookmarkStart w:id="0" w:name="Code"/>
      <w:r w:rsidRPr="004E6CEA">
        <w:rPr>
          <w:rFonts w:ascii="Arial Black" w:hAnsi="Arial Black" w:hint="eastAsia"/>
          <w:b/>
          <w:caps/>
          <w:sz w:val="15"/>
        </w:rPr>
        <w:t>1</w:t>
      </w:r>
      <w:r>
        <w:rPr>
          <w:rFonts w:ascii="Arial Black" w:hAnsi="Arial Black"/>
          <w:b/>
          <w:caps/>
          <w:sz w:val="15"/>
        </w:rPr>
        <w:t>5</w:t>
      </w:r>
      <w:bookmarkEnd w:id="0"/>
    </w:p>
    <w:p w14:paraId="16EC6E8C" w14:textId="77777777" w:rsidR="00896356" w:rsidRPr="004E6CEA" w:rsidRDefault="00896356" w:rsidP="00896356">
      <w:pPr>
        <w:jc w:val="right"/>
        <w:rPr>
          <w:rFonts w:ascii="Arial Black" w:hAnsi="Arial Black"/>
          <w:b/>
          <w:caps/>
          <w:sz w:val="15"/>
          <w:szCs w:val="15"/>
        </w:rPr>
      </w:pPr>
      <w:r w:rsidRPr="004E6CEA">
        <w:rPr>
          <w:rFonts w:eastAsia="SimHei" w:hint="eastAsia"/>
          <w:b/>
          <w:sz w:val="15"/>
          <w:szCs w:val="15"/>
        </w:rPr>
        <w:t>原文</w:t>
      </w:r>
      <w:r w:rsidRPr="004E6CEA">
        <w:rPr>
          <w:rFonts w:eastAsia="SimHei" w:hint="eastAsia"/>
          <w:b/>
          <w:sz w:val="15"/>
          <w:szCs w:val="15"/>
          <w:lang w:val="pt-BR"/>
        </w:rPr>
        <w:t>：</w:t>
      </w:r>
      <w:bookmarkStart w:id="1" w:name="Original"/>
      <w:r w:rsidRPr="004E6CEA">
        <w:rPr>
          <w:rFonts w:eastAsia="SimHei" w:hint="eastAsia"/>
          <w:b/>
          <w:sz w:val="15"/>
          <w:szCs w:val="15"/>
          <w:lang w:val="pt-BR"/>
        </w:rPr>
        <w:t>英</w:t>
      </w:r>
      <w:r w:rsidRPr="004E6CEA">
        <w:rPr>
          <w:rFonts w:eastAsia="SimHei" w:hint="eastAsia"/>
          <w:b/>
          <w:sz w:val="15"/>
          <w:szCs w:val="15"/>
        </w:rPr>
        <w:t>文</w:t>
      </w:r>
      <w:bookmarkEnd w:id="1"/>
    </w:p>
    <w:p w14:paraId="0759A17E" w14:textId="77777777" w:rsidR="00896356" w:rsidRPr="004E6CEA" w:rsidRDefault="00896356" w:rsidP="00896356">
      <w:pPr>
        <w:spacing w:line="1680" w:lineRule="auto"/>
        <w:jc w:val="right"/>
        <w:rPr>
          <w:rFonts w:ascii="SimHei" w:eastAsia="SimHei" w:hAnsi="Arial Black"/>
          <w:b/>
          <w:caps/>
          <w:sz w:val="15"/>
          <w:szCs w:val="15"/>
        </w:rPr>
      </w:pPr>
      <w:r w:rsidRPr="004E6CEA">
        <w:rPr>
          <w:rFonts w:ascii="SimHei" w:eastAsia="SimHei" w:hint="eastAsia"/>
          <w:b/>
          <w:sz w:val="15"/>
          <w:szCs w:val="15"/>
        </w:rPr>
        <w:t>日期</w:t>
      </w:r>
      <w:r w:rsidRPr="004E6CEA">
        <w:rPr>
          <w:rFonts w:ascii="SimHei" w:eastAsia="SimHei" w:hAnsi="SimSun" w:hint="eastAsia"/>
          <w:b/>
          <w:sz w:val="15"/>
          <w:szCs w:val="15"/>
          <w:lang w:val="pt-BR"/>
        </w:rPr>
        <w:t>：</w:t>
      </w:r>
      <w:bookmarkStart w:id="2" w:name="Date"/>
      <w:r w:rsidRPr="004E6CEA">
        <w:rPr>
          <w:rFonts w:ascii="Arial Black" w:eastAsia="SimHei" w:hAnsi="Arial Black"/>
          <w:b/>
          <w:sz w:val="15"/>
          <w:szCs w:val="15"/>
          <w:lang w:val="pt-BR"/>
        </w:rPr>
        <w:t>20</w:t>
      </w:r>
      <w:r w:rsidRPr="004E6CEA">
        <w:rPr>
          <w:rFonts w:ascii="Arial Black" w:eastAsia="SimHei" w:hAnsi="Arial Black" w:hint="eastAsia"/>
          <w:b/>
          <w:sz w:val="15"/>
          <w:szCs w:val="15"/>
          <w:lang w:val="pt-BR"/>
        </w:rPr>
        <w:t>21</w:t>
      </w:r>
      <w:r w:rsidRPr="004E6CEA">
        <w:rPr>
          <w:rFonts w:ascii="SimHei" w:eastAsia="SimHei" w:hAnsi="Times New Roman" w:hint="eastAsia"/>
          <w:b/>
          <w:sz w:val="15"/>
          <w:szCs w:val="15"/>
        </w:rPr>
        <w:t>年</w:t>
      </w:r>
      <w:r>
        <w:rPr>
          <w:rFonts w:ascii="Arial Black" w:eastAsia="SimHei" w:hAnsi="Arial Black"/>
          <w:b/>
          <w:sz w:val="15"/>
          <w:szCs w:val="15"/>
          <w:lang w:val="pt-BR"/>
        </w:rPr>
        <w:t>9</w:t>
      </w:r>
      <w:r w:rsidRPr="004E6CEA">
        <w:rPr>
          <w:rFonts w:ascii="SimHei" w:eastAsia="SimHei" w:hAnsi="Times New Roman" w:hint="eastAsia"/>
          <w:b/>
          <w:sz w:val="15"/>
          <w:szCs w:val="15"/>
        </w:rPr>
        <w:t>月</w:t>
      </w:r>
      <w:r w:rsidRPr="004E6CEA">
        <w:rPr>
          <w:rFonts w:ascii="Arial Black" w:eastAsia="SimHei" w:hAnsi="Arial Black"/>
          <w:b/>
          <w:sz w:val="15"/>
          <w:szCs w:val="15"/>
          <w:lang w:val="pt-BR"/>
        </w:rPr>
        <w:t>1</w:t>
      </w:r>
      <w:r>
        <w:rPr>
          <w:rFonts w:ascii="Arial Black" w:eastAsia="SimHei" w:hAnsi="Arial Black"/>
          <w:b/>
          <w:sz w:val="15"/>
          <w:szCs w:val="15"/>
          <w:lang w:val="pt-BR"/>
        </w:rPr>
        <w:t>0</w:t>
      </w:r>
      <w:r w:rsidRPr="004E6CEA">
        <w:rPr>
          <w:rFonts w:ascii="SimHei" w:eastAsia="SimHei" w:hAnsi="Times New Roman" w:hint="eastAsia"/>
          <w:b/>
          <w:sz w:val="15"/>
          <w:szCs w:val="15"/>
        </w:rPr>
        <w:t>日</w:t>
      </w:r>
      <w:bookmarkEnd w:id="2"/>
    </w:p>
    <w:p w14:paraId="14950DD5" w14:textId="77777777" w:rsidR="00896356" w:rsidRPr="004E6CEA" w:rsidRDefault="00896356" w:rsidP="00896356">
      <w:pPr>
        <w:spacing w:after="600"/>
        <w:rPr>
          <w:rFonts w:ascii="SimHei" w:eastAsia="SimHei"/>
          <w:sz w:val="28"/>
          <w:szCs w:val="28"/>
        </w:rPr>
      </w:pPr>
      <w:r w:rsidRPr="004E6CEA">
        <w:rPr>
          <w:rFonts w:ascii="SimHei" w:eastAsia="SimHei" w:hint="eastAsia"/>
          <w:sz w:val="28"/>
          <w:szCs w:val="28"/>
        </w:rPr>
        <w:t>产权组织标准委员会（CWS）</w:t>
      </w:r>
    </w:p>
    <w:p w14:paraId="35405A8E" w14:textId="77777777" w:rsidR="00896356" w:rsidRPr="004E6CEA" w:rsidRDefault="00896356" w:rsidP="00896356">
      <w:pPr>
        <w:spacing w:after="720"/>
        <w:textAlignment w:val="bottom"/>
        <w:rPr>
          <w:rFonts w:ascii="KaiTi" w:eastAsia="KaiTi" w:hAnsi="KaiTi"/>
          <w:b/>
          <w:sz w:val="24"/>
          <w:szCs w:val="24"/>
        </w:rPr>
      </w:pPr>
      <w:r w:rsidRPr="004E6CEA">
        <w:rPr>
          <w:rFonts w:ascii="KaiTi" w:eastAsia="KaiTi" w:hint="eastAsia"/>
          <w:b/>
          <w:sz w:val="24"/>
          <w:szCs w:val="24"/>
        </w:rPr>
        <w:t>第九届会议</w:t>
      </w:r>
      <w:r w:rsidRPr="004E6CEA">
        <w:rPr>
          <w:rFonts w:ascii="KaiTi" w:eastAsia="KaiTi"/>
          <w:b/>
          <w:sz w:val="24"/>
          <w:szCs w:val="24"/>
        </w:rPr>
        <w:br/>
      </w:r>
      <w:r w:rsidRPr="004E6CEA">
        <w:rPr>
          <w:rFonts w:ascii="KaiTi" w:eastAsia="KaiTi" w:hAnsi="KaiTi" w:hint="eastAsia"/>
          <w:sz w:val="24"/>
          <w:szCs w:val="24"/>
        </w:rPr>
        <w:t>2021</w:t>
      </w:r>
      <w:r w:rsidRPr="004E6CEA">
        <w:rPr>
          <w:rFonts w:ascii="KaiTi" w:eastAsia="KaiTi" w:hAnsi="KaiTi" w:hint="eastAsia"/>
          <w:b/>
          <w:sz w:val="24"/>
          <w:szCs w:val="24"/>
        </w:rPr>
        <w:t>年</w:t>
      </w:r>
      <w:r w:rsidRPr="004E6CEA">
        <w:rPr>
          <w:rFonts w:ascii="KaiTi" w:eastAsia="KaiTi" w:hAnsi="KaiTi"/>
          <w:sz w:val="24"/>
          <w:szCs w:val="24"/>
        </w:rPr>
        <w:t>11</w:t>
      </w:r>
      <w:r w:rsidRPr="004E6CEA">
        <w:rPr>
          <w:rFonts w:ascii="KaiTi" w:eastAsia="KaiTi" w:hAnsi="KaiTi" w:hint="eastAsia"/>
          <w:b/>
          <w:sz w:val="24"/>
          <w:szCs w:val="24"/>
        </w:rPr>
        <w:t>月</w:t>
      </w:r>
      <w:r w:rsidRPr="004E6CEA">
        <w:rPr>
          <w:rFonts w:ascii="KaiTi" w:eastAsia="KaiTi" w:hAnsi="KaiTi" w:hint="eastAsia"/>
          <w:sz w:val="24"/>
          <w:szCs w:val="24"/>
        </w:rPr>
        <w:t>1</w:t>
      </w:r>
      <w:r w:rsidRPr="004E6CEA">
        <w:rPr>
          <w:rFonts w:ascii="KaiTi" w:eastAsia="KaiTi" w:hAnsi="KaiTi" w:hint="eastAsia"/>
          <w:b/>
          <w:sz w:val="24"/>
          <w:szCs w:val="24"/>
        </w:rPr>
        <w:t>日至</w:t>
      </w:r>
      <w:r w:rsidRPr="004E6CEA">
        <w:rPr>
          <w:rFonts w:ascii="KaiTi" w:eastAsia="KaiTi" w:hAnsi="KaiTi" w:hint="eastAsia"/>
          <w:sz w:val="24"/>
          <w:szCs w:val="24"/>
        </w:rPr>
        <w:t>5</w:t>
      </w:r>
      <w:r w:rsidRPr="004E6CEA">
        <w:rPr>
          <w:rFonts w:ascii="KaiTi" w:eastAsia="KaiTi" w:hAnsi="KaiTi" w:hint="eastAsia"/>
          <w:b/>
          <w:sz w:val="24"/>
          <w:szCs w:val="24"/>
        </w:rPr>
        <w:t>日，日内瓦</w:t>
      </w:r>
    </w:p>
    <w:p w14:paraId="00DEB994" w14:textId="0910A21D" w:rsidR="00896356" w:rsidRPr="004E6CEA" w:rsidRDefault="00896356" w:rsidP="00896356">
      <w:pPr>
        <w:spacing w:after="360"/>
        <w:rPr>
          <w:rFonts w:ascii="KaiTi" w:eastAsia="KaiTi" w:hAnsi="KaiTi" w:cs="Times New Roman"/>
          <w:sz w:val="24"/>
          <w:szCs w:val="32"/>
        </w:rPr>
      </w:pPr>
      <w:bookmarkStart w:id="3" w:name="TitleOfDoc"/>
      <w:r w:rsidRPr="00896356">
        <w:rPr>
          <w:rFonts w:ascii="KaiTi" w:eastAsia="KaiTi" w:hAnsi="KaiTi" w:cs="Times New Roman" w:hint="eastAsia"/>
          <w:sz w:val="24"/>
          <w:szCs w:val="32"/>
        </w:rPr>
        <w:t>关于修订产权组织标准ST.88的提案</w:t>
      </w:r>
    </w:p>
    <w:p w14:paraId="7B821AE2" w14:textId="77777777" w:rsidR="00896356" w:rsidRPr="004E6CEA" w:rsidRDefault="00896356" w:rsidP="00896356">
      <w:pPr>
        <w:spacing w:after="960"/>
        <w:rPr>
          <w:rFonts w:ascii="KaiTi" w:eastAsia="KaiTi" w:hAnsi="STKaiti" w:cs="Times New Roman"/>
          <w:sz w:val="21"/>
          <w:szCs w:val="24"/>
        </w:rPr>
      </w:pPr>
      <w:bookmarkStart w:id="4" w:name="Prepared"/>
      <w:bookmarkEnd w:id="3"/>
      <w:r w:rsidRPr="004E6CEA">
        <w:rPr>
          <w:rFonts w:ascii="KaiTi" w:eastAsia="KaiTi" w:hAnsi="STKaiti" w:cs="Times New Roman" w:hint="eastAsia"/>
          <w:sz w:val="21"/>
          <w:szCs w:val="24"/>
        </w:rPr>
        <w:t>国际局编拟的文件</w:t>
      </w:r>
    </w:p>
    <w:bookmarkEnd w:id="4"/>
    <w:p w14:paraId="572CCC5E" w14:textId="7EB19661" w:rsidR="001E2CB4" w:rsidRPr="007A0616" w:rsidRDefault="00797C4D" w:rsidP="00896356">
      <w:pPr>
        <w:pStyle w:val="Heading2"/>
        <w:overflowPunct w:val="0"/>
        <w:spacing w:beforeLines="100" w:afterLines="50" w:after="120" w:line="340" w:lineRule="atLeast"/>
        <w:rPr>
          <w:rFonts w:ascii="SimHei" w:eastAsia="SimHei" w:hAnsi="SimHei"/>
          <w:caps w:val="0"/>
          <w:sz w:val="21"/>
          <w:szCs w:val="21"/>
        </w:rPr>
      </w:pPr>
      <w:r w:rsidRPr="007A0616">
        <w:rPr>
          <w:rFonts w:ascii="SimHei" w:eastAsia="SimHei" w:hAnsi="SimHei"/>
          <w:caps w:val="0"/>
          <w:sz w:val="21"/>
          <w:szCs w:val="21"/>
        </w:rPr>
        <w:t>背</w:t>
      </w:r>
      <w:r w:rsidR="007A0616" w:rsidRPr="007A0616">
        <w:rPr>
          <w:rFonts w:ascii="SimHei" w:eastAsia="SimHei" w:hAnsi="SimHei" w:hint="eastAsia"/>
          <w:bCs w:val="0"/>
          <w:iCs w:val="0"/>
          <w:caps w:val="0"/>
          <w:sz w:val="21"/>
          <w:szCs w:val="21"/>
        </w:rPr>
        <w:t xml:space="preserve">　</w:t>
      </w:r>
      <w:r w:rsidRPr="007A0616">
        <w:rPr>
          <w:rFonts w:ascii="SimHei" w:eastAsia="SimHei" w:hAnsi="SimHei"/>
          <w:caps w:val="0"/>
          <w:sz w:val="21"/>
          <w:szCs w:val="21"/>
        </w:rPr>
        <w:t>景</w:t>
      </w:r>
    </w:p>
    <w:p w14:paraId="6CA92190" w14:textId="4970B831" w:rsidR="001E2CB4" w:rsidRPr="00EA27ED" w:rsidRDefault="00797C4D" w:rsidP="00896356">
      <w:pPr>
        <w:pStyle w:val="ONUMFS"/>
        <w:numPr>
          <w:ilvl w:val="0"/>
          <w:numId w:val="0"/>
        </w:numPr>
        <w:overflowPunct w:val="0"/>
        <w:spacing w:afterLines="50" w:after="120" w:line="340" w:lineRule="atLeast"/>
        <w:jc w:val="both"/>
        <w:rPr>
          <w:rFonts w:ascii="SimSun" w:hAnsi="SimSun"/>
          <w:sz w:val="21"/>
          <w:szCs w:val="21"/>
        </w:rPr>
      </w:pPr>
      <w:r w:rsidRPr="00EA27ED">
        <w:rPr>
          <w:rFonts w:ascii="SimSun" w:hAnsi="SimSun"/>
          <w:sz w:val="21"/>
          <w:szCs w:val="21"/>
        </w:rPr>
        <w:fldChar w:fldCharType="begin"/>
      </w:r>
      <w:r w:rsidRPr="00EA27ED">
        <w:rPr>
          <w:rFonts w:ascii="SimSun" w:hAnsi="SimSun"/>
          <w:sz w:val="21"/>
          <w:szCs w:val="21"/>
        </w:rPr>
        <w:instrText xml:space="preserve"> AUTONUM  </w:instrText>
      </w:r>
      <w:r w:rsidRPr="00EA27ED">
        <w:rPr>
          <w:rFonts w:ascii="SimSun" w:hAnsi="SimSun"/>
          <w:sz w:val="21"/>
          <w:szCs w:val="21"/>
        </w:rPr>
        <w:fldChar w:fldCharType="end"/>
      </w:r>
      <w:r w:rsidR="00896356">
        <w:rPr>
          <w:rFonts w:ascii="SimSun" w:hAnsi="SimSun" w:hint="eastAsia"/>
          <w:sz w:val="21"/>
          <w:szCs w:val="21"/>
        </w:rPr>
        <w:t>.</w:t>
      </w:r>
      <w:r w:rsidRPr="00EA27ED">
        <w:rPr>
          <w:rFonts w:ascii="SimSun" w:hAnsi="SimSun"/>
          <w:sz w:val="21"/>
          <w:szCs w:val="21"/>
        </w:rPr>
        <w:tab/>
      </w:r>
      <w:r w:rsidR="0076782F" w:rsidRPr="00EA27ED">
        <w:rPr>
          <w:rFonts w:ascii="SimSun" w:hAnsi="SimSun"/>
          <w:sz w:val="21"/>
          <w:szCs w:val="21"/>
        </w:rPr>
        <w:t>在</w:t>
      </w:r>
      <w:r w:rsidR="00F27AAB" w:rsidRPr="00EA27ED">
        <w:rPr>
          <w:rFonts w:ascii="SimSun" w:hAnsi="SimSun"/>
          <w:sz w:val="21"/>
          <w:szCs w:val="21"/>
        </w:rPr>
        <w:t>2020年11月</w:t>
      </w:r>
      <w:r w:rsidR="0076782F" w:rsidRPr="00EA27ED">
        <w:rPr>
          <w:rFonts w:ascii="SimSun" w:hAnsi="SimSun"/>
          <w:sz w:val="21"/>
          <w:szCs w:val="21"/>
        </w:rPr>
        <w:t>举行的第八届会议上，</w:t>
      </w:r>
      <w:r w:rsidR="003815D0" w:rsidRPr="00EA27ED">
        <w:rPr>
          <w:rFonts w:ascii="SimSun" w:hAnsi="SimSun" w:hint="eastAsia"/>
          <w:sz w:val="21"/>
          <w:szCs w:val="21"/>
        </w:rPr>
        <w:t>产权组织</w:t>
      </w:r>
      <w:r w:rsidR="0076782F" w:rsidRPr="00EA27ED">
        <w:rPr>
          <w:rFonts w:ascii="SimSun" w:hAnsi="SimSun"/>
          <w:sz w:val="21"/>
          <w:szCs w:val="21"/>
        </w:rPr>
        <w:t>标准委员会</w:t>
      </w:r>
      <w:r w:rsidR="000077B5">
        <w:rPr>
          <w:rFonts w:ascii="SimSun" w:hAnsi="SimSun" w:hint="eastAsia"/>
          <w:sz w:val="21"/>
          <w:szCs w:val="21"/>
        </w:rPr>
        <w:t>（CWS）</w:t>
      </w:r>
      <w:r w:rsidR="003815D0" w:rsidRPr="00EA27ED">
        <w:rPr>
          <w:rFonts w:ascii="SimSun" w:hAnsi="SimSun" w:hint="eastAsia"/>
          <w:sz w:val="21"/>
          <w:szCs w:val="21"/>
        </w:rPr>
        <w:t>通过了产权组织标准ST.88：关于工业品外观设计电子表现形式的建议</w:t>
      </w:r>
      <w:r w:rsidR="00F27AAB" w:rsidRPr="00EA27ED">
        <w:rPr>
          <w:rFonts w:ascii="SimSun" w:hAnsi="SimSun"/>
          <w:sz w:val="21"/>
          <w:szCs w:val="21"/>
        </w:rPr>
        <w:t>。未能就标准中对</w:t>
      </w:r>
      <w:r w:rsidR="003815D0" w:rsidRPr="00EA27ED">
        <w:rPr>
          <w:rFonts w:ascii="SimSun" w:hAnsi="SimSun" w:hint="eastAsia"/>
          <w:sz w:val="21"/>
          <w:szCs w:val="21"/>
        </w:rPr>
        <w:t>可缩放矢量图形</w:t>
      </w:r>
      <w:r w:rsidR="00382437" w:rsidRPr="00EA27ED">
        <w:rPr>
          <w:rFonts w:ascii="SimSun" w:hAnsi="SimSun" w:hint="eastAsia"/>
          <w:sz w:val="21"/>
          <w:szCs w:val="21"/>
        </w:rPr>
        <w:t>（</w:t>
      </w:r>
      <w:r w:rsidR="003815D0" w:rsidRPr="00EA27ED">
        <w:rPr>
          <w:rFonts w:ascii="SimSun" w:hAnsi="SimSun" w:hint="eastAsia"/>
          <w:sz w:val="21"/>
          <w:szCs w:val="21"/>
        </w:rPr>
        <w:t>SVG</w:t>
      </w:r>
      <w:r w:rsidR="00382437" w:rsidRPr="00EA27ED">
        <w:rPr>
          <w:rFonts w:ascii="SimSun" w:hAnsi="SimSun" w:hint="eastAsia"/>
          <w:sz w:val="21"/>
          <w:szCs w:val="21"/>
        </w:rPr>
        <w:t>）</w:t>
      </w:r>
      <w:r w:rsidR="003A2EFD" w:rsidRPr="00EA27ED">
        <w:rPr>
          <w:rFonts w:ascii="SimSun" w:hAnsi="SimSun" w:hint="eastAsia"/>
          <w:sz w:val="21"/>
          <w:szCs w:val="21"/>
        </w:rPr>
        <w:t>图像</w:t>
      </w:r>
      <w:r w:rsidR="00F27AAB" w:rsidRPr="00EA27ED">
        <w:rPr>
          <w:rFonts w:ascii="SimSun" w:hAnsi="SimSun"/>
          <w:sz w:val="21"/>
          <w:szCs w:val="21"/>
        </w:rPr>
        <w:t>格式的处理达成</w:t>
      </w:r>
      <w:r w:rsidR="003A2EFD" w:rsidRPr="00EA27ED">
        <w:rPr>
          <w:rFonts w:ascii="SimSun" w:hAnsi="SimSun" w:hint="eastAsia"/>
          <w:sz w:val="21"/>
          <w:szCs w:val="21"/>
        </w:rPr>
        <w:t>一致</w:t>
      </w:r>
      <w:r w:rsidR="003815D0" w:rsidRPr="00EA27ED">
        <w:rPr>
          <w:rFonts w:ascii="SimSun" w:hAnsi="SimSun" w:hint="eastAsia"/>
          <w:sz w:val="21"/>
          <w:szCs w:val="21"/>
        </w:rPr>
        <w:t>。标准委员会要求外观设计表现形式工作队在标准委员会第九届会议上就ST.88标准中SVG格式的处理提出建议</w:t>
      </w:r>
      <w:r w:rsidR="00382437" w:rsidRPr="00EA27ED">
        <w:rPr>
          <w:rFonts w:ascii="SimSun" w:hAnsi="SimSun" w:hint="eastAsia"/>
          <w:sz w:val="21"/>
          <w:szCs w:val="21"/>
        </w:rPr>
        <w:t>（</w:t>
      </w:r>
      <w:r w:rsidR="00F27AAB" w:rsidRPr="00EA27ED">
        <w:rPr>
          <w:rFonts w:ascii="SimSun" w:hAnsi="SimSun"/>
          <w:sz w:val="21"/>
          <w:szCs w:val="21"/>
        </w:rPr>
        <w:t>见</w:t>
      </w:r>
      <w:r w:rsidR="003815D0" w:rsidRPr="00EA27ED">
        <w:rPr>
          <w:rFonts w:ascii="SimSun" w:hAnsi="SimSun" w:hint="eastAsia"/>
          <w:sz w:val="21"/>
          <w:szCs w:val="21"/>
        </w:rPr>
        <w:t>文件</w:t>
      </w:r>
      <w:r w:rsidR="00F27AAB" w:rsidRPr="00EA27ED">
        <w:rPr>
          <w:rFonts w:ascii="SimSun" w:hAnsi="SimSun"/>
          <w:sz w:val="21"/>
          <w:szCs w:val="21"/>
        </w:rPr>
        <w:t>CWS/8/24第36</w:t>
      </w:r>
      <w:r w:rsidR="00A45D64" w:rsidRPr="00EA27ED">
        <w:rPr>
          <w:rFonts w:ascii="SimSun" w:hAnsi="SimSun" w:hint="eastAsia"/>
          <w:sz w:val="21"/>
          <w:szCs w:val="21"/>
        </w:rPr>
        <w:t>段</w:t>
      </w:r>
      <w:r w:rsidR="00F27AAB" w:rsidRPr="00EA27ED">
        <w:rPr>
          <w:rFonts w:ascii="SimSun" w:hAnsi="SimSun"/>
          <w:sz w:val="21"/>
          <w:szCs w:val="21"/>
        </w:rPr>
        <w:t>至</w:t>
      </w:r>
      <w:r w:rsidR="00A45D64" w:rsidRPr="00EA27ED">
        <w:rPr>
          <w:rFonts w:ascii="SimSun" w:hAnsi="SimSun" w:hint="eastAsia"/>
          <w:sz w:val="21"/>
          <w:szCs w:val="21"/>
        </w:rPr>
        <w:t>第</w:t>
      </w:r>
      <w:r w:rsidR="00F27AAB" w:rsidRPr="00EA27ED">
        <w:rPr>
          <w:rFonts w:ascii="SimSun" w:hAnsi="SimSun"/>
          <w:sz w:val="21"/>
          <w:szCs w:val="21"/>
        </w:rPr>
        <w:t>43段</w:t>
      </w:r>
      <w:r w:rsidR="00A45D64" w:rsidRPr="00EA27ED">
        <w:rPr>
          <w:rFonts w:ascii="SimSun" w:hAnsi="SimSun"/>
          <w:sz w:val="21"/>
          <w:szCs w:val="21"/>
        </w:rPr>
        <w:t>。</w:t>
      </w:r>
      <w:r w:rsidR="00382437" w:rsidRPr="00EA27ED">
        <w:rPr>
          <w:rFonts w:ascii="SimSun" w:hAnsi="SimSun"/>
          <w:sz w:val="21"/>
          <w:szCs w:val="21"/>
        </w:rPr>
        <w:t>）</w:t>
      </w:r>
    </w:p>
    <w:p w14:paraId="2F799556" w14:textId="77777777" w:rsidR="001E2CB4" w:rsidRPr="007A0616" w:rsidRDefault="00797C4D" w:rsidP="00896356">
      <w:pPr>
        <w:pStyle w:val="Heading2"/>
        <w:overflowPunct w:val="0"/>
        <w:spacing w:beforeLines="100" w:afterLines="50" w:after="120" w:line="340" w:lineRule="atLeast"/>
        <w:rPr>
          <w:rFonts w:ascii="SimHei" w:eastAsia="SimHei" w:hAnsi="SimHei"/>
          <w:sz w:val="21"/>
          <w:szCs w:val="21"/>
        </w:rPr>
      </w:pPr>
      <w:r w:rsidRPr="007A0616">
        <w:rPr>
          <w:rFonts w:ascii="SimHei" w:eastAsia="SimHei" w:hAnsi="SimHei"/>
          <w:sz w:val="21"/>
          <w:szCs w:val="21"/>
        </w:rPr>
        <w:t>工作队的讨论</w:t>
      </w:r>
    </w:p>
    <w:p w14:paraId="6662E02D" w14:textId="7920A858" w:rsidR="001E2CB4" w:rsidRPr="00EA27ED" w:rsidRDefault="00797C4D" w:rsidP="00896356">
      <w:pPr>
        <w:pStyle w:val="ONUMFS"/>
        <w:numPr>
          <w:ilvl w:val="0"/>
          <w:numId w:val="0"/>
        </w:numPr>
        <w:overflowPunct w:val="0"/>
        <w:spacing w:afterLines="50" w:after="120" w:line="340" w:lineRule="atLeast"/>
        <w:jc w:val="both"/>
        <w:rPr>
          <w:rFonts w:ascii="SimSun" w:hAnsi="SimSun"/>
          <w:sz w:val="21"/>
          <w:szCs w:val="21"/>
        </w:rPr>
      </w:pPr>
      <w:r w:rsidRPr="00EA27ED">
        <w:rPr>
          <w:rFonts w:ascii="SimSun" w:hAnsi="SimSun"/>
          <w:sz w:val="21"/>
          <w:szCs w:val="21"/>
        </w:rPr>
        <w:fldChar w:fldCharType="begin"/>
      </w:r>
      <w:r w:rsidRPr="00EA27ED">
        <w:rPr>
          <w:rFonts w:ascii="SimSun" w:hAnsi="SimSun"/>
          <w:sz w:val="21"/>
          <w:szCs w:val="21"/>
        </w:rPr>
        <w:instrText xml:space="preserve"> AUTONUM  </w:instrText>
      </w:r>
      <w:r w:rsidRPr="00EA27ED">
        <w:rPr>
          <w:rFonts w:ascii="SimSun" w:hAnsi="SimSun"/>
          <w:sz w:val="21"/>
          <w:szCs w:val="21"/>
        </w:rPr>
        <w:fldChar w:fldCharType="end"/>
      </w:r>
      <w:r w:rsidR="00896356">
        <w:rPr>
          <w:rFonts w:ascii="SimSun" w:hAnsi="SimSun"/>
          <w:sz w:val="21"/>
          <w:szCs w:val="21"/>
        </w:rPr>
        <w:t>.</w:t>
      </w:r>
      <w:r w:rsidRPr="00EA27ED">
        <w:rPr>
          <w:rFonts w:ascii="SimSun" w:hAnsi="SimSun"/>
          <w:sz w:val="21"/>
          <w:szCs w:val="21"/>
        </w:rPr>
        <w:tab/>
      </w:r>
      <w:r w:rsidR="00831489" w:rsidRPr="00EA27ED">
        <w:rPr>
          <w:rFonts w:ascii="SimSun" w:hAnsi="SimSun" w:hint="eastAsia"/>
          <w:sz w:val="21"/>
          <w:szCs w:val="21"/>
        </w:rPr>
        <w:t>外观设计表现形式工作队</w:t>
      </w:r>
      <w:r w:rsidR="00F27AAB" w:rsidRPr="00EA27ED">
        <w:rPr>
          <w:rFonts w:ascii="SimSun" w:hAnsi="SimSun"/>
          <w:sz w:val="21"/>
          <w:szCs w:val="21"/>
        </w:rPr>
        <w:t>开会讨论了SVG的问题。会上提出了一些潜在</w:t>
      </w:r>
      <w:r w:rsidR="0032036C" w:rsidRPr="00EA27ED">
        <w:rPr>
          <w:rFonts w:ascii="SimSun" w:hAnsi="SimSun" w:hint="eastAsia"/>
          <w:sz w:val="21"/>
          <w:szCs w:val="21"/>
        </w:rPr>
        <w:t>优点</w:t>
      </w:r>
      <w:r w:rsidR="00F27AAB" w:rsidRPr="00EA27ED">
        <w:rPr>
          <w:rFonts w:ascii="SimSun" w:hAnsi="SimSun"/>
          <w:sz w:val="21"/>
          <w:szCs w:val="21"/>
        </w:rPr>
        <w:t>，</w:t>
      </w:r>
      <w:r w:rsidR="0032036C" w:rsidRPr="00EA27ED">
        <w:rPr>
          <w:rFonts w:ascii="SimSun" w:hAnsi="SimSun" w:hint="eastAsia"/>
          <w:sz w:val="21"/>
          <w:szCs w:val="21"/>
        </w:rPr>
        <w:t>例如</w:t>
      </w:r>
      <w:r w:rsidR="00F27AAB" w:rsidRPr="00EA27ED">
        <w:rPr>
          <w:rFonts w:ascii="SimSun" w:hAnsi="SimSun"/>
          <w:sz w:val="21"/>
          <w:szCs w:val="21"/>
        </w:rPr>
        <w:t>矢量图像的无限</w:t>
      </w:r>
      <w:r w:rsidR="00A45D64" w:rsidRPr="00EA27ED">
        <w:rPr>
          <w:rFonts w:ascii="SimSun" w:hAnsi="SimSun" w:hint="eastAsia"/>
          <w:sz w:val="21"/>
          <w:szCs w:val="21"/>
        </w:rPr>
        <w:t>可伸缩性</w:t>
      </w:r>
      <w:r w:rsidR="00F27AAB" w:rsidRPr="00EA27ED">
        <w:rPr>
          <w:rFonts w:ascii="SimSun" w:hAnsi="SimSun"/>
          <w:sz w:val="21"/>
          <w:szCs w:val="21"/>
        </w:rPr>
        <w:t>和精</w:t>
      </w:r>
      <w:r w:rsidR="00A45D64" w:rsidRPr="00EA27ED">
        <w:rPr>
          <w:rFonts w:ascii="SimSun" w:hAnsi="SimSun" w:hint="eastAsia"/>
          <w:sz w:val="21"/>
          <w:szCs w:val="21"/>
        </w:rPr>
        <w:t>度</w:t>
      </w:r>
      <w:r w:rsidR="00F27AAB" w:rsidRPr="00EA27ED">
        <w:rPr>
          <w:rFonts w:ascii="SimSun" w:hAnsi="SimSun"/>
          <w:sz w:val="21"/>
          <w:szCs w:val="21"/>
        </w:rPr>
        <w:t>。</w:t>
      </w:r>
      <w:r w:rsidR="00AA4061" w:rsidRPr="00EA27ED">
        <w:rPr>
          <w:rFonts w:ascii="SimSun" w:hAnsi="SimSun"/>
          <w:sz w:val="21"/>
          <w:szCs w:val="21"/>
        </w:rPr>
        <w:t>工作队</w:t>
      </w:r>
      <w:r w:rsidR="00831489" w:rsidRPr="00EA27ED">
        <w:rPr>
          <w:rFonts w:ascii="SimSun" w:hAnsi="SimSun" w:hint="eastAsia"/>
          <w:sz w:val="21"/>
          <w:szCs w:val="21"/>
        </w:rPr>
        <w:t>的若干</w:t>
      </w:r>
      <w:r w:rsidR="00F27AAB" w:rsidRPr="00EA27ED">
        <w:rPr>
          <w:rFonts w:ascii="SimSun" w:hAnsi="SimSun"/>
          <w:sz w:val="21"/>
          <w:szCs w:val="21"/>
        </w:rPr>
        <w:t>成员局已经</w:t>
      </w:r>
      <w:r w:rsidR="00A45D64" w:rsidRPr="00EA27ED">
        <w:rPr>
          <w:rFonts w:ascii="SimSun" w:hAnsi="SimSun" w:hint="eastAsia"/>
          <w:sz w:val="21"/>
          <w:szCs w:val="21"/>
        </w:rPr>
        <w:t>在</w:t>
      </w:r>
      <w:r w:rsidR="00F27AAB" w:rsidRPr="00EA27ED">
        <w:rPr>
          <w:rFonts w:ascii="SimSun" w:hAnsi="SimSun"/>
          <w:sz w:val="21"/>
          <w:szCs w:val="21"/>
        </w:rPr>
        <w:t>使用或表示有兴趣探索SVG，特别是</w:t>
      </w:r>
      <w:r w:rsidR="0032036C" w:rsidRPr="00EA27ED">
        <w:rPr>
          <w:rFonts w:ascii="SimSun" w:hAnsi="SimSun" w:hint="eastAsia"/>
          <w:sz w:val="21"/>
          <w:szCs w:val="21"/>
        </w:rPr>
        <w:t>针对</w:t>
      </w:r>
      <w:r w:rsidRPr="00EA27ED">
        <w:rPr>
          <w:rFonts w:ascii="SimSun" w:hAnsi="SimSun"/>
          <w:sz w:val="21"/>
          <w:szCs w:val="21"/>
        </w:rPr>
        <w:t>申请人的线</w:t>
      </w:r>
      <w:r w:rsidR="00A45D64" w:rsidRPr="00EA27ED">
        <w:rPr>
          <w:rFonts w:ascii="SimSun" w:hAnsi="SimSun" w:hint="eastAsia"/>
          <w:sz w:val="21"/>
          <w:szCs w:val="21"/>
        </w:rPr>
        <w:t>条</w:t>
      </w:r>
      <w:r w:rsidRPr="00EA27ED">
        <w:rPr>
          <w:rFonts w:ascii="SimSun" w:hAnsi="SimSun"/>
          <w:sz w:val="21"/>
          <w:szCs w:val="21"/>
        </w:rPr>
        <w:t>图。</w:t>
      </w:r>
      <w:r w:rsidR="00E17202" w:rsidRPr="00EA27ED">
        <w:rPr>
          <w:rFonts w:ascii="SimSun" w:hAnsi="SimSun"/>
          <w:sz w:val="21"/>
          <w:szCs w:val="21"/>
        </w:rPr>
        <w:t>工作队还注意到，</w:t>
      </w:r>
      <w:r w:rsidRPr="00EA27ED">
        <w:rPr>
          <w:rFonts w:ascii="SimSun" w:hAnsi="SimSun"/>
          <w:sz w:val="21"/>
          <w:szCs w:val="21"/>
        </w:rPr>
        <w:t>SVG还</w:t>
      </w:r>
      <w:r w:rsidR="00A45D64" w:rsidRPr="00EA27ED">
        <w:rPr>
          <w:rFonts w:ascii="SimSun" w:hAnsi="SimSun" w:hint="eastAsia"/>
          <w:sz w:val="21"/>
          <w:szCs w:val="21"/>
        </w:rPr>
        <w:t>有助于公布</w:t>
      </w:r>
      <w:r w:rsidRPr="00EA27ED">
        <w:rPr>
          <w:rFonts w:ascii="SimSun" w:hAnsi="SimSun"/>
          <w:sz w:val="21"/>
          <w:szCs w:val="21"/>
        </w:rPr>
        <w:t>更清晰、更详细的</w:t>
      </w:r>
      <w:r w:rsidR="0032036C" w:rsidRPr="00EA27ED">
        <w:rPr>
          <w:rFonts w:ascii="SimSun" w:hAnsi="SimSun" w:hint="eastAsia"/>
          <w:sz w:val="21"/>
          <w:szCs w:val="21"/>
        </w:rPr>
        <w:t>绘图</w:t>
      </w:r>
      <w:r w:rsidR="00181965" w:rsidRPr="00EA27ED">
        <w:rPr>
          <w:rFonts w:ascii="SimSun" w:hAnsi="SimSun"/>
          <w:sz w:val="21"/>
          <w:szCs w:val="21"/>
        </w:rPr>
        <w:t>，</w:t>
      </w:r>
      <w:r w:rsidR="00A45D64" w:rsidRPr="00EA27ED">
        <w:rPr>
          <w:rFonts w:ascii="SimSun" w:hAnsi="SimSun" w:hint="eastAsia"/>
          <w:sz w:val="21"/>
          <w:szCs w:val="21"/>
        </w:rPr>
        <w:t>这也是</w:t>
      </w:r>
      <w:r w:rsidRPr="00EA27ED">
        <w:rPr>
          <w:rFonts w:ascii="SimSun" w:hAnsi="SimSun"/>
          <w:sz w:val="21"/>
          <w:szCs w:val="21"/>
        </w:rPr>
        <w:t>一些申请人的要求。</w:t>
      </w:r>
    </w:p>
    <w:p w14:paraId="61C9014D" w14:textId="74E72E6D" w:rsidR="004A13C1" w:rsidRPr="00EA27ED" w:rsidRDefault="00797C4D" w:rsidP="00896356">
      <w:pPr>
        <w:pStyle w:val="ONUMFS"/>
        <w:numPr>
          <w:ilvl w:val="0"/>
          <w:numId w:val="0"/>
        </w:numPr>
        <w:overflowPunct w:val="0"/>
        <w:spacing w:afterLines="50" w:after="120" w:line="340" w:lineRule="atLeast"/>
        <w:jc w:val="both"/>
        <w:rPr>
          <w:rFonts w:ascii="SimSun" w:hAnsi="SimSun"/>
          <w:sz w:val="21"/>
          <w:szCs w:val="21"/>
        </w:rPr>
      </w:pPr>
      <w:r w:rsidRPr="00EA27ED">
        <w:rPr>
          <w:rFonts w:ascii="SimSun" w:hAnsi="SimSun"/>
          <w:sz w:val="21"/>
          <w:szCs w:val="21"/>
        </w:rPr>
        <w:fldChar w:fldCharType="begin"/>
      </w:r>
      <w:r w:rsidRPr="00EA27ED">
        <w:rPr>
          <w:rFonts w:ascii="SimSun" w:hAnsi="SimSun"/>
          <w:sz w:val="21"/>
          <w:szCs w:val="21"/>
        </w:rPr>
        <w:instrText xml:space="preserve"> AUTONUM  </w:instrText>
      </w:r>
      <w:r w:rsidRPr="00EA27ED">
        <w:rPr>
          <w:rFonts w:ascii="SimSun" w:hAnsi="SimSun"/>
          <w:sz w:val="21"/>
          <w:szCs w:val="21"/>
        </w:rPr>
        <w:fldChar w:fldCharType="end"/>
      </w:r>
      <w:r w:rsidR="00896356">
        <w:rPr>
          <w:rFonts w:ascii="SimSun" w:hAnsi="SimSun"/>
          <w:sz w:val="21"/>
          <w:szCs w:val="21"/>
        </w:rPr>
        <w:t>.</w:t>
      </w:r>
      <w:r w:rsidRPr="00EA27ED">
        <w:rPr>
          <w:rFonts w:ascii="SimSun" w:hAnsi="SimSun"/>
          <w:sz w:val="21"/>
          <w:szCs w:val="21"/>
        </w:rPr>
        <w:tab/>
        <w:t>会议还讨论了SVG的潜在缺点。值得注意的是，</w:t>
      </w:r>
      <w:r w:rsidR="00831489" w:rsidRPr="00EA27ED">
        <w:rPr>
          <w:rFonts w:ascii="SimSun" w:hAnsi="SimSun" w:hint="eastAsia"/>
          <w:sz w:val="21"/>
          <w:szCs w:val="21"/>
        </w:rPr>
        <w:t>工作队</w:t>
      </w:r>
      <w:r w:rsidRPr="00EA27ED">
        <w:rPr>
          <w:rFonts w:ascii="SimSun" w:hAnsi="SimSun"/>
          <w:sz w:val="21"/>
          <w:szCs w:val="21"/>
        </w:rPr>
        <w:t>成员对不同设备或不同软件程序对图像的一致呈现表示担忧。还有人对以满足</w:t>
      </w:r>
      <w:r w:rsidR="00A45D64" w:rsidRPr="00EA27ED">
        <w:rPr>
          <w:rFonts w:ascii="SimSun" w:hAnsi="SimSun" w:hint="eastAsia"/>
          <w:sz w:val="21"/>
          <w:szCs w:val="21"/>
        </w:rPr>
        <w:t>不同</w:t>
      </w:r>
      <w:r w:rsidR="004A13C1" w:rsidRPr="00EA27ED">
        <w:rPr>
          <w:rFonts w:ascii="SimSun" w:hAnsi="SimSun"/>
          <w:sz w:val="21"/>
          <w:szCs w:val="21"/>
        </w:rPr>
        <w:t>知识产权局</w:t>
      </w:r>
      <w:r w:rsidRPr="00EA27ED">
        <w:rPr>
          <w:rFonts w:ascii="SimSun" w:hAnsi="SimSun"/>
          <w:sz w:val="21"/>
          <w:szCs w:val="21"/>
        </w:rPr>
        <w:t>法律要求的方式</w:t>
      </w:r>
      <w:r w:rsidR="004A13C1" w:rsidRPr="00EA27ED">
        <w:rPr>
          <w:rFonts w:ascii="SimSun" w:hAnsi="SimSun"/>
          <w:sz w:val="21"/>
          <w:szCs w:val="21"/>
        </w:rPr>
        <w:t>长期</w:t>
      </w:r>
      <w:r w:rsidRPr="00EA27ED">
        <w:rPr>
          <w:rFonts w:ascii="SimSun" w:hAnsi="SimSun"/>
          <w:sz w:val="21"/>
          <w:szCs w:val="21"/>
        </w:rPr>
        <w:t>存储图像提出了</w:t>
      </w:r>
      <w:r w:rsidR="00A45D64" w:rsidRPr="00EA27ED">
        <w:rPr>
          <w:rFonts w:ascii="SimSun" w:hAnsi="SimSun" w:hint="eastAsia"/>
          <w:sz w:val="21"/>
          <w:szCs w:val="21"/>
        </w:rPr>
        <w:t>质疑</w:t>
      </w:r>
      <w:r w:rsidRPr="00EA27ED">
        <w:rPr>
          <w:rFonts w:ascii="SimSun" w:hAnsi="SimSun"/>
          <w:sz w:val="21"/>
          <w:szCs w:val="21"/>
        </w:rPr>
        <w:t>。SVG</w:t>
      </w:r>
      <w:r w:rsidR="004A13C1" w:rsidRPr="00EA27ED">
        <w:rPr>
          <w:rFonts w:ascii="SimSun" w:hAnsi="SimSun"/>
          <w:sz w:val="21"/>
          <w:szCs w:val="21"/>
        </w:rPr>
        <w:t>格式存在</w:t>
      </w:r>
      <w:r w:rsidRPr="00EA27ED">
        <w:rPr>
          <w:rFonts w:ascii="SimSun" w:hAnsi="SimSun"/>
          <w:sz w:val="21"/>
          <w:szCs w:val="21"/>
        </w:rPr>
        <w:t>安全问题</w:t>
      </w:r>
      <w:r w:rsidR="004A13C1" w:rsidRPr="00EA27ED">
        <w:rPr>
          <w:rFonts w:ascii="SimSun" w:hAnsi="SimSun"/>
          <w:sz w:val="21"/>
          <w:szCs w:val="21"/>
        </w:rPr>
        <w:t>，应予以解决。目前</w:t>
      </w:r>
      <w:r w:rsidR="00A45D64" w:rsidRPr="00EA27ED">
        <w:rPr>
          <w:rFonts w:ascii="SimSun" w:hAnsi="SimSun" w:hint="eastAsia"/>
          <w:sz w:val="21"/>
          <w:szCs w:val="21"/>
        </w:rPr>
        <w:t>尚</w:t>
      </w:r>
      <w:r w:rsidRPr="00EA27ED">
        <w:rPr>
          <w:rFonts w:ascii="SimSun" w:hAnsi="SimSun"/>
          <w:sz w:val="21"/>
          <w:szCs w:val="21"/>
        </w:rPr>
        <w:t>不清楚一些主管局将如何调整其</w:t>
      </w:r>
      <w:r w:rsidR="00E17202" w:rsidRPr="00EA27ED">
        <w:rPr>
          <w:rFonts w:ascii="SimSun" w:hAnsi="SimSun"/>
          <w:sz w:val="21"/>
          <w:szCs w:val="21"/>
        </w:rPr>
        <w:t>基于</w:t>
      </w:r>
      <w:r w:rsidRPr="00EA27ED">
        <w:rPr>
          <w:rFonts w:ascii="SimSun" w:hAnsi="SimSun"/>
          <w:sz w:val="21"/>
          <w:szCs w:val="21"/>
        </w:rPr>
        <w:t>光栅图像的现有审查程序和系统，</w:t>
      </w:r>
      <w:r w:rsidR="00A45D64" w:rsidRPr="00EA27ED">
        <w:rPr>
          <w:rFonts w:ascii="SimSun" w:hAnsi="SimSun" w:hint="eastAsia"/>
          <w:sz w:val="21"/>
          <w:szCs w:val="21"/>
        </w:rPr>
        <w:t>以便</w:t>
      </w:r>
      <w:r w:rsidRPr="00EA27ED">
        <w:rPr>
          <w:rFonts w:ascii="SimSun" w:hAnsi="SimSun"/>
          <w:sz w:val="21"/>
          <w:szCs w:val="21"/>
        </w:rPr>
        <w:t>处理SVG等矢量图像。</w:t>
      </w:r>
    </w:p>
    <w:p w14:paraId="7743BFC2" w14:textId="63ED128B" w:rsidR="001E2CB4" w:rsidRPr="00EA27ED" w:rsidRDefault="00797C4D" w:rsidP="00896356">
      <w:pPr>
        <w:pStyle w:val="ONUMFS"/>
        <w:numPr>
          <w:ilvl w:val="0"/>
          <w:numId w:val="0"/>
        </w:numPr>
        <w:overflowPunct w:val="0"/>
        <w:spacing w:afterLines="50" w:after="120" w:line="340" w:lineRule="atLeast"/>
        <w:jc w:val="both"/>
        <w:rPr>
          <w:rFonts w:ascii="SimSun" w:hAnsi="SimSun"/>
          <w:sz w:val="21"/>
          <w:szCs w:val="21"/>
        </w:rPr>
      </w:pPr>
      <w:r w:rsidRPr="00EA27ED">
        <w:rPr>
          <w:rFonts w:ascii="SimSun" w:hAnsi="SimSun"/>
          <w:sz w:val="21"/>
          <w:szCs w:val="21"/>
        </w:rPr>
        <w:fldChar w:fldCharType="begin"/>
      </w:r>
      <w:r w:rsidRPr="00EA27ED">
        <w:rPr>
          <w:rFonts w:ascii="SimSun" w:hAnsi="SimSun"/>
          <w:sz w:val="21"/>
          <w:szCs w:val="21"/>
        </w:rPr>
        <w:instrText xml:space="preserve"> AUTONUM  </w:instrText>
      </w:r>
      <w:r w:rsidRPr="00EA27ED">
        <w:rPr>
          <w:rFonts w:ascii="SimSun" w:hAnsi="SimSun"/>
          <w:sz w:val="21"/>
          <w:szCs w:val="21"/>
        </w:rPr>
        <w:fldChar w:fldCharType="end"/>
      </w:r>
      <w:r w:rsidR="00896356">
        <w:rPr>
          <w:rFonts w:ascii="SimSun" w:hAnsi="SimSun"/>
          <w:sz w:val="21"/>
          <w:szCs w:val="21"/>
        </w:rPr>
        <w:t>.</w:t>
      </w:r>
      <w:r w:rsidRPr="00EA27ED">
        <w:rPr>
          <w:rFonts w:ascii="SimSun" w:hAnsi="SimSun"/>
          <w:sz w:val="21"/>
          <w:szCs w:val="21"/>
        </w:rPr>
        <w:tab/>
      </w:r>
      <w:r w:rsidR="006C427F" w:rsidRPr="00EA27ED">
        <w:rPr>
          <w:rFonts w:ascii="SimSun" w:hAnsi="SimSun"/>
          <w:sz w:val="21"/>
          <w:szCs w:val="21"/>
        </w:rPr>
        <w:t>考虑</w:t>
      </w:r>
      <w:r w:rsidR="00E17202" w:rsidRPr="00EA27ED">
        <w:rPr>
          <w:rFonts w:ascii="SimSun" w:hAnsi="SimSun"/>
          <w:sz w:val="21"/>
          <w:szCs w:val="21"/>
        </w:rPr>
        <w:t>到</w:t>
      </w:r>
      <w:r w:rsidRPr="00EA27ED">
        <w:rPr>
          <w:rFonts w:ascii="SimSun" w:hAnsi="SimSun"/>
          <w:sz w:val="21"/>
          <w:szCs w:val="21"/>
        </w:rPr>
        <w:t>目前各</w:t>
      </w:r>
      <w:r w:rsidR="00382437" w:rsidRPr="00EA27ED">
        <w:rPr>
          <w:rFonts w:ascii="SimSun" w:hAnsi="SimSun" w:hint="eastAsia"/>
          <w:sz w:val="21"/>
          <w:szCs w:val="21"/>
        </w:rPr>
        <w:t>局</w:t>
      </w:r>
      <w:r w:rsidRPr="00EA27ED">
        <w:rPr>
          <w:rFonts w:ascii="SimSun" w:hAnsi="SimSun"/>
          <w:sz w:val="21"/>
          <w:szCs w:val="21"/>
        </w:rPr>
        <w:t>在实施SVG方面缺乏经验，以及首先要解决的技术和法律问题，</w:t>
      </w:r>
      <w:r w:rsidR="006C427F" w:rsidRPr="00EA27ED">
        <w:rPr>
          <w:rFonts w:ascii="SimSun" w:hAnsi="SimSun"/>
          <w:sz w:val="21"/>
          <w:szCs w:val="21"/>
        </w:rPr>
        <w:t>许多</w:t>
      </w:r>
      <w:r w:rsidR="00382437" w:rsidRPr="00EA27ED">
        <w:rPr>
          <w:rFonts w:ascii="SimSun" w:hAnsi="SimSun" w:hint="eastAsia"/>
          <w:sz w:val="21"/>
          <w:szCs w:val="21"/>
        </w:rPr>
        <w:t>主管局</w:t>
      </w:r>
      <w:r w:rsidR="006C427F" w:rsidRPr="00EA27ED">
        <w:rPr>
          <w:rFonts w:ascii="SimSun" w:hAnsi="SimSun"/>
          <w:sz w:val="21"/>
          <w:szCs w:val="21"/>
        </w:rPr>
        <w:t>支持SVG所需的</w:t>
      </w:r>
      <w:r w:rsidRPr="00EA27ED">
        <w:rPr>
          <w:rFonts w:ascii="SimSun" w:hAnsi="SimSun"/>
          <w:sz w:val="21"/>
          <w:szCs w:val="21"/>
        </w:rPr>
        <w:t>时间框架</w:t>
      </w:r>
      <w:r w:rsidR="00382437" w:rsidRPr="00EA27ED">
        <w:rPr>
          <w:rFonts w:ascii="SimSun" w:hAnsi="SimSun" w:hint="eastAsia"/>
          <w:sz w:val="21"/>
          <w:szCs w:val="21"/>
        </w:rPr>
        <w:t>尚不清晰</w:t>
      </w:r>
      <w:r w:rsidR="006C427F" w:rsidRPr="00EA27ED">
        <w:rPr>
          <w:rFonts w:ascii="SimSun" w:hAnsi="SimSun"/>
          <w:sz w:val="21"/>
          <w:szCs w:val="21"/>
        </w:rPr>
        <w:t>。虽然</w:t>
      </w:r>
      <w:r w:rsidR="00382437" w:rsidRPr="00EA27ED">
        <w:rPr>
          <w:rFonts w:ascii="SimSun" w:hAnsi="SimSun" w:hint="eastAsia"/>
          <w:sz w:val="21"/>
          <w:szCs w:val="21"/>
        </w:rPr>
        <w:t>仍</w:t>
      </w:r>
      <w:r w:rsidR="00E17202" w:rsidRPr="00EA27ED">
        <w:rPr>
          <w:rFonts w:ascii="SimSun" w:hAnsi="SimSun"/>
          <w:sz w:val="21"/>
          <w:szCs w:val="21"/>
        </w:rPr>
        <w:t>有</w:t>
      </w:r>
      <w:r w:rsidR="00382437" w:rsidRPr="00EA27ED">
        <w:rPr>
          <w:rFonts w:ascii="SimSun" w:hAnsi="SimSun" w:hint="eastAsia"/>
          <w:sz w:val="21"/>
          <w:szCs w:val="21"/>
        </w:rPr>
        <w:t>若干</w:t>
      </w:r>
      <w:r w:rsidR="008C330E" w:rsidRPr="00EA27ED">
        <w:rPr>
          <w:rFonts w:ascii="SimSun" w:hAnsi="SimSun"/>
          <w:sz w:val="21"/>
          <w:szCs w:val="21"/>
        </w:rPr>
        <w:t>成员</w:t>
      </w:r>
      <w:r w:rsidR="006C427F" w:rsidRPr="00EA27ED">
        <w:rPr>
          <w:rFonts w:ascii="SimSun" w:hAnsi="SimSun"/>
          <w:sz w:val="21"/>
          <w:szCs w:val="21"/>
        </w:rPr>
        <w:t>对探索SVG的潜在</w:t>
      </w:r>
      <w:r w:rsidR="00382437" w:rsidRPr="00EA27ED">
        <w:rPr>
          <w:rFonts w:ascii="SimSun" w:hAnsi="SimSun" w:hint="eastAsia"/>
          <w:sz w:val="21"/>
          <w:szCs w:val="21"/>
        </w:rPr>
        <w:t>使用</w:t>
      </w:r>
      <w:r w:rsidR="006C427F" w:rsidRPr="00EA27ED">
        <w:rPr>
          <w:rFonts w:ascii="SimSun" w:hAnsi="SimSun"/>
          <w:sz w:val="21"/>
          <w:szCs w:val="21"/>
        </w:rPr>
        <w:t>感兴趣，但</w:t>
      </w:r>
      <w:r w:rsidR="00382437" w:rsidRPr="00EA27ED">
        <w:rPr>
          <w:rFonts w:ascii="SimSun" w:hAnsi="SimSun" w:hint="eastAsia"/>
          <w:sz w:val="21"/>
          <w:szCs w:val="21"/>
        </w:rPr>
        <w:t>这些成员</w:t>
      </w:r>
      <w:r w:rsidR="006C427F" w:rsidRPr="00EA27ED">
        <w:rPr>
          <w:rFonts w:ascii="SimSun" w:hAnsi="SimSun"/>
          <w:sz w:val="21"/>
          <w:szCs w:val="21"/>
        </w:rPr>
        <w:t>似乎不</w:t>
      </w:r>
      <w:r w:rsidR="00382437" w:rsidRPr="00EA27ED">
        <w:rPr>
          <w:rFonts w:ascii="SimSun" w:hAnsi="SimSun" w:hint="eastAsia"/>
          <w:sz w:val="21"/>
          <w:szCs w:val="21"/>
        </w:rPr>
        <w:t>太</w:t>
      </w:r>
      <w:r w:rsidR="006C427F" w:rsidRPr="00EA27ED">
        <w:rPr>
          <w:rFonts w:ascii="SimSun" w:hAnsi="SimSun"/>
          <w:sz w:val="21"/>
          <w:szCs w:val="21"/>
        </w:rPr>
        <w:t>可能在</w:t>
      </w:r>
      <w:r w:rsidR="004A13C1" w:rsidRPr="00EA27ED">
        <w:rPr>
          <w:rFonts w:ascii="SimSun" w:hAnsi="SimSun"/>
          <w:sz w:val="21"/>
          <w:szCs w:val="21"/>
        </w:rPr>
        <w:t>不久的将来</w:t>
      </w:r>
      <w:r w:rsidR="008C330E" w:rsidRPr="00EA27ED">
        <w:rPr>
          <w:rFonts w:ascii="SimSun" w:hAnsi="SimSun"/>
          <w:sz w:val="21"/>
          <w:szCs w:val="21"/>
        </w:rPr>
        <w:t>准备好</w:t>
      </w:r>
      <w:r w:rsidR="006C427F" w:rsidRPr="00EA27ED">
        <w:rPr>
          <w:rFonts w:ascii="SimSun" w:hAnsi="SimSun"/>
          <w:sz w:val="21"/>
          <w:szCs w:val="21"/>
        </w:rPr>
        <w:t>接受</w:t>
      </w:r>
      <w:r w:rsidR="00382437" w:rsidRPr="00EA27ED">
        <w:rPr>
          <w:rFonts w:ascii="SimSun" w:hAnsi="SimSun" w:hint="eastAsia"/>
          <w:sz w:val="21"/>
          <w:szCs w:val="21"/>
        </w:rPr>
        <w:t>以</w:t>
      </w:r>
      <w:r w:rsidR="006C427F" w:rsidRPr="00EA27ED">
        <w:rPr>
          <w:rFonts w:ascii="SimSun" w:hAnsi="SimSun"/>
          <w:sz w:val="21"/>
          <w:szCs w:val="21"/>
        </w:rPr>
        <w:t>SVG</w:t>
      </w:r>
      <w:r w:rsidR="00382437" w:rsidRPr="00EA27ED">
        <w:rPr>
          <w:rFonts w:ascii="SimSun" w:hAnsi="SimSun" w:hint="eastAsia"/>
          <w:sz w:val="21"/>
          <w:szCs w:val="21"/>
        </w:rPr>
        <w:t>格式</w:t>
      </w:r>
      <w:r w:rsidR="006C427F" w:rsidRPr="00EA27ED">
        <w:rPr>
          <w:rFonts w:ascii="SimSun" w:hAnsi="SimSun"/>
          <w:sz w:val="21"/>
          <w:szCs w:val="21"/>
        </w:rPr>
        <w:t>提交</w:t>
      </w:r>
      <w:r w:rsidR="00382437" w:rsidRPr="00EA27ED">
        <w:rPr>
          <w:rFonts w:ascii="SimSun" w:hAnsi="SimSun" w:hint="eastAsia"/>
          <w:sz w:val="21"/>
          <w:szCs w:val="21"/>
        </w:rPr>
        <w:t>的内容</w:t>
      </w:r>
      <w:r w:rsidR="004A13C1" w:rsidRPr="00EA27ED">
        <w:rPr>
          <w:rFonts w:ascii="SimSun" w:hAnsi="SimSun"/>
          <w:sz w:val="21"/>
          <w:szCs w:val="21"/>
        </w:rPr>
        <w:t>。</w:t>
      </w:r>
      <w:r w:rsidR="00E17202" w:rsidRPr="00EA27ED">
        <w:rPr>
          <w:rFonts w:ascii="SimSun" w:hAnsi="SimSun"/>
          <w:sz w:val="21"/>
          <w:szCs w:val="21"/>
        </w:rPr>
        <w:t>考虑到各局的不同情况和兴趣，包括</w:t>
      </w:r>
      <w:r w:rsidR="00382437" w:rsidRPr="00EA27ED">
        <w:rPr>
          <w:rFonts w:ascii="SimSun" w:hAnsi="SimSun" w:hint="eastAsia"/>
          <w:sz w:val="21"/>
          <w:szCs w:val="21"/>
        </w:rPr>
        <w:t>部分主管</w:t>
      </w:r>
      <w:r w:rsidR="00E17202" w:rsidRPr="00EA27ED">
        <w:rPr>
          <w:rFonts w:ascii="SimSun" w:hAnsi="SimSun"/>
          <w:sz w:val="21"/>
          <w:szCs w:val="21"/>
        </w:rPr>
        <w:lastRenderedPageBreak/>
        <w:t>局</w:t>
      </w:r>
      <w:r w:rsidR="00382437" w:rsidRPr="00EA27ED">
        <w:rPr>
          <w:rFonts w:ascii="SimSun" w:hAnsi="SimSun" w:hint="eastAsia"/>
          <w:sz w:val="21"/>
          <w:szCs w:val="21"/>
        </w:rPr>
        <w:t>已经在使用S</w:t>
      </w:r>
      <w:r w:rsidR="00382437" w:rsidRPr="00EA27ED">
        <w:rPr>
          <w:rFonts w:ascii="SimSun" w:hAnsi="SimSun"/>
          <w:sz w:val="21"/>
          <w:szCs w:val="21"/>
        </w:rPr>
        <w:t>VG</w:t>
      </w:r>
      <w:r w:rsidR="004A13C1" w:rsidRPr="00EA27ED">
        <w:rPr>
          <w:rFonts w:ascii="SimSun" w:hAnsi="SimSun"/>
          <w:sz w:val="21"/>
          <w:szCs w:val="21"/>
        </w:rPr>
        <w:t>，工作组</w:t>
      </w:r>
      <w:r w:rsidR="006C427F" w:rsidRPr="00EA27ED">
        <w:rPr>
          <w:rFonts w:ascii="SimSun" w:hAnsi="SimSun"/>
          <w:sz w:val="21"/>
          <w:szCs w:val="21"/>
        </w:rPr>
        <w:t>同意在ST.88中</w:t>
      </w:r>
      <w:r w:rsidR="00382437" w:rsidRPr="00EA27ED">
        <w:rPr>
          <w:rFonts w:ascii="SimSun" w:hAnsi="SimSun" w:hint="eastAsia"/>
          <w:sz w:val="21"/>
          <w:szCs w:val="21"/>
        </w:rPr>
        <w:t>将</w:t>
      </w:r>
      <w:r w:rsidR="006C427F" w:rsidRPr="00EA27ED">
        <w:rPr>
          <w:rFonts w:ascii="SimSun" w:hAnsi="SimSun"/>
          <w:sz w:val="21"/>
          <w:szCs w:val="21"/>
        </w:rPr>
        <w:t>SVG</w:t>
      </w:r>
      <w:r w:rsidR="00382437" w:rsidRPr="00EA27ED">
        <w:rPr>
          <w:rFonts w:ascii="SimSun" w:hAnsi="SimSun" w:hint="eastAsia"/>
          <w:sz w:val="21"/>
          <w:szCs w:val="21"/>
        </w:rPr>
        <w:t>建议为</w:t>
      </w:r>
      <w:r w:rsidR="006C427F" w:rsidRPr="00EA27ED">
        <w:rPr>
          <w:rFonts w:ascii="SimSun" w:hAnsi="SimSun"/>
          <w:sz w:val="21"/>
          <w:szCs w:val="21"/>
        </w:rPr>
        <w:t>可选格式。各</w:t>
      </w:r>
      <w:r w:rsidR="00382437" w:rsidRPr="00EA27ED">
        <w:rPr>
          <w:rFonts w:ascii="SimSun" w:hAnsi="SimSun" w:hint="eastAsia"/>
          <w:sz w:val="21"/>
          <w:szCs w:val="21"/>
        </w:rPr>
        <w:t>主管局</w:t>
      </w:r>
      <w:r w:rsidR="006C427F" w:rsidRPr="00EA27ED">
        <w:rPr>
          <w:rFonts w:ascii="SimSun" w:hAnsi="SimSun"/>
          <w:sz w:val="21"/>
          <w:szCs w:val="21"/>
        </w:rPr>
        <w:t>可</w:t>
      </w:r>
      <w:r w:rsidR="0089431F" w:rsidRPr="00EA27ED">
        <w:rPr>
          <w:rFonts w:ascii="SimSun" w:hAnsi="SimSun" w:hint="eastAsia"/>
          <w:sz w:val="21"/>
          <w:szCs w:val="21"/>
        </w:rPr>
        <w:t>自</w:t>
      </w:r>
      <w:r w:rsidR="006C427F" w:rsidRPr="00EA27ED">
        <w:rPr>
          <w:rFonts w:ascii="SimSun" w:hAnsi="SimSun"/>
          <w:sz w:val="21"/>
          <w:szCs w:val="21"/>
        </w:rPr>
        <w:t>愿使用SVG，但</w:t>
      </w:r>
      <w:r w:rsidR="00382437" w:rsidRPr="00EA27ED">
        <w:rPr>
          <w:rFonts w:ascii="SimSun" w:hAnsi="SimSun" w:hint="eastAsia"/>
          <w:sz w:val="21"/>
          <w:szCs w:val="21"/>
        </w:rPr>
        <w:t>应根据本标准将其</w:t>
      </w:r>
      <w:r w:rsidR="006C427F" w:rsidRPr="00EA27ED">
        <w:rPr>
          <w:rFonts w:ascii="SimSun" w:hAnsi="SimSun"/>
          <w:sz w:val="21"/>
          <w:szCs w:val="21"/>
        </w:rPr>
        <w:t>转换为其他格式</w:t>
      </w:r>
      <w:r w:rsidR="00382437" w:rsidRPr="00EA27ED">
        <w:rPr>
          <w:rFonts w:ascii="SimSun" w:hAnsi="SimSun"/>
          <w:sz w:val="21"/>
          <w:szCs w:val="21"/>
        </w:rPr>
        <w:t>（</w:t>
      </w:r>
      <w:r w:rsidR="006C427F" w:rsidRPr="00EA27ED">
        <w:rPr>
          <w:rFonts w:ascii="SimSun" w:hAnsi="SimSun"/>
          <w:sz w:val="21"/>
          <w:szCs w:val="21"/>
        </w:rPr>
        <w:t>PNG或JPG</w:t>
      </w:r>
      <w:r w:rsidR="00382437" w:rsidRPr="00EA27ED">
        <w:rPr>
          <w:rFonts w:ascii="SimSun" w:hAnsi="SimSun"/>
          <w:sz w:val="21"/>
          <w:szCs w:val="21"/>
        </w:rPr>
        <w:t>）</w:t>
      </w:r>
      <w:r w:rsidR="006C427F" w:rsidRPr="00EA27ED">
        <w:rPr>
          <w:rFonts w:ascii="SimSun" w:hAnsi="SimSun"/>
          <w:sz w:val="21"/>
          <w:szCs w:val="21"/>
        </w:rPr>
        <w:t>用</w:t>
      </w:r>
      <w:r w:rsidR="00382437" w:rsidRPr="00EA27ED">
        <w:rPr>
          <w:rFonts w:ascii="SimSun" w:hAnsi="SimSun" w:hint="eastAsia"/>
          <w:sz w:val="21"/>
          <w:szCs w:val="21"/>
        </w:rPr>
        <w:t>于</w:t>
      </w:r>
      <w:r w:rsidR="006C427F" w:rsidRPr="00EA27ED">
        <w:rPr>
          <w:rFonts w:ascii="SimSun" w:hAnsi="SimSun"/>
          <w:sz w:val="21"/>
          <w:szCs w:val="21"/>
        </w:rPr>
        <w:t>数据交换。</w:t>
      </w:r>
    </w:p>
    <w:p w14:paraId="7D207F0B" w14:textId="77D57A7C" w:rsidR="001E2CB4" w:rsidRPr="007A0616" w:rsidRDefault="006A1B45" w:rsidP="00896356">
      <w:pPr>
        <w:pStyle w:val="Heading2"/>
        <w:overflowPunct w:val="0"/>
        <w:spacing w:beforeLines="100" w:afterLines="50" w:after="120" w:line="340" w:lineRule="atLeast"/>
        <w:rPr>
          <w:rFonts w:ascii="SimHei" w:eastAsia="SimHei" w:hAnsi="SimHei"/>
          <w:sz w:val="21"/>
          <w:szCs w:val="21"/>
        </w:rPr>
      </w:pPr>
      <w:r w:rsidRPr="007A0616">
        <w:rPr>
          <w:rFonts w:ascii="SimHei" w:eastAsia="SimHei" w:hAnsi="SimHei" w:hint="eastAsia"/>
          <w:sz w:val="21"/>
          <w:szCs w:val="21"/>
        </w:rPr>
        <w:t>产权组织</w:t>
      </w:r>
      <w:r w:rsidR="00797C4D" w:rsidRPr="007A0616">
        <w:rPr>
          <w:rFonts w:ascii="SimHei" w:eastAsia="SimHei" w:hAnsi="SimHei"/>
          <w:sz w:val="21"/>
          <w:szCs w:val="21"/>
        </w:rPr>
        <w:t>标准ST</w:t>
      </w:r>
      <w:r w:rsidRPr="007A0616">
        <w:rPr>
          <w:rFonts w:ascii="SimHei" w:eastAsia="SimHei" w:hAnsi="SimHei" w:hint="eastAsia"/>
          <w:sz w:val="21"/>
          <w:szCs w:val="21"/>
        </w:rPr>
        <w:t>.</w:t>
      </w:r>
      <w:r w:rsidR="00AB425A" w:rsidRPr="007A0616">
        <w:rPr>
          <w:rFonts w:ascii="SimHei" w:eastAsia="SimHei" w:hAnsi="SimHei"/>
          <w:sz w:val="21"/>
          <w:szCs w:val="21"/>
        </w:rPr>
        <w:t>88</w:t>
      </w:r>
      <w:r w:rsidRPr="007A0616">
        <w:rPr>
          <w:rFonts w:ascii="SimHei" w:eastAsia="SimHei" w:hAnsi="SimHei" w:hint="eastAsia"/>
          <w:sz w:val="21"/>
          <w:szCs w:val="21"/>
        </w:rPr>
        <w:t>的拟议修订：</w:t>
      </w:r>
    </w:p>
    <w:p w14:paraId="62B6B5B7" w14:textId="51C56EA0" w:rsidR="001E2CB4" w:rsidRPr="00EA27ED" w:rsidRDefault="00797C4D" w:rsidP="00896356">
      <w:pPr>
        <w:pStyle w:val="ONUMFS"/>
        <w:numPr>
          <w:ilvl w:val="0"/>
          <w:numId w:val="0"/>
        </w:numPr>
        <w:overflowPunct w:val="0"/>
        <w:spacing w:afterLines="50" w:after="120" w:line="340" w:lineRule="atLeast"/>
        <w:jc w:val="both"/>
        <w:rPr>
          <w:rFonts w:ascii="SimSun" w:hAnsi="SimSun"/>
          <w:sz w:val="21"/>
          <w:szCs w:val="21"/>
        </w:rPr>
      </w:pPr>
      <w:r w:rsidRPr="00EA27ED">
        <w:rPr>
          <w:rFonts w:ascii="SimSun" w:hAnsi="SimSun"/>
          <w:sz w:val="21"/>
          <w:szCs w:val="21"/>
        </w:rPr>
        <w:fldChar w:fldCharType="begin"/>
      </w:r>
      <w:r w:rsidRPr="00EA27ED">
        <w:rPr>
          <w:rFonts w:ascii="SimSun" w:hAnsi="SimSun"/>
          <w:sz w:val="21"/>
          <w:szCs w:val="21"/>
        </w:rPr>
        <w:instrText xml:space="preserve"> AUTONUM  </w:instrText>
      </w:r>
      <w:r w:rsidRPr="00EA27ED">
        <w:rPr>
          <w:rFonts w:ascii="SimSun" w:hAnsi="SimSun"/>
          <w:sz w:val="21"/>
          <w:szCs w:val="21"/>
        </w:rPr>
        <w:fldChar w:fldCharType="end"/>
      </w:r>
      <w:r w:rsidR="00896356">
        <w:rPr>
          <w:rFonts w:ascii="SimSun" w:hAnsi="SimSun"/>
          <w:sz w:val="21"/>
          <w:szCs w:val="21"/>
        </w:rPr>
        <w:t>.</w:t>
      </w:r>
      <w:r w:rsidRPr="00EA27ED">
        <w:rPr>
          <w:rFonts w:ascii="SimSun" w:hAnsi="SimSun"/>
          <w:sz w:val="21"/>
          <w:szCs w:val="21"/>
        </w:rPr>
        <w:tab/>
      </w:r>
      <w:r w:rsidR="00AB425A" w:rsidRPr="00EA27ED">
        <w:rPr>
          <w:rFonts w:ascii="SimSun" w:hAnsi="SimSun"/>
          <w:sz w:val="21"/>
          <w:szCs w:val="21"/>
        </w:rPr>
        <w:t>工作队建议修订ST.88第12段</w:t>
      </w:r>
      <w:r w:rsidR="00E544DE" w:rsidRPr="00EA27ED">
        <w:rPr>
          <w:rFonts w:ascii="SimSun" w:hAnsi="SimSun"/>
          <w:sz w:val="21"/>
          <w:szCs w:val="21"/>
        </w:rPr>
        <w:t>，增加新的</w:t>
      </w:r>
      <w:r w:rsidR="00DE0314">
        <w:rPr>
          <w:rFonts w:ascii="SimSun" w:hAnsi="SimSun" w:hint="eastAsia"/>
          <w:sz w:val="21"/>
          <w:szCs w:val="21"/>
        </w:rPr>
        <w:t>(</w:t>
      </w:r>
      <w:r w:rsidR="00E544DE" w:rsidRPr="00EA27ED">
        <w:rPr>
          <w:rFonts w:ascii="SimSun" w:hAnsi="SimSun"/>
          <w:sz w:val="21"/>
          <w:szCs w:val="21"/>
        </w:rPr>
        <w:t>a</w:t>
      </w:r>
      <w:r w:rsidR="00DE0314">
        <w:rPr>
          <w:rFonts w:ascii="SimSun" w:hAnsi="SimSun"/>
          <w:sz w:val="21"/>
          <w:szCs w:val="21"/>
        </w:rPr>
        <w:t>)</w:t>
      </w:r>
      <w:bookmarkStart w:id="5" w:name="_GoBack"/>
      <w:bookmarkEnd w:id="5"/>
      <w:r w:rsidR="00E544DE" w:rsidRPr="00EA27ED">
        <w:rPr>
          <w:rFonts w:ascii="SimSun" w:hAnsi="SimSun"/>
          <w:sz w:val="21"/>
          <w:szCs w:val="21"/>
        </w:rPr>
        <w:t>项，内容</w:t>
      </w:r>
      <w:r w:rsidR="00AB425A" w:rsidRPr="00EA27ED">
        <w:rPr>
          <w:rFonts w:ascii="SimSun" w:hAnsi="SimSun"/>
          <w:sz w:val="21"/>
          <w:szCs w:val="21"/>
        </w:rPr>
        <w:t>如下：</w:t>
      </w:r>
    </w:p>
    <w:p w14:paraId="16661CE7" w14:textId="4E7E0700" w:rsidR="001E2CB4" w:rsidRPr="00EA27ED" w:rsidRDefault="00797C4D" w:rsidP="00896356">
      <w:pPr>
        <w:pStyle w:val="NormalWeb"/>
        <w:shd w:val="clear" w:color="auto" w:fill="FFFFFF"/>
        <w:overflowPunct w:val="0"/>
        <w:spacing w:before="0" w:beforeAutospacing="0" w:afterLines="50" w:after="120" w:afterAutospacing="0" w:line="340" w:lineRule="atLeast"/>
        <w:ind w:left="567"/>
        <w:jc w:val="both"/>
        <w:rPr>
          <w:rFonts w:ascii="SimSun" w:eastAsia="SimSun" w:hAnsi="SimSun" w:cs="Arial"/>
          <w:sz w:val="21"/>
          <w:szCs w:val="21"/>
          <w:lang w:eastAsia="zh-CN"/>
        </w:rPr>
      </w:pPr>
      <w:r w:rsidRPr="00EA27ED">
        <w:rPr>
          <w:rFonts w:ascii="SimSun" w:eastAsia="SimSun" w:hAnsi="SimSun" w:cs="Arial"/>
          <w:sz w:val="21"/>
          <w:szCs w:val="21"/>
          <w:lang w:eastAsia="zh-CN"/>
        </w:rPr>
        <w:t>“</w:t>
      </w:r>
      <w:r w:rsidR="00AB425A" w:rsidRPr="00EA27ED">
        <w:rPr>
          <w:rFonts w:ascii="SimSun" w:eastAsia="SimSun" w:hAnsi="SimSun" w:cs="Arial"/>
          <w:sz w:val="21"/>
          <w:szCs w:val="21"/>
          <w:lang w:eastAsia="zh-CN"/>
        </w:rPr>
        <w:t>12.在</w:t>
      </w:r>
      <w:r w:rsidR="00382437" w:rsidRPr="00EA27ED">
        <w:rPr>
          <w:rFonts w:ascii="SimSun" w:eastAsia="SimSun" w:hAnsi="SimSun" w:cs="Arial" w:hint="eastAsia"/>
          <w:sz w:val="21"/>
          <w:szCs w:val="21"/>
          <w:lang w:eastAsia="zh-CN"/>
        </w:rPr>
        <w:t>主管局</w:t>
      </w:r>
      <w:r w:rsidR="00AB425A" w:rsidRPr="00EA27ED">
        <w:rPr>
          <w:rFonts w:ascii="SimSun" w:eastAsia="SimSun" w:hAnsi="SimSun" w:cs="Arial"/>
          <w:sz w:val="21"/>
          <w:szCs w:val="21"/>
          <w:lang w:eastAsia="zh-CN"/>
        </w:rPr>
        <w:t>支持的情况下，图像可以选择使用以下替代格式之一，而</w:t>
      </w:r>
      <w:r w:rsidR="0032036C" w:rsidRPr="00EA27ED">
        <w:rPr>
          <w:rFonts w:ascii="SimSun" w:eastAsia="SimSun" w:hAnsi="SimSun" w:cs="Arial" w:hint="eastAsia"/>
          <w:sz w:val="21"/>
          <w:szCs w:val="21"/>
          <w:lang w:eastAsia="zh-CN"/>
        </w:rPr>
        <w:t>非</w:t>
      </w:r>
      <w:r w:rsidR="00AB425A" w:rsidRPr="00EA27ED">
        <w:rPr>
          <w:rFonts w:ascii="SimSun" w:eastAsia="SimSun" w:hAnsi="SimSun" w:cs="Arial"/>
          <w:sz w:val="21"/>
          <w:szCs w:val="21"/>
          <w:lang w:eastAsia="zh-CN"/>
        </w:rPr>
        <w:t>首选格式</w:t>
      </w:r>
      <w:r w:rsidR="0032036C" w:rsidRPr="00EA27ED">
        <w:rPr>
          <w:rFonts w:ascii="SimSun" w:eastAsia="SimSun" w:hAnsi="SimSun" w:cs="Arial" w:hint="eastAsia"/>
          <w:sz w:val="21"/>
          <w:szCs w:val="21"/>
          <w:lang w:eastAsia="zh-CN"/>
        </w:rPr>
        <w:t>：</w:t>
      </w:r>
    </w:p>
    <w:p w14:paraId="666F8137" w14:textId="2588B775" w:rsidR="001E2CB4" w:rsidRPr="00EA27ED" w:rsidRDefault="00382437" w:rsidP="00896356">
      <w:pPr>
        <w:pStyle w:val="NormalWeb"/>
        <w:shd w:val="clear" w:color="auto" w:fill="FFFFFF"/>
        <w:overflowPunct w:val="0"/>
        <w:spacing w:before="0" w:beforeAutospacing="0" w:afterLines="50" w:after="120" w:afterAutospacing="0" w:line="340" w:lineRule="atLeast"/>
        <w:ind w:left="567"/>
        <w:jc w:val="both"/>
        <w:rPr>
          <w:rFonts w:ascii="SimSun" w:eastAsia="SimSun" w:hAnsi="SimSun" w:cs="Arial"/>
          <w:sz w:val="21"/>
          <w:szCs w:val="21"/>
          <w:u w:val="single"/>
          <w:lang w:eastAsia="zh-CN"/>
        </w:rPr>
      </w:pPr>
      <w:r w:rsidRPr="00EA27ED">
        <w:rPr>
          <w:rFonts w:ascii="SimSun" w:eastAsia="SimSun" w:hAnsi="SimSun" w:cs="Arial" w:hint="eastAsia"/>
          <w:sz w:val="21"/>
          <w:szCs w:val="21"/>
          <w:u w:val="single"/>
          <w:lang w:eastAsia="zh-CN"/>
        </w:rPr>
        <w:t>（</w:t>
      </w:r>
      <w:r w:rsidR="00797C4D" w:rsidRPr="00EA27ED">
        <w:rPr>
          <w:rFonts w:ascii="SimSun" w:eastAsia="SimSun" w:hAnsi="SimSun" w:cs="Arial"/>
          <w:sz w:val="21"/>
          <w:szCs w:val="21"/>
          <w:u w:val="single"/>
          <w:lang w:eastAsia="zh-CN"/>
        </w:rPr>
        <w:t>a</w:t>
      </w:r>
      <w:r w:rsidRPr="00EA27ED">
        <w:rPr>
          <w:rFonts w:ascii="SimSun" w:eastAsia="SimSun" w:hAnsi="SimSun" w:cs="Arial" w:hint="eastAsia"/>
          <w:sz w:val="21"/>
          <w:szCs w:val="21"/>
          <w:u w:val="single"/>
          <w:lang w:eastAsia="zh-CN"/>
        </w:rPr>
        <w:t>）</w:t>
      </w:r>
      <w:r w:rsidR="00797C4D" w:rsidRPr="00EA27ED">
        <w:rPr>
          <w:rFonts w:ascii="SimSun" w:eastAsia="SimSun" w:hAnsi="SimSun" w:cs="Arial"/>
          <w:sz w:val="21"/>
          <w:szCs w:val="21"/>
          <w:u w:val="single"/>
          <w:lang w:eastAsia="zh-CN"/>
        </w:rPr>
        <w:t>SVG格式：</w:t>
      </w:r>
      <w:r w:rsidR="0032036C" w:rsidRPr="00EA27ED">
        <w:rPr>
          <w:rFonts w:ascii="SimSun" w:eastAsia="SimSun" w:hAnsi="SimSun" w:cs="Arial" w:hint="eastAsia"/>
          <w:sz w:val="21"/>
          <w:szCs w:val="21"/>
          <w:u w:val="single"/>
          <w:lang w:eastAsia="zh-CN"/>
        </w:rPr>
        <w:t>此</w:t>
      </w:r>
      <w:r w:rsidR="00797C4D" w:rsidRPr="00EA27ED">
        <w:rPr>
          <w:rFonts w:ascii="SimSun" w:eastAsia="SimSun" w:hAnsi="SimSun" w:cs="Arial"/>
          <w:sz w:val="21"/>
          <w:szCs w:val="21"/>
          <w:u w:val="single"/>
          <w:lang w:eastAsia="zh-CN"/>
        </w:rPr>
        <w:t>格式</w:t>
      </w:r>
      <w:r w:rsidR="0032036C" w:rsidRPr="00EA27ED">
        <w:rPr>
          <w:rFonts w:ascii="SimSun" w:eastAsia="SimSun" w:hAnsi="SimSun" w:cs="Arial" w:hint="eastAsia"/>
          <w:sz w:val="21"/>
          <w:szCs w:val="21"/>
          <w:u w:val="single"/>
          <w:lang w:eastAsia="zh-CN"/>
        </w:rPr>
        <w:t>并非</w:t>
      </w:r>
      <w:r w:rsidR="00797C4D" w:rsidRPr="00EA27ED">
        <w:rPr>
          <w:rFonts w:ascii="SimSun" w:eastAsia="SimSun" w:hAnsi="SimSun" w:cs="Arial"/>
          <w:sz w:val="21"/>
          <w:szCs w:val="21"/>
          <w:u w:val="single"/>
          <w:lang w:eastAsia="zh-CN"/>
        </w:rPr>
        <w:t>首选，因为</w:t>
      </w:r>
      <w:r w:rsidR="0032036C" w:rsidRPr="00EA27ED">
        <w:rPr>
          <w:rFonts w:ascii="SimSun" w:eastAsia="SimSun" w:hAnsi="SimSun" w:cs="Arial" w:hint="eastAsia"/>
          <w:sz w:val="21"/>
          <w:szCs w:val="21"/>
          <w:u w:val="single"/>
          <w:lang w:eastAsia="zh-CN"/>
        </w:rPr>
        <w:t>部分主管局</w:t>
      </w:r>
      <w:r w:rsidR="00797C4D" w:rsidRPr="00EA27ED">
        <w:rPr>
          <w:rFonts w:ascii="SimSun" w:eastAsia="SimSun" w:hAnsi="SimSun" w:cs="Arial"/>
          <w:sz w:val="21"/>
          <w:szCs w:val="21"/>
          <w:u w:val="single"/>
          <w:lang w:eastAsia="zh-CN"/>
        </w:rPr>
        <w:t>在将SVG与</w:t>
      </w:r>
      <w:r w:rsidR="0032036C" w:rsidRPr="00EA27ED">
        <w:rPr>
          <w:rFonts w:ascii="SimSun" w:eastAsia="SimSun" w:hAnsi="SimSun" w:cs="Arial" w:hint="eastAsia"/>
          <w:sz w:val="21"/>
          <w:szCs w:val="21"/>
          <w:u w:val="single"/>
          <w:lang w:eastAsia="zh-CN"/>
        </w:rPr>
        <w:t>其</w:t>
      </w:r>
      <w:r w:rsidR="00797C4D" w:rsidRPr="00EA27ED">
        <w:rPr>
          <w:rFonts w:ascii="SimSun" w:eastAsia="SimSun" w:hAnsi="SimSun" w:cs="Arial"/>
          <w:sz w:val="21"/>
          <w:szCs w:val="21"/>
          <w:u w:val="single"/>
          <w:lang w:eastAsia="zh-CN"/>
        </w:rPr>
        <w:t>现有</w:t>
      </w:r>
      <w:r w:rsidR="00035065" w:rsidRPr="00EA27ED">
        <w:rPr>
          <w:rFonts w:ascii="SimSun" w:eastAsia="SimSun" w:hAnsi="SimSun" w:cs="Arial" w:hint="eastAsia"/>
          <w:sz w:val="21"/>
          <w:szCs w:val="21"/>
          <w:u w:val="single"/>
          <w:lang w:eastAsia="zh-CN"/>
        </w:rPr>
        <w:t>程序</w:t>
      </w:r>
      <w:r w:rsidR="00797C4D" w:rsidRPr="00EA27ED">
        <w:rPr>
          <w:rFonts w:ascii="SimSun" w:eastAsia="SimSun" w:hAnsi="SimSun" w:cs="Arial"/>
          <w:sz w:val="21"/>
          <w:szCs w:val="21"/>
          <w:u w:val="single"/>
          <w:lang w:eastAsia="zh-CN"/>
        </w:rPr>
        <w:t>和要求相结合方面存在不确定性</w:t>
      </w:r>
      <w:r w:rsidR="000D133A">
        <w:rPr>
          <w:rFonts w:ascii="SimSun" w:eastAsia="SimSun" w:hAnsi="SimSun" w:cs="Arial" w:hint="eastAsia"/>
          <w:sz w:val="21"/>
          <w:szCs w:val="21"/>
          <w:u w:val="single"/>
          <w:lang w:eastAsia="zh-CN"/>
        </w:rPr>
        <w:t>；</w:t>
      </w:r>
    </w:p>
    <w:p w14:paraId="5EBCF6C4" w14:textId="7759CA62" w:rsidR="001E2CB4" w:rsidRPr="00EA27ED" w:rsidRDefault="00382437" w:rsidP="00896356">
      <w:pPr>
        <w:pStyle w:val="NormalWeb"/>
        <w:shd w:val="clear" w:color="auto" w:fill="FFFFFF"/>
        <w:overflowPunct w:val="0"/>
        <w:spacing w:before="0" w:beforeAutospacing="0" w:afterLines="50" w:after="120" w:afterAutospacing="0" w:line="340" w:lineRule="atLeast"/>
        <w:ind w:left="567"/>
        <w:jc w:val="both"/>
        <w:rPr>
          <w:rFonts w:ascii="SimSun" w:eastAsia="SimSun" w:hAnsi="SimSun" w:cs="Arial"/>
          <w:sz w:val="21"/>
          <w:szCs w:val="21"/>
          <w:lang w:eastAsia="zh-CN"/>
        </w:rPr>
      </w:pPr>
      <w:r w:rsidRPr="00EA27ED">
        <w:rPr>
          <w:rFonts w:ascii="SimSun" w:eastAsia="SimSun" w:hAnsi="SimSun" w:cs="Arial"/>
          <w:sz w:val="21"/>
          <w:szCs w:val="21"/>
          <w:lang w:eastAsia="zh-CN"/>
        </w:rPr>
        <w:t>（</w:t>
      </w:r>
      <w:r w:rsidR="00797C4D" w:rsidRPr="00EA27ED">
        <w:rPr>
          <w:rFonts w:ascii="SimSun" w:eastAsia="SimSun" w:hAnsi="SimSun" w:cs="Arial"/>
          <w:sz w:val="21"/>
          <w:szCs w:val="21"/>
          <w:lang w:eastAsia="zh-CN"/>
        </w:rPr>
        <w:t>b</w:t>
      </w:r>
      <w:r w:rsidRPr="00EA27ED">
        <w:rPr>
          <w:rFonts w:ascii="SimSun" w:eastAsia="SimSun" w:hAnsi="SimSun" w:cs="Arial"/>
          <w:sz w:val="21"/>
          <w:szCs w:val="21"/>
          <w:lang w:eastAsia="zh-CN"/>
        </w:rPr>
        <w:t>）</w:t>
      </w:r>
      <w:r w:rsidR="00797C4D" w:rsidRPr="00EA27ED">
        <w:rPr>
          <w:rFonts w:ascii="SimSun" w:eastAsia="SimSun" w:hAnsi="SimSun" w:cs="Arial"/>
          <w:sz w:val="21"/>
          <w:szCs w:val="21"/>
          <w:lang w:eastAsia="zh-CN"/>
        </w:rPr>
        <w:t>TIFF格式：</w:t>
      </w:r>
      <w:r w:rsidR="0032036C" w:rsidRPr="00EA27ED">
        <w:rPr>
          <w:rFonts w:ascii="SimSun" w:eastAsia="SimSun" w:hAnsi="SimSun" w:cs="Arial" w:hint="eastAsia"/>
          <w:sz w:val="21"/>
          <w:szCs w:val="21"/>
          <w:lang w:eastAsia="zh-CN"/>
        </w:rPr>
        <w:t>此</w:t>
      </w:r>
      <w:r w:rsidR="00797C4D" w:rsidRPr="00EA27ED">
        <w:rPr>
          <w:rFonts w:ascii="SimSun" w:eastAsia="SimSun" w:hAnsi="SimSun" w:cs="Arial"/>
          <w:sz w:val="21"/>
          <w:szCs w:val="21"/>
          <w:lang w:eastAsia="zh-CN"/>
        </w:rPr>
        <w:t>格式</w:t>
      </w:r>
      <w:r w:rsidR="0032036C" w:rsidRPr="00EA27ED">
        <w:rPr>
          <w:rFonts w:ascii="SimSun" w:eastAsia="SimSun" w:hAnsi="SimSun" w:cs="Arial" w:hint="eastAsia"/>
          <w:sz w:val="21"/>
          <w:szCs w:val="21"/>
          <w:lang w:eastAsia="zh-CN"/>
        </w:rPr>
        <w:t>并非首选，因</w:t>
      </w:r>
      <w:r w:rsidR="00797C4D" w:rsidRPr="00EA27ED">
        <w:rPr>
          <w:rFonts w:ascii="SimSun" w:eastAsia="SimSun" w:hAnsi="SimSun" w:cs="Arial"/>
          <w:sz w:val="21"/>
          <w:szCs w:val="21"/>
          <w:lang w:eastAsia="zh-CN"/>
        </w:rPr>
        <w:t>为</w:t>
      </w:r>
      <w:r w:rsidR="0032036C" w:rsidRPr="00EA27ED">
        <w:rPr>
          <w:rFonts w:ascii="SimSun" w:eastAsia="SimSun" w:hAnsi="SimSun" w:cs="Arial" w:hint="eastAsia"/>
          <w:sz w:val="21"/>
          <w:szCs w:val="21"/>
          <w:lang w:eastAsia="zh-CN"/>
        </w:rPr>
        <w:t>它未经</w:t>
      </w:r>
      <w:r w:rsidR="00797C4D" w:rsidRPr="00EA27ED">
        <w:rPr>
          <w:rFonts w:ascii="SimSun" w:eastAsia="SimSun" w:hAnsi="SimSun" w:cs="Arial"/>
          <w:sz w:val="21"/>
          <w:szCs w:val="21"/>
          <w:lang w:eastAsia="zh-CN"/>
        </w:rPr>
        <w:t>压缩，导致文件</w:t>
      </w:r>
      <w:r w:rsidR="0032036C" w:rsidRPr="00EA27ED">
        <w:rPr>
          <w:rFonts w:ascii="SimSun" w:eastAsia="SimSun" w:hAnsi="SimSun" w:cs="Arial" w:hint="eastAsia"/>
          <w:sz w:val="21"/>
          <w:szCs w:val="21"/>
          <w:lang w:eastAsia="zh-CN"/>
        </w:rPr>
        <w:t>非常大</w:t>
      </w:r>
      <w:r w:rsidR="00797C4D" w:rsidRPr="00EA27ED">
        <w:rPr>
          <w:rFonts w:ascii="SimSun" w:eastAsia="SimSun" w:hAnsi="SimSun" w:cs="Arial"/>
          <w:sz w:val="21"/>
          <w:szCs w:val="21"/>
          <w:lang w:eastAsia="zh-CN"/>
        </w:rPr>
        <w:t>；以及</w:t>
      </w:r>
    </w:p>
    <w:p w14:paraId="1253AA9A" w14:textId="33A155D4" w:rsidR="001E2CB4" w:rsidRPr="00EA27ED" w:rsidRDefault="00382437" w:rsidP="00896356">
      <w:pPr>
        <w:pStyle w:val="NormalWeb"/>
        <w:shd w:val="clear" w:color="auto" w:fill="FFFFFF"/>
        <w:overflowPunct w:val="0"/>
        <w:spacing w:before="0" w:beforeAutospacing="0" w:afterLines="50" w:after="120" w:afterAutospacing="0" w:line="340" w:lineRule="atLeast"/>
        <w:ind w:left="567"/>
        <w:jc w:val="both"/>
        <w:rPr>
          <w:rFonts w:ascii="SimSun" w:eastAsia="SimSun" w:hAnsi="SimSun" w:cs="Arial"/>
          <w:sz w:val="21"/>
          <w:szCs w:val="21"/>
          <w:lang w:eastAsia="zh-CN"/>
        </w:rPr>
      </w:pPr>
      <w:r w:rsidRPr="00EA27ED">
        <w:rPr>
          <w:rFonts w:ascii="SimSun" w:eastAsia="SimSun" w:hAnsi="SimSun" w:cs="Arial"/>
          <w:sz w:val="21"/>
          <w:szCs w:val="21"/>
          <w:lang w:eastAsia="zh-CN"/>
        </w:rPr>
        <w:t>（</w:t>
      </w:r>
      <w:r w:rsidR="00797C4D" w:rsidRPr="00EA27ED">
        <w:rPr>
          <w:rFonts w:ascii="SimSun" w:eastAsia="SimSun" w:hAnsi="SimSun" w:cs="Arial"/>
          <w:sz w:val="21"/>
          <w:szCs w:val="21"/>
          <w:lang w:eastAsia="zh-CN"/>
        </w:rPr>
        <w:t>c</w:t>
      </w:r>
      <w:r w:rsidRPr="00EA27ED">
        <w:rPr>
          <w:rFonts w:ascii="SimSun" w:eastAsia="SimSun" w:hAnsi="SimSun" w:cs="Arial"/>
          <w:sz w:val="21"/>
          <w:szCs w:val="21"/>
          <w:lang w:eastAsia="zh-CN"/>
        </w:rPr>
        <w:t>）</w:t>
      </w:r>
      <w:r w:rsidR="00797C4D" w:rsidRPr="00EA27ED">
        <w:rPr>
          <w:rFonts w:ascii="SimSun" w:eastAsia="SimSun" w:hAnsi="SimSun" w:cs="Arial"/>
          <w:sz w:val="21"/>
          <w:szCs w:val="21"/>
          <w:lang w:eastAsia="zh-CN"/>
        </w:rPr>
        <w:t>GIF格式：</w:t>
      </w:r>
      <w:r w:rsidR="0032036C" w:rsidRPr="00EA27ED">
        <w:rPr>
          <w:rFonts w:ascii="SimSun" w:eastAsia="SimSun" w:hAnsi="SimSun" w:cs="Arial" w:hint="eastAsia"/>
          <w:sz w:val="21"/>
          <w:szCs w:val="21"/>
          <w:lang w:eastAsia="zh-CN"/>
        </w:rPr>
        <w:t>此</w:t>
      </w:r>
      <w:r w:rsidR="00797C4D" w:rsidRPr="00EA27ED">
        <w:rPr>
          <w:rFonts w:ascii="SimSun" w:eastAsia="SimSun" w:hAnsi="SimSun" w:cs="Arial"/>
          <w:sz w:val="21"/>
          <w:szCs w:val="21"/>
          <w:lang w:eastAsia="zh-CN"/>
        </w:rPr>
        <w:t>格式</w:t>
      </w:r>
      <w:r w:rsidR="0032036C" w:rsidRPr="00EA27ED">
        <w:rPr>
          <w:rFonts w:ascii="SimSun" w:eastAsia="SimSun" w:hAnsi="SimSun" w:cs="Arial" w:hint="eastAsia"/>
          <w:sz w:val="21"/>
          <w:szCs w:val="21"/>
          <w:lang w:eastAsia="zh-CN"/>
        </w:rPr>
        <w:t>并非</w:t>
      </w:r>
      <w:r w:rsidR="00797C4D" w:rsidRPr="00EA27ED">
        <w:rPr>
          <w:rFonts w:ascii="SimSun" w:eastAsia="SimSun" w:hAnsi="SimSun" w:cs="Arial"/>
          <w:sz w:val="21"/>
          <w:szCs w:val="21"/>
          <w:lang w:eastAsia="zh-CN"/>
        </w:rPr>
        <w:t>首选，因为PNG是</w:t>
      </w:r>
      <w:r w:rsidR="0032036C" w:rsidRPr="00EA27ED">
        <w:rPr>
          <w:rFonts w:ascii="SimSun" w:eastAsia="SimSun" w:hAnsi="SimSun" w:cs="Arial" w:hint="eastAsia"/>
          <w:sz w:val="21"/>
          <w:szCs w:val="21"/>
          <w:lang w:eastAsia="zh-CN"/>
        </w:rPr>
        <w:t>较新</w:t>
      </w:r>
      <w:r w:rsidR="00797C4D" w:rsidRPr="00EA27ED">
        <w:rPr>
          <w:rFonts w:ascii="SimSun" w:eastAsia="SimSun" w:hAnsi="SimSun" w:cs="Arial" w:hint="eastAsia"/>
          <w:sz w:val="21"/>
          <w:szCs w:val="21"/>
          <w:lang w:eastAsia="zh-CN"/>
        </w:rPr>
        <w:t>的</w:t>
      </w:r>
      <w:r w:rsidR="00797C4D" w:rsidRPr="00EA27ED">
        <w:rPr>
          <w:rFonts w:ascii="SimSun" w:eastAsia="SimSun" w:hAnsi="SimSun" w:cs="Arial"/>
          <w:sz w:val="21"/>
          <w:szCs w:val="21"/>
          <w:lang w:eastAsia="zh-CN"/>
        </w:rPr>
        <w:t>格式，对颜色和透明</w:t>
      </w:r>
      <w:r w:rsidR="0032036C" w:rsidRPr="00EA27ED">
        <w:rPr>
          <w:rFonts w:ascii="SimSun" w:eastAsia="SimSun" w:hAnsi="SimSun" w:cs="Arial" w:hint="eastAsia"/>
          <w:sz w:val="21"/>
          <w:szCs w:val="21"/>
          <w:lang w:eastAsia="zh-CN"/>
        </w:rPr>
        <w:t>度</w:t>
      </w:r>
      <w:r w:rsidR="00797C4D" w:rsidRPr="00EA27ED">
        <w:rPr>
          <w:rFonts w:ascii="SimSun" w:eastAsia="SimSun" w:hAnsi="SimSun" w:cs="Arial"/>
          <w:sz w:val="21"/>
          <w:szCs w:val="21"/>
          <w:lang w:eastAsia="zh-CN"/>
        </w:rPr>
        <w:t>功能的支持更好。”</w:t>
      </w:r>
    </w:p>
    <w:p w14:paraId="45F838F9" w14:textId="27BA88C0" w:rsidR="001E2CB4" w:rsidRPr="00EA27ED" w:rsidRDefault="00797C4D" w:rsidP="00896356">
      <w:pPr>
        <w:pStyle w:val="ONUME"/>
        <w:numPr>
          <w:ilvl w:val="0"/>
          <w:numId w:val="0"/>
        </w:numPr>
        <w:overflowPunct w:val="0"/>
        <w:spacing w:afterLines="50" w:after="120" w:line="340" w:lineRule="atLeast"/>
        <w:ind w:left="5534"/>
        <w:jc w:val="both"/>
        <w:rPr>
          <w:rFonts w:ascii="KaiTi" w:eastAsia="KaiTi" w:hAnsi="KaiTi"/>
          <w:i/>
          <w:sz w:val="21"/>
          <w:szCs w:val="21"/>
        </w:rPr>
      </w:pPr>
      <w:r w:rsidRPr="00EA27ED">
        <w:rPr>
          <w:rFonts w:ascii="KaiTi" w:eastAsia="KaiTi" w:hAnsi="KaiTi"/>
          <w:sz w:val="21"/>
          <w:szCs w:val="21"/>
        </w:rPr>
        <w:fldChar w:fldCharType="begin"/>
      </w:r>
      <w:r w:rsidRPr="00EA27ED">
        <w:rPr>
          <w:rFonts w:ascii="KaiTi" w:eastAsia="KaiTi" w:hAnsi="KaiTi"/>
          <w:sz w:val="21"/>
          <w:szCs w:val="21"/>
        </w:rPr>
        <w:instrText xml:space="preserve"> AUTONUM  </w:instrText>
      </w:r>
      <w:r w:rsidRPr="00EA27ED">
        <w:rPr>
          <w:rFonts w:ascii="KaiTi" w:eastAsia="KaiTi" w:hAnsi="KaiTi"/>
          <w:sz w:val="21"/>
          <w:szCs w:val="21"/>
        </w:rPr>
        <w:fldChar w:fldCharType="end"/>
      </w:r>
      <w:r w:rsidR="00896356">
        <w:rPr>
          <w:rFonts w:ascii="KaiTi" w:eastAsia="KaiTi" w:hAnsi="KaiTi"/>
          <w:sz w:val="21"/>
          <w:szCs w:val="21"/>
        </w:rPr>
        <w:t>.</w:t>
      </w:r>
      <w:r w:rsidRPr="00EA27ED">
        <w:rPr>
          <w:rFonts w:ascii="KaiTi" w:eastAsia="KaiTi" w:hAnsi="KaiTi"/>
          <w:sz w:val="21"/>
          <w:szCs w:val="21"/>
        </w:rPr>
        <w:tab/>
      </w:r>
      <w:proofErr w:type="gramStart"/>
      <w:r w:rsidR="003A2EFD" w:rsidRPr="00EA27ED">
        <w:rPr>
          <w:rFonts w:ascii="KaiTi" w:eastAsia="KaiTi" w:hAnsi="KaiTi" w:hint="eastAsia"/>
          <w:sz w:val="21"/>
          <w:szCs w:val="21"/>
        </w:rPr>
        <w:t>请标准</w:t>
      </w:r>
      <w:proofErr w:type="gramEnd"/>
      <w:r w:rsidR="003A2EFD" w:rsidRPr="00EA27ED">
        <w:rPr>
          <w:rFonts w:ascii="KaiTi" w:eastAsia="KaiTi" w:hAnsi="KaiTi" w:hint="eastAsia"/>
          <w:sz w:val="21"/>
          <w:szCs w:val="21"/>
        </w:rPr>
        <w:t>委员会：</w:t>
      </w:r>
    </w:p>
    <w:p w14:paraId="47557D28" w14:textId="2EB62911" w:rsidR="00382437" w:rsidRPr="00EA27ED" w:rsidRDefault="00896356" w:rsidP="00896356">
      <w:pPr>
        <w:pStyle w:val="BodyText"/>
        <w:overflowPunct w:val="0"/>
        <w:spacing w:afterLines="50" w:after="120" w:line="340" w:lineRule="atLeast"/>
        <w:ind w:left="5534" w:firstLine="703"/>
        <w:jc w:val="both"/>
        <w:rPr>
          <w:rFonts w:ascii="KaiTi" w:eastAsia="KaiTi" w:hAnsi="KaiTi"/>
          <w:iCs/>
          <w:sz w:val="21"/>
          <w:szCs w:val="21"/>
        </w:rPr>
      </w:pPr>
      <w:r>
        <w:rPr>
          <w:rFonts w:ascii="KaiTi" w:eastAsia="KaiTi" w:hAnsi="KaiTi" w:hint="eastAsia"/>
          <w:iCs/>
          <w:sz w:val="21"/>
          <w:szCs w:val="21"/>
        </w:rPr>
        <w:t>(a</w:t>
      </w:r>
      <w:r>
        <w:rPr>
          <w:rFonts w:ascii="KaiTi" w:eastAsia="KaiTi" w:hAnsi="KaiTi"/>
          <w:iCs/>
          <w:sz w:val="21"/>
          <w:szCs w:val="21"/>
        </w:rPr>
        <w:t>)</w:t>
      </w:r>
      <w:r>
        <w:rPr>
          <w:rFonts w:ascii="KaiTi" w:eastAsia="KaiTi" w:hAnsi="KaiTi"/>
          <w:iCs/>
          <w:sz w:val="21"/>
          <w:szCs w:val="21"/>
        </w:rPr>
        <w:tab/>
      </w:r>
      <w:r w:rsidR="00797C4D" w:rsidRPr="00EA27ED">
        <w:rPr>
          <w:rFonts w:ascii="KaiTi" w:eastAsia="KaiTi" w:hAnsi="KaiTi"/>
          <w:iCs/>
          <w:sz w:val="21"/>
          <w:szCs w:val="21"/>
        </w:rPr>
        <w:t>注意本文件的内容；</w:t>
      </w:r>
    </w:p>
    <w:p w14:paraId="69339EFC" w14:textId="2E1F8439" w:rsidR="001E2CB4" w:rsidRPr="00EA27ED" w:rsidRDefault="00896356" w:rsidP="00896356">
      <w:pPr>
        <w:pStyle w:val="BodyText"/>
        <w:overflowPunct w:val="0"/>
        <w:spacing w:afterLines="50" w:after="120" w:line="340" w:lineRule="atLeast"/>
        <w:ind w:left="5534" w:firstLine="703"/>
        <w:jc w:val="both"/>
        <w:rPr>
          <w:rFonts w:ascii="KaiTi" w:eastAsia="KaiTi" w:hAnsi="KaiTi"/>
          <w:iCs/>
          <w:sz w:val="21"/>
          <w:szCs w:val="21"/>
        </w:rPr>
      </w:pPr>
      <w:r>
        <w:rPr>
          <w:rFonts w:ascii="KaiTi" w:eastAsia="KaiTi" w:hAnsi="KaiTi" w:hint="eastAsia"/>
          <w:iCs/>
          <w:sz w:val="21"/>
          <w:szCs w:val="21"/>
        </w:rPr>
        <w:t>(</w:t>
      </w:r>
      <w:r>
        <w:rPr>
          <w:rFonts w:ascii="KaiTi" w:eastAsia="KaiTi" w:hAnsi="KaiTi"/>
          <w:iCs/>
          <w:sz w:val="21"/>
          <w:szCs w:val="21"/>
        </w:rPr>
        <w:t>b)</w:t>
      </w:r>
      <w:r>
        <w:rPr>
          <w:rFonts w:ascii="KaiTi" w:eastAsia="KaiTi" w:hAnsi="KaiTi"/>
          <w:iCs/>
          <w:sz w:val="21"/>
          <w:szCs w:val="21"/>
        </w:rPr>
        <w:tab/>
      </w:r>
      <w:r w:rsidR="00797C4D" w:rsidRPr="00EA27ED">
        <w:rPr>
          <w:rFonts w:ascii="KaiTi" w:eastAsia="KaiTi" w:hAnsi="KaiTi"/>
          <w:iCs/>
          <w:sz w:val="21"/>
          <w:szCs w:val="21"/>
        </w:rPr>
        <w:t>审议并批准</w:t>
      </w:r>
      <w:r w:rsidR="00E544DE" w:rsidRPr="00EA27ED">
        <w:rPr>
          <w:rFonts w:ascii="KaiTi" w:eastAsia="KaiTi" w:hAnsi="KaiTi"/>
          <w:iCs/>
          <w:sz w:val="21"/>
          <w:szCs w:val="21"/>
        </w:rPr>
        <w:t>上文</w:t>
      </w:r>
      <w:r w:rsidR="00AB425A" w:rsidRPr="00EA27ED">
        <w:rPr>
          <w:rFonts w:ascii="KaiTi" w:eastAsia="KaiTi" w:hAnsi="KaiTi"/>
          <w:iCs/>
          <w:sz w:val="21"/>
          <w:szCs w:val="21"/>
        </w:rPr>
        <w:t>第5段所述</w:t>
      </w:r>
      <w:r w:rsidR="003A2EFD" w:rsidRPr="00EA27ED">
        <w:rPr>
          <w:rFonts w:ascii="KaiTi" w:eastAsia="KaiTi" w:hAnsi="KaiTi" w:hint="eastAsia"/>
          <w:iCs/>
          <w:sz w:val="21"/>
          <w:szCs w:val="21"/>
        </w:rPr>
        <w:t>“产权组织</w:t>
      </w:r>
      <w:r w:rsidR="00797C4D" w:rsidRPr="00EA27ED">
        <w:rPr>
          <w:rFonts w:ascii="KaiTi" w:eastAsia="KaiTi" w:hAnsi="KaiTi"/>
          <w:iCs/>
          <w:sz w:val="21"/>
          <w:szCs w:val="21"/>
        </w:rPr>
        <w:t>标准ST.88：</w:t>
      </w:r>
      <w:r w:rsidR="003A2EFD" w:rsidRPr="00EA27ED">
        <w:rPr>
          <w:rFonts w:ascii="KaiTi" w:eastAsia="KaiTi" w:hAnsi="KaiTi" w:hint="eastAsia"/>
          <w:sz w:val="21"/>
          <w:szCs w:val="21"/>
        </w:rPr>
        <w:t>关于工业品外观设计电子表现形式的建议</w:t>
      </w:r>
      <w:r w:rsidR="003A2EFD" w:rsidRPr="00EA27ED">
        <w:rPr>
          <w:rFonts w:ascii="KaiTi" w:eastAsia="KaiTi" w:hAnsi="KaiTi" w:hint="eastAsia"/>
          <w:iCs/>
          <w:sz w:val="21"/>
          <w:szCs w:val="21"/>
        </w:rPr>
        <w:t>”</w:t>
      </w:r>
      <w:r w:rsidR="00797C4D" w:rsidRPr="00EA27ED">
        <w:rPr>
          <w:rFonts w:ascii="KaiTi" w:eastAsia="KaiTi" w:hAnsi="KaiTi"/>
          <w:iCs/>
          <w:sz w:val="21"/>
          <w:szCs w:val="21"/>
        </w:rPr>
        <w:t>的拟议</w:t>
      </w:r>
      <w:r w:rsidR="00AB425A" w:rsidRPr="00EA27ED">
        <w:rPr>
          <w:rFonts w:ascii="KaiTi" w:eastAsia="KaiTi" w:hAnsi="KaiTi"/>
          <w:iCs/>
          <w:sz w:val="21"/>
          <w:szCs w:val="21"/>
        </w:rPr>
        <w:t>修订。</w:t>
      </w:r>
    </w:p>
    <w:p w14:paraId="1994A0A3" w14:textId="7AF79BE6" w:rsidR="001E2CB4" w:rsidRPr="00EA27ED" w:rsidRDefault="00797C4D" w:rsidP="00896356">
      <w:pPr>
        <w:pStyle w:val="Endofdocument"/>
        <w:spacing w:before="720" w:afterLines="50" w:after="120" w:line="340" w:lineRule="atLeast"/>
        <w:rPr>
          <w:rFonts w:ascii="KaiTi" w:eastAsia="KaiTi" w:hAnsi="KaiTi"/>
          <w:sz w:val="21"/>
          <w:szCs w:val="21"/>
        </w:rPr>
      </w:pPr>
      <w:r w:rsidRPr="00EA27ED">
        <w:rPr>
          <w:rFonts w:ascii="KaiTi" w:eastAsia="KaiTi" w:hAnsi="KaiTi" w:cs="Arial"/>
          <w:sz w:val="21"/>
          <w:szCs w:val="21"/>
        </w:rPr>
        <w:t>[</w:t>
      </w:r>
      <w:proofErr w:type="spellStart"/>
      <w:r w:rsidR="00C12D6E" w:rsidRPr="00EA27ED">
        <w:rPr>
          <w:rFonts w:ascii="KaiTi" w:eastAsia="KaiTi" w:hAnsi="KaiTi" w:cs="Arial"/>
          <w:sz w:val="21"/>
          <w:szCs w:val="21"/>
        </w:rPr>
        <w:t>文件</w:t>
      </w:r>
      <w:proofErr w:type="spellEnd"/>
      <w:r w:rsidR="003A2EFD" w:rsidRPr="00EA27ED">
        <w:rPr>
          <w:rFonts w:ascii="KaiTi" w:eastAsia="KaiTi" w:hAnsi="KaiTi" w:cs="SimSun" w:hint="eastAsia"/>
          <w:sz w:val="21"/>
          <w:szCs w:val="21"/>
          <w:lang w:eastAsia="zh-CN"/>
        </w:rPr>
        <w:t>完</w:t>
      </w:r>
      <w:r w:rsidRPr="00EA27ED">
        <w:rPr>
          <w:rFonts w:ascii="KaiTi" w:eastAsia="KaiTi" w:hAnsi="KaiTi" w:cs="Arial"/>
          <w:sz w:val="21"/>
          <w:szCs w:val="21"/>
        </w:rPr>
        <w:t>]</w:t>
      </w:r>
    </w:p>
    <w:sectPr w:rsidR="001E2CB4" w:rsidRPr="00EA27ED" w:rsidSect="0076782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047AE" w14:textId="77777777" w:rsidR="003D3A9E" w:rsidRDefault="003D3A9E">
      <w:r>
        <w:separator/>
      </w:r>
    </w:p>
  </w:endnote>
  <w:endnote w:type="continuationSeparator" w:id="0">
    <w:p w14:paraId="33F686AB" w14:textId="77777777" w:rsidR="003D3A9E" w:rsidRDefault="003D3A9E" w:rsidP="003B38C1">
      <w:r>
        <w:separator/>
      </w:r>
    </w:p>
    <w:p w14:paraId="139925B7" w14:textId="77777777" w:rsidR="003D3A9E" w:rsidRDefault="003D3A9E">
      <w:pPr>
        <w:spacing w:after="60"/>
        <w:rPr>
          <w:sz w:val="17"/>
        </w:rPr>
      </w:pPr>
      <w:r>
        <w:rPr>
          <w:sz w:val="17"/>
        </w:rPr>
        <w:t>[</w:t>
      </w:r>
      <w:r>
        <w:rPr>
          <w:sz w:val="17"/>
        </w:rPr>
        <w:t>上页尾注继续</w:t>
      </w:r>
      <w:r>
        <w:rPr>
          <w:sz w:val="17"/>
        </w:rPr>
        <w:t>]</w:t>
      </w:r>
    </w:p>
  </w:endnote>
  <w:endnote w:type="continuationNotice" w:id="1">
    <w:p w14:paraId="7DDF224D" w14:textId="77777777" w:rsidR="003D3A9E" w:rsidRDefault="003D3A9E">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6897D" w14:textId="77777777" w:rsidR="003D3A9E" w:rsidRDefault="003D3A9E">
      <w:r>
        <w:separator/>
      </w:r>
    </w:p>
  </w:footnote>
  <w:footnote w:type="continuationSeparator" w:id="0">
    <w:p w14:paraId="504185EB" w14:textId="77777777" w:rsidR="003D3A9E" w:rsidRDefault="003D3A9E" w:rsidP="008B60B2">
      <w:r>
        <w:separator/>
      </w:r>
    </w:p>
    <w:p w14:paraId="7CBB69ED" w14:textId="77777777" w:rsidR="003D3A9E" w:rsidRDefault="003D3A9E">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4F152216" w14:textId="77777777" w:rsidR="003D3A9E" w:rsidRDefault="003D3A9E">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FACD" w14:textId="77777777" w:rsidR="001E2CB4" w:rsidRPr="00896356" w:rsidRDefault="00251B4D">
    <w:pPr>
      <w:jc w:val="right"/>
      <w:rPr>
        <w:rFonts w:ascii="SimSun" w:hAnsi="SimSun"/>
        <w:caps/>
        <w:sz w:val="21"/>
      </w:rPr>
    </w:pPr>
    <w:bookmarkStart w:id="6" w:name="Code2"/>
    <w:r w:rsidRPr="00896356">
      <w:rPr>
        <w:rFonts w:ascii="SimSun" w:hAnsi="SimSun"/>
        <w:caps/>
        <w:sz w:val="21"/>
      </w:rPr>
      <w:t>CWS/9/15</w:t>
    </w:r>
  </w:p>
  <w:bookmarkEnd w:id="6"/>
  <w:p w14:paraId="4877D7A0" w14:textId="0B10505C" w:rsidR="00D07C78" w:rsidRPr="00896356" w:rsidRDefault="00797C4D" w:rsidP="00896356">
    <w:pPr>
      <w:spacing w:afterLines="100" w:after="240"/>
      <w:jc w:val="right"/>
      <w:rPr>
        <w:rFonts w:ascii="SimSun" w:hAnsi="SimSun"/>
        <w:sz w:val="21"/>
      </w:rPr>
    </w:pPr>
    <w:r w:rsidRPr="00896356">
      <w:rPr>
        <w:rFonts w:ascii="SimSun" w:hAnsi="SimSun"/>
        <w:sz w:val="21"/>
      </w:rPr>
      <w:t>第</w:t>
    </w:r>
    <w:r w:rsidRPr="00896356">
      <w:rPr>
        <w:rFonts w:ascii="SimSun" w:hAnsi="SimSun"/>
        <w:sz w:val="21"/>
      </w:rPr>
      <w:fldChar w:fldCharType="begin"/>
    </w:r>
    <w:r w:rsidRPr="00896356">
      <w:rPr>
        <w:rFonts w:ascii="SimSun" w:hAnsi="SimSun"/>
        <w:sz w:val="21"/>
      </w:rPr>
      <w:instrText xml:space="preserve"> PAGE  \* MERGEFORMAT </w:instrText>
    </w:r>
    <w:r w:rsidRPr="00896356">
      <w:rPr>
        <w:rFonts w:ascii="SimSun" w:hAnsi="SimSun"/>
        <w:sz w:val="21"/>
      </w:rPr>
      <w:fldChar w:fldCharType="separate"/>
    </w:r>
    <w:r w:rsidR="00DE0314">
      <w:rPr>
        <w:rFonts w:ascii="SimSun" w:hAnsi="SimSun"/>
        <w:noProof/>
        <w:sz w:val="21"/>
      </w:rPr>
      <w:t>2</w:t>
    </w:r>
    <w:r w:rsidRPr="00896356">
      <w:rPr>
        <w:rFonts w:ascii="SimSun" w:hAnsi="SimSun"/>
        <w:sz w:val="21"/>
      </w:rPr>
      <w:fldChar w:fldCharType="end"/>
    </w:r>
    <w:r w:rsidRPr="00896356">
      <w:rPr>
        <w:rFonts w:ascii="SimSun" w:hAnsi="SimSun"/>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285930"/>
    <w:multiLevelType w:val="multilevel"/>
    <w:tmpl w:val="DB6201D0"/>
    <w:lvl w:ilvl="0">
      <w:start w:val="1"/>
      <w:numFmt w:val="lowerLetter"/>
      <w:lvlText w:val="（%1）"/>
      <w:lvlJc w:val="left"/>
      <w:pPr>
        <w:ind w:left="6480" w:hanging="540"/>
      </w:pPr>
      <w:rPr>
        <w:rFonts w:ascii="SimSun" w:eastAsia="SimSun" w:hAnsi="SimSun" w:cs="Arial"/>
      </w:rPr>
    </w:lvl>
    <w:lvl w:ilvl="1" w:tentative="1">
      <w:start w:val="1"/>
      <w:numFmt w:val="lowerLetter"/>
      <w:lvlText w:val="%2."/>
      <w:lvlJc w:val="left"/>
      <w:pPr>
        <w:ind w:left="7240" w:hanging="360"/>
      </w:pPr>
    </w:lvl>
    <w:lvl w:ilvl="2" w:tentative="1">
      <w:start w:val="1"/>
      <w:numFmt w:val="lowerRoman"/>
      <w:lvlText w:val="%3."/>
      <w:lvlJc w:val="right"/>
      <w:pPr>
        <w:ind w:left="7960" w:hanging="180"/>
      </w:pPr>
    </w:lvl>
    <w:lvl w:ilvl="3" w:tentative="1">
      <w:start w:val="1"/>
      <w:numFmt w:val="decimal"/>
      <w:lvlText w:val="%4."/>
      <w:lvlJc w:val="left"/>
      <w:pPr>
        <w:ind w:left="8680" w:hanging="360"/>
      </w:pPr>
    </w:lvl>
    <w:lvl w:ilvl="4" w:tentative="1">
      <w:start w:val="1"/>
      <w:numFmt w:val="lowerLetter"/>
      <w:lvlText w:val="%5."/>
      <w:lvlJc w:val="left"/>
      <w:pPr>
        <w:ind w:left="9400" w:hanging="360"/>
      </w:pPr>
    </w:lvl>
    <w:lvl w:ilvl="5" w:tentative="1">
      <w:start w:val="1"/>
      <w:numFmt w:val="lowerRoman"/>
      <w:lvlText w:val="%6."/>
      <w:lvlJc w:val="right"/>
      <w:pPr>
        <w:ind w:left="10120" w:hanging="180"/>
      </w:pPr>
    </w:lvl>
    <w:lvl w:ilvl="6" w:tentative="1">
      <w:start w:val="1"/>
      <w:numFmt w:val="decimal"/>
      <w:lvlText w:val="%7."/>
      <w:lvlJc w:val="left"/>
      <w:pPr>
        <w:ind w:left="10840" w:hanging="360"/>
      </w:pPr>
    </w:lvl>
    <w:lvl w:ilvl="7" w:tentative="1">
      <w:start w:val="1"/>
      <w:numFmt w:val="lowerLetter"/>
      <w:lvlText w:val="%8."/>
      <w:lvlJc w:val="left"/>
      <w:pPr>
        <w:ind w:left="11560" w:hanging="360"/>
      </w:pPr>
    </w:lvl>
    <w:lvl w:ilvl="8" w:tentative="1">
      <w:start w:val="1"/>
      <w:numFmt w:val="lowerRoman"/>
      <w:lvlText w:val="%9."/>
      <w:lvlJc w:val="right"/>
      <w:pPr>
        <w:ind w:left="122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 w:numId="9">
    <w:abstractNumId w:val="5"/>
  </w:num>
  <w:num w:numId="10">
    <w:abstractNumId w:val="5"/>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2F"/>
    <w:rsid w:val="000071E5"/>
    <w:rsid w:val="000077B5"/>
    <w:rsid w:val="00035065"/>
    <w:rsid w:val="00043CAA"/>
    <w:rsid w:val="00056816"/>
    <w:rsid w:val="00075432"/>
    <w:rsid w:val="000968ED"/>
    <w:rsid w:val="000A3D97"/>
    <w:rsid w:val="000D133A"/>
    <w:rsid w:val="000D5B0B"/>
    <w:rsid w:val="000F5E56"/>
    <w:rsid w:val="001362EE"/>
    <w:rsid w:val="001647D5"/>
    <w:rsid w:val="00181965"/>
    <w:rsid w:val="001832A6"/>
    <w:rsid w:val="001D4107"/>
    <w:rsid w:val="001E2CB4"/>
    <w:rsid w:val="00203D24"/>
    <w:rsid w:val="0021217E"/>
    <w:rsid w:val="002326AB"/>
    <w:rsid w:val="00243430"/>
    <w:rsid w:val="00251B4D"/>
    <w:rsid w:val="002634C4"/>
    <w:rsid w:val="002928D3"/>
    <w:rsid w:val="002F1FE6"/>
    <w:rsid w:val="002F4E68"/>
    <w:rsid w:val="00312F7F"/>
    <w:rsid w:val="00316DEB"/>
    <w:rsid w:val="0032036C"/>
    <w:rsid w:val="00361450"/>
    <w:rsid w:val="003673CF"/>
    <w:rsid w:val="003815D0"/>
    <w:rsid w:val="00382437"/>
    <w:rsid w:val="003845C1"/>
    <w:rsid w:val="003A2EFD"/>
    <w:rsid w:val="003A6F89"/>
    <w:rsid w:val="003B38C1"/>
    <w:rsid w:val="003C34E9"/>
    <w:rsid w:val="003D306D"/>
    <w:rsid w:val="003D3A9E"/>
    <w:rsid w:val="00423E3E"/>
    <w:rsid w:val="00427AF4"/>
    <w:rsid w:val="004647DA"/>
    <w:rsid w:val="00474062"/>
    <w:rsid w:val="00477D6B"/>
    <w:rsid w:val="004A13C1"/>
    <w:rsid w:val="005019FF"/>
    <w:rsid w:val="0053057A"/>
    <w:rsid w:val="00556076"/>
    <w:rsid w:val="00560A29"/>
    <w:rsid w:val="00577C39"/>
    <w:rsid w:val="005C6649"/>
    <w:rsid w:val="00605827"/>
    <w:rsid w:val="00646050"/>
    <w:rsid w:val="006713CA"/>
    <w:rsid w:val="00676C5C"/>
    <w:rsid w:val="006A1B45"/>
    <w:rsid w:val="006C427F"/>
    <w:rsid w:val="00720EFD"/>
    <w:rsid w:val="00733557"/>
    <w:rsid w:val="0076782F"/>
    <w:rsid w:val="007854AF"/>
    <w:rsid w:val="00793A7C"/>
    <w:rsid w:val="00797C4D"/>
    <w:rsid w:val="007A0616"/>
    <w:rsid w:val="007A398A"/>
    <w:rsid w:val="007D1613"/>
    <w:rsid w:val="007E4C0E"/>
    <w:rsid w:val="00831489"/>
    <w:rsid w:val="00846CF6"/>
    <w:rsid w:val="0089431F"/>
    <w:rsid w:val="00896356"/>
    <w:rsid w:val="008A134B"/>
    <w:rsid w:val="008B2CC1"/>
    <w:rsid w:val="008B60B2"/>
    <w:rsid w:val="008C330E"/>
    <w:rsid w:val="008C540E"/>
    <w:rsid w:val="0090731E"/>
    <w:rsid w:val="009129D7"/>
    <w:rsid w:val="00916EE2"/>
    <w:rsid w:val="009178B8"/>
    <w:rsid w:val="00966A22"/>
    <w:rsid w:val="0096722F"/>
    <w:rsid w:val="00980843"/>
    <w:rsid w:val="009C5261"/>
    <w:rsid w:val="009E2791"/>
    <w:rsid w:val="009E3F6F"/>
    <w:rsid w:val="009F499F"/>
    <w:rsid w:val="00A37342"/>
    <w:rsid w:val="00A42DAF"/>
    <w:rsid w:val="00A44C77"/>
    <w:rsid w:val="00A45BD8"/>
    <w:rsid w:val="00A45D64"/>
    <w:rsid w:val="00A869B7"/>
    <w:rsid w:val="00A90F0A"/>
    <w:rsid w:val="00AA4061"/>
    <w:rsid w:val="00AB425A"/>
    <w:rsid w:val="00AC205C"/>
    <w:rsid w:val="00AF0A6B"/>
    <w:rsid w:val="00B05A69"/>
    <w:rsid w:val="00B355B6"/>
    <w:rsid w:val="00B75281"/>
    <w:rsid w:val="00B92F1F"/>
    <w:rsid w:val="00B9734B"/>
    <w:rsid w:val="00BA30E2"/>
    <w:rsid w:val="00C11BFE"/>
    <w:rsid w:val="00C12D6E"/>
    <w:rsid w:val="00C5068F"/>
    <w:rsid w:val="00C5303C"/>
    <w:rsid w:val="00C86D74"/>
    <w:rsid w:val="00CB5089"/>
    <w:rsid w:val="00CD04F1"/>
    <w:rsid w:val="00CF681A"/>
    <w:rsid w:val="00D07C78"/>
    <w:rsid w:val="00D45252"/>
    <w:rsid w:val="00D71B4D"/>
    <w:rsid w:val="00D93D55"/>
    <w:rsid w:val="00DD7B7F"/>
    <w:rsid w:val="00DE0314"/>
    <w:rsid w:val="00E15015"/>
    <w:rsid w:val="00E17202"/>
    <w:rsid w:val="00E335FE"/>
    <w:rsid w:val="00E45755"/>
    <w:rsid w:val="00E544DE"/>
    <w:rsid w:val="00E55A68"/>
    <w:rsid w:val="00EA1C41"/>
    <w:rsid w:val="00EA27ED"/>
    <w:rsid w:val="00EA7D6E"/>
    <w:rsid w:val="00EB2F76"/>
    <w:rsid w:val="00EC4E49"/>
    <w:rsid w:val="00ED77FB"/>
    <w:rsid w:val="00EE45FA"/>
    <w:rsid w:val="00F043DE"/>
    <w:rsid w:val="00F27AAB"/>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845E76"/>
  <w15:docId w15:val="{E9531447-8313-463F-8A19-784C3EC7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76782F"/>
    <w:rPr>
      <w:rFonts w:ascii="Arial" w:eastAsia="SimSun" w:hAnsi="Arial" w:cs="Arial"/>
      <w:bCs/>
      <w:iCs/>
      <w:caps/>
      <w:sz w:val="22"/>
      <w:szCs w:val="28"/>
      <w:lang w:val="en-US" w:eastAsia="zh-CN"/>
    </w:rPr>
  </w:style>
  <w:style w:type="paragraph" w:customStyle="1" w:styleId="Endofdocument">
    <w:name w:val="End of document"/>
    <w:basedOn w:val="Normal"/>
    <w:rsid w:val="0076782F"/>
    <w:pPr>
      <w:spacing w:line="260" w:lineRule="atLeast"/>
      <w:ind w:left="5534"/>
    </w:pPr>
    <w:rPr>
      <w:rFonts w:eastAsia="Times New Roman" w:cs="Times New Roman"/>
      <w:sz w:val="20"/>
      <w:lang w:eastAsia="en-US"/>
    </w:rPr>
  </w:style>
  <w:style w:type="character" w:customStyle="1" w:styleId="ONUMEChar">
    <w:name w:val="ONUM E Char"/>
    <w:link w:val="ONUME"/>
    <w:rsid w:val="0076782F"/>
    <w:rPr>
      <w:rFonts w:ascii="Arial" w:eastAsia="SimSun" w:hAnsi="Arial" w:cs="Arial"/>
      <w:sz w:val="22"/>
      <w:lang w:val="en-US" w:eastAsia="zh-CN"/>
    </w:rPr>
  </w:style>
  <w:style w:type="character" w:customStyle="1" w:styleId="BodyTextChar">
    <w:name w:val="Body Text Char"/>
    <w:basedOn w:val="DefaultParagraphFont"/>
    <w:link w:val="BodyText"/>
    <w:rsid w:val="0076782F"/>
    <w:rPr>
      <w:rFonts w:ascii="Arial" w:eastAsia="SimSun" w:hAnsi="Arial" w:cs="Arial"/>
      <w:sz w:val="22"/>
      <w:lang w:val="en-US" w:eastAsia="zh-CN"/>
    </w:rPr>
  </w:style>
  <w:style w:type="paragraph" w:styleId="NormalWeb">
    <w:name w:val="Normal (Web)"/>
    <w:basedOn w:val="Normal"/>
    <w:uiPriority w:val="99"/>
    <w:unhideWhenUsed/>
    <w:rsid w:val="00AB425A"/>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unhideWhenUsed/>
    <w:rsid w:val="00AA4061"/>
    <w:rPr>
      <w:rFonts w:ascii="Segoe UI" w:hAnsi="Segoe UI" w:cs="Segoe UI"/>
      <w:sz w:val="18"/>
      <w:szCs w:val="18"/>
    </w:rPr>
  </w:style>
  <w:style w:type="character" w:customStyle="1" w:styleId="BalloonTextChar">
    <w:name w:val="Balloon Text Char"/>
    <w:basedOn w:val="DefaultParagraphFont"/>
    <w:link w:val="BalloonText"/>
    <w:semiHidden/>
    <w:rsid w:val="00AA4061"/>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A4061"/>
    <w:rPr>
      <w:sz w:val="16"/>
      <w:szCs w:val="16"/>
    </w:rPr>
  </w:style>
  <w:style w:type="paragraph" w:styleId="CommentSubject">
    <w:name w:val="annotation subject"/>
    <w:basedOn w:val="CommentText"/>
    <w:next w:val="CommentText"/>
    <w:link w:val="CommentSubjectChar"/>
    <w:semiHidden/>
    <w:unhideWhenUsed/>
    <w:rsid w:val="00AA4061"/>
    <w:rPr>
      <w:b/>
      <w:bCs/>
      <w:sz w:val="20"/>
    </w:rPr>
  </w:style>
  <w:style w:type="character" w:customStyle="1" w:styleId="CommentTextChar">
    <w:name w:val="Comment Text Char"/>
    <w:basedOn w:val="DefaultParagraphFont"/>
    <w:link w:val="CommentText"/>
    <w:semiHidden/>
    <w:rsid w:val="00AA406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406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5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29F76-125D-4F48-9DB1-04116C10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76</TotalTime>
  <Pages>2</Pages>
  <Words>949</Words>
  <Characters>222</Characters>
  <Application>Microsoft Office Word</Application>
  <DocSecurity>0</DocSecurity>
  <Lines>4</Lines>
  <Paragraphs>7</Paragraphs>
  <ScaleCrop>false</ScaleCrop>
  <HeadingPairs>
    <vt:vector size="2" baseType="variant">
      <vt:variant>
        <vt:lpstr>Title</vt:lpstr>
      </vt:variant>
      <vt:variant>
        <vt:i4>1</vt:i4>
      </vt:variant>
    </vt:vector>
  </HeadingPairs>
  <TitlesOfParts>
    <vt:vector size="1" baseType="lpstr">
      <vt:lpstr>CWS/9/15</vt:lpstr>
    </vt:vector>
  </TitlesOfParts>
  <Company>WIPO</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CWS/9/15</dc:title>
  <dc:subject>关于修订产权组织标准ST.88的提案</dc:subject>
  <dc:creator>WIPO</dc:creator>
  <cp:keywords>FOR OFFICIAL USE ONLY</cp:keywords>
  <cp:lastModifiedBy>MA Weihai</cp:lastModifiedBy>
  <cp:revision>19</cp:revision>
  <cp:lastPrinted>2011-02-15T11:56:00Z</cp:lastPrinted>
  <dcterms:created xsi:type="dcterms:W3CDTF">2021-09-10T07:41:00Z</dcterms:created>
  <dcterms:modified xsi:type="dcterms:W3CDTF">2021-09-17T21:02:00Z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1c5de8a7-272d-49b7-ae61-4dbc60d8ead1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