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8AF2A" w14:textId="77777777" w:rsidR="004F6BB3" w:rsidRPr="004F6BB3" w:rsidRDefault="004F6BB3" w:rsidP="004F6BB3">
      <w:pPr>
        <w:jc w:val="right"/>
        <w:rPr>
          <w:rFonts w:ascii="Arial Black" w:hAnsi="Arial Black" w:cs="Microsoft YaHei"/>
          <w:caps/>
          <w:color w:val="000000"/>
          <w:sz w:val="15"/>
        </w:rPr>
      </w:pPr>
      <w:r w:rsidRPr="004F6BB3">
        <w:rPr>
          <w:rFonts w:ascii="SimSun" w:eastAsia="Malgun Gothic" w:hAnsi="SimSun" w:cs="Times New Roman" w:hint="eastAsia"/>
          <w:noProof/>
          <w:color w:val="000000"/>
          <w:sz w:val="21"/>
        </w:rPr>
        <w:drawing>
          <wp:inline distT="0" distB="0" distL="0" distR="0" wp14:anchorId="4F822A21" wp14:editId="4F97132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F0480E1" w14:textId="33FA823F" w:rsidR="004F6BB3" w:rsidRPr="00246211" w:rsidRDefault="004F6BB3" w:rsidP="004F6BB3">
      <w:pPr>
        <w:pBdr>
          <w:top w:val="single" w:sz="4" w:space="10" w:color="auto"/>
        </w:pBdr>
        <w:spacing w:before="120"/>
        <w:jc w:val="right"/>
        <w:rPr>
          <w:rFonts w:ascii="Arial Black" w:hAnsi="Arial Black" w:cs="Microsoft YaHei"/>
          <w:b/>
          <w:caps/>
          <w:color w:val="000000"/>
          <w:sz w:val="15"/>
        </w:rPr>
      </w:pPr>
      <w:r w:rsidRPr="00246211">
        <w:rPr>
          <w:rFonts w:ascii="Arial Black" w:hAnsi="Arial Black" w:cs="Microsoft YaHei" w:hint="eastAsia"/>
          <w:b/>
          <w:caps/>
          <w:color w:val="000000"/>
          <w:sz w:val="15"/>
        </w:rPr>
        <w:t>cWS/8/</w:t>
      </w:r>
      <w:bookmarkStart w:id="0" w:name="Code"/>
      <w:r w:rsidRPr="00246211">
        <w:rPr>
          <w:rFonts w:ascii="Arial Black" w:hAnsi="Arial Black" w:cs="Microsoft YaHei" w:hint="eastAsia"/>
          <w:b/>
          <w:caps/>
          <w:color w:val="000000"/>
          <w:sz w:val="15"/>
        </w:rPr>
        <w:t>2</w:t>
      </w:r>
      <w:r w:rsidR="00F751CD" w:rsidRPr="00246211">
        <w:rPr>
          <w:rFonts w:ascii="Arial Black" w:hAnsi="Arial Black" w:cs="Microsoft YaHei" w:hint="eastAsia"/>
          <w:b/>
          <w:caps/>
          <w:color w:val="000000"/>
          <w:sz w:val="15"/>
        </w:rPr>
        <w:t>4</w:t>
      </w:r>
      <w:bookmarkEnd w:id="0"/>
    </w:p>
    <w:p w14:paraId="0AD0E812" w14:textId="77777777" w:rsidR="004F6BB3" w:rsidRPr="00246211" w:rsidRDefault="004F6BB3" w:rsidP="004F6BB3">
      <w:pPr>
        <w:jc w:val="right"/>
        <w:rPr>
          <w:rFonts w:ascii="Arial Black" w:hAnsi="Arial Black" w:cs="Microsoft YaHei"/>
          <w:b/>
          <w:caps/>
          <w:color w:val="000000"/>
          <w:sz w:val="15"/>
          <w:szCs w:val="15"/>
        </w:rPr>
      </w:pPr>
      <w:r w:rsidRPr="004F6BB3">
        <w:rPr>
          <w:rFonts w:ascii="SimSun" w:eastAsia="SimHei" w:hAnsi="SimSun" w:cs="Microsoft YaHei" w:hint="eastAsia"/>
          <w:b/>
          <w:color w:val="000000"/>
          <w:sz w:val="15"/>
          <w:szCs w:val="15"/>
        </w:rPr>
        <w:t>原文</w:t>
      </w:r>
      <w:r w:rsidRPr="004F6BB3">
        <w:rPr>
          <w:rFonts w:ascii="SimSun" w:eastAsia="SimHei" w:hAnsi="SimSun" w:cs="Microsoft YaHei" w:hint="eastAsia"/>
          <w:b/>
          <w:color w:val="000000"/>
          <w:sz w:val="15"/>
          <w:szCs w:val="15"/>
          <w:lang w:val="pt-BR"/>
        </w:rPr>
        <w:t>：</w:t>
      </w:r>
      <w:bookmarkStart w:id="1" w:name="Original"/>
      <w:r w:rsidRPr="004F6BB3">
        <w:rPr>
          <w:rFonts w:ascii="SimSun" w:eastAsia="SimHei" w:hAnsi="SimSun" w:cs="Microsoft YaHei" w:hint="eastAsia"/>
          <w:b/>
          <w:color w:val="000000"/>
          <w:sz w:val="15"/>
          <w:szCs w:val="15"/>
          <w:lang w:val="pt-BR"/>
        </w:rPr>
        <w:t>英</w:t>
      </w:r>
      <w:r w:rsidRPr="004F6BB3">
        <w:rPr>
          <w:rFonts w:ascii="SimSun" w:eastAsia="SimHei" w:hAnsi="SimSun" w:cs="Microsoft YaHei" w:hint="eastAsia"/>
          <w:b/>
          <w:color w:val="000000"/>
          <w:sz w:val="15"/>
          <w:szCs w:val="15"/>
        </w:rPr>
        <w:t>文</w:t>
      </w:r>
      <w:bookmarkEnd w:id="1"/>
    </w:p>
    <w:p w14:paraId="0B63B416" w14:textId="05A4316E" w:rsidR="004F6BB3" w:rsidRPr="004F6BB3" w:rsidRDefault="004F6BB3" w:rsidP="004F6BB3">
      <w:pPr>
        <w:spacing w:line="1680" w:lineRule="auto"/>
        <w:jc w:val="right"/>
        <w:rPr>
          <w:rFonts w:ascii="SimHei" w:eastAsia="SimHei" w:hAnsi="Arial Black" w:cs="Microsoft YaHei"/>
          <w:b/>
          <w:caps/>
          <w:color w:val="000000"/>
          <w:sz w:val="15"/>
          <w:szCs w:val="15"/>
        </w:rPr>
      </w:pPr>
      <w:r w:rsidRPr="004F6BB3">
        <w:rPr>
          <w:rFonts w:ascii="SimHei" w:eastAsia="SimHei" w:hAnsi="SimSun" w:cs="Microsoft YaHei" w:hint="eastAsia"/>
          <w:b/>
          <w:color w:val="000000"/>
          <w:sz w:val="15"/>
          <w:szCs w:val="15"/>
        </w:rPr>
        <w:t>日期</w:t>
      </w:r>
      <w:r w:rsidRPr="004F6BB3">
        <w:rPr>
          <w:rFonts w:ascii="SimHei" w:eastAsia="SimHei" w:hAnsi="SimSun" w:cs="Microsoft YaHei" w:hint="eastAsia"/>
          <w:b/>
          <w:color w:val="000000"/>
          <w:sz w:val="15"/>
          <w:szCs w:val="15"/>
          <w:lang w:val="pt-BR"/>
        </w:rPr>
        <w:t>：</w:t>
      </w:r>
      <w:bookmarkStart w:id="2" w:name="Date"/>
      <w:r w:rsidRPr="004F6BB3">
        <w:rPr>
          <w:rFonts w:ascii="Arial Black" w:eastAsia="SimHei" w:hAnsi="Arial Black" w:cs="Microsoft YaHei" w:hint="eastAsia"/>
          <w:b/>
          <w:color w:val="000000"/>
          <w:sz w:val="15"/>
          <w:szCs w:val="15"/>
          <w:lang w:val="pt-BR"/>
        </w:rPr>
        <w:t>202</w:t>
      </w:r>
      <w:r w:rsidR="00597EEB">
        <w:rPr>
          <w:rFonts w:ascii="Arial Black" w:eastAsia="SimHei" w:hAnsi="Arial Black" w:cs="Microsoft YaHei"/>
          <w:b/>
          <w:color w:val="000000"/>
          <w:sz w:val="15"/>
          <w:szCs w:val="15"/>
          <w:lang w:val="pt-BR"/>
        </w:rPr>
        <w:t>1</w:t>
      </w:r>
      <w:r w:rsidRPr="004F6BB3">
        <w:rPr>
          <w:rFonts w:ascii="SimHei" w:eastAsia="SimHei" w:hAnsi="Times New Roman" w:cs="Microsoft YaHei" w:hint="eastAsia"/>
          <w:b/>
          <w:color w:val="000000"/>
          <w:sz w:val="15"/>
          <w:szCs w:val="15"/>
        </w:rPr>
        <w:t>年</w:t>
      </w:r>
      <w:r>
        <w:rPr>
          <w:rFonts w:ascii="Arial Black" w:eastAsia="SimHei" w:hAnsi="Arial Black" w:cs="Microsoft YaHei" w:hint="eastAsia"/>
          <w:b/>
          <w:color w:val="000000"/>
          <w:sz w:val="15"/>
          <w:szCs w:val="15"/>
          <w:lang w:val="pt-BR"/>
        </w:rPr>
        <w:t>2</w:t>
      </w:r>
      <w:r w:rsidRPr="004F6BB3">
        <w:rPr>
          <w:rFonts w:ascii="SimHei" w:eastAsia="SimHei" w:hAnsi="Times New Roman" w:cs="Microsoft YaHei" w:hint="eastAsia"/>
          <w:b/>
          <w:color w:val="000000"/>
          <w:sz w:val="15"/>
          <w:szCs w:val="15"/>
        </w:rPr>
        <w:t>月</w:t>
      </w:r>
      <w:r w:rsidR="00597EEB">
        <w:rPr>
          <w:rFonts w:ascii="Arial Black" w:eastAsia="SimHei" w:hAnsi="Arial Black" w:cs="Microsoft YaHei"/>
          <w:b/>
          <w:color w:val="000000"/>
          <w:sz w:val="15"/>
          <w:szCs w:val="15"/>
          <w:lang w:val="pt-BR"/>
        </w:rPr>
        <w:t>5</w:t>
      </w:r>
      <w:r w:rsidRPr="004F6BB3">
        <w:rPr>
          <w:rFonts w:ascii="SimHei" w:eastAsia="SimHei" w:hAnsi="Times New Roman" w:cs="Microsoft YaHei" w:hint="eastAsia"/>
          <w:b/>
          <w:color w:val="000000"/>
          <w:sz w:val="15"/>
          <w:szCs w:val="15"/>
        </w:rPr>
        <w:t>日</w:t>
      </w:r>
      <w:bookmarkEnd w:id="2"/>
    </w:p>
    <w:p w14:paraId="0B0076A7" w14:textId="77777777" w:rsidR="004F6BB3" w:rsidRPr="004F6BB3" w:rsidRDefault="004F6BB3" w:rsidP="004F6BB3">
      <w:pPr>
        <w:spacing w:after="600"/>
        <w:rPr>
          <w:rFonts w:ascii="SimHei" w:eastAsia="SimHei" w:hAnsi="SimSun" w:cs="Microsoft YaHei"/>
          <w:color w:val="000000"/>
          <w:sz w:val="28"/>
          <w:szCs w:val="28"/>
        </w:rPr>
      </w:pPr>
      <w:r w:rsidRPr="004F6BB3">
        <w:rPr>
          <w:rFonts w:ascii="SimHei" w:eastAsia="SimHei" w:hAnsi="SimSun" w:cs="Microsoft YaHei" w:hint="eastAsia"/>
          <w:color w:val="000000"/>
          <w:sz w:val="28"/>
          <w:szCs w:val="28"/>
        </w:rPr>
        <w:t>产权组织标准委员会（CWS）</w:t>
      </w:r>
    </w:p>
    <w:p w14:paraId="2BD4A329" w14:textId="77777777" w:rsidR="004F6BB3" w:rsidRPr="004F6BB3" w:rsidRDefault="004F6BB3" w:rsidP="004F6BB3">
      <w:pPr>
        <w:spacing w:after="720"/>
        <w:textAlignment w:val="bottom"/>
        <w:rPr>
          <w:rFonts w:ascii="KaiTi" w:eastAsia="KaiTi" w:hAnsi="KaiTi" w:cs="Microsoft YaHei"/>
          <w:b/>
          <w:color w:val="000000"/>
          <w:sz w:val="24"/>
          <w:szCs w:val="24"/>
        </w:rPr>
      </w:pPr>
      <w:r w:rsidRPr="004F6BB3">
        <w:rPr>
          <w:rFonts w:ascii="KaiTi" w:eastAsia="KaiTi" w:hAnsi="SimSun" w:cs="Microsoft YaHei" w:hint="eastAsia"/>
          <w:b/>
          <w:color w:val="000000"/>
          <w:sz w:val="24"/>
          <w:szCs w:val="24"/>
        </w:rPr>
        <w:t>第八届会议</w:t>
      </w:r>
      <w:r w:rsidRPr="004F6BB3">
        <w:rPr>
          <w:rFonts w:ascii="KaiTi" w:eastAsia="KaiTi" w:hAnsi="SimSun" w:cs="Microsoft YaHei" w:hint="eastAsia"/>
          <w:b/>
          <w:color w:val="000000"/>
          <w:sz w:val="24"/>
          <w:szCs w:val="24"/>
        </w:rPr>
        <w:br/>
      </w:r>
      <w:r w:rsidRPr="004F6BB3">
        <w:rPr>
          <w:rFonts w:ascii="KaiTi" w:eastAsia="KaiTi" w:hAnsi="KaiTi" w:cs="Microsoft YaHei" w:hint="eastAsia"/>
          <w:color w:val="000000"/>
          <w:sz w:val="24"/>
          <w:szCs w:val="24"/>
        </w:rPr>
        <w:t>2020</w:t>
      </w:r>
      <w:r w:rsidRPr="004F6BB3">
        <w:rPr>
          <w:rFonts w:ascii="KaiTi" w:eastAsia="KaiTi" w:hAnsi="KaiTi" w:cs="Microsoft YaHei" w:hint="eastAsia"/>
          <w:b/>
          <w:color w:val="000000"/>
          <w:sz w:val="24"/>
          <w:szCs w:val="24"/>
        </w:rPr>
        <w:t>年</w:t>
      </w:r>
      <w:r w:rsidRPr="004F6BB3">
        <w:rPr>
          <w:rFonts w:ascii="KaiTi" w:eastAsia="KaiTi" w:hAnsi="KaiTi" w:cs="Microsoft YaHei" w:hint="eastAsia"/>
          <w:color w:val="000000"/>
          <w:sz w:val="24"/>
          <w:szCs w:val="24"/>
        </w:rPr>
        <w:t>11</w:t>
      </w:r>
      <w:r w:rsidRPr="004F6BB3">
        <w:rPr>
          <w:rFonts w:ascii="KaiTi" w:eastAsia="KaiTi" w:hAnsi="KaiTi" w:cs="Microsoft YaHei" w:hint="eastAsia"/>
          <w:b/>
          <w:color w:val="000000"/>
          <w:sz w:val="24"/>
          <w:szCs w:val="24"/>
        </w:rPr>
        <w:t>月</w:t>
      </w:r>
      <w:r w:rsidRPr="004F6BB3">
        <w:rPr>
          <w:rFonts w:ascii="KaiTi" w:eastAsia="KaiTi" w:hAnsi="KaiTi" w:cs="Microsoft YaHei" w:hint="eastAsia"/>
          <w:color w:val="000000"/>
          <w:sz w:val="24"/>
          <w:szCs w:val="24"/>
        </w:rPr>
        <w:t>30</w:t>
      </w:r>
      <w:r w:rsidRPr="004F6BB3">
        <w:rPr>
          <w:rFonts w:ascii="KaiTi" w:eastAsia="KaiTi" w:hAnsi="KaiTi" w:cs="Microsoft YaHei" w:hint="eastAsia"/>
          <w:b/>
          <w:color w:val="000000"/>
          <w:sz w:val="24"/>
          <w:szCs w:val="24"/>
        </w:rPr>
        <w:t>日至</w:t>
      </w:r>
      <w:r w:rsidRPr="004F6BB3">
        <w:rPr>
          <w:rFonts w:ascii="KaiTi" w:eastAsia="KaiTi" w:hAnsi="KaiTi" w:cs="Microsoft YaHei" w:hint="eastAsia"/>
          <w:color w:val="000000"/>
          <w:sz w:val="24"/>
          <w:szCs w:val="24"/>
        </w:rPr>
        <w:t>12</w:t>
      </w:r>
      <w:r w:rsidRPr="004F6BB3">
        <w:rPr>
          <w:rFonts w:ascii="KaiTi" w:eastAsia="KaiTi" w:hAnsi="KaiTi" w:cs="Microsoft YaHei" w:hint="eastAsia"/>
          <w:b/>
          <w:color w:val="000000"/>
          <w:sz w:val="24"/>
          <w:szCs w:val="24"/>
        </w:rPr>
        <w:t>月</w:t>
      </w:r>
      <w:r w:rsidRPr="004F6BB3">
        <w:rPr>
          <w:rFonts w:ascii="KaiTi" w:eastAsia="KaiTi" w:hAnsi="KaiTi" w:cs="Microsoft YaHei" w:hint="eastAsia"/>
          <w:color w:val="000000"/>
          <w:sz w:val="24"/>
          <w:szCs w:val="24"/>
        </w:rPr>
        <w:t>4</w:t>
      </w:r>
      <w:r w:rsidRPr="004F6BB3">
        <w:rPr>
          <w:rFonts w:ascii="KaiTi" w:eastAsia="KaiTi" w:hAnsi="KaiTi" w:cs="Microsoft YaHei" w:hint="eastAsia"/>
          <w:b/>
          <w:color w:val="000000"/>
          <w:sz w:val="24"/>
          <w:szCs w:val="24"/>
        </w:rPr>
        <w:t>日，日内瓦</w:t>
      </w:r>
    </w:p>
    <w:p w14:paraId="1784221B" w14:textId="23992514" w:rsidR="004F6BB3" w:rsidRDefault="000863E0" w:rsidP="004F6BB3">
      <w:pPr>
        <w:spacing w:after="360"/>
        <w:rPr>
          <w:rFonts w:ascii="KaiTi" w:eastAsia="KaiTi" w:hAnsi="KaiTi" w:cs="Times New Roman"/>
          <w:color w:val="000000"/>
          <w:sz w:val="24"/>
          <w:szCs w:val="32"/>
        </w:rPr>
      </w:pPr>
      <w:bookmarkStart w:id="3" w:name="TitleOfDoc"/>
      <w:r>
        <w:rPr>
          <w:rFonts w:ascii="KaiTi" w:eastAsia="KaiTi" w:hAnsi="KaiTi" w:cs="Times New Roman" w:hint="eastAsia"/>
          <w:color w:val="000000"/>
          <w:sz w:val="24"/>
          <w:szCs w:val="32"/>
        </w:rPr>
        <w:t>报</w:t>
      </w:r>
      <w:r w:rsidR="0013594A">
        <w:rPr>
          <w:rFonts w:ascii="KaiTi" w:eastAsia="KaiTi" w:hAnsi="KaiTi" w:cs="Times New Roman" w:hint="eastAsia"/>
          <w:color w:val="000000"/>
          <w:sz w:val="24"/>
          <w:szCs w:val="32"/>
        </w:rPr>
        <w:t xml:space="preserve">　</w:t>
      </w:r>
      <w:r>
        <w:rPr>
          <w:rFonts w:ascii="KaiTi" w:eastAsia="KaiTi" w:hAnsi="KaiTi" w:cs="Times New Roman" w:hint="eastAsia"/>
          <w:color w:val="000000"/>
          <w:sz w:val="24"/>
          <w:szCs w:val="32"/>
        </w:rPr>
        <w:t>告</w:t>
      </w:r>
    </w:p>
    <w:p w14:paraId="062FE8A5" w14:textId="44CD3BDF" w:rsidR="008C2E3C" w:rsidRPr="008C2E3C" w:rsidRDefault="00387F00" w:rsidP="00A342EA">
      <w:pPr>
        <w:spacing w:after="960"/>
        <w:rPr>
          <w:rFonts w:ascii="KaiTi" w:eastAsia="KaiTi" w:hAnsi="KaiTi" w:cs="Times New Roman"/>
          <w:color w:val="000000"/>
          <w:sz w:val="21"/>
          <w:szCs w:val="21"/>
        </w:rPr>
      </w:pPr>
      <w:bookmarkStart w:id="4" w:name="Prepared"/>
      <w:bookmarkStart w:id="5" w:name="_GoBack"/>
      <w:bookmarkEnd w:id="3"/>
      <w:bookmarkEnd w:id="5"/>
      <w:r>
        <w:rPr>
          <w:rFonts w:ascii="KaiTi" w:eastAsia="KaiTi" w:hAnsi="KaiTi" w:cs="Times New Roman" w:hint="eastAsia"/>
          <w:color w:val="000000"/>
          <w:sz w:val="21"/>
          <w:szCs w:val="21"/>
        </w:rPr>
        <w:t>经委员会通过</w:t>
      </w:r>
    </w:p>
    <w:bookmarkEnd w:id="4"/>
    <w:p w14:paraId="021546BD" w14:textId="30F29DF2" w:rsidR="00A82446" w:rsidRDefault="004F6BB3" w:rsidP="00046D65">
      <w:pPr>
        <w:pStyle w:val="Heading2"/>
        <w:overflowPunct w:val="0"/>
        <w:spacing w:beforeLines="100" w:afterLines="50" w:after="120" w:line="340" w:lineRule="atLeast"/>
        <w:rPr>
          <w:rFonts w:ascii="SimHei" w:eastAsia="SimHei" w:hAnsi="SimHei"/>
          <w:sz w:val="21"/>
        </w:rPr>
      </w:pPr>
      <w:r w:rsidRPr="00046D65">
        <w:rPr>
          <w:rFonts w:ascii="SimHei" w:eastAsia="SimHei" w:hAnsi="SimHei" w:hint="eastAsia"/>
          <w:sz w:val="21"/>
        </w:rPr>
        <w:t>导</w:t>
      </w:r>
      <w:r w:rsidR="00EC26B5">
        <w:rPr>
          <w:rFonts w:ascii="SimHei" w:eastAsia="SimHei" w:hAnsi="SimHei" w:hint="eastAsia"/>
          <w:sz w:val="21"/>
        </w:rPr>
        <w:t xml:space="preserve">　</w:t>
      </w:r>
      <w:r w:rsidRPr="00046D65">
        <w:rPr>
          <w:rFonts w:ascii="SimHei" w:eastAsia="SimHei" w:hAnsi="SimHei" w:hint="eastAsia"/>
          <w:sz w:val="21"/>
        </w:rPr>
        <w:t>言</w:t>
      </w:r>
    </w:p>
    <w:p w14:paraId="100EFD69" w14:textId="75AF4CC3" w:rsidR="000863E0" w:rsidRPr="00BA6B74" w:rsidRDefault="000863E0" w:rsidP="005C3A30">
      <w:pPr>
        <w:pStyle w:val="ParaNum"/>
        <w:numPr>
          <w:ilvl w:val="0"/>
          <w:numId w:val="0"/>
        </w:numPr>
        <w:tabs>
          <w:tab w:val="clear" w:pos="576"/>
        </w:tabs>
        <w:overflowPunct w:val="0"/>
        <w:spacing w:afterLines="50" w:after="120" w:line="340" w:lineRule="atLeast"/>
        <w:jc w:val="both"/>
        <w:rPr>
          <w:rFonts w:ascii="SimSun" w:hAnsi="SimSun"/>
          <w:sz w:val="21"/>
          <w:szCs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sidRPr="00BA6B74">
        <w:rPr>
          <w:rFonts w:ascii="SimSun" w:hAnsi="SimSun"/>
          <w:sz w:val="21"/>
          <w:szCs w:val="21"/>
        </w:rPr>
        <w:tab/>
      </w:r>
      <w:r w:rsidRPr="00BA6B74">
        <w:rPr>
          <w:rFonts w:ascii="SimSun" w:hAnsi="SimSun" w:hint="eastAsia"/>
          <w:sz w:val="21"/>
          <w:szCs w:val="21"/>
        </w:rPr>
        <w:t>产权组织标准委员会（以下简称</w:t>
      </w:r>
      <w:r w:rsidR="00642EF6">
        <w:rPr>
          <w:rFonts w:ascii="SimSun" w:hAnsi="SimSun" w:hint="eastAsia"/>
          <w:sz w:val="21"/>
          <w:szCs w:val="21"/>
        </w:rPr>
        <w:t>“</w:t>
      </w:r>
      <w:r w:rsidRPr="00BA6B74">
        <w:rPr>
          <w:rFonts w:ascii="SimSun" w:hAnsi="SimSun" w:hint="eastAsia"/>
          <w:sz w:val="21"/>
          <w:szCs w:val="21"/>
        </w:rPr>
        <w:t>委员会”或</w:t>
      </w:r>
      <w:r w:rsidR="00642EF6">
        <w:rPr>
          <w:rFonts w:ascii="SimSun" w:hAnsi="SimSun" w:hint="eastAsia"/>
          <w:sz w:val="21"/>
          <w:szCs w:val="21"/>
        </w:rPr>
        <w:t>“</w:t>
      </w:r>
      <w:r w:rsidRPr="00BA6B74">
        <w:rPr>
          <w:rFonts w:ascii="SimSun" w:hAnsi="SimSun" w:hint="eastAsia"/>
          <w:sz w:val="21"/>
          <w:szCs w:val="21"/>
        </w:rPr>
        <w:t>标准委员会”）于2020年11月30日至12月4日在日内瓦举行了第八届会议。</w:t>
      </w:r>
    </w:p>
    <w:p w14:paraId="467CC569" w14:textId="27ECC571" w:rsidR="000863E0" w:rsidRPr="00BA6B74" w:rsidRDefault="000863E0" w:rsidP="005C3A30">
      <w:pPr>
        <w:pStyle w:val="ParaNum"/>
        <w:numPr>
          <w:ilvl w:val="0"/>
          <w:numId w:val="0"/>
        </w:numPr>
        <w:tabs>
          <w:tab w:val="clear" w:pos="576"/>
        </w:tabs>
        <w:overflowPunct w:val="0"/>
        <w:spacing w:afterLines="50" w:after="120" w:line="340" w:lineRule="atLeast"/>
        <w:jc w:val="both"/>
        <w:rPr>
          <w:rFonts w:ascii="SimSun" w:hAnsi="SimSun"/>
          <w:sz w:val="21"/>
          <w:szCs w:val="21"/>
        </w:rPr>
      </w:pPr>
      <w:r w:rsidRPr="00BA6B74">
        <w:rPr>
          <w:rFonts w:ascii="SimSun" w:hAnsi="SimSun"/>
          <w:sz w:val="21"/>
          <w:szCs w:val="21"/>
        </w:rPr>
        <w:fldChar w:fldCharType="begin"/>
      </w:r>
      <w:r w:rsidRPr="00BA6B74">
        <w:rPr>
          <w:rFonts w:ascii="SimSun" w:hAnsi="SimSun"/>
          <w:sz w:val="21"/>
          <w:szCs w:val="21"/>
        </w:rPr>
        <w:instrText xml:space="preserve"> AUTONUM  </w:instrText>
      </w:r>
      <w:r w:rsidRPr="00BA6B74">
        <w:rPr>
          <w:rFonts w:ascii="SimSun" w:hAnsi="SimSun"/>
          <w:sz w:val="21"/>
          <w:szCs w:val="21"/>
        </w:rPr>
        <w:fldChar w:fldCharType="end"/>
      </w:r>
      <w:r w:rsidRPr="00BA6B74">
        <w:rPr>
          <w:rFonts w:ascii="SimSun" w:hAnsi="SimSun"/>
          <w:sz w:val="21"/>
          <w:szCs w:val="21"/>
        </w:rPr>
        <w:t>.</w:t>
      </w:r>
      <w:r w:rsidRPr="00BA6B74">
        <w:rPr>
          <w:rFonts w:ascii="SimSun" w:hAnsi="SimSun"/>
          <w:sz w:val="21"/>
          <w:szCs w:val="21"/>
        </w:rPr>
        <w:tab/>
      </w:r>
      <w:r w:rsidRPr="00BA6B74">
        <w:rPr>
          <w:rFonts w:ascii="SimSun" w:hAnsi="SimSun" w:hint="eastAsia"/>
          <w:sz w:val="21"/>
          <w:szCs w:val="21"/>
        </w:rPr>
        <w:t>产权组织和/或巴黎联盟及伯尔尼联盟的下列成员国派代表出席了会议：阿尔及利亚、阿根廷、奥地利、澳大利亚、巴基斯坦、巴拿马、布基纳法索、大韩民国、德国、俄罗斯联邦、厄瓜多尔、法国、芬兰、哥伦比亚、哥斯达黎加、哈萨克斯坦、吉尔吉斯斯坦、加拿大、捷克共和国、津巴布韦、科威特、克罗地亚、莱索托、立陶宛、联合王国、马达加斯加、美利坚合众国、孟加拉国、缅甸、摩洛哥、墨西哥、挪威、葡萄牙、日本、瑞典、</w:t>
      </w:r>
      <w:r w:rsidR="00540FE0">
        <w:rPr>
          <w:rFonts w:ascii="SimSun" w:hAnsi="SimSun" w:hint="eastAsia"/>
          <w:sz w:val="21"/>
          <w:szCs w:val="21"/>
        </w:rPr>
        <w:t>萨尔瓦多、沙特阿拉伯、</w:t>
      </w:r>
      <w:r w:rsidRPr="00BA6B74">
        <w:rPr>
          <w:rFonts w:ascii="SimSun" w:hAnsi="SimSun" w:hint="eastAsia"/>
          <w:sz w:val="21"/>
          <w:szCs w:val="21"/>
        </w:rPr>
        <w:t>斯洛伐克、泰国、乌干达、乌克兰</w:t>
      </w:r>
      <w:r w:rsidR="00540FE0">
        <w:rPr>
          <w:rFonts w:ascii="SimSun" w:hAnsi="SimSun" w:hint="eastAsia"/>
          <w:sz w:val="21"/>
          <w:szCs w:val="21"/>
        </w:rPr>
        <w:t>、</w:t>
      </w:r>
      <w:r w:rsidRPr="00BA6B74">
        <w:rPr>
          <w:rFonts w:ascii="SimSun" w:hAnsi="SimSun" w:hint="eastAsia"/>
          <w:sz w:val="21"/>
          <w:szCs w:val="21"/>
        </w:rPr>
        <w:t>乌拉圭、西班牙、希腊、新加坡、匈牙利、以色列、意大利、印度、印度尼西亚、越南</w:t>
      </w:r>
      <w:r w:rsidR="0099399D">
        <w:rPr>
          <w:rFonts w:ascii="SimSun" w:hAnsi="SimSun" w:hint="eastAsia"/>
          <w:sz w:val="21"/>
          <w:szCs w:val="21"/>
        </w:rPr>
        <w:t>和</w:t>
      </w:r>
      <w:r w:rsidRPr="00BA6B74">
        <w:rPr>
          <w:rFonts w:ascii="SimSun" w:hAnsi="SimSun" w:hint="eastAsia"/>
          <w:sz w:val="21"/>
          <w:szCs w:val="21"/>
        </w:rPr>
        <w:t>中国（52个）。</w:t>
      </w:r>
    </w:p>
    <w:p w14:paraId="0D2299FD" w14:textId="5AAAAFBA" w:rsidR="000863E0" w:rsidRPr="00BA6B74" w:rsidRDefault="000863E0" w:rsidP="005C3A30">
      <w:pPr>
        <w:pStyle w:val="ParaNum"/>
        <w:numPr>
          <w:ilvl w:val="0"/>
          <w:numId w:val="0"/>
        </w:numPr>
        <w:tabs>
          <w:tab w:val="clear" w:pos="576"/>
        </w:tabs>
        <w:overflowPunct w:val="0"/>
        <w:spacing w:afterLines="50" w:after="120" w:line="340" w:lineRule="atLeast"/>
        <w:jc w:val="both"/>
        <w:rPr>
          <w:rFonts w:ascii="SimSun" w:hAnsi="SimSun"/>
          <w:sz w:val="21"/>
          <w:szCs w:val="21"/>
        </w:rPr>
      </w:pPr>
      <w:r w:rsidRPr="00BA6B74">
        <w:rPr>
          <w:rFonts w:ascii="SimSun" w:hAnsi="SimSun"/>
          <w:sz w:val="21"/>
          <w:szCs w:val="21"/>
        </w:rPr>
        <w:fldChar w:fldCharType="begin"/>
      </w:r>
      <w:r w:rsidRPr="00BA6B74">
        <w:rPr>
          <w:rFonts w:ascii="SimSun" w:hAnsi="SimSun"/>
          <w:sz w:val="21"/>
          <w:szCs w:val="21"/>
        </w:rPr>
        <w:instrText xml:space="preserve"> AUTONUM  </w:instrText>
      </w:r>
      <w:r w:rsidRPr="00BA6B74">
        <w:rPr>
          <w:rFonts w:ascii="SimSun" w:hAnsi="SimSun"/>
          <w:sz w:val="21"/>
          <w:szCs w:val="21"/>
        </w:rPr>
        <w:fldChar w:fldCharType="end"/>
      </w:r>
      <w:r w:rsidRPr="00BA6B74">
        <w:rPr>
          <w:rFonts w:ascii="SimSun" w:hAnsi="SimSun"/>
          <w:sz w:val="21"/>
          <w:szCs w:val="21"/>
        </w:rPr>
        <w:t>.</w:t>
      </w:r>
      <w:r w:rsidRPr="00BA6B74">
        <w:rPr>
          <w:rFonts w:ascii="SimSun" w:hAnsi="SimSun"/>
          <w:sz w:val="21"/>
          <w:szCs w:val="21"/>
        </w:rPr>
        <w:tab/>
      </w:r>
      <w:r w:rsidRPr="00BA6B74">
        <w:rPr>
          <w:rFonts w:ascii="SimSun" w:hAnsi="SimSun" w:hint="eastAsia"/>
          <w:sz w:val="21"/>
          <w:szCs w:val="21"/>
        </w:rPr>
        <w:t>下列政府间组织作为标准委员会的成员派代表参加了会议：非洲地区知识产权组织（ARIPO）、欧亚专利组织（EAPO）、</w:t>
      </w:r>
      <w:r w:rsidR="00E970A3" w:rsidRPr="00BA6B74">
        <w:rPr>
          <w:rFonts w:ascii="SimSun" w:hAnsi="SimSun" w:hint="eastAsia"/>
          <w:sz w:val="21"/>
          <w:szCs w:val="21"/>
        </w:rPr>
        <w:t>欧洲专利组织</w:t>
      </w:r>
      <w:r w:rsidRPr="00BA6B74">
        <w:rPr>
          <w:rFonts w:ascii="SimSun" w:hAnsi="SimSun" w:hint="eastAsia"/>
          <w:sz w:val="21"/>
          <w:szCs w:val="21"/>
        </w:rPr>
        <w:t>（</w:t>
      </w:r>
      <w:r w:rsidR="00E970A3" w:rsidRPr="00BA6B74">
        <w:rPr>
          <w:rFonts w:ascii="SimSun" w:hAnsi="SimSun" w:hint="eastAsia"/>
          <w:sz w:val="21"/>
          <w:szCs w:val="21"/>
        </w:rPr>
        <w:t>E</w:t>
      </w:r>
      <w:r w:rsidR="00E970A3" w:rsidRPr="00BA6B74">
        <w:rPr>
          <w:rFonts w:ascii="SimSun" w:hAnsi="SimSun"/>
          <w:sz w:val="21"/>
          <w:szCs w:val="21"/>
        </w:rPr>
        <w:t>PO</w:t>
      </w:r>
      <w:r w:rsidRPr="00BA6B74">
        <w:rPr>
          <w:rFonts w:ascii="SimSun" w:hAnsi="SimSun" w:hint="eastAsia"/>
          <w:sz w:val="21"/>
          <w:szCs w:val="21"/>
        </w:rPr>
        <w:t>）</w:t>
      </w:r>
      <w:r w:rsidR="00E970A3" w:rsidRPr="00BA6B74">
        <w:rPr>
          <w:rFonts w:ascii="SimSun" w:hAnsi="SimSun" w:hint="eastAsia"/>
          <w:sz w:val="21"/>
          <w:szCs w:val="21"/>
        </w:rPr>
        <w:t>和欧洲联盟（欧盟）</w:t>
      </w:r>
      <w:r w:rsidRPr="00BA6B74">
        <w:rPr>
          <w:rFonts w:ascii="SimSun" w:hAnsi="SimSun" w:hint="eastAsia"/>
          <w:sz w:val="21"/>
          <w:szCs w:val="21"/>
        </w:rPr>
        <w:t>（</w:t>
      </w:r>
      <w:r w:rsidR="00E970A3" w:rsidRPr="00BA6B74">
        <w:rPr>
          <w:rFonts w:ascii="SimSun" w:hAnsi="SimSun" w:hint="eastAsia"/>
          <w:sz w:val="21"/>
          <w:szCs w:val="21"/>
        </w:rPr>
        <w:t>4</w:t>
      </w:r>
      <w:r w:rsidRPr="00BA6B74">
        <w:rPr>
          <w:rFonts w:ascii="SimSun" w:hAnsi="SimSun" w:hint="eastAsia"/>
          <w:sz w:val="21"/>
          <w:szCs w:val="21"/>
        </w:rPr>
        <w:t>个）。</w:t>
      </w:r>
    </w:p>
    <w:p w14:paraId="1E8DA56B" w14:textId="5150E21A" w:rsidR="00E970A3" w:rsidRPr="00BA6B74" w:rsidRDefault="00E970A3" w:rsidP="005C3A30">
      <w:pPr>
        <w:pStyle w:val="ParaNum"/>
        <w:numPr>
          <w:ilvl w:val="0"/>
          <w:numId w:val="0"/>
        </w:numPr>
        <w:tabs>
          <w:tab w:val="clear" w:pos="576"/>
        </w:tabs>
        <w:overflowPunct w:val="0"/>
        <w:spacing w:afterLines="50" w:after="120" w:line="340" w:lineRule="atLeast"/>
        <w:jc w:val="both"/>
        <w:rPr>
          <w:rFonts w:ascii="SimSun" w:hAnsi="SimSun"/>
          <w:sz w:val="21"/>
          <w:szCs w:val="21"/>
        </w:rPr>
      </w:pPr>
      <w:r w:rsidRPr="00BA6B74">
        <w:rPr>
          <w:rFonts w:ascii="SimSun" w:hAnsi="SimSun"/>
          <w:sz w:val="21"/>
          <w:szCs w:val="21"/>
        </w:rPr>
        <w:fldChar w:fldCharType="begin"/>
      </w:r>
      <w:r w:rsidRPr="00BA6B74">
        <w:rPr>
          <w:rFonts w:ascii="SimSun" w:hAnsi="SimSun"/>
          <w:sz w:val="21"/>
          <w:szCs w:val="21"/>
        </w:rPr>
        <w:instrText xml:space="preserve"> AUTONUM  </w:instrText>
      </w:r>
      <w:r w:rsidRPr="00BA6B74">
        <w:rPr>
          <w:rFonts w:ascii="SimSun" w:hAnsi="SimSun"/>
          <w:sz w:val="21"/>
          <w:szCs w:val="21"/>
        </w:rPr>
        <w:fldChar w:fldCharType="end"/>
      </w:r>
      <w:r w:rsidRPr="00BA6B74">
        <w:rPr>
          <w:rFonts w:ascii="SimSun" w:hAnsi="SimSun"/>
          <w:sz w:val="21"/>
          <w:szCs w:val="21"/>
        </w:rPr>
        <w:t>.</w:t>
      </w:r>
      <w:r w:rsidRPr="00BA6B74">
        <w:rPr>
          <w:rFonts w:ascii="SimSun" w:hAnsi="SimSun"/>
          <w:sz w:val="21"/>
          <w:szCs w:val="21"/>
        </w:rPr>
        <w:tab/>
      </w:r>
      <w:r w:rsidRPr="00BA6B74">
        <w:rPr>
          <w:rFonts w:ascii="SimSun" w:hAnsi="SimSun" w:hint="eastAsia"/>
          <w:sz w:val="21"/>
          <w:szCs w:val="21"/>
        </w:rPr>
        <w:t>下列政府间组织和非政府组织的代表以观察员身份参加了会议：伊斯兰合作组织</w:t>
      </w:r>
      <w:r w:rsidR="00502A51" w:rsidRPr="00BA6B74">
        <w:rPr>
          <w:rFonts w:ascii="SimSun" w:hAnsi="SimSun" w:hint="eastAsia"/>
          <w:sz w:val="21"/>
          <w:szCs w:val="21"/>
        </w:rPr>
        <w:t>（</w:t>
      </w:r>
      <w:r w:rsidRPr="00BA6B74">
        <w:rPr>
          <w:rFonts w:ascii="SimSun" w:hAnsi="SimSun" w:hint="eastAsia"/>
          <w:sz w:val="21"/>
          <w:szCs w:val="21"/>
        </w:rPr>
        <w:t>伊</w:t>
      </w:r>
      <w:r w:rsidR="00502A51" w:rsidRPr="00BA6B74">
        <w:rPr>
          <w:rFonts w:ascii="SimSun" w:hAnsi="SimSun" w:hint="eastAsia"/>
          <w:sz w:val="21"/>
          <w:szCs w:val="21"/>
        </w:rPr>
        <w:t>合组织）、</w:t>
      </w:r>
      <w:r w:rsidRPr="00BA6B74">
        <w:rPr>
          <w:rFonts w:ascii="SimSun" w:hAnsi="SimSun" w:hint="eastAsia"/>
          <w:sz w:val="21"/>
          <w:szCs w:val="21"/>
        </w:rPr>
        <w:t>西非经济和货币联盟（西非经货联盟）</w:t>
      </w:r>
      <w:r w:rsidR="00502A51" w:rsidRPr="00BA6B74">
        <w:rPr>
          <w:rFonts w:ascii="SimSun" w:hAnsi="SimSun" w:hint="eastAsia"/>
          <w:sz w:val="21"/>
          <w:szCs w:val="21"/>
        </w:rPr>
        <w:t>、</w:t>
      </w:r>
      <w:r w:rsidRPr="00BA6B74">
        <w:rPr>
          <w:rFonts w:ascii="SimSun" w:hAnsi="SimSun" w:hint="eastAsia"/>
          <w:sz w:val="21"/>
          <w:szCs w:val="21"/>
        </w:rPr>
        <w:t>专利信息用户群联合会</w:t>
      </w:r>
      <w:r w:rsidR="00502A51" w:rsidRPr="00BA6B74">
        <w:rPr>
          <w:rFonts w:ascii="SimSun" w:hAnsi="SimSun" w:hint="eastAsia"/>
          <w:sz w:val="21"/>
          <w:szCs w:val="21"/>
        </w:rPr>
        <w:t>（</w:t>
      </w:r>
      <w:r w:rsidRPr="00BA6B74">
        <w:rPr>
          <w:rFonts w:ascii="SimSun" w:hAnsi="SimSun" w:hint="eastAsia"/>
          <w:sz w:val="21"/>
          <w:szCs w:val="21"/>
        </w:rPr>
        <w:t>CEPIUG</w:t>
      </w:r>
      <w:r w:rsidR="00502A51" w:rsidRPr="00BA6B74">
        <w:rPr>
          <w:rFonts w:ascii="SimSun" w:hAnsi="SimSun" w:hint="eastAsia"/>
          <w:sz w:val="21"/>
          <w:szCs w:val="21"/>
        </w:rPr>
        <w:t>）、健康与环境计划（</w:t>
      </w:r>
      <w:r w:rsidRPr="00BA6B74">
        <w:rPr>
          <w:rFonts w:ascii="SimSun" w:hAnsi="SimSun" w:hint="eastAsia"/>
          <w:sz w:val="21"/>
          <w:szCs w:val="21"/>
        </w:rPr>
        <w:t>HEP</w:t>
      </w:r>
      <w:r w:rsidR="00502A51" w:rsidRPr="00BA6B74">
        <w:rPr>
          <w:rFonts w:ascii="SimSun" w:hAnsi="SimSun" w:hint="eastAsia"/>
          <w:sz w:val="21"/>
          <w:szCs w:val="21"/>
        </w:rPr>
        <w:t>）、</w:t>
      </w:r>
      <w:r w:rsidRPr="00BA6B74">
        <w:rPr>
          <w:rFonts w:ascii="SimSun" w:hAnsi="SimSun" w:hint="eastAsia"/>
          <w:sz w:val="21"/>
          <w:szCs w:val="21"/>
        </w:rPr>
        <w:t>艺术家权利独立联盟</w:t>
      </w:r>
      <w:r w:rsidR="00502A51" w:rsidRPr="00BA6B74">
        <w:rPr>
          <w:rFonts w:ascii="SimSun" w:hAnsi="SimSun" w:hint="eastAsia"/>
          <w:sz w:val="21"/>
          <w:szCs w:val="21"/>
        </w:rPr>
        <w:t>（</w:t>
      </w:r>
      <w:r w:rsidRPr="00BA6B74">
        <w:rPr>
          <w:rFonts w:ascii="SimSun" w:hAnsi="SimSun" w:hint="eastAsia"/>
          <w:sz w:val="21"/>
          <w:szCs w:val="21"/>
        </w:rPr>
        <w:t>IAFAR</w:t>
      </w:r>
      <w:r w:rsidR="00502A51" w:rsidRPr="00BA6B74">
        <w:rPr>
          <w:rFonts w:ascii="SimSun" w:hAnsi="SimSun" w:hint="eastAsia"/>
          <w:sz w:val="21"/>
          <w:szCs w:val="21"/>
        </w:rPr>
        <w:t>）、</w:t>
      </w:r>
      <w:r w:rsidRPr="00BA6B74">
        <w:rPr>
          <w:rFonts w:ascii="SimSun" w:hAnsi="SimSun" w:hint="eastAsia"/>
          <w:sz w:val="21"/>
          <w:szCs w:val="21"/>
        </w:rPr>
        <w:t>国际知识产权保护协会</w:t>
      </w:r>
      <w:r w:rsidR="00502A51" w:rsidRPr="00BA6B74">
        <w:rPr>
          <w:rFonts w:ascii="SimSun" w:hAnsi="SimSun" w:hint="eastAsia"/>
          <w:sz w:val="21"/>
          <w:szCs w:val="21"/>
        </w:rPr>
        <w:t>（</w:t>
      </w:r>
      <w:r w:rsidRPr="00BA6B74">
        <w:rPr>
          <w:rFonts w:ascii="SimSun" w:hAnsi="SimSun" w:hint="eastAsia"/>
          <w:sz w:val="21"/>
          <w:szCs w:val="21"/>
        </w:rPr>
        <w:t>AIPPI</w:t>
      </w:r>
      <w:r w:rsidR="00502A51" w:rsidRPr="00BA6B74">
        <w:rPr>
          <w:rFonts w:ascii="SimSun" w:hAnsi="SimSun" w:hint="eastAsia"/>
          <w:sz w:val="21"/>
          <w:szCs w:val="21"/>
        </w:rPr>
        <w:t>）、</w:t>
      </w:r>
      <w:r w:rsidRPr="00BA6B74">
        <w:rPr>
          <w:rFonts w:ascii="SimSun" w:hAnsi="SimSun" w:hint="eastAsia"/>
          <w:sz w:val="21"/>
          <w:szCs w:val="21"/>
        </w:rPr>
        <w:t>国际商标协会</w:t>
      </w:r>
      <w:r w:rsidR="00502A51" w:rsidRPr="00BA6B74">
        <w:rPr>
          <w:rFonts w:ascii="SimSun" w:hAnsi="SimSun" w:hint="eastAsia"/>
          <w:sz w:val="21"/>
          <w:szCs w:val="21"/>
        </w:rPr>
        <w:t>（</w:t>
      </w:r>
      <w:r w:rsidRPr="00BA6B74">
        <w:rPr>
          <w:rFonts w:ascii="SimSun" w:hAnsi="SimSun" w:hint="eastAsia"/>
          <w:sz w:val="21"/>
          <w:szCs w:val="21"/>
        </w:rPr>
        <w:t>INTA</w:t>
      </w:r>
      <w:r w:rsidR="00502A51" w:rsidRPr="00BA6B74">
        <w:rPr>
          <w:rFonts w:ascii="SimSun" w:hAnsi="SimSun" w:hint="eastAsia"/>
          <w:sz w:val="21"/>
          <w:szCs w:val="21"/>
        </w:rPr>
        <w:t>）、</w:t>
      </w:r>
      <w:r w:rsidRPr="00BA6B74">
        <w:rPr>
          <w:rFonts w:ascii="SimSun" w:hAnsi="SimSun" w:hint="eastAsia"/>
          <w:sz w:val="21"/>
          <w:szCs w:val="21"/>
        </w:rPr>
        <w:t>专利文献集团</w:t>
      </w:r>
      <w:r w:rsidR="00502A51" w:rsidRPr="00BA6B74">
        <w:rPr>
          <w:rFonts w:ascii="SimSun" w:hAnsi="SimSun" w:hint="eastAsia"/>
          <w:sz w:val="21"/>
          <w:szCs w:val="21"/>
        </w:rPr>
        <w:t>（</w:t>
      </w:r>
      <w:r w:rsidRPr="00BA6B74">
        <w:rPr>
          <w:rFonts w:ascii="SimSun" w:hAnsi="SimSun" w:hint="eastAsia"/>
          <w:sz w:val="21"/>
          <w:szCs w:val="21"/>
        </w:rPr>
        <w:t>PDG</w:t>
      </w:r>
      <w:r w:rsidR="00502A51" w:rsidRPr="00BA6B74">
        <w:rPr>
          <w:rFonts w:ascii="SimSun" w:hAnsi="SimSun" w:hint="eastAsia"/>
          <w:sz w:val="21"/>
          <w:szCs w:val="21"/>
        </w:rPr>
        <w:t>）和</w:t>
      </w:r>
      <w:r w:rsidRPr="00BA6B74">
        <w:rPr>
          <w:rFonts w:ascii="SimSun" w:hAnsi="SimSun" w:hint="eastAsia"/>
          <w:sz w:val="21"/>
          <w:szCs w:val="21"/>
        </w:rPr>
        <w:t>谈判桌上的女性</w:t>
      </w:r>
      <w:r w:rsidR="00502A51" w:rsidRPr="00BA6B74">
        <w:rPr>
          <w:rFonts w:ascii="SimSun" w:hAnsi="SimSun" w:hint="eastAsia"/>
          <w:sz w:val="21"/>
          <w:szCs w:val="21"/>
        </w:rPr>
        <w:t>（9个）</w:t>
      </w:r>
      <w:r w:rsidRPr="00BA6B74">
        <w:rPr>
          <w:rFonts w:ascii="SimSun" w:hAnsi="SimSun" w:hint="eastAsia"/>
          <w:sz w:val="21"/>
          <w:szCs w:val="21"/>
        </w:rPr>
        <w:t>。</w:t>
      </w:r>
    </w:p>
    <w:p w14:paraId="129F7A2B" w14:textId="0A23B17C" w:rsidR="00E970A3" w:rsidRPr="00BA6B74" w:rsidRDefault="00502A51" w:rsidP="005C3A30">
      <w:pPr>
        <w:pStyle w:val="ParaNum"/>
        <w:numPr>
          <w:ilvl w:val="0"/>
          <w:numId w:val="0"/>
        </w:numPr>
        <w:tabs>
          <w:tab w:val="clear" w:pos="576"/>
        </w:tabs>
        <w:overflowPunct w:val="0"/>
        <w:spacing w:afterLines="50" w:after="120" w:line="340" w:lineRule="atLeast"/>
        <w:jc w:val="both"/>
        <w:rPr>
          <w:sz w:val="21"/>
          <w:szCs w:val="21"/>
        </w:rPr>
      </w:pPr>
      <w:r w:rsidRPr="00BA6B74">
        <w:rPr>
          <w:rFonts w:ascii="SimSun" w:hAnsi="SimSun"/>
          <w:sz w:val="21"/>
          <w:szCs w:val="21"/>
        </w:rPr>
        <w:lastRenderedPageBreak/>
        <w:fldChar w:fldCharType="begin"/>
      </w:r>
      <w:r w:rsidRPr="00BA6B74">
        <w:rPr>
          <w:rFonts w:ascii="SimSun" w:hAnsi="SimSun"/>
          <w:sz w:val="21"/>
          <w:szCs w:val="21"/>
        </w:rPr>
        <w:instrText xml:space="preserve"> AUTONUM  </w:instrText>
      </w:r>
      <w:r w:rsidRPr="00BA6B74">
        <w:rPr>
          <w:rFonts w:ascii="SimSun" w:hAnsi="SimSun"/>
          <w:sz w:val="21"/>
          <w:szCs w:val="21"/>
        </w:rPr>
        <w:fldChar w:fldCharType="end"/>
      </w:r>
      <w:r w:rsidRPr="00BA6B74">
        <w:rPr>
          <w:rFonts w:ascii="SimSun" w:hAnsi="SimSun"/>
          <w:sz w:val="21"/>
          <w:szCs w:val="21"/>
        </w:rPr>
        <w:t>.</w:t>
      </w:r>
      <w:r w:rsidRPr="00BA6B74">
        <w:rPr>
          <w:rFonts w:ascii="SimSun" w:hAnsi="SimSun"/>
          <w:sz w:val="21"/>
          <w:szCs w:val="21"/>
        </w:rPr>
        <w:tab/>
      </w:r>
      <w:r w:rsidRPr="00BA6B74">
        <w:rPr>
          <w:rFonts w:hint="eastAsia"/>
          <w:sz w:val="21"/>
          <w:szCs w:val="21"/>
        </w:rPr>
        <w:t>与会人员名单见本报告附件一。</w:t>
      </w:r>
    </w:p>
    <w:p w14:paraId="05476D8C" w14:textId="1B940801" w:rsidR="00A82446"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A82446" w:rsidRPr="00257B16">
        <w:rPr>
          <w:rFonts w:ascii="SimSun" w:hAnsi="SimSun"/>
          <w:sz w:val="21"/>
        </w:rPr>
        <w:t>1</w:t>
      </w:r>
      <w:r w:rsidRPr="00257B16">
        <w:rPr>
          <w:rFonts w:ascii="SimSun" w:hAnsi="SimSun"/>
          <w:sz w:val="21"/>
        </w:rPr>
        <w:t>项：</w:t>
      </w:r>
      <w:r w:rsidRPr="00257B16">
        <w:rPr>
          <w:rFonts w:ascii="SimSun" w:hAnsi="SimSun" w:hint="eastAsia"/>
          <w:sz w:val="21"/>
        </w:rPr>
        <w:t>会议开幕</w:t>
      </w:r>
    </w:p>
    <w:p w14:paraId="20423FC6" w14:textId="7AF7617D" w:rsidR="00A82446" w:rsidRPr="00257B16" w:rsidRDefault="00490D9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E364DA">
        <w:rPr>
          <w:rFonts w:ascii="SimSun" w:hAnsi="SimSun" w:hint="eastAsia"/>
          <w:sz w:val="21"/>
        </w:rPr>
        <w:t>标准委员会</w:t>
      </w:r>
      <w:r w:rsidR="0077491C" w:rsidRPr="00257B16">
        <w:rPr>
          <w:rFonts w:ascii="SimSun" w:hAnsi="SimSun" w:hint="eastAsia"/>
          <w:sz w:val="21"/>
        </w:rPr>
        <w:t>第八届会议由</w:t>
      </w:r>
      <w:r w:rsidR="00246211">
        <w:rPr>
          <w:rFonts w:ascii="SimSun" w:hAnsi="SimSun" w:hint="eastAsia"/>
          <w:sz w:val="21"/>
        </w:rPr>
        <w:t>世界</w:t>
      </w:r>
      <w:r w:rsidR="007152AB">
        <w:rPr>
          <w:rFonts w:ascii="SimSun" w:hAnsi="SimSun" w:hint="eastAsia"/>
          <w:sz w:val="21"/>
        </w:rPr>
        <w:t>知识</w:t>
      </w:r>
      <w:r w:rsidR="0077491C" w:rsidRPr="00257B16">
        <w:rPr>
          <w:rFonts w:ascii="SimSun" w:hAnsi="SimSun" w:hint="eastAsia"/>
          <w:sz w:val="21"/>
        </w:rPr>
        <w:t>产权组织</w:t>
      </w:r>
      <w:r w:rsidR="00246211">
        <w:rPr>
          <w:rFonts w:ascii="SimSun" w:hAnsi="SimSun" w:hint="eastAsia"/>
          <w:sz w:val="21"/>
        </w:rPr>
        <w:t>（产权组织）</w:t>
      </w:r>
      <w:r w:rsidR="0077491C" w:rsidRPr="00257B16">
        <w:rPr>
          <w:rFonts w:ascii="SimSun" w:hAnsi="SimSun" w:hint="eastAsia"/>
          <w:sz w:val="21"/>
        </w:rPr>
        <w:t>总干事邓鸿森先生主持开幕，他向与会者表示欢迎。</w:t>
      </w:r>
    </w:p>
    <w:p w14:paraId="289543F9" w14:textId="70B786A7" w:rsidR="00A82446"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A82446" w:rsidRPr="00257B16">
        <w:rPr>
          <w:rFonts w:ascii="SimSun" w:hAnsi="SimSun"/>
          <w:sz w:val="21"/>
        </w:rPr>
        <w:t>2</w:t>
      </w:r>
      <w:r w:rsidRPr="00257B16">
        <w:rPr>
          <w:rFonts w:ascii="SimSun" w:hAnsi="SimSun"/>
          <w:sz w:val="21"/>
        </w:rPr>
        <w:t>项：</w:t>
      </w:r>
      <w:r w:rsidRPr="00257B16">
        <w:rPr>
          <w:rFonts w:ascii="SimSun" w:hAnsi="SimSun" w:hint="eastAsia"/>
          <w:sz w:val="21"/>
        </w:rPr>
        <w:t>选举主席和两名副主席</w:t>
      </w:r>
    </w:p>
    <w:p w14:paraId="015D62C4" w14:textId="265C3F44" w:rsidR="00E96ACB" w:rsidRDefault="00490D98" w:rsidP="00046D65">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77491C" w:rsidRPr="00257B16">
        <w:rPr>
          <w:rFonts w:ascii="SimSun" w:hAnsi="SimSun" w:hint="eastAsia"/>
          <w:sz w:val="21"/>
        </w:rPr>
        <w:t>标准委员会</w:t>
      </w:r>
      <w:r w:rsidR="00762489" w:rsidRPr="00257B16">
        <w:rPr>
          <w:rFonts w:ascii="SimSun" w:hAnsi="SimSun" w:hint="eastAsia"/>
          <w:sz w:val="21"/>
        </w:rPr>
        <w:t>根据委员会的惯例，</w:t>
      </w:r>
      <w:r w:rsidR="0077491C" w:rsidRPr="00257B16">
        <w:rPr>
          <w:rFonts w:ascii="SimSun" w:hAnsi="SimSun" w:hint="eastAsia"/>
          <w:sz w:val="21"/>
        </w:rPr>
        <w:t>一致确认让–夏尔·达乌先生（加拿大）担任主席，谢尔盖·比留科夫先生（俄罗斯联邦）担任副主席。关于空缺的第二副主席一职，标准委员会一致选举朴時瑩先生（大韩民国）担任本届会议的副主席。</w:t>
      </w:r>
    </w:p>
    <w:p w14:paraId="3BF3D604" w14:textId="5A289333" w:rsidR="00246211" w:rsidRPr="00257B16" w:rsidRDefault="00642EF6" w:rsidP="00046D65">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246211" w:rsidRPr="00246211">
        <w:rPr>
          <w:rFonts w:ascii="SimSun" w:hAnsi="SimSun" w:hint="eastAsia"/>
          <w:sz w:val="21"/>
        </w:rPr>
        <w:t>尹泳</w:t>
      </w:r>
      <w:r w:rsidR="00246211" w:rsidRPr="00246211">
        <w:rPr>
          <w:rFonts w:ascii="SimSun-ExtB" w:eastAsia="SimSun-ExtB" w:hAnsi="SimSun-ExtB" w:cs="SimSun-ExtB" w:hint="eastAsia"/>
          <w:sz w:val="21"/>
        </w:rPr>
        <w:t>𨥤</w:t>
      </w:r>
      <w:r w:rsidRPr="00642EF6">
        <w:rPr>
          <w:rFonts w:ascii="SimSun" w:hAnsi="SimSun" w:hint="eastAsia"/>
          <w:sz w:val="21"/>
        </w:rPr>
        <w:t>（产权组织）担任标准委员会秘书。</w:t>
      </w:r>
    </w:p>
    <w:p w14:paraId="76A2B6FA" w14:textId="6CCC75D0" w:rsidR="00A82446" w:rsidRPr="00046D65" w:rsidRDefault="004F6BB3" w:rsidP="00046D65">
      <w:pPr>
        <w:pStyle w:val="Heading2"/>
        <w:overflowPunct w:val="0"/>
        <w:spacing w:beforeLines="100" w:afterLines="50" w:after="120" w:line="340" w:lineRule="atLeast"/>
        <w:rPr>
          <w:rFonts w:ascii="SimHei" w:eastAsia="SimHei" w:hAnsi="SimHei"/>
          <w:sz w:val="21"/>
        </w:rPr>
      </w:pPr>
      <w:r w:rsidRPr="00046D65">
        <w:rPr>
          <w:rFonts w:ascii="SimHei" w:eastAsia="SimHei" w:hAnsi="SimHei" w:hint="eastAsia"/>
          <w:sz w:val="21"/>
        </w:rPr>
        <w:t>讨论议程项目</w:t>
      </w:r>
    </w:p>
    <w:p w14:paraId="5B529F1A" w14:textId="7B505573" w:rsidR="0073702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737023" w:rsidRPr="00257B16">
        <w:rPr>
          <w:rFonts w:ascii="SimSun" w:hAnsi="SimSun"/>
          <w:sz w:val="21"/>
        </w:rPr>
        <w:t>3</w:t>
      </w:r>
      <w:r w:rsidRPr="00257B16">
        <w:rPr>
          <w:rFonts w:ascii="SimSun" w:hAnsi="SimSun"/>
          <w:sz w:val="21"/>
        </w:rPr>
        <w:t>项：</w:t>
      </w:r>
      <w:r w:rsidRPr="00257B16">
        <w:rPr>
          <w:rFonts w:ascii="SimSun" w:hAnsi="SimSun" w:hint="eastAsia"/>
          <w:sz w:val="21"/>
        </w:rPr>
        <w:t>通过议程</w:t>
      </w:r>
    </w:p>
    <w:p w14:paraId="0BAE830A" w14:textId="70E20B85" w:rsidR="00737023" w:rsidRDefault="00490D9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77491C" w:rsidRPr="00257B16">
        <w:rPr>
          <w:rFonts w:ascii="SimSun" w:hAnsi="SimSun" w:hint="eastAsia"/>
          <w:sz w:val="21"/>
        </w:rPr>
        <w:t>标准委员会</w:t>
      </w:r>
      <w:r w:rsidR="00642EF6">
        <w:rPr>
          <w:rFonts w:ascii="SimSun" w:hAnsi="SimSun" w:hint="eastAsia"/>
          <w:sz w:val="21"/>
        </w:rPr>
        <w:t>一致</w:t>
      </w:r>
      <w:r w:rsidR="0077491C" w:rsidRPr="00257B16">
        <w:rPr>
          <w:rFonts w:ascii="SimSun" w:hAnsi="SimSun" w:hint="eastAsia"/>
          <w:sz w:val="21"/>
        </w:rPr>
        <w:t>通过了文件CWS/8/1 Prov.2中拟议的议程</w:t>
      </w:r>
      <w:r w:rsidR="00642EF6">
        <w:rPr>
          <w:rFonts w:ascii="SimSun" w:hAnsi="SimSun" w:hint="eastAsia"/>
          <w:sz w:val="21"/>
        </w:rPr>
        <w:t>，见本报告附件二</w:t>
      </w:r>
      <w:r w:rsidR="0077491C" w:rsidRPr="00257B16">
        <w:rPr>
          <w:rFonts w:ascii="SimSun" w:hAnsi="SimSun" w:hint="eastAsia"/>
          <w:sz w:val="21"/>
        </w:rPr>
        <w:t>。</w:t>
      </w:r>
    </w:p>
    <w:p w14:paraId="2AE0F011" w14:textId="6295918C" w:rsidR="00642EF6" w:rsidRDefault="00DE2FC5"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642EF6" w:rsidRPr="00642EF6">
        <w:rPr>
          <w:rFonts w:ascii="SimSun" w:hAnsi="SimSun" w:hint="eastAsia"/>
          <w:sz w:val="21"/>
        </w:rPr>
        <w:t>在通过议程后，主席请各</w:t>
      </w:r>
      <w:r w:rsidR="00642EF6">
        <w:rPr>
          <w:rFonts w:ascii="SimSun" w:hAnsi="SimSun" w:hint="eastAsia"/>
          <w:sz w:val="21"/>
        </w:rPr>
        <w:t>地区</w:t>
      </w:r>
      <w:r>
        <w:rPr>
          <w:rFonts w:ascii="SimSun" w:hAnsi="SimSun" w:hint="eastAsia"/>
          <w:sz w:val="21"/>
        </w:rPr>
        <w:t>集团协调员作各自</w:t>
      </w:r>
      <w:r w:rsidR="00642EF6" w:rsidRPr="00642EF6">
        <w:rPr>
          <w:rFonts w:ascii="SimSun" w:hAnsi="SimSun" w:hint="eastAsia"/>
          <w:sz w:val="21"/>
        </w:rPr>
        <w:t>集团发言。俄罗斯联邦代表团代表中亚、高加索和东欧国家集团</w:t>
      </w:r>
      <w:r>
        <w:rPr>
          <w:rFonts w:ascii="SimSun" w:hAnsi="SimSun" w:hint="eastAsia"/>
          <w:sz w:val="21"/>
        </w:rPr>
        <w:t>（</w:t>
      </w:r>
      <w:r w:rsidR="00642EF6" w:rsidRPr="00642EF6">
        <w:rPr>
          <w:rFonts w:ascii="SimSun" w:hAnsi="SimSun" w:hint="eastAsia"/>
          <w:sz w:val="21"/>
        </w:rPr>
        <w:t>CACEEC</w:t>
      </w:r>
      <w:r>
        <w:rPr>
          <w:rFonts w:ascii="SimSun" w:hAnsi="SimSun" w:hint="eastAsia"/>
          <w:sz w:val="21"/>
        </w:rPr>
        <w:t>）</w:t>
      </w:r>
      <w:r w:rsidR="00642EF6" w:rsidRPr="00642EF6">
        <w:rPr>
          <w:rFonts w:ascii="SimSun" w:hAnsi="SimSun" w:hint="eastAsia"/>
          <w:sz w:val="21"/>
        </w:rPr>
        <w:t>发言，对委员会和各工作</w:t>
      </w:r>
      <w:r>
        <w:rPr>
          <w:rFonts w:ascii="SimSun" w:hAnsi="SimSun" w:hint="eastAsia"/>
          <w:sz w:val="21"/>
        </w:rPr>
        <w:t>队</w:t>
      </w:r>
      <w:r w:rsidR="00642EF6" w:rsidRPr="00642EF6">
        <w:rPr>
          <w:rFonts w:ascii="SimSun" w:hAnsi="SimSun" w:hint="eastAsia"/>
          <w:sz w:val="21"/>
        </w:rPr>
        <w:t>在复杂</w:t>
      </w:r>
      <w:r>
        <w:rPr>
          <w:rFonts w:ascii="SimSun" w:hAnsi="SimSun" w:hint="eastAsia"/>
          <w:sz w:val="21"/>
        </w:rPr>
        <w:t>的条件下所做的工作表示赞赏，并表示，标准</w:t>
      </w:r>
      <w:r w:rsidR="00642EF6" w:rsidRPr="00642EF6">
        <w:rPr>
          <w:rFonts w:ascii="SimSun" w:hAnsi="SimSun" w:hint="eastAsia"/>
          <w:sz w:val="21"/>
        </w:rPr>
        <w:t>委员会成员</w:t>
      </w:r>
      <w:r>
        <w:rPr>
          <w:rFonts w:ascii="SimSun" w:hAnsi="SimSun" w:hint="eastAsia"/>
          <w:sz w:val="21"/>
        </w:rPr>
        <w:t>的密切合作取得了积极</w:t>
      </w:r>
      <w:r w:rsidR="00642EF6" w:rsidRPr="00642EF6">
        <w:rPr>
          <w:rFonts w:ascii="SimSun" w:hAnsi="SimSun" w:hint="eastAsia"/>
          <w:sz w:val="21"/>
        </w:rPr>
        <w:t>成果，特别是在</w:t>
      </w:r>
      <w:r w:rsidR="00E21C8C">
        <w:rPr>
          <w:rFonts w:ascii="SimSun" w:hAnsi="SimSun" w:hint="eastAsia"/>
          <w:sz w:val="21"/>
        </w:rPr>
        <w:t>极为困难</w:t>
      </w:r>
      <w:r w:rsidR="00642EF6" w:rsidRPr="00642EF6">
        <w:rPr>
          <w:rFonts w:ascii="SimSun" w:hAnsi="SimSun" w:hint="eastAsia"/>
          <w:sz w:val="21"/>
        </w:rPr>
        <w:t>的全球环境下继续制定标准</w:t>
      </w:r>
      <w:r w:rsidR="003725E4">
        <w:rPr>
          <w:rFonts w:ascii="SimSun" w:hAnsi="SimSun" w:hint="eastAsia"/>
          <w:sz w:val="21"/>
        </w:rPr>
        <w:t>方</w:t>
      </w:r>
      <w:r w:rsidR="00A342EA">
        <w:rPr>
          <w:rFonts w:ascii="MS Gothic" w:eastAsia="MS Gothic" w:hAnsi="MS Gothic" w:cs="MS Gothic" w:hint="eastAsia"/>
          <w:sz w:val="21"/>
        </w:rPr>
        <w:t>‍</w:t>
      </w:r>
      <w:r w:rsidR="003725E4">
        <w:rPr>
          <w:rFonts w:ascii="SimSun" w:hAnsi="SimSun" w:hint="eastAsia"/>
          <w:sz w:val="21"/>
        </w:rPr>
        <w:t>面</w:t>
      </w:r>
      <w:r w:rsidR="00642EF6" w:rsidRPr="00642EF6">
        <w:rPr>
          <w:rFonts w:ascii="SimSun" w:hAnsi="SimSun" w:hint="eastAsia"/>
          <w:sz w:val="21"/>
        </w:rPr>
        <w:t>。</w:t>
      </w:r>
    </w:p>
    <w:p w14:paraId="7B75DB59" w14:textId="13AFD307" w:rsidR="00DE2FC5" w:rsidRPr="00A342EA" w:rsidRDefault="00DE2FC5" w:rsidP="00A342EA">
      <w:pPr>
        <w:pStyle w:val="Heading2"/>
        <w:overflowPunct w:val="0"/>
        <w:spacing w:beforeLines="100" w:afterLines="50" w:after="120" w:line="340" w:lineRule="atLeast"/>
        <w:rPr>
          <w:rFonts w:ascii="SimHei" w:eastAsia="SimHei" w:hAnsi="SimHei"/>
          <w:sz w:val="21"/>
        </w:rPr>
      </w:pPr>
      <w:r w:rsidRPr="00DE2FC5">
        <w:rPr>
          <w:rFonts w:ascii="SimHei" w:eastAsia="SimHei" w:hAnsi="SimHei" w:hint="eastAsia"/>
          <w:sz w:val="21"/>
        </w:rPr>
        <w:t>演示报告</w:t>
      </w:r>
    </w:p>
    <w:p w14:paraId="5B3F6F8F" w14:textId="56A74B8F" w:rsidR="00DE2FC5" w:rsidRDefault="00DE2FC5"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标准委员会本届会议上所作的演示报告、提交的书面发言以及</w:t>
      </w:r>
      <w:r w:rsidRPr="00DE2FC5">
        <w:rPr>
          <w:rFonts w:ascii="SimSun" w:hAnsi="SimSun" w:hint="eastAsia"/>
          <w:sz w:val="21"/>
        </w:rPr>
        <w:t>工作文件可见产权组织网站：</w:t>
      </w:r>
      <w:hyperlink r:id="rId9" w:history="1">
        <w:r w:rsidRPr="0079701C">
          <w:rPr>
            <w:rStyle w:val="Hyperlink"/>
            <w:rFonts w:ascii="SimSun" w:hAnsi="SimSun"/>
            <w:sz w:val="21"/>
          </w:rPr>
          <w:t>https://www.wipo.int/meetings/zh/details.jsp?meeting_id=57089</w:t>
        </w:r>
      </w:hyperlink>
      <w:r>
        <w:rPr>
          <w:rFonts w:ascii="SimSun" w:hAnsi="SimSun" w:hint="eastAsia"/>
          <w:sz w:val="21"/>
        </w:rPr>
        <w:t>。</w:t>
      </w:r>
    </w:p>
    <w:p w14:paraId="6B0A801E" w14:textId="59A59240" w:rsidR="00DE2FC5" w:rsidRPr="00A342EA" w:rsidRDefault="00DE2FC5" w:rsidP="00A342EA">
      <w:pPr>
        <w:pStyle w:val="Heading2"/>
        <w:overflowPunct w:val="0"/>
        <w:spacing w:beforeLines="100" w:afterLines="50" w:after="120" w:line="340" w:lineRule="atLeast"/>
        <w:rPr>
          <w:rFonts w:ascii="SimHei" w:eastAsia="SimHei" w:hAnsi="SimHei"/>
          <w:sz w:val="21"/>
        </w:rPr>
      </w:pPr>
      <w:r w:rsidRPr="00DE2FC5">
        <w:rPr>
          <w:rFonts w:ascii="SimHei" w:eastAsia="SimHei" w:hAnsi="SimHei" w:hint="eastAsia"/>
          <w:sz w:val="21"/>
        </w:rPr>
        <w:t>讨论、结论和决定</w:t>
      </w:r>
    </w:p>
    <w:p w14:paraId="3FE887E7" w14:textId="28B3046E" w:rsidR="00DE2FC5" w:rsidRPr="00257B16" w:rsidRDefault="00DE2FC5"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Pr="00DE2FC5">
        <w:rPr>
          <w:rFonts w:ascii="SimSun" w:hAnsi="SimSun" w:hint="eastAsia"/>
          <w:sz w:val="21"/>
        </w:rPr>
        <w:t>依照1979年9月24日至10月2日举行的产权组织领导机构第十届系列会议的决定（见文件AB/X/32第51段和第52段），本届会议的报告仅反映标准委员会的各项结论（决定、建议、意见等），尤其不反映任何与会者的发言，除非是在标准委员会任何具体结论作出后对结论表示或者再次表示的保留意见。</w:t>
      </w:r>
    </w:p>
    <w:p w14:paraId="40E5BAE6" w14:textId="70B4DD65"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4(a)</w:t>
      </w:r>
      <w:r w:rsidRPr="00257B16">
        <w:rPr>
          <w:rFonts w:ascii="SimSun" w:hAnsi="SimSun"/>
          <w:sz w:val="21"/>
        </w:rPr>
        <w:t>项：</w:t>
      </w:r>
      <w:r w:rsidRPr="00257B16">
        <w:rPr>
          <w:rFonts w:ascii="SimSun" w:hAnsi="SimSun" w:hint="eastAsia"/>
          <w:sz w:val="21"/>
        </w:rPr>
        <w:t>关于网络应用程序接口新标准的提案</w:t>
      </w:r>
    </w:p>
    <w:p w14:paraId="483FE019" w14:textId="659E6A2B" w:rsidR="00645F13" w:rsidRPr="00257B16" w:rsidRDefault="00490D9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CWS/8/2</w:t>
      </w:r>
      <w:r w:rsidR="004D3793" w:rsidRPr="00257B16">
        <w:rPr>
          <w:rFonts w:ascii="SimSun" w:hAnsi="SimSun" w:hint="eastAsia"/>
          <w:sz w:val="21"/>
        </w:rPr>
        <w:t>进行。</w:t>
      </w:r>
    </w:p>
    <w:p w14:paraId="73D5B857" w14:textId="55368898" w:rsidR="000863E0" w:rsidRDefault="00490D9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106C42" w:rsidRPr="00257B16">
        <w:rPr>
          <w:rFonts w:ascii="SimSun" w:hAnsi="SimSun" w:hint="eastAsia"/>
          <w:sz w:val="21"/>
        </w:rPr>
        <w:t>标准委员会注意到文件的内容，特别是</w:t>
      </w:r>
      <w:r w:rsidR="008B2D4C" w:rsidRPr="00257B16">
        <w:rPr>
          <w:rFonts w:ascii="SimSun" w:hAnsi="SimSun" w:hint="eastAsia"/>
          <w:sz w:val="21"/>
        </w:rPr>
        <w:t>拟议的标准，</w:t>
      </w:r>
      <w:r w:rsidR="00106C42" w:rsidRPr="00257B16">
        <w:rPr>
          <w:rFonts w:ascii="SimSun" w:hAnsi="SimSun" w:hint="eastAsia"/>
          <w:sz w:val="21"/>
        </w:rPr>
        <w:t>关于用网络</w:t>
      </w:r>
      <w:r w:rsidR="008B2D4C" w:rsidRPr="00257B16">
        <w:rPr>
          <w:rFonts w:ascii="SimSun" w:hAnsi="SimSun" w:hint="eastAsia"/>
          <w:sz w:val="21"/>
        </w:rPr>
        <w:t>应用程序接口</w:t>
      </w:r>
      <w:r w:rsidR="00106C42" w:rsidRPr="00257B16">
        <w:rPr>
          <w:rFonts w:ascii="SimSun" w:hAnsi="SimSun" w:hint="eastAsia"/>
          <w:sz w:val="21"/>
        </w:rPr>
        <w:t>（</w:t>
      </w:r>
      <w:r w:rsidR="008B2D4C" w:rsidRPr="00257B16">
        <w:rPr>
          <w:rFonts w:ascii="SimSun" w:hAnsi="SimSun" w:hint="eastAsia"/>
          <w:sz w:val="21"/>
        </w:rPr>
        <w:t>API</w:t>
      </w:r>
      <w:r w:rsidR="00106C42" w:rsidRPr="00257B16">
        <w:rPr>
          <w:rFonts w:ascii="SimSun" w:hAnsi="SimSun" w:hint="eastAsia"/>
          <w:sz w:val="21"/>
        </w:rPr>
        <w:t>）处理和交流知识产权数据的建议</w:t>
      </w:r>
      <w:r w:rsidR="008B2D4C" w:rsidRPr="00257B16">
        <w:rPr>
          <w:rFonts w:ascii="SimSun" w:hAnsi="SimSun" w:hint="eastAsia"/>
          <w:sz w:val="21"/>
        </w:rPr>
        <w:t>。拟议标准意在方便在网络中统一处理和交换知识产权数据。</w:t>
      </w:r>
      <w:r w:rsidR="00D639E5">
        <w:rPr>
          <w:rFonts w:ascii="SimSun" w:hAnsi="SimSun" w:hint="eastAsia"/>
          <w:sz w:val="21"/>
        </w:rPr>
        <w:t>标准委员会</w:t>
      </w:r>
      <w:r w:rsidR="008B2D4C" w:rsidRPr="00257B16">
        <w:rPr>
          <w:rFonts w:ascii="SimSun" w:hAnsi="SimSun" w:hint="eastAsia"/>
          <w:sz w:val="21"/>
        </w:rPr>
        <w:t>获悉，文件第12段(c)项中提到的规则</w:t>
      </w:r>
      <w:r w:rsidR="00EC26B5">
        <w:rPr>
          <w:rFonts w:ascii="SimSun" w:hAnsi="SimSun" w:hint="eastAsia"/>
          <w:sz w:val="21"/>
        </w:rPr>
        <w:t>“</w:t>
      </w:r>
      <w:r w:rsidR="008B2D4C" w:rsidRPr="00257B16">
        <w:rPr>
          <w:rFonts w:ascii="SimSun" w:hAnsi="SimSun" w:hint="eastAsia"/>
          <w:sz w:val="21"/>
        </w:rPr>
        <w:t>RSG-148</w:t>
      </w:r>
      <w:r w:rsidR="00EC26B5">
        <w:rPr>
          <w:rFonts w:ascii="SimSun" w:hAnsi="SimSun" w:hint="eastAsia"/>
          <w:sz w:val="21"/>
        </w:rPr>
        <w:t>”</w:t>
      </w:r>
      <w:r w:rsidR="008B2D4C" w:rsidRPr="00257B16">
        <w:rPr>
          <w:rFonts w:ascii="SimSun" w:hAnsi="SimSun" w:hint="eastAsia"/>
          <w:sz w:val="21"/>
        </w:rPr>
        <w:t>应更正为</w:t>
      </w:r>
      <w:r w:rsidR="00EC26B5">
        <w:rPr>
          <w:rFonts w:ascii="SimSun" w:hAnsi="SimSun" w:hint="eastAsia"/>
          <w:sz w:val="21"/>
        </w:rPr>
        <w:t>“</w:t>
      </w:r>
      <w:r w:rsidR="008B2D4C" w:rsidRPr="00257B16">
        <w:rPr>
          <w:rFonts w:ascii="SimSun" w:hAnsi="SimSun" w:hint="eastAsia"/>
          <w:sz w:val="21"/>
        </w:rPr>
        <w:t>RSJ-151</w:t>
      </w:r>
      <w:r w:rsidR="00EC26B5">
        <w:rPr>
          <w:rFonts w:ascii="SimSun" w:hAnsi="SimSun" w:hint="eastAsia"/>
          <w:sz w:val="21"/>
        </w:rPr>
        <w:t>”</w:t>
      </w:r>
      <w:r w:rsidR="008B2D4C" w:rsidRPr="00257B16">
        <w:rPr>
          <w:rFonts w:ascii="SimSun" w:hAnsi="SimSun" w:hint="eastAsia"/>
          <w:sz w:val="21"/>
        </w:rPr>
        <w:t>。</w:t>
      </w:r>
    </w:p>
    <w:p w14:paraId="31CE24C7" w14:textId="4B0E3201" w:rsidR="00DE2FC5" w:rsidRDefault="004E06E8"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DE2FC5" w:rsidRPr="00DE2FC5">
        <w:rPr>
          <w:rFonts w:ascii="SimSun" w:hAnsi="SimSun" w:hint="eastAsia"/>
          <w:sz w:val="21"/>
        </w:rPr>
        <w:t>标准委员会通过了文件CWS/8/2附件中提出的产权组织新标准</w:t>
      </w:r>
      <w:r w:rsidR="007152AB">
        <w:rPr>
          <w:rFonts w:ascii="SimSun" w:hAnsi="SimSun" w:hint="eastAsia"/>
          <w:sz w:val="21"/>
        </w:rPr>
        <w:t>S</w:t>
      </w:r>
      <w:r w:rsidR="00DE2FC5" w:rsidRPr="00DE2FC5">
        <w:rPr>
          <w:rFonts w:ascii="SimSun" w:hAnsi="SimSun" w:hint="eastAsia"/>
          <w:sz w:val="21"/>
        </w:rPr>
        <w:t>T.90，其名称为</w:t>
      </w:r>
      <w:r w:rsidR="00DE2FC5">
        <w:rPr>
          <w:rFonts w:ascii="SimSun" w:hAnsi="SimSun" w:hint="eastAsia"/>
          <w:sz w:val="21"/>
        </w:rPr>
        <w:t>“</w:t>
      </w:r>
      <w:r w:rsidR="00DE2FC5" w:rsidRPr="00DE2FC5">
        <w:rPr>
          <w:rFonts w:ascii="SimSun" w:hAnsi="SimSun" w:hint="eastAsia"/>
          <w:sz w:val="21"/>
        </w:rPr>
        <w:t>关于使用网络API（应用程序接口）处理和交流知识产权数据的建议”。</w:t>
      </w:r>
    </w:p>
    <w:p w14:paraId="41B6CFB9" w14:textId="74A9DE23" w:rsidR="00A62F18" w:rsidRDefault="00490D9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8B2D4C" w:rsidRPr="00257B16">
        <w:rPr>
          <w:rFonts w:ascii="SimSun" w:hAnsi="SimSun" w:hint="eastAsia"/>
          <w:sz w:val="21"/>
        </w:rPr>
        <w:t>API</w:t>
      </w:r>
      <w:r w:rsidR="00CD5D42" w:rsidRPr="00CD5D42">
        <w:rPr>
          <w:rFonts w:ascii="SimSun" w:hAnsi="SimSun" w:hint="eastAsia"/>
          <w:sz w:val="21"/>
        </w:rPr>
        <w:t>工作队</w:t>
      </w:r>
      <w:r w:rsidR="008B2D4C" w:rsidRPr="00257B16">
        <w:rPr>
          <w:rFonts w:ascii="SimSun" w:hAnsi="SimSun" w:hint="eastAsia"/>
          <w:sz w:val="21"/>
        </w:rPr>
        <w:t>建议由国际局对知识产权局对外开放的API进行统一编目。该目录是</w:t>
      </w:r>
      <w:r w:rsidR="00762489" w:rsidRPr="00257B16">
        <w:rPr>
          <w:rFonts w:ascii="SimSun" w:hAnsi="SimSun" w:hint="eastAsia"/>
          <w:sz w:val="21"/>
        </w:rPr>
        <w:t>为了</w:t>
      </w:r>
      <w:r w:rsidR="008B2D4C" w:rsidRPr="00257B16">
        <w:rPr>
          <w:rFonts w:ascii="SimSun" w:hAnsi="SimSun" w:hint="eastAsia"/>
          <w:sz w:val="21"/>
        </w:rPr>
        <w:t>在</w:t>
      </w:r>
      <w:r w:rsidR="00CD5D42" w:rsidRPr="00CD5D42">
        <w:rPr>
          <w:rFonts w:ascii="SimSun" w:hAnsi="SimSun" w:hint="eastAsia"/>
          <w:sz w:val="21"/>
        </w:rPr>
        <w:t>产权组织</w:t>
      </w:r>
      <w:r w:rsidR="008B2D4C" w:rsidRPr="00257B16">
        <w:rPr>
          <w:rFonts w:ascii="SimSun" w:hAnsi="SimSun" w:hint="eastAsia"/>
          <w:sz w:val="21"/>
        </w:rPr>
        <w:t>网站上提供一个门户，供用户识别知识产权局提供的网络服务，并尽可能提供简单的搜索功能。</w:t>
      </w:r>
    </w:p>
    <w:p w14:paraId="33BBD076" w14:textId="60983E37" w:rsidR="004E06E8" w:rsidRPr="00257B16" w:rsidRDefault="004E06E8"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lastRenderedPageBreak/>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标准委员会</w:t>
      </w:r>
      <w:r w:rsidRPr="00257B16">
        <w:rPr>
          <w:rFonts w:ascii="SimSun" w:hAnsi="SimSun" w:hint="eastAsia"/>
          <w:sz w:val="21"/>
        </w:rPr>
        <w:t>批准了文件CWS/8/2第17段中概述的关于国际局在产权组织网站上提供统一目录并在下届会议</w:t>
      </w:r>
      <w:r>
        <w:rPr>
          <w:rFonts w:ascii="SimSun" w:hAnsi="SimSun" w:hint="eastAsia"/>
          <w:sz w:val="21"/>
        </w:rPr>
        <w:t>上</w:t>
      </w:r>
      <w:r w:rsidRPr="00257B16">
        <w:rPr>
          <w:rFonts w:ascii="SimSun" w:hAnsi="SimSun" w:hint="eastAsia"/>
          <w:sz w:val="21"/>
        </w:rPr>
        <w:t>报告进展的提案。</w:t>
      </w:r>
    </w:p>
    <w:p w14:paraId="5E861B22" w14:textId="7F9074EE" w:rsidR="000863E0" w:rsidRPr="00257B16" w:rsidRDefault="00490D9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8B2D4C" w:rsidRPr="00257B16">
        <w:rPr>
          <w:rFonts w:ascii="SimSun" w:hAnsi="SimSun" w:hint="eastAsia"/>
          <w:sz w:val="21"/>
        </w:rPr>
        <w:t>API</w:t>
      </w:r>
      <w:r w:rsidR="00CD5D42">
        <w:rPr>
          <w:rFonts w:ascii="SimSun" w:hAnsi="SimSun" w:hint="eastAsia"/>
          <w:sz w:val="21"/>
        </w:rPr>
        <w:t>工作队</w:t>
      </w:r>
      <w:r w:rsidR="008B2D4C" w:rsidRPr="00257B16">
        <w:rPr>
          <w:rFonts w:ascii="SimSun" w:hAnsi="SimSun" w:hint="eastAsia"/>
          <w:sz w:val="21"/>
        </w:rPr>
        <w:t>建议，如文件CWS/8/2第20段所述，在标准草案已经完成的情况下，修改第56号任务的说明，以继续改进</w:t>
      </w:r>
      <w:r w:rsidR="00CD5D42">
        <w:rPr>
          <w:rFonts w:ascii="SimSun" w:hAnsi="SimSun" w:hint="eastAsia"/>
          <w:sz w:val="21"/>
        </w:rPr>
        <w:t>产权组织</w:t>
      </w:r>
      <w:r w:rsidR="008B2D4C" w:rsidRPr="00257B16">
        <w:rPr>
          <w:rFonts w:ascii="SimSun" w:hAnsi="SimSun" w:hint="eastAsia"/>
          <w:sz w:val="21"/>
        </w:rPr>
        <w:t>新标准和统一目录等相关工作。</w:t>
      </w:r>
    </w:p>
    <w:p w14:paraId="4034CBA7" w14:textId="3ED85F73" w:rsidR="00645F13" w:rsidRPr="00257B16" w:rsidRDefault="00490D98"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8B2D4C" w:rsidRPr="00257B16">
        <w:rPr>
          <w:rFonts w:ascii="SimSun" w:hAnsi="SimSun" w:hint="eastAsia"/>
          <w:sz w:val="21"/>
        </w:rPr>
        <w:t>批准了对第56</w:t>
      </w:r>
      <w:r w:rsidR="00CD5D42" w:rsidRPr="00CD5D42">
        <w:rPr>
          <w:rFonts w:ascii="SimSun" w:hAnsi="SimSun" w:hint="eastAsia"/>
          <w:sz w:val="21"/>
        </w:rPr>
        <w:t>号任务</w:t>
      </w:r>
      <w:r w:rsidR="008B2D4C" w:rsidRPr="00257B16">
        <w:rPr>
          <w:rFonts w:ascii="SimSun" w:hAnsi="SimSun" w:hint="eastAsia"/>
          <w:sz w:val="21"/>
        </w:rPr>
        <w:t>说明的修改建议，现在的内容为：</w:t>
      </w:r>
      <w:r w:rsidR="00EC26B5">
        <w:rPr>
          <w:rFonts w:ascii="SimSun" w:hAnsi="SimSun" w:hint="eastAsia"/>
          <w:sz w:val="21"/>
        </w:rPr>
        <w:t>“</w:t>
      </w:r>
      <w:r w:rsidR="008B2D4C" w:rsidRPr="00257B16">
        <w:rPr>
          <w:rFonts w:ascii="SimSun" w:hAnsi="SimSun" w:hint="eastAsia"/>
          <w:sz w:val="21"/>
        </w:rPr>
        <w:t>确保对产权组织标准ST.90进行必要的修订和更新；支持国际局制定各局所提供API的统一目录；支持国际局推广和实施产权组织标准ST.90</w:t>
      </w:r>
      <w:r w:rsidR="00762489" w:rsidRPr="00257B16">
        <w:rPr>
          <w:rFonts w:ascii="SimSun" w:hAnsi="SimSun" w:hint="eastAsia"/>
          <w:sz w:val="21"/>
        </w:rPr>
        <w:t>。</w:t>
      </w:r>
      <w:r w:rsidR="008B2D4C" w:rsidRPr="00257B16">
        <w:rPr>
          <w:rFonts w:ascii="SimSun" w:hAnsi="SimSun" w:hint="eastAsia"/>
          <w:sz w:val="21"/>
        </w:rPr>
        <w:t>”</w:t>
      </w:r>
      <w:r w:rsidR="00E41A0C">
        <w:rPr>
          <w:rFonts w:ascii="SimSun" w:hAnsi="SimSun"/>
          <w:sz w:val="21"/>
        </w:rPr>
        <w:tab/>
      </w:r>
    </w:p>
    <w:p w14:paraId="447592EB" w14:textId="36E87827"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4(b)</w:t>
      </w:r>
      <w:r w:rsidRPr="00257B16">
        <w:rPr>
          <w:rFonts w:ascii="SimSun" w:hAnsi="SimSun"/>
          <w:sz w:val="21"/>
        </w:rPr>
        <w:t>项：</w:t>
      </w:r>
      <w:r w:rsidRPr="00257B16">
        <w:rPr>
          <w:rFonts w:ascii="SimSun" w:hAnsi="SimSun" w:hint="eastAsia"/>
          <w:sz w:val="21"/>
        </w:rPr>
        <w:t>关于多媒体商标新标准的提案</w:t>
      </w:r>
    </w:p>
    <w:p w14:paraId="6D92259F" w14:textId="50336A53" w:rsidR="00645F13" w:rsidRPr="00257B16" w:rsidRDefault="00490D9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CWS/8/3</w:t>
      </w:r>
      <w:r w:rsidR="004D3793" w:rsidRPr="00257B16">
        <w:rPr>
          <w:rFonts w:ascii="SimSun" w:hAnsi="SimSun" w:hint="eastAsia"/>
          <w:sz w:val="21"/>
        </w:rPr>
        <w:t>进行。</w:t>
      </w:r>
    </w:p>
    <w:p w14:paraId="1ABA4651" w14:textId="42CD513A" w:rsidR="00645F13" w:rsidRDefault="00490D9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EC2305" w:rsidRPr="00257B16">
        <w:rPr>
          <w:rFonts w:ascii="SimSun" w:hAnsi="SimSun" w:hint="eastAsia"/>
          <w:sz w:val="21"/>
        </w:rPr>
        <w:t>注意到文件的内容，特别是拟议的标准，</w:t>
      </w:r>
      <w:r w:rsidR="00C31D08" w:rsidRPr="00257B16">
        <w:rPr>
          <w:rFonts w:ascii="SimSun" w:hAnsi="SimSun" w:hint="eastAsia"/>
          <w:sz w:val="21"/>
        </w:rPr>
        <w:t>关于动作商标和多媒体商标电子管理的建议</w:t>
      </w:r>
      <w:r w:rsidR="00EC2305" w:rsidRPr="00257B16">
        <w:rPr>
          <w:rFonts w:ascii="SimSun" w:hAnsi="SimSun" w:hint="eastAsia"/>
          <w:sz w:val="21"/>
        </w:rPr>
        <w:t>。</w:t>
      </w:r>
      <w:r w:rsidR="00C31D08" w:rsidRPr="00257B16">
        <w:rPr>
          <w:rFonts w:ascii="SimSun" w:hAnsi="SimSun" w:hint="eastAsia"/>
          <w:sz w:val="21"/>
        </w:rPr>
        <w:t>该标准涵盖动作商标</w:t>
      </w:r>
      <w:r w:rsidR="00EC2305" w:rsidRPr="00257B16">
        <w:rPr>
          <w:rFonts w:ascii="SimSun" w:hAnsi="SimSun" w:hint="eastAsia"/>
          <w:sz w:val="21"/>
        </w:rPr>
        <w:t>和多媒体商标申请的提交、电子处理和公布，不论是以电子方式还是以</w:t>
      </w:r>
      <w:r w:rsidR="00370636" w:rsidRPr="00257B16">
        <w:rPr>
          <w:rFonts w:ascii="SimSun" w:hAnsi="SimSun" w:hint="eastAsia"/>
          <w:sz w:val="21"/>
        </w:rPr>
        <w:t>纸件</w:t>
      </w:r>
      <w:r w:rsidR="00EC2305" w:rsidRPr="00257B16">
        <w:rPr>
          <w:rFonts w:ascii="SimSun" w:hAnsi="SimSun" w:hint="eastAsia"/>
          <w:sz w:val="21"/>
        </w:rPr>
        <w:t>提交。该标准旨在</w:t>
      </w:r>
      <w:r w:rsidR="00C31D08" w:rsidRPr="00257B16">
        <w:rPr>
          <w:rFonts w:ascii="SimSun" w:hAnsi="SimSun" w:hint="eastAsia"/>
          <w:sz w:val="21"/>
        </w:rPr>
        <w:t>方便各工业产权局进行动作商标或多媒体商标方面的数据处理和信息交换。</w:t>
      </w:r>
    </w:p>
    <w:p w14:paraId="46D6130E" w14:textId="3656EC39" w:rsidR="00EF69E6" w:rsidRPr="00723566" w:rsidRDefault="00EF69E6" w:rsidP="00723566">
      <w:pPr>
        <w:pStyle w:val="ParaNum"/>
        <w:numPr>
          <w:ilvl w:val="0"/>
          <w:numId w:val="0"/>
        </w:numPr>
        <w:tabs>
          <w:tab w:val="clear" w:pos="576"/>
        </w:tabs>
        <w:overflowPunct w:val="0"/>
        <w:spacing w:afterLines="50" w:after="120" w:line="340" w:lineRule="atLeast"/>
        <w:jc w:val="both"/>
        <w:rPr>
          <w:rFonts w:ascii="SimSun" w:hAnsi="SimSun"/>
          <w:sz w:val="21"/>
        </w:rPr>
      </w:pPr>
      <w:r w:rsidRPr="00723566">
        <w:rPr>
          <w:rFonts w:ascii="SimSun" w:hAnsi="SimSun"/>
          <w:sz w:val="21"/>
        </w:rPr>
        <w:fldChar w:fldCharType="begin"/>
      </w:r>
      <w:r w:rsidRPr="00723566">
        <w:rPr>
          <w:rFonts w:ascii="SimSun" w:hAnsi="SimSun"/>
          <w:sz w:val="21"/>
        </w:rPr>
        <w:instrText xml:space="preserve"> AUTONUM  </w:instrText>
      </w:r>
      <w:r w:rsidRPr="00723566">
        <w:rPr>
          <w:rFonts w:ascii="SimSun" w:hAnsi="SimSun"/>
          <w:sz w:val="21"/>
        </w:rPr>
        <w:fldChar w:fldCharType="end"/>
      </w:r>
      <w:r w:rsidR="00723566">
        <w:rPr>
          <w:rFonts w:ascii="SimSun" w:hAnsi="SimSun"/>
          <w:sz w:val="21"/>
        </w:rPr>
        <w:t>.</w:t>
      </w:r>
      <w:r w:rsidRPr="00723566">
        <w:rPr>
          <w:rFonts w:ascii="SimSun" w:hAnsi="SimSun"/>
          <w:sz w:val="21"/>
        </w:rPr>
        <w:tab/>
      </w:r>
      <w:r w:rsidRPr="00723566">
        <w:rPr>
          <w:rFonts w:ascii="SimSun" w:hAnsi="SimSun" w:hint="eastAsia"/>
          <w:sz w:val="21"/>
        </w:rPr>
        <w:t>一个代表团建议对</w:t>
      </w:r>
      <w:r w:rsidR="004E06E8">
        <w:rPr>
          <w:rFonts w:ascii="SimSun" w:hAnsi="SimSun" w:hint="eastAsia"/>
          <w:sz w:val="21"/>
        </w:rPr>
        <w:t>文件中的</w:t>
      </w:r>
      <w:r w:rsidRPr="00723566">
        <w:rPr>
          <w:rFonts w:ascii="SimSun" w:hAnsi="SimSun" w:hint="eastAsia"/>
          <w:sz w:val="21"/>
        </w:rPr>
        <w:t>案文进行几处更正和澄清：</w:t>
      </w:r>
    </w:p>
    <w:p w14:paraId="1DA5C8D8" w14:textId="59F398AD" w:rsidR="00EF69E6" w:rsidRPr="00723566" w:rsidRDefault="00EF69E6" w:rsidP="001B39CE">
      <w:pPr>
        <w:pStyle w:val="ListParagraph"/>
        <w:overflowPunct w:val="0"/>
        <w:spacing w:afterLines="50" w:after="120" w:line="340" w:lineRule="atLeast"/>
        <w:ind w:left="924" w:hanging="357"/>
        <w:contextualSpacing/>
        <w:jc w:val="both"/>
        <w:rPr>
          <w:rFonts w:ascii="SimSun" w:hAnsi="SimSun"/>
          <w:sz w:val="21"/>
        </w:rPr>
      </w:pPr>
      <w:r w:rsidRPr="00723566">
        <w:rPr>
          <w:rFonts w:ascii="SimSun" w:hAnsi="SimSun" w:hint="eastAsia"/>
          <w:sz w:val="21"/>
        </w:rPr>
        <w:t>将定义3(g)中以</w:t>
      </w:r>
      <w:r w:rsidR="001B39CE">
        <w:rPr>
          <w:rFonts w:ascii="SimSun" w:hAnsi="SimSun" w:hint="eastAsia"/>
          <w:sz w:val="21"/>
        </w:rPr>
        <w:t>“</w:t>
      </w:r>
      <w:r w:rsidRPr="00723566">
        <w:rPr>
          <w:rFonts w:ascii="SimSun" w:hAnsi="SimSun"/>
          <w:sz w:val="21"/>
        </w:rPr>
        <w:t>container</w:t>
      </w:r>
      <w:r w:rsidR="001B39CE">
        <w:rPr>
          <w:rFonts w:ascii="SimSun" w:hAnsi="SimSun" w:hint="eastAsia"/>
          <w:sz w:val="21"/>
        </w:rPr>
        <w:t>”</w:t>
      </w:r>
      <w:r w:rsidRPr="00723566">
        <w:rPr>
          <w:rFonts w:ascii="SimSun" w:hAnsi="SimSun" w:hint="eastAsia"/>
          <w:sz w:val="21"/>
        </w:rPr>
        <w:t>开头的圆点项提升为单独的定义3(h)；</w:t>
      </w:r>
    </w:p>
    <w:p w14:paraId="7C16C841" w14:textId="52F0F32D" w:rsidR="00EF69E6" w:rsidRPr="00723566" w:rsidRDefault="00EF69E6" w:rsidP="001B39CE">
      <w:pPr>
        <w:pStyle w:val="ListParagraph"/>
        <w:overflowPunct w:val="0"/>
        <w:spacing w:afterLines="50" w:after="120" w:line="340" w:lineRule="atLeast"/>
        <w:ind w:left="924" w:hanging="357"/>
        <w:contextualSpacing/>
        <w:jc w:val="both"/>
        <w:rPr>
          <w:rFonts w:ascii="SimSun" w:hAnsi="SimSun"/>
          <w:sz w:val="21"/>
        </w:rPr>
      </w:pPr>
      <w:r w:rsidRPr="00723566">
        <w:rPr>
          <w:rFonts w:ascii="SimSun" w:hAnsi="SimSun" w:hint="eastAsia"/>
          <w:sz w:val="21"/>
        </w:rPr>
        <w:t>在第1</w:t>
      </w:r>
      <w:r w:rsidR="00094451">
        <w:rPr>
          <w:rFonts w:ascii="SimSun" w:hAnsi="SimSun" w:hint="eastAsia"/>
          <w:sz w:val="21"/>
        </w:rPr>
        <w:t>9</w:t>
      </w:r>
      <w:r w:rsidRPr="00723566">
        <w:rPr>
          <w:rFonts w:ascii="SimSun" w:hAnsi="SimSun" w:hint="eastAsia"/>
          <w:sz w:val="21"/>
        </w:rPr>
        <w:t>段中，在</w:t>
      </w:r>
      <w:r w:rsidR="001B39CE">
        <w:rPr>
          <w:rFonts w:ascii="SimSun" w:hAnsi="SimSun" w:hint="eastAsia"/>
          <w:sz w:val="21"/>
        </w:rPr>
        <w:t>“</w:t>
      </w:r>
      <w:r w:rsidRPr="00723566">
        <w:rPr>
          <w:rFonts w:ascii="SimSun" w:hAnsi="SimSun"/>
          <w:sz w:val="21"/>
        </w:rPr>
        <w:t>including</w:t>
      </w:r>
      <w:r w:rsidR="001B39CE">
        <w:rPr>
          <w:rFonts w:ascii="SimSun" w:hAnsi="SimSun" w:hint="eastAsia"/>
          <w:sz w:val="21"/>
        </w:rPr>
        <w:t>”</w:t>
      </w:r>
      <w:r w:rsidRPr="00723566">
        <w:rPr>
          <w:rFonts w:ascii="SimSun" w:hAnsi="SimSun" w:hint="eastAsia"/>
          <w:sz w:val="21"/>
        </w:rPr>
        <w:t>一词处加入一个新句子，并对措辞进行澄清，以消除歧义；</w:t>
      </w:r>
    </w:p>
    <w:p w14:paraId="110D51E3" w14:textId="57CE7F66" w:rsidR="00EF69E6" w:rsidRPr="00723566" w:rsidRDefault="00EF69E6" w:rsidP="001B39CE">
      <w:pPr>
        <w:pStyle w:val="ListParagraph"/>
        <w:overflowPunct w:val="0"/>
        <w:spacing w:afterLines="50" w:after="120" w:line="340" w:lineRule="atLeast"/>
        <w:ind w:left="924" w:hanging="357"/>
        <w:contextualSpacing/>
        <w:jc w:val="both"/>
        <w:rPr>
          <w:rFonts w:ascii="SimSun" w:hAnsi="SimSun"/>
          <w:sz w:val="21"/>
        </w:rPr>
      </w:pPr>
      <w:r w:rsidRPr="00723566">
        <w:rPr>
          <w:rFonts w:ascii="SimSun" w:hAnsi="SimSun" w:hint="eastAsia"/>
          <w:sz w:val="21"/>
        </w:rPr>
        <w:t>删除第24段中对国家立法的提及；</w:t>
      </w:r>
    </w:p>
    <w:p w14:paraId="470B3713" w14:textId="0578932E" w:rsidR="00EF69E6" w:rsidRPr="00723566" w:rsidRDefault="00EF69E6" w:rsidP="001B39CE">
      <w:pPr>
        <w:pStyle w:val="ListParagraph"/>
        <w:overflowPunct w:val="0"/>
        <w:spacing w:afterLines="50" w:after="120" w:line="340" w:lineRule="atLeast"/>
        <w:ind w:left="924" w:hanging="357"/>
        <w:contextualSpacing/>
        <w:jc w:val="both"/>
        <w:rPr>
          <w:rFonts w:ascii="SimSun" w:hAnsi="SimSun"/>
          <w:sz w:val="21"/>
        </w:rPr>
      </w:pPr>
      <w:r w:rsidRPr="00723566">
        <w:rPr>
          <w:rFonts w:ascii="SimSun" w:hAnsi="SimSun" w:hint="eastAsia"/>
          <w:sz w:val="21"/>
        </w:rPr>
        <w:t>将脚注8中的措辞软化为</w:t>
      </w:r>
      <w:r w:rsidR="001B39CE">
        <w:rPr>
          <w:rFonts w:ascii="SimSun" w:hAnsi="SimSun" w:hint="eastAsia"/>
          <w:sz w:val="21"/>
        </w:rPr>
        <w:t>“</w:t>
      </w:r>
      <w:r w:rsidRPr="00723566">
        <w:rPr>
          <w:rFonts w:ascii="SimSun" w:hAnsi="SimSun"/>
          <w:sz w:val="21"/>
        </w:rPr>
        <w:t>Each office could choose, for instance</w:t>
      </w:r>
      <w:r w:rsidR="001B39CE">
        <w:rPr>
          <w:rFonts w:ascii="SimSun" w:hAnsi="SimSun" w:hint="eastAsia"/>
          <w:sz w:val="21"/>
        </w:rPr>
        <w:t>”</w:t>
      </w:r>
      <w:r w:rsidRPr="00723566">
        <w:rPr>
          <w:rFonts w:ascii="SimSun" w:hAnsi="SimSun" w:hint="eastAsia"/>
          <w:sz w:val="21"/>
        </w:rPr>
        <w:t>；</w:t>
      </w:r>
      <w:r w:rsidR="00E60BE5">
        <w:rPr>
          <w:rFonts w:ascii="SimSun" w:hAnsi="SimSun" w:hint="eastAsia"/>
          <w:sz w:val="21"/>
        </w:rPr>
        <w:t>以及</w:t>
      </w:r>
    </w:p>
    <w:p w14:paraId="144CA3EE" w14:textId="7950E91F" w:rsidR="00EF69E6" w:rsidRDefault="00EF69E6" w:rsidP="001B39CE">
      <w:pPr>
        <w:pStyle w:val="ListParagraph"/>
        <w:overflowPunct w:val="0"/>
        <w:spacing w:afterLines="50" w:after="120" w:line="340" w:lineRule="atLeast"/>
        <w:ind w:left="924" w:hanging="357"/>
        <w:jc w:val="both"/>
        <w:rPr>
          <w:rFonts w:ascii="SimSun" w:hAnsi="SimSun"/>
          <w:sz w:val="21"/>
        </w:rPr>
      </w:pPr>
      <w:r w:rsidRPr="00723566">
        <w:rPr>
          <w:rFonts w:ascii="SimSun" w:hAnsi="SimSun" w:hint="eastAsia"/>
          <w:sz w:val="21"/>
        </w:rPr>
        <w:t>在第29段中，在</w:t>
      </w:r>
      <w:r w:rsidR="001B39CE">
        <w:rPr>
          <w:rFonts w:ascii="SimSun" w:hAnsi="SimSun" w:hint="eastAsia"/>
          <w:sz w:val="21"/>
        </w:rPr>
        <w:t>“</w:t>
      </w:r>
      <w:r w:rsidR="004B6362" w:rsidRPr="00723566">
        <w:rPr>
          <w:rFonts w:ascii="SimSun" w:hAnsi="SimSun"/>
          <w:sz w:val="21"/>
        </w:rPr>
        <w:t>quality</w:t>
      </w:r>
      <w:r w:rsidR="001B39CE">
        <w:rPr>
          <w:rFonts w:ascii="SimSun" w:hAnsi="SimSun" w:hint="eastAsia"/>
          <w:sz w:val="21"/>
        </w:rPr>
        <w:t>”</w:t>
      </w:r>
      <w:r w:rsidRPr="00723566">
        <w:rPr>
          <w:rFonts w:ascii="SimSun" w:hAnsi="SimSun" w:hint="eastAsia"/>
          <w:sz w:val="21"/>
        </w:rPr>
        <w:t>之后增加一个缺失的句号。</w:t>
      </w:r>
    </w:p>
    <w:p w14:paraId="300C4AEA" w14:textId="23FFEEB9" w:rsidR="004E06E8" w:rsidRPr="004E06E8" w:rsidRDefault="004E06E8" w:rsidP="004E06E8">
      <w:pPr>
        <w:overflowPunct w:val="0"/>
        <w:spacing w:afterLines="50" w:after="120" w:line="340" w:lineRule="atLeast"/>
        <w:jc w:val="both"/>
        <w:rPr>
          <w:rFonts w:ascii="SimSun" w:hAnsi="SimSun"/>
          <w:sz w:val="21"/>
        </w:rPr>
      </w:pPr>
      <w:r w:rsidRPr="00723566">
        <w:rPr>
          <w:rFonts w:ascii="SimSun" w:hAnsi="SimSun"/>
          <w:sz w:val="21"/>
        </w:rPr>
        <w:fldChar w:fldCharType="begin"/>
      </w:r>
      <w:r w:rsidRPr="00723566">
        <w:rPr>
          <w:rFonts w:ascii="SimSun" w:hAnsi="SimSun"/>
          <w:sz w:val="21"/>
        </w:rPr>
        <w:instrText xml:space="preserve"> AUTONUM  </w:instrText>
      </w:r>
      <w:r w:rsidRPr="00723566">
        <w:rPr>
          <w:rFonts w:ascii="SimSun" w:hAnsi="SimSun"/>
          <w:sz w:val="21"/>
        </w:rPr>
        <w:fldChar w:fldCharType="end"/>
      </w:r>
      <w:r>
        <w:rPr>
          <w:rFonts w:ascii="SimSun" w:hAnsi="SimSun"/>
          <w:sz w:val="21"/>
        </w:rPr>
        <w:t>.</w:t>
      </w:r>
      <w:r>
        <w:rPr>
          <w:rFonts w:ascii="SimSun" w:hAnsi="SimSun"/>
          <w:sz w:val="21"/>
        </w:rPr>
        <w:tab/>
      </w:r>
      <w:r w:rsidRPr="004E06E8">
        <w:rPr>
          <w:rFonts w:ascii="SimSun" w:hAnsi="SimSun" w:hint="eastAsia"/>
          <w:sz w:val="21"/>
        </w:rPr>
        <w:t>一个代表团建议删除第11段中的“graphical”一词，以扩大该段所涵盖的外观设计类型。</w:t>
      </w:r>
    </w:p>
    <w:p w14:paraId="3ADC2BF6" w14:textId="77777777" w:rsidR="004E06E8" w:rsidRDefault="007228AA"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EC2305" w:rsidRPr="00257B16">
        <w:rPr>
          <w:rFonts w:ascii="SimSun" w:hAnsi="SimSun" w:hint="eastAsia"/>
          <w:sz w:val="21"/>
        </w:rPr>
        <w:t>通过了</w:t>
      </w:r>
      <w:r w:rsidR="003B79F1">
        <w:rPr>
          <w:rFonts w:ascii="SimSun" w:hAnsi="SimSun" w:hint="eastAsia"/>
          <w:sz w:val="21"/>
        </w:rPr>
        <w:t>按各代表团的建议修订后的</w:t>
      </w:r>
      <w:r w:rsidR="00CD5D42">
        <w:rPr>
          <w:rFonts w:ascii="SimSun" w:hAnsi="SimSun" w:hint="eastAsia"/>
          <w:sz w:val="21"/>
        </w:rPr>
        <w:t>产权组织</w:t>
      </w:r>
      <w:r w:rsidR="00370636" w:rsidRPr="00257B16">
        <w:rPr>
          <w:rFonts w:ascii="SimSun" w:hAnsi="SimSun" w:hint="eastAsia"/>
          <w:sz w:val="21"/>
        </w:rPr>
        <w:t>新</w:t>
      </w:r>
      <w:r w:rsidR="00EC2305" w:rsidRPr="00257B16">
        <w:rPr>
          <w:rFonts w:ascii="SimSun" w:hAnsi="SimSun" w:hint="eastAsia"/>
          <w:sz w:val="21"/>
        </w:rPr>
        <w:t>标准ST.69，其名称为</w:t>
      </w:r>
      <w:r w:rsidR="00EC26B5">
        <w:rPr>
          <w:rFonts w:ascii="SimSun" w:hAnsi="SimSun" w:hint="eastAsia"/>
          <w:sz w:val="21"/>
        </w:rPr>
        <w:t>“</w:t>
      </w:r>
      <w:r w:rsidR="00C31D08" w:rsidRPr="00257B16">
        <w:rPr>
          <w:rFonts w:ascii="SimSun" w:hAnsi="SimSun" w:hint="eastAsia"/>
          <w:sz w:val="21"/>
        </w:rPr>
        <w:t>关于动作商标和多媒体商标电子管理的建议</w:t>
      </w:r>
      <w:r w:rsidR="00EC26B5">
        <w:rPr>
          <w:rFonts w:ascii="SimSun" w:hAnsi="SimSun" w:hint="eastAsia"/>
          <w:sz w:val="21"/>
        </w:rPr>
        <w:t>”</w:t>
      </w:r>
      <w:r w:rsidR="003B79F1">
        <w:rPr>
          <w:rFonts w:ascii="SimSun" w:hAnsi="SimSun" w:hint="eastAsia"/>
          <w:sz w:val="21"/>
        </w:rPr>
        <w:t>，最终案文载于文件</w:t>
      </w:r>
      <w:hyperlink r:id="rId10" w:history="1">
        <w:r w:rsidR="003B79F1" w:rsidRPr="00723566">
          <w:rPr>
            <w:rStyle w:val="Hyperlink"/>
            <w:rFonts w:ascii="SimSun" w:hAnsi="SimSun"/>
            <w:sz w:val="21"/>
          </w:rPr>
          <w:t>CWS/8/ITEM 3/ST69</w:t>
        </w:r>
      </w:hyperlink>
      <w:r w:rsidR="00EC2305" w:rsidRPr="00257B16">
        <w:rPr>
          <w:rFonts w:ascii="SimSun" w:hAnsi="SimSun" w:hint="eastAsia"/>
          <w:sz w:val="21"/>
        </w:rPr>
        <w:t>。</w:t>
      </w:r>
    </w:p>
    <w:p w14:paraId="77284725" w14:textId="7E36FFBF" w:rsidR="00645F13" w:rsidRPr="00257B16" w:rsidRDefault="004E06E8"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D639E5">
        <w:rPr>
          <w:rFonts w:ascii="SimSun" w:hAnsi="SimSun" w:hint="eastAsia"/>
          <w:sz w:val="21"/>
        </w:rPr>
        <w:t>标准委员会</w:t>
      </w:r>
      <w:r w:rsidR="00EC2305" w:rsidRPr="00257B16">
        <w:rPr>
          <w:rFonts w:ascii="SimSun" w:hAnsi="SimSun" w:hint="eastAsia"/>
          <w:sz w:val="21"/>
        </w:rPr>
        <w:t>同意终止第49</w:t>
      </w:r>
      <w:r w:rsidR="00CD5D42">
        <w:rPr>
          <w:rFonts w:ascii="SimSun" w:hAnsi="SimSun" w:hint="eastAsia"/>
          <w:sz w:val="21"/>
        </w:rPr>
        <w:t>号任务</w:t>
      </w:r>
      <w:r w:rsidR="00EC2305" w:rsidRPr="00257B16">
        <w:rPr>
          <w:rFonts w:ascii="SimSun" w:hAnsi="SimSun" w:hint="eastAsia"/>
          <w:sz w:val="21"/>
        </w:rPr>
        <w:t>，因为</w:t>
      </w:r>
      <w:r w:rsidR="003B79F1">
        <w:rPr>
          <w:rFonts w:ascii="SimSun" w:hAnsi="SimSun" w:hint="eastAsia"/>
          <w:sz w:val="21"/>
        </w:rPr>
        <w:t>分配的工作</w:t>
      </w:r>
      <w:r w:rsidR="00EC2305" w:rsidRPr="00257B16">
        <w:rPr>
          <w:rFonts w:ascii="SimSun" w:hAnsi="SimSun" w:hint="eastAsia"/>
          <w:sz w:val="21"/>
        </w:rPr>
        <w:t>现在被认为已经完成。</w:t>
      </w:r>
    </w:p>
    <w:p w14:paraId="5F3E5FB5" w14:textId="7CF714EC"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4(c)</w:t>
      </w:r>
      <w:r w:rsidRPr="00257B16">
        <w:rPr>
          <w:rFonts w:ascii="SimSun" w:hAnsi="SimSun"/>
          <w:sz w:val="21"/>
        </w:rPr>
        <w:t>项：</w:t>
      </w:r>
      <w:r w:rsidRPr="00257B16">
        <w:rPr>
          <w:rFonts w:ascii="SimSun" w:hAnsi="SimSun" w:hint="eastAsia"/>
          <w:sz w:val="21"/>
        </w:rPr>
        <w:t>关于商标法律状态数据新标准的提案</w:t>
      </w:r>
    </w:p>
    <w:p w14:paraId="76EA99F6" w14:textId="49E52C63" w:rsidR="00645F13" w:rsidRPr="00257B16"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CWS/8/4</w:t>
      </w:r>
      <w:r w:rsidR="004D3793" w:rsidRPr="00257B16">
        <w:rPr>
          <w:rFonts w:ascii="SimSun" w:hAnsi="SimSun" w:hint="eastAsia"/>
          <w:sz w:val="21"/>
        </w:rPr>
        <w:t>进行。</w:t>
      </w:r>
    </w:p>
    <w:p w14:paraId="21217232" w14:textId="0DA3BCCE" w:rsidR="00645F13" w:rsidRPr="00257B16"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sidRPr="001E272F">
        <w:rPr>
          <w:rFonts w:ascii="SimSun" w:hAnsi="SimSun" w:hint="eastAsia"/>
          <w:sz w:val="21"/>
        </w:rPr>
        <w:t>标准委员会</w:t>
      </w:r>
      <w:r w:rsidR="00C31D08" w:rsidRPr="001E272F">
        <w:rPr>
          <w:rFonts w:ascii="SimSun" w:hAnsi="SimSun" w:hint="eastAsia"/>
          <w:sz w:val="21"/>
        </w:rPr>
        <w:t>注意到文件的内容，特别是拟议的标准，关于交换商标法律状态数据的建议。该提案沿用了关于专利法律状</w:t>
      </w:r>
      <w:r w:rsidR="00C31D08" w:rsidRPr="00257B16">
        <w:rPr>
          <w:rFonts w:ascii="SimSun" w:hAnsi="SimSun" w:hint="eastAsia"/>
          <w:sz w:val="21"/>
        </w:rPr>
        <w:t>态数据的产权组织标准ST.27和关于工业品外观设计法律状态数据的标准ST.87的模式。拟议的标准旨在为工业产权信息用户、工业产权局、工业产权数据提供者、公众和其他有关方访问商标数据提供便利。其目的是改进包括马德里体系在内的全</w:t>
      </w:r>
      <w:r w:rsidR="00370636" w:rsidRPr="00257B16">
        <w:rPr>
          <w:rFonts w:ascii="SimSun" w:hAnsi="SimSun" w:hint="eastAsia"/>
          <w:sz w:val="21"/>
        </w:rPr>
        <w:t>世界各</w:t>
      </w:r>
      <w:r w:rsidR="00C31D08" w:rsidRPr="00257B16">
        <w:rPr>
          <w:rFonts w:ascii="SimSun" w:hAnsi="SimSun" w:hint="eastAsia"/>
          <w:sz w:val="21"/>
        </w:rPr>
        <w:t>注册体系商标法律状态数据的可用性、可靠性和可比性。</w:t>
      </w:r>
    </w:p>
    <w:p w14:paraId="1ABC12D4" w14:textId="24B87F59" w:rsidR="00E54C53" w:rsidRPr="00257B16" w:rsidRDefault="007228AA"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C31D08" w:rsidRPr="00257B16">
        <w:rPr>
          <w:rFonts w:ascii="SimSun" w:hAnsi="SimSun" w:hint="eastAsia"/>
          <w:sz w:val="21"/>
        </w:rPr>
        <w:t>通过了文件CWS/8/4附件中</w:t>
      </w:r>
      <w:r w:rsidR="00A011FB" w:rsidRPr="00257B16">
        <w:rPr>
          <w:rFonts w:ascii="SimSun" w:hAnsi="SimSun" w:hint="eastAsia"/>
          <w:sz w:val="21"/>
        </w:rPr>
        <w:t>转录</w:t>
      </w:r>
      <w:r w:rsidR="00C31D08" w:rsidRPr="00257B16">
        <w:rPr>
          <w:rFonts w:ascii="SimSun" w:hAnsi="SimSun" w:hint="eastAsia"/>
          <w:sz w:val="21"/>
        </w:rPr>
        <w:t>的</w:t>
      </w:r>
      <w:r w:rsidR="00CD5D42">
        <w:rPr>
          <w:rFonts w:ascii="SimSun" w:hAnsi="SimSun" w:hint="eastAsia"/>
          <w:sz w:val="21"/>
        </w:rPr>
        <w:t>产权组织</w:t>
      </w:r>
      <w:r w:rsidR="00370636" w:rsidRPr="00257B16">
        <w:rPr>
          <w:rFonts w:ascii="SimSun" w:hAnsi="SimSun" w:hint="eastAsia"/>
          <w:sz w:val="21"/>
        </w:rPr>
        <w:t>新</w:t>
      </w:r>
      <w:r w:rsidR="00C31D08" w:rsidRPr="00257B16">
        <w:rPr>
          <w:rFonts w:ascii="SimSun" w:hAnsi="SimSun" w:hint="eastAsia"/>
          <w:sz w:val="21"/>
        </w:rPr>
        <w:t>标准ST.61，其名称为</w:t>
      </w:r>
      <w:r w:rsidR="00EC26B5">
        <w:rPr>
          <w:rFonts w:ascii="SimSun" w:hAnsi="SimSun" w:hint="eastAsia"/>
          <w:sz w:val="21"/>
        </w:rPr>
        <w:t>“</w:t>
      </w:r>
      <w:r w:rsidR="00C31D08" w:rsidRPr="00257B16">
        <w:rPr>
          <w:rFonts w:ascii="SimSun" w:hAnsi="SimSun" w:hint="eastAsia"/>
          <w:sz w:val="21"/>
        </w:rPr>
        <w:t>关于交换商标法律状态数据的建议</w:t>
      </w:r>
      <w:r w:rsidR="00EC26B5">
        <w:rPr>
          <w:rFonts w:ascii="SimSun" w:hAnsi="SimSun" w:hint="eastAsia"/>
          <w:sz w:val="21"/>
        </w:rPr>
        <w:t>”</w:t>
      </w:r>
      <w:r w:rsidR="00C31D08" w:rsidRPr="00257B16">
        <w:rPr>
          <w:rFonts w:ascii="SimSun" w:hAnsi="SimSun" w:hint="eastAsia"/>
          <w:sz w:val="21"/>
        </w:rPr>
        <w:t>。</w:t>
      </w:r>
    </w:p>
    <w:p w14:paraId="021E9D33" w14:textId="7E99BCD9" w:rsidR="00987024" w:rsidRPr="00257B16"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C31D08" w:rsidRPr="00257B16">
        <w:rPr>
          <w:rFonts w:ascii="SimSun" w:hAnsi="SimSun" w:hint="eastAsia"/>
          <w:sz w:val="21"/>
        </w:rPr>
        <w:t>会议期间，</w:t>
      </w:r>
      <w:r w:rsidR="00CD5D42">
        <w:rPr>
          <w:rFonts w:ascii="SimSun" w:hAnsi="SimSun" w:hint="eastAsia"/>
          <w:sz w:val="21"/>
        </w:rPr>
        <w:t>工作队</w:t>
      </w:r>
      <w:r w:rsidR="00C31D08" w:rsidRPr="00257B16">
        <w:rPr>
          <w:rFonts w:ascii="SimSun" w:hAnsi="SimSun" w:hint="eastAsia"/>
          <w:sz w:val="21"/>
        </w:rPr>
        <w:t>建议</w:t>
      </w:r>
      <w:r w:rsidR="00E75D90" w:rsidRPr="00257B16">
        <w:rPr>
          <w:rFonts w:ascii="SimSun" w:hAnsi="SimSun" w:hint="eastAsia"/>
          <w:sz w:val="21"/>
        </w:rPr>
        <w:t>为新标准从各局</w:t>
      </w:r>
      <w:r w:rsidR="00C31D08" w:rsidRPr="00257B16">
        <w:rPr>
          <w:rFonts w:ascii="SimSun" w:hAnsi="SimSun" w:hint="eastAsia"/>
          <w:sz w:val="21"/>
        </w:rPr>
        <w:t>收集</w:t>
      </w:r>
      <w:r w:rsidR="00E75D90" w:rsidRPr="00257B16">
        <w:rPr>
          <w:rFonts w:ascii="SimSun" w:hAnsi="SimSun" w:hint="eastAsia"/>
          <w:sz w:val="21"/>
        </w:rPr>
        <w:t>带映射表的</w:t>
      </w:r>
      <w:r w:rsidR="00C31D08" w:rsidRPr="00257B16">
        <w:rPr>
          <w:rFonts w:ascii="SimSun" w:hAnsi="SimSun" w:hint="eastAsia"/>
          <w:sz w:val="21"/>
        </w:rPr>
        <w:t>实施计划。</w:t>
      </w:r>
    </w:p>
    <w:p w14:paraId="6FA8808D" w14:textId="3611E4CF" w:rsidR="00987024" w:rsidRPr="00257B16" w:rsidRDefault="007228AA"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C31D08" w:rsidRPr="00257B16">
        <w:rPr>
          <w:rFonts w:ascii="SimSun" w:hAnsi="SimSun" w:hint="eastAsia"/>
          <w:sz w:val="21"/>
        </w:rPr>
        <w:t>要求秘书处发出</w:t>
      </w:r>
      <w:r w:rsidR="00E75D90" w:rsidRPr="00257B16">
        <w:rPr>
          <w:rFonts w:ascii="SimSun" w:hAnsi="SimSun" w:hint="eastAsia"/>
          <w:sz w:val="21"/>
        </w:rPr>
        <w:t>通函</w:t>
      </w:r>
      <w:r w:rsidR="00C31D08" w:rsidRPr="00257B16">
        <w:rPr>
          <w:rFonts w:ascii="SimSun" w:hAnsi="SimSun" w:hint="eastAsia"/>
          <w:sz w:val="21"/>
        </w:rPr>
        <w:t>，</w:t>
      </w:r>
      <w:r w:rsidR="00E75D90" w:rsidRPr="00257B16">
        <w:rPr>
          <w:rFonts w:ascii="SimSun" w:hAnsi="SimSun" w:hint="eastAsia"/>
          <w:sz w:val="21"/>
        </w:rPr>
        <w:t>要求各局就</w:t>
      </w:r>
      <w:r w:rsidR="00CD5D42">
        <w:rPr>
          <w:rFonts w:ascii="SimSun" w:hAnsi="SimSun" w:hint="eastAsia"/>
          <w:sz w:val="21"/>
        </w:rPr>
        <w:t>产权组织</w:t>
      </w:r>
      <w:r w:rsidR="00E75D90" w:rsidRPr="00257B16">
        <w:rPr>
          <w:rFonts w:ascii="SimSun" w:hAnsi="SimSun" w:hint="eastAsia"/>
          <w:sz w:val="21"/>
        </w:rPr>
        <w:t>ST.61评估其业务做法和信息技术系统，</w:t>
      </w:r>
      <w:r w:rsidR="00C31D08" w:rsidRPr="00257B16">
        <w:rPr>
          <w:rFonts w:ascii="SimSun" w:hAnsi="SimSun" w:hint="eastAsia"/>
          <w:sz w:val="21"/>
        </w:rPr>
        <w:t>并为其主管局提交一份实施计划和</w:t>
      </w:r>
      <w:r w:rsidR="00E75D90" w:rsidRPr="00257B16">
        <w:rPr>
          <w:rFonts w:ascii="SimSun" w:hAnsi="SimSun" w:hint="eastAsia"/>
          <w:sz w:val="21"/>
        </w:rPr>
        <w:t>映射</w:t>
      </w:r>
      <w:r w:rsidR="00C31D08" w:rsidRPr="00257B16">
        <w:rPr>
          <w:rFonts w:ascii="SimSun" w:hAnsi="SimSun" w:hint="eastAsia"/>
          <w:sz w:val="21"/>
        </w:rPr>
        <w:t>表。</w:t>
      </w:r>
    </w:p>
    <w:p w14:paraId="3840F9CC" w14:textId="67141651"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lastRenderedPageBreak/>
        <w:t>议程第</w:t>
      </w:r>
      <w:r w:rsidR="008E7E30" w:rsidRPr="00257B16">
        <w:rPr>
          <w:rFonts w:ascii="SimSun" w:hAnsi="SimSun"/>
          <w:sz w:val="21"/>
        </w:rPr>
        <w:t>4(d)</w:t>
      </w:r>
      <w:r w:rsidRPr="00257B16">
        <w:rPr>
          <w:rFonts w:ascii="SimSun" w:hAnsi="SimSun"/>
          <w:sz w:val="21"/>
        </w:rPr>
        <w:t>项：</w:t>
      </w:r>
      <w:r w:rsidRPr="00257B16">
        <w:rPr>
          <w:rFonts w:ascii="SimSun" w:hAnsi="SimSun" w:hint="eastAsia"/>
          <w:sz w:val="21"/>
        </w:rPr>
        <w:t>关于外观设计表现形式新标准的提案</w:t>
      </w:r>
    </w:p>
    <w:p w14:paraId="2FBBCB38" w14:textId="000E23A3" w:rsidR="00645F13" w:rsidRPr="00257B16"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CWS/8/5</w:t>
      </w:r>
      <w:r w:rsidR="004D3793" w:rsidRPr="00257B16">
        <w:rPr>
          <w:rFonts w:ascii="SimSun" w:hAnsi="SimSun" w:hint="eastAsia"/>
          <w:sz w:val="21"/>
        </w:rPr>
        <w:t>进行。</w:t>
      </w:r>
    </w:p>
    <w:p w14:paraId="2DF49E60" w14:textId="56B3841D" w:rsidR="00645F13"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E75D90" w:rsidRPr="00257B16">
        <w:rPr>
          <w:rFonts w:ascii="SimSun" w:hAnsi="SimSun" w:hint="eastAsia"/>
          <w:sz w:val="21"/>
        </w:rPr>
        <w:t>注意到文件的内容，特别是拟议的标准，关于创建、存储、显示、管理、公布和交换工业品外观设计电子表现形式的建议。这些建议旨在最大限度地重复利用电子表现形式，</w:t>
      </w:r>
      <w:r w:rsidR="00F63448" w:rsidRPr="00257B16">
        <w:rPr>
          <w:rFonts w:ascii="SimSun" w:hAnsi="SimSun" w:hint="eastAsia"/>
          <w:sz w:val="21"/>
        </w:rPr>
        <w:t>有利于申请人</w:t>
      </w:r>
      <w:r w:rsidR="00E75D90" w:rsidRPr="00257B16">
        <w:rPr>
          <w:rFonts w:ascii="SimSun" w:hAnsi="SimSun" w:hint="eastAsia"/>
          <w:sz w:val="21"/>
        </w:rPr>
        <w:t>在多个知识产权局提交</w:t>
      </w:r>
      <w:r w:rsidR="00F63448" w:rsidRPr="00257B16">
        <w:rPr>
          <w:rFonts w:ascii="SimSun" w:hAnsi="SimSun" w:hint="eastAsia"/>
          <w:sz w:val="21"/>
        </w:rPr>
        <w:t>同一</w:t>
      </w:r>
      <w:r w:rsidR="00E75D90" w:rsidRPr="00257B16">
        <w:rPr>
          <w:rFonts w:ascii="SimSun" w:hAnsi="SimSun" w:hint="eastAsia"/>
          <w:sz w:val="21"/>
        </w:rPr>
        <w:t>外观设计申请。</w:t>
      </w:r>
    </w:p>
    <w:p w14:paraId="3FE033C9" w14:textId="4B6A5FF1" w:rsidR="00EB113D" w:rsidRDefault="00EB113D"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Pr="00EB113D">
        <w:rPr>
          <w:rFonts w:ascii="SimSun" w:hAnsi="SimSun" w:hint="eastAsia"/>
          <w:sz w:val="21"/>
        </w:rPr>
        <w:t>一个代表团提出了一些改进拟议标准草案的意见和建议</w:t>
      </w:r>
      <w:r>
        <w:rPr>
          <w:rFonts w:ascii="SimSun" w:hAnsi="SimSun" w:hint="eastAsia"/>
          <w:sz w:val="21"/>
        </w:rPr>
        <w:t>：</w:t>
      </w:r>
    </w:p>
    <w:p w14:paraId="3F042A67" w14:textId="5B4B16E8" w:rsidR="00EB113D" w:rsidRDefault="00EB113D" w:rsidP="0030663C">
      <w:pPr>
        <w:pStyle w:val="ParaNum"/>
        <w:numPr>
          <w:ilvl w:val="0"/>
          <w:numId w:val="5"/>
        </w:numPr>
        <w:overflowPunct w:val="0"/>
        <w:spacing w:afterLines="50" w:after="120" w:line="340" w:lineRule="atLeast"/>
        <w:ind w:left="924" w:hanging="357"/>
        <w:contextualSpacing/>
        <w:jc w:val="both"/>
        <w:rPr>
          <w:rFonts w:ascii="SimSun" w:hAnsi="SimSun"/>
          <w:sz w:val="21"/>
        </w:rPr>
      </w:pPr>
      <w:r w:rsidRPr="00EB113D">
        <w:rPr>
          <w:rFonts w:ascii="SimSun" w:hAnsi="SimSun" w:hint="eastAsia"/>
          <w:sz w:val="21"/>
        </w:rPr>
        <w:t>将第15段中的图像文件大小限制从5MB降至2MB</w:t>
      </w:r>
      <w:r w:rsidR="009544D9">
        <w:rPr>
          <w:rFonts w:ascii="SimSun" w:hAnsi="SimSun" w:hint="eastAsia"/>
          <w:sz w:val="21"/>
        </w:rPr>
        <w:t>，以避免出现包含多件</w:t>
      </w:r>
      <w:r w:rsidRPr="00EB113D">
        <w:rPr>
          <w:rFonts w:ascii="SimSun" w:hAnsi="SimSun" w:hint="eastAsia"/>
          <w:sz w:val="21"/>
        </w:rPr>
        <w:t>申请和大量</w:t>
      </w:r>
      <w:r w:rsidR="009544D9">
        <w:rPr>
          <w:rFonts w:ascii="SimSun" w:hAnsi="SimSun" w:hint="eastAsia"/>
          <w:sz w:val="21"/>
        </w:rPr>
        <w:t>外观</w:t>
      </w:r>
      <w:r w:rsidRPr="00EB113D">
        <w:rPr>
          <w:rFonts w:ascii="SimSun" w:hAnsi="SimSun" w:hint="eastAsia"/>
          <w:sz w:val="21"/>
        </w:rPr>
        <w:t>设计文件的单一提交总大小可能达到5GB的情况</w:t>
      </w:r>
      <w:r w:rsidR="004C274C">
        <w:rPr>
          <w:rFonts w:ascii="SimSun" w:hAnsi="SimSun" w:hint="eastAsia"/>
          <w:sz w:val="21"/>
        </w:rPr>
        <w:t>；</w:t>
      </w:r>
    </w:p>
    <w:p w14:paraId="3A2E6F93" w14:textId="6B69CA05" w:rsidR="00EB113D" w:rsidRDefault="00EB113D" w:rsidP="0030663C">
      <w:pPr>
        <w:pStyle w:val="ParaNum"/>
        <w:numPr>
          <w:ilvl w:val="0"/>
          <w:numId w:val="5"/>
        </w:numPr>
        <w:overflowPunct w:val="0"/>
        <w:spacing w:afterLines="50" w:after="120" w:line="340" w:lineRule="atLeast"/>
        <w:ind w:left="924" w:hanging="357"/>
        <w:contextualSpacing/>
        <w:jc w:val="both"/>
        <w:rPr>
          <w:rFonts w:ascii="SimSun" w:hAnsi="SimSun"/>
          <w:sz w:val="21"/>
        </w:rPr>
      </w:pPr>
      <w:r w:rsidRPr="00EB113D">
        <w:rPr>
          <w:rFonts w:ascii="SimSun" w:hAnsi="SimSun" w:hint="eastAsia"/>
          <w:sz w:val="21"/>
        </w:rPr>
        <w:t>删除第</w:t>
      </w:r>
      <w:r w:rsidR="00015317">
        <w:rPr>
          <w:rFonts w:ascii="SimSun" w:hAnsi="SimSun" w:hint="eastAsia"/>
          <w:sz w:val="21"/>
        </w:rPr>
        <w:t>6</w:t>
      </w:r>
      <w:r w:rsidR="004C274C">
        <w:rPr>
          <w:rFonts w:ascii="SimSun" w:hAnsi="SimSun" w:hint="eastAsia"/>
          <w:sz w:val="21"/>
        </w:rPr>
        <w:t>段中对</w:t>
      </w:r>
      <w:r w:rsidRPr="00EB113D">
        <w:rPr>
          <w:rFonts w:ascii="SimSun" w:hAnsi="SimSun" w:hint="eastAsia"/>
          <w:sz w:val="21"/>
        </w:rPr>
        <w:t>国家立法的</w:t>
      </w:r>
      <w:r w:rsidR="004C274C">
        <w:rPr>
          <w:rFonts w:ascii="SimSun" w:hAnsi="SimSun" w:hint="eastAsia"/>
          <w:sz w:val="21"/>
        </w:rPr>
        <w:t>提及；</w:t>
      </w:r>
    </w:p>
    <w:p w14:paraId="3C88D404" w14:textId="3424E0E9" w:rsidR="00EB113D" w:rsidRDefault="00EB113D" w:rsidP="0030663C">
      <w:pPr>
        <w:pStyle w:val="ParaNum"/>
        <w:numPr>
          <w:ilvl w:val="0"/>
          <w:numId w:val="5"/>
        </w:numPr>
        <w:overflowPunct w:val="0"/>
        <w:spacing w:afterLines="50" w:after="120" w:line="340" w:lineRule="atLeast"/>
        <w:ind w:left="924" w:hanging="357"/>
        <w:contextualSpacing/>
        <w:jc w:val="both"/>
        <w:rPr>
          <w:rFonts w:ascii="SimSun" w:hAnsi="SimSun"/>
          <w:sz w:val="21"/>
        </w:rPr>
      </w:pPr>
      <w:r w:rsidRPr="00EB113D">
        <w:rPr>
          <w:rFonts w:ascii="SimSun" w:hAnsi="SimSun" w:hint="eastAsia"/>
          <w:sz w:val="21"/>
        </w:rPr>
        <w:t>在脚注2和13，将</w:t>
      </w:r>
      <w:r w:rsidR="009544D9">
        <w:rPr>
          <w:rFonts w:ascii="SimSun" w:hAnsi="SimSun" w:hint="eastAsia"/>
          <w:sz w:val="21"/>
        </w:rPr>
        <w:t>“</w:t>
      </w:r>
      <w:r w:rsidRPr="00EB113D">
        <w:rPr>
          <w:rFonts w:ascii="SimSun" w:hAnsi="SimSun" w:hint="eastAsia"/>
          <w:sz w:val="21"/>
        </w:rPr>
        <w:t>It is up to the Office</w:t>
      </w:r>
      <w:r w:rsidR="009544D9">
        <w:rPr>
          <w:rFonts w:ascii="SimSun" w:hAnsi="SimSun" w:hint="eastAsia"/>
          <w:sz w:val="21"/>
        </w:rPr>
        <w:t>”</w:t>
      </w:r>
      <w:r w:rsidRPr="00EB113D">
        <w:rPr>
          <w:rFonts w:ascii="SimSun" w:hAnsi="SimSun" w:hint="eastAsia"/>
          <w:sz w:val="21"/>
        </w:rPr>
        <w:t>改为</w:t>
      </w:r>
      <w:r w:rsidR="009544D9">
        <w:rPr>
          <w:rFonts w:ascii="SimSun" w:hAnsi="SimSun" w:hint="eastAsia"/>
          <w:sz w:val="21"/>
        </w:rPr>
        <w:t>“</w:t>
      </w:r>
      <w:r w:rsidRPr="00EB113D">
        <w:rPr>
          <w:rFonts w:ascii="SimSun" w:hAnsi="SimSun" w:hint="eastAsia"/>
          <w:sz w:val="21"/>
        </w:rPr>
        <w:t>The Office could choose,</w:t>
      </w:r>
      <w:r w:rsidR="005476A5" w:rsidRPr="005476A5">
        <w:rPr>
          <w:rFonts w:ascii="SimSun" w:hAnsi="SimSun"/>
          <w:sz w:val="21"/>
        </w:rPr>
        <w:t xml:space="preserve"> for instance</w:t>
      </w:r>
      <w:r w:rsidR="009544D9">
        <w:rPr>
          <w:rFonts w:ascii="SimSun" w:hAnsi="SimSun" w:hint="eastAsia"/>
          <w:sz w:val="21"/>
        </w:rPr>
        <w:t>”</w:t>
      </w:r>
      <w:r w:rsidR="00015317">
        <w:rPr>
          <w:rFonts w:ascii="SimSun" w:hAnsi="SimSun" w:hint="eastAsia"/>
          <w:sz w:val="21"/>
        </w:rPr>
        <w:t>；</w:t>
      </w:r>
    </w:p>
    <w:p w14:paraId="0C307C56" w14:textId="4FA2639F" w:rsidR="00EB113D" w:rsidRDefault="00EB113D" w:rsidP="0030663C">
      <w:pPr>
        <w:pStyle w:val="ParaNum"/>
        <w:numPr>
          <w:ilvl w:val="0"/>
          <w:numId w:val="5"/>
        </w:numPr>
        <w:overflowPunct w:val="0"/>
        <w:spacing w:afterLines="50" w:after="120" w:line="340" w:lineRule="atLeast"/>
        <w:ind w:left="924" w:hanging="357"/>
        <w:contextualSpacing/>
        <w:jc w:val="both"/>
        <w:rPr>
          <w:rFonts w:ascii="SimSun" w:hAnsi="SimSun"/>
          <w:sz w:val="21"/>
        </w:rPr>
      </w:pPr>
      <w:r w:rsidRPr="00EB113D">
        <w:rPr>
          <w:rFonts w:ascii="SimSun" w:hAnsi="SimSun" w:hint="eastAsia"/>
          <w:sz w:val="21"/>
        </w:rPr>
        <w:t>澄清第16段中的</w:t>
      </w:r>
      <w:r w:rsidR="00E801C7">
        <w:rPr>
          <w:rFonts w:ascii="SimSun" w:hAnsi="SimSun" w:hint="eastAsia"/>
          <w:sz w:val="21"/>
        </w:rPr>
        <w:t>案文</w:t>
      </w:r>
      <w:r w:rsidRPr="00EB113D">
        <w:rPr>
          <w:rFonts w:ascii="SimSun" w:hAnsi="SimSun" w:hint="eastAsia"/>
          <w:sz w:val="21"/>
        </w:rPr>
        <w:t>，以明确</w:t>
      </w:r>
      <w:r w:rsidR="005476A5">
        <w:rPr>
          <w:rFonts w:ascii="SimSun" w:hAnsi="SimSun" w:hint="eastAsia"/>
          <w:sz w:val="21"/>
        </w:rPr>
        <w:t>外观设计的剖视图是在</w:t>
      </w:r>
      <w:r w:rsidR="004C274C" w:rsidRPr="00EB113D">
        <w:rPr>
          <w:rFonts w:ascii="SimSun" w:hAnsi="SimSun" w:hint="eastAsia"/>
          <w:sz w:val="21"/>
        </w:rPr>
        <w:t>至少一个完整视图之外</w:t>
      </w:r>
      <w:r w:rsidR="005476A5">
        <w:rPr>
          <w:rFonts w:ascii="SimSun" w:hAnsi="SimSun" w:hint="eastAsia"/>
          <w:sz w:val="21"/>
        </w:rPr>
        <w:t>附加的</w:t>
      </w:r>
      <w:r w:rsidR="004C274C">
        <w:rPr>
          <w:rFonts w:ascii="SimSun" w:hAnsi="SimSun" w:hint="eastAsia"/>
          <w:sz w:val="21"/>
        </w:rPr>
        <w:t>；</w:t>
      </w:r>
    </w:p>
    <w:p w14:paraId="5AB2C943" w14:textId="1A6C1A15" w:rsidR="009544D9" w:rsidRDefault="00EB113D" w:rsidP="0030663C">
      <w:pPr>
        <w:pStyle w:val="ParaNum"/>
        <w:numPr>
          <w:ilvl w:val="0"/>
          <w:numId w:val="5"/>
        </w:numPr>
        <w:overflowPunct w:val="0"/>
        <w:spacing w:afterLines="50" w:after="120" w:line="340" w:lineRule="atLeast"/>
        <w:ind w:left="924" w:hanging="357"/>
        <w:contextualSpacing/>
        <w:jc w:val="both"/>
        <w:rPr>
          <w:rFonts w:ascii="SimSun" w:hAnsi="SimSun"/>
          <w:sz w:val="21"/>
        </w:rPr>
      </w:pPr>
      <w:r w:rsidRPr="00EB113D">
        <w:rPr>
          <w:rFonts w:ascii="SimSun" w:hAnsi="SimSun" w:hint="eastAsia"/>
          <w:sz w:val="21"/>
        </w:rPr>
        <w:t>澄清第44段所涵盖的元数据类型之间的区别；</w:t>
      </w:r>
      <w:r w:rsidR="00E60BE5">
        <w:rPr>
          <w:rFonts w:ascii="SimSun" w:hAnsi="SimSun" w:hint="eastAsia"/>
          <w:sz w:val="21"/>
        </w:rPr>
        <w:t>以及</w:t>
      </w:r>
    </w:p>
    <w:p w14:paraId="4AEF8F72" w14:textId="4279EC6D" w:rsidR="00EB113D" w:rsidRDefault="00EB113D" w:rsidP="0030663C">
      <w:pPr>
        <w:pStyle w:val="ParaNum"/>
        <w:numPr>
          <w:ilvl w:val="0"/>
          <w:numId w:val="5"/>
        </w:numPr>
        <w:overflowPunct w:val="0"/>
        <w:spacing w:afterLines="50" w:after="120" w:line="340" w:lineRule="atLeast"/>
        <w:ind w:left="924" w:hanging="357"/>
        <w:jc w:val="both"/>
        <w:rPr>
          <w:rFonts w:ascii="SimSun" w:hAnsi="SimSun"/>
          <w:sz w:val="21"/>
        </w:rPr>
      </w:pPr>
      <w:r w:rsidRPr="009544D9">
        <w:rPr>
          <w:rFonts w:ascii="SimSun" w:hAnsi="SimSun" w:hint="eastAsia"/>
          <w:sz w:val="21"/>
        </w:rPr>
        <w:t>将第19段第一句在</w:t>
      </w:r>
      <w:r w:rsidR="009544D9">
        <w:rPr>
          <w:rFonts w:ascii="SimSun" w:hAnsi="SimSun" w:hint="eastAsia"/>
          <w:sz w:val="21"/>
        </w:rPr>
        <w:t>“</w:t>
      </w:r>
      <w:r w:rsidR="004C274C" w:rsidRPr="004C274C">
        <w:rPr>
          <w:rFonts w:ascii="SimSun" w:hAnsi="SimSun"/>
          <w:sz w:val="21"/>
        </w:rPr>
        <w:t>including</w:t>
      </w:r>
      <w:r w:rsidR="009544D9">
        <w:rPr>
          <w:rFonts w:ascii="SimSun" w:hAnsi="SimSun" w:hint="eastAsia"/>
          <w:sz w:val="21"/>
        </w:rPr>
        <w:t>”</w:t>
      </w:r>
      <w:r w:rsidRPr="009544D9">
        <w:rPr>
          <w:rFonts w:ascii="SimSun" w:hAnsi="SimSun" w:hint="eastAsia"/>
          <w:sz w:val="21"/>
        </w:rPr>
        <w:t>一词处拆成两句，以消除歧义。</w:t>
      </w:r>
    </w:p>
    <w:p w14:paraId="762D3E19" w14:textId="505AA855" w:rsidR="00933FA1" w:rsidRDefault="00933FA1" w:rsidP="00933FA1">
      <w:pPr>
        <w:pStyle w:val="ParaNum"/>
        <w:numPr>
          <w:ilvl w:val="0"/>
          <w:numId w:val="0"/>
        </w:numPr>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Pr="00933FA1">
        <w:rPr>
          <w:rFonts w:ascii="SimSun" w:hAnsi="SimSun" w:hint="eastAsia"/>
          <w:sz w:val="21"/>
        </w:rPr>
        <w:t>国际局针对代表团的意见提出了编辑建议。关于文件大小限制，根据</w:t>
      </w:r>
      <w:r>
        <w:rPr>
          <w:rFonts w:ascii="SimSun" w:hAnsi="SimSun" w:hint="eastAsia"/>
          <w:sz w:val="21"/>
        </w:rPr>
        <w:t>外观</w:t>
      </w:r>
      <w:r w:rsidRPr="00933FA1">
        <w:rPr>
          <w:rFonts w:ascii="SimSun" w:hAnsi="SimSun" w:hint="eastAsia"/>
          <w:sz w:val="21"/>
        </w:rPr>
        <w:t>设计</w:t>
      </w:r>
      <w:r>
        <w:rPr>
          <w:rFonts w:ascii="SimSun" w:hAnsi="SimSun" w:hint="eastAsia"/>
          <w:sz w:val="21"/>
        </w:rPr>
        <w:t>表现形式调查的结果，</w:t>
      </w:r>
      <w:r w:rsidR="00AB7B4F">
        <w:rPr>
          <w:rFonts w:ascii="SimSun" w:hAnsi="SimSun" w:hint="eastAsia"/>
          <w:sz w:val="21"/>
        </w:rPr>
        <w:t>表明</w:t>
      </w:r>
      <w:r w:rsidRPr="00933FA1">
        <w:rPr>
          <w:rFonts w:ascii="SimSun" w:hAnsi="SimSun" w:hint="eastAsia"/>
          <w:sz w:val="21"/>
        </w:rPr>
        <w:t>2MB不够</w:t>
      </w:r>
      <w:r>
        <w:rPr>
          <w:rFonts w:ascii="SimSun" w:hAnsi="SimSun" w:hint="eastAsia"/>
          <w:sz w:val="21"/>
        </w:rPr>
        <w:t>大</w:t>
      </w:r>
      <w:r w:rsidRPr="00933FA1">
        <w:rPr>
          <w:rFonts w:ascii="SimSun" w:hAnsi="SimSun" w:hint="eastAsia"/>
          <w:sz w:val="21"/>
        </w:rPr>
        <w:t>。只有一个答复</w:t>
      </w:r>
      <w:r w:rsidR="00700374">
        <w:rPr>
          <w:rFonts w:ascii="SimSun" w:hAnsi="SimSun" w:hint="eastAsia"/>
          <w:sz w:val="21"/>
        </w:rPr>
        <w:t>者</w:t>
      </w:r>
      <w:r w:rsidR="009D31F9">
        <w:rPr>
          <w:rFonts w:ascii="SimSun" w:hAnsi="SimSun" w:hint="eastAsia"/>
          <w:sz w:val="21"/>
        </w:rPr>
        <w:t>规定了</w:t>
      </w:r>
      <w:r w:rsidRPr="00933FA1">
        <w:rPr>
          <w:rFonts w:ascii="SimSun" w:hAnsi="SimSun" w:hint="eastAsia"/>
          <w:sz w:val="21"/>
        </w:rPr>
        <w:t>最大文件大小为2MB</w:t>
      </w:r>
      <w:r w:rsidR="00700374">
        <w:rPr>
          <w:rFonts w:ascii="SimSun" w:hAnsi="SimSun" w:hint="eastAsia"/>
          <w:sz w:val="21"/>
        </w:rPr>
        <w:t>或更小，而许多答复者</w:t>
      </w:r>
      <w:r w:rsidRPr="00933FA1">
        <w:rPr>
          <w:rFonts w:ascii="SimSun" w:hAnsi="SimSun" w:hint="eastAsia"/>
          <w:sz w:val="21"/>
        </w:rPr>
        <w:t>接受的文件</w:t>
      </w:r>
      <w:r>
        <w:rPr>
          <w:rFonts w:ascii="SimSun" w:hAnsi="SimSun" w:hint="eastAsia"/>
          <w:sz w:val="21"/>
        </w:rPr>
        <w:t>大小</w:t>
      </w:r>
      <w:r w:rsidRPr="00933FA1">
        <w:rPr>
          <w:rFonts w:ascii="SimSun" w:hAnsi="SimSun" w:hint="eastAsia"/>
          <w:sz w:val="21"/>
        </w:rPr>
        <w:t>远远超过10MB</w:t>
      </w:r>
      <w:r>
        <w:rPr>
          <w:rFonts w:ascii="SimSun" w:hAnsi="SimSun" w:hint="eastAsia"/>
          <w:sz w:val="21"/>
        </w:rPr>
        <w:t>。</w:t>
      </w:r>
      <w:r w:rsidRPr="00933FA1">
        <w:rPr>
          <w:rFonts w:ascii="SimSun" w:hAnsi="SimSun" w:hint="eastAsia"/>
          <w:sz w:val="21"/>
        </w:rPr>
        <w:t>选择5MB作为中</w:t>
      </w:r>
      <w:r>
        <w:rPr>
          <w:rFonts w:ascii="SimSun" w:hAnsi="SimSun" w:hint="eastAsia"/>
          <w:sz w:val="21"/>
        </w:rPr>
        <w:t>间</w:t>
      </w:r>
      <w:r w:rsidRPr="00933FA1">
        <w:rPr>
          <w:rFonts w:ascii="SimSun" w:hAnsi="SimSun" w:hint="eastAsia"/>
          <w:sz w:val="21"/>
        </w:rPr>
        <w:t>值，反映了调查</w:t>
      </w:r>
      <w:r w:rsidR="00700374">
        <w:rPr>
          <w:rFonts w:ascii="SimSun" w:hAnsi="SimSun" w:hint="eastAsia"/>
          <w:sz w:val="21"/>
        </w:rPr>
        <w:t>答复者</w:t>
      </w:r>
      <w:r>
        <w:rPr>
          <w:rFonts w:ascii="SimSun" w:hAnsi="SimSun" w:hint="eastAsia"/>
          <w:sz w:val="21"/>
        </w:rPr>
        <w:t>的做法。</w:t>
      </w:r>
      <w:r w:rsidRPr="00933FA1">
        <w:rPr>
          <w:rFonts w:ascii="SimSun" w:hAnsi="SimSun" w:hint="eastAsia"/>
          <w:sz w:val="21"/>
        </w:rPr>
        <w:t>国际局建议另一种解决办法</w:t>
      </w:r>
      <w:r>
        <w:rPr>
          <w:rFonts w:ascii="SimSun" w:hAnsi="SimSun" w:hint="eastAsia"/>
          <w:sz w:val="21"/>
        </w:rPr>
        <w:t>是</w:t>
      </w:r>
      <w:r w:rsidR="009D31F9">
        <w:rPr>
          <w:rFonts w:ascii="SimSun" w:hAnsi="SimSun" w:hint="eastAsia"/>
          <w:sz w:val="21"/>
        </w:rPr>
        <w:t>在标准中添加</w:t>
      </w:r>
      <w:r w:rsidR="001E1BD3">
        <w:rPr>
          <w:rFonts w:ascii="SimSun" w:hAnsi="SimSun" w:hint="eastAsia"/>
          <w:sz w:val="21"/>
        </w:rPr>
        <w:t>文字</w:t>
      </w:r>
      <w:r w:rsidRPr="00933FA1">
        <w:rPr>
          <w:rFonts w:ascii="SimSun" w:hAnsi="SimSun" w:hint="eastAsia"/>
          <w:sz w:val="21"/>
        </w:rPr>
        <w:t>，允许</w:t>
      </w:r>
      <w:r>
        <w:rPr>
          <w:rFonts w:ascii="SimSun" w:hAnsi="SimSun" w:hint="eastAsia"/>
          <w:sz w:val="21"/>
        </w:rPr>
        <w:t>各局</w:t>
      </w:r>
      <w:r w:rsidRPr="00933FA1">
        <w:rPr>
          <w:rFonts w:ascii="SimSun" w:hAnsi="SimSun" w:hint="eastAsia"/>
          <w:sz w:val="21"/>
        </w:rPr>
        <w:t>将单份提</w:t>
      </w:r>
      <w:r w:rsidR="00892272">
        <w:rPr>
          <w:rFonts w:ascii="SimSun" w:hAnsi="SimSun" w:hint="eastAsia"/>
          <w:sz w:val="21"/>
        </w:rPr>
        <w:t>交</w:t>
      </w:r>
      <w:r w:rsidRPr="00933FA1">
        <w:rPr>
          <w:rFonts w:ascii="SimSun" w:hAnsi="SimSun" w:hint="eastAsia"/>
          <w:sz w:val="21"/>
        </w:rPr>
        <w:t>的总大小限制在100MB以内，</w:t>
      </w:r>
      <w:r w:rsidR="001576D9">
        <w:rPr>
          <w:rFonts w:ascii="SimSun" w:hAnsi="SimSun" w:hint="eastAsia"/>
          <w:sz w:val="21"/>
        </w:rPr>
        <w:t>如果</w:t>
      </w:r>
      <w:r w:rsidR="00892272">
        <w:rPr>
          <w:rFonts w:ascii="SimSun" w:hAnsi="SimSun" w:hint="eastAsia"/>
          <w:sz w:val="21"/>
        </w:rPr>
        <w:t>主管局选择</w:t>
      </w:r>
      <w:r>
        <w:rPr>
          <w:rFonts w:ascii="SimSun" w:hAnsi="SimSun" w:hint="eastAsia"/>
          <w:sz w:val="21"/>
        </w:rPr>
        <w:t>更</w:t>
      </w:r>
      <w:r w:rsidR="00B81CA8">
        <w:rPr>
          <w:rFonts w:ascii="SimSun" w:hAnsi="SimSun" w:hint="eastAsia"/>
          <w:sz w:val="21"/>
        </w:rPr>
        <w:t>高限制</w:t>
      </w:r>
      <w:r w:rsidR="00892272">
        <w:rPr>
          <w:rFonts w:ascii="SimSun" w:hAnsi="SimSun" w:hint="eastAsia"/>
          <w:sz w:val="21"/>
        </w:rPr>
        <w:t>亦可</w:t>
      </w:r>
      <w:r w:rsidRPr="00933FA1">
        <w:rPr>
          <w:rFonts w:ascii="SimSun" w:hAnsi="SimSun" w:hint="eastAsia"/>
          <w:sz w:val="21"/>
        </w:rPr>
        <w:t>。代表团支持这一建议。</w:t>
      </w:r>
    </w:p>
    <w:p w14:paraId="0A5BB8FE" w14:textId="0EF46B47" w:rsidR="00892272" w:rsidRPr="009544D9" w:rsidRDefault="00892272"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标准委员会同意国际局针对代表团的评论意见提议的修订，载于文件</w:t>
      </w:r>
      <w:hyperlink r:id="rId11" w:history="1">
        <w:r w:rsidRPr="00723566">
          <w:rPr>
            <w:rStyle w:val="Hyperlink"/>
            <w:rFonts w:ascii="SimSun" w:hAnsi="SimSun"/>
            <w:sz w:val="21"/>
          </w:rPr>
          <w:t>CWS/8/Item 5/ST88</w:t>
        </w:r>
      </w:hyperlink>
      <w:r w:rsidRPr="00892272">
        <w:t>。</w:t>
      </w:r>
    </w:p>
    <w:p w14:paraId="7FE2AFBC" w14:textId="4FF4BB96" w:rsidR="00904994" w:rsidRDefault="003B79F1" w:rsidP="003B79F1">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Pr="00904994">
        <w:rPr>
          <w:rFonts w:ascii="SimSun" w:hAnsi="SimSun" w:hint="eastAsia"/>
          <w:sz w:val="21"/>
        </w:rPr>
        <w:t>一些代表团就</w:t>
      </w:r>
      <w:r w:rsidR="005C3A30" w:rsidRPr="005C3A30">
        <w:rPr>
          <w:rFonts w:ascii="SimSun" w:hAnsi="SimSun" w:hint="eastAsia"/>
          <w:sz w:val="21"/>
        </w:rPr>
        <w:t>可缩放矢量图形</w:t>
      </w:r>
      <w:r w:rsidR="005C3A30">
        <w:rPr>
          <w:rFonts w:ascii="SimSun" w:hAnsi="SimSun" w:hint="eastAsia"/>
          <w:sz w:val="21"/>
        </w:rPr>
        <w:t>（</w:t>
      </w:r>
      <w:r w:rsidRPr="00904994">
        <w:rPr>
          <w:rFonts w:ascii="SimSun" w:hAnsi="SimSun" w:hint="eastAsia"/>
          <w:sz w:val="21"/>
        </w:rPr>
        <w:t>SVG</w:t>
      </w:r>
      <w:r w:rsidR="005C3A30">
        <w:rPr>
          <w:rFonts w:ascii="SimSun" w:hAnsi="SimSun" w:hint="eastAsia"/>
          <w:sz w:val="21"/>
        </w:rPr>
        <w:t>）</w:t>
      </w:r>
      <w:r w:rsidRPr="00904994">
        <w:rPr>
          <w:rFonts w:ascii="SimSun" w:hAnsi="SimSun" w:hint="eastAsia"/>
          <w:sz w:val="21"/>
        </w:rPr>
        <w:t>是否作为标准中的首选格式或替代格式提出了意见和建议</w:t>
      </w:r>
      <w:r w:rsidRPr="003B79F1">
        <w:rPr>
          <w:rFonts w:ascii="SimSun" w:hAnsi="SimSun" w:hint="eastAsia"/>
          <w:sz w:val="21"/>
        </w:rPr>
        <w:t>。</w:t>
      </w:r>
      <w:r w:rsidR="00904994" w:rsidRPr="00904994">
        <w:rPr>
          <w:rFonts w:ascii="SimSun" w:hAnsi="SimSun" w:hint="eastAsia"/>
          <w:sz w:val="21"/>
        </w:rPr>
        <w:t>一些代表团认为没有必要，光栅图像格式对任何</w:t>
      </w:r>
      <w:r w:rsidR="00904994">
        <w:rPr>
          <w:rFonts w:ascii="SimSun" w:hAnsi="SimSun" w:hint="eastAsia"/>
          <w:sz w:val="21"/>
        </w:rPr>
        <w:t>外观</w:t>
      </w:r>
      <w:r w:rsidR="00904994" w:rsidRPr="00904994">
        <w:rPr>
          <w:rFonts w:ascii="SimSun" w:hAnsi="SimSun" w:hint="eastAsia"/>
          <w:sz w:val="21"/>
        </w:rPr>
        <w:t>设计都是足够的。另一些代表团认为，某些申请</w:t>
      </w:r>
      <w:r w:rsidR="00904994">
        <w:rPr>
          <w:rFonts w:ascii="SimSun" w:hAnsi="SimSun" w:hint="eastAsia"/>
          <w:sz w:val="21"/>
        </w:rPr>
        <w:t>人</w:t>
      </w:r>
      <w:r w:rsidR="00904994" w:rsidRPr="00904994">
        <w:rPr>
          <w:rFonts w:ascii="SimSun" w:hAnsi="SimSun" w:hint="eastAsia"/>
          <w:sz w:val="21"/>
        </w:rPr>
        <w:t>更喜欢使用SVG，最好有一个首选的矢量图像格式</w:t>
      </w:r>
      <w:r w:rsidR="00904994">
        <w:rPr>
          <w:rFonts w:ascii="SimSun" w:hAnsi="SimSun" w:hint="eastAsia"/>
          <w:sz w:val="21"/>
        </w:rPr>
        <w:t>，这样有助于</w:t>
      </w:r>
      <w:r w:rsidR="00904994" w:rsidRPr="00904994">
        <w:rPr>
          <w:rFonts w:ascii="SimSun" w:hAnsi="SimSun" w:hint="eastAsia"/>
          <w:sz w:val="21"/>
        </w:rPr>
        <w:t>实现现代化。会上提出了SVG</w:t>
      </w:r>
      <w:r w:rsidR="00904994">
        <w:rPr>
          <w:rFonts w:ascii="SimSun" w:hAnsi="SimSun" w:hint="eastAsia"/>
          <w:sz w:val="21"/>
        </w:rPr>
        <w:t>处理方式</w:t>
      </w:r>
      <w:r w:rsidR="001D606F">
        <w:rPr>
          <w:rFonts w:ascii="SimSun" w:hAnsi="SimSun" w:hint="eastAsia"/>
          <w:sz w:val="21"/>
        </w:rPr>
        <w:t>的备选案文。值得注意的是，讨论中出现了以下三个</w:t>
      </w:r>
      <w:r w:rsidR="00904994">
        <w:rPr>
          <w:rFonts w:ascii="SimSun" w:hAnsi="SimSun" w:hint="eastAsia"/>
          <w:sz w:val="21"/>
        </w:rPr>
        <w:t>选项：</w:t>
      </w:r>
    </w:p>
    <w:p w14:paraId="1EA0AF12" w14:textId="6E332B6E" w:rsidR="00904994" w:rsidRDefault="00904994" w:rsidP="0030663C">
      <w:pPr>
        <w:pStyle w:val="ParaNum"/>
        <w:numPr>
          <w:ilvl w:val="0"/>
          <w:numId w:val="5"/>
        </w:numPr>
        <w:tabs>
          <w:tab w:val="clear" w:pos="576"/>
        </w:tabs>
        <w:overflowPunct w:val="0"/>
        <w:spacing w:afterLines="50" w:after="120" w:line="340" w:lineRule="atLeast"/>
        <w:ind w:left="924" w:hanging="357"/>
        <w:contextualSpacing/>
        <w:jc w:val="both"/>
        <w:rPr>
          <w:rFonts w:ascii="SimSun" w:hAnsi="SimSun"/>
          <w:sz w:val="21"/>
        </w:rPr>
      </w:pPr>
      <w:r>
        <w:rPr>
          <w:rFonts w:ascii="SimSun" w:hAnsi="SimSun" w:hint="eastAsia"/>
          <w:sz w:val="21"/>
        </w:rPr>
        <w:t>选项1：</w:t>
      </w:r>
      <w:r w:rsidRPr="00904994">
        <w:rPr>
          <w:rFonts w:ascii="SimSun" w:hAnsi="SimSun" w:hint="eastAsia"/>
          <w:sz w:val="21"/>
        </w:rPr>
        <w:t>保留</w:t>
      </w:r>
      <w:r w:rsidR="009D31F9">
        <w:rPr>
          <w:rFonts w:ascii="SimSun" w:hAnsi="SimSun" w:hint="eastAsia"/>
          <w:sz w:val="21"/>
        </w:rPr>
        <w:t>SVG</w:t>
      </w:r>
      <w:r w:rsidRPr="00904994">
        <w:rPr>
          <w:rFonts w:ascii="SimSun" w:hAnsi="SimSun" w:hint="eastAsia"/>
          <w:sz w:val="21"/>
        </w:rPr>
        <w:t>作为首选格式，第</w:t>
      </w:r>
      <w:r w:rsidR="009D31F9">
        <w:rPr>
          <w:rFonts w:ascii="SimSun" w:hAnsi="SimSun" w:hint="eastAsia"/>
          <w:sz w:val="21"/>
        </w:rPr>
        <w:t>11</w:t>
      </w:r>
      <w:r w:rsidRPr="00904994">
        <w:rPr>
          <w:rFonts w:ascii="SimSun" w:hAnsi="SimSun" w:hint="eastAsia"/>
          <w:sz w:val="21"/>
        </w:rPr>
        <w:t>和</w:t>
      </w:r>
      <w:r w:rsidR="009D31F9">
        <w:rPr>
          <w:rFonts w:ascii="SimSun" w:hAnsi="SimSun" w:hint="eastAsia"/>
          <w:sz w:val="21"/>
        </w:rPr>
        <w:t>12</w:t>
      </w:r>
      <w:r w:rsidR="00BB733E">
        <w:rPr>
          <w:rFonts w:ascii="SimSun" w:hAnsi="SimSun" w:hint="eastAsia"/>
          <w:sz w:val="21"/>
        </w:rPr>
        <w:t>段保持</w:t>
      </w:r>
      <w:r w:rsidRPr="00904994">
        <w:rPr>
          <w:rFonts w:ascii="SimSun" w:hAnsi="SimSun" w:hint="eastAsia"/>
          <w:sz w:val="21"/>
        </w:rPr>
        <w:t>文件</w:t>
      </w:r>
      <w:r>
        <w:rPr>
          <w:rFonts w:ascii="SimSun" w:hAnsi="SimSun" w:hint="eastAsia"/>
          <w:sz w:val="21"/>
        </w:rPr>
        <w:t>CWS/8/5</w:t>
      </w:r>
      <w:r w:rsidR="009D31F9">
        <w:rPr>
          <w:rFonts w:ascii="SimSun" w:hAnsi="SimSun" w:hint="eastAsia"/>
          <w:sz w:val="21"/>
        </w:rPr>
        <w:t>中的原文</w:t>
      </w:r>
      <w:r w:rsidR="00BB733E">
        <w:rPr>
          <w:rFonts w:ascii="SimSun" w:hAnsi="SimSun" w:hint="eastAsia"/>
          <w:sz w:val="21"/>
        </w:rPr>
        <w:t>不动</w:t>
      </w:r>
      <w:r>
        <w:rPr>
          <w:rFonts w:ascii="SimSun" w:hAnsi="SimSun" w:hint="eastAsia"/>
          <w:sz w:val="21"/>
        </w:rPr>
        <w:t>；</w:t>
      </w:r>
    </w:p>
    <w:p w14:paraId="25A27B53" w14:textId="2C4D441D" w:rsidR="00904994" w:rsidRDefault="00904994" w:rsidP="0030663C">
      <w:pPr>
        <w:pStyle w:val="ParaNum"/>
        <w:numPr>
          <w:ilvl w:val="0"/>
          <w:numId w:val="5"/>
        </w:numPr>
        <w:tabs>
          <w:tab w:val="clear" w:pos="576"/>
        </w:tabs>
        <w:overflowPunct w:val="0"/>
        <w:spacing w:afterLines="50" w:after="120" w:line="340" w:lineRule="atLeast"/>
        <w:ind w:left="924" w:hanging="357"/>
        <w:contextualSpacing/>
        <w:jc w:val="both"/>
        <w:rPr>
          <w:rFonts w:ascii="SimSun" w:hAnsi="SimSun"/>
          <w:sz w:val="21"/>
        </w:rPr>
      </w:pPr>
      <w:r>
        <w:rPr>
          <w:rFonts w:ascii="SimSun" w:hAnsi="SimSun" w:hint="eastAsia"/>
          <w:sz w:val="21"/>
        </w:rPr>
        <w:t>选项2：</w:t>
      </w:r>
      <w:r w:rsidRPr="00904994">
        <w:rPr>
          <w:rFonts w:ascii="SimSun" w:hAnsi="SimSun" w:hint="eastAsia"/>
          <w:sz w:val="21"/>
        </w:rPr>
        <w:t>将SVG作为一种替代格式，SVG将从第11段移至第12段；</w:t>
      </w:r>
      <w:r w:rsidR="009664A2">
        <w:rPr>
          <w:rFonts w:ascii="SimSun" w:hAnsi="SimSun" w:hint="eastAsia"/>
          <w:sz w:val="21"/>
        </w:rPr>
        <w:t>以及</w:t>
      </w:r>
    </w:p>
    <w:p w14:paraId="0E5EF1A8" w14:textId="6B4230CF" w:rsidR="00904994" w:rsidRDefault="00904994" w:rsidP="0030663C">
      <w:pPr>
        <w:pStyle w:val="ParaNum"/>
        <w:numPr>
          <w:ilvl w:val="0"/>
          <w:numId w:val="5"/>
        </w:numPr>
        <w:tabs>
          <w:tab w:val="clear" w:pos="576"/>
        </w:tabs>
        <w:overflowPunct w:val="0"/>
        <w:spacing w:afterLines="50" w:after="120" w:line="340" w:lineRule="atLeast"/>
        <w:ind w:left="924" w:hanging="357"/>
        <w:jc w:val="both"/>
        <w:rPr>
          <w:rFonts w:ascii="SimSun" w:hAnsi="SimSun"/>
          <w:sz w:val="21"/>
        </w:rPr>
      </w:pPr>
      <w:r>
        <w:rPr>
          <w:rFonts w:ascii="SimSun" w:hAnsi="SimSun" w:hint="eastAsia"/>
          <w:sz w:val="21"/>
        </w:rPr>
        <w:t>选项3：</w:t>
      </w:r>
      <w:r w:rsidR="00BB733E">
        <w:rPr>
          <w:rFonts w:ascii="SimSun" w:hAnsi="SimSun" w:hint="eastAsia"/>
          <w:sz w:val="21"/>
        </w:rPr>
        <w:t>通过拟议的标准，但</w:t>
      </w:r>
      <w:r w:rsidRPr="00904994">
        <w:rPr>
          <w:rFonts w:ascii="SimSun" w:hAnsi="SimSun" w:hint="eastAsia"/>
          <w:sz w:val="21"/>
        </w:rPr>
        <w:t>在标准中完全不提及SVG</w:t>
      </w:r>
      <w:r w:rsidR="00BB733E">
        <w:rPr>
          <w:rFonts w:ascii="SimSun" w:hAnsi="SimSun" w:hint="eastAsia"/>
          <w:sz w:val="21"/>
        </w:rPr>
        <w:t>，而</w:t>
      </w:r>
      <w:r>
        <w:rPr>
          <w:rFonts w:ascii="SimSun" w:hAnsi="SimSun" w:hint="eastAsia"/>
          <w:sz w:val="21"/>
        </w:rPr>
        <w:t>以编者按说明外观设计</w:t>
      </w:r>
      <w:r w:rsidRPr="00904994">
        <w:rPr>
          <w:rFonts w:ascii="SimSun" w:hAnsi="SimSun" w:hint="eastAsia"/>
          <w:sz w:val="21"/>
        </w:rPr>
        <w:t>表现</w:t>
      </w:r>
      <w:r>
        <w:rPr>
          <w:rFonts w:ascii="SimSun" w:hAnsi="SimSun" w:hint="eastAsia"/>
          <w:sz w:val="21"/>
        </w:rPr>
        <w:t>形式工作队</w:t>
      </w:r>
      <w:r w:rsidRPr="00904994">
        <w:rPr>
          <w:rFonts w:ascii="SimSun" w:hAnsi="SimSun" w:hint="eastAsia"/>
          <w:sz w:val="21"/>
        </w:rPr>
        <w:t>将重新审议这一问题，并在</w:t>
      </w:r>
      <w:r>
        <w:rPr>
          <w:rFonts w:ascii="SimSun" w:hAnsi="SimSun" w:hint="eastAsia"/>
          <w:sz w:val="21"/>
        </w:rPr>
        <w:t>标准委员会</w:t>
      </w:r>
      <w:r w:rsidRPr="00904994">
        <w:rPr>
          <w:rFonts w:ascii="SimSun" w:hAnsi="SimSun" w:hint="eastAsia"/>
          <w:sz w:val="21"/>
        </w:rPr>
        <w:t>第九届会议上提出关于SVG的提案</w:t>
      </w:r>
      <w:r>
        <w:rPr>
          <w:rFonts w:ascii="SimSun" w:hAnsi="SimSun" w:hint="eastAsia"/>
          <w:sz w:val="21"/>
        </w:rPr>
        <w:t>。</w:t>
      </w:r>
    </w:p>
    <w:p w14:paraId="726F78A1" w14:textId="2603C72F" w:rsidR="003B79F1" w:rsidRDefault="00BB733E"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标准委员会同意第三个选项</w:t>
      </w:r>
      <w:r w:rsidRPr="00BB733E">
        <w:rPr>
          <w:rFonts w:ascii="SimSun" w:hAnsi="SimSun" w:hint="eastAsia"/>
          <w:sz w:val="21"/>
        </w:rPr>
        <w:t>，即从草案中删除所有对SVG</w:t>
      </w:r>
      <w:r>
        <w:rPr>
          <w:rFonts w:ascii="SimSun" w:hAnsi="SimSun" w:hint="eastAsia"/>
          <w:sz w:val="21"/>
        </w:rPr>
        <w:t>的提及，并将此</w:t>
      </w:r>
      <w:r w:rsidRPr="00BB733E">
        <w:rPr>
          <w:rFonts w:ascii="SimSun" w:hAnsi="SimSun" w:hint="eastAsia"/>
          <w:sz w:val="21"/>
        </w:rPr>
        <w:t>问题</w:t>
      </w:r>
      <w:r>
        <w:rPr>
          <w:rFonts w:ascii="SimSun" w:hAnsi="SimSun" w:hint="eastAsia"/>
          <w:sz w:val="21"/>
        </w:rPr>
        <w:t>交给外观</w:t>
      </w:r>
      <w:r w:rsidRPr="00BB733E">
        <w:rPr>
          <w:rFonts w:ascii="SimSun" w:hAnsi="SimSun" w:hint="eastAsia"/>
          <w:sz w:val="21"/>
        </w:rPr>
        <w:t>设计</w:t>
      </w:r>
      <w:r>
        <w:rPr>
          <w:rFonts w:ascii="SimSun" w:hAnsi="SimSun" w:hint="eastAsia"/>
          <w:sz w:val="21"/>
        </w:rPr>
        <w:t>表现形式</w:t>
      </w:r>
      <w:r w:rsidRPr="00BB733E">
        <w:rPr>
          <w:rFonts w:ascii="SimSun" w:hAnsi="SimSun" w:hint="eastAsia"/>
          <w:sz w:val="21"/>
        </w:rPr>
        <w:t>工作</w:t>
      </w:r>
      <w:r>
        <w:rPr>
          <w:rFonts w:ascii="SimSun" w:hAnsi="SimSun" w:hint="eastAsia"/>
          <w:sz w:val="21"/>
        </w:rPr>
        <w:t>队</w:t>
      </w:r>
      <w:r w:rsidRPr="00BB733E">
        <w:rPr>
          <w:rFonts w:ascii="SimSun" w:hAnsi="SimSun" w:hint="eastAsia"/>
          <w:sz w:val="21"/>
        </w:rPr>
        <w:t>进一步审议。</w:t>
      </w:r>
    </w:p>
    <w:p w14:paraId="79FD22B9" w14:textId="4BD1E552" w:rsidR="00BB733E" w:rsidRDefault="00BB733E"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标准委员会</w:t>
      </w:r>
      <w:r w:rsidRPr="00257B16">
        <w:rPr>
          <w:rFonts w:ascii="SimSun" w:hAnsi="SimSun" w:hint="eastAsia"/>
          <w:sz w:val="21"/>
        </w:rPr>
        <w:t>通过了</w:t>
      </w:r>
      <w:r>
        <w:rPr>
          <w:rFonts w:ascii="SimSun" w:hAnsi="SimSun" w:hint="eastAsia"/>
          <w:sz w:val="21"/>
        </w:rPr>
        <w:t>产权组织</w:t>
      </w:r>
      <w:r w:rsidRPr="00257B16">
        <w:rPr>
          <w:rFonts w:ascii="SimSun" w:hAnsi="SimSun" w:hint="eastAsia"/>
          <w:sz w:val="21"/>
        </w:rPr>
        <w:t>新标准ST.88，其名称为</w:t>
      </w:r>
      <w:r>
        <w:rPr>
          <w:rFonts w:ascii="SimSun" w:hAnsi="SimSun" w:hint="eastAsia"/>
          <w:sz w:val="21"/>
        </w:rPr>
        <w:t>“</w:t>
      </w:r>
      <w:r w:rsidRPr="00257B16">
        <w:rPr>
          <w:rFonts w:ascii="SimSun" w:hAnsi="SimSun" w:hint="eastAsia"/>
          <w:sz w:val="21"/>
        </w:rPr>
        <w:t>关于工业品外观设计电子表现形式的建议</w:t>
      </w:r>
      <w:r>
        <w:rPr>
          <w:rFonts w:ascii="SimSun" w:hAnsi="SimSun" w:hint="eastAsia"/>
          <w:sz w:val="21"/>
        </w:rPr>
        <w:t>”，从中</w:t>
      </w:r>
      <w:r w:rsidRPr="00B36B68">
        <w:rPr>
          <w:rFonts w:ascii="SimSun" w:hAnsi="SimSun" w:hint="eastAsia"/>
          <w:sz w:val="21"/>
        </w:rPr>
        <w:t>删除了SVG，</w:t>
      </w:r>
      <w:r>
        <w:rPr>
          <w:rFonts w:ascii="SimSun" w:hAnsi="SimSun" w:hint="eastAsia"/>
          <w:sz w:val="21"/>
        </w:rPr>
        <w:t>由工作队</w:t>
      </w:r>
      <w:r w:rsidRPr="00B36B68">
        <w:rPr>
          <w:rFonts w:ascii="SimSun" w:hAnsi="SimSun" w:hint="eastAsia"/>
          <w:sz w:val="21"/>
        </w:rPr>
        <w:t>进一步审议，并</w:t>
      </w:r>
      <w:r>
        <w:rPr>
          <w:rFonts w:ascii="SimSun" w:hAnsi="SimSun" w:hint="eastAsia"/>
          <w:sz w:val="21"/>
        </w:rPr>
        <w:t>进行了</w:t>
      </w:r>
      <w:r w:rsidRPr="00B36B68">
        <w:rPr>
          <w:rFonts w:ascii="SimSun" w:hAnsi="SimSun" w:hint="eastAsia"/>
          <w:sz w:val="21"/>
        </w:rPr>
        <w:t>各代表团提出的其他修</w:t>
      </w:r>
      <w:r>
        <w:rPr>
          <w:rFonts w:ascii="SimSun" w:hAnsi="SimSun" w:hint="eastAsia"/>
          <w:sz w:val="21"/>
        </w:rPr>
        <w:t>订</w:t>
      </w:r>
      <w:r w:rsidRPr="00B36B68">
        <w:rPr>
          <w:rFonts w:ascii="SimSun" w:hAnsi="SimSun" w:hint="eastAsia"/>
          <w:sz w:val="21"/>
        </w:rPr>
        <w:t>，</w:t>
      </w:r>
      <w:r>
        <w:rPr>
          <w:rFonts w:ascii="SimSun" w:hAnsi="SimSun" w:hint="eastAsia"/>
          <w:sz w:val="21"/>
        </w:rPr>
        <w:t>最终案文载于文件</w:t>
      </w:r>
      <w:hyperlink r:id="rId12" w:history="1">
        <w:r w:rsidRPr="00723566">
          <w:rPr>
            <w:rStyle w:val="Hyperlink"/>
            <w:rFonts w:ascii="SimSun" w:hAnsi="SimSun"/>
            <w:sz w:val="21"/>
          </w:rPr>
          <w:t>CWS/8/Item 5/ST88</w:t>
        </w:r>
      </w:hyperlink>
      <w:r w:rsidRPr="00257B16">
        <w:rPr>
          <w:rFonts w:ascii="SimSun" w:hAnsi="SimSun" w:hint="eastAsia"/>
          <w:sz w:val="21"/>
        </w:rPr>
        <w:t>。</w:t>
      </w:r>
    </w:p>
    <w:p w14:paraId="4E5748DD" w14:textId="0B9B1F7A" w:rsidR="00FC7F62" w:rsidRDefault="00FC7F62" w:rsidP="00BB733E">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Pr="00FC7F62">
        <w:rPr>
          <w:rFonts w:ascii="SimSun" w:hAnsi="SimSun" w:hint="eastAsia"/>
          <w:sz w:val="21"/>
        </w:rPr>
        <w:t>一个代表团对在海牙</w:t>
      </w:r>
      <w:r>
        <w:rPr>
          <w:rFonts w:ascii="SimSun" w:hAnsi="SimSun" w:hint="eastAsia"/>
          <w:sz w:val="21"/>
        </w:rPr>
        <w:t>体系</w:t>
      </w:r>
      <w:r w:rsidRPr="00FC7F62">
        <w:rPr>
          <w:rFonts w:ascii="SimSun" w:hAnsi="SimSun" w:hint="eastAsia"/>
          <w:sz w:val="21"/>
        </w:rPr>
        <w:t>内采用新标准的影响表示关切，并要求如果在海牙</w:t>
      </w:r>
      <w:r>
        <w:rPr>
          <w:rFonts w:ascii="SimSun" w:hAnsi="SimSun" w:hint="eastAsia"/>
          <w:sz w:val="21"/>
        </w:rPr>
        <w:t>体系</w:t>
      </w:r>
      <w:r w:rsidRPr="00FC7F62">
        <w:rPr>
          <w:rFonts w:ascii="SimSun" w:hAnsi="SimSun" w:hint="eastAsia"/>
          <w:sz w:val="21"/>
        </w:rPr>
        <w:t>内实施，</w:t>
      </w:r>
      <w:r>
        <w:rPr>
          <w:rFonts w:ascii="SimSun" w:hAnsi="SimSun" w:hint="eastAsia"/>
          <w:sz w:val="21"/>
        </w:rPr>
        <w:t>要</w:t>
      </w:r>
      <w:r w:rsidRPr="00FC7F62">
        <w:rPr>
          <w:rFonts w:ascii="SimSun" w:hAnsi="SimSun" w:hint="eastAsia"/>
          <w:sz w:val="21"/>
        </w:rPr>
        <w:t>给各</w:t>
      </w:r>
      <w:r>
        <w:rPr>
          <w:rFonts w:ascii="SimSun" w:hAnsi="SimSun" w:hint="eastAsia"/>
          <w:sz w:val="21"/>
        </w:rPr>
        <w:t>局</w:t>
      </w:r>
      <w:r w:rsidR="00E801C7">
        <w:rPr>
          <w:rFonts w:ascii="SimSun" w:hAnsi="SimSun" w:hint="eastAsia"/>
          <w:sz w:val="21"/>
        </w:rPr>
        <w:t>足够的过渡期。国际局澄清说，在这种情况下通常会有过渡期，但详细规定</w:t>
      </w:r>
      <w:r w:rsidRPr="00FC7F62">
        <w:rPr>
          <w:rFonts w:ascii="SimSun" w:hAnsi="SimSun" w:hint="eastAsia"/>
          <w:sz w:val="21"/>
        </w:rPr>
        <w:t>需要在相关的海牙体系工作组中制定。</w:t>
      </w:r>
    </w:p>
    <w:p w14:paraId="76BBFCF5" w14:textId="752BABE9" w:rsidR="00FC7F62" w:rsidRPr="003B79F1" w:rsidRDefault="00883767" w:rsidP="00BB733E">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lastRenderedPageBreak/>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FC7F62" w:rsidRPr="00FC7F62">
        <w:rPr>
          <w:rFonts w:ascii="SimSun" w:hAnsi="SimSun" w:hint="eastAsia"/>
          <w:sz w:val="21"/>
        </w:rPr>
        <w:t>一位代表要求提供关于能够帮助各组织理解和实施</w:t>
      </w:r>
      <w:r w:rsidR="00FC7F62">
        <w:rPr>
          <w:rFonts w:ascii="SimSun" w:hAnsi="SimSun" w:hint="eastAsia"/>
          <w:sz w:val="21"/>
        </w:rPr>
        <w:t>产权组织</w:t>
      </w:r>
      <w:r w:rsidR="00FC7F62" w:rsidRPr="00FC7F62">
        <w:rPr>
          <w:rFonts w:ascii="SimSun" w:hAnsi="SimSun" w:hint="eastAsia"/>
          <w:sz w:val="21"/>
        </w:rPr>
        <w:t>标准的服务提供</w:t>
      </w:r>
      <w:r w:rsidR="00FC7F62">
        <w:rPr>
          <w:rFonts w:ascii="SimSun" w:hAnsi="SimSun" w:hint="eastAsia"/>
          <w:sz w:val="21"/>
        </w:rPr>
        <w:t>商</w:t>
      </w:r>
      <w:r w:rsidR="00FC7F62" w:rsidRPr="00FC7F62">
        <w:rPr>
          <w:rFonts w:ascii="SimSun" w:hAnsi="SimSun" w:hint="eastAsia"/>
          <w:sz w:val="21"/>
        </w:rPr>
        <w:t>或专家的信息，因为这些标准可能非常复杂。另一位代表还建议在</w:t>
      </w:r>
      <w:r w:rsidR="00FC7F62">
        <w:rPr>
          <w:rFonts w:ascii="SimSun" w:hAnsi="SimSun" w:hint="eastAsia"/>
          <w:sz w:val="21"/>
        </w:rPr>
        <w:t>产权组织</w:t>
      </w:r>
      <w:r w:rsidR="00FC7F62" w:rsidRPr="00FC7F62">
        <w:rPr>
          <w:rFonts w:ascii="SimSun" w:hAnsi="SimSun" w:hint="eastAsia"/>
          <w:sz w:val="21"/>
        </w:rPr>
        <w:t>网站上更</w:t>
      </w:r>
      <w:r w:rsidR="00FC7F62">
        <w:rPr>
          <w:rFonts w:ascii="SimSun" w:hAnsi="SimSun" w:hint="eastAsia"/>
          <w:sz w:val="21"/>
        </w:rPr>
        <w:t>明显</w:t>
      </w:r>
      <w:r w:rsidR="00FC7F62" w:rsidRPr="00FC7F62">
        <w:rPr>
          <w:rFonts w:ascii="SimSun" w:hAnsi="SimSun" w:hint="eastAsia"/>
          <w:sz w:val="21"/>
        </w:rPr>
        <w:t>地列出</w:t>
      </w:r>
      <w:r w:rsidR="00FC7F62">
        <w:rPr>
          <w:rFonts w:ascii="SimSun" w:hAnsi="SimSun" w:hint="eastAsia"/>
          <w:sz w:val="21"/>
        </w:rPr>
        <w:t>标准委员会各工作队</w:t>
      </w:r>
      <w:r w:rsidR="00FC7F62" w:rsidRPr="00FC7F62">
        <w:rPr>
          <w:rFonts w:ascii="SimSun" w:hAnsi="SimSun" w:hint="eastAsia"/>
          <w:sz w:val="21"/>
        </w:rPr>
        <w:t>的名单</w:t>
      </w:r>
      <w:r w:rsidR="0013594A">
        <w:rPr>
          <w:rFonts w:ascii="SimSun" w:hAnsi="SimSun" w:hint="eastAsia"/>
          <w:sz w:val="21"/>
        </w:rPr>
        <w:t>，包括各工作队成员局的名单</w:t>
      </w:r>
      <w:r w:rsidR="00FC7F62" w:rsidRPr="00FC7F62">
        <w:rPr>
          <w:rFonts w:ascii="SimSun" w:hAnsi="SimSun" w:hint="eastAsia"/>
          <w:sz w:val="21"/>
        </w:rPr>
        <w:t>。</w:t>
      </w:r>
    </w:p>
    <w:p w14:paraId="61AB3F06" w14:textId="77777777" w:rsidR="005A581E"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E75D90" w:rsidRPr="00257B16">
        <w:rPr>
          <w:rFonts w:ascii="SimSun" w:hAnsi="SimSun" w:hint="eastAsia"/>
          <w:sz w:val="21"/>
        </w:rPr>
        <w:t>会议期间，国际局提议</w:t>
      </w:r>
      <w:r w:rsidR="00B36B68">
        <w:rPr>
          <w:rFonts w:ascii="SimSun" w:hAnsi="SimSun" w:hint="eastAsia"/>
          <w:sz w:val="21"/>
        </w:rPr>
        <w:t>修订</w:t>
      </w:r>
      <w:r w:rsidR="00E75D90" w:rsidRPr="00257B16">
        <w:rPr>
          <w:rFonts w:ascii="SimSun" w:hAnsi="SimSun" w:hint="eastAsia"/>
          <w:sz w:val="21"/>
        </w:rPr>
        <w:t>第57</w:t>
      </w:r>
      <w:r w:rsidR="00CD5D42">
        <w:rPr>
          <w:rFonts w:ascii="SimSun" w:hAnsi="SimSun" w:hint="eastAsia"/>
          <w:sz w:val="21"/>
        </w:rPr>
        <w:t>号任务</w:t>
      </w:r>
      <w:r w:rsidR="00B36B68">
        <w:rPr>
          <w:rFonts w:ascii="SimSun" w:hAnsi="SimSun" w:hint="eastAsia"/>
          <w:sz w:val="21"/>
        </w:rPr>
        <w:t>的说明，以反映已完成和待完成的工作</w:t>
      </w:r>
      <w:r w:rsidR="00E75D90" w:rsidRPr="00257B16">
        <w:rPr>
          <w:rFonts w:ascii="SimSun" w:hAnsi="SimSun" w:hint="eastAsia"/>
          <w:sz w:val="21"/>
        </w:rPr>
        <w:t>。</w:t>
      </w:r>
    </w:p>
    <w:p w14:paraId="10D18D6B" w14:textId="3D7540D7" w:rsidR="00FC7F62" w:rsidRDefault="00B36B68"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标准委员会</w:t>
      </w:r>
      <w:r w:rsidRPr="00B36B68">
        <w:rPr>
          <w:rFonts w:ascii="SimSun" w:hAnsi="SimSun" w:hint="eastAsia"/>
          <w:sz w:val="21"/>
        </w:rPr>
        <w:t>批准了对</w:t>
      </w:r>
      <w:r w:rsidR="001B39CE" w:rsidRPr="00257B16">
        <w:rPr>
          <w:rFonts w:ascii="SimSun" w:hAnsi="SimSun" w:hint="eastAsia"/>
          <w:sz w:val="21"/>
        </w:rPr>
        <w:t>第57</w:t>
      </w:r>
      <w:r w:rsidR="001B39CE">
        <w:rPr>
          <w:rFonts w:ascii="SimSun" w:hAnsi="SimSun" w:hint="eastAsia"/>
          <w:sz w:val="21"/>
        </w:rPr>
        <w:t>号任务</w:t>
      </w:r>
      <w:r w:rsidRPr="00B36B68">
        <w:rPr>
          <w:rFonts w:ascii="SimSun" w:hAnsi="SimSun" w:hint="eastAsia"/>
          <w:sz w:val="21"/>
        </w:rPr>
        <w:t>的修改</w:t>
      </w:r>
      <w:r>
        <w:rPr>
          <w:rFonts w:ascii="SimSun" w:hAnsi="SimSun" w:hint="eastAsia"/>
          <w:sz w:val="21"/>
        </w:rPr>
        <w:t>建议</w:t>
      </w:r>
      <w:r w:rsidRPr="00B36B68">
        <w:rPr>
          <w:rFonts w:ascii="SimSun" w:hAnsi="SimSun" w:hint="eastAsia"/>
          <w:sz w:val="21"/>
        </w:rPr>
        <w:t>，</w:t>
      </w:r>
      <w:r w:rsidRPr="00257B16">
        <w:rPr>
          <w:rFonts w:ascii="SimSun" w:hAnsi="SimSun" w:hint="eastAsia"/>
          <w:sz w:val="21"/>
        </w:rPr>
        <w:t>现在的内容为：</w:t>
      </w:r>
      <w:r>
        <w:rPr>
          <w:rFonts w:ascii="SimSun" w:hAnsi="SimSun" w:hint="eastAsia"/>
          <w:sz w:val="21"/>
        </w:rPr>
        <w:t>“</w:t>
      </w:r>
      <w:r w:rsidRPr="00B36B68">
        <w:rPr>
          <w:rFonts w:ascii="SimSun" w:hAnsi="SimSun" w:hint="eastAsia"/>
          <w:sz w:val="21"/>
        </w:rPr>
        <w:t>确保对产权组织标准ST.8</w:t>
      </w:r>
      <w:r>
        <w:rPr>
          <w:rFonts w:ascii="SimSun" w:hAnsi="SimSun" w:hint="eastAsia"/>
          <w:sz w:val="21"/>
        </w:rPr>
        <w:t>8</w:t>
      </w:r>
      <w:r w:rsidRPr="00B36B68">
        <w:rPr>
          <w:rFonts w:ascii="SimSun" w:hAnsi="SimSun" w:hint="eastAsia"/>
          <w:sz w:val="21"/>
        </w:rPr>
        <w:t>进行必要的修订和更新</w:t>
      </w:r>
      <w:r w:rsidR="00E801C7">
        <w:rPr>
          <w:rFonts w:ascii="SimSun" w:hAnsi="SimSun" w:hint="eastAsia"/>
          <w:sz w:val="21"/>
        </w:rPr>
        <w:t>”</w:t>
      </w:r>
      <w:r w:rsidRPr="00B36B68">
        <w:rPr>
          <w:rFonts w:ascii="SimSun" w:hAnsi="SimSun" w:hint="eastAsia"/>
          <w:sz w:val="21"/>
        </w:rPr>
        <w:t>。</w:t>
      </w:r>
    </w:p>
    <w:p w14:paraId="1C6C9D8C" w14:textId="74427F0C" w:rsidR="00645F13" w:rsidRPr="00257B16" w:rsidRDefault="00883767"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B36B68" w:rsidRPr="00FC7F62">
        <w:rPr>
          <w:rFonts w:ascii="SimSun" w:hAnsi="SimSun" w:hint="eastAsia"/>
          <w:sz w:val="21"/>
        </w:rPr>
        <w:t>标准委员会要求</w:t>
      </w:r>
      <w:r w:rsidR="006A5FA3" w:rsidRPr="00FC7F62">
        <w:rPr>
          <w:rFonts w:ascii="SimSun" w:hAnsi="SimSun" w:hint="eastAsia"/>
          <w:sz w:val="21"/>
        </w:rPr>
        <w:t>外观设计表现形式工作队</w:t>
      </w:r>
      <w:r w:rsidR="00B36B68" w:rsidRPr="00FC7F62">
        <w:rPr>
          <w:rFonts w:ascii="SimSun" w:hAnsi="SimSun" w:hint="eastAsia"/>
          <w:sz w:val="21"/>
        </w:rPr>
        <w:t>在</w:t>
      </w:r>
      <w:r w:rsidR="006A5FA3" w:rsidRPr="00FC7F62">
        <w:rPr>
          <w:rFonts w:ascii="SimSun" w:hAnsi="SimSun" w:hint="eastAsia"/>
          <w:sz w:val="21"/>
        </w:rPr>
        <w:t>标准委员会</w:t>
      </w:r>
      <w:r w:rsidR="00B36B68" w:rsidRPr="00FC7F62">
        <w:rPr>
          <w:rFonts w:ascii="SimSun" w:hAnsi="SimSun" w:hint="eastAsia"/>
          <w:sz w:val="21"/>
        </w:rPr>
        <w:t>第九届会议上就ST.88标准中SVG格式的处理提出建议。</w:t>
      </w:r>
    </w:p>
    <w:p w14:paraId="0DE4C114" w14:textId="001E3ECF"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4(e)</w:t>
      </w:r>
      <w:r w:rsidRPr="00257B16">
        <w:rPr>
          <w:rFonts w:ascii="SimSun" w:hAnsi="SimSun"/>
          <w:sz w:val="21"/>
        </w:rPr>
        <w:t>项：</w:t>
      </w:r>
      <w:r w:rsidRPr="00257B16">
        <w:rPr>
          <w:rFonts w:ascii="SimSun" w:hAnsi="SimSun" w:hint="eastAsia"/>
          <w:sz w:val="21"/>
        </w:rPr>
        <w:t>关于修订产权组织标准ST.26的提案（第44号任务）</w:t>
      </w:r>
    </w:p>
    <w:p w14:paraId="1BCFDF1B" w14:textId="48FE907E" w:rsidR="00645F13" w:rsidRPr="00257B16"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CWS/8/6</w:t>
      </w:r>
      <w:r w:rsidR="00BC43AC" w:rsidRPr="00257B16">
        <w:rPr>
          <w:rFonts w:ascii="SimSun" w:hAnsi="SimSun"/>
          <w:sz w:val="21"/>
        </w:rPr>
        <w:t xml:space="preserve"> Rev</w:t>
      </w:r>
      <w:r w:rsidR="008E7E30" w:rsidRPr="00257B16">
        <w:rPr>
          <w:rFonts w:ascii="SimSun" w:hAnsi="SimSun"/>
          <w:sz w:val="21"/>
        </w:rPr>
        <w:t>.</w:t>
      </w:r>
      <w:r w:rsidR="004D3793" w:rsidRPr="00257B16">
        <w:rPr>
          <w:rFonts w:ascii="SimSun" w:hAnsi="SimSun" w:hint="eastAsia"/>
          <w:sz w:val="21"/>
        </w:rPr>
        <w:t>进行。</w:t>
      </w:r>
    </w:p>
    <w:p w14:paraId="4AE96BE2" w14:textId="15A03562" w:rsidR="002902ED"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4A10CF" w:rsidRPr="00257B16">
        <w:rPr>
          <w:rFonts w:ascii="SimSun" w:hAnsi="SimSun" w:hint="eastAsia"/>
          <w:sz w:val="21"/>
        </w:rPr>
        <w:t>注意到文件的内容，特别是序列表</w:t>
      </w:r>
      <w:r w:rsidR="00CD5D42">
        <w:rPr>
          <w:rFonts w:ascii="SimSun" w:hAnsi="SimSun" w:hint="eastAsia"/>
          <w:sz w:val="21"/>
        </w:rPr>
        <w:t>工作队</w:t>
      </w:r>
      <w:r w:rsidR="004A10CF" w:rsidRPr="00257B16">
        <w:rPr>
          <w:rFonts w:ascii="SimSun" w:hAnsi="SimSun" w:hint="eastAsia"/>
          <w:sz w:val="21"/>
        </w:rPr>
        <w:t>提出的修订</w:t>
      </w:r>
      <w:r w:rsidR="00CD5D42">
        <w:rPr>
          <w:rFonts w:ascii="SimSun" w:hAnsi="SimSun" w:hint="eastAsia"/>
          <w:sz w:val="21"/>
        </w:rPr>
        <w:t>产权组织</w:t>
      </w:r>
      <w:r w:rsidR="004A10CF" w:rsidRPr="00257B16">
        <w:rPr>
          <w:rFonts w:ascii="SimSun" w:hAnsi="SimSun" w:hint="eastAsia"/>
          <w:sz w:val="21"/>
        </w:rPr>
        <w:t>标准ST.26的建议。</w:t>
      </w:r>
      <w:r w:rsidR="002902ED" w:rsidRPr="002902ED">
        <w:rPr>
          <w:rFonts w:ascii="SimSun" w:hAnsi="SimSun" w:hint="eastAsia"/>
          <w:sz w:val="21"/>
        </w:rPr>
        <w:t>修订后的版本为</w:t>
      </w:r>
      <w:r w:rsidR="002902ED">
        <w:rPr>
          <w:rFonts w:ascii="SimSun" w:hAnsi="SimSun" w:hint="eastAsia"/>
          <w:sz w:val="21"/>
        </w:rPr>
        <w:t>版本</w:t>
      </w:r>
      <w:r w:rsidR="002902ED" w:rsidRPr="002902ED">
        <w:rPr>
          <w:rFonts w:ascii="SimSun" w:hAnsi="SimSun" w:hint="eastAsia"/>
          <w:sz w:val="21"/>
        </w:rPr>
        <w:t>1.4</w:t>
      </w:r>
      <w:r w:rsidR="002902ED">
        <w:rPr>
          <w:rFonts w:ascii="SimSun" w:hAnsi="SimSun" w:hint="eastAsia"/>
          <w:sz w:val="21"/>
        </w:rPr>
        <w:t>，包括以下主要</w:t>
      </w:r>
      <w:r w:rsidR="00565F16">
        <w:rPr>
          <w:rFonts w:ascii="SimSun" w:hAnsi="SimSun" w:hint="eastAsia"/>
          <w:sz w:val="21"/>
        </w:rPr>
        <w:t>改动</w:t>
      </w:r>
      <w:r w:rsidR="002902ED">
        <w:rPr>
          <w:rFonts w:ascii="SimSun" w:hAnsi="SimSun" w:hint="eastAsia"/>
          <w:sz w:val="21"/>
        </w:rPr>
        <w:t>：</w:t>
      </w:r>
    </w:p>
    <w:p w14:paraId="1F282B40" w14:textId="1BEB36FF" w:rsidR="002902ED" w:rsidRDefault="00565F16" w:rsidP="0030663C">
      <w:pPr>
        <w:pStyle w:val="ParaNum"/>
        <w:numPr>
          <w:ilvl w:val="0"/>
          <w:numId w:val="6"/>
        </w:numPr>
        <w:overflowPunct w:val="0"/>
        <w:spacing w:afterLines="50" w:after="120" w:line="340" w:lineRule="atLeast"/>
        <w:ind w:left="924" w:hanging="357"/>
        <w:contextualSpacing/>
        <w:jc w:val="both"/>
        <w:rPr>
          <w:rFonts w:ascii="SimSun" w:hAnsi="SimSun"/>
          <w:sz w:val="21"/>
        </w:rPr>
      </w:pPr>
      <w:r w:rsidRPr="00565F16">
        <w:rPr>
          <w:rFonts w:ascii="SimSun" w:hAnsi="SimSun" w:hint="eastAsia"/>
          <w:sz w:val="21"/>
        </w:rPr>
        <w:t>在DTD中纳入关于使用自由文本限定符的新数据元素，以促进产权组织标准ST.26在PCT程序和国家程序中的实施</w:t>
      </w:r>
      <w:r w:rsidR="002902ED">
        <w:rPr>
          <w:rFonts w:ascii="SimSun" w:hAnsi="SimSun" w:hint="eastAsia"/>
          <w:sz w:val="21"/>
        </w:rPr>
        <w:t>；</w:t>
      </w:r>
      <w:r w:rsidR="002902ED" w:rsidRPr="002902ED">
        <w:rPr>
          <w:rFonts w:ascii="SimSun" w:hAnsi="SimSun" w:hint="eastAsia"/>
          <w:sz w:val="21"/>
        </w:rPr>
        <w:t xml:space="preserve"> </w:t>
      </w:r>
    </w:p>
    <w:p w14:paraId="7F426EEB" w14:textId="174C3646" w:rsidR="002902ED" w:rsidRDefault="00565F16" w:rsidP="0030663C">
      <w:pPr>
        <w:pStyle w:val="ParaNum"/>
        <w:numPr>
          <w:ilvl w:val="0"/>
          <w:numId w:val="6"/>
        </w:numPr>
        <w:overflowPunct w:val="0"/>
        <w:spacing w:afterLines="50" w:after="120" w:line="340" w:lineRule="atLeast"/>
        <w:ind w:left="924" w:hanging="357"/>
        <w:contextualSpacing/>
        <w:jc w:val="both"/>
        <w:rPr>
          <w:rFonts w:ascii="SimSun" w:hAnsi="SimSun"/>
          <w:sz w:val="21"/>
        </w:rPr>
      </w:pPr>
      <w:r w:rsidRPr="00565F16">
        <w:rPr>
          <w:rFonts w:ascii="SimSun" w:hAnsi="SimSun" w:hint="eastAsia"/>
          <w:sz w:val="21"/>
        </w:rPr>
        <w:t>确定了语种相关的强制性自由文本限定符</w:t>
      </w:r>
      <w:r w:rsidR="002902ED" w:rsidRPr="002902ED">
        <w:rPr>
          <w:rFonts w:ascii="SimSun" w:hAnsi="SimSun" w:hint="eastAsia"/>
          <w:sz w:val="21"/>
        </w:rPr>
        <w:t>；</w:t>
      </w:r>
    </w:p>
    <w:p w14:paraId="0EE3D159" w14:textId="13B68867" w:rsidR="002902ED" w:rsidRDefault="00565F16" w:rsidP="0030663C">
      <w:pPr>
        <w:pStyle w:val="ParaNum"/>
        <w:numPr>
          <w:ilvl w:val="0"/>
          <w:numId w:val="6"/>
        </w:numPr>
        <w:overflowPunct w:val="0"/>
        <w:spacing w:afterLines="50" w:after="120" w:line="340" w:lineRule="atLeast"/>
        <w:ind w:left="924" w:hanging="357"/>
        <w:contextualSpacing/>
        <w:jc w:val="both"/>
        <w:rPr>
          <w:rFonts w:ascii="SimSun" w:hAnsi="SimSun"/>
          <w:sz w:val="21"/>
        </w:rPr>
      </w:pPr>
      <w:r w:rsidRPr="00565F16">
        <w:rPr>
          <w:rFonts w:ascii="SimSun" w:hAnsi="SimSun" w:hint="eastAsia"/>
          <w:sz w:val="21"/>
        </w:rPr>
        <w:t>更新了附件一，以与INSDC功能表定义新的第10.9版保持一致</w:t>
      </w:r>
      <w:r w:rsidR="002902ED" w:rsidRPr="002902ED">
        <w:rPr>
          <w:rFonts w:ascii="SimSun" w:hAnsi="SimSun" w:hint="eastAsia"/>
          <w:sz w:val="21"/>
        </w:rPr>
        <w:t>；</w:t>
      </w:r>
    </w:p>
    <w:p w14:paraId="77AB5DF4" w14:textId="774BC575" w:rsidR="002902ED" w:rsidRDefault="00565F16" w:rsidP="0030663C">
      <w:pPr>
        <w:pStyle w:val="ParaNum"/>
        <w:numPr>
          <w:ilvl w:val="0"/>
          <w:numId w:val="6"/>
        </w:numPr>
        <w:overflowPunct w:val="0"/>
        <w:spacing w:afterLines="50" w:after="120" w:line="340" w:lineRule="atLeast"/>
        <w:ind w:left="924" w:hanging="357"/>
        <w:contextualSpacing/>
        <w:jc w:val="both"/>
        <w:rPr>
          <w:rFonts w:ascii="SimSun" w:hAnsi="SimSun"/>
          <w:sz w:val="21"/>
        </w:rPr>
      </w:pPr>
      <w:r w:rsidRPr="00565F16">
        <w:rPr>
          <w:rFonts w:ascii="SimSun" w:hAnsi="SimSun" w:hint="eastAsia"/>
          <w:sz w:val="21"/>
        </w:rPr>
        <w:t>纳入附件六的单独目录，以便于导航</w:t>
      </w:r>
      <w:r w:rsidR="002902ED" w:rsidRPr="002902ED">
        <w:rPr>
          <w:rFonts w:ascii="SimSun" w:hAnsi="SimSun" w:hint="eastAsia"/>
          <w:sz w:val="21"/>
        </w:rPr>
        <w:t>；</w:t>
      </w:r>
    </w:p>
    <w:p w14:paraId="3813088C" w14:textId="557AF161" w:rsidR="00565F16" w:rsidRDefault="00E60BE5" w:rsidP="0030663C">
      <w:pPr>
        <w:pStyle w:val="ParaNum"/>
        <w:numPr>
          <w:ilvl w:val="0"/>
          <w:numId w:val="6"/>
        </w:numPr>
        <w:overflowPunct w:val="0"/>
        <w:spacing w:afterLines="50" w:after="120" w:line="340" w:lineRule="atLeast"/>
        <w:ind w:left="924" w:hanging="357"/>
        <w:contextualSpacing/>
        <w:jc w:val="both"/>
        <w:rPr>
          <w:rFonts w:ascii="SimSun" w:hAnsi="SimSun"/>
          <w:sz w:val="21"/>
        </w:rPr>
      </w:pPr>
      <w:r>
        <w:rPr>
          <w:rFonts w:ascii="SimSun" w:hAnsi="SimSun" w:hint="eastAsia"/>
          <w:sz w:val="21"/>
        </w:rPr>
        <w:t>在序列表中将“</w:t>
      </w:r>
      <w:r w:rsidR="00565F16" w:rsidRPr="00565F16">
        <w:rPr>
          <w:rFonts w:ascii="SimSun" w:hAnsi="SimSun" w:hint="eastAsia"/>
          <w:sz w:val="21"/>
        </w:rPr>
        <w:t>最早优先权要求的申请识别”替换为</w:t>
      </w:r>
      <w:r>
        <w:rPr>
          <w:rFonts w:ascii="SimSun" w:hAnsi="SimSun" w:hint="eastAsia"/>
          <w:sz w:val="21"/>
        </w:rPr>
        <w:t>“</w:t>
      </w:r>
      <w:r w:rsidR="00565F16" w:rsidRPr="00565F16">
        <w:rPr>
          <w:rFonts w:ascii="SimSun" w:hAnsi="SimSun" w:hint="eastAsia"/>
          <w:sz w:val="21"/>
        </w:rPr>
        <w:t>最早优先权申请的识别”；以及</w:t>
      </w:r>
    </w:p>
    <w:p w14:paraId="2E00506B" w14:textId="75AFFE2E" w:rsidR="002902ED" w:rsidRPr="002902ED" w:rsidRDefault="002902ED" w:rsidP="0030663C">
      <w:pPr>
        <w:pStyle w:val="ParaNum"/>
        <w:numPr>
          <w:ilvl w:val="0"/>
          <w:numId w:val="6"/>
        </w:numPr>
        <w:overflowPunct w:val="0"/>
        <w:spacing w:afterLines="50" w:after="120" w:line="340" w:lineRule="atLeast"/>
        <w:ind w:left="924" w:hanging="357"/>
        <w:jc w:val="both"/>
        <w:rPr>
          <w:rFonts w:ascii="SimSun" w:hAnsi="SimSun"/>
          <w:sz w:val="21"/>
        </w:rPr>
      </w:pPr>
      <w:r w:rsidRPr="002902ED">
        <w:rPr>
          <w:rFonts w:ascii="SimSun" w:hAnsi="SimSun" w:hint="eastAsia"/>
          <w:sz w:val="21"/>
        </w:rPr>
        <w:t>更新</w:t>
      </w:r>
      <w:r w:rsidR="00565F16">
        <w:rPr>
          <w:rFonts w:ascii="SimSun" w:hAnsi="SimSun" w:hint="eastAsia"/>
          <w:sz w:val="21"/>
        </w:rPr>
        <w:t>了</w:t>
      </w:r>
      <w:r w:rsidRPr="002902ED">
        <w:rPr>
          <w:rFonts w:ascii="SimSun" w:hAnsi="SimSun" w:hint="eastAsia"/>
          <w:sz w:val="21"/>
        </w:rPr>
        <w:t>位置描述符，以符合UniProt的位置格式</w:t>
      </w:r>
      <w:r>
        <w:rPr>
          <w:rFonts w:ascii="SimSun" w:hAnsi="SimSun" w:hint="eastAsia"/>
          <w:sz w:val="21"/>
        </w:rPr>
        <w:t>。</w:t>
      </w:r>
    </w:p>
    <w:p w14:paraId="1B82BAA4" w14:textId="39830001" w:rsidR="00645F13" w:rsidRDefault="003E26D0"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4A10CF" w:rsidRPr="00257B16">
        <w:rPr>
          <w:rFonts w:ascii="SimSun" w:hAnsi="SimSun" w:hint="eastAsia"/>
          <w:sz w:val="21"/>
        </w:rPr>
        <w:t>这些修订提供了必要的更新，以确保在2022年1月1日</w:t>
      </w:r>
      <w:r w:rsidR="00EC26B5">
        <w:rPr>
          <w:rFonts w:ascii="SimSun" w:hAnsi="SimSun" w:hint="eastAsia"/>
          <w:sz w:val="21"/>
        </w:rPr>
        <w:t>“</w:t>
      </w:r>
      <w:r w:rsidR="004A10CF" w:rsidRPr="00257B16">
        <w:rPr>
          <w:rFonts w:ascii="SimSun" w:hAnsi="SimSun" w:hint="eastAsia"/>
          <w:sz w:val="21"/>
        </w:rPr>
        <w:t>大爆炸</w:t>
      </w:r>
      <w:r w:rsidR="00EC26B5">
        <w:rPr>
          <w:rFonts w:ascii="SimSun" w:hAnsi="SimSun" w:hint="eastAsia"/>
          <w:sz w:val="21"/>
        </w:rPr>
        <w:t>”</w:t>
      </w:r>
      <w:r w:rsidR="004A10CF" w:rsidRPr="00257B16">
        <w:rPr>
          <w:rFonts w:ascii="SimSun" w:hAnsi="SimSun" w:hint="eastAsia"/>
          <w:sz w:val="21"/>
        </w:rPr>
        <w:t>式的实施日期之前，在国家、</w:t>
      </w:r>
      <w:r w:rsidR="00276C7F" w:rsidRPr="00257B16">
        <w:rPr>
          <w:rFonts w:ascii="SimSun" w:hAnsi="SimSun" w:hint="eastAsia"/>
          <w:sz w:val="21"/>
        </w:rPr>
        <w:t>区域</w:t>
      </w:r>
      <w:r w:rsidR="004A10CF" w:rsidRPr="00257B16">
        <w:rPr>
          <w:rFonts w:ascii="SimSun" w:hAnsi="SimSun" w:hint="eastAsia"/>
          <w:sz w:val="21"/>
        </w:rPr>
        <w:t>和国际层面从</w:t>
      </w:r>
      <w:r w:rsidR="00CD5D42">
        <w:rPr>
          <w:rFonts w:ascii="SimSun" w:hAnsi="SimSun" w:hint="eastAsia"/>
          <w:sz w:val="21"/>
        </w:rPr>
        <w:t>产权组织</w:t>
      </w:r>
      <w:r w:rsidR="004A10CF" w:rsidRPr="00257B16">
        <w:rPr>
          <w:rFonts w:ascii="SimSun" w:hAnsi="SimSun" w:hint="eastAsia"/>
          <w:sz w:val="21"/>
        </w:rPr>
        <w:t>ST.25顺利过渡到</w:t>
      </w:r>
      <w:r w:rsidR="00CD5D42">
        <w:rPr>
          <w:rFonts w:ascii="SimSun" w:hAnsi="SimSun" w:hint="eastAsia"/>
          <w:sz w:val="21"/>
        </w:rPr>
        <w:t>产权组织</w:t>
      </w:r>
      <w:r w:rsidR="004A10CF" w:rsidRPr="00257B16">
        <w:rPr>
          <w:rFonts w:ascii="SimSun" w:hAnsi="SimSun" w:hint="eastAsia"/>
          <w:sz w:val="21"/>
        </w:rPr>
        <w:t>ST.26。</w:t>
      </w:r>
      <w:r w:rsidR="00D639E5">
        <w:rPr>
          <w:rFonts w:ascii="SimSun" w:hAnsi="SimSun" w:hint="eastAsia"/>
          <w:sz w:val="21"/>
        </w:rPr>
        <w:t>标准委员会</w:t>
      </w:r>
      <w:r w:rsidR="004A10CF" w:rsidRPr="00257B16">
        <w:rPr>
          <w:rFonts w:ascii="SimSun" w:hAnsi="SimSun" w:hint="eastAsia"/>
          <w:sz w:val="21"/>
        </w:rPr>
        <w:t>还注意到，2020年10月举行的PCT</w:t>
      </w:r>
      <w:r w:rsidR="00CD5D42">
        <w:rPr>
          <w:rFonts w:ascii="SimSun" w:hAnsi="SimSun" w:hint="eastAsia"/>
          <w:sz w:val="21"/>
        </w:rPr>
        <w:t>工作</w:t>
      </w:r>
      <w:r w:rsidR="00565F16">
        <w:rPr>
          <w:rFonts w:ascii="SimSun" w:hAnsi="SimSun" w:hint="eastAsia"/>
          <w:sz w:val="21"/>
        </w:rPr>
        <w:t>组</w:t>
      </w:r>
      <w:r w:rsidR="004A10CF" w:rsidRPr="00257B16">
        <w:rPr>
          <w:rFonts w:ascii="SimSun" w:hAnsi="SimSun" w:hint="eastAsia"/>
          <w:sz w:val="21"/>
        </w:rPr>
        <w:t>已经就PCT实施细则的必要修改达成了一致意见，前提是</w:t>
      </w:r>
      <w:r w:rsidR="00D639E5">
        <w:rPr>
          <w:rFonts w:ascii="SimSun" w:hAnsi="SimSun" w:hint="eastAsia"/>
          <w:sz w:val="21"/>
        </w:rPr>
        <w:t>标准委员会</w:t>
      </w:r>
      <w:r w:rsidR="004A10CF" w:rsidRPr="00257B16">
        <w:rPr>
          <w:rFonts w:ascii="SimSun" w:hAnsi="SimSun" w:hint="eastAsia"/>
          <w:sz w:val="21"/>
        </w:rPr>
        <w:t>将批准必要的修订。</w:t>
      </w:r>
    </w:p>
    <w:p w14:paraId="71A3F722" w14:textId="11CCF398" w:rsidR="00565F16" w:rsidRPr="00257B16" w:rsidRDefault="00E44C0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565F16" w:rsidRPr="00565F16">
        <w:rPr>
          <w:rFonts w:ascii="SimSun" w:hAnsi="SimSun" w:hint="eastAsia"/>
          <w:sz w:val="21"/>
        </w:rPr>
        <w:t>一些代表团要求为各</w:t>
      </w:r>
      <w:r w:rsidR="00565F16">
        <w:rPr>
          <w:rFonts w:ascii="SimSun" w:hAnsi="SimSun" w:hint="eastAsia"/>
          <w:sz w:val="21"/>
        </w:rPr>
        <w:t>局、审查员和产业界</w:t>
      </w:r>
      <w:r w:rsidR="00565F16" w:rsidRPr="00565F16">
        <w:rPr>
          <w:rFonts w:ascii="SimSun" w:hAnsi="SimSun" w:hint="eastAsia"/>
          <w:sz w:val="21"/>
        </w:rPr>
        <w:t>提供培训，以支持向ST.26的过渡。</w:t>
      </w:r>
      <w:r w:rsidR="00C72635">
        <w:rPr>
          <w:rFonts w:ascii="SimSun" w:hAnsi="SimSun" w:hint="eastAsia"/>
          <w:sz w:val="21"/>
        </w:rPr>
        <w:t>还要求</w:t>
      </w:r>
      <w:r w:rsidR="001D606F">
        <w:rPr>
          <w:rFonts w:ascii="SimSun" w:hAnsi="SimSun" w:hint="eastAsia"/>
          <w:sz w:val="21"/>
        </w:rPr>
        <w:t>以</w:t>
      </w:r>
      <w:r w:rsidR="00C72635">
        <w:rPr>
          <w:rFonts w:ascii="SimSun" w:hAnsi="SimSun" w:hint="eastAsia"/>
          <w:sz w:val="21"/>
        </w:rPr>
        <w:t>英语以外的其他语言</w:t>
      </w:r>
      <w:r w:rsidR="001D606F">
        <w:rPr>
          <w:rFonts w:ascii="SimSun" w:hAnsi="SimSun" w:hint="eastAsia"/>
          <w:sz w:val="21"/>
        </w:rPr>
        <w:t>提供</w:t>
      </w:r>
      <w:r w:rsidR="00565F16" w:rsidRPr="00565F16">
        <w:rPr>
          <w:rFonts w:ascii="SimSun" w:hAnsi="SimSun" w:hint="eastAsia"/>
          <w:sz w:val="21"/>
        </w:rPr>
        <w:t>培训。国际局表示，他们计划用PCT所有</w:t>
      </w:r>
      <w:r w:rsidR="00565F16">
        <w:rPr>
          <w:rFonts w:ascii="SimSun" w:hAnsi="SimSun" w:hint="eastAsia"/>
          <w:sz w:val="21"/>
        </w:rPr>
        <w:t>十</w:t>
      </w:r>
      <w:r w:rsidR="00565F16" w:rsidRPr="00565F16">
        <w:rPr>
          <w:rFonts w:ascii="SimSun" w:hAnsi="SimSun" w:hint="eastAsia"/>
          <w:sz w:val="21"/>
        </w:rPr>
        <w:t>种</w:t>
      </w:r>
      <w:r w:rsidR="00F2602D">
        <w:rPr>
          <w:rFonts w:ascii="SimSun" w:hAnsi="SimSun" w:hint="eastAsia"/>
          <w:sz w:val="21"/>
        </w:rPr>
        <w:t>语</w:t>
      </w:r>
      <w:r w:rsidR="00C72635">
        <w:rPr>
          <w:rFonts w:ascii="SimSun" w:hAnsi="SimSun" w:hint="eastAsia"/>
          <w:sz w:val="21"/>
        </w:rPr>
        <w:t>言</w:t>
      </w:r>
      <w:r w:rsidR="00565F16" w:rsidRPr="00565F16">
        <w:rPr>
          <w:rFonts w:ascii="SimSun" w:hAnsi="SimSun" w:hint="eastAsia"/>
          <w:sz w:val="21"/>
        </w:rPr>
        <w:t>提供培训材料，但由于资源限制，需要各局协助翻译，以实施这一计划。</w:t>
      </w:r>
    </w:p>
    <w:p w14:paraId="4595DC02" w14:textId="1C9BC8A9" w:rsidR="001813D3"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4A10CF" w:rsidRPr="00257B16">
        <w:rPr>
          <w:rFonts w:ascii="SimSun" w:hAnsi="SimSun" w:hint="eastAsia"/>
          <w:sz w:val="21"/>
        </w:rPr>
        <w:t>注意到序列表</w:t>
      </w:r>
      <w:r w:rsidR="00CD5D42">
        <w:rPr>
          <w:rFonts w:ascii="SimSun" w:hAnsi="SimSun" w:hint="eastAsia"/>
          <w:sz w:val="21"/>
        </w:rPr>
        <w:t>工作队</w:t>
      </w:r>
      <w:r w:rsidR="004A10CF" w:rsidRPr="00257B16">
        <w:rPr>
          <w:rFonts w:ascii="SimSun" w:hAnsi="SimSun" w:hint="eastAsia"/>
          <w:sz w:val="21"/>
        </w:rPr>
        <w:t>的工作计划和</w:t>
      </w:r>
      <w:r w:rsidR="004A10CF" w:rsidRPr="00257B16">
        <w:rPr>
          <w:rFonts w:ascii="SimSun" w:hAnsi="SimSun"/>
          <w:sz w:val="21"/>
        </w:rPr>
        <w:t>WIPO Sequence</w:t>
      </w:r>
      <w:r w:rsidR="004A10CF" w:rsidRPr="00257B16">
        <w:rPr>
          <w:rFonts w:ascii="SimSun" w:hAnsi="SimSun" w:hint="eastAsia"/>
          <w:sz w:val="21"/>
        </w:rPr>
        <w:t>软件工具开发的进展。</w:t>
      </w:r>
      <w:r w:rsidR="001813D3" w:rsidRPr="001813D3">
        <w:rPr>
          <w:rFonts w:ascii="SimSun" w:hAnsi="SimSun" w:hint="eastAsia"/>
          <w:sz w:val="21"/>
        </w:rPr>
        <w:t>一些代表团要求国际局用英语以外的语言提供培训和支持材料。</w:t>
      </w:r>
      <w:r w:rsidR="001813D3">
        <w:rPr>
          <w:rFonts w:ascii="SimSun" w:hAnsi="SimSun" w:hint="eastAsia"/>
          <w:sz w:val="21"/>
        </w:rPr>
        <w:t>标准委员会</w:t>
      </w:r>
      <w:r w:rsidR="001813D3" w:rsidRPr="001813D3">
        <w:rPr>
          <w:rFonts w:ascii="SimSun" w:hAnsi="SimSun" w:hint="eastAsia"/>
          <w:sz w:val="21"/>
        </w:rPr>
        <w:t>完全支持国际局为各局工作人员和专利申请</w:t>
      </w:r>
      <w:r w:rsidR="001813D3">
        <w:rPr>
          <w:rFonts w:ascii="SimSun" w:hAnsi="SimSun" w:hint="eastAsia"/>
          <w:sz w:val="21"/>
        </w:rPr>
        <w:t>人</w:t>
      </w:r>
      <w:r w:rsidR="001813D3" w:rsidRPr="001813D3">
        <w:rPr>
          <w:rFonts w:ascii="SimSun" w:hAnsi="SimSun" w:hint="eastAsia"/>
          <w:sz w:val="21"/>
        </w:rPr>
        <w:t>提供涵盖</w:t>
      </w:r>
      <w:r w:rsidR="001813D3" w:rsidRPr="00257B16">
        <w:rPr>
          <w:rFonts w:ascii="SimSun" w:hAnsi="SimSun" w:hint="eastAsia"/>
          <w:sz w:val="21"/>
        </w:rPr>
        <w:t>产权组织标准ST.26和WIPO</w:t>
      </w:r>
      <w:r w:rsidR="001813D3" w:rsidRPr="00257B16">
        <w:rPr>
          <w:rFonts w:ascii="SimSun" w:hAnsi="SimSun"/>
          <w:sz w:val="21"/>
        </w:rPr>
        <w:t xml:space="preserve"> </w:t>
      </w:r>
      <w:r w:rsidR="001813D3" w:rsidRPr="00257B16">
        <w:rPr>
          <w:rFonts w:ascii="SimSun" w:hAnsi="SimSun" w:hint="eastAsia"/>
          <w:sz w:val="21"/>
        </w:rPr>
        <w:t>Sequence的在线培训</w:t>
      </w:r>
      <w:r w:rsidR="001813D3" w:rsidRPr="001813D3">
        <w:rPr>
          <w:rFonts w:ascii="SimSun" w:hAnsi="SimSun" w:hint="eastAsia"/>
          <w:sz w:val="21"/>
        </w:rPr>
        <w:t>的倡议，一些代表团为此作了发言。秘书处鼓励</w:t>
      </w:r>
      <w:r w:rsidR="001813D3">
        <w:rPr>
          <w:rFonts w:ascii="SimSun" w:hAnsi="SimSun" w:hint="eastAsia"/>
          <w:sz w:val="21"/>
        </w:rPr>
        <w:t>各局</w:t>
      </w:r>
      <w:r w:rsidR="001813D3" w:rsidRPr="001813D3">
        <w:rPr>
          <w:rFonts w:ascii="SimSun" w:hAnsi="SimSun" w:hint="eastAsia"/>
          <w:sz w:val="21"/>
        </w:rPr>
        <w:t>通过电子邮件</w:t>
      </w:r>
      <w:hyperlink r:id="rId13" w:history="1">
        <w:r w:rsidR="001813D3" w:rsidRPr="00E44C08">
          <w:rPr>
            <w:rStyle w:val="Hyperlink"/>
            <w:rFonts w:ascii="SimSun" w:hAnsi="SimSun" w:hint="eastAsia"/>
            <w:sz w:val="21"/>
          </w:rPr>
          <w:t>standards@wipo.int</w:t>
        </w:r>
      </w:hyperlink>
      <w:r w:rsidR="001813D3" w:rsidRPr="001813D3">
        <w:rPr>
          <w:rFonts w:ascii="SimSun" w:hAnsi="SimSun" w:hint="eastAsia"/>
          <w:sz w:val="21"/>
        </w:rPr>
        <w:t>向国际局通报其培训需求。</w:t>
      </w:r>
    </w:p>
    <w:p w14:paraId="2F88D4A2" w14:textId="5A051448" w:rsidR="0020248E" w:rsidRPr="00257B16" w:rsidRDefault="007228AA" w:rsidP="00A342EA">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4A10CF" w:rsidRPr="00257B16">
        <w:rPr>
          <w:rFonts w:ascii="SimSun" w:hAnsi="SimSun" w:hint="eastAsia"/>
          <w:sz w:val="21"/>
        </w:rPr>
        <w:t>批准了文件CWS/8/6 Rev.附件中转录的修订</w:t>
      </w:r>
      <w:r w:rsidR="00CD5D42">
        <w:rPr>
          <w:rFonts w:ascii="SimSun" w:hAnsi="SimSun" w:hint="eastAsia"/>
          <w:sz w:val="21"/>
        </w:rPr>
        <w:t>产权组织</w:t>
      </w:r>
      <w:r w:rsidR="004A10CF" w:rsidRPr="00257B16">
        <w:rPr>
          <w:rFonts w:ascii="SimSun" w:hAnsi="SimSun" w:hint="eastAsia"/>
          <w:sz w:val="21"/>
        </w:rPr>
        <w:t>ST.26的建议。</w:t>
      </w:r>
    </w:p>
    <w:p w14:paraId="013EF3E2" w14:textId="0267FC51" w:rsidR="00645F13" w:rsidRPr="00257B16" w:rsidRDefault="007228AA"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4A10CF" w:rsidRPr="00257B16">
        <w:rPr>
          <w:rFonts w:ascii="SimSun" w:hAnsi="SimSun" w:hint="eastAsia"/>
          <w:sz w:val="21"/>
        </w:rPr>
        <w:t>鼓励各局</w:t>
      </w:r>
      <w:r w:rsidR="00276C7F" w:rsidRPr="00257B16">
        <w:rPr>
          <w:rFonts w:ascii="SimSun" w:hAnsi="SimSun" w:hint="eastAsia"/>
          <w:sz w:val="21"/>
        </w:rPr>
        <w:t>如文件CWS/8/6 Rev.第23段所述，</w:t>
      </w:r>
      <w:r w:rsidR="004A10CF" w:rsidRPr="00257B16">
        <w:rPr>
          <w:rFonts w:ascii="SimSun" w:hAnsi="SimSun" w:hint="eastAsia"/>
          <w:sz w:val="21"/>
        </w:rPr>
        <w:t>分享其从</w:t>
      </w:r>
      <w:r w:rsidR="00CD5D42">
        <w:rPr>
          <w:rFonts w:ascii="SimSun" w:hAnsi="SimSun" w:hint="eastAsia"/>
          <w:sz w:val="21"/>
        </w:rPr>
        <w:t>产权组织</w:t>
      </w:r>
      <w:r w:rsidR="004A10CF" w:rsidRPr="00257B16">
        <w:rPr>
          <w:rFonts w:ascii="SimSun" w:hAnsi="SimSun" w:hint="eastAsia"/>
          <w:sz w:val="21"/>
        </w:rPr>
        <w:t>标准ST.25过渡到ST.26的实施计划。</w:t>
      </w:r>
    </w:p>
    <w:p w14:paraId="671ED175" w14:textId="774E9B20"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4(f)</w:t>
      </w:r>
      <w:r w:rsidRPr="00257B16">
        <w:rPr>
          <w:rFonts w:ascii="SimSun" w:hAnsi="SimSun"/>
          <w:sz w:val="21"/>
        </w:rPr>
        <w:t>项：</w:t>
      </w:r>
      <w:r w:rsidRPr="00257B16">
        <w:rPr>
          <w:rFonts w:ascii="SimSun" w:hAnsi="SimSun" w:hint="eastAsia"/>
          <w:sz w:val="21"/>
        </w:rPr>
        <w:t>关于修订产权组织标准ST.27的提案</w:t>
      </w:r>
    </w:p>
    <w:p w14:paraId="245663BA" w14:textId="22355B21" w:rsidR="00645F13" w:rsidRPr="00257B16"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CWS/8/7</w:t>
      </w:r>
      <w:r w:rsidR="004D3793" w:rsidRPr="00257B16">
        <w:rPr>
          <w:rFonts w:ascii="SimSun" w:hAnsi="SimSun" w:hint="eastAsia"/>
          <w:sz w:val="21"/>
        </w:rPr>
        <w:t>进行。</w:t>
      </w:r>
    </w:p>
    <w:p w14:paraId="2D5D1F71" w14:textId="0275FC38" w:rsidR="00645F13" w:rsidRDefault="007228A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lastRenderedPageBreak/>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2555E4" w:rsidRPr="00257B16">
        <w:rPr>
          <w:rFonts w:ascii="SimSun" w:hAnsi="SimSun" w:hint="eastAsia"/>
          <w:sz w:val="21"/>
        </w:rPr>
        <w:t>注意到文件的内容，特别是为更新</w:t>
      </w:r>
      <w:r w:rsidR="00CD5D42">
        <w:rPr>
          <w:rFonts w:ascii="SimSun" w:hAnsi="SimSun" w:hint="eastAsia"/>
          <w:sz w:val="21"/>
        </w:rPr>
        <w:t>产权组织</w:t>
      </w:r>
      <w:r w:rsidR="002555E4" w:rsidRPr="00257B16">
        <w:rPr>
          <w:rFonts w:ascii="SimSun" w:hAnsi="SimSun" w:hint="eastAsia"/>
          <w:sz w:val="21"/>
        </w:rPr>
        <w:t>标准ST.27的补充数据字段而提出的修订建议，以便与</w:t>
      </w:r>
      <w:r w:rsidR="00CD5D42">
        <w:rPr>
          <w:rFonts w:ascii="SimSun" w:hAnsi="SimSun" w:hint="eastAsia"/>
          <w:sz w:val="21"/>
        </w:rPr>
        <w:t>产权组织</w:t>
      </w:r>
      <w:r w:rsidR="002555E4" w:rsidRPr="00257B16">
        <w:rPr>
          <w:rFonts w:ascii="SimSun" w:hAnsi="SimSun" w:hint="eastAsia"/>
          <w:sz w:val="21"/>
        </w:rPr>
        <w:t>标准ST.96</w:t>
      </w:r>
      <w:r w:rsidR="00700E0D">
        <w:rPr>
          <w:rFonts w:ascii="SimSun" w:hAnsi="SimSun" w:hint="eastAsia"/>
          <w:sz w:val="21"/>
        </w:rPr>
        <w:t>（</w:t>
      </w:r>
      <w:r w:rsidR="002555E4" w:rsidRPr="00257B16">
        <w:rPr>
          <w:rFonts w:ascii="SimSun" w:hAnsi="SimSun" w:hint="eastAsia"/>
          <w:sz w:val="21"/>
        </w:rPr>
        <w:t>使用XML处理知识产权信息</w:t>
      </w:r>
      <w:r w:rsidR="00700E0D">
        <w:rPr>
          <w:rFonts w:ascii="SimSun" w:hAnsi="SimSun" w:hint="eastAsia"/>
          <w:sz w:val="21"/>
        </w:rPr>
        <w:t>）</w:t>
      </w:r>
      <w:r w:rsidR="002555E4" w:rsidRPr="00257B16">
        <w:rPr>
          <w:rFonts w:ascii="SimSun" w:hAnsi="SimSun" w:hint="eastAsia"/>
          <w:sz w:val="21"/>
        </w:rPr>
        <w:t>4.0版新增的专利法律地位数据XML</w:t>
      </w:r>
      <w:r w:rsidR="00276C7F" w:rsidRPr="00257B16">
        <w:rPr>
          <w:rFonts w:ascii="SimSun" w:hAnsi="SimSun" w:hint="eastAsia"/>
          <w:sz w:val="21"/>
        </w:rPr>
        <w:t>架构</w:t>
      </w:r>
      <w:r w:rsidR="002555E4" w:rsidRPr="00257B16">
        <w:rPr>
          <w:rFonts w:ascii="SimSun" w:hAnsi="SimSun" w:hint="eastAsia"/>
          <w:sz w:val="21"/>
        </w:rPr>
        <w:t>组件保持一致。</w:t>
      </w:r>
    </w:p>
    <w:p w14:paraId="0359A27A" w14:textId="207DE7C8" w:rsidR="009758F2" w:rsidRDefault="009758F2"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拟议修订包括下列新的数据要素：</w:t>
      </w:r>
    </w:p>
    <w:p w14:paraId="105F67BF" w14:textId="72FB94CB" w:rsidR="009758F2" w:rsidRDefault="009758F2" w:rsidP="0030663C">
      <w:pPr>
        <w:pStyle w:val="ParaNum"/>
        <w:numPr>
          <w:ilvl w:val="0"/>
          <w:numId w:val="7"/>
        </w:numPr>
        <w:overflowPunct w:val="0"/>
        <w:spacing w:afterLines="50" w:after="120" w:line="340" w:lineRule="atLeast"/>
        <w:ind w:left="924" w:hanging="357"/>
        <w:contextualSpacing/>
        <w:jc w:val="both"/>
        <w:rPr>
          <w:rFonts w:ascii="SimSun" w:hAnsi="SimSun"/>
          <w:sz w:val="21"/>
        </w:rPr>
      </w:pPr>
      <w:r w:rsidRPr="009758F2">
        <w:rPr>
          <w:rFonts w:ascii="SimSun" w:hAnsi="SimSun" w:hint="eastAsia"/>
          <w:sz w:val="21"/>
        </w:rPr>
        <w:t>与被记录的事件有关的在先事件的日期；</w:t>
      </w:r>
    </w:p>
    <w:p w14:paraId="37F94F92" w14:textId="77777777" w:rsidR="009758F2" w:rsidRDefault="009758F2" w:rsidP="0030663C">
      <w:pPr>
        <w:pStyle w:val="ParaNum"/>
        <w:numPr>
          <w:ilvl w:val="0"/>
          <w:numId w:val="7"/>
        </w:numPr>
        <w:overflowPunct w:val="0"/>
        <w:spacing w:afterLines="50" w:after="120" w:line="340" w:lineRule="atLeast"/>
        <w:ind w:left="924" w:hanging="357"/>
        <w:contextualSpacing/>
        <w:jc w:val="both"/>
        <w:rPr>
          <w:rFonts w:ascii="SimSun" w:hAnsi="SimSun"/>
          <w:sz w:val="21"/>
        </w:rPr>
      </w:pPr>
      <w:r w:rsidRPr="009758F2">
        <w:rPr>
          <w:rFonts w:ascii="SimSun" w:hAnsi="SimSun" w:hint="eastAsia"/>
          <w:sz w:val="21"/>
        </w:rPr>
        <w:t>对相关细则、条例、法律、法律规定或某项决定的其他依据的引用；</w:t>
      </w:r>
    </w:p>
    <w:p w14:paraId="2D77F258" w14:textId="77777777" w:rsidR="009758F2" w:rsidRDefault="009758F2" w:rsidP="0030663C">
      <w:pPr>
        <w:pStyle w:val="ParaNum"/>
        <w:numPr>
          <w:ilvl w:val="0"/>
          <w:numId w:val="7"/>
        </w:numPr>
        <w:overflowPunct w:val="0"/>
        <w:spacing w:afterLines="50" w:after="120" w:line="340" w:lineRule="atLeast"/>
        <w:ind w:left="924" w:hanging="357"/>
        <w:contextualSpacing/>
        <w:jc w:val="both"/>
        <w:rPr>
          <w:rFonts w:ascii="SimSun" w:hAnsi="SimSun"/>
          <w:sz w:val="21"/>
        </w:rPr>
      </w:pPr>
      <w:r w:rsidRPr="009758F2">
        <w:rPr>
          <w:rFonts w:ascii="SimSun" w:hAnsi="SimSun" w:hint="eastAsia"/>
          <w:sz w:val="21"/>
        </w:rPr>
        <w:t>申请或知识产权权利无效的理由（如已撤销、已放弃、已终止）；</w:t>
      </w:r>
    </w:p>
    <w:p w14:paraId="34E255B7" w14:textId="2D4398B6" w:rsidR="009758F2" w:rsidRDefault="009758F2" w:rsidP="0030663C">
      <w:pPr>
        <w:pStyle w:val="ParaNum"/>
        <w:numPr>
          <w:ilvl w:val="0"/>
          <w:numId w:val="7"/>
        </w:numPr>
        <w:overflowPunct w:val="0"/>
        <w:spacing w:afterLines="50" w:after="120" w:line="340" w:lineRule="atLeast"/>
        <w:ind w:left="924" w:hanging="357"/>
        <w:contextualSpacing/>
        <w:jc w:val="both"/>
        <w:rPr>
          <w:rFonts w:ascii="SimSun" w:hAnsi="SimSun"/>
          <w:sz w:val="21"/>
        </w:rPr>
      </w:pPr>
      <w:r w:rsidRPr="009758F2">
        <w:rPr>
          <w:rFonts w:ascii="SimSun" w:hAnsi="SimSun" w:hint="eastAsia"/>
          <w:sz w:val="21"/>
        </w:rPr>
        <w:t>该项申请或知识产权权利附有或可能附有在先使用权的指示（如果工业产权局有此类数</w:t>
      </w:r>
      <w:r w:rsidR="00E364DA">
        <w:rPr>
          <w:rFonts w:ascii="SimSun" w:hAnsi="SimSun" w:hint="cs"/>
          <w:sz w:val="21"/>
        </w:rPr>
        <w:t>‍</w:t>
      </w:r>
      <w:r w:rsidRPr="009758F2">
        <w:rPr>
          <w:rFonts w:ascii="SimSun" w:hAnsi="SimSun" w:hint="eastAsia"/>
          <w:sz w:val="21"/>
        </w:rPr>
        <w:t>据）；</w:t>
      </w:r>
    </w:p>
    <w:p w14:paraId="6B95894E" w14:textId="37227B57" w:rsidR="009758F2" w:rsidRDefault="009758F2" w:rsidP="0030663C">
      <w:pPr>
        <w:pStyle w:val="ParaNum"/>
        <w:numPr>
          <w:ilvl w:val="0"/>
          <w:numId w:val="7"/>
        </w:numPr>
        <w:overflowPunct w:val="0"/>
        <w:spacing w:afterLines="50" w:after="120" w:line="340" w:lineRule="atLeast"/>
        <w:ind w:left="924" w:hanging="357"/>
        <w:contextualSpacing/>
        <w:jc w:val="both"/>
        <w:rPr>
          <w:rFonts w:ascii="SimSun" w:hAnsi="SimSun"/>
          <w:sz w:val="21"/>
        </w:rPr>
      </w:pPr>
      <w:r w:rsidRPr="009758F2">
        <w:rPr>
          <w:rFonts w:ascii="SimSun" w:hAnsi="SimSun" w:hint="eastAsia"/>
          <w:sz w:val="21"/>
        </w:rPr>
        <w:t>关于公布、优先权文件或其他相关文件的数据；</w:t>
      </w:r>
    </w:p>
    <w:p w14:paraId="05167697" w14:textId="77777777" w:rsidR="009758F2" w:rsidRDefault="009758F2" w:rsidP="0030663C">
      <w:pPr>
        <w:pStyle w:val="ParaNum"/>
        <w:numPr>
          <w:ilvl w:val="0"/>
          <w:numId w:val="7"/>
        </w:numPr>
        <w:overflowPunct w:val="0"/>
        <w:spacing w:afterLines="50" w:after="120" w:line="340" w:lineRule="atLeast"/>
        <w:ind w:left="924" w:hanging="357"/>
        <w:contextualSpacing/>
        <w:jc w:val="both"/>
        <w:rPr>
          <w:rFonts w:ascii="SimSun" w:hAnsi="SimSun"/>
          <w:sz w:val="21"/>
        </w:rPr>
      </w:pPr>
      <w:r w:rsidRPr="009758F2">
        <w:rPr>
          <w:rFonts w:ascii="SimSun" w:hAnsi="SimSun" w:hint="eastAsia"/>
          <w:sz w:val="21"/>
        </w:rPr>
        <w:t>关于所进行的复审程序的数据（如异议日期、语言、文号）；</w:t>
      </w:r>
    </w:p>
    <w:p w14:paraId="38F669C1" w14:textId="77777777" w:rsidR="009758F2" w:rsidRDefault="009758F2" w:rsidP="0030663C">
      <w:pPr>
        <w:pStyle w:val="ParaNum"/>
        <w:numPr>
          <w:ilvl w:val="0"/>
          <w:numId w:val="7"/>
        </w:numPr>
        <w:overflowPunct w:val="0"/>
        <w:spacing w:afterLines="50" w:after="120" w:line="340" w:lineRule="atLeast"/>
        <w:ind w:left="924" w:hanging="357"/>
        <w:contextualSpacing/>
        <w:jc w:val="both"/>
        <w:rPr>
          <w:rFonts w:ascii="SimSun" w:hAnsi="SimSun"/>
          <w:sz w:val="21"/>
        </w:rPr>
      </w:pPr>
      <w:r w:rsidRPr="009758F2">
        <w:rPr>
          <w:rFonts w:ascii="SimSun" w:hAnsi="SimSun" w:hint="eastAsia"/>
          <w:sz w:val="21"/>
        </w:rPr>
        <w:t>与申请有关的数据：发明名称、优先权数据、分类数据；</w:t>
      </w:r>
    </w:p>
    <w:p w14:paraId="456481D1" w14:textId="77777777" w:rsidR="009758F2" w:rsidRDefault="009758F2" w:rsidP="0030663C">
      <w:pPr>
        <w:pStyle w:val="ParaNum"/>
        <w:numPr>
          <w:ilvl w:val="0"/>
          <w:numId w:val="7"/>
        </w:numPr>
        <w:overflowPunct w:val="0"/>
        <w:spacing w:afterLines="50" w:after="120" w:line="340" w:lineRule="atLeast"/>
        <w:ind w:left="924" w:hanging="357"/>
        <w:contextualSpacing/>
        <w:jc w:val="both"/>
        <w:rPr>
          <w:rFonts w:ascii="SimSun" w:hAnsi="SimSun"/>
          <w:sz w:val="21"/>
        </w:rPr>
      </w:pPr>
      <w:r w:rsidRPr="009758F2">
        <w:rPr>
          <w:rFonts w:ascii="SimSun" w:hAnsi="SimSun" w:hint="eastAsia"/>
          <w:sz w:val="21"/>
        </w:rPr>
        <w:t>关于发明人的数据（例如姓名、地点、雇主）；</w:t>
      </w:r>
    </w:p>
    <w:p w14:paraId="6411D443" w14:textId="5C0ED3E0" w:rsidR="009758F2" w:rsidRDefault="009758F2" w:rsidP="0030663C">
      <w:pPr>
        <w:pStyle w:val="ParaNum"/>
        <w:numPr>
          <w:ilvl w:val="0"/>
          <w:numId w:val="7"/>
        </w:numPr>
        <w:overflowPunct w:val="0"/>
        <w:spacing w:afterLines="50" w:after="120" w:line="340" w:lineRule="atLeast"/>
        <w:ind w:left="924" w:hanging="357"/>
        <w:contextualSpacing/>
        <w:jc w:val="both"/>
        <w:rPr>
          <w:rFonts w:ascii="SimSun" w:hAnsi="SimSun"/>
          <w:sz w:val="21"/>
        </w:rPr>
      </w:pPr>
      <w:r w:rsidRPr="009758F2">
        <w:rPr>
          <w:rFonts w:ascii="SimSun" w:hAnsi="SimSun" w:hint="eastAsia"/>
          <w:sz w:val="21"/>
        </w:rPr>
        <w:t>关于所有权转让的数据，例如转让登记号；</w:t>
      </w:r>
    </w:p>
    <w:p w14:paraId="4F6DF40A" w14:textId="185D1865" w:rsidR="009758F2" w:rsidRDefault="009758F2" w:rsidP="0030663C">
      <w:pPr>
        <w:pStyle w:val="ParaNum"/>
        <w:numPr>
          <w:ilvl w:val="0"/>
          <w:numId w:val="7"/>
        </w:numPr>
        <w:overflowPunct w:val="0"/>
        <w:spacing w:afterLines="50" w:after="120" w:line="340" w:lineRule="atLeast"/>
        <w:ind w:left="924" w:hanging="357"/>
        <w:contextualSpacing/>
        <w:jc w:val="both"/>
        <w:rPr>
          <w:rFonts w:ascii="SimSun" w:hAnsi="SimSun"/>
          <w:sz w:val="21"/>
        </w:rPr>
      </w:pPr>
      <w:r w:rsidRPr="009758F2">
        <w:rPr>
          <w:rFonts w:ascii="SimSun" w:hAnsi="SimSun" w:hint="eastAsia"/>
          <w:sz w:val="21"/>
        </w:rPr>
        <w:t>扩展后的许可数据（包括起始日期）；以及</w:t>
      </w:r>
    </w:p>
    <w:p w14:paraId="343BC6A2" w14:textId="61BED931" w:rsidR="009758F2" w:rsidRDefault="009758F2" w:rsidP="0030663C">
      <w:pPr>
        <w:pStyle w:val="ParaNum"/>
        <w:numPr>
          <w:ilvl w:val="0"/>
          <w:numId w:val="7"/>
        </w:numPr>
        <w:overflowPunct w:val="0"/>
        <w:spacing w:afterLines="50" w:after="120" w:line="340" w:lineRule="atLeast"/>
        <w:ind w:left="924" w:hanging="357"/>
        <w:jc w:val="both"/>
        <w:rPr>
          <w:rFonts w:ascii="SimSun" w:hAnsi="SimSun"/>
          <w:sz w:val="21"/>
        </w:rPr>
      </w:pPr>
      <w:r w:rsidRPr="009758F2">
        <w:rPr>
          <w:rFonts w:ascii="SimSun" w:hAnsi="SimSun" w:hint="eastAsia"/>
          <w:sz w:val="21"/>
        </w:rPr>
        <w:t>缴费的详细信息，例如付款年份和缴费状况（如已完成、处理中、尚未开始）。</w:t>
      </w:r>
    </w:p>
    <w:p w14:paraId="719F0836" w14:textId="07E568B9" w:rsidR="009758F2" w:rsidRPr="009758F2" w:rsidRDefault="009758F2" w:rsidP="009758F2">
      <w:pPr>
        <w:pStyle w:val="ParaNum"/>
        <w:numPr>
          <w:ilvl w:val="0"/>
          <w:numId w:val="0"/>
        </w:numPr>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Pr="009758F2">
        <w:rPr>
          <w:rFonts w:ascii="SimSun" w:hAnsi="SimSun" w:hint="eastAsia"/>
          <w:sz w:val="21"/>
        </w:rPr>
        <w:t>一个代表团</w:t>
      </w:r>
      <w:r>
        <w:rPr>
          <w:rFonts w:ascii="SimSun" w:hAnsi="SimSun" w:hint="eastAsia"/>
          <w:sz w:val="21"/>
        </w:rPr>
        <w:t>表示</w:t>
      </w:r>
      <w:r w:rsidRPr="009758F2">
        <w:rPr>
          <w:rFonts w:ascii="SimSun" w:hAnsi="SimSun" w:hint="eastAsia"/>
          <w:sz w:val="21"/>
        </w:rPr>
        <w:t>，只要新的数据要素是可选的而不是强制性的，他们就支持</w:t>
      </w:r>
      <w:r>
        <w:rPr>
          <w:rFonts w:ascii="SimSun" w:hAnsi="SimSun" w:hint="eastAsia"/>
          <w:sz w:val="21"/>
        </w:rPr>
        <w:t>上述</w:t>
      </w:r>
      <w:r w:rsidRPr="009758F2">
        <w:rPr>
          <w:rFonts w:ascii="SimSun" w:hAnsi="SimSun" w:hint="eastAsia"/>
          <w:sz w:val="21"/>
        </w:rPr>
        <w:t>修订。国际局确认，所有补充数据都是可选的，每个</w:t>
      </w:r>
      <w:r>
        <w:rPr>
          <w:rFonts w:ascii="SimSun" w:hAnsi="SimSun" w:hint="eastAsia"/>
          <w:sz w:val="21"/>
        </w:rPr>
        <w:t>局</w:t>
      </w:r>
      <w:r w:rsidRPr="009758F2">
        <w:rPr>
          <w:rFonts w:ascii="SimSun" w:hAnsi="SimSun" w:hint="eastAsia"/>
          <w:sz w:val="21"/>
        </w:rPr>
        <w:t>可以选择提供哪些补充数据字段</w:t>
      </w:r>
      <w:r>
        <w:rPr>
          <w:rFonts w:ascii="SimSun" w:hAnsi="SimSun" w:hint="eastAsia"/>
          <w:sz w:val="21"/>
        </w:rPr>
        <w:t>（</w:t>
      </w:r>
      <w:r w:rsidRPr="009758F2">
        <w:rPr>
          <w:rFonts w:ascii="SimSun" w:hAnsi="SimSun" w:hint="eastAsia"/>
          <w:sz w:val="21"/>
        </w:rPr>
        <w:t>如果有的话</w:t>
      </w:r>
      <w:r>
        <w:rPr>
          <w:rFonts w:ascii="SimSun" w:hAnsi="SimSun" w:hint="eastAsia"/>
          <w:sz w:val="21"/>
        </w:rPr>
        <w:t>）</w:t>
      </w:r>
      <w:r w:rsidRPr="009758F2">
        <w:rPr>
          <w:rFonts w:ascii="SimSun" w:hAnsi="SimSun" w:hint="eastAsia"/>
          <w:sz w:val="21"/>
        </w:rPr>
        <w:t>。</w:t>
      </w:r>
    </w:p>
    <w:p w14:paraId="69E08AB2" w14:textId="1D5E6CE0" w:rsidR="001A792A" w:rsidRPr="00257B16" w:rsidRDefault="001A792A"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Pr="001A792A">
        <w:rPr>
          <w:rFonts w:ascii="SimSun" w:hAnsi="SimSun" w:hint="eastAsia"/>
          <w:sz w:val="21"/>
        </w:rPr>
        <w:t>一个代表团提议将三个法律</w:t>
      </w:r>
      <w:r>
        <w:rPr>
          <w:rFonts w:ascii="SimSun" w:hAnsi="SimSun" w:hint="eastAsia"/>
          <w:sz w:val="21"/>
        </w:rPr>
        <w:t>状态</w:t>
      </w:r>
      <w:r w:rsidRPr="001A792A">
        <w:rPr>
          <w:rFonts w:ascii="SimSun" w:hAnsi="SimSun" w:hint="eastAsia"/>
          <w:sz w:val="21"/>
        </w:rPr>
        <w:t>标准（ST.27、ST.87和ST.61）合并为一个标准，以避免信息重复，提高维护效率。一些代表团支持这一建议。国际局</w:t>
      </w:r>
      <w:r>
        <w:rPr>
          <w:rFonts w:ascii="SimSun" w:hAnsi="SimSun" w:hint="eastAsia"/>
          <w:sz w:val="21"/>
        </w:rPr>
        <w:t>指出</w:t>
      </w:r>
      <w:r w:rsidRPr="001A792A">
        <w:rPr>
          <w:rFonts w:ascii="SimSun" w:hAnsi="SimSun" w:hint="eastAsia"/>
          <w:sz w:val="21"/>
        </w:rPr>
        <w:t>，这一建议应在法律</w:t>
      </w:r>
      <w:r>
        <w:rPr>
          <w:rFonts w:ascii="SimSun" w:hAnsi="SimSun" w:hint="eastAsia"/>
          <w:sz w:val="21"/>
        </w:rPr>
        <w:t>状态</w:t>
      </w:r>
      <w:r w:rsidRPr="001A792A">
        <w:rPr>
          <w:rFonts w:ascii="SimSun" w:hAnsi="SimSun" w:hint="eastAsia"/>
          <w:sz w:val="21"/>
        </w:rPr>
        <w:t>工作队内，</w:t>
      </w:r>
      <w:r w:rsidR="003A1D18">
        <w:rPr>
          <w:rFonts w:ascii="SimSun" w:hAnsi="SimSun" w:hint="eastAsia"/>
          <w:sz w:val="21"/>
        </w:rPr>
        <w:t>在</w:t>
      </w:r>
      <w:r w:rsidRPr="001A792A">
        <w:rPr>
          <w:rFonts w:ascii="SimSun" w:hAnsi="SimSun" w:hint="eastAsia"/>
          <w:sz w:val="21"/>
        </w:rPr>
        <w:t>第47号任务的任务范围</w:t>
      </w:r>
      <w:r w:rsidR="003A1D18">
        <w:rPr>
          <w:rFonts w:ascii="SimSun" w:hAnsi="SimSun" w:hint="eastAsia"/>
          <w:sz w:val="21"/>
        </w:rPr>
        <w:t>内提出</w:t>
      </w:r>
      <w:r w:rsidRPr="001A792A">
        <w:rPr>
          <w:rFonts w:ascii="SimSun" w:hAnsi="SimSun" w:hint="eastAsia"/>
          <w:sz w:val="21"/>
        </w:rPr>
        <w:t>。</w:t>
      </w:r>
    </w:p>
    <w:p w14:paraId="688C08BE" w14:textId="0DAC6AD1" w:rsidR="00645F13" w:rsidRPr="00257B16" w:rsidRDefault="006F4188"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2555E4" w:rsidRPr="00257B16">
        <w:rPr>
          <w:rFonts w:ascii="SimSun" w:hAnsi="SimSun" w:hint="eastAsia"/>
          <w:sz w:val="21"/>
        </w:rPr>
        <w:t>批准了文件CWS/8/7附件中转</w:t>
      </w:r>
      <w:r w:rsidR="00F6070E" w:rsidRPr="00257B16">
        <w:rPr>
          <w:rFonts w:ascii="SimSun" w:hAnsi="SimSun" w:hint="eastAsia"/>
          <w:sz w:val="21"/>
        </w:rPr>
        <w:t>录</w:t>
      </w:r>
      <w:r w:rsidR="002555E4" w:rsidRPr="00257B16">
        <w:rPr>
          <w:rFonts w:ascii="SimSun" w:hAnsi="SimSun" w:hint="eastAsia"/>
          <w:sz w:val="21"/>
        </w:rPr>
        <w:t>的</w:t>
      </w:r>
      <w:r w:rsidR="00CD5D42">
        <w:rPr>
          <w:rFonts w:ascii="SimSun" w:hAnsi="SimSun" w:hint="eastAsia"/>
          <w:sz w:val="21"/>
        </w:rPr>
        <w:t>产权组织</w:t>
      </w:r>
      <w:r w:rsidR="002555E4" w:rsidRPr="00257B16">
        <w:rPr>
          <w:rFonts w:ascii="SimSun" w:hAnsi="SimSun" w:hint="eastAsia"/>
          <w:sz w:val="21"/>
        </w:rPr>
        <w:t>ST.27</w:t>
      </w:r>
      <w:r w:rsidR="00EC26B5">
        <w:rPr>
          <w:rFonts w:ascii="SimSun" w:hAnsi="SimSun" w:hint="eastAsia"/>
          <w:sz w:val="21"/>
        </w:rPr>
        <w:t>“</w:t>
      </w:r>
      <w:r w:rsidR="00F6070E" w:rsidRPr="00257B16">
        <w:rPr>
          <w:rFonts w:ascii="SimSun" w:hAnsi="SimSun" w:hint="eastAsia"/>
          <w:sz w:val="21"/>
        </w:rPr>
        <w:t>专利法律状态数据交换</w:t>
      </w:r>
      <w:r w:rsidR="00EC26B5">
        <w:rPr>
          <w:rFonts w:ascii="SimSun" w:hAnsi="SimSun" w:hint="eastAsia"/>
          <w:sz w:val="21"/>
        </w:rPr>
        <w:t>”</w:t>
      </w:r>
      <w:r w:rsidR="002555E4" w:rsidRPr="00257B16">
        <w:rPr>
          <w:rFonts w:ascii="SimSun" w:hAnsi="SimSun" w:hint="eastAsia"/>
          <w:sz w:val="21"/>
        </w:rPr>
        <w:t>的拟议修订。</w:t>
      </w:r>
    </w:p>
    <w:p w14:paraId="5F3840EE" w14:textId="1612A023"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4(g)</w:t>
      </w:r>
      <w:r w:rsidRPr="00257B16">
        <w:rPr>
          <w:rFonts w:ascii="SimSun" w:hAnsi="SimSun"/>
          <w:sz w:val="21"/>
        </w:rPr>
        <w:t>项：</w:t>
      </w:r>
      <w:r w:rsidRPr="00257B16">
        <w:rPr>
          <w:rFonts w:ascii="SimSun" w:hAnsi="SimSun" w:hint="eastAsia"/>
          <w:sz w:val="21"/>
        </w:rPr>
        <w:t>关于修订产权组织标准ST.37的提案（第51号任务）</w:t>
      </w:r>
    </w:p>
    <w:p w14:paraId="0C1FD77C" w14:textId="46913CA4" w:rsidR="00645F13" w:rsidRPr="00257B16" w:rsidRDefault="006F418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CWS/8/8</w:t>
      </w:r>
      <w:r w:rsidR="004D3793" w:rsidRPr="00257B16">
        <w:rPr>
          <w:rFonts w:ascii="SimSun" w:hAnsi="SimSun" w:hint="eastAsia"/>
          <w:sz w:val="21"/>
        </w:rPr>
        <w:t>进行。</w:t>
      </w:r>
    </w:p>
    <w:p w14:paraId="731C42AE" w14:textId="28D40433" w:rsidR="00016DBC" w:rsidRDefault="006F418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F6070E" w:rsidRPr="00257B16">
        <w:rPr>
          <w:rFonts w:ascii="SimSun" w:hAnsi="SimSun" w:hint="eastAsia"/>
          <w:sz w:val="21"/>
        </w:rPr>
        <w:t>注意到文件的内容，特别是对产权组织标准ST.37的拟议修订，以处理</w:t>
      </w:r>
      <w:r w:rsidR="00CD5D42">
        <w:rPr>
          <w:rFonts w:ascii="SimSun" w:hAnsi="SimSun" w:hint="eastAsia"/>
          <w:sz w:val="21"/>
        </w:rPr>
        <w:t>产权组织</w:t>
      </w:r>
      <w:r w:rsidR="00F6070E" w:rsidRPr="00257B16">
        <w:rPr>
          <w:rFonts w:ascii="SimSun" w:hAnsi="SimSun" w:hint="eastAsia"/>
          <w:sz w:val="21"/>
        </w:rPr>
        <w:t>ST.96第3.2版和第4.0版要求对XML组件进行的更新。</w:t>
      </w:r>
      <w:r w:rsidR="00016DBC">
        <w:rPr>
          <w:rFonts w:ascii="SimSun" w:hAnsi="SimSun" w:hint="eastAsia"/>
          <w:sz w:val="21"/>
        </w:rPr>
        <w:t>对产权组织标准S</w:t>
      </w:r>
      <w:r w:rsidR="00016DBC">
        <w:rPr>
          <w:rFonts w:ascii="SimSun" w:hAnsi="SimSun"/>
          <w:sz w:val="21"/>
        </w:rPr>
        <w:t>T.37</w:t>
      </w:r>
      <w:r w:rsidR="00016DBC">
        <w:rPr>
          <w:rFonts w:ascii="SimSun" w:hAnsi="SimSun" w:hint="eastAsia"/>
          <w:sz w:val="21"/>
        </w:rPr>
        <w:t>主体的拟议修订包括：</w:t>
      </w:r>
    </w:p>
    <w:p w14:paraId="07036A09" w14:textId="088B1464" w:rsidR="00016DBC" w:rsidRDefault="00016DBC" w:rsidP="0030663C">
      <w:pPr>
        <w:pStyle w:val="ParaNum"/>
        <w:numPr>
          <w:ilvl w:val="0"/>
          <w:numId w:val="8"/>
        </w:numPr>
        <w:tabs>
          <w:tab w:val="clear" w:pos="576"/>
        </w:tabs>
        <w:overflowPunct w:val="0"/>
        <w:spacing w:afterLines="50" w:after="120" w:line="340" w:lineRule="atLeast"/>
        <w:ind w:left="924" w:hanging="357"/>
        <w:contextualSpacing/>
        <w:jc w:val="both"/>
        <w:rPr>
          <w:rFonts w:ascii="SimSun" w:hAnsi="SimSun"/>
          <w:sz w:val="21"/>
        </w:rPr>
      </w:pPr>
      <w:r w:rsidRPr="00016DBC">
        <w:rPr>
          <w:rFonts w:ascii="SimSun" w:hAnsi="SimSun" w:hint="eastAsia"/>
          <w:sz w:val="21"/>
        </w:rPr>
        <w:t>更新对产权组织标准ST.96的引用为“关于用XML</w:t>
      </w:r>
      <w:r w:rsidR="00B76020">
        <w:rPr>
          <w:rFonts w:ascii="SimSun" w:hAnsi="SimSun" w:hint="eastAsia"/>
          <w:sz w:val="21"/>
        </w:rPr>
        <w:t>（可扩展标记语言）处理</w:t>
      </w:r>
      <w:r w:rsidRPr="00016DBC">
        <w:rPr>
          <w:rFonts w:ascii="SimSun" w:hAnsi="SimSun" w:hint="eastAsia"/>
          <w:sz w:val="21"/>
        </w:rPr>
        <w:t>知识产权信息的建议”；</w:t>
      </w:r>
    </w:p>
    <w:p w14:paraId="7B0F8A21" w14:textId="7612D93A" w:rsidR="00016DBC" w:rsidRDefault="00016DBC" w:rsidP="0030663C">
      <w:pPr>
        <w:pStyle w:val="ParaNum"/>
        <w:numPr>
          <w:ilvl w:val="0"/>
          <w:numId w:val="8"/>
        </w:numPr>
        <w:tabs>
          <w:tab w:val="clear" w:pos="576"/>
        </w:tabs>
        <w:overflowPunct w:val="0"/>
        <w:spacing w:afterLines="50" w:after="120" w:line="340" w:lineRule="atLeast"/>
        <w:ind w:left="924" w:hanging="357"/>
        <w:contextualSpacing/>
        <w:jc w:val="both"/>
        <w:rPr>
          <w:rFonts w:ascii="SimSun" w:hAnsi="SimSun"/>
          <w:sz w:val="21"/>
        </w:rPr>
      </w:pPr>
      <w:r w:rsidRPr="00016DBC">
        <w:rPr>
          <w:rFonts w:ascii="SimSun" w:hAnsi="SimSun" w:hint="eastAsia"/>
          <w:sz w:val="21"/>
        </w:rPr>
        <w:t>将主体部分出现的所有</w:t>
      </w:r>
      <w:r>
        <w:rPr>
          <w:rFonts w:ascii="SimSun" w:hAnsi="SimSun" w:hint="eastAsia"/>
          <w:sz w:val="21"/>
        </w:rPr>
        <w:t>“</w:t>
      </w:r>
      <w:r w:rsidRPr="00016DBC">
        <w:rPr>
          <w:rFonts w:ascii="SimSun" w:hAnsi="SimSun" w:hint="eastAsia"/>
          <w:sz w:val="21"/>
        </w:rPr>
        <w:t>IP</w:t>
      </w:r>
      <w:r w:rsidR="00B76020">
        <w:rPr>
          <w:rFonts w:ascii="SimSun" w:hAnsi="SimSun"/>
          <w:sz w:val="21"/>
        </w:rPr>
        <w:t xml:space="preserve"> </w:t>
      </w:r>
      <w:r w:rsidRPr="00016DBC">
        <w:rPr>
          <w:rFonts w:ascii="SimSun" w:hAnsi="SimSun" w:hint="eastAsia"/>
          <w:sz w:val="21"/>
        </w:rPr>
        <w:t>Office</w:t>
      </w:r>
      <w:r>
        <w:rPr>
          <w:rFonts w:ascii="SimSun" w:hAnsi="SimSun" w:hint="eastAsia"/>
          <w:sz w:val="21"/>
        </w:rPr>
        <w:t>”</w:t>
      </w:r>
      <w:r w:rsidRPr="00016DBC">
        <w:rPr>
          <w:rFonts w:ascii="SimSun" w:hAnsi="SimSun" w:hint="eastAsia"/>
          <w:sz w:val="21"/>
        </w:rPr>
        <w:t>（知识产权局）替换为首字母缩略词</w:t>
      </w:r>
      <w:r>
        <w:rPr>
          <w:rFonts w:ascii="SimSun" w:hAnsi="SimSun" w:hint="eastAsia"/>
          <w:sz w:val="21"/>
        </w:rPr>
        <w:t>“</w:t>
      </w:r>
      <w:r w:rsidRPr="00016DBC">
        <w:rPr>
          <w:rFonts w:ascii="SimSun" w:hAnsi="SimSun" w:hint="eastAsia"/>
          <w:sz w:val="21"/>
        </w:rPr>
        <w:t>IPO</w:t>
      </w:r>
      <w:r>
        <w:rPr>
          <w:rFonts w:ascii="SimSun" w:hAnsi="SimSun" w:hint="eastAsia"/>
          <w:sz w:val="21"/>
        </w:rPr>
        <w:t>”</w:t>
      </w:r>
      <w:r w:rsidRPr="00016DBC">
        <w:rPr>
          <w:rFonts w:ascii="SimSun" w:hAnsi="SimSun" w:hint="eastAsia"/>
          <w:sz w:val="21"/>
        </w:rPr>
        <w:t>，以实现一致；以及</w:t>
      </w:r>
    </w:p>
    <w:p w14:paraId="1176C31F" w14:textId="3E2D7988" w:rsidR="00016DBC" w:rsidRDefault="00016DBC" w:rsidP="0030663C">
      <w:pPr>
        <w:pStyle w:val="ParaNum"/>
        <w:numPr>
          <w:ilvl w:val="0"/>
          <w:numId w:val="8"/>
        </w:numPr>
        <w:tabs>
          <w:tab w:val="clear" w:pos="576"/>
        </w:tabs>
        <w:overflowPunct w:val="0"/>
        <w:spacing w:afterLines="50" w:after="120" w:line="340" w:lineRule="atLeast"/>
        <w:ind w:left="924" w:hanging="357"/>
        <w:jc w:val="both"/>
        <w:rPr>
          <w:rFonts w:ascii="SimSun" w:hAnsi="SimSun"/>
          <w:sz w:val="21"/>
        </w:rPr>
      </w:pPr>
      <w:r w:rsidRPr="00016DBC">
        <w:rPr>
          <w:rFonts w:ascii="SimSun" w:hAnsi="SimSun" w:hint="eastAsia"/>
          <w:sz w:val="21"/>
        </w:rPr>
        <w:t>更新产权组织标准ST.37主体部分第38段，进一步纳入在权威文档数据集涉及超过一个时期的情况下的文档命名范例。</w:t>
      </w:r>
    </w:p>
    <w:p w14:paraId="2F458CA2" w14:textId="40BA8AD3" w:rsidR="00016DBC" w:rsidRDefault="00636FFC" w:rsidP="00016DBC">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016DBC">
        <w:rPr>
          <w:rFonts w:ascii="SimSun" w:hAnsi="SimSun" w:hint="eastAsia"/>
          <w:sz w:val="21"/>
        </w:rPr>
        <w:t>拟议修订还包括对</w:t>
      </w:r>
      <w:r w:rsidR="00016DBC" w:rsidRPr="00016DBC">
        <w:rPr>
          <w:rFonts w:ascii="SimSun" w:hAnsi="SimSun" w:hint="eastAsia"/>
          <w:sz w:val="21"/>
        </w:rPr>
        <w:t>ST.37的附件三</w:t>
      </w:r>
      <w:r w:rsidR="00016DBC">
        <w:rPr>
          <w:rFonts w:ascii="SimSun" w:hAnsi="SimSun" w:hint="eastAsia"/>
          <w:sz w:val="21"/>
        </w:rPr>
        <w:t>“</w:t>
      </w:r>
      <w:r w:rsidR="00016DBC" w:rsidRPr="00016DBC">
        <w:rPr>
          <w:rFonts w:ascii="SimSun" w:hAnsi="SimSun" w:hint="eastAsia"/>
          <w:sz w:val="21"/>
        </w:rPr>
        <w:t>权威文档的XSD</w:t>
      </w:r>
      <w:r w:rsidR="00016DBC">
        <w:rPr>
          <w:rFonts w:ascii="SimSun" w:hAnsi="SimSun" w:hint="eastAsia"/>
          <w:sz w:val="21"/>
        </w:rPr>
        <w:t>”的以下更新</w:t>
      </w:r>
      <w:r w:rsidR="0099399D">
        <w:rPr>
          <w:rFonts w:ascii="SimSun" w:hAnsi="SimSun"/>
          <w:sz w:val="21"/>
        </w:rPr>
        <w:t>:</w:t>
      </w:r>
    </w:p>
    <w:p w14:paraId="0810FAF7" w14:textId="3A5C53AD" w:rsidR="00636FFC" w:rsidRDefault="00016DBC" w:rsidP="0030663C">
      <w:pPr>
        <w:pStyle w:val="ParaNum"/>
        <w:numPr>
          <w:ilvl w:val="0"/>
          <w:numId w:val="8"/>
        </w:numPr>
        <w:tabs>
          <w:tab w:val="clear" w:pos="576"/>
        </w:tabs>
        <w:overflowPunct w:val="0"/>
        <w:spacing w:afterLines="50" w:after="120" w:line="340" w:lineRule="atLeast"/>
        <w:ind w:left="924" w:hanging="357"/>
        <w:contextualSpacing/>
        <w:jc w:val="both"/>
        <w:rPr>
          <w:rFonts w:ascii="SimSun" w:hAnsi="SimSun"/>
          <w:sz w:val="21"/>
        </w:rPr>
      </w:pPr>
      <w:r w:rsidRPr="00016DBC">
        <w:rPr>
          <w:rFonts w:ascii="SimSun" w:hAnsi="SimSun" w:hint="eastAsia"/>
          <w:sz w:val="21"/>
        </w:rPr>
        <w:t>在附件三的编者按中明确产权组织标准ST.96的具体版本数</w:t>
      </w:r>
      <w:r w:rsidR="00636FFC">
        <w:rPr>
          <w:rFonts w:ascii="SimSun" w:hAnsi="SimSun" w:hint="eastAsia"/>
          <w:sz w:val="21"/>
        </w:rPr>
        <w:t>;以及</w:t>
      </w:r>
    </w:p>
    <w:p w14:paraId="0570A8F2" w14:textId="6780745F" w:rsidR="00636FFC" w:rsidRPr="00636FFC" w:rsidRDefault="00636FFC" w:rsidP="0030663C">
      <w:pPr>
        <w:pStyle w:val="ParaNum"/>
        <w:numPr>
          <w:ilvl w:val="0"/>
          <w:numId w:val="8"/>
        </w:numPr>
        <w:tabs>
          <w:tab w:val="clear" w:pos="576"/>
        </w:tabs>
        <w:overflowPunct w:val="0"/>
        <w:spacing w:afterLines="50" w:after="120" w:line="340" w:lineRule="atLeast"/>
        <w:ind w:left="924" w:hanging="357"/>
        <w:jc w:val="both"/>
        <w:rPr>
          <w:rFonts w:ascii="SimSun" w:hAnsi="SimSun"/>
          <w:sz w:val="21"/>
        </w:rPr>
      </w:pPr>
      <w:r w:rsidRPr="00636FFC">
        <w:rPr>
          <w:rFonts w:ascii="SimSun" w:hAnsi="SimSun" w:hint="eastAsia"/>
          <w:sz w:val="21"/>
        </w:rPr>
        <w:t>更新XSD的导入语句，使其提及V4_0的新的平展架构。</w:t>
      </w:r>
    </w:p>
    <w:p w14:paraId="3AE31023" w14:textId="551F7532" w:rsidR="007E476D" w:rsidRDefault="006F4188"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lastRenderedPageBreak/>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F6070E" w:rsidRPr="00257B16">
        <w:rPr>
          <w:rFonts w:ascii="SimSun" w:hAnsi="SimSun" w:hint="eastAsia"/>
          <w:sz w:val="21"/>
        </w:rPr>
        <w:t>批准了文件CWS/8/8第11段和第12段所述对产权组织ST.37第2.1版的拟议修订。</w:t>
      </w:r>
      <w:r w:rsidR="00636FFC">
        <w:rPr>
          <w:rFonts w:ascii="SimSun" w:hAnsi="SimSun" w:hint="eastAsia"/>
          <w:sz w:val="21"/>
        </w:rPr>
        <w:t>一些代表团鼓励其他代表团提供其权威文档</w:t>
      </w:r>
      <w:r w:rsidR="00636FFC" w:rsidRPr="00636FFC">
        <w:rPr>
          <w:rFonts w:ascii="SimSun" w:hAnsi="SimSun" w:hint="eastAsia"/>
          <w:sz w:val="21"/>
        </w:rPr>
        <w:t>数据集，作为</w:t>
      </w:r>
      <w:r w:rsidR="00636FFC">
        <w:rPr>
          <w:rFonts w:ascii="SimSun" w:hAnsi="SimSun" w:hint="eastAsia"/>
          <w:sz w:val="21"/>
        </w:rPr>
        <w:t>产权组织权威文件门户</w:t>
      </w:r>
      <w:r w:rsidR="00636FFC" w:rsidRPr="00636FFC">
        <w:rPr>
          <w:rFonts w:ascii="SimSun" w:hAnsi="SimSun" w:hint="eastAsia"/>
          <w:sz w:val="21"/>
        </w:rPr>
        <w:t>的一部分予以公布。</w:t>
      </w:r>
    </w:p>
    <w:p w14:paraId="32DFF195" w14:textId="5A25481B" w:rsidR="00636FFC" w:rsidRPr="00257B16" w:rsidRDefault="00912B79"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636FFC" w:rsidRPr="00636FFC">
        <w:rPr>
          <w:rFonts w:ascii="SimSun" w:hAnsi="SimSun" w:hint="eastAsia"/>
          <w:sz w:val="21"/>
        </w:rPr>
        <w:t>标准委员会还注意到PCT最低限度文献工作队关于使用产权组织ST.37作为获取</w:t>
      </w:r>
      <w:r>
        <w:rPr>
          <w:rFonts w:ascii="SimSun" w:hAnsi="SimSun" w:hint="eastAsia"/>
          <w:sz w:val="21"/>
        </w:rPr>
        <w:t>国际单位提供的</w:t>
      </w:r>
      <w:r w:rsidR="00636FFC" w:rsidRPr="00636FFC">
        <w:rPr>
          <w:rFonts w:ascii="SimSun" w:hAnsi="SimSun" w:hint="eastAsia"/>
          <w:sz w:val="21"/>
        </w:rPr>
        <w:t>专利公布信息</w:t>
      </w:r>
      <w:r>
        <w:rPr>
          <w:rFonts w:ascii="SimSun" w:hAnsi="SimSun" w:hint="eastAsia"/>
          <w:sz w:val="21"/>
        </w:rPr>
        <w:t>集有关著录项目信息</w:t>
      </w:r>
      <w:r w:rsidR="00636FFC" w:rsidRPr="00636FFC">
        <w:rPr>
          <w:rFonts w:ascii="SimSun" w:hAnsi="SimSun" w:hint="eastAsia"/>
          <w:sz w:val="21"/>
        </w:rPr>
        <w:t>基础的决定。</w:t>
      </w:r>
      <w:r w:rsidRPr="00912B79">
        <w:rPr>
          <w:rFonts w:ascii="SimSun" w:hAnsi="SimSun" w:hint="eastAsia"/>
          <w:sz w:val="21"/>
        </w:rPr>
        <w:t>然而，为了确保</w:t>
      </w:r>
      <w:r>
        <w:rPr>
          <w:rFonts w:ascii="SimSun" w:hAnsi="SimSun" w:hint="eastAsia"/>
          <w:sz w:val="21"/>
        </w:rPr>
        <w:t>产权组织</w:t>
      </w:r>
      <w:r w:rsidRPr="00912B79">
        <w:rPr>
          <w:rFonts w:ascii="SimSun" w:hAnsi="SimSun" w:hint="eastAsia"/>
          <w:sz w:val="21"/>
        </w:rPr>
        <w:t>ST.37满足PCT</w:t>
      </w:r>
      <w:r>
        <w:rPr>
          <w:rFonts w:ascii="SimSun" w:hAnsi="SimSun" w:hint="eastAsia"/>
          <w:sz w:val="21"/>
        </w:rPr>
        <w:t>最低限度文献工作</w:t>
      </w:r>
      <w:r w:rsidR="00B76020">
        <w:rPr>
          <w:rFonts w:ascii="SimSun" w:hAnsi="SimSun" w:hint="eastAsia"/>
          <w:sz w:val="21"/>
        </w:rPr>
        <w:t>队</w:t>
      </w:r>
      <w:r w:rsidRPr="00912B79">
        <w:rPr>
          <w:rFonts w:ascii="SimSun" w:hAnsi="SimSun" w:hint="eastAsia"/>
          <w:sz w:val="21"/>
        </w:rPr>
        <w:t>工作计划目标C中提出的要求，需要在</w:t>
      </w:r>
      <w:r>
        <w:rPr>
          <w:rFonts w:ascii="SimSun" w:hAnsi="SimSun" w:hint="eastAsia"/>
          <w:sz w:val="21"/>
        </w:rPr>
        <w:t>产权组织</w:t>
      </w:r>
      <w:r w:rsidRPr="00912B79">
        <w:rPr>
          <w:rFonts w:ascii="SimSun" w:hAnsi="SimSun" w:hint="eastAsia"/>
          <w:sz w:val="21"/>
        </w:rPr>
        <w:t>ST.37中推荐一些新的数据要素。</w:t>
      </w:r>
    </w:p>
    <w:p w14:paraId="2318041A" w14:textId="7712DC9D" w:rsidR="007E476D" w:rsidRDefault="006F4188"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F6070E" w:rsidRPr="00257B16">
        <w:rPr>
          <w:rFonts w:ascii="SimSun" w:hAnsi="SimSun" w:hint="eastAsia"/>
          <w:sz w:val="21"/>
        </w:rPr>
        <w:t>要求权威文档工作队根据PCT最低限度文献工作队的提案，在</w:t>
      </w:r>
      <w:r w:rsidR="00D639E5">
        <w:rPr>
          <w:rFonts w:ascii="SimSun" w:hAnsi="SimSun" w:hint="eastAsia"/>
          <w:sz w:val="21"/>
        </w:rPr>
        <w:t>标准委员会</w:t>
      </w:r>
      <w:r w:rsidR="00F6070E" w:rsidRPr="00257B16">
        <w:rPr>
          <w:rFonts w:ascii="SimSun" w:hAnsi="SimSun" w:hint="eastAsia"/>
          <w:sz w:val="21"/>
        </w:rPr>
        <w:t>下届会议上提出对</w:t>
      </w:r>
      <w:r w:rsidR="00CD5D42">
        <w:rPr>
          <w:rFonts w:ascii="SimSun" w:hAnsi="SimSun" w:hint="eastAsia"/>
          <w:sz w:val="21"/>
        </w:rPr>
        <w:t>产权组织</w:t>
      </w:r>
      <w:r w:rsidR="00F6070E" w:rsidRPr="00257B16">
        <w:rPr>
          <w:rFonts w:ascii="SimSun" w:hAnsi="SimSun" w:hint="eastAsia"/>
          <w:sz w:val="21"/>
        </w:rPr>
        <w:t>ST.37进行必要修订的建议。</w:t>
      </w:r>
    </w:p>
    <w:p w14:paraId="29A65C50" w14:textId="0541ED95" w:rsidR="00912B79" w:rsidRPr="00912B79" w:rsidRDefault="00467C53"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912B79" w:rsidRPr="00912B79">
        <w:rPr>
          <w:rFonts w:ascii="SimSun" w:hAnsi="SimSun" w:hint="eastAsia"/>
          <w:sz w:val="21"/>
        </w:rPr>
        <w:t>国际局建议，</w:t>
      </w:r>
      <w:r w:rsidR="00912B79">
        <w:rPr>
          <w:rFonts w:ascii="SimSun" w:hAnsi="SimSun" w:hint="eastAsia"/>
          <w:sz w:val="21"/>
        </w:rPr>
        <w:t>各局每年在一个</w:t>
      </w:r>
      <w:r>
        <w:rPr>
          <w:rFonts w:ascii="SimSun" w:hAnsi="SimSun" w:hint="eastAsia"/>
          <w:sz w:val="21"/>
        </w:rPr>
        <w:t>具体</w:t>
      </w:r>
      <w:r w:rsidR="00912B79" w:rsidRPr="00912B79">
        <w:rPr>
          <w:rFonts w:ascii="SimSun" w:hAnsi="SimSun" w:hint="eastAsia"/>
          <w:sz w:val="21"/>
        </w:rPr>
        <w:t>日期之前提供其</w:t>
      </w:r>
      <w:r w:rsidR="00912B79">
        <w:rPr>
          <w:rFonts w:ascii="SimSun" w:hAnsi="SimSun" w:hint="eastAsia"/>
          <w:sz w:val="21"/>
        </w:rPr>
        <w:t>权威文档</w:t>
      </w:r>
      <w:r w:rsidR="00912B79" w:rsidRPr="00912B79">
        <w:rPr>
          <w:rFonts w:ascii="SimSun" w:hAnsi="SimSun" w:hint="eastAsia"/>
          <w:sz w:val="21"/>
        </w:rPr>
        <w:t>数据集，以简化符合</w:t>
      </w:r>
      <w:r w:rsidR="00912B79">
        <w:rPr>
          <w:rFonts w:ascii="SimSun" w:hAnsi="SimSun" w:hint="eastAsia"/>
          <w:sz w:val="21"/>
        </w:rPr>
        <w:t>产权组织</w:t>
      </w:r>
      <w:r w:rsidR="00912B79" w:rsidRPr="00912B79">
        <w:rPr>
          <w:rFonts w:ascii="SimSun" w:hAnsi="SimSun" w:hint="eastAsia"/>
          <w:sz w:val="21"/>
        </w:rPr>
        <w:t>ST.37的</w:t>
      </w:r>
      <w:r w:rsidR="00912B79">
        <w:rPr>
          <w:rFonts w:ascii="SimSun" w:hAnsi="SimSun" w:hint="eastAsia"/>
          <w:sz w:val="21"/>
        </w:rPr>
        <w:t>权威文档</w:t>
      </w:r>
      <w:r w:rsidR="00912B79" w:rsidRPr="00912B79">
        <w:rPr>
          <w:rFonts w:ascii="SimSun" w:hAnsi="SimSun" w:hint="eastAsia"/>
          <w:sz w:val="21"/>
        </w:rPr>
        <w:t>的验证和公布工作。</w:t>
      </w:r>
      <w:r w:rsidR="00912B79">
        <w:rPr>
          <w:rFonts w:ascii="SimSun" w:hAnsi="SimSun" w:hint="eastAsia"/>
          <w:sz w:val="21"/>
        </w:rPr>
        <w:t>标准委员会</w:t>
      </w:r>
      <w:r w:rsidR="00912B79" w:rsidRPr="00912B79">
        <w:rPr>
          <w:rFonts w:ascii="SimSun" w:hAnsi="SimSun" w:hint="eastAsia"/>
          <w:sz w:val="21"/>
        </w:rPr>
        <w:t>注意到了这项建议，以及3月1日</w:t>
      </w:r>
      <w:r w:rsidR="00912B79">
        <w:rPr>
          <w:rFonts w:ascii="SimSun" w:hAnsi="SimSun" w:hint="eastAsia"/>
          <w:sz w:val="21"/>
        </w:rPr>
        <w:t>这一建议</w:t>
      </w:r>
      <w:r w:rsidR="00912B79" w:rsidRPr="00912B79">
        <w:rPr>
          <w:rFonts w:ascii="SimSun" w:hAnsi="SimSun" w:hint="eastAsia"/>
          <w:sz w:val="21"/>
        </w:rPr>
        <w:t>提交日期。</w:t>
      </w:r>
      <w:r w:rsidR="00912B79">
        <w:rPr>
          <w:rFonts w:ascii="SimSun" w:hAnsi="SimSun" w:hint="eastAsia"/>
          <w:sz w:val="21"/>
        </w:rPr>
        <w:t>固定日期</w:t>
      </w:r>
      <w:r w:rsidR="00BE63A9">
        <w:rPr>
          <w:rFonts w:ascii="SimSun" w:hAnsi="SimSun" w:hint="eastAsia"/>
          <w:sz w:val="21"/>
        </w:rPr>
        <w:t>应能</w:t>
      </w:r>
      <w:r w:rsidR="00912B79" w:rsidRPr="00912B79">
        <w:rPr>
          <w:rFonts w:ascii="SimSun" w:hAnsi="SimSun" w:hint="eastAsia"/>
          <w:sz w:val="21"/>
        </w:rPr>
        <w:t>确保提醒</w:t>
      </w:r>
      <w:r w:rsidR="00912B79">
        <w:rPr>
          <w:rFonts w:ascii="SimSun" w:hAnsi="SimSun" w:hint="eastAsia"/>
          <w:sz w:val="21"/>
        </w:rPr>
        <w:t>各局</w:t>
      </w:r>
      <w:r w:rsidR="00912B79" w:rsidRPr="00912B79">
        <w:rPr>
          <w:rFonts w:ascii="SimSun" w:hAnsi="SimSun" w:hint="eastAsia"/>
          <w:sz w:val="21"/>
        </w:rPr>
        <w:t>至少</w:t>
      </w:r>
      <w:r w:rsidR="00912B79">
        <w:rPr>
          <w:rFonts w:ascii="SimSun" w:hAnsi="SimSun" w:hint="eastAsia"/>
          <w:sz w:val="21"/>
        </w:rPr>
        <w:t>提供</w:t>
      </w:r>
      <w:r w:rsidR="00BE63A9">
        <w:rPr>
          <w:rFonts w:ascii="SimSun" w:hAnsi="SimSun" w:hint="eastAsia"/>
          <w:sz w:val="21"/>
        </w:rPr>
        <w:t>年度更新</w:t>
      </w:r>
      <w:r w:rsidR="00912B79" w:rsidRPr="00912B79">
        <w:rPr>
          <w:rFonts w:ascii="SimSun" w:hAnsi="SimSun" w:hint="eastAsia"/>
          <w:sz w:val="21"/>
        </w:rPr>
        <w:t>的承诺。秘书处将在</w:t>
      </w:r>
      <w:r w:rsidR="00F720BA">
        <w:rPr>
          <w:rFonts w:ascii="SimSun" w:hAnsi="SimSun" w:hint="eastAsia"/>
          <w:sz w:val="21"/>
        </w:rPr>
        <w:t>下</w:t>
      </w:r>
      <w:r w:rsidR="00BE63A9">
        <w:rPr>
          <w:rFonts w:ascii="SimSun" w:hAnsi="SimSun" w:hint="eastAsia"/>
          <w:sz w:val="21"/>
        </w:rPr>
        <w:t>一个</w:t>
      </w:r>
      <w:r w:rsidR="00912B79" w:rsidRPr="00912B79">
        <w:rPr>
          <w:rFonts w:ascii="SimSun" w:hAnsi="SimSun" w:hint="eastAsia"/>
          <w:sz w:val="21"/>
        </w:rPr>
        <w:t>月</w:t>
      </w:r>
      <w:r w:rsidR="00BE63A9">
        <w:rPr>
          <w:rFonts w:ascii="SimSun" w:hAnsi="SimSun" w:hint="eastAsia"/>
          <w:sz w:val="21"/>
        </w:rPr>
        <w:t>中</w:t>
      </w:r>
      <w:r w:rsidR="00912B79" w:rsidRPr="00912B79">
        <w:rPr>
          <w:rFonts w:ascii="SimSun" w:hAnsi="SimSun" w:hint="eastAsia"/>
          <w:sz w:val="21"/>
        </w:rPr>
        <w:t>发布通</w:t>
      </w:r>
      <w:r w:rsidR="00BE63A9">
        <w:rPr>
          <w:rFonts w:ascii="SimSun" w:hAnsi="SimSun" w:hint="eastAsia"/>
          <w:sz w:val="21"/>
        </w:rPr>
        <w:t>函</w:t>
      </w:r>
      <w:r w:rsidR="00912B79" w:rsidRPr="00912B79">
        <w:rPr>
          <w:rFonts w:ascii="SimSun" w:hAnsi="SimSun" w:hint="eastAsia"/>
          <w:sz w:val="21"/>
        </w:rPr>
        <w:t>，进一步提醒</w:t>
      </w:r>
      <w:r w:rsidR="00BE63A9">
        <w:rPr>
          <w:rFonts w:ascii="SimSun" w:hAnsi="SimSun" w:hint="eastAsia"/>
          <w:sz w:val="21"/>
        </w:rPr>
        <w:t>各局</w:t>
      </w:r>
      <w:r w:rsidR="00912B79" w:rsidRPr="00912B79">
        <w:rPr>
          <w:rFonts w:ascii="SimSun" w:hAnsi="SimSun" w:hint="eastAsia"/>
          <w:sz w:val="21"/>
        </w:rPr>
        <w:t>注意这一新的</w:t>
      </w:r>
      <w:r w:rsidR="0084313C">
        <w:rPr>
          <w:rFonts w:ascii="SimSun" w:hAnsi="SimSun" w:hint="eastAsia"/>
          <w:sz w:val="21"/>
        </w:rPr>
        <w:t>期限</w:t>
      </w:r>
      <w:r w:rsidR="00912B79" w:rsidRPr="00912B79">
        <w:rPr>
          <w:rFonts w:ascii="SimSun" w:hAnsi="SimSun" w:hint="eastAsia"/>
          <w:sz w:val="21"/>
        </w:rPr>
        <w:t>。</w:t>
      </w:r>
    </w:p>
    <w:p w14:paraId="17EF6D04" w14:textId="65E80316" w:rsidR="00645F13" w:rsidRPr="00257B16" w:rsidRDefault="006F4188"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F6070E" w:rsidRPr="00257B16">
        <w:rPr>
          <w:rFonts w:ascii="SimSun" w:hAnsi="SimSun" w:hint="eastAsia"/>
          <w:sz w:val="21"/>
        </w:rPr>
        <w:t>批准3月1日作为各局提供权威文档年度更新的日期，并要求秘书处在2021年2月发布通函，邀请各局更新其权威文档信息。</w:t>
      </w:r>
    </w:p>
    <w:p w14:paraId="5735EB06" w14:textId="59405108"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5(a)</w:t>
      </w:r>
      <w:r w:rsidRPr="00257B16">
        <w:rPr>
          <w:rFonts w:ascii="SimSun" w:hAnsi="SimSun"/>
          <w:sz w:val="21"/>
        </w:rPr>
        <w:t>项：</w:t>
      </w:r>
      <w:r w:rsidRPr="00257B16">
        <w:rPr>
          <w:rFonts w:ascii="SimSun" w:hAnsi="SimSun" w:hint="eastAsia"/>
          <w:sz w:val="21"/>
        </w:rPr>
        <w:t>公布知识产权局编号系统调查结果</w:t>
      </w:r>
    </w:p>
    <w:p w14:paraId="4A862457" w14:textId="0F500607" w:rsidR="00645F13" w:rsidRPr="00257B16" w:rsidRDefault="006F418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CWS/8/9</w:t>
      </w:r>
      <w:r w:rsidR="001A792A">
        <w:rPr>
          <w:rFonts w:ascii="SimSun" w:hAnsi="SimSun"/>
          <w:sz w:val="21"/>
        </w:rPr>
        <w:t xml:space="preserve"> Corr.</w:t>
      </w:r>
      <w:r w:rsidR="004D3793" w:rsidRPr="00257B16">
        <w:rPr>
          <w:rFonts w:ascii="SimSun" w:hAnsi="SimSun" w:hint="eastAsia"/>
          <w:sz w:val="21"/>
        </w:rPr>
        <w:t>进行。</w:t>
      </w:r>
    </w:p>
    <w:p w14:paraId="749C7ADA" w14:textId="5DB3F54C" w:rsidR="00700374" w:rsidRDefault="006F4188" w:rsidP="00700374">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D91610" w:rsidRPr="00257B16">
        <w:rPr>
          <w:rFonts w:ascii="SimSun" w:hAnsi="SimSun" w:hint="eastAsia"/>
          <w:sz w:val="21"/>
        </w:rPr>
        <w:t>注意到文件的内容，特别是关于各局所用已公布文件和已注册权利编号系统的调查结果，其中反映了50个局的做法。</w:t>
      </w:r>
      <w:r w:rsidR="001B1048" w:rsidRPr="001B1048">
        <w:rPr>
          <w:rFonts w:ascii="SimSun" w:hAnsi="SimSun" w:hint="eastAsia"/>
          <w:sz w:val="21"/>
        </w:rPr>
        <w:t>此前在2001年进行的调查收到了来自58个国家和组织的答复</w:t>
      </w:r>
      <w:r w:rsidR="001B1048">
        <w:rPr>
          <w:rFonts w:ascii="SimSun" w:hAnsi="SimSun" w:hint="eastAsia"/>
          <w:sz w:val="21"/>
        </w:rPr>
        <w:t>。尽管数量相近，但答复</w:t>
      </w:r>
      <w:r w:rsidR="001B1048" w:rsidRPr="001B1048">
        <w:rPr>
          <w:rFonts w:ascii="SimSun" w:hAnsi="SimSun" w:hint="eastAsia"/>
          <w:sz w:val="21"/>
        </w:rPr>
        <w:t>者的情况却</w:t>
      </w:r>
      <w:r w:rsidR="00683220">
        <w:rPr>
          <w:rFonts w:ascii="SimSun" w:hAnsi="SimSun" w:hint="eastAsia"/>
          <w:sz w:val="21"/>
        </w:rPr>
        <w:t>大不相同</w:t>
      </w:r>
      <w:r w:rsidR="001B1048" w:rsidRPr="001B1048">
        <w:rPr>
          <w:rFonts w:ascii="SimSun" w:hAnsi="SimSun" w:hint="eastAsia"/>
          <w:sz w:val="21"/>
        </w:rPr>
        <w:t>。2020年的答复者中，有30个在2001年也提供了数据。另外还有两个2020年的答复者对应的是一个已经不存在的2001</w:t>
      </w:r>
      <w:r w:rsidR="001B1048">
        <w:rPr>
          <w:rFonts w:ascii="SimSun" w:hAnsi="SimSun" w:hint="eastAsia"/>
          <w:sz w:val="21"/>
        </w:rPr>
        <w:t>年答复者</w:t>
      </w:r>
      <w:r w:rsidR="001B1048" w:rsidRPr="001B1048">
        <w:rPr>
          <w:rFonts w:ascii="SimSun" w:hAnsi="SimSun" w:hint="eastAsia"/>
          <w:sz w:val="21"/>
        </w:rPr>
        <w:t>。2001年的其余26个答复者在2020年未提供数据。</w:t>
      </w:r>
    </w:p>
    <w:p w14:paraId="09CF4236" w14:textId="1FFBFB71" w:rsidR="00700374" w:rsidRDefault="00FB3D84" w:rsidP="00700374">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700374" w:rsidRPr="00700374">
        <w:rPr>
          <w:rFonts w:ascii="SimSun" w:hAnsi="SimSun" w:hint="eastAsia"/>
          <w:sz w:val="21"/>
        </w:rPr>
        <w:t>国际局提议将2020年调查结果发布在《产权组织手册》第7.2.2部分中2001年调查结果的旁边，因为这两</w:t>
      </w:r>
      <w:r w:rsidR="00700374">
        <w:rPr>
          <w:rFonts w:ascii="SimSun" w:hAnsi="SimSun" w:hint="eastAsia"/>
          <w:sz w:val="21"/>
        </w:rPr>
        <w:t>项调查介绍了许多不同局的做法，而这些做法仅在此得以体现。</w:t>
      </w:r>
      <w:r w:rsidR="00700374" w:rsidRPr="00700374">
        <w:rPr>
          <w:rFonts w:ascii="SimSun" w:hAnsi="SimSun" w:hint="eastAsia"/>
          <w:sz w:val="21"/>
        </w:rPr>
        <w:t>将2001年的结果与2020年的结果合并在一起将会造成误解，因为读者会认为仅对2001年调查作出答复的26个国家的数据是最新数据，而事实可能并非如此。</w:t>
      </w:r>
    </w:p>
    <w:p w14:paraId="45705148" w14:textId="05F9C2EA" w:rsidR="00FB3D84" w:rsidRPr="00257B16" w:rsidRDefault="00FB3D84" w:rsidP="00700374">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Pr="00FB3D84">
        <w:rPr>
          <w:rFonts w:ascii="SimSun" w:hAnsi="SimSun" w:hint="eastAsia"/>
          <w:sz w:val="21"/>
        </w:rPr>
        <w:t>一个代表团要求有机会在调查报告公布前更新其数据。国际局指出，其他</w:t>
      </w:r>
      <w:r>
        <w:rPr>
          <w:rFonts w:ascii="SimSun" w:hAnsi="SimSun" w:hint="eastAsia"/>
          <w:sz w:val="21"/>
        </w:rPr>
        <w:t>局</w:t>
      </w:r>
      <w:r w:rsidRPr="00FB3D84">
        <w:rPr>
          <w:rFonts w:ascii="SimSun" w:hAnsi="SimSun" w:hint="eastAsia"/>
          <w:sz w:val="21"/>
        </w:rPr>
        <w:t>在会前也提出了同样的要求，并建议会议邀请</w:t>
      </w:r>
      <w:r>
        <w:rPr>
          <w:rFonts w:ascii="SimSun" w:hAnsi="SimSun" w:hint="eastAsia"/>
          <w:sz w:val="21"/>
        </w:rPr>
        <w:t>各局</w:t>
      </w:r>
      <w:r w:rsidRPr="00FB3D84">
        <w:rPr>
          <w:rFonts w:ascii="SimSun" w:hAnsi="SimSun" w:hint="eastAsia"/>
          <w:sz w:val="21"/>
        </w:rPr>
        <w:t>在2020年底前为调查提供进一步的</w:t>
      </w:r>
      <w:r>
        <w:rPr>
          <w:rFonts w:ascii="SimSun" w:hAnsi="SimSun" w:hint="eastAsia"/>
          <w:sz w:val="21"/>
        </w:rPr>
        <w:t>意见</w:t>
      </w:r>
      <w:r w:rsidRPr="00FB3D84">
        <w:rPr>
          <w:rFonts w:ascii="SimSun" w:hAnsi="SimSun" w:hint="eastAsia"/>
          <w:sz w:val="21"/>
        </w:rPr>
        <w:t>。</w:t>
      </w:r>
    </w:p>
    <w:p w14:paraId="4A50FD18" w14:textId="56F7BE1B" w:rsidR="00645F13" w:rsidRPr="00257B16" w:rsidRDefault="006F4188"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D91610" w:rsidRPr="00257B16">
        <w:rPr>
          <w:rFonts w:ascii="SimSun" w:hAnsi="SimSun" w:hint="eastAsia"/>
          <w:sz w:val="21"/>
        </w:rPr>
        <w:t>批准公布文件CWS/8/9</w:t>
      </w:r>
      <w:r w:rsidR="001A792A">
        <w:rPr>
          <w:rFonts w:ascii="SimSun" w:hAnsi="SimSun"/>
          <w:sz w:val="21"/>
        </w:rPr>
        <w:t xml:space="preserve"> Corr.</w:t>
      </w:r>
      <w:r w:rsidR="00D91610" w:rsidRPr="00257B16">
        <w:rPr>
          <w:rFonts w:ascii="SimSun" w:hAnsi="SimSun" w:hint="eastAsia"/>
          <w:sz w:val="21"/>
        </w:rPr>
        <w:t>第7段所述的知识产权局编号系统调查结果，以及各局将在2020年底前提供的进一步信息。</w:t>
      </w:r>
    </w:p>
    <w:p w14:paraId="200A5FFB" w14:textId="54F4F698"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5(b)</w:t>
      </w:r>
      <w:r w:rsidRPr="00257B16">
        <w:rPr>
          <w:rFonts w:ascii="SimSun" w:hAnsi="SimSun"/>
          <w:sz w:val="21"/>
        </w:rPr>
        <w:t>项：</w:t>
      </w:r>
      <w:r w:rsidRPr="00257B16">
        <w:rPr>
          <w:rFonts w:ascii="SimSun" w:hAnsi="SimSun" w:hint="eastAsia"/>
          <w:sz w:val="21"/>
        </w:rPr>
        <w:t>公布公众访问专利信息调查结果，第一部分</w:t>
      </w:r>
    </w:p>
    <w:p w14:paraId="4910E6FE" w14:textId="0CF0A412" w:rsidR="00645F13" w:rsidRPr="00257B16" w:rsidRDefault="006F418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CWS/8/10</w:t>
      </w:r>
      <w:r w:rsidR="004D3793" w:rsidRPr="00257B16">
        <w:rPr>
          <w:rFonts w:ascii="SimSun" w:hAnsi="SimSun" w:hint="eastAsia"/>
          <w:sz w:val="21"/>
        </w:rPr>
        <w:t>进行。</w:t>
      </w:r>
    </w:p>
    <w:p w14:paraId="7B5C395A" w14:textId="04BFCA11" w:rsidR="00645F13" w:rsidRPr="00257B16" w:rsidRDefault="006F418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D91610" w:rsidRPr="00257B16">
        <w:rPr>
          <w:rFonts w:ascii="SimSun" w:hAnsi="SimSun" w:hint="eastAsia"/>
          <w:sz w:val="21"/>
        </w:rPr>
        <w:t>注意到文件的内容，特别是60个主管局答复的</w:t>
      </w:r>
      <w:r w:rsidR="007F2BDB" w:rsidRPr="00257B16">
        <w:rPr>
          <w:rFonts w:ascii="SimSun" w:hAnsi="SimSun" w:hint="eastAsia"/>
          <w:sz w:val="21"/>
        </w:rPr>
        <w:t>各局关于向公众提供专利信息的内容、做法、功能和未来计划的</w:t>
      </w:r>
      <w:r w:rsidR="00D91610" w:rsidRPr="00257B16">
        <w:rPr>
          <w:rFonts w:ascii="SimSun" w:hAnsi="SimSun" w:hint="eastAsia"/>
          <w:sz w:val="21"/>
        </w:rPr>
        <w:t>调查结果。</w:t>
      </w:r>
      <w:r w:rsidR="006C6FF7">
        <w:rPr>
          <w:rFonts w:ascii="SimSun" w:hAnsi="SimSun" w:hint="eastAsia"/>
          <w:sz w:val="21"/>
        </w:rPr>
        <w:t>53</w:t>
      </w:r>
      <w:r w:rsidR="008D16DE" w:rsidRPr="008D16DE">
        <w:rPr>
          <w:rFonts w:ascii="SimSun" w:hAnsi="SimSun" w:hint="eastAsia"/>
          <w:sz w:val="21"/>
        </w:rPr>
        <w:t>个答复者（88%）称其主管局在线提供专利信息。在线提供的信息最普遍的类型是优先权数据、法律状态、已公布申请、已授权申请及其官方公报。大多数答复者每日、每周或每两周更新专利信息（60%至70%，视信息类型而定），每月更新（15%至20%）和实</w:t>
      </w:r>
      <w:r w:rsidR="008D16DE" w:rsidRPr="008D16DE">
        <w:rPr>
          <w:rFonts w:ascii="SimSun" w:hAnsi="SimSun" w:hint="eastAsia"/>
          <w:sz w:val="21"/>
        </w:rPr>
        <w:lastRenderedPageBreak/>
        <w:t>时更新（10%至15%）也很普遍。</w:t>
      </w:r>
      <w:r w:rsidR="006C6FF7">
        <w:rPr>
          <w:rFonts w:ascii="SimSun" w:hAnsi="SimSun" w:hint="eastAsia"/>
          <w:sz w:val="21"/>
        </w:rPr>
        <w:t>55</w:t>
      </w:r>
      <w:r w:rsidR="008D16DE" w:rsidRPr="008D16DE">
        <w:rPr>
          <w:rFonts w:ascii="SimSun" w:hAnsi="SimSun" w:hint="eastAsia"/>
          <w:sz w:val="21"/>
        </w:rPr>
        <w:t>家主管局（92%）以英文提供专利信息，其中大多数还以一种或多种本地语言提供专利信息。</w:t>
      </w:r>
    </w:p>
    <w:p w14:paraId="1C113A38" w14:textId="29A3F168" w:rsidR="00645F13" w:rsidRPr="00257B16" w:rsidRDefault="006F4188"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D91610" w:rsidRPr="00257B16">
        <w:rPr>
          <w:rFonts w:ascii="SimSun" w:hAnsi="SimSun" w:hint="eastAsia"/>
          <w:sz w:val="21"/>
        </w:rPr>
        <w:t>批准在</w:t>
      </w:r>
      <w:r w:rsidR="00CD5D42">
        <w:rPr>
          <w:rFonts w:ascii="SimSun" w:hAnsi="SimSun" w:hint="eastAsia"/>
          <w:sz w:val="21"/>
        </w:rPr>
        <w:t>产权组织</w:t>
      </w:r>
      <w:r w:rsidR="00D91610" w:rsidRPr="00257B16">
        <w:rPr>
          <w:rFonts w:ascii="SimSun" w:hAnsi="SimSun" w:hint="eastAsia"/>
          <w:sz w:val="21"/>
        </w:rPr>
        <w:t>网站上公布文件CWS/8/10附件中转</w:t>
      </w:r>
      <w:r w:rsidR="007F2BDB" w:rsidRPr="00257B16">
        <w:rPr>
          <w:rFonts w:ascii="SimSun" w:hAnsi="SimSun" w:hint="eastAsia"/>
          <w:sz w:val="21"/>
        </w:rPr>
        <w:t>录</w:t>
      </w:r>
      <w:r w:rsidR="00D91610" w:rsidRPr="00257B16">
        <w:rPr>
          <w:rFonts w:ascii="SimSun" w:hAnsi="SimSun" w:hint="eastAsia"/>
          <w:sz w:val="21"/>
        </w:rPr>
        <w:t>的PAPI调查结果。</w:t>
      </w:r>
    </w:p>
    <w:p w14:paraId="5BF32805" w14:textId="72A32063"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5(c)</w:t>
      </w:r>
      <w:r w:rsidRPr="00257B16">
        <w:rPr>
          <w:rFonts w:ascii="SimSun" w:hAnsi="SimSun"/>
          <w:sz w:val="21"/>
        </w:rPr>
        <w:t>项：</w:t>
      </w:r>
      <w:r w:rsidR="00EA0475" w:rsidRPr="00257B16">
        <w:rPr>
          <w:rFonts w:ascii="SimSun" w:hAnsi="SimSun" w:hint="eastAsia"/>
          <w:sz w:val="21"/>
        </w:rPr>
        <w:t>公布关于在知识产权数据和文献中使用立体模型和立体图像的调查结果</w:t>
      </w:r>
    </w:p>
    <w:p w14:paraId="1A533211" w14:textId="5BD929AC" w:rsidR="00645F13" w:rsidRPr="00257B16" w:rsidRDefault="006F4188"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CWS/8/11</w:t>
      </w:r>
      <w:r w:rsidR="004D3793" w:rsidRPr="00257B16">
        <w:rPr>
          <w:rFonts w:ascii="SimSun" w:hAnsi="SimSun" w:hint="eastAsia"/>
          <w:sz w:val="21"/>
        </w:rPr>
        <w:t>进行。</w:t>
      </w:r>
    </w:p>
    <w:p w14:paraId="1B8797D6" w14:textId="3DDE3C59"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D134A3" w:rsidRPr="00257B16">
        <w:rPr>
          <w:rFonts w:ascii="SimSun" w:hAnsi="SimSun" w:hint="eastAsia"/>
          <w:sz w:val="21"/>
        </w:rPr>
        <w:t>注意到文件的内容，特别是关于各局使用立体模型和立体图像的调查结果，这些结果为立体</w:t>
      </w:r>
      <w:r w:rsidR="00CD5D42">
        <w:rPr>
          <w:rFonts w:ascii="SimSun" w:hAnsi="SimSun" w:hint="eastAsia"/>
          <w:sz w:val="21"/>
        </w:rPr>
        <w:t>工作队</w:t>
      </w:r>
      <w:r w:rsidR="00D134A3" w:rsidRPr="00257B16">
        <w:rPr>
          <w:rFonts w:ascii="SimSun" w:hAnsi="SimSun" w:hint="eastAsia"/>
          <w:sz w:val="21"/>
        </w:rPr>
        <w:t>制定新的数字立体物体标准的讨论提供了信息。</w:t>
      </w:r>
      <w:r w:rsidR="006C6FF7" w:rsidRPr="006C6FF7">
        <w:rPr>
          <w:rFonts w:ascii="SimSun" w:hAnsi="SimSun" w:hint="eastAsia"/>
          <w:sz w:val="21"/>
        </w:rPr>
        <w:t>30</w:t>
      </w:r>
      <w:r w:rsidR="006C6FF7">
        <w:rPr>
          <w:rFonts w:ascii="SimSun" w:hAnsi="SimSun" w:hint="eastAsia"/>
          <w:sz w:val="21"/>
        </w:rPr>
        <w:t>个局</w:t>
      </w:r>
      <w:r w:rsidR="006C6FF7" w:rsidRPr="006C6FF7">
        <w:rPr>
          <w:rFonts w:ascii="SimSun" w:hAnsi="SimSun" w:hint="eastAsia"/>
          <w:sz w:val="21"/>
        </w:rPr>
        <w:t>对调查作出了</w:t>
      </w:r>
      <w:r w:rsidR="006C6FF7">
        <w:rPr>
          <w:rFonts w:ascii="SimSun" w:hAnsi="SimSun" w:hint="eastAsia"/>
          <w:sz w:val="21"/>
        </w:rPr>
        <w:t>答复</w:t>
      </w:r>
      <w:r w:rsidR="006C6FF7" w:rsidRPr="006C6FF7">
        <w:rPr>
          <w:rFonts w:ascii="SimSun" w:hAnsi="SimSun" w:hint="eastAsia"/>
          <w:sz w:val="21"/>
        </w:rPr>
        <w:t>。13</w:t>
      </w:r>
      <w:r w:rsidR="006C6FF7">
        <w:rPr>
          <w:rFonts w:ascii="SimSun" w:hAnsi="SimSun" w:hint="eastAsia"/>
          <w:sz w:val="21"/>
        </w:rPr>
        <w:t>个答复者</w:t>
      </w:r>
      <w:r w:rsidR="006C6FF7" w:rsidRPr="006C6FF7">
        <w:rPr>
          <w:rFonts w:ascii="SimSun" w:hAnsi="SimSun" w:hint="eastAsia"/>
          <w:sz w:val="21"/>
        </w:rPr>
        <w:t>（43%）表示</w:t>
      </w:r>
      <w:r w:rsidR="00DD7D0A">
        <w:rPr>
          <w:rFonts w:ascii="SimSun" w:hAnsi="SimSun" w:hint="eastAsia"/>
          <w:sz w:val="21"/>
        </w:rPr>
        <w:t>其</w:t>
      </w:r>
      <w:r w:rsidR="006C6FF7" w:rsidRPr="006C6FF7">
        <w:rPr>
          <w:rFonts w:ascii="SimSun" w:hAnsi="SimSun" w:hint="eastAsia"/>
          <w:sz w:val="21"/>
        </w:rPr>
        <w:t>至少有一些使用数字</w:t>
      </w:r>
      <w:r w:rsidR="00DD7D0A">
        <w:rPr>
          <w:rFonts w:ascii="SimSun" w:hAnsi="SimSun" w:hint="eastAsia"/>
          <w:sz w:val="21"/>
        </w:rPr>
        <w:t>立体</w:t>
      </w:r>
      <w:r w:rsidR="00004F23">
        <w:rPr>
          <w:rFonts w:ascii="SimSun" w:hAnsi="SimSun" w:hint="eastAsia"/>
          <w:sz w:val="21"/>
        </w:rPr>
        <w:t>物体</w:t>
      </w:r>
      <w:r w:rsidR="006C6FF7" w:rsidRPr="006C6FF7">
        <w:rPr>
          <w:rFonts w:ascii="SimSun" w:hAnsi="SimSun" w:hint="eastAsia"/>
          <w:sz w:val="21"/>
        </w:rPr>
        <w:t>的经验，最常见的是</w:t>
      </w:r>
      <w:r w:rsidR="00DD7D0A">
        <w:rPr>
          <w:rFonts w:ascii="SimSun" w:hAnsi="SimSun" w:hint="eastAsia"/>
          <w:sz w:val="21"/>
        </w:rPr>
        <w:t>用于</w:t>
      </w:r>
      <w:r w:rsidR="006C6FF7" w:rsidRPr="006C6FF7">
        <w:rPr>
          <w:rFonts w:ascii="SimSun" w:hAnsi="SimSun" w:hint="eastAsia"/>
          <w:sz w:val="21"/>
        </w:rPr>
        <w:t>商标（30%）和</w:t>
      </w:r>
      <w:r w:rsidR="00DD7D0A">
        <w:rPr>
          <w:rFonts w:ascii="SimSun" w:hAnsi="SimSun" w:hint="eastAsia"/>
          <w:sz w:val="21"/>
        </w:rPr>
        <w:t>外观</w:t>
      </w:r>
      <w:r w:rsidR="006C6FF7" w:rsidRPr="006C6FF7">
        <w:rPr>
          <w:rFonts w:ascii="SimSun" w:hAnsi="SimSun" w:hint="eastAsia"/>
          <w:sz w:val="21"/>
        </w:rPr>
        <w:t>设计（23%</w:t>
      </w:r>
      <w:r w:rsidR="00004F23">
        <w:rPr>
          <w:rFonts w:ascii="SimSun" w:hAnsi="SimSun" w:hint="eastAsia"/>
          <w:sz w:val="21"/>
        </w:rPr>
        <w:t>），但也有用于</w:t>
      </w:r>
      <w:r w:rsidR="006C6FF7" w:rsidRPr="006C6FF7">
        <w:rPr>
          <w:rFonts w:ascii="SimSun" w:hAnsi="SimSun" w:hint="eastAsia"/>
          <w:sz w:val="21"/>
        </w:rPr>
        <w:t>专利（13%）。大多数使用</w:t>
      </w:r>
      <w:r w:rsidR="00DD7D0A">
        <w:rPr>
          <w:rFonts w:ascii="SimSun" w:hAnsi="SimSun" w:hint="eastAsia"/>
          <w:sz w:val="21"/>
        </w:rPr>
        <w:t>立体</w:t>
      </w:r>
      <w:r w:rsidR="00004F23">
        <w:rPr>
          <w:rFonts w:ascii="SimSun" w:hAnsi="SimSun" w:hint="eastAsia"/>
          <w:sz w:val="21"/>
        </w:rPr>
        <w:t>物体</w:t>
      </w:r>
      <w:r w:rsidR="006C6FF7" w:rsidRPr="006C6FF7">
        <w:rPr>
          <w:rFonts w:ascii="SimSun" w:hAnsi="SimSun" w:hint="eastAsia"/>
          <w:sz w:val="21"/>
        </w:rPr>
        <w:t>的</w:t>
      </w:r>
      <w:r w:rsidR="00DD7D0A">
        <w:rPr>
          <w:rFonts w:ascii="SimSun" w:hAnsi="SimSun" w:hint="eastAsia"/>
          <w:sz w:val="21"/>
        </w:rPr>
        <w:t>局</w:t>
      </w:r>
      <w:r w:rsidR="006C6FF7" w:rsidRPr="006C6FF7">
        <w:rPr>
          <w:rFonts w:ascii="SimSun" w:hAnsi="SimSun" w:hint="eastAsia"/>
          <w:sz w:val="21"/>
        </w:rPr>
        <w:t>都是用于申请的提交和存储，而很少用于审查、</w:t>
      </w:r>
      <w:r w:rsidR="00DD7D0A">
        <w:rPr>
          <w:rFonts w:ascii="SimSun" w:hAnsi="SimSun" w:hint="eastAsia"/>
          <w:sz w:val="21"/>
        </w:rPr>
        <w:t>公布或检索</w:t>
      </w:r>
      <w:r w:rsidR="006C6FF7" w:rsidRPr="006C6FF7">
        <w:rPr>
          <w:rFonts w:ascii="SimSun" w:hAnsi="SimSun" w:hint="eastAsia"/>
          <w:sz w:val="21"/>
        </w:rPr>
        <w:t>。一些局表示有兴趣在未来将</w:t>
      </w:r>
      <w:r w:rsidR="00DD7D0A">
        <w:rPr>
          <w:rFonts w:ascii="SimSun" w:hAnsi="SimSun" w:hint="eastAsia"/>
          <w:sz w:val="21"/>
        </w:rPr>
        <w:t>立体</w:t>
      </w:r>
      <w:r w:rsidR="00004F23">
        <w:rPr>
          <w:rFonts w:ascii="SimSun" w:hAnsi="SimSun" w:hint="eastAsia"/>
          <w:sz w:val="21"/>
        </w:rPr>
        <w:t>物体</w:t>
      </w:r>
      <w:r w:rsidR="006C6FF7" w:rsidRPr="006C6FF7">
        <w:rPr>
          <w:rFonts w:ascii="SimSun" w:hAnsi="SimSun" w:hint="eastAsia"/>
          <w:sz w:val="21"/>
        </w:rPr>
        <w:t>用于</w:t>
      </w:r>
      <w:r w:rsidR="00DD7D0A">
        <w:rPr>
          <w:rFonts w:ascii="SimSun" w:hAnsi="SimSun" w:hint="eastAsia"/>
          <w:sz w:val="21"/>
        </w:rPr>
        <w:t>检索</w:t>
      </w:r>
      <w:r w:rsidR="006C6FF7" w:rsidRPr="006C6FF7">
        <w:rPr>
          <w:rFonts w:ascii="SimSun" w:hAnsi="SimSun" w:hint="eastAsia"/>
          <w:sz w:val="21"/>
        </w:rPr>
        <w:t>和数据交换。</w:t>
      </w:r>
    </w:p>
    <w:p w14:paraId="75E1BC91" w14:textId="03D9C4D3" w:rsidR="001E2E33" w:rsidRPr="00257B16" w:rsidRDefault="00442677"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D134A3" w:rsidRPr="00257B16">
        <w:rPr>
          <w:rFonts w:ascii="SimSun" w:hAnsi="SimSun" w:hint="eastAsia"/>
          <w:sz w:val="21"/>
        </w:rPr>
        <w:t>批准在</w:t>
      </w:r>
      <w:r w:rsidR="00CD5D42">
        <w:rPr>
          <w:rFonts w:ascii="SimSun" w:hAnsi="SimSun" w:hint="eastAsia"/>
          <w:sz w:val="21"/>
        </w:rPr>
        <w:t>产权组织</w:t>
      </w:r>
      <w:r w:rsidR="00D134A3" w:rsidRPr="00257B16">
        <w:rPr>
          <w:rFonts w:ascii="SimSun" w:hAnsi="SimSun" w:hint="eastAsia"/>
          <w:sz w:val="21"/>
        </w:rPr>
        <w:t>网站上公布文件CWS/8/11附件中转录的立体调查结果。</w:t>
      </w:r>
    </w:p>
    <w:p w14:paraId="05559EAB" w14:textId="5E383E29"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6</w:t>
      </w:r>
      <w:r w:rsidRPr="00257B16">
        <w:rPr>
          <w:rFonts w:ascii="SimSun" w:hAnsi="SimSun"/>
          <w:sz w:val="21"/>
        </w:rPr>
        <w:t>项：</w:t>
      </w:r>
      <w:r w:rsidR="00EA0475" w:rsidRPr="00257B16">
        <w:rPr>
          <w:rFonts w:ascii="SimSun" w:hAnsi="SimSun" w:hint="eastAsia"/>
          <w:sz w:val="21"/>
        </w:rPr>
        <w:t>审议标准委员会的工作计划和任务单</w:t>
      </w:r>
    </w:p>
    <w:p w14:paraId="40B4BA0C" w14:textId="3D00287C"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CWS/8/12</w:t>
      </w:r>
      <w:r w:rsidR="004D3793" w:rsidRPr="00257B16">
        <w:rPr>
          <w:rFonts w:ascii="SimSun" w:hAnsi="SimSun" w:hint="eastAsia"/>
          <w:sz w:val="21"/>
        </w:rPr>
        <w:t>进行。</w:t>
      </w:r>
    </w:p>
    <w:p w14:paraId="27D0F408" w14:textId="7362E812" w:rsidR="007E28C9"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D134A3" w:rsidRPr="00257B16">
        <w:rPr>
          <w:rFonts w:ascii="SimSun" w:hAnsi="SimSun" w:hint="eastAsia"/>
          <w:sz w:val="21"/>
        </w:rPr>
        <w:t>注意到文件的内容，特别是2019年委员会第七届会议商定的</w:t>
      </w:r>
      <w:r w:rsidR="00D639E5">
        <w:rPr>
          <w:rFonts w:ascii="SimSun" w:hAnsi="SimSun" w:hint="eastAsia"/>
          <w:sz w:val="21"/>
        </w:rPr>
        <w:t>标准委员会</w:t>
      </w:r>
      <w:r w:rsidR="00D134A3" w:rsidRPr="00257B16">
        <w:rPr>
          <w:rFonts w:ascii="SimSun" w:hAnsi="SimSun" w:hint="eastAsia"/>
          <w:sz w:val="21"/>
        </w:rPr>
        <w:t>工作计划和任务单的最新信息。</w:t>
      </w:r>
    </w:p>
    <w:p w14:paraId="039944E2" w14:textId="59CA2768" w:rsidR="00645F13" w:rsidRDefault="00442677"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D134A3" w:rsidRPr="00257B16">
        <w:rPr>
          <w:rFonts w:ascii="SimSun" w:hAnsi="SimSun" w:hint="eastAsia"/>
          <w:sz w:val="21"/>
        </w:rPr>
        <w:t>要求秘书处按文件CWS/8/12第2</w:t>
      </w:r>
      <w:r w:rsidR="00004F23">
        <w:rPr>
          <w:rFonts w:ascii="SimSun" w:hAnsi="SimSun" w:hint="eastAsia"/>
          <w:sz w:val="21"/>
        </w:rPr>
        <w:t>段所述，将第八届会议上达成的一致意见纳入</w:t>
      </w:r>
      <w:r w:rsidR="00D639E5">
        <w:rPr>
          <w:rFonts w:ascii="SimSun" w:hAnsi="SimSun" w:hint="eastAsia"/>
          <w:sz w:val="21"/>
        </w:rPr>
        <w:t>标准委员会</w:t>
      </w:r>
      <w:r w:rsidR="00D134A3" w:rsidRPr="00257B16">
        <w:rPr>
          <w:rFonts w:ascii="SimSun" w:hAnsi="SimSun" w:hint="eastAsia"/>
          <w:sz w:val="21"/>
        </w:rPr>
        <w:t>工作计划和</w:t>
      </w:r>
      <w:r w:rsidR="00D639E5">
        <w:rPr>
          <w:rFonts w:ascii="SimSun" w:hAnsi="SimSun" w:hint="eastAsia"/>
          <w:sz w:val="21"/>
        </w:rPr>
        <w:t>标准委员会</w:t>
      </w:r>
      <w:r w:rsidR="00D134A3" w:rsidRPr="00257B16">
        <w:rPr>
          <w:rFonts w:ascii="SimSun" w:hAnsi="SimSun" w:hint="eastAsia"/>
          <w:sz w:val="21"/>
        </w:rPr>
        <w:t>工作计划概览。</w:t>
      </w:r>
    </w:p>
    <w:p w14:paraId="1CDECE38" w14:textId="5B10859D" w:rsidR="00C93754" w:rsidRPr="00257B16" w:rsidRDefault="00CA06A0"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C93754" w:rsidRPr="00C93754">
        <w:rPr>
          <w:rFonts w:ascii="SimSun" w:hAnsi="SimSun" w:hint="eastAsia"/>
          <w:sz w:val="21"/>
        </w:rPr>
        <w:t>在根据本届会议达成的一致意见更新任务单后，各项任务的状态</w:t>
      </w:r>
      <w:r>
        <w:rPr>
          <w:rFonts w:ascii="SimSun" w:hAnsi="SimSun" w:hint="eastAsia"/>
          <w:sz w:val="21"/>
        </w:rPr>
        <w:t>可见</w:t>
      </w:r>
      <w:r w:rsidR="00C93754">
        <w:rPr>
          <w:rFonts w:ascii="SimSun" w:hAnsi="SimSun" w:hint="eastAsia"/>
          <w:sz w:val="21"/>
        </w:rPr>
        <w:t>于本报告附件三。</w:t>
      </w:r>
    </w:p>
    <w:p w14:paraId="29F44FB2" w14:textId="7413D0B0"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7(a)</w:t>
      </w:r>
      <w:r w:rsidRPr="00257B16">
        <w:rPr>
          <w:rFonts w:ascii="SimSun" w:hAnsi="SimSun"/>
          <w:sz w:val="21"/>
        </w:rPr>
        <w:t>项：</w:t>
      </w:r>
      <w:r w:rsidR="00EA0475" w:rsidRPr="00257B16">
        <w:rPr>
          <w:rFonts w:ascii="SimSun" w:hAnsi="SimSun" w:hint="eastAsia"/>
          <w:sz w:val="21"/>
        </w:rPr>
        <w:t>标准用信通技术策略工作队的报告（第58号任务）</w:t>
      </w:r>
    </w:p>
    <w:p w14:paraId="1CA21EFB" w14:textId="574C51BB"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CWS/8/13</w:t>
      </w:r>
      <w:r w:rsidR="004D3793" w:rsidRPr="00257B16">
        <w:rPr>
          <w:rFonts w:ascii="SimSun" w:hAnsi="SimSun" w:hint="eastAsia"/>
          <w:sz w:val="21"/>
        </w:rPr>
        <w:t>进行。</w:t>
      </w:r>
    </w:p>
    <w:p w14:paraId="03E116B0" w14:textId="5A13CBCB" w:rsidR="00903EE8"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64644D" w:rsidRPr="00257B16">
        <w:rPr>
          <w:rFonts w:ascii="SimSun" w:hAnsi="SimSun" w:hint="eastAsia"/>
          <w:sz w:val="21"/>
        </w:rPr>
        <w:t>注意到</w:t>
      </w:r>
      <w:r w:rsidR="00CA06A0">
        <w:rPr>
          <w:rFonts w:ascii="SimSun" w:hAnsi="SimSun" w:hint="eastAsia"/>
          <w:sz w:val="21"/>
        </w:rPr>
        <w:t>国际局作为标准用信通技术策略工作队牵头人</w:t>
      </w:r>
      <w:r w:rsidR="0084313C">
        <w:rPr>
          <w:rFonts w:ascii="SimSun" w:hAnsi="SimSun" w:hint="eastAsia"/>
          <w:sz w:val="21"/>
        </w:rPr>
        <w:t>报告的</w:t>
      </w:r>
      <w:r w:rsidR="00830A42">
        <w:rPr>
          <w:rFonts w:ascii="SimSun" w:hAnsi="SimSun" w:hint="eastAsia"/>
          <w:sz w:val="21"/>
        </w:rPr>
        <w:t>关于</w:t>
      </w:r>
      <w:r w:rsidR="0064644D" w:rsidRPr="00257B16">
        <w:rPr>
          <w:rFonts w:ascii="SimSun" w:hAnsi="SimSun" w:hint="eastAsia"/>
          <w:sz w:val="21"/>
        </w:rPr>
        <w:t>第58号任务</w:t>
      </w:r>
      <w:r w:rsidR="00830A42">
        <w:rPr>
          <w:rFonts w:ascii="SimSun" w:hAnsi="SimSun" w:hint="eastAsia"/>
          <w:sz w:val="21"/>
        </w:rPr>
        <w:t>的</w:t>
      </w:r>
      <w:r w:rsidR="0064644D" w:rsidRPr="00257B16">
        <w:rPr>
          <w:rFonts w:ascii="SimSun" w:hAnsi="SimSun" w:hint="eastAsia"/>
          <w:sz w:val="21"/>
        </w:rPr>
        <w:t>进展报告的内容，包括</w:t>
      </w:r>
      <w:r w:rsidR="001A792A">
        <w:rPr>
          <w:rFonts w:ascii="SimSun" w:hAnsi="SimSun" w:hint="eastAsia"/>
          <w:sz w:val="21"/>
        </w:rPr>
        <w:t>根据工作队内部调查结果对</w:t>
      </w:r>
      <w:r w:rsidR="0064644D" w:rsidRPr="00257B16">
        <w:rPr>
          <w:rFonts w:ascii="SimSun" w:hAnsi="SimSun" w:hint="eastAsia"/>
          <w:sz w:val="21"/>
        </w:rPr>
        <w:t>转录于文件CWS/8/13附件的40项建议</w:t>
      </w:r>
      <w:r w:rsidR="001A792A">
        <w:rPr>
          <w:rFonts w:ascii="SimSun" w:hAnsi="SimSun" w:hint="eastAsia"/>
          <w:sz w:val="21"/>
        </w:rPr>
        <w:t>进行</w:t>
      </w:r>
      <w:r w:rsidR="0064644D" w:rsidRPr="00257B16">
        <w:rPr>
          <w:rFonts w:ascii="SimSun" w:hAnsi="SimSun" w:hint="eastAsia"/>
          <w:sz w:val="21"/>
        </w:rPr>
        <w:t>优先排序</w:t>
      </w:r>
      <w:r w:rsidR="001A792A">
        <w:rPr>
          <w:rFonts w:ascii="SimSun" w:hAnsi="SimSun" w:hint="eastAsia"/>
          <w:sz w:val="21"/>
        </w:rPr>
        <w:t>的</w:t>
      </w:r>
      <w:r w:rsidR="0064644D" w:rsidRPr="00257B16">
        <w:rPr>
          <w:rFonts w:ascii="SimSun" w:hAnsi="SimSun" w:hint="eastAsia"/>
          <w:sz w:val="21"/>
        </w:rPr>
        <w:t>结果。</w:t>
      </w:r>
      <w:r w:rsidR="00D639E5">
        <w:rPr>
          <w:rFonts w:ascii="SimSun" w:hAnsi="SimSun" w:hint="eastAsia"/>
          <w:sz w:val="21"/>
        </w:rPr>
        <w:t>标准委员会</w:t>
      </w:r>
      <w:r w:rsidR="0064644D" w:rsidRPr="00257B16">
        <w:rPr>
          <w:rFonts w:ascii="SimSun" w:hAnsi="SimSun" w:hint="eastAsia"/>
          <w:sz w:val="21"/>
        </w:rPr>
        <w:t>还注意到标准用信通技术策略工作队的工作计划，其中包括编写一份战略路线图草案，供</w:t>
      </w:r>
      <w:r w:rsidR="00D639E5">
        <w:rPr>
          <w:rFonts w:ascii="SimSun" w:hAnsi="SimSun" w:hint="eastAsia"/>
          <w:sz w:val="21"/>
        </w:rPr>
        <w:t>标准委员会</w:t>
      </w:r>
      <w:r w:rsidR="0064644D" w:rsidRPr="00257B16">
        <w:rPr>
          <w:rFonts w:ascii="SimSun" w:hAnsi="SimSun" w:hint="eastAsia"/>
          <w:sz w:val="21"/>
        </w:rPr>
        <w:t>第九届会议审议。</w:t>
      </w:r>
    </w:p>
    <w:p w14:paraId="1DD66C14" w14:textId="0C52FA21" w:rsidR="00CA06A0" w:rsidRDefault="001132C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377762" w:rsidRPr="00377762">
        <w:rPr>
          <w:rFonts w:ascii="SimSun" w:hAnsi="SimSun" w:hint="eastAsia"/>
          <w:sz w:val="21"/>
        </w:rPr>
        <w:t>一个代表团要求各</w:t>
      </w:r>
      <w:r w:rsidR="00377762">
        <w:rPr>
          <w:rFonts w:ascii="SimSun" w:hAnsi="SimSun" w:hint="eastAsia"/>
          <w:sz w:val="21"/>
        </w:rPr>
        <w:t>局</w:t>
      </w:r>
      <w:r w:rsidR="00377762" w:rsidRPr="00377762">
        <w:rPr>
          <w:rFonts w:ascii="SimSun" w:hAnsi="SimSun" w:hint="eastAsia"/>
          <w:sz w:val="21"/>
        </w:rPr>
        <w:t>分享</w:t>
      </w:r>
      <w:r w:rsidR="00377762">
        <w:rPr>
          <w:rFonts w:ascii="SimSun" w:hAnsi="SimSun" w:hint="eastAsia"/>
          <w:sz w:val="21"/>
        </w:rPr>
        <w:t>其</w:t>
      </w:r>
      <w:r w:rsidR="00377762" w:rsidRPr="00377762">
        <w:rPr>
          <w:rFonts w:ascii="SimSun" w:hAnsi="SimSun" w:hint="eastAsia"/>
          <w:sz w:val="21"/>
        </w:rPr>
        <w:t>在DOCX转换工具方面的经验，以确保工具之间的一致性，并保持所</w:t>
      </w:r>
      <w:r w:rsidR="00377762">
        <w:rPr>
          <w:rFonts w:ascii="SimSun" w:hAnsi="SimSun" w:hint="eastAsia"/>
          <w:sz w:val="21"/>
        </w:rPr>
        <w:t>生成</w:t>
      </w:r>
      <w:r w:rsidR="00377762" w:rsidRPr="00377762">
        <w:rPr>
          <w:rFonts w:ascii="SimSun" w:hAnsi="SimSun" w:hint="eastAsia"/>
          <w:sz w:val="21"/>
        </w:rPr>
        <w:t>的XML数据的质量。</w:t>
      </w:r>
    </w:p>
    <w:p w14:paraId="402E7620" w14:textId="5B939063" w:rsidR="00377762" w:rsidRDefault="001132C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377762" w:rsidRPr="00377762">
        <w:rPr>
          <w:rFonts w:ascii="SimSun" w:hAnsi="SimSun" w:hint="eastAsia"/>
          <w:sz w:val="21"/>
        </w:rPr>
        <w:t>一个代表团指出，工作队中只有7</w:t>
      </w:r>
      <w:r w:rsidR="00377762">
        <w:rPr>
          <w:rFonts w:ascii="SimSun" w:hAnsi="SimSun" w:hint="eastAsia"/>
          <w:sz w:val="21"/>
        </w:rPr>
        <w:t>家局</w:t>
      </w:r>
      <w:r w:rsidR="00830A42">
        <w:rPr>
          <w:rFonts w:ascii="SimSun" w:hAnsi="SimSun" w:hint="eastAsia"/>
          <w:sz w:val="21"/>
        </w:rPr>
        <w:t>答复</w:t>
      </w:r>
      <w:r w:rsidR="00377762" w:rsidRPr="00377762">
        <w:rPr>
          <w:rFonts w:ascii="SimSun" w:hAnsi="SimSun" w:hint="eastAsia"/>
          <w:sz w:val="21"/>
        </w:rPr>
        <w:t>了</w:t>
      </w:r>
      <w:r w:rsidR="00377762">
        <w:rPr>
          <w:rFonts w:ascii="SimSun" w:hAnsi="SimSun" w:hint="eastAsia"/>
          <w:sz w:val="21"/>
        </w:rPr>
        <w:t>先</w:t>
      </w:r>
      <w:r w:rsidR="00377762" w:rsidRPr="00377762">
        <w:rPr>
          <w:rFonts w:ascii="SimSun" w:hAnsi="SimSun" w:hint="eastAsia"/>
          <w:sz w:val="21"/>
        </w:rPr>
        <w:t>前关于</w:t>
      </w:r>
      <w:r w:rsidR="00830A42">
        <w:rPr>
          <w:rFonts w:ascii="SimSun" w:hAnsi="SimSun" w:hint="eastAsia"/>
          <w:sz w:val="21"/>
        </w:rPr>
        <w:t>对</w:t>
      </w:r>
      <w:r w:rsidR="00377762" w:rsidRPr="00377762">
        <w:rPr>
          <w:rFonts w:ascii="SimSun" w:hAnsi="SimSun" w:hint="eastAsia"/>
          <w:sz w:val="21"/>
        </w:rPr>
        <w:t>40项建议</w:t>
      </w:r>
      <w:r w:rsidR="00830A42">
        <w:rPr>
          <w:rFonts w:ascii="SimSun" w:hAnsi="SimSun" w:hint="eastAsia"/>
          <w:sz w:val="21"/>
        </w:rPr>
        <w:t>优先排序</w:t>
      </w:r>
      <w:r w:rsidR="0031212E">
        <w:rPr>
          <w:rFonts w:ascii="SimSun" w:hAnsi="SimSun" w:hint="eastAsia"/>
          <w:sz w:val="21"/>
        </w:rPr>
        <w:t>的调查问卷</w:t>
      </w:r>
      <w:r>
        <w:rPr>
          <w:rFonts w:ascii="SimSun" w:hAnsi="SimSun" w:hint="eastAsia"/>
          <w:sz w:val="21"/>
        </w:rPr>
        <w:t>。代表团要求更多局</w:t>
      </w:r>
      <w:r w:rsidR="00377762" w:rsidRPr="00377762">
        <w:rPr>
          <w:rFonts w:ascii="SimSun" w:hAnsi="SimSun" w:hint="eastAsia"/>
          <w:sz w:val="21"/>
        </w:rPr>
        <w:t>参加调查，以便更好地为工作队的讨论提供信息，包括编写战略路线图草案。</w:t>
      </w:r>
    </w:p>
    <w:p w14:paraId="20A03D54" w14:textId="3C4784B3" w:rsidR="00692F01" w:rsidRPr="00257B16" w:rsidRDefault="00692F01"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Pr="00692F01">
        <w:rPr>
          <w:rFonts w:ascii="SimSun" w:hAnsi="SimSun" w:hint="eastAsia"/>
          <w:sz w:val="21"/>
        </w:rPr>
        <w:t>考虑到各代表团的建议和支持，</w:t>
      </w:r>
      <w:r w:rsidR="008C6443">
        <w:rPr>
          <w:rFonts w:ascii="SimSun" w:hAnsi="SimSun" w:hint="eastAsia"/>
          <w:sz w:val="21"/>
        </w:rPr>
        <w:t>标准委员会</w:t>
      </w:r>
      <w:r w:rsidRPr="00692F01">
        <w:rPr>
          <w:rFonts w:ascii="SimSun" w:hAnsi="SimSun" w:hint="eastAsia"/>
          <w:sz w:val="21"/>
        </w:rPr>
        <w:t>要求国际局邀请所有</w:t>
      </w:r>
      <w:r w:rsidR="008C6443">
        <w:rPr>
          <w:rFonts w:ascii="SimSun" w:hAnsi="SimSun" w:hint="eastAsia"/>
          <w:sz w:val="21"/>
        </w:rPr>
        <w:t>局</w:t>
      </w:r>
      <w:r w:rsidRPr="00692F01">
        <w:rPr>
          <w:rFonts w:ascii="SimSun" w:hAnsi="SimSun" w:hint="eastAsia"/>
          <w:sz w:val="21"/>
        </w:rPr>
        <w:t>对关于40项建议优先</w:t>
      </w:r>
      <w:r w:rsidR="008C6443">
        <w:rPr>
          <w:rFonts w:ascii="SimSun" w:hAnsi="SimSun" w:hint="eastAsia"/>
          <w:sz w:val="21"/>
        </w:rPr>
        <w:t>级</w:t>
      </w:r>
      <w:r w:rsidRPr="00692F01">
        <w:rPr>
          <w:rFonts w:ascii="SimSun" w:hAnsi="SimSun" w:hint="eastAsia"/>
          <w:sz w:val="21"/>
        </w:rPr>
        <w:t>的调查作出答复，并向第九届会议报告调查结果。</w:t>
      </w:r>
    </w:p>
    <w:p w14:paraId="241E5764" w14:textId="2D9B8DF4" w:rsidR="00645F13" w:rsidRPr="00257B16" w:rsidRDefault="004F6BB3" w:rsidP="00046D65">
      <w:pPr>
        <w:pStyle w:val="Heading3"/>
        <w:overflowPunct w:val="0"/>
        <w:spacing w:before="0" w:afterLines="50" w:after="120" w:line="340" w:lineRule="atLeast"/>
        <w:rPr>
          <w:rFonts w:ascii="SimSun" w:hAnsi="SimSun"/>
          <w:sz w:val="21"/>
        </w:rPr>
      </w:pPr>
      <w:r w:rsidRPr="003F4A4A">
        <w:rPr>
          <w:rFonts w:ascii="SimSun" w:hAnsi="SimSun"/>
          <w:sz w:val="21"/>
        </w:rPr>
        <w:t>议程第</w:t>
      </w:r>
      <w:r w:rsidR="008E7E30" w:rsidRPr="003F4A4A">
        <w:rPr>
          <w:rFonts w:ascii="SimSun" w:hAnsi="SimSun"/>
          <w:sz w:val="21"/>
        </w:rPr>
        <w:t>7(b)</w:t>
      </w:r>
      <w:r w:rsidRPr="003F4A4A">
        <w:rPr>
          <w:rFonts w:ascii="SimSun" w:hAnsi="SimSun"/>
          <w:sz w:val="21"/>
        </w:rPr>
        <w:t>项：</w:t>
      </w:r>
      <w:r w:rsidR="00EA0475" w:rsidRPr="003F4A4A">
        <w:rPr>
          <w:rFonts w:ascii="SimSun" w:hAnsi="SimSun" w:hint="eastAsia"/>
          <w:sz w:val="21"/>
        </w:rPr>
        <w:t>XML4IP工作队的报告（第41号、第53号和第64号任务）</w:t>
      </w:r>
    </w:p>
    <w:p w14:paraId="3B0B688D" w14:textId="64E3BBE2"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CWS/8/14</w:t>
      </w:r>
      <w:r w:rsidR="004D3793" w:rsidRPr="00257B16">
        <w:rPr>
          <w:rFonts w:ascii="SimSun" w:hAnsi="SimSun" w:hint="eastAsia"/>
          <w:sz w:val="21"/>
        </w:rPr>
        <w:t>进行。</w:t>
      </w:r>
    </w:p>
    <w:p w14:paraId="60D09535" w14:textId="77B65A2B" w:rsidR="00645F13"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64644D" w:rsidRPr="00257B16">
        <w:rPr>
          <w:rFonts w:ascii="SimSun" w:hAnsi="SimSun" w:hint="eastAsia"/>
          <w:sz w:val="21"/>
        </w:rPr>
        <w:t>注意到</w:t>
      </w:r>
      <w:r w:rsidR="003F4A4A">
        <w:rPr>
          <w:rFonts w:ascii="SimSun" w:hAnsi="SimSun" w:hint="eastAsia"/>
          <w:sz w:val="21"/>
        </w:rPr>
        <w:t>国际局作为</w:t>
      </w:r>
      <w:r w:rsidR="003F4A4A" w:rsidRPr="003F4A4A">
        <w:rPr>
          <w:rFonts w:ascii="SimSun" w:hAnsi="SimSun" w:hint="eastAsia"/>
          <w:sz w:val="21"/>
        </w:rPr>
        <w:t>XML4IP</w:t>
      </w:r>
      <w:r w:rsidR="0010355B">
        <w:rPr>
          <w:rFonts w:ascii="SimSun" w:hAnsi="SimSun" w:hint="eastAsia"/>
          <w:sz w:val="21"/>
        </w:rPr>
        <w:t>工作队牵头人报告的</w:t>
      </w:r>
      <w:r w:rsidR="0064644D" w:rsidRPr="00257B16">
        <w:rPr>
          <w:rFonts w:ascii="SimSun" w:hAnsi="SimSun" w:hint="eastAsia"/>
          <w:sz w:val="21"/>
        </w:rPr>
        <w:t>文件内容，特别是2020年6月发布的</w:t>
      </w:r>
      <w:r w:rsidR="00CD5D42">
        <w:rPr>
          <w:rFonts w:ascii="SimSun" w:hAnsi="SimSun" w:hint="eastAsia"/>
          <w:sz w:val="21"/>
        </w:rPr>
        <w:t>产权组织</w:t>
      </w:r>
      <w:r w:rsidR="0064644D" w:rsidRPr="00257B16">
        <w:rPr>
          <w:rFonts w:ascii="SimSun" w:hAnsi="SimSun" w:hint="eastAsia"/>
          <w:sz w:val="21"/>
        </w:rPr>
        <w:t>标准ST.96第4.0版，其中包含地理标志和版权孤儿作品数据的新</w:t>
      </w:r>
      <w:r w:rsidR="003A391E" w:rsidRPr="00257B16">
        <w:rPr>
          <w:rFonts w:ascii="SimSun" w:hAnsi="SimSun" w:hint="eastAsia"/>
          <w:sz w:val="21"/>
        </w:rPr>
        <w:t>架构组件</w:t>
      </w:r>
      <w:r w:rsidR="0064644D" w:rsidRPr="00257B16">
        <w:rPr>
          <w:rFonts w:ascii="SimSun" w:hAnsi="SimSun" w:hint="eastAsia"/>
          <w:sz w:val="21"/>
        </w:rPr>
        <w:t>。</w:t>
      </w:r>
      <w:r w:rsidR="00D639E5">
        <w:rPr>
          <w:rFonts w:ascii="SimSun" w:hAnsi="SimSun" w:hint="eastAsia"/>
          <w:sz w:val="21"/>
        </w:rPr>
        <w:t>标准委员会</w:t>
      </w:r>
      <w:r w:rsidR="0064644D" w:rsidRPr="00257B16">
        <w:rPr>
          <w:rFonts w:ascii="SimSun" w:hAnsi="SimSun" w:hint="eastAsia"/>
          <w:sz w:val="21"/>
        </w:rPr>
        <w:t>还</w:t>
      </w:r>
      <w:r w:rsidR="0064644D" w:rsidRPr="00257B16">
        <w:rPr>
          <w:rFonts w:ascii="SimSun" w:hAnsi="SimSun" w:hint="eastAsia"/>
          <w:sz w:val="21"/>
        </w:rPr>
        <w:lastRenderedPageBreak/>
        <w:t>注意到，国际局计划为各局共享</w:t>
      </w:r>
      <w:r w:rsidR="00CD5D42">
        <w:rPr>
          <w:rFonts w:ascii="SimSun" w:hAnsi="SimSun" w:hint="eastAsia"/>
          <w:sz w:val="21"/>
        </w:rPr>
        <w:t>产权组织</w:t>
      </w:r>
      <w:r w:rsidR="0064644D" w:rsidRPr="00257B16">
        <w:rPr>
          <w:rFonts w:ascii="SimSun" w:hAnsi="SimSun" w:hint="eastAsia"/>
          <w:sz w:val="21"/>
        </w:rPr>
        <w:t>ST.96实施</w:t>
      </w:r>
      <w:r w:rsidR="003A391E" w:rsidRPr="00257B16">
        <w:rPr>
          <w:rFonts w:ascii="SimSun" w:hAnsi="SimSun" w:hint="eastAsia"/>
          <w:sz w:val="21"/>
        </w:rPr>
        <w:t>架构</w:t>
      </w:r>
      <w:r w:rsidR="0064644D" w:rsidRPr="00257B16">
        <w:rPr>
          <w:rFonts w:ascii="SimSun" w:hAnsi="SimSun" w:hint="eastAsia"/>
          <w:sz w:val="21"/>
        </w:rPr>
        <w:t>提供一个集中存储库，并根据</w:t>
      </w:r>
      <w:r w:rsidR="00D639E5">
        <w:rPr>
          <w:rFonts w:ascii="SimSun" w:hAnsi="SimSun" w:hint="eastAsia"/>
          <w:sz w:val="21"/>
        </w:rPr>
        <w:t>标准委员会</w:t>
      </w:r>
      <w:r w:rsidR="0064644D" w:rsidRPr="00257B16">
        <w:rPr>
          <w:rFonts w:ascii="SimSun" w:hAnsi="SimSun" w:hint="eastAsia"/>
          <w:sz w:val="21"/>
        </w:rPr>
        <w:t>的要求为开发者提供一个分享经验的平台。</w:t>
      </w:r>
    </w:p>
    <w:p w14:paraId="2FC8726C" w14:textId="2701B0A8" w:rsidR="00FF5FE5" w:rsidRDefault="00FF5FE5"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标准委员会</w:t>
      </w:r>
      <w:r w:rsidRPr="00FF5FE5">
        <w:rPr>
          <w:rFonts w:ascii="SimSun" w:hAnsi="SimSun" w:hint="eastAsia"/>
          <w:sz w:val="21"/>
        </w:rPr>
        <w:t>还注意到在工作</w:t>
      </w:r>
      <w:r>
        <w:rPr>
          <w:rFonts w:ascii="SimSun" w:hAnsi="SimSun" w:hint="eastAsia"/>
          <w:sz w:val="21"/>
        </w:rPr>
        <w:t>队</w:t>
      </w:r>
      <w:r w:rsidRPr="00FF5FE5">
        <w:rPr>
          <w:rFonts w:ascii="SimSun" w:hAnsi="SimSun" w:hint="eastAsia"/>
          <w:sz w:val="21"/>
        </w:rPr>
        <w:t>内进行的</w:t>
      </w:r>
      <w:r>
        <w:rPr>
          <w:rFonts w:ascii="SimSun" w:hAnsi="SimSun" w:hint="eastAsia"/>
          <w:sz w:val="21"/>
        </w:rPr>
        <w:t>产权组织</w:t>
      </w:r>
      <w:r w:rsidRPr="00FF5FE5">
        <w:rPr>
          <w:rFonts w:ascii="SimSun" w:hAnsi="SimSun" w:hint="eastAsia"/>
          <w:sz w:val="21"/>
        </w:rPr>
        <w:t>ST.96实施情况调查的结果。在11份答复中，有6</w:t>
      </w:r>
      <w:r w:rsidR="009D5871">
        <w:rPr>
          <w:rFonts w:ascii="SimSun" w:hAnsi="SimSun" w:hint="eastAsia"/>
          <w:sz w:val="21"/>
        </w:rPr>
        <w:t>个局</w:t>
      </w:r>
      <w:r w:rsidRPr="00FF5FE5">
        <w:rPr>
          <w:rFonts w:ascii="SimSun" w:hAnsi="SimSun" w:hint="eastAsia"/>
          <w:sz w:val="21"/>
        </w:rPr>
        <w:t>赞成在现阶段以</w:t>
      </w:r>
      <w:r>
        <w:rPr>
          <w:rFonts w:ascii="SimSun" w:hAnsi="SimSun" w:hint="eastAsia"/>
          <w:sz w:val="21"/>
        </w:rPr>
        <w:t>产权组织</w:t>
      </w:r>
      <w:r w:rsidRPr="00FF5FE5">
        <w:rPr>
          <w:rFonts w:ascii="SimSun" w:hAnsi="SimSun" w:hint="eastAsia"/>
          <w:sz w:val="21"/>
        </w:rPr>
        <w:t>ST.96格式与国际局交流PCT数据，类似于马德里和海牙体系的数据</w:t>
      </w:r>
      <w:r>
        <w:rPr>
          <w:rFonts w:ascii="SimSun" w:hAnsi="SimSun" w:hint="eastAsia"/>
          <w:sz w:val="21"/>
        </w:rPr>
        <w:t>交换</w:t>
      </w:r>
      <w:r w:rsidRPr="00FF5FE5">
        <w:rPr>
          <w:rFonts w:ascii="SimSun" w:hAnsi="SimSun" w:hint="eastAsia"/>
          <w:sz w:val="21"/>
        </w:rPr>
        <w:t>。</w:t>
      </w:r>
    </w:p>
    <w:p w14:paraId="06E2DB27" w14:textId="1D933BA4" w:rsidR="0010355B" w:rsidRPr="00257B16" w:rsidRDefault="0010355B"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Pr="0010355B">
        <w:rPr>
          <w:rFonts w:ascii="SimSun" w:hAnsi="SimSun" w:hint="eastAsia"/>
          <w:sz w:val="21"/>
        </w:rPr>
        <w:t>一个代表团询问，PCT</w:t>
      </w:r>
      <w:r>
        <w:rPr>
          <w:rFonts w:ascii="SimSun" w:hAnsi="SimSun" w:hint="eastAsia"/>
          <w:sz w:val="21"/>
        </w:rPr>
        <w:t>要花费</w:t>
      </w:r>
      <w:r w:rsidRPr="0010355B">
        <w:rPr>
          <w:rFonts w:ascii="SimSun" w:hAnsi="SimSun" w:hint="eastAsia"/>
          <w:sz w:val="21"/>
        </w:rPr>
        <w:t>多长时间</w:t>
      </w:r>
      <w:r>
        <w:rPr>
          <w:rFonts w:ascii="SimSun" w:hAnsi="SimSun" w:hint="eastAsia"/>
          <w:sz w:val="21"/>
        </w:rPr>
        <w:t>来</w:t>
      </w:r>
      <w:r w:rsidRPr="0010355B">
        <w:rPr>
          <w:rFonts w:ascii="SimSun" w:hAnsi="SimSun" w:hint="eastAsia"/>
          <w:sz w:val="21"/>
        </w:rPr>
        <w:t>实施ST.96的</w:t>
      </w:r>
      <w:r>
        <w:rPr>
          <w:rFonts w:ascii="SimSun" w:hAnsi="SimSun" w:hint="eastAsia"/>
          <w:sz w:val="21"/>
        </w:rPr>
        <w:t>组件</w:t>
      </w:r>
      <w:r w:rsidRPr="0010355B">
        <w:rPr>
          <w:rFonts w:ascii="SimSun" w:hAnsi="SimSun" w:hint="eastAsia"/>
          <w:sz w:val="21"/>
        </w:rPr>
        <w:t>。国际局表示，目前还没有关于在PCT体系中实施ST.96的决定，如果PCT</w:t>
      </w:r>
      <w:r>
        <w:rPr>
          <w:rFonts w:ascii="SimSun" w:hAnsi="SimSun" w:hint="eastAsia"/>
          <w:sz w:val="21"/>
        </w:rPr>
        <w:t>决定实施，可能</w:t>
      </w:r>
      <w:r w:rsidRPr="0010355B">
        <w:rPr>
          <w:rFonts w:ascii="SimSun" w:hAnsi="SimSun" w:hint="eastAsia"/>
          <w:sz w:val="21"/>
        </w:rPr>
        <w:t>要</w:t>
      </w:r>
      <w:r>
        <w:rPr>
          <w:rFonts w:ascii="SimSun" w:hAnsi="SimSun" w:hint="eastAsia"/>
          <w:sz w:val="21"/>
        </w:rPr>
        <w:t>花费</w:t>
      </w:r>
      <w:r w:rsidR="0095052C">
        <w:rPr>
          <w:rFonts w:ascii="SimSun" w:hAnsi="SimSun" w:hint="eastAsia"/>
          <w:sz w:val="21"/>
        </w:rPr>
        <w:t>数</w:t>
      </w:r>
      <w:r w:rsidRPr="0010355B">
        <w:rPr>
          <w:rFonts w:ascii="SimSun" w:hAnsi="SimSun" w:hint="eastAsia"/>
          <w:sz w:val="21"/>
        </w:rPr>
        <w:t>年时间。</w:t>
      </w:r>
    </w:p>
    <w:p w14:paraId="76417A61" w14:textId="77777777" w:rsidR="00D53000"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64644D" w:rsidRPr="00257B16">
        <w:rPr>
          <w:rFonts w:ascii="SimSun" w:hAnsi="SimSun" w:hint="eastAsia"/>
          <w:sz w:val="21"/>
        </w:rPr>
        <w:t>工作</w:t>
      </w:r>
      <w:r w:rsidR="003A391E" w:rsidRPr="00257B16">
        <w:rPr>
          <w:rFonts w:ascii="SimSun" w:hAnsi="SimSun" w:hint="eastAsia"/>
          <w:sz w:val="21"/>
        </w:rPr>
        <w:t>队</w:t>
      </w:r>
      <w:r w:rsidR="0064644D" w:rsidRPr="00257B16">
        <w:rPr>
          <w:rFonts w:ascii="SimSun" w:hAnsi="SimSun" w:hint="eastAsia"/>
          <w:sz w:val="21"/>
        </w:rPr>
        <w:t>建议终止</w:t>
      </w:r>
      <w:r w:rsidR="003A391E" w:rsidRPr="00257B16">
        <w:rPr>
          <w:rFonts w:ascii="SimSun" w:hAnsi="SimSun" w:hint="eastAsia"/>
          <w:sz w:val="21"/>
        </w:rPr>
        <w:t>已完成的</w:t>
      </w:r>
      <w:r w:rsidR="0064644D" w:rsidRPr="00257B16">
        <w:rPr>
          <w:rFonts w:ascii="SimSun" w:hAnsi="SimSun" w:hint="eastAsia"/>
          <w:sz w:val="21"/>
        </w:rPr>
        <w:t>第53</w:t>
      </w:r>
      <w:r w:rsidR="00CD5D42">
        <w:rPr>
          <w:rFonts w:ascii="SimSun" w:hAnsi="SimSun" w:hint="eastAsia"/>
          <w:sz w:val="21"/>
        </w:rPr>
        <w:t>号任务</w:t>
      </w:r>
      <w:r w:rsidR="0064644D" w:rsidRPr="00257B16">
        <w:rPr>
          <w:rFonts w:ascii="SimSun" w:hAnsi="SimSun" w:hint="eastAsia"/>
          <w:sz w:val="21"/>
        </w:rPr>
        <w:t>，因为</w:t>
      </w:r>
      <w:r w:rsidR="00CD5D42">
        <w:rPr>
          <w:rFonts w:ascii="SimSun" w:hAnsi="SimSun" w:hint="eastAsia"/>
          <w:sz w:val="21"/>
        </w:rPr>
        <w:t>产权组织</w:t>
      </w:r>
      <w:r w:rsidR="0064644D" w:rsidRPr="00257B16">
        <w:rPr>
          <w:rFonts w:ascii="SimSun" w:hAnsi="SimSun" w:hint="eastAsia"/>
          <w:sz w:val="21"/>
        </w:rPr>
        <w:t>ST.96 4.0版包括地理标志数据的</w:t>
      </w:r>
      <w:r w:rsidR="003A391E" w:rsidRPr="00257B16">
        <w:rPr>
          <w:rFonts w:ascii="SimSun" w:hAnsi="SimSun" w:hint="eastAsia"/>
          <w:sz w:val="21"/>
        </w:rPr>
        <w:t>架构</w:t>
      </w:r>
      <w:r w:rsidR="0064644D" w:rsidRPr="00257B16">
        <w:rPr>
          <w:rFonts w:ascii="SimSun" w:hAnsi="SimSun" w:hint="eastAsia"/>
          <w:sz w:val="21"/>
        </w:rPr>
        <w:t>组件。对这些组件的任何必要</w:t>
      </w:r>
      <w:r w:rsidR="003A391E" w:rsidRPr="00257B16">
        <w:rPr>
          <w:rFonts w:ascii="SimSun" w:hAnsi="SimSun" w:hint="eastAsia"/>
          <w:sz w:val="21"/>
        </w:rPr>
        <w:t>修订</w:t>
      </w:r>
      <w:r w:rsidR="0064644D" w:rsidRPr="00257B16">
        <w:rPr>
          <w:rFonts w:ascii="SimSun" w:hAnsi="SimSun" w:hint="eastAsia"/>
          <w:sz w:val="21"/>
        </w:rPr>
        <w:t>将由XML4IP</w:t>
      </w:r>
      <w:r w:rsidR="00CD5D42">
        <w:rPr>
          <w:rFonts w:ascii="SimSun" w:hAnsi="SimSun" w:hint="eastAsia"/>
          <w:sz w:val="21"/>
        </w:rPr>
        <w:t>工作队</w:t>
      </w:r>
      <w:r w:rsidR="0064644D" w:rsidRPr="00257B16">
        <w:rPr>
          <w:rFonts w:ascii="SimSun" w:hAnsi="SimSun" w:hint="eastAsia"/>
          <w:sz w:val="21"/>
        </w:rPr>
        <w:t>在第41</w:t>
      </w:r>
      <w:r w:rsidR="00CD5D42">
        <w:rPr>
          <w:rFonts w:ascii="SimSun" w:hAnsi="SimSun" w:hint="eastAsia"/>
          <w:sz w:val="21"/>
        </w:rPr>
        <w:t>号任务</w:t>
      </w:r>
      <w:r w:rsidR="0064644D" w:rsidRPr="00257B16">
        <w:rPr>
          <w:rFonts w:ascii="SimSun" w:hAnsi="SimSun" w:hint="eastAsia"/>
          <w:sz w:val="21"/>
        </w:rPr>
        <w:t>的框架下进行。</w:t>
      </w:r>
    </w:p>
    <w:p w14:paraId="7DE0B6EA" w14:textId="1779561C" w:rsidR="003728DD" w:rsidRPr="00257B16" w:rsidRDefault="00D53000"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D639E5">
        <w:rPr>
          <w:rFonts w:ascii="SimSun" w:hAnsi="SimSun" w:hint="eastAsia"/>
          <w:sz w:val="21"/>
        </w:rPr>
        <w:t>标准委员会</w:t>
      </w:r>
      <w:r w:rsidR="0064644D" w:rsidRPr="00257B16">
        <w:rPr>
          <w:rFonts w:ascii="SimSun" w:hAnsi="SimSun" w:hint="eastAsia"/>
          <w:sz w:val="21"/>
        </w:rPr>
        <w:t>批准了XML4IP</w:t>
      </w:r>
      <w:r w:rsidR="00CD5D42">
        <w:rPr>
          <w:rFonts w:ascii="SimSun" w:hAnsi="SimSun" w:hint="eastAsia"/>
          <w:sz w:val="21"/>
        </w:rPr>
        <w:t>工作队</w:t>
      </w:r>
      <w:r w:rsidR="0064644D" w:rsidRPr="00257B16">
        <w:rPr>
          <w:rFonts w:ascii="SimSun" w:hAnsi="SimSun" w:hint="eastAsia"/>
          <w:sz w:val="21"/>
        </w:rPr>
        <w:t>终止第53号任务的要求。</w:t>
      </w:r>
    </w:p>
    <w:p w14:paraId="27E4FFD9" w14:textId="510A7462" w:rsidR="00E356BF"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64644D" w:rsidRPr="00257B16">
        <w:rPr>
          <w:rFonts w:ascii="SimSun" w:hAnsi="SimSun" w:hint="eastAsia"/>
          <w:sz w:val="21"/>
        </w:rPr>
        <w:t>注意到第64号任务的进展，以及在提供JavaScript对象</w:t>
      </w:r>
      <w:r w:rsidR="008D1A9B" w:rsidRPr="00257B16">
        <w:rPr>
          <w:rFonts w:ascii="SimSun" w:hAnsi="SimSun" w:hint="eastAsia"/>
          <w:sz w:val="21"/>
        </w:rPr>
        <w:t>表示法</w:t>
      </w:r>
      <w:r w:rsidR="0064644D" w:rsidRPr="00257B16">
        <w:rPr>
          <w:rFonts w:ascii="SimSun" w:hAnsi="SimSun" w:hint="eastAsia"/>
          <w:sz w:val="21"/>
        </w:rPr>
        <w:t>（JSON）</w:t>
      </w:r>
      <w:r w:rsidR="008D1A9B" w:rsidRPr="00257B16">
        <w:rPr>
          <w:rFonts w:ascii="SimSun" w:hAnsi="SimSun" w:hint="eastAsia"/>
          <w:sz w:val="21"/>
        </w:rPr>
        <w:t>架构</w:t>
      </w:r>
      <w:r w:rsidR="0064644D" w:rsidRPr="00257B16">
        <w:rPr>
          <w:rFonts w:ascii="SimSun" w:hAnsi="SimSun" w:hint="eastAsia"/>
          <w:sz w:val="21"/>
        </w:rPr>
        <w:t>方面的延迟，并打算在第九届会议上提交</w:t>
      </w:r>
      <w:r w:rsidR="00823680" w:rsidRPr="00257B16">
        <w:rPr>
          <w:rFonts w:ascii="SimSun" w:hAnsi="SimSun" w:hint="eastAsia"/>
          <w:sz w:val="21"/>
        </w:rPr>
        <w:t>审议关于</w:t>
      </w:r>
      <w:r w:rsidR="008D1A9B" w:rsidRPr="00257B16">
        <w:rPr>
          <w:rFonts w:ascii="SimSun" w:hAnsi="SimSun" w:hint="eastAsia"/>
          <w:sz w:val="21"/>
        </w:rPr>
        <w:t>知识产权数据</w:t>
      </w:r>
      <w:r w:rsidR="00823680" w:rsidRPr="00257B16">
        <w:rPr>
          <w:rFonts w:ascii="SimSun" w:hAnsi="SimSun" w:hint="eastAsia"/>
          <w:sz w:val="21"/>
        </w:rPr>
        <w:t>用</w:t>
      </w:r>
      <w:r w:rsidR="008D1A9B" w:rsidRPr="00257B16">
        <w:rPr>
          <w:rFonts w:ascii="SimSun" w:hAnsi="SimSun" w:hint="eastAsia"/>
          <w:sz w:val="21"/>
        </w:rPr>
        <w:t>JSON</w:t>
      </w:r>
      <w:r w:rsidR="0064644D" w:rsidRPr="00257B16">
        <w:rPr>
          <w:rFonts w:ascii="SimSun" w:hAnsi="SimSun" w:hint="eastAsia"/>
          <w:sz w:val="21"/>
        </w:rPr>
        <w:t>的建议草案。</w:t>
      </w:r>
    </w:p>
    <w:p w14:paraId="5529E5B7" w14:textId="2E8CA646" w:rsidR="00D53000" w:rsidRPr="00E364DA"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64644D" w:rsidRPr="00257B16">
        <w:rPr>
          <w:rFonts w:ascii="SimSun" w:hAnsi="SimSun" w:hint="eastAsia"/>
          <w:sz w:val="21"/>
        </w:rPr>
        <w:t>还注意到XML4IP工作队的工作计划，包括建议开发集中存储库，以共享各局定制的</w:t>
      </w:r>
      <w:r w:rsidR="008A50E3" w:rsidRPr="00257B16">
        <w:rPr>
          <w:rFonts w:ascii="SimSun" w:hAnsi="SimSun" w:hint="eastAsia"/>
          <w:sz w:val="21"/>
        </w:rPr>
        <w:t>架构</w:t>
      </w:r>
      <w:r w:rsidR="0064644D" w:rsidRPr="00257B16">
        <w:rPr>
          <w:rFonts w:ascii="SimSun" w:hAnsi="SimSun" w:hint="eastAsia"/>
          <w:sz w:val="21"/>
        </w:rPr>
        <w:t>组件，并为各局和XML开发</w:t>
      </w:r>
      <w:r w:rsidR="008A50E3" w:rsidRPr="00257B16">
        <w:rPr>
          <w:rFonts w:ascii="SimSun" w:hAnsi="SimSun" w:hint="eastAsia"/>
          <w:sz w:val="21"/>
        </w:rPr>
        <w:t>者</w:t>
      </w:r>
      <w:r w:rsidR="0064644D" w:rsidRPr="00257B16">
        <w:rPr>
          <w:rFonts w:ascii="SimSun" w:hAnsi="SimSun" w:hint="eastAsia"/>
          <w:sz w:val="21"/>
        </w:rPr>
        <w:t>建立一个合作工作平台，以共享实施</w:t>
      </w:r>
      <w:r w:rsidR="00CD5D42">
        <w:rPr>
          <w:rFonts w:ascii="SimSun" w:hAnsi="SimSun" w:hint="eastAsia"/>
          <w:sz w:val="21"/>
        </w:rPr>
        <w:t>产权组织</w:t>
      </w:r>
      <w:r w:rsidR="0064644D" w:rsidRPr="00257B16">
        <w:rPr>
          <w:rFonts w:ascii="SimSun" w:hAnsi="SimSun" w:hint="eastAsia"/>
          <w:sz w:val="21"/>
        </w:rPr>
        <w:t>ST.96的经验和知识。</w:t>
      </w:r>
      <w:r w:rsidR="00D53000" w:rsidRPr="00D53000">
        <w:rPr>
          <w:rFonts w:ascii="SimSun" w:hAnsi="SimSun" w:hint="eastAsia"/>
          <w:sz w:val="21"/>
        </w:rPr>
        <w:t>关于XML</w:t>
      </w:r>
      <w:r w:rsidR="00D53000">
        <w:rPr>
          <w:rFonts w:ascii="SimSun" w:hAnsi="SimSun" w:hint="eastAsia"/>
          <w:sz w:val="21"/>
        </w:rPr>
        <w:t>架构</w:t>
      </w:r>
      <w:r w:rsidR="00D53000" w:rsidRPr="00D53000">
        <w:rPr>
          <w:rFonts w:ascii="SimSun" w:hAnsi="SimSun" w:hint="eastAsia"/>
          <w:sz w:val="21"/>
        </w:rPr>
        <w:t>组件的更新，</w:t>
      </w:r>
      <w:r w:rsidR="00D53000">
        <w:rPr>
          <w:rFonts w:ascii="SimSun" w:hAnsi="SimSun" w:hint="eastAsia"/>
          <w:sz w:val="21"/>
        </w:rPr>
        <w:t>标准委员会注意到</w:t>
      </w:r>
      <w:r w:rsidR="00C6680F">
        <w:rPr>
          <w:rFonts w:ascii="SimSun" w:hAnsi="SimSun" w:hint="eastAsia"/>
          <w:sz w:val="21"/>
        </w:rPr>
        <w:t>有意</w:t>
      </w:r>
      <w:r w:rsidR="00231C41">
        <w:rPr>
          <w:rFonts w:ascii="SimSun" w:hAnsi="SimSun" w:hint="eastAsia"/>
          <w:sz w:val="21"/>
        </w:rPr>
        <w:t>在专利领域</w:t>
      </w:r>
      <w:r w:rsidR="00D53000" w:rsidRPr="00D53000">
        <w:rPr>
          <w:rFonts w:ascii="SimSun" w:hAnsi="SimSun" w:hint="eastAsia"/>
          <w:sz w:val="21"/>
        </w:rPr>
        <w:t>开发以下项目：专利记录、专利</w:t>
      </w:r>
      <w:r w:rsidR="00231C41">
        <w:rPr>
          <w:rFonts w:ascii="SimSun" w:hAnsi="SimSun" w:hint="eastAsia"/>
          <w:sz w:val="21"/>
        </w:rPr>
        <w:t>业务、专利优先权文件、专利申请表</w:t>
      </w:r>
      <w:r w:rsidR="00D53000" w:rsidRPr="00D53000">
        <w:rPr>
          <w:rFonts w:ascii="SimSun" w:hAnsi="SimSun" w:hint="eastAsia"/>
          <w:sz w:val="21"/>
        </w:rPr>
        <w:t>和合金</w:t>
      </w:r>
      <w:r w:rsidR="00231C41">
        <w:rPr>
          <w:rFonts w:ascii="SimSun" w:hAnsi="SimSun" w:hint="eastAsia"/>
          <w:sz w:val="21"/>
        </w:rPr>
        <w:t>构成数据</w:t>
      </w:r>
      <w:r w:rsidR="00D53000" w:rsidRPr="00D53000">
        <w:rPr>
          <w:rFonts w:ascii="SimSun" w:hAnsi="SimSun" w:hint="eastAsia"/>
          <w:sz w:val="21"/>
        </w:rPr>
        <w:t>；</w:t>
      </w:r>
      <w:r w:rsidR="00D53000">
        <w:rPr>
          <w:rFonts w:ascii="SimSun" w:hAnsi="SimSun" w:hint="eastAsia"/>
          <w:sz w:val="21"/>
        </w:rPr>
        <w:t>并增强一些版权组件，</w:t>
      </w:r>
      <w:r w:rsidR="00231C41">
        <w:rPr>
          <w:rFonts w:ascii="SimSun" w:hAnsi="SimSun" w:hint="eastAsia"/>
          <w:sz w:val="21"/>
        </w:rPr>
        <w:t>例如</w:t>
      </w:r>
      <w:proofErr w:type="spellStart"/>
      <w:r w:rsidR="00231C41" w:rsidRPr="00E2356E">
        <w:rPr>
          <w:rFonts w:ascii="Courier New" w:hAnsi="Courier New" w:cs="Courier New"/>
          <w:szCs w:val="22"/>
        </w:rPr>
        <w:t>RightsHolderType</w:t>
      </w:r>
      <w:proofErr w:type="spellEnd"/>
      <w:r w:rsidR="00231C41" w:rsidRPr="00E364DA">
        <w:rPr>
          <w:rFonts w:ascii="SimSun" w:hAnsi="SimSun" w:hint="eastAsia"/>
          <w:sz w:val="21"/>
        </w:rPr>
        <w:t>和</w:t>
      </w:r>
      <w:proofErr w:type="spellStart"/>
      <w:r w:rsidR="00231C41" w:rsidRPr="00E2356E">
        <w:rPr>
          <w:rFonts w:ascii="Courier New" w:hAnsi="Courier New" w:cs="Courier New"/>
          <w:szCs w:val="22"/>
        </w:rPr>
        <w:t>OrphanWorkKindCode</w:t>
      </w:r>
      <w:proofErr w:type="spellEnd"/>
      <w:r w:rsidR="00D53000" w:rsidRPr="00E364DA">
        <w:rPr>
          <w:rFonts w:ascii="SimSun" w:hAnsi="SimSun" w:hint="eastAsia"/>
          <w:sz w:val="21"/>
        </w:rPr>
        <w:t>。</w:t>
      </w:r>
    </w:p>
    <w:p w14:paraId="6CB0C0BE" w14:textId="2AA40A53" w:rsidR="00A705C0" w:rsidRPr="00257B16" w:rsidRDefault="00107049"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D639E5">
        <w:rPr>
          <w:rFonts w:ascii="SimSun" w:hAnsi="SimSun" w:hint="eastAsia"/>
          <w:sz w:val="21"/>
        </w:rPr>
        <w:t>标准委员会</w:t>
      </w:r>
      <w:r w:rsidR="0064644D" w:rsidRPr="00257B16">
        <w:rPr>
          <w:rFonts w:ascii="SimSun" w:hAnsi="SimSun" w:hint="eastAsia"/>
          <w:sz w:val="21"/>
        </w:rPr>
        <w:t>要求XML4IP</w:t>
      </w:r>
      <w:r w:rsidR="00CD5D42">
        <w:rPr>
          <w:rFonts w:ascii="SimSun" w:hAnsi="SimSun" w:hint="eastAsia"/>
          <w:sz w:val="21"/>
        </w:rPr>
        <w:t>工作队</w:t>
      </w:r>
      <w:r w:rsidR="0064644D" w:rsidRPr="00257B16">
        <w:rPr>
          <w:rFonts w:ascii="SimSun" w:hAnsi="SimSun" w:hint="eastAsia"/>
          <w:sz w:val="21"/>
        </w:rPr>
        <w:t>在第九届会议上</w:t>
      </w:r>
      <w:r w:rsidR="008A50E3" w:rsidRPr="00257B16">
        <w:rPr>
          <w:rFonts w:ascii="SimSun" w:hAnsi="SimSun" w:hint="eastAsia"/>
          <w:sz w:val="21"/>
        </w:rPr>
        <w:t>提交关于</w:t>
      </w:r>
      <w:r w:rsidR="0064644D" w:rsidRPr="00257B16">
        <w:rPr>
          <w:rFonts w:ascii="SimSun" w:hAnsi="SimSun" w:hint="eastAsia"/>
          <w:sz w:val="21"/>
        </w:rPr>
        <w:t>建立一个适当平台与外部开发者进行交流</w:t>
      </w:r>
      <w:r w:rsidR="008A50E3" w:rsidRPr="00257B16">
        <w:rPr>
          <w:rFonts w:ascii="SimSun" w:hAnsi="SimSun" w:hint="eastAsia"/>
          <w:sz w:val="21"/>
        </w:rPr>
        <w:t>的提案</w:t>
      </w:r>
      <w:r w:rsidR="0064644D" w:rsidRPr="00257B16">
        <w:rPr>
          <w:rFonts w:ascii="SimSun" w:hAnsi="SimSun" w:hint="eastAsia"/>
          <w:sz w:val="21"/>
        </w:rPr>
        <w:t>。</w:t>
      </w:r>
    </w:p>
    <w:p w14:paraId="648B3A34" w14:textId="33903B8A" w:rsidR="003728DD"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8A50E3" w:rsidRPr="00257B16">
        <w:rPr>
          <w:rFonts w:ascii="SimSun" w:hAnsi="SimSun" w:hint="eastAsia"/>
          <w:sz w:val="21"/>
        </w:rPr>
        <w:t>注意到</w:t>
      </w:r>
      <w:r w:rsidR="0064644D" w:rsidRPr="00257B16">
        <w:rPr>
          <w:rFonts w:ascii="SimSun" w:hAnsi="SimSun" w:hint="eastAsia"/>
          <w:sz w:val="21"/>
        </w:rPr>
        <w:t>，</w:t>
      </w:r>
      <w:r w:rsidR="008A50E3" w:rsidRPr="00257B16">
        <w:rPr>
          <w:rFonts w:ascii="SimSun" w:hAnsi="SimSun" w:hint="eastAsia"/>
          <w:sz w:val="21"/>
        </w:rPr>
        <w:t>2021年3月31日起，产权组织ST.96格式（第4.0版以上）将是各局向国际局进行海牙</w:t>
      </w:r>
      <w:r w:rsidR="00FD591A">
        <w:rPr>
          <w:rFonts w:ascii="SimSun" w:hAnsi="SimSun" w:hint="eastAsia"/>
          <w:sz w:val="21"/>
        </w:rPr>
        <w:t>体系</w:t>
      </w:r>
      <w:r w:rsidR="008A50E3" w:rsidRPr="00257B16">
        <w:rPr>
          <w:rFonts w:ascii="SimSun" w:hAnsi="SimSun" w:hint="eastAsia"/>
          <w:sz w:val="21"/>
        </w:rPr>
        <w:t>双边数据交换的唯一权威和受支持</w:t>
      </w:r>
      <w:r w:rsidR="00823680" w:rsidRPr="00257B16">
        <w:rPr>
          <w:rFonts w:ascii="SimSun" w:hAnsi="SimSun" w:hint="eastAsia"/>
          <w:sz w:val="21"/>
        </w:rPr>
        <w:t>的</w:t>
      </w:r>
      <w:r w:rsidR="008A50E3" w:rsidRPr="00257B16">
        <w:rPr>
          <w:rFonts w:ascii="SimSun" w:hAnsi="SimSun" w:hint="eastAsia"/>
          <w:sz w:val="21"/>
        </w:rPr>
        <w:t>结构化数据来源。</w:t>
      </w:r>
    </w:p>
    <w:p w14:paraId="37D3405F" w14:textId="149BC713"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7(c)</w:t>
      </w:r>
      <w:r w:rsidRPr="00257B16">
        <w:rPr>
          <w:rFonts w:ascii="SimSun" w:hAnsi="SimSun"/>
          <w:sz w:val="21"/>
        </w:rPr>
        <w:t>项：</w:t>
      </w:r>
      <w:r w:rsidR="00EA0475" w:rsidRPr="00257B16">
        <w:rPr>
          <w:rFonts w:ascii="SimSun" w:hAnsi="SimSun" w:hint="eastAsia"/>
          <w:sz w:val="21"/>
        </w:rPr>
        <w:t>区块链工作队的报告（第59号任务）</w:t>
      </w:r>
    </w:p>
    <w:p w14:paraId="3E593F93" w14:textId="298511F2"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CWS/8/15</w:t>
      </w:r>
      <w:r w:rsidR="004D3793" w:rsidRPr="00257B16">
        <w:rPr>
          <w:rFonts w:ascii="SimSun" w:hAnsi="SimSun" w:hint="eastAsia"/>
          <w:sz w:val="21"/>
        </w:rPr>
        <w:t>进行。</w:t>
      </w:r>
    </w:p>
    <w:p w14:paraId="7A420CC6" w14:textId="513B8B55"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765ADF" w:rsidRPr="00257B16">
        <w:rPr>
          <w:rFonts w:ascii="SimSun" w:hAnsi="SimSun" w:hint="eastAsia"/>
          <w:sz w:val="21"/>
        </w:rPr>
        <w:t>注意到文件的内容，特别是</w:t>
      </w:r>
      <w:r w:rsidR="006217DA">
        <w:rPr>
          <w:rFonts w:ascii="SimSun" w:hAnsi="SimSun" w:hint="eastAsia"/>
          <w:sz w:val="21"/>
        </w:rPr>
        <w:t>俄罗斯联邦代表团作为区块链工作队共同牵头人报告的</w:t>
      </w:r>
      <w:r w:rsidR="00765ADF" w:rsidRPr="00257B16">
        <w:rPr>
          <w:rFonts w:ascii="SimSun" w:hAnsi="SimSun" w:hint="eastAsia"/>
          <w:sz w:val="21"/>
        </w:rPr>
        <w:t>关于第59号任务的进展报告。</w:t>
      </w:r>
    </w:p>
    <w:p w14:paraId="6FF3D6AF" w14:textId="5B4F2D3F" w:rsidR="006217DA"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765ADF" w:rsidRPr="00257B16">
        <w:rPr>
          <w:rFonts w:ascii="SimSun" w:hAnsi="SimSun" w:hint="eastAsia"/>
          <w:sz w:val="21"/>
        </w:rPr>
        <w:t>注意到</w:t>
      </w:r>
      <w:r w:rsidR="00CD5D42">
        <w:rPr>
          <w:rFonts w:ascii="SimSun" w:hAnsi="SimSun" w:hint="eastAsia"/>
          <w:sz w:val="21"/>
        </w:rPr>
        <w:t>工作队</w:t>
      </w:r>
      <w:r w:rsidR="00765ADF" w:rsidRPr="00257B16">
        <w:rPr>
          <w:rFonts w:ascii="SimSun" w:hAnsi="SimSun" w:hint="eastAsia"/>
          <w:sz w:val="21"/>
        </w:rPr>
        <w:t>的活动和工作计划，特别是</w:t>
      </w:r>
      <w:r w:rsidR="006217DA">
        <w:rPr>
          <w:rFonts w:ascii="SimSun" w:hAnsi="SimSun" w:hint="eastAsia"/>
          <w:sz w:val="21"/>
        </w:rPr>
        <w:t>工作队成员：</w:t>
      </w:r>
    </w:p>
    <w:p w14:paraId="306F2263" w14:textId="15F21C9D" w:rsidR="000C6A7B" w:rsidRDefault="006217DA" w:rsidP="0030663C">
      <w:pPr>
        <w:pStyle w:val="ParaNum"/>
        <w:numPr>
          <w:ilvl w:val="0"/>
          <w:numId w:val="9"/>
        </w:numPr>
        <w:tabs>
          <w:tab w:val="clear" w:pos="576"/>
        </w:tabs>
        <w:overflowPunct w:val="0"/>
        <w:spacing w:afterLines="50" w:after="120" w:line="340" w:lineRule="atLeast"/>
        <w:ind w:left="924" w:hanging="357"/>
        <w:jc w:val="both"/>
        <w:rPr>
          <w:rFonts w:ascii="SimSun" w:hAnsi="SimSun"/>
          <w:sz w:val="21"/>
        </w:rPr>
      </w:pPr>
      <w:r w:rsidRPr="006217DA">
        <w:rPr>
          <w:rFonts w:ascii="SimSun" w:hAnsi="SimSun" w:hint="eastAsia"/>
          <w:sz w:val="21"/>
        </w:rPr>
        <w:t>分享了其使用区块链技术的举措和试验，包括去中心化的可核查标识符，这被</w:t>
      </w:r>
      <w:r>
        <w:rPr>
          <w:rFonts w:ascii="SimSun" w:hAnsi="SimSun" w:hint="eastAsia"/>
          <w:sz w:val="21"/>
        </w:rPr>
        <w:t>指</w:t>
      </w:r>
      <w:r w:rsidRPr="006217DA">
        <w:rPr>
          <w:rFonts w:ascii="SimSun" w:hAnsi="SimSun" w:hint="eastAsia"/>
          <w:sz w:val="21"/>
        </w:rPr>
        <w:t>出是知识产权界共同迈向数字知识产权生态系统的一个关键；</w:t>
      </w:r>
    </w:p>
    <w:p w14:paraId="2565C55D" w14:textId="4485C94C" w:rsidR="000C6A7B" w:rsidRDefault="006217DA" w:rsidP="0030663C">
      <w:pPr>
        <w:pStyle w:val="ParaNum"/>
        <w:numPr>
          <w:ilvl w:val="0"/>
          <w:numId w:val="9"/>
        </w:numPr>
        <w:tabs>
          <w:tab w:val="clear" w:pos="576"/>
        </w:tabs>
        <w:overflowPunct w:val="0"/>
        <w:spacing w:afterLines="50" w:after="120" w:line="340" w:lineRule="atLeast"/>
        <w:ind w:left="924" w:hanging="357"/>
        <w:jc w:val="both"/>
        <w:rPr>
          <w:rFonts w:ascii="SimSun" w:hAnsi="SimSun"/>
          <w:sz w:val="21"/>
        </w:rPr>
      </w:pPr>
      <w:r w:rsidRPr="000C6A7B">
        <w:rPr>
          <w:rFonts w:ascii="SimSun" w:hAnsi="SimSun" w:hint="eastAsia"/>
          <w:sz w:val="21"/>
        </w:rPr>
        <w:t>考虑设立子任务，即监管、治理、技术标准和用例，以便进行更有效的讨论，并就这四个主题达成了一致意见，其中考虑到工作队内部共同努力作为取得统一工作成果的前提条件的重要性；</w:t>
      </w:r>
    </w:p>
    <w:p w14:paraId="5986EE4E" w14:textId="527BD88E" w:rsidR="000C6A7B" w:rsidRDefault="006217DA" w:rsidP="0030663C">
      <w:pPr>
        <w:pStyle w:val="ParaNum"/>
        <w:numPr>
          <w:ilvl w:val="0"/>
          <w:numId w:val="9"/>
        </w:numPr>
        <w:tabs>
          <w:tab w:val="clear" w:pos="576"/>
        </w:tabs>
        <w:overflowPunct w:val="0"/>
        <w:spacing w:afterLines="50" w:after="120" w:line="340" w:lineRule="atLeast"/>
        <w:ind w:left="924" w:hanging="357"/>
        <w:jc w:val="both"/>
        <w:rPr>
          <w:rFonts w:ascii="SimSun" w:hAnsi="SimSun"/>
          <w:sz w:val="21"/>
        </w:rPr>
      </w:pPr>
      <w:r w:rsidRPr="000C6A7B">
        <w:rPr>
          <w:rFonts w:ascii="SimSun" w:hAnsi="SimSun" w:hint="eastAsia"/>
          <w:sz w:val="21"/>
        </w:rPr>
        <w:t>回顾了知识产权私营部门参与工作队讨论的重要性，因其在知识产权生态系统中发挥着重要作用；</w:t>
      </w:r>
      <w:r w:rsidR="00005C18" w:rsidRPr="00005C18">
        <w:rPr>
          <w:rFonts w:ascii="SimSun" w:hAnsi="SimSun" w:hint="eastAsia"/>
          <w:sz w:val="21"/>
        </w:rPr>
        <w:t>同意考虑建立公私合作关系，探索区块链技术在知识产权方面的潜在用途，并制定新的标准</w:t>
      </w:r>
      <w:r w:rsidR="00005C18">
        <w:rPr>
          <w:rFonts w:ascii="SimSun" w:hAnsi="SimSun" w:hint="eastAsia"/>
          <w:sz w:val="21"/>
        </w:rPr>
        <w:t>；</w:t>
      </w:r>
      <w:r w:rsidR="00830A42">
        <w:rPr>
          <w:rFonts w:ascii="SimSun" w:hAnsi="SimSun" w:hint="eastAsia"/>
          <w:sz w:val="21"/>
        </w:rPr>
        <w:t>并且</w:t>
      </w:r>
    </w:p>
    <w:p w14:paraId="1F96146F" w14:textId="214BBD07" w:rsidR="006217DA" w:rsidRDefault="006217DA" w:rsidP="0030663C">
      <w:pPr>
        <w:pStyle w:val="ParaNum"/>
        <w:numPr>
          <w:ilvl w:val="0"/>
          <w:numId w:val="9"/>
        </w:numPr>
        <w:tabs>
          <w:tab w:val="clear" w:pos="576"/>
        </w:tabs>
        <w:overflowPunct w:val="0"/>
        <w:spacing w:afterLines="50" w:after="120" w:line="340" w:lineRule="atLeast"/>
        <w:ind w:left="924" w:hanging="357"/>
        <w:jc w:val="both"/>
        <w:rPr>
          <w:rFonts w:ascii="SimSun" w:hAnsi="SimSun"/>
          <w:sz w:val="21"/>
        </w:rPr>
      </w:pPr>
      <w:r w:rsidRPr="000C6A7B">
        <w:rPr>
          <w:rFonts w:ascii="SimSun" w:hAnsi="SimSun" w:hint="eastAsia"/>
          <w:sz w:val="21"/>
        </w:rPr>
        <w:lastRenderedPageBreak/>
        <w:t>重申了国际局正在</w:t>
      </w:r>
      <w:r w:rsidR="000C6A7B" w:rsidRPr="000C6A7B">
        <w:rPr>
          <w:rFonts w:ascii="SimSun" w:hAnsi="SimSun" w:hint="eastAsia"/>
          <w:sz w:val="21"/>
        </w:rPr>
        <w:t>编制</w:t>
      </w:r>
      <w:r w:rsidRPr="000C6A7B">
        <w:rPr>
          <w:rFonts w:ascii="SimSun" w:hAnsi="SimSun" w:hint="eastAsia"/>
          <w:sz w:val="21"/>
        </w:rPr>
        <w:t>的</w:t>
      </w:r>
      <w:r w:rsidR="00475554">
        <w:rPr>
          <w:rFonts w:ascii="SimSun" w:hAnsi="SimSun" w:hint="eastAsia"/>
          <w:sz w:val="21"/>
        </w:rPr>
        <w:t>适用于</w:t>
      </w:r>
      <w:r w:rsidR="000C6A7B" w:rsidRPr="000C6A7B">
        <w:rPr>
          <w:rFonts w:ascii="SimSun" w:hAnsi="SimSun" w:hint="eastAsia"/>
          <w:sz w:val="21"/>
        </w:rPr>
        <w:t>知识产权</w:t>
      </w:r>
      <w:r w:rsidR="00475554">
        <w:rPr>
          <w:rFonts w:ascii="SimSun" w:hAnsi="SimSun" w:hint="eastAsia"/>
          <w:sz w:val="21"/>
        </w:rPr>
        <w:t>生态系统的</w:t>
      </w:r>
      <w:r w:rsidRPr="000C6A7B">
        <w:rPr>
          <w:rFonts w:ascii="SimSun" w:hAnsi="SimSun" w:hint="eastAsia"/>
          <w:sz w:val="21"/>
        </w:rPr>
        <w:t>区块链白皮书和产权组织新标准应涵盖所有类型的知识产权权利和整个知识产权生命周期</w:t>
      </w:r>
      <w:r w:rsidR="000C6A7B" w:rsidRPr="000C6A7B">
        <w:rPr>
          <w:rFonts w:ascii="SimSun" w:hAnsi="SimSun" w:hint="eastAsia"/>
          <w:sz w:val="21"/>
        </w:rPr>
        <w:t>。</w:t>
      </w:r>
    </w:p>
    <w:p w14:paraId="1EFCECDD" w14:textId="788C9013" w:rsidR="000C6A7B" w:rsidRPr="000C6A7B" w:rsidRDefault="00475554" w:rsidP="000C6A7B">
      <w:pPr>
        <w:pStyle w:val="ParaNum"/>
        <w:numPr>
          <w:ilvl w:val="0"/>
          <w:numId w:val="0"/>
        </w:numPr>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0C6A7B" w:rsidRPr="000C6A7B">
        <w:rPr>
          <w:rFonts w:ascii="SimSun" w:hAnsi="SimSun" w:hint="eastAsia"/>
          <w:sz w:val="21"/>
        </w:rPr>
        <w:t>国际局表示，</w:t>
      </w:r>
      <w:r>
        <w:rPr>
          <w:rFonts w:ascii="SimSun" w:hAnsi="SimSun" w:hint="eastAsia"/>
          <w:sz w:val="21"/>
        </w:rPr>
        <w:t>去中心化的</w:t>
      </w:r>
      <w:r w:rsidR="000C6A7B" w:rsidRPr="000C6A7B">
        <w:rPr>
          <w:rFonts w:ascii="SimSun" w:hAnsi="SimSun" w:hint="eastAsia"/>
          <w:sz w:val="21"/>
        </w:rPr>
        <w:t>可核查标识符与</w:t>
      </w:r>
      <w:r>
        <w:rPr>
          <w:rFonts w:ascii="SimSun" w:hAnsi="SimSun" w:hint="eastAsia"/>
          <w:sz w:val="21"/>
        </w:rPr>
        <w:t>“</w:t>
      </w:r>
      <w:r w:rsidR="000C6A7B" w:rsidRPr="000C6A7B">
        <w:rPr>
          <w:rFonts w:ascii="SimSun" w:hAnsi="SimSun" w:hint="eastAsia"/>
          <w:sz w:val="21"/>
        </w:rPr>
        <w:t>如何管理和验证个人或实体的数字标识符</w:t>
      </w:r>
      <w:r>
        <w:rPr>
          <w:rFonts w:ascii="SimSun" w:hAnsi="SimSun" w:hint="eastAsia"/>
          <w:sz w:val="21"/>
        </w:rPr>
        <w:t>”</w:t>
      </w:r>
      <w:r w:rsidR="000C6A7B" w:rsidRPr="000C6A7B">
        <w:rPr>
          <w:rFonts w:ascii="SimSun" w:hAnsi="SimSun" w:hint="eastAsia"/>
          <w:sz w:val="21"/>
        </w:rPr>
        <w:t>这一基本问题之一有关；白皮书将包括知识产权生态系统</w:t>
      </w:r>
      <w:r>
        <w:rPr>
          <w:rFonts w:ascii="SimSun" w:hAnsi="SimSun" w:hint="eastAsia"/>
          <w:sz w:val="21"/>
        </w:rPr>
        <w:t>去中心化的</w:t>
      </w:r>
      <w:r w:rsidR="000C6A7B" w:rsidRPr="000C6A7B">
        <w:rPr>
          <w:rFonts w:ascii="SimSun" w:hAnsi="SimSun" w:hint="eastAsia"/>
          <w:sz w:val="21"/>
        </w:rPr>
        <w:t>标识符的</w:t>
      </w:r>
      <w:r>
        <w:rPr>
          <w:rFonts w:ascii="SimSun" w:hAnsi="SimSun" w:hint="eastAsia"/>
          <w:sz w:val="21"/>
        </w:rPr>
        <w:t>实本模型</w:t>
      </w:r>
      <w:r w:rsidR="000C6A7B" w:rsidRPr="000C6A7B">
        <w:rPr>
          <w:rFonts w:ascii="SimSun" w:hAnsi="SimSun" w:hint="eastAsia"/>
          <w:sz w:val="21"/>
        </w:rPr>
        <w:t>。国际局告知</w:t>
      </w:r>
      <w:r>
        <w:rPr>
          <w:rFonts w:ascii="SimSun" w:hAnsi="SimSun" w:hint="eastAsia"/>
          <w:sz w:val="21"/>
        </w:rPr>
        <w:t>标准委员会</w:t>
      </w:r>
      <w:r w:rsidR="000C6A7B" w:rsidRPr="000C6A7B">
        <w:rPr>
          <w:rFonts w:ascii="SimSun" w:hAnsi="SimSun" w:hint="eastAsia"/>
          <w:sz w:val="21"/>
        </w:rPr>
        <w:t>，它将支持工作队探索建立公私伙伴关系的最佳方式，并</w:t>
      </w:r>
      <w:r w:rsidR="00123C2C">
        <w:rPr>
          <w:rFonts w:ascii="SimSun" w:hAnsi="SimSun" w:hint="eastAsia"/>
          <w:sz w:val="21"/>
        </w:rPr>
        <w:t>按</w:t>
      </w:r>
      <w:r>
        <w:rPr>
          <w:rFonts w:ascii="SimSun" w:hAnsi="SimSun" w:hint="eastAsia"/>
          <w:sz w:val="21"/>
        </w:rPr>
        <w:t>标准委员会在</w:t>
      </w:r>
      <w:r w:rsidRPr="000C6A7B">
        <w:rPr>
          <w:rFonts w:ascii="SimSun" w:hAnsi="SimSun" w:hint="eastAsia"/>
          <w:sz w:val="21"/>
        </w:rPr>
        <w:t>第七届会议</w:t>
      </w:r>
      <w:r>
        <w:rPr>
          <w:rFonts w:ascii="SimSun" w:hAnsi="SimSun" w:hint="eastAsia"/>
          <w:sz w:val="21"/>
        </w:rPr>
        <w:t>上提到</w:t>
      </w:r>
      <w:r w:rsidRPr="000C6A7B">
        <w:rPr>
          <w:rFonts w:ascii="SimSun" w:hAnsi="SimSun" w:hint="eastAsia"/>
          <w:sz w:val="21"/>
        </w:rPr>
        <w:t>的</w:t>
      </w:r>
      <w:r>
        <w:rPr>
          <w:rFonts w:ascii="SimSun" w:hAnsi="SimSun" w:hint="eastAsia"/>
          <w:sz w:val="21"/>
        </w:rPr>
        <w:t>，</w:t>
      </w:r>
      <w:r w:rsidR="000C6A7B" w:rsidRPr="000C6A7B">
        <w:rPr>
          <w:rFonts w:ascii="SimSun" w:hAnsi="SimSun" w:hint="eastAsia"/>
          <w:sz w:val="21"/>
        </w:rPr>
        <w:t>为来自各</w:t>
      </w:r>
      <w:r w:rsidR="000C6A7B">
        <w:rPr>
          <w:rFonts w:ascii="SimSun" w:hAnsi="SimSun" w:hint="eastAsia"/>
          <w:sz w:val="21"/>
        </w:rPr>
        <w:t>局</w:t>
      </w:r>
      <w:r w:rsidR="000C6A7B" w:rsidRPr="000C6A7B">
        <w:rPr>
          <w:rFonts w:ascii="SimSun" w:hAnsi="SimSun" w:hint="eastAsia"/>
          <w:sz w:val="21"/>
        </w:rPr>
        <w:t>和私营部门的区块链和/或知识产权业务专家提供一个合作平台。</w:t>
      </w:r>
    </w:p>
    <w:p w14:paraId="52F0FDB8" w14:textId="06B3977C" w:rsidR="00645F13" w:rsidRPr="00257B16" w:rsidRDefault="00475554"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标准委员会注意到，国际局计划在白皮书编制完成后组织第二次区块链网络研讨会</w:t>
      </w:r>
      <w:r w:rsidR="00765ADF" w:rsidRPr="00257B16">
        <w:rPr>
          <w:rFonts w:ascii="SimSun" w:hAnsi="SimSun" w:hint="eastAsia"/>
          <w:sz w:val="21"/>
        </w:rPr>
        <w:t>。</w:t>
      </w:r>
    </w:p>
    <w:p w14:paraId="02424F8B" w14:textId="1435CA89"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7(d)</w:t>
      </w:r>
      <w:r w:rsidRPr="00257B16">
        <w:rPr>
          <w:rFonts w:ascii="SimSun" w:hAnsi="SimSun"/>
          <w:sz w:val="21"/>
        </w:rPr>
        <w:t>项：</w:t>
      </w:r>
      <w:r w:rsidR="00EA0475" w:rsidRPr="00257B16">
        <w:rPr>
          <w:rFonts w:ascii="SimSun" w:hAnsi="SimSun" w:hint="eastAsia"/>
          <w:sz w:val="21"/>
        </w:rPr>
        <w:t>名称标准化工作队的报告（第55号任务）</w:t>
      </w:r>
    </w:p>
    <w:p w14:paraId="44F236DA" w14:textId="6052FD2A"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CWS/8/16</w:t>
      </w:r>
      <w:r w:rsidR="004D3793" w:rsidRPr="00257B16">
        <w:rPr>
          <w:rFonts w:ascii="SimSun" w:hAnsi="SimSun" w:hint="eastAsia"/>
          <w:sz w:val="21"/>
        </w:rPr>
        <w:t>进行。</w:t>
      </w:r>
    </w:p>
    <w:p w14:paraId="79350664" w14:textId="18BF94C7"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trike/>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765ADF" w:rsidRPr="00257B16">
        <w:rPr>
          <w:rFonts w:ascii="SimSun" w:hAnsi="SimSun" w:hint="eastAsia"/>
          <w:sz w:val="21"/>
        </w:rPr>
        <w:t>注意到文件的内容，特别是</w:t>
      </w:r>
      <w:r w:rsidR="00D1623E">
        <w:rPr>
          <w:rFonts w:ascii="SimSun" w:hAnsi="SimSun" w:hint="eastAsia"/>
          <w:sz w:val="21"/>
        </w:rPr>
        <w:t>国际局作为</w:t>
      </w:r>
      <w:r w:rsidR="00765ADF" w:rsidRPr="00257B16">
        <w:rPr>
          <w:rFonts w:ascii="SimSun" w:hAnsi="SimSun" w:hint="eastAsia"/>
          <w:sz w:val="21"/>
        </w:rPr>
        <w:t>名称标准化工作队</w:t>
      </w:r>
      <w:r w:rsidR="00D1623E">
        <w:rPr>
          <w:rFonts w:ascii="SimSun" w:hAnsi="SimSun" w:hint="eastAsia"/>
          <w:sz w:val="21"/>
        </w:rPr>
        <w:t>共同牵头人</w:t>
      </w:r>
      <w:r w:rsidR="00765ADF" w:rsidRPr="00257B16">
        <w:rPr>
          <w:rFonts w:ascii="SimSun" w:hAnsi="SimSun" w:hint="eastAsia"/>
          <w:sz w:val="21"/>
        </w:rPr>
        <w:t>关于第55号任务的进展报告。工作队已开始向其成员收集保持或提高申请人数据质量的实例。希望这些信息能够成为数据质量建议的基础，以支持更有效的名称标准化技术。</w:t>
      </w:r>
    </w:p>
    <w:p w14:paraId="0243279D" w14:textId="4C85F9AC" w:rsidR="00645F13" w:rsidRDefault="00442677"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005C18">
        <w:rPr>
          <w:rFonts w:ascii="SimSun" w:hAnsi="SimSun"/>
          <w:sz w:val="21"/>
        </w:rPr>
        <w:t>.</w:t>
      </w:r>
      <w:r w:rsidR="00577950">
        <w:rPr>
          <w:rFonts w:ascii="SimSun" w:hAnsi="SimSun"/>
          <w:sz w:val="21"/>
        </w:rPr>
        <w:tab/>
      </w:r>
      <w:r w:rsidR="00D639E5">
        <w:rPr>
          <w:rFonts w:ascii="SimSun" w:hAnsi="SimSun" w:hint="eastAsia"/>
          <w:sz w:val="21"/>
        </w:rPr>
        <w:t>标准委员会</w:t>
      </w:r>
      <w:r w:rsidR="00765ADF" w:rsidRPr="00257B16">
        <w:rPr>
          <w:rFonts w:ascii="SimSun" w:hAnsi="SimSun" w:hint="eastAsia"/>
          <w:sz w:val="21"/>
        </w:rPr>
        <w:t>要求</w:t>
      </w:r>
      <w:r w:rsidR="00CD5D42">
        <w:rPr>
          <w:rFonts w:ascii="SimSun" w:hAnsi="SimSun" w:hint="eastAsia"/>
          <w:sz w:val="21"/>
        </w:rPr>
        <w:t>工作队</w:t>
      </w:r>
      <w:r w:rsidR="00765ADF" w:rsidRPr="00257B16">
        <w:rPr>
          <w:rFonts w:ascii="SimSun" w:hAnsi="SimSun" w:hint="eastAsia"/>
          <w:sz w:val="21"/>
        </w:rPr>
        <w:t>按</w:t>
      </w:r>
      <w:r w:rsidR="004F2360" w:rsidRPr="00257B16">
        <w:rPr>
          <w:rFonts w:ascii="SimSun" w:hAnsi="SimSun" w:hint="eastAsia"/>
          <w:sz w:val="21"/>
        </w:rPr>
        <w:t>文件</w:t>
      </w:r>
      <w:r w:rsidR="00765ADF" w:rsidRPr="00257B16">
        <w:rPr>
          <w:rFonts w:ascii="SimSun" w:hAnsi="SimSun" w:hint="eastAsia"/>
          <w:sz w:val="21"/>
        </w:rPr>
        <w:t>CWS/8/16第4段</w:t>
      </w:r>
      <w:r w:rsidR="004F2360" w:rsidRPr="00257B16">
        <w:rPr>
          <w:rFonts w:ascii="SimSun" w:hAnsi="SimSun" w:hint="eastAsia"/>
          <w:sz w:val="21"/>
        </w:rPr>
        <w:t>所述</w:t>
      </w:r>
      <w:r w:rsidR="00765ADF" w:rsidRPr="00257B16">
        <w:rPr>
          <w:rFonts w:ascii="SimSun" w:hAnsi="SimSun" w:hint="eastAsia"/>
          <w:sz w:val="21"/>
        </w:rPr>
        <w:t>，在</w:t>
      </w:r>
      <w:r w:rsidR="00D639E5">
        <w:rPr>
          <w:rFonts w:ascii="SimSun" w:hAnsi="SimSun" w:hint="eastAsia"/>
          <w:sz w:val="21"/>
        </w:rPr>
        <w:t>标准委员会</w:t>
      </w:r>
      <w:r w:rsidR="00765ADF" w:rsidRPr="00257B16">
        <w:rPr>
          <w:rFonts w:ascii="SimSun" w:hAnsi="SimSun" w:hint="eastAsia"/>
          <w:sz w:val="21"/>
        </w:rPr>
        <w:t>下届会议上</w:t>
      </w:r>
      <w:r w:rsidR="00823680" w:rsidRPr="00257B16">
        <w:rPr>
          <w:rFonts w:ascii="SimSun" w:hAnsi="SimSun" w:hint="eastAsia"/>
          <w:sz w:val="21"/>
        </w:rPr>
        <w:t>编拟</w:t>
      </w:r>
      <w:r w:rsidR="004F2360" w:rsidRPr="00257B16">
        <w:rPr>
          <w:rFonts w:ascii="SimSun" w:hAnsi="SimSun" w:hint="eastAsia"/>
          <w:sz w:val="21"/>
        </w:rPr>
        <w:t>关于</w:t>
      </w:r>
      <w:r w:rsidR="00765ADF" w:rsidRPr="00257B16">
        <w:rPr>
          <w:rFonts w:ascii="SimSun" w:hAnsi="SimSun" w:hint="eastAsia"/>
          <w:sz w:val="21"/>
        </w:rPr>
        <w:t>申请人数据质量</w:t>
      </w:r>
      <w:r w:rsidR="004F2360" w:rsidRPr="00257B16">
        <w:rPr>
          <w:rFonts w:ascii="SimSun" w:hAnsi="SimSun" w:hint="eastAsia"/>
          <w:sz w:val="21"/>
        </w:rPr>
        <w:t>的拟议</w:t>
      </w:r>
      <w:r w:rsidR="00765ADF" w:rsidRPr="00257B16">
        <w:rPr>
          <w:rFonts w:ascii="SimSun" w:hAnsi="SimSun" w:hint="eastAsia"/>
          <w:sz w:val="21"/>
        </w:rPr>
        <w:t>建议，以支持名称标准化。</w:t>
      </w:r>
    </w:p>
    <w:p w14:paraId="65535A1F" w14:textId="07C9FCE0"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7(e)</w:t>
      </w:r>
      <w:r w:rsidRPr="00257B16">
        <w:rPr>
          <w:rFonts w:ascii="SimSun" w:hAnsi="SimSun"/>
          <w:sz w:val="21"/>
        </w:rPr>
        <w:t>项：</w:t>
      </w:r>
      <w:r w:rsidR="00EA0475" w:rsidRPr="00257B16">
        <w:rPr>
          <w:rFonts w:ascii="SimSun" w:hAnsi="SimSun" w:hint="eastAsia"/>
          <w:sz w:val="21"/>
        </w:rPr>
        <w:t>立体工作队的报告（第61号任务）</w:t>
      </w:r>
    </w:p>
    <w:p w14:paraId="49B537EC" w14:textId="64717B0A"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CWS/8/17</w:t>
      </w:r>
      <w:r w:rsidR="004D3793" w:rsidRPr="00257B16">
        <w:rPr>
          <w:rFonts w:ascii="SimSun" w:hAnsi="SimSun" w:hint="eastAsia"/>
          <w:sz w:val="21"/>
        </w:rPr>
        <w:t>进行。</w:t>
      </w:r>
    </w:p>
    <w:p w14:paraId="553868A2" w14:textId="500831DA" w:rsidR="00645F13" w:rsidRPr="00257B16" w:rsidRDefault="00442677"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4F2360" w:rsidRPr="00257B16">
        <w:rPr>
          <w:rFonts w:ascii="SimSun" w:hAnsi="SimSun" w:hint="eastAsia"/>
          <w:sz w:val="21"/>
        </w:rPr>
        <w:t>注意到文件的内容，特别是</w:t>
      </w:r>
      <w:r w:rsidR="00D1623E">
        <w:rPr>
          <w:rFonts w:ascii="SimSun" w:hAnsi="SimSun" w:hint="eastAsia"/>
          <w:sz w:val="21"/>
        </w:rPr>
        <w:t>俄罗斯联邦代表团作为</w:t>
      </w:r>
      <w:r w:rsidR="00481C08" w:rsidRPr="00257B16">
        <w:rPr>
          <w:rFonts w:ascii="SimSun" w:hAnsi="SimSun" w:hint="eastAsia"/>
          <w:sz w:val="21"/>
        </w:rPr>
        <w:t>立体</w:t>
      </w:r>
      <w:r w:rsidR="00481C08">
        <w:rPr>
          <w:rFonts w:ascii="SimSun" w:hAnsi="SimSun" w:hint="eastAsia"/>
          <w:sz w:val="21"/>
        </w:rPr>
        <w:t>工作队</w:t>
      </w:r>
      <w:r w:rsidR="00D1623E">
        <w:rPr>
          <w:rFonts w:ascii="SimSun" w:hAnsi="SimSun" w:hint="eastAsia"/>
          <w:sz w:val="21"/>
        </w:rPr>
        <w:t>牵头人</w:t>
      </w:r>
      <w:r w:rsidR="000A1667" w:rsidRPr="00257B16">
        <w:rPr>
          <w:rFonts w:ascii="SimSun" w:hAnsi="SimSun" w:hint="eastAsia"/>
          <w:sz w:val="21"/>
        </w:rPr>
        <w:t>关于</w:t>
      </w:r>
      <w:r w:rsidR="004F2360" w:rsidRPr="00257B16">
        <w:rPr>
          <w:rFonts w:ascii="SimSun" w:hAnsi="SimSun" w:hint="eastAsia"/>
          <w:sz w:val="21"/>
        </w:rPr>
        <w:t>第61号任务的进展报告。这包括一份关于专利、商标和工业设计使用数字</w:t>
      </w:r>
      <w:r w:rsidR="000A1667" w:rsidRPr="00257B16">
        <w:rPr>
          <w:rFonts w:ascii="SimSun" w:hAnsi="SimSun" w:hint="eastAsia"/>
          <w:sz w:val="21"/>
        </w:rPr>
        <w:t>立体</w:t>
      </w:r>
      <w:r w:rsidR="004F2360" w:rsidRPr="00257B16">
        <w:rPr>
          <w:rFonts w:ascii="SimSun" w:hAnsi="SimSun" w:hint="eastAsia"/>
          <w:sz w:val="21"/>
        </w:rPr>
        <w:t>模型和图像的标准初稿。</w:t>
      </w:r>
      <w:r w:rsidR="00CD5D42">
        <w:rPr>
          <w:rFonts w:ascii="SimSun" w:hAnsi="SimSun" w:hint="eastAsia"/>
          <w:sz w:val="21"/>
        </w:rPr>
        <w:t>工作队</w:t>
      </w:r>
      <w:r w:rsidR="004F2360" w:rsidRPr="00257B16">
        <w:rPr>
          <w:rFonts w:ascii="SimSun" w:hAnsi="SimSun" w:hint="eastAsia"/>
          <w:sz w:val="21"/>
        </w:rPr>
        <w:t>预计在2021年提交一份修订草案，供</w:t>
      </w:r>
      <w:r w:rsidR="00D639E5">
        <w:rPr>
          <w:rFonts w:ascii="SimSun" w:hAnsi="SimSun" w:hint="eastAsia"/>
          <w:sz w:val="21"/>
        </w:rPr>
        <w:t>标准委员会</w:t>
      </w:r>
      <w:r w:rsidR="004F2360" w:rsidRPr="00257B16">
        <w:rPr>
          <w:rFonts w:ascii="SimSun" w:hAnsi="SimSun" w:hint="eastAsia"/>
          <w:sz w:val="21"/>
        </w:rPr>
        <w:t>审议通过。</w:t>
      </w:r>
      <w:r w:rsidR="00D639E5">
        <w:rPr>
          <w:rFonts w:ascii="SimSun" w:hAnsi="SimSun" w:hint="eastAsia"/>
          <w:sz w:val="21"/>
        </w:rPr>
        <w:t>标准委员会</w:t>
      </w:r>
      <w:r w:rsidR="004F2360" w:rsidRPr="00257B16">
        <w:rPr>
          <w:rFonts w:ascii="SimSun" w:hAnsi="SimSun" w:hint="eastAsia"/>
          <w:sz w:val="21"/>
        </w:rPr>
        <w:t>还注意到</w:t>
      </w:r>
      <w:r w:rsidR="00CD5D42">
        <w:rPr>
          <w:rFonts w:ascii="SimSun" w:hAnsi="SimSun" w:hint="eastAsia"/>
          <w:sz w:val="21"/>
        </w:rPr>
        <w:t>工作队</w:t>
      </w:r>
      <w:r w:rsidR="004F2360" w:rsidRPr="00257B16">
        <w:rPr>
          <w:rFonts w:ascii="SimSun" w:hAnsi="SimSun" w:hint="eastAsia"/>
          <w:sz w:val="21"/>
        </w:rPr>
        <w:t>2021年的工作计划。</w:t>
      </w:r>
    </w:p>
    <w:p w14:paraId="08A4C2D3" w14:textId="4352DEBF" w:rsidR="00F05CC2" w:rsidRDefault="00AB0AF4"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F2360" w:rsidRPr="00257B16">
        <w:rPr>
          <w:rFonts w:ascii="SimSun" w:hAnsi="SimSun" w:hint="eastAsia"/>
          <w:sz w:val="21"/>
        </w:rPr>
        <w:t>工作</w:t>
      </w:r>
      <w:r w:rsidR="000A1667" w:rsidRPr="00257B16">
        <w:rPr>
          <w:rFonts w:ascii="SimSun" w:hAnsi="SimSun" w:hint="eastAsia"/>
          <w:sz w:val="21"/>
        </w:rPr>
        <w:t>队</w:t>
      </w:r>
      <w:r w:rsidR="004F2360" w:rsidRPr="00257B16">
        <w:rPr>
          <w:rFonts w:ascii="SimSun" w:hAnsi="SimSun" w:hint="eastAsia"/>
          <w:sz w:val="21"/>
        </w:rPr>
        <w:t>建议详细研究数字</w:t>
      </w:r>
      <w:r w:rsidR="000A1667" w:rsidRPr="00257B16">
        <w:rPr>
          <w:rFonts w:ascii="SimSun" w:hAnsi="SimSun" w:hint="eastAsia"/>
          <w:sz w:val="21"/>
        </w:rPr>
        <w:t>立体</w:t>
      </w:r>
      <w:r w:rsidR="004F2360" w:rsidRPr="00257B16">
        <w:rPr>
          <w:rFonts w:ascii="SimSun" w:hAnsi="SimSun" w:hint="eastAsia"/>
          <w:sz w:val="21"/>
        </w:rPr>
        <w:t>模型的检索能力，包括现有做法、</w:t>
      </w:r>
      <w:r w:rsidR="000A1667" w:rsidRPr="00257B16">
        <w:rPr>
          <w:rFonts w:ascii="SimSun" w:hAnsi="SimSun" w:hint="eastAsia"/>
          <w:sz w:val="21"/>
        </w:rPr>
        <w:t>有前景的技术以及数字形式立体模型和立体图像的对比标准。</w:t>
      </w:r>
      <w:r w:rsidR="004F2360" w:rsidRPr="00257B16">
        <w:rPr>
          <w:rFonts w:ascii="SimSun" w:hAnsi="SimSun" w:hint="eastAsia"/>
          <w:sz w:val="21"/>
        </w:rPr>
        <w:t>建议</w:t>
      </w:r>
      <w:r w:rsidR="000A1667" w:rsidRPr="00257B16">
        <w:rPr>
          <w:rFonts w:ascii="SimSun" w:hAnsi="SimSun" w:hint="eastAsia"/>
          <w:sz w:val="21"/>
        </w:rPr>
        <w:t>按文件CWS/8/17第13段所述，</w:t>
      </w:r>
      <w:r w:rsidR="004F2360" w:rsidRPr="00257B16">
        <w:rPr>
          <w:rFonts w:ascii="SimSun" w:hAnsi="SimSun" w:hint="eastAsia"/>
          <w:sz w:val="21"/>
        </w:rPr>
        <w:t>修改第61号任务的说明，以反映这项工作。</w:t>
      </w:r>
    </w:p>
    <w:p w14:paraId="5D383075" w14:textId="721AE810" w:rsidR="000F049D" w:rsidRDefault="005F7794"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sidR="000F049D" w:rsidRPr="000F049D">
        <w:rPr>
          <w:rFonts w:ascii="SimSun" w:hAnsi="SimSun" w:hint="eastAsia"/>
          <w:sz w:val="21"/>
        </w:rPr>
        <w:t>一个代表团要求有时间审议草案，并</w:t>
      </w:r>
      <w:r w:rsidR="000F049D">
        <w:rPr>
          <w:rFonts w:ascii="SimSun" w:hAnsi="SimSun" w:hint="eastAsia"/>
          <w:sz w:val="21"/>
        </w:rPr>
        <w:t>对</w:t>
      </w:r>
      <w:r w:rsidR="000F049D" w:rsidRPr="000F049D">
        <w:rPr>
          <w:rFonts w:ascii="SimSun" w:hAnsi="SimSun" w:hint="eastAsia"/>
          <w:sz w:val="21"/>
        </w:rPr>
        <w:t>调查方法</w:t>
      </w:r>
      <w:r w:rsidR="000F049D">
        <w:rPr>
          <w:rFonts w:ascii="SimSun" w:hAnsi="SimSun" w:hint="eastAsia"/>
          <w:sz w:val="21"/>
        </w:rPr>
        <w:t>进行</w:t>
      </w:r>
      <w:r w:rsidR="000F049D" w:rsidRPr="000F049D">
        <w:rPr>
          <w:rFonts w:ascii="SimSun" w:hAnsi="SimSun" w:hint="eastAsia"/>
          <w:sz w:val="21"/>
        </w:rPr>
        <w:t>更多讨论，以改进答复。另一个代表团建议探索使用二维模型</w:t>
      </w:r>
      <w:r w:rsidR="000F049D">
        <w:rPr>
          <w:rFonts w:ascii="SimSun" w:hAnsi="SimSun" w:hint="eastAsia"/>
          <w:sz w:val="21"/>
        </w:rPr>
        <w:t>检索立体物体</w:t>
      </w:r>
      <w:r w:rsidR="000F049D" w:rsidRPr="000F049D">
        <w:rPr>
          <w:rFonts w:ascii="SimSun" w:hAnsi="SimSun" w:hint="eastAsia"/>
          <w:sz w:val="21"/>
        </w:rPr>
        <w:t>。</w:t>
      </w:r>
    </w:p>
    <w:p w14:paraId="12424931" w14:textId="27E2DBD5" w:rsidR="00FC0AC8" w:rsidRPr="00257B16" w:rsidRDefault="00FC0AC8" w:rsidP="00FC0AC8">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Pr="00FC0AC8">
        <w:rPr>
          <w:rFonts w:ascii="SimSun" w:hAnsi="SimSun" w:hint="eastAsia"/>
          <w:sz w:val="21"/>
        </w:rPr>
        <w:t>会议期间，秘书处建议在第61号任务的</w:t>
      </w:r>
      <w:r>
        <w:rPr>
          <w:rFonts w:ascii="SimSun" w:hAnsi="SimSun" w:hint="eastAsia"/>
          <w:sz w:val="21"/>
        </w:rPr>
        <w:t>说明</w:t>
      </w:r>
      <w:r w:rsidRPr="00FC0AC8">
        <w:rPr>
          <w:rFonts w:ascii="SimSun" w:hAnsi="SimSun" w:hint="eastAsia"/>
          <w:sz w:val="21"/>
        </w:rPr>
        <w:t>中，在</w:t>
      </w:r>
      <w:r>
        <w:rPr>
          <w:rFonts w:ascii="SimSun" w:hAnsi="SimSun" w:hint="eastAsia"/>
          <w:sz w:val="21"/>
        </w:rPr>
        <w:t>“立体”</w:t>
      </w:r>
      <w:r w:rsidRPr="00FC0AC8">
        <w:rPr>
          <w:rFonts w:ascii="SimSun" w:hAnsi="SimSun" w:hint="eastAsia"/>
          <w:sz w:val="21"/>
        </w:rPr>
        <w:t>之前加上</w:t>
      </w:r>
      <w:r>
        <w:rPr>
          <w:rFonts w:ascii="SimSun" w:hAnsi="SimSun" w:hint="eastAsia"/>
          <w:sz w:val="21"/>
        </w:rPr>
        <w:t>“</w:t>
      </w:r>
      <w:r w:rsidRPr="00FC0AC8">
        <w:rPr>
          <w:rFonts w:ascii="SimSun" w:hAnsi="SimSun" w:hint="eastAsia"/>
          <w:sz w:val="21"/>
        </w:rPr>
        <w:t>数字</w:t>
      </w:r>
      <w:r>
        <w:rPr>
          <w:rFonts w:ascii="SimSun" w:hAnsi="SimSun" w:hint="eastAsia"/>
          <w:sz w:val="21"/>
        </w:rPr>
        <w:t>”</w:t>
      </w:r>
      <w:r w:rsidRPr="00FC0AC8">
        <w:rPr>
          <w:rFonts w:ascii="SimSun" w:hAnsi="SimSun" w:hint="eastAsia"/>
          <w:sz w:val="21"/>
        </w:rPr>
        <w:t>一词，以更好地反映正在编写的标准草案的标题。</w:t>
      </w:r>
    </w:p>
    <w:p w14:paraId="7012FFFE" w14:textId="0C67A677" w:rsidR="00645F13" w:rsidRPr="00257B16" w:rsidRDefault="00AB0AF4"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4F2360" w:rsidRPr="00257B16">
        <w:rPr>
          <w:rFonts w:ascii="SimSun" w:hAnsi="SimSun" w:hint="eastAsia"/>
          <w:sz w:val="21"/>
        </w:rPr>
        <w:t>批准了第61号任务说明的修改建议，现在的内容是：</w:t>
      </w:r>
      <w:r w:rsidR="00EC26B5">
        <w:rPr>
          <w:rFonts w:ascii="SimSun" w:hAnsi="SimSun" w:hint="eastAsia"/>
          <w:sz w:val="21"/>
        </w:rPr>
        <w:t>“</w:t>
      </w:r>
      <w:r w:rsidR="000A1667" w:rsidRPr="00257B16">
        <w:rPr>
          <w:rFonts w:ascii="SimSun" w:hAnsi="SimSun" w:hint="eastAsia"/>
          <w:sz w:val="21"/>
        </w:rPr>
        <w:t>为关于立体模型和图像（包括检索立体模型和立体图像的方法）的建议编写提案。</w:t>
      </w:r>
      <w:r w:rsidR="00EC26B5">
        <w:rPr>
          <w:rFonts w:ascii="SimSun" w:hAnsi="SimSun" w:hint="eastAsia"/>
          <w:sz w:val="21"/>
        </w:rPr>
        <w:t>”</w:t>
      </w:r>
    </w:p>
    <w:p w14:paraId="23F397C1" w14:textId="095B1BD7"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7(f)</w:t>
      </w:r>
      <w:r w:rsidRPr="00257B16">
        <w:rPr>
          <w:rFonts w:ascii="SimSun" w:hAnsi="SimSun"/>
          <w:sz w:val="21"/>
        </w:rPr>
        <w:t>项：</w:t>
      </w:r>
      <w:r w:rsidR="00EA0475" w:rsidRPr="00257B16">
        <w:rPr>
          <w:rFonts w:ascii="SimSun" w:hAnsi="SimSun" w:hint="eastAsia"/>
          <w:sz w:val="21"/>
        </w:rPr>
        <w:t>数字转型工作队的报告（第62号任务）</w:t>
      </w:r>
    </w:p>
    <w:p w14:paraId="531190EB" w14:textId="15E77C07" w:rsidR="00645F13" w:rsidRPr="00257B16" w:rsidRDefault="00AB0AF4"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CWS/8/18</w:t>
      </w:r>
      <w:r w:rsidR="004D3793" w:rsidRPr="00257B16">
        <w:rPr>
          <w:rFonts w:ascii="SimSun" w:hAnsi="SimSun" w:hint="eastAsia"/>
          <w:sz w:val="21"/>
        </w:rPr>
        <w:t>进行。</w:t>
      </w:r>
    </w:p>
    <w:p w14:paraId="18F06413" w14:textId="5A444A03" w:rsidR="001B4D06" w:rsidRDefault="00AB0AF4"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44276C" w:rsidRPr="00257B16">
        <w:rPr>
          <w:rFonts w:ascii="SimSun" w:hAnsi="SimSun" w:hint="eastAsia"/>
          <w:sz w:val="21"/>
        </w:rPr>
        <w:t>注意到文件的内容，特别是</w:t>
      </w:r>
      <w:r w:rsidR="00481C08">
        <w:rPr>
          <w:rFonts w:ascii="SimSun" w:hAnsi="SimSun" w:hint="eastAsia"/>
          <w:sz w:val="21"/>
        </w:rPr>
        <w:t>美利坚合众国作为</w:t>
      </w:r>
      <w:r w:rsidR="0044276C" w:rsidRPr="00257B16">
        <w:rPr>
          <w:rFonts w:ascii="SimSun" w:hAnsi="SimSun" w:hint="eastAsia"/>
          <w:sz w:val="21"/>
        </w:rPr>
        <w:t>数字转型</w:t>
      </w:r>
      <w:r w:rsidR="00CD5D42">
        <w:rPr>
          <w:rFonts w:ascii="SimSun" w:hAnsi="SimSun" w:hint="eastAsia"/>
          <w:sz w:val="21"/>
        </w:rPr>
        <w:t>工作队</w:t>
      </w:r>
      <w:r w:rsidR="00481C08">
        <w:rPr>
          <w:rFonts w:ascii="SimSun" w:hAnsi="SimSun" w:hint="eastAsia"/>
          <w:sz w:val="21"/>
        </w:rPr>
        <w:t>牵头人</w:t>
      </w:r>
      <w:r w:rsidR="0044276C" w:rsidRPr="00257B16">
        <w:rPr>
          <w:rFonts w:ascii="SimSun" w:hAnsi="SimSun" w:hint="eastAsia"/>
          <w:sz w:val="21"/>
        </w:rPr>
        <w:t>关于第62号任务的进展报告，并鼓励各局更积极地参与</w:t>
      </w:r>
      <w:r w:rsidR="00CD5D42">
        <w:rPr>
          <w:rFonts w:ascii="SimSun" w:hAnsi="SimSun" w:hint="eastAsia"/>
          <w:sz w:val="21"/>
        </w:rPr>
        <w:t>工作队</w:t>
      </w:r>
      <w:r w:rsidR="0044276C" w:rsidRPr="00257B16">
        <w:rPr>
          <w:rFonts w:ascii="SimSun" w:hAnsi="SimSun" w:hint="eastAsia"/>
          <w:sz w:val="21"/>
        </w:rPr>
        <w:t>的讨论。</w:t>
      </w:r>
      <w:r w:rsidR="00CD5D42">
        <w:rPr>
          <w:rFonts w:ascii="SimSun" w:hAnsi="SimSun" w:hint="eastAsia"/>
          <w:sz w:val="21"/>
        </w:rPr>
        <w:t>工作队</w:t>
      </w:r>
      <w:r w:rsidR="0044276C" w:rsidRPr="00257B16">
        <w:rPr>
          <w:rFonts w:ascii="SimSun" w:hAnsi="SimSun" w:hint="eastAsia"/>
          <w:sz w:val="21"/>
        </w:rPr>
        <w:t>介绍了电子出版物的定义。</w:t>
      </w:r>
    </w:p>
    <w:p w14:paraId="08D84975" w14:textId="2CAC6BA5" w:rsidR="00481C08" w:rsidRPr="00257B16" w:rsidRDefault="00DE13F5"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lastRenderedPageBreak/>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sidR="00481C08" w:rsidRPr="00481C08">
        <w:rPr>
          <w:rFonts w:ascii="SimSun" w:hAnsi="SimSun" w:hint="eastAsia"/>
          <w:sz w:val="21"/>
        </w:rPr>
        <w:t>一个代表团指出，他们仍然广泛</w:t>
      </w:r>
      <w:r w:rsidR="000C0AD5">
        <w:rPr>
          <w:rFonts w:ascii="SimSun" w:hAnsi="SimSun" w:hint="eastAsia"/>
          <w:sz w:val="21"/>
        </w:rPr>
        <w:t>将</w:t>
      </w:r>
      <w:r w:rsidR="00481C08">
        <w:rPr>
          <w:rFonts w:ascii="SimSun" w:hAnsi="SimSun" w:hint="eastAsia"/>
          <w:sz w:val="21"/>
        </w:rPr>
        <w:t>产权组织</w:t>
      </w:r>
      <w:r w:rsidR="00481C08" w:rsidRPr="00481C08">
        <w:rPr>
          <w:rFonts w:ascii="SimSun" w:hAnsi="SimSun" w:hint="eastAsia"/>
          <w:sz w:val="21"/>
        </w:rPr>
        <w:t>标准ST.17</w:t>
      </w:r>
      <w:r w:rsidR="000C0AD5">
        <w:rPr>
          <w:rFonts w:ascii="SimSun" w:hAnsi="SimSun" w:hint="eastAsia"/>
          <w:sz w:val="21"/>
        </w:rPr>
        <w:t>用于其电子出版物</w:t>
      </w:r>
      <w:r w:rsidR="00481C08" w:rsidRPr="00481C08">
        <w:rPr>
          <w:rFonts w:ascii="SimSun" w:hAnsi="SimSun" w:hint="eastAsia"/>
          <w:sz w:val="21"/>
        </w:rPr>
        <w:t>，并与同样使用该标准的其他</w:t>
      </w:r>
      <w:r w:rsidR="00481C08">
        <w:rPr>
          <w:rFonts w:ascii="SimSun" w:hAnsi="SimSun" w:hint="eastAsia"/>
          <w:sz w:val="21"/>
        </w:rPr>
        <w:t>局</w:t>
      </w:r>
      <w:r w:rsidR="000C0AD5">
        <w:rPr>
          <w:rFonts w:ascii="SimSun" w:hAnsi="SimSun" w:hint="eastAsia"/>
          <w:sz w:val="21"/>
        </w:rPr>
        <w:t>进行</w:t>
      </w:r>
      <w:r w:rsidR="001D606F">
        <w:rPr>
          <w:rFonts w:ascii="SimSun" w:hAnsi="SimSun" w:hint="eastAsia"/>
          <w:sz w:val="21"/>
        </w:rPr>
        <w:t>合作。</w:t>
      </w:r>
      <w:r w:rsidR="00481C08" w:rsidRPr="00481C08">
        <w:rPr>
          <w:rFonts w:ascii="SimSun" w:hAnsi="SimSun" w:hint="eastAsia"/>
          <w:sz w:val="21"/>
        </w:rPr>
        <w:t>代表团建议，ST.17不应</w:t>
      </w:r>
      <w:r w:rsidR="00481C08">
        <w:rPr>
          <w:rFonts w:ascii="SimSun" w:hAnsi="SimSun" w:hint="eastAsia"/>
          <w:sz w:val="21"/>
        </w:rPr>
        <w:t>被</w:t>
      </w:r>
      <w:r w:rsidR="00481C08" w:rsidRPr="00481C08">
        <w:rPr>
          <w:rFonts w:ascii="SimSun" w:hAnsi="SimSun" w:hint="eastAsia"/>
          <w:sz w:val="21"/>
        </w:rPr>
        <w:t>存档</w:t>
      </w:r>
      <w:r>
        <w:rPr>
          <w:rFonts w:ascii="SimSun" w:hAnsi="SimSun" w:hint="eastAsia"/>
          <w:sz w:val="21"/>
        </w:rPr>
        <w:t>不用</w:t>
      </w:r>
      <w:r w:rsidR="00481C08" w:rsidRPr="00481C08">
        <w:rPr>
          <w:rFonts w:ascii="SimSun" w:hAnsi="SimSun" w:hint="eastAsia"/>
          <w:sz w:val="21"/>
        </w:rPr>
        <w:t>。工作队</w:t>
      </w:r>
      <w:r w:rsidR="00481C08">
        <w:rPr>
          <w:rFonts w:ascii="SimSun" w:hAnsi="SimSun" w:hint="eastAsia"/>
          <w:sz w:val="21"/>
        </w:rPr>
        <w:t>牵头人</w:t>
      </w:r>
      <w:r w:rsidR="00481C08" w:rsidRPr="00481C08">
        <w:rPr>
          <w:rFonts w:ascii="SimSun" w:hAnsi="SimSun" w:hint="eastAsia"/>
          <w:sz w:val="21"/>
        </w:rPr>
        <w:t>指出，工作队</w:t>
      </w:r>
      <w:r w:rsidR="00481C08">
        <w:rPr>
          <w:rFonts w:ascii="SimSun" w:hAnsi="SimSun" w:hint="eastAsia"/>
          <w:sz w:val="21"/>
        </w:rPr>
        <w:t>会把</w:t>
      </w:r>
      <w:r w:rsidR="00481C08" w:rsidRPr="00481C08">
        <w:rPr>
          <w:rFonts w:ascii="SimSun" w:hAnsi="SimSun" w:hint="eastAsia"/>
          <w:sz w:val="21"/>
        </w:rPr>
        <w:t>这一点</w:t>
      </w:r>
      <w:r w:rsidR="00481C08">
        <w:rPr>
          <w:rFonts w:ascii="SimSun" w:hAnsi="SimSun" w:hint="eastAsia"/>
          <w:sz w:val="21"/>
        </w:rPr>
        <w:t>纳入考虑</w:t>
      </w:r>
      <w:r w:rsidR="00481C08" w:rsidRPr="00481C08">
        <w:rPr>
          <w:rFonts w:ascii="SimSun" w:hAnsi="SimSun" w:hint="eastAsia"/>
          <w:sz w:val="21"/>
        </w:rPr>
        <w:t>。</w:t>
      </w:r>
    </w:p>
    <w:p w14:paraId="25553E80" w14:textId="3EF9970D" w:rsidR="001B4D06" w:rsidRPr="00257B16" w:rsidRDefault="00AB0AF4"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4276C" w:rsidRPr="00257B16">
        <w:rPr>
          <w:rFonts w:ascii="SimSun" w:hAnsi="SimSun" w:hint="eastAsia"/>
          <w:sz w:val="21"/>
        </w:rPr>
        <w:t>秘书处收到了关于更新《</w:t>
      </w:r>
      <w:r w:rsidR="00CD5D42">
        <w:rPr>
          <w:rFonts w:ascii="SimSun" w:hAnsi="SimSun" w:hint="eastAsia"/>
          <w:sz w:val="21"/>
        </w:rPr>
        <w:t>产权组织</w:t>
      </w:r>
      <w:r w:rsidR="0044276C" w:rsidRPr="00257B16">
        <w:rPr>
          <w:rFonts w:ascii="SimSun" w:hAnsi="SimSun" w:hint="eastAsia"/>
          <w:sz w:val="21"/>
        </w:rPr>
        <w:t>手册》第六部分</w:t>
      </w:r>
      <w:r w:rsidR="00700E0D">
        <w:rPr>
          <w:rFonts w:ascii="SimSun" w:hAnsi="SimSun" w:hint="eastAsia"/>
          <w:sz w:val="21"/>
        </w:rPr>
        <w:t>（</w:t>
      </w:r>
      <w:r w:rsidR="0044276C" w:rsidRPr="00257B16">
        <w:rPr>
          <w:rFonts w:ascii="SimSun" w:hAnsi="SimSun" w:hint="eastAsia"/>
          <w:sz w:val="21"/>
        </w:rPr>
        <w:t>知识产权局网站最低限度内容</w:t>
      </w:r>
      <w:r w:rsidR="00700E0D">
        <w:rPr>
          <w:rFonts w:ascii="SimSun" w:hAnsi="SimSun" w:hint="eastAsia"/>
          <w:sz w:val="21"/>
        </w:rPr>
        <w:t>）</w:t>
      </w:r>
      <w:r w:rsidR="0044276C" w:rsidRPr="00257B16">
        <w:rPr>
          <w:rFonts w:ascii="SimSun" w:hAnsi="SimSun" w:hint="eastAsia"/>
          <w:sz w:val="21"/>
        </w:rPr>
        <w:t>的建议。数字转型</w:t>
      </w:r>
      <w:r w:rsidR="00CD5D42">
        <w:rPr>
          <w:rFonts w:ascii="SimSun" w:hAnsi="SimSun" w:hint="eastAsia"/>
          <w:sz w:val="21"/>
        </w:rPr>
        <w:t>工作队</w:t>
      </w:r>
      <w:r w:rsidR="0044276C" w:rsidRPr="00257B16">
        <w:rPr>
          <w:rFonts w:ascii="SimSun" w:hAnsi="SimSun" w:hint="eastAsia"/>
          <w:sz w:val="21"/>
        </w:rPr>
        <w:t>提出承担这项工作，这需要修改第62号任务。</w:t>
      </w:r>
    </w:p>
    <w:p w14:paraId="717095EB" w14:textId="63EFDF6B" w:rsidR="001B4D06" w:rsidRPr="00257B16" w:rsidRDefault="00653DFD"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44276C" w:rsidRPr="00257B16">
        <w:rPr>
          <w:rFonts w:ascii="SimSun" w:hAnsi="SimSun" w:hint="eastAsia"/>
          <w:sz w:val="21"/>
        </w:rPr>
        <w:t>批准了对第62</w:t>
      </w:r>
      <w:r w:rsidR="00CD5D42">
        <w:rPr>
          <w:rFonts w:ascii="SimSun" w:hAnsi="SimSun" w:hint="eastAsia"/>
          <w:sz w:val="21"/>
        </w:rPr>
        <w:t>号任务</w:t>
      </w:r>
      <w:r w:rsidR="0044276C" w:rsidRPr="00257B16">
        <w:rPr>
          <w:rFonts w:ascii="SimSun" w:hAnsi="SimSun" w:hint="eastAsia"/>
          <w:sz w:val="21"/>
        </w:rPr>
        <w:t>的修改建议，其内容现为</w:t>
      </w:r>
      <w:r w:rsidR="00EC26B5">
        <w:rPr>
          <w:rFonts w:ascii="SimSun" w:hAnsi="SimSun" w:hint="eastAsia"/>
          <w:sz w:val="21"/>
        </w:rPr>
        <w:t>：“</w:t>
      </w:r>
      <w:r w:rsidR="0044276C" w:rsidRPr="00257B16">
        <w:rPr>
          <w:rFonts w:ascii="SimSun" w:hAnsi="SimSun" w:hint="eastAsia"/>
          <w:sz w:val="21"/>
        </w:rPr>
        <w:t>着眼于知识产权文献的电子公布，审查下列产权组织标准：ST.6、ST.8、ST.10、ST.11、ST.15、ST.17、ST.18、ST.63和ST.81，以及《产权组织手册》第六部分，并在必要时提议对这些标准和资料的修订。</w:t>
      </w:r>
      <w:r w:rsidR="0044276C" w:rsidRPr="00257B16">
        <w:rPr>
          <w:rFonts w:ascii="SimSun" w:hAnsi="SimSun"/>
          <w:sz w:val="21"/>
        </w:rPr>
        <w:t>”</w:t>
      </w:r>
    </w:p>
    <w:p w14:paraId="7786D8EF" w14:textId="7182954A"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7(g)</w:t>
      </w:r>
      <w:r w:rsidRPr="00257B16">
        <w:rPr>
          <w:rFonts w:ascii="SimSun" w:hAnsi="SimSun"/>
          <w:sz w:val="21"/>
        </w:rPr>
        <w:t>项：</w:t>
      </w:r>
      <w:r w:rsidR="00EA0475" w:rsidRPr="00257B16">
        <w:rPr>
          <w:rFonts w:ascii="SimSun" w:hAnsi="SimSun" w:hint="eastAsia"/>
          <w:sz w:val="21"/>
        </w:rPr>
        <w:t>法律状态工作队的报告（第47号任务）</w:t>
      </w:r>
    </w:p>
    <w:p w14:paraId="0B3D38EC" w14:textId="5FC13D99" w:rsidR="00645F13" w:rsidRPr="00257B16" w:rsidRDefault="00653DFD"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CWS/8/19</w:t>
      </w:r>
      <w:r w:rsidR="004D3793" w:rsidRPr="00257B16">
        <w:rPr>
          <w:rFonts w:ascii="SimSun" w:hAnsi="SimSun" w:hint="eastAsia"/>
          <w:sz w:val="21"/>
        </w:rPr>
        <w:t>进行。</w:t>
      </w:r>
    </w:p>
    <w:p w14:paraId="69F31FE0" w14:textId="71ECB9B0" w:rsidR="00645F13" w:rsidRPr="00257B16" w:rsidRDefault="00653DFD"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6950F2" w:rsidRPr="00257B16">
        <w:rPr>
          <w:rFonts w:ascii="SimSun" w:hAnsi="SimSun" w:hint="eastAsia"/>
          <w:sz w:val="21"/>
        </w:rPr>
        <w:t>注意到文件的内容，特别是</w:t>
      </w:r>
      <w:r w:rsidR="00ED04CE">
        <w:rPr>
          <w:rFonts w:ascii="SimSun" w:hAnsi="SimSun" w:hint="eastAsia"/>
          <w:sz w:val="21"/>
        </w:rPr>
        <w:t>国际局作为</w:t>
      </w:r>
      <w:r w:rsidR="006950F2" w:rsidRPr="00257B16">
        <w:rPr>
          <w:rFonts w:ascii="SimSun" w:hAnsi="SimSun" w:hint="eastAsia"/>
          <w:sz w:val="21"/>
        </w:rPr>
        <w:t>法律状态</w:t>
      </w:r>
      <w:r w:rsidR="00CD5D42">
        <w:rPr>
          <w:rFonts w:ascii="SimSun" w:hAnsi="SimSun" w:hint="eastAsia"/>
          <w:sz w:val="21"/>
        </w:rPr>
        <w:t>工作队</w:t>
      </w:r>
      <w:r w:rsidR="00ED04CE">
        <w:rPr>
          <w:rFonts w:ascii="SimSun" w:hAnsi="SimSun" w:hint="eastAsia"/>
          <w:sz w:val="21"/>
        </w:rPr>
        <w:t>牵头人</w:t>
      </w:r>
      <w:r w:rsidR="006950F2" w:rsidRPr="00257B16">
        <w:rPr>
          <w:rFonts w:ascii="SimSun" w:hAnsi="SimSun" w:hint="eastAsia"/>
          <w:sz w:val="21"/>
        </w:rPr>
        <w:t>关于第47号任务的进展报告。</w:t>
      </w:r>
      <w:r w:rsidR="00CD5D42">
        <w:rPr>
          <w:rFonts w:ascii="SimSun" w:hAnsi="SimSun" w:hint="eastAsia"/>
          <w:sz w:val="21"/>
        </w:rPr>
        <w:t>工作队</w:t>
      </w:r>
      <w:r w:rsidR="006950F2" w:rsidRPr="00257B16">
        <w:rPr>
          <w:rFonts w:ascii="SimSun" w:hAnsi="SimSun" w:hint="eastAsia"/>
          <w:sz w:val="21"/>
        </w:rPr>
        <w:t>打算随着各局映射和实施</w:t>
      </w:r>
      <w:r w:rsidR="00242FEC" w:rsidRPr="00257B16">
        <w:rPr>
          <w:rFonts w:ascii="SimSun" w:hAnsi="SimSun" w:hint="eastAsia"/>
          <w:sz w:val="21"/>
        </w:rPr>
        <w:t>方面</w:t>
      </w:r>
      <w:r w:rsidR="006950F2" w:rsidRPr="00257B16">
        <w:rPr>
          <w:rFonts w:ascii="SimSun" w:hAnsi="SimSun" w:hint="eastAsia"/>
          <w:sz w:val="21"/>
        </w:rPr>
        <w:t>的新问题得到</w:t>
      </w:r>
      <w:r w:rsidR="00CD5D42">
        <w:rPr>
          <w:rFonts w:ascii="SimSun" w:hAnsi="SimSun" w:hint="eastAsia"/>
          <w:sz w:val="21"/>
        </w:rPr>
        <w:t>工作队</w:t>
      </w:r>
      <w:r w:rsidR="006950F2" w:rsidRPr="00257B16">
        <w:rPr>
          <w:rFonts w:ascii="SimSun" w:hAnsi="SimSun" w:hint="eastAsia"/>
          <w:sz w:val="21"/>
        </w:rPr>
        <w:t>的注意，继续根据需要对法律状态标准中的事件进行有针对性的调整。</w:t>
      </w:r>
    </w:p>
    <w:p w14:paraId="7A780C60" w14:textId="13354427" w:rsidR="00FC0AC8" w:rsidRPr="00FC0AC8" w:rsidRDefault="00653DFD" w:rsidP="00FC0AC8">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FC0AC8" w:rsidRPr="00FC0AC8">
        <w:rPr>
          <w:rFonts w:ascii="SimSun" w:hAnsi="SimSun" w:hint="eastAsia"/>
          <w:sz w:val="21"/>
        </w:rPr>
        <w:t>会议期间，一个代表团提议在第47号任务的说明中增加一个条款，反映研究合并法律</w:t>
      </w:r>
      <w:r w:rsidR="00FC0AC8">
        <w:rPr>
          <w:rFonts w:ascii="SimSun" w:hAnsi="SimSun" w:hint="eastAsia"/>
          <w:sz w:val="21"/>
        </w:rPr>
        <w:t>状态</w:t>
      </w:r>
      <w:r w:rsidR="00FC0AC8" w:rsidRPr="00FC0AC8">
        <w:rPr>
          <w:rFonts w:ascii="SimSun" w:hAnsi="SimSun" w:hint="eastAsia"/>
          <w:sz w:val="21"/>
        </w:rPr>
        <w:t>标准的</w:t>
      </w:r>
      <w:r w:rsidR="00ED04CE">
        <w:rPr>
          <w:rFonts w:ascii="SimSun" w:hAnsi="SimSun" w:hint="eastAsia"/>
          <w:sz w:val="21"/>
        </w:rPr>
        <w:t>发言</w:t>
      </w:r>
      <w:r w:rsidR="00FC0AC8" w:rsidRPr="00FC0AC8">
        <w:rPr>
          <w:rFonts w:ascii="SimSun" w:hAnsi="SimSun" w:hint="eastAsia"/>
          <w:sz w:val="21"/>
        </w:rPr>
        <w:t>建议。一些代表团支持这一</w:t>
      </w:r>
      <w:r w:rsidR="00FC0AC8">
        <w:rPr>
          <w:rFonts w:ascii="SimSun" w:hAnsi="SimSun" w:hint="eastAsia"/>
          <w:sz w:val="21"/>
        </w:rPr>
        <w:t>提议</w:t>
      </w:r>
      <w:r w:rsidR="00FC0AC8" w:rsidRPr="00FC0AC8">
        <w:rPr>
          <w:rFonts w:ascii="SimSun" w:hAnsi="SimSun" w:hint="eastAsia"/>
          <w:sz w:val="21"/>
        </w:rPr>
        <w:t>。</w:t>
      </w:r>
    </w:p>
    <w:p w14:paraId="012CEC0E" w14:textId="3A877E36" w:rsidR="007E3802" w:rsidRDefault="005A581E"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D639E5">
        <w:rPr>
          <w:rFonts w:ascii="SimSun" w:hAnsi="SimSun" w:hint="eastAsia"/>
          <w:sz w:val="21"/>
        </w:rPr>
        <w:t>标准委员会</w:t>
      </w:r>
      <w:r w:rsidR="006950F2" w:rsidRPr="00257B16">
        <w:rPr>
          <w:rFonts w:ascii="SimSun" w:hAnsi="SimSun" w:hint="eastAsia"/>
          <w:sz w:val="21"/>
        </w:rPr>
        <w:t>批准了对第47号任务的修订，现在的说明是：</w:t>
      </w:r>
      <w:r w:rsidR="00EC26B5">
        <w:rPr>
          <w:rFonts w:ascii="SimSun" w:hAnsi="SimSun" w:hint="eastAsia"/>
          <w:sz w:val="21"/>
        </w:rPr>
        <w:t>“</w:t>
      </w:r>
      <w:r w:rsidR="006950F2" w:rsidRPr="00257B16">
        <w:rPr>
          <w:rFonts w:ascii="SimSun" w:hAnsi="SimSun" w:hint="eastAsia"/>
          <w:sz w:val="21"/>
        </w:rPr>
        <w:t>确保对产权组织标准ST.27、ST.87和ST.61进行必要的修订和更新；</w:t>
      </w:r>
      <w:r w:rsidR="00FC0AC8">
        <w:rPr>
          <w:rFonts w:ascii="SimSun" w:hAnsi="SimSun" w:hint="eastAsia"/>
          <w:sz w:val="21"/>
        </w:rPr>
        <w:t>分析</w:t>
      </w:r>
      <w:r w:rsidR="00FC0AC8" w:rsidRPr="00FC0AC8">
        <w:rPr>
          <w:rFonts w:ascii="SimSun" w:hAnsi="SimSun" w:hint="eastAsia"/>
          <w:sz w:val="21"/>
        </w:rPr>
        <w:t>合并ST.27、ST.87和ST.61三项标准的可能性；</w:t>
      </w:r>
      <w:r w:rsidR="006950F2" w:rsidRPr="00257B16">
        <w:rPr>
          <w:rFonts w:ascii="SimSun" w:hAnsi="SimSun" w:hint="eastAsia"/>
          <w:sz w:val="21"/>
        </w:rPr>
        <w:t>编写支持材料以协助这些标准在工业产权界的使用并支持XML4IP工作队开发用于法律状态事件数据的XML组件。</w:t>
      </w:r>
      <w:r w:rsidR="00EC26B5">
        <w:rPr>
          <w:rFonts w:ascii="SimSun" w:hAnsi="SimSun" w:hint="eastAsia"/>
          <w:sz w:val="21"/>
        </w:rPr>
        <w:t>”</w:t>
      </w:r>
    </w:p>
    <w:p w14:paraId="50ADA329" w14:textId="0801134A" w:rsidR="007E3802" w:rsidRPr="00257B16" w:rsidRDefault="00653DFD"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6950F2" w:rsidRPr="00257B16">
        <w:rPr>
          <w:rFonts w:ascii="SimSun" w:hAnsi="SimSun" w:hint="eastAsia"/>
          <w:sz w:val="21"/>
        </w:rPr>
        <w:t>要求法律状态</w:t>
      </w:r>
      <w:r w:rsidR="00CD5D42">
        <w:rPr>
          <w:rFonts w:ascii="SimSun" w:hAnsi="SimSun" w:hint="eastAsia"/>
          <w:sz w:val="21"/>
        </w:rPr>
        <w:t>工作队</w:t>
      </w:r>
      <w:r w:rsidR="006950F2" w:rsidRPr="00257B16">
        <w:rPr>
          <w:rFonts w:ascii="SimSun" w:hAnsi="SimSun" w:hint="eastAsia"/>
          <w:sz w:val="21"/>
        </w:rPr>
        <w:t>在</w:t>
      </w:r>
      <w:r w:rsidR="00D639E5">
        <w:rPr>
          <w:rFonts w:ascii="SimSun" w:hAnsi="SimSun" w:hint="eastAsia"/>
          <w:sz w:val="21"/>
        </w:rPr>
        <w:t>标准委员会</w:t>
      </w:r>
      <w:r w:rsidR="006950F2" w:rsidRPr="00257B16">
        <w:rPr>
          <w:rFonts w:ascii="SimSun" w:hAnsi="SimSun" w:hint="eastAsia"/>
          <w:sz w:val="21"/>
        </w:rPr>
        <w:t>下届会议上提交一份关于在</w:t>
      </w:r>
      <w:r w:rsidR="00CD5D42">
        <w:rPr>
          <w:rFonts w:ascii="SimSun" w:hAnsi="SimSun" w:hint="eastAsia"/>
          <w:sz w:val="21"/>
        </w:rPr>
        <w:t>产权组织</w:t>
      </w:r>
      <w:r w:rsidR="006950F2" w:rsidRPr="00257B16">
        <w:rPr>
          <w:rFonts w:ascii="SimSun" w:hAnsi="SimSun" w:hint="eastAsia"/>
          <w:sz w:val="21"/>
        </w:rPr>
        <w:t>ST.27中使用保留字符的提案。</w:t>
      </w:r>
    </w:p>
    <w:p w14:paraId="3109DE14" w14:textId="2B568344"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7(h)</w:t>
      </w:r>
      <w:r w:rsidRPr="00257B16">
        <w:rPr>
          <w:rFonts w:ascii="SimSun" w:hAnsi="SimSun"/>
          <w:sz w:val="21"/>
        </w:rPr>
        <w:t>项：</w:t>
      </w:r>
      <w:r w:rsidR="00EA0475" w:rsidRPr="00257B16">
        <w:rPr>
          <w:rFonts w:ascii="SimSun" w:hAnsi="SimSun" w:hint="eastAsia"/>
          <w:sz w:val="21"/>
        </w:rPr>
        <w:t>商标标准化工作队的报告（第60号任务）</w:t>
      </w:r>
    </w:p>
    <w:p w14:paraId="62998399" w14:textId="0865D12A" w:rsidR="00645F13" w:rsidRPr="00257B16" w:rsidRDefault="00653DFD"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CWS/8/20</w:t>
      </w:r>
      <w:r w:rsidR="004D3793" w:rsidRPr="00257B16">
        <w:rPr>
          <w:rFonts w:ascii="SimSun" w:hAnsi="SimSun" w:hint="eastAsia"/>
          <w:sz w:val="21"/>
        </w:rPr>
        <w:t>进行。</w:t>
      </w:r>
    </w:p>
    <w:p w14:paraId="47D61983" w14:textId="79C09D42" w:rsidR="00645F13" w:rsidRPr="00257B16" w:rsidRDefault="00653DFD"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6950F2" w:rsidRPr="00257B16">
        <w:rPr>
          <w:rFonts w:ascii="SimSun" w:hAnsi="SimSun" w:hint="eastAsia"/>
          <w:sz w:val="21"/>
        </w:rPr>
        <w:t>注意到文件的内容，特别是</w:t>
      </w:r>
      <w:r w:rsidR="00ED04CE">
        <w:rPr>
          <w:rFonts w:ascii="SimSun" w:hAnsi="SimSun" w:hint="eastAsia"/>
          <w:sz w:val="21"/>
        </w:rPr>
        <w:t>国际局作为</w:t>
      </w:r>
      <w:r w:rsidR="006950F2" w:rsidRPr="00257B16">
        <w:rPr>
          <w:rFonts w:ascii="SimSun" w:hAnsi="SimSun" w:hint="eastAsia"/>
          <w:sz w:val="21"/>
        </w:rPr>
        <w:t>商标标准化</w:t>
      </w:r>
      <w:r w:rsidR="00CD5D42">
        <w:rPr>
          <w:rFonts w:ascii="SimSun" w:hAnsi="SimSun" w:hint="eastAsia"/>
          <w:sz w:val="21"/>
        </w:rPr>
        <w:t>工作队</w:t>
      </w:r>
      <w:r w:rsidR="00ED04CE">
        <w:rPr>
          <w:rFonts w:ascii="SimSun" w:hAnsi="SimSun" w:hint="eastAsia"/>
          <w:sz w:val="21"/>
        </w:rPr>
        <w:t>牵头人</w:t>
      </w:r>
      <w:r w:rsidR="006950F2" w:rsidRPr="00257B16">
        <w:rPr>
          <w:rFonts w:ascii="SimSun" w:hAnsi="SimSun" w:hint="eastAsia"/>
          <w:sz w:val="21"/>
        </w:rPr>
        <w:t>关于第60号任务的进展报告。</w:t>
      </w:r>
      <w:r w:rsidR="00CD5D42">
        <w:rPr>
          <w:rFonts w:ascii="SimSun" w:hAnsi="SimSun" w:hint="eastAsia"/>
          <w:sz w:val="21"/>
        </w:rPr>
        <w:t>工作队</w:t>
      </w:r>
      <w:r w:rsidR="006950F2" w:rsidRPr="00257B16">
        <w:rPr>
          <w:rFonts w:ascii="SimSun" w:hAnsi="SimSun" w:hint="eastAsia"/>
          <w:sz w:val="21"/>
        </w:rPr>
        <w:t>报告了</w:t>
      </w:r>
      <w:r w:rsidR="00CD5D42">
        <w:rPr>
          <w:rFonts w:ascii="SimSun" w:hAnsi="SimSun" w:hint="eastAsia"/>
          <w:sz w:val="21"/>
        </w:rPr>
        <w:t>工作队</w:t>
      </w:r>
      <w:r w:rsidR="006950F2" w:rsidRPr="00257B16">
        <w:rPr>
          <w:rFonts w:ascii="SimSun" w:hAnsi="SimSun" w:hint="eastAsia"/>
          <w:sz w:val="21"/>
        </w:rPr>
        <w:t>成员与马德里工作组之间关于集体商标、证明商标和保证商标用INID代码551有关问题的讨论情况。工作队尚未就</w:t>
      </w:r>
      <w:r w:rsidR="00CD5D42">
        <w:rPr>
          <w:rFonts w:ascii="SimSun" w:hAnsi="SimSun" w:hint="eastAsia"/>
          <w:sz w:val="21"/>
        </w:rPr>
        <w:t>产权组织</w:t>
      </w:r>
      <w:r w:rsidR="006950F2" w:rsidRPr="00257B16">
        <w:rPr>
          <w:rFonts w:ascii="SimSun" w:hAnsi="SimSun" w:hint="eastAsia"/>
          <w:sz w:val="21"/>
        </w:rPr>
        <w:t>标准ST.60的INID代码551向</w:t>
      </w:r>
      <w:r w:rsidR="00D639E5">
        <w:rPr>
          <w:rFonts w:ascii="SimSun" w:hAnsi="SimSun" w:hint="eastAsia"/>
          <w:sz w:val="21"/>
        </w:rPr>
        <w:t>标准委员会</w:t>
      </w:r>
      <w:r w:rsidR="006950F2" w:rsidRPr="00257B16">
        <w:rPr>
          <w:rFonts w:ascii="SimSun" w:hAnsi="SimSun" w:hint="eastAsia"/>
          <w:sz w:val="21"/>
        </w:rPr>
        <w:t>建议采取何种行动达成一致。</w:t>
      </w:r>
    </w:p>
    <w:p w14:paraId="7B9D9B4A" w14:textId="1B7E1A0F" w:rsidR="00645F13" w:rsidRPr="00257B16" w:rsidRDefault="00653DFD"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6950F2" w:rsidRPr="00257B16">
        <w:rPr>
          <w:rFonts w:ascii="SimSun" w:hAnsi="SimSun" w:hint="eastAsia"/>
          <w:sz w:val="21"/>
        </w:rPr>
        <w:t>要求请工作队在标准委员会下届会议上提交关于保持或拆分产权组织标准ST.60中涉及集体商标、证明商标和保证商标的INID代码551的建议。</w:t>
      </w:r>
    </w:p>
    <w:p w14:paraId="685B6AE1" w14:textId="1798DE1E"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7(i)</w:t>
      </w:r>
      <w:r w:rsidRPr="00257B16">
        <w:rPr>
          <w:rFonts w:ascii="SimSun" w:hAnsi="SimSun"/>
          <w:sz w:val="21"/>
        </w:rPr>
        <w:t>项：</w:t>
      </w:r>
      <w:r w:rsidR="00EA0475" w:rsidRPr="00257B16">
        <w:rPr>
          <w:rFonts w:ascii="SimSun" w:hAnsi="SimSun" w:hint="eastAsia"/>
          <w:sz w:val="21"/>
        </w:rPr>
        <w:t>PAPI工作队的报告（第52号任务）</w:t>
      </w:r>
    </w:p>
    <w:p w14:paraId="16202377" w14:textId="29A07194" w:rsidR="00645F13" w:rsidRPr="00257B16" w:rsidRDefault="00653DFD"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CWS/8/21</w:t>
      </w:r>
      <w:r w:rsidR="004D3793" w:rsidRPr="00257B16">
        <w:rPr>
          <w:rFonts w:ascii="SimSun" w:hAnsi="SimSun" w:hint="eastAsia"/>
          <w:sz w:val="21"/>
        </w:rPr>
        <w:t>进行。</w:t>
      </w:r>
    </w:p>
    <w:p w14:paraId="3533E0E6" w14:textId="2118DF9B" w:rsidR="00645F13" w:rsidRDefault="00653DFD"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6950F2" w:rsidRPr="00257B16">
        <w:rPr>
          <w:rFonts w:ascii="SimSun" w:hAnsi="SimSun" w:hint="eastAsia"/>
          <w:sz w:val="21"/>
        </w:rPr>
        <w:t>注意到文件的内容，特别是</w:t>
      </w:r>
      <w:r w:rsidR="0052513A">
        <w:rPr>
          <w:rFonts w:ascii="SimSun" w:hAnsi="SimSun" w:hint="eastAsia"/>
          <w:sz w:val="21"/>
        </w:rPr>
        <w:t>国际局作为</w:t>
      </w:r>
      <w:r w:rsidR="006950F2" w:rsidRPr="00257B16">
        <w:rPr>
          <w:rFonts w:ascii="SimSun" w:hAnsi="SimSun" w:hint="eastAsia"/>
          <w:sz w:val="21"/>
        </w:rPr>
        <w:t>PAPI</w:t>
      </w:r>
      <w:r w:rsidR="00CD5D42">
        <w:rPr>
          <w:rFonts w:ascii="SimSun" w:hAnsi="SimSun" w:hint="eastAsia"/>
          <w:sz w:val="21"/>
        </w:rPr>
        <w:t>工作队</w:t>
      </w:r>
      <w:r w:rsidR="0052513A">
        <w:rPr>
          <w:rFonts w:ascii="SimSun" w:hAnsi="SimSun" w:hint="eastAsia"/>
          <w:sz w:val="21"/>
        </w:rPr>
        <w:t>牵头人</w:t>
      </w:r>
      <w:r w:rsidR="006950F2" w:rsidRPr="00257B16">
        <w:rPr>
          <w:rFonts w:ascii="SimSun" w:hAnsi="SimSun" w:hint="eastAsia"/>
          <w:sz w:val="21"/>
        </w:rPr>
        <w:t>关于第52号任务的进展报告。为公众访问专利信息（PAPI）调查的第二部分提出了一份</w:t>
      </w:r>
      <w:r w:rsidR="0011293B" w:rsidRPr="00257B16">
        <w:rPr>
          <w:rFonts w:ascii="SimSun" w:hAnsi="SimSun" w:hint="eastAsia"/>
          <w:sz w:val="21"/>
        </w:rPr>
        <w:t>经</w:t>
      </w:r>
      <w:r w:rsidR="006950F2" w:rsidRPr="00257B16">
        <w:rPr>
          <w:rFonts w:ascii="SimSun" w:hAnsi="SimSun" w:hint="eastAsia"/>
          <w:sz w:val="21"/>
        </w:rPr>
        <w:t>修订的问卷。</w:t>
      </w:r>
    </w:p>
    <w:p w14:paraId="6E0A4A6B" w14:textId="02E39ABA" w:rsidR="00FC0AC8" w:rsidRPr="00FC0AC8" w:rsidRDefault="008E65AD" w:rsidP="008E65AD">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lastRenderedPageBreak/>
        <w:fldChar w:fldCharType="begin"/>
      </w:r>
      <w:r w:rsidRPr="00257B16">
        <w:rPr>
          <w:rFonts w:ascii="SimSun" w:hAnsi="SimSun"/>
          <w:sz w:val="21"/>
        </w:rPr>
        <w:instrText xml:space="preserve"> AUTONUM  </w:instrText>
      </w:r>
      <w:r w:rsidRPr="00257B16">
        <w:rPr>
          <w:rFonts w:ascii="SimSun" w:hAnsi="SimSun"/>
          <w:sz w:val="21"/>
        </w:rPr>
        <w:fldChar w:fldCharType="end"/>
      </w:r>
      <w:r>
        <w:rPr>
          <w:rFonts w:ascii="SimSun" w:hAnsi="SimSun"/>
          <w:sz w:val="21"/>
        </w:rPr>
        <w:t>.</w:t>
      </w:r>
      <w:r>
        <w:rPr>
          <w:rFonts w:ascii="SimSun" w:hAnsi="SimSun"/>
          <w:sz w:val="21"/>
        </w:rPr>
        <w:tab/>
      </w:r>
      <w:r w:rsidR="00FC0AC8" w:rsidRPr="00FC0AC8">
        <w:rPr>
          <w:rFonts w:ascii="SimSun" w:hAnsi="SimSun" w:hint="eastAsia"/>
          <w:sz w:val="21"/>
        </w:rPr>
        <w:t>一个代表团建议增加一个新的问题，即知识产权局是否考虑</w:t>
      </w:r>
      <w:r w:rsidR="00080083">
        <w:rPr>
          <w:rFonts w:ascii="SimSun" w:hAnsi="SimSun" w:hint="eastAsia"/>
          <w:sz w:val="21"/>
        </w:rPr>
        <w:t>停止</w:t>
      </w:r>
      <w:r w:rsidR="00FC0AC8" w:rsidRPr="00FC0AC8">
        <w:rPr>
          <w:rFonts w:ascii="SimSun" w:hAnsi="SimSun" w:hint="eastAsia"/>
          <w:sz w:val="21"/>
        </w:rPr>
        <w:t>其官方公报，改用在线</w:t>
      </w:r>
      <w:r>
        <w:rPr>
          <w:rFonts w:ascii="SimSun" w:hAnsi="SimSun" w:hint="eastAsia"/>
          <w:sz w:val="21"/>
        </w:rPr>
        <w:t>公布</w:t>
      </w:r>
      <w:r w:rsidR="00FC0AC8" w:rsidRPr="00FC0AC8">
        <w:rPr>
          <w:rFonts w:ascii="SimSun" w:hAnsi="SimSun" w:hint="eastAsia"/>
          <w:sz w:val="21"/>
        </w:rPr>
        <w:t>服务。</w:t>
      </w:r>
      <w:r w:rsidR="001D54D9">
        <w:rPr>
          <w:rFonts w:ascii="SimSun" w:hAnsi="SimSun" w:hint="eastAsia"/>
          <w:sz w:val="21"/>
        </w:rPr>
        <w:t>国际局建议将“</w:t>
      </w:r>
      <w:r w:rsidR="00E46113">
        <w:rPr>
          <w:rFonts w:ascii="SimSun" w:hAnsi="SimSun" w:hint="eastAsia"/>
          <w:sz w:val="21"/>
        </w:rPr>
        <w:t>p</w:t>
      </w:r>
      <w:r w:rsidR="00E46113">
        <w:rPr>
          <w:rFonts w:ascii="SimSun" w:hAnsi="SimSun"/>
          <w:sz w:val="21"/>
        </w:rPr>
        <w:t>lanning</w:t>
      </w:r>
      <w:r w:rsidR="001D54D9">
        <w:rPr>
          <w:rFonts w:ascii="SimSun" w:hAnsi="SimSun" w:hint="eastAsia"/>
          <w:sz w:val="21"/>
        </w:rPr>
        <w:t>”</w:t>
      </w:r>
      <w:r w:rsidR="00080083">
        <w:rPr>
          <w:rFonts w:ascii="SimSun" w:hAnsi="SimSun" w:hint="eastAsia"/>
          <w:sz w:val="21"/>
        </w:rPr>
        <w:t>（计划）</w:t>
      </w:r>
      <w:r w:rsidR="001D54D9">
        <w:rPr>
          <w:rFonts w:ascii="SimSun" w:hAnsi="SimSun" w:hint="eastAsia"/>
          <w:sz w:val="21"/>
        </w:rPr>
        <w:t>一词改为“</w:t>
      </w:r>
      <w:r w:rsidR="00E46113">
        <w:rPr>
          <w:rFonts w:ascii="SimSun" w:hAnsi="SimSun"/>
          <w:sz w:val="21"/>
        </w:rPr>
        <w:t>considering</w:t>
      </w:r>
      <w:r w:rsidR="001D54D9">
        <w:rPr>
          <w:rFonts w:ascii="SimSun" w:hAnsi="SimSun" w:hint="eastAsia"/>
          <w:sz w:val="21"/>
        </w:rPr>
        <w:t>”</w:t>
      </w:r>
      <w:r w:rsidR="00080083">
        <w:rPr>
          <w:rFonts w:ascii="SimSun" w:hAnsi="SimSun" w:hint="eastAsia"/>
          <w:sz w:val="21"/>
        </w:rPr>
        <w:t>（考虑）</w:t>
      </w:r>
      <w:r w:rsidR="001D54D9">
        <w:rPr>
          <w:rFonts w:ascii="SimSun" w:hAnsi="SimSun" w:hint="eastAsia"/>
          <w:sz w:val="21"/>
        </w:rPr>
        <w:t>，因为计划意味着已经作出了明确的决定。代表团支持这一更改。</w:t>
      </w:r>
      <w:r w:rsidR="00ED04CE">
        <w:rPr>
          <w:rFonts w:ascii="SimSun" w:hAnsi="SimSun" w:hint="eastAsia"/>
          <w:sz w:val="21"/>
        </w:rPr>
        <w:t>修订后</w:t>
      </w:r>
      <w:r w:rsidR="001D54D9">
        <w:rPr>
          <w:rFonts w:ascii="SimSun" w:hAnsi="SimSun" w:hint="eastAsia"/>
          <w:sz w:val="21"/>
        </w:rPr>
        <w:t>的</w:t>
      </w:r>
      <w:r w:rsidR="00ED04CE">
        <w:rPr>
          <w:rFonts w:ascii="SimSun" w:hAnsi="SimSun" w:hint="eastAsia"/>
          <w:sz w:val="21"/>
        </w:rPr>
        <w:t>问题</w:t>
      </w:r>
      <w:r>
        <w:rPr>
          <w:rFonts w:ascii="SimSun" w:hAnsi="SimSun" w:hint="eastAsia"/>
          <w:sz w:val="21"/>
        </w:rPr>
        <w:t>内容如下：</w:t>
      </w:r>
    </w:p>
    <w:p w14:paraId="1BD5D785" w14:textId="7B338E3A" w:rsidR="00FC0AC8" w:rsidRPr="00FC0AC8" w:rsidRDefault="005B2E47" w:rsidP="008E65AD">
      <w:pPr>
        <w:pStyle w:val="ParaNum"/>
        <w:numPr>
          <w:ilvl w:val="0"/>
          <w:numId w:val="0"/>
        </w:numPr>
        <w:tabs>
          <w:tab w:val="clear" w:pos="576"/>
        </w:tabs>
        <w:overflowPunct w:val="0"/>
        <w:spacing w:afterLines="50" w:after="120" w:line="340" w:lineRule="atLeast"/>
        <w:ind w:left="567"/>
        <w:jc w:val="both"/>
        <w:rPr>
          <w:rFonts w:ascii="SimSun" w:hAnsi="SimSun"/>
          <w:sz w:val="21"/>
        </w:rPr>
      </w:pPr>
      <w:r>
        <w:rPr>
          <w:rFonts w:ascii="SimSun" w:hAnsi="SimSun" w:hint="eastAsia"/>
          <w:sz w:val="21"/>
        </w:rPr>
        <w:t>“</w:t>
      </w:r>
      <w:r w:rsidR="00FC0AC8" w:rsidRPr="00FC0AC8">
        <w:rPr>
          <w:rFonts w:ascii="SimSun" w:hAnsi="SimSun"/>
          <w:sz w:val="21"/>
        </w:rPr>
        <w:t>Q32. Is your Office / Organization considering to discontinue the official gazettes, and instead make related publication data available only via public online services?</w:t>
      </w:r>
      <w:r w:rsidR="00FC0AC8" w:rsidRPr="00FC0AC8">
        <w:rPr>
          <w:rFonts w:hint="eastAsia"/>
        </w:rPr>
        <w:t xml:space="preserve"> </w:t>
      </w:r>
    </w:p>
    <w:p w14:paraId="73BFF011" w14:textId="05680007" w:rsidR="00FC0AC8" w:rsidRPr="008E65AD" w:rsidRDefault="00FC0AC8" w:rsidP="008E65AD">
      <w:pPr>
        <w:pStyle w:val="ParaNum"/>
        <w:numPr>
          <w:ilvl w:val="0"/>
          <w:numId w:val="0"/>
        </w:numPr>
        <w:overflowPunct w:val="0"/>
        <w:spacing w:afterLines="50" w:after="120" w:line="340" w:lineRule="atLeast"/>
        <w:ind w:left="1134"/>
        <w:jc w:val="both"/>
        <w:rPr>
          <w:rFonts w:ascii="SimSun" w:hAnsi="SimSun"/>
          <w:sz w:val="21"/>
          <w:szCs w:val="21"/>
        </w:rPr>
      </w:pPr>
      <w:r w:rsidRPr="008E65AD">
        <w:rPr>
          <w:rFonts w:ascii="MS Gothic" w:eastAsia="MS Gothic" w:hAnsi="MS Gothic" w:cs="MS Gothic" w:hint="eastAsia"/>
          <w:sz w:val="21"/>
          <w:szCs w:val="21"/>
        </w:rPr>
        <w:t>▢</w:t>
      </w:r>
      <w:r w:rsidRPr="008E65AD">
        <w:rPr>
          <w:rFonts w:ascii="SimSun" w:hAnsi="SimSun"/>
          <w:sz w:val="21"/>
          <w:szCs w:val="21"/>
        </w:rPr>
        <w:t xml:space="preserve"> YES, discontinuation of the official gazettes is scheduled or already implemented</w:t>
      </w:r>
      <w:r w:rsidR="008E65AD" w:rsidRPr="008E65AD">
        <w:rPr>
          <w:rFonts w:ascii="SimSun" w:hAnsi="SimSun"/>
          <w:sz w:val="21"/>
          <w:szCs w:val="21"/>
        </w:rPr>
        <w:t xml:space="preserve"> </w:t>
      </w:r>
    </w:p>
    <w:p w14:paraId="2569B9FB" w14:textId="1929EE89" w:rsidR="00FC0AC8" w:rsidRPr="008E65AD" w:rsidRDefault="008E65AD" w:rsidP="008E65AD">
      <w:pPr>
        <w:pStyle w:val="ParaNum"/>
        <w:numPr>
          <w:ilvl w:val="0"/>
          <w:numId w:val="0"/>
        </w:numPr>
        <w:overflowPunct w:val="0"/>
        <w:spacing w:afterLines="50" w:after="120" w:line="340" w:lineRule="atLeast"/>
        <w:ind w:left="1134"/>
        <w:jc w:val="both"/>
        <w:rPr>
          <w:rFonts w:ascii="SimSun" w:hAnsi="SimSun"/>
          <w:sz w:val="21"/>
          <w:szCs w:val="21"/>
        </w:rPr>
      </w:pPr>
      <w:r w:rsidRPr="008E65AD">
        <w:rPr>
          <w:rFonts w:ascii="MS Gothic" w:eastAsia="MS Gothic" w:hAnsi="MS Gothic" w:cs="MS Gothic" w:hint="eastAsia"/>
          <w:sz w:val="21"/>
          <w:szCs w:val="21"/>
        </w:rPr>
        <w:t>▢</w:t>
      </w:r>
      <w:r w:rsidRPr="008E65AD">
        <w:rPr>
          <w:rFonts w:ascii="SimSun" w:hAnsi="SimSun"/>
          <w:sz w:val="21"/>
          <w:szCs w:val="21"/>
        </w:rPr>
        <w:t xml:space="preserve"> </w:t>
      </w:r>
      <w:r w:rsidR="00FC0AC8" w:rsidRPr="008E65AD">
        <w:rPr>
          <w:rFonts w:ascii="SimSun" w:hAnsi="SimSun"/>
          <w:sz w:val="21"/>
          <w:szCs w:val="21"/>
        </w:rPr>
        <w:t xml:space="preserve">YES, discussions and consideration to discontinue the official gazettes are ongoing </w:t>
      </w:r>
    </w:p>
    <w:p w14:paraId="553FD7ED" w14:textId="62767795" w:rsidR="00FC0AC8" w:rsidRPr="008E65AD" w:rsidRDefault="008E65AD" w:rsidP="008E65AD">
      <w:pPr>
        <w:pStyle w:val="ParaNum"/>
        <w:numPr>
          <w:ilvl w:val="0"/>
          <w:numId w:val="0"/>
        </w:numPr>
        <w:overflowPunct w:val="0"/>
        <w:spacing w:afterLines="50" w:after="120" w:line="340" w:lineRule="atLeast"/>
        <w:ind w:left="1134"/>
        <w:jc w:val="both"/>
        <w:rPr>
          <w:rFonts w:ascii="SimSun" w:hAnsi="SimSun"/>
          <w:sz w:val="21"/>
          <w:szCs w:val="21"/>
        </w:rPr>
      </w:pPr>
      <w:r w:rsidRPr="008E65AD">
        <w:rPr>
          <w:rFonts w:ascii="MS Gothic" w:eastAsia="MS Gothic" w:hAnsi="MS Gothic" w:cs="MS Gothic" w:hint="eastAsia"/>
          <w:sz w:val="21"/>
          <w:szCs w:val="21"/>
        </w:rPr>
        <w:t>▢</w:t>
      </w:r>
      <w:r w:rsidRPr="008E65AD">
        <w:rPr>
          <w:rFonts w:ascii="SimSun" w:hAnsi="SimSun"/>
          <w:sz w:val="21"/>
          <w:szCs w:val="21"/>
        </w:rPr>
        <w:t xml:space="preserve"> </w:t>
      </w:r>
      <w:r w:rsidR="00FC0AC8" w:rsidRPr="008E65AD">
        <w:rPr>
          <w:rFonts w:ascii="SimSun" w:hAnsi="SimSun"/>
          <w:sz w:val="21"/>
          <w:szCs w:val="21"/>
        </w:rPr>
        <w:t>NO, we do not have any plans to discontinue the official gazettes</w:t>
      </w:r>
      <w:r w:rsidR="005B2E47">
        <w:rPr>
          <w:rFonts w:ascii="SimSun" w:hAnsi="SimSun"/>
          <w:sz w:val="21"/>
          <w:szCs w:val="21"/>
        </w:rPr>
        <w:t>.”</w:t>
      </w:r>
    </w:p>
    <w:p w14:paraId="2247A87B" w14:textId="7A93E4E1" w:rsidR="00645F13" w:rsidRPr="00257B16" w:rsidRDefault="00653DFD" w:rsidP="0030663C">
      <w:pPr>
        <w:pStyle w:val="ParaNum"/>
        <w:numPr>
          <w:ilvl w:val="0"/>
          <w:numId w:val="0"/>
        </w:numPr>
        <w:tabs>
          <w:tab w:val="clear" w:pos="576"/>
        </w:tabs>
        <w:overflowPunct w:val="0"/>
        <w:spacing w:afterLines="50" w:after="120" w:line="340" w:lineRule="atLeast"/>
        <w:ind w:left="567"/>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6950F2" w:rsidRPr="00257B16">
        <w:rPr>
          <w:rFonts w:ascii="SimSun" w:hAnsi="SimSun" w:hint="eastAsia"/>
          <w:sz w:val="21"/>
        </w:rPr>
        <w:t>批准了文件CWS/8/21附件中所列的调查问卷第二部分</w:t>
      </w:r>
      <w:r w:rsidR="008E65AD">
        <w:rPr>
          <w:rFonts w:ascii="SimSun" w:hAnsi="SimSun" w:hint="eastAsia"/>
          <w:sz w:val="21"/>
        </w:rPr>
        <w:t>，增加了上述建议</w:t>
      </w:r>
      <w:r w:rsidR="00B62B3C">
        <w:rPr>
          <w:rFonts w:ascii="SimSun" w:hAnsi="SimSun" w:hint="eastAsia"/>
          <w:sz w:val="21"/>
        </w:rPr>
        <w:t>的新</w:t>
      </w:r>
      <w:r w:rsidR="008E65AD">
        <w:rPr>
          <w:rFonts w:ascii="SimSun" w:hAnsi="SimSun" w:hint="eastAsia"/>
          <w:sz w:val="21"/>
        </w:rPr>
        <w:t>问题</w:t>
      </w:r>
      <w:r w:rsidR="006950F2" w:rsidRPr="00257B16">
        <w:rPr>
          <w:rFonts w:ascii="SimSun" w:hAnsi="SimSun" w:hint="eastAsia"/>
          <w:sz w:val="21"/>
        </w:rPr>
        <w:t>。</w:t>
      </w:r>
      <w:r w:rsidR="00D639E5">
        <w:rPr>
          <w:rFonts w:ascii="SimSun" w:hAnsi="SimSun" w:hint="eastAsia"/>
          <w:sz w:val="21"/>
        </w:rPr>
        <w:t>标准委员会</w:t>
      </w:r>
      <w:r w:rsidR="006950F2" w:rsidRPr="00257B16">
        <w:rPr>
          <w:rFonts w:ascii="SimSun" w:hAnsi="SimSun" w:hint="eastAsia"/>
          <w:sz w:val="21"/>
        </w:rPr>
        <w:t>要求秘书处发出通函，邀请各局参加调查。</w:t>
      </w:r>
    </w:p>
    <w:p w14:paraId="321730C1" w14:textId="28BDA535"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8(a)</w:t>
      </w:r>
      <w:r w:rsidRPr="00257B16">
        <w:rPr>
          <w:rFonts w:ascii="SimSun" w:hAnsi="SimSun"/>
          <w:sz w:val="21"/>
        </w:rPr>
        <w:t>项：</w:t>
      </w:r>
      <w:r w:rsidR="00EA0475" w:rsidRPr="00257B16">
        <w:rPr>
          <w:rFonts w:ascii="SimSun" w:hAnsi="SimSun" w:hint="eastAsia"/>
          <w:sz w:val="21"/>
        </w:rPr>
        <w:t>国际局关于根据标准委员会任务规定向工业产权局提供技术咨询和援助开展能力建设的报告</w:t>
      </w:r>
    </w:p>
    <w:p w14:paraId="3FA09803" w14:textId="1AE264E1" w:rsidR="00BA10FD" w:rsidRPr="00257B16" w:rsidRDefault="00653DFD"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CWS/8/22</w:t>
      </w:r>
      <w:r w:rsidR="004D3793" w:rsidRPr="00257B16">
        <w:rPr>
          <w:rFonts w:ascii="SimSun" w:hAnsi="SimSun" w:hint="eastAsia"/>
          <w:sz w:val="21"/>
        </w:rPr>
        <w:t>进行。</w:t>
      </w:r>
    </w:p>
    <w:p w14:paraId="6DF05271" w14:textId="70B4AD13" w:rsidR="00645F13" w:rsidRPr="00257B16" w:rsidRDefault="00D875AF"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3E249E" w:rsidRPr="00257B16">
        <w:rPr>
          <w:rFonts w:ascii="SimSun" w:hAnsi="SimSun" w:hint="eastAsia"/>
          <w:sz w:val="21"/>
        </w:rPr>
        <w:t>标准委员会注意到文件的内容，特别是国际局2019年在知识产权标准信息传播方面向知识产权局提供技术咨询和援助开展能力建设的各项活动。</w:t>
      </w:r>
    </w:p>
    <w:p w14:paraId="501E41A4" w14:textId="64FC9E16" w:rsidR="00645F13" w:rsidRPr="00257B16" w:rsidRDefault="00D875AF"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3E249E" w:rsidRPr="00257B16">
        <w:rPr>
          <w:rFonts w:ascii="SimSun" w:hAnsi="SimSun" w:hint="eastAsia"/>
          <w:sz w:val="21"/>
        </w:rPr>
        <w:t>还注意到，按2011年10月举行的产权组织大会第四十届会议的要求（见文件WO/GA/40/19第190段），文件</w:t>
      </w:r>
      <w:r w:rsidR="003E249E" w:rsidRPr="00257B16">
        <w:rPr>
          <w:rFonts w:ascii="SimSun" w:hAnsi="SimSun"/>
          <w:sz w:val="21"/>
        </w:rPr>
        <w:t>CWS/8/22</w:t>
      </w:r>
      <w:r w:rsidR="003E249E" w:rsidRPr="00257B16">
        <w:rPr>
          <w:rFonts w:ascii="SimSun" w:hAnsi="SimSun" w:hint="eastAsia"/>
          <w:sz w:val="21"/>
        </w:rPr>
        <w:t>是提交给2021年产权组织大会的相关报告的基础。</w:t>
      </w:r>
    </w:p>
    <w:p w14:paraId="33C918BB" w14:textId="63C0DB61"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8(b)</w:t>
      </w:r>
      <w:r w:rsidRPr="00257B16">
        <w:rPr>
          <w:rFonts w:ascii="SimSun" w:hAnsi="SimSun"/>
          <w:sz w:val="21"/>
        </w:rPr>
        <w:t>项：</w:t>
      </w:r>
      <w:r w:rsidR="00EA0475" w:rsidRPr="00257B16">
        <w:rPr>
          <w:rFonts w:ascii="SimSun" w:hAnsi="SimSun" w:hint="eastAsia"/>
          <w:sz w:val="21"/>
        </w:rPr>
        <w:t>关于年度技术报告（ATR）的报告</w:t>
      </w:r>
    </w:p>
    <w:p w14:paraId="0EBCBB01" w14:textId="57C31032" w:rsidR="00645F13" w:rsidRPr="00257B16" w:rsidRDefault="00D875AF"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3E249E" w:rsidRPr="00257B16">
        <w:rPr>
          <w:rFonts w:ascii="SimSun" w:hAnsi="SimSun" w:hint="eastAsia"/>
          <w:sz w:val="21"/>
        </w:rPr>
        <w:t>注意到</w:t>
      </w:r>
      <w:r w:rsidR="00B62B3C">
        <w:rPr>
          <w:rFonts w:ascii="SimSun" w:hAnsi="SimSun" w:hint="eastAsia"/>
          <w:sz w:val="21"/>
        </w:rPr>
        <w:t>文件</w:t>
      </w:r>
      <w:r w:rsidR="00B62B3C" w:rsidRPr="00B62B3C">
        <w:rPr>
          <w:rFonts w:ascii="SimSun" w:hAnsi="SimSun"/>
          <w:sz w:val="21"/>
        </w:rPr>
        <w:t>CWS/8/INF/4</w:t>
      </w:r>
      <w:r w:rsidR="003E249E" w:rsidRPr="00257B16">
        <w:rPr>
          <w:rFonts w:ascii="SimSun" w:hAnsi="SimSun" w:hint="eastAsia"/>
          <w:sz w:val="21"/>
        </w:rPr>
        <w:t>的内容，特别是作出答复的各局在2019年的活动。在第七届会议上，</w:t>
      </w:r>
      <w:r w:rsidR="00D639E5">
        <w:rPr>
          <w:rFonts w:ascii="SimSun" w:hAnsi="SimSun" w:hint="eastAsia"/>
          <w:sz w:val="21"/>
        </w:rPr>
        <w:t>标准委员会</w:t>
      </w:r>
      <w:r w:rsidR="003E249E" w:rsidRPr="00257B16">
        <w:rPr>
          <w:rFonts w:ascii="SimSun" w:hAnsi="SimSun" w:hint="eastAsia"/>
          <w:sz w:val="21"/>
        </w:rPr>
        <w:t>要求就改进ATR提出建议，考虑调查问卷的复杂性、与其他产权组织问卷的重复以及这一信息是否在各局网站上提供。国际局今年没有机会讨论利用ATR渠道改进ATR程序的问题。</w:t>
      </w:r>
    </w:p>
    <w:p w14:paraId="795EDE6A" w14:textId="55EB31F1" w:rsidR="00645F13" w:rsidRPr="00257B16" w:rsidRDefault="00E6243F"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3E249E" w:rsidRPr="00257B16">
        <w:rPr>
          <w:rFonts w:ascii="SimSun" w:hAnsi="SimSun" w:hint="eastAsia"/>
          <w:sz w:val="21"/>
        </w:rPr>
        <w:t>标准委员会</w:t>
      </w:r>
      <w:r w:rsidR="00F83C5C">
        <w:rPr>
          <w:rFonts w:ascii="SimSun" w:hAnsi="SimSun" w:hint="eastAsia"/>
          <w:sz w:val="21"/>
        </w:rPr>
        <w:t>注意到</w:t>
      </w:r>
      <w:r w:rsidR="003E249E" w:rsidRPr="00257B16">
        <w:rPr>
          <w:rFonts w:ascii="SimSun" w:hAnsi="SimSun" w:hint="eastAsia"/>
          <w:sz w:val="21"/>
        </w:rPr>
        <w:t>国际局</w:t>
      </w:r>
      <w:r w:rsidR="00F83C5C">
        <w:rPr>
          <w:rFonts w:ascii="SimSun" w:hAnsi="SimSun" w:hint="eastAsia"/>
          <w:sz w:val="21"/>
        </w:rPr>
        <w:t>打算</w:t>
      </w:r>
      <w:r w:rsidR="003E249E" w:rsidRPr="00257B16">
        <w:rPr>
          <w:rFonts w:ascii="SimSun" w:hAnsi="SimSun" w:hint="eastAsia"/>
          <w:sz w:val="21"/>
        </w:rPr>
        <w:t>在</w:t>
      </w:r>
      <w:r w:rsidR="00D639E5">
        <w:rPr>
          <w:rFonts w:ascii="SimSun" w:hAnsi="SimSun" w:hint="eastAsia"/>
          <w:sz w:val="21"/>
        </w:rPr>
        <w:t>委员会</w:t>
      </w:r>
      <w:r w:rsidR="00F83C5C">
        <w:rPr>
          <w:rFonts w:ascii="SimSun" w:hAnsi="SimSun" w:hint="eastAsia"/>
          <w:sz w:val="21"/>
        </w:rPr>
        <w:t>第九</w:t>
      </w:r>
      <w:r w:rsidR="003E249E" w:rsidRPr="00257B16">
        <w:rPr>
          <w:rFonts w:ascii="SimSun" w:hAnsi="SimSun" w:hint="eastAsia"/>
          <w:sz w:val="21"/>
        </w:rPr>
        <w:t>届会议上提交一项改进ATR的提案。</w:t>
      </w:r>
    </w:p>
    <w:p w14:paraId="47878C88" w14:textId="193E123A"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8(c)</w:t>
      </w:r>
      <w:r w:rsidRPr="00257B16">
        <w:rPr>
          <w:rFonts w:ascii="SimSun" w:hAnsi="SimSun"/>
          <w:sz w:val="21"/>
        </w:rPr>
        <w:t>项：</w:t>
      </w:r>
      <w:r w:rsidR="00EA0475" w:rsidRPr="00257B16">
        <w:rPr>
          <w:rFonts w:ascii="SimSun" w:hAnsi="SimSun" w:hint="eastAsia"/>
          <w:sz w:val="21"/>
        </w:rPr>
        <w:t>WIPO Sequence工具开发最新消息</w:t>
      </w:r>
    </w:p>
    <w:p w14:paraId="36271958" w14:textId="32758163" w:rsidR="00645F13" w:rsidRPr="00257B16" w:rsidRDefault="00E6243F"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CWS/8/INF/5</w:t>
      </w:r>
      <w:r w:rsidR="004D3793" w:rsidRPr="00257B16">
        <w:rPr>
          <w:rFonts w:ascii="SimSun" w:hAnsi="SimSun" w:hint="eastAsia"/>
          <w:sz w:val="21"/>
        </w:rPr>
        <w:t>进行。</w:t>
      </w:r>
    </w:p>
    <w:p w14:paraId="5963E547" w14:textId="4777A43D" w:rsidR="00645F13" w:rsidRPr="00257B16" w:rsidRDefault="00E6243F"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3E249E" w:rsidRPr="00257B16">
        <w:rPr>
          <w:rFonts w:ascii="SimSun" w:hAnsi="SimSun" w:hint="eastAsia"/>
          <w:sz w:val="21"/>
        </w:rPr>
        <w:t>注意到文件的内容，特别是</w:t>
      </w:r>
      <w:r w:rsidR="003E249E" w:rsidRPr="00257B16">
        <w:rPr>
          <w:rFonts w:ascii="SimSun" w:hAnsi="SimSun"/>
          <w:sz w:val="21"/>
        </w:rPr>
        <w:t>WIPO Sequence</w:t>
      </w:r>
      <w:r w:rsidR="003E249E" w:rsidRPr="00257B16">
        <w:rPr>
          <w:rFonts w:ascii="SimSun" w:hAnsi="SimSun" w:hint="eastAsia"/>
          <w:sz w:val="21"/>
        </w:rPr>
        <w:t>软件工具的开发进展，世界各地的申请人和主管局将使用这些工具来编写和核验符合</w:t>
      </w:r>
      <w:r w:rsidR="00CD5D42">
        <w:rPr>
          <w:rFonts w:ascii="SimSun" w:hAnsi="SimSun" w:hint="eastAsia"/>
          <w:sz w:val="21"/>
        </w:rPr>
        <w:t>产权组织</w:t>
      </w:r>
      <w:r w:rsidR="003E249E" w:rsidRPr="00257B16">
        <w:rPr>
          <w:rFonts w:ascii="SimSun" w:hAnsi="SimSun" w:hint="eastAsia"/>
          <w:sz w:val="21"/>
        </w:rPr>
        <w:t>ST.26标准的序列表。该工具的1.0版已于2020年11月4日在</w:t>
      </w:r>
      <w:r w:rsidR="00CD5D42">
        <w:rPr>
          <w:rFonts w:ascii="SimSun" w:hAnsi="SimSun" w:hint="eastAsia"/>
          <w:sz w:val="21"/>
        </w:rPr>
        <w:t>产权组织</w:t>
      </w:r>
      <w:r w:rsidR="003E249E" w:rsidRPr="00257B16">
        <w:rPr>
          <w:rFonts w:ascii="SimSun" w:hAnsi="SimSun" w:hint="eastAsia"/>
          <w:sz w:val="21"/>
        </w:rPr>
        <w:t>网站上发布</w:t>
      </w:r>
      <w:r w:rsidR="0011293B" w:rsidRPr="00257B16">
        <w:rPr>
          <w:rFonts w:ascii="SimSun" w:hAnsi="SimSun" w:hint="eastAsia"/>
          <w:sz w:val="21"/>
        </w:rPr>
        <w:t>：</w:t>
      </w:r>
      <w:hyperlink r:id="rId14" w:history="1">
        <w:r w:rsidR="00910FF4" w:rsidRPr="00910FF4">
          <w:rPr>
            <w:rStyle w:val="Hyperlink"/>
            <w:rFonts w:ascii="SimSun" w:hAnsi="SimSun"/>
            <w:sz w:val="21"/>
          </w:rPr>
          <w:t>https://www.wipo.int/standards/z</w:t>
        </w:r>
        <w:r w:rsidR="00910FF4" w:rsidRPr="00352FAD">
          <w:rPr>
            <w:rStyle w:val="Hyperlink"/>
            <w:rFonts w:ascii="SimSun" w:hAnsi="SimSun"/>
            <w:sz w:val="21"/>
          </w:rPr>
          <w:t>h/sequence/index.html</w:t>
        </w:r>
      </w:hyperlink>
      <w:r w:rsidR="003E249E" w:rsidRPr="00257B16">
        <w:rPr>
          <w:rFonts w:ascii="SimSun" w:hAnsi="SimSun" w:hint="eastAsia"/>
          <w:sz w:val="21"/>
        </w:rPr>
        <w:t>。</w:t>
      </w:r>
    </w:p>
    <w:p w14:paraId="685FAD82" w14:textId="0D04423F" w:rsidR="00645F13" w:rsidRPr="00257B16" w:rsidRDefault="004F6BB3" w:rsidP="00046D65">
      <w:pPr>
        <w:pStyle w:val="Heading3"/>
        <w:overflowPunct w:val="0"/>
        <w:spacing w:before="0" w:afterLines="50" w:after="120" w:line="340" w:lineRule="atLeast"/>
        <w:rPr>
          <w:rFonts w:ascii="SimSun" w:hAnsi="SimSun"/>
          <w:sz w:val="21"/>
        </w:rPr>
      </w:pPr>
      <w:r w:rsidRPr="00257B16">
        <w:rPr>
          <w:rFonts w:ascii="SimSun" w:hAnsi="SimSun"/>
          <w:sz w:val="21"/>
        </w:rPr>
        <w:t>议程第</w:t>
      </w:r>
      <w:r w:rsidR="008E7E30" w:rsidRPr="00257B16">
        <w:rPr>
          <w:rFonts w:ascii="SimSun" w:hAnsi="SimSun"/>
          <w:sz w:val="21"/>
        </w:rPr>
        <w:t>8(d)</w:t>
      </w:r>
      <w:r w:rsidRPr="00257B16">
        <w:rPr>
          <w:rFonts w:ascii="SimSun" w:hAnsi="SimSun"/>
          <w:sz w:val="21"/>
        </w:rPr>
        <w:t>项：</w:t>
      </w:r>
      <w:r w:rsidR="00EA0475" w:rsidRPr="00257B16">
        <w:rPr>
          <w:rFonts w:ascii="SimSun" w:hAnsi="SimSun" w:hint="eastAsia"/>
          <w:sz w:val="21"/>
        </w:rPr>
        <w:t>权威文档网络门户最新消息</w:t>
      </w:r>
    </w:p>
    <w:p w14:paraId="39903077" w14:textId="69B60B61" w:rsidR="00645F13" w:rsidRPr="00257B16" w:rsidRDefault="00E6243F" w:rsidP="00CD5D42">
      <w:pPr>
        <w:pStyle w:val="ParaNum"/>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4D3793" w:rsidRPr="00257B16">
        <w:rPr>
          <w:rFonts w:ascii="SimSun" w:hAnsi="SimSun"/>
          <w:sz w:val="21"/>
        </w:rPr>
        <w:t>讨论依据文件</w:t>
      </w:r>
      <w:r w:rsidR="008E7E30" w:rsidRPr="00257B16">
        <w:rPr>
          <w:rFonts w:ascii="SimSun" w:hAnsi="SimSun"/>
          <w:sz w:val="21"/>
        </w:rPr>
        <w:t>CWS/8/INF/6</w:t>
      </w:r>
      <w:r w:rsidR="004D3793" w:rsidRPr="00257B16">
        <w:rPr>
          <w:rFonts w:ascii="SimSun" w:hAnsi="SimSun" w:hint="eastAsia"/>
          <w:sz w:val="21"/>
        </w:rPr>
        <w:t>进行。</w:t>
      </w:r>
    </w:p>
    <w:p w14:paraId="0CE9DA3D" w14:textId="0BC0FFF7" w:rsidR="009C282F" w:rsidRPr="00257B16" w:rsidRDefault="00E6243F" w:rsidP="0030663C">
      <w:pPr>
        <w:pStyle w:val="ParaNum"/>
        <w:keepNext/>
        <w:numPr>
          <w:ilvl w:val="0"/>
          <w:numId w:val="0"/>
        </w:numPr>
        <w:tabs>
          <w:tab w:val="clear" w:pos="576"/>
        </w:tabs>
        <w:overflowPunct w:val="0"/>
        <w:spacing w:afterLines="50" w:after="120" w:line="340" w:lineRule="atLeast"/>
        <w:jc w:val="both"/>
        <w:rPr>
          <w:rFonts w:ascii="SimSun" w:hAnsi="SimSun"/>
          <w:sz w:val="21"/>
        </w:rPr>
      </w:pPr>
      <w:r w:rsidRPr="00257B16">
        <w:rPr>
          <w:rFonts w:ascii="SimSun" w:hAnsi="SimSun"/>
          <w:sz w:val="21"/>
        </w:rPr>
        <w:lastRenderedPageBreak/>
        <w:fldChar w:fldCharType="begin"/>
      </w:r>
      <w:r w:rsidRPr="00257B16">
        <w:rPr>
          <w:rFonts w:ascii="SimSun" w:hAnsi="SimSun"/>
          <w:sz w:val="21"/>
        </w:rPr>
        <w:instrText xml:space="preserve"> AUTONUM  </w:instrText>
      </w:r>
      <w:r w:rsidRPr="00257B16">
        <w:rPr>
          <w:rFonts w:ascii="SimSun" w:hAnsi="SimSun"/>
          <w:sz w:val="21"/>
        </w:rPr>
        <w:fldChar w:fldCharType="end"/>
      </w:r>
      <w:r w:rsidR="00E41A0C">
        <w:rPr>
          <w:rFonts w:ascii="SimSun" w:hAnsi="SimSun"/>
          <w:sz w:val="21"/>
        </w:rPr>
        <w:t>.</w:t>
      </w:r>
      <w:r w:rsidR="00E41A0C">
        <w:rPr>
          <w:rFonts w:ascii="SimSun" w:hAnsi="SimSun"/>
          <w:sz w:val="21"/>
        </w:rPr>
        <w:tab/>
      </w:r>
      <w:r w:rsidR="00D639E5">
        <w:rPr>
          <w:rFonts w:ascii="SimSun" w:hAnsi="SimSun" w:hint="eastAsia"/>
          <w:sz w:val="21"/>
        </w:rPr>
        <w:t>标准委员会</w:t>
      </w:r>
      <w:r w:rsidR="003E249E" w:rsidRPr="00257B16">
        <w:rPr>
          <w:rFonts w:ascii="SimSun" w:hAnsi="SimSun" w:hint="eastAsia"/>
          <w:sz w:val="21"/>
        </w:rPr>
        <w:t>注意到文件的内容，特别是产权组织网站上权威文档门户的现状。目前有2</w:t>
      </w:r>
      <w:r w:rsidR="00476B41">
        <w:rPr>
          <w:rFonts w:ascii="SimSun" w:hAnsi="SimSun" w:hint="eastAsia"/>
          <w:sz w:val="21"/>
        </w:rPr>
        <w:t>1</w:t>
      </w:r>
      <w:r w:rsidR="003E249E" w:rsidRPr="00257B16">
        <w:rPr>
          <w:rFonts w:ascii="SimSun" w:hAnsi="SimSun" w:hint="eastAsia"/>
          <w:sz w:val="21"/>
        </w:rPr>
        <w:t>个主管局向国际局提供权威文档数据集，另有10个主管局表示将在不久的将来提供这一信息。</w:t>
      </w:r>
    </w:p>
    <w:p w14:paraId="3E5DF8E9" w14:textId="364E3772" w:rsidR="00B73F10" w:rsidRPr="00CD5D42" w:rsidRDefault="00B73F10" w:rsidP="00CD5D42">
      <w:pPr>
        <w:pStyle w:val="Endofdocument"/>
        <w:overflowPunct w:val="0"/>
        <w:spacing w:before="720" w:afterLines="50" w:after="120" w:line="340" w:lineRule="atLeast"/>
        <w:rPr>
          <w:rFonts w:ascii="KaiTi" w:eastAsia="KaiTi" w:hAnsi="KaiTi"/>
          <w:sz w:val="21"/>
        </w:rPr>
      </w:pPr>
      <w:r w:rsidRPr="00CD5D42">
        <w:rPr>
          <w:rFonts w:ascii="KaiTi" w:eastAsia="KaiTi" w:hAnsi="KaiTi" w:cs="Arial"/>
          <w:sz w:val="21"/>
          <w:szCs w:val="22"/>
        </w:rPr>
        <w:t>[</w:t>
      </w:r>
      <w:r w:rsidR="000D67C4">
        <w:rPr>
          <w:rFonts w:ascii="KaiTi" w:eastAsia="KaiTi" w:hAnsi="KaiTi" w:cs="Arial" w:hint="eastAsia"/>
          <w:sz w:val="21"/>
          <w:szCs w:val="22"/>
          <w:lang w:eastAsia="zh-CN"/>
        </w:rPr>
        <w:t>后接附件一</w:t>
      </w:r>
      <w:r w:rsidRPr="00CD5D42">
        <w:rPr>
          <w:rFonts w:ascii="KaiTi" w:eastAsia="KaiTi" w:hAnsi="KaiTi" w:cs="Arial"/>
          <w:sz w:val="21"/>
          <w:szCs w:val="22"/>
        </w:rPr>
        <w:t>]</w:t>
      </w:r>
    </w:p>
    <w:sectPr w:rsidR="00B73F10" w:rsidRPr="00CD5D42" w:rsidSect="00257B16">
      <w:headerReference w:type="even" r:id="rId15"/>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1EB32" w14:textId="77777777" w:rsidR="00483C14" w:rsidRDefault="00483C14">
      <w:r>
        <w:separator/>
      </w:r>
    </w:p>
  </w:endnote>
  <w:endnote w:type="continuationSeparator" w:id="0">
    <w:p w14:paraId="1301AF1A" w14:textId="77777777" w:rsidR="00483C14" w:rsidRDefault="00483C14" w:rsidP="003B38C1">
      <w:r>
        <w:separator/>
      </w:r>
    </w:p>
    <w:p w14:paraId="42A73776" w14:textId="77777777" w:rsidR="00483C14" w:rsidRPr="003B38C1" w:rsidRDefault="00483C14" w:rsidP="003B38C1">
      <w:pPr>
        <w:spacing w:after="60"/>
        <w:rPr>
          <w:sz w:val="17"/>
        </w:rPr>
      </w:pPr>
      <w:r>
        <w:rPr>
          <w:sz w:val="17"/>
        </w:rPr>
        <w:t>[Endnote continued from previous page]</w:t>
      </w:r>
    </w:p>
  </w:endnote>
  <w:endnote w:type="continuationNotice" w:id="1">
    <w:p w14:paraId="4DF2F855" w14:textId="77777777" w:rsidR="00483C14" w:rsidRPr="003B38C1" w:rsidRDefault="00483C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imSun-ExtB">
    <w:panose1 w:val="02010609060101010101"/>
    <w:charset w:val="86"/>
    <w:family w:val="modern"/>
    <w:pitch w:val="fixed"/>
    <w:sig w:usb0="00000003" w:usb1="0A0E0000" w:usb2="0000001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52514" w14:textId="77777777" w:rsidR="00483C14" w:rsidRDefault="00483C14">
      <w:r>
        <w:separator/>
      </w:r>
    </w:p>
  </w:footnote>
  <w:footnote w:type="continuationSeparator" w:id="0">
    <w:p w14:paraId="3AB3D45C" w14:textId="77777777" w:rsidR="00483C14" w:rsidRDefault="00483C14" w:rsidP="008B60B2">
      <w:r>
        <w:separator/>
      </w:r>
    </w:p>
    <w:p w14:paraId="1FE6B26D" w14:textId="77777777" w:rsidR="00483C14" w:rsidRPr="00ED77FB" w:rsidRDefault="00483C14" w:rsidP="008B60B2">
      <w:pPr>
        <w:spacing w:after="60"/>
        <w:rPr>
          <w:sz w:val="17"/>
          <w:szCs w:val="17"/>
        </w:rPr>
      </w:pPr>
      <w:r w:rsidRPr="00ED77FB">
        <w:rPr>
          <w:sz w:val="17"/>
          <w:szCs w:val="17"/>
        </w:rPr>
        <w:t>[Footnote continued from previous page]</w:t>
      </w:r>
    </w:p>
  </w:footnote>
  <w:footnote w:type="continuationNotice" w:id="1">
    <w:p w14:paraId="7462F92F" w14:textId="77777777" w:rsidR="00483C14" w:rsidRPr="00ED77FB" w:rsidRDefault="00483C1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35CCE" w14:textId="0E6D7B75" w:rsidR="007E19A1" w:rsidRPr="00257B16" w:rsidRDefault="007E19A1" w:rsidP="002A6580">
    <w:pPr>
      <w:jc w:val="right"/>
      <w:rPr>
        <w:rFonts w:ascii="SimSun" w:hAnsi="SimSun"/>
        <w:sz w:val="21"/>
      </w:rPr>
    </w:pPr>
    <w:r w:rsidRPr="00257B16">
      <w:rPr>
        <w:rFonts w:ascii="SimSun" w:hAnsi="SimSun"/>
        <w:sz w:val="21"/>
      </w:rPr>
      <w:t>CWS/8/23</w:t>
    </w:r>
  </w:p>
  <w:p w14:paraId="727C4AF6" w14:textId="47812F6B" w:rsidR="007E19A1" w:rsidRPr="00257B16" w:rsidRDefault="007E19A1" w:rsidP="002A6580">
    <w:pPr>
      <w:jc w:val="right"/>
      <w:rPr>
        <w:rFonts w:ascii="SimSun" w:hAnsi="SimSun"/>
        <w:sz w:val="21"/>
      </w:rPr>
    </w:pPr>
    <w:proofErr w:type="gramStart"/>
    <w:r w:rsidRPr="00257B16">
      <w:rPr>
        <w:rFonts w:ascii="SimSun" w:hAnsi="SimSun"/>
        <w:sz w:val="21"/>
      </w:rPr>
      <w:t>page</w:t>
    </w:r>
    <w:proofErr w:type="gramEnd"/>
    <w:r w:rsidRPr="00257B16">
      <w:rPr>
        <w:rFonts w:ascii="SimSun" w:hAnsi="SimSun"/>
        <w:sz w:val="21"/>
      </w:rPr>
      <w:t xml:space="preserve"> </w:t>
    </w:r>
    <w:r w:rsidRPr="00257B16">
      <w:rPr>
        <w:rFonts w:ascii="SimSun" w:hAnsi="SimSun"/>
        <w:sz w:val="21"/>
      </w:rPr>
      <w:fldChar w:fldCharType="begin"/>
    </w:r>
    <w:r w:rsidRPr="00257B16">
      <w:rPr>
        <w:rFonts w:ascii="SimSun" w:hAnsi="SimSun"/>
        <w:sz w:val="21"/>
      </w:rPr>
      <w:instrText xml:space="preserve"> PAGE  \* MERGEFORMAT </w:instrText>
    </w:r>
    <w:r w:rsidRPr="00257B16">
      <w:rPr>
        <w:rFonts w:ascii="SimSun" w:hAnsi="SimSun"/>
        <w:sz w:val="21"/>
      </w:rPr>
      <w:fldChar w:fldCharType="separate"/>
    </w:r>
    <w:r w:rsidRPr="00257B16">
      <w:rPr>
        <w:rFonts w:ascii="SimSun" w:hAnsi="SimSun"/>
        <w:noProof/>
        <w:sz w:val="21"/>
      </w:rPr>
      <w:t>2</w:t>
    </w:r>
    <w:r w:rsidRPr="00257B16">
      <w:rPr>
        <w:rFonts w:ascii="SimSun" w:hAnsi="SimSun"/>
        <w:sz w:val="21"/>
      </w:rPr>
      <w:fldChar w:fldCharType="end"/>
    </w:r>
  </w:p>
  <w:p w14:paraId="2554B070" w14:textId="77777777" w:rsidR="007E19A1" w:rsidRPr="00257B16" w:rsidRDefault="007E19A1" w:rsidP="002A6580">
    <w:pPr>
      <w:jc w:val="right"/>
      <w:rPr>
        <w:rFonts w:ascii="SimSun" w:hAnsi="SimSun"/>
        <w:sz w:val="21"/>
      </w:rPr>
    </w:pPr>
  </w:p>
  <w:p w14:paraId="3D016FE9" w14:textId="77777777" w:rsidR="007E19A1" w:rsidRPr="00257B16" w:rsidRDefault="007E19A1" w:rsidP="002A6580">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E9BE1" w14:textId="0E6E1F49" w:rsidR="007E19A1" w:rsidRPr="00257B16" w:rsidRDefault="002557F1" w:rsidP="00F81A46">
    <w:pPr>
      <w:jc w:val="right"/>
      <w:rPr>
        <w:rFonts w:ascii="SimSun" w:hAnsi="SimSun"/>
        <w:sz w:val="21"/>
      </w:rPr>
    </w:pPr>
    <w:bookmarkStart w:id="6" w:name="Code2"/>
    <w:r w:rsidRPr="002557F1">
      <w:rPr>
        <w:rFonts w:ascii="SimSun" w:hAnsi="SimSun"/>
        <w:sz w:val="21"/>
      </w:rPr>
      <w:t>CWS/8/24</w:t>
    </w:r>
  </w:p>
  <w:bookmarkEnd w:id="6"/>
  <w:p w14:paraId="23E76B1A" w14:textId="59C9B776" w:rsidR="007E19A1" w:rsidRPr="00257B16" w:rsidRDefault="007E19A1" w:rsidP="00CD5D42">
    <w:pPr>
      <w:spacing w:afterLines="100" w:after="240"/>
      <w:jc w:val="right"/>
      <w:rPr>
        <w:rFonts w:ascii="SimSun" w:hAnsi="SimSun"/>
        <w:sz w:val="21"/>
      </w:rPr>
    </w:pPr>
    <w:r w:rsidRPr="00257B16">
      <w:rPr>
        <w:rFonts w:ascii="SimSun" w:hAnsi="SimSun" w:hint="eastAsia"/>
        <w:sz w:val="21"/>
      </w:rPr>
      <w:t>第</w:t>
    </w:r>
    <w:r w:rsidRPr="00257B16">
      <w:rPr>
        <w:rFonts w:ascii="SimSun" w:hAnsi="SimSun"/>
        <w:sz w:val="21"/>
      </w:rPr>
      <w:fldChar w:fldCharType="begin"/>
    </w:r>
    <w:r w:rsidRPr="00257B16">
      <w:rPr>
        <w:rFonts w:ascii="SimSun" w:hAnsi="SimSun"/>
        <w:sz w:val="21"/>
      </w:rPr>
      <w:instrText xml:space="preserve"> PAGE  \* MERGEFORMAT </w:instrText>
    </w:r>
    <w:r w:rsidRPr="00257B16">
      <w:rPr>
        <w:rFonts w:ascii="SimSun" w:hAnsi="SimSun"/>
        <w:sz w:val="21"/>
      </w:rPr>
      <w:fldChar w:fldCharType="separate"/>
    </w:r>
    <w:r w:rsidR="00387F00">
      <w:rPr>
        <w:rFonts w:ascii="SimSun" w:hAnsi="SimSun"/>
        <w:noProof/>
        <w:sz w:val="21"/>
      </w:rPr>
      <w:t>2</w:t>
    </w:r>
    <w:r w:rsidRPr="00257B16">
      <w:rPr>
        <w:rFonts w:ascii="SimSun" w:hAnsi="SimSun"/>
        <w:sz w:val="21"/>
      </w:rPr>
      <w:fldChar w:fldCharType="end"/>
    </w:r>
    <w:r w:rsidRPr="00257B16">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83255"/>
    <w:multiLevelType w:val="hybridMultilevel"/>
    <w:tmpl w:val="582049A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640C0"/>
    <w:multiLevelType w:val="hybridMultilevel"/>
    <w:tmpl w:val="9C5274D6"/>
    <w:lvl w:ilvl="0" w:tplc="6C4E5BC0">
      <w:start w:val="1"/>
      <w:numFmt w:val="decimal"/>
      <w:pStyle w:val="ParaNum"/>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020AE"/>
    <w:multiLevelType w:val="hybridMultilevel"/>
    <w:tmpl w:val="D3B6A50E"/>
    <w:lvl w:ilvl="0" w:tplc="516037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76A49A8"/>
    <w:multiLevelType w:val="hybridMultilevel"/>
    <w:tmpl w:val="E4EE4062"/>
    <w:lvl w:ilvl="0" w:tplc="516037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A31566"/>
    <w:multiLevelType w:val="hybridMultilevel"/>
    <w:tmpl w:val="31A6006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EE1709D"/>
    <w:multiLevelType w:val="hybridMultilevel"/>
    <w:tmpl w:val="27F2E842"/>
    <w:lvl w:ilvl="0" w:tplc="838E60B8">
      <w:start w:val="1"/>
      <w:numFmt w:val="bullet"/>
      <w:pStyle w:val="ListParagraph"/>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33046D1"/>
    <w:multiLevelType w:val="hybridMultilevel"/>
    <w:tmpl w:val="2B1652F0"/>
    <w:lvl w:ilvl="0" w:tplc="516037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1"/>
  </w:num>
  <w:num w:numId="4">
    <w:abstractNumId w:val="7"/>
  </w:num>
  <w:num w:numId="5">
    <w:abstractNumId w:val="2"/>
  </w:num>
  <w:num w:numId="6">
    <w:abstractNumId w:val="8"/>
  </w:num>
  <w:num w:numId="7">
    <w:abstractNumId w:val="4"/>
  </w:num>
  <w:num w:numId="8">
    <w:abstractNumId w:val="5"/>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46"/>
    <w:rsid w:val="00004F23"/>
    <w:rsid w:val="00005C18"/>
    <w:rsid w:val="000069F8"/>
    <w:rsid w:val="000075F8"/>
    <w:rsid w:val="00011069"/>
    <w:rsid w:val="00015317"/>
    <w:rsid w:val="00016DBC"/>
    <w:rsid w:val="0001710E"/>
    <w:rsid w:val="00017B2B"/>
    <w:rsid w:val="000200E2"/>
    <w:rsid w:val="00022D1F"/>
    <w:rsid w:val="00023578"/>
    <w:rsid w:val="000238CE"/>
    <w:rsid w:val="00023EB0"/>
    <w:rsid w:val="000266F9"/>
    <w:rsid w:val="00035A99"/>
    <w:rsid w:val="00036831"/>
    <w:rsid w:val="00037690"/>
    <w:rsid w:val="00043CAA"/>
    <w:rsid w:val="00044071"/>
    <w:rsid w:val="00046D65"/>
    <w:rsid w:val="00054550"/>
    <w:rsid w:val="00064246"/>
    <w:rsid w:val="00064F76"/>
    <w:rsid w:val="0006764D"/>
    <w:rsid w:val="000720F3"/>
    <w:rsid w:val="00074C03"/>
    <w:rsid w:val="00075432"/>
    <w:rsid w:val="000774C8"/>
    <w:rsid w:val="00080083"/>
    <w:rsid w:val="000832D2"/>
    <w:rsid w:val="00083382"/>
    <w:rsid w:val="000863E0"/>
    <w:rsid w:val="00090B3D"/>
    <w:rsid w:val="00091CD0"/>
    <w:rsid w:val="00094451"/>
    <w:rsid w:val="00094851"/>
    <w:rsid w:val="00095568"/>
    <w:rsid w:val="000968ED"/>
    <w:rsid w:val="000A027D"/>
    <w:rsid w:val="000A0CBC"/>
    <w:rsid w:val="000A1667"/>
    <w:rsid w:val="000A2E7B"/>
    <w:rsid w:val="000A3B7C"/>
    <w:rsid w:val="000A4246"/>
    <w:rsid w:val="000A46B9"/>
    <w:rsid w:val="000A6BD4"/>
    <w:rsid w:val="000B4E2F"/>
    <w:rsid w:val="000B6189"/>
    <w:rsid w:val="000B64DB"/>
    <w:rsid w:val="000C0AD5"/>
    <w:rsid w:val="000C2563"/>
    <w:rsid w:val="000C5D12"/>
    <w:rsid w:val="000C5FC1"/>
    <w:rsid w:val="000C6A7B"/>
    <w:rsid w:val="000D0CBB"/>
    <w:rsid w:val="000D3701"/>
    <w:rsid w:val="000D6128"/>
    <w:rsid w:val="000D67C4"/>
    <w:rsid w:val="000E0D06"/>
    <w:rsid w:val="000E6D9C"/>
    <w:rsid w:val="000E7067"/>
    <w:rsid w:val="000F049D"/>
    <w:rsid w:val="000F0830"/>
    <w:rsid w:val="000F1219"/>
    <w:rsid w:val="000F25FD"/>
    <w:rsid w:val="000F5083"/>
    <w:rsid w:val="000F5E56"/>
    <w:rsid w:val="00100503"/>
    <w:rsid w:val="00100A19"/>
    <w:rsid w:val="001030DB"/>
    <w:rsid w:val="0010355B"/>
    <w:rsid w:val="00106C42"/>
    <w:rsid w:val="00107049"/>
    <w:rsid w:val="0011293B"/>
    <w:rsid w:val="001132C7"/>
    <w:rsid w:val="00113E9A"/>
    <w:rsid w:val="00115E5F"/>
    <w:rsid w:val="0012205A"/>
    <w:rsid w:val="00123C2C"/>
    <w:rsid w:val="00124058"/>
    <w:rsid w:val="0013122E"/>
    <w:rsid w:val="00132EF6"/>
    <w:rsid w:val="00133B15"/>
    <w:rsid w:val="0013594A"/>
    <w:rsid w:val="001359A0"/>
    <w:rsid w:val="001362EE"/>
    <w:rsid w:val="001406AC"/>
    <w:rsid w:val="0014150D"/>
    <w:rsid w:val="00143C78"/>
    <w:rsid w:val="0014778D"/>
    <w:rsid w:val="00147D90"/>
    <w:rsid w:val="001550E1"/>
    <w:rsid w:val="001576D9"/>
    <w:rsid w:val="00160E02"/>
    <w:rsid w:val="001649E0"/>
    <w:rsid w:val="00170E2E"/>
    <w:rsid w:val="001813D3"/>
    <w:rsid w:val="001832A6"/>
    <w:rsid w:val="0019178C"/>
    <w:rsid w:val="00192344"/>
    <w:rsid w:val="001A1695"/>
    <w:rsid w:val="001A4813"/>
    <w:rsid w:val="001A792A"/>
    <w:rsid w:val="001B1048"/>
    <w:rsid w:val="001B28B9"/>
    <w:rsid w:val="001B3888"/>
    <w:rsid w:val="001B39CE"/>
    <w:rsid w:val="001B4D06"/>
    <w:rsid w:val="001B50D0"/>
    <w:rsid w:val="001C43C0"/>
    <w:rsid w:val="001C6025"/>
    <w:rsid w:val="001D33DE"/>
    <w:rsid w:val="001D54D9"/>
    <w:rsid w:val="001D606F"/>
    <w:rsid w:val="001E1BD3"/>
    <w:rsid w:val="001E272F"/>
    <w:rsid w:val="001E2E33"/>
    <w:rsid w:val="001F2775"/>
    <w:rsid w:val="001F2BA0"/>
    <w:rsid w:val="001F3407"/>
    <w:rsid w:val="001F763B"/>
    <w:rsid w:val="00200074"/>
    <w:rsid w:val="00200FF6"/>
    <w:rsid w:val="0020248E"/>
    <w:rsid w:val="00206445"/>
    <w:rsid w:val="00223A60"/>
    <w:rsid w:val="00223AA1"/>
    <w:rsid w:val="0022517A"/>
    <w:rsid w:val="00226361"/>
    <w:rsid w:val="00226F91"/>
    <w:rsid w:val="00227577"/>
    <w:rsid w:val="00227BEF"/>
    <w:rsid w:val="00231C41"/>
    <w:rsid w:val="002332EE"/>
    <w:rsid w:val="0023671E"/>
    <w:rsid w:val="00242EC6"/>
    <w:rsid w:val="00242FEC"/>
    <w:rsid w:val="00244E2D"/>
    <w:rsid w:val="0024574D"/>
    <w:rsid w:val="00246211"/>
    <w:rsid w:val="002518CA"/>
    <w:rsid w:val="00252A51"/>
    <w:rsid w:val="002555E4"/>
    <w:rsid w:val="002557F1"/>
    <w:rsid w:val="00257B16"/>
    <w:rsid w:val="002634C4"/>
    <w:rsid w:val="00272E69"/>
    <w:rsid w:val="002739A9"/>
    <w:rsid w:val="00273CBB"/>
    <w:rsid w:val="00276C7F"/>
    <w:rsid w:val="002826CA"/>
    <w:rsid w:val="00285AC6"/>
    <w:rsid w:val="002902ED"/>
    <w:rsid w:val="0029198D"/>
    <w:rsid w:val="002928D3"/>
    <w:rsid w:val="00293A71"/>
    <w:rsid w:val="00294DE6"/>
    <w:rsid w:val="002A26FF"/>
    <w:rsid w:val="002A2A3C"/>
    <w:rsid w:val="002A50A9"/>
    <w:rsid w:val="002A6580"/>
    <w:rsid w:val="002B032E"/>
    <w:rsid w:val="002B56D4"/>
    <w:rsid w:val="002C29E1"/>
    <w:rsid w:val="002C3D81"/>
    <w:rsid w:val="002C629A"/>
    <w:rsid w:val="002C7404"/>
    <w:rsid w:val="002D0B26"/>
    <w:rsid w:val="002E008E"/>
    <w:rsid w:val="002E054D"/>
    <w:rsid w:val="002E2964"/>
    <w:rsid w:val="002E5D17"/>
    <w:rsid w:val="002E7390"/>
    <w:rsid w:val="002F157A"/>
    <w:rsid w:val="002F1FE6"/>
    <w:rsid w:val="002F3C24"/>
    <w:rsid w:val="002F4E68"/>
    <w:rsid w:val="002F7FD8"/>
    <w:rsid w:val="0030663C"/>
    <w:rsid w:val="0031212E"/>
    <w:rsid w:val="00312F7F"/>
    <w:rsid w:val="003142CF"/>
    <w:rsid w:val="003145FE"/>
    <w:rsid w:val="003167FA"/>
    <w:rsid w:val="00322E81"/>
    <w:rsid w:val="003261D2"/>
    <w:rsid w:val="00330A1D"/>
    <w:rsid w:val="003327EC"/>
    <w:rsid w:val="00334A86"/>
    <w:rsid w:val="00335253"/>
    <w:rsid w:val="00335D0B"/>
    <w:rsid w:val="003406C1"/>
    <w:rsid w:val="00342A15"/>
    <w:rsid w:val="00346A06"/>
    <w:rsid w:val="003470EB"/>
    <w:rsid w:val="00360408"/>
    <w:rsid w:val="00361450"/>
    <w:rsid w:val="0036182A"/>
    <w:rsid w:val="00364B6C"/>
    <w:rsid w:val="003673CF"/>
    <w:rsid w:val="00370636"/>
    <w:rsid w:val="003725E4"/>
    <w:rsid w:val="0037279D"/>
    <w:rsid w:val="003728DD"/>
    <w:rsid w:val="0037441D"/>
    <w:rsid w:val="00375B5B"/>
    <w:rsid w:val="00376A41"/>
    <w:rsid w:val="00377762"/>
    <w:rsid w:val="00377E5E"/>
    <w:rsid w:val="003845C1"/>
    <w:rsid w:val="003855F9"/>
    <w:rsid w:val="00387F00"/>
    <w:rsid w:val="0039013C"/>
    <w:rsid w:val="003936FF"/>
    <w:rsid w:val="00394574"/>
    <w:rsid w:val="00395978"/>
    <w:rsid w:val="003A11B6"/>
    <w:rsid w:val="003A1D18"/>
    <w:rsid w:val="003A391E"/>
    <w:rsid w:val="003A6F89"/>
    <w:rsid w:val="003A70FE"/>
    <w:rsid w:val="003B38C1"/>
    <w:rsid w:val="003B69EA"/>
    <w:rsid w:val="003B79F1"/>
    <w:rsid w:val="003C3829"/>
    <w:rsid w:val="003C6165"/>
    <w:rsid w:val="003C6CD2"/>
    <w:rsid w:val="003D1147"/>
    <w:rsid w:val="003D15A5"/>
    <w:rsid w:val="003D35DC"/>
    <w:rsid w:val="003D6969"/>
    <w:rsid w:val="003E033B"/>
    <w:rsid w:val="003E0834"/>
    <w:rsid w:val="003E249E"/>
    <w:rsid w:val="003E26D0"/>
    <w:rsid w:val="003E647C"/>
    <w:rsid w:val="003F01E1"/>
    <w:rsid w:val="003F4A4A"/>
    <w:rsid w:val="003F7041"/>
    <w:rsid w:val="003F737A"/>
    <w:rsid w:val="003F7B0B"/>
    <w:rsid w:val="00407762"/>
    <w:rsid w:val="00411A1E"/>
    <w:rsid w:val="004142BF"/>
    <w:rsid w:val="00414377"/>
    <w:rsid w:val="00416C39"/>
    <w:rsid w:val="00422288"/>
    <w:rsid w:val="00423E3E"/>
    <w:rsid w:val="00424D42"/>
    <w:rsid w:val="00426716"/>
    <w:rsid w:val="00427AF4"/>
    <w:rsid w:val="0043017C"/>
    <w:rsid w:val="00430F86"/>
    <w:rsid w:val="00434785"/>
    <w:rsid w:val="00434BC1"/>
    <w:rsid w:val="00437C43"/>
    <w:rsid w:val="00442677"/>
    <w:rsid w:val="0044276C"/>
    <w:rsid w:val="0044286E"/>
    <w:rsid w:val="00443294"/>
    <w:rsid w:val="0044494B"/>
    <w:rsid w:val="00445551"/>
    <w:rsid w:val="004501E0"/>
    <w:rsid w:val="0045197E"/>
    <w:rsid w:val="0045736D"/>
    <w:rsid w:val="004607E4"/>
    <w:rsid w:val="00461422"/>
    <w:rsid w:val="00461796"/>
    <w:rsid w:val="004647DA"/>
    <w:rsid w:val="00467C53"/>
    <w:rsid w:val="004733C4"/>
    <w:rsid w:val="00474062"/>
    <w:rsid w:val="00475554"/>
    <w:rsid w:val="00476B41"/>
    <w:rsid w:val="00477B80"/>
    <w:rsid w:val="00477D6B"/>
    <w:rsid w:val="00481C08"/>
    <w:rsid w:val="00483C14"/>
    <w:rsid w:val="00484F81"/>
    <w:rsid w:val="00485BF3"/>
    <w:rsid w:val="004876D5"/>
    <w:rsid w:val="00490D98"/>
    <w:rsid w:val="004A10CF"/>
    <w:rsid w:val="004A19B2"/>
    <w:rsid w:val="004A425B"/>
    <w:rsid w:val="004B06CF"/>
    <w:rsid w:val="004B1032"/>
    <w:rsid w:val="004B2396"/>
    <w:rsid w:val="004B356C"/>
    <w:rsid w:val="004B4313"/>
    <w:rsid w:val="004B43B2"/>
    <w:rsid w:val="004B5EB0"/>
    <w:rsid w:val="004B6362"/>
    <w:rsid w:val="004C0D60"/>
    <w:rsid w:val="004C1EE4"/>
    <w:rsid w:val="004C274C"/>
    <w:rsid w:val="004C49CC"/>
    <w:rsid w:val="004C7813"/>
    <w:rsid w:val="004D3793"/>
    <w:rsid w:val="004D5F10"/>
    <w:rsid w:val="004D62FD"/>
    <w:rsid w:val="004E06E8"/>
    <w:rsid w:val="004E1029"/>
    <w:rsid w:val="004E1FD8"/>
    <w:rsid w:val="004E352A"/>
    <w:rsid w:val="004F1778"/>
    <w:rsid w:val="004F2360"/>
    <w:rsid w:val="004F37FF"/>
    <w:rsid w:val="004F48C4"/>
    <w:rsid w:val="004F6580"/>
    <w:rsid w:val="004F6BB3"/>
    <w:rsid w:val="004F7A45"/>
    <w:rsid w:val="005019FF"/>
    <w:rsid w:val="00502A51"/>
    <w:rsid w:val="00503418"/>
    <w:rsid w:val="005038F5"/>
    <w:rsid w:val="00516149"/>
    <w:rsid w:val="00517E9F"/>
    <w:rsid w:val="00523C78"/>
    <w:rsid w:val="0052513A"/>
    <w:rsid w:val="00525E32"/>
    <w:rsid w:val="00526EFB"/>
    <w:rsid w:val="0053057A"/>
    <w:rsid w:val="0053241E"/>
    <w:rsid w:val="00533DD5"/>
    <w:rsid w:val="005345A2"/>
    <w:rsid w:val="00540159"/>
    <w:rsid w:val="00540FE0"/>
    <w:rsid w:val="00542DDA"/>
    <w:rsid w:val="00546A12"/>
    <w:rsid w:val="00546CAF"/>
    <w:rsid w:val="005476A5"/>
    <w:rsid w:val="00554564"/>
    <w:rsid w:val="0055533F"/>
    <w:rsid w:val="00557782"/>
    <w:rsid w:val="00560A29"/>
    <w:rsid w:val="005615E1"/>
    <w:rsid w:val="00562BDE"/>
    <w:rsid w:val="00564166"/>
    <w:rsid w:val="0056448F"/>
    <w:rsid w:val="00565F16"/>
    <w:rsid w:val="005667D8"/>
    <w:rsid w:val="00567355"/>
    <w:rsid w:val="00567794"/>
    <w:rsid w:val="00567D6B"/>
    <w:rsid w:val="005711F7"/>
    <w:rsid w:val="00572F21"/>
    <w:rsid w:val="005752A7"/>
    <w:rsid w:val="00575447"/>
    <w:rsid w:val="00577950"/>
    <w:rsid w:val="00581C59"/>
    <w:rsid w:val="00597EEB"/>
    <w:rsid w:val="005A4FDC"/>
    <w:rsid w:val="005A581E"/>
    <w:rsid w:val="005A7207"/>
    <w:rsid w:val="005A7BC1"/>
    <w:rsid w:val="005B0617"/>
    <w:rsid w:val="005B2E47"/>
    <w:rsid w:val="005B2E9E"/>
    <w:rsid w:val="005B4067"/>
    <w:rsid w:val="005C3A30"/>
    <w:rsid w:val="005C3B71"/>
    <w:rsid w:val="005C6649"/>
    <w:rsid w:val="005D1DB7"/>
    <w:rsid w:val="005D7FDC"/>
    <w:rsid w:val="005E0400"/>
    <w:rsid w:val="005E6929"/>
    <w:rsid w:val="005F005E"/>
    <w:rsid w:val="005F23E4"/>
    <w:rsid w:val="005F2B6C"/>
    <w:rsid w:val="005F5BF0"/>
    <w:rsid w:val="005F60E9"/>
    <w:rsid w:val="005F7794"/>
    <w:rsid w:val="00601655"/>
    <w:rsid w:val="00605827"/>
    <w:rsid w:val="0060697D"/>
    <w:rsid w:val="00613F5A"/>
    <w:rsid w:val="00615DA7"/>
    <w:rsid w:val="00621108"/>
    <w:rsid w:val="006217DA"/>
    <w:rsid w:val="0062231F"/>
    <w:rsid w:val="00636FFC"/>
    <w:rsid w:val="00637532"/>
    <w:rsid w:val="00642A91"/>
    <w:rsid w:val="00642EF6"/>
    <w:rsid w:val="00645F13"/>
    <w:rsid w:val="00646050"/>
    <w:rsid w:val="0064644D"/>
    <w:rsid w:val="006520EE"/>
    <w:rsid w:val="00652B0A"/>
    <w:rsid w:val="00653DFD"/>
    <w:rsid w:val="0065662A"/>
    <w:rsid w:val="00657B48"/>
    <w:rsid w:val="0066034E"/>
    <w:rsid w:val="00661F8C"/>
    <w:rsid w:val="00662341"/>
    <w:rsid w:val="00662975"/>
    <w:rsid w:val="0066787D"/>
    <w:rsid w:val="0067071C"/>
    <w:rsid w:val="006713CA"/>
    <w:rsid w:val="0067196F"/>
    <w:rsid w:val="006723BD"/>
    <w:rsid w:val="00676C5C"/>
    <w:rsid w:val="00682EAF"/>
    <w:rsid w:val="0068301D"/>
    <w:rsid w:val="00683220"/>
    <w:rsid w:val="00687364"/>
    <w:rsid w:val="00690F21"/>
    <w:rsid w:val="0069157B"/>
    <w:rsid w:val="00692F01"/>
    <w:rsid w:val="006950F2"/>
    <w:rsid w:val="006A0813"/>
    <w:rsid w:val="006A2C45"/>
    <w:rsid w:val="006A340E"/>
    <w:rsid w:val="006A37FC"/>
    <w:rsid w:val="006A59DD"/>
    <w:rsid w:val="006A5FA3"/>
    <w:rsid w:val="006A5FDB"/>
    <w:rsid w:val="006A64D3"/>
    <w:rsid w:val="006B33BE"/>
    <w:rsid w:val="006B4DF4"/>
    <w:rsid w:val="006C462C"/>
    <w:rsid w:val="006C4639"/>
    <w:rsid w:val="006C6FF7"/>
    <w:rsid w:val="006D5F18"/>
    <w:rsid w:val="006E273D"/>
    <w:rsid w:val="006E3405"/>
    <w:rsid w:val="006E3BF6"/>
    <w:rsid w:val="006E5A42"/>
    <w:rsid w:val="006E65E5"/>
    <w:rsid w:val="006F32DF"/>
    <w:rsid w:val="006F39E0"/>
    <w:rsid w:val="006F4188"/>
    <w:rsid w:val="006F7955"/>
    <w:rsid w:val="00700374"/>
    <w:rsid w:val="00700E0D"/>
    <w:rsid w:val="00704712"/>
    <w:rsid w:val="00704816"/>
    <w:rsid w:val="007057FA"/>
    <w:rsid w:val="00706F1E"/>
    <w:rsid w:val="007152AB"/>
    <w:rsid w:val="007228AA"/>
    <w:rsid w:val="00723566"/>
    <w:rsid w:val="00726866"/>
    <w:rsid w:val="00727BD4"/>
    <w:rsid w:val="00731439"/>
    <w:rsid w:val="00731A78"/>
    <w:rsid w:val="00736B02"/>
    <w:rsid w:val="00737023"/>
    <w:rsid w:val="007403D7"/>
    <w:rsid w:val="00742C7C"/>
    <w:rsid w:val="0074651A"/>
    <w:rsid w:val="007524F3"/>
    <w:rsid w:val="0076189F"/>
    <w:rsid w:val="00762489"/>
    <w:rsid w:val="00762E14"/>
    <w:rsid w:val="00765ADF"/>
    <w:rsid w:val="00765D8C"/>
    <w:rsid w:val="00767CEB"/>
    <w:rsid w:val="007701A4"/>
    <w:rsid w:val="007730BD"/>
    <w:rsid w:val="0077491C"/>
    <w:rsid w:val="00777363"/>
    <w:rsid w:val="007848A3"/>
    <w:rsid w:val="00785ACA"/>
    <w:rsid w:val="007A0517"/>
    <w:rsid w:val="007A1642"/>
    <w:rsid w:val="007A1F23"/>
    <w:rsid w:val="007A417D"/>
    <w:rsid w:val="007A44D7"/>
    <w:rsid w:val="007A4986"/>
    <w:rsid w:val="007A56F0"/>
    <w:rsid w:val="007A5987"/>
    <w:rsid w:val="007A600B"/>
    <w:rsid w:val="007A61E1"/>
    <w:rsid w:val="007B33A7"/>
    <w:rsid w:val="007B3B3B"/>
    <w:rsid w:val="007B504A"/>
    <w:rsid w:val="007B7D78"/>
    <w:rsid w:val="007C210A"/>
    <w:rsid w:val="007C4A62"/>
    <w:rsid w:val="007D1463"/>
    <w:rsid w:val="007D1613"/>
    <w:rsid w:val="007D5E1A"/>
    <w:rsid w:val="007E19A1"/>
    <w:rsid w:val="007E2669"/>
    <w:rsid w:val="007E28C9"/>
    <w:rsid w:val="007E3802"/>
    <w:rsid w:val="007E45D0"/>
    <w:rsid w:val="007E476D"/>
    <w:rsid w:val="007E49BF"/>
    <w:rsid w:val="007F2394"/>
    <w:rsid w:val="007F2BDB"/>
    <w:rsid w:val="008026FD"/>
    <w:rsid w:val="0080302F"/>
    <w:rsid w:val="00810D44"/>
    <w:rsid w:val="00813EAC"/>
    <w:rsid w:val="00823680"/>
    <w:rsid w:val="00830A42"/>
    <w:rsid w:val="00837DEC"/>
    <w:rsid w:val="0084141A"/>
    <w:rsid w:val="0084313C"/>
    <w:rsid w:val="00844A50"/>
    <w:rsid w:val="008467D5"/>
    <w:rsid w:val="00851F64"/>
    <w:rsid w:val="00856A8E"/>
    <w:rsid w:val="00861007"/>
    <w:rsid w:val="008650CF"/>
    <w:rsid w:val="008756B9"/>
    <w:rsid w:val="00876166"/>
    <w:rsid w:val="00876BC6"/>
    <w:rsid w:val="0088308F"/>
    <w:rsid w:val="00883767"/>
    <w:rsid w:val="008918D4"/>
    <w:rsid w:val="00892272"/>
    <w:rsid w:val="008A2E46"/>
    <w:rsid w:val="008A50E3"/>
    <w:rsid w:val="008B02A2"/>
    <w:rsid w:val="008B09C7"/>
    <w:rsid w:val="008B134F"/>
    <w:rsid w:val="008B2CC1"/>
    <w:rsid w:val="008B2D4C"/>
    <w:rsid w:val="008B2FA1"/>
    <w:rsid w:val="008B4EE0"/>
    <w:rsid w:val="008B60B2"/>
    <w:rsid w:val="008B60E6"/>
    <w:rsid w:val="008B66DB"/>
    <w:rsid w:val="008B6AAA"/>
    <w:rsid w:val="008B6D77"/>
    <w:rsid w:val="008B7885"/>
    <w:rsid w:val="008C1504"/>
    <w:rsid w:val="008C2E3C"/>
    <w:rsid w:val="008C5B8B"/>
    <w:rsid w:val="008C6443"/>
    <w:rsid w:val="008C6E58"/>
    <w:rsid w:val="008C7D3B"/>
    <w:rsid w:val="008D16DE"/>
    <w:rsid w:val="008D1A9B"/>
    <w:rsid w:val="008D225E"/>
    <w:rsid w:val="008E459E"/>
    <w:rsid w:val="008E65AD"/>
    <w:rsid w:val="008E7131"/>
    <w:rsid w:val="008E7E30"/>
    <w:rsid w:val="008F465B"/>
    <w:rsid w:val="008F62D1"/>
    <w:rsid w:val="00900A39"/>
    <w:rsid w:val="00901020"/>
    <w:rsid w:val="00903EE8"/>
    <w:rsid w:val="00904994"/>
    <w:rsid w:val="009053AC"/>
    <w:rsid w:val="0090681B"/>
    <w:rsid w:val="0090731E"/>
    <w:rsid w:val="009076DA"/>
    <w:rsid w:val="00910FF4"/>
    <w:rsid w:val="00912B79"/>
    <w:rsid w:val="009144F0"/>
    <w:rsid w:val="00916EE2"/>
    <w:rsid w:val="009172DB"/>
    <w:rsid w:val="00921051"/>
    <w:rsid w:val="00921379"/>
    <w:rsid w:val="00930B0B"/>
    <w:rsid w:val="00933FA1"/>
    <w:rsid w:val="00934ED6"/>
    <w:rsid w:val="00936085"/>
    <w:rsid w:val="00937E09"/>
    <w:rsid w:val="009412AD"/>
    <w:rsid w:val="009452C6"/>
    <w:rsid w:val="0095052C"/>
    <w:rsid w:val="009507BF"/>
    <w:rsid w:val="0095091A"/>
    <w:rsid w:val="009541C8"/>
    <w:rsid w:val="009544D9"/>
    <w:rsid w:val="0096021A"/>
    <w:rsid w:val="009664A2"/>
    <w:rsid w:val="00966A22"/>
    <w:rsid w:val="0096722F"/>
    <w:rsid w:val="00970F73"/>
    <w:rsid w:val="00973477"/>
    <w:rsid w:val="0097348C"/>
    <w:rsid w:val="009748B1"/>
    <w:rsid w:val="00975031"/>
    <w:rsid w:val="009758F2"/>
    <w:rsid w:val="009764FA"/>
    <w:rsid w:val="00977682"/>
    <w:rsid w:val="00980843"/>
    <w:rsid w:val="00983225"/>
    <w:rsid w:val="00983933"/>
    <w:rsid w:val="00984C49"/>
    <w:rsid w:val="00984EA5"/>
    <w:rsid w:val="00987024"/>
    <w:rsid w:val="00991262"/>
    <w:rsid w:val="00992CAD"/>
    <w:rsid w:val="0099399D"/>
    <w:rsid w:val="00994DFC"/>
    <w:rsid w:val="00995CF7"/>
    <w:rsid w:val="00997552"/>
    <w:rsid w:val="009A0A38"/>
    <w:rsid w:val="009A1F93"/>
    <w:rsid w:val="009A4123"/>
    <w:rsid w:val="009B340F"/>
    <w:rsid w:val="009B620B"/>
    <w:rsid w:val="009C282F"/>
    <w:rsid w:val="009C4EDB"/>
    <w:rsid w:val="009C63D7"/>
    <w:rsid w:val="009D0D4C"/>
    <w:rsid w:val="009D25FE"/>
    <w:rsid w:val="009D31F9"/>
    <w:rsid w:val="009D3751"/>
    <w:rsid w:val="009D5871"/>
    <w:rsid w:val="009D6AAE"/>
    <w:rsid w:val="009E2791"/>
    <w:rsid w:val="009E2DCE"/>
    <w:rsid w:val="009E3F6F"/>
    <w:rsid w:val="009E6BAE"/>
    <w:rsid w:val="009F1B25"/>
    <w:rsid w:val="009F499F"/>
    <w:rsid w:val="009F5F37"/>
    <w:rsid w:val="009F6FF6"/>
    <w:rsid w:val="009F7E72"/>
    <w:rsid w:val="00A000AD"/>
    <w:rsid w:val="00A006F5"/>
    <w:rsid w:val="00A011CD"/>
    <w:rsid w:val="00A011FB"/>
    <w:rsid w:val="00A01E34"/>
    <w:rsid w:val="00A03DF8"/>
    <w:rsid w:val="00A04B1C"/>
    <w:rsid w:val="00A05597"/>
    <w:rsid w:val="00A06714"/>
    <w:rsid w:val="00A11C37"/>
    <w:rsid w:val="00A15AB2"/>
    <w:rsid w:val="00A15AC1"/>
    <w:rsid w:val="00A15C6A"/>
    <w:rsid w:val="00A17C64"/>
    <w:rsid w:val="00A20D36"/>
    <w:rsid w:val="00A241FC"/>
    <w:rsid w:val="00A25796"/>
    <w:rsid w:val="00A342EA"/>
    <w:rsid w:val="00A35D30"/>
    <w:rsid w:val="00A42DAF"/>
    <w:rsid w:val="00A45BD8"/>
    <w:rsid w:val="00A46104"/>
    <w:rsid w:val="00A468D2"/>
    <w:rsid w:val="00A47B6E"/>
    <w:rsid w:val="00A55865"/>
    <w:rsid w:val="00A56738"/>
    <w:rsid w:val="00A62F18"/>
    <w:rsid w:val="00A7032D"/>
    <w:rsid w:val="00A705C0"/>
    <w:rsid w:val="00A71C7D"/>
    <w:rsid w:val="00A725AB"/>
    <w:rsid w:val="00A735AB"/>
    <w:rsid w:val="00A74C46"/>
    <w:rsid w:val="00A752B4"/>
    <w:rsid w:val="00A8050A"/>
    <w:rsid w:val="00A82446"/>
    <w:rsid w:val="00A869B7"/>
    <w:rsid w:val="00A87F45"/>
    <w:rsid w:val="00A92140"/>
    <w:rsid w:val="00A96619"/>
    <w:rsid w:val="00A9671E"/>
    <w:rsid w:val="00AA02CF"/>
    <w:rsid w:val="00AA41E0"/>
    <w:rsid w:val="00AA49CC"/>
    <w:rsid w:val="00AA77D4"/>
    <w:rsid w:val="00AA7D1E"/>
    <w:rsid w:val="00AB0AF4"/>
    <w:rsid w:val="00AB5A67"/>
    <w:rsid w:val="00AB7B4F"/>
    <w:rsid w:val="00AB7DB0"/>
    <w:rsid w:val="00AC205C"/>
    <w:rsid w:val="00AC3075"/>
    <w:rsid w:val="00AC322C"/>
    <w:rsid w:val="00AD0555"/>
    <w:rsid w:val="00AE3C57"/>
    <w:rsid w:val="00AF0A6B"/>
    <w:rsid w:val="00AF2A60"/>
    <w:rsid w:val="00AF657E"/>
    <w:rsid w:val="00B05A69"/>
    <w:rsid w:val="00B07A08"/>
    <w:rsid w:val="00B07AFB"/>
    <w:rsid w:val="00B13560"/>
    <w:rsid w:val="00B138C4"/>
    <w:rsid w:val="00B144BE"/>
    <w:rsid w:val="00B150E0"/>
    <w:rsid w:val="00B27394"/>
    <w:rsid w:val="00B2768A"/>
    <w:rsid w:val="00B33D93"/>
    <w:rsid w:val="00B34241"/>
    <w:rsid w:val="00B3678B"/>
    <w:rsid w:val="00B36B68"/>
    <w:rsid w:val="00B403FF"/>
    <w:rsid w:val="00B42A91"/>
    <w:rsid w:val="00B44E17"/>
    <w:rsid w:val="00B44EB3"/>
    <w:rsid w:val="00B44EFF"/>
    <w:rsid w:val="00B50107"/>
    <w:rsid w:val="00B506F9"/>
    <w:rsid w:val="00B51274"/>
    <w:rsid w:val="00B51A2A"/>
    <w:rsid w:val="00B540B4"/>
    <w:rsid w:val="00B62B3C"/>
    <w:rsid w:val="00B63433"/>
    <w:rsid w:val="00B71AF2"/>
    <w:rsid w:val="00B73F10"/>
    <w:rsid w:val="00B74AEE"/>
    <w:rsid w:val="00B76020"/>
    <w:rsid w:val="00B81CA8"/>
    <w:rsid w:val="00B87852"/>
    <w:rsid w:val="00B87914"/>
    <w:rsid w:val="00B92A2F"/>
    <w:rsid w:val="00B9734B"/>
    <w:rsid w:val="00B97746"/>
    <w:rsid w:val="00B97BA7"/>
    <w:rsid w:val="00BA10FD"/>
    <w:rsid w:val="00BA4E1E"/>
    <w:rsid w:val="00BA5E12"/>
    <w:rsid w:val="00BA6B74"/>
    <w:rsid w:val="00BA6DA1"/>
    <w:rsid w:val="00BB007D"/>
    <w:rsid w:val="00BB2D59"/>
    <w:rsid w:val="00BB47EF"/>
    <w:rsid w:val="00BB4CD4"/>
    <w:rsid w:val="00BB51EC"/>
    <w:rsid w:val="00BB5FBE"/>
    <w:rsid w:val="00BB733E"/>
    <w:rsid w:val="00BB7CF7"/>
    <w:rsid w:val="00BB7D0B"/>
    <w:rsid w:val="00BC43AC"/>
    <w:rsid w:val="00BD1B73"/>
    <w:rsid w:val="00BD5DDA"/>
    <w:rsid w:val="00BD5FD3"/>
    <w:rsid w:val="00BE02BC"/>
    <w:rsid w:val="00BE0DC4"/>
    <w:rsid w:val="00BE63A9"/>
    <w:rsid w:val="00BE6FF3"/>
    <w:rsid w:val="00BF13CF"/>
    <w:rsid w:val="00BF4045"/>
    <w:rsid w:val="00BF6375"/>
    <w:rsid w:val="00C02FF3"/>
    <w:rsid w:val="00C11BFE"/>
    <w:rsid w:val="00C15492"/>
    <w:rsid w:val="00C26AB9"/>
    <w:rsid w:val="00C31D08"/>
    <w:rsid w:val="00C32FBE"/>
    <w:rsid w:val="00C40423"/>
    <w:rsid w:val="00C449CC"/>
    <w:rsid w:val="00C60ED1"/>
    <w:rsid w:val="00C6680F"/>
    <w:rsid w:val="00C669A5"/>
    <w:rsid w:val="00C674DF"/>
    <w:rsid w:val="00C70ED1"/>
    <w:rsid w:val="00C72635"/>
    <w:rsid w:val="00C829A5"/>
    <w:rsid w:val="00C85368"/>
    <w:rsid w:val="00C85FEC"/>
    <w:rsid w:val="00C8601D"/>
    <w:rsid w:val="00C86ECA"/>
    <w:rsid w:val="00C90F4A"/>
    <w:rsid w:val="00C91BD4"/>
    <w:rsid w:val="00C92316"/>
    <w:rsid w:val="00C92C3D"/>
    <w:rsid w:val="00C9363A"/>
    <w:rsid w:val="00C93754"/>
    <w:rsid w:val="00C969F3"/>
    <w:rsid w:val="00CA06A0"/>
    <w:rsid w:val="00CA1133"/>
    <w:rsid w:val="00CA1F28"/>
    <w:rsid w:val="00CA3D65"/>
    <w:rsid w:val="00CA6CB1"/>
    <w:rsid w:val="00CC0714"/>
    <w:rsid w:val="00CC6DE1"/>
    <w:rsid w:val="00CD419F"/>
    <w:rsid w:val="00CD5D42"/>
    <w:rsid w:val="00CD716D"/>
    <w:rsid w:val="00CD73A5"/>
    <w:rsid w:val="00CE1887"/>
    <w:rsid w:val="00CE3E04"/>
    <w:rsid w:val="00CE78C1"/>
    <w:rsid w:val="00CF16BD"/>
    <w:rsid w:val="00CF70F2"/>
    <w:rsid w:val="00D06101"/>
    <w:rsid w:val="00D06B80"/>
    <w:rsid w:val="00D10520"/>
    <w:rsid w:val="00D108CD"/>
    <w:rsid w:val="00D134A3"/>
    <w:rsid w:val="00D1411A"/>
    <w:rsid w:val="00D1623E"/>
    <w:rsid w:val="00D16CBB"/>
    <w:rsid w:val="00D20743"/>
    <w:rsid w:val="00D22BDF"/>
    <w:rsid w:val="00D23109"/>
    <w:rsid w:val="00D235F4"/>
    <w:rsid w:val="00D24EBE"/>
    <w:rsid w:val="00D30BCC"/>
    <w:rsid w:val="00D32E91"/>
    <w:rsid w:val="00D375E6"/>
    <w:rsid w:val="00D37653"/>
    <w:rsid w:val="00D40982"/>
    <w:rsid w:val="00D41DC3"/>
    <w:rsid w:val="00D45252"/>
    <w:rsid w:val="00D454B5"/>
    <w:rsid w:val="00D456CC"/>
    <w:rsid w:val="00D500AA"/>
    <w:rsid w:val="00D52ABE"/>
    <w:rsid w:val="00D53000"/>
    <w:rsid w:val="00D639E5"/>
    <w:rsid w:val="00D640DB"/>
    <w:rsid w:val="00D650D6"/>
    <w:rsid w:val="00D668BB"/>
    <w:rsid w:val="00D6730D"/>
    <w:rsid w:val="00D713F9"/>
    <w:rsid w:val="00D71701"/>
    <w:rsid w:val="00D71B4D"/>
    <w:rsid w:val="00D73600"/>
    <w:rsid w:val="00D75CB4"/>
    <w:rsid w:val="00D768F2"/>
    <w:rsid w:val="00D8436A"/>
    <w:rsid w:val="00D875AF"/>
    <w:rsid w:val="00D90F7B"/>
    <w:rsid w:val="00D91610"/>
    <w:rsid w:val="00D93D55"/>
    <w:rsid w:val="00D953E2"/>
    <w:rsid w:val="00DA0827"/>
    <w:rsid w:val="00DB0082"/>
    <w:rsid w:val="00DB1A48"/>
    <w:rsid w:val="00DB55D6"/>
    <w:rsid w:val="00DB6613"/>
    <w:rsid w:val="00DC0965"/>
    <w:rsid w:val="00DC1B11"/>
    <w:rsid w:val="00DC1E98"/>
    <w:rsid w:val="00DC1F2D"/>
    <w:rsid w:val="00DC1F9A"/>
    <w:rsid w:val="00DC2DAE"/>
    <w:rsid w:val="00DC532F"/>
    <w:rsid w:val="00DD06D5"/>
    <w:rsid w:val="00DD1902"/>
    <w:rsid w:val="00DD1C89"/>
    <w:rsid w:val="00DD2779"/>
    <w:rsid w:val="00DD27DF"/>
    <w:rsid w:val="00DD7D0A"/>
    <w:rsid w:val="00DE13F5"/>
    <w:rsid w:val="00DE29FE"/>
    <w:rsid w:val="00DE2FC5"/>
    <w:rsid w:val="00DE33AC"/>
    <w:rsid w:val="00DF37F1"/>
    <w:rsid w:val="00DF4E24"/>
    <w:rsid w:val="00E053C9"/>
    <w:rsid w:val="00E05B18"/>
    <w:rsid w:val="00E062B5"/>
    <w:rsid w:val="00E20ABF"/>
    <w:rsid w:val="00E21C8C"/>
    <w:rsid w:val="00E2356E"/>
    <w:rsid w:val="00E335FE"/>
    <w:rsid w:val="00E34706"/>
    <w:rsid w:val="00E356BF"/>
    <w:rsid w:val="00E364DA"/>
    <w:rsid w:val="00E373C7"/>
    <w:rsid w:val="00E41A0C"/>
    <w:rsid w:val="00E44C08"/>
    <w:rsid w:val="00E45812"/>
    <w:rsid w:val="00E46113"/>
    <w:rsid w:val="00E46A90"/>
    <w:rsid w:val="00E544A5"/>
    <w:rsid w:val="00E54C53"/>
    <w:rsid w:val="00E570D4"/>
    <w:rsid w:val="00E60BE5"/>
    <w:rsid w:val="00E6243F"/>
    <w:rsid w:val="00E71DDE"/>
    <w:rsid w:val="00E73712"/>
    <w:rsid w:val="00E75D90"/>
    <w:rsid w:val="00E77C48"/>
    <w:rsid w:val="00E801C7"/>
    <w:rsid w:val="00E81781"/>
    <w:rsid w:val="00E84598"/>
    <w:rsid w:val="00E85CF4"/>
    <w:rsid w:val="00E95F53"/>
    <w:rsid w:val="00E96ACB"/>
    <w:rsid w:val="00E970A3"/>
    <w:rsid w:val="00EA0475"/>
    <w:rsid w:val="00EA74F8"/>
    <w:rsid w:val="00EB113D"/>
    <w:rsid w:val="00EB581D"/>
    <w:rsid w:val="00EB796F"/>
    <w:rsid w:val="00EC1121"/>
    <w:rsid w:val="00EC2305"/>
    <w:rsid w:val="00EC26B5"/>
    <w:rsid w:val="00EC3D0C"/>
    <w:rsid w:val="00EC4E49"/>
    <w:rsid w:val="00ED04CE"/>
    <w:rsid w:val="00ED2C86"/>
    <w:rsid w:val="00ED32E7"/>
    <w:rsid w:val="00ED77FB"/>
    <w:rsid w:val="00EE0BEC"/>
    <w:rsid w:val="00EE2C85"/>
    <w:rsid w:val="00EE362F"/>
    <w:rsid w:val="00EE45FA"/>
    <w:rsid w:val="00EE553B"/>
    <w:rsid w:val="00EE6787"/>
    <w:rsid w:val="00EF1801"/>
    <w:rsid w:val="00EF2DD1"/>
    <w:rsid w:val="00EF3179"/>
    <w:rsid w:val="00EF4776"/>
    <w:rsid w:val="00EF69E6"/>
    <w:rsid w:val="00EF77D2"/>
    <w:rsid w:val="00F0066B"/>
    <w:rsid w:val="00F0475B"/>
    <w:rsid w:val="00F05CC2"/>
    <w:rsid w:val="00F156E6"/>
    <w:rsid w:val="00F169B4"/>
    <w:rsid w:val="00F171D2"/>
    <w:rsid w:val="00F20253"/>
    <w:rsid w:val="00F2390F"/>
    <w:rsid w:val="00F23F83"/>
    <w:rsid w:val="00F2602D"/>
    <w:rsid w:val="00F2744C"/>
    <w:rsid w:val="00F305BD"/>
    <w:rsid w:val="00F353F2"/>
    <w:rsid w:val="00F35A19"/>
    <w:rsid w:val="00F35E7F"/>
    <w:rsid w:val="00F37A4F"/>
    <w:rsid w:val="00F406D6"/>
    <w:rsid w:val="00F43C63"/>
    <w:rsid w:val="00F6070E"/>
    <w:rsid w:val="00F63448"/>
    <w:rsid w:val="00F66152"/>
    <w:rsid w:val="00F720BA"/>
    <w:rsid w:val="00F751CD"/>
    <w:rsid w:val="00F802BE"/>
    <w:rsid w:val="00F81A46"/>
    <w:rsid w:val="00F83C5C"/>
    <w:rsid w:val="00F83C65"/>
    <w:rsid w:val="00F83F9A"/>
    <w:rsid w:val="00F84952"/>
    <w:rsid w:val="00F91247"/>
    <w:rsid w:val="00F93734"/>
    <w:rsid w:val="00F955C3"/>
    <w:rsid w:val="00FA369D"/>
    <w:rsid w:val="00FA5075"/>
    <w:rsid w:val="00FA529D"/>
    <w:rsid w:val="00FB3A1D"/>
    <w:rsid w:val="00FB3D84"/>
    <w:rsid w:val="00FB679A"/>
    <w:rsid w:val="00FB67FF"/>
    <w:rsid w:val="00FC0AC8"/>
    <w:rsid w:val="00FC5AEB"/>
    <w:rsid w:val="00FC7F62"/>
    <w:rsid w:val="00FD1AF2"/>
    <w:rsid w:val="00FD591A"/>
    <w:rsid w:val="00FD690F"/>
    <w:rsid w:val="00FE031F"/>
    <w:rsid w:val="00FE034A"/>
    <w:rsid w:val="00FE0CC3"/>
    <w:rsid w:val="00FE0E51"/>
    <w:rsid w:val="00FE171A"/>
    <w:rsid w:val="00FE487F"/>
    <w:rsid w:val="00FE4E3D"/>
    <w:rsid w:val="00FE5B1B"/>
    <w:rsid w:val="00FF42E7"/>
    <w:rsid w:val="00FF5FE5"/>
    <w:rsid w:val="00FF62E0"/>
    <w:rsid w:val="00FF6647"/>
    <w:rsid w:val="00FF67B4"/>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20E9F12"/>
  <w15:docId w15:val="{DAEDE06A-2454-45FC-9FD3-83D0EC36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63"/>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F6580"/>
    <w:pPr>
      <w:tabs>
        <w:tab w:val="left" w:pos="576"/>
      </w:tabs>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A805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ChairSummaryonly">
    <w:name w:val="Chair Summary only"/>
    <w:basedOn w:val="ONUME"/>
    <w:next w:val="ONUME"/>
    <w:link w:val="ChairSummaryonlyChar"/>
    <w:qFormat/>
    <w:rsid w:val="000D0CBB"/>
    <w:pPr>
      <w:tabs>
        <w:tab w:val="clear" w:pos="576"/>
        <w:tab w:val="num" w:pos="567"/>
      </w:tabs>
    </w:pPr>
    <w:rPr>
      <w:color w:val="4F81BD" w:themeColor="accent1"/>
    </w:rPr>
  </w:style>
  <w:style w:type="paragraph" w:customStyle="1" w:styleId="MeetingReport">
    <w:name w:val="Meeting Report"/>
    <w:basedOn w:val="ONUME"/>
    <w:link w:val="MeetingReportChar"/>
    <w:qFormat/>
    <w:rsid w:val="004F6580"/>
    <w:pPr>
      <w:tabs>
        <w:tab w:val="clear" w:pos="576"/>
        <w:tab w:val="num" w:pos="567"/>
      </w:tabs>
    </w:pPr>
    <w:rPr>
      <w:color w:val="FF0000"/>
    </w:rPr>
  </w:style>
  <w:style w:type="character" w:customStyle="1" w:styleId="ChairSummaryonlyChar">
    <w:name w:val="Chair Summary only Char"/>
    <w:basedOn w:val="ONUMEChar"/>
    <w:link w:val="ChairSummaryonly"/>
    <w:rsid w:val="000D0CBB"/>
    <w:rPr>
      <w:rFonts w:ascii="Arial" w:eastAsia="SimSun" w:hAnsi="Arial" w:cs="Arial"/>
      <w:color w:val="4F81BD" w:themeColor="accent1"/>
      <w:sz w:val="22"/>
      <w:lang w:eastAsia="zh-CN"/>
    </w:rPr>
  </w:style>
  <w:style w:type="character" w:customStyle="1" w:styleId="MeetingReportChar">
    <w:name w:val="Meeting Report Char"/>
    <w:basedOn w:val="ONUMEChar"/>
    <w:link w:val="MeetingReport"/>
    <w:rsid w:val="004F6580"/>
    <w:rPr>
      <w:rFonts w:ascii="Arial" w:eastAsia="SimSun" w:hAnsi="Arial" w:cs="Arial"/>
      <w:color w:val="FF0000"/>
      <w:sz w:val="22"/>
      <w:lang w:eastAsia="zh-CN"/>
    </w:rPr>
  </w:style>
  <w:style w:type="paragraph" w:customStyle="1" w:styleId="StyleONUMELeft0">
    <w:name w:val="Style ONUM E + Left:  0&quot;"/>
    <w:basedOn w:val="ONUME"/>
    <w:rsid w:val="00A006F5"/>
    <w:rPr>
      <w:rFonts w:eastAsia="Times New Roman" w:cs="Times New Roman"/>
    </w:rPr>
  </w:style>
  <w:style w:type="paragraph" w:customStyle="1" w:styleId="ParaNum">
    <w:name w:val="Para Num"/>
    <w:basedOn w:val="ONUME"/>
    <w:qFormat/>
    <w:rsid w:val="005A7BC1"/>
    <w:pPr>
      <w:numPr>
        <w:numId w:val="3"/>
      </w:numPr>
    </w:pPr>
  </w:style>
  <w:style w:type="character" w:styleId="Hyperlink">
    <w:name w:val="Hyperlink"/>
    <w:basedOn w:val="DefaultParagraphFont"/>
    <w:unhideWhenUsed/>
    <w:rsid w:val="00B73F10"/>
    <w:rPr>
      <w:color w:val="0000FF" w:themeColor="hyperlink"/>
      <w:u w:val="single"/>
    </w:rPr>
  </w:style>
  <w:style w:type="paragraph" w:styleId="ListParagraph">
    <w:name w:val="List Paragraph"/>
    <w:basedOn w:val="Normal"/>
    <w:uiPriority w:val="34"/>
    <w:qFormat/>
    <w:rsid w:val="00EF69E6"/>
    <w:pPr>
      <w:numPr>
        <w:numId w:val="4"/>
      </w:numPr>
    </w:pPr>
  </w:style>
  <w:style w:type="character" w:styleId="FollowedHyperlink">
    <w:name w:val="FollowedHyperlink"/>
    <w:basedOn w:val="DefaultParagraphFont"/>
    <w:semiHidden/>
    <w:unhideWhenUsed/>
    <w:rsid w:val="00910F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213276415">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andards@wipo.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en/doc_details.jsp?doc_id=52469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52469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meetings/en/doc_details.jsp?doc_id=524558" TargetMode="External"/><Relationship Id="rId4" Type="http://schemas.openxmlformats.org/officeDocument/2006/relationships/settings" Target="settings.xml"/><Relationship Id="rId9" Type="http://schemas.openxmlformats.org/officeDocument/2006/relationships/hyperlink" Target="https://www.wipo.int/meetings/zh/details.jsp?meeting_id=57089" TargetMode="External"/><Relationship Id="rId14" Type="http://schemas.openxmlformats.org/officeDocument/2006/relationships/hyperlink" Target="https://www.wipo.int/standards/zh/seque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DEF55-2674-4B28-B809-42AE142B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11514</Words>
  <Characters>13488</Characters>
  <Application>Microsoft Office Word</Application>
  <DocSecurity>0</DocSecurity>
  <Lines>403</Lines>
  <Paragraphs>217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CWS/8/24 Prov.</vt:lpstr>
      <vt:lpstr>CWS/5/21 (in English)</vt:lpstr>
    </vt:vector>
  </TitlesOfParts>
  <Company>WIPO</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CWS/8/24</dc:title>
  <dc:subject>报告</dc:subject>
  <dc:creator>WIPO</dc:creator>
  <cp:keywords>FOR OFFICIAL USE ONLY</cp:keywords>
  <cp:lastModifiedBy>MA Weihai</cp:lastModifiedBy>
  <cp:revision>6</cp:revision>
  <cp:lastPrinted>2017-06-06T15:42:00Z</cp:lastPrinted>
  <dcterms:created xsi:type="dcterms:W3CDTF">2021-02-03T10:01:00Z</dcterms:created>
  <dcterms:modified xsi:type="dcterms:W3CDTF">2021-02-05T09:21:00Z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505ba285-eafd-48c4-824a-462304437078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