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45EF5" w14:textId="77777777" w:rsidR="00AE18CC" w:rsidRPr="00861602" w:rsidRDefault="00AE18CC" w:rsidP="00AE18CC">
      <w:pPr>
        <w:jc w:val="right"/>
        <w:rPr>
          <w:rFonts w:ascii="Arial Black" w:hAnsi="Arial Black"/>
          <w:caps/>
          <w:sz w:val="15"/>
        </w:rPr>
      </w:pPr>
      <w:r w:rsidRPr="00861602">
        <w:rPr>
          <w:rFonts w:eastAsia="Malgun Gothic" w:cs="Times New Roman"/>
          <w:noProof/>
        </w:rPr>
        <w:drawing>
          <wp:inline distT="0" distB="0" distL="0" distR="0" wp14:anchorId="24CFA6DC" wp14:editId="4D4100E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6ABE0E1" w14:textId="36AE10F2" w:rsidR="00AE18CC" w:rsidRPr="00861602" w:rsidRDefault="00AE18CC" w:rsidP="00AE18CC">
      <w:pPr>
        <w:pBdr>
          <w:top w:val="single" w:sz="4" w:space="10" w:color="auto"/>
        </w:pBdr>
        <w:spacing w:before="120"/>
        <w:jc w:val="right"/>
        <w:rPr>
          <w:rFonts w:ascii="Arial Black" w:hAnsi="Arial Black"/>
          <w:b/>
          <w:caps/>
          <w:sz w:val="15"/>
        </w:rPr>
      </w:pPr>
      <w:r w:rsidRPr="00861602">
        <w:rPr>
          <w:rFonts w:ascii="Arial Black" w:hAnsi="Arial Black"/>
          <w:b/>
          <w:caps/>
          <w:sz w:val="15"/>
        </w:rPr>
        <w:t>cWS/</w:t>
      </w:r>
      <w:r w:rsidRPr="00861602">
        <w:rPr>
          <w:rFonts w:ascii="Arial Black" w:hAnsi="Arial Black" w:hint="eastAsia"/>
          <w:b/>
          <w:caps/>
          <w:sz w:val="15"/>
        </w:rPr>
        <w:t>8</w:t>
      </w:r>
      <w:r w:rsidRPr="00861602">
        <w:rPr>
          <w:rFonts w:ascii="Arial Black" w:hAnsi="Arial Black"/>
          <w:b/>
          <w:caps/>
          <w:sz w:val="15"/>
        </w:rPr>
        <w:t>/</w:t>
      </w:r>
      <w:bookmarkStart w:id="0" w:name="Code"/>
      <w:r>
        <w:rPr>
          <w:rFonts w:ascii="Arial Black" w:hAnsi="Arial Black" w:hint="eastAsia"/>
          <w:b/>
          <w:caps/>
          <w:sz w:val="15"/>
        </w:rPr>
        <w:t>1</w:t>
      </w:r>
      <w:r w:rsidR="006A4081">
        <w:rPr>
          <w:rFonts w:ascii="Arial Black" w:hAnsi="Arial Black" w:hint="eastAsia"/>
          <w:b/>
          <w:caps/>
          <w:sz w:val="15"/>
        </w:rPr>
        <w:t>8</w:t>
      </w:r>
      <w:bookmarkEnd w:id="0"/>
    </w:p>
    <w:p w14:paraId="4ADEE597" w14:textId="77777777" w:rsidR="00AE18CC" w:rsidRPr="00861602" w:rsidRDefault="00AE18CC" w:rsidP="00AE18CC">
      <w:pPr>
        <w:jc w:val="right"/>
        <w:rPr>
          <w:rFonts w:ascii="Arial Black" w:hAnsi="Arial Black"/>
          <w:b/>
          <w:caps/>
          <w:sz w:val="15"/>
          <w:szCs w:val="15"/>
        </w:rPr>
      </w:pPr>
      <w:r w:rsidRPr="00861602">
        <w:rPr>
          <w:rFonts w:eastAsia="SimHei" w:hint="eastAsia"/>
          <w:b/>
          <w:sz w:val="15"/>
          <w:szCs w:val="15"/>
        </w:rPr>
        <w:t>原文</w:t>
      </w:r>
      <w:r w:rsidRPr="00861602">
        <w:rPr>
          <w:rFonts w:eastAsia="SimHei" w:hint="eastAsia"/>
          <w:b/>
          <w:sz w:val="15"/>
          <w:szCs w:val="15"/>
          <w:lang w:val="pt-BR"/>
        </w:rPr>
        <w:t>：</w:t>
      </w:r>
      <w:bookmarkStart w:id="1" w:name="Original"/>
      <w:r w:rsidRPr="00861602">
        <w:rPr>
          <w:rFonts w:eastAsia="SimHei" w:hint="eastAsia"/>
          <w:b/>
          <w:sz w:val="15"/>
          <w:szCs w:val="15"/>
          <w:lang w:val="pt-BR"/>
        </w:rPr>
        <w:t>英</w:t>
      </w:r>
      <w:r w:rsidRPr="00861602">
        <w:rPr>
          <w:rFonts w:eastAsia="SimHei" w:hint="eastAsia"/>
          <w:b/>
          <w:sz w:val="15"/>
          <w:szCs w:val="15"/>
        </w:rPr>
        <w:t>文</w:t>
      </w:r>
      <w:bookmarkEnd w:id="1"/>
    </w:p>
    <w:p w14:paraId="641AA121" w14:textId="1FFDC49B" w:rsidR="00AE18CC" w:rsidRPr="00861602" w:rsidRDefault="00AE18CC" w:rsidP="00AE18CC">
      <w:pPr>
        <w:spacing w:line="1680" w:lineRule="auto"/>
        <w:jc w:val="right"/>
        <w:rPr>
          <w:rFonts w:ascii="SimHei" w:eastAsia="SimHei" w:hAnsi="Arial Black"/>
          <w:b/>
          <w:caps/>
          <w:sz w:val="15"/>
          <w:szCs w:val="15"/>
        </w:rPr>
      </w:pPr>
      <w:r w:rsidRPr="00861602">
        <w:rPr>
          <w:rFonts w:ascii="SimHei" w:eastAsia="SimHei" w:hint="eastAsia"/>
          <w:b/>
          <w:sz w:val="15"/>
          <w:szCs w:val="15"/>
        </w:rPr>
        <w:t>日期</w:t>
      </w:r>
      <w:r w:rsidRPr="00861602">
        <w:rPr>
          <w:rFonts w:ascii="SimHei" w:eastAsia="SimHei" w:hAnsi="SimSun" w:hint="eastAsia"/>
          <w:b/>
          <w:sz w:val="15"/>
          <w:szCs w:val="15"/>
          <w:lang w:val="pt-BR"/>
        </w:rPr>
        <w:t>：</w:t>
      </w:r>
      <w:bookmarkStart w:id="2" w:name="Date"/>
      <w:r w:rsidRPr="00861602">
        <w:rPr>
          <w:rFonts w:ascii="Arial Black" w:eastAsia="SimHei" w:hAnsi="Arial Black"/>
          <w:b/>
          <w:sz w:val="15"/>
          <w:szCs w:val="15"/>
          <w:lang w:val="pt-BR"/>
        </w:rPr>
        <w:t>20</w:t>
      </w:r>
      <w:r w:rsidRPr="00861602">
        <w:rPr>
          <w:rFonts w:ascii="Arial Black" w:eastAsia="SimHei" w:hAnsi="Arial Black" w:hint="eastAsia"/>
          <w:b/>
          <w:sz w:val="15"/>
          <w:szCs w:val="15"/>
          <w:lang w:val="pt-BR"/>
        </w:rPr>
        <w:t>20</w:t>
      </w:r>
      <w:r w:rsidRPr="00861602">
        <w:rPr>
          <w:rFonts w:ascii="SimHei" w:eastAsia="SimHei" w:hAnsi="Times New Roman" w:hint="eastAsia"/>
          <w:b/>
          <w:sz w:val="15"/>
          <w:szCs w:val="15"/>
        </w:rPr>
        <w:t>年</w:t>
      </w:r>
      <w:r w:rsidRPr="00861602">
        <w:rPr>
          <w:rFonts w:ascii="Arial Black" w:eastAsia="SimHei" w:hAnsi="Arial Black"/>
          <w:b/>
          <w:sz w:val="15"/>
          <w:szCs w:val="15"/>
          <w:lang w:val="pt-BR"/>
        </w:rPr>
        <w:t>10</w:t>
      </w:r>
      <w:r w:rsidRPr="00861602">
        <w:rPr>
          <w:rFonts w:ascii="SimHei" w:eastAsia="SimHei" w:hAnsi="Times New Roman" w:hint="eastAsia"/>
          <w:b/>
          <w:sz w:val="15"/>
          <w:szCs w:val="15"/>
        </w:rPr>
        <w:t>月</w:t>
      </w:r>
      <w:r>
        <w:rPr>
          <w:rFonts w:ascii="Arial Black" w:eastAsia="SimHei" w:hAnsi="Arial Black"/>
          <w:b/>
          <w:sz w:val="15"/>
          <w:szCs w:val="15"/>
          <w:lang w:val="pt-BR"/>
        </w:rPr>
        <w:t>2</w:t>
      </w:r>
      <w:r w:rsidR="006A4081">
        <w:rPr>
          <w:rFonts w:ascii="Arial Black" w:eastAsia="SimHei" w:hAnsi="Arial Black" w:hint="eastAsia"/>
          <w:b/>
          <w:sz w:val="15"/>
          <w:szCs w:val="15"/>
          <w:lang w:val="pt-BR"/>
        </w:rPr>
        <w:t>7</w:t>
      </w:r>
      <w:r w:rsidRPr="00861602">
        <w:rPr>
          <w:rFonts w:ascii="SimHei" w:eastAsia="SimHei" w:hAnsi="Times New Roman" w:hint="eastAsia"/>
          <w:b/>
          <w:sz w:val="15"/>
          <w:szCs w:val="15"/>
        </w:rPr>
        <w:t>日</w:t>
      </w:r>
      <w:bookmarkEnd w:id="2"/>
    </w:p>
    <w:p w14:paraId="6CA44F92" w14:textId="77777777" w:rsidR="00AE18CC" w:rsidRPr="00861602" w:rsidRDefault="00AE18CC" w:rsidP="00AE18CC">
      <w:pPr>
        <w:spacing w:after="600"/>
        <w:rPr>
          <w:rFonts w:ascii="SimHei" w:eastAsia="SimHei"/>
          <w:sz w:val="28"/>
          <w:szCs w:val="28"/>
        </w:rPr>
      </w:pPr>
      <w:r w:rsidRPr="00861602">
        <w:rPr>
          <w:rFonts w:ascii="SimHei" w:eastAsia="SimHei" w:hint="eastAsia"/>
          <w:sz w:val="28"/>
          <w:szCs w:val="28"/>
        </w:rPr>
        <w:t>产权组织标准委员会（CWS）</w:t>
      </w:r>
    </w:p>
    <w:p w14:paraId="768D730C" w14:textId="77777777" w:rsidR="00AE18CC" w:rsidRPr="00861602" w:rsidRDefault="00AE18CC" w:rsidP="00AE18CC">
      <w:pPr>
        <w:spacing w:after="720"/>
        <w:textAlignment w:val="bottom"/>
        <w:rPr>
          <w:rFonts w:ascii="KaiTi" w:eastAsia="KaiTi" w:hAnsi="KaiTi"/>
          <w:b/>
          <w:sz w:val="24"/>
          <w:szCs w:val="24"/>
        </w:rPr>
      </w:pPr>
      <w:r w:rsidRPr="00861602">
        <w:rPr>
          <w:rFonts w:ascii="KaiTi" w:eastAsia="KaiTi" w:hint="eastAsia"/>
          <w:b/>
          <w:sz w:val="24"/>
          <w:szCs w:val="24"/>
        </w:rPr>
        <w:t>第八届会议</w:t>
      </w:r>
      <w:r w:rsidRPr="00861602">
        <w:rPr>
          <w:rFonts w:ascii="KaiTi" w:eastAsia="KaiTi"/>
          <w:b/>
          <w:sz w:val="24"/>
          <w:szCs w:val="24"/>
        </w:rPr>
        <w:br/>
      </w:r>
      <w:r w:rsidRPr="00861602">
        <w:rPr>
          <w:rFonts w:ascii="KaiTi" w:eastAsia="KaiTi" w:hAnsi="KaiTi" w:hint="eastAsia"/>
          <w:sz w:val="24"/>
          <w:szCs w:val="24"/>
        </w:rPr>
        <w:t>2020</w:t>
      </w:r>
      <w:r w:rsidRPr="00861602">
        <w:rPr>
          <w:rFonts w:ascii="KaiTi" w:eastAsia="KaiTi" w:hAnsi="KaiTi" w:hint="eastAsia"/>
          <w:b/>
          <w:sz w:val="24"/>
          <w:szCs w:val="24"/>
        </w:rPr>
        <w:t>年</w:t>
      </w:r>
      <w:r w:rsidRPr="00861602">
        <w:rPr>
          <w:rFonts w:ascii="KaiTi" w:eastAsia="KaiTi" w:hAnsi="KaiTi"/>
          <w:sz w:val="24"/>
          <w:szCs w:val="24"/>
        </w:rPr>
        <w:t>11</w:t>
      </w:r>
      <w:r w:rsidRPr="00861602">
        <w:rPr>
          <w:rFonts w:ascii="KaiTi" w:eastAsia="KaiTi" w:hAnsi="KaiTi" w:hint="eastAsia"/>
          <w:b/>
          <w:sz w:val="24"/>
          <w:szCs w:val="24"/>
        </w:rPr>
        <w:t>月</w:t>
      </w:r>
      <w:r w:rsidRPr="00861602">
        <w:rPr>
          <w:rFonts w:ascii="KaiTi" w:eastAsia="KaiTi" w:hAnsi="KaiTi" w:hint="eastAsia"/>
          <w:sz w:val="24"/>
          <w:szCs w:val="24"/>
        </w:rPr>
        <w:t>3</w:t>
      </w:r>
      <w:r w:rsidRPr="00861602">
        <w:rPr>
          <w:rFonts w:ascii="KaiTi" w:eastAsia="KaiTi" w:hAnsi="KaiTi"/>
          <w:sz w:val="24"/>
          <w:szCs w:val="24"/>
        </w:rPr>
        <w:t>0</w:t>
      </w:r>
      <w:r w:rsidRPr="00861602">
        <w:rPr>
          <w:rFonts w:ascii="KaiTi" w:eastAsia="KaiTi" w:hAnsi="KaiTi" w:hint="eastAsia"/>
          <w:b/>
          <w:sz w:val="24"/>
          <w:szCs w:val="24"/>
        </w:rPr>
        <w:t>日至</w:t>
      </w:r>
      <w:r w:rsidRPr="00861602">
        <w:rPr>
          <w:rFonts w:ascii="KaiTi" w:eastAsia="KaiTi" w:hAnsi="KaiTi"/>
          <w:sz w:val="24"/>
          <w:szCs w:val="24"/>
        </w:rPr>
        <w:t>12</w:t>
      </w:r>
      <w:r w:rsidRPr="00861602">
        <w:rPr>
          <w:rFonts w:ascii="KaiTi" w:eastAsia="KaiTi" w:hAnsi="KaiTi" w:hint="eastAsia"/>
          <w:b/>
          <w:sz w:val="24"/>
          <w:szCs w:val="24"/>
        </w:rPr>
        <w:t>月</w:t>
      </w:r>
      <w:r w:rsidRPr="00861602">
        <w:rPr>
          <w:rFonts w:ascii="KaiTi" w:eastAsia="KaiTi" w:hAnsi="KaiTi"/>
          <w:sz w:val="24"/>
          <w:szCs w:val="24"/>
        </w:rPr>
        <w:t>4</w:t>
      </w:r>
      <w:r w:rsidRPr="00861602">
        <w:rPr>
          <w:rFonts w:ascii="KaiTi" w:eastAsia="KaiTi" w:hAnsi="KaiTi" w:hint="eastAsia"/>
          <w:b/>
          <w:sz w:val="24"/>
          <w:szCs w:val="24"/>
        </w:rPr>
        <w:t>日，日内瓦</w:t>
      </w:r>
    </w:p>
    <w:p w14:paraId="2B83797D" w14:textId="7704F015" w:rsidR="00AE18CC" w:rsidRPr="00861602" w:rsidRDefault="003B3001" w:rsidP="00AE18CC">
      <w:pPr>
        <w:spacing w:after="360"/>
        <w:rPr>
          <w:rFonts w:ascii="KaiTi" w:eastAsia="KaiTi" w:hAnsi="KaiTi" w:cs="Times New Roman"/>
          <w:sz w:val="24"/>
          <w:szCs w:val="32"/>
        </w:rPr>
      </w:pPr>
      <w:bookmarkStart w:id="3" w:name="TitleOfDoc"/>
      <w:r w:rsidRPr="003B3001">
        <w:rPr>
          <w:rFonts w:ascii="KaiTi" w:eastAsia="KaiTi" w:hAnsi="KaiTi" w:cs="Times New Roman" w:hint="eastAsia"/>
          <w:sz w:val="24"/>
          <w:szCs w:val="32"/>
        </w:rPr>
        <w:t>转型工作队的报告（第62号任务）</w:t>
      </w:r>
    </w:p>
    <w:p w14:paraId="6DD87A10" w14:textId="5D49A273" w:rsidR="00AE18CC" w:rsidRPr="00861602" w:rsidRDefault="003B3001" w:rsidP="00AE18CC">
      <w:pPr>
        <w:spacing w:after="960"/>
        <w:rPr>
          <w:rFonts w:ascii="KaiTi" w:eastAsia="KaiTi" w:hAnsi="STKaiti" w:cs="Times New Roman"/>
          <w:sz w:val="21"/>
          <w:szCs w:val="24"/>
        </w:rPr>
      </w:pPr>
      <w:bookmarkStart w:id="4" w:name="Prepared"/>
      <w:bookmarkEnd w:id="3"/>
      <w:r w:rsidRPr="003B3001">
        <w:rPr>
          <w:rFonts w:ascii="KaiTi" w:eastAsia="KaiTi" w:hAnsi="STKaiti" w:cs="Times New Roman" w:hint="eastAsia"/>
          <w:sz w:val="21"/>
          <w:szCs w:val="24"/>
        </w:rPr>
        <w:t>数字转型工作队牵头人</w:t>
      </w:r>
      <w:r w:rsidR="00AE18CC" w:rsidRPr="006C77C7">
        <w:rPr>
          <w:rFonts w:ascii="KaiTi" w:eastAsia="KaiTi" w:hAnsi="STKaiti" w:cs="Times New Roman" w:hint="eastAsia"/>
          <w:sz w:val="21"/>
          <w:szCs w:val="24"/>
        </w:rPr>
        <w:t>编拟的文件</w:t>
      </w:r>
    </w:p>
    <w:bookmarkEnd w:id="4"/>
    <w:p w14:paraId="6AD7EB61" w14:textId="0C1388AD" w:rsidR="007812E7" w:rsidRPr="003B3001" w:rsidRDefault="007812E7" w:rsidP="00D9333B">
      <w:pPr>
        <w:pStyle w:val="Heading4"/>
        <w:keepLines/>
        <w:spacing w:after="120"/>
        <w:rPr>
          <w:rFonts w:ascii="SimHei" w:eastAsia="SimHei" w:hAnsi="SimHei"/>
          <w:i w:val="0"/>
          <w:sz w:val="21"/>
          <w:szCs w:val="21"/>
        </w:rPr>
      </w:pPr>
      <w:r w:rsidRPr="003B3001">
        <w:rPr>
          <w:rFonts w:ascii="SimHei" w:eastAsia="SimHei" w:hAnsi="SimHei"/>
          <w:i w:val="0"/>
          <w:sz w:val="21"/>
          <w:szCs w:val="21"/>
        </w:rPr>
        <w:t>背</w:t>
      </w:r>
      <w:r w:rsidR="00D46670" w:rsidRPr="003B3001">
        <w:rPr>
          <w:rFonts w:ascii="SimHei" w:eastAsia="SimHei" w:hAnsi="SimHei" w:hint="eastAsia"/>
          <w:i w:val="0"/>
          <w:sz w:val="21"/>
          <w:szCs w:val="21"/>
        </w:rPr>
        <w:t xml:space="preserve">　</w:t>
      </w:r>
      <w:r w:rsidRPr="003B3001">
        <w:rPr>
          <w:rFonts w:ascii="SimHei" w:eastAsia="SimHei" w:hAnsi="SimHei"/>
          <w:i w:val="0"/>
          <w:sz w:val="21"/>
          <w:szCs w:val="21"/>
        </w:rPr>
        <w:t>景</w:t>
      </w:r>
    </w:p>
    <w:p w14:paraId="786DE7FD" w14:textId="215DC847" w:rsidR="00D50DE6" w:rsidRPr="003B3001" w:rsidRDefault="00C607B5" w:rsidP="00BB31FA">
      <w:pPr>
        <w:pStyle w:val="ONUME"/>
        <w:tabs>
          <w:tab w:val="clear" w:pos="567"/>
        </w:tabs>
        <w:overflowPunct w:val="0"/>
        <w:spacing w:afterLines="50" w:after="120" w:line="340" w:lineRule="atLeast"/>
        <w:jc w:val="both"/>
        <w:rPr>
          <w:rFonts w:ascii="SimSun" w:hAnsi="SimSun"/>
          <w:sz w:val="21"/>
          <w:szCs w:val="21"/>
        </w:rPr>
      </w:pPr>
      <w:r w:rsidRPr="003B3001">
        <w:rPr>
          <w:rFonts w:ascii="SimSun" w:hAnsi="SimSun" w:hint="eastAsia"/>
          <w:sz w:val="21"/>
          <w:szCs w:val="21"/>
        </w:rPr>
        <w:t>产权组织标准委员会（CWS）第六届会议批准了第62号新任务，其说明为：</w:t>
      </w:r>
      <w:r w:rsidR="00D46670" w:rsidRPr="003B3001">
        <w:rPr>
          <w:rFonts w:ascii="SimSun" w:hAnsi="SimSun" w:hint="eastAsia"/>
          <w:sz w:val="21"/>
          <w:szCs w:val="21"/>
        </w:rPr>
        <w:t>“</w:t>
      </w:r>
      <w:r w:rsidRPr="003B3001">
        <w:rPr>
          <w:rFonts w:ascii="SimSun" w:hAnsi="SimSun" w:hint="eastAsia"/>
          <w:sz w:val="21"/>
          <w:szCs w:val="21"/>
        </w:rPr>
        <w:t>着眼于知识产权文献的电子公布，审查下列产权组织标准：ST.6、ST.8、ST.10、ST.11、ST.15、ST.17、ST.18、ST.63和ST.81，并在必要时提议对这些标准的修订。”（见文件CWS/6/34第143段至第151</w:t>
      </w:r>
      <w:r w:rsidR="00D46670" w:rsidRPr="003B3001">
        <w:rPr>
          <w:rFonts w:ascii="SimSun" w:hAnsi="SimSun" w:hint="eastAsia"/>
          <w:sz w:val="21"/>
          <w:szCs w:val="21"/>
        </w:rPr>
        <w:t>段）。</w:t>
      </w:r>
      <w:r w:rsidRPr="003B3001">
        <w:rPr>
          <w:rFonts w:ascii="SimSun" w:hAnsi="SimSun" w:hint="eastAsia"/>
          <w:sz w:val="21"/>
          <w:szCs w:val="21"/>
        </w:rPr>
        <w:t>标准委员会组建了一支相关工作队，名为</w:t>
      </w:r>
      <w:r w:rsidR="00D46670" w:rsidRPr="003B3001">
        <w:rPr>
          <w:rFonts w:ascii="SimSun" w:hAnsi="SimSun" w:hint="eastAsia"/>
          <w:sz w:val="21"/>
          <w:szCs w:val="21"/>
        </w:rPr>
        <w:t>“</w:t>
      </w:r>
      <w:r w:rsidRPr="003B3001">
        <w:rPr>
          <w:rFonts w:ascii="SimSun" w:hAnsi="SimSun" w:hint="eastAsia"/>
          <w:sz w:val="21"/>
          <w:szCs w:val="21"/>
        </w:rPr>
        <w:t>数字转型工作队”，并指定美国专利商标局（美国专商局）作为工作队牵头人</w:t>
      </w:r>
      <w:r w:rsidR="00D46670" w:rsidRPr="003B3001">
        <w:rPr>
          <w:rFonts w:ascii="SimSun" w:hAnsi="SimSun" w:hint="eastAsia"/>
          <w:sz w:val="21"/>
          <w:szCs w:val="21"/>
        </w:rPr>
        <w:t>（见文件CWS/6/34第145段至第153段）</w:t>
      </w:r>
      <w:r w:rsidRPr="003B3001">
        <w:rPr>
          <w:rFonts w:ascii="SimSun" w:hAnsi="SimSun" w:hint="eastAsia"/>
          <w:sz w:val="21"/>
          <w:szCs w:val="21"/>
        </w:rPr>
        <w:t>。</w:t>
      </w:r>
      <w:r w:rsidRPr="003B3001">
        <w:rPr>
          <w:rFonts w:ascii="SimSun" w:hAnsi="SimSun"/>
          <w:sz w:val="21"/>
          <w:szCs w:val="21"/>
        </w:rPr>
        <w:t>在标</w:t>
      </w:r>
      <w:r w:rsidR="00D46670" w:rsidRPr="003B3001">
        <w:rPr>
          <w:rFonts w:ascii="SimSun" w:hAnsi="SimSun"/>
          <w:sz w:val="21"/>
          <w:szCs w:val="21"/>
        </w:rPr>
        <w:t>准委员会第七届会议上，工作队提出了一项计划，以讨论现行做法，</w:t>
      </w:r>
      <w:r w:rsidR="00D46670" w:rsidRPr="003B3001">
        <w:rPr>
          <w:rFonts w:ascii="SimSun" w:hAnsi="SimSun" w:hint="eastAsia"/>
          <w:sz w:val="21"/>
          <w:szCs w:val="21"/>
        </w:rPr>
        <w:t>为</w:t>
      </w:r>
      <w:r w:rsidRPr="003B3001">
        <w:rPr>
          <w:rFonts w:ascii="SimSun" w:hAnsi="SimSun"/>
          <w:sz w:val="21"/>
          <w:szCs w:val="21"/>
        </w:rPr>
        <w:t>审查</w:t>
      </w:r>
      <w:r w:rsidR="00D46670" w:rsidRPr="003B3001">
        <w:rPr>
          <w:rFonts w:ascii="SimSun" w:hAnsi="SimSun" w:hint="eastAsia"/>
          <w:sz w:val="21"/>
          <w:szCs w:val="21"/>
        </w:rPr>
        <w:t>各</w:t>
      </w:r>
      <w:r w:rsidRPr="003B3001">
        <w:rPr>
          <w:rFonts w:ascii="SimSun" w:hAnsi="SimSun"/>
          <w:sz w:val="21"/>
          <w:szCs w:val="21"/>
        </w:rPr>
        <w:t>标准</w:t>
      </w:r>
      <w:r w:rsidR="00D46670" w:rsidRPr="003B3001">
        <w:rPr>
          <w:rFonts w:ascii="SimSun" w:hAnsi="SimSun" w:hint="eastAsia"/>
          <w:sz w:val="21"/>
          <w:szCs w:val="21"/>
        </w:rPr>
        <w:t>制定标准</w:t>
      </w:r>
      <w:r w:rsidR="00D46670" w:rsidRPr="003B3001">
        <w:rPr>
          <w:rFonts w:ascii="SimSun" w:hAnsi="SimSun"/>
          <w:sz w:val="21"/>
          <w:szCs w:val="21"/>
        </w:rPr>
        <w:t>，并确定</w:t>
      </w:r>
      <w:r w:rsidRPr="003B3001">
        <w:rPr>
          <w:rFonts w:ascii="SimSun" w:hAnsi="SimSun"/>
          <w:sz w:val="21"/>
          <w:szCs w:val="21"/>
        </w:rPr>
        <w:t>标准</w:t>
      </w:r>
      <w:r w:rsidR="00D46670" w:rsidRPr="003B3001">
        <w:rPr>
          <w:rFonts w:ascii="SimSun" w:hAnsi="SimSun" w:hint="eastAsia"/>
          <w:sz w:val="21"/>
          <w:szCs w:val="21"/>
        </w:rPr>
        <w:t>审查工作</w:t>
      </w:r>
      <w:r w:rsidRPr="003B3001">
        <w:rPr>
          <w:rFonts w:ascii="SimSun" w:hAnsi="SimSun"/>
          <w:sz w:val="21"/>
          <w:szCs w:val="21"/>
        </w:rPr>
        <w:t>的优先</w:t>
      </w:r>
      <w:r w:rsidRPr="003B3001">
        <w:rPr>
          <w:rFonts w:ascii="SimSun" w:hAnsi="SimSun" w:hint="eastAsia"/>
          <w:sz w:val="21"/>
          <w:szCs w:val="21"/>
        </w:rPr>
        <w:t>次序</w:t>
      </w:r>
      <w:r w:rsidRPr="003B3001">
        <w:rPr>
          <w:rFonts w:ascii="SimSun" w:hAnsi="SimSun"/>
          <w:sz w:val="21"/>
          <w:szCs w:val="21"/>
        </w:rPr>
        <w:t>。</w:t>
      </w:r>
      <w:r w:rsidRPr="003B3001">
        <w:rPr>
          <w:rFonts w:ascii="SimSun" w:hAnsi="SimSun" w:hint="eastAsia"/>
          <w:sz w:val="21"/>
          <w:szCs w:val="21"/>
        </w:rPr>
        <w:t>美国</w:t>
      </w:r>
      <w:r w:rsidR="00D50DE6" w:rsidRPr="003B3001">
        <w:rPr>
          <w:rFonts w:ascii="SimSun" w:hAnsi="SimSun"/>
          <w:sz w:val="21"/>
          <w:szCs w:val="21"/>
        </w:rPr>
        <w:t>是工作队牵头人（见文件CWS/7/29第102段至第104段）。</w:t>
      </w:r>
    </w:p>
    <w:p w14:paraId="2B69C993" w14:textId="77777777" w:rsidR="00D50DE6" w:rsidRPr="00BB31FA" w:rsidRDefault="00D50DE6" w:rsidP="00BB31FA">
      <w:pPr>
        <w:pStyle w:val="Heading4"/>
        <w:keepLines/>
        <w:spacing w:after="120"/>
        <w:rPr>
          <w:rFonts w:ascii="SimHei" w:eastAsia="SimHei" w:hAnsi="SimHei"/>
          <w:i w:val="0"/>
          <w:sz w:val="21"/>
          <w:szCs w:val="21"/>
        </w:rPr>
      </w:pPr>
      <w:r w:rsidRPr="00BB31FA">
        <w:rPr>
          <w:rFonts w:ascii="SimHei" w:eastAsia="SimHei" w:hAnsi="SimHei"/>
          <w:i w:val="0"/>
          <w:sz w:val="21"/>
          <w:szCs w:val="21"/>
        </w:rPr>
        <w:t>进展报告</w:t>
      </w:r>
    </w:p>
    <w:p w14:paraId="1466DF33" w14:textId="77777777" w:rsidR="00D50DE6" w:rsidRPr="003B3001" w:rsidRDefault="00DA042C" w:rsidP="00BB31FA">
      <w:pPr>
        <w:pStyle w:val="ONUME"/>
        <w:tabs>
          <w:tab w:val="clear" w:pos="567"/>
        </w:tabs>
        <w:overflowPunct w:val="0"/>
        <w:spacing w:afterLines="50" w:after="120" w:line="340" w:lineRule="atLeast"/>
        <w:jc w:val="both"/>
        <w:rPr>
          <w:rFonts w:ascii="SimSun" w:hAnsi="SimSun"/>
          <w:sz w:val="21"/>
          <w:szCs w:val="21"/>
        </w:rPr>
      </w:pPr>
      <w:r w:rsidRPr="003B3001">
        <w:rPr>
          <w:rFonts w:ascii="SimSun" w:hAnsi="SimSun" w:hint="eastAsia"/>
          <w:sz w:val="21"/>
          <w:szCs w:val="21"/>
        </w:rPr>
        <w:t>工作队牵头人与国际局协商，编拟了一份工作计划草案，并在工作队中分发征求意见。工作计划的目标是更新与数字环境中的知识产权信息公布有关的产权组织现有标准和做法。为实现这一目标，工作队将：</w:t>
      </w:r>
    </w:p>
    <w:p w14:paraId="498D765A" w14:textId="77777777" w:rsidR="00D50DE6" w:rsidRPr="003B3001" w:rsidRDefault="00DA042C" w:rsidP="00BB31FA">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hint="eastAsia"/>
          <w:sz w:val="21"/>
          <w:szCs w:val="21"/>
        </w:rPr>
        <w:t>着眼于知识产权文献的电子公布，审查产权组织标准</w:t>
      </w:r>
      <w:r w:rsidR="00D50DE6" w:rsidRPr="003B3001">
        <w:rPr>
          <w:rFonts w:ascii="SimSun" w:hAnsi="SimSun"/>
          <w:sz w:val="21"/>
          <w:szCs w:val="21"/>
        </w:rPr>
        <w:t>；</w:t>
      </w:r>
    </w:p>
    <w:p w14:paraId="530237D5" w14:textId="77777777" w:rsidR="00D50DE6" w:rsidRPr="003B3001" w:rsidRDefault="00DA042C" w:rsidP="00BB31FA">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hint="eastAsia"/>
          <w:sz w:val="21"/>
          <w:szCs w:val="21"/>
        </w:rPr>
        <w:t>审查公布做法，以改善信息的数字传播</w:t>
      </w:r>
      <w:r w:rsidR="00D50DE6" w:rsidRPr="003B3001">
        <w:rPr>
          <w:rFonts w:ascii="SimSun" w:hAnsi="SimSun"/>
          <w:sz w:val="21"/>
          <w:szCs w:val="21"/>
        </w:rPr>
        <w:t>；以及</w:t>
      </w:r>
    </w:p>
    <w:p w14:paraId="1724B7C1" w14:textId="77777777" w:rsidR="00D50DE6" w:rsidRPr="003B3001" w:rsidRDefault="00DA042C" w:rsidP="00BB31FA">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hint="eastAsia"/>
          <w:sz w:val="21"/>
          <w:szCs w:val="21"/>
        </w:rPr>
        <w:t>在必要时提议对这些标准的修订</w:t>
      </w:r>
      <w:r w:rsidR="00D50DE6" w:rsidRPr="003B3001">
        <w:rPr>
          <w:rFonts w:ascii="SimSun" w:hAnsi="SimSun"/>
          <w:sz w:val="21"/>
          <w:szCs w:val="21"/>
        </w:rPr>
        <w:t>。</w:t>
      </w:r>
    </w:p>
    <w:p w14:paraId="784C1332" w14:textId="77777777" w:rsidR="00D50DE6" w:rsidRPr="003B3001" w:rsidRDefault="00D50DE6" w:rsidP="00243A98">
      <w:pPr>
        <w:pStyle w:val="ONUME"/>
        <w:keepNext/>
        <w:tabs>
          <w:tab w:val="clear" w:pos="567"/>
        </w:tabs>
        <w:overflowPunct w:val="0"/>
        <w:spacing w:afterLines="50" w:after="120" w:line="340" w:lineRule="atLeast"/>
        <w:jc w:val="both"/>
        <w:rPr>
          <w:rFonts w:ascii="SimSun" w:hAnsi="SimSun"/>
          <w:sz w:val="21"/>
          <w:szCs w:val="21"/>
        </w:rPr>
      </w:pPr>
      <w:r w:rsidRPr="003B3001">
        <w:rPr>
          <w:rFonts w:ascii="SimSun" w:hAnsi="SimSun"/>
          <w:sz w:val="21"/>
          <w:szCs w:val="21"/>
        </w:rPr>
        <w:lastRenderedPageBreak/>
        <w:t>工作计划包含以下步骤，并说明其现状：</w:t>
      </w:r>
    </w:p>
    <w:p w14:paraId="198955C9" w14:textId="470F37D0" w:rsidR="00D50DE6" w:rsidRPr="003B3001" w:rsidRDefault="00DA042C" w:rsidP="00243A98">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hint="eastAsia"/>
          <w:sz w:val="21"/>
          <w:szCs w:val="21"/>
        </w:rPr>
        <w:t>各工业产权局分享电子公布的现有做法（</w:t>
      </w:r>
      <w:r w:rsidR="00822E53" w:rsidRPr="00822E53">
        <w:rPr>
          <w:rFonts w:ascii="KaiTi" w:eastAsia="KaiTi" w:hAnsi="KaiTi" w:hint="eastAsia"/>
          <w:sz w:val="21"/>
          <w:szCs w:val="21"/>
        </w:rPr>
        <w:t>状态-</w:t>
      </w:r>
      <w:r w:rsidRPr="00822E53">
        <w:rPr>
          <w:rFonts w:ascii="KaiTi" w:eastAsia="KaiTi" w:hAnsi="KaiTi" w:hint="eastAsia"/>
          <w:sz w:val="21"/>
          <w:szCs w:val="21"/>
        </w:rPr>
        <w:t>已完成</w:t>
      </w:r>
      <w:r w:rsidRPr="003B3001">
        <w:rPr>
          <w:rFonts w:ascii="SimSun" w:hAnsi="SimSun" w:hint="eastAsia"/>
          <w:sz w:val="21"/>
          <w:szCs w:val="21"/>
        </w:rPr>
        <w:t>）</w:t>
      </w:r>
      <w:r w:rsidR="00D50DE6" w:rsidRPr="003B3001">
        <w:rPr>
          <w:rFonts w:ascii="SimSun" w:hAnsi="SimSun"/>
          <w:sz w:val="21"/>
          <w:szCs w:val="21"/>
        </w:rPr>
        <w:t>；</w:t>
      </w:r>
    </w:p>
    <w:p w14:paraId="44ACB3CC" w14:textId="52E6CF34" w:rsidR="00D50DE6" w:rsidRPr="003B3001" w:rsidRDefault="00DA042C" w:rsidP="00822E53">
      <w:pPr>
        <w:pStyle w:val="ONUME"/>
        <w:numPr>
          <w:ilvl w:val="0"/>
          <w:numId w:val="4"/>
        </w:numPr>
        <w:spacing w:afterLines="50" w:after="120" w:line="340" w:lineRule="atLeast"/>
        <w:jc w:val="both"/>
        <w:rPr>
          <w:rFonts w:ascii="SimSun" w:hAnsi="SimSun"/>
          <w:sz w:val="21"/>
          <w:szCs w:val="21"/>
        </w:rPr>
      </w:pPr>
      <w:r w:rsidRPr="003B3001">
        <w:rPr>
          <w:rFonts w:ascii="SimSun" w:hAnsi="SimSun"/>
          <w:sz w:val="21"/>
          <w:szCs w:val="21"/>
        </w:rPr>
        <w:t>讨论</w:t>
      </w:r>
      <w:r w:rsidRPr="003B3001">
        <w:rPr>
          <w:rFonts w:ascii="SimSun" w:hAnsi="SimSun" w:hint="eastAsia"/>
          <w:sz w:val="21"/>
          <w:szCs w:val="21"/>
        </w:rPr>
        <w:t>当前方法</w:t>
      </w:r>
      <w:r w:rsidR="00D50DE6" w:rsidRPr="003B3001">
        <w:rPr>
          <w:rFonts w:ascii="SimSun" w:hAnsi="SimSun"/>
          <w:sz w:val="21"/>
          <w:szCs w:val="21"/>
        </w:rPr>
        <w:t>的现有挑战（</w:t>
      </w:r>
      <w:r w:rsidR="00822E53" w:rsidRPr="00822E53">
        <w:rPr>
          <w:rFonts w:ascii="KaiTi" w:eastAsia="KaiTi" w:hAnsi="KaiTi" w:hint="eastAsia"/>
          <w:sz w:val="21"/>
          <w:szCs w:val="21"/>
        </w:rPr>
        <w:t>状态-</w:t>
      </w:r>
      <w:r w:rsidR="00D50DE6" w:rsidRPr="00822E53">
        <w:rPr>
          <w:rFonts w:ascii="KaiTi" w:eastAsia="KaiTi" w:hAnsi="KaiTi"/>
          <w:sz w:val="21"/>
          <w:szCs w:val="21"/>
        </w:rPr>
        <w:t>已完成</w:t>
      </w:r>
      <w:r w:rsidR="00D50DE6" w:rsidRPr="003B3001">
        <w:rPr>
          <w:rFonts w:ascii="SimSun" w:hAnsi="SimSun"/>
          <w:sz w:val="21"/>
          <w:szCs w:val="21"/>
        </w:rPr>
        <w:t>）；</w:t>
      </w:r>
    </w:p>
    <w:p w14:paraId="307A604B" w14:textId="4F106947" w:rsidR="00D50DE6" w:rsidRPr="003B3001" w:rsidRDefault="00DA042C" w:rsidP="00822E53">
      <w:pPr>
        <w:pStyle w:val="ONUME"/>
        <w:numPr>
          <w:ilvl w:val="0"/>
          <w:numId w:val="4"/>
        </w:numPr>
        <w:spacing w:afterLines="50" w:after="120" w:line="340" w:lineRule="atLeast"/>
        <w:jc w:val="both"/>
        <w:rPr>
          <w:rFonts w:ascii="SimSun" w:hAnsi="SimSun"/>
          <w:sz w:val="21"/>
          <w:szCs w:val="21"/>
        </w:rPr>
      </w:pPr>
      <w:r w:rsidRPr="003B3001">
        <w:rPr>
          <w:rFonts w:ascii="SimSun" w:hAnsi="SimSun" w:hint="eastAsia"/>
          <w:sz w:val="21"/>
          <w:szCs w:val="21"/>
        </w:rPr>
        <w:t>分享并讨论电子公布的未来计划</w:t>
      </w:r>
      <w:r w:rsidR="00D50DE6" w:rsidRPr="003B3001">
        <w:rPr>
          <w:rFonts w:ascii="SimSun" w:hAnsi="SimSun"/>
          <w:sz w:val="21"/>
          <w:szCs w:val="21"/>
        </w:rPr>
        <w:t>（</w:t>
      </w:r>
      <w:r w:rsidR="00822E53" w:rsidRPr="00822E53">
        <w:rPr>
          <w:rFonts w:ascii="KaiTi" w:eastAsia="KaiTi" w:hAnsi="KaiTi" w:hint="eastAsia"/>
          <w:sz w:val="21"/>
          <w:szCs w:val="21"/>
        </w:rPr>
        <w:t>状态-</w:t>
      </w:r>
      <w:r w:rsidR="00E8431B" w:rsidRPr="00822E53">
        <w:rPr>
          <w:rFonts w:ascii="KaiTi" w:eastAsia="KaiTi" w:hAnsi="KaiTi" w:hint="eastAsia"/>
          <w:sz w:val="21"/>
          <w:szCs w:val="21"/>
        </w:rPr>
        <w:t>已完成</w:t>
      </w:r>
      <w:r w:rsidR="00D50DE6" w:rsidRPr="003B3001">
        <w:rPr>
          <w:rFonts w:ascii="SimSun" w:hAnsi="SimSun"/>
          <w:sz w:val="21"/>
          <w:szCs w:val="21"/>
        </w:rPr>
        <w:t>）；</w:t>
      </w:r>
    </w:p>
    <w:p w14:paraId="61CCE626" w14:textId="78065956" w:rsidR="00D50DE6" w:rsidRPr="003B3001" w:rsidRDefault="00DA042C" w:rsidP="00822E53">
      <w:pPr>
        <w:pStyle w:val="ONUME"/>
        <w:numPr>
          <w:ilvl w:val="0"/>
          <w:numId w:val="4"/>
        </w:numPr>
        <w:spacing w:afterLines="50" w:after="120" w:line="340" w:lineRule="atLeast"/>
        <w:jc w:val="both"/>
        <w:rPr>
          <w:rFonts w:ascii="SimSun" w:hAnsi="SimSun"/>
          <w:sz w:val="21"/>
          <w:szCs w:val="21"/>
        </w:rPr>
      </w:pPr>
      <w:r w:rsidRPr="003B3001">
        <w:rPr>
          <w:rFonts w:ascii="SimSun" w:hAnsi="SimSun" w:hint="eastAsia"/>
          <w:sz w:val="21"/>
          <w:szCs w:val="21"/>
        </w:rPr>
        <w:t>就电子公布的定义与标准达成一致意见</w:t>
      </w:r>
      <w:r w:rsidRPr="003B3001">
        <w:rPr>
          <w:rFonts w:ascii="SimSun" w:hAnsi="SimSun"/>
          <w:sz w:val="21"/>
          <w:szCs w:val="21"/>
        </w:rPr>
        <w:t>（</w:t>
      </w:r>
      <w:r w:rsidR="00822E53" w:rsidRPr="00822E53">
        <w:rPr>
          <w:rFonts w:ascii="KaiTi" w:eastAsia="KaiTi" w:hAnsi="KaiTi" w:hint="eastAsia"/>
          <w:sz w:val="21"/>
          <w:szCs w:val="21"/>
        </w:rPr>
        <w:t>状态-</w:t>
      </w:r>
      <w:r w:rsidRPr="00822E53">
        <w:rPr>
          <w:rFonts w:ascii="KaiTi" w:eastAsia="KaiTi" w:hAnsi="KaiTi"/>
          <w:sz w:val="21"/>
          <w:szCs w:val="21"/>
        </w:rPr>
        <w:t>已完成</w:t>
      </w:r>
      <w:r w:rsidR="00D50DE6" w:rsidRPr="003B3001">
        <w:rPr>
          <w:rFonts w:ascii="SimSun" w:hAnsi="SimSun"/>
          <w:sz w:val="21"/>
          <w:szCs w:val="21"/>
        </w:rPr>
        <w:t>）；</w:t>
      </w:r>
    </w:p>
    <w:p w14:paraId="0CA635E5" w14:textId="615F9E52" w:rsidR="00D50DE6" w:rsidRPr="003B3001" w:rsidRDefault="00DA042C" w:rsidP="00822E53">
      <w:pPr>
        <w:pStyle w:val="ONUME"/>
        <w:numPr>
          <w:ilvl w:val="0"/>
          <w:numId w:val="4"/>
        </w:numPr>
        <w:spacing w:afterLines="50" w:after="120" w:line="340" w:lineRule="atLeast"/>
        <w:jc w:val="both"/>
        <w:rPr>
          <w:rFonts w:ascii="SimSun" w:hAnsi="SimSun"/>
          <w:sz w:val="21"/>
          <w:szCs w:val="21"/>
        </w:rPr>
      </w:pPr>
      <w:r w:rsidRPr="003B3001">
        <w:rPr>
          <w:rFonts w:ascii="SimSun" w:hAnsi="SimSun" w:hint="eastAsia"/>
          <w:sz w:val="21"/>
          <w:szCs w:val="21"/>
        </w:rPr>
        <w:t>讨论文件类型：图像、著录项目、全文</w:t>
      </w:r>
      <w:r w:rsidR="00E8431B" w:rsidRPr="003B3001">
        <w:rPr>
          <w:rFonts w:ascii="SimSun" w:hAnsi="SimSun"/>
          <w:sz w:val="21"/>
          <w:szCs w:val="21"/>
        </w:rPr>
        <w:t>（</w:t>
      </w:r>
      <w:r w:rsidR="00822E53" w:rsidRPr="00822E53">
        <w:rPr>
          <w:rFonts w:ascii="KaiTi" w:eastAsia="KaiTi" w:hAnsi="KaiTi" w:hint="eastAsia"/>
          <w:sz w:val="21"/>
          <w:szCs w:val="21"/>
        </w:rPr>
        <w:t>状态-</w:t>
      </w:r>
      <w:r w:rsidR="00D50DE6" w:rsidRPr="00822E53">
        <w:rPr>
          <w:rFonts w:ascii="KaiTi" w:eastAsia="KaiTi" w:hAnsi="KaiTi"/>
          <w:sz w:val="21"/>
          <w:szCs w:val="21"/>
        </w:rPr>
        <w:t>初步讨论</w:t>
      </w:r>
      <w:r w:rsidR="00D50DE6" w:rsidRPr="003B3001">
        <w:rPr>
          <w:rFonts w:ascii="SimSun" w:hAnsi="SimSun"/>
          <w:sz w:val="21"/>
          <w:szCs w:val="21"/>
        </w:rPr>
        <w:t>）</w:t>
      </w:r>
    </w:p>
    <w:p w14:paraId="5F6E4FDB" w14:textId="7BE6ABB9" w:rsidR="00D50DE6" w:rsidRPr="003B3001" w:rsidRDefault="00DA042C" w:rsidP="00822E53">
      <w:pPr>
        <w:pStyle w:val="ONUME"/>
        <w:numPr>
          <w:ilvl w:val="0"/>
          <w:numId w:val="4"/>
        </w:numPr>
        <w:spacing w:afterLines="50" w:after="120" w:line="340" w:lineRule="atLeast"/>
        <w:jc w:val="both"/>
        <w:rPr>
          <w:rFonts w:ascii="SimSun" w:hAnsi="SimSun"/>
          <w:sz w:val="21"/>
          <w:szCs w:val="21"/>
        </w:rPr>
      </w:pPr>
      <w:r w:rsidRPr="003B3001">
        <w:rPr>
          <w:rFonts w:ascii="SimSun" w:hAnsi="SimSun" w:hint="eastAsia"/>
          <w:sz w:val="21"/>
          <w:szCs w:val="21"/>
        </w:rPr>
        <w:t>就审查标准时所遵循的原则达成一致意见</w:t>
      </w:r>
      <w:r w:rsidR="00E8431B" w:rsidRPr="003B3001">
        <w:rPr>
          <w:rFonts w:ascii="SimSun" w:hAnsi="SimSun" w:hint="eastAsia"/>
          <w:sz w:val="21"/>
          <w:szCs w:val="21"/>
        </w:rPr>
        <w:t>（</w:t>
      </w:r>
      <w:r w:rsidR="00822E53" w:rsidRPr="00822E53">
        <w:rPr>
          <w:rFonts w:ascii="KaiTi" w:eastAsia="KaiTi" w:hAnsi="KaiTi" w:hint="eastAsia"/>
          <w:sz w:val="21"/>
          <w:szCs w:val="21"/>
        </w:rPr>
        <w:t>状态-</w:t>
      </w:r>
      <w:r w:rsidR="00E8431B" w:rsidRPr="00822E53">
        <w:rPr>
          <w:rFonts w:ascii="KaiTi" w:eastAsia="KaiTi" w:hAnsi="KaiTi" w:hint="eastAsia"/>
          <w:sz w:val="21"/>
          <w:szCs w:val="21"/>
        </w:rPr>
        <w:t>进展中</w:t>
      </w:r>
      <w:r w:rsidR="00E8431B" w:rsidRPr="003B3001">
        <w:rPr>
          <w:rFonts w:ascii="SimSun" w:hAnsi="SimSun" w:hint="eastAsia"/>
          <w:sz w:val="21"/>
          <w:szCs w:val="21"/>
        </w:rPr>
        <w:t>）</w:t>
      </w:r>
      <w:r w:rsidR="00D50DE6" w:rsidRPr="003B3001">
        <w:rPr>
          <w:rFonts w:ascii="SimSun" w:hAnsi="SimSun"/>
          <w:sz w:val="21"/>
          <w:szCs w:val="21"/>
        </w:rPr>
        <w:t>；</w:t>
      </w:r>
    </w:p>
    <w:p w14:paraId="25FA7135" w14:textId="5176BFBF" w:rsidR="00D50DE6" w:rsidRPr="003B3001" w:rsidRDefault="00DA042C" w:rsidP="00822E53">
      <w:pPr>
        <w:pStyle w:val="ONUME"/>
        <w:numPr>
          <w:ilvl w:val="0"/>
          <w:numId w:val="4"/>
        </w:numPr>
        <w:spacing w:afterLines="50" w:after="120" w:line="340" w:lineRule="atLeast"/>
        <w:jc w:val="both"/>
        <w:rPr>
          <w:rFonts w:ascii="SimSun" w:hAnsi="SimSun"/>
          <w:sz w:val="21"/>
          <w:szCs w:val="21"/>
        </w:rPr>
      </w:pPr>
      <w:r w:rsidRPr="003B3001">
        <w:rPr>
          <w:rFonts w:ascii="SimSun" w:hAnsi="SimSun" w:hint="eastAsia"/>
          <w:sz w:val="21"/>
          <w:szCs w:val="21"/>
        </w:rPr>
        <w:t>在任务说明中决定标准审查工作的优先次序</w:t>
      </w:r>
      <w:r w:rsidR="00E8431B" w:rsidRPr="003B3001">
        <w:rPr>
          <w:rFonts w:ascii="SimSun" w:hAnsi="SimSun" w:hint="eastAsia"/>
          <w:sz w:val="21"/>
          <w:szCs w:val="21"/>
        </w:rPr>
        <w:t>（</w:t>
      </w:r>
      <w:r w:rsidR="00822E53" w:rsidRPr="00822E53">
        <w:rPr>
          <w:rFonts w:ascii="KaiTi" w:eastAsia="KaiTi" w:hAnsi="KaiTi" w:hint="eastAsia"/>
          <w:sz w:val="21"/>
          <w:szCs w:val="21"/>
        </w:rPr>
        <w:t>状态-</w:t>
      </w:r>
      <w:r w:rsidR="00E8431B" w:rsidRPr="00822E53">
        <w:rPr>
          <w:rFonts w:ascii="KaiTi" w:eastAsia="KaiTi" w:hAnsi="KaiTi" w:hint="eastAsia"/>
          <w:sz w:val="21"/>
          <w:szCs w:val="21"/>
        </w:rPr>
        <w:t>已完成</w:t>
      </w:r>
      <w:r w:rsidR="00E8431B" w:rsidRPr="003B3001">
        <w:rPr>
          <w:rFonts w:ascii="SimSun" w:hAnsi="SimSun" w:hint="eastAsia"/>
          <w:sz w:val="21"/>
          <w:szCs w:val="21"/>
        </w:rPr>
        <w:t>）</w:t>
      </w:r>
      <w:r w:rsidR="00D50DE6" w:rsidRPr="003B3001">
        <w:rPr>
          <w:rFonts w:ascii="SimSun" w:hAnsi="SimSun"/>
          <w:sz w:val="21"/>
          <w:szCs w:val="21"/>
        </w:rPr>
        <w:t>；以及</w:t>
      </w:r>
    </w:p>
    <w:p w14:paraId="13D5C045" w14:textId="3A34CEAE" w:rsidR="00D50DE6" w:rsidRPr="003B3001" w:rsidRDefault="00DA042C" w:rsidP="00822E53">
      <w:pPr>
        <w:pStyle w:val="ONUME"/>
        <w:numPr>
          <w:ilvl w:val="0"/>
          <w:numId w:val="4"/>
        </w:numPr>
        <w:spacing w:afterLines="50" w:after="120" w:line="340" w:lineRule="atLeast"/>
        <w:jc w:val="both"/>
        <w:rPr>
          <w:rFonts w:ascii="SimSun" w:hAnsi="SimSun"/>
          <w:sz w:val="21"/>
          <w:szCs w:val="21"/>
        </w:rPr>
      </w:pPr>
      <w:r w:rsidRPr="003B3001">
        <w:rPr>
          <w:rFonts w:ascii="SimSun" w:hAnsi="SimSun" w:hint="eastAsia"/>
          <w:sz w:val="21"/>
          <w:szCs w:val="21"/>
        </w:rPr>
        <w:t>开始审查现有标准，并在必要时提议更新</w:t>
      </w:r>
      <w:r w:rsidR="00E8431B" w:rsidRPr="003B3001">
        <w:rPr>
          <w:rFonts w:ascii="SimSun" w:hAnsi="SimSun"/>
          <w:sz w:val="21"/>
          <w:szCs w:val="21"/>
        </w:rPr>
        <w:t>（</w:t>
      </w:r>
      <w:r w:rsidR="00822E53" w:rsidRPr="00822E53">
        <w:rPr>
          <w:rFonts w:ascii="KaiTi" w:eastAsia="KaiTi" w:hAnsi="KaiTi" w:hint="eastAsia"/>
          <w:sz w:val="21"/>
          <w:szCs w:val="21"/>
        </w:rPr>
        <w:t>状态-</w:t>
      </w:r>
      <w:r w:rsidR="00D50DE6" w:rsidRPr="00822E53">
        <w:rPr>
          <w:rFonts w:ascii="KaiTi" w:eastAsia="KaiTi" w:hAnsi="KaiTi"/>
          <w:sz w:val="21"/>
          <w:szCs w:val="21"/>
        </w:rPr>
        <w:t>进行中</w:t>
      </w:r>
      <w:r w:rsidR="00D50DE6" w:rsidRPr="003B3001">
        <w:rPr>
          <w:rFonts w:ascii="SimSun" w:hAnsi="SimSun"/>
          <w:sz w:val="21"/>
          <w:szCs w:val="21"/>
        </w:rPr>
        <w:t>）。</w:t>
      </w:r>
    </w:p>
    <w:p w14:paraId="0A3DCB85" w14:textId="77777777" w:rsidR="00D50DE6" w:rsidRPr="003B3001" w:rsidRDefault="00D50DE6" w:rsidP="00BB31FA">
      <w:pPr>
        <w:pStyle w:val="ONUME"/>
        <w:tabs>
          <w:tab w:val="clear" w:pos="567"/>
        </w:tabs>
        <w:overflowPunct w:val="0"/>
        <w:spacing w:afterLines="50" w:after="120" w:line="340" w:lineRule="atLeast"/>
        <w:jc w:val="both"/>
        <w:rPr>
          <w:rFonts w:ascii="SimSun" w:hAnsi="SimSun"/>
          <w:sz w:val="21"/>
          <w:szCs w:val="21"/>
        </w:rPr>
      </w:pPr>
      <w:r w:rsidRPr="003B3001">
        <w:rPr>
          <w:rFonts w:ascii="SimSun" w:hAnsi="SimSun"/>
          <w:sz w:val="21"/>
          <w:szCs w:val="21"/>
        </w:rPr>
        <w:t>工作队于2020年3月16</w:t>
      </w:r>
      <w:r w:rsidR="00E8431B" w:rsidRPr="003B3001">
        <w:rPr>
          <w:rFonts w:ascii="SimSun" w:hAnsi="SimSun"/>
          <w:sz w:val="21"/>
          <w:szCs w:val="21"/>
        </w:rPr>
        <w:t>日召开了</w:t>
      </w:r>
      <w:r w:rsidR="00E8431B" w:rsidRPr="003B3001">
        <w:rPr>
          <w:rFonts w:ascii="SimSun" w:hAnsi="SimSun" w:hint="eastAsia"/>
          <w:sz w:val="21"/>
          <w:szCs w:val="21"/>
        </w:rPr>
        <w:t>在线</w:t>
      </w:r>
      <w:r w:rsidRPr="003B3001">
        <w:rPr>
          <w:rFonts w:ascii="SimSun" w:hAnsi="SimSun"/>
          <w:sz w:val="21"/>
          <w:szCs w:val="21"/>
        </w:rPr>
        <w:t>网络交流会议。讨论的题目包括</w:t>
      </w:r>
      <w:r w:rsidR="002C4B57" w:rsidRPr="003B3001">
        <w:rPr>
          <w:rFonts w:ascii="SimSun" w:hAnsi="SimSun" w:hint="eastAsia"/>
          <w:sz w:val="21"/>
          <w:szCs w:val="21"/>
        </w:rPr>
        <w:t>“</w:t>
      </w:r>
      <w:r w:rsidRPr="003B3001">
        <w:rPr>
          <w:rFonts w:ascii="SimSun" w:hAnsi="SimSun"/>
          <w:sz w:val="21"/>
          <w:szCs w:val="21"/>
        </w:rPr>
        <w:t>电子公布的定义</w:t>
      </w:r>
      <w:r w:rsidR="002C4B57" w:rsidRPr="003B3001">
        <w:rPr>
          <w:rFonts w:ascii="SimSun" w:hAnsi="SimSun" w:hint="eastAsia"/>
          <w:sz w:val="21"/>
          <w:szCs w:val="21"/>
        </w:rPr>
        <w:t>”</w:t>
      </w:r>
      <w:r w:rsidR="002C4B57" w:rsidRPr="003B3001">
        <w:rPr>
          <w:rFonts w:ascii="SimSun" w:hAnsi="SimSun"/>
          <w:sz w:val="21"/>
          <w:szCs w:val="21"/>
        </w:rPr>
        <w:t>和</w:t>
      </w:r>
      <w:r w:rsidR="002C4B57" w:rsidRPr="003B3001">
        <w:rPr>
          <w:rFonts w:ascii="SimSun" w:hAnsi="SimSun" w:hint="eastAsia"/>
          <w:sz w:val="21"/>
          <w:szCs w:val="21"/>
        </w:rPr>
        <w:t>标准审查工作的拟议优先次序</w:t>
      </w:r>
      <w:r w:rsidRPr="003B3001">
        <w:rPr>
          <w:rFonts w:ascii="SimSun" w:hAnsi="SimSun"/>
          <w:sz w:val="21"/>
          <w:szCs w:val="21"/>
        </w:rPr>
        <w:t>。</w:t>
      </w:r>
    </w:p>
    <w:p w14:paraId="7FB5667C" w14:textId="7B950FCF" w:rsidR="00D50DE6" w:rsidRPr="003B3001" w:rsidRDefault="00D50DE6" w:rsidP="00BB31FA">
      <w:pPr>
        <w:pStyle w:val="ONUME"/>
        <w:tabs>
          <w:tab w:val="clear" w:pos="567"/>
        </w:tabs>
        <w:overflowPunct w:val="0"/>
        <w:spacing w:afterLines="50" w:after="120" w:line="340" w:lineRule="atLeast"/>
        <w:jc w:val="both"/>
        <w:rPr>
          <w:rFonts w:ascii="SimSun" w:hAnsi="SimSun"/>
          <w:sz w:val="21"/>
          <w:szCs w:val="21"/>
        </w:rPr>
      </w:pPr>
      <w:r w:rsidRPr="003B3001">
        <w:rPr>
          <w:rFonts w:ascii="SimSun" w:hAnsi="SimSun"/>
          <w:sz w:val="21"/>
          <w:szCs w:val="21"/>
        </w:rPr>
        <w:t>工作队</w:t>
      </w:r>
      <w:r w:rsidR="009927AD" w:rsidRPr="003B3001">
        <w:rPr>
          <w:rFonts w:ascii="SimSun" w:hAnsi="SimSun"/>
          <w:sz w:val="21"/>
          <w:szCs w:val="21"/>
        </w:rPr>
        <w:t>已根据这些讨论制定了以下</w:t>
      </w:r>
      <w:r w:rsidR="002C4B57" w:rsidRPr="003B3001">
        <w:rPr>
          <w:rFonts w:ascii="SimSun" w:hAnsi="SimSun"/>
          <w:sz w:val="21"/>
          <w:szCs w:val="21"/>
        </w:rPr>
        <w:t>电子公布</w:t>
      </w:r>
      <w:r w:rsidR="009927AD" w:rsidRPr="003B3001">
        <w:rPr>
          <w:rFonts w:ascii="SimSun" w:hAnsi="SimSun" w:hint="eastAsia"/>
          <w:sz w:val="21"/>
          <w:szCs w:val="21"/>
        </w:rPr>
        <w:t>拟议</w:t>
      </w:r>
      <w:r w:rsidR="002C4B57" w:rsidRPr="003B3001">
        <w:rPr>
          <w:rFonts w:ascii="SimSun" w:hAnsi="SimSun"/>
          <w:sz w:val="21"/>
          <w:szCs w:val="21"/>
        </w:rPr>
        <w:t>定义。可视需要增加其他</w:t>
      </w:r>
      <w:r w:rsidR="002C4B57" w:rsidRPr="003B3001">
        <w:rPr>
          <w:rFonts w:ascii="SimSun" w:hAnsi="SimSun" w:hint="eastAsia"/>
          <w:sz w:val="21"/>
          <w:szCs w:val="21"/>
        </w:rPr>
        <w:t>术语</w:t>
      </w:r>
      <w:r w:rsidRPr="003B3001">
        <w:rPr>
          <w:rFonts w:ascii="SimSun" w:hAnsi="SimSun"/>
          <w:sz w:val="21"/>
          <w:szCs w:val="21"/>
        </w:rPr>
        <w:t>的定义。</w:t>
      </w:r>
    </w:p>
    <w:p w14:paraId="6D299396" w14:textId="15F146EF" w:rsidR="00D50DE6" w:rsidRPr="00FC3E6B" w:rsidRDefault="00D50DE6" w:rsidP="00243A98">
      <w:pPr>
        <w:pStyle w:val="ONUME"/>
        <w:numPr>
          <w:ilvl w:val="0"/>
          <w:numId w:val="0"/>
        </w:numPr>
        <w:overflowPunct w:val="0"/>
        <w:spacing w:afterLines="50" w:after="120" w:line="340" w:lineRule="atLeast"/>
        <w:ind w:left="567"/>
        <w:jc w:val="both"/>
        <w:rPr>
          <w:rFonts w:ascii="SimSun" w:hAnsi="SimSun"/>
          <w:sz w:val="21"/>
          <w:szCs w:val="21"/>
        </w:rPr>
      </w:pPr>
      <w:r w:rsidRPr="00FC3E6B">
        <w:rPr>
          <w:rFonts w:ascii="SimHei" w:eastAsia="SimHei" w:hAnsi="SimHei"/>
          <w:bCs/>
          <w:sz w:val="21"/>
          <w:szCs w:val="21"/>
        </w:rPr>
        <w:t>电子公布</w:t>
      </w:r>
      <w:r w:rsidR="002C4B57" w:rsidRPr="00FC3E6B">
        <w:rPr>
          <w:rFonts w:ascii="SimSun" w:hAnsi="SimSun" w:hint="eastAsia"/>
          <w:bCs/>
          <w:sz w:val="21"/>
          <w:szCs w:val="21"/>
        </w:rPr>
        <w:t>——</w:t>
      </w:r>
      <w:r w:rsidR="002C4B57" w:rsidRPr="00FC3E6B">
        <w:rPr>
          <w:rFonts w:ascii="SimSun" w:hAnsi="SimSun"/>
          <w:bCs/>
          <w:sz w:val="21"/>
          <w:szCs w:val="21"/>
        </w:rPr>
        <w:t>以电子媒介向公众提供已授专利或已公布</w:t>
      </w:r>
      <w:r w:rsidR="009927AD" w:rsidRPr="00FC3E6B">
        <w:rPr>
          <w:rFonts w:ascii="SimSun" w:hAnsi="SimSun"/>
          <w:bCs/>
          <w:sz w:val="21"/>
          <w:szCs w:val="21"/>
        </w:rPr>
        <w:t>申请</w:t>
      </w:r>
      <w:r w:rsidR="009927AD" w:rsidRPr="00FC3E6B">
        <w:rPr>
          <w:rFonts w:ascii="SimSun" w:hAnsi="SimSun" w:hint="eastAsia"/>
          <w:bCs/>
          <w:sz w:val="21"/>
          <w:szCs w:val="21"/>
        </w:rPr>
        <w:t>文献</w:t>
      </w:r>
      <w:r w:rsidRPr="00FC3E6B">
        <w:rPr>
          <w:rFonts w:ascii="SimSun" w:hAnsi="SimSun"/>
          <w:bCs/>
          <w:sz w:val="21"/>
          <w:szCs w:val="21"/>
        </w:rPr>
        <w:t>的（全部）内容。</w:t>
      </w:r>
    </w:p>
    <w:p w14:paraId="6F0FDB19" w14:textId="77777777" w:rsidR="00D50DE6" w:rsidRPr="00FC3E6B" w:rsidRDefault="002C4B57" w:rsidP="00243A98">
      <w:pPr>
        <w:pStyle w:val="ONUME"/>
        <w:numPr>
          <w:ilvl w:val="0"/>
          <w:numId w:val="5"/>
        </w:numPr>
        <w:tabs>
          <w:tab w:val="clear" w:pos="1134"/>
        </w:tabs>
        <w:overflowPunct w:val="0"/>
        <w:spacing w:afterLines="50" w:after="120" w:line="340" w:lineRule="atLeast"/>
        <w:ind w:left="1701" w:hanging="567"/>
        <w:jc w:val="both"/>
        <w:rPr>
          <w:rFonts w:ascii="SimSun" w:hAnsi="SimSun"/>
          <w:sz w:val="21"/>
          <w:szCs w:val="21"/>
        </w:rPr>
      </w:pPr>
      <w:r w:rsidRPr="00FC3E6B">
        <w:rPr>
          <w:rFonts w:ascii="SimSun" w:hAnsi="SimSun"/>
          <w:sz w:val="21"/>
          <w:szCs w:val="21"/>
        </w:rPr>
        <w:t>可通过互联网</w:t>
      </w:r>
      <w:r w:rsidRPr="00FC3E6B">
        <w:rPr>
          <w:rFonts w:ascii="SimSun" w:hAnsi="SimSun" w:hint="eastAsia"/>
          <w:sz w:val="21"/>
          <w:szCs w:val="21"/>
        </w:rPr>
        <w:t>访问</w:t>
      </w:r>
      <w:r w:rsidR="00D50DE6" w:rsidRPr="00FC3E6B">
        <w:rPr>
          <w:rFonts w:ascii="SimSun" w:hAnsi="SimSun"/>
          <w:sz w:val="21"/>
          <w:szCs w:val="21"/>
        </w:rPr>
        <w:t>该电子媒介；</w:t>
      </w:r>
    </w:p>
    <w:p w14:paraId="4E5546CA" w14:textId="10FE201B" w:rsidR="00D50DE6" w:rsidRPr="00FC3E6B" w:rsidRDefault="009927AD" w:rsidP="00243A98">
      <w:pPr>
        <w:pStyle w:val="ONUME"/>
        <w:numPr>
          <w:ilvl w:val="0"/>
          <w:numId w:val="5"/>
        </w:numPr>
        <w:tabs>
          <w:tab w:val="clear" w:pos="1134"/>
        </w:tabs>
        <w:overflowPunct w:val="0"/>
        <w:spacing w:afterLines="50" w:after="120" w:line="340" w:lineRule="atLeast"/>
        <w:ind w:left="1701" w:hanging="567"/>
        <w:jc w:val="both"/>
        <w:rPr>
          <w:rFonts w:ascii="SimSun" w:hAnsi="SimSun"/>
          <w:sz w:val="21"/>
          <w:szCs w:val="21"/>
        </w:rPr>
      </w:pPr>
      <w:r w:rsidRPr="00FC3E6B">
        <w:rPr>
          <w:rFonts w:ascii="SimSun" w:hAnsi="SimSun" w:hint="eastAsia"/>
          <w:sz w:val="21"/>
          <w:szCs w:val="21"/>
        </w:rPr>
        <w:t>所</w:t>
      </w:r>
      <w:r w:rsidR="002C4B57" w:rsidRPr="00FC3E6B">
        <w:rPr>
          <w:rFonts w:ascii="SimSun" w:hAnsi="SimSun"/>
          <w:sz w:val="21"/>
          <w:szCs w:val="21"/>
        </w:rPr>
        <w:t>公布</w:t>
      </w:r>
      <w:r w:rsidRPr="00FC3E6B">
        <w:rPr>
          <w:rFonts w:ascii="SimSun" w:hAnsi="SimSun" w:hint="eastAsia"/>
          <w:sz w:val="21"/>
          <w:szCs w:val="21"/>
        </w:rPr>
        <w:t>文献</w:t>
      </w:r>
      <w:r w:rsidR="002C4B57" w:rsidRPr="00FC3E6B">
        <w:rPr>
          <w:rFonts w:ascii="SimSun" w:hAnsi="SimSun"/>
          <w:sz w:val="21"/>
          <w:szCs w:val="21"/>
        </w:rPr>
        <w:t>可以提供</w:t>
      </w:r>
      <w:r w:rsidR="00A157C2" w:rsidRPr="00FC3E6B">
        <w:rPr>
          <w:rFonts w:ascii="SimSun" w:hAnsi="SimSun" w:hint="eastAsia"/>
          <w:sz w:val="21"/>
          <w:szCs w:val="21"/>
        </w:rPr>
        <w:t>文献的</w:t>
      </w:r>
      <w:r w:rsidR="002C4B57" w:rsidRPr="00FC3E6B">
        <w:rPr>
          <w:rFonts w:ascii="SimSun" w:hAnsi="SimSun"/>
          <w:sz w:val="21"/>
          <w:szCs w:val="21"/>
        </w:rPr>
        <w:t>不同</w:t>
      </w:r>
      <w:r w:rsidR="00D50DE6" w:rsidRPr="00FC3E6B">
        <w:rPr>
          <w:rFonts w:ascii="SimSun" w:hAnsi="SimSun"/>
          <w:sz w:val="21"/>
          <w:szCs w:val="21"/>
        </w:rPr>
        <w:t>文件格式版本</w:t>
      </w:r>
      <w:r w:rsidR="002C4B57" w:rsidRPr="00FC3E6B">
        <w:rPr>
          <w:rFonts w:ascii="SimSun" w:hAnsi="SimSun"/>
          <w:sz w:val="21"/>
          <w:szCs w:val="21"/>
        </w:rPr>
        <w:t>。例如，可以提供结构化</w:t>
      </w:r>
      <w:r w:rsidR="002C4B57" w:rsidRPr="00FC3E6B">
        <w:rPr>
          <w:rFonts w:ascii="SimSun" w:hAnsi="SimSun" w:hint="eastAsia"/>
          <w:sz w:val="21"/>
          <w:szCs w:val="21"/>
        </w:rPr>
        <w:t>的</w:t>
      </w:r>
      <w:r w:rsidR="002C4B57" w:rsidRPr="00FC3E6B">
        <w:rPr>
          <w:rFonts w:ascii="SimSun" w:hAnsi="SimSun"/>
          <w:sz w:val="21"/>
          <w:szCs w:val="21"/>
        </w:rPr>
        <w:t>机器可读</w:t>
      </w:r>
      <w:r w:rsidR="00D50DE6" w:rsidRPr="00FC3E6B">
        <w:rPr>
          <w:rFonts w:ascii="SimSun" w:hAnsi="SimSun"/>
          <w:sz w:val="21"/>
          <w:szCs w:val="21"/>
        </w:rPr>
        <w:t>文本和/或文件图像。在可能的情况下，倾向于机器可读版本；</w:t>
      </w:r>
    </w:p>
    <w:p w14:paraId="3889A533" w14:textId="7205CBA7" w:rsidR="00D50DE6" w:rsidRPr="00FC3E6B" w:rsidRDefault="009927AD" w:rsidP="00243A98">
      <w:pPr>
        <w:pStyle w:val="ONUME"/>
        <w:numPr>
          <w:ilvl w:val="0"/>
          <w:numId w:val="5"/>
        </w:numPr>
        <w:tabs>
          <w:tab w:val="clear" w:pos="1134"/>
        </w:tabs>
        <w:overflowPunct w:val="0"/>
        <w:spacing w:afterLines="50" w:after="120" w:line="340" w:lineRule="atLeast"/>
        <w:ind w:left="1701" w:hanging="567"/>
        <w:jc w:val="both"/>
        <w:rPr>
          <w:rFonts w:ascii="SimSun" w:hAnsi="SimSun"/>
          <w:sz w:val="21"/>
          <w:szCs w:val="21"/>
        </w:rPr>
      </w:pPr>
      <w:r w:rsidRPr="00FC3E6B">
        <w:rPr>
          <w:rFonts w:ascii="SimSun" w:hAnsi="SimSun" w:hint="eastAsia"/>
          <w:sz w:val="21"/>
          <w:szCs w:val="21"/>
        </w:rPr>
        <w:t>所公布文献</w:t>
      </w:r>
      <w:r w:rsidR="00D00CB0" w:rsidRPr="00FC3E6B">
        <w:rPr>
          <w:rFonts w:ascii="SimSun" w:hAnsi="SimSun" w:hint="eastAsia"/>
          <w:sz w:val="21"/>
          <w:szCs w:val="21"/>
        </w:rPr>
        <w:t>至少</w:t>
      </w:r>
      <w:r w:rsidR="00D00CB0" w:rsidRPr="00FC3E6B">
        <w:rPr>
          <w:rFonts w:ascii="SimSun" w:hAnsi="SimSun"/>
          <w:sz w:val="21"/>
          <w:szCs w:val="21"/>
        </w:rPr>
        <w:t>应提供</w:t>
      </w:r>
      <w:r w:rsidR="00D00CB0" w:rsidRPr="00FC3E6B">
        <w:rPr>
          <w:rFonts w:ascii="SimSun" w:hAnsi="SimSun" w:hint="eastAsia"/>
          <w:sz w:val="21"/>
          <w:szCs w:val="21"/>
        </w:rPr>
        <w:t>知识</w:t>
      </w:r>
      <w:r w:rsidR="00D00CB0" w:rsidRPr="00FC3E6B">
        <w:rPr>
          <w:rFonts w:ascii="SimSun" w:hAnsi="SimSun"/>
          <w:sz w:val="21"/>
          <w:szCs w:val="21"/>
        </w:rPr>
        <w:t>产权局的</w:t>
      </w:r>
      <w:r w:rsidR="00D00CB0" w:rsidRPr="00FC3E6B">
        <w:rPr>
          <w:rFonts w:ascii="SimSun" w:hAnsi="SimSun" w:hint="eastAsia"/>
          <w:sz w:val="21"/>
          <w:szCs w:val="21"/>
        </w:rPr>
        <w:t>规则、</w:t>
      </w:r>
      <w:r w:rsidR="00D00CB0" w:rsidRPr="00FC3E6B">
        <w:rPr>
          <w:rFonts w:ascii="SimSun" w:hAnsi="SimSun"/>
          <w:sz w:val="21"/>
          <w:szCs w:val="21"/>
        </w:rPr>
        <w:t>条例和法规所规定的</w:t>
      </w:r>
      <w:r w:rsidR="00D50DE6" w:rsidRPr="00FC3E6B">
        <w:rPr>
          <w:rFonts w:ascii="SimSun" w:hAnsi="SimSun"/>
          <w:sz w:val="21"/>
          <w:szCs w:val="21"/>
        </w:rPr>
        <w:t>完整的文件</w:t>
      </w:r>
      <w:r w:rsidR="00D00CB0" w:rsidRPr="00FC3E6B">
        <w:rPr>
          <w:rFonts w:ascii="SimSun" w:hAnsi="SimSun" w:hint="eastAsia"/>
          <w:sz w:val="21"/>
          <w:szCs w:val="21"/>
        </w:rPr>
        <w:t>全文</w:t>
      </w:r>
      <w:r w:rsidR="00D50DE6" w:rsidRPr="00FC3E6B">
        <w:rPr>
          <w:rFonts w:ascii="SimSun" w:hAnsi="SimSun"/>
          <w:sz w:val="21"/>
          <w:szCs w:val="21"/>
        </w:rPr>
        <w:t>；</w:t>
      </w:r>
    </w:p>
    <w:p w14:paraId="13936BFF" w14:textId="1ED3F1D7" w:rsidR="00D50DE6" w:rsidRPr="00FC3E6B" w:rsidRDefault="009927AD" w:rsidP="00243A98">
      <w:pPr>
        <w:pStyle w:val="ONUME"/>
        <w:numPr>
          <w:ilvl w:val="0"/>
          <w:numId w:val="5"/>
        </w:numPr>
        <w:tabs>
          <w:tab w:val="clear" w:pos="1134"/>
        </w:tabs>
        <w:overflowPunct w:val="0"/>
        <w:spacing w:afterLines="50" w:after="120" w:line="340" w:lineRule="atLeast"/>
        <w:ind w:left="1701" w:hanging="567"/>
        <w:jc w:val="both"/>
        <w:rPr>
          <w:rFonts w:ascii="SimSun" w:hAnsi="SimSun"/>
          <w:sz w:val="21"/>
          <w:szCs w:val="21"/>
        </w:rPr>
      </w:pPr>
      <w:r w:rsidRPr="00FC3E6B">
        <w:rPr>
          <w:rFonts w:ascii="SimSun" w:hAnsi="SimSun" w:hint="eastAsia"/>
          <w:sz w:val="21"/>
          <w:szCs w:val="21"/>
        </w:rPr>
        <w:t>所</w:t>
      </w:r>
      <w:r w:rsidR="00D00CB0" w:rsidRPr="00FC3E6B">
        <w:rPr>
          <w:rFonts w:ascii="SimSun" w:hAnsi="SimSun" w:hint="eastAsia"/>
          <w:sz w:val="21"/>
          <w:szCs w:val="21"/>
        </w:rPr>
        <w:t>公布</w:t>
      </w:r>
      <w:r w:rsidRPr="00FC3E6B">
        <w:rPr>
          <w:rFonts w:ascii="SimSun" w:hAnsi="SimSun" w:hint="eastAsia"/>
          <w:sz w:val="21"/>
          <w:szCs w:val="21"/>
        </w:rPr>
        <w:t>文献</w:t>
      </w:r>
      <w:r w:rsidR="00D00CB0" w:rsidRPr="00FC3E6B">
        <w:rPr>
          <w:rFonts w:ascii="SimSun" w:hAnsi="SimSun"/>
          <w:sz w:val="21"/>
          <w:szCs w:val="21"/>
        </w:rPr>
        <w:t>可以包括</w:t>
      </w:r>
      <w:r w:rsidRPr="00FC3E6B">
        <w:rPr>
          <w:rFonts w:ascii="SimSun" w:hAnsi="SimSun" w:hint="eastAsia"/>
          <w:sz w:val="21"/>
          <w:szCs w:val="21"/>
        </w:rPr>
        <w:t>组成完整文献</w:t>
      </w:r>
      <w:r w:rsidR="00D00CB0" w:rsidRPr="00FC3E6B">
        <w:rPr>
          <w:rFonts w:ascii="SimSun" w:hAnsi="SimSun" w:hint="eastAsia"/>
          <w:sz w:val="21"/>
          <w:szCs w:val="21"/>
        </w:rPr>
        <w:t>的</w:t>
      </w:r>
      <w:r w:rsidR="00A157C2" w:rsidRPr="00FC3E6B">
        <w:rPr>
          <w:rFonts w:ascii="SimSun" w:hAnsi="SimSun" w:hint="eastAsia"/>
          <w:sz w:val="21"/>
          <w:szCs w:val="21"/>
        </w:rPr>
        <w:t>单独图纸</w:t>
      </w:r>
      <w:r w:rsidR="00D00CB0" w:rsidRPr="00FC3E6B">
        <w:rPr>
          <w:rFonts w:ascii="SimSun" w:hAnsi="SimSun" w:hint="eastAsia"/>
          <w:sz w:val="21"/>
          <w:szCs w:val="21"/>
        </w:rPr>
        <w:t>、</w:t>
      </w:r>
      <w:r w:rsidR="00A157C2" w:rsidRPr="00FC3E6B">
        <w:rPr>
          <w:rFonts w:ascii="SimSun" w:hAnsi="SimSun" w:hint="eastAsia"/>
          <w:sz w:val="21"/>
          <w:szCs w:val="21"/>
        </w:rPr>
        <w:t>图形</w:t>
      </w:r>
      <w:r w:rsidR="00D00CB0" w:rsidRPr="00FC3E6B">
        <w:rPr>
          <w:rFonts w:ascii="SimSun" w:hAnsi="SimSun" w:hint="eastAsia"/>
          <w:sz w:val="21"/>
          <w:szCs w:val="21"/>
        </w:rPr>
        <w:t>、</w:t>
      </w:r>
      <w:r w:rsidR="00D00CB0" w:rsidRPr="00FC3E6B">
        <w:rPr>
          <w:rFonts w:ascii="SimSun" w:hAnsi="SimSun"/>
          <w:sz w:val="21"/>
          <w:szCs w:val="21"/>
        </w:rPr>
        <w:t>图像</w:t>
      </w:r>
      <w:r w:rsidR="00D00CB0" w:rsidRPr="00FC3E6B">
        <w:rPr>
          <w:rFonts w:ascii="SimSun" w:hAnsi="SimSun" w:hint="eastAsia"/>
          <w:sz w:val="21"/>
          <w:szCs w:val="21"/>
        </w:rPr>
        <w:t>、</w:t>
      </w:r>
      <w:r w:rsidR="00D00CB0" w:rsidRPr="00FC3E6B">
        <w:rPr>
          <w:rFonts w:ascii="SimSun" w:hAnsi="SimSun"/>
          <w:sz w:val="21"/>
          <w:szCs w:val="21"/>
        </w:rPr>
        <w:t>表格，照片</w:t>
      </w:r>
      <w:r w:rsidR="00D00CB0" w:rsidRPr="00FC3E6B">
        <w:rPr>
          <w:rFonts w:ascii="SimSun" w:hAnsi="SimSun" w:hint="eastAsia"/>
          <w:sz w:val="21"/>
          <w:szCs w:val="21"/>
        </w:rPr>
        <w:t>、</w:t>
      </w:r>
      <w:r w:rsidR="00D00CB0" w:rsidRPr="00FC3E6B">
        <w:rPr>
          <w:rFonts w:ascii="SimSun" w:hAnsi="SimSun"/>
          <w:sz w:val="21"/>
          <w:szCs w:val="21"/>
        </w:rPr>
        <w:t>化学结构</w:t>
      </w:r>
      <w:r w:rsidR="00D00CB0" w:rsidRPr="00FC3E6B">
        <w:rPr>
          <w:rFonts w:ascii="SimSun" w:hAnsi="SimSun" w:hint="eastAsia"/>
          <w:sz w:val="21"/>
          <w:szCs w:val="21"/>
        </w:rPr>
        <w:t>、</w:t>
      </w:r>
      <w:r w:rsidR="00D00CB0" w:rsidRPr="00FC3E6B">
        <w:rPr>
          <w:rFonts w:ascii="SimSun" w:hAnsi="SimSun"/>
          <w:sz w:val="21"/>
          <w:szCs w:val="21"/>
        </w:rPr>
        <w:t>基因序列数据</w:t>
      </w:r>
      <w:r w:rsidR="00D00CB0" w:rsidRPr="00FC3E6B">
        <w:rPr>
          <w:rFonts w:ascii="SimSun" w:hAnsi="SimSun" w:hint="eastAsia"/>
          <w:sz w:val="21"/>
          <w:szCs w:val="21"/>
        </w:rPr>
        <w:t>、</w:t>
      </w:r>
      <w:r w:rsidR="00D00CB0" w:rsidRPr="00FC3E6B">
        <w:rPr>
          <w:rFonts w:ascii="SimSun" w:hAnsi="SimSun"/>
          <w:sz w:val="21"/>
          <w:szCs w:val="21"/>
        </w:rPr>
        <w:t>分子公式</w:t>
      </w:r>
      <w:r w:rsidR="00D00CB0" w:rsidRPr="00FC3E6B">
        <w:rPr>
          <w:rFonts w:ascii="SimSun" w:hAnsi="SimSun" w:hint="eastAsia"/>
          <w:sz w:val="21"/>
          <w:szCs w:val="21"/>
        </w:rPr>
        <w:t>、</w:t>
      </w:r>
      <w:r w:rsidR="00D00CB0" w:rsidRPr="00FC3E6B">
        <w:rPr>
          <w:rFonts w:ascii="SimSun" w:hAnsi="SimSun"/>
          <w:sz w:val="21"/>
          <w:szCs w:val="21"/>
        </w:rPr>
        <w:t>数学</w:t>
      </w:r>
      <w:r w:rsidR="00D00CB0" w:rsidRPr="00FC3E6B">
        <w:rPr>
          <w:rFonts w:ascii="SimSun" w:hAnsi="SimSun" w:hint="eastAsia"/>
          <w:sz w:val="21"/>
          <w:szCs w:val="21"/>
        </w:rPr>
        <w:t>表达式</w:t>
      </w:r>
      <w:r w:rsidR="00D00CB0" w:rsidRPr="00FC3E6B">
        <w:rPr>
          <w:rFonts w:ascii="SimSun" w:hAnsi="SimSun"/>
          <w:sz w:val="21"/>
          <w:szCs w:val="21"/>
        </w:rPr>
        <w:t>和任何补充信息</w:t>
      </w:r>
      <w:r w:rsidR="00D50DE6" w:rsidRPr="00FC3E6B">
        <w:rPr>
          <w:rFonts w:ascii="SimSun" w:hAnsi="SimSun"/>
          <w:sz w:val="21"/>
          <w:szCs w:val="21"/>
        </w:rPr>
        <w:t>；</w:t>
      </w:r>
    </w:p>
    <w:p w14:paraId="19A2E0A5" w14:textId="43F1797B" w:rsidR="00D50DE6" w:rsidRPr="00FC3E6B" w:rsidRDefault="009927AD" w:rsidP="00243A98">
      <w:pPr>
        <w:pStyle w:val="ONUME"/>
        <w:numPr>
          <w:ilvl w:val="0"/>
          <w:numId w:val="5"/>
        </w:numPr>
        <w:tabs>
          <w:tab w:val="clear" w:pos="1134"/>
        </w:tabs>
        <w:overflowPunct w:val="0"/>
        <w:spacing w:afterLines="50" w:after="120" w:line="340" w:lineRule="atLeast"/>
        <w:ind w:left="1701" w:hanging="567"/>
        <w:jc w:val="both"/>
        <w:rPr>
          <w:rFonts w:ascii="SimSun" w:hAnsi="SimSun"/>
          <w:sz w:val="21"/>
          <w:szCs w:val="21"/>
        </w:rPr>
      </w:pPr>
      <w:r w:rsidRPr="00FC3E6B">
        <w:rPr>
          <w:rFonts w:ascii="SimSun" w:hAnsi="SimSun" w:hint="eastAsia"/>
          <w:sz w:val="21"/>
          <w:szCs w:val="21"/>
        </w:rPr>
        <w:t>所</w:t>
      </w:r>
      <w:r w:rsidR="00D00CB0" w:rsidRPr="00FC3E6B">
        <w:rPr>
          <w:rFonts w:ascii="SimSun" w:hAnsi="SimSun" w:hint="eastAsia"/>
          <w:sz w:val="21"/>
          <w:szCs w:val="21"/>
        </w:rPr>
        <w:t>公布</w:t>
      </w:r>
      <w:r w:rsidRPr="00FC3E6B">
        <w:rPr>
          <w:rFonts w:ascii="SimSun" w:hAnsi="SimSun" w:hint="eastAsia"/>
          <w:sz w:val="21"/>
          <w:szCs w:val="21"/>
        </w:rPr>
        <w:t>文献</w:t>
      </w:r>
      <w:r w:rsidR="00D00CB0" w:rsidRPr="00FC3E6B">
        <w:rPr>
          <w:rFonts w:ascii="SimSun" w:hAnsi="SimSun"/>
          <w:sz w:val="21"/>
          <w:szCs w:val="21"/>
        </w:rPr>
        <w:t>应</w:t>
      </w:r>
      <w:r w:rsidR="00D00CB0" w:rsidRPr="00FC3E6B">
        <w:rPr>
          <w:rFonts w:ascii="SimSun" w:hAnsi="SimSun" w:hint="eastAsia"/>
          <w:sz w:val="21"/>
          <w:szCs w:val="21"/>
        </w:rPr>
        <w:t>适合</w:t>
      </w:r>
      <w:r w:rsidR="003A5D29" w:rsidRPr="00FC3E6B">
        <w:rPr>
          <w:rFonts w:ascii="SimSun" w:hAnsi="SimSun" w:hint="eastAsia"/>
          <w:sz w:val="21"/>
          <w:szCs w:val="21"/>
        </w:rPr>
        <w:t>在包括电话、平板电脑和电脑等多种计算机化电子设备</w:t>
      </w:r>
      <w:r w:rsidR="00D00CB0" w:rsidRPr="00FC3E6B">
        <w:rPr>
          <w:rFonts w:ascii="SimSun" w:hAnsi="SimSun" w:hint="eastAsia"/>
          <w:sz w:val="21"/>
          <w:szCs w:val="21"/>
        </w:rPr>
        <w:t>平台</w:t>
      </w:r>
      <w:r w:rsidR="00A157C2" w:rsidRPr="00FC3E6B">
        <w:rPr>
          <w:rFonts w:ascii="SimSun" w:hAnsi="SimSun" w:hint="eastAsia"/>
          <w:sz w:val="21"/>
          <w:szCs w:val="21"/>
        </w:rPr>
        <w:t>上</w:t>
      </w:r>
      <w:r w:rsidR="00D00CB0" w:rsidRPr="00FC3E6B">
        <w:rPr>
          <w:rFonts w:ascii="SimSun" w:hAnsi="SimSun" w:hint="eastAsia"/>
          <w:sz w:val="21"/>
          <w:szCs w:val="21"/>
        </w:rPr>
        <w:t>使用</w:t>
      </w:r>
      <w:r w:rsidR="00D50DE6" w:rsidRPr="00FC3E6B">
        <w:rPr>
          <w:rFonts w:ascii="SimSun" w:hAnsi="SimSun"/>
          <w:sz w:val="21"/>
          <w:szCs w:val="21"/>
        </w:rPr>
        <w:t>；以及</w:t>
      </w:r>
    </w:p>
    <w:p w14:paraId="1890C69A" w14:textId="56602F49" w:rsidR="00D50DE6" w:rsidRPr="00FC3E6B" w:rsidRDefault="009927AD" w:rsidP="00243A98">
      <w:pPr>
        <w:pStyle w:val="ONUME"/>
        <w:numPr>
          <w:ilvl w:val="0"/>
          <w:numId w:val="5"/>
        </w:numPr>
        <w:tabs>
          <w:tab w:val="clear" w:pos="1134"/>
        </w:tabs>
        <w:overflowPunct w:val="0"/>
        <w:spacing w:afterLines="50" w:after="120" w:line="340" w:lineRule="atLeast"/>
        <w:ind w:left="1701" w:hanging="567"/>
        <w:jc w:val="both"/>
        <w:rPr>
          <w:rFonts w:ascii="SimSun" w:hAnsi="SimSun"/>
          <w:sz w:val="21"/>
          <w:szCs w:val="21"/>
        </w:rPr>
      </w:pPr>
      <w:r w:rsidRPr="00FC3E6B">
        <w:rPr>
          <w:rFonts w:ascii="SimSun" w:hAnsi="SimSun" w:hint="eastAsia"/>
          <w:sz w:val="21"/>
          <w:szCs w:val="21"/>
        </w:rPr>
        <w:t>所公布文献</w:t>
      </w:r>
      <w:r w:rsidR="003A5D29" w:rsidRPr="00FC3E6B">
        <w:rPr>
          <w:rFonts w:ascii="SimSun" w:hAnsi="SimSun"/>
          <w:sz w:val="21"/>
          <w:szCs w:val="21"/>
        </w:rPr>
        <w:t>应</w:t>
      </w:r>
      <w:r w:rsidRPr="00FC3E6B">
        <w:rPr>
          <w:rFonts w:ascii="SimSun" w:hAnsi="SimSun"/>
          <w:sz w:val="21"/>
          <w:szCs w:val="21"/>
        </w:rPr>
        <w:t>随时可以作为单独</w:t>
      </w:r>
      <w:r w:rsidRPr="00FC3E6B">
        <w:rPr>
          <w:rFonts w:ascii="SimSun" w:hAnsi="SimSun" w:hint="eastAsia"/>
          <w:sz w:val="21"/>
          <w:szCs w:val="21"/>
        </w:rPr>
        <w:t>文献</w:t>
      </w:r>
      <w:r w:rsidR="00D50DE6" w:rsidRPr="00FC3E6B">
        <w:rPr>
          <w:rFonts w:ascii="SimSun" w:hAnsi="SimSun"/>
          <w:sz w:val="21"/>
          <w:szCs w:val="21"/>
        </w:rPr>
        <w:t>或批量提供，以便向公共用户传播。</w:t>
      </w:r>
    </w:p>
    <w:p w14:paraId="051FBF51" w14:textId="77777777" w:rsidR="00D50DE6" w:rsidRPr="003B3001" w:rsidRDefault="00D50DE6" w:rsidP="00BB31FA">
      <w:pPr>
        <w:pStyle w:val="ONUME"/>
        <w:tabs>
          <w:tab w:val="clear" w:pos="567"/>
        </w:tabs>
        <w:overflowPunct w:val="0"/>
        <w:spacing w:afterLines="50" w:after="120" w:line="340" w:lineRule="atLeast"/>
        <w:jc w:val="both"/>
        <w:rPr>
          <w:rFonts w:ascii="SimSun" w:hAnsi="SimSun"/>
          <w:sz w:val="21"/>
          <w:szCs w:val="21"/>
        </w:rPr>
      </w:pPr>
      <w:r w:rsidRPr="003B3001">
        <w:rPr>
          <w:rFonts w:ascii="SimSun" w:hAnsi="SimSun"/>
          <w:sz w:val="21"/>
          <w:szCs w:val="21"/>
        </w:rPr>
        <w:t>工作队正在讨论的未决问题如下：</w:t>
      </w:r>
    </w:p>
    <w:p w14:paraId="2DFB30D6" w14:textId="26CDEFEC" w:rsidR="00D50DE6" w:rsidRPr="003B3001" w:rsidRDefault="00D503EF" w:rsidP="00243A98">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sz w:val="21"/>
          <w:szCs w:val="21"/>
        </w:rPr>
        <w:t>一</w:t>
      </w:r>
      <w:r w:rsidRPr="003B3001">
        <w:rPr>
          <w:rFonts w:ascii="SimSun" w:hAnsi="SimSun" w:hint="eastAsia"/>
          <w:sz w:val="21"/>
          <w:szCs w:val="21"/>
        </w:rPr>
        <w:t>家</w:t>
      </w:r>
      <w:r w:rsidRPr="003B3001">
        <w:rPr>
          <w:rFonts w:ascii="SimSun" w:hAnsi="SimSun"/>
          <w:sz w:val="21"/>
          <w:szCs w:val="21"/>
        </w:rPr>
        <w:t>主管局表示，应建立</w:t>
      </w:r>
      <w:r w:rsidRPr="003B3001">
        <w:rPr>
          <w:rFonts w:ascii="SimSun" w:hAnsi="SimSun" w:hint="eastAsia"/>
          <w:sz w:val="21"/>
          <w:szCs w:val="21"/>
        </w:rPr>
        <w:t>确保如</w:t>
      </w:r>
      <w:r w:rsidRPr="003B3001">
        <w:rPr>
          <w:rFonts w:ascii="SimSun" w:hAnsi="SimSun"/>
          <w:sz w:val="21"/>
          <w:szCs w:val="21"/>
        </w:rPr>
        <w:t>ISBN</w:t>
      </w:r>
      <w:r w:rsidR="00A157C2" w:rsidRPr="003B3001">
        <w:rPr>
          <w:rFonts w:ascii="SimSun" w:hAnsi="SimSun"/>
          <w:sz w:val="21"/>
          <w:szCs w:val="21"/>
        </w:rPr>
        <w:t>（国际标准</w:t>
      </w:r>
      <w:r w:rsidR="00A157C2" w:rsidRPr="003B3001">
        <w:rPr>
          <w:rFonts w:ascii="SimSun" w:hAnsi="SimSun" w:hint="eastAsia"/>
          <w:sz w:val="21"/>
          <w:szCs w:val="21"/>
        </w:rPr>
        <w:t>书</w:t>
      </w:r>
      <w:r w:rsidRPr="003B3001">
        <w:rPr>
          <w:rFonts w:ascii="SimSun" w:hAnsi="SimSun"/>
          <w:sz w:val="21"/>
          <w:szCs w:val="21"/>
        </w:rPr>
        <w:t>号）或</w:t>
      </w:r>
      <w:r w:rsidRPr="003B3001">
        <w:rPr>
          <w:rFonts w:ascii="SimSun" w:hAnsi="SimSun" w:hint="eastAsia"/>
          <w:sz w:val="21"/>
          <w:szCs w:val="21"/>
        </w:rPr>
        <w:t>DOI</w:t>
      </w:r>
      <w:r w:rsidRPr="003B3001">
        <w:rPr>
          <w:rFonts w:ascii="SimSun" w:hAnsi="SimSun"/>
          <w:sz w:val="21"/>
          <w:szCs w:val="21"/>
        </w:rPr>
        <w:t>（数字对象标识符）</w:t>
      </w:r>
      <w:r w:rsidRPr="003B3001">
        <w:rPr>
          <w:rFonts w:ascii="SimSun" w:hAnsi="SimSun" w:hint="eastAsia"/>
          <w:sz w:val="21"/>
          <w:szCs w:val="21"/>
        </w:rPr>
        <w:t>等确切</w:t>
      </w:r>
      <w:r w:rsidR="00D50DE6" w:rsidRPr="003B3001">
        <w:rPr>
          <w:rFonts w:ascii="SimSun" w:hAnsi="SimSun"/>
          <w:sz w:val="21"/>
          <w:szCs w:val="21"/>
        </w:rPr>
        <w:t>检索方式</w:t>
      </w:r>
      <w:r w:rsidRPr="003B3001">
        <w:rPr>
          <w:rFonts w:ascii="SimSun" w:hAnsi="SimSun" w:hint="eastAsia"/>
          <w:sz w:val="21"/>
          <w:szCs w:val="21"/>
        </w:rPr>
        <w:t>的机制</w:t>
      </w:r>
      <w:r w:rsidR="00D50DE6" w:rsidRPr="003B3001">
        <w:rPr>
          <w:rFonts w:ascii="SimSun" w:hAnsi="SimSun"/>
          <w:sz w:val="21"/>
          <w:szCs w:val="21"/>
        </w:rPr>
        <w:t>；</w:t>
      </w:r>
    </w:p>
    <w:p w14:paraId="188D543E" w14:textId="77777777" w:rsidR="00D50DE6" w:rsidRPr="003B3001" w:rsidRDefault="00D503EF" w:rsidP="00243A98">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sz w:val="21"/>
          <w:szCs w:val="21"/>
        </w:rPr>
        <w:t>一</w:t>
      </w:r>
      <w:r w:rsidRPr="003B3001">
        <w:rPr>
          <w:rFonts w:ascii="SimSun" w:hAnsi="SimSun" w:hint="eastAsia"/>
          <w:sz w:val="21"/>
          <w:szCs w:val="21"/>
        </w:rPr>
        <w:t>家主管</w:t>
      </w:r>
      <w:r w:rsidR="00D50DE6" w:rsidRPr="003B3001">
        <w:rPr>
          <w:rFonts w:ascii="SimSun" w:hAnsi="SimSun"/>
          <w:sz w:val="21"/>
          <w:szCs w:val="21"/>
        </w:rPr>
        <w:t>局还引入了</w:t>
      </w:r>
      <w:r w:rsidRPr="003B3001">
        <w:rPr>
          <w:rFonts w:ascii="SimSun" w:hAnsi="SimSun" w:hint="eastAsia"/>
          <w:sz w:val="21"/>
          <w:szCs w:val="21"/>
        </w:rPr>
        <w:t>“</w:t>
      </w:r>
      <w:r w:rsidR="00D50DE6" w:rsidRPr="003B3001">
        <w:rPr>
          <w:rFonts w:ascii="SimSun" w:hAnsi="SimSun"/>
          <w:sz w:val="21"/>
          <w:szCs w:val="21"/>
        </w:rPr>
        <w:t>真实性</w:t>
      </w:r>
      <w:r w:rsidRPr="003B3001">
        <w:rPr>
          <w:rFonts w:ascii="SimSun" w:hAnsi="SimSun" w:hint="eastAsia"/>
          <w:sz w:val="21"/>
          <w:szCs w:val="21"/>
        </w:rPr>
        <w:t>”</w:t>
      </w:r>
      <w:r w:rsidR="00D50DE6" w:rsidRPr="003B3001">
        <w:rPr>
          <w:rFonts w:ascii="SimSun" w:hAnsi="SimSun"/>
          <w:sz w:val="21"/>
          <w:szCs w:val="21"/>
        </w:rPr>
        <w:t>的概念，例如通过数字签字；</w:t>
      </w:r>
    </w:p>
    <w:p w14:paraId="00E5817B" w14:textId="0D18EF20" w:rsidR="00D50DE6" w:rsidRPr="003B3001" w:rsidRDefault="00D50DE6" w:rsidP="00243A98">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sz w:val="21"/>
          <w:szCs w:val="21"/>
        </w:rPr>
        <w:t>根据</w:t>
      </w:r>
      <w:r w:rsidR="00D503EF" w:rsidRPr="003B3001">
        <w:rPr>
          <w:rFonts w:ascii="SimSun" w:hAnsi="SimSun" w:hint="eastAsia"/>
          <w:sz w:val="21"/>
          <w:szCs w:val="21"/>
        </w:rPr>
        <w:t>对</w:t>
      </w:r>
      <w:r w:rsidRPr="003B3001">
        <w:rPr>
          <w:rFonts w:ascii="SimSun" w:hAnsi="SimSun"/>
          <w:sz w:val="21"/>
          <w:szCs w:val="21"/>
        </w:rPr>
        <w:t>上文第5</w:t>
      </w:r>
      <w:r w:rsidR="00D503EF" w:rsidRPr="003B3001">
        <w:rPr>
          <w:rFonts w:ascii="SimSun" w:hAnsi="SimSun"/>
          <w:sz w:val="21"/>
          <w:szCs w:val="21"/>
        </w:rPr>
        <w:t>段</w:t>
      </w:r>
      <w:r w:rsidRPr="003B3001">
        <w:rPr>
          <w:rFonts w:ascii="SimSun" w:hAnsi="SimSun"/>
          <w:sz w:val="21"/>
          <w:szCs w:val="21"/>
        </w:rPr>
        <w:t>第二项（b</w:t>
      </w:r>
      <w:r w:rsidR="00D503EF" w:rsidRPr="003B3001">
        <w:rPr>
          <w:rFonts w:ascii="SimSun" w:hAnsi="SimSun"/>
          <w:sz w:val="21"/>
          <w:szCs w:val="21"/>
        </w:rPr>
        <w:t>）</w:t>
      </w:r>
      <w:r w:rsidRPr="003B3001">
        <w:rPr>
          <w:rFonts w:ascii="SimSun" w:hAnsi="SimSun"/>
          <w:sz w:val="21"/>
          <w:szCs w:val="21"/>
        </w:rPr>
        <w:t>的评论</w:t>
      </w:r>
      <w:r w:rsidR="00D503EF" w:rsidRPr="003B3001">
        <w:rPr>
          <w:rFonts w:ascii="SimSun" w:hAnsi="SimSun" w:hint="eastAsia"/>
          <w:sz w:val="21"/>
          <w:szCs w:val="21"/>
        </w:rPr>
        <w:t>意见</w:t>
      </w:r>
      <w:r w:rsidRPr="003B3001">
        <w:rPr>
          <w:rFonts w:ascii="SimSun" w:hAnsi="SimSun"/>
          <w:sz w:val="21"/>
          <w:szCs w:val="21"/>
        </w:rPr>
        <w:t>，进一步澄清了</w:t>
      </w:r>
      <w:r w:rsidR="00D503EF" w:rsidRPr="003B3001">
        <w:rPr>
          <w:rFonts w:ascii="SimSun" w:hAnsi="SimSun" w:hint="eastAsia"/>
          <w:sz w:val="21"/>
          <w:szCs w:val="21"/>
        </w:rPr>
        <w:t>“</w:t>
      </w:r>
      <w:r w:rsidRPr="003B3001">
        <w:rPr>
          <w:rFonts w:ascii="SimSun" w:hAnsi="SimSun"/>
          <w:sz w:val="21"/>
          <w:szCs w:val="21"/>
        </w:rPr>
        <w:t>不同版本</w:t>
      </w:r>
      <w:r w:rsidR="00D503EF" w:rsidRPr="003B3001">
        <w:rPr>
          <w:rFonts w:ascii="SimSun" w:hAnsi="SimSun" w:hint="eastAsia"/>
          <w:sz w:val="21"/>
          <w:szCs w:val="21"/>
        </w:rPr>
        <w:t>”</w:t>
      </w:r>
      <w:r w:rsidRPr="003B3001">
        <w:rPr>
          <w:rFonts w:ascii="SimSun" w:hAnsi="SimSun"/>
          <w:sz w:val="21"/>
          <w:szCs w:val="21"/>
        </w:rPr>
        <w:t>的含义。关于上文第5</w:t>
      </w:r>
      <w:r w:rsidR="00D503EF" w:rsidRPr="003B3001">
        <w:rPr>
          <w:rFonts w:ascii="SimSun" w:hAnsi="SimSun"/>
          <w:sz w:val="21"/>
          <w:szCs w:val="21"/>
        </w:rPr>
        <w:t>段</w:t>
      </w:r>
      <w:r w:rsidRPr="003B3001">
        <w:rPr>
          <w:rFonts w:ascii="SimSun" w:hAnsi="SimSun"/>
          <w:sz w:val="21"/>
          <w:szCs w:val="21"/>
        </w:rPr>
        <w:t>第三项（c</w:t>
      </w:r>
      <w:r w:rsidR="00D503EF" w:rsidRPr="003B3001">
        <w:rPr>
          <w:rFonts w:ascii="SimSun" w:hAnsi="SimSun"/>
          <w:sz w:val="21"/>
          <w:szCs w:val="21"/>
        </w:rPr>
        <w:t>）</w:t>
      </w:r>
      <w:r w:rsidRPr="003B3001">
        <w:rPr>
          <w:rFonts w:ascii="SimSun" w:hAnsi="SimSun"/>
          <w:sz w:val="21"/>
          <w:szCs w:val="21"/>
        </w:rPr>
        <w:t>的评论意见，工作队认为公布</w:t>
      </w:r>
      <w:r w:rsidR="00A157C2" w:rsidRPr="003B3001">
        <w:rPr>
          <w:rFonts w:ascii="SimSun" w:hAnsi="SimSun"/>
          <w:sz w:val="21"/>
          <w:szCs w:val="21"/>
        </w:rPr>
        <w:t>是指</w:t>
      </w:r>
      <w:r w:rsidR="00A157C2" w:rsidRPr="003B3001">
        <w:rPr>
          <w:rFonts w:ascii="SimSun" w:hAnsi="SimSun" w:hint="eastAsia"/>
          <w:sz w:val="21"/>
          <w:szCs w:val="21"/>
        </w:rPr>
        <w:t>完整</w:t>
      </w:r>
      <w:r w:rsidRPr="003B3001">
        <w:rPr>
          <w:rFonts w:ascii="SimSun" w:hAnsi="SimSun"/>
          <w:sz w:val="21"/>
          <w:szCs w:val="21"/>
        </w:rPr>
        <w:t>公布，</w:t>
      </w:r>
      <w:r w:rsidR="00A157C2" w:rsidRPr="003B3001">
        <w:rPr>
          <w:rFonts w:ascii="SimSun" w:hAnsi="SimSun" w:hint="eastAsia"/>
          <w:sz w:val="21"/>
          <w:szCs w:val="21"/>
        </w:rPr>
        <w:t>不愿</w:t>
      </w:r>
      <w:r w:rsidR="00AE1933" w:rsidRPr="003B3001">
        <w:rPr>
          <w:rFonts w:ascii="SimSun" w:hAnsi="SimSun"/>
          <w:sz w:val="21"/>
          <w:szCs w:val="21"/>
        </w:rPr>
        <w:t>具体说明</w:t>
      </w:r>
      <w:r w:rsidR="00AE1933" w:rsidRPr="003B3001">
        <w:rPr>
          <w:rFonts w:ascii="SimSun" w:hAnsi="SimSun" w:hint="eastAsia"/>
          <w:sz w:val="21"/>
          <w:szCs w:val="21"/>
        </w:rPr>
        <w:t>应</w:t>
      </w:r>
      <w:r w:rsidRPr="003B3001">
        <w:rPr>
          <w:rFonts w:ascii="SimSun" w:hAnsi="SimSun"/>
          <w:sz w:val="21"/>
          <w:szCs w:val="21"/>
        </w:rPr>
        <w:t>包括的组成部分；以及</w:t>
      </w:r>
    </w:p>
    <w:p w14:paraId="7FA4EC93" w14:textId="7568D389" w:rsidR="00D50DE6" w:rsidRPr="003B3001" w:rsidRDefault="00AE1933" w:rsidP="00243A98">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hint="eastAsia"/>
          <w:sz w:val="21"/>
          <w:szCs w:val="21"/>
        </w:rPr>
        <w:t>一家</w:t>
      </w:r>
      <w:r w:rsidR="00D50DE6" w:rsidRPr="003B3001">
        <w:rPr>
          <w:rFonts w:ascii="SimSun" w:hAnsi="SimSun"/>
          <w:sz w:val="21"/>
          <w:szCs w:val="21"/>
        </w:rPr>
        <w:t>主管局建议</w:t>
      </w:r>
      <w:r w:rsidR="00A157C2" w:rsidRPr="003B3001">
        <w:rPr>
          <w:rFonts w:ascii="SimSun" w:hAnsi="SimSun" w:hint="eastAsia"/>
          <w:sz w:val="21"/>
          <w:szCs w:val="21"/>
        </w:rPr>
        <w:t>纳入</w:t>
      </w:r>
      <w:r w:rsidRPr="003B3001">
        <w:rPr>
          <w:rFonts w:ascii="SimSun" w:hAnsi="SimSun" w:hint="eastAsia"/>
          <w:sz w:val="21"/>
          <w:szCs w:val="21"/>
        </w:rPr>
        <w:t>标准ST.50成为该任务的一部分：</w:t>
      </w:r>
      <w:r w:rsidRPr="003B3001">
        <w:rPr>
          <w:rFonts w:ascii="SimSun" w:hAnsi="SimSun"/>
          <w:sz w:val="21"/>
          <w:szCs w:val="21"/>
        </w:rPr>
        <w:t>对专利信息发布更正</w:t>
      </w:r>
      <w:r w:rsidRPr="003B3001">
        <w:rPr>
          <w:rFonts w:ascii="SimSun" w:hAnsi="SimSun" w:hint="eastAsia"/>
          <w:sz w:val="21"/>
          <w:szCs w:val="21"/>
        </w:rPr>
        <w:t>、</w:t>
      </w:r>
      <w:r w:rsidRPr="003B3001">
        <w:rPr>
          <w:rFonts w:ascii="SimSun" w:hAnsi="SimSun"/>
          <w:sz w:val="21"/>
          <w:szCs w:val="21"/>
        </w:rPr>
        <w:t>修改和补充的</w:t>
      </w:r>
      <w:r w:rsidRPr="003B3001">
        <w:rPr>
          <w:rFonts w:ascii="SimSun" w:hAnsi="SimSun" w:hint="eastAsia"/>
          <w:sz w:val="21"/>
          <w:szCs w:val="21"/>
        </w:rPr>
        <w:t>标准ST.50</w:t>
      </w:r>
      <w:r w:rsidR="001F1B30" w:rsidRPr="003B3001">
        <w:rPr>
          <w:rFonts w:ascii="SimSun" w:hAnsi="SimSun" w:hint="eastAsia"/>
          <w:sz w:val="21"/>
          <w:szCs w:val="21"/>
        </w:rPr>
        <w:t>指南</w:t>
      </w:r>
      <w:r w:rsidR="00D50DE6" w:rsidRPr="003B3001">
        <w:rPr>
          <w:rFonts w:ascii="SimSun" w:hAnsi="SimSun"/>
          <w:sz w:val="21"/>
          <w:szCs w:val="21"/>
        </w:rPr>
        <w:t>。</w:t>
      </w:r>
    </w:p>
    <w:p w14:paraId="7514B9A3" w14:textId="5188295A" w:rsidR="00D50DE6" w:rsidRPr="003B3001" w:rsidRDefault="00D503EF" w:rsidP="00822E53">
      <w:pPr>
        <w:pStyle w:val="ONUME"/>
        <w:keepNext/>
        <w:tabs>
          <w:tab w:val="clear" w:pos="567"/>
        </w:tabs>
        <w:overflowPunct w:val="0"/>
        <w:spacing w:afterLines="50" w:after="120" w:line="340" w:lineRule="atLeast"/>
        <w:jc w:val="both"/>
        <w:rPr>
          <w:rFonts w:ascii="SimSun" w:hAnsi="SimSun"/>
          <w:sz w:val="21"/>
          <w:szCs w:val="21"/>
        </w:rPr>
      </w:pPr>
      <w:r w:rsidRPr="003B3001">
        <w:rPr>
          <w:rFonts w:ascii="SimSun" w:hAnsi="SimSun"/>
          <w:sz w:val="21"/>
          <w:szCs w:val="21"/>
        </w:rPr>
        <w:lastRenderedPageBreak/>
        <w:t>基</w:t>
      </w:r>
      <w:r w:rsidRPr="003B3001">
        <w:rPr>
          <w:rFonts w:ascii="SimSun" w:hAnsi="SimSun" w:hint="eastAsia"/>
          <w:sz w:val="21"/>
          <w:szCs w:val="21"/>
        </w:rPr>
        <w:t>于在wiki和</w:t>
      </w:r>
      <w:r w:rsidR="00D50DE6" w:rsidRPr="003B3001">
        <w:rPr>
          <w:rFonts w:ascii="SimSun" w:hAnsi="SimSun"/>
          <w:sz w:val="21"/>
          <w:szCs w:val="21"/>
        </w:rPr>
        <w:t>在线会议上的讨论，商定的</w:t>
      </w:r>
      <w:r w:rsidRPr="003B3001">
        <w:rPr>
          <w:rFonts w:ascii="SimSun" w:hAnsi="SimSun" w:hint="eastAsia"/>
          <w:sz w:val="21"/>
          <w:szCs w:val="21"/>
        </w:rPr>
        <w:t>审查</w:t>
      </w:r>
      <w:r w:rsidR="00A157C2" w:rsidRPr="003B3001">
        <w:rPr>
          <w:rFonts w:ascii="SimSun" w:hAnsi="SimSun" w:hint="eastAsia"/>
          <w:sz w:val="21"/>
          <w:szCs w:val="21"/>
        </w:rPr>
        <w:t>工作</w:t>
      </w:r>
      <w:r w:rsidRPr="003B3001">
        <w:rPr>
          <w:rFonts w:ascii="SimSun" w:hAnsi="SimSun" w:hint="eastAsia"/>
          <w:sz w:val="21"/>
          <w:szCs w:val="21"/>
        </w:rPr>
        <w:t>优先次序</w:t>
      </w:r>
      <w:r w:rsidR="00D50DE6" w:rsidRPr="003B3001">
        <w:rPr>
          <w:rFonts w:ascii="SimSun" w:hAnsi="SimSun"/>
          <w:sz w:val="21"/>
          <w:szCs w:val="21"/>
        </w:rPr>
        <w:t>如下：</w:t>
      </w:r>
    </w:p>
    <w:p w14:paraId="37229FB8" w14:textId="5C4E6316" w:rsidR="00D50DE6" w:rsidRPr="003B3001" w:rsidRDefault="00D50DE6" w:rsidP="00822E53">
      <w:pPr>
        <w:pStyle w:val="ONUME"/>
        <w:keepNext/>
        <w:numPr>
          <w:ilvl w:val="0"/>
          <w:numId w:val="0"/>
        </w:numPr>
        <w:overflowPunct w:val="0"/>
        <w:spacing w:afterLines="50" w:after="120" w:line="340" w:lineRule="atLeast"/>
        <w:ind w:left="567"/>
        <w:rPr>
          <w:rFonts w:ascii="SimSun" w:hAnsi="SimSun"/>
          <w:sz w:val="21"/>
          <w:szCs w:val="21"/>
          <w:u w:val="single"/>
        </w:rPr>
      </w:pPr>
      <w:r w:rsidRPr="003B3001">
        <w:rPr>
          <w:rFonts w:ascii="SimSun" w:hAnsi="SimSun"/>
          <w:sz w:val="21"/>
          <w:szCs w:val="21"/>
          <w:u w:val="single"/>
        </w:rPr>
        <w:t>第一</w:t>
      </w:r>
      <w:r w:rsidR="00822E53">
        <w:rPr>
          <w:rFonts w:ascii="SimSun" w:hAnsi="SimSun" w:hint="eastAsia"/>
          <w:sz w:val="21"/>
          <w:szCs w:val="21"/>
          <w:u w:val="single"/>
        </w:rPr>
        <w:t xml:space="preserve"> </w:t>
      </w:r>
      <w:r w:rsidR="00595479" w:rsidRPr="003B3001">
        <w:rPr>
          <w:rFonts w:ascii="SimSun" w:hAnsi="SimSun" w:hint="eastAsia"/>
          <w:sz w:val="21"/>
          <w:szCs w:val="21"/>
          <w:u w:val="single"/>
        </w:rPr>
        <w:t>-</w:t>
      </w:r>
      <w:r w:rsidR="00822E53">
        <w:rPr>
          <w:rFonts w:ascii="SimSun" w:hAnsi="SimSun"/>
          <w:sz w:val="21"/>
          <w:szCs w:val="21"/>
          <w:u w:val="single"/>
        </w:rPr>
        <w:t xml:space="preserve"> </w:t>
      </w:r>
      <w:r w:rsidRPr="003B3001">
        <w:rPr>
          <w:rFonts w:ascii="SimSun" w:hAnsi="SimSun"/>
          <w:sz w:val="21"/>
          <w:szCs w:val="21"/>
          <w:u w:val="single"/>
        </w:rPr>
        <w:t>标准</w:t>
      </w:r>
      <w:r w:rsidR="00D503EF" w:rsidRPr="003B3001">
        <w:rPr>
          <w:rFonts w:ascii="SimSun" w:hAnsi="SimSun"/>
          <w:sz w:val="21"/>
          <w:szCs w:val="21"/>
          <w:u w:val="single"/>
        </w:rPr>
        <w:t>ST.1</w:t>
      </w:r>
      <w:r w:rsidRPr="003B3001">
        <w:rPr>
          <w:rFonts w:ascii="SimSun" w:hAnsi="SimSun"/>
          <w:sz w:val="21"/>
          <w:szCs w:val="21"/>
          <w:u w:val="single"/>
        </w:rPr>
        <w:t>0：已公布的专利文献（1997年11月）</w:t>
      </w:r>
    </w:p>
    <w:p w14:paraId="46563946" w14:textId="7E953D93" w:rsidR="00D50DE6" w:rsidRPr="003B3001" w:rsidRDefault="00A157C2" w:rsidP="00243A98">
      <w:pPr>
        <w:pStyle w:val="ONUME"/>
        <w:numPr>
          <w:ilvl w:val="0"/>
          <w:numId w:val="0"/>
        </w:numPr>
        <w:overflowPunct w:val="0"/>
        <w:spacing w:afterLines="50" w:after="120" w:line="340" w:lineRule="atLeast"/>
        <w:ind w:left="567"/>
        <w:rPr>
          <w:rFonts w:ascii="SimSun" w:hAnsi="SimSun"/>
          <w:sz w:val="21"/>
          <w:szCs w:val="21"/>
        </w:rPr>
      </w:pPr>
      <w:r w:rsidRPr="003B3001">
        <w:rPr>
          <w:rFonts w:ascii="SimSun" w:hAnsi="SimSun" w:hint="eastAsia"/>
          <w:sz w:val="21"/>
          <w:szCs w:val="21"/>
        </w:rPr>
        <w:t>这些</w:t>
      </w:r>
      <w:r w:rsidR="005E3E84" w:rsidRPr="003B3001">
        <w:rPr>
          <w:rFonts w:ascii="SimSun" w:hAnsi="SimSun" w:hint="eastAsia"/>
          <w:sz w:val="21"/>
          <w:szCs w:val="21"/>
        </w:rPr>
        <w:t>指南</w:t>
      </w:r>
      <w:r w:rsidR="00D50DE6" w:rsidRPr="003B3001">
        <w:rPr>
          <w:rFonts w:ascii="SimSun" w:hAnsi="SimSun"/>
          <w:sz w:val="21"/>
          <w:szCs w:val="21"/>
        </w:rPr>
        <w:t>主要侧重于纸件公布。</w:t>
      </w:r>
    </w:p>
    <w:p w14:paraId="74E00DB0" w14:textId="77777777" w:rsidR="00D50DE6" w:rsidRPr="003B3001" w:rsidRDefault="00D50DE6" w:rsidP="00243A98">
      <w:pPr>
        <w:pStyle w:val="ONUME"/>
        <w:numPr>
          <w:ilvl w:val="0"/>
          <w:numId w:val="4"/>
        </w:numPr>
        <w:tabs>
          <w:tab w:val="clear" w:pos="1134"/>
        </w:tabs>
        <w:overflowPunct w:val="0"/>
        <w:spacing w:afterLines="50" w:after="120" w:line="340" w:lineRule="atLeast"/>
        <w:ind w:left="1134" w:hanging="567"/>
        <w:contextualSpacing/>
        <w:jc w:val="both"/>
        <w:rPr>
          <w:rFonts w:ascii="SimSun" w:hAnsi="SimSun"/>
          <w:sz w:val="21"/>
          <w:szCs w:val="21"/>
        </w:rPr>
      </w:pPr>
      <w:r w:rsidRPr="003B3001">
        <w:rPr>
          <w:rFonts w:ascii="SimSun" w:hAnsi="SimSun"/>
          <w:sz w:val="21"/>
          <w:szCs w:val="21"/>
        </w:rPr>
        <w:t>标准</w:t>
      </w:r>
      <w:r w:rsidR="00AE1933" w:rsidRPr="003B3001">
        <w:rPr>
          <w:rFonts w:ascii="SimSun" w:hAnsi="SimSun"/>
          <w:sz w:val="21"/>
          <w:szCs w:val="21"/>
        </w:rPr>
        <w:t>ST.</w:t>
      </w:r>
      <w:r w:rsidRPr="003B3001">
        <w:rPr>
          <w:rFonts w:ascii="SimSun" w:hAnsi="SimSun"/>
          <w:sz w:val="21"/>
          <w:szCs w:val="21"/>
        </w:rPr>
        <w:t>10/A</w:t>
      </w:r>
      <w:r w:rsidR="001F1B30" w:rsidRPr="003B3001">
        <w:rPr>
          <w:rFonts w:ascii="SimSun" w:hAnsi="SimSun"/>
          <w:sz w:val="21"/>
          <w:szCs w:val="21"/>
        </w:rPr>
        <w:t>：</w:t>
      </w:r>
      <w:r w:rsidR="00AE1933" w:rsidRPr="003B3001">
        <w:rPr>
          <w:rFonts w:ascii="SimSun" w:hAnsi="SimSun" w:hint="eastAsia"/>
          <w:sz w:val="21"/>
          <w:szCs w:val="21"/>
        </w:rPr>
        <w:t>专利文献的</w:t>
      </w:r>
      <w:r w:rsidR="00AE1933" w:rsidRPr="003B3001">
        <w:rPr>
          <w:rFonts w:ascii="SimSun" w:hAnsi="SimSun"/>
          <w:sz w:val="21"/>
          <w:szCs w:val="21"/>
        </w:rPr>
        <w:t>格式（</w:t>
      </w:r>
      <w:r w:rsidR="00AE1933" w:rsidRPr="003B3001">
        <w:rPr>
          <w:rFonts w:ascii="SimSun" w:hAnsi="SimSun" w:hint="eastAsia"/>
          <w:sz w:val="21"/>
          <w:szCs w:val="21"/>
        </w:rPr>
        <w:t>边距、</w:t>
      </w:r>
      <w:r w:rsidRPr="003B3001">
        <w:rPr>
          <w:rFonts w:ascii="SimSun" w:hAnsi="SimSun"/>
          <w:sz w:val="21"/>
          <w:szCs w:val="21"/>
        </w:rPr>
        <w:t>大小）</w:t>
      </w:r>
      <w:r w:rsidR="00AE1933" w:rsidRPr="003B3001">
        <w:rPr>
          <w:rFonts w:ascii="SimSun" w:hAnsi="SimSun"/>
          <w:sz w:val="21"/>
          <w:szCs w:val="21"/>
        </w:rPr>
        <w:t>（1994年4月）</w:t>
      </w:r>
    </w:p>
    <w:p w14:paraId="527A2248" w14:textId="6F68B0BC" w:rsidR="00D50DE6" w:rsidRPr="003B3001" w:rsidRDefault="00D50DE6" w:rsidP="00243A98">
      <w:pPr>
        <w:pStyle w:val="ONUME"/>
        <w:numPr>
          <w:ilvl w:val="0"/>
          <w:numId w:val="4"/>
        </w:numPr>
        <w:tabs>
          <w:tab w:val="clear" w:pos="1134"/>
        </w:tabs>
        <w:overflowPunct w:val="0"/>
        <w:spacing w:afterLines="50" w:after="120" w:line="340" w:lineRule="atLeast"/>
        <w:ind w:left="1134" w:hanging="567"/>
        <w:contextualSpacing/>
        <w:jc w:val="both"/>
        <w:rPr>
          <w:rFonts w:ascii="SimSun" w:hAnsi="SimSun"/>
          <w:sz w:val="21"/>
          <w:szCs w:val="21"/>
        </w:rPr>
      </w:pPr>
      <w:r w:rsidRPr="003B3001">
        <w:rPr>
          <w:rFonts w:ascii="SimSun" w:hAnsi="SimSun"/>
          <w:sz w:val="21"/>
          <w:szCs w:val="21"/>
        </w:rPr>
        <w:t>标准</w:t>
      </w:r>
      <w:r w:rsidR="00AE1933" w:rsidRPr="003B3001">
        <w:rPr>
          <w:rFonts w:ascii="SimSun" w:hAnsi="SimSun"/>
          <w:sz w:val="21"/>
          <w:szCs w:val="21"/>
        </w:rPr>
        <w:t>ST.</w:t>
      </w:r>
      <w:r w:rsidRPr="003B3001">
        <w:rPr>
          <w:rFonts w:ascii="SimSun" w:hAnsi="SimSun"/>
          <w:sz w:val="21"/>
          <w:szCs w:val="21"/>
        </w:rPr>
        <w:t>10/B</w:t>
      </w:r>
      <w:r w:rsidR="001F1B30" w:rsidRPr="003B3001">
        <w:rPr>
          <w:rFonts w:ascii="SimSun" w:hAnsi="SimSun"/>
          <w:sz w:val="21"/>
          <w:szCs w:val="21"/>
        </w:rPr>
        <w:t>：著录</w:t>
      </w:r>
      <w:r w:rsidR="00822E53">
        <w:rPr>
          <w:rFonts w:ascii="SimSun" w:hAnsi="SimSun" w:hint="eastAsia"/>
          <w:sz w:val="21"/>
          <w:szCs w:val="21"/>
        </w:rPr>
        <w:t>项目</w:t>
      </w:r>
      <w:r w:rsidRPr="003B3001">
        <w:rPr>
          <w:rFonts w:ascii="SimSun" w:hAnsi="SimSun"/>
          <w:sz w:val="21"/>
          <w:szCs w:val="21"/>
        </w:rPr>
        <w:t>数据</w:t>
      </w:r>
      <w:r w:rsidR="001F1B30" w:rsidRPr="003B3001">
        <w:rPr>
          <w:rFonts w:ascii="SimSun" w:hAnsi="SimSun" w:hint="eastAsia"/>
          <w:sz w:val="21"/>
          <w:szCs w:val="21"/>
        </w:rPr>
        <w:t>部分</w:t>
      </w:r>
      <w:r w:rsidR="00B80018" w:rsidRPr="003B3001">
        <w:rPr>
          <w:rFonts w:ascii="SimSun" w:hAnsi="SimSun"/>
          <w:sz w:val="21"/>
          <w:szCs w:val="21"/>
        </w:rPr>
        <w:t>的</w:t>
      </w:r>
      <w:r w:rsidR="00B80018" w:rsidRPr="003B3001">
        <w:rPr>
          <w:rFonts w:ascii="SimSun" w:hAnsi="SimSun" w:hint="eastAsia"/>
          <w:sz w:val="21"/>
          <w:szCs w:val="21"/>
        </w:rPr>
        <w:t>版式</w:t>
      </w:r>
      <w:r w:rsidRPr="003B3001">
        <w:rPr>
          <w:rFonts w:ascii="SimSun" w:hAnsi="SimSun"/>
          <w:sz w:val="21"/>
          <w:szCs w:val="21"/>
        </w:rPr>
        <w:t>（2008年12月）</w:t>
      </w:r>
    </w:p>
    <w:p w14:paraId="3281FC0C" w14:textId="0DB5676F" w:rsidR="00D50DE6" w:rsidRPr="003B3001" w:rsidRDefault="00D50DE6" w:rsidP="00822E53">
      <w:pPr>
        <w:pStyle w:val="ONUME"/>
        <w:numPr>
          <w:ilvl w:val="0"/>
          <w:numId w:val="4"/>
        </w:numPr>
        <w:overflowPunct w:val="0"/>
        <w:spacing w:afterLines="50" w:after="120" w:line="340" w:lineRule="atLeast"/>
        <w:contextualSpacing/>
        <w:jc w:val="both"/>
        <w:rPr>
          <w:rFonts w:ascii="SimSun" w:hAnsi="SimSun"/>
          <w:sz w:val="21"/>
          <w:szCs w:val="21"/>
        </w:rPr>
      </w:pPr>
      <w:r w:rsidRPr="003B3001">
        <w:rPr>
          <w:rFonts w:ascii="SimSun" w:hAnsi="SimSun"/>
          <w:sz w:val="21"/>
          <w:szCs w:val="21"/>
        </w:rPr>
        <w:t>标准</w:t>
      </w:r>
      <w:r w:rsidR="00AE1933" w:rsidRPr="003B3001">
        <w:rPr>
          <w:rFonts w:ascii="SimSun" w:hAnsi="SimSun"/>
          <w:sz w:val="21"/>
          <w:szCs w:val="21"/>
        </w:rPr>
        <w:t>ST.</w:t>
      </w:r>
      <w:r w:rsidRPr="003B3001">
        <w:rPr>
          <w:rFonts w:ascii="SimSun" w:hAnsi="SimSun"/>
          <w:sz w:val="21"/>
          <w:szCs w:val="21"/>
        </w:rPr>
        <w:t>10/C</w:t>
      </w:r>
      <w:r w:rsidR="001F1B30" w:rsidRPr="003B3001">
        <w:rPr>
          <w:rFonts w:ascii="SimSun" w:hAnsi="SimSun"/>
          <w:sz w:val="21"/>
          <w:szCs w:val="21"/>
        </w:rPr>
        <w:t>：著录</w:t>
      </w:r>
      <w:r w:rsidR="00822E53" w:rsidRPr="00822E53">
        <w:rPr>
          <w:rFonts w:ascii="SimSun" w:hAnsi="SimSun" w:hint="eastAsia"/>
          <w:sz w:val="21"/>
          <w:szCs w:val="21"/>
        </w:rPr>
        <w:t>项目</w:t>
      </w:r>
      <w:r w:rsidR="001F1B30" w:rsidRPr="003B3001">
        <w:rPr>
          <w:rFonts w:ascii="SimSun" w:hAnsi="SimSun"/>
          <w:sz w:val="21"/>
          <w:szCs w:val="21"/>
        </w:rPr>
        <w:t>数据</w:t>
      </w:r>
      <w:r w:rsidR="001F1B30" w:rsidRPr="003B3001">
        <w:rPr>
          <w:rFonts w:ascii="SimSun" w:hAnsi="SimSun" w:hint="eastAsia"/>
          <w:sz w:val="21"/>
          <w:szCs w:val="21"/>
        </w:rPr>
        <w:t>部分</w:t>
      </w:r>
      <w:r w:rsidR="001F1B30" w:rsidRPr="003B3001">
        <w:rPr>
          <w:rFonts w:ascii="SimSun" w:hAnsi="SimSun"/>
          <w:sz w:val="21"/>
          <w:szCs w:val="21"/>
        </w:rPr>
        <w:t>的</w:t>
      </w:r>
      <w:r w:rsidR="00673DEF" w:rsidRPr="003B3001">
        <w:rPr>
          <w:rFonts w:ascii="SimSun" w:hAnsi="SimSun" w:hint="eastAsia"/>
          <w:sz w:val="21"/>
          <w:szCs w:val="21"/>
        </w:rPr>
        <w:t>表现形式</w:t>
      </w:r>
      <w:r w:rsidRPr="003B3001">
        <w:rPr>
          <w:rFonts w:ascii="SimSun" w:hAnsi="SimSun"/>
          <w:sz w:val="21"/>
          <w:szCs w:val="21"/>
        </w:rPr>
        <w:t>（2017年8月）</w:t>
      </w:r>
    </w:p>
    <w:p w14:paraId="3FAF34AC" w14:textId="77777777" w:rsidR="00D50DE6" w:rsidRPr="003B3001" w:rsidRDefault="00D50DE6" w:rsidP="00243A98">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sz w:val="21"/>
          <w:szCs w:val="21"/>
        </w:rPr>
        <w:t>标准</w:t>
      </w:r>
      <w:r w:rsidR="00AE1933" w:rsidRPr="003B3001">
        <w:rPr>
          <w:rFonts w:ascii="SimSun" w:hAnsi="SimSun"/>
          <w:sz w:val="21"/>
          <w:szCs w:val="21"/>
        </w:rPr>
        <w:t>ST.</w:t>
      </w:r>
      <w:r w:rsidRPr="003B3001">
        <w:rPr>
          <w:rFonts w:ascii="SimSun" w:hAnsi="SimSun"/>
          <w:sz w:val="21"/>
          <w:szCs w:val="21"/>
        </w:rPr>
        <w:t>10/D：专利文献的物理特性（2016年10月）</w:t>
      </w:r>
    </w:p>
    <w:p w14:paraId="3F847BEF" w14:textId="0E4FDBD9" w:rsidR="00D50DE6" w:rsidRPr="003B3001" w:rsidRDefault="00AE1933" w:rsidP="00243A98">
      <w:pPr>
        <w:pStyle w:val="ONUME"/>
        <w:numPr>
          <w:ilvl w:val="0"/>
          <w:numId w:val="0"/>
        </w:numPr>
        <w:overflowPunct w:val="0"/>
        <w:spacing w:afterLines="50" w:after="120" w:line="340" w:lineRule="atLeast"/>
        <w:ind w:left="567"/>
        <w:rPr>
          <w:rFonts w:ascii="SimSun" w:hAnsi="SimSun"/>
          <w:sz w:val="21"/>
          <w:szCs w:val="21"/>
          <w:u w:val="single"/>
        </w:rPr>
      </w:pPr>
      <w:r w:rsidRPr="003B3001">
        <w:rPr>
          <w:rFonts w:ascii="SimSun" w:hAnsi="SimSun"/>
          <w:sz w:val="21"/>
          <w:szCs w:val="21"/>
          <w:u w:val="single"/>
        </w:rPr>
        <w:t>第二</w:t>
      </w:r>
      <w:r w:rsidR="00822E53">
        <w:rPr>
          <w:rFonts w:ascii="SimSun" w:hAnsi="SimSun" w:hint="eastAsia"/>
          <w:sz w:val="21"/>
          <w:szCs w:val="21"/>
          <w:u w:val="single"/>
        </w:rPr>
        <w:t xml:space="preserve"> </w:t>
      </w:r>
      <w:r w:rsidR="00595479" w:rsidRPr="003B3001">
        <w:rPr>
          <w:rFonts w:ascii="SimSun" w:hAnsi="SimSun" w:hint="eastAsia"/>
          <w:sz w:val="21"/>
          <w:szCs w:val="21"/>
          <w:u w:val="single"/>
        </w:rPr>
        <w:t>-</w:t>
      </w:r>
      <w:r w:rsidR="00822E53">
        <w:rPr>
          <w:rFonts w:ascii="SimSun" w:hAnsi="SimSun"/>
          <w:sz w:val="21"/>
          <w:szCs w:val="21"/>
          <w:u w:val="single"/>
        </w:rPr>
        <w:t xml:space="preserve"> </w:t>
      </w:r>
      <w:r w:rsidR="00673DEF" w:rsidRPr="003B3001">
        <w:rPr>
          <w:rFonts w:ascii="SimSun" w:hAnsi="SimSun" w:hint="eastAsia"/>
          <w:sz w:val="21"/>
          <w:szCs w:val="21"/>
          <w:u w:val="single"/>
        </w:rPr>
        <w:t>标准ST.</w:t>
      </w:r>
      <w:r w:rsidR="00D50DE6" w:rsidRPr="003B3001">
        <w:rPr>
          <w:rFonts w:ascii="SimSun" w:hAnsi="SimSun"/>
          <w:sz w:val="21"/>
          <w:szCs w:val="21"/>
          <w:u w:val="single"/>
        </w:rPr>
        <w:t>6：关于已公布专利文献编号的建议（2002年12月）</w:t>
      </w:r>
    </w:p>
    <w:p w14:paraId="5893444F" w14:textId="2B155770" w:rsidR="00D50DE6" w:rsidRPr="003B3001" w:rsidRDefault="001F1B30" w:rsidP="00243A98">
      <w:pPr>
        <w:pStyle w:val="ONUME"/>
        <w:numPr>
          <w:ilvl w:val="0"/>
          <w:numId w:val="0"/>
        </w:numPr>
        <w:overflowPunct w:val="0"/>
        <w:spacing w:afterLines="50" w:after="120" w:line="340" w:lineRule="atLeast"/>
        <w:ind w:left="567"/>
        <w:rPr>
          <w:rFonts w:ascii="SimSun" w:hAnsi="SimSun"/>
          <w:sz w:val="21"/>
          <w:szCs w:val="21"/>
        </w:rPr>
      </w:pPr>
      <w:r w:rsidRPr="003B3001">
        <w:rPr>
          <w:rFonts w:ascii="SimSun" w:hAnsi="SimSun"/>
          <w:sz w:val="21"/>
          <w:szCs w:val="21"/>
        </w:rPr>
        <w:t>这些指南</w:t>
      </w:r>
      <w:r w:rsidRPr="003B3001">
        <w:rPr>
          <w:rFonts w:ascii="SimSun" w:hAnsi="SimSun" w:hint="eastAsia"/>
          <w:sz w:val="21"/>
          <w:szCs w:val="21"/>
        </w:rPr>
        <w:t>涉及</w:t>
      </w:r>
      <w:r w:rsidR="00673DEF" w:rsidRPr="003B3001">
        <w:rPr>
          <w:rFonts w:ascii="SimSun" w:hAnsi="SimSun"/>
          <w:sz w:val="21"/>
          <w:szCs w:val="21"/>
        </w:rPr>
        <w:t>专利公布的一项具体</w:t>
      </w:r>
      <w:r w:rsidR="00673DEF" w:rsidRPr="003B3001">
        <w:rPr>
          <w:rFonts w:ascii="SimSun" w:hAnsi="SimSun" w:hint="eastAsia"/>
          <w:sz w:val="21"/>
          <w:szCs w:val="21"/>
        </w:rPr>
        <w:t>要素</w:t>
      </w:r>
      <w:r w:rsidR="00D50DE6" w:rsidRPr="003B3001">
        <w:rPr>
          <w:rFonts w:ascii="SimSun" w:hAnsi="SimSun"/>
          <w:sz w:val="21"/>
          <w:szCs w:val="21"/>
        </w:rPr>
        <w:t>。</w:t>
      </w:r>
    </w:p>
    <w:p w14:paraId="24B0654A" w14:textId="77777777" w:rsidR="00367903" w:rsidRPr="00BB31FA" w:rsidRDefault="001F1B30" w:rsidP="00243A98">
      <w:pPr>
        <w:pStyle w:val="ONUME"/>
        <w:numPr>
          <w:ilvl w:val="0"/>
          <w:numId w:val="0"/>
        </w:numPr>
        <w:overflowPunct w:val="0"/>
        <w:spacing w:afterLines="50" w:after="120" w:line="340" w:lineRule="atLeast"/>
        <w:ind w:left="567"/>
        <w:rPr>
          <w:rFonts w:ascii="KaiTi" w:eastAsia="KaiTi" w:hAnsi="KaiTi"/>
          <w:sz w:val="21"/>
          <w:szCs w:val="21"/>
        </w:rPr>
      </w:pPr>
      <w:r w:rsidRPr="00BB31FA">
        <w:rPr>
          <w:rFonts w:ascii="KaiTi" w:eastAsia="KaiTi" w:hAnsi="KaiTi"/>
          <w:sz w:val="21"/>
          <w:szCs w:val="21"/>
        </w:rPr>
        <w:t>考虑到两项标准的重叠</w:t>
      </w:r>
      <w:r w:rsidRPr="00BB31FA">
        <w:rPr>
          <w:rFonts w:ascii="KaiTi" w:eastAsia="KaiTi" w:hAnsi="KaiTi" w:hint="eastAsia"/>
          <w:sz w:val="21"/>
          <w:szCs w:val="21"/>
        </w:rPr>
        <w:t>，</w:t>
      </w:r>
      <w:r w:rsidRPr="00BB31FA">
        <w:rPr>
          <w:rFonts w:ascii="KaiTi" w:eastAsia="KaiTi" w:hAnsi="KaiTi"/>
          <w:sz w:val="21"/>
          <w:szCs w:val="21"/>
        </w:rPr>
        <w:t>联合王国知识产权局已建议</w:t>
      </w:r>
      <w:r w:rsidRPr="00BB31FA">
        <w:rPr>
          <w:rFonts w:ascii="KaiTi" w:eastAsia="KaiTi" w:hAnsi="KaiTi" w:hint="eastAsia"/>
          <w:sz w:val="21"/>
          <w:szCs w:val="21"/>
        </w:rPr>
        <w:t>纳入</w:t>
      </w:r>
      <w:r w:rsidR="00D50DE6" w:rsidRPr="00BB31FA">
        <w:rPr>
          <w:rFonts w:ascii="KaiTi" w:eastAsia="KaiTi" w:hAnsi="KaiTi"/>
          <w:sz w:val="21"/>
          <w:szCs w:val="21"/>
        </w:rPr>
        <w:t>对</w:t>
      </w:r>
      <w:r w:rsidRPr="00BB31FA">
        <w:rPr>
          <w:rFonts w:ascii="KaiTi" w:eastAsia="KaiTi" w:hAnsi="KaiTi"/>
          <w:sz w:val="21"/>
          <w:szCs w:val="21"/>
        </w:rPr>
        <w:t>ST.</w:t>
      </w:r>
      <w:r w:rsidRPr="00BB31FA">
        <w:rPr>
          <w:rFonts w:ascii="KaiTi" w:eastAsia="KaiTi" w:hAnsi="KaiTi" w:hint="eastAsia"/>
          <w:sz w:val="21"/>
          <w:szCs w:val="21"/>
        </w:rPr>
        <w:t>13的</w:t>
      </w:r>
      <w:r w:rsidRPr="00BB31FA">
        <w:rPr>
          <w:rFonts w:ascii="KaiTi" w:eastAsia="KaiTi" w:hAnsi="KaiTi"/>
          <w:sz w:val="21"/>
          <w:szCs w:val="21"/>
        </w:rPr>
        <w:t>审查</w:t>
      </w:r>
      <w:r w:rsidR="00D50DE6" w:rsidRPr="00BB31FA">
        <w:rPr>
          <w:rFonts w:ascii="KaiTi" w:eastAsia="KaiTi" w:hAnsi="KaiTi"/>
          <w:sz w:val="21"/>
          <w:szCs w:val="21"/>
        </w:rPr>
        <w:t>。</w:t>
      </w:r>
    </w:p>
    <w:p w14:paraId="1E2A9284" w14:textId="4557E8F8" w:rsidR="00D50DE6" w:rsidRPr="003B3001" w:rsidRDefault="005E3E84" w:rsidP="00243A98">
      <w:pPr>
        <w:pStyle w:val="ONUME"/>
        <w:numPr>
          <w:ilvl w:val="0"/>
          <w:numId w:val="0"/>
        </w:numPr>
        <w:overflowPunct w:val="0"/>
        <w:spacing w:afterLines="50" w:after="120" w:line="340" w:lineRule="atLeast"/>
        <w:ind w:left="567"/>
        <w:rPr>
          <w:rFonts w:ascii="SimSun" w:hAnsi="SimSun"/>
          <w:sz w:val="21"/>
          <w:szCs w:val="21"/>
          <w:u w:val="single"/>
        </w:rPr>
      </w:pPr>
      <w:r w:rsidRPr="003B3001">
        <w:rPr>
          <w:rFonts w:ascii="SimSun" w:hAnsi="SimSun"/>
          <w:sz w:val="21"/>
          <w:szCs w:val="21"/>
          <w:u w:val="single"/>
        </w:rPr>
        <w:t>第三</w:t>
      </w:r>
      <w:r w:rsidR="00822E53">
        <w:rPr>
          <w:rFonts w:ascii="SimSun" w:hAnsi="SimSun" w:hint="eastAsia"/>
          <w:sz w:val="21"/>
          <w:szCs w:val="21"/>
          <w:u w:val="single"/>
        </w:rPr>
        <w:t xml:space="preserve"> </w:t>
      </w:r>
      <w:r w:rsidR="00595479" w:rsidRPr="003B3001">
        <w:rPr>
          <w:rFonts w:ascii="SimSun" w:hAnsi="SimSun" w:hint="eastAsia"/>
          <w:sz w:val="21"/>
          <w:szCs w:val="21"/>
          <w:u w:val="single"/>
        </w:rPr>
        <w:t>-</w:t>
      </w:r>
      <w:r w:rsidR="00822E53">
        <w:rPr>
          <w:rFonts w:ascii="SimSun" w:hAnsi="SimSun"/>
          <w:sz w:val="21"/>
          <w:szCs w:val="21"/>
          <w:u w:val="single"/>
        </w:rPr>
        <w:t xml:space="preserve"> </w:t>
      </w:r>
      <w:r w:rsidR="00673DEF" w:rsidRPr="003B3001">
        <w:rPr>
          <w:rFonts w:ascii="SimSun" w:hAnsi="SimSun" w:hint="eastAsia"/>
          <w:sz w:val="21"/>
          <w:szCs w:val="21"/>
          <w:u w:val="single"/>
        </w:rPr>
        <w:t>关于</w:t>
      </w:r>
      <w:r w:rsidR="00595479" w:rsidRPr="003B3001">
        <w:rPr>
          <w:rFonts w:ascii="SimSun" w:hAnsi="SimSun" w:hint="eastAsia"/>
          <w:sz w:val="21"/>
          <w:szCs w:val="21"/>
          <w:u w:val="single"/>
        </w:rPr>
        <w:t>公报</w:t>
      </w:r>
      <w:r w:rsidR="00B80018" w:rsidRPr="003B3001">
        <w:rPr>
          <w:rFonts w:ascii="SimSun" w:hAnsi="SimSun" w:hint="eastAsia"/>
          <w:sz w:val="21"/>
          <w:szCs w:val="21"/>
          <w:u w:val="single"/>
        </w:rPr>
        <w:t>的标准-</w:t>
      </w:r>
      <w:r w:rsidR="00B80018" w:rsidRPr="003B3001">
        <w:rPr>
          <w:rFonts w:ascii="SimSun" w:hAnsi="SimSun"/>
          <w:sz w:val="21"/>
          <w:szCs w:val="21"/>
          <w:u w:val="single"/>
        </w:rPr>
        <w:t>ST.11</w:t>
      </w:r>
      <w:r w:rsidR="00B80018" w:rsidRPr="003B3001">
        <w:rPr>
          <w:rFonts w:ascii="SimSun" w:hAnsi="SimSun" w:hint="eastAsia"/>
          <w:sz w:val="21"/>
          <w:szCs w:val="21"/>
          <w:u w:val="single"/>
        </w:rPr>
        <w:t>、</w:t>
      </w:r>
      <w:r w:rsidR="00B80018" w:rsidRPr="003B3001">
        <w:rPr>
          <w:rFonts w:ascii="SimSun" w:hAnsi="SimSun"/>
          <w:sz w:val="21"/>
          <w:szCs w:val="21"/>
          <w:u w:val="single"/>
        </w:rPr>
        <w:t>ST.19</w:t>
      </w:r>
      <w:r w:rsidR="00B80018" w:rsidRPr="003B3001">
        <w:rPr>
          <w:rFonts w:ascii="SimSun" w:hAnsi="SimSun" w:hint="eastAsia"/>
          <w:sz w:val="21"/>
          <w:szCs w:val="21"/>
          <w:u w:val="single"/>
        </w:rPr>
        <w:t>、</w:t>
      </w:r>
      <w:r w:rsidR="00B80018" w:rsidRPr="003B3001">
        <w:rPr>
          <w:rFonts w:ascii="SimSun" w:hAnsi="SimSun"/>
          <w:sz w:val="21"/>
          <w:szCs w:val="21"/>
          <w:u w:val="single"/>
        </w:rPr>
        <w:t>ST.17</w:t>
      </w:r>
      <w:r w:rsidR="00B80018" w:rsidRPr="003B3001">
        <w:rPr>
          <w:rFonts w:ascii="SimSun" w:hAnsi="SimSun" w:hint="eastAsia"/>
          <w:sz w:val="21"/>
          <w:szCs w:val="21"/>
          <w:u w:val="single"/>
        </w:rPr>
        <w:t>、</w:t>
      </w:r>
      <w:r w:rsidR="00B80018" w:rsidRPr="003B3001">
        <w:rPr>
          <w:rFonts w:ascii="SimSun" w:hAnsi="SimSun"/>
          <w:sz w:val="21"/>
          <w:szCs w:val="21"/>
          <w:u w:val="single"/>
        </w:rPr>
        <w:t>ST.18</w:t>
      </w:r>
      <w:r w:rsidR="00B80018" w:rsidRPr="003B3001">
        <w:rPr>
          <w:rFonts w:ascii="SimSun" w:hAnsi="SimSun" w:hint="eastAsia"/>
          <w:sz w:val="21"/>
          <w:szCs w:val="21"/>
          <w:u w:val="single"/>
        </w:rPr>
        <w:t>、</w:t>
      </w:r>
      <w:r w:rsidR="00B80018" w:rsidRPr="003B3001">
        <w:rPr>
          <w:rFonts w:ascii="SimSun" w:hAnsi="SimSun"/>
          <w:sz w:val="21"/>
          <w:szCs w:val="21"/>
          <w:u w:val="single"/>
        </w:rPr>
        <w:t>ST.63</w:t>
      </w:r>
      <w:r w:rsidR="00B80018" w:rsidRPr="003B3001">
        <w:rPr>
          <w:rFonts w:ascii="SimSun" w:hAnsi="SimSun" w:hint="eastAsia"/>
          <w:sz w:val="21"/>
          <w:szCs w:val="21"/>
          <w:u w:val="single"/>
        </w:rPr>
        <w:t>、</w:t>
      </w:r>
      <w:r w:rsidR="00B80018" w:rsidRPr="003B3001">
        <w:rPr>
          <w:rFonts w:ascii="SimSun" w:hAnsi="SimSun"/>
          <w:sz w:val="21"/>
          <w:szCs w:val="21"/>
          <w:u w:val="single"/>
        </w:rPr>
        <w:t>ST.81</w:t>
      </w:r>
    </w:p>
    <w:p w14:paraId="62438221" w14:textId="56DC105B" w:rsidR="00D50DE6" w:rsidRPr="003B3001" w:rsidRDefault="00B80018" w:rsidP="00243A98">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sz w:val="21"/>
          <w:szCs w:val="21"/>
        </w:rPr>
        <w:t>ST.</w:t>
      </w:r>
      <w:r w:rsidR="00D50DE6" w:rsidRPr="003B3001">
        <w:rPr>
          <w:rFonts w:ascii="SimSun" w:hAnsi="SimSun"/>
          <w:sz w:val="21"/>
          <w:szCs w:val="21"/>
        </w:rPr>
        <w:t>11：</w:t>
      </w:r>
      <w:r w:rsidRPr="003B3001">
        <w:rPr>
          <w:rFonts w:ascii="SimSun" w:hAnsi="SimSun" w:hint="eastAsia"/>
          <w:sz w:val="21"/>
          <w:szCs w:val="21"/>
        </w:rPr>
        <w:t>关于专利公报中应列出或与专利公报有关的公布中应有的最低限</w:t>
      </w:r>
      <w:r w:rsidR="00552C78" w:rsidRPr="003B3001">
        <w:rPr>
          <w:rFonts w:ascii="SimSun" w:hAnsi="SimSun" w:hint="eastAsia"/>
          <w:sz w:val="21"/>
          <w:szCs w:val="21"/>
        </w:rPr>
        <w:t>度</w:t>
      </w:r>
      <w:r w:rsidRPr="003B3001">
        <w:rPr>
          <w:rFonts w:ascii="SimSun" w:hAnsi="SimSun" w:hint="eastAsia"/>
          <w:sz w:val="21"/>
          <w:szCs w:val="21"/>
        </w:rPr>
        <w:t>索引的建议（1990年12月）</w:t>
      </w:r>
    </w:p>
    <w:p w14:paraId="52E42453" w14:textId="48547731" w:rsidR="00D50DE6" w:rsidRPr="003B3001" w:rsidRDefault="00F24481" w:rsidP="00243A98">
      <w:pPr>
        <w:pStyle w:val="NoSpacing"/>
        <w:spacing w:afterLines="50" w:after="120" w:line="340" w:lineRule="atLeast"/>
        <w:ind w:left="1134"/>
        <w:jc w:val="both"/>
        <w:rPr>
          <w:rFonts w:cs="Arial"/>
          <w:sz w:val="21"/>
          <w:szCs w:val="21"/>
          <w:lang w:eastAsia="zh-CN"/>
        </w:rPr>
      </w:pPr>
      <w:r w:rsidRPr="003B3001">
        <w:rPr>
          <w:rFonts w:cs="Arial" w:hint="eastAsia"/>
          <w:sz w:val="21"/>
          <w:szCs w:val="21"/>
          <w:lang w:eastAsia="zh-CN"/>
        </w:rPr>
        <w:t>建议</w:t>
      </w:r>
      <w:r w:rsidR="00D50DE6" w:rsidRPr="003B3001">
        <w:rPr>
          <w:rFonts w:cs="Arial"/>
          <w:sz w:val="21"/>
          <w:szCs w:val="21"/>
          <w:lang w:eastAsia="zh-CN"/>
        </w:rPr>
        <w:t>每年/每半年/</w:t>
      </w:r>
      <w:r w:rsidRPr="003B3001">
        <w:rPr>
          <w:rFonts w:cs="Arial"/>
          <w:sz w:val="21"/>
          <w:szCs w:val="21"/>
          <w:lang w:eastAsia="zh-CN"/>
        </w:rPr>
        <w:t>每季度</w:t>
      </w:r>
      <w:r w:rsidRPr="003B3001">
        <w:rPr>
          <w:rFonts w:cs="Arial" w:hint="eastAsia"/>
          <w:sz w:val="21"/>
          <w:szCs w:val="21"/>
          <w:lang w:eastAsia="zh-CN"/>
        </w:rPr>
        <w:t>公布各工业</w:t>
      </w:r>
      <w:r w:rsidRPr="003B3001">
        <w:rPr>
          <w:rFonts w:cs="Arial"/>
          <w:sz w:val="21"/>
          <w:szCs w:val="21"/>
          <w:lang w:eastAsia="zh-CN"/>
        </w:rPr>
        <w:t>产权局发布的索引</w:t>
      </w:r>
      <w:r w:rsidR="00D50DE6" w:rsidRPr="003B3001">
        <w:rPr>
          <w:rFonts w:cs="Arial"/>
          <w:sz w:val="21"/>
          <w:szCs w:val="21"/>
          <w:lang w:eastAsia="zh-CN"/>
        </w:rPr>
        <w:t>。</w:t>
      </w:r>
    </w:p>
    <w:p w14:paraId="1552530E" w14:textId="3F52158D" w:rsidR="00D50DE6" w:rsidRPr="00BB31FA" w:rsidRDefault="00F24481" w:rsidP="00243A98">
      <w:pPr>
        <w:pStyle w:val="NoSpacing"/>
        <w:spacing w:afterLines="50" w:after="120" w:line="340" w:lineRule="atLeast"/>
        <w:ind w:left="1134"/>
        <w:jc w:val="both"/>
        <w:rPr>
          <w:rFonts w:ascii="KaiTi" w:eastAsia="KaiTi" w:hAnsi="KaiTi" w:cs="Arial"/>
          <w:sz w:val="21"/>
          <w:szCs w:val="21"/>
          <w:lang w:eastAsia="zh-CN"/>
        </w:rPr>
      </w:pPr>
      <w:r w:rsidRPr="00BB31FA">
        <w:rPr>
          <w:rFonts w:ascii="KaiTi" w:eastAsia="KaiTi" w:hAnsi="KaiTi" w:cs="Arial" w:hint="eastAsia"/>
          <w:sz w:val="21"/>
          <w:szCs w:val="21"/>
          <w:lang w:eastAsia="zh-CN"/>
        </w:rPr>
        <w:t>美国专商局</w:t>
      </w:r>
      <w:r w:rsidR="00D50DE6" w:rsidRPr="00BB31FA">
        <w:rPr>
          <w:rFonts w:ascii="KaiTi" w:eastAsia="KaiTi" w:hAnsi="KaiTi" w:cs="Arial"/>
          <w:sz w:val="21"/>
          <w:szCs w:val="21"/>
          <w:lang w:eastAsia="zh-CN"/>
        </w:rPr>
        <w:t>建议</w:t>
      </w:r>
      <w:r w:rsidRPr="00BB31FA">
        <w:rPr>
          <w:rFonts w:ascii="KaiTi" w:eastAsia="KaiTi" w:hAnsi="KaiTi" w:cs="Arial" w:hint="eastAsia"/>
          <w:sz w:val="21"/>
          <w:szCs w:val="21"/>
          <w:lang w:eastAsia="zh-CN"/>
        </w:rPr>
        <w:t>纳入</w:t>
      </w:r>
      <w:r w:rsidR="00D50DE6" w:rsidRPr="00BB31FA">
        <w:rPr>
          <w:rFonts w:ascii="KaiTi" w:eastAsia="KaiTi" w:hAnsi="KaiTi" w:cs="Arial"/>
          <w:sz w:val="21"/>
          <w:szCs w:val="21"/>
          <w:lang w:eastAsia="zh-CN"/>
        </w:rPr>
        <w:t>对</w:t>
      </w:r>
      <w:r w:rsidRPr="00BB31FA">
        <w:rPr>
          <w:rFonts w:ascii="KaiTi" w:eastAsia="KaiTi" w:hAnsi="KaiTi" w:cs="Arial" w:hint="eastAsia"/>
          <w:sz w:val="21"/>
          <w:szCs w:val="21"/>
          <w:lang w:eastAsia="zh-CN"/>
        </w:rPr>
        <w:t>标准</w:t>
      </w:r>
      <w:r w:rsidRPr="00BB31FA">
        <w:rPr>
          <w:rFonts w:ascii="KaiTi" w:eastAsia="KaiTi" w:hAnsi="KaiTi" w:cs="Arial"/>
          <w:sz w:val="21"/>
          <w:szCs w:val="21"/>
          <w:lang w:eastAsia="zh-CN"/>
        </w:rPr>
        <w:t>ST.</w:t>
      </w:r>
      <w:r w:rsidRPr="00BB31FA">
        <w:rPr>
          <w:rFonts w:ascii="KaiTi" w:eastAsia="KaiTi" w:hAnsi="KaiTi" w:cs="Arial" w:hint="eastAsia"/>
          <w:sz w:val="21"/>
          <w:szCs w:val="21"/>
          <w:lang w:eastAsia="zh-CN"/>
        </w:rPr>
        <w:t>19的</w:t>
      </w:r>
      <w:r w:rsidR="00673DEF" w:rsidRPr="00BB31FA">
        <w:rPr>
          <w:rFonts w:ascii="KaiTi" w:eastAsia="KaiTi" w:hAnsi="KaiTi" w:cs="Arial"/>
          <w:sz w:val="21"/>
          <w:szCs w:val="21"/>
          <w:lang w:eastAsia="zh-CN"/>
        </w:rPr>
        <w:t>审查，因为它与</w:t>
      </w:r>
      <w:r w:rsidR="00673DEF" w:rsidRPr="00BB31FA">
        <w:rPr>
          <w:rFonts w:ascii="KaiTi" w:eastAsia="KaiTi" w:hAnsi="KaiTi" w:cs="Arial" w:hint="eastAsia"/>
          <w:sz w:val="21"/>
          <w:szCs w:val="21"/>
          <w:lang w:eastAsia="zh-CN"/>
        </w:rPr>
        <w:t>此</w:t>
      </w:r>
      <w:r w:rsidR="00D50DE6" w:rsidRPr="00BB31FA">
        <w:rPr>
          <w:rFonts w:ascii="KaiTi" w:eastAsia="KaiTi" w:hAnsi="KaiTi" w:cs="Arial"/>
          <w:sz w:val="21"/>
          <w:szCs w:val="21"/>
          <w:lang w:eastAsia="zh-CN"/>
        </w:rPr>
        <w:t>标准密切相关。</w:t>
      </w:r>
    </w:p>
    <w:p w14:paraId="1248FDD4" w14:textId="499CEAAD" w:rsidR="00D50DE6" w:rsidRPr="003B3001" w:rsidRDefault="00B80018" w:rsidP="00243A98">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sz w:val="21"/>
          <w:szCs w:val="21"/>
        </w:rPr>
        <w:t>ST.</w:t>
      </w:r>
      <w:r w:rsidR="00D50DE6" w:rsidRPr="003B3001">
        <w:rPr>
          <w:rFonts w:ascii="SimSun" w:hAnsi="SimSun"/>
          <w:sz w:val="21"/>
          <w:szCs w:val="21"/>
        </w:rPr>
        <w:t>17：</w:t>
      </w:r>
      <w:r w:rsidRPr="003B3001">
        <w:rPr>
          <w:rFonts w:ascii="SimSun" w:hAnsi="SimSun" w:hint="eastAsia"/>
          <w:sz w:val="21"/>
          <w:szCs w:val="21"/>
        </w:rPr>
        <w:t>关于官方公报中公告标题编码的建议</w:t>
      </w:r>
      <w:r w:rsidR="00D50DE6" w:rsidRPr="003B3001">
        <w:rPr>
          <w:rFonts w:ascii="SimSun" w:hAnsi="SimSun"/>
          <w:sz w:val="21"/>
          <w:szCs w:val="21"/>
        </w:rPr>
        <w:t>（1990年12月）</w:t>
      </w:r>
    </w:p>
    <w:p w14:paraId="153E7B45" w14:textId="7719B03C" w:rsidR="00D50DE6" w:rsidRPr="00BB31FA" w:rsidRDefault="006C5F1B" w:rsidP="00243A98">
      <w:pPr>
        <w:pStyle w:val="NoSpacing"/>
        <w:spacing w:afterLines="50" w:after="120" w:line="340" w:lineRule="atLeast"/>
        <w:ind w:left="1134"/>
        <w:jc w:val="both"/>
        <w:rPr>
          <w:rFonts w:ascii="KaiTi" w:eastAsia="KaiTi" w:hAnsi="KaiTi" w:cs="Arial"/>
          <w:sz w:val="21"/>
          <w:szCs w:val="21"/>
          <w:lang w:eastAsia="zh-CN"/>
        </w:rPr>
      </w:pPr>
      <w:r w:rsidRPr="00BB31FA">
        <w:rPr>
          <w:rFonts w:ascii="KaiTi" w:eastAsia="KaiTi" w:hAnsi="KaiTi" w:cs="Arial"/>
          <w:sz w:val="21"/>
          <w:szCs w:val="21"/>
          <w:lang w:eastAsia="zh-CN"/>
        </w:rPr>
        <w:t>工作队希望听取</w:t>
      </w:r>
      <w:r w:rsidRPr="00BB31FA">
        <w:rPr>
          <w:rFonts w:ascii="KaiTi" w:eastAsia="KaiTi" w:hAnsi="KaiTi" w:cs="Arial" w:hint="eastAsia"/>
          <w:sz w:val="21"/>
          <w:szCs w:val="21"/>
          <w:lang w:eastAsia="zh-CN"/>
        </w:rPr>
        <w:t>在发布其公报时已</w:t>
      </w:r>
      <w:r w:rsidRPr="00BB31FA">
        <w:rPr>
          <w:rFonts w:ascii="KaiTi" w:eastAsia="KaiTi" w:hAnsi="KaiTi" w:cs="Arial"/>
          <w:sz w:val="21"/>
          <w:szCs w:val="21"/>
          <w:lang w:eastAsia="zh-CN"/>
        </w:rPr>
        <w:t>实施该标准的主管局发表的评论意见</w:t>
      </w:r>
      <w:r w:rsidR="00D50DE6" w:rsidRPr="00BB31FA">
        <w:rPr>
          <w:rFonts w:ascii="KaiTi" w:eastAsia="KaiTi" w:hAnsi="KaiTi" w:cs="Arial"/>
          <w:sz w:val="21"/>
          <w:szCs w:val="21"/>
          <w:lang w:eastAsia="zh-CN"/>
        </w:rPr>
        <w:t>，并讨论是否有可能将该标准存档。这一信息现在似乎更容易从其他来源获取（如知识产权局</w:t>
      </w:r>
      <w:r w:rsidRPr="00BB31FA">
        <w:rPr>
          <w:rFonts w:ascii="KaiTi" w:eastAsia="KaiTi" w:hAnsi="KaiTi" w:cs="Arial" w:hint="eastAsia"/>
          <w:sz w:val="21"/>
          <w:szCs w:val="21"/>
          <w:lang w:eastAsia="zh-CN"/>
        </w:rPr>
        <w:t>的</w:t>
      </w:r>
      <w:r w:rsidR="00D50DE6" w:rsidRPr="00BB31FA">
        <w:rPr>
          <w:rFonts w:ascii="KaiTi" w:eastAsia="KaiTi" w:hAnsi="KaiTi" w:cs="Arial"/>
          <w:sz w:val="21"/>
          <w:szCs w:val="21"/>
          <w:lang w:eastAsia="zh-CN"/>
        </w:rPr>
        <w:t>专利注册簿或</w:t>
      </w:r>
      <w:r w:rsidRPr="00BB31FA">
        <w:rPr>
          <w:rFonts w:ascii="KaiTi" w:eastAsia="KaiTi" w:hAnsi="KaiTi" w:cs="Arial" w:hint="eastAsia"/>
          <w:sz w:val="21"/>
          <w:szCs w:val="21"/>
          <w:lang w:eastAsia="zh-CN"/>
        </w:rPr>
        <w:t>美国专商局的</w:t>
      </w:r>
      <w:r w:rsidR="00D50DE6" w:rsidRPr="00BB31FA">
        <w:rPr>
          <w:rFonts w:ascii="KaiTi" w:eastAsia="KaiTi" w:hAnsi="KaiTi" w:cs="Arial"/>
          <w:sz w:val="21"/>
          <w:szCs w:val="21"/>
          <w:lang w:eastAsia="zh-CN"/>
        </w:rPr>
        <w:t>PAIR系统）。</w:t>
      </w:r>
    </w:p>
    <w:p w14:paraId="190BC3F6" w14:textId="295A4EEA" w:rsidR="00D50DE6" w:rsidRPr="003B3001" w:rsidRDefault="00B80018" w:rsidP="00243A98">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sz w:val="21"/>
          <w:szCs w:val="21"/>
        </w:rPr>
        <w:t>ST.</w:t>
      </w:r>
      <w:r w:rsidR="00D50DE6" w:rsidRPr="003B3001">
        <w:rPr>
          <w:rFonts w:ascii="SimSun" w:hAnsi="SimSun"/>
          <w:sz w:val="21"/>
          <w:szCs w:val="21"/>
        </w:rPr>
        <w:t>18：</w:t>
      </w:r>
      <w:r w:rsidRPr="003B3001">
        <w:rPr>
          <w:rFonts w:ascii="SimSun" w:hAnsi="SimSun" w:hint="eastAsia"/>
          <w:sz w:val="21"/>
          <w:szCs w:val="21"/>
        </w:rPr>
        <w:t>关于专利公报和其他专利公告期刊的建议</w:t>
      </w:r>
      <w:r w:rsidR="00D50DE6" w:rsidRPr="003B3001">
        <w:rPr>
          <w:rFonts w:ascii="SimSun" w:hAnsi="SimSun"/>
          <w:sz w:val="21"/>
          <w:szCs w:val="21"/>
        </w:rPr>
        <w:t>（1997年11月）</w:t>
      </w:r>
    </w:p>
    <w:p w14:paraId="73696930" w14:textId="1756150A" w:rsidR="00D50DE6" w:rsidRPr="00BB31FA" w:rsidRDefault="006C5F1B" w:rsidP="00243A98">
      <w:pPr>
        <w:pStyle w:val="NoSpacing"/>
        <w:spacing w:afterLines="50" w:after="120" w:line="340" w:lineRule="atLeast"/>
        <w:ind w:left="1134"/>
        <w:jc w:val="both"/>
        <w:rPr>
          <w:rFonts w:ascii="KaiTi" w:eastAsia="KaiTi" w:hAnsi="KaiTi" w:cs="Arial"/>
          <w:sz w:val="21"/>
          <w:szCs w:val="21"/>
          <w:lang w:eastAsia="zh-CN"/>
        </w:rPr>
      </w:pPr>
      <w:r w:rsidRPr="00BB31FA">
        <w:rPr>
          <w:rFonts w:ascii="KaiTi" w:eastAsia="KaiTi" w:hAnsi="KaiTi" w:cs="Arial"/>
          <w:sz w:val="21"/>
          <w:szCs w:val="21"/>
          <w:lang w:eastAsia="zh-CN"/>
        </w:rPr>
        <w:t>工作队建议</w:t>
      </w:r>
      <w:r w:rsidRPr="00BB31FA">
        <w:rPr>
          <w:rFonts w:ascii="KaiTi" w:eastAsia="KaiTi" w:hAnsi="KaiTi" w:cs="Arial" w:hint="eastAsia"/>
          <w:sz w:val="21"/>
          <w:szCs w:val="21"/>
          <w:lang w:eastAsia="zh-CN"/>
        </w:rPr>
        <w:t>该标准在其他标准之后更新，因为其中涉及对其他标准中所描述</w:t>
      </w:r>
      <w:r w:rsidR="00D50DE6" w:rsidRPr="00BB31FA">
        <w:rPr>
          <w:rFonts w:ascii="KaiTi" w:eastAsia="KaiTi" w:hAnsi="KaiTi" w:cs="Arial"/>
          <w:sz w:val="21"/>
          <w:szCs w:val="21"/>
          <w:lang w:eastAsia="zh-CN"/>
        </w:rPr>
        <w:t>要素</w:t>
      </w:r>
      <w:r w:rsidRPr="00BB31FA">
        <w:rPr>
          <w:rFonts w:ascii="KaiTi" w:eastAsia="KaiTi" w:hAnsi="KaiTi" w:cs="Arial" w:hint="eastAsia"/>
          <w:sz w:val="21"/>
          <w:szCs w:val="21"/>
          <w:lang w:eastAsia="zh-CN"/>
        </w:rPr>
        <w:t>的考虑</w:t>
      </w:r>
      <w:r w:rsidRPr="00BB31FA">
        <w:rPr>
          <w:rFonts w:ascii="KaiTi" w:eastAsia="KaiTi" w:hAnsi="KaiTi" w:cs="Arial"/>
          <w:sz w:val="21"/>
          <w:szCs w:val="21"/>
          <w:lang w:eastAsia="zh-CN"/>
        </w:rPr>
        <w:t>，如专利号信息</w:t>
      </w:r>
      <w:r w:rsidRPr="00BB31FA">
        <w:rPr>
          <w:rFonts w:ascii="KaiTi" w:eastAsia="KaiTi" w:hAnsi="KaiTi" w:cs="Arial" w:hint="eastAsia"/>
          <w:sz w:val="21"/>
          <w:szCs w:val="21"/>
          <w:lang w:eastAsia="zh-CN"/>
        </w:rPr>
        <w:t>、</w:t>
      </w:r>
      <w:r w:rsidR="00D50DE6" w:rsidRPr="00BB31FA">
        <w:rPr>
          <w:rFonts w:ascii="KaiTi" w:eastAsia="KaiTi" w:hAnsi="KaiTi" w:cs="Arial"/>
          <w:sz w:val="21"/>
          <w:szCs w:val="21"/>
          <w:lang w:eastAsia="zh-CN"/>
        </w:rPr>
        <w:t>专利分类信息等。</w:t>
      </w:r>
    </w:p>
    <w:p w14:paraId="2DF558D0" w14:textId="79F9AA95" w:rsidR="00D50DE6" w:rsidRPr="003B3001" w:rsidRDefault="00B80018" w:rsidP="00243A98">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sz w:val="21"/>
          <w:szCs w:val="21"/>
        </w:rPr>
        <w:t>ST.</w:t>
      </w:r>
      <w:r w:rsidR="00D50DE6" w:rsidRPr="003B3001">
        <w:rPr>
          <w:rFonts w:ascii="SimSun" w:hAnsi="SimSun"/>
          <w:sz w:val="21"/>
          <w:szCs w:val="21"/>
        </w:rPr>
        <w:t>63：</w:t>
      </w:r>
      <w:r w:rsidRPr="003B3001">
        <w:rPr>
          <w:rFonts w:ascii="SimSun" w:hAnsi="SimSun" w:hint="eastAsia"/>
          <w:sz w:val="21"/>
          <w:szCs w:val="21"/>
        </w:rPr>
        <w:t>关于商标公报内容和版式的建议</w:t>
      </w:r>
      <w:r w:rsidR="00D50DE6" w:rsidRPr="003B3001">
        <w:rPr>
          <w:rFonts w:ascii="SimSun" w:hAnsi="SimSun"/>
          <w:sz w:val="21"/>
          <w:szCs w:val="21"/>
        </w:rPr>
        <w:t>（1997年11月）</w:t>
      </w:r>
    </w:p>
    <w:p w14:paraId="385CFF80" w14:textId="03ADCE29" w:rsidR="00D50DE6" w:rsidRPr="003B3001" w:rsidRDefault="00B80018" w:rsidP="00243A98">
      <w:pPr>
        <w:pStyle w:val="ONUME"/>
        <w:numPr>
          <w:ilvl w:val="0"/>
          <w:numId w:val="4"/>
        </w:numPr>
        <w:tabs>
          <w:tab w:val="clear" w:pos="1134"/>
        </w:tabs>
        <w:spacing w:afterLines="50" w:after="120" w:line="340" w:lineRule="atLeast"/>
        <w:ind w:left="1134" w:hanging="567"/>
        <w:jc w:val="both"/>
        <w:rPr>
          <w:rFonts w:ascii="SimSun" w:hAnsi="SimSun"/>
          <w:sz w:val="21"/>
          <w:szCs w:val="21"/>
        </w:rPr>
      </w:pPr>
      <w:r w:rsidRPr="003B3001">
        <w:rPr>
          <w:rFonts w:ascii="SimSun" w:hAnsi="SimSun"/>
          <w:sz w:val="21"/>
          <w:szCs w:val="21"/>
        </w:rPr>
        <w:t>ST.</w:t>
      </w:r>
      <w:r w:rsidR="00D50DE6" w:rsidRPr="003B3001">
        <w:rPr>
          <w:rFonts w:ascii="SimSun" w:hAnsi="SimSun"/>
          <w:sz w:val="21"/>
          <w:szCs w:val="21"/>
        </w:rPr>
        <w:t>81</w:t>
      </w:r>
      <w:r w:rsidRPr="003B3001">
        <w:rPr>
          <w:rFonts w:ascii="SimSun" w:hAnsi="SimSun"/>
          <w:sz w:val="21"/>
          <w:szCs w:val="21"/>
        </w:rPr>
        <w:t>：</w:t>
      </w:r>
      <w:r w:rsidRPr="003B3001">
        <w:rPr>
          <w:rFonts w:ascii="SimSun" w:hAnsi="SimSun" w:hint="eastAsia"/>
          <w:sz w:val="21"/>
          <w:szCs w:val="21"/>
        </w:rPr>
        <w:t>关于工业品外观设计公报内容和版式的建议</w:t>
      </w:r>
      <w:r w:rsidR="00D50DE6" w:rsidRPr="003B3001">
        <w:rPr>
          <w:rFonts w:ascii="SimSun" w:hAnsi="SimSun"/>
          <w:sz w:val="21"/>
          <w:szCs w:val="21"/>
        </w:rPr>
        <w:t>（1997年11月）</w:t>
      </w:r>
    </w:p>
    <w:p w14:paraId="62C2A678" w14:textId="35580C05" w:rsidR="00D50DE6" w:rsidRPr="00BB31FA" w:rsidRDefault="00CA5A1B" w:rsidP="00243A98">
      <w:pPr>
        <w:pStyle w:val="NoSpacing"/>
        <w:spacing w:afterLines="50" w:after="120" w:line="340" w:lineRule="atLeast"/>
        <w:ind w:left="1134"/>
        <w:jc w:val="both"/>
        <w:rPr>
          <w:rFonts w:ascii="KaiTi" w:eastAsia="KaiTi" w:hAnsi="KaiTi" w:cs="Arial"/>
          <w:sz w:val="21"/>
          <w:szCs w:val="21"/>
          <w:lang w:eastAsia="zh-CN"/>
        </w:rPr>
      </w:pPr>
      <w:r w:rsidRPr="00BB31FA">
        <w:rPr>
          <w:rFonts w:ascii="KaiTi" w:eastAsia="KaiTi" w:hAnsi="KaiTi" w:cs="Arial"/>
          <w:sz w:val="21"/>
          <w:szCs w:val="21"/>
          <w:lang w:eastAsia="zh-CN"/>
        </w:rPr>
        <w:t>工作队牵头人希望与另一</w:t>
      </w:r>
      <w:r w:rsidRPr="00BB31FA">
        <w:rPr>
          <w:rFonts w:ascii="KaiTi" w:eastAsia="KaiTi" w:hAnsi="KaiTi" w:cs="Arial" w:hint="eastAsia"/>
          <w:sz w:val="21"/>
          <w:szCs w:val="21"/>
          <w:lang w:eastAsia="zh-CN"/>
        </w:rPr>
        <w:t>家</w:t>
      </w:r>
      <w:r w:rsidRPr="00BB31FA">
        <w:rPr>
          <w:rFonts w:ascii="KaiTi" w:eastAsia="KaiTi" w:hAnsi="KaiTi" w:cs="Arial"/>
          <w:sz w:val="21"/>
          <w:szCs w:val="21"/>
          <w:lang w:eastAsia="zh-CN"/>
        </w:rPr>
        <w:t>主管局合作领导这一审查，因为美国专商局的做法</w:t>
      </w:r>
      <w:r w:rsidRPr="00BB31FA">
        <w:rPr>
          <w:rFonts w:ascii="KaiTi" w:eastAsia="KaiTi" w:hAnsi="KaiTi" w:cs="Arial" w:hint="eastAsia"/>
          <w:sz w:val="21"/>
          <w:szCs w:val="21"/>
          <w:lang w:eastAsia="zh-CN"/>
        </w:rPr>
        <w:t>针对的是外观</w:t>
      </w:r>
      <w:r w:rsidRPr="00BB31FA">
        <w:rPr>
          <w:rFonts w:ascii="KaiTi" w:eastAsia="KaiTi" w:hAnsi="KaiTi" w:cs="Arial"/>
          <w:sz w:val="21"/>
          <w:szCs w:val="21"/>
          <w:lang w:eastAsia="zh-CN"/>
        </w:rPr>
        <w:t>设计专利，而不是工业品外观设计。</w:t>
      </w:r>
      <w:r w:rsidR="00D50DE6" w:rsidRPr="00BB31FA">
        <w:rPr>
          <w:rFonts w:ascii="KaiTi" w:eastAsia="KaiTi" w:hAnsi="KaiTi" w:cs="Arial"/>
          <w:sz w:val="21"/>
          <w:szCs w:val="21"/>
          <w:lang w:eastAsia="zh-CN"/>
        </w:rPr>
        <w:t>在</w:t>
      </w:r>
      <w:r w:rsidRPr="00BB31FA">
        <w:rPr>
          <w:rFonts w:ascii="KaiTi" w:eastAsia="KaiTi" w:hAnsi="KaiTi" w:cs="Arial" w:hint="eastAsia"/>
          <w:sz w:val="21"/>
          <w:szCs w:val="21"/>
          <w:lang w:eastAsia="zh-CN"/>
        </w:rPr>
        <w:t>网络交流</w:t>
      </w:r>
      <w:r w:rsidRPr="00BB31FA">
        <w:rPr>
          <w:rFonts w:ascii="KaiTi" w:eastAsia="KaiTi" w:hAnsi="KaiTi" w:cs="Arial"/>
          <w:sz w:val="21"/>
          <w:szCs w:val="21"/>
          <w:lang w:eastAsia="zh-CN"/>
        </w:rPr>
        <w:t>会</w:t>
      </w:r>
      <w:r w:rsidR="00D50DE6" w:rsidRPr="00BB31FA">
        <w:rPr>
          <w:rFonts w:ascii="KaiTi" w:eastAsia="KaiTi" w:hAnsi="KaiTi" w:cs="Arial"/>
          <w:sz w:val="21"/>
          <w:szCs w:val="21"/>
          <w:lang w:eastAsia="zh-CN"/>
        </w:rPr>
        <w:t>上</w:t>
      </w:r>
      <w:r w:rsidRPr="00BB31FA">
        <w:rPr>
          <w:rFonts w:ascii="KaiTi" w:eastAsia="KaiTi" w:hAnsi="KaiTi" w:cs="Arial" w:hint="eastAsia"/>
          <w:sz w:val="21"/>
          <w:szCs w:val="21"/>
          <w:lang w:eastAsia="zh-CN"/>
        </w:rPr>
        <w:t>对此</w:t>
      </w:r>
      <w:r w:rsidRPr="00BB31FA">
        <w:rPr>
          <w:rFonts w:ascii="KaiTi" w:eastAsia="KaiTi" w:hAnsi="KaiTi" w:cs="Arial"/>
          <w:sz w:val="21"/>
          <w:szCs w:val="21"/>
          <w:lang w:eastAsia="zh-CN"/>
        </w:rPr>
        <w:t>进行了讨论。目前没有</w:t>
      </w:r>
      <w:r w:rsidRPr="00BB31FA">
        <w:rPr>
          <w:rFonts w:ascii="KaiTi" w:eastAsia="KaiTi" w:hAnsi="KaiTi" w:cs="Arial" w:hint="eastAsia"/>
          <w:sz w:val="21"/>
          <w:szCs w:val="21"/>
          <w:lang w:eastAsia="zh-CN"/>
        </w:rPr>
        <w:t>主动请缨的主管局</w:t>
      </w:r>
      <w:r w:rsidR="00D50DE6" w:rsidRPr="00BB31FA">
        <w:rPr>
          <w:rFonts w:ascii="KaiTi" w:eastAsia="KaiTi" w:hAnsi="KaiTi" w:cs="Arial"/>
          <w:sz w:val="21"/>
          <w:szCs w:val="21"/>
          <w:lang w:eastAsia="zh-CN"/>
        </w:rPr>
        <w:t>。</w:t>
      </w:r>
    </w:p>
    <w:p w14:paraId="607922AF" w14:textId="071C5093" w:rsidR="00D50DE6" w:rsidRPr="003B3001" w:rsidRDefault="006C5F1B" w:rsidP="00243A98">
      <w:pPr>
        <w:pStyle w:val="ONUME"/>
        <w:numPr>
          <w:ilvl w:val="0"/>
          <w:numId w:val="0"/>
        </w:numPr>
        <w:overflowPunct w:val="0"/>
        <w:spacing w:afterLines="50" w:after="120" w:line="340" w:lineRule="atLeast"/>
        <w:ind w:left="567"/>
        <w:rPr>
          <w:rFonts w:ascii="SimSun" w:hAnsi="SimSun"/>
          <w:sz w:val="21"/>
          <w:szCs w:val="21"/>
          <w:u w:val="single"/>
        </w:rPr>
      </w:pPr>
      <w:r w:rsidRPr="003B3001">
        <w:rPr>
          <w:rFonts w:ascii="SimSun" w:hAnsi="SimSun"/>
          <w:sz w:val="21"/>
          <w:szCs w:val="21"/>
          <w:u w:val="single"/>
        </w:rPr>
        <w:t>第四</w:t>
      </w:r>
      <w:r w:rsidR="00822E53">
        <w:rPr>
          <w:rFonts w:ascii="SimSun" w:hAnsi="SimSun" w:hint="eastAsia"/>
          <w:sz w:val="21"/>
          <w:szCs w:val="21"/>
          <w:u w:val="single"/>
        </w:rPr>
        <w:t xml:space="preserve"> </w:t>
      </w:r>
      <w:r w:rsidRPr="003B3001">
        <w:rPr>
          <w:rFonts w:ascii="SimSun" w:hAnsi="SimSun" w:hint="eastAsia"/>
          <w:sz w:val="21"/>
          <w:szCs w:val="21"/>
          <w:u w:val="single"/>
        </w:rPr>
        <w:t>-</w:t>
      </w:r>
      <w:r w:rsidR="00822E53">
        <w:rPr>
          <w:rFonts w:ascii="SimSun" w:hAnsi="SimSun"/>
          <w:sz w:val="21"/>
          <w:szCs w:val="21"/>
          <w:u w:val="single"/>
        </w:rPr>
        <w:t xml:space="preserve"> </w:t>
      </w:r>
      <w:r w:rsidRPr="003B3001">
        <w:rPr>
          <w:rFonts w:ascii="SimSun" w:hAnsi="SimSun" w:hint="eastAsia"/>
          <w:sz w:val="21"/>
          <w:szCs w:val="21"/>
          <w:u w:val="single"/>
        </w:rPr>
        <w:t>标准ST.</w:t>
      </w:r>
      <w:r w:rsidR="00D50DE6" w:rsidRPr="003B3001">
        <w:rPr>
          <w:rFonts w:ascii="SimSun" w:hAnsi="SimSun"/>
          <w:sz w:val="21"/>
          <w:szCs w:val="21"/>
          <w:u w:val="single"/>
        </w:rPr>
        <w:t>8：关于机器可读记录的IPC符号的标准记录（2011年3月）</w:t>
      </w:r>
    </w:p>
    <w:p w14:paraId="22346C4B" w14:textId="30F5553F" w:rsidR="00D50DE6" w:rsidRPr="00BB31FA" w:rsidRDefault="00D50DE6" w:rsidP="00822E53">
      <w:pPr>
        <w:pStyle w:val="NoSpacing"/>
        <w:spacing w:afterLines="50" w:after="120" w:line="340" w:lineRule="atLeast"/>
        <w:ind w:left="567"/>
        <w:jc w:val="both"/>
        <w:rPr>
          <w:rFonts w:ascii="KaiTi" w:eastAsia="KaiTi" w:hAnsi="KaiTi"/>
          <w:sz w:val="21"/>
          <w:szCs w:val="21"/>
        </w:rPr>
      </w:pPr>
      <w:r w:rsidRPr="00BB31FA">
        <w:rPr>
          <w:rFonts w:ascii="KaiTi" w:eastAsia="KaiTi" w:hAnsi="KaiTi"/>
          <w:sz w:val="21"/>
          <w:szCs w:val="21"/>
        </w:rPr>
        <w:t>这些指</w:t>
      </w:r>
      <w:r w:rsidR="006C5F1B" w:rsidRPr="00BB31FA">
        <w:rPr>
          <w:rFonts w:ascii="KaiTi" w:eastAsia="KaiTi" w:hAnsi="KaiTi"/>
          <w:sz w:val="21"/>
          <w:szCs w:val="21"/>
        </w:rPr>
        <w:t>南</w:t>
      </w:r>
      <w:r w:rsidR="006C5F1B" w:rsidRPr="00BB31FA">
        <w:rPr>
          <w:rFonts w:ascii="KaiTi" w:eastAsia="KaiTi" w:hAnsi="KaiTi" w:hint="eastAsia"/>
          <w:sz w:val="21"/>
          <w:szCs w:val="21"/>
        </w:rPr>
        <w:t>涉及</w:t>
      </w:r>
      <w:r w:rsidR="006C5F1B" w:rsidRPr="00BB31FA">
        <w:rPr>
          <w:rFonts w:ascii="KaiTi" w:eastAsia="KaiTi" w:hAnsi="KaiTi"/>
          <w:sz w:val="21"/>
          <w:szCs w:val="21"/>
        </w:rPr>
        <w:t>专利公布的一项具体</w:t>
      </w:r>
      <w:r w:rsidR="006C5F1B" w:rsidRPr="00BB31FA">
        <w:rPr>
          <w:rFonts w:ascii="KaiTi" w:eastAsia="KaiTi" w:hAnsi="KaiTi" w:hint="eastAsia"/>
          <w:sz w:val="21"/>
          <w:szCs w:val="21"/>
        </w:rPr>
        <w:t>要素</w:t>
      </w:r>
      <w:r w:rsidRPr="00BB31FA">
        <w:rPr>
          <w:rFonts w:ascii="KaiTi" w:eastAsia="KaiTi" w:hAnsi="KaiTi"/>
          <w:sz w:val="21"/>
          <w:szCs w:val="21"/>
        </w:rPr>
        <w:t>。</w:t>
      </w:r>
    </w:p>
    <w:p w14:paraId="502B2F1E" w14:textId="644BD7C4" w:rsidR="00D50DE6" w:rsidRPr="003B3001" w:rsidRDefault="006C5F1B" w:rsidP="00243A98">
      <w:pPr>
        <w:pStyle w:val="ONUME"/>
        <w:numPr>
          <w:ilvl w:val="0"/>
          <w:numId w:val="0"/>
        </w:numPr>
        <w:overflowPunct w:val="0"/>
        <w:spacing w:afterLines="50" w:after="120" w:line="340" w:lineRule="atLeast"/>
        <w:ind w:left="567"/>
        <w:rPr>
          <w:rFonts w:ascii="SimSun" w:hAnsi="SimSun"/>
          <w:sz w:val="21"/>
          <w:szCs w:val="21"/>
          <w:u w:val="single"/>
        </w:rPr>
      </w:pPr>
      <w:r w:rsidRPr="003B3001">
        <w:rPr>
          <w:rFonts w:ascii="SimSun" w:hAnsi="SimSun"/>
          <w:sz w:val="21"/>
          <w:szCs w:val="21"/>
          <w:u w:val="single"/>
        </w:rPr>
        <w:t>第五</w:t>
      </w:r>
      <w:r w:rsidR="00822E53">
        <w:rPr>
          <w:rFonts w:ascii="SimSun" w:hAnsi="SimSun" w:hint="eastAsia"/>
          <w:sz w:val="21"/>
          <w:szCs w:val="21"/>
          <w:u w:val="single"/>
        </w:rPr>
        <w:t xml:space="preserve"> </w:t>
      </w:r>
      <w:r w:rsidRPr="003B3001">
        <w:rPr>
          <w:rFonts w:ascii="SimSun" w:hAnsi="SimSun" w:hint="eastAsia"/>
          <w:sz w:val="21"/>
          <w:szCs w:val="21"/>
          <w:u w:val="single"/>
        </w:rPr>
        <w:t>-</w:t>
      </w:r>
      <w:r w:rsidR="00822E53">
        <w:rPr>
          <w:rFonts w:ascii="SimSun" w:hAnsi="SimSun"/>
          <w:sz w:val="21"/>
          <w:szCs w:val="21"/>
          <w:u w:val="single"/>
        </w:rPr>
        <w:t xml:space="preserve"> </w:t>
      </w:r>
      <w:r w:rsidRPr="003B3001">
        <w:rPr>
          <w:rFonts w:ascii="SimSun" w:hAnsi="SimSun" w:hint="eastAsia"/>
          <w:sz w:val="21"/>
          <w:szCs w:val="21"/>
          <w:u w:val="single"/>
        </w:rPr>
        <w:t>标准ST</w:t>
      </w:r>
      <w:r w:rsidR="00D50DE6" w:rsidRPr="003B3001">
        <w:rPr>
          <w:rFonts w:ascii="SimSun" w:hAnsi="SimSun"/>
          <w:sz w:val="21"/>
          <w:szCs w:val="21"/>
          <w:u w:val="single"/>
        </w:rPr>
        <w:t>.15：专利文献中发明名称措辞的指导方针（1995年12月）</w:t>
      </w:r>
    </w:p>
    <w:p w14:paraId="23BB82BE" w14:textId="7219FD83" w:rsidR="00D50DE6" w:rsidRPr="00BB31FA" w:rsidRDefault="00673DEF" w:rsidP="00822E53">
      <w:pPr>
        <w:pStyle w:val="NoSpacing"/>
        <w:spacing w:afterLines="50" w:after="120" w:line="340" w:lineRule="atLeast"/>
        <w:ind w:left="567"/>
        <w:jc w:val="both"/>
        <w:rPr>
          <w:rFonts w:ascii="KaiTi" w:eastAsia="KaiTi" w:hAnsi="KaiTi" w:cs="Arial"/>
          <w:sz w:val="21"/>
          <w:szCs w:val="21"/>
          <w:lang w:eastAsia="zh-CN"/>
        </w:rPr>
      </w:pPr>
      <w:r w:rsidRPr="00BB31FA">
        <w:rPr>
          <w:rFonts w:ascii="KaiTi" w:eastAsia="KaiTi" w:hAnsi="KaiTi" w:cs="Arial"/>
          <w:sz w:val="21"/>
          <w:szCs w:val="21"/>
          <w:lang w:eastAsia="zh-CN"/>
        </w:rPr>
        <w:t>这些指南</w:t>
      </w:r>
      <w:r w:rsidRPr="00BB31FA">
        <w:rPr>
          <w:rFonts w:ascii="KaiTi" w:eastAsia="KaiTi" w:hAnsi="KaiTi" w:cs="Arial" w:hint="eastAsia"/>
          <w:sz w:val="21"/>
          <w:szCs w:val="21"/>
          <w:lang w:eastAsia="zh-CN"/>
        </w:rPr>
        <w:t>涉及</w:t>
      </w:r>
      <w:r w:rsidR="006C5F1B" w:rsidRPr="00BB31FA">
        <w:rPr>
          <w:rFonts w:ascii="KaiTi" w:eastAsia="KaiTi" w:hAnsi="KaiTi" w:cs="Arial"/>
          <w:sz w:val="21"/>
          <w:szCs w:val="21"/>
          <w:lang w:eastAsia="zh-CN"/>
        </w:rPr>
        <w:t>专利公布的一项具体</w:t>
      </w:r>
      <w:r w:rsidR="006C5F1B" w:rsidRPr="00BB31FA">
        <w:rPr>
          <w:rFonts w:ascii="KaiTi" w:eastAsia="KaiTi" w:hAnsi="KaiTi" w:cs="Arial" w:hint="eastAsia"/>
          <w:sz w:val="21"/>
          <w:szCs w:val="21"/>
          <w:lang w:eastAsia="zh-CN"/>
        </w:rPr>
        <w:t>要素</w:t>
      </w:r>
      <w:r w:rsidR="00D50DE6" w:rsidRPr="00BB31FA">
        <w:rPr>
          <w:rFonts w:ascii="KaiTi" w:eastAsia="KaiTi" w:hAnsi="KaiTi" w:cs="Arial"/>
          <w:sz w:val="21"/>
          <w:szCs w:val="21"/>
          <w:lang w:eastAsia="zh-CN"/>
        </w:rPr>
        <w:t>。</w:t>
      </w:r>
    </w:p>
    <w:p w14:paraId="6B937BA0" w14:textId="0700820E" w:rsidR="00D50DE6" w:rsidRPr="00BB31FA" w:rsidRDefault="006C5F1B" w:rsidP="00822E53">
      <w:pPr>
        <w:pStyle w:val="NoSpacing"/>
        <w:spacing w:afterLines="50" w:after="120" w:line="340" w:lineRule="atLeast"/>
        <w:ind w:left="567"/>
        <w:jc w:val="both"/>
        <w:rPr>
          <w:rFonts w:ascii="KaiTi" w:eastAsia="KaiTi" w:hAnsi="KaiTi" w:cs="Arial"/>
          <w:sz w:val="21"/>
          <w:szCs w:val="21"/>
          <w:lang w:eastAsia="zh-CN"/>
        </w:rPr>
      </w:pPr>
      <w:r w:rsidRPr="00BB31FA">
        <w:rPr>
          <w:rFonts w:ascii="KaiTi" w:eastAsia="KaiTi" w:hAnsi="KaiTi" w:cs="Arial"/>
          <w:sz w:val="21"/>
          <w:szCs w:val="21"/>
          <w:lang w:eastAsia="zh-CN"/>
        </w:rPr>
        <w:t>大多数主管局建议不将</w:t>
      </w:r>
      <w:r w:rsidRPr="00BB31FA">
        <w:rPr>
          <w:rFonts w:ascii="KaiTi" w:eastAsia="KaiTi" w:hAnsi="KaiTi" w:cs="Arial" w:hint="eastAsia"/>
          <w:sz w:val="21"/>
          <w:szCs w:val="21"/>
          <w:lang w:eastAsia="zh-CN"/>
        </w:rPr>
        <w:t>此</w:t>
      </w:r>
      <w:r w:rsidR="00D50DE6" w:rsidRPr="00BB31FA">
        <w:rPr>
          <w:rFonts w:ascii="KaiTi" w:eastAsia="KaiTi" w:hAnsi="KaiTi" w:cs="Arial"/>
          <w:sz w:val="21"/>
          <w:szCs w:val="21"/>
          <w:lang w:eastAsia="zh-CN"/>
        </w:rPr>
        <w:t>标准存档。</w:t>
      </w:r>
    </w:p>
    <w:p w14:paraId="13FAA9B4" w14:textId="1348B6F8" w:rsidR="00D50DE6" w:rsidRPr="00BB31FA" w:rsidRDefault="00D50DE6" w:rsidP="00BB31FA">
      <w:pPr>
        <w:pStyle w:val="Heading4"/>
        <w:keepLines/>
        <w:spacing w:after="120"/>
        <w:rPr>
          <w:rFonts w:ascii="SimHei" w:eastAsia="SimHei" w:hAnsi="SimHei"/>
          <w:i w:val="0"/>
          <w:sz w:val="21"/>
          <w:szCs w:val="21"/>
        </w:rPr>
      </w:pPr>
      <w:r w:rsidRPr="00BB31FA">
        <w:rPr>
          <w:rFonts w:ascii="SimHei" w:eastAsia="SimHei" w:hAnsi="SimHei"/>
          <w:i w:val="0"/>
          <w:sz w:val="21"/>
          <w:szCs w:val="21"/>
        </w:rPr>
        <w:lastRenderedPageBreak/>
        <w:t>下一步工作</w:t>
      </w:r>
    </w:p>
    <w:p w14:paraId="124D2C8B" w14:textId="418B8C12" w:rsidR="00D50DE6" w:rsidRPr="003B3001" w:rsidRDefault="00C53A65" w:rsidP="00BB31FA">
      <w:pPr>
        <w:pStyle w:val="ONUME"/>
        <w:tabs>
          <w:tab w:val="clear" w:pos="567"/>
        </w:tabs>
        <w:overflowPunct w:val="0"/>
        <w:spacing w:afterLines="50" w:after="120" w:line="340" w:lineRule="atLeast"/>
        <w:jc w:val="both"/>
        <w:rPr>
          <w:rFonts w:ascii="SimSun" w:hAnsi="SimSun"/>
          <w:sz w:val="21"/>
          <w:szCs w:val="21"/>
        </w:rPr>
      </w:pPr>
      <w:r w:rsidRPr="003B3001">
        <w:rPr>
          <w:rFonts w:ascii="SimSun" w:hAnsi="SimSun"/>
          <w:sz w:val="21"/>
          <w:szCs w:val="21"/>
        </w:rPr>
        <w:t>考虑</w:t>
      </w:r>
      <w:r w:rsidRPr="003B3001">
        <w:rPr>
          <w:rFonts w:ascii="SimSun" w:hAnsi="SimSun" w:hint="eastAsia"/>
          <w:sz w:val="21"/>
          <w:szCs w:val="21"/>
        </w:rPr>
        <w:t>到所收到的</w:t>
      </w:r>
      <w:r w:rsidR="00576D23" w:rsidRPr="003B3001">
        <w:rPr>
          <w:rFonts w:ascii="SimSun" w:hAnsi="SimSun"/>
          <w:sz w:val="21"/>
          <w:szCs w:val="21"/>
        </w:rPr>
        <w:t>关于审查过程和审查</w:t>
      </w:r>
      <w:r w:rsidR="00673DEF" w:rsidRPr="003B3001">
        <w:rPr>
          <w:rFonts w:ascii="SimSun" w:hAnsi="SimSun" w:hint="eastAsia"/>
          <w:sz w:val="21"/>
          <w:szCs w:val="21"/>
        </w:rPr>
        <w:t>标准</w:t>
      </w:r>
      <w:r w:rsidRPr="003B3001">
        <w:rPr>
          <w:rFonts w:ascii="SimSun" w:hAnsi="SimSun"/>
          <w:sz w:val="21"/>
          <w:szCs w:val="21"/>
        </w:rPr>
        <w:t>的评论意见，工作队牵头人开始</w:t>
      </w:r>
      <w:r w:rsidRPr="003B3001">
        <w:rPr>
          <w:rFonts w:ascii="SimSun" w:hAnsi="SimSun" w:hint="eastAsia"/>
          <w:sz w:val="21"/>
          <w:szCs w:val="21"/>
        </w:rPr>
        <w:t>审查标准</w:t>
      </w:r>
      <w:r w:rsidRPr="003B3001">
        <w:rPr>
          <w:rFonts w:ascii="SimSun" w:hAnsi="SimSun"/>
          <w:sz w:val="21"/>
          <w:szCs w:val="21"/>
        </w:rPr>
        <w:t>ST.</w:t>
      </w:r>
      <w:r w:rsidRPr="003B3001">
        <w:rPr>
          <w:rFonts w:ascii="SimSun" w:hAnsi="SimSun" w:hint="eastAsia"/>
          <w:sz w:val="21"/>
          <w:szCs w:val="21"/>
        </w:rPr>
        <w:t>10，作为对审查过程的测试。</w:t>
      </w:r>
      <w:r w:rsidR="00D50DE6" w:rsidRPr="003B3001">
        <w:rPr>
          <w:rFonts w:ascii="SimSun" w:hAnsi="SimSun"/>
          <w:sz w:val="21"/>
          <w:szCs w:val="21"/>
        </w:rPr>
        <w:t>我们认为</w:t>
      </w:r>
      <w:r w:rsidR="00576D23" w:rsidRPr="003B3001">
        <w:rPr>
          <w:rFonts w:ascii="SimSun" w:hAnsi="SimSun"/>
          <w:sz w:val="21"/>
          <w:szCs w:val="21"/>
        </w:rPr>
        <w:t>，这将为进一步</w:t>
      </w:r>
      <w:r w:rsidR="00576D23" w:rsidRPr="003B3001">
        <w:rPr>
          <w:rFonts w:ascii="SimSun" w:hAnsi="SimSun" w:hint="eastAsia"/>
          <w:sz w:val="21"/>
          <w:szCs w:val="21"/>
        </w:rPr>
        <w:t>开发</w:t>
      </w:r>
      <w:r w:rsidR="00576D23" w:rsidRPr="003B3001">
        <w:rPr>
          <w:rFonts w:ascii="SimSun" w:hAnsi="SimSun"/>
          <w:sz w:val="21"/>
          <w:szCs w:val="21"/>
        </w:rPr>
        <w:t>审查</w:t>
      </w:r>
      <w:r w:rsidR="00576D23" w:rsidRPr="003B3001">
        <w:rPr>
          <w:rFonts w:ascii="SimSun" w:hAnsi="SimSun" w:hint="eastAsia"/>
          <w:sz w:val="21"/>
          <w:szCs w:val="21"/>
        </w:rPr>
        <w:t>其余</w:t>
      </w:r>
      <w:r w:rsidR="00576D23" w:rsidRPr="003B3001">
        <w:rPr>
          <w:rFonts w:ascii="SimSun" w:hAnsi="SimSun"/>
          <w:sz w:val="21"/>
          <w:szCs w:val="21"/>
        </w:rPr>
        <w:t>标准的流程和</w:t>
      </w:r>
      <w:r w:rsidR="00576D23" w:rsidRPr="003B3001">
        <w:rPr>
          <w:rFonts w:ascii="SimSun" w:hAnsi="SimSun" w:hint="eastAsia"/>
          <w:sz w:val="21"/>
          <w:szCs w:val="21"/>
        </w:rPr>
        <w:t>标准</w:t>
      </w:r>
      <w:r w:rsidRPr="003B3001">
        <w:rPr>
          <w:rFonts w:ascii="SimSun" w:hAnsi="SimSun"/>
          <w:sz w:val="21"/>
          <w:szCs w:val="21"/>
        </w:rPr>
        <w:t>提供经验。</w:t>
      </w:r>
      <w:r w:rsidRPr="003B3001">
        <w:rPr>
          <w:rFonts w:ascii="SimSun" w:hAnsi="SimSun" w:hint="eastAsia"/>
          <w:sz w:val="21"/>
          <w:szCs w:val="21"/>
        </w:rPr>
        <w:t>拟议的</w:t>
      </w:r>
      <w:r w:rsidRPr="003B3001">
        <w:rPr>
          <w:rFonts w:ascii="SimSun" w:hAnsi="SimSun"/>
          <w:sz w:val="21"/>
          <w:szCs w:val="21"/>
        </w:rPr>
        <w:t>修订</w:t>
      </w:r>
      <w:r w:rsidR="00D50DE6" w:rsidRPr="003B3001">
        <w:rPr>
          <w:rFonts w:ascii="SimSun" w:hAnsi="SimSun"/>
          <w:sz w:val="21"/>
          <w:szCs w:val="21"/>
        </w:rPr>
        <w:t>将在wiki</w:t>
      </w:r>
      <w:r w:rsidRPr="003B3001">
        <w:rPr>
          <w:rFonts w:ascii="SimSun" w:hAnsi="SimSun" w:hint="eastAsia"/>
          <w:sz w:val="21"/>
          <w:szCs w:val="21"/>
        </w:rPr>
        <w:t>上</w:t>
      </w:r>
      <w:r w:rsidR="00D50DE6" w:rsidRPr="003B3001">
        <w:rPr>
          <w:rFonts w:ascii="SimSun" w:hAnsi="SimSun"/>
          <w:sz w:val="21"/>
          <w:szCs w:val="21"/>
        </w:rPr>
        <w:t>公布，</w:t>
      </w:r>
      <w:r w:rsidR="00673DEF" w:rsidRPr="003B3001">
        <w:rPr>
          <w:rFonts w:ascii="SimSun" w:hAnsi="SimSun" w:hint="eastAsia"/>
          <w:sz w:val="21"/>
          <w:szCs w:val="21"/>
        </w:rPr>
        <w:t>以征求</w:t>
      </w:r>
      <w:r w:rsidR="00D50DE6" w:rsidRPr="003B3001">
        <w:rPr>
          <w:rFonts w:ascii="SimSun" w:hAnsi="SimSun"/>
          <w:sz w:val="21"/>
          <w:szCs w:val="21"/>
        </w:rPr>
        <w:t>意见。工作队牵头人期待工作队成员积极参与并支持完成这项工作。</w:t>
      </w:r>
    </w:p>
    <w:p w14:paraId="1F15BB42" w14:textId="4B9D23CB" w:rsidR="00D50DE6" w:rsidRPr="00BB31FA" w:rsidRDefault="00D50DE6" w:rsidP="00BB31FA">
      <w:pPr>
        <w:pStyle w:val="Heading4"/>
        <w:keepLines/>
        <w:spacing w:after="120"/>
        <w:rPr>
          <w:rFonts w:ascii="SimHei" w:eastAsia="SimHei" w:hAnsi="SimHei"/>
          <w:i w:val="0"/>
          <w:sz w:val="21"/>
          <w:szCs w:val="21"/>
        </w:rPr>
      </w:pPr>
      <w:r w:rsidRPr="00BB31FA">
        <w:rPr>
          <w:rFonts w:ascii="SimHei" w:eastAsia="SimHei" w:hAnsi="SimHei"/>
          <w:i w:val="0"/>
          <w:sz w:val="21"/>
          <w:szCs w:val="21"/>
        </w:rPr>
        <w:t>修订</w:t>
      </w:r>
      <w:r w:rsidR="00C53A65" w:rsidRPr="00BB31FA">
        <w:rPr>
          <w:rFonts w:ascii="SimHei" w:eastAsia="SimHei" w:hAnsi="SimHei" w:hint="eastAsia"/>
          <w:i w:val="0"/>
          <w:sz w:val="21"/>
          <w:szCs w:val="21"/>
        </w:rPr>
        <w:t>《产权组织手册》</w:t>
      </w:r>
      <w:r w:rsidRPr="00BB31FA">
        <w:rPr>
          <w:rFonts w:ascii="SimHei" w:eastAsia="SimHei" w:hAnsi="SimHei"/>
          <w:i w:val="0"/>
          <w:sz w:val="21"/>
          <w:szCs w:val="21"/>
        </w:rPr>
        <w:t>第六部分</w:t>
      </w:r>
    </w:p>
    <w:p w14:paraId="1FBD8D20" w14:textId="0F4D7A20" w:rsidR="00D50DE6" w:rsidRPr="003B3001" w:rsidRDefault="00980B62" w:rsidP="00BB31FA">
      <w:pPr>
        <w:pStyle w:val="ONUME"/>
        <w:tabs>
          <w:tab w:val="clear" w:pos="567"/>
        </w:tabs>
        <w:overflowPunct w:val="0"/>
        <w:spacing w:afterLines="50" w:after="120" w:line="340" w:lineRule="atLeast"/>
        <w:jc w:val="both"/>
        <w:rPr>
          <w:rFonts w:ascii="SimSun" w:hAnsi="SimSun"/>
          <w:sz w:val="21"/>
          <w:szCs w:val="21"/>
        </w:rPr>
      </w:pPr>
      <w:r w:rsidRPr="003B3001">
        <w:rPr>
          <w:rFonts w:ascii="SimSun" w:hAnsi="SimSun"/>
          <w:sz w:val="21"/>
          <w:szCs w:val="21"/>
        </w:rPr>
        <w:t>在更新</w:t>
      </w:r>
      <w:r w:rsidR="00552C78" w:rsidRPr="003B3001">
        <w:rPr>
          <w:rFonts w:ascii="SimSun" w:hAnsi="SimSun" w:hint="eastAsia"/>
          <w:sz w:val="21"/>
          <w:szCs w:val="21"/>
        </w:rPr>
        <w:t>产权组织材料</w:t>
      </w:r>
      <w:r w:rsidR="00552C78" w:rsidRPr="003B3001">
        <w:rPr>
          <w:rFonts w:ascii="SimSun" w:hAnsi="SimSun"/>
          <w:sz w:val="21"/>
          <w:szCs w:val="21"/>
        </w:rPr>
        <w:t>的过程中，国际局收到了</w:t>
      </w:r>
      <w:r w:rsidR="00552C78" w:rsidRPr="003B3001">
        <w:rPr>
          <w:rFonts w:ascii="SimSun" w:hAnsi="SimSun" w:hint="eastAsia"/>
          <w:sz w:val="21"/>
          <w:szCs w:val="21"/>
        </w:rPr>
        <w:t>关于针对</w:t>
      </w:r>
      <w:r w:rsidR="00552C78" w:rsidRPr="003B3001">
        <w:rPr>
          <w:rFonts w:ascii="SimSun" w:hAnsi="SimSun"/>
          <w:sz w:val="21"/>
          <w:szCs w:val="21"/>
        </w:rPr>
        <w:t>知识产权局网站</w:t>
      </w:r>
      <w:r w:rsidR="00673DEF" w:rsidRPr="003B3001">
        <w:rPr>
          <w:rFonts w:ascii="SimSun" w:hAnsi="SimSun" w:hint="eastAsia"/>
          <w:sz w:val="21"/>
          <w:szCs w:val="21"/>
        </w:rPr>
        <w:t>的</w:t>
      </w:r>
      <w:r w:rsidR="00552C78" w:rsidRPr="003B3001">
        <w:rPr>
          <w:rFonts w:ascii="SimSun" w:hAnsi="SimSun"/>
          <w:sz w:val="21"/>
          <w:szCs w:val="21"/>
        </w:rPr>
        <w:t>建议的</w:t>
      </w:r>
      <w:r w:rsidR="00552C78" w:rsidRPr="003B3001">
        <w:rPr>
          <w:rFonts w:ascii="SimSun" w:hAnsi="SimSun" w:hint="eastAsia"/>
          <w:sz w:val="21"/>
          <w:szCs w:val="21"/>
        </w:rPr>
        <w:t>问询</w:t>
      </w:r>
      <w:r w:rsidRPr="003B3001">
        <w:rPr>
          <w:rFonts w:ascii="SimSun" w:hAnsi="SimSun"/>
          <w:sz w:val="21"/>
          <w:szCs w:val="21"/>
        </w:rPr>
        <w:t>。</w:t>
      </w:r>
      <w:r w:rsidR="00552C78" w:rsidRPr="003B3001">
        <w:rPr>
          <w:rFonts w:ascii="SimSun" w:hAnsi="SimSun" w:hint="eastAsia"/>
          <w:sz w:val="21"/>
          <w:szCs w:val="21"/>
        </w:rPr>
        <w:t>《产权组织工业产权信息与文献手册》的</w:t>
      </w:r>
      <w:r w:rsidRPr="003B3001">
        <w:rPr>
          <w:rFonts w:ascii="SimSun" w:hAnsi="SimSun"/>
          <w:sz w:val="21"/>
          <w:szCs w:val="21"/>
        </w:rPr>
        <w:t>第</w:t>
      </w:r>
      <w:r w:rsidR="00552C78" w:rsidRPr="003B3001">
        <w:rPr>
          <w:rFonts w:ascii="SimSun" w:hAnsi="SimSun" w:hint="eastAsia"/>
          <w:sz w:val="21"/>
          <w:szCs w:val="21"/>
        </w:rPr>
        <w:t>六</w:t>
      </w:r>
      <w:r w:rsidRPr="003B3001">
        <w:rPr>
          <w:rFonts w:ascii="SimSun" w:hAnsi="SimSun"/>
          <w:sz w:val="21"/>
          <w:szCs w:val="21"/>
        </w:rPr>
        <w:t>部分载有关于知识产权局网站最低</w:t>
      </w:r>
      <w:r w:rsidR="00552C78" w:rsidRPr="003B3001">
        <w:rPr>
          <w:rFonts w:ascii="SimSun" w:hAnsi="SimSun" w:hint="eastAsia"/>
          <w:sz w:val="21"/>
          <w:szCs w:val="21"/>
        </w:rPr>
        <w:t>限度</w:t>
      </w:r>
      <w:r w:rsidR="00552C78" w:rsidRPr="003B3001">
        <w:rPr>
          <w:rFonts w:ascii="SimSun" w:hAnsi="SimSun"/>
          <w:sz w:val="21"/>
          <w:szCs w:val="21"/>
        </w:rPr>
        <w:t>内容的建议，</w:t>
      </w:r>
      <w:r w:rsidR="00673DEF" w:rsidRPr="003B3001">
        <w:rPr>
          <w:rFonts w:ascii="SimSun" w:hAnsi="SimSun" w:hint="eastAsia"/>
          <w:sz w:val="21"/>
          <w:szCs w:val="21"/>
        </w:rPr>
        <w:t>最后一次更新的时间是</w:t>
      </w:r>
      <w:r w:rsidRPr="003B3001">
        <w:rPr>
          <w:rFonts w:ascii="SimSun" w:hAnsi="SimSun"/>
          <w:sz w:val="21"/>
          <w:szCs w:val="21"/>
        </w:rPr>
        <w:t>2002年</w:t>
      </w:r>
      <w:r w:rsidR="00552C78" w:rsidRPr="003B3001">
        <w:rPr>
          <w:rFonts w:ascii="SimSun" w:hAnsi="SimSun" w:hint="eastAsia"/>
          <w:sz w:val="21"/>
          <w:szCs w:val="21"/>
        </w:rPr>
        <w:t>。所收到的问询</w:t>
      </w:r>
      <w:r w:rsidR="00552C78" w:rsidRPr="003B3001">
        <w:rPr>
          <w:rFonts w:ascii="SimSun" w:hAnsi="SimSun"/>
          <w:sz w:val="21"/>
          <w:szCs w:val="21"/>
        </w:rPr>
        <w:t>建议</w:t>
      </w:r>
      <w:r w:rsidR="00552C78" w:rsidRPr="003B3001">
        <w:rPr>
          <w:rFonts w:ascii="SimSun" w:hAnsi="SimSun" w:hint="eastAsia"/>
          <w:sz w:val="21"/>
          <w:szCs w:val="21"/>
        </w:rPr>
        <w:t>审查和更新</w:t>
      </w:r>
      <w:r w:rsidRPr="003B3001">
        <w:rPr>
          <w:rFonts w:ascii="SimSun" w:hAnsi="SimSun"/>
          <w:sz w:val="21"/>
          <w:szCs w:val="21"/>
        </w:rPr>
        <w:t>第</w:t>
      </w:r>
      <w:r w:rsidR="00552C78" w:rsidRPr="003B3001">
        <w:rPr>
          <w:rFonts w:ascii="SimSun" w:hAnsi="SimSun" w:hint="eastAsia"/>
          <w:sz w:val="21"/>
          <w:szCs w:val="21"/>
        </w:rPr>
        <w:t>六</w:t>
      </w:r>
      <w:r w:rsidRPr="003B3001">
        <w:rPr>
          <w:rFonts w:ascii="SimSun" w:hAnsi="SimSun"/>
          <w:sz w:val="21"/>
          <w:szCs w:val="21"/>
        </w:rPr>
        <w:t>部分。</w:t>
      </w:r>
    </w:p>
    <w:p w14:paraId="45DBB64D" w14:textId="6BC1D99B" w:rsidR="00D50DE6" w:rsidRPr="003B3001" w:rsidRDefault="00552C78" w:rsidP="00BB31FA">
      <w:pPr>
        <w:pStyle w:val="ONUME"/>
        <w:tabs>
          <w:tab w:val="clear" w:pos="567"/>
        </w:tabs>
        <w:overflowPunct w:val="0"/>
        <w:spacing w:afterLines="50" w:after="120" w:line="340" w:lineRule="atLeast"/>
        <w:jc w:val="both"/>
        <w:rPr>
          <w:rFonts w:ascii="SimSun" w:hAnsi="SimSun"/>
          <w:sz w:val="21"/>
          <w:szCs w:val="21"/>
        </w:rPr>
      </w:pPr>
      <w:r w:rsidRPr="003B3001">
        <w:rPr>
          <w:rFonts w:ascii="SimSun" w:hAnsi="SimSun"/>
          <w:sz w:val="21"/>
          <w:szCs w:val="21"/>
        </w:rPr>
        <w:t>国际局与数字转型工作队牵头人讨论了</w:t>
      </w:r>
      <w:r w:rsidRPr="003B3001">
        <w:rPr>
          <w:rFonts w:ascii="SimSun" w:hAnsi="SimSun" w:hint="eastAsia"/>
          <w:sz w:val="21"/>
          <w:szCs w:val="21"/>
        </w:rPr>
        <w:t>该提议</w:t>
      </w:r>
      <w:r w:rsidRPr="003B3001">
        <w:rPr>
          <w:rFonts w:ascii="SimSun" w:hAnsi="SimSun"/>
          <w:sz w:val="21"/>
          <w:szCs w:val="21"/>
        </w:rPr>
        <w:t>，并同意</w:t>
      </w:r>
      <w:r w:rsidRPr="003B3001">
        <w:rPr>
          <w:rFonts w:ascii="SimSun" w:hAnsi="SimSun" w:hint="eastAsia"/>
          <w:sz w:val="21"/>
          <w:szCs w:val="21"/>
        </w:rPr>
        <w:t>其</w:t>
      </w:r>
      <w:r w:rsidR="00D50DE6" w:rsidRPr="003B3001">
        <w:rPr>
          <w:rFonts w:ascii="SimSun" w:hAnsi="SimSun"/>
          <w:sz w:val="21"/>
          <w:szCs w:val="21"/>
        </w:rPr>
        <w:t>与数字转型工作队的工作</w:t>
      </w:r>
      <w:r w:rsidR="0052467B" w:rsidRPr="003B3001">
        <w:rPr>
          <w:rFonts w:ascii="SimSun" w:hAnsi="SimSun" w:hint="eastAsia"/>
          <w:sz w:val="21"/>
          <w:szCs w:val="21"/>
        </w:rPr>
        <w:t>相</w:t>
      </w:r>
      <w:r w:rsidR="00D50DE6" w:rsidRPr="003B3001">
        <w:rPr>
          <w:rFonts w:ascii="SimSun" w:hAnsi="SimSun"/>
          <w:sz w:val="21"/>
          <w:szCs w:val="21"/>
        </w:rPr>
        <w:t>一致，</w:t>
      </w:r>
      <w:r w:rsidR="00373D34" w:rsidRPr="003B3001">
        <w:rPr>
          <w:rFonts w:ascii="SimSun" w:hAnsi="SimSun" w:hint="eastAsia"/>
          <w:sz w:val="21"/>
          <w:szCs w:val="21"/>
        </w:rPr>
        <w:t>即</w:t>
      </w:r>
      <w:r w:rsidR="00373D34" w:rsidRPr="003B3001">
        <w:rPr>
          <w:rFonts w:ascii="SimSun" w:hAnsi="SimSun"/>
          <w:sz w:val="21"/>
          <w:szCs w:val="21"/>
        </w:rPr>
        <w:t>考虑到电子公布</w:t>
      </w:r>
      <w:r w:rsidR="00373D34" w:rsidRPr="003B3001">
        <w:rPr>
          <w:rFonts w:ascii="SimSun" w:hAnsi="SimSun" w:hint="eastAsia"/>
          <w:sz w:val="21"/>
          <w:szCs w:val="21"/>
        </w:rPr>
        <w:t>的</w:t>
      </w:r>
      <w:r w:rsidR="00373D34" w:rsidRPr="003B3001">
        <w:rPr>
          <w:rFonts w:ascii="SimSun" w:hAnsi="SimSun"/>
          <w:sz w:val="21"/>
          <w:szCs w:val="21"/>
        </w:rPr>
        <w:t>最近发展，</w:t>
      </w:r>
      <w:r w:rsidR="00D50DE6" w:rsidRPr="003B3001">
        <w:rPr>
          <w:rFonts w:ascii="SimSun" w:hAnsi="SimSun"/>
          <w:sz w:val="21"/>
          <w:szCs w:val="21"/>
        </w:rPr>
        <w:t>对</w:t>
      </w:r>
      <w:r w:rsidR="00373D34" w:rsidRPr="003B3001">
        <w:rPr>
          <w:rFonts w:ascii="SimSun" w:hAnsi="SimSun" w:hint="eastAsia"/>
          <w:sz w:val="21"/>
          <w:szCs w:val="21"/>
        </w:rPr>
        <w:t>旧有产权组织</w:t>
      </w:r>
      <w:r w:rsidR="00373D34" w:rsidRPr="003B3001">
        <w:rPr>
          <w:rFonts w:ascii="SimSun" w:hAnsi="SimSun"/>
          <w:sz w:val="21"/>
          <w:szCs w:val="21"/>
        </w:rPr>
        <w:t>标准</w:t>
      </w:r>
      <w:r w:rsidR="00373D34" w:rsidRPr="003B3001">
        <w:rPr>
          <w:rFonts w:ascii="SimSun" w:hAnsi="SimSun" w:hint="eastAsia"/>
          <w:sz w:val="21"/>
          <w:szCs w:val="21"/>
        </w:rPr>
        <w:t>提出</w:t>
      </w:r>
      <w:r w:rsidR="00D50DE6" w:rsidRPr="003B3001">
        <w:rPr>
          <w:rFonts w:ascii="SimSun" w:hAnsi="SimSun"/>
          <w:sz w:val="21"/>
          <w:szCs w:val="21"/>
        </w:rPr>
        <w:t>修订。因此，工作队牵头人</w:t>
      </w:r>
      <w:r w:rsidR="00373D34" w:rsidRPr="003B3001">
        <w:rPr>
          <w:rFonts w:ascii="SimSun" w:hAnsi="SimSun" w:hint="eastAsia"/>
          <w:sz w:val="21"/>
          <w:szCs w:val="21"/>
        </w:rPr>
        <w:t>与国际局协商，</w:t>
      </w:r>
      <w:r w:rsidR="00D50DE6" w:rsidRPr="003B3001">
        <w:rPr>
          <w:rFonts w:ascii="SimSun" w:hAnsi="SimSun"/>
          <w:sz w:val="21"/>
          <w:szCs w:val="21"/>
        </w:rPr>
        <w:t>建议在第</w:t>
      </w:r>
      <w:r w:rsidR="00373D34" w:rsidRPr="003B3001">
        <w:rPr>
          <w:rFonts w:ascii="SimSun" w:hAnsi="SimSun" w:hint="eastAsia"/>
          <w:sz w:val="21"/>
          <w:szCs w:val="21"/>
        </w:rPr>
        <w:t>6</w:t>
      </w:r>
      <w:r w:rsidR="00D50DE6" w:rsidRPr="003B3001">
        <w:rPr>
          <w:rFonts w:ascii="SimSun" w:hAnsi="SimSun"/>
          <w:sz w:val="21"/>
          <w:szCs w:val="21"/>
        </w:rPr>
        <w:t>2</w:t>
      </w:r>
      <w:r w:rsidR="00C57B03" w:rsidRPr="003B3001">
        <w:rPr>
          <w:rFonts w:ascii="SimSun" w:hAnsi="SimSun"/>
          <w:sz w:val="21"/>
          <w:szCs w:val="21"/>
        </w:rPr>
        <w:t>号任务中</w:t>
      </w:r>
      <w:r w:rsidR="00C57B03" w:rsidRPr="003B3001">
        <w:rPr>
          <w:rFonts w:ascii="SimSun" w:hAnsi="SimSun" w:hint="eastAsia"/>
          <w:sz w:val="21"/>
          <w:szCs w:val="21"/>
        </w:rPr>
        <w:t>加入</w:t>
      </w:r>
      <w:r w:rsidR="00C57B03" w:rsidRPr="003B3001">
        <w:rPr>
          <w:rFonts w:ascii="SimSun" w:hAnsi="SimSun"/>
          <w:sz w:val="21"/>
          <w:szCs w:val="21"/>
        </w:rPr>
        <w:t>该项</w:t>
      </w:r>
      <w:r w:rsidR="00C57B03" w:rsidRPr="003B3001">
        <w:rPr>
          <w:rFonts w:ascii="SimSun" w:hAnsi="SimSun" w:hint="eastAsia"/>
          <w:sz w:val="21"/>
          <w:szCs w:val="21"/>
        </w:rPr>
        <w:t>，供</w:t>
      </w:r>
      <w:r w:rsidR="00D50DE6" w:rsidRPr="003B3001">
        <w:rPr>
          <w:rFonts w:ascii="SimSun" w:hAnsi="SimSun"/>
          <w:sz w:val="21"/>
          <w:szCs w:val="21"/>
        </w:rPr>
        <w:t>数字转型工作队</w:t>
      </w:r>
      <w:r w:rsidR="00C57B03" w:rsidRPr="003B3001">
        <w:rPr>
          <w:rFonts w:ascii="SimSun" w:hAnsi="SimSun" w:hint="eastAsia"/>
          <w:sz w:val="21"/>
          <w:szCs w:val="21"/>
        </w:rPr>
        <w:t>执行</w:t>
      </w:r>
      <w:r w:rsidR="00C57B03" w:rsidRPr="003B3001">
        <w:rPr>
          <w:rFonts w:ascii="SimSun" w:hAnsi="SimSun"/>
          <w:sz w:val="21"/>
          <w:szCs w:val="21"/>
        </w:rPr>
        <w:t>。为了开展</w:t>
      </w:r>
      <w:r w:rsidR="00C57B03" w:rsidRPr="003B3001">
        <w:rPr>
          <w:rFonts w:ascii="SimSun" w:hAnsi="SimSun" w:hint="eastAsia"/>
          <w:sz w:val="21"/>
          <w:szCs w:val="21"/>
        </w:rPr>
        <w:t>所建议的</w:t>
      </w:r>
      <w:r w:rsidR="00D50DE6" w:rsidRPr="003B3001">
        <w:rPr>
          <w:rFonts w:ascii="SimSun" w:hAnsi="SimSun"/>
          <w:sz w:val="21"/>
          <w:szCs w:val="21"/>
        </w:rPr>
        <w:t>工作，工作队计划从工作队成</w:t>
      </w:r>
      <w:r w:rsidR="00C57B03" w:rsidRPr="003B3001">
        <w:rPr>
          <w:rFonts w:ascii="SimSun" w:hAnsi="SimSun"/>
          <w:sz w:val="21"/>
          <w:szCs w:val="21"/>
        </w:rPr>
        <w:t>员和</w:t>
      </w:r>
      <w:r w:rsidR="0052467B" w:rsidRPr="003B3001">
        <w:rPr>
          <w:rFonts w:ascii="SimSun" w:hAnsi="SimSun" w:hint="eastAsia"/>
          <w:sz w:val="21"/>
          <w:szCs w:val="21"/>
        </w:rPr>
        <w:t>行业</w:t>
      </w:r>
      <w:r w:rsidR="00D50DE6" w:rsidRPr="003B3001">
        <w:rPr>
          <w:rFonts w:ascii="SimSun" w:hAnsi="SimSun"/>
          <w:sz w:val="21"/>
          <w:szCs w:val="21"/>
        </w:rPr>
        <w:t>观察员</w:t>
      </w:r>
      <w:r w:rsidR="00C57B03" w:rsidRPr="003B3001">
        <w:rPr>
          <w:rFonts w:ascii="SimSun" w:hAnsi="SimSun" w:hint="eastAsia"/>
          <w:sz w:val="21"/>
          <w:szCs w:val="21"/>
        </w:rPr>
        <w:t>处</w:t>
      </w:r>
      <w:r w:rsidR="00D50DE6" w:rsidRPr="003B3001">
        <w:rPr>
          <w:rFonts w:ascii="SimSun" w:hAnsi="SimSun"/>
          <w:sz w:val="21"/>
          <w:szCs w:val="21"/>
        </w:rPr>
        <w:t>收集有关知</w:t>
      </w:r>
      <w:r w:rsidR="00C57B03" w:rsidRPr="003B3001">
        <w:rPr>
          <w:rFonts w:ascii="SimSun" w:hAnsi="SimSun"/>
          <w:sz w:val="21"/>
          <w:szCs w:val="21"/>
        </w:rPr>
        <w:t>识产权局网站的信息，然后评估是否需要进行更广泛的收集工作。建议</w:t>
      </w:r>
      <w:r w:rsidR="00C57B03" w:rsidRPr="003B3001">
        <w:rPr>
          <w:rFonts w:ascii="SimSun" w:hAnsi="SimSun" w:hint="eastAsia"/>
          <w:sz w:val="21"/>
          <w:szCs w:val="21"/>
        </w:rPr>
        <w:t>将</w:t>
      </w:r>
      <w:r w:rsidR="00D50DE6" w:rsidRPr="003B3001">
        <w:rPr>
          <w:rFonts w:ascii="SimSun" w:hAnsi="SimSun"/>
          <w:sz w:val="21"/>
          <w:szCs w:val="21"/>
        </w:rPr>
        <w:t>第62</w:t>
      </w:r>
      <w:r w:rsidR="00C57B03" w:rsidRPr="003B3001">
        <w:rPr>
          <w:rFonts w:ascii="SimSun" w:hAnsi="SimSun"/>
          <w:sz w:val="21"/>
          <w:szCs w:val="21"/>
        </w:rPr>
        <w:t>号任务</w:t>
      </w:r>
      <w:r w:rsidR="00D50DE6" w:rsidRPr="003B3001">
        <w:rPr>
          <w:rFonts w:ascii="SimSun" w:hAnsi="SimSun"/>
          <w:sz w:val="21"/>
          <w:szCs w:val="21"/>
        </w:rPr>
        <w:t>修改</w:t>
      </w:r>
      <w:r w:rsidR="00C57B03" w:rsidRPr="003B3001">
        <w:rPr>
          <w:rFonts w:ascii="SimSun" w:hAnsi="SimSun" w:hint="eastAsia"/>
          <w:sz w:val="21"/>
          <w:szCs w:val="21"/>
        </w:rPr>
        <w:t>如下</w:t>
      </w:r>
      <w:r w:rsidR="00D50DE6" w:rsidRPr="003B3001">
        <w:rPr>
          <w:rFonts w:ascii="SimSun" w:hAnsi="SimSun"/>
          <w:sz w:val="21"/>
          <w:szCs w:val="21"/>
        </w:rPr>
        <w:t>：</w:t>
      </w:r>
    </w:p>
    <w:p w14:paraId="18ED9239" w14:textId="4DEC77D0" w:rsidR="00D50DE6" w:rsidRPr="003B3001" w:rsidRDefault="00552C78" w:rsidP="00243A98">
      <w:pPr>
        <w:overflowPunct w:val="0"/>
        <w:spacing w:afterLines="50" w:after="120" w:line="340" w:lineRule="atLeast"/>
        <w:ind w:left="567"/>
        <w:jc w:val="both"/>
        <w:rPr>
          <w:rFonts w:ascii="SimSun" w:hAnsi="SimSun"/>
          <w:sz w:val="21"/>
        </w:rPr>
      </w:pPr>
      <w:r w:rsidRPr="003B3001">
        <w:rPr>
          <w:rFonts w:ascii="SimSun" w:hAnsi="SimSun" w:hint="eastAsia"/>
          <w:sz w:val="21"/>
        </w:rPr>
        <w:t>“</w:t>
      </w:r>
      <w:r w:rsidR="00C57B03" w:rsidRPr="003B3001">
        <w:rPr>
          <w:rFonts w:ascii="SimHei" w:eastAsia="SimHei" w:hAnsi="SimHei" w:hint="eastAsia"/>
          <w:sz w:val="21"/>
        </w:rPr>
        <w:t>第62号任务</w:t>
      </w:r>
      <w:r w:rsidR="00C57B03" w:rsidRPr="003B3001">
        <w:rPr>
          <w:rFonts w:ascii="SimSun" w:hAnsi="SimSun" w:hint="eastAsia"/>
          <w:sz w:val="21"/>
        </w:rPr>
        <w:t>：着眼于知识产权文献的电子公布，审查下列产权组织标准：ST.6、ST.8、ST.10、ST.11、ST.15、ST.17、ST.18、ST.63和ST.81</w:t>
      </w:r>
      <w:r w:rsidR="00C57B03" w:rsidRPr="00822E53">
        <w:rPr>
          <w:rFonts w:ascii="SimSun" w:hAnsi="SimSun" w:hint="eastAsia"/>
          <w:sz w:val="21"/>
          <w:u w:val="single"/>
        </w:rPr>
        <w:t>，以及《产权组织手册》第六部分</w:t>
      </w:r>
      <w:r w:rsidR="00C57B03" w:rsidRPr="003B3001">
        <w:rPr>
          <w:rFonts w:ascii="SimSun" w:hAnsi="SimSun" w:hint="eastAsia"/>
          <w:sz w:val="21"/>
        </w:rPr>
        <w:t>，并在必要时提议</w:t>
      </w:r>
      <w:r w:rsidR="00822E53">
        <w:rPr>
          <w:rFonts w:ascii="SimSun" w:hAnsi="SimSun" w:hint="eastAsia"/>
          <w:sz w:val="21"/>
        </w:rPr>
        <w:t>对</w:t>
      </w:r>
      <w:r w:rsidR="00C57B03" w:rsidRPr="003B3001">
        <w:rPr>
          <w:rFonts w:ascii="SimSun" w:hAnsi="SimSun" w:hint="eastAsia"/>
          <w:sz w:val="21"/>
        </w:rPr>
        <w:t>这些标准</w:t>
      </w:r>
      <w:r w:rsidR="00C57B03" w:rsidRPr="00822E53">
        <w:rPr>
          <w:rFonts w:ascii="SimSun" w:hAnsi="SimSun" w:hint="eastAsia"/>
          <w:sz w:val="21"/>
          <w:u w:val="single"/>
        </w:rPr>
        <w:t>和</w:t>
      </w:r>
      <w:r w:rsidR="00822E53" w:rsidRPr="00822E53">
        <w:rPr>
          <w:rFonts w:ascii="SimSun" w:hAnsi="SimSun" w:hint="eastAsia"/>
          <w:sz w:val="21"/>
          <w:u w:val="single"/>
        </w:rPr>
        <w:t>资料</w:t>
      </w:r>
      <w:bookmarkStart w:id="5" w:name="_GoBack"/>
      <w:bookmarkEnd w:id="5"/>
      <w:r w:rsidR="00C57B03" w:rsidRPr="003B3001">
        <w:rPr>
          <w:rFonts w:ascii="SimSun" w:hAnsi="SimSun" w:hint="eastAsia"/>
          <w:sz w:val="21"/>
        </w:rPr>
        <w:t>的修订。</w:t>
      </w:r>
      <w:r w:rsidRPr="003B3001">
        <w:rPr>
          <w:rFonts w:ascii="SimSun" w:hAnsi="SimSun" w:hint="eastAsia"/>
          <w:sz w:val="21"/>
        </w:rPr>
        <w:t>”</w:t>
      </w:r>
    </w:p>
    <w:p w14:paraId="6D0F5DE9" w14:textId="77777777" w:rsidR="00D50DE6" w:rsidRPr="00BB31FA" w:rsidRDefault="00D50DE6" w:rsidP="00243A98">
      <w:pPr>
        <w:pStyle w:val="ONUME"/>
        <w:spacing w:afterLines="50" w:after="120" w:line="340" w:lineRule="atLeast"/>
        <w:ind w:left="5534"/>
        <w:jc w:val="both"/>
        <w:rPr>
          <w:rFonts w:ascii="KaiTi" w:eastAsia="KaiTi" w:hAnsi="KaiTi"/>
          <w:sz w:val="21"/>
          <w:szCs w:val="21"/>
        </w:rPr>
      </w:pPr>
      <w:proofErr w:type="gramStart"/>
      <w:r w:rsidRPr="00BB31FA">
        <w:rPr>
          <w:rFonts w:ascii="KaiTi" w:eastAsia="KaiTi" w:hAnsi="KaiTi"/>
          <w:sz w:val="21"/>
          <w:szCs w:val="21"/>
        </w:rPr>
        <w:t>请标准</w:t>
      </w:r>
      <w:proofErr w:type="gramEnd"/>
      <w:r w:rsidRPr="00BB31FA">
        <w:rPr>
          <w:rFonts w:ascii="KaiTi" w:eastAsia="KaiTi" w:hAnsi="KaiTi"/>
          <w:sz w:val="21"/>
          <w:szCs w:val="21"/>
        </w:rPr>
        <w:t>委员会：</w:t>
      </w:r>
    </w:p>
    <w:p w14:paraId="01929F3F" w14:textId="76E4E4FB" w:rsidR="00D50DE6" w:rsidRPr="00BB31FA" w:rsidRDefault="00D50DE6" w:rsidP="00243A98">
      <w:pPr>
        <w:pStyle w:val="ONUME"/>
        <w:numPr>
          <w:ilvl w:val="0"/>
          <w:numId w:val="6"/>
        </w:numPr>
        <w:overflowPunct w:val="0"/>
        <w:spacing w:afterLines="50" w:after="120" w:line="340" w:lineRule="atLeast"/>
        <w:ind w:left="5534" w:firstLine="703"/>
        <w:rPr>
          <w:rFonts w:ascii="KaiTi" w:eastAsia="KaiTi" w:hAnsi="KaiTi"/>
          <w:sz w:val="21"/>
          <w:szCs w:val="21"/>
        </w:rPr>
      </w:pPr>
      <w:r w:rsidRPr="00BB31FA">
        <w:rPr>
          <w:rFonts w:ascii="KaiTi" w:eastAsia="KaiTi" w:hAnsi="KaiTi"/>
          <w:sz w:val="21"/>
          <w:szCs w:val="21"/>
        </w:rPr>
        <w:t>注意本文件的内容，包括电子公布的定义；</w:t>
      </w:r>
    </w:p>
    <w:p w14:paraId="70F3E111" w14:textId="0AA25649" w:rsidR="00D50DE6" w:rsidRPr="00BB31FA" w:rsidRDefault="00C57B03" w:rsidP="00243A98">
      <w:pPr>
        <w:pStyle w:val="ONUME"/>
        <w:numPr>
          <w:ilvl w:val="0"/>
          <w:numId w:val="6"/>
        </w:numPr>
        <w:overflowPunct w:val="0"/>
        <w:spacing w:afterLines="50" w:after="120" w:line="340" w:lineRule="atLeast"/>
        <w:ind w:left="5534" w:firstLine="703"/>
        <w:rPr>
          <w:rFonts w:ascii="KaiTi" w:eastAsia="KaiTi" w:hAnsi="KaiTi"/>
          <w:sz w:val="21"/>
          <w:szCs w:val="21"/>
        </w:rPr>
      </w:pPr>
      <w:r w:rsidRPr="00BB31FA">
        <w:rPr>
          <w:rFonts w:ascii="KaiTi" w:eastAsia="KaiTi" w:hAnsi="KaiTi"/>
          <w:sz w:val="21"/>
          <w:szCs w:val="21"/>
        </w:rPr>
        <w:t>注意到</w:t>
      </w:r>
      <w:r w:rsidR="00D50DE6" w:rsidRPr="00BB31FA">
        <w:rPr>
          <w:rFonts w:ascii="KaiTi" w:eastAsia="KaiTi" w:hAnsi="KaiTi"/>
          <w:sz w:val="21"/>
          <w:szCs w:val="21"/>
        </w:rPr>
        <w:t>数字转型工作队</w:t>
      </w:r>
      <w:r w:rsidRPr="00BB31FA">
        <w:rPr>
          <w:rFonts w:ascii="KaiTi" w:eastAsia="KaiTi" w:hAnsi="KaiTi" w:hint="eastAsia"/>
          <w:sz w:val="21"/>
          <w:szCs w:val="21"/>
        </w:rPr>
        <w:t>迄今为止</w:t>
      </w:r>
      <w:r w:rsidR="0052467B" w:rsidRPr="00BB31FA">
        <w:rPr>
          <w:rFonts w:ascii="KaiTi" w:eastAsia="KaiTi" w:hAnsi="KaiTi"/>
          <w:sz w:val="21"/>
          <w:szCs w:val="21"/>
        </w:rPr>
        <w:t>的进展，并鼓励各</w:t>
      </w:r>
      <w:r w:rsidR="0052467B" w:rsidRPr="00BB31FA">
        <w:rPr>
          <w:rFonts w:ascii="KaiTi" w:eastAsia="KaiTi" w:hAnsi="KaiTi" w:hint="eastAsia"/>
          <w:sz w:val="21"/>
          <w:szCs w:val="21"/>
        </w:rPr>
        <w:t>知识</w:t>
      </w:r>
      <w:r w:rsidR="00D50DE6" w:rsidRPr="00BB31FA">
        <w:rPr>
          <w:rFonts w:ascii="KaiTi" w:eastAsia="KaiTi" w:hAnsi="KaiTi"/>
          <w:sz w:val="21"/>
          <w:szCs w:val="21"/>
        </w:rPr>
        <w:t>产权局积极参与工作队的讨论；以及</w:t>
      </w:r>
    </w:p>
    <w:p w14:paraId="570E3752" w14:textId="30735B7C" w:rsidR="00D50DE6" w:rsidRPr="00BB31FA" w:rsidRDefault="00D50DE6" w:rsidP="00243A98">
      <w:pPr>
        <w:pStyle w:val="ONUME"/>
        <w:numPr>
          <w:ilvl w:val="0"/>
          <w:numId w:val="6"/>
        </w:numPr>
        <w:overflowPunct w:val="0"/>
        <w:spacing w:afterLines="50" w:after="120" w:line="340" w:lineRule="atLeast"/>
        <w:ind w:left="5534" w:firstLine="703"/>
        <w:rPr>
          <w:rFonts w:ascii="KaiTi" w:eastAsia="KaiTi" w:hAnsi="KaiTi"/>
          <w:sz w:val="21"/>
          <w:szCs w:val="21"/>
        </w:rPr>
      </w:pPr>
      <w:r w:rsidRPr="00BB31FA">
        <w:rPr>
          <w:rFonts w:ascii="KaiTi" w:eastAsia="KaiTi" w:hAnsi="KaiTi"/>
          <w:sz w:val="21"/>
          <w:szCs w:val="21"/>
        </w:rPr>
        <w:t>批准</w:t>
      </w:r>
      <w:r w:rsidR="00C57B03" w:rsidRPr="00BB31FA">
        <w:rPr>
          <w:rFonts w:ascii="KaiTi" w:eastAsia="KaiTi" w:hAnsi="KaiTi" w:hint="eastAsia"/>
          <w:sz w:val="21"/>
          <w:szCs w:val="21"/>
        </w:rPr>
        <w:t>上文</w:t>
      </w:r>
      <w:r w:rsidR="00C57B03" w:rsidRPr="00BB31FA">
        <w:rPr>
          <w:rFonts w:ascii="KaiTi" w:eastAsia="KaiTi" w:hAnsi="KaiTi"/>
          <w:sz w:val="21"/>
          <w:szCs w:val="21"/>
        </w:rPr>
        <w:t>第10段所述</w:t>
      </w:r>
      <w:r w:rsidRPr="00BB31FA">
        <w:rPr>
          <w:rFonts w:ascii="KaiTi" w:eastAsia="KaiTi" w:hAnsi="KaiTi"/>
          <w:sz w:val="21"/>
          <w:szCs w:val="21"/>
        </w:rPr>
        <w:t>第</w:t>
      </w:r>
      <w:r w:rsidR="00C57B03" w:rsidRPr="00BB31FA">
        <w:rPr>
          <w:rFonts w:ascii="KaiTi" w:eastAsia="KaiTi" w:hAnsi="KaiTi" w:hint="eastAsia"/>
          <w:sz w:val="21"/>
          <w:szCs w:val="21"/>
        </w:rPr>
        <w:t>6</w:t>
      </w:r>
      <w:r w:rsidRPr="00BB31FA">
        <w:rPr>
          <w:rFonts w:ascii="KaiTi" w:eastAsia="KaiTi" w:hAnsi="KaiTi"/>
          <w:sz w:val="21"/>
          <w:szCs w:val="21"/>
        </w:rPr>
        <w:t>2号任务的拟议修改。</w:t>
      </w:r>
    </w:p>
    <w:p w14:paraId="576D2A9E" w14:textId="77777777" w:rsidR="00D50DE6" w:rsidRPr="00BB31FA" w:rsidRDefault="00D50DE6" w:rsidP="00243A98">
      <w:pPr>
        <w:pStyle w:val="Endofdocument-Annex"/>
        <w:overflowPunct w:val="0"/>
        <w:spacing w:before="720" w:afterLines="50" w:after="120" w:line="340" w:lineRule="atLeast"/>
        <w:rPr>
          <w:rFonts w:ascii="KaiTi" w:eastAsia="KaiTi" w:hAnsi="KaiTi"/>
          <w:sz w:val="21"/>
          <w:szCs w:val="21"/>
        </w:rPr>
      </w:pPr>
      <w:r w:rsidRPr="00BB31FA">
        <w:rPr>
          <w:rFonts w:ascii="KaiTi" w:eastAsia="KaiTi" w:hAnsi="KaiTi"/>
          <w:sz w:val="21"/>
          <w:szCs w:val="21"/>
        </w:rPr>
        <w:t>[文件完]</w:t>
      </w:r>
    </w:p>
    <w:sectPr w:rsidR="00D50DE6" w:rsidRPr="00BB31FA" w:rsidSect="00BB31FA">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F1B12" w14:textId="77777777" w:rsidR="00673DEF" w:rsidRDefault="00673DEF">
      <w:r>
        <w:separator/>
      </w:r>
    </w:p>
  </w:endnote>
  <w:endnote w:type="continuationSeparator" w:id="0">
    <w:p w14:paraId="797CD9C2" w14:textId="77777777" w:rsidR="00673DEF" w:rsidRDefault="00673DEF" w:rsidP="003B38C1">
      <w:r>
        <w:separator/>
      </w:r>
    </w:p>
    <w:p w14:paraId="45BADD7D" w14:textId="77777777" w:rsidR="00673DEF" w:rsidRPr="003B38C1" w:rsidRDefault="00673DEF" w:rsidP="003B38C1">
      <w:pPr>
        <w:spacing w:after="60"/>
        <w:rPr>
          <w:sz w:val="17"/>
        </w:rPr>
      </w:pPr>
      <w:r>
        <w:rPr>
          <w:sz w:val="17"/>
        </w:rPr>
        <w:t>[Endnote continued from previous page]</w:t>
      </w:r>
    </w:p>
  </w:endnote>
  <w:endnote w:type="continuationNotice" w:id="1">
    <w:p w14:paraId="3E0C893B" w14:textId="77777777" w:rsidR="00673DEF" w:rsidRPr="003B38C1" w:rsidRDefault="00673D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1BD30" w14:textId="77777777" w:rsidR="00673DEF" w:rsidRDefault="00673DEF">
      <w:r>
        <w:separator/>
      </w:r>
    </w:p>
  </w:footnote>
  <w:footnote w:type="continuationSeparator" w:id="0">
    <w:p w14:paraId="62375D16" w14:textId="77777777" w:rsidR="00673DEF" w:rsidRDefault="00673DEF" w:rsidP="008B60B2">
      <w:r>
        <w:separator/>
      </w:r>
    </w:p>
    <w:p w14:paraId="00FAEEAF" w14:textId="77777777" w:rsidR="00673DEF" w:rsidRPr="00ED77FB" w:rsidRDefault="00673DEF" w:rsidP="008B60B2">
      <w:pPr>
        <w:spacing w:after="60"/>
        <w:rPr>
          <w:sz w:val="17"/>
          <w:szCs w:val="17"/>
        </w:rPr>
      </w:pPr>
      <w:r w:rsidRPr="00ED77FB">
        <w:rPr>
          <w:sz w:val="17"/>
          <w:szCs w:val="17"/>
        </w:rPr>
        <w:t>[</w:t>
      </w:r>
      <w:r w:rsidRPr="00ED77FB">
        <w:rPr>
          <w:sz w:val="17"/>
          <w:szCs w:val="17"/>
        </w:rPr>
        <w:t>脚注自上页起</w:t>
      </w:r>
      <w:r w:rsidRPr="00ED77FB">
        <w:rPr>
          <w:sz w:val="17"/>
          <w:szCs w:val="17"/>
        </w:rPr>
        <w:t>]</w:t>
      </w:r>
    </w:p>
  </w:footnote>
  <w:footnote w:type="continuationNotice" w:id="1">
    <w:p w14:paraId="5A8B7F55" w14:textId="77777777" w:rsidR="00673DEF" w:rsidRPr="00ED77FB" w:rsidRDefault="00673DEF" w:rsidP="008B60B2">
      <w:pPr>
        <w:spacing w:before="60"/>
        <w:jc w:val="right"/>
        <w:rPr>
          <w:sz w:val="17"/>
          <w:szCs w:val="17"/>
        </w:rPr>
      </w:pPr>
      <w:r w:rsidRPr="00ED77FB">
        <w:rPr>
          <w:sz w:val="17"/>
          <w:szCs w:val="17"/>
        </w:rPr>
        <w:t>[</w:t>
      </w:r>
      <w:r w:rsidRPr="00ED77FB">
        <w:rPr>
          <w:sz w:val="17"/>
          <w:szCs w:val="17"/>
        </w:rPr>
        <w:t>脚注继续在第页上</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C5BC5" w14:textId="77777777" w:rsidR="00673DEF" w:rsidRPr="003B3001" w:rsidRDefault="00673DEF" w:rsidP="007D7429">
    <w:pPr>
      <w:jc w:val="right"/>
      <w:rPr>
        <w:rFonts w:ascii="SimSun" w:hAnsi="SimSun"/>
        <w:sz w:val="21"/>
      </w:rPr>
    </w:pPr>
    <w:r w:rsidRPr="003B3001">
      <w:rPr>
        <w:rFonts w:ascii="SimSun" w:hAnsi="SimSun"/>
        <w:sz w:val="21"/>
      </w:rPr>
      <w:t>CWS/8/18</w:t>
    </w:r>
  </w:p>
  <w:p w14:paraId="6419852F" w14:textId="3354C6B5" w:rsidR="00673DEF" w:rsidRPr="003B3001" w:rsidRDefault="00673DEF" w:rsidP="007D7429">
    <w:pPr>
      <w:jc w:val="right"/>
      <w:rPr>
        <w:rFonts w:ascii="SimSun" w:hAnsi="SimSun"/>
        <w:sz w:val="21"/>
      </w:rPr>
    </w:pPr>
    <w:r w:rsidRPr="003B3001">
      <w:rPr>
        <w:rFonts w:ascii="SimSun" w:hAnsi="SimSun" w:hint="eastAsia"/>
        <w:sz w:val="21"/>
      </w:rPr>
      <w:t>第</w:t>
    </w:r>
    <w:r w:rsidRPr="003B3001">
      <w:rPr>
        <w:rFonts w:ascii="SimSun" w:hAnsi="SimSun"/>
        <w:sz w:val="21"/>
      </w:rPr>
      <w:fldChar w:fldCharType="begin"/>
    </w:r>
    <w:r w:rsidRPr="003B3001">
      <w:rPr>
        <w:rFonts w:ascii="SimSun" w:hAnsi="SimSun"/>
        <w:sz w:val="21"/>
      </w:rPr>
      <w:instrText xml:space="preserve"> PAGE  \* MERGEFORMAT </w:instrText>
    </w:r>
    <w:r w:rsidRPr="003B3001">
      <w:rPr>
        <w:rFonts w:ascii="SimSun" w:hAnsi="SimSun"/>
        <w:sz w:val="21"/>
      </w:rPr>
      <w:fldChar w:fldCharType="separate"/>
    </w:r>
    <w:r w:rsidR="00BB31FA">
      <w:rPr>
        <w:rFonts w:ascii="SimSun" w:hAnsi="SimSun"/>
        <w:noProof/>
        <w:sz w:val="21"/>
      </w:rPr>
      <w:t>2</w:t>
    </w:r>
    <w:r w:rsidRPr="003B3001">
      <w:rPr>
        <w:rFonts w:ascii="SimSun" w:hAnsi="SimSun"/>
        <w:sz w:val="21"/>
      </w:rPr>
      <w:fldChar w:fldCharType="end"/>
    </w:r>
    <w:r w:rsidRPr="003B3001">
      <w:rPr>
        <w:rFonts w:ascii="SimSun" w:hAnsi="SimSun" w:hint="eastAsia"/>
        <w:sz w:val="21"/>
      </w:rPr>
      <w:t>页</w:t>
    </w:r>
  </w:p>
  <w:p w14:paraId="42174D24" w14:textId="77777777" w:rsidR="00673DEF" w:rsidRPr="003B3001" w:rsidRDefault="00673DEF" w:rsidP="007D7429">
    <w:pPr>
      <w:jc w:val="right"/>
      <w:rPr>
        <w:rFonts w:ascii="SimSun" w:hAnsi="SimSun"/>
        <w:sz w:val="21"/>
      </w:rPr>
    </w:pPr>
  </w:p>
  <w:p w14:paraId="12F73B97" w14:textId="77777777" w:rsidR="00673DEF" w:rsidRPr="003B3001" w:rsidRDefault="00673DEF" w:rsidP="007D7429">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73808" w14:textId="77777777" w:rsidR="00673DEF" w:rsidRPr="003B3001" w:rsidRDefault="00673DEF" w:rsidP="00477D6B">
    <w:pPr>
      <w:jc w:val="right"/>
      <w:rPr>
        <w:rFonts w:ascii="SimSun" w:hAnsi="SimSun"/>
        <w:sz w:val="21"/>
      </w:rPr>
    </w:pPr>
    <w:bookmarkStart w:id="6" w:name="Code2"/>
    <w:r w:rsidRPr="003B3001">
      <w:rPr>
        <w:rFonts w:ascii="SimSun" w:hAnsi="SimSun"/>
        <w:sz w:val="21"/>
      </w:rPr>
      <w:t>CWS/8/18</w:t>
    </w:r>
  </w:p>
  <w:bookmarkEnd w:id="6"/>
  <w:p w14:paraId="01981BFC" w14:textId="35DA5B42" w:rsidR="00673DEF" w:rsidRPr="003B3001" w:rsidRDefault="00673DEF" w:rsidP="00BB31FA">
    <w:pPr>
      <w:overflowPunct w:val="0"/>
      <w:spacing w:afterLines="100" w:after="240"/>
      <w:jc w:val="right"/>
      <w:rPr>
        <w:rFonts w:ascii="SimSun" w:hAnsi="SimSun"/>
        <w:sz w:val="21"/>
      </w:rPr>
    </w:pPr>
    <w:r w:rsidRPr="003B3001">
      <w:rPr>
        <w:rFonts w:ascii="SimSun" w:hAnsi="SimSun"/>
        <w:sz w:val="21"/>
      </w:rPr>
      <w:t>第5页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11F"/>
    <w:multiLevelType w:val="hybridMultilevel"/>
    <w:tmpl w:val="5E507CCE"/>
    <w:lvl w:ilvl="0" w:tplc="311459C6">
      <w:start w:val="1"/>
      <w:numFmt w:val="lowerLetter"/>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1" w15:restartNumberingAfterBreak="0">
    <w:nsid w:val="16C52B49"/>
    <w:multiLevelType w:val="multilevel"/>
    <w:tmpl w:val="B31000AC"/>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2D81ECD"/>
    <w:multiLevelType w:val="multilevel"/>
    <w:tmpl w:val="8A02F6C4"/>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5239E2"/>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2"/>
  </w:num>
  <w:num w:numId="3">
    <w:abstractNumId w:val="5"/>
  </w:num>
  <w:num w:numId="4">
    <w:abstractNumId w:val="3"/>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43CAA"/>
    <w:rsid w:val="00075432"/>
    <w:rsid w:val="00084C62"/>
    <w:rsid w:val="000968ED"/>
    <w:rsid w:val="000F5E56"/>
    <w:rsid w:val="001362EE"/>
    <w:rsid w:val="001375FB"/>
    <w:rsid w:val="001530BD"/>
    <w:rsid w:val="001647D5"/>
    <w:rsid w:val="00172591"/>
    <w:rsid w:val="001832A6"/>
    <w:rsid w:val="00186657"/>
    <w:rsid w:val="001C6705"/>
    <w:rsid w:val="001E2EBC"/>
    <w:rsid w:val="001F1B30"/>
    <w:rsid w:val="001F6CE3"/>
    <w:rsid w:val="0021217E"/>
    <w:rsid w:val="00243A98"/>
    <w:rsid w:val="002634C4"/>
    <w:rsid w:val="00263E9B"/>
    <w:rsid w:val="002928D3"/>
    <w:rsid w:val="002C4B57"/>
    <w:rsid w:val="002E41C3"/>
    <w:rsid w:val="002F1FE6"/>
    <w:rsid w:val="002F4E68"/>
    <w:rsid w:val="00311631"/>
    <w:rsid w:val="00312F7F"/>
    <w:rsid w:val="0032567F"/>
    <w:rsid w:val="00361450"/>
    <w:rsid w:val="003673CF"/>
    <w:rsid w:val="00367903"/>
    <w:rsid w:val="00373D34"/>
    <w:rsid w:val="003845C1"/>
    <w:rsid w:val="003A5D29"/>
    <w:rsid w:val="003A6F89"/>
    <w:rsid w:val="003B3001"/>
    <w:rsid w:val="003B38C1"/>
    <w:rsid w:val="003C1E32"/>
    <w:rsid w:val="003E4ED1"/>
    <w:rsid w:val="003E5F58"/>
    <w:rsid w:val="00423E3E"/>
    <w:rsid w:val="00427AF4"/>
    <w:rsid w:val="004405A8"/>
    <w:rsid w:val="004647DA"/>
    <w:rsid w:val="00474062"/>
    <w:rsid w:val="00477D6B"/>
    <w:rsid w:val="004812D0"/>
    <w:rsid w:val="00493217"/>
    <w:rsid w:val="004B35AE"/>
    <w:rsid w:val="005019FF"/>
    <w:rsid w:val="0052467B"/>
    <w:rsid w:val="0053057A"/>
    <w:rsid w:val="00552C78"/>
    <w:rsid w:val="00560A29"/>
    <w:rsid w:val="00576D23"/>
    <w:rsid w:val="00595479"/>
    <w:rsid w:val="005A1A9B"/>
    <w:rsid w:val="005C6649"/>
    <w:rsid w:val="005E3E84"/>
    <w:rsid w:val="0060042D"/>
    <w:rsid w:val="00605827"/>
    <w:rsid w:val="00624ABF"/>
    <w:rsid w:val="00646050"/>
    <w:rsid w:val="006713CA"/>
    <w:rsid w:val="00673DEF"/>
    <w:rsid w:val="00675855"/>
    <w:rsid w:val="00676C5C"/>
    <w:rsid w:val="006A4081"/>
    <w:rsid w:val="006C5F1B"/>
    <w:rsid w:val="006D4716"/>
    <w:rsid w:val="006E1DC5"/>
    <w:rsid w:val="006F47F7"/>
    <w:rsid w:val="007252DB"/>
    <w:rsid w:val="007812E7"/>
    <w:rsid w:val="007D1613"/>
    <w:rsid w:val="007D7429"/>
    <w:rsid w:val="007E4C0E"/>
    <w:rsid w:val="00822E53"/>
    <w:rsid w:val="008422E4"/>
    <w:rsid w:val="008A134B"/>
    <w:rsid w:val="008B2CC1"/>
    <w:rsid w:val="008B60B2"/>
    <w:rsid w:val="0090731E"/>
    <w:rsid w:val="00916EE2"/>
    <w:rsid w:val="00966A22"/>
    <w:rsid w:val="00967192"/>
    <w:rsid w:val="0096722F"/>
    <w:rsid w:val="00980843"/>
    <w:rsid w:val="00980B62"/>
    <w:rsid w:val="009927AD"/>
    <w:rsid w:val="009A7742"/>
    <w:rsid w:val="009C7DB0"/>
    <w:rsid w:val="009E2791"/>
    <w:rsid w:val="009E3F6F"/>
    <w:rsid w:val="009F499F"/>
    <w:rsid w:val="00A157C2"/>
    <w:rsid w:val="00A30116"/>
    <w:rsid w:val="00A3205B"/>
    <w:rsid w:val="00A37342"/>
    <w:rsid w:val="00A42DAF"/>
    <w:rsid w:val="00A45BD8"/>
    <w:rsid w:val="00A869B7"/>
    <w:rsid w:val="00AA15E7"/>
    <w:rsid w:val="00AC205C"/>
    <w:rsid w:val="00AE18CC"/>
    <w:rsid w:val="00AE1933"/>
    <w:rsid w:val="00AE31E3"/>
    <w:rsid w:val="00AF0A6B"/>
    <w:rsid w:val="00B05A69"/>
    <w:rsid w:val="00B80018"/>
    <w:rsid w:val="00B9734B"/>
    <w:rsid w:val="00BA30E2"/>
    <w:rsid w:val="00BB31FA"/>
    <w:rsid w:val="00BD21A0"/>
    <w:rsid w:val="00C0065B"/>
    <w:rsid w:val="00C11BFE"/>
    <w:rsid w:val="00C31628"/>
    <w:rsid w:val="00C5068F"/>
    <w:rsid w:val="00C53A65"/>
    <w:rsid w:val="00C57B03"/>
    <w:rsid w:val="00C607B5"/>
    <w:rsid w:val="00C86D74"/>
    <w:rsid w:val="00C9148F"/>
    <w:rsid w:val="00CA5A1B"/>
    <w:rsid w:val="00CD04F1"/>
    <w:rsid w:val="00CD59F2"/>
    <w:rsid w:val="00D00CB0"/>
    <w:rsid w:val="00D3124F"/>
    <w:rsid w:val="00D45252"/>
    <w:rsid w:val="00D46670"/>
    <w:rsid w:val="00D503EF"/>
    <w:rsid w:val="00D50DE6"/>
    <w:rsid w:val="00D71B4D"/>
    <w:rsid w:val="00D9333B"/>
    <w:rsid w:val="00D93D55"/>
    <w:rsid w:val="00D95749"/>
    <w:rsid w:val="00DA042C"/>
    <w:rsid w:val="00DB74BC"/>
    <w:rsid w:val="00DF34A7"/>
    <w:rsid w:val="00DF366F"/>
    <w:rsid w:val="00E15015"/>
    <w:rsid w:val="00E335FE"/>
    <w:rsid w:val="00E43379"/>
    <w:rsid w:val="00E56F3E"/>
    <w:rsid w:val="00E8431B"/>
    <w:rsid w:val="00EA7D6E"/>
    <w:rsid w:val="00EC496D"/>
    <w:rsid w:val="00EC4E49"/>
    <w:rsid w:val="00ED77FB"/>
    <w:rsid w:val="00EE45FA"/>
    <w:rsid w:val="00EF4CE5"/>
    <w:rsid w:val="00F24481"/>
    <w:rsid w:val="00F66152"/>
    <w:rsid w:val="00F90342"/>
    <w:rsid w:val="00FC3E6B"/>
    <w:rsid w:val="00FF5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2B19EE"/>
  <w15:docId w15:val="{4C131AA9-BF8E-47C7-8BE5-E67D0FC7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E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customStyle="1" w:styleId="TableParagraph">
    <w:name w:val="Table Paragraph"/>
    <w:basedOn w:val="Normal"/>
    <w:link w:val="TableParagraphChar"/>
    <w:uiPriority w:val="1"/>
    <w:qFormat/>
    <w:rsid w:val="009A7742"/>
    <w:pPr>
      <w:widowControl w:val="0"/>
      <w:autoSpaceDE w:val="0"/>
      <w:autoSpaceDN w:val="0"/>
      <w:spacing w:line="154" w:lineRule="exact"/>
      <w:ind w:right="-15"/>
      <w:jc w:val="right"/>
    </w:pPr>
    <w:rPr>
      <w:rFonts w:ascii="Arial Black" w:eastAsia="Arial Black" w:hAnsi="Arial Black" w:cs="Arial Black"/>
      <w:szCs w:val="22"/>
      <w:lang w:eastAsia="en-US"/>
    </w:rPr>
  </w:style>
  <w:style w:type="character" w:customStyle="1" w:styleId="TableParagraphChar">
    <w:name w:val="Table Paragraph Char"/>
    <w:link w:val="TableParagraph"/>
    <w:uiPriority w:val="1"/>
    <w:rsid w:val="009A7742"/>
    <w:rPr>
      <w:rFonts w:ascii="Arial Black" w:eastAsia="Arial Black" w:hAnsi="Arial Black" w:cs="Arial Black"/>
      <w:sz w:val="22"/>
      <w:szCs w:val="22"/>
    </w:rPr>
  </w:style>
  <w:style w:type="paragraph" w:styleId="ListParagraph">
    <w:name w:val="List Paragraph"/>
    <w:basedOn w:val="Normal"/>
    <w:uiPriority w:val="34"/>
    <w:qFormat/>
    <w:rsid w:val="009A7742"/>
    <w:pPr>
      <w:widowControl w:val="0"/>
      <w:autoSpaceDE w:val="0"/>
      <w:autoSpaceDN w:val="0"/>
      <w:ind w:left="118"/>
    </w:pPr>
    <w:rPr>
      <w:rFonts w:eastAsia="Arial"/>
      <w:szCs w:val="22"/>
      <w:lang w:eastAsia="en-US"/>
    </w:rPr>
  </w:style>
  <w:style w:type="character" w:customStyle="1" w:styleId="BodyTextChar">
    <w:name w:val="Body Text Char"/>
    <w:link w:val="BodyText"/>
    <w:rsid w:val="009A7742"/>
    <w:rPr>
      <w:rFonts w:ascii="Arial" w:eastAsia="SimSun" w:hAnsi="Arial" w:cs="Arial"/>
      <w:sz w:val="22"/>
      <w:lang w:eastAsia="zh-CN"/>
    </w:rPr>
  </w:style>
  <w:style w:type="character" w:styleId="Hyperlink">
    <w:name w:val="Hyperlink"/>
    <w:uiPriority w:val="99"/>
    <w:unhideWhenUsed/>
    <w:rsid w:val="009A7742"/>
    <w:rPr>
      <w:color w:val="0000FF"/>
      <w:u w:val="single"/>
    </w:rPr>
  </w:style>
  <w:style w:type="paragraph" w:styleId="Title">
    <w:name w:val="Title"/>
    <w:basedOn w:val="Normal"/>
    <w:next w:val="Normal"/>
    <w:link w:val="TitleChar"/>
    <w:uiPriority w:val="10"/>
    <w:qFormat/>
    <w:rsid w:val="009A7742"/>
    <w:pPr>
      <w:widowControl w:val="0"/>
      <w:autoSpaceDE w:val="0"/>
      <w:autoSpaceDN w:val="0"/>
      <w:contextualSpacing/>
    </w:pPr>
    <w:rPr>
      <w:rFonts w:ascii="Cambria" w:hAnsi="Cambria" w:cs="Times New Roman"/>
      <w:spacing w:val="-10"/>
      <w:kern w:val="28"/>
      <w:sz w:val="56"/>
      <w:szCs w:val="56"/>
      <w:lang w:eastAsia="en-US"/>
    </w:rPr>
  </w:style>
  <w:style w:type="character" w:customStyle="1" w:styleId="TitleChar">
    <w:name w:val="Title Char"/>
    <w:basedOn w:val="DefaultParagraphFont"/>
    <w:link w:val="Title"/>
    <w:uiPriority w:val="10"/>
    <w:rsid w:val="009A7742"/>
    <w:rPr>
      <w:rFonts w:ascii="Cambria" w:eastAsia="SimSun" w:hAnsi="Cambria"/>
      <w:spacing w:val="-10"/>
      <w:kern w:val="28"/>
      <w:sz w:val="56"/>
      <w:szCs w:val="56"/>
    </w:rPr>
  </w:style>
  <w:style w:type="paragraph" w:styleId="Subtitle">
    <w:name w:val="Subtitle"/>
    <w:basedOn w:val="Normal"/>
    <w:next w:val="Normal"/>
    <w:link w:val="SubtitleChar"/>
    <w:uiPriority w:val="11"/>
    <w:qFormat/>
    <w:rsid w:val="009A7742"/>
    <w:pPr>
      <w:widowControl w:val="0"/>
      <w:numPr>
        <w:ilvl w:val="1"/>
      </w:numPr>
      <w:autoSpaceDE w:val="0"/>
      <w:autoSpaceDN w:val="0"/>
      <w:spacing w:after="160"/>
    </w:pPr>
    <w:rPr>
      <w:rFonts w:ascii="Calibri" w:hAnsi="Calibri"/>
      <w:color w:val="5A5A5A"/>
      <w:spacing w:val="15"/>
      <w:szCs w:val="22"/>
      <w:lang w:eastAsia="en-US"/>
    </w:rPr>
  </w:style>
  <w:style w:type="character" w:customStyle="1" w:styleId="SubtitleChar">
    <w:name w:val="Subtitle Char"/>
    <w:basedOn w:val="DefaultParagraphFont"/>
    <w:link w:val="Subtitle"/>
    <w:uiPriority w:val="11"/>
    <w:rsid w:val="009A7742"/>
    <w:rPr>
      <w:rFonts w:ascii="Calibri" w:eastAsia="SimSun" w:hAnsi="Calibri" w:cs="Arial"/>
      <w:color w:val="5A5A5A"/>
      <w:spacing w:val="15"/>
      <w:sz w:val="22"/>
      <w:szCs w:val="22"/>
    </w:rPr>
  </w:style>
  <w:style w:type="paragraph" w:styleId="Revision">
    <w:name w:val="Revision"/>
    <w:hidden/>
    <w:uiPriority w:val="99"/>
    <w:semiHidden/>
    <w:rsid w:val="003C1E32"/>
    <w:rPr>
      <w:rFonts w:ascii="Arial" w:eastAsia="SimSun" w:hAnsi="Arial" w:cs="Arial"/>
      <w:sz w:val="22"/>
      <w:lang w:eastAsia="zh-CN"/>
    </w:rPr>
  </w:style>
  <w:style w:type="paragraph" w:customStyle="1" w:styleId="Endofdocument">
    <w:name w:val="End of document"/>
    <w:basedOn w:val="Normal"/>
    <w:rsid w:val="007812E7"/>
    <w:pPr>
      <w:spacing w:line="260" w:lineRule="atLeast"/>
      <w:ind w:left="5534"/>
    </w:pPr>
    <w:rPr>
      <w:rFonts w:eastAsia="Times New Roman" w:cs="Times New Roman"/>
      <w:sz w:val="20"/>
      <w:lang w:eastAsia="en-US"/>
    </w:rPr>
  </w:style>
  <w:style w:type="character" w:customStyle="1" w:styleId="Heading2Char">
    <w:name w:val="Heading 2 Char"/>
    <w:basedOn w:val="DefaultParagraphFont"/>
    <w:link w:val="Heading2"/>
    <w:rsid w:val="007812E7"/>
    <w:rPr>
      <w:rFonts w:ascii="Arial" w:eastAsia="SimSun" w:hAnsi="Arial" w:cs="Arial"/>
      <w:bCs/>
      <w:iCs/>
      <w:caps/>
      <w:sz w:val="22"/>
      <w:szCs w:val="28"/>
      <w:lang w:eastAsia="zh-CN"/>
    </w:rPr>
  </w:style>
  <w:style w:type="character" w:customStyle="1" w:styleId="ONUMEChar">
    <w:name w:val="ONUM E Char"/>
    <w:link w:val="ONUME"/>
    <w:rsid w:val="00D50DE6"/>
    <w:rPr>
      <w:rFonts w:ascii="Arial" w:eastAsia="SimSun" w:hAnsi="Arial" w:cs="Arial"/>
      <w:sz w:val="22"/>
      <w:lang w:eastAsia="zh-CN"/>
    </w:rPr>
  </w:style>
  <w:style w:type="paragraph" w:styleId="NoSpacing">
    <w:name w:val="No Spacing"/>
    <w:uiPriority w:val="1"/>
    <w:qFormat/>
    <w:rsid w:val="00D50DE6"/>
    <w:rPr>
      <w:rFonts w:ascii="SimSun" w:eastAsia="SimSun" w:hAnsi="SimSun" w:cs="SimSun"/>
      <w:sz w:val="22"/>
      <w:szCs w:val="22"/>
    </w:rPr>
  </w:style>
  <w:style w:type="character" w:styleId="Strong">
    <w:name w:val="Strong"/>
    <w:basedOn w:val="DefaultParagraphFont"/>
    <w:uiPriority w:val="22"/>
    <w:qFormat/>
    <w:rsid w:val="00D50DE6"/>
    <w:rPr>
      <w:b/>
      <w:bCs/>
    </w:rPr>
  </w:style>
  <w:style w:type="paragraph" w:styleId="DocumentMap">
    <w:name w:val="Document Map"/>
    <w:basedOn w:val="Normal"/>
    <w:link w:val="DocumentMapChar"/>
    <w:semiHidden/>
    <w:unhideWhenUsed/>
    <w:rsid w:val="009927AD"/>
    <w:rPr>
      <w:sz w:val="24"/>
      <w:szCs w:val="24"/>
    </w:rPr>
  </w:style>
  <w:style w:type="character" w:customStyle="1" w:styleId="DocumentMapChar">
    <w:name w:val="Document Map Char"/>
    <w:basedOn w:val="DefaultParagraphFont"/>
    <w:link w:val="DocumentMap"/>
    <w:semiHidden/>
    <w:rsid w:val="009927AD"/>
    <w:rPr>
      <w:rFonts w:ascii="Arial" w:eastAsia="SimSu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9F96-10B6-429F-93EB-7A486084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2746</Words>
  <Characters>3084</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CWS/8/18</vt:lpstr>
    </vt:vector>
  </TitlesOfParts>
  <Company>WIPO</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CWS/8/18</dc:title>
  <dc:subject>PUBLICATION OF THE SURVEY RESULTS ON THE USE OF 3D MODELS AND 3D IMAGES IN IP DATA AND DOCUMENTATION</dc:subject>
  <dc:creator>WIPO</dc:creator>
  <cp:keywords>FOR OFFICIAL USE ONLY</cp:keywords>
  <cp:lastModifiedBy>MA Weihai</cp:lastModifiedBy>
  <cp:revision>5</cp:revision>
  <cp:lastPrinted>2020-09-10T14:25:00Z</cp:lastPrinted>
  <dcterms:created xsi:type="dcterms:W3CDTF">2020-11-09T09:12:00Z</dcterms:created>
  <dcterms:modified xsi:type="dcterms:W3CDTF">2020-11-09T13:09:00Z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983b9494-310e-4fbc-a3b6-28d71a9adf71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