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003A7" w14:textId="5132120F" w:rsidR="00EA137E" w:rsidRPr="006C51F7" w:rsidRDefault="00653D06" w:rsidP="006C51F7">
      <w:pPr>
        <w:pStyle w:val="Heading1"/>
        <w:spacing w:beforeLines="100" w:afterLines="150" w:after="360" w:line="340" w:lineRule="atLeast"/>
        <w:rPr>
          <w:rFonts w:ascii="SimHei" w:eastAsia="SimHei" w:hAnsi="SimHei"/>
          <w:b w:val="0"/>
          <w:caps w:val="0"/>
          <w:sz w:val="21"/>
          <w:szCs w:val="21"/>
        </w:rPr>
      </w:pPr>
      <w:r w:rsidRPr="006C51F7">
        <w:rPr>
          <w:rFonts w:ascii="SimHei" w:eastAsia="SimHei" w:hAnsi="SimHei" w:hint="eastAsia"/>
          <w:b w:val="0"/>
          <w:caps w:val="0"/>
          <w:sz w:val="21"/>
          <w:szCs w:val="21"/>
        </w:rPr>
        <w:t>经修订的</w:t>
      </w:r>
      <w:r w:rsidR="00D43D5E" w:rsidRPr="006C51F7">
        <w:rPr>
          <w:rFonts w:ascii="SimHei" w:eastAsia="SimHei" w:hAnsi="SimHei"/>
          <w:b w:val="0"/>
          <w:caps w:val="0"/>
          <w:sz w:val="21"/>
          <w:szCs w:val="21"/>
        </w:rPr>
        <w:t>40</w:t>
      </w:r>
      <w:r w:rsidR="00D43D5E" w:rsidRPr="006C51F7">
        <w:rPr>
          <w:rFonts w:ascii="SimHei" w:eastAsia="SimHei" w:hAnsi="SimHei" w:hint="eastAsia"/>
          <w:b w:val="0"/>
          <w:caps w:val="0"/>
          <w:sz w:val="21"/>
          <w:szCs w:val="21"/>
        </w:rPr>
        <w:t>项建议和</w:t>
      </w:r>
      <w:r w:rsidR="001739E9" w:rsidRPr="006C51F7">
        <w:rPr>
          <w:rFonts w:ascii="SimHei" w:eastAsia="SimHei" w:hAnsi="SimHei" w:hint="eastAsia"/>
          <w:b w:val="0"/>
          <w:caps w:val="0"/>
          <w:sz w:val="21"/>
          <w:szCs w:val="21"/>
        </w:rPr>
        <w:t>标准委员会</w:t>
      </w:r>
      <w:r w:rsidR="00D43D5E" w:rsidRPr="006C51F7">
        <w:rPr>
          <w:rFonts w:ascii="SimHei" w:eastAsia="SimHei" w:hAnsi="SimHei" w:hint="eastAsia"/>
          <w:b w:val="0"/>
          <w:caps w:val="0"/>
          <w:sz w:val="21"/>
          <w:szCs w:val="21"/>
        </w:rPr>
        <w:t>活动</w:t>
      </w:r>
      <w:r w:rsidR="00596894" w:rsidRPr="006C51F7">
        <w:rPr>
          <w:rStyle w:val="FootnoteReference"/>
          <w:rFonts w:ascii="SimHei" w:eastAsia="SimHei" w:hAnsi="SimHei"/>
          <w:sz w:val="21"/>
          <w:szCs w:val="21"/>
        </w:rPr>
        <w:footnoteReference w:id="2"/>
      </w:r>
    </w:p>
    <w:tbl>
      <w:tblPr>
        <w:tblW w:w="5000" w:type="pct"/>
        <w:tblInd w:w="-5" w:type="dxa"/>
        <w:tblLayout w:type="fixed"/>
        <w:tblLook w:val="04A0" w:firstRow="1" w:lastRow="0" w:firstColumn="1" w:lastColumn="0" w:noHBand="0" w:noVBand="1"/>
      </w:tblPr>
      <w:tblGrid>
        <w:gridCol w:w="3848"/>
        <w:gridCol w:w="966"/>
        <w:gridCol w:w="3258"/>
        <w:gridCol w:w="1273"/>
      </w:tblGrid>
      <w:tr w:rsidR="003749D0" w:rsidRPr="003749D0" w14:paraId="0257C603" w14:textId="77777777" w:rsidTr="006C51F7">
        <w:trPr>
          <w:cantSplit/>
          <w:tblHeader/>
        </w:trPr>
        <w:tc>
          <w:tcPr>
            <w:tcW w:w="2059" w:type="pct"/>
            <w:tcBorders>
              <w:top w:val="single" w:sz="4" w:space="0" w:color="auto"/>
              <w:left w:val="single" w:sz="4" w:space="0" w:color="auto"/>
              <w:bottom w:val="single" w:sz="4" w:space="0" w:color="auto"/>
              <w:right w:val="single" w:sz="4" w:space="0" w:color="auto"/>
            </w:tcBorders>
            <w:vAlign w:val="center"/>
          </w:tcPr>
          <w:p w14:paraId="1CEF10FC" w14:textId="3E72DDE0" w:rsidR="001739E9" w:rsidRPr="009C5251" w:rsidRDefault="001739E9" w:rsidP="006C51F7">
            <w:pPr>
              <w:spacing w:beforeLines="50" w:before="120" w:afterLines="50" w:after="120"/>
              <w:ind w:leftChars="-34" w:left="-75"/>
              <w:jc w:val="center"/>
              <w:rPr>
                <w:rFonts w:ascii="SimHei" w:eastAsia="SimHei" w:hAnsi="SimHei"/>
                <w:bCs/>
                <w:strike/>
                <w:color w:val="000000"/>
                <w:sz w:val="18"/>
                <w:szCs w:val="18"/>
                <w:lang w:eastAsia="en-US"/>
              </w:rPr>
            </w:pPr>
            <w:r w:rsidRPr="009C5251">
              <w:rPr>
                <w:rFonts w:ascii="SimHei" w:eastAsia="SimHei" w:hAnsi="SimHei" w:hint="eastAsia"/>
                <w:bCs/>
                <w:color w:val="000000"/>
                <w:sz w:val="18"/>
                <w:szCs w:val="18"/>
              </w:rPr>
              <w:t>建　议</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681EE2B0" w14:textId="232AAFE6" w:rsidR="001739E9" w:rsidRPr="003749D0" w:rsidRDefault="001739E9" w:rsidP="003749D0">
            <w:pPr>
              <w:spacing w:beforeLines="50" w:before="120" w:afterLines="50" w:after="120"/>
              <w:jc w:val="center"/>
              <w:rPr>
                <w:rFonts w:ascii="SimHei" w:eastAsia="SimHei" w:hAnsi="SimHei"/>
                <w:bCs/>
                <w:color w:val="000000"/>
                <w:sz w:val="18"/>
                <w:szCs w:val="18"/>
                <w:lang w:eastAsia="en-US"/>
              </w:rPr>
            </w:pPr>
            <w:r w:rsidRPr="003749D0">
              <w:rPr>
                <w:rFonts w:ascii="SimHei" w:eastAsia="SimHei" w:hAnsi="SimHei" w:cs="SimSun" w:hint="eastAsia"/>
                <w:bCs/>
                <w:color w:val="000000"/>
                <w:sz w:val="18"/>
                <w:szCs w:val="18"/>
              </w:rPr>
              <w:t>组</w:t>
            </w:r>
            <w:r w:rsidR="003749D0" w:rsidRPr="003749D0">
              <w:rPr>
                <w:rFonts w:ascii="SimHei" w:eastAsia="SimHei" w:hAnsi="SimHei" w:cs="SimSun" w:hint="eastAsia"/>
                <w:bCs/>
                <w:color w:val="000000"/>
                <w:sz w:val="18"/>
                <w:szCs w:val="18"/>
              </w:rPr>
              <w:t xml:space="preserve">　</w:t>
            </w:r>
            <w:r w:rsidRPr="003749D0">
              <w:rPr>
                <w:rFonts w:ascii="SimHei" w:eastAsia="SimHei" w:hAnsi="SimHei" w:cs="SimSun" w:hint="eastAsia"/>
                <w:bCs/>
                <w:color w:val="000000"/>
                <w:sz w:val="18"/>
                <w:szCs w:val="18"/>
              </w:rPr>
              <w:t>别</w:t>
            </w:r>
          </w:p>
        </w:tc>
        <w:tc>
          <w:tcPr>
            <w:tcW w:w="1743" w:type="pct"/>
            <w:tcBorders>
              <w:top w:val="single" w:sz="4" w:space="0" w:color="auto"/>
              <w:left w:val="nil"/>
              <w:bottom w:val="single" w:sz="4" w:space="0" w:color="auto"/>
              <w:right w:val="single" w:sz="4" w:space="0" w:color="auto"/>
            </w:tcBorders>
            <w:shd w:val="clear" w:color="auto" w:fill="auto"/>
            <w:vAlign w:val="center"/>
            <w:hideMark/>
          </w:tcPr>
          <w:p w14:paraId="03EB6FF4" w14:textId="2FF93F7C" w:rsidR="001739E9" w:rsidRPr="003749D0" w:rsidRDefault="001739E9" w:rsidP="003749D0">
            <w:pPr>
              <w:spacing w:beforeLines="50" w:before="120" w:afterLines="50" w:after="120"/>
              <w:jc w:val="center"/>
              <w:rPr>
                <w:rFonts w:ascii="SimHei" w:eastAsia="SimHei" w:hAnsi="SimHei"/>
                <w:bCs/>
                <w:color w:val="000000"/>
                <w:sz w:val="18"/>
                <w:szCs w:val="18"/>
              </w:rPr>
            </w:pPr>
            <w:r w:rsidRPr="003749D0">
              <w:rPr>
                <w:rFonts w:ascii="SimHei" w:eastAsia="SimHei" w:hAnsi="SimHei" w:cs="SimSun" w:hint="eastAsia"/>
                <w:bCs/>
                <w:color w:val="000000"/>
                <w:sz w:val="18"/>
                <w:szCs w:val="18"/>
              </w:rPr>
              <w:t>相关</w:t>
            </w:r>
            <w:r w:rsidR="003749D0" w:rsidRPr="003749D0">
              <w:rPr>
                <w:rFonts w:ascii="SimHei" w:eastAsia="SimHei" w:hAnsi="SimHei" w:cs="SimSun" w:hint="eastAsia"/>
                <w:bCs/>
                <w:color w:val="000000"/>
                <w:sz w:val="18"/>
                <w:szCs w:val="18"/>
              </w:rPr>
              <w:t>的</w:t>
            </w:r>
            <w:r w:rsidRPr="003749D0">
              <w:rPr>
                <w:rFonts w:ascii="SimHei" w:eastAsia="SimHei" w:hAnsi="SimHei" w:cs="SimSun" w:hint="eastAsia"/>
                <w:bCs/>
                <w:color w:val="000000"/>
                <w:sz w:val="18"/>
                <w:szCs w:val="18"/>
              </w:rPr>
              <w:t>产权组织标准和</w:t>
            </w:r>
            <w:r w:rsidR="006C51F7">
              <w:rPr>
                <w:rFonts w:ascii="SimHei" w:eastAsia="SimHei" w:hAnsi="SimHei" w:cs="SimSun"/>
                <w:bCs/>
                <w:color w:val="000000"/>
                <w:sz w:val="18"/>
                <w:szCs w:val="18"/>
              </w:rPr>
              <w:br/>
            </w:r>
            <w:r w:rsidRPr="003749D0">
              <w:rPr>
                <w:rFonts w:ascii="SimHei" w:eastAsia="SimHei" w:hAnsi="SimHei" w:cs="SimSun" w:hint="eastAsia"/>
                <w:bCs/>
                <w:color w:val="000000"/>
                <w:sz w:val="18"/>
                <w:szCs w:val="18"/>
              </w:rPr>
              <w:t>标准委员会任务</w:t>
            </w:r>
          </w:p>
        </w:tc>
        <w:tc>
          <w:tcPr>
            <w:tcW w:w="681" w:type="pct"/>
            <w:tcBorders>
              <w:top w:val="single" w:sz="4" w:space="0" w:color="auto"/>
              <w:left w:val="nil"/>
              <w:bottom w:val="single" w:sz="4" w:space="0" w:color="auto"/>
              <w:right w:val="single" w:sz="4" w:space="0" w:color="auto"/>
            </w:tcBorders>
            <w:shd w:val="clear" w:color="auto" w:fill="auto"/>
            <w:vAlign w:val="center"/>
            <w:hideMark/>
          </w:tcPr>
          <w:p w14:paraId="7A329A56" w14:textId="701F0C8A" w:rsidR="001739E9" w:rsidRPr="003749D0" w:rsidRDefault="00653D06" w:rsidP="003749D0">
            <w:pPr>
              <w:spacing w:beforeLines="50" w:before="120" w:afterLines="50" w:after="120"/>
              <w:jc w:val="center"/>
              <w:rPr>
                <w:rFonts w:ascii="SimHei" w:eastAsia="SimHei" w:hAnsi="SimHei"/>
                <w:bCs/>
                <w:color w:val="000000"/>
                <w:sz w:val="18"/>
                <w:szCs w:val="18"/>
                <w:lang w:eastAsia="en-US"/>
              </w:rPr>
            </w:pPr>
            <w:r>
              <w:rPr>
                <w:rFonts w:ascii="SimHei" w:eastAsia="SimHei" w:hAnsi="SimHei" w:cs="SimSun" w:hint="eastAsia"/>
                <w:bCs/>
                <w:color w:val="000000"/>
                <w:sz w:val="18"/>
                <w:szCs w:val="18"/>
              </w:rPr>
              <w:t>优先事项</w:t>
            </w:r>
          </w:p>
        </w:tc>
      </w:tr>
      <w:tr w:rsidR="003749D0" w:rsidRPr="003749D0" w14:paraId="7FF6AE82" w14:textId="77777777" w:rsidTr="006C51F7">
        <w:trPr>
          <w:cantSplit/>
        </w:trPr>
        <w:tc>
          <w:tcPr>
            <w:tcW w:w="2059" w:type="pct"/>
            <w:tcBorders>
              <w:top w:val="nil"/>
              <w:left w:val="single" w:sz="4" w:space="0" w:color="auto"/>
              <w:bottom w:val="single" w:sz="4" w:space="0" w:color="auto"/>
              <w:right w:val="single" w:sz="4" w:space="0" w:color="auto"/>
            </w:tcBorders>
          </w:tcPr>
          <w:p w14:paraId="234DE34C" w14:textId="71CED889" w:rsidR="001739E9" w:rsidRPr="00494B1F" w:rsidRDefault="001739E9" w:rsidP="006C51F7">
            <w:pPr>
              <w:overflowPunct w:val="0"/>
              <w:spacing w:beforeLines="50" w:before="120" w:afterLines="50" w:after="120"/>
              <w:jc w:val="both"/>
              <w:rPr>
                <w:rFonts w:ascii="SimSun" w:hAnsi="SimSun"/>
                <w:strike/>
                <w:color w:val="000000"/>
                <w:sz w:val="18"/>
                <w:szCs w:val="18"/>
              </w:rPr>
            </w:pPr>
            <w:r w:rsidRPr="00494B1F">
              <w:rPr>
                <w:rFonts w:ascii="SimSun" w:hAnsi="SimSun" w:cs="SimSun" w:hint="eastAsia"/>
                <w:color w:val="000000"/>
                <w:sz w:val="18"/>
                <w:szCs w:val="18"/>
              </w:rPr>
              <w:t>建议</w:t>
            </w:r>
            <w:r w:rsidRPr="00494B1F">
              <w:rPr>
                <w:rFonts w:ascii="SimSun" w:hAnsi="SimSun" w:hint="eastAsia"/>
                <w:color w:val="000000"/>
                <w:sz w:val="18"/>
                <w:szCs w:val="18"/>
              </w:rPr>
              <w:t>1</w:t>
            </w:r>
            <w:r w:rsidRPr="00494B1F">
              <w:rPr>
                <w:rFonts w:ascii="SimSun" w:hAnsi="SimSun" w:cs="SimSun" w:hint="eastAsia"/>
                <w:color w:val="000000"/>
                <w:sz w:val="18"/>
                <w:szCs w:val="18"/>
              </w:rPr>
              <w:t>：开发一套覆盖关键共同交易的在线数据交换协议，直接从知识产权管理系统的输出中生成高质量的知识产权数据，以根据</w:t>
            </w:r>
            <w:r w:rsidR="009C5251" w:rsidRPr="00494B1F">
              <w:rPr>
                <w:rFonts w:ascii="SimSun" w:hAnsi="SimSun" w:hint="eastAsia"/>
                <w:color w:val="000000"/>
                <w:sz w:val="18"/>
                <w:szCs w:val="18"/>
              </w:rPr>
              <w:t>产权组织</w:t>
            </w:r>
            <w:r w:rsidRPr="00494B1F">
              <w:rPr>
                <w:rFonts w:ascii="SimSun" w:hAnsi="SimSun" w:cs="SimSun" w:hint="eastAsia"/>
                <w:color w:val="000000"/>
                <w:sz w:val="18"/>
                <w:szCs w:val="18"/>
              </w:rPr>
              <w:t>标准与知识产权局和国际局创建和交换知识产权数据。</w:t>
            </w:r>
          </w:p>
        </w:tc>
        <w:tc>
          <w:tcPr>
            <w:tcW w:w="517" w:type="pct"/>
            <w:tcBorders>
              <w:top w:val="nil"/>
              <w:left w:val="nil"/>
              <w:bottom w:val="single" w:sz="4" w:space="0" w:color="auto"/>
              <w:right w:val="single" w:sz="4" w:space="0" w:color="auto"/>
            </w:tcBorders>
            <w:shd w:val="clear" w:color="auto" w:fill="auto"/>
            <w:hideMark/>
          </w:tcPr>
          <w:p w14:paraId="42C7F7C7" w14:textId="31C3F5F2"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0C796E07" w14:textId="07B98803" w:rsidR="001739E9" w:rsidRPr="003749D0" w:rsidRDefault="001739E9"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w:t>
            </w:r>
            <w:r w:rsidRPr="003749D0">
              <w:rPr>
                <w:rFonts w:ascii="SimSun" w:hAnsi="SimSun"/>
                <w:color w:val="000000"/>
                <w:sz w:val="18"/>
                <w:szCs w:val="18"/>
              </w:rPr>
              <w:t>41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rPr>
              <w:t>ST.96</w:t>
            </w:r>
            <w:r w:rsidRPr="003749D0">
              <w:rPr>
                <w:rFonts w:ascii="SimSun" w:hAnsi="SimSun" w:cs="SimSun" w:hint="eastAsia"/>
                <w:color w:val="000000"/>
                <w:sz w:val="18"/>
                <w:szCs w:val="18"/>
              </w:rPr>
              <w:t>，第</w:t>
            </w:r>
            <w:r w:rsidRPr="003749D0">
              <w:rPr>
                <w:rFonts w:ascii="SimSun" w:hAnsi="SimSun" w:hint="eastAsia"/>
                <w:color w:val="000000"/>
                <w:sz w:val="18"/>
                <w:szCs w:val="18"/>
              </w:rPr>
              <w:t>5</w:t>
            </w:r>
            <w:r w:rsidRPr="003749D0">
              <w:rPr>
                <w:rFonts w:ascii="SimSun" w:hAnsi="SimSun"/>
                <w:color w:val="000000"/>
                <w:sz w:val="18"/>
                <w:szCs w:val="18"/>
              </w:rPr>
              <w:t>6</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s="SimSun" w:hint="eastAsia"/>
                <w:color w:val="000000"/>
                <w:sz w:val="18"/>
                <w:szCs w:val="18"/>
              </w:rPr>
              <w:t>应用程序接口标准</w:t>
            </w:r>
          </w:p>
        </w:tc>
        <w:tc>
          <w:tcPr>
            <w:tcW w:w="681" w:type="pct"/>
            <w:tcBorders>
              <w:top w:val="nil"/>
              <w:left w:val="nil"/>
              <w:bottom w:val="single" w:sz="4" w:space="0" w:color="auto"/>
              <w:right w:val="single" w:sz="4" w:space="0" w:color="auto"/>
            </w:tcBorders>
            <w:shd w:val="clear" w:color="auto" w:fill="auto"/>
            <w:hideMark/>
          </w:tcPr>
          <w:p w14:paraId="297EC921" w14:textId="37AAD99B" w:rsidR="001739E9" w:rsidRPr="003749D0" w:rsidRDefault="001739E9" w:rsidP="003749D0">
            <w:pPr>
              <w:spacing w:beforeLines="50" w:before="120" w:afterLines="50" w:after="120"/>
              <w:jc w:val="both"/>
              <w:rPr>
                <w:rFonts w:ascii="SimSun" w:hAnsi="SimSun"/>
                <w:color w:val="000000"/>
                <w:sz w:val="18"/>
                <w:szCs w:val="18"/>
              </w:rPr>
            </w:pPr>
          </w:p>
        </w:tc>
      </w:tr>
      <w:tr w:rsidR="003749D0" w:rsidRPr="003749D0" w14:paraId="535B461F" w14:textId="77777777" w:rsidTr="006C51F7">
        <w:trPr>
          <w:cantSplit/>
        </w:trPr>
        <w:tc>
          <w:tcPr>
            <w:tcW w:w="2059" w:type="pct"/>
            <w:tcBorders>
              <w:top w:val="nil"/>
              <w:left w:val="single" w:sz="4" w:space="0" w:color="auto"/>
              <w:bottom w:val="single" w:sz="4" w:space="0" w:color="auto"/>
              <w:right w:val="single" w:sz="4" w:space="0" w:color="auto"/>
            </w:tcBorders>
          </w:tcPr>
          <w:p w14:paraId="2070C032" w14:textId="5BA64F7B" w:rsidR="001739E9" w:rsidRPr="003749D0" w:rsidRDefault="001739E9" w:rsidP="006C51F7">
            <w:pPr>
              <w:overflowPunct w:val="0"/>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w:t>
            </w:r>
            <w:r w:rsidRPr="003749D0">
              <w:rPr>
                <w:rFonts w:ascii="SimSun" w:hAnsi="SimSun" w:cs="SimSun" w:hint="eastAsia"/>
                <w:color w:val="000000"/>
                <w:sz w:val="18"/>
                <w:szCs w:val="18"/>
              </w:rPr>
              <w:t>：在引入在线数据交换协议时，实施适当的政策并考虑知识产权申请人和知识产权代理使用的信通技术系统，以方便其使用该协议提交高质量的知识产权数据。</w:t>
            </w:r>
          </w:p>
        </w:tc>
        <w:tc>
          <w:tcPr>
            <w:tcW w:w="517" w:type="pct"/>
            <w:tcBorders>
              <w:top w:val="nil"/>
              <w:left w:val="nil"/>
              <w:bottom w:val="single" w:sz="4" w:space="0" w:color="auto"/>
              <w:right w:val="single" w:sz="4" w:space="0" w:color="auto"/>
            </w:tcBorders>
            <w:shd w:val="clear" w:color="auto" w:fill="auto"/>
            <w:noWrap/>
            <w:hideMark/>
          </w:tcPr>
          <w:p w14:paraId="2EFD9568" w14:textId="659F39F3"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515972DF" w14:textId="62879A88" w:rsidR="001739E9" w:rsidRPr="003749D0" w:rsidRDefault="001739E9"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第5</w:t>
            </w:r>
            <w:r w:rsidRPr="003749D0">
              <w:rPr>
                <w:rFonts w:ascii="SimSun" w:hAnsi="SimSun" w:cs="SimSun"/>
                <w:color w:val="000000"/>
                <w:sz w:val="18"/>
                <w:szCs w:val="18"/>
              </w:rPr>
              <w:t>6</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s="SimSun" w:hint="eastAsia"/>
                <w:color w:val="000000"/>
                <w:sz w:val="18"/>
                <w:szCs w:val="18"/>
              </w:rPr>
              <w:t>应用程序接口标准</w:t>
            </w:r>
          </w:p>
        </w:tc>
        <w:tc>
          <w:tcPr>
            <w:tcW w:w="681" w:type="pct"/>
            <w:tcBorders>
              <w:top w:val="nil"/>
              <w:left w:val="nil"/>
              <w:bottom w:val="single" w:sz="4" w:space="0" w:color="auto"/>
              <w:right w:val="single" w:sz="4" w:space="0" w:color="auto"/>
            </w:tcBorders>
            <w:shd w:val="clear" w:color="auto" w:fill="auto"/>
            <w:hideMark/>
          </w:tcPr>
          <w:p w14:paraId="6F98C8C6" w14:textId="306ADAFD" w:rsidR="001739E9" w:rsidRPr="003749D0" w:rsidRDefault="001739E9" w:rsidP="003749D0">
            <w:pPr>
              <w:spacing w:beforeLines="50" w:before="120" w:afterLines="50" w:after="120"/>
              <w:jc w:val="both"/>
              <w:rPr>
                <w:rFonts w:ascii="SimSun" w:hAnsi="SimSun"/>
                <w:color w:val="000000"/>
                <w:sz w:val="18"/>
                <w:szCs w:val="18"/>
              </w:rPr>
            </w:pPr>
          </w:p>
        </w:tc>
      </w:tr>
      <w:tr w:rsidR="003749D0" w:rsidRPr="003749D0" w14:paraId="65A7C4C2" w14:textId="77777777" w:rsidTr="006C51F7">
        <w:trPr>
          <w:cantSplit/>
        </w:trPr>
        <w:tc>
          <w:tcPr>
            <w:tcW w:w="2059" w:type="pct"/>
            <w:tcBorders>
              <w:top w:val="nil"/>
              <w:left w:val="single" w:sz="4" w:space="0" w:color="auto"/>
              <w:bottom w:val="single" w:sz="4" w:space="0" w:color="auto"/>
              <w:right w:val="single" w:sz="4" w:space="0" w:color="auto"/>
            </w:tcBorders>
          </w:tcPr>
          <w:p w14:paraId="6860E2BB" w14:textId="1AD670C4" w:rsidR="001739E9" w:rsidRPr="003749D0" w:rsidRDefault="001739E9" w:rsidP="006C51F7">
            <w:pPr>
              <w:overflowPunct w:val="0"/>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3</w:t>
            </w:r>
            <w:r w:rsidRPr="003749D0">
              <w:rPr>
                <w:rFonts w:ascii="SimSun" w:hAnsi="SimSun" w:cs="SimSun" w:hint="eastAsia"/>
                <w:color w:val="000000"/>
                <w:sz w:val="18"/>
                <w:szCs w:val="18"/>
              </w:rPr>
              <w:t>：</w:t>
            </w:r>
            <w:r w:rsidR="00472B64" w:rsidRPr="003749D0">
              <w:rPr>
                <w:rFonts w:ascii="SimSun" w:hAnsi="SimSun" w:cs="SimSun" w:hint="eastAsia"/>
                <w:color w:val="000000"/>
                <w:sz w:val="18"/>
                <w:szCs w:val="18"/>
              </w:rPr>
              <w:t>通过图像数据的</w:t>
            </w:r>
            <w:r w:rsidR="00472B64" w:rsidRPr="003749D0">
              <w:rPr>
                <w:rFonts w:ascii="SimSun" w:hAnsi="SimSun" w:hint="eastAsia"/>
                <w:color w:val="000000"/>
                <w:sz w:val="18"/>
                <w:szCs w:val="18"/>
              </w:rPr>
              <w:t>OCR</w:t>
            </w:r>
            <w:r w:rsidR="00472B64" w:rsidRPr="003749D0">
              <w:rPr>
                <w:rFonts w:ascii="SimSun" w:hAnsi="SimSun" w:cs="SimSun" w:hint="eastAsia"/>
                <w:color w:val="000000"/>
                <w:sz w:val="18"/>
                <w:szCs w:val="18"/>
              </w:rPr>
              <w:t>转换实施对知识产权数据的备份文件捕获</w:t>
            </w:r>
            <w:r w:rsidR="00472B64">
              <w:rPr>
                <w:rFonts w:ascii="SimSun" w:hAnsi="SimSun" w:cs="SimSun" w:hint="eastAsia"/>
                <w:color w:val="000000"/>
                <w:sz w:val="18"/>
                <w:szCs w:val="18"/>
              </w:rPr>
              <w:t>时，应以</w:t>
            </w:r>
            <w:r w:rsidRPr="003749D0">
              <w:rPr>
                <w:rFonts w:ascii="SimSun" w:hAnsi="SimSun" w:cs="SimSun" w:hint="eastAsia"/>
                <w:color w:val="000000"/>
                <w:sz w:val="18"/>
                <w:szCs w:val="18"/>
              </w:rPr>
              <w:t>良好的质量控制和相关</w:t>
            </w:r>
            <w:r w:rsidR="009C5251">
              <w:rPr>
                <w:rFonts w:ascii="SimSun" w:hAnsi="SimSun" w:hint="eastAsia"/>
                <w:color w:val="000000"/>
                <w:sz w:val="18"/>
                <w:szCs w:val="18"/>
              </w:rPr>
              <w:t>产权组织</w:t>
            </w:r>
            <w:r w:rsidRPr="003749D0">
              <w:rPr>
                <w:rFonts w:ascii="SimSun" w:hAnsi="SimSun" w:cs="SimSun" w:hint="eastAsia"/>
                <w:color w:val="000000"/>
                <w:sz w:val="18"/>
                <w:szCs w:val="18"/>
              </w:rPr>
              <w:t>标准</w:t>
            </w:r>
            <w:r w:rsidR="00472B64">
              <w:rPr>
                <w:rFonts w:ascii="SimSun" w:hAnsi="SimSun" w:cs="SimSun" w:hint="eastAsia"/>
                <w:color w:val="000000"/>
                <w:sz w:val="18"/>
                <w:szCs w:val="18"/>
              </w:rPr>
              <w:t>恰当进行</w:t>
            </w:r>
            <w:r w:rsidRPr="003749D0">
              <w:rPr>
                <w:rFonts w:ascii="SimSun" w:hAnsi="SimSun" w:cs="SimSun" w:hint="eastAsia"/>
                <w:color w:val="000000"/>
                <w:sz w:val="18"/>
                <w:szCs w:val="18"/>
              </w:rPr>
              <w:t>。</w:t>
            </w:r>
          </w:p>
        </w:tc>
        <w:tc>
          <w:tcPr>
            <w:tcW w:w="517" w:type="pct"/>
            <w:tcBorders>
              <w:top w:val="nil"/>
              <w:left w:val="nil"/>
              <w:bottom w:val="single" w:sz="4" w:space="0" w:color="auto"/>
              <w:right w:val="single" w:sz="4" w:space="0" w:color="auto"/>
            </w:tcBorders>
            <w:shd w:val="clear" w:color="auto" w:fill="auto"/>
            <w:hideMark/>
          </w:tcPr>
          <w:p w14:paraId="17955C05" w14:textId="379BBC27"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57F7DA7F" w14:textId="4E932D09"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产权组织</w:t>
            </w:r>
            <w:r w:rsidRPr="003749D0">
              <w:rPr>
                <w:rFonts w:ascii="SimSun" w:hAnsi="SimSun"/>
                <w:color w:val="000000"/>
                <w:sz w:val="18"/>
                <w:szCs w:val="18"/>
                <w:lang w:eastAsia="en-US"/>
              </w:rPr>
              <w:t>ST.22</w:t>
            </w:r>
          </w:p>
        </w:tc>
        <w:tc>
          <w:tcPr>
            <w:tcW w:w="681" w:type="pct"/>
            <w:tcBorders>
              <w:top w:val="nil"/>
              <w:left w:val="nil"/>
              <w:bottom w:val="single" w:sz="4" w:space="0" w:color="auto"/>
              <w:right w:val="single" w:sz="4" w:space="0" w:color="auto"/>
            </w:tcBorders>
            <w:shd w:val="clear" w:color="auto" w:fill="auto"/>
            <w:hideMark/>
          </w:tcPr>
          <w:p w14:paraId="5A861A32" w14:textId="0E5FE0EC" w:rsidR="001739E9" w:rsidRPr="003749D0" w:rsidRDefault="001739E9" w:rsidP="003749D0">
            <w:pPr>
              <w:spacing w:beforeLines="50" w:before="120" w:afterLines="50" w:after="120"/>
              <w:jc w:val="both"/>
              <w:rPr>
                <w:rFonts w:ascii="SimSun" w:hAnsi="SimSun"/>
                <w:color w:val="000000"/>
                <w:sz w:val="18"/>
                <w:szCs w:val="18"/>
                <w:lang w:eastAsia="en-US"/>
              </w:rPr>
            </w:pPr>
          </w:p>
        </w:tc>
      </w:tr>
      <w:tr w:rsidR="003749D0" w:rsidRPr="003749D0" w14:paraId="6208D25E" w14:textId="77777777" w:rsidTr="006C51F7">
        <w:trPr>
          <w:cantSplit/>
        </w:trPr>
        <w:tc>
          <w:tcPr>
            <w:tcW w:w="2059" w:type="pct"/>
            <w:tcBorders>
              <w:top w:val="nil"/>
              <w:left w:val="single" w:sz="4" w:space="0" w:color="auto"/>
              <w:bottom w:val="single" w:sz="4" w:space="0" w:color="auto"/>
              <w:right w:val="single" w:sz="4" w:space="0" w:color="auto"/>
            </w:tcBorders>
          </w:tcPr>
          <w:p w14:paraId="2398AC23" w14:textId="04DC51B9" w:rsidR="001739E9" w:rsidRPr="003749D0" w:rsidRDefault="001739E9" w:rsidP="006C51F7">
            <w:pPr>
              <w:overflowPunct w:val="0"/>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4</w:t>
            </w:r>
            <w:r w:rsidRPr="003749D0">
              <w:rPr>
                <w:rFonts w:ascii="SimSun" w:hAnsi="SimSun" w:cs="SimSun" w:hint="eastAsia"/>
                <w:color w:val="000000"/>
                <w:sz w:val="18"/>
                <w:szCs w:val="18"/>
              </w:rPr>
              <w:t>：除了申请人姓名</w:t>
            </w:r>
            <w:r w:rsidR="00472B64">
              <w:rPr>
                <w:rFonts w:ascii="SimSun" w:hAnsi="SimSun" w:cs="SimSun" w:hint="eastAsia"/>
                <w:color w:val="000000"/>
                <w:sz w:val="18"/>
                <w:szCs w:val="18"/>
              </w:rPr>
              <w:t>等</w:t>
            </w:r>
            <w:r w:rsidRPr="003749D0">
              <w:rPr>
                <w:rFonts w:ascii="SimSun" w:hAnsi="SimSun" w:cs="SimSun" w:hint="eastAsia"/>
                <w:color w:val="000000"/>
                <w:sz w:val="18"/>
                <w:szCs w:val="18"/>
              </w:rPr>
              <w:t>著录项目数据，应将专利说明书的全文进行转换或者从源头生成，以使专利申请可检索。在从文字处理器格式中编制</w:t>
            </w:r>
            <w:r w:rsidRPr="003749D0">
              <w:rPr>
                <w:rFonts w:ascii="SimSun" w:hAnsi="SimSun" w:hint="eastAsia"/>
                <w:color w:val="000000"/>
                <w:sz w:val="18"/>
                <w:szCs w:val="18"/>
              </w:rPr>
              <w:t>XML</w:t>
            </w:r>
            <w:r w:rsidRPr="003749D0">
              <w:rPr>
                <w:rFonts w:ascii="SimSun" w:hAnsi="SimSun" w:cs="SimSun" w:hint="eastAsia"/>
                <w:color w:val="000000"/>
                <w:sz w:val="18"/>
                <w:szCs w:val="18"/>
              </w:rPr>
              <w:t>时考虑使用常用工具或至少更接近</w:t>
            </w:r>
            <w:r w:rsidR="009C5251">
              <w:rPr>
                <w:rFonts w:ascii="SimSun" w:hAnsi="SimSun" w:hint="eastAsia"/>
                <w:color w:val="000000"/>
                <w:sz w:val="18"/>
                <w:szCs w:val="18"/>
              </w:rPr>
              <w:t>产权组织</w:t>
            </w:r>
            <w:r w:rsidRPr="003749D0">
              <w:rPr>
                <w:rFonts w:ascii="SimSun" w:hAnsi="SimSun" w:cs="SimSun" w:hint="eastAsia"/>
                <w:color w:val="000000"/>
                <w:sz w:val="18"/>
                <w:szCs w:val="18"/>
              </w:rPr>
              <w:t>标准，以确保一致性。</w:t>
            </w:r>
          </w:p>
        </w:tc>
        <w:tc>
          <w:tcPr>
            <w:tcW w:w="517" w:type="pct"/>
            <w:tcBorders>
              <w:top w:val="nil"/>
              <w:left w:val="nil"/>
              <w:bottom w:val="single" w:sz="4" w:space="0" w:color="auto"/>
              <w:right w:val="single" w:sz="4" w:space="0" w:color="auto"/>
            </w:tcBorders>
            <w:shd w:val="clear" w:color="auto" w:fill="auto"/>
            <w:noWrap/>
            <w:hideMark/>
          </w:tcPr>
          <w:p w14:paraId="1B32F051" w14:textId="76719411"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0C3A0781" w14:textId="5BF3B32E" w:rsidR="001739E9" w:rsidRPr="003749D0" w:rsidRDefault="001739E9" w:rsidP="00653D06">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w:t>
            </w:r>
            <w:r w:rsidRPr="003749D0">
              <w:rPr>
                <w:rFonts w:ascii="SimSun" w:hAnsi="SimSun"/>
                <w:color w:val="000000"/>
                <w:sz w:val="18"/>
                <w:szCs w:val="18"/>
              </w:rPr>
              <w:t>44</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rPr>
              <w:t>ST.26</w:t>
            </w:r>
            <w:r w:rsidRPr="003749D0">
              <w:rPr>
                <w:rFonts w:ascii="SimSun" w:hAnsi="SimSun" w:cs="SimSun" w:hint="eastAsia"/>
                <w:color w:val="000000"/>
                <w:sz w:val="18"/>
                <w:szCs w:val="18"/>
              </w:rPr>
              <w:t>，第</w:t>
            </w:r>
            <w:r w:rsidRPr="003749D0">
              <w:rPr>
                <w:rFonts w:ascii="SimSun" w:hAnsi="SimSun" w:hint="eastAsia"/>
                <w:color w:val="000000"/>
                <w:sz w:val="18"/>
                <w:szCs w:val="18"/>
              </w:rPr>
              <w:t>3</w:t>
            </w:r>
            <w:r w:rsidRPr="003749D0">
              <w:rPr>
                <w:rFonts w:ascii="SimSun" w:hAnsi="SimSun"/>
                <w:color w:val="000000"/>
                <w:sz w:val="18"/>
                <w:szCs w:val="18"/>
              </w:rPr>
              <w:t>8</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rPr>
              <w:t>ST.36</w:t>
            </w:r>
            <w:r w:rsidRPr="003749D0">
              <w:rPr>
                <w:rFonts w:ascii="SimSun" w:hAnsi="SimSun" w:cs="SimSun" w:hint="eastAsia"/>
                <w:color w:val="000000"/>
                <w:sz w:val="18"/>
                <w:szCs w:val="18"/>
              </w:rPr>
              <w:t>，第</w:t>
            </w:r>
            <w:r w:rsidRPr="003749D0">
              <w:rPr>
                <w:rFonts w:ascii="SimSun" w:hAnsi="SimSun"/>
                <w:color w:val="000000"/>
                <w:sz w:val="18"/>
                <w:szCs w:val="18"/>
              </w:rPr>
              <w:t>41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rPr>
              <w:t>ST.96</w:t>
            </w:r>
          </w:p>
        </w:tc>
        <w:tc>
          <w:tcPr>
            <w:tcW w:w="681" w:type="pct"/>
            <w:tcBorders>
              <w:top w:val="nil"/>
              <w:left w:val="nil"/>
              <w:bottom w:val="single" w:sz="4" w:space="0" w:color="auto"/>
              <w:right w:val="single" w:sz="4" w:space="0" w:color="auto"/>
            </w:tcBorders>
            <w:shd w:val="clear" w:color="auto" w:fill="auto"/>
            <w:hideMark/>
          </w:tcPr>
          <w:p w14:paraId="293E9C8F" w14:textId="7230F9FF" w:rsidR="001739E9" w:rsidRPr="003749D0" w:rsidRDefault="00653D06" w:rsidP="003749D0">
            <w:pPr>
              <w:spacing w:beforeLines="50" w:before="120" w:afterLines="50" w:after="120"/>
              <w:jc w:val="both"/>
              <w:rPr>
                <w:rFonts w:ascii="SimSun" w:hAnsi="SimSun"/>
                <w:color w:val="000000"/>
                <w:sz w:val="18"/>
                <w:szCs w:val="18"/>
                <w:lang w:eastAsia="en-US"/>
              </w:rPr>
            </w:pPr>
            <w:r>
              <w:rPr>
                <w:rFonts w:ascii="SimSun" w:hAnsi="SimSun" w:hint="eastAsia"/>
                <w:color w:val="000000"/>
                <w:sz w:val="18"/>
                <w:szCs w:val="18"/>
                <w:lang w:eastAsia="en-US"/>
              </w:rPr>
              <w:t>是</w:t>
            </w:r>
          </w:p>
        </w:tc>
      </w:tr>
      <w:tr w:rsidR="003749D0" w:rsidRPr="003749D0" w14:paraId="0DD16EBE" w14:textId="77777777" w:rsidTr="006C51F7">
        <w:trPr>
          <w:cantSplit/>
        </w:trPr>
        <w:tc>
          <w:tcPr>
            <w:tcW w:w="2059" w:type="pct"/>
            <w:tcBorders>
              <w:top w:val="nil"/>
              <w:left w:val="single" w:sz="4" w:space="0" w:color="auto"/>
              <w:bottom w:val="single" w:sz="4" w:space="0" w:color="auto"/>
              <w:right w:val="single" w:sz="4" w:space="0" w:color="auto"/>
            </w:tcBorders>
          </w:tcPr>
          <w:p w14:paraId="1BEC769C" w14:textId="6AA1632E" w:rsidR="001739E9" w:rsidRPr="003749D0" w:rsidRDefault="001739E9" w:rsidP="006C51F7">
            <w:pPr>
              <w:overflowPunct w:val="0"/>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5</w:t>
            </w:r>
            <w:r w:rsidRPr="003749D0">
              <w:rPr>
                <w:rFonts w:ascii="SimSun" w:hAnsi="SimSun" w:cs="SimSun" w:hint="eastAsia"/>
                <w:color w:val="000000"/>
                <w:sz w:val="18"/>
                <w:szCs w:val="18"/>
              </w:rPr>
              <w:t>：</w:t>
            </w:r>
            <w:r w:rsidR="00472B64">
              <w:rPr>
                <w:rFonts w:ascii="SimSun" w:hAnsi="SimSun" w:cs="SimSun" w:hint="eastAsia"/>
                <w:color w:val="000000"/>
                <w:sz w:val="18"/>
                <w:szCs w:val="18"/>
              </w:rPr>
              <w:t>应</w:t>
            </w:r>
            <w:r w:rsidRPr="003749D0">
              <w:rPr>
                <w:rFonts w:ascii="SimSun" w:hAnsi="SimSun" w:cs="SimSun" w:hint="eastAsia"/>
                <w:color w:val="000000"/>
                <w:sz w:val="18"/>
                <w:szCs w:val="18"/>
              </w:rPr>
              <w:t>根据相关的</w:t>
            </w:r>
            <w:r w:rsidR="009C5251">
              <w:rPr>
                <w:rFonts w:ascii="SimSun" w:hAnsi="SimSun" w:hint="eastAsia"/>
                <w:color w:val="000000"/>
                <w:sz w:val="18"/>
                <w:szCs w:val="18"/>
              </w:rPr>
              <w:t>产权组织</w:t>
            </w:r>
            <w:r w:rsidRPr="003749D0">
              <w:rPr>
                <w:rFonts w:ascii="SimSun" w:hAnsi="SimSun" w:cs="SimSun" w:hint="eastAsia"/>
                <w:color w:val="000000"/>
                <w:sz w:val="18"/>
                <w:szCs w:val="18"/>
              </w:rPr>
              <w:t>标准（特别是</w:t>
            </w:r>
            <w:r w:rsidR="009C5251">
              <w:rPr>
                <w:rFonts w:ascii="SimSun" w:hAnsi="SimSun" w:hint="eastAsia"/>
                <w:color w:val="000000"/>
                <w:sz w:val="18"/>
                <w:szCs w:val="18"/>
              </w:rPr>
              <w:t>产权组织</w:t>
            </w:r>
            <w:r w:rsidRPr="003749D0">
              <w:rPr>
                <w:rFonts w:ascii="SimSun" w:hAnsi="SimSun" w:cs="SimSun" w:hint="eastAsia"/>
                <w:color w:val="000000"/>
                <w:sz w:val="18"/>
                <w:szCs w:val="18"/>
              </w:rPr>
              <w:t>标准</w:t>
            </w:r>
            <w:r w:rsidRPr="003749D0">
              <w:rPr>
                <w:rFonts w:ascii="SimSun" w:hAnsi="SimSun" w:hint="eastAsia"/>
                <w:color w:val="000000"/>
                <w:sz w:val="18"/>
                <w:szCs w:val="18"/>
              </w:rPr>
              <w:t>ST.96)</w:t>
            </w:r>
            <w:r w:rsidRPr="003749D0">
              <w:rPr>
                <w:rFonts w:ascii="SimSun" w:hAnsi="SimSun" w:cs="SimSun" w:hint="eastAsia"/>
                <w:color w:val="000000"/>
                <w:sz w:val="18"/>
                <w:szCs w:val="18"/>
              </w:rPr>
              <w:t>），将图像数据和复杂元素（如知识产权申请中包含的</w:t>
            </w:r>
            <w:r w:rsidR="00472B64">
              <w:rPr>
                <w:rFonts w:ascii="SimSun" w:hAnsi="SimSun" w:cs="SimSun" w:hint="eastAsia"/>
                <w:color w:val="000000"/>
                <w:sz w:val="18"/>
                <w:szCs w:val="18"/>
              </w:rPr>
              <w:t>图形</w:t>
            </w:r>
            <w:r w:rsidRPr="003749D0">
              <w:rPr>
                <w:rFonts w:ascii="SimSun" w:hAnsi="SimSun" w:cs="SimSun" w:hint="eastAsia"/>
                <w:color w:val="000000"/>
                <w:sz w:val="18"/>
                <w:szCs w:val="18"/>
              </w:rPr>
              <w:t>商标图</w:t>
            </w:r>
            <w:r w:rsidR="00472B64">
              <w:rPr>
                <w:rFonts w:ascii="SimSun" w:hAnsi="SimSun" w:cs="SimSun" w:hint="eastAsia"/>
                <w:color w:val="000000"/>
                <w:sz w:val="18"/>
                <w:szCs w:val="18"/>
              </w:rPr>
              <w:t>样</w:t>
            </w:r>
            <w:r w:rsidRPr="003749D0">
              <w:rPr>
                <w:rFonts w:ascii="SimSun" w:hAnsi="SimSun" w:cs="SimSun" w:hint="eastAsia"/>
                <w:color w:val="000000"/>
                <w:sz w:val="18"/>
                <w:szCs w:val="18"/>
              </w:rPr>
              <w:t>、工业品外观设计和图</w:t>
            </w:r>
            <w:r w:rsidR="00472B64">
              <w:rPr>
                <w:rFonts w:ascii="SimSun" w:hAnsi="SimSun" w:cs="SimSun" w:hint="eastAsia"/>
                <w:color w:val="000000"/>
                <w:sz w:val="18"/>
                <w:szCs w:val="18"/>
              </w:rPr>
              <w:t>表</w:t>
            </w:r>
            <w:r w:rsidRPr="003749D0">
              <w:rPr>
                <w:rFonts w:ascii="SimSun" w:hAnsi="SimSun" w:cs="SimSun" w:hint="eastAsia"/>
                <w:color w:val="000000"/>
                <w:sz w:val="18"/>
                <w:szCs w:val="18"/>
              </w:rPr>
              <w:t>）生成为</w:t>
            </w:r>
            <w:r w:rsidR="00472B64">
              <w:rPr>
                <w:rFonts w:ascii="SimSun" w:hAnsi="SimSun" w:cs="SimSun" w:hint="eastAsia"/>
                <w:color w:val="000000"/>
                <w:sz w:val="18"/>
                <w:szCs w:val="18"/>
              </w:rPr>
              <w:t>可</w:t>
            </w:r>
            <w:r w:rsidRPr="003749D0">
              <w:rPr>
                <w:rFonts w:ascii="SimSun" w:hAnsi="SimSun" w:cs="SimSun" w:hint="eastAsia"/>
                <w:color w:val="000000"/>
                <w:sz w:val="18"/>
                <w:szCs w:val="18"/>
              </w:rPr>
              <w:t>机</w:t>
            </w:r>
            <w:r w:rsidR="00472B64">
              <w:rPr>
                <w:rFonts w:ascii="SimSun" w:hAnsi="SimSun" w:cs="SimSun" w:hint="eastAsia"/>
                <w:color w:val="000000"/>
                <w:sz w:val="18"/>
                <w:szCs w:val="18"/>
              </w:rPr>
              <w:t>读</w:t>
            </w:r>
            <w:r w:rsidRPr="003749D0">
              <w:rPr>
                <w:rFonts w:ascii="SimSun" w:hAnsi="SimSun" w:cs="SimSun" w:hint="eastAsia"/>
                <w:color w:val="000000"/>
                <w:sz w:val="18"/>
                <w:szCs w:val="18"/>
              </w:rPr>
              <w:t>数据。</w:t>
            </w:r>
          </w:p>
        </w:tc>
        <w:tc>
          <w:tcPr>
            <w:tcW w:w="517" w:type="pct"/>
            <w:tcBorders>
              <w:top w:val="nil"/>
              <w:left w:val="nil"/>
              <w:bottom w:val="single" w:sz="4" w:space="0" w:color="auto"/>
              <w:right w:val="single" w:sz="4" w:space="0" w:color="auto"/>
            </w:tcBorders>
            <w:shd w:val="clear" w:color="auto" w:fill="auto"/>
            <w:noWrap/>
            <w:hideMark/>
          </w:tcPr>
          <w:p w14:paraId="21E19D3E" w14:textId="0848817E"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675A141C" w14:textId="5301F52D" w:rsidR="001739E9" w:rsidRPr="003749D0" w:rsidRDefault="00653D06" w:rsidP="00653D06">
            <w:pPr>
              <w:spacing w:beforeLines="50" w:before="120" w:afterLines="50" w:after="120"/>
              <w:jc w:val="both"/>
              <w:rPr>
                <w:rFonts w:ascii="SimSun" w:hAnsi="SimSun"/>
                <w:color w:val="000000"/>
                <w:sz w:val="18"/>
                <w:szCs w:val="18"/>
              </w:rPr>
            </w:pPr>
            <w:r>
              <w:rPr>
                <w:rFonts w:ascii="SimSun" w:hAnsi="SimSun" w:cs="SimSun" w:hint="eastAsia"/>
                <w:color w:val="000000"/>
                <w:sz w:val="18"/>
                <w:szCs w:val="18"/>
              </w:rPr>
              <w:t>ST.67，</w:t>
            </w:r>
            <w:r w:rsidR="001739E9" w:rsidRPr="003749D0">
              <w:rPr>
                <w:rFonts w:ascii="SimSun" w:hAnsi="SimSun" w:cs="SimSun" w:hint="eastAsia"/>
                <w:color w:val="000000"/>
                <w:sz w:val="18"/>
                <w:szCs w:val="18"/>
              </w:rPr>
              <w:t>第</w:t>
            </w:r>
            <w:r w:rsidR="001739E9" w:rsidRPr="003749D0">
              <w:rPr>
                <w:rFonts w:ascii="SimSun" w:hAnsi="SimSun"/>
                <w:color w:val="000000"/>
                <w:sz w:val="18"/>
                <w:szCs w:val="18"/>
              </w:rPr>
              <w:t>41</w:t>
            </w:r>
            <w:r w:rsidR="001739E9"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001739E9" w:rsidRPr="003749D0">
              <w:rPr>
                <w:rFonts w:ascii="SimSun" w:hAnsi="SimSun"/>
                <w:color w:val="000000"/>
                <w:sz w:val="18"/>
                <w:szCs w:val="18"/>
              </w:rPr>
              <w:t>ST.96</w:t>
            </w:r>
            <w:r w:rsidR="001739E9" w:rsidRPr="003749D0">
              <w:rPr>
                <w:rFonts w:ascii="SimSun" w:hAnsi="SimSun" w:cs="SimSun" w:hint="eastAsia"/>
                <w:color w:val="000000"/>
                <w:sz w:val="18"/>
                <w:szCs w:val="18"/>
              </w:rPr>
              <w:t>，</w:t>
            </w:r>
            <w:r>
              <w:rPr>
                <w:rFonts w:ascii="SimSun" w:hAnsi="SimSun" w:cs="SimSun" w:hint="eastAsia"/>
                <w:color w:val="000000"/>
                <w:sz w:val="18"/>
                <w:szCs w:val="18"/>
              </w:rPr>
              <w:t>第49号任务-商标标准化工作队，</w:t>
            </w:r>
            <w:r w:rsidR="001739E9" w:rsidRPr="003749D0">
              <w:rPr>
                <w:rFonts w:ascii="SimSun" w:hAnsi="SimSun" w:cs="SimSun" w:hint="eastAsia"/>
                <w:color w:val="000000"/>
                <w:sz w:val="18"/>
                <w:szCs w:val="18"/>
              </w:rPr>
              <w:t>第5</w:t>
            </w:r>
            <w:r w:rsidR="001739E9" w:rsidRPr="003749D0">
              <w:rPr>
                <w:rFonts w:ascii="SimSun" w:hAnsi="SimSun" w:cs="SimSun"/>
                <w:color w:val="000000"/>
                <w:sz w:val="18"/>
                <w:szCs w:val="18"/>
              </w:rPr>
              <w:t>7</w:t>
            </w:r>
            <w:r w:rsidR="001739E9"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001739E9" w:rsidRPr="003749D0">
              <w:rPr>
                <w:rFonts w:ascii="SimSun" w:hAnsi="SimSun" w:cs="SimSun" w:hint="eastAsia"/>
                <w:color w:val="000000"/>
                <w:sz w:val="18"/>
                <w:szCs w:val="18"/>
              </w:rPr>
              <w:t>外观设计视图</w:t>
            </w:r>
            <w:r>
              <w:rPr>
                <w:rFonts w:ascii="SimSun" w:hAnsi="SimSun" w:cs="SimSun" w:hint="eastAsia"/>
                <w:color w:val="000000"/>
                <w:sz w:val="18"/>
                <w:szCs w:val="18"/>
              </w:rPr>
              <w:t>工作队</w:t>
            </w:r>
            <w:r w:rsidR="001739E9" w:rsidRPr="003749D0">
              <w:rPr>
                <w:rFonts w:ascii="SimSun" w:hAnsi="SimSun" w:cs="SimSun" w:hint="eastAsia"/>
                <w:color w:val="000000"/>
                <w:sz w:val="18"/>
                <w:szCs w:val="18"/>
              </w:rPr>
              <w:t>，</w:t>
            </w:r>
            <w:r>
              <w:rPr>
                <w:rFonts w:ascii="SimSun" w:hAnsi="SimSun" w:cs="SimSun" w:hint="eastAsia"/>
                <w:color w:val="000000"/>
                <w:sz w:val="18"/>
                <w:szCs w:val="18"/>
              </w:rPr>
              <w:t>第61号任务-立体工作队，第62号任务-数字转型工作队</w:t>
            </w:r>
          </w:p>
        </w:tc>
        <w:tc>
          <w:tcPr>
            <w:tcW w:w="681" w:type="pct"/>
            <w:tcBorders>
              <w:top w:val="nil"/>
              <w:left w:val="nil"/>
              <w:bottom w:val="single" w:sz="4" w:space="0" w:color="auto"/>
              <w:right w:val="single" w:sz="4" w:space="0" w:color="auto"/>
            </w:tcBorders>
            <w:shd w:val="clear" w:color="auto" w:fill="auto"/>
            <w:hideMark/>
          </w:tcPr>
          <w:p w14:paraId="05C2660B" w14:textId="668A5547" w:rsidR="001739E9" w:rsidRPr="003749D0" w:rsidRDefault="001739E9" w:rsidP="003749D0">
            <w:pPr>
              <w:spacing w:beforeLines="50" w:before="120" w:afterLines="50" w:after="120"/>
              <w:jc w:val="both"/>
              <w:rPr>
                <w:rFonts w:ascii="SimSun" w:hAnsi="SimSun"/>
                <w:color w:val="000000"/>
                <w:sz w:val="18"/>
                <w:szCs w:val="18"/>
              </w:rPr>
            </w:pPr>
          </w:p>
        </w:tc>
      </w:tr>
      <w:tr w:rsidR="003749D0" w:rsidRPr="003749D0" w14:paraId="6C32F5F2" w14:textId="77777777" w:rsidTr="006C51F7">
        <w:trPr>
          <w:cantSplit/>
        </w:trPr>
        <w:tc>
          <w:tcPr>
            <w:tcW w:w="2059" w:type="pct"/>
            <w:tcBorders>
              <w:top w:val="nil"/>
              <w:left w:val="single" w:sz="4" w:space="0" w:color="auto"/>
              <w:bottom w:val="single" w:sz="4" w:space="0" w:color="auto"/>
              <w:right w:val="single" w:sz="4" w:space="0" w:color="auto"/>
            </w:tcBorders>
          </w:tcPr>
          <w:p w14:paraId="5C2BAAA1" w14:textId="758B3A13" w:rsidR="001739E9" w:rsidRPr="003749D0" w:rsidRDefault="001739E9" w:rsidP="006C51F7">
            <w:pPr>
              <w:overflowPunct w:val="0"/>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6</w:t>
            </w:r>
            <w:r w:rsidRPr="003749D0">
              <w:rPr>
                <w:rFonts w:ascii="SimSun" w:hAnsi="SimSun" w:cs="SimSun" w:hint="eastAsia"/>
                <w:color w:val="000000"/>
                <w:sz w:val="18"/>
                <w:szCs w:val="18"/>
              </w:rPr>
              <w:t>：在业务、信通技术和法律代表</w:t>
            </w:r>
            <w:r w:rsidR="00A06B47">
              <w:rPr>
                <w:rFonts w:ascii="SimSun" w:hAnsi="SimSun" w:cs="SimSun" w:hint="eastAsia"/>
                <w:color w:val="000000"/>
                <w:sz w:val="18"/>
                <w:szCs w:val="18"/>
              </w:rPr>
              <w:t>各阶段</w:t>
            </w:r>
            <w:r w:rsidRPr="003749D0">
              <w:rPr>
                <w:rFonts w:ascii="SimSun" w:hAnsi="SimSun" w:cs="SimSun" w:hint="eastAsia"/>
                <w:color w:val="000000"/>
                <w:sz w:val="18"/>
                <w:szCs w:val="18"/>
              </w:rPr>
              <w:t>全程协作下，将基于纸</w:t>
            </w:r>
            <w:r w:rsidR="00A06B47">
              <w:rPr>
                <w:rFonts w:ascii="SimSun" w:hAnsi="SimSun" w:cs="SimSun" w:hint="eastAsia"/>
                <w:color w:val="000000"/>
                <w:sz w:val="18"/>
                <w:szCs w:val="18"/>
              </w:rPr>
              <w:t>件</w:t>
            </w:r>
            <w:r w:rsidRPr="003749D0">
              <w:rPr>
                <w:rFonts w:ascii="SimSun" w:hAnsi="SimSun" w:cs="SimSun" w:hint="eastAsia"/>
                <w:color w:val="000000"/>
                <w:sz w:val="18"/>
                <w:szCs w:val="18"/>
              </w:rPr>
              <w:t>交易的现有业务模型和工作流程重新设计并转型为基于数字知识产权数据交易的现代化、</w:t>
            </w:r>
            <w:r w:rsidR="00A06B47">
              <w:rPr>
                <w:rFonts w:ascii="SimSun" w:hAnsi="SimSun" w:cs="SimSun" w:hint="eastAsia"/>
                <w:color w:val="000000"/>
                <w:sz w:val="18"/>
                <w:szCs w:val="18"/>
              </w:rPr>
              <w:t>经</w:t>
            </w:r>
            <w:r w:rsidRPr="003749D0">
              <w:rPr>
                <w:rFonts w:ascii="SimSun" w:hAnsi="SimSun" w:cs="SimSun" w:hint="eastAsia"/>
                <w:color w:val="000000"/>
                <w:sz w:val="18"/>
                <w:szCs w:val="18"/>
              </w:rPr>
              <w:t>优化的业务模型和工作流程。</w:t>
            </w:r>
          </w:p>
        </w:tc>
        <w:tc>
          <w:tcPr>
            <w:tcW w:w="517" w:type="pct"/>
            <w:tcBorders>
              <w:top w:val="nil"/>
              <w:left w:val="nil"/>
              <w:bottom w:val="single" w:sz="4" w:space="0" w:color="auto"/>
              <w:right w:val="single" w:sz="4" w:space="0" w:color="auto"/>
            </w:tcBorders>
            <w:shd w:val="clear" w:color="auto" w:fill="auto"/>
            <w:hideMark/>
          </w:tcPr>
          <w:p w14:paraId="21983F46" w14:textId="2A1D7DBF"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68C02CA1" w14:textId="63D85305" w:rsidR="001739E9" w:rsidRPr="003749D0" w:rsidRDefault="00596894" w:rsidP="003749D0">
            <w:pPr>
              <w:spacing w:beforeLines="50" w:before="120" w:afterLines="50" w:after="120"/>
              <w:jc w:val="both"/>
              <w:rPr>
                <w:rFonts w:ascii="SimSun" w:hAnsi="SimSun"/>
                <w:color w:val="000000"/>
                <w:sz w:val="18"/>
                <w:szCs w:val="18"/>
              </w:rPr>
            </w:pPr>
            <w:r>
              <w:rPr>
                <w:rFonts w:ascii="SimSun" w:hAnsi="SimSun" w:cs="SimSun" w:hint="eastAsia"/>
                <w:color w:val="000000"/>
                <w:sz w:val="18"/>
                <w:szCs w:val="18"/>
              </w:rPr>
              <w:t>第62号任务-数字转型工作队</w:t>
            </w:r>
          </w:p>
        </w:tc>
        <w:tc>
          <w:tcPr>
            <w:tcW w:w="681" w:type="pct"/>
            <w:tcBorders>
              <w:top w:val="nil"/>
              <w:left w:val="nil"/>
              <w:bottom w:val="single" w:sz="4" w:space="0" w:color="auto"/>
              <w:right w:val="single" w:sz="4" w:space="0" w:color="auto"/>
            </w:tcBorders>
            <w:shd w:val="clear" w:color="auto" w:fill="auto"/>
            <w:hideMark/>
          </w:tcPr>
          <w:p w14:paraId="2F7D1247" w14:textId="458175CE" w:rsidR="001739E9" w:rsidRPr="003749D0" w:rsidRDefault="00596894" w:rsidP="003749D0">
            <w:pPr>
              <w:spacing w:beforeLines="50" w:before="120" w:afterLines="50" w:after="120"/>
              <w:jc w:val="both"/>
              <w:rPr>
                <w:rFonts w:ascii="SimSun" w:hAnsi="SimSun"/>
                <w:color w:val="000000"/>
                <w:sz w:val="18"/>
                <w:szCs w:val="18"/>
              </w:rPr>
            </w:pPr>
            <w:r>
              <w:rPr>
                <w:rFonts w:ascii="SimSun" w:hAnsi="SimSun" w:hint="eastAsia"/>
                <w:color w:val="000000"/>
                <w:sz w:val="18"/>
                <w:szCs w:val="18"/>
              </w:rPr>
              <w:t>是</w:t>
            </w:r>
          </w:p>
        </w:tc>
      </w:tr>
      <w:tr w:rsidR="003749D0" w:rsidRPr="003749D0" w14:paraId="0AEA5A5C" w14:textId="77777777" w:rsidTr="006C51F7">
        <w:trPr>
          <w:cantSplit/>
        </w:trPr>
        <w:tc>
          <w:tcPr>
            <w:tcW w:w="2059" w:type="pct"/>
            <w:tcBorders>
              <w:top w:val="nil"/>
              <w:left w:val="single" w:sz="4" w:space="0" w:color="auto"/>
              <w:bottom w:val="single" w:sz="4" w:space="0" w:color="auto"/>
              <w:right w:val="single" w:sz="4" w:space="0" w:color="auto"/>
            </w:tcBorders>
          </w:tcPr>
          <w:p w14:paraId="69068ACD" w14:textId="41A4B909" w:rsidR="001739E9" w:rsidRPr="003749D0" w:rsidRDefault="001739E9" w:rsidP="00CA78E2">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7</w:t>
            </w:r>
            <w:r w:rsidRPr="003749D0">
              <w:rPr>
                <w:rFonts w:ascii="SimSun" w:hAnsi="SimSun" w:cs="SimSun" w:hint="eastAsia"/>
                <w:color w:val="000000"/>
                <w:sz w:val="18"/>
                <w:szCs w:val="18"/>
              </w:rPr>
              <w:t>：探讨以人工智能</w:t>
            </w:r>
            <w:r w:rsidR="00CA78E2">
              <w:rPr>
                <w:rFonts w:ascii="SimSun" w:hAnsi="SimSun" w:cs="SimSun" w:hint="eastAsia"/>
                <w:color w:val="000000"/>
                <w:sz w:val="18"/>
                <w:szCs w:val="18"/>
              </w:rPr>
              <w:t>驱动</w:t>
            </w:r>
            <w:r w:rsidRPr="003749D0">
              <w:rPr>
                <w:rFonts w:ascii="SimSun" w:hAnsi="SimSun" w:cs="SimSun" w:hint="eastAsia"/>
                <w:color w:val="000000"/>
                <w:sz w:val="18"/>
                <w:szCs w:val="18"/>
              </w:rPr>
              <w:t>的自动分类工具的可行性，以加强对</w:t>
            </w:r>
            <w:r w:rsidR="00CA78E2">
              <w:rPr>
                <w:rFonts w:ascii="SimSun" w:hAnsi="SimSun" w:cs="SimSun" w:hint="eastAsia"/>
                <w:color w:val="000000"/>
                <w:sz w:val="18"/>
                <w:szCs w:val="18"/>
              </w:rPr>
              <w:t>分配给</w:t>
            </w:r>
            <w:r w:rsidRPr="003749D0">
              <w:rPr>
                <w:rFonts w:ascii="SimSun" w:hAnsi="SimSun" w:cs="SimSun" w:hint="eastAsia"/>
                <w:color w:val="000000"/>
                <w:sz w:val="18"/>
                <w:szCs w:val="18"/>
              </w:rPr>
              <w:t>知识产权申请的分类号的使用和控制。</w:t>
            </w:r>
          </w:p>
        </w:tc>
        <w:tc>
          <w:tcPr>
            <w:tcW w:w="517" w:type="pct"/>
            <w:tcBorders>
              <w:top w:val="nil"/>
              <w:left w:val="nil"/>
              <w:bottom w:val="single" w:sz="4" w:space="0" w:color="auto"/>
              <w:right w:val="single" w:sz="4" w:space="0" w:color="auto"/>
            </w:tcBorders>
            <w:shd w:val="clear" w:color="auto" w:fill="auto"/>
            <w:noWrap/>
            <w:hideMark/>
          </w:tcPr>
          <w:p w14:paraId="297C8706" w14:textId="638A936B"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2954C1BB" w14:textId="77777777"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olor w:val="000000"/>
                <w:sz w:val="18"/>
                <w:szCs w:val="18"/>
                <w:lang w:eastAsia="en-US"/>
              </w:rPr>
              <w:t>ST.8</w:t>
            </w:r>
          </w:p>
        </w:tc>
        <w:tc>
          <w:tcPr>
            <w:tcW w:w="681" w:type="pct"/>
            <w:tcBorders>
              <w:top w:val="nil"/>
              <w:left w:val="nil"/>
              <w:bottom w:val="single" w:sz="4" w:space="0" w:color="auto"/>
              <w:right w:val="single" w:sz="4" w:space="0" w:color="auto"/>
            </w:tcBorders>
            <w:shd w:val="clear" w:color="auto" w:fill="auto"/>
            <w:hideMark/>
          </w:tcPr>
          <w:p w14:paraId="3398E087" w14:textId="0E6BEFFC" w:rsidR="001739E9" w:rsidRPr="003749D0" w:rsidRDefault="001739E9" w:rsidP="003749D0">
            <w:pPr>
              <w:spacing w:beforeLines="50" w:before="120" w:afterLines="50" w:after="120"/>
              <w:jc w:val="both"/>
              <w:rPr>
                <w:rFonts w:ascii="SimSun" w:hAnsi="SimSun"/>
                <w:color w:val="000000"/>
                <w:sz w:val="18"/>
                <w:szCs w:val="18"/>
                <w:lang w:eastAsia="en-US"/>
              </w:rPr>
            </w:pPr>
          </w:p>
        </w:tc>
      </w:tr>
      <w:tr w:rsidR="003749D0" w:rsidRPr="003749D0" w14:paraId="5C739D5A" w14:textId="77777777" w:rsidTr="006C51F7">
        <w:trPr>
          <w:cantSplit/>
        </w:trPr>
        <w:tc>
          <w:tcPr>
            <w:tcW w:w="2059" w:type="pct"/>
            <w:tcBorders>
              <w:top w:val="nil"/>
              <w:left w:val="single" w:sz="4" w:space="0" w:color="auto"/>
              <w:bottom w:val="single" w:sz="4" w:space="0" w:color="auto"/>
              <w:right w:val="single" w:sz="4" w:space="0" w:color="auto"/>
            </w:tcBorders>
          </w:tcPr>
          <w:p w14:paraId="0135F27A" w14:textId="0B7E6EAD" w:rsidR="001739E9" w:rsidRPr="003749D0" w:rsidRDefault="001739E9" w:rsidP="006C51F7">
            <w:pPr>
              <w:overflowPunct w:val="0"/>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8</w:t>
            </w:r>
            <w:r w:rsidRPr="003749D0">
              <w:rPr>
                <w:rFonts w:ascii="SimSun" w:hAnsi="SimSun" w:cs="SimSun" w:hint="eastAsia"/>
                <w:color w:val="000000"/>
                <w:sz w:val="18"/>
                <w:szCs w:val="18"/>
              </w:rPr>
              <w:t>：加强国际合作，</w:t>
            </w:r>
            <w:r w:rsidR="00CA78E2">
              <w:rPr>
                <w:rFonts w:ascii="SimSun" w:hAnsi="SimSun" w:cs="SimSun" w:hint="eastAsia"/>
                <w:color w:val="000000"/>
                <w:sz w:val="18"/>
                <w:szCs w:val="18"/>
              </w:rPr>
              <w:t>促进</w:t>
            </w:r>
            <w:r w:rsidRPr="003749D0">
              <w:rPr>
                <w:rFonts w:ascii="SimSun" w:hAnsi="SimSun" w:cs="SimSun" w:hint="eastAsia"/>
                <w:color w:val="000000"/>
                <w:sz w:val="18"/>
                <w:szCs w:val="18"/>
              </w:rPr>
              <w:t>国际分类方法使用的国际一致性，并提供技术支持，以</w:t>
            </w:r>
            <w:r w:rsidR="00CA78E2">
              <w:rPr>
                <w:rFonts w:ascii="SimSun" w:hAnsi="SimSun" w:cs="SimSun" w:hint="eastAsia"/>
                <w:color w:val="000000"/>
                <w:sz w:val="18"/>
                <w:szCs w:val="18"/>
              </w:rPr>
              <w:t>提供</w:t>
            </w:r>
            <w:r w:rsidRPr="003749D0">
              <w:rPr>
                <w:rFonts w:ascii="SimSun" w:hAnsi="SimSun" w:cs="SimSun" w:hint="eastAsia"/>
                <w:color w:val="000000"/>
                <w:sz w:val="18"/>
                <w:szCs w:val="18"/>
              </w:rPr>
              <w:t>国际分类的当地语言版本。</w:t>
            </w:r>
          </w:p>
        </w:tc>
        <w:tc>
          <w:tcPr>
            <w:tcW w:w="517" w:type="pct"/>
            <w:tcBorders>
              <w:top w:val="nil"/>
              <w:left w:val="nil"/>
              <w:bottom w:val="single" w:sz="4" w:space="0" w:color="auto"/>
              <w:right w:val="single" w:sz="4" w:space="0" w:color="auto"/>
            </w:tcBorders>
            <w:shd w:val="clear" w:color="auto" w:fill="auto"/>
            <w:hideMark/>
          </w:tcPr>
          <w:p w14:paraId="2174BF07" w14:textId="1B0C2EF8"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16D12C3D" w14:textId="77777777"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olor w:val="000000"/>
                <w:sz w:val="18"/>
                <w:szCs w:val="18"/>
                <w:lang w:eastAsia="en-US"/>
              </w:rPr>
              <w:t>ST.8</w:t>
            </w:r>
          </w:p>
        </w:tc>
        <w:tc>
          <w:tcPr>
            <w:tcW w:w="681" w:type="pct"/>
            <w:tcBorders>
              <w:top w:val="nil"/>
              <w:left w:val="nil"/>
              <w:bottom w:val="single" w:sz="4" w:space="0" w:color="auto"/>
              <w:right w:val="single" w:sz="4" w:space="0" w:color="auto"/>
            </w:tcBorders>
            <w:shd w:val="clear" w:color="auto" w:fill="auto"/>
            <w:hideMark/>
          </w:tcPr>
          <w:p w14:paraId="719AD894" w14:textId="579D81CC" w:rsidR="001739E9" w:rsidRPr="003749D0" w:rsidRDefault="001739E9" w:rsidP="003749D0">
            <w:pPr>
              <w:spacing w:beforeLines="50" w:before="120" w:afterLines="50" w:after="120"/>
              <w:jc w:val="both"/>
              <w:rPr>
                <w:rFonts w:ascii="SimSun" w:hAnsi="SimSun"/>
                <w:color w:val="000000"/>
                <w:sz w:val="18"/>
                <w:szCs w:val="18"/>
                <w:lang w:eastAsia="en-US"/>
              </w:rPr>
            </w:pPr>
          </w:p>
        </w:tc>
      </w:tr>
      <w:tr w:rsidR="003749D0" w:rsidRPr="003749D0" w14:paraId="22F18D4E" w14:textId="77777777" w:rsidTr="006C51F7">
        <w:trPr>
          <w:cantSplit/>
        </w:trPr>
        <w:tc>
          <w:tcPr>
            <w:tcW w:w="2059" w:type="pct"/>
            <w:tcBorders>
              <w:top w:val="nil"/>
              <w:left w:val="single" w:sz="4" w:space="0" w:color="auto"/>
              <w:bottom w:val="single" w:sz="4" w:space="0" w:color="auto"/>
              <w:right w:val="single" w:sz="4" w:space="0" w:color="auto"/>
            </w:tcBorders>
          </w:tcPr>
          <w:p w14:paraId="650105C7" w14:textId="41AF3BCF" w:rsidR="001739E9" w:rsidRPr="003749D0" w:rsidRDefault="001739E9" w:rsidP="006C51F7">
            <w:pPr>
              <w:overflowPunct w:val="0"/>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9</w:t>
            </w:r>
            <w:r w:rsidRPr="003749D0">
              <w:rPr>
                <w:rFonts w:ascii="SimSun" w:hAnsi="SimSun" w:cs="SimSun" w:hint="eastAsia"/>
                <w:color w:val="000000"/>
                <w:sz w:val="18"/>
                <w:szCs w:val="18"/>
              </w:rPr>
              <w:t>：分享有关新兴检索技术的信息，特别是图像检索、分类工具和语言工具，并考虑如何将该技术共享并提供给规模较小的知识产权局，以提高知识产权信息检索的质量和效率。</w:t>
            </w:r>
          </w:p>
        </w:tc>
        <w:tc>
          <w:tcPr>
            <w:tcW w:w="517" w:type="pct"/>
            <w:tcBorders>
              <w:top w:val="nil"/>
              <w:left w:val="nil"/>
              <w:bottom w:val="single" w:sz="4" w:space="0" w:color="auto"/>
              <w:right w:val="single" w:sz="4" w:space="0" w:color="auto"/>
            </w:tcBorders>
            <w:shd w:val="clear" w:color="auto" w:fill="auto"/>
            <w:noWrap/>
            <w:hideMark/>
          </w:tcPr>
          <w:p w14:paraId="7090632A" w14:textId="4A62C61E"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6E393220" w14:textId="595B1323" w:rsidR="001739E9" w:rsidRPr="003749D0" w:rsidRDefault="00596894" w:rsidP="003749D0">
            <w:pPr>
              <w:spacing w:beforeLines="50" w:before="120" w:afterLines="50" w:after="120"/>
              <w:jc w:val="both"/>
              <w:rPr>
                <w:rFonts w:ascii="SimSun" w:hAnsi="SimSun"/>
                <w:color w:val="000000"/>
                <w:sz w:val="18"/>
                <w:szCs w:val="18"/>
              </w:rPr>
            </w:pPr>
            <w:r>
              <w:rPr>
                <w:rFonts w:ascii="SimSun" w:hAnsi="SimSun" w:cs="SimSun" w:hint="eastAsia"/>
                <w:color w:val="000000"/>
                <w:sz w:val="18"/>
                <w:szCs w:val="18"/>
              </w:rPr>
              <w:t>ST.67，</w:t>
            </w:r>
            <w:r w:rsidRPr="003749D0">
              <w:rPr>
                <w:rFonts w:ascii="SimSun" w:hAnsi="SimSun" w:cs="SimSun" w:hint="eastAsia"/>
                <w:color w:val="000000"/>
                <w:sz w:val="18"/>
                <w:szCs w:val="18"/>
              </w:rPr>
              <w:t>第</w:t>
            </w:r>
            <w:r w:rsidRPr="003749D0">
              <w:rPr>
                <w:rFonts w:ascii="SimSun" w:hAnsi="SimSun"/>
                <w:color w:val="000000"/>
                <w:sz w:val="18"/>
                <w:szCs w:val="18"/>
              </w:rPr>
              <w:t>41</w:t>
            </w:r>
            <w:r w:rsidRPr="003749D0">
              <w:rPr>
                <w:rFonts w:ascii="SimSun" w:hAnsi="SimSun" w:cs="SimSun" w:hint="eastAsia"/>
                <w:color w:val="000000"/>
                <w:sz w:val="18"/>
                <w:szCs w:val="18"/>
              </w:rPr>
              <w:t>号任务–</w:t>
            </w:r>
            <w:r w:rsidRPr="003749D0">
              <w:rPr>
                <w:rFonts w:ascii="SimSun" w:hAnsi="SimSun"/>
                <w:color w:val="000000"/>
                <w:sz w:val="18"/>
                <w:szCs w:val="18"/>
              </w:rPr>
              <w:t>ST.96</w:t>
            </w:r>
            <w:r w:rsidRPr="003749D0">
              <w:rPr>
                <w:rFonts w:ascii="SimSun" w:hAnsi="SimSun" w:cs="SimSun" w:hint="eastAsia"/>
                <w:color w:val="000000"/>
                <w:sz w:val="18"/>
                <w:szCs w:val="18"/>
              </w:rPr>
              <w:t>，</w:t>
            </w:r>
            <w:r>
              <w:rPr>
                <w:rFonts w:ascii="SimSun" w:hAnsi="SimSun" w:cs="SimSun" w:hint="eastAsia"/>
                <w:color w:val="000000"/>
                <w:sz w:val="18"/>
                <w:szCs w:val="18"/>
              </w:rPr>
              <w:t>第49号任务-商标标准化工作队，</w:t>
            </w:r>
            <w:r w:rsidRPr="003749D0">
              <w:rPr>
                <w:rFonts w:ascii="SimSun" w:hAnsi="SimSun" w:cs="SimSun" w:hint="eastAsia"/>
                <w:color w:val="000000"/>
                <w:sz w:val="18"/>
                <w:szCs w:val="18"/>
              </w:rPr>
              <w:t>第5</w:t>
            </w:r>
            <w:r w:rsidRPr="003749D0">
              <w:rPr>
                <w:rFonts w:ascii="SimSun" w:hAnsi="SimSun" w:cs="SimSun"/>
                <w:color w:val="000000"/>
                <w:sz w:val="18"/>
                <w:szCs w:val="18"/>
              </w:rPr>
              <w:t>7</w:t>
            </w:r>
            <w:r w:rsidRPr="003749D0">
              <w:rPr>
                <w:rFonts w:ascii="SimSun" w:hAnsi="SimSun" w:cs="SimSun" w:hint="eastAsia"/>
                <w:color w:val="000000"/>
                <w:sz w:val="18"/>
                <w:szCs w:val="18"/>
              </w:rPr>
              <w:t>号任务–外观设计视图</w:t>
            </w:r>
            <w:r>
              <w:rPr>
                <w:rFonts w:ascii="SimSun" w:hAnsi="SimSun" w:cs="SimSun" w:hint="eastAsia"/>
                <w:color w:val="000000"/>
                <w:sz w:val="18"/>
                <w:szCs w:val="18"/>
              </w:rPr>
              <w:t>工作队</w:t>
            </w:r>
            <w:r w:rsidRPr="003749D0">
              <w:rPr>
                <w:rFonts w:ascii="SimSun" w:hAnsi="SimSun" w:cs="SimSun" w:hint="eastAsia"/>
                <w:color w:val="000000"/>
                <w:sz w:val="18"/>
                <w:szCs w:val="18"/>
              </w:rPr>
              <w:t>，</w:t>
            </w:r>
            <w:r>
              <w:rPr>
                <w:rFonts w:ascii="SimSun" w:hAnsi="SimSun" w:cs="SimSun" w:hint="eastAsia"/>
                <w:color w:val="000000"/>
                <w:sz w:val="18"/>
                <w:szCs w:val="18"/>
              </w:rPr>
              <w:t>第61号任务-立体工作队</w:t>
            </w:r>
          </w:p>
        </w:tc>
        <w:tc>
          <w:tcPr>
            <w:tcW w:w="681" w:type="pct"/>
            <w:tcBorders>
              <w:top w:val="nil"/>
              <w:left w:val="nil"/>
              <w:bottom w:val="single" w:sz="4" w:space="0" w:color="auto"/>
              <w:right w:val="single" w:sz="4" w:space="0" w:color="auto"/>
            </w:tcBorders>
            <w:shd w:val="clear" w:color="auto" w:fill="auto"/>
            <w:hideMark/>
          </w:tcPr>
          <w:p w14:paraId="2344D6CF" w14:textId="557941CF" w:rsidR="001739E9" w:rsidRPr="003749D0" w:rsidRDefault="00596894" w:rsidP="003749D0">
            <w:pPr>
              <w:spacing w:beforeLines="50" w:before="120" w:afterLines="50" w:after="120"/>
              <w:jc w:val="both"/>
              <w:rPr>
                <w:rFonts w:ascii="SimSun" w:hAnsi="SimSun"/>
                <w:color w:val="000000"/>
                <w:sz w:val="18"/>
                <w:szCs w:val="18"/>
              </w:rPr>
            </w:pPr>
            <w:r>
              <w:rPr>
                <w:rFonts w:ascii="SimSun" w:hAnsi="SimSun" w:hint="eastAsia"/>
                <w:color w:val="000000"/>
                <w:sz w:val="18"/>
                <w:szCs w:val="18"/>
              </w:rPr>
              <w:t>是</w:t>
            </w:r>
          </w:p>
        </w:tc>
      </w:tr>
      <w:tr w:rsidR="003749D0" w:rsidRPr="003749D0" w14:paraId="0946CCFD" w14:textId="77777777" w:rsidTr="006C51F7">
        <w:tc>
          <w:tcPr>
            <w:tcW w:w="2059" w:type="pct"/>
            <w:tcBorders>
              <w:top w:val="nil"/>
              <w:left w:val="single" w:sz="4" w:space="0" w:color="auto"/>
              <w:bottom w:val="single" w:sz="4" w:space="0" w:color="auto"/>
              <w:right w:val="single" w:sz="4" w:space="0" w:color="auto"/>
            </w:tcBorders>
          </w:tcPr>
          <w:p w14:paraId="1D59AC4B" w14:textId="152FBD82" w:rsidR="001739E9" w:rsidRPr="003749D0" w:rsidRDefault="001739E9" w:rsidP="007D1732">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lastRenderedPageBreak/>
              <w:t>建议</w:t>
            </w:r>
            <w:r w:rsidRPr="003749D0">
              <w:rPr>
                <w:rFonts w:ascii="SimSun" w:hAnsi="SimSun" w:hint="eastAsia"/>
                <w:color w:val="000000"/>
                <w:sz w:val="18"/>
                <w:szCs w:val="18"/>
              </w:rPr>
              <w:t>10</w:t>
            </w:r>
            <w:r w:rsidRPr="003749D0">
              <w:rPr>
                <w:rFonts w:ascii="SimSun" w:hAnsi="SimSun" w:cs="SimSun" w:hint="eastAsia"/>
                <w:color w:val="000000"/>
                <w:sz w:val="18"/>
                <w:szCs w:val="18"/>
              </w:rPr>
              <w:t>：为在线公布和检索开发一个参考平台，同时为标准委员会下的国际合作提供支持，</w:t>
            </w:r>
            <w:r w:rsidR="007D1732">
              <w:rPr>
                <w:rFonts w:ascii="SimSun" w:hAnsi="SimSun" w:cs="SimSun" w:hint="eastAsia"/>
                <w:color w:val="000000"/>
                <w:sz w:val="18"/>
                <w:szCs w:val="18"/>
              </w:rPr>
              <w:t>这种合作涉及用于访问</w:t>
            </w:r>
            <w:r w:rsidRPr="003749D0">
              <w:rPr>
                <w:rFonts w:ascii="SimSun" w:hAnsi="SimSun" w:cs="SimSun" w:hint="eastAsia"/>
                <w:color w:val="000000"/>
                <w:sz w:val="18"/>
                <w:szCs w:val="18"/>
              </w:rPr>
              <w:t>参与标准委员会第</w:t>
            </w:r>
            <w:r w:rsidRPr="003749D0">
              <w:rPr>
                <w:rFonts w:ascii="SimSun" w:hAnsi="SimSun" w:hint="eastAsia"/>
                <w:color w:val="000000"/>
                <w:sz w:val="18"/>
                <w:szCs w:val="18"/>
              </w:rPr>
              <w:t>52</w:t>
            </w:r>
            <w:r w:rsidRPr="003749D0">
              <w:rPr>
                <w:rFonts w:ascii="SimSun" w:hAnsi="SimSun" w:cs="SimSun" w:hint="eastAsia"/>
                <w:color w:val="000000"/>
                <w:sz w:val="18"/>
                <w:szCs w:val="18"/>
              </w:rPr>
              <w:t>号任务的知识产权局公开可用专利信息的</w:t>
            </w:r>
            <w:r w:rsidR="007D1732">
              <w:rPr>
                <w:rFonts w:ascii="SimSun" w:hAnsi="SimSun" w:cs="SimSun" w:hint="eastAsia"/>
                <w:color w:val="000000"/>
                <w:sz w:val="18"/>
                <w:szCs w:val="18"/>
              </w:rPr>
              <w:t>系统</w:t>
            </w:r>
            <w:r w:rsidRPr="003749D0">
              <w:rPr>
                <w:rFonts w:ascii="SimSun" w:hAnsi="SimSun" w:cs="SimSun" w:hint="eastAsia"/>
                <w:color w:val="000000"/>
                <w:sz w:val="18"/>
                <w:szCs w:val="18"/>
              </w:rPr>
              <w:t>。该平台将链接到国际和</w:t>
            </w:r>
            <w:r w:rsidRPr="003749D0">
              <w:rPr>
                <w:rFonts w:ascii="SimSun" w:hAnsi="SimSun" w:hint="eastAsia"/>
                <w:color w:val="000000"/>
                <w:sz w:val="18"/>
                <w:szCs w:val="18"/>
              </w:rPr>
              <w:t>/</w:t>
            </w:r>
            <w:r w:rsidRPr="003749D0">
              <w:rPr>
                <w:rFonts w:ascii="SimSun" w:hAnsi="SimSun" w:cs="SimSun" w:hint="eastAsia"/>
                <w:color w:val="000000"/>
                <w:sz w:val="18"/>
                <w:szCs w:val="18"/>
              </w:rPr>
              <w:t>或区域数据库，以实现信息传播自动化。</w:t>
            </w:r>
          </w:p>
        </w:tc>
        <w:tc>
          <w:tcPr>
            <w:tcW w:w="517" w:type="pct"/>
            <w:tcBorders>
              <w:top w:val="nil"/>
              <w:left w:val="nil"/>
              <w:bottom w:val="single" w:sz="4" w:space="0" w:color="auto"/>
              <w:right w:val="single" w:sz="4" w:space="0" w:color="auto"/>
            </w:tcBorders>
            <w:shd w:val="clear" w:color="auto" w:fill="auto"/>
            <w:hideMark/>
          </w:tcPr>
          <w:p w14:paraId="0D2C5EB1" w14:textId="7B720BEC"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7A395236" w14:textId="6BCE73FD" w:rsidR="001739E9" w:rsidRPr="003749D0" w:rsidRDefault="001739E9"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第5</w:t>
            </w:r>
            <w:r w:rsidRPr="003749D0">
              <w:rPr>
                <w:rFonts w:ascii="SimSun" w:hAnsi="SimSun" w:cs="SimSun"/>
                <w:color w:val="000000"/>
                <w:sz w:val="18"/>
                <w:szCs w:val="18"/>
              </w:rPr>
              <w:t>2</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s="SimSun" w:hint="eastAsia"/>
                <w:color w:val="000000"/>
                <w:sz w:val="18"/>
                <w:szCs w:val="18"/>
              </w:rPr>
              <w:t>公众获取专利信息</w:t>
            </w:r>
            <w:r w:rsidR="00596894">
              <w:rPr>
                <w:rFonts w:ascii="SimSun" w:hAnsi="SimSun" w:cs="SimSun" w:hint="eastAsia"/>
                <w:color w:val="000000"/>
                <w:sz w:val="18"/>
                <w:szCs w:val="18"/>
              </w:rPr>
              <w:t>（PAPI工作队），第62号任务-数字转型工作队</w:t>
            </w:r>
          </w:p>
        </w:tc>
        <w:tc>
          <w:tcPr>
            <w:tcW w:w="681" w:type="pct"/>
            <w:tcBorders>
              <w:top w:val="nil"/>
              <w:left w:val="nil"/>
              <w:bottom w:val="single" w:sz="4" w:space="0" w:color="auto"/>
              <w:right w:val="single" w:sz="4" w:space="0" w:color="auto"/>
            </w:tcBorders>
            <w:shd w:val="clear" w:color="auto" w:fill="auto"/>
            <w:hideMark/>
          </w:tcPr>
          <w:p w14:paraId="0413DE60" w14:textId="65D033F0" w:rsidR="001739E9" w:rsidRPr="003749D0" w:rsidRDefault="001739E9" w:rsidP="00596894">
            <w:pPr>
              <w:spacing w:beforeLines="50" w:before="120" w:afterLines="50" w:after="120"/>
              <w:jc w:val="both"/>
              <w:rPr>
                <w:rFonts w:ascii="SimSun" w:hAnsi="SimSun"/>
                <w:color w:val="000000"/>
                <w:sz w:val="18"/>
                <w:szCs w:val="18"/>
              </w:rPr>
            </w:pPr>
          </w:p>
        </w:tc>
      </w:tr>
      <w:tr w:rsidR="003749D0" w:rsidRPr="003749D0" w14:paraId="7C4ADB71" w14:textId="77777777" w:rsidTr="006C51F7">
        <w:trPr>
          <w:cantSplit/>
        </w:trPr>
        <w:tc>
          <w:tcPr>
            <w:tcW w:w="2059" w:type="pct"/>
            <w:tcBorders>
              <w:top w:val="nil"/>
              <w:left w:val="single" w:sz="4" w:space="0" w:color="auto"/>
              <w:bottom w:val="single" w:sz="4" w:space="0" w:color="auto"/>
              <w:right w:val="single" w:sz="4" w:space="0" w:color="auto"/>
            </w:tcBorders>
          </w:tcPr>
          <w:p w14:paraId="173D2015" w14:textId="50A36028" w:rsidR="001739E9" w:rsidRPr="003749D0" w:rsidRDefault="001739E9" w:rsidP="007D1732">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11</w:t>
            </w:r>
            <w:r w:rsidRPr="003749D0">
              <w:rPr>
                <w:rFonts w:ascii="SimSun" w:hAnsi="SimSun" w:cs="SimSun" w:hint="eastAsia"/>
                <w:color w:val="000000"/>
                <w:sz w:val="18"/>
                <w:szCs w:val="18"/>
              </w:rPr>
              <w:t>：知识产权局应共享关于</w:t>
            </w:r>
            <w:r w:rsidR="007D1732" w:rsidRPr="003749D0">
              <w:rPr>
                <w:rFonts w:ascii="SimSun" w:hAnsi="SimSun" w:cs="SimSun" w:hint="eastAsia"/>
                <w:color w:val="000000"/>
                <w:sz w:val="18"/>
                <w:szCs w:val="18"/>
              </w:rPr>
              <w:t>记录管理</w:t>
            </w:r>
            <w:r w:rsidRPr="003749D0">
              <w:rPr>
                <w:rFonts w:ascii="SimSun" w:hAnsi="SimSun" w:cs="SimSun" w:hint="eastAsia"/>
                <w:color w:val="000000"/>
                <w:sz w:val="18"/>
                <w:szCs w:val="18"/>
              </w:rPr>
              <w:t>信通技术解决方案的信息，特别是适当使用标准</w:t>
            </w:r>
            <w:r w:rsidR="007D1732">
              <w:rPr>
                <w:rFonts w:ascii="SimSun" w:hAnsi="SimSun" w:cs="SimSun" w:hint="eastAsia"/>
                <w:color w:val="000000"/>
                <w:sz w:val="18"/>
                <w:szCs w:val="18"/>
              </w:rPr>
              <w:t>的</w:t>
            </w:r>
            <w:r w:rsidRPr="003749D0">
              <w:rPr>
                <w:rFonts w:ascii="SimSun" w:hAnsi="SimSun" w:cs="SimSun" w:hint="eastAsia"/>
                <w:color w:val="000000"/>
                <w:sz w:val="18"/>
                <w:szCs w:val="18"/>
              </w:rPr>
              <w:t>信通技术包以及确保数字记录、签名等作准性的解决方案。</w:t>
            </w:r>
          </w:p>
        </w:tc>
        <w:tc>
          <w:tcPr>
            <w:tcW w:w="517" w:type="pct"/>
            <w:tcBorders>
              <w:top w:val="nil"/>
              <w:left w:val="nil"/>
              <w:bottom w:val="single" w:sz="4" w:space="0" w:color="auto"/>
              <w:right w:val="single" w:sz="4" w:space="0" w:color="auto"/>
            </w:tcBorders>
            <w:shd w:val="clear" w:color="auto" w:fill="auto"/>
            <w:hideMark/>
          </w:tcPr>
          <w:p w14:paraId="41A2B544" w14:textId="7E3449C1"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1A10C673" w14:textId="42AAD425" w:rsidR="001739E9" w:rsidRPr="003749D0" w:rsidRDefault="001739E9"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第2</w:t>
            </w:r>
            <w:r w:rsidRPr="003749D0">
              <w:rPr>
                <w:rFonts w:ascii="SimSun" w:hAnsi="SimSun" w:cs="SimSun"/>
                <w:color w:val="000000"/>
                <w:sz w:val="18"/>
                <w:szCs w:val="18"/>
              </w:rPr>
              <w:t>4</w:t>
            </w:r>
            <w:r w:rsidRPr="003749D0">
              <w:rPr>
                <w:rFonts w:ascii="SimSun" w:hAnsi="SimSun" w:cs="SimSun" w:hint="eastAsia"/>
                <w:color w:val="000000"/>
                <w:sz w:val="18"/>
                <w:szCs w:val="18"/>
              </w:rPr>
              <w:t>号任务</w:t>
            </w:r>
            <w:r w:rsidR="00596894">
              <w:rPr>
                <w:rFonts w:ascii="SimSun" w:hAnsi="SimSun" w:cs="SimSun" w:hint="eastAsia"/>
                <w:color w:val="000000"/>
                <w:sz w:val="18"/>
                <w:szCs w:val="18"/>
              </w:rPr>
              <w:t>-</w:t>
            </w:r>
            <w:r w:rsidRPr="003749D0">
              <w:rPr>
                <w:rFonts w:ascii="SimSun" w:hAnsi="SimSun"/>
                <w:color w:val="000000"/>
                <w:sz w:val="18"/>
                <w:szCs w:val="18"/>
              </w:rPr>
              <w:t>ATRs</w:t>
            </w:r>
            <w:r w:rsidR="00596894">
              <w:rPr>
                <w:rFonts w:ascii="SimSun" w:hAnsi="SimSun" w:hint="eastAsia"/>
                <w:color w:val="000000"/>
                <w:sz w:val="18"/>
                <w:szCs w:val="18"/>
              </w:rPr>
              <w:t>，</w:t>
            </w:r>
            <w:r w:rsidRPr="003749D0">
              <w:rPr>
                <w:rFonts w:ascii="SimSun" w:hAnsi="SimSun" w:cs="SimSun" w:hint="eastAsia"/>
                <w:color w:val="000000"/>
                <w:sz w:val="18"/>
                <w:szCs w:val="18"/>
              </w:rPr>
              <w:t>第5</w:t>
            </w:r>
            <w:r w:rsidRPr="003749D0">
              <w:rPr>
                <w:rFonts w:ascii="SimSun" w:hAnsi="SimSun" w:cs="SimSun"/>
                <w:color w:val="000000"/>
                <w:sz w:val="18"/>
                <w:szCs w:val="18"/>
              </w:rPr>
              <w:t>6</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s="SimSun" w:hint="eastAsia"/>
                <w:color w:val="000000"/>
                <w:sz w:val="18"/>
                <w:szCs w:val="18"/>
              </w:rPr>
              <w:t>应用程序接口标准</w:t>
            </w:r>
            <w:r w:rsidR="00596894">
              <w:rPr>
                <w:rFonts w:ascii="SimSun" w:hAnsi="SimSun" w:cs="SimSun" w:hint="eastAsia"/>
                <w:color w:val="000000"/>
                <w:sz w:val="18"/>
                <w:szCs w:val="18"/>
              </w:rPr>
              <w:t>，第59号任务-区块链工作队，第62号任务-数字转型工作队</w:t>
            </w:r>
          </w:p>
        </w:tc>
        <w:tc>
          <w:tcPr>
            <w:tcW w:w="681" w:type="pct"/>
            <w:tcBorders>
              <w:top w:val="nil"/>
              <w:left w:val="nil"/>
              <w:bottom w:val="single" w:sz="4" w:space="0" w:color="auto"/>
              <w:right w:val="single" w:sz="4" w:space="0" w:color="auto"/>
            </w:tcBorders>
            <w:shd w:val="clear" w:color="auto" w:fill="auto"/>
            <w:hideMark/>
          </w:tcPr>
          <w:p w14:paraId="1099EDF7" w14:textId="7F655B8B" w:rsidR="001739E9" w:rsidRPr="003749D0" w:rsidRDefault="001739E9" w:rsidP="003749D0">
            <w:pPr>
              <w:spacing w:beforeLines="50" w:before="120" w:afterLines="50" w:after="120"/>
              <w:jc w:val="both"/>
              <w:rPr>
                <w:rFonts w:ascii="SimSun" w:hAnsi="SimSun"/>
                <w:color w:val="000000"/>
                <w:sz w:val="18"/>
                <w:szCs w:val="18"/>
              </w:rPr>
            </w:pPr>
          </w:p>
        </w:tc>
      </w:tr>
      <w:tr w:rsidR="003749D0" w:rsidRPr="003749D0" w14:paraId="4476D60A" w14:textId="77777777" w:rsidTr="006C51F7">
        <w:trPr>
          <w:cantSplit/>
        </w:trPr>
        <w:tc>
          <w:tcPr>
            <w:tcW w:w="2059" w:type="pct"/>
            <w:tcBorders>
              <w:top w:val="nil"/>
              <w:left w:val="single" w:sz="4" w:space="0" w:color="auto"/>
              <w:bottom w:val="single" w:sz="4" w:space="0" w:color="auto"/>
              <w:right w:val="single" w:sz="4" w:space="0" w:color="auto"/>
            </w:tcBorders>
          </w:tcPr>
          <w:p w14:paraId="0E07E00C" w14:textId="662B1D1D" w:rsidR="001739E9" w:rsidRPr="003749D0" w:rsidRDefault="001739E9" w:rsidP="007D1732">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12</w:t>
            </w:r>
            <w:r w:rsidRPr="003749D0">
              <w:rPr>
                <w:rFonts w:ascii="SimSun" w:hAnsi="SimSun" w:cs="SimSun" w:hint="eastAsia"/>
                <w:color w:val="000000"/>
                <w:sz w:val="18"/>
                <w:szCs w:val="18"/>
              </w:rPr>
              <w:t>：</w:t>
            </w:r>
            <w:r w:rsidR="00857D46" w:rsidRPr="003749D0">
              <w:rPr>
                <w:rFonts w:ascii="SimSun" w:hAnsi="SimSun" w:cs="SimSun" w:hint="eastAsia"/>
                <w:color w:val="000000"/>
                <w:sz w:val="18"/>
                <w:szCs w:val="18"/>
              </w:rPr>
              <w:t>国际局</w:t>
            </w:r>
            <w:r w:rsidR="007D1732">
              <w:rPr>
                <w:rFonts w:ascii="SimSun" w:hAnsi="SimSun" w:cs="SimSun" w:hint="eastAsia"/>
                <w:color w:val="000000"/>
                <w:sz w:val="18"/>
                <w:szCs w:val="18"/>
              </w:rPr>
              <w:t>应</w:t>
            </w:r>
            <w:r w:rsidR="00857D46" w:rsidRPr="003749D0">
              <w:rPr>
                <w:rFonts w:ascii="SimSun" w:hAnsi="SimSun" w:cs="SimSun" w:hint="eastAsia"/>
                <w:color w:val="000000"/>
                <w:sz w:val="18"/>
                <w:szCs w:val="18"/>
              </w:rPr>
              <w:t>与感兴趣的成员国合作，为分布式知识产权注册簿开发原型。原型可用于知识产权申请，以创建作准的知识产权申请号注册簿，例如可用于验证优先权</w:t>
            </w:r>
            <w:r w:rsidR="007D1732">
              <w:rPr>
                <w:rFonts w:ascii="SimSun" w:hAnsi="SimSun" w:cs="SimSun" w:hint="eastAsia"/>
                <w:color w:val="000000"/>
                <w:sz w:val="18"/>
                <w:szCs w:val="18"/>
              </w:rPr>
              <w:t>要求</w:t>
            </w:r>
            <w:r w:rsidR="00857D46" w:rsidRPr="003749D0">
              <w:rPr>
                <w:rFonts w:ascii="SimSun" w:hAnsi="SimSun" w:cs="SimSun" w:hint="eastAsia"/>
                <w:color w:val="000000"/>
                <w:sz w:val="18"/>
                <w:szCs w:val="18"/>
              </w:rPr>
              <w:t>。研究使用链接到WIPO</w:t>
            </w:r>
            <w:r w:rsidR="007D1732">
              <w:rPr>
                <w:rFonts w:ascii="SimSun" w:hAnsi="SimSun" w:cs="SimSun"/>
                <w:color w:val="000000"/>
                <w:sz w:val="18"/>
                <w:szCs w:val="18"/>
              </w:rPr>
              <w:t> </w:t>
            </w:r>
            <w:r w:rsidR="00857D46" w:rsidRPr="003749D0">
              <w:rPr>
                <w:rFonts w:ascii="SimSun" w:hAnsi="SimSun" w:cs="SimSun" w:hint="eastAsia"/>
                <w:color w:val="000000"/>
                <w:sz w:val="18"/>
                <w:szCs w:val="18"/>
              </w:rPr>
              <w:t>CASE或国际注册簿的分布式知识产权注册簿的可能性。还应该探讨区块链技术把这些分布式注册簿链接起来的潜力。</w:t>
            </w:r>
          </w:p>
        </w:tc>
        <w:tc>
          <w:tcPr>
            <w:tcW w:w="517" w:type="pct"/>
            <w:tcBorders>
              <w:top w:val="nil"/>
              <w:left w:val="nil"/>
              <w:bottom w:val="single" w:sz="4" w:space="0" w:color="auto"/>
              <w:right w:val="single" w:sz="4" w:space="0" w:color="auto"/>
            </w:tcBorders>
            <w:shd w:val="clear" w:color="auto" w:fill="auto"/>
            <w:hideMark/>
          </w:tcPr>
          <w:p w14:paraId="26163317" w14:textId="5A56A1DC"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3CB2B30D" w14:textId="451D2223" w:rsidR="001739E9" w:rsidRPr="003749D0" w:rsidRDefault="00596894" w:rsidP="003749D0">
            <w:pPr>
              <w:spacing w:beforeLines="50" w:before="120" w:afterLines="50" w:after="120"/>
              <w:jc w:val="both"/>
              <w:rPr>
                <w:rFonts w:ascii="SimSun" w:hAnsi="SimSun"/>
                <w:color w:val="000000"/>
                <w:sz w:val="18"/>
                <w:szCs w:val="18"/>
              </w:rPr>
            </w:pPr>
            <w:r>
              <w:rPr>
                <w:rFonts w:ascii="SimSun" w:hAnsi="SimSun" w:cs="SimSun" w:hint="eastAsia"/>
                <w:color w:val="000000"/>
                <w:sz w:val="18"/>
                <w:szCs w:val="18"/>
              </w:rPr>
              <w:t>第59号任务-区块链工作队</w:t>
            </w:r>
          </w:p>
        </w:tc>
        <w:tc>
          <w:tcPr>
            <w:tcW w:w="681" w:type="pct"/>
            <w:tcBorders>
              <w:top w:val="nil"/>
              <w:left w:val="nil"/>
              <w:bottom w:val="single" w:sz="4" w:space="0" w:color="auto"/>
              <w:right w:val="single" w:sz="4" w:space="0" w:color="auto"/>
            </w:tcBorders>
            <w:shd w:val="clear" w:color="auto" w:fill="auto"/>
            <w:hideMark/>
          </w:tcPr>
          <w:p w14:paraId="2E8BCE51" w14:textId="7CB80536" w:rsidR="001739E9" w:rsidRPr="003749D0" w:rsidRDefault="00596894" w:rsidP="003749D0">
            <w:pPr>
              <w:spacing w:beforeLines="50" w:before="120" w:afterLines="50" w:after="120"/>
              <w:jc w:val="both"/>
              <w:rPr>
                <w:rFonts w:ascii="SimSun" w:hAnsi="SimSun"/>
                <w:color w:val="000000"/>
                <w:sz w:val="18"/>
                <w:szCs w:val="18"/>
              </w:rPr>
            </w:pPr>
            <w:r>
              <w:rPr>
                <w:rFonts w:ascii="SimSun" w:hAnsi="SimSun" w:cs="SimSun" w:hint="eastAsia"/>
                <w:color w:val="000000"/>
                <w:sz w:val="18"/>
                <w:szCs w:val="18"/>
              </w:rPr>
              <w:t>是</w:t>
            </w:r>
          </w:p>
        </w:tc>
      </w:tr>
      <w:tr w:rsidR="003749D0" w:rsidRPr="003749D0" w14:paraId="5583267F" w14:textId="77777777" w:rsidTr="006C51F7">
        <w:trPr>
          <w:cantSplit/>
        </w:trPr>
        <w:tc>
          <w:tcPr>
            <w:tcW w:w="2059" w:type="pct"/>
            <w:tcBorders>
              <w:top w:val="nil"/>
              <w:left w:val="single" w:sz="4" w:space="0" w:color="auto"/>
              <w:bottom w:val="single" w:sz="4" w:space="0" w:color="auto"/>
              <w:right w:val="single" w:sz="4" w:space="0" w:color="auto"/>
            </w:tcBorders>
          </w:tcPr>
          <w:p w14:paraId="0B63E036" w14:textId="7E2B8155" w:rsidR="001739E9" w:rsidRPr="003749D0" w:rsidRDefault="001739E9" w:rsidP="005276BB">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13</w:t>
            </w:r>
            <w:r w:rsidRPr="003749D0">
              <w:rPr>
                <w:rFonts w:ascii="SimSun" w:hAnsi="SimSun" w:cs="SimSun" w:hint="eastAsia"/>
                <w:color w:val="000000"/>
                <w:sz w:val="18"/>
                <w:szCs w:val="18"/>
              </w:rPr>
              <w:t>：知识产权局应</w:t>
            </w:r>
            <w:r w:rsidR="005276BB" w:rsidRPr="003749D0">
              <w:rPr>
                <w:rFonts w:ascii="SimSun" w:hAnsi="SimSun" w:cs="SimSun" w:hint="eastAsia"/>
                <w:color w:val="000000"/>
                <w:sz w:val="18"/>
                <w:szCs w:val="18"/>
              </w:rPr>
              <w:t>考虑</w:t>
            </w:r>
            <w:r w:rsidR="005276BB" w:rsidRPr="003749D0">
              <w:rPr>
                <w:rFonts w:ascii="SimSun" w:hAnsi="SimSun" w:hint="eastAsia"/>
                <w:color w:val="000000"/>
                <w:sz w:val="18"/>
                <w:szCs w:val="18"/>
              </w:rPr>
              <w:t>ePCT</w:t>
            </w:r>
            <w:r w:rsidR="005276BB" w:rsidRPr="003749D0">
              <w:rPr>
                <w:rFonts w:ascii="SimSun" w:hAnsi="SimSun" w:cs="SimSun" w:hint="eastAsia"/>
                <w:color w:val="000000"/>
                <w:sz w:val="18"/>
                <w:szCs w:val="18"/>
              </w:rPr>
              <w:t>机器对机器服务等同步模</w:t>
            </w:r>
            <w:r w:rsidR="005276BB">
              <w:rPr>
                <w:rFonts w:ascii="SimSun" w:hAnsi="SimSun" w:cs="SimSun" w:hint="eastAsia"/>
                <w:color w:val="000000"/>
                <w:sz w:val="18"/>
                <w:szCs w:val="18"/>
              </w:rPr>
              <w:t>型，</w:t>
            </w:r>
            <w:r w:rsidRPr="003749D0">
              <w:rPr>
                <w:rFonts w:ascii="SimSun" w:hAnsi="SimSun" w:cs="SimSun" w:hint="eastAsia"/>
                <w:color w:val="000000"/>
                <w:sz w:val="18"/>
                <w:szCs w:val="18"/>
              </w:rPr>
              <w:t>努力提高与国际局交换标准化、完全基于</w:t>
            </w:r>
            <w:r w:rsidRPr="003749D0">
              <w:rPr>
                <w:rFonts w:ascii="SimSun" w:hAnsi="SimSun" w:hint="eastAsia"/>
                <w:color w:val="000000"/>
                <w:sz w:val="18"/>
                <w:szCs w:val="18"/>
              </w:rPr>
              <w:t>XML</w:t>
            </w:r>
            <w:r w:rsidRPr="003749D0">
              <w:rPr>
                <w:rFonts w:ascii="SimSun" w:hAnsi="SimSun" w:cs="SimSun" w:hint="eastAsia"/>
                <w:color w:val="000000"/>
                <w:sz w:val="18"/>
                <w:szCs w:val="18"/>
              </w:rPr>
              <w:t>的数据的程度。</w:t>
            </w:r>
          </w:p>
        </w:tc>
        <w:tc>
          <w:tcPr>
            <w:tcW w:w="517" w:type="pct"/>
            <w:tcBorders>
              <w:top w:val="nil"/>
              <w:left w:val="nil"/>
              <w:bottom w:val="single" w:sz="4" w:space="0" w:color="auto"/>
              <w:right w:val="single" w:sz="4" w:space="0" w:color="auto"/>
            </w:tcBorders>
            <w:shd w:val="clear" w:color="auto" w:fill="auto"/>
            <w:hideMark/>
          </w:tcPr>
          <w:p w14:paraId="3502EF38" w14:textId="5A9FFF21"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4CA0136E" w14:textId="0731D862" w:rsidR="001739E9" w:rsidRPr="003749D0" w:rsidRDefault="001739E9" w:rsidP="00596894">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第3</w:t>
            </w:r>
            <w:r w:rsidRPr="003749D0">
              <w:rPr>
                <w:rFonts w:ascii="SimSun" w:hAnsi="SimSun" w:cs="SimSun"/>
                <w:color w:val="000000"/>
                <w:sz w:val="18"/>
                <w:szCs w:val="18"/>
              </w:rPr>
              <w:t>8</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00596894">
              <w:rPr>
                <w:rFonts w:ascii="SimSun" w:hAnsi="SimSun"/>
                <w:color w:val="000000"/>
                <w:sz w:val="18"/>
                <w:szCs w:val="18"/>
              </w:rPr>
              <w:t>ST.36</w:t>
            </w:r>
            <w:r w:rsidR="00596894">
              <w:rPr>
                <w:rFonts w:ascii="SimSun" w:hAnsi="SimSun" w:hint="eastAsia"/>
                <w:color w:val="000000"/>
                <w:sz w:val="18"/>
                <w:szCs w:val="18"/>
              </w:rPr>
              <w:t>，</w:t>
            </w:r>
            <w:r w:rsidRPr="003749D0">
              <w:rPr>
                <w:rFonts w:ascii="SimSun" w:hAnsi="SimSun" w:cs="SimSun" w:hint="eastAsia"/>
                <w:color w:val="000000"/>
                <w:sz w:val="18"/>
                <w:szCs w:val="18"/>
              </w:rPr>
              <w:t>第4</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rPr>
              <w:t>ST.96</w:t>
            </w:r>
            <w:r w:rsidR="00596894">
              <w:rPr>
                <w:rFonts w:ascii="SimSun" w:hAnsi="SimSun" w:hint="eastAsia"/>
                <w:color w:val="000000"/>
                <w:sz w:val="18"/>
                <w:szCs w:val="18"/>
              </w:rPr>
              <w:t>，第56号任务-</w:t>
            </w:r>
            <w:r w:rsidR="00596894" w:rsidRPr="003749D0">
              <w:rPr>
                <w:rFonts w:ascii="SimSun" w:hAnsi="SimSun" w:cs="SimSun" w:hint="eastAsia"/>
                <w:color w:val="000000"/>
                <w:sz w:val="18"/>
                <w:szCs w:val="18"/>
              </w:rPr>
              <w:t>应用程序接口标准</w:t>
            </w:r>
          </w:p>
        </w:tc>
        <w:tc>
          <w:tcPr>
            <w:tcW w:w="681" w:type="pct"/>
            <w:tcBorders>
              <w:top w:val="nil"/>
              <w:left w:val="nil"/>
              <w:bottom w:val="single" w:sz="4" w:space="0" w:color="auto"/>
              <w:right w:val="single" w:sz="4" w:space="0" w:color="auto"/>
            </w:tcBorders>
            <w:shd w:val="clear" w:color="auto" w:fill="auto"/>
            <w:hideMark/>
          </w:tcPr>
          <w:p w14:paraId="341645DE" w14:textId="419FCD89" w:rsidR="001739E9" w:rsidRPr="003749D0" w:rsidRDefault="001739E9" w:rsidP="003749D0">
            <w:pPr>
              <w:spacing w:beforeLines="50" w:before="120" w:afterLines="50" w:after="120"/>
              <w:jc w:val="both"/>
              <w:rPr>
                <w:rFonts w:ascii="SimSun" w:hAnsi="SimSun"/>
                <w:color w:val="000000"/>
                <w:sz w:val="18"/>
                <w:szCs w:val="18"/>
              </w:rPr>
            </w:pPr>
          </w:p>
        </w:tc>
      </w:tr>
      <w:tr w:rsidR="003749D0" w:rsidRPr="003749D0" w14:paraId="72B571F4" w14:textId="77777777" w:rsidTr="006C51F7">
        <w:trPr>
          <w:cantSplit/>
        </w:trPr>
        <w:tc>
          <w:tcPr>
            <w:tcW w:w="2059" w:type="pct"/>
            <w:tcBorders>
              <w:top w:val="nil"/>
              <w:left w:val="single" w:sz="4" w:space="0" w:color="auto"/>
              <w:bottom w:val="single" w:sz="4" w:space="0" w:color="auto"/>
              <w:right w:val="single" w:sz="4" w:space="0" w:color="auto"/>
            </w:tcBorders>
          </w:tcPr>
          <w:p w14:paraId="175FAACC" w14:textId="42822150" w:rsidR="001739E9" w:rsidRPr="003749D0" w:rsidRDefault="001739E9" w:rsidP="00403422">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14</w:t>
            </w:r>
            <w:r w:rsidRPr="003749D0">
              <w:rPr>
                <w:rFonts w:ascii="SimSun" w:hAnsi="SimSun" w:cs="SimSun" w:hint="eastAsia"/>
                <w:color w:val="000000"/>
                <w:sz w:val="18"/>
                <w:szCs w:val="18"/>
              </w:rPr>
              <w:t>：国际局和知识产权局应当</w:t>
            </w:r>
            <w:r w:rsidR="00403422">
              <w:rPr>
                <w:rFonts w:ascii="SimSun" w:hAnsi="SimSun" w:cs="SimSun" w:hint="eastAsia"/>
                <w:color w:val="000000"/>
                <w:sz w:val="18"/>
                <w:szCs w:val="18"/>
              </w:rPr>
              <w:t>为</w:t>
            </w:r>
            <w:r w:rsidRPr="003749D0">
              <w:rPr>
                <w:rFonts w:ascii="SimSun" w:hAnsi="SimSun" w:hint="eastAsia"/>
                <w:color w:val="000000"/>
                <w:sz w:val="18"/>
                <w:szCs w:val="18"/>
              </w:rPr>
              <w:t>PCT</w:t>
            </w:r>
            <w:r w:rsidRPr="003749D0">
              <w:rPr>
                <w:rFonts w:ascii="SimSun" w:hAnsi="SimSun" w:cs="SimSun" w:hint="eastAsia"/>
                <w:color w:val="000000"/>
                <w:sz w:val="18"/>
                <w:szCs w:val="18"/>
              </w:rPr>
              <w:t>传统双</w:t>
            </w:r>
            <w:r w:rsidR="00403422">
              <w:rPr>
                <w:rFonts w:ascii="SimSun" w:hAnsi="SimSun" w:cs="SimSun" w:hint="eastAsia"/>
                <w:color w:val="000000"/>
                <w:sz w:val="18"/>
                <w:szCs w:val="18"/>
              </w:rPr>
              <w:t>边</w:t>
            </w:r>
            <w:r w:rsidRPr="003749D0">
              <w:rPr>
                <w:rFonts w:ascii="SimSun" w:hAnsi="SimSun" w:cs="SimSun" w:hint="eastAsia"/>
                <w:color w:val="000000"/>
                <w:sz w:val="18"/>
                <w:szCs w:val="18"/>
              </w:rPr>
              <w:t>纸</w:t>
            </w:r>
            <w:r w:rsidR="00403422">
              <w:rPr>
                <w:rFonts w:ascii="SimSun" w:hAnsi="SimSun" w:cs="SimSun" w:hint="eastAsia"/>
                <w:color w:val="000000"/>
                <w:sz w:val="18"/>
                <w:szCs w:val="18"/>
              </w:rPr>
              <w:t>件</w:t>
            </w:r>
            <w:r w:rsidRPr="003749D0">
              <w:rPr>
                <w:rFonts w:ascii="SimSun" w:hAnsi="SimSun" w:cs="SimSun" w:hint="eastAsia"/>
                <w:color w:val="000000"/>
                <w:sz w:val="18"/>
                <w:szCs w:val="18"/>
              </w:rPr>
              <w:t>交换</w:t>
            </w:r>
            <w:r w:rsidR="00403422">
              <w:rPr>
                <w:rFonts w:ascii="SimSun" w:hAnsi="SimSun" w:cs="SimSun" w:hint="eastAsia"/>
                <w:color w:val="000000"/>
                <w:sz w:val="18"/>
                <w:szCs w:val="18"/>
              </w:rPr>
              <w:t>开始磋商</w:t>
            </w:r>
            <w:r w:rsidRPr="003749D0">
              <w:rPr>
                <w:rFonts w:ascii="SimSun" w:hAnsi="SimSun" w:cs="SimSun" w:hint="eastAsia"/>
                <w:color w:val="000000"/>
                <w:sz w:val="18"/>
                <w:szCs w:val="18"/>
              </w:rPr>
              <w:t>标准化</w:t>
            </w:r>
            <w:r w:rsidR="00403422">
              <w:rPr>
                <w:rFonts w:ascii="SimSun" w:hAnsi="SimSun" w:cs="SimSun" w:hint="eastAsia"/>
                <w:color w:val="000000"/>
                <w:sz w:val="18"/>
                <w:szCs w:val="18"/>
              </w:rPr>
              <w:t>数据交换</w:t>
            </w:r>
            <w:r w:rsidRPr="003749D0">
              <w:rPr>
                <w:rFonts w:ascii="SimSun" w:hAnsi="SimSun" w:cs="SimSun" w:hint="eastAsia"/>
                <w:color w:val="000000"/>
                <w:sz w:val="18"/>
                <w:szCs w:val="18"/>
              </w:rPr>
              <w:t>模</w:t>
            </w:r>
            <w:r w:rsidR="00403422">
              <w:rPr>
                <w:rFonts w:ascii="SimSun" w:hAnsi="SimSun" w:cs="SimSun" w:hint="eastAsia"/>
                <w:color w:val="000000"/>
                <w:sz w:val="18"/>
                <w:szCs w:val="18"/>
              </w:rPr>
              <w:t>型</w:t>
            </w:r>
            <w:r w:rsidRPr="003749D0">
              <w:rPr>
                <w:rFonts w:ascii="SimSun" w:hAnsi="SimSun" w:cs="SimSun" w:hint="eastAsia"/>
                <w:color w:val="000000"/>
                <w:sz w:val="18"/>
                <w:szCs w:val="18"/>
              </w:rPr>
              <w:t>，同时考虑用于确保安全需求的投入得到优化。</w:t>
            </w:r>
          </w:p>
        </w:tc>
        <w:tc>
          <w:tcPr>
            <w:tcW w:w="517" w:type="pct"/>
            <w:tcBorders>
              <w:top w:val="nil"/>
              <w:left w:val="nil"/>
              <w:bottom w:val="single" w:sz="4" w:space="0" w:color="auto"/>
              <w:right w:val="single" w:sz="4" w:space="0" w:color="auto"/>
            </w:tcBorders>
            <w:shd w:val="clear" w:color="auto" w:fill="auto"/>
            <w:hideMark/>
          </w:tcPr>
          <w:p w14:paraId="02257C25" w14:textId="0740024C"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731838B5" w14:textId="1997356B" w:rsidR="001739E9" w:rsidRPr="003749D0" w:rsidRDefault="001739E9"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第5</w:t>
            </w:r>
            <w:r w:rsidRPr="003749D0">
              <w:rPr>
                <w:rFonts w:ascii="SimSun" w:hAnsi="SimSun" w:cs="SimSun"/>
                <w:color w:val="000000"/>
                <w:sz w:val="18"/>
                <w:szCs w:val="18"/>
              </w:rPr>
              <w:t>6</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s="SimSun" w:hint="eastAsia"/>
                <w:color w:val="000000"/>
                <w:sz w:val="18"/>
                <w:szCs w:val="18"/>
              </w:rPr>
              <w:t>应用程序接口标准</w:t>
            </w:r>
          </w:p>
        </w:tc>
        <w:tc>
          <w:tcPr>
            <w:tcW w:w="681" w:type="pct"/>
            <w:tcBorders>
              <w:top w:val="nil"/>
              <w:left w:val="nil"/>
              <w:bottom w:val="single" w:sz="4" w:space="0" w:color="auto"/>
              <w:right w:val="single" w:sz="4" w:space="0" w:color="auto"/>
            </w:tcBorders>
            <w:shd w:val="clear" w:color="auto" w:fill="auto"/>
            <w:hideMark/>
          </w:tcPr>
          <w:p w14:paraId="03446A7A" w14:textId="2A9CC661" w:rsidR="001739E9" w:rsidRPr="003749D0" w:rsidRDefault="001739E9" w:rsidP="003749D0">
            <w:pPr>
              <w:spacing w:beforeLines="50" w:before="120" w:afterLines="50" w:after="120"/>
              <w:jc w:val="both"/>
              <w:rPr>
                <w:rFonts w:ascii="SimSun" w:hAnsi="SimSun"/>
                <w:color w:val="000000"/>
                <w:sz w:val="18"/>
                <w:szCs w:val="18"/>
              </w:rPr>
            </w:pPr>
          </w:p>
        </w:tc>
      </w:tr>
      <w:tr w:rsidR="003749D0" w:rsidRPr="003749D0" w14:paraId="6D1E6E19" w14:textId="77777777" w:rsidTr="006C51F7">
        <w:trPr>
          <w:cantSplit/>
        </w:trPr>
        <w:tc>
          <w:tcPr>
            <w:tcW w:w="2059" w:type="pct"/>
            <w:tcBorders>
              <w:top w:val="nil"/>
              <w:left w:val="single" w:sz="4" w:space="0" w:color="auto"/>
              <w:bottom w:val="single" w:sz="4" w:space="0" w:color="auto"/>
              <w:right w:val="single" w:sz="4" w:space="0" w:color="auto"/>
            </w:tcBorders>
          </w:tcPr>
          <w:p w14:paraId="3969B820" w14:textId="306AABCC" w:rsidR="001739E9" w:rsidRPr="003749D0" w:rsidRDefault="001739E9" w:rsidP="00DD2D67">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15</w:t>
            </w:r>
            <w:r w:rsidRPr="003749D0">
              <w:rPr>
                <w:rFonts w:ascii="SimSun" w:hAnsi="SimSun" w:cs="SimSun" w:hint="eastAsia"/>
                <w:color w:val="000000"/>
                <w:sz w:val="18"/>
                <w:szCs w:val="18"/>
              </w:rPr>
              <w:t>：知识产权局应研究</w:t>
            </w:r>
            <w:r w:rsidR="00DD2D67" w:rsidRPr="003749D0">
              <w:rPr>
                <w:rFonts w:ascii="SimSun" w:hAnsi="SimSun" w:cs="SimSun" w:hint="eastAsia"/>
                <w:color w:val="000000"/>
                <w:sz w:val="18"/>
                <w:szCs w:val="18"/>
              </w:rPr>
              <w:t>在公布申请之前</w:t>
            </w:r>
            <w:r w:rsidR="00DD2D67">
              <w:rPr>
                <w:rFonts w:ascii="SimSun" w:hAnsi="SimSun" w:cs="SimSun" w:hint="eastAsia"/>
                <w:color w:val="000000"/>
                <w:sz w:val="18"/>
                <w:szCs w:val="18"/>
              </w:rPr>
              <w:t>发现</w:t>
            </w:r>
            <w:r w:rsidRPr="003749D0">
              <w:rPr>
                <w:rFonts w:ascii="SimSun" w:hAnsi="SimSun" w:cs="SimSun" w:hint="eastAsia"/>
                <w:color w:val="000000"/>
                <w:sz w:val="18"/>
                <w:szCs w:val="18"/>
              </w:rPr>
              <w:t>专利族的法律和技术可能性，确保处理专利族成员的知识产权局</w:t>
            </w:r>
            <w:r w:rsidR="00DD2D67">
              <w:rPr>
                <w:rFonts w:ascii="SimSun" w:hAnsi="SimSun" w:cs="SimSun" w:hint="eastAsia"/>
                <w:color w:val="000000"/>
                <w:sz w:val="18"/>
                <w:szCs w:val="18"/>
              </w:rPr>
              <w:t>有访问</w:t>
            </w:r>
            <w:r w:rsidRPr="003749D0">
              <w:rPr>
                <w:rFonts w:ascii="SimSun" w:hAnsi="SimSun" w:cs="SimSun" w:hint="eastAsia"/>
                <w:color w:val="000000"/>
                <w:sz w:val="18"/>
                <w:szCs w:val="18"/>
              </w:rPr>
              <w:t>检索和审查报告的许可。由于在申请公布前只有有限的信息（如优先权</w:t>
            </w:r>
            <w:r w:rsidR="00DD2D67">
              <w:rPr>
                <w:rFonts w:ascii="SimSun" w:hAnsi="SimSun" w:cs="SimSun" w:hint="eastAsia"/>
                <w:color w:val="000000"/>
                <w:sz w:val="18"/>
                <w:szCs w:val="18"/>
              </w:rPr>
              <w:t>号</w:t>
            </w:r>
            <w:r w:rsidRPr="003749D0">
              <w:rPr>
                <w:rFonts w:ascii="SimSun" w:hAnsi="SimSun" w:cs="SimSun" w:hint="eastAsia"/>
                <w:color w:val="000000"/>
                <w:sz w:val="18"/>
                <w:szCs w:val="18"/>
              </w:rPr>
              <w:t>）可以最终通过分布式注册机构分享，因此在建立分布式注册机构时，本建议应当结合建议</w:t>
            </w:r>
            <w:r w:rsidRPr="003749D0">
              <w:rPr>
                <w:rFonts w:ascii="SimSun" w:hAnsi="SimSun" w:hint="eastAsia"/>
                <w:color w:val="000000"/>
                <w:sz w:val="18"/>
                <w:szCs w:val="18"/>
              </w:rPr>
              <w:t>12</w:t>
            </w:r>
            <w:r w:rsidRPr="003749D0">
              <w:rPr>
                <w:rFonts w:ascii="SimSun" w:hAnsi="SimSun" w:cs="SimSun" w:hint="eastAsia"/>
                <w:color w:val="000000"/>
                <w:sz w:val="18"/>
                <w:szCs w:val="18"/>
              </w:rPr>
              <w:t>进行考虑。</w:t>
            </w:r>
          </w:p>
        </w:tc>
        <w:tc>
          <w:tcPr>
            <w:tcW w:w="517" w:type="pct"/>
            <w:tcBorders>
              <w:top w:val="nil"/>
              <w:left w:val="nil"/>
              <w:bottom w:val="single" w:sz="4" w:space="0" w:color="auto"/>
              <w:right w:val="single" w:sz="4" w:space="0" w:color="auto"/>
            </w:tcBorders>
            <w:shd w:val="clear" w:color="auto" w:fill="auto"/>
            <w:hideMark/>
          </w:tcPr>
          <w:p w14:paraId="2BF2AA66" w14:textId="7771A51A"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177FE8B8" w14:textId="35244A2C" w:rsidR="001739E9" w:rsidRPr="003749D0" w:rsidRDefault="00596894" w:rsidP="003749D0">
            <w:pPr>
              <w:spacing w:beforeLines="50" w:before="120" w:afterLines="50" w:after="120"/>
              <w:jc w:val="both"/>
              <w:rPr>
                <w:rFonts w:ascii="SimSun" w:hAnsi="SimSun"/>
                <w:color w:val="000000"/>
                <w:sz w:val="18"/>
                <w:szCs w:val="18"/>
              </w:rPr>
            </w:pPr>
            <w:r>
              <w:rPr>
                <w:rFonts w:ascii="SimSun" w:hAnsi="SimSun" w:cs="SimSun" w:hint="eastAsia"/>
                <w:color w:val="000000"/>
                <w:sz w:val="18"/>
                <w:szCs w:val="18"/>
              </w:rPr>
              <w:t>第59号任务-区块链工作队，第62号任务-数字转型工作队</w:t>
            </w:r>
          </w:p>
        </w:tc>
        <w:tc>
          <w:tcPr>
            <w:tcW w:w="681" w:type="pct"/>
            <w:tcBorders>
              <w:top w:val="nil"/>
              <w:left w:val="nil"/>
              <w:bottom w:val="single" w:sz="4" w:space="0" w:color="auto"/>
              <w:right w:val="single" w:sz="4" w:space="0" w:color="auto"/>
            </w:tcBorders>
            <w:shd w:val="clear" w:color="auto" w:fill="auto"/>
            <w:hideMark/>
          </w:tcPr>
          <w:p w14:paraId="210F9045" w14:textId="1E46D4A3" w:rsidR="001739E9" w:rsidRPr="003749D0" w:rsidRDefault="00596894" w:rsidP="003749D0">
            <w:pPr>
              <w:spacing w:beforeLines="50" w:before="120" w:afterLines="50" w:after="120"/>
              <w:jc w:val="both"/>
              <w:rPr>
                <w:rFonts w:ascii="SimSun" w:hAnsi="SimSun"/>
                <w:color w:val="000000"/>
                <w:sz w:val="18"/>
                <w:szCs w:val="18"/>
              </w:rPr>
            </w:pPr>
            <w:r>
              <w:rPr>
                <w:rFonts w:ascii="SimSun" w:hAnsi="SimSun" w:hint="eastAsia"/>
                <w:color w:val="000000"/>
                <w:sz w:val="18"/>
                <w:szCs w:val="18"/>
              </w:rPr>
              <w:t>是</w:t>
            </w:r>
          </w:p>
        </w:tc>
      </w:tr>
      <w:tr w:rsidR="003749D0" w:rsidRPr="003749D0" w14:paraId="55FC6279" w14:textId="77777777" w:rsidTr="006C51F7">
        <w:trPr>
          <w:cantSplit/>
        </w:trPr>
        <w:tc>
          <w:tcPr>
            <w:tcW w:w="2059" w:type="pct"/>
            <w:tcBorders>
              <w:top w:val="nil"/>
              <w:left w:val="single" w:sz="4" w:space="0" w:color="auto"/>
              <w:bottom w:val="single" w:sz="4" w:space="0" w:color="auto"/>
              <w:right w:val="single" w:sz="4" w:space="0" w:color="auto"/>
            </w:tcBorders>
          </w:tcPr>
          <w:p w14:paraId="790FC231" w14:textId="35EA48FF" w:rsidR="001739E9" w:rsidRPr="003749D0" w:rsidRDefault="001739E9" w:rsidP="00DD2D67">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16</w:t>
            </w:r>
            <w:r w:rsidRPr="003749D0">
              <w:rPr>
                <w:rFonts w:ascii="SimSun" w:hAnsi="SimSun" w:cs="SimSun" w:hint="eastAsia"/>
                <w:color w:val="000000"/>
                <w:sz w:val="18"/>
                <w:szCs w:val="18"/>
              </w:rPr>
              <w:t>：应当仔细分析</w:t>
            </w:r>
            <w:r w:rsidR="009C5251">
              <w:rPr>
                <w:rFonts w:ascii="SimSun" w:hAnsi="SimSun" w:hint="eastAsia"/>
                <w:color w:val="000000"/>
                <w:sz w:val="18"/>
                <w:szCs w:val="18"/>
              </w:rPr>
              <w:t>产权组织</w:t>
            </w:r>
            <w:r w:rsidRPr="003749D0">
              <w:rPr>
                <w:rFonts w:ascii="SimSun" w:hAnsi="SimSun" w:cs="SimSun" w:hint="eastAsia"/>
                <w:color w:val="000000"/>
                <w:sz w:val="18"/>
                <w:szCs w:val="18"/>
              </w:rPr>
              <w:t>标准</w:t>
            </w:r>
            <w:r w:rsidRPr="003749D0">
              <w:rPr>
                <w:rFonts w:ascii="SimSun" w:hAnsi="SimSun" w:hint="eastAsia"/>
                <w:color w:val="000000"/>
                <w:sz w:val="18"/>
                <w:szCs w:val="18"/>
              </w:rPr>
              <w:t>ST.36</w:t>
            </w:r>
            <w:r w:rsidRPr="003749D0">
              <w:rPr>
                <w:rFonts w:ascii="SimSun" w:hAnsi="SimSun" w:cs="SimSun" w:hint="eastAsia"/>
                <w:color w:val="000000"/>
                <w:sz w:val="18"/>
                <w:szCs w:val="18"/>
              </w:rPr>
              <w:t>和</w:t>
            </w:r>
            <w:r w:rsidRPr="003749D0">
              <w:rPr>
                <w:rFonts w:ascii="SimSun" w:hAnsi="SimSun" w:hint="eastAsia"/>
                <w:color w:val="000000"/>
                <w:sz w:val="18"/>
                <w:szCs w:val="18"/>
              </w:rPr>
              <w:t>ST.96</w:t>
            </w:r>
            <w:r w:rsidRPr="003749D0">
              <w:rPr>
                <w:rFonts w:ascii="SimSun" w:hAnsi="SimSun" w:cs="SimSun" w:hint="eastAsia"/>
                <w:color w:val="000000"/>
                <w:sz w:val="18"/>
                <w:szCs w:val="18"/>
              </w:rPr>
              <w:t>的申请</w:t>
            </w:r>
            <w:r w:rsidR="00DD2D67">
              <w:rPr>
                <w:rFonts w:ascii="SimSun" w:hAnsi="SimSun" w:cs="SimSun" w:hint="eastAsia"/>
                <w:color w:val="000000"/>
                <w:sz w:val="18"/>
                <w:szCs w:val="18"/>
              </w:rPr>
              <w:t>书</w:t>
            </w:r>
            <w:r w:rsidRPr="003749D0">
              <w:rPr>
                <w:rFonts w:ascii="SimSun" w:hAnsi="SimSun" w:cs="SimSun" w:hint="eastAsia"/>
                <w:color w:val="000000"/>
                <w:sz w:val="18"/>
                <w:szCs w:val="18"/>
              </w:rPr>
              <w:t>格式，提出比一般标准（允许有大量选项）更具体、更切实的实现形式，以满足专利处理的所有需求，并允许上述两者之间进行可靠的双向转换。</w:t>
            </w:r>
          </w:p>
        </w:tc>
        <w:tc>
          <w:tcPr>
            <w:tcW w:w="517" w:type="pct"/>
            <w:tcBorders>
              <w:top w:val="nil"/>
              <w:left w:val="nil"/>
              <w:bottom w:val="single" w:sz="4" w:space="0" w:color="auto"/>
              <w:right w:val="single" w:sz="4" w:space="0" w:color="auto"/>
            </w:tcBorders>
            <w:shd w:val="clear" w:color="auto" w:fill="auto"/>
            <w:hideMark/>
          </w:tcPr>
          <w:p w14:paraId="1E01388D" w14:textId="719D29E7"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2FE33D1C" w14:textId="2F12D758" w:rsidR="001739E9" w:rsidRPr="003749D0" w:rsidRDefault="001739E9" w:rsidP="00596894">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第3</w:t>
            </w:r>
            <w:r w:rsidRPr="003749D0">
              <w:rPr>
                <w:rFonts w:ascii="SimSun" w:hAnsi="SimSun" w:cs="SimSun"/>
                <w:color w:val="000000"/>
                <w:sz w:val="18"/>
                <w:szCs w:val="18"/>
              </w:rPr>
              <w:t>8</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00596894">
              <w:rPr>
                <w:rFonts w:ascii="SimSun" w:hAnsi="SimSun"/>
                <w:color w:val="000000"/>
                <w:sz w:val="18"/>
                <w:szCs w:val="18"/>
                <w:lang w:eastAsia="en-US"/>
              </w:rPr>
              <w:t>ST.36</w:t>
            </w:r>
            <w:r w:rsidR="00596894">
              <w:rPr>
                <w:rFonts w:ascii="SimSun" w:hAnsi="SimSun" w:hint="eastAsia"/>
                <w:color w:val="000000"/>
                <w:sz w:val="18"/>
                <w:szCs w:val="18"/>
                <w:lang w:eastAsia="en-US"/>
              </w:rPr>
              <w:t>，</w:t>
            </w:r>
            <w:r w:rsidRPr="003749D0">
              <w:rPr>
                <w:rFonts w:ascii="SimSun" w:hAnsi="SimSun" w:cs="SimSun" w:hint="eastAsia"/>
                <w:color w:val="000000"/>
                <w:sz w:val="18"/>
                <w:szCs w:val="18"/>
              </w:rPr>
              <w:t>第4</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lang w:eastAsia="en-US"/>
              </w:rPr>
              <w:t>ST.96</w:t>
            </w:r>
          </w:p>
        </w:tc>
        <w:tc>
          <w:tcPr>
            <w:tcW w:w="681" w:type="pct"/>
            <w:tcBorders>
              <w:top w:val="nil"/>
              <w:left w:val="nil"/>
              <w:bottom w:val="single" w:sz="4" w:space="0" w:color="auto"/>
              <w:right w:val="single" w:sz="4" w:space="0" w:color="auto"/>
            </w:tcBorders>
            <w:shd w:val="clear" w:color="auto" w:fill="auto"/>
            <w:hideMark/>
          </w:tcPr>
          <w:p w14:paraId="3BAC2461" w14:textId="6066FCCD" w:rsidR="001739E9" w:rsidRPr="003749D0" w:rsidRDefault="001739E9" w:rsidP="003749D0">
            <w:pPr>
              <w:spacing w:beforeLines="50" w:before="120" w:afterLines="50" w:after="120"/>
              <w:jc w:val="both"/>
              <w:rPr>
                <w:rFonts w:ascii="SimSun" w:hAnsi="SimSun"/>
                <w:color w:val="000000"/>
                <w:sz w:val="18"/>
                <w:szCs w:val="18"/>
              </w:rPr>
            </w:pPr>
          </w:p>
        </w:tc>
      </w:tr>
      <w:tr w:rsidR="003749D0" w:rsidRPr="003749D0" w14:paraId="1D471A41" w14:textId="77777777" w:rsidTr="006C51F7">
        <w:trPr>
          <w:cantSplit/>
        </w:trPr>
        <w:tc>
          <w:tcPr>
            <w:tcW w:w="2059" w:type="pct"/>
            <w:tcBorders>
              <w:top w:val="nil"/>
              <w:left w:val="single" w:sz="4" w:space="0" w:color="auto"/>
              <w:bottom w:val="single" w:sz="4" w:space="0" w:color="auto"/>
              <w:right w:val="single" w:sz="4" w:space="0" w:color="auto"/>
            </w:tcBorders>
          </w:tcPr>
          <w:p w14:paraId="61CFDC7E" w14:textId="49D93E30" w:rsidR="001739E9" w:rsidRPr="003749D0" w:rsidRDefault="001739E9" w:rsidP="002709BD">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17</w:t>
            </w:r>
            <w:r w:rsidRPr="003749D0">
              <w:rPr>
                <w:rFonts w:ascii="SimSun" w:hAnsi="SimSun" w:cs="SimSun" w:hint="eastAsia"/>
                <w:color w:val="000000"/>
                <w:sz w:val="18"/>
                <w:szCs w:val="18"/>
              </w:rPr>
              <w:t>：</w:t>
            </w:r>
            <w:r w:rsidR="002709BD">
              <w:rPr>
                <w:rFonts w:ascii="SimSun" w:hAnsi="SimSun" w:cs="SimSun" w:hint="eastAsia"/>
                <w:color w:val="000000"/>
                <w:sz w:val="18"/>
                <w:szCs w:val="18"/>
              </w:rPr>
              <w:t>为</w:t>
            </w:r>
            <w:r w:rsidR="009C5251">
              <w:rPr>
                <w:rFonts w:ascii="SimSun" w:hAnsi="SimSun" w:hint="eastAsia"/>
                <w:color w:val="000000"/>
                <w:sz w:val="18"/>
                <w:szCs w:val="18"/>
              </w:rPr>
              <w:t>产权组织</w:t>
            </w:r>
            <w:r w:rsidRPr="003749D0">
              <w:rPr>
                <w:rFonts w:ascii="SimSun" w:hAnsi="SimSun" w:cs="SimSun" w:hint="eastAsia"/>
                <w:color w:val="000000"/>
                <w:sz w:val="18"/>
                <w:szCs w:val="18"/>
              </w:rPr>
              <w:t>标准</w:t>
            </w:r>
            <w:r w:rsidRPr="003749D0">
              <w:rPr>
                <w:rFonts w:ascii="SimSun" w:hAnsi="SimSun" w:hint="eastAsia"/>
                <w:color w:val="000000"/>
                <w:sz w:val="18"/>
                <w:szCs w:val="18"/>
              </w:rPr>
              <w:t>ST.96</w:t>
            </w:r>
            <w:r w:rsidR="002709BD">
              <w:rPr>
                <w:rFonts w:ascii="SimSun" w:hAnsi="SimSun" w:hint="eastAsia"/>
                <w:color w:val="000000"/>
                <w:sz w:val="18"/>
                <w:szCs w:val="18"/>
              </w:rPr>
              <w:t>开发</w:t>
            </w:r>
            <w:r w:rsidRPr="003749D0">
              <w:rPr>
                <w:rFonts w:ascii="SimSun" w:hAnsi="SimSun" w:cs="SimSun" w:hint="eastAsia"/>
                <w:color w:val="000000"/>
                <w:sz w:val="18"/>
                <w:szCs w:val="18"/>
              </w:rPr>
              <w:t>检索和审查报告标准</w:t>
            </w:r>
            <w:r w:rsidR="002709BD">
              <w:rPr>
                <w:rFonts w:ascii="SimSun" w:hAnsi="SimSun" w:cs="SimSun" w:hint="eastAsia"/>
                <w:color w:val="000000"/>
                <w:sz w:val="18"/>
                <w:szCs w:val="18"/>
              </w:rPr>
              <w:t>的工作</w:t>
            </w:r>
            <w:r w:rsidRPr="003749D0">
              <w:rPr>
                <w:rFonts w:ascii="SimSun" w:hAnsi="SimSun" w:cs="SimSun" w:hint="eastAsia"/>
                <w:color w:val="000000"/>
                <w:sz w:val="18"/>
                <w:szCs w:val="18"/>
              </w:rPr>
              <w:t>，不应当仅仅将</w:t>
            </w:r>
            <w:r w:rsidRPr="003749D0">
              <w:rPr>
                <w:rFonts w:ascii="SimSun" w:hAnsi="SimSun" w:hint="eastAsia"/>
                <w:color w:val="000000"/>
                <w:sz w:val="18"/>
                <w:szCs w:val="18"/>
              </w:rPr>
              <w:t>ST.36</w:t>
            </w:r>
            <w:r w:rsidRPr="003749D0">
              <w:rPr>
                <w:rFonts w:ascii="SimSun" w:hAnsi="SimSun" w:cs="SimSun" w:hint="eastAsia"/>
                <w:color w:val="000000"/>
                <w:sz w:val="18"/>
                <w:szCs w:val="18"/>
              </w:rPr>
              <w:t>转换成</w:t>
            </w:r>
            <w:r w:rsidRPr="003749D0">
              <w:rPr>
                <w:rFonts w:ascii="SimSun" w:hAnsi="SimSun" w:hint="eastAsia"/>
                <w:color w:val="000000"/>
                <w:sz w:val="18"/>
                <w:szCs w:val="18"/>
              </w:rPr>
              <w:t>ST.96</w:t>
            </w:r>
            <w:r w:rsidRPr="003749D0">
              <w:rPr>
                <w:rFonts w:ascii="SimSun" w:hAnsi="SimSun" w:cs="SimSun" w:hint="eastAsia"/>
                <w:color w:val="000000"/>
                <w:sz w:val="18"/>
                <w:szCs w:val="18"/>
              </w:rPr>
              <w:t>的预期结果，</w:t>
            </w:r>
            <w:r w:rsidR="002709BD">
              <w:rPr>
                <w:rFonts w:ascii="SimSun" w:hAnsi="SimSun" w:cs="SimSun" w:hint="eastAsia"/>
                <w:color w:val="000000"/>
                <w:sz w:val="18"/>
                <w:szCs w:val="18"/>
              </w:rPr>
              <w:t>还</w:t>
            </w:r>
            <w:r w:rsidRPr="003749D0">
              <w:rPr>
                <w:rFonts w:ascii="SimSun" w:hAnsi="SimSun" w:cs="SimSun" w:hint="eastAsia"/>
                <w:color w:val="000000"/>
                <w:sz w:val="18"/>
                <w:szCs w:val="18"/>
              </w:rPr>
              <w:t>应分析</w:t>
            </w:r>
            <w:r w:rsidR="002709BD">
              <w:rPr>
                <w:rFonts w:ascii="SimSun" w:hAnsi="SimSun" w:cs="SimSun" w:hint="eastAsia"/>
                <w:color w:val="000000"/>
                <w:sz w:val="18"/>
                <w:szCs w:val="18"/>
              </w:rPr>
              <w:t>各种</w:t>
            </w:r>
            <w:r w:rsidRPr="003749D0">
              <w:rPr>
                <w:rFonts w:ascii="SimSun" w:hAnsi="SimSun" w:cs="SimSun" w:hint="eastAsia"/>
                <w:color w:val="000000"/>
                <w:sz w:val="18"/>
                <w:szCs w:val="18"/>
              </w:rPr>
              <w:t>结构能否促进某个知识产权局或者多个知识产权局之间在检索和审查不同阶段中数据轻松得到重复使用。</w:t>
            </w:r>
          </w:p>
        </w:tc>
        <w:tc>
          <w:tcPr>
            <w:tcW w:w="517" w:type="pct"/>
            <w:tcBorders>
              <w:top w:val="nil"/>
              <w:left w:val="nil"/>
              <w:bottom w:val="single" w:sz="4" w:space="0" w:color="auto"/>
              <w:right w:val="single" w:sz="4" w:space="0" w:color="auto"/>
            </w:tcBorders>
            <w:shd w:val="clear" w:color="auto" w:fill="auto"/>
            <w:noWrap/>
            <w:hideMark/>
          </w:tcPr>
          <w:p w14:paraId="03400FA6" w14:textId="1E186C04"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4BA5073B" w14:textId="25CD87DC" w:rsidR="001739E9" w:rsidRPr="003749D0" w:rsidRDefault="001739E9" w:rsidP="00596894">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第3</w:t>
            </w:r>
            <w:r w:rsidRPr="003749D0">
              <w:rPr>
                <w:rFonts w:ascii="SimSun" w:hAnsi="SimSun" w:cs="SimSun"/>
                <w:color w:val="000000"/>
                <w:sz w:val="18"/>
                <w:szCs w:val="18"/>
              </w:rPr>
              <w:t>8</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lang w:eastAsia="en-US"/>
              </w:rPr>
              <w:t>ST.36</w:t>
            </w:r>
            <w:r w:rsidR="00596894">
              <w:rPr>
                <w:rFonts w:ascii="SimSun" w:hAnsi="SimSun" w:hint="eastAsia"/>
                <w:color w:val="000000"/>
                <w:sz w:val="18"/>
                <w:szCs w:val="18"/>
                <w:lang w:eastAsia="en-US"/>
              </w:rPr>
              <w:t>，</w:t>
            </w:r>
            <w:r w:rsidRPr="003749D0">
              <w:rPr>
                <w:rFonts w:ascii="SimSun" w:hAnsi="SimSun" w:cs="SimSun" w:hint="eastAsia"/>
                <w:color w:val="000000"/>
                <w:sz w:val="18"/>
                <w:szCs w:val="18"/>
              </w:rPr>
              <w:t>第4</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lang w:eastAsia="en-US"/>
              </w:rPr>
              <w:t>ST.96</w:t>
            </w:r>
          </w:p>
        </w:tc>
        <w:tc>
          <w:tcPr>
            <w:tcW w:w="681" w:type="pct"/>
            <w:tcBorders>
              <w:top w:val="nil"/>
              <w:left w:val="nil"/>
              <w:bottom w:val="single" w:sz="4" w:space="0" w:color="auto"/>
              <w:right w:val="single" w:sz="4" w:space="0" w:color="auto"/>
            </w:tcBorders>
            <w:shd w:val="clear" w:color="auto" w:fill="auto"/>
            <w:hideMark/>
          </w:tcPr>
          <w:p w14:paraId="1513378F" w14:textId="7081AEE0" w:rsidR="001739E9" w:rsidRPr="003749D0" w:rsidRDefault="001739E9" w:rsidP="003749D0">
            <w:pPr>
              <w:spacing w:beforeLines="50" w:before="120" w:afterLines="50" w:after="120"/>
              <w:jc w:val="both"/>
              <w:rPr>
                <w:rFonts w:ascii="SimSun" w:hAnsi="SimSun"/>
                <w:color w:val="000000"/>
                <w:sz w:val="18"/>
                <w:szCs w:val="18"/>
                <w:lang w:eastAsia="en-US"/>
              </w:rPr>
            </w:pPr>
          </w:p>
        </w:tc>
      </w:tr>
      <w:tr w:rsidR="003749D0" w:rsidRPr="003749D0" w14:paraId="7C91BDA0"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4BC6F705" w14:textId="128E9510" w:rsidR="00506F18" w:rsidRPr="003749D0" w:rsidRDefault="00506F18" w:rsidP="000B4B13">
            <w:pPr>
              <w:spacing w:beforeLines="50" w:before="120" w:afterLines="50" w:after="120"/>
              <w:jc w:val="both"/>
              <w:rPr>
                <w:rFonts w:ascii="SimSun" w:hAnsi="SimSun"/>
                <w:strike/>
                <w:color w:val="000000"/>
                <w:sz w:val="18"/>
                <w:szCs w:val="18"/>
              </w:rPr>
            </w:pPr>
            <w:bookmarkStart w:id="0" w:name="_GoBack"/>
            <w:bookmarkEnd w:id="0"/>
            <w:r w:rsidRPr="003749D0">
              <w:rPr>
                <w:rFonts w:ascii="SimSun" w:hAnsi="SimSun" w:cs="SimSun" w:hint="eastAsia"/>
                <w:color w:val="000000"/>
                <w:sz w:val="18"/>
                <w:szCs w:val="18"/>
              </w:rPr>
              <w:lastRenderedPageBreak/>
              <w:t>建议</w:t>
            </w:r>
            <w:r w:rsidRPr="003749D0">
              <w:rPr>
                <w:rFonts w:ascii="SimSun" w:hAnsi="SimSun" w:hint="eastAsia"/>
                <w:color w:val="000000"/>
                <w:sz w:val="18"/>
                <w:szCs w:val="18"/>
              </w:rPr>
              <w:t>18</w:t>
            </w:r>
            <w:r w:rsidRPr="003749D0">
              <w:rPr>
                <w:rFonts w:ascii="SimSun" w:hAnsi="SimSun" w:cs="SimSun" w:hint="eastAsia"/>
                <w:color w:val="000000"/>
                <w:sz w:val="18"/>
                <w:szCs w:val="18"/>
              </w:rPr>
              <w:t>：应当开发通用转换软件，</w:t>
            </w:r>
            <w:r w:rsidR="002709BD">
              <w:rPr>
                <w:rFonts w:ascii="SimSun" w:hAnsi="SimSun" w:cs="SimSun" w:hint="eastAsia"/>
                <w:color w:val="000000"/>
                <w:sz w:val="18"/>
                <w:szCs w:val="18"/>
              </w:rPr>
              <w:t>用于</w:t>
            </w:r>
            <w:r w:rsidRPr="003749D0">
              <w:rPr>
                <w:rFonts w:ascii="SimSun" w:hAnsi="SimSun" w:cs="SimSun" w:hint="eastAsia"/>
                <w:color w:val="000000"/>
                <w:sz w:val="18"/>
                <w:szCs w:val="18"/>
              </w:rPr>
              <w:t>验证并将主要的文件类型（从</w:t>
            </w:r>
            <w:r w:rsidRPr="003749D0">
              <w:rPr>
                <w:rFonts w:ascii="SimSun" w:hAnsi="SimSun" w:hint="eastAsia"/>
                <w:color w:val="000000"/>
                <w:sz w:val="18"/>
                <w:szCs w:val="18"/>
              </w:rPr>
              <w:t>DOCX</w:t>
            </w:r>
            <w:r w:rsidRPr="003749D0">
              <w:rPr>
                <w:rFonts w:ascii="SimSun" w:hAnsi="SimSun" w:cs="SimSun" w:hint="eastAsia"/>
                <w:color w:val="000000"/>
                <w:sz w:val="18"/>
                <w:szCs w:val="18"/>
              </w:rPr>
              <w:t>开始</w:t>
            </w:r>
            <w:r w:rsidR="002709BD">
              <w:rPr>
                <w:rFonts w:ascii="SimSun" w:hAnsi="SimSun" w:cs="SimSun" w:hint="eastAsia"/>
                <w:color w:val="000000"/>
                <w:sz w:val="18"/>
                <w:szCs w:val="18"/>
              </w:rPr>
              <w:t>；</w:t>
            </w:r>
            <w:r w:rsidRPr="003749D0">
              <w:rPr>
                <w:rFonts w:ascii="SimSun" w:hAnsi="SimSun" w:cs="SimSun" w:hint="eastAsia"/>
                <w:color w:val="000000"/>
                <w:sz w:val="18"/>
                <w:szCs w:val="18"/>
              </w:rPr>
              <w:t>其他格式也</w:t>
            </w:r>
            <w:r w:rsidR="002709BD">
              <w:rPr>
                <w:rFonts w:ascii="SimSun" w:hAnsi="SimSun" w:cs="SimSun" w:hint="eastAsia"/>
                <w:color w:val="000000"/>
                <w:sz w:val="18"/>
                <w:szCs w:val="18"/>
              </w:rPr>
              <w:t>可</w:t>
            </w:r>
            <w:r w:rsidRPr="003749D0">
              <w:rPr>
                <w:rFonts w:ascii="SimSun" w:hAnsi="SimSun" w:cs="SimSun" w:hint="eastAsia"/>
                <w:color w:val="000000"/>
                <w:sz w:val="18"/>
                <w:szCs w:val="18"/>
              </w:rPr>
              <w:t>考虑）转换成简化的</w:t>
            </w:r>
            <w:r w:rsidRPr="003749D0">
              <w:rPr>
                <w:rFonts w:ascii="SimSun" w:hAnsi="SimSun" w:hint="eastAsia"/>
                <w:color w:val="000000"/>
                <w:sz w:val="18"/>
                <w:szCs w:val="18"/>
              </w:rPr>
              <w:t>XML</w:t>
            </w:r>
            <w:r w:rsidRPr="003749D0">
              <w:rPr>
                <w:rFonts w:ascii="SimSun" w:hAnsi="SimSun" w:cs="SimSun" w:hint="eastAsia"/>
                <w:color w:val="000000"/>
                <w:sz w:val="18"/>
                <w:szCs w:val="18"/>
              </w:rPr>
              <w:t>格式</w:t>
            </w:r>
            <w:r w:rsidR="00DF5F4F">
              <w:rPr>
                <w:rFonts w:ascii="SimSun" w:hAnsi="SimSun" w:cs="SimSun" w:hint="eastAsia"/>
                <w:color w:val="000000"/>
                <w:sz w:val="18"/>
                <w:szCs w:val="18"/>
              </w:rPr>
              <w:t>。</w:t>
            </w:r>
            <w:r w:rsidRPr="003749D0">
              <w:rPr>
                <w:rFonts w:ascii="SimSun" w:hAnsi="SimSun" w:cs="SimSun" w:hint="eastAsia"/>
                <w:color w:val="000000"/>
                <w:sz w:val="18"/>
                <w:szCs w:val="18"/>
              </w:rPr>
              <w:t>该软件应当得到审慎的版本控</w:t>
            </w:r>
            <w:r w:rsidR="00DF5F4F">
              <w:rPr>
                <w:rFonts w:ascii="SimSun" w:hAnsi="SimSun" w:cs="SimSun" w:hint="eastAsia"/>
                <w:color w:val="000000"/>
                <w:sz w:val="18"/>
                <w:szCs w:val="18"/>
              </w:rPr>
              <w:t>制</w:t>
            </w:r>
            <w:r w:rsidRPr="003749D0">
              <w:rPr>
                <w:rFonts w:ascii="SimSun" w:hAnsi="SimSun" w:cs="SimSun" w:hint="eastAsia"/>
                <w:color w:val="000000"/>
                <w:sz w:val="18"/>
                <w:szCs w:val="18"/>
              </w:rPr>
              <w:t>，</w:t>
            </w:r>
            <w:r w:rsidR="00DF5F4F">
              <w:rPr>
                <w:rFonts w:ascii="SimSun" w:hAnsi="SimSun" w:cs="SimSun" w:hint="eastAsia"/>
                <w:color w:val="000000"/>
                <w:sz w:val="18"/>
                <w:szCs w:val="18"/>
              </w:rPr>
              <w:t>应</w:t>
            </w:r>
            <w:r w:rsidRPr="003749D0">
              <w:rPr>
                <w:rFonts w:ascii="SimSun" w:hAnsi="SimSun" w:cs="SimSun" w:hint="eastAsia"/>
                <w:color w:val="000000"/>
                <w:sz w:val="18"/>
                <w:szCs w:val="18"/>
              </w:rPr>
              <w:t>适于通过本地部署</w:t>
            </w:r>
            <w:r w:rsidR="000B4B13">
              <w:rPr>
                <w:rFonts w:ascii="SimSun" w:hAnsi="SimSun" w:cs="SimSun" w:hint="eastAsia"/>
                <w:color w:val="000000"/>
                <w:sz w:val="18"/>
                <w:szCs w:val="18"/>
              </w:rPr>
              <w:t>，以及通过为获取集中化实例</w:t>
            </w:r>
            <w:r w:rsidR="00DF5F4F">
              <w:rPr>
                <w:rFonts w:ascii="SimSun" w:hAnsi="SimSun" w:cs="SimSun" w:hint="eastAsia"/>
                <w:color w:val="000000"/>
                <w:sz w:val="18"/>
                <w:szCs w:val="18"/>
              </w:rPr>
              <w:t>引用</w:t>
            </w:r>
            <w:r w:rsidRPr="003749D0">
              <w:rPr>
                <w:rFonts w:ascii="SimSun" w:hAnsi="SimSun" w:hint="eastAsia"/>
                <w:color w:val="000000"/>
                <w:sz w:val="18"/>
                <w:szCs w:val="18"/>
              </w:rPr>
              <w:t>API</w:t>
            </w:r>
            <w:r w:rsidRPr="003749D0">
              <w:rPr>
                <w:rFonts w:ascii="SimSun" w:hAnsi="SimSun" w:cs="SimSun" w:hint="eastAsia"/>
                <w:color w:val="000000"/>
                <w:sz w:val="18"/>
                <w:szCs w:val="18"/>
              </w:rPr>
              <w:t>的方式</w:t>
            </w:r>
            <w:r w:rsidR="000B4B13">
              <w:rPr>
                <w:rFonts w:ascii="SimSun" w:hAnsi="SimSun" w:cs="SimSun" w:hint="eastAsia"/>
                <w:color w:val="000000"/>
                <w:sz w:val="18"/>
                <w:szCs w:val="18"/>
              </w:rPr>
              <w:t>，</w:t>
            </w:r>
            <w:r w:rsidRPr="003749D0">
              <w:rPr>
                <w:rFonts w:ascii="SimSun" w:hAnsi="SimSun" w:cs="SimSun" w:hint="eastAsia"/>
                <w:color w:val="000000"/>
                <w:sz w:val="18"/>
                <w:szCs w:val="18"/>
              </w:rPr>
              <w:t>与国内处理系统整合在一起，能够生成符合</w:t>
            </w:r>
            <w:r w:rsidR="009C5251">
              <w:rPr>
                <w:rFonts w:ascii="SimSun" w:hAnsi="SimSun" w:hint="eastAsia"/>
                <w:color w:val="000000"/>
                <w:sz w:val="18"/>
                <w:szCs w:val="18"/>
              </w:rPr>
              <w:t>产权组织</w:t>
            </w:r>
            <w:r w:rsidRPr="003749D0">
              <w:rPr>
                <w:rFonts w:ascii="SimSun" w:hAnsi="SimSun" w:cs="SimSun" w:hint="eastAsia"/>
                <w:color w:val="000000"/>
                <w:sz w:val="18"/>
                <w:szCs w:val="18"/>
              </w:rPr>
              <w:t>标准</w:t>
            </w:r>
            <w:r w:rsidRPr="003749D0">
              <w:rPr>
                <w:rFonts w:ascii="SimSun" w:hAnsi="SimSun" w:hint="eastAsia"/>
                <w:color w:val="000000"/>
                <w:sz w:val="18"/>
                <w:szCs w:val="18"/>
              </w:rPr>
              <w:t>ST.36</w:t>
            </w:r>
            <w:r w:rsidRPr="003749D0">
              <w:rPr>
                <w:rFonts w:ascii="SimSun" w:hAnsi="SimSun" w:cs="SimSun" w:hint="eastAsia"/>
                <w:color w:val="000000"/>
                <w:sz w:val="18"/>
                <w:szCs w:val="18"/>
              </w:rPr>
              <w:t>或</w:t>
            </w:r>
            <w:r w:rsidRPr="003749D0">
              <w:rPr>
                <w:rFonts w:ascii="SimSun" w:hAnsi="SimSun" w:hint="eastAsia"/>
                <w:color w:val="000000"/>
                <w:sz w:val="18"/>
                <w:szCs w:val="18"/>
              </w:rPr>
              <w:t>ST.96</w:t>
            </w:r>
            <w:r w:rsidRPr="003749D0">
              <w:rPr>
                <w:rFonts w:ascii="SimSun" w:hAnsi="SimSun" w:cs="SimSun" w:hint="eastAsia"/>
                <w:color w:val="000000"/>
                <w:sz w:val="18"/>
                <w:szCs w:val="18"/>
              </w:rPr>
              <w:t>的输出，</w:t>
            </w:r>
            <w:r w:rsidR="000B4B13">
              <w:rPr>
                <w:rFonts w:ascii="SimSun" w:hAnsi="SimSun" w:cs="SimSun" w:hint="eastAsia"/>
                <w:color w:val="000000"/>
                <w:sz w:val="18"/>
                <w:szCs w:val="18"/>
              </w:rPr>
              <w:t>所用</w:t>
            </w:r>
            <w:r w:rsidRPr="003749D0">
              <w:rPr>
                <w:rFonts w:ascii="SimSun" w:hAnsi="SimSun" w:cs="SimSun" w:hint="eastAsia"/>
                <w:color w:val="000000"/>
                <w:sz w:val="18"/>
                <w:szCs w:val="18"/>
              </w:rPr>
              <w:t>格式允许在后续阶段必要</w:t>
            </w:r>
            <w:r w:rsidR="000B4B13">
              <w:rPr>
                <w:rFonts w:ascii="SimSun" w:hAnsi="SimSun" w:cs="SimSun" w:hint="eastAsia"/>
                <w:color w:val="000000"/>
                <w:sz w:val="18"/>
                <w:szCs w:val="18"/>
              </w:rPr>
              <w:t>时进行两者的</w:t>
            </w:r>
            <w:r w:rsidRPr="003749D0">
              <w:rPr>
                <w:rFonts w:ascii="SimSun" w:hAnsi="SimSun" w:cs="SimSun" w:hint="eastAsia"/>
                <w:color w:val="000000"/>
                <w:sz w:val="18"/>
                <w:szCs w:val="18"/>
              </w:rPr>
              <w:t>准确转换。如果有助于申请的有效修改</w:t>
            </w:r>
            <w:r w:rsidRPr="003749D0">
              <w:rPr>
                <w:rFonts w:ascii="SimSun" w:hAnsi="SimSun" w:hint="eastAsia"/>
                <w:color w:val="000000"/>
                <w:sz w:val="18"/>
                <w:szCs w:val="18"/>
              </w:rPr>
              <w:t>/</w:t>
            </w:r>
            <w:r w:rsidRPr="003749D0">
              <w:rPr>
                <w:rFonts w:ascii="SimSun" w:hAnsi="SimSun" w:cs="SimSun" w:hint="eastAsia"/>
                <w:color w:val="000000"/>
                <w:sz w:val="18"/>
                <w:szCs w:val="18"/>
              </w:rPr>
              <w:t>修正，后续阶段</w:t>
            </w:r>
            <w:r w:rsidR="000B4B13" w:rsidRPr="003749D0">
              <w:rPr>
                <w:rFonts w:ascii="SimSun" w:hAnsi="SimSun" w:cs="SimSun" w:hint="eastAsia"/>
                <w:color w:val="000000"/>
                <w:sz w:val="18"/>
                <w:szCs w:val="18"/>
              </w:rPr>
              <w:t>应考虑</w:t>
            </w:r>
            <w:r w:rsidR="000B4B13">
              <w:rPr>
                <w:rFonts w:ascii="SimSun" w:hAnsi="SimSun" w:cs="SimSun" w:hint="eastAsia"/>
                <w:color w:val="000000"/>
                <w:sz w:val="18"/>
                <w:szCs w:val="18"/>
              </w:rPr>
              <w:t>反向</w:t>
            </w:r>
            <w:r w:rsidRPr="003749D0">
              <w:rPr>
                <w:rFonts w:ascii="SimSun" w:hAnsi="SimSun" w:cs="SimSun" w:hint="eastAsia"/>
                <w:color w:val="000000"/>
                <w:sz w:val="18"/>
                <w:szCs w:val="18"/>
              </w:rPr>
              <w:t>转换</w:t>
            </w:r>
            <w:r w:rsidR="000B4B13">
              <w:rPr>
                <w:rFonts w:ascii="SimSun" w:hAnsi="SimSun" w:cs="SimSun" w:hint="eastAsia"/>
                <w:color w:val="000000"/>
                <w:sz w:val="18"/>
                <w:szCs w:val="18"/>
              </w:rPr>
              <w:t>器</w:t>
            </w:r>
            <w:r w:rsidRPr="003749D0">
              <w:rPr>
                <w:rFonts w:ascii="SimSun" w:hAnsi="SimSun" w:cs="SimSun" w:hint="eastAsia"/>
                <w:color w:val="000000"/>
                <w:sz w:val="18"/>
                <w:szCs w:val="18"/>
              </w:rPr>
              <w:t>（</w:t>
            </w:r>
            <w:r w:rsidRPr="003749D0">
              <w:rPr>
                <w:rFonts w:ascii="SimSun" w:hAnsi="SimSun" w:hint="eastAsia"/>
                <w:color w:val="000000"/>
                <w:sz w:val="18"/>
                <w:szCs w:val="18"/>
              </w:rPr>
              <w:t>ST.36</w:t>
            </w:r>
            <w:r w:rsidRPr="003749D0">
              <w:rPr>
                <w:rFonts w:ascii="SimSun" w:hAnsi="SimSun" w:cs="SimSun" w:hint="eastAsia"/>
                <w:color w:val="000000"/>
                <w:sz w:val="18"/>
                <w:szCs w:val="18"/>
              </w:rPr>
              <w:t>或</w:t>
            </w:r>
            <w:r w:rsidRPr="003749D0">
              <w:rPr>
                <w:rFonts w:ascii="SimSun" w:hAnsi="SimSun" w:hint="eastAsia"/>
                <w:color w:val="000000"/>
                <w:sz w:val="18"/>
                <w:szCs w:val="18"/>
              </w:rPr>
              <w:t>ST.96</w:t>
            </w:r>
            <w:r w:rsidRPr="003749D0">
              <w:rPr>
                <w:rFonts w:ascii="SimSun" w:hAnsi="SimSun" w:cs="SimSun" w:hint="eastAsia"/>
                <w:color w:val="000000"/>
                <w:sz w:val="18"/>
                <w:szCs w:val="18"/>
              </w:rPr>
              <w:t>标准向</w:t>
            </w:r>
            <w:r w:rsidRPr="003749D0">
              <w:rPr>
                <w:rFonts w:ascii="SimSun" w:hAnsi="SimSun" w:hint="eastAsia"/>
                <w:color w:val="000000"/>
                <w:sz w:val="18"/>
                <w:szCs w:val="18"/>
              </w:rPr>
              <w:t>DOCX</w:t>
            </w:r>
            <w:r w:rsidRPr="003749D0">
              <w:rPr>
                <w:rFonts w:ascii="SimSun" w:hAnsi="SimSun" w:cs="SimSun" w:hint="eastAsia"/>
                <w:color w:val="000000"/>
                <w:sz w:val="18"/>
                <w:szCs w:val="18"/>
              </w:rPr>
              <w:t>转换）。</w:t>
            </w:r>
          </w:p>
        </w:tc>
        <w:tc>
          <w:tcPr>
            <w:tcW w:w="517" w:type="pct"/>
            <w:tcBorders>
              <w:top w:val="nil"/>
              <w:left w:val="nil"/>
              <w:bottom w:val="single" w:sz="4" w:space="0" w:color="auto"/>
              <w:right w:val="single" w:sz="4" w:space="0" w:color="auto"/>
            </w:tcBorders>
            <w:shd w:val="clear" w:color="auto" w:fill="auto"/>
            <w:hideMark/>
          </w:tcPr>
          <w:p w14:paraId="2AFF58A1" w14:textId="72B2EC4A"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20F7DBDA" w14:textId="17071787" w:rsidR="00506F18" w:rsidRPr="003749D0" w:rsidRDefault="00506F18" w:rsidP="00835766">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第3</w:t>
            </w:r>
            <w:r w:rsidRPr="003749D0">
              <w:rPr>
                <w:rFonts w:ascii="SimSun" w:hAnsi="SimSun" w:cs="SimSun"/>
                <w:color w:val="000000"/>
                <w:sz w:val="18"/>
                <w:szCs w:val="18"/>
              </w:rPr>
              <w:t>8</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00835766">
              <w:rPr>
                <w:rFonts w:ascii="SimSun" w:hAnsi="SimSun"/>
                <w:color w:val="000000"/>
                <w:sz w:val="18"/>
                <w:szCs w:val="18"/>
                <w:lang w:eastAsia="en-US"/>
              </w:rPr>
              <w:t>ST.36</w:t>
            </w:r>
            <w:r w:rsidR="00835766">
              <w:rPr>
                <w:rFonts w:ascii="SimSun" w:hAnsi="SimSun" w:hint="eastAsia"/>
                <w:color w:val="000000"/>
                <w:sz w:val="18"/>
                <w:szCs w:val="18"/>
                <w:lang w:eastAsia="en-US"/>
              </w:rPr>
              <w:t>，</w:t>
            </w:r>
            <w:r w:rsidRPr="003749D0">
              <w:rPr>
                <w:rFonts w:ascii="SimSun" w:hAnsi="SimSun" w:cs="SimSun" w:hint="eastAsia"/>
                <w:color w:val="000000"/>
                <w:sz w:val="18"/>
                <w:szCs w:val="18"/>
              </w:rPr>
              <w:t>第4</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lang w:eastAsia="en-US"/>
              </w:rPr>
              <w:t>ST.96</w:t>
            </w:r>
          </w:p>
        </w:tc>
        <w:tc>
          <w:tcPr>
            <w:tcW w:w="681" w:type="pct"/>
            <w:tcBorders>
              <w:top w:val="nil"/>
              <w:left w:val="nil"/>
              <w:bottom w:val="single" w:sz="4" w:space="0" w:color="auto"/>
              <w:right w:val="single" w:sz="4" w:space="0" w:color="auto"/>
            </w:tcBorders>
            <w:shd w:val="clear" w:color="auto" w:fill="auto"/>
            <w:hideMark/>
          </w:tcPr>
          <w:p w14:paraId="5FB9F8FC" w14:textId="58E1B952" w:rsidR="00506F18" w:rsidRPr="003749D0" w:rsidRDefault="00596894" w:rsidP="003749D0">
            <w:pPr>
              <w:spacing w:beforeLines="50" w:before="120" w:afterLines="50" w:after="120"/>
              <w:jc w:val="both"/>
              <w:rPr>
                <w:rFonts w:ascii="SimSun" w:hAnsi="SimSun"/>
                <w:color w:val="000000"/>
                <w:sz w:val="18"/>
                <w:szCs w:val="18"/>
                <w:lang w:eastAsia="en-US"/>
              </w:rPr>
            </w:pPr>
            <w:r>
              <w:rPr>
                <w:rFonts w:ascii="SimSun" w:hAnsi="SimSun" w:hint="eastAsia"/>
                <w:color w:val="000000"/>
                <w:sz w:val="18"/>
                <w:szCs w:val="18"/>
                <w:lang w:eastAsia="en-US"/>
              </w:rPr>
              <w:t>是</w:t>
            </w:r>
          </w:p>
        </w:tc>
      </w:tr>
      <w:tr w:rsidR="003749D0" w:rsidRPr="003749D0" w14:paraId="27F6BF42"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7E249A68" w14:textId="30DD60BD" w:rsidR="00506F18" w:rsidRPr="003749D0" w:rsidRDefault="00506F18" w:rsidP="000B4B13">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19</w:t>
            </w:r>
            <w:r w:rsidRPr="003749D0">
              <w:rPr>
                <w:rFonts w:ascii="SimSun" w:hAnsi="SimSun" w:cs="SimSun" w:hint="eastAsia"/>
                <w:color w:val="000000"/>
                <w:sz w:val="18"/>
                <w:szCs w:val="18"/>
              </w:rPr>
              <w:t>：知识产权局和国际局应</w:t>
            </w:r>
            <w:r w:rsidR="000B4B13">
              <w:rPr>
                <w:rFonts w:ascii="SimSun" w:hAnsi="SimSun" w:cs="SimSun" w:hint="eastAsia"/>
                <w:color w:val="000000"/>
                <w:sz w:val="18"/>
                <w:szCs w:val="18"/>
              </w:rPr>
              <w:t>商定符合</w:t>
            </w:r>
            <w:r w:rsidRPr="003749D0">
              <w:rPr>
                <w:rFonts w:ascii="SimSun" w:hAnsi="SimSun" w:hint="eastAsia"/>
                <w:color w:val="000000"/>
                <w:sz w:val="18"/>
                <w:szCs w:val="18"/>
              </w:rPr>
              <w:t>PLT</w:t>
            </w:r>
            <w:r w:rsidR="000B4B13">
              <w:rPr>
                <w:rFonts w:ascii="SimSun" w:hAnsi="SimSun" w:hint="eastAsia"/>
                <w:color w:val="000000"/>
                <w:sz w:val="18"/>
                <w:szCs w:val="18"/>
              </w:rPr>
              <w:t>的</w:t>
            </w:r>
            <w:r w:rsidRPr="003749D0">
              <w:rPr>
                <w:rFonts w:ascii="SimSun" w:hAnsi="SimSun" w:cs="SimSun" w:hint="eastAsia"/>
                <w:color w:val="000000"/>
                <w:sz w:val="18"/>
                <w:szCs w:val="18"/>
              </w:rPr>
              <w:t>著录项目</w:t>
            </w:r>
            <w:r w:rsidRPr="003749D0">
              <w:rPr>
                <w:rFonts w:ascii="SimSun" w:hAnsi="SimSun" w:hint="eastAsia"/>
                <w:color w:val="000000"/>
                <w:sz w:val="18"/>
                <w:szCs w:val="18"/>
              </w:rPr>
              <w:t>/</w:t>
            </w:r>
            <w:r w:rsidRPr="003749D0">
              <w:rPr>
                <w:rFonts w:ascii="SimSun" w:hAnsi="SimSun" w:cs="SimSun" w:hint="eastAsia"/>
                <w:color w:val="000000"/>
                <w:sz w:val="18"/>
                <w:szCs w:val="18"/>
              </w:rPr>
              <w:t>说明书数据包，</w:t>
            </w:r>
            <w:r w:rsidR="000B4B13">
              <w:rPr>
                <w:rFonts w:ascii="SimSun" w:hAnsi="SimSun" w:cs="SimSun" w:hint="eastAsia"/>
                <w:color w:val="000000"/>
                <w:sz w:val="18"/>
                <w:szCs w:val="18"/>
              </w:rPr>
              <w:t>用于其</w:t>
            </w:r>
            <w:r w:rsidR="000B4B13" w:rsidRPr="003749D0">
              <w:rPr>
                <w:rFonts w:ascii="SimSun" w:hAnsi="SimSun" w:cs="SimSun" w:hint="eastAsia"/>
                <w:color w:val="000000"/>
                <w:sz w:val="18"/>
                <w:szCs w:val="18"/>
              </w:rPr>
              <w:t>在线申请系统</w:t>
            </w:r>
            <w:r w:rsidR="000B4B13">
              <w:rPr>
                <w:rFonts w:ascii="SimSun" w:hAnsi="SimSun" w:cs="SimSun" w:hint="eastAsia"/>
                <w:color w:val="000000"/>
                <w:sz w:val="18"/>
                <w:szCs w:val="18"/>
              </w:rPr>
              <w:t>，</w:t>
            </w:r>
            <w:r w:rsidRPr="003749D0">
              <w:rPr>
                <w:rFonts w:ascii="SimSun" w:hAnsi="SimSun" w:cs="SimSun" w:hint="eastAsia"/>
                <w:color w:val="000000"/>
                <w:sz w:val="18"/>
                <w:szCs w:val="18"/>
              </w:rPr>
              <w:t>以及各局</w:t>
            </w:r>
            <w:r w:rsidR="000B4B13">
              <w:rPr>
                <w:rFonts w:ascii="SimSun" w:hAnsi="SimSun" w:cs="SimSun" w:hint="eastAsia"/>
                <w:color w:val="000000"/>
                <w:sz w:val="18"/>
                <w:szCs w:val="18"/>
              </w:rPr>
              <w:t>专有</w:t>
            </w:r>
            <w:r w:rsidRPr="003749D0">
              <w:rPr>
                <w:rFonts w:ascii="SimSun" w:hAnsi="SimSun" w:cs="SimSun" w:hint="eastAsia"/>
                <w:color w:val="000000"/>
                <w:sz w:val="18"/>
                <w:szCs w:val="18"/>
              </w:rPr>
              <w:t>内容</w:t>
            </w:r>
            <w:r w:rsidR="000B4B13">
              <w:rPr>
                <w:rFonts w:ascii="SimSun" w:hAnsi="SimSun" w:cs="SimSun" w:hint="eastAsia"/>
                <w:color w:val="000000"/>
                <w:sz w:val="18"/>
                <w:szCs w:val="18"/>
              </w:rPr>
              <w:t>的</w:t>
            </w:r>
            <w:r w:rsidRPr="003749D0">
              <w:rPr>
                <w:rFonts w:ascii="SimSun" w:hAnsi="SimSun" w:cs="SimSun" w:hint="eastAsia"/>
                <w:color w:val="000000"/>
                <w:sz w:val="18"/>
                <w:szCs w:val="18"/>
              </w:rPr>
              <w:t>通用编码法，从而</w:t>
            </w:r>
            <w:r w:rsidR="000B4B13">
              <w:rPr>
                <w:rFonts w:ascii="SimSun" w:hAnsi="SimSun" w:cs="SimSun" w:hint="eastAsia"/>
                <w:color w:val="000000"/>
                <w:sz w:val="18"/>
                <w:szCs w:val="18"/>
              </w:rPr>
              <w:t>实现</w:t>
            </w:r>
            <w:r w:rsidRPr="003749D0">
              <w:rPr>
                <w:rFonts w:ascii="SimSun" w:hAnsi="SimSun" w:cs="SimSun" w:hint="eastAsia"/>
                <w:color w:val="000000"/>
                <w:sz w:val="18"/>
                <w:szCs w:val="18"/>
              </w:rPr>
              <w:t>对</w:t>
            </w:r>
            <w:r w:rsidR="000B4B13">
              <w:rPr>
                <w:rFonts w:ascii="SimSun" w:hAnsi="SimSun" w:cs="SimSun" w:hint="eastAsia"/>
                <w:color w:val="000000"/>
                <w:sz w:val="18"/>
                <w:szCs w:val="18"/>
              </w:rPr>
              <w:t>之前</w:t>
            </w:r>
            <w:r w:rsidRPr="003749D0">
              <w:rPr>
                <w:rFonts w:ascii="SimSun" w:hAnsi="SimSun" w:cs="SimSun" w:hint="eastAsia"/>
                <w:color w:val="000000"/>
                <w:sz w:val="18"/>
                <w:szCs w:val="18"/>
              </w:rPr>
              <w:t>提交申请著录项目</w:t>
            </w:r>
            <w:r w:rsidRPr="003749D0">
              <w:rPr>
                <w:rFonts w:ascii="SimSun" w:hAnsi="SimSun" w:hint="eastAsia"/>
                <w:color w:val="000000"/>
                <w:sz w:val="18"/>
                <w:szCs w:val="18"/>
              </w:rPr>
              <w:t>/</w:t>
            </w:r>
            <w:r w:rsidRPr="003749D0">
              <w:rPr>
                <w:rFonts w:ascii="SimSun" w:hAnsi="SimSun" w:cs="SimSun" w:hint="eastAsia"/>
                <w:color w:val="000000"/>
                <w:sz w:val="18"/>
                <w:szCs w:val="18"/>
              </w:rPr>
              <w:t>说明书数据更有效的重复使用，</w:t>
            </w:r>
            <w:r w:rsidR="000B4B13">
              <w:rPr>
                <w:rFonts w:ascii="SimSun" w:hAnsi="SimSun" w:cs="SimSun" w:hint="eastAsia"/>
                <w:color w:val="000000"/>
                <w:sz w:val="18"/>
                <w:szCs w:val="18"/>
              </w:rPr>
              <w:t>以及</w:t>
            </w:r>
            <w:r w:rsidRPr="003749D0">
              <w:rPr>
                <w:rFonts w:ascii="SimSun" w:hAnsi="SimSun" w:cs="SimSun" w:hint="eastAsia"/>
                <w:color w:val="000000"/>
                <w:sz w:val="18"/>
                <w:szCs w:val="18"/>
              </w:rPr>
              <w:t>开发第三方知识产权管理系统，在不需要转换或重新录入的情况下</w:t>
            </w:r>
            <w:r w:rsidR="000B4B13">
              <w:rPr>
                <w:rFonts w:ascii="SimSun" w:hAnsi="SimSun" w:cs="SimSun" w:hint="eastAsia"/>
                <w:color w:val="000000"/>
                <w:sz w:val="18"/>
                <w:szCs w:val="18"/>
              </w:rPr>
              <w:t>交付</w:t>
            </w:r>
            <w:r w:rsidRPr="003749D0">
              <w:rPr>
                <w:rFonts w:ascii="SimSun" w:hAnsi="SimSun" w:cs="SimSun" w:hint="eastAsia"/>
                <w:color w:val="000000"/>
                <w:sz w:val="18"/>
                <w:szCs w:val="18"/>
              </w:rPr>
              <w:t>著录项目</w:t>
            </w:r>
            <w:r w:rsidRPr="003749D0">
              <w:rPr>
                <w:rFonts w:ascii="SimSun" w:hAnsi="SimSun" w:hint="eastAsia"/>
                <w:color w:val="000000"/>
                <w:sz w:val="18"/>
                <w:szCs w:val="18"/>
              </w:rPr>
              <w:t>/</w:t>
            </w:r>
            <w:r w:rsidRPr="003749D0">
              <w:rPr>
                <w:rFonts w:ascii="SimSun" w:hAnsi="SimSun" w:cs="SimSun" w:hint="eastAsia"/>
                <w:color w:val="000000"/>
                <w:sz w:val="18"/>
                <w:szCs w:val="18"/>
              </w:rPr>
              <w:t>说明书数据。</w:t>
            </w:r>
          </w:p>
        </w:tc>
        <w:tc>
          <w:tcPr>
            <w:tcW w:w="517" w:type="pct"/>
            <w:tcBorders>
              <w:top w:val="nil"/>
              <w:left w:val="nil"/>
              <w:bottom w:val="single" w:sz="4" w:space="0" w:color="auto"/>
              <w:right w:val="single" w:sz="4" w:space="0" w:color="auto"/>
            </w:tcBorders>
            <w:shd w:val="clear" w:color="auto" w:fill="auto"/>
            <w:hideMark/>
          </w:tcPr>
          <w:p w14:paraId="5D448E93" w14:textId="2246FA40"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2A1E94EA" w14:textId="16448219"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第4</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lang w:eastAsia="en-US"/>
              </w:rPr>
              <w:t>ST.96</w:t>
            </w:r>
          </w:p>
        </w:tc>
        <w:tc>
          <w:tcPr>
            <w:tcW w:w="681" w:type="pct"/>
            <w:tcBorders>
              <w:top w:val="nil"/>
              <w:left w:val="nil"/>
              <w:bottom w:val="single" w:sz="4" w:space="0" w:color="auto"/>
              <w:right w:val="single" w:sz="4" w:space="0" w:color="auto"/>
            </w:tcBorders>
            <w:shd w:val="clear" w:color="auto" w:fill="auto"/>
            <w:hideMark/>
          </w:tcPr>
          <w:p w14:paraId="7243A3FB" w14:textId="0937FE3C" w:rsidR="00506F18" w:rsidRPr="003749D0" w:rsidRDefault="00506F18" w:rsidP="00596894">
            <w:pPr>
              <w:spacing w:beforeLines="50" w:before="120" w:afterLines="50" w:after="120"/>
              <w:jc w:val="both"/>
              <w:rPr>
                <w:rFonts w:ascii="SimSun" w:hAnsi="SimSun"/>
                <w:color w:val="000000"/>
                <w:sz w:val="18"/>
                <w:szCs w:val="18"/>
                <w:lang w:eastAsia="en-US"/>
              </w:rPr>
            </w:pPr>
          </w:p>
        </w:tc>
      </w:tr>
      <w:tr w:rsidR="003749D0" w:rsidRPr="003749D0" w14:paraId="651C6C8F"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4014102F" w14:textId="150B5E5C" w:rsidR="00506F18" w:rsidRPr="003749D0" w:rsidRDefault="00506F18" w:rsidP="00152798">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20</w:t>
            </w:r>
            <w:r w:rsidRPr="003749D0">
              <w:rPr>
                <w:rFonts w:ascii="SimSun" w:hAnsi="SimSun" w:cs="SimSun" w:hint="eastAsia"/>
                <w:color w:val="000000"/>
                <w:sz w:val="18"/>
                <w:szCs w:val="18"/>
              </w:rPr>
              <w:t>：知识产权局和国际局应当</w:t>
            </w:r>
            <w:r w:rsidR="000B4B13">
              <w:rPr>
                <w:rFonts w:ascii="SimSun" w:hAnsi="SimSun" w:cs="SimSun" w:hint="eastAsia"/>
                <w:color w:val="000000"/>
                <w:sz w:val="18"/>
                <w:szCs w:val="18"/>
              </w:rPr>
              <w:t>商定</w:t>
            </w:r>
            <w:r w:rsidRPr="003749D0">
              <w:rPr>
                <w:rFonts w:ascii="SimSun" w:hAnsi="SimSun" w:cs="SimSun" w:hint="eastAsia"/>
                <w:color w:val="000000"/>
                <w:sz w:val="18"/>
                <w:szCs w:val="18"/>
              </w:rPr>
              <w:t>包格式（对于</w:t>
            </w:r>
            <w:r w:rsidRPr="003749D0">
              <w:rPr>
                <w:rFonts w:ascii="SimSun" w:hAnsi="SimSun" w:hint="eastAsia"/>
                <w:color w:val="000000"/>
                <w:sz w:val="18"/>
                <w:szCs w:val="18"/>
              </w:rPr>
              <w:t>PCT</w:t>
            </w:r>
            <w:r w:rsidRPr="003749D0">
              <w:rPr>
                <w:rFonts w:ascii="SimSun" w:hAnsi="SimSun" w:cs="SimSun" w:hint="eastAsia"/>
                <w:color w:val="000000"/>
                <w:sz w:val="18"/>
                <w:szCs w:val="18"/>
              </w:rPr>
              <w:t>，可基于现有的</w:t>
            </w:r>
            <w:r w:rsidRPr="003749D0">
              <w:rPr>
                <w:rFonts w:ascii="SimSun" w:hAnsi="SimSun" w:hint="eastAsia"/>
                <w:color w:val="000000"/>
                <w:sz w:val="18"/>
                <w:szCs w:val="18"/>
              </w:rPr>
              <w:t>PCT</w:t>
            </w:r>
            <w:r w:rsidRPr="003749D0">
              <w:rPr>
                <w:rFonts w:ascii="SimSun" w:hAnsi="SimSun" w:cs="SimSun" w:hint="eastAsia"/>
                <w:color w:val="000000"/>
                <w:sz w:val="18"/>
                <w:szCs w:val="18"/>
              </w:rPr>
              <w:t>附件</w:t>
            </w:r>
            <w:r w:rsidRPr="003749D0">
              <w:rPr>
                <w:rFonts w:ascii="SimSun" w:hAnsi="SimSun" w:hint="eastAsia"/>
                <w:color w:val="000000"/>
                <w:sz w:val="18"/>
                <w:szCs w:val="18"/>
              </w:rPr>
              <w:t>F</w:t>
            </w:r>
            <w:r w:rsidRPr="003749D0">
              <w:rPr>
                <w:rFonts w:ascii="SimSun" w:hAnsi="SimSun" w:cs="SimSun" w:hint="eastAsia"/>
                <w:color w:val="000000"/>
                <w:sz w:val="18"/>
                <w:szCs w:val="18"/>
              </w:rPr>
              <w:t>数据包），</w:t>
            </w:r>
            <w:r w:rsidR="000B4B13">
              <w:rPr>
                <w:rFonts w:ascii="SimSun" w:hAnsi="SimSun" w:cs="SimSun" w:hint="eastAsia"/>
                <w:color w:val="000000"/>
                <w:sz w:val="18"/>
                <w:szCs w:val="18"/>
              </w:rPr>
              <w:t>可</w:t>
            </w:r>
            <w:r w:rsidRPr="003749D0">
              <w:rPr>
                <w:rFonts w:ascii="SimSun" w:hAnsi="SimSun" w:cs="SimSun" w:hint="eastAsia"/>
                <w:color w:val="000000"/>
                <w:sz w:val="18"/>
                <w:szCs w:val="18"/>
              </w:rPr>
              <w:t>由第三方软件</w:t>
            </w:r>
            <w:r w:rsidR="000B4B13">
              <w:rPr>
                <w:rFonts w:ascii="SimSun" w:hAnsi="SimSun" w:cs="SimSun" w:hint="eastAsia"/>
                <w:color w:val="000000"/>
                <w:sz w:val="18"/>
                <w:szCs w:val="18"/>
              </w:rPr>
              <w:t>方便地</w:t>
            </w:r>
            <w:r w:rsidRPr="003749D0">
              <w:rPr>
                <w:rFonts w:ascii="SimSun" w:hAnsi="SimSun" w:cs="SimSun" w:hint="eastAsia"/>
                <w:color w:val="000000"/>
                <w:sz w:val="18"/>
                <w:szCs w:val="18"/>
              </w:rPr>
              <w:t>准备（</w:t>
            </w:r>
            <w:r w:rsidR="000B4B13">
              <w:rPr>
                <w:rFonts w:ascii="SimSun" w:hAnsi="SimSun" w:cs="SimSun" w:hint="eastAsia"/>
                <w:color w:val="000000"/>
                <w:sz w:val="18"/>
                <w:szCs w:val="18"/>
              </w:rPr>
              <w:t>也</w:t>
            </w:r>
            <w:r w:rsidRPr="003749D0">
              <w:rPr>
                <w:rFonts w:ascii="SimSun" w:hAnsi="SimSun" w:cs="SimSun" w:hint="eastAsia"/>
                <w:color w:val="000000"/>
                <w:sz w:val="18"/>
                <w:szCs w:val="18"/>
              </w:rPr>
              <w:t>包括</w:t>
            </w:r>
            <w:r w:rsidR="000B4B13">
              <w:rPr>
                <w:rFonts w:ascii="SimSun" w:hAnsi="SimSun" w:cs="SimSun" w:hint="eastAsia"/>
                <w:color w:val="000000"/>
                <w:sz w:val="18"/>
                <w:szCs w:val="18"/>
              </w:rPr>
              <w:t>输出来自</w:t>
            </w:r>
            <w:r w:rsidRPr="003749D0">
              <w:rPr>
                <w:rFonts w:ascii="SimSun" w:hAnsi="SimSun" w:cs="SimSun" w:hint="eastAsia"/>
                <w:color w:val="000000"/>
                <w:sz w:val="18"/>
                <w:szCs w:val="18"/>
              </w:rPr>
              <w:t>另一个局</w:t>
            </w:r>
            <w:r w:rsidR="000B4B13">
              <w:rPr>
                <w:rFonts w:ascii="SimSun" w:hAnsi="SimSun" w:cs="SimSun" w:hint="eastAsia"/>
                <w:color w:val="000000"/>
                <w:sz w:val="18"/>
                <w:szCs w:val="18"/>
              </w:rPr>
              <w:t>的</w:t>
            </w:r>
            <w:r w:rsidRPr="003749D0">
              <w:rPr>
                <w:rFonts w:ascii="SimSun" w:hAnsi="SimSun" w:cs="SimSun" w:hint="eastAsia"/>
                <w:color w:val="000000"/>
                <w:sz w:val="18"/>
                <w:szCs w:val="18"/>
              </w:rPr>
              <w:t>已提交申请），并</w:t>
            </w:r>
            <w:r w:rsidR="000B4B13">
              <w:rPr>
                <w:rFonts w:ascii="SimSun" w:hAnsi="SimSun" w:cs="SimSun" w:hint="eastAsia"/>
                <w:color w:val="000000"/>
                <w:sz w:val="18"/>
                <w:szCs w:val="18"/>
              </w:rPr>
              <w:t>可</w:t>
            </w:r>
            <w:r w:rsidRPr="003749D0">
              <w:rPr>
                <w:rFonts w:ascii="SimSun" w:hAnsi="SimSun" w:cs="SimSun" w:hint="eastAsia"/>
                <w:color w:val="000000"/>
                <w:sz w:val="18"/>
                <w:szCs w:val="18"/>
              </w:rPr>
              <w:t>推送至知识产权局服务器，</w:t>
            </w:r>
            <w:r w:rsidR="00152798">
              <w:rPr>
                <w:rFonts w:ascii="SimSun" w:hAnsi="SimSun" w:cs="SimSun" w:hint="eastAsia"/>
                <w:color w:val="000000"/>
                <w:sz w:val="18"/>
                <w:szCs w:val="18"/>
              </w:rPr>
              <w:t>以</w:t>
            </w:r>
            <w:r w:rsidRPr="003749D0">
              <w:rPr>
                <w:rFonts w:ascii="SimSun" w:hAnsi="SimSun" w:cs="SimSun" w:hint="eastAsia"/>
                <w:color w:val="000000"/>
                <w:sz w:val="18"/>
                <w:szCs w:val="18"/>
              </w:rPr>
              <w:t>在</w:t>
            </w:r>
            <w:r w:rsidR="00152798">
              <w:rPr>
                <w:rFonts w:ascii="SimSun" w:hAnsi="SimSun" w:cs="SimSun" w:hint="eastAsia"/>
                <w:color w:val="000000"/>
                <w:sz w:val="18"/>
                <w:szCs w:val="18"/>
              </w:rPr>
              <w:t>在线</w:t>
            </w:r>
            <w:r w:rsidRPr="003749D0">
              <w:rPr>
                <w:rFonts w:ascii="SimSun" w:hAnsi="SimSun" w:cs="SimSun" w:hint="eastAsia"/>
                <w:color w:val="000000"/>
                <w:sz w:val="18"/>
                <w:szCs w:val="18"/>
              </w:rPr>
              <w:t>申请系统</w:t>
            </w:r>
            <w:r w:rsidR="00152798">
              <w:rPr>
                <w:rFonts w:ascii="SimSun" w:hAnsi="SimSun" w:cs="SimSun" w:hint="eastAsia"/>
                <w:color w:val="000000"/>
                <w:sz w:val="18"/>
                <w:szCs w:val="18"/>
              </w:rPr>
              <w:t>中填写</w:t>
            </w:r>
            <w:r w:rsidRPr="003749D0">
              <w:rPr>
                <w:rFonts w:ascii="SimSun" w:hAnsi="SimSun" w:cs="SimSun" w:hint="eastAsia"/>
                <w:color w:val="000000"/>
                <w:sz w:val="18"/>
                <w:szCs w:val="18"/>
              </w:rPr>
              <w:t>之前，预先填好申请初稿的大部分内容。</w:t>
            </w:r>
          </w:p>
        </w:tc>
        <w:tc>
          <w:tcPr>
            <w:tcW w:w="517" w:type="pct"/>
            <w:tcBorders>
              <w:top w:val="nil"/>
              <w:left w:val="nil"/>
              <w:bottom w:val="single" w:sz="4" w:space="0" w:color="auto"/>
              <w:right w:val="single" w:sz="4" w:space="0" w:color="auto"/>
            </w:tcBorders>
            <w:shd w:val="clear" w:color="auto" w:fill="auto"/>
            <w:noWrap/>
            <w:hideMark/>
          </w:tcPr>
          <w:p w14:paraId="5CBDA04E" w14:textId="7D30C0C3"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第二组</w:t>
            </w:r>
          </w:p>
        </w:tc>
        <w:tc>
          <w:tcPr>
            <w:tcW w:w="1743" w:type="pct"/>
            <w:tcBorders>
              <w:top w:val="nil"/>
              <w:left w:val="nil"/>
              <w:bottom w:val="single" w:sz="4" w:space="0" w:color="auto"/>
              <w:right w:val="single" w:sz="4" w:space="0" w:color="auto"/>
            </w:tcBorders>
            <w:shd w:val="clear" w:color="auto" w:fill="auto"/>
            <w:hideMark/>
          </w:tcPr>
          <w:p w14:paraId="71BBCA3E" w14:textId="4A346694" w:rsidR="00506F18" w:rsidRPr="003749D0" w:rsidRDefault="00506F18" w:rsidP="003749D0">
            <w:pPr>
              <w:spacing w:beforeLines="50" w:before="120" w:afterLines="50" w:after="120"/>
              <w:jc w:val="both"/>
              <w:rPr>
                <w:rFonts w:ascii="SimSun" w:hAnsi="SimSun"/>
                <w:color w:val="000000"/>
                <w:sz w:val="18"/>
                <w:szCs w:val="18"/>
                <w:lang w:eastAsia="en-US"/>
              </w:rPr>
            </w:pPr>
          </w:p>
        </w:tc>
        <w:tc>
          <w:tcPr>
            <w:tcW w:w="681" w:type="pct"/>
            <w:tcBorders>
              <w:top w:val="nil"/>
              <w:left w:val="nil"/>
              <w:bottom w:val="single" w:sz="4" w:space="0" w:color="auto"/>
              <w:right w:val="single" w:sz="4" w:space="0" w:color="auto"/>
            </w:tcBorders>
            <w:shd w:val="clear" w:color="auto" w:fill="auto"/>
            <w:hideMark/>
          </w:tcPr>
          <w:p w14:paraId="4C4A9AAB" w14:textId="5750166E" w:rsidR="00506F18" w:rsidRPr="003749D0" w:rsidRDefault="00506F18" w:rsidP="003749D0">
            <w:pPr>
              <w:spacing w:beforeLines="50" w:before="120" w:afterLines="50" w:after="120"/>
              <w:jc w:val="both"/>
              <w:rPr>
                <w:rFonts w:ascii="SimSun" w:hAnsi="SimSun"/>
                <w:color w:val="000000"/>
                <w:sz w:val="18"/>
                <w:szCs w:val="18"/>
                <w:lang w:eastAsia="en-US"/>
              </w:rPr>
            </w:pPr>
          </w:p>
        </w:tc>
      </w:tr>
      <w:tr w:rsidR="003749D0" w:rsidRPr="003749D0" w14:paraId="725AB27F"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0E7D8D02" w14:textId="6E4FA5CF" w:rsidR="00506F18" w:rsidRPr="003749D0" w:rsidRDefault="00506F18" w:rsidP="00152798">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21</w:t>
            </w:r>
            <w:r w:rsidRPr="003749D0">
              <w:rPr>
                <w:rFonts w:ascii="SimSun" w:hAnsi="SimSun" w:cs="SimSun" w:hint="eastAsia"/>
                <w:color w:val="000000"/>
                <w:sz w:val="18"/>
                <w:szCs w:val="18"/>
              </w:rPr>
              <w:t>：知识产权局应当参与产权组织的项目，使用与知识产权局信通技术系统相连接的全球通用工具和平台，例如</w:t>
            </w:r>
            <w:r w:rsidRPr="003749D0">
              <w:rPr>
                <w:rFonts w:ascii="SimSun" w:hAnsi="SimSun" w:hint="eastAsia"/>
                <w:color w:val="000000"/>
                <w:sz w:val="18"/>
                <w:szCs w:val="18"/>
              </w:rPr>
              <w:t>WIPO</w:t>
            </w:r>
            <w:r w:rsidR="00152798">
              <w:rPr>
                <w:rFonts w:ascii="SimSun" w:hAnsi="SimSun"/>
                <w:color w:val="000000"/>
                <w:sz w:val="18"/>
                <w:szCs w:val="18"/>
              </w:rPr>
              <w:t> </w:t>
            </w:r>
            <w:r w:rsidRPr="003749D0">
              <w:rPr>
                <w:rFonts w:ascii="SimSun" w:hAnsi="SimSun" w:hint="eastAsia"/>
                <w:color w:val="000000"/>
                <w:sz w:val="18"/>
                <w:szCs w:val="18"/>
              </w:rPr>
              <w:t>CASE</w:t>
            </w:r>
            <w:r w:rsidRPr="003749D0">
              <w:rPr>
                <w:rFonts w:ascii="SimSun" w:hAnsi="SimSun" w:cs="SimSun" w:hint="eastAsia"/>
                <w:color w:val="000000"/>
                <w:sz w:val="18"/>
                <w:szCs w:val="18"/>
              </w:rPr>
              <w:t>以及全球知识产权注册门户网站，并根据产权组织相关标准提供知识产权数据。</w:t>
            </w:r>
          </w:p>
        </w:tc>
        <w:tc>
          <w:tcPr>
            <w:tcW w:w="517" w:type="pct"/>
            <w:tcBorders>
              <w:top w:val="nil"/>
              <w:left w:val="nil"/>
              <w:bottom w:val="single" w:sz="4" w:space="0" w:color="auto"/>
              <w:right w:val="single" w:sz="4" w:space="0" w:color="auto"/>
            </w:tcBorders>
            <w:shd w:val="clear" w:color="auto" w:fill="auto"/>
            <w:hideMark/>
          </w:tcPr>
          <w:p w14:paraId="01973E27" w14:textId="72696213"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22380907" w14:textId="211A769E" w:rsidR="00506F18" w:rsidRPr="003749D0" w:rsidRDefault="00506F18"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不同的产权组织标准，以及第4</w:t>
            </w:r>
            <w:r w:rsidRPr="003749D0">
              <w:rPr>
                <w:rFonts w:ascii="SimSun" w:hAnsi="SimSun" w:cs="SimSun"/>
                <w:color w:val="000000"/>
                <w:sz w:val="18"/>
                <w:szCs w:val="18"/>
              </w:rPr>
              <w:t>4</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00835766">
              <w:rPr>
                <w:rFonts w:ascii="SimSun" w:hAnsi="SimSun" w:cs="SimSun" w:hint="eastAsia"/>
                <w:color w:val="000000"/>
                <w:sz w:val="18"/>
                <w:szCs w:val="18"/>
              </w:rPr>
              <w:t>WIPO Sequence</w:t>
            </w:r>
            <w:r w:rsidRPr="003749D0">
              <w:rPr>
                <w:rFonts w:ascii="SimSun" w:hAnsi="SimSun" w:cs="SimSun" w:hint="eastAsia"/>
                <w:color w:val="000000"/>
                <w:sz w:val="18"/>
                <w:szCs w:val="18"/>
              </w:rPr>
              <w:t>工具</w:t>
            </w:r>
          </w:p>
        </w:tc>
        <w:tc>
          <w:tcPr>
            <w:tcW w:w="681" w:type="pct"/>
            <w:tcBorders>
              <w:top w:val="nil"/>
              <w:left w:val="nil"/>
              <w:bottom w:val="single" w:sz="4" w:space="0" w:color="auto"/>
              <w:right w:val="single" w:sz="4" w:space="0" w:color="auto"/>
            </w:tcBorders>
            <w:shd w:val="clear" w:color="auto" w:fill="auto"/>
            <w:hideMark/>
          </w:tcPr>
          <w:p w14:paraId="5ABF277C" w14:textId="66547F5E" w:rsidR="00506F18" w:rsidRPr="003749D0" w:rsidRDefault="00506F18" w:rsidP="003749D0">
            <w:pPr>
              <w:spacing w:beforeLines="50" w:before="120" w:afterLines="50" w:after="120"/>
              <w:jc w:val="both"/>
              <w:rPr>
                <w:rFonts w:ascii="SimSun" w:hAnsi="SimSun"/>
                <w:color w:val="000000"/>
                <w:sz w:val="18"/>
                <w:szCs w:val="18"/>
              </w:rPr>
            </w:pPr>
          </w:p>
        </w:tc>
      </w:tr>
      <w:tr w:rsidR="008B0B85" w:rsidRPr="003749D0" w14:paraId="63718F3D"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1C7EB09E" w14:textId="11574D54" w:rsidR="00506F18" w:rsidRPr="003749D0" w:rsidRDefault="00506F18" w:rsidP="003749D0">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22</w:t>
            </w:r>
            <w:r w:rsidRPr="003749D0">
              <w:rPr>
                <w:rFonts w:ascii="SimSun" w:hAnsi="SimSun" w:cs="SimSun" w:hint="eastAsia"/>
                <w:color w:val="000000"/>
                <w:sz w:val="18"/>
                <w:szCs w:val="18"/>
              </w:rPr>
              <w:t>：知识产权局必须以无障碍的方式免费分享和传播专利信息，或仅收取最低限度的费用。</w:t>
            </w:r>
          </w:p>
        </w:tc>
        <w:tc>
          <w:tcPr>
            <w:tcW w:w="517" w:type="pct"/>
            <w:tcBorders>
              <w:top w:val="nil"/>
              <w:left w:val="nil"/>
              <w:bottom w:val="single" w:sz="4" w:space="0" w:color="auto"/>
              <w:right w:val="single" w:sz="4" w:space="0" w:color="auto"/>
            </w:tcBorders>
            <w:shd w:val="clear" w:color="auto" w:fill="auto"/>
            <w:hideMark/>
          </w:tcPr>
          <w:p w14:paraId="434A6840" w14:textId="717BDC8C"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188E4AB3" w14:textId="39A97A79" w:rsidR="00506F18" w:rsidRPr="003749D0" w:rsidRDefault="00506F18"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第5</w:t>
            </w:r>
            <w:r w:rsidRPr="003749D0">
              <w:rPr>
                <w:rFonts w:ascii="SimSun" w:hAnsi="SimSun" w:cs="SimSun"/>
                <w:color w:val="000000"/>
                <w:sz w:val="18"/>
                <w:szCs w:val="18"/>
              </w:rPr>
              <w:t>2</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s="SimSun" w:hint="eastAsia"/>
                <w:color w:val="000000"/>
                <w:sz w:val="18"/>
                <w:szCs w:val="18"/>
              </w:rPr>
              <w:t>公众获取专利信息</w:t>
            </w:r>
            <w:r w:rsidR="00596894">
              <w:rPr>
                <w:rFonts w:ascii="SimSun" w:hAnsi="SimSun" w:cs="SimSun" w:hint="eastAsia"/>
                <w:color w:val="000000"/>
                <w:sz w:val="18"/>
                <w:szCs w:val="18"/>
              </w:rPr>
              <w:t>，第57号任务-</w:t>
            </w:r>
            <w:r w:rsidR="006C4C80">
              <w:rPr>
                <w:rFonts w:ascii="SimSun" w:hAnsi="SimSun" w:cs="SimSun" w:hint="eastAsia"/>
                <w:color w:val="000000"/>
                <w:sz w:val="18"/>
                <w:szCs w:val="18"/>
              </w:rPr>
              <w:t>标准用信通技术策略工作队</w:t>
            </w:r>
          </w:p>
        </w:tc>
        <w:tc>
          <w:tcPr>
            <w:tcW w:w="681" w:type="pct"/>
            <w:tcBorders>
              <w:top w:val="nil"/>
              <w:left w:val="nil"/>
              <w:bottom w:val="single" w:sz="4" w:space="0" w:color="auto"/>
              <w:right w:val="single" w:sz="4" w:space="0" w:color="auto"/>
            </w:tcBorders>
            <w:shd w:val="clear" w:color="000000" w:fill="FFFFFF"/>
            <w:hideMark/>
          </w:tcPr>
          <w:p w14:paraId="25D47AA3" w14:textId="4420F5C6" w:rsidR="00506F18" w:rsidRPr="003749D0" w:rsidRDefault="00506F18" w:rsidP="003749D0">
            <w:pPr>
              <w:spacing w:beforeLines="50" w:before="120" w:afterLines="50" w:after="120"/>
              <w:jc w:val="both"/>
              <w:rPr>
                <w:rFonts w:ascii="SimSun" w:hAnsi="SimSun"/>
                <w:color w:val="000000"/>
                <w:sz w:val="18"/>
                <w:szCs w:val="18"/>
              </w:rPr>
            </w:pPr>
          </w:p>
        </w:tc>
      </w:tr>
      <w:tr w:rsidR="008B0B85" w:rsidRPr="003749D0" w14:paraId="631CB238"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1690F0B4" w14:textId="02F3D011" w:rsidR="00506F18" w:rsidRPr="003749D0" w:rsidRDefault="00506F18" w:rsidP="00152798">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23</w:t>
            </w:r>
            <w:r w:rsidRPr="003749D0">
              <w:rPr>
                <w:rFonts w:ascii="SimSun" w:hAnsi="SimSun" w:cs="SimSun" w:hint="eastAsia"/>
                <w:color w:val="000000"/>
                <w:sz w:val="18"/>
                <w:szCs w:val="18"/>
              </w:rPr>
              <w:t>：鼓励知识产权局向国际局提供权威文档，或者</w:t>
            </w:r>
            <w:r w:rsidR="00152798">
              <w:rPr>
                <w:rFonts w:ascii="SimSun" w:hAnsi="SimSun" w:cs="SimSun" w:hint="eastAsia"/>
                <w:color w:val="000000"/>
                <w:sz w:val="18"/>
                <w:szCs w:val="18"/>
              </w:rPr>
              <w:t>提供</w:t>
            </w:r>
            <w:r w:rsidRPr="003749D0">
              <w:rPr>
                <w:rFonts w:ascii="SimSun" w:hAnsi="SimSun" w:cs="SimSun" w:hint="eastAsia"/>
                <w:color w:val="000000"/>
                <w:sz w:val="18"/>
                <w:szCs w:val="18"/>
              </w:rPr>
              <w:t>权威文档</w:t>
            </w:r>
            <w:r w:rsidR="00152798">
              <w:rPr>
                <w:rFonts w:ascii="SimSun" w:hAnsi="SimSun" w:cs="SimSun" w:hint="eastAsia"/>
                <w:color w:val="000000"/>
                <w:sz w:val="18"/>
                <w:szCs w:val="18"/>
              </w:rPr>
              <w:t>的网站</w:t>
            </w:r>
            <w:r w:rsidRPr="003749D0">
              <w:rPr>
                <w:rFonts w:ascii="SimSun" w:hAnsi="SimSun" w:cs="SimSun" w:hint="eastAsia"/>
                <w:color w:val="000000"/>
                <w:sz w:val="18"/>
                <w:szCs w:val="18"/>
              </w:rPr>
              <w:t>链接。</w:t>
            </w:r>
          </w:p>
        </w:tc>
        <w:tc>
          <w:tcPr>
            <w:tcW w:w="517" w:type="pct"/>
            <w:tcBorders>
              <w:top w:val="nil"/>
              <w:left w:val="nil"/>
              <w:bottom w:val="single" w:sz="4" w:space="0" w:color="auto"/>
              <w:right w:val="single" w:sz="4" w:space="0" w:color="auto"/>
            </w:tcBorders>
            <w:shd w:val="clear" w:color="auto" w:fill="auto"/>
            <w:hideMark/>
          </w:tcPr>
          <w:p w14:paraId="516EDF30" w14:textId="11023963"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25751E50" w14:textId="7E2A6358" w:rsidR="00506F18" w:rsidRPr="003749D0" w:rsidRDefault="00506F18"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第5</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006C4C80">
              <w:rPr>
                <w:rFonts w:ascii="SimSun" w:hAnsi="SimSun" w:cs="SimSun" w:hint="eastAsia"/>
                <w:color w:val="000000"/>
                <w:sz w:val="18"/>
                <w:szCs w:val="18"/>
              </w:rPr>
              <w:t>权威文档工作队（</w:t>
            </w:r>
            <w:r w:rsidRPr="003749D0">
              <w:rPr>
                <w:rFonts w:ascii="SimSun" w:hAnsi="SimSun"/>
                <w:color w:val="000000"/>
                <w:sz w:val="18"/>
                <w:szCs w:val="18"/>
              </w:rPr>
              <w:t>ST.37</w:t>
            </w:r>
            <w:r w:rsidR="006C4C80">
              <w:rPr>
                <w:rFonts w:ascii="SimSun" w:hAnsi="SimSun" w:hint="eastAsia"/>
                <w:color w:val="000000"/>
                <w:sz w:val="18"/>
                <w:szCs w:val="18"/>
              </w:rPr>
              <w:t>）</w:t>
            </w:r>
          </w:p>
        </w:tc>
        <w:tc>
          <w:tcPr>
            <w:tcW w:w="681" w:type="pct"/>
            <w:tcBorders>
              <w:top w:val="nil"/>
              <w:left w:val="nil"/>
              <w:bottom w:val="single" w:sz="4" w:space="0" w:color="auto"/>
              <w:right w:val="single" w:sz="4" w:space="0" w:color="auto"/>
            </w:tcBorders>
            <w:shd w:val="clear" w:color="auto" w:fill="auto"/>
            <w:hideMark/>
          </w:tcPr>
          <w:p w14:paraId="1918AFCB" w14:textId="048509B4" w:rsidR="00506F18" w:rsidRPr="003749D0" w:rsidRDefault="006C4C80" w:rsidP="003749D0">
            <w:pPr>
              <w:spacing w:beforeLines="50" w:before="120" w:afterLines="50" w:after="120"/>
              <w:jc w:val="both"/>
              <w:rPr>
                <w:rFonts w:ascii="SimSun" w:hAnsi="SimSun"/>
                <w:color w:val="000000"/>
                <w:sz w:val="18"/>
                <w:szCs w:val="18"/>
              </w:rPr>
            </w:pPr>
            <w:r>
              <w:rPr>
                <w:rFonts w:ascii="SimSun" w:hAnsi="SimSun" w:cs="SimSun" w:hint="eastAsia"/>
                <w:color w:val="000000"/>
                <w:sz w:val="18"/>
                <w:szCs w:val="18"/>
              </w:rPr>
              <w:t>是</w:t>
            </w:r>
          </w:p>
        </w:tc>
      </w:tr>
      <w:tr w:rsidR="008B0B85" w:rsidRPr="003749D0" w14:paraId="4D8CCFC6"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5EEE0661" w14:textId="74F088B3" w:rsidR="00506F18" w:rsidRPr="003749D0" w:rsidRDefault="00506F18" w:rsidP="00152798">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24</w:t>
            </w:r>
            <w:r w:rsidRPr="003749D0">
              <w:rPr>
                <w:rFonts w:ascii="SimSun" w:hAnsi="SimSun" w:cs="SimSun" w:hint="eastAsia"/>
                <w:color w:val="000000"/>
                <w:sz w:val="18"/>
                <w:szCs w:val="18"/>
              </w:rPr>
              <w:t>：探索由知识产权局自愿出资成立国际信托基金的可能性，</w:t>
            </w:r>
            <w:r w:rsidR="00152798">
              <w:rPr>
                <w:rFonts w:ascii="SimSun" w:hAnsi="SimSun" w:cs="SimSun" w:hint="eastAsia"/>
                <w:color w:val="000000"/>
                <w:sz w:val="18"/>
                <w:szCs w:val="18"/>
              </w:rPr>
              <w:t>以加强</w:t>
            </w:r>
            <w:r w:rsidRPr="003749D0">
              <w:rPr>
                <w:rFonts w:ascii="SimSun" w:hAnsi="SimSun" w:cs="SimSun" w:hint="eastAsia"/>
                <w:color w:val="000000"/>
                <w:sz w:val="18"/>
                <w:szCs w:val="18"/>
              </w:rPr>
              <w:t>知识产权数据</w:t>
            </w:r>
            <w:r w:rsidR="00152798">
              <w:rPr>
                <w:rFonts w:ascii="SimSun" w:hAnsi="SimSun" w:cs="SimSun" w:hint="eastAsia"/>
                <w:color w:val="000000"/>
                <w:sz w:val="18"/>
                <w:szCs w:val="18"/>
              </w:rPr>
              <w:t>数字化国际合作，</w:t>
            </w:r>
            <w:r w:rsidRPr="003749D0">
              <w:rPr>
                <w:rFonts w:ascii="SimSun" w:hAnsi="SimSun" w:cs="SimSun" w:hint="eastAsia"/>
                <w:color w:val="000000"/>
                <w:sz w:val="18"/>
                <w:szCs w:val="18"/>
              </w:rPr>
              <w:t>作为</w:t>
            </w:r>
            <w:r w:rsidR="00152798">
              <w:rPr>
                <w:rFonts w:ascii="SimSun" w:hAnsi="SimSun" w:cs="SimSun" w:hint="eastAsia"/>
                <w:color w:val="000000"/>
                <w:sz w:val="18"/>
                <w:szCs w:val="18"/>
              </w:rPr>
              <w:t>一种</w:t>
            </w:r>
            <w:r w:rsidRPr="003749D0">
              <w:rPr>
                <w:rFonts w:ascii="SimSun" w:hAnsi="SimSun" w:cs="SimSun" w:hint="eastAsia"/>
                <w:color w:val="000000"/>
                <w:sz w:val="18"/>
                <w:szCs w:val="18"/>
              </w:rPr>
              <w:t>全球公共产品。</w:t>
            </w:r>
          </w:p>
        </w:tc>
        <w:tc>
          <w:tcPr>
            <w:tcW w:w="517" w:type="pct"/>
            <w:tcBorders>
              <w:top w:val="nil"/>
              <w:left w:val="nil"/>
              <w:bottom w:val="single" w:sz="4" w:space="0" w:color="auto"/>
              <w:right w:val="single" w:sz="4" w:space="0" w:color="auto"/>
            </w:tcBorders>
            <w:shd w:val="clear" w:color="auto" w:fill="auto"/>
            <w:hideMark/>
          </w:tcPr>
          <w:p w14:paraId="6C7790A0" w14:textId="35BA3CA5"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41F43EB7" w14:textId="52A731DB" w:rsidR="00506F18" w:rsidRPr="003749D0" w:rsidRDefault="00506F18" w:rsidP="003749D0">
            <w:pPr>
              <w:spacing w:beforeLines="50" w:before="120" w:afterLines="50" w:after="120"/>
              <w:jc w:val="both"/>
              <w:rPr>
                <w:rFonts w:ascii="SimSun" w:hAnsi="SimSun"/>
                <w:color w:val="000000"/>
                <w:sz w:val="18"/>
                <w:szCs w:val="18"/>
                <w:lang w:eastAsia="en-US"/>
              </w:rPr>
            </w:pPr>
          </w:p>
        </w:tc>
        <w:tc>
          <w:tcPr>
            <w:tcW w:w="681" w:type="pct"/>
            <w:tcBorders>
              <w:top w:val="nil"/>
              <w:left w:val="nil"/>
              <w:bottom w:val="single" w:sz="4" w:space="0" w:color="auto"/>
              <w:right w:val="single" w:sz="4" w:space="0" w:color="auto"/>
            </w:tcBorders>
            <w:shd w:val="clear" w:color="auto" w:fill="auto"/>
            <w:hideMark/>
          </w:tcPr>
          <w:p w14:paraId="5216BE3B" w14:textId="7330904C" w:rsidR="00506F18" w:rsidRPr="003749D0" w:rsidRDefault="00506F18" w:rsidP="003749D0">
            <w:pPr>
              <w:spacing w:beforeLines="50" w:before="120" w:afterLines="50" w:after="120"/>
              <w:jc w:val="both"/>
              <w:rPr>
                <w:rFonts w:ascii="SimSun" w:hAnsi="SimSun"/>
                <w:color w:val="000000"/>
                <w:sz w:val="18"/>
                <w:szCs w:val="18"/>
                <w:lang w:eastAsia="en-US"/>
              </w:rPr>
            </w:pPr>
          </w:p>
        </w:tc>
      </w:tr>
      <w:tr w:rsidR="008B0B85" w:rsidRPr="003749D0" w14:paraId="516C7F37"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2E0BBFD0" w14:textId="5510F00A" w:rsidR="00506F18" w:rsidRPr="003749D0" w:rsidRDefault="00506F18" w:rsidP="00152798">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25</w:t>
            </w:r>
            <w:r w:rsidRPr="003749D0">
              <w:rPr>
                <w:rFonts w:ascii="SimSun" w:hAnsi="SimSun" w:cs="SimSun" w:hint="eastAsia"/>
                <w:color w:val="000000"/>
                <w:sz w:val="18"/>
                <w:szCs w:val="18"/>
              </w:rPr>
              <w:t>：知识产权局应当考虑使用</w:t>
            </w:r>
            <w:r w:rsidRPr="003749D0">
              <w:rPr>
                <w:rFonts w:ascii="SimSun" w:hAnsi="SimSun" w:hint="eastAsia"/>
                <w:color w:val="000000"/>
                <w:sz w:val="18"/>
                <w:szCs w:val="18"/>
              </w:rPr>
              <w:t>WIPO</w:t>
            </w:r>
            <w:r w:rsidR="00152798">
              <w:rPr>
                <w:rFonts w:ascii="SimSun" w:hAnsi="SimSun"/>
                <w:color w:val="000000"/>
                <w:sz w:val="18"/>
                <w:szCs w:val="18"/>
              </w:rPr>
              <w:t> </w:t>
            </w:r>
            <w:r w:rsidRPr="003749D0">
              <w:rPr>
                <w:rFonts w:ascii="SimSun" w:hAnsi="SimSun" w:hint="eastAsia"/>
                <w:color w:val="000000"/>
                <w:sz w:val="18"/>
                <w:szCs w:val="18"/>
              </w:rPr>
              <w:t>DAS</w:t>
            </w:r>
            <w:r w:rsidRPr="003749D0">
              <w:rPr>
                <w:rFonts w:ascii="SimSun" w:hAnsi="SimSun" w:cs="SimSun" w:hint="eastAsia"/>
                <w:color w:val="000000"/>
                <w:sz w:val="18"/>
                <w:szCs w:val="18"/>
              </w:rPr>
              <w:t>，特别是</w:t>
            </w:r>
            <w:r w:rsidR="00152798">
              <w:rPr>
                <w:rFonts w:ascii="SimSun" w:hAnsi="SimSun" w:cs="SimSun" w:hint="eastAsia"/>
                <w:color w:val="000000"/>
                <w:sz w:val="18"/>
                <w:szCs w:val="18"/>
              </w:rPr>
              <w:t>用于</w:t>
            </w:r>
            <w:r w:rsidRPr="003749D0">
              <w:rPr>
                <w:rFonts w:ascii="SimSun" w:hAnsi="SimSun" w:cs="SimSun" w:hint="eastAsia"/>
                <w:color w:val="000000"/>
                <w:sz w:val="18"/>
                <w:szCs w:val="18"/>
              </w:rPr>
              <w:t>处理专利和外观设计申请。</w:t>
            </w:r>
          </w:p>
        </w:tc>
        <w:tc>
          <w:tcPr>
            <w:tcW w:w="517" w:type="pct"/>
            <w:tcBorders>
              <w:top w:val="nil"/>
              <w:left w:val="nil"/>
              <w:bottom w:val="single" w:sz="4" w:space="0" w:color="auto"/>
              <w:right w:val="single" w:sz="4" w:space="0" w:color="auto"/>
            </w:tcBorders>
            <w:shd w:val="clear" w:color="auto" w:fill="auto"/>
            <w:hideMark/>
          </w:tcPr>
          <w:p w14:paraId="13CA6316" w14:textId="7D47EBE7"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5647F245" w14:textId="4B9E5628" w:rsidR="00506F18" w:rsidRPr="003749D0" w:rsidRDefault="00506F18" w:rsidP="003749D0">
            <w:pPr>
              <w:spacing w:beforeLines="50" w:before="120" w:afterLines="50" w:after="120"/>
              <w:jc w:val="both"/>
              <w:rPr>
                <w:rFonts w:ascii="SimSun" w:hAnsi="SimSun"/>
                <w:color w:val="000000"/>
                <w:sz w:val="18"/>
                <w:szCs w:val="18"/>
                <w:lang w:eastAsia="en-US"/>
              </w:rPr>
            </w:pPr>
          </w:p>
        </w:tc>
        <w:tc>
          <w:tcPr>
            <w:tcW w:w="681" w:type="pct"/>
            <w:tcBorders>
              <w:top w:val="nil"/>
              <w:left w:val="nil"/>
              <w:bottom w:val="single" w:sz="4" w:space="0" w:color="auto"/>
              <w:right w:val="single" w:sz="4" w:space="0" w:color="auto"/>
            </w:tcBorders>
            <w:shd w:val="clear" w:color="auto" w:fill="auto"/>
            <w:hideMark/>
          </w:tcPr>
          <w:p w14:paraId="21263283" w14:textId="145C1626" w:rsidR="00506F18" w:rsidRPr="003749D0" w:rsidRDefault="00506F18" w:rsidP="003749D0">
            <w:pPr>
              <w:spacing w:beforeLines="50" w:before="120" w:afterLines="50" w:after="120"/>
              <w:jc w:val="both"/>
              <w:rPr>
                <w:rFonts w:ascii="SimSun" w:hAnsi="SimSun"/>
                <w:color w:val="000000"/>
                <w:sz w:val="18"/>
                <w:szCs w:val="18"/>
                <w:lang w:eastAsia="en-US"/>
              </w:rPr>
            </w:pPr>
          </w:p>
        </w:tc>
      </w:tr>
      <w:tr w:rsidR="008B0B85" w:rsidRPr="003749D0" w14:paraId="2B78998F"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4A594097" w14:textId="17F90F1C" w:rsidR="00506F18" w:rsidRPr="003749D0" w:rsidRDefault="00506F18" w:rsidP="00152798">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26</w:t>
            </w:r>
            <w:r w:rsidRPr="003749D0">
              <w:rPr>
                <w:rFonts w:ascii="SimSun" w:hAnsi="SimSun" w:cs="SimSun" w:hint="eastAsia"/>
                <w:color w:val="000000"/>
                <w:sz w:val="18"/>
                <w:szCs w:val="18"/>
              </w:rPr>
              <w:t>：就优先权文件的签名电子包格式进一步</w:t>
            </w:r>
            <w:r w:rsidR="00152798">
              <w:rPr>
                <w:rFonts w:ascii="SimSun" w:hAnsi="SimSun" w:cs="SimSun" w:hint="eastAsia"/>
                <w:color w:val="000000"/>
                <w:sz w:val="18"/>
                <w:szCs w:val="18"/>
              </w:rPr>
              <w:t>开发</w:t>
            </w:r>
            <w:r w:rsidRPr="003749D0">
              <w:rPr>
                <w:rFonts w:ascii="SimSun" w:hAnsi="SimSun" w:cs="SimSun" w:hint="eastAsia"/>
                <w:color w:val="000000"/>
                <w:sz w:val="18"/>
                <w:szCs w:val="18"/>
              </w:rPr>
              <w:t>新的建议，包括全文格式（如果有的话）申请主体和</w:t>
            </w:r>
            <w:r w:rsidRPr="003749D0">
              <w:rPr>
                <w:rFonts w:ascii="SimSun" w:hAnsi="SimSun" w:hint="eastAsia"/>
                <w:color w:val="000000"/>
                <w:sz w:val="18"/>
                <w:szCs w:val="18"/>
              </w:rPr>
              <w:t>XML</w:t>
            </w:r>
            <w:r w:rsidRPr="003749D0">
              <w:rPr>
                <w:rFonts w:ascii="SimSun" w:hAnsi="SimSun" w:cs="SimSun" w:hint="eastAsia"/>
                <w:color w:val="000000"/>
                <w:sz w:val="18"/>
                <w:szCs w:val="18"/>
              </w:rPr>
              <w:t>格式的著录项目数据，</w:t>
            </w:r>
            <w:r w:rsidR="00152798">
              <w:rPr>
                <w:rFonts w:ascii="SimSun" w:hAnsi="SimSun" w:cs="SimSun" w:hint="eastAsia"/>
                <w:color w:val="000000"/>
                <w:sz w:val="18"/>
                <w:szCs w:val="18"/>
              </w:rPr>
              <w:t>作为</w:t>
            </w:r>
            <w:r w:rsidR="009C5251">
              <w:rPr>
                <w:rFonts w:ascii="SimSun" w:hAnsi="SimSun" w:hint="eastAsia"/>
                <w:color w:val="000000"/>
                <w:sz w:val="18"/>
                <w:szCs w:val="18"/>
              </w:rPr>
              <w:t>产权组织</w:t>
            </w:r>
            <w:r w:rsidRPr="003749D0">
              <w:rPr>
                <w:rFonts w:ascii="SimSun" w:hAnsi="SimSun" w:cs="SimSun" w:hint="eastAsia"/>
                <w:color w:val="000000"/>
                <w:sz w:val="18"/>
                <w:szCs w:val="18"/>
              </w:rPr>
              <w:t>标准</w:t>
            </w:r>
            <w:r w:rsidR="00152798">
              <w:rPr>
                <w:rFonts w:ascii="SimSun" w:hAnsi="SimSun" w:cs="SimSun" w:hint="eastAsia"/>
                <w:color w:val="000000"/>
                <w:sz w:val="18"/>
                <w:szCs w:val="18"/>
              </w:rPr>
              <w:t>的一部分</w:t>
            </w:r>
            <w:r w:rsidRPr="003749D0">
              <w:rPr>
                <w:rFonts w:ascii="SimSun" w:hAnsi="SimSun" w:cs="SimSun" w:hint="eastAsia"/>
                <w:color w:val="000000"/>
                <w:sz w:val="18"/>
                <w:szCs w:val="18"/>
              </w:rPr>
              <w:t>。新格式应当可以通过</w:t>
            </w:r>
            <w:r w:rsidRPr="003749D0">
              <w:rPr>
                <w:rFonts w:ascii="SimSun" w:hAnsi="SimSun" w:hint="eastAsia"/>
                <w:color w:val="000000"/>
                <w:sz w:val="18"/>
                <w:szCs w:val="18"/>
              </w:rPr>
              <w:t>WIPO</w:t>
            </w:r>
            <w:r w:rsidR="00152798">
              <w:rPr>
                <w:rFonts w:ascii="SimSun" w:hAnsi="SimSun"/>
                <w:color w:val="000000"/>
                <w:sz w:val="18"/>
                <w:szCs w:val="18"/>
              </w:rPr>
              <w:t> </w:t>
            </w:r>
            <w:r w:rsidRPr="003749D0">
              <w:rPr>
                <w:rFonts w:ascii="SimSun" w:hAnsi="SimSun" w:hint="eastAsia"/>
                <w:color w:val="000000"/>
                <w:sz w:val="18"/>
                <w:szCs w:val="18"/>
              </w:rPr>
              <w:t>DAS</w:t>
            </w:r>
            <w:r w:rsidRPr="003749D0">
              <w:rPr>
                <w:rFonts w:ascii="SimSun" w:hAnsi="SimSun" w:cs="SimSun" w:hint="eastAsia"/>
                <w:color w:val="000000"/>
                <w:sz w:val="18"/>
                <w:szCs w:val="18"/>
              </w:rPr>
              <w:t>交换</w:t>
            </w:r>
            <w:r w:rsidR="00152798">
              <w:rPr>
                <w:rFonts w:ascii="SimSun" w:hAnsi="SimSun" w:cs="SimSun" w:hint="eastAsia"/>
                <w:color w:val="000000"/>
                <w:sz w:val="18"/>
                <w:szCs w:val="18"/>
              </w:rPr>
              <w:t>，</w:t>
            </w:r>
            <w:r w:rsidRPr="003749D0">
              <w:rPr>
                <w:rFonts w:ascii="SimSun" w:hAnsi="SimSun" w:cs="SimSun" w:hint="eastAsia"/>
                <w:color w:val="000000"/>
                <w:sz w:val="18"/>
                <w:szCs w:val="18"/>
              </w:rPr>
              <w:t>或直接在申请人和知识产权局之间交换。</w:t>
            </w:r>
          </w:p>
        </w:tc>
        <w:tc>
          <w:tcPr>
            <w:tcW w:w="517" w:type="pct"/>
            <w:tcBorders>
              <w:top w:val="nil"/>
              <w:left w:val="nil"/>
              <w:bottom w:val="single" w:sz="4" w:space="0" w:color="auto"/>
              <w:right w:val="single" w:sz="4" w:space="0" w:color="auto"/>
            </w:tcBorders>
            <w:shd w:val="clear" w:color="auto" w:fill="auto"/>
            <w:hideMark/>
          </w:tcPr>
          <w:p w14:paraId="5D0FB200" w14:textId="46948A76" w:rsidR="00506F18" w:rsidRPr="003749D0" w:rsidRDefault="00506F18"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3E2C9F57" w14:textId="6B4B505F" w:rsidR="00506F18" w:rsidRPr="003749D0" w:rsidRDefault="00506F18" w:rsidP="00835766">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第3</w:t>
            </w:r>
            <w:r w:rsidRPr="003749D0">
              <w:rPr>
                <w:rFonts w:ascii="SimSun" w:hAnsi="SimSun" w:cs="SimSun"/>
                <w:color w:val="000000"/>
                <w:sz w:val="18"/>
                <w:szCs w:val="18"/>
              </w:rPr>
              <w:t>8</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00835766">
              <w:rPr>
                <w:rFonts w:ascii="SimSun" w:hAnsi="SimSun"/>
                <w:color w:val="000000"/>
                <w:sz w:val="18"/>
                <w:szCs w:val="18"/>
                <w:lang w:eastAsia="en-US"/>
              </w:rPr>
              <w:t>ST.36</w:t>
            </w:r>
            <w:r w:rsidR="00835766">
              <w:rPr>
                <w:rFonts w:ascii="SimSun" w:hAnsi="SimSun" w:hint="eastAsia"/>
                <w:color w:val="000000"/>
                <w:sz w:val="18"/>
                <w:szCs w:val="18"/>
                <w:lang w:eastAsia="en-US"/>
              </w:rPr>
              <w:t>，</w:t>
            </w:r>
            <w:r w:rsidRPr="003749D0">
              <w:rPr>
                <w:rFonts w:ascii="SimSun" w:hAnsi="SimSun" w:cs="SimSun" w:hint="eastAsia"/>
                <w:color w:val="000000"/>
                <w:sz w:val="18"/>
                <w:szCs w:val="18"/>
              </w:rPr>
              <w:t>第4</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lang w:eastAsia="en-US"/>
              </w:rPr>
              <w:t>ST.96</w:t>
            </w:r>
          </w:p>
        </w:tc>
        <w:tc>
          <w:tcPr>
            <w:tcW w:w="681" w:type="pct"/>
            <w:tcBorders>
              <w:top w:val="nil"/>
              <w:left w:val="nil"/>
              <w:bottom w:val="single" w:sz="4" w:space="0" w:color="auto"/>
              <w:right w:val="single" w:sz="4" w:space="0" w:color="auto"/>
            </w:tcBorders>
            <w:shd w:val="clear" w:color="auto" w:fill="auto"/>
            <w:hideMark/>
          </w:tcPr>
          <w:p w14:paraId="50E99150" w14:textId="0FB402CC" w:rsidR="00506F18" w:rsidRPr="003749D0" w:rsidRDefault="00506F18" w:rsidP="003749D0">
            <w:pPr>
              <w:spacing w:beforeLines="50" w:before="120" w:afterLines="50" w:after="120"/>
              <w:jc w:val="both"/>
              <w:rPr>
                <w:rFonts w:ascii="SimSun" w:hAnsi="SimSun"/>
                <w:color w:val="000000"/>
                <w:sz w:val="18"/>
                <w:szCs w:val="18"/>
                <w:lang w:eastAsia="en-US"/>
              </w:rPr>
            </w:pPr>
          </w:p>
        </w:tc>
      </w:tr>
      <w:tr w:rsidR="008B0B85" w:rsidRPr="003749D0" w14:paraId="263F3DD3" w14:textId="77777777" w:rsidTr="006C51F7">
        <w:trPr>
          <w:cantSplit/>
        </w:trPr>
        <w:tc>
          <w:tcPr>
            <w:tcW w:w="2059" w:type="pct"/>
            <w:tcBorders>
              <w:top w:val="nil"/>
              <w:left w:val="single" w:sz="4" w:space="0" w:color="auto"/>
              <w:bottom w:val="single" w:sz="4" w:space="0" w:color="auto"/>
              <w:right w:val="single" w:sz="4" w:space="0" w:color="auto"/>
            </w:tcBorders>
          </w:tcPr>
          <w:p w14:paraId="345EAB84" w14:textId="70F477C2" w:rsidR="001739E9" w:rsidRPr="003749D0" w:rsidRDefault="001739E9" w:rsidP="00152798">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lastRenderedPageBreak/>
              <w:t>建议</w:t>
            </w:r>
            <w:r w:rsidRPr="003749D0">
              <w:rPr>
                <w:rFonts w:ascii="SimSun" w:hAnsi="SimSun" w:hint="eastAsia"/>
                <w:color w:val="000000"/>
                <w:sz w:val="18"/>
                <w:szCs w:val="18"/>
              </w:rPr>
              <w:t>27</w:t>
            </w:r>
            <w:r w:rsidRPr="003749D0">
              <w:rPr>
                <w:rFonts w:ascii="SimSun" w:hAnsi="SimSun" w:cs="SimSun" w:hint="eastAsia"/>
                <w:color w:val="000000"/>
                <w:sz w:val="18"/>
                <w:szCs w:val="18"/>
              </w:rPr>
              <w:t>：鼓励更广泛地使用现有标准化数据交换机制，推动更广泛地使用电子申请，优先创建额外的电子表格，以提高</w:t>
            </w:r>
            <w:r w:rsidR="00152798">
              <w:rPr>
                <w:rFonts w:ascii="SimSun" w:hAnsi="SimSun" w:cs="SimSun" w:hint="eastAsia"/>
                <w:color w:val="000000"/>
                <w:sz w:val="18"/>
                <w:szCs w:val="18"/>
              </w:rPr>
              <w:t>接受自</w:t>
            </w:r>
            <w:r w:rsidRPr="003749D0">
              <w:rPr>
                <w:rFonts w:ascii="SimSun" w:hAnsi="SimSun" w:cs="SimSun" w:hint="eastAsia"/>
                <w:color w:val="000000"/>
                <w:sz w:val="18"/>
                <w:szCs w:val="18"/>
              </w:rPr>
              <w:t>申请人</w:t>
            </w:r>
            <w:r w:rsidR="00152798">
              <w:rPr>
                <w:rFonts w:ascii="SimSun" w:hAnsi="SimSun" w:cs="SimSun" w:hint="eastAsia"/>
                <w:color w:val="000000"/>
                <w:sz w:val="18"/>
                <w:szCs w:val="18"/>
              </w:rPr>
              <w:t>的</w:t>
            </w:r>
            <w:r w:rsidRPr="003749D0">
              <w:rPr>
                <w:rFonts w:ascii="SimSun" w:hAnsi="SimSun" w:cs="SimSun" w:hint="eastAsia"/>
                <w:color w:val="000000"/>
                <w:sz w:val="18"/>
                <w:szCs w:val="18"/>
              </w:rPr>
              <w:t>数据的质量和可靠性，从而减少数据内容和格式不一致导致的错误。</w:t>
            </w:r>
          </w:p>
        </w:tc>
        <w:tc>
          <w:tcPr>
            <w:tcW w:w="517" w:type="pct"/>
            <w:tcBorders>
              <w:top w:val="nil"/>
              <w:left w:val="nil"/>
              <w:bottom w:val="single" w:sz="4" w:space="0" w:color="auto"/>
              <w:right w:val="single" w:sz="4" w:space="0" w:color="auto"/>
            </w:tcBorders>
            <w:shd w:val="clear" w:color="auto" w:fill="auto"/>
            <w:hideMark/>
          </w:tcPr>
          <w:p w14:paraId="5AAC32A5" w14:textId="4B4EF947"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1B1FD1B7" w14:textId="73708CA9" w:rsidR="001739E9" w:rsidRPr="003749D0" w:rsidRDefault="001739E9" w:rsidP="006C4C8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第4</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rPr>
              <w:t>ST.96</w:t>
            </w:r>
            <w:r w:rsidR="006C4C80">
              <w:rPr>
                <w:rFonts w:ascii="SimSun" w:hAnsi="SimSun" w:cs="SimSun" w:hint="eastAsia"/>
                <w:color w:val="000000"/>
                <w:sz w:val="18"/>
                <w:szCs w:val="18"/>
              </w:rPr>
              <w:t>，</w:t>
            </w:r>
            <w:r w:rsidR="006C4C80" w:rsidRPr="003749D0">
              <w:rPr>
                <w:rFonts w:ascii="SimSun" w:hAnsi="SimSun" w:cs="SimSun" w:hint="eastAsia"/>
                <w:color w:val="000000"/>
                <w:sz w:val="18"/>
                <w:szCs w:val="18"/>
              </w:rPr>
              <w:t>第5</w:t>
            </w:r>
            <w:r w:rsidR="006C4C80" w:rsidRPr="003749D0">
              <w:rPr>
                <w:rFonts w:ascii="SimSun" w:hAnsi="SimSun" w:cs="SimSun"/>
                <w:color w:val="000000"/>
                <w:sz w:val="18"/>
                <w:szCs w:val="18"/>
              </w:rPr>
              <w:t>6</w:t>
            </w:r>
            <w:r w:rsidR="006C4C80" w:rsidRPr="003749D0">
              <w:rPr>
                <w:rFonts w:ascii="SimSun" w:hAnsi="SimSun" w:cs="SimSun" w:hint="eastAsia"/>
                <w:color w:val="000000"/>
                <w:sz w:val="18"/>
                <w:szCs w:val="18"/>
              </w:rPr>
              <w:t>号任务–应用程序接口标准</w:t>
            </w:r>
            <w:r w:rsidR="006C4C80">
              <w:rPr>
                <w:rFonts w:ascii="SimSun" w:hAnsi="SimSun" w:cs="SimSun" w:hint="eastAsia"/>
                <w:color w:val="000000"/>
                <w:sz w:val="18"/>
                <w:szCs w:val="18"/>
              </w:rPr>
              <w:t>，第62号任务-数字转型工作队</w:t>
            </w:r>
          </w:p>
        </w:tc>
        <w:tc>
          <w:tcPr>
            <w:tcW w:w="681" w:type="pct"/>
            <w:tcBorders>
              <w:top w:val="nil"/>
              <w:left w:val="nil"/>
              <w:bottom w:val="single" w:sz="4" w:space="0" w:color="auto"/>
              <w:right w:val="single" w:sz="4" w:space="0" w:color="auto"/>
            </w:tcBorders>
            <w:shd w:val="clear" w:color="auto" w:fill="auto"/>
            <w:hideMark/>
          </w:tcPr>
          <w:p w14:paraId="2EBD10EE" w14:textId="02314D7E" w:rsidR="001739E9" w:rsidRPr="003749D0" w:rsidRDefault="001739E9" w:rsidP="003749D0">
            <w:pPr>
              <w:spacing w:beforeLines="50" w:before="120" w:afterLines="50" w:after="120"/>
              <w:jc w:val="both"/>
              <w:rPr>
                <w:rFonts w:ascii="SimSun" w:hAnsi="SimSun"/>
                <w:color w:val="000000"/>
                <w:sz w:val="18"/>
                <w:szCs w:val="18"/>
              </w:rPr>
            </w:pPr>
          </w:p>
        </w:tc>
      </w:tr>
      <w:tr w:rsidR="008B0B85" w:rsidRPr="003749D0" w14:paraId="4965245B" w14:textId="77777777" w:rsidTr="006C51F7">
        <w:trPr>
          <w:cantSplit/>
        </w:trPr>
        <w:tc>
          <w:tcPr>
            <w:tcW w:w="2059" w:type="pct"/>
            <w:tcBorders>
              <w:top w:val="nil"/>
              <w:left w:val="single" w:sz="4" w:space="0" w:color="auto"/>
              <w:bottom w:val="single" w:sz="4" w:space="0" w:color="auto"/>
              <w:right w:val="single" w:sz="4" w:space="0" w:color="auto"/>
            </w:tcBorders>
          </w:tcPr>
          <w:p w14:paraId="65F1F83E" w14:textId="4E52390F" w:rsidR="001739E9" w:rsidRPr="003749D0" w:rsidRDefault="001739E9" w:rsidP="00152798">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28</w:t>
            </w:r>
            <w:r w:rsidRPr="003749D0">
              <w:rPr>
                <w:rFonts w:ascii="SimSun" w:hAnsi="SimSun" w:cs="SimSun" w:hint="eastAsia"/>
                <w:color w:val="000000"/>
                <w:sz w:val="18"/>
                <w:szCs w:val="18"/>
              </w:rPr>
              <w:t>：建立自助式集中交易处理模</w:t>
            </w:r>
            <w:r w:rsidR="00152798">
              <w:rPr>
                <w:rFonts w:ascii="SimSun" w:hAnsi="SimSun" w:cs="SimSun" w:hint="eastAsia"/>
                <w:color w:val="000000"/>
                <w:sz w:val="18"/>
                <w:szCs w:val="18"/>
              </w:rPr>
              <w:t>型</w:t>
            </w:r>
            <w:r w:rsidRPr="003749D0">
              <w:rPr>
                <w:rFonts w:ascii="SimSun" w:hAnsi="SimSun" w:cs="SimSun" w:hint="eastAsia"/>
                <w:color w:val="000000"/>
                <w:sz w:val="18"/>
                <w:szCs w:val="18"/>
              </w:rPr>
              <w:t>，用户和知识产权局通过这个模</w:t>
            </w:r>
            <w:r w:rsidR="00152798">
              <w:rPr>
                <w:rFonts w:ascii="SimSun" w:hAnsi="SimSun" w:cs="SimSun" w:hint="eastAsia"/>
                <w:color w:val="000000"/>
                <w:sz w:val="18"/>
                <w:szCs w:val="18"/>
              </w:rPr>
              <w:t>型</w:t>
            </w:r>
            <w:r w:rsidRPr="003749D0">
              <w:rPr>
                <w:rFonts w:ascii="SimSun" w:hAnsi="SimSun" w:cs="SimSun" w:hint="eastAsia"/>
                <w:color w:val="000000"/>
                <w:sz w:val="18"/>
                <w:szCs w:val="18"/>
              </w:rPr>
              <w:t>连接国际局的</w:t>
            </w:r>
            <w:r w:rsidR="00152798">
              <w:rPr>
                <w:rFonts w:ascii="SimSun" w:hAnsi="SimSun" w:cs="SimSun" w:hint="eastAsia"/>
                <w:color w:val="000000"/>
                <w:sz w:val="18"/>
                <w:szCs w:val="18"/>
              </w:rPr>
              <w:t>中央</w:t>
            </w:r>
            <w:r w:rsidRPr="003749D0">
              <w:rPr>
                <w:rFonts w:ascii="SimSun" w:hAnsi="SimSun" w:cs="SimSun" w:hint="eastAsia"/>
                <w:color w:val="000000"/>
                <w:sz w:val="18"/>
                <w:szCs w:val="18"/>
              </w:rPr>
              <w:t>数据服务平台。这样可以把</w:t>
            </w:r>
            <w:r w:rsidR="00152798">
              <w:rPr>
                <w:rFonts w:ascii="SimSun" w:hAnsi="SimSun" w:cs="SimSun" w:hint="eastAsia"/>
                <w:color w:val="000000"/>
                <w:sz w:val="18"/>
                <w:szCs w:val="18"/>
              </w:rPr>
              <w:t>基于</w:t>
            </w:r>
            <w:r w:rsidRPr="003749D0">
              <w:rPr>
                <w:rFonts w:ascii="SimSun" w:hAnsi="SimSun" w:cs="SimSun" w:hint="eastAsia"/>
                <w:color w:val="000000"/>
                <w:sz w:val="18"/>
                <w:szCs w:val="18"/>
              </w:rPr>
              <w:t>表格和响应批量传输的模式变成由相关各方直接在国际注册簿中输入信息进行实时更新的模式。</w:t>
            </w:r>
          </w:p>
        </w:tc>
        <w:tc>
          <w:tcPr>
            <w:tcW w:w="517" w:type="pct"/>
            <w:tcBorders>
              <w:top w:val="nil"/>
              <w:left w:val="nil"/>
              <w:bottom w:val="single" w:sz="4" w:space="0" w:color="auto"/>
              <w:right w:val="single" w:sz="4" w:space="0" w:color="auto"/>
            </w:tcBorders>
            <w:shd w:val="clear" w:color="auto" w:fill="auto"/>
            <w:hideMark/>
          </w:tcPr>
          <w:p w14:paraId="4AB97F22" w14:textId="4C74DE07"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494F0C46" w14:textId="3A3C09C4" w:rsidR="001739E9" w:rsidRPr="003749D0" w:rsidRDefault="001739E9" w:rsidP="006C4C80">
            <w:pPr>
              <w:spacing w:beforeLines="50" w:before="120" w:afterLines="50" w:after="120"/>
              <w:jc w:val="both"/>
              <w:rPr>
                <w:rFonts w:ascii="SimSun" w:hAnsi="SimSun"/>
                <w:color w:val="000000"/>
                <w:sz w:val="18"/>
                <w:szCs w:val="18"/>
              </w:rPr>
            </w:pPr>
          </w:p>
        </w:tc>
        <w:tc>
          <w:tcPr>
            <w:tcW w:w="681" w:type="pct"/>
            <w:tcBorders>
              <w:top w:val="nil"/>
              <w:left w:val="nil"/>
              <w:bottom w:val="single" w:sz="4" w:space="0" w:color="auto"/>
              <w:right w:val="single" w:sz="4" w:space="0" w:color="auto"/>
            </w:tcBorders>
            <w:shd w:val="clear" w:color="auto" w:fill="auto"/>
            <w:hideMark/>
          </w:tcPr>
          <w:p w14:paraId="7896B9DC" w14:textId="07DBF2DA" w:rsidR="001739E9" w:rsidRPr="003749D0" w:rsidRDefault="001739E9" w:rsidP="003749D0">
            <w:pPr>
              <w:spacing w:beforeLines="50" w:before="120" w:afterLines="50" w:after="120"/>
              <w:jc w:val="both"/>
              <w:rPr>
                <w:rFonts w:ascii="SimSun" w:hAnsi="SimSun"/>
                <w:color w:val="000000"/>
                <w:sz w:val="18"/>
                <w:szCs w:val="18"/>
              </w:rPr>
            </w:pPr>
          </w:p>
        </w:tc>
      </w:tr>
      <w:tr w:rsidR="008B0B85" w:rsidRPr="003749D0" w14:paraId="5F6F5650" w14:textId="77777777" w:rsidTr="006C51F7">
        <w:trPr>
          <w:cantSplit/>
        </w:trPr>
        <w:tc>
          <w:tcPr>
            <w:tcW w:w="2059" w:type="pct"/>
            <w:tcBorders>
              <w:top w:val="nil"/>
              <w:left w:val="single" w:sz="4" w:space="0" w:color="auto"/>
              <w:bottom w:val="single" w:sz="4" w:space="0" w:color="auto"/>
              <w:right w:val="single" w:sz="4" w:space="0" w:color="auto"/>
            </w:tcBorders>
          </w:tcPr>
          <w:p w14:paraId="768B1FAC" w14:textId="06116027" w:rsidR="001739E9" w:rsidRPr="003749D0" w:rsidRDefault="001739E9" w:rsidP="005312B6">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29</w:t>
            </w:r>
            <w:r w:rsidRPr="003749D0">
              <w:rPr>
                <w:rFonts w:ascii="SimSun" w:hAnsi="SimSun" w:cs="SimSun" w:hint="eastAsia"/>
                <w:color w:val="000000"/>
                <w:sz w:val="18"/>
                <w:szCs w:val="18"/>
              </w:rPr>
              <w:t>：推动在更大范围共享知识产权局接受或不接受的商品和服务名称数据，进一步降低时间和费用成本高昂的流程（不规范和驳回</w:t>
            </w:r>
            <w:r w:rsidR="005312B6">
              <w:rPr>
                <w:rFonts w:ascii="SimSun" w:hAnsi="SimSun" w:cs="SimSun" w:hint="eastAsia"/>
                <w:color w:val="000000"/>
                <w:sz w:val="18"/>
                <w:szCs w:val="18"/>
              </w:rPr>
              <w:t>程序</w:t>
            </w:r>
            <w:r w:rsidRPr="003749D0">
              <w:rPr>
                <w:rFonts w:ascii="SimSun" w:hAnsi="SimSun" w:cs="SimSun" w:hint="eastAsia"/>
                <w:color w:val="000000"/>
                <w:sz w:val="18"/>
                <w:szCs w:val="18"/>
              </w:rPr>
              <w:t>）的必要性。</w:t>
            </w:r>
          </w:p>
        </w:tc>
        <w:tc>
          <w:tcPr>
            <w:tcW w:w="517" w:type="pct"/>
            <w:tcBorders>
              <w:top w:val="nil"/>
              <w:left w:val="nil"/>
              <w:bottom w:val="single" w:sz="4" w:space="0" w:color="auto"/>
              <w:right w:val="single" w:sz="4" w:space="0" w:color="auto"/>
            </w:tcBorders>
            <w:shd w:val="clear" w:color="auto" w:fill="auto"/>
            <w:hideMark/>
          </w:tcPr>
          <w:p w14:paraId="0D4CF589" w14:textId="1877C209"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5C744948" w14:textId="1C004527" w:rsidR="001739E9" w:rsidRPr="003749D0" w:rsidRDefault="001739E9" w:rsidP="003749D0">
            <w:pPr>
              <w:spacing w:beforeLines="50" w:before="120" w:afterLines="50" w:after="120"/>
              <w:jc w:val="both"/>
              <w:rPr>
                <w:rFonts w:ascii="SimSun" w:hAnsi="SimSun"/>
                <w:color w:val="000000"/>
                <w:sz w:val="18"/>
                <w:szCs w:val="18"/>
                <w:lang w:eastAsia="en-US"/>
              </w:rPr>
            </w:pPr>
          </w:p>
        </w:tc>
        <w:tc>
          <w:tcPr>
            <w:tcW w:w="681" w:type="pct"/>
            <w:tcBorders>
              <w:top w:val="nil"/>
              <w:left w:val="nil"/>
              <w:bottom w:val="single" w:sz="4" w:space="0" w:color="auto"/>
              <w:right w:val="single" w:sz="4" w:space="0" w:color="auto"/>
            </w:tcBorders>
            <w:shd w:val="clear" w:color="auto" w:fill="auto"/>
            <w:hideMark/>
          </w:tcPr>
          <w:p w14:paraId="742C380E" w14:textId="5169A63C" w:rsidR="001739E9" w:rsidRPr="003749D0" w:rsidRDefault="001739E9" w:rsidP="003749D0">
            <w:pPr>
              <w:spacing w:beforeLines="50" w:before="120" w:afterLines="50" w:after="120"/>
              <w:jc w:val="both"/>
              <w:rPr>
                <w:rFonts w:ascii="SimSun" w:hAnsi="SimSun"/>
                <w:color w:val="000000"/>
                <w:sz w:val="18"/>
                <w:szCs w:val="18"/>
                <w:lang w:eastAsia="en-US"/>
              </w:rPr>
            </w:pPr>
          </w:p>
        </w:tc>
      </w:tr>
      <w:tr w:rsidR="008B0B85" w:rsidRPr="003749D0" w14:paraId="0FDBCF70" w14:textId="77777777" w:rsidTr="006C51F7">
        <w:trPr>
          <w:cantSplit/>
        </w:trPr>
        <w:tc>
          <w:tcPr>
            <w:tcW w:w="2059" w:type="pct"/>
            <w:tcBorders>
              <w:top w:val="nil"/>
              <w:left w:val="single" w:sz="4" w:space="0" w:color="auto"/>
              <w:bottom w:val="single" w:sz="4" w:space="0" w:color="auto"/>
              <w:right w:val="single" w:sz="4" w:space="0" w:color="auto"/>
            </w:tcBorders>
          </w:tcPr>
          <w:p w14:paraId="2385F946" w14:textId="51ACC74B" w:rsidR="001739E9" w:rsidRPr="003749D0" w:rsidRDefault="001739E9" w:rsidP="003749D0">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30</w:t>
            </w:r>
            <w:r w:rsidRPr="003749D0">
              <w:rPr>
                <w:rFonts w:ascii="SimSun" w:hAnsi="SimSun" w:cs="SimSun" w:hint="eastAsia"/>
                <w:color w:val="000000"/>
                <w:sz w:val="18"/>
                <w:szCs w:val="18"/>
              </w:rPr>
              <w:t>：建立更加全面、用户友好和机器可访问的商品和服务名称数据库，减少不规范。</w:t>
            </w:r>
          </w:p>
        </w:tc>
        <w:tc>
          <w:tcPr>
            <w:tcW w:w="517" w:type="pct"/>
            <w:tcBorders>
              <w:top w:val="nil"/>
              <w:left w:val="nil"/>
              <w:bottom w:val="single" w:sz="4" w:space="0" w:color="auto"/>
              <w:right w:val="single" w:sz="4" w:space="0" w:color="auto"/>
            </w:tcBorders>
            <w:shd w:val="clear" w:color="auto" w:fill="auto"/>
            <w:hideMark/>
          </w:tcPr>
          <w:p w14:paraId="702C1934" w14:textId="662469D7"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66CFE2F0" w14:textId="5D1B270F" w:rsidR="001739E9" w:rsidRPr="003749D0" w:rsidRDefault="001739E9" w:rsidP="003749D0">
            <w:pPr>
              <w:spacing w:beforeLines="50" w:before="120" w:afterLines="50" w:after="120"/>
              <w:jc w:val="both"/>
              <w:rPr>
                <w:rFonts w:ascii="SimSun" w:hAnsi="SimSun"/>
                <w:color w:val="000000"/>
                <w:sz w:val="18"/>
                <w:szCs w:val="18"/>
                <w:lang w:eastAsia="en-US"/>
              </w:rPr>
            </w:pPr>
          </w:p>
        </w:tc>
        <w:tc>
          <w:tcPr>
            <w:tcW w:w="681" w:type="pct"/>
            <w:tcBorders>
              <w:top w:val="nil"/>
              <w:left w:val="nil"/>
              <w:bottom w:val="single" w:sz="4" w:space="0" w:color="auto"/>
              <w:right w:val="single" w:sz="4" w:space="0" w:color="auto"/>
            </w:tcBorders>
            <w:shd w:val="clear" w:color="auto" w:fill="auto"/>
            <w:hideMark/>
          </w:tcPr>
          <w:p w14:paraId="5042058D" w14:textId="75B64D6D" w:rsidR="001739E9" w:rsidRPr="003749D0" w:rsidRDefault="001739E9" w:rsidP="003749D0">
            <w:pPr>
              <w:spacing w:beforeLines="50" w:before="120" w:afterLines="50" w:after="120"/>
              <w:jc w:val="both"/>
              <w:rPr>
                <w:rFonts w:ascii="SimSun" w:hAnsi="SimSun"/>
                <w:color w:val="000000"/>
                <w:sz w:val="18"/>
                <w:szCs w:val="18"/>
                <w:lang w:eastAsia="en-US"/>
              </w:rPr>
            </w:pPr>
          </w:p>
        </w:tc>
      </w:tr>
      <w:tr w:rsidR="008B0B85" w:rsidRPr="003749D0" w14:paraId="4F1A41DA" w14:textId="77777777" w:rsidTr="006C51F7">
        <w:trPr>
          <w:cantSplit/>
        </w:trPr>
        <w:tc>
          <w:tcPr>
            <w:tcW w:w="2059" w:type="pct"/>
            <w:tcBorders>
              <w:top w:val="nil"/>
              <w:left w:val="single" w:sz="4" w:space="0" w:color="auto"/>
              <w:bottom w:val="single" w:sz="4" w:space="0" w:color="auto"/>
              <w:right w:val="single" w:sz="4" w:space="0" w:color="auto"/>
            </w:tcBorders>
          </w:tcPr>
          <w:p w14:paraId="799611DF" w14:textId="6C666FDF" w:rsidR="001739E9" w:rsidRPr="003749D0" w:rsidRDefault="001739E9" w:rsidP="003749D0">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31</w:t>
            </w:r>
            <w:r w:rsidRPr="003749D0">
              <w:rPr>
                <w:rFonts w:ascii="SimSun" w:hAnsi="SimSun" w:cs="SimSun" w:hint="eastAsia"/>
                <w:color w:val="000000"/>
                <w:sz w:val="18"/>
                <w:szCs w:val="18"/>
              </w:rPr>
              <w:t>：知识产权局应当继续并扩大对标准驳回理由的使用。</w:t>
            </w:r>
          </w:p>
        </w:tc>
        <w:tc>
          <w:tcPr>
            <w:tcW w:w="517" w:type="pct"/>
            <w:tcBorders>
              <w:top w:val="nil"/>
              <w:left w:val="nil"/>
              <w:bottom w:val="single" w:sz="4" w:space="0" w:color="auto"/>
              <w:right w:val="single" w:sz="4" w:space="0" w:color="auto"/>
            </w:tcBorders>
            <w:shd w:val="clear" w:color="auto" w:fill="auto"/>
            <w:hideMark/>
          </w:tcPr>
          <w:p w14:paraId="01603285" w14:textId="174E46C9"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627ED12F" w14:textId="6DC54CC6" w:rsidR="001739E9" w:rsidRPr="003749D0" w:rsidRDefault="001739E9" w:rsidP="003749D0">
            <w:pPr>
              <w:spacing w:beforeLines="50" w:before="120" w:afterLines="50" w:after="120"/>
              <w:jc w:val="both"/>
              <w:rPr>
                <w:rFonts w:ascii="SimSun" w:hAnsi="SimSun"/>
                <w:color w:val="000000"/>
                <w:sz w:val="18"/>
                <w:szCs w:val="18"/>
                <w:lang w:eastAsia="en-US"/>
              </w:rPr>
            </w:pPr>
          </w:p>
        </w:tc>
        <w:tc>
          <w:tcPr>
            <w:tcW w:w="681" w:type="pct"/>
            <w:tcBorders>
              <w:top w:val="nil"/>
              <w:left w:val="nil"/>
              <w:bottom w:val="single" w:sz="4" w:space="0" w:color="auto"/>
              <w:right w:val="single" w:sz="4" w:space="0" w:color="auto"/>
            </w:tcBorders>
            <w:shd w:val="clear" w:color="auto" w:fill="auto"/>
            <w:hideMark/>
          </w:tcPr>
          <w:p w14:paraId="362BF31C" w14:textId="451F43A3" w:rsidR="001739E9" w:rsidRPr="003749D0" w:rsidRDefault="001739E9" w:rsidP="003749D0">
            <w:pPr>
              <w:spacing w:beforeLines="50" w:before="120" w:afterLines="50" w:after="120"/>
              <w:jc w:val="both"/>
              <w:rPr>
                <w:rFonts w:ascii="SimSun" w:hAnsi="SimSun"/>
                <w:color w:val="000000"/>
                <w:sz w:val="18"/>
                <w:szCs w:val="18"/>
                <w:lang w:eastAsia="en-US"/>
              </w:rPr>
            </w:pPr>
          </w:p>
        </w:tc>
      </w:tr>
      <w:tr w:rsidR="008B0B85" w:rsidRPr="003749D0" w14:paraId="59412935" w14:textId="77777777" w:rsidTr="006C51F7">
        <w:trPr>
          <w:cantSplit/>
        </w:trPr>
        <w:tc>
          <w:tcPr>
            <w:tcW w:w="2059" w:type="pct"/>
            <w:tcBorders>
              <w:top w:val="nil"/>
              <w:left w:val="single" w:sz="4" w:space="0" w:color="auto"/>
              <w:bottom w:val="single" w:sz="4" w:space="0" w:color="auto"/>
              <w:right w:val="single" w:sz="4" w:space="0" w:color="auto"/>
            </w:tcBorders>
          </w:tcPr>
          <w:p w14:paraId="4C34CA2F" w14:textId="26232AB1" w:rsidR="001739E9" w:rsidRPr="003749D0" w:rsidRDefault="001739E9" w:rsidP="005312B6">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32</w:t>
            </w:r>
            <w:r w:rsidRPr="003749D0">
              <w:rPr>
                <w:rFonts w:ascii="SimSun" w:hAnsi="SimSun" w:cs="SimSun" w:hint="eastAsia"/>
                <w:color w:val="000000"/>
                <w:sz w:val="18"/>
                <w:szCs w:val="18"/>
              </w:rPr>
              <w:t>：如果知识产权局</w:t>
            </w:r>
            <w:r w:rsidR="005312B6">
              <w:rPr>
                <w:rFonts w:ascii="SimSun" w:hAnsi="SimSun" w:cs="SimSun" w:hint="eastAsia"/>
                <w:color w:val="000000"/>
                <w:sz w:val="18"/>
                <w:szCs w:val="18"/>
              </w:rPr>
              <w:t>采取措施</w:t>
            </w:r>
            <w:r w:rsidRPr="003749D0">
              <w:rPr>
                <w:rFonts w:ascii="SimSun" w:hAnsi="SimSun" w:cs="SimSun" w:hint="eastAsia"/>
                <w:color w:val="000000"/>
                <w:sz w:val="18"/>
                <w:szCs w:val="18"/>
              </w:rPr>
              <w:t>将</w:t>
            </w:r>
            <w:r w:rsidR="009C5251">
              <w:rPr>
                <w:rFonts w:ascii="SimSun" w:hAnsi="SimSun" w:hint="eastAsia"/>
                <w:color w:val="000000"/>
                <w:sz w:val="18"/>
                <w:szCs w:val="18"/>
              </w:rPr>
              <w:t>产权组织</w:t>
            </w:r>
            <w:r w:rsidRPr="003749D0">
              <w:rPr>
                <w:rFonts w:ascii="SimSun" w:hAnsi="SimSun" w:cs="SimSun" w:hint="eastAsia"/>
                <w:color w:val="000000"/>
                <w:sz w:val="18"/>
                <w:szCs w:val="18"/>
              </w:rPr>
              <w:t>标准</w:t>
            </w:r>
            <w:r w:rsidRPr="003749D0">
              <w:rPr>
                <w:rFonts w:ascii="SimSun" w:hAnsi="SimSun" w:hint="eastAsia"/>
                <w:color w:val="000000"/>
                <w:sz w:val="18"/>
                <w:szCs w:val="18"/>
              </w:rPr>
              <w:t>ST.96</w:t>
            </w:r>
            <w:r w:rsidRPr="003749D0">
              <w:rPr>
                <w:rFonts w:ascii="SimSun" w:hAnsi="SimSun" w:cs="SimSun" w:hint="eastAsia"/>
                <w:color w:val="000000"/>
                <w:sz w:val="18"/>
                <w:szCs w:val="18"/>
              </w:rPr>
              <w:t>用于与海牙相关的</w:t>
            </w:r>
            <w:r w:rsidRPr="003749D0">
              <w:rPr>
                <w:rFonts w:ascii="SimSun" w:hAnsi="SimSun" w:hint="eastAsia"/>
                <w:color w:val="000000"/>
                <w:sz w:val="18"/>
                <w:szCs w:val="18"/>
              </w:rPr>
              <w:t>XML</w:t>
            </w:r>
            <w:r w:rsidRPr="003749D0">
              <w:rPr>
                <w:rFonts w:ascii="SimSun" w:hAnsi="SimSun" w:cs="SimSun" w:hint="eastAsia"/>
                <w:color w:val="000000"/>
                <w:sz w:val="18"/>
                <w:szCs w:val="18"/>
              </w:rPr>
              <w:t>组件，知识产权局和国际局的交换质量将得到提升。</w:t>
            </w:r>
          </w:p>
        </w:tc>
        <w:tc>
          <w:tcPr>
            <w:tcW w:w="517" w:type="pct"/>
            <w:tcBorders>
              <w:top w:val="nil"/>
              <w:left w:val="nil"/>
              <w:bottom w:val="single" w:sz="4" w:space="0" w:color="auto"/>
              <w:right w:val="single" w:sz="4" w:space="0" w:color="auto"/>
            </w:tcBorders>
            <w:shd w:val="clear" w:color="auto" w:fill="auto"/>
            <w:hideMark/>
          </w:tcPr>
          <w:p w14:paraId="3A093845" w14:textId="30A17BE5"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0EC0743B" w14:textId="12C14B88"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第4</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00857D46" w:rsidRPr="003749D0">
              <w:rPr>
                <w:rFonts w:ascii="SimSun" w:hAnsi="SimSun" w:cs="SimSun" w:hint="eastAsia"/>
                <w:color w:val="000000"/>
                <w:sz w:val="18"/>
                <w:szCs w:val="18"/>
              </w:rPr>
              <w:t>–</w:t>
            </w:r>
            <w:r w:rsidRPr="003749D0">
              <w:rPr>
                <w:rFonts w:ascii="SimSun" w:hAnsi="SimSun"/>
                <w:color w:val="000000"/>
                <w:sz w:val="18"/>
                <w:szCs w:val="18"/>
                <w:lang w:eastAsia="en-US"/>
              </w:rPr>
              <w:t>ST.96</w:t>
            </w:r>
          </w:p>
        </w:tc>
        <w:tc>
          <w:tcPr>
            <w:tcW w:w="681" w:type="pct"/>
            <w:tcBorders>
              <w:top w:val="nil"/>
              <w:left w:val="nil"/>
              <w:bottom w:val="single" w:sz="4" w:space="0" w:color="auto"/>
              <w:right w:val="single" w:sz="4" w:space="0" w:color="auto"/>
            </w:tcBorders>
            <w:shd w:val="clear" w:color="auto" w:fill="auto"/>
            <w:hideMark/>
          </w:tcPr>
          <w:p w14:paraId="0837A1A7" w14:textId="7D1126CA" w:rsidR="001739E9" w:rsidRPr="003749D0" w:rsidRDefault="001739E9" w:rsidP="003749D0">
            <w:pPr>
              <w:spacing w:beforeLines="50" w:before="120" w:afterLines="50" w:after="120"/>
              <w:jc w:val="both"/>
              <w:rPr>
                <w:rFonts w:ascii="SimSun" w:hAnsi="SimSun"/>
                <w:color w:val="000000"/>
                <w:sz w:val="18"/>
                <w:szCs w:val="18"/>
              </w:rPr>
            </w:pPr>
          </w:p>
        </w:tc>
      </w:tr>
      <w:tr w:rsidR="008B0B85" w:rsidRPr="003749D0" w14:paraId="291491AA" w14:textId="77777777" w:rsidTr="006C51F7">
        <w:trPr>
          <w:cantSplit/>
        </w:trPr>
        <w:tc>
          <w:tcPr>
            <w:tcW w:w="2059" w:type="pct"/>
            <w:tcBorders>
              <w:top w:val="nil"/>
              <w:left w:val="single" w:sz="4" w:space="0" w:color="auto"/>
              <w:bottom w:val="single" w:sz="4" w:space="0" w:color="auto"/>
              <w:right w:val="single" w:sz="4" w:space="0" w:color="auto"/>
            </w:tcBorders>
          </w:tcPr>
          <w:p w14:paraId="67F08689" w14:textId="34F9689A" w:rsidR="001739E9" w:rsidRPr="003749D0" w:rsidRDefault="001739E9" w:rsidP="005C0F42">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33</w:t>
            </w:r>
            <w:r w:rsidRPr="003749D0">
              <w:rPr>
                <w:rFonts w:ascii="SimSun" w:hAnsi="SimSun" w:cs="SimSun" w:hint="eastAsia"/>
                <w:color w:val="000000"/>
                <w:sz w:val="18"/>
                <w:szCs w:val="18"/>
              </w:rPr>
              <w:t>：需要考虑与受理活动图像相关的技术问题，以及</w:t>
            </w:r>
            <w:r w:rsidR="005C0F42">
              <w:rPr>
                <w:rFonts w:ascii="SimSun" w:hAnsi="SimSun" w:cs="SimSun" w:hint="eastAsia"/>
                <w:color w:val="000000"/>
                <w:sz w:val="18"/>
                <w:szCs w:val="18"/>
              </w:rPr>
              <w:t>与</w:t>
            </w:r>
            <w:r w:rsidRPr="003749D0">
              <w:rPr>
                <w:rFonts w:ascii="SimSun" w:hAnsi="SimSun" w:cs="SimSun" w:hint="eastAsia"/>
                <w:color w:val="000000"/>
                <w:sz w:val="18"/>
                <w:szCs w:val="18"/>
              </w:rPr>
              <w:t>传输</w:t>
            </w:r>
            <w:r w:rsidR="005C0F42">
              <w:rPr>
                <w:rFonts w:ascii="SimSun" w:hAnsi="SimSun" w:cs="SimSun" w:hint="eastAsia"/>
                <w:color w:val="000000"/>
                <w:sz w:val="18"/>
                <w:szCs w:val="18"/>
              </w:rPr>
              <w:t>和</w:t>
            </w:r>
            <w:r w:rsidRPr="003749D0">
              <w:rPr>
                <w:rFonts w:ascii="SimSun" w:hAnsi="SimSun" w:cs="SimSun" w:hint="eastAsia"/>
                <w:color w:val="000000"/>
                <w:sz w:val="18"/>
                <w:szCs w:val="18"/>
              </w:rPr>
              <w:t>存储</w:t>
            </w:r>
            <w:r w:rsidR="005C0F42">
              <w:rPr>
                <w:rFonts w:ascii="SimSun" w:hAnsi="SimSun" w:cs="SimSun" w:hint="eastAsia"/>
                <w:color w:val="000000"/>
                <w:sz w:val="18"/>
                <w:szCs w:val="18"/>
              </w:rPr>
              <w:t>——以及公</w:t>
            </w:r>
            <w:r w:rsidRPr="003749D0">
              <w:rPr>
                <w:rFonts w:ascii="SimSun" w:hAnsi="SimSun" w:cs="SimSun" w:hint="eastAsia"/>
                <w:color w:val="000000"/>
                <w:sz w:val="18"/>
                <w:szCs w:val="18"/>
              </w:rPr>
              <w:t>布和共享</w:t>
            </w:r>
            <w:r w:rsidR="005C0F42">
              <w:rPr>
                <w:rFonts w:ascii="SimSun" w:hAnsi="SimSun" w:cs="SimSun" w:hint="eastAsia"/>
                <w:color w:val="000000"/>
                <w:sz w:val="18"/>
                <w:szCs w:val="18"/>
              </w:rPr>
              <w:t>方面</w:t>
            </w:r>
            <w:r w:rsidRPr="003749D0">
              <w:rPr>
                <w:rFonts w:ascii="SimSun" w:hAnsi="SimSun" w:cs="SimSun" w:hint="eastAsia"/>
                <w:color w:val="000000"/>
                <w:sz w:val="18"/>
                <w:szCs w:val="18"/>
              </w:rPr>
              <w:t>完整性相关的准备工作。</w:t>
            </w:r>
          </w:p>
        </w:tc>
        <w:tc>
          <w:tcPr>
            <w:tcW w:w="517" w:type="pct"/>
            <w:tcBorders>
              <w:top w:val="nil"/>
              <w:left w:val="nil"/>
              <w:bottom w:val="single" w:sz="4" w:space="0" w:color="auto"/>
              <w:right w:val="single" w:sz="4" w:space="0" w:color="auto"/>
            </w:tcBorders>
            <w:shd w:val="clear" w:color="auto" w:fill="auto"/>
            <w:hideMark/>
          </w:tcPr>
          <w:p w14:paraId="4E313A43" w14:textId="00D839AC"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第二组</w:t>
            </w:r>
          </w:p>
        </w:tc>
        <w:tc>
          <w:tcPr>
            <w:tcW w:w="1743" w:type="pct"/>
            <w:tcBorders>
              <w:top w:val="nil"/>
              <w:left w:val="nil"/>
              <w:bottom w:val="single" w:sz="4" w:space="0" w:color="auto"/>
              <w:right w:val="single" w:sz="4" w:space="0" w:color="auto"/>
            </w:tcBorders>
            <w:shd w:val="clear" w:color="auto" w:fill="auto"/>
            <w:hideMark/>
          </w:tcPr>
          <w:p w14:paraId="5194F19C" w14:textId="1602F322" w:rsidR="001739E9" w:rsidRPr="003749D0" w:rsidRDefault="006C4C80" w:rsidP="003749D0">
            <w:pPr>
              <w:spacing w:beforeLines="50" w:before="120" w:afterLines="50" w:after="120"/>
              <w:jc w:val="both"/>
              <w:rPr>
                <w:rFonts w:ascii="SimSun" w:hAnsi="SimSun"/>
                <w:color w:val="000000"/>
                <w:sz w:val="18"/>
                <w:szCs w:val="18"/>
              </w:rPr>
            </w:pPr>
            <w:r>
              <w:rPr>
                <w:rFonts w:ascii="SimSun" w:hAnsi="SimSun" w:cs="SimSun" w:hint="eastAsia"/>
                <w:color w:val="000000"/>
                <w:sz w:val="18"/>
                <w:szCs w:val="18"/>
              </w:rPr>
              <w:t>第49号任务-商标标准化工作队，</w:t>
            </w:r>
            <w:r w:rsidRPr="003749D0">
              <w:rPr>
                <w:rFonts w:ascii="SimSun" w:hAnsi="SimSun" w:cs="SimSun" w:hint="eastAsia"/>
                <w:color w:val="000000"/>
                <w:sz w:val="18"/>
                <w:szCs w:val="18"/>
              </w:rPr>
              <w:t>第5</w:t>
            </w:r>
            <w:r w:rsidRPr="003749D0">
              <w:rPr>
                <w:rFonts w:ascii="SimSun" w:hAnsi="SimSun" w:cs="SimSun"/>
                <w:color w:val="000000"/>
                <w:sz w:val="18"/>
                <w:szCs w:val="18"/>
              </w:rPr>
              <w:t>7</w:t>
            </w:r>
            <w:r w:rsidRPr="003749D0">
              <w:rPr>
                <w:rFonts w:ascii="SimSun" w:hAnsi="SimSun" w:cs="SimSun" w:hint="eastAsia"/>
                <w:color w:val="000000"/>
                <w:sz w:val="18"/>
                <w:szCs w:val="18"/>
              </w:rPr>
              <w:t>号任务–外观设计视图</w:t>
            </w:r>
            <w:r>
              <w:rPr>
                <w:rFonts w:ascii="SimSun" w:hAnsi="SimSun" w:cs="SimSun" w:hint="eastAsia"/>
                <w:color w:val="000000"/>
                <w:sz w:val="18"/>
                <w:szCs w:val="18"/>
              </w:rPr>
              <w:t>工作队</w:t>
            </w:r>
          </w:p>
        </w:tc>
        <w:tc>
          <w:tcPr>
            <w:tcW w:w="681" w:type="pct"/>
            <w:tcBorders>
              <w:top w:val="nil"/>
              <w:left w:val="nil"/>
              <w:bottom w:val="single" w:sz="4" w:space="0" w:color="auto"/>
              <w:right w:val="single" w:sz="4" w:space="0" w:color="auto"/>
            </w:tcBorders>
            <w:shd w:val="clear" w:color="auto" w:fill="auto"/>
            <w:hideMark/>
          </w:tcPr>
          <w:p w14:paraId="5A05BC45" w14:textId="1C78A96A" w:rsidR="001739E9" w:rsidRPr="003749D0" w:rsidRDefault="001739E9" w:rsidP="003749D0">
            <w:pPr>
              <w:spacing w:beforeLines="50" w:before="120" w:afterLines="50" w:after="120"/>
              <w:jc w:val="both"/>
              <w:rPr>
                <w:rFonts w:ascii="SimSun" w:hAnsi="SimSun"/>
                <w:color w:val="000000"/>
                <w:sz w:val="18"/>
                <w:szCs w:val="18"/>
              </w:rPr>
            </w:pPr>
          </w:p>
        </w:tc>
      </w:tr>
      <w:tr w:rsidR="008B0B85" w:rsidRPr="003749D0" w14:paraId="15645CDF" w14:textId="77777777" w:rsidTr="006C51F7">
        <w:trPr>
          <w:cantSplit/>
        </w:trPr>
        <w:tc>
          <w:tcPr>
            <w:tcW w:w="2059" w:type="pct"/>
            <w:tcBorders>
              <w:top w:val="nil"/>
              <w:left w:val="single" w:sz="4" w:space="0" w:color="auto"/>
              <w:bottom w:val="single" w:sz="4" w:space="0" w:color="auto"/>
              <w:right w:val="single" w:sz="4" w:space="0" w:color="auto"/>
            </w:tcBorders>
          </w:tcPr>
          <w:p w14:paraId="14437BE8" w14:textId="22F705DA" w:rsidR="001739E9" w:rsidRPr="003749D0" w:rsidRDefault="001739E9" w:rsidP="005C0F42">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34</w:t>
            </w:r>
            <w:r w:rsidRPr="003749D0">
              <w:rPr>
                <w:rFonts w:ascii="SimSun" w:hAnsi="SimSun" w:cs="SimSun" w:hint="eastAsia"/>
                <w:color w:val="000000"/>
                <w:sz w:val="18"/>
                <w:szCs w:val="18"/>
              </w:rPr>
              <w:t>：鼓励知识产权局考虑作为外观设计优先权文件的交存方和查询方参与</w:t>
            </w:r>
            <w:r w:rsidRPr="003749D0">
              <w:rPr>
                <w:rFonts w:ascii="SimSun" w:hAnsi="SimSun" w:hint="eastAsia"/>
                <w:color w:val="000000"/>
                <w:sz w:val="18"/>
                <w:szCs w:val="18"/>
              </w:rPr>
              <w:t>DAS</w:t>
            </w:r>
            <w:r w:rsidRPr="003749D0">
              <w:rPr>
                <w:rFonts w:ascii="SimSun" w:hAnsi="SimSun" w:cs="SimSun" w:hint="eastAsia"/>
                <w:color w:val="000000"/>
                <w:sz w:val="18"/>
                <w:szCs w:val="18"/>
              </w:rPr>
              <w:t>，</w:t>
            </w:r>
            <w:r w:rsidR="005C0F42">
              <w:rPr>
                <w:rFonts w:ascii="SimSun" w:hAnsi="SimSun" w:cs="SimSun" w:hint="eastAsia"/>
                <w:color w:val="000000"/>
                <w:sz w:val="18"/>
                <w:szCs w:val="18"/>
              </w:rPr>
              <w:t>这样可能</w:t>
            </w:r>
            <w:r w:rsidRPr="003749D0">
              <w:rPr>
                <w:rFonts w:ascii="SimSun" w:hAnsi="SimSun" w:cs="SimSun" w:hint="eastAsia"/>
                <w:color w:val="000000"/>
                <w:sz w:val="18"/>
                <w:szCs w:val="18"/>
              </w:rPr>
              <w:t>减少提供海牙国际注册相关认证副本的成本和风险。</w:t>
            </w:r>
          </w:p>
        </w:tc>
        <w:tc>
          <w:tcPr>
            <w:tcW w:w="517" w:type="pct"/>
            <w:tcBorders>
              <w:top w:val="nil"/>
              <w:left w:val="nil"/>
              <w:bottom w:val="single" w:sz="4" w:space="0" w:color="auto"/>
              <w:right w:val="single" w:sz="4" w:space="0" w:color="auto"/>
            </w:tcBorders>
            <w:shd w:val="clear" w:color="auto" w:fill="auto"/>
            <w:hideMark/>
          </w:tcPr>
          <w:p w14:paraId="426A7ABE" w14:textId="78629344" w:rsidR="001739E9" w:rsidRPr="003749D0" w:rsidRDefault="001739E9"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09F3B44D" w14:textId="56855800" w:rsidR="001739E9" w:rsidRPr="003749D0" w:rsidRDefault="001739E9" w:rsidP="003749D0">
            <w:pPr>
              <w:spacing w:beforeLines="50" w:before="120" w:afterLines="50" w:after="120"/>
              <w:jc w:val="both"/>
              <w:rPr>
                <w:rFonts w:ascii="SimSun" w:hAnsi="SimSun"/>
                <w:color w:val="000000"/>
                <w:sz w:val="18"/>
                <w:szCs w:val="18"/>
                <w:lang w:eastAsia="en-US"/>
              </w:rPr>
            </w:pPr>
          </w:p>
        </w:tc>
        <w:tc>
          <w:tcPr>
            <w:tcW w:w="681" w:type="pct"/>
            <w:tcBorders>
              <w:top w:val="nil"/>
              <w:left w:val="nil"/>
              <w:bottom w:val="single" w:sz="4" w:space="0" w:color="auto"/>
              <w:right w:val="single" w:sz="4" w:space="0" w:color="auto"/>
            </w:tcBorders>
            <w:shd w:val="clear" w:color="auto" w:fill="auto"/>
            <w:hideMark/>
          </w:tcPr>
          <w:p w14:paraId="6558A950" w14:textId="548DD1FD" w:rsidR="001739E9" w:rsidRPr="003749D0" w:rsidRDefault="001739E9" w:rsidP="003749D0">
            <w:pPr>
              <w:spacing w:beforeLines="50" w:before="120" w:afterLines="50" w:after="120"/>
              <w:jc w:val="both"/>
              <w:rPr>
                <w:rFonts w:ascii="SimSun" w:hAnsi="SimSun"/>
                <w:color w:val="000000"/>
                <w:sz w:val="18"/>
                <w:szCs w:val="18"/>
                <w:lang w:eastAsia="en-US"/>
              </w:rPr>
            </w:pPr>
          </w:p>
        </w:tc>
      </w:tr>
      <w:tr w:rsidR="008B0B85" w:rsidRPr="003749D0" w14:paraId="3C6AF842" w14:textId="77777777" w:rsidTr="006C51F7">
        <w:trPr>
          <w:cantSplit/>
        </w:trPr>
        <w:tc>
          <w:tcPr>
            <w:tcW w:w="2059" w:type="pct"/>
            <w:tcBorders>
              <w:top w:val="nil"/>
              <w:left w:val="single" w:sz="4" w:space="0" w:color="auto"/>
              <w:bottom w:val="single" w:sz="4" w:space="0" w:color="auto"/>
              <w:right w:val="single" w:sz="4" w:space="0" w:color="auto"/>
            </w:tcBorders>
          </w:tcPr>
          <w:p w14:paraId="695F2C11" w14:textId="29747498" w:rsidR="008B0B85" w:rsidRPr="003749D0" w:rsidRDefault="008B0B85" w:rsidP="003749D0">
            <w:pPr>
              <w:spacing w:beforeLines="50" w:before="120" w:afterLines="50" w:after="120"/>
              <w:jc w:val="both"/>
              <w:rPr>
                <w:rFonts w:ascii="SimSun" w:hAnsi="SimSun" w:cs="SimSun"/>
                <w:color w:val="000000"/>
                <w:sz w:val="18"/>
                <w:szCs w:val="18"/>
              </w:rPr>
            </w:pPr>
            <w:r w:rsidRPr="003749D0">
              <w:rPr>
                <w:rFonts w:ascii="SimSun" w:hAnsi="SimSun" w:cs="SimSun" w:hint="eastAsia"/>
                <w:color w:val="000000"/>
                <w:sz w:val="18"/>
                <w:szCs w:val="18"/>
              </w:rPr>
              <w:t>建议35：加强知识产权局与国际局之间的国际合作，遵守协商一致的结算时间表，使用网页表格进行数据收集，采用标准化的电子申请系统。</w:t>
            </w:r>
          </w:p>
        </w:tc>
        <w:tc>
          <w:tcPr>
            <w:tcW w:w="517" w:type="pct"/>
            <w:tcBorders>
              <w:top w:val="nil"/>
              <w:left w:val="nil"/>
              <w:bottom w:val="single" w:sz="4" w:space="0" w:color="auto"/>
              <w:right w:val="single" w:sz="4" w:space="0" w:color="auto"/>
            </w:tcBorders>
            <w:shd w:val="clear" w:color="auto" w:fill="auto"/>
          </w:tcPr>
          <w:p w14:paraId="032A6C36" w14:textId="618B3CDE" w:rsidR="008B0B85" w:rsidRPr="003749D0" w:rsidRDefault="008B0B85" w:rsidP="003749D0">
            <w:pPr>
              <w:spacing w:beforeLines="50" w:before="120" w:afterLines="50" w:after="120"/>
              <w:jc w:val="both"/>
              <w:rPr>
                <w:rFonts w:ascii="SimSun" w:hAnsi="SimSun" w:cs="SimSun"/>
                <w:color w:val="000000"/>
                <w:sz w:val="18"/>
                <w:szCs w:val="18"/>
              </w:rPr>
            </w:pPr>
            <w:r w:rsidRPr="003749D0">
              <w:rPr>
                <w:rFonts w:ascii="SimSun" w:hAnsi="SimSun" w:cs="SimSun" w:hint="eastAsia"/>
                <w:color w:val="000000"/>
                <w:sz w:val="18"/>
                <w:szCs w:val="18"/>
              </w:rPr>
              <w:t>第二组</w:t>
            </w:r>
          </w:p>
        </w:tc>
        <w:tc>
          <w:tcPr>
            <w:tcW w:w="1743" w:type="pct"/>
            <w:tcBorders>
              <w:top w:val="nil"/>
              <w:left w:val="nil"/>
              <w:bottom w:val="single" w:sz="4" w:space="0" w:color="auto"/>
              <w:right w:val="single" w:sz="4" w:space="0" w:color="auto"/>
            </w:tcBorders>
            <w:shd w:val="clear" w:color="auto" w:fill="auto"/>
          </w:tcPr>
          <w:p w14:paraId="0D85F38A" w14:textId="061EAED5" w:rsidR="008B0B85" w:rsidRPr="003749D0" w:rsidRDefault="006C4C80"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第4</w:t>
            </w:r>
            <w:r w:rsidRPr="003749D0">
              <w:rPr>
                <w:rFonts w:ascii="SimSun" w:hAnsi="SimSun" w:cs="SimSun"/>
                <w:color w:val="000000"/>
                <w:sz w:val="18"/>
                <w:szCs w:val="18"/>
              </w:rPr>
              <w:t>1</w:t>
            </w:r>
            <w:r w:rsidRPr="003749D0">
              <w:rPr>
                <w:rFonts w:ascii="SimSun" w:hAnsi="SimSun" w:cs="SimSun" w:hint="eastAsia"/>
                <w:color w:val="000000"/>
                <w:sz w:val="18"/>
                <w:szCs w:val="18"/>
              </w:rPr>
              <w:t>号任务–</w:t>
            </w:r>
            <w:r w:rsidRPr="003749D0">
              <w:rPr>
                <w:rFonts w:ascii="SimSun" w:hAnsi="SimSun"/>
                <w:color w:val="000000"/>
                <w:sz w:val="18"/>
                <w:szCs w:val="18"/>
                <w:lang w:eastAsia="en-US"/>
              </w:rPr>
              <w:t>ST.96</w:t>
            </w:r>
          </w:p>
        </w:tc>
        <w:tc>
          <w:tcPr>
            <w:tcW w:w="681" w:type="pct"/>
            <w:tcBorders>
              <w:top w:val="nil"/>
              <w:left w:val="nil"/>
              <w:bottom w:val="single" w:sz="4" w:space="0" w:color="auto"/>
              <w:right w:val="single" w:sz="4" w:space="0" w:color="auto"/>
            </w:tcBorders>
            <w:shd w:val="clear" w:color="auto" w:fill="auto"/>
          </w:tcPr>
          <w:p w14:paraId="66DCB725" w14:textId="0C0FDD78" w:rsidR="008B0B85" w:rsidRPr="003749D0" w:rsidRDefault="008B0B85" w:rsidP="003749D0">
            <w:pPr>
              <w:spacing w:beforeLines="50" w:before="120" w:afterLines="50" w:after="120"/>
              <w:jc w:val="both"/>
              <w:rPr>
                <w:rFonts w:ascii="SimSun" w:hAnsi="SimSun"/>
                <w:color w:val="000000"/>
                <w:sz w:val="18"/>
                <w:szCs w:val="18"/>
              </w:rPr>
            </w:pPr>
          </w:p>
        </w:tc>
      </w:tr>
      <w:tr w:rsidR="003749D0" w:rsidRPr="003749D0" w14:paraId="5118C056"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tcPr>
          <w:p w14:paraId="488277B0" w14:textId="10E7EA1F" w:rsidR="008B0B85" w:rsidRPr="003749D0" w:rsidRDefault="008B0B85" w:rsidP="0046141C">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36</w:t>
            </w:r>
            <w:r w:rsidRPr="003749D0">
              <w:rPr>
                <w:rFonts w:ascii="SimSun" w:hAnsi="SimSun" w:cs="SimSun" w:hint="eastAsia"/>
                <w:color w:val="000000"/>
                <w:sz w:val="18"/>
                <w:szCs w:val="18"/>
              </w:rPr>
              <w:t>：</w:t>
            </w:r>
            <w:r w:rsidR="005C0F42">
              <w:rPr>
                <w:rFonts w:ascii="SimSun" w:hAnsi="SimSun" w:cs="SimSun" w:hint="eastAsia"/>
                <w:color w:val="000000"/>
                <w:sz w:val="18"/>
                <w:szCs w:val="18"/>
              </w:rPr>
              <w:t>商定以</w:t>
            </w:r>
            <w:r w:rsidRPr="003749D0">
              <w:rPr>
                <w:rFonts w:ascii="SimSun" w:hAnsi="SimSun" w:cs="SimSun" w:hint="eastAsia"/>
                <w:color w:val="000000"/>
                <w:sz w:val="18"/>
                <w:szCs w:val="18"/>
              </w:rPr>
              <w:t>诸如</w:t>
            </w:r>
            <w:r w:rsidRPr="003749D0">
              <w:rPr>
                <w:rFonts w:ascii="SimSun" w:hAnsi="SimSun" w:hint="eastAsia"/>
                <w:color w:val="000000"/>
                <w:sz w:val="18"/>
                <w:szCs w:val="18"/>
              </w:rPr>
              <w:t>ISO/IEC</w:t>
            </w:r>
            <w:r w:rsidR="005C0F42">
              <w:rPr>
                <w:rFonts w:ascii="SimSun" w:hAnsi="SimSun"/>
                <w:color w:val="000000"/>
                <w:sz w:val="18"/>
                <w:szCs w:val="18"/>
              </w:rPr>
              <w:t> </w:t>
            </w:r>
            <w:r w:rsidRPr="003749D0">
              <w:rPr>
                <w:rFonts w:ascii="SimSun" w:hAnsi="SimSun" w:hint="eastAsia"/>
                <w:color w:val="000000"/>
                <w:sz w:val="18"/>
                <w:szCs w:val="18"/>
              </w:rPr>
              <w:t>27001</w:t>
            </w:r>
            <w:r w:rsidR="005C0F42">
              <w:rPr>
                <w:rFonts w:ascii="SimSun" w:hAnsi="SimSun" w:hint="eastAsia"/>
                <w:color w:val="000000"/>
                <w:sz w:val="18"/>
                <w:szCs w:val="18"/>
              </w:rPr>
              <w:t>等</w:t>
            </w:r>
            <w:r w:rsidRPr="003749D0">
              <w:rPr>
                <w:rFonts w:ascii="SimSun" w:hAnsi="SimSun" w:cs="SimSun" w:hint="eastAsia"/>
                <w:color w:val="000000"/>
                <w:sz w:val="18"/>
                <w:szCs w:val="18"/>
              </w:rPr>
              <w:t>国际信息安全标准作为知识产权局显示其合理保障内部控制有效性的手段。如知识产权局必须满足</w:t>
            </w:r>
            <w:r w:rsidR="0046141C">
              <w:rPr>
                <w:rFonts w:ascii="SimSun" w:hAnsi="SimSun" w:cs="SimSun" w:hint="eastAsia"/>
                <w:color w:val="000000"/>
                <w:sz w:val="18"/>
                <w:szCs w:val="18"/>
              </w:rPr>
              <w:t>本</w:t>
            </w:r>
            <w:r w:rsidRPr="003749D0">
              <w:rPr>
                <w:rFonts w:ascii="SimSun" w:hAnsi="SimSun" w:cs="SimSun" w:hint="eastAsia"/>
                <w:color w:val="000000"/>
                <w:sz w:val="18"/>
                <w:szCs w:val="18"/>
              </w:rPr>
              <w:t>国信息安全标准，可提供国际标准的映射，以显示其拥有健全的信息安全管理体系。对于外部云服务提供商，根据云安全联盟</w:t>
            </w:r>
            <w:r w:rsidRPr="003749D0">
              <w:rPr>
                <w:rFonts w:ascii="SimSun" w:hAnsi="SimSun" w:hint="eastAsia"/>
                <w:color w:val="000000"/>
                <w:sz w:val="18"/>
                <w:szCs w:val="18"/>
              </w:rPr>
              <w:t>STAR</w:t>
            </w:r>
            <w:r w:rsidRPr="003749D0">
              <w:rPr>
                <w:rFonts w:ascii="SimSun" w:hAnsi="SimSun" w:cs="SimSun" w:hint="eastAsia"/>
                <w:color w:val="000000"/>
                <w:sz w:val="18"/>
                <w:szCs w:val="18"/>
              </w:rPr>
              <w:t>或</w:t>
            </w:r>
            <w:r w:rsidRPr="003749D0">
              <w:rPr>
                <w:rFonts w:ascii="SimSun" w:hAnsi="SimSun" w:hint="eastAsia"/>
                <w:color w:val="000000"/>
                <w:sz w:val="18"/>
                <w:szCs w:val="18"/>
              </w:rPr>
              <w:t>SSAE</w:t>
            </w:r>
            <w:r w:rsidRPr="003749D0">
              <w:rPr>
                <w:rFonts w:ascii="SimSun" w:hAnsi="SimSun" w:cs="SimSun" w:hint="eastAsia"/>
                <w:color w:val="000000"/>
                <w:sz w:val="18"/>
                <w:szCs w:val="18"/>
              </w:rPr>
              <w:t>（</w:t>
            </w:r>
            <w:r w:rsidRPr="003749D0">
              <w:rPr>
                <w:rFonts w:ascii="SimSun" w:hAnsi="SimSun" w:hint="eastAsia"/>
                <w:color w:val="000000"/>
                <w:sz w:val="18"/>
                <w:szCs w:val="18"/>
              </w:rPr>
              <w:t>ISAE</w:t>
            </w:r>
            <w:r w:rsidRPr="003749D0">
              <w:rPr>
                <w:rFonts w:ascii="SimSun" w:hAnsi="SimSun" w:cs="SimSun" w:hint="eastAsia"/>
                <w:color w:val="000000"/>
                <w:sz w:val="18"/>
                <w:szCs w:val="18"/>
              </w:rPr>
              <w:t>）</w:t>
            </w:r>
            <w:r w:rsidRPr="003749D0">
              <w:rPr>
                <w:rFonts w:ascii="SimSun" w:hAnsi="SimSun" w:hint="eastAsia"/>
                <w:color w:val="000000"/>
                <w:sz w:val="18"/>
                <w:szCs w:val="18"/>
              </w:rPr>
              <w:t>SOC II Type 2</w:t>
            </w:r>
            <w:r w:rsidRPr="003749D0">
              <w:rPr>
                <w:rFonts w:ascii="SimSun" w:hAnsi="SimSun" w:cs="SimSun" w:hint="eastAsia"/>
                <w:color w:val="000000"/>
                <w:sz w:val="18"/>
                <w:szCs w:val="18"/>
              </w:rPr>
              <w:t>规定的标准</w:t>
            </w:r>
            <w:r w:rsidR="0046141C">
              <w:rPr>
                <w:rFonts w:ascii="SimSun" w:hAnsi="SimSun" w:cs="SimSun" w:hint="eastAsia"/>
                <w:color w:val="000000"/>
                <w:sz w:val="18"/>
                <w:szCs w:val="18"/>
              </w:rPr>
              <w:t>商</w:t>
            </w:r>
            <w:r w:rsidRPr="003749D0">
              <w:rPr>
                <w:rFonts w:ascii="SimSun" w:hAnsi="SimSun" w:cs="SimSun" w:hint="eastAsia"/>
                <w:color w:val="000000"/>
                <w:sz w:val="18"/>
                <w:szCs w:val="18"/>
              </w:rPr>
              <w:t>定</w:t>
            </w:r>
            <w:r w:rsidR="0046141C">
              <w:rPr>
                <w:rFonts w:ascii="SimSun" w:hAnsi="SimSun" w:cs="SimSun" w:hint="eastAsia"/>
                <w:color w:val="000000"/>
                <w:sz w:val="18"/>
                <w:szCs w:val="18"/>
              </w:rPr>
              <w:t>最低限</w:t>
            </w:r>
            <w:r w:rsidRPr="003749D0">
              <w:rPr>
                <w:rFonts w:ascii="SimSun" w:hAnsi="SimSun" w:cs="SimSun" w:hint="eastAsia"/>
                <w:color w:val="000000"/>
                <w:sz w:val="18"/>
                <w:szCs w:val="18"/>
              </w:rPr>
              <w:t>的认证和独立审计制度，作为云信息安全的保障。</w:t>
            </w:r>
          </w:p>
        </w:tc>
        <w:tc>
          <w:tcPr>
            <w:tcW w:w="517" w:type="pct"/>
            <w:tcBorders>
              <w:top w:val="nil"/>
              <w:left w:val="nil"/>
              <w:bottom w:val="single" w:sz="4" w:space="0" w:color="auto"/>
              <w:right w:val="single" w:sz="4" w:space="0" w:color="auto"/>
            </w:tcBorders>
            <w:shd w:val="clear" w:color="auto" w:fill="auto"/>
          </w:tcPr>
          <w:p w14:paraId="503670A8" w14:textId="57C1B5C4" w:rsidR="008B0B85" w:rsidRPr="003749D0" w:rsidRDefault="008B0B85" w:rsidP="003749D0">
            <w:pPr>
              <w:spacing w:beforeLines="50" w:before="120" w:afterLines="50" w:after="120"/>
              <w:jc w:val="both"/>
              <w:rPr>
                <w:rFonts w:ascii="SimHei" w:eastAsia="SimHei" w:hAnsi="SimHei" w:cs="SimSun"/>
                <w:bCs/>
                <w:color w:val="000000"/>
                <w:sz w:val="18"/>
                <w:szCs w:val="18"/>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tcPr>
          <w:p w14:paraId="538CAF14" w14:textId="320C2FBF" w:rsidR="008B0B85" w:rsidRPr="003749D0" w:rsidRDefault="008B0B85" w:rsidP="003749D0">
            <w:pPr>
              <w:spacing w:beforeLines="50" w:before="120" w:afterLines="50" w:after="120"/>
              <w:jc w:val="both"/>
              <w:rPr>
                <w:rFonts w:ascii="SimHei" w:eastAsia="SimHei" w:hAnsi="SimHei" w:cs="SimSun"/>
                <w:bCs/>
                <w:color w:val="000000"/>
                <w:sz w:val="18"/>
                <w:szCs w:val="18"/>
              </w:rPr>
            </w:pPr>
            <w:r w:rsidRPr="003749D0">
              <w:rPr>
                <w:rFonts w:ascii="SimSun" w:hAnsi="SimSun" w:cs="SimSun" w:hint="eastAsia"/>
                <w:color w:val="000000"/>
                <w:sz w:val="18"/>
                <w:szCs w:val="18"/>
              </w:rPr>
              <w:t>第5</w:t>
            </w:r>
            <w:r w:rsidRPr="003749D0">
              <w:rPr>
                <w:rFonts w:ascii="SimSun" w:hAnsi="SimSun" w:cs="SimSun"/>
                <w:color w:val="000000"/>
                <w:sz w:val="18"/>
                <w:szCs w:val="18"/>
              </w:rPr>
              <w:t>6</w:t>
            </w:r>
            <w:r w:rsidRPr="003749D0">
              <w:rPr>
                <w:rFonts w:ascii="SimSun" w:hAnsi="SimSun" w:cs="SimSun" w:hint="eastAsia"/>
                <w:color w:val="000000"/>
                <w:sz w:val="18"/>
                <w:szCs w:val="18"/>
              </w:rPr>
              <w:t>号任务–应用程序接口标准</w:t>
            </w:r>
          </w:p>
        </w:tc>
        <w:tc>
          <w:tcPr>
            <w:tcW w:w="681" w:type="pct"/>
            <w:tcBorders>
              <w:top w:val="nil"/>
              <w:left w:val="nil"/>
              <w:bottom w:val="single" w:sz="4" w:space="0" w:color="auto"/>
              <w:right w:val="single" w:sz="4" w:space="0" w:color="auto"/>
            </w:tcBorders>
            <w:shd w:val="clear" w:color="auto" w:fill="auto"/>
          </w:tcPr>
          <w:p w14:paraId="57256822" w14:textId="7220300D" w:rsidR="008B0B85" w:rsidRPr="003749D0" w:rsidRDefault="008B0B85" w:rsidP="003749D0">
            <w:pPr>
              <w:spacing w:beforeLines="50" w:before="120" w:afterLines="50" w:after="120"/>
              <w:jc w:val="both"/>
              <w:rPr>
                <w:rFonts w:ascii="SimHei" w:eastAsia="SimHei" w:hAnsi="SimHei" w:cs="SimSun"/>
                <w:bCs/>
                <w:color w:val="000000"/>
                <w:sz w:val="18"/>
                <w:szCs w:val="18"/>
              </w:rPr>
            </w:pPr>
          </w:p>
        </w:tc>
      </w:tr>
      <w:tr w:rsidR="003749D0" w:rsidRPr="003749D0" w14:paraId="14EA0CC6"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464BA5B0" w14:textId="0AA66B28" w:rsidR="008B0B85" w:rsidRPr="003749D0" w:rsidRDefault="008B0B85" w:rsidP="003749D0">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37</w:t>
            </w:r>
            <w:r w:rsidRPr="003749D0">
              <w:rPr>
                <w:rFonts w:ascii="SimSun" w:hAnsi="SimSun" w:cs="SimSun" w:hint="eastAsia"/>
                <w:color w:val="000000"/>
                <w:sz w:val="18"/>
                <w:szCs w:val="18"/>
              </w:rPr>
              <w:t>：考虑在数据交换协议的审查中增加标准化安全机制。</w:t>
            </w:r>
          </w:p>
        </w:tc>
        <w:tc>
          <w:tcPr>
            <w:tcW w:w="517" w:type="pct"/>
            <w:tcBorders>
              <w:top w:val="nil"/>
              <w:left w:val="nil"/>
              <w:bottom w:val="single" w:sz="4" w:space="0" w:color="auto"/>
              <w:right w:val="single" w:sz="4" w:space="0" w:color="auto"/>
            </w:tcBorders>
            <w:shd w:val="clear" w:color="auto" w:fill="auto"/>
            <w:hideMark/>
          </w:tcPr>
          <w:p w14:paraId="5F202023" w14:textId="49053C96" w:rsidR="008B0B85" w:rsidRPr="003749D0" w:rsidRDefault="008B0B85"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6E7DB854" w14:textId="2B2B55ED" w:rsidR="008B0B85" w:rsidRPr="003749D0" w:rsidRDefault="008B0B85"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第5</w:t>
            </w:r>
            <w:r w:rsidRPr="003749D0">
              <w:rPr>
                <w:rFonts w:ascii="SimSun" w:hAnsi="SimSun" w:cs="SimSun"/>
                <w:color w:val="000000"/>
                <w:sz w:val="18"/>
                <w:szCs w:val="18"/>
              </w:rPr>
              <w:t>6</w:t>
            </w:r>
            <w:r w:rsidRPr="003749D0">
              <w:rPr>
                <w:rFonts w:ascii="SimSun" w:hAnsi="SimSun" w:cs="SimSun" w:hint="eastAsia"/>
                <w:color w:val="000000"/>
                <w:sz w:val="18"/>
                <w:szCs w:val="18"/>
              </w:rPr>
              <w:t>号任务–应用程序接口标准</w:t>
            </w:r>
          </w:p>
        </w:tc>
        <w:tc>
          <w:tcPr>
            <w:tcW w:w="681" w:type="pct"/>
            <w:tcBorders>
              <w:top w:val="nil"/>
              <w:left w:val="nil"/>
              <w:bottom w:val="single" w:sz="4" w:space="0" w:color="auto"/>
              <w:right w:val="single" w:sz="4" w:space="0" w:color="auto"/>
            </w:tcBorders>
            <w:shd w:val="clear" w:color="auto" w:fill="auto"/>
            <w:hideMark/>
          </w:tcPr>
          <w:p w14:paraId="681551A5" w14:textId="57E0567C" w:rsidR="008B0B85" w:rsidRPr="003749D0" w:rsidRDefault="008B0B85" w:rsidP="003749D0">
            <w:pPr>
              <w:spacing w:beforeLines="50" w:before="120" w:afterLines="50" w:after="120"/>
              <w:jc w:val="both"/>
              <w:rPr>
                <w:rFonts w:ascii="SimSun" w:hAnsi="SimSun"/>
                <w:color w:val="000000"/>
                <w:sz w:val="18"/>
                <w:szCs w:val="18"/>
              </w:rPr>
            </w:pPr>
          </w:p>
        </w:tc>
      </w:tr>
      <w:tr w:rsidR="003749D0" w:rsidRPr="003749D0" w14:paraId="10B4A8F5"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71F8B5A2" w14:textId="44CA7876" w:rsidR="008B0B85" w:rsidRPr="003749D0" w:rsidRDefault="008B0B85" w:rsidP="003749D0">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lastRenderedPageBreak/>
              <w:t>建议</w:t>
            </w:r>
            <w:r w:rsidRPr="003749D0">
              <w:rPr>
                <w:rFonts w:ascii="SimSun" w:hAnsi="SimSun" w:hint="eastAsia"/>
                <w:color w:val="000000"/>
                <w:sz w:val="18"/>
                <w:szCs w:val="18"/>
              </w:rPr>
              <w:t>38</w:t>
            </w:r>
            <w:r w:rsidRPr="003749D0">
              <w:rPr>
                <w:rFonts w:ascii="SimSun" w:hAnsi="SimSun" w:cs="SimSun" w:hint="eastAsia"/>
                <w:color w:val="000000"/>
                <w:sz w:val="18"/>
                <w:szCs w:val="18"/>
              </w:rPr>
              <w:t>：探讨更加先进的方法，实现与国际系统的整合及系统集中化。打造集中化服务作为示范或样板项目，采用开放式标准</w:t>
            </w:r>
            <w:r w:rsidRPr="003749D0">
              <w:rPr>
                <w:rFonts w:ascii="SimSun" w:hAnsi="SimSun" w:hint="eastAsia"/>
                <w:color w:val="000000"/>
                <w:sz w:val="18"/>
                <w:szCs w:val="18"/>
              </w:rPr>
              <w:t>API</w:t>
            </w:r>
            <w:r w:rsidRPr="003749D0">
              <w:rPr>
                <w:rFonts w:ascii="SimSun" w:hAnsi="SimSun" w:cs="SimSun" w:hint="eastAsia"/>
                <w:color w:val="000000"/>
                <w:sz w:val="18"/>
                <w:szCs w:val="18"/>
              </w:rPr>
              <w:t>，用于分类和标准数据的传播及知识产权局与区域</w:t>
            </w:r>
            <w:r w:rsidRPr="003749D0">
              <w:rPr>
                <w:rFonts w:ascii="SimSun" w:hAnsi="SimSun" w:hint="eastAsia"/>
                <w:color w:val="000000"/>
                <w:sz w:val="18"/>
                <w:szCs w:val="18"/>
              </w:rPr>
              <w:t>/</w:t>
            </w:r>
            <w:r w:rsidRPr="003749D0">
              <w:rPr>
                <w:rFonts w:ascii="SimSun" w:hAnsi="SimSun" w:cs="SimSun" w:hint="eastAsia"/>
                <w:color w:val="000000"/>
                <w:sz w:val="18"/>
                <w:szCs w:val="18"/>
              </w:rPr>
              <w:t>国际知识产权体系之间交易数据的交流。</w:t>
            </w:r>
          </w:p>
        </w:tc>
        <w:tc>
          <w:tcPr>
            <w:tcW w:w="517" w:type="pct"/>
            <w:tcBorders>
              <w:top w:val="nil"/>
              <w:left w:val="nil"/>
              <w:bottom w:val="single" w:sz="4" w:space="0" w:color="auto"/>
              <w:right w:val="single" w:sz="4" w:space="0" w:color="auto"/>
            </w:tcBorders>
            <w:shd w:val="clear" w:color="auto" w:fill="auto"/>
            <w:hideMark/>
          </w:tcPr>
          <w:p w14:paraId="6D5D0069" w14:textId="45436A2E" w:rsidR="008B0B85" w:rsidRPr="003749D0" w:rsidRDefault="008B0B85"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23E5A007" w14:textId="1B59426B" w:rsidR="008B0B85" w:rsidRPr="003749D0" w:rsidRDefault="008B0B85"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第5</w:t>
            </w:r>
            <w:r w:rsidRPr="003749D0">
              <w:rPr>
                <w:rFonts w:ascii="SimSun" w:hAnsi="SimSun" w:cs="SimSun"/>
                <w:color w:val="000000"/>
                <w:sz w:val="18"/>
                <w:szCs w:val="18"/>
              </w:rPr>
              <w:t>6</w:t>
            </w:r>
            <w:r w:rsidRPr="003749D0">
              <w:rPr>
                <w:rFonts w:ascii="SimSun" w:hAnsi="SimSun" w:cs="SimSun" w:hint="eastAsia"/>
                <w:color w:val="000000"/>
                <w:sz w:val="18"/>
                <w:szCs w:val="18"/>
              </w:rPr>
              <w:t>号任务–应用程序接口标准</w:t>
            </w:r>
          </w:p>
        </w:tc>
        <w:tc>
          <w:tcPr>
            <w:tcW w:w="681" w:type="pct"/>
            <w:tcBorders>
              <w:top w:val="nil"/>
              <w:left w:val="nil"/>
              <w:bottom w:val="single" w:sz="4" w:space="0" w:color="auto"/>
              <w:right w:val="single" w:sz="4" w:space="0" w:color="auto"/>
            </w:tcBorders>
            <w:shd w:val="clear" w:color="auto" w:fill="auto"/>
            <w:hideMark/>
          </w:tcPr>
          <w:p w14:paraId="3B38E4F7" w14:textId="5F021723" w:rsidR="008B0B85" w:rsidRPr="003749D0" w:rsidRDefault="006C4C80" w:rsidP="003749D0">
            <w:pPr>
              <w:spacing w:beforeLines="50" w:before="120" w:afterLines="50" w:after="120"/>
              <w:jc w:val="both"/>
              <w:rPr>
                <w:rFonts w:ascii="SimSun" w:hAnsi="SimSun"/>
                <w:color w:val="000000"/>
                <w:sz w:val="18"/>
                <w:szCs w:val="18"/>
              </w:rPr>
            </w:pPr>
            <w:r>
              <w:rPr>
                <w:rFonts w:ascii="SimSun" w:hAnsi="SimSun" w:hint="eastAsia"/>
                <w:color w:val="000000"/>
                <w:sz w:val="18"/>
                <w:szCs w:val="18"/>
              </w:rPr>
              <w:t>是</w:t>
            </w:r>
          </w:p>
        </w:tc>
      </w:tr>
      <w:tr w:rsidR="003749D0" w:rsidRPr="003749D0" w14:paraId="20E456B6"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7DC26E94" w14:textId="15DC26D9" w:rsidR="008B0B85" w:rsidRPr="003749D0" w:rsidRDefault="008B0B85" w:rsidP="0046141C">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39</w:t>
            </w:r>
            <w:r w:rsidRPr="003749D0">
              <w:rPr>
                <w:rFonts w:ascii="SimSun" w:hAnsi="SimSun" w:cs="SimSun" w:hint="eastAsia"/>
                <w:color w:val="000000"/>
                <w:sz w:val="18"/>
                <w:szCs w:val="18"/>
              </w:rPr>
              <w:t>：共享在线服务信息（申请、后续交易等），旨在识别可通过</w:t>
            </w:r>
            <w:r w:rsidRPr="003749D0">
              <w:rPr>
                <w:rFonts w:ascii="SimSun" w:hAnsi="SimSun" w:hint="eastAsia"/>
                <w:color w:val="000000"/>
                <w:sz w:val="18"/>
                <w:szCs w:val="18"/>
              </w:rPr>
              <w:t>API</w:t>
            </w:r>
            <w:r w:rsidRPr="003749D0">
              <w:rPr>
                <w:rFonts w:ascii="SimSun" w:hAnsi="SimSun" w:cs="SimSun" w:hint="eastAsia"/>
                <w:color w:val="000000"/>
                <w:sz w:val="18"/>
                <w:szCs w:val="18"/>
              </w:rPr>
              <w:t>提供的</w:t>
            </w:r>
            <w:r w:rsidR="0046141C">
              <w:rPr>
                <w:rFonts w:ascii="SimSun" w:hAnsi="SimSun" w:cs="SimSun" w:hint="eastAsia"/>
                <w:color w:val="000000"/>
                <w:sz w:val="18"/>
                <w:szCs w:val="18"/>
              </w:rPr>
              <w:t>常见</w:t>
            </w:r>
            <w:r w:rsidRPr="003749D0">
              <w:rPr>
                <w:rFonts w:ascii="SimSun" w:hAnsi="SimSun" w:cs="SimSun" w:hint="eastAsia"/>
                <w:color w:val="000000"/>
                <w:sz w:val="18"/>
                <w:szCs w:val="18"/>
              </w:rPr>
              <w:t>交易和服务项目，实现系统之间的互</w:t>
            </w:r>
            <w:r w:rsidR="0046141C">
              <w:rPr>
                <w:rFonts w:ascii="SimSun" w:hAnsi="SimSun" w:cs="SimSun" w:hint="eastAsia"/>
                <w:color w:val="000000"/>
                <w:sz w:val="18"/>
                <w:szCs w:val="18"/>
              </w:rPr>
              <w:t>操作</w:t>
            </w:r>
            <w:r w:rsidRPr="003749D0">
              <w:rPr>
                <w:rFonts w:ascii="SimSun" w:hAnsi="SimSun" w:cs="SimSun" w:hint="eastAsia"/>
                <w:color w:val="000000"/>
                <w:sz w:val="18"/>
                <w:szCs w:val="18"/>
              </w:rPr>
              <w:t>性，包括第三方解决方案提供商开发的系统。</w:t>
            </w:r>
          </w:p>
        </w:tc>
        <w:tc>
          <w:tcPr>
            <w:tcW w:w="517" w:type="pct"/>
            <w:tcBorders>
              <w:top w:val="nil"/>
              <w:left w:val="nil"/>
              <w:bottom w:val="single" w:sz="4" w:space="0" w:color="auto"/>
              <w:right w:val="single" w:sz="4" w:space="0" w:color="auto"/>
            </w:tcBorders>
            <w:shd w:val="clear" w:color="auto" w:fill="auto"/>
            <w:hideMark/>
          </w:tcPr>
          <w:p w14:paraId="27193115" w14:textId="6B2EE6C4" w:rsidR="008B0B85" w:rsidRPr="003749D0" w:rsidRDefault="008B0B85"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第一组</w:t>
            </w:r>
          </w:p>
        </w:tc>
        <w:tc>
          <w:tcPr>
            <w:tcW w:w="1743" w:type="pct"/>
            <w:tcBorders>
              <w:top w:val="nil"/>
              <w:left w:val="nil"/>
              <w:bottom w:val="single" w:sz="4" w:space="0" w:color="auto"/>
              <w:right w:val="single" w:sz="4" w:space="0" w:color="auto"/>
            </w:tcBorders>
            <w:shd w:val="clear" w:color="auto" w:fill="auto"/>
            <w:hideMark/>
          </w:tcPr>
          <w:p w14:paraId="0C7CBC49" w14:textId="2158ED47" w:rsidR="008B0B85" w:rsidRPr="003749D0" w:rsidRDefault="008B0B85" w:rsidP="003749D0">
            <w:pPr>
              <w:spacing w:beforeLines="50" w:before="120" w:afterLines="50" w:after="120"/>
              <w:jc w:val="both"/>
              <w:rPr>
                <w:rFonts w:ascii="SimSun" w:hAnsi="SimSun"/>
                <w:color w:val="000000"/>
                <w:sz w:val="18"/>
                <w:szCs w:val="18"/>
              </w:rPr>
            </w:pPr>
            <w:r w:rsidRPr="003749D0">
              <w:rPr>
                <w:rFonts w:ascii="SimSun" w:hAnsi="SimSun" w:cs="SimSun" w:hint="eastAsia"/>
                <w:color w:val="000000"/>
                <w:sz w:val="18"/>
                <w:szCs w:val="18"/>
              </w:rPr>
              <w:t>第5</w:t>
            </w:r>
            <w:r w:rsidRPr="003749D0">
              <w:rPr>
                <w:rFonts w:ascii="SimSun" w:hAnsi="SimSun" w:cs="SimSun"/>
                <w:color w:val="000000"/>
                <w:sz w:val="18"/>
                <w:szCs w:val="18"/>
              </w:rPr>
              <w:t>6</w:t>
            </w:r>
            <w:r w:rsidRPr="003749D0">
              <w:rPr>
                <w:rFonts w:ascii="SimSun" w:hAnsi="SimSun" w:cs="SimSun" w:hint="eastAsia"/>
                <w:color w:val="000000"/>
                <w:sz w:val="18"/>
                <w:szCs w:val="18"/>
              </w:rPr>
              <w:t>号任务–应用程序接口标准</w:t>
            </w:r>
          </w:p>
        </w:tc>
        <w:tc>
          <w:tcPr>
            <w:tcW w:w="681" w:type="pct"/>
            <w:tcBorders>
              <w:top w:val="nil"/>
              <w:left w:val="nil"/>
              <w:bottom w:val="single" w:sz="4" w:space="0" w:color="auto"/>
              <w:right w:val="single" w:sz="4" w:space="0" w:color="auto"/>
            </w:tcBorders>
            <w:shd w:val="clear" w:color="auto" w:fill="auto"/>
            <w:hideMark/>
          </w:tcPr>
          <w:p w14:paraId="28500534" w14:textId="6E3E7B45" w:rsidR="008B0B85" w:rsidRPr="003749D0" w:rsidRDefault="006C4C80" w:rsidP="003749D0">
            <w:pPr>
              <w:spacing w:beforeLines="50" w:before="120" w:afterLines="50" w:after="120"/>
              <w:jc w:val="both"/>
              <w:rPr>
                <w:rFonts w:ascii="SimSun" w:hAnsi="SimSun"/>
                <w:color w:val="000000"/>
                <w:sz w:val="18"/>
                <w:szCs w:val="18"/>
              </w:rPr>
            </w:pPr>
            <w:r>
              <w:rPr>
                <w:rFonts w:ascii="SimSun" w:hAnsi="SimSun" w:hint="eastAsia"/>
                <w:color w:val="000000"/>
                <w:sz w:val="18"/>
                <w:szCs w:val="18"/>
              </w:rPr>
              <w:t>是</w:t>
            </w:r>
          </w:p>
        </w:tc>
      </w:tr>
      <w:tr w:rsidR="003749D0" w:rsidRPr="003749D0" w14:paraId="70555DB1" w14:textId="77777777" w:rsidTr="006C51F7">
        <w:trPr>
          <w:cantSplit/>
        </w:trPr>
        <w:tc>
          <w:tcPr>
            <w:tcW w:w="2059" w:type="pct"/>
            <w:tcBorders>
              <w:top w:val="nil"/>
              <w:left w:val="single" w:sz="4" w:space="0" w:color="auto"/>
              <w:bottom w:val="single" w:sz="4" w:space="0" w:color="auto"/>
              <w:right w:val="single" w:sz="4" w:space="0" w:color="auto"/>
            </w:tcBorders>
            <w:shd w:val="clear" w:color="auto" w:fill="auto"/>
            <w:hideMark/>
          </w:tcPr>
          <w:p w14:paraId="72DF4E25" w14:textId="6F98464E" w:rsidR="008B0B85" w:rsidRPr="003749D0" w:rsidRDefault="008B0B85" w:rsidP="003749D0">
            <w:pPr>
              <w:spacing w:beforeLines="50" w:before="120" w:afterLines="50" w:after="120"/>
              <w:jc w:val="both"/>
              <w:rPr>
                <w:rFonts w:ascii="SimSun" w:hAnsi="SimSun"/>
                <w:strike/>
                <w:color w:val="000000"/>
                <w:sz w:val="18"/>
                <w:szCs w:val="18"/>
              </w:rPr>
            </w:pPr>
            <w:r w:rsidRPr="003749D0">
              <w:rPr>
                <w:rFonts w:ascii="SimSun" w:hAnsi="SimSun" w:cs="SimSun" w:hint="eastAsia"/>
                <w:color w:val="000000"/>
                <w:sz w:val="18"/>
                <w:szCs w:val="18"/>
              </w:rPr>
              <w:t>建议</w:t>
            </w:r>
            <w:r w:rsidRPr="003749D0">
              <w:rPr>
                <w:rFonts w:ascii="SimSun" w:hAnsi="SimSun" w:hint="eastAsia"/>
                <w:color w:val="000000"/>
                <w:sz w:val="18"/>
                <w:szCs w:val="18"/>
              </w:rPr>
              <w:t>40</w:t>
            </w:r>
            <w:r w:rsidRPr="003749D0">
              <w:rPr>
                <w:rFonts w:ascii="SimSun" w:hAnsi="SimSun" w:cs="SimSun" w:hint="eastAsia"/>
                <w:color w:val="000000"/>
                <w:sz w:val="18"/>
                <w:szCs w:val="18"/>
              </w:rPr>
              <w:t>：探讨全球联合项目的可能性，发挥知识产权局共同利益和协同的积极效应。</w:t>
            </w:r>
          </w:p>
        </w:tc>
        <w:tc>
          <w:tcPr>
            <w:tcW w:w="517" w:type="pct"/>
            <w:tcBorders>
              <w:top w:val="nil"/>
              <w:left w:val="nil"/>
              <w:bottom w:val="single" w:sz="4" w:space="0" w:color="auto"/>
              <w:right w:val="single" w:sz="4" w:space="0" w:color="auto"/>
            </w:tcBorders>
            <w:shd w:val="clear" w:color="auto" w:fill="auto"/>
            <w:hideMark/>
          </w:tcPr>
          <w:p w14:paraId="7BC5CCF6" w14:textId="3E72560D" w:rsidR="008B0B85" w:rsidRPr="003749D0" w:rsidRDefault="008B0B85" w:rsidP="003749D0">
            <w:pPr>
              <w:spacing w:beforeLines="50" w:before="120" w:afterLines="50" w:after="120"/>
              <w:jc w:val="both"/>
              <w:rPr>
                <w:rFonts w:ascii="SimSun" w:hAnsi="SimSun"/>
                <w:color w:val="000000"/>
                <w:sz w:val="18"/>
                <w:szCs w:val="18"/>
                <w:lang w:eastAsia="en-US"/>
              </w:rPr>
            </w:pPr>
            <w:r w:rsidRPr="003749D0">
              <w:rPr>
                <w:rFonts w:ascii="SimSun" w:hAnsi="SimSun" w:cs="SimSun" w:hint="eastAsia"/>
                <w:color w:val="000000"/>
                <w:sz w:val="18"/>
                <w:szCs w:val="18"/>
              </w:rPr>
              <w:t>第三组</w:t>
            </w:r>
          </w:p>
        </w:tc>
        <w:tc>
          <w:tcPr>
            <w:tcW w:w="1743" w:type="pct"/>
            <w:tcBorders>
              <w:top w:val="nil"/>
              <w:left w:val="nil"/>
              <w:bottom w:val="single" w:sz="4" w:space="0" w:color="auto"/>
              <w:right w:val="single" w:sz="4" w:space="0" w:color="auto"/>
            </w:tcBorders>
            <w:shd w:val="clear" w:color="auto" w:fill="auto"/>
            <w:hideMark/>
          </w:tcPr>
          <w:p w14:paraId="6E54EC61" w14:textId="4AF9BA76" w:rsidR="008B0B85" w:rsidRPr="003749D0" w:rsidRDefault="008B0B85" w:rsidP="003749D0">
            <w:pPr>
              <w:spacing w:beforeLines="50" w:before="120" w:afterLines="50" w:after="120"/>
              <w:jc w:val="both"/>
              <w:rPr>
                <w:rFonts w:ascii="SimSun" w:hAnsi="SimSun"/>
                <w:color w:val="000000"/>
                <w:sz w:val="18"/>
                <w:szCs w:val="18"/>
              </w:rPr>
            </w:pPr>
          </w:p>
        </w:tc>
        <w:tc>
          <w:tcPr>
            <w:tcW w:w="681" w:type="pct"/>
            <w:tcBorders>
              <w:top w:val="nil"/>
              <w:left w:val="nil"/>
              <w:bottom w:val="single" w:sz="4" w:space="0" w:color="auto"/>
              <w:right w:val="single" w:sz="4" w:space="0" w:color="auto"/>
            </w:tcBorders>
            <w:shd w:val="clear" w:color="auto" w:fill="auto"/>
            <w:hideMark/>
          </w:tcPr>
          <w:p w14:paraId="4AFD3E8C" w14:textId="69731635" w:rsidR="008B0B85" w:rsidRPr="003749D0" w:rsidRDefault="008B0B85" w:rsidP="003749D0">
            <w:pPr>
              <w:spacing w:beforeLines="50" w:before="120" w:afterLines="50" w:after="120"/>
              <w:jc w:val="both"/>
              <w:rPr>
                <w:rFonts w:ascii="SimSun" w:hAnsi="SimSun"/>
                <w:color w:val="000000"/>
                <w:sz w:val="18"/>
                <w:szCs w:val="18"/>
              </w:rPr>
            </w:pPr>
          </w:p>
        </w:tc>
      </w:tr>
    </w:tbl>
    <w:p w14:paraId="27A1812D" w14:textId="5EE3E53E" w:rsidR="00EA137E" w:rsidRPr="00D76D15" w:rsidRDefault="00506F18" w:rsidP="006C51F7">
      <w:pPr>
        <w:pStyle w:val="Endofdocument-Annex"/>
        <w:spacing w:before="720" w:afterLines="50" w:after="120" w:line="340" w:lineRule="atLeast"/>
        <w:rPr>
          <w:rFonts w:ascii="SimSun" w:hAnsi="SimSun"/>
          <w:strike/>
          <w:sz w:val="20"/>
          <w:lang w:val="en-GB"/>
        </w:rPr>
      </w:pPr>
      <w:r w:rsidRPr="00B667AB">
        <w:rPr>
          <w:rFonts w:ascii="KaiTi" w:eastAsia="KaiTi" w:hAnsi="KaiTi"/>
          <w:sz w:val="21"/>
        </w:rPr>
        <w:t>[</w:t>
      </w:r>
      <w:r>
        <w:rPr>
          <w:rFonts w:ascii="KaiTi" w:eastAsia="KaiTi" w:hAnsi="KaiTi" w:hint="eastAsia"/>
          <w:sz w:val="21"/>
        </w:rPr>
        <w:t>附件和</w:t>
      </w:r>
      <w:r w:rsidRPr="00B667AB">
        <w:rPr>
          <w:rFonts w:ascii="KaiTi" w:eastAsia="KaiTi" w:hAnsi="KaiTi"/>
          <w:sz w:val="21"/>
        </w:rPr>
        <w:t>文件完]</w:t>
      </w:r>
    </w:p>
    <w:sectPr w:rsidR="00EA137E" w:rsidRPr="00D76D15" w:rsidSect="006C51F7">
      <w:headerReference w:type="even" r:id="rId8"/>
      <w:headerReference w:type="default" r:id="rId9"/>
      <w:footerReference w:type="even"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D90DA" w14:textId="77777777" w:rsidR="00835766" w:rsidRDefault="00835766">
      <w:r>
        <w:separator/>
      </w:r>
    </w:p>
  </w:endnote>
  <w:endnote w:type="continuationSeparator" w:id="0">
    <w:p w14:paraId="54AC428F" w14:textId="77777777" w:rsidR="00835766" w:rsidRDefault="00835766" w:rsidP="003B38C1">
      <w:r>
        <w:separator/>
      </w:r>
    </w:p>
    <w:p w14:paraId="6F8247B4" w14:textId="77777777" w:rsidR="00835766" w:rsidRPr="003B38C1" w:rsidRDefault="00835766" w:rsidP="003B38C1">
      <w:pPr>
        <w:spacing w:after="60"/>
        <w:rPr>
          <w:sz w:val="17"/>
        </w:rPr>
      </w:pPr>
      <w:r>
        <w:rPr>
          <w:sz w:val="17"/>
        </w:rPr>
        <w:t>[Endnote continued from previous page]</w:t>
      </w:r>
    </w:p>
  </w:endnote>
  <w:endnote w:type="continuationNotice" w:id="1">
    <w:p w14:paraId="1D1D03EA" w14:textId="77777777" w:rsidR="00835766" w:rsidRPr="003B38C1" w:rsidRDefault="0083576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6AD6" w14:textId="70033DAC" w:rsidR="006C51F7" w:rsidRDefault="006C51F7" w:rsidP="006C5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8B6F1" w14:textId="77777777" w:rsidR="00835766" w:rsidRDefault="00835766">
      <w:r>
        <w:separator/>
      </w:r>
    </w:p>
  </w:footnote>
  <w:footnote w:type="continuationSeparator" w:id="0">
    <w:p w14:paraId="5735F070" w14:textId="77777777" w:rsidR="00835766" w:rsidRDefault="00835766" w:rsidP="008B60B2">
      <w:r>
        <w:separator/>
      </w:r>
    </w:p>
    <w:p w14:paraId="4B55DFB7" w14:textId="77777777" w:rsidR="00835766" w:rsidRPr="00ED77FB" w:rsidRDefault="00835766" w:rsidP="008B60B2">
      <w:pPr>
        <w:spacing w:after="60"/>
        <w:rPr>
          <w:sz w:val="17"/>
          <w:szCs w:val="17"/>
        </w:rPr>
      </w:pPr>
      <w:r w:rsidRPr="00ED77FB">
        <w:rPr>
          <w:sz w:val="17"/>
          <w:szCs w:val="17"/>
        </w:rPr>
        <w:t>[Footnote continued from previous page]</w:t>
      </w:r>
    </w:p>
  </w:footnote>
  <w:footnote w:type="continuationNotice" w:id="1">
    <w:p w14:paraId="5EC650A0" w14:textId="77777777" w:rsidR="00835766" w:rsidRPr="00ED77FB" w:rsidRDefault="00835766" w:rsidP="008B60B2">
      <w:pPr>
        <w:spacing w:before="60"/>
        <w:jc w:val="right"/>
        <w:rPr>
          <w:sz w:val="17"/>
          <w:szCs w:val="17"/>
        </w:rPr>
      </w:pPr>
      <w:r w:rsidRPr="00ED77FB">
        <w:rPr>
          <w:sz w:val="17"/>
          <w:szCs w:val="17"/>
        </w:rPr>
        <w:t>[Footnote continued on next page]</w:t>
      </w:r>
    </w:p>
  </w:footnote>
  <w:footnote w:id="2">
    <w:p w14:paraId="08EBB487" w14:textId="197510E7" w:rsidR="00835766" w:rsidRPr="006C51F7" w:rsidRDefault="00835766" w:rsidP="006C51F7">
      <w:pPr>
        <w:pStyle w:val="FootnoteText"/>
        <w:jc w:val="both"/>
        <w:rPr>
          <w:rFonts w:ascii="SimSun" w:hAnsi="SimSun"/>
        </w:rPr>
      </w:pPr>
      <w:r w:rsidRPr="006C51F7">
        <w:rPr>
          <w:rStyle w:val="FootnoteReference"/>
          <w:rFonts w:ascii="SimSun" w:hAnsi="SimSun"/>
        </w:rPr>
        <w:footnoteRef/>
      </w:r>
      <w:r w:rsidRPr="006C51F7">
        <w:rPr>
          <w:rFonts w:ascii="SimSun" w:hAnsi="SimSun" w:hint="eastAsia"/>
        </w:rPr>
        <w:t xml:space="preserve"> </w:t>
      </w:r>
      <w:r w:rsidR="006C51F7">
        <w:rPr>
          <w:rFonts w:ascii="SimSun" w:hAnsi="SimSun"/>
        </w:rPr>
        <w:tab/>
      </w:r>
      <w:r w:rsidRPr="006C51F7">
        <w:rPr>
          <w:rFonts w:ascii="SimSun" w:hAnsi="SimSun" w:hint="eastAsia"/>
        </w:rPr>
        <w:t>基于文件CWS/6/3的附件。唯一区别是改进了部分建议的说明措辞，更新了“相关的产权组织标准和标准委员会任务”栏中部分建议的信息，并用“优先事项”代替了“备注”栏。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154C8" w14:textId="77777777" w:rsidR="006C51F7" w:rsidRPr="003749D0" w:rsidRDefault="006C51F7" w:rsidP="006C51F7">
    <w:pPr>
      <w:pStyle w:val="Header"/>
      <w:tabs>
        <w:tab w:val="clear" w:pos="4536"/>
        <w:tab w:val="clear" w:pos="9072"/>
      </w:tabs>
      <w:jc w:val="right"/>
      <w:rPr>
        <w:rFonts w:ascii="SimSun" w:hAnsi="SimSun"/>
        <w:sz w:val="21"/>
      </w:rPr>
    </w:pPr>
    <w:r w:rsidRPr="003749D0">
      <w:rPr>
        <w:rFonts w:ascii="SimSun" w:hAnsi="SimSun"/>
        <w:sz w:val="21"/>
      </w:rPr>
      <w:t>CWS/</w:t>
    </w:r>
    <w:r>
      <w:rPr>
        <w:rFonts w:ascii="SimSun" w:hAnsi="SimSun" w:hint="eastAsia"/>
        <w:sz w:val="21"/>
      </w:rPr>
      <w:t>8</w:t>
    </w:r>
    <w:r w:rsidRPr="003749D0">
      <w:rPr>
        <w:rFonts w:ascii="SimSun" w:hAnsi="SimSun"/>
        <w:sz w:val="21"/>
      </w:rPr>
      <w:t>/</w:t>
    </w:r>
    <w:r>
      <w:rPr>
        <w:rFonts w:ascii="SimSun" w:hAnsi="SimSun" w:hint="eastAsia"/>
        <w:sz w:val="21"/>
      </w:rPr>
      <w:t>1</w:t>
    </w:r>
    <w:r w:rsidRPr="003749D0">
      <w:rPr>
        <w:rFonts w:ascii="SimSun" w:hAnsi="SimSun"/>
        <w:sz w:val="21"/>
      </w:rPr>
      <w:t>3</w:t>
    </w:r>
  </w:p>
  <w:p w14:paraId="761E53F2" w14:textId="4EB2411B" w:rsidR="006C51F7" w:rsidRPr="003749D0" w:rsidRDefault="006C51F7" w:rsidP="006C51F7">
    <w:pPr>
      <w:pStyle w:val="Header"/>
      <w:tabs>
        <w:tab w:val="clear" w:pos="4536"/>
        <w:tab w:val="clear" w:pos="9072"/>
      </w:tabs>
      <w:spacing w:afterLines="100" w:after="240"/>
      <w:jc w:val="right"/>
      <w:rPr>
        <w:rFonts w:ascii="SimSun" w:hAnsi="SimSun"/>
        <w:sz w:val="21"/>
      </w:rPr>
    </w:pPr>
    <w:r w:rsidRPr="003749D0">
      <w:rPr>
        <w:rFonts w:ascii="SimSun" w:hAnsi="SimSun" w:hint="eastAsia"/>
        <w:sz w:val="21"/>
      </w:rPr>
      <w:t>附件第</w:t>
    </w:r>
    <w:sdt>
      <w:sdtPr>
        <w:rPr>
          <w:rFonts w:ascii="SimSun" w:hAnsi="SimSun" w:hint="eastAsia"/>
          <w:sz w:val="21"/>
        </w:rPr>
        <w:id w:val="-1487086057"/>
        <w:docPartObj>
          <w:docPartGallery w:val="Page Numbers (Top of Page)"/>
          <w:docPartUnique/>
        </w:docPartObj>
      </w:sdtPr>
      <w:sdtEndPr>
        <w:rPr>
          <w:rFonts w:hint="default"/>
          <w:noProof/>
        </w:rPr>
      </w:sdtEndPr>
      <w:sdtContent>
        <w:r w:rsidRPr="003749D0">
          <w:rPr>
            <w:rFonts w:ascii="SimSun" w:hAnsi="SimSun"/>
            <w:sz w:val="21"/>
          </w:rPr>
          <w:fldChar w:fldCharType="begin"/>
        </w:r>
        <w:r w:rsidRPr="003749D0">
          <w:rPr>
            <w:rFonts w:ascii="SimSun" w:hAnsi="SimSun"/>
            <w:sz w:val="21"/>
          </w:rPr>
          <w:instrText xml:space="preserve"> PAGE   \* MERGEFORMAT </w:instrText>
        </w:r>
        <w:r w:rsidRPr="003749D0">
          <w:rPr>
            <w:rFonts w:ascii="SimSun" w:hAnsi="SimSun"/>
            <w:sz w:val="21"/>
          </w:rPr>
          <w:fldChar w:fldCharType="separate"/>
        </w:r>
        <w:r w:rsidR="0099456B">
          <w:rPr>
            <w:rFonts w:ascii="SimSun" w:hAnsi="SimSun"/>
            <w:noProof/>
            <w:sz w:val="21"/>
          </w:rPr>
          <w:t>4</w:t>
        </w:r>
        <w:r w:rsidRPr="003749D0">
          <w:rPr>
            <w:rFonts w:ascii="SimSun" w:hAnsi="SimSun"/>
            <w:noProof/>
            <w:sz w:val="21"/>
          </w:rPr>
          <w:fldChar w:fldCharType="end"/>
        </w:r>
        <w:r w:rsidRPr="003749D0">
          <w:rPr>
            <w:rFonts w:ascii="SimSun" w:hAnsi="SimSun" w:hint="eastAsia"/>
            <w:noProof/>
            <w:sz w:val="21"/>
          </w:rPr>
          <w:t>页</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6792" w14:textId="4761ECB0" w:rsidR="00835766" w:rsidRPr="003749D0" w:rsidRDefault="00835766" w:rsidP="006C51F7">
    <w:pPr>
      <w:pStyle w:val="Header"/>
      <w:tabs>
        <w:tab w:val="clear" w:pos="4536"/>
        <w:tab w:val="clear" w:pos="9072"/>
      </w:tabs>
      <w:jc w:val="right"/>
      <w:rPr>
        <w:rFonts w:ascii="SimSun" w:hAnsi="SimSun"/>
        <w:sz w:val="21"/>
      </w:rPr>
    </w:pPr>
    <w:r w:rsidRPr="003749D0">
      <w:rPr>
        <w:rFonts w:ascii="SimSun" w:hAnsi="SimSun"/>
        <w:sz w:val="21"/>
      </w:rPr>
      <w:t>CWS/</w:t>
    </w:r>
    <w:r w:rsidR="006C51F7">
      <w:rPr>
        <w:rFonts w:ascii="SimSun" w:hAnsi="SimSun" w:hint="eastAsia"/>
        <w:sz w:val="21"/>
      </w:rPr>
      <w:t>8</w:t>
    </w:r>
    <w:r w:rsidRPr="003749D0">
      <w:rPr>
        <w:rFonts w:ascii="SimSun" w:hAnsi="SimSun"/>
        <w:sz w:val="21"/>
      </w:rPr>
      <w:t>/</w:t>
    </w:r>
    <w:r w:rsidR="006C51F7">
      <w:rPr>
        <w:rFonts w:ascii="SimSun" w:hAnsi="SimSun" w:hint="eastAsia"/>
        <w:sz w:val="21"/>
      </w:rPr>
      <w:t>1</w:t>
    </w:r>
    <w:r w:rsidRPr="003749D0">
      <w:rPr>
        <w:rFonts w:ascii="SimSun" w:hAnsi="SimSun"/>
        <w:sz w:val="21"/>
      </w:rPr>
      <w:t>3</w:t>
    </w:r>
  </w:p>
  <w:p w14:paraId="3C4590D3" w14:textId="55332C3C" w:rsidR="00835766" w:rsidRPr="003749D0" w:rsidRDefault="00835766" w:rsidP="006C51F7">
    <w:pPr>
      <w:pStyle w:val="Header"/>
      <w:tabs>
        <w:tab w:val="clear" w:pos="4536"/>
        <w:tab w:val="clear" w:pos="9072"/>
      </w:tabs>
      <w:spacing w:afterLines="100" w:after="240"/>
      <w:jc w:val="right"/>
      <w:rPr>
        <w:rFonts w:ascii="SimSun" w:hAnsi="SimSun"/>
        <w:sz w:val="21"/>
      </w:rPr>
    </w:pPr>
    <w:r w:rsidRPr="003749D0">
      <w:rPr>
        <w:rFonts w:ascii="SimSun" w:hAnsi="SimSun" w:hint="eastAsia"/>
        <w:sz w:val="21"/>
      </w:rPr>
      <w:t>附件第</w:t>
    </w:r>
    <w:sdt>
      <w:sdtPr>
        <w:rPr>
          <w:rFonts w:ascii="SimSun" w:hAnsi="SimSun" w:hint="eastAsia"/>
          <w:sz w:val="21"/>
        </w:rPr>
        <w:id w:val="1758014859"/>
        <w:docPartObj>
          <w:docPartGallery w:val="Page Numbers (Top of Page)"/>
          <w:docPartUnique/>
        </w:docPartObj>
      </w:sdtPr>
      <w:sdtEndPr>
        <w:rPr>
          <w:rFonts w:hint="default"/>
          <w:noProof/>
        </w:rPr>
      </w:sdtEndPr>
      <w:sdtContent>
        <w:r w:rsidRPr="003749D0">
          <w:rPr>
            <w:rFonts w:ascii="SimSun" w:hAnsi="SimSun"/>
            <w:sz w:val="21"/>
          </w:rPr>
          <w:fldChar w:fldCharType="begin"/>
        </w:r>
        <w:r w:rsidRPr="003749D0">
          <w:rPr>
            <w:rFonts w:ascii="SimSun" w:hAnsi="SimSun"/>
            <w:sz w:val="21"/>
          </w:rPr>
          <w:instrText xml:space="preserve"> PAGE   \* MERGEFORMAT </w:instrText>
        </w:r>
        <w:r w:rsidRPr="003749D0">
          <w:rPr>
            <w:rFonts w:ascii="SimSun" w:hAnsi="SimSun"/>
            <w:sz w:val="21"/>
          </w:rPr>
          <w:fldChar w:fldCharType="separate"/>
        </w:r>
        <w:r w:rsidR="0099456B">
          <w:rPr>
            <w:rFonts w:ascii="SimSun" w:hAnsi="SimSun"/>
            <w:noProof/>
            <w:sz w:val="21"/>
          </w:rPr>
          <w:t>5</w:t>
        </w:r>
        <w:r w:rsidRPr="003749D0">
          <w:rPr>
            <w:rFonts w:ascii="SimSun" w:hAnsi="SimSun"/>
            <w:noProof/>
            <w:sz w:val="21"/>
          </w:rPr>
          <w:fldChar w:fldCharType="end"/>
        </w:r>
        <w:r w:rsidRPr="003749D0">
          <w:rPr>
            <w:rFonts w:ascii="SimSun" w:hAnsi="SimSun" w:hint="eastAsia"/>
            <w:noProof/>
            <w:sz w:val="21"/>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B399" w14:textId="12C209DC" w:rsidR="00835766" w:rsidRPr="003749D0" w:rsidRDefault="00835766" w:rsidP="006C51F7">
    <w:pPr>
      <w:pStyle w:val="Header"/>
      <w:tabs>
        <w:tab w:val="clear" w:pos="4536"/>
        <w:tab w:val="clear" w:pos="9072"/>
      </w:tabs>
      <w:jc w:val="right"/>
      <w:rPr>
        <w:rFonts w:ascii="SimSun" w:hAnsi="SimSun"/>
        <w:sz w:val="21"/>
        <w:lang w:val="en-GB"/>
      </w:rPr>
    </w:pPr>
    <w:r w:rsidRPr="003749D0">
      <w:rPr>
        <w:rFonts w:ascii="SimSun" w:hAnsi="SimSun"/>
        <w:sz w:val="21"/>
        <w:lang w:val="en-GB"/>
      </w:rPr>
      <w:t>C</w:t>
    </w:r>
    <w:r>
      <w:rPr>
        <w:rFonts w:ascii="SimSun" w:hAnsi="SimSun"/>
        <w:sz w:val="21"/>
        <w:lang w:val="en-GB"/>
      </w:rPr>
      <w:t>WS/</w:t>
    </w:r>
    <w:r>
      <w:rPr>
        <w:rFonts w:ascii="SimSun" w:hAnsi="SimSun" w:hint="eastAsia"/>
        <w:sz w:val="21"/>
        <w:lang w:val="en-GB"/>
      </w:rPr>
      <w:t>8</w:t>
    </w:r>
    <w:r w:rsidRPr="003749D0">
      <w:rPr>
        <w:rFonts w:ascii="SimSun" w:hAnsi="SimSun"/>
        <w:sz w:val="21"/>
        <w:lang w:val="en-GB"/>
      </w:rPr>
      <w:t>/</w:t>
    </w:r>
    <w:r>
      <w:rPr>
        <w:rFonts w:ascii="SimSun" w:hAnsi="SimSun" w:hint="eastAsia"/>
        <w:sz w:val="21"/>
        <w:lang w:val="en-GB"/>
      </w:rPr>
      <w:t>1</w:t>
    </w:r>
    <w:r w:rsidRPr="003749D0">
      <w:rPr>
        <w:rFonts w:ascii="SimSun" w:hAnsi="SimSun"/>
        <w:sz w:val="21"/>
        <w:lang w:val="en-GB"/>
      </w:rPr>
      <w:t>3</w:t>
    </w:r>
  </w:p>
  <w:p w14:paraId="12B6DF1D" w14:textId="348460C5" w:rsidR="00835766" w:rsidRPr="003749D0" w:rsidRDefault="00835766" w:rsidP="006C51F7">
    <w:pPr>
      <w:pStyle w:val="Header"/>
      <w:tabs>
        <w:tab w:val="clear" w:pos="4536"/>
        <w:tab w:val="clear" w:pos="9072"/>
      </w:tabs>
      <w:spacing w:afterLines="100" w:after="240"/>
      <w:jc w:val="right"/>
      <w:rPr>
        <w:rFonts w:ascii="SimSun" w:hAnsi="SimSun"/>
        <w:sz w:val="21"/>
        <w:lang w:val="en-GB"/>
      </w:rPr>
    </w:pPr>
    <w:r w:rsidRPr="003749D0">
      <w:rPr>
        <w:rFonts w:ascii="SimSun" w:hAnsi="SimSun" w:hint="eastAsia"/>
        <w:sz w:val="21"/>
        <w:lang w:val="en-GB"/>
      </w:rPr>
      <w:t>附</w:t>
    </w:r>
    <w:r>
      <w:rPr>
        <w:rFonts w:ascii="SimSun" w:hAnsi="SimSun" w:hint="eastAsia"/>
        <w:sz w:val="21"/>
        <w:lang w:val="en-GB"/>
      </w:rPr>
      <w:t xml:space="preserve">　</w:t>
    </w:r>
    <w:r w:rsidRPr="003749D0">
      <w:rPr>
        <w:rFonts w:ascii="SimSun" w:hAnsi="SimSun" w:hint="eastAsia"/>
        <w:sz w:val="21"/>
        <w:lang w:val="en-GB"/>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2D2D5CED"/>
    <w:multiLevelType w:val="hybridMultilevel"/>
    <w:tmpl w:val="6BF4078C"/>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B47308"/>
    <w:multiLevelType w:val="hybridMultilevel"/>
    <w:tmpl w:val="73F26F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1"/>
  </w:num>
  <w:num w:numId="6">
    <w:abstractNumId w:val="6"/>
  </w:num>
  <w:num w:numId="7">
    <w:abstractNumId w:val="16"/>
  </w:num>
  <w:num w:numId="8">
    <w:abstractNumId w:val="9"/>
  </w:num>
  <w:num w:numId="9">
    <w:abstractNumId w:val="18"/>
  </w:num>
  <w:num w:numId="10">
    <w:abstractNumId w:val="14"/>
  </w:num>
  <w:num w:numId="11">
    <w:abstractNumId w:val="1"/>
  </w:num>
  <w:num w:numId="12">
    <w:abstractNumId w:val="1"/>
  </w:num>
  <w:num w:numId="13">
    <w:abstractNumId w:val="1"/>
  </w:num>
  <w:num w:numId="14">
    <w:abstractNumId w:val="15"/>
  </w:num>
  <w:num w:numId="15">
    <w:abstractNumId w:val="17"/>
  </w:num>
  <w:num w:numId="16">
    <w:abstractNumId w:val="20"/>
  </w:num>
  <w:num w:numId="17">
    <w:abstractNumId w:val="2"/>
  </w:num>
  <w:num w:numId="18">
    <w:abstractNumId w:val="7"/>
  </w:num>
  <w:num w:numId="19">
    <w:abstractNumId w:val="5"/>
  </w:num>
  <w:num w:numId="20">
    <w:abstractNumId w:val="3"/>
  </w:num>
  <w:num w:numId="21">
    <w:abstractNumId w:val="10"/>
  </w:num>
  <w:num w:numId="22">
    <w:abstractNumId w:val="19"/>
  </w:num>
  <w:num w:numId="23">
    <w:abstractNumId w:val="1"/>
  </w:num>
  <w:num w:numId="24">
    <w:abstractNumId w:val="12"/>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B4"/>
    <w:rsid w:val="000338C4"/>
    <w:rsid w:val="00043503"/>
    <w:rsid w:val="00043CAA"/>
    <w:rsid w:val="0005175C"/>
    <w:rsid w:val="000517DD"/>
    <w:rsid w:val="00053713"/>
    <w:rsid w:val="00054D4F"/>
    <w:rsid w:val="00056FB9"/>
    <w:rsid w:val="00075432"/>
    <w:rsid w:val="0008638A"/>
    <w:rsid w:val="000968ED"/>
    <w:rsid w:val="000A08C3"/>
    <w:rsid w:val="000B4B13"/>
    <w:rsid w:val="000D4D4E"/>
    <w:rsid w:val="000E39FE"/>
    <w:rsid w:val="000F5E56"/>
    <w:rsid w:val="00103F29"/>
    <w:rsid w:val="00124503"/>
    <w:rsid w:val="001362EE"/>
    <w:rsid w:val="0014069E"/>
    <w:rsid w:val="00152798"/>
    <w:rsid w:val="00157944"/>
    <w:rsid w:val="00160526"/>
    <w:rsid w:val="00161BA2"/>
    <w:rsid w:val="001647D5"/>
    <w:rsid w:val="001739E9"/>
    <w:rsid w:val="001775AC"/>
    <w:rsid w:val="001832A6"/>
    <w:rsid w:val="00184A78"/>
    <w:rsid w:val="00184C27"/>
    <w:rsid w:val="001856A6"/>
    <w:rsid w:val="00192903"/>
    <w:rsid w:val="0019705A"/>
    <w:rsid w:val="001A2699"/>
    <w:rsid w:val="001B3A19"/>
    <w:rsid w:val="001E103A"/>
    <w:rsid w:val="001E3B16"/>
    <w:rsid w:val="001E6537"/>
    <w:rsid w:val="001F2D93"/>
    <w:rsid w:val="001F447E"/>
    <w:rsid w:val="00210005"/>
    <w:rsid w:val="0021217E"/>
    <w:rsid w:val="00233512"/>
    <w:rsid w:val="0023427B"/>
    <w:rsid w:val="00236ABF"/>
    <w:rsid w:val="00236E3A"/>
    <w:rsid w:val="002538A5"/>
    <w:rsid w:val="002634C4"/>
    <w:rsid w:val="00263F42"/>
    <w:rsid w:val="002709BD"/>
    <w:rsid w:val="00271285"/>
    <w:rsid w:val="00272E13"/>
    <w:rsid w:val="00277B64"/>
    <w:rsid w:val="002928D3"/>
    <w:rsid w:val="002B7836"/>
    <w:rsid w:val="002C0E29"/>
    <w:rsid w:val="002C41B4"/>
    <w:rsid w:val="002C72BA"/>
    <w:rsid w:val="002D1209"/>
    <w:rsid w:val="002F1FE6"/>
    <w:rsid w:val="002F4E68"/>
    <w:rsid w:val="00312F7F"/>
    <w:rsid w:val="003169B6"/>
    <w:rsid w:val="003304C2"/>
    <w:rsid w:val="00332A65"/>
    <w:rsid w:val="003379E2"/>
    <w:rsid w:val="00356B6B"/>
    <w:rsid w:val="00361450"/>
    <w:rsid w:val="00362156"/>
    <w:rsid w:val="003673CF"/>
    <w:rsid w:val="003749D0"/>
    <w:rsid w:val="003845C1"/>
    <w:rsid w:val="003A6F89"/>
    <w:rsid w:val="003B2D40"/>
    <w:rsid w:val="003B38C1"/>
    <w:rsid w:val="003C4471"/>
    <w:rsid w:val="003D7EB4"/>
    <w:rsid w:val="00403422"/>
    <w:rsid w:val="00423E3E"/>
    <w:rsid w:val="00427AF4"/>
    <w:rsid w:val="004313E8"/>
    <w:rsid w:val="00437662"/>
    <w:rsid w:val="00441D88"/>
    <w:rsid w:val="00447D80"/>
    <w:rsid w:val="00455100"/>
    <w:rsid w:val="00456F68"/>
    <w:rsid w:val="0046141C"/>
    <w:rsid w:val="004647DA"/>
    <w:rsid w:val="004676EC"/>
    <w:rsid w:val="00472B64"/>
    <w:rsid w:val="00474062"/>
    <w:rsid w:val="00477D6B"/>
    <w:rsid w:val="004819F1"/>
    <w:rsid w:val="00492485"/>
    <w:rsid w:val="00494B1F"/>
    <w:rsid w:val="004A0B4E"/>
    <w:rsid w:val="004A3462"/>
    <w:rsid w:val="004A476F"/>
    <w:rsid w:val="004B414D"/>
    <w:rsid w:val="004C012F"/>
    <w:rsid w:val="004E6BD5"/>
    <w:rsid w:val="004F30C9"/>
    <w:rsid w:val="005019FF"/>
    <w:rsid w:val="00506F18"/>
    <w:rsid w:val="005076B2"/>
    <w:rsid w:val="00507F98"/>
    <w:rsid w:val="00511824"/>
    <w:rsid w:val="005149C4"/>
    <w:rsid w:val="00524CAC"/>
    <w:rsid w:val="005276BB"/>
    <w:rsid w:val="0053057A"/>
    <w:rsid w:val="005312B6"/>
    <w:rsid w:val="005551A6"/>
    <w:rsid w:val="00560205"/>
    <w:rsid w:val="00560A29"/>
    <w:rsid w:val="00562E45"/>
    <w:rsid w:val="0057116D"/>
    <w:rsid w:val="00576076"/>
    <w:rsid w:val="00582AD1"/>
    <w:rsid w:val="00590E83"/>
    <w:rsid w:val="005926E1"/>
    <w:rsid w:val="00596894"/>
    <w:rsid w:val="00596EE4"/>
    <w:rsid w:val="005A082C"/>
    <w:rsid w:val="005C0F42"/>
    <w:rsid w:val="005C6649"/>
    <w:rsid w:val="005C6F68"/>
    <w:rsid w:val="005D2EC4"/>
    <w:rsid w:val="005E5559"/>
    <w:rsid w:val="00605827"/>
    <w:rsid w:val="00615D53"/>
    <w:rsid w:val="00624A21"/>
    <w:rsid w:val="00627C5A"/>
    <w:rsid w:val="006428F3"/>
    <w:rsid w:val="00642B4D"/>
    <w:rsid w:val="00646050"/>
    <w:rsid w:val="00653D06"/>
    <w:rsid w:val="00655BA5"/>
    <w:rsid w:val="0066417E"/>
    <w:rsid w:val="00666786"/>
    <w:rsid w:val="006713CA"/>
    <w:rsid w:val="00676C5C"/>
    <w:rsid w:val="00693951"/>
    <w:rsid w:val="006A00CB"/>
    <w:rsid w:val="006B768F"/>
    <w:rsid w:val="006C4C80"/>
    <w:rsid w:val="006C51F7"/>
    <w:rsid w:val="006D3E92"/>
    <w:rsid w:val="006D43C8"/>
    <w:rsid w:val="006D6DF6"/>
    <w:rsid w:val="006E448A"/>
    <w:rsid w:val="006E4B1B"/>
    <w:rsid w:val="006E7E60"/>
    <w:rsid w:val="007226C9"/>
    <w:rsid w:val="007252C6"/>
    <w:rsid w:val="007353A3"/>
    <w:rsid w:val="00760A6D"/>
    <w:rsid w:val="00790C8B"/>
    <w:rsid w:val="007B6DB6"/>
    <w:rsid w:val="007C5B61"/>
    <w:rsid w:val="007C7390"/>
    <w:rsid w:val="007D1613"/>
    <w:rsid w:val="007D1732"/>
    <w:rsid w:val="007D2AF0"/>
    <w:rsid w:val="007E4C0E"/>
    <w:rsid w:val="007F7A27"/>
    <w:rsid w:val="00811F15"/>
    <w:rsid w:val="00812B47"/>
    <w:rsid w:val="008138C7"/>
    <w:rsid w:val="00835766"/>
    <w:rsid w:val="00835BC8"/>
    <w:rsid w:val="00842651"/>
    <w:rsid w:val="0084453C"/>
    <w:rsid w:val="0084496E"/>
    <w:rsid w:val="008504D8"/>
    <w:rsid w:val="00857D46"/>
    <w:rsid w:val="008606AA"/>
    <w:rsid w:val="00864F25"/>
    <w:rsid w:val="008738F7"/>
    <w:rsid w:val="00875B30"/>
    <w:rsid w:val="00875E97"/>
    <w:rsid w:val="008B0B85"/>
    <w:rsid w:val="008B2CC1"/>
    <w:rsid w:val="008B60B2"/>
    <w:rsid w:val="008B66FE"/>
    <w:rsid w:val="008C145E"/>
    <w:rsid w:val="008E2676"/>
    <w:rsid w:val="0090731E"/>
    <w:rsid w:val="00910B1A"/>
    <w:rsid w:val="00916EE2"/>
    <w:rsid w:val="00927544"/>
    <w:rsid w:val="0093689C"/>
    <w:rsid w:val="00943771"/>
    <w:rsid w:val="00951C8F"/>
    <w:rsid w:val="00952214"/>
    <w:rsid w:val="00966536"/>
    <w:rsid w:val="00966A22"/>
    <w:rsid w:val="0096722F"/>
    <w:rsid w:val="009724CC"/>
    <w:rsid w:val="00980843"/>
    <w:rsid w:val="0099456B"/>
    <w:rsid w:val="009A045E"/>
    <w:rsid w:val="009A572F"/>
    <w:rsid w:val="009B1DDA"/>
    <w:rsid w:val="009B29B0"/>
    <w:rsid w:val="009B588B"/>
    <w:rsid w:val="009B6870"/>
    <w:rsid w:val="009C5251"/>
    <w:rsid w:val="009E2791"/>
    <w:rsid w:val="009E3F6F"/>
    <w:rsid w:val="009F499F"/>
    <w:rsid w:val="00A024A5"/>
    <w:rsid w:val="00A06B47"/>
    <w:rsid w:val="00A17968"/>
    <w:rsid w:val="00A42DAF"/>
    <w:rsid w:val="00A45BD8"/>
    <w:rsid w:val="00A618E1"/>
    <w:rsid w:val="00A74BFA"/>
    <w:rsid w:val="00A831D4"/>
    <w:rsid w:val="00A869B7"/>
    <w:rsid w:val="00A925C4"/>
    <w:rsid w:val="00AA25BE"/>
    <w:rsid w:val="00AC205C"/>
    <w:rsid w:val="00AE0B17"/>
    <w:rsid w:val="00AE0E7A"/>
    <w:rsid w:val="00AE79B4"/>
    <w:rsid w:val="00AF0A6B"/>
    <w:rsid w:val="00B01337"/>
    <w:rsid w:val="00B05970"/>
    <w:rsid w:val="00B05A69"/>
    <w:rsid w:val="00B207C1"/>
    <w:rsid w:val="00B57F73"/>
    <w:rsid w:val="00B6308A"/>
    <w:rsid w:val="00B9734B"/>
    <w:rsid w:val="00BA0EE0"/>
    <w:rsid w:val="00BA30E2"/>
    <w:rsid w:val="00BC354A"/>
    <w:rsid w:val="00BD10B7"/>
    <w:rsid w:val="00BD4002"/>
    <w:rsid w:val="00BF1443"/>
    <w:rsid w:val="00BF2417"/>
    <w:rsid w:val="00BF3530"/>
    <w:rsid w:val="00C11BFE"/>
    <w:rsid w:val="00C17C4C"/>
    <w:rsid w:val="00C23A27"/>
    <w:rsid w:val="00C5068F"/>
    <w:rsid w:val="00C50E7D"/>
    <w:rsid w:val="00C64774"/>
    <w:rsid w:val="00C66B38"/>
    <w:rsid w:val="00C73370"/>
    <w:rsid w:val="00C8405E"/>
    <w:rsid w:val="00C86D74"/>
    <w:rsid w:val="00C91957"/>
    <w:rsid w:val="00CA5F58"/>
    <w:rsid w:val="00CA78E2"/>
    <w:rsid w:val="00CC3D12"/>
    <w:rsid w:val="00CD04F1"/>
    <w:rsid w:val="00CE4107"/>
    <w:rsid w:val="00CE629D"/>
    <w:rsid w:val="00CF0AB2"/>
    <w:rsid w:val="00D04957"/>
    <w:rsid w:val="00D33424"/>
    <w:rsid w:val="00D43D5E"/>
    <w:rsid w:val="00D45252"/>
    <w:rsid w:val="00D631F3"/>
    <w:rsid w:val="00D64932"/>
    <w:rsid w:val="00D66C1D"/>
    <w:rsid w:val="00D71B4D"/>
    <w:rsid w:val="00D76D15"/>
    <w:rsid w:val="00D830F1"/>
    <w:rsid w:val="00D9046F"/>
    <w:rsid w:val="00D93D55"/>
    <w:rsid w:val="00DA42B5"/>
    <w:rsid w:val="00DB04C8"/>
    <w:rsid w:val="00DC6B39"/>
    <w:rsid w:val="00DD0FBF"/>
    <w:rsid w:val="00DD2D67"/>
    <w:rsid w:val="00DE7F0A"/>
    <w:rsid w:val="00DF5F4F"/>
    <w:rsid w:val="00E044AF"/>
    <w:rsid w:val="00E072AE"/>
    <w:rsid w:val="00E15015"/>
    <w:rsid w:val="00E23E97"/>
    <w:rsid w:val="00E251D8"/>
    <w:rsid w:val="00E335FE"/>
    <w:rsid w:val="00E5578A"/>
    <w:rsid w:val="00E56380"/>
    <w:rsid w:val="00E624BC"/>
    <w:rsid w:val="00E7076C"/>
    <w:rsid w:val="00E91EDB"/>
    <w:rsid w:val="00EA137E"/>
    <w:rsid w:val="00EA661F"/>
    <w:rsid w:val="00EC4E49"/>
    <w:rsid w:val="00EC7635"/>
    <w:rsid w:val="00ED77FB"/>
    <w:rsid w:val="00ED7F6E"/>
    <w:rsid w:val="00EE45FA"/>
    <w:rsid w:val="00F2274F"/>
    <w:rsid w:val="00F37D95"/>
    <w:rsid w:val="00F40F28"/>
    <w:rsid w:val="00F53755"/>
    <w:rsid w:val="00F617DC"/>
    <w:rsid w:val="00F66152"/>
    <w:rsid w:val="00F727E6"/>
    <w:rsid w:val="00F7384F"/>
    <w:rsid w:val="00F80F26"/>
    <w:rsid w:val="00F9616D"/>
    <w:rsid w:val="00F974DF"/>
    <w:rsid w:val="00FA153F"/>
    <w:rsid w:val="00FB6F49"/>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07EE8DE"/>
  <w15:docId w15:val="{8F6F0858-BCAA-4C96-8E7B-F5AF592D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uiPriority w:val="99"/>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87094">
      <w:bodyDiv w:val="1"/>
      <w:marLeft w:val="0"/>
      <w:marRight w:val="0"/>
      <w:marTop w:val="0"/>
      <w:marBottom w:val="0"/>
      <w:divBdr>
        <w:top w:val="none" w:sz="0" w:space="0" w:color="auto"/>
        <w:left w:val="none" w:sz="0" w:space="0" w:color="auto"/>
        <w:bottom w:val="none" w:sz="0" w:space="0" w:color="auto"/>
        <w:right w:val="none" w:sz="0" w:space="0" w:color="auto"/>
      </w:divBdr>
    </w:div>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3643-9C17-4AB4-AB40-7DF98880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3895</Words>
  <Characters>4269</Characters>
  <Application>Microsoft Office Word</Application>
  <DocSecurity>0</DocSecurity>
  <Lines>330</Lines>
  <Paragraphs>126</Paragraphs>
  <ScaleCrop>false</ScaleCrop>
  <HeadingPairs>
    <vt:vector size="2" baseType="variant">
      <vt:variant>
        <vt:lpstr>Title</vt:lpstr>
      </vt:variant>
      <vt:variant>
        <vt:i4>1</vt:i4>
      </vt:variant>
    </vt:vector>
  </HeadingPairs>
  <TitlesOfParts>
    <vt:vector size="1" baseType="lpstr">
      <vt:lpstr>CWS/8/13 Annex  (in English)</vt:lpstr>
    </vt:vector>
  </TitlesOfParts>
  <Company>WIPO</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CWS/8/13 Annex</dc:title>
  <dc:subject>40 RECOMMENDATIONS AND CWS ACTIVITIES</dc:subject>
  <dc:creator>WIPO</dc:creator>
  <cp:keywords>FOR OFFICIAL USE ONLY</cp:keywords>
  <cp:lastModifiedBy>CHAVAS Louison</cp:lastModifiedBy>
  <cp:revision>2</cp:revision>
  <cp:lastPrinted>2018-09-12T14:37:00Z</cp:lastPrinted>
  <dcterms:created xsi:type="dcterms:W3CDTF">2020-11-19T17:15:00Z</dcterms:created>
  <dcterms:modified xsi:type="dcterms:W3CDTF">2020-11-19T17:15:00Z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4c11d642-11fe-4c30-8914-907efb82b856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