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9F11B" w14:textId="335C886A" w:rsidR="00D06259" w:rsidRPr="00D06259" w:rsidRDefault="00D06259" w:rsidP="00D06259">
      <w:pPr>
        <w:rPr>
          <w:rFonts w:ascii="KaiTi" w:eastAsia="KaiTi" w:hAnsi="KaiTi" w:cs="Times New Roman"/>
          <w:kern w:val="2"/>
          <w:sz w:val="24"/>
          <w:szCs w:val="32"/>
        </w:rPr>
      </w:pPr>
      <w:bookmarkStart w:id="0" w:name="_GoBack"/>
      <w:bookmarkEnd w:id="0"/>
      <w:r w:rsidRPr="00D06259">
        <w:rPr>
          <w:rFonts w:ascii="KaiTi" w:eastAsia="KaiTi" w:hAnsi="KaiTi" w:cs="Times New Roman" w:hint="eastAsia"/>
          <w:kern w:val="2"/>
          <w:sz w:val="24"/>
          <w:szCs w:val="32"/>
        </w:rPr>
        <w:t>议</w:t>
      </w:r>
      <w:r w:rsidR="00F55D4B">
        <w:rPr>
          <w:rFonts w:ascii="KaiTi" w:eastAsia="KaiTi" w:hAnsi="KaiTi" w:cs="Times New Roman" w:hint="eastAsia"/>
          <w:kern w:val="2"/>
          <w:sz w:val="24"/>
          <w:szCs w:val="32"/>
        </w:rPr>
        <w:t xml:space="preserve">　</w:t>
      </w:r>
      <w:r w:rsidRPr="00D06259">
        <w:rPr>
          <w:rFonts w:ascii="KaiTi" w:eastAsia="KaiTi" w:hAnsi="KaiTi" w:cs="Times New Roman" w:hint="eastAsia"/>
          <w:kern w:val="2"/>
          <w:sz w:val="24"/>
          <w:szCs w:val="32"/>
        </w:rPr>
        <w:t>程</w:t>
      </w:r>
    </w:p>
    <w:p w14:paraId="0C734698" w14:textId="77777777" w:rsidR="00D06259" w:rsidRPr="00D06259" w:rsidRDefault="00D06259" w:rsidP="00D06259"/>
    <w:p w14:paraId="3D67E805" w14:textId="77777777" w:rsidR="00D06259" w:rsidRPr="00D06259" w:rsidRDefault="00D06259" w:rsidP="00D06259">
      <w:pPr>
        <w:rPr>
          <w:rFonts w:ascii="KaiTi" w:eastAsia="KaiTi" w:hAnsi="STKaiti" w:cs="Times New Roman"/>
          <w:kern w:val="2"/>
          <w:sz w:val="21"/>
          <w:szCs w:val="24"/>
        </w:rPr>
      </w:pPr>
      <w:bookmarkStart w:id="1" w:name="Prepared"/>
      <w:bookmarkEnd w:id="1"/>
      <w:r w:rsidRPr="00D06259">
        <w:rPr>
          <w:rFonts w:ascii="KaiTi" w:eastAsia="KaiTi" w:hAnsi="STKaiti" w:cs="Times New Roman" w:hint="eastAsia"/>
          <w:kern w:val="2"/>
          <w:sz w:val="21"/>
          <w:szCs w:val="24"/>
        </w:rPr>
        <w:t>秘书处编拟的文件</w:t>
      </w:r>
    </w:p>
    <w:p w14:paraId="563CE780" w14:textId="77777777" w:rsidR="00D06259" w:rsidRPr="00D06259" w:rsidRDefault="00D06259" w:rsidP="00D06259"/>
    <w:p w14:paraId="7989F19D" w14:textId="77777777" w:rsidR="00D06259" w:rsidRPr="00D06259" w:rsidRDefault="00D06259" w:rsidP="00D06259"/>
    <w:p w14:paraId="3C070541" w14:textId="77777777" w:rsidR="00D06259" w:rsidRPr="00D06259" w:rsidRDefault="00D06259" w:rsidP="00D06259"/>
    <w:p w14:paraId="746153C5" w14:textId="77777777" w:rsidR="00D06259" w:rsidRPr="00D06259" w:rsidRDefault="00D06259" w:rsidP="00D06259"/>
    <w:p w14:paraId="54D79F81"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第七届会议开幕</w:t>
      </w:r>
    </w:p>
    <w:p w14:paraId="6F0F0A47"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选举主席和两名副主席</w:t>
      </w:r>
    </w:p>
    <w:p w14:paraId="2F0A2DA5" w14:textId="77777777" w:rsidR="00D06259" w:rsidRPr="00D06259" w:rsidRDefault="00D06259" w:rsidP="00D06259">
      <w:pPr>
        <w:numPr>
          <w:ilvl w:val="0"/>
          <w:numId w:val="2"/>
        </w:numPr>
        <w:tabs>
          <w:tab w:val="clear" w:pos="3087"/>
        </w:tabs>
        <w:overflowPunct w:val="0"/>
        <w:spacing w:afterLines="100" w:after="240" w:line="340" w:lineRule="atLeast"/>
        <w:ind w:left="567" w:hanging="567"/>
        <w:rPr>
          <w:rFonts w:ascii="SimSun" w:hAnsi="SimSun"/>
          <w:sz w:val="21"/>
        </w:rPr>
      </w:pPr>
      <w:r w:rsidRPr="00D06259">
        <w:rPr>
          <w:rFonts w:ascii="SimSun" w:hAnsi="SimSun" w:hint="eastAsia"/>
          <w:sz w:val="21"/>
        </w:rPr>
        <w:t>通过议程</w:t>
      </w:r>
      <w:r w:rsidRPr="00D06259">
        <w:rPr>
          <w:rFonts w:ascii="SimSun" w:hAnsi="SimSun"/>
          <w:sz w:val="21"/>
        </w:rPr>
        <w:br/>
      </w:r>
      <w:r w:rsidRPr="00D06259">
        <w:rPr>
          <w:rFonts w:ascii="SimSun" w:hAnsi="SimSun"/>
          <w:sz w:val="21"/>
        </w:rPr>
        <w:tab/>
      </w:r>
      <w:r w:rsidRPr="00D06259">
        <w:rPr>
          <w:rFonts w:ascii="SimSun" w:hAnsi="SimSun" w:hint="eastAsia"/>
          <w:sz w:val="21"/>
        </w:rPr>
        <w:tab/>
        <w:t>见本文件。</w:t>
      </w:r>
    </w:p>
    <w:p w14:paraId="3485E37E" w14:textId="77777777" w:rsidR="00D06259" w:rsidRPr="00D06259" w:rsidRDefault="00D06259" w:rsidP="00D06259">
      <w:pPr>
        <w:numPr>
          <w:ilvl w:val="0"/>
          <w:numId w:val="2"/>
        </w:numPr>
        <w:tabs>
          <w:tab w:val="clear" w:pos="3087"/>
        </w:tabs>
        <w:overflowPunct w:val="0"/>
        <w:spacing w:afterLines="100" w:after="240" w:line="340" w:lineRule="atLeast"/>
        <w:ind w:left="567" w:hanging="567"/>
        <w:rPr>
          <w:rFonts w:ascii="SimSun" w:hAnsi="SimSun"/>
          <w:sz w:val="21"/>
        </w:rPr>
      </w:pPr>
      <w:r w:rsidRPr="00D06259">
        <w:rPr>
          <w:rFonts w:ascii="SimSun" w:hAnsi="SimSun" w:hint="eastAsia"/>
          <w:sz w:val="21"/>
        </w:rPr>
        <w:t>修订产权组织标准ST.3</w:t>
      </w:r>
      <w:r w:rsidRPr="00D06259">
        <w:rPr>
          <w:rFonts w:ascii="SimSun" w:hAnsi="SimSun"/>
          <w:sz w:val="21"/>
        </w:rPr>
        <w:br/>
      </w:r>
      <w:r w:rsidRPr="00D06259">
        <w:rPr>
          <w:rFonts w:ascii="SimSun" w:hAnsi="SimSun"/>
          <w:sz w:val="21"/>
        </w:rPr>
        <w:tab/>
      </w:r>
      <w:r w:rsidRPr="00D06259">
        <w:rPr>
          <w:rFonts w:ascii="SimSun" w:hAnsi="SimSun" w:hint="eastAsia"/>
          <w:sz w:val="21"/>
        </w:rPr>
        <w:tab/>
      </w:r>
      <w:r w:rsidRPr="00D06259">
        <w:rPr>
          <w:rFonts w:ascii="SimSun" w:hAnsi="SimSun"/>
          <w:sz w:val="21"/>
        </w:rPr>
        <w:t>见文件CWS/</w:t>
      </w:r>
      <w:r w:rsidRPr="00D06259">
        <w:rPr>
          <w:rFonts w:ascii="SimSun" w:hAnsi="SimSun" w:hint="eastAsia"/>
          <w:sz w:val="21"/>
        </w:rPr>
        <w:t>7</w:t>
      </w:r>
      <w:r w:rsidRPr="00D06259">
        <w:rPr>
          <w:rFonts w:ascii="SimSun" w:hAnsi="SimSun"/>
          <w:sz w:val="21"/>
        </w:rPr>
        <w:t>/</w:t>
      </w:r>
      <w:r w:rsidRPr="00D06259">
        <w:rPr>
          <w:rFonts w:ascii="SimSun" w:hAnsi="SimSun" w:hint="eastAsia"/>
          <w:sz w:val="21"/>
        </w:rPr>
        <w:t>2</w:t>
      </w:r>
      <w:r w:rsidRPr="00D06259">
        <w:rPr>
          <w:rFonts w:ascii="SimSun" w:hAnsi="SimSun"/>
          <w:sz w:val="21"/>
        </w:rPr>
        <w:t xml:space="preserve"> Rev.</w:t>
      </w:r>
      <w:r w:rsidRPr="00D06259">
        <w:rPr>
          <w:rFonts w:ascii="SimSun" w:hAnsi="SimSun" w:hint="eastAsia"/>
          <w:sz w:val="21"/>
        </w:rPr>
        <w:t>和</w:t>
      </w:r>
      <w:r w:rsidRPr="00D06259">
        <w:rPr>
          <w:rFonts w:ascii="SimSun" w:hAnsi="SimSun"/>
          <w:sz w:val="21"/>
        </w:rPr>
        <w:t>CWS/7/2 Add.。</w:t>
      </w:r>
    </w:p>
    <w:p w14:paraId="0F75165E"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标准用信通技术策略工作队关于第58号任务的报告</w:t>
      </w:r>
    </w:p>
    <w:p w14:paraId="19E7D377"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XML4IP工作队</w:t>
      </w:r>
    </w:p>
    <w:p w14:paraId="6DA8425C"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w:t>
      </w:r>
      <w:r w:rsidRPr="00D06259">
        <w:rPr>
          <w:rFonts w:ascii="SimSun" w:hAnsi="SimSun"/>
          <w:sz w:val="21"/>
        </w:rPr>
        <w:tab/>
      </w:r>
      <w:r w:rsidRPr="00D06259">
        <w:rPr>
          <w:rFonts w:ascii="SimSun" w:hAnsi="SimSun" w:hint="eastAsia"/>
          <w:sz w:val="21"/>
        </w:rPr>
        <w:t>关于第41号、53号、56号和63号任务的报告</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w:t>
      </w:r>
      <w:r w:rsidRPr="00D06259">
        <w:rPr>
          <w:rFonts w:ascii="SimSun" w:hAnsi="SimSun" w:hint="eastAsia"/>
          <w:sz w:val="21"/>
        </w:rPr>
        <w:t>7</w:t>
      </w:r>
      <w:r w:rsidRPr="00D06259">
        <w:rPr>
          <w:rFonts w:ascii="SimSun" w:hAnsi="SimSun"/>
          <w:sz w:val="21"/>
        </w:rPr>
        <w:t>/</w:t>
      </w:r>
      <w:r w:rsidRPr="00D06259">
        <w:rPr>
          <w:rFonts w:ascii="SimSun" w:hAnsi="SimSun" w:hint="eastAsia"/>
          <w:sz w:val="21"/>
        </w:rPr>
        <w:t>3</w:t>
      </w:r>
      <w:r w:rsidRPr="00D06259">
        <w:rPr>
          <w:rFonts w:ascii="SimSun" w:hAnsi="SimSun"/>
          <w:sz w:val="21"/>
        </w:rPr>
        <w:t xml:space="preserve"> Rev.。</w:t>
      </w:r>
    </w:p>
    <w:p w14:paraId="6B06C439"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sidRPr="00D06259">
        <w:rPr>
          <w:rFonts w:ascii="SimSun" w:hAnsi="SimSun" w:hint="eastAsia"/>
          <w:sz w:val="21"/>
        </w:rPr>
        <w:tab/>
        <w:t>关于网络应用程序接口产权组织标准的提案</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w:t>
      </w:r>
      <w:r w:rsidRPr="00D06259">
        <w:rPr>
          <w:rFonts w:ascii="SimSun" w:hAnsi="SimSun" w:hint="eastAsia"/>
          <w:sz w:val="21"/>
        </w:rPr>
        <w:t>7</w:t>
      </w:r>
      <w:r w:rsidRPr="00D06259">
        <w:rPr>
          <w:rFonts w:ascii="SimSun" w:hAnsi="SimSun"/>
          <w:sz w:val="21"/>
        </w:rPr>
        <w:t>/</w:t>
      </w:r>
      <w:r w:rsidRPr="00D06259">
        <w:rPr>
          <w:rFonts w:ascii="SimSun" w:hAnsi="SimSun" w:hint="eastAsia"/>
          <w:sz w:val="21"/>
        </w:rPr>
        <w:t>4</w:t>
      </w:r>
      <w:r w:rsidRPr="00D06259">
        <w:rPr>
          <w:rFonts w:ascii="SimSun" w:hAnsi="SimSun"/>
          <w:sz w:val="21"/>
        </w:rPr>
        <w:t>。</w:t>
      </w:r>
    </w:p>
    <w:p w14:paraId="7DA2A1D5"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（c）</w:t>
      </w:r>
      <w:r w:rsidRPr="00D06259">
        <w:rPr>
          <w:rFonts w:ascii="SimSun" w:hAnsi="SimSun" w:hint="eastAsia"/>
          <w:sz w:val="21"/>
        </w:rPr>
        <w:tab/>
        <w:t>关于JSON规范的提案</w:t>
      </w:r>
      <w:r w:rsidRPr="00D06259">
        <w:rPr>
          <w:rFonts w:ascii="SimSun" w:hAnsi="SimSun" w:hint="eastAsia"/>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5</w:t>
      </w:r>
      <w:r w:rsidRPr="00D06259">
        <w:rPr>
          <w:rFonts w:ascii="SimSun" w:hAnsi="SimSun"/>
          <w:sz w:val="21"/>
        </w:rPr>
        <w:t>。</w:t>
      </w:r>
    </w:p>
    <w:p w14:paraId="7FA80E17" w14:textId="77777777" w:rsid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区块链工作队</w:t>
      </w:r>
    </w:p>
    <w:p w14:paraId="63277491" w14:textId="71CEF57C"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sz w:val="21"/>
        </w:rPr>
        <w:tab/>
      </w:r>
      <w:r w:rsidRPr="00D06259">
        <w:rPr>
          <w:rFonts w:ascii="SimSun" w:hAnsi="SimSun" w:hint="eastAsia"/>
          <w:sz w:val="21"/>
        </w:rPr>
        <w:t>（a）</w:t>
      </w:r>
      <w:r w:rsidRPr="00D06259">
        <w:rPr>
          <w:rFonts w:ascii="SimSun" w:hAnsi="SimSun"/>
          <w:sz w:val="21"/>
        </w:rPr>
        <w:tab/>
      </w:r>
      <w:r w:rsidRPr="00D06259">
        <w:rPr>
          <w:rFonts w:ascii="SimSun" w:hAnsi="SimSun" w:hint="eastAsia"/>
          <w:sz w:val="21"/>
        </w:rPr>
        <w:t>关于第59号任务的报告</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w:t>
      </w:r>
      <w:r w:rsidRPr="00D06259">
        <w:rPr>
          <w:rFonts w:ascii="SimSun" w:hAnsi="SimSun" w:hint="eastAsia"/>
          <w:sz w:val="21"/>
        </w:rPr>
        <w:t>7</w:t>
      </w:r>
      <w:r w:rsidRPr="00D06259">
        <w:rPr>
          <w:rFonts w:ascii="SimSun" w:hAnsi="SimSun"/>
          <w:sz w:val="21"/>
        </w:rPr>
        <w:t>/</w:t>
      </w:r>
      <w:r w:rsidRPr="00D06259">
        <w:rPr>
          <w:rFonts w:ascii="SimSun" w:hAnsi="SimSun" w:hint="eastAsia"/>
          <w:sz w:val="21"/>
        </w:rPr>
        <w:t>6</w:t>
      </w:r>
      <w:r w:rsidRPr="00D06259">
        <w:rPr>
          <w:rFonts w:ascii="SimSun" w:hAnsi="SimSun"/>
          <w:sz w:val="21"/>
        </w:rPr>
        <w:t>。</w:t>
      </w:r>
    </w:p>
    <w:p w14:paraId="7BAFD92E"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sidRPr="00D06259">
        <w:rPr>
          <w:rFonts w:ascii="SimSun" w:hAnsi="SimSun" w:hint="eastAsia"/>
          <w:sz w:val="21"/>
        </w:rPr>
        <w:tab/>
        <w:t>关于区块链讲习班的报告</w:t>
      </w:r>
    </w:p>
    <w:p w14:paraId="242BB93E"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名称标准化工作队</w:t>
      </w:r>
      <w:r w:rsidRPr="00D06259">
        <w:rPr>
          <w:rFonts w:ascii="SimSun" w:hAnsi="SimSun"/>
          <w:sz w:val="21"/>
        </w:rPr>
        <w:t>。</w:t>
      </w:r>
    </w:p>
    <w:p w14:paraId="3C6E38FE"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w:t>
      </w:r>
      <w:r w:rsidRPr="00D06259">
        <w:rPr>
          <w:rFonts w:ascii="SimSun" w:hAnsi="SimSun"/>
          <w:sz w:val="21"/>
        </w:rPr>
        <w:tab/>
      </w:r>
      <w:r w:rsidRPr="00D06259">
        <w:rPr>
          <w:rFonts w:ascii="SimSun" w:hAnsi="SimSun" w:hint="eastAsia"/>
          <w:sz w:val="21"/>
        </w:rPr>
        <w:t>关于第55号任务的报告</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7</w:t>
      </w:r>
      <w:r w:rsidRPr="00D06259">
        <w:rPr>
          <w:rFonts w:ascii="SimSun" w:hAnsi="SimSun"/>
          <w:sz w:val="21"/>
        </w:rPr>
        <w:t>。</w:t>
      </w:r>
    </w:p>
    <w:p w14:paraId="6B8D4E53"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（b）关于工业产权局使用申请人标识符的调查结果</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8</w:t>
      </w:r>
      <w:r w:rsidRPr="00D06259">
        <w:rPr>
          <w:rFonts w:ascii="SimSun" w:hAnsi="SimSun"/>
          <w:sz w:val="21"/>
        </w:rPr>
        <w:t>。</w:t>
      </w:r>
    </w:p>
    <w:p w14:paraId="2702AF21"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（c）</w:t>
      </w:r>
      <w:r w:rsidRPr="00D06259">
        <w:rPr>
          <w:rFonts w:ascii="SimSun" w:hAnsi="SimSun" w:hint="eastAsia"/>
          <w:sz w:val="21"/>
        </w:rPr>
        <w:tab/>
        <w:t>关于名称标准化讲习班的报告</w:t>
      </w:r>
    </w:p>
    <w:p w14:paraId="2D054AE6" w14:textId="77777777" w:rsidR="00D06259" w:rsidRPr="00D06259" w:rsidRDefault="00D06259" w:rsidP="00D06259">
      <w:pPr>
        <w:numPr>
          <w:ilvl w:val="0"/>
          <w:numId w:val="2"/>
        </w:numPr>
        <w:tabs>
          <w:tab w:val="clear" w:pos="3087"/>
        </w:tabs>
        <w:overflowPunct w:val="0"/>
        <w:spacing w:afterLines="100" w:after="240" w:line="340" w:lineRule="atLeast"/>
        <w:ind w:left="567" w:hanging="567"/>
        <w:rPr>
          <w:rFonts w:ascii="SimSun" w:hAnsi="SimSun"/>
          <w:sz w:val="21"/>
        </w:rPr>
      </w:pPr>
      <w:r w:rsidRPr="00D06259">
        <w:rPr>
          <w:rFonts w:ascii="SimSun" w:hAnsi="SimSun" w:hint="eastAsia"/>
          <w:sz w:val="21"/>
        </w:rPr>
        <w:lastRenderedPageBreak/>
        <w:t>立体工作队关于第61号任务的报告</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9</w:t>
      </w:r>
      <w:r w:rsidRPr="00D06259">
        <w:rPr>
          <w:rFonts w:ascii="SimSun" w:hAnsi="SimSun"/>
          <w:sz w:val="21"/>
        </w:rPr>
        <w:t>。</w:t>
      </w:r>
    </w:p>
    <w:p w14:paraId="3F171F17" w14:textId="77777777" w:rsidR="00D06259" w:rsidRPr="00D06259" w:rsidRDefault="00D06259" w:rsidP="00D06259">
      <w:pPr>
        <w:numPr>
          <w:ilvl w:val="0"/>
          <w:numId w:val="2"/>
        </w:numPr>
        <w:tabs>
          <w:tab w:val="clear" w:pos="3087"/>
        </w:tabs>
        <w:overflowPunct w:val="0"/>
        <w:spacing w:afterLines="100" w:after="240" w:line="340" w:lineRule="atLeast"/>
        <w:ind w:left="567" w:hanging="567"/>
        <w:rPr>
          <w:rFonts w:ascii="SimSun" w:hAnsi="SimSun"/>
          <w:sz w:val="21"/>
        </w:rPr>
      </w:pPr>
      <w:r w:rsidRPr="00D06259">
        <w:rPr>
          <w:rFonts w:ascii="SimSun" w:hAnsi="SimSun" w:hint="eastAsia"/>
          <w:sz w:val="21"/>
        </w:rPr>
        <w:t>数字转型工作队关于第62号任务的报告</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10</w:t>
      </w:r>
      <w:r w:rsidRPr="00D06259">
        <w:rPr>
          <w:rFonts w:ascii="SimSun" w:hAnsi="SimSun"/>
          <w:sz w:val="21"/>
        </w:rPr>
        <w:t>。</w:t>
      </w:r>
    </w:p>
    <w:p w14:paraId="75107E68"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法律状态工作队</w:t>
      </w:r>
    </w:p>
    <w:p w14:paraId="14CE5FCF"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w:t>
      </w:r>
      <w:r w:rsidRPr="00D06259">
        <w:rPr>
          <w:rFonts w:ascii="SimSun" w:hAnsi="SimSun"/>
          <w:sz w:val="21"/>
        </w:rPr>
        <w:tab/>
      </w:r>
      <w:r w:rsidRPr="00D06259">
        <w:rPr>
          <w:rFonts w:ascii="SimSun" w:hAnsi="SimSun" w:hint="eastAsia"/>
          <w:sz w:val="21"/>
        </w:rPr>
        <w:t>法律状态工作队关于第47号任务的报告</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11</w:t>
      </w:r>
      <w:r w:rsidRPr="00D06259">
        <w:rPr>
          <w:rFonts w:ascii="SimSun" w:hAnsi="SimSun"/>
          <w:sz w:val="21"/>
        </w:rPr>
        <w:t>。</w:t>
      </w:r>
    </w:p>
    <w:p w14:paraId="4C3E3DC6" w14:textId="796413D1"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Pr>
          <w:rFonts w:ascii="SimSun" w:hAnsi="SimSun"/>
          <w:sz w:val="21"/>
        </w:rPr>
        <w:tab/>
      </w:r>
      <w:r w:rsidRPr="00D06259">
        <w:rPr>
          <w:rFonts w:ascii="SimSun" w:hAnsi="SimSun" w:hint="eastAsia"/>
          <w:sz w:val="21"/>
        </w:rPr>
        <w:t>修订产权组织标准ST.27</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12</w:t>
      </w:r>
      <w:r w:rsidRPr="00D06259">
        <w:rPr>
          <w:rFonts w:ascii="SimSun" w:hAnsi="SimSun"/>
          <w:sz w:val="21"/>
        </w:rPr>
        <w:t>。</w:t>
      </w:r>
    </w:p>
    <w:p w14:paraId="0AD4A9E7"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（c）</w:t>
      </w:r>
      <w:r w:rsidRPr="00D06259">
        <w:rPr>
          <w:rFonts w:ascii="SimSun" w:hAnsi="SimSun" w:hint="eastAsia"/>
          <w:sz w:val="21"/>
        </w:rPr>
        <w:tab/>
        <w:t>关于产权组织标准ST.87实施计划的报告</w:t>
      </w:r>
    </w:p>
    <w:p w14:paraId="1B86B5A6"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序列表工作队</w:t>
      </w:r>
    </w:p>
    <w:p w14:paraId="19F353A9"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（a）关于第44号任务的报告</w:t>
      </w:r>
      <w:r w:rsidRPr="00D06259">
        <w:rPr>
          <w:rFonts w:ascii="SimSun" w:hAnsi="SimSun"/>
          <w:sz w:val="21"/>
        </w:rPr>
        <w:br/>
      </w:r>
      <w:r w:rsidRPr="00D06259">
        <w:rPr>
          <w:rFonts w:ascii="SimSun" w:hAnsi="SimSun"/>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13</w:t>
      </w:r>
      <w:r w:rsidRPr="00D06259">
        <w:rPr>
          <w:rFonts w:ascii="SimSun" w:hAnsi="SimSun"/>
          <w:sz w:val="21"/>
        </w:rPr>
        <w:t>。</w:t>
      </w:r>
    </w:p>
    <w:p w14:paraId="26DD3045"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sidRPr="00D06259">
        <w:rPr>
          <w:rFonts w:ascii="SimSun" w:hAnsi="SimSun" w:hint="eastAsia"/>
          <w:sz w:val="21"/>
        </w:rPr>
        <w:tab/>
        <w:t>修订产权组织标准ST.26</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14</w:t>
      </w:r>
      <w:r w:rsidRPr="00D06259">
        <w:rPr>
          <w:rFonts w:ascii="SimSun" w:hAnsi="SimSun"/>
          <w:sz w:val="21"/>
        </w:rPr>
        <w:t>。</w:t>
      </w:r>
    </w:p>
    <w:p w14:paraId="0E91918C"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（c）</w:t>
      </w:r>
      <w:r w:rsidRPr="00D06259">
        <w:rPr>
          <w:rFonts w:ascii="SimSun" w:hAnsi="SimSun" w:hint="eastAsia"/>
          <w:sz w:val="21"/>
        </w:rPr>
        <w:tab/>
        <w:t>产权组织序列工具</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15</w:t>
      </w:r>
      <w:r w:rsidRPr="00D06259">
        <w:rPr>
          <w:rFonts w:ascii="SimSun" w:hAnsi="SimSun"/>
          <w:sz w:val="21"/>
        </w:rPr>
        <w:t>。</w:t>
      </w:r>
    </w:p>
    <w:p w14:paraId="01897078"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权威文档工作队</w:t>
      </w:r>
    </w:p>
    <w:p w14:paraId="10AC5F73"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（a）关于第51号任务的报告</w:t>
      </w:r>
      <w:r w:rsidRPr="00D06259">
        <w:rPr>
          <w:rFonts w:ascii="SimSun" w:hAnsi="SimSun"/>
          <w:sz w:val="21"/>
        </w:rPr>
        <w:br/>
      </w:r>
      <w:r w:rsidRPr="00D06259">
        <w:rPr>
          <w:rFonts w:ascii="SimSun" w:hAnsi="SimSun"/>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16</w:t>
      </w:r>
      <w:r w:rsidRPr="00D06259">
        <w:rPr>
          <w:rFonts w:ascii="SimSun" w:hAnsi="SimSun"/>
          <w:sz w:val="21"/>
        </w:rPr>
        <w:t>。</w:t>
      </w:r>
    </w:p>
    <w:p w14:paraId="3FD66691"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sidRPr="00D06259">
        <w:rPr>
          <w:rFonts w:ascii="SimSun" w:hAnsi="SimSun" w:hint="eastAsia"/>
          <w:sz w:val="21"/>
        </w:rPr>
        <w:tab/>
        <w:t>修订产权组织标准ST.37</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17</w:t>
      </w:r>
      <w:r w:rsidRPr="00D06259">
        <w:rPr>
          <w:rFonts w:ascii="SimSun" w:hAnsi="SimSun"/>
          <w:sz w:val="21"/>
        </w:rPr>
        <w:t>。</w:t>
      </w:r>
    </w:p>
    <w:p w14:paraId="1F2998F7" w14:textId="218D2612" w:rsidR="00D06259" w:rsidRPr="00D06259" w:rsidRDefault="00D06259" w:rsidP="00D06259">
      <w:pPr>
        <w:overflowPunct w:val="0"/>
        <w:spacing w:afterLines="100" w:after="240" w:line="340" w:lineRule="atLeast"/>
        <w:ind w:left="567"/>
        <w:rPr>
          <w:rFonts w:ascii="SimSun" w:hAnsi="SimSun"/>
          <w:sz w:val="21"/>
        </w:rPr>
      </w:pPr>
      <w:r>
        <w:rPr>
          <w:rFonts w:ascii="SimSun" w:hAnsi="SimSun" w:hint="eastAsia"/>
          <w:sz w:val="21"/>
        </w:rPr>
        <w:t>（c）</w:t>
      </w:r>
      <w:r>
        <w:rPr>
          <w:rFonts w:ascii="SimSun" w:hAnsi="SimSun"/>
          <w:sz w:val="21"/>
        </w:rPr>
        <w:tab/>
      </w:r>
      <w:r w:rsidRPr="00D06259">
        <w:rPr>
          <w:rFonts w:ascii="SimSun" w:hAnsi="SimSun" w:hint="eastAsia"/>
          <w:sz w:val="21"/>
        </w:rPr>
        <w:t>权威文档网络门户的发布</w:t>
      </w:r>
    </w:p>
    <w:p w14:paraId="19DDF414"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商标标准化工作队</w:t>
      </w:r>
    </w:p>
    <w:p w14:paraId="72E96D84"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sz w:val="21"/>
        </w:rPr>
        <w:tab/>
      </w:r>
      <w:r w:rsidRPr="00D06259">
        <w:rPr>
          <w:rFonts w:ascii="SimSun" w:hAnsi="SimSun" w:hint="eastAsia"/>
          <w:sz w:val="21"/>
        </w:rPr>
        <w:t>（a）关于第60号任务的报告</w:t>
      </w:r>
      <w:r w:rsidRPr="00D06259">
        <w:rPr>
          <w:rFonts w:ascii="SimSun" w:hAnsi="SimSun"/>
          <w:sz w:val="21"/>
        </w:rPr>
        <w:br/>
      </w:r>
      <w:r w:rsidRPr="00D06259">
        <w:rPr>
          <w:rFonts w:ascii="SimSun" w:hAnsi="SimSun"/>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18</w:t>
      </w:r>
      <w:r w:rsidRPr="00D06259">
        <w:rPr>
          <w:rFonts w:ascii="SimSun" w:hAnsi="SimSun"/>
          <w:sz w:val="21"/>
        </w:rPr>
        <w:t xml:space="preserve"> Corr.。</w:t>
      </w:r>
    </w:p>
    <w:p w14:paraId="001B6162"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（b）关于修订产权组织标准ST.60的提案</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19</w:t>
      </w:r>
      <w:r w:rsidRPr="00D06259">
        <w:rPr>
          <w:rFonts w:ascii="SimSun" w:hAnsi="SimSun"/>
          <w:sz w:val="21"/>
        </w:rPr>
        <w:t>。</w:t>
      </w:r>
    </w:p>
    <w:p w14:paraId="3573ACF7"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lastRenderedPageBreak/>
        <w:tab/>
        <w:t>外观设计表现形式工作队</w:t>
      </w:r>
    </w:p>
    <w:p w14:paraId="31BF5AB2"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w:t>
      </w:r>
      <w:r w:rsidRPr="00D06259">
        <w:rPr>
          <w:rFonts w:ascii="SimSun" w:hAnsi="SimSun"/>
          <w:sz w:val="21"/>
        </w:rPr>
        <w:tab/>
      </w:r>
      <w:r w:rsidRPr="00D06259">
        <w:rPr>
          <w:rFonts w:ascii="SimSun" w:hAnsi="SimSun" w:hint="eastAsia"/>
          <w:sz w:val="21"/>
        </w:rPr>
        <w:t>关于第57号任务的报告</w:t>
      </w:r>
      <w:r w:rsidRPr="00D06259">
        <w:rPr>
          <w:rFonts w:ascii="SimSun" w:hAnsi="SimSun" w:hint="eastAsia"/>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20</w:t>
      </w:r>
      <w:r w:rsidRPr="00D06259">
        <w:rPr>
          <w:rFonts w:ascii="SimSun" w:hAnsi="SimSun"/>
          <w:sz w:val="21"/>
        </w:rPr>
        <w:t>。</w:t>
      </w:r>
    </w:p>
    <w:p w14:paraId="15073429"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sidRPr="00D06259">
        <w:rPr>
          <w:rFonts w:ascii="SimSun" w:hAnsi="SimSun" w:hint="eastAsia"/>
          <w:sz w:val="21"/>
        </w:rPr>
        <w:tab/>
        <w:t>关于工业品外观设计电子可视表现形式的调查结果</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21</w:t>
      </w:r>
      <w:r w:rsidRPr="00D06259">
        <w:rPr>
          <w:rFonts w:ascii="SimSun" w:hAnsi="SimSun"/>
          <w:sz w:val="21"/>
        </w:rPr>
        <w:t>。</w:t>
      </w:r>
    </w:p>
    <w:p w14:paraId="5068C609"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第七部分工作队</w:t>
      </w:r>
    </w:p>
    <w:p w14:paraId="5E822980"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（a）</w:t>
      </w:r>
      <w:r w:rsidRPr="00D06259">
        <w:rPr>
          <w:rFonts w:ascii="SimSun" w:hAnsi="SimSun"/>
          <w:sz w:val="21"/>
        </w:rPr>
        <w:tab/>
      </w:r>
      <w:r w:rsidRPr="00D06259">
        <w:rPr>
          <w:rFonts w:ascii="SimSun" w:hAnsi="SimSun" w:hint="eastAsia"/>
          <w:sz w:val="21"/>
        </w:rPr>
        <w:t>关于第50号任务的报告</w:t>
      </w:r>
      <w:r w:rsidRPr="00D06259">
        <w:rPr>
          <w:rFonts w:ascii="SimSun" w:hAnsi="SimSun" w:hint="eastAsia"/>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22</w:t>
      </w:r>
      <w:r w:rsidRPr="00D06259">
        <w:rPr>
          <w:rFonts w:ascii="SimSun" w:hAnsi="SimSun"/>
          <w:sz w:val="21"/>
        </w:rPr>
        <w:t>。</w:t>
      </w:r>
    </w:p>
    <w:p w14:paraId="427EF25C" w14:textId="77777777" w:rsidR="00D06259" w:rsidRPr="00D06259" w:rsidRDefault="00D06259" w:rsidP="00D06259">
      <w:pPr>
        <w:overflowPunct w:val="0"/>
        <w:spacing w:afterLines="100" w:after="240" w:line="340" w:lineRule="atLeast"/>
        <w:ind w:left="567"/>
        <w:rPr>
          <w:rFonts w:ascii="SimSun" w:hAnsi="SimSun"/>
          <w:sz w:val="21"/>
        </w:rPr>
      </w:pPr>
      <w:r w:rsidRPr="00D06259">
        <w:rPr>
          <w:rFonts w:ascii="SimSun" w:hAnsi="SimSun" w:hint="eastAsia"/>
          <w:sz w:val="21"/>
        </w:rPr>
        <w:t>（b）</w:t>
      </w:r>
      <w:r w:rsidRPr="00D06259">
        <w:rPr>
          <w:rFonts w:ascii="SimSun" w:hAnsi="SimSun" w:hint="eastAsia"/>
          <w:sz w:val="21"/>
        </w:rPr>
        <w:tab/>
        <w:t>关于授予和公布补充保护证书以及专利期延长的调查结果</w:t>
      </w:r>
      <w:r w:rsidRPr="00D06259">
        <w:rPr>
          <w:rFonts w:ascii="SimSun" w:hAnsi="SimSun"/>
          <w:sz w:val="21"/>
        </w:rPr>
        <w:br/>
      </w:r>
      <w:r w:rsidRPr="00D06259">
        <w:rPr>
          <w:rFonts w:ascii="SimSun" w:hAnsi="SimSun" w:hint="eastAsia"/>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23</w:t>
      </w:r>
      <w:r w:rsidRPr="00D06259">
        <w:rPr>
          <w:rFonts w:ascii="SimSun" w:hAnsi="SimSun"/>
          <w:sz w:val="21"/>
        </w:rPr>
        <w:t>。</w:t>
      </w:r>
    </w:p>
    <w:p w14:paraId="1B248B9D" w14:textId="77777777" w:rsidR="00D06259" w:rsidRPr="00D06259" w:rsidRDefault="00D06259" w:rsidP="00D06259">
      <w:pPr>
        <w:numPr>
          <w:ilvl w:val="0"/>
          <w:numId w:val="15"/>
        </w:numPr>
        <w:overflowPunct w:val="0"/>
        <w:spacing w:afterLines="100" w:after="240" w:line="340" w:lineRule="atLeast"/>
        <w:rPr>
          <w:rFonts w:ascii="SimSun" w:hAnsi="SimSun"/>
          <w:sz w:val="21"/>
        </w:rPr>
      </w:pPr>
      <w:r w:rsidRPr="00D06259">
        <w:rPr>
          <w:rFonts w:ascii="SimSun" w:hAnsi="SimSun" w:hint="eastAsia"/>
          <w:sz w:val="21"/>
        </w:rPr>
        <w:t>关于已公布文件编号和已注册权利编号的调查问卷</w:t>
      </w:r>
      <w:r w:rsidRPr="00D06259">
        <w:rPr>
          <w:rFonts w:ascii="SimSun" w:hAnsi="SimSun"/>
          <w:sz w:val="21"/>
        </w:rPr>
        <w:br/>
      </w:r>
      <w:r w:rsidRPr="00D06259">
        <w:rPr>
          <w:rFonts w:ascii="SimSun" w:hAnsi="SimSun" w:hint="eastAsia"/>
          <w:sz w:val="21"/>
        </w:rPr>
        <w:t>见文件CWS/7/24。</w:t>
      </w:r>
    </w:p>
    <w:p w14:paraId="640CD7DB"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0"/>
        <w:rPr>
          <w:rFonts w:ascii="SimSun" w:hAnsi="SimSun"/>
          <w:sz w:val="21"/>
        </w:rPr>
      </w:pPr>
      <w:r w:rsidRPr="00D06259">
        <w:rPr>
          <w:rFonts w:ascii="SimSun" w:hAnsi="SimSun" w:hint="eastAsia"/>
          <w:sz w:val="21"/>
        </w:rPr>
        <w:t>公众访问专利信息（PAPI）工作队关于对公共可用专利信息进行访问的调查问卷的提案</w:t>
      </w:r>
      <w:r w:rsidRPr="00D06259">
        <w:rPr>
          <w:rFonts w:ascii="SimSun" w:hAnsi="SimSun"/>
          <w:sz w:val="21"/>
        </w:rPr>
        <w:br/>
      </w:r>
      <w:r w:rsidRPr="00D06259">
        <w:tab/>
      </w:r>
      <w:r w:rsidRPr="00D06259">
        <w:tab/>
      </w:r>
      <w:r w:rsidRPr="00D06259">
        <w:rPr>
          <w:rFonts w:ascii="SimSun" w:hAnsi="SimSun"/>
          <w:sz w:val="21"/>
        </w:rPr>
        <w:t>见文件CWS/7/</w:t>
      </w:r>
      <w:r w:rsidRPr="00D06259">
        <w:rPr>
          <w:rFonts w:ascii="SimSun" w:hAnsi="SimSun" w:hint="eastAsia"/>
          <w:sz w:val="21"/>
        </w:rPr>
        <w:t>25</w:t>
      </w:r>
      <w:r w:rsidRPr="00D06259">
        <w:rPr>
          <w:rFonts w:ascii="SimSun" w:hAnsi="SimSun"/>
          <w:sz w:val="21"/>
        </w:rPr>
        <w:t>。</w:t>
      </w:r>
    </w:p>
    <w:p w14:paraId="5BC1D3E2"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关于产权组织标准使用情况的调查报告</w:t>
      </w:r>
    </w:p>
    <w:p w14:paraId="35EA7173"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关于年度技术报告（ATR）的报告</w:t>
      </w:r>
    </w:p>
    <w:p w14:paraId="7E0F1547" w14:textId="77777777" w:rsidR="00D06259" w:rsidRPr="00D06259" w:rsidRDefault="00D06259" w:rsidP="00D06259">
      <w:pPr>
        <w:numPr>
          <w:ilvl w:val="0"/>
          <w:numId w:val="2"/>
        </w:numPr>
        <w:tabs>
          <w:tab w:val="clear" w:pos="3087"/>
        </w:tabs>
        <w:overflowPunct w:val="0"/>
        <w:spacing w:afterLines="100" w:after="240" w:line="340" w:lineRule="atLeast"/>
        <w:ind w:left="567" w:hanging="567"/>
        <w:rPr>
          <w:rFonts w:ascii="SimSun" w:hAnsi="SimSun"/>
          <w:sz w:val="21"/>
        </w:rPr>
      </w:pPr>
      <w:r w:rsidRPr="00D06259">
        <w:rPr>
          <w:rFonts w:ascii="SimSun" w:hAnsi="SimSun" w:hint="eastAsia"/>
          <w:sz w:val="21"/>
        </w:rPr>
        <w:t>国际局关于根据标准委员会任务规定向工业产权局提供技术咨询和援助开展能力建设的报告</w:t>
      </w:r>
      <w:r w:rsidRPr="00D06259">
        <w:rPr>
          <w:rFonts w:ascii="SimSun" w:hAnsi="SimSun"/>
          <w:sz w:val="21"/>
        </w:rPr>
        <w:br/>
      </w:r>
      <w:r w:rsidRPr="00D06259">
        <w:rPr>
          <w:rFonts w:ascii="SimSun" w:hAnsi="SimSun"/>
          <w:sz w:val="21"/>
        </w:rPr>
        <w:tab/>
      </w:r>
      <w:r w:rsidRPr="00D06259">
        <w:rPr>
          <w:rFonts w:ascii="SimSun" w:hAnsi="SimSun" w:hint="eastAsia"/>
          <w:sz w:val="21"/>
        </w:rPr>
        <w:tab/>
      </w:r>
      <w:r w:rsidRPr="00D06259">
        <w:rPr>
          <w:rFonts w:ascii="SimSun" w:hAnsi="SimSun"/>
          <w:sz w:val="21"/>
        </w:rPr>
        <w:t>见文件CWS/7/</w:t>
      </w:r>
      <w:r w:rsidRPr="00D06259">
        <w:rPr>
          <w:rFonts w:ascii="SimSun" w:hAnsi="SimSun" w:hint="eastAsia"/>
          <w:sz w:val="21"/>
        </w:rPr>
        <w:t>26</w:t>
      </w:r>
      <w:r w:rsidRPr="00D06259">
        <w:rPr>
          <w:rFonts w:ascii="SimSun" w:hAnsi="SimSun"/>
          <w:sz w:val="21"/>
          <w:szCs w:val="22"/>
        </w:rPr>
        <w:t>。</w:t>
      </w:r>
    </w:p>
    <w:p w14:paraId="23B03018" w14:textId="77777777" w:rsidR="00D06259" w:rsidRPr="00D06259" w:rsidRDefault="00D06259" w:rsidP="00D06259">
      <w:pPr>
        <w:numPr>
          <w:ilvl w:val="0"/>
          <w:numId w:val="2"/>
        </w:numPr>
        <w:tabs>
          <w:tab w:val="clear" w:pos="3087"/>
        </w:tabs>
        <w:overflowPunct w:val="0"/>
        <w:spacing w:afterLines="100" w:after="240" w:line="340" w:lineRule="atLeast"/>
        <w:ind w:left="567" w:hanging="567"/>
        <w:rPr>
          <w:rFonts w:ascii="SimSun" w:hAnsi="SimSun"/>
          <w:sz w:val="21"/>
        </w:rPr>
      </w:pPr>
      <w:r w:rsidRPr="00D06259">
        <w:rPr>
          <w:rFonts w:ascii="SimSun" w:hAnsi="SimSun" w:hint="eastAsia"/>
          <w:sz w:val="21"/>
        </w:rPr>
        <w:t>审议标准委员会的工作计划和任务单</w:t>
      </w:r>
      <w:r w:rsidRPr="00D06259">
        <w:rPr>
          <w:rFonts w:ascii="SimSun" w:hAnsi="SimSun"/>
          <w:sz w:val="21"/>
        </w:rPr>
        <w:br/>
      </w:r>
      <w:r w:rsidRPr="00D06259">
        <w:rPr>
          <w:rFonts w:ascii="SimSun" w:hAnsi="SimSun" w:hint="eastAsia"/>
          <w:sz w:val="21"/>
        </w:rPr>
        <w:tab/>
      </w:r>
      <w:r w:rsidRPr="00D06259">
        <w:rPr>
          <w:rFonts w:ascii="SimSun" w:hAnsi="SimSun"/>
          <w:sz w:val="21"/>
        </w:rPr>
        <w:tab/>
        <w:t>见文件CWS/7/</w:t>
      </w:r>
      <w:r w:rsidRPr="00D06259">
        <w:rPr>
          <w:rFonts w:ascii="SimSun" w:hAnsi="SimSun" w:hint="eastAsia"/>
          <w:sz w:val="21"/>
        </w:rPr>
        <w:t>27</w:t>
      </w:r>
      <w:r w:rsidRPr="00D06259">
        <w:rPr>
          <w:rFonts w:ascii="SimSun" w:hAnsi="SimSun"/>
          <w:sz w:val="21"/>
        </w:rPr>
        <w:t>。</w:t>
      </w:r>
    </w:p>
    <w:p w14:paraId="3931C064"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主席总结</w:t>
      </w:r>
    </w:p>
    <w:p w14:paraId="44AE9498" w14:textId="77777777" w:rsidR="00D06259" w:rsidRPr="00D06259" w:rsidRDefault="00D06259" w:rsidP="00D06259">
      <w:pPr>
        <w:numPr>
          <w:ilvl w:val="0"/>
          <w:numId w:val="2"/>
        </w:numPr>
        <w:tabs>
          <w:tab w:val="clear" w:pos="3087"/>
          <w:tab w:val="num" w:pos="567"/>
        </w:tabs>
        <w:overflowPunct w:val="0"/>
        <w:spacing w:afterLines="100" w:after="240" w:line="340" w:lineRule="atLeast"/>
        <w:ind w:left="567" w:hanging="567"/>
        <w:rPr>
          <w:rFonts w:ascii="SimSun" w:hAnsi="SimSun"/>
          <w:sz w:val="21"/>
        </w:rPr>
      </w:pPr>
      <w:r w:rsidRPr="00D06259">
        <w:rPr>
          <w:rFonts w:ascii="SimSun" w:hAnsi="SimSun" w:hint="eastAsia"/>
          <w:sz w:val="21"/>
        </w:rPr>
        <w:t>会议闭幕</w:t>
      </w:r>
    </w:p>
    <w:p w14:paraId="7D1483EE" w14:textId="77777777" w:rsidR="00D06259" w:rsidRPr="00D06259" w:rsidRDefault="00D06259" w:rsidP="00D06259">
      <w:pPr>
        <w:spacing w:afterLines="50" w:after="120" w:line="340" w:lineRule="atLeast"/>
        <w:ind w:left="5534"/>
        <w:rPr>
          <w:rFonts w:ascii="KaiTi" w:eastAsia="KaiTi" w:hAnsi="KaiTi"/>
          <w:sz w:val="21"/>
        </w:rPr>
      </w:pPr>
    </w:p>
    <w:p w14:paraId="17162E2F" w14:textId="05870B57" w:rsidR="00D06259" w:rsidRPr="00D06259" w:rsidRDefault="00D06259" w:rsidP="00D06259">
      <w:pPr>
        <w:spacing w:afterLines="50" w:after="120" w:line="340" w:lineRule="atLeast"/>
        <w:ind w:left="5534"/>
        <w:rPr>
          <w:rFonts w:ascii="SimSun" w:hAnsi="SimSun"/>
          <w:sz w:val="21"/>
        </w:rPr>
      </w:pPr>
      <w:r w:rsidRPr="00D06259">
        <w:rPr>
          <w:rFonts w:ascii="KaiTi" w:eastAsia="KaiTi" w:hAnsi="KaiTi" w:hint="eastAsia"/>
          <w:sz w:val="21"/>
        </w:rPr>
        <w:t>[</w:t>
      </w:r>
      <w:r>
        <w:rPr>
          <w:rFonts w:ascii="KaiTi" w:eastAsia="KaiTi" w:hAnsi="KaiTi" w:hint="eastAsia"/>
          <w:sz w:val="21"/>
        </w:rPr>
        <w:t>后接附件三</w:t>
      </w:r>
      <w:r w:rsidRPr="00D06259">
        <w:rPr>
          <w:rFonts w:ascii="KaiTi" w:eastAsia="KaiTi" w:hAnsi="KaiTi" w:hint="eastAsia"/>
          <w:sz w:val="21"/>
        </w:rPr>
        <w:t>]</w:t>
      </w:r>
    </w:p>
    <w:sectPr w:rsidR="00D06259" w:rsidRPr="00D06259" w:rsidSect="001467B8">
      <w:headerReference w:type="even" r:id="rId8"/>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230D8" w14:textId="77777777" w:rsidR="00CF2FCC" w:rsidRDefault="00CF2FCC">
      <w:r>
        <w:separator/>
      </w:r>
    </w:p>
  </w:endnote>
  <w:endnote w:type="continuationSeparator" w:id="0">
    <w:p w14:paraId="68EB7423" w14:textId="77777777" w:rsidR="00CF2FCC" w:rsidRDefault="00CF2FCC" w:rsidP="003B38C1">
      <w:r>
        <w:separator/>
      </w:r>
    </w:p>
    <w:p w14:paraId="2BD35595" w14:textId="77777777" w:rsidR="00CF2FCC" w:rsidRPr="003B38C1" w:rsidRDefault="00CF2FCC" w:rsidP="003B38C1">
      <w:pPr>
        <w:spacing w:after="60"/>
        <w:rPr>
          <w:sz w:val="17"/>
        </w:rPr>
      </w:pPr>
      <w:r>
        <w:rPr>
          <w:sz w:val="17"/>
        </w:rPr>
        <w:t>[Endnote continued from previous page]</w:t>
      </w:r>
    </w:p>
  </w:endnote>
  <w:endnote w:type="continuationNotice" w:id="1">
    <w:p w14:paraId="063415DA" w14:textId="77777777" w:rsidR="00CF2FCC" w:rsidRPr="003B38C1" w:rsidRDefault="00CF2F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996D9" w14:textId="77777777" w:rsidR="00CF2FCC" w:rsidRDefault="00CF2FCC">
      <w:r>
        <w:separator/>
      </w:r>
    </w:p>
  </w:footnote>
  <w:footnote w:type="continuationSeparator" w:id="0">
    <w:p w14:paraId="6BE11D72" w14:textId="77777777" w:rsidR="00CF2FCC" w:rsidRDefault="00CF2FCC" w:rsidP="008B60B2">
      <w:r>
        <w:separator/>
      </w:r>
    </w:p>
    <w:p w14:paraId="36338E5C" w14:textId="77777777" w:rsidR="00CF2FCC" w:rsidRPr="00ED77FB" w:rsidRDefault="00CF2FCC" w:rsidP="008B60B2">
      <w:pPr>
        <w:spacing w:after="60"/>
        <w:rPr>
          <w:sz w:val="17"/>
          <w:szCs w:val="17"/>
        </w:rPr>
      </w:pPr>
      <w:r w:rsidRPr="00ED77FB">
        <w:rPr>
          <w:sz w:val="17"/>
          <w:szCs w:val="17"/>
        </w:rPr>
        <w:t>[Footnote continued from previous page]</w:t>
      </w:r>
    </w:p>
  </w:footnote>
  <w:footnote w:type="continuationNotice" w:id="1">
    <w:p w14:paraId="74AEBA65" w14:textId="77777777" w:rsidR="00CF2FCC" w:rsidRPr="00ED77FB" w:rsidRDefault="00CF2FC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EDDE0" w14:textId="699E611E" w:rsidR="00FD7177" w:rsidRPr="00D06259" w:rsidRDefault="00FD7177" w:rsidP="00FD7177">
    <w:pPr>
      <w:jc w:val="right"/>
      <w:rPr>
        <w:rFonts w:ascii="SimSun" w:hAnsi="SimSun"/>
        <w:sz w:val="21"/>
        <w:lang w:val="fr-CH"/>
      </w:rPr>
    </w:pPr>
    <w:r w:rsidRPr="00D06259">
      <w:rPr>
        <w:rFonts w:ascii="SimSun" w:hAnsi="SimSun"/>
        <w:noProof/>
        <w:sz w:val="21"/>
        <w:lang w:eastAsia="en-US"/>
      </w:rPr>
      <mc:AlternateContent>
        <mc:Choice Requires="wps">
          <w:drawing>
            <wp:anchor distT="558800" distB="0" distL="114300" distR="114300" simplePos="0" relativeHeight="251661312" behindDoc="0" locked="0" layoutInCell="0" allowOverlap="1" wp14:anchorId="7C655A59" wp14:editId="5747F92C">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966B0" w14:textId="77777777" w:rsidR="00FD7177" w:rsidRDefault="00FD7177" w:rsidP="00FD71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655A59"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175966B0" w14:textId="77777777" w:rsidR="00FD7177" w:rsidRDefault="00FD7177" w:rsidP="00FD7177">
                    <w:pPr>
                      <w:jc w:val="center"/>
                    </w:pPr>
                  </w:p>
                </w:txbxContent>
              </v:textbox>
              <w10:wrap anchorx="margin" anchory="margin"/>
            </v:shape>
          </w:pict>
        </mc:Fallback>
      </mc:AlternateContent>
    </w:r>
    <w:r w:rsidRPr="00D06259">
      <w:rPr>
        <w:rFonts w:ascii="SimSun" w:hAnsi="SimSun"/>
        <w:sz w:val="21"/>
        <w:lang w:val="fr-CH"/>
      </w:rPr>
      <w:t>CWS/7/29</w:t>
    </w:r>
  </w:p>
  <w:p w14:paraId="3C529738" w14:textId="0144EACE" w:rsidR="00FD7177" w:rsidRPr="00D06259" w:rsidRDefault="00D06259" w:rsidP="00FD7177">
    <w:pPr>
      <w:jc w:val="right"/>
      <w:rPr>
        <w:rFonts w:ascii="SimSun" w:hAnsi="SimSun"/>
        <w:sz w:val="21"/>
        <w:lang w:val="fr-CH"/>
      </w:rPr>
    </w:pPr>
    <w:r w:rsidRPr="00D06259">
      <w:rPr>
        <w:rFonts w:ascii="SimSun" w:hAnsi="SimSun" w:hint="eastAsia"/>
        <w:sz w:val="21"/>
        <w:lang w:val="fr-CH"/>
      </w:rPr>
      <w:t>附件二第</w:t>
    </w:r>
    <w:r w:rsidR="00FD7177" w:rsidRPr="00D06259">
      <w:rPr>
        <w:rFonts w:ascii="SimSun" w:hAnsi="SimSun"/>
        <w:sz w:val="21"/>
      </w:rPr>
      <w:fldChar w:fldCharType="begin"/>
    </w:r>
    <w:r w:rsidR="00FD7177" w:rsidRPr="00D06259">
      <w:rPr>
        <w:rFonts w:ascii="SimSun" w:hAnsi="SimSun"/>
        <w:sz w:val="21"/>
        <w:lang w:val="fr-CH"/>
      </w:rPr>
      <w:instrText xml:space="preserve"> PAGE  \* MERGEFORMAT </w:instrText>
    </w:r>
    <w:r w:rsidR="00FD7177" w:rsidRPr="00D06259">
      <w:rPr>
        <w:rFonts w:ascii="SimSun" w:hAnsi="SimSun"/>
        <w:sz w:val="21"/>
      </w:rPr>
      <w:fldChar w:fldCharType="separate"/>
    </w:r>
    <w:r w:rsidR="009022F7">
      <w:rPr>
        <w:rFonts w:ascii="SimSun" w:hAnsi="SimSun"/>
        <w:noProof/>
        <w:sz w:val="21"/>
        <w:lang w:val="fr-CH"/>
      </w:rPr>
      <w:t>2</w:t>
    </w:r>
    <w:r w:rsidR="00FD7177" w:rsidRPr="00D06259">
      <w:rPr>
        <w:rFonts w:ascii="SimSun" w:hAnsi="SimSun"/>
        <w:sz w:val="21"/>
      </w:rPr>
      <w:fldChar w:fldCharType="end"/>
    </w:r>
    <w:r w:rsidRPr="00D06259">
      <w:rPr>
        <w:rFonts w:ascii="SimSun" w:hAnsi="SimSun" w:hint="eastAsia"/>
        <w:sz w:val="21"/>
      </w:rPr>
      <w:t>页</w:t>
    </w:r>
  </w:p>
  <w:p w14:paraId="478005B4" w14:textId="77777777" w:rsidR="00FD7177" w:rsidRPr="00D06259" w:rsidRDefault="00FD7177" w:rsidP="00FD7177">
    <w:pPr>
      <w:jc w:val="right"/>
      <w:rPr>
        <w:lang w:val="fr-CH"/>
      </w:rPr>
    </w:pPr>
  </w:p>
  <w:p w14:paraId="15679360" w14:textId="77777777" w:rsidR="00FD7177" w:rsidRPr="00D06259" w:rsidRDefault="00FD7177" w:rsidP="00FD7177">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5FCCC" w14:textId="63BF7A01" w:rsidR="007D1090" w:rsidRPr="00D06259" w:rsidRDefault="00FD7177" w:rsidP="00F55529">
    <w:pPr>
      <w:jc w:val="right"/>
      <w:rPr>
        <w:rFonts w:ascii="SimSun" w:hAnsi="SimSun"/>
        <w:sz w:val="21"/>
        <w:lang w:val="fr-CH"/>
      </w:rPr>
    </w:pPr>
    <w:r w:rsidRPr="00D06259">
      <w:rPr>
        <w:rFonts w:ascii="SimSun" w:hAnsi="SimSun"/>
        <w:noProof/>
        <w:sz w:val="21"/>
        <w:lang w:eastAsia="en-US"/>
      </w:rPr>
      <mc:AlternateContent>
        <mc:Choice Requires="wps">
          <w:drawing>
            <wp:anchor distT="558800" distB="0" distL="114300" distR="114300" simplePos="0" relativeHeight="251660288" behindDoc="0" locked="0" layoutInCell="0" allowOverlap="1" wp14:anchorId="7F2EFC19" wp14:editId="488A5998">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65B13D" w14:textId="77777777" w:rsidR="00FD7177" w:rsidRDefault="00FD7177" w:rsidP="00FD71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2EFC19"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3765B13D" w14:textId="77777777" w:rsidR="00FD7177" w:rsidRDefault="00FD7177" w:rsidP="00FD7177">
                    <w:pPr>
                      <w:jc w:val="center"/>
                    </w:pPr>
                  </w:p>
                </w:txbxContent>
              </v:textbox>
              <w10:wrap anchorx="margin" anchory="margin"/>
            </v:shape>
          </w:pict>
        </mc:Fallback>
      </mc:AlternateContent>
    </w:r>
    <w:r w:rsidR="007D1090" w:rsidRPr="00D06259">
      <w:rPr>
        <w:rFonts w:ascii="SimSun" w:hAnsi="SimSun"/>
        <w:sz w:val="21"/>
        <w:lang w:val="fr-CH"/>
      </w:rPr>
      <w:t>CWS/</w:t>
    </w:r>
    <w:r w:rsidR="00CB5890" w:rsidRPr="00D06259">
      <w:rPr>
        <w:rFonts w:ascii="SimSun" w:hAnsi="SimSun"/>
        <w:sz w:val="21"/>
        <w:lang w:val="fr-CH"/>
      </w:rPr>
      <w:t>7</w:t>
    </w:r>
    <w:r w:rsidR="00AF2B58" w:rsidRPr="00D06259">
      <w:rPr>
        <w:rFonts w:ascii="SimSun" w:hAnsi="SimSun"/>
        <w:sz w:val="21"/>
        <w:lang w:val="fr-CH"/>
      </w:rPr>
      <w:t>/29</w:t>
    </w:r>
  </w:p>
  <w:p w14:paraId="74100B21" w14:textId="187A7A5B" w:rsidR="007D1090" w:rsidRPr="00D06259" w:rsidRDefault="00D06259" w:rsidP="00477D6B">
    <w:pPr>
      <w:jc w:val="right"/>
      <w:rPr>
        <w:rFonts w:ascii="SimSun" w:hAnsi="SimSun"/>
        <w:sz w:val="21"/>
        <w:lang w:val="fr-CH"/>
      </w:rPr>
    </w:pPr>
    <w:r w:rsidRPr="00D06259">
      <w:rPr>
        <w:rFonts w:ascii="SimSun" w:hAnsi="SimSun" w:hint="eastAsia"/>
        <w:sz w:val="21"/>
        <w:lang w:val="fr-CH"/>
      </w:rPr>
      <w:t>附件二第</w:t>
    </w:r>
    <w:r w:rsidR="007D1090" w:rsidRPr="00D06259">
      <w:rPr>
        <w:rFonts w:ascii="SimSun" w:hAnsi="SimSun"/>
        <w:sz w:val="21"/>
      </w:rPr>
      <w:fldChar w:fldCharType="begin"/>
    </w:r>
    <w:r w:rsidR="007D1090" w:rsidRPr="00D06259">
      <w:rPr>
        <w:rFonts w:ascii="SimSun" w:hAnsi="SimSun"/>
        <w:sz w:val="21"/>
        <w:lang w:val="fr-CH"/>
      </w:rPr>
      <w:instrText xml:space="preserve"> PAGE  \* MERGEFORMAT </w:instrText>
    </w:r>
    <w:r w:rsidR="007D1090" w:rsidRPr="00D06259">
      <w:rPr>
        <w:rFonts w:ascii="SimSun" w:hAnsi="SimSun"/>
        <w:sz w:val="21"/>
      </w:rPr>
      <w:fldChar w:fldCharType="separate"/>
    </w:r>
    <w:r w:rsidR="009022F7">
      <w:rPr>
        <w:rFonts w:ascii="SimSun" w:hAnsi="SimSun"/>
        <w:noProof/>
        <w:sz w:val="21"/>
        <w:lang w:val="fr-CH"/>
      </w:rPr>
      <w:t>3</w:t>
    </w:r>
    <w:r w:rsidR="007D1090" w:rsidRPr="00D06259">
      <w:rPr>
        <w:rFonts w:ascii="SimSun" w:hAnsi="SimSun"/>
        <w:sz w:val="21"/>
      </w:rPr>
      <w:fldChar w:fldCharType="end"/>
    </w:r>
    <w:r w:rsidRPr="00D06259">
      <w:rPr>
        <w:rFonts w:ascii="SimSun" w:hAnsi="SimSun" w:hint="eastAsia"/>
        <w:sz w:val="21"/>
      </w:rPr>
      <w:t>页</w:t>
    </w:r>
  </w:p>
  <w:p w14:paraId="2687D5EB" w14:textId="77777777" w:rsidR="007D1090" w:rsidRPr="00D06259" w:rsidRDefault="007D1090" w:rsidP="00477D6B">
    <w:pPr>
      <w:jc w:val="right"/>
      <w:rPr>
        <w:lang w:val="fr-CH"/>
      </w:rPr>
    </w:pPr>
  </w:p>
  <w:p w14:paraId="4426659F" w14:textId="77777777" w:rsidR="00216DC2" w:rsidRPr="00D06259" w:rsidRDefault="00216DC2"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A99A5" w14:textId="539EC0E5" w:rsidR="005A5408" w:rsidRPr="00D06259" w:rsidRDefault="00FD7177" w:rsidP="005A5408">
    <w:pPr>
      <w:pStyle w:val="Header"/>
      <w:jc w:val="right"/>
      <w:rPr>
        <w:rFonts w:ascii="SimSun" w:hAnsi="SimSun"/>
        <w:sz w:val="21"/>
      </w:rPr>
    </w:pPr>
    <w:r w:rsidRPr="00D06259">
      <w:rPr>
        <w:rFonts w:ascii="SimSun" w:hAnsi="SimSun"/>
        <w:noProof/>
        <w:sz w:val="21"/>
        <w:lang w:eastAsia="en-US"/>
      </w:rPr>
      <mc:AlternateContent>
        <mc:Choice Requires="wps">
          <w:drawing>
            <wp:anchor distT="558800" distB="0" distL="114300" distR="114300" simplePos="0" relativeHeight="251659264" behindDoc="0" locked="0" layoutInCell="0" allowOverlap="1" wp14:anchorId="7E9C08A3" wp14:editId="43044F0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2114C1" w14:textId="77777777" w:rsidR="00FD7177" w:rsidRDefault="00FD7177" w:rsidP="00FD71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9C08A3"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542114C1" w14:textId="77777777" w:rsidR="00FD7177" w:rsidRDefault="00FD7177" w:rsidP="00FD7177">
                    <w:pPr>
                      <w:jc w:val="center"/>
                    </w:pPr>
                  </w:p>
                </w:txbxContent>
              </v:textbox>
              <w10:wrap anchorx="margin" anchory="margin"/>
            </v:shape>
          </w:pict>
        </mc:Fallback>
      </mc:AlternateContent>
    </w:r>
    <w:r w:rsidR="005A5408" w:rsidRPr="00D06259">
      <w:rPr>
        <w:rFonts w:ascii="SimSun" w:hAnsi="SimSun"/>
        <w:sz w:val="21"/>
      </w:rPr>
      <w:t>CWS/7/29</w:t>
    </w:r>
  </w:p>
  <w:p w14:paraId="34950497" w14:textId="4F7DEE07" w:rsidR="005A5408" w:rsidRPr="00D06259" w:rsidRDefault="00D06259" w:rsidP="005A5408">
    <w:pPr>
      <w:pStyle w:val="Header"/>
      <w:jc w:val="right"/>
      <w:rPr>
        <w:rFonts w:ascii="SimSun" w:hAnsi="SimSun"/>
        <w:sz w:val="21"/>
      </w:rPr>
    </w:pPr>
    <w:r w:rsidRPr="00D06259">
      <w:rPr>
        <w:rFonts w:ascii="SimSun" w:hAnsi="SimSun" w:hint="eastAsia"/>
        <w:sz w:val="21"/>
      </w:rPr>
      <w:t>附件二</w:t>
    </w:r>
  </w:p>
  <w:p w14:paraId="53DDF0CB" w14:textId="77777777" w:rsidR="005A5408" w:rsidRDefault="005A5408" w:rsidP="005A5408">
    <w:pPr>
      <w:pStyle w:val="Header"/>
      <w:jc w:val="right"/>
    </w:pPr>
  </w:p>
  <w:p w14:paraId="046B70B8" w14:textId="77777777" w:rsidR="005A5408" w:rsidRDefault="005A5408" w:rsidP="005A54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C2A6AB3"/>
    <w:multiLevelType w:val="hybridMultilevel"/>
    <w:tmpl w:val="A814A3FE"/>
    <w:lvl w:ilvl="0" w:tplc="B67C4B3C">
      <w:start w:val="3"/>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8"/>
  </w:num>
  <w:num w:numId="2">
    <w:abstractNumId w:val="0"/>
  </w:num>
  <w:num w:numId="3">
    <w:abstractNumId w:val="4"/>
  </w:num>
  <w:num w:numId="4">
    <w:abstractNumId w:val="9"/>
  </w:num>
  <w:num w:numId="5">
    <w:abstractNumId w:val="10"/>
  </w:num>
  <w:num w:numId="6">
    <w:abstractNumId w:val="3"/>
  </w:num>
  <w:num w:numId="7">
    <w:abstractNumId w:val="11"/>
  </w:num>
  <w:num w:numId="8">
    <w:abstractNumId w:val="12"/>
  </w:num>
  <w:num w:numId="9">
    <w:abstractNumId w:val="6"/>
  </w:num>
  <w:num w:numId="10">
    <w:abstractNumId w:val="5"/>
  </w:num>
  <w:num w:numId="11">
    <w:abstractNumId w:val="2"/>
  </w:num>
  <w:num w:numId="12">
    <w:abstractNumId w:val="0"/>
  </w:num>
  <w:num w:numId="13">
    <w:abstractNumId w:val="0"/>
  </w:num>
  <w:num w:numId="14">
    <w:abstractNumId w:val="7"/>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rawingGridHorizontalSpacing w:val="110"/>
  <w:displayHorizontalDrawingGridEvery w:val="0"/>
  <w:displayVerticalDrawingGridEvery w:val="0"/>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43CE"/>
    <w:rsid w:val="00014EFF"/>
    <w:rsid w:val="00023321"/>
    <w:rsid w:val="00025E42"/>
    <w:rsid w:val="00026093"/>
    <w:rsid w:val="000305FB"/>
    <w:rsid w:val="000320E5"/>
    <w:rsid w:val="00032CDF"/>
    <w:rsid w:val="00043CAA"/>
    <w:rsid w:val="00044AA4"/>
    <w:rsid w:val="00047327"/>
    <w:rsid w:val="00055F73"/>
    <w:rsid w:val="00067295"/>
    <w:rsid w:val="00067AE0"/>
    <w:rsid w:val="00067E1A"/>
    <w:rsid w:val="00070AA4"/>
    <w:rsid w:val="00075432"/>
    <w:rsid w:val="0007684D"/>
    <w:rsid w:val="00085237"/>
    <w:rsid w:val="000968ED"/>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467B8"/>
    <w:rsid w:val="00150720"/>
    <w:rsid w:val="00152DAC"/>
    <w:rsid w:val="00152DF6"/>
    <w:rsid w:val="00153A46"/>
    <w:rsid w:val="001572B9"/>
    <w:rsid w:val="00160EE6"/>
    <w:rsid w:val="00162848"/>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B5BC5"/>
    <w:rsid w:val="001B6A44"/>
    <w:rsid w:val="001B7F01"/>
    <w:rsid w:val="001C0FA4"/>
    <w:rsid w:val="001F3BEE"/>
    <w:rsid w:val="001F47F0"/>
    <w:rsid w:val="00202124"/>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54A4E"/>
    <w:rsid w:val="002618E7"/>
    <w:rsid w:val="002634C4"/>
    <w:rsid w:val="00271EC1"/>
    <w:rsid w:val="00272975"/>
    <w:rsid w:val="00275BE0"/>
    <w:rsid w:val="0028252D"/>
    <w:rsid w:val="0028507D"/>
    <w:rsid w:val="00287817"/>
    <w:rsid w:val="002912F3"/>
    <w:rsid w:val="002928D3"/>
    <w:rsid w:val="002936BB"/>
    <w:rsid w:val="002A1D3F"/>
    <w:rsid w:val="002A40F1"/>
    <w:rsid w:val="002A64AF"/>
    <w:rsid w:val="002B20A3"/>
    <w:rsid w:val="002B4031"/>
    <w:rsid w:val="002B6114"/>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5110E"/>
    <w:rsid w:val="00357B3A"/>
    <w:rsid w:val="00361450"/>
    <w:rsid w:val="00367122"/>
    <w:rsid w:val="003673CF"/>
    <w:rsid w:val="0036754F"/>
    <w:rsid w:val="003724D4"/>
    <w:rsid w:val="00372913"/>
    <w:rsid w:val="00380C92"/>
    <w:rsid w:val="003845C1"/>
    <w:rsid w:val="00387294"/>
    <w:rsid w:val="003935D5"/>
    <w:rsid w:val="00395DA4"/>
    <w:rsid w:val="003A41E2"/>
    <w:rsid w:val="003A450C"/>
    <w:rsid w:val="003A6C84"/>
    <w:rsid w:val="003A6F89"/>
    <w:rsid w:val="003B38C1"/>
    <w:rsid w:val="003B4E59"/>
    <w:rsid w:val="003B58BD"/>
    <w:rsid w:val="003B6932"/>
    <w:rsid w:val="003C0421"/>
    <w:rsid w:val="003C2534"/>
    <w:rsid w:val="003C323B"/>
    <w:rsid w:val="003D0B9E"/>
    <w:rsid w:val="003D0C09"/>
    <w:rsid w:val="003D57E3"/>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5372"/>
    <w:rsid w:val="004A54AA"/>
    <w:rsid w:val="004B26E7"/>
    <w:rsid w:val="004B415E"/>
    <w:rsid w:val="004B5909"/>
    <w:rsid w:val="004C4ACD"/>
    <w:rsid w:val="004C6B77"/>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77AB1"/>
    <w:rsid w:val="0058120E"/>
    <w:rsid w:val="005905B7"/>
    <w:rsid w:val="00594180"/>
    <w:rsid w:val="005A245A"/>
    <w:rsid w:val="005A5408"/>
    <w:rsid w:val="005B7510"/>
    <w:rsid w:val="005C09C6"/>
    <w:rsid w:val="005C43A6"/>
    <w:rsid w:val="005C6649"/>
    <w:rsid w:val="005C71DD"/>
    <w:rsid w:val="005D532D"/>
    <w:rsid w:val="005D5536"/>
    <w:rsid w:val="005E1D7F"/>
    <w:rsid w:val="005E69B9"/>
    <w:rsid w:val="005F0588"/>
    <w:rsid w:val="005F4F93"/>
    <w:rsid w:val="005F6088"/>
    <w:rsid w:val="005F733A"/>
    <w:rsid w:val="00603523"/>
    <w:rsid w:val="00605827"/>
    <w:rsid w:val="006129DC"/>
    <w:rsid w:val="006149AA"/>
    <w:rsid w:val="00614F82"/>
    <w:rsid w:val="0061586B"/>
    <w:rsid w:val="00615D9A"/>
    <w:rsid w:val="006166AC"/>
    <w:rsid w:val="00631EA5"/>
    <w:rsid w:val="00634C20"/>
    <w:rsid w:val="0063544A"/>
    <w:rsid w:val="00637EE8"/>
    <w:rsid w:val="00646050"/>
    <w:rsid w:val="00650F84"/>
    <w:rsid w:val="00652999"/>
    <w:rsid w:val="00653E35"/>
    <w:rsid w:val="00660664"/>
    <w:rsid w:val="006615F4"/>
    <w:rsid w:val="00661F18"/>
    <w:rsid w:val="00666635"/>
    <w:rsid w:val="00667545"/>
    <w:rsid w:val="006713CA"/>
    <w:rsid w:val="00671BD2"/>
    <w:rsid w:val="00676C5C"/>
    <w:rsid w:val="006851D6"/>
    <w:rsid w:val="00691777"/>
    <w:rsid w:val="00697CDB"/>
    <w:rsid w:val="006A075B"/>
    <w:rsid w:val="006A3905"/>
    <w:rsid w:val="006A5902"/>
    <w:rsid w:val="006B5BF0"/>
    <w:rsid w:val="006D3AEE"/>
    <w:rsid w:val="006E1DB2"/>
    <w:rsid w:val="006E6087"/>
    <w:rsid w:val="006F32F9"/>
    <w:rsid w:val="007015C4"/>
    <w:rsid w:val="007210F3"/>
    <w:rsid w:val="00724DAD"/>
    <w:rsid w:val="00726912"/>
    <w:rsid w:val="0073440C"/>
    <w:rsid w:val="00734652"/>
    <w:rsid w:val="00734EA7"/>
    <w:rsid w:val="007356F1"/>
    <w:rsid w:val="00736038"/>
    <w:rsid w:val="00746814"/>
    <w:rsid w:val="007502FD"/>
    <w:rsid w:val="00752BE2"/>
    <w:rsid w:val="00754723"/>
    <w:rsid w:val="00765F15"/>
    <w:rsid w:val="007734D2"/>
    <w:rsid w:val="00773B7B"/>
    <w:rsid w:val="00774501"/>
    <w:rsid w:val="00774EB5"/>
    <w:rsid w:val="00777E4D"/>
    <w:rsid w:val="007829B8"/>
    <w:rsid w:val="007911BB"/>
    <w:rsid w:val="00793BFC"/>
    <w:rsid w:val="00795564"/>
    <w:rsid w:val="007A0CBE"/>
    <w:rsid w:val="007A1EF5"/>
    <w:rsid w:val="007B1727"/>
    <w:rsid w:val="007B6851"/>
    <w:rsid w:val="007C1C86"/>
    <w:rsid w:val="007C275D"/>
    <w:rsid w:val="007D0DBE"/>
    <w:rsid w:val="007D1090"/>
    <w:rsid w:val="007D1613"/>
    <w:rsid w:val="007D4713"/>
    <w:rsid w:val="007D632E"/>
    <w:rsid w:val="007E3178"/>
    <w:rsid w:val="007F1226"/>
    <w:rsid w:val="007F1DDE"/>
    <w:rsid w:val="007F43BE"/>
    <w:rsid w:val="007F548C"/>
    <w:rsid w:val="007F6442"/>
    <w:rsid w:val="007F6AFB"/>
    <w:rsid w:val="008021B9"/>
    <w:rsid w:val="008146C1"/>
    <w:rsid w:val="00821F66"/>
    <w:rsid w:val="008240CE"/>
    <w:rsid w:val="00830298"/>
    <w:rsid w:val="008451F7"/>
    <w:rsid w:val="00854B4A"/>
    <w:rsid w:val="00866208"/>
    <w:rsid w:val="00872524"/>
    <w:rsid w:val="00872F93"/>
    <w:rsid w:val="00892317"/>
    <w:rsid w:val="008A274F"/>
    <w:rsid w:val="008A3F0A"/>
    <w:rsid w:val="008B2CC1"/>
    <w:rsid w:val="008B60B2"/>
    <w:rsid w:val="008B7353"/>
    <w:rsid w:val="008C0CB2"/>
    <w:rsid w:val="008D0F3C"/>
    <w:rsid w:val="008D3780"/>
    <w:rsid w:val="008D50DC"/>
    <w:rsid w:val="008D610D"/>
    <w:rsid w:val="008E642B"/>
    <w:rsid w:val="008E7183"/>
    <w:rsid w:val="008F7FC3"/>
    <w:rsid w:val="00900457"/>
    <w:rsid w:val="009016DA"/>
    <w:rsid w:val="009022F7"/>
    <w:rsid w:val="00903212"/>
    <w:rsid w:val="00903EDD"/>
    <w:rsid w:val="00905835"/>
    <w:rsid w:val="0090731E"/>
    <w:rsid w:val="009117A2"/>
    <w:rsid w:val="00913C6C"/>
    <w:rsid w:val="00914EDF"/>
    <w:rsid w:val="00915573"/>
    <w:rsid w:val="00916EE2"/>
    <w:rsid w:val="009312A8"/>
    <w:rsid w:val="00931CEC"/>
    <w:rsid w:val="00933B31"/>
    <w:rsid w:val="0093421F"/>
    <w:rsid w:val="009350C5"/>
    <w:rsid w:val="00936764"/>
    <w:rsid w:val="00940899"/>
    <w:rsid w:val="0094732B"/>
    <w:rsid w:val="00953654"/>
    <w:rsid w:val="00956504"/>
    <w:rsid w:val="00956F70"/>
    <w:rsid w:val="0096310C"/>
    <w:rsid w:val="00966A22"/>
    <w:rsid w:val="0096722F"/>
    <w:rsid w:val="00973F6F"/>
    <w:rsid w:val="00976FCA"/>
    <w:rsid w:val="00980843"/>
    <w:rsid w:val="00980EF3"/>
    <w:rsid w:val="00984B0B"/>
    <w:rsid w:val="00984B67"/>
    <w:rsid w:val="00985C53"/>
    <w:rsid w:val="009929BC"/>
    <w:rsid w:val="00994B08"/>
    <w:rsid w:val="00997625"/>
    <w:rsid w:val="009A6DDF"/>
    <w:rsid w:val="009A7F03"/>
    <w:rsid w:val="009B043D"/>
    <w:rsid w:val="009C3715"/>
    <w:rsid w:val="009C594D"/>
    <w:rsid w:val="009D4EEC"/>
    <w:rsid w:val="009E2791"/>
    <w:rsid w:val="009E3F6F"/>
    <w:rsid w:val="009F35F0"/>
    <w:rsid w:val="009F3B5D"/>
    <w:rsid w:val="009F499F"/>
    <w:rsid w:val="009F6C8E"/>
    <w:rsid w:val="009F7984"/>
    <w:rsid w:val="00A02179"/>
    <w:rsid w:val="00A04908"/>
    <w:rsid w:val="00A04949"/>
    <w:rsid w:val="00A071F3"/>
    <w:rsid w:val="00A109AF"/>
    <w:rsid w:val="00A1206D"/>
    <w:rsid w:val="00A157CB"/>
    <w:rsid w:val="00A274DF"/>
    <w:rsid w:val="00A34447"/>
    <w:rsid w:val="00A3799D"/>
    <w:rsid w:val="00A42DAF"/>
    <w:rsid w:val="00A45BD8"/>
    <w:rsid w:val="00A47185"/>
    <w:rsid w:val="00A51B12"/>
    <w:rsid w:val="00A562AD"/>
    <w:rsid w:val="00A72886"/>
    <w:rsid w:val="00A81719"/>
    <w:rsid w:val="00A869B7"/>
    <w:rsid w:val="00A87B6E"/>
    <w:rsid w:val="00AA0246"/>
    <w:rsid w:val="00AB0732"/>
    <w:rsid w:val="00AB10FB"/>
    <w:rsid w:val="00AB4066"/>
    <w:rsid w:val="00AC0D01"/>
    <w:rsid w:val="00AC205C"/>
    <w:rsid w:val="00AC3ABE"/>
    <w:rsid w:val="00AC5DF8"/>
    <w:rsid w:val="00AD1C5D"/>
    <w:rsid w:val="00AD22A3"/>
    <w:rsid w:val="00AD5513"/>
    <w:rsid w:val="00AF0A6B"/>
    <w:rsid w:val="00AF2B58"/>
    <w:rsid w:val="00AF7AD8"/>
    <w:rsid w:val="00B047C7"/>
    <w:rsid w:val="00B05A69"/>
    <w:rsid w:val="00B06D65"/>
    <w:rsid w:val="00B135B8"/>
    <w:rsid w:val="00B14F8F"/>
    <w:rsid w:val="00B1533D"/>
    <w:rsid w:val="00B2167E"/>
    <w:rsid w:val="00B234E8"/>
    <w:rsid w:val="00B24BD6"/>
    <w:rsid w:val="00B50A92"/>
    <w:rsid w:val="00B5116B"/>
    <w:rsid w:val="00B71202"/>
    <w:rsid w:val="00B718B9"/>
    <w:rsid w:val="00B73704"/>
    <w:rsid w:val="00B9734B"/>
    <w:rsid w:val="00BA7E36"/>
    <w:rsid w:val="00BD0A46"/>
    <w:rsid w:val="00BD1276"/>
    <w:rsid w:val="00BD1CDF"/>
    <w:rsid w:val="00BD3100"/>
    <w:rsid w:val="00BD5E62"/>
    <w:rsid w:val="00BD63CA"/>
    <w:rsid w:val="00BE1131"/>
    <w:rsid w:val="00BE25D1"/>
    <w:rsid w:val="00BE74C3"/>
    <w:rsid w:val="00BE7B62"/>
    <w:rsid w:val="00BF333B"/>
    <w:rsid w:val="00C065DD"/>
    <w:rsid w:val="00C11BFE"/>
    <w:rsid w:val="00C16961"/>
    <w:rsid w:val="00C17BE5"/>
    <w:rsid w:val="00C21A24"/>
    <w:rsid w:val="00C223B2"/>
    <w:rsid w:val="00C24CEF"/>
    <w:rsid w:val="00C2601F"/>
    <w:rsid w:val="00C2780C"/>
    <w:rsid w:val="00C30DBA"/>
    <w:rsid w:val="00C32541"/>
    <w:rsid w:val="00C34D7E"/>
    <w:rsid w:val="00C47D93"/>
    <w:rsid w:val="00C57076"/>
    <w:rsid w:val="00C61FB6"/>
    <w:rsid w:val="00C70155"/>
    <w:rsid w:val="00C77583"/>
    <w:rsid w:val="00C82D55"/>
    <w:rsid w:val="00C83860"/>
    <w:rsid w:val="00C9060F"/>
    <w:rsid w:val="00C9183F"/>
    <w:rsid w:val="00C93C3C"/>
    <w:rsid w:val="00C9667A"/>
    <w:rsid w:val="00CA0830"/>
    <w:rsid w:val="00CA350A"/>
    <w:rsid w:val="00CA4D92"/>
    <w:rsid w:val="00CA617B"/>
    <w:rsid w:val="00CA6924"/>
    <w:rsid w:val="00CB5890"/>
    <w:rsid w:val="00CE0AF9"/>
    <w:rsid w:val="00CE7F87"/>
    <w:rsid w:val="00CF2FCC"/>
    <w:rsid w:val="00CF62B8"/>
    <w:rsid w:val="00D06259"/>
    <w:rsid w:val="00D0661E"/>
    <w:rsid w:val="00D07667"/>
    <w:rsid w:val="00D07E61"/>
    <w:rsid w:val="00D21FED"/>
    <w:rsid w:val="00D2354D"/>
    <w:rsid w:val="00D25F2A"/>
    <w:rsid w:val="00D27695"/>
    <w:rsid w:val="00D313AB"/>
    <w:rsid w:val="00D3387F"/>
    <w:rsid w:val="00D45252"/>
    <w:rsid w:val="00D508C6"/>
    <w:rsid w:val="00D625B0"/>
    <w:rsid w:val="00D64598"/>
    <w:rsid w:val="00D64921"/>
    <w:rsid w:val="00D666D3"/>
    <w:rsid w:val="00D6710F"/>
    <w:rsid w:val="00D709EE"/>
    <w:rsid w:val="00D71B4D"/>
    <w:rsid w:val="00D71D62"/>
    <w:rsid w:val="00D918CC"/>
    <w:rsid w:val="00D93D55"/>
    <w:rsid w:val="00DA2347"/>
    <w:rsid w:val="00DA4318"/>
    <w:rsid w:val="00DA680B"/>
    <w:rsid w:val="00DB1E46"/>
    <w:rsid w:val="00DB4FBC"/>
    <w:rsid w:val="00DB5866"/>
    <w:rsid w:val="00DC7493"/>
    <w:rsid w:val="00DE1B1E"/>
    <w:rsid w:val="00E00D5C"/>
    <w:rsid w:val="00E02A47"/>
    <w:rsid w:val="00E056DD"/>
    <w:rsid w:val="00E060B9"/>
    <w:rsid w:val="00E06CC2"/>
    <w:rsid w:val="00E16A07"/>
    <w:rsid w:val="00E22110"/>
    <w:rsid w:val="00E24CB1"/>
    <w:rsid w:val="00E279F0"/>
    <w:rsid w:val="00E31545"/>
    <w:rsid w:val="00E335FE"/>
    <w:rsid w:val="00E33EDD"/>
    <w:rsid w:val="00E54E03"/>
    <w:rsid w:val="00E71BF7"/>
    <w:rsid w:val="00E82611"/>
    <w:rsid w:val="00E83F24"/>
    <w:rsid w:val="00E844C4"/>
    <w:rsid w:val="00E84730"/>
    <w:rsid w:val="00E8660F"/>
    <w:rsid w:val="00EA76DB"/>
    <w:rsid w:val="00EB1AA2"/>
    <w:rsid w:val="00EB35CC"/>
    <w:rsid w:val="00EB3FCD"/>
    <w:rsid w:val="00EC4E49"/>
    <w:rsid w:val="00ED4471"/>
    <w:rsid w:val="00ED77FB"/>
    <w:rsid w:val="00EE0676"/>
    <w:rsid w:val="00EE3155"/>
    <w:rsid w:val="00EE45FA"/>
    <w:rsid w:val="00EE6AEE"/>
    <w:rsid w:val="00EF0F5B"/>
    <w:rsid w:val="00EF46F5"/>
    <w:rsid w:val="00F03DFA"/>
    <w:rsid w:val="00F121C8"/>
    <w:rsid w:val="00F20A79"/>
    <w:rsid w:val="00F2202A"/>
    <w:rsid w:val="00F324CE"/>
    <w:rsid w:val="00F34FB9"/>
    <w:rsid w:val="00F41330"/>
    <w:rsid w:val="00F46CF9"/>
    <w:rsid w:val="00F52E6C"/>
    <w:rsid w:val="00F55529"/>
    <w:rsid w:val="00F55D4B"/>
    <w:rsid w:val="00F61DF9"/>
    <w:rsid w:val="00F66152"/>
    <w:rsid w:val="00F756FC"/>
    <w:rsid w:val="00F77809"/>
    <w:rsid w:val="00F871FD"/>
    <w:rsid w:val="00F92AEE"/>
    <w:rsid w:val="00F9637C"/>
    <w:rsid w:val="00F9747D"/>
    <w:rsid w:val="00FA030E"/>
    <w:rsid w:val="00FA2F1F"/>
    <w:rsid w:val="00FB2D06"/>
    <w:rsid w:val="00FB3A2B"/>
    <w:rsid w:val="00FB4A6B"/>
    <w:rsid w:val="00FB4E0D"/>
    <w:rsid w:val="00FC1C92"/>
    <w:rsid w:val="00FC692B"/>
    <w:rsid w:val="00FD2F8B"/>
    <w:rsid w:val="00FD7177"/>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FFA8627"/>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7D0DBE"/>
    <w:rPr>
      <w:rFonts w:ascii="Tahoma" w:hAnsi="Tahoma" w:cs="Tahoma"/>
      <w:sz w:val="16"/>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EB8DA-3D6F-4471-8C4F-C7DA1D5E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1137</Characters>
  <Application>Microsoft Office Word</Application>
  <DocSecurity>4</DocSecurity>
  <Lines>83</Lines>
  <Paragraphs>50</Paragraphs>
  <ScaleCrop>false</ScaleCrop>
  <HeadingPairs>
    <vt:vector size="2" baseType="variant">
      <vt:variant>
        <vt:lpstr>Title</vt:lpstr>
      </vt:variant>
      <vt:variant>
        <vt:i4>1</vt:i4>
      </vt:variant>
    </vt:vector>
  </HeadingPairs>
  <TitlesOfParts>
    <vt:vector size="1" baseType="lpstr">
      <vt:lpstr>CWS/7/29 PROV. Annex II (in English)</vt:lpstr>
    </vt:vector>
  </TitlesOfParts>
  <Company>WIPO</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II (in English)</dc:title>
  <dc:subject>Annex II - Agenda</dc:subject>
  <dc:creator>KHEDARI Leïla</dc:creator>
  <cp:keywords>FOR OFFICIAL USE ONLY</cp:keywords>
  <dc:description/>
  <cp:lastModifiedBy>KHEDARI Leïla</cp:lastModifiedBy>
  <cp:revision>2</cp:revision>
  <cp:lastPrinted>2019-07-26T09:53:00Z</cp:lastPrinted>
  <dcterms:created xsi:type="dcterms:W3CDTF">2019-09-03T15:31:00Z</dcterms:created>
  <dcterms:modified xsi:type="dcterms:W3CDTF">2019-09-03T15:31:00Z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b76715a2-0e2e-4ca6-95e2-62465edd681d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