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D2DCB" w:rsidRPr="00CB7F0C" w:rsidTr="00C01BE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D2DCB" w:rsidRPr="00CB7F0C" w:rsidRDefault="006D2DCB" w:rsidP="00C01BEE">
            <w:pPr>
              <w:jc w:val="both"/>
            </w:pPr>
            <w:bookmarkStart w:id="0" w:name="_Hlk481424856"/>
            <w:r w:rsidRPr="00CB7F0C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178BB07" wp14:editId="2FABBDE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D2DCB" w:rsidRPr="00CB7F0C" w:rsidRDefault="006D2DCB" w:rsidP="00C01BE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D2DCB" w:rsidRPr="00CB7F0C" w:rsidRDefault="006D2DCB" w:rsidP="00C01BEE">
            <w:pPr>
              <w:jc w:val="right"/>
            </w:pPr>
            <w:r w:rsidRPr="00CB7F0C">
              <w:rPr>
                <w:b/>
                <w:sz w:val="40"/>
                <w:szCs w:val="40"/>
              </w:rPr>
              <w:t>C</w:t>
            </w:r>
          </w:p>
        </w:tc>
      </w:tr>
      <w:tr w:rsidR="006D2DCB" w:rsidRPr="00CB7F0C" w:rsidTr="00C01BE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D2DCB" w:rsidRPr="00CB7F0C" w:rsidRDefault="006D2DCB" w:rsidP="006D2D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F0C">
              <w:rPr>
                <w:rFonts w:ascii="Arial Black" w:hAnsi="Arial Black" w:hint="eastAsia"/>
                <w:caps/>
                <w:sz w:val="15"/>
              </w:rPr>
              <w:t>cws/</w:t>
            </w:r>
            <w:r>
              <w:rPr>
                <w:rFonts w:ascii="Arial Black" w:hAnsi="Arial Black" w:hint="eastAsia"/>
                <w:caps/>
                <w:sz w:val="15"/>
              </w:rPr>
              <w:t>5/5</w:t>
            </w:r>
          </w:p>
        </w:tc>
      </w:tr>
      <w:tr w:rsidR="006D2DCB" w:rsidRPr="00CB7F0C" w:rsidTr="00C01BE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D2DCB" w:rsidRPr="00CB7F0C" w:rsidRDefault="006D2DCB" w:rsidP="00C01BE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B7F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D2DCB" w:rsidRPr="00CB7F0C" w:rsidTr="00C01BE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D2DCB" w:rsidRPr="00CB7F0C" w:rsidRDefault="006D2DCB" w:rsidP="006D2DC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B7F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CB7F0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B1373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4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12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D2DCB" w:rsidRPr="00CB7F0C" w:rsidRDefault="006D2DCB" w:rsidP="006D2DCB"/>
    <w:p w:rsidR="006D2DCB" w:rsidRPr="00CB7F0C" w:rsidRDefault="006D2DCB" w:rsidP="006D2DCB"/>
    <w:p w:rsidR="006D2DCB" w:rsidRPr="00CB7F0C" w:rsidRDefault="006D2DCB" w:rsidP="006D2DCB"/>
    <w:p w:rsidR="006D2DCB" w:rsidRPr="00CB7F0C" w:rsidRDefault="006D2DCB" w:rsidP="006D2DCB"/>
    <w:p w:rsidR="006D2DCB" w:rsidRPr="00CB7F0C" w:rsidRDefault="006D2DCB" w:rsidP="006D2DCB"/>
    <w:p w:rsidR="006D2DCB" w:rsidRPr="00CB7F0C" w:rsidRDefault="006D2DCB" w:rsidP="006D2DCB">
      <w:pPr>
        <w:rPr>
          <w:rFonts w:ascii="SimHei" w:eastAsia="SimHei"/>
          <w:sz w:val="28"/>
          <w:szCs w:val="28"/>
        </w:rPr>
      </w:pPr>
      <w:r w:rsidRPr="00CB7F0C">
        <w:rPr>
          <w:rFonts w:ascii="SimHei" w:eastAsia="SimHei" w:hint="eastAsia"/>
          <w:sz w:val="28"/>
          <w:szCs w:val="28"/>
        </w:rPr>
        <w:t>世界知识产权组织标准委员会</w:t>
      </w:r>
      <w:r>
        <w:rPr>
          <w:rFonts w:ascii="SimHei" w:eastAsia="SimHei" w:hint="eastAsia"/>
          <w:sz w:val="28"/>
          <w:szCs w:val="28"/>
        </w:rPr>
        <w:t>（</w:t>
      </w:r>
      <w:r w:rsidRPr="00CB7F0C">
        <w:rPr>
          <w:rFonts w:ascii="SimHei" w:eastAsia="SimHei" w:hint="eastAsia"/>
          <w:sz w:val="28"/>
          <w:szCs w:val="28"/>
        </w:rPr>
        <w:t>CWS</w:t>
      </w:r>
      <w:r>
        <w:rPr>
          <w:rFonts w:ascii="SimHei" w:eastAsia="SimHei" w:hint="eastAsia"/>
          <w:sz w:val="28"/>
          <w:szCs w:val="28"/>
        </w:rPr>
        <w:t>）</w:t>
      </w:r>
    </w:p>
    <w:p w:rsidR="006D2DCB" w:rsidRPr="00CB7F0C" w:rsidRDefault="006D2DCB" w:rsidP="006D2DCB"/>
    <w:p w:rsidR="006D2DCB" w:rsidRPr="00CB7F0C" w:rsidRDefault="006D2DCB" w:rsidP="006D2DCB"/>
    <w:p w:rsidR="006D2DCB" w:rsidRPr="00CB7F0C" w:rsidRDefault="006D2DCB" w:rsidP="006D2DCB">
      <w:pPr>
        <w:textAlignment w:val="bottom"/>
        <w:rPr>
          <w:rFonts w:ascii="KaiTi" w:eastAsia="KaiTi"/>
          <w:b/>
          <w:sz w:val="24"/>
          <w:szCs w:val="24"/>
        </w:rPr>
      </w:pPr>
      <w:r w:rsidRPr="00CB7F0C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</w:t>
      </w:r>
      <w:r w:rsidRPr="00CB7F0C">
        <w:rPr>
          <w:rFonts w:ascii="KaiTi" w:eastAsia="KaiTi" w:hint="eastAsia"/>
          <w:b/>
          <w:sz w:val="24"/>
          <w:szCs w:val="24"/>
        </w:rPr>
        <w:t>届会议</w:t>
      </w:r>
    </w:p>
    <w:p w:rsidR="006D2DCB" w:rsidRPr="00CB7F0C" w:rsidRDefault="006D2DCB" w:rsidP="006D2DCB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B7F0C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CB7F0C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5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9</w:t>
      </w:r>
      <w:r w:rsidRPr="00CB7F0C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6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 w:rsidRPr="00CB7F0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6D2DCB" w:rsidRPr="00CB7F0C" w:rsidRDefault="006D2DCB" w:rsidP="006D2DCB"/>
    <w:p w:rsidR="006D2DCB" w:rsidRPr="00CB7F0C" w:rsidRDefault="006D2DCB" w:rsidP="006D2DCB"/>
    <w:p w:rsidR="006D2DCB" w:rsidRPr="00CB7F0C" w:rsidRDefault="006D2DCB" w:rsidP="006D2DCB"/>
    <w:p w:rsidR="006D2DCB" w:rsidRPr="00CB7F0C" w:rsidRDefault="006D2DCB" w:rsidP="006D2DCB">
      <w:pPr>
        <w:rPr>
          <w:rFonts w:ascii="KaiTi" w:eastAsia="KaiTi" w:hAnsi="KaiTi" w:cs="Times New Roman"/>
          <w:kern w:val="2"/>
          <w:sz w:val="24"/>
          <w:szCs w:val="32"/>
        </w:rPr>
      </w:pPr>
      <w:r w:rsidRPr="006D2DCB">
        <w:rPr>
          <w:rFonts w:ascii="KaiTi" w:eastAsia="KaiTi" w:hAnsi="KaiTi" w:cs="Times New Roman" w:hint="eastAsia"/>
          <w:kern w:val="2"/>
          <w:sz w:val="24"/>
          <w:szCs w:val="32"/>
        </w:rPr>
        <w:t>XML4IP工作队关于第41号任务的报告</w:t>
      </w:r>
    </w:p>
    <w:p w:rsidR="006D2DCB" w:rsidRDefault="006D2DCB" w:rsidP="006D2DCB"/>
    <w:p w:rsidR="00F377AA" w:rsidRPr="00CB7F0C" w:rsidRDefault="00F377AA" w:rsidP="006D2DCB"/>
    <w:p w:rsidR="006D2DCB" w:rsidRPr="00F377AA" w:rsidRDefault="006D2DCB" w:rsidP="006D2DCB">
      <w:pPr>
        <w:rPr>
          <w:rFonts w:ascii="KaiTi" w:eastAsia="KaiTi" w:hAnsi="STKaiti" w:cs="Times New Roman"/>
          <w:kern w:val="2"/>
          <w:szCs w:val="24"/>
        </w:rPr>
      </w:pPr>
      <w:r w:rsidRPr="00F377AA">
        <w:rPr>
          <w:rFonts w:ascii="KaiTi" w:eastAsia="KaiTi" w:hAnsi="STKaiti" w:cs="Times New Roman" w:hint="eastAsia"/>
          <w:kern w:val="2"/>
          <w:szCs w:val="24"/>
        </w:rPr>
        <w:t>秘书处编拟的文件</w:t>
      </w:r>
    </w:p>
    <w:p w:rsidR="006D2DCB" w:rsidRPr="00CB7F0C" w:rsidRDefault="006D2DCB" w:rsidP="006D2DCB"/>
    <w:p w:rsidR="006D2DCB" w:rsidRPr="00CB7F0C" w:rsidRDefault="006D2DCB" w:rsidP="006D2DCB"/>
    <w:p w:rsidR="006D2DCB" w:rsidRPr="00CB7F0C" w:rsidRDefault="006D2DCB" w:rsidP="006D2DCB"/>
    <w:p w:rsidR="006D2DCB" w:rsidRDefault="006D2DCB" w:rsidP="006D2DCB"/>
    <w:p w:rsidR="00F377AA" w:rsidRPr="00CB7F0C" w:rsidRDefault="00F377AA" w:rsidP="006D2DCB"/>
    <w:bookmarkEnd w:id="0"/>
    <w:p w:rsidR="00EB7BCA" w:rsidRPr="00911A8B" w:rsidRDefault="00EB7BCA" w:rsidP="00F377AA">
      <w:pPr>
        <w:pStyle w:val="Heading2"/>
        <w:spacing w:before="0"/>
        <w:rPr>
          <w:rFonts w:ascii="SimHei" w:eastAsia="SimHei" w:hAnsi="SimHei"/>
          <w:caps w:val="0"/>
          <w:sz w:val="21"/>
        </w:rPr>
      </w:pPr>
      <w:r w:rsidRPr="00911A8B">
        <w:rPr>
          <w:rFonts w:ascii="SimHei" w:eastAsia="SimHei" w:hAnsi="SimHei" w:hint="eastAsia"/>
          <w:caps w:val="0"/>
          <w:sz w:val="21"/>
        </w:rPr>
        <w:t>导　言</w:t>
      </w:r>
    </w:p>
    <w:p w:rsidR="00FD20C1" w:rsidRPr="0036656E" w:rsidRDefault="00F25257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6656E">
        <w:rPr>
          <w:rFonts w:ascii="SimSun" w:hAnsi="SimSun" w:hint="eastAsia"/>
          <w:sz w:val="21"/>
          <w:szCs w:val="21"/>
        </w:rPr>
        <w:t>在2016年3月举行的</w:t>
      </w:r>
      <w:bookmarkStart w:id="1" w:name="_Hlk481426322"/>
      <w:r w:rsidRPr="0036656E">
        <w:rPr>
          <w:rFonts w:ascii="SimSun" w:hAnsi="SimSun" w:hint="eastAsia"/>
          <w:sz w:val="21"/>
          <w:szCs w:val="21"/>
        </w:rPr>
        <w:t>第四届会议续会</w:t>
      </w:r>
      <w:bookmarkEnd w:id="1"/>
      <w:r w:rsidRPr="0036656E">
        <w:rPr>
          <w:rFonts w:ascii="SimSun" w:hAnsi="SimSun" w:hint="eastAsia"/>
          <w:sz w:val="21"/>
          <w:szCs w:val="21"/>
        </w:rPr>
        <w:t>上，WIPO标准委员会</w:t>
      </w:r>
      <w:r w:rsidR="0036656E">
        <w:rPr>
          <w:rFonts w:ascii="SimSun" w:hAnsi="SimSun" w:hint="eastAsia"/>
          <w:sz w:val="21"/>
          <w:szCs w:val="21"/>
        </w:rPr>
        <w:t>（</w:t>
      </w:r>
      <w:r w:rsidRPr="0036656E">
        <w:rPr>
          <w:rFonts w:ascii="SimSun" w:hAnsi="SimSun" w:hint="eastAsia"/>
          <w:sz w:val="21"/>
          <w:szCs w:val="21"/>
        </w:rPr>
        <w:t>CWS</w:t>
      </w:r>
      <w:r w:rsidR="0036656E">
        <w:rPr>
          <w:rFonts w:ascii="SimSun" w:hAnsi="SimSun" w:hint="eastAsia"/>
          <w:sz w:val="21"/>
          <w:szCs w:val="21"/>
        </w:rPr>
        <w:t>）</w:t>
      </w:r>
      <w:r w:rsidRPr="0036656E">
        <w:rPr>
          <w:rFonts w:ascii="SimSun" w:hAnsi="SimSun" w:hint="eastAsia"/>
          <w:sz w:val="21"/>
          <w:szCs w:val="21"/>
        </w:rPr>
        <w:t>注意到，工作队2015年发布了对WIPO标准ST.96的两次修订，一次为主要修订</w:t>
      </w:r>
      <w:r w:rsidR="0036656E">
        <w:rPr>
          <w:rFonts w:ascii="SimSun" w:hAnsi="SimSun" w:hint="eastAsia"/>
          <w:sz w:val="21"/>
          <w:szCs w:val="21"/>
        </w:rPr>
        <w:t>（</w:t>
      </w:r>
      <w:r w:rsidRPr="0036656E">
        <w:rPr>
          <w:rFonts w:ascii="SimSun" w:hAnsi="SimSun" w:hint="eastAsia"/>
          <w:sz w:val="21"/>
          <w:szCs w:val="21"/>
        </w:rPr>
        <w:t>2.0版</w:t>
      </w:r>
      <w:r w:rsidR="0036656E">
        <w:rPr>
          <w:rFonts w:ascii="SimSun" w:hAnsi="SimSun" w:hint="eastAsia"/>
          <w:sz w:val="21"/>
          <w:szCs w:val="21"/>
        </w:rPr>
        <w:t>）</w:t>
      </w:r>
      <w:r w:rsidRPr="0036656E">
        <w:rPr>
          <w:rFonts w:ascii="SimSun" w:hAnsi="SimSun" w:hint="eastAsia"/>
          <w:sz w:val="21"/>
          <w:szCs w:val="21"/>
        </w:rPr>
        <w:t>，一次为略微修订</w:t>
      </w:r>
      <w:r w:rsidR="0036656E">
        <w:rPr>
          <w:rFonts w:ascii="SimSun" w:hAnsi="SimSun" w:hint="eastAsia"/>
          <w:sz w:val="21"/>
          <w:szCs w:val="21"/>
        </w:rPr>
        <w:t>（</w:t>
      </w:r>
      <w:r w:rsidRPr="0036656E">
        <w:rPr>
          <w:rFonts w:ascii="SimSun" w:hAnsi="SimSun" w:hint="eastAsia"/>
          <w:sz w:val="21"/>
          <w:szCs w:val="21"/>
        </w:rPr>
        <w:t>2.1版</w:t>
      </w:r>
      <w:r w:rsidR="0036656E">
        <w:rPr>
          <w:rFonts w:ascii="SimSun" w:hAnsi="SimSun" w:hint="eastAsia"/>
          <w:sz w:val="21"/>
          <w:szCs w:val="21"/>
        </w:rPr>
        <w:t>）</w:t>
      </w:r>
      <w:r w:rsidRPr="0036656E">
        <w:rPr>
          <w:rFonts w:ascii="SimSun" w:hAnsi="SimSun" w:hint="eastAsia"/>
          <w:sz w:val="21"/>
          <w:szCs w:val="21"/>
        </w:rPr>
        <w:t>。标准委员会还注意到，</w:t>
      </w:r>
      <w:r w:rsidRPr="0036656E">
        <w:rPr>
          <w:rFonts w:ascii="SimSun" w:hAnsi="SimSun"/>
          <w:sz w:val="21"/>
          <w:szCs w:val="21"/>
        </w:rPr>
        <w:t>XML4IP</w:t>
      </w:r>
      <w:r w:rsidRPr="0036656E">
        <w:rPr>
          <w:rFonts w:ascii="SimSun" w:hAnsi="SimSun" w:hint="eastAsia"/>
          <w:sz w:val="21"/>
          <w:szCs w:val="21"/>
        </w:rPr>
        <w:t>工作队正在审查并测试WIPO标准ST.96新版本的草案，即ST.96</w:t>
      </w:r>
      <w:r w:rsidR="0011385A" w:rsidRPr="0036656E">
        <w:rPr>
          <w:rFonts w:ascii="SimSun" w:hAnsi="SimSun"/>
          <w:sz w:val="21"/>
          <w:szCs w:val="21"/>
        </w:rPr>
        <w:t xml:space="preserve"> </w:t>
      </w:r>
      <w:r w:rsidRPr="0036656E">
        <w:rPr>
          <w:rFonts w:ascii="SimSun" w:hAnsi="SimSun" w:hint="eastAsia"/>
          <w:sz w:val="21"/>
          <w:szCs w:val="21"/>
        </w:rPr>
        <w:t>3.0版第一稿。</w:t>
      </w:r>
      <w:r w:rsidR="0036656E">
        <w:rPr>
          <w:rFonts w:ascii="SimSun" w:hAnsi="SimSun"/>
          <w:sz w:val="21"/>
          <w:szCs w:val="21"/>
        </w:rPr>
        <w:t>（</w:t>
      </w:r>
      <w:r w:rsidR="0011385A" w:rsidRPr="0036656E">
        <w:rPr>
          <w:rFonts w:ascii="SimSun" w:hAnsi="SimSun" w:hint="eastAsia"/>
          <w:sz w:val="21"/>
          <w:szCs w:val="21"/>
        </w:rPr>
        <w:t>见文件</w:t>
      </w:r>
      <w:r w:rsidR="0011385A" w:rsidRPr="0036656E">
        <w:rPr>
          <w:rFonts w:ascii="SimSun" w:hAnsi="SimSun"/>
          <w:sz w:val="21"/>
          <w:szCs w:val="21"/>
        </w:rPr>
        <w:t>CWS/4BIS/16</w:t>
      </w:r>
      <w:r w:rsidR="0011385A" w:rsidRPr="0036656E">
        <w:rPr>
          <w:rFonts w:ascii="SimSun" w:hAnsi="SimSun" w:hint="eastAsia"/>
          <w:sz w:val="21"/>
          <w:szCs w:val="21"/>
        </w:rPr>
        <w:t>第45段至第48段。</w:t>
      </w:r>
      <w:r w:rsidR="0036656E">
        <w:rPr>
          <w:rFonts w:ascii="SimSun" w:hAnsi="SimSun"/>
          <w:sz w:val="21"/>
          <w:szCs w:val="21"/>
        </w:rPr>
        <w:t>）</w:t>
      </w:r>
    </w:p>
    <w:p w:rsidR="00B87AA8" w:rsidRPr="0036656E" w:rsidRDefault="00594B7E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6656E">
        <w:rPr>
          <w:rFonts w:ascii="SimSun" w:hAnsi="SimSun" w:hint="eastAsia"/>
          <w:sz w:val="21"/>
          <w:szCs w:val="21"/>
        </w:rPr>
        <w:t>在上述会议上，标准委员会通过了WIPO标准ST.96</w:t>
      </w:r>
      <w:r w:rsidR="00E06D34" w:rsidRPr="0036656E">
        <w:rPr>
          <w:rFonts w:ascii="SimSun" w:hAnsi="SimSun" w:hint="eastAsia"/>
          <w:sz w:val="21"/>
          <w:szCs w:val="21"/>
        </w:rPr>
        <w:t>附件五和</w:t>
      </w:r>
      <w:r w:rsidR="0005578F" w:rsidRPr="0036656E">
        <w:rPr>
          <w:rFonts w:ascii="SimSun" w:hAnsi="SimSun" w:hint="eastAsia"/>
          <w:sz w:val="21"/>
          <w:szCs w:val="21"/>
        </w:rPr>
        <w:t>附件</w:t>
      </w:r>
      <w:r w:rsidR="00E06D34" w:rsidRPr="0036656E">
        <w:rPr>
          <w:rFonts w:ascii="SimSun" w:hAnsi="SimSun" w:hint="eastAsia"/>
          <w:sz w:val="21"/>
          <w:szCs w:val="21"/>
        </w:rPr>
        <w:t>六这两个</w:t>
      </w:r>
      <w:r w:rsidR="0005578F" w:rsidRPr="0036656E">
        <w:rPr>
          <w:rFonts w:ascii="SimSun" w:hAnsi="SimSun" w:hint="eastAsia"/>
          <w:sz w:val="21"/>
          <w:szCs w:val="21"/>
        </w:rPr>
        <w:t>待定</w:t>
      </w:r>
      <w:r w:rsidR="00E06D34" w:rsidRPr="0036656E">
        <w:rPr>
          <w:rFonts w:ascii="SimSun" w:hAnsi="SimSun" w:hint="eastAsia"/>
          <w:sz w:val="21"/>
          <w:szCs w:val="21"/>
        </w:rPr>
        <w:t>附件；</w:t>
      </w:r>
      <w:r w:rsidRPr="0036656E">
        <w:rPr>
          <w:rFonts w:ascii="SimSun" w:hAnsi="SimSun" w:hint="eastAsia"/>
          <w:sz w:val="21"/>
          <w:szCs w:val="21"/>
        </w:rPr>
        <w:t>ST.96</w:t>
      </w:r>
      <w:r w:rsidR="00E06D34" w:rsidRPr="0036656E">
        <w:rPr>
          <w:rFonts w:ascii="SimSun" w:hAnsi="SimSun" w:hint="eastAsia"/>
          <w:sz w:val="21"/>
          <w:szCs w:val="21"/>
        </w:rPr>
        <w:t>现</w:t>
      </w:r>
      <w:r w:rsidRPr="0036656E">
        <w:rPr>
          <w:rFonts w:ascii="SimSun" w:hAnsi="SimSun" w:hint="eastAsia"/>
          <w:sz w:val="21"/>
          <w:szCs w:val="21"/>
        </w:rPr>
        <w:t>已完成。因此，</w:t>
      </w:r>
      <w:r w:rsidR="00E06D34" w:rsidRPr="0036656E">
        <w:rPr>
          <w:rFonts w:ascii="SimSun" w:hAnsi="SimSun" w:hint="eastAsia"/>
          <w:sz w:val="21"/>
          <w:szCs w:val="21"/>
        </w:rPr>
        <w:t>标准委员会</w:t>
      </w:r>
      <w:r w:rsidRPr="0036656E">
        <w:rPr>
          <w:rFonts w:ascii="SimSun" w:hAnsi="SimSun" w:hint="eastAsia"/>
          <w:sz w:val="21"/>
          <w:szCs w:val="21"/>
        </w:rPr>
        <w:t>将第41号任务修改为“确保对WIPO标准ST.96进行必要的修订和更新”。</w:t>
      </w:r>
      <w:r w:rsidR="0036656E">
        <w:rPr>
          <w:rFonts w:ascii="SimSun" w:hAnsi="SimSun"/>
          <w:sz w:val="21"/>
          <w:szCs w:val="21"/>
        </w:rPr>
        <w:t>（</w:t>
      </w:r>
      <w:r w:rsidRPr="0036656E">
        <w:rPr>
          <w:rFonts w:ascii="SimSun" w:hAnsi="SimSun" w:hint="eastAsia"/>
          <w:sz w:val="21"/>
          <w:szCs w:val="21"/>
        </w:rPr>
        <w:t>见文件</w:t>
      </w:r>
      <w:r w:rsidRPr="0036656E">
        <w:rPr>
          <w:rFonts w:ascii="SimSun" w:hAnsi="SimSun"/>
          <w:sz w:val="21"/>
          <w:szCs w:val="21"/>
        </w:rPr>
        <w:t>CWS/4BIS/16</w:t>
      </w:r>
      <w:r w:rsidRPr="0036656E">
        <w:rPr>
          <w:rFonts w:ascii="SimSun" w:hAnsi="SimSun" w:hint="eastAsia"/>
          <w:sz w:val="21"/>
          <w:szCs w:val="21"/>
        </w:rPr>
        <w:t>第99段至第103段。</w:t>
      </w:r>
      <w:r w:rsidR="0036656E">
        <w:rPr>
          <w:rFonts w:ascii="SimSun" w:hAnsi="SimSun"/>
          <w:sz w:val="21"/>
          <w:szCs w:val="21"/>
        </w:rPr>
        <w:t>）</w:t>
      </w:r>
    </w:p>
    <w:p w:rsidR="00F377AA" w:rsidRDefault="00012050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6656E">
        <w:rPr>
          <w:rFonts w:ascii="SimSun" w:hAnsi="SimSun" w:hint="eastAsia"/>
          <w:sz w:val="21"/>
          <w:szCs w:val="21"/>
        </w:rPr>
        <w:t>XML4IP工作队继续通过其电子论坛、在线会议和实地会议进行讨论，以便执行修改后的第41号任务。</w:t>
      </w:r>
    </w:p>
    <w:p w:rsidR="00F377AA" w:rsidRDefault="00F377AA">
      <w:pPr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br w:type="page"/>
      </w:r>
    </w:p>
    <w:p w:rsidR="00B611A2" w:rsidRPr="00394D66" w:rsidRDefault="00D86DA1" w:rsidP="00394D66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394D66">
        <w:rPr>
          <w:rFonts w:ascii="SimHei" w:eastAsia="SimHei" w:hAnsi="SimHei" w:hint="eastAsia"/>
          <w:caps w:val="0"/>
          <w:sz w:val="21"/>
        </w:rPr>
        <w:t>XML4IP工作队的活动</w:t>
      </w:r>
    </w:p>
    <w:p w:rsidR="004A2635" w:rsidRPr="0034617A" w:rsidRDefault="00D86DA1" w:rsidP="0036656E">
      <w:pPr>
        <w:pStyle w:val="Heading3"/>
        <w:spacing w:before="0" w:afterLines="50" w:after="120"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发布2.2版</w:t>
      </w:r>
    </w:p>
    <w:p w:rsidR="0021361A" w:rsidRPr="0034617A" w:rsidRDefault="00960007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在标准委员会第四届会议续会之后，XML4IP</w:t>
      </w:r>
      <w:bookmarkStart w:id="2" w:name="_Hlk481428763"/>
      <w:r w:rsidRPr="0034617A">
        <w:rPr>
          <w:rFonts w:asciiTheme="minorEastAsia" w:eastAsiaTheme="minorEastAsia" w:hAnsiTheme="minorEastAsia" w:hint="eastAsia"/>
          <w:sz w:val="21"/>
          <w:szCs w:val="21"/>
        </w:rPr>
        <w:t>工作队</w:t>
      </w:r>
      <w:bookmarkEnd w:id="2"/>
      <w:r w:rsidRPr="0034617A">
        <w:rPr>
          <w:rFonts w:asciiTheme="minorEastAsia" w:eastAsiaTheme="minorEastAsia" w:hAnsiTheme="minorEastAsia" w:hint="eastAsia"/>
          <w:sz w:val="21"/>
          <w:szCs w:val="21"/>
        </w:rPr>
        <w:t>制定并发布了ST.96的2.2版，公布在WIPO网站上，网址为：</w:t>
      </w:r>
      <w:r w:rsidR="00DA157E" w:rsidRPr="00F377AA">
        <w:rPr>
          <w:rStyle w:val="Hyperlink"/>
          <w:sz w:val="21"/>
          <w:szCs w:val="21"/>
        </w:rPr>
        <w:fldChar w:fldCharType="begin"/>
      </w:r>
      <w:r w:rsidR="00DA157E" w:rsidRPr="00F377AA">
        <w:rPr>
          <w:rStyle w:val="Hyperlink"/>
          <w:sz w:val="21"/>
          <w:szCs w:val="21"/>
        </w:rPr>
        <w:instrText xml:space="preserve"> HYPERLINK "http://www.wipo.int/standards/en/st96/v2-2" </w:instrText>
      </w:r>
      <w:r w:rsidR="00DA157E" w:rsidRPr="00F377AA">
        <w:rPr>
          <w:rStyle w:val="Hyperlink"/>
          <w:sz w:val="21"/>
          <w:szCs w:val="21"/>
        </w:rPr>
        <w:fldChar w:fldCharType="separate"/>
      </w:r>
      <w:r w:rsidR="0021361A" w:rsidRPr="00F377AA">
        <w:rPr>
          <w:rStyle w:val="Hyperlink"/>
          <w:sz w:val="21"/>
          <w:szCs w:val="21"/>
        </w:rPr>
        <w:t>http://www.wipo.int/standards/en/st96/v2-2</w:t>
      </w:r>
      <w:r w:rsidR="00DA157E" w:rsidRPr="00F377AA">
        <w:rPr>
          <w:rStyle w:val="Hyperlink"/>
          <w:sz w:val="21"/>
          <w:szCs w:val="21"/>
        </w:rPr>
        <w:fldChar w:fldCharType="end"/>
      </w:r>
      <w:r w:rsidRPr="0034617A">
        <w:rPr>
          <w:rStyle w:val="Hyperlink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>。</w:t>
      </w:r>
    </w:p>
    <w:p w:rsidR="006939C3" w:rsidRPr="0034617A" w:rsidRDefault="006C2839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lastRenderedPageBreak/>
        <w:t>2.2版</w:t>
      </w:r>
      <w:r w:rsidR="00701077" w:rsidRPr="0034617A">
        <w:rPr>
          <w:rFonts w:asciiTheme="minorEastAsia" w:eastAsiaTheme="minorEastAsia" w:hAnsiTheme="minorEastAsia" w:hint="eastAsia"/>
          <w:sz w:val="21"/>
          <w:szCs w:val="21"/>
        </w:rPr>
        <w:t>包括以下要点，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在WIPO网站上公布的发布说明中提供了进一步的</w:t>
      </w:r>
      <w:r w:rsidRPr="006D2DCB">
        <w:rPr>
          <w:rFonts w:ascii="SimSun" w:hAnsi="SimSun" w:hint="eastAsia"/>
          <w:sz w:val="21"/>
          <w:szCs w:val="21"/>
        </w:rPr>
        <w:t>信息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，网址为：</w:t>
      </w:r>
      <w:hyperlink r:id="rId10" w:history="1">
        <w:r w:rsidR="006D2DCB" w:rsidRPr="00F377AA">
          <w:rPr>
            <w:rStyle w:val="Hyperlink"/>
            <w:sz w:val="21"/>
            <w:szCs w:val="21"/>
          </w:rPr>
          <w:t>http://‌www.wipo.int/standards/en/st96/v2-2/annex-iii/index.html</w:t>
        </w:r>
      </w:hyperlink>
      <w:r w:rsidRPr="0034617A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5798A" w:rsidRPr="0034617A" w:rsidRDefault="00CC23DA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添加一个新组件“申请人意向”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（</w:t>
      </w:r>
      <w:r w:rsidR="00A61EDF" w:rsidRPr="0034617A">
        <w:rPr>
          <w:rFonts w:asciiTheme="minorEastAsia" w:eastAsiaTheme="minorEastAsia" w:hAnsiTheme="minorEastAsia"/>
          <w:sz w:val="21"/>
          <w:szCs w:val="21"/>
        </w:rPr>
        <w:t>IssueID-576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）</w:t>
      </w:r>
    </w:p>
    <w:p w:rsidR="004961CE" w:rsidRPr="0034617A" w:rsidRDefault="002A1A64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纠正在以前</w:t>
      </w:r>
      <w:r w:rsidR="001D5A9D" w:rsidRPr="0034617A">
        <w:rPr>
          <w:rFonts w:asciiTheme="minorEastAsia" w:eastAsiaTheme="minorEastAsia" w:hAnsiTheme="minorEastAsia" w:hint="eastAsia"/>
          <w:sz w:val="21"/>
          <w:szCs w:val="21"/>
        </w:rPr>
        <w:t>架构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2.1版中检测到的错误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（</w:t>
      </w:r>
      <w:r w:rsidR="00A61EDF" w:rsidRPr="0034617A">
        <w:rPr>
          <w:rFonts w:asciiTheme="minorEastAsia" w:eastAsiaTheme="minorEastAsia" w:hAnsiTheme="minorEastAsia"/>
          <w:sz w:val="21"/>
          <w:szCs w:val="21"/>
        </w:rPr>
        <w:t>IssueID-585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）</w:t>
      </w:r>
    </w:p>
    <w:p w:rsidR="0021361A" w:rsidRPr="0034617A" w:rsidRDefault="009470A6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根据201</w:t>
      </w:r>
      <w:r w:rsidRPr="0034617A">
        <w:rPr>
          <w:rFonts w:asciiTheme="minorEastAsia" w:eastAsiaTheme="minorEastAsia" w:hAnsiTheme="minorEastAsia"/>
          <w:sz w:val="21"/>
          <w:szCs w:val="21"/>
        </w:rPr>
        <w:t>6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年修订的WIPO标准ST.3更新知识产权局的代码列表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（</w:t>
      </w:r>
      <w:r w:rsidR="00A61EDF" w:rsidRPr="0034617A">
        <w:rPr>
          <w:rFonts w:asciiTheme="minorEastAsia" w:eastAsiaTheme="minorEastAsia" w:hAnsiTheme="minorEastAsia"/>
          <w:sz w:val="21"/>
          <w:szCs w:val="21"/>
        </w:rPr>
        <w:t>IssueID-587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）</w:t>
      </w:r>
    </w:p>
    <w:p w:rsidR="0055523F" w:rsidRPr="0034617A" w:rsidRDefault="009470A6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更新“代表”组件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（</w:t>
      </w:r>
      <w:r w:rsidR="00A61EDF" w:rsidRPr="0034617A">
        <w:rPr>
          <w:rFonts w:asciiTheme="minorEastAsia" w:eastAsiaTheme="minorEastAsia" w:hAnsiTheme="minorEastAsia"/>
          <w:sz w:val="21"/>
          <w:szCs w:val="21"/>
        </w:rPr>
        <w:t>IssueID-588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）</w:t>
      </w:r>
    </w:p>
    <w:p w:rsidR="004961CE" w:rsidRPr="0034617A" w:rsidRDefault="002D0ADE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更新“权利要求类型”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（</w:t>
      </w:r>
      <w:r w:rsidR="0055523F" w:rsidRPr="0034617A">
        <w:rPr>
          <w:rFonts w:asciiTheme="minorEastAsia" w:eastAsiaTheme="minorEastAsia" w:hAnsiTheme="minorEastAsia"/>
          <w:sz w:val="21"/>
          <w:szCs w:val="21"/>
        </w:rPr>
        <w:t>IssueID-589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）</w:t>
      </w:r>
    </w:p>
    <w:p w:rsidR="004961CE" w:rsidRPr="0034617A" w:rsidRDefault="002D0ADE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Style w:val="apple-converted-space"/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将可选属性</w:t>
      </w:r>
      <w:proofErr w:type="spellStart"/>
      <w:r w:rsidR="00894344" w:rsidRPr="0034617A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com:sequenceNumber</w:t>
      </w:r>
      <w:proofErr w:type="spellEnd"/>
      <w:r w:rsidRPr="0034617A">
        <w:rPr>
          <w:rStyle w:val="apple-converted-space"/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添加到</w:t>
      </w:r>
      <w:proofErr w:type="spellStart"/>
      <w:r w:rsidR="00894344" w:rsidRPr="0034617A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pat:DocumentRelationType</w:t>
      </w:r>
      <w:proofErr w:type="spellEnd"/>
      <w:r w:rsidR="00894344" w:rsidRPr="0034617A">
        <w:rPr>
          <w:rStyle w:val="apple-converted-space"/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，</w:t>
      </w:r>
      <w:r w:rsidR="00A91F5B" w:rsidRPr="0034617A">
        <w:rPr>
          <w:rStyle w:val="apple-converted-space"/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为</w:t>
      </w:r>
      <w:r w:rsidRPr="0034617A">
        <w:rPr>
          <w:rStyle w:val="apple-converted-space"/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专利部门和权利申请</w:t>
      </w:r>
      <w:r w:rsidR="00A91F5B" w:rsidRPr="0034617A">
        <w:rPr>
          <w:rStyle w:val="apple-converted-space"/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所用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（</w:t>
      </w:r>
      <w:r w:rsidR="00A61EDF" w:rsidRPr="0034617A">
        <w:rPr>
          <w:rFonts w:asciiTheme="minorEastAsia" w:eastAsiaTheme="minorEastAsia" w:hAnsiTheme="minorEastAsia"/>
          <w:sz w:val="21"/>
          <w:szCs w:val="21"/>
        </w:rPr>
        <w:t>IssueID-594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）</w:t>
      </w:r>
    </w:p>
    <w:p w:rsidR="004961CE" w:rsidRPr="0034617A" w:rsidRDefault="00EB0132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在“通信地址方”列表中添加新的允许值“</w:t>
      </w:r>
      <w:r w:rsidR="009B1394" w:rsidRPr="0034617A">
        <w:rPr>
          <w:rFonts w:asciiTheme="minorEastAsia" w:eastAsiaTheme="minorEastAsia" w:hAnsiTheme="minorEastAsia" w:hint="eastAsia"/>
          <w:sz w:val="21"/>
          <w:szCs w:val="21"/>
        </w:rPr>
        <w:t>发出方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”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（</w:t>
      </w:r>
      <w:r w:rsidR="00A61EDF" w:rsidRPr="0034617A">
        <w:rPr>
          <w:rFonts w:asciiTheme="minorEastAsia" w:eastAsiaTheme="minorEastAsia" w:hAnsiTheme="minorEastAsia"/>
          <w:sz w:val="21"/>
          <w:szCs w:val="21"/>
        </w:rPr>
        <w:t>IssueID-596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）</w:t>
      </w:r>
    </w:p>
    <w:p w:rsidR="004A2635" w:rsidRPr="0034617A" w:rsidRDefault="00EB0132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将“Degree”的新允许值“</w:t>
      </w:r>
      <w:proofErr w:type="spellStart"/>
      <w:r w:rsidRPr="0034617A">
        <w:rPr>
          <w:rFonts w:asciiTheme="minorEastAsia" w:eastAsiaTheme="minorEastAsia" w:hAnsiTheme="minorEastAsia" w:hint="eastAsia"/>
          <w:sz w:val="21"/>
          <w:szCs w:val="21"/>
        </w:rPr>
        <w:t>Deg</w:t>
      </w:r>
      <w:proofErr w:type="spellEnd"/>
      <w:r w:rsidRPr="0034617A">
        <w:rPr>
          <w:rFonts w:asciiTheme="minorEastAsia" w:eastAsiaTheme="minorEastAsia" w:hAnsiTheme="minorEastAsia" w:hint="eastAsia"/>
          <w:sz w:val="21"/>
          <w:szCs w:val="21"/>
        </w:rPr>
        <w:t>”添加到“测量单位代码”列表中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（</w:t>
      </w:r>
      <w:r w:rsidR="004961CE" w:rsidRPr="0034617A">
        <w:rPr>
          <w:rFonts w:asciiTheme="minorEastAsia" w:eastAsiaTheme="minorEastAsia" w:hAnsiTheme="minorEastAsia"/>
          <w:sz w:val="21"/>
          <w:szCs w:val="21"/>
        </w:rPr>
        <w:t>IssueID-597</w:t>
      </w:r>
      <w:r w:rsidR="0036656E" w:rsidRPr="0034617A">
        <w:rPr>
          <w:rFonts w:asciiTheme="minorEastAsia" w:eastAsiaTheme="minorEastAsia" w:hAnsiTheme="minorEastAsia"/>
          <w:sz w:val="21"/>
          <w:szCs w:val="21"/>
        </w:rPr>
        <w:t>）</w:t>
      </w:r>
    </w:p>
    <w:p w:rsidR="004A2635" w:rsidRPr="0034617A" w:rsidRDefault="004A2635" w:rsidP="0036656E">
      <w:pPr>
        <w:pStyle w:val="Heading3"/>
        <w:spacing w:before="0" w:afterLines="50" w:after="120"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/>
          <w:sz w:val="21"/>
          <w:szCs w:val="21"/>
        </w:rPr>
        <w:t>XML4IP</w:t>
      </w:r>
      <w:r w:rsidR="00DE560A" w:rsidRPr="0034617A">
        <w:rPr>
          <w:rFonts w:asciiTheme="minorEastAsia" w:eastAsiaTheme="minorEastAsia" w:hAnsiTheme="minorEastAsia" w:hint="eastAsia"/>
          <w:sz w:val="21"/>
          <w:szCs w:val="21"/>
        </w:rPr>
        <w:t>工作队会议</w:t>
      </w:r>
    </w:p>
    <w:p w:rsidR="009C7D2C" w:rsidRPr="0034617A" w:rsidRDefault="00B51764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在标准委员会第四届会议续会之后，XML4IP工作队</w:t>
      </w:r>
      <w:r w:rsidR="00443DF9" w:rsidRPr="0034617A">
        <w:rPr>
          <w:rFonts w:asciiTheme="minorEastAsia" w:eastAsiaTheme="minorEastAsia" w:hAnsiTheme="minorEastAsia" w:hint="eastAsia"/>
          <w:sz w:val="21"/>
          <w:szCs w:val="21"/>
        </w:rPr>
        <w:t>于2016年10月在西班牙马德里举行了</w:t>
      </w:r>
      <w:r w:rsidR="00A9224A" w:rsidRPr="0034617A">
        <w:rPr>
          <w:rFonts w:asciiTheme="minorEastAsia" w:eastAsiaTheme="minorEastAsia" w:hAnsiTheme="minorEastAsia" w:hint="eastAsia"/>
          <w:sz w:val="21"/>
          <w:szCs w:val="21"/>
        </w:rPr>
        <w:t>现场</w:t>
      </w:r>
      <w:r w:rsidR="00443DF9" w:rsidRPr="0034617A">
        <w:rPr>
          <w:rFonts w:asciiTheme="minorEastAsia" w:eastAsiaTheme="minorEastAsia" w:hAnsiTheme="minorEastAsia" w:hint="eastAsia"/>
          <w:sz w:val="21"/>
          <w:szCs w:val="21"/>
        </w:rPr>
        <w:t>会议。会议的主要目标是编写ST.96新版本</w:t>
      </w:r>
      <w:r w:rsidR="00443DF9" w:rsidRPr="006D2DCB">
        <w:rPr>
          <w:rFonts w:ascii="SimSun" w:hAnsi="SimSun" w:hint="eastAsia"/>
          <w:sz w:val="21"/>
          <w:szCs w:val="21"/>
        </w:rPr>
        <w:t>草案</w:t>
      </w:r>
      <w:r w:rsidR="00443DF9" w:rsidRPr="0034617A">
        <w:rPr>
          <w:rFonts w:asciiTheme="minorEastAsia" w:eastAsiaTheme="minorEastAsia" w:hAnsiTheme="minorEastAsia" w:hint="eastAsia"/>
          <w:sz w:val="21"/>
          <w:szCs w:val="21"/>
        </w:rPr>
        <w:t>——3.0 D3版（V3_0_D3），其中包含马德里和海牙电子通信的XML</w:t>
      </w:r>
      <w:r w:rsidR="001D5A9D" w:rsidRPr="0034617A">
        <w:rPr>
          <w:rFonts w:asciiTheme="minorEastAsia" w:eastAsiaTheme="minorEastAsia" w:hAnsiTheme="minorEastAsia" w:hint="eastAsia"/>
          <w:sz w:val="21"/>
          <w:szCs w:val="21"/>
        </w:rPr>
        <w:t>架构</w:t>
      </w:r>
      <w:r w:rsidR="00443DF9" w:rsidRPr="0034617A">
        <w:rPr>
          <w:rFonts w:asciiTheme="minorEastAsia" w:eastAsiaTheme="minorEastAsia" w:hAnsiTheme="minorEastAsia" w:hint="eastAsia"/>
          <w:sz w:val="21"/>
          <w:szCs w:val="21"/>
        </w:rPr>
        <w:t>草案，并开发专利检索报告和专利记录的XML数据结构，讨论与专利</w:t>
      </w:r>
      <w:r w:rsidR="001D5A9D" w:rsidRPr="0034617A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443DF9" w:rsidRPr="0034617A">
        <w:rPr>
          <w:rFonts w:asciiTheme="minorEastAsia" w:eastAsiaTheme="minorEastAsia" w:hAnsiTheme="minorEastAsia" w:hint="eastAsia"/>
          <w:sz w:val="21"/>
          <w:szCs w:val="21"/>
        </w:rPr>
        <w:t>商标和工业品外观设计有关的其他待决问题</w:t>
      </w:r>
      <w:r w:rsidR="001D5A9D" w:rsidRPr="0034617A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443DF9" w:rsidRPr="0034617A">
        <w:rPr>
          <w:rFonts w:asciiTheme="minorEastAsia" w:eastAsiaTheme="minorEastAsia" w:hAnsiTheme="minorEastAsia" w:hint="eastAsia"/>
          <w:sz w:val="21"/>
          <w:szCs w:val="21"/>
        </w:rPr>
        <w:t>以及</w:t>
      </w:r>
      <w:r w:rsidR="00406DBE" w:rsidRPr="0034617A">
        <w:rPr>
          <w:rFonts w:asciiTheme="minorEastAsia" w:eastAsiaTheme="minorEastAsia" w:hAnsiTheme="minorEastAsia" w:hint="eastAsia"/>
          <w:sz w:val="21"/>
          <w:szCs w:val="21"/>
        </w:rPr>
        <w:t>工业产权局</w:t>
      </w:r>
      <w:r w:rsidR="000D1BEC" w:rsidRPr="0034617A">
        <w:rPr>
          <w:rFonts w:asciiTheme="minorEastAsia" w:eastAsiaTheme="minorEastAsia" w:hAnsiTheme="minorEastAsia" w:hint="eastAsia"/>
          <w:sz w:val="21"/>
          <w:szCs w:val="21"/>
        </w:rPr>
        <w:t>数据交换和传播</w:t>
      </w:r>
      <w:r w:rsidR="00406DBE" w:rsidRPr="0034617A">
        <w:rPr>
          <w:rFonts w:asciiTheme="minorEastAsia" w:eastAsiaTheme="minorEastAsia" w:hAnsiTheme="minorEastAsia" w:hint="eastAsia"/>
          <w:sz w:val="21"/>
          <w:szCs w:val="21"/>
        </w:rPr>
        <w:t>用</w:t>
      </w:r>
      <w:r w:rsidR="00443DF9" w:rsidRPr="0034617A">
        <w:rPr>
          <w:rFonts w:asciiTheme="minorEastAsia" w:eastAsiaTheme="minorEastAsia" w:hAnsiTheme="minorEastAsia" w:hint="eastAsia"/>
          <w:sz w:val="21"/>
          <w:szCs w:val="21"/>
        </w:rPr>
        <w:t>Web服务</w:t>
      </w:r>
      <w:r w:rsidR="00122AFE" w:rsidRPr="0034617A">
        <w:rPr>
          <w:rFonts w:asciiTheme="minorEastAsia" w:eastAsiaTheme="minorEastAsia" w:hAnsiTheme="minorEastAsia" w:hint="eastAsia"/>
          <w:sz w:val="21"/>
          <w:szCs w:val="21"/>
        </w:rPr>
        <w:t>相关</w:t>
      </w:r>
      <w:r w:rsidR="00443DF9" w:rsidRPr="0034617A">
        <w:rPr>
          <w:rFonts w:asciiTheme="minorEastAsia" w:eastAsiaTheme="minorEastAsia" w:hAnsiTheme="minorEastAsia" w:hint="eastAsia"/>
          <w:sz w:val="21"/>
          <w:szCs w:val="21"/>
        </w:rPr>
        <w:t>建议。</w:t>
      </w:r>
    </w:p>
    <w:p w:rsidR="009C7D2C" w:rsidRPr="0034617A" w:rsidRDefault="001F0848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作为会议的</w:t>
      </w:r>
      <w:r w:rsidR="00225066" w:rsidRPr="0034617A">
        <w:rPr>
          <w:rFonts w:asciiTheme="minorEastAsia" w:eastAsiaTheme="minorEastAsia" w:hAnsiTheme="minorEastAsia" w:hint="eastAsia"/>
          <w:sz w:val="21"/>
          <w:szCs w:val="21"/>
        </w:rPr>
        <w:t>成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果，XML4IP工作</w:t>
      </w:r>
      <w:r w:rsidR="004950E7" w:rsidRPr="0034617A">
        <w:rPr>
          <w:rFonts w:asciiTheme="minorEastAsia" w:eastAsiaTheme="minorEastAsia" w:hAnsiTheme="minorEastAsia" w:hint="eastAsia"/>
          <w:sz w:val="21"/>
          <w:szCs w:val="21"/>
        </w:rPr>
        <w:t>队编制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了ST.96 V3_0_D3，并在其成员中对Web服务标准化</w:t>
      </w:r>
      <w:r w:rsidR="00406DBE" w:rsidRPr="0034617A">
        <w:rPr>
          <w:rFonts w:asciiTheme="minorEastAsia" w:eastAsiaTheme="minorEastAsia" w:hAnsiTheme="minorEastAsia" w:hint="eastAsia"/>
          <w:sz w:val="21"/>
          <w:szCs w:val="21"/>
        </w:rPr>
        <w:t>做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了</w:t>
      </w:r>
      <w:r w:rsidR="004950E7" w:rsidRPr="0034617A">
        <w:rPr>
          <w:rFonts w:asciiTheme="minorEastAsia" w:eastAsiaTheme="minorEastAsia" w:hAnsiTheme="minorEastAsia" w:hint="eastAsia"/>
          <w:sz w:val="21"/>
          <w:szCs w:val="21"/>
        </w:rPr>
        <w:t>简要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的调查。调查结果提交给</w:t>
      </w:r>
      <w:r w:rsidR="00225066" w:rsidRPr="0034617A">
        <w:rPr>
          <w:rFonts w:asciiTheme="minorEastAsia" w:eastAsiaTheme="minorEastAsia" w:hAnsiTheme="minorEastAsia" w:hint="eastAsia"/>
          <w:sz w:val="21"/>
          <w:szCs w:val="21"/>
        </w:rPr>
        <w:t>了</w:t>
      </w:r>
      <w:r w:rsidR="004950E7" w:rsidRPr="0034617A">
        <w:rPr>
          <w:rFonts w:asciiTheme="minorEastAsia" w:eastAsiaTheme="minorEastAsia" w:hAnsiTheme="minorEastAsia" w:hint="eastAsia"/>
          <w:sz w:val="21"/>
          <w:szCs w:val="21"/>
        </w:rPr>
        <w:t>标准委员会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本届会议（见文件</w:t>
      </w:r>
      <w:r w:rsidR="004950E7" w:rsidRPr="0034617A">
        <w:rPr>
          <w:rFonts w:asciiTheme="minorEastAsia" w:eastAsiaTheme="minorEastAsia" w:hAnsiTheme="minorEastAsia"/>
          <w:sz w:val="21"/>
          <w:szCs w:val="21"/>
        </w:rPr>
        <w:t>CWS/5/15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）。</w:t>
      </w:r>
    </w:p>
    <w:p w:rsidR="004A2635" w:rsidRPr="0034617A" w:rsidRDefault="00AB747A" w:rsidP="0036656E">
      <w:pPr>
        <w:pStyle w:val="Heading3"/>
        <w:spacing w:before="0" w:afterLines="50" w:after="120"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编制3.0版</w:t>
      </w:r>
      <w:bookmarkStart w:id="3" w:name="_GoBack"/>
      <w:bookmarkEnd w:id="3"/>
    </w:p>
    <w:p w:rsidR="004961CE" w:rsidRPr="0034617A" w:rsidRDefault="004961CE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/>
          <w:sz w:val="21"/>
          <w:szCs w:val="21"/>
        </w:rPr>
        <w:t>XML4IP</w:t>
      </w:r>
      <w:r w:rsidR="00AB747A" w:rsidRPr="0034617A">
        <w:rPr>
          <w:rFonts w:asciiTheme="minorEastAsia" w:eastAsiaTheme="minorEastAsia" w:hAnsiTheme="minorEastAsia" w:hint="eastAsia"/>
          <w:sz w:val="21"/>
          <w:szCs w:val="21"/>
        </w:rPr>
        <w:t>工作队已经</w:t>
      </w:r>
      <w:r w:rsidR="003A3F97" w:rsidRPr="0034617A">
        <w:rPr>
          <w:rFonts w:asciiTheme="minorEastAsia" w:eastAsiaTheme="minorEastAsia" w:hAnsiTheme="minorEastAsia" w:hint="eastAsia"/>
          <w:sz w:val="21"/>
          <w:szCs w:val="21"/>
        </w:rPr>
        <w:t>就</w:t>
      </w:r>
      <w:r w:rsidR="00AB747A" w:rsidRPr="0034617A">
        <w:rPr>
          <w:rFonts w:asciiTheme="minorEastAsia" w:eastAsiaTheme="minorEastAsia" w:hAnsiTheme="minorEastAsia" w:hint="eastAsia"/>
          <w:sz w:val="21"/>
          <w:szCs w:val="21"/>
        </w:rPr>
        <w:t>3.0版</w:t>
      </w:r>
      <w:r w:rsidR="003A3F97" w:rsidRPr="0034617A">
        <w:rPr>
          <w:rFonts w:asciiTheme="minorEastAsia" w:eastAsiaTheme="minorEastAsia" w:hAnsiTheme="minorEastAsia" w:hint="eastAsia"/>
          <w:sz w:val="21"/>
          <w:szCs w:val="21"/>
        </w:rPr>
        <w:t>开展</w:t>
      </w:r>
      <w:r w:rsidR="00AB747A" w:rsidRPr="0034617A">
        <w:rPr>
          <w:rFonts w:asciiTheme="minorEastAsia" w:eastAsiaTheme="minorEastAsia" w:hAnsiTheme="minorEastAsia" w:hint="eastAsia"/>
          <w:sz w:val="21"/>
          <w:szCs w:val="21"/>
        </w:rPr>
        <w:t>工作，并同意在下一个版本以及其他版本中</w:t>
      </w:r>
      <w:r w:rsidR="003A3F97" w:rsidRPr="0034617A">
        <w:rPr>
          <w:rFonts w:asciiTheme="minorEastAsia" w:eastAsiaTheme="minorEastAsia" w:hAnsiTheme="minorEastAsia" w:hint="eastAsia"/>
          <w:sz w:val="21"/>
          <w:szCs w:val="21"/>
        </w:rPr>
        <w:t>列入</w:t>
      </w:r>
      <w:r w:rsidR="00AB747A" w:rsidRPr="0034617A">
        <w:rPr>
          <w:rFonts w:asciiTheme="minorEastAsia" w:eastAsiaTheme="minorEastAsia" w:hAnsiTheme="minorEastAsia" w:hint="eastAsia"/>
          <w:sz w:val="21"/>
          <w:szCs w:val="21"/>
        </w:rPr>
        <w:t>以下主要</w:t>
      </w:r>
      <w:r w:rsidR="00EE1D00" w:rsidRPr="0034617A">
        <w:rPr>
          <w:rFonts w:asciiTheme="minorEastAsia" w:eastAsiaTheme="minorEastAsia" w:hAnsiTheme="minorEastAsia" w:hint="eastAsia"/>
          <w:sz w:val="21"/>
          <w:szCs w:val="21"/>
        </w:rPr>
        <w:t>事项</w:t>
      </w:r>
      <w:r w:rsidR="00AB747A" w:rsidRPr="0034617A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E55C03" w:rsidRPr="0034617A" w:rsidRDefault="00EE1D00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补充保护证书</w:t>
      </w:r>
      <w:r w:rsidR="0036656E" w:rsidRPr="0034617A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SPC</w:t>
      </w:r>
      <w:r w:rsidR="0036656E" w:rsidRPr="0034617A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的著录项目数据</w:t>
      </w:r>
    </w:p>
    <w:p w:rsidR="004961CE" w:rsidRPr="0034617A" w:rsidRDefault="00AB747A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专利检索报告</w:t>
      </w:r>
    </w:p>
    <w:p w:rsidR="004961CE" w:rsidRPr="0034617A" w:rsidRDefault="00AB747A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专利记录</w:t>
      </w:r>
    </w:p>
    <w:p w:rsidR="004961CE" w:rsidRPr="0034617A" w:rsidRDefault="00E23376" w:rsidP="006D2DCB">
      <w:pPr>
        <w:pStyle w:val="ONUME"/>
        <w:numPr>
          <w:ilvl w:val="0"/>
          <w:numId w:val="23"/>
        </w:numPr>
        <w:overflowPunct w:val="0"/>
        <w:spacing w:afterLines="50" w:after="120" w:line="340" w:lineRule="atLeast"/>
        <w:ind w:left="924" w:hanging="357"/>
        <w:contextualSpacing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马德里体系电子通信</w:t>
      </w:r>
    </w:p>
    <w:p w:rsidR="004961CE" w:rsidRPr="0034617A" w:rsidRDefault="00AB747A" w:rsidP="0086336C">
      <w:pPr>
        <w:pStyle w:val="ONUME"/>
        <w:numPr>
          <w:ilvl w:val="0"/>
          <w:numId w:val="23"/>
        </w:numPr>
        <w:overflowPunct w:val="0"/>
        <w:ind w:left="924" w:hanging="357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海牙</w:t>
      </w:r>
      <w:r w:rsidR="00E23376" w:rsidRPr="0034617A">
        <w:rPr>
          <w:rFonts w:asciiTheme="minorEastAsia" w:eastAsiaTheme="minorEastAsia" w:hAnsiTheme="minorEastAsia" w:hint="eastAsia"/>
          <w:sz w:val="21"/>
          <w:szCs w:val="21"/>
        </w:rPr>
        <w:t>体系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电子通信</w:t>
      </w:r>
    </w:p>
    <w:p w:rsidR="009278D0" w:rsidRPr="0034617A" w:rsidRDefault="00AB747A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目前已经</w:t>
      </w:r>
      <w:r w:rsidR="0045574B" w:rsidRPr="0034617A">
        <w:rPr>
          <w:rFonts w:asciiTheme="minorEastAsia" w:eastAsiaTheme="minorEastAsia" w:hAnsiTheme="minorEastAsia" w:hint="eastAsia"/>
          <w:sz w:val="21"/>
          <w:szCs w:val="21"/>
        </w:rPr>
        <w:t>编制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了三份3.0版</w:t>
      </w:r>
      <w:r w:rsidRPr="006D2DCB">
        <w:rPr>
          <w:rFonts w:ascii="SimSun" w:hAnsi="SimSun" w:hint="eastAsia"/>
          <w:sz w:val="21"/>
          <w:szCs w:val="21"/>
        </w:rPr>
        <w:t>草案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，并在</w:t>
      </w:r>
      <w:r w:rsidR="00282ED8" w:rsidRPr="0034617A">
        <w:rPr>
          <w:rFonts w:asciiTheme="minorEastAsia" w:eastAsiaTheme="minorEastAsia" w:hAnsiTheme="minorEastAsia" w:hint="eastAsia"/>
          <w:sz w:val="21"/>
          <w:szCs w:val="21"/>
        </w:rPr>
        <w:t>计划于2017年10月发布</w:t>
      </w:r>
      <w:r w:rsidR="00406DBE" w:rsidRPr="0034617A">
        <w:rPr>
          <w:rFonts w:asciiTheme="minorEastAsia" w:eastAsiaTheme="minorEastAsia" w:hAnsiTheme="minorEastAsia" w:hint="eastAsia"/>
          <w:sz w:val="21"/>
          <w:szCs w:val="21"/>
        </w:rPr>
        <w:t>3.0正式版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之前编写另外两份草案</w:t>
      </w:r>
      <w:r w:rsidR="00282ED8" w:rsidRPr="0034617A">
        <w:rPr>
          <w:rFonts w:asciiTheme="minorEastAsia" w:eastAsiaTheme="minorEastAsia" w:hAnsiTheme="minorEastAsia" w:hint="eastAsia"/>
          <w:sz w:val="21"/>
          <w:szCs w:val="21"/>
        </w:rPr>
        <w:t>计划。</w:t>
      </w:r>
    </w:p>
    <w:p w:rsidR="00D3558C" w:rsidRDefault="00D3558C">
      <w:pPr>
        <w:rPr>
          <w:rFonts w:asciiTheme="minorEastAsia" w:eastAsiaTheme="minorEastAsia" w:hAnsiTheme="minorEastAsia"/>
          <w:bCs/>
          <w:iCs/>
          <w:sz w:val="21"/>
          <w:szCs w:val="21"/>
        </w:rPr>
      </w:pPr>
      <w:r>
        <w:rPr>
          <w:rFonts w:asciiTheme="minorEastAsia" w:eastAsiaTheme="minorEastAsia" w:hAnsiTheme="minorEastAsia"/>
          <w:caps/>
          <w:sz w:val="21"/>
          <w:szCs w:val="21"/>
        </w:rPr>
        <w:br w:type="page"/>
      </w:r>
    </w:p>
    <w:p w:rsidR="00F2254B" w:rsidRPr="00D3558C" w:rsidRDefault="00B63DE4" w:rsidP="00D3558C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D3558C">
        <w:rPr>
          <w:rFonts w:ascii="SimHei" w:eastAsia="SimHei" w:hAnsi="SimHei" w:hint="eastAsia"/>
          <w:caps w:val="0"/>
          <w:sz w:val="21"/>
        </w:rPr>
        <w:lastRenderedPageBreak/>
        <w:t>工作计划</w:t>
      </w:r>
    </w:p>
    <w:p w:rsidR="00562708" w:rsidRPr="0034617A" w:rsidRDefault="00B26C17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/>
          <w:sz w:val="21"/>
          <w:szCs w:val="21"/>
        </w:rPr>
        <w:t>XML4IP</w:t>
      </w:r>
      <w:r w:rsidR="00B63DE4" w:rsidRPr="0034617A">
        <w:rPr>
          <w:rFonts w:asciiTheme="minorEastAsia" w:eastAsiaTheme="minorEastAsia" w:hAnsiTheme="minorEastAsia" w:hint="eastAsia"/>
          <w:sz w:val="21"/>
          <w:szCs w:val="21"/>
        </w:rPr>
        <w:t>工作队同意了2017年工作计划，暂定时间表</w:t>
      </w:r>
      <w:r w:rsidR="00645FF0" w:rsidRPr="0034617A">
        <w:rPr>
          <w:rFonts w:asciiTheme="minorEastAsia" w:eastAsiaTheme="minorEastAsia" w:hAnsiTheme="minorEastAsia" w:hint="eastAsia"/>
          <w:sz w:val="21"/>
          <w:szCs w:val="21"/>
        </w:rPr>
        <w:t>转录</w:t>
      </w:r>
      <w:r w:rsidR="00B63DE4" w:rsidRPr="0034617A">
        <w:rPr>
          <w:rFonts w:asciiTheme="minorEastAsia" w:eastAsiaTheme="minorEastAsia" w:hAnsiTheme="minorEastAsia" w:hint="eastAsia"/>
          <w:sz w:val="21"/>
          <w:szCs w:val="21"/>
        </w:rPr>
        <w:t>如下</w:t>
      </w:r>
      <w:r w:rsidR="00645FF0" w:rsidRPr="0034617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tbl>
      <w:tblPr>
        <w:tblW w:w="8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4127"/>
        <w:gridCol w:w="2976"/>
      </w:tblGrid>
      <w:tr w:rsidR="00B26C17" w:rsidRPr="0034617A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34617A" w:rsidRDefault="003C0B02" w:rsidP="0036656E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暂定时间表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34617A" w:rsidRDefault="003C0B02" w:rsidP="0036656E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Style w:val="Strong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行动事项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34617A" w:rsidRDefault="003C0B02" w:rsidP="0036656E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Style w:val="Strong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架构草案版</w:t>
            </w:r>
          </w:p>
        </w:tc>
      </w:tr>
      <w:tr w:rsidR="00B26C17" w:rsidRPr="0034617A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34617A" w:rsidRDefault="003C0B02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2017年1月至2月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34617A" w:rsidRDefault="00075A71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审查</w:t>
            </w:r>
            <w:r w:rsidR="00B26C17" w:rsidRPr="0034617A">
              <w:rPr>
                <w:rFonts w:asciiTheme="minorEastAsia" w:eastAsiaTheme="minorEastAsia" w:hAnsiTheme="minorEastAsia"/>
                <w:sz w:val="21"/>
                <w:szCs w:val="21"/>
              </w:rPr>
              <w:t>V3_0_</w:t>
            </w:r>
            <w:r w:rsidR="00B26C17" w:rsidRPr="0034617A">
              <w:rPr>
                <w:rStyle w:val="Strong"/>
                <w:rFonts w:asciiTheme="minorEastAsia" w:eastAsiaTheme="minorEastAsia" w:hAnsiTheme="minorEastAsia"/>
                <w:b w:val="0"/>
                <w:sz w:val="21"/>
                <w:szCs w:val="21"/>
              </w:rPr>
              <w:t>D3</w:t>
            </w:r>
          </w:p>
          <w:p w:rsidR="00075A71" w:rsidRPr="0034617A" w:rsidRDefault="00075A71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审查/更新海牙国际局-主管局交易架构草案</w:t>
            </w:r>
          </w:p>
          <w:p w:rsidR="00B26C17" w:rsidRPr="0034617A" w:rsidRDefault="00075A71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审查其他</w:t>
            </w:r>
            <w:r w:rsidR="008415A5"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未决问题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34617A" w:rsidRDefault="00075A71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架构</w:t>
            </w:r>
            <w:r w:rsidR="00B26C17" w:rsidRPr="0034617A">
              <w:rPr>
                <w:rFonts w:asciiTheme="minorEastAsia" w:eastAsiaTheme="minorEastAsia" w:hAnsiTheme="minorEastAsia"/>
                <w:sz w:val="21"/>
                <w:szCs w:val="21"/>
              </w:rPr>
              <w:t>V3_0_</w:t>
            </w:r>
            <w:r w:rsidR="00B26C17" w:rsidRPr="0034617A">
              <w:rPr>
                <w:rStyle w:val="Strong"/>
                <w:rFonts w:asciiTheme="minorEastAsia" w:eastAsiaTheme="minorEastAsia" w:hAnsiTheme="minorEastAsia"/>
                <w:b w:val="0"/>
                <w:sz w:val="21"/>
                <w:szCs w:val="21"/>
              </w:rPr>
              <w:t>D3</w:t>
            </w:r>
          </w:p>
        </w:tc>
      </w:tr>
      <w:tr w:rsidR="00DB1516" w:rsidRPr="0034617A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DB1516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2017年</w:t>
            </w:r>
            <w:r w:rsidRPr="0034617A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月至</w:t>
            </w:r>
            <w:r w:rsidRPr="0034617A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110152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编制/审查检索报告和专利记录</w:t>
            </w:r>
          </w:p>
          <w:p w:rsidR="00DB1516" w:rsidRPr="0034617A" w:rsidRDefault="00110152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发布架构</w:t>
            </w:r>
            <w:r w:rsidR="00DB1516" w:rsidRPr="0034617A">
              <w:rPr>
                <w:rFonts w:asciiTheme="minorEastAsia" w:eastAsiaTheme="minorEastAsia" w:hAnsiTheme="minorEastAsia"/>
                <w:sz w:val="21"/>
                <w:szCs w:val="21"/>
              </w:rPr>
              <w:t>V3_0_</w:t>
            </w:r>
            <w:r w:rsidR="00DB1516" w:rsidRPr="0034617A">
              <w:rPr>
                <w:rStyle w:val="Strong"/>
                <w:rFonts w:asciiTheme="minorEastAsia" w:eastAsiaTheme="minorEastAsia" w:hAnsiTheme="minorEastAsia"/>
                <w:b w:val="0"/>
                <w:sz w:val="21"/>
                <w:szCs w:val="21"/>
              </w:rPr>
              <w:t>D4</w:t>
            </w:r>
          </w:p>
          <w:p w:rsidR="00DB1516" w:rsidRPr="0034617A" w:rsidRDefault="00110152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测试马德里/海牙交易组件</w:t>
            </w:r>
            <w:r w:rsidR="0036656E" w:rsidRPr="0034617A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国际局-主管局和主管局-国际局</w:t>
            </w:r>
            <w:r w:rsidR="0036656E" w:rsidRPr="0034617A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:rsidR="00DB1516" w:rsidRPr="0034617A" w:rsidRDefault="00110152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审查其他</w:t>
            </w:r>
            <w:r w:rsidR="008415A5"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未决问题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DB1516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架构</w:t>
            </w:r>
            <w:r w:rsidRPr="0034617A">
              <w:rPr>
                <w:rFonts w:asciiTheme="minorEastAsia" w:eastAsiaTheme="minorEastAsia" w:hAnsiTheme="minorEastAsia"/>
                <w:sz w:val="21"/>
                <w:szCs w:val="21"/>
              </w:rPr>
              <w:t>V3_0_</w:t>
            </w:r>
            <w:r w:rsidRPr="0034617A">
              <w:rPr>
                <w:rStyle w:val="Strong"/>
                <w:rFonts w:asciiTheme="minorEastAsia" w:eastAsiaTheme="minorEastAsia" w:hAnsiTheme="minorEastAsia"/>
                <w:b w:val="0"/>
                <w:sz w:val="21"/>
                <w:szCs w:val="21"/>
              </w:rPr>
              <w:t>D4</w:t>
            </w:r>
          </w:p>
          <w:p w:rsidR="00211F6F" w:rsidRPr="0034617A" w:rsidRDefault="00211F6F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海牙国际局-主管局</w:t>
            </w:r>
          </w:p>
          <w:p w:rsidR="00110152" w:rsidRPr="0034617A" w:rsidRDefault="00110152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检索报告</w:t>
            </w:r>
          </w:p>
          <w:p w:rsidR="00DB1516" w:rsidRPr="0034617A" w:rsidRDefault="00110152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专利记录</w:t>
            </w:r>
          </w:p>
        </w:tc>
      </w:tr>
      <w:tr w:rsidR="00DB1516" w:rsidRPr="0034617A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07776B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2017年5月29日</w:t>
            </w:r>
            <w:r w:rsidR="002E52A9"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至</w:t>
            </w: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6月2日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423FB6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标准委员会第五届会议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DB1516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1516" w:rsidRPr="0034617A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8415A5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2017年6月至8月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8415A5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发布架构</w:t>
            </w:r>
            <w:r w:rsidR="00DB1516" w:rsidRPr="0034617A">
              <w:rPr>
                <w:rFonts w:asciiTheme="minorEastAsia" w:eastAsiaTheme="minorEastAsia" w:hAnsiTheme="minorEastAsia"/>
                <w:sz w:val="21"/>
                <w:szCs w:val="21"/>
              </w:rPr>
              <w:t>V3_0_</w:t>
            </w:r>
            <w:r w:rsidR="00DB1516" w:rsidRPr="0034617A">
              <w:rPr>
                <w:rStyle w:val="Strong"/>
                <w:rFonts w:asciiTheme="minorEastAsia" w:eastAsiaTheme="minorEastAsia" w:hAnsiTheme="minorEastAsia"/>
                <w:b w:val="0"/>
                <w:sz w:val="21"/>
                <w:szCs w:val="21"/>
              </w:rPr>
              <w:t>D5</w:t>
            </w:r>
          </w:p>
          <w:p w:rsidR="00DB1516" w:rsidRPr="0034617A" w:rsidRDefault="008415A5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审查其他未决问题</w:t>
            </w:r>
          </w:p>
          <w:p w:rsidR="008415A5" w:rsidRPr="0034617A" w:rsidRDefault="008415A5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完成架构草案</w:t>
            </w:r>
          </w:p>
          <w:p w:rsidR="00DB1516" w:rsidRPr="0034617A" w:rsidRDefault="008415A5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为架构V3_0提出修订提案</w:t>
            </w:r>
            <w:r w:rsidR="0036656E" w:rsidRPr="0034617A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34617A">
              <w:rPr>
                <w:rFonts w:asciiTheme="minorEastAsia" w:eastAsiaTheme="minorEastAsia" w:hAnsiTheme="minorEastAsia"/>
                <w:sz w:val="21"/>
                <w:szCs w:val="21"/>
              </w:rPr>
              <w:t>PFR</w:t>
            </w:r>
            <w:r w:rsidR="0036656E" w:rsidRPr="0034617A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2E52A9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架构</w:t>
            </w:r>
            <w:r w:rsidR="00DB1516" w:rsidRPr="0034617A">
              <w:rPr>
                <w:rFonts w:asciiTheme="minorEastAsia" w:eastAsiaTheme="minorEastAsia" w:hAnsiTheme="minorEastAsia"/>
                <w:sz w:val="21"/>
                <w:szCs w:val="21"/>
              </w:rPr>
              <w:t>V3_0_</w:t>
            </w:r>
            <w:r w:rsidR="00DB1516" w:rsidRPr="0034617A">
              <w:rPr>
                <w:rStyle w:val="Strong"/>
                <w:rFonts w:asciiTheme="minorEastAsia" w:eastAsiaTheme="minorEastAsia" w:hAnsiTheme="minorEastAsia"/>
                <w:b w:val="0"/>
                <w:sz w:val="21"/>
                <w:szCs w:val="21"/>
              </w:rPr>
              <w:t>D5</w:t>
            </w:r>
          </w:p>
        </w:tc>
      </w:tr>
      <w:tr w:rsidR="00DB1516" w:rsidRPr="0034617A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8415A5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2017年9月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DB1516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/>
                <w:sz w:val="21"/>
                <w:szCs w:val="21"/>
              </w:rPr>
              <w:t>XML4IP</w:t>
            </w:r>
            <w:r w:rsidR="00051D50"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工作队会议将在加拿大举行。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DB1516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1516" w:rsidRPr="0034617A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8415A5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2017年10月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051D50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发布</w:t>
            </w:r>
            <w:r w:rsidR="00DB1516" w:rsidRPr="0034617A">
              <w:rPr>
                <w:rFonts w:asciiTheme="minorEastAsia" w:eastAsiaTheme="minorEastAsia" w:hAnsiTheme="minorEastAsia"/>
                <w:sz w:val="21"/>
                <w:szCs w:val="21"/>
              </w:rPr>
              <w:t>ST.96</w:t>
            </w:r>
            <w:r w:rsidRPr="0034617A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DB1516" w:rsidRPr="0034617A">
              <w:rPr>
                <w:rFonts w:asciiTheme="minorEastAsia" w:eastAsiaTheme="minorEastAsia" w:hAnsiTheme="minorEastAsia"/>
                <w:sz w:val="21"/>
                <w:szCs w:val="21"/>
              </w:rPr>
              <w:t>3.0</w:t>
            </w: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版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B1516" w:rsidRPr="0034617A" w:rsidRDefault="002E52A9" w:rsidP="0036656E">
            <w:pPr>
              <w:spacing w:line="3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617A">
              <w:rPr>
                <w:rFonts w:asciiTheme="minorEastAsia" w:eastAsiaTheme="minorEastAsia" w:hAnsiTheme="minorEastAsia" w:hint="eastAsia"/>
                <w:sz w:val="21"/>
                <w:szCs w:val="21"/>
              </w:rPr>
              <w:t>架构</w:t>
            </w:r>
            <w:r w:rsidR="00DB1516" w:rsidRPr="0034617A">
              <w:rPr>
                <w:rStyle w:val="Strong"/>
                <w:rFonts w:asciiTheme="minorEastAsia" w:eastAsiaTheme="minorEastAsia" w:hAnsiTheme="minorEastAsia"/>
                <w:b w:val="0"/>
                <w:sz w:val="21"/>
                <w:szCs w:val="21"/>
              </w:rPr>
              <w:t>V3_0</w:t>
            </w:r>
          </w:p>
        </w:tc>
      </w:tr>
    </w:tbl>
    <w:p w:rsidR="00F2254B" w:rsidRPr="0034617A" w:rsidRDefault="00BF4771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关于</w:t>
      </w:r>
      <w:r w:rsidR="00B13577" w:rsidRPr="0034617A">
        <w:rPr>
          <w:rFonts w:asciiTheme="minorEastAsia" w:eastAsiaTheme="minorEastAsia" w:hAnsiTheme="minorEastAsia" w:hint="eastAsia"/>
          <w:sz w:val="21"/>
          <w:szCs w:val="21"/>
        </w:rPr>
        <w:t>编制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ST.96海牙体系</w:t>
      </w:r>
      <w:r w:rsidR="001C520A" w:rsidRPr="0034617A">
        <w:rPr>
          <w:rFonts w:asciiTheme="minorEastAsia" w:eastAsiaTheme="minorEastAsia" w:hAnsiTheme="minorEastAsia" w:hint="eastAsia"/>
          <w:sz w:val="21"/>
          <w:szCs w:val="21"/>
        </w:rPr>
        <w:t>组件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，国际局（IB）于2017年2</w:t>
      </w:r>
      <w:r w:rsidR="001C520A" w:rsidRPr="0034617A">
        <w:rPr>
          <w:rFonts w:asciiTheme="minorEastAsia" w:eastAsiaTheme="minorEastAsia" w:hAnsiTheme="minorEastAsia" w:hint="eastAsia"/>
          <w:sz w:val="21"/>
          <w:szCs w:val="21"/>
        </w:rPr>
        <w:t>月提出了一个高级</w:t>
      </w:r>
      <w:r w:rsidR="0067557E" w:rsidRPr="0034617A">
        <w:rPr>
          <w:rFonts w:asciiTheme="minorEastAsia" w:eastAsiaTheme="minorEastAsia" w:hAnsiTheme="minorEastAsia" w:hint="eastAsia"/>
          <w:sz w:val="21"/>
          <w:szCs w:val="21"/>
        </w:rPr>
        <w:t>别</w:t>
      </w:r>
      <w:r w:rsidR="001C520A" w:rsidRPr="0034617A">
        <w:rPr>
          <w:rFonts w:asciiTheme="minorEastAsia" w:eastAsiaTheme="minorEastAsia" w:hAnsiTheme="minorEastAsia" w:hint="eastAsia"/>
          <w:sz w:val="21"/>
          <w:szCs w:val="21"/>
        </w:rPr>
        <w:t>路线图草案，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请XML4IP工作</w:t>
      </w:r>
      <w:r w:rsidR="001C520A" w:rsidRPr="0034617A">
        <w:rPr>
          <w:rFonts w:asciiTheme="minorEastAsia" w:eastAsiaTheme="minorEastAsia" w:hAnsiTheme="minorEastAsia" w:hint="eastAsia"/>
          <w:sz w:val="21"/>
          <w:szCs w:val="21"/>
        </w:rPr>
        <w:t>队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成员</w:t>
      </w:r>
      <w:r w:rsidR="0027409D" w:rsidRPr="0034617A">
        <w:rPr>
          <w:rFonts w:asciiTheme="minorEastAsia" w:eastAsiaTheme="minorEastAsia" w:hAnsiTheme="minorEastAsia" w:hint="eastAsia"/>
          <w:sz w:val="21"/>
          <w:szCs w:val="21"/>
        </w:rPr>
        <w:t>在拟议的时间</w:t>
      </w:r>
      <w:r w:rsidR="0027409D" w:rsidRPr="006D2DCB">
        <w:rPr>
          <w:rFonts w:ascii="SimSun" w:hAnsi="SimSun" w:hint="eastAsia"/>
          <w:sz w:val="21"/>
          <w:szCs w:val="21"/>
        </w:rPr>
        <w:t>范围</w:t>
      </w:r>
      <w:r w:rsidR="0027409D" w:rsidRPr="0034617A">
        <w:rPr>
          <w:rFonts w:asciiTheme="minorEastAsia" w:eastAsiaTheme="minorEastAsia" w:hAnsiTheme="minorEastAsia" w:hint="eastAsia"/>
          <w:sz w:val="21"/>
          <w:szCs w:val="21"/>
        </w:rPr>
        <w:t>内特别是对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目前的海牙</w:t>
      </w:r>
      <w:r w:rsidR="00BB6C83" w:rsidRPr="0034617A">
        <w:rPr>
          <w:rFonts w:asciiTheme="minorEastAsia" w:eastAsiaTheme="minorEastAsia" w:hAnsiTheme="minorEastAsia" w:hint="eastAsia"/>
          <w:sz w:val="21"/>
          <w:szCs w:val="21"/>
        </w:rPr>
        <w:t>数据类型定义</w:t>
      </w:r>
      <w:r w:rsidR="00545D25" w:rsidRPr="0034617A">
        <w:rPr>
          <w:rFonts w:asciiTheme="minorEastAsia" w:eastAsiaTheme="minorEastAsia" w:hAnsiTheme="minorEastAsia" w:hint="eastAsia"/>
          <w:sz w:val="21"/>
          <w:szCs w:val="21"/>
        </w:rPr>
        <w:t>（DTD）</w:t>
      </w:r>
      <w:r w:rsidR="0027409D" w:rsidRPr="0034617A">
        <w:rPr>
          <w:rFonts w:asciiTheme="minorEastAsia" w:eastAsiaTheme="minorEastAsia" w:hAnsiTheme="minorEastAsia" w:hint="eastAsia"/>
          <w:sz w:val="21"/>
          <w:szCs w:val="21"/>
        </w:rPr>
        <w:t>公报收尾</w:t>
      </w:r>
      <w:r w:rsidR="00065717" w:rsidRPr="0034617A">
        <w:rPr>
          <w:rFonts w:asciiTheme="minorEastAsia" w:eastAsiaTheme="minorEastAsia" w:hAnsiTheme="minorEastAsia" w:hint="eastAsia"/>
          <w:sz w:val="21"/>
          <w:szCs w:val="21"/>
        </w:rPr>
        <w:t>工作</w:t>
      </w:r>
      <w:r w:rsidR="0027409D" w:rsidRPr="0034617A">
        <w:rPr>
          <w:rFonts w:asciiTheme="minorEastAsia" w:eastAsiaTheme="minorEastAsia" w:hAnsiTheme="minorEastAsia" w:hint="eastAsia"/>
          <w:sz w:val="21"/>
          <w:szCs w:val="21"/>
        </w:rPr>
        <w:t>发表意见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。高级别路线图草案描述了海牙体系电子数据交换的未来愿景。目前，所采用的交换格式是</w:t>
      </w:r>
      <w:r w:rsidR="0067557E" w:rsidRPr="0034617A">
        <w:rPr>
          <w:rFonts w:asciiTheme="minorEastAsia" w:eastAsiaTheme="minorEastAsia" w:hAnsiTheme="minorEastAsia" w:hint="eastAsia"/>
          <w:sz w:val="21"/>
          <w:szCs w:val="21"/>
        </w:rPr>
        <w:t>源自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马德里体系的非标准格式。在为</w:t>
      </w:r>
      <w:r w:rsidR="00EE668A" w:rsidRPr="0034617A">
        <w:rPr>
          <w:rFonts w:asciiTheme="minorEastAsia" w:eastAsiaTheme="minorEastAsia" w:hAnsiTheme="minorEastAsia" w:hint="eastAsia"/>
          <w:sz w:val="21"/>
          <w:szCs w:val="21"/>
        </w:rPr>
        <w:t>双向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通信（</w:t>
      </w:r>
      <w:r w:rsidR="00EE668A" w:rsidRPr="0034617A">
        <w:rPr>
          <w:rFonts w:asciiTheme="minorEastAsia" w:eastAsiaTheme="minorEastAsia" w:hAnsiTheme="minorEastAsia" w:hint="eastAsia"/>
          <w:sz w:val="21"/>
          <w:szCs w:val="21"/>
        </w:rPr>
        <w:t>国际局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到</w:t>
      </w:r>
      <w:r w:rsidR="00EE668A" w:rsidRPr="0034617A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EE668A" w:rsidRPr="0034617A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到</w:t>
      </w:r>
      <w:r w:rsidR="00EE668A" w:rsidRPr="0034617A">
        <w:rPr>
          <w:rFonts w:asciiTheme="minorEastAsia" w:eastAsiaTheme="minorEastAsia" w:hAnsiTheme="minorEastAsia" w:hint="eastAsia"/>
          <w:sz w:val="21"/>
          <w:szCs w:val="21"/>
        </w:rPr>
        <w:t>国际局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EE668A" w:rsidRPr="0034617A">
        <w:rPr>
          <w:rFonts w:asciiTheme="minorEastAsia" w:eastAsiaTheme="minorEastAsia" w:hAnsiTheme="minorEastAsia" w:hint="eastAsia"/>
          <w:sz w:val="21"/>
          <w:szCs w:val="21"/>
        </w:rPr>
        <w:t>编制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ST.96海牙</w:t>
      </w:r>
      <w:r w:rsidR="00EE668A" w:rsidRPr="0034617A">
        <w:rPr>
          <w:rFonts w:asciiTheme="minorEastAsia" w:eastAsiaTheme="minorEastAsia" w:hAnsiTheme="minorEastAsia" w:hint="eastAsia"/>
          <w:sz w:val="21"/>
          <w:szCs w:val="21"/>
        </w:rPr>
        <w:t>架构综合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组件后，计划使用ST.96作为海牙体系下所有数据交换的权威格式。现有格式将在</w:t>
      </w:r>
      <w:r w:rsidR="00F75F1A" w:rsidRPr="0034617A">
        <w:rPr>
          <w:rFonts w:asciiTheme="minorEastAsia" w:eastAsiaTheme="minorEastAsia" w:hAnsiTheme="minorEastAsia" w:hint="eastAsia"/>
          <w:sz w:val="21"/>
          <w:szCs w:val="21"/>
        </w:rPr>
        <w:t>收尾期间逐渐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停止</w:t>
      </w:r>
      <w:r w:rsidR="00F75F1A" w:rsidRPr="0034617A">
        <w:rPr>
          <w:rFonts w:asciiTheme="minorEastAsia" w:eastAsiaTheme="minorEastAsia" w:hAnsiTheme="minorEastAsia" w:hint="eastAsia"/>
          <w:sz w:val="21"/>
          <w:szCs w:val="21"/>
        </w:rPr>
        <w:t>使用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F75F1A" w:rsidRPr="0034617A">
        <w:rPr>
          <w:rFonts w:asciiTheme="minorEastAsia" w:eastAsiaTheme="minorEastAsia" w:hAnsiTheme="minorEastAsia" w:hint="eastAsia"/>
          <w:sz w:val="21"/>
          <w:szCs w:val="21"/>
        </w:rPr>
        <w:t>之后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国际局将不再支持</w:t>
      </w:r>
      <w:r w:rsidR="00F75F1A" w:rsidRPr="0034617A">
        <w:rPr>
          <w:rFonts w:asciiTheme="minorEastAsia" w:eastAsiaTheme="minorEastAsia" w:hAnsiTheme="minorEastAsia" w:hint="eastAsia"/>
          <w:sz w:val="21"/>
          <w:szCs w:val="21"/>
        </w:rPr>
        <w:t>旧版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格式。拟议的高级别路线图</w:t>
      </w:r>
      <w:r w:rsidR="00F75F1A" w:rsidRPr="0034617A">
        <w:rPr>
          <w:rFonts w:asciiTheme="minorEastAsia" w:eastAsiaTheme="minorEastAsia" w:hAnsiTheme="minorEastAsia" w:hint="eastAsia"/>
          <w:sz w:val="21"/>
          <w:szCs w:val="21"/>
        </w:rPr>
        <w:t>转录于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本文件的附件。</w:t>
      </w:r>
    </w:p>
    <w:p w:rsidR="003B69E9" w:rsidRDefault="00E07B91" w:rsidP="006D2DCB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4617A">
        <w:rPr>
          <w:rFonts w:asciiTheme="minorEastAsia" w:eastAsiaTheme="minorEastAsia" w:hAnsiTheme="minorEastAsia" w:hint="eastAsia"/>
          <w:sz w:val="21"/>
          <w:szCs w:val="21"/>
        </w:rPr>
        <w:t>XML4IP工作队计划于201</w:t>
      </w:r>
      <w:r w:rsidRPr="0034617A">
        <w:rPr>
          <w:rFonts w:asciiTheme="minorEastAsia" w:eastAsiaTheme="minorEastAsia" w:hAnsiTheme="minorEastAsia"/>
          <w:sz w:val="21"/>
          <w:szCs w:val="21"/>
        </w:rPr>
        <w:t>7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年9月18日至22日</w:t>
      </w:r>
      <w:r w:rsidR="00645FF0" w:rsidRPr="0034617A">
        <w:rPr>
          <w:rFonts w:asciiTheme="minorEastAsia" w:eastAsiaTheme="minorEastAsia" w:hAnsiTheme="minorEastAsia" w:hint="eastAsia"/>
          <w:sz w:val="21"/>
          <w:szCs w:val="21"/>
        </w:rPr>
        <w:t>在加拿大</w:t>
      </w:r>
      <w:r w:rsidR="00406DBE" w:rsidRPr="0034617A">
        <w:rPr>
          <w:rFonts w:asciiTheme="minorEastAsia" w:eastAsiaTheme="minorEastAsia" w:hAnsiTheme="minorEastAsia" w:hint="eastAsia"/>
          <w:sz w:val="21"/>
          <w:szCs w:val="21"/>
        </w:rPr>
        <w:t>举办</w:t>
      </w:r>
      <w:r w:rsidRPr="0034617A">
        <w:rPr>
          <w:rFonts w:asciiTheme="minorEastAsia" w:eastAsiaTheme="minorEastAsia" w:hAnsiTheme="minorEastAsia" w:hint="eastAsia"/>
          <w:sz w:val="21"/>
          <w:szCs w:val="21"/>
        </w:rPr>
        <w:t>一次</w:t>
      </w:r>
      <w:bookmarkStart w:id="4" w:name="_Hlk481430918"/>
      <w:r w:rsidRPr="0034617A">
        <w:rPr>
          <w:rFonts w:asciiTheme="minorEastAsia" w:eastAsiaTheme="minorEastAsia" w:hAnsiTheme="minorEastAsia" w:hint="eastAsia"/>
          <w:sz w:val="21"/>
          <w:szCs w:val="21"/>
        </w:rPr>
        <w:t>现场</w:t>
      </w:r>
      <w:bookmarkEnd w:id="4"/>
      <w:r w:rsidRPr="0034617A">
        <w:rPr>
          <w:rFonts w:asciiTheme="minorEastAsia" w:eastAsiaTheme="minorEastAsia" w:hAnsiTheme="minorEastAsia" w:hint="eastAsia"/>
          <w:sz w:val="21"/>
          <w:szCs w:val="21"/>
        </w:rPr>
        <w:t>会议，以编制ST.96XML架构的下一版本。</w:t>
      </w:r>
    </w:p>
    <w:p w:rsidR="00B611A2" w:rsidRPr="00EC07C8" w:rsidRDefault="003B69E9" w:rsidP="003B69E9">
      <w:pPr>
        <w:ind w:left="5529"/>
        <w:rPr>
          <w:rFonts w:ascii="SimSun" w:hAnsi="SimSun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  <w:r w:rsidR="00CE4014" w:rsidRPr="00EC07C8">
        <w:rPr>
          <w:rFonts w:ascii="SimSun" w:hAnsi="SimSun" w:hint="eastAsia"/>
          <w:sz w:val="21"/>
          <w:szCs w:val="21"/>
        </w:rPr>
        <w:t>13.</w:t>
      </w:r>
      <w:r w:rsidR="00CE4014" w:rsidRPr="00EC07C8">
        <w:rPr>
          <w:rFonts w:ascii="SimSun" w:hAnsi="SimSun" w:hint="eastAsia"/>
          <w:sz w:val="21"/>
          <w:szCs w:val="21"/>
        </w:rPr>
        <w:tab/>
      </w:r>
      <w:r w:rsidR="00641A67" w:rsidRPr="00EC07C8">
        <w:rPr>
          <w:rFonts w:ascii="SimSun" w:hAnsi="SimSun" w:hint="eastAsia"/>
          <w:sz w:val="21"/>
          <w:szCs w:val="21"/>
        </w:rPr>
        <w:t>请标准委员会：</w:t>
      </w:r>
    </w:p>
    <w:p w:rsidR="00EC1030" w:rsidRPr="00EC07C8" w:rsidRDefault="00B611A2" w:rsidP="006D2DCB">
      <w:pPr>
        <w:pStyle w:val="BodyText"/>
        <w:overflowPunct w:val="0"/>
        <w:spacing w:afterLines="50" w:after="120" w:line="340" w:lineRule="atLeast"/>
        <w:ind w:left="5534" w:firstLine="703"/>
        <w:jc w:val="both"/>
        <w:rPr>
          <w:rFonts w:ascii="SimSun" w:hAnsi="SimSun"/>
          <w:sz w:val="21"/>
          <w:szCs w:val="21"/>
        </w:rPr>
      </w:pPr>
      <w:r w:rsidRPr="00EC07C8">
        <w:rPr>
          <w:rFonts w:ascii="SimSun" w:hAnsi="SimSun"/>
          <w:sz w:val="21"/>
          <w:szCs w:val="21"/>
        </w:rPr>
        <w:t>(a)</w:t>
      </w:r>
      <w:r w:rsidRPr="00EC07C8">
        <w:rPr>
          <w:rFonts w:ascii="SimSun" w:hAnsi="SimSun"/>
          <w:sz w:val="21"/>
          <w:szCs w:val="21"/>
        </w:rPr>
        <w:tab/>
      </w:r>
      <w:r w:rsidR="00406DBE" w:rsidRPr="00EC07C8">
        <w:rPr>
          <w:rFonts w:ascii="SimSun" w:hAnsi="SimSun" w:hint="eastAsia"/>
          <w:sz w:val="21"/>
          <w:szCs w:val="21"/>
        </w:rPr>
        <w:t>注意本文件</w:t>
      </w:r>
      <w:r w:rsidR="00641A67" w:rsidRPr="00EC07C8">
        <w:rPr>
          <w:rFonts w:ascii="SimSun" w:hAnsi="SimSun" w:hint="eastAsia"/>
          <w:sz w:val="21"/>
          <w:szCs w:val="21"/>
        </w:rPr>
        <w:t>所载的XML4IP工作队的工作成果和工作队牵头人的报告；</w:t>
      </w:r>
      <w:r w:rsidR="006D2DCB" w:rsidRPr="00EC07C8">
        <w:rPr>
          <w:rFonts w:ascii="SimSun" w:hAnsi="SimSun" w:hint="eastAsia"/>
          <w:sz w:val="21"/>
          <w:szCs w:val="21"/>
        </w:rPr>
        <w:t>并</w:t>
      </w:r>
    </w:p>
    <w:p w:rsidR="00E06F35" w:rsidRPr="00EC07C8" w:rsidRDefault="00B611A2" w:rsidP="006D2DCB">
      <w:pPr>
        <w:pStyle w:val="BodyText"/>
        <w:overflowPunct w:val="0"/>
        <w:spacing w:afterLines="50" w:after="120" w:line="340" w:lineRule="atLeast"/>
        <w:ind w:left="5534" w:firstLine="703"/>
        <w:jc w:val="both"/>
        <w:rPr>
          <w:rFonts w:ascii="SimSun" w:hAnsi="SimSun"/>
          <w:sz w:val="21"/>
          <w:szCs w:val="21"/>
        </w:rPr>
      </w:pPr>
      <w:r w:rsidRPr="00EC07C8">
        <w:rPr>
          <w:rFonts w:ascii="SimSun" w:hAnsi="SimSun"/>
          <w:sz w:val="21"/>
          <w:szCs w:val="21"/>
        </w:rPr>
        <w:t>(b)</w:t>
      </w:r>
      <w:r w:rsidRPr="00EC07C8">
        <w:rPr>
          <w:rFonts w:ascii="SimSun" w:hAnsi="SimSun"/>
          <w:sz w:val="21"/>
          <w:szCs w:val="21"/>
        </w:rPr>
        <w:tab/>
      </w:r>
      <w:r w:rsidR="00641A67" w:rsidRPr="00EC07C8">
        <w:rPr>
          <w:rFonts w:ascii="SimSun" w:hAnsi="SimSun" w:hint="eastAsia"/>
          <w:sz w:val="21"/>
          <w:szCs w:val="21"/>
        </w:rPr>
        <w:t>注意并对上文第1</w:t>
      </w:r>
      <w:r w:rsidR="00641A67" w:rsidRPr="00EC07C8">
        <w:rPr>
          <w:rFonts w:ascii="SimSun" w:hAnsi="SimSun"/>
          <w:sz w:val="21"/>
          <w:szCs w:val="21"/>
        </w:rPr>
        <w:t>0</w:t>
      </w:r>
      <w:r w:rsidR="00641A67" w:rsidRPr="00EC07C8">
        <w:rPr>
          <w:rFonts w:ascii="SimSun" w:hAnsi="SimSun" w:hint="eastAsia"/>
          <w:sz w:val="21"/>
          <w:szCs w:val="21"/>
        </w:rPr>
        <w:t>段</w:t>
      </w:r>
      <w:r w:rsidR="00F62A39" w:rsidRPr="00EC07C8">
        <w:rPr>
          <w:rFonts w:ascii="SimSun" w:hAnsi="SimSun" w:hint="eastAsia"/>
          <w:sz w:val="21"/>
          <w:szCs w:val="21"/>
        </w:rPr>
        <w:t>至第</w:t>
      </w:r>
      <w:r w:rsidR="00641A67" w:rsidRPr="00EC07C8">
        <w:rPr>
          <w:rFonts w:ascii="SimSun" w:hAnsi="SimSun" w:hint="eastAsia"/>
          <w:sz w:val="21"/>
          <w:szCs w:val="21"/>
        </w:rPr>
        <w:t>1</w:t>
      </w:r>
      <w:r w:rsidR="00641A67" w:rsidRPr="00EC07C8">
        <w:rPr>
          <w:rFonts w:ascii="SimSun" w:hAnsi="SimSun"/>
          <w:sz w:val="21"/>
          <w:szCs w:val="21"/>
        </w:rPr>
        <w:t>2</w:t>
      </w:r>
      <w:r w:rsidR="00641A67" w:rsidRPr="00EC07C8">
        <w:rPr>
          <w:rFonts w:ascii="SimSun" w:hAnsi="SimSun" w:hint="eastAsia"/>
          <w:sz w:val="21"/>
          <w:szCs w:val="21"/>
        </w:rPr>
        <w:t>段</w:t>
      </w:r>
      <w:r w:rsidR="0069197D" w:rsidRPr="00EC07C8">
        <w:rPr>
          <w:rFonts w:ascii="SimSun" w:hAnsi="SimSun" w:hint="eastAsia"/>
          <w:sz w:val="21"/>
          <w:szCs w:val="21"/>
        </w:rPr>
        <w:t>和本文件附件</w:t>
      </w:r>
      <w:r w:rsidR="00406DBE" w:rsidRPr="00EC07C8">
        <w:rPr>
          <w:rFonts w:ascii="SimSun" w:hAnsi="SimSun" w:hint="eastAsia"/>
          <w:sz w:val="21"/>
          <w:szCs w:val="21"/>
        </w:rPr>
        <w:t>所述</w:t>
      </w:r>
      <w:r w:rsidR="00641A67" w:rsidRPr="00EC07C8">
        <w:rPr>
          <w:rFonts w:ascii="SimSun" w:hAnsi="SimSun" w:hint="eastAsia"/>
          <w:sz w:val="21"/>
          <w:szCs w:val="21"/>
        </w:rPr>
        <w:t>的XML4IP工作队的工作计划</w:t>
      </w:r>
      <w:r w:rsidR="0069197D" w:rsidRPr="00EC07C8">
        <w:rPr>
          <w:rFonts w:ascii="SimSun" w:hAnsi="SimSun" w:hint="eastAsia"/>
          <w:sz w:val="21"/>
          <w:szCs w:val="21"/>
        </w:rPr>
        <w:t>发表意见。</w:t>
      </w:r>
    </w:p>
    <w:p w:rsidR="00217A74" w:rsidRPr="00EC07C8" w:rsidRDefault="00217A74" w:rsidP="00F377AA">
      <w:pPr>
        <w:ind w:left="5529"/>
        <w:rPr>
          <w:rFonts w:ascii="SimSun" w:hAnsi="SimSun"/>
        </w:rPr>
      </w:pPr>
    </w:p>
    <w:p w:rsidR="00217A74" w:rsidRPr="00EC07C8" w:rsidRDefault="00217A74" w:rsidP="00F377AA">
      <w:pPr>
        <w:ind w:left="5529"/>
        <w:rPr>
          <w:rFonts w:ascii="SimSun" w:hAnsi="SimSun"/>
        </w:rPr>
      </w:pPr>
    </w:p>
    <w:p w:rsidR="008B2CC1" w:rsidRPr="00EC07C8" w:rsidRDefault="00B611A2" w:rsidP="00F377AA">
      <w:pPr>
        <w:pStyle w:val="Endofdocument-Annex"/>
        <w:spacing w:afterLines="50" w:after="120" w:line="340" w:lineRule="atLeast"/>
        <w:ind w:left="5529"/>
        <w:rPr>
          <w:rFonts w:ascii="SimSun" w:hAnsi="SimSun"/>
          <w:caps/>
          <w:sz w:val="21"/>
          <w:szCs w:val="21"/>
        </w:rPr>
      </w:pPr>
      <w:r w:rsidRPr="00EC07C8">
        <w:rPr>
          <w:rFonts w:ascii="SimSun" w:hAnsi="SimSun"/>
          <w:sz w:val="21"/>
          <w:szCs w:val="21"/>
        </w:rPr>
        <w:t>[</w:t>
      </w:r>
      <w:r w:rsidR="0050246D" w:rsidRPr="00EC07C8">
        <w:rPr>
          <w:rFonts w:ascii="SimSun" w:hAnsi="SimSun" w:hint="eastAsia"/>
          <w:sz w:val="21"/>
          <w:szCs w:val="21"/>
        </w:rPr>
        <w:t>后接附件</w:t>
      </w:r>
      <w:r w:rsidRPr="00EC07C8">
        <w:rPr>
          <w:rFonts w:ascii="SimSun" w:hAnsi="SimSun"/>
          <w:sz w:val="21"/>
          <w:szCs w:val="21"/>
        </w:rPr>
        <w:t>]</w:t>
      </w:r>
    </w:p>
    <w:sectPr w:rsidR="008B2CC1" w:rsidRPr="00EC07C8" w:rsidSect="006D2DCB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DB" w:rsidRDefault="001660DB">
      <w:r>
        <w:separator/>
      </w:r>
    </w:p>
  </w:endnote>
  <w:endnote w:type="continuationSeparator" w:id="0">
    <w:p w:rsidR="001660DB" w:rsidRDefault="001660DB" w:rsidP="003B38C1">
      <w:r>
        <w:separator/>
      </w:r>
    </w:p>
    <w:p w:rsidR="001660DB" w:rsidRPr="003B38C1" w:rsidRDefault="001660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660DB" w:rsidRPr="003B38C1" w:rsidRDefault="001660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DB" w:rsidRDefault="001660DB">
      <w:r>
        <w:separator/>
      </w:r>
    </w:p>
  </w:footnote>
  <w:footnote w:type="continuationSeparator" w:id="0">
    <w:p w:rsidR="001660DB" w:rsidRDefault="001660DB" w:rsidP="008B60B2">
      <w:r>
        <w:separator/>
      </w:r>
    </w:p>
    <w:p w:rsidR="001660DB" w:rsidRPr="00ED77FB" w:rsidRDefault="001660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660DB" w:rsidRPr="00ED77FB" w:rsidRDefault="001660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90F9F" w:rsidRDefault="00A03DF8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C90F9F">
      <w:rPr>
        <w:rFonts w:asciiTheme="minorEastAsia" w:eastAsiaTheme="minorEastAsia" w:hAnsiTheme="minorEastAsia"/>
        <w:sz w:val="21"/>
        <w:szCs w:val="21"/>
      </w:rPr>
      <w:t>CWS/</w:t>
    </w:r>
    <w:r w:rsidR="009B66A3" w:rsidRPr="00C90F9F">
      <w:rPr>
        <w:rFonts w:asciiTheme="minorEastAsia" w:eastAsiaTheme="minorEastAsia" w:hAnsiTheme="minorEastAsia"/>
        <w:sz w:val="21"/>
        <w:szCs w:val="21"/>
      </w:rPr>
      <w:t>5</w:t>
    </w:r>
    <w:r w:rsidRPr="00C90F9F">
      <w:rPr>
        <w:rFonts w:asciiTheme="minorEastAsia" w:eastAsiaTheme="minorEastAsia" w:hAnsiTheme="minorEastAsia"/>
        <w:sz w:val="21"/>
        <w:szCs w:val="21"/>
      </w:rPr>
      <w:t>/</w:t>
    </w:r>
    <w:r w:rsidR="009B66A3" w:rsidRPr="00C90F9F">
      <w:rPr>
        <w:rFonts w:asciiTheme="minorEastAsia" w:eastAsiaTheme="minorEastAsia" w:hAnsiTheme="minorEastAsia"/>
        <w:sz w:val="21"/>
        <w:szCs w:val="21"/>
      </w:rPr>
      <w:t>5</w:t>
    </w:r>
  </w:p>
  <w:p w:rsidR="00EC4E49" w:rsidRPr="00C90F9F" w:rsidRDefault="00B32A68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C90F9F">
      <w:rPr>
        <w:rFonts w:asciiTheme="minorEastAsia" w:eastAsiaTheme="minorEastAsia" w:hAnsiTheme="minorEastAsia" w:hint="eastAsia"/>
        <w:sz w:val="21"/>
        <w:szCs w:val="21"/>
      </w:rPr>
      <w:t>第</w:t>
    </w:r>
    <w:r w:rsidR="00EC4E49" w:rsidRPr="00C90F9F">
      <w:rPr>
        <w:rFonts w:asciiTheme="minorEastAsia" w:eastAsiaTheme="minorEastAsia" w:hAnsiTheme="minorEastAsia"/>
        <w:sz w:val="21"/>
        <w:szCs w:val="21"/>
      </w:rPr>
      <w:fldChar w:fldCharType="begin"/>
    </w:r>
    <w:r w:rsidR="00EC4E49" w:rsidRPr="00C90F9F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EC4E49" w:rsidRPr="00C90F9F">
      <w:rPr>
        <w:rFonts w:asciiTheme="minorEastAsia" w:eastAsiaTheme="minorEastAsia" w:hAnsiTheme="minorEastAsia"/>
        <w:sz w:val="21"/>
        <w:szCs w:val="21"/>
      </w:rPr>
      <w:fldChar w:fldCharType="separate"/>
    </w:r>
    <w:r w:rsidR="0086336C">
      <w:rPr>
        <w:rFonts w:asciiTheme="minorEastAsia" w:eastAsiaTheme="minorEastAsia" w:hAnsiTheme="minorEastAsia"/>
        <w:noProof/>
        <w:sz w:val="21"/>
        <w:szCs w:val="21"/>
      </w:rPr>
      <w:t>2</w:t>
    </w:r>
    <w:r w:rsidR="00EC4E49" w:rsidRPr="00C90F9F">
      <w:rPr>
        <w:rFonts w:asciiTheme="minorEastAsia" w:eastAsiaTheme="minorEastAsia" w:hAnsiTheme="minorEastAsia"/>
        <w:sz w:val="21"/>
        <w:szCs w:val="21"/>
      </w:rPr>
      <w:fldChar w:fldCharType="end"/>
    </w:r>
    <w:r w:rsidRPr="00C90F9F">
      <w:rPr>
        <w:rFonts w:asciiTheme="minorEastAsia" w:eastAsiaTheme="minorEastAsia" w:hAnsiTheme="minorEastAsia" w:hint="eastAsia"/>
        <w:sz w:val="21"/>
        <w:szCs w:val="21"/>
      </w:rPr>
      <w:t>页</w:t>
    </w:r>
  </w:p>
  <w:p w:rsidR="00EC4E49" w:rsidRPr="00F377AA" w:rsidRDefault="00EC4E49" w:rsidP="00477D6B">
    <w:pPr>
      <w:jc w:val="right"/>
      <w:rPr>
        <w:rFonts w:asciiTheme="minorEastAsia" w:eastAsiaTheme="minorEastAsia" w:hAnsiTheme="minorEastAsia"/>
        <w:sz w:val="21"/>
        <w:szCs w:val="21"/>
      </w:rPr>
    </w:pPr>
  </w:p>
  <w:p w:rsidR="00F377AA" w:rsidRPr="00F377AA" w:rsidRDefault="00F377AA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D29E3"/>
    <w:multiLevelType w:val="multilevel"/>
    <w:tmpl w:val="FD3A3F8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3"/>
  </w:num>
  <w:num w:numId="6">
    <w:abstractNumId w:val="7"/>
  </w:num>
  <w:num w:numId="7">
    <w:abstractNumId w:val="10"/>
  </w:num>
  <w:num w:numId="8">
    <w:abstractNumId w:val="18"/>
  </w:num>
  <w:num w:numId="9">
    <w:abstractNumId w:val="1"/>
  </w:num>
  <w:num w:numId="10">
    <w:abstractNumId w:val="22"/>
  </w:num>
  <w:num w:numId="11">
    <w:abstractNumId w:val="13"/>
  </w:num>
  <w:num w:numId="12">
    <w:abstractNumId w:val="5"/>
  </w:num>
  <w:num w:numId="13">
    <w:abstractNumId w:val="15"/>
  </w:num>
  <w:num w:numId="14">
    <w:abstractNumId w:val="16"/>
  </w:num>
  <w:num w:numId="15">
    <w:abstractNumId w:val="20"/>
  </w:num>
  <w:num w:numId="16">
    <w:abstractNumId w:val="9"/>
  </w:num>
  <w:num w:numId="17">
    <w:abstractNumId w:val="17"/>
  </w:num>
  <w:num w:numId="18">
    <w:abstractNumId w:val="19"/>
  </w:num>
  <w:num w:numId="19">
    <w:abstractNumId w:val="2"/>
  </w:num>
  <w:num w:numId="20">
    <w:abstractNumId w:val="11"/>
  </w:num>
  <w:num w:numId="21">
    <w:abstractNumId w:val="8"/>
  </w:num>
  <w:num w:numId="22">
    <w:abstractNumId w:val="4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12050"/>
    <w:rsid w:val="0003239E"/>
    <w:rsid w:val="00043CAA"/>
    <w:rsid w:val="00051699"/>
    <w:rsid w:val="00051D50"/>
    <w:rsid w:val="0005578F"/>
    <w:rsid w:val="00065717"/>
    <w:rsid w:val="00070DA1"/>
    <w:rsid w:val="00073D11"/>
    <w:rsid w:val="00075432"/>
    <w:rsid w:val="00075A71"/>
    <w:rsid w:val="0007776B"/>
    <w:rsid w:val="000968ED"/>
    <w:rsid w:val="000C782E"/>
    <w:rsid w:val="000D1BEC"/>
    <w:rsid w:val="000F5E56"/>
    <w:rsid w:val="00110152"/>
    <w:rsid w:val="0011385A"/>
    <w:rsid w:val="00120EB5"/>
    <w:rsid w:val="00122AFE"/>
    <w:rsid w:val="001362EE"/>
    <w:rsid w:val="00165F95"/>
    <w:rsid w:val="001660DB"/>
    <w:rsid w:val="001832A6"/>
    <w:rsid w:val="001A0BB0"/>
    <w:rsid w:val="001B6C24"/>
    <w:rsid w:val="001C2428"/>
    <w:rsid w:val="001C520A"/>
    <w:rsid w:val="001D5A9D"/>
    <w:rsid w:val="001D7694"/>
    <w:rsid w:val="001F0848"/>
    <w:rsid w:val="001F087C"/>
    <w:rsid w:val="002014E3"/>
    <w:rsid w:val="00211F6F"/>
    <w:rsid w:val="0021361A"/>
    <w:rsid w:val="00217A74"/>
    <w:rsid w:val="002207A9"/>
    <w:rsid w:val="00225066"/>
    <w:rsid w:val="00256FD8"/>
    <w:rsid w:val="002634C4"/>
    <w:rsid w:val="002668FB"/>
    <w:rsid w:val="00270186"/>
    <w:rsid w:val="0027409D"/>
    <w:rsid w:val="00282ED8"/>
    <w:rsid w:val="002928D3"/>
    <w:rsid w:val="002A1A64"/>
    <w:rsid w:val="002A6390"/>
    <w:rsid w:val="002B64EF"/>
    <w:rsid w:val="002D0ADE"/>
    <w:rsid w:val="002E355E"/>
    <w:rsid w:val="002E52A9"/>
    <w:rsid w:val="002F1FE6"/>
    <w:rsid w:val="002F39A3"/>
    <w:rsid w:val="002F4E68"/>
    <w:rsid w:val="00312F7F"/>
    <w:rsid w:val="00342A15"/>
    <w:rsid w:val="0034474C"/>
    <w:rsid w:val="0034617A"/>
    <w:rsid w:val="00361450"/>
    <w:rsid w:val="0036257F"/>
    <w:rsid w:val="0036656E"/>
    <w:rsid w:val="003673CF"/>
    <w:rsid w:val="003845C1"/>
    <w:rsid w:val="00394B38"/>
    <w:rsid w:val="00394D66"/>
    <w:rsid w:val="003A3F97"/>
    <w:rsid w:val="003A5BC8"/>
    <w:rsid w:val="003A6F89"/>
    <w:rsid w:val="003B38C1"/>
    <w:rsid w:val="003B69E9"/>
    <w:rsid w:val="003C0B02"/>
    <w:rsid w:val="003E72E0"/>
    <w:rsid w:val="003F0BFD"/>
    <w:rsid w:val="00406DBE"/>
    <w:rsid w:val="00412BBE"/>
    <w:rsid w:val="0042245C"/>
    <w:rsid w:val="00423E3E"/>
    <w:rsid w:val="00423FB6"/>
    <w:rsid w:val="00427AF4"/>
    <w:rsid w:val="00436AE8"/>
    <w:rsid w:val="00443DF9"/>
    <w:rsid w:val="0044603D"/>
    <w:rsid w:val="0045574B"/>
    <w:rsid w:val="004647DA"/>
    <w:rsid w:val="00474062"/>
    <w:rsid w:val="00477D6B"/>
    <w:rsid w:val="004950E7"/>
    <w:rsid w:val="004961CE"/>
    <w:rsid w:val="004A0A4E"/>
    <w:rsid w:val="004A2635"/>
    <w:rsid w:val="004A42EA"/>
    <w:rsid w:val="004C6534"/>
    <w:rsid w:val="004D50AA"/>
    <w:rsid w:val="004D7A95"/>
    <w:rsid w:val="005019FF"/>
    <w:rsid w:val="0050246D"/>
    <w:rsid w:val="00504CCF"/>
    <w:rsid w:val="0053057A"/>
    <w:rsid w:val="00545D25"/>
    <w:rsid w:val="0055523F"/>
    <w:rsid w:val="0055798A"/>
    <w:rsid w:val="00560A29"/>
    <w:rsid w:val="00562708"/>
    <w:rsid w:val="00566CF7"/>
    <w:rsid w:val="00594B7E"/>
    <w:rsid w:val="005C6649"/>
    <w:rsid w:val="005D6D7D"/>
    <w:rsid w:val="00605827"/>
    <w:rsid w:val="00611CE8"/>
    <w:rsid w:val="00641A67"/>
    <w:rsid w:val="00645FF0"/>
    <w:rsid w:val="00646050"/>
    <w:rsid w:val="00662341"/>
    <w:rsid w:val="006713CA"/>
    <w:rsid w:val="0067557E"/>
    <w:rsid w:val="00676C5C"/>
    <w:rsid w:val="00677406"/>
    <w:rsid w:val="0069197D"/>
    <w:rsid w:val="006939C3"/>
    <w:rsid w:val="006952BC"/>
    <w:rsid w:val="00695764"/>
    <w:rsid w:val="00696AF1"/>
    <w:rsid w:val="006C2839"/>
    <w:rsid w:val="006D2DCB"/>
    <w:rsid w:val="00701077"/>
    <w:rsid w:val="00771991"/>
    <w:rsid w:val="007C1F39"/>
    <w:rsid w:val="007D1613"/>
    <w:rsid w:val="007D2BD6"/>
    <w:rsid w:val="00821931"/>
    <w:rsid w:val="00837C3B"/>
    <w:rsid w:val="008415A5"/>
    <w:rsid w:val="0086336C"/>
    <w:rsid w:val="00894344"/>
    <w:rsid w:val="008B2CC1"/>
    <w:rsid w:val="008B60B2"/>
    <w:rsid w:val="0090731E"/>
    <w:rsid w:val="00915D10"/>
    <w:rsid w:val="00916EE2"/>
    <w:rsid w:val="00925A6C"/>
    <w:rsid w:val="009278D0"/>
    <w:rsid w:val="00930309"/>
    <w:rsid w:val="00942879"/>
    <w:rsid w:val="009470A6"/>
    <w:rsid w:val="00960007"/>
    <w:rsid w:val="00966A22"/>
    <w:rsid w:val="0096722F"/>
    <w:rsid w:val="00980843"/>
    <w:rsid w:val="009A272F"/>
    <w:rsid w:val="009B1394"/>
    <w:rsid w:val="009B66A3"/>
    <w:rsid w:val="009B7DEA"/>
    <w:rsid w:val="009C29B2"/>
    <w:rsid w:val="009C7D2C"/>
    <w:rsid w:val="009D77A7"/>
    <w:rsid w:val="009E2791"/>
    <w:rsid w:val="009E3F6F"/>
    <w:rsid w:val="009F499F"/>
    <w:rsid w:val="00A03DF8"/>
    <w:rsid w:val="00A307FF"/>
    <w:rsid w:val="00A42DAF"/>
    <w:rsid w:val="00A45BD8"/>
    <w:rsid w:val="00A61EDF"/>
    <w:rsid w:val="00A73D86"/>
    <w:rsid w:val="00A81550"/>
    <w:rsid w:val="00A869B7"/>
    <w:rsid w:val="00A91F5B"/>
    <w:rsid w:val="00A9224A"/>
    <w:rsid w:val="00A9671E"/>
    <w:rsid w:val="00AA3340"/>
    <w:rsid w:val="00AB747A"/>
    <w:rsid w:val="00AC205C"/>
    <w:rsid w:val="00AD38D7"/>
    <w:rsid w:val="00AD45D1"/>
    <w:rsid w:val="00AF0A6B"/>
    <w:rsid w:val="00B05A69"/>
    <w:rsid w:val="00B13577"/>
    <w:rsid w:val="00B15DC0"/>
    <w:rsid w:val="00B26C17"/>
    <w:rsid w:val="00B32A68"/>
    <w:rsid w:val="00B33D93"/>
    <w:rsid w:val="00B4022D"/>
    <w:rsid w:val="00B44F0E"/>
    <w:rsid w:val="00B46A7C"/>
    <w:rsid w:val="00B51764"/>
    <w:rsid w:val="00B611A2"/>
    <w:rsid w:val="00B63DE4"/>
    <w:rsid w:val="00B81F15"/>
    <w:rsid w:val="00B87AA8"/>
    <w:rsid w:val="00B933FC"/>
    <w:rsid w:val="00B9734B"/>
    <w:rsid w:val="00BA38FF"/>
    <w:rsid w:val="00BA43BE"/>
    <w:rsid w:val="00BA7679"/>
    <w:rsid w:val="00BB6C83"/>
    <w:rsid w:val="00BC68FC"/>
    <w:rsid w:val="00BF4771"/>
    <w:rsid w:val="00C11BFE"/>
    <w:rsid w:val="00C34B1F"/>
    <w:rsid w:val="00C545F7"/>
    <w:rsid w:val="00C54C9B"/>
    <w:rsid w:val="00C82222"/>
    <w:rsid w:val="00C90F9F"/>
    <w:rsid w:val="00CB67CD"/>
    <w:rsid w:val="00CC23DA"/>
    <w:rsid w:val="00CE4014"/>
    <w:rsid w:val="00D3558C"/>
    <w:rsid w:val="00D45252"/>
    <w:rsid w:val="00D5175D"/>
    <w:rsid w:val="00D63D09"/>
    <w:rsid w:val="00D71B4D"/>
    <w:rsid w:val="00D72ACE"/>
    <w:rsid w:val="00D86DA1"/>
    <w:rsid w:val="00D91CD1"/>
    <w:rsid w:val="00D93D55"/>
    <w:rsid w:val="00DA157E"/>
    <w:rsid w:val="00DB1516"/>
    <w:rsid w:val="00DB2328"/>
    <w:rsid w:val="00DB700B"/>
    <w:rsid w:val="00DD54E6"/>
    <w:rsid w:val="00DD6B4A"/>
    <w:rsid w:val="00DE560A"/>
    <w:rsid w:val="00DE68A4"/>
    <w:rsid w:val="00E06D34"/>
    <w:rsid w:val="00E06F35"/>
    <w:rsid w:val="00E07B91"/>
    <w:rsid w:val="00E23376"/>
    <w:rsid w:val="00E335FE"/>
    <w:rsid w:val="00E55C03"/>
    <w:rsid w:val="00E84598"/>
    <w:rsid w:val="00E85A67"/>
    <w:rsid w:val="00EB0132"/>
    <w:rsid w:val="00EB7BCA"/>
    <w:rsid w:val="00EC07C8"/>
    <w:rsid w:val="00EC1030"/>
    <w:rsid w:val="00EC4E49"/>
    <w:rsid w:val="00ED77FB"/>
    <w:rsid w:val="00EE1D00"/>
    <w:rsid w:val="00EE45FA"/>
    <w:rsid w:val="00EE509A"/>
    <w:rsid w:val="00EE668A"/>
    <w:rsid w:val="00EF0554"/>
    <w:rsid w:val="00F12560"/>
    <w:rsid w:val="00F2254B"/>
    <w:rsid w:val="00F25257"/>
    <w:rsid w:val="00F377AA"/>
    <w:rsid w:val="00F62A39"/>
    <w:rsid w:val="00F66152"/>
    <w:rsid w:val="00F738C5"/>
    <w:rsid w:val="00F75F1A"/>
    <w:rsid w:val="00FD20C1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  <w:style w:type="character" w:customStyle="1" w:styleId="Heading2Char">
    <w:name w:val="Heading 2 Char"/>
    <w:basedOn w:val="DefaultParagraphFont"/>
    <w:link w:val="Heading2"/>
    <w:rsid w:val="00EB7BC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C782E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782E"/>
    <w:rPr>
      <w:b/>
      <w:bCs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0C782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C782E"/>
    <w:rPr>
      <w:rFonts w:ascii="Arial" w:eastAsia="SimSun" w:hAnsi="Arial" w:cs="Arial"/>
      <w:b/>
      <w:bCs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  <w:style w:type="character" w:customStyle="1" w:styleId="Heading2Char">
    <w:name w:val="Heading 2 Char"/>
    <w:basedOn w:val="DefaultParagraphFont"/>
    <w:link w:val="Heading2"/>
    <w:rsid w:val="00EB7BC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C782E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782E"/>
    <w:rPr>
      <w:b/>
      <w:bCs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0C782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C782E"/>
    <w:rPr>
      <w:rFonts w:ascii="Arial" w:eastAsia="SimSun" w:hAnsi="Arial" w:cs="Arial"/>
      <w:b/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&#8204;www.wipo.int/standards/en/st96/v2-2/annex-iii/index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D3E6-E51D-4555-887D-F1333359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1587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(in Chinese)</vt:lpstr>
    </vt:vector>
  </TitlesOfParts>
  <Company>WIPO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(in Chinese)</dc:title>
  <dc:subject>Report on Task No. 41 by the XML4IP Task Force</dc:subject>
  <dc:creator>WIPO</dc:creator>
  <cp:keywords>CWS</cp:keywords>
  <cp:lastModifiedBy>ZAGO Bétina</cp:lastModifiedBy>
  <cp:revision>7</cp:revision>
  <cp:lastPrinted>2017-05-01T09:38:00Z</cp:lastPrinted>
  <dcterms:created xsi:type="dcterms:W3CDTF">2017-05-08T09:19:00Z</dcterms:created>
  <dcterms:modified xsi:type="dcterms:W3CDTF">2017-05-08T09:23:00Z</dcterms:modified>
</cp:coreProperties>
</file>