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EC" w:rsidRPr="00AF5C26" w:rsidRDefault="00AF5C26" w:rsidP="00692862">
      <w:pPr>
        <w:pStyle w:val="2"/>
        <w:rPr>
          <w:rFonts w:ascii="SimHei" w:eastAsia="SimHei" w:hAnsi="SimHei"/>
          <w:caps w:val="0"/>
          <w:sz w:val="21"/>
        </w:rPr>
      </w:pPr>
      <w:r w:rsidRPr="00AF5C26">
        <w:rPr>
          <w:rFonts w:ascii="SimHei" w:eastAsia="SimHei" w:hAnsi="SimHei" w:hint="eastAsia"/>
          <w:caps w:val="0"/>
          <w:sz w:val="21"/>
        </w:rPr>
        <w:t>总体专利审查模式</w:t>
      </w:r>
      <w:r w:rsidR="00692862" w:rsidRPr="00AF5C26">
        <w:rPr>
          <w:rFonts w:ascii="SimHei" w:eastAsia="SimHei" w:hAnsi="SimHei"/>
          <w:caps w:val="0"/>
          <w:sz w:val="21"/>
        </w:rPr>
        <w:t>(</w:t>
      </w:r>
      <w:r w:rsidRPr="00AF5C26">
        <w:rPr>
          <w:rFonts w:ascii="SimHei" w:eastAsia="SimHei" w:hAnsi="SimHei" w:hint="eastAsia"/>
          <w:caps w:val="0"/>
          <w:sz w:val="21"/>
        </w:rPr>
        <w:t>草案</w:t>
      </w:r>
      <w:r w:rsidR="00692862" w:rsidRPr="00AF5C26">
        <w:rPr>
          <w:rFonts w:ascii="SimHei" w:eastAsia="SimHei" w:hAnsi="SimHei"/>
          <w:caps w:val="0"/>
          <w:sz w:val="21"/>
        </w:rPr>
        <w:t>)</w:t>
      </w:r>
    </w:p>
    <w:p w:rsidR="00692862" w:rsidRPr="00692862" w:rsidRDefault="00692862" w:rsidP="00692862"/>
    <w:p w:rsidR="00CC4622" w:rsidRDefault="0045735E" w:rsidP="00CC4622">
      <w:r w:rsidRPr="0045735E">
        <w:drawing>
          <wp:inline distT="0" distB="0" distL="0" distR="0" wp14:anchorId="4CDA9569" wp14:editId="78A2BDA6">
            <wp:extent cx="5940425" cy="4423036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EC" w:rsidRDefault="005F5AEC" w:rsidP="00CC4622">
      <w:pPr>
        <w:pStyle w:val="Endofdocument-Annex"/>
      </w:pPr>
    </w:p>
    <w:p w:rsidR="005F5AEC" w:rsidRDefault="005F5AEC" w:rsidP="00CC4622">
      <w:pPr>
        <w:pStyle w:val="Endofdocument-Annex"/>
      </w:pPr>
    </w:p>
    <w:p w:rsidR="00955AB5" w:rsidRDefault="00955AB5" w:rsidP="00CC4622">
      <w:pPr>
        <w:pStyle w:val="Endofdocument-Annex"/>
      </w:pPr>
    </w:p>
    <w:p w:rsidR="002928D3" w:rsidRPr="0045735E" w:rsidRDefault="00CC4622" w:rsidP="0045735E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45735E">
        <w:rPr>
          <w:rFonts w:ascii="KaiTi" w:eastAsia="KaiTi" w:hAnsi="KaiTi"/>
          <w:sz w:val="21"/>
        </w:rPr>
        <w:t>[</w:t>
      </w:r>
      <w:r w:rsidR="0045735E" w:rsidRPr="0045735E">
        <w:rPr>
          <w:rFonts w:ascii="KaiTi" w:eastAsia="KaiTi" w:hAnsi="KaiTi" w:hint="eastAsia"/>
          <w:sz w:val="21"/>
        </w:rPr>
        <w:t>后接附件</w:t>
      </w:r>
      <w:bookmarkStart w:id="0" w:name="_GoBack"/>
      <w:bookmarkEnd w:id="0"/>
      <w:r w:rsidR="0045735E" w:rsidRPr="0045735E">
        <w:rPr>
          <w:rFonts w:ascii="KaiTi" w:eastAsia="KaiTi" w:hAnsi="KaiTi" w:hint="eastAsia"/>
          <w:sz w:val="21"/>
        </w:rPr>
        <w:t>二</w:t>
      </w:r>
      <w:r w:rsidRPr="0045735E">
        <w:rPr>
          <w:rFonts w:ascii="KaiTi" w:eastAsia="KaiTi" w:hAnsi="KaiTi"/>
          <w:sz w:val="21"/>
        </w:rPr>
        <w:t>]</w:t>
      </w:r>
    </w:p>
    <w:sectPr w:rsidR="002928D3" w:rsidRPr="0045735E" w:rsidSect="00206FA3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567DC" w:rsidP="00477D6B">
    <w:pPr>
      <w:jc w:val="right"/>
    </w:pPr>
    <w:r>
      <w:t>CWS 3</w:t>
    </w:r>
    <w:r w:rsidR="00BB74B8">
      <w:t>/</w:t>
    </w:r>
  </w:p>
  <w:p w:rsidR="00EC4E49" w:rsidRDefault="00A65D37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D6E87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Pr="00AF5C26" w:rsidRDefault="00EC2895" w:rsidP="005F5AEC">
    <w:pPr>
      <w:jc w:val="right"/>
      <w:rPr>
        <w:rFonts w:ascii="SimSun" w:hAnsi="SimSun"/>
        <w:sz w:val="21"/>
      </w:rPr>
    </w:pPr>
    <w:r w:rsidRPr="00AF5C26">
      <w:rPr>
        <w:rFonts w:ascii="SimSun" w:hAnsi="SimSun"/>
        <w:sz w:val="21"/>
      </w:rPr>
      <w:t>CWS/</w:t>
    </w:r>
    <w:r w:rsidR="00CC4622" w:rsidRPr="00AF5C26">
      <w:rPr>
        <w:rFonts w:ascii="SimSun" w:hAnsi="SimSun"/>
        <w:sz w:val="21"/>
      </w:rPr>
      <w:t>4BIS</w:t>
    </w:r>
    <w:r w:rsidR="00BB74B8" w:rsidRPr="00AF5C26">
      <w:rPr>
        <w:rFonts w:ascii="SimSun" w:hAnsi="SimSun"/>
        <w:sz w:val="21"/>
      </w:rPr>
      <w:t>/</w:t>
    </w:r>
    <w:r w:rsidR="005F5AEC" w:rsidRPr="00AF5C26">
      <w:rPr>
        <w:rFonts w:ascii="SimSun" w:hAnsi="SimSun"/>
        <w:sz w:val="21"/>
      </w:rPr>
      <w:t>5</w:t>
    </w:r>
  </w:p>
  <w:p w:rsidR="00BB74B8" w:rsidRPr="00AF5C26" w:rsidRDefault="00AF5C26" w:rsidP="00BB74B8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</w:t>
    </w:r>
  </w:p>
  <w:p w:rsidR="00BB74B8" w:rsidRPr="00AF5C26" w:rsidRDefault="00BB74B8" w:rsidP="00BB74B8">
    <w:pPr>
      <w:jc w:val="right"/>
      <w:rPr>
        <w:rFonts w:ascii="SimSun" w:hAnsi="SimSun"/>
        <w:sz w:val="21"/>
      </w:rPr>
    </w:pPr>
  </w:p>
  <w:p w:rsidR="00BB74B8" w:rsidRPr="00AF5C26" w:rsidRDefault="00BB74B8" w:rsidP="00BB74B8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43CAA"/>
    <w:rsid w:val="00075432"/>
    <w:rsid w:val="00076D20"/>
    <w:rsid w:val="000968ED"/>
    <w:rsid w:val="000B75E0"/>
    <w:rsid w:val="000F5E56"/>
    <w:rsid w:val="00123D4E"/>
    <w:rsid w:val="001362EE"/>
    <w:rsid w:val="001832A6"/>
    <w:rsid w:val="001D6E87"/>
    <w:rsid w:val="00206FA3"/>
    <w:rsid w:val="00230D89"/>
    <w:rsid w:val="002634C4"/>
    <w:rsid w:val="002928D3"/>
    <w:rsid w:val="002D1BF4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414C52"/>
    <w:rsid w:val="00423E3E"/>
    <w:rsid w:val="00427AF4"/>
    <w:rsid w:val="004400E2"/>
    <w:rsid w:val="0045735E"/>
    <w:rsid w:val="004647DA"/>
    <w:rsid w:val="00474062"/>
    <w:rsid w:val="00477D6B"/>
    <w:rsid w:val="0053057A"/>
    <w:rsid w:val="00560A29"/>
    <w:rsid w:val="005F5AEC"/>
    <w:rsid w:val="00605827"/>
    <w:rsid w:val="0061197A"/>
    <w:rsid w:val="00646050"/>
    <w:rsid w:val="006713CA"/>
    <w:rsid w:val="00676C5C"/>
    <w:rsid w:val="00692862"/>
    <w:rsid w:val="007058FB"/>
    <w:rsid w:val="007B6A58"/>
    <w:rsid w:val="007C036A"/>
    <w:rsid w:val="007D1613"/>
    <w:rsid w:val="007D5C56"/>
    <w:rsid w:val="008B2CC1"/>
    <w:rsid w:val="008B60B2"/>
    <w:rsid w:val="0090731E"/>
    <w:rsid w:val="00916EE2"/>
    <w:rsid w:val="00955AB5"/>
    <w:rsid w:val="009567DC"/>
    <w:rsid w:val="00966A22"/>
    <w:rsid w:val="0096722F"/>
    <w:rsid w:val="00980843"/>
    <w:rsid w:val="009E2791"/>
    <w:rsid w:val="009E3F6F"/>
    <w:rsid w:val="009F499F"/>
    <w:rsid w:val="00A42DAF"/>
    <w:rsid w:val="00A45BD8"/>
    <w:rsid w:val="00A65D37"/>
    <w:rsid w:val="00A85B8E"/>
    <w:rsid w:val="00AC205C"/>
    <w:rsid w:val="00AF5C26"/>
    <w:rsid w:val="00B05A69"/>
    <w:rsid w:val="00B123E4"/>
    <w:rsid w:val="00B9734B"/>
    <w:rsid w:val="00BB74B8"/>
    <w:rsid w:val="00C11BFE"/>
    <w:rsid w:val="00C44558"/>
    <w:rsid w:val="00C94629"/>
    <w:rsid w:val="00CC4622"/>
    <w:rsid w:val="00CD28E0"/>
    <w:rsid w:val="00D45252"/>
    <w:rsid w:val="00D46F34"/>
    <w:rsid w:val="00D71B4D"/>
    <w:rsid w:val="00D93D55"/>
    <w:rsid w:val="00E335FE"/>
    <w:rsid w:val="00E5021F"/>
    <w:rsid w:val="00EC2895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4622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5F5AE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5F5AEC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4622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5F5AE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5F5AEC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8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CWS/4BIS/5 Annex I (in English)</vt:lpstr>
    </vt:vector>
  </TitlesOfParts>
  <Company>WIPO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Annex I (in Chinese)</dc:title>
  <dc:subject>Overall Patent Prosecution Model (Draft)</dc:subject>
  <dc:creator>WIPO</dc:creator>
  <cp:keywords>CWS</cp:keywords>
  <cp:lastModifiedBy>MA Weihai</cp:lastModifiedBy>
  <cp:revision>3</cp:revision>
  <cp:lastPrinted>2016-02-23T16:39:00Z</cp:lastPrinted>
  <dcterms:created xsi:type="dcterms:W3CDTF">2016-03-02T14:39:00Z</dcterms:created>
  <dcterms:modified xsi:type="dcterms:W3CDTF">2016-03-02T14:58:00Z</dcterms:modified>
</cp:coreProperties>
</file>